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3793F" w:rsidRPr="004626AC" w14:paraId="6B876CC1" w14:textId="535BE06D">
      <w:pPr>
        <w:jc w:val="center"/>
        <w:rPr>
          <w:rFonts w:ascii="Source Sans Pro" w:hAnsi="Source Sans Pro"/>
          <w:b/>
          <w:bCs/>
          <w:color w:val="008000"/>
        </w:rPr>
      </w:pPr>
      <w:bookmarkStart w:id="0" w:name="_Toc167005566"/>
      <w:bookmarkStart w:id="1" w:name="_Toc167005874"/>
      <w:bookmarkStart w:id="2" w:name="_Toc167682450"/>
      <w:bookmarkStart w:id="3" w:name="_Toc171915536"/>
      <w:r w:rsidRPr="004626AC">
        <w:rPr>
          <w:rFonts w:ascii="Source Sans Pro" w:hAnsi="Source Sans Pro"/>
          <w:b/>
          <w:bCs/>
          <w:color w:val="008000"/>
        </w:rPr>
        <w:t>[</w:t>
      </w:r>
      <w:r w:rsidRPr="004626AC" w:rsidR="00410B95">
        <w:rPr>
          <w:rFonts w:ascii="Source Sans Pro" w:hAnsi="Source Sans Pro"/>
          <w:b/>
          <w:bCs/>
          <w:color w:val="008000"/>
        </w:rPr>
        <w:t>202</w:t>
      </w:r>
      <w:r w:rsidR="004626AC">
        <w:rPr>
          <w:rFonts w:ascii="Source Sans Pro" w:hAnsi="Source Sans Pro"/>
          <w:b/>
          <w:bCs/>
          <w:color w:val="008000"/>
        </w:rPr>
        <w:t>7</w:t>
      </w:r>
      <w:r w:rsidRPr="004626AC">
        <w:rPr>
          <w:rFonts w:ascii="Source Sans Pro" w:hAnsi="Source Sans Pro"/>
          <w:b/>
          <w:bCs/>
          <w:color w:val="008000"/>
        </w:rPr>
        <w:t xml:space="preserve"> EOC</w:t>
      </w:r>
      <w:r w:rsidRPr="004626AC" w:rsidR="00782D88">
        <w:rPr>
          <w:rFonts w:ascii="Source Sans Pro" w:hAnsi="Source Sans Pro"/>
          <w:b/>
          <w:bCs/>
          <w:color w:val="008000"/>
        </w:rPr>
        <w:t xml:space="preserve"> </w:t>
      </w:r>
      <w:r w:rsidRPr="004626AC" w:rsidR="00713322">
        <w:rPr>
          <w:rFonts w:ascii="Source Sans Pro" w:hAnsi="Source Sans Pro"/>
          <w:b/>
          <w:bCs/>
          <w:color w:val="008000"/>
        </w:rPr>
        <w:t>model</w:t>
      </w:r>
      <w:r w:rsidRPr="004626AC">
        <w:rPr>
          <w:rFonts w:ascii="Source Sans Pro" w:hAnsi="Source Sans Pro"/>
          <w:b/>
          <w:bCs/>
          <w:color w:val="008000"/>
        </w:rPr>
        <w:t>]</w:t>
      </w:r>
    </w:p>
    <w:p w:rsidR="00423169" w:rsidRPr="004626AC" w:rsidP="00AB6D46" w14:paraId="45641043" w14:textId="26998492">
      <w:pPr>
        <w:spacing w:before="0" w:beforeAutospacing="0" w:after="0" w:afterAutospacing="0"/>
        <w:rPr>
          <w:rFonts w:ascii="Source Sans Pro" w:hAnsi="Source Sans Pro"/>
          <w:i/>
          <w:iCs/>
          <w:color w:val="0000FF"/>
        </w:rPr>
      </w:pPr>
      <w:r w:rsidRPr="004626AC">
        <w:rPr>
          <w:rFonts w:ascii="Source Sans Pro" w:hAnsi="Source Sans Pro"/>
          <w:i/>
          <w:iCs/>
          <w:color w:val="0000FF"/>
        </w:rPr>
        <w:t xml:space="preserve">[Plans </w:t>
      </w:r>
      <w:r w:rsidRPr="004626AC" w:rsidR="00FC5377">
        <w:rPr>
          <w:rFonts w:ascii="Source Sans Pro" w:hAnsi="Source Sans Pro"/>
          <w:i/>
          <w:iCs/>
          <w:color w:val="0000FF"/>
        </w:rPr>
        <w:t>can</w:t>
      </w:r>
      <w:r w:rsidRPr="004626AC">
        <w:rPr>
          <w:rFonts w:ascii="Source Sans Pro" w:hAnsi="Source Sans Pro"/>
          <w:i/>
          <w:iCs/>
          <w:color w:val="0000FF"/>
        </w:rPr>
        <w:t xml:space="preserve"> modify the language in the EOC, as applicable, to address Medicaid benefits and cost</w:t>
      </w:r>
      <w:r w:rsidRPr="004626AC" w:rsidR="00C75D29">
        <w:rPr>
          <w:rFonts w:ascii="Source Sans Pro" w:hAnsi="Source Sans Pro"/>
          <w:i/>
          <w:iCs/>
          <w:color w:val="0000FF"/>
        </w:rPr>
        <w:t xml:space="preserve"> </w:t>
      </w:r>
      <w:r w:rsidRPr="004626AC">
        <w:rPr>
          <w:rFonts w:ascii="Source Sans Pro" w:hAnsi="Source Sans Pro"/>
          <w:i/>
          <w:iCs/>
          <w:color w:val="0000FF"/>
        </w:rPr>
        <w:t>sharing for its dual eligible population.]</w:t>
      </w:r>
    </w:p>
    <w:p w:rsidR="00CD4A15" w:rsidRPr="002717FD" w:rsidP="00AB6D46" w14:paraId="2665FA50" w14:textId="0FA07CC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rFonts w:ascii="Source Sans Pro" w:hAnsi="Source Sans Pro"/>
        </w:rPr>
      </w:pPr>
      <w:r w:rsidRPr="002717FD">
        <w:rPr>
          <w:rFonts w:ascii="Source Sans Pro" w:hAnsi="Source Sans Pro"/>
          <w:i/>
          <w:iCs/>
          <w:color w:val="0000FF"/>
        </w:rPr>
        <w:t xml:space="preserve">[PPO plans </w:t>
      </w:r>
      <w:r w:rsidRPr="002717FD" w:rsidR="00FC5377">
        <w:rPr>
          <w:rFonts w:ascii="Source Sans Pro" w:hAnsi="Source Sans Pro"/>
          <w:i/>
          <w:iCs/>
          <w:color w:val="0000FF"/>
        </w:rPr>
        <w:t>can</w:t>
      </w:r>
      <w:r w:rsidRPr="002717FD">
        <w:rPr>
          <w:rFonts w:ascii="Source Sans Pro" w:hAnsi="Source Sans Pro"/>
          <w:i/>
          <w:iCs/>
          <w:color w:val="0000FF"/>
        </w:rPr>
        <w:t xml:space="preserve"> modify the model as needed to describe </w:t>
      </w:r>
      <w:r w:rsidR="003F7794">
        <w:rPr>
          <w:rFonts w:ascii="Source Sans Pro" w:hAnsi="Source Sans Pro"/>
          <w:i/>
          <w:iCs/>
          <w:color w:val="0000FF"/>
        </w:rPr>
        <w:t>our</w:t>
      </w:r>
      <w:r w:rsidRPr="002717FD" w:rsidR="19A29B80">
        <w:rPr>
          <w:rFonts w:ascii="Source Sans Pro" w:hAnsi="Source Sans Pro"/>
          <w:i/>
          <w:iCs/>
          <w:color w:val="0000FF"/>
        </w:rPr>
        <w:t xml:space="preserve"> plan’s rules and benefits.] </w:t>
      </w:r>
      <w:r w:rsidRPr="002717FD">
        <w:rPr>
          <w:rFonts w:ascii="Source Sans Pro" w:hAnsi="Source Sans Pro"/>
          <w:i/>
          <w:iCs/>
          <w:color w:val="0000FF"/>
        </w:rPr>
        <w:t>[Where the model uses</w:t>
      </w:r>
      <w:r w:rsidRPr="002717FD" w:rsidR="00814399">
        <w:rPr>
          <w:rFonts w:ascii="Source Sans Pro" w:hAnsi="Source Sans Pro"/>
          <w:i/>
          <w:iCs/>
          <w:color w:val="0000FF"/>
        </w:rPr>
        <w:t>:</w:t>
      </w:r>
      <w:r w:rsidRPr="002717FD">
        <w:rPr>
          <w:rFonts w:ascii="Source Sans Pro" w:hAnsi="Source Sans Pro"/>
          <w:i/>
          <w:iCs/>
          <w:color w:val="0000FF"/>
        </w:rPr>
        <w:t xml:space="preserve"> medical care, medical services, or health care services, plans </w:t>
      </w:r>
      <w:r w:rsidRPr="002717FD" w:rsidR="00FC5377">
        <w:rPr>
          <w:rFonts w:ascii="Source Sans Pro" w:hAnsi="Source Sans Pro"/>
          <w:i/>
          <w:iCs/>
          <w:color w:val="0000FF"/>
        </w:rPr>
        <w:t>can</w:t>
      </w:r>
      <w:r w:rsidRPr="002717FD">
        <w:rPr>
          <w:rFonts w:ascii="Source Sans Pro" w:hAnsi="Source Sans Pro"/>
          <w:i/>
          <w:iCs/>
          <w:color w:val="0000FF"/>
        </w:rPr>
        <w:t xml:space="preserve"> revise and/or include references to long-term </w:t>
      </w:r>
      <w:r w:rsidRPr="002717FD" w:rsidR="007F7754">
        <w:rPr>
          <w:rFonts w:ascii="Source Sans Pro" w:hAnsi="Source Sans Pro"/>
          <w:i/>
          <w:color w:val="0000FF"/>
        </w:rPr>
        <w:t>services and supports (LTSS)</w:t>
      </w:r>
      <w:r w:rsidRPr="002717FD">
        <w:rPr>
          <w:rFonts w:ascii="Source Sans Pro" w:hAnsi="Source Sans Pro"/>
          <w:i/>
          <w:iCs/>
          <w:color w:val="0000FF"/>
        </w:rPr>
        <w:t xml:space="preserve"> and/or home and community-based services as applicable.]</w:t>
      </w:r>
    </w:p>
    <w:p w:rsidR="0013793F" w:rsidRPr="00640E20" w14:paraId="31408FE0" w14:textId="12B5BA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Helvetica"/>
          <w:b/>
          <w:bCs/>
          <w:lang w:bidi="en-US"/>
        </w:rPr>
      </w:pPr>
      <w:r w:rsidRPr="002717FD">
        <w:rPr>
          <w:rFonts w:ascii="Source Sans Pro" w:hAnsi="Source Sans Pro" w:cs="ArialMT"/>
          <w:b/>
          <w:bCs/>
          <w:sz w:val="28"/>
          <w:szCs w:val="28"/>
          <w:lang w:bidi="en-US"/>
        </w:rPr>
        <w:t xml:space="preserve">January 1 – December 31, </w:t>
      </w:r>
      <w:r w:rsidRPr="002717FD" w:rsidR="001A0A1E">
        <w:rPr>
          <w:rFonts w:ascii="Source Sans Pro" w:hAnsi="Source Sans Pro" w:cs="ArialMT"/>
          <w:b/>
          <w:bCs/>
          <w:sz w:val="28"/>
          <w:szCs w:val="28"/>
          <w:lang w:bidi="en-US"/>
        </w:rPr>
        <w:t>202</w:t>
      </w:r>
      <w:r w:rsidR="004626AC">
        <w:rPr>
          <w:rFonts w:ascii="Source Sans Pro" w:hAnsi="Source Sans Pro" w:cs="ArialMT"/>
          <w:b/>
          <w:bCs/>
          <w:sz w:val="28"/>
          <w:szCs w:val="28"/>
          <w:lang w:bidi="en-US"/>
        </w:rPr>
        <w:t>7</w:t>
      </w:r>
    </w:p>
    <w:p w:rsidR="0013793F" w:rsidRPr="00640E20" w:rsidP="00D2017B" w14:paraId="14DC62CA" w14:textId="1E299D9D">
      <w:pPr>
        <w:rPr>
          <w:rFonts w:ascii="Source Sans Pro" w:hAnsi="Source Sans Pro" w:cstheme="minorHAnsi"/>
          <w:b/>
          <w:sz w:val="40"/>
          <w:szCs w:val="40"/>
        </w:rPr>
      </w:pPr>
      <w:r w:rsidRPr="00640E20">
        <w:rPr>
          <w:rFonts w:ascii="Source Sans Pro" w:hAnsi="Source Sans Pro" w:cstheme="minorHAnsi"/>
          <w:b/>
          <w:sz w:val="40"/>
          <w:szCs w:val="40"/>
        </w:rPr>
        <w:t>Evidence of Coverage</w:t>
      </w:r>
      <w:r w:rsidRPr="00640E20" w:rsidR="00803A06">
        <w:rPr>
          <w:rFonts w:ascii="Source Sans Pro" w:hAnsi="Source Sans Pro" w:cstheme="minorHAnsi"/>
          <w:b/>
          <w:sz w:val="40"/>
          <w:szCs w:val="40"/>
        </w:rPr>
        <w:t xml:space="preserve"> for 202</w:t>
      </w:r>
      <w:r w:rsidR="004626AC">
        <w:rPr>
          <w:rFonts w:ascii="Source Sans Pro" w:hAnsi="Source Sans Pro" w:cstheme="minorHAnsi"/>
          <w:b/>
          <w:sz w:val="40"/>
          <w:szCs w:val="40"/>
        </w:rPr>
        <w:t>7</w:t>
      </w:r>
      <w:r w:rsidRPr="00640E20">
        <w:rPr>
          <w:rFonts w:ascii="Source Sans Pro" w:hAnsi="Source Sans Pro" w:cstheme="minorHAnsi"/>
          <w:b/>
          <w:sz w:val="40"/>
          <w:szCs w:val="40"/>
        </w:rPr>
        <w:t>:</w:t>
      </w:r>
    </w:p>
    <w:p w:rsidR="0013793F" w:rsidRPr="00640E20" w:rsidP="002F40B3" w14:paraId="65C68DC3" w14:textId="0D4A7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Arial-Black"/>
          <w:b/>
          <w:bCs/>
          <w:sz w:val="28"/>
          <w:szCs w:val="28"/>
          <w:lang w:bidi="en-US"/>
        </w:rPr>
      </w:pPr>
      <w:r w:rsidRPr="00640E20">
        <w:rPr>
          <w:rFonts w:ascii="Source Sans Pro" w:hAnsi="Source Sans Pro"/>
          <w:b/>
          <w:bCs/>
          <w:sz w:val="28"/>
          <w:szCs w:val="28"/>
        </w:rPr>
        <w:t>Your Medicare Health B</w:t>
      </w:r>
      <w:r w:rsidRPr="00640E20">
        <w:rPr>
          <w:rFonts w:ascii="Source Sans Pro" w:hAnsi="Source Sans Pro"/>
          <w:b/>
          <w:bCs/>
          <w:color w:val="000000"/>
          <w:sz w:val="28"/>
          <w:szCs w:val="28"/>
        </w:rPr>
        <w:t xml:space="preserve">enefits and Services and </w:t>
      </w:r>
      <w:r w:rsidRPr="00640E20" w:rsidR="00803A06">
        <w:rPr>
          <w:rFonts w:ascii="Source Sans Pro" w:hAnsi="Source Sans Pro"/>
          <w:b/>
          <w:bCs/>
          <w:color w:val="000000"/>
          <w:sz w:val="28"/>
          <w:szCs w:val="28"/>
        </w:rPr>
        <w:t>Drug</w:t>
      </w:r>
      <w:r w:rsidRPr="00640E20" w:rsidR="00524B4F">
        <w:rPr>
          <w:rFonts w:ascii="Source Sans Pro" w:hAnsi="Source Sans Pro"/>
          <w:b/>
          <w:bCs/>
          <w:color w:val="000000"/>
          <w:sz w:val="28"/>
          <w:szCs w:val="28"/>
        </w:rPr>
        <w:t xml:space="preserve"> coverage</w:t>
      </w:r>
      <w:r w:rsidRPr="00640E20">
        <w:rPr>
          <w:rFonts w:ascii="Source Sans Pro" w:hAnsi="Source Sans Pro"/>
          <w:b/>
          <w:bCs/>
          <w:sz w:val="28"/>
          <w:szCs w:val="28"/>
        </w:rPr>
        <w:t xml:space="preserve"> as a Member of </w:t>
      </w:r>
      <w:r w:rsidRPr="00640E20" w:rsidR="0023621C">
        <w:rPr>
          <w:rFonts w:ascii="Source Sans Pro" w:hAnsi="Source Sans Pro"/>
          <w:b/>
          <w:bCs/>
          <w:i/>
          <w:iCs/>
          <w:color w:val="0000FF"/>
          <w:sz w:val="28"/>
          <w:szCs w:val="28"/>
        </w:rPr>
        <w:t>[insert 202</w:t>
      </w:r>
      <w:r w:rsidR="004626AC">
        <w:rPr>
          <w:rFonts w:ascii="Source Sans Pro" w:hAnsi="Source Sans Pro"/>
          <w:b/>
          <w:bCs/>
          <w:i/>
          <w:iCs/>
          <w:color w:val="0000FF"/>
          <w:sz w:val="28"/>
          <w:szCs w:val="28"/>
        </w:rPr>
        <w:t>7</w:t>
      </w:r>
      <w:r w:rsidRPr="00640E20" w:rsidR="0023621C">
        <w:rPr>
          <w:rFonts w:ascii="Source Sans Pro" w:hAnsi="Source Sans Pro"/>
          <w:b/>
          <w:bCs/>
          <w:i/>
          <w:iCs/>
          <w:color w:val="0000FF"/>
          <w:sz w:val="28"/>
          <w:szCs w:val="28"/>
        </w:rPr>
        <w:t xml:space="preserve"> plan name]</w:t>
      </w:r>
      <w:r w:rsidRPr="00640E20" w:rsidR="008F6640">
        <w:rPr>
          <w:rFonts w:ascii="Source Sans Pro" w:hAnsi="Source Sans Pro"/>
          <w:b/>
          <w:bCs/>
          <w:i/>
          <w:iCs/>
          <w:color w:val="0000FF"/>
          <w:sz w:val="28"/>
          <w:szCs w:val="28"/>
        </w:rPr>
        <w:t xml:space="preserve"> </w:t>
      </w:r>
      <w:r w:rsidRPr="00640E20">
        <w:rPr>
          <w:rFonts w:ascii="Source Sans Pro" w:hAnsi="Source Sans Pro"/>
          <w:b/>
          <w:bCs/>
          <w:i/>
          <w:iCs/>
          <w:color w:val="0000FF"/>
          <w:sz w:val="28"/>
          <w:szCs w:val="28"/>
        </w:rPr>
        <w:t>[insert plan type]</w:t>
      </w:r>
    </w:p>
    <w:p w:rsidR="0013793F" w:rsidRPr="00640E20" w:rsidP="00AB6D46" w14:paraId="0D395C64" w14:textId="21A402C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rFonts w:ascii="Source Sans Pro" w:hAnsi="Source Sans Pro" w:cs="ArialMT"/>
          <w:lang w:bidi="en-US"/>
        </w:rPr>
      </w:pPr>
      <w:r w:rsidRPr="00640E20">
        <w:rPr>
          <w:rFonts w:ascii="Source Sans Pro" w:hAnsi="Source Sans Pro"/>
          <w:i/>
          <w:iCs/>
          <w:color w:val="0000FF"/>
        </w:rPr>
        <w:t>[Revise this language to reflect that the organization is providing both Medicaid</w:t>
      </w:r>
      <w:r w:rsidRPr="00640E20" w:rsidR="00C32975">
        <w:rPr>
          <w:rFonts w:ascii="Source Sans Pro" w:hAnsi="Source Sans Pro"/>
          <w:i/>
          <w:iCs/>
          <w:color w:val="0000FF"/>
        </w:rPr>
        <w:t>-</w:t>
      </w:r>
      <w:r w:rsidRPr="00640E20">
        <w:rPr>
          <w:rFonts w:ascii="Source Sans Pro" w:hAnsi="Source Sans Pro"/>
          <w:i/>
          <w:iCs/>
          <w:color w:val="0000FF"/>
        </w:rPr>
        <w:t xml:space="preserve"> and Medicare</w:t>
      </w:r>
      <w:r w:rsidRPr="00640E20" w:rsidR="00C32975">
        <w:rPr>
          <w:rFonts w:ascii="Source Sans Pro" w:hAnsi="Source Sans Pro"/>
          <w:i/>
          <w:iCs/>
          <w:color w:val="0000FF"/>
        </w:rPr>
        <w:t>-</w:t>
      </w:r>
      <w:r w:rsidRPr="00640E20">
        <w:rPr>
          <w:rFonts w:ascii="Source Sans Pro" w:hAnsi="Source Sans Pro"/>
          <w:i/>
          <w:iCs/>
          <w:color w:val="0000FF"/>
        </w:rPr>
        <w:t>covered benefits, when applicable.</w:t>
      </w:r>
      <w:r w:rsidRPr="00640E20" w:rsidR="00505A42">
        <w:rPr>
          <w:rFonts w:ascii="Source Sans Pro" w:hAnsi="Source Sans Pro"/>
          <w:i/>
          <w:iCs/>
          <w:color w:val="0000FF"/>
        </w:rPr>
        <w:t>]</w:t>
      </w:r>
    </w:p>
    <w:p w:rsidR="0013793F" w:rsidRPr="00640E20" w14:paraId="6C9A270A" w14:textId="1AC85518">
      <w:pPr>
        <w:rPr>
          <w:rFonts w:ascii="Source Sans Pro" w:hAnsi="Source Sans Pro"/>
          <w:i/>
          <w:iCs/>
          <w:color w:val="0000FF"/>
        </w:rPr>
      </w:pPr>
      <w:r w:rsidRPr="00640E20">
        <w:rPr>
          <w:rFonts w:ascii="Source Sans Pro" w:hAnsi="Source Sans Pro"/>
          <w:i/>
          <w:iCs/>
          <w:color w:val="0000FF"/>
        </w:rPr>
        <w:t>[</w:t>
      </w:r>
      <w:r w:rsidRPr="00640E20">
        <w:rPr>
          <w:rFonts w:ascii="Source Sans Pro" w:hAnsi="Source Sans Pro"/>
          <w:b/>
          <w:bCs/>
          <w:i/>
          <w:iCs/>
          <w:color w:val="0000FF"/>
        </w:rPr>
        <w:t>Optional:</w:t>
      </w:r>
      <w:r w:rsidRPr="00640E20">
        <w:rPr>
          <w:rFonts w:ascii="Source Sans Pro" w:hAnsi="Source Sans Pro"/>
          <w:i/>
          <w:iCs/>
          <w:color w:val="0000FF"/>
        </w:rPr>
        <w:t xml:space="preserve"> </w:t>
      </w:r>
      <w:r w:rsidRPr="00640E20" w:rsidR="001439DA">
        <w:rPr>
          <w:rFonts w:ascii="Source Sans Pro" w:hAnsi="Source Sans Pro"/>
          <w:i/>
          <w:iCs/>
          <w:color w:val="0000FF"/>
        </w:rPr>
        <w:t>I</w:t>
      </w:r>
      <w:r w:rsidRPr="00640E20">
        <w:rPr>
          <w:rFonts w:ascii="Source Sans Pro" w:hAnsi="Source Sans Pro"/>
          <w:i/>
          <w:iCs/>
          <w:color w:val="0000FF"/>
        </w:rPr>
        <w:t xml:space="preserve">nsert </w:t>
      </w:r>
      <w:r w:rsidRPr="00640E20" w:rsidR="007F2015">
        <w:rPr>
          <w:rFonts w:ascii="Source Sans Pro" w:hAnsi="Source Sans Pro"/>
          <w:i/>
          <w:iCs/>
          <w:color w:val="0000FF"/>
        </w:rPr>
        <w:t xml:space="preserve">member </w:t>
      </w:r>
      <w:r w:rsidRPr="00640E20">
        <w:rPr>
          <w:rFonts w:ascii="Source Sans Pro" w:hAnsi="Source Sans Pro"/>
          <w:i/>
          <w:iCs/>
          <w:color w:val="0000FF"/>
        </w:rPr>
        <w:t>name]</w:t>
      </w:r>
      <w:r w:rsidRPr="00640E20">
        <w:rPr>
          <w:rFonts w:ascii="Source Sans Pro" w:hAnsi="Source Sans Pro"/>
          <w:i/>
          <w:color w:val="0000FF"/>
        </w:rPr>
        <w:br/>
      </w:r>
      <w:r w:rsidRPr="00640E20">
        <w:rPr>
          <w:rFonts w:ascii="Source Sans Pro" w:hAnsi="Source Sans Pro"/>
          <w:i/>
          <w:iCs/>
          <w:color w:val="0000FF"/>
        </w:rPr>
        <w:t>[</w:t>
      </w:r>
      <w:r w:rsidRPr="00640E20">
        <w:rPr>
          <w:rFonts w:ascii="Source Sans Pro" w:hAnsi="Source Sans Pro"/>
          <w:b/>
          <w:bCs/>
          <w:i/>
          <w:iCs/>
          <w:color w:val="0000FF"/>
        </w:rPr>
        <w:t>Optional:</w:t>
      </w:r>
      <w:r w:rsidRPr="00640E20">
        <w:rPr>
          <w:rFonts w:ascii="Source Sans Pro" w:hAnsi="Source Sans Pro"/>
          <w:i/>
          <w:iCs/>
          <w:color w:val="0000FF"/>
        </w:rPr>
        <w:t xml:space="preserve"> </w:t>
      </w:r>
      <w:r w:rsidRPr="00640E20" w:rsidR="001439DA">
        <w:rPr>
          <w:rFonts w:ascii="Source Sans Pro" w:hAnsi="Source Sans Pro"/>
          <w:i/>
          <w:iCs/>
          <w:color w:val="0000FF"/>
        </w:rPr>
        <w:t>I</w:t>
      </w:r>
      <w:r w:rsidRPr="00640E20">
        <w:rPr>
          <w:rFonts w:ascii="Source Sans Pro" w:hAnsi="Source Sans Pro"/>
          <w:i/>
          <w:iCs/>
          <w:color w:val="0000FF"/>
        </w:rPr>
        <w:t xml:space="preserve">nsert </w:t>
      </w:r>
      <w:r w:rsidRPr="00640E20" w:rsidR="007F2015">
        <w:rPr>
          <w:rFonts w:ascii="Source Sans Pro" w:hAnsi="Source Sans Pro"/>
          <w:i/>
          <w:iCs/>
          <w:color w:val="0000FF"/>
        </w:rPr>
        <w:t xml:space="preserve">member </w:t>
      </w:r>
      <w:r w:rsidRPr="00640E20">
        <w:rPr>
          <w:rFonts w:ascii="Source Sans Pro" w:hAnsi="Source Sans Pro"/>
          <w:i/>
          <w:iCs/>
          <w:color w:val="0000FF"/>
        </w:rPr>
        <w:t>address]</w:t>
      </w:r>
    </w:p>
    <w:p w:rsidR="0013793F" w:rsidRPr="00640E20" w14:paraId="70D8AC1B" w14:textId="421DA0E0">
      <w:pPr>
        <w:rPr>
          <w:rFonts w:ascii="Source Sans Pro" w:hAnsi="Source Sans Pro"/>
          <w:b/>
          <w:bCs/>
        </w:rPr>
      </w:pPr>
      <w:r w:rsidRPr="00640E20">
        <w:rPr>
          <w:rFonts w:ascii="Source Sans Pro" w:hAnsi="Source Sans Pro"/>
        </w:rPr>
        <w:t xml:space="preserve">This </w:t>
      </w:r>
      <w:r w:rsidRPr="00640E20" w:rsidR="00173F45">
        <w:rPr>
          <w:rFonts w:ascii="Source Sans Pro" w:hAnsi="Source Sans Pro"/>
        </w:rPr>
        <w:t>document</w:t>
      </w:r>
      <w:r w:rsidRPr="00640E20">
        <w:rPr>
          <w:rFonts w:ascii="Source Sans Pro" w:hAnsi="Source Sans Pro"/>
          <w:color w:val="000000"/>
        </w:rPr>
        <w:t xml:space="preserve"> gives the details about your Medicare </w:t>
      </w:r>
      <w:r w:rsidRPr="00640E20">
        <w:rPr>
          <w:rFonts w:ascii="Source Sans Pro" w:hAnsi="Source Sans Pro"/>
          <w:color w:val="0000FF"/>
        </w:rPr>
        <w:t>[</w:t>
      </w:r>
      <w:r w:rsidRPr="00640E20">
        <w:rPr>
          <w:rFonts w:ascii="Source Sans Pro" w:hAnsi="Source Sans Pro"/>
          <w:i/>
          <w:iCs/>
          <w:color w:val="0000FF"/>
        </w:rPr>
        <w:t>insert if applicable:</w:t>
      </w:r>
      <w:r w:rsidRPr="00640E20">
        <w:rPr>
          <w:rFonts w:ascii="Source Sans Pro" w:hAnsi="Source Sans Pro"/>
          <w:color w:val="0000FF"/>
        </w:rPr>
        <w:t xml:space="preserve"> and </w:t>
      </w:r>
      <w:r w:rsidRPr="00640E20" w:rsidR="0035237B">
        <w:rPr>
          <w:rFonts w:ascii="Source Sans Pro" w:hAnsi="Source Sans Pro"/>
          <w:color w:val="0000FF"/>
        </w:rPr>
        <w:t xml:space="preserve">&lt;state-specific name for Medicaid&gt; </w:t>
      </w:r>
      <w:r w:rsidRPr="00640E20" w:rsidR="0035237B">
        <w:rPr>
          <w:rFonts w:ascii="Source Sans Pro" w:hAnsi="Source Sans Pro"/>
          <w:i/>
          <w:iCs/>
          <w:color w:val="0000FF"/>
        </w:rPr>
        <w:t xml:space="preserve">If the state-specific name doesn’t include the word: Medicaid, plans should add: </w:t>
      </w:r>
      <w:r w:rsidRPr="00640E20" w:rsidR="0035237B">
        <w:rPr>
          <w:rFonts w:ascii="Source Sans Pro" w:hAnsi="Source Sans Pro"/>
          <w:color w:val="0000FF"/>
        </w:rPr>
        <w:t>(Medicaid)</w:t>
      </w:r>
      <w:r w:rsidRPr="00640E20" w:rsidR="0035237B">
        <w:rPr>
          <w:rFonts w:ascii="Source Sans Pro" w:hAnsi="Source Sans Pro"/>
          <w:i/>
          <w:iCs/>
          <w:color w:val="0000FF"/>
        </w:rPr>
        <w:t xml:space="preserve"> after the name for this instance.</w:t>
      </w:r>
      <w:r w:rsidRPr="00640E20">
        <w:rPr>
          <w:rFonts w:ascii="Source Sans Pro" w:hAnsi="Source Sans Pro"/>
          <w:color w:val="0000FF"/>
        </w:rPr>
        <w:t>]</w:t>
      </w:r>
      <w:r w:rsidRPr="00640E20">
        <w:rPr>
          <w:rFonts w:ascii="Source Sans Pro" w:hAnsi="Source Sans Pro"/>
          <w:color w:val="000000"/>
        </w:rPr>
        <w:t xml:space="preserve"> health </w:t>
      </w:r>
      <w:r w:rsidRPr="00640E20" w:rsidR="00F7027F">
        <w:rPr>
          <w:rFonts w:ascii="Source Sans Pro" w:hAnsi="Source Sans Pro"/>
          <w:i/>
          <w:iCs/>
          <w:color w:val="0000FF"/>
        </w:rPr>
        <w:t>[</w:t>
      </w:r>
      <w:r w:rsidRPr="00640E20" w:rsidR="008624CB">
        <w:rPr>
          <w:rFonts w:ascii="Source Sans Pro" w:hAnsi="Source Sans Pro"/>
          <w:i/>
          <w:iCs/>
          <w:color w:val="0000FF"/>
        </w:rPr>
        <w:t>P</w:t>
      </w:r>
      <w:r w:rsidRPr="00640E20" w:rsidR="00F7027F">
        <w:rPr>
          <w:rFonts w:ascii="Source Sans Pro" w:hAnsi="Source Sans Pro"/>
          <w:i/>
          <w:iCs/>
          <w:color w:val="0000FF"/>
        </w:rPr>
        <w:t xml:space="preserve">lans </w:t>
      </w:r>
      <w:r w:rsidRPr="00640E20" w:rsidR="00FC5377">
        <w:rPr>
          <w:rFonts w:ascii="Source Sans Pro" w:hAnsi="Source Sans Pro"/>
          <w:i/>
          <w:iCs/>
          <w:color w:val="0000FF"/>
        </w:rPr>
        <w:t>can</w:t>
      </w:r>
      <w:r w:rsidRPr="00640E20" w:rsidR="00F7027F">
        <w:rPr>
          <w:rFonts w:ascii="Source Sans Pro" w:hAnsi="Source Sans Pro"/>
          <w:i/>
          <w:iCs/>
          <w:color w:val="0000FF"/>
        </w:rPr>
        <w:t xml:space="preserve"> add references to other services, long</w:t>
      </w:r>
      <w:r w:rsidRPr="00640E20" w:rsidR="00272030">
        <w:rPr>
          <w:rFonts w:ascii="Source Sans Pro" w:hAnsi="Source Sans Pro"/>
          <w:i/>
          <w:iCs/>
          <w:color w:val="0000FF"/>
        </w:rPr>
        <w:t>-</w:t>
      </w:r>
      <w:r w:rsidRPr="00640E20" w:rsidR="00F7027F">
        <w:rPr>
          <w:rFonts w:ascii="Source Sans Pro" w:hAnsi="Source Sans Pro"/>
          <w:i/>
          <w:iCs/>
          <w:color w:val="0000FF"/>
        </w:rPr>
        <w:t>term care, and/or home and community</w:t>
      </w:r>
      <w:r w:rsidRPr="00640E20" w:rsidR="00272030">
        <w:rPr>
          <w:rFonts w:ascii="Source Sans Pro" w:hAnsi="Source Sans Pro"/>
          <w:i/>
          <w:iCs/>
          <w:color w:val="0000FF"/>
        </w:rPr>
        <w:t>-</w:t>
      </w:r>
      <w:r w:rsidRPr="00640E20" w:rsidR="00F7027F">
        <w:rPr>
          <w:rFonts w:ascii="Source Sans Pro" w:hAnsi="Source Sans Pro"/>
          <w:i/>
          <w:iCs/>
          <w:color w:val="0000FF"/>
        </w:rPr>
        <w:t>based services as applicable</w:t>
      </w:r>
      <w:r w:rsidRPr="00640E20" w:rsidR="008624CB">
        <w:rPr>
          <w:rFonts w:ascii="Source Sans Pro" w:hAnsi="Source Sans Pro"/>
          <w:i/>
          <w:iCs/>
          <w:color w:val="0000FF"/>
        </w:rPr>
        <w:t>.</w:t>
      </w:r>
      <w:r w:rsidRPr="00640E20" w:rsidR="00F7027F">
        <w:rPr>
          <w:rFonts w:ascii="Source Sans Pro" w:hAnsi="Source Sans Pro"/>
          <w:i/>
          <w:iCs/>
          <w:color w:val="0000FF"/>
        </w:rPr>
        <w:t>]</w:t>
      </w:r>
      <w:r w:rsidRPr="00640E20" w:rsidR="00F7027F">
        <w:rPr>
          <w:rFonts w:ascii="Source Sans Pro" w:hAnsi="Source Sans Pro"/>
          <w:color w:val="0000FF"/>
        </w:rPr>
        <w:t xml:space="preserve"> </w:t>
      </w:r>
      <w:r w:rsidRPr="00640E20">
        <w:rPr>
          <w:rFonts w:ascii="Source Sans Pro" w:hAnsi="Source Sans Pro"/>
          <w:color w:val="000000"/>
        </w:rPr>
        <w:t xml:space="preserve">and </w:t>
      </w:r>
      <w:r w:rsidRPr="00640E20" w:rsidR="00524B4F">
        <w:rPr>
          <w:rFonts w:ascii="Source Sans Pro" w:hAnsi="Source Sans Pro"/>
          <w:color w:val="000000"/>
        </w:rPr>
        <w:t>drug coverage</w:t>
      </w:r>
      <w:r w:rsidRPr="00640E20">
        <w:rPr>
          <w:rFonts w:ascii="Source Sans Pro" w:hAnsi="Source Sans Pro"/>
          <w:color w:val="000000"/>
        </w:rPr>
        <w:t xml:space="preserve"> from January 1 – December 31, </w:t>
      </w:r>
      <w:r w:rsidRPr="00640E20" w:rsidR="001A0A1E">
        <w:rPr>
          <w:rFonts w:ascii="Source Sans Pro" w:hAnsi="Source Sans Pro"/>
          <w:color w:val="000000"/>
        </w:rPr>
        <w:t>202</w:t>
      </w:r>
      <w:r w:rsidR="004626AC">
        <w:rPr>
          <w:rFonts w:ascii="Source Sans Pro" w:hAnsi="Source Sans Pro"/>
          <w:color w:val="000000"/>
        </w:rPr>
        <w:t>7</w:t>
      </w:r>
      <w:r w:rsidRPr="00640E20">
        <w:rPr>
          <w:rFonts w:ascii="Source Sans Pro" w:hAnsi="Source Sans Pro"/>
          <w:color w:val="000000"/>
        </w:rPr>
        <w:t xml:space="preserve">. </w:t>
      </w:r>
      <w:r w:rsidRPr="00640E20">
        <w:rPr>
          <w:rFonts w:ascii="Source Sans Pro" w:hAnsi="Source Sans Pro"/>
          <w:b/>
          <w:bCs/>
        </w:rPr>
        <w:t xml:space="preserve">This is an important legal document. </w:t>
      </w:r>
      <w:r w:rsidRPr="00640E20" w:rsidR="00803A06">
        <w:rPr>
          <w:rFonts w:ascii="Source Sans Pro" w:hAnsi="Source Sans Pro"/>
          <w:b/>
          <w:bCs/>
        </w:rPr>
        <w:t>K</w:t>
      </w:r>
      <w:r w:rsidRPr="00640E20">
        <w:rPr>
          <w:rFonts w:ascii="Source Sans Pro" w:hAnsi="Source Sans Pro"/>
          <w:b/>
          <w:bCs/>
        </w:rPr>
        <w:t>eep it in a safe place.</w:t>
      </w:r>
    </w:p>
    <w:p w:rsidR="00803A06" w:rsidRPr="00640E20" w:rsidP="00861E51" w14:paraId="1E7A0549" w14:textId="77777777">
      <w:pPr>
        <w:spacing w:before="0" w:beforeAutospacing="0" w:after="0" w:afterAutospacing="0"/>
        <w:rPr>
          <w:rFonts w:ascii="Source Sans Pro" w:hAnsi="Source Sans Pro"/>
        </w:rPr>
      </w:pPr>
      <w:r w:rsidRPr="00640E20">
        <w:rPr>
          <w:rFonts w:ascii="Source Sans Pro" w:hAnsi="Source Sans Pro"/>
        </w:rPr>
        <w:t xml:space="preserve">This document explains your benefits and rights. Use this document to understand: </w:t>
      </w:r>
    </w:p>
    <w:p w:rsidR="00803A06" w:rsidRPr="002717FD" w:rsidP="00861E51" w14:paraId="4A297CCA" w14:textId="600761B4">
      <w:pPr>
        <w:pStyle w:val="ListBullet"/>
        <w:spacing w:after="0"/>
        <w:rPr>
          <w:rFonts w:ascii="Source Sans Pro" w:hAnsi="Source Sans Pro"/>
        </w:rPr>
      </w:pPr>
      <w:r>
        <w:rPr>
          <w:rFonts w:ascii="Source Sans Pro" w:hAnsi="Source Sans Pro"/>
        </w:rPr>
        <w:t>O</w:t>
      </w:r>
      <w:r w:rsidRPr="002717FD">
        <w:rPr>
          <w:rFonts w:ascii="Source Sans Pro" w:hAnsi="Source Sans Pro"/>
        </w:rPr>
        <w:t>ur plan premium and cost sharing</w:t>
      </w:r>
    </w:p>
    <w:p w:rsidR="00803A06" w:rsidRPr="002717FD" w:rsidP="00861E51" w14:paraId="34A51EDC" w14:textId="17035453">
      <w:pPr>
        <w:pStyle w:val="ListBullet"/>
        <w:spacing w:after="0"/>
        <w:rPr>
          <w:rFonts w:ascii="Source Sans Pro" w:hAnsi="Source Sans Pro"/>
        </w:rPr>
      </w:pPr>
      <w:r>
        <w:rPr>
          <w:rFonts w:ascii="Source Sans Pro" w:hAnsi="Source Sans Pro"/>
        </w:rPr>
        <w:t>O</w:t>
      </w:r>
      <w:r w:rsidRPr="002717FD">
        <w:rPr>
          <w:rFonts w:ascii="Source Sans Pro" w:hAnsi="Source Sans Pro"/>
        </w:rPr>
        <w:t>ur medical and drug benefits</w:t>
      </w:r>
    </w:p>
    <w:p w:rsidR="00803A06" w:rsidRPr="002717FD" w:rsidP="00861E51" w14:paraId="3D9DB0B8" w14:textId="77777777">
      <w:pPr>
        <w:pStyle w:val="ListBullet"/>
        <w:spacing w:after="0"/>
        <w:rPr>
          <w:rFonts w:ascii="Source Sans Pro" w:hAnsi="Source Sans Pro"/>
        </w:rPr>
      </w:pPr>
      <w:r w:rsidRPr="002717FD">
        <w:rPr>
          <w:rFonts w:ascii="Source Sans Pro" w:hAnsi="Source Sans Pro"/>
        </w:rPr>
        <w:t xml:space="preserve">How to file a complaint if you’re not satisfied with a service or treatment </w:t>
      </w:r>
    </w:p>
    <w:p w:rsidR="00803A06" w:rsidRPr="002717FD" w:rsidP="00861E51" w14:paraId="659151AB" w14:textId="77777777">
      <w:pPr>
        <w:pStyle w:val="ListBullet"/>
        <w:spacing w:after="0"/>
        <w:rPr>
          <w:rFonts w:ascii="Source Sans Pro" w:hAnsi="Source Sans Pro"/>
        </w:rPr>
      </w:pPr>
      <w:r w:rsidRPr="002717FD">
        <w:rPr>
          <w:rFonts w:ascii="Source Sans Pro" w:hAnsi="Source Sans Pro"/>
        </w:rPr>
        <w:t xml:space="preserve">How to contact us </w:t>
      </w:r>
    </w:p>
    <w:p w:rsidR="00803A06" w:rsidRPr="002717FD" w:rsidP="00861E51" w14:paraId="12F6EA43" w14:textId="77777777">
      <w:pPr>
        <w:pStyle w:val="ListBullet"/>
        <w:spacing w:after="0"/>
        <w:rPr>
          <w:rFonts w:ascii="Source Sans Pro" w:hAnsi="Source Sans Pro"/>
        </w:rPr>
      </w:pPr>
      <w:r w:rsidRPr="002717FD">
        <w:rPr>
          <w:rFonts w:ascii="Source Sans Pro" w:hAnsi="Source Sans Pro"/>
        </w:rPr>
        <w:t>Other protections required by Medicare law</w:t>
      </w:r>
    </w:p>
    <w:p w:rsidR="00173F45" w:rsidRPr="002717FD" w14:paraId="5E55F519" w14:textId="2A12670A">
      <w:pPr>
        <w:rPr>
          <w:rFonts w:ascii="Source Sans Pro" w:hAnsi="Source Sans Pro"/>
          <w:b/>
          <w:bCs/>
        </w:rPr>
      </w:pPr>
      <w:r w:rsidRPr="002717FD">
        <w:rPr>
          <w:rFonts w:ascii="Source Sans Pro" w:hAnsi="Source Sans Pro"/>
          <w:b/>
          <w:bCs/>
        </w:rPr>
        <w:t>For questions about this document, c</w:t>
      </w:r>
      <w:r w:rsidRPr="002717FD" w:rsidR="00BB4464">
        <w:rPr>
          <w:rFonts w:ascii="Source Sans Pro" w:hAnsi="Source Sans Pro"/>
          <w:b/>
          <w:bCs/>
        </w:rPr>
        <w:t>all</w:t>
      </w:r>
      <w:r w:rsidRPr="002717FD">
        <w:rPr>
          <w:rFonts w:ascii="Source Sans Pro" w:hAnsi="Source Sans Pro"/>
          <w:b/>
          <w:bCs/>
        </w:rPr>
        <w:t xml:space="preserve"> Member Services</w:t>
      </w:r>
      <w:r w:rsidRPr="002717FD">
        <w:rPr>
          <w:rFonts w:ascii="Source Sans Pro" w:hAnsi="Source Sans Pro"/>
        </w:rPr>
        <w:t xml:space="preserve"> </w:t>
      </w:r>
      <w:r w:rsidRPr="002717FD">
        <w:rPr>
          <w:rFonts w:ascii="Source Sans Pro" w:hAnsi="Source Sans Pro"/>
          <w:b/>
          <w:bCs/>
        </w:rPr>
        <w:t xml:space="preserve">at </w:t>
      </w:r>
      <w:r w:rsidRPr="002717FD">
        <w:rPr>
          <w:rFonts w:ascii="Source Sans Pro" w:hAnsi="Source Sans Pro"/>
          <w:b/>
          <w:bCs/>
          <w:i/>
          <w:iCs/>
          <w:color w:val="0000FF"/>
        </w:rPr>
        <w:t xml:space="preserve">[insert </w:t>
      </w:r>
      <w:r w:rsidRPr="002717FD" w:rsidR="00BB4464">
        <w:rPr>
          <w:rFonts w:ascii="Source Sans Pro" w:hAnsi="Source Sans Pro"/>
          <w:b/>
          <w:bCs/>
          <w:i/>
          <w:iCs/>
          <w:color w:val="0000FF"/>
        </w:rPr>
        <w:t>Member Services n</w:t>
      </w:r>
      <w:r w:rsidRPr="002717FD">
        <w:rPr>
          <w:rFonts w:ascii="Source Sans Pro" w:hAnsi="Source Sans Pro"/>
          <w:b/>
          <w:bCs/>
          <w:i/>
          <w:iCs/>
          <w:color w:val="0000FF"/>
        </w:rPr>
        <w:t>umber]</w:t>
      </w:r>
      <w:r w:rsidRPr="002717FD">
        <w:rPr>
          <w:rFonts w:ascii="Source Sans Pro" w:hAnsi="Source Sans Pro"/>
          <w:b/>
          <w:bCs/>
        </w:rPr>
        <w:t xml:space="preserve">. (TTY users call </w:t>
      </w:r>
      <w:r w:rsidRPr="002717FD">
        <w:rPr>
          <w:rFonts w:ascii="Source Sans Pro" w:hAnsi="Source Sans Pro"/>
          <w:b/>
          <w:bCs/>
          <w:i/>
          <w:iCs/>
          <w:color w:val="0000FF"/>
        </w:rPr>
        <w:t>[insert TTY number]</w:t>
      </w:r>
      <w:r w:rsidRPr="002717FD">
        <w:rPr>
          <w:rFonts w:ascii="Source Sans Pro" w:hAnsi="Source Sans Pro"/>
          <w:b/>
          <w:bCs/>
        </w:rPr>
        <w:t xml:space="preserve">). Hours are </w:t>
      </w:r>
      <w:r w:rsidRPr="002717FD">
        <w:rPr>
          <w:rFonts w:ascii="Source Sans Pro" w:hAnsi="Source Sans Pro"/>
          <w:b/>
          <w:bCs/>
          <w:i/>
          <w:iCs/>
          <w:color w:val="0000FF"/>
        </w:rPr>
        <w:t>[insert days and hours of operation]</w:t>
      </w:r>
      <w:r w:rsidRPr="002717FD">
        <w:rPr>
          <w:rFonts w:ascii="Source Sans Pro" w:hAnsi="Source Sans Pro"/>
          <w:b/>
          <w:bCs/>
        </w:rPr>
        <w:t>.</w:t>
      </w:r>
      <w:r w:rsidRPr="002717FD" w:rsidR="002E10C6">
        <w:rPr>
          <w:rFonts w:ascii="Source Sans Pro" w:hAnsi="Source Sans Pro"/>
          <w:b/>
          <w:bCs/>
        </w:rPr>
        <w:t xml:space="preserve"> This call is free. </w:t>
      </w:r>
    </w:p>
    <w:p w:rsidR="00173F45" w:rsidRPr="00640E20" w:rsidP="009A15E7" w14:paraId="22A89893" w14:textId="27CC5A7C">
      <w:pPr>
        <w:autoSpaceDE w:val="0"/>
        <w:autoSpaceDN w:val="0"/>
        <w:adjustRightInd w:val="0"/>
        <w:rPr>
          <w:rFonts w:ascii="Source Sans Pro" w:hAnsi="Source Sans Pro"/>
        </w:rPr>
      </w:pPr>
      <w:r w:rsidRPr="002717FD">
        <w:rPr>
          <w:rFonts w:ascii="Source Sans Pro" w:hAnsi="Source Sans Pro"/>
        </w:rPr>
        <w:t>This plan,</w:t>
      </w:r>
      <w:r w:rsidRPr="002717FD">
        <w:rPr>
          <w:rFonts w:ascii="Source Sans Pro" w:hAnsi="Source Sans Pro"/>
          <w:i/>
          <w:iCs/>
          <w:color w:val="0000FF"/>
        </w:rPr>
        <w:t xml:space="preserve"> </w:t>
      </w:r>
      <w:r w:rsidRPr="002717FD" w:rsidR="0023621C">
        <w:rPr>
          <w:rFonts w:ascii="Source Sans Pro" w:hAnsi="Source Sans Pro"/>
          <w:i/>
          <w:iCs/>
          <w:color w:val="0000FF"/>
        </w:rPr>
        <w:t>[insert 202</w:t>
      </w:r>
      <w:r w:rsidR="004626AC">
        <w:rPr>
          <w:rFonts w:ascii="Source Sans Pro" w:hAnsi="Source Sans Pro"/>
          <w:i/>
          <w:iCs/>
          <w:color w:val="0000FF"/>
        </w:rPr>
        <w:t>7</w:t>
      </w:r>
      <w:r w:rsidRPr="00640E20" w:rsidR="0023621C">
        <w:rPr>
          <w:rFonts w:ascii="Source Sans Pro" w:hAnsi="Source Sans Pro"/>
          <w:i/>
          <w:iCs/>
          <w:color w:val="0000FF"/>
        </w:rPr>
        <w:t xml:space="preserve"> plan name]</w:t>
      </w:r>
      <w:r w:rsidRPr="00640E20">
        <w:rPr>
          <w:rFonts w:ascii="Source Sans Pro" w:hAnsi="Source Sans Pro"/>
          <w:i/>
          <w:iCs/>
          <w:color w:val="0000FF"/>
        </w:rPr>
        <w:t>,</w:t>
      </w:r>
      <w:r w:rsidRPr="00640E20">
        <w:rPr>
          <w:rFonts w:ascii="Source Sans Pro" w:hAnsi="Source Sans Pro"/>
        </w:rPr>
        <w:t xml:space="preserve"> is offered by </w:t>
      </w:r>
      <w:r w:rsidRPr="00640E20">
        <w:rPr>
          <w:rFonts w:ascii="Source Sans Pro" w:hAnsi="Source Sans Pro"/>
          <w:i/>
          <w:iCs/>
          <w:color w:val="0000FF"/>
        </w:rPr>
        <w:t xml:space="preserve">[insert </w:t>
      </w:r>
      <w:r w:rsidRPr="00640E20" w:rsidR="00B748B9">
        <w:rPr>
          <w:rFonts w:ascii="Source Sans Pro" w:hAnsi="Source Sans Pro"/>
          <w:i/>
          <w:iCs/>
          <w:color w:val="0000FF"/>
        </w:rPr>
        <w:t>MAO</w:t>
      </w:r>
      <w:r w:rsidRPr="00640E20" w:rsidR="00B748B9">
        <w:rPr>
          <w:rFonts w:ascii="Source Sans Pro" w:hAnsi="Source Sans Pro"/>
          <w:i/>
          <w:iCs/>
          <w:color w:val="0000FF"/>
        </w:rPr>
        <w:t xml:space="preserve"> </w:t>
      </w:r>
      <w:r w:rsidRPr="00640E20">
        <w:rPr>
          <w:rFonts w:ascii="Source Sans Pro" w:hAnsi="Source Sans Pro"/>
          <w:i/>
          <w:iCs/>
          <w:color w:val="0000FF"/>
        </w:rPr>
        <w:t>name]</w:t>
      </w:r>
      <w:r w:rsidRPr="00640E20" w:rsidR="008C7060">
        <w:rPr>
          <w:rFonts w:ascii="Source Sans Pro" w:hAnsi="Source Sans Pro"/>
          <w:i/>
          <w:iCs/>
          <w:color w:val="0000FF"/>
        </w:rPr>
        <w:t xml:space="preserve"> [insert DBA names in parentheses, as applicable, after listing required MAO names throughout this document]</w:t>
      </w:r>
      <w:r w:rsidRPr="00640E20">
        <w:rPr>
          <w:rFonts w:ascii="Source Sans Pro" w:hAnsi="Source Sans Pro"/>
        </w:rPr>
        <w:t xml:space="preserve"> (When this </w:t>
      </w:r>
      <w:r w:rsidRPr="00640E20">
        <w:rPr>
          <w:rFonts w:ascii="Source Sans Pro" w:hAnsi="Source Sans Pro"/>
          <w:i/>
          <w:iCs/>
        </w:rPr>
        <w:t xml:space="preserve">Evidence of Coverage </w:t>
      </w:r>
      <w:r w:rsidRPr="00640E20">
        <w:rPr>
          <w:rFonts w:ascii="Source Sans Pro" w:hAnsi="Source Sans Pro"/>
        </w:rPr>
        <w:t>says</w:t>
      </w:r>
      <w:r w:rsidRPr="00640E20">
        <w:rPr>
          <w:rFonts w:ascii="Source Sans Pro" w:hAnsi="Source Sans Pro"/>
          <w:i/>
          <w:iCs/>
        </w:rPr>
        <w:t xml:space="preserve"> </w:t>
      </w:r>
      <w:r w:rsidRPr="00640E20">
        <w:rPr>
          <w:rFonts w:ascii="Source Sans Pro" w:hAnsi="Source Sans Pro"/>
        </w:rPr>
        <w:t xml:space="preserve">“we,” “us,” or “our,” it means </w:t>
      </w:r>
      <w:r w:rsidRPr="00640E20">
        <w:rPr>
          <w:rFonts w:ascii="Source Sans Pro" w:hAnsi="Source Sans Pro"/>
          <w:i/>
          <w:iCs/>
          <w:color w:val="0000FF"/>
        </w:rPr>
        <w:t xml:space="preserve">[insert </w:t>
      </w:r>
      <w:r w:rsidRPr="00640E20" w:rsidR="00B748B9">
        <w:rPr>
          <w:rFonts w:ascii="Source Sans Pro" w:hAnsi="Source Sans Pro"/>
          <w:i/>
          <w:iCs/>
          <w:color w:val="0000FF"/>
        </w:rPr>
        <w:t>MAO</w:t>
      </w:r>
      <w:r w:rsidRPr="00640E20" w:rsidR="00B748B9">
        <w:rPr>
          <w:rFonts w:ascii="Source Sans Pro" w:hAnsi="Source Sans Pro"/>
          <w:i/>
          <w:iCs/>
          <w:color w:val="0000FF"/>
        </w:rPr>
        <w:t xml:space="preserve"> </w:t>
      </w:r>
      <w:r w:rsidRPr="00640E20">
        <w:rPr>
          <w:rFonts w:ascii="Source Sans Pro" w:hAnsi="Source Sans Pro"/>
          <w:i/>
          <w:iCs/>
          <w:color w:val="0000FF"/>
        </w:rPr>
        <w:t>name]</w:t>
      </w:r>
      <w:r w:rsidRPr="00640E20" w:rsidR="008C7060">
        <w:rPr>
          <w:rFonts w:ascii="Source Sans Pro" w:hAnsi="Source Sans Pro"/>
          <w:i/>
          <w:iCs/>
          <w:color w:val="0000FF"/>
        </w:rPr>
        <w:t xml:space="preserve"> [insert DBA names in parentheses, as applicable, after listing required MAO names]</w:t>
      </w:r>
      <w:r w:rsidRPr="00640E20">
        <w:rPr>
          <w:rFonts w:ascii="Source Sans Pro" w:hAnsi="Source Sans Pro"/>
          <w:i/>
          <w:iCs/>
        </w:rPr>
        <w:t>.</w:t>
      </w:r>
      <w:r w:rsidRPr="00640E20">
        <w:rPr>
          <w:rFonts w:ascii="Source Sans Pro" w:hAnsi="Source Sans Pro"/>
        </w:rPr>
        <w:t xml:space="preserve"> When it says “plan” or “our plan,” it means </w:t>
      </w:r>
      <w:r w:rsidRPr="00640E20" w:rsidR="0023621C">
        <w:rPr>
          <w:rFonts w:ascii="Source Sans Pro" w:hAnsi="Source Sans Pro"/>
          <w:i/>
          <w:iCs/>
          <w:color w:val="0000FF"/>
        </w:rPr>
        <w:t>[insert 202</w:t>
      </w:r>
      <w:r w:rsidR="004626AC">
        <w:rPr>
          <w:rFonts w:ascii="Source Sans Pro" w:hAnsi="Source Sans Pro"/>
          <w:i/>
          <w:iCs/>
          <w:color w:val="0000FF"/>
        </w:rPr>
        <w:t>7</w:t>
      </w:r>
      <w:r w:rsidRPr="00640E20" w:rsidR="0023621C">
        <w:rPr>
          <w:rFonts w:ascii="Source Sans Pro" w:hAnsi="Source Sans Pro"/>
          <w:i/>
          <w:iCs/>
          <w:color w:val="0000FF"/>
        </w:rPr>
        <w:t xml:space="preserve"> plan name]</w:t>
      </w:r>
      <w:r w:rsidRPr="00640E20">
        <w:rPr>
          <w:rFonts w:ascii="Source Sans Pro" w:hAnsi="Source Sans Pro"/>
          <w:i/>
          <w:iCs/>
        </w:rPr>
        <w:t>.</w:t>
      </w:r>
      <w:r w:rsidRPr="00640E20">
        <w:rPr>
          <w:rFonts w:ascii="Source Sans Pro" w:hAnsi="Source Sans Pro"/>
        </w:rPr>
        <w:t>)</w:t>
      </w:r>
    </w:p>
    <w:p w:rsidR="001648CC" w:rsidRPr="00640E20" w:rsidP="009A15E7" w14:paraId="38F206BC" w14:textId="0FAD9AA7">
      <w:pPr>
        <w:rPr>
          <w:rFonts w:ascii="Source Sans Pro" w:hAnsi="Source Sans Pro"/>
          <w:color w:val="0000FF"/>
        </w:rPr>
      </w:pPr>
      <w:r w:rsidRPr="00640E20">
        <w:rPr>
          <w:rFonts w:ascii="Source Sans Pro" w:hAnsi="Source Sans Pro"/>
          <w:color w:val="0000FF"/>
        </w:rPr>
        <w:t>[</w:t>
      </w:r>
      <w:r w:rsidRPr="00640E20">
        <w:rPr>
          <w:rFonts w:ascii="Source Sans Pro" w:hAnsi="Source Sans Pro"/>
          <w:i/>
          <w:iCs/>
          <w:color w:val="0000FF"/>
        </w:rPr>
        <w:t>Plans that meet the 5% alternative language threshold insert:</w:t>
      </w:r>
      <w:r w:rsidRPr="00640E20">
        <w:rPr>
          <w:rFonts w:ascii="Source Sans Pro" w:hAnsi="Source Sans Pro"/>
          <w:color w:val="0000FF"/>
        </w:rPr>
        <w:t xml:space="preserve"> This document is available for free in </w:t>
      </w:r>
      <w:r w:rsidRPr="00640E20">
        <w:rPr>
          <w:rFonts w:ascii="Source Sans Pro" w:hAnsi="Source Sans Pro"/>
          <w:i/>
          <w:iCs/>
          <w:color w:val="0000FF"/>
        </w:rPr>
        <w:t>[insert languages that meet the 5% threshold</w:t>
      </w:r>
      <w:r w:rsidRPr="00640E20" w:rsidR="00A23F93">
        <w:rPr>
          <w:rFonts w:ascii="Source Sans Pro" w:hAnsi="Source Sans Pro"/>
          <w:i/>
          <w:iCs/>
          <w:color w:val="0000FF"/>
        </w:rPr>
        <w:t>.</w:t>
      </w:r>
      <w:r w:rsidRPr="00640E20">
        <w:rPr>
          <w:rFonts w:ascii="Source Sans Pro" w:hAnsi="Source Sans Pro"/>
          <w:i/>
          <w:iCs/>
          <w:color w:val="0000FF"/>
        </w:rPr>
        <w:t>]</w:t>
      </w:r>
      <w:r w:rsidRPr="00640E20" w:rsidR="00A23F93">
        <w:rPr>
          <w:rFonts w:ascii="Source Sans Pro" w:hAnsi="Source Sans Pro"/>
          <w:i/>
          <w:iCs/>
          <w:color w:val="0000FF"/>
        </w:rPr>
        <w:t xml:space="preserve"> [Fully integrated dual eligible special needs plans, highly integrated dual eligible special needs plans, and applicable integrated plans as defined at § 422.561 must also include languages required by the Medicaid translation standard as specified through </w:t>
      </w:r>
      <w:r w:rsidRPr="00640E20" w:rsidR="00E72F36">
        <w:rPr>
          <w:rFonts w:ascii="Source Sans Pro" w:hAnsi="Source Sans Pro"/>
          <w:i/>
          <w:iCs/>
          <w:color w:val="0000FF"/>
        </w:rPr>
        <w:t>its</w:t>
      </w:r>
      <w:r w:rsidRPr="00640E20" w:rsidR="00A23F93">
        <w:rPr>
          <w:rFonts w:ascii="Source Sans Pro" w:hAnsi="Source Sans Pro"/>
          <w:i/>
          <w:iCs/>
          <w:color w:val="0000FF"/>
        </w:rPr>
        <w:t xml:space="preserve"> capitated Medicaid managed care contract.]</w:t>
      </w:r>
      <w:r w:rsidRPr="00640E20" w:rsidR="00173F45">
        <w:rPr>
          <w:rFonts w:ascii="Source Sans Pro" w:hAnsi="Source Sans Pro"/>
          <w:color w:val="0000FF"/>
        </w:rPr>
        <w:t xml:space="preserve"> </w:t>
      </w:r>
      <w:r w:rsidRPr="00640E20" w:rsidR="00173F45">
        <w:rPr>
          <w:rFonts w:ascii="Source Sans Pro" w:hAnsi="Source Sans Pro"/>
          <w:i/>
          <w:iCs/>
          <w:color w:val="0000FF"/>
        </w:rPr>
        <w:t>[Plans must insert language about availability of alternate formats (e.g., braille, large print, audio tapes) as applicable.]</w:t>
      </w:r>
      <w:r w:rsidRPr="00640E20" w:rsidR="00692706">
        <w:rPr>
          <w:rFonts w:ascii="Source Sans Pro" w:hAnsi="Source Sans Pro"/>
          <w:color w:val="0000FF"/>
        </w:rPr>
        <w:t>]</w:t>
      </w:r>
    </w:p>
    <w:p w:rsidR="00884AD6" w:rsidRPr="00551B21" w:rsidP="00884AD6" w14:paraId="50B85B87" w14:textId="77777777">
      <w:pPr>
        <w:pStyle w:val="ListParagraph"/>
        <w:spacing w:after="120" w:afterAutospacing="0"/>
        <w:ind w:hanging="360"/>
        <w:contextualSpacing w:val="0"/>
        <w:rPr>
          <w:rFonts w:ascii="Source Sans Pro" w:hAnsi="Source Sans Pro"/>
          <w:color w:val="0000FF"/>
        </w:rPr>
      </w:pPr>
      <w:r w:rsidRPr="00551B21">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minimum states that </w:t>
      </w:r>
      <w:r>
        <w:rPr>
          <w:rFonts w:ascii="Source Sans Pro" w:hAnsi="Source Sans Pro"/>
          <w:i/>
          <w:color w:val="0000FF"/>
        </w:rPr>
        <w:t>our</w:t>
      </w:r>
      <w:r w:rsidRPr="00551B21">
        <w:rPr>
          <w:rFonts w:ascii="Source Sans Pro" w:hAnsi="Source Sans Pro"/>
          <w:i/>
          <w:color w:val="0000FF"/>
        </w:rPr>
        <w:t xml:space="preserve"> </w:t>
      </w:r>
      <w:r w:rsidRPr="00551B21">
        <w:rPr>
          <w:rFonts w:ascii="Source Sans Pro" w:hAnsi="Source Sans Pro"/>
          <w:i/>
          <w:color w:val="0000FF"/>
        </w:rPr>
        <w:t xml:space="preserve">plan provides language assistance services and appropriate auxiliary aids and services free of charge. </w:t>
      </w:r>
      <w:r>
        <w:rPr>
          <w:rFonts w:ascii="Source Sans Pro" w:hAnsi="Source Sans Pro"/>
          <w:i/>
          <w:color w:val="0000FF"/>
        </w:rPr>
        <w:t>Our</w:t>
      </w:r>
      <w:r w:rsidRPr="00551B21">
        <w:rPr>
          <w:rFonts w:ascii="Source Sans Pro" w:hAnsi="Source Sans Pro"/>
          <w:i/>
          <w:color w:val="0000FF"/>
        </w:rPr>
        <w:t xml:space="preserve"> plan must provide the notice in English and at least the 15 languages most commonly spoken by </w:t>
      </w:r>
      <w:r>
        <w:rPr>
          <w:rFonts w:ascii="Source Sans Pro" w:hAnsi="Source Sans Pro"/>
          <w:i/>
          <w:color w:val="0000FF"/>
        </w:rPr>
        <w:t>people</w:t>
      </w:r>
      <w:r w:rsidRPr="00551B21">
        <w:rPr>
          <w:rFonts w:ascii="Source Sans Pro" w:hAnsi="Source Sans Pro"/>
          <w:i/>
          <w:color w:val="0000FF"/>
        </w:rPr>
        <w:t xml:space="preserve"> with limited English proficiency in the relevant state or states in </w:t>
      </w:r>
      <w:r>
        <w:rPr>
          <w:rFonts w:ascii="Source Sans Pro" w:hAnsi="Source Sans Pro"/>
          <w:i/>
          <w:color w:val="0000FF"/>
        </w:rPr>
        <w:t>our</w:t>
      </w:r>
      <w:r w:rsidRPr="00551B21">
        <w:rPr>
          <w:rFonts w:ascii="Source Sans Pro" w:hAnsi="Source Sans Pro"/>
          <w:i/>
          <w:color w:val="0000FF"/>
        </w:rPr>
        <w:t xml:space="preserve"> plan’s service area and must provide the notice in alternate formats for </w:t>
      </w:r>
      <w:r>
        <w:rPr>
          <w:rFonts w:ascii="Source Sans Pro" w:hAnsi="Source Sans Pro"/>
          <w:i/>
          <w:color w:val="0000FF"/>
        </w:rPr>
        <w:t>people</w:t>
      </w:r>
      <w:r w:rsidRPr="00551B21">
        <w:rPr>
          <w:rFonts w:ascii="Source Sans Pro" w:hAnsi="Source Sans Pro"/>
          <w:i/>
          <w:color w:val="0000FF"/>
        </w:rPr>
        <w:t xml:space="preserve"> with disabilities who require auxiliary aids and services to ensure effective communication.]</w:t>
      </w:r>
    </w:p>
    <w:p w:rsidR="0013793F" w:rsidRPr="002717FD" w:rsidP="00CD4A15" w14:paraId="1E18C7BB" w14:textId="08084323">
      <w:pPr>
        <w:rPr>
          <w:rFonts w:ascii="Source Sans Pro" w:hAnsi="Source Sans Pro"/>
        </w:rPr>
      </w:pPr>
      <w:r w:rsidRPr="002717FD">
        <w:rPr>
          <w:rFonts w:ascii="Source Sans Pro" w:hAnsi="Source Sans Pro"/>
          <w:i/>
          <w:iCs/>
          <w:color w:val="0000FF"/>
        </w:rPr>
        <w:t xml:space="preserve">[Remove terms as </w:t>
      </w:r>
      <w:r w:rsidRPr="002717FD" w:rsidR="00AD3246">
        <w:rPr>
          <w:rFonts w:ascii="Source Sans Pro" w:hAnsi="Source Sans Pro"/>
          <w:i/>
          <w:iCs/>
          <w:color w:val="0000FF"/>
        </w:rPr>
        <w:t>needed to reflect plan benefits</w:t>
      </w:r>
      <w:r w:rsidRPr="002717FD">
        <w:rPr>
          <w:rFonts w:ascii="Source Sans Pro" w:hAnsi="Source Sans Pro"/>
          <w:i/>
          <w:iCs/>
          <w:color w:val="0000FF"/>
        </w:rPr>
        <w:t xml:space="preserve">] </w:t>
      </w:r>
      <w:r w:rsidRPr="002717FD">
        <w:rPr>
          <w:rFonts w:ascii="Source Sans Pro" w:hAnsi="Source Sans Pro"/>
        </w:rPr>
        <w:t>Benefits, premium</w:t>
      </w:r>
      <w:r w:rsidRPr="002717FD" w:rsidR="008561A1">
        <w:rPr>
          <w:rFonts w:ascii="Source Sans Pro" w:hAnsi="Source Sans Pro"/>
        </w:rPr>
        <w:t>s</w:t>
      </w:r>
      <w:r w:rsidRPr="002717FD">
        <w:rPr>
          <w:rFonts w:ascii="Source Sans Pro" w:hAnsi="Source Sans Pro"/>
        </w:rPr>
        <w:t>, deductible</w:t>
      </w:r>
      <w:r w:rsidRPr="002717FD" w:rsidR="008561A1">
        <w:rPr>
          <w:rFonts w:ascii="Source Sans Pro" w:hAnsi="Source Sans Pro"/>
        </w:rPr>
        <w:t>s</w:t>
      </w:r>
      <w:r w:rsidRPr="002717FD">
        <w:rPr>
          <w:rFonts w:ascii="Source Sans Pro" w:hAnsi="Source Sans Pro"/>
        </w:rPr>
        <w:t xml:space="preserve">, and/or copayments/coinsurance may change on January 1, </w:t>
      </w:r>
      <w:r w:rsidRPr="002717FD" w:rsidR="00591E47">
        <w:rPr>
          <w:rFonts w:ascii="Source Sans Pro" w:hAnsi="Source Sans Pro"/>
        </w:rPr>
        <w:t>202</w:t>
      </w:r>
      <w:r w:rsidRPr="002717FD" w:rsidR="00803A06">
        <w:rPr>
          <w:rFonts w:ascii="Source Sans Pro" w:hAnsi="Source Sans Pro"/>
        </w:rPr>
        <w:t>7</w:t>
      </w:r>
      <w:r w:rsidRPr="002717FD">
        <w:rPr>
          <w:rFonts w:ascii="Source Sans Pro" w:hAnsi="Source Sans Pro"/>
        </w:rPr>
        <w:t>.</w:t>
      </w:r>
    </w:p>
    <w:p w:rsidR="00853E4A" w:rsidRPr="002717FD" w:rsidP="00AB6D46" w14:paraId="37B31040" w14:textId="49E0D9B7">
      <w:pPr>
        <w:spacing w:before="0" w:beforeAutospacing="0" w:after="0" w:afterAutospacing="0"/>
        <w:rPr>
          <w:rFonts w:ascii="Source Sans Pro" w:hAnsi="Source Sans Pro"/>
          <w:color w:val="000000" w:themeColor="text1"/>
        </w:rPr>
      </w:pPr>
      <w:r w:rsidRPr="002717FD">
        <w:rPr>
          <w:rFonts w:ascii="Source Sans Pro" w:hAnsi="Source Sans Pro"/>
          <w:i/>
          <w:iCs/>
          <w:color w:val="0000FF"/>
        </w:rPr>
        <w:t xml:space="preserve">[Remove terms as needed to reflect plan benefits] </w:t>
      </w:r>
      <w:r w:rsidRPr="002717FD" w:rsidR="00803A06">
        <w:rPr>
          <w:rFonts w:ascii="Source Sans Pro" w:hAnsi="Source Sans Pro"/>
          <w:color w:val="000000" w:themeColor="text1"/>
        </w:rPr>
        <w:t xml:space="preserve">Our </w:t>
      </w:r>
      <w:r w:rsidRPr="002717FD">
        <w:rPr>
          <w:rFonts w:ascii="Source Sans Pro" w:hAnsi="Source Sans Pro"/>
          <w:color w:val="000000" w:themeColor="text1"/>
        </w:rPr>
        <w:t xml:space="preserve">formulary, pharmacy network, and/or provider network may change at any time. </w:t>
      </w:r>
      <w:r w:rsidRPr="002717FD" w:rsidR="00803A06">
        <w:rPr>
          <w:rFonts w:ascii="Source Sans Pro" w:hAnsi="Source Sans Pro"/>
          <w:color w:val="000000" w:themeColor="text1"/>
        </w:rPr>
        <w:t>You’ll</w:t>
      </w:r>
      <w:r w:rsidRPr="002717FD">
        <w:rPr>
          <w:rFonts w:ascii="Source Sans Pro" w:hAnsi="Source Sans Pro"/>
          <w:color w:val="000000" w:themeColor="text1"/>
        </w:rPr>
        <w:t xml:space="preserve"> </w:t>
      </w:r>
      <w:r w:rsidRPr="002717FD" w:rsidR="00803A06">
        <w:rPr>
          <w:rFonts w:ascii="Source Sans Pro" w:hAnsi="Source Sans Pro"/>
          <w:color w:val="000000" w:themeColor="text1"/>
        </w:rPr>
        <w:t xml:space="preserve">get </w:t>
      </w:r>
      <w:r w:rsidRPr="002717FD">
        <w:rPr>
          <w:rFonts w:ascii="Source Sans Pro" w:hAnsi="Source Sans Pro"/>
          <w:color w:val="000000" w:themeColor="text1"/>
        </w:rPr>
        <w:t>notice</w:t>
      </w:r>
      <w:r w:rsidRPr="002717FD" w:rsidR="00803A06">
        <w:rPr>
          <w:rFonts w:ascii="Source Sans Pro" w:hAnsi="Source Sans Pro"/>
          <w:color w:val="000000" w:themeColor="text1"/>
        </w:rPr>
        <w:t xml:space="preserve"> </w:t>
      </w:r>
      <w:r w:rsidRPr="002717FD" w:rsidR="00C02A7A">
        <w:rPr>
          <w:rFonts w:ascii="Source Sans Pro" w:hAnsi="Source Sans Pro"/>
          <w:color w:val="000000" w:themeColor="text1"/>
        </w:rPr>
        <w:t>about</w:t>
      </w:r>
      <w:r w:rsidRPr="002717FD" w:rsidR="00803A06">
        <w:rPr>
          <w:rFonts w:ascii="Source Sans Pro" w:hAnsi="Source Sans Pro"/>
          <w:color w:val="000000" w:themeColor="text1"/>
        </w:rPr>
        <w:t xml:space="preserve"> any</w:t>
      </w:r>
      <w:r w:rsidRPr="002717FD" w:rsidR="00C02A7A">
        <w:rPr>
          <w:rFonts w:ascii="Source Sans Pro" w:hAnsi="Source Sans Pro"/>
          <w:color w:val="000000" w:themeColor="text1"/>
        </w:rPr>
        <w:t xml:space="preserve"> changes</w:t>
      </w:r>
      <w:r w:rsidRPr="002717FD" w:rsidR="00803A06">
        <w:rPr>
          <w:rFonts w:ascii="Source Sans Pro" w:hAnsi="Source Sans Pro"/>
          <w:color w:val="000000" w:themeColor="text1"/>
        </w:rPr>
        <w:t xml:space="preserve"> that may affect you</w:t>
      </w:r>
      <w:r w:rsidRPr="002717FD" w:rsidR="00C02A7A">
        <w:rPr>
          <w:rFonts w:ascii="Source Sans Pro" w:hAnsi="Source Sans Pro"/>
          <w:color w:val="000000" w:themeColor="text1"/>
        </w:rPr>
        <w:t xml:space="preserve"> at least 30 days in advance.</w:t>
      </w:r>
      <w:r w:rsidRPr="002717FD" w:rsidR="00C02A7A">
        <w:rPr>
          <w:rFonts w:ascii="Source Sans Pro" w:hAnsi="Source Sans Pro"/>
        </w:rPr>
        <w:t xml:space="preserve"> </w:t>
      </w:r>
    </w:p>
    <w:p w:rsidR="00C26485" w:rsidRPr="002717FD" w14:paraId="6B832D61" w14:textId="23923664">
      <w:pPr>
        <w:autoSpaceDE w:val="0"/>
        <w:autoSpaceDN w:val="0"/>
        <w:adjustRightInd w:val="0"/>
        <w:rPr>
          <w:rFonts w:ascii="Source Sans Pro" w:hAnsi="Source Sans Pro"/>
          <w:i/>
          <w:iCs/>
          <w:color w:val="0000FF"/>
        </w:rPr>
      </w:pPr>
      <w:r w:rsidRPr="002717FD">
        <w:rPr>
          <w:rFonts w:ascii="Source Sans Pro" w:hAnsi="Source Sans Pro"/>
          <w:i/>
          <w:iCs/>
          <w:color w:val="0000FF"/>
        </w:rPr>
        <w:t xml:space="preserve">[Plans </w:t>
      </w:r>
      <w:r w:rsidRPr="002717FD" w:rsidR="00FC5377">
        <w:rPr>
          <w:rFonts w:ascii="Source Sans Pro" w:hAnsi="Source Sans Pro"/>
          <w:i/>
          <w:iCs/>
          <w:color w:val="0000FF"/>
        </w:rPr>
        <w:t>can</w:t>
      </w:r>
      <w:r w:rsidRPr="002717FD">
        <w:rPr>
          <w:rFonts w:ascii="Source Sans Pro" w:hAnsi="Source Sans Pro"/>
          <w:i/>
          <w:iCs/>
          <w:color w:val="0000FF"/>
        </w:rPr>
        <w:t xml:space="preserve"> insert any state-required statements, including state-requi</w:t>
      </w:r>
      <w:r w:rsidRPr="002717FD" w:rsidR="00BF17EA">
        <w:rPr>
          <w:rFonts w:ascii="Source Sans Pro" w:hAnsi="Source Sans Pro"/>
          <w:i/>
          <w:iCs/>
          <w:color w:val="0000FF"/>
        </w:rPr>
        <w:t>red disclaimer language, here.]</w:t>
      </w:r>
    </w:p>
    <w:p w:rsidR="00E1496C" w:rsidRPr="002717FD" w14:paraId="2270E30B" w14:textId="77777777">
      <w:pPr>
        <w:autoSpaceDE w:val="0"/>
        <w:autoSpaceDN w:val="0"/>
        <w:adjustRightInd w:val="0"/>
        <w:rPr>
          <w:rFonts w:ascii="Source Sans Pro" w:hAnsi="Source Sans Pro"/>
          <w:i/>
          <w:iCs/>
          <w:color w:val="0000FF"/>
        </w:rPr>
      </w:pPr>
      <w:r w:rsidRPr="002717FD">
        <w:rPr>
          <w:rFonts w:ascii="Source Sans Pro" w:hAnsi="Source Sans Pro"/>
          <w:i/>
          <w:iCs/>
          <w:color w:val="0000FF"/>
        </w:rPr>
        <w:t>[</w:t>
      </w:r>
      <w:r w:rsidRPr="002717FD" w:rsidR="00E3467A">
        <w:rPr>
          <w:rFonts w:ascii="Source Sans Pro" w:hAnsi="Source Sans Pro"/>
          <w:i/>
          <w:iCs/>
          <w:color w:val="0000FF"/>
        </w:rPr>
        <w:t>Note: ensure this</w:t>
      </w:r>
      <w:r w:rsidRPr="002717FD">
        <w:rPr>
          <w:rFonts w:ascii="Source Sans Pro" w:hAnsi="Source Sans Pro"/>
          <w:i/>
          <w:iCs/>
          <w:color w:val="0000FF"/>
        </w:rPr>
        <w:t xml:space="preserve"> is placed on</w:t>
      </w:r>
      <w:r w:rsidRPr="002717FD" w:rsidR="00AD3246">
        <w:rPr>
          <w:rFonts w:ascii="Source Sans Pro" w:hAnsi="Source Sans Pro"/>
          <w:i/>
          <w:iCs/>
          <w:color w:val="0000FF"/>
        </w:rPr>
        <w:t xml:space="preserve"> the first page of the document</w:t>
      </w:r>
      <w:r w:rsidRPr="002717FD" w:rsidR="00BF17EA">
        <w:rPr>
          <w:rFonts w:ascii="Source Sans Pro" w:hAnsi="Source Sans Pro"/>
          <w:i/>
          <w:iCs/>
          <w:color w:val="0000FF"/>
        </w:rPr>
        <w:t>]</w:t>
      </w:r>
    </w:p>
    <w:p w:rsidR="00CE2B39" w:rsidRPr="002717FD" w:rsidP="00CE2B39" w14:paraId="4EFEE266" w14:textId="77777777">
      <w:pPr>
        <w:spacing w:before="0" w:beforeAutospacing="0" w:after="0" w:afterAutospacing="0"/>
        <w:rPr>
          <w:rFonts w:ascii="Source Sans Pro" w:hAnsi="Source Sans Pro"/>
          <w:i/>
          <w:color w:val="000000" w:themeColor="text1"/>
        </w:rPr>
      </w:pPr>
    </w:p>
    <w:p w:rsidR="00950DBE" w:rsidRPr="002717FD" w:rsidP="00AB6D46" w14:paraId="473B1555" w14:textId="0B537BB6">
      <w:pPr>
        <w:autoSpaceDE w:val="0"/>
        <w:autoSpaceDN w:val="0"/>
        <w:adjustRightInd w:val="0"/>
        <w:spacing w:before="0" w:beforeAutospacing="0" w:after="0" w:afterAutospacing="0"/>
        <w:jc w:val="center"/>
        <w:rPr>
          <w:rFonts w:ascii="Source Sans Pro" w:hAnsi="Source Sans Pro"/>
          <w:color w:val="0000FF"/>
        </w:rPr>
        <w:sectPr w:rsidSect="00FB70E7">
          <w:footerReference w:type="first" r:id="rId10"/>
          <w:endnotePr>
            <w:numFmt w:val="decimal"/>
          </w:endnotePr>
          <w:pgSz w:w="12240" w:h="15840" w:code="1"/>
          <w:pgMar w:top="1440" w:right="1440" w:bottom="1152" w:left="1440" w:header="619" w:footer="720" w:gutter="0"/>
          <w:pgNumType w:start="0"/>
          <w:cols w:space="720"/>
          <w:titlePg/>
          <w:docGrid w:linePitch="360"/>
        </w:sectPr>
      </w:pPr>
      <w:r w:rsidRPr="002717FD">
        <w:rPr>
          <w:rFonts w:ascii="Source Sans Pro" w:eastAsia="MS Mincho" w:hAnsi="Source Sans Pro"/>
          <w:i/>
          <w:color w:val="0000FF"/>
        </w:rPr>
        <w:t>[Insert Material ID: (H, R, S, or Y) number_description of choice (M or C)]</w:t>
      </w:r>
    </w:p>
    <w:p w:rsidR="0013793F" w:rsidRPr="00640E20" w:rsidP="00CF47C0" w14:paraId="31149B0F" w14:textId="1D595775">
      <w:pPr>
        <w:rPr>
          <w:rFonts w:ascii="Source Sans Pro" w:hAnsi="Source Sans Pro" w:cs="Arial"/>
          <w:b/>
          <w:u w:val="single"/>
        </w:rPr>
      </w:pPr>
      <w:r w:rsidRPr="00640E20">
        <w:rPr>
          <w:rFonts w:ascii="Source Sans Pro" w:hAnsi="Source Sans Pro" w:cs="Arial"/>
          <w:b/>
          <w:u w:val="single"/>
        </w:rPr>
        <w:t>Table of Contents</w:t>
      </w:r>
    </w:p>
    <w:bookmarkStart w:id="4" w:name="_Hlk21342497"/>
    <w:p w:rsidR="0094291F" w:rsidRPr="004626AC" w14:paraId="5F7D79A8" w14:textId="5D98D98B">
      <w:pPr>
        <w:pStyle w:val="TOC1"/>
        <w:rPr>
          <w:rFonts w:ascii="Source Sans Pro" w:hAnsi="Source Sans Pro" w:eastAsiaTheme="minorEastAsia" w:cstheme="minorBidi"/>
          <w:b w:val="0"/>
          <w:noProof/>
          <w:kern w:val="2"/>
          <w14:ligatures w14:val="standardContextual"/>
        </w:rPr>
      </w:pPr>
      <w:r w:rsidRPr="004626AC">
        <w:rPr>
          <w:rFonts w:ascii="Source Sans Pro" w:hAnsi="Source Sans Pro"/>
          <w:b w:val="0"/>
          <w:bCs/>
          <w:szCs w:val="22"/>
        </w:rPr>
        <w:fldChar w:fldCharType="begin"/>
      </w:r>
      <w:r w:rsidRPr="004626AC">
        <w:rPr>
          <w:rFonts w:ascii="Source Sans Pro" w:hAnsi="Source Sans Pro"/>
          <w:b w:val="0"/>
          <w:bCs/>
          <w:szCs w:val="22"/>
        </w:rPr>
        <w:instrText xml:space="preserve"> TOC \o "1-2" \h \z \u </w:instrText>
      </w:r>
      <w:r w:rsidRPr="004626AC">
        <w:rPr>
          <w:rFonts w:ascii="Source Sans Pro" w:hAnsi="Source Sans Pro"/>
          <w:b w:val="0"/>
          <w:bCs/>
          <w:szCs w:val="22"/>
        </w:rPr>
        <w:fldChar w:fldCharType="separate"/>
      </w:r>
      <w:r>
        <w:fldChar w:fldCharType="begin"/>
      </w:r>
      <w:r>
        <w:instrText xml:space="preserve"> HYPERLINK \l "_Toc196311341" </w:instrText>
      </w:r>
      <w:r>
        <w:fldChar w:fldCharType="separate"/>
      </w:r>
      <w:r w:rsidRPr="00740DC7">
        <w:rPr>
          <w:rStyle w:val="Hyperlink"/>
          <w:rFonts w:ascii="Source Sans Pro" w:hAnsi="Source Sans Pro"/>
          <w:noProof/>
        </w:rPr>
        <w:t>CHAPTER 1: Get started as a member</w:t>
      </w:r>
      <w:r w:rsidRPr="004626AC">
        <w:rPr>
          <w:rFonts w:ascii="Source Sans Pro" w:hAnsi="Source Sans Pro"/>
          <w:noProof/>
          <w:webHidden/>
        </w:rPr>
        <w:tab/>
      </w:r>
      <w:r w:rsidRPr="004626AC">
        <w:rPr>
          <w:rFonts w:ascii="Source Sans Pro" w:hAnsi="Source Sans Pro"/>
          <w:noProof/>
          <w:webHidden/>
        </w:rPr>
        <w:fldChar w:fldCharType="begin"/>
      </w:r>
      <w:r w:rsidRPr="004626AC">
        <w:rPr>
          <w:rFonts w:ascii="Source Sans Pro" w:hAnsi="Source Sans Pro"/>
          <w:noProof/>
          <w:webHidden/>
        </w:rPr>
        <w:instrText xml:space="preserve"> PAGEREF _Toc196311341 \h </w:instrText>
      </w:r>
      <w:r w:rsidRPr="004626AC">
        <w:rPr>
          <w:rFonts w:ascii="Source Sans Pro" w:hAnsi="Source Sans Pro"/>
          <w:noProof/>
          <w:webHidden/>
        </w:rPr>
        <w:fldChar w:fldCharType="separate"/>
      </w:r>
      <w:r w:rsidRPr="004626AC">
        <w:rPr>
          <w:rFonts w:ascii="Source Sans Pro" w:hAnsi="Source Sans Pro"/>
          <w:noProof/>
          <w:webHidden/>
        </w:rPr>
        <w:t>5</w:t>
      </w:r>
      <w:r w:rsidRPr="004626AC">
        <w:rPr>
          <w:rFonts w:ascii="Source Sans Pro" w:hAnsi="Source Sans Pro"/>
          <w:noProof/>
          <w:webHidden/>
        </w:rPr>
        <w:fldChar w:fldCharType="end"/>
      </w:r>
      <w:r>
        <w:fldChar w:fldCharType="end"/>
      </w:r>
    </w:p>
    <w:p w:rsidR="0094291F" w:rsidRPr="004626AC" w14:paraId="6BB1138C" w14:textId="0D86BCAC">
      <w:pPr>
        <w:pStyle w:val="TOC2"/>
        <w:rPr>
          <w:rFonts w:ascii="Source Sans Pro" w:hAnsi="Source Sans Pro" w:eastAsiaTheme="minorEastAsia" w:cstheme="minorBidi"/>
          <w:bCs w:val="0"/>
          <w:noProof/>
          <w:kern w:val="2"/>
          <w:szCs w:val="24"/>
          <w14:ligatures w14:val="standardContextual"/>
        </w:rPr>
      </w:pPr>
      <w:hyperlink w:anchor="_Toc196311342" w:history="1">
        <w:r w:rsidRPr="00740DC7">
          <w:rPr>
            <w:rStyle w:val="Hyperlink"/>
            <w:rFonts w:ascii="Source Sans Pro" w:hAnsi="Source Sans Pro"/>
            <w:noProof/>
            <w:szCs w:val="24"/>
          </w:rPr>
          <w:t>SECTION 1</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 xml:space="preserve">You’re a member of </w:t>
        </w:r>
        <w:r w:rsidRPr="00740DC7">
          <w:rPr>
            <w:rFonts w:ascii="Source Sans Pro" w:hAnsi="Source Sans Pro"/>
            <w:i/>
            <w:color w:val="0000FF"/>
            <w:szCs w:val="24"/>
          </w:rPr>
          <w:t>[insert 202</w:t>
        </w:r>
        <w:r w:rsidR="004626AC">
          <w:rPr>
            <w:rFonts w:ascii="Source Sans Pro" w:hAnsi="Source Sans Pro"/>
            <w:i/>
            <w:color w:val="0000FF"/>
            <w:szCs w:val="24"/>
          </w:rPr>
          <w:t>7</w:t>
        </w:r>
        <w:r w:rsidRPr="00740DC7">
          <w:rPr>
            <w:rFonts w:ascii="Source Sans Pro" w:hAnsi="Source Sans Pro"/>
            <w:i/>
            <w:color w:val="0000FF"/>
            <w:szCs w:val="24"/>
          </w:rPr>
          <w:t xml:space="preserve"> plan name]</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_Toc196311342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5</w:t>
        </w:r>
        <w:r w:rsidRPr="004626AC">
          <w:rPr>
            <w:rFonts w:ascii="Source Sans Pro" w:hAnsi="Source Sans Pro"/>
            <w:noProof/>
            <w:webHidden/>
            <w:szCs w:val="24"/>
          </w:rPr>
          <w:fldChar w:fldCharType="end"/>
        </w:r>
      </w:hyperlink>
    </w:p>
    <w:p w:rsidR="0094291F" w:rsidRPr="004626AC" w14:paraId="0347C2D2" w14:textId="75191B8D">
      <w:pPr>
        <w:pStyle w:val="TOC2"/>
        <w:rPr>
          <w:rFonts w:ascii="Source Sans Pro" w:hAnsi="Source Sans Pro" w:eastAsiaTheme="minorEastAsia" w:cstheme="minorBidi"/>
          <w:bCs w:val="0"/>
          <w:noProof/>
          <w:kern w:val="2"/>
          <w:szCs w:val="24"/>
          <w14:ligatures w14:val="standardContextual"/>
        </w:rPr>
      </w:pPr>
      <w:hyperlink w:anchor="_Toc196311343" w:history="1">
        <w:r w:rsidRPr="00740DC7">
          <w:rPr>
            <w:rStyle w:val="Hyperlink"/>
            <w:rFonts w:ascii="Source Sans Pro" w:hAnsi="Source Sans Pro"/>
            <w:noProof/>
            <w:szCs w:val="24"/>
          </w:rPr>
          <w:t>SECTION 2</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Plan eligibility requirements</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_Toc196311343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6</w:t>
        </w:r>
        <w:r w:rsidRPr="004626AC">
          <w:rPr>
            <w:rFonts w:ascii="Source Sans Pro" w:hAnsi="Source Sans Pro"/>
            <w:noProof/>
            <w:webHidden/>
            <w:szCs w:val="24"/>
          </w:rPr>
          <w:fldChar w:fldCharType="end"/>
        </w:r>
      </w:hyperlink>
    </w:p>
    <w:p w:rsidR="0094291F" w:rsidRPr="004626AC" w14:paraId="7309A78F" w14:textId="0701B129">
      <w:pPr>
        <w:pStyle w:val="TOC2"/>
        <w:rPr>
          <w:rFonts w:ascii="Source Sans Pro" w:hAnsi="Source Sans Pro" w:eastAsiaTheme="minorEastAsia" w:cstheme="minorBidi"/>
          <w:bCs w:val="0"/>
          <w:noProof/>
          <w:kern w:val="2"/>
          <w:szCs w:val="24"/>
          <w14:ligatures w14:val="standardContextual"/>
        </w:rPr>
      </w:pPr>
      <w:hyperlink w:anchor="_Toc196311344" w:history="1">
        <w:r w:rsidRPr="00740DC7">
          <w:rPr>
            <w:rStyle w:val="Hyperlink"/>
            <w:rFonts w:ascii="Source Sans Pro" w:hAnsi="Source Sans Pro"/>
            <w:noProof/>
            <w:szCs w:val="24"/>
          </w:rPr>
          <w:t>SECTION 3</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Important membership materials</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_Toc196311344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9</w:t>
        </w:r>
        <w:r w:rsidRPr="004626AC">
          <w:rPr>
            <w:rFonts w:ascii="Source Sans Pro" w:hAnsi="Source Sans Pro"/>
            <w:noProof/>
            <w:webHidden/>
            <w:szCs w:val="24"/>
          </w:rPr>
          <w:fldChar w:fldCharType="end"/>
        </w:r>
      </w:hyperlink>
    </w:p>
    <w:p w:rsidR="0094291F" w:rsidRPr="004626AC" w14:paraId="546E1EC6" w14:textId="37B233DC">
      <w:pPr>
        <w:pStyle w:val="TOC2"/>
        <w:rPr>
          <w:rFonts w:ascii="Source Sans Pro" w:hAnsi="Source Sans Pro" w:eastAsiaTheme="minorEastAsia" w:cstheme="minorBidi"/>
          <w:bCs w:val="0"/>
          <w:noProof/>
          <w:kern w:val="2"/>
          <w:szCs w:val="24"/>
          <w14:ligatures w14:val="standardContextual"/>
        </w:rPr>
      </w:pPr>
      <w:hyperlink w:anchor="_Toc196311345" w:history="1">
        <w:r w:rsidRPr="00794704">
          <w:rPr>
            <w:rStyle w:val="Hyperlink"/>
            <w:rFonts w:ascii="Source Sans Pro" w:hAnsi="Source Sans Pro"/>
            <w:noProof/>
            <w:szCs w:val="24"/>
          </w:rPr>
          <w:t>SECTION 4</w:t>
        </w:r>
        <w:r w:rsidRPr="00794704">
          <w:rPr>
            <w:rStyle w:val="Hyperlink"/>
            <w:rFonts w:ascii="Source Sans Pro" w:hAnsi="Source Sans Pro" w:eastAsiaTheme="minorEastAsia" w:cstheme="minorBidi"/>
            <w:bCs w:val="0"/>
            <w:noProof/>
            <w:kern w:val="2"/>
            <w:szCs w:val="24"/>
            <w14:ligatures w14:val="standardContextual"/>
          </w:rPr>
          <w:tab/>
        </w:r>
        <w:r w:rsidRPr="00794704" w:rsidR="00794704">
          <w:rPr>
            <w:rStyle w:val="Hyperlink"/>
            <w:rFonts w:ascii="Source Sans Pro" w:hAnsi="Source Sans Pro" w:eastAsiaTheme="minorEastAsia" w:cstheme="minorBidi"/>
            <w:bCs w:val="0"/>
            <w:noProof/>
            <w:kern w:val="2"/>
            <w:szCs w:val="24"/>
            <w14:ligatures w14:val="standardContextual"/>
          </w:rPr>
          <w:t>Summary of Important Costs for 202</w:t>
        </w:r>
        <w:r w:rsidR="00794704">
          <w:rPr>
            <w:rStyle w:val="Hyperlink"/>
            <w:rFonts w:ascii="Source Sans Pro" w:hAnsi="Source Sans Pro" w:eastAsiaTheme="minorEastAsia" w:cstheme="minorBidi"/>
            <w:bCs w:val="0"/>
            <w:noProof/>
            <w:kern w:val="2"/>
            <w:szCs w:val="24"/>
            <w14:ligatures w14:val="standardContextual"/>
          </w:rPr>
          <w:t>7</w:t>
        </w:r>
        <w:r w:rsidRPr="00794704">
          <w:rPr>
            <w:rStyle w:val="Hyperlink"/>
            <w:rFonts w:ascii="Source Sans Pro" w:hAnsi="Source Sans Pro"/>
            <w:noProof/>
            <w:webHidden/>
            <w:szCs w:val="24"/>
          </w:rPr>
          <w:tab/>
        </w:r>
        <w:r w:rsidRPr="00794704">
          <w:rPr>
            <w:rStyle w:val="Hyperlink"/>
            <w:rFonts w:ascii="Source Sans Pro" w:hAnsi="Source Sans Pro"/>
            <w:noProof/>
            <w:webHidden/>
            <w:szCs w:val="24"/>
          </w:rPr>
          <w:fldChar w:fldCharType="begin"/>
        </w:r>
        <w:r w:rsidRPr="00794704">
          <w:rPr>
            <w:rStyle w:val="Hyperlink"/>
            <w:rFonts w:ascii="Source Sans Pro" w:hAnsi="Source Sans Pro"/>
            <w:noProof/>
            <w:webHidden/>
            <w:szCs w:val="24"/>
          </w:rPr>
          <w:instrText xml:space="preserve"> PAGEREF _Toc196311345 \h </w:instrText>
        </w:r>
        <w:r w:rsidRPr="00794704">
          <w:rPr>
            <w:rStyle w:val="Hyperlink"/>
            <w:rFonts w:ascii="Source Sans Pro" w:hAnsi="Source Sans Pro"/>
            <w:noProof/>
            <w:webHidden/>
            <w:szCs w:val="24"/>
          </w:rPr>
          <w:fldChar w:fldCharType="separate"/>
        </w:r>
        <w:r w:rsidRPr="00794704">
          <w:rPr>
            <w:rStyle w:val="Hyperlink"/>
            <w:rFonts w:ascii="Source Sans Pro" w:hAnsi="Source Sans Pro"/>
            <w:noProof/>
            <w:webHidden/>
            <w:szCs w:val="24"/>
          </w:rPr>
          <w:t>11</w:t>
        </w:r>
        <w:r w:rsidRPr="00794704">
          <w:rPr>
            <w:rStyle w:val="Hyperlink"/>
            <w:rFonts w:ascii="Source Sans Pro" w:hAnsi="Source Sans Pro"/>
            <w:noProof/>
            <w:webHidden/>
            <w:szCs w:val="24"/>
          </w:rPr>
          <w:fldChar w:fldCharType="end"/>
        </w:r>
      </w:hyperlink>
    </w:p>
    <w:p w:rsidR="0094291F" w:rsidRPr="004626AC" w14:paraId="1F9F6C38" w14:textId="6F81DD7E">
      <w:pPr>
        <w:pStyle w:val="TOC2"/>
        <w:rPr>
          <w:rFonts w:ascii="Source Sans Pro" w:hAnsi="Source Sans Pro" w:eastAsiaTheme="minorEastAsia" w:cstheme="minorBidi"/>
          <w:bCs w:val="0"/>
          <w:noProof/>
          <w:kern w:val="2"/>
          <w:szCs w:val="24"/>
          <w14:ligatures w14:val="standardContextual"/>
        </w:rPr>
      </w:pPr>
      <w:hyperlink w:anchor="_Toc196311346" w:history="1">
        <w:r w:rsidRPr="00740DC7">
          <w:rPr>
            <w:rStyle w:val="Hyperlink"/>
            <w:rFonts w:ascii="Source Sans Pro" w:hAnsi="Source Sans Pro"/>
            <w:noProof/>
            <w:szCs w:val="24"/>
          </w:rPr>
          <w:t xml:space="preserve">SECTION 5 </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More information about your monthly plan premium</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_Toc196311346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19</w:t>
        </w:r>
        <w:r w:rsidRPr="004626AC">
          <w:rPr>
            <w:rFonts w:ascii="Source Sans Pro" w:hAnsi="Source Sans Pro"/>
            <w:noProof/>
            <w:webHidden/>
            <w:szCs w:val="24"/>
          </w:rPr>
          <w:fldChar w:fldCharType="end"/>
        </w:r>
      </w:hyperlink>
    </w:p>
    <w:p w:rsidR="0094291F" w:rsidRPr="004626AC" w14:paraId="42077576" w14:textId="042C5451">
      <w:pPr>
        <w:pStyle w:val="TOC2"/>
        <w:rPr>
          <w:rFonts w:ascii="Source Sans Pro" w:hAnsi="Source Sans Pro" w:eastAsiaTheme="minorEastAsia" w:cstheme="minorBidi"/>
          <w:bCs w:val="0"/>
          <w:noProof/>
          <w:kern w:val="2"/>
          <w:szCs w:val="24"/>
          <w14:ligatures w14:val="standardContextual"/>
        </w:rPr>
      </w:pPr>
      <w:hyperlink w:anchor="_Toc196311347" w:history="1">
        <w:r w:rsidRPr="00740DC7">
          <w:rPr>
            <w:rStyle w:val="Hyperlink"/>
            <w:rFonts w:ascii="Source Sans Pro" w:hAnsi="Source Sans Pro"/>
            <w:noProof/>
            <w:szCs w:val="24"/>
          </w:rPr>
          <w:t>SECTION 6</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Keep our plan membership record up to date</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_Toc196311347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22</w:t>
        </w:r>
        <w:r w:rsidRPr="004626AC">
          <w:rPr>
            <w:rFonts w:ascii="Source Sans Pro" w:hAnsi="Source Sans Pro"/>
            <w:noProof/>
            <w:webHidden/>
            <w:szCs w:val="24"/>
          </w:rPr>
          <w:fldChar w:fldCharType="end"/>
        </w:r>
      </w:hyperlink>
    </w:p>
    <w:p w:rsidR="0094291F" w:rsidRPr="004626AC" w14:paraId="333216E5" w14:textId="3A5C64C5">
      <w:pPr>
        <w:pStyle w:val="TOC2"/>
        <w:rPr>
          <w:rFonts w:ascii="Source Sans Pro" w:hAnsi="Source Sans Pro" w:eastAsiaTheme="minorEastAsia" w:cstheme="minorBidi"/>
          <w:bCs w:val="0"/>
          <w:noProof/>
          <w:kern w:val="2"/>
          <w:szCs w:val="24"/>
          <w14:ligatures w14:val="standardContextual"/>
        </w:rPr>
      </w:pPr>
      <w:hyperlink w:anchor="_Toc196311348" w:history="1">
        <w:r w:rsidRPr="00740DC7">
          <w:rPr>
            <w:rStyle w:val="Hyperlink"/>
            <w:rFonts w:ascii="Source Sans Pro" w:hAnsi="Source Sans Pro"/>
            <w:noProof/>
            <w:szCs w:val="24"/>
          </w:rPr>
          <w:t>SECTION 7</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How other insurance works with our plan</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_Toc196311348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23</w:t>
        </w:r>
        <w:r w:rsidRPr="004626AC">
          <w:rPr>
            <w:rFonts w:ascii="Source Sans Pro" w:hAnsi="Source Sans Pro"/>
            <w:noProof/>
            <w:webHidden/>
            <w:szCs w:val="24"/>
          </w:rPr>
          <w:fldChar w:fldCharType="end"/>
        </w:r>
      </w:hyperlink>
    </w:p>
    <w:p w:rsidR="0094291F" w:rsidRPr="004626AC" w14:paraId="23A51FAB" w14:textId="3E06763A">
      <w:pPr>
        <w:pStyle w:val="TOC1"/>
        <w:rPr>
          <w:rFonts w:ascii="Source Sans Pro" w:hAnsi="Source Sans Pro" w:eastAsiaTheme="minorEastAsia" w:cstheme="minorBidi"/>
          <w:b w:val="0"/>
          <w:noProof/>
          <w:kern w:val="2"/>
          <w14:ligatures w14:val="standardContextual"/>
        </w:rPr>
      </w:pPr>
      <w:hyperlink w:anchor="_Toc196311349" w:history="1">
        <w:r w:rsidRPr="00740DC7">
          <w:rPr>
            <w:rStyle w:val="Hyperlink"/>
            <w:rFonts w:ascii="Source Sans Pro" w:hAnsi="Source Sans Pro"/>
            <w:noProof/>
          </w:rPr>
          <w:t>CHAPTER 2: Phone numbers and resources</w:t>
        </w:r>
        <w:r w:rsidRPr="004626AC">
          <w:rPr>
            <w:rFonts w:ascii="Source Sans Pro" w:hAnsi="Source Sans Pro"/>
            <w:noProof/>
            <w:webHidden/>
          </w:rPr>
          <w:tab/>
        </w:r>
        <w:r w:rsidRPr="004626AC">
          <w:rPr>
            <w:rFonts w:ascii="Source Sans Pro" w:hAnsi="Source Sans Pro"/>
            <w:noProof/>
            <w:webHidden/>
          </w:rPr>
          <w:fldChar w:fldCharType="begin"/>
        </w:r>
        <w:r w:rsidRPr="004626AC">
          <w:rPr>
            <w:rFonts w:ascii="Source Sans Pro" w:hAnsi="Source Sans Pro"/>
            <w:noProof/>
            <w:webHidden/>
          </w:rPr>
          <w:instrText xml:space="preserve"> PAGEREF _Toc196311349 \h </w:instrText>
        </w:r>
        <w:r w:rsidRPr="004626AC">
          <w:rPr>
            <w:rFonts w:ascii="Source Sans Pro" w:hAnsi="Source Sans Pro"/>
            <w:noProof/>
            <w:webHidden/>
          </w:rPr>
          <w:fldChar w:fldCharType="separate"/>
        </w:r>
        <w:r w:rsidRPr="004626AC">
          <w:rPr>
            <w:rFonts w:ascii="Source Sans Pro" w:hAnsi="Source Sans Pro"/>
            <w:noProof/>
            <w:webHidden/>
          </w:rPr>
          <w:t>25</w:t>
        </w:r>
        <w:r w:rsidRPr="004626AC">
          <w:rPr>
            <w:rFonts w:ascii="Source Sans Pro" w:hAnsi="Source Sans Pro"/>
            <w:noProof/>
            <w:webHidden/>
          </w:rPr>
          <w:fldChar w:fldCharType="end"/>
        </w:r>
      </w:hyperlink>
    </w:p>
    <w:p w:rsidR="0094291F" w:rsidRPr="004626AC" w14:paraId="10BC99BF" w14:textId="5598E0B4">
      <w:pPr>
        <w:pStyle w:val="TOC2"/>
        <w:rPr>
          <w:rFonts w:ascii="Source Sans Pro" w:hAnsi="Source Sans Pro" w:eastAsiaTheme="minorEastAsia" w:cstheme="minorBidi"/>
          <w:bCs w:val="0"/>
          <w:noProof/>
          <w:kern w:val="2"/>
          <w:szCs w:val="24"/>
          <w14:ligatures w14:val="standardContextual"/>
        </w:rPr>
      </w:pPr>
      <w:hyperlink w:anchor="_Toc196311350" w:history="1">
        <w:r w:rsidRPr="00740DC7">
          <w:rPr>
            <w:rStyle w:val="Hyperlink"/>
            <w:rFonts w:ascii="Source Sans Pro" w:hAnsi="Source Sans Pro"/>
            <w:noProof/>
            <w:szCs w:val="24"/>
          </w:rPr>
          <w:t>SECTION 1</w:t>
        </w:r>
        <w:r w:rsidRPr="004626AC">
          <w:rPr>
            <w:rFonts w:ascii="Source Sans Pro" w:hAnsi="Source Sans Pro" w:eastAsiaTheme="minorEastAsia" w:cstheme="minorBidi"/>
            <w:bCs w:val="0"/>
            <w:noProof/>
            <w:kern w:val="2"/>
            <w:szCs w:val="24"/>
            <w14:ligatures w14:val="standardContextual"/>
          </w:rPr>
          <w:tab/>
        </w:r>
        <w:r w:rsidRPr="00740DC7">
          <w:rPr>
            <w:rFonts w:ascii="Source Sans Pro" w:hAnsi="Source Sans Pro"/>
            <w:i/>
            <w:color w:val="0000FF"/>
            <w:szCs w:val="24"/>
          </w:rPr>
          <w:t>[Insert 202</w:t>
        </w:r>
        <w:r w:rsidR="004626AC">
          <w:rPr>
            <w:rFonts w:ascii="Source Sans Pro" w:hAnsi="Source Sans Pro"/>
            <w:i/>
            <w:color w:val="0000FF"/>
            <w:szCs w:val="24"/>
          </w:rPr>
          <w:t>7</w:t>
        </w:r>
        <w:r w:rsidRPr="00740DC7">
          <w:rPr>
            <w:rFonts w:ascii="Source Sans Pro" w:hAnsi="Source Sans Pro"/>
            <w:i/>
            <w:color w:val="0000FF"/>
            <w:szCs w:val="24"/>
          </w:rPr>
          <w:t xml:space="preserve"> plan name]</w:t>
        </w:r>
        <w:r w:rsidRPr="00740DC7">
          <w:rPr>
            <w:rStyle w:val="Hyperlink"/>
            <w:rFonts w:ascii="Source Sans Pro" w:hAnsi="Source Sans Pro"/>
            <w:noProof/>
            <w:szCs w:val="24"/>
          </w:rPr>
          <w:t xml:space="preserve"> contacts</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_Toc196311350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25</w:t>
        </w:r>
        <w:r w:rsidRPr="004626AC">
          <w:rPr>
            <w:rFonts w:ascii="Source Sans Pro" w:hAnsi="Source Sans Pro"/>
            <w:noProof/>
            <w:webHidden/>
            <w:szCs w:val="24"/>
          </w:rPr>
          <w:fldChar w:fldCharType="end"/>
        </w:r>
      </w:hyperlink>
    </w:p>
    <w:p w:rsidR="0094291F" w:rsidRPr="004626AC" w14:paraId="2E62F7D3" w14:textId="67C7D966">
      <w:pPr>
        <w:pStyle w:val="TOC2"/>
        <w:rPr>
          <w:rFonts w:ascii="Source Sans Pro" w:hAnsi="Source Sans Pro" w:eastAsiaTheme="minorEastAsia" w:cstheme="minorBidi"/>
          <w:bCs w:val="0"/>
          <w:noProof/>
          <w:kern w:val="2"/>
          <w:szCs w:val="24"/>
          <w14:ligatures w14:val="standardContextual"/>
        </w:rPr>
      </w:pPr>
      <w:hyperlink w:anchor="_Toc196311351" w:history="1">
        <w:r w:rsidRPr="00740DC7">
          <w:rPr>
            <w:rStyle w:val="Hyperlink"/>
            <w:rFonts w:ascii="Source Sans Pro" w:hAnsi="Source Sans Pro"/>
            <w:noProof/>
            <w:szCs w:val="24"/>
          </w:rPr>
          <w:t>SECTION 2</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Get help from Medicare</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_Toc196311351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29</w:t>
        </w:r>
        <w:r w:rsidRPr="004626AC">
          <w:rPr>
            <w:rFonts w:ascii="Source Sans Pro" w:hAnsi="Source Sans Pro"/>
            <w:noProof/>
            <w:webHidden/>
            <w:szCs w:val="24"/>
          </w:rPr>
          <w:fldChar w:fldCharType="end"/>
        </w:r>
      </w:hyperlink>
    </w:p>
    <w:p w:rsidR="0094291F" w:rsidRPr="004626AC" w14:paraId="25CA1F6A" w14:textId="2C18E848">
      <w:pPr>
        <w:pStyle w:val="TOC2"/>
        <w:rPr>
          <w:rFonts w:ascii="Source Sans Pro" w:hAnsi="Source Sans Pro" w:eastAsiaTheme="minorEastAsia" w:cstheme="minorBidi"/>
          <w:bCs w:val="0"/>
          <w:noProof/>
          <w:kern w:val="2"/>
          <w:szCs w:val="24"/>
          <w14:ligatures w14:val="standardContextual"/>
        </w:rPr>
      </w:pPr>
      <w:hyperlink w:anchor="_Toc196311352" w:history="1">
        <w:r w:rsidRPr="00740DC7">
          <w:rPr>
            <w:rStyle w:val="Hyperlink"/>
            <w:rFonts w:ascii="Source Sans Pro" w:hAnsi="Source Sans Pro"/>
            <w:noProof/>
            <w:szCs w:val="24"/>
          </w:rPr>
          <w:t>SECTION 3</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State Health Insurance Assistance Program (SHIP)</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_Toc196311352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30</w:t>
        </w:r>
        <w:r w:rsidRPr="004626AC">
          <w:rPr>
            <w:rFonts w:ascii="Source Sans Pro" w:hAnsi="Source Sans Pro"/>
            <w:noProof/>
            <w:webHidden/>
            <w:szCs w:val="24"/>
          </w:rPr>
          <w:fldChar w:fldCharType="end"/>
        </w:r>
      </w:hyperlink>
    </w:p>
    <w:p w:rsidR="0094291F" w:rsidRPr="004626AC" w14:paraId="5623DD1B" w14:textId="54774ADF">
      <w:pPr>
        <w:pStyle w:val="TOC2"/>
        <w:rPr>
          <w:rFonts w:ascii="Source Sans Pro" w:hAnsi="Source Sans Pro" w:eastAsiaTheme="minorEastAsia" w:cstheme="minorBidi"/>
          <w:bCs w:val="0"/>
          <w:noProof/>
          <w:kern w:val="2"/>
          <w:szCs w:val="24"/>
          <w14:ligatures w14:val="standardContextual"/>
        </w:rPr>
      </w:pPr>
      <w:hyperlink w:anchor="_Toc196311353" w:history="1">
        <w:r w:rsidRPr="00740DC7">
          <w:rPr>
            <w:rStyle w:val="Hyperlink"/>
            <w:rFonts w:ascii="Source Sans Pro" w:hAnsi="Source Sans Pro"/>
            <w:noProof/>
            <w:szCs w:val="24"/>
          </w:rPr>
          <w:t>SECTION 4</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Quality Improvement Organization (QIO)</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_Toc196311353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30</w:t>
        </w:r>
        <w:r w:rsidRPr="004626AC">
          <w:rPr>
            <w:rFonts w:ascii="Source Sans Pro" w:hAnsi="Source Sans Pro"/>
            <w:noProof/>
            <w:webHidden/>
            <w:szCs w:val="24"/>
          </w:rPr>
          <w:fldChar w:fldCharType="end"/>
        </w:r>
      </w:hyperlink>
    </w:p>
    <w:p w:rsidR="0094291F" w:rsidRPr="004626AC" w14:paraId="38E6261B" w14:textId="347FF224">
      <w:pPr>
        <w:pStyle w:val="TOC2"/>
        <w:rPr>
          <w:rFonts w:ascii="Source Sans Pro" w:hAnsi="Source Sans Pro" w:eastAsiaTheme="minorEastAsia" w:cstheme="minorBidi"/>
          <w:bCs w:val="0"/>
          <w:noProof/>
          <w:kern w:val="2"/>
          <w:szCs w:val="24"/>
          <w14:ligatures w14:val="standardContextual"/>
        </w:rPr>
      </w:pPr>
      <w:hyperlink w:anchor="_Toc196311354" w:history="1">
        <w:r w:rsidRPr="00740DC7">
          <w:rPr>
            <w:rStyle w:val="Hyperlink"/>
            <w:rFonts w:ascii="Source Sans Pro" w:hAnsi="Source Sans Pro"/>
            <w:noProof/>
            <w:szCs w:val="24"/>
          </w:rPr>
          <w:t>SECTION 5</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Social Security</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_Toc196311354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31</w:t>
        </w:r>
        <w:r w:rsidRPr="004626AC">
          <w:rPr>
            <w:rFonts w:ascii="Source Sans Pro" w:hAnsi="Source Sans Pro"/>
            <w:noProof/>
            <w:webHidden/>
            <w:szCs w:val="24"/>
          </w:rPr>
          <w:fldChar w:fldCharType="end"/>
        </w:r>
      </w:hyperlink>
    </w:p>
    <w:p w:rsidR="0094291F" w:rsidRPr="004626AC" w14:paraId="7050B6B8" w14:textId="25960291">
      <w:pPr>
        <w:pStyle w:val="TOC2"/>
        <w:rPr>
          <w:rFonts w:ascii="Source Sans Pro" w:hAnsi="Source Sans Pro" w:eastAsiaTheme="minorEastAsia" w:cstheme="minorBidi"/>
          <w:bCs w:val="0"/>
          <w:noProof/>
          <w:kern w:val="2"/>
          <w:szCs w:val="24"/>
          <w14:ligatures w14:val="standardContextual"/>
        </w:rPr>
      </w:pPr>
      <w:hyperlink w:anchor="_Toc196311355" w:history="1">
        <w:r w:rsidRPr="00740DC7">
          <w:rPr>
            <w:rStyle w:val="Hyperlink"/>
            <w:rFonts w:ascii="Source Sans Pro" w:hAnsi="Source Sans Pro"/>
            <w:noProof/>
            <w:szCs w:val="24"/>
          </w:rPr>
          <w:t>SECTION 6</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Medicaid</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_Toc196311355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32</w:t>
        </w:r>
        <w:r w:rsidRPr="004626AC">
          <w:rPr>
            <w:rFonts w:ascii="Source Sans Pro" w:hAnsi="Source Sans Pro"/>
            <w:noProof/>
            <w:webHidden/>
            <w:szCs w:val="24"/>
          </w:rPr>
          <w:fldChar w:fldCharType="end"/>
        </w:r>
      </w:hyperlink>
    </w:p>
    <w:p w:rsidR="0094291F" w:rsidRPr="004626AC" w14:paraId="637E93AC" w14:textId="030D4864">
      <w:pPr>
        <w:pStyle w:val="TOC2"/>
        <w:rPr>
          <w:rFonts w:ascii="Source Sans Pro" w:hAnsi="Source Sans Pro" w:eastAsiaTheme="minorEastAsia" w:cstheme="minorBidi"/>
          <w:bCs w:val="0"/>
          <w:noProof/>
          <w:kern w:val="2"/>
          <w:szCs w:val="24"/>
          <w14:ligatures w14:val="standardContextual"/>
        </w:rPr>
      </w:pPr>
      <w:hyperlink w:anchor="_Toc196311356" w:history="1">
        <w:r w:rsidRPr="00740DC7">
          <w:rPr>
            <w:rStyle w:val="Hyperlink"/>
            <w:rFonts w:ascii="Source Sans Pro" w:hAnsi="Source Sans Pro"/>
            <w:noProof/>
            <w:szCs w:val="24"/>
          </w:rPr>
          <w:t>SECTION 7</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Programs to help people pay for prescription drugs</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_Toc196311356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34</w:t>
        </w:r>
        <w:r w:rsidRPr="004626AC">
          <w:rPr>
            <w:rFonts w:ascii="Source Sans Pro" w:hAnsi="Source Sans Pro"/>
            <w:noProof/>
            <w:webHidden/>
            <w:szCs w:val="24"/>
          </w:rPr>
          <w:fldChar w:fldCharType="end"/>
        </w:r>
      </w:hyperlink>
    </w:p>
    <w:p w:rsidR="0094291F" w:rsidRPr="004626AC" w14:paraId="09F41DCE" w14:textId="6A4F1F04">
      <w:pPr>
        <w:pStyle w:val="TOC2"/>
        <w:rPr>
          <w:rFonts w:ascii="Source Sans Pro" w:hAnsi="Source Sans Pro" w:eastAsiaTheme="minorEastAsia" w:cstheme="minorBidi"/>
          <w:bCs w:val="0"/>
          <w:noProof/>
          <w:kern w:val="2"/>
          <w:szCs w:val="24"/>
          <w14:ligatures w14:val="standardContextual"/>
        </w:rPr>
      </w:pPr>
      <w:hyperlink w:anchor="_Toc196311357" w:history="1">
        <w:r w:rsidRPr="00740DC7">
          <w:rPr>
            <w:rStyle w:val="Hyperlink"/>
            <w:rFonts w:ascii="Source Sans Pro" w:hAnsi="Source Sans Pro"/>
            <w:noProof/>
            <w:szCs w:val="24"/>
          </w:rPr>
          <w:t>SECTION 8</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Railroad Retirement Board (RRB)</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_Toc196311357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37</w:t>
        </w:r>
        <w:r w:rsidRPr="004626AC">
          <w:rPr>
            <w:rFonts w:ascii="Source Sans Pro" w:hAnsi="Source Sans Pro"/>
            <w:noProof/>
            <w:webHidden/>
            <w:szCs w:val="24"/>
          </w:rPr>
          <w:fldChar w:fldCharType="end"/>
        </w:r>
      </w:hyperlink>
    </w:p>
    <w:p w:rsidR="0094291F" w:rsidRPr="004626AC" w14:paraId="75282606" w14:textId="7B0ED4ED">
      <w:pPr>
        <w:pStyle w:val="TOC2"/>
        <w:rPr>
          <w:rFonts w:ascii="Source Sans Pro" w:hAnsi="Source Sans Pro" w:eastAsiaTheme="minorEastAsia" w:cstheme="minorBidi"/>
          <w:bCs w:val="0"/>
          <w:noProof/>
          <w:kern w:val="2"/>
          <w:szCs w:val="24"/>
          <w14:ligatures w14:val="standardContextual"/>
        </w:rPr>
      </w:pPr>
      <w:hyperlink w:anchor="_Toc196311358" w:history="1">
        <w:r w:rsidRPr="00740DC7">
          <w:rPr>
            <w:rStyle w:val="Hyperlink"/>
            <w:rFonts w:ascii="Source Sans Pro" w:hAnsi="Source Sans Pro"/>
            <w:noProof/>
            <w:szCs w:val="24"/>
          </w:rPr>
          <w:t>SECTION 9</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If you have group insurance or other health insurance from an employer</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_Toc196311358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38</w:t>
        </w:r>
        <w:r w:rsidRPr="004626AC">
          <w:rPr>
            <w:rFonts w:ascii="Source Sans Pro" w:hAnsi="Source Sans Pro"/>
            <w:noProof/>
            <w:webHidden/>
            <w:szCs w:val="24"/>
          </w:rPr>
          <w:fldChar w:fldCharType="end"/>
        </w:r>
      </w:hyperlink>
    </w:p>
    <w:p w:rsidR="0094291F" w:rsidRPr="004626AC" w14:paraId="2047AB3E" w14:textId="0347EF02">
      <w:pPr>
        <w:pStyle w:val="TOC2"/>
        <w:rPr>
          <w:rFonts w:ascii="Source Sans Pro" w:hAnsi="Source Sans Pro" w:eastAsiaTheme="minorEastAsia" w:cstheme="minorBidi"/>
          <w:bCs w:val="0"/>
          <w:noProof/>
          <w:kern w:val="2"/>
          <w:szCs w:val="24"/>
          <w14:ligatures w14:val="standardContextual"/>
        </w:rPr>
      </w:pPr>
      <w:hyperlink w:anchor="_Toc196311359" w:history="1">
        <w:r w:rsidRPr="00740DC7">
          <w:rPr>
            <w:rStyle w:val="Hyperlink"/>
            <w:rFonts w:ascii="Source Sans Pro" w:hAnsi="Source Sans Pro"/>
            <w:noProof/>
            <w:szCs w:val="24"/>
          </w:rPr>
          <w:t>SECTION 10</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 xml:space="preserve">Get help from </w:t>
        </w:r>
        <w:r w:rsidRPr="00740DC7">
          <w:rPr>
            <w:rFonts w:ascii="Source Sans Pro" w:hAnsi="Source Sans Pro"/>
            <w:i/>
            <w:color w:val="0000FF"/>
            <w:szCs w:val="24"/>
          </w:rPr>
          <w:t>[insert name]</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_Toc196311359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38</w:t>
        </w:r>
        <w:r w:rsidRPr="004626AC">
          <w:rPr>
            <w:rFonts w:ascii="Source Sans Pro" w:hAnsi="Source Sans Pro"/>
            <w:noProof/>
            <w:webHidden/>
            <w:szCs w:val="24"/>
          </w:rPr>
          <w:fldChar w:fldCharType="end"/>
        </w:r>
      </w:hyperlink>
    </w:p>
    <w:p w:rsidR="0094291F" w:rsidRPr="004626AC" w14:paraId="7881351F" w14:textId="18984AFE">
      <w:pPr>
        <w:pStyle w:val="TOC1"/>
        <w:rPr>
          <w:rFonts w:ascii="Source Sans Pro" w:hAnsi="Source Sans Pro" w:eastAsiaTheme="minorEastAsia" w:cstheme="minorBidi"/>
          <w:b w:val="0"/>
          <w:noProof/>
          <w:kern w:val="2"/>
          <w14:ligatures w14:val="standardContextual"/>
        </w:rPr>
      </w:pPr>
      <w:hyperlink w:anchor="_Toc196311360" w:history="1">
        <w:r w:rsidRPr="00740DC7">
          <w:rPr>
            <w:rStyle w:val="Hyperlink"/>
            <w:rFonts w:ascii="Source Sans Pro" w:hAnsi="Source Sans Pro"/>
            <w:noProof/>
          </w:rPr>
          <w:t xml:space="preserve">CHAPTER 3: Using our plan for your medical </w:t>
        </w:r>
        <w:r w:rsidRPr="00740DC7">
          <w:rPr>
            <w:rStyle w:val="Hyperlink"/>
            <w:rFonts w:ascii="Source Sans Pro" w:hAnsi="Source Sans Pro"/>
            <w:bCs/>
            <w:noProof/>
          </w:rPr>
          <w:t>[</w:t>
        </w:r>
        <w:r w:rsidRPr="00740DC7">
          <w:rPr>
            <w:rStyle w:val="Hyperlink"/>
            <w:rFonts w:ascii="Source Sans Pro" w:hAnsi="Source Sans Pro"/>
            <w:bCs/>
            <w:i/>
            <w:noProof/>
          </w:rPr>
          <w:t>insert if applicable</w:t>
        </w:r>
        <w:r w:rsidRPr="00740DC7">
          <w:rPr>
            <w:rStyle w:val="Hyperlink"/>
            <w:rFonts w:ascii="Source Sans Pro" w:hAnsi="Source Sans Pro"/>
            <w:bCs/>
            <w:noProof/>
          </w:rPr>
          <w:t>: and other covered] services</w:t>
        </w:r>
        <w:r w:rsidRPr="004626AC">
          <w:rPr>
            <w:rFonts w:ascii="Source Sans Pro" w:hAnsi="Source Sans Pro"/>
            <w:noProof/>
            <w:webHidden/>
          </w:rPr>
          <w:tab/>
        </w:r>
        <w:r w:rsidRPr="004626AC">
          <w:rPr>
            <w:rFonts w:ascii="Source Sans Pro" w:hAnsi="Source Sans Pro"/>
            <w:noProof/>
            <w:webHidden/>
          </w:rPr>
          <w:fldChar w:fldCharType="begin"/>
        </w:r>
        <w:r w:rsidRPr="004626AC">
          <w:rPr>
            <w:rFonts w:ascii="Source Sans Pro" w:hAnsi="Source Sans Pro"/>
            <w:noProof/>
            <w:webHidden/>
          </w:rPr>
          <w:instrText xml:space="preserve"> PAGEREF _Toc196311360 \h </w:instrText>
        </w:r>
        <w:r w:rsidRPr="004626AC">
          <w:rPr>
            <w:rFonts w:ascii="Source Sans Pro" w:hAnsi="Source Sans Pro"/>
            <w:noProof/>
            <w:webHidden/>
          </w:rPr>
          <w:fldChar w:fldCharType="separate"/>
        </w:r>
        <w:r w:rsidRPr="004626AC">
          <w:rPr>
            <w:rFonts w:ascii="Source Sans Pro" w:hAnsi="Source Sans Pro"/>
            <w:noProof/>
            <w:webHidden/>
          </w:rPr>
          <w:t>39</w:t>
        </w:r>
        <w:r w:rsidRPr="004626AC">
          <w:rPr>
            <w:rFonts w:ascii="Source Sans Pro" w:hAnsi="Source Sans Pro"/>
            <w:noProof/>
            <w:webHidden/>
          </w:rPr>
          <w:fldChar w:fldCharType="end"/>
        </w:r>
      </w:hyperlink>
    </w:p>
    <w:p w:rsidR="0094291F" w:rsidRPr="004626AC" w14:paraId="0FDFF108" w14:textId="50A7E4B1">
      <w:pPr>
        <w:pStyle w:val="TOC2"/>
        <w:rPr>
          <w:rFonts w:ascii="Source Sans Pro" w:hAnsi="Source Sans Pro" w:eastAsiaTheme="minorEastAsia" w:cstheme="minorBidi"/>
          <w:bCs w:val="0"/>
          <w:noProof/>
          <w:kern w:val="2"/>
          <w:szCs w:val="24"/>
          <w14:ligatures w14:val="standardContextual"/>
        </w:rPr>
      </w:pPr>
      <w:hyperlink w:anchor="_Toc196311361" w:history="1">
        <w:r w:rsidRPr="00740DC7">
          <w:rPr>
            <w:rStyle w:val="Hyperlink"/>
            <w:rFonts w:ascii="Source Sans Pro" w:hAnsi="Source Sans Pro"/>
            <w:noProof/>
            <w:szCs w:val="24"/>
          </w:rPr>
          <w:t>SECTION 1</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 xml:space="preserve">How to get medical care </w:t>
        </w:r>
        <w:r w:rsidRPr="004626AC">
          <w:rPr>
            <w:rFonts w:ascii="Source Sans Pro" w:hAnsi="Source Sans Pro"/>
            <w:iCs/>
            <w:color w:val="0000FF"/>
            <w:szCs w:val="24"/>
          </w:rPr>
          <w:t>[</w:t>
        </w:r>
        <w:r w:rsidRPr="00740DC7">
          <w:rPr>
            <w:rFonts w:ascii="Source Sans Pro" w:hAnsi="Source Sans Pro"/>
            <w:i/>
            <w:color w:val="0000FF"/>
            <w:szCs w:val="24"/>
          </w:rPr>
          <w:t xml:space="preserve">insert if applicable: </w:t>
        </w:r>
        <w:r w:rsidRPr="004626AC">
          <w:rPr>
            <w:rFonts w:ascii="Source Sans Pro" w:hAnsi="Source Sans Pro"/>
            <w:iCs/>
            <w:color w:val="0000FF"/>
            <w:szCs w:val="24"/>
          </w:rPr>
          <w:t>and other services]</w:t>
        </w:r>
        <w:r w:rsidRPr="00740DC7">
          <w:rPr>
            <w:rStyle w:val="Hyperlink"/>
            <w:rFonts w:ascii="Source Sans Pro" w:hAnsi="Source Sans Pro"/>
            <w:noProof/>
            <w:szCs w:val="24"/>
          </w:rPr>
          <w:t xml:space="preserve"> as a member of our plan</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_Toc196311361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39</w:t>
        </w:r>
        <w:r w:rsidRPr="004626AC">
          <w:rPr>
            <w:rFonts w:ascii="Source Sans Pro" w:hAnsi="Source Sans Pro"/>
            <w:noProof/>
            <w:webHidden/>
            <w:szCs w:val="24"/>
          </w:rPr>
          <w:fldChar w:fldCharType="end"/>
        </w:r>
      </w:hyperlink>
    </w:p>
    <w:p w:rsidR="0094291F" w:rsidRPr="004626AC" w14:paraId="1D2E82AB" w14:textId="6FA90B1C">
      <w:pPr>
        <w:pStyle w:val="TOC2"/>
        <w:rPr>
          <w:rFonts w:ascii="Source Sans Pro" w:hAnsi="Source Sans Pro" w:eastAsiaTheme="minorEastAsia" w:cstheme="minorBidi"/>
          <w:bCs w:val="0"/>
          <w:noProof/>
          <w:kern w:val="2"/>
          <w:szCs w:val="24"/>
          <w14:ligatures w14:val="standardContextual"/>
        </w:rPr>
      </w:pPr>
      <w:hyperlink w:anchor="_Toc196311362" w:history="1">
        <w:r w:rsidRPr="00740DC7">
          <w:rPr>
            <w:rStyle w:val="Hyperlink"/>
            <w:rFonts w:ascii="Source Sans Pro" w:hAnsi="Source Sans Pro"/>
            <w:noProof/>
            <w:szCs w:val="24"/>
          </w:rPr>
          <w:t>SECTION 2</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 xml:space="preserve">Use providers in our plan’s network to get medical care </w:t>
        </w:r>
        <w:r w:rsidRPr="004626AC">
          <w:rPr>
            <w:rFonts w:ascii="Source Sans Pro" w:hAnsi="Source Sans Pro"/>
            <w:iCs/>
            <w:color w:val="0000FF"/>
            <w:szCs w:val="24"/>
          </w:rPr>
          <w:t>[</w:t>
        </w:r>
        <w:r w:rsidRPr="00740DC7">
          <w:rPr>
            <w:rFonts w:ascii="Source Sans Pro" w:hAnsi="Source Sans Pro"/>
            <w:i/>
            <w:color w:val="0000FF"/>
            <w:szCs w:val="24"/>
          </w:rPr>
          <w:t xml:space="preserve">insert if applicable: </w:t>
        </w:r>
        <w:r w:rsidRPr="00740DC7">
          <w:rPr>
            <w:rFonts w:ascii="Source Sans Pro" w:hAnsi="Source Sans Pro"/>
            <w:iCs/>
            <w:color w:val="0000FF"/>
            <w:szCs w:val="24"/>
          </w:rPr>
          <w:t>and other services</w:t>
        </w:r>
        <w:r w:rsidRPr="004626AC">
          <w:rPr>
            <w:rFonts w:ascii="Source Sans Pro" w:hAnsi="Source Sans Pro"/>
            <w:iCs/>
            <w:color w:val="0000FF"/>
            <w:szCs w:val="24"/>
          </w:rPr>
          <w:t>]</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_Toc196311362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41</w:t>
        </w:r>
        <w:r w:rsidRPr="004626AC">
          <w:rPr>
            <w:rFonts w:ascii="Source Sans Pro" w:hAnsi="Source Sans Pro"/>
            <w:noProof/>
            <w:webHidden/>
            <w:szCs w:val="24"/>
          </w:rPr>
          <w:fldChar w:fldCharType="end"/>
        </w:r>
      </w:hyperlink>
    </w:p>
    <w:p w:rsidR="0094291F" w:rsidRPr="004626AC" w14:paraId="1C57ADE5" w14:textId="5875A5BB">
      <w:pPr>
        <w:pStyle w:val="TOC2"/>
        <w:rPr>
          <w:rFonts w:ascii="Source Sans Pro" w:hAnsi="Source Sans Pro" w:eastAsiaTheme="minorEastAsia" w:cstheme="minorBidi"/>
          <w:bCs w:val="0"/>
          <w:noProof/>
          <w:kern w:val="2"/>
          <w:szCs w:val="24"/>
          <w14:ligatures w14:val="standardContextual"/>
        </w:rPr>
      </w:pPr>
      <w:hyperlink w:anchor="_Toc196311363" w:history="1">
        <w:r w:rsidRPr="00740DC7">
          <w:rPr>
            <w:rStyle w:val="Hyperlink"/>
            <w:rFonts w:ascii="Source Sans Pro" w:hAnsi="Source Sans Pro"/>
            <w:noProof/>
            <w:szCs w:val="24"/>
          </w:rPr>
          <w:t>SECTION 3</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How to get services in an emergency, disaster, or urgent need for care</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_Toc196311363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45</w:t>
        </w:r>
        <w:r w:rsidRPr="004626AC">
          <w:rPr>
            <w:rFonts w:ascii="Source Sans Pro" w:hAnsi="Source Sans Pro"/>
            <w:noProof/>
            <w:webHidden/>
            <w:szCs w:val="24"/>
          </w:rPr>
          <w:fldChar w:fldCharType="end"/>
        </w:r>
      </w:hyperlink>
    </w:p>
    <w:p w:rsidR="0094291F" w:rsidRPr="004626AC" w14:paraId="6AB6E083" w14:textId="73BB0A51">
      <w:pPr>
        <w:pStyle w:val="TOC2"/>
        <w:rPr>
          <w:rFonts w:ascii="Source Sans Pro" w:hAnsi="Source Sans Pro" w:eastAsiaTheme="minorEastAsia" w:cstheme="minorBidi"/>
          <w:bCs w:val="0"/>
          <w:noProof/>
          <w:kern w:val="2"/>
          <w:szCs w:val="24"/>
          <w14:ligatures w14:val="standardContextual"/>
        </w:rPr>
      </w:pPr>
      <w:hyperlink w:anchor="_Toc196311364" w:history="1">
        <w:r w:rsidRPr="00740DC7">
          <w:rPr>
            <w:rStyle w:val="Hyperlink"/>
            <w:rFonts w:ascii="Source Sans Pro" w:hAnsi="Source Sans Pro"/>
            <w:noProof/>
            <w:szCs w:val="24"/>
          </w:rPr>
          <w:t>SECTION 4</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What if you’re billed directly for the full cost of covered services?</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_Toc196311364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47</w:t>
        </w:r>
        <w:r w:rsidRPr="004626AC">
          <w:rPr>
            <w:rFonts w:ascii="Source Sans Pro" w:hAnsi="Source Sans Pro"/>
            <w:noProof/>
            <w:webHidden/>
            <w:szCs w:val="24"/>
          </w:rPr>
          <w:fldChar w:fldCharType="end"/>
        </w:r>
      </w:hyperlink>
    </w:p>
    <w:p w:rsidR="0094291F" w:rsidRPr="004626AC" w14:paraId="04CFF5E2" w14:textId="482695D4">
      <w:pPr>
        <w:pStyle w:val="TOC2"/>
        <w:rPr>
          <w:rFonts w:ascii="Source Sans Pro" w:hAnsi="Source Sans Pro" w:eastAsiaTheme="minorEastAsia" w:cstheme="minorBidi"/>
          <w:bCs w:val="0"/>
          <w:noProof/>
          <w:kern w:val="2"/>
          <w:szCs w:val="24"/>
          <w14:ligatures w14:val="standardContextual"/>
        </w:rPr>
      </w:pPr>
      <w:hyperlink w:anchor="_Toc196311365" w:history="1">
        <w:r w:rsidRPr="00740DC7">
          <w:rPr>
            <w:rStyle w:val="Hyperlink"/>
            <w:rFonts w:ascii="Source Sans Pro" w:hAnsi="Source Sans Pro"/>
            <w:noProof/>
            <w:szCs w:val="24"/>
          </w:rPr>
          <w:t>SECTION 5</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Medical services in a clinical research study</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_Toc196311365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48</w:t>
        </w:r>
        <w:r w:rsidRPr="004626AC">
          <w:rPr>
            <w:rFonts w:ascii="Source Sans Pro" w:hAnsi="Source Sans Pro"/>
            <w:noProof/>
            <w:webHidden/>
            <w:szCs w:val="24"/>
          </w:rPr>
          <w:fldChar w:fldCharType="end"/>
        </w:r>
      </w:hyperlink>
    </w:p>
    <w:p w:rsidR="0094291F" w:rsidRPr="004626AC" w14:paraId="39188EFB" w14:textId="4BA5C53A">
      <w:pPr>
        <w:pStyle w:val="TOC2"/>
        <w:rPr>
          <w:rFonts w:ascii="Source Sans Pro" w:hAnsi="Source Sans Pro" w:eastAsiaTheme="minorEastAsia" w:cstheme="minorBidi"/>
          <w:bCs w:val="0"/>
          <w:noProof/>
          <w:kern w:val="2"/>
          <w:szCs w:val="24"/>
          <w14:ligatures w14:val="standardContextual"/>
        </w:rPr>
      </w:pPr>
      <w:hyperlink w:anchor="_Toc196311366" w:history="1">
        <w:r w:rsidRPr="00740DC7">
          <w:rPr>
            <w:rStyle w:val="Hyperlink"/>
            <w:rFonts w:ascii="Source Sans Pro" w:hAnsi="Source Sans Pro"/>
            <w:noProof/>
            <w:szCs w:val="24"/>
          </w:rPr>
          <w:t>SECTION 6</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Rules for getting care in a religious non-medical health care institution</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_Toc196311366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50</w:t>
        </w:r>
        <w:r w:rsidRPr="004626AC">
          <w:rPr>
            <w:rFonts w:ascii="Source Sans Pro" w:hAnsi="Source Sans Pro"/>
            <w:noProof/>
            <w:webHidden/>
            <w:szCs w:val="24"/>
          </w:rPr>
          <w:fldChar w:fldCharType="end"/>
        </w:r>
      </w:hyperlink>
    </w:p>
    <w:p w:rsidR="0094291F" w:rsidRPr="004626AC" w14:paraId="7E320FA4" w14:textId="7338A6CE">
      <w:pPr>
        <w:pStyle w:val="TOC2"/>
        <w:rPr>
          <w:rFonts w:ascii="Source Sans Pro" w:hAnsi="Source Sans Pro" w:eastAsiaTheme="minorEastAsia" w:cstheme="minorBidi"/>
          <w:bCs w:val="0"/>
          <w:noProof/>
          <w:kern w:val="2"/>
          <w:szCs w:val="24"/>
          <w14:ligatures w14:val="standardContextual"/>
        </w:rPr>
      </w:pPr>
      <w:hyperlink w:anchor="_Toc196311367" w:history="1">
        <w:r w:rsidRPr="00740DC7">
          <w:rPr>
            <w:rStyle w:val="Hyperlink"/>
            <w:rFonts w:ascii="Source Sans Pro" w:hAnsi="Source Sans Pro"/>
            <w:noProof/>
            <w:szCs w:val="24"/>
          </w:rPr>
          <w:t>SECTION 7</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Rules for ownership of durable medical equipment</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_Toc196311367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51</w:t>
        </w:r>
        <w:r w:rsidRPr="004626AC">
          <w:rPr>
            <w:rFonts w:ascii="Source Sans Pro" w:hAnsi="Source Sans Pro"/>
            <w:noProof/>
            <w:webHidden/>
            <w:szCs w:val="24"/>
          </w:rPr>
          <w:fldChar w:fldCharType="end"/>
        </w:r>
      </w:hyperlink>
    </w:p>
    <w:p w:rsidR="0094291F" w:rsidRPr="004626AC" w14:paraId="618F0C53" w14:textId="1C9C557A">
      <w:pPr>
        <w:pStyle w:val="TOC1"/>
        <w:rPr>
          <w:rFonts w:ascii="Source Sans Pro" w:hAnsi="Source Sans Pro" w:eastAsiaTheme="minorEastAsia" w:cstheme="minorBidi"/>
          <w:b w:val="0"/>
          <w:noProof/>
          <w:kern w:val="2"/>
          <w14:ligatures w14:val="standardContextual"/>
        </w:rPr>
      </w:pPr>
      <w:hyperlink w:anchor="_Toc196311368" w:history="1">
        <w:r w:rsidRPr="00740DC7">
          <w:rPr>
            <w:rStyle w:val="Hyperlink"/>
            <w:rFonts w:ascii="Source Sans Pro" w:hAnsi="Source Sans Pro"/>
            <w:noProof/>
          </w:rPr>
          <w:t>CHAPTER 4: Medical Benefits Chart (what’s covered [</w:t>
        </w:r>
        <w:r w:rsidRPr="00740DC7">
          <w:rPr>
            <w:rStyle w:val="Hyperlink"/>
            <w:rFonts w:ascii="Source Sans Pro" w:hAnsi="Source Sans Pro"/>
            <w:i/>
            <w:noProof/>
          </w:rPr>
          <w:t>plans with cost sharing insert:</w:t>
        </w:r>
        <w:r w:rsidRPr="00740DC7">
          <w:rPr>
            <w:rStyle w:val="Hyperlink"/>
            <w:rFonts w:ascii="Source Sans Pro" w:hAnsi="Source Sans Pro"/>
            <w:noProof/>
          </w:rPr>
          <w:t xml:space="preserve"> and what you pay])</w:t>
        </w:r>
        <w:r w:rsidRPr="004626AC">
          <w:rPr>
            <w:rFonts w:ascii="Source Sans Pro" w:hAnsi="Source Sans Pro"/>
            <w:noProof/>
            <w:webHidden/>
          </w:rPr>
          <w:tab/>
        </w:r>
        <w:r w:rsidRPr="004626AC">
          <w:rPr>
            <w:rFonts w:ascii="Source Sans Pro" w:hAnsi="Source Sans Pro"/>
            <w:noProof/>
            <w:webHidden/>
          </w:rPr>
          <w:fldChar w:fldCharType="begin"/>
        </w:r>
        <w:r w:rsidRPr="004626AC">
          <w:rPr>
            <w:rFonts w:ascii="Source Sans Pro" w:hAnsi="Source Sans Pro"/>
            <w:noProof/>
            <w:webHidden/>
          </w:rPr>
          <w:instrText xml:space="preserve"> PAGEREF _Toc196311368 \h </w:instrText>
        </w:r>
        <w:r w:rsidRPr="004626AC">
          <w:rPr>
            <w:rFonts w:ascii="Source Sans Pro" w:hAnsi="Source Sans Pro"/>
            <w:noProof/>
            <w:webHidden/>
          </w:rPr>
          <w:fldChar w:fldCharType="separate"/>
        </w:r>
        <w:r w:rsidRPr="004626AC">
          <w:rPr>
            <w:rFonts w:ascii="Source Sans Pro" w:hAnsi="Source Sans Pro"/>
            <w:noProof/>
            <w:webHidden/>
          </w:rPr>
          <w:t>54</w:t>
        </w:r>
        <w:r w:rsidRPr="004626AC">
          <w:rPr>
            <w:rFonts w:ascii="Source Sans Pro" w:hAnsi="Source Sans Pro"/>
            <w:noProof/>
            <w:webHidden/>
          </w:rPr>
          <w:fldChar w:fldCharType="end"/>
        </w:r>
      </w:hyperlink>
    </w:p>
    <w:p w:rsidR="0094291F" w:rsidRPr="004626AC" w14:paraId="47D8AED5" w14:textId="1CD3304E">
      <w:pPr>
        <w:pStyle w:val="TOC2"/>
        <w:rPr>
          <w:rFonts w:ascii="Source Sans Pro" w:hAnsi="Source Sans Pro" w:eastAsiaTheme="minorEastAsia" w:cstheme="minorBidi"/>
          <w:bCs w:val="0"/>
          <w:noProof/>
          <w:kern w:val="2"/>
          <w:szCs w:val="24"/>
          <w14:ligatures w14:val="standardContextual"/>
        </w:rPr>
      </w:pPr>
      <w:hyperlink w:anchor="_Toc196311369" w:history="1">
        <w:r w:rsidRPr="00740DC7">
          <w:rPr>
            <w:rStyle w:val="Hyperlink"/>
            <w:rFonts w:ascii="Source Sans Pro" w:hAnsi="Source Sans Pro"/>
            <w:noProof/>
            <w:szCs w:val="24"/>
          </w:rPr>
          <w:t>SECTION 1</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 xml:space="preserve">Understanding </w:t>
        </w:r>
        <w:r w:rsidRPr="004626AC">
          <w:rPr>
            <w:rFonts w:ascii="Source Sans Pro" w:hAnsi="Source Sans Pro"/>
            <w:iCs/>
            <w:color w:val="0000FF"/>
            <w:szCs w:val="24"/>
          </w:rPr>
          <w:t>[</w:t>
        </w:r>
        <w:r w:rsidRPr="00740DC7">
          <w:rPr>
            <w:rFonts w:ascii="Source Sans Pro" w:hAnsi="Source Sans Pro"/>
            <w:i/>
            <w:color w:val="0000FF"/>
            <w:szCs w:val="24"/>
          </w:rPr>
          <w:t xml:space="preserve">insert if plan has cost sharing: </w:t>
        </w:r>
        <w:r w:rsidRPr="00740DC7">
          <w:rPr>
            <w:rFonts w:ascii="Source Sans Pro" w:hAnsi="Source Sans Pro"/>
            <w:iCs/>
            <w:color w:val="0000FF"/>
            <w:szCs w:val="24"/>
          </w:rPr>
          <w:t xml:space="preserve">your out-of-pocket costs for] </w:t>
        </w:r>
        <w:r w:rsidRPr="00740DC7">
          <w:rPr>
            <w:rStyle w:val="Hyperlink"/>
            <w:rFonts w:ascii="Source Sans Pro" w:hAnsi="Source Sans Pro"/>
            <w:noProof/>
            <w:szCs w:val="24"/>
          </w:rPr>
          <w:t>covered services</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_Toc196311369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54</w:t>
        </w:r>
        <w:r w:rsidRPr="004626AC">
          <w:rPr>
            <w:rFonts w:ascii="Source Sans Pro" w:hAnsi="Source Sans Pro"/>
            <w:noProof/>
            <w:webHidden/>
            <w:szCs w:val="24"/>
          </w:rPr>
          <w:fldChar w:fldCharType="end"/>
        </w:r>
      </w:hyperlink>
    </w:p>
    <w:p w:rsidR="0094291F" w:rsidRPr="004626AC" w14:paraId="5EB803AF" w14:textId="6FE77963">
      <w:pPr>
        <w:pStyle w:val="TOC2"/>
        <w:rPr>
          <w:rFonts w:ascii="Source Sans Pro" w:hAnsi="Source Sans Pro" w:eastAsiaTheme="minorEastAsia" w:cstheme="minorBidi"/>
          <w:bCs w:val="0"/>
          <w:noProof/>
          <w:kern w:val="2"/>
          <w:szCs w:val="24"/>
          <w14:ligatures w14:val="standardContextual"/>
        </w:rPr>
      </w:pPr>
      <w:hyperlink w:anchor="_Toc196311370" w:history="1">
        <w:r w:rsidRPr="00740DC7">
          <w:rPr>
            <w:rStyle w:val="Hyperlink"/>
            <w:rFonts w:ascii="Source Sans Pro" w:hAnsi="Source Sans Pro"/>
            <w:noProof/>
            <w:szCs w:val="24"/>
          </w:rPr>
          <w:t>SECTION 2</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The Medical Benefits Chart shows your medical benefits and costs</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_Toc196311370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59</w:t>
        </w:r>
        <w:r w:rsidRPr="004626AC">
          <w:rPr>
            <w:rFonts w:ascii="Source Sans Pro" w:hAnsi="Source Sans Pro"/>
            <w:noProof/>
            <w:webHidden/>
            <w:szCs w:val="24"/>
          </w:rPr>
          <w:fldChar w:fldCharType="end"/>
        </w:r>
      </w:hyperlink>
    </w:p>
    <w:p w:rsidR="0094291F" w:rsidRPr="004626AC" w14:paraId="54723667" w14:textId="29F8C0EF">
      <w:pPr>
        <w:pStyle w:val="TOC2"/>
        <w:rPr>
          <w:rFonts w:ascii="Source Sans Pro" w:hAnsi="Source Sans Pro" w:eastAsiaTheme="minorEastAsia" w:cstheme="minorBidi"/>
          <w:bCs w:val="0"/>
          <w:noProof/>
          <w:kern w:val="2"/>
          <w:szCs w:val="24"/>
          <w14:ligatures w14:val="standardContextual"/>
        </w:rPr>
      </w:pPr>
      <w:hyperlink w:anchor="_Toc196311371" w:history="1">
        <w:r w:rsidRPr="00740DC7">
          <w:rPr>
            <w:rStyle w:val="Hyperlink"/>
            <w:rFonts w:ascii="Source Sans Pro" w:hAnsi="Source Sans Pro"/>
            <w:noProof/>
            <w:szCs w:val="24"/>
          </w:rPr>
          <w:t>SECTION 3</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 xml:space="preserve">Services covered outside of </w:t>
        </w:r>
        <w:r w:rsidRPr="00740DC7">
          <w:rPr>
            <w:rFonts w:ascii="Source Sans Pro" w:hAnsi="Source Sans Pro"/>
            <w:i/>
            <w:color w:val="0000FF"/>
            <w:szCs w:val="24"/>
          </w:rPr>
          <w:t>[insert 202</w:t>
        </w:r>
        <w:r w:rsidR="004626AC">
          <w:rPr>
            <w:rFonts w:ascii="Source Sans Pro" w:hAnsi="Source Sans Pro"/>
            <w:i/>
            <w:color w:val="0000FF"/>
            <w:szCs w:val="24"/>
          </w:rPr>
          <w:t>7</w:t>
        </w:r>
        <w:r w:rsidRPr="00740DC7">
          <w:rPr>
            <w:rFonts w:ascii="Source Sans Pro" w:hAnsi="Source Sans Pro"/>
            <w:i/>
            <w:color w:val="0000FF"/>
            <w:szCs w:val="24"/>
          </w:rPr>
          <w:t xml:space="preserve"> plan name]</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_Toc196311371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98</w:t>
        </w:r>
        <w:r w:rsidRPr="004626AC">
          <w:rPr>
            <w:rFonts w:ascii="Source Sans Pro" w:hAnsi="Source Sans Pro"/>
            <w:noProof/>
            <w:webHidden/>
            <w:szCs w:val="24"/>
          </w:rPr>
          <w:fldChar w:fldCharType="end"/>
        </w:r>
      </w:hyperlink>
    </w:p>
    <w:p w:rsidR="0094291F" w:rsidRPr="004626AC" w14:paraId="3C9DE17D" w14:textId="50187A2D">
      <w:pPr>
        <w:pStyle w:val="TOC2"/>
        <w:rPr>
          <w:rFonts w:ascii="Source Sans Pro" w:hAnsi="Source Sans Pro" w:eastAsiaTheme="minorEastAsia" w:cstheme="minorBidi"/>
          <w:bCs w:val="0"/>
          <w:noProof/>
          <w:kern w:val="2"/>
          <w:szCs w:val="24"/>
          <w14:ligatures w14:val="standardContextual"/>
        </w:rPr>
      </w:pPr>
      <w:hyperlink w:anchor="_Toc196311372" w:history="1">
        <w:r w:rsidRPr="00740DC7">
          <w:rPr>
            <w:rStyle w:val="Hyperlink"/>
            <w:rFonts w:ascii="Source Sans Pro" w:hAnsi="Source Sans Pro"/>
            <w:noProof/>
            <w:szCs w:val="24"/>
            <w:lang w:bidi="en-US"/>
          </w:rPr>
          <w:t>SECTION 4</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lang w:bidi="en-US"/>
          </w:rPr>
          <w:t xml:space="preserve">Services that aren’t covered by </w:t>
        </w:r>
        <w:r w:rsidRPr="004626AC">
          <w:rPr>
            <w:rFonts w:ascii="Source Sans Pro" w:hAnsi="Source Sans Pro"/>
            <w:iCs/>
            <w:color w:val="0000FF"/>
            <w:szCs w:val="24"/>
          </w:rPr>
          <w:t>[</w:t>
        </w:r>
        <w:r w:rsidRPr="00740DC7">
          <w:rPr>
            <w:rFonts w:ascii="Source Sans Pro" w:hAnsi="Source Sans Pro"/>
            <w:i/>
            <w:color w:val="0000FF"/>
            <w:szCs w:val="24"/>
          </w:rPr>
          <w:t xml:space="preserve">insert if applicable: </w:t>
        </w:r>
        <w:r w:rsidRPr="00740DC7" w:rsidR="00FB7FBB">
          <w:rPr>
            <w:rFonts w:ascii="Source Sans Pro" w:hAnsi="Source Sans Pro"/>
            <w:iCs/>
            <w:color w:val="0000FF"/>
            <w:szCs w:val="24"/>
          </w:rPr>
          <w:t xml:space="preserve">our plan </w:t>
        </w:r>
        <w:r w:rsidRPr="00740DC7" w:rsidR="00FB7FBB">
          <w:rPr>
            <w:rFonts w:ascii="Source Sans Pro" w:hAnsi="Source Sans Pro"/>
            <w:i/>
            <w:color w:val="0000FF"/>
            <w:szCs w:val="24"/>
          </w:rPr>
          <w:t xml:space="preserve">OR </w:t>
        </w:r>
        <w:r w:rsidRPr="00740DC7" w:rsidR="00FB7FBB">
          <w:rPr>
            <w:rFonts w:ascii="Source Sans Pro" w:hAnsi="Source Sans Pro"/>
            <w:iCs/>
            <w:color w:val="0000FF"/>
            <w:szCs w:val="24"/>
          </w:rPr>
          <w:t>Medicare ([</w:t>
        </w:r>
        <w:r w:rsidRPr="00740DC7" w:rsidR="00FB7FBB">
          <w:rPr>
            <w:rFonts w:ascii="Source Sans Pro" w:hAnsi="Source Sans Pro"/>
            <w:i/>
            <w:color w:val="0000FF"/>
            <w:szCs w:val="24"/>
          </w:rPr>
          <w:t xml:space="preserve">insert if applicable: </w:t>
        </w:r>
        <w:r w:rsidRPr="00740DC7" w:rsidR="00FB7FBB">
          <w:rPr>
            <w:rFonts w:ascii="Source Sans Pro" w:hAnsi="Source Sans Pro"/>
            <w:iCs/>
            <w:color w:val="0000FF"/>
            <w:szCs w:val="24"/>
          </w:rPr>
          <w:t xml:space="preserve">Medicare] exclusions) </w:t>
        </w:r>
        <w:r w:rsidRPr="00740DC7" w:rsidR="00FB7FBB">
          <w:rPr>
            <w:rFonts w:ascii="Source Sans Pro" w:hAnsi="Source Sans Pro"/>
            <w:i/>
            <w:color w:val="0000FF"/>
            <w:szCs w:val="24"/>
          </w:rPr>
          <w:t xml:space="preserve">OR </w:t>
        </w:r>
        <w:r w:rsidRPr="00740DC7" w:rsidR="00FB7FBB">
          <w:rPr>
            <w:rFonts w:ascii="Source Sans Pro" w:hAnsi="Source Sans Pro"/>
            <w:iCs/>
            <w:color w:val="0000FF"/>
            <w:szCs w:val="24"/>
          </w:rPr>
          <w:t>Medicaid]</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_Toc196311372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98</w:t>
        </w:r>
        <w:r w:rsidRPr="004626AC">
          <w:rPr>
            <w:rFonts w:ascii="Source Sans Pro" w:hAnsi="Source Sans Pro"/>
            <w:noProof/>
            <w:webHidden/>
            <w:szCs w:val="24"/>
          </w:rPr>
          <w:fldChar w:fldCharType="end"/>
        </w:r>
      </w:hyperlink>
    </w:p>
    <w:p w:rsidR="0094291F" w:rsidRPr="004626AC" w14:paraId="0FE04A9C" w14:textId="17CA2EE9">
      <w:pPr>
        <w:pStyle w:val="TOC1"/>
        <w:rPr>
          <w:rFonts w:ascii="Source Sans Pro" w:hAnsi="Source Sans Pro" w:eastAsiaTheme="minorEastAsia" w:cstheme="minorBidi"/>
          <w:b w:val="0"/>
          <w:noProof/>
          <w:kern w:val="2"/>
          <w14:ligatures w14:val="standardContextual"/>
        </w:rPr>
      </w:pPr>
      <w:hyperlink w:anchor="_Toc196311373" w:history="1">
        <w:r w:rsidRPr="00740DC7">
          <w:rPr>
            <w:rStyle w:val="Hyperlink"/>
            <w:rFonts w:ascii="Source Sans Pro" w:hAnsi="Source Sans Pro"/>
            <w:noProof/>
          </w:rPr>
          <w:t>CHAPTER 5: Using plan coverage for Part D drugs</w:t>
        </w:r>
        <w:r w:rsidRPr="004626AC">
          <w:rPr>
            <w:rFonts w:ascii="Source Sans Pro" w:hAnsi="Source Sans Pro"/>
            <w:noProof/>
            <w:webHidden/>
          </w:rPr>
          <w:tab/>
        </w:r>
        <w:r w:rsidRPr="004626AC">
          <w:rPr>
            <w:rFonts w:ascii="Source Sans Pro" w:hAnsi="Source Sans Pro"/>
            <w:noProof/>
            <w:webHidden/>
          </w:rPr>
          <w:fldChar w:fldCharType="begin"/>
        </w:r>
        <w:r w:rsidRPr="004626AC">
          <w:rPr>
            <w:rFonts w:ascii="Source Sans Pro" w:hAnsi="Source Sans Pro"/>
            <w:noProof/>
            <w:webHidden/>
          </w:rPr>
          <w:instrText xml:space="preserve"> PAGEREF _Toc196311373 \h </w:instrText>
        </w:r>
        <w:r w:rsidRPr="004626AC">
          <w:rPr>
            <w:rFonts w:ascii="Source Sans Pro" w:hAnsi="Source Sans Pro"/>
            <w:noProof/>
            <w:webHidden/>
          </w:rPr>
          <w:fldChar w:fldCharType="separate"/>
        </w:r>
        <w:r w:rsidRPr="004626AC">
          <w:rPr>
            <w:rFonts w:ascii="Source Sans Pro" w:hAnsi="Source Sans Pro"/>
            <w:noProof/>
            <w:webHidden/>
          </w:rPr>
          <w:t>102</w:t>
        </w:r>
        <w:r w:rsidRPr="004626AC">
          <w:rPr>
            <w:rFonts w:ascii="Source Sans Pro" w:hAnsi="Source Sans Pro"/>
            <w:noProof/>
            <w:webHidden/>
          </w:rPr>
          <w:fldChar w:fldCharType="end"/>
        </w:r>
      </w:hyperlink>
    </w:p>
    <w:p w:rsidR="0094291F" w:rsidRPr="004626AC" w14:paraId="2A9B001D" w14:textId="7795AF58">
      <w:pPr>
        <w:pStyle w:val="TOC2"/>
        <w:rPr>
          <w:rFonts w:ascii="Source Sans Pro" w:hAnsi="Source Sans Pro" w:eastAsiaTheme="minorEastAsia" w:cstheme="minorBidi"/>
          <w:bCs w:val="0"/>
          <w:noProof/>
          <w:kern w:val="2"/>
          <w:szCs w:val="24"/>
          <w14:ligatures w14:val="standardContextual"/>
        </w:rPr>
      </w:pPr>
      <w:hyperlink w:anchor="_Toc196311374" w:history="1">
        <w:r w:rsidRPr="00740DC7">
          <w:rPr>
            <w:rStyle w:val="Hyperlink"/>
            <w:rFonts w:ascii="Source Sans Pro" w:hAnsi="Source Sans Pro"/>
            <w:noProof/>
            <w:szCs w:val="24"/>
          </w:rPr>
          <w:t>SECTION 1</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Basic rules for our plan’s Part D drug coverage</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_Toc196311374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102</w:t>
        </w:r>
        <w:r w:rsidRPr="004626AC">
          <w:rPr>
            <w:rFonts w:ascii="Source Sans Pro" w:hAnsi="Source Sans Pro"/>
            <w:noProof/>
            <w:webHidden/>
            <w:szCs w:val="24"/>
          </w:rPr>
          <w:fldChar w:fldCharType="end"/>
        </w:r>
      </w:hyperlink>
    </w:p>
    <w:p w:rsidR="0094291F" w:rsidRPr="004626AC" w14:paraId="17603047" w14:textId="5AD75A3A">
      <w:pPr>
        <w:pStyle w:val="TOC2"/>
        <w:rPr>
          <w:rFonts w:ascii="Source Sans Pro" w:hAnsi="Source Sans Pro" w:eastAsiaTheme="minorEastAsia" w:cstheme="minorBidi"/>
          <w:bCs w:val="0"/>
          <w:noProof/>
          <w:kern w:val="2"/>
          <w:szCs w:val="24"/>
          <w14:ligatures w14:val="standardContextual"/>
        </w:rPr>
      </w:pPr>
      <w:hyperlink w:anchor="_Toc196311375" w:history="1">
        <w:r w:rsidRPr="00740DC7">
          <w:rPr>
            <w:rStyle w:val="Hyperlink"/>
            <w:rFonts w:ascii="Source Sans Pro" w:hAnsi="Source Sans Pro"/>
            <w:noProof/>
            <w:szCs w:val="24"/>
          </w:rPr>
          <w:t>SECTION 2</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 xml:space="preserve">Fill your prescription at a network pharmacy </w:t>
        </w:r>
        <w:r w:rsidRPr="004626AC" w:rsidR="00740DC7">
          <w:rPr>
            <w:rFonts w:ascii="Source Sans Pro" w:hAnsi="Source Sans Pro"/>
            <w:iCs/>
            <w:color w:val="0000FF"/>
          </w:rPr>
          <w:t>[</w:t>
        </w:r>
        <w:r w:rsidRPr="00F9780E" w:rsidR="00740DC7">
          <w:rPr>
            <w:rFonts w:ascii="Source Sans Pro" w:hAnsi="Source Sans Pro"/>
            <w:i/>
            <w:color w:val="0000FF"/>
          </w:rPr>
          <w:t xml:space="preserve">insert </w:t>
        </w:r>
        <w:r w:rsidR="00740DC7">
          <w:rPr>
            <w:rFonts w:ascii="Source Sans Pro" w:hAnsi="Source Sans Pro"/>
            <w:i/>
            <w:color w:val="0000FF"/>
          </w:rPr>
          <w:t xml:space="preserve">if applicable: </w:t>
        </w:r>
        <w:r w:rsidR="00740DC7">
          <w:rPr>
            <w:rFonts w:ascii="Source Sans Pro" w:hAnsi="Source Sans Pro"/>
            <w:iCs/>
            <w:color w:val="0000FF"/>
          </w:rPr>
          <w:t>or through our plan’s mail-order service]</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_Toc196311375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103</w:t>
        </w:r>
        <w:r w:rsidRPr="004626AC">
          <w:rPr>
            <w:rFonts w:ascii="Source Sans Pro" w:hAnsi="Source Sans Pro"/>
            <w:noProof/>
            <w:webHidden/>
            <w:szCs w:val="24"/>
          </w:rPr>
          <w:fldChar w:fldCharType="end"/>
        </w:r>
      </w:hyperlink>
    </w:p>
    <w:p w:rsidR="0094291F" w:rsidRPr="004626AC" w14:paraId="6028E22B" w14:textId="3103DCEF">
      <w:pPr>
        <w:pStyle w:val="TOC2"/>
        <w:rPr>
          <w:rFonts w:ascii="Source Sans Pro" w:hAnsi="Source Sans Pro" w:eastAsiaTheme="minorEastAsia" w:cstheme="minorBidi"/>
          <w:bCs w:val="0"/>
          <w:noProof/>
          <w:kern w:val="2"/>
          <w:szCs w:val="24"/>
          <w14:ligatures w14:val="standardContextual"/>
        </w:rPr>
      </w:pPr>
      <w:hyperlink w:anchor="_Toc196311376" w:history="1">
        <w:r w:rsidRPr="00740DC7">
          <w:rPr>
            <w:rStyle w:val="Hyperlink"/>
            <w:rFonts w:ascii="Source Sans Pro" w:hAnsi="Source Sans Pro"/>
            <w:noProof/>
            <w:szCs w:val="24"/>
          </w:rPr>
          <w:t>SECTION 3</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Your drugs need to be on our plan’s Drug List</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_Toc196311376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108</w:t>
        </w:r>
        <w:r w:rsidRPr="004626AC">
          <w:rPr>
            <w:rFonts w:ascii="Source Sans Pro" w:hAnsi="Source Sans Pro"/>
            <w:noProof/>
            <w:webHidden/>
            <w:szCs w:val="24"/>
          </w:rPr>
          <w:fldChar w:fldCharType="end"/>
        </w:r>
      </w:hyperlink>
    </w:p>
    <w:p w:rsidR="0094291F" w:rsidRPr="004626AC" w14:paraId="1B796550" w14:textId="12D95B99">
      <w:pPr>
        <w:pStyle w:val="TOC2"/>
        <w:rPr>
          <w:rFonts w:ascii="Source Sans Pro" w:hAnsi="Source Sans Pro" w:eastAsiaTheme="minorEastAsia" w:cstheme="minorBidi"/>
          <w:bCs w:val="0"/>
          <w:noProof/>
          <w:kern w:val="2"/>
          <w:szCs w:val="24"/>
          <w14:ligatures w14:val="standardContextual"/>
        </w:rPr>
      </w:pPr>
      <w:hyperlink w:anchor="_Toc196311377" w:history="1">
        <w:r w:rsidRPr="00740DC7">
          <w:rPr>
            <w:rStyle w:val="Hyperlink"/>
            <w:rFonts w:ascii="Source Sans Pro" w:hAnsi="Source Sans Pro"/>
            <w:noProof/>
            <w:szCs w:val="24"/>
          </w:rPr>
          <w:t>SECTION 4</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Drugs with restrictions on coverage</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_Toc196311377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110</w:t>
        </w:r>
        <w:r w:rsidRPr="004626AC">
          <w:rPr>
            <w:rFonts w:ascii="Source Sans Pro" w:hAnsi="Source Sans Pro"/>
            <w:noProof/>
            <w:webHidden/>
            <w:szCs w:val="24"/>
          </w:rPr>
          <w:fldChar w:fldCharType="end"/>
        </w:r>
      </w:hyperlink>
    </w:p>
    <w:p w:rsidR="0094291F" w:rsidRPr="004626AC" w14:paraId="1B3071CD" w14:textId="7822044D">
      <w:pPr>
        <w:pStyle w:val="TOC2"/>
        <w:rPr>
          <w:rFonts w:ascii="Source Sans Pro" w:hAnsi="Source Sans Pro" w:eastAsiaTheme="minorEastAsia" w:cstheme="minorBidi"/>
          <w:bCs w:val="0"/>
          <w:noProof/>
          <w:kern w:val="2"/>
          <w:szCs w:val="24"/>
          <w14:ligatures w14:val="standardContextual"/>
        </w:rPr>
      </w:pPr>
      <w:hyperlink w:anchor="_Toc196311378" w:history="1">
        <w:r w:rsidRPr="00740DC7">
          <w:rPr>
            <w:rStyle w:val="Hyperlink"/>
            <w:rFonts w:ascii="Source Sans Pro" w:hAnsi="Source Sans Pro"/>
            <w:noProof/>
            <w:szCs w:val="24"/>
          </w:rPr>
          <w:t>SECTION 5</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What you can do if one of your drugs isn’t covered the way you’d like</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_Toc196311378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112</w:t>
        </w:r>
        <w:r w:rsidRPr="004626AC">
          <w:rPr>
            <w:rFonts w:ascii="Source Sans Pro" w:hAnsi="Source Sans Pro"/>
            <w:noProof/>
            <w:webHidden/>
            <w:szCs w:val="24"/>
          </w:rPr>
          <w:fldChar w:fldCharType="end"/>
        </w:r>
      </w:hyperlink>
    </w:p>
    <w:p w:rsidR="0094291F" w:rsidRPr="004626AC" w14:paraId="2C8A80BE" w14:textId="45606102">
      <w:pPr>
        <w:pStyle w:val="TOC2"/>
        <w:rPr>
          <w:rFonts w:ascii="Source Sans Pro" w:hAnsi="Source Sans Pro" w:eastAsiaTheme="minorEastAsia" w:cstheme="minorBidi"/>
          <w:bCs w:val="0"/>
          <w:noProof/>
          <w:kern w:val="2"/>
          <w:szCs w:val="24"/>
          <w14:ligatures w14:val="standardContextual"/>
        </w:rPr>
      </w:pPr>
      <w:hyperlink w:anchor="_Toc196311379" w:history="1">
        <w:r w:rsidRPr="00740DC7">
          <w:rPr>
            <w:rStyle w:val="Hyperlink"/>
            <w:rFonts w:ascii="Source Sans Pro" w:hAnsi="Source Sans Pro"/>
            <w:noProof/>
            <w:szCs w:val="24"/>
          </w:rPr>
          <w:t>SECTION 6</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Our Drug List can change during the year</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_Toc196311379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115</w:t>
        </w:r>
        <w:r w:rsidRPr="004626AC">
          <w:rPr>
            <w:rFonts w:ascii="Source Sans Pro" w:hAnsi="Source Sans Pro"/>
            <w:noProof/>
            <w:webHidden/>
            <w:szCs w:val="24"/>
          </w:rPr>
          <w:fldChar w:fldCharType="end"/>
        </w:r>
      </w:hyperlink>
    </w:p>
    <w:p w:rsidR="0094291F" w:rsidRPr="004626AC" w14:paraId="5879C680" w14:textId="698B1797">
      <w:pPr>
        <w:pStyle w:val="TOC2"/>
        <w:rPr>
          <w:rFonts w:ascii="Source Sans Pro" w:hAnsi="Source Sans Pro" w:eastAsiaTheme="minorEastAsia" w:cstheme="minorBidi"/>
          <w:bCs w:val="0"/>
          <w:noProof/>
          <w:kern w:val="2"/>
          <w:szCs w:val="24"/>
          <w14:ligatures w14:val="standardContextual"/>
        </w:rPr>
      </w:pPr>
      <w:hyperlink w:anchor="_Toc196311380" w:history="1">
        <w:r w:rsidRPr="00740DC7">
          <w:rPr>
            <w:rStyle w:val="Hyperlink"/>
            <w:rFonts w:ascii="Source Sans Pro" w:hAnsi="Source Sans Pro"/>
            <w:noProof/>
            <w:szCs w:val="24"/>
            <w:lang w:bidi="en-US"/>
          </w:rPr>
          <w:t>SECTION 7</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lang w:bidi="en-US"/>
          </w:rPr>
          <w:t>Types of drugs we don’t cover</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_Toc196311380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117</w:t>
        </w:r>
        <w:r w:rsidRPr="004626AC">
          <w:rPr>
            <w:rFonts w:ascii="Source Sans Pro" w:hAnsi="Source Sans Pro"/>
            <w:noProof/>
            <w:webHidden/>
            <w:szCs w:val="24"/>
          </w:rPr>
          <w:fldChar w:fldCharType="end"/>
        </w:r>
      </w:hyperlink>
    </w:p>
    <w:p w:rsidR="0094291F" w:rsidRPr="004626AC" w14:paraId="52C0EF4C" w14:textId="565DC442">
      <w:pPr>
        <w:pStyle w:val="TOC2"/>
        <w:rPr>
          <w:rFonts w:ascii="Source Sans Pro" w:hAnsi="Source Sans Pro" w:eastAsiaTheme="minorEastAsia" w:cstheme="minorBidi"/>
          <w:bCs w:val="0"/>
          <w:noProof/>
          <w:kern w:val="2"/>
          <w:szCs w:val="24"/>
          <w14:ligatures w14:val="standardContextual"/>
        </w:rPr>
      </w:pPr>
      <w:hyperlink w:anchor="_Toc196311381" w:history="1">
        <w:r w:rsidRPr="00740DC7">
          <w:rPr>
            <w:rStyle w:val="Hyperlink"/>
            <w:rFonts w:ascii="Source Sans Pro" w:hAnsi="Source Sans Pro"/>
            <w:noProof/>
            <w:szCs w:val="24"/>
          </w:rPr>
          <w:t>SECTION 8</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How to fill a prescription</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_Toc196311381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119</w:t>
        </w:r>
        <w:r w:rsidRPr="004626AC">
          <w:rPr>
            <w:rFonts w:ascii="Source Sans Pro" w:hAnsi="Source Sans Pro"/>
            <w:noProof/>
            <w:webHidden/>
            <w:szCs w:val="24"/>
          </w:rPr>
          <w:fldChar w:fldCharType="end"/>
        </w:r>
      </w:hyperlink>
    </w:p>
    <w:p w:rsidR="0094291F" w:rsidRPr="004626AC" w14:paraId="4EA9056F" w14:textId="3E621AF4">
      <w:pPr>
        <w:pStyle w:val="TOC2"/>
        <w:rPr>
          <w:rFonts w:ascii="Source Sans Pro" w:hAnsi="Source Sans Pro" w:eastAsiaTheme="minorEastAsia" w:cstheme="minorBidi"/>
          <w:bCs w:val="0"/>
          <w:noProof/>
          <w:kern w:val="2"/>
          <w:szCs w:val="24"/>
          <w14:ligatures w14:val="standardContextual"/>
        </w:rPr>
      </w:pPr>
      <w:hyperlink w:anchor="_Toc196311382" w:history="1">
        <w:r w:rsidRPr="00740DC7">
          <w:rPr>
            <w:rStyle w:val="Hyperlink"/>
            <w:rFonts w:ascii="Source Sans Pro" w:hAnsi="Source Sans Pro"/>
            <w:noProof/>
            <w:szCs w:val="24"/>
          </w:rPr>
          <w:t>SECTION 9</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Part D drug coverage in special situations</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_Toc196311382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119</w:t>
        </w:r>
        <w:r w:rsidRPr="004626AC">
          <w:rPr>
            <w:rFonts w:ascii="Source Sans Pro" w:hAnsi="Source Sans Pro"/>
            <w:noProof/>
            <w:webHidden/>
            <w:szCs w:val="24"/>
          </w:rPr>
          <w:fldChar w:fldCharType="end"/>
        </w:r>
      </w:hyperlink>
    </w:p>
    <w:p w:rsidR="0094291F" w:rsidRPr="004626AC" w14:paraId="45425076" w14:textId="2E78F740">
      <w:pPr>
        <w:pStyle w:val="TOC2"/>
        <w:rPr>
          <w:rFonts w:ascii="Source Sans Pro" w:hAnsi="Source Sans Pro" w:eastAsiaTheme="minorEastAsia" w:cstheme="minorBidi"/>
          <w:bCs w:val="0"/>
          <w:noProof/>
          <w:kern w:val="2"/>
          <w:szCs w:val="24"/>
          <w14:ligatures w14:val="standardContextual"/>
        </w:rPr>
      </w:pPr>
      <w:hyperlink w:anchor="_Toc196311383" w:history="1">
        <w:r w:rsidRPr="00740DC7">
          <w:rPr>
            <w:rStyle w:val="Hyperlink"/>
            <w:rFonts w:ascii="Source Sans Pro" w:hAnsi="Source Sans Pro"/>
            <w:noProof/>
            <w:szCs w:val="24"/>
          </w:rPr>
          <w:t>SECTION 10</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Programs on drug safety and managing medications</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_Toc196311383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121</w:t>
        </w:r>
        <w:r w:rsidRPr="004626AC">
          <w:rPr>
            <w:rFonts w:ascii="Source Sans Pro" w:hAnsi="Source Sans Pro"/>
            <w:noProof/>
            <w:webHidden/>
            <w:szCs w:val="24"/>
          </w:rPr>
          <w:fldChar w:fldCharType="end"/>
        </w:r>
      </w:hyperlink>
    </w:p>
    <w:p w:rsidR="0094291F" w:rsidRPr="004626AC" w14:paraId="1C15903E" w14:textId="0D22BB06">
      <w:pPr>
        <w:pStyle w:val="TOC1"/>
        <w:rPr>
          <w:rFonts w:ascii="Source Sans Pro" w:hAnsi="Source Sans Pro" w:eastAsiaTheme="minorEastAsia" w:cstheme="minorBidi"/>
          <w:b w:val="0"/>
          <w:noProof/>
          <w:kern w:val="2"/>
          <w14:ligatures w14:val="standardContextual"/>
        </w:rPr>
      </w:pPr>
      <w:hyperlink w:anchor="_Toc196311384" w:history="1">
        <w:r w:rsidRPr="00740DC7">
          <w:rPr>
            <w:rStyle w:val="Hyperlink"/>
            <w:rFonts w:ascii="Source Sans Pro" w:hAnsi="Source Sans Pro"/>
            <w:noProof/>
          </w:rPr>
          <w:t>CHAPTER 6: What you pay for Part D drugs</w:t>
        </w:r>
        <w:r w:rsidRPr="004626AC">
          <w:rPr>
            <w:rFonts w:ascii="Source Sans Pro" w:hAnsi="Source Sans Pro"/>
            <w:noProof/>
            <w:webHidden/>
          </w:rPr>
          <w:tab/>
        </w:r>
        <w:r w:rsidRPr="004626AC">
          <w:rPr>
            <w:rFonts w:ascii="Source Sans Pro" w:hAnsi="Source Sans Pro"/>
            <w:noProof/>
            <w:webHidden/>
          </w:rPr>
          <w:fldChar w:fldCharType="begin"/>
        </w:r>
        <w:r w:rsidRPr="004626AC">
          <w:rPr>
            <w:rFonts w:ascii="Source Sans Pro" w:hAnsi="Source Sans Pro"/>
            <w:noProof/>
            <w:webHidden/>
          </w:rPr>
          <w:instrText xml:space="preserve"> PAGEREF _Toc196311384 \h </w:instrText>
        </w:r>
        <w:r w:rsidRPr="004626AC">
          <w:rPr>
            <w:rFonts w:ascii="Source Sans Pro" w:hAnsi="Source Sans Pro"/>
            <w:noProof/>
            <w:webHidden/>
          </w:rPr>
          <w:fldChar w:fldCharType="separate"/>
        </w:r>
        <w:r w:rsidRPr="004626AC">
          <w:rPr>
            <w:rFonts w:ascii="Source Sans Pro" w:hAnsi="Source Sans Pro"/>
            <w:noProof/>
            <w:webHidden/>
          </w:rPr>
          <w:t>124</w:t>
        </w:r>
        <w:r w:rsidRPr="004626AC">
          <w:rPr>
            <w:rFonts w:ascii="Source Sans Pro" w:hAnsi="Source Sans Pro"/>
            <w:noProof/>
            <w:webHidden/>
          </w:rPr>
          <w:fldChar w:fldCharType="end"/>
        </w:r>
      </w:hyperlink>
    </w:p>
    <w:p w:rsidR="0094291F" w:rsidRPr="004626AC" w14:paraId="024B580B" w14:textId="38199C16">
      <w:pPr>
        <w:pStyle w:val="TOC2"/>
        <w:rPr>
          <w:rFonts w:ascii="Source Sans Pro" w:hAnsi="Source Sans Pro" w:eastAsiaTheme="minorEastAsia" w:cstheme="minorBidi"/>
          <w:bCs w:val="0"/>
          <w:noProof/>
          <w:kern w:val="2"/>
          <w:szCs w:val="24"/>
          <w14:ligatures w14:val="standardContextual"/>
        </w:rPr>
      </w:pPr>
      <w:hyperlink w:anchor="_Toc196311385" w:history="1">
        <w:r w:rsidRPr="00740DC7">
          <w:rPr>
            <w:rStyle w:val="Hyperlink"/>
            <w:rFonts w:ascii="Source Sans Pro" w:hAnsi="Source Sans Pro"/>
            <w:noProof/>
            <w:szCs w:val="24"/>
          </w:rPr>
          <w:t>SECTION 1</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What you pay for Part D drugs</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_Toc196311385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124</w:t>
        </w:r>
        <w:r w:rsidRPr="004626AC">
          <w:rPr>
            <w:rFonts w:ascii="Source Sans Pro" w:hAnsi="Source Sans Pro"/>
            <w:noProof/>
            <w:webHidden/>
            <w:szCs w:val="24"/>
          </w:rPr>
          <w:fldChar w:fldCharType="end"/>
        </w:r>
      </w:hyperlink>
    </w:p>
    <w:p w:rsidR="0094291F" w:rsidRPr="004626AC" w14:paraId="1F7D5658" w14:textId="66E7D7CC">
      <w:pPr>
        <w:pStyle w:val="TOC2"/>
        <w:rPr>
          <w:rFonts w:ascii="Source Sans Pro" w:hAnsi="Source Sans Pro" w:eastAsiaTheme="minorEastAsia" w:cstheme="minorBidi"/>
          <w:bCs w:val="0"/>
          <w:noProof/>
          <w:kern w:val="2"/>
          <w:szCs w:val="24"/>
          <w14:ligatures w14:val="standardContextual"/>
        </w:rPr>
      </w:pPr>
      <w:hyperlink w:anchor="_Toc196311386" w:history="1">
        <w:r w:rsidRPr="00740DC7">
          <w:rPr>
            <w:rStyle w:val="Hyperlink"/>
            <w:rFonts w:ascii="Source Sans Pro" w:hAnsi="Source Sans Pro"/>
            <w:noProof/>
            <w:szCs w:val="24"/>
          </w:rPr>
          <w:t>SECTION 2</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 xml:space="preserve">Drug payment stages for </w:t>
        </w:r>
        <w:r w:rsidRPr="00740DC7" w:rsidR="00FB7FBB">
          <w:rPr>
            <w:rFonts w:ascii="Source Sans Pro" w:hAnsi="Source Sans Pro"/>
            <w:i/>
            <w:color w:val="0000FF"/>
            <w:szCs w:val="24"/>
          </w:rPr>
          <w:t>[insert 202</w:t>
        </w:r>
        <w:r w:rsidR="004626AC">
          <w:rPr>
            <w:rFonts w:ascii="Source Sans Pro" w:hAnsi="Source Sans Pro"/>
            <w:i/>
            <w:color w:val="0000FF"/>
            <w:szCs w:val="24"/>
          </w:rPr>
          <w:t>7</w:t>
        </w:r>
        <w:r w:rsidRPr="00740DC7" w:rsidR="00FB7FBB">
          <w:rPr>
            <w:rFonts w:ascii="Source Sans Pro" w:hAnsi="Source Sans Pro"/>
            <w:i/>
            <w:color w:val="0000FF"/>
            <w:szCs w:val="24"/>
          </w:rPr>
          <w:t xml:space="preserve"> plan name]</w:t>
        </w:r>
        <w:r w:rsidRPr="00740DC7">
          <w:rPr>
            <w:rStyle w:val="Hyperlink"/>
            <w:rFonts w:ascii="Source Sans Pro" w:hAnsi="Source Sans Pro"/>
            <w:noProof/>
            <w:szCs w:val="24"/>
          </w:rPr>
          <w:t xml:space="preserve"> members</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_Toc196311386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127</w:t>
        </w:r>
        <w:r w:rsidRPr="004626AC">
          <w:rPr>
            <w:rFonts w:ascii="Source Sans Pro" w:hAnsi="Source Sans Pro"/>
            <w:noProof/>
            <w:webHidden/>
            <w:szCs w:val="24"/>
          </w:rPr>
          <w:fldChar w:fldCharType="end"/>
        </w:r>
      </w:hyperlink>
    </w:p>
    <w:p w:rsidR="0094291F" w:rsidRPr="004626AC" w14:paraId="2666383A" w14:textId="46B10103">
      <w:pPr>
        <w:pStyle w:val="TOC2"/>
        <w:rPr>
          <w:rFonts w:ascii="Source Sans Pro" w:hAnsi="Source Sans Pro" w:eastAsiaTheme="minorEastAsia" w:cstheme="minorBidi"/>
          <w:bCs w:val="0"/>
          <w:noProof/>
          <w:kern w:val="2"/>
          <w:szCs w:val="24"/>
          <w14:ligatures w14:val="standardContextual"/>
        </w:rPr>
      </w:pPr>
      <w:hyperlink w:anchor="_Toc196311387" w:history="1">
        <w:r w:rsidRPr="00740DC7">
          <w:rPr>
            <w:rStyle w:val="Hyperlink"/>
            <w:rFonts w:ascii="Source Sans Pro" w:hAnsi="Source Sans Pro"/>
            <w:noProof/>
            <w:szCs w:val="24"/>
          </w:rPr>
          <w:t>SECTION 3</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 xml:space="preserve">Your </w:t>
        </w:r>
        <w:r w:rsidRPr="00740DC7">
          <w:rPr>
            <w:rStyle w:val="Hyperlink"/>
            <w:rFonts w:ascii="Source Sans Pro" w:hAnsi="Source Sans Pro"/>
            <w:i/>
            <w:noProof/>
            <w:szCs w:val="24"/>
          </w:rPr>
          <w:t>Part D Explanation of Benefits</w:t>
        </w:r>
        <w:r w:rsidRPr="00740DC7">
          <w:rPr>
            <w:rStyle w:val="Hyperlink"/>
            <w:rFonts w:ascii="Source Sans Pro" w:hAnsi="Source Sans Pro"/>
            <w:noProof/>
            <w:szCs w:val="24"/>
          </w:rPr>
          <w:t xml:space="preserve"> explains which payment stage you’re in</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_Toc196311387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127</w:t>
        </w:r>
        <w:r w:rsidRPr="004626AC">
          <w:rPr>
            <w:rFonts w:ascii="Source Sans Pro" w:hAnsi="Source Sans Pro"/>
            <w:noProof/>
            <w:webHidden/>
            <w:szCs w:val="24"/>
          </w:rPr>
          <w:fldChar w:fldCharType="end"/>
        </w:r>
      </w:hyperlink>
    </w:p>
    <w:p w:rsidR="0094291F" w:rsidRPr="004626AC" w14:paraId="3A87D3C6" w14:textId="7FD87F10">
      <w:pPr>
        <w:pStyle w:val="TOC2"/>
        <w:rPr>
          <w:rFonts w:ascii="Source Sans Pro" w:hAnsi="Source Sans Pro" w:eastAsiaTheme="minorEastAsia" w:cstheme="minorBidi"/>
          <w:bCs w:val="0"/>
          <w:noProof/>
          <w:kern w:val="2"/>
          <w:szCs w:val="24"/>
          <w14:ligatures w14:val="standardContextual"/>
        </w:rPr>
      </w:pPr>
      <w:hyperlink w:anchor="_Toc196311388" w:history="1">
        <w:r w:rsidRPr="00740DC7">
          <w:rPr>
            <w:rStyle w:val="Hyperlink"/>
            <w:rFonts w:ascii="Source Sans Pro" w:hAnsi="Source Sans Pro"/>
            <w:noProof/>
            <w:szCs w:val="24"/>
          </w:rPr>
          <w:t>SECTION 4</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The Deductible Stage</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_Toc196311388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129</w:t>
        </w:r>
        <w:r w:rsidRPr="004626AC">
          <w:rPr>
            <w:rFonts w:ascii="Source Sans Pro" w:hAnsi="Source Sans Pro"/>
            <w:noProof/>
            <w:webHidden/>
            <w:szCs w:val="24"/>
          </w:rPr>
          <w:fldChar w:fldCharType="end"/>
        </w:r>
      </w:hyperlink>
    </w:p>
    <w:p w:rsidR="0094291F" w:rsidRPr="004626AC" w14:paraId="07D43072" w14:textId="15B6B178">
      <w:pPr>
        <w:pStyle w:val="TOC2"/>
        <w:rPr>
          <w:rFonts w:ascii="Source Sans Pro" w:hAnsi="Source Sans Pro" w:eastAsiaTheme="minorEastAsia" w:cstheme="minorBidi"/>
          <w:bCs w:val="0"/>
          <w:noProof/>
          <w:kern w:val="2"/>
          <w:szCs w:val="24"/>
          <w14:ligatures w14:val="standardContextual"/>
        </w:rPr>
      </w:pPr>
      <w:hyperlink w:anchor="_Toc196311389" w:history="1">
        <w:r w:rsidRPr="00740DC7">
          <w:rPr>
            <w:rStyle w:val="Hyperlink"/>
            <w:rFonts w:ascii="Source Sans Pro" w:hAnsi="Source Sans Pro"/>
            <w:noProof/>
            <w:szCs w:val="24"/>
          </w:rPr>
          <w:t>SECTION 5</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The Initial Coverage Stage</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_Toc196311389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129</w:t>
        </w:r>
        <w:r w:rsidRPr="004626AC">
          <w:rPr>
            <w:rFonts w:ascii="Source Sans Pro" w:hAnsi="Source Sans Pro"/>
            <w:noProof/>
            <w:webHidden/>
            <w:szCs w:val="24"/>
          </w:rPr>
          <w:fldChar w:fldCharType="end"/>
        </w:r>
      </w:hyperlink>
    </w:p>
    <w:p w:rsidR="0094291F" w:rsidRPr="004626AC" w14:paraId="72532CE6" w14:textId="322BB2F5">
      <w:pPr>
        <w:pStyle w:val="TOC2"/>
        <w:rPr>
          <w:rFonts w:ascii="Source Sans Pro" w:hAnsi="Source Sans Pro" w:eastAsiaTheme="minorEastAsia" w:cstheme="minorBidi"/>
          <w:bCs w:val="0"/>
          <w:noProof/>
          <w:kern w:val="2"/>
          <w:szCs w:val="24"/>
          <w14:ligatures w14:val="standardContextual"/>
        </w:rPr>
      </w:pPr>
      <w:hyperlink w:anchor="_Toc196311390" w:history="1">
        <w:r w:rsidRPr="00740DC7">
          <w:rPr>
            <w:rStyle w:val="Hyperlink"/>
            <w:rFonts w:ascii="Source Sans Pro" w:hAnsi="Source Sans Pro"/>
            <w:noProof/>
            <w:szCs w:val="24"/>
          </w:rPr>
          <w:t>SECTION 6</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The Catastrophic Coverage Stage</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_Toc196311390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135</w:t>
        </w:r>
        <w:r w:rsidRPr="004626AC">
          <w:rPr>
            <w:rFonts w:ascii="Source Sans Pro" w:hAnsi="Source Sans Pro"/>
            <w:noProof/>
            <w:webHidden/>
            <w:szCs w:val="24"/>
          </w:rPr>
          <w:fldChar w:fldCharType="end"/>
        </w:r>
      </w:hyperlink>
    </w:p>
    <w:p w:rsidR="0094291F" w:rsidRPr="004626AC" w14:paraId="7BEE6930" w14:textId="03ADF569">
      <w:pPr>
        <w:pStyle w:val="TOC2"/>
        <w:rPr>
          <w:rFonts w:ascii="Source Sans Pro" w:hAnsi="Source Sans Pro" w:eastAsiaTheme="minorEastAsia" w:cstheme="minorBidi"/>
          <w:bCs w:val="0"/>
          <w:noProof/>
          <w:kern w:val="2"/>
          <w:szCs w:val="24"/>
          <w14:ligatures w14:val="standardContextual"/>
        </w:rPr>
      </w:pPr>
      <w:hyperlink w:anchor="_Toc196311391" w:history="1">
        <w:r w:rsidRPr="00740DC7">
          <w:rPr>
            <w:rStyle w:val="Hyperlink"/>
            <w:rFonts w:ascii="Source Sans Pro" w:hAnsi="Source Sans Pro"/>
            <w:noProof/>
            <w:szCs w:val="24"/>
          </w:rPr>
          <w:t>SECTION 7</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Additional benefits information</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_Toc196311391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135</w:t>
        </w:r>
        <w:r w:rsidRPr="004626AC">
          <w:rPr>
            <w:rFonts w:ascii="Source Sans Pro" w:hAnsi="Source Sans Pro"/>
            <w:noProof/>
            <w:webHidden/>
            <w:szCs w:val="24"/>
          </w:rPr>
          <w:fldChar w:fldCharType="end"/>
        </w:r>
      </w:hyperlink>
    </w:p>
    <w:p w:rsidR="0094291F" w:rsidRPr="004626AC" w14:paraId="04465D8A" w14:textId="6AC723AB">
      <w:pPr>
        <w:pStyle w:val="TOC2"/>
        <w:rPr>
          <w:rFonts w:ascii="Source Sans Pro" w:hAnsi="Source Sans Pro" w:eastAsiaTheme="minorEastAsia" w:cstheme="minorBidi"/>
          <w:bCs w:val="0"/>
          <w:noProof/>
          <w:kern w:val="2"/>
          <w:szCs w:val="24"/>
          <w14:ligatures w14:val="standardContextual"/>
        </w:rPr>
      </w:pPr>
      <w:hyperlink w:anchor="_Toc196311392" w:history="1">
        <w:r w:rsidRPr="00740DC7">
          <w:rPr>
            <w:rStyle w:val="Hyperlink"/>
            <w:rFonts w:ascii="Source Sans Pro" w:hAnsi="Source Sans Pro"/>
            <w:noProof/>
            <w:szCs w:val="24"/>
          </w:rPr>
          <w:t>SECTION 8</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What you pay for Part D vaccines</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_Toc196311392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136</w:t>
        </w:r>
        <w:r w:rsidRPr="004626AC">
          <w:rPr>
            <w:rFonts w:ascii="Source Sans Pro" w:hAnsi="Source Sans Pro"/>
            <w:noProof/>
            <w:webHidden/>
            <w:szCs w:val="24"/>
          </w:rPr>
          <w:fldChar w:fldCharType="end"/>
        </w:r>
      </w:hyperlink>
    </w:p>
    <w:p w:rsidR="0094291F" w:rsidRPr="004626AC" w14:paraId="1A7F176E" w14:textId="5091331F">
      <w:pPr>
        <w:pStyle w:val="TOC1"/>
        <w:rPr>
          <w:rFonts w:ascii="Source Sans Pro" w:hAnsi="Source Sans Pro" w:eastAsiaTheme="minorEastAsia" w:cstheme="minorBidi"/>
          <w:b w:val="0"/>
          <w:noProof/>
          <w:kern w:val="2"/>
          <w14:ligatures w14:val="standardContextual"/>
        </w:rPr>
      </w:pPr>
      <w:hyperlink w:anchor="_Toc196311393" w:history="1">
        <w:r w:rsidRPr="00740DC7">
          <w:rPr>
            <w:rStyle w:val="Hyperlink"/>
            <w:rFonts w:ascii="Source Sans Pro" w:hAnsi="Source Sans Pro"/>
            <w:noProof/>
          </w:rPr>
          <w:t xml:space="preserve">CHAPTER 7: Asking us to pay </w:t>
        </w:r>
        <w:r w:rsidRPr="00740DC7" w:rsidR="00FB7FBB">
          <w:rPr>
            <w:rFonts w:ascii="Source Sans Pro" w:hAnsi="Source Sans Pro"/>
            <w:iCs/>
            <w:color w:val="0000FF"/>
          </w:rPr>
          <w:t>[</w:t>
        </w:r>
        <w:r w:rsidRPr="00740DC7" w:rsidR="00FB7FBB">
          <w:rPr>
            <w:rFonts w:ascii="Source Sans Pro" w:hAnsi="Source Sans Pro"/>
            <w:i/>
            <w:color w:val="0000FF"/>
          </w:rPr>
          <w:t xml:space="preserve">insert plans with cost sharing insert: </w:t>
        </w:r>
        <w:r w:rsidRPr="00740DC7" w:rsidR="00FB7FBB">
          <w:rPr>
            <w:rFonts w:ascii="Source Sans Pro" w:hAnsi="Source Sans Pro"/>
            <w:iCs/>
            <w:color w:val="0000FF"/>
          </w:rPr>
          <w:t>our share of]</w:t>
        </w:r>
        <w:r w:rsidRPr="00740DC7">
          <w:rPr>
            <w:rStyle w:val="Hyperlink"/>
            <w:rFonts w:ascii="Source Sans Pro" w:hAnsi="Source Sans Pro"/>
            <w:noProof/>
          </w:rPr>
          <w:t xml:space="preserve"> a bill for covered medical services or drugs</w:t>
        </w:r>
        <w:r w:rsidRPr="004626AC">
          <w:rPr>
            <w:rFonts w:ascii="Source Sans Pro" w:hAnsi="Source Sans Pro"/>
            <w:noProof/>
            <w:webHidden/>
          </w:rPr>
          <w:tab/>
        </w:r>
        <w:r w:rsidRPr="004626AC">
          <w:rPr>
            <w:rFonts w:ascii="Source Sans Pro" w:hAnsi="Source Sans Pro"/>
            <w:noProof/>
            <w:webHidden/>
          </w:rPr>
          <w:fldChar w:fldCharType="begin"/>
        </w:r>
        <w:r w:rsidRPr="004626AC">
          <w:rPr>
            <w:rFonts w:ascii="Source Sans Pro" w:hAnsi="Source Sans Pro"/>
            <w:noProof/>
            <w:webHidden/>
          </w:rPr>
          <w:instrText xml:space="preserve"> PAGEREF _Toc196311393 \h </w:instrText>
        </w:r>
        <w:r w:rsidRPr="004626AC">
          <w:rPr>
            <w:rFonts w:ascii="Source Sans Pro" w:hAnsi="Source Sans Pro"/>
            <w:noProof/>
            <w:webHidden/>
          </w:rPr>
          <w:fldChar w:fldCharType="separate"/>
        </w:r>
        <w:r w:rsidRPr="004626AC">
          <w:rPr>
            <w:rFonts w:ascii="Source Sans Pro" w:hAnsi="Source Sans Pro"/>
            <w:noProof/>
            <w:webHidden/>
          </w:rPr>
          <w:t>139</w:t>
        </w:r>
        <w:r w:rsidRPr="004626AC">
          <w:rPr>
            <w:rFonts w:ascii="Source Sans Pro" w:hAnsi="Source Sans Pro"/>
            <w:noProof/>
            <w:webHidden/>
          </w:rPr>
          <w:fldChar w:fldCharType="end"/>
        </w:r>
      </w:hyperlink>
    </w:p>
    <w:p w:rsidR="0094291F" w:rsidRPr="004626AC" w14:paraId="18B29574" w14:textId="0B5E9194">
      <w:pPr>
        <w:pStyle w:val="TOC2"/>
        <w:rPr>
          <w:rFonts w:ascii="Source Sans Pro" w:hAnsi="Source Sans Pro" w:eastAsiaTheme="minorEastAsia" w:cstheme="minorBidi"/>
          <w:bCs w:val="0"/>
          <w:noProof/>
          <w:kern w:val="2"/>
          <w:szCs w:val="24"/>
          <w14:ligatures w14:val="standardContextual"/>
        </w:rPr>
      </w:pPr>
      <w:hyperlink w:anchor="_Toc196311394" w:history="1">
        <w:r w:rsidRPr="00740DC7">
          <w:rPr>
            <w:rStyle w:val="Hyperlink"/>
            <w:rFonts w:ascii="Source Sans Pro" w:hAnsi="Source Sans Pro"/>
            <w:noProof/>
            <w:szCs w:val="24"/>
          </w:rPr>
          <w:t>SECTION 1</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Situations when you should ask us to pay our share for covered services or drugs</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_Toc196311394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139</w:t>
        </w:r>
        <w:r w:rsidRPr="004626AC">
          <w:rPr>
            <w:rFonts w:ascii="Source Sans Pro" w:hAnsi="Source Sans Pro"/>
            <w:noProof/>
            <w:webHidden/>
            <w:szCs w:val="24"/>
          </w:rPr>
          <w:fldChar w:fldCharType="end"/>
        </w:r>
      </w:hyperlink>
    </w:p>
    <w:p w:rsidR="0094291F" w:rsidRPr="004626AC" w14:paraId="161C495A" w14:textId="3B628D3C">
      <w:pPr>
        <w:pStyle w:val="TOC2"/>
        <w:rPr>
          <w:rFonts w:ascii="Source Sans Pro" w:hAnsi="Source Sans Pro" w:eastAsiaTheme="minorEastAsia" w:cstheme="minorBidi"/>
          <w:bCs w:val="0"/>
          <w:noProof/>
          <w:kern w:val="2"/>
          <w:szCs w:val="24"/>
          <w14:ligatures w14:val="standardContextual"/>
        </w:rPr>
      </w:pPr>
      <w:hyperlink w:anchor="_Toc196311395" w:history="1">
        <w:r w:rsidRPr="00740DC7">
          <w:rPr>
            <w:rStyle w:val="Hyperlink"/>
            <w:rFonts w:ascii="Source Sans Pro" w:hAnsi="Source Sans Pro"/>
            <w:noProof/>
            <w:szCs w:val="24"/>
          </w:rPr>
          <w:t>SECTION 2</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How to ask us to pay you back or pay a bill you got</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_Toc196311395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142</w:t>
        </w:r>
        <w:r w:rsidRPr="004626AC">
          <w:rPr>
            <w:rFonts w:ascii="Source Sans Pro" w:hAnsi="Source Sans Pro"/>
            <w:noProof/>
            <w:webHidden/>
            <w:szCs w:val="24"/>
          </w:rPr>
          <w:fldChar w:fldCharType="end"/>
        </w:r>
      </w:hyperlink>
    </w:p>
    <w:p w:rsidR="0094291F" w:rsidRPr="004626AC" w14:paraId="5636BCBD" w14:textId="4F59213E">
      <w:pPr>
        <w:pStyle w:val="TOC2"/>
        <w:rPr>
          <w:rFonts w:ascii="Source Sans Pro" w:hAnsi="Source Sans Pro" w:eastAsiaTheme="minorEastAsia" w:cstheme="minorBidi"/>
          <w:bCs w:val="0"/>
          <w:noProof/>
          <w:kern w:val="2"/>
          <w:szCs w:val="24"/>
          <w14:ligatures w14:val="standardContextual"/>
        </w:rPr>
      </w:pPr>
      <w:hyperlink w:anchor="_Toc196311396" w:history="1">
        <w:r w:rsidRPr="00740DC7">
          <w:rPr>
            <w:rStyle w:val="Hyperlink"/>
            <w:rFonts w:ascii="Source Sans Pro" w:hAnsi="Source Sans Pro"/>
            <w:noProof/>
            <w:szCs w:val="24"/>
          </w:rPr>
          <w:t>SECTION 3</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We’ll consider your request for payment and say yes or no</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_Toc196311396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143</w:t>
        </w:r>
        <w:r w:rsidRPr="004626AC">
          <w:rPr>
            <w:rFonts w:ascii="Source Sans Pro" w:hAnsi="Source Sans Pro"/>
            <w:noProof/>
            <w:webHidden/>
            <w:szCs w:val="24"/>
          </w:rPr>
          <w:fldChar w:fldCharType="end"/>
        </w:r>
      </w:hyperlink>
    </w:p>
    <w:p w:rsidR="0094291F" w:rsidRPr="004626AC" w14:paraId="0CF37D99" w14:textId="4A87F5CF">
      <w:pPr>
        <w:pStyle w:val="TOC1"/>
        <w:rPr>
          <w:rFonts w:ascii="Source Sans Pro" w:hAnsi="Source Sans Pro" w:eastAsiaTheme="minorEastAsia" w:cstheme="minorBidi"/>
          <w:b w:val="0"/>
          <w:noProof/>
          <w:kern w:val="2"/>
          <w14:ligatures w14:val="standardContextual"/>
        </w:rPr>
      </w:pPr>
      <w:hyperlink w:anchor="_Toc196311397" w:history="1">
        <w:r w:rsidRPr="00740DC7">
          <w:rPr>
            <w:rStyle w:val="Hyperlink"/>
            <w:rFonts w:ascii="Source Sans Pro" w:hAnsi="Source Sans Pro"/>
            <w:noProof/>
          </w:rPr>
          <w:t>CHAPTER 8: Your rights and responsibilities</w:t>
        </w:r>
        <w:r w:rsidRPr="004626AC">
          <w:rPr>
            <w:rFonts w:ascii="Source Sans Pro" w:hAnsi="Source Sans Pro"/>
            <w:noProof/>
            <w:webHidden/>
          </w:rPr>
          <w:tab/>
        </w:r>
        <w:r w:rsidRPr="004626AC">
          <w:rPr>
            <w:rFonts w:ascii="Source Sans Pro" w:hAnsi="Source Sans Pro"/>
            <w:noProof/>
            <w:webHidden/>
          </w:rPr>
          <w:fldChar w:fldCharType="begin"/>
        </w:r>
        <w:r w:rsidRPr="004626AC">
          <w:rPr>
            <w:rFonts w:ascii="Source Sans Pro" w:hAnsi="Source Sans Pro"/>
            <w:noProof/>
            <w:webHidden/>
          </w:rPr>
          <w:instrText xml:space="preserve"> PAGEREF _Toc196311397 \h </w:instrText>
        </w:r>
        <w:r w:rsidRPr="004626AC">
          <w:rPr>
            <w:rFonts w:ascii="Source Sans Pro" w:hAnsi="Source Sans Pro"/>
            <w:noProof/>
            <w:webHidden/>
          </w:rPr>
          <w:fldChar w:fldCharType="separate"/>
        </w:r>
        <w:r w:rsidRPr="004626AC">
          <w:rPr>
            <w:rFonts w:ascii="Source Sans Pro" w:hAnsi="Source Sans Pro"/>
            <w:noProof/>
            <w:webHidden/>
          </w:rPr>
          <w:t>144</w:t>
        </w:r>
        <w:r w:rsidRPr="004626AC">
          <w:rPr>
            <w:rFonts w:ascii="Source Sans Pro" w:hAnsi="Source Sans Pro"/>
            <w:noProof/>
            <w:webHidden/>
          </w:rPr>
          <w:fldChar w:fldCharType="end"/>
        </w:r>
      </w:hyperlink>
    </w:p>
    <w:p w:rsidR="0094291F" w:rsidRPr="004626AC" w14:paraId="74260F60" w14:textId="66415918">
      <w:pPr>
        <w:pStyle w:val="TOC2"/>
        <w:rPr>
          <w:rFonts w:ascii="Source Sans Pro" w:hAnsi="Source Sans Pro" w:eastAsiaTheme="minorEastAsia" w:cstheme="minorBidi"/>
          <w:bCs w:val="0"/>
          <w:noProof/>
          <w:kern w:val="2"/>
          <w:szCs w:val="24"/>
          <w14:ligatures w14:val="standardContextual"/>
        </w:rPr>
      </w:pPr>
      <w:hyperlink w:anchor="_Toc196311398" w:history="1">
        <w:r w:rsidRPr="00740DC7">
          <w:rPr>
            <w:rStyle w:val="Hyperlink"/>
            <w:rFonts w:ascii="Source Sans Pro" w:hAnsi="Source Sans Pro"/>
            <w:noProof/>
            <w:szCs w:val="24"/>
          </w:rPr>
          <w:t>SECTION 1</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Our plan must honor your rights and cultural sensitivities</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_Toc196311398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144</w:t>
        </w:r>
        <w:r w:rsidRPr="004626AC">
          <w:rPr>
            <w:rFonts w:ascii="Source Sans Pro" w:hAnsi="Source Sans Pro"/>
            <w:noProof/>
            <w:webHidden/>
            <w:szCs w:val="24"/>
          </w:rPr>
          <w:fldChar w:fldCharType="end"/>
        </w:r>
      </w:hyperlink>
    </w:p>
    <w:p w:rsidR="0094291F" w:rsidRPr="004626AC" w14:paraId="7328C9F0" w14:textId="63CBCE0E">
      <w:pPr>
        <w:pStyle w:val="TOC2"/>
        <w:rPr>
          <w:rFonts w:ascii="Source Sans Pro" w:hAnsi="Source Sans Pro" w:eastAsiaTheme="minorEastAsia" w:cstheme="minorBidi"/>
          <w:bCs w:val="0"/>
          <w:noProof/>
          <w:kern w:val="2"/>
          <w:szCs w:val="24"/>
          <w14:ligatures w14:val="standardContextual"/>
        </w:rPr>
      </w:pPr>
      <w:hyperlink w:anchor="_Toc196311399" w:history="1">
        <w:r w:rsidRPr="00740DC7">
          <w:rPr>
            <w:rStyle w:val="Hyperlink"/>
            <w:rFonts w:ascii="Source Sans Pro" w:hAnsi="Source Sans Pro"/>
            <w:noProof/>
            <w:szCs w:val="24"/>
          </w:rPr>
          <w:t>SECTION 2</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Your responsibilities as a member of our plan</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_Toc196311399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150</w:t>
        </w:r>
        <w:r w:rsidRPr="004626AC">
          <w:rPr>
            <w:rFonts w:ascii="Source Sans Pro" w:hAnsi="Source Sans Pro"/>
            <w:noProof/>
            <w:webHidden/>
            <w:szCs w:val="24"/>
          </w:rPr>
          <w:fldChar w:fldCharType="end"/>
        </w:r>
      </w:hyperlink>
    </w:p>
    <w:p w:rsidR="0094291F" w:rsidRPr="004626AC" w14:paraId="7ED7E3F6" w14:textId="347C9CE2">
      <w:pPr>
        <w:pStyle w:val="TOC1"/>
        <w:rPr>
          <w:rFonts w:ascii="Source Sans Pro" w:hAnsi="Source Sans Pro" w:eastAsiaTheme="minorEastAsia" w:cstheme="minorBidi"/>
          <w:b w:val="0"/>
          <w:noProof/>
          <w:kern w:val="2"/>
          <w14:ligatures w14:val="standardContextual"/>
        </w:rPr>
      </w:pPr>
      <w:hyperlink w:anchor="_Toc196311400" w:history="1">
        <w:r w:rsidRPr="00740DC7">
          <w:rPr>
            <w:rStyle w:val="Hyperlink"/>
            <w:rFonts w:ascii="Source Sans Pro" w:hAnsi="Source Sans Pro"/>
            <w:noProof/>
          </w:rPr>
          <w:t>CHAPTER 9A: If you have a problem or complaint (coverage decisions, appeals, complaints)</w:t>
        </w:r>
        <w:r w:rsidRPr="004626AC">
          <w:rPr>
            <w:rFonts w:ascii="Source Sans Pro" w:hAnsi="Source Sans Pro"/>
            <w:noProof/>
            <w:webHidden/>
          </w:rPr>
          <w:tab/>
        </w:r>
        <w:r w:rsidRPr="004626AC">
          <w:rPr>
            <w:rFonts w:ascii="Source Sans Pro" w:hAnsi="Source Sans Pro"/>
            <w:noProof/>
            <w:webHidden/>
          </w:rPr>
          <w:fldChar w:fldCharType="begin"/>
        </w:r>
        <w:r w:rsidRPr="004626AC">
          <w:rPr>
            <w:rFonts w:ascii="Source Sans Pro" w:hAnsi="Source Sans Pro"/>
            <w:noProof/>
            <w:webHidden/>
          </w:rPr>
          <w:instrText xml:space="preserve"> PAGEREF _Toc196311400 \h </w:instrText>
        </w:r>
        <w:r w:rsidRPr="004626AC">
          <w:rPr>
            <w:rFonts w:ascii="Source Sans Pro" w:hAnsi="Source Sans Pro"/>
            <w:noProof/>
            <w:webHidden/>
          </w:rPr>
          <w:fldChar w:fldCharType="separate"/>
        </w:r>
        <w:r w:rsidRPr="004626AC">
          <w:rPr>
            <w:rFonts w:ascii="Source Sans Pro" w:hAnsi="Source Sans Pro"/>
            <w:noProof/>
            <w:webHidden/>
          </w:rPr>
          <w:t>152</w:t>
        </w:r>
        <w:r w:rsidRPr="004626AC">
          <w:rPr>
            <w:rFonts w:ascii="Source Sans Pro" w:hAnsi="Source Sans Pro"/>
            <w:noProof/>
            <w:webHidden/>
          </w:rPr>
          <w:fldChar w:fldCharType="end"/>
        </w:r>
      </w:hyperlink>
    </w:p>
    <w:p w:rsidR="0094291F" w:rsidRPr="004626AC" w14:paraId="3B51443C" w14:textId="041DB5A7">
      <w:pPr>
        <w:pStyle w:val="TOC2"/>
        <w:rPr>
          <w:rFonts w:ascii="Source Sans Pro" w:hAnsi="Source Sans Pro" w:eastAsiaTheme="minorEastAsia" w:cstheme="minorBidi"/>
          <w:bCs w:val="0"/>
          <w:noProof/>
          <w:kern w:val="2"/>
          <w:szCs w:val="24"/>
          <w14:ligatures w14:val="standardContextual"/>
        </w:rPr>
      </w:pPr>
      <w:hyperlink w:anchor="_Toc196311401" w:history="1">
        <w:r w:rsidRPr="00740DC7">
          <w:rPr>
            <w:rStyle w:val="Hyperlink"/>
            <w:rFonts w:ascii="Source Sans Pro" w:hAnsi="Source Sans Pro"/>
            <w:noProof/>
            <w:szCs w:val="24"/>
          </w:rPr>
          <w:t>SECTION 1</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What to do if you have a problem or concern</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_Toc196311401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152</w:t>
        </w:r>
        <w:r w:rsidRPr="004626AC">
          <w:rPr>
            <w:rFonts w:ascii="Source Sans Pro" w:hAnsi="Source Sans Pro"/>
            <w:noProof/>
            <w:webHidden/>
            <w:szCs w:val="24"/>
          </w:rPr>
          <w:fldChar w:fldCharType="end"/>
        </w:r>
      </w:hyperlink>
    </w:p>
    <w:p w:rsidR="0094291F" w:rsidRPr="004626AC" w14:paraId="37B392FB" w14:textId="3579A8DB">
      <w:pPr>
        <w:pStyle w:val="TOC2"/>
        <w:rPr>
          <w:rFonts w:ascii="Source Sans Pro" w:hAnsi="Source Sans Pro" w:eastAsiaTheme="minorEastAsia" w:cstheme="minorBidi"/>
          <w:bCs w:val="0"/>
          <w:noProof/>
          <w:kern w:val="2"/>
          <w:szCs w:val="24"/>
          <w14:ligatures w14:val="standardContextual"/>
        </w:rPr>
      </w:pPr>
      <w:hyperlink w:anchor="_Toc196311402" w:history="1">
        <w:r w:rsidRPr="00740DC7">
          <w:rPr>
            <w:rStyle w:val="Hyperlink"/>
            <w:rFonts w:ascii="Source Sans Pro" w:hAnsi="Source Sans Pro"/>
            <w:noProof/>
            <w:szCs w:val="24"/>
          </w:rPr>
          <w:t>SECTION 2</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Where to get more information and personalized help</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_Toc196311402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153</w:t>
        </w:r>
        <w:r w:rsidRPr="004626AC">
          <w:rPr>
            <w:rFonts w:ascii="Source Sans Pro" w:hAnsi="Source Sans Pro"/>
            <w:noProof/>
            <w:webHidden/>
            <w:szCs w:val="24"/>
          </w:rPr>
          <w:fldChar w:fldCharType="end"/>
        </w:r>
      </w:hyperlink>
    </w:p>
    <w:p w:rsidR="0094291F" w:rsidRPr="004626AC" w14:paraId="7F1A7136" w14:textId="77CB3AAB">
      <w:pPr>
        <w:pStyle w:val="TOC2"/>
        <w:rPr>
          <w:rFonts w:ascii="Source Sans Pro" w:hAnsi="Source Sans Pro" w:eastAsiaTheme="minorEastAsia" w:cstheme="minorBidi"/>
          <w:bCs w:val="0"/>
          <w:noProof/>
          <w:kern w:val="2"/>
          <w:szCs w:val="24"/>
          <w14:ligatures w14:val="standardContextual"/>
        </w:rPr>
      </w:pPr>
      <w:hyperlink w:anchor="_Toc196311403" w:history="1">
        <w:r w:rsidRPr="00740DC7">
          <w:rPr>
            <w:rStyle w:val="Hyperlink"/>
            <w:rFonts w:ascii="Source Sans Pro" w:hAnsi="Source Sans Pro"/>
            <w:noProof/>
            <w:szCs w:val="24"/>
          </w:rPr>
          <w:t>SECTION 3</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Which process to use for your problem</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_Toc196311403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154</w:t>
        </w:r>
        <w:r w:rsidRPr="004626AC">
          <w:rPr>
            <w:rFonts w:ascii="Source Sans Pro" w:hAnsi="Source Sans Pro"/>
            <w:noProof/>
            <w:webHidden/>
            <w:szCs w:val="24"/>
          </w:rPr>
          <w:fldChar w:fldCharType="end"/>
        </w:r>
      </w:hyperlink>
    </w:p>
    <w:p w:rsidR="0094291F" w:rsidRPr="004626AC" w14:paraId="34761024" w14:textId="64F6A151">
      <w:pPr>
        <w:pStyle w:val="TOC2"/>
        <w:rPr>
          <w:rFonts w:ascii="Source Sans Pro" w:hAnsi="Source Sans Pro" w:eastAsiaTheme="minorEastAsia" w:cstheme="minorBidi"/>
          <w:bCs w:val="0"/>
          <w:noProof/>
          <w:kern w:val="2"/>
          <w:szCs w:val="24"/>
          <w14:ligatures w14:val="standardContextual"/>
        </w:rPr>
      </w:pPr>
      <w:hyperlink w:anchor="_Toc196311404" w:history="1">
        <w:r w:rsidRPr="00740DC7">
          <w:rPr>
            <w:rStyle w:val="Hyperlink"/>
            <w:rFonts w:ascii="Source Sans Pro" w:hAnsi="Source Sans Pro"/>
            <w:noProof/>
            <w:szCs w:val="24"/>
          </w:rPr>
          <w:t>SECTION 4</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Handling problems about your Medicare benefits</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_Toc196311404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155</w:t>
        </w:r>
        <w:r w:rsidRPr="004626AC">
          <w:rPr>
            <w:rFonts w:ascii="Source Sans Pro" w:hAnsi="Source Sans Pro"/>
            <w:noProof/>
            <w:webHidden/>
            <w:szCs w:val="24"/>
          </w:rPr>
          <w:fldChar w:fldCharType="end"/>
        </w:r>
      </w:hyperlink>
    </w:p>
    <w:p w:rsidR="0094291F" w:rsidRPr="004626AC" w14:paraId="305601BB" w14:textId="1A3D7801">
      <w:pPr>
        <w:pStyle w:val="TOC2"/>
        <w:rPr>
          <w:rFonts w:ascii="Source Sans Pro" w:hAnsi="Source Sans Pro" w:eastAsiaTheme="minorEastAsia" w:cstheme="minorBidi"/>
          <w:bCs w:val="0"/>
          <w:noProof/>
          <w:kern w:val="2"/>
          <w:szCs w:val="24"/>
          <w14:ligatures w14:val="standardContextual"/>
        </w:rPr>
      </w:pPr>
      <w:hyperlink w:anchor="_Toc196311405" w:history="1">
        <w:r w:rsidRPr="00740DC7">
          <w:rPr>
            <w:rStyle w:val="Hyperlink"/>
            <w:rFonts w:ascii="Source Sans Pro" w:hAnsi="Source Sans Pro"/>
            <w:noProof/>
            <w:szCs w:val="24"/>
          </w:rPr>
          <w:t>SECTION 5</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A guide to coverage decisions and appeals</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_Toc196311405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155</w:t>
        </w:r>
        <w:r w:rsidRPr="004626AC">
          <w:rPr>
            <w:rFonts w:ascii="Source Sans Pro" w:hAnsi="Source Sans Pro"/>
            <w:noProof/>
            <w:webHidden/>
            <w:szCs w:val="24"/>
          </w:rPr>
          <w:fldChar w:fldCharType="end"/>
        </w:r>
      </w:hyperlink>
    </w:p>
    <w:p w:rsidR="0094291F" w:rsidRPr="004626AC" w14:paraId="6E8D35CD" w14:textId="488B033C">
      <w:pPr>
        <w:pStyle w:val="TOC2"/>
        <w:rPr>
          <w:rFonts w:ascii="Source Sans Pro" w:hAnsi="Source Sans Pro" w:eastAsiaTheme="minorEastAsia" w:cstheme="minorBidi"/>
          <w:bCs w:val="0"/>
          <w:noProof/>
          <w:kern w:val="2"/>
          <w:szCs w:val="24"/>
          <w14:ligatures w14:val="standardContextual"/>
        </w:rPr>
      </w:pPr>
      <w:hyperlink w:anchor="_Toc196311406" w:history="1">
        <w:r w:rsidRPr="00740DC7">
          <w:rPr>
            <w:rStyle w:val="Hyperlink"/>
            <w:rFonts w:ascii="Source Sans Pro" w:hAnsi="Source Sans Pro"/>
            <w:noProof/>
            <w:szCs w:val="24"/>
          </w:rPr>
          <w:t>SECTION 6</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Medical care: How to ask for a coverage decision or make an appeal</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_Toc196311406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158</w:t>
        </w:r>
        <w:r w:rsidRPr="004626AC">
          <w:rPr>
            <w:rFonts w:ascii="Source Sans Pro" w:hAnsi="Source Sans Pro"/>
            <w:noProof/>
            <w:webHidden/>
            <w:szCs w:val="24"/>
          </w:rPr>
          <w:fldChar w:fldCharType="end"/>
        </w:r>
      </w:hyperlink>
    </w:p>
    <w:p w:rsidR="0094291F" w:rsidRPr="004626AC" w14:paraId="3A55F5A1" w14:textId="3B911C8D">
      <w:pPr>
        <w:pStyle w:val="TOC2"/>
        <w:rPr>
          <w:rFonts w:ascii="Source Sans Pro" w:hAnsi="Source Sans Pro" w:eastAsiaTheme="minorEastAsia" w:cstheme="minorBidi"/>
          <w:bCs w:val="0"/>
          <w:noProof/>
          <w:kern w:val="2"/>
          <w:szCs w:val="24"/>
          <w14:ligatures w14:val="standardContextual"/>
        </w:rPr>
      </w:pPr>
      <w:hyperlink w:anchor="_Toc196311407" w:history="1">
        <w:r w:rsidRPr="00740DC7">
          <w:rPr>
            <w:rStyle w:val="Hyperlink"/>
            <w:rFonts w:ascii="Source Sans Pro" w:hAnsi="Source Sans Pro"/>
            <w:noProof/>
            <w:szCs w:val="24"/>
          </w:rPr>
          <w:t>SECTION 7</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Part D drugs: How to ask for a coverage decision or make an appeal</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_Toc196311407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166</w:t>
        </w:r>
        <w:r w:rsidRPr="004626AC">
          <w:rPr>
            <w:rFonts w:ascii="Source Sans Pro" w:hAnsi="Source Sans Pro"/>
            <w:noProof/>
            <w:webHidden/>
            <w:szCs w:val="24"/>
          </w:rPr>
          <w:fldChar w:fldCharType="end"/>
        </w:r>
      </w:hyperlink>
    </w:p>
    <w:p w:rsidR="0094291F" w:rsidRPr="004626AC" w14:paraId="0EBCFA95" w14:textId="50CBA0D5">
      <w:pPr>
        <w:pStyle w:val="TOC2"/>
        <w:rPr>
          <w:rFonts w:ascii="Source Sans Pro" w:hAnsi="Source Sans Pro" w:eastAsiaTheme="minorEastAsia" w:cstheme="minorBidi"/>
          <w:bCs w:val="0"/>
          <w:noProof/>
          <w:kern w:val="2"/>
          <w:szCs w:val="24"/>
          <w14:ligatures w14:val="standardContextual"/>
        </w:rPr>
      </w:pPr>
      <w:hyperlink w:anchor="_Toc196311408" w:history="1">
        <w:r w:rsidRPr="00740DC7">
          <w:rPr>
            <w:rStyle w:val="Hyperlink"/>
            <w:rFonts w:ascii="Source Sans Pro" w:hAnsi="Source Sans Pro"/>
            <w:noProof/>
            <w:szCs w:val="24"/>
          </w:rPr>
          <w:t>SECTION 8</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How to ask us to cover a longer inpatient hospital stay if you think you’re being discharged too soon</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_Toc196311408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176</w:t>
        </w:r>
        <w:r w:rsidRPr="004626AC">
          <w:rPr>
            <w:rFonts w:ascii="Source Sans Pro" w:hAnsi="Source Sans Pro"/>
            <w:noProof/>
            <w:webHidden/>
            <w:szCs w:val="24"/>
          </w:rPr>
          <w:fldChar w:fldCharType="end"/>
        </w:r>
      </w:hyperlink>
    </w:p>
    <w:p w:rsidR="0094291F" w:rsidRPr="004626AC" w14:paraId="02E5D87C" w14:textId="714CF2C0">
      <w:pPr>
        <w:pStyle w:val="TOC2"/>
        <w:rPr>
          <w:rFonts w:ascii="Source Sans Pro" w:hAnsi="Source Sans Pro" w:eastAsiaTheme="minorEastAsia" w:cstheme="minorBidi"/>
          <w:bCs w:val="0"/>
          <w:noProof/>
          <w:kern w:val="2"/>
          <w:szCs w:val="24"/>
          <w14:ligatures w14:val="standardContextual"/>
        </w:rPr>
      </w:pPr>
      <w:hyperlink w:anchor="_Toc196311409" w:history="1">
        <w:r w:rsidRPr="00740DC7">
          <w:rPr>
            <w:rStyle w:val="Hyperlink"/>
            <w:rFonts w:ascii="Source Sans Pro" w:hAnsi="Source Sans Pro"/>
            <w:noProof/>
            <w:szCs w:val="24"/>
          </w:rPr>
          <w:t>SECTION 9</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How to ask us to keep covering certain medical services if you think your coverage is ending too soon</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_Toc196311409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181</w:t>
        </w:r>
        <w:r w:rsidRPr="004626AC">
          <w:rPr>
            <w:rFonts w:ascii="Source Sans Pro" w:hAnsi="Source Sans Pro"/>
            <w:noProof/>
            <w:webHidden/>
            <w:szCs w:val="24"/>
          </w:rPr>
          <w:fldChar w:fldCharType="end"/>
        </w:r>
      </w:hyperlink>
    </w:p>
    <w:p w:rsidR="0094291F" w:rsidRPr="004626AC" w14:paraId="46AEC2EC" w14:textId="27BC1AAE">
      <w:pPr>
        <w:pStyle w:val="TOC2"/>
        <w:rPr>
          <w:rFonts w:ascii="Source Sans Pro" w:hAnsi="Source Sans Pro" w:eastAsiaTheme="minorEastAsia" w:cstheme="minorBidi"/>
          <w:bCs w:val="0"/>
          <w:noProof/>
          <w:kern w:val="2"/>
          <w:szCs w:val="24"/>
          <w14:ligatures w14:val="standardContextual"/>
        </w:rPr>
      </w:pPr>
      <w:hyperlink w:anchor="_Toc196311410" w:history="1">
        <w:r w:rsidRPr="00740DC7">
          <w:rPr>
            <w:rStyle w:val="Hyperlink"/>
            <w:rFonts w:ascii="Source Sans Pro" w:hAnsi="Source Sans Pro"/>
            <w:noProof/>
            <w:szCs w:val="24"/>
          </w:rPr>
          <w:t>SECTION 10</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Taking your appeal to Levels 3, 4 and 5</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_Toc196311410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185</w:t>
        </w:r>
        <w:r w:rsidRPr="004626AC">
          <w:rPr>
            <w:rFonts w:ascii="Source Sans Pro" w:hAnsi="Source Sans Pro"/>
            <w:noProof/>
            <w:webHidden/>
            <w:szCs w:val="24"/>
          </w:rPr>
          <w:fldChar w:fldCharType="end"/>
        </w:r>
      </w:hyperlink>
    </w:p>
    <w:p w:rsidR="0094291F" w:rsidRPr="004626AC" w14:paraId="3978A237" w14:textId="6A618F69">
      <w:pPr>
        <w:pStyle w:val="TOC2"/>
        <w:rPr>
          <w:rFonts w:ascii="Source Sans Pro" w:hAnsi="Source Sans Pro" w:eastAsiaTheme="minorEastAsia" w:cstheme="minorBidi"/>
          <w:bCs w:val="0"/>
          <w:noProof/>
          <w:kern w:val="2"/>
          <w:szCs w:val="24"/>
          <w14:ligatures w14:val="standardContextual"/>
        </w:rPr>
      </w:pPr>
      <w:hyperlink w:anchor="_Toc196311411" w:history="1">
        <w:r w:rsidRPr="00740DC7">
          <w:rPr>
            <w:rStyle w:val="Hyperlink"/>
            <w:rFonts w:ascii="Source Sans Pro" w:hAnsi="Source Sans Pro"/>
            <w:noProof/>
            <w:szCs w:val="24"/>
          </w:rPr>
          <w:t>SECTION 11</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How to make a complaint about quality of care, waiting times, customer service, or other concerns</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_Toc196311411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188</w:t>
        </w:r>
        <w:r w:rsidRPr="004626AC">
          <w:rPr>
            <w:rFonts w:ascii="Source Sans Pro" w:hAnsi="Source Sans Pro"/>
            <w:noProof/>
            <w:webHidden/>
            <w:szCs w:val="24"/>
          </w:rPr>
          <w:fldChar w:fldCharType="end"/>
        </w:r>
      </w:hyperlink>
    </w:p>
    <w:p w:rsidR="0094291F" w:rsidRPr="004626AC" w14:paraId="63F3F796" w14:textId="6649724A">
      <w:pPr>
        <w:pStyle w:val="TOC2"/>
        <w:rPr>
          <w:rFonts w:ascii="Source Sans Pro" w:hAnsi="Source Sans Pro" w:eastAsiaTheme="minorEastAsia" w:cstheme="minorBidi"/>
          <w:bCs w:val="0"/>
          <w:noProof/>
          <w:kern w:val="2"/>
          <w:szCs w:val="24"/>
          <w14:ligatures w14:val="standardContextual"/>
        </w:rPr>
      </w:pPr>
      <w:hyperlink w:anchor="_Toc196311412" w:history="1">
        <w:r w:rsidRPr="00740DC7">
          <w:rPr>
            <w:rStyle w:val="Hyperlink"/>
            <w:rFonts w:ascii="Source Sans Pro" w:hAnsi="Source Sans Pro"/>
            <w:noProof/>
            <w:szCs w:val="24"/>
          </w:rPr>
          <w:t>SECTION 12</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Handling problems about your Medicaid benefits</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_Toc196311412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191</w:t>
        </w:r>
        <w:r w:rsidRPr="004626AC">
          <w:rPr>
            <w:rFonts w:ascii="Source Sans Pro" w:hAnsi="Source Sans Pro"/>
            <w:noProof/>
            <w:webHidden/>
            <w:szCs w:val="24"/>
          </w:rPr>
          <w:fldChar w:fldCharType="end"/>
        </w:r>
      </w:hyperlink>
    </w:p>
    <w:p w:rsidR="0094291F" w:rsidRPr="004626AC" w14:paraId="216E2D01" w14:textId="6ACB29D4">
      <w:pPr>
        <w:pStyle w:val="TOC1"/>
        <w:rPr>
          <w:rFonts w:ascii="Source Sans Pro" w:hAnsi="Source Sans Pro" w:eastAsiaTheme="minorEastAsia" w:cstheme="minorBidi"/>
          <w:b w:val="0"/>
          <w:noProof/>
          <w:kern w:val="2"/>
          <w14:ligatures w14:val="standardContextual"/>
        </w:rPr>
      </w:pPr>
      <w:hyperlink w:anchor="_Toc196311413" w:history="1">
        <w:r w:rsidRPr="00740DC7">
          <w:rPr>
            <w:rStyle w:val="Hyperlink"/>
            <w:rFonts w:ascii="Source Sans Pro" w:hAnsi="Source Sans Pro"/>
            <w:noProof/>
          </w:rPr>
          <w:t>CHAPTER 9B: If you have a problem or complaint (coverage decisions, appeals, complaints)</w:t>
        </w:r>
        <w:r w:rsidRPr="004626AC">
          <w:rPr>
            <w:rFonts w:ascii="Source Sans Pro" w:hAnsi="Source Sans Pro"/>
            <w:noProof/>
            <w:webHidden/>
          </w:rPr>
          <w:tab/>
        </w:r>
        <w:r w:rsidRPr="004626AC">
          <w:rPr>
            <w:rFonts w:ascii="Source Sans Pro" w:hAnsi="Source Sans Pro"/>
            <w:noProof/>
            <w:webHidden/>
          </w:rPr>
          <w:fldChar w:fldCharType="begin"/>
        </w:r>
        <w:r w:rsidRPr="004626AC">
          <w:rPr>
            <w:rFonts w:ascii="Source Sans Pro" w:hAnsi="Source Sans Pro"/>
            <w:noProof/>
            <w:webHidden/>
          </w:rPr>
          <w:instrText xml:space="preserve"> PAGEREF _Toc196311413 \h </w:instrText>
        </w:r>
        <w:r w:rsidRPr="004626AC">
          <w:rPr>
            <w:rFonts w:ascii="Source Sans Pro" w:hAnsi="Source Sans Pro"/>
            <w:noProof/>
            <w:webHidden/>
          </w:rPr>
          <w:fldChar w:fldCharType="separate"/>
        </w:r>
        <w:r w:rsidRPr="004626AC">
          <w:rPr>
            <w:rFonts w:ascii="Source Sans Pro" w:hAnsi="Source Sans Pro"/>
            <w:noProof/>
            <w:webHidden/>
          </w:rPr>
          <w:t>192</w:t>
        </w:r>
        <w:r w:rsidRPr="004626AC">
          <w:rPr>
            <w:rFonts w:ascii="Source Sans Pro" w:hAnsi="Source Sans Pro"/>
            <w:noProof/>
            <w:webHidden/>
          </w:rPr>
          <w:fldChar w:fldCharType="end"/>
        </w:r>
      </w:hyperlink>
    </w:p>
    <w:p w:rsidR="0094291F" w:rsidRPr="004626AC" w14:paraId="1AC14E57" w14:textId="00074D3B">
      <w:pPr>
        <w:pStyle w:val="TOC2"/>
        <w:rPr>
          <w:rFonts w:ascii="Source Sans Pro" w:hAnsi="Source Sans Pro" w:eastAsiaTheme="minorEastAsia" w:cstheme="minorBidi"/>
          <w:bCs w:val="0"/>
          <w:noProof/>
          <w:kern w:val="2"/>
          <w:szCs w:val="24"/>
          <w14:ligatures w14:val="standardContextual"/>
        </w:rPr>
      </w:pPr>
      <w:hyperlink w:anchor="_Toc196311414" w:history="1">
        <w:r w:rsidRPr="00740DC7">
          <w:rPr>
            <w:rStyle w:val="Hyperlink"/>
            <w:rFonts w:ascii="Source Sans Pro" w:hAnsi="Source Sans Pro"/>
            <w:noProof/>
            <w:szCs w:val="24"/>
          </w:rPr>
          <w:t>SECTION 1</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What to do if you have a problem or concern</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_Toc196311414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192</w:t>
        </w:r>
        <w:r w:rsidRPr="004626AC">
          <w:rPr>
            <w:rFonts w:ascii="Source Sans Pro" w:hAnsi="Source Sans Pro"/>
            <w:noProof/>
            <w:webHidden/>
            <w:szCs w:val="24"/>
          </w:rPr>
          <w:fldChar w:fldCharType="end"/>
        </w:r>
      </w:hyperlink>
    </w:p>
    <w:p w:rsidR="0094291F" w:rsidRPr="004626AC" w14:paraId="04E72452" w14:textId="65C67059">
      <w:pPr>
        <w:pStyle w:val="TOC2"/>
        <w:rPr>
          <w:rFonts w:ascii="Source Sans Pro" w:hAnsi="Source Sans Pro" w:eastAsiaTheme="minorEastAsia" w:cstheme="minorBidi"/>
          <w:bCs w:val="0"/>
          <w:noProof/>
          <w:kern w:val="2"/>
          <w:szCs w:val="24"/>
          <w14:ligatures w14:val="standardContextual"/>
        </w:rPr>
      </w:pPr>
      <w:hyperlink w:anchor="_Toc196311415" w:history="1">
        <w:r w:rsidRPr="00740DC7">
          <w:rPr>
            <w:rStyle w:val="Hyperlink"/>
            <w:rFonts w:ascii="Source Sans Pro" w:hAnsi="Source Sans Pro"/>
            <w:noProof/>
            <w:szCs w:val="24"/>
          </w:rPr>
          <w:t>SECTION 2</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Where to get more information and personalized help</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_Toc196311415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193</w:t>
        </w:r>
        <w:r w:rsidRPr="004626AC">
          <w:rPr>
            <w:rFonts w:ascii="Source Sans Pro" w:hAnsi="Source Sans Pro"/>
            <w:noProof/>
            <w:webHidden/>
            <w:szCs w:val="24"/>
          </w:rPr>
          <w:fldChar w:fldCharType="end"/>
        </w:r>
      </w:hyperlink>
    </w:p>
    <w:p w:rsidR="0094291F" w:rsidRPr="004626AC" w14:paraId="3269008F" w14:textId="7A385385">
      <w:pPr>
        <w:pStyle w:val="TOC2"/>
        <w:rPr>
          <w:rFonts w:ascii="Source Sans Pro" w:hAnsi="Source Sans Pro" w:eastAsiaTheme="minorEastAsia" w:cstheme="minorBidi"/>
          <w:bCs w:val="0"/>
          <w:noProof/>
          <w:kern w:val="2"/>
          <w:szCs w:val="24"/>
          <w14:ligatures w14:val="standardContextual"/>
        </w:rPr>
      </w:pPr>
      <w:hyperlink w:anchor="_Toc196311416" w:history="1">
        <w:r w:rsidRPr="00740DC7">
          <w:rPr>
            <w:rStyle w:val="Hyperlink"/>
            <w:rFonts w:ascii="Source Sans Pro" w:hAnsi="Source Sans Pro"/>
            <w:noProof/>
            <w:szCs w:val="24"/>
          </w:rPr>
          <w:t>SECTION 3</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Understanding Medicare and Medicaid complaints and appeals</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_Toc196311416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193</w:t>
        </w:r>
        <w:r w:rsidRPr="004626AC">
          <w:rPr>
            <w:rFonts w:ascii="Source Sans Pro" w:hAnsi="Source Sans Pro"/>
            <w:noProof/>
            <w:webHidden/>
            <w:szCs w:val="24"/>
          </w:rPr>
          <w:fldChar w:fldCharType="end"/>
        </w:r>
      </w:hyperlink>
    </w:p>
    <w:p w:rsidR="0094291F" w:rsidRPr="004626AC" w14:paraId="01472C38" w14:textId="6DFD1E73">
      <w:pPr>
        <w:pStyle w:val="TOC2"/>
        <w:rPr>
          <w:rFonts w:ascii="Source Sans Pro" w:hAnsi="Source Sans Pro" w:eastAsiaTheme="minorEastAsia" w:cstheme="minorBidi"/>
          <w:bCs w:val="0"/>
          <w:noProof/>
          <w:kern w:val="2"/>
          <w:szCs w:val="24"/>
          <w14:ligatures w14:val="standardContextual"/>
        </w:rPr>
      </w:pPr>
      <w:hyperlink w:anchor="_Toc196311417" w:history="1">
        <w:r w:rsidRPr="00740DC7">
          <w:rPr>
            <w:rStyle w:val="Hyperlink"/>
            <w:rFonts w:ascii="Source Sans Pro" w:hAnsi="Source Sans Pro"/>
            <w:noProof/>
            <w:szCs w:val="24"/>
          </w:rPr>
          <w:t>SECTION 4</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Which process to use for your problem</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_Toc196311417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194</w:t>
        </w:r>
        <w:r w:rsidRPr="004626AC">
          <w:rPr>
            <w:rFonts w:ascii="Source Sans Pro" w:hAnsi="Source Sans Pro"/>
            <w:noProof/>
            <w:webHidden/>
            <w:szCs w:val="24"/>
          </w:rPr>
          <w:fldChar w:fldCharType="end"/>
        </w:r>
      </w:hyperlink>
    </w:p>
    <w:p w:rsidR="0094291F" w:rsidRPr="004626AC" w14:paraId="227811A6" w14:textId="5928CDE9">
      <w:pPr>
        <w:pStyle w:val="TOC2"/>
        <w:rPr>
          <w:rFonts w:ascii="Source Sans Pro" w:hAnsi="Source Sans Pro" w:eastAsiaTheme="minorEastAsia" w:cstheme="minorBidi"/>
          <w:bCs w:val="0"/>
          <w:noProof/>
          <w:kern w:val="2"/>
          <w:szCs w:val="24"/>
          <w14:ligatures w14:val="standardContextual"/>
        </w:rPr>
      </w:pPr>
      <w:hyperlink w:anchor="_Toc196311418" w:history="1">
        <w:r w:rsidRPr="00740DC7">
          <w:rPr>
            <w:rStyle w:val="Hyperlink"/>
            <w:rFonts w:ascii="Source Sans Pro" w:hAnsi="Source Sans Pro"/>
            <w:noProof/>
            <w:szCs w:val="24"/>
          </w:rPr>
          <w:t>SECTION 5</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A guide to coverage decisions and appeals</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_Toc196311418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194</w:t>
        </w:r>
        <w:r w:rsidRPr="004626AC">
          <w:rPr>
            <w:rFonts w:ascii="Source Sans Pro" w:hAnsi="Source Sans Pro"/>
            <w:noProof/>
            <w:webHidden/>
            <w:szCs w:val="24"/>
          </w:rPr>
          <w:fldChar w:fldCharType="end"/>
        </w:r>
      </w:hyperlink>
    </w:p>
    <w:p w:rsidR="0094291F" w:rsidRPr="004626AC" w14:paraId="7349D4B6" w14:textId="41293EAB">
      <w:pPr>
        <w:pStyle w:val="TOC2"/>
        <w:rPr>
          <w:rFonts w:ascii="Source Sans Pro" w:hAnsi="Source Sans Pro" w:eastAsiaTheme="minorEastAsia" w:cstheme="minorBidi"/>
          <w:bCs w:val="0"/>
          <w:noProof/>
          <w:kern w:val="2"/>
          <w:szCs w:val="24"/>
          <w14:ligatures w14:val="standardContextual"/>
        </w:rPr>
      </w:pPr>
      <w:hyperlink w:anchor="_Toc196311419" w:history="1">
        <w:r w:rsidRPr="00740DC7">
          <w:rPr>
            <w:rStyle w:val="Hyperlink"/>
            <w:rFonts w:ascii="Source Sans Pro" w:hAnsi="Source Sans Pro"/>
            <w:noProof/>
            <w:szCs w:val="24"/>
          </w:rPr>
          <w:t>SECTION 6</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Medical care: How to ask for a coverage decision or make an appeal</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_Toc196311419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198</w:t>
        </w:r>
        <w:r w:rsidRPr="004626AC">
          <w:rPr>
            <w:rFonts w:ascii="Source Sans Pro" w:hAnsi="Source Sans Pro"/>
            <w:noProof/>
            <w:webHidden/>
            <w:szCs w:val="24"/>
          </w:rPr>
          <w:fldChar w:fldCharType="end"/>
        </w:r>
      </w:hyperlink>
    </w:p>
    <w:p w:rsidR="0094291F" w:rsidRPr="004626AC" w14:paraId="7272336D" w14:textId="468A2B2A">
      <w:pPr>
        <w:pStyle w:val="TOC2"/>
        <w:rPr>
          <w:rFonts w:ascii="Source Sans Pro" w:hAnsi="Source Sans Pro" w:eastAsiaTheme="minorEastAsia" w:cstheme="minorBidi"/>
          <w:bCs w:val="0"/>
          <w:noProof/>
          <w:kern w:val="2"/>
          <w:szCs w:val="24"/>
          <w14:ligatures w14:val="standardContextual"/>
        </w:rPr>
      </w:pPr>
      <w:hyperlink w:anchor="_Toc196311420" w:history="1">
        <w:r w:rsidRPr="00740DC7">
          <w:rPr>
            <w:rStyle w:val="Hyperlink"/>
            <w:rFonts w:ascii="Source Sans Pro" w:hAnsi="Source Sans Pro"/>
            <w:noProof/>
            <w:szCs w:val="24"/>
          </w:rPr>
          <w:t>SECTION 7</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Part D drugs: How to ask for a coverage decision or make an appeal</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_Toc196311420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208</w:t>
        </w:r>
        <w:r w:rsidRPr="004626AC">
          <w:rPr>
            <w:rFonts w:ascii="Source Sans Pro" w:hAnsi="Source Sans Pro"/>
            <w:noProof/>
            <w:webHidden/>
            <w:szCs w:val="24"/>
          </w:rPr>
          <w:fldChar w:fldCharType="end"/>
        </w:r>
      </w:hyperlink>
    </w:p>
    <w:p w:rsidR="0094291F" w:rsidRPr="004626AC" w14:paraId="222BD502" w14:textId="00F10529">
      <w:pPr>
        <w:pStyle w:val="TOC2"/>
        <w:rPr>
          <w:rFonts w:ascii="Source Sans Pro" w:hAnsi="Source Sans Pro" w:eastAsiaTheme="minorEastAsia" w:cstheme="minorBidi"/>
          <w:bCs w:val="0"/>
          <w:noProof/>
          <w:kern w:val="2"/>
          <w:szCs w:val="24"/>
          <w14:ligatures w14:val="standardContextual"/>
        </w:rPr>
      </w:pPr>
      <w:hyperlink w:anchor="_Toc196311421" w:history="1">
        <w:r w:rsidRPr="00740DC7">
          <w:rPr>
            <w:rStyle w:val="Hyperlink"/>
            <w:rFonts w:ascii="Source Sans Pro" w:hAnsi="Source Sans Pro"/>
            <w:noProof/>
            <w:szCs w:val="24"/>
          </w:rPr>
          <w:t>SECTION 8</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How to ask us to cover a longer inpatient hospital stay if you think you’re being discharged too soon</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_Toc196311421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218</w:t>
        </w:r>
        <w:r w:rsidRPr="004626AC">
          <w:rPr>
            <w:rFonts w:ascii="Source Sans Pro" w:hAnsi="Source Sans Pro"/>
            <w:noProof/>
            <w:webHidden/>
            <w:szCs w:val="24"/>
          </w:rPr>
          <w:fldChar w:fldCharType="end"/>
        </w:r>
      </w:hyperlink>
    </w:p>
    <w:p w:rsidR="0094291F" w:rsidRPr="004626AC" w14:paraId="069783AC" w14:textId="3EC99C2A">
      <w:pPr>
        <w:pStyle w:val="TOC2"/>
        <w:rPr>
          <w:rFonts w:ascii="Source Sans Pro" w:hAnsi="Source Sans Pro" w:eastAsiaTheme="minorEastAsia" w:cstheme="minorBidi"/>
          <w:bCs w:val="0"/>
          <w:noProof/>
          <w:kern w:val="2"/>
          <w:szCs w:val="24"/>
          <w14:ligatures w14:val="standardContextual"/>
        </w:rPr>
      </w:pPr>
      <w:hyperlink w:anchor="_Toc196311422" w:history="1">
        <w:r w:rsidRPr="00740DC7">
          <w:rPr>
            <w:rStyle w:val="Hyperlink"/>
            <w:rFonts w:ascii="Source Sans Pro" w:hAnsi="Source Sans Pro"/>
            <w:noProof/>
            <w:szCs w:val="24"/>
          </w:rPr>
          <w:t>SECTION 9</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How to ask us to keep covering certain medical services if you think your coverage is ending too soon</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_Toc196311422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222</w:t>
        </w:r>
        <w:r w:rsidRPr="004626AC">
          <w:rPr>
            <w:rFonts w:ascii="Source Sans Pro" w:hAnsi="Source Sans Pro"/>
            <w:noProof/>
            <w:webHidden/>
            <w:szCs w:val="24"/>
          </w:rPr>
          <w:fldChar w:fldCharType="end"/>
        </w:r>
      </w:hyperlink>
    </w:p>
    <w:p w:rsidR="0094291F" w:rsidRPr="004626AC" w14:paraId="7DA31E12" w14:textId="6C474952">
      <w:pPr>
        <w:pStyle w:val="TOC2"/>
        <w:rPr>
          <w:rFonts w:ascii="Source Sans Pro" w:hAnsi="Source Sans Pro" w:eastAsiaTheme="minorEastAsia" w:cstheme="minorBidi"/>
          <w:bCs w:val="0"/>
          <w:noProof/>
          <w:kern w:val="2"/>
          <w:szCs w:val="24"/>
          <w14:ligatures w14:val="standardContextual"/>
        </w:rPr>
      </w:pPr>
      <w:hyperlink w:anchor="_Toc196311423" w:history="1">
        <w:r w:rsidRPr="00740DC7">
          <w:rPr>
            <w:rStyle w:val="Hyperlink"/>
            <w:rFonts w:ascii="Source Sans Pro" w:hAnsi="Source Sans Pro"/>
            <w:noProof/>
            <w:szCs w:val="24"/>
          </w:rPr>
          <w:t>SECTION 10</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Taking your appeal to Levels 3, 4 and 5</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_Toc196311423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226</w:t>
        </w:r>
        <w:r w:rsidRPr="004626AC">
          <w:rPr>
            <w:rFonts w:ascii="Source Sans Pro" w:hAnsi="Source Sans Pro"/>
            <w:noProof/>
            <w:webHidden/>
            <w:szCs w:val="24"/>
          </w:rPr>
          <w:fldChar w:fldCharType="end"/>
        </w:r>
      </w:hyperlink>
    </w:p>
    <w:p w:rsidR="0094291F" w:rsidRPr="004626AC" w14:paraId="75C58867" w14:textId="57177142">
      <w:pPr>
        <w:pStyle w:val="TOC2"/>
        <w:rPr>
          <w:rFonts w:ascii="Source Sans Pro" w:hAnsi="Source Sans Pro" w:eastAsiaTheme="minorEastAsia" w:cstheme="minorBidi"/>
          <w:bCs w:val="0"/>
          <w:noProof/>
          <w:kern w:val="2"/>
          <w:szCs w:val="24"/>
          <w14:ligatures w14:val="standardContextual"/>
        </w:rPr>
      </w:pPr>
      <w:hyperlink w:anchor="_Toc196311424" w:history="1">
        <w:r w:rsidRPr="00740DC7">
          <w:rPr>
            <w:rStyle w:val="Hyperlink"/>
            <w:rFonts w:ascii="Source Sans Pro" w:hAnsi="Source Sans Pro"/>
            <w:noProof/>
            <w:szCs w:val="24"/>
          </w:rPr>
          <w:t>SECTION 11</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How to make a complaint about quality of care, waiting times, customer service, or other concerns</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_Toc196311424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230</w:t>
        </w:r>
        <w:r w:rsidRPr="004626AC">
          <w:rPr>
            <w:rFonts w:ascii="Source Sans Pro" w:hAnsi="Source Sans Pro"/>
            <w:noProof/>
            <w:webHidden/>
            <w:szCs w:val="24"/>
          </w:rPr>
          <w:fldChar w:fldCharType="end"/>
        </w:r>
      </w:hyperlink>
    </w:p>
    <w:p w:rsidR="0094291F" w:rsidRPr="004626AC" w14:paraId="360EDEF7" w14:textId="0665706A">
      <w:pPr>
        <w:pStyle w:val="TOC1"/>
        <w:rPr>
          <w:rFonts w:ascii="Source Sans Pro" w:hAnsi="Source Sans Pro" w:eastAsiaTheme="minorEastAsia" w:cstheme="minorBidi"/>
          <w:b w:val="0"/>
          <w:noProof/>
          <w:kern w:val="2"/>
          <w14:ligatures w14:val="standardContextual"/>
        </w:rPr>
      </w:pPr>
      <w:hyperlink w:anchor="_Toc196311425" w:history="1">
        <w:r w:rsidRPr="00740DC7">
          <w:rPr>
            <w:rStyle w:val="Hyperlink"/>
            <w:rFonts w:ascii="Source Sans Pro" w:hAnsi="Source Sans Pro"/>
            <w:noProof/>
          </w:rPr>
          <w:t>CHAPTER 10: Ending membership in our plan</w:t>
        </w:r>
        <w:r w:rsidRPr="004626AC">
          <w:rPr>
            <w:rFonts w:ascii="Source Sans Pro" w:hAnsi="Source Sans Pro"/>
            <w:noProof/>
            <w:webHidden/>
          </w:rPr>
          <w:tab/>
        </w:r>
        <w:r w:rsidRPr="004626AC">
          <w:rPr>
            <w:rFonts w:ascii="Source Sans Pro" w:hAnsi="Source Sans Pro"/>
            <w:noProof/>
            <w:webHidden/>
          </w:rPr>
          <w:fldChar w:fldCharType="begin"/>
        </w:r>
        <w:r w:rsidRPr="004626AC">
          <w:rPr>
            <w:rFonts w:ascii="Source Sans Pro" w:hAnsi="Source Sans Pro"/>
            <w:noProof/>
            <w:webHidden/>
          </w:rPr>
          <w:instrText xml:space="preserve"> PAGEREF _Toc196311425 \h </w:instrText>
        </w:r>
        <w:r w:rsidRPr="004626AC">
          <w:rPr>
            <w:rFonts w:ascii="Source Sans Pro" w:hAnsi="Source Sans Pro"/>
            <w:noProof/>
            <w:webHidden/>
          </w:rPr>
          <w:fldChar w:fldCharType="separate"/>
        </w:r>
        <w:r w:rsidRPr="004626AC">
          <w:rPr>
            <w:rFonts w:ascii="Source Sans Pro" w:hAnsi="Source Sans Pro"/>
            <w:noProof/>
            <w:webHidden/>
          </w:rPr>
          <w:t>233</w:t>
        </w:r>
        <w:r w:rsidRPr="004626AC">
          <w:rPr>
            <w:rFonts w:ascii="Source Sans Pro" w:hAnsi="Source Sans Pro"/>
            <w:noProof/>
            <w:webHidden/>
          </w:rPr>
          <w:fldChar w:fldCharType="end"/>
        </w:r>
      </w:hyperlink>
    </w:p>
    <w:p w:rsidR="0094291F" w:rsidRPr="004626AC" w14:paraId="738C73D5" w14:textId="5A5E28F1">
      <w:pPr>
        <w:pStyle w:val="TOC2"/>
        <w:rPr>
          <w:rFonts w:ascii="Source Sans Pro" w:hAnsi="Source Sans Pro" w:eastAsiaTheme="minorEastAsia" w:cstheme="minorBidi"/>
          <w:bCs w:val="0"/>
          <w:noProof/>
          <w:kern w:val="2"/>
          <w:szCs w:val="24"/>
          <w14:ligatures w14:val="standardContextual"/>
        </w:rPr>
      </w:pPr>
      <w:hyperlink w:anchor="_Toc196311426" w:history="1">
        <w:r w:rsidRPr="00740DC7">
          <w:rPr>
            <w:rStyle w:val="Hyperlink"/>
            <w:rFonts w:ascii="Source Sans Pro" w:hAnsi="Source Sans Pro"/>
            <w:noProof/>
            <w:szCs w:val="24"/>
          </w:rPr>
          <w:t>SECTION 1</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Ending your membership in our plan</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_Toc196311426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233</w:t>
        </w:r>
        <w:r w:rsidRPr="004626AC">
          <w:rPr>
            <w:rFonts w:ascii="Source Sans Pro" w:hAnsi="Source Sans Pro"/>
            <w:noProof/>
            <w:webHidden/>
            <w:szCs w:val="24"/>
          </w:rPr>
          <w:fldChar w:fldCharType="end"/>
        </w:r>
      </w:hyperlink>
    </w:p>
    <w:p w:rsidR="0094291F" w:rsidRPr="004626AC" w14:paraId="6E44A4DE" w14:textId="228C62E1">
      <w:pPr>
        <w:pStyle w:val="TOC2"/>
        <w:rPr>
          <w:rFonts w:ascii="Source Sans Pro" w:hAnsi="Source Sans Pro" w:eastAsiaTheme="minorEastAsia" w:cstheme="minorBidi"/>
          <w:bCs w:val="0"/>
          <w:noProof/>
          <w:kern w:val="2"/>
          <w:szCs w:val="24"/>
          <w14:ligatures w14:val="standardContextual"/>
        </w:rPr>
      </w:pPr>
      <w:hyperlink w:anchor="_Toc196311427" w:history="1">
        <w:r w:rsidRPr="00740DC7">
          <w:rPr>
            <w:rStyle w:val="Hyperlink"/>
            <w:rFonts w:ascii="Source Sans Pro" w:hAnsi="Source Sans Pro"/>
            <w:noProof/>
            <w:szCs w:val="24"/>
          </w:rPr>
          <w:t>SECTION 2</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When can you end your membership in our plan?</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_Toc196311427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233</w:t>
        </w:r>
        <w:r w:rsidRPr="004626AC">
          <w:rPr>
            <w:rFonts w:ascii="Source Sans Pro" w:hAnsi="Source Sans Pro"/>
            <w:noProof/>
            <w:webHidden/>
            <w:szCs w:val="24"/>
          </w:rPr>
          <w:fldChar w:fldCharType="end"/>
        </w:r>
      </w:hyperlink>
    </w:p>
    <w:p w:rsidR="0094291F" w:rsidRPr="004626AC" w14:paraId="5A75C777" w14:textId="3FC91198">
      <w:pPr>
        <w:pStyle w:val="TOC2"/>
        <w:rPr>
          <w:rFonts w:ascii="Source Sans Pro" w:hAnsi="Source Sans Pro" w:eastAsiaTheme="minorEastAsia" w:cstheme="minorBidi"/>
          <w:bCs w:val="0"/>
          <w:noProof/>
          <w:kern w:val="2"/>
          <w:szCs w:val="24"/>
          <w14:ligatures w14:val="standardContextual"/>
        </w:rPr>
      </w:pPr>
      <w:hyperlink w:anchor="_Toc196311428" w:history="1">
        <w:r w:rsidRPr="00740DC7">
          <w:rPr>
            <w:rStyle w:val="Hyperlink"/>
            <w:rFonts w:ascii="Source Sans Pro" w:hAnsi="Source Sans Pro"/>
            <w:noProof/>
            <w:szCs w:val="24"/>
          </w:rPr>
          <w:t>SECTION 3</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How to end your membership in our plan</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_Toc196311428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236</w:t>
        </w:r>
        <w:r w:rsidRPr="004626AC">
          <w:rPr>
            <w:rFonts w:ascii="Source Sans Pro" w:hAnsi="Source Sans Pro"/>
            <w:noProof/>
            <w:webHidden/>
            <w:szCs w:val="24"/>
          </w:rPr>
          <w:fldChar w:fldCharType="end"/>
        </w:r>
      </w:hyperlink>
    </w:p>
    <w:p w:rsidR="0094291F" w:rsidRPr="004626AC" w14:paraId="737212F1" w14:textId="043AFB23">
      <w:pPr>
        <w:pStyle w:val="TOC2"/>
        <w:rPr>
          <w:rFonts w:ascii="Source Sans Pro" w:hAnsi="Source Sans Pro" w:eastAsiaTheme="minorEastAsia" w:cstheme="minorBidi"/>
          <w:bCs w:val="0"/>
          <w:noProof/>
          <w:kern w:val="2"/>
          <w:szCs w:val="24"/>
          <w14:ligatures w14:val="standardContextual"/>
        </w:rPr>
      </w:pPr>
      <w:hyperlink w:anchor="_Toc196311429" w:history="1">
        <w:r w:rsidRPr="00740DC7">
          <w:rPr>
            <w:rStyle w:val="Hyperlink"/>
            <w:rFonts w:ascii="Source Sans Pro" w:hAnsi="Source Sans Pro"/>
            <w:noProof/>
            <w:szCs w:val="24"/>
          </w:rPr>
          <w:t>SECTION 4</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Until your membership ends, you must keep getting your medical items, services and drugs through our plan</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_Toc196311429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237</w:t>
        </w:r>
        <w:r w:rsidRPr="004626AC">
          <w:rPr>
            <w:rFonts w:ascii="Source Sans Pro" w:hAnsi="Source Sans Pro"/>
            <w:noProof/>
            <w:webHidden/>
            <w:szCs w:val="24"/>
          </w:rPr>
          <w:fldChar w:fldCharType="end"/>
        </w:r>
      </w:hyperlink>
    </w:p>
    <w:p w:rsidR="0094291F" w:rsidRPr="004626AC" w14:paraId="7A4DAB46" w14:textId="13DD2827">
      <w:pPr>
        <w:pStyle w:val="TOC2"/>
        <w:rPr>
          <w:rFonts w:ascii="Source Sans Pro" w:hAnsi="Source Sans Pro" w:eastAsiaTheme="minorEastAsia" w:cstheme="minorBidi"/>
          <w:bCs w:val="0"/>
          <w:noProof/>
          <w:kern w:val="2"/>
          <w:szCs w:val="24"/>
          <w14:ligatures w14:val="standardContextual"/>
        </w:rPr>
      </w:pPr>
      <w:hyperlink w:anchor="_Toc196311430" w:history="1">
        <w:r w:rsidRPr="00740DC7">
          <w:rPr>
            <w:rStyle w:val="Hyperlink"/>
            <w:rFonts w:ascii="Source Sans Pro" w:hAnsi="Source Sans Pro"/>
            <w:noProof/>
            <w:szCs w:val="24"/>
          </w:rPr>
          <w:t>SECTION 5</w:t>
        </w:r>
        <w:r w:rsidRPr="004626AC">
          <w:rPr>
            <w:rFonts w:ascii="Source Sans Pro" w:hAnsi="Source Sans Pro" w:eastAsiaTheme="minorEastAsia" w:cstheme="minorBidi"/>
            <w:bCs w:val="0"/>
            <w:noProof/>
            <w:kern w:val="2"/>
            <w:szCs w:val="24"/>
            <w14:ligatures w14:val="standardContextual"/>
          </w:rPr>
          <w:tab/>
        </w:r>
        <w:r w:rsidRPr="00740DC7" w:rsidR="00FB7FBB">
          <w:rPr>
            <w:rFonts w:ascii="Source Sans Pro" w:hAnsi="Source Sans Pro"/>
            <w:i/>
            <w:color w:val="0000FF"/>
            <w:szCs w:val="24"/>
          </w:rPr>
          <w:t>[Insert 202</w:t>
        </w:r>
        <w:r w:rsidR="004626AC">
          <w:rPr>
            <w:rFonts w:ascii="Source Sans Pro" w:hAnsi="Source Sans Pro"/>
            <w:i/>
            <w:color w:val="0000FF"/>
            <w:szCs w:val="24"/>
          </w:rPr>
          <w:t>7</w:t>
        </w:r>
        <w:r w:rsidRPr="00740DC7" w:rsidR="00FB7FBB">
          <w:rPr>
            <w:rFonts w:ascii="Source Sans Pro" w:hAnsi="Source Sans Pro"/>
            <w:i/>
            <w:color w:val="0000FF"/>
            <w:szCs w:val="24"/>
          </w:rPr>
          <w:t xml:space="preserve"> plan name]</w:t>
        </w:r>
        <w:r w:rsidRPr="00740DC7">
          <w:rPr>
            <w:rStyle w:val="Hyperlink"/>
            <w:rFonts w:ascii="Source Sans Pro" w:hAnsi="Source Sans Pro"/>
            <w:noProof/>
            <w:szCs w:val="24"/>
          </w:rPr>
          <w:t xml:space="preserve"> must end our plan membership in certain situations</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_Toc196311430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238</w:t>
        </w:r>
        <w:r w:rsidRPr="004626AC">
          <w:rPr>
            <w:rFonts w:ascii="Source Sans Pro" w:hAnsi="Source Sans Pro"/>
            <w:noProof/>
            <w:webHidden/>
            <w:szCs w:val="24"/>
          </w:rPr>
          <w:fldChar w:fldCharType="end"/>
        </w:r>
      </w:hyperlink>
    </w:p>
    <w:p w:rsidR="0094291F" w:rsidRPr="004626AC" w14:paraId="10B082DC" w14:textId="62B9C316">
      <w:pPr>
        <w:pStyle w:val="TOC1"/>
        <w:rPr>
          <w:rFonts w:ascii="Source Sans Pro" w:hAnsi="Source Sans Pro" w:eastAsiaTheme="minorEastAsia" w:cstheme="minorBidi"/>
          <w:b w:val="0"/>
          <w:noProof/>
          <w:kern w:val="2"/>
          <w14:ligatures w14:val="standardContextual"/>
        </w:rPr>
      </w:pPr>
      <w:hyperlink w:anchor="_Toc196311431" w:history="1">
        <w:r w:rsidRPr="00740DC7">
          <w:rPr>
            <w:rStyle w:val="Hyperlink"/>
            <w:rFonts w:ascii="Source Sans Pro" w:hAnsi="Source Sans Pro"/>
            <w:noProof/>
          </w:rPr>
          <w:t>CHAPTER 11: Legal notices</w:t>
        </w:r>
        <w:r w:rsidRPr="004626AC">
          <w:rPr>
            <w:rFonts w:ascii="Source Sans Pro" w:hAnsi="Source Sans Pro"/>
            <w:noProof/>
            <w:webHidden/>
          </w:rPr>
          <w:tab/>
        </w:r>
        <w:r w:rsidRPr="004626AC">
          <w:rPr>
            <w:rFonts w:ascii="Source Sans Pro" w:hAnsi="Source Sans Pro"/>
            <w:noProof/>
            <w:webHidden/>
          </w:rPr>
          <w:fldChar w:fldCharType="begin"/>
        </w:r>
        <w:r w:rsidRPr="004626AC">
          <w:rPr>
            <w:rFonts w:ascii="Source Sans Pro" w:hAnsi="Source Sans Pro"/>
            <w:noProof/>
            <w:webHidden/>
          </w:rPr>
          <w:instrText xml:space="preserve"> PAGEREF _Toc196311431 \h </w:instrText>
        </w:r>
        <w:r w:rsidRPr="004626AC">
          <w:rPr>
            <w:rFonts w:ascii="Source Sans Pro" w:hAnsi="Source Sans Pro"/>
            <w:noProof/>
            <w:webHidden/>
          </w:rPr>
          <w:fldChar w:fldCharType="separate"/>
        </w:r>
        <w:r w:rsidRPr="004626AC">
          <w:rPr>
            <w:rFonts w:ascii="Source Sans Pro" w:hAnsi="Source Sans Pro"/>
            <w:noProof/>
            <w:webHidden/>
          </w:rPr>
          <w:t>241</w:t>
        </w:r>
        <w:r w:rsidRPr="004626AC">
          <w:rPr>
            <w:rFonts w:ascii="Source Sans Pro" w:hAnsi="Source Sans Pro"/>
            <w:noProof/>
            <w:webHidden/>
          </w:rPr>
          <w:fldChar w:fldCharType="end"/>
        </w:r>
      </w:hyperlink>
    </w:p>
    <w:p w:rsidR="0094291F" w:rsidRPr="004626AC" w14:paraId="5E98F116" w14:textId="5C942E34">
      <w:pPr>
        <w:pStyle w:val="TOC2"/>
        <w:rPr>
          <w:rFonts w:ascii="Source Sans Pro" w:hAnsi="Source Sans Pro" w:eastAsiaTheme="minorEastAsia" w:cstheme="minorBidi"/>
          <w:bCs w:val="0"/>
          <w:noProof/>
          <w:kern w:val="2"/>
          <w:szCs w:val="24"/>
          <w14:ligatures w14:val="standardContextual"/>
        </w:rPr>
      </w:pPr>
      <w:hyperlink w:anchor="_Toc196311432" w:history="1">
        <w:r w:rsidRPr="00740DC7">
          <w:rPr>
            <w:rStyle w:val="Hyperlink"/>
            <w:rFonts w:ascii="Source Sans Pro" w:hAnsi="Source Sans Pro"/>
            <w:noProof/>
            <w:szCs w:val="24"/>
          </w:rPr>
          <w:t>SECTION 1</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Notice about governing law</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_Toc196311432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241</w:t>
        </w:r>
        <w:r w:rsidRPr="004626AC">
          <w:rPr>
            <w:rFonts w:ascii="Source Sans Pro" w:hAnsi="Source Sans Pro"/>
            <w:noProof/>
            <w:webHidden/>
            <w:szCs w:val="24"/>
          </w:rPr>
          <w:fldChar w:fldCharType="end"/>
        </w:r>
      </w:hyperlink>
    </w:p>
    <w:p w:rsidR="0094291F" w:rsidRPr="004626AC" w14:paraId="2C65B78E" w14:textId="0EB93F07">
      <w:pPr>
        <w:pStyle w:val="TOC2"/>
        <w:rPr>
          <w:rFonts w:ascii="Source Sans Pro" w:hAnsi="Source Sans Pro" w:eastAsiaTheme="minorEastAsia" w:cstheme="minorBidi"/>
          <w:bCs w:val="0"/>
          <w:noProof/>
          <w:kern w:val="2"/>
          <w:szCs w:val="24"/>
          <w14:ligatures w14:val="standardContextual"/>
        </w:rPr>
      </w:pPr>
      <w:hyperlink w:anchor="_Toc196311433" w:history="1">
        <w:r w:rsidRPr="00740DC7">
          <w:rPr>
            <w:rStyle w:val="Hyperlink"/>
            <w:rFonts w:ascii="Source Sans Pro" w:hAnsi="Source Sans Pro"/>
            <w:noProof/>
            <w:szCs w:val="24"/>
          </w:rPr>
          <w:t>SECTION 2</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Notice about nondiscrimination</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_Toc196311433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241</w:t>
        </w:r>
        <w:r w:rsidRPr="004626AC">
          <w:rPr>
            <w:rFonts w:ascii="Source Sans Pro" w:hAnsi="Source Sans Pro"/>
            <w:noProof/>
            <w:webHidden/>
            <w:szCs w:val="24"/>
          </w:rPr>
          <w:fldChar w:fldCharType="end"/>
        </w:r>
      </w:hyperlink>
    </w:p>
    <w:p w:rsidR="0094291F" w:rsidRPr="004626AC" w14:paraId="553F7EE7" w14:textId="69B33133">
      <w:pPr>
        <w:pStyle w:val="TOC2"/>
        <w:rPr>
          <w:rFonts w:ascii="Source Sans Pro" w:hAnsi="Source Sans Pro" w:eastAsiaTheme="minorEastAsia" w:cstheme="minorBidi"/>
          <w:bCs w:val="0"/>
          <w:noProof/>
          <w:kern w:val="2"/>
          <w:szCs w:val="24"/>
          <w14:ligatures w14:val="standardContextual"/>
        </w:rPr>
      </w:pPr>
      <w:hyperlink w:anchor="_Toc196311434" w:history="1">
        <w:r w:rsidRPr="00740DC7">
          <w:rPr>
            <w:rStyle w:val="Hyperlink"/>
            <w:rFonts w:ascii="Source Sans Pro" w:hAnsi="Source Sans Pro"/>
            <w:noProof/>
            <w:szCs w:val="24"/>
          </w:rPr>
          <w:t>SECTION 3</w:t>
        </w:r>
        <w:r w:rsidRPr="004626AC">
          <w:rPr>
            <w:rFonts w:ascii="Source Sans Pro" w:hAnsi="Source Sans Pro" w:eastAsiaTheme="minorEastAsia" w:cstheme="minorBidi"/>
            <w:bCs w:val="0"/>
            <w:noProof/>
            <w:kern w:val="2"/>
            <w:szCs w:val="24"/>
            <w14:ligatures w14:val="standardContextual"/>
          </w:rPr>
          <w:tab/>
        </w:r>
        <w:r w:rsidRPr="00740DC7">
          <w:rPr>
            <w:rStyle w:val="Hyperlink"/>
            <w:rFonts w:ascii="Source Sans Pro" w:hAnsi="Source Sans Pro"/>
            <w:noProof/>
            <w:szCs w:val="24"/>
          </w:rPr>
          <w:t>Notice about Medicare Secondary Payer subrogation rights</w:t>
        </w:r>
        <w:r w:rsidRPr="004626AC">
          <w:rPr>
            <w:rFonts w:ascii="Source Sans Pro" w:hAnsi="Source Sans Pro"/>
            <w:noProof/>
            <w:webHidden/>
            <w:szCs w:val="24"/>
          </w:rPr>
          <w:tab/>
        </w:r>
        <w:r w:rsidRPr="004626AC">
          <w:rPr>
            <w:rFonts w:ascii="Source Sans Pro" w:hAnsi="Source Sans Pro"/>
            <w:noProof/>
            <w:webHidden/>
            <w:szCs w:val="24"/>
          </w:rPr>
          <w:fldChar w:fldCharType="begin"/>
        </w:r>
        <w:r w:rsidRPr="004626AC">
          <w:rPr>
            <w:rFonts w:ascii="Source Sans Pro" w:hAnsi="Source Sans Pro"/>
            <w:noProof/>
            <w:webHidden/>
            <w:szCs w:val="24"/>
          </w:rPr>
          <w:instrText xml:space="preserve"> PAGEREF _Toc196311434 \h </w:instrText>
        </w:r>
        <w:r w:rsidRPr="004626AC">
          <w:rPr>
            <w:rFonts w:ascii="Source Sans Pro" w:hAnsi="Source Sans Pro"/>
            <w:noProof/>
            <w:webHidden/>
            <w:szCs w:val="24"/>
          </w:rPr>
          <w:fldChar w:fldCharType="separate"/>
        </w:r>
        <w:r w:rsidRPr="004626AC">
          <w:rPr>
            <w:rFonts w:ascii="Source Sans Pro" w:hAnsi="Source Sans Pro"/>
            <w:noProof/>
            <w:webHidden/>
            <w:szCs w:val="24"/>
          </w:rPr>
          <w:t>241</w:t>
        </w:r>
        <w:r w:rsidRPr="004626AC">
          <w:rPr>
            <w:rFonts w:ascii="Source Sans Pro" w:hAnsi="Source Sans Pro"/>
            <w:noProof/>
            <w:webHidden/>
            <w:szCs w:val="24"/>
          </w:rPr>
          <w:fldChar w:fldCharType="end"/>
        </w:r>
      </w:hyperlink>
    </w:p>
    <w:p w:rsidR="0094291F" w14:paraId="7FF44638" w14:textId="0CDC58AC">
      <w:pPr>
        <w:pStyle w:val="TOC1"/>
        <w:rPr>
          <w:rFonts w:asciiTheme="minorHAnsi" w:eastAsiaTheme="minorEastAsia" w:hAnsiTheme="minorHAnsi" w:cstheme="minorBidi"/>
          <w:b w:val="0"/>
          <w:noProof/>
          <w:kern w:val="2"/>
          <w14:ligatures w14:val="standardContextual"/>
        </w:rPr>
      </w:pPr>
      <w:hyperlink w:anchor="_Toc196311435" w:history="1">
        <w:r w:rsidRPr="00740DC7">
          <w:rPr>
            <w:rStyle w:val="Hyperlink"/>
            <w:rFonts w:ascii="Source Sans Pro" w:hAnsi="Source Sans Pro"/>
            <w:noProof/>
          </w:rPr>
          <w:t>CHAPTER 12: Definitions</w:t>
        </w:r>
        <w:r w:rsidRPr="004626AC">
          <w:rPr>
            <w:rFonts w:ascii="Source Sans Pro" w:hAnsi="Source Sans Pro"/>
            <w:noProof/>
            <w:webHidden/>
          </w:rPr>
          <w:tab/>
        </w:r>
        <w:r w:rsidRPr="004626AC">
          <w:rPr>
            <w:rFonts w:ascii="Source Sans Pro" w:hAnsi="Source Sans Pro"/>
            <w:noProof/>
            <w:webHidden/>
          </w:rPr>
          <w:fldChar w:fldCharType="begin"/>
        </w:r>
        <w:r w:rsidRPr="004626AC">
          <w:rPr>
            <w:rFonts w:ascii="Source Sans Pro" w:hAnsi="Source Sans Pro"/>
            <w:noProof/>
            <w:webHidden/>
          </w:rPr>
          <w:instrText xml:space="preserve"> PAGEREF _Toc196311435 \h </w:instrText>
        </w:r>
        <w:r w:rsidRPr="004626AC">
          <w:rPr>
            <w:rFonts w:ascii="Source Sans Pro" w:hAnsi="Source Sans Pro"/>
            <w:noProof/>
            <w:webHidden/>
          </w:rPr>
          <w:fldChar w:fldCharType="separate"/>
        </w:r>
        <w:r w:rsidRPr="004626AC">
          <w:rPr>
            <w:rFonts w:ascii="Source Sans Pro" w:hAnsi="Source Sans Pro"/>
            <w:noProof/>
            <w:webHidden/>
          </w:rPr>
          <w:t>243</w:t>
        </w:r>
        <w:r w:rsidRPr="004626AC">
          <w:rPr>
            <w:rFonts w:ascii="Source Sans Pro" w:hAnsi="Source Sans Pro"/>
            <w:noProof/>
            <w:webHidden/>
          </w:rPr>
          <w:fldChar w:fldCharType="end"/>
        </w:r>
      </w:hyperlink>
    </w:p>
    <w:p w:rsidR="0098795B" w:rsidRPr="00640E20" w:rsidP="005B51E9" w14:paraId="7EC21FA0" w14:textId="4965C594">
      <w:pPr>
        <w:rPr>
          <w:rFonts w:ascii="Source Sans Pro" w:hAnsi="Source Sans Pro"/>
          <w:i/>
          <w:iCs/>
          <w:color w:val="0000FF"/>
        </w:rPr>
      </w:pPr>
      <w:r w:rsidRPr="004626AC">
        <w:rPr>
          <w:rFonts w:ascii="Source Sans Pro" w:hAnsi="Source Sans Pro"/>
          <w:b/>
          <w:bCs/>
          <w:szCs w:val="22"/>
        </w:rPr>
        <w:fldChar w:fldCharType="end"/>
      </w:r>
      <w:r w:rsidRPr="00640E20">
        <w:rPr>
          <w:rFonts w:ascii="Source Sans Pro" w:hAnsi="Source Sans Pro"/>
          <w:i/>
          <w:iCs/>
          <w:color w:val="0000FF"/>
        </w:rPr>
        <w:t xml:space="preserve">[Applicable integrated plans, the subset of fully integrated dual eligible special need plans (FIDE SNPs) and highly integrated dual eligible special need plans (HIDE SNPs) with exclusively aligned enrollment, are required to use Chapter 9B instead of Chapter 9A.] </w:t>
      </w:r>
    </w:p>
    <w:p w:rsidR="0098795B" w:rsidRPr="002717FD" w:rsidP="00AB6D46" w14:paraId="784444F8" w14:textId="01864D34">
      <w:pPr>
        <w:pStyle w:val="0bullet1"/>
        <w:numPr>
          <w:ilvl w:val="0"/>
          <w:numId w:val="0"/>
        </w:numPr>
        <w:spacing w:before="240" w:beforeAutospacing="0" w:after="240" w:afterAutospacing="0"/>
        <w:ind w:right="274"/>
        <w:rPr>
          <w:rFonts w:ascii="Source Sans Pro" w:hAnsi="Source Sans Pro"/>
          <w:i/>
          <w:iCs/>
          <w:color w:val="0000FF"/>
        </w:rPr>
      </w:pPr>
      <w:r w:rsidRPr="00640E20">
        <w:rPr>
          <w:rFonts w:ascii="Source Sans Pro" w:hAnsi="Source Sans Pro"/>
          <w:i/>
          <w:iCs/>
          <w:color w:val="0000FF"/>
        </w:rPr>
        <w:t xml:space="preserve">[Plans should remove the corresponding letter, either “A” or “B”, from whichever version of Chapter 9 </w:t>
      </w:r>
      <w:r w:rsidR="003F7794">
        <w:rPr>
          <w:rFonts w:ascii="Source Sans Pro" w:hAnsi="Source Sans Pro"/>
          <w:i/>
          <w:iCs/>
          <w:color w:val="0000FF"/>
        </w:rPr>
        <w:t>our</w:t>
      </w:r>
      <w:r w:rsidRPr="002717FD">
        <w:rPr>
          <w:rFonts w:ascii="Source Sans Pro" w:hAnsi="Source Sans Pro"/>
          <w:i/>
          <w:iCs/>
          <w:color w:val="0000FF"/>
        </w:rPr>
        <w:t xml:space="preserve"> plan uses (either Chapter 9A or Chapter 9B) from the document. This includes the table of contents.]</w:t>
      </w:r>
      <w:bookmarkEnd w:id="4"/>
    </w:p>
    <w:p w:rsidR="008547AC" w:rsidRPr="002717FD" w:rsidP="6D932E8B" w14:paraId="79D9125B" w14:textId="77777777">
      <w:pPr>
        <w:spacing w:before="0" w:beforeAutospacing="0" w:after="0" w:afterAutospacing="0"/>
        <w:rPr>
          <w:rFonts w:ascii="Source Sans Pro" w:hAnsi="Source Sans Pro"/>
        </w:rPr>
      </w:pPr>
      <w:bookmarkStart w:id="5" w:name="_Toc110591470"/>
    </w:p>
    <w:p w:rsidR="008547AC" w:rsidRPr="002717FD" w14:paraId="43B833C4" w14:textId="2B949307">
      <w:pPr>
        <w:spacing w:before="0" w:beforeAutospacing="0" w:after="0" w:afterAutospacing="0"/>
        <w:rPr>
          <w:rFonts w:ascii="Source Sans Pro" w:hAnsi="Source Sans Pro"/>
        </w:rPr>
        <w:sectPr w:rsidSect="00FB70E7">
          <w:headerReference w:type="default" r:id="rId11"/>
          <w:footerReference w:type="even" r:id="rId12"/>
          <w:headerReference w:type="first" r:id="rId13"/>
          <w:endnotePr>
            <w:numFmt w:val="decimal"/>
          </w:endnotePr>
          <w:pgSz w:w="12240" w:h="15840" w:code="1"/>
          <w:pgMar w:top="1440" w:right="1440" w:bottom="1152" w:left="1440" w:header="619" w:footer="720" w:gutter="0"/>
          <w:pgNumType w:start="1"/>
          <w:cols w:space="720"/>
          <w:docGrid w:linePitch="360"/>
        </w:sectPr>
      </w:pPr>
    </w:p>
    <w:p w:rsidR="00A50799" w:rsidRPr="00640E20" w:rsidP="00627115" w14:paraId="2CA27EC1" w14:textId="7F307EB2">
      <w:pPr>
        <w:pStyle w:val="Heading1"/>
        <w:rPr>
          <w:rFonts w:ascii="Source Sans Pro" w:hAnsi="Source Sans Pro"/>
        </w:rPr>
      </w:pPr>
      <w:bookmarkStart w:id="6" w:name="_Toc102342781"/>
      <w:bookmarkStart w:id="7" w:name="_Toc196311341"/>
      <w:bookmarkStart w:id="8" w:name="_Toc233882504"/>
      <w:bookmarkStart w:id="9" w:name="_Toc109299872"/>
      <w:bookmarkStart w:id="10" w:name="_Toc109300171"/>
      <w:bookmarkEnd w:id="5"/>
      <w:r w:rsidRPr="00640E20">
        <w:rPr>
          <w:rFonts w:ascii="Source Sans Pro" w:hAnsi="Source Sans Pro"/>
        </w:rPr>
        <w:t>CHAPTER 1:</w:t>
      </w:r>
      <w:r w:rsidRPr="00640E20" w:rsidR="00627115">
        <w:rPr>
          <w:rFonts w:ascii="Source Sans Pro" w:hAnsi="Source Sans Pro"/>
        </w:rPr>
        <w:br/>
      </w:r>
      <w:r w:rsidRPr="00640E20">
        <w:rPr>
          <w:rFonts w:ascii="Source Sans Pro" w:hAnsi="Source Sans Pro"/>
        </w:rPr>
        <w:t>Get started as a member</w:t>
      </w:r>
      <w:bookmarkEnd w:id="6"/>
      <w:bookmarkEnd w:id="7"/>
    </w:p>
    <w:p w:rsidR="000F31B1" w:rsidRPr="00640E20" w:rsidP="009A763A" w14:paraId="6F832CC8" w14:textId="0E58DA1B">
      <w:pPr>
        <w:pStyle w:val="Heading2"/>
        <w:rPr>
          <w:rFonts w:ascii="Source Sans Pro" w:hAnsi="Source Sans Pro"/>
          <w:i/>
          <w:color w:val="0000FF"/>
        </w:rPr>
      </w:pPr>
      <w:bookmarkStart w:id="11" w:name="_Toc174343520"/>
      <w:bookmarkStart w:id="12" w:name="_Toc196311342"/>
      <w:r w:rsidRPr="00640E20">
        <w:rPr>
          <w:rFonts w:ascii="Source Sans Pro" w:hAnsi="Source Sans Pro"/>
        </w:rPr>
        <w:t>SECTION 1</w:t>
      </w:r>
      <w:r w:rsidRPr="00640E20" w:rsidR="00627115">
        <w:rPr>
          <w:rFonts w:ascii="Source Sans Pro" w:hAnsi="Source Sans Pro"/>
        </w:rPr>
        <w:tab/>
      </w:r>
      <w:r w:rsidRPr="00640E20">
        <w:rPr>
          <w:rFonts w:ascii="Source Sans Pro" w:hAnsi="Source Sans Pro"/>
        </w:rPr>
        <w:t xml:space="preserve">You’re a member of </w:t>
      </w:r>
      <w:r w:rsidRPr="00640E20">
        <w:rPr>
          <w:rFonts w:ascii="Source Sans Pro" w:hAnsi="Source Sans Pro"/>
          <w:i/>
          <w:color w:val="0000FF"/>
        </w:rPr>
        <w:t>[insert 202</w:t>
      </w:r>
      <w:r w:rsidR="004626AC">
        <w:rPr>
          <w:rFonts w:ascii="Source Sans Pro" w:hAnsi="Source Sans Pro"/>
          <w:i/>
          <w:color w:val="0000FF"/>
        </w:rPr>
        <w:t>7</w:t>
      </w:r>
      <w:r w:rsidRPr="00640E20">
        <w:rPr>
          <w:rFonts w:ascii="Source Sans Pro" w:hAnsi="Source Sans Pro"/>
          <w:i/>
          <w:color w:val="0000FF"/>
        </w:rPr>
        <w:t xml:space="preserve"> plan name]</w:t>
      </w:r>
      <w:bookmarkEnd w:id="11"/>
      <w:bookmarkEnd w:id="12"/>
    </w:p>
    <w:p w:rsidR="0013793F" w:rsidRPr="00640E20" w:rsidP="00AB6D46" w14:paraId="06D47B0E" w14:textId="5BAB66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rFonts w:ascii="Source Sans Pro" w:hAnsi="Source Sans Pro"/>
          <w:i/>
          <w:iCs/>
          <w:color w:val="0000FF"/>
        </w:rPr>
      </w:pPr>
      <w:r w:rsidRPr="00640E20">
        <w:rPr>
          <w:rFonts w:ascii="Source Sans Pro" w:hAnsi="Source Sans Pro"/>
          <w:i/>
          <w:iCs/>
          <w:color w:val="0000FF"/>
        </w:rPr>
        <w:t xml:space="preserve">[Plans </w:t>
      </w:r>
      <w:r w:rsidRPr="00640E20" w:rsidR="00FC5377">
        <w:rPr>
          <w:rFonts w:ascii="Source Sans Pro" w:hAnsi="Source Sans Pro"/>
          <w:i/>
          <w:iCs/>
          <w:color w:val="0000FF"/>
        </w:rPr>
        <w:t>can</w:t>
      </w:r>
      <w:r w:rsidRPr="00640E20">
        <w:rPr>
          <w:rFonts w:ascii="Source Sans Pro" w:hAnsi="Source Sans Pro"/>
          <w:i/>
          <w:iCs/>
          <w:color w:val="0000FF"/>
        </w:rPr>
        <w:t xml:space="preserve"> revise this language to elaborate on the coordination between Medicare and Medicaid.]</w:t>
      </w:r>
    </w:p>
    <w:p w:rsidR="008E5D9F" w:rsidRPr="00640E20" w:rsidP="0013453C" w14:paraId="7D6F689E" w14:textId="1272EB15">
      <w:pPr>
        <w:pStyle w:val="Heading3"/>
        <w:rPr>
          <w:rFonts w:ascii="Source Sans Pro" w:hAnsi="Source Sans Pro"/>
        </w:rPr>
      </w:pPr>
      <w:r w:rsidRPr="00640E20">
        <w:rPr>
          <w:rFonts w:ascii="Source Sans Pro" w:hAnsi="Source Sans Pro"/>
        </w:rPr>
        <w:t>Section 1.1</w:t>
      </w:r>
      <w:r w:rsidRPr="00640E20" w:rsidR="0013453C">
        <w:rPr>
          <w:rFonts w:ascii="Source Sans Pro" w:hAnsi="Source Sans Pro"/>
        </w:rPr>
        <w:tab/>
      </w:r>
      <w:r w:rsidRPr="00640E20">
        <w:rPr>
          <w:rFonts w:ascii="Source Sans Pro" w:hAnsi="Source Sans Pro"/>
        </w:rPr>
        <w:t xml:space="preserve">You’re enrolled in </w:t>
      </w:r>
      <w:r w:rsidRPr="00640E20">
        <w:rPr>
          <w:rFonts w:ascii="Source Sans Pro" w:hAnsi="Source Sans Pro"/>
          <w:i/>
          <w:iCs w:val="0"/>
          <w:color w:val="0000FF"/>
        </w:rPr>
        <w:t>[insert 202</w:t>
      </w:r>
      <w:r w:rsidR="004626AC">
        <w:rPr>
          <w:rFonts w:ascii="Source Sans Pro" w:hAnsi="Source Sans Pro"/>
          <w:i/>
          <w:iCs w:val="0"/>
          <w:color w:val="0000FF"/>
        </w:rPr>
        <w:t>7</w:t>
      </w:r>
      <w:r w:rsidRPr="00640E20">
        <w:rPr>
          <w:rFonts w:ascii="Source Sans Pro" w:hAnsi="Source Sans Pro"/>
          <w:i/>
          <w:iCs w:val="0"/>
          <w:color w:val="0000FF"/>
        </w:rPr>
        <w:t xml:space="preserve"> plan name]</w:t>
      </w:r>
      <w:r w:rsidRPr="00640E20">
        <w:rPr>
          <w:rFonts w:ascii="Source Sans Pro" w:hAnsi="Source Sans Pro"/>
        </w:rPr>
        <w:t xml:space="preserve">, which is a </w:t>
      </w:r>
      <w:r w:rsidRPr="00640E20" w:rsidR="00CA48F2">
        <w:rPr>
          <w:rFonts w:ascii="Source Sans Pro" w:hAnsi="Source Sans Pro"/>
        </w:rPr>
        <w:t>Medicare Special Needs Plan</w:t>
      </w:r>
    </w:p>
    <w:p w:rsidR="0013793F" w:rsidRPr="00640E20" w:rsidP="00AB6D46" w14:paraId="20817E43" w14:textId="2489F3CE">
      <w:pPr>
        <w:spacing w:before="240" w:beforeAutospacing="0" w:after="240" w:afterAutospacing="0"/>
        <w:ind w:right="274"/>
        <w:rPr>
          <w:rFonts w:ascii="Source Sans Pro" w:hAnsi="Source Sans Pro"/>
          <w:szCs w:val="26"/>
        </w:rPr>
      </w:pPr>
      <w:r w:rsidRPr="00640E20">
        <w:rPr>
          <w:rFonts w:ascii="Source Sans Pro" w:hAnsi="Source Sans Pro"/>
        </w:rPr>
        <w:t>You’re</w:t>
      </w:r>
      <w:r w:rsidRPr="00640E20">
        <w:rPr>
          <w:rFonts w:ascii="Source Sans Pro" w:hAnsi="Source Sans Pro"/>
        </w:rPr>
        <w:t xml:space="preserve"> covered by both Medicare and Medicaid:</w:t>
      </w:r>
    </w:p>
    <w:p w:rsidR="0013793F" w:rsidRPr="00640E20" w:rsidP="00C43A77" w14:paraId="22D59055" w14:textId="5B5AEE24">
      <w:pPr>
        <w:pStyle w:val="ListBullet"/>
        <w:numPr>
          <w:ilvl w:val="0"/>
          <w:numId w:val="154"/>
        </w:numPr>
        <w:rPr>
          <w:rFonts w:ascii="Source Sans Pro" w:hAnsi="Source Sans Pro"/>
        </w:rPr>
      </w:pPr>
      <w:r w:rsidRPr="00640E20">
        <w:rPr>
          <w:rFonts w:ascii="Source Sans Pro" w:hAnsi="Source Sans Pro"/>
          <w:b/>
          <w:bCs/>
        </w:rPr>
        <w:t>Medicare</w:t>
      </w:r>
      <w:r w:rsidRPr="00640E20">
        <w:rPr>
          <w:rFonts w:ascii="Source Sans Pro" w:hAnsi="Source Sans Pro"/>
        </w:rPr>
        <w:t xml:space="preserve"> is the </w:t>
      </w:r>
      <w:r w:rsidRPr="00640E20" w:rsidR="006334DD">
        <w:rPr>
          <w:rFonts w:ascii="Source Sans Pro" w:hAnsi="Source Sans Pro"/>
        </w:rPr>
        <w:t>federal</w:t>
      </w:r>
      <w:r w:rsidRPr="00640E20">
        <w:rPr>
          <w:rFonts w:ascii="Source Sans Pro" w:hAnsi="Source Sans Pro"/>
        </w:rPr>
        <w:t xml:space="preserve"> health insurance program for people 65 years of age or older, some people under age 65 with certain disabilities, and people with end-stage </w:t>
      </w:r>
      <w:r w:rsidRPr="00640E20" w:rsidR="00BF17EA">
        <w:rPr>
          <w:rFonts w:ascii="Source Sans Pro" w:hAnsi="Source Sans Pro"/>
        </w:rPr>
        <w:t>renal disease (kidney failure).</w:t>
      </w:r>
    </w:p>
    <w:p w:rsidR="0013793F" w:rsidRPr="00640E20" w:rsidP="00C43A77" w14:paraId="760EC4FF" w14:textId="15C03A4B">
      <w:pPr>
        <w:pStyle w:val="ListBullet"/>
        <w:numPr>
          <w:ilvl w:val="0"/>
          <w:numId w:val="154"/>
        </w:numPr>
        <w:rPr>
          <w:rFonts w:ascii="Source Sans Pro" w:hAnsi="Source Sans Pro"/>
        </w:rPr>
      </w:pPr>
      <w:r w:rsidRPr="00640E20">
        <w:rPr>
          <w:rFonts w:ascii="Source Sans Pro" w:hAnsi="Source Sans Pro"/>
          <w:b/>
          <w:bCs/>
        </w:rPr>
        <w:t>Medicaid</w:t>
      </w:r>
      <w:r w:rsidRPr="00640E20">
        <w:rPr>
          <w:rFonts w:ascii="Source Sans Pro" w:hAnsi="Source Sans Pro"/>
        </w:rPr>
        <w:t xml:space="preserve"> is a joint </w:t>
      </w:r>
      <w:r w:rsidRPr="00640E20" w:rsidR="006334DD">
        <w:rPr>
          <w:rFonts w:ascii="Source Sans Pro" w:hAnsi="Source Sans Pro"/>
        </w:rPr>
        <w:t>federal</w:t>
      </w:r>
      <w:r w:rsidRPr="00640E20">
        <w:rPr>
          <w:rFonts w:ascii="Source Sans Pro" w:hAnsi="Source Sans Pro"/>
        </w:rPr>
        <w:t xml:space="preserve"> and state government program that helps with medical costs for certain people with limited incomes and resources. Medicaid coverage varies depending on the state and the type of Medicaid you have. Some people with Medicaid get help paying for their Medicare premiums and other costs. Other people also get coverage for additional services and drugs th</w:t>
      </w:r>
      <w:r w:rsidRPr="00640E20" w:rsidR="00BF17EA">
        <w:rPr>
          <w:rFonts w:ascii="Source Sans Pro" w:hAnsi="Source Sans Pro"/>
        </w:rPr>
        <w:t xml:space="preserve">at </w:t>
      </w:r>
      <w:r w:rsidRPr="00640E20" w:rsidR="006334DD">
        <w:rPr>
          <w:rFonts w:ascii="Source Sans Pro" w:hAnsi="Source Sans Pro"/>
        </w:rPr>
        <w:t>aren’t</w:t>
      </w:r>
      <w:r w:rsidRPr="00640E20" w:rsidR="00BF17EA">
        <w:rPr>
          <w:rFonts w:ascii="Source Sans Pro" w:hAnsi="Source Sans Pro"/>
        </w:rPr>
        <w:t xml:space="preserve"> covered by Medicare.</w:t>
      </w:r>
    </w:p>
    <w:p w:rsidR="0013793F" w:rsidRPr="00640E20" w:rsidP="00056628" w14:paraId="2FA86CB7" w14:textId="512DFF00">
      <w:pPr>
        <w:rPr>
          <w:rFonts w:ascii="Source Sans Pro" w:hAnsi="Source Sans Pro"/>
        </w:rPr>
      </w:pPr>
      <w:r w:rsidRPr="00640E20">
        <w:rPr>
          <w:rFonts w:ascii="Source Sans Pro" w:hAnsi="Source Sans Pro"/>
        </w:rPr>
        <w:t>You</w:t>
      </w:r>
      <w:r w:rsidRPr="00640E20" w:rsidR="00FB786B">
        <w:rPr>
          <w:rFonts w:ascii="Source Sans Pro" w:hAnsi="Source Sans Pro"/>
        </w:rPr>
        <w:t>’ve</w:t>
      </w:r>
      <w:r w:rsidRPr="00640E20">
        <w:rPr>
          <w:rFonts w:ascii="Source Sans Pro" w:hAnsi="Source Sans Pro"/>
        </w:rPr>
        <w:t xml:space="preserve"> chosen to get your Medicare </w:t>
      </w:r>
      <w:r w:rsidRPr="00640E20">
        <w:rPr>
          <w:rFonts w:ascii="Source Sans Pro" w:hAnsi="Source Sans Pro"/>
          <w:color w:val="0000FF"/>
        </w:rPr>
        <w:t>[</w:t>
      </w:r>
      <w:r w:rsidRPr="00640E20">
        <w:rPr>
          <w:rFonts w:ascii="Source Sans Pro" w:hAnsi="Source Sans Pro"/>
          <w:i/>
          <w:iCs/>
          <w:color w:val="0000FF"/>
        </w:rPr>
        <w:t>insert if applicable:</w:t>
      </w:r>
      <w:r w:rsidRPr="00640E20">
        <w:rPr>
          <w:rFonts w:ascii="Source Sans Pro" w:hAnsi="Source Sans Pro"/>
          <w:color w:val="0000FF"/>
        </w:rPr>
        <w:t xml:space="preserve"> and Medicaid] </w:t>
      </w:r>
      <w:r w:rsidRPr="00640E20">
        <w:rPr>
          <w:rFonts w:ascii="Source Sans Pro" w:hAnsi="Source Sans Pro"/>
        </w:rPr>
        <w:t xml:space="preserve">health care and your </w:t>
      </w:r>
      <w:r w:rsidRPr="00640E20" w:rsidR="00524B4F">
        <w:rPr>
          <w:rFonts w:ascii="Source Sans Pro" w:hAnsi="Source Sans Pro"/>
        </w:rPr>
        <w:t>drug coverage</w:t>
      </w:r>
      <w:r w:rsidRPr="00640E20">
        <w:rPr>
          <w:rFonts w:ascii="Source Sans Pro" w:hAnsi="Source Sans Pro"/>
        </w:rPr>
        <w:t xml:space="preserve"> through our plan, </w:t>
      </w:r>
      <w:r w:rsidRPr="00640E20" w:rsidR="0023621C">
        <w:rPr>
          <w:rFonts w:ascii="Source Sans Pro" w:hAnsi="Source Sans Pro"/>
          <w:i/>
          <w:iCs/>
          <w:color w:val="0000FF"/>
        </w:rPr>
        <w:t>[insert 202</w:t>
      </w:r>
      <w:r w:rsidR="004626AC">
        <w:rPr>
          <w:rFonts w:ascii="Source Sans Pro" w:hAnsi="Source Sans Pro"/>
          <w:i/>
          <w:iCs/>
          <w:color w:val="0000FF"/>
        </w:rPr>
        <w:t>7</w:t>
      </w:r>
      <w:r w:rsidRPr="00640E20" w:rsidR="0023621C">
        <w:rPr>
          <w:rFonts w:ascii="Source Sans Pro" w:hAnsi="Source Sans Pro"/>
          <w:i/>
          <w:iCs/>
          <w:color w:val="0000FF"/>
        </w:rPr>
        <w:t xml:space="preserve"> plan name]</w:t>
      </w:r>
      <w:r w:rsidRPr="00640E20">
        <w:rPr>
          <w:rFonts w:ascii="Source Sans Pro" w:hAnsi="Source Sans Pro"/>
        </w:rPr>
        <w:t>.</w:t>
      </w:r>
      <w:r w:rsidRPr="00640E20" w:rsidR="001735AB">
        <w:rPr>
          <w:rFonts w:ascii="Source Sans Pro" w:hAnsi="Source Sans Pro"/>
        </w:rPr>
        <w:t xml:space="preserve"> </w:t>
      </w:r>
      <w:r w:rsidRPr="00640E20" w:rsidR="00440967">
        <w:rPr>
          <w:rFonts w:ascii="Source Sans Pro" w:hAnsi="Source Sans Pro"/>
        </w:rPr>
        <w:t>Our plan covers</w:t>
      </w:r>
      <w:r w:rsidRPr="00640E20" w:rsidR="001735AB">
        <w:rPr>
          <w:rFonts w:ascii="Source Sans Pro" w:hAnsi="Source Sans Pro"/>
          <w:color w:val="000000" w:themeColor="text1"/>
        </w:rPr>
        <w:t xml:space="preserve"> all Part A and Part B services. However, cost sharing and provider access in </w:t>
      </w:r>
      <w:r w:rsidRPr="00640E20" w:rsidR="00FB786B">
        <w:rPr>
          <w:rFonts w:ascii="Source Sans Pro" w:hAnsi="Source Sans Pro"/>
          <w:color w:val="000000" w:themeColor="text1"/>
        </w:rPr>
        <w:t xml:space="preserve">our </w:t>
      </w:r>
      <w:r w:rsidRPr="00640E20" w:rsidR="001735AB">
        <w:rPr>
          <w:rFonts w:ascii="Source Sans Pro" w:hAnsi="Source Sans Pro"/>
          <w:color w:val="000000" w:themeColor="text1"/>
        </w:rPr>
        <w:t>plan differ from Original Medicare.</w:t>
      </w:r>
    </w:p>
    <w:p w:rsidR="00C525E6" w:rsidRPr="00640E20" w:rsidP="00056628" w14:paraId="6B5F688B" w14:textId="2BF2A141">
      <w:pPr>
        <w:rPr>
          <w:rFonts w:ascii="Source Sans Pro" w:hAnsi="Source Sans Pro"/>
        </w:rPr>
      </w:pPr>
      <w:r w:rsidRPr="00640E20">
        <w:rPr>
          <w:rFonts w:ascii="Source Sans Pro" w:hAnsi="Source Sans Pro"/>
          <w:i/>
          <w:iCs/>
          <w:color w:val="0000FF"/>
        </w:rPr>
        <w:t>[</w:t>
      </w:r>
      <w:r w:rsidRPr="00640E20" w:rsidR="00FB786B">
        <w:rPr>
          <w:rFonts w:ascii="Source Sans Pro" w:hAnsi="Source Sans Pro"/>
          <w:i/>
          <w:iCs/>
          <w:color w:val="0000FF"/>
        </w:rPr>
        <w:t>I</w:t>
      </w:r>
      <w:r w:rsidRPr="00640E20">
        <w:rPr>
          <w:rFonts w:ascii="Source Sans Pro" w:hAnsi="Source Sans Pro"/>
          <w:i/>
          <w:iCs/>
          <w:color w:val="0000FF"/>
        </w:rPr>
        <w:t>nsert 202</w:t>
      </w:r>
      <w:r w:rsidR="004626AC">
        <w:rPr>
          <w:rFonts w:ascii="Source Sans Pro" w:hAnsi="Source Sans Pro"/>
          <w:i/>
          <w:iCs/>
          <w:color w:val="0000FF"/>
        </w:rPr>
        <w:t>7</w:t>
      </w:r>
      <w:r w:rsidRPr="00640E20">
        <w:rPr>
          <w:rFonts w:ascii="Source Sans Pro" w:hAnsi="Source Sans Pro"/>
          <w:i/>
          <w:iCs/>
          <w:color w:val="0000FF"/>
        </w:rPr>
        <w:t xml:space="preserve"> plan name]</w:t>
      </w:r>
      <w:r w:rsidRPr="00640E20" w:rsidR="0013793F">
        <w:rPr>
          <w:rFonts w:ascii="Source Sans Pro" w:hAnsi="Source Sans Pro"/>
          <w:i/>
          <w:iCs/>
          <w:color w:val="0000FF"/>
        </w:rPr>
        <w:t xml:space="preserve"> </w:t>
      </w:r>
      <w:r w:rsidRPr="00640E20" w:rsidR="0013793F">
        <w:rPr>
          <w:rFonts w:ascii="Source Sans Pro" w:hAnsi="Source Sans Pro"/>
        </w:rPr>
        <w:t xml:space="preserve">is a specialized Medicare Advantage </w:t>
      </w:r>
      <w:r w:rsidRPr="00640E20" w:rsidR="003C63D3">
        <w:rPr>
          <w:rFonts w:ascii="Source Sans Pro" w:hAnsi="Source Sans Pro"/>
        </w:rPr>
        <w:t>P</w:t>
      </w:r>
      <w:r w:rsidRPr="00640E20" w:rsidR="0013793F">
        <w:rPr>
          <w:rFonts w:ascii="Source Sans Pro" w:hAnsi="Source Sans Pro"/>
        </w:rPr>
        <w:t>lan (a Medicare</w:t>
      </w:r>
      <w:r w:rsidRPr="00640E20" w:rsidR="0081547F">
        <w:rPr>
          <w:rFonts w:ascii="Source Sans Pro" w:hAnsi="Source Sans Pro"/>
        </w:rPr>
        <w:t xml:space="preserve"> </w:t>
      </w:r>
      <w:r w:rsidRPr="00640E20" w:rsidR="0013793F">
        <w:rPr>
          <w:rFonts w:ascii="Source Sans Pro" w:hAnsi="Source Sans Pro"/>
        </w:rPr>
        <w:t xml:space="preserve">Special Needs Plan), which means benefits are designed for people with special health care needs. </w:t>
      </w:r>
      <w:r w:rsidRPr="00640E20">
        <w:rPr>
          <w:rFonts w:ascii="Source Sans Pro" w:hAnsi="Source Sans Pro"/>
          <w:i/>
          <w:iCs/>
          <w:color w:val="0000FF"/>
        </w:rPr>
        <w:t>[</w:t>
      </w:r>
      <w:r w:rsidRPr="00640E20" w:rsidR="00FB786B">
        <w:rPr>
          <w:rFonts w:ascii="Source Sans Pro" w:hAnsi="Source Sans Pro"/>
          <w:i/>
          <w:iCs/>
          <w:color w:val="0000FF"/>
        </w:rPr>
        <w:t>I</w:t>
      </w:r>
      <w:r w:rsidRPr="00640E20">
        <w:rPr>
          <w:rFonts w:ascii="Source Sans Pro" w:hAnsi="Source Sans Pro"/>
          <w:i/>
          <w:iCs/>
          <w:color w:val="0000FF"/>
        </w:rPr>
        <w:t>nsert 202</w:t>
      </w:r>
      <w:r w:rsidR="004626AC">
        <w:rPr>
          <w:rFonts w:ascii="Source Sans Pro" w:hAnsi="Source Sans Pro"/>
          <w:i/>
          <w:iCs/>
          <w:color w:val="0000FF"/>
        </w:rPr>
        <w:t>7</w:t>
      </w:r>
      <w:r w:rsidRPr="00640E20">
        <w:rPr>
          <w:rFonts w:ascii="Source Sans Pro" w:hAnsi="Source Sans Pro"/>
          <w:i/>
          <w:iCs/>
          <w:color w:val="0000FF"/>
        </w:rPr>
        <w:t xml:space="preserve"> plan name]</w:t>
      </w:r>
      <w:r w:rsidRPr="00640E20" w:rsidR="0013793F">
        <w:rPr>
          <w:rFonts w:ascii="Source Sans Pro" w:hAnsi="Source Sans Pro"/>
          <w:i/>
          <w:iCs/>
          <w:color w:val="0000FF"/>
        </w:rPr>
        <w:t xml:space="preserve"> </w:t>
      </w:r>
      <w:r w:rsidRPr="00640E20" w:rsidR="0013793F">
        <w:rPr>
          <w:rFonts w:ascii="Source Sans Pro" w:hAnsi="Source Sans Pro"/>
        </w:rPr>
        <w:t xml:space="preserve">is designed for people who have Medicare and </w:t>
      </w:r>
      <w:r w:rsidRPr="00640E20" w:rsidR="00FD4932">
        <w:rPr>
          <w:rFonts w:ascii="Source Sans Pro" w:hAnsi="Source Sans Pro"/>
        </w:rPr>
        <w:t>are entitled to</w:t>
      </w:r>
      <w:r w:rsidRPr="00640E20" w:rsidR="005C30C1">
        <w:rPr>
          <w:rFonts w:ascii="Source Sans Pro" w:hAnsi="Source Sans Pro"/>
        </w:rPr>
        <w:t xml:space="preserve"> help</w:t>
      </w:r>
      <w:r w:rsidRPr="00640E20" w:rsidR="00FD4932">
        <w:rPr>
          <w:rFonts w:ascii="Source Sans Pro" w:hAnsi="Source Sans Pro"/>
        </w:rPr>
        <w:t xml:space="preserve"> from Medicaid</w:t>
      </w:r>
      <w:r w:rsidRPr="00640E20" w:rsidR="0013793F">
        <w:rPr>
          <w:rFonts w:ascii="Source Sans Pro" w:hAnsi="Source Sans Pro"/>
        </w:rPr>
        <w:t>.</w:t>
      </w:r>
    </w:p>
    <w:p w:rsidR="00DC2257" w:rsidRPr="00F360E4" w:rsidP="00C42B55" w14:paraId="463A81F3" w14:textId="39AC8085">
      <w:pPr>
        <w:rPr>
          <w:rFonts w:ascii="Source Sans Pro" w:hAnsi="Source Sans Pro"/>
        </w:rPr>
      </w:pPr>
      <w:r w:rsidRPr="00640E20">
        <w:rPr>
          <w:rFonts w:ascii="Source Sans Pro" w:hAnsi="Source Sans Pro"/>
          <w:i/>
          <w:iCs/>
          <w:color w:val="0000FF"/>
        </w:rPr>
        <w:t xml:space="preserve">[Plans </w:t>
      </w:r>
      <w:r w:rsidRPr="00640E20" w:rsidR="00980C00">
        <w:rPr>
          <w:rFonts w:ascii="Source Sans Pro" w:hAnsi="Source Sans Pro"/>
          <w:i/>
          <w:iCs/>
          <w:color w:val="0000FF"/>
        </w:rPr>
        <w:t xml:space="preserve">should </w:t>
      </w:r>
      <w:r w:rsidRPr="00640E20">
        <w:rPr>
          <w:rFonts w:ascii="Source Sans Pro" w:hAnsi="Source Sans Pro"/>
          <w:i/>
          <w:iCs/>
          <w:color w:val="0000FF"/>
        </w:rPr>
        <w:t xml:space="preserve">revise this section to better reflect the services and costs for members.] </w:t>
      </w:r>
      <w:r w:rsidRPr="00640E20">
        <w:rPr>
          <w:rFonts w:ascii="Source Sans Pro" w:hAnsi="Source Sans Pro"/>
        </w:rPr>
        <w:t xml:space="preserve">Because you get </w:t>
      </w:r>
      <w:r w:rsidRPr="00640E20" w:rsidR="00E03797">
        <w:rPr>
          <w:rFonts w:ascii="Source Sans Pro" w:hAnsi="Source Sans Pro"/>
        </w:rPr>
        <w:t>help</w:t>
      </w:r>
      <w:r w:rsidRPr="00640E20">
        <w:rPr>
          <w:rFonts w:ascii="Source Sans Pro" w:hAnsi="Source Sans Pro"/>
        </w:rPr>
        <w:t xml:space="preserve"> from Medicaid</w:t>
      </w:r>
      <w:r w:rsidRPr="00640E20" w:rsidR="00980C00">
        <w:rPr>
          <w:rFonts w:ascii="Source Sans Pro" w:hAnsi="Source Sans Pro"/>
        </w:rPr>
        <w:t xml:space="preserve"> with</w:t>
      </w:r>
      <w:r w:rsidRPr="00640E20">
        <w:rPr>
          <w:rFonts w:ascii="Source Sans Pro" w:hAnsi="Source Sans Pro"/>
        </w:rPr>
        <w:t xml:space="preserve"> Medicare </w:t>
      </w:r>
      <w:r w:rsidRPr="00640E20" w:rsidR="00980C00">
        <w:rPr>
          <w:rFonts w:ascii="Source Sans Pro" w:hAnsi="Source Sans Pro"/>
        </w:rPr>
        <w:t>Part A and B cost</w:t>
      </w:r>
      <w:r w:rsidRPr="00640E20" w:rsidR="00770A4F">
        <w:rPr>
          <w:rFonts w:ascii="Source Sans Pro" w:hAnsi="Source Sans Pro"/>
        </w:rPr>
        <w:t xml:space="preserve"> </w:t>
      </w:r>
      <w:r w:rsidRPr="00640E20" w:rsidR="00980C00">
        <w:rPr>
          <w:rFonts w:ascii="Source Sans Pro" w:hAnsi="Source Sans Pro"/>
        </w:rPr>
        <w:t>sharing (deductibles, copayments, and coinsurance)</w:t>
      </w:r>
      <w:r w:rsidRPr="00640E20" w:rsidR="00FB786B">
        <w:rPr>
          <w:rFonts w:ascii="Source Sans Pro" w:hAnsi="Source Sans Pro"/>
        </w:rPr>
        <w:t>,</w:t>
      </w:r>
      <w:r w:rsidRPr="00640E20" w:rsidR="00980C00">
        <w:rPr>
          <w:rFonts w:ascii="Source Sans Pro" w:hAnsi="Source Sans Pro"/>
        </w:rPr>
        <w:t xml:space="preserve"> you may pay nothing for your Medicare </w:t>
      </w:r>
      <w:r w:rsidRPr="00640E20">
        <w:rPr>
          <w:rFonts w:ascii="Source Sans Pro" w:hAnsi="Source Sans Pro"/>
        </w:rPr>
        <w:t xml:space="preserve">services. Medicaid </w:t>
      </w:r>
      <w:r w:rsidRPr="00640E20">
        <w:rPr>
          <w:rFonts w:ascii="Source Sans Pro" w:hAnsi="Source Sans Pro"/>
          <w:color w:val="0000FF"/>
        </w:rPr>
        <w:t>[</w:t>
      </w:r>
      <w:r w:rsidRPr="00640E20">
        <w:rPr>
          <w:rFonts w:ascii="Source Sans Pro" w:hAnsi="Source Sans Pro"/>
          <w:i/>
          <w:iCs/>
          <w:color w:val="0000FF"/>
        </w:rPr>
        <w:t>insert as applicable:</w:t>
      </w:r>
      <w:r w:rsidRPr="00640E20">
        <w:rPr>
          <w:rFonts w:ascii="Source Sans Pro" w:hAnsi="Source Sans Pro"/>
          <w:color w:val="0000FF"/>
        </w:rPr>
        <w:t xml:space="preserve"> may also provide </w:t>
      </w:r>
      <w:r w:rsidRPr="00640E20">
        <w:rPr>
          <w:rFonts w:ascii="Source Sans Pro" w:hAnsi="Source Sans Pro"/>
          <w:i/>
          <w:iCs/>
          <w:color w:val="0000FF"/>
        </w:rPr>
        <w:t>OR</w:t>
      </w:r>
      <w:r w:rsidRPr="00640E20">
        <w:rPr>
          <w:rFonts w:ascii="Source Sans Pro" w:hAnsi="Source Sans Pro"/>
          <w:color w:val="0000FF"/>
        </w:rPr>
        <w:t xml:space="preserve"> also provides] </w:t>
      </w:r>
      <w:r w:rsidRPr="00640E20">
        <w:rPr>
          <w:rFonts w:ascii="Source Sans Pro" w:hAnsi="Source Sans Pro"/>
        </w:rPr>
        <w:t xml:space="preserve">other benefits by covering health care services </w:t>
      </w:r>
      <w:r w:rsidRPr="00640E20" w:rsidR="008210CE">
        <w:rPr>
          <w:rFonts w:ascii="Source Sans Pro" w:hAnsi="Source Sans Pro"/>
          <w:i/>
          <w:iCs/>
          <w:color w:val="0000FF"/>
        </w:rPr>
        <w:t>[</w:t>
      </w:r>
      <w:r w:rsidRPr="00640E20" w:rsidR="00840FEE">
        <w:rPr>
          <w:rFonts w:ascii="Source Sans Pro" w:hAnsi="Source Sans Pro"/>
          <w:i/>
          <w:iCs/>
          <w:color w:val="0000FF"/>
        </w:rPr>
        <w:t xml:space="preserve">Plans </w:t>
      </w:r>
      <w:r w:rsidRPr="00640E20" w:rsidR="00FC5377">
        <w:rPr>
          <w:rFonts w:ascii="Source Sans Pro" w:hAnsi="Source Sans Pro"/>
          <w:i/>
          <w:iCs/>
          <w:color w:val="0000FF"/>
        </w:rPr>
        <w:t>can</w:t>
      </w:r>
      <w:r w:rsidRPr="00640E20" w:rsidR="00840FEE">
        <w:rPr>
          <w:rFonts w:ascii="Source Sans Pro" w:hAnsi="Source Sans Pro"/>
          <w:i/>
          <w:iCs/>
          <w:color w:val="0000FF"/>
        </w:rPr>
        <w:t xml:space="preserve"> add references to prescription drugs, long</w:t>
      </w:r>
      <w:r w:rsidRPr="00640E20" w:rsidR="00F748E2">
        <w:rPr>
          <w:rFonts w:ascii="Source Sans Pro" w:hAnsi="Source Sans Pro"/>
          <w:i/>
          <w:iCs/>
          <w:color w:val="0000FF"/>
        </w:rPr>
        <w:t>-</w:t>
      </w:r>
      <w:r w:rsidRPr="00640E20" w:rsidR="00840FEE">
        <w:rPr>
          <w:rFonts w:ascii="Source Sans Pro" w:hAnsi="Source Sans Pro"/>
          <w:i/>
          <w:iCs/>
          <w:color w:val="0000FF"/>
        </w:rPr>
        <w:t>term care and/or home and community</w:t>
      </w:r>
      <w:r w:rsidRPr="00640E20" w:rsidR="00F748E2">
        <w:rPr>
          <w:rFonts w:ascii="Source Sans Pro" w:hAnsi="Source Sans Pro"/>
          <w:i/>
          <w:iCs/>
          <w:color w:val="0000FF"/>
        </w:rPr>
        <w:t>-</w:t>
      </w:r>
      <w:r w:rsidRPr="00640E20" w:rsidR="00840FEE">
        <w:rPr>
          <w:rFonts w:ascii="Source Sans Pro" w:hAnsi="Source Sans Pro"/>
          <w:i/>
          <w:iCs/>
          <w:color w:val="0000FF"/>
        </w:rPr>
        <w:t>based services as applicable.]</w:t>
      </w:r>
      <w:r w:rsidRPr="00640E20" w:rsidR="00840FEE">
        <w:rPr>
          <w:rFonts w:ascii="Source Sans Pro" w:hAnsi="Source Sans Pro"/>
        </w:rPr>
        <w:t xml:space="preserve"> </w:t>
      </w:r>
      <w:r w:rsidRPr="00640E20" w:rsidR="009A2F2F">
        <w:rPr>
          <w:rFonts w:ascii="Source Sans Pro" w:hAnsi="Source Sans Pro"/>
        </w:rPr>
        <w:t xml:space="preserve">that </w:t>
      </w:r>
      <w:r w:rsidRPr="00640E20" w:rsidR="006334DD">
        <w:rPr>
          <w:rFonts w:ascii="Source Sans Pro" w:hAnsi="Source Sans Pro"/>
        </w:rPr>
        <w:t>aren’t</w:t>
      </w:r>
      <w:r w:rsidRPr="00640E20">
        <w:rPr>
          <w:rFonts w:ascii="Source Sans Pro" w:hAnsi="Source Sans Pro"/>
        </w:rPr>
        <w:t xml:space="preserve"> usually covered under Medicare. </w:t>
      </w:r>
      <w:r w:rsidRPr="00640E20">
        <w:rPr>
          <w:rFonts w:ascii="Source Sans Pro" w:hAnsi="Source Sans Pro"/>
          <w:color w:val="0000FF"/>
        </w:rPr>
        <w:t>[</w:t>
      </w:r>
      <w:r w:rsidRPr="00640E20" w:rsidR="00AF7CE8">
        <w:rPr>
          <w:rFonts w:ascii="Source Sans Pro" w:hAnsi="Source Sans Pro"/>
          <w:i/>
          <w:iCs/>
          <w:color w:val="0000FF"/>
        </w:rPr>
        <w:t xml:space="preserve">Plans </w:t>
      </w:r>
      <w:r w:rsidRPr="00640E20" w:rsidR="005C5ECF">
        <w:rPr>
          <w:rFonts w:ascii="Source Sans Pro" w:hAnsi="Source Sans Pro"/>
          <w:i/>
          <w:iCs/>
          <w:color w:val="0000FF"/>
        </w:rPr>
        <w:t xml:space="preserve">that, per the State Medicaid Agency Contract, </w:t>
      </w:r>
      <w:r w:rsidRPr="00640E20" w:rsidR="00AF7CE8">
        <w:rPr>
          <w:rFonts w:ascii="Source Sans Pro" w:hAnsi="Source Sans Pro"/>
          <w:i/>
          <w:iCs/>
          <w:color w:val="0000FF"/>
        </w:rPr>
        <w:t>exclusively enroll QMBs, SLMBs, QIs, or dual</w:t>
      </w:r>
      <w:r w:rsidRPr="00640E20" w:rsidR="000C2892">
        <w:rPr>
          <w:rFonts w:ascii="Source Sans Pro" w:hAnsi="Source Sans Pro"/>
          <w:i/>
          <w:iCs/>
          <w:color w:val="0000FF"/>
        </w:rPr>
        <w:t>ly</w:t>
      </w:r>
      <w:r w:rsidRPr="00640E20" w:rsidR="00AF7CE8">
        <w:rPr>
          <w:rFonts w:ascii="Source Sans Pro" w:hAnsi="Source Sans Pro"/>
          <w:i/>
          <w:iCs/>
          <w:color w:val="0000FF"/>
        </w:rPr>
        <w:t xml:space="preserve"> eligible</w:t>
      </w:r>
      <w:r w:rsidRPr="00640E20" w:rsidR="000C2892">
        <w:rPr>
          <w:rFonts w:ascii="Source Sans Pro" w:hAnsi="Source Sans Pro"/>
          <w:i/>
          <w:iCs/>
          <w:color w:val="0000FF"/>
        </w:rPr>
        <w:t xml:space="preserve"> </w:t>
      </w:r>
      <w:r w:rsidRPr="00640E20" w:rsidR="00527CEA">
        <w:rPr>
          <w:rFonts w:ascii="Source Sans Pro" w:hAnsi="Source Sans Pro"/>
          <w:i/>
          <w:iCs/>
          <w:color w:val="0000FF"/>
        </w:rPr>
        <w:t>people</w:t>
      </w:r>
      <w:r w:rsidRPr="00640E20" w:rsidR="00AF7CE8">
        <w:rPr>
          <w:rFonts w:ascii="Source Sans Pro" w:hAnsi="Source Sans Pro"/>
          <w:i/>
          <w:iCs/>
          <w:color w:val="0000FF"/>
        </w:rPr>
        <w:t xml:space="preserve"> with full Medicaid benefits </w:t>
      </w:r>
      <w:r w:rsidRPr="00640E20">
        <w:rPr>
          <w:rFonts w:ascii="Source Sans Pro" w:hAnsi="Source Sans Pro"/>
          <w:i/>
          <w:iCs/>
          <w:color w:val="0000FF"/>
        </w:rPr>
        <w:t xml:space="preserve">insert: </w:t>
      </w:r>
      <w:r w:rsidRPr="00640E20" w:rsidR="00803A06">
        <w:rPr>
          <w:rFonts w:ascii="Source Sans Pro" w:hAnsi="Source Sans Pro"/>
          <w:color w:val="0000FF"/>
        </w:rPr>
        <w:t>You’ll</w:t>
      </w:r>
      <w:r w:rsidRPr="00640E20">
        <w:rPr>
          <w:rFonts w:ascii="Source Sans Pro" w:hAnsi="Source Sans Pro"/>
          <w:color w:val="0000FF"/>
        </w:rPr>
        <w:t xml:space="preserve"> also </w:t>
      </w:r>
      <w:r w:rsidRPr="00640E20" w:rsidR="00803A06">
        <w:rPr>
          <w:rFonts w:ascii="Source Sans Pro" w:hAnsi="Source Sans Pro"/>
          <w:color w:val="0000FF"/>
        </w:rPr>
        <w:t>get Extra Help</w:t>
      </w:r>
      <w:r w:rsidRPr="00640E20">
        <w:rPr>
          <w:rFonts w:ascii="Source Sans Pro" w:hAnsi="Source Sans Pro"/>
          <w:color w:val="0000FF"/>
        </w:rPr>
        <w:t xml:space="preserve"> from Medicare to </w:t>
      </w:r>
      <w:r w:rsidRPr="00640E20">
        <w:rPr>
          <w:rFonts w:ascii="Source Sans Pro" w:hAnsi="Source Sans Pro"/>
          <w:color w:val="0000FF"/>
        </w:rPr>
        <w:t>pay for the costs of your Medicare drugs.</w:t>
      </w:r>
      <w:r w:rsidRPr="00640E20" w:rsidR="00D31904">
        <w:rPr>
          <w:rFonts w:ascii="Source Sans Pro" w:hAnsi="Source Sans Pro"/>
          <w:color w:val="0000FF"/>
        </w:rPr>
        <w:t>]</w:t>
      </w:r>
      <w:r w:rsidRPr="00640E20" w:rsidR="00BF17EA">
        <w:rPr>
          <w:rFonts w:ascii="Source Sans Pro" w:hAnsi="Source Sans Pro"/>
          <w:color w:val="0000FF"/>
        </w:rPr>
        <w:t xml:space="preserve"> </w:t>
      </w:r>
      <w:r w:rsidRPr="00640E20">
        <w:rPr>
          <w:rFonts w:ascii="Source Sans Pro" w:hAnsi="Source Sans Pro"/>
          <w:color w:val="0000FF"/>
        </w:rPr>
        <w:t>[</w:t>
      </w:r>
      <w:r w:rsidRPr="00640E20">
        <w:rPr>
          <w:rFonts w:ascii="Source Sans Pro" w:hAnsi="Source Sans Pro"/>
          <w:i/>
          <w:iCs/>
          <w:color w:val="0000FF"/>
        </w:rPr>
        <w:t xml:space="preserve">Other plans insert: </w:t>
      </w:r>
      <w:r w:rsidRPr="00640E20">
        <w:rPr>
          <w:rFonts w:ascii="Source Sans Pro" w:hAnsi="Source Sans Pro"/>
          <w:color w:val="0000FF"/>
        </w:rPr>
        <w:t xml:space="preserve">You may also </w:t>
      </w:r>
      <w:r w:rsidRPr="00640E20" w:rsidR="00803A06">
        <w:rPr>
          <w:rFonts w:ascii="Source Sans Pro" w:hAnsi="Source Sans Pro"/>
          <w:color w:val="0000FF"/>
        </w:rPr>
        <w:t>get Extra Help</w:t>
      </w:r>
      <w:r w:rsidRPr="00640E20">
        <w:rPr>
          <w:rFonts w:ascii="Source Sans Pro" w:hAnsi="Source Sans Pro"/>
          <w:color w:val="0000FF"/>
        </w:rPr>
        <w:t xml:space="preserve"> from Medicare to pay for the costs of your Medicare drugs.]</w:t>
      </w:r>
      <w:r w:rsidRPr="00640E20">
        <w:rPr>
          <w:rFonts w:ascii="Source Sans Pro" w:hAnsi="Source Sans Pro"/>
        </w:rPr>
        <w:t xml:space="preserve"> </w:t>
      </w:r>
      <w:r w:rsidRPr="00640E20" w:rsidR="0023621C">
        <w:rPr>
          <w:rFonts w:ascii="Source Sans Pro" w:hAnsi="Source Sans Pro"/>
          <w:i/>
          <w:iCs/>
          <w:color w:val="0000FF"/>
        </w:rPr>
        <w:t>[insert 202</w:t>
      </w:r>
      <w:r w:rsidR="00257360">
        <w:rPr>
          <w:rFonts w:ascii="Source Sans Pro" w:hAnsi="Source Sans Pro"/>
          <w:i/>
          <w:iCs/>
          <w:color w:val="0000FF"/>
        </w:rPr>
        <w:t>7</w:t>
      </w:r>
      <w:r w:rsidRPr="00F360E4" w:rsidR="0023621C">
        <w:rPr>
          <w:rFonts w:ascii="Source Sans Pro" w:hAnsi="Source Sans Pro"/>
          <w:i/>
          <w:iCs/>
          <w:color w:val="0000FF"/>
        </w:rPr>
        <w:t xml:space="preserve"> plan name]</w:t>
      </w:r>
      <w:r w:rsidRPr="00F360E4">
        <w:rPr>
          <w:rFonts w:ascii="Source Sans Pro" w:hAnsi="Source Sans Pro"/>
          <w:color w:val="0000FF"/>
        </w:rPr>
        <w:t xml:space="preserve"> </w:t>
      </w:r>
      <w:r w:rsidRPr="00F360E4">
        <w:rPr>
          <w:rFonts w:ascii="Source Sans Pro" w:hAnsi="Source Sans Pro"/>
        </w:rPr>
        <w:t xml:space="preserve">will help </w:t>
      </w:r>
      <w:r w:rsidRPr="00F360E4" w:rsidR="00FB786B">
        <w:rPr>
          <w:rFonts w:ascii="Source Sans Pro" w:hAnsi="Source Sans Pro"/>
        </w:rPr>
        <w:t xml:space="preserve">you </w:t>
      </w:r>
      <w:r w:rsidRPr="00F360E4">
        <w:rPr>
          <w:rFonts w:ascii="Source Sans Pro" w:hAnsi="Source Sans Pro"/>
        </w:rPr>
        <w:t>manage all these benefits, so you get the health services and payment</w:t>
      </w:r>
      <w:r w:rsidRPr="00F360E4" w:rsidR="00E03797">
        <w:rPr>
          <w:rFonts w:ascii="Source Sans Pro" w:hAnsi="Source Sans Pro"/>
        </w:rPr>
        <w:t xml:space="preserve"> help</w:t>
      </w:r>
      <w:r w:rsidRPr="00F360E4">
        <w:rPr>
          <w:rFonts w:ascii="Source Sans Pro" w:hAnsi="Source Sans Pro"/>
        </w:rPr>
        <w:t xml:space="preserve"> that </w:t>
      </w:r>
      <w:r w:rsidRPr="00F360E4" w:rsidR="006334DD">
        <w:rPr>
          <w:rFonts w:ascii="Source Sans Pro" w:hAnsi="Source Sans Pro"/>
        </w:rPr>
        <w:t>you’re</w:t>
      </w:r>
      <w:r w:rsidRPr="00F360E4">
        <w:rPr>
          <w:rFonts w:ascii="Source Sans Pro" w:hAnsi="Source Sans Pro"/>
        </w:rPr>
        <w:t xml:space="preserve"> entitled to.</w:t>
      </w:r>
    </w:p>
    <w:p w:rsidR="0013793F" w14:paraId="4D981F05" w14:textId="0B2D8FEB">
      <w:pPr>
        <w:rPr>
          <w:rFonts w:ascii="Source Sans Pro" w:hAnsi="Source Sans Pro"/>
          <w:i/>
          <w:iCs/>
        </w:rPr>
      </w:pPr>
      <w:r w:rsidRPr="00F360E4">
        <w:rPr>
          <w:rFonts w:ascii="Source Sans Pro" w:hAnsi="Source Sans Pro"/>
          <w:i/>
          <w:iCs/>
          <w:color w:val="0000FF"/>
        </w:rPr>
        <w:t>[insert 202</w:t>
      </w:r>
      <w:r w:rsidR="00257360">
        <w:rPr>
          <w:rFonts w:ascii="Source Sans Pro" w:hAnsi="Source Sans Pro"/>
          <w:i/>
          <w:iCs/>
          <w:color w:val="0000FF"/>
        </w:rPr>
        <w:t>7</w:t>
      </w:r>
      <w:r w:rsidRPr="00640E20">
        <w:rPr>
          <w:rFonts w:ascii="Source Sans Pro" w:hAnsi="Source Sans Pro"/>
          <w:i/>
          <w:iCs/>
          <w:color w:val="0000FF"/>
        </w:rPr>
        <w:t xml:space="preserve"> plan name]</w:t>
      </w:r>
      <w:r w:rsidRPr="00640E20" w:rsidR="002945F1">
        <w:rPr>
          <w:rFonts w:ascii="Source Sans Pro" w:hAnsi="Source Sans Pro"/>
        </w:rPr>
        <w:t xml:space="preserve"> is run by a </w:t>
      </w:r>
      <w:r w:rsidRPr="00640E20" w:rsidR="002945F1">
        <w:rPr>
          <w:rFonts w:ascii="Source Sans Pro" w:hAnsi="Source Sans Pro"/>
          <w:color w:val="0000FF"/>
        </w:rPr>
        <w:t>[</w:t>
      </w:r>
      <w:r w:rsidRPr="00640E20" w:rsidR="002945F1">
        <w:rPr>
          <w:rFonts w:ascii="Source Sans Pro" w:hAnsi="Source Sans Pro"/>
          <w:i/>
          <w:iCs/>
          <w:color w:val="0000FF"/>
        </w:rPr>
        <w:t>insert as applicable:</w:t>
      </w:r>
      <w:r w:rsidRPr="00640E20" w:rsidR="002945F1">
        <w:rPr>
          <w:rFonts w:ascii="Source Sans Pro" w:hAnsi="Source Sans Pro"/>
          <w:color w:val="0000FF"/>
        </w:rPr>
        <w:t xml:space="preserve"> private company </w:t>
      </w:r>
      <w:r w:rsidRPr="00640E20" w:rsidR="002945F1">
        <w:rPr>
          <w:rFonts w:ascii="Source Sans Pro" w:hAnsi="Source Sans Pro"/>
          <w:i/>
          <w:iCs/>
          <w:color w:val="0000FF"/>
        </w:rPr>
        <w:t>OR</w:t>
      </w:r>
      <w:r w:rsidRPr="00640E20" w:rsidR="002945F1">
        <w:rPr>
          <w:rFonts w:ascii="Source Sans Pro" w:hAnsi="Source Sans Pro"/>
          <w:color w:val="0000FF"/>
        </w:rPr>
        <w:t xml:space="preserve"> non-profit organization </w:t>
      </w:r>
      <w:r w:rsidRPr="00640E20" w:rsidR="002945F1">
        <w:rPr>
          <w:rFonts w:ascii="Source Sans Pro" w:hAnsi="Source Sans Pro"/>
          <w:i/>
          <w:iCs/>
          <w:color w:val="0000FF"/>
        </w:rPr>
        <w:t>OR</w:t>
      </w:r>
      <w:r w:rsidRPr="00640E20" w:rsidR="002945F1">
        <w:rPr>
          <w:rFonts w:ascii="Source Sans Pro" w:hAnsi="Source Sans Pro"/>
          <w:color w:val="0000FF"/>
        </w:rPr>
        <w:t xml:space="preserve"> government entity]</w:t>
      </w:r>
      <w:r w:rsidRPr="00640E20" w:rsidR="002945F1">
        <w:rPr>
          <w:rFonts w:ascii="Source Sans Pro" w:hAnsi="Source Sans Pro"/>
        </w:rPr>
        <w:t xml:space="preserve">. </w:t>
      </w:r>
      <w:r w:rsidRPr="00640E20">
        <w:rPr>
          <w:rFonts w:ascii="Source Sans Pro" w:hAnsi="Source Sans Pro"/>
        </w:rPr>
        <w:t xml:space="preserve">Like all Medicare Advantage </w:t>
      </w:r>
      <w:r w:rsidRPr="00640E20" w:rsidR="00616521">
        <w:rPr>
          <w:rFonts w:ascii="Source Sans Pro" w:hAnsi="Source Sans Pro"/>
        </w:rPr>
        <w:t>P</w:t>
      </w:r>
      <w:r w:rsidRPr="00640E20">
        <w:rPr>
          <w:rFonts w:ascii="Source Sans Pro" w:hAnsi="Source Sans Pro"/>
        </w:rPr>
        <w:t xml:space="preserve">lans, this Medicare Special Needs Plan is approved by Medicare. </w:t>
      </w:r>
      <w:r w:rsidRPr="00640E20">
        <w:rPr>
          <w:rFonts w:ascii="Source Sans Pro" w:hAnsi="Source Sans Pro"/>
        </w:rPr>
        <w:t>Our plan</w:t>
      </w:r>
      <w:r w:rsidRPr="00640E20">
        <w:rPr>
          <w:rFonts w:ascii="Source Sans Pro" w:hAnsi="Source Sans Pro"/>
        </w:rPr>
        <w:t xml:space="preserve"> also has a contract with the </w:t>
      </w:r>
      <w:r w:rsidRPr="00640E20">
        <w:rPr>
          <w:rFonts w:ascii="Source Sans Pro" w:hAnsi="Source Sans Pro"/>
          <w:i/>
          <w:iCs/>
          <w:color w:val="0000FF"/>
        </w:rPr>
        <w:t>[insert state]</w:t>
      </w:r>
      <w:r w:rsidRPr="00640E20">
        <w:rPr>
          <w:rFonts w:ascii="Source Sans Pro" w:hAnsi="Source Sans Pro"/>
          <w:color w:val="0000FF"/>
        </w:rPr>
        <w:t xml:space="preserve"> </w:t>
      </w:r>
      <w:r w:rsidRPr="00640E20">
        <w:rPr>
          <w:rFonts w:ascii="Source Sans Pro" w:hAnsi="Source Sans Pro"/>
        </w:rPr>
        <w:t>Medicaid program to coordinate your Medicaid benefits. We</w:t>
      </w:r>
      <w:r w:rsidRPr="00640E20" w:rsidR="00F07D23">
        <w:rPr>
          <w:rFonts w:ascii="Source Sans Pro" w:hAnsi="Source Sans Pro"/>
        </w:rPr>
        <w:t>’re</w:t>
      </w:r>
      <w:r w:rsidRPr="00640E20">
        <w:rPr>
          <w:rFonts w:ascii="Source Sans Pro" w:hAnsi="Source Sans Pro"/>
        </w:rPr>
        <w:t xml:space="preserve"> pleased to </w:t>
      </w:r>
      <w:r w:rsidRPr="00640E20" w:rsidR="00F07D23">
        <w:rPr>
          <w:rFonts w:ascii="Source Sans Pro" w:hAnsi="Source Sans Pro"/>
        </w:rPr>
        <w:t>provide</w:t>
      </w:r>
      <w:r w:rsidRPr="00640E20">
        <w:rPr>
          <w:rFonts w:ascii="Source Sans Pro" w:hAnsi="Source Sans Pro"/>
        </w:rPr>
        <w:t xml:space="preserve"> your Medicare </w:t>
      </w:r>
      <w:r w:rsidRPr="00640E20">
        <w:rPr>
          <w:rFonts w:ascii="Source Sans Pro" w:hAnsi="Source Sans Pro"/>
          <w:color w:val="0000FF"/>
        </w:rPr>
        <w:t>[</w:t>
      </w:r>
      <w:r w:rsidRPr="00640E20">
        <w:rPr>
          <w:rFonts w:ascii="Source Sans Pro" w:hAnsi="Source Sans Pro"/>
          <w:i/>
          <w:iCs/>
          <w:color w:val="0000FF"/>
        </w:rPr>
        <w:t>insert if applicable:</w:t>
      </w:r>
      <w:r w:rsidRPr="00640E20">
        <w:rPr>
          <w:rFonts w:ascii="Source Sans Pro" w:hAnsi="Source Sans Pro"/>
          <w:color w:val="0000FF"/>
        </w:rPr>
        <w:t xml:space="preserve"> and Medicaid]</w:t>
      </w:r>
      <w:r w:rsidRPr="00640E20">
        <w:rPr>
          <w:rFonts w:ascii="Source Sans Pro" w:hAnsi="Source Sans Pro"/>
        </w:rPr>
        <w:t xml:space="preserve"> coverage, including </w:t>
      </w:r>
      <w:r w:rsidRPr="00640E20" w:rsidR="00524B4F">
        <w:rPr>
          <w:rFonts w:ascii="Source Sans Pro" w:hAnsi="Source Sans Pro"/>
        </w:rPr>
        <w:t>drug coverage</w:t>
      </w:r>
      <w:r w:rsidRPr="00640E20" w:rsidR="00AE5AEB">
        <w:rPr>
          <w:rFonts w:ascii="Source Sans Pro" w:hAnsi="Source Sans Pro"/>
        </w:rPr>
        <w:t xml:space="preserve"> </w:t>
      </w:r>
      <w:r w:rsidRPr="00640E20" w:rsidR="00AE5AEB">
        <w:rPr>
          <w:rFonts w:ascii="Source Sans Pro" w:hAnsi="Source Sans Pro"/>
          <w:i/>
          <w:iCs/>
          <w:color w:val="0000FF"/>
        </w:rPr>
        <w:t xml:space="preserve">[plans </w:t>
      </w:r>
      <w:r w:rsidRPr="00640E20" w:rsidR="00FC5377">
        <w:rPr>
          <w:rFonts w:ascii="Source Sans Pro" w:hAnsi="Source Sans Pro"/>
          <w:i/>
          <w:iCs/>
          <w:color w:val="0000FF"/>
        </w:rPr>
        <w:t>can</w:t>
      </w:r>
      <w:r w:rsidRPr="00640E20" w:rsidR="00AE5AEB">
        <w:rPr>
          <w:rFonts w:ascii="Source Sans Pro" w:hAnsi="Source Sans Pro"/>
          <w:i/>
          <w:iCs/>
          <w:color w:val="0000FF"/>
        </w:rPr>
        <w:t xml:space="preserve"> add references </w:t>
      </w:r>
      <w:r w:rsidRPr="00640E20" w:rsidR="00DB5F55">
        <w:rPr>
          <w:rFonts w:ascii="Source Sans Pro" w:hAnsi="Source Sans Pro"/>
          <w:i/>
          <w:iCs/>
          <w:color w:val="0000FF"/>
        </w:rPr>
        <w:t xml:space="preserve">to </w:t>
      </w:r>
      <w:r w:rsidRPr="00640E20" w:rsidR="00AE5AEB">
        <w:rPr>
          <w:rFonts w:ascii="Source Sans Pro" w:hAnsi="Source Sans Pro"/>
          <w:i/>
          <w:iCs/>
          <w:color w:val="0000FF"/>
        </w:rPr>
        <w:t>long</w:t>
      </w:r>
      <w:r w:rsidRPr="00640E20" w:rsidR="00DB5F55">
        <w:rPr>
          <w:rFonts w:ascii="Source Sans Pro" w:hAnsi="Source Sans Pro"/>
          <w:i/>
          <w:iCs/>
          <w:color w:val="0000FF"/>
        </w:rPr>
        <w:t>-</w:t>
      </w:r>
      <w:r w:rsidRPr="00640E20" w:rsidR="00AE5AEB">
        <w:rPr>
          <w:rFonts w:ascii="Source Sans Pro" w:hAnsi="Source Sans Pro"/>
          <w:i/>
          <w:iCs/>
          <w:color w:val="0000FF"/>
        </w:rPr>
        <w:t>term care and/or home and community</w:t>
      </w:r>
      <w:r w:rsidRPr="00640E20" w:rsidR="00890AB5">
        <w:rPr>
          <w:rFonts w:ascii="Source Sans Pro" w:hAnsi="Source Sans Pro"/>
          <w:i/>
          <w:iCs/>
          <w:color w:val="0000FF"/>
        </w:rPr>
        <w:t>-</w:t>
      </w:r>
      <w:r w:rsidRPr="00640E20" w:rsidR="00AE5AEB">
        <w:rPr>
          <w:rFonts w:ascii="Source Sans Pro" w:hAnsi="Source Sans Pro"/>
          <w:i/>
          <w:iCs/>
          <w:color w:val="0000FF"/>
        </w:rPr>
        <w:t>based services as applicable]</w:t>
      </w:r>
      <w:r w:rsidRPr="00640E20">
        <w:rPr>
          <w:rFonts w:ascii="Source Sans Pro" w:hAnsi="Source Sans Pro"/>
          <w:i/>
          <w:iCs/>
        </w:rPr>
        <w:t>.</w:t>
      </w:r>
    </w:p>
    <w:p w:rsidR="00C850E8" w:rsidRPr="005F5BF3" w:rsidP="00C850E8" w14:paraId="1F98494E" w14:textId="0008AE37">
      <w:pPr>
        <w:spacing w:before="120" w:after="120"/>
      </w:pPr>
    </w:p>
    <w:p w:rsidR="00C850E8" w:rsidRPr="00640E20" w14:paraId="04B3449E" w14:textId="77777777">
      <w:pPr>
        <w:rPr>
          <w:rFonts w:ascii="Source Sans Pro" w:hAnsi="Source Sans Pro"/>
          <w:i/>
          <w:iCs/>
        </w:rPr>
      </w:pPr>
    </w:p>
    <w:bookmarkEnd w:id="0"/>
    <w:bookmarkEnd w:id="1"/>
    <w:bookmarkEnd w:id="2"/>
    <w:bookmarkEnd w:id="3"/>
    <w:bookmarkEnd w:id="8"/>
    <w:bookmarkEnd w:id="9"/>
    <w:bookmarkEnd w:id="10"/>
    <w:p w:rsidR="00AE3D3F" w:rsidRPr="00640E20" w:rsidP="002A27F8" w14:paraId="6C1C2579" w14:textId="0C0E1B7A">
      <w:pPr>
        <w:pStyle w:val="Heading3"/>
        <w:rPr>
          <w:rFonts w:ascii="Source Sans Pro" w:hAnsi="Source Sans Pro" w:cs="Arial"/>
          <w:b w:val="0"/>
          <w:bCs w:val="0"/>
        </w:rPr>
      </w:pPr>
      <w:r w:rsidRPr="00640E20">
        <w:rPr>
          <w:rFonts w:ascii="Source Sans Pro" w:hAnsi="Source Sans Pro"/>
        </w:rPr>
        <w:t>Section 1.2</w:t>
      </w:r>
      <w:r w:rsidRPr="00640E20" w:rsidR="00D9149E">
        <w:rPr>
          <w:rFonts w:ascii="Source Sans Pro" w:hAnsi="Source Sans Pro"/>
        </w:rPr>
        <w:tab/>
      </w:r>
      <w:r w:rsidRPr="00640E20">
        <w:rPr>
          <w:rFonts w:ascii="Source Sans Pro" w:hAnsi="Source Sans Pro"/>
        </w:rPr>
        <w:t>Legal information about the Evidence of Coverage</w:t>
      </w:r>
      <w:bookmarkStart w:id="13" w:name="_Toc167005549"/>
      <w:bookmarkStart w:id="14" w:name="_Toc167005857"/>
      <w:bookmarkStart w:id="15" w:name="_Toc167682433"/>
    </w:p>
    <w:p w:rsidR="0013793F" w:rsidRPr="002717FD" w:rsidP="00AE3D3F" w14:paraId="70689EE1" w14:textId="55C7C455">
      <w:pPr>
        <w:rPr>
          <w:rFonts w:ascii="Source Sans Pro" w:hAnsi="Source Sans Pro"/>
          <w:szCs w:val="26"/>
        </w:rPr>
      </w:pPr>
      <w:r w:rsidRPr="00640E20">
        <w:rPr>
          <w:rFonts w:ascii="Source Sans Pro" w:hAnsi="Source Sans Pro"/>
        </w:rPr>
        <w:t xml:space="preserve">This </w:t>
      </w:r>
      <w:r w:rsidRPr="00640E20">
        <w:rPr>
          <w:rFonts w:ascii="Source Sans Pro" w:hAnsi="Source Sans Pro"/>
          <w:i/>
          <w:iCs/>
        </w:rPr>
        <w:t>Evidence of Coverage</w:t>
      </w:r>
      <w:r w:rsidRPr="00640E20">
        <w:rPr>
          <w:rFonts w:ascii="Source Sans Pro" w:hAnsi="Source Sans Pro"/>
        </w:rPr>
        <w:t xml:space="preserve"> is part of our contract with you about how </w:t>
      </w:r>
      <w:r w:rsidRPr="00640E20" w:rsidR="0023621C">
        <w:rPr>
          <w:rFonts w:ascii="Source Sans Pro" w:hAnsi="Source Sans Pro"/>
          <w:i/>
          <w:iCs/>
          <w:color w:val="0000FF"/>
        </w:rPr>
        <w:t>[insert 202</w:t>
      </w:r>
      <w:r w:rsidR="00257360">
        <w:rPr>
          <w:rFonts w:ascii="Source Sans Pro" w:hAnsi="Source Sans Pro"/>
          <w:i/>
          <w:iCs/>
          <w:color w:val="0000FF"/>
        </w:rPr>
        <w:t>7</w:t>
      </w:r>
      <w:r w:rsidRPr="002717FD" w:rsidR="0023621C">
        <w:rPr>
          <w:rFonts w:ascii="Source Sans Pro" w:hAnsi="Source Sans Pro"/>
          <w:i/>
          <w:iCs/>
          <w:color w:val="0000FF"/>
        </w:rPr>
        <w:t xml:space="preserve"> plan name]</w:t>
      </w:r>
      <w:r w:rsidRPr="002717FD">
        <w:rPr>
          <w:rFonts w:ascii="Source Sans Pro" w:hAnsi="Source Sans Pro"/>
          <w:i/>
          <w:iCs/>
        </w:rPr>
        <w:t xml:space="preserve"> </w:t>
      </w:r>
      <w:r w:rsidRPr="002717FD">
        <w:rPr>
          <w:rFonts w:ascii="Source Sans Pro" w:hAnsi="Source Sans Pro"/>
        </w:rPr>
        <w:t xml:space="preserve">covers your care. Other parts of this contract include your enrollment form, the </w:t>
      </w:r>
      <w:r w:rsidRPr="002717FD">
        <w:rPr>
          <w:rFonts w:ascii="Source Sans Pro" w:hAnsi="Source Sans Pro"/>
          <w:i/>
          <w:iCs/>
        </w:rPr>
        <w:t xml:space="preserve">List of Covered Drugs </w:t>
      </w:r>
      <w:r w:rsidRPr="002717FD">
        <w:rPr>
          <w:rFonts w:ascii="Source Sans Pro" w:hAnsi="Source Sans Pro"/>
        </w:rPr>
        <w:t>(</w:t>
      </w:r>
      <w:r w:rsidRPr="002717FD" w:rsidR="00C660F5">
        <w:rPr>
          <w:rFonts w:ascii="Source Sans Pro" w:hAnsi="Source Sans Pro"/>
        </w:rPr>
        <w:t>f</w:t>
      </w:r>
      <w:r w:rsidRPr="002717FD">
        <w:rPr>
          <w:rFonts w:ascii="Source Sans Pro" w:hAnsi="Source Sans Pro"/>
        </w:rPr>
        <w:t xml:space="preserve">ormulary), and any notices you </w:t>
      </w:r>
      <w:r w:rsidRPr="002717FD" w:rsidR="00803A06">
        <w:rPr>
          <w:rFonts w:ascii="Source Sans Pro" w:hAnsi="Source Sans Pro"/>
        </w:rPr>
        <w:t xml:space="preserve">get </w:t>
      </w:r>
      <w:r w:rsidRPr="002717FD">
        <w:rPr>
          <w:rFonts w:ascii="Source Sans Pro" w:hAnsi="Source Sans Pro"/>
        </w:rPr>
        <w:t>from us</w:t>
      </w:r>
      <w:r w:rsidRPr="002717FD">
        <w:rPr>
          <w:rFonts w:ascii="Source Sans Pro" w:hAnsi="Source Sans Pro"/>
          <w:color w:val="0000FF"/>
        </w:rPr>
        <w:t xml:space="preserve"> </w:t>
      </w:r>
      <w:r w:rsidRPr="002717FD">
        <w:rPr>
          <w:rFonts w:ascii="Source Sans Pro" w:hAnsi="Source Sans Pro"/>
        </w:rPr>
        <w:t>about changes to your coverage or conditions that affect your coverage. These notices are sometimes c</w:t>
      </w:r>
      <w:r w:rsidRPr="002717FD" w:rsidR="00DC3ECE">
        <w:rPr>
          <w:rFonts w:ascii="Source Sans Pro" w:hAnsi="Source Sans Pro"/>
        </w:rPr>
        <w:t xml:space="preserve">alled </w:t>
      </w:r>
      <w:r w:rsidRPr="002717FD" w:rsidR="00DC3ECE">
        <w:rPr>
          <w:rFonts w:ascii="Source Sans Pro" w:hAnsi="Source Sans Pro"/>
          <w:i/>
        </w:rPr>
        <w:t>riders</w:t>
      </w:r>
      <w:r w:rsidRPr="002717FD" w:rsidR="00DC3ECE">
        <w:rPr>
          <w:rFonts w:ascii="Source Sans Pro" w:hAnsi="Source Sans Pro"/>
        </w:rPr>
        <w:t xml:space="preserve"> or </w:t>
      </w:r>
      <w:r w:rsidRPr="002717FD" w:rsidR="00DC3ECE">
        <w:rPr>
          <w:rFonts w:ascii="Source Sans Pro" w:hAnsi="Source Sans Pro"/>
          <w:i/>
        </w:rPr>
        <w:t>amendments</w:t>
      </w:r>
      <w:r w:rsidRPr="002717FD" w:rsidR="00DC3ECE">
        <w:rPr>
          <w:rFonts w:ascii="Source Sans Pro" w:hAnsi="Source Sans Pro"/>
        </w:rPr>
        <w:t>.</w:t>
      </w:r>
    </w:p>
    <w:p w:rsidR="0013793F" w:rsidRPr="002717FD" w:rsidP="78DCAA1D" w14:paraId="78A418FE" w14:textId="31D5B73C">
      <w:pPr>
        <w:autoSpaceDE w:val="0"/>
        <w:autoSpaceDN w:val="0"/>
        <w:adjustRightInd w:val="0"/>
        <w:spacing w:after="120"/>
        <w:rPr>
          <w:rFonts w:ascii="Source Sans Pro" w:hAnsi="Source Sans Pro"/>
          <w:szCs w:val="26"/>
        </w:rPr>
      </w:pPr>
      <w:r w:rsidRPr="002717FD">
        <w:rPr>
          <w:rFonts w:ascii="Source Sans Pro" w:hAnsi="Source Sans Pro"/>
        </w:rPr>
        <w:t xml:space="preserve">The contract is in effect for </w:t>
      </w:r>
      <w:r w:rsidRPr="002717FD" w:rsidR="00F07D23">
        <w:rPr>
          <w:rFonts w:ascii="Source Sans Pro" w:hAnsi="Source Sans Pro"/>
        </w:rPr>
        <w:t xml:space="preserve">the </w:t>
      </w:r>
      <w:r w:rsidRPr="002717FD">
        <w:rPr>
          <w:rFonts w:ascii="Source Sans Pro" w:hAnsi="Source Sans Pro"/>
        </w:rPr>
        <w:t xml:space="preserve">months </w:t>
      </w:r>
      <w:r w:rsidRPr="002717FD" w:rsidR="006334DD">
        <w:rPr>
          <w:rFonts w:ascii="Source Sans Pro" w:hAnsi="Source Sans Pro"/>
        </w:rPr>
        <w:t>you’re</w:t>
      </w:r>
      <w:r w:rsidRPr="002717FD">
        <w:rPr>
          <w:rFonts w:ascii="Source Sans Pro" w:hAnsi="Source Sans Pro"/>
        </w:rPr>
        <w:t xml:space="preserve"> enrolled in </w:t>
      </w:r>
      <w:r w:rsidRPr="002717FD" w:rsidR="0023621C">
        <w:rPr>
          <w:rFonts w:ascii="Source Sans Pro" w:hAnsi="Source Sans Pro"/>
          <w:i/>
          <w:iCs/>
          <w:color w:val="0000FF"/>
        </w:rPr>
        <w:t>[insert 202</w:t>
      </w:r>
      <w:r w:rsidR="00257360">
        <w:rPr>
          <w:rFonts w:ascii="Source Sans Pro" w:hAnsi="Source Sans Pro"/>
          <w:i/>
          <w:iCs/>
          <w:color w:val="0000FF"/>
        </w:rPr>
        <w:t>7</w:t>
      </w:r>
      <w:r w:rsidRPr="002717FD" w:rsidR="0023621C">
        <w:rPr>
          <w:rFonts w:ascii="Source Sans Pro" w:hAnsi="Source Sans Pro"/>
          <w:i/>
          <w:iCs/>
          <w:color w:val="0000FF"/>
        </w:rPr>
        <w:t xml:space="preserve"> plan name]</w:t>
      </w:r>
      <w:r w:rsidRPr="002717FD">
        <w:rPr>
          <w:rFonts w:ascii="Source Sans Pro" w:hAnsi="Source Sans Pro"/>
        </w:rPr>
        <w:t xml:space="preserve"> between January 1,</w:t>
      </w:r>
      <w:r w:rsidRPr="002717FD" w:rsidR="000A1135">
        <w:rPr>
          <w:rFonts w:ascii="Source Sans Pro" w:hAnsi="Source Sans Pro"/>
        </w:rPr>
        <w:t xml:space="preserve"> </w:t>
      </w:r>
      <w:r w:rsidRPr="002717FD" w:rsidR="001A0A1E">
        <w:rPr>
          <w:rFonts w:ascii="Source Sans Pro" w:hAnsi="Source Sans Pro"/>
        </w:rPr>
        <w:t>202</w:t>
      </w:r>
      <w:r w:rsidR="00257360">
        <w:rPr>
          <w:rFonts w:ascii="Source Sans Pro" w:hAnsi="Source Sans Pro"/>
        </w:rPr>
        <w:t>7</w:t>
      </w:r>
      <w:r w:rsidRPr="002717FD">
        <w:rPr>
          <w:rFonts w:ascii="Source Sans Pro" w:hAnsi="Source Sans Pro"/>
        </w:rPr>
        <w:t xml:space="preserve"> and December 31, </w:t>
      </w:r>
      <w:r w:rsidRPr="002717FD" w:rsidR="001A0A1E">
        <w:rPr>
          <w:rFonts w:ascii="Source Sans Pro" w:hAnsi="Source Sans Pro"/>
        </w:rPr>
        <w:t>202</w:t>
      </w:r>
      <w:r w:rsidR="00257360">
        <w:rPr>
          <w:rFonts w:ascii="Source Sans Pro" w:hAnsi="Source Sans Pro"/>
        </w:rPr>
        <w:t>7</w:t>
      </w:r>
      <w:r w:rsidRPr="002717FD" w:rsidR="00DC3ECE">
        <w:rPr>
          <w:rFonts w:ascii="Source Sans Pro" w:hAnsi="Source Sans Pro"/>
        </w:rPr>
        <w:t>.</w:t>
      </w:r>
    </w:p>
    <w:p w:rsidR="00D50078" w:rsidRPr="002717FD" w:rsidP="00F80DF0" w14:paraId="4A5FC0D5" w14:textId="1645745E">
      <w:pPr>
        <w:autoSpaceDE w:val="0"/>
        <w:autoSpaceDN w:val="0"/>
        <w:adjustRightInd w:val="0"/>
        <w:spacing w:after="120"/>
        <w:rPr>
          <w:rFonts w:ascii="Source Sans Pro" w:hAnsi="Source Sans Pro"/>
        </w:rPr>
      </w:pPr>
      <w:r w:rsidRPr="002717FD">
        <w:rPr>
          <w:rFonts w:ascii="Source Sans Pro" w:hAnsi="Source Sans Pro"/>
        </w:rPr>
        <w:t xml:space="preserve">Medicare allows us to make changes to </w:t>
      </w:r>
      <w:r w:rsidR="003F7794">
        <w:rPr>
          <w:rFonts w:ascii="Source Sans Pro" w:hAnsi="Source Sans Pro"/>
        </w:rPr>
        <w:t>our</w:t>
      </w:r>
      <w:r w:rsidRPr="005748BC">
        <w:rPr>
          <w:rFonts w:ascii="Source Sans Pro" w:hAnsi="Source Sans Pro"/>
        </w:rPr>
        <w:t xml:space="preserve"> plans we offer</w:t>
      </w:r>
      <w:r w:rsidRPr="005748BC" w:rsidR="00F07D23">
        <w:rPr>
          <w:rFonts w:ascii="Source Sans Pro" w:hAnsi="Source Sans Pro"/>
        </w:rPr>
        <w:t xml:space="preserve"> each calendar year</w:t>
      </w:r>
      <w:r w:rsidRPr="005748BC">
        <w:rPr>
          <w:rFonts w:ascii="Source Sans Pro" w:hAnsi="Source Sans Pro"/>
        </w:rPr>
        <w:t xml:space="preserve">. This means we can change the costs and benefits of </w:t>
      </w:r>
      <w:r w:rsidRPr="005748BC" w:rsidR="0023621C">
        <w:rPr>
          <w:rFonts w:ascii="Source Sans Pro" w:hAnsi="Source Sans Pro"/>
          <w:i/>
          <w:iCs/>
          <w:color w:val="0000FF"/>
        </w:rPr>
        <w:t>[insert 202</w:t>
      </w:r>
      <w:r w:rsidR="00FC1EF9">
        <w:rPr>
          <w:rFonts w:ascii="Source Sans Pro" w:hAnsi="Source Sans Pro"/>
          <w:i/>
          <w:iCs/>
          <w:color w:val="0000FF"/>
        </w:rPr>
        <w:t>7</w:t>
      </w:r>
      <w:r w:rsidRPr="002717FD" w:rsidR="0023621C">
        <w:rPr>
          <w:rFonts w:ascii="Source Sans Pro" w:hAnsi="Source Sans Pro"/>
          <w:i/>
          <w:iCs/>
          <w:color w:val="0000FF"/>
        </w:rPr>
        <w:t xml:space="preserve"> plan name]</w:t>
      </w:r>
      <w:r w:rsidRPr="002717FD">
        <w:rPr>
          <w:rFonts w:ascii="Source Sans Pro" w:hAnsi="Source Sans Pro"/>
        </w:rPr>
        <w:t xml:space="preserve"> after December 31, </w:t>
      </w:r>
      <w:r w:rsidRPr="002717FD" w:rsidR="001A0A1E">
        <w:rPr>
          <w:rFonts w:ascii="Source Sans Pro" w:hAnsi="Source Sans Pro"/>
        </w:rPr>
        <w:t>202</w:t>
      </w:r>
      <w:r w:rsidR="00FC1EF9">
        <w:rPr>
          <w:rFonts w:ascii="Source Sans Pro" w:hAnsi="Source Sans Pro"/>
        </w:rPr>
        <w:t>7</w:t>
      </w:r>
      <w:r w:rsidRPr="002717FD">
        <w:rPr>
          <w:rFonts w:ascii="Source Sans Pro" w:hAnsi="Source Sans Pro"/>
        </w:rPr>
        <w:t xml:space="preserve">. We can also choose to stop offering </w:t>
      </w:r>
      <w:r w:rsidRPr="002717FD" w:rsidR="0023621C">
        <w:rPr>
          <w:rFonts w:ascii="Source Sans Pro" w:hAnsi="Source Sans Pro"/>
        </w:rPr>
        <w:t>our plan</w:t>
      </w:r>
      <w:r w:rsidRPr="002717FD" w:rsidR="005A0632">
        <w:rPr>
          <w:rFonts w:ascii="Source Sans Pro" w:hAnsi="Source Sans Pro"/>
        </w:rPr>
        <w:t xml:space="preserve"> in your service area</w:t>
      </w:r>
      <w:r w:rsidRPr="002717FD">
        <w:rPr>
          <w:rFonts w:ascii="Source Sans Pro" w:hAnsi="Source Sans Pro"/>
        </w:rPr>
        <w:t xml:space="preserve">, after December 31, </w:t>
      </w:r>
      <w:r w:rsidRPr="002717FD" w:rsidR="001A0A1E">
        <w:rPr>
          <w:rFonts w:ascii="Source Sans Pro" w:hAnsi="Source Sans Pro"/>
        </w:rPr>
        <w:t>202</w:t>
      </w:r>
      <w:r w:rsidR="00FC1EF9">
        <w:rPr>
          <w:rFonts w:ascii="Source Sans Pro" w:hAnsi="Source Sans Pro"/>
        </w:rPr>
        <w:t>7</w:t>
      </w:r>
      <w:r w:rsidRPr="002717FD">
        <w:rPr>
          <w:rFonts w:ascii="Source Sans Pro" w:hAnsi="Source Sans Pro"/>
        </w:rPr>
        <w:t>.</w:t>
      </w:r>
    </w:p>
    <w:p w:rsidR="0013793F" w:rsidRPr="002717FD" w:rsidP="78DCAA1D" w14:paraId="7705B5AF" w14:textId="1D9151B4">
      <w:pPr>
        <w:autoSpaceDE w:val="0"/>
        <w:autoSpaceDN w:val="0"/>
        <w:adjustRightInd w:val="0"/>
        <w:spacing w:after="120"/>
        <w:rPr>
          <w:rFonts w:ascii="Source Sans Pro" w:hAnsi="Source Sans Pro"/>
          <w:szCs w:val="26"/>
        </w:rPr>
      </w:pPr>
      <w:r w:rsidRPr="002717FD">
        <w:rPr>
          <w:rFonts w:ascii="Source Sans Pro" w:hAnsi="Source Sans Pro"/>
          <w:color w:val="0000FF"/>
        </w:rPr>
        <w:t xml:space="preserve"> </w:t>
      </w:r>
      <w:r w:rsidRPr="002717FD">
        <w:rPr>
          <w:rFonts w:ascii="Source Sans Pro" w:hAnsi="Source Sans Pro"/>
        </w:rPr>
        <w:t xml:space="preserve">Medicare (the Centers for Medicare &amp; Medicaid Services) </w:t>
      </w:r>
      <w:r w:rsidRPr="002717FD" w:rsidR="00BD571E">
        <w:rPr>
          <w:rFonts w:ascii="Source Sans Pro" w:hAnsi="Source Sans Pro"/>
        </w:rPr>
        <w:t xml:space="preserve">and </w:t>
      </w:r>
      <w:r w:rsidRPr="002717FD" w:rsidR="00BD571E">
        <w:rPr>
          <w:rFonts w:ascii="Source Sans Pro" w:hAnsi="Source Sans Pro"/>
          <w:i/>
          <w:iCs/>
          <w:color w:val="0000FF"/>
        </w:rPr>
        <w:t>[insert state-specific Medicaid name]</w:t>
      </w:r>
      <w:r w:rsidRPr="002717FD" w:rsidR="00BD571E">
        <w:rPr>
          <w:rFonts w:ascii="Source Sans Pro" w:hAnsi="Source Sans Pro"/>
          <w:i/>
          <w:iCs/>
        </w:rPr>
        <w:t xml:space="preserve"> </w:t>
      </w:r>
      <w:r w:rsidRPr="002717FD">
        <w:rPr>
          <w:rFonts w:ascii="Source Sans Pro" w:hAnsi="Source Sans Pro"/>
        </w:rPr>
        <w:t xml:space="preserve">must approve </w:t>
      </w:r>
      <w:r w:rsidRPr="002717FD" w:rsidR="0023621C">
        <w:rPr>
          <w:rFonts w:ascii="Source Sans Pro" w:hAnsi="Source Sans Pro"/>
          <w:i/>
          <w:iCs/>
          <w:color w:val="0000FF"/>
        </w:rPr>
        <w:t>[insert 202</w:t>
      </w:r>
      <w:r w:rsidR="00FC1EF9">
        <w:rPr>
          <w:rFonts w:ascii="Source Sans Pro" w:hAnsi="Source Sans Pro"/>
          <w:i/>
          <w:iCs/>
          <w:color w:val="0000FF"/>
        </w:rPr>
        <w:t>7</w:t>
      </w:r>
      <w:r w:rsidRPr="002717FD" w:rsidR="0023621C">
        <w:rPr>
          <w:rFonts w:ascii="Source Sans Pro" w:hAnsi="Source Sans Pro"/>
          <w:i/>
          <w:iCs/>
          <w:color w:val="0000FF"/>
        </w:rPr>
        <w:t xml:space="preserve"> plan name]</w:t>
      </w:r>
      <w:r w:rsidRPr="002717FD">
        <w:rPr>
          <w:rFonts w:ascii="Source Sans Pro" w:hAnsi="Source Sans Pro"/>
        </w:rPr>
        <w:t xml:space="preserve">. You can continue </w:t>
      </w:r>
      <w:r w:rsidRPr="002717FD" w:rsidR="001F140A">
        <w:rPr>
          <w:rFonts w:ascii="Source Sans Pro" w:hAnsi="Source Sans Pro"/>
        </w:rPr>
        <w:t>each year</w:t>
      </w:r>
      <w:r w:rsidRPr="002717FD">
        <w:rPr>
          <w:rFonts w:ascii="Source Sans Pro" w:hAnsi="Source Sans Pro"/>
        </w:rPr>
        <w:t xml:space="preserve"> to get Medicare coverage as a member of </w:t>
      </w:r>
      <w:r w:rsidRPr="002717FD">
        <w:rPr>
          <w:rFonts w:ascii="Source Sans Pro" w:hAnsi="Source Sans Pro"/>
        </w:rPr>
        <w:t>our</w:t>
      </w:r>
      <w:r w:rsidRPr="002717FD">
        <w:rPr>
          <w:rFonts w:ascii="Source Sans Pro" w:hAnsi="Source Sans Pro"/>
        </w:rPr>
        <w:t xml:space="preserve"> plan as long as we choose to continue offer</w:t>
      </w:r>
      <w:r w:rsidRPr="002717FD" w:rsidR="00F07D23">
        <w:rPr>
          <w:rFonts w:ascii="Source Sans Pro" w:hAnsi="Source Sans Pro"/>
        </w:rPr>
        <w:t>ing</w:t>
      </w:r>
      <w:r w:rsidRPr="002717FD">
        <w:rPr>
          <w:rFonts w:ascii="Source Sans Pro" w:hAnsi="Source Sans Pro"/>
        </w:rPr>
        <w:t xml:space="preserve"> </w:t>
      </w:r>
      <w:r w:rsidRPr="002717FD" w:rsidR="0023621C">
        <w:rPr>
          <w:rFonts w:ascii="Source Sans Pro" w:hAnsi="Source Sans Pro"/>
        </w:rPr>
        <w:t>our plan</w:t>
      </w:r>
      <w:r w:rsidRPr="002717FD">
        <w:rPr>
          <w:rFonts w:ascii="Source Sans Pro" w:hAnsi="Source Sans Pro"/>
        </w:rPr>
        <w:t xml:space="preserve"> and </w:t>
      </w:r>
      <w:r w:rsidRPr="002717FD" w:rsidR="00765100">
        <w:rPr>
          <w:rFonts w:ascii="Source Sans Pro" w:hAnsi="Source Sans Pro"/>
        </w:rPr>
        <w:t>Medicare</w:t>
      </w:r>
      <w:r w:rsidRPr="002717FD">
        <w:rPr>
          <w:rFonts w:ascii="Source Sans Pro" w:hAnsi="Source Sans Pro"/>
        </w:rPr>
        <w:t xml:space="preserve"> </w:t>
      </w:r>
      <w:r w:rsidRPr="002717FD" w:rsidR="00BD571E">
        <w:rPr>
          <w:rFonts w:ascii="Source Sans Pro" w:hAnsi="Source Sans Pro"/>
        </w:rPr>
        <w:t xml:space="preserve">and </w:t>
      </w:r>
      <w:r w:rsidRPr="002717FD" w:rsidR="00BD571E">
        <w:rPr>
          <w:rFonts w:ascii="Source Sans Pro" w:hAnsi="Source Sans Pro"/>
          <w:i/>
          <w:iCs/>
          <w:color w:val="0000FF"/>
        </w:rPr>
        <w:t xml:space="preserve">[insert state-specific Medicaid name] </w:t>
      </w:r>
      <w:r w:rsidRPr="002717FD">
        <w:rPr>
          <w:rFonts w:ascii="Source Sans Pro" w:hAnsi="Source Sans Pro"/>
        </w:rPr>
        <w:t xml:space="preserve">renews approval of </w:t>
      </w:r>
      <w:r w:rsidRPr="002717FD" w:rsidR="0023621C">
        <w:rPr>
          <w:rFonts w:ascii="Source Sans Pro" w:hAnsi="Source Sans Pro"/>
        </w:rPr>
        <w:t>our plan</w:t>
      </w:r>
      <w:r w:rsidRPr="002717FD">
        <w:rPr>
          <w:rFonts w:ascii="Source Sans Pro" w:hAnsi="Source Sans Pro"/>
        </w:rPr>
        <w:t>.</w:t>
      </w:r>
    </w:p>
    <w:p w:rsidR="00145531" w:rsidRPr="002717FD" w:rsidP="002A27F8" w14:paraId="4CE7E6B4" w14:textId="1DC970F0">
      <w:pPr>
        <w:pStyle w:val="Heading2"/>
        <w:rPr>
          <w:rFonts w:ascii="Source Sans Pro" w:hAnsi="Source Sans Pro"/>
          <w:b w:val="0"/>
          <w:bCs/>
          <w:u w:val="single"/>
        </w:rPr>
      </w:pPr>
      <w:bookmarkStart w:id="16" w:name="_Toc196311343"/>
      <w:bookmarkEnd w:id="13"/>
      <w:bookmarkEnd w:id="14"/>
      <w:bookmarkEnd w:id="15"/>
      <w:r w:rsidRPr="002717FD">
        <w:rPr>
          <w:rFonts w:ascii="Source Sans Pro" w:hAnsi="Source Sans Pro"/>
        </w:rPr>
        <w:t>S</w:t>
      </w:r>
      <w:r w:rsidRPr="002717FD" w:rsidR="007A4735">
        <w:rPr>
          <w:rFonts w:ascii="Source Sans Pro" w:hAnsi="Source Sans Pro"/>
        </w:rPr>
        <w:t>ECTION</w:t>
      </w:r>
      <w:r w:rsidRPr="002717FD">
        <w:rPr>
          <w:rFonts w:ascii="Source Sans Pro" w:hAnsi="Source Sans Pro"/>
        </w:rPr>
        <w:t xml:space="preserve"> 2</w:t>
      </w:r>
      <w:r w:rsidRPr="002717FD" w:rsidR="00D9149E">
        <w:rPr>
          <w:rFonts w:ascii="Source Sans Pro" w:hAnsi="Source Sans Pro"/>
        </w:rPr>
        <w:tab/>
      </w:r>
      <w:r w:rsidRPr="002717FD">
        <w:rPr>
          <w:rFonts w:ascii="Source Sans Pro" w:hAnsi="Source Sans Pro"/>
        </w:rPr>
        <w:t>Plan eligibility requirements</w:t>
      </w:r>
      <w:bookmarkEnd w:id="16"/>
    </w:p>
    <w:p w:rsidR="00000E7D" w:rsidRPr="002717FD" w:rsidP="002A27F8" w14:paraId="6E93A0EF" w14:textId="3E5C2D16">
      <w:pPr>
        <w:pStyle w:val="Heading3"/>
        <w:rPr>
          <w:rFonts w:ascii="Source Sans Pro" w:hAnsi="Source Sans Pro" w:cs="Arial"/>
          <w:b w:val="0"/>
          <w:bCs w:val="0"/>
        </w:rPr>
      </w:pPr>
      <w:r w:rsidRPr="002717FD">
        <w:rPr>
          <w:rFonts w:ascii="Source Sans Pro" w:hAnsi="Source Sans Pro"/>
        </w:rPr>
        <w:t>Section 2.1</w:t>
      </w:r>
      <w:r w:rsidRPr="002717FD" w:rsidR="00D9149E">
        <w:rPr>
          <w:rFonts w:ascii="Source Sans Pro" w:hAnsi="Source Sans Pro"/>
        </w:rPr>
        <w:tab/>
      </w:r>
      <w:r w:rsidRPr="002717FD">
        <w:rPr>
          <w:rFonts w:ascii="Source Sans Pro" w:hAnsi="Source Sans Pro"/>
        </w:rPr>
        <w:t>Eligibility requirements</w:t>
      </w:r>
    </w:p>
    <w:p w:rsidR="0013793F" w:rsidRPr="002717FD" w14:paraId="7A1334BB" w14:textId="0297C723">
      <w:pPr>
        <w:rPr>
          <w:rFonts w:ascii="Source Sans Pro" w:hAnsi="Source Sans Pro"/>
        </w:rPr>
      </w:pPr>
      <w:r w:rsidRPr="002717FD">
        <w:rPr>
          <w:rFonts w:ascii="Source Sans Pro" w:hAnsi="Source Sans Pro"/>
        </w:rPr>
        <w:t>You’re</w:t>
      </w:r>
      <w:r w:rsidRPr="002717FD">
        <w:rPr>
          <w:rFonts w:ascii="Source Sans Pro" w:hAnsi="Source Sans Pro"/>
        </w:rPr>
        <w:t xml:space="preserve"> eligible for membership in our plan as long as</w:t>
      </w:r>
      <w:r w:rsidRPr="002717FD" w:rsidR="00F07D23">
        <w:rPr>
          <w:rFonts w:ascii="Source Sans Pro" w:hAnsi="Source Sans Pro"/>
        </w:rPr>
        <w:t xml:space="preserve"> you meet all these conditions</w:t>
      </w:r>
      <w:r w:rsidRPr="002717FD">
        <w:rPr>
          <w:rFonts w:ascii="Source Sans Pro" w:hAnsi="Source Sans Pro"/>
        </w:rPr>
        <w:t>:</w:t>
      </w:r>
    </w:p>
    <w:p w:rsidR="0087446C" w:rsidRPr="002717FD" w:rsidP="00C43A77" w14:paraId="41D5DE65" w14:textId="505FD8D8">
      <w:pPr>
        <w:pStyle w:val="ListBullet"/>
        <w:numPr>
          <w:ilvl w:val="0"/>
          <w:numId w:val="153"/>
        </w:numPr>
        <w:ind w:left="720"/>
        <w:rPr>
          <w:rFonts w:ascii="Source Sans Pro" w:hAnsi="Source Sans Pro"/>
        </w:rPr>
      </w:pPr>
      <w:r w:rsidRPr="002717FD">
        <w:rPr>
          <w:rFonts w:ascii="Source Sans Pro" w:hAnsi="Source Sans Pro"/>
        </w:rPr>
        <w:t>You have both Medicare Part A and Medicare Part B</w:t>
      </w:r>
    </w:p>
    <w:p w:rsidR="0087446C" w:rsidRPr="002717FD" w:rsidP="00C43A77" w14:paraId="04DE6127" w14:textId="37141F06">
      <w:pPr>
        <w:pStyle w:val="ListBullet"/>
        <w:numPr>
          <w:ilvl w:val="0"/>
          <w:numId w:val="153"/>
        </w:numPr>
        <w:ind w:left="720"/>
        <w:rPr>
          <w:rFonts w:ascii="Source Sans Pro" w:hAnsi="Source Sans Pro"/>
        </w:rPr>
      </w:pPr>
      <w:r w:rsidRPr="002717FD">
        <w:rPr>
          <w:rFonts w:ascii="Source Sans Pro" w:hAnsi="Source Sans Pro"/>
        </w:rPr>
        <w:t>You live in our geographic service area (</w:t>
      </w:r>
      <w:r w:rsidRPr="002717FD" w:rsidR="00F07D23">
        <w:rPr>
          <w:rFonts w:ascii="Source Sans Pro" w:hAnsi="Source Sans Pro"/>
        </w:rPr>
        <w:t>described</w:t>
      </w:r>
      <w:r w:rsidRPr="002717FD">
        <w:rPr>
          <w:rFonts w:ascii="Source Sans Pro" w:hAnsi="Source Sans Pro"/>
        </w:rPr>
        <w:t xml:space="preserve"> </w:t>
      </w:r>
      <w:r w:rsidRPr="002717FD" w:rsidR="00B847F7">
        <w:rPr>
          <w:rFonts w:ascii="Source Sans Pro" w:hAnsi="Source Sans Pro"/>
        </w:rPr>
        <w:t>in Section 2.</w:t>
      </w:r>
      <w:r w:rsidRPr="002717FD" w:rsidR="00EF5982">
        <w:rPr>
          <w:rFonts w:ascii="Source Sans Pro" w:hAnsi="Source Sans Pro"/>
        </w:rPr>
        <w:t>3</w:t>
      </w:r>
      <w:r w:rsidRPr="002717FD">
        <w:rPr>
          <w:rFonts w:ascii="Source Sans Pro" w:hAnsi="Source Sans Pro"/>
        </w:rPr>
        <w:t xml:space="preserve">). </w:t>
      </w:r>
      <w:r w:rsidRPr="002717FD">
        <w:rPr>
          <w:rFonts w:ascii="Source Sans Pro" w:hAnsi="Source Sans Pro"/>
          <w:color w:val="0000FF"/>
        </w:rPr>
        <w:t>[</w:t>
      </w:r>
      <w:r w:rsidRPr="002717FD">
        <w:rPr>
          <w:rFonts w:ascii="Source Sans Pro" w:hAnsi="Source Sans Pro"/>
          <w:i/>
          <w:iCs/>
          <w:color w:val="0000FF"/>
        </w:rPr>
        <w:t>Plans with grandfathered members who were outside of area prior to January 1999, insert</w:t>
      </w:r>
      <w:r w:rsidRPr="002717FD">
        <w:rPr>
          <w:rFonts w:ascii="Source Sans Pro" w:hAnsi="Source Sans Pro"/>
          <w:color w:val="0000FF"/>
        </w:rPr>
        <w:t>: If you</w:t>
      </w:r>
      <w:r w:rsidRPr="002717FD" w:rsidR="00F07D23">
        <w:rPr>
          <w:rFonts w:ascii="Source Sans Pro" w:hAnsi="Source Sans Pro"/>
          <w:color w:val="0000FF"/>
        </w:rPr>
        <w:t>’ve</w:t>
      </w:r>
      <w:r w:rsidRPr="002717FD">
        <w:rPr>
          <w:rFonts w:ascii="Source Sans Pro" w:hAnsi="Source Sans Pro"/>
          <w:color w:val="0000FF"/>
        </w:rPr>
        <w:t xml:space="preserve"> been a member of our plan continuously since before January 1999 and you were living outside our service area before January 1999, </w:t>
      </w:r>
      <w:r w:rsidRPr="002717FD" w:rsidR="006334DD">
        <w:rPr>
          <w:rFonts w:ascii="Source Sans Pro" w:hAnsi="Source Sans Pro"/>
          <w:color w:val="0000FF"/>
        </w:rPr>
        <w:t>you’re</w:t>
      </w:r>
      <w:r w:rsidRPr="002717FD">
        <w:rPr>
          <w:rFonts w:ascii="Source Sans Pro" w:hAnsi="Source Sans Pro"/>
          <w:color w:val="0000FF"/>
        </w:rPr>
        <w:t xml:space="preserve"> still eligible</w:t>
      </w:r>
      <w:r w:rsidRPr="002717FD" w:rsidR="00F07D23">
        <w:rPr>
          <w:rFonts w:ascii="Source Sans Pro" w:hAnsi="Source Sans Pro"/>
          <w:color w:val="0000FF"/>
        </w:rPr>
        <w:t xml:space="preserve"> for our plan</w:t>
      </w:r>
      <w:r w:rsidRPr="002717FD">
        <w:rPr>
          <w:rFonts w:ascii="Source Sans Pro" w:hAnsi="Source Sans Pro"/>
          <w:color w:val="0000FF"/>
        </w:rPr>
        <w:t xml:space="preserve"> as long as you have</w:t>
      </w:r>
      <w:r w:rsidRPr="002717FD" w:rsidR="00F07D23">
        <w:rPr>
          <w:rFonts w:ascii="Source Sans Pro" w:hAnsi="Source Sans Pro"/>
          <w:color w:val="0000FF"/>
        </w:rPr>
        <w:t>n’t</w:t>
      </w:r>
      <w:r w:rsidRPr="002717FD">
        <w:rPr>
          <w:rFonts w:ascii="Source Sans Pro" w:hAnsi="Source Sans Pro"/>
          <w:color w:val="0000FF"/>
        </w:rPr>
        <w:t xml:space="preserve"> moved since before January 1999.] </w:t>
      </w:r>
      <w:r w:rsidRPr="002717FD" w:rsidR="00F07D23">
        <w:rPr>
          <w:rFonts w:ascii="Source Sans Pro" w:hAnsi="Source Sans Pro"/>
        </w:rPr>
        <w:t xml:space="preserve">People who are incarcerated </w:t>
      </w:r>
      <w:r w:rsidRPr="002717FD" w:rsidR="006334DD">
        <w:rPr>
          <w:rFonts w:ascii="Source Sans Pro" w:hAnsi="Source Sans Pro"/>
        </w:rPr>
        <w:t>aren’t</w:t>
      </w:r>
      <w:r w:rsidRPr="002717FD">
        <w:rPr>
          <w:rFonts w:ascii="Source Sans Pro" w:hAnsi="Source Sans Pro"/>
        </w:rPr>
        <w:t xml:space="preserve"> considered</w:t>
      </w:r>
      <w:r w:rsidRPr="002717FD" w:rsidR="00F07D23">
        <w:rPr>
          <w:rFonts w:ascii="Source Sans Pro" w:hAnsi="Source Sans Pro"/>
        </w:rPr>
        <w:t xml:space="preserve"> to be</w:t>
      </w:r>
      <w:r w:rsidRPr="002717FD">
        <w:rPr>
          <w:rFonts w:ascii="Source Sans Pro" w:hAnsi="Source Sans Pro"/>
        </w:rPr>
        <w:t xml:space="preserve"> living in the geographic service area even if </w:t>
      </w:r>
      <w:r w:rsidRPr="002717FD" w:rsidR="00F07D23">
        <w:rPr>
          <w:rFonts w:ascii="Source Sans Pro" w:hAnsi="Source Sans Pro"/>
        </w:rPr>
        <w:t>they’re</w:t>
      </w:r>
      <w:r w:rsidRPr="002717FD">
        <w:rPr>
          <w:rFonts w:ascii="Source Sans Pro" w:hAnsi="Source Sans Pro"/>
        </w:rPr>
        <w:t xml:space="preserve"> physically located in it.</w:t>
      </w:r>
    </w:p>
    <w:p w:rsidR="0087446C" w:rsidRPr="002717FD" w:rsidP="00C43A77" w14:paraId="2A738BF2" w14:textId="30EDC62D">
      <w:pPr>
        <w:pStyle w:val="ListBullet"/>
        <w:numPr>
          <w:ilvl w:val="0"/>
          <w:numId w:val="153"/>
        </w:numPr>
        <w:ind w:left="720"/>
        <w:rPr>
          <w:rFonts w:ascii="Source Sans Pro" w:hAnsi="Source Sans Pro"/>
        </w:rPr>
      </w:pPr>
      <w:r w:rsidRPr="002717FD">
        <w:rPr>
          <w:rFonts w:ascii="Source Sans Pro" w:hAnsi="Source Sans Pro"/>
        </w:rPr>
        <w:t>Y</w:t>
      </w:r>
      <w:r w:rsidRPr="002717FD" w:rsidR="006334DD">
        <w:rPr>
          <w:rFonts w:ascii="Source Sans Pro" w:hAnsi="Source Sans Pro"/>
        </w:rPr>
        <w:t>ou’re</w:t>
      </w:r>
      <w:r w:rsidRPr="002717FD">
        <w:rPr>
          <w:rFonts w:ascii="Source Sans Pro" w:hAnsi="Source Sans Pro"/>
        </w:rPr>
        <w:t xml:space="preserve"> a United States citizen or lawfully present in the United States</w:t>
      </w:r>
    </w:p>
    <w:p w:rsidR="0087446C" w:rsidRPr="002717FD" w:rsidP="00C43A77" w14:paraId="0014A21D" w14:textId="256E24FF">
      <w:pPr>
        <w:pStyle w:val="ListBullet"/>
        <w:numPr>
          <w:ilvl w:val="0"/>
          <w:numId w:val="153"/>
        </w:numPr>
        <w:ind w:left="720"/>
        <w:rPr>
          <w:rFonts w:ascii="Source Sans Pro" w:hAnsi="Source Sans Pro"/>
        </w:rPr>
      </w:pPr>
      <w:r w:rsidRPr="002717FD">
        <w:rPr>
          <w:rFonts w:ascii="Source Sans Pro" w:hAnsi="Source Sans Pro"/>
        </w:rPr>
        <w:t>You meet the special eligibility requirements described below.</w:t>
      </w:r>
    </w:p>
    <w:p w:rsidR="0013793F" w:rsidRPr="002717FD" w:rsidP="0051631E" w14:paraId="18B167E6" w14:textId="77777777">
      <w:pPr>
        <w:pStyle w:val="subheading"/>
        <w:rPr>
          <w:rFonts w:ascii="Source Sans Pro" w:hAnsi="Source Sans Pro"/>
        </w:rPr>
      </w:pPr>
      <w:r w:rsidRPr="002717FD">
        <w:rPr>
          <w:rFonts w:ascii="Source Sans Pro" w:hAnsi="Source Sans Pro"/>
        </w:rPr>
        <w:t>Special eligib</w:t>
      </w:r>
      <w:r w:rsidRPr="002717FD" w:rsidR="00DC3ECE">
        <w:rPr>
          <w:rFonts w:ascii="Source Sans Pro" w:hAnsi="Source Sans Pro"/>
        </w:rPr>
        <w:t>ility requirements for our plan</w:t>
      </w:r>
    </w:p>
    <w:p w:rsidR="0013793F" w:rsidRPr="002717FD" w:rsidP="00AB6D46" w14:paraId="68EB979A" w14:textId="10E119FC">
      <w:pPr>
        <w:spacing w:before="240" w:beforeAutospacing="0" w:after="0" w:afterAutospacing="0"/>
        <w:rPr>
          <w:rFonts w:ascii="Source Sans Pro" w:hAnsi="Source Sans Pro"/>
        </w:rPr>
      </w:pPr>
      <w:r w:rsidRPr="002717FD">
        <w:rPr>
          <w:rFonts w:ascii="Source Sans Pro" w:hAnsi="Source Sans Pro"/>
          <w:i/>
          <w:iCs/>
          <w:color w:val="0000FF"/>
        </w:rPr>
        <w:t xml:space="preserve">[Plans </w:t>
      </w:r>
      <w:r w:rsidRPr="002717FD" w:rsidR="00FC5377">
        <w:rPr>
          <w:rFonts w:ascii="Source Sans Pro" w:hAnsi="Source Sans Pro"/>
          <w:i/>
          <w:iCs/>
          <w:color w:val="0000FF"/>
        </w:rPr>
        <w:t>can</w:t>
      </w:r>
      <w:r w:rsidRPr="002717FD">
        <w:rPr>
          <w:rFonts w:ascii="Source Sans Pro" w:hAnsi="Source Sans Pro"/>
          <w:i/>
          <w:iCs/>
          <w:color w:val="0000FF"/>
        </w:rPr>
        <w:t xml:space="preserve"> add language regarding other eligibility requirements, such as age and/or disabilities, if applicable.]</w:t>
      </w:r>
      <w:r w:rsidRPr="002717FD">
        <w:rPr>
          <w:rFonts w:ascii="Source Sans Pro" w:hAnsi="Source Sans Pro"/>
        </w:rPr>
        <w:t xml:space="preserve"> </w:t>
      </w:r>
      <w:r w:rsidRPr="002717FD">
        <w:rPr>
          <w:rFonts w:ascii="Source Sans Pro" w:hAnsi="Source Sans Pro"/>
        </w:rPr>
        <w:t xml:space="preserve">Our plan is designed to meet the needs of people who </w:t>
      </w:r>
      <w:r w:rsidRPr="002717FD" w:rsidR="00803A06">
        <w:rPr>
          <w:rFonts w:ascii="Source Sans Pro" w:hAnsi="Source Sans Pro"/>
        </w:rPr>
        <w:t xml:space="preserve">get </w:t>
      </w:r>
      <w:r w:rsidRPr="002717FD">
        <w:rPr>
          <w:rFonts w:ascii="Source Sans Pro" w:hAnsi="Source Sans Pro"/>
        </w:rPr>
        <w:t xml:space="preserve">certain Medicaid benefits. (Medicaid is a joint </w:t>
      </w:r>
      <w:r w:rsidRPr="002717FD" w:rsidR="006334DD">
        <w:rPr>
          <w:rFonts w:ascii="Source Sans Pro" w:hAnsi="Source Sans Pro"/>
        </w:rPr>
        <w:t>federal</w:t>
      </w:r>
      <w:r w:rsidRPr="002717FD">
        <w:rPr>
          <w:rFonts w:ascii="Source Sans Pro" w:hAnsi="Source Sans Pro"/>
        </w:rPr>
        <w:t xml:space="preserve"> and state government program that helps with medical costs for certain people with limited incomes and resources.) To be eligible for our plan you must be </w:t>
      </w:r>
      <w:r w:rsidRPr="002717FD">
        <w:rPr>
          <w:rFonts w:ascii="Source Sans Pro" w:hAnsi="Source Sans Pro"/>
          <w:color w:val="0000FF"/>
        </w:rPr>
        <w:t>[</w:t>
      </w:r>
      <w:r w:rsidRPr="002717FD">
        <w:rPr>
          <w:rFonts w:ascii="Source Sans Pro" w:hAnsi="Source Sans Pro"/>
          <w:i/>
          <w:iCs/>
          <w:color w:val="0000FF"/>
        </w:rPr>
        <w:t xml:space="preserve">insert as appropriate: </w:t>
      </w:r>
      <w:r w:rsidRPr="002717FD">
        <w:rPr>
          <w:rFonts w:ascii="Source Sans Pro" w:hAnsi="Source Sans Pro"/>
          <w:color w:val="0000FF"/>
        </w:rPr>
        <w:t xml:space="preserve">eligible for both Medicare and Medicaid </w:t>
      </w:r>
      <w:r w:rsidRPr="002717FD" w:rsidR="00DC3ECE">
        <w:rPr>
          <w:rFonts w:ascii="Source Sans Pro" w:hAnsi="Source Sans Pro"/>
          <w:i/>
          <w:iCs/>
          <w:color w:val="0000FF"/>
        </w:rPr>
        <w:t>OR</w:t>
      </w:r>
      <w:r w:rsidRPr="002717FD">
        <w:rPr>
          <w:rFonts w:ascii="Source Sans Pro" w:hAnsi="Source Sans Pro"/>
          <w:color w:val="0000FF"/>
        </w:rPr>
        <w:t xml:space="preserve"> eligible for Medicare and Full Medicaid Benefits </w:t>
      </w:r>
      <w:r w:rsidRPr="002717FD" w:rsidR="00DC3ECE">
        <w:rPr>
          <w:rFonts w:ascii="Source Sans Pro" w:hAnsi="Source Sans Pro"/>
          <w:i/>
          <w:iCs/>
          <w:color w:val="0000FF"/>
        </w:rPr>
        <w:t>OR</w:t>
      </w:r>
      <w:r w:rsidRPr="002717FD">
        <w:rPr>
          <w:rFonts w:ascii="Source Sans Pro" w:hAnsi="Source Sans Pro"/>
          <w:color w:val="0000FF"/>
        </w:rPr>
        <w:t xml:space="preserve"> eligible for Medicare cost-sharing </w:t>
      </w:r>
      <w:r w:rsidRPr="002717FD" w:rsidR="00E03797">
        <w:rPr>
          <w:rFonts w:ascii="Source Sans Pro" w:hAnsi="Source Sans Pro"/>
          <w:color w:val="0000FF"/>
        </w:rPr>
        <w:t>help</w:t>
      </w:r>
      <w:r w:rsidRPr="002717FD">
        <w:rPr>
          <w:rFonts w:ascii="Source Sans Pro" w:hAnsi="Source Sans Pro"/>
          <w:color w:val="0000FF"/>
        </w:rPr>
        <w:t xml:space="preserve"> under Medicaid </w:t>
      </w:r>
      <w:r w:rsidRPr="002717FD" w:rsidR="00DC3ECE">
        <w:rPr>
          <w:rFonts w:ascii="Source Sans Pro" w:hAnsi="Source Sans Pro"/>
          <w:i/>
          <w:iCs/>
          <w:color w:val="0000FF"/>
        </w:rPr>
        <w:t>OR</w:t>
      </w:r>
      <w:r w:rsidRPr="002717FD">
        <w:rPr>
          <w:rFonts w:ascii="Source Sans Pro" w:hAnsi="Source Sans Pro"/>
          <w:color w:val="0000FF"/>
        </w:rPr>
        <w:t xml:space="preserve"> </w:t>
      </w:r>
      <w:r w:rsidRPr="002717FD">
        <w:rPr>
          <w:rFonts w:ascii="Source Sans Pro" w:hAnsi="Source Sans Pro"/>
          <w:i/>
          <w:iCs/>
          <w:color w:val="0000FF"/>
        </w:rPr>
        <w:t>[insert language as appropriate under terms of state contract]</w:t>
      </w:r>
      <w:r w:rsidRPr="002717FD">
        <w:rPr>
          <w:rFonts w:ascii="Source Sans Pro" w:hAnsi="Source Sans Pro"/>
          <w:color w:val="0000FF"/>
        </w:rPr>
        <w:t>]</w:t>
      </w:r>
      <w:r w:rsidRPr="002717FD">
        <w:rPr>
          <w:rFonts w:ascii="Source Sans Pro" w:hAnsi="Source Sans Pro"/>
        </w:rPr>
        <w:t>.</w:t>
      </w:r>
    </w:p>
    <w:p w:rsidR="0061434D" w:rsidRPr="002717FD" w:rsidP="00AB6D46" w14:paraId="3123DFDD" w14:textId="555C122A">
      <w:pPr>
        <w:spacing w:before="240" w:beforeAutospacing="0" w:after="0" w:afterAutospacing="0"/>
        <w:rPr>
          <w:rFonts w:ascii="Source Sans Pro" w:hAnsi="Source Sans Pro"/>
        </w:rPr>
      </w:pPr>
      <w:r w:rsidRPr="002717FD">
        <w:rPr>
          <w:rFonts w:ascii="Source Sans Pro" w:hAnsi="Source Sans Pro"/>
        </w:rPr>
        <w:t>N</w:t>
      </w:r>
      <w:r w:rsidRPr="002717FD">
        <w:rPr>
          <w:rFonts w:ascii="Source Sans Pro" w:hAnsi="Source Sans Pro"/>
        </w:rPr>
        <w:t xml:space="preserve">ote: If you lose your eligibility but can reasonably be expected to regain eligibility within </w:t>
      </w:r>
      <w:r w:rsidRPr="002717FD">
        <w:rPr>
          <w:rFonts w:ascii="Source Sans Pro" w:hAnsi="Source Sans Pro"/>
          <w:i/>
          <w:iCs/>
          <w:color w:val="0000FF"/>
        </w:rPr>
        <w:t xml:space="preserve">[Insert number 1-6. Plans </w:t>
      </w:r>
      <w:r w:rsidRPr="002717FD" w:rsidR="00FC5377">
        <w:rPr>
          <w:rFonts w:ascii="Source Sans Pro" w:hAnsi="Source Sans Pro"/>
          <w:i/>
          <w:iCs/>
          <w:color w:val="0000FF"/>
        </w:rPr>
        <w:t>can</w:t>
      </w:r>
      <w:r w:rsidRPr="002717FD">
        <w:rPr>
          <w:rFonts w:ascii="Source Sans Pro" w:hAnsi="Source Sans Pro"/>
          <w:i/>
          <w:iCs/>
          <w:color w:val="0000FF"/>
        </w:rPr>
        <w:t xml:space="preserve"> choose any length of time from one to six months for deeming continued eligibility, as long as they apply the criteria consistently across all </w:t>
      </w:r>
      <w:r w:rsidRPr="002717FD" w:rsidR="00B33031">
        <w:rPr>
          <w:rFonts w:ascii="Source Sans Pro" w:hAnsi="Source Sans Pro"/>
          <w:i/>
          <w:iCs/>
          <w:color w:val="0000FF"/>
        </w:rPr>
        <w:t xml:space="preserve">members </w:t>
      </w:r>
      <w:r w:rsidRPr="002717FD">
        <w:rPr>
          <w:rFonts w:ascii="Source Sans Pro" w:hAnsi="Source Sans Pro"/>
          <w:i/>
          <w:iCs/>
          <w:color w:val="0000FF"/>
        </w:rPr>
        <w:t xml:space="preserve">and fully inform </w:t>
      </w:r>
      <w:r w:rsidRPr="002717FD" w:rsidR="002C454F">
        <w:rPr>
          <w:rFonts w:ascii="Source Sans Pro" w:hAnsi="Source Sans Pro"/>
          <w:i/>
          <w:iCs/>
          <w:color w:val="0000FF"/>
        </w:rPr>
        <w:t>members</w:t>
      </w:r>
      <w:r w:rsidRPr="002717FD">
        <w:rPr>
          <w:rFonts w:ascii="Source Sans Pro" w:hAnsi="Source Sans Pro"/>
          <w:i/>
          <w:iCs/>
          <w:color w:val="0000FF"/>
        </w:rPr>
        <w:t xml:space="preserve"> of the policy]</w:t>
      </w:r>
      <w:r w:rsidRPr="002717FD" w:rsidR="00067C00">
        <w:rPr>
          <w:rFonts w:ascii="Source Sans Pro" w:hAnsi="Source Sans Pro"/>
        </w:rPr>
        <w:t>-</w:t>
      </w:r>
      <w:r w:rsidRPr="002717FD">
        <w:rPr>
          <w:rFonts w:ascii="Source Sans Pro" w:hAnsi="Source Sans Pro"/>
        </w:rPr>
        <w:t xml:space="preserve">month(s), then </w:t>
      </w:r>
      <w:r w:rsidRPr="002717FD" w:rsidR="006334DD">
        <w:rPr>
          <w:rFonts w:ascii="Source Sans Pro" w:hAnsi="Source Sans Pro"/>
        </w:rPr>
        <w:t>you’re</w:t>
      </w:r>
      <w:r w:rsidRPr="002717FD">
        <w:rPr>
          <w:rFonts w:ascii="Source Sans Pro" w:hAnsi="Source Sans Pro"/>
        </w:rPr>
        <w:t xml:space="preserve"> still eligible for membership</w:t>
      </w:r>
      <w:r w:rsidRPr="002717FD" w:rsidR="008F6082">
        <w:rPr>
          <w:rFonts w:ascii="Source Sans Pro" w:hAnsi="Source Sans Pro"/>
        </w:rPr>
        <w:t>.</w:t>
      </w:r>
      <w:r w:rsidRPr="002717FD" w:rsidR="00FF0779">
        <w:rPr>
          <w:rFonts w:ascii="Source Sans Pro" w:hAnsi="Source Sans Pro"/>
        </w:rPr>
        <w:t xml:space="preserve"> </w:t>
      </w:r>
      <w:r w:rsidRPr="002717FD" w:rsidR="00075B57">
        <w:rPr>
          <w:rFonts w:ascii="Source Sans Pro" w:hAnsi="Source Sans Pro"/>
        </w:rPr>
        <w:t>C</w:t>
      </w:r>
      <w:r w:rsidRPr="002717FD">
        <w:rPr>
          <w:rFonts w:ascii="Source Sans Pro" w:hAnsi="Source Sans Pro"/>
        </w:rPr>
        <w:t xml:space="preserve">hapter 4, </w:t>
      </w:r>
      <w:r w:rsidRPr="002717FD" w:rsidR="00075B57">
        <w:rPr>
          <w:rFonts w:ascii="Source Sans Pro" w:hAnsi="Source Sans Pro"/>
        </w:rPr>
        <w:t>S</w:t>
      </w:r>
      <w:r w:rsidRPr="002717FD">
        <w:rPr>
          <w:rFonts w:ascii="Source Sans Pro" w:hAnsi="Source Sans Pro"/>
        </w:rPr>
        <w:t>ection 2.1</w:t>
      </w:r>
      <w:r w:rsidRPr="002717FD" w:rsidR="00FF0779">
        <w:rPr>
          <w:rFonts w:ascii="Source Sans Pro" w:hAnsi="Source Sans Pro"/>
        </w:rPr>
        <w:t xml:space="preserve"> tells </w:t>
      </w:r>
      <w:r w:rsidRPr="002717FD">
        <w:rPr>
          <w:rFonts w:ascii="Source Sans Pro" w:hAnsi="Source Sans Pro"/>
        </w:rPr>
        <w:t>you about coverage</w:t>
      </w:r>
      <w:r w:rsidRPr="002717FD" w:rsidR="00B34AB7">
        <w:rPr>
          <w:rFonts w:ascii="Source Sans Pro" w:hAnsi="Source Sans Pro"/>
        </w:rPr>
        <w:t xml:space="preserve"> and cost</w:t>
      </w:r>
      <w:r w:rsidRPr="002717FD" w:rsidR="00770A4F">
        <w:rPr>
          <w:rFonts w:ascii="Source Sans Pro" w:hAnsi="Source Sans Pro"/>
        </w:rPr>
        <w:t xml:space="preserve"> </w:t>
      </w:r>
      <w:r w:rsidRPr="002717FD" w:rsidR="00B34AB7">
        <w:rPr>
          <w:rFonts w:ascii="Source Sans Pro" w:hAnsi="Source Sans Pro"/>
        </w:rPr>
        <w:t>sharing</w:t>
      </w:r>
      <w:r w:rsidRPr="002717FD">
        <w:rPr>
          <w:rFonts w:ascii="Source Sans Pro" w:hAnsi="Source Sans Pro"/>
        </w:rPr>
        <w:t xml:space="preserve"> during a period of deemed continued eligibility.</w:t>
      </w:r>
    </w:p>
    <w:p w:rsidR="00137CBC" w:rsidRPr="002717FD" w:rsidP="002A27F8" w14:paraId="7B88CB17" w14:textId="208BE628">
      <w:pPr>
        <w:pStyle w:val="Heading3"/>
        <w:rPr>
          <w:rFonts w:ascii="Source Sans Pro" w:hAnsi="Source Sans Pro" w:cs="Arial"/>
          <w:b w:val="0"/>
          <w:bCs w:val="0"/>
        </w:rPr>
      </w:pPr>
      <w:r w:rsidRPr="002717FD">
        <w:rPr>
          <w:rFonts w:ascii="Source Sans Pro" w:hAnsi="Source Sans Pro"/>
        </w:rPr>
        <w:t>Section 2.2</w:t>
      </w:r>
      <w:r w:rsidRPr="002717FD" w:rsidR="0013453C">
        <w:rPr>
          <w:rFonts w:ascii="Source Sans Pro" w:hAnsi="Source Sans Pro"/>
        </w:rPr>
        <w:tab/>
      </w:r>
      <w:r w:rsidRPr="002717FD">
        <w:rPr>
          <w:rFonts w:ascii="Source Sans Pro" w:hAnsi="Source Sans Pro"/>
        </w:rPr>
        <w:t>Medicaid</w:t>
      </w:r>
    </w:p>
    <w:p w:rsidR="0013793F" w:rsidRPr="002717FD" w14:paraId="1CD92399" w14:textId="0BEEA762">
      <w:pPr>
        <w:rPr>
          <w:rFonts w:ascii="Source Sans Pro" w:hAnsi="Source Sans Pro" w:cs="Minion Pro"/>
          <w:color w:val="1E201C"/>
        </w:rPr>
      </w:pPr>
      <w:r w:rsidRPr="002717FD">
        <w:rPr>
          <w:rFonts w:ascii="Source Sans Pro" w:hAnsi="Source Sans Pro"/>
          <w:i/>
          <w:iCs/>
          <w:color w:val="0000FF"/>
        </w:rPr>
        <w:t xml:space="preserve">[Plans </w:t>
      </w:r>
      <w:r w:rsidRPr="002717FD" w:rsidR="00FC5377">
        <w:rPr>
          <w:rFonts w:ascii="Source Sans Pro" w:hAnsi="Source Sans Pro"/>
          <w:i/>
          <w:iCs/>
          <w:color w:val="0000FF"/>
        </w:rPr>
        <w:t>can</w:t>
      </w:r>
      <w:r w:rsidRPr="002717FD">
        <w:rPr>
          <w:rFonts w:ascii="Source Sans Pro" w:hAnsi="Source Sans Pro"/>
          <w:i/>
          <w:iCs/>
          <w:color w:val="0000FF"/>
        </w:rPr>
        <w:t xml:space="preserve"> revise this section to provide state-specific information.] </w:t>
      </w:r>
      <w:r w:rsidRPr="002717FD">
        <w:rPr>
          <w:rFonts w:ascii="Source Sans Pro" w:hAnsi="Source Sans Pro"/>
        </w:rPr>
        <w:t xml:space="preserve">Medicaid is a joint </w:t>
      </w:r>
      <w:r w:rsidRPr="002717FD" w:rsidR="006334DD">
        <w:rPr>
          <w:rFonts w:ascii="Source Sans Pro" w:hAnsi="Source Sans Pro"/>
        </w:rPr>
        <w:t>federal</w:t>
      </w:r>
      <w:r w:rsidRPr="002717FD">
        <w:rPr>
          <w:rFonts w:ascii="Source Sans Pro" w:hAnsi="Source Sans Pro"/>
        </w:rPr>
        <w:t xml:space="preserve"> and state government program that helps with medical </w:t>
      </w:r>
      <w:r w:rsidRPr="002717FD" w:rsidR="0040423B">
        <w:rPr>
          <w:rFonts w:ascii="Source Sans Pro" w:hAnsi="Source Sans Pro"/>
          <w:color w:val="0000FF"/>
        </w:rPr>
        <w:t>[</w:t>
      </w:r>
      <w:r w:rsidRPr="002717FD" w:rsidR="0040423B">
        <w:rPr>
          <w:rFonts w:ascii="Source Sans Pro" w:hAnsi="Source Sans Pro"/>
          <w:i/>
          <w:iCs/>
          <w:color w:val="0000FF"/>
        </w:rPr>
        <w:t>insert if applicable:</w:t>
      </w:r>
      <w:r w:rsidRPr="002717FD" w:rsidR="0040423B">
        <w:rPr>
          <w:rFonts w:ascii="Source Sans Pro" w:hAnsi="Source Sans Pro"/>
          <w:color w:val="0000FF"/>
        </w:rPr>
        <w:t xml:space="preserve"> and long-term care] </w:t>
      </w:r>
      <w:r w:rsidRPr="002717FD">
        <w:rPr>
          <w:rFonts w:ascii="Source Sans Pro" w:hAnsi="Source Sans Pro"/>
        </w:rPr>
        <w:t xml:space="preserve">costs for certain people who have limited incomes and resources. </w:t>
      </w:r>
      <w:r w:rsidRPr="002717FD">
        <w:rPr>
          <w:rFonts w:ascii="Source Sans Pro" w:hAnsi="Source Sans Pro" w:cs="Minion Pro"/>
          <w:color w:val="1E201C"/>
        </w:rPr>
        <w:t>Each state decides what counts as income and resources, who</w:t>
      </w:r>
      <w:r w:rsidRPr="002717FD" w:rsidR="00F07D23">
        <w:rPr>
          <w:rFonts w:ascii="Source Sans Pro" w:hAnsi="Source Sans Pro" w:cs="Minion Pro"/>
          <w:color w:val="1E201C"/>
        </w:rPr>
        <w:t xml:space="preserve">’s </w:t>
      </w:r>
      <w:r w:rsidRPr="002717FD">
        <w:rPr>
          <w:rFonts w:ascii="Source Sans Pro" w:hAnsi="Source Sans Pro" w:cs="Minion Pro"/>
          <w:color w:val="1E201C"/>
        </w:rPr>
        <w:t xml:space="preserve">eligible, what services are covered, and the cost </w:t>
      </w:r>
      <w:r w:rsidRPr="002717FD">
        <w:rPr>
          <w:rFonts w:ascii="Source Sans Pro" w:hAnsi="Source Sans Pro" w:cs="Minion Pro"/>
          <w:color w:val="1E201C"/>
        </w:rPr>
        <w:t xml:space="preserve">for services. States also can decide how to run </w:t>
      </w:r>
      <w:r w:rsidRPr="002717FD" w:rsidR="006D4BAE">
        <w:rPr>
          <w:rFonts w:ascii="Source Sans Pro" w:hAnsi="Source Sans Pro" w:cs="Minion Pro"/>
          <w:color w:val="1E201C"/>
        </w:rPr>
        <w:t>its</w:t>
      </w:r>
      <w:r w:rsidRPr="002717FD">
        <w:rPr>
          <w:rFonts w:ascii="Source Sans Pro" w:hAnsi="Source Sans Pro" w:cs="Minion Pro"/>
          <w:color w:val="1E201C"/>
        </w:rPr>
        <w:t xml:space="preserve"> program as long as they follow the </w:t>
      </w:r>
      <w:r w:rsidRPr="002717FD" w:rsidR="006334DD">
        <w:rPr>
          <w:rFonts w:ascii="Source Sans Pro" w:hAnsi="Source Sans Pro" w:cs="Minion Pro"/>
          <w:color w:val="1E201C"/>
        </w:rPr>
        <w:t>federal</w:t>
      </w:r>
      <w:r w:rsidRPr="002717FD">
        <w:rPr>
          <w:rFonts w:ascii="Source Sans Pro" w:hAnsi="Source Sans Pro" w:cs="Minion Pro"/>
          <w:color w:val="1E201C"/>
        </w:rPr>
        <w:t xml:space="preserve"> guidelines.</w:t>
      </w:r>
    </w:p>
    <w:p w:rsidR="0013793F" w:rsidRPr="002717FD" w14:paraId="513778F3" w14:textId="7E466482">
      <w:pPr>
        <w:rPr>
          <w:rFonts w:ascii="Source Sans Pro" w:hAnsi="Source Sans Pro" w:cs="Minion Pro"/>
          <w:color w:val="1E201C"/>
        </w:rPr>
      </w:pPr>
      <w:r w:rsidRPr="002717FD">
        <w:rPr>
          <w:rFonts w:ascii="Source Sans Pro" w:hAnsi="Source Sans Pro"/>
          <w:i/>
          <w:iCs/>
          <w:color w:val="0000FF"/>
        </w:rPr>
        <w:t xml:space="preserve">[Plans should include only those Medicare Savings Programs eligible for enrollment in </w:t>
      </w:r>
      <w:r w:rsidRPr="002717FD" w:rsidR="006D4BAE">
        <w:rPr>
          <w:rFonts w:ascii="Source Sans Pro" w:hAnsi="Source Sans Pro"/>
          <w:i/>
          <w:iCs/>
          <w:color w:val="0000FF"/>
        </w:rPr>
        <w:t>its</w:t>
      </w:r>
      <w:r w:rsidRPr="002717FD">
        <w:rPr>
          <w:rFonts w:ascii="Source Sans Pro" w:hAnsi="Source Sans Pro"/>
          <w:i/>
          <w:iCs/>
          <w:color w:val="0000FF"/>
        </w:rPr>
        <w:t xml:space="preserve"> plan.</w:t>
      </w:r>
      <w:r w:rsidRPr="002717FD" w:rsidR="00D07DB8">
        <w:rPr>
          <w:rFonts w:ascii="Source Sans Pro" w:hAnsi="Source Sans Pro"/>
          <w:i/>
          <w:iCs/>
          <w:color w:val="0000FF"/>
        </w:rPr>
        <w:t xml:space="preserve"> Plans that limit enrollment to QMB+/SLMB+ </w:t>
      </w:r>
      <w:r w:rsidRPr="002717FD" w:rsidR="00FC5377">
        <w:rPr>
          <w:rFonts w:ascii="Source Sans Pro" w:hAnsi="Source Sans Pro"/>
          <w:i/>
          <w:iCs/>
          <w:color w:val="0000FF"/>
        </w:rPr>
        <w:t>can</w:t>
      </w:r>
      <w:r w:rsidRPr="002717FD" w:rsidR="00D07DB8">
        <w:rPr>
          <w:rFonts w:ascii="Source Sans Pro" w:hAnsi="Source Sans Pro"/>
          <w:i/>
          <w:iCs/>
          <w:color w:val="0000FF"/>
        </w:rPr>
        <w:t xml:space="preserve"> revise the QMB/SLMB bullets below to describe only QMB+/SLMB+.</w:t>
      </w:r>
      <w:r w:rsidRPr="002717FD">
        <w:rPr>
          <w:rFonts w:ascii="Source Sans Pro" w:hAnsi="Source Sans Pro"/>
          <w:i/>
          <w:iCs/>
          <w:color w:val="0000FF"/>
        </w:rPr>
        <w:t>]</w:t>
      </w:r>
      <w:r w:rsidRPr="002717FD">
        <w:rPr>
          <w:rFonts w:ascii="Source Sans Pro" w:hAnsi="Source Sans Pro"/>
        </w:rPr>
        <w:t xml:space="preserve"> In addition, </w:t>
      </w:r>
      <w:r w:rsidRPr="002717FD" w:rsidR="00795CFA">
        <w:rPr>
          <w:rFonts w:ascii="Source Sans Pro" w:hAnsi="Source Sans Pro"/>
        </w:rPr>
        <w:t>Medicaid offers programs to help people pay their Medicare costs</w:t>
      </w:r>
      <w:r w:rsidRPr="002717FD">
        <w:rPr>
          <w:rFonts w:ascii="Source Sans Pro" w:hAnsi="Source Sans Pro"/>
        </w:rPr>
        <w:t xml:space="preserve">, such as their Medicare premiums. These </w:t>
      </w:r>
      <w:r w:rsidRPr="002717FD" w:rsidR="00927DF0">
        <w:rPr>
          <w:rFonts w:ascii="Source Sans Pro" w:hAnsi="Source Sans Pro"/>
        </w:rPr>
        <w:t xml:space="preserve">Medicare Savings </w:t>
      </w:r>
      <w:r w:rsidRPr="002717FD" w:rsidR="00927DF0">
        <w:rPr>
          <w:rFonts w:ascii="Source Sans Pro" w:hAnsi="Source Sans Pro" w:cs="Minion Pro"/>
          <w:color w:val="1E201C"/>
        </w:rPr>
        <w:t>P</w:t>
      </w:r>
      <w:r w:rsidRPr="002717FD">
        <w:rPr>
          <w:rFonts w:ascii="Source Sans Pro" w:hAnsi="Source Sans Pro" w:cs="Minion Pro"/>
          <w:color w:val="1E201C"/>
        </w:rPr>
        <w:t>rograms</w:t>
      </w:r>
      <w:r w:rsidRPr="002717FD" w:rsidR="00795CFA">
        <w:rPr>
          <w:rFonts w:ascii="Source Sans Pro" w:hAnsi="Source Sans Pro" w:cs="Minion Pro"/>
          <w:color w:val="1E201C"/>
        </w:rPr>
        <w:t xml:space="preserve"> </w:t>
      </w:r>
      <w:r w:rsidRPr="002717FD">
        <w:rPr>
          <w:rFonts w:ascii="Source Sans Pro" w:hAnsi="Source Sans Pro" w:cs="Minion Pro"/>
          <w:color w:val="1E201C"/>
        </w:rPr>
        <w:t xml:space="preserve">help people with limited income and </w:t>
      </w:r>
      <w:r w:rsidRPr="002717FD" w:rsidR="00DC3ECE">
        <w:rPr>
          <w:rFonts w:ascii="Source Sans Pro" w:hAnsi="Source Sans Pro" w:cs="Minion Pro"/>
          <w:color w:val="1E201C"/>
        </w:rPr>
        <w:t>resources save money each year:</w:t>
      </w:r>
    </w:p>
    <w:p w:rsidR="0013793F" w:rsidRPr="002717FD" w:rsidP="00C43A77" w14:paraId="5827F059" w14:textId="77777777">
      <w:pPr>
        <w:pStyle w:val="ListBullet"/>
        <w:numPr>
          <w:ilvl w:val="0"/>
          <w:numId w:val="152"/>
        </w:numPr>
        <w:ind w:left="720"/>
        <w:rPr>
          <w:rFonts w:ascii="Source Sans Pro" w:hAnsi="Source Sans Pro"/>
        </w:rPr>
      </w:pPr>
      <w:r w:rsidRPr="002717FD">
        <w:rPr>
          <w:rFonts w:ascii="Source Sans Pro" w:hAnsi="Source Sans Pro"/>
          <w:b/>
          <w:bCs/>
        </w:rPr>
        <w:t>Qualified Medicare Beneficiary (QMB):</w:t>
      </w:r>
      <w:r w:rsidRPr="002717FD">
        <w:rPr>
          <w:rFonts w:ascii="Source Sans Pro" w:hAnsi="Source Sans Pro"/>
        </w:rPr>
        <w:t xml:space="preserve"> Helps pay Medicare Part A and Part B premiums, and other </w:t>
      </w:r>
      <w:r w:rsidRPr="002717FD" w:rsidR="009C3833">
        <w:rPr>
          <w:rFonts w:ascii="Source Sans Pro" w:hAnsi="Source Sans Pro"/>
        </w:rPr>
        <w:t>cost</w:t>
      </w:r>
      <w:r w:rsidRPr="002717FD" w:rsidR="00770A4F">
        <w:rPr>
          <w:rFonts w:ascii="Source Sans Pro" w:hAnsi="Source Sans Pro"/>
        </w:rPr>
        <w:t xml:space="preserve"> </w:t>
      </w:r>
      <w:r w:rsidRPr="002717FD" w:rsidR="009C3833">
        <w:rPr>
          <w:rFonts w:ascii="Source Sans Pro" w:hAnsi="Source Sans Pro"/>
        </w:rPr>
        <w:t>sharing</w:t>
      </w:r>
      <w:r w:rsidRPr="002717FD">
        <w:rPr>
          <w:rFonts w:ascii="Source Sans Pro" w:hAnsi="Source Sans Pro"/>
        </w:rPr>
        <w:t xml:space="preserve"> (like deductibles, coinsurance, and copayments). </w:t>
      </w:r>
      <w:r w:rsidRPr="002717FD" w:rsidR="0014485E">
        <w:rPr>
          <w:rFonts w:ascii="Source Sans Pro" w:hAnsi="Source Sans Pro"/>
        </w:rPr>
        <w:t>(Some people with QMB are also eligible for full Medicaid benefits (QMB+).)</w:t>
      </w:r>
    </w:p>
    <w:p w:rsidR="0013793F" w:rsidRPr="002717FD" w:rsidP="00C43A77" w14:paraId="0F3C59A8" w14:textId="77777777">
      <w:pPr>
        <w:pStyle w:val="ListBullet"/>
        <w:numPr>
          <w:ilvl w:val="0"/>
          <w:numId w:val="152"/>
        </w:numPr>
        <w:ind w:left="720"/>
        <w:rPr>
          <w:rFonts w:ascii="Source Sans Pro" w:hAnsi="Source Sans Pro"/>
        </w:rPr>
      </w:pPr>
      <w:r w:rsidRPr="002717FD">
        <w:rPr>
          <w:rFonts w:ascii="Source Sans Pro" w:hAnsi="Source Sans Pro"/>
          <w:b/>
          <w:bCs/>
        </w:rPr>
        <w:t>Specified Low-Income Medicare Beneficiary (SLMB):</w:t>
      </w:r>
      <w:r w:rsidRPr="002717FD">
        <w:rPr>
          <w:rFonts w:ascii="Source Sans Pro" w:hAnsi="Source Sans Pro"/>
        </w:rPr>
        <w:t xml:space="preserve"> Helps pay Part B premiums. </w:t>
      </w:r>
      <w:r w:rsidRPr="002717FD" w:rsidR="0014485E">
        <w:rPr>
          <w:rFonts w:ascii="Source Sans Pro" w:hAnsi="Source Sans Pro"/>
        </w:rPr>
        <w:t>(Some people with SLMB are also eligible for full Medicaid benefits (SLMB+).)</w:t>
      </w:r>
    </w:p>
    <w:p w:rsidR="00D07DB8" w:rsidRPr="002717FD" w:rsidP="00C43A77" w14:paraId="194834E9" w14:textId="084EE0EA">
      <w:pPr>
        <w:pStyle w:val="ListBullet"/>
        <w:numPr>
          <w:ilvl w:val="0"/>
          <w:numId w:val="152"/>
        </w:numPr>
        <w:ind w:left="720"/>
        <w:rPr>
          <w:rFonts w:ascii="Source Sans Pro" w:hAnsi="Source Sans Pro"/>
        </w:rPr>
      </w:pPr>
      <w:r w:rsidRPr="002717FD">
        <w:rPr>
          <w:rFonts w:ascii="Source Sans Pro" w:hAnsi="Source Sans Pro"/>
          <w:b/>
          <w:bCs/>
        </w:rPr>
        <w:t>Qualifying Individual (QI):</w:t>
      </w:r>
      <w:r w:rsidRPr="002717FD" w:rsidR="00880369">
        <w:rPr>
          <w:rFonts w:ascii="Source Sans Pro" w:hAnsi="Source Sans Pro"/>
        </w:rPr>
        <w:t xml:space="preserve"> Helps pay Part B premiums</w:t>
      </w:r>
      <w:r w:rsidRPr="002717FD" w:rsidR="00B742A9">
        <w:rPr>
          <w:rFonts w:ascii="Source Sans Pro" w:hAnsi="Source Sans Pro"/>
        </w:rPr>
        <w:t>.</w:t>
      </w:r>
    </w:p>
    <w:p w:rsidR="0013793F" w:rsidRPr="002717FD" w:rsidP="00C43A77" w14:paraId="02228EF0" w14:textId="551727DB">
      <w:pPr>
        <w:pStyle w:val="ListBullet"/>
        <w:numPr>
          <w:ilvl w:val="0"/>
          <w:numId w:val="152"/>
        </w:numPr>
        <w:ind w:left="720"/>
        <w:rPr>
          <w:rFonts w:ascii="Source Sans Pro" w:hAnsi="Source Sans Pro"/>
        </w:rPr>
      </w:pPr>
      <w:r w:rsidRPr="002717FD">
        <w:rPr>
          <w:rFonts w:ascii="Source Sans Pro" w:hAnsi="Source Sans Pro"/>
          <w:b/>
          <w:bCs/>
        </w:rPr>
        <w:t>Qualified Disabled &amp; Working Individuals (QDWI):</w:t>
      </w:r>
      <w:r w:rsidRPr="002717FD" w:rsidR="00880369">
        <w:rPr>
          <w:rFonts w:ascii="Source Sans Pro" w:hAnsi="Source Sans Pro"/>
        </w:rPr>
        <w:t xml:space="preserve"> Helps pay Part A premiums</w:t>
      </w:r>
      <w:r w:rsidRPr="002717FD" w:rsidR="00B742A9">
        <w:rPr>
          <w:rFonts w:ascii="Source Sans Pro" w:hAnsi="Source Sans Pro"/>
        </w:rPr>
        <w:t>.</w:t>
      </w:r>
    </w:p>
    <w:p w:rsidR="00CD6ECB" w:rsidRPr="00F360E4" w:rsidP="00DC7287" w14:paraId="560C53E4" w14:textId="2492B5C7">
      <w:pPr>
        <w:pStyle w:val="Heading3"/>
        <w:rPr>
          <w:rFonts w:ascii="Source Sans Pro" w:hAnsi="Source Sans Pro"/>
          <w:color w:val="0000FF"/>
        </w:rPr>
      </w:pPr>
      <w:r w:rsidRPr="002717FD">
        <w:rPr>
          <w:rFonts w:ascii="Source Sans Pro" w:hAnsi="Source Sans Pro"/>
        </w:rPr>
        <w:t>Section 2.3</w:t>
      </w:r>
      <w:r w:rsidRPr="002717FD" w:rsidR="00D9149E">
        <w:rPr>
          <w:rFonts w:ascii="Source Sans Pro" w:hAnsi="Source Sans Pro"/>
        </w:rPr>
        <w:tab/>
      </w:r>
      <w:r w:rsidRPr="002717FD">
        <w:rPr>
          <w:rFonts w:ascii="Source Sans Pro" w:hAnsi="Source Sans Pro"/>
        </w:rPr>
        <w:t xml:space="preserve">Plan service area for </w:t>
      </w:r>
      <w:r w:rsidRPr="002717FD">
        <w:rPr>
          <w:rFonts w:ascii="Source Sans Pro" w:hAnsi="Source Sans Pro"/>
          <w:i/>
          <w:color w:val="0000FF"/>
        </w:rPr>
        <w:t>[insert 202</w:t>
      </w:r>
      <w:r w:rsidR="00FC1EF9">
        <w:rPr>
          <w:rFonts w:ascii="Source Sans Pro" w:hAnsi="Source Sans Pro"/>
          <w:i/>
          <w:color w:val="0000FF"/>
        </w:rPr>
        <w:t>7</w:t>
      </w:r>
      <w:r w:rsidRPr="00F360E4">
        <w:rPr>
          <w:rFonts w:ascii="Source Sans Pro" w:hAnsi="Source Sans Pro"/>
          <w:i/>
          <w:color w:val="0000FF"/>
        </w:rPr>
        <w:t xml:space="preserve"> plan name]</w:t>
      </w:r>
    </w:p>
    <w:p w:rsidR="00D50078" w:rsidRPr="00F360E4" w14:paraId="56275585" w14:textId="11167785">
      <w:pPr>
        <w:rPr>
          <w:rFonts w:ascii="Source Sans Pro" w:hAnsi="Source Sans Pro"/>
          <w:color w:val="0000FF"/>
        </w:rPr>
      </w:pPr>
      <w:r w:rsidRPr="00F360E4">
        <w:rPr>
          <w:rFonts w:ascii="Source Sans Pro" w:hAnsi="Source Sans Pro"/>
          <w:i/>
          <w:iCs/>
          <w:color w:val="0000FF"/>
        </w:rPr>
        <w:t>[</w:t>
      </w:r>
      <w:r w:rsidRPr="00F360E4" w:rsidR="000107D7">
        <w:rPr>
          <w:rFonts w:ascii="Source Sans Pro" w:hAnsi="Source Sans Pro"/>
          <w:i/>
          <w:iCs/>
          <w:color w:val="0000FF"/>
        </w:rPr>
        <w:t>I</w:t>
      </w:r>
      <w:r w:rsidRPr="00F360E4">
        <w:rPr>
          <w:rFonts w:ascii="Source Sans Pro" w:hAnsi="Source Sans Pro"/>
          <w:i/>
          <w:iCs/>
          <w:color w:val="0000FF"/>
        </w:rPr>
        <w:t>nsert 202</w:t>
      </w:r>
      <w:r w:rsidR="00FC1EF9">
        <w:rPr>
          <w:rFonts w:ascii="Source Sans Pro" w:hAnsi="Source Sans Pro"/>
          <w:i/>
          <w:iCs/>
          <w:color w:val="0000FF"/>
        </w:rPr>
        <w:t>7</w:t>
      </w:r>
      <w:r w:rsidRPr="00F360E4">
        <w:rPr>
          <w:rFonts w:ascii="Source Sans Pro" w:hAnsi="Source Sans Pro"/>
          <w:i/>
          <w:iCs/>
          <w:color w:val="0000FF"/>
        </w:rPr>
        <w:t xml:space="preserve"> plan name]</w:t>
      </w:r>
      <w:r w:rsidRPr="00F360E4" w:rsidR="0013793F">
        <w:rPr>
          <w:rFonts w:ascii="Source Sans Pro" w:hAnsi="Source Sans Pro"/>
          <w:i/>
          <w:iCs/>
        </w:rPr>
        <w:t xml:space="preserve"> </w:t>
      </w:r>
      <w:r w:rsidRPr="00F360E4" w:rsidR="0013793F">
        <w:rPr>
          <w:rFonts w:ascii="Source Sans Pro" w:hAnsi="Source Sans Pro"/>
        </w:rPr>
        <w:t xml:space="preserve">is </w:t>
      </w:r>
      <w:r w:rsidRPr="00F360E4" w:rsidR="00795CFA">
        <w:rPr>
          <w:rFonts w:ascii="Source Sans Pro" w:hAnsi="Source Sans Pro"/>
        </w:rPr>
        <w:t xml:space="preserve">only </w:t>
      </w:r>
      <w:r w:rsidRPr="00F360E4" w:rsidR="0013793F">
        <w:rPr>
          <w:rFonts w:ascii="Source Sans Pro" w:hAnsi="Source Sans Pro"/>
        </w:rPr>
        <w:t xml:space="preserve">available to </w:t>
      </w:r>
      <w:r w:rsidRPr="00F360E4" w:rsidR="00795CFA">
        <w:rPr>
          <w:rFonts w:ascii="Source Sans Pro" w:hAnsi="Source Sans Pro"/>
        </w:rPr>
        <w:t xml:space="preserve">people </w:t>
      </w:r>
      <w:r w:rsidRPr="00F360E4" w:rsidR="0013793F">
        <w:rPr>
          <w:rFonts w:ascii="Source Sans Pro" w:hAnsi="Source Sans Pro"/>
        </w:rPr>
        <w:t xml:space="preserve">who live in our plan service area. To </w:t>
      </w:r>
      <w:r w:rsidRPr="00F360E4" w:rsidR="00795CFA">
        <w:rPr>
          <w:rFonts w:ascii="Source Sans Pro" w:hAnsi="Source Sans Pro"/>
        </w:rPr>
        <w:t xml:space="preserve">stay </w:t>
      </w:r>
      <w:r w:rsidRPr="00F360E4" w:rsidR="0013793F">
        <w:rPr>
          <w:rFonts w:ascii="Source Sans Pro" w:hAnsi="Source Sans Pro"/>
        </w:rPr>
        <w:t xml:space="preserve">a member of our plan, you </w:t>
      </w:r>
      <w:r w:rsidRPr="00F360E4" w:rsidR="0013793F">
        <w:rPr>
          <w:rFonts w:ascii="Source Sans Pro" w:hAnsi="Source Sans Pro"/>
          <w:i/>
          <w:iCs/>
          <w:color w:val="0000FF"/>
        </w:rPr>
        <w:t>[if a continuation area is offered under 42 CFR 422.54, insert</w:t>
      </w:r>
      <w:r w:rsidRPr="00F360E4" w:rsidR="0016160F">
        <w:rPr>
          <w:rFonts w:ascii="Source Sans Pro" w:hAnsi="Source Sans Pro"/>
          <w:i/>
          <w:iCs/>
          <w:color w:val="0000FF"/>
        </w:rPr>
        <w:t>:</w:t>
      </w:r>
      <w:r w:rsidRPr="00F360E4" w:rsidR="0013793F">
        <w:rPr>
          <w:rFonts w:ascii="Source Sans Pro" w:hAnsi="Source Sans Pro"/>
          <w:i/>
          <w:iCs/>
          <w:color w:val="0000FF"/>
        </w:rPr>
        <w:t xml:space="preserve"> </w:t>
      </w:r>
      <w:r w:rsidRPr="00F360E4" w:rsidR="0013793F">
        <w:rPr>
          <w:rFonts w:ascii="Source Sans Pro" w:hAnsi="Source Sans Pro"/>
          <w:color w:val="0000FF"/>
        </w:rPr>
        <w:t>generally</w:t>
      </w:r>
      <w:r w:rsidRPr="00F360E4" w:rsidR="008E3BF1">
        <w:rPr>
          <w:rFonts w:ascii="Source Sans Pro" w:hAnsi="Source Sans Pro"/>
          <w:i/>
          <w:iCs/>
          <w:color w:val="0000FF"/>
        </w:rPr>
        <w:t xml:space="preserve"> </w:t>
      </w:r>
      <w:r w:rsidRPr="00F360E4" w:rsidR="0013793F">
        <w:rPr>
          <w:rFonts w:ascii="Source Sans Pro" w:hAnsi="Source Sans Pro"/>
          <w:i/>
          <w:iCs/>
          <w:color w:val="0000FF"/>
        </w:rPr>
        <w:t>here and add a sentence describing the continuation area]</w:t>
      </w:r>
      <w:r w:rsidRPr="00F360E4" w:rsidR="0013793F">
        <w:rPr>
          <w:rFonts w:ascii="Source Sans Pro" w:hAnsi="Source Sans Pro"/>
        </w:rPr>
        <w:t xml:space="preserve"> must </w:t>
      </w:r>
      <w:r w:rsidRPr="00F360E4" w:rsidR="00F74A69">
        <w:rPr>
          <w:rFonts w:ascii="Source Sans Pro" w:hAnsi="Source Sans Pro"/>
        </w:rPr>
        <w:t xml:space="preserve">continue to </w:t>
      </w:r>
      <w:r w:rsidRPr="00F360E4" w:rsidR="00795CFA">
        <w:rPr>
          <w:rFonts w:ascii="Source Sans Pro" w:hAnsi="Source Sans Pro"/>
        </w:rPr>
        <w:t xml:space="preserve">live </w:t>
      </w:r>
      <w:r w:rsidRPr="00F360E4" w:rsidR="00D54918">
        <w:rPr>
          <w:rFonts w:ascii="Source Sans Pro" w:hAnsi="Source Sans Pro"/>
        </w:rPr>
        <w:t xml:space="preserve">in </w:t>
      </w:r>
      <w:r w:rsidRPr="00F360E4">
        <w:rPr>
          <w:rFonts w:ascii="Source Sans Pro" w:hAnsi="Source Sans Pro"/>
        </w:rPr>
        <w:t>our plan</w:t>
      </w:r>
      <w:r w:rsidRPr="00F360E4" w:rsidR="0013793F">
        <w:rPr>
          <w:rFonts w:ascii="Source Sans Pro" w:hAnsi="Source Sans Pro"/>
        </w:rPr>
        <w:t xml:space="preserve"> service area. The service area is described </w:t>
      </w:r>
      <w:r w:rsidRPr="00F360E4" w:rsidR="0013793F">
        <w:rPr>
          <w:rFonts w:ascii="Source Sans Pro" w:hAnsi="Source Sans Pro"/>
          <w:color w:val="0000FF"/>
        </w:rPr>
        <w:t>[</w:t>
      </w:r>
      <w:r w:rsidRPr="00F360E4" w:rsidR="0013793F">
        <w:rPr>
          <w:rFonts w:ascii="Source Sans Pro" w:hAnsi="Source Sans Pro"/>
          <w:i/>
          <w:iCs/>
          <w:color w:val="0000FF"/>
        </w:rPr>
        <w:t>insert as appropriate:</w:t>
      </w:r>
      <w:r w:rsidRPr="00F360E4" w:rsidR="0013793F">
        <w:rPr>
          <w:rFonts w:ascii="Source Sans Pro" w:hAnsi="Source Sans Pro"/>
          <w:color w:val="0000FF"/>
        </w:rPr>
        <w:t xml:space="preserve"> below </w:t>
      </w:r>
      <w:r w:rsidRPr="00F360E4" w:rsidR="0013793F">
        <w:rPr>
          <w:rFonts w:ascii="Source Sans Pro" w:hAnsi="Source Sans Pro"/>
          <w:i/>
          <w:iCs/>
          <w:color w:val="0000FF"/>
        </w:rPr>
        <w:t>OR</w:t>
      </w:r>
      <w:r w:rsidRPr="00F360E4" w:rsidR="0013793F">
        <w:rPr>
          <w:rFonts w:ascii="Source Sans Pro" w:hAnsi="Source Sans Pro"/>
          <w:color w:val="0000FF"/>
        </w:rPr>
        <w:t xml:space="preserve"> in an appendix to this </w:t>
      </w:r>
      <w:r w:rsidRPr="00F360E4" w:rsidR="0013793F">
        <w:rPr>
          <w:rFonts w:ascii="Source Sans Pro" w:hAnsi="Source Sans Pro"/>
          <w:i/>
          <w:iCs/>
          <w:color w:val="0000FF"/>
        </w:rPr>
        <w:t>Evidence of Coverage</w:t>
      </w:r>
      <w:r w:rsidRPr="00F360E4" w:rsidR="0013793F">
        <w:rPr>
          <w:rFonts w:ascii="Source Sans Pro" w:hAnsi="Source Sans Pro"/>
          <w:color w:val="0000FF"/>
        </w:rPr>
        <w:t>]</w:t>
      </w:r>
      <w:r w:rsidRPr="00F360E4" w:rsidR="000C5857">
        <w:rPr>
          <w:rFonts w:ascii="Source Sans Pro" w:hAnsi="Source Sans Pro"/>
        </w:rPr>
        <w:t>.</w:t>
      </w:r>
    </w:p>
    <w:p w:rsidR="008877A7" w:rsidRPr="00F360E4" w14:paraId="3E08A7E1" w14:textId="3D138CB2">
      <w:pPr>
        <w:rPr>
          <w:rFonts w:ascii="Source Sans Pro" w:hAnsi="Source Sans Pro"/>
          <w:i/>
          <w:iCs/>
          <w:color w:val="0000FF"/>
        </w:rPr>
      </w:pPr>
      <w:r w:rsidRPr="00F360E4">
        <w:rPr>
          <w:rFonts w:ascii="Source Sans Pro" w:hAnsi="Source Sans Pro"/>
          <w:color w:val="0000FF"/>
        </w:rPr>
        <w:t>[</w:t>
      </w:r>
      <w:r w:rsidRPr="00F360E4">
        <w:rPr>
          <w:rFonts w:ascii="Source Sans Pro" w:hAnsi="Source Sans Pro"/>
          <w:i/>
          <w:iCs/>
          <w:color w:val="0000FF"/>
        </w:rPr>
        <w:t xml:space="preserve">Insert plan service area here or within an appendix. Plans </w:t>
      </w:r>
      <w:r w:rsidRPr="00F360E4" w:rsidR="00FC5377">
        <w:rPr>
          <w:rFonts w:ascii="Source Sans Pro" w:hAnsi="Source Sans Pro"/>
          <w:i/>
          <w:iCs/>
          <w:color w:val="0000FF"/>
        </w:rPr>
        <w:t>can</w:t>
      </w:r>
      <w:r w:rsidRPr="00F360E4">
        <w:rPr>
          <w:rFonts w:ascii="Source Sans Pro" w:hAnsi="Source Sans Pro"/>
          <w:i/>
          <w:iCs/>
          <w:color w:val="0000FF"/>
        </w:rPr>
        <w:t xml:space="preserve"> include references to territories as appropriate. Use </w:t>
      </w:r>
      <w:r w:rsidRPr="00F360E4" w:rsidR="00943B38">
        <w:rPr>
          <w:rFonts w:ascii="Source Sans Pro" w:hAnsi="Source Sans Pro"/>
          <w:i/>
          <w:iCs/>
          <w:color w:val="0000FF"/>
        </w:rPr>
        <w:t xml:space="preserve">the </w:t>
      </w:r>
      <w:r w:rsidRPr="00F360E4">
        <w:rPr>
          <w:rFonts w:ascii="Source Sans Pro" w:hAnsi="Source Sans Pro"/>
          <w:i/>
          <w:iCs/>
          <w:color w:val="0000FF"/>
        </w:rPr>
        <w:t>county name only if approved for</w:t>
      </w:r>
      <w:r w:rsidRPr="00F360E4" w:rsidR="00A93DDD">
        <w:rPr>
          <w:rFonts w:ascii="Source Sans Pro" w:hAnsi="Source Sans Pro"/>
          <w:i/>
          <w:iCs/>
          <w:color w:val="0000FF"/>
        </w:rPr>
        <w:t xml:space="preserve"> the</w:t>
      </w:r>
      <w:r w:rsidRPr="00F360E4">
        <w:rPr>
          <w:rFonts w:ascii="Source Sans Pro" w:hAnsi="Source Sans Pro"/>
          <w:i/>
          <w:iCs/>
          <w:color w:val="0000FF"/>
        </w:rPr>
        <w:t xml:space="preserve"> entire county. For </w:t>
      </w:r>
      <w:r w:rsidRPr="00F360E4" w:rsidR="00A93DDD">
        <w:rPr>
          <w:rFonts w:ascii="Source Sans Pro" w:hAnsi="Source Sans Pro"/>
          <w:i/>
          <w:iCs/>
          <w:color w:val="0000FF"/>
        </w:rPr>
        <w:t>an</w:t>
      </w:r>
      <w:r w:rsidRPr="00F360E4">
        <w:rPr>
          <w:rFonts w:ascii="Source Sans Pro" w:hAnsi="Source Sans Pro"/>
          <w:i/>
          <w:iCs/>
          <w:color w:val="0000FF"/>
        </w:rPr>
        <w:t xml:space="preserve"> approved </w:t>
      </w:r>
      <w:r w:rsidRPr="00F360E4" w:rsidR="00A93DDD">
        <w:rPr>
          <w:rFonts w:ascii="Source Sans Pro" w:hAnsi="Source Sans Pro"/>
          <w:i/>
          <w:iCs/>
          <w:color w:val="0000FF"/>
        </w:rPr>
        <w:t xml:space="preserve">partial </w:t>
      </w:r>
      <w:r w:rsidRPr="00F360E4">
        <w:rPr>
          <w:rFonts w:ascii="Source Sans Pro" w:hAnsi="Source Sans Pro"/>
          <w:i/>
          <w:iCs/>
          <w:color w:val="0000FF"/>
        </w:rPr>
        <w:t>count</w:t>
      </w:r>
      <w:r w:rsidRPr="00F360E4" w:rsidR="00A93DDD">
        <w:rPr>
          <w:rFonts w:ascii="Source Sans Pro" w:hAnsi="Source Sans Pro"/>
          <w:i/>
          <w:iCs/>
          <w:color w:val="0000FF"/>
        </w:rPr>
        <w:t>y</w:t>
      </w:r>
      <w:r w:rsidRPr="00F360E4">
        <w:rPr>
          <w:rFonts w:ascii="Source Sans Pro" w:hAnsi="Source Sans Pro"/>
          <w:i/>
          <w:iCs/>
          <w:color w:val="0000FF"/>
        </w:rPr>
        <w:t xml:space="preserve">, use </w:t>
      </w:r>
      <w:r w:rsidRPr="00F360E4" w:rsidR="00A93DDD">
        <w:rPr>
          <w:rFonts w:ascii="Source Sans Pro" w:hAnsi="Source Sans Pro"/>
          <w:i/>
          <w:iCs/>
          <w:color w:val="0000FF"/>
        </w:rPr>
        <w:t xml:space="preserve">the </w:t>
      </w:r>
      <w:r w:rsidRPr="00F360E4">
        <w:rPr>
          <w:rFonts w:ascii="Source Sans Pro" w:hAnsi="Source Sans Pro"/>
          <w:i/>
          <w:iCs/>
          <w:color w:val="0000FF"/>
        </w:rPr>
        <w:t>county name plus</w:t>
      </w:r>
      <w:r w:rsidRPr="00F360E4" w:rsidR="00A93DDD">
        <w:rPr>
          <w:rFonts w:ascii="Source Sans Pro" w:hAnsi="Source Sans Pro"/>
          <w:i/>
          <w:iCs/>
          <w:color w:val="0000FF"/>
        </w:rPr>
        <w:t xml:space="preserve"> the approved</w:t>
      </w:r>
      <w:r w:rsidRPr="00F360E4">
        <w:rPr>
          <w:rFonts w:ascii="Source Sans Pro" w:hAnsi="Source Sans Pro"/>
          <w:i/>
          <w:iCs/>
          <w:color w:val="0000FF"/>
        </w:rPr>
        <w:t xml:space="preserve"> zip code</w:t>
      </w:r>
      <w:r w:rsidRPr="00F360E4" w:rsidR="00A93DDD">
        <w:rPr>
          <w:rFonts w:ascii="Source Sans Pro" w:hAnsi="Source Sans Pro"/>
          <w:i/>
          <w:iCs/>
          <w:color w:val="0000FF"/>
        </w:rPr>
        <w:t>(s)</w:t>
      </w:r>
      <w:r w:rsidRPr="00F360E4">
        <w:rPr>
          <w:rFonts w:ascii="Source Sans Pro" w:hAnsi="Source Sans Pro"/>
          <w:i/>
          <w:iCs/>
          <w:color w:val="0000FF"/>
        </w:rPr>
        <w:t xml:space="preserve">. </w:t>
      </w:r>
      <w:r w:rsidRPr="00F360E4" w:rsidR="00C113DF">
        <w:rPr>
          <w:rFonts w:ascii="Source Sans Pro" w:hAnsi="Source Sans Pro"/>
          <w:i/>
          <w:iCs/>
          <w:color w:val="0000FF"/>
        </w:rPr>
        <w:t xml:space="preserve">Examples of the format for describing the service area are provided below. If needed, plans </w:t>
      </w:r>
      <w:r w:rsidRPr="00F360E4" w:rsidR="00FC5377">
        <w:rPr>
          <w:rFonts w:ascii="Source Sans Pro" w:hAnsi="Source Sans Pro"/>
          <w:i/>
          <w:iCs/>
          <w:color w:val="0000FF"/>
        </w:rPr>
        <w:t>can</w:t>
      </w:r>
      <w:r w:rsidRPr="00F360E4" w:rsidR="00C113DF">
        <w:rPr>
          <w:rFonts w:ascii="Source Sans Pro" w:hAnsi="Source Sans Pro"/>
          <w:i/>
          <w:iCs/>
          <w:color w:val="0000FF"/>
        </w:rPr>
        <w:t xml:space="preserve"> insert more than one row to describe </w:t>
      </w:r>
      <w:r w:rsidRPr="00F360E4" w:rsidR="006D4BAE">
        <w:rPr>
          <w:rFonts w:ascii="Source Sans Pro" w:hAnsi="Source Sans Pro"/>
          <w:i/>
          <w:iCs/>
          <w:color w:val="0000FF"/>
        </w:rPr>
        <w:t>its</w:t>
      </w:r>
      <w:r w:rsidRPr="00F360E4" w:rsidR="00C113DF">
        <w:rPr>
          <w:rFonts w:ascii="Source Sans Pro" w:hAnsi="Source Sans Pro"/>
          <w:i/>
          <w:iCs/>
          <w:color w:val="0000FF"/>
        </w:rPr>
        <w:t xml:space="preserve"> service area</w:t>
      </w:r>
      <w:r w:rsidRPr="00F360E4" w:rsidR="00A93DDD">
        <w:rPr>
          <w:rFonts w:ascii="Source Sans Pro" w:hAnsi="Source Sans Pro"/>
          <w:i/>
          <w:iCs/>
          <w:color w:val="0000FF"/>
        </w:rPr>
        <w:t>.</w:t>
      </w:r>
    </w:p>
    <w:p w:rsidR="0013793F" w:rsidRPr="00F360E4" w14:paraId="6D1D2965" w14:textId="77777777">
      <w:pPr>
        <w:rPr>
          <w:rFonts w:ascii="Source Sans Pro" w:hAnsi="Source Sans Pro"/>
          <w:color w:val="0000FF"/>
        </w:rPr>
      </w:pPr>
      <w:r w:rsidRPr="00F360E4">
        <w:rPr>
          <w:rFonts w:ascii="Source Sans Pro" w:hAnsi="Source Sans Pro"/>
          <w:color w:val="0000FF"/>
        </w:rPr>
        <w:t>Our serv</w:t>
      </w:r>
      <w:r w:rsidRPr="00F360E4" w:rsidR="00DC3ECE">
        <w:rPr>
          <w:rFonts w:ascii="Source Sans Pro" w:hAnsi="Source Sans Pro"/>
          <w:color w:val="0000FF"/>
        </w:rPr>
        <w:t>ice area includes all 50 states</w:t>
      </w:r>
      <w:r w:rsidRPr="00F360E4">
        <w:rPr>
          <w:rFonts w:ascii="Source Sans Pro" w:hAnsi="Source Sans Pro"/>
          <w:color w:val="0000FF"/>
          <w:szCs w:val="26"/>
        </w:rPr>
        <w:br/>
      </w:r>
      <w:r w:rsidRPr="00F360E4">
        <w:rPr>
          <w:rFonts w:ascii="Source Sans Pro" w:hAnsi="Source Sans Pro"/>
          <w:color w:val="0000FF"/>
        </w:rPr>
        <w:t xml:space="preserve">Our service area includes these states: </w:t>
      </w:r>
      <w:r w:rsidRPr="00F360E4">
        <w:rPr>
          <w:rFonts w:ascii="Source Sans Pro" w:hAnsi="Source Sans Pro"/>
          <w:i/>
          <w:iCs/>
          <w:color w:val="0000FF"/>
        </w:rPr>
        <w:t>[insert states]</w:t>
      </w:r>
      <w:r w:rsidRPr="00F360E4">
        <w:rPr>
          <w:rFonts w:ascii="Source Sans Pro" w:hAnsi="Source Sans Pro"/>
          <w:color w:val="0000FF"/>
          <w:szCs w:val="26"/>
        </w:rPr>
        <w:br/>
      </w:r>
      <w:r w:rsidRPr="00F360E4">
        <w:rPr>
          <w:rFonts w:ascii="Source Sans Pro" w:hAnsi="Source Sans Pro"/>
          <w:color w:val="0000FF"/>
        </w:rPr>
        <w:t xml:space="preserve">Our service area includes these counties in </w:t>
      </w:r>
      <w:r w:rsidRPr="00F360E4">
        <w:rPr>
          <w:rFonts w:ascii="Source Sans Pro" w:hAnsi="Source Sans Pro"/>
          <w:i/>
          <w:iCs/>
          <w:color w:val="0000FF"/>
        </w:rPr>
        <w:t>[insert state]:</w:t>
      </w:r>
      <w:r w:rsidRPr="00F360E4">
        <w:rPr>
          <w:rFonts w:ascii="Source Sans Pro" w:hAnsi="Source Sans Pro"/>
          <w:color w:val="0000FF"/>
        </w:rPr>
        <w:t xml:space="preserve"> </w:t>
      </w:r>
      <w:r w:rsidRPr="00F360E4">
        <w:rPr>
          <w:rFonts w:ascii="Source Sans Pro" w:hAnsi="Source Sans Pro"/>
          <w:i/>
          <w:iCs/>
          <w:color w:val="0000FF"/>
        </w:rPr>
        <w:t>[insert counties]</w:t>
      </w:r>
      <w:r w:rsidRPr="00F360E4">
        <w:rPr>
          <w:rFonts w:ascii="Source Sans Pro" w:hAnsi="Source Sans Pro"/>
          <w:color w:val="0000FF"/>
          <w:szCs w:val="26"/>
        </w:rPr>
        <w:br/>
      </w:r>
      <w:r w:rsidRPr="00F360E4">
        <w:rPr>
          <w:rFonts w:ascii="Source Sans Pro" w:hAnsi="Source Sans Pro"/>
          <w:color w:val="0000FF"/>
        </w:rPr>
        <w:t xml:space="preserve">Our service area includes these parts of counties in </w:t>
      </w:r>
      <w:r w:rsidRPr="00F360E4">
        <w:rPr>
          <w:rFonts w:ascii="Source Sans Pro" w:hAnsi="Source Sans Pro"/>
          <w:i/>
          <w:iCs/>
          <w:color w:val="0000FF"/>
        </w:rPr>
        <w:t>[insert state]: [insert county],</w:t>
      </w:r>
      <w:r w:rsidRPr="00F360E4">
        <w:rPr>
          <w:rFonts w:ascii="Source Sans Pro" w:hAnsi="Source Sans Pro"/>
          <w:color w:val="0000FF"/>
        </w:rPr>
        <w:t xml:space="preserve"> the following zip codes only </w:t>
      </w:r>
      <w:r w:rsidRPr="00F360E4">
        <w:rPr>
          <w:rFonts w:ascii="Source Sans Pro" w:hAnsi="Source Sans Pro"/>
          <w:i/>
          <w:iCs/>
          <w:color w:val="0000FF"/>
        </w:rPr>
        <w:t>[insert zip codes]</w:t>
      </w:r>
      <w:r w:rsidRPr="00F360E4">
        <w:rPr>
          <w:rFonts w:ascii="Source Sans Pro" w:hAnsi="Source Sans Pro"/>
          <w:color w:val="0000FF"/>
        </w:rPr>
        <w:t>]</w:t>
      </w:r>
    </w:p>
    <w:p w:rsidR="00637FBF" w:rsidRPr="00F360E4" w:rsidP="3B9CFA12" w14:paraId="12C9EC8C" w14:textId="54010D80">
      <w:pPr>
        <w:rPr>
          <w:rFonts w:ascii="Source Sans Pro" w:hAnsi="Source Sans Pro"/>
          <w:color w:val="0000FF"/>
        </w:rPr>
      </w:pPr>
      <w:r w:rsidRPr="00F360E4">
        <w:rPr>
          <w:rFonts w:ascii="Source Sans Pro" w:hAnsi="Source Sans Pro"/>
          <w:color w:val="0000FF"/>
        </w:rPr>
        <w:t>[</w:t>
      </w:r>
      <w:r w:rsidRPr="00F360E4">
        <w:rPr>
          <w:rFonts w:ascii="Source Sans Pro" w:hAnsi="Source Sans Pro"/>
          <w:i/>
          <w:iCs/>
          <w:color w:val="0000FF"/>
        </w:rPr>
        <w:t>Optional info</w:t>
      </w:r>
      <w:r w:rsidRPr="00F360E4" w:rsidR="000D6344">
        <w:rPr>
          <w:rFonts w:ascii="Source Sans Pro" w:hAnsi="Source Sans Pro"/>
          <w:i/>
          <w:iCs/>
          <w:color w:val="0000FF"/>
        </w:rPr>
        <w:t>rmation</w:t>
      </w:r>
      <w:r w:rsidRPr="00F360E4">
        <w:rPr>
          <w:rFonts w:ascii="Source Sans Pro" w:hAnsi="Source Sans Pro"/>
          <w:i/>
          <w:iCs/>
          <w:color w:val="0000FF"/>
        </w:rPr>
        <w:t xml:space="preserve">: multi-state plans </w:t>
      </w:r>
      <w:r w:rsidRPr="00F360E4" w:rsidR="00FC5377">
        <w:rPr>
          <w:rFonts w:ascii="Source Sans Pro" w:hAnsi="Source Sans Pro"/>
          <w:i/>
          <w:iCs/>
          <w:color w:val="0000FF"/>
        </w:rPr>
        <w:t>can</w:t>
      </w:r>
      <w:r w:rsidRPr="00F360E4">
        <w:rPr>
          <w:rFonts w:ascii="Source Sans Pro" w:hAnsi="Source Sans Pro"/>
          <w:i/>
          <w:iCs/>
          <w:color w:val="0000FF"/>
        </w:rPr>
        <w:t xml:space="preserve"> include the following</w:t>
      </w:r>
      <w:r w:rsidRPr="00F360E4" w:rsidR="00911E3E">
        <w:rPr>
          <w:rFonts w:ascii="Source Sans Pro" w:hAnsi="Source Sans Pro"/>
          <w:i/>
          <w:iCs/>
          <w:color w:val="0000FF"/>
        </w:rPr>
        <w:t xml:space="preserve"> two paragraphs</w:t>
      </w:r>
      <w:r w:rsidRPr="00F360E4" w:rsidR="00565CB6">
        <w:rPr>
          <w:rFonts w:ascii="Source Sans Pro" w:hAnsi="Source Sans Pro"/>
          <w:i/>
          <w:iCs/>
          <w:color w:val="0000FF"/>
        </w:rPr>
        <w:t>:</w:t>
      </w:r>
      <w:r w:rsidRPr="00F360E4">
        <w:rPr>
          <w:rFonts w:ascii="Source Sans Pro" w:hAnsi="Source Sans Pro"/>
          <w:i/>
          <w:iCs/>
          <w:color w:val="0000FF"/>
        </w:rPr>
        <w:t xml:space="preserve"> </w:t>
      </w:r>
      <w:r w:rsidRPr="00F360E4">
        <w:rPr>
          <w:rFonts w:ascii="Source Sans Pro" w:hAnsi="Source Sans Pro"/>
          <w:color w:val="0000FF"/>
        </w:rPr>
        <w:t>We offer coverage in</w:t>
      </w:r>
      <w:r w:rsidRPr="00F360E4">
        <w:rPr>
          <w:rFonts w:ascii="Source Sans Pro" w:hAnsi="Source Sans Pro"/>
          <w:i/>
          <w:iCs/>
          <w:color w:val="0000FF"/>
        </w:rPr>
        <w:t xml:space="preserve"> </w:t>
      </w:r>
      <w:r w:rsidRPr="00F360E4">
        <w:rPr>
          <w:rFonts w:ascii="Source Sans Pro" w:hAnsi="Source Sans Pro"/>
          <w:color w:val="0000FF"/>
        </w:rPr>
        <w:t>[</w:t>
      </w:r>
      <w:r w:rsidRPr="00F360E4">
        <w:rPr>
          <w:rFonts w:ascii="Source Sans Pro" w:hAnsi="Source Sans Pro"/>
          <w:i/>
          <w:iCs/>
          <w:color w:val="0000FF"/>
        </w:rPr>
        <w:t xml:space="preserve">insert as applicable: </w:t>
      </w:r>
      <w:r w:rsidRPr="00F360E4">
        <w:rPr>
          <w:rFonts w:ascii="Source Sans Pro" w:hAnsi="Source Sans Pro"/>
          <w:color w:val="0000FF"/>
        </w:rPr>
        <w:t>several</w:t>
      </w:r>
      <w:r w:rsidRPr="00F360E4">
        <w:rPr>
          <w:rFonts w:ascii="Source Sans Pro" w:hAnsi="Source Sans Pro"/>
          <w:i/>
          <w:iCs/>
          <w:color w:val="0000FF"/>
        </w:rPr>
        <w:t xml:space="preserve"> OR </w:t>
      </w:r>
      <w:r w:rsidRPr="00F360E4">
        <w:rPr>
          <w:rFonts w:ascii="Source Sans Pro" w:hAnsi="Source Sans Pro"/>
          <w:color w:val="0000FF"/>
        </w:rPr>
        <w:t>all]</w:t>
      </w:r>
      <w:r w:rsidRPr="00F360E4">
        <w:rPr>
          <w:rFonts w:ascii="Source Sans Pro" w:hAnsi="Source Sans Pro"/>
          <w:i/>
          <w:iCs/>
          <w:color w:val="0000FF"/>
        </w:rPr>
        <w:t xml:space="preserve"> </w:t>
      </w:r>
      <w:r w:rsidRPr="00F360E4">
        <w:rPr>
          <w:rFonts w:ascii="Source Sans Pro" w:hAnsi="Source Sans Pro"/>
          <w:color w:val="0000FF"/>
        </w:rPr>
        <w:t>states</w:t>
      </w:r>
      <w:r w:rsidRPr="00F360E4">
        <w:rPr>
          <w:rFonts w:ascii="Source Sans Pro" w:hAnsi="Source Sans Pro"/>
          <w:i/>
          <w:iCs/>
          <w:color w:val="0000FF"/>
        </w:rPr>
        <w:t xml:space="preserve"> </w:t>
      </w:r>
      <w:r w:rsidRPr="00F360E4">
        <w:rPr>
          <w:rFonts w:ascii="Source Sans Pro" w:hAnsi="Source Sans Pro"/>
          <w:color w:val="0000FF"/>
        </w:rPr>
        <w:t>[</w:t>
      </w:r>
      <w:r w:rsidRPr="00F360E4">
        <w:rPr>
          <w:rFonts w:ascii="Source Sans Pro" w:hAnsi="Source Sans Pro"/>
          <w:i/>
          <w:iCs/>
          <w:color w:val="0000FF"/>
        </w:rPr>
        <w:t xml:space="preserve">insert if applicable: </w:t>
      </w:r>
      <w:r w:rsidRPr="00F360E4">
        <w:rPr>
          <w:rFonts w:ascii="Source Sans Pro" w:hAnsi="Source Sans Pro"/>
          <w:color w:val="0000FF"/>
        </w:rPr>
        <w:t>and territories]</w:t>
      </w:r>
      <w:r w:rsidRPr="00F360E4">
        <w:rPr>
          <w:rFonts w:ascii="Source Sans Pro" w:hAnsi="Source Sans Pro"/>
          <w:i/>
          <w:iCs/>
          <w:color w:val="0000FF"/>
        </w:rPr>
        <w:t xml:space="preserve">. </w:t>
      </w:r>
      <w:r w:rsidRPr="00F360E4">
        <w:rPr>
          <w:rFonts w:ascii="Source Sans Pro" w:hAnsi="Source Sans Pro"/>
          <w:color w:val="0000FF"/>
        </w:rPr>
        <w:t>However, there may be cost</w:t>
      </w:r>
      <w:r w:rsidRPr="00F360E4" w:rsidR="007024C6">
        <w:rPr>
          <w:rFonts w:ascii="Source Sans Pro" w:hAnsi="Source Sans Pro"/>
          <w:color w:val="0000FF"/>
        </w:rPr>
        <w:t>s</w:t>
      </w:r>
      <w:r w:rsidRPr="00F360E4">
        <w:rPr>
          <w:rFonts w:ascii="Source Sans Pro" w:hAnsi="Source Sans Pro"/>
          <w:color w:val="0000FF"/>
        </w:rPr>
        <w:t xml:space="preserve"> or other differences between </w:t>
      </w:r>
      <w:r w:rsidRPr="00F360E4" w:rsidR="0023621C">
        <w:rPr>
          <w:rFonts w:ascii="Source Sans Pro" w:hAnsi="Source Sans Pro"/>
          <w:color w:val="0000FF"/>
        </w:rPr>
        <w:t>our plan</w:t>
      </w:r>
      <w:r w:rsidRPr="00F360E4">
        <w:rPr>
          <w:rFonts w:ascii="Source Sans Pro" w:hAnsi="Source Sans Pro"/>
          <w:color w:val="0000FF"/>
        </w:rPr>
        <w:t>s we offer in each state. If you move out of state [</w:t>
      </w:r>
      <w:r w:rsidRPr="00F360E4">
        <w:rPr>
          <w:rFonts w:ascii="Source Sans Pro" w:hAnsi="Source Sans Pro"/>
          <w:i/>
          <w:iCs/>
          <w:color w:val="0000FF"/>
        </w:rPr>
        <w:t xml:space="preserve">insert if applicable: </w:t>
      </w:r>
      <w:r w:rsidRPr="00F360E4">
        <w:rPr>
          <w:rFonts w:ascii="Source Sans Pro" w:hAnsi="Source Sans Pro"/>
          <w:color w:val="0000FF"/>
        </w:rPr>
        <w:t>or territory]</w:t>
      </w:r>
      <w:r w:rsidRPr="00F360E4">
        <w:rPr>
          <w:rFonts w:ascii="Source Sans Pro" w:hAnsi="Source Sans Pro"/>
          <w:i/>
          <w:iCs/>
          <w:color w:val="0000FF"/>
        </w:rPr>
        <w:t xml:space="preserve"> </w:t>
      </w:r>
      <w:r w:rsidRPr="00F360E4" w:rsidR="00BC39B1">
        <w:rPr>
          <w:rFonts w:ascii="Source Sans Pro" w:hAnsi="Source Sans Pro"/>
          <w:color w:val="0000FF"/>
        </w:rPr>
        <w:t>and</w:t>
      </w:r>
      <w:r w:rsidRPr="00F360E4">
        <w:rPr>
          <w:rFonts w:ascii="Source Sans Pro" w:hAnsi="Source Sans Pro"/>
          <w:color w:val="0000FF"/>
        </w:rPr>
        <w:t xml:space="preserve"> into a state [</w:t>
      </w:r>
      <w:r w:rsidRPr="00F360E4">
        <w:rPr>
          <w:rFonts w:ascii="Source Sans Pro" w:hAnsi="Source Sans Pro"/>
          <w:i/>
          <w:iCs/>
          <w:color w:val="0000FF"/>
        </w:rPr>
        <w:t xml:space="preserve">insert if applicable: </w:t>
      </w:r>
      <w:r w:rsidRPr="00F360E4">
        <w:rPr>
          <w:rFonts w:ascii="Source Sans Pro" w:hAnsi="Source Sans Pro"/>
          <w:color w:val="0000FF"/>
        </w:rPr>
        <w:t xml:space="preserve">or </w:t>
      </w:r>
      <w:r w:rsidRPr="00F360E4">
        <w:rPr>
          <w:rFonts w:ascii="Source Sans Pro" w:hAnsi="Source Sans Pro"/>
          <w:color w:val="0000FF"/>
        </w:rPr>
        <w:t xml:space="preserve">territory] </w:t>
      </w:r>
      <w:r w:rsidRPr="00F360E4" w:rsidR="00D524C3">
        <w:rPr>
          <w:rFonts w:ascii="Source Sans Pro" w:hAnsi="Source Sans Pro"/>
          <w:color w:val="0000FF"/>
        </w:rPr>
        <w:t>that’s</w:t>
      </w:r>
      <w:r w:rsidRPr="00F360E4">
        <w:rPr>
          <w:rFonts w:ascii="Source Sans Pro" w:hAnsi="Source Sans Pro"/>
          <w:color w:val="0000FF"/>
        </w:rPr>
        <w:t xml:space="preserve"> still within our service area, you must call Member Services</w:t>
      </w:r>
      <w:r w:rsidRPr="00F360E4" w:rsidR="00BB4464">
        <w:rPr>
          <w:rFonts w:ascii="Source Sans Pro" w:hAnsi="Source Sans Pro"/>
          <w:color w:val="0000FF"/>
        </w:rPr>
        <w:t xml:space="preserve"> at </w:t>
      </w:r>
      <w:r w:rsidRPr="00F360E4" w:rsidR="00BB4464">
        <w:rPr>
          <w:rFonts w:ascii="Source Sans Pro" w:hAnsi="Source Sans Pro"/>
          <w:i/>
          <w:iCs/>
          <w:color w:val="0000FF"/>
        </w:rPr>
        <w:t>[insert Member Services number]</w:t>
      </w:r>
      <w:r w:rsidRPr="00F360E4" w:rsidR="00BB4464">
        <w:rPr>
          <w:rFonts w:ascii="Source Sans Pro" w:hAnsi="Source Sans Pro"/>
          <w:color w:val="0000FF"/>
        </w:rPr>
        <w:t xml:space="preserve"> (TTY users call </w:t>
      </w:r>
      <w:r w:rsidRPr="00F360E4" w:rsidR="00BB4464">
        <w:rPr>
          <w:rFonts w:ascii="Source Sans Pro" w:hAnsi="Source Sans Pro"/>
          <w:i/>
          <w:iCs/>
          <w:color w:val="0000FF"/>
        </w:rPr>
        <w:t>[insert TTY number]</w:t>
      </w:r>
      <w:r w:rsidRPr="00F360E4" w:rsidR="00BB4464">
        <w:rPr>
          <w:rFonts w:ascii="Source Sans Pro" w:hAnsi="Source Sans Pro"/>
          <w:color w:val="0000FF"/>
        </w:rPr>
        <w:t>)</w:t>
      </w:r>
      <w:r w:rsidRPr="00F360E4">
        <w:rPr>
          <w:rFonts w:ascii="Source Sans Pro" w:hAnsi="Source Sans Pro"/>
          <w:color w:val="0000FF"/>
        </w:rPr>
        <w:t xml:space="preserve"> to update your information</w:t>
      </w:r>
      <w:r w:rsidRPr="00F360E4">
        <w:rPr>
          <w:rFonts w:ascii="Source Sans Pro" w:hAnsi="Source Sans Pro"/>
          <w:i/>
          <w:iCs/>
          <w:color w:val="0000FF"/>
        </w:rPr>
        <w:t xml:space="preserve">. </w:t>
      </w:r>
      <w:r w:rsidRPr="00F360E4" w:rsidR="000C3153">
        <w:rPr>
          <w:rFonts w:ascii="Source Sans Pro" w:hAnsi="Source Sans Pro"/>
          <w:i/>
          <w:iCs/>
          <w:color w:val="0000FF"/>
        </w:rPr>
        <w:t>[National plans</w:t>
      </w:r>
      <w:r w:rsidRPr="00F360E4" w:rsidR="00CE70CF">
        <w:rPr>
          <w:rFonts w:ascii="Source Sans Pro" w:hAnsi="Source Sans Pro"/>
          <w:i/>
          <w:iCs/>
          <w:color w:val="0000FF"/>
        </w:rPr>
        <w:t xml:space="preserve"> may</w:t>
      </w:r>
      <w:r w:rsidRPr="00F360E4" w:rsidR="000C3153">
        <w:rPr>
          <w:rFonts w:ascii="Source Sans Pro" w:hAnsi="Source Sans Pro"/>
          <w:i/>
          <w:iCs/>
          <w:color w:val="0000FF"/>
        </w:rPr>
        <w:t xml:space="preserve"> delete the rest of this paragraph</w:t>
      </w:r>
      <w:r w:rsidRPr="00F360E4" w:rsidR="001D1798">
        <w:rPr>
          <w:rFonts w:ascii="Source Sans Pro" w:hAnsi="Source Sans Pro"/>
          <w:i/>
          <w:iCs/>
          <w:color w:val="0000FF"/>
        </w:rPr>
        <w:t>.</w:t>
      </w:r>
      <w:r w:rsidRPr="00F360E4" w:rsidR="000C3153">
        <w:rPr>
          <w:rFonts w:ascii="Source Sans Pro" w:hAnsi="Source Sans Pro"/>
          <w:i/>
          <w:iCs/>
          <w:color w:val="0000FF"/>
        </w:rPr>
        <w:t>]</w:t>
      </w:r>
      <w:r w:rsidRPr="00F360E4" w:rsidR="00D77084">
        <w:rPr>
          <w:rFonts w:ascii="Source Sans Pro" w:hAnsi="Source Sans Pro"/>
          <w:color w:val="0000FF"/>
        </w:rPr>
        <w:t>]</w:t>
      </w:r>
    </w:p>
    <w:p w:rsidR="006E65F7" w:rsidRPr="00F360E4" w14:paraId="67847D37" w14:textId="0A16EDD3">
      <w:pPr>
        <w:rPr>
          <w:rFonts w:ascii="Source Sans Pro" w:hAnsi="Source Sans Pro"/>
        </w:rPr>
      </w:pPr>
      <w:r w:rsidRPr="00F360E4">
        <w:rPr>
          <w:rFonts w:ascii="Source Sans Pro" w:hAnsi="Source Sans Pro"/>
        </w:rPr>
        <w:t>If you plan to move to a new state, you should</w:t>
      </w:r>
      <w:r w:rsidRPr="00F360E4" w:rsidR="00EA47C9">
        <w:rPr>
          <w:rFonts w:ascii="Source Sans Pro" w:hAnsi="Source Sans Pro"/>
        </w:rPr>
        <w:t xml:space="preserve"> also</w:t>
      </w:r>
      <w:r w:rsidRPr="00F360E4">
        <w:rPr>
          <w:rFonts w:ascii="Source Sans Pro" w:hAnsi="Source Sans Pro"/>
        </w:rPr>
        <w:t xml:space="preserve"> contact your state’s Medicaid office and ask how this </w:t>
      </w:r>
      <w:r w:rsidRPr="00F360E4" w:rsidR="00EA47C9">
        <w:rPr>
          <w:rFonts w:ascii="Source Sans Pro" w:hAnsi="Source Sans Pro"/>
        </w:rPr>
        <w:t xml:space="preserve">move </w:t>
      </w:r>
      <w:r w:rsidRPr="00F360E4">
        <w:rPr>
          <w:rFonts w:ascii="Source Sans Pro" w:hAnsi="Source Sans Pro"/>
        </w:rPr>
        <w:t>will affect your Medicaid benefits.</w:t>
      </w:r>
      <w:r w:rsidRPr="00F360E4" w:rsidR="00EA47C9">
        <w:rPr>
          <w:rFonts w:ascii="Source Sans Pro" w:hAnsi="Source Sans Pro"/>
        </w:rPr>
        <w:t xml:space="preserve"> Phone numbers for Medicaid are in Chapter 2, Section 6 of this </w:t>
      </w:r>
      <w:r w:rsidRPr="00F360E4" w:rsidR="003C6E00">
        <w:rPr>
          <w:rFonts w:ascii="Source Sans Pro" w:hAnsi="Source Sans Pro"/>
        </w:rPr>
        <w:t>document</w:t>
      </w:r>
      <w:r w:rsidRPr="00F360E4" w:rsidR="00EA47C9">
        <w:rPr>
          <w:rFonts w:ascii="Source Sans Pro" w:hAnsi="Source Sans Pro"/>
        </w:rPr>
        <w:t>.</w:t>
      </w:r>
    </w:p>
    <w:p w:rsidR="009508BB" w:rsidRPr="00F360E4" w:rsidP="005D6C85" w14:paraId="7F82D1B5" w14:textId="667F60A9">
      <w:pPr>
        <w:tabs>
          <w:tab w:val="left" w:pos="7824"/>
        </w:tabs>
        <w:rPr>
          <w:rFonts w:ascii="Source Sans Pro" w:hAnsi="Source Sans Pro"/>
          <w:szCs w:val="26"/>
        </w:rPr>
      </w:pPr>
      <w:r w:rsidRPr="00F360E4">
        <w:rPr>
          <w:rFonts w:ascii="Source Sans Pro" w:hAnsi="Source Sans Pro"/>
        </w:rPr>
        <w:t xml:space="preserve">If you move out of </w:t>
      </w:r>
      <w:r w:rsidRPr="00F360E4" w:rsidR="00795CFA">
        <w:rPr>
          <w:rFonts w:ascii="Source Sans Pro" w:hAnsi="Source Sans Pro"/>
        </w:rPr>
        <w:t xml:space="preserve">our plan’s </w:t>
      </w:r>
      <w:r w:rsidRPr="00F360E4">
        <w:rPr>
          <w:rFonts w:ascii="Source Sans Pro" w:hAnsi="Source Sans Pro"/>
        </w:rPr>
        <w:t xml:space="preserve">service area, you </w:t>
      </w:r>
      <w:r w:rsidRPr="00F360E4" w:rsidR="00795CFA">
        <w:rPr>
          <w:rFonts w:ascii="Source Sans Pro" w:hAnsi="Source Sans Pro"/>
        </w:rPr>
        <w:t>can’t stay</w:t>
      </w:r>
      <w:r w:rsidRPr="00F360E4">
        <w:rPr>
          <w:rFonts w:ascii="Source Sans Pro" w:hAnsi="Source Sans Pro"/>
        </w:rPr>
        <w:t xml:space="preserve"> a member of this plan. </w:t>
      </w:r>
      <w:r w:rsidRPr="00F360E4" w:rsidR="00795CFA">
        <w:rPr>
          <w:rFonts w:ascii="Source Sans Pro" w:hAnsi="Source Sans Pro"/>
        </w:rPr>
        <w:t>C</w:t>
      </w:r>
      <w:r w:rsidRPr="00F360E4" w:rsidR="00E62BDD">
        <w:rPr>
          <w:rFonts w:ascii="Source Sans Pro" w:hAnsi="Source Sans Pro"/>
        </w:rPr>
        <w:t>all</w:t>
      </w:r>
      <w:r w:rsidRPr="00F360E4">
        <w:rPr>
          <w:rFonts w:ascii="Source Sans Pro" w:hAnsi="Source Sans Pro"/>
        </w:rPr>
        <w:t xml:space="preserve"> Member Services </w:t>
      </w:r>
      <w:r w:rsidRPr="00F360E4" w:rsidR="00E62BDD">
        <w:rPr>
          <w:rFonts w:ascii="Source Sans Pro" w:hAnsi="Source Sans Pro"/>
          <w:i/>
          <w:iCs/>
          <w:color w:val="0000FF"/>
        </w:rPr>
        <w:t>[insert Member Services number]</w:t>
      </w:r>
      <w:r w:rsidRPr="00F360E4" w:rsidR="00E62BDD">
        <w:rPr>
          <w:rFonts w:ascii="Source Sans Pro" w:hAnsi="Source Sans Pro"/>
        </w:rPr>
        <w:t xml:space="preserve"> (TTY users call </w:t>
      </w:r>
      <w:r w:rsidRPr="00F360E4" w:rsidR="00E62BDD">
        <w:rPr>
          <w:rFonts w:ascii="Source Sans Pro" w:hAnsi="Source Sans Pro"/>
          <w:i/>
          <w:iCs/>
          <w:color w:val="0000FF"/>
        </w:rPr>
        <w:t>[insert TTY number]</w:t>
      </w:r>
      <w:r w:rsidRPr="00F360E4" w:rsidR="00E62BDD">
        <w:rPr>
          <w:rFonts w:ascii="Source Sans Pro" w:hAnsi="Source Sans Pro"/>
        </w:rPr>
        <w:t>)</w:t>
      </w:r>
      <w:r w:rsidRPr="00F360E4" w:rsidR="00E62BDD">
        <w:rPr>
          <w:rFonts w:ascii="Source Sans Pro" w:hAnsi="Source Sans Pro"/>
          <w:b/>
          <w:bCs/>
        </w:rPr>
        <w:t xml:space="preserve"> </w:t>
      </w:r>
      <w:r w:rsidRPr="00F360E4">
        <w:rPr>
          <w:rFonts w:ascii="Source Sans Pro" w:hAnsi="Source Sans Pro"/>
        </w:rPr>
        <w:t xml:space="preserve">to see if we have a plan in your new area. When you move, </w:t>
      </w:r>
      <w:r w:rsidRPr="00F360E4" w:rsidR="00803A06">
        <w:rPr>
          <w:rFonts w:ascii="Source Sans Pro" w:hAnsi="Source Sans Pro"/>
        </w:rPr>
        <w:t>you’ll</w:t>
      </w:r>
      <w:r w:rsidRPr="00F360E4">
        <w:rPr>
          <w:rFonts w:ascii="Source Sans Pro" w:hAnsi="Source Sans Pro"/>
        </w:rPr>
        <w:t xml:space="preserve"> have a Special Enrollment Period to </w:t>
      </w:r>
      <w:r w:rsidRPr="00F360E4" w:rsidR="00795CFA">
        <w:rPr>
          <w:rFonts w:ascii="Source Sans Pro" w:hAnsi="Source Sans Pro"/>
        </w:rPr>
        <w:t xml:space="preserve">either </w:t>
      </w:r>
      <w:r w:rsidRPr="00F360E4">
        <w:rPr>
          <w:rFonts w:ascii="Source Sans Pro" w:hAnsi="Source Sans Pro"/>
        </w:rPr>
        <w:t>switch to Original Medicare or enroll in a Medicare health or drug plan in your new location.</w:t>
      </w:r>
    </w:p>
    <w:p w:rsidR="004437CA" w:rsidRPr="00F360E4" w:rsidP="00CD4A15" w14:paraId="70C7C4D7" w14:textId="656B62FD">
      <w:pPr>
        <w:rPr>
          <w:rFonts w:ascii="Source Sans Pro" w:hAnsi="Source Sans Pro"/>
        </w:rPr>
      </w:pPr>
      <w:r w:rsidRPr="00F360E4">
        <w:rPr>
          <w:rFonts w:ascii="Source Sans Pro" w:hAnsi="Source Sans Pro"/>
        </w:rPr>
        <w:t>I</w:t>
      </w:r>
      <w:r w:rsidRPr="00F360E4" w:rsidR="00795CFA">
        <w:rPr>
          <w:rFonts w:ascii="Source Sans Pro" w:hAnsi="Source Sans Pro"/>
        </w:rPr>
        <w:t>f you move or change your mailing address, i</w:t>
      </w:r>
      <w:r w:rsidRPr="00F360E4">
        <w:rPr>
          <w:rFonts w:ascii="Source Sans Pro" w:hAnsi="Source Sans Pro"/>
        </w:rPr>
        <w:t>t</w:t>
      </w:r>
      <w:r w:rsidRPr="00F360E4" w:rsidR="00795CFA">
        <w:rPr>
          <w:rFonts w:ascii="Source Sans Pro" w:hAnsi="Source Sans Pro"/>
        </w:rPr>
        <w:t>’s</w:t>
      </w:r>
      <w:r w:rsidRPr="00F360E4">
        <w:rPr>
          <w:rFonts w:ascii="Source Sans Pro" w:hAnsi="Source Sans Pro"/>
        </w:rPr>
        <w:t xml:space="preserve"> also important </w:t>
      </w:r>
      <w:r w:rsidRPr="00F360E4" w:rsidR="00795CFA">
        <w:rPr>
          <w:rFonts w:ascii="Source Sans Pro" w:hAnsi="Source Sans Pro"/>
        </w:rPr>
        <w:t>to</w:t>
      </w:r>
      <w:r w:rsidRPr="00F360E4">
        <w:rPr>
          <w:rFonts w:ascii="Source Sans Pro" w:hAnsi="Source Sans Pro"/>
        </w:rPr>
        <w:t xml:space="preserve"> call Social Security</w:t>
      </w:r>
      <w:r w:rsidRPr="00F360E4" w:rsidR="00795CFA">
        <w:rPr>
          <w:rFonts w:ascii="Source Sans Pro" w:hAnsi="Source Sans Pro"/>
        </w:rPr>
        <w:t>. C</w:t>
      </w:r>
      <w:r w:rsidRPr="00F360E4" w:rsidR="00C44E93">
        <w:rPr>
          <w:rFonts w:ascii="Source Sans Pro" w:hAnsi="Source Sans Pro"/>
        </w:rPr>
        <w:t>all</w:t>
      </w:r>
      <w:r w:rsidRPr="00F360E4" w:rsidR="00795CFA">
        <w:rPr>
          <w:rFonts w:ascii="Source Sans Pro" w:hAnsi="Source Sans Pro"/>
        </w:rPr>
        <w:t xml:space="preserve"> Social Security at 1-800-772-1213 (TTY users call 1-800-325-0778).</w:t>
      </w:r>
      <w:r w:rsidRPr="00F360E4">
        <w:rPr>
          <w:rFonts w:ascii="Source Sans Pro" w:hAnsi="Source Sans Pro"/>
        </w:rPr>
        <w:t xml:space="preserve"> </w:t>
      </w:r>
    </w:p>
    <w:p w:rsidR="009B3643" w:rsidRPr="00F360E4" w:rsidP="00DC7287" w14:paraId="3C4450A2" w14:textId="6D0678B4">
      <w:pPr>
        <w:pStyle w:val="Heading3"/>
        <w:rPr>
          <w:rFonts w:ascii="Source Sans Pro" w:hAnsi="Source Sans Pro" w:cs="Arial"/>
          <w:b w:val="0"/>
          <w:bCs w:val="0"/>
        </w:rPr>
      </w:pPr>
      <w:r w:rsidRPr="00F360E4">
        <w:rPr>
          <w:rFonts w:ascii="Source Sans Pro" w:hAnsi="Source Sans Pro"/>
        </w:rPr>
        <w:t>Section 2.4</w:t>
      </w:r>
      <w:r w:rsidRPr="00F360E4" w:rsidR="00D9149E">
        <w:rPr>
          <w:rFonts w:ascii="Source Sans Pro" w:hAnsi="Source Sans Pro"/>
        </w:rPr>
        <w:tab/>
      </w:r>
      <w:r w:rsidRPr="00F360E4">
        <w:rPr>
          <w:rFonts w:ascii="Source Sans Pro" w:hAnsi="Source Sans Pro"/>
        </w:rPr>
        <w:t>U.S. citizen or lawful presence</w:t>
      </w:r>
    </w:p>
    <w:p w:rsidR="00563C90" w:rsidRPr="00F360E4" w14:paraId="764BB9E5" w14:textId="4ED64516">
      <w:pPr>
        <w:rPr>
          <w:rFonts w:ascii="Source Sans Pro" w:hAnsi="Source Sans Pro"/>
          <w:b/>
          <w:bCs/>
        </w:rPr>
      </w:pPr>
      <w:r w:rsidRPr="00F360E4">
        <w:rPr>
          <w:rFonts w:ascii="Source Sans Pro" w:hAnsi="Source Sans Pro"/>
        </w:rPr>
        <w:t>You must be a U.S. citizen or lawfully present in the United States to be a</w:t>
      </w:r>
      <w:r w:rsidRPr="00F360E4" w:rsidR="0058339F">
        <w:rPr>
          <w:rFonts w:ascii="Source Sans Pro" w:hAnsi="Source Sans Pro"/>
        </w:rPr>
        <w:t xml:space="preserve"> member of a Medicare health plan. Medicare (the Centers for Medicare &amp; Medicaid Services) will notify </w:t>
      </w:r>
      <w:r w:rsidRPr="00F360E4" w:rsidR="0023621C">
        <w:rPr>
          <w:rFonts w:ascii="Source Sans Pro" w:hAnsi="Source Sans Pro"/>
          <w:i/>
          <w:iCs/>
          <w:color w:val="0000FF"/>
        </w:rPr>
        <w:t>[insert 202</w:t>
      </w:r>
      <w:r w:rsidR="00FC1EF9">
        <w:rPr>
          <w:rFonts w:ascii="Source Sans Pro" w:hAnsi="Source Sans Pro"/>
          <w:i/>
          <w:iCs/>
          <w:color w:val="0000FF"/>
        </w:rPr>
        <w:t>7</w:t>
      </w:r>
      <w:r w:rsidRPr="00F360E4" w:rsidR="0023621C">
        <w:rPr>
          <w:rFonts w:ascii="Source Sans Pro" w:hAnsi="Source Sans Pro"/>
          <w:i/>
          <w:iCs/>
          <w:color w:val="0000FF"/>
        </w:rPr>
        <w:t xml:space="preserve"> plan name]</w:t>
      </w:r>
      <w:r w:rsidRPr="00F360E4" w:rsidR="0058339F">
        <w:rPr>
          <w:rFonts w:ascii="Source Sans Pro" w:hAnsi="Source Sans Pro"/>
          <w:i/>
          <w:iCs/>
          <w:color w:val="0000FF"/>
        </w:rPr>
        <w:t xml:space="preserve"> </w:t>
      </w:r>
      <w:r w:rsidRPr="00F360E4" w:rsidR="0058339F">
        <w:rPr>
          <w:rFonts w:ascii="Source Sans Pro" w:hAnsi="Source Sans Pro"/>
        </w:rPr>
        <w:t xml:space="preserve">if </w:t>
      </w:r>
      <w:r w:rsidRPr="00F360E4" w:rsidR="006334DD">
        <w:rPr>
          <w:rFonts w:ascii="Source Sans Pro" w:hAnsi="Source Sans Pro"/>
        </w:rPr>
        <w:t>you</w:t>
      </w:r>
      <w:r w:rsidRPr="00F360E4" w:rsidR="00284D60">
        <w:rPr>
          <w:rFonts w:ascii="Source Sans Pro" w:hAnsi="Source Sans Pro"/>
        </w:rPr>
        <w:t>’re not</w:t>
      </w:r>
      <w:r w:rsidRPr="00F360E4">
        <w:rPr>
          <w:rFonts w:ascii="Source Sans Pro" w:hAnsi="Source Sans Pro"/>
        </w:rPr>
        <w:t xml:space="preserve"> </w:t>
      </w:r>
      <w:r w:rsidRPr="00F360E4" w:rsidR="0058339F">
        <w:rPr>
          <w:rFonts w:ascii="Source Sans Pro" w:hAnsi="Source Sans Pro"/>
        </w:rPr>
        <w:t xml:space="preserve">eligible to </w:t>
      </w:r>
      <w:r w:rsidRPr="00F360E4">
        <w:rPr>
          <w:rFonts w:ascii="Source Sans Pro" w:hAnsi="Source Sans Pro"/>
        </w:rPr>
        <w:t xml:space="preserve">stay </w:t>
      </w:r>
      <w:r w:rsidRPr="00F360E4" w:rsidR="0058339F">
        <w:rPr>
          <w:rFonts w:ascii="Source Sans Pro" w:hAnsi="Source Sans Pro"/>
        </w:rPr>
        <w:t xml:space="preserve">a member </w:t>
      </w:r>
      <w:r w:rsidRPr="00F360E4">
        <w:rPr>
          <w:rFonts w:ascii="Source Sans Pro" w:hAnsi="Source Sans Pro"/>
        </w:rPr>
        <w:t xml:space="preserve">of our plan </w:t>
      </w:r>
      <w:r w:rsidRPr="00F360E4" w:rsidR="0058339F">
        <w:rPr>
          <w:rFonts w:ascii="Source Sans Pro" w:hAnsi="Source Sans Pro"/>
        </w:rPr>
        <w:t xml:space="preserve">on this basis. </w:t>
      </w:r>
      <w:r w:rsidRPr="00F360E4" w:rsidR="0023621C">
        <w:rPr>
          <w:rFonts w:ascii="Source Sans Pro" w:hAnsi="Source Sans Pro"/>
          <w:i/>
          <w:iCs/>
          <w:color w:val="0000FF"/>
        </w:rPr>
        <w:t>[insert 202</w:t>
      </w:r>
      <w:r w:rsidR="00FC1EF9">
        <w:rPr>
          <w:rFonts w:ascii="Source Sans Pro" w:hAnsi="Source Sans Pro"/>
          <w:i/>
          <w:iCs/>
          <w:color w:val="0000FF"/>
        </w:rPr>
        <w:t>7</w:t>
      </w:r>
      <w:r w:rsidRPr="00F360E4" w:rsidR="0023621C">
        <w:rPr>
          <w:rFonts w:ascii="Source Sans Pro" w:hAnsi="Source Sans Pro"/>
          <w:i/>
          <w:iCs/>
          <w:color w:val="0000FF"/>
        </w:rPr>
        <w:t xml:space="preserve"> plan name]</w:t>
      </w:r>
      <w:r w:rsidRPr="00F360E4" w:rsidR="0058339F">
        <w:rPr>
          <w:rFonts w:ascii="Source Sans Pro" w:hAnsi="Source Sans Pro"/>
          <w:i/>
          <w:iCs/>
          <w:color w:val="0000FF"/>
        </w:rPr>
        <w:t xml:space="preserve"> </w:t>
      </w:r>
      <w:r w:rsidRPr="00F360E4" w:rsidR="0058339F">
        <w:rPr>
          <w:rFonts w:ascii="Source Sans Pro" w:hAnsi="Source Sans Pro"/>
        </w:rPr>
        <w:t xml:space="preserve">must disenroll you if you </w:t>
      </w:r>
      <w:r w:rsidRPr="00F360E4" w:rsidR="0023621C">
        <w:rPr>
          <w:rFonts w:ascii="Source Sans Pro" w:hAnsi="Source Sans Pro"/>
        </w:rPr>
        <w:t>don’t</w:t>
      </w:r>
      <w:r w:rsidRPr="00F360E4" w:rsidR="0058339F">
        <w:rPr>
          <w:rFonts w:ascii="Source Sans Pro" w:hAnsi="Source Sans Pro"/>
        </w:rPr>
        <w:t xml:space="preserve"> meet this requirement.</w:t>
      </w:r>
    </w:p>
    <w:p w:rsidR="00EC4B1A" w:rsidRPr="00F360E4" w:rsidP="00EC4B1A" w14:paraId="4D9A90E9" w14:textId="6E4D26D9">
      <w:pPr>
        <w:pStyle w:val="Heading2"/>
        <w:rPr>
          <w:rFonts w:ascii="Source Sans Pro" w:hAnsi="Source Sans Pro"/>
        </w:rPr>
      </w:pPr>
      <w:bookmarkStart w:id="17" w:name="_Toc174343522"/>
      <w:bookmarkStart w:id="18" w:name="_Toc196311344"/>
      <w:bookmarkStart w:id="19" w:name="_Toc167005555"/>
      <w:bookmarkStart w:id="20" w:name="_Toc167005863"/>
      <w:bookmarkStart w:id="21" w:name="_Toc167682439"/>
      <w:r w:rsidRPr="00F360E4">
        <w:rPr>
          <w:rFonts w:ascii="Source Sans Pro" w:hAnsi="Source Sans Pro"/>
        </w:rPr>
        <w:t>SECTION 3</w:t>
      </w:r>
      <w:r w:rsidRPr="00F360E4" w:rsidR="00CB5612">
        <w:rPr>
          <w:rFonts w:ascii="Source Sans Pro" w:hAnsi="Source Sans Pro"/>
        </w:rPr>
        <w:tab/>
      </w:r>
      <w:r w:rsidRPr="00F360E4">
        <w:rPr>
          <w:rFonts w:ascii="Source Sans Pro" w:hAnsi="Source Sans Pro"/>
        </w:rPr>
        <w:t>Important membership materials</w:t>
      </w:r>
      <w:bookmarkEnd w:id="17"/>
      <w:bookmarkEnd w:id="18"/>
    </w:p>
    <w:p w:rsidR="00EC4B1A" w:rsidRPr="005748BC" w:rsidP="00DC7287" w14:paraId="5EBD10D6" w14:textId="73ECAF20">
      <w:pPr>
        <w:pStyle w:val="Heading3"/>
        <w:rPr>
          <w:rFonts w:ascii="Source Sans Pro" w:hAnsi="Source Sans Pro"/>
        </w:rPr>
      </w:pPr>
      <w:r w:rsidRPr="00F360E4">
        <w:rPr>
          <w:rFonts w:ascii="Source Sans Pro" w:hAnsi="Source Sans Pro"/>
        </w:rPr>
        <w:t>Section 3.1</w:t>
      </w:r>
      <w:r w:rsidRPr="00F360E4" w:rsidR="00CB5612">
        <w:rPr>
          <w:rFonts w:ascii="Source Sans Pro" w:hAnsi="Source Sans Pro"/>
        </w:rPr>
        <w:tab/>
      </w:r>
      <w:r w:rsidR="001D7AAE">
        <w:rPr>
          <w:rFonts w:ascii="Source Sans Pro" w:hAnsi="Source Sans Pro"/>
        </w:rPr>
        <w:t>O</w:t>
      </w:r>
      <w:r w:rsidRPr="005748BC">
        <w:rPr>
          <w:rFonts w:ascii="Source Sans Pro" w:hAnsi="Source Sans Pro"/>
        </w:rPr>
        <w:t>ur plan membership card</w:t>
      </w:r>
    </w:p>
    <w:p w:rsidR="0013793F" w:rsidRPr="005748BC" w:rsidP="00AB6D46" w14:paraId="14541366" w14:textId="0B2B97C3">
      <w:pPr>
        <w:spacing w:after="120"/>
        <w:rPr>
          <w:rFonts w:ascii="Source Sans Pro" w:hAnsi="Source Sans Pro"/>
          <w:i/>
          <w:iCs/>
          <w:color w:val="0000FF"/>
        </w:rPr>
      </w:pPr>
      <w:r w:rsidRPr="005748BC">
        <w:rPr>
          <w:rFonts w:ascii="Source Sans Pro" w:hAnsi="Source Sans Pro"/>
          <w:i/>
          <w:iCs/>
          <w:color w:val="0000FF"/>
        </w:rPr>
        <w:t>[Plans that use separate membership cards for health and drug coverage should edit the following section to reflect the use of multiple cards.]</w:t>
      </w:r>
    </w:p>
    <w:p w:rsidR="0013793F" w:rsidRPr="005748BC" w:rsidP="00AB6D46" w14:paraId="7BEF3D57" w14:textId="32D90BB0">
      <w:pPr>
        <w:spacing w:after="120"/>
        <w:rPr>
          <w:rFonts w:ascii="Source Sans Pro" w:hAnsi="Source Sans Pro"/>
          <w:i/>
          <w:iCs/>
          <w:color w:val="0000FF"/>
        </w:rPr>
      </w:pPr>
      <w:r w:rsidRPr="005748BC">
        <w:rPr>
          <w:rFonts w:ascii="Source Sans Pro" w:hAnsi="Source Sans Pro"/>
          <w:i/>
          <w:iCs/>
          <w:color w:val="0000FF"/>
        </w:rPr>
        <w:t xml:space="preserve">[Plans </w:t>
      </w:r>
      <w:r w:rsidRPr="005748BC" w:rsidR="00FC5377">
        <w:rPr>
          <w:rFonts w:ascii="Source Sans Pro" w:hAnsi="Source Sans Pro"/>
          <w:i/>
          <w:iCs/>
          <w:color w:val="0000FF"/>
        </w:rPr>
        <w:t>can</w:t>
      </w:r>
      <w:r w:rsidRPr="005748BC">
        <w:rPr>
          <w:rFonts w:ascii="Source Sans Pro" w:hAnsi="Source Sans Pro"/>
          <w:i/>
          <w:iCs/>
          <w:color w:val="0000FF"/>
        </w:rPr>
        <w:t xml:space="preserve"> revise this language to reflect, when applicable, that the members will use </w:t>
      </w:r>
      <w:r w:rsidR="003F7794">
        <w:rPr>
          <w:rFonts w:ascii="Source Sans Pro" w:hAnsi="Source Sans Pro"/>
          <w:i/>
          <w:iCs/>
          <w:color w:val="0000FF"/>
        </w:rPr>
        <w:t>our</w:t>
      </w:r>
      <w:r w:rsidRPr="005748BC">
        <w:rPr>
          <w:rFonts w:ascii="Source Sans Pro" w:hAnsi="Source Sans Pro"/>
          <w:i/>
          <w:iCs/>
          <w:color w:val="0000FF"/>
        </w:rPr>
        <w:t xml:space="preserve"> plan card exclusively or </w:t>
      </w:r>
      <w:r w:rsidR="003F7794">
        <w:rPr>
          <w:rFonts w:ascii="Source Sans Pro" w:hAnsi="Source Sans Pro"/>
          <w:i/>
          <w:iCs/>
          <w:color w:val="0000FF"/>
        </w:rPr>
        <w:t>our</w:t>
      </w:r>
      <w:r w:rsidRPr="005748BC">
        <w:rPr>
          <w:rFonts w:ascii="Source Sans Pro" w:hAnsi="Source Sans Pro"/>
          <w:i/>
          <w:iCs/>
          <w:color w:val="0000FF"/>
        </w:rPr>
        <w:t xml:space="preserve"> plan card and a Medicaid card.]</w:t>
      </w:r>
    </w:p>
    <w:p w:rsidR="0013793F" w:rsidRPr="005748BC" w:rsidP="78DCAA1D" w14:paraId="241138E1" w14:textId="4B1ED1CF">
      <w:pPr>
        <w:spacing w:after="120"/>
        <w:rPr>
          <w:rFonts w:ascii="Source Sans Pro" w:hAnsi="Source Sans Pro"/>
          <w:szCs w:val="26"/>
        </w:rPr>
      </w:pPr>
      <w:r w:rsidRPr="005748BC">
        <w:rPr>
          <w:rFonts w:ascii="Source Sans Pro" w:hAnsi="Source Sans Pro"/>
        </w:rPr>
        <w:t xml:space="preserve">Use </w:t>
      </w:r>
      <w:r w:rsidRPr="005748BC">
        <w:rPr>
          <w:rFonts w:ascii="Source Sans Pro" w:hAnsi="Source Sans Pro"/>
        </w:rPr>
        <w:t xml:space="preserve">your membership card whenever you get services covered by </w:t>
      </w:r>
      <w:r w:rsidRPr="005748BC">
        <w:rPr>
          <w:rFonts w:ascii="Source Sans Pro" w:hAnsi="Source Sans Pro"/>
        </w:rPr>
        <w:t xml:space="preserve">our </w:t>
      </w:r>
      <w:r w:rsidRPr="005748BC">
        <w:rPr>
          <w:rFonts w:ascii="Source Sans Pro" w:hAnsi="Source Sans Pro"/>
        </w:rPr>
        <w:t xml:space="preserve">plan and for prescription drugs you get at network pharmacies. </w:t>
      </w:r>
      <w:r w:rsidRPr="005748BC" w:rsidR="00421C1E">
        <w:rPr>
          <w:rFonts w:ascii="Source Sans Pro" w:hAnsi="Source Sans Pro"/>
        </w:rPr>
        <w:t>You should also show the provider your Medicaid card</w:t>
      </w:r>
      <w:r w:rsidRPr="005748BC" w:rsidR="00421C1E">
        <w:rPr>
          <w:rFonts w:ascii="Source Sans Pro" w:hAnsi="Source Sans Pro"/>
        </w:rPr>
        <w:t xml:space="preserve">. </w:t>
      </w:r>
      <w:r w:rsidRPr="005748BC">
        <w:rPr>
          <w:rFonts w:ascii="Source Sans Pro" w:hAnsi="Source Sans Pro"/>
        </w:rPr>
        <w:t>S</w:t>
      </w:r>
      <w:r w:rsidRPr="005748BC">
        <w:rPr>
          <w:rFonts w:ascii="Source Sans Pro" w:hAnsi="Source Sans Pro"/>
        </w:rPr>
        <w:t>ample membership card:</w:t>
      </w:r>
    </w:p>
    <w:p w:rsidR="0013793F" w:rsidRPr="005748BC" w14:paraId="43BFD665" w14:textId="16BD5D0F">
      <w:pPr>
        <w:rPr>
          <w:rFonts w:ascii="Source Sans Pro" w:hAnsi="Source Sans Pro"/>
          <w:i/>
          <w:iCs/>
          <w:color w:val="0000FF"/>
        </w:rPr>
      </w:pPr>
      <w:r w:rsidRPr="005748BC">
        <w:rPr>
          <w:rFonts w:ascii="Source Sans Pro" w:hAnsi="Source Sans Pro"/>
          <w:i/>
          <w:iCs/>
          <w:color w:val="0000FF"/>
        </w:rPr>
        <w:t xml:space="preserve">[Insert picture of front and back of member ID card. Mark it as a sample card (for example, by superimposing the word </w:t>
      </w:r>
      <w:r w:rsidRPr="005748BC">
        <w:rPr>
          <w:rFonts w:ascii="Source Sans Pro" w:hAnsi="Source Sans Pro"/>
          <w:b/>
          <w:i/>
          <w:iCs/>
          <w:color w:val="0000FF"/>
        </w:rPr>
        <w:t>sample</w:t>
      </w:r>
      <w:r w:rsidRPr="005748BC">
        <w:rPr>
          <w:rFonts w:ascii="Source Sans Pro" w:hAnsi="Source Sans Pro"/>
          <w:i/>
          <w:iCs/>
          <w:color w:val="0000FF"/>
        </w:rPr>
        <w:t xml:space="preserve"> on the image of the card</w:t>
      </w:r>
      <w:r w:rsidRPr="005748BC" w:rsidR="002956A4">
        <w:rPr>
          <w:rFonts w:ascii="Source Sans Pro" w:hAnsi="Source Sans Pro"/>
          <w:i/>
          <w:iCs/>
          <w:color w:val="0000FF"/>
        </w:rPr>
        <w:t>)</w:t>
      </w:r>
      <w:r w:rsidRPr="005748BC">
        <w:rPr>
          <w:rFonts w:ascii="Source Sans Pro" w:hAnsi="Source Sans Pro"/>
          <w:i/>
          <w:iCs/>
          <w:color w:val="0000FF"/>
        </w:rPr>
        <w:t>.]</w:t>
      </w:r>
    </w:p>
    <w:p w:rsidR="0013793F" w:rsidRPr="00F360E4" w:rsidP="78DCAA1D" w14:paraId="3190C58C" w14:textId="0C1969EA">
      <w:pPr>
        <w:spacing w:before="0" w:after="0"/>
        <w:rPr>
          <w:rFonts w:ascii="Source Sans Pro" w:hAnsi="Source Sans Pro"/>
          <w:szCs w:val="26"/>
        </w:rPr>
      </w:pPr>
      <w:r w:rsidRPr="005748BC">
        <w:rPr>
          <w:rFonts w:ascii="Source Sans Pro" w:hAnsi="Source Sans Pro"/>
        </w:rPr>
        <w:t>D</w:t>
      </w:r>
      <w:r w:rsidRPr="005748BC" w:rsidR="00795CFA">
        <w:rPr>
          <w:rFonts w:ascii="Source Sans Pro" w:hAnsi="Source Sans Pro"/>
        </w:rPr>
        <w:t>ON’T</w:t>
      </w:r>
      <w:r w:rsidRPr="005748BC" w:rsidR="00D61BB1">
        <w:rPr>
          <w:rFonts w:ascii="Source Sans Pro" w:hAnsi="Source Sans Pro"/>
        </w:rPr>
        <w:t xml:space="preserve"> use your red, white, and blue Medicare card for covered medical services while </w:t>
      </w:r>
      <w:r w:rsidRPr="005748BC" w:rsidR="006334DD">
        <w:rPr>
          <w:rFonts w:ascii="Source Sans Pro" w:hAnsi="Source Sans Pro"/>
        </w:rPr>
        <w:t>you’re</w:t>
      </w:r>
      <w:r w:rsidRPr="005748BC" w:rsidR="00D61BB1">
        <w:rPr>
          <w:rFonts w:ascii="Source Sans Pro" w:hAnsi="Source Sans Pro"/>
        </w:rPr>
        <w:t xml:space="preserve"> a member of this plan. If you use your Medicare card instead of your </w:t>
      </w:r>
      <w:r w:rsidRPr="005748BC">
        <w:rPr>
          <w:rFonts w:ascii="Source Sans Pro" w:hAnsi="Source Sans Pro"/>
          <w:i/>
          <w:iCs/>
          <w:color w:val="0000FF"/>
        </w:rPr>
        <w:t>[insert 202</w:t>
      </w:r>
      <w:r w:rsidR="00FC1EF9">
        <w:rPr>
          <w:rFonts w:ascii="Source Sans Pro" w:hAnsi="Source Sans Pro"/>
          <w:i/>
          <w:iCs/>
          <w:color w:val="0000FF"/>
        </w:rPr>
        <w:t>7</w:t>
      </w:r>
      <w:r w:rsidRPr="00F360E4">
        <w:rPr>
          <w:rFonts w:ascii="Source Sans Pro" w:hAnsi="Source Sans Pro"/>
          <w:i/>
          <w:iCs/>
          <w:color w:val="0000FF"/>
        </w:rPr>
        <w:t xml:space="preserve"> plan name]</w:t>
      </w:r>
      <w:r w:rsidRPr="00F360E4" w:rsidR="00D61BB1">
        <w:rPr>
          <w:rFonts w:ascii="Source Sans Pro" w:hAnsi="Source Sans Pro"/>
        </w:rPr>
        <w:t xml:space="preserve"> membership card, you may have to pay the full cost of medical services yourself. </w:t>
      </w:r>
      <w:r w:rsidRPr="00F360E4">
        <w:rPr>
          <w:rFonts w:ascii="Source Sans Pro" w:hAnsi="Source Sans Pro"/>
        </w:rPr>
        <w:t>Keep your</w:t>
      </w:r>
      <w:r w:rsidRPr="00F360E4" w:rsidR="00F64B29">
        <w:rPr>
          <w:rFonts w:ascii="Source Sans Pro" w:hAnsi="Source Sans Pro"/>
        </w:rPr>
        <w:t xml:space="preserve"> </w:t>
      </w:r>
      <w:r w:rsidRPr="00F360E4">
        <w:rPr>
          <w:rFonts w:ascii="Source Sans Pro" w:hAnsi="Source Sans Pro"/>
        </w:rPr>
        <w:t>Medicare card in a safe p</w:t>
      </w:r>
      <w:r w:rsidRPr="00F360E4" w:rsidR="00DC3ECE">
        <w:rPr>
          <w:rFonts w:ascii="Source Sans Pro" w:hAnsi="Source Sans Pro"/>
        </w:rPr>
        <w:t>lace</w:t>
      </w:r>
      <w:r w:rsidRPr="00F360E4" w:rsidR="00D61BB1">
        <w:rPr>
          <w:rFonts w:ascii="Source Sans Pro" w:hAnsi="Source Sans Pro"/>
        </w:rPr>
        <w:t>.</w:t>
      </w:r>
      <w:r w:rsidRPr="00F360E4" w:rsidR="00DC3ECE">
        <w:rPr>
          <w:rFonts w:ascii="Source Sans Pro" w:hAnsi="Source Sans Pro"/>
        </w:rPr>
        <w:t xml:space="preserve"> </w:t>
      </w:r>
      <w:r w:rsidRPr="00F360E4" w:rsidR="00D61BB1">
        <w:rPr>
          <w:rFonts w:ascii="Source Sans Pro" w:hAnsi="Source Sans Pro"/>
        </w:rPr>
        <w:t xml:space="preserve">You may be asked to show it if you need hospital services, hospice services, or participate in </w:t>
      </w:r>
      <w:r w:rsidRPr="00F360E4" w:rsidR="007A047F">
        <w:rPr>
          <w:rFonts w:ascii="Source Sans Pro" w:hAnsi="Source Sans Pro"/>
        </w:rPr>
        <w:t>Medicare</w:t>
      </w:r>
      <w:r w:rsidRPr="00F360E4" w:rsidR="00795CFA">
        <w:rPr>
          <w:rFonts w:ascii="Source Sans Pro" w:hAnsi="Source Sans Pro"/>
        </w:rPr>
        <w:t>-</w:t>
      </w:r>
      <w:r w:rsidRPr="00F360E4" w:rsidR="007A047F">
        <w:rPr>
          <w:rFonts w:ascii="Source Sans Pro" w:hAnsi="Source Sans Pro"/>
        </w:rPr>
        <w:t xml:space="preserve">approved clinical research studies </w:t>
      </w:r>
      <w:r w:rsidRPr="00F360E4" w:rsidR="00795CFA">
        <w:rPr>
          <w:rFonts w:ascii="Source Sans Pro" w:hAnsi="Source Sans Pro"/>
        </w:rPr>
        <w:t>(</w:t>
      </w:r>
      <w:r w:rsidRPr="00F360E4" w:rsidR="007A047F">
        <w:rPr>
          <w:rFonts w:ascii="Source Sans Pro" w:hAnsi="Source Sans Pro"/>
        </w:rPr>
        <w:t>also called clinical trials</w:t>
      </w:r>
      <w:r w:rsidRPr="00F360E4" w:rsidR="00795CFA">
        <w:rPr>
          <w:rFonts w:ascii="Source Sans Pro" w:hAnsi="Source Sans Pro"/>
        </w:rPr>
        <w:t>)</w:t>
      </w:r>
      <w:r w:rsidRPr="00F360E4" w:rsidR="007A047F">
        <w:rPr>
          <w:rFonts w:ascii="Source Sans Pro" w:hAnsi="Source Sans Pro"/>
        </w:rPr>
        <w:t>.</w:t>
      </w:r>
    </w:p>
    <w:p w:rsidR="0013793F" w:rsidRPr="00F360E4" w:rsidP="78DCAA1D" w14:paraId="40143795" w14:textId="17C04AA1">
      <w:pPr>
        <w:spacing w:after="120"/>
        <w:rPr>
          <w:rFonts w:ascii="Source Sans Pro" w:hAnsi="Source Sans Pro"/>
          <w:szCs w:val="26"/>
        </w:rPr>
      </w:pPr>
      <w:r w:rsidRPr="00F360E4">
        <w:rPr>
          <w:rFonts w:ascii="Source Sans Pro" w:hAnsi="Source Sans Pro"/>
        </w:rPr>
        <w:t>If our plan membership card is damaged, lost, or stolen, call Member Services</w:t>
      </w:r>
      <w:r w:rsidRPr="00F360E4" w:rsidR="00E62BDD">
        <w:rPr>
          <w:rFonts w:ascii="Source Sans Pro" w:hAnsi="Source Sans Pro"/>
        </w:rPr>
        <w:t xml:space="preserve"> at </w:t>
      </w:r>
      <w:r w:rsidRPr="00F360E4" w:rsidR="00E62BDD">
        <w:rPr>
          <w:rFonts w:ascii="Source Sans Pro" w:hAnsi="Source Sans Pro"/>
          <w:i/>
          <w:iCs/>
          <w:color w:val="0000FF"/>
        </w:rPr>
        <w:t>[insert Member Services number]</w:t>
      </w:r>
      <w:r w:rsidRPr="00F360E4" w:rsidR="00E62BDD">
        <w:rPr>
          <w:rFonts w:ascii="Source Sans Pro" w:hAnsi="Source Sans Pro"/>
        </w:rPr>
        <w:t xml:space="preserve"> (TTY users call </w:t>
      </w:r>
      <w:r w:rsidRPr="00F360E4" w:rsidR="00E62BDD">
        <w:rPr>
          <w:rFonts w:ascii="Source Sans Pro" w:hAnsi="Source Sans Pro"/>
          <w:i/>
          <w:iCs/>
          <w:color w:val="0000FF"/>
        </w:rPr>
        <w:t>[insert TTY number]</w:t>
      </w:r>
      <w:r w:rsidRPr="00F360E4" w:rsidR="00E62BDD">
        <w:rPr>
          <w:rFonts w:ascii="Source Sans Pro" w:hAnsi="Source Sans Pro"/>
        </w:rPr>
        <w:t>)</w:t>
      </w:r>
      <w:r w:rsidRPr="00F360E4">
        <w:rPr>
          <w:rFonts w:ascii="Source Sans Pro" w:hAnsi="Source Sans Pro"/>
        </w:rPr>
        <w:t xml:space="preserve"> right away and </w:t>
      </w:r>
      <w:r w:rsidRPr="00F360E4" w:rsidR="006334DD">
        <w:rPr>
          <w:rFonts w:ascii="Source Sans Pro" w:hAnsi="Source Sans Pro"/>
        </w:rPr>
        <w:t>we’ll</w:t>
      </w:r>
      <w:r w:rsidRPr="00F360E4">
        <w:rPr>
          <w:rFonts w:ascii="Source Sans Pro" w:hAnsi="Source Sans Pro"/>
        </w:rPr>
        <w:t xml:space="preserve"> send you a new card.</w:t>
      </w:r>
      <w:r w:rsidRPr="00F360E4" w:rsidR="002B6F2F">
        <w:rPr>
          <w:rFonts w:ascii="Source Sans Pro" w:hAnsi="Source Sans Pro"/>
        </w:rPr>
        <w:t xml:space="preserve"> </w:t>
      </w:r>
    </w:p>
    <w:p w:rsidR="00983029" w:rsidRPr="00F360E4" w:rsidP="00DC7287" w14:paraId="66D7EF46" w14:textId="34078C33">
      <w:pPr>
        <w:pStyle w:val="Heading3"/>
        <w:rPr>
          <w:rFonts w:ascii="Source Sans Pro" w:hAnsi="Source Sans Pro"/>
        </w:rPr>
      </w:pPr>
      <w:bookmarkStart w:id="22" w:name="_Toc109299882"/>
      <w:bookmarkStart w:id="23" w:name="_Toc109300181"/>
      <w:bookmarkStart w:id="24" w:name="_Toc190800521"/>
      <w:bookmarkStart w:id="25" w:name="_Toc228557435"/>
      <w:bookmarkStart w:id="26" w:name="_Toc377717486"/>
      <w:bookmarkStart w:id="27" w:name="_Toc377720692"/>
      <w:bookmarkStart w:id="28" w:name="_Toc68441887"/>
      <w:r w:rsidRPr="00F360E4">
        <w:rPr>
          <w:rFonts w:ascii="Source Sans Pro" w:hAnsi="Source Sans Pro"/>
        </w:rPr>
        <w:t>Section 3.2</w:t>
      </w:r>
      <w:r w:rsidRPr="00F360E4" w:rsidR="00CB5612">
        <w:rPr>
          <w:rFonts w:ascii="Source Sans Pro" w:hAnsi="Source Sans Pro"/>
        </w:rPr>
        <w:tab/>
      </w:r>
      <w:r w:rsidRPr="00F360E4">
        <w:rPr>
          <w:rFonts w:ascii="Source Sans Pro" w:hAnsi="Source Sans Pro"/>
        </w:rPr>
        <w:t>Provider Directory</w:t>
      </w:r>
    </w:p>
    <w:p w:rsidR="00733A02" w:rsidRPr="00F360E4" w14:paraId="39FEAC17" w14:textId="5FB62D03">
      <w:pPr>
        <w:pStyle w:val="CommentText"/>
        <w:rPr>
          <w:rFonts w:ascii="Source Sans Pro" w:hAnsi="Source Sans Pro"/>
          <w:i/>
          <w:iCs/>
          <w:color w:val="0000FF"/>
        </w:rPr>
      </w:pPr>
      <w:r w:rsidRPr="00F360E4">
        <w:rPr>
          <w:rFonts w:ascii="Source Sans Pro" w:hAnsi="Source Sans Pro"/>
          <w:i/>
          <w:iCs/>
          <w:color w:val="0000FF"/>
          <w:sz w:val="24"/>
          <w:szCs w:val="24"/>
        </w:rPr>
        <w:t xml:space="preserve">[Plans with combined </w:t>
      </w:r>
      <w:r w:rsidRPr="00F360E4" w:rsidR="00630754">
        <w:rPr>
          <w:rFonts w:ascii="Source Sans Pro" w:hAnsi="Source Sans Pro"/>
          <w:i/>
          <w:iCs/>
          <w:color w:val="0000FF"/>
          <w:sz w:val="24"/>
          <w:szCs w:val="24"/>
        </w:rPr>
        <w:t>P</w:t>
      </w:r>
      <w:r w:rsidRPr="00F360E4">
        <w:rPr>
          <w:rFonts w:ascii="Source Sans Pro" w:hAnsi="Source Sans Pro"/>
          <w:i/>
          <w:iCs/>
          <w:color w:val="0000FF"/>
          <w:sz w:val="24"/>
          <w:szCs w:val="24"/>
        </w:rPr>
        <w:t xml:space="preserve">rovider and </w:t>
      </w:r>
      <w:r w:rsidRPr="00F360E4" w:rsidR="00630754">
        <w:rPr>
          <w:rFonts w:ascii="Source Sans Pro" w:hAnsi="Source Sans Pro"/>
          <w:i/>
          <w:iCs/>
          <w:color w:val="0000FF"/>
          <w:sz w:val="24"/>
          <w:szCs w:val="24"/>
        </w:rPr>
        <w:t>P</w:t>
      </w:r>
      <w:r w:rsidRPr="00F360E4">
        <w:rPr>
          <w:rFonts w:ascii="Source Sans Pro" w:hAnsi="Source Sans Pro"/>
          <w:i/>
          <w:iCs/>
          <w:color w:val="0000FF"/>
          <w:sz w:val="24"/>
          <w:szCs w:val="24"/>
        </w:rPr>
        <w:t xml:space="preserve">harmacy </w:t>
      </w:r>
      <w:r w:rsidRPr="00F360E4" w:rsidR="00630754">
        <w:rPr>
          <w:rFonts w:ascii="Source Sans Pro" w:hAnsi="Source Sans Pro"/>
          <w:i/>
          <w:iCs/>
          <w:color w:val="0000FF"/>
          <w:sz w:val="24"/>
          <w:szCs w:val="24"/>
        </w:rPr>
        <w:t>D</w:t>
      </w:r>
      <w:r w:rsidRPr="00F360E4">
        <w:rPr>
          <w:rFonts w:ascii="Source Sans Pro" w:hAnsi="Source Sans Pro"/>
          <w:i/>
          <w:iCs/>
          <w:color w:val="0000FF"/>
          <w:sz w:val="24"/>
          <w:szCs w:val="24"/>
        </w:rPr>
        <w:t xml:space="preserve">irectories </w:t>
      </w:r>
      <w:r w:rsidRPr="00F360E4" w:rsidR="00FC5377">
        <w:rPr>
          <w:rFonts w:ascii="Source Sans Pro" w:hAnsi="Source Sans Pro"/>
          <w:i/>
          <w:iCs/>
          <w:color w:val="0000FF"/>
          <w:sz w:val="24"/>
          <w:szCs w:val="24"/>
        </w:rPr>
        <w:t>can</w:t>
      </w:r>
      <w:r w:rsidRPr="00F360E4">
        <w:rPr>
          <w:rFonts w:ascii="Source Sans Pro" w:hAnsi="Source Sans Pro"/>
          <w:i/>
          <w:iCs/>
          <w:color w:val="0000FF"/>
          <w:sz w:val="24"/>
          <w:szCs w:val="24"/>
        </w:rPr>
        <w:t xml:space="preserve"> combine and edit the </w:t>
      </w:r>
      <w:r w:rsidRPr="00F360E4" w:rsidR="00630754">
        <w:rPr>
          <w:rFonts w:ascii="Source Sans Pro" w:hAnsi="Source Sans Pro"/>
          <w:i/>
          <w:iCs/>
          <w:color w:val="0000FF"/>
          <w:sz w:val="24"/>
          <w:szCs w:val="24"/>
        </w:rPr>
        <w:t>P</w:t>
      </w:r>
      <w:r w:rsidRPr="00F360E4">
        <w:rPr>
          <w:rFonts w:ascii="Source Sans Pro" w:hAnsi="Source Sans Pro"/>
          <w:i/>
          <w:iCs/>
          <w:color w:val="0000FF"/>
          <w:sz w:val="24"/>
          <w:szCs w:val="24"/>
        </w:rPr>
        <w:t xml:space="preserve">rovider and </w:t>
      </w:r>
      <w:r w:rsidRPr="00F360E4" w:rsidR="00630754">
        <w:rPr>
          <w:rFonts w:ascii="Source Sans Pro" w:hAnsi="Source Sans Pro"/>
          <w:i/>
          <w:iCs/>
          <w:color w:val="0000FF"/>
          <w:sz w:val="24"/>
          <w:szCs w:val="24"/>
        </w:rPr>
        <w:t>P</w:t>
      </w:r>
      <w:r w:rsidRPr="00F360E4">
        <w:rPr>
          <w:rFonts w:ascii="Source Sans Pro" w:hAnsi="Source Sans Pro"/>
          <w:i/>
          <w:iCs/>
          <w:color w:val="0000FF"/>
          <w:sz w:val="24"/>
          <w:szCs w:val="24"/>
        </w:rPr>
        <w:t xml:space="preserve">harmacy </w:t>
      </w:r>
      <w:r w:rsidRPr="00F360E4" w:rsidR="00630754">
        <w:rPr>
          <w:rFonts w:ascii="Source Sans Pro" w:hAnsi="Source Sans Pro"/>
          <w:i/>
          <w:iCs/>
          <w:color w:val="0000FF"/>
          <w:sz w:val="24"/>
          <w:szCs w:val="24"/>
        </w:rPr>
        <w:t>D</w:t>
      </w:r>
      <w:r w:rsidRPr="00F360E4">
        <w:rPr>
          <w:rFonts w:ascii="Source Sans Pro" w:hAnsi="Source Sans Pro"/>
          <w:i/>
          <w:iCs/>
          <w:color w:val="0000FF"/>
          <w:sz w:val="24"/>
          <w:szCs w:val="24"/>
        </w:rPr>
        <w:t>irectory sections (including section titles) to describe the combined document. Plans should renumber sections as needed and revise references to Provider Directory to use the actual name of the document throughout the model.]</w:t>
      </w:r>
    </w:p>
    <w:p w:rsidR="00733A02" w:rsidRPr="00F360E4" w:rsidP="00733A02" w14:paraId="7A1CB768" w14:textId="713767BF">
      <w:pPr>
        <w:spacing w:after="120"/>
        <w:rPr>
          <w:rFonts w:ascii="Source Sans Pro" w:hAnsi="Source Sans Pro"/>
        </w:rPr>
      </w:pPr>
      <w:r w:rsidRPr="00F360E4">
        <w:rPr>
          <w:rFonts w:ascii="Source Sans Pro" w:hAnsi="Source Sans Pro"/>
        </w:rPr>
        <w:t xml:space="preserve">The </w:t>
      </w:r>
      <w:r w:rsidRPr="00F360E4">
        <w:rPr>
          <w:rFonts w:ascii="Source Sans Pro" w:hAnsi="Source Sans Pro"/>
          <w:i/>
          <w:iCs/>
        </w:rPr>
        <w:t>Provider Directory</w:t>
      </w:r>
      <w:r w:rsidRPr="00F360E4">
        <w:rPr>
          <w:rFonts w:ascii="Source Sans Pro" w:hAnsi="Source Sans Pro"/>
        </w:rPr>
        <w:t xml:space="preserve"> </w:t>
      </w:r>
      <w:r w:rsidRPr="00F360E4" w:rsidR="007B6359">
        <w:rPr>
          <w:rFonts w:ascii="Source Sans Pro" w:hAnsi="Source Sans Pro"/>
          <w:i/>
          <w:color w:val="0000FF"/>
        </w:rPr>
        <w:t xml:space="preserve">[insert direct URL to provider directory] </w:t>
      </w:r>
      <w:r w:rsidRPr="00F360E4">
        <w:rPr>
          <w:rFonts w:ascii="Source Sans Pro" w:hAnsi="Source Sans Pro"/>
        </w:rPr>
        <w:t xml:space="preserve">lists our </w:t>
      </w:r>
      <w:r w:rsidRPr="00F360E4" w:rsidR="008516DA">
        <w:rPr>
          <w:rFonts w:ascii="Source Sans Pro" w:hAnsi="Source Sans Pro"/>
        </w:rPr>
        <w:t xml:space="preserve">current </w:t>
      </w:r>
      <w:r w:rsidRPr="00F360E4">
        <w:rPr>
          <w:rFonts w:ascii="Source Sans Pro" w:hAnsi="Source Sans Pro"/>
        </w:rPr>
        <w:t xml:space="preserve">network providers </w:t>
      </w:r>
      <w:r w:rsidRPr="00F360E4">
        <w:rPr>
          <w:rFonts w:ascii="Source Sans Pro" w:hAnsi="Source Sans Pro"/>
          <w:color w:val="0000FF"/>
        </w:rPr>
        <w:t>[</w:t>
      </w:r>
      <w:r w:rsidRPr="00F360E4">
        <w:rPr>
          <w:rFonts w:ascii="Source Sans Pro" w:hAnsi="Source Sans Pro"/>
          <w:i/>
          <w:iCs/>
          <w:color w:val="0000FF"/>
        </w:rPr>
        <w:t>insert if applicable</w:t>
      </w:r>
      <w:r w:rsidRPr="00F360E4">
        <w:rPr>
          <w:rFonts w:ascii="Source Sans Pro" w:hAnsi="Source Sans Pro"/>
          <w:color w:val="0000FF"/>
        </w:rPr>
        <w:t>: and durable medical equipment suppliers]</w:t>
      </w:r>
      <w:r w:rsidRPr="00F360E4">
        <w:rPr>
          <w:rFonts w:ascii="Source Sans Pro" w:hAnsi="Source Sans Pro"/>
        </w:rPr>
        <w:t>.</w:t>
      </w:r>
      <w:r w:rsidRPr="00F360E4">
        <w:rPr>
          <w:rFonts w:ascii="Source Sans Pro" w:hAnsi="Source Sans Pro"/>
          <w:color w:val="0000FF"/>
        </w:rPr>
        <w:t xml:space="preserve"> </w:t>
      </w:r>
      <w:bookmarkStart w:id="29" w:name="_Hlk513214818"/>
      <w:r w:rsidRPr="00F360E4">
        <w:rPr>
          <w:rFonts w:ascii="Source Sans Pro" w:hAnsi="Source Sans Pro"/>
          <w:b/>
          <w:bCs/>
        </w:rPr>
        <w:t>Network providers</w:t>
      </w:r>
      <w:r w:rsidRPr="00F360E4">
        <w:rPr>
          <w:rFonts w:ascii="Source Sans Pro" w:hAnsi="Source Sans Pro"/>
        </w:rPr>
        <w:t xml:space="preserve"> are the doctors and other health care professionals, medical groups, </w:t>
      </w:r>
      <w:r w:rsidRPr="00F360E4">
        <w:rPr>
          <w:rFonts w:ascii="Source Sans Pro" w:hAnsi="Source Sans Pro"/>
          <w:color w:val="0000FF"/>
        </w:rPr>
        <w:t>[</w:t>
      </w:r>
      <w:r w:rsidRPr="00F360E4">
        <w:rPr>
          <w:rFonts w:ascii="Source Sans Pro" w:hAnsi="Source Sans Pro"/>
          <w:i/>
          <w:iCs/>
          <w:color w:val="0000FF"/>
        </w:rPr>
        <w:t>insert if applicable</w:t>
      </w:r>
      <w:r w:rsidRPr="00F360E4">
        <w:rPr>
          <w:rFonts w:ascii="Source Sans Pro" w:hAnsi="Source Sans Pro"/>
          <w:color w:val="0000FF"/>
        </w:rPr>
        <w:t>: durable medical equipment suppliers,]</w:t>
      </w:r>
      <w:r w:rsidRPr="00F360E4">
        <w:rPr>
          <w:rFonts w:ascii="Source Sans Pro" w:hAnsi="Source Sans Pro"/>
        </w:rPr>
        <w:t xml:space="preserve"> hospitals, and other health care facilities that have an agreement with us to accept our payment and any plan cost sharing as payment in full. </w:t>
      </w:r>
    </w:p>
    <w:p w:rsidR="00733A02" w:rsidRPr="00F360E4" w:rsidP="00733A02" w14:paraId="3AB514CE" w14:textId="15EC84C1">
      <w:pPr>
        <w:spacing w:after="120"/>
        <w:rPr>
          <w:rFonts w:ascii="Source Sans Pro" w:hAnsi="Source Sans Pro"/>
        </w:rPr>
      </w:pPr>
      <w:r w:rsidRPr="00F360E4">
        <w:rPr>
          <w:rFonts w:ascii="Source Sans Pro" w:hAnsi="Source Sans Pro"/>
        </w:rPr>
        <w:t xml:space="preserve">You must use network providers to get your medical care and services. </w:t>
      </w:r>
      <w:r w:rsidRPr="00F360E4">
        <w:rPr>
          <w:rFonts w:ascii="Source Sans Pro" w:hAnsi="Source Sans Pro"/>
          <w:i/>
          <w:iCs/>
          <w:color w:val="0000FF"/>
        </w:rPr>
        <w:t xml:space="preserve">[Plans with sub-networks (e.g., limiting members to providers within </w:t>
      </w:r>
      <w:r w:rsidRPr="00F360E4" w:rsidR="006D4BAE">
        <w:rPr>
          <w:rFonts w:ascii="Source Sans Pro" w:hAnsi="Source Sans Pro"/>
          <w:i/>
          <w:iCs/>
          <w:color w:val="0000FF"/>
        </w:rPr>
        <w:t>its</w:t>
      </w:r>
      <w:r w:rsidRPr="00F360E4">
        <w:rPr>
          <w:rFonts w:ascii="Source Sans Pro" w:hAnsi="Source Sans Pro"/>
          <w:i/>
          <w:iCs/>
          <w:color w:val="0000FF"/>
        </w:rPr>
        <w:t xml:space="preserve"> PCP’s sub-network) insert a brief explanation of the additional limitations of your sub-network structure.</w:t>
      </w:r>
      <w:r w:rsidRPr="00F360E4" w:rsidR="008516DA">
        <w:rPr>
          <w:rFonts w:ascii="Source Sans Pro" w:hAnsi="Source Sans Pro"/>
          <w:i/>
          <w:iCs/>
          <w:color w:val="0000FF"/>
        </w:rPr>
        <w:t xml:space="preserve"> Refer to the current Medicare Advantage and Section 1876 Cost Plan Network Adequacy Guidance for guidance on sub-networks.] </w:t>
      </w:r>
      <w:r w:rsidRPr="00F360E4">
        <w:rPr>
          <w:rFonts w:ascii="Source Sans Pro" w:hAnsi="Source Sans Pro"/>
        </w:rPr>
        <w:t>If you go elsewhere without proper authorization</w:t>
      </w:r>
      <w:r w:rsidRPr="00F360E4" w:rsidR="001E578D">
        <w:rPr>
          <w:rFonts w:ascii="Source Sans Pro" w:hAnsi="Source Sans Pro"/>
        </w:rPr>
        <w:t>,</w:t>
      </w:r>
      <w:r w:rsidRPr="00F360E4">
        <w:rPr>
          <w:rFonts w:ascii="Source Sans Pro" w:hAnsi="Source Sans Pro"/>
        </w:rPr>
        <w:t xml:space="preserve"> </w:t>
      </w:r>
      <w:r w:rsidRPr="00F360E4" w:rsidR="00803A06">
        <w:rPr>
          <w:rFonts w:ascii="Source Sans Pro" w:hAnsi="Source Sans Pro"/>
        </w:rPr>
        <w:t>you’ll</w:t>
      </w:r>
      <w:r w:rsidRPr="00F360E4">
        <w:rPr>
          <w:rFonts w:ascii="Source Sans Pro" w:hAnsi="Source Sans Pro"/>
        </w:rPr>
        <w:t xml:space="preserve"> have to pay in full. The only exceptions are emergencies, urgently needed services when the network </w:t>
      </w:r>
      <w:r w:rsidRPr="00F360E4" w:rsidR="0023621C">
        <w:rPr>
          <w:rFonts w:ascii="Source Sans Pro" w:hAnsi="Source Sans Pro"/>
        </w:rPr>
        <w:t>isn’t</w:t>
      </w:r>
      <w:r w:rsidRPr="00F360E4">
        <w:rPr>
          <w:rFonts w:ascii="Source Sans Pro" w:hAnsi="Source Sans Pro"/>
        </w:rPr>
        <w:t xml:space="preserve"> available (</w:t>
      </w:r>
      <w:r w:rsidRPr="00F360E4" w:rsidR="00D524C3">
        <w:rPr>
          <w:rFonts w:ascii="Source Sans Pro" w:hAnsi="Source Sans Pro"/>
        </w:rPr>
        <w:t>that</w:t>
      </w:r>
      <w:r w:rsidRPr="00F360E4" w:rsidR="00254E85">
        <w:rPr>
          <w:rFonts w:ascii="Source Sans Pro" w:hAnsi="Source Sans Pro"/>
        </w:rPr>
        <w:t xml:space="preserve"> is</w:t>
      </w:r>
      <w:r w:rsidRPr="00F360E4" w:rsidR="00E17761">
        <w:rPr>
          <w:rFonts w:ascii="Source Sans Pro" w:hAnsi="Source Sans Pro"/>
        </w:rPr>
        <w:t xml:space="preserve"> situations wh</w:t>
      </w:r>
      <w:r w:rsidRPr="00F360E4" w:rsidR="00254E85">
        <w:rPr>
          <w:rFonts w:ascii="Source Sans Pro" w:hAnsi="Source Sans Pro"/>
        </w:rPr>
        <w:t>ere</w:t>
      </w:r>
      <w:r w:rsidRPr="00F360E4" w:rsidR="00E17761">
        <w:rPr>
          <w:rFonts w:ascii="Source Sans Pro" w:hAnsi="Source Sans Pro"/>
        </w:rPr>
        <w:t xml:space="preserve"> it</w:t>
      </w:r>
      <w:r w:rsidRPr="00F360E4" w:rsidR="00254E85">
        <w:rPr>
          <w:rFonts w:ascii="Source Sans Pro" w:hAnsi="Source Sans Pro"/>
        </w:rPr>
        <w:t>’s</w:t>
      </w:r>
      <w:r w:rsidRPr="00F360E4" w:rsidR="00E17761">
        <w:rPr>
          <w:rFonts w:ascii="Source Sans Pro" w:hAnsi="Source Sans Pro"/>
        </w:rPr>
        <w:t xml:space="preserve"> unreasonable or not possible to </w:t>
      </w:r>
      <w:r w:rsidRPr="00F360E4" w:rsidR="00254E85">
        <w:rPr>
          <w:rFonts w:ascii="Source Sans Pro" w:hAnsi="Source Sans Pro"/>
        </w:rPr>
        <w:t xml:space="preserve">get </w:t>
      </w:r>
      <w:r w:rsidRPr="00F360E4" w:rsidR="00E17761">
        <w:rPr>
          <w:rFonts w:ascii="Source Sans Pro" w:hAnsi="Source Sans Pro"/>
        </w:rPr>
        <w:t>services in</w:t>
      </w:r>
      <w:r w:rsidRPr="00F360E4" w:rsidR="00042482">
        <w:rPr>
          <w:rFonts w:ascii="Source Sans Pro" w:hAnsi="Source Sans Pro"/>
        </w:rPr>
        <w:t xml:space="preserve"> </w:t>
      </w:r>
      <w:r w:rsidRPr="00F360E4" w:rsidR="00E17761">
        <w:rPr>
          <w:rFonts w:ascii="Source Sans Pro" w:hAnsi="Source Sans Pro"/>
        </w:rPr>
        <w:t>network</w:t>
      </w:r>
      <w:r w:rsidRPr="00F360E4">
        <w:rPr>
          <w:rFonts w:ascii="Source Sans Pro" w:hAnsi="Source Sans Pro"/>
        </w:rPr>
        <w:t xml:space="preserve">), out-of-area dialysis services, and cases </w:t>
      </w:r>
      <w:r w:rsidRPr="00F360E4" w:rsidR="00254E85">
        <w:rPr>
          <w:rFonts w:ascii="Source Sans Pro" w:hAnsi="Source Sans Pro"/>
        </w:rPr>
        <w:t>when</w:t>
      </w:r>
      <w:r w:rsidRPr="00F360E4">
        <w:rPr>
          <w:rFonts w:ascii="Source Sans Pro" w:hAnsi="Source Sans Pro"/>
        </w:rPr>
        <w:t xml:space="preserve"> </w:t>
      </w:r>
      <w:r w:rsidRPr="00F360E4" w:rsidR="0023621C">
        <w:rPr>
          <w:rFonts w:ascii="Source Sans Pro" w:hAnsi="Source Sans Pro"/>
          <w:i/>
          <w:iCs/>
          <w:color w:val="0000FF"/>
        </w:rPr>
        <w:t>[insert 202</w:t>
      </w:r>
      <w:r w:rsidR="00FC1EF9">
        <w:rPr>
          <w:rFonts w:ascii="Source Sans Pro" w:hAnsi="Source Sans Pro"/>
          <w:i/>
          <w:iCs/>
          <w:color w:val="0000FF"/>
        </w:rPr>
        <w:t>7</w:t>
      </w:r>
      <w:r w:rsidRPr="00F360E4" w:rsidR="0023621C">
        <w:rPr>
          <w:rFonts w:ascii="Source Sans Pro" w:hAnsi="Source Sans Pro"/>
          <w:i/>
          <w:iCs/>
          <w:color w:val="0000FF"/>
        </w:rPr>
        <w:t xml:space="preserve"> plan name]</w:t>
      </w:r>
      <w:r w:rsidRPr="00F360E4">
        <w:rPr>
          <w:rFonts w:ascii="Source Sans Pro" w:hAnsi="Source Sans Pro"/>
          <w:i/>
          <w:iCs/>
        </w:rPr>
        <w:t xml:space="preserve"> </w:t>
      </w:r>
      <w:r w:rsidRPr="00F360E4">
        <w:rPr>
          <w:rFonts w:ascii="Source Sans Pro" w:hAnsi="Source Sans Pro"/>
        </w:rPr>
        <w:t xml:space="preserve">authorizes use of out-of-network providers. </w:t>
      </w:r>
    </w:p>
    <w:p w:rsidR="00733A02" w:rsidRPr="00F360E4" w:rsidP="00AB6D46" w14:paraId="4FEBFEC6" w14:textId="77777777">
      <w:pPr>
        <w:spacing w:after="120"/>
        <w:rPr>
          <w:rFonts w:ascii="Source Sans Pro" w:hAnsi="Source Sans Pro"/>
          <w:i/>
          <w:iCs/>
          <w:color w:val="0000FF"/>
        </w:rPr>
      </w:pPr>
      <w:r w:rsidRPr="00F360E4">
        <w:rPr>
          <w:rFonts w:ascii="Source Sans Pro" w:hAnsi="Source Sans Pro"/>
          <w:i/>
          <w:iCs/>
          <w:color w:val="0000FF"/>
        </w:rPr>
        <w:t>[Plans with a Point-of-Service (POS) option must briefly describe the POS option here. The details of the POS should be addressed in Chapter 3.]</w:t>
      </w:r>
    </w:p>
    <w:p w:rsidR="00733A02" w:rsidRPr="00F360E4" w14:paraId="2B99C6E6" w14:textId="00CE132B">
      <w:pPr>
        <w:rPr>
          <w:rFonts w:ascii="Source Sans Pro" w:hAnsi="Source Sans Pro"/>
          <w:color w:val="0000FF"/>
        </w:rPr>
      </w:pPr>
      <w:r w:rsidRPr="00F360E4">
        <w:rPr>
          <w:rFonts w:ascii="Source Sans Pro" w:hAnsi="Source Sans Pro"/>
          <w:color w:val="0000FF"/>
        </w:rPr>
        <w:t>[</w:t>
      </w:r>
      <w:r w:rsidRPr="00F360E4">
        <w:rPr>
          <w:rFonts w:ascii="Source Sans Pro" w:hAnsi="Source Sans Pro"/>
          <w:i/>
          <w:iCs/>
          <w:color w:val="0000FF"/>
        </w:rPr>
        <w:t>Insert as applicable</w:t>
      </w:r>
      <w:r w:rsidRPr="00F360E4">
        <w:rPr>
          <w:rFonts w:ascii="Source Sans Pro" w:hAnsi="Source Sans Pro"/>
          <w:color w:val="0000FF"/>
        </w:rPr>
        <w:t xml:space="preserve">: We included a copy of our </w:t>
      </w:r>
      <w:r w:rsidRPr="00F360E4">
        <w:rPr>
          <w:rFonts w:ascii="Source Sans Pro" w:hAnsi="Source Sans Pro"/>
          <w:i/>
          <w:iCs/>
          <w:color w:val="0000FF"/>
        </w:rPr>
        <w:t>Provider Directory</w:t>
      </w:r>
      <w:r w:rsidRPr="00F360E4">
        <w:rPr>
          <w:rFonts w:ascii="Source Sans Pro" w:hAnsi="Source Sans Pro"/>
          <w:color w:val="0000FF"/>
        </w:rPr>
        <w:t xml:space="preserve"> in the envelope with this document.] [</w:t>
      </w:r>
      <w:r w:rsidRPr="00F360E4">
        <w:rPr>
          <w:rFonts w:ascii="Source Sans Pro" w:hAnsi="Source Sans Pro"/>
          <w:i/>
          <w:iCs/>
          <w:color w:val="0000FF"/>
        </w:rPr>
        <w:t>Insert as applicable</w:t>
      </w:r>
      <w:r w:rsidRPr="00F360E4">
        <w:rPr>
          <w:rFonts w:ascii="Source Sans Pro" w:hAnsi="Source Sans Pro"/>
          <w:color w:val="0000FF"/>
        </w:rPr>
        <w:t>: We [</w:t>
      </w:r>
      <w:r w:rsidRPr="00F360E4">
        <w:rPr>
          <w:rFonts w:ascii="Source Sans Pro" w:hAnsi="Source Sans Pro"/>
          <w:i/>
          <w:iCs/>
          <w:color w:val="0000FF"/>
        </w:rPr>
        <w:t>insert as applicable</w:t>
      </w:r>
      <w:r w:rsidRPr="00F360E4">
        <w:rPr>
          <w:rFonts w:ascii="Source Sans Pro" w:hAnsi="Source Sans Pro"/>
          <w:color w:val="0000FF"/>
        </w:rPr>
        <w:t xml:space="preserve">: also] included a copy of our </w:t>
      </w:r>
      <w:r w:rsidRPr="00F360E4">
        <w:rPr>
          <w:rFonts w:ascii="Source Sans Pro" w:hAnsi="Source Sans Pro"/>
          <w:i/>
          <w:iCs/>
          <w:color w:val="0000FF"/>
        </w:rPr>
        <w:t>Durable Medical Equipment Supplier Directory</w:t>
      </w:r>
      <w:r w:rsidRPr="00F360E4">
        <w:rPr>
          <w:rFonts w:ascii="Source Sans Pro" w:hAnsi="Source Sans Pro"/>
          <w:color w:val="0000FF"/>
        </w:rPr>
        <w:t xml:space="preserve"> in the envelope with this </w:t>
      </w:r>
      <w:r w:rsidRPr="00F360E4" w:rsidR="00BA3954">
        <w:rPr>
          <w:rFonts w:ascii="Source Sans Pro" w:hAnsi="Source Sans Pro"/>
          <w:color w:val="0000FF"/>
        </w:rPr>
        <w:t>document</w:t>
      </w:r>
      <w:r w:rsidRPr="00F360E4">
        <w:rPr>
          <w:rFonts w:ascii="Source Sans Pro" w:hAnsi="Source Sans Pro"/>
          <w:color w:val="0000FF"/>
        </w:rPr>
        <w:t>.] [The most recent list of providers [</w:t>
      </w:r>
      <w:r w:rsidRPr="00F360E4">
        <w:rPr>
          <w:rFonts w:ascii="Source Sans Pro" w:hAnsi="Source Sans Pro"/>
          <w:i/>
          <w:iCs/>
          <w:color w:val="0000FF"/>
        </w:rPr>
        <w:t>insert as applicable</w:t>
      </w:r>
      <w:r w:rsidRPr="00F360E4">
        <w:rPr>
          <w:rFonts w:ascii="Source Sans Pro" w:hAnsi="Source Sans Pro"/>
          <w:color w:val="0000FF"/>
        </w:rPr>
        <w:t xml:space="preserve">: and suppliers] on our website at </w:t>
      </w:r>
      <w:r w:rsidRPr="00F360E4">
        <w:rPr>
          <w:rFonts w:ascii="Source Sans Pro" w:hAnsi="Source Sans Pro"/>
          <w:i/>
          <w:iCs/>
          <w:color w:val="0000FF"/>
        </w:rPr>
        <w:t>[insert URL]</w:t>
      </w:r>
      <w:r w:rsidRPr="00F360E4">
        <w:rPr>
          <w:rFonts w:ascii="Source Sans Pro" w:hAnsi="Source Sans Pro"/>
          <w:color w:val="0000FF"/>
        </w:rPr>
        <w:t>.]</w:t>
      </w:r>
    </w:p>
    <w:bookmarkEnd w:id="29"/>
    <w:p w:rsidR="008516DA" w:rsidRPr="00F360E4" w:rsidP="008516DA" w14:paraId="06A7E520" w14:textId="6DD16EE5">
      <w:pPr>
        <w:spacing w:after="120"/>
        <w:rPr>
          <w:rFonts w:ascii="Source Sans Pro" w:hAnsi="Source Sans Pro"/>
          <w:i/>
          <w:iCs/>
          <w:color w:val="0000FF"/>
          <w:sz w:val="12"/>
          <w:szCs w:val="12"/>
        </w:rPr>
      </w:pPr>
      <w:r w:rsidRPr="00F360E4">
        <w:rPr>
          <w:rFonts w:ascii="Source Sans Pro" w:hAnsi="Source Sans Pro"/>
        </w:rPr>
        <w:t xml:space="preserve">If you don’t have </w:t>
      </w:r>
      <w:r w:rsidRPr="00F360E4" w:rsidR="00254E85">
        <w:rPr>
          <w:rFonts w:ascii="Source Sans Pro" w:hAnsi="Source Sans Pro"/>
        </w:rPr>
        <w:t>a</w:t>
      </w:r>
      <w:r w:rsidRPr="00F360E4">
        <w:rPr>
          <w:rFonts w:ascii="Source Sans Pro" w:hAnsi="Source Sans Pro"/>
        </w:rPr>
        <w:t xml:space="preserve"> </w:t>
      </w:r>
      <w:r w:rsidRPr="00F360E4">
        <w:rPr>
          <w:rFonts w:ascii="Source Sans Pro" w:hAnsi="Source Sans Pro"/>
          <w:i/>
          <w:iCs/>
        </w:rPr>
        <w:t>Provider Directory</w:t>
      </w:r>
      <w:r w:rsidRPr="00F360E4">
        <w:rPr>
          <w:rFonts w:ascii="Source Sans Pro" w:hAnsi="Source Sans Pro"/>
        </w:rPr>
        <w:t xml:space="preserve">, you can </w:t>
      </w:r>
      <w:r w:rsidRPr="00F360E4" w:rsidR="00254E85">
        <w:rPr>
          <w:rFonts w:ascii="Source Sans Pro" w:hAnsi="Source Sans Pro"/>
        </w:rPr>
        <w:t xml:space="preserve">ask for </w:t>
      </w:r>
      <w:r w:rsidRPr="00F360E4">
        <w:rPr>
          <w:rFonts w:ascii="Source Sans Pro" w:hAnsi="Source Sans Pro"/>
        </w:rPr>
        <w:t xml:space="preserve">a copy </w:t>
      </w:r>
      <w:r w:rsidRPr="00F360E4">
        <w:rPr>
          <w:rFonts w:ascii="Source Sans Pro" w:hAnsi="Source Sans Pro"/>
        </w:rPr>
        <w:t xml:space="preserve">(electronically or in </w:t>
      </w:r>
      <w:r w:rsidRPr="00F360E4" w:rsidR="00254E85">
        <w:rPr>
          <w:rFonts w:ascii="Source Sans Pro" w:hAnsi="Source Sans Pro"/>
        </w:rPr>
        <w:t xml:space="preserve">paper </w:t>
      </w:r>
      <w:r w:rsidRPr="00F360E4">
        <w:rPr>
          <w:rFonts w:ascii="Source Sans Pro" w:hAnsi="Source Sans Pro"/>
        </w:rPr>
        <w:t>form</w:t>
      </w:r>
      <w:r w:rsidRPr="00F360E4" w:rsidR="00882841">
        <w:rPr>
          <w:rFonts w:ascii="Source Sans Pro" w:hAnsi="Source Sans Pro"/>
        </w:rPr>
        <w:t>)</w:t>
      </w:r>
      <w:r w:rsidRPr="00F360E4">
        <w:rPr>
          <w:rFonts w:ascii="Source Sans Pro" w:hAnsi="Source Sans Pro"/>
        </w:rPr>
        <w:t xml:space="preserve"> from Member Services</w:t>
      </w:r>
      <w:r w:rsidRPr="00F360E4" w:rsidR="00E62BDD">
        <w:rPr>
          <w:rFonts w:ascii="Source Sans Pro" w:hAnsi="Source Sans Pro"/>
        </w:rPr>
        <w:t xml:space="preserve"> </w:t>
      </w:r>
      <w:r w:rsidRPr="00F360E4" w:rsidR="00E62BDD">
        <w:rPr>
          <w:rFonts w:ascii="Source Sans Pro" w:hAnsi="Source Sans Pro"/>
          <w:i/>
          <w:iCs/>
          <w:color w:val="0000FF"/>
        </w:rPr>
        <w:t>[insert Member Services number]</w:t>
      </w:r>
      <w:r w:rsidRPr="00F360E4" w:rsidR="00E62BDD">
        <w:rPr>
          <w:rFonts w:ascii="Source Sans Pro" w:hAnsi="Source Sans Pro"/>
        </w:rPr>
        <w:t xml:space="preserve"> (TTY users call </w:t>
      </w:r>
      <w:r w:rsidRPr="00F360E4" w:rsidR="00E62BDD">
        <w:rPr>
          <w:rFonts w:ascii="Source Sans Pro" w:hAnsi="Source Sans Pro"/>
          <w:i/>
          <w:iCs/>
          <w:color w:val="0000FF"/>
        </w:rPr>
        <w:t>[insert TTY number]</w:t>
      </w:r>
      <w:r w:rsidRPr="00F360E4" w:rsidR="00E62BDD">
        <w:rPr>
          <w:rFonts w:ascii="Source Sans Pro" w:hAnsi="Source Sans Pro"/>
        </w:rPr>
        <w:t>)</w:t>
      </w:r>
      <w:r w:rsidRPr="00F360E4">
        <w:rPr>
          <w:rFonts w:ascii="Source Sans Pro" w:hAnsi="Source Sans Pro"/>
        </w:rPr>
        <w:t>. Request</w:t>
      </w:r>
      <w:r w:rsidRPr="00F360E4" w:rsidR="009C078E">
        <w:rPr>
          <w:rFonts w:ascii="Source Sans Pro" w:hAnsi="Source Sans Pro"/>
        </w:rPr>
        <w:t>ed</w:t>
      </w:r>
      <w:r w:rsidRPr="00F360E4">
        <w:rPr>
          <w:rFonts w:ascii="Source Sans Pro" w:hAnsi="Source Sans Pro"/>
        </w:rPr>
        <w:t xml:space="preserve"> </w:t>
      </w:r>
      <w:r w:rsidRPr="00F360E4" w:rsidR="00254E85">
        <w:rPr>
          <w:rFonts w:ascii="Source Sans Pro" w:hAnsi="Source Sans Pro"/>
        </w:rPr>
        <w:t>paper</w:t>
      </w:r>
      <w:r w:rsidRPr="00F360E4">
        <w:rPr>
          <w:rFonts w:ascii="Source Sans Pro" w:hAnsi="Source Sans Pro"/>
        </w:rPr>
        <w:t xml:space="preserve"> </w:t>
      </w:r>
      <w:r w:rsidRPr="00F360E4">
        <w:rPr>
          <w:rFonts w:ascii="Source Sans Pro" w:hAnsi="Source Sans Pro"/>
          <w:i/>
          <w:iCs/>
        </w:rPr>
        <w:t>Provider Directories</w:t>
      </w:r>
      <w:r w:rsidRPr="00F360E4">
        <w:rPr>
          <w:rFonts w:ascii="Source Sans Pro" w:hAnsi="Source Sans Pro"/>
        </w:rPr>
        <w:t xml:space="preserve"> will be mailed to you within </w:t>
      </w:r>
      <w:r w:rsidRPr="00F360E4" w:rsidR="00254E85">
        <w:rPr>
          <w:rFonts w:ascii="Source Sans Pro" w:hAnsi="Source Sans Pro"/>
        </w:rPr>
        <w:t xml:space="preserve">3 </w:t>
      </w:r>
      <w:r w:rsidRPr="00F360E4">
        <w:rPr>
          <w:rFonts w:ascii="Source Sans Pro" w:hAnsi="Source Sans Pro"/>
        </w:rPr>
        <w:t>business days.</w:t>
      </w:r>
    </w:p>
    <w:p w:rsidR="00B30DE3" w:rsidRPr="00F360E4" w:rsidP="00DC7287" w14:paraId="00417B6A" w14:textId="77777777">
      <w:pPr>
        <w:pStyle w:val="Heading3"/>
        <w:rPr>
          <w:rFonts w:ascii="Source Sans Pro" w:hAnsi="Source Sans Pro"/>
        </w:rPr>
      </w:pPr>
      <w:bookmarkStart w:id="30" w:name="_Toc167005557"/>
      <w:bookmarkStart w:id="31" w:name="_Toc167005865"/>
      <w:bookmarkStart w:id="32" w:name="_Toc167682441"/>
      <w:r w:rsidRPr="00F360E4">
        <w:rPr>
          <w:rFonts w:ascii="Source Sans Pro" w:hAnsi="Source Sans Pro"/>
        </w:rPr>
        <w:t>Section 3.3</w:t>
      </w:r>
      <w:r w:rsidRPr="00F360E4">
        <w:rPr>
          <w:rFonts w:ascii="Source Sans Pro" w:hAnsi="Source Sans Pro"/>
        </w:rPr>
        <w:tab/>
        <w:t>Pharmacy Directory</w:t>
      </w:r>
    </w:p>
    <w:p w:rsidR="00733A02" w:rsidRPr="00F360E4" w:rsidP="00AB6D46" w14:paraId="305EC145" w14:textId="2B59BFEB">
      <w:pPr>
        <w:spacing w:after="120"/>
        <w:rPr>
          <w:rFonts w:ascii="Source Sans Pro" w:hAnsi="Source Sans Pro" w:cs="Arial"/>
          <w:i/>
          <w:iCs/>
          <w:color w:val="0000FF"/>
        </w:rPr>
      </w:pPr>
      <w:r w:rsidRPr="00F360E4">
        <w:rPr>
          <w:rFonts w:ascii="Source Sans Pro" w:hAnsi="Source Sans Pro" w:cs="Arial"/>
          <w:i/>
          <w:iCs/>
          <w:color w:val="0000FF"/>
        </w:rPr>
        <w:t xml:space="preserve">[Plans with combined </w:t>
      </w:r>
      <w:r w:rsidRPr="00F360E4" w:rsidR="00630754">
        <w:rPr>
          <w:rFonts w:ascii="Source Sans Pro" w:hAnsi="Source Sans Pro" w:cs="Arial"/>
          <w:i/>
          <w:iCs/>
          <w:color w:val="0000FF"/>
        </w:rPr>
        <w:t>P</w:t>
      </w:r>
      <w:r w:rsidRPr="00F360E4">
        <w:rPr>
          <w:rFonts w:ascii="Source Sans Pro" w:hAnsi="Source Sans Pro" w:cs="Arial"/>
          <w:i/>
          <w:iCs/>
          <w:color w:val="0000FF"/>
        </w:rPr>
        <w:t xml:space="preserve">rovider and </w:t>
      </w:r>
      <w:r w:rsidRPr="00F360E4" w:rsidR="00630754">
        <w:rPr>
          <w:rFonts w:ascii="Source Sans Pro" w:hAnsi="Source Sans Pro" w:cs="Arial"/>
          <w:i/>
          <w:iCs/>
          <w:color w:val="0000FF"/>
        </w:rPr>
        <w:t>P</w:t>
      </w:r>
      <w:r w:rsidRPr="00F360E4">
        <w:rPr>
          <w:rFonts w:ascii="Source Sans Pro" w:hAnsi="Source Sans Pro" w:cs="Arial"/>
          <w:i/>
          <w:iCs/>
          <w:color w:val="0000FF"/>
        </w:rPr>
        <w:t xml:space="preserve">harmacy </w:t>
      </w:r>
      <w:r w:rsidRPr="00F360E4" w:rsidR="00630754">
        <w:rPr>
          <w:rFonts w:ascii="Source Sans Pro" w:hAnsi="Source Sans Pro" w:cs="Arial"/>
          <w:i/>
          <w:iCs/>
          <w:color w:val="0000FF"/>
        </w:rPr>
        <w:t>D</w:t>
      </w:r>
      <w:r w:rsidRPr="00F360E4">
        <w:rPr>
          <w:rFonts w:ascii="Source Sans Pro" w:hAnsi="Source Sans Pro" w:cs="Arial"/>
          <w:i/>
          <w:iCs/>
          <w:color w:val="0000FF"/>
        </w:rPr>
        <w:t xml:space="preserve">irectories </w:t>
      </w:r>
      <w:r w:rsidRPr="00F360E4" w:rsidR="00FC5377">
        <w:rPr>
          <w:rFonts w:ascii="Source Sans Pro" w:hAnsi="Source Sans Pro" w:cs="Arial"/>
          <w:i/>
          <w:iCs/>
          <w:color w:val="0000FF"/>
        </w:rPr>
        <w:t>can</w:t>
      </w:r>
      <w:r w:rsidRPr="00F360E4">
        <w:rPr>
          <w:rFonts w:ascii="Source Sans Pro" w:hAnsi="Source Sans Pro" w:cs="Arial"/>
          <w:i/>
          <w:iCs/>
          <w:color w:val="0000FF"/>
        </w:rPr>
        <w:t xml:space="preserve"> combine and edit the </w:t>
      </w:r>
      <w:r w:rsidRPr="00F360E4" w:rsidR="00630754">
        <w:rPr>
          <w:rFonts w:ascii="Source Sans Pro" w:hAnsi="Source Sans Pro" w:cs="Arial"/>
          <w:i/>
          <w:iCs/>
          <w:color w:val="0000FF"/>
        </w:rPr>
        <w:t>P</w:t>
      </w:r>
      <w:r w:rsidRPr="00F360E4">
        <w:rPr>
          <w:rFonts w:ascii="Source Sans Pro" w:hAnsi="Source Sans Pro" w:cs="Arial"/>
          <w:i/>
          <w:iCs/>
          <w:color w:val="0000FF"/>
        </w:rPr>
        <w:t xml:space="preserve">rovider and </w:t>
      </w:r>
      <w:r w:rsidRPr="00F360E4" w:rsidR="00630754">
        <w:rPr>
          <w:rFonts w:ascii="Source Sans Pro" w:hAnsi="Source Sans Pro" w:cs="Arial"/>
          <w:i/>
          <w:iCs/>
          <w:color w:val="0000FF"/>
        </w:rPr>
        <w:t>P</w:t>
      </w:r>
      <w:r w:rsidRPr="00F360E4">
        <w:rPr>
          <w:rFonts w:ascii="Source Sans Pro" w:hAnsi="Source Sans Pro" w:cs="Arial"/>
          <w:i/>
          <w:iCs/>
          <w:color w:val="0000FF"/>
        </w:rPr>
        <w:t xml:space="preserve">harmacy </w:t>
      </w:r>
      <w:r w:rsidRPr="00F360E4" w:rsidR="00630754">
        <w:rPr>
          <w:rFonts w:ascii="Source Sans Pro" w:hAnsi="Source Sans Pro" w:cs="Arial"/>
          <w:i/>
          <w:iCs/>
          <w:color w:val="0000FF"/>
        </w:rPr>
        <w:t>D</w:t>
      </w:r>
      <w:r w:rsidRPr="00F360E4">
        <w:rPr>
          <w:rFonts w:ascii="Source Sans Pro" w:hAnsi="Source Sans Pro" w:cs="Arial"/>
          <w:i/>
          <w:iCs/>
          <w:color w:val="0000FF"/>
        </w:rPr>
        <w:t>irectory sections (including section titles) to describe the combined document. Plans should renumber sections as needed and revise references to the Pharmacy Directory to use the actual name of the document throughout the model.]</w:t>
      </w:r>
    </w:p>
    <w:p w:rsidR="00733A02" w:rsidRPr="00F360E4" w:rsidP="00733A02" w14:paraId="3E293E9F" w14:textId="19EC8002">
      <w:pPr>
        <w:rPr>
          <w:rFonts w:ascii="Source Sans Pro" w:hAnsi="Source Sans Pro"/>
        </w:rPr>
      </w:pPr>
      <w:r w:rsidRPr="00F360E4">
        <w:rPr>
          <w:rFonts w:ascii="Source Sans Pro" w:hAnsi="Source Sans Pro"/>
        </w:rPr>
        <w:t xml:space="preserve">The </w:t>
      </w:r>
      <w:r w:rsidRPr="00F360E4" w:rsidR="00EE2563">
        <w:rPr>
          <w:rFonts w:ascii="Source Sans Pro" w:hAnsi="Source Sans Pro"/>
          <w:i/>
          <w:iCs/>
        </w:rPr>
        <w:t>P</w:t>
      </w:r>
      <w:r w:rsidRPr="00F360E4">
        <w:rPr>
          <w:rFonts w:ascii="Source Sans Pro" w:hAnsi="Source Sans Pro"/>
          <w:i/>
          <w:iCs/>
        </w:rPr>
        <w:t xml:space="preserve">harmacy </w:t>
      </w:r>
      <w:r w:rsidRPr="00F360E4" w:rsidR="00EE2563">
        <w:rPr>
          <w:rFonts w:ascii="Source Sans Pro" w:hAnsi="Source Sans Pro"/>
          <w:i/>
          <w:iCs/>
        </w:rPr>
        <w:t>D</w:t>
      </w:r>
      <w:r w:rsidRPr="00F360E4">
        <w:rPr>
          <w:rFonts w:ascii="Source Sans Pro" w:hAnsi="Source Sans Pro"/>
          <w:i/>
          <w:iCs/>
        </w:rPr>
        <w:t>irectory</w:t>
      </w:r>
      <w:r w:rsidRPr="00F360E4">
        <w:rPr>
          <w:rFonts w:ascii="Source Sans Pro" w:hAnsi="Source Sans Pro"/>
        </w:rPr>
        <w:t xml:space="preserve"> </w:t>
      </w:r>
      <w:r w:rsidRPr="00F360E4" w:rsidR="002A7FED">
        <w:rPr>
          <w:rFonts w:ascii="Source Sans Pro" w:hAnsi="Source Sans Pro"/>
          <w:i/>
          <w:iCs/>
          <w:color w:val="0000FF"/>
        </w:rPr>
        <w:t xml:space="preserve">[insert </w:t>
      </w:r>
      <w:r w:rsidRPr="00F360E4" w:rsidR="00850A97">
        <w:rPr>
          <w:rFonts w:ascii="Source Sans Pro" w:hAnsi="Source Sans Pro"/>
          <w:i/>
          <w:iCs/>
          <w:color w:val="0000FF"/>
        </w:rPr>
        <w:t xml:space="preserve">direct </w:t>
      </w:r>
      <w:r w:rsidRPr="00F360E4" w:rsidR="002A7FED">
        <w:rPr>
          <w:rFonts w:ascii="Source Sans Pro" w:hAnsi="Source Sans Pro"/>
          <w:i/>
          <w:iCs/>
          <w:color w:val="0000FF"/>
        </w:rPr>
        <w:t>URL</w:t>
      </w:r>
      <w:r w:rsidRPr="00F360E4" w:rsidR="00850A97">
        <w:rPr>
          <w:rFonts w:ascii="Source Sans Pro" w:hAnsi="Source Sans Pro"/>
          <w:i/>
          <w:iCs/>
          <w:color w:val="0000FF"/>
        </w:rPr>
        <w:t xml:space="preserve"> to pharmacy directory</w:t>
      </w:r>
      <w:r w:rsidRPr="00F360E4" w:rsidR="002A7FED">
        <w:rPr>
          <w:rFonts w:ascii="Source Sans Pro" w:hAnsi="Source Sans Pro"/>
          <w:i/>
          <w:iCs/>
          <w:color w:val="0000FF"/>
        </w:rPr>
        <w:t>]</w:t>
      </w:r>
      <w:r w:rsidRPr="00F360E4" w:rsidR="002A7FED">
        <w:rPr>
          <w:rFonts w:ascii="Source Sans Pro" w:hAnsi="Source Sans Pro"/>
        </w:rPr>
        <w:t xml:space="preserve"> </w:t>
      </w:r>
      <w:r w:rsidRPr="00F360E4">
        <w:rPr>
          <w:rFonts w:ascii="Source Sans Pro" w:hAnsi="Source Sans Pro"/>
        </w:rPr>
        <w:t xml:space="preserve">lists our network pharmacies. </w:t>
      </w:r>
      <w:r w:rsidRPr="00F360E4">
        <w:rPr>
          <w:rFonts w:ascii="Source Sans Pro" w:hAnsi="Source Sans Pro"/>
          <w:b/>
          <w:bCs/>
        </w:rPr>
        <w:t>Network pharmacies</w:t>
      </w:r>
      <w:r w:rsidRPr="00F360E4">
        <w:rPr>
          <w:rFonts w:ascii="Source Sans Pro" w:hAnsi="Source Sans Pro"/>
        </w:rPr>
        <w:t xml:space="preserve"> are pharmacies that agree to fill covered prescriptions for our plan members. </w:t>
      </w:r>
      <w:r w:rsidRPr="00F360E4" w:rsidR="004F0B77">
        <w:rPr>
          <w:rFonts w:ascii="Source Sans Pro" w:hAnsi="Source Sans Pro"/>
        </w:rPr>
        <w:t>U</w:t>
      </w:r>
      <w:r w:rsidRPr="00F360E4">
        <w:rPr>
          <w:rFonts w:ascii="Source Sans Pro" w:hAnsi="Source Sans Pro"/>
        </w:rPr>
        <w:t xml:space="preserve">se the </w:t>
      </w:r>
      <w:r w:rsidRPr="00F360E4">
        <w:rPr>
          <w:rFonts w:ascii="Source Sans Pro" w:hAnsi="Source Sans Pro"/>
          <w:i/>
          <w:iCs/>
        </w:rPr>
        <w:t>Pharmacy Directory</w:t>
      </w:r>
      <w:r w:rsidRPr="00F360E4">
        <w:rPr>
          <w:rFonts w:ascii="Source Sans Pro" w:hAnsi="Source Sans Pro"/>
        </w:rPr>
        <w:t xml:space="preserve"> to find the network pharmacy you want to use. </w:t>
      </w:r>
      <w:r w:rsidRPr="00F360E4" w:rsidR="00586E50">
        <w:rPr>
          <w:rFonts w:ascii="Source Sans Pro" w:hAnsi="Source Sans Pro"/>
        </w:rPr>
        <w:t>Go to</w:t>
      </w:r>
      <w:r w:rsidRPr="00F360E4">
        <w:rPr>
          <w:rFonts w:ascii="Source Sans Pro" w:hAnsi="Source Sans Pro"/>
        </w:rPr>
        <w:t xml:space="preserve"> Chapter 5, Section 2.5 for information on when you can use pharmacies that </w:t>
      </w:r>
      <w:r w:rsidRPr="00F360E4" w:rsidR="006334DD">
        <w:rPr>
          <w:rFonts w:ascii="Source Sans Pro" w:hAnsi="Source Sans Pro"/>
        </w:rPr>
        <w:t>aren’t</w:t>
      </w:r>
      <w:r w:rsidRPr="00F360E4">
        <w:rPr>
          <w:rFonts w:ascii="Source Sans Pro" w:hAnsi="Source Sans Pro"/>
        </w:rPr>
        <w:t xml:space="preserve"> in </w:t>
      </w:r>
      <w:r w:rsidRPr="00F360E4" w:rsidR="0023621C">
        <w:rPr>
          <w:rFonts w:ascii="Source Sans Pro" w:hAnsi="Source Sans Pro"/>
        </w:rPr>
        <w:t>our plan</w:t>
      </w:r>
      <w:r w:rsidRPr="00F360E4">
        <w:rPr>
          <w:rFonts w:ascii="Source Sans Pro" w:hAnsi="Source Sans Pro"/>
        </w:rPr>
        <w:t>’s network.</w:t>
      </w:r>
    </w:p>
    <w:p w:rsidR="00733A02" w:rsidRPr="00F360E4" w:rsidP="00733A02" w14:paraId="4F542956" w14:textId="40F2A922">
      <w:pPr>
        <w:rPr>
          <w:rFonts w:ascii="Source Sans Pro" w:hAnsi="Source Sans Pro"/>
          <w:color w:val="0000FF"/>
        </w:rPr>
      </w:pPr>
      <w:r w:rsidRPr="00F360E4">
        <w:rPr>
          <w:rFonts w:ascii="Source Sans Pro" w:hAnsi="Source Sans Pro"/>
          <w:color w:val="0000FF"/>
        </w:rPr>
        <w:t>[</w:t>
      </w:r>
      <w:r w:rsidRPr="00F360E4">
        <w:rPr>
          <w:rFonts w:ascii="Source Sans Pro" w:hAnsi="Source Sans Pro"/>
          <w:i/>
          <w:iCs/>
          <w:color w:val="0000FF"/>
        </w:rPr>
        <w:t xml:space="preserve">Insert if plan has pharmacies that offer preferred cost sharing in its network: </w:t>
      </w:r>
      <w:r w:rsidRPr="00F360E4">
        <w:rPr>
          <w:rFonts w:ascii="Source Sans Pro" w:hAnsi="Source Sans Pro"/>
          <w:color w:val="0000FF"/>
        </w:rPr>
        <w:t xml:space="preserve">The </w:t>
      </w:r>
      <w:r w:rsidRPr="00F360E4">
        <w:rPr>
          <w:rFonts w:ascii="Source Sans Pro" w:hAnsi="Source Sans Pro"/>
          <w:i/>
          <w:iCs/>
          <w:color w:val="0000FF"/>
        </w:rPr>
        <w:t xml:space="preserve">Pharmacy Directory </w:t>
      </w:r>
      <w:r w:rsidRPr="00F360E4" w:rsidR="006E414D">
        <w:rPr>
          <w:rFonts w:ascii="Source Sans Pro" w:hAnsi="Source Sans Pro"/>
          <w:color w:val="0000FF"/>
        </w:rPr>
        <w:t>also shows</w:t>
      </w:r>
      <w:r w:rsidRPr="00F360E4" w:rsidR="006E414D">
        <w:rPr>
          <w:rFonts w:ascii="Source Sans Pro" w:hAnsi="Source Sans Pro"/>
          <w:i/>
          <w:iCs/>
          <w:color w:val="0000FF"/>
        </w:rPr>
        <w:t xml:space="preserve"> </w:t>
      </w:r>
      <w:r w:rsidRPr="00F360E4">
        <w:rPr>
          <w:rFonts w:ascii="Source Sans Pro" w:hAnsi="Source Sans Pro"/>
          <w:color w:val="0000FF"/>
        </w:rPr>
        <w:t>which pharmacies in our network have preferred cost sharing, which may be lower than the standard cost sharing offered by other network pharmacies for some drugs.]</w:t>
      </w:r>
    </w:p>
    <w:p w:rsidR="00733A02" w:rsidRPr="00F360E4" w:rsidP="78DCAA1D" w14:paraId="6AC29E55" w14:textId="6A766555">
      <w:pPr>
        <w:pStyle w:val="BodyTextIndent2"/>
        <w:spacing w:line="240" w:lineRule="auto"/>
        <w:ind w:left="0"/>
        <w:rPr>
          <w:rFonts w:ascii="Source Sans Pro" w:hAnsi="Source Sans Pro"/>
          <w:i/>
          <w:iCs/>
          <w:color w:val="0000FF"/>
        </w:rPr>
      </w:pPr>
      <w:r w:rsidRPr="00F360E4">
        <w:rPr>
          <w:rFonts w:ascii="Source Sans Pro" w:hAnsi="Source Sans Pro"/>
        </w:rPr>
        <w:t xml:space="preserve">If you don’t have </w:t>
      </w:r>
      <w:r w:rsidRPr="00F360E4" w:rsidR="0013092D">
        <w:rPr>
          <w:rFonts w:ascii="Source Sans Pro" w:hAnsi="Source Sans Pro"/>
        </w:rPr>
        <w:t xml:space="preserve">a </w:t>
      </w:r>
      <w:r w:rsidRPr="00F360E4">
        <w:rPr>
          <w:rFonts w:ascii="Source Sans Pro" w:hAnsi="Source Sans Pro"/>
          <w:i/>
          <w:iCs/>
        </w:rPr>
        <w:t>Pharmacy Directory</w:t>
      </w:r>
      <w:r w:rsidRPr="00F360E4">
        <w:rPr>
          <w:rFonts w:ascii="Source Sans Pro" w:hAnsi="Source Sans Pro"/>
        </w:rPr>
        <w:t xml:space="preserve">, you can </w:t>
      </w:r>
      <w:r w:rsidRPr="00F360E4" w:rsidR="0013092D">
        <w:rPr>
          <w:rFonts w:ascii="Source Sans Pro" w:hAnsi="Source Sans Pro"/>
        </w:rPr>
        <w:t xml:space="preserve">ask for </w:t>
      </w:r>
      <w:r w:rsidRPr="00F360E4">
        <w:rPr>
          <w:rFonts w:ascii="Source Sans Pro" w:hAnsi="Source Sans Pro"/>
        </w:rPr>
        <w:t>a copy from Member Services</w:t>
      </w:r>
      <w:r w:rsidRPr="00F360E4" w:rsidR="00E62BDD">
        <w:rPr>
          <w:rFonts w:ascii="Source Sans Pro" w:hAnsi="Source Sans Pro"/>
        </w:rPr>
        <w:t xml:space="preserve"> </w:t>
      </w:r>
      <w:r w:rsidRPr="00F360E4" w:rsidR="00E62BDD">
        <w:rPr>
          <w:rFonts w:ascii="Source Sans Pro" w:hAnsi="Source Sans Pro"/>
          <w:i/>
          <w:iCs/>
          <w:color w:val="0000FF"/>
        </w:rPr>
        <w:t>[insert Member Services number]</w:t>
      </w:r>
      <w:r w:rsidRPr="00F360E4" w:rsidR="00E62BDD">
        <w:rPr>
          <w:rFonts w:ascii="Source Sans Pro" w:hAnsi="Source Sans Pro"/>
        </w:rPr>
        <w:t xml:space="preserve"> (TTY users call </w:t>
      </w:r>
      <w:r w:rsidRPr="00F360E4" w:rsidR="00E62BDD">
        <w:rPr>
          <w:rFonts w:ascii="Source Sans Pro" w:hAnsi="Source Sans Pro"/>
          <w:i/>
          <w:iCs/>
          <w:color w:val="0000FF"/>
        </w:rPr>
        <w:t>[insert TTY number]</w:t>
      </w:r>
      <w:r w:rsidRPr="00F360E4" w:rsidR="00E62BDD">
        <w:rPr>
          <w:rFonts w:ascii="Source Sans Pro" w:hAnsi="Source Sans Pro"/>
        </w:rPr>
        <w:t>)</w:t>
      </w:r>
      <w:r w:rsidRPr="00F360E4">
        <w:rPr>
          <w:rFonts w:ascii="Source Sans Pro" w:hAnsi="Source Sans Pro"/>
        </w:rPr>
        <w:t xml:space="preserve">. You can also find this information on our website at </w:t>
      </w:r>
      <w:r w:rsidRPr="00F360E4">
        <w:rPr>
          <w:rFonts w:ascii="Source Sans Pro" w:hAnsi="Source Sans Pro"/>
          <w:i/>
          <w:iCs/>
          <w:color w:val="0000FF"/>
        </w:rPr>
        <w:t>[insert URL].</w:t>
      </w:r>
      <w:r w:rsidRPr="00F360E4">
        <w:rPr>
          <w:rFonts w:ascii="Source Sans Pro" w:hAnsi="Source Sans Pro"/>
          <w:color w:val="0000FF"/>
        </w:rPr>
        <w:t xml:space="preserve"> </w:t>
      </w:r>
      <w:r w:rsidRPr="00F360E4">
        <w:rPr>
          <w:rFonts w:ascii="Source Sans Pro" w:hAnsi="Source Sans Pro"/>
          <w:i/>
          <w:iCs/>
          <w:color w:val="0000FF"/>
        </w:rPr>
        <w:t xml:space="preserve">[Plans </w:t>
      </w:r>
      <w:r w:rsidRPr="00F360E4" w:rsidR="00FC5377">
        <w:rPr>
          <w:rFonts w:ascii="Source Sans Pro" w:hAnsi="Source Sans Pro"/>
          <w:i/>
          <w:iCs/>
          <w:color w:val="0000FF"/>
        </w:rPr>
        <w:t>can</w:t>
      </w:r>
      <w:r w:rsidRPr="00F360E4">
        <w:rPr>
          <w:rFonts w:ascii="Source Sans Pro" w:hAnsi="Source Sans Pro"/>
          <w:i/>
          <w:iCs/>
          <w:color w:val="0000FF"/>
        </w:rPr>
        <w:t xml:space="preserve"> add detail describing additional information about network pharmacies available from Member Services or on the website.]</w:t>
      </w:r>
    </w:p>
    <w:p w:rsidR="00AF3724" w:rsidRPr="00F360E4" w:rsidP="00DC7287" w14:paraId="05C25E80" w14:textId="5BCAE803">
      <w:pPr>
        <w:pStyle w:val="Heading3"/>
        <w:rPr>
          <w:rFonts w:ascii="Source Sans Pro" w:hAnsi="Source Sans Pro"/>
        </w:rPr>
      </w:pPr>
      <w:r w:rsidRPr="00F360E4">
        <w:rPr>
          <w:rFonts w:ascii="Source Sans Pro" w:hAnsi="Source Sans Pro"/>
        </w:rPr>
        <w:t>Section 3.4</w:t>
      </w:r>
      <w:r w:rsidRPr="00F360E4">
        <w:rPr>
          <w:rFonts w:ascii="Source Sans Pro" w:hAnsi="Source Sans Pro"/>
        </w:rPr>
        <w:tab/>
        <w:t>Drug List (</w:t>
      </w:r>
      <w:r w:rsidRPr="00F360E4" w:rsidR="00C660F5">
        <w:rPr>
          <w:rFonts w:ascii="Source Sans Pro" w:hAnsi="Source Sans Pro"/>
        </w:rPr>
        <w:t>f</w:t>
      </w:r>
      <w:r w:rsidRPr="00F360E4">
        <w:rPr>
          <w:rFonts w:ascii="Source Sans Pro" w:hAnsi="Source Sans Pro"/>
        </w:rPr>
        <w:t>ormulary)</w:t>
      </w:r>
    </w:p>
    <w:p w:rsidR="00733A02" w:rsidRPr="00F360E4" w:rsidP="00733A02" w14:paraId="2739A1D5" w14:textId="5C0F1FB4">
      <w:pPr>
        <w:rPr>
          <w:rFonts w:ascii="Source Sans Pro" w:hAnsi="Source Sans Pro"/>
        </w:rPr>
      </w:pPr>
      <w:r w:rsidRPr="00F360E4">
        <w:rPr>
          <w:rFonts w:ascii="Source Sans Pro" w:hAnsi="Source Sans Pro"/>
        </w:rPr>
        <w:t>Our plan</w:t>
      </w:r>
      <w:r w:rsidRPr="00F360E4">
        <w:rPr>
          <w:rFonts w:ascii="Source Sans Pro" w:hAnsi="Source Sans Pro"/>
        </w:rPr>
        <w:t xml:space="preserve"> has a </w:t>
      </w:r>
      <w:r w:rsidRPr="00F360E4">
        <w:rPr>
          <w:rFonts w:ascii="Source Sans Pro" w:hAnsi="Source Sans Pro"/>
          <w:i/>
          <w:iCs/>
        </w:rPr>
        <w:t>List of Covered Drugs (</w:t>
      </w:r>
      <w:r w:rsidRPr="00F360E4" w:rsidR="0013092D">
        <w:rPr>
          <w:rFonts w:ascii="Source Sans Pro" w:hAnsi="Source Sans Pro"/>
        </w:rPr>
        <w:t xml:space="preserve">also called the Drug List or </w:t>
      </w:r>
      <w:r w:rsidRPr="00F360E4" w:rsidR="00F52EFB">
        <w:rPr>
          <w:rFonts w:ascii="Source Sans Pro" w:hAnsi="Source Sans Pro"/>
        </w:rPr>
        <w:t>f</w:t>
      </w:r>
      <w:r w:rsidRPr="00F360E4">
        <w:rPr>
          <w:rFonts w:ascii="Source Sans Pro" w:hAnsi="Source Sans Pro"/>
        </w:rPr>
        <w:t xml:space="preserve">ormulary). It tells which prescription drugs are covered under the Part D benefit in </w:t>
      </w:r>
      <w:r w:rsidRPr="00F360E4">
        <w:rPr>
          <w:rFonts w:ascii="Source Sans Pro" w:hAnsi="Source Sans Pro"/>
          <w:i/>
          <w:iCs/>
          <w:color w:val="0000FF"/>
        </w:rPr>
        <w:t>[insert 202</w:t>
      </w:r>
      <w:r w:rsidR="00FC1EF9">
        <w:rPr>
          <w:rFonts w:ascii="Source Sans Pro" w:hAnsi="Source Sans Pro"/>
          <w:i/>
          <w:iCs/>
          <w:color w:val="0000FF"/>
        </w:rPr>
        <w:t>7</w:t>
      </w:r>
      <w:r w:rsidRPr="00F360E4">
        <w:rPr>
          <w:rFonts w:ascii="Source Sans Pro" w:hAnsi="Source Sans Pro"/>
          <w:i/>
          <w:iCs/>
          <w:color w:val="0000FF"/>
        </w:rPr>
        <w:t xml:space="preserve"> plan name]</w:t>
      </w:r>
      <w:r w:rsidRPr="00F360E4">
        <w:rPr>
          <w:rFonts w:ascii="Source Sans Pro" w:hAnsi="Source Sans Pro"/>
        </w:rPr>
        <w:t xml:space="preserve">. The drugs on this list are selected by </w:t>
      </w:r>
      <w:r w:rsidRPr="00F360E4">
        <w:rPr>
          <w:rFonts w:ascii="Source Sans Pro" w:hAnsi="Source Sans Pro"/>
        </w:rPr>
        <w:t>our plan</w:t>
      </w:r>
      <w:r w:rsidRPr="00F360E4">
        <w:rPr>
          <w:rFonts w:ascii="Source Sans Pro" w:hAnsi="Source Sans Pro"/>
        </w:rPr>
        <w:t xml:space="preserve"> with the help of doctors and pharmacists. The</w:t>
      </w:r>
      <w:r w:rsidRPr="00F360E4" w:rsidR="0013092D">
        <w:rPr>
          <w:rFonts w:ascii="Source Sans Pro" w:hAnsi="Source Sans Pro"/>
        </w:rPr>
        <w:t xml:space="preserve"> Drug</w:t>
      </w:r>
      <w:r w:rsidRPr="00F360E4">
        <w:rPr>
          <w:rFonts w:ascii="Source Sans Pro" w:hAnsi="Source Sans Pro"/>
        </w:rPr>
        <w:t xml:space="preserve"> </w:t>
      </w:r>
      <w:r w:rsidRPr="00F360E4" w:rsidR="0013092D">
        <w:rPr>
          <w:rFonts w:ascii="Source Sans Pro" w:hAnsi="Source Sans Pro"/>
        </w:rPr>
        <w:t>L</w:t>
      </w:r>
      <w:r w:rsidRPr="00F360E4">
        <w:rPr>
          <w:rFonts w:ascii="Source Sans Pro" w:hAnsi="Source Sans Pro"/>
        </w:rPr>
        <w:t>ist must meet</w:t>
      </w:r>
      <w:r w:rsidRPr="00F360E4" w:rsidR="0013092D">
        <w:rPr>
          <w:rFonts w:ascii="Source Sans Pro" w:hAnsi="Source Sans Pro"/>
        </w:rPr>
        <w:t xml:space="preserve"> Medicare’s</w:t>
      </w:r>
      <w:r w:rsidRPr="00F360E4">
        <w:rPr>
          <w:rFonts w:ascii="Source Sans Pro" w:hAnsi="Source Sans Pro"/>
        </w:rPr>
        <w:t xml:space="preserve"> requirements. </w:t>
      </w:r>
      <w:r w:rsidRPr="00F360E4" w:rsidR="008762FC">
        <w:rPr>
          <w:rFonts w:ascii="Source Sans Pro" w:hAnsi="Source Sans Pro"/>
        </w:rPr>
        <w:t xml:space="preserve">Drugs with negotiated prices under the Medicare Drug Price Negotiation Program will be included on your Drug List unless they have been removed and replaced as described in Chapter 5, Section 6.  </w:t>
      </w:r>
      <w:r w:rsidRPr="00F360E4">
        <w:rPr>
          <w:rFonts w:ascii="Source Sans Pro" w:hAnsi="Source Sans Pro"/>
        </w:rPr>
        <w:t xml:space="preserve">Medicare approved the </w:t>
      </w:r>
      <w:r w:rsidRPr="00F360E4">
        <w:rPr>
          <w:rFonts w:ascii="Source Sans Pro" w:hAnsi="Source Sans Pro"/>
          <w:i/>
          <w:iCs/>
          <w:color w:val="0000FF"/>
        </w:rPr>
        <w:t>[insert 202</w:t>
      </w:r>
      <w:r w:rsidR="00FC1EF9">
        <w:rPr>
          <w:rFonts w:ascii="Source Sans Pro" w:hAnsi="Source Sans Pro"/>
          <w:i/>
          <w:iCs/>
          <w:color w:val="0000FF"/>
        </w:rPr>
        <w:t>7</w:t>
      </w:r>
      <w:r w:rsidRPr="00F360E4">
        <w:rPr>
          <w:rFonts w:ascii="Source Sans Pro" w:hAnsi="Source Sans Pro"/>
          <w:i/>
          <w:iCs/>
          <w:color w:val="0000FF"/>
        </w:rPr>
        <w:t xml:space="preserve"> plan name]</w:t>
      </w:r>
      <w:r w:rsidRPr="00F360E4">
        <w:rPr>
          <w:rFonts w:ascii="Source Sans Pro" w:hAnsi="Source Sans Pro"/>
        </w:rPr>
        <w:t xml:space="preserve"> Drug List. </w:t>
      </w:r>
    </w:p>
    <w:p w:rsidR="00733A02" w:rsidRPr="00F360E4" w:rsidP="78DCAA1D" w14:paraId="690223DF" w14:textId="6984EEDF">
      <w:pPr>
        <w:tabs>
          <w:tab w:val="left" w:pos="360"/>
        </w:tabs>
        <w:rPr>
          <w:rFonts w:ascii="Source Sans Pro" w:hAnsi="Source Sans Pro"/>
          <w:szCs w:val="26"/>
        </w:rPr>
      </w:pPr>
      <w:r w:rsidRPr="00F360E4">
        <w:rPr>
          <w:rFonts w:ascii="Source Sans Pro" w:hAnsi="Source Sans Pro"/>
        </w:rPr>
        <w:t xml:space="preserve">The Drug List also tells if there are any rules that restrict coverage for </w:t>
      </w:r>
      <w:r w:rsidRPr="00F360E4" w:rsidR="0013092D">
        <w:rPr>
          <w:rFonts w:ascii="Source Sans Pro" w:hAnsi="Source Sans Pro"/>
        </w:rPr>
        <w:t xml:space="preserve">a </w:t>
      </w:r>
      <w:r w:rsidRPr="00F360E4">
        <w:rPr>
          <w:rFonts w:ascii="Source Sans Pro" w:hAnsi="Source Sans Pro"/>
        </w:rPr>
        <w:t>drug.</w:t>
      </w:r>
    </w:p>
    <w:p w:rsidR="00733A02" w:rsidRPr="00F360E4" w:rsidP="00733A02" w14:paraId="664CDA3D" w14:textId="7763D17B">
      <w:pPr>
        <w:rPr>
          <w:rFonts w:ascii="Source Sans Pro" w:hAnsi="Source Sans Pro"/>
        </w:rPr>
      </w:pPr>
      <w:r w:rsidRPr="00F360E4">
        <w:rPr>
          <w:rFonts w:ascii="Source Sans Pro" w:hAnsi="Source Sans Pro"/>
        </w:rPr>
        <w:t>We’ll</w:t>
      </w:r>
      <w:r w:rsidRPr="00F360E4">
        <w:rPr>
          <w:rFonts w:ascii="Source Sans Pro" w:hAnsi="Source Sans Pro"/>
        </w:rPr>
        <w:t xml:space="preserve"> </w:t>
      </w:r>
      <w:r w:rsidRPr="00F360E4" w:rsidR="0013092D">
        <w:rPr>
          <w:rFonts w:ascii="Source Sans Pro" w:hAnsi="Source Sans Pro"/>
        </w:rPr>
        <w:t xml:space="preserve">give </w:t>
      </w:r>
      <w:r w:rsidRPr="00F360E4">
        <w:rPr>
          <w:rFonts w:ascii="Source Sans Pro" w:hAnsi="Source Sans Pro"/>
        </w:rPr>
        <w:t xml:space="preserve">you a copy of the Drug List. </w:t>
      </w:r>
      <w:r w:rsidRPr="00F360E4">
        <w:rPr>
          <w:rFonts w:ascii="Source Sans Pro" w:hAnsi="Source Sans Pro"/>
          <w:color w:val="0000FF"/>
        </w:rPr>
        <w:t>[</w:t>
      </w:r>
      <w:r w:rsidRPr="00F360E4">
        <w:rPr>
          <w:rFonts w:ascii="Source Sans Pro" w:hAnsi="Source Sans Pro"/>
          <w:i/>
          <w:iCs/>
          <w:color w:val="0000FF"/>
        </w:rPr>
        <w:t>Insert if applicable:</w:t>
      </w:r>
      <w:r w:rsidRPr="00F360E4">
        <w:rPr>
          <w:rFonts w:ascii="Source Sans Pro" w:hAnsi="Source Sans Pro"/>
          <w:color w:val="0000FF"/>
        </w:rPr>
        <w:t xml:space="preserve"> The Drug </w:t>
      </w:r>
      <w:r w:rsidRPr="00F360E4" w:rsidR="0013092D">
        <w:rPr>
          <w:rFonts w:ascii="Source Sans Pro" w:hAnsi="Source Sans Pro"/>
          <w:color w:val="0000FF"/>
        </w:rPr>
        <w:t>List</w:t>
      </w:r>
      <w:r w:rsidRPr="00F360E4">
        <w:rPr>
          <w:rFonts w:ascii="Source Sans Pro" w:hAnsi="Source Sans Pro"/>
          <w:color w:val="0000FF"/>
        </w:rPr>
        <w:t xml:space="preserve"> includes information for the covered drugs most commonly used by our members. However, we </w:t>
      </w:r>
      <w:r w:rsidRPr="00F360E4" w:rsidR="0013092D">
        <w:rPr>
          <w:rFonts w:ascii="Source Sans Pro" w:hAnsi="Source Sans Pro"/>
          <w:color w:val="0000FF"/>
        </w:rPr>
        <w:t xml:space="preserve">also </w:t>
      </w:r>
      <w:r w:rsidRPr="00F360E4">
        <w:rPr>
          <w:rFonts w:ascii="Source Sans Pro" w:hAnsi="Source Sans Pro"/>
          <w:color w:val="0000FF"/>
        </w:rPr>
        <w:t xml:space="preserve">cover additional drugs that </w:t>
      </w:r>
      <w:r w:rsidRPr="00F360E4">
        <w:rPr>
          <w:rFonts w:ascii="Source Sans Pro" w:hAnsi="Source Sans Pro"/>
          <w:color w:val="0000FF"/>
        </w:rPr>
        <w:t>aren’t</w:t>
      </w:r>
      <w:r w:rsidRPr="00F360E4">
        <w:rPr>
          <w:rFonts w:ascii="Source Sans Pro" w:hAnsi="Source Sans Pro"/>
          <w:color w:val="0000FF"/>
        </w:rPr>
        <w:t xml:space="preserve"> included in the Drug List. If one of your drugs </w:t>
      </w:r>
      <w:r w:rsidRPr="00F360E4" w:rsidR="0023621C">
        <w:rPr>
          <w:rFonts w:ascii="Source Sans Pro" w:hAnsi="Source Sans Pro"/>
          <w:color w:val="0000FF"/>
        </w:rPr>
        <w:t>isn’t</w:t>
      </w:r>
      <w:r w:rsidRPr="00F360E4">
        <w:rPr>
          <w:rFonts w:ascii="Source Sans Pro" w:hAnsi="Source Sans Pro"/>
          <w:color w:val="0000FF"/>
        </w:rPr>
        <w:t xml:space="preserve"> listed in the Drug List, visit our website or c</w:t>
      </w:r>
      <w:r w:rsidRPr="00F360E4" w:rsidR="00E62BDD">
        <w:rPr>
          <w:rFonts w:ascii="Source Sans Pro" w:hAnsi="Source Sans Pro"/>
          <w:color w:val="0000FF"/>
        </w:rPr>
        <w:t>all</w:t>
      </w:r>
      <w:r w:rsidRPr="00F360E4">
        <w:rPr>
          <w:rFonts w:ascii="Source Sans Pro" w:hAnsi="Source Sans Pro"/>
          <w:color w:val="0000FF"/>
        </w:rPr>
        <w:t xml:space="preserve"> Member Services</w:t>
      </w:r>
      <w:r w:rsidRPr="00F360E4" w:rsidR="00E62BDD">
        <w:rPr>
          <w:rFonts w:ascii="Source Sans Pro" w:hAnsi="Source Sans Pro"/>
          <w:color w:val="0000FF"/>
        </w:rPr>
        <w:t xml:space="preserve"> at </w:t>
      </w:r>
      <w:r w:rsidRPr="00F360E4" w:rsidR="00E62BDD">
        <w:rPr>
          <w:rFonts w:ascii="Source Sans Pro" w:hAnsi="Source Sans Pro"/>
          <w:i/>
          <w:iCs/>
          <w:color w:val="0000FF"/>
        </w:rPr>
        <w:t>[insert Member Services number]</w:t>
      </w:r>
      <w:r w:rsidRPr="00F360E4" w:rsidR="00E62BDD">
        <w:rPr>
          <w:rFonts w:ascii="Source Sans Pro" w:hAnsi="Source Sans Pro"/>
          <w:color w:val="0000FF"/>
        </w:rPr>
        <w:t xml:space="preserve"> (TTY users call </w:t>
      </w:r>
      <w:r w:rsidRPr="00F360E4" w:rsidR="00E62BDD">
        <w:rPr>
          <w:rFonts w:ascii="Source Sans Pro" w:hAnsi="Source Sans Pro"/>
          <w:i/>
          <w:iCs/>
          <w:color w:val="0000FF"/>
        </w:rPr>
        <w:t>[insert TTY number]</w:t>
      </w:r>
      <w:r w:rsidRPr="00F360E4" w:rsidR="00E62BDD">
        <w:rPr>
          <w:rFonts w:ascii="Source Sans Pro" w:hAnsi="Source Sans Pro"/>
          <w:color w:val="0000FF"/>
        </w:rPr>
        <w:t>)</w:t>
      </w:r>
      <w:r w:rsidRPr="00F360E4">
        <w:rPr>
          <w:rFonts w:ascii="Source Sans Pro" w:hAnsi="Source Sans Pro"/>
          <w:color w:val="0000FF"/>
        </w:rPr>
        <w:t xml:space="preserve"> to find out if we cover it.] </w:t>
      </w:r>
      <w:r w:rsidRPr="00F360E4">
        <w:rPr>
          <w:rFonts w:ascii="Source Sans Pro" w:hAnsi="Source Sans Pro"/>
        </w:rPr>
        <w:t xml:space="preserve">To get the most complete and current information about which drugs are covered, visit </w:t>
      </w:r>
      <w:r w:rsidRPr="00F360E4">
        <w:rPr>
          <w:rFonts w:ascii="Source Sans Pro" w:hAnsi="Source Sans Pro"/>
          <w:i/>
          <w:iCs/>
          <w:color w:val="0000FF"/>
        </w:rPr>
        <w:t xml:space="preserve">[insert </w:t>
      </w:r>
      <w:r w:rsidRPr="00F360E4" w:rsidR="000C75C0">
        <w:rPr>
          <w:rFonts w:ascii="Source Sans Pro" w:hAnsi="Source Sans Pro"/>
          <w:i/>
          <w:iCs/>
          <w:color w:val="0000FF"/>
        </w:rPr>
        <w:t xml:space="preserve">direct </w:t>
      </w:r>
      <w:r w:rsidRPr="00F360E4">
        <w:rPr>
          <w:rFonts w:ascii="Source Sans Pro" w:hAnsi="Source Sans Pro"/>
          <w:i/>
          <w:iCs/>
          <w:color w:val="0000FF"/>
        </w:rPr>
        <w:t>URL</w:t>
      </w:r>
      <w:r w:rsidRPr="00F360E4" w:rsidR="000C75C0">
        <w:rPr>
          <w:rFonts w:ascii="Source Sans Pro" w:hAnsi="Source Sans Pro"/>
          <w:i/>
          <w:iCs/>
          <w:color w:val="0000FF"/>
        </w:rPr>
        <w:t xml:space="preserve"> for drug list</w:t>
      </w:r>
      <w:r w:rsidRPr="00F360E4">
        <w:rPr>
          <w:rFonts w:ascii="Source Sans Pro" w:hAnsi="Source Sans Pro"/>
          <w:i/>
          <w:iCs/>
          <w:color w:val="0000FF"/>
        </w:rPr>
        <w:t>]</w:t>
      </w:r>
      <w:r w:rsidRPr="00F360E4">
        <w:rPr>
          <w:rFonts w:ascii="Source Sans Pro" w:hAnsi="Source Sans Pro"/>
        </w:rPr>
        <w:t xml:space="preserve"> or call Member Services</w:t>
      </w:r>
      <w:r w:rsidRPr="00F360E4" w:rsidR="00B470F6">
        <w:rPr>
          <w:rFonts w:ascii="Source Sans Pro" w:hAnsi="Source Sans Pro"/>
        </w:rPr>
        <w:t xml:space="preserve"> </w:t>
      </w:r>
      <w:r w:rsidRPr="00F360E4" w:rsidR="00B470F6">
        <w:rPr>
          <w:rFonts w:ascii="Source Sans Pro" w:hAnsi="Source Sans Pro"/>
          <w:i/>
          <w:iCs/>
          <w:color w:val="0000FF"/>
        </w:rPr>
        <w:t>[insert Member Services number]</w:t>
      </w:r>
      <w:r w:rsidRPr="00F360E4" w:rsidR="00B470F6">
        <w:rPr>
          <w:rFonts w:ascii="Source Sans Pro" w:hAnsi="Source Sans Pro"/>
        </w:rPr>
        <w:t xml:space="preserve"> (TTY users call </w:t>
      </w:r>
      <w:r w:rsidRPr="00F360E4" w:rsidR="00B470F6">
        <w:rPr>
          <w:rFonts w:ascii="Source Sans Pro" w:hAnsi="Source Sans Pro"/>
          <w:i/>
          <w:iCs/>
          <w:color w:val="0000FF"/>
        </w:rPr>
        <w:t>[insert TTY number]</w:t>
      </w:r>
      <w:r w:rsidRPr="00F360E4" w:rsidR="00B470F6">
        <w:rPr>
          <w:rFonts w:ascii="Source Sans Pro" w:hAnsi="Source Sans Pro"/>
        </w:rPr>
        <w:t>)</w:t>
      </w:r>
      <w:r w:rsidRPr="00F360E4">
        <w:rPr>
          <w:rFonts w:ascii="Source Sans Pro" w:hAnsi="Source Sans Pro"/>
        </w:rPr>
        <w:t>.</w:t>
      </w:r>
      <w:bookmarkEnd w:id="30"/>
      <w:bookmarkEnd w:id="31"/>
      <w:bookmarkEnd w:id="32"/>
    </w:p>
    <w:p w:rsidR="00AE5794" w:rsidRPr="00794704" w:rsidP="00115D20" w14:paraId="725539C6" w14:textId="495F6193">
      <w:pPr>
        <w:pStyle w:val="Heading2"/>
        <w:rPr>
          <w:rFonts w:ascii="Source Sans Pro" w:hAnsi="Source Sans Pro"/>
          <w:color w:val="C00000"/>
        </w:rPr>
      </w:pPr>
      <w:r w:rsidRPr="00794704">
        <w:rPr>
          <w:rFonts w:ascii="Source Sans Pro" w:hAnsi="Source Sans Pro"/>
          <w:color w:val="C00000"/>
        </w:rPr>
        <w:t>SECTION 4</w:t>
      </w:r>
      <w:r w:rsidRPr="00794704">
        <w:rPr>
          <w:rFonts w:ascii="Source Sans Pro" w:hAnsi="Source Sans Pro"/>
          <w:color w:val="C00000"/>
        </w:rPr>
        <w:tab/>
        <w:t>Summary of Important Costs for 2027</w:t>
      </w:r>
    </w:p>
    <w:bookmarkEnd w:id="19"/>
    <w:bookmarkEnd w:id="20"/>
    <w:bookmarkEnd w:id="21"/>
    <w:bookmarkEnd w:id="22"/>
    <w:bookmarkEnd w:id="23"/>
    <w:bookmarkEnd w:id="24"/>
    <w:bookmarkEnd w:id="25"/>
    <w:bookmarkEnd w:id="26"/>
    <w:bookmarkEnd w:id="27"/>
    <w:bookmarkEnd w:id="28"/>
    <w:tbl>
      <w:tblPr>
        <w:tblCaption w:val="Cost comparison"/>
        <w:tblDescription w:val="Cost comparison of monthly plan premiums for 2017 and 2018; cost comparison of deductible for 2017 and 2018; cost comparison of maximum out of pocket amount for 2017 and 2018"/>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
      <w:tblGrid>
        <w:gridCol w:w="5130"/>
        <w:gridCol w:w="4230"/>
      </w:tblGrid>
      <w:tr w14:paraId="513E695E" w14:textId="77777777">
        <w:tblPrEx>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Ex>
        <w:trPr>
          <w:cantSplit/>
          <w:trHeight w:val="534"/>
          <w:tblHeader/>
        </w:trPr>
        <w:tc>
          <w:tcPr>
            <w:tcW w:w="5130" w:type="dxa"/>
            <w:tcBorders>
              <w:top w:val="nil"/>
              <w:left w:val="nil"/>
              <w:bottom w:val="dotted" w:sz="8" w:space="0" w:color="auto"/>
              <w:right w:val="nil"/>
            </w:tcBorders>
            <w:tcMar>
              <w:top w:w="115" w:type="dxa"/>
              <w:left w:w="115" w:type="dxa"/>
              <w:bottom w:w="115" w:type="dxa"/>
              <w:right w:w="115" w:type="dxa"/>
            </w:tcMar>
          </w:tcPr>
          <w:p w:rsidR="000126C6" w:rsidRPr="00794704" w:rsidP="000126C6" w14:paraId="14B2803E" w14:textId="77777777">
            <w:pPr>
              <w:keepNext/>
              <w:adjustRightInd w:val="0"/>
              <w:snapToGrid w:val="0"/>
              <w:spacing w:before="0" w:beforeAutospacing="0" w:after="0" w:afterAutospacing="0" w:line="260" w:lineRule="exact"/>
              <w:jc w:val="center"/>
              <w:rPr>
                <w:rFonts w:ascii="Source Sans Pro" w:hAnsi="Source Sans Pro"/>
                <w:b/>
                <w:color w:val="C00000"/>
                <w:lang w:bidi="en-US"/>
              </w:rPr>
            </w:pPr>
          </w:p>
          <w:p w:rsidR="000126C6" w:rsidRPr="00794704" w:rsidP="000126C6" w14:paraId="1EEE8E1C" w14:textId="77777777">
            <w:pPr>
              <w:keepNext/>
              <w:adjustRightInd w:val="0"/>
              <w:snapToGrid w:val="0"/>
              <w:spacing w:before="0" w:beforeAutospacing="0" w:after="0" w:afterAutospacing="0" w:line="260" w:lineRule="exact"/>
              <w:jc w:val="center"/>
              <w:rPr>
                <w:rFonts w:ascii="Source Sans Pro" w:hAnsi="Source Sans Pro"/>
                <w:b/>
                <w:color w:val="C00000"/>
                <w:lang w:bidi="en-US"/>
              </w:rPr>
            </w:pPr>
          </w:p>
        </w:tc>
        <w:tc>
          <w:tcPr>
            <w:tcW w:w="4230" w:type="dxa"/>
            <w:tcBorders>
              <w:top w:val="nil"/>
              <w:left w:val="nil"/>
              <w:bottom w:val="single" w:sz="4" w:space="0" w:color="000000"/>
              <w:right w:val="nil"/>
            </w:tcBorders>
            <w:shd w:val="clear" w:color="auto" w:fill="000000" w:themeFill="text1"/>
            <w:tcMar>
              <w:top w:w="115" w:type="dxa"/>
              <w:left w:w="115" w:type="dxa"/>
              <w:bottom w:w="115" w:type="dxa"/>
              <w:right w:w="115" w:type="dxa"/>
            </w:tcMar>
            <w:vAlign w:val="center"/>
          </w:tcPr>
          <w:p w:rsidR="000126C6" w:rsidRPr="00794704" w:rsidP="000126C6" w14:paraId="40CE9BDE" w14:textId="1801CB71">
            <w:pPr>
              <w:keepNext/>
              <w:adjustRightInd w:val="0"/>
              <w:snapToGrid w:val="0"/>
              <w:spacing w:before="0" w:beforeAutospacing="0" w:after="0" w:afterAutospacing="0" w:line="260" w:lineRule="exact"/>
              <w:jc w:val="center"/>
              <w:rPr>
                <w:rFonts w:ascii="Source Sans Pro" w:hAnsi="Source Sans Pro"/>
                <w:b/>
                <w:color w:val="C00000"/>
                <w:lang w:bidi="en-US"/>
              </w:rPr>
            </w:pPr>
            <w:r w:rsidRPr="00794704">
              <w:rPr>
                <w:rFonts w:ascii="Source Sans Pro" w:hAnsi="Source Sans Pro"/>
                <w:b/>
                <w:color w:val="C00000"/>
                <w:lang w:bidi="en-US"/>
              </w:rPr>
              <w:t>Your Costs in 2027</w:t>
            </w:r>
          </w:p>
        </w:tc>
      </w:tr>
      <w:tr w14:paraId="4BEAB774" w14:textId="77777777">
        <w:tblPrEx>
          <w:tblW w:w="5000" w:type="pct"/>
          <w:tblLayout w:type="fixed"/>
          <w:tblCellMar>
            <w:top w:w="144" w:type="dxa"/>
            <w:left w:w="115" w:type="dxa"/>
            <w:bottom w:w="144" w:type="dxa"/>
            <w:right w:w="115" w:type="dxa"/>
          </w:tblCellMar>
          <w:tblLook w:val="04A0"/>
        </w:tblPrEx>
        <w:trPr>
          <w:cantSplit/>
        </w:trPr>
        <w:tc>
          <w:tcPr>
            <w:tcW w:w="5130" w:type="dxa"/>
            <w:tcBorders>
              <w:top w:val="dotted" w:sz="8" w:space="0" w:color="auto"/>
              <w:left w:val="nil"/>
            </w:tcBorders>
            <w:tcMar>
              <w:top w:w="115" w:type="dxa"/>
              <w:left w:w="115" w:type="dxa"/>
              <w:bottom w:w="115" w:type="dxa"/>
              <w:right w:w="115" w:type="dxa"/>
            </w:tcMar>
          </w:tcPr>
          <w:p w:rsidR="00D158AB" w:rsidRPr="00794704" w:rsidP="00D158AB" w14:paraId="31EDC40B" w14:textId="77777777">
            <w:pPr>
              <w:pStyle w:val="TableBold11"/>
              <w:spacing w:after="0"/>
              <w:rPr>
                <w:rFonts w:ascii="Source Sans Pro" w:hAnsi="Source Sans Pro"/>
                <w:color w:val="C00000"/>
              </w:rPr>
            </w:pPr>
            <w:r w:rsidRPr="00794704">
              <w:rPr>
                <w:rFonts w:ascii="Source Sans Pro" w:hAnsi="Source Sans Pro"/>
                <w:color w:val="C00000"/>
              </w:rPr>
              <w:t>Monthly plan premium*</w:t>
            </w:r>
          </w:p>
          <w:p w:rsidR="00D158AB" w:rsidP="00D158AB" w14:paraId="07728EFD" w14:textId="0986AE25">
            <w:pPr>
              <w:pStyle w:val="TableBold11"/>
              <w:spacing w:after="0"/>
              <w:rPr>
                <w:rFonts w:ascii="Source Sans Pro" w:hAnsi="Source Sans Pro"/>
                <w:color w:val="C00000"/>
              </w:rPr>
            </w:pPr>
            <w:r w:rsidRPr="00794704">
              <w:rPr>
                <w:rFonts w:ascii="Source Sans Pro" w:hAnsi="Source Sans Pro"/>
                <w:color w:val="C00000"/>
              </w:rPr>
              <w:t>* Your premium can be higher [</w:t>
            </w:r>
            <w:r w:rsidRPr="00794704">
              <w:rPr>
                <w:rFonts w:ascii="Source Sans Pro" w:hAnsi="Source Sans Pro"/>
                <w:i/>
                <w:iCs/>
                <w:color w:val="C00000"/>
              </w:rPr>
              <w:t>Plans with $0 premium should not include:</w:t>
            </w:r>
            <w:r w:rsidRPr="00794704">
              <w:rPr>
                <w:rFonts w:ascii="Source Sans Pro" w:hAnsi="Source Sans Pro"/>
                <w:color w:val="C00000"/>
              </w:rPr>
              <w:t xml:space="preserve"> or lower] than this amount. Go to Section 4.1 </w:t>
            </w:r>
            <w:r w:rsidRPr="00794704">
              <w:rPr>
                <w:rFonts w:ascii="Source Sans Pro" w:hAnsi="Source Sans Pro"/>
                <w:i/>
                <w:iCs/>
                <w:color w:val="C00000"/>
              </w:rPr>
              <w:t>[edit section number as needed]</w:t>
            </w:r>
            <w:r w:rsidRPr="00794704">
              <w:rPr>
                <w:rFonts w:ascii="Source Sans Pro" w:hAnsi="Source Sans Pro"/>
                <w:color w:val="C00000"/>
              </w:rPr>
              <w:t xml:space="preserve"> for details.</w:t>
            </w:r>
          </w:p>
          <w:p w:rsidR="000126C6" w:rsidRPr="00794704" w:rsidP="002C05C9" w14:paraId="26D00D09" w14:textId="5DBF968E">
            <w:pPr>
              <w:autoSpaceDE w:val="0"/>
              <w:autoSpaceDN w:val="0"/>
              <w:adjustRightInd w:val="0"/>
              <w:snapToGrid w:val="0"/>
              <w:spacing w:before="0" w:beforeAutospacing="0" w:after="120" w:afterAutospacing="0"/>
              <w:rPr>
                <w:rFonts w:ascii="Source Sans Pro" w:hAnsi="Source Sans Pro"/>
                <w:color w:val="C00000"/>
              </w:rPr>
            </w:pPr>
            <w:r w:rsidRPr="00794704">
              <w:rPr>
                <w:rFonts w:ascii="Source Sans Pro" w:hAnsi="Source Sans Pro"/>
                <w:color w:val="C00000"/>
              </w:rPr>
              <w:t xml:space="preserve"> </w:t>
            </w:r>
          </w:p>
        </w:tc>
        <w:tc>
          <w:tcPr>
            <w:tcW w:w="4230" w:type="dxa"/>
            <w:tcBorders>
              <w:top w:val="single" w:sz="4" w:space="0" w:color="000000"/>
              <w:right w:val="nil"/>
            </w:tcBorders>
            <w:tcMar>
              <w:top w:w="115" w:type="dxa"/>
              <w:left w:w="115" w:type="dxa"/>
              <w:bottom w:w="115" w:type="dxa"/>
              <w:right w:w="115" w:type="dxa"/>
            </w:tcMar>
          </w:tcPr>
          <w:p w:rsidR="000126C6" w:rsidRPr="00794704" w:rsidP="000126C6" w14:paraId="1690CBE4" w14:textId="0DA9C23D">
            <w:pPr>
              <w:autoSpaceDE w:val="0"/>
              <w:autoSpaceDN w:val="0"/>
              <w:adjustRightInd w:val="0"/>
              <w:snapToGrid w:val="0"/>
              <w:spacing w:before="0" w:beforeAutospacing="0" w:after="120" w:afterAutospacing="0"/>
              <w:jc w:val="center"/>
              <w:rPr>
                <w:rFonts w:ascii="Source Sans Pro" w:hAnsi="Source Sans Pro"/>
                <w:b/>
                <w:color w:val="C00000"/>
              </w:rPr>
            </w:pPr>
            <w:r w:rsidRPr="00794704">
              <w:rPr>
                <w:rFonts w:ascii="Source Sans Pro" w:hAnsi="Source Sans Pro"/>
                <w:b/>
                <w:bCs/>
                <w:i/>
                <w:iCs/>
                <w:color w:val="C00000"/>
              </w:rPr>
              <w:t xml:space="preserve"> </w:t>
            </w:r>
            <w:r w:rsidRPr="00794704">
              <w:rPr>
                <w:rFonts w:ascii="Source Sans Pro" w:hAnsi="Source Sans Pro"/>
                <w:b/>
                <w:bCs/>
                <w:i/>
                <w:iCs/>
                <w:color w:val="C00000"/>
              </w:rPr>
              <w:t>[Insert 2027 premium amount]</w:t>
            </w:r>
          </w:p>
        </w:tc>
      </w:tr>
      <w:tr w14:paraId="6AFA94E3" w14:textId="77777777">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shd w:val="clear" w:color="auto" w:fill="auto"/>
            <w:tcMar>
              <w:top w:w="115" w:type="dxa"/>
              <w:left w:w="115" w:type="dxa"/>
              <w:bottom w:w="115" w:type="dxa"/>
              <w:right w:w="115" w:type="dxa"/>
            </w:tcMar>
          </w:tcPr>
          <w:p w:rsidR="00D158AB" w:rsidRPr="00794704" w:rsidP="00D158AB" w14:paraId="5FA78C3E" w14:textId="77777777">
            <w:pPr>
              <w:spacing w:before="0" w:beforeAutospacing="0" w:after="0" w:afterAutospacing="0"/>
              <w:rPr>
                <w:rFonts w:ascii="Source Sans Pro" w:hAnsi="Source Sans Pro"/>
                <w:color w:val="C00000"/>
              </w:rPr>
            </w:pPr>
            <w:r w:rsidRPr="00794704">
              <w:rPr>
                <w:rFonts w:ascii="Source Sans Pro" w:hAnsi="Source Sans Pro"/>
                <w:i/>
                <w:iCs/>
                <w:color w:val="C00000"/>
              </w:rPr>
              <w:t>[Plans with no deductible can delete this row.]</w:t>
            </w:r>
          </w:p>
          <w:p w:rsidR="00EA08A9" w:rsidRPr="00794704" w:rsidP="00EA08A9" w14:paraId="068CBDE0" w14:textId="6AE239D4">
            <w:pPr>
              <w:autoSpaceDE w:val="0"/>
              <w:autoSpaceDN w:val="0"/>
              <w:adjustRightInd w:val="0"/>
              <w:snapToGrid w:val="0"/>
              <w:spacing w:before="0" w:beforeAutospacing="0" w:after="120" w:afterAutospacing="0"/>
              <w:rPr>
                <w:rFonts w:ascii="Source Sans Pro" w:hAnsi="Source Sans Pro"/>
                <w:b/>
                <w:bCs/>
                <w:color w:val="C00000"/>
              </w:rPr>
            </w:pPr>
            <w:r w:rsidRPr="00794704">
              <w:rPr>
                <w:rFonts w:ascii="Source Sans Pro" w:hAnsi="Source Sans Pro"/>
                <w:b/>
                <w:bCs/>
                <w:color w:val="C00000"/>
              </w:rPr>
              <w:t>Deductible</w:t>
            </w:r>
          </w:p>
        </w:tc>
        <w:tc>
          <w:tcPr>
            <w:tcW w:w="4230" w:type="dxa"/>
            <w:tcBorders>
              <w:right w:val="nil"/>
            </w:tcBorders>
            <w:shd w:val="clear" w:color="auto" w:fill="auto"/>
            <w:tcMar>
              <w:top w:w="115" w:type="dxa"/>
              <w:left w:w="115" w:type="dxa"/>
              <w:bottom w:w="115" w:type="dxa"/>
              <w:right w:w="115" w:type="dxa"/>
            </w:tcMar>
          </w:tcPr>
          <w:p w:rsidR="00D158AB" w:rsidRPr="00794704" w:rsidP="00D158AB" w14:paraId="33F06928" w14:textId="77777777">
            <w:pPr>
              <w:spacing w:before="0" w:beforeAutospacing="0" w:after="0" w:afterAutospacing="0"/>
              <w:jc w:val="center"/>
              <w:rPr>
                <w:rFonts w:ascii="Source Sans Pro" w:hAnsi="Source Sans Pro"/>
                <w:b/>
                <w:bCs/>
                <w:i/>
                <w:color w:val="C00000"/>
              </w:rPr>
            </w:pPr>
            <w:r w:rsidRPr="00794704">
              <w:rPr>
                <w:rFonts w:ascii="Source Sans Pro" w:hAnsi="Source Sans Pro"/>
                <w:b/>
                <w:bCs/>
                <w:i/>
                <w:iCs/>
                <w:color w:val="C00000"/>
              </w:rPr>
              <w:t>[Insert 2027 deductible amount]</w:t>
            </w:r>
            <w:r w:rsidRPr="00794704">
              <w:rPr>
                <w:rFonts w:ascii="Source Sans Pro" w:hAnsi="Source Sans Pro"/>
                <w:b/>
                <w:bCs/>
                <w:i/>
                <w:color w:val="C00000"/>
              </w:rPr>
              <w:t xml:space="preserve"> [If an amount other than $0, add: </w:t>
            </w:r>
            <w:r w:rsidRPr="00794704">
              <w:rPr>
                <w:rFonts w:ascii="Source Sans Pro" w:hAnsi="Source Sans Pro"/>
                <w:b/>
                <w:bCs/>
                <w:color w:val="C00000"/>
              </w:rPr>
              <w:t>except for insulin furnished through an item of durable medical equipment.</w:t>
            </w:r>
            <w:r w:rsidRPr="00794704">
              <w:rPr>
                <w:rFonts w:ascii="Source Sans Pro" w:hAnsi="Source Sans Pro"/>
                <w:b/>
                <w:bCs/>
                <w:i/>
                <w:color w:val="C00000"/>
              </w:rPr>
              <w:t>]</w:t>
            </w:r>
          </w:p>
          <w:p w:rsidR="00EA08A9" w:rsidRPr="00794704" w:rsidP="00D158AB" w14:paraId="605D00F5" w14:textId="5B4227FD">
            <w:pPr>
              <w:spacing w:before="0" w:beforeAutospacing="0" w:after="0" w:afterAutospacing="0"/>
              <w:jc w:val="center"/>
              <w:rPr>
                <w:rFonts w:ascii="Source Sans Pro" w:hAnsi="Source Sans Pro"/>
                <w:b/>
                <w:color w:val="C00000"/>
              </w:rPr>
            </w:pPr>
            <w:r w:rsidRPr="00794704">
              <w:rPr>
                <w:rFonts w:ascii="Source Sans Pro" w:hAnsi="Source Sans Pro"/>
                <w:b/>
                <w:bCs/>
                <w:color w:val="C00000"/>
              </w:rPr>
              <w:t>[</w:t>
            </w:r>
            <w:r w:rsidRPr="00794704">
              <w:rPr>
                <w:rFonts w:ascii="Source Sans Pro" w:hAnsi="Source Sans Pro"/>
                <w:b/>
                <w:bCs/>
                <w:i/>
                <w:color w:val="C00000"/>
              </w:rPr>
              <w:t>Plans that include both members who pay Parts A and B service cost sharing and members who don’t pay Parts A and B service cost sharing</w:t>
            </w:r>
            <w:r w:rsidRPr="00794704">
              <w:rPr>
                <w:rFonts w:ascii="Source Sans Pro" w:hAnsi="Source Sans Pro"/>
                <w:i/>
                <w:color w:val="C00000"/>
              </w:rPr>
              <w:t xml:space="preserve"> </w:t>
            </w:r>
            <w:r w:rsidRPr="00794704">
              <w:rPr>
                <w:rFonts w:ascii="Source Sans Pro" w:hAnsi="Source Sans Pro"/>
                <w:b/>
                <w:bCs/>
                <w:i/>
                <w:color w:val="C00000"/>
              </w:rPr>
              <w:t xml:space="preserve">insert: </w:t>
            </w:r>
            <w:r w:rsidRPr="00794704">
              <w:rPr>
                <w:rFonts w:ascii="Source Sans Pro" w:hAnsi="Source Sans Pro"/>
                <w:b/>
                <w:bCs/>
                <w:color w:val="C00000"/>
              </w:rPr>
              <w:t>If you are</w:t>
            </w:r>
            <w:r w:rsidRPr="00794704">
              <w:rPr>
                <w:rFonts w:ascii="Source Sans Pro" w:hAnsi="Source Sans Pro"/>
                <w:b/>
                <w:bCs/>
                <w:i/>
                <w:color w:val="C00000"/>
              </w:rPr>
              <w:t xml:space="preserve"> </w:t>
            </w:r>
            <w:r w:rsidRPr="00794704">
              <w:rPr>
                <w:rFonts w:ascii="Source Sans Pro" w:hAnsi="Source Sans Pro"/>
                <w:b/>
                <w:bCs/>
                <w:color w:val="C00000"/>
              </w:rPr>
              <w:t>eligible for Medicare cost-sharing help under Medicaid, you pay $0.]</w:t>
            </w:r>
            <w:r w:rsidRPr="00794704">
              <w:rPr>
                <w:rFonts w:ascii="Source Sans Pro" w:hAnsi="Source Sans Pro"/>
                <w:b/>
                <w:bCs/>
                <w:i/>
                <w:iCs/>
                <w:color w:val="C00000"/>
              </w:rPr>
              <w:t xml:space="preserve"> </w:t>
            </w:r>
          </w:p>
        </w:tc>
      </w:tr>
      <w:tr w14:paraId="7418E4F7" w14:textId="77777777">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shd w:val="clear" w:color="auto" w:fill="auto"/>
            <w:tcMar>
              <w:top w:w="115" w:type="dxa"/>
              <w:left w:w="115" w:type="dxa"/>
              <w:bottom w:w="115" w:type="dxa"/>
              <w:right w:w="115" w:type="dxa"/>
            </w:tcMar>
          </w:tcPr>
          <w:p w:rsidR="00D158AB" w:rsidRPr="00794704" w:rsidP="00D158AB" w14:paraId="74247808" w14:textId="75D80355">
            <w:pPr>
              <w:pStyle w:val="TableBold11"/>
              <w:spacing w:after="0"/>
              <w:rPr>
                <w:rFonts w:ascii="Source Sans Pro" w:hAnsi="Source Sans Pro"/>
                <w:color w:val="C00000"/>
              </w:rPr>
            </w:pPr>
            <w:r w:rsidRPr="00794704">
              <w:rPr>
                <w:rFonts w:ascii="Source Sans Pro" w:hAnsi="Source Sans Pro"/>
                <w:color w:val="C00000"/>
              </w:rPr>
              <w:t>Maximum out-of-pocket amount</w:t>
            </w:r>
          </w:p>
          <w:p w:rsidR="00D158AB" w:rsidRPr="00794704" w:rsidP="00D158AB" w14:paraId="361DB4DB" w14:textId="77777777">
            <w:pPr>
              <w:autoSpaceDE w:val="0"/>
              <w:autoSpaceDN w:val="0"/>
              <w:adjustRightInd w:val="0"/>
              <w:snapToGrid w:val="0"/>
              <w:spacing w:before="0" w:beforeAutospacing="0" w:after="120" w:afterAutospacing="0"/>
              <w:rPr>
                <w:rFonts w:ascii="Source Sans Pro" w:hAnsi="Source Sans Pro"/>
                <w:b/>
                <w:color w:val="C00000"/>
              </w:rPr>
            </w:pPr>
            <w:r w:rsidRPr="00794704">
              <w:rPr>
                <w:rFonts w:ascii="Source Sans Pro" w:hAnsi="Source Sans Pro"/>
                <w:color w:val="C00000"/>
              </w:rPr>
              <w:t xml:space="preserve">This is the </w:t>
            </w:r>
            <w:r w:rsidRPr="00794704">
              <w:rPr>
                <w:rFonts w:ascii="Source Sans Pro" w:hAnsi="Source Sans Pro"/>
                <w:color w:val="C00000"/>
                <w:u w:val="single"/>
              </w:rPr>
              <w:t>most</w:t>
            </w:r>
            <w:r w:rsidRPr="00794704">
              <w:rPr>
                <w:rFonts w:ascii="Source Sans Pro" w:hAnsi="Source Sans Pro"/>
                <w:color w:val="C00000"/>
              </w:rPr>
              <w:t xml:space="preserve"> you’ll pay </w:t>
            </w:r>
            <w:r w:rsidRPr="00794704">
              <w:rPr>
                <w:rFonts w:ascii="Source Sans Pro" w:hAnsi="Source Sans Pro"/>
                <w:color w:val="C00000"/>
              </w:rPr>
              <w:br/>
              <w:t>out-of-pocket for covered [</w:t>
            </w:r>
            <w:r w:rsidRPr="00794704">
              <w:rPr>
                <w:rFonts w:ascii="Source Sans Pro" w:hAnsi="Source Sans Pro"/>
                <w:i/>
                <w:iCs/>
                <w:color w:val="C00000"/>
              </w:rPr>
              <w:t>insert if applicable:</w:t>
            </w:r>
            <w:r w:rsidRPr="00794704">
              <w:rPr>
                <w:rFonts w:ascii="Source Sans Pro" w:hAnsi="Source Sans Pro"/>
                <w:color w:val="C00000"/>
              </w:rPr>
              <w:t xml:space="preserve"> Part A and Part B] services. </w:t>
            </w:r>
            <w:r w:rsidRPr="00794704">
              <w:rPr>
                <w:rFonts w:ascii="Source Sans Pro" w:hAnsi="Source Sans Pro"/>
                <w:color w:val="C00000"/>
              </w:rPr>
              <w:br/>
              <w:t xml:space="preserve">(Go to Chapter 4 Section 1 </w:t>
            </w:r>
            <w:r w:rsidRPr="00794704">
              <w:rPr>
                <w:rFonts w:ascii="Source Sans Pro" w:hAnsi="Source Sans Pro"/>
                <w:i/>
                <w:iCs/>
                <w:color w:val="C00000"/>
              </w:rPr>
              <w:t>[edit section number as needed]</w:t>
            </w:r>
            <w:r w:rsidRPr="00794704">
              <w:rPr>
                <w:rFonts w:ascii="Source Sans Pro" w:hAnsi="Source Sans Pro"/>
                <w:color w:val="C00000"/>
              </w:rPr>
              <w:t xml:space="preserve"> for details.)</w:t>
            </w:r>
          </w:p>
          <w:p w:rsidR="00EA08A9" w:rsidRPr="00794704" w:rsidP="00EA08A9" w14:paraId="2A2EB929" w14:textId="2CB00968">
            <w:pPr>
              <w:autoSpaceDE w:val="0"/>
              <w:autoSpaceDN w:val="0"/>
              <w:adjustRightInd w:val="0"/>
              <w:snapToGrid w:val="0"/>
              <w:spacing w:before="0" w:beforeAutospacing="0" w:after="120" w:afterAutospacing="0"/>
              <w:rPr>
                <w:rFonts w:ascii="Source Sans Pro" w:hAnsi="Source Sans Pro"/>
                <w:b/>
                <w:color w:val="C00000"/>
              </w:rPr>
            </w:pPr>
          </w:p>
          <w:p w:rsidR="00EA08A9" w:rsidRPr="00794704" w:rsidP="00EA08A9" w14:paraId="5D821490" w14:textId="5BC3F8E7">
            <w:pPr>
              <w:autoSpaceDE w:val="0"/>
              <w:autoSpaceDN w:val="0"/>
              <w:adjustRightInd w:val="0"/>
              <w:snapToGrid w:val="0"/>
              <w:spacing w:before="0" w:beforeAutospacing="0" w:after="120" w:afterAutospacing="0"/>
              <w:rPr>
                <w:rFonts w:ascii="Source Sans Pro" w:hAnsi="Source Sans Pro"/>
                <w:color w:val="C00000"/>
              </w:rPr>
            </w:pPr>
          </w:p>
        </w:tc>
        <w:tc>
          <w:tcPr>
            <w:tcW w:w="4230" w:type="dxa"/>
            <w:tcBorders>
              <w:right w:val="nil"/>
            </w:tcBorders>
            <w:shd w:val="clear" w:color="auto" w:fill="auto"/>
            <w:tcMar>
              <w:top w:w="115" w:type="dxa"/>
              <w:left w:w="115" w:type="dxa"/>
              <w:bottom w:w="115" w:type="dxa"/>
              <w:right w:w="115" w:type="dxa"/>
            </w:tcMar>
          </w:tcPr>
          <w:p w:rsidR="00D158AB" w:rsidRPr="00794704" w:rsidP="00D158AB" w14:paraId="551FF6F1" w14:textId="77777777">
            <w:pPr>
              <w:spacing w:before="120" w:beforeAutospacing="0" w:after="120" w:afterAutospacing="0"/>
              <w:jc w:val="center"/>
              <w:rPr>
                <w:rFonts w:ascii="Source Sans Pro" w:hAnsi="Source Sans Pro"/>
                <w:b/>
                <w:bCs/>
                <w:i/>
                <w:color w:val="C00000"/>
              </w:rPr>
            </w:pPr>
            <w:r w:rsidRPr="00794704">
              <w:rPr>
                <w:rFonts w:ascii="Source Sans Pro" w:hAnsi="Source Sans Pro"/>
                <w:b/>
                <w:bCs/>
                <w:i/>
                <w:color w:val="C00000"/>
              </w:rPr>
              <w:t>[Insert 2027 MOOP amount]</w:t>
            </w:r>
          </w:p>
          <w:p w:rsidR="00D158AB" w:rsidRPr="00794704" w:rsidP="00D158AB" w14:paraId="465150D2" w14:textId="77777777">
            <w:pPr>
              <w:spacing w:before="120" w:beforeAutospacing="0" w:after="120" w:afterAutospacing="0"/>
              <w:jc w:val="center"/>
              <w:rPr>
                <w:rFonts w:ascii="Source Sans Pro" w:hAnsi="Source Sans Pro"/>
                <w:b/>
                <w:bCs/>
                <w:color w:val="C00000"/>
              </w:rPr>
            </w:pPr>
            <w:r w:rsidRPr="00794704">
              <w:rPr>
                <w:rFonts w:ascii="Source Sans Pro" w:hAnsi="Source Sans Pro"/>
                <w:b/>
                <w:bCs/>
                <w:color w:val="C00000"/>
              </w:rPr>
              <w:t>[</w:t>
            </w:r>
            <w:r w:rsidRPr="00794704">
              <w:rPr>
                <w:rFonts w:ascii="Source Sans Pro" w:hAnsi="Source Sans Pro"/>
                <w:b/>
                <w:bCs/>
                <w:i/>
                <w:color w:val="C00000"/>
              </w:rPr>
              <w:t>Plans that only include members who don’t pay Parts A and B service cost sharing insert:</w:t>
            </w:r>
            <w:r w:rsidRPr="00794704">
              <w:rPr>
                <w:rFonts w:ascii="Source Sans Pro" w:hAnsi="Source Sans Pro"/>
                <w:b/>
                <w:bCs/>
                <w:color w:val="C00000"/>
              </w:rPr>
              <w:t xml:space="preserve"> You are not responsible for paying any out-of-pocket costs toward the maximum out-of-pocket amount for covered Part A and Part B services.]</w:t>
            </w:r>
          </w:p>
          <w:p w:rsidR="00EA08A9" w:rsidRPr="00794704" w:rsidP="00D158AB" w14:paraId="43BFBB93" w14:textId="70AFA328">
            <w:pPr>
              <w:spacing w:before="120" w:beforeAutospacing="0" w:after="120" w:afterAutospacing="0"/>
              <w:jc w:val="center"/>
              <w:rPr>
                <w:rFonts w:ascii="Source Sans Pro" w:hAnsi="Source Sans Pro"/>
                <w:b/>
                <w:bCs/>
                <w:i/>
                <w:color w:val="C00000"/>
              </w:rPr>
            </w:pPr>
            <w:r w:rsidRPr="00794704">
              <w:rPr>
                <w:rFonts w:ascii="Source Sans Pro" w:hAnsi="Source Sans Pro"/>
                <w:b/>
                <w:bCs/>
                <w:color w:val="C00000"/>
              </w:rPr>
              <w:t>[</w:t>
            </w:r>
            <w:r w:rsidRPr="00794704">
              <w:rPr>
                <w:rFonts w:ascii="Source Sans Pro" w:hAnsi="Source Sans Pro"/>
                <w:b/>
                <w:bCs/>
                <w:i/>
                <w:color w:val="C00000"/>
              </w:rPr>
              <w:t xml:space="preserve">Plans that include both members who pay Parts A and B service cost sharing and members who don’t pay Parts A and B service cost sharing insert: </w:t>
            </w:r>
            <w:r w:rsidRPr="00794704">
              <w:rPr>
                <w:rFonts w:ascii="Source Sans Pro" w:hAnsi="Source Sans Pro"/>
                <w:b/>
                <w:bCs/>
                <w:color w:val="C00000"/>
              </w:rPr>
              <w:t>If you are</w:t>
            </w:r>
            <w:r w:rsidRPr="00794704">
              <w:rPr>
                <w:rFonts w:ascii="Source Sans Pro" w:hAnsi="Source Sans Pro"/>
                <w:b/>
                <w:bCs/>
                <w:i/>
                <w:color w:val="C00000"/>
              </w:rPr>
              <w:t xml:space="preserve"> </w:t>
            </w:r>
            <w:r w:rsidRPr="00794704">
              <w:rPr>
                <w:rFonts w:ascii="Source Sans Pro" w:hAnsi="Source Sans Pro"/>
                <w:b/>
                <w:bCs/>
                <w:color w:val="C00000"/>
              </w:rPr>
              <w:t>eligible for Medicare cost-sharing help under Medicaid, you are not responsible for paying any out-of-pocket costs toward the maximum out-of-pocket amount for covered Part A and Part B services.]</w:t>
            </w:r>
          </w:p>
          <w:p w:rsidR="00EA08A9" w:rsidRPr="00794704" w:rsidP="007838B4" w14:paraId="625BBAC4" w14:textId="76E29042">
            <w:pPr>
              <w:autoSpaceDE w:val="0"/>
              <w:autoSpaceDN w:val="0"/>
              <w:adjustRightInd w:val="0"/>
              <w:snapToGrid w:val="0"/>
              <w:spacing w:before="0" w:beforeAutospacing="0" w:after="120" w:afterAutospacing="0"/>
              <w:jc w:val="center"/>
              <w:rPr>
                <w:rFonts w:ascii="Source Sans Pro" w:hAnsi="Source Sans Pro"/>
                <w:b/>
                <w:color w:val="C00000"/>
              </w:rPr>
            </w:pPr>
          </w:p>
        </w:tc>
      </w:tr>
      <w:tr w14:paraId="4C7F310C" w14:textId="77777777">
        <w:tblPrEx>
          <w:tblW w:w="5000" w:type="pct"/>
          <w:tblLayout w:type="fixed"/>
          <w:tblCellMar>
            <w:top w:w="144" w:type="dxa"/>
            <w:left w:w="115" w:type="dxa"/>
            <w:bottom w:w="144" w:type="dxa"/>
            <w:right w:w="115" w:type="dxa"/>
          </w:tblCellMar>
          <w:tblLook w:val="04A0"/>
        </w:tblPrEx>
        <w:trPr>
          <w:cantSplit/>
          <w:trHeight w:val="315"/>
        </w:trPr>
        <w:tc>
          <w:tcPr>
            <w:tcW w:w="5130" w:type="dxa"/>
            <w:tcBorders>
              <w:left w:val="nil"/>
            </w:tcBorders>
            <w:shd w:val="clear" w:color="auto" w:fill="auto"/>
            <w:tcMar>
              <w:top w:w="115" w:type="dxa"/>
              <w:left w:w="115" w:type="dxa"/>
              <w:bottom w:w="115" w:type="dxa"/>
              <w:right w:w="115" w:type="dxa"/>
            </w:tcMar>
          </w:tcPr>
          <w:p w:rsidR="006351F9" w:rsidRPr="00794704" w:rsidP="006351F9" w14:paraId="7A14C9EB" w14:textId="548D4FD2">
            <w:pPr>
              <w:autoSpaceDE w:val="0"/>
              <w:autoSpaceDN w:val="0"/>
              <w:adjustRightInd w:val="0"/>
              <w:snapToGrid w:val="0"/>
              <w:spacing w:before="0" w:beforeAutospacing="0" w:after="120" w:afterAutospacing="0"/>
              <w:rPr>
                <w:rFonts w:ascii="Source Sans Pro" w:hAnsi="Source Sans Pro"/>
                <w:b/>
                <w:color w:val="C00000"/>
              </w:rPr>
            </w:pPr>
            <w:r w:rsidRPr="00794704">
              <w:rPr>
                <w:rFonts w:ascii="Source Sans Pro" w:hAnsi="Source Sans Pro"/>
                <w:b/>
                <w:color w:val="C00000"/>
              </w:rPr>
              <w:t xml:space="preserve">Primary care office visits </w:t>
            </w:r>
          </w:p>
        </w:tc>
        <w:tc>
          <w:tcPr>
            <w:tcW w:w="4230" w:type="dxa"/>
            <w:tcBorders>
              <w:right w:val="nil"/>
            </w:tcBorders>
            <w:shd w:val="clear" w:color="auto" w:fill="auto"/>
            <w:tcMar>
              <w:top w:w="115" w:type="dxa"/>
              <w:left w:w="115" w:type="dxa"/>
              <w:bottom w:w="115" w:type="dxa"/>
              <w:right w:w="115" w:type="dxa"/>
            </w:tcMar>
          </w:tcPr>
          <w:p w:rsidR="009B2B48" w:rsidRPr="00794704" w:rsidP="009B2B48" w14:paraId="58AE835F" w14:textId="77777777">
            <w:pPr>
              <w:spacing w:before="0" w:beforeAutospacing="0" w:after="0" w:afterAutospacing="0"/>
              <w:jc w:val="center"/>
              <w:rPr>
                <w:rFonts w:ascii="Source Sans Pro" w:hAnsi="Source Sans Pro"/>
                <w:b/>
                <w:bCs/>
                <w:color w:val="C00000"/>
              </w:rPr>
            </w:pPr>
            <w:r w:rsidRPr="00794704">
              <w:rPr>
                <w:rFonts w:ascii="Source Sans Pro" w:hAnsi="Source Sans Pro"/>
                <w:b/>
                <w:bCs/>
                <w:i/>
                <w:iCs/>
                <w:color w:val="C00000"/>
              </w:rPr>
              <w:t xml:space="preserve">[Insert 2027 cost sharing for PCPs] </w:t>
            </w:r>
            <w:r w:rsidRPr="00794704">
              <w:rPr>
                <w:rFonts w:ascii="Source Sans Pro" w:hAnsi="Source Sans Pro"/>
                <w:b/>
                <w:bCs/>
                <w:color w:val="C00000"/>
              </w:rPr>
              <w:t>per visit</w:t>
            </w:r>
          </w:p>
          <w:p w:rsidR="009B2B48" w:rsidRPr="00794704" w:rsidP="009B2B48" w14:paraId="39F2C494" w14:textId="77777777">
            <w:pPr>
              <w:spacing w:before="0" w:beforeAutospacing="0" w:after="0" w:afterAutospacing="0"/>
              <w:jc w:val="center"/>
              <w:rPr>
                <w:rFonts w:ascii="Source Sans Pro" w:hAnsi="Source Sans Pro"/>
                <w:b/>
                <w:bCs/>
                <w:color w:val="C00000"/>
              </w:rPr>
            </w:pPr>
          </w:p>
          <w:p w:rsidR="006351F9" w:rsidRPr="00794704" w:rsidP="009B2B48" w14:paraId="0A9335AF" w14:textId="2126B43E">
            <w:pPr>
              <w:spacing w:before="0" w:beforeAutospacing="0" w:after="0" w:afterAutospacing="0"/>
              <w:jc w:val="center"/>
              <w:rPr>
                <w:rFonts w:ascii="Source Sans Pro" w:hAnsi="Source Sans Pro"/>
                <w:b/>
                <w:color w:val="C00000"/>
              </w:rPr>
            </w:pPr>
            <w:r w:rsidRPr="00794704">
              <w:rPr>
                <w:rFonts w:ascii="Source Sans Pro" w:hAnsi="Source Sans Pro"/>
                <w:b/>
                <w:bCs/>
                <w:color w:val="C00000"/>
              </w:rPr>
              <w:t>[</w:t>
            </w:r>
            <w:r w:rsidRPr="00794704">
              <w:rPr>
                <w:rFonts w:ascii="Source Sans Pro" w:hAnsi="Source Sans Pro"/>
                <w:b/>
                <w:bCs/>
                <w:i/>
                <w:color w:val="C00000"/>
              </w:rPr>
              <w:t>Plans that include both members who pay Parts A and B service cost sharing and members who</w:t>
            </w:r>
            <w:r w:rsidRPr="00794704">
              <w:rPr>
                <w:rFonts w:ascii="Source Sans Pro" w:hAnsi="Source Sans Pro"/>
                <w:i/>
                <w:color w:val="C00000"/>
              </w:rPr>
              <w:t xml:space="preserve"> </w:t>
            </w:r>
            <w:r w:rsidRPr="00794704">
              <w:rPr>
                <w:rFonts w:ascii="Source Sans Pro" w:hAnsi="Source Sans Pro"/>
                <w:b/>
                <w:bCs/>
                <w:i/>
                <w:color w:val="C00000"/>
              </w:rPr>
              <w:t xml:space="preserve">don’t pay Parts A and B service cost sharing insert: </w:t>
            </w:r>
            <w:r w:rsidRPr="00794704">
              <w:rPr>
                <w:rFonts w:ascii="Source Sans Pro" w:hAnsi="Source Sans Pro"/>
                <w:b/>
                <w:bCs/>
                <w:color w:val="C00000"/>
              </w:rPr>
              <w:t>If you are</w:t>
            </w:r>
            <w:r w:rsidRPr="00794704">
              <w:rPr>
                <w:rFonts w:ascii="Source Sans Pro" w:hAnsi="Source Sans Pro"/>
                <w:b/>
                <w:bCs/>
                <w:i/>
                <w:color w:val="C00000"/>
              </w:rPr>
              <w:t xml:space="preserve"> </w:t>
            </w:r>
            <w:r w:rsidRPr="00794704">
              <w:rPr>
                <w:rFonts w:ascii="Source Sans Pro" w:hAnsi="Source Sans Pro"/>
                <w:b/>
                <w:bCs/>
                <w:color w:val="C00000"/>
              </w:rPr>
              <w:t>eligible for Medicare cost-sharing help under Medicaid, you pay $0 per visit.]</w:t>
            </w:r>
            <w:r w:rsidRPr="00794704">
              <w:rPr>
                <w:rFonts w:ascii="Source Sans Pro" w:hAnsi="Source Sans Pro"/>
                <w:b/>
                <w:bCs/>
                <w:i/>
                <w:iCs/>
                <w:color w:val="C00000"/>
              </w:rPr>
              <w:t xml:space="preserve"> </w:t>
            </w:r>
          </w:p>
        </w:tc>
      </w:tr>
      <w:tr w14:paraId="4546D1F7" w14:textId="77777777">
        <w:tblPrEx>
          <w:tblW w:w="5000" w:type="pct"/>
          <w:tblLayout w:type="fixed"/>
          <w:tblCellMar>
            <w:top w:w="144" w:type="dxa"/>
            <w:left w:w="115" w:type="dxa"/>
            <w:bottom w:w="144" w:type="dxa"/>
            <w:right w:w="115" w:type="dxa"/>
          </w:tblCellMar>
          <w:tblLook w:val="04A0"/>
        </w:tblPrEx>
        <w:trPr>
          <w:cantSplit/>
          <w:trHeight w:val="243"/>
        </w:trPr>
        <w:tc>
          <w:tcPr>
            <w:tcW w:w="5130" w:type="dxa"/>
            <w:tcBorders>
              <w:left w:val="nil"/>
            </w:tcBorders>
            <w:shd w:val="clear" w:color="auto" w:fill="auto"/>
            <w:tcMar>
              <w:top w:w="115" w:type="dxa"/>
              <w:left w:w="115" w:type="dxa"/>
              <w:bottom w:w="115" w:type="dxa"/>
              <w:right w:w="115" w:type="dxa"/>
            </w:tcMar>
          </w:tcPr>
          <w:p w:rsidR="00DD632F" w:rsidRPr="00794704" w:rsidP="00DD632F" w14:paraId="46897539" w14:textId="5E548D02">
            <w:pPr>
              <w:autoSpaceDE w:val="0"/>
              <w:autoSpaceDN w:val="0"/>
              <w:adjustRightInd w:val="0"/>
              <w:snapToGrid w:val="0"/>
              <w:spacing w:before="0" w:beforeAutospacing="0" w:after="120" w:afterAutospacing="0"/>
              <w:rPr>
                <w:rFonts w:ascii="Source Sans Pro" w:hAnsi="Source Sans Pro"/>
                <w:b/>
                <w:color w:val="C00000"/>
              </w:rPr>
            </w:pPr>
            <w:r w:rsidRPr="00794704">
              <w:rPr>
                <w:rFonts w:ascii="Source Sans Pro" w:hAnsi="Source Sans Pro"/>
                <w:b/>
                <w:color w:val="C00000"/>
              </w:rPr>
              <w:t xml:space="preserve">Specialist office visits </w:t>
            </w:r>
          </w:p>
        </w:tc>
        <w:tc>
          <w:tcPr>
            <w:tcW w:w="4230" w:type="dxa"/>
            <w:tcBorders>
              <w:right w:val="nil"/>
            </w:tcBorders>
            <w:shd w:val="clear" w:color="auto" w:fill="auto"/>
            <w:tcMar>
              <w:top w:w="115" w:type="dxa"/>
              <w:left w:w="115" w:type="dxa"/>
              <w:bottom w:w="115" w:type="dxa"/>
              <w:right w:w="115" w:type="dxa"/>
            </w:tcMar>
          </w:tcPr>
          <w:p w:rsidR="009B2B48" w:rsidRPr="00794704" w:rsidP="009B2B48" w14:paraId="6A1C886D" w14:textId="77777777">
            <w:pPr>
              <w:spacing w:before="0" w:beforeAutospacing="0" w:after="0" w:afterAutospacing="0"/>
              <w:jc w:val="center"/>
              <w:rPr>
                <w:rFonts w:ascii="Source Sans Pro" w:hAnsi="Source Sans Pro"/>
                <w:b/>
                <w:bCs/>
                <w:color w:val="C00000"/>
              </w:rPr>
            </w:pPr>
            <w:r w:rsidRPr="00794704">
              <w:rPr>
                <w:rFonts w:ascii="Source Sans Pro" w:hAnsi="Source Sans Pro"/>
                <w:b/>
                <w:bCs/>
                <w:i/>
                <w:iCs/>
                <w:color w:val="C00000"/>
              </w:rPr>
              <w:t>[Insert 2027 cost sharing for specialists]</w:t>
            </w:r>
            <w:r w:rsidRPr="00794704">
              <w:rPr>
                <w:rFonts w:ascii="Source Sans Pro" w:hAnsi="Source Sans Pro"/>
                <w:color w:val="C00000"/>
              </w:rPr>
              <w:t xml:space="preserve"> </w:t>
            </w:r>
            <w:r w:rsidRPr="00794704">
              <w:rPr>
                <w:rFonts w:ascii="Source Sans Pro" w:hAnsi="Source Sans Pro"/>
                <w:b/>
                <w:bCs/>
                <w:color w:val="C00000"/>
              </w:rPr>
              <w:t>per visit</w:t>
            </w:r>
          </w:p>
          <w:p w:rsidR="009B2B48" w:rsidRPr="00794704" w:rsidP="009B2B48" w14:paraId="63AABDCC" w14:textId="77777777">
            <w:pPr>
              <w:spacing w:before="0" w:beforeAutospacing="0" w:after="0" w:afterAutospacing="0"/>
              <w:jc w:val="center"/>
              <w:rPr>
                <w:rFonts w:ascii="Source Sans Pro" w:hAnsi="Source Sans Pro"/>
                <w:b/>
                <w:bCs/>
                <w:color w:val="C00000"/>
              </w:rPr>
            </w:pPr>
          </w:p>
          <w:p w:rsidR="00DD632F" w:rsidRPr="00794704" w:rsidP="009B2B48" w14:paraId="2262D9B6" w14:textId="57B02C63">
            <w:pPr>
              <w:spacing w:before="0" w:beforeAutospacing="0" w:after="0" w:afterAutospacing="0"/>
              <w:jc w:val="center"/>
              <w:rPr>
                <w:rFonts w:ascii="Source Sans Pro" w:hAnsi="Source Sans Pro"/>
                <w:b/>
                <w:i/>
                <w:color w:val="C00000"/>
              </w:rPr>
            </w:pPr>
            <w:r w:rsidRPr="00794704">
              <w:rPr>
                <w:rFonts w:ascii="Source Sans Pro" w:hAnsi="Source Sans Pro"/>
                <w:b/>
                <w:bCs/>
                <w:color w:val="C00000"/>
              </w:rPr>
              <w:t>[</w:t>
            </w:r>
            <w:r w:rsidRPr="00794704">
              <w:rPr>
                <w:rFonts w:ascii="Source Sans Pro" w:hAnsi="Source Sans Pro"/>
                <w:b/>
                <w:bCs/>
                <w:i/>
                <w:color w:val="C00000"/>
              </w:rPr>
              <w:t xml:space="preserve">Plans that include both members who pay Parts A and B service cost sharing and members who don’t pay Parts A and B service cost sharing insert: </w:t>
            </w:r>
            <w:r w:rsidRPr="00794704">
              <w:rPr>
                <w:rFonts w:ascii="Source Sans Pro" w:hAnsi="Source Sans Pro"/>
                <w:b/>
                <w:bCs/>
                <w:color w:val="C00000"/>
              </w:rPr>
              <w:t>If you are</w:t>
            </w:r>
            <w:r w:rsidRPr="00794704">
              <w:rPr>
                <w:rFonts w:ascii="Source Sans Pro" w:hAnsi="Source Sans Pro"/>
                <w:b/>
                <w:bCs/>
                <w:i/>
                <w:color w:val="C00000"/>
              </w:rPr>
              <w:t xml:space="preserve"> </w:t>
            </w:r>
            <w:r w:rsidRPr="00794704">
              <w:rPr>
                <w:rFonts w:ascii="Source Sans Pro" w:hAnsi="Source Sans Pro"/>
                <w:b/>
                <w:bCs/>
                <w:color w:val="C00000"/>
              </w:rPr>
              <w:t>eligible for Medicare cost-sharing help under Medicaid, you pay $0 per visit.]</w:t>
            </w:r>
            <w:r w:rsidRPr="00794704">
              <w:rPr>
                <w:rFonts w:ascii="Source Sans Pro" w:hAnsi="Source Sans Pro"/>
                <w:b/>
                <w:bCs/>
                <w:i/>
                <w:iCs/>
                <w:color w:val="C00000"/>
              </w:rPr>
              <w:t xml:space="preserve"> </w:t>
            </w:r>
          </w:p>
        </w:tc>
      </w:tr>
      <w:tr w14:paraId="7D7FC5CC" w14:textId="77777777">
        <w:tblPrEx>
          <w:tblW w:w="5000" w:type="pct"/>
          <w:tblLayout w:type="fixed"/>
          <w:tblCellMar>
            <w:top w:w="144" w:type="dxa"/>
            <w:left w:w="115" w:type="dxa"/>
            <w:bottom w:w="144" w:type="dxa"/>
            <w:right w:w="115" w:type="dxa"/>
          </w:tblCellMar>
          <w:tblLook w:val="04A0"/>
        </w:tblPrEx>
        <w:trPr>
          <w:cantSplit/>
          <w:trHeight w:val="1593"/>
        </w:trPr>
        <w:tc>
          <w:tcPr>
            <w:tcW w:w="5130" w:type="dxa"/>
            <w:tcBorders>
              <w:left w:val="nil"/>
            </w:tcBorders>
            <w:shd w:val="clear" w:color="auto" w:fill="auto"/>
            <w:tcMar>
              <w:top w:w="115" w:type="dxa"/>
              <w:left w:w="115" w:type="dxa"/>
              <w:bottom w:w="115" w:type="dxa"/>
              <w:right w:w="115" w:type="dxa"/>
            </w:tcMar>
          </w:tcPr>
          <w:p w:rsidR="009B2B48" w:rsidRPr="00794704" w:rsidP="009B2B48" w14:paraId="43435DA6" w14:textId="77777777">
            <w:pPr>
              <w:autoSpaceDE w:val="0"/>
              <w:autoSpaceDN w:val="0"/>
              <w:adjustRightInd w:val="0"/>
              <w:snapToGrid w:val="0"/>
              <w:spacing w:before="0" w:beforeAutospacing="0" w:after="120" w:afterAutospacing="0"/>
              <w:rPr>
                <w:rFonts w:ascii="Source Sans Pro" w:hAnsi="Source Sans Pro"/>
                <w:b/>
                <w:color w:val="C00000"/>
              </w:rPr>
            </w:pPr>
            <w:r w:rsidRPr="00794704">
              <w:rPr>
                <w:rFonts w:ascii="Source Sans Pro" w:hAnsi="Source Sans Pro"/>
                <w:b/>
                <w:color w:val="C00000"/>
              </w:rPr>
              <w:t>Inpatient hospital stays</w:t>
            </w:r>
          </w:p>
          <w:p w:rsidR="001A6588" w:rsidRPr="00794704" w:rsidP="009B2B48" w14:paraId="7EBB974B" w14:textId="77777777">
            <w:pPr>
              <w:autoSpaceDE w:val="0"/>
              <w:autoSpaceDN w:val="0"/>
              <w:adjustRightInd w:val="0"/>
              <w:snapToGrid w:val="0"/>
              <w:spacing w:before="0" w:beforeAutospacing="0" w:after="120" w:afterAutospacing="0"/>
              <w:rPr>
                <w:rFonts w:ascii="Source Sans Pro" w:hAnsi="Source Sans Pro"/>
                <w:b/>
                <w:color w:val="C00000"/>
              </w:rPr>
            </w:pPr>
          </w:p>
        </w:tc>
        <w:tc>
          <w:tcPr>
            <w:tcW w:w="4230" w:type="dxa"/>
            <w:tcBorders>
              <w:right w:val="nil"/>
            </w:tcBorders>
            <w:shd w:val="clear" w:color="auto" w:fill="auto"/>
            <w:tcMar>
              <w:top w:w="115" w:type="dxa"/>
              <w:left w:w="115" w:type="dxa"/>
              <w:bottom w:w="115" w:type="dxa"/>
              <w:right w:w="115" w:type="dxa"/>
            </w:tcMar>
          </w:tcPr>
          <w:p w:rsidR="009B2B48" w:rsidRPr="00794704" w:rsidP="009B2B48" w14:paraId="0735D6C1" w14:textId="77777777">
            <w:pPr>
              <w:spacing w:before="0" w:beforeAutospacing="0" w:after="0" w:afterAutospacing="0"/>
              <w:jc w:val="center"/>
              <w:rPr>
                <w:rFonts w:ascii="Source Sans Pro" w:hAnsi="Source Sans Pro"/>
                <w:b/>
                <w:bCs/>
                <w:i/>
                <w:iCs/>
                <w:color w:val="C00000"/>
              </w:rPr>
            </w:pPr>
            <w:r w:rsidRPr="00794704">
              <w:rPr>
                <w:rFonts w:ascii="Source Sans Pro" w:hAnsi="Source Sans Pro"/>
                <w:b/>
                <w:bCs/>
                <w:i/>
                <w:iCs/>
                <w:color w:val="C00000"/>
              </w:rPr>
              <w:t>[Insert 2027 cost sharing]</w:t>
            </w:r>
          </w:p>
          <w:p w:rsidR="001A6588" w:rsidRPr="00794704" w:rsidP="009B2B48" w14:paraId="3CED7A76" w14:textId="2A5F13EC">
            <w:pPr>
              <w:spacing w:before="0" w:beforeAutospacing="0" w:after="0" w:afterAutospacing="0"/>
              <w:jc w:val="center"/>
              <w:rPr>
                <w:rFonts w:ascii="Source Sans Pro" w:hAnsi="Source Sans Pro"/>
                <w:color w:val="C00000"/>
              </w:rPr>
            </w:pPr>
            <w:r w:rsidRPr="00794704">
              <w:rPr>
                <w:rFonts w:ascii="Source Sans Pro" w:hAnsi="Source Sans Pro"/>
                <w:b/>
                <w:bCs/>
                <w:color w:val="C00000"/>
              </w:rPr>
              <w:t>[</w:t>
            </w:r>
            <w:r w:rsidRPr="00794704">
              <w:rPr>
                <w:rFonts w:ascii="Source Sans Pro" w:hAnsi="Source Sans Pro"/>
                <w:b/>
                <w:bCs/>
                <w:i/>
                <w:color w:val="C00000"/>
              </w:rPr>
              <w:t xml:space="preserve">Plans that include both members who pay Parts A and B service cost sharing and members who don’t pay Parts A and B service cost sharing insert: </w:t>
            </w:r>
            <w:r w:rsidRPr="00794704">
              <w:rPr>
                <w:rFonts w:ascii="Source Sans Pro" w:hAnsi="Source Sans Pro"/>
                <w:b/>
                <w:bCs/>
                <w:color w:val="C00000"/>
              </w:rPr>
              <w:t>If you are</w:t>
            </w:r>
            <w:r w:rsidRPr="00794704">
              <w:rPr>
                <w:rFonts w:ascii="Source Sans Pro" w:hAnsi="Source Sans Pro"/>
                <w:b/>
                <w:bCs/>
                <w:i/>
                <w:color w:val="C00000"/>
              </w:rPr>
              <w:t xml:space="preserve"> </w:t>
            </w:r>
            <w:r w:rsidRPr="00794704">
              <w:rPr>
                <w:rFonts w:ascii="Source Sans Pro" w:hAnsi="Source Sans Pro"/>
                <w:b/>
                <w:bCs/>
                <w:color w:val="C00000"/>
              </w:rPr>
              <w:t>eligible for Medicare cost-sharing help under Medicaid, you pay $0.]</w:t>
            </w:r>
            <w:r w:rsidRPr="00794704">
              <w:rPr>
                <w:rFonts w:ascii="Source Sans Pro" w:hAnsi="Source Sans Pro"/>
                <w:b/>
                <w:bCs/>
                <w:i/>
                <w:iCs/>
                <w:color w:val="C00000"/>
              </w:rPr>
              <w:t xml:space="preserve"> </w:t>
            </w:r>
          </w:p>
        </w:tc>
      </w:tr>
      <w:tr w14:paraId="64D06168" w14:textId="77777777">
        <w:tblPrEx>
          <w:tblW w:w="5000" w:type="pct"/>
          <w:tblLayout w:type="fixed"/>
          <w:tblCellMar>
            <w:top w:w="144" w:type="dxa"/>
            <w:left w:w="115" w:type="dxa"/>
            <w:bottom w:w="144" w:type="dxa"/>
            <w:right w:w="115" w:type="dxa"/>
          </w:tblCellMar>
          <w:tblLook w:val="04A0"/>
        </w:tblPrEx>
        <w:trPr>
          <w:cantSplit/>
          <w:trHeight w:val="712"/>
        </w:trPr>
        <w:tc>
          <w:tcPr>
            <w:tcW w:w="5130" w:type="dxa"/>
            <w:tcBorders>
              <w:left w:val="nil"/>
            </w:tcBorders>
            <w:tcMar>
              <w:top w:w="115" w:type="dxa"/>
              <w:left w:w="115" w:type="dxa"/>
              <w:bottom w:w="115" w:type="dxa"/>
              <w:right w:w="115" w:type="dxa"/>
            </w:tcMar>
          </w:tcPr>
          <w:p w:rsidR="009B2B48" w:rsidRPr="00794704" w:rsidP="009B2B48" w14:paraId="352B1F8D" w14:textId="77777777">
            <w:pPr>
              <w:autoSpaceDE w:val="0"/>
              <w:autoSpaceDN w:val="0"/>
              <w:adjustRightInd w:val="0"/>
              <w:snapToGrid w:val="0"/>
              <w:spacing w:before="0" w:beforeAutospacing="0" w:after="120" w:afterAutospacing="0"/>
              <w:rPr>
                <w:rFonts w:ascii="Source Sans Pro" w:hAnsi="Source Sans Pro"/>
                <w:b/>
                <w:color w:val="C00000"/>
              </w:rPr>
            </w:pPr>
            <w:r w:rsidRPr="00794704">
              <w:rPr>
                <w:rFonts w:ascii="Source Sans Pro" w:hAnsi="Source Sans Pro"/>
                <w:b/>
                <w:color w:val="C00000"/>
              </w:rPr>
              <w:t>Part D drug coverage deductible</w:t>
            </w:r>
          </w:p>
          <w:p w:rsidR="001A6588" w:rsidRPr="00794704" w:rsidP="009B2B48" w14:paraId="4AFC7E91" w14:textId="796D1D04">
            <w:pPr>
              <w:autoSpaceDE w:val="0"/>
              <w:autoSpaceDN w:val="0"/>
              <w:adjustRightInd w:val="0"/>
              <w:snapToGrid w:val="0"/>
              <w:spacing w:before="0" w:beforeAutospacing="0" w:after="120" w:afterAutospacing="0"/>
              <w:rPr>
                <w:rFonts w:ascii="Source Sans Pro" w:hAnsi="Source Sans Pro"/>
                <w:color w:val="C00000"/>
              </w:rPr>
            </w:pPr>
            <w:r w:rsidRPr="00794704">
              <w:rPr>
                <w:rFonts w:ascii="Source Sans Pro" w:hAnsi="Source Sans Pro"/>
                <w:color w:val="C00000"/>
              </w:rPr>
              <w:t xml:space="preserve">(Go to Chapter 6 Section 4 </w:t>
            </w:r>
            <w:r w:rsidRPr="00794704">
              <w:rPr>
                <w:rFonts w:ascii="Source Sans Pro" w:hAnsi="Source Sans Pro"/>
                <w:i/>
                <w:iCs/>
                <w:color w:val="C00000"/>
              </w:rPr>
              <w:t>[edit section number as needed]</w:t>
            </w:r>
            <w:r w:rsidRPr="00794704">
              <w:rPr>
                <w:rFonts w:ascii="Source Sans Pro" w:hAnsi="Source Sans Pro"/>
                <w:color w:val="C00000"/>
              </w:rPr>
              <w:t xml:space="preserve"> for details.)</w:t>
            </w:r>
          </w:p>
        </w:tc>
        <w:tc>
          <w:tcPr>
            <w:tcW w:w="4230" w:type="dxa"/>
            <w:tcBorders>
              <w:right w:val="nil"/>
            </w:tcBorders>
            <w:tcMar>
              <w:top w:w="115" w:type="dxa"/>
              <w:left w:w="115" w:type="dxa"/>
              <w:bottom w:w="115" w:type="dxa"/>
              <w:right w:w="115" w:type="dxa"/>
            </w:tcMar>
          </w:tcPr>
          <w:p w:rsidR="001A6588" w:rsidRPr="00794704" w:rsidP="001A6588" w14:paraId="5390606F" w14:textId="26F335C2">
            <w:pPr>
              <w:autoSpaceDE w:val="0"/>
              <w:autoSpaceDN w:val="0"/>
              <w:adjustRightInd w:val="0"/>
              <w:snapToGrid w:val="0"/>
              <w:spacing w:before="0" w:beforeAutospacing="0" w:after="120" w:afterAutospacing="0"/>
              <w:jc w:val="center"/>
              <w:rPr>
                <w:rFonts w:ascii="Source Sans Pro" w:hAnsi="Source Sans Pro"/>
                <w:b/>
                <w:color w:val="C00000"/>
              </w:rPr>
            </w:pPr>
            <w:r w:rsidRPr="00794704">
              <w:rPr>
                <w:rFonts w:ascii="Source Sans Pro" w:hAnsi="Source Sans Pro"/>
                <w:b/>
                <w:bCs/>
                <w:i/>
                <w:iCs/>
                <w:color w:val="C00000"/>
              </w:rPr>
              <w:t xml:space="preserve">[Insert 2027 deductible amount] [If an amount other than $0, add: </w:t>
            </w:r>
            <w:r w:rsidRPr="00794704">
              <w:rPr>
                <w:rFonts w:ascii="Source Sans Pro" w:hAnsi="Source Sans Pro"/>
                <w:b/>
                <w:bCs/>
                <w:iCs/>
                <w:color w:val="C00000"/>
              </w:rPr>
              <w:t>except for covered insulin products and most adult Part D vaccines</w:t>
            </w:r>
            <w:r w:rsidRPr="00794704">
              <w:rPr>
                <w:rFonts w:ascii="Source Sans Pro" w:hAnsi="Source Sans Pro"/>
                <w:b/>
                <w:bCs/>
                <w:i/>
                <w:iCs/>
                <w:color w:val="C00000"/>
              </w:rPr>
              <w:t xml:space="preserve">.] </w:t>
            </w:r>
          </w:p>
        </w:tc>
      </w:tr>
      <w:tr w14:paraId="629D05D4" w14:textId="77777777" w:rsidTr="007838B4">
        <w:tblPrEx>
          <w:tblW w:w="5000" w:type="pct"/>
          <w:tblLayout w:type="fixed"/>
          <w:tblCellMar>
            <w:top w:w="144" w:type="dxa"/>
            <w:left w:w="115" w:type="dxa"/>
            <w:bottom w:w="144" w:type="dxa"/>
            <w:right w:w="115" w:type="dxa"/>
          </w:tblCellMar>
          <w:tblLook w:val="04A0"/>
        </w:tblPrEx>
        <w:trPr>
          <w:cantSplit/>
          <w:trHeight w:val="4545"/>
        </w:trPr>
        <w:tc>
          <w:tcPr>
            <w:tcW w:w="5130" w:type="dxa"/>
            <w:tcBorders>
              <w:left w:val="nil"/>
            </w:tcBorders>
            <w:tcMar>
              <w:top w:w="115" w:type="dxa"/>
              <w:left w:w="115" w:type="dxa"/>
              <w:bottom w:w="115" w:type="dxa"/>
              <w:right w:w="115" w:type="dxa"/>
            </w:tcMar>
          </w:tcPr>
          <w:p w:rsidR="009B2B48" w:rsidRPr="00794704" w:rsidP="009B2B48" w14:paraId="3D6AF294" w14:textId="77777777">
            <w:pPr>
              <w:autoSpaceDE w:val="0"/>
              <w:autoSpaceDN w:val="0"/>
              <w:adjustRightInd w:val="0"/>
              <w:snapToGrid w:val="0"/>
              <w:spacing w:before="0" w:beforeAutospacing="0" w:after="120" w:afterAutospacing="0"/>
              <w:rPr>
                <w:rFonts w:ascii="Source Sans Pro" w:hAnsi="Source Sans Pro"/>
                <w:b/>
                <w:color w:val="C00000"/>
              </w:rPr>
            </w:pPr>
            <w:r w:rsidRPr="00794704">
              <w:rPr>
                <w:rFonts w:ascii="Source Sans Pro" w:hAnsi="Source Sans Pro"/>
                <w:b/>
                <w:color w:val="C00000"/>
              </w:rPr>
              <w:t>Part D drug coverage</w:t>
            </w:r>
            <w:r w:rsidRPr="00794704">
              <w:rPr>
                <w:rFonts w:ascii="Source Sans Pro" w:hAnsi="Source Sans Pro"/>
                <w:color w:val="C00000"/>
              </w:rPr>
              <w:t xml:space="preserve"> </w:t>
            </w:r>
          </w:p>
          <w:p w:rsidR="001A6588" w:rsidRPr="00794704" w:rsidP="009B2B48" w14:paraId="0E0EE033" w14:textId="48568FE4">
            <w:pPr>
              <w:autoSpaceDE w:val="0"/>
              <w:autoSpaceDN w:val="0"/>
              <w:adjustRightInd w:val="0"/>
              <w:snapToGrid w:val="0"/>
              <w:spacing w:before="0" w:beforeAutospacing="0" w:after="120" w:afterAutospacing="0"/>
              <w:rPr>
                <w:rFonts w:ascii="Source Sans Pro" w:hAnsi="Source Sans Pro"/>
                <w:b/>
                <w:color w:val="C00000"/>
                <w:lang w:bidi="en-US"/>
              </w:rPr>
            </w:pPr>
            <w:r w:rsidRPr="00794704">
              <w:rPr>
                <w:rFonts w:ascii="Source Sans Pro" w:hAnsi="Source Sans Pro"/>
                <w:color w:val="C00000"/>
              </w:rPr>
              <w:t xml:space="preserve">(Go to Chapter 6 </w:t>
            </w:r>
            <w:r w:rsidRPr="00794704">
              <w:rPr>
                <w:rFonts w:ascii="Source Sans Pro" w:hAnsi="Source Sans Pro"/>
                <w:i/>
                <w:iCs/>
                <w:color w:val="C00000"/>
              </w:rPr>
              <w:t>[edit chapter number as needed]</w:t>
            </w:r>
            <w:r w:rsidRPr="00794704">
              <w:rPr>
                <w:rFonts w:ascii="Source Sans Pro" w:hAnsi="Source Sans Pro"/>
                <w:color w:val="C00000"/>
              </w:rPr>
              <w:t xml:space="preserve"> for details, including Yearly Deductible, Initial Coverage, and Catastrophic Coverage Stages.) </w:t>
            </w:r>
            <w:r w:rsidRPr="00794704">
              <w:rPr>
                <w:rFonts w:ascii="Source Sans Pro" w:hAnsi="Source Sans Pro"/>
                <w:b/>
                <w:bCs/>
                <w:color w:val="C00000"/>
              </w:rPr>
              <w:t xml:space="preserve"> </w:t>
            </w:r>
          </w:p>
        </w:tc>
        <w:tc>
          <w:tcPr>
            <w:tcW w:w="4230" w:type="dxa"/>
            <w:tcBorders>
              <w:right w:val="nil"/>
            </w:tcBorders>
            <w:tcMar>
              <w:top w:w="115" w:type="dxa"/>
              <w:left w:w="115" w:type="dxa"/>
              <w:bottom w:w="115" w:type="dxa"/>
              <w:right w:w="115" w:type="dxa"/>
            </w:tcMar>
          </w:tcPr>
          <w:p w:rsidR="00C03339" w:rsidRPr="00794704" w:rsidP="00C03339" w14:paraId="380C3A18" w14:textId="77777777">
            <w:pPr>
              <w:spacing w:before="0" w:beforeAutospacing="0" w:after="0" w:afterAutospacing="0"/>
              <w:jc w:val="center"/>
              <w:rPr>
                <w:rFonts w:ascii="Source Sans Pro" w:hAnsi="Source Sans Pro"/>
                <w:b/>
                <w:bCs/>
                <w:color w:val="C00000"/>
              </w:rPr>
            </w:pPr>
            <w:r w:rsidRPr="00794704">
              <w:rPr>
                <w:rFonts w:ascii="Source Sans Pro" w:hAnsi="Source Sans Pro"/>
                <w:b/>
                <w:bCs/>
                <w:i/>
                <w:iCs/>
                <w:color w:val="C00000"/>
              </w:rPr>
              <w:t>[Copayment/ Coinsurance as applicable]</w:t>
            </w:r>
            <w:r w:rsidRPr="00794704">
              <w:rPr>
                <w:rFonts w:ascii="Source Sans Pro" w:hAnsi="Source Sans Pro"/>
                <w:b/>
                <w:bCs/>
                <w:color w:val="C00000"/>
              </w:rPr>
              <w:t xml:space="preserve"> during the Initial Coverage Stage:</w:t>
            </w:r>
          </w:p>
          <w:p w:rsidR="00C03339" w:rsidRPr="00794704" w:rsidP="00C03339" w14:paraId="481D829C" w14:textId="77777777">
            <w:pPr>
              <w:spacing w:before="0" w:beforeAutospacing="0" w:after="0" w:afterAutospacing="0"/>
              <w:jc w:val="center"/>
              <w:rPr>
                <w:rFonts w:ascii="Source Sans Pro" w:hAnsi="Source Sans Pro"/>
                <w:b/>
                <w:bCs/>
                <w:color w:val="C00000"/>
              </w:rPr>
            </w:pPr>
          </w:p>
          <w:p w:rsidR="00C03339" w:rsidP="00C03339" w14:paraId="2F2876FC" w14:textId="77777777">
            <w:pPr>
              <w:pStyle w:val="LightGrid-Accent32"/>
              <w:spacing w:after="0" w:line="240" w:lineRule="auto"/>
              <w:ind w:left="0"/>
              <w:contextualSpacing w:val="0"/>
              <w:jc w:val="center"/>
              <w:rPr>
                <w:rFonts w:ascii="Source Sans Pro" w:hAnsi="Source Sans Pro"/>
                <w:b/>
                <w:bCs/>
                <w:i/>
                <w:iCs/>
                <w:color w:val="C00000"/>
                <w:sz w:val="24"/>
                <w:szCs w:val="24"/>
              </w:rPr>
            </w:pPr>
            <w:r w:rsidRPr="00794704">
              <w:rPr>
                <w:rFonts w:ascii="Source Sans Pro" w:hAnsi="Source Sans Pro"/>
                <w:b/>
                <w:bCs/>
                <w:color w:val="C00000"/>
                <w:sz w:val="24"/>
                <w:szCs w:val="24"/>
              </w:rPr>
              <w:t xml:space="preserve">Drug Tier 1: </w:t>
            </w:r>
            <w:r w:rsidRPr="00794704">
              <w:rPr>
                <w:rFonts w:ascii="Source Sans Pro" w:hAnsi="Source Sans Pro"/>
                <w:b/>
                <w:bCs/>
                <w:i/>
                <w:iCs/>
                <w:color w:val="C00000"/>
                <w:sz w:val="24"/>
                <w:szCs w:val="24"/>
              </w:rPr>
              <w:t xml:space="preserve">[Insert 2027 cost sharing] [Insert if insulin cost sharing differs from cost sharing for other drugs on the same tier: </w:t>
            </w:r>
            <w:r w:rsidRPr="00794704">
              <w:rPr>
                <w:rFonts w:ascii="Source Sans Pro" w:hAnsi="Source Sans Pro"/>
                <w:b/>
                <w:bCs/>
                <w:iCs/>
                <w:color w:val="C00000"/>
                <w:sz w:val="24"/>
                <w:szCs w:val="24"/>
              </w:rPr>
              <w:t>You pay $</w:t>
            </w:r>
            <w:r w:rsidRPr="00794704">
              <w:rPr>
                <w:rFonts w:ascii="Source Sans Pro" w:hAnsi="Source Sans Pro"/>
                <w:b/>
                <w:bCs/>
                <w:i/>
                <w:color w:val="C00000"/>
                <w:sz w:val="24"/>
                <w:szCs w:val="24"/>
              </w:rPr>
              <w:t xml:space="preserve">[xx] </w:t>
            </w:r>
            <w:r w:rsidRPr="00794704">
              <w:rPr>
                <w:rFonts w:ascii="Source Sans Pro" w:hAnsi="Source Sans Pro"/>
                <w:b/>
                <w:bCs/>
                <w:iCs/>
                <w:color w:val="C00000"/>
                <w:sz w:val="24"/>
                <w:szCs w:val="24"/>
              </w:rPr>
              <w:t>per month supply of each covered insulin product on this tier.</w:t>
            </w:r>
            <w:r w:rsidRPr="00794704">
              <w:rPr>
                <w:rFonts w:ascii="Source Sans Pro" w:hAnsi="Source Sans Pro"/>
                <w:b/>
                <w:bCs/>
                <w:i/>
                <w:iCs/>
                <w:color w:val="C00000"/>
                <w:sz w:val="24"/>
                <w:szCs w:val="24"/>
              </w:rPr>
              <w:t>]</w:t>
            </w:r>
          </w:p>
          <w:p w:rsidR="00C03339" w:rsidP="00C03339" w14:paraId="72A7AFBD" w14:textId="77777777">
            <w:pPr>
              <w:pStyle w:val="LightGrid-Accent32"/>
              <w:spacing w:after="0" w:line="240" w:lineRule="auto"/>
              <w:ind w:left="0"/>
              <w:contextualSpacing w:val="0"/>
              <w:jc w:val="center"/>
              <w:rPr>
                <w:rFonts w:ascii="Source Sans Pro" w:hAnsi="Source Sans Pro"/>
                <w:b/>
                <w:bCs/>
                <w:i/>
                <w:iCs/>
                <w:color w:val="C00000"/>
                <w:sz w:val="24"/>
                <w:szCs w:val="24"/>
              </w:rPr>
            </w:pPr>
          </w:p>
          <w:p w:rsidR="00C03339" w:rsidRPr="00794704" w:rsidP="00C03339" w14:paraId="09D55F26" w14:textId="77777777">
            <w:pPr>
              <w:pStyle w:val="4pointsbullet"/>
              <w:spacing w:before="0" w:after="0"/>
              <w:ind w:left="0" w:firstLine="0"/>
              <w:jc w:val="center"/>
              <w:rPr>
                <w:rFonts w:ascii="Source Sans Pro" w:hAnsi="Source Sans Pro"/>
                <w:b/>
                <w:bCs/>
                <w:color w:val="C00000"/>
              </w:rPr>
            </w:pPr>
            <w:r w:rsidRPr="00794704">
              <w:rPr>
                <w:rFonts w:ascii="Source Sans Pro" w:hAnsi="Source Sans Pro"/>
                <w:b/>
                <w:bCs/>
                <w:i/>
                <w:iCs/>
                <w:color w:val="C00000"/>
              </w:rPr>
              <w:t>[Repeat for all drug tiers.]</w:t>
            </w:r>
          </w:p>
          <w:p w:rsidR="00C03339" w:rsidRPr="00794704" w:rsidP="00C03339" w14:paraId="59AFF59E" w14:textId="77777777">
            <w:pPr>
              <w:pStyle w:val="4pointsbullet"/>
              <w:spacing w:before="0" w:after="0"/>
              <w:ind w:left="0" w:firstLine="0"/>
              <w:jc w:val="center"/>
              <w:rPr>
                <w:rFonts w:ascii="Source Sans Pro" w:hAnsi="Source Sans Pro"/>
                <w:b/>
                <w:bCs/>
                <w:color w:val="C00000"/>
              </w:rPr>
            </w:pPr>
          </w:p>
          <w:p w:rsidR="00C03339" w:rsidRPr="00794704" w:rsidP="00C03339" w14:paraId="4E6E984F" w14:textId="77777777">
            <w:pPr>
              <w:pStyle w:val="4pointsbullet"/>
              <w:spacing w:before="0" w:after="0"/>
              <w:ind w:left="0" w:firstLine="0"/>
              <w:jc w:val="center"/>
              <w:rPr>
                <w:rFonts w:ascii="Source Sans Pro" w:hAnsi="Source Sans Pro"/>
                <w:b/>
                <w:bCs/>
                <w:color w:val="C00000"/>
              </w:rPr>
            </w:pPr>
            <w:r w:rsidRPr="00794704">
              <w:rPr>
                <w:rFonts w:ascii="Source Sans Pro" w:hAnsi="Source Sans Pro"/>
                <w:b/>
                <w:bCs/>
                <w:color w:val="C00000"/>
              </w:rPr>
              <w:t>Catastrophic Coverage Stage:</w:t>
            </w:r>
          </w:p>
          <w:p w:rsidR="00C03339" w:rsidRPr="00794704" w:rsidP="00C03339" w14:paraId="03D5F20F" w14:textId="77777777">
            <w:pPr>
              <w:pStyle w:val="4pointsbullet"/>
              <w:spacing w:before="0" w:after="0"/>
              <w:ind w:left="0" w:firstLine="0"/>
              <w:jc w:val="center"/>
              <w:rPr>
                <w:rFonts w:ascii="Source Sans Pro" w:hAnsi="Source Sans Pro"/>
                <w:b/>
                <w:bCs/>
                <w:color w:val="C00000"/>
              </w:rPr>
            </w:pPr>
          </w:p>
          <w:p w:rsidR="00C03339" w:rsidRPr="00794704" w:rsidP="00C03339" w14:paraId="41B3D761" w14:textId="77777777">
            <w:pPr>
              <w:pStyle w:val="4pointsbullet"/>
              <w:spacing w:before="0" w:after="0"/>
              <w:ind w:left="57" w:firstLine="0"/>
              <w:jc w:val="center"/>
              <w:rPr>
                <w:rFonts w:ascii="Source Sans Pro" w:hAnsi="Source Sans Pro"/>
                <w:b/>
                <w:bCs/>
                <w:color w:val="C00000"/>
              </w:rPr>
            </w:pPr>
            <w:r w:rsidRPr="00794704">
              <w:rPr>
                <w:rFonts w:ascii="Source Sans Pro" w:hAnsi="Source Sans Pro"/>
                <w:b/>
                <w:bCs/>
                <w:i/>
                <w:color w:val="C00000"/>
              </w:rPr>
              <w:t>[Plans that don’t cover excluded drugs under an enhanced benefit, OR plans that do cover excluded drugs under an enhanced benefit but with the same cost sharing as covered Part D drugs in this stage, insert the following</w:t>
            </w:r>
            <w:r w:rsidRPr="00794704">
              <w:rPr>
                <w:rFonts w:ascii="Source Sans Pro" w:hAnsi="Source Sans Pro"/>
                <w:b/>
                <w:bCs/>
                <w:color w:val="C00000"/>
              </w:rPr>
              <w:t>: During this payment stage, you pay nothing for your covered Part D drugs. [</w:t>
            </w:r>
            <w:r w:rsidRPr="00794704">
              <w:rPr>
                <w:rFonts w:ascii="Source Sans Pro" w:hAnsi="Source Sans Pro"/>
                <w:b/>
                <w:bCs/>
                <w:i/>
                <w:iCs/>
                <w:color w:val="C00000"/>
              </w:rPr>
              <w:t xml:space="preserve">insert if applicable: </w:t>
            </w:r>
            <w:r w:rsidRPr="00794704">
              <w:rPr>
                <w:rFonts w:ascii="Source Sans Pro" w:hAnsi="Source Sans Pro"/>
                <w:b/>
                <w:bCs/>
                <w:color w:val="C00000"/>
              </w:rPr>
              <w:t>and for excluded drugs that are covered under our enhanced benefit]</w:t>
            </w:r>
            <w:r w:rsidRPr="00794704">
              <w:rPr>
                <w:rFonts w:ascii="Source Sans Pro" w:hAnsi="Source Sans Pro"/>
                <w:b/>
                <w:bCs/>
                <w:i/>
                <w:iCs/>
                <w:color w:val="C00000"/>
              </w:rPr>
              <w:t>.]</w:t>
            </w:r>
          </w:p>
          <w:p w:rsidR="00C03339" w:rsidRPr="00794704" w:rsidP="00C03339" w14:paraId="2B5A8B57" w14:textId="77777777">
            <w:pPr>
              <w:pStyle w:val="4pointsbullet"/>
              <w:spacing w:before="0" w:after="0"/>
              <w:jc w:val="center"/>
              <w:rPr>
                <w:rFonts w:ascii="Source Sans Pro" w:hAnsi="Source Sans Pro"/>
                <w:b/>
                <w:bCs/>
                <w:color w:val="C00000"/>
              </w:rPr>
            </w:pPr>
          </w:p>
          <w:p w:rsidR="00C03339" w:rsidRPr="00794704" w:rsidP="00C03339" w14:paraId="4BA0600C" w14:textId="77777777">
            <w:pPr>
              <w:pStyle w:val="4pointsbullet"/>
              <w:spacing w:before="0" w:after="0"/>
              <w:ind w:left="57" w:firstLine="0"/>
              <w:jc w:val="center"/>
              <w:rPr>
                <w:rFonts w:ascii="Source Sans Pro" w:hAnsi="Source Sans Pro"/>
                <w:b/>
                <w:bCs/>
                <w:i/>
                <w:color w:val="C00000"/>
              </w:rPr>
            </w:pPr>
            <w:r w:rsidRPr="00794704">
              <w:rPr>
                <w:rFonts w:ascii="Source Sans Pro" w:hAnsi="Source Sans Pro"/>
                <w:b/>
                <w:bCs/>
                <w:i/>
                <w:color w:val="C00000"/>
              </w:rPr>
              <w:t>[Plans that cover excluded drugs under an enhanced benefit with cost sharing in this stage, insert the following:</w:t>
            </w:r>
          </w:p>
          <w:p w:rsidR="00C03339" w:rsidRPr="00794704" w:rsidP="00C03339" w14:paraId="62918539" w14:textId="77777777">
            <w:pPr>
              <w:pStyle w:val="4pointsbullet"/>
              <w:spacing w:before="0" w:after="0"/>
              <w:ind w:left="57" w:firstLine="0"/>
              <w:jc w:val="center"/>
              <w:rPr>
                <w:rFonts w:ascii="Source Sans Pro" w:hAnsi="Source Sans Pro"/>
                <w:b/>
                <w:bCs/>
                <w:i/>
                <w:color w:val="C00000"/>
              </w:rPr>
            </w:pPr>
          </w:p>
          <w:p w:rsidR="00C03339" w:rsidRPr="00794704" w:rsidP="00C03339" w14:paraId="03B0C5E2" w14:textId="77777777">
            <w:pPr>
              <w:pStyle w:val="4pointsbullet"/>
              <w:spacing w:before="0" w:after="0"/>
              <w:ind w:left="0" w:firstLine="0"/>
              <w:jc w:val="center"/>
              <w:rPr>
                <w:rFonts w:ascii="Source Sans Pro" w:hAnsi="Source Sans Pro"/>
                <w:b/>
                <w:bCs/>
                <w:color w:val="C00000"/>
              </w:rPr>
            </w:pPr>
            <w:r w:rsidRPr="00794704">
              <w:rPr>
                <w:rFonts w:ascii="Source Sans Pro" w:hAnsi="Source Sans Pro"/>
                <w:b/>
                <w:bCs/>
                <w:color w:val="C00000"/>
              </w:rPr>
              <w:t>During this payment stage, you pay nothing for your covered Part D drugs.</w:t>
            </w:r>
          </w:p>
          <w:p w:rsidR="00C03339" w:rsidRPr="00794704" w:rsidP="00C03339" w14:paraId="2FA43157" w14:textId="77777777">
            <w:pPr>
              <w:pStyle w:val="4pointsbullet"/>
              <w:spacing w:before="0" w:after="0"/>
              <w:ind w:left="0" w:firstLine="0"/>
              <w:jc w:val="center"/>
              <w:rPr>
                <w:rFonts w:ascii="Source Sans Pro" w:hAnsi="Source Sans Pro"/>
                <w:b/>
                <w:bCs/>
                <w:color w:val="C00000"/>
              </w:rPr>
            </w:pPr>
          </w:p>
          <w:p w:rsidR="00C03339" w:rsidRPr="00C03339" w:rsidP="00C03339" w14:paraId="78207073" w14:textId="49059FF6">
            <w:pPr>
              <w:pStyle w:val="LightGrid-Accent32"/>
              <w:spacing w:after="0" w:line="240" w:lineRule="auto"/>
              <w:ind w:left="0"/>
              <w:contextualSpacing w:val="0"/>
              <w:jc w:val="center"/>
              <w:rPr>
                <w:rFonts w:ascii="Source Sans Pro" w:hAnsi="Source Sans Pro"/>
                <w:b/>
                <w:bCs/>
                <w:i/>
                <w:iCs/>
                <w:color w:val="C00000"/>
                <w:sz w:val="24"/>
                <w:szCs w:val="24"/>
              </w:rPr>
            </w:pPr>
            <w:r w:rsidRPr="00C03339">
              <w:rPr>
                <w:rFonts w:ascii="Source Sans Pro" w:hAnsi="Source Sans Pro"/>
                <w:b/>
                <w:bCs/>
                <w:color w:val="C00000"/>
                <w:sz w:val="24"/>
                <w:szCs w:val="24"/>
              </w:rPr>
              <w:t>You may have cost sharing for drugs that are covered under our enhanced benefit.</w:t>
            </w:r>
            <w:r w:rsidRPr="00C03339">
              <w:rPr>
                <w:rFonts w:ascii="Source Sans Pro" w:hAnsi="Source Sans Pro"/>
                <w:b/>
                <w:bCs/>
                <w:i/>
                <w:color w:val="C00000"/>
                <w:sz w:val="24"/>
                <w:szCs w:val="24"/>
              </w:rPr>
              <w:t>]</w:t>
            </w:r>
          </w:p>
          <w:p w:rsidR="000B4D6C" w:rsidRPr="00794704" w:rsidP="007838B4" w14:paraId="50040CB7" w14:textId="77777777">
            <w:pPr>
              <w:pStyle w:val="LightGrid-Accent32"/>
              <w:spacing w:after="0" w:line="240" w:lineRule="auto"/>
              <w:ind w:left="374"/>
              <w:contextualSpacing w:val="0"/>
              <w:jc w:val="center"/>
              <w:rPr>
                <w:rFonts w:ascii="Source Sans Pro" w:hAnsi="Source Sans Pro"/>
                <w:b/>
                <w:bCs/>
                <w:color w:val="C00000"/>
                <w:sz w:val="24"/>
                <w:szCs w:val="24"/>
              </w:rPr>
            </w:pPr>
          </w:p>
          <w:p w:rsidR="001A6588" w:rsidRPr="00794704" w:rsidP="007838B4" w14:paraId="702550E3" w14:textId="28AAB230">
            <w:pPr>
              <w:autoSpaceDE w:val="0"/>
              <w:autoSpaceDN w:val="0"/>
              <w:adjustRightInd w:val="0"/>
              <w:snapToGrid w:val="0"/>
              <w:spacing w:before="0" w:beforeAutospacing="0" w:after="240" w:afterAutospacing="0"/>
              <w:ind w:left="360" w:hanging="360"/>
              <w:contextualSpacing/>
              <w:jc w:val="center"/>
              <w:rPr>
                <w:rFonts w:ascii="Source Sans Pro" w:hAnsi="Source Sans Pro"/>
                <w:color w:val="C00000"/>
              </w:rPr>
            </w:pPr>
          </w:p>
        </w:tc>
      </w:tr>
    </w:tbl>
    <w:p w:rsidR="000126C6" w:rsidRPr="00F360E4" w:rsidP="6D932E8B" w14:paraId="3EE93C13" w14:textId="77777777">
      <w:pPr>
        <w:spacing w:before="120" w:beforeAutospacing="0" w:after="120" w:afterAutospacing="0"/>
        <w:rPr>
          <w:rFonts w:ascii="Source Sans Pro" w:hAnsi="Source Sans Pro"/>
          <w:i/>
          <w:iCs/>
          <w:color w:val="0000FF"/>
        </w:rPr>
      </w:pPr>
    </w:p>
    <w:p w:rsidR="00DA1D7D" w:rsidRPr="00F360E4" w:rsidP="6D932E8B" w14:paraId="554AD99C" w14:textId="7676E88B">
      <w:pPr>
        <w:spacing w:before="120" w:beforeAutospacing="0" w:after="120" w:afterAutospacing="0"/>
        <w:rPr>
          <w:rFonts w:ascii="Source Sans Pro" w:hAnsi="Source Sans Pro"/>
          <w:color w:val="0000FF"/>
          <w:shd w:val="clear" w:color="auto" w:fill="FFFFFF"/>
        </w:rPr>
      </w:pPr>
      <w:r w:rsidRPr="00F360E4">
        <w:rPr>
          <w:rFonts w:ascii="Source Sans Pro" w:hAnsi="Source Sans Pro"/>
          <w:i/>
          <w:iCs/>
          <w:color w:val="0000FF"/>
        </w:rPr>
        <w:t xml:space="preserve">[Delete Optional Supplemental Benefit Premium bullet if our plan doesn't offer optional supplemental benefits. Renumber remaining sections as appropriate. Plans with $0 cost sharing </w:t>
      </w:r>
      <w:r w:rsidRPr="00F360E4" w:rsidR="005D0FF0">
        <w:rPr>
          <w:rFonts w:ascii="Source Sans Pro" w:hAnsi="Source Sans Pro"/>
          <w:i/>
          <w:iCs/>
          <w:color w:val="0000FF"/>
        </w:rPr>
        <w:t>can</w:t>
      </w:r>
      <w:r w:rsidRPr="00F360E4">
        <w:rPr>
          <w:rFonts w:ascii="Source Sans Pro" w:hAnsi="Source Sans Pro"/>
          <w:i/>
          <w:iCs/>
          <w:color w:val="0000FF"/>
        </w:rPr>
        <w:t xml:space="preserve"> remove the “Medicare Prescription Payment Plan Amount (Section 4.6)” bullet.]</w:t>
      </w:r>
    </w:p>
    <w:p w:rsidR="00E1798C" w:rsidRPr="00F360E4" w:rsidP="003058AE" w14:paraId="43196D81" w14:textId="68D8E9CA">
      <w:pPr>
        <w:rPr>
          <w:rFonts w:ascii="Source Sans Pro" w:hAnsi="Source Sans Pro"/>
          <w:szCs w:val="26"/>
        </w:rPr>
      </w:pPr>
      <w:r w:rsidRPr="00F360E4">
        <w:rPr>
          <w:rFonts w:ascii="Source Sans Pro" w:hAnsi="Source Sans Pro"/>
        </w:rPr>
        <w:t>Your costs may include the following:</w:t>
      </w:r>
    </w:p>
    <w:p w:rsidR="00E1798C" w:rsidRPr="00F360E4" w:rsidP="00C43A77" w14:paraId="418ABFAF" w14:textId="77777777">
      <w:pPr>
        <w:pStyle w:val="ListParagraph"/>
        <w:numPr>
          <w:ilvl w:val="0"/>
          <w:numId w:val="43"/>
        </w:numPr>
        <w:contextualSpacing w:val="0"/>
        <w:rPr>
          <w:rFonts w:ascii="Source Sans Pro" w:hAnsi="Source Sans Pro"/>
        </w:rPr>
      </w:pPr>
      <w:r w:rsidRPr="00F360E4">
        <w:rPr>
          <w:rFonts w:ascii="Source Sans Pro" w:hAnsi="Source Sans Pro"/>
        </w:rPr>
        <w:t>Plan Premium (Section 4.1)</w:t>
      </w:r>
    </w:p>
    <w:p w:rsidR="00E1798C" w:rsidRPr="00F360E4" w:rsidP="00C43A77" w14:paraId="02E883E8" w14:textId="0B6E84DF">
      <w:pPr>
        <w:pStyle w:val="ListParagraph"/>
        <w:numPr>
          <w:ilvl w:val="0"/>
          <w:numId w:val="43"/>
        </w:numPr>
        <w:contextualSpacing w:val="0"/>
        <w:rPr>
          <w:rFonts w:ascii="Source Sans Pro" w:hAnsi="Source Sans Pro"/>
        </w:rPr>
      </w:pPr>
      <w:r w:rsidRPr="00F360E4">
        <w:rPr>
          <w:rFonts w:ascii="Source Sans Pro" w:hAnsi="Source Sans Pro"/>
        </w:rPr>
        <w:t>M</w:t>
      </w:r>
      <w:r w:rsidRPr="00F360E4" w:rsidR="00476B4C">
        <w:rPr>
          <w:rFonts w:ascii="Source Sans Pro" w:hAnsi="Source Sans Pro"/>
        </w:rPr>
        <w:t>onthly</w:t>
      </w:r>
      <w:r w:rsidRPr="00F360E4">
        <w:rPr>
          <w:rFonts w:ascii="Source Sans Pro" w:hAnsi="Source Sans Pro"/>
        </w:rPr>
        <w:t xml:space="preserve"> </w:t>
      </w:r>
      <w:r w:rsidRPr="00F360E4" w:rsidR="00F1387F">
        <w:rPr>
          <w:rFonts w:ascii="Source Sans Pro" w:hAnsi="Source Sans Pro"/>
        </w:rPr>
        <w:t xml:space="preserve">Medicare </w:t>
      </w:r>
      <w:r w:rsidRPr="00F360E4">
        <w:rPr>
          <w:rFonts w:ascii="Source Sans Pro" w:hAnsi="Source Sans Pro"/>
        </w:rPr>
        <w:t>Part B Premium (Section 4.2</w:t>
      </w:r>
      <w:r w:rsidRPr="00F360E4" w:rsidR="009C37F8">
        <w:rPr>
          <w:rFonts w:ascii="Source Sans Pro" w:hAnsi="Source Sans Pro"/>
        </w:rPr>
        <w:t>)</w:t>
      </w:r>
    </w:p>
    <w:p w:rsidR="00E1798C" w:rsidRPr="00F360E4" w:rsidP="00C43A77" w14:paraId="2D18FAE7" w14:textId="77777777">
      <w:pPr>
        <w:pStyle w:val="ListParagraph"/>
        <w:numPr>
          <w:ilvl w:val="0"/>
          <w:numId w:val="43"/>
        </w:numPr>
        <w:contextualSpacing w:val="0"/>
        <w:rPr>
          <w:rFonts w:ascii="Source Sans Pro" w:hAnsi="Source Sans Pro"/>
        </w:rPr>
      </w:pPr>
      <w:r w:rsidRPr="00F360E4">
        <w:rPr>
          <w:rFonts w:ascii="Source Sans Pro" w:hAnsi="Source Sans Pro"/>
        </w:rPr>
        <w:t>Optional Supplemental Benefit Premium (Section 4.3)</w:t>
      </w:r>
    </w:p>
    <w:p w:rsidR="00E1798C" w:rsidRPr="00F360E4" w:rsidP="00C43A77" w14:paraId="325E3C6C" w14:textId="2D56A5EE">
      <w:pPr>
        <w:pStyle w:val="ListParagraph"/>
        <w:numPr>
          <w:ilvl w:val="0"/>
          <w:numId w:val="43"/>
        </w:numPr>
        <w:contextualSpacing w:val="0"/>
        <w:rPr>
          <w:rFonts w:ascii="Source Sans Pro" w:hAnsi="Source Sans Pro"/>
        </w:rPr>
      </w:pPr>
      <w:r w:rsidRPr="00F360E4">
        <w:rPr>
          <w:rFonts w:ascii="Source Sans Pro" w:hAnsi="Source Sans Pro"/>
        </w:rPr>
        <w:t>Part D Late Enrollment Penalty (Section 4.4)</w:t>
      </w:r>
    </w:p>
    <w:p w:rsidR="00E1798C" w:rsidRPr="00F360E4" w:rsidP="00C43A77" w14:paraId="51EB74BB" w14:textId="702879B8">
      <w:pPr>
        <w:pStyle w:val="ListParagraph"/>
        <w:numPr>
          <w:ilvl w:val="0"/>
          <w:numId w:val="43"/>
        </w:numPr>
        <w:contextualSpacing w:val="0"/>
        <w:rPr>
          <w:rFonts w:ascii="Source Sans Pro" w:hAnsi="Source Sans Pro"/>
        </w:rPr>
      </w:pPr>
      <w:r w:rsidRPr="00F360E4">
        <w:rPr>
          <w:rFonts w:ascii="Source Sans Pro" w:hAnsi="Source Sans Pro"/>
        </w:rPr>
        <w:t>Income Related Monthly Adjusted Amount (Section 4.5)</w:t>
      </w:r>
    </w:p>
    <w:p w:rsidR="00B40291" w:rsidRPr="00F360E4" w:rsidP="00C43A77" w14:paraId="3DB951F6" w14:textId="2CE51A58">
      <w:pPr>
        <w:pStyle w:val="ListParagraph"/>
        <w:numPr>
          <w:ilvl w:val="0"/>
          <w:numId w:val="43"/>
        </w:numPr>
        <w:contextualSpacing w:val="0"/>
        <w:rPr>
          <w:rFonts w:ascii="Source Sans Pro" w:hAnsi="Source Sans Pro"/>
        </w:rPr>
      </w:pPr>
      <w:r w:rsidRPr="00F360E4">
        <w:rPr>
          <w:rFonts w:ascii="Source Sans Pro" w:hAnsi="Source Sans Pro"/>
        </w:rPr>
        <w:t>Medicare Prescription Payment Plan Amount (Section 4.6)</w:t>
      </w:r>
    </w:p>
    <w:p w:rsidR="00E05FFC" w:rsidRPr="00F360E4" w:rsidP="00DC7287" w14:paraId="439EC326" w14:textId="77777777">
      <w:pPr>
        <w:pStyle w:val="Heading3"/>
        <w:rPr>
          <w:rFonts w:ascii="Source Sans Pro" w:hAnsi="Source Sans Pro"/>
        </w:rPr>
      </w:pPr>
      <w:r w:rsidRPr="00F360E4">
        <w:rPr>
          <w:rFonts w:ascii="Source Sans Pro" w:hAnsi="Source Sans Pro"/>
        </w:rPr>
        <w:t xml:space="preserve">Section 4.1 </w:t>
      </w:r>
      <w:r w:rsidRPr="00F360E4">
        <w:rPr>
          <w:rFonts w:ascii="Source Sans Pro" w:hAnsi="Source Sans Pro"/>
        </w:rPr>
        <w:tab/>
        <w:t>Plan premium</w:t>
      </w:r>
    </w:p>
    <w:p w:rsidR="0013793F" w:rsidRPr="005748BC" w:rsidP="00AB6D46" w14:paraId="676174CD" w14:textId="3B2B0E56">
      <w:pPr>
        <w:spacing w:after="0" w:afterAutospacing="0"/>
        <w:rPr>
          <w:rFonts w:ascii="Source Sans Pro" w:hAnsi="Source Sans Pro"/>
          <w:i/>
          <w:iCs/>
          <w:color w:val="0000FF"/>
        </w:rPr>
      </w:pPr>
      <w:r w:rsidRPr="00F360E4">
        <w:rPr>
          <w:rFonts w:ascii="Source Sans Pro" w:hAnsi="Source Sans Pro"/>
          <w:i/>
          <w:iCs/>
          <w:color w:val="0000FF"/>
        </w:rPr>
        <w:t xml:space="preserve">[If applicable, plans should revise this section to indicate that </w:t>
      </w:r>
      <w:r w:rsidR="003F7794">
        <w:rPr>
          <w:rFonts w:ascii="Source Sans Pro" w:hAnsi="Source Sans Pro"/>
          <w:i/>
          <w:iCs/>
          <w:color w:val="0000FF"/>
        </w:rPr>
        <w:t>our</w:t>
      </w:r>
      <w:r w:rsidRPr="005748BC">
        <w:rPr>
          <w:rFonts w:ascii="Source Sans Pro" w:hAnsi="Source Sans Pro"/>
          <w:i/>
          <w:iCs/>
          <w:color w:val="0000FF"/>
        </w:rPr>
        <w:t xml:space="preserve"> plan premium is paid on behalf of members</w:t>
      </w:r>
      <w:r w:rsidRPr="005748BC" w:rsidR="00990475">
        <w:rPr>
          <w:rFonts w:ascii="Source Sans Pro" w:hAnsi="Source Sans Pro"/>
          <w:i/>
          <w:iCs/>
          <w:color w:val="0000FF"/>
        </w:rPr>
        <w:t xml:space="preserve"> (e.g., by </w:t>
      </w:r>
      <w:r w:rsidRPr="005748BC" w:rsidR="00803A06">
        <w:rPr>
          <w:rFonts w:ascii="Source Sans Pro" w:hAnsi="Source Sans Pro"/>
          <w:i/>
          <w:iCs/>
          <w:color w:val="0000FF"/>
        </w:rPr>
        <w:t>Extra Help</w:t>
      </w:r>
      <w:r w:rsidRPr="005748BC" w:rsidR="00990475">
        <w:rPr>
          <w:rFonts w:ascii="Source Sans Pro" w:hAnsi="Source Sans Pro"/>
          <w:i/>
          <w:iCs/>
          <w:color w:val="0000FF"/>
        </w:rPr>
        <w:t>, Medicaid).</w:t>
      </w:r>
      <w:r w:rsidRPr="005748BC">
        <w:rPr>
          <w:rFonts w:ascii="Source Sans Pro" w:hAnsi="Source Sans Pro"/>
          <w:i/>
          <w:iCs/>
          <w:color w:val="0000FF"/>
        </w:rPr>
        <w:t>]</w:t>
      </w:r>
    </w:p>
    <w:p w:rsidR="0013793F" w:rsidRPr="00F360E4" w:rsidP="00AB6D46" w14:paraId="20CABCFC" w14:textId="5E1292DC">
      <w:pPr>
        <w:spacing w:after="0" w:afterAutospacing="0"/>
        <w:rPr>
          <w:rFonts w:ascii="Source Sans Pro" w:hAnsi="Source Sans Pro" w:cs="Arial"/>
          <w:i/>
          <w:iCs/>
        </w:rPr>
      </w:pPr>
      <w:r w:rsidRPr="005748BC">
        <w:rPr>
          <w:rFonts w:ascii="Source Sans Pro" w:hAnsi="Source Sans Pro"/>
        </w:rPr>
        <w:t xml:space="preserve">As a member of our plan, you pay a monthly plan premium. </w:t>
      </w:r>
      <w:r w:rsidRPr="005748BC">
        <w:rPr>
          <w:rFonts w:ascii="Source Sans Pro" w:hAnsi="Source Sans Pro"/>
          <w:color w:val="0000FF"/>
        </w:rPr>
        <w:t>[</w:t>
      </w:r>
      <w:r w:rsidRPr="005748BC">
        <w:rPr>
          <w:rFonts w:ascii="Source Sans Pro" w:hAnsi="Source Sans Pro"/>
          <w:i/>
          <w:iCs/>
          <w:color w:val="0000FF"/>
        </w:rPr>
        <w:t>Select one of the following:</w:t>
      </w:r>
      <w:r w:rsidRPr="005748BC">
        <w:rPr>
          <w:rFonts w:ascii="Source Sans Pro" w:hAnsi="Source Sans Pro"/>
          <w:color w:val="0000FF"/>
        </w:rPr>
        <w:t xml:space="preserve"> For </w:t>
      </w:r>
      <w:r w:rsidRPr="005748BC" w:rsidR="001A0A1E">
        <w:rPr>
          <w:rFonts w:ascii="Source Sans Pro" w:hAnsi="Source Sans Pro"/>
          <w:color w:val="0000FF"/>
        </w:rPr>
        <w:t>202</w:t>
      </w:r>
      <w:r w:rsidR="00FC1EF9">
        <w:rPr>
          <w:rFonts w:ascii="Source Sans Pro" w:hAnsi="Source Sans Pro"/>
          <w:color w:val="0000FF"/>
        </w:rPr>
        <w:t>7</w:t>
      </w:r>
      <w:r w:rsidRPr="00F360E4">
        <w:rPr>
          <w:rFonts w:ascii="Source Sans Pro" w:hAnsi="Source Sans Pro"/>
          <w:color w:val="0000FF"/>
        </w:rPr>
        <w:t xml:space="preserve">, the monthly </w:t>
      </w:r>
      <w:r w:rsidRPr="00F360E4" w:rsidR="004821FC">
        <w:rPr>
          <w:rFonts w:ascii="Source Sans Pro" w:hAnsi="Source Sans Pro"/>
          <w:color w:val="0000FF"/>
        </w:rPr>
        <w:t xml:space="preserve">plan </w:t>
      </w:r>
      <w:r w:rsidRPr="00F360E4">
        <w:rPr>
          <w:rFonts w:ascii="Source Sans Pro" w:hAnsi="Source Sans Pro"/>
          <w:color w:val="0000FF"/>
        </w:rPr>
        <w:t xml:space="preserve">premium for </w:t>
      </w:r>
      <w:r w:rsidRPr="00F360E4" w:rsidR="0023621C">
        <w:rPr>
          <w:rFonts w:ascii="Source Sans Pro" w:hAnsi="Source Sans Pro"/>
          <w:i/>
          <w:iCs/>
          <w:color w:val="0000FF"/>
        </w:rPr>
        <w:t>[insert 202</w:t>
      </w:r>
      <w:r w:rsidR="00FC1EF9">
        <w:rPr>
          <w:rFonts w:ascii="Source Sans Pro" w:hAnsi="Source Sans Pro"/>
          <w:i/>
          <w:iCs/>
          <w:color w:val="0000FF"/>
        </w:rPr>
        <w:t>7</w:t>
      </w:r>
      <w:r w:rsidRPr="00F360E4" w:rsidR="0023621C">
        <w:rPr>
          <w:rFonts w:ascii="Source Sans Pro" w:hAnsi="Source Sans Pro"/>
          <w:i/>
          <w:iCs/>
          <w:color w:val="0000FF"/>
        </w:rPr>
        <w:t xml:space="preserve"> plan name]</w:t>
      </w:r>
      <w:r w:rsidRPr="00F360E4" w:rsidR="008D4EBB">
        <w:rPr>
          <w:rFonts w:ascii="Source Sans Pro" w:hAnsi="Source Sans Pro"/>
          <w:i/>
          <w:iCs/>
          <w:color w:val="0000FF"/>
        </w:rPr>
        <w:t xml:space="preserve"> </w:t>
      </w:r>
      <w:r w:rsidRPr="00F360E4">
        <w:rPr>
          <w:rFonts w:ascii="Source Sans Pro" w:hAnsi="Source Sans Pro"/>
          <w:color w:val="0000FF"/>
        </w:rPr>
        <w:t xml:space="preserve">is </w:t>
      </w:r>
      <w:r w:rsidRPr="00F360E4">
        <w:rPr>
          <w:rFonts w:ascii="Source Sans Pro" w:hAnsi="Source Sans Pro"/>
          <w:i/>
          <w:iCs/>
          <w:color w:val="0000FF"/>
        </w:rPr>
        <w:t>[insert monthly</w:t>
      </w:r>
      <w:r w:rsidRPr="00F360E4" w:rsidR="004821FC">
        <w:rPr>
          <w:rFonts w:ascii="Source Sans Pro" w:hAnsi="Source Sans Pro"/>
          <w:i/>
          <w:iCs/>
          <w:color w:val="0000FF"/>
        </w:rPr>
        <w:t xml:space="preserve"> plan </w:t>
      </w:r>
      <w:r w:rsidRPr="00F360E4">
        <w:rPr>
          <w:rFonts w:ascii="Source Sans Pro" w:hAnsi="Source Sans Pro"/>
          <w:i/>
          <w:iCs/>
          <w:color w:val="0000FF"/>
        </w:rPr>
        <w:t>premium amount]</w:t>
      </w:r>
      <w:r w:rsidRPr="00F360E4">
        <w:rPr>
          <w:rFonts w:ascii="Source Sans Pro" w:hAnsi="Source Sans Pro"/>
          <w:color w:val="0000FF"/>
        </w:rPr>
        <w:t xml:space="preserve">. </w:t>
      </w:r>
      <w:bookmarkStart w:id="33" w:name="_Toc167005665"/>
      <w:bookmarkStart w:id="34" w:name="_Toc167005973"/>
      <w:bookmarkStart w:id="35" w:name="_Toc167682546"/>
      <w:r w:rsidRPr="00F360E4">
        <w:rPr>
          <w:rFonts w:ascii="Source Sans Pro" w:hAnsi="Source Sans Pro"/>
          <w:i/>
          <w:iCs/>
          <w:color w:val="0000FF"/>
        </w:rPr>
        <w:t>OR</w:t>
      </w:r>
      <w:r w:rsidRPr="00F360E4">
        <w:rPr>
          <w:rFonts w:ascii="Source Sans Pro" w:hAnsi="Source Sans Pro"/>
          <w:color w:val="0000FF"/>
        </w:rPr>
        <w:t xml:space="preserve"> The table below shows the monthly plan premium amount for each region we serve. </w:t>
      </w:r>
      <w:r w:rsidRPr="00F360E4" w:rsidR="00BB4622">
        <w:rPr>
          <w:rFonts w:ascii="Source Sans Pro" w:hAnsi="Source Sans Pro"/>
          <w:i/>
          <w:iCs/>
          <w:color w:val="0000FF"/>
        </w:rPr>
        <w:t>OR</w:t>
      </w:r>
      <w:r w:rsidRPr="00F360E4" w:rsidR="00BB4622">
        <w:rPr>
          <w:rFonts w:ascii="Source Sans Pro" w:hAnsi="Source Sans Pro"/>
          <w:color w:val="0000FF"/>
        </w:rPr>
        <w:t xml:space="preserve"> The table below shows the monthly plan premium amount for each plan </w:t>
      </w:r>
      <w:r w:rsidRPr="00F360E4" w:rsidR="006334DD">
        <w:rPr>
          <w:rFonts w:ascii="Source Sans Pro" w:hAnsi="Source Sans Pro"/>
          <w:color w:val="0000FF"/>
        </w:rPr>
        <w:t>we</w:t>
      </w:r>
      <w:r w:rsidRPr="00F360E4" w:rsidR="0013092D">
        <w:rPr>
          <w:rFonts w:ascii="Source Sans Pro" w:hAnsi="Source Sans Pro"/>
          <w:color w:val="0000FF"/>
        </w:rPr>
        <w:t xml:space="preserve"> offer </w:t>
      </w:r>
      <w:r w:rsidRPr="00F360E4" w:rsidR="00BB4622">
        <w:rPr>
          <w:rFonts w:ascii="Source Sans Pro" w:hAnsi="Source Sans Pro"/>
          <w:color w:val="0000FF"/>
        </w:rPr>
        <w:t xml:space="preserve">in </w:t>
      </w:r>
      <w:r w:rsidRPr="00F360E4" w:rsidR="00BB4622">
        <w:rPr>
          <w:rFonts w:ascii="Source Sans Pro" w:hAnsi="Source Sans Pro"/>
          <w:color w:val="0000FF"/>
        </w:rPr>
        <w:t>the service area.</w:t>
      </w:r>
      <w:r w:rsidRPr="00F360E4" w:rsidR="00BB4622">
        <w:rPr>
          <w:rFonts w:ascii="Source Sans Pro" w:hAnsi="Source Sans Pro"/>
          <w:i/>
          <w:iCs/>
          <w:color w:val="0000FF"/>
        </w:rPr>
        <w:t xml:space="preserve"> </w:t>
      </w:r>
      <w:r w:rsidRPr="00F360E4">
        <w:rPr>
          <w:rFonts w:ascii="Source Sans Pro" w:hAnsi="Source Sans Pro"/>
          <w:i/>
          <w:iCs/>
          <w:color w:val="0000FF"/>
        </w:rPr>
        <w:t>OR</w:t>
      </w:r>
      <w:r w:rsidRPr="00F360E4">
        <w:rPr>
          <w:rFonts w:ascii="Source Sans Pro" w:hAnsi="Source Sans Pro"/>
          <w:color w:val="0000FF"/>
        </w:rPr>
        <w:t xml:space="preserve"> The monthly </w:t>
      </w:r>
      <w:r w:rsidRPr="00F360E4" w:rsidR="004821FC">
        <w:rPr>
          <w:rFonts w:ascii="Source Sans Pro" w:hAnsi="Source Sans Pro"/>
          <w:color w:val="0000FF"/>
        </w:rPr>
        <w:t xml:space="preserve">plan </w:t>
      </w:r>
      <w:r w:rsidRPr="00F360E4">
        <w:rPr>
          <w:rFonts w:ascii="Source Sans Pro" w:hAnsi="Source Sans Pro"/>
          <w:color w:val="0000FF"/>
        </w:rPr>
        <w:t xml:space="preserve">premium amount for </w:t>
      </w:r>
      <w:r w:rsidRPr="00F360E4" w:rsidR="0023621C">
        <w:rPr>
          <w:rFonts w:ascii="Source Sans Pro" w:hAnsi="Source Sans Pro"/>
          <w:i/>
          <w:iCs/>
          <w:color w:val="0000FF"/>
        </w:rPr>
        <w:t>[insert 202</w:t>
      </w:r>
      <w:r w:rsidR="00FC1EF9">
        <w:rPr>
          <w:rFonts w:ascii="Source Sans Pro" w:hAnsi="Source Sans Pro"/>
          <w:i/>
          <w:iCs/>
          <w:color w:val="0000FF"/>
        </w:rPr>
        <w:t>7</w:t>
      </w:r>
      <w:r w:rsidRPr="00F360E4" w:rsidR="0023621C">
        <w:rPr>
          <w:rFonts w:ascii="Source Sans Pro" w:hAnsi="Source Sans Pro"/>
          <w:i/>
          <w:iCs/>
          <w:color w:val="0000FF"/>
        </w:rPr>
        <w:t xml:space="preserve"> plan name]</w:t>
      </w:r>
      <w:r w:rsidRPr="00F360E4">
        <w:rPr>
          <w:rFonts w:ascii="Source Sans Pro" w:hAnsi="Source Sans Pro"/>
          <w:color w:val="0000FF"/>
        </w:rPr>
        <w:t xml:space="preserve"> is listed in </w:t>
      </w:r>
      <w:r w:rsidRPr="00F360E4">
        <w:rPr>
          <w:rFonts w:ascii="Source Sans Pro" w:hAnsi="Source Sans Pro"/>
          <w:i/>
          <w:iCs/>
          <w:color w:val="0000FF"/>
        </w:rPr>
        <w:t>[describe attachment]</w:t>
      </w:r>
      <w:r w:rsidRPr="00F360E4">
        <w:rPr>
          <w:rFonts w:ascii="Source Sans Pro" w:hAnsi="Source Sans Pro"/>
          <w:color w:val="0000FF"/>
        </w:rPr>
        <w:t>.</w:t>
      </w:r>
      <w:r w:rsidRPr="00F360E4" w:rsidR="000C67AC">
        <w:rPr>
          <w:rFonts w:ascii="Source Sans Pro" w:hAnsi="Source Sans Pro"/>
          <w:color w:val="0000FF"/>
        </w:rPr>
        <w:t>]</w:t>
      </w:r>
      <w:r w:rsidRPr="00F360E4">
        <w:rPr>
          <w:rFonts w:ascii="Source Sans Pro" w:hAnsi="Source Sans Pro"/>
          <w:color w:val="0000FF"/>
        </w:rPr>
        <w:t xml:space="preserve"> </w:t>
      </w:r>
      <w:r w:rsidRPr="00F360E4" w:rsidR="00BA0B1A">
        <w:rPr>
          <w:rFonts w:ascii="Source Sans Pro" w:hAnsi="Source Sans Pro"/>
          <w:i/>
          <w:iCs/>
          <w:color w:val="0000FF"/>
        </w:rPr>
        <w:t xml:space="preserve">[Plans </w:t>
      </w:r>
      <w:r w:rsidRPr="00F360E4" w:rsidR="00652D0A">
        <w:rPr>
          <w:rFonts w:ascii="Source Sans Pro" w:hAnsi="Source Sans Pro"/>
          <w:i/>
          <w:iCs/>
          <w:color w:val="0000FF"/>
        </w:rPr>
        <w:t>can</w:t>
      </w:r>
      <w:r w:rsidRPr="00F360E4" w:rsidR="00BA0B1A">
        <w:rPr>
          <w:rFonts w:ascii="Source Sans Pro" w:hAnsi="Source Sans Pro"/>
          <w:i/>
          <w:iCs/>
          <w:color w:val="0000FF"/>
        </w:rPr>
        <w:t xml:space="preserve"> insert a list or table with the state/region and monthly plan premium amount for each area included within the EOC. Plans </w:t>
      </w:r>
      <w:r w:rsidRPr="00F360E4" w:rsidR="00652D0A">
        <w:rPr>
          <w:rFonts w:ascii="Source Sans Pro" w:hAnsi="Source Sans Pro"/>
          <w:i/>
          <w:iCs/>
          <w:color w:val="0000FF"/>
        </w:rPr>
        <w:t>can</w:t>
      </w:r>
      <w:r w:rsidRPr="00F360E4" w:rsidR="00BA0B1A">
        <w:rPr>
          <w:rFonts w:ascii="Source Sans Pro" w:hAnsi="Source Sans Pro"/>
          <w:i/>
          <w:iCs/>
          <w:color w:val="0000FF"/>
        </w:rPr>
        <w:t xml:space="preserve"> also include premium(s) in an attachment to the EOC</w:t>
      </w:r>
      <w:r w:rsidRPr="00F360E4" w:rsidR="00F453BF">
        <w:rPr>
          <w:rFonts w:ascii="Source Sans Pro" w:hAnsi="Source Sans Pro"/>
          <w:i/>
          <w:iCs/>
          <w:color w:val="0000FF"/>
        </w:rPr>
        <w:t>.</w:t>
      </w:r>
      <w:r w:rsidRPr="00F360E4" w:rsidR="00BA0B1A">
        <w:rPr>
          <w:rFonts w:ascii="Source Sans Pro" w:hAnsi="Source Sans Pro"/>
          <w:i/>
          <w:iCs/>
          <w:color w:val="0000FF"/>
        </w:rPr>
        <w:t>]</w:t>
      </w:r>
    </w:p>
    <w:p w:rsidR="0013793F" w:rsidRPr="00F360E4" w:rsidP="00AB6D46" w14:paraId="02092D37" w14:textId="01C8DC56">
      <w:pPr>
        <w:spacing w:after="0" w:afterAutospacing="0"/>
        <w:rPr>
          <w:rFonts w:ascii="Source Sans Pro" w:hAnsi="Source Sans Pro" w:cs="Arial"/>
          <w:color w:val="0000FF"/>
        </w:rPr>
      </w:pPr>
      <w:r w:rsidRPr="00F360E4">
        <w:rPr>
          <w:rFonts w:ascii="Source Sans Pro" w:hAnsi="Source Sans Pro" w:cs="Arial"/>
          <w:color w:val="0000FF"/>
        </w:rPr>
        <w:t>[</w:t>
      </w:r>
      <w:r w:rsidRPr="00F360E4">
        <w:rPr>
          <w:rFonts w:ascii="Source Sans Pro" w:hAnsi="Source Sans Pro" w:cs="Arial"/>
          <w:i/>
          <w:iCs/>
          <w:color w:val="0000FF"/>
        </w:rPr>
        <w:t xml:space="preserve">Plans with no premium should replace the preceding paragraph with: </w:t>
      </w:r>
      <w:r w:rsidRPr="00F360E4">
        <w:rPr>
          <w:rFonts w:ascii="Source Sans Pro" w:hAnsi="Source Sans Pro" w:cs="Arial"/>
          <w:color w:val="0000FF"/>
        </w:rPr>
        <w:t xml:space="preserve">You </w:t>
      </w:r>
      <w:r w:rsidRPr="00F360E4" w:rsidR="0023621C">
        <w:rPr>
          <w:rFonts w:ascii="Source Sans Pro" w:hAnsi="Source Sans Pro" w:cs="Arial"/>
          <w:color w:val="0000FF"/>
        </w:rPr>
        <w:t>don’t</w:t>
      </w:r>
      <w:r w:rsidRPr="00F360E4">
        <w:rPr>
          <w:rFonts w:ascii="Source Sans Pro" w:hAnsi="Source Sans Pro" w:cs="Arial"/>
          <w:color w:val="0000FF"/>
        </w:rPr>
        <w:t xml:space="preserve"> pay a separate monthly plan premium for </w:t>
      </w:r>
      <w:r w:rsidRPr="00F360E4" w:rsidR="0023621C">
        <w:rPr>
          <w:rFonts w:ascii="Source Sans Pro" w:hAnsi="Source Sans Pro" w:cs="Arial"/>
          <w:i/>
          <w:iCs/>
          <w:color w:val="0000FF"/>
        </w:rPr>
        <w:t>[insert 202</w:t>
      </w:r>
      <w:r w:rsidR="00FC1EF9">
        <w:rPr>
          <w:rFonts w:ascii="Source Sans Pro" w:hAnsi="Source Sans Pro" w:cs="Arial"/>
          <w:i/>
          <w:iCs/>
          <w:color w:val="0000FF"/>
        </w:rPr>
        <w:t>7</w:t>
      </w:r>
      <w:r w:rsidRPr="00F360E4" w:rsidR="0023621C">
        <w:rPr>
          <w:rFonts w:ascii="Source Sans Pro" w:hAnsi="Source Sans Pro" w:cs="Arial"/>
          <w:i/>
          <w:iCs/>
          <w:color w:val="0000FF"/>
        </w:rPr>
        <w:t xml:space="preserve"> plan name]</w:t>
      </w:r>
      <w:r w:rsidRPr="00F360E4">
        <w:rPr>
          <w:rFonts w:ascii="Source Sans Pro" w:hAnsi="Source Sans Pro" w:cs="Arial"/>
          <w:color w:val="0000FF"/>
        </w:rPr>
        <w:t>.</w:t>
      </w:r>
    </w:p>
    <w:p w:rsidR="00D36B63" w:rsidRPr="00F360E4" w:rsidP="00D36B63" w14:paraId="28AE2225" w14:textId="77777777">
      <w:pPr>
        <w:rPr>
          <w:rFonts w:ascii="Source Sans Pro" w:hAnsi="Source Sans Pro"/>
        </w:rPr>
      </w:pPr>
      <w:r w:rsidRPr="00F360E4">
        <w:rPr>
          <w:rFonts w:ascii="Source Sans Pro" w:hAnsi="Source Sans Pro"/>
        </w:rPr>
        <w:t xml:space="preserve">If you </w:t>
      </w:r>
      <w:r w:rsidRPr="00F360E4">
        <w:rPr>
          <w:rFonts w:ascii="Source Sans Pro" w:hAnsi="Source Sans Pro"/>
          <w:i/>
          <w:iCs/>
        </w:rPr>
        <w:t xml:space="preserve">already </w:t>
      </w:r>
      <w:r w:rsidRPr="00F360E4">
        <w:rPr>
          <w:rFonts w:ascii="Source Sans Pro" w:hAnsi="Source Sans Pro"/>
        </w:rPr>
        <w:t xml:space="preserve">get help from one of these programs, </w:t>
      </w:r>
      <w:r w:rsidRPr="00F360E4">
        <w:rPr>
          <w:rFonts w:ascii="Source Sans Pro" w:hAnsi="Source Sans Pro"/>
          <w:b/>
          <w:bCs/>
        </w:rPr>
        <w:t xml:space="preserve">the information about premiums in this </w:t>
      </w:r>
      <w:r w:rsidRPr="00F360E4">
        <w:rPr>
          <w:rFonts w:ascii="Source Sans Pro" w:hAnsi="Source Sans Pro"/>
          <w:i/>
          <w:iCs/>
        </w:rPr>
        <w:t>Evidence of Coverage</w:t>
      </w:r>
      <w:r w:rsidRPr="00F360E4">
        <w:rPr>
          <w:rFonts w:ascii="Source Sans Pro" w:hAnsi="Source Sans Pro"/>
          <w:b/>
          <w:bCs/>
        </w:rPr>
        <w:t xml:space="preserve"> </w:t>
      </w:r>
      <w:r w:rsidRPr="00F360E4">
        <w:rPr>
          <w:rFonts w:ascii="Source Sans Pro" w:hAnsi="Source Sans Pro"/>
          <w:color w:val="0000FF"/>
        </w:rPr>
        <w:t>[</w:t>
      </w:r>
      <w:r w:rsidRPr="00F360E4">
        <w:rPr>
          <w:rFonts w:ascii="Source Sans Pro" w:hAnsi="Source Sans Pro"/>
          <w:i/>
          <w:iCs/>
          <w:color w:val="0000FF"/>
        </w:rPr>
        <w:t>insert as applicable:</w:t>
      </w:r>
      <w:r w:rsidRPr="00F360E4">
        <w:rPr>
          <w:rFonts w:ascii="Source Sans Pro" w:hAnsi="Source Sans Pro"/>
          <w:b/>
          <w:bCs/>
          <w:color w:val="0000FF"/>
        </w:rPr>
        <w:t xml:space="preserve"> may </w:t>
      </w:r>
      <w:r w:rsidRPr="00F360E4">
        <w:rPr>
          <w:rFonts w:ascii="Source Sans Pro" w:hAnsi="Source Sans Pro"/>
          <w:i/>
          <w:iCs/>
          <w:color w:val="0000FF"/>
        </w:rPr>
        <w:t>OR</w:t>
      </w:r>
      <w:r w:rsidRPr="00F360E4">
        <w:rPr>
          <w:rFonts w:ascii="Source Sans Pro" w:hAnsi="Source Sans Pro"/>
          <w:b/>
          <w:bCs/>
          <w:color w:val="0000FF"/>
        </w:rPr>
        <w:t xml:space="preserve"> does</w:t>
      </w:r>
      <w:r w:rsidRPr="00F360E4">
        <w:rPr>
          <w:rFonts w:ascii="Source Sans Pro" w:hAnsi="Source Sans Pro"/>
          <w:color w:val="0000FF"/>
        </w:rPr>
        <w:t>]</w:t>
      </w:r>
      <w:r w:rsidRPr="00F360E4">
        <w:rPr>
          <w:rFonts w:ascii="Source Sans Pro" w:hAnsi="Source Sans Pro"/>
        </w:rPr>
        <w:t xml:space="preserve"> </w:t>
      </w:r>
      <w:r w:rsidRPr="00F360E4">
        <w:rPr>
          <w:rFonts w:ascii="Source Sans Pro" w:hAnsi="Source Sans Pro"/>
          <w:b/>
          <w:bCs/>
        </w:rPr>
        <w:t>not apply to you</w:t>
      </w:r>
      <w:r w:rsidRPr="00F360E4">
        <w:rPr>
          <w:rFonts w:ascii="Source Sans Pro" w:hAnsi="Source Sans Pro"/>
        </w:rPr>
        <w:t xml:space="preserve">. </w:t>
      </w:r>
      <w:r w:rsidRPr="00F360E4">
        <w:rPr>
          <w:rFonts w:ascii="Source Sans Pro" w:hAnsi="Source Sans Pro"/>
          <w:i/>
          <w:iCs/>
          <w:color w:val="0000FF"/>
        </w:rPr>
        <w:t>[If not applicable, omit information about the LIS Rider.]</w:t>
      </w:r>
      <w:r w:rsidRPr="00F360E4">
        <w:rPr>
          <w:rFonts w:ascii="Source Sans Pro" w:hAnsi="Source Sans Pro"/>
          <w:b/>
          <w:bCs/>
        </w:rPr>
        <w:t xml:space="preserve"> </w:t>
      </w:r>
      <w:r w:rsidRPr="00F360E4">
        <w:rPr>
          <w:rFonts w:ascii="Source Sans Pro" w:hAnsi="Source Sans Pro"/>
        </w:rPr>
        <w:t xml:space="preserve">We </w:t>
      </w:r>
      <w:r w:rsidRPr="00F360E4">
        <w:rPr>
          <w:rFonts w:ascii="Source Sans Pro" w:hAnsi="Source Sans Pro"/>
          <w:color w:val="0000FF"/>
        </w:rPr>
        <w:t>[</w:t>
      </w:r>
      <w:r w:rsidRPr="00F360E4">
        <w:rPr>
          <w:rFonts w:ascii="Source Sans Pro" w:hAnsi="Source Sans Pro"/>
          <w:i/>
          <w:iCs/>
          <w:color w:val="0000FF"/>
        </w:rPr>
        <w:t>insert as appropriate:</w:t>
      </w:r>
      <w:r w:rsidRPr="00F360E4">
        <w:rPr>
          <w:rFonts w:ascii="Source Sans Pro" w:hAnsi="Source Sans Pro"/>
          <w:color w:val="0000FF"/>
        </w:rPr>
        <w:t xml:space="preserve"> have included </w:t>
      </w:r>
      <w:r w:rsidRPr="00F360E4">
        <w:rPr>
          <w:rFonts w:ascii="Source Sans Pro" w:hAnsi="Source Sans Pro"/>
          <w:i/>
          <w:iCs/>
          <w:color w:val="0000FF"/>
        </w:rPr>
        <w:t>OR</w:t>
      </w:r>
      <w:r w:rsidRPr="00F360E4">
        <w:rPr>
          <w:rFonts w:ascii="Source Sans Pro" w:hAnsi="Source Sans Pro"/>
          <w:color w:val="0000FF"/>
        </w:rPr>
        <w:t xml:space="preserve"> sent you] </w:t>
      </w:r>
      <w:r w:rsidRPr="00F360E4">
        <w:rPr>
          <w:rFonts w:ascii="Source Sans Pro" w:hAnsi="Source Sans Pro"/>
        </w:rPr>
        <w:t xml:space="preserve">a separate document, called the </w:t>
      </w:r>
      <w:r w:rsidRPr="00F360E4">
        <w:rPr>
          <w:rFonts w:ascii="Source Sans Pro" w:hAnsi="Source Sans Pro"/>
          <w:i/>
        </w:rPr>
        <w:t>Evidence of Coverage Rider for People Who Get Extra Help Paying for Prescription Drugs</w:t>
      </w:r>
      <w:r w:rsidRPr="00F360E4">
        <w:rPr>
          <w:rFonts w:ascii="Source Sans Pro" w:hAnsi="Source Sans Pro"/>
        </w:rPr>
        <w:t xml:space="preserve"> (also known as the </w:t>
      </w:r>
      <w:r w:rsidRPr="00F360E4">
        <w:rPr>
          <w:rFonts w:ascii="Source Sans Pro" w:hAnsi="Source Sans Pro"/>
          <w:i/>
          <w:iCs/>
        </w:rPr>
        <w:t>Low-Income Subsidy Rider</w:t>
      </w:r>
      <w:r w:rsidRPr="00F360E4">
        <w:rPr>
          <w:rFonts w:ascii="Source Sans Pro" w:hAnsi="Source Sans Pro"/>
        </w:rPr>
        <w:t xml:space="preserve"> or the </w:t>
      </w:r>
      <w:r w:rsidRPr="00F360E4">
        <w:rPr>
          <w:rFonts w:ascii="Source Sans Pro" w:hAnsi="Source Sans Pro"/>
          <w:i/>
          <w:iCs/>
        </w:rPr>
        <w:t>LIS Rider</w:t>
      </w:r>
      <w:r w:rsidRPr="00F360E4">
        <w:rPr>
          <w:rFonts w:ascii="Source Sans Pro" w:hAnsi="Source Sans Pro"/>
        </w:rPr>
        <w:t xml:space="preserve">), which tells you about your drug coverage. If you don’t have this insert, call Member Services at </w:t>
      </w:r>
      <w:r w:rsidRPr="00F360E4">
        <w:rPr>
          <w:rFonts w:ascii="Source Sans Pro" w:hAnsi="Source Sans Pro"/>
          <w:i/>
          <w:iCs/>
          <w:color w:val="0000FF"/>
        </w:rPr>
        <w:t>[insert Member Services number]</w:t>
      </w:r>
      <w:r w:rsidRPr="00F360E4">
        <w:rPr>
          <w:rFonts w:ascii="Source Sans Pro" w:hAnsi="Source Sans Pro"/>
        </w:rPr>
        <w:t xml:space="preserve"> (TTY users call </w:t>
      </w:r>
      <w:r w:rsidRPr="00F360E4">
        <w:rPr>
          <w:rFonts w:ascii="Source Sans Pro" w:hAnsi="Source Sans Pro"/>
          <w:i/>
          <w:iCs/>
          <w:color w:val="0000FF"/>
        </w:rPr>
        <w:t>[insert TTY number]</w:t>
      </w:r>
      <w:r w:rsidRPr="00F360E4">
        <w:rPr>
          <w:rFonts w:ascii="Source Sans Pro" w:hAnsi="Source Sans Pro"/>
        </w:rPr>
        <w:t xml:space="preserve">) and ask for the </w:t>
      </w:r>
      <w:r w:rsidRPr="00F360E4">
        <w:rPr>
          <w:rFonts w:ascii="Source Sans Pro" w:hAnsi="Source Sans Pro"/>
          <w:i/>
          <w:iCs/>
        </w:rPr>
        <w:t>LIS Rider</w:t>
      </w:r>
      <w:r w:rsidRPr="00F360E4">
        <w:rPr>
          <w:rFonts w:ascii="Source Sans Pro" w:hAnsi="Source Sans Pro"/>
        </w:rPr>
        <w:t>.</w:t>
      </w:r>
    </w:p>
    <w:p w:rsidR="0036058A" w:rsidRPr="00F360E4" w:rsidP="0036058A" w14:paraId="2AD283FE" w14:textId="6F85206B">
      <w:pPr>
        <w:pStyle w:val="subheading"/>
        <w:outlineLvl w:val="3"/>
        <w:rPr>
          <w:rFonts w:ascii="Source Sans Pro" w:hAnsi="Source Sans Pro"/>
        </w:rPr>
      </w:pPr>
      <w:r w:rsidRPr="00F360E4">
        <w:rPr>
          <w:rFonts w:ascii="Source Sans Pro" w:hAnsi="Source Sans Pro"/>
        </w:rPr>
        <w:t xml:space="preserve">In some situations, our plan premium could be </w:t>
      </w:r>
      <w:r w:rsidRPr="00F360E4">
        <w:rPr>
          <w:rFonts w:ascii="Source Sans Pro" w:hAnsi="Source Sans Pro"/>
          <w:u w:val="single"/>
        </w:rPr>
        <w:t>less.</w:t>
      </w:r>
    </w:p>
    <w:p w:rsidR="0036058A" w:rsidRPr="00F360E4" w:rsidP="0036058A" w14:paraId="691E6C5B" w14:textId="77777777">
      <w:pPr>
        <w:spacing w:after="0" w:afterAutospacing="0"/>
        <w:rPr>
          <w:rFonts w:ascii="Source Sans Pro" w:hAnsi="Source Sans Pro" w:cs="Arial"/>
          <w:color w:val="0000FF"/>
        </w:rPr>
      </w:pPr>
      <w:r w:rsidRPr="00F360E4">
        <w:rPr>
          <w:rFonts w:ascii="Source Sans Pro" w:hAnsi="Source Sans Pro" w:cs="Arial"/>
          <w:i/>
          <w:iCs/>
          <w:color w:val="0000FF"/>
        </w:rPr>
        <w:t>[Plans with no monthly plan premium: Omit this subsection.]</w:t>
      </w:r>
    </w:p>
    <w:p w:rsidR="0036058A" w:rsidRPr="00F360E4" w:rsidP="0036058A" w14:paraId="4F2FCB08" w14:textId="77777777">
      <w:pPr>
        <w:rPr>
          <w:rFonts w:ascii="Source Sans Pro" w:hAnsi="Source Sans Pro"/>
        </w:rPr>
      </w:pPr>
      <w:r w:rsidRPr="00F360E4">
        <w:rPr>
          <w:rFonts w:ascii="Source Sans Pro" w:hAnsi="Source Sans Pro"/>
          <w:color w:val="0000FF"/>
        </w:rPr>
        <w:t>[</w:t>
      </w:r>
      <w:r w:rsidRPr="00F360E4">
        <w:rPr>
          <w:rFonts w:ascii="Source Sans Pro" w:hAnsi="Source Sans Pro"/>
          <w:i/>
          <w:iCs/>
          <w:color w:val="0000FF"/>
        </w:rPr>
        <w:t>Insert as appropriate, depending on whether SPAPs are discussed in Chapter 2:</w:t>
      </w:r>
      <w:r w:rsidRPr="00F360E4">
        <w:rPr>
          <w:rFonts w:ascii="Source Sans Pro" w:hAnsi="Source Sans Pro"/>
          <w:color w:val="0000FF"/>
        </w:rPr>
        <w:t xml:space="preserve"> There are programs to help people with limited resources pay for their drugs. These include Extra Help and State Pharmaceutical Assistance Programs. </w:t>
      </w:r>
      <w:r w:rsidRPr="00F360E4">
        <w:rPr>
          <w:rFonts w:ascii="Source Sans Pro" w:hAnsi="Source Sans Pro"/>
          <w:i/>
          <w:iCs/>
          <w:color w:val="0000FF"/>
        </w:rPr>
        <w:t>OR</w:t>
      </w:r>
      <w:r w:rsidRPr="00F360E4">
        <w:rPr>
          <w:rFonts w:ascii="Source Sans Pro" w:hAnsi="Source Sans Pro"/>
          <w:color w:val="0000FF"/>
        </w:rPr>
        <w:t xml:space="preserve"> The Extra Help program helps people with limited resources pay for their drugs.] Learn more about [</w:t>
      </w:r>
      <w:r w:rsidRPr="00F360E4">
        <w:rPr>
          <w:rFonts w:ascii="Source Sans Pro" w:hAnsi="Source Sans Pro"/>
          <w:i/>
          <w:iCs/>
          <w:color w:val="0000FF"/>
        </w:rPr>
        <w:t>insert as applicable:</w:t>
      </w:r>
      <w:r w:rsidRPr="00F360E4">
        <w:rPr>
          <w:rFonts w:ascii="Source Sans Pro" w:hAnsi="Source Sans Pro"/>
          <w:color w:val="0000FF"/>
        </w:rPr>
        <w:t xml:space="preserve"> these programs </w:t>
      </w:r>
      <w:r w:rsidRPr="00F360E4">
        <w:rPr>
          <w:rFonts w:ascii="Source Sans Pro" w:hAnsi="Source Sans Pro"/>
          <w:i/>
          <w:iCs/>
          <w:color w:val="0000FF"/>
        </w:rPr>
        <w:t>OR</w:t>
      </w:r>
      <w:r w:rsidRPr="00F360E4">
        <w:rPr>
          <w:rFonts w:ascii="Source Sans Pro" w:hAnsi="Source Sans Pro"/>
          <w:color w:val="0000FF"/>
        </w:rPr>
        <w:t xml:space="preserve"> this program] </w:t>
      </w:r>
      <w:r w:rsidRPr="00F360E4">
        <w:rPr>
          <w:rFonts w:ascii="Source Sans Pro" w:hAnsi="Source Sans Pro"/>
        </w:rPr>
        <w:t>in Chapter 2, Section 7. If you qualify, enrolling in one of these programs might lower your monthly plan premium.</w:t>
      </w:r>
    </w:p>
    <w:p w:rsidR="0036058A" w:rsidRPr="00F360E4" w:rsidP="00D36B63" w14:paraId="219694B3" w14:textId="0A6FF26A">
      <w:pPr>
        <w:rPr>
          <w:rFonts w:ascii="Source Sans Pro" w:hAnsi="Source Sans Pro"/>
        </w:rPr>
      </w:pPr>
      <w:r w:rsidRPr="00F360E4">
        <w:rPr>
          <w:rFonts w:ascii="Source Sans Pro" w:hAnsi="Source Sans Pro"/>
          <w:color w:val="000000" w:themeColor="text1"/>
        </w:rPr>
        <w:t xml:space="preserve">Medicare Part B and Part D premiums differ for people with different incomes. If you have </w:t>
      </w:r>
      <w:r w:rsidRPr="00F360E4">
        <w:rPr>
          <w:rFonts w:ascii="Source Sans Pro" w:hAnsi="Source Sans Pro"/>
        </w:rPr>
        <w:t xml:space="preserve">questions about these premiums check your copy of the </w:t>
      </w:r>
      <w:r w:rsidRPr="00F360E4">
        <w:rPr>
          <w:rFonts w:ascii="Source Sans Pro" w:hAnsi="Source Sans Pro"/>
          <w:i/>
          <w:iCs/>
        </w:rPr>
        <w:t>Medicare &amp; You</w:t>
      </w:r>
      <w:r w:rsidRPr="00F360E4">
        <w:rPr>
          <w:rFonts w:ascii="Source Sans Pro" w:hAnsi="Source Sans Pro"/>
        </w:rPr>
        <w:t xml:space="preserve"> </w:t>
      </w:r>
      <w:r w:rsidRPr="00F360E4">
        <w:rPr>
          <w:rFonts w:ascii="Source Sans Pro" w:hAnsi="Source Sans Pro"/>
          <w:i/>
          <w:iCs/>
        </w:rPr>
        <w:t>202</w:t>
      </w:r>
      <w:r w:rsidR="00FC1EF9">
        <w:rPr>
          <w:rFonts w:ascii="Source Sans Pro" w:hAnsi="Source Sans Pro"/>
          <w:i/>
          <w:iCs/>
        </w:rPr>
        <w:t>7</w:t>
      </w:r>
      <w:r w:rsidRPr="00F360E4">
        <w:rPr>
          <w:rFonts w:ascii="Source Sans Pro" w:hAnsi="Source Sans Pro"/>
        </w:rPr>
        <w:t xml:space="preserve"> handbook in the section called </w:t>
      </w:r>
      <w:r w:rsidRPr="00F360E4">
        <w:rPr>
          <w:rFonts w:ascii="Source Sans Pro" w:hAnsi="Source Sans Pro"/>
          <w:i/>
        </w:rPr>
        <w:t>202</w:t>
      </w:r>
      <w:r w:rsidR="00FC1EF9">
        <w:rPr>
          <w:rFonts w:ascii="Source Sans Pro" w:hAnsi="Source Sans Pro"/>
          <w:i/>
        </w:rPr>
        <w:t>7</w:t>
      </w:r>
      <w:r w:rsidRPr="00F360E4">
        <w:rPr>
          <w:rFonts w:ascii="Source Sans Pro" w:hAnsi="Source Sans Pro"/>
          <w:i/>
        </w:rPr>
        <w:t xml:space="preserve"> Medicare Cost.</w:t>
      </w:r>
      <w:r w:rsidRPr="00F360E4">
        <w:rPr>
          <w:rFonts w:ascii="Source Sans Pro" w:hAnsi="Source Sans Pro"/>
        </w:rPr>
        <w:t xml:space="preserve"> Download a copy from the Medicare website (</w:t>
      </w:r>
      <w:hyperlink r:id="rId14" w:history="1">
        <w:r w:rsidR="009C7FA8">
          <w:rPr>
            <w:rStyle w:val="Hyperlink"/>
            <w:rFonts w:ascii="Source Sans Pro" w:hAnsi="Source Sans Pro"/>
          </w:rPr>
          <w:t>www.Medicare</w:t>
        </w:r>
        <w:r w:rsidR="00ED6D00">
          <w:rPr>
            <w:rStyle w:val="Hyperlink"/>
            <w:rFonts w:ascii="Source Sans Pro" w:hAnsi="Source Sans Pro"/>
          </w:rPr>
          <w:t>.gov/medicare-and-you</w:t>
        </w:r>
      </w:hyperlink>
      <w:r w:rsidRPr="00F360E4">
        <w:rPr>
          <w:rFonts w:ascii="Source Sans Pro" w:hAnsi="Source Sans Pro"/>
        </w:rPr>
        <w:t>)</w:t>
      </w:r>
      <w:r w:rsidRPr="00F360E4" w:rsidR="004868C5">
        <w:rPr>
          <w:rFonts w:ascii="Source Sans Pro" w:hAnsi="Source Sans Pro"/>
        </w:rPr>
        <w:t xml:space="preserve"> o</w:t>
      </w:r>
      <w:r w:rsidRPr="00F360E4">
        <w:rPr>
          <w:rFonts w:ascii="Source Sans Pro" w:hAnsi="Source Sans Pro"/>
        </w:rPr>
        <w:t>r order a printed copy by phone at 1-800-MEDICARE (1-800-633-4227). TTY users call 1-877-486-2048.</w:t>
      </w:r>
    </w:p>
    <w:p w:rsidR="003D13C7" w:rsidRPr="00F360E4" w:rsidP="00DC7287" w14:paraId="42F9CB16" w14:textId="77777777">
      <w:pPr>
        <w:pStyle w:val="Heading3"/>
        <w:rPr>
          <w:rFonts w:ascii="Source Sans Pro" w:hAnsi="Source Sans Pro"/>
        </w:rPr>
      </w:pPr>
      <w:bookmarkStart w:id="36" w:name="_DV_M202"/>
      <w:bookmarkStart w:id="37" w:name="_DV_M204"/>
      <w:bookmarkStart w:id="38" w:name="_DV_M205"/>
      <w:bookmarkEnd w:id="33"/>
      <w:bookmarkEnd w:id="34"/>
      <w:bookmarkEnd w:id="35"/>
      <w:bookmarkEnd w:id="36"/>
      <w:bookmarkEnd w:id="37"/>
      <w:bookmarkEnd w:id="38"/>
      <w:r w:rsidRPr="00F360E4">
        <w:rPr>
          <w:rFonts w:ascii="Source Sans Pro" w:hAnsi="Source Sans Pro"/>
        </w:rPr>
        <w:t>Section 4.2</w:t>
      </w:r>
      <w:r w:rsidRPr="00F360E4">
        <w:rPr>
          <w:rFonts w:ascii="Source Sans Pro" w:hAnsi="Source Sans Pro"/>
        </w:rPr>
        <w:tab/>
        <w:t>Monthly Medicare Part B Premium</w:t>
      </w:r>
    </w:p>
    <w:p w:rsidR="0013793F" w:rsidRPr="00F360E4" w:rsidP="0051631E" w14:paraId="710D87FD" w14:textId="1FB832B5">
      <w:pPr>
        <w:pStyle w:val="subheading"/>
        <w:rPr>
          <w:rFonts w:ascii="Source Sans Pro" w:hAnsi="Source Sans Pro"/>
        </w:rPr>
      </w:pPr>
      <w:r w:rsidRPr="00F360E4">
        <w:rPr>
          <w:rFonts w:ascii="Source Sans Pro" w:hAnsi="Source Sans Pro"/>
        </w:rPr>
        <w:t>Many</w:t>
      </w:r>
      <w:r w:rsidRPr="00F360E4">
        <w:rPr>
          <w:rFonts w:ascii="Source Sans Pro" w:hAnsi="Source Sans Pro"/>
        </w:rPr>
        <w:t xml:space="preserve"> members are required to pay other Medicare premiums</w:t>
      </w:r>
    </w:p>
    <w:p w:rsidR="0013793F" w:rsidRPr="00F360E4" w:rsidP="00AB6D46" w14:paraId="2F26F6C3" w14:textId="2DF32F6B">
      <w:pPr>
        <w:spacing w:after="0" w:afterAutospacing="0"/>
        <w:rPr>
          <w:rFonts w:ascii="Source Sans Pro" w:hAnsi="Source Sans Pro"/>
          <w:i/>
          <w:iCs/>
          <w:color w:val="0000FF"/>
        </w:rPr>
      </w:pPr>
      <w:r w:rsidRPr="00F360E4">
        <w:rPr>
          <w:rFonts w:ascii="Source Sans Pro" w:hAnsi="Source Sans Pro"/>
          <w:i/>
          <w:iCs/>
          <w:color w:val="0000FF"/>
        </w:rPr>
        <w:t xml:space="preserve">[Plans that include a Part B premium reduction benefit </w:t>
      </w:r>
      <w:r w:rsidRPr="00F360E4" w:rsidR="00652D0A">
        <w:rPr>
          <w:rFonts w:ascii="Source Sans Pro" w:hAnsi="Source Sans Pro"/>
          <w:i/>
          <w:iCs/>
          <w:color w:val="0000FF"/>
        </w:rPr>
        <w:t>can</w:t>
      </w:r>
      <w:r w:rsidRPr="00F360E4">
        <w:rPr>
          <w:rFonts w:ascii="Source Sans Pro" w:hAnsi="Source Sans Pro"/>
          <w:i/>
          <w:iCs/>
          <w:color w:val="0000FF"/>
        </w:rPr>
        <w:t xml:space="preserve"> describe the benefit within this section.]</w:t>
      </w:r>
    </w:p>
    <w:p w:rsidR="0013793F" w:rsidRPr="00F360E4" w:rsidP="00AB6D46" w14:paraId="04D56871" w14:textId="508766A2">
      <w:pPr>
        <w:spacing w:after="0" w:afterAutospacing="0"/>
        <w:rPr>
          <w:rFonts w:ascii="Source Sans Pro" w:hAnsi="Source Sans Pro"/>
          <w:i/>
          <w:iCs/>
          <w:color w:val="0000FF"/>
        </w:rPr>
      </w:pPr>
      <w:r w:rsidRPr="00F360E4">
        <w:rPr>
          <w:rFonts w:ascii="Source Sans Pro" w:hAnsi="Source Sans Pro"/>
          <w:i/>
          <w:iCs/>
          <w:color w:val="0000FF"/>
        </w:rPr>
        <w:t xml:space="preserve">[Plans that </w:t>
      </w:r>
      <w:r w:rsidRPr="00F360E4" w:rsidR="0023621C">
        <w:rPr>
          <w:rFonts w:ascii="Source Sans Pro" w:hAnsi="Source Sans Pro"/>
          <w:i/>
          <w:iCs/>
          <w:color w:val="0000FF"/>
        </w:rPr>
        <w:t>don’t</w:t>
      </w:r>
      <w:r w:rsidRPr="00F360E4">
        <w:rPr>
          <w:rFonts w:ascii="Source Sans Pro" w:hAnsi="Source Sans Pro"/>
          <w:i/>
          <w:iCs/>
          <w:color w:val="0000FF"/>
        </w:rPr>
        <w:t xml:space="preserve"> have </w:t>
      </w:r>
      <w:r w:rsidRPr="00F360E4" w:rsidR="00E0547C">
        <w:rPr>
          <w:rFonts w:ascii="Source Sans Pro" w:hAnsi="Source Sans Pro"/>
          <w:i/>
          <w:iCs/>
          <w:color w:val="0000FF"/>
        </w:rPr>
        <w:t xml:space="preserve">any </w:t>
      </w:r>
      <w:r w:rsidRPr="00F360E4">
        <w:rPr>
          <w:rFonts w:ascii="Source Sans Pro" w:hAnsi="Source Sans Pro"/>
          <w:i/>
          <w:iCs/>
          <w:color w:val="0000FF"/>
        </w:rPr>
        <w:t>members paying Medicare premiums or plans whose members must pay the full part B premium should modify this section.]</w:t>
      </w:r>
    </w:p>
    <w:p w:rsidR="003069CA" w:rsidRPr="00FC1EF9" w:rsidP="00AB6D46" w14:paraId="32FFCD3B" w14:textId="17FC9C48">
      <w:pPr>
        <w:spacing w:after="0" w:afterAutospacing="0"/>
        <w:rPr>
          <w:rFonts w:ascii="Source Sans Pro" w:hAnsi="Source Sans Pro"/>
        </w:rPr>
      </w:pPr>
      <w:r w:rsidRPr="00F360E4">
        <w:rPr>
          <w:rFonts w:ascii="Source Sans Pro" w:hAnsi="Source Sans Pro"/>
          <w:color w:val="0000FF"/>
        </w:rPr>
        <w:t>[</w:t>
      </w:r>
      <w:r w:rsidRPr="00F360E4">
        <w:rPr>
          <w:rFonts w:ascii="Source Sans Pro" w:hAnsi="Source Sans Pro"/>
          <w:i/>
          <w:iCs/>
          <w:color w:val="0000FF"/>
        </w:rPr>
        <w:t xml:space="preserve">Plans with no monthly </w:t>
      </w:r>
      <w:r w:rsidRPr="00F360E4" w:rsidR="004821FC">
        <w:rPr>
          <w:rFonts w:ascii="Source Sans Pro" w:hAnsi="Source Sans Pro"/>
          <w:i/>
          <w:iCs/>
          <w:color w:val="0000FF"/>
        </w:rPr>
        <w:t xml:space="preserve">plan </w:t>
      </w:r>
      <w:r w:rsidRPr="00F360E4">
        <w:rPr>
          <w:rFonts w:ascii="Source Sans Pro" w:hAnsi="Source Sans Pro"/>
          <w:i/>
          <w:iCs/>
          <w:color w:val="0000FF"/>
        </w:rPr>
        <w:t xml:space="preserve">premium, omit: </w:t>
      </w:r>
      <w:r w:rsidRPr="00F360E4">
        <w:rPr>
          <w:rFonts w:ascii="Source Sans Pro" w:hAnsi="Source Sans Pro"/>
          <w:color w:val="0000FF"/>
        </w:rPr>
        <w:t>In addition to paying the monthly plan premium,]</w:t>
      </w:r>
      <w:r w:rsidRPr="00F360E4">
        <w:rPr>
          <w:rFonts w:ascii="Source Sans Pro" w:hAnsi="Source Sans Pro"/>
        </w:rPr>
        <w:t xml:space="preserve"> some members are required to pay other Medicare premiums. </w:t>
      </w:r>
      <w:r w:rsidRPr="00F360E4" w:rsidR="0013793F">
        <w:rPr>
          <w:rFonts w:ascii="Source Sans Pro" w:hAnsi="Source Sans Pro"/>
        </w:rPr>
        <w:t xml:space="preserve">As explained in Section 2 above to be eligible for our plan, you must maintain your eligibility for Medicaid as well as </w:t>
      </w:r>
      <w:r w:rsidRPr="00F360E4" w:rsidR="00260243">
        <w:rPr>
          <w:rFonts w:ascii="Source Sans Pro" w:hAnsi="Source Sans Pro"/>
        </w:rPr>
        <w:t xml:space="preserve">have both </w:t>
      </w:r>
      <w:r w:rsidRPr="00F360E4" w:rsidR="00726011">
        <w:rPr>
          <w:rFonts w:ascii="Source Sans Pro" w:hAnsi="Source Sans Pro"/>
        </w:rPr>
        <w:t>Medicare Part A and Medicare Part B</w:t>
      </w:r>
      <w:r w:rsidRPr="00F360E4" w:rsidR="0013793F">
        <w:rPr>
          <w:rFonts w:ascii="Source Sans Pro" w:hAnsi="Source Sans Pro"/>
        </w:rPr>
        <w:t xml:space="preserve">. For most </w:t>
      </w:r>
      <w:r w:rsidRPr="00F360E4" w:rsidR="0023621C">
        <w:rPr>
          <w:rFonts w:ascii="Source Sans Pro" w:hAnsi="Source Sans Pro"/>
          <w:i/>
          <w:iCs/>
          <w:color w:val="0000FF"/>
        </w:rPr>
        <w:t>[insert 202</w:t>
      </w:r>
      <w:r w:rsidR="00FC1EF9">
        <w:rPr>
          <w:rFonts w:ascii="Source Sans Pro" w:hAnsi="Source Sans Pro"/>
          <w:i/>
          <w:iCs/>
          <w:color w:val="0000FF"/>
        </w:rPr>
        <w:t>7</w:t>
      </w:r>
      <w:r w:rsidRPr="00FC1EF9" w:rsidR="0023621C">
        <w:rPr>
          <w:rFonts w:ascii="Source Sans Pro" w:hAnsi="Source Sans Pro"/>
          <w:i/>
          <w:iCs/>
          <w:color w:val="0000FF"/>
        </w:rPr>
        <w:t xml:space="preserve"> plan name]</w:t>
      </w:r>
      <w:r w:rsidRPr="00FC1EF9" w:rsidR="0013793F">
        <w:rPr>
          <w:rFonts w:ascii="Source Sans Pro" w:hAnsi="Source Sans Pro"/>
        </w:rPr>
        <w:t xml:space="preserve"> members, Medicaid pays for your Part A premium (if you don’t qualify for it automatically) and Part B premium.</w:t>
      </w:r>
    </w:p>
    <w:p w:rsidR="00A7533F" w:rsidRPr="00FC1EF9" w:rsidP="00AB6D46" w14:paraId="1AC5EC8B" w14:textId="0745A978">
      <w:pPr>
        <w:spacing w:after="0" w:afterAutospacing="0"/>
        <w:rPr>
          <w:rFonts w:ascii="Source Sans Pro" w:hAnsi="Source Sans Pro"/>
        </w:rPr>
      </w:pPr>
      <w:r w:rsidRPr="00FC1EF9">
        <w:rPr>
          <w:rFonts w:ascii="Source Sans Pro" w:hAnsi="Source Sans Pro"/>
          <w:b/>
          <w:bCs/>
        </w:rPr>
        <w:t xml:space="preserve">If Medicaid </w:t>
      </w:r>
      <w:r w:rsidRPr="00FC1EF9" w:rsidR="0023621C">
        <w:rPr>
          <w:rFonts w:ascii="Source Sans Pro" w:hAnsi="Source Sans Pro"/>
          <w:b/>
          <w:bCs/>
        </w:rPr>
        <w:t>isn’t</w:t>
      </w:r>
      <w:r w:rsidRPr="00FC1EF9">
        <w:rPr>
          <w:rFonts w:ascii="Source Sans Pro" w:hAnsi="Source Sans Pro"/>
          <w:b/>
          <w:bCs/>
        </w:rPr>
        <w:t xml:space="preserve"> paying your Medicare premiums for you, you must continue to pay your Medicare premiums </w:t>
      </w:r>
      <w:r w:rsidRPr="00FC1EF9" w:rsidR="00C36267">
        <w:rPr>
          <w:rFonts w:ascii="Source Sans Pro" w:hAnsi="Source Sans Pro"/>
          <w:b/>
          <w:bCs/>
        </w:rPr>
        <w:t xml:space="preserve">to </w:t>
      </w:r>
      <w:r w:rsidRPr="00FC1EF9" w:rsidR="0013092D">
        <w:rPr>
          <w:rFonts w:ascii="Source Sans Pro" w:hAnsi="Source Sans Pro"/>
          <w:b/>
          <w:bCs/>
        </w:rPr>
        <w:t xml:space="preserve">stay </w:t>
      </w:r>
      <w:r w:rsidRPr="00FC1EF9" w:rsidR="00C36267">
        <w:rPr>
          <w:rFonts w:ascii="Source Sans Pro" w:hAnsi="Source Sans Pro"/>
          <w:b/>
          <w:bCs/>
        </w:rPr>
        <w:t xml:space="preserve">a member of </w:t>
      </w:r>
      <w:r w:rsidRPr="00FC1EF9" w:rsidR="0023621C">
        <w:rPr>
          <w:rFonts w:ascii="Source Sans Pro" w:hAnsi="Source Sans Pro"/>
          <w:b/>
          <w:bCs/>
        </w:rPr>
        <w:t>our plan</w:t>
      </w:r>
      <w:r w:rsidRPr="00FC1EF9" w:rsidR="00C36267">
        <w:rPr>
          <w:rFonts w:ascii="Source Sans Pro" w:hAnsi="Source Sans Pro"/>
          <w:b/>
          <w:bCs/>
        </w:rPr>
        <w:t>.</w:t>
      </w:r>
      <w:r w:rsidRPr="00FC1EF9">
        <w:rPr>
          <w:rFonts w:ascii="Source Sans Pro" w:hAnsi="Source Sans Pro"/>
        </w:rPr>
        <w:t xml:space="preserve"> This includes your premium for Part B. </w:t>
      </w:r>
      <w:r w:rsidRPr="00FC1EF9" w:rsidR="0013092D">
        <w:rPr>
          <w:rFonts w:ascii="Source Sans Pro" w:hAnsi="Source Sans Pro"/>
        </w:rPr>
        <w:t>You</w:t>
      </w:r>
      <w:r w:rsidRPr="00FC1EF9">
        <w:rPr>
          <w:rFonts w:ascii="Source Sans Pro" w:hAnsi="Source Sans Pro"/>
        </w:rPr>
        <w:t xml:space="preserve"> may also </w:t>
      </w:r>
      <w:r w:rsidRPr="00FC1EF9" w:rsidR="0013092D">
        <w:rPr>
          <w:rFonts w:ascii="Source Sans Pro" w:hAnsi="Source Sans Pro"/>
        </w:rPr>
        <w:t xml:space="preserve">pay </w:t>
      </w:r>
      <w:r w:rsidRPr="00FC1EF9">
        <w:rPr>
          <w:rFonts w:ascii="Source Sans Pro" w:hAnsi="Source Sans Pro"/>
        </w:rPr>
        <w:t>a premium for Part A</w:t>
      </w:r>
      <w:r w:rsidRPr="00FC1EF9" w:rsidR="0013092D">
        <w:rPr>
          <w:rFonts w:ascii="Source Sans Pro" w:hAnsi="Source Sans Pro"/>
        </w:rPr>
        <w:t xml:space="preserve"> if you</w:t>
      </w:r>
      <w:r w:rsidRPr="00FC1EF9">
        <w:rPr>
          <w:rFonts w:ascii="Source Sans Pro" w:hAnsi="Source Sans Pro"/>
        </w:rPr>
        <w:t xml:space="preserve"> aren’t eligible for premium</w:t>
      </w:r>
      <w:r w:rsidRPr="00FC1EF9" w:rsidR="00E76A69">
        <w:rPr>
          <w:rFonts w:ascii="Source Sans Pro" w:hAnsi="Source Sans Pro"/>
        </w:rPr>
        <w:t>-</w:t>
      </w:r>
      <w:r w:rsidRPr="00FC1EF9">
        <w:rPr>
          <w:rFonts w:ascii="Source Sans Pro" w:hAnsi="Source Sans Pro"/>
        </w:rPr>
        <w:t>free Part A.</w:t>
      </w:r>
    </w:p>
    <w:p w:rsidR="00CB229E" w:rsidRPr="00FC1EF9" w:rsidP="00DC7287" w14:paraId="10DBC7D4" w14:textId="77777777">
      <w:pPr>
        <w:pStyle w:val="Heading3"/>
        <w:rPr>
          <w:rFonts w:ascii="Source Sans Pro" w:hAnsi="Source Sans Pro"/>
        </w:rPr>
      </w:pPr>
      <w:bookmarkStart w:id="39" w:name="_Toc167005666"/>
      <w:bookmarkStart w:id="40" w:name="_Toc167005974"/>
      <w:bookmarkStart w:id="41" w:name="_Toc167682547"/>
      <w:r w:rsidRPr="00FC1EF9">
        <w:rPr>
          <w:rFonts w:ascii="Source Sans Pro" w:hAnsi="Source Sans Pro"/>
        </w:rPr>
        <w:t>Section 4.3</w:t>
      </w:r>
      <w:r w:rsidRPr="00FC1EF9">
        <w:rPr>
          <w:rFonts w:ascii="Source Sans Pro" w:hAnsi="Source Sans Pro"/>
        </w:rPr>
        <w:tab/>
        <w:t>Optional Supplemental Benefit Premium</w:t>
      </w:r>
    </w:p>
    <w:p w:rsidR="000A0251" w:rsidRPr="005748BC" w:rsidP="00AB6D46" w14:paraId="470CC5CA" w14:textId="68783F9C">
      <w:pPr>
        <w:spacing w:before="120" w:beforeAutospacing="0" w:after="120" w:afterAutospacing="0"/>
        <w:rPr>
          <w:rFonts w:ascii="Source Sans Pro" w:hAnsi="Source Sans Pro"/>
          <w:i/>
          <w:iCs/>
          <w:color w:val="0000FF"/>
          <w:shd w:val="clear" w:color="auto" w:fill="FFFFFF"/>
        </w:rPr>
      </w:pPr>
      <w:r w:rsidRPr="00FC1EF9">
        <w:rPr>
          <w:rFonts w:ascii="Source Sans Pro" w:hAnsi="Source Sans Pro"/>
          <w:shd w:val="clear" w:color="auto" w:fill="FFFFFF"/>
        </w:rPr>
        <w:t xml:space="preserve">If you signed up for extra benefits, also called </w:t>
      </w:r>
      <w:r w:rsidRPr="00FC1EF9">
        <w:rPr>
          <w:rFonts w:ascii="Source Sans Pro" w:hAnsi="Source Sans Pro"/>
          <w:i/>
          <w:shd w:val="clear" w:color="auto" w:fill="FFFFFF"/>
        </w:rPr>
        <w:t>optional supplemental benefits</w:t>
      </w:r>
      <w:r w:rsidRPr="00FC1EF9">
        <w:rPr>
          <w:rFonts w:ascii="Source Sans Pro" w:hAnsi="Source Sans Pro"/>
          <w:shd w:val="clear" w:color="auto" w:fill="FFFFFF"/>
        </w:rPr>
        <w:t xml:space="preserve">, you pay an additional premium each month for these extra benefits. </w:t>
      </w:r>
      <w:r w:rsidRPr="00FC1EF9" w:rsidR="006346DF">
        <w:rPr>
          <w:rFonts w:ascii="Source Sans Pro" w:hAnsi="Source Sans Pro"/>
          <w:shd w:val="clear" w:color="auto" w:fill="FFFFFF"/>
        </w:rPr>
        <w:t>Go to</w:t>
      </w:r>
      <w:r w:rsidRPr="00FC1EF9">
        <w:rPr>
          <w:rFonts w:ascii="Source Sans Pro" w:hAnsi="Source Sans Pro"/>
          <w:shd w:val="clear" w:color="auto" w:fill="FFFFFF"/>
        </w:rPr>
        <w:t xml:space="preserve"> </w:t>
      </w:r>
      <w:r w:rsidRPr="00FC1EF9" w:rsidR="00A70024">
        <w:rPr>
          <w:rFonts w:ascii="Source Sans Pro" w:hAnsi="Source Sans Pro"/>
          <w:shd w:val="clear" w:color="auto" w:fill="FFFFFF"/>
        </w:rPr>
        <w:t>Chapter 4, Section 2.</w:t>
      </w:r>
      <w:r w:rsidRPr="00FC1EF9" w:rsidR="00393B05">
        <w:rPr>
          <w:rFonts w:ascii="Source Sans Pro" w:hAnsi="Source Sans Pro"/>
          <w:shd w:val="clear" w:color="auto" w:fill="FFFFFF"/>
        </w:rPr>
        <w:t>1</w:t>
      </w:r>
      <w:r w:rsidRPr="00FC1EF9">
        <w:rPr>
          <w:rFonts w:ascii="Source Sans Pro" w:hAnsi="Source Sans Pro"/>
          <w:shd w:val="clear" w:color="auto" w:fill="FFFFFF"/>
        </w:rPr>
        <w:t xml:space="preserve"> for details. </w:t>
      </w:r>
      <w:r w:rsidRPr="00FC1EF9">
        <w:rPr>
          <w:rFonts w:ascii="Source Sans Pro" w:hAnsi="Source Sans Pro"/>
          <w:i/>
          <w:iCs/>
          <w:color w:val="0000FF"/>
          <w:shd w:val="clear" w:color="auto" w:fill="FFFFFF"/>
        </w:rPr>
        <w:t xml:space="preserve">[If </w:t>
      </w:r>
      <w:r w:rsidR="003F7794">
        <w:rPr>
          <w:rFonts w:ascii="Source Sans Pro" w:hAnsi="Source Sans Pro"/>
          <w:i/>
          <w:iCs/>
          <w:color w:val="0000FF"/>
          <w:shd w:val="clear" w:color="auto" w:fill="FFFFFF"/>
        </w:rPr>
        <w:t>our</w:t>
      </w:r>
      <w:r w:rsidRPr="005748BC">
        <w:rPr>
          <w:rFonts w:ascii="Source Sans Pro" w:hAnsi="Source Sans Pro"/>
          <w:i/>
          <w:iCs/>
          <w:color w:val="0000FF"/>
          <w:shd w:val="clear" w:color="auto" w:fill="FFFFFF"/>
        </w:rPr>
        <w:t xml:space="preserve"> plan describes optional supplemental benefits within Chapter 4, then </w:t>
      </w:r>
      <w:r w:rsidR="003F7794">
        <w:rPr>
          <w:rFonts w:ascii="Source Sans Pro" w:hAnsi="Source Sans Pro"/>
          <w:i/>
          <w:iCs/>
          <w:color w:val="0000FF"/>
          <w:shd w:val="clear" w:color="auto" w:fill="FFFFFF"/>
        </w:rPr>
        <w:t>our</w:t>
      </w:r>
      <w:r w:rsidRPr="005748BC">
        <w:rPr>
          <w:rFonts w:ascii="Source Sans Pro" w:hAnsi="Source Sans Pro"/>
          <w:i/>
          <w:iCs/>
          <w:color w:val="0000FF"/>
          <w:shd w:val="clear" w:color="auto" w:fill="FFFFFF"/>
        </w:rPr>
        <w:t xml:space="preserve"> plan must include the premium amounts for those benefits in this section.]</w:t>
      </w:r>
    </w:p>
    <w:p w:rsidR="00F24308" w:rsidRPr="005748BC" w:rsidP="00AB6D46" w14:paraId="06E85BF8" w14:textId="1205DF4B">
      <w:pPr>
        <w:spacing w:before="120" w:beforeAutospacing="0" w:after="120" w:afterAutospacing="0"/>
        <w:rPr>
          <w:rFonts w:ascii="Source Sans Pro" w:hAnsi="Source Sans Pro"/>
          <w:color w:val="0000FF"/>
          <w:shd w:val="clear" w:color="auto" w:fill="FFFFFF"/>
        </w:rPr>
      </w:pPr>
      <w:r w:rsidRPr="005748BC">
        <w:rPr>
          <w:rFonts w:ascii="Source Sans Pro" w:hAnsi="Source Sans Pro"/>
          <w:i/>
          <w:iCs/>
          <w:color w:val="0000FF"/>
        </w:rPr>
        <w:t>[Delete Chapter 1, Section 4.3 if our plan doesn't offer optional supplemental benefits. Renumber remaining sections as appropriate.]</w:t>
      </w:r>
    </w:p>
    <w:p w:rsidR="004F18A2" w:rsidRPr="005748BC" w:rsidP="00DC7287" w14:paraId="56B1ECEE" w14:textId="77777777">
      <w:pPr>
        <w:pStyle w:val="Heading3"/>
        <w:rPr>
          <w:rFonts w:ascii="Source Sans Pro" w:hAnsi="Source Sans Pro"/>
        </w:rPr>
      </w:pPr>
      <w:r w:rsidRPr="005748BC">
        <w:rPr>
          <w:rFonts w:ascii="Source Sans Pro" w:hAnsi="Source Sans Pro"/>
        </w:rPr>
        <w:t>Section 4.4</w:t>
      </w:r>
      <w:r w:rsidRPr="005748BC">
        <w:rPr>
          <w:rFonts w:ascii="Source Sans Pro" w:hAnsi="Source Sans Pro"/>
        </w:rPr>
        <w:tab/>
        <w:t>Part D Late Enrollment Penalty</w:t>
      </w:r>
    </w:p>
    <w:p w:rsidR="000A0251" w:rsidRPr="005748BC" w:rsidP="000A0251" w14:paraId="10643CCE" w14:textId="0F9B1440">
      <w:pPr>
        <w:rPr>
          <w:rFonts w:ascii="Source Sans Pro" w:hAnsi="Source Sans Pro"/>
          <w:color w:val="000000"/>
        </w:rPr>
      </w:pPr>
      <w:r w:rsidRPr="005748BC">
        <w:rPr>
          <w:rFonts w:ascii="Source Sans Pro" w:hAnsi="Source Sans Pro"/>
        </w:rPr>
        <w:t xml:space="preserve">Because </w:t>
      </w:r>
      <w:r w:rsidRPr="005748BC" w:rsidR="006334DD">
        <w:rPr>
          <w:rFonts w:ascii="Source Sans Pro" w:hAnsi="Source Sans Pro"/>
        </w:rPr>
        <w:t>you’re</w:t>
      </w:r>
      <w:r w:rsidRPr="005748BC">
        <w:rPr>
          <w:rFonts w:ascii="Source Sans Pro" w:hAnsi="Source Sans Pro"/>
        </w:rPr>
        <w:t xml:space="preserve"> </w:t>
      </w:r>
      <w:r w:rsidRPr="005748BC">
        <w:rPr>
          <w:rFonts w:ascii="Source Sans Pro" w:hAnsi="Source Sans Pro"/>
        </w:rPr>
        <w:t>dual</w:t>
      </w:r>
      <w:r w:rsidRPr="005748BC" w:rsidR="004B0141">
        <w:rPr>
          <w:rFonts w:ascii="Source Sans Pro" w:hAnsi="Source Sans Pro"/>
        </w:rPr>
        <w:t>ly</w:t>
      </w:r>
      <w:r w:rsidRPr="005748BC">
        <w:rPr>
          <w:rFonts w:ascii="Source Sans Pro" w:hAnsi="Source Sans Pro"/>
        </w:rPr>
        <w:t>-eligible, the LEP doesn’t apply as long as you maintain your dua</w:t>
      </w:r>
      <w:r w:rsidRPr="005748BC" w:rsidR="004B0141">
        <w:rPr>
          <w:rFonts w:ascii="Source Sans Pro" w:hAnsi="Source Sans Pro"/>
        </w:rPr>
        <w:t>l</w:t>
      </w:r>
      <w:r w:rsidRPr="005748BC">
        <w:rPr>
          <w:rFonts w:ascii="Source Sans Pro" w:hAnsi="Source Sans Pro"/>
        </w:rPr>
        <w:t>l</w:t>
      </w:r>
      <w:r w:rsidRPr="005748BC" w:rsidR="004B0141">
        <w:rPr>
          <w:rFonts w:ascii="Source Sans Pro" w:hAnsi="Source Sans Pro"/>
        </w:rPr>
        <w:t>y</w:t>
      </w:r>
      <w:r w:rsidRPr="005748BC">
        <w:rPr>
          <w:rFonts w:ascii="Source Sans Pro" w:hAnsi="Source Sans Pro"/>
        </w:rPr>
        <w:t>-eligible status</w:t>
      </w:r>
      <w:r w:rsidRPr="005748BC" w:rsidR="00733B64">
        <w:rPr>
          <w:rFonts w:ascii="Source Sans Pro" w:hAnsi="Source Sans Pro"/>
        </w:rPr>
        <w:t xml:space="preserve">, but if you lose </w:t>
      </w:r>
      <w:r w:rsidRPr="005748BC" w:rsidR="004B0141">
        <w:rPr>
          <w:rFonts w:ascii="Source Sans Pro" w:hAnsi="Source Sans Pro"/>
        </w:rPr>
        <w:t xml:space="preserve">your dually-eligible </w:t>
      </w:r>
      <w:r w:rsidRPr="005748BC" w:rsidR="00733B64">
        <w:rPr>
          <w:rFonts w:ascii="Source Sans Pro" w:hAnsi="Source Sans Pro"/>
        </w:rPr>
        <w:t>status</w:t>
      </w:r>
      <w:r w:rsidRPr="005748BC" w:rsidR="004B0141">
        <w:rPr>
          <w:rFonts w:ascii="Source Sans Pro" w:hAnsi="Source Sans Pro"/>
        </w:rPr>
        <w:t>,</w:t>
      </w:r>
      <w:r w:rsidRPr="005748BC" w:rsidR="00733B64">
        <w:rPr>
          <w:rFonts w:ascii="Source Sans Pro" w:hAnsi="Source Sans Pro"/>
        </w:rPr>
        <w:t xml:space="preserve"> you may incur </w:t>
      </w:r>
      <w:r w:rsidRPr="005748BC" w:rsidR="004B0141">
        <w:rPr>
          <w:rFonts w:ascii="Source Sans Pro" w:hAnsi="Source Sans Pro"/>
        </w:rPr>
        <w:t xml:space="preserve">an </w:t>
      </w:r>
      <w:r w:rsidRPr="005748BC" w:rsidR="00733B64">
        <w:rPr>
          <w:rFonts w:ascii="Source Sans Pro" w:hAnsi="Source Sans Pro"/>
        </w:rPr>
        <w:t xml:space="preserve">LEP. </w:t>
      </w:r>
      <w:r w:rsidRPr="005748BC">
        <w:rPr>
          <w:rFonts w:ascii="Source Sans Pro" w:hAnsi="Source Sans Pro"/>
        </w:rPr>
        <w:t>The Part D late enrollment penalty is an additional premium that must be paid for Part D coverage if at any time after your initial enrollment period is over</w:t>
      </w:r>
      <w:r w:rsidRPr="005748BC" w:rsidR="003473C4">
        <w:rPr>
          <w:rFonts w:ascii="Source Sans Pro" w:hAnsi="Source Sans Pro"/>
        </w:rPr>
        <w:t>,</w:t>
      </w:r>
      <w:r w:rsidRPr="005748BC">
        <w:rPr>
          <w:rFonts w:ascii="Source Sans Pro" w:hAnsi="Source Sans Pro"/>
        </w:rPr>
        <w:t xml:space="preserve"> </w:t>
      </w:r>
      <w:r w:rsidRPr="005748BC" w:rsidR="00D524C3">
        <w:rPr>
          <w:rFonts w:ascii="Source Sans Pro" w:hAnsi="Source Sans Pro"/>
        </w:rPr>
        <w:t>there</w:t>
      </w:r>
      <w:r w:rsidRPr="005748BC" w:rsidR="0013092D">
        <w:rPr>
          <w:rFonts w:ascii="Source Sans Pro" w:hAnsi="Source Sans Pro"/>
        </w:rPr>
        <w:t xml:space="preserve"> was </w:t>
      </w:r>
      <w:r w:rsidRPr="005748BC">
        <w:rPr>
          <w:rFonts w:ascii="Source Sans Pro" w:hAnsi="Source Sans Pro"/>
        </w:rPr>
        <w:t>a period of 63 days or more in a row when you did</w:t>
      </w:r>
      <w:r w:rsidRPr="005748BC" w:rsidR="0013092D">
        <w:rPr>
          <w:rFonts w:ascii="Source Sans Pro" w:hAnsi="Source Sans Pro"/>
        </w:rPr>
        <w:t>n’t</w:t>
      </w:r>
      <w:r w:rsidRPr="005748BC">
        <w:rPr>
          <w:rFonts w:ascii="Source Sans Pro" w:hAnsi="Source Sans Pro"/>
        </w:rPr>
        <w:t xml:space="preserve"> </w:t>
      </w:r>
      <w:r w:rsidRPr="005748BC" w:rsidR="007D1586">
        <w:rPr>
          <w:rFonts w:ascii="Source Sans Pro" w:hAnsi="Source Sans Pro"/>
        </w:rPr>
        <w:t>h</w:t>
      </w:r>
      <w:r w:rsidRPr="005748BC">
        <w:rPr>
          <w:rFonts w:ascii="Source Sans Pro" w:hAnsi="Source Sans Pro"/>
        </w:rPr>
        <w:t xml:space="preserve">ave Part D or other creditable </w:t>
      </w:r>
      <w:r w:rsidRPr="005748BC" w:rsidR="00524B4F">
        <w:rPr>
          <w:rFonts w:ascii="Source Sans Pro" w:hAnsi="Source Sans Pro"/>
        </w:rPr>
        <w:t>drug coverage</w:t>
      </w:r>
      <w:r w:rsidRPr="005748BC">
        <w:rPr>
          <w:rFonts w:ascii="Source Sans Pro" w:hAnsi="Source Sans Pro"/>
        </w:rPr>
        <w:t xml:space="preserve">. </w:t>
      </w:r>
      <w:r w:rsidRPr="005748BC">
        <w:rPr>
          <w:rFonts w:ascii="Source Sans Pro" w:hAnsi="Source Sans Pro"/>
          <w:color w:val="000000"/>
        </w:rPr>
        <w:t xml:space="preserve">Creditable prescription drug coverage is coverage that meets Medicare’s minimum standards since it is expected to pay, on average, at least as much as Medicare’s standard </w:t>
      </w:r>
      <w:r w:rsidRPr="005748BC" w:rsidR="00524B4F">
        <w:rPr>
          <w:rFonts w:ascii="Source Sans Pro" w:hAnsi="Source Sans Pro"/>
          <w:color w:val="000000"/>
        </w:rPr>
        <w:t>drug coverage</w:t>
      </w:r>
      <w:r w:rsidRPr="005748BC">
        <w:rPr>
          <w:rFonts w:ascii="Source Sans Pro" w:hAnsi="Source Sans Pro"/>
          <w:color w:val="000000"/>
        </w:rPr>
        <w:t xml:space="preserve">. The cost of the late enrollment penalty depends on how long you went without Part D or other creditable prescription drug coverage. </w:t>
      </w:r>
      <w:r w:rsidRPr="005748BC" w:rsidR="00803A06">
        <w:rPr>
          <w:rFonts w:ascii="Source Sans Pro" w:hAnsi="Source Sans Pro"/>
          <w:color w:val="000000"/>
        </w:rPr>
        <w:t>You’ll</w:t>
      </w:r>
      <w:r w:rsidRPr="005748BC">
        <w:rPr>
          <w:rFonts w:ascii="Source Sans Pro" w:hAnsi="Source Sans Pro"/>
          <w:color w:val="000000"/>
        </w:rPr>
        <w:t xml:space="preserve"> have to pay this penalty for as long as you have Part D coverage.</w:t>
      </w:r>
    </w:p>
    <w:p w:rsidR="000A0251" w:rsidRPr="005748BC" w:rsidP="000A0251" w14:paraId="476C4472" w14:textId="3121D0FC">
      <w:pPr>
        <w:rPr>
          <w:rFonts w:ascii="Source Sans Pro" w:hAnsi="Source Sans Pro"/>
        </w:rPr>
      </w:pPr>
      <w:r w:rsidRPr="005748BC">
        <w:rPr>
          <w:rFonts w:ascii="Source Sans Pro" w:hAnsi="Source Sans Pro"/>
        </w:rPr>
        <w:t>You</w:t>
      </w:r>
      <w:r w:rsidRPr="005748BC" w:rsidR="0013092D">
        <w:rPr>
          <w:rFonts w:ascii="Source Sans Pro" w:hAnsi="Source Sans Pro"/>
        </w:rPr>
        <w:t xml:space="preserve"> </w:t>
      </w:r>
      <w:r w:rsidRPr="005748BC" w:rsidR="0013092D">
        <w:rPr>
          <w:rFonts w:ascii="Source Sans Pro" w:hAnsi="Source Sans Pro"/>
          <w:b/>
          <w:bCs/>
        </w:rPr>
        <w:t>don’t</w:t>
      </w:r>
      <w:r w:rsidRPr="005748BC">
        <w:rPr>
          <w:rFonts w:ascii="Source Sans Pro" w:hAnsi="Source Sans Pro"/>
        </w:rPr>
        <w:t xml:space="preserve"> have to pay </w:t>
      </w:r>
      <w:r w:rsidRPr="005748BC" w:rsidR="0013092D">
        <w:rPr>
          <w:rFonts w:ascii="Source Sans Pro" w:hAnsi="Source Sans Pro"/>
        </w:rPr>
        <w:t xml:space="preserve">the Part D late enrollment penalty </w:t>
      </w:r>
      <w:r w:rsidRPr="005748BC">
        <w:rPr>
          <w:rFonts w:ascii="Source Sans Pro" w:hAnsi="Source Sans Pro"/>
        </w:rPr>
        <w:t>if:</w:t>
      </w:r>
    </w:p>
    <w:p w:rsidR="000A0251" w:rsidRPr="005748BC" w:rsidP="00C43A77" w14:paraId="1F8AA487" w14:textId="3A4D9234">
      <w:pPr>
        <w:pStyle w:val="ListParagraph"/>
        <w:numPr>
          <w:ilvl w:val="0"/>
          <w:numId w:val="69"/>
        </w:numPr>
        <w:spacing w:before="120" w:beforeAutospacing="0" w:after="120" w:afterAutospacing="0"/>
        <w:ind w:left="720"/>
        <w:contextualSpacing w:val="0"/>
        <w:rPr>
          <w:rFonts w:ascii="Source Sans Pro" w:hAnsi="Source Sans Pro"/>
        </w:rPr>
      </w:pPr>
      <w:r w:rsidRPr="005748BC">
        <w:rPr>
          <w:rFonts w:ascii="Source Sans Pro" w:hAnsi="Source Sans Pro"/>
        </w:rPr>
        <w:t xml:space="preserve">You </w:t>
      </w:r>
      <w:r w:rsidRPr="005748BC" w:rsidR="00803A06">
        <w:rPr>
          <w:rFonts w:ascii="Source Sans Pro" w:hAnsi="Source Sans Pro"/>
        </w:rPr>
        <w:t>get Extra Help</w:t>
      </w:r>
      <w:r w:rsidRPr="005748BC">
        <w:rPr>
          <w:rFonts w:ascii="Source Sans Pro" w:hAnsi="Source Sans Pro"/>
        </w:rPr>
        <w:t xml:space="preserve"> from Medicare to</w:t>
      </w:r>
      <w:r w:rsidRPr="005748BC" w:rsidR="002F14AB">
        <w:rPr>
          <w:rFonts w:ascii="Source Sans Pro" w:hAnsi="Source Sans Pro"/>
        </w:rPr>
        <w:t xml:space="preserve"> help</w:t>
      </w:r>
      <w:r w:rsidRPr="005748BC">
        <w:rPr>
          <w:rFonts w:ascii="Source Sans Pro" w:hAnsi="Source Sans Pro"/>
        </w:rPr>
        <w:t xml:space="preserve"> pay your drug</w:t>
      </w:r>
      <w:r w:rsidRPr="005748BC" w:rsidR="002F14AB">
        <w:rPr>
          <w:rFonts w:ascii="Source Sans Pro" w:hAnsi="Source Sans Pro"/>
        </w:rPr>
        <w:t xml:space="preserve"> cost</w:t>
      </w:r>
      <w:r w:rsidRPr="005748BC">
        <w:rPr>
          <w:rFonts w:ascii="Source Sans Pro" w:hAnsi="Source Sans Pro"/>
        </w:rPr>
        <w:t>s.</w:t>
      </w:r>
    </w:p>
    <w:p w:rsidR="000A0251" w:rsidRPr="005748BC" w:rsidP="00C43A77" w14:paraId="24D6A417" w14:textId="4CEEA0CB">
      <w:pPr>
        <w:pStyle w:val="ListParagraph"/>
        <w:numPr>
          <w:ilvl w:val="0"/>
          <w:numId w:val="69"/>
        </w:numPr>
        <w:spacing w:before="120" w:beforeAutospacing="0" w:after="120" w:afterAutospacing="0"/>
        <w:ind w:left="720"/>
        <w:contextualSpacing w:val="0"/>
        <w:rPr>
          <w:rFonts w:ascii="Source Sans Pro" w:hAnsi="Source Sans Pro"/>
        </w:rPr>
      </w:pPr>
      <w:r w:rsidRPr="005748BC">
        <w:rPr>
          <w:rFonts w:ascii="Source Sans Pro" w:hAnsi="Source Sans Pro"/>
        </w:rPr>
        <w:t xml:space="preserve">You </w:t>
      </w:r>
      <w:r w:rsidRPr="005748BC" w:rsidR="002F14AB">
        <w:rPr>
          <w:rFonts w:ascii="Source Sans Pro" w:hAnsi="Source Sans Pro"/>
        </w:rPr>
        <w:t>went</w:t>
      </w:r>
      <w:r w:rsidRPr="005748BC">
        <w:rPr>
          <w:rFonts w:ascii="Source Sans Pro" w:hAnsi="Source Sans Pro"/>
        </w:rPr>
        <w:t xml:space="preserve"> less than 63 days in a row without credi</w:t>
      </w:r>
      <w:r w:rsidRPr="005748BC" w:rsidR="00AF6140">
        <w:rPr>
          <w:rFonts w:ascii="Source Sans Pro" w:hAnsi="Source Sans Pro"/>
        </w:rPr>
        <w:t>ta</w:t>
      </w:r>
      <w:r w:rsidRPr="005748BC">
        <w:rPr>
          <w:rFonts w:ascii="Source Sans Pro" w:hAnsi="Source Sans Pro"/>
        </w:rPr>
        <w:t>ble coverage.</w:t>
      </w:r>
    </w:p>
    <w:p w:rsidR="000A0251" w:rsidRPr="005748BC" w:rsidP="00C43A77" w14:paraId="5961C00D" w14:textId="4A6C8EA9">
      <w:pPr>
        <w:pStyle w:val="ListParagraph"/>
        <w:numPr>
          <w:ilvl w:val="0"/>
          <w:numId w:val="69"/>
        </w:numPr>
        <w:spacing w:before="120" w:beforeAutospacing="0" w:after="120" w:afterAutospacing="0"/>
        <w:ind w:left="720"/>
        <w:contextualSpacing w:val="0"/>
        <w:rPr>
          <w:rFonts w:ascii="Source Sans Pro" w:hAnsi="Source Sans Pro"/>
        </w:rPr>
      </w:pPr>
      <w:r w:rsidRPr="005748BC">
        <w:rPr>
          <w:rFonts w:ascii="Source Sans Pro" w:hAnsi="Source Sans Pro"/>
        </w:rPr>
        <w:t xml:space="preserve">You had creditable drug coverage through another source </w:t>
      </w:r>
      <w:r w:rsidRPr="005748BC" w:rsidR="002F14AB">
        <w:rPr>
          <w:rFonts w:ascii="Source Sans Pro" w:hAnsi="Source Sans Pro"/>
        </w:rPr>
        <w:t xml:space="preserve">(like </w:t>
      </w:r>
      <w:r w:rsidRPr="005748BC">
        <w:rPr>
          <w:rFonts w:ascii="Source Sans Pro" w:hAnsi="Source Sans Pro"/>
        </w:rPr>
        <w:t xml:space="preserve">a former employer, union, TRICARE, or </w:t>
      </w:r>
      <w:r w:rsidRPr="005748BC" w:rsidR="00526723">
        <w:rPr>
          <w:rFonts w:ascii="Source Sans Pro" w:hAnsi="Source Sans Pro"/>
        </w:rPr>
        <w:t xml:space="preserve">Veterans </w:t>
      </w:r>
      <w:r w:rsidRPr="005748BC" w:rsidR="00A277FD">
        <w:rPr>
          <w:rFonts w:ascii="Source Sans Pro" w:hAnsi="Source Sans Pro"/>
        </w:rPr>
        <w:t>Health</w:t>
      </w:r>
      <w:r w:rsidRPr="005748BC" w:rsidR="00526723">
        <w:rPr>
          <w:rFonts w:ascii="Source Sans Pro" w:hAnsi="Source Sans Pro"/>
        </w:rPr>
        <w:t xml:space="preserve"> Administration (VA)</w:t>
      </w:r>
      <w:r w:rsidRPr="005748BC" w:rsidR="002F14AB">
        <w:rPr>
          <w:rFonts w:ascii="Source Sans Pro" w:hAnsi="Source Sans Pro"/>
        </w:rPr>
        <w:t>)</w:t>
      </w:r>
      <w:r w:rsidRPr="005748BC">
        <w:rPr>
          <w:rFonts w:ascii="Source Sans Pro" w:hAnsi="Source Sans Pro"/>
        </w:rPr>
        <w:t xml:space="preserve">. </w:t>
      </w:r>
      <w:r w:rsidRPr="005748BC">
        <w:rPr>
          <w:rFonts w:ascii="Source Sans Pro" w:hAnsi="Source Sans Pro" w:cs="Minion Pro"/>
          <w:color w:val="211D1E"/>
        </w:rPr>
        <w:t xml:space="preserve">Your </w:t>
      </w:r>
      <w:r w:rsidRPr="005748BC">
        <w:rPr>
          <w:rFonts w:ascii="Source Sans Pro" w:hAnsi="Source Sans Pro"/>
        </w:rPr>
        <w:t xml:space="preserve">insurer or human resources department </w:t>
      </w:r>
      <w:r w:rsidRPr="005748BC">
        <w:rPr>
          <w:rFonts w:ascii="Source Sans Pro" w:hAnsi="Source Sans Pro" w:cs="Minion Pro"/>
          <w:color w:val="211D1E"/>
        </w:rPr>
        <w:t xml:space="preserve">will tell you each year if your drug coverage is creditable </w:t>
      </w:r>
      <w:r w:rsidRPr="005748BC">
        <w:rPr>
          <w:rFonts w:ascii="Source Sans Pro" w:hAnsi="Source Sans Pro" w:cs="Minion Pro"/>
          <w:color w:val="211D1E"/>
        </w:rPr>
        <w:t xml:space="preserve">coverage. </w:t>
      </w:r>
      <w:r w:rsidRPr="005748BC" w:rsidR="002F14AB">
        <w:rPr>
          <w:rFonts w:ascii="Source Sans Pro" w:hAnsi="Source Sans Pro" w:cs="Minion Pro"/>
          <w:color w:val="211D1E"/>
        </w:rPr>
        <w:t xml:space="preserve">You may get this </w:t>
      </w:r>
      <w:r w:rsidRPr="005748BC">
        <w:rPr>
          <w:rFonts w:ascii="Source Sans Pro" w:hAnsi="Source Sans Pro" w:cs="Minion Pro"/>
          <w:color w:val="211D1E"/>
        </w:rPr>
        <w:t xml:space="preserve">information in a letter or a newsletter from </w:t>
      </w:r>
      <w:r w:rsidRPr="005748BC" w:rsidR="00DB579B">
        <w:rPr>
          <w:rFonts w:ascii="Source Sans Pro" w:hAnsi="Source Sans Pro" w:cs="Minion Pro"/>
          <w:color w:val="211D1E"/>
        </w:rPr>
        <w:t>that</w:t>
      </w:r>
      <w:r w:rsidRPr="005748BC" w:rsidR="0023621C">
        <w:rPr>
          <w:rFonts w:ascii="Source Sans Pro" w:hAnsi="Source Sans Pro" w:cs="Minion Pro"/>
          <w:color w:val="211D1E"/>
        </w:rPr>
        <w:t xml:space="preserve"> plan</w:t>
      </w:r>
      <w:r w:rsidRPr="005748BC">
        <w:rPr>
          <w:rFonts w:ascii="Source Sans Pro" w:hAnsi="Source Sans Pro" w:cs="Minion Pro"/>
          <w:color w:val="211D1E"/>
        </w:rPr>
        <w:t>. Keep this information, because you may need it if you join a Medicare drug plan later.</w:t>
      </w:r>
    </w:p>
    <w:p w:rsidR="000A0251" w:rsidRPr="005748BC" w:rsidP="001D68AC" w14:paraId="16118752" w14:textId="288A057A">
      <w:pPr>
        <w:numPr>
          <w:ilvl w:val="1"/>
          <w:numId w:val="8"/>
        </w:numPr>
        <w:spacing w:before="120" w:beforeAutospacing="0" w:after="120" w:afterAutospacing="0"/>
        <w:rPr>
          <w:rFonts w:ascii="Source Sans Pro" w:hAnsi="Source Sans Pro"/>
        </w:rPr>
      </w:pPr>
      <w:r w:rsidRPr="005748BC">
        <w:rPr>
          <w:rFonts w:ascii="Source Sans Pro" w:hAnsi="Source Sans Pro"/>
          <w:b/>
          <w:bCs/>
        </w:rPr>
        <w:t>Note:</w:t>
      </w:r>
      <w:r w:rsidRPr="005748BC">
        <w:rPr>
          <w:rFonts w:ascii="Source Sans Pro" w:hAnsi="Source Sans Pro"/>
        </w:rPr>
        <w:t xml:space="preserve"> Any </w:t>
      </w:r>
      <w:r w:rsidRPr="005748BC" w:rsidR="002F14AB">
        <w:rPr>
          <w:rFonts w:ascii="Source Sans Pro" w:hAnsi="Source Sans Pro"/>
        </w:rPr>
        <w:t xml:space="preserve">letter or </w:t>
      </w:r>
      <w:r w:rsidRPr="005748BC">
        <w:rPr>
          <w:rFonts w:ascii="Source Sans Pro" w:hAnsi="Source Sans Pro"/>
        </w:rPr>
        <w:t>notice must state that you had credi</w:t>
      </w:r>
      <w:r w:rsidRPr="005748BC" w:rsidR="00AF6140">
        <w:rPr>
          <w:rFonts w:ascii="Source Sans Pro" w:hAnsi="Source Sans Pro"/>
        </w:rPr>
        <w:t>ta</w:t>
      </w:r>
      <w:r w:rsidRPr="005748BC">
        <w:rPr>
          <w:rFonts w:ascii="Source Sans Pro" w:hAnsi="Source Sans Pro"/>
        </w:rPr>
        <w:t xml:space="preserve">ble prescription drug coverage </w:t>
      </w:r>
      <w:r w:rsidRPr="005748BC" w:rsidR="00D524C3">
        <w:rPr>
          <w:rFonts w:ascii="Source Sans Pro" w:hAnsi="Source Sans Pro"/>
        </w:rPr>
        <w:t>that’s</w:t>
      </w:r>
      <w:r w:rsidRPr="005748BC">
        <w:rPr>
          <w:rFonts w:ascii="Source Sans Pro" w:hAnsi="Source Sans Pro"/>
        </w:rPr>
        <w:t xml:space="preserve"> expected to pay as much as Medicare’s standard drug plan pays.</w:t>
      </w:r>
    </w:p>
    <w:p w:rsidR="000A0251" w:rsidRPr="005748BC" w:rsidP="001D68AC" w14:paraId="39810B0A" w14:textId="0778F682">
      <w:pPr>
        <w:numPr>
          <w:ilvl w:val="1"/>
          <w:numId w:val="8"/>
        </w:numPr>
        <w:spacing w:before="120" w:beforeAutospacing="0" w:after="120" w:afterAutospacing="0"/>
        <w:rPr>
          <w:rFonts w:ascii="Source Sans Pro" w:hAnsi="Source Sans Pro"/>
        </w:rPr>
      </w:pPr>
      <w:r w:rsidRPr="005748BC">
        <w:rPr>
          <w:rFonts w:ascii="Source Sans Pro" w:hAnsi="Source Sans Pro"/>
          <w:b/>
          <w:bCs/>
        </w:rPr>
        <w:t>Note:</w:t>
      </w:r>
      <w:r w:rsidRPr="005748BC">
        <w:rPr>
          <w:rFonts w:ascii="Source Sans Pro" w:hAnsi="Source Sans Pro"/>
        </w:rPr>
        <w:t xml:space="preserve"> </w:t>
      </w:r>
      <w:r w:rsidRPr="005748BC" w:rsidR="002F14AB">
        <w:rPr>
          <w:rFonts w:ascii="Source Sans Pro" w:hAnsi="Source Sans Pro"/>
        </w:rPr>
        <w:t>P</w:t>
      </w:r>
      <w:r w:rsidRPr="005748BC">
        <w:rPr>
          <w:rFonts w:ascii="Source Sans Pro" w:hAnsi="Source Sans Pro"/>
        </w:rPr>
        <w:t>rescription drug discount cards, free clinics, and drug discount websites</w:t>
      </w:r>
      <w:r w:rsidRPr="005748BC" w:rsidR="002F14AB">
        <w:rPr>
          <w:rFonts w:ascii="Source Sans Pro" w:hAnsi="Source Sans Pro"/>
        </w:rPr>
        <w:t xml:space="preserve"> aren’t creditable prescription drug coverage</w:t>
      </w:r>
      <w:r w:rsidRPr="005748BC">
        <w:rPr>
          <w:rFonts w:ascii="Source Sans Pro" w:hAnsi="Source Sans Pro"/>
        </w:rPr>
        <w:t>.</w:t>
      </w:r>
    </w:p>
    <w:p w:rsidR="000A0251" w:rsidRPr="005748BC" w:rsidP="000A0251" w14:paraId="26914597" w14:textId="69DEEF2E">
      <w:pPr>
        <w:rPr>
          <w:rFonts w:ascii="Source Sans Pro" w:hAnsi="Source Sans Pro"/>
        </w:rPr>
      </w:pPr>
      <w:r w:rsidRPr="005748BC">
        <w:rPr>
          <w:rFonts w:ascii="Source Sans Pro" w:hAnsi="Source Sans Pro"/>
          <w:b/>
          <w:bCs/>
        </w:rPr>
        <w:t>Medicare determines the amount of the</w:t>
      </w:r>
      <w:r w:rsidRPr="005748BC" w:rsidR="002F14AB">
        <w:rPr>
          <w:rFonts w:ascii="Source Sans Pro" w:hAnsi="Source Sans Pro"/>
          <w:b/>
          <w:bCs/>
        </w:rPr>
        <w:t xml:space="preserve"> Part D late enrollment</w:t>
      </w:r>
      <w:r w:rsidRPr="005748BC">
        <w:rPr>
          <w:rFonts w:ascii="Source Sans Pro" w:hAnsi="Source Sans Pro"/>
          <w:b/>
          <w:bCs/>
        </w:rPr>
        <w:t xml:space="preserve"> penalty.</w:t>
      </w:r>
      <w:r w:rsidRPr="005748BC">
        <w:rPr>
          <w:rFonts w:ascii="Source Sans Pro" w:hAnsi="Source Sans Pro"/>
        </w:rPr>
        <w:t xml:space="preserve"> Here</w:t>
      </w:r>
      <w:r w:rsidRPr="005748BC" w:rsidR="002F14AB">
        <w:rPr>
          <w:rFonts w:ascii="Source Sans Pro" w:hAnsi="Source Sans Pro"/>
        </w:rPr>
        <w:t>’s</w:t>
      </w:r>
      <w:r w:rsidRPr="005748BC">
        <w:rPr>
          <w:rFonts w:ascii="Source Sans Pro" w:hAnsi="Source Sans Pro"/>
        </w:rPr>
        <w:t xml:space="preserve"> how it works:</w:t>
      </w:r>
    </w:p>
    <w:p w:rsidR="000A0251" w:rsidRPr="005748BC" w:rsidP="00C43A77" w14:paraId="2E278C38" w14:textId="51C05C59">
      <w:pPr>
        <w:numPr>
          <w:ilvl w:val="0"/>
          <w:numId w:val="49"/>
        </w:numPr>
        <w:spacing w:before="120" w:beforeAutospacing="0" w:after="120" w:afterAutospacing="0"/>
        <w:rPr>
          <w:rFonts w:ascii="Source Sans Pro" w:hAnsi="Source Sans Pro"/>
        </w:rPr>
      </w:pPr>
      <w:r w:rsidRPr="005748BC">
        <w:rPr>
          <w:rFonts w:ascii="Source Sans Pro" w:hAnsi="Source Sans Pro"/>
        </w:rPr>
        <w:t xml:space="preserve">First, count the number of full months that you delayed enrolling in a Medicare drug plan, after you were eligible to enroll. Or count the number of full months you did not have creditable </w:t>
      </w:r>
      <w:r w:rsidRPr="005748BC" w:rsidR="00524B4F">
        <w:rPr>
          <w:rFonts w:ascii="Source Sans Pro" w:hAnsi="Source Sans Pro"/>
        </w:rPr>
        <w:t>drug coverage</w:t>
      </w:r>
      <w:r w:rsidRPr="005748BC">
        <w:rPr>
          <w:rFonts w:ascii="Source Sans Pro" w:hAnsi="Source Sans Pro"/>
        </w:rPr>
        <w:t>, if the break in coverage was 63 days or more. The penalty is 1% for every month that you did</w:t>
      </w:r>
      <w:r w:rsidRPr="005748BC" w:rsidR="002F14AB">
        <w:rPr>
          <w:rFonts w:ascii="Source Sans Pro" w:hAnsi="Source Sans Pro"/>
        </w:rPr>
        <w:t>n’t</w:t>
      </w:r>
      <w:r w:rsidRPr="005748BC">
        <w:rPr>
          <w:rFonts w:ascii="Source Sans Pro" w:hAnsi="Source Sans Pro"/>
        </w:rPr>
        <w:t xml:space="preserve"> have creditable coverage. For example, if you go 14 months without coverage, the penalty </w:t>
      </w:r>
      <w:r w:rsidRPr="005748BC" w:rsidR="00CB6AA6">
        <w:rPr>
          <w:rFonts w:ascii="Source Sans Pro" w:hAnsi="Source Sans Pro"/>
        </w:rPr>
        <w:t xml:space="preserve">percentage </w:t>
      </w:r>
      <w:r w:rsidRPr="005748BC">
        <w:rPr>
          <w:rFonts w:ascii="Source Sans Pro" w:hAnsi="Source Sans Pro"/>
        </w:rPr>
        <w:t>will be 14%.</w:t>
      </w:r>
    </w:p>
    <w:p w:rsidR="000A0251" w:rsidRPr="00FC1EF9" w:rsidP="00C43A77" w14:paraId="3E3B1C6E" w14:textId="12C64998">
      <w:pPr>
        <w:numPr>
          <w:ilvl w:val="0"/>
          <w:numId w:val="49"/>
        </w:numPr>
        <w:spacing w:before="120" w:beforeAutospacing="0" w:after="120" w:afterAutospacing="0"/>
        <w:rPr>
          <w:rFonts w:ascii="Source Sans Pro" w:hAnsi="Source Sans Pro"/>
        </w:rPr>
      </w:pPr>
      <w:r w:rsidRPr="005748BC">
        <w:rPr>
          <w:rFonts w:ascii="Source Sans Pro" w:hAnsi="Source Sans Pro"/>
        </w:rPr>
        <w:t xml:space="preserve">Then Medicare determines the amount of the average monthly </w:t>
      </w:r>
      <w:r w:rsidRPr="005748BC" w:rsidR="004821FC">
        <w:rPr>
          <w:rFonts w:ascii="Source Sans Pro" w:hAnsi="Source Sans Pro"/>
        </w:rPr>
        <w:t xml:space="preserve">plan </w:t>
      </w:r>
      <w:r w:rsidRPr="005748BC">
        <w:rPr>
          <w:rFonts w:ascii="Source Sans Pro" w:hAnsi="Source Sans Pro"/>
        </w:rPr>
        <w:t>premium for Medicare drug plans in the nation from the previous year</w:t>
      </w:r>
      <w:r w:rsidRPr="005748BC" w:rsidR="00CB6AA6">
        <w:rPr>
          <w:rFonts w:ascii="Source Sans Pro" w:hAnsi="Source Sans Pro"/>
        </w:rPr>
        <w:t xml:space="preserve"> (national base beneficiary premium)</w:t>
      </w:r>
      <w:r w:rsidRPr="005748BC">
        <w:rPr>
          <w:rFonts w:ascii="Source Sans Pro" w:hAnsi="Source Sans Pro"/>
        </w:rPr>
        <w:t xml:space="preserve">. </w:t>
      </w:r>
      <w:r w:rsidRPr="005748BC">
        <w:rPr>
          <w:rFonts w:ascii="Source Sans Pro" w:hAnsi="Source Sans Pro"/>
          <w:color w:val="0000FF"/>
        </w:rPr>
        <w:t>[</w:t>
      </w:r>
      <w:r w:rsidRPr="005748BC">
        <w:rPr>
          <w:rFonts w:ascii="Source Sans Pro" w:hAnsi="Source Sans Pro"/>
          <w:i/>
          <w:iCs/>
          <w:color w:val="0000FF"/>
        </w:rPr>
        <w:t>Insert EITHER:</w:t>
      </w:r>
      <w:r w:rsidRPr="005748BC">
        <w:rPr>
          <w:rFonts w:ascii="Source Sans Pro" w:hAnsi="Source Sans Pro"/>
          <w:color w:val="0000FF"/>
        </w:rPr>
        <w:t xml:space="preserve"> For </w:t>
      </w:r>
      <w:r w:rsidRPr="005748BC" w:rsidR="001A0A1E">
        <w:rPr>
          <w:rFonts w:ascii="Source Sans Pro" w:hAnsi="Source Sans Pro"/>
          <w:color w:val="0000FF"/>
        </w:rPr>
        <w:t>202</w:t>
      </w:r>
      <w:r w:rsidR="00FC1EF9">
        <w:rPr>
          <w:rFonts w:ascii="Source Sans Pro" w:hAnsi="Source Sans Pro"/>
          <w:color w:val="0000FF"/>
        </w:rPr>
        <w:t>7</w:t>
      </w:r>
      <w:r w:rsidRPr="00FC1EF9">
        <w:rPr>
          <w:rFonts w:ascii="Source Sans Pro" w:hAnsi="Source Sans Pro"/>
          <w:color w:val="0000FF"/>
        </w:rPr>
        <w:t>, this average premium amount is $</w:t>
      </w:r>
      <w:r w:rsidRPr="00FC1EF9">
        <w:rPr>
          <w:rFonts w:ascii="Source Sans Pro" w:hAnsi="Source Sans Pro"/>
          <w:i/>
          <w:iCs/>
          <w:color w:val="0000FF"/>
        </w:rPr>
        <w:t xml:space="preserve">[insert </w:t>
      </w:r>
      <w:r w:rsidRPr="00FC1EF9" w:rsidR="001A0A1E">
        <w:rPr>
          <w:rFonts w:ascii="Source Sans Pro" w:hAnsi="Source Sans Pro"/>
          <w:i/>
          <w:iCs/>
          <w:color w:val="0000FF"/>
        </w:rPr>
        <w:t>202</w:t>
      </w:r>
      <w:r w:rsidR="00FC1EF9">
        <w:rPr>
          <w:rFonts w:ascii="Source Sans Pro" w:hAnsi="Source Sans Pro"/>
          <w:i/>
          <w:iCs/>
          <w:color w:val="0000FF"/>
        </w:rPr>
        <w:t>7</w:t>
      </w:r>
      <w:r w:rsidRPr="00FC1EF9">
        <w:rPr>
          <w:rFonts w:ascii="Source Sans Pro" w:hAnsi="Source Sans Pro"/>
          <w:i/>
          <w:iCs/>
          <w:color w:val="0000FF"/>
        </w:rPr>
        <w:t xml:space="preserve"> national base beneficiary premium]</w:t>
      </w:r>
      <w:r w:rsidRPr="00FC1EF9">
        <w:rPr>
          <w:rFonts w:ascii="Source Sans Pro" w:hAnsi="Source Sans Pro"/>
          <w:color w:val="0000FF"/>
        </w:rPr>
        <w:t xml:space="preserve"> </w:t>
      </w:r>
      <w:r w:rsidRPr="00FC1EF9">
        <w:rPr>
          <w:rFonts w:ascii="Source Sans Pro" w:hAnsi="Source Sans Pro"/>
          <w:i/>
          <w:iCs/>
          <w:color w:val="0000FF"/>
        </w:rPr>
        <w:t>OR</w:t>
      </w:r>
      <w:r w:rsidRPr="00FC1EF9">
        <w:rPr>
          <w:rFonts w:ascii="Source Sans Pro" w:hAnsi="Source Sans Pro"/>
          <w:color w:val="0000FF"/>
        </w:rPr>
        <w:t xml:space="preserve"> For </w:t>
      </w:r>
      <w:r w:rsidRPr="00FC1EF9" w:rsidR="001A0A1E">
        <w:rPr>
          <w:rFonts w:ascii="Source Sans Pro" w:hAnsi="Source Sans Pro"/>
          <w:color w:val="0000FF"/>
        </w:rPr>
        <w:t>202</w:t>
      </w:r>
      <w:r w:rsidR="00514337">
        <w:rPr>
          <w:rFonts w:ascii="Source Sans Pro" w:hAnsi="Source Sans Pro"/>
          <w:color w:val="0000FF"/>
        </w:rPr>
        <w:t>6</w:t>
      </w:r>
      <w:r w:rsidRPr="00FC1EF9">
        <w:rPr>
          <w:rFonts w:ascii="Source Sans Pro" w:hAnsi="Source Sans Pro"/>
          <w:color w:val="0000FF"/>
        </w:rPr>
        <w:t xml:space="preserve"> this average premium amount was $</w:t>
      </w:r>
      <w:r w:rsidRPr="00FC1EF9">
        <w:rPr>
          <w:rFonts w:ascii="Source Sans Pro" w:hAnsi="Source Sans Pro"/>
          <w:i/>
          <w:iCs/>
          <w:color w:val="0000FF"/>
        </w:rPr>
        <w:t xml:space="preserve">[insert </w:t>
      </w:r>
      <w:r w:rsidRPr="00FC1EF9" w:rsidR="001A0A1E">
        <w:rPr>
          <w:rFonts w:ascii="Source Sans Pro" w:hAnsi="Source Sans Pro"/>
          <w:i/>
          <w:iCs/>
          <w:color w:val="0000FF"/>
        </w:rPr>
        <w:t>202</w:t>
      </w:r>
      <w:r w:rsidR="00514337">
        <w:rPr>
          <w:rFonts w:ascii="Source Sans Pro" w:hAnsi="Source Sans Pro"/>
          <w:i/>
          <w:iCs/>
          <w:color w:val="0000FF"/>
        </w:rPr>
        <w:t>6</w:t>
      </w:r>
      <w:r w:rsidRPr="00FC1EF9">
        <w:rPr>
          <w:rFonts w:ascii="Source Sans Pro" w:hAnsi="Source Sans Pro"/>
          <w:i/>
          <w:iCs/>
          <w:color w:val="0000FF"/>
        </w:rPr>
        <w:t xml:space="preserve"> national base beneficiary premium]</w:t>
      </w:r>
      <w:r w:rsidRPr="00FC1EF9">
        <w:rPr>
          <w:rFonts w:ascii="Source Sans Pro" w:hAnsi="Source Sans Pro"/>
          <w:color w:val="0000FF"/>
        </w:rPr>
        <w:t xml:space="preserve">. This amount may change for </w:t>
      </w:r>
      <w:r w:rsidRPr="00FC1EF9" w:rsidR="001A0A1E">
        <w:rPr>
          <w:rFonts w:ascii="Source Sans Pro" w:hAnsi="Source Sans Pro"/>
          <w:color w:val="0000FF"/>
        </w:rPr>
        <w:t>202</w:t>
      </w:r>
      <w:r w:rsidR="00FC1EF9">
        <w:rPr>
          <w:rFonts w:ascii="Source Sans Pro" w:hAnsi="Source Sans Pro"/>
          <w:color w:val="0000FF"/>
        </w:rPr>
        <w:t>7</w:t>
      </w:r>
      <w:r w:rsidRPr="00FC1EF9">
        <w:rPr>
          <w:rFonts w:ascii="Source Sans Pro" w:hAnsi="Source Sans Pro"/>
          <w:color w:val="0000FF"/>
        </w:rPr>
        <w:t>.]</w:t>
      </w:r>
    </w:p>
    <w:p w:rsidR="000A0251" w:rsidRPr="00FC1EF9" w:rsidP="00C43A77" w14:paraId="7CBE8ADD" w14:textId="56D594F2">
      <w:pPr>
        <w:numPr>
          <w:ilvl w:val="0"/>
          <w:numId w:val="49"/>
        </w:numPr>
        <w:spacing w:before="120" w:beforeAutospacing="0" w:after="120" w:afterAutospacing="0"/>
        <w:rPr>
          <w:rFonts w:ascii="Source Sans Pro" w:hAnsi="Source Sans Pro"/>
        </w:rPr>
      </w:pPr>
      <w:r w:rsidRPr="00FC1EF9">
        <w:rPr>
          <w:rFonts w:ascii="Source Sans Pro" w:hAnsi="Source Sans Pro"/>
        </w:rPr>
        <w:t>To calculate your monthly penalty,</w:t>
      </w:r>
      <w:r w:rsidRPr="00FC1EF9">
        <w:rPr>
          <w:rFonts w:ascii="Source Sans Pro" w:hAnsi="Source Sans Pro"/>
        </w:rPr>
        <w:t xml:space="preserve"> </w:t>
      </w:r>
      <w:r w:rsidRPr="00FC1EF9">
        <w:rPr>
          <w:rFonts w:ascii="Source Sans Pro" w:hAnsi="Source Sans Pro"/>
        </w:rPr>
        <w:t xml:space="preserve">multiply the penalty percentage </w:t>
      </w:r>
      <w:r w:rsidRPr="00FC1EF9" w:rsidR="00CB6AA6">
        <w:rPr>
          <w:rFonts w:ascii="Source Sans Pro" w:hAnsi="Source Sans Pro"/>
        </w:rPr>
        <w:t xml:space="preserve">by the national base beneficiary premium </w:t>
      </w:r>
      <w:r w:rsidRPr="00FC1EF9">
        <w:rPr>
          <w:rFonts w:ascii="Source Sans Pro" w:hAnsi="Source Sans Pro"/>
        </w:rPr>
        <w:t>and round to the nearest 10 cents. In the example here</w:t>
      </w:r>
      <w:r w:rsidRPr="00FC1EF9" w:rsidR="006C2166">
        <w:rPr>
          <w:rFonts w:ascii="Source Sans Pro" w:hAnsi="Source Sans Pro"/>
        </w:rPr>
        <w:t>,</w:t>
      </w:r>
      <w:r w:rsidRPr="00FC1EF9">
        <w:rPr>
          <w:rFonts w:ascii="Source Sans Pro" w:hAnsi="Source Sans Pro"/>
        </w:rPr>
        <w:t xml:space="preserve"> it would be 14% times $</w:t>
      </w:r>
      <w:r w:rsidRPr="00FC1EF9">
        <w:rPr>
          <w:rFonts w:ascii="Source Sans Pro" w:hAnsi="Source Sans Pro"/>
          <w:i/>
          <w:iCs/>
          <w:color w:val="0000FF"/>
        </w:rPr>
        <w:t>[insert base beneficiary premium]</w:t>
      </w:r>
      <w:r w:rsidRPr="00FC1EF9">
        <w:rPr>
          <w:rFonts w:ascii="Source Sans Pro" w:hAnsi="Source Sans Pro"/>
          <w:color w:val="0000FF"/>
        </w:rPr>
        <w:t xml:space="preserve">, </w:t>
      </w:r>
      <w:r w:rsidRPr="00FC1EF9">
        <w:rPr>
          <w:rFonts w:ascii="Source Sans Pro" w:hAnsi="Source Sans Pro"/>
        </w:rPr>
        <w:t>which equals $</w:t>
      </w:r>
      <w:r w:rsidRPr="00FC1EF9">
        <w:rPr>
          <w:rFonts w:ascii="Source Sans Pro" w:hAnsi="Source Sans Pro"/>
          <w:i/>
          <w:iCs/>
          <w:color w:val="0000FF"/>
        </w:rPr>
        <w:t>[insert amount]</w:t>
      </w:r>
      <w:r w:rsidRPr="00FC1EF9">
        <w:rPr>
          <w:rFonts w:ascii="Source Sans Pro" w:hAnsi="Source Sans Pro"/>
        </w:rPr>
        <w:t>. This rounds to $</w:t>
      </w:r>
      <w:r w:rsidRPr="00FC1EF9">
        <w:rPr>
          <w:rFonts w:ascii="Source Sans Pro" w:hAnsi="Source Sans Pro"/>
          <w:i/>
          <w:iCs/>
          <w:color w:val="0000FF"/>
        </w:rPr>
        <w:t>[insert amount]</w:t>
      </w:r>
      <w:r w:rsidRPr="00FC1EF9">
        <w:rPr>
          <w:rFonts w:ascii="Source Sans Pro" w:hAnsi="Source Sans Pro"/>
        </w:rPr>
        <w:t>. This amount would be added</w:t>
      </w:r>
      <w:r w:rsidRPr="00FC1EF9">
        <w:rPr>
          <w:rFonts w:ascii="Source Sans Pro" w:hAnsi="Source Sans Pro"/>
          <w:b/>
          <w:bCs/>
        </w:rPr>
        <w:t xml:space="preserve"> to the monthly</w:t>
      </w:r>
      <w:r w:rsidRPr="00FC1EF9" w:rsidR="004821FC">
        <w:rPr>
          <w:rFonts w:ascii="Source Sans Pro" w:hAnsi="Source Sans Pro"/>
          <w:b/>
          <w:bCs/>
        </w:rPr>
        <w:t xml:space="preserve"> plan</w:t>
      </w:r>
      <w:r w:rsidRPr="00FC1EF9">
        <w:rPr>
          <w:rFonts w:ascii="Source Sans Pro" w:hAnsi="Source Sans Pro"/>
          <w:b/>
          <w:bCs/>
        </w:rPr>
        <w:t xml:space="preserve"> premium for someone with a Part D late enrollment penalty</w:t>
      </w:r>
      <w:r w:rsidRPr="00FC1EF9">
        <w:rPr>
          <w:rFonts w:ascii="Source Sans Pro" w:hAnsi="Source Sans Pro"/>
        </w:rPr>
        <w:t>.</w:t>
      </w:r>
    </w:p>
    <w:p w:rsidR="000A0251" w:rsidRPr="00FC1EF9" w:rsidP="000A0251" w14:paraId="34E2377F" w14:textId="2C1CB304">
      <w:pPr>
        <w:rPr>
          <w:rFonts w:ascii="Source Sans Pro" w:hAnsi="Source Sans Pro"/>
        </w:rPr>
      </w:pPr>
      <w:r w:rsidRPr="00FC1EF9">
        <w:rPr>
          <w:rFonts w:ascii="Source Sans Pro" w:hAnsi="Source Sans Pro"/>
        </w:rPr>
        <w:t>Three</w:t>
      </w:r>
      <w:r w:rsidRPr="00FC1EF9">
        <w:rPr>
          <w:rFonts w:ascii="Source Sans Pro" w:hAnsi="Source Sans Pro"/>
        </w:rPr>
        <w:t xml:space="preserve"> important things to </w:t>
      </w:r>
      <w:r w:rsidRPr="00FC1EF9">
        <w:rPr>
          <w:rFonts w:ascii="Source Sans Pro" w:hAnsi="Source Sans Pro"/>
        </w:rPr>
        <w:t xml:space="preserve">know </w:t>
      </w:r>
      <w:r w:rsidRPr="00FC1EF9">
        <w:rPr>
          <w:rFonts w:ascii="Source Sans Pro" w:hAnsi="Source Sans Pro"/>
        </w:rPr>
        <w:t>about th</w:t>
      </w:r>
      <w:r w:rsidRPr="00FC1EF9">
        <w:rPr>
          <w:rFonts w:ascii="Source Sans Pro" w:hAnsi="Source Sans Pro"/>
        </w:rPr>
        <w:t>e</w:t>
      </w:r>
      <w:r w:rsidRPr="00FC1EF9">
        <w:rPr>
          <w:rFonts w:ascii="Source Sans Pro" w:hAnsi="Source Sans Pro"/>
        </w:rPr>
        <w:t xml:space="preserve"> monthly Part D late enrollment penalty:</w:t>
      </w:r>
    </w:p>
    <w:p w:rsidR="000A0251" w:rsidRPr="00FC1EF9" w:rsidP="001D68AC" w14:paraId="6577DCAD" w14:textId="2F7365D3">
      <w:pPr>
        <w:numPr>
          <w:ilvl w:val="0"/>
          <w:numId w:val="8"/>
        </w:numPr>
        <w:spacing w:before="120" w:beforeAutospacing="0" w:after="120" w:afterAutospacing="0"/>
        <w:rPr>
          <w:rFonts w:ascii="Source Sans Pro" w:hAnsi="Source Sans Pro"/>
        </w:rPr>
      </w:pPr>
      <w:r w:rsidRPr="00FC1EF9">
        <w:rPr>
          <w:rFonts w:ascii="Source Sans Pro" w:hAnsi="Source Sans Pro"/>
        </w:rPr>
        <w:t>The</w:t>
      </w:r>
      <w:r w:rsidRPr="00FC1EF9">
        <w:rPr>
          <w:rFonts w:ascii="Source Sans Pro" w:hAnsi="Source Sans Pro"/>
          <w:b/>
          <w:bCs/>
        </w:rPr>
        <w:t xml:space="preserve"> penalty may change each year</w:t>
      </w:r>
      <w:r w:rsidRPr="00FC1EF9">
        <w:rPr>
          <w:rFonts w:ascii="Source Sans Pro" w:hAnsi="Source Sans Pro"/>
          <w:b/>
          <w:bCs/>
        </w:rPr>
        <w:t>,</w:t>
      </w:r>
      <w:r w:rsidRPr="00FC1EF9">
        <w:rPr>
          <w:rFonts w:ascii="Source Sans Pro" w:hAnsi="Source Sans Pro"/>
        </w:rPr>
        <w:t xml:space="preserve"> because the </w:t>
      </w:r>
      <w:r w:rsidRPr="00FC1EF9" w:rsidR="00603EB9">
        <w:rPr>
          <w:rFonts w:ascii="Source Sans Pro" w:hAnsi="Source Sans Pro"/>
        </w:rPr>
        <w:t xml:space="preserve">national base beneficiary </w:t>
      </w:r>
      <w:r w:rsidRPr="00FC1EF9">
        <w:rPr>
          <w:rFonts w:ascii="Source Sans Pro" w:hAnsi="Source Sans Pro"/>
        </w:rPr>
        <w:t xml:space="preserve">premium can change each year. </w:t>
      </w:r>
    </w:p>
    <w:p w:rsidR="000A0251" w:rsidRPr="00FC1EF9" w:rsidP="001D68AC" w14:paraId="4259B502" w14:textId="03AA4964">
      <w:pPr>
        <w:numPr>
          <w:ilvl w:val="0"/>
          <w:numId w:val="8"/>
        </w:numPr>
        <w:spacing w:before="120" w:beforeAutospacing="0" w:after="120" w:afterAutospacing="0"/>
        <w:rPr>
          <w:rFonts w:ascii="Source Sans Pro" w:hAnsi="Source Sans Pro"/>
        </w:rPr>
      </w:pPr>
      <w:r w:rsidRPr="00FC1EF9">
        <w:rPr>
          <w:rFonts w:ascii="Source Sans Pro" w:hAnsi="Source Sans Pro"/>
          <w:b/>
          <w:bCs/>
        </w:rPr>
        <w:t>Y</w:t>
      </w:r>
      <w:r w:rsidRPr="00FC1EF9" w:rsidR="00803A06">
        <w:rPr>
          <w:rFonts w:ascii="Source Sans Pro" w:hAnsi="Source Sans Pro"/>
          <w:b/>
          <w:bCs/>
        </w:rPr>
        <w:t>ou’ll</w:t>
      </w:r>
      <w:r w:rsidRPr="00FC1EF9">
        <w:rPr>
          <w:rFonts w:ascii="Source Sans Pro" w:hAnsi="Source Sans Pro"/>
          <w:b/>
          <w:bCs/>
        </w:rPr>
        <w:t xml:space="preserve"> continue to pay a penalty</w:t>
      </w:r>
      <w:r w:rsidRPr="00FC1EF9">
        <w:rPr>
          <w:rFonts w:ascii="Source Sans Pro" w:hAnsi="Source Sans Pro"/>
        </w:rPr>
        <w:t xml:space="preserve"> every month for as long as </w:t>
      </w:r>
      <w:r w:rsidRPr="00FC1EF9" w:rsidR="006334DD">
        <w:rPr>
          <w:rFonts w:ascii="Source Sans Pro" w:hAnsi="Source Sans Pro"/>
        </w:rPr>
        <w:t>you’re</w:t>
      </w:r>
      <w:r w:rsidRPr="00FC1EF9">
        <w:rPr>
          <w:rFonts w:ascii="Source Sans Pro" w:hAnsi="Source Sans Pro"/>
        </w:rPr>
        <w:t xml:space="preserve"> enrolled in a plan that has Medicare Part D drug benefits, even if you change plans.</w:t>
      </w:r>
    </w:p>
    <w:p w:rsidR="000A0251" w:rsidRPr="00FC1EF9" w:rsidP="001D68AC" w14:paraId="0681F79B" w14:textId="345C5BE9">
      <w:pPr>
        <w:numPr>
          <w:ilvl w:val="0"/>
          <w:numId w:val="8"/>
        </w:numPr>
        <w:spacing w:before="120" w:beforeAutospacing="0" w:after="120" w:afterAutospacing="0"/>
        <w:rPr>
          <w:rFonts w:ascii="Source Sans Pro" w:hAnsi="Source Sans Pro"/>
        </w:rPr>
      </w:pPr>
      <w:r w:rsidRPr="00FC1EF9">
        <w:rPr>
          <w:rFonts w:ascii="Source Sans Pro" w:hAnsi="Source Sans Pro"/>
        </w:rPr>
        <w:t>If</w:t>
      </w:r>
      <w:r w:rsidRPr="00FC1EF9">
        <w:rPr>
          <w:rFonts w:ascii="Source Sans Pro" w:hAnsi="Source Sans Pro"/>
        </w:rPr>
        <w:t xml:space="preserve"> </w:t>
      </w:r>
      <w:r w:rsidRPr="00FC1EF9" w:rsidR="006334DD">
        <w:rPr>
          <w:rFonts w:ascii="Source Sans Pro" w:hAnsi="Source Sans Pro"/>
        </w:rPr>
        <w:t>you’re</w:t>
      </w:r>
      <w:r w:rsidRPr="00FC1EF9">
        <w:rPr>
          <w:rFonts w:ascii="Source Sans Pro" w:hAnsi="Source Sans Pro"/>
        </w:rPr>
        <w:t xml:space="preserve"> </w:t>
      </w:r>
      <w:r w:rsidRPr="00FC1EF9">
        <w:rPr>
          <w:rFonts w:ascii="Source Sans Pro" w:hAnsi="Source Sans Pro"/>
          <w:i/>
          <w:iCs/>
        </w:rPr>
        <w:t xml:space="preserve">under </w:t>
      </w:r>
      <w:r w:rsidRPr="00FC1EF9">
        <w:rPr>
          <w:rFonts w:ascii="Source Sans Pro" w:hAnsi="Source Sans Pro"/>
        </w:rPr>
        <w:t xml:space="preserve">65 and </w:t>
      </w:r>
      <w:r w:rsidRPr="00FC1EF9">
        <w:rPr>
          <w:rFonts w:ascii="Source Sans Pro" w:hAnsi="Source Sans Pro"/>
        </w:rPr>
        <w:t>enrolled in</w:t>
      </w:r>
      <w:r w:rsidRPr="00FC1EF9">
        <w:rPr>
          <w:rFonts w:ascii="Source Sans Pro" w:hAnsi="Source Sans Pro"/>
        </w:rPr>
        <w:t xml:space="preserve"> Medicare, the Part D late enrollment penalty will reset when you turn 65. After age 65, your Part D late enrollment penalty will be based only on the months you don’t have coverage after your initial enrollment period for aging into Medicare.</w:t>
      </w:r>
    </w:p>
    <w:p w:rsidR="000A0251" w:rsidRPr="00FC1EF9" w:rsidP="000A0251" w14:paraId="43049BAC" w14:textId="38D52264">
      <w:pPr>
        <w:spacing w:after="120"/>
        <w:rPr>
          <w:rFonts w:ascii="Source Sans Pro" w:hAnsi="Source Sans Pro"/>
        </w:rPr>
      </w:pPr>
      <w:r w:rsidRPr="00FC1EF9">
        <w:rPr>
          <w:rFonts w:ascii="Source Sans Pro" w:hAnsi="Source Sans Pro"/>
          <w:b/>
          <w:bCs/>
        </w:rPr>
        <w:t xml:space="preserve">If you disagree about your Part D late enrollment penalty, you or your representative can ask for a review. </w:t>
      </w:r>
      <w:r w:rsidRPr="00FC1EF9">
        <w:rPr>
          <w:rFonts w:ascii="Source Sans Pro" w:hAnsi="Source Sans Pro"/>
        </w:rPr>
        <w:t xml:space="preserve">Generally, you must </w:t>
      </w:r>
      <w:r w:rsidRPr="00FC1EF9" w:rsidR="005D5639">
        <w:rPr>
          <w:rFonts w:ascii="Source Sans Pro" w:hAnsi="Source Sans Pro"/>
        </w:rPr>
        <w:t>ask for</w:t>
      </w:r>
      <w:r w:rsidRPr="00FC1EF9">
        <w:rPr>
          <w:rFonts w:ascii="Source Sans Pro" w:hAnsi="Source Sans Pro"/>
        </w:rPr>
        <w:t xml:space="preserve"> this review </w:t>
      </w:r>
      <w:r w:rsidRPr="00FC1EF9">
        <w:rPr>
          <w:rFonts w:ascii="Source Sans Pro" w:hAnsi="Source Sans Pro"/>
          <w:b/>
          <w:bCs/>
        </w:rPr>
        <w:t>within 60 days</w:t>
      </w:r>
      <w:r w:rsidRPr="00FC1EF9">
        <w:rPr>
          <w:rFonts w:ascii="Source Sans Pro" w:hAnsi="Source Sans Pro"/>
        </w:rPr>
        <w:t xml:space="preserve"> from the date on the first letter you </w:t>
      </w:r>
      <w:r w:rsidRPr="00FC1EF9" w:rsidR="00803A06">
        <w:rPr>
          <w:rFonts w:ascii="Source Sans Pro" w:hAnsi="Source Sans Pro"/>
        </w:rPr>
        <w:t xml:space="preserve">get </w:t>
      </w:r>
      <w:r w:rsidRPr="00FC1EF9">
        <w:rPr>
          <w:rFonts w:ascii="Source Sans Pro" w:hAnsi="Source Sans Pro"/>
        </w:rPr>
        <w:t>stating you have to pay a late enrollment penalty. However, if you were paying a penalty before</w:t>
      </w:r>
      <w:r w:rsidRPr="00FC1EF9" w:rsidR="00EA6104">
        <w:rPr>
          <w:rFonts w:ascii="Source Sans Pro" w:hAnsi="Source Sans Pro"/>
        </w:rPr>
        <w:t xml:space="preserve"> you</w:t>
      </w:r>
      <w:r w:rsidRPr="00FC1EF9">
        <w:rPr>
          <w:rFonts w:ascii="Source Sans Pro" w:hAnsi="Source Sans Pro"/>
        </w:rPr>
        <w:t xml:space="preserve"> join</w:t>
      </w:r>
      <w:r w:rsidRPr="00FC1EF9" w:rsidR="00EA6104">
        <w:rPr>
          <w:rFonts w:ascii="Source Sans Pro" w:hAnsi="Source Sans Pro"/>
        </w:rPr>
        <w:t>ed</w:t>
      </w:r>
      <w:r w:rsidRPr="00FC1EF9">
        <w:rPr>
          <w:rFonts w:ascii="Source Sans Pro" w:hAnsi="Source Sans Pro"/>
        </w:rPr>
        <w:t xml:space="preserve"> our plan, you may not have another chance to </w:t>
      </w:r>
      <w:r w:rsidRPr="00FC1EF9" w:rsidR="00EA6104">
        <w:rPr>
          <w:rFonts w:ascii="Source Sans Pro" w:hAnsi="Source Sans Pro"/>
        </w:rPr>
        <w:t>ask for</w:t>
      </w:r>
      <w:r w:rsidRPr="00FC1EF9">
        <w:rPr>
          <w:rFonts w:ascii="Source Sans Pro" w:hAnsi="Source Sans Pro"/>
        </w:rPr>
        <w:t xml:space="preserve"> a review of that late enrollment penalty. </w:t>
      </w:r>
    </w:p>
    <w:p w:rsidR="000A0251" w:rsidRPr="005748BC" w:rsidP="00AB6D46" w14:paraId="22D4EF53" w14:textId="2E1CC17A">
      <w:pPr>
        <w:spacing w:after="120"/>
        <w:rPr>
          <w:rFonts w:ascii="Source Sans Pro" w:hAnsi="Source Sans Pro"/>
          <w:color w:val="0000FF"/>
        </w:rPr>
      </w:pPr>
      <w:r w:rsidRPr="00FC1EF9">
        <w:rPr>
          <w:rFonts w:ascii="Source Sans Pro" w:hAnsi="Source Sans Pro"/>
          <w:color w:val="0000FF"/>
        </w:rPr>
        <w:t>[</w:t>
      </w:r>
      <w:r w:rsidRPr="00FC1EF9">
        <w:rPr>
          <w:rFonts w:ascii="Source Sans Pro" w:hAnsi="Source Sans Pro"/>
          <w:i/>
          <w:iCs/>
          <w:color w:val="0000FF"/>
        </w:rPr>
        <w:t xml:space="preserve">Insert the following text if </w:t>
      </w:r>
      <w:r w:rsidR="003F7794">
        <w:rPr>
          <w:rFonts w:ascii="Source Sans Pro" w:hAnsi="Source Sans Pro"/>
          <w:i/>
          <w:iCs/>
          <w:color w:val="0000FF"/>
        </w:rPr>
        <w:t>our</w:t>
      </w:r>
      <w:r w:rsidRPr="005748BC">
        <w:rPr>
          <w:rFonts w:ascii="Source Sans Pro" w:hAnsi="Source Sans Pro"/>
          <w:i/>
          <w:iCs/>
          <w:color w:val="0000FF"/>
        </w:rPr>
        <w:t xml:space="preserve"> plan disenrolls for failure to pay premiums</w:t>
      </w:r>
      <w:r w:rsidRPr="005748BC">
        <w:rPr>
          <w:rFonts w:ascii="Source Sans Pro" w:hAnsi="Source Sans Pro"/>
          <w:color w:val="0000FF"/>
        </w:rPr>
        <w:t xml:space="preserve">: </w:t>
      </w:r>
      <w:r w:rsidRPr="005748BC">
        <w:rPr>
          <w:rFonts w:ascii="Source Sans Pro" w:hAnsi="Source Sans Pro"/>
          <w:b/>
          <w:bCs/>
          <w:color w:val="0000FF"/>
        </w:rPr>
        <w:t>Important:</w:t>
      </w:r>
      <w:r w:rsidRPr="005748BC">
        <w:rPr>
          <w:rFonts w:ascii="Source Sans Pro" w:hAnsi="Source Sans Pro"/>
          <w:color w:val="0000FF"/>
        </w:rPr>
        <w:t xml:space="preserve"> </w:t>
      </w:r>
      <w:r w:rsidRPr="005748BC" w:rsidR="0023621C">
        <w:rPr>
          <w:rFonts w:ascii="Source Sans Pro" w:hAnsi="Source Sans Pro"/>
          <w:color w:val="0000FF"/>
        </w:rPr>
        <w:t>Don’t</w:t>
      </w:r>
      <w:r w:rsidRPr="005748BC">
        <w:rPr>
          <w:rFonts w:ascii="Source Sans Pro" w:hAnsi="Source Sans Pro"/>
          <w:color w:val="0000FF"/>
        </w:rPr>
        <w:t xml:space="preserve"> stop paying your Part D late enrollment penalty while you’re waiting for a review of the decision about your late enrollment penalty. If you do, you could be disenrolled for failure to pay our plan premiums.]</w:t>
      </w:r>
    </w:p>
    <w:p w:rsidR="00C47715" w:rsidRPr="005748BC" w:rsidP="00DC7287" w14:paraId="15D0E884" w14:textId="77777777">
      <w:pPr>
        <w:pStyle w:val="Heading3"/>
        <w:rPr>
          <w:rFonts w:ascii="Source Sans Pro" w:hAnsi="Source Sans Pro"/>
        </w:rPr>
      </w:pPr>
      <w:r w:rsidRPr="005748BC">
        <w:rPr>
          <w:rFonts w:ascii="Source Sans Pro" w:hAnsi="Source Sans Pro"/>
        </w:rPr>
        <w:t>Section 4.5</w:t>
      </w:r>
      <w:r w:rsidRPr="005748BC">
        <w:rPr>
          <w:rFonts w:ascii="Source Sans Pro" w:hAnsi="Source Sans Pro"/>
        </w:rPr>
        <w:tab/>
        <w:t>Income Related Monthly Adjustment Amount</w:t>
      </w:r>
    </w:p>
    <w:p w:rsidR="000A0251" w:rsidRPr="005748BC" w14:paraId="11A1BC0C" w14:textId="25F6EE53">
      <w:pPr>
        <w:rPr>
          <w:rFonts w:ascii="Source Sans Pro" w:hAnsi="Source Sans Pro" w:cs="Minion Pro"/>
          <w:color w:val="211D1E"/>
        </w:rPr>
      </w:pPr>
      <w:r w:rsidRPr="005748BC">
        <w:rPr>
          <w:rFonts w:ascii="Source Sans Pro" w:hAnsi="Source Sans Pro"/>
        </w:rPr>
        <w:t>If you lose eligibility for this plan because of changes income, some members may be required to pay an extra charge for their Medicare plan, known as the Part D Income Related Monthly Adjustment Amount (IRMAA).</w:t>
      </w:r>
      <w:r w:rsidRPr="005748BC">
        <w:rPr>
          <w:rFonts w:ascii="Source Sans Pro" w:hAnsi="Source Sans Pro"/>
        </w:rPr>
        <w:t xml:space="preserve"> The extra charge is </w:t>
      </w:r>
      <w:r w:rsidRPr="005748BC" w:rsidR="00EA6104">
        <w:rPr>
          <w:rFonts w:ascii="Source Sans Pro" w:hAnsi="Source Sans Pro"/>
        </w:rPr>
        <w:t>calculated</w:t>
      </w:r>
      <w:r w:rsidRPr="005748BC">
        <w:rPr>
          <w:rFonts w:ascii="Source Sans Pro" w:hAnsi="Source Sans Pro"/>
        </w:rPr>
        <w:t xml:space="preserve"> using your modified adjusted gross income as reported on your IRS tax return from </w:t>
      </w:r>
      <w:r w:rsidRPr="005748BC" w:rsidR="00DD1ECC">
        <w:rPr>
          <w:rFonts w:ascii="Source Sans Pro" w:hAnsi="Source Sans Pro"/>
        </w:rPr>
        <w:t>2</w:t>
      </w:r>
      <w:r w:rsidRPr="005748BC">
        <w:rPr>
          <w:rFonts w:ascii="Source Sans Pro" w:hAnsi="Source Sans Pro"/>
        </w:rPr>
        <w:t xml:space="preserve"> years ago. If this amount is above a certain amount, you’ll pay the standard premium amount and the additional IRMAA. For more information on the extra amount you may have to pay based on your income, visit</w:t>
      </w:r>
      <w:r w:rsidRPr="005748BC" w:rsidR="008540E5">
        <w:rPr>
          <w:rFonts w:ascii="Source Sans Pro" w:hAnsi="Source Sans Pro"/>
        </w:rPr>
        <w:t xml:space="preserve"> </w:t>
      </w:r>
      <w:hyperlink r:id="rId15" w:history="1">
        <w:r w:rsidR="009C7FA8">
          <w:rPr>
            <w:rStyle w:val="Hyperlink"/>
            <w:rFonts w:ascii="Source Sans Pro" w:hAnsi="Source Sans Pro"/>
          </w:rPr>
          <w:t>www.Medicare.gov/health-drug-plans/part-d/basics/costs</w:t>
        </w:r>
      </w:hyperlink>
      <w:r w:rsidR="00174417">
        <w:rPr>
          <w:rFonts w:ascii="Source Sans Pro" w:hAnsi="Source Sans Pro"/>
        </w:rPr>
        <w:t>.</w:t>
      </w:r>
      <w:r w:rsidRPr="00174417" w:rsidR="00174417">
        <w:rPr>
          <w:rFonts w:ascii="Source Sans Pro" w:hAnsi="Source Sans Pro"/>
        </w:rPr>
        <w:t xml:space="preserve"> </w:t>
      </w:r>
    </w:p>
    <w:p w:rsidR="000A0251" w:rsidRPr="005748BC" w14:paraId="04B7C03A" w14:textId="120759C2">
      <w:pPr>
        <w:rPr>
          <w:rFonts w:ascii="Source Sans Pro" w:hAnsi="Source Sans Pro" w:cs="Minion Pro"/>
          <w:b/>
          <w:bCs/>
          <w:color w:val="211D1E"/>
        </w:rPr>
      </w:pPr>
      <w:r w:rsidRPr="005748BC">
        <w:rPr>
          <w:rFonts w:ascii="Source Sans Pro" w:hAnsi="Source Sans Pro"/>
        </w:rPr>
        <w:t>If you have to pay an extra</w:t>
      </w:r>
      <w:r w:rsidRPr="005748BC" w:rsidR="00EA6104">
        <w:rPr>
          <w:rFonts w:ascii="Source Sans Pro" w:hAnsi="Source Sans Pro"/>
        </w:rPr>
        <w:t xml:space="preserve"> IRMAA</w:t>
      </w:r>
      <w:r w:rsidRPr="005748BC">
        <w:rPr>
          <w:rFonts w:ascii="Source Sans Pro" w:hAnsi="Source Sans Pro"/>
        </w:rPr>
        <w:t xml:space="preserve">, Social Security, not your Medicare plan, will send you a letter telling you what that extra amount will be. The extra amount </w:t>
      </w:r>
      <w:r w:rsidRPr="005748BC">
        <w:rPr>
          <w:rFonts w:ascii="Source Sans Pro" w:hAnsi="Source Sans Pro" w:cs="Minion Pro"/>
        </w:rPr>
        <w:t xml:space="preserve">will be withheld from your </w:t>
      </w:r>
      <w:r w:rsidRPr="005748BC">
        <w:rPr>
          <w:rFonts w:ascii="Source Sans Pro" w:hAnsi="Source Sans Pro"/>
        </w:rPr>
        <w:t>Social Security, Railroad Retirement Board, or Office of Personnel Management benefit check</w:t>
      </w:r>
      <w:r w:rsidRPr="005748BC">
        <w:rPr>
          <w:rFonts w:ascii="Source Sans Pro" w:hAnsi="Source Sans Pro" w:cs="Minion Pro"/>
        </w:rPr>
        <w:t>, no matter how you usually pay our plan premium,</w:t>
      </w:r>
      <w:r w:rsidRPr="005748BC">
        <w:rPr>
          <w:rFonts w:ascii="Source Sans Pro" w:hAnsi="Source Sans Pro"/>
        </w:rPr>
        <w:t xml:space="preserve"> unless your monthly benefit isn’t enough to cover the extra amount owed</w:t>
      </w:r>
      <w:r w:rsidRPr="005748BC">
        <w:rPr>
          <w:rFonts w:ascii="Source Sans Pro" w:hAnsi="Source Sans Pro" w:cs="Minion Pro"/>
        </w:rPr>
        <w:t xml:space="preserve">. </w:t>
      </w:r>
      <w:r w:rsidRPr="005748BC">
        <w:rPr>
          <w:rFonts w:ascii="Source Sans Pro" w:hAnsi="Source Sans Pro"/>
        </w:rPr>
        <w:t>If your benefit check isn’t enough to cover the extra amount</w:t>
      </w:r>
      <w:r w:rsidRPr="005748BC">
        <w:rPr>
          <w:rFonts w:ascii="Source Sans Pro" w:hAnsi="Source Sans Pro" w:cs="Minion Pro"/>
        </w:rPr>
        <w:t xml:space="preserve">, </w:t>
      </w:r>
      <w:r w:rsidRPr="005748BC" w:rsidR="00803A06">
        <w:rPr>
          <w:rFonts w:ascii="Source Sans Pro" w:hAnsi="Source Sans Pro" w:cs="Minion Pro"/>
        </w:rPr>
        <w:t>you’ll</w:t>
      </w:r>
      <w:r w:rsidRPr="005748BC">
        <w:rPr>
          <w:rFonts w:ascii="Source Sans Pro" w:hAnsi="Source Sans Pro" w:cs="Minion Pro"/>
        </w:rPr>
        <w:t xml:space="preserve"> get a bill from Medicare</w:t>
      </w:r>
      <w:r w:rsidRPr="005748BC">
        <w:rPr>
          <w:rFonts w:ascii="Source Sans Pro" w:hAnsi="Source Sans Pro"/>
        </w:rPr>
        <w:t xml:space="preserve">. </w:t>
      </w:r>
      <w:r w:rsidRPr="005748BC">
        <w:rPr>
          <w:rFonts w:ascii="Source Sans Pro" w:hAnsi="Source Sans Pro"/>
          <w:b/>
          <w:bCs/>
        </w:rPr>
        <w:t>You must pay the extra</w:t>
      </w:r>
      <w:r w:rsidRPr="005748BC" w:rsidR="00EA6104">
        <w:rPr>
          <w:rFonts w:ascii="Source Sans Pro" w:hAnsi="Source Sans Pro"/>
          <w:b/>
          <w:bCs/>
        </w:rPr>
        <w:t xml:space="preserve"> IRMAA</w:t>
      </w:r>
      <w:r w:rsidRPr="005748BC">
        <w:rPr>
          <w:rFonts w:ascii="Source Sans Pro" w:hAnsi="Source Sans Pro"/>
          <w:b/>
          <w:bCs/>
        </w:rPr>
        <w:t xml:space="preserve"> to the government. </w:t>
      </w:r>
      <w:r w:rsidRPr="005748BC">
        <w:rPr>
          <w:rFonts w:ascii="Source Sans Pro" w:hAnsi="Source Sans Pro" w:cs="Minion Pro"/>
          <w:b/>
          <w:bCs/>
          <w:color w:val="211D1E"/>
        </w:rPr>
        <w:t xml:space="preserve">It </w:t>
      </w:r>
      <w:r w:rsidRPr="005748BC" w:rsidR="00EA6104">
        <w:rPr>
          <w:rFonts w:ascii="Source Sans Pro" w:hAnsi="Source Sans Pro" w:cs="Minion Pro"/>
          <w:b/>
          <w:bCs/>
          <w:color w:val="211D1E"/>
        </w:rPr>
        <w:t xml:space="preserve">can’t </w:t>
      </w:r>
      <w:r w:rsidRPr="005748BC">
        <w:rPr>
          <w:rFonts w:ascii="Source Sans Pro" w:hAnsi="Source Sans Pro" w:cs="Minion Pro"/>
          <w:b/>
          <w:bCs/>
          <w:color w:val="211D1E"/>
        </w:rPr>
        <w:t xml:space="preserve">be paid with your monthly plan premium. If you </w:t>
      </w:r>
      <w:r w:rsidRPr="005748BC" w:rsidR="0023621C">
        <w:rPr>
          <w:rFonts w:ascii="Source Sans Pro" w:hAnsi="Source Sans Pro" w:cs="Minion Pro"/>
          <w:b/>
          <w:bCs/>
          <w:color w:val="211D1E"/>
        </w:rPr>
        <w:t>don’t</w:t>
      </w:r>
      <w:r w:rsidRPr="005748BC">
        <w:rPr>
          <w:rFonts w:ascii="Source Sans Pro" w:hAnsi="Source Sans Pro" w:cs="Minion Pro"/>
          <w:b/>
          <w:bCs/>
          <w:color w:val="211D1E"/>
        </w:rPr>
        <w:t xml:space="preserve"> pay the extra </w:t>
      </w:r>
      <w:r w:rsidRPr="005748BC" w:rsidR="000E39E2">
        <w:rPr>
          <w:rFonts w:ascii="Source Sans Pro" w:hAnsi="Source Sans Pro" w:cs="Minion Pro"/>
          <w:b/>
          <w:bCs/>
          <w:color w:val="211D1E"/>
        </w:rPr>
        <w:t>IRMAA</w:t>
      </w:r>
      <w:r w:rsidRPr="005748BC" w:rsidR="002643FF">
        <w:rPr>
          <w:rFonts w:ascii="Source Sans Pro" w:hAnsi="Source Sans Pro" w:cs="Minion Pro"/>
          <w:b/>
          <w:bCs/>
          <w:color w:val="211D1E"/>
        </w:rPr>
        <w:t>,</w:t>
      </w:r>
      <w:r w:rsidRPr="005748BC">
        <w:rPr>
          <w:rFonts w:ascii="Source Sans Pro" w:hAnsi="Source Sans Pro" w:cs="Minion Pro"/>
          <w:b/>
          <w:bCs/>
          <w:color w:val="211D1E"/>
        </w:rPr>
        <w:t xml:space="preserve"> </w:t>
      </w:r>
      <w:r w:rsidRPr="005748BC" w:rsidR="00803A06">
        <w:rPr>
          <w:rFonts w:ascii="Source Sans Pro" w:hAnsi="Source Sans Pro" w:cs="Minion Pro"/>
          <w:b/>
          <w:bCs/>
          <w:color w:val="211D1E"/>
        </w:rPr>
        <w:t>you’ll</w:t>
      </w:r>
      <w:r w:rsidRPr="005748BC">
        <w:rPr>
          <w:rFonts w:ascii="Source Sans Pro" w:hAnsi="Source Sans Pro" w:cs="Minion Pro"/>
          <w:b/>
          <w:bCs/>
          <w:color w:val="211D1E"/>
        </w:rPr>
        <w:t xml:space="preserve"> be disenrolled from </w:t>
      </w:r>
      <w:r w:rsidRPr="005748BC" w:rsidR="0023621C">
        <w:rPr>
          <w:rFonts w:ascii="Source Sans Pro" w:hAnsi="Source Sans Pro" w:cs="Minion Pro"/>
          <w:b/>
          <w:bCs/>
          <w:color w:val="211D1E"/>
        </w:rPr>
        <w:t>our plan</w:t>
      </w:r>
      <w:r w:rsidRPr="005748BC">
        <w:rPr>
          <w:rFonts w:ascii="Source Sans Pro" w:hAnsi="Source Sans Pro" w:cs="Minion Pro"/>
          <w:b/>
          <w:bCs/>
          <w:color w:val="211D1E"/>
        </w:rPr>
        <w:t xml:space="preserve"> and lose prescription drug coverage. </w:t>
      </w:r>
    </w:p>
    <w:p w:rsidR="000A0251" w:rsidRPr="005748BC" w:rsidP="0065371B" w14:paraId="18561676" w14:textId="38A4EAFF">
      <w:pPr>
        <w:rPr>
          <w:rFonts w:ascii="Source Sans Pro" w:hAnsi="Source Sans Pro"/>
        </w:rPr>
      </w:pPr>
      <w:bookmarkStart w:id="42" w:name="_Toc42182226"/>
      <w:r w:rsidRPr="005748BC">
        <w:rPr>
          <w:rFonts w:ascii="Source Sans Pro" w:hAnsi="Source Sans Pro"/>
        </w:rPr>
        <w:t>If you</w:t>
      </w:r>
      <w:r w:rsidRPr="005748BC">
        <w:rPr>
          <w:rFonts w:ascii="Source Sans Pro" w:hAnsi="Source Sans Pro"/>
          <w:b/>
          <w:bCs/>
        </w:rPr>
        <w:t xml:space="preserve"> </w:t>
      </w:r>
      <w:r w:rsidRPr="005748BC">
        <w:rPr>
          <w:rFonts w:ascii="Source Sans Pro" w:hAnsi="Source Sans Pro"/>
        </w:rPr>
        <w:t xml:space="preserve">disagree about paying an extra </w:t>
      </w:r>
      <w:r w:rsidRPr="005748BC" w:rsidR="00EA6104">
        <w:rPr>
          <w:rFonts w:ascii="Source Sans Pro" w:hAnsi="Source Sans Pro"/>
        </w:rPr>
        <w:t>IRMAA</w:t>
      </w:r>
      <w:r w:rsidRPr="005748BC">
        <w:rPr>
          <w:rFonts w:ascii="Source Sans Pro" w:hAnsi="Source Sans Pro"/>
        </w:rPr>
        <w:t>, you can ask Social Security to review the decision. To find out how to do this, c</w:t>
      </w:r>
      <w:r w:rsidRPr="005748BC" w:rsidR="00C44E93">
        <w:rPr>
          <w:rFonts w:ascii="Source Sans Pro" w:hAnsi="Source Sans Pro"/>
        </w:rPr>
        <w:t>all</w:t>
      </w:r>
      <w:r w:rsidRPr="005748BC">
        <w:rPr>
          <w:rFonts w:ascii="Source Sans Pro" w:hAnsi="Source Sans Pro"/>
        </w:rPr>
        <w:t xml:space="preserve"> Social Security at 1-800-772-1213 (TTY </w:t>
      </w:r>
      <w:r w:rsidRPr="005748BC" w:rsidR="00EA6104">
        <w:rPr>
          <w:rFonts w:ascii="Source Sans Pro" w:hAnsi="Source Sans Pro"/>
        </w:rPr>
        <w:t xml:space="preserve">users call </w:t>
      </w:r>
      <w:r w:rsidRPr="005748BC">
        <w:rPr>
          <w:rFonts w:ascii="Source Sans Pro" w:hAnsi="Source Sans Pro"/>
        </w:rPr>
        <w:t>1-800-325-0778).</w:t>
      </w:r>
    </w:p>
    <w:p w:rsidR="00DD3B7D" w:rsidRPr="005748BC" w:rsidP="00DC7287" w14:paraId="418F3781" w14:textId="77777777">
      <w:pPr>
        <w:pStyle w:val="Heading3"/>
        <w:rPr>
          <w:rFonts w:ascii="Source Sans Pro" w:hAnsi="Source Sans Pro"/>
        </w:rPr>
      </w:pPr>
      <w:r w:rsidRPr="005748BC">
        <w:rPr>
          <w:rFonts w:ascii="Source Sans Pro" w:hAnsi="Source Sans Pro"/>
        </w:rPr>
        <w:t>Section 4.6</w:t>
      </w:r>
      <w:r w:rsidRPr="005748BC">
        <w:rPr>
          <w:rFonts w:ascii="Source Sans Pro" w:hAnsi="Source Sans Pro"/>
        </w:rPr>
        <w:tab/>
        <w:t>Medicare Prescription Payment Plan Amount</w:t>
      </w:r>
    </w:p>
    <w:p w:rsidR="6D932E8B" w:rsidRPr="005748BC" w:rsidP="6D932E8B" w14:paraId="1E9C66C5" w14:textId="1C29CAA5">
      <w:pPr>
        <w:spacing w:after="120"/>
        <w:rPr>
          <w:rFonts w:ascii="Source Sans Pro" w:hAnsi="Source Sans Pro"/>
          <w:color w:val="0000FF"/>
        </w:rPr>
      </w:pPr>
      <w:r w:rsidRPr="005748BC">
        <w:rPr>
          <w:rFonts w:ascii="Source Sans Pro" w:hAnsi="Source Sans Pro"/>
          <w:i/>
          <w:iCs/>
          <w:color w:val="0000FF"/>
        </w:rPr>
        <w:t xml:space="preserve">[Plans with $0 cost sharing </w:t>
      </w:r>
      <w:r w:rsidRPr="005748BC" w:rsidR="00084FC4">
        <w:rPr>
          <w:rFonts w:ascii="Source Sans Pro" w:hAnsi="Source Sans Pro"/>
          <w:i/>
          <w:iCs/>
          <w:color w:val="0000FF"/>
        </w:rPr>
        <w:t xml:space="preserve">for Part D </w:t>
      </w:r>
      <w:r w:rsidRPr="005748BC">
        <w:rPr>
          <w:rFonts w:ascii="Source Sans Pro" w:hAnsi="Source Sans Pro"/>
          <w:i/>
          <w:iCs/>
          <w:color w:val="0000FF"/>
        </w:rPr>
        <w:t>should delete this section.]</w:t>
      </w:r>
    </w:p>
    <w:p w:rsidR="007571B4" w:rsidRPr="005748BC" w14:paraId="2FA51E45" w14:textId="27B61B18">
      <w:pPr>
        <w:spacing w:after="120"/>
        <w:rPr>
          <w:rFonts w:ascii="Source Sans Pro" w:hAnsi="Source Sans Pro"/>
        </w:rPr>
      </w:pPr>
      <w:r w:rsidRPr="005748BC">
        <w:rPr>
          <w:rFonts w:ascii="Source Sans Pro" w:hAnsi="Source Sans Pro"/>
        </w:rPr>
        <w:t>If you</w:t>
      </w:r>
      <w:r w:rsidRPr="005748BC" w:rsidR="005D7F0D">
        <w:rPr>
          <w:rFonts w:ascii="Source Sans Pro" w:hAnsi="Source Sans Pro"/>
        </w:rPr>
        <w:t xml:space="preserve">’re participating </w:t>
      </w:r>
      <w:r w:rsidRPr="005748BC">
        <w:rPr>
          <w:rFonts w:ascii="Source Sans Pro" w:hAnsi="Source Sans Pro"/>
        </w:rPr>
        <w:t xml:space="preserve">in the Medicare Prescription Payment Plan, </w:t>
      </w:r>
      <w:r w:rsidRPr="005748BC" w:rsidR="005D7F0D">
        <w:rPr>
          <w:rFonts w:ascii="Source Sans Pro" w:hAnsi="Source Sans Pro"/>
        </w:rPr>
        <w:t>each month you’ll pay our plan premium (if you have one) and you’ll get a bill from your health or drug plan for your prescription drugs (instead of paying the pharmacy). Your monthly bill is based on what you owe for any prescriptions you get, plus your previous month’s balance, divided by the number of months left in the year.</w:t>
      </w:r>
    </w:p>
    <w:p w:rsidR="00B40291" w:rsidRPr="005748BC" w:rsidP="00C92C1D" w14:paraId="05E40D82" w14:textId="696908F0">
      <w:pPr>
        <w:spacing w:after="120"/>
        <w:rPr>
          <w:rFonts w:ascii="Source Sans Pro" w:hAnsi="Source Sans Pro"/>
        </w:rPr>
      </w:pPr>
      <w:r w:rsidRPr="005748BC">
        <w:rPr>
          <w:rFonts w:ascii="Source Sans Pro" w:hAnsi="Source Sans Pro"/>
        </w:rPr>
        <w:t>Chapter 2, Section 7 tells more about the Medicare Prescription Payment Plan. If you disagree with the amount billed as part of this p</w:t>
      </w:r>
      <w:r w:rsidRPr="005748BC" w:rsidR="007571B4">
        <w:rPr>
          <w:rFonts w:ascii="Source Sans Pro" w:hAnsi="Source Sans Pro"/>
        </w:rPr>
        <w:t>ayment option</w:t>
      </w:r>
      <w:r w:rsidRPr="005748BC">
        <w:rPr>
          <w:rFonts w:ascii="Source Sans Pro" w:hAnsi="Source Sans Pro"/>
        </w:rPr>
        <w:t xml:space="preserve">, you can follow the steps in Chapter </w:t>
      </w:r>
      <w:r w:rsidRPr="005748BC" w:rsidR="00B13819">
        <w:rPr>
          <w:rFonts w:ascii="Source Sans Pro" w:hAnsi="Source Sans Pro"/>
        </w:rPr>
        <w:t>9</w:t>
      </w:r>
      <w:r w:rsidRPr="005748BC">
        <w:rPr>
          <w:rFonts w:ascii="Source Sans Pro" w:hAnsi="Source Sans Pro"/>
        </w:rPr>
        <w:t xml:space="preserve"> to make a compl</w:t>
      </w:r>
      <w:r w:rsidRPr="005748BC" w:rsidR="007571B4">
        <w:rPr>
          <w:rFonts w:ascii="Source Sans Pro" w:hAnsi="Source Sans Pro"/>
        </w:rPr>
        <w:t>ai</w:t>
      </w:r>
      <w:r w:rsidRPr="005748BC">
        <w:rPr>
          <w:rFonts w:ascii="Source Sans Pro" w:hAnsi="Source Sans Pro"/>
        </w:rPr>
        <w:t>nt or appeal.</w:t>
      </w:r>
    </w:p>
    <w:p w:rsidR="006E571B" w:rsidRPr="005748BC" w:rsidP="00DC7287" w14:paraId="05DDCD2C" w14:textId="290F7592">
      <w:pPr>
        <w:pStyle w:val="Heading2"/>
        <w:rPr>
          <w:rFonts w:ascii="Source Sans Pro" w:hAnsi="Source Sans Pro"/>
          <w:highlight w:val="yellow"/>
        </w:rPr>
      </w:pPr>
      <w:bookmarkStart w:id="43" w:name="_Toc68442129"/>
      <w:bookmarkStart w:id="44" w:name="_Toc98761232"/>
      <w:bookmarkStart w:id="45" w:name="_Toc102342437"/>
      <w:bookmarkStart w:id="46" w:name="_Toc173621713"/>
      <w:bookmarkStart w:id="47" w:name="_Toc196311346"/>
      <w:bookmarkEnd w:id="39"/>
      <w:bookmarkEnd w:id="40"/>
      <w:bookmarkEnd w:id="41"/>
      <w:bookmarkEnd w:id="42"/>
      <w:r w:rsidRPr="005748BC">
        <w:rPr>
          <w:rFonts w:ascii="Source Sans Pro" w:hAnsi="Source Sans Pro"/>
        </w:rPr>
        <w:t xml:space="preserve">SECTION 5 </w:t>
      </w:r>
      <w:r w:rsidRPr="005748BC">
        <w:rPr>
          <w:rFonts w:ascii="Source Sans Pro" w:hAnsi="Source Sans Pro"/>
        </w:rPr>
        <w:tab/>
        <w:t xml:space="preserve">More information about your monthly </w:t>
      </w:r>
      <w:r w:rsidRPr="005748BC" w:rsidR="004821FC">
        <w:rPr>
          <w:rFonts w:ascii="Source Sans Pro" w:hAnsi="Source Sans Pro"/>
        </w:rPr>
        <w:t xml:space="preserve">plan </w:t>
      </w:r>
      <w:r w:rsidRPr="005748BC">
        <w:rPr>
          <w:rFonts w:ascii="Source Sans Pro" w:hAnsi="Source Sans Pro"/>
        </w:rPr>
        <w:t>premium</w:t>
      </w:r>
      <w:bookmarkEnd w:id="43"/>
      <w:bookmarkEnd w:id="44"/>
      <w:bookmarkEnd w:id="45"/>
      <w:bookmarkEnd w:id="46"/>
      <w:bookmarkEnd w:id="47"/>
    </w:p>
    <w:p w:rsidR="006E571B" w:rsidRPr="005748BC" w:rsidP="00DC7287" w14:paraId="0A4C8C96" w14:textId="2C756E68">
      <w:pPr>
        <w:pStyle w:val="Heading3"/>
        <w:rPr>
          <w:rFonts w:ascii="Source Sans Pro" w:hAnsi="Source Sans Pro"/>
        </w:rPr>
      </w:pPr>
      <w:bookmarkStart w:id="48" w:name="_Toc190801802"/>
      <w:bookmarkStart w:id="49" w:name="_Toc199343572"/>
      <w:bookmarkStart w:id="50" w:name="_Toc228561314"/>
      <w:bookmarkStart w:id="51" w:name="_Toc68442130"/>
      <w:r w:rsidRPr="005748BC">
        <w:rPr>
          <w:rFonts w:ascii="Source Sans Pro" w:hAnsi="Source Sans Pro"/>
        </w:rPr>
        <w:t xml:space="preserve">Section 5.1 </w:t>
      </w:r>
      <w:r w:rsidRPr="005748BC">
        <w:rPr>
          <w:rFonts w:ascii="Source Sans Pro" w:hAnsi="Source Sans Pro"/>
        </w:rPr>
        <w:tab/>
        <w:t>How to pay our plan premium</w:t>
      </w:r>
      <w:bookmarkEnd w:id="48"/>
      <w:bookmarkEnd w:id="49"/>
      <w:bookmarkEnd w:id="50"/>
      <w:bookmarkEnd w:id="51"/>
    </w:p>
    <w:p w:rsidR="0013793F" w:rsidRPr="005748BC" w:rsidP="00967918" w14:paraId="74C5CD57" w14:textId="3F9DDEE6">
      <w:pPr>
        <w:spacing w:after="120"/>
        <w:rPr>
          <w:rFonts w:ascii="Source Sans Pro" w:hAnsi="Source Sans Pro" w:cs="Arial"/>
        </w:rPr>
      </w:pPr>
      <w:r w:rsidRPr="005748BC">
        <w:rPr>
          <w:rFonts w:ascii="Source Sans Pro" w:hAnsi="Source Sans Pro" w:cs="Arial"/>
          <w:i/>
          <w:iCs/>
          <w:color w:val="0000FF"/>
        </w:rPr>
        <w:t>[</w:t>
      </w:r>
      <w:r w:rsidRPr="005748BC" w:rsidR="00874FFD">
        <w:rPr>
          <w:rFonts w:ascii="Source Sans Pro" w:hAnsi="Source Sans Pro" w:cs="Arial"/>
          <w:i/>
          <w:iCs/>
          <w:color w:val="0000FF"/>
        </w:rPr>
        <w:t xml:space="preserve">Plans indicating in Section 4.1 that </w:t>
      </w:r>
      <w:r w:rsidRPr="005748BC" w:rsidR="00D524C3">
        <w:rPr>
          <w:rFonts w:ascii="Source Sans Pro" w:hAnsi="Source Sans Pro" w:cs="Arial"/>
          <w:i/>
          <w:iCs/>
          <w:color w:val="0000FF"/>
        </w:rPr>
        <w:t>there’s</w:t>
      </w:r>
      <w:r w:rsidRPr="005748BC" w:rsidR="00874FFD">
        <w:rPr>
          <w:rFonts w:ascii="Source Sans Pro" w:hAnsi="Source Sans Pro" w:cs="Arial"/>
          <w:i/>
          <w:iCs/>
          <w:color w:val="0000FF"/>
        </w:rPr>
        <w:t xml:space="preserve"> no monthly MA or enhanced/optional supplemental benefit premium should delete this section</w:t>
      </w:r>
      <w:r w:rsidRPr="005748BC">
        <w:rPr>
          <w:rFonts w:ascii="Source Sans Pro" w:hAnsi="Source Sans Pro" w:cs="Arial"/>
          <w:i/>
          <w:iCs/>
          <w:color w:val="0000FF"/>
        </w:rPr>
        <w:t>.]</w:t>
      </w:r>
    </w:p>
    <w:p w:rsidR="00E0521A" w:rsidRPr="005748BC" w:rsidP="00E0521A" w14:paraId="63636D87" w14:textId="6DCCB158">
      <w:pPr>
        <w:spacing w:after="120"/>
        <w:rPr>
          <w:rFonts w:ascii="Source Sans Pro" w:hAnsi="Source Sans Pro" w:cs="Arial"/>
          <w:color w:val="000000"/>
        </w:rPr>
      </w:pPr>
      <w:r w:rsidRPr="005748BC">
        <w:rPr>
          <w:rFonts w:ascii="Source Sans Pro" w:hAnsi="Source Sans Pro" w:cs="Arial"/>
        </w:rPr>
        <w:t xml:space="preserve">There are </w:t>
      </w:r>
      <w:r w:rsidRPr="005748BC">
        <w:rPr>
          <w:rFonts w:ascii="Source Sans Pro" w:hAnsi="Source Sans Pro" w:cs="Arial"/>
          <w:i/>
          <w:iCs/>
          <w:color w:val="0000FF"/>
        </w:rPr>
        <w:t>[insert number of payment options]</w:t>
      </w:r>
      <w:r w:rsidRPr="005748BC">
        <w:rPr>
          <w:rFonts w:ascii="Source Sans Pro" w:hAnsi="Source Sans Pro" w:cs="Arial"/>
          <w:i/>
          <w:iCs/>
        </w:rPr>
        <w:t xml:space="preserve"> </w:t>
      </w:r>
      <w:r w:rsidRPr="005748BC">
        <w:rPr>
          <w:rFonts w:ascii="Source Sans Pro" w:hAnsi="Source Sans Pro" w:cs="Arial"/>
        </w:rPr>
        <w:t>ways you can pay our plan premium.</w:t>
      </w:r>
    </w:p>
    <w:p w:rsidR="0013793F" w:rsidRPr="005748BC" w:rsidP="0051631E" w14:paraId="207685D8" w14:textId="341C3ACC">
      <w:pPr>
        <w:pStyle w:val="subheading"/>
        <w:rPr>
          <w:rFonts w:ascii="Source Sans Pro" w:hAnsi="Source Sans Pro"/>
        </w:rPr>
      </w:pPr>
      <w:r w:rsidRPr="005748BC">
        <w:rPr>
          <w:rFonts w:ascii="Source Sans Pro" w:hAnsi="Source Sans Pro"/>
        </w:rPr>
        <w:t xml:space="preserve">Option 1: </w:t>
      </w:r>
      <w:r w:rsidRPr="005748BC" w:rsidR="00E0521A">
        <w:rPr>
          <w:rFonts w:ascii="Source Sans Pro" w:hAnsi="Source Sans Pro"/>
        </w:rPr>
        <w:t xml:space="preserve">Pay by </w:t>
      </w:r>
      <w:r w:rsidRPr="005748BC">
        <w:rPr>
          <w:rFonts w:ascii="Source Sans Pro" w:hAnsi="Source Sans Pro"/>
        </w:rPr>
        <w:t>check</w:t>
      </w:r>
    </w:p>
    <w:p w:rsidR="0013793F" w:rsidRPr="005748BC" w14:paraId="7DF9845C" w14:textId="3B48E0DB">
      <w:pPr>
        <w:rPr>
          <w:rFonts w:ascii="Source Sans Pro" w:hAnsi="Source Sans Pro"/>
          <w:i/>
          <w:iCs/>
          <w:color w:val="0000FF"/>
        </w:rPr>
      </w:pPr>
      <w:r w:rsidRPr="005748BC">
        <w:rPr>
          <w:rFonts w:ascii="Source Sans Pro" w:hAnsi="Source Sans Pro"/>
          <w:i/>
          <w:iCs/>
          <w:color w:val="0000FF"/>
        </w:rPr>
        <w:t xml:space="preserve">[Insert plan specifics regarding premium payment intervals (e.g., monthly, quarterly- note that </w:t>
      </w:r>
      <w:r w:rsidRPr="005748BC" w:rsidR="00E74761">
        <w:rPr>
          <w:rFonts w:ascii="Source Sans Pro" w:hAnsi="Source Sans Pro"/>
          <w:i/>
          <w:iCs/>
          <w:color w:val="0000FF"/>
        </w:rPr>
        <w:t>members</w:t>
      </w:r>
      <w:r w:rsidRPr="005748BC">
        <w:rPr>
          <w:rFonts w:ascii="Source Sans Pro" w:hAnsi="Source Sans Pro"/>
          <w:i/>
          <w:iCs/>
          <w:color w:val="0000FF"/>
        </w:rPr>
        <w:t xml:space="preserve"> must have the option to pay their premiums monthly), how they can pay by check, including an address, whether they can drop off a check in person, and by what day the check must be received (e.g., the 5</w:t>
      </w:r>
      <w:r w:rsidRPr="005748BC">
        <w:rPr>
          <w:rFonts w:ascii="Source Sans Pro" w:hAnsi="Source Sans Pro"/>
          <w:i/>
          <w:iCs/>
          <w:color w:val="0000FF"/>
          <w:vertAlign w:val="superscript"/>
        </w:rPr>
        <w:t>th</w:t>
      </w:r>
      <w:r w:rsidRPr="005748BC">
        <w:rPr>
          <w:rFonts w:ascii="Source Sans Pro" w:hAnsi="Source Sans Pro"/>
          <w:i/>
          <w:iCs/>
          <w:color w:val="0000FF"/>
        </w:rPr>
        <w:t xml:space="preserve"> of each month). It should be emphasized that checks should be made payable to </w:t>
      </w:r>
      <w:r w:rsidR="003F7794">
        <w:rPr>
          <w:rFonts w:ascii="Source Sans Pro" w:hAnsi="Source Sans Pro"/>
          <w:i/>
          <w:iCs/>
          <w:color w:val="0000FF"/>
        </w:rPr>
        <w:t>our</w:t>
      </w:r>
      <w:r w:rsidRPr="005748BC">
        <w:rPr>
          <w:rFonts w:ascii="Source Sans Pro" w:hAnsi="Source Sans Pro"/>
          <w:i/>
          <w:iCs/>
          <w:color w:val="0000FF"/>
        </w:rPr>
        <w:t xml:space="preserve"> </w:t>
      </w:r>
      <w:r w:rsidRPr="005748BC" w:rsidR="008624CB">
        <w:rPr>
          <w:rFonts w:ascii="Source Sans Pro" w:hAnsi="Source Sans Pro"/>
          <w:i/>
          <w:iCs/>
          <w:color w:val="0000FF"/>
        </w:rPr>
        <w:t>p</w:t>
      </w:r>
      <w:r w:rsidRPr="005748BC">
        <w:rPr>
          <w:rFonts w:ascii="Source Sans Pro" w:hAnsi="Source Sans Pro"/>
          <w:i/>
          <w:iCs/>
          <w:color w:val="0000FF"/>
        </w:rPr>
        <w:t xml:space="preserve">lan and not CMS nor HHS. If </w:t>
      </w:r>
      <w:r w:rsidR="003F7794">
        <w:rPr>
          <w:rFonts w:ascii="Source Sans Pro" w:hAnsi="Source Sans Pro"/>
          <w:i/>
          <w:iCs/>
          <w:color w:val="0000FF"/>
        </w:rPr>
        <w:t>our</w:t>
      </w:r>
      <w:r w:rsidRPr="005748BC">
        <w:rPr>
          <w:rFonts w:ascii="Source Sans Pro" w:hAnsi="Source Sans Pro"/>
          <w:i/>
          <w:iCs/>
          <w:color w:val="0000FF"/>
        </w:rPr>
        <w:t xml:space="preserve"> </w:t>
      </w:r>
      <w:r w:rsidRPr="005748BC" w:rsidR="008624CB">
        <w:rPr>
          <w:rFonts w:ascii="Source Sans Pro" w:hAnsi="Source Sans Pro"/>
          <w:i/>
          <w:iCs/>
          <w:color w:val="0000FF"/>
        </w:rPr>
        <w:t>p</w:t>
      </w:r>
      <w:r w:rsidRPr="005748BC">
        <w:rPr>
          <w:rFonts w:ascii="Source Sans Pro" w:hAnsi="Source Sans Pro"/>
          <w:i/>
          <w:iCs/>
          <w:color w:val="0000FF"/>
        </w:rPr>
        <w:t xml:space="preserve">lan uses coupon books, explain when they will </w:t>
      </w:r>
      <w:r w:rsidRPr="005748BC" w:rsidR="00803A06">
        <w:rPr>
          <w:rFonts w:ascii="Source Sans Pro" w:hAnsi="Source Sans Pro"/>
          <w:i/>
          <w:iCs/>
          <w:color w:val="0000FF"/>
        </w:rPr>
        <w:t xml:space="preserve">get </w:t>
      </w:r>
      <w:r w:rsidRPr="005748BC">
        <w:rPr>
          <w:rFonts w:ascii="Source Sans Pro" w:hAnsi="Source Sans Pro"/>
          <w:i/>
          <w:iCs/>
          <w:color w:val="0000FF"/>
        </w:rPr>
        <w:t>it and to call Member Services for a new one if they run out or lose it. In addition, include information if you charge for bounced checks.]</w:t>
      </w:r>
    </w:p>
    <w:p w:rsidR="0013793F" w:rsidRPr="005748BC" w:rsidP="0051631E" w14:paraId="6857B5E8" w14:textId="77777777">
      <w:pPr>
        <w:pStyle w:val="subheading"/>
        <w:rPr>
          <w:rFonts w:ascii="Source Sans Pro" w:hAnsi="Source Sans Pro"/>
        </w:rPr>
      </w:pPr>
      <w:r w:rsidRPr="005748BC">
        <w:rPr>
          <w:rFonts w:ascii="Source Sans Pro" w:hAnsi="Source Sans Pro"/>
        </w:rPr>
        <w:t xml:space="preserve">Option 2: </w:t>
      </w:r>
      <w:r w:rsidRPr="005748BC">
        <w:rPr>
          <w:rFonts w:ascii="Source Sans Pro" w:hAnsi="Source Sans Pro"/>
          <w:i/>
          <w:iCs/>
          <w:color w:val="0000FF"/>
        </w:rPr>
        <w:t>[Insert option type]</w:t>
      </w:r>
    </w:p>
    <w:p w:rsidR="0013793F" w:rsidRPr="005748BC" w:rsidP="00AB6D46" w14:paraId="07EA621F" w14:textId="2955D5DB">
      <w:pPr>
        <w:spacing w:after="120"/>
        <w:rPr>
          <w:rFonts w:ascii="Source Sans Pro" w:hAnsi="Source Sans Pro"/>
          <w:i/>
          <w:iCs/>
          <w:color w:val="0000FF"/>
        </w:rPr>
      </w:pPr>
      <w:r w:rsidRPr="005748BC">
        <w:rPr>
          <w:rFonts w:ascii="Source Sans Pro" w:hAnsi="Source Sans Pro" w:cs="Arial"/>
          <w:i/>
          <w:iCs/>
          <w:color w:val="0000FF"/>
        </w:rPr>
        <w:t>[If applicable: Insert information about other</w:t>
      </w:r>
      <w:r w:rsidRPr="005748BC" w:rsidR="003A5F13">
        <w:rPr>
          <w:rFonts w:ascii="Source Sans Pro" w:hAnsi="Source Sans Pro" w:cs="Arial"/>
          <w:i/>
          <w:iCs/>
          <w:color w:val="0000FF"/>
        </w:rPr>
        <w:t xml:space="preserve"> </w:t>
      </w:r>
      <w:bookmarkStart w:id="52" w:name="_Hlk153881413"/>
      <w:bookmarkStart w:id="53" w:name="_Hlk153881704"/>
      <w:r w:rsidRPr="005748BC" w:rsidR="003A5F13">
        <w:rPr>
          <w:rFonts w:ascii="Source Sans Pro" w:hAnsi="Source Sans Pro" w:cs="Arial"/>
          <w:i/>
          <w:iCs/>
          <w:color w:val="0000FF"/>
        </w:rPr>
        <w:t xml:space="preserve">premium/penalty </w:t>
      </w:r>
      <w:bookmarkEnd w:id="52"/>
      <w:bookmarkEnd w:id="53"/>
      <w:r w:rsidRPr="005748BC">
        <w:rPr>
          <w:rFonts w:ascii="Source Sans Pro" w:hAnsi="Source Sans Pro" w:cs="Arial"/>
          <w:i/>
          <w:iCs/>
          <w:color w:val="0000FF"/>
        </w:rPr>
        <w:t xml:space="preserve">payment </w:t>
      </w:r>
      <w:r w:rsidRPr="005748BC" w:rsidR="00C36267">
        <w:rPr>
          <w:rFonts w:ascii="Source Sans Pro" w:hAnsi="Source Sans Pro" w:cs="Arial"/>
          <w:i/>
          <w:iCs/>
          <w:color w:val="0000FF"/>
        </w:rPr>
        <w:t>options. Or delete this option.</w:t>
      </w:r>
    </w:p>
    <w:p w:rsidR="0013793F" w:rsidRPr="005748BC" w14:paraId="45C2F4C3" w14:textId="64B0FB56">
      <w:pPr>
        <w:rPr>
          <w:rFonts w:ascii="Source Sans Pro" w:hAnsi="Source Sans Pro"/>
          <w:i/>
          <w:iCs/>
          <w:color w:val="0000FF"/>
        </w:rPr>
      </w:pPr>
      <w:r w:rsidRPr="005748BC">
        <w:rPr>
          <w:rFonts w:ascii="Source Sans Pro" w:hAnsi="Source Sans Pro"/>
          <w:i/>
          <w:iCs/>
          <w:color w:val="0000FF"/>
        </w:rPr>
        <w:t xml:space="preserve">Include </w:t>
      </w:r>
      <w:r w:rsidRPr="005748BC" w:rsidR="00C25E52">
        <w:rPr>
          <w:rFonts w:ascii="Source Sans Pro" w:hAnsi="Source Sans Pro"/>
          <w:i/>
          <w:iCs/>
          <w:color w:val="0000FF"/>
        </w:rPr>
        <w:t xml:space="preserve">specific </w:t>
      </w:r>
      <w:r w:rsidRPr="005748BC">
        <w:rPr>
          <w:rFonts w:ascii="Source Sans Pro" w:hAnsi="Source Sans Pro"/>
          <w:i/>
          <w:iCs/>
          <w:color w:val="0000FF"/>
        </w:rPr>
        <w:t xml:space="preserve">information about all relevant choices (e.g., automatically withdrawn from your checking or savings account, charged directly to your credit or debit card, or billed each month directly by </w:t>
      </w:r>
      <w:r w:rsidR="003F7794">
        <w:rPr>
          <w:rFonts w:ascii="Source Sans Pro" w:hAnsi="Source Sans Pro"/>
          <w:i/>
          <w:iCs/>
          <w:color w:val="0000FF"/>
        </w:rPr>
        <w:t>our</w:t>
      </w:r>
      <w:r w:rsidRPr="005748BC">
        <w:rPr>
          <w:rFonts w:ascii="Source Sans Pro" w:hAnsi="Source Sans Pro"/>
          <w:i/>
          <w:iCs/>
          <w:color w:val="0000FF"/>
        </w:rPr>
        <w:t xml:space="preserve"> plan). Insert information on the frequency of automatic deductions (e.g., monthly, quarterly – </w:t>
      </w:r>
      <w:r w:rsidRPr="005748BC" w:rsidR="00EA6104">
        <w:rPr>
          <w:rFonts w:ascii="Source Sans Pro" w:hAnsi="Source Sans Pro"/>
          <w:i/>
          <w:iCs/>
          <w:color w:val="0000FF"/>
        </w:rPr>
        <w:t>N</w:t>
      </w:r>
      <w:r w:rsidRPr="005748BC">
        <w:rPr>
          <w:rFonts w:ascii="Source Sans Pro" w:hAnsi="Source Sans Pro"/>
          <w:i/>
          <w:iCs/>
          <w:color w:val="0000FF"/>
        </w:rPr>
        <w:t xml:space="preserve">ote that </w:t>
      </w:r>
      <w:r w:rsidRPr="005748BC" w:rsidR="00E74761">
        <w:rPr>
          <w:rFonts w:ascii="Source Sans Pro" w:hAnsi="Source Sans Pro"/>
          <w:i/>
          <w:iCs/>
          <w:color w:val="0000FF"/>
        </w:rPr>
        <w:t>members</w:t>
      </w:r>
      <w:r w:rsidRPr="005748BC">
        <w:rPr>
          <w:rFonts w:ascii="Source Sans Pro" w:hAnsi="Source Sans Pro"/>
          <w:i/>
          <w:iCs/>
          <w:color w:val="0000FF"/>
        </w:rPr>
        <w:t xml:space="preserve"> must have the option to pay their premiums monthly), the approximate day of the month the deduction will be made, and how this can be set up.</w:t>
      </w:r>
      <w:r w:rsidRPr="005748BC" w:rsidR="00C751E1">
        <w:rPr>
          <w:rFonts w:ascii="Source Sans Pro" w:hAnsi="Source Sans Pro"/>
          <w:i/>
          <w:iCs/>
          <w:color w:val="0000FF"/>
        </w:rPr>
        <w:t xml:space="preserve"> </w:t>
      </w:r>
      <w:r w:rsidRPr="005748BC" w:rsidR="007F3A7B">
        <w:rPr>
          <w:rFonts w:ascii="Source Sans Pro" w:hAnsi="Source Sans Pro"/>
          <w:i/>
          <w:iCs/>
          <w:color w:val="0000FF"/>
        </w:rPr>
        <w:t>N</w:t>
      </w:r>
      <w:r w:rsidRPr="005748BC" w:rsidR="00C751E1">
        <w:rPr>
          <w:rFonts w:ascii="Source Sans Pro" w:hAnsi="Source Sans Pro"/>
          <w:i/>
          <w:iCs/>
          <w:color w:val="0000FF"/>
        </w:rPr>
        <w:t xml:space="preserve">ote that furnishing discounts for </w:t>
      </w:r>
      <w:r w:rsidRPr="005748BC" w:rsidR="002C454F">
        <w:rPr>
          <w:rFonts w:ascii="Source Sans Pro" w:hAnsi="Source Sans Pro"/>
          <w:i/>
          <w:iCs/>
          <w:color w:val="0000FF"/>
        </w:rPr>
        <w:t>members</w:t>
      </w:r>
      <w:r w:rsidRPr="005748BC" w:rsidR="00C751E1">
        <w:rPr>
          <w:rFonts w:ascii="Source Sans Pro" w:hAnsi="Source Sans Pro"/>
          <w:i/>
          <w:iCs/>
          <w:color w:val="0000FF"/>
        </w:rPr>
        <w:t xml:space="preserve"> who use direct payment electronic payment methods is prohibited.</w:t>
      </w:r>
      <w:r w:rsidRPr="005748BC">
        <w:rPr>
          <w:rFonts w:ascii="Source Sans Pro" w:hAnsi="Source Sans Pro"/>
          <w:i/>
          <w:iCs/>
          <w:color w:val="0000FF"/>
        </w:rPr>
        <w:t>]</w:t>
      </w:r>
    </w:p>
    <w:p w:rsidR="00A6088D" w:rsidRPr="005748BC" w14:paraId="6334AAD7" w14:textId="77777777">
      <w:pPr>
        <w:pStyle w:val="subheading"/>
        <w:rPr>
          <w:rFonts w:ascii="Source Sans Pro" w:hAnsi="Source Sans Pro"/>
          <w:i/>
          <w:iCs/>
        </w:rPr>
      </w:pPr>
      <w:r w:rsidRPr="005748BC">
        <w:rPr>
          <w:rFonts w:ascii="Source Sans Pro" w:hAnsi="Source Sans Pro"/>
          <w:b w:val="0"/>
          <w:i/>
          <w:iCs/>
          <w:color w:val="0000FF"/>
        </w:rPr>
        <w:t>[Include the option below only if applicable. SSA only deducts plan premiums below $300.]</w:t>
      </w:r>
    </w:p>
    <w:p w:rsidR="0051631E" w:rsidRPr="005748BC" w:rsidP="0051631E" w14:paraId="768AD750" w14:textId="728F243E">
      <w:pPr>
        <w:pStyle w:val="subheading"/>
        <w:rPr>
          <w:rFonts w:ascii="Source Sans Pro" w:hAnsi="Source Sans Pro"/>
        </w:rPr>
      </w:pPr>
      <w:r w:rsidRPr="005748BC">
        <w:rPr>
          <w:rFonts w:ascii="Source Sans Pro" w:hAnsi="Source Sans Pro"/>
        </w:rPr>
        <w:t xml:space="preserve">Option </w:t>
      </w:r>
      <w:r w:rsidRPr="005748BC">
        <w:rPr>
          <w:rFonts w:ascii="Source Sans Pro" w:hAnsi="Source Sans Pro"/>
          <w:i/>
          <w:iCs/>
          <w:color w:val="0000FF"/>
        </w:rPr>
        <w:t>[insert number]</w:t>
      </w:r>
      <w:r w:rsidRPr="005748BC">
        <w:rPr>
          <w:rFonts w:ascii="Source Sans Pro" w:hAnsi="Source Sans Pro"/>
        </w:rPr>
        <w:t xml:space="preserve">: </w:t>
      </w:r>
      <w:r w:rsidRPr="005748BC" w:rsidR="00E0521A">
        <w:rPr>
          <w:rFonts w:ascii="Source Sans Pro" w:hAnsi="Source Sans Pro"/>
        </w:rPr>
        <w:t>Hav</w:t>
      </w:r>
      <w:r w:rsidRPr="005748BC" w:rsidR="00EA6104">
        <w:rPr>
          <w:rFonts w:ascii="Source Sans Pro" w:hAnsi="Source Sans Pro"/>
        </w:rPr>
        <w:t>e</w:t>
      </w:r>
      <w:r w:rsidRPr="005748BC" w:rsidR="00E0521A">
        <w:rPr>
          <w:rFonts w:ascii="Source Sans Pro" w:hAnsi="Source Sans Pro"/>
        </w:rPr>
        <w:t xml:space="preserve"> </w:t>
      </w:r>
      <w:r w:rsidRPr="005748BC" w:rsidR="00EA6104">
        <w:rPr>
          <w:rFonts w:ascii="Source Sans Pro" w:hAnsi="Source Sans Pro"/>
        </w:rPr>
        <w:t xml:space="preserve">our plan </w:t>
      </w:r>
      <w:r w:rsidRPr="005748BC" w:rsidR="00E0521A">
        <w:rPr>
          <w:rFonts w:ascii="Source Sans Pro" w:hAnsi="Source Sans Pro"/>
        </w:rPr>
        <w:t xml:space="preserve">premium </w:t>
      </w:r>
      <w:r w:rsidRPr="005748BC" w:rsidR="00EA6104">
        <w:rPr>
          <w:rFonts w:ascii="Source Sans Pro" w:hAnsi="Source Sans Pro"/>
        </w:rPr>
        <w:t>deducted from</w:t>
      </w:r>
      <w:r w:rsidRPr="005748BC" w:rsidR="00E0521A">
        <w:rPr>
          <w:rFonts w:ascii="Source Sans Pro" w:hAnsi="Source Sans Pro"/>
        </w:rPr>
        <w:t xml:space="preserve"> </w:t>
      </w:r>
      <w:r w:rsidRPr="005748BC">
        <w:rPr>
          <w:rFonts w:ascii="Source Sans Pro" w:hAnsi="Source Sans Pro"/>
        </w:rPr>
        <w:t xml:space="preserve">your </w:t>
      </w:r>
      <w:r w:rsidRPr="005748BC">
        <w:rPr>
          <w:rFonts w:ascii="Source Sans Pro" w:hAnsi="Source Sans Pro"/>
        </w:rPr>
        <w:t>monthly Social Security check</w:t>
      </w:r>
    </w:p>
    <w:p w:rsidR="00DA53EA" w:rsidRPr="005748BC" w:rsidP="00092006" w14:paraId="5D6B7DE0" w14:textId="5E258931">
      <w:pPr>
        <w:rPr>
          <w:rFonts w:ascii="Source Sans Pro" w:hAnsi="Source Sans Pro" w:cs="Arial"/>
          <w:i/>
          <w:iCs/>
          <w:color w:val="0000FF"/>
        </w:rPr>
      </w:pPr>
      <w:r w:rsidRPr="005748BC">
        <w:rPr>
          <w:rFonts w:ascii="Source Sans Pro" w:hAnsi="Source Sans Pro"/>
          <w:b/>
          <w:bCs/>
        </w:rPr>
        <w:t>Changing the way you pay your premium</w:t>
      </w:r>
      <w:r w:rsidRPr="005748BC" w:rsidR="00092006">
        <w:rPr>
          <w:rFonts w:ascii="Source Sans Pro" w:hAnsi="Source Sans Pro"/>
          <w:b/>
          <w:bCs/>
        </w:rPr>
        <w:t>.</w:t>
      </w:r>
      <w:r w:rsidRPr="005748BC" w:rsidR="00092006">
        <w:rPr>
          <w:rFonts w:ascii="Source Sans Pro" w:hAnsi="Source Sans Pro"/>
        </w:rPr>
        <w:t xml:space="preserve"> </w:t>
      </w:r>
      <w:r w:rsidRPr="005748BC">
        <w:rPr>
          <w:rFonts w:ascii="Source Sans Pro" w:hAnsi="Source Sans Pro" w:cs="Arial"/>
          <w:color w:val="000000"/>
        </w:rPr>
        <w:t xml:space="preserve">If you decide to change </w:t>
      </w:r>
      <w:r w:rsidRPr="005748BC" w:rsidR="00EA6104">
        <w:rPr>
          <w:rFonts w:ascii="Source Sans Pro" w:hAnsi="Source Sans Pro" w:cs="Arial"/>
          <w:color w:val="000000"/>
        </w:rPr>
        <w:t>how</w:t>
      </w:r>
      <w:r w:rsidRPr="005748BC" w:rsidR="00D36818">
        <w:rPr>
          <w:rFonts w:ascii="Source Sans Pro" w:hAnsi="Source Sans Pro" w:cs="Arial"/>
          <w:color w:val="000000"/>
        </w:rPr>
        <w:t xml:space="preserve"> </w:t>
      </w:r>
      <w:r w:rsidRPr="005748BC">
        <w:rPr>
          <w:rFonts w:ascii="Source Sans Pro" w:hAnsi="Source Sans Pro" w:cs="Arial"/>
          <w:color w:val="000000"/>
        </w:rPr>
        <w:t xml:space="preserve">you pay your premium, it can take up to </w:t>
      </w:r>
      <w:r w:rsidRPr="005748BC" w:rsidR="00EA6104">
        <w:rPr>
          <w:rFonts w:ascii="Source Sans Pro" w:hAnsi="Source Sans Pro" w:cs="Arial"/>
          <w:color w:val="000000"/>
        </w:rPr>
        <w:t xml:space="preserve">3 </w:t>
      </w:r>
      <w:r w:rsidRPr="005748BC">
        <w:rPr>
          <w:rFonts w:ascii="Source Sans Pro" w:hAnsi="Source Sans Pro" w:cs="Arial"/>
          <w:color w:val="000000"/>
        </w:rPr>
        <w:t xml:space="preserve">months for your new payment method to take effect. While </w:t>
      </w:r>
      <w:r w:rsidRPr="005748BC" w:rsidR="006334DD">
        <w:rPr>
          <w:rFonts w:ascii="Source Sans Pro" w:hAnsi="Source Sans Pro" w:cs="Arial"/>
          <w:color w:val="000000"/>
        </w:rPr>
        <w:t>we</w:t>
      </w:r>
      <w:r w:rsidRPr="005748BC">
        <w:rPr>
          <w:rFonts w:ascii="Source Sans Pro" w:hAnsi="Source Sans Pro" w:cs="Arial"/>
          <w:color w:val="000000"/>
        </w:rPr>
        <w:t xml:space="preserve"> </w:t>
      </w:r>
      <w:r w:rsidRPr="005748BC">
        <w:rPr>
          <w:rFonts w:ascii="Source Sans Pro" w:hAnsi="Source Sans Pro" w:cs="Arial"/>
          <w:color w:val="000000"/>
        </w:rPr>
        <w:t xml:space="preserve">process your new payment method, </w:t>
      </w:r>
      <w:r w:rsidRPr="005748BC" w:rsidR="006334DD">
        <w:rPr>
          <w:rFonts w:ascii="Source Sans Pro" w:hAnsi="Source Sans Pro" w:cs="Arial"/>
          <w:color w:val="000000"/>
        </w:rPr>
        <w:t>you’re</w:t>
      </w:r>
      <w:r w:rsidRPr="005748BC">
        <w:rPr>
          <w:rFonts w:ascii="Source Sans Pro" w:hAnsi="Source Sans Pro" w:cs="Arial"/>
          <w:color w:val="000000"/>
        </w:rPr>
        <w:t xml:space="preserve"> </w:t>
      </w:r>
      <w:r w:rsidRPr="005748BC" w:rsidR="00EA6104">
        <w:rPr>
          <w:rFonts w:ascii="Source Sans Pro" w:hAnsi="Source Sans Pro" w:cs="Arial"/>
          <w:color w:val="000000"/>
        </w:rPr>
        <w:t xml:space="preserve">still </w:t>
      </w:r>
      <w:r w:rsidRPr="005748BC">
        <w:rPr>
          <w:rFonts w:ascii="Source Sans Pro" w:hAnsi="Source Sans Pro" w:cs="Arial"/>
          <w:color w:val="000000"/>
        </w:rPr>
        <w:t>responsible for making sure our plan premium is paid on time. To change yo</w:t>
      </w:r>
      <w:r w:rsidRPr="005748BC" w:rsidR="00D55840">
        <w:rPr>
          <w:rFonts w:ascii="Source Sans Pro" w:hAnsi="Source Sans Pro" w:cs="Arial"/>
          <w:color w:val="000000"/>
        </w:rPr>
        <w:t>ur payment method,</w:t>
      </w:r>
      <w:r w:rsidRPr="005748BC">
        <w:rPr>
          <w:rFonts w:ascii="Source Sans Pro" w:hAnsi="Source Sans Pro" w:cs="Arial"/>
          <w:color w:val="000000"/>
        </w:rPr>
        <w:t xml:space="preserve"> </w:t>
      </w:r>
      <w:r w:rsidRPr="005748BC">
        <w:rPr>
          <w:rFonts w:ascii="Source Sans Pro" w:hAnsi="Source Sans Pro" w:cs="Arial"/>
          <w:i/>
          <w:iCs/>
          <w:color w:val="0000FF"/>
        </w:rPr>
        <w:t>[</w:t>
      </w:r>
      <w:r w:rsidRPr="005748BC" w:rsidR="00691671">
        <w:rPr>
          <w:rFonts w:ascii="Source Sans Pro" w:hAnsi="Source Sans Pro" w:cs="Arial"/>
          <w:i/>
          <w:iCs/>
          <w:color w:val="0000FF"/>
        </w:rPr>
        <w:t>P</w:t>
      </w:r>
      <w:r w:rsidRPr="005748BC">
        <w:rPr>
          <w:rFonts w:ascii="Source Sans Pro" w:hAnsi="Source Sans Pro" w:cs="Arial"/>
          <w:i/>
          <w:iCs/>
          <w:color w:val="0000FF"/>
        </w:rPr>
        <w:t>lans must indicate how the member can chang</w:t>
      </w:r>
      <w:r w:rsidRPr="005748BC" w:rsidR="00665D1D">
        <w:rPr>
          <w:rFonts w:ascii="Source Sans Pro" w:hAnsi="Source Sans Pro" w:cs="Arial"/>
          <w:i/>
          <w:iCs/>
          <w:color w:val="0000FF"/>
        </w:rPr>
        <w:t>e</w:t>
      </w:r>
      <w:r w:rsidRPr="005748BC">
        <w:rPr>
          <w:rFonts w:ascii="Source Sans Pro" w:hAnsi="Source Sans Pro" w:cs="Arial"/>
          <w:i/>
          <w:iCs/>
          <w:color w:val="0000FF"/>
        </w:rPr>
        <w:t xml:space="preserve"> th</w:t>
      </w:r>
      <w:r w:rsidRPr="005748BC" w:rsidR="00665D1D">
        <w:rPr>
          <w:rFonts w:ascii="Source Sans Pro" w:hAnsi="Source Sans Pro" w:cs="Arial"/>
          <w:i/>
          <w:iCs/>
          <w:color w:val="0000FF"/>
        </w:rPr>
        <w:t>eir selected payment method</w:t>
      </w:r>
      <w:r w:rsidRPr="005748BC">
        <w:rPr>
          <w:rFonts w:ascii="Source Sans Pro" w:hAnsi="Source Sans Pro" w:cs="Arial"/>
          <w:i/>
          <w:iCs/>
          <w:color w:val="0000FF"/>
        </w:rPr>
        <w:t>]</w:t>
      </w:r>
      <w:r w:rsidRPr="005748BC" w:rsidR="00621B19">
        <w:rPr>
          <w:rFonts w:ascii="Source Sans Pro" w:hAnsi="Source Sans Pro" w:cs="Arial"/>
        </w:rPr>
        <w:t>.</w:t>
      </w:r>
    </w:p>
    <w:p w:rsidR="0051631E" w:rsidRPr="005748BC" w:rsidP="0051631E" w14:paraId="253D3D0A" w14:textId="13921916">
      <w:pPr>
        <w:pStyle w:val="subheading"/>
        <w:rPr>
          <w:rFonts w:ascii="Source Sans Pro" w:hAnsi="Source Sans Pro"/>
        </w:rPr>
      </w:pPr>
      <w:r w:rsidRPr="005748BC">
        <w:rPr>
          <w:rFonts w:ascii="Source Sans Pro" w:hAnsi="Source Sans Pro"/>
        </w:rPr>
        <w:t>If you</w:t>
      </w:r>
      <w:r w:rsidRPr="005748BC">
        <w:rPr>
          <w:rFonts w:ascii="Source Sans Pro" w:hAnsi="Source Sans Pro"/>
        </w:rPr>
        <w:t xml:space="preserve"> hav</w:t>
      </w:r>
      <w:r w:rsidRPr="005748BC">
        <w:rPr>
          <w:rFonts w:ascii="Source Sans Pro" w:hAnsi="Source Sans Pro"/>
        </w:rPr>
        <w:t>e</w:t>
      </w:r>
      <w:r w:rsidRPr="005748BC">
        <w:rPr>
          <w:rFonts w:ascii="Source Sans Pro" w:hAnsi="Source Sans Pro"/>
        </w:rPr>
        <w:t xml:space="preserve"> trouble paying </w:t>
      </w:r>
      <w:r w:rsidRPr="005748BC">
        <w:rPr>
          <w:rFonts w:ascii="Source Sans Pro" w:hAnsi="Source Sans Pro"/>
          <w:i/>
          <w:color w:val="0000FF"/>
        </w:rPr>
        <w:t>[</w:t>
      </w:r>
      <w:r w:rsidRPr="005748BC">
        <w:rPr>
          <w:rFonts w:ascii="Source Sans Pro" w:hAnsi="Source Sans Pro"/>
          <w:i/>
          <w:iCs/>
          <w:color w:val="0000FF"/>
        </w:rPr>
        <w:t xml:space="preserve">plans with a premium insert: </w:t>
      </w:r>
      <w:r w:rsidRPr="005748BC" w:rsidR="00965270">
        <w:rPr>
          <w:rFonts w:ascii="Source Sans Pro" w:hAnsi="Source Sans Pro"/>
          <w:color w:val="0000FF"/>
        </w:rPr>
        <w:t xml:space="preserve">our </w:t>
      </w:r>
      <w:r w:rsidRPr="005748BC">
        <w:rPr>
          <w:rFonts w:ascii="Source Sans Pro" w:hAnsi="Source Sans Pro"/>
          <w:color w:val="0000FF"/>
        </w:rPr>
        <w:t>plan premium</w:t>
      </w:r>
      <w:r w:rsidRPr="005748BC">
        <w:rPr>
          <w:rFonts w:ascii="Source Sans Pro" w:hAnsi="Source Sans Pro"/>
          <w:i/>
          <w:color w:val="0000FF"/>
        </w:rPr>
        <w:t>]</w:t>
      </w:r>
      <w:r w:rsidRPr="005748BC">
        <w:rPr>
          <w:rFonts w:ascii="Source Sans Pro" w:hAnsi="Source Sans Pro"/>
          <w:color w:val="0000FF"/>
        </w:rPr>
        <w:t xml:space="preserve"> </w:t>
      </w:r>
    </w:p>
    <w:p w:rsidR="0013793F" w:rsidRPr="005748BC" w:rsidP="00AB6D46" w14:paraId="395B6853" w14:textId="38E00513">
      <w:pPr>
        <w:spacing w:after="120" w:afterAutospacing="0"/>
        <w:rPr>
          <w:rFonts w:ascii="Source Sans Pro" w:hAnsi="Source Sans Pro"/>
          <w:i/>
          <w:iCs/>
          <w:color w:val="0000FF"/>
        </w:rPr>
      </w:pPr>
      <w:r w:rsidRPr="005748BC">
        <w:rPr>
          <w:rFonts w:ascii="Source Sans Pro" w:hAnsi="Source Sans Pro"/>
          <w:i/>
          <w:iCs/>
          <w:color w:val="0000FF"/>
        </w:rPr>
        <w:t xml:space="preserve">[Plans that </w:t>
      </w:r>
      <w:r w:rsidRPr="005748BC" w:rsidR="0023621C">
        <w:rPr>
          <w:rFonts w:ascii="Source Sans Pro" w:hAnsi="Source Sans Pro"/>
          <w:i/>
          <w:iCs/>
          <w:color w:val="0000FF"/>
        </w:rPr>
        <w:t>don’t</w:t>
      </w:r>
      <w:r w:rsidRPr="005748BC">
        <w:rPr>
          <w:rFonts w:ascii="Source Sans Pro" w:hAnsi="Source Sans Pro"/>
          <w:i/>
          <w:iCs/>
          <w:color w:val="0000FF"/>
        </w:rPr>
        <w:t xml:space="preserve"> disenroll members for non-payment </w:t>
      </w:r>
      <w:r w:rsidRPr="005748BC" w:rsidR="00652D0A">
        <w:rPr>
          <w:rFonts w:ascii="Source Sans Pro" w:hAnsi="Source Sans Pro"/>
          <w:i/>
          <w:iCs/>
          <w:color w:val="0000FF"/>
        </w:rPr>
        <w:t>can</w:t>
      </w:r>
      <w:r w:rsidRPr="005748BC">
        <w:rPr>
          <w:rFonts w:ascii="Source Sans Pro" w:hAnsi="Source Sans Pro"/>
          <w:i/>
          <w:iCs/>
          <w:color w:val="0000FF"/>
        </w:rPr>
        <w:t xml:space="preserve"> modify this section as needed.]</w:t>
      </w:r>
    </w:p>
    <w:p w:rsidR="00AD20CA" w:rsidRPr="005748BC" w:rsidP="78DCAA1D" w14:paraId="64CF6BF5" w14:textId="7C358539">
      <w:pPr>
        <w:textAlignment w:val="center"/>
        <w:rPr>
          <w:rFonts w:ascii="Source Sans Pro" w:hAnsi="Source Sans Pro"/>
          <w:i/>
          <w:iCs/>
          <w:color w:val="0000FF"/>
        </w:rPr>
      </w:pPr>
      <w:r w:rsidRPr="005748BC">
        <w:rPr>
          <w:rFonts w:ascii="Source Sans Pro" w:hAnsi="Source Sans Pro"/>
          <w:i/>
          <w:iCs/>
          <w:color w:val="0000FF"/>
        </w:rPr>
        <w:t xml:space="preserve">[Plans that </w:t>
      </w:r>
      <w:r w:rsidRPr="005748BC" w:rsidR="0023621C">
        <w:rPr>
          <w:rFonts w:ascii="Source Sans Pro" w:hAnsi="Source Sans Pro"/>
          <w:i/>
          <w:iCs/>
          <w:color w:val="0000FF"/>
        </w:rPr>
        <w:t>don’t</w:t>
      </w:r>
      <w:r w:rsidRPr="005748BC">
        <w:rPr>
          <w:rFonts w:ascii="Source Sans Pro" w:hAnsi="Source Sans Pro"/>
          <w:i/>
          <w:iCs/>
          <w:color w:val="0000FF"/>
        </w:rPr>
        <w:t xml:space="preserve"> have a plan premium or a $0 premium </w:t>
      </w:r>
      <w:r w:rsidRPr="005748BC" w:rsidR="00652D0A">
        <w:rPr>
          <w:rFonts w:ascii="Source Sans Pro" w:hAnsi="Source Sans Pro"/>
          <w:i/>
          <w:iCs/>
          <w:color w:val="0000FF"/>
        </w:rPr>
        <w:t>can</w:t>
      </w:r>
      <w:r w:rsidRPr="005748BC">
        <w:rPr>
          <w:rFonts w:ascii="Source Sans Pro" w:hAnsi="Source Sans Pro"/>
          <w:i/>
          <w:iCs/>
          <w:color w:val="0000FF"/>
        </w:rPr>
        <w:t xml:space="preserve"> modify this section as needed.]</w:t>
      </w:r>
    </w:p>
    <w:p w:rsidR="0013793F" w:rsidRPr="005748BC" w:rsidP="00AB6D46" w14:paraId="02BDFAC5" w14:textId="3B0AC99D">
      <w:pPr>
        <w:spacing w:after="120" w:afterAutospacing="0"/>
        <w:rPr>
          <w:rFonts w:ascii="Source Sans Pro" w:hAnsi="Source Sans Pro"/>
          <w:color w:val="0000FF"/>
        </w:rPr>
      </w:pPr>
      <w:r w:rsidRPr="005748BC">
        <w:rPr>
          <w:rFonts w:ascii="Source Sans Pro" w:hAnsi="Source Sans Pro" w:cs="Arial"/>
          <w:color w:val="0000FF"/>
        </w:rPr>
        <w:t>[</w:t>
      </w:r>
      <w:r w:rsidRPr="005748BC" w:rsidR="003F7141">
        <w:rPr>
          <w:rFonts w:ascii="Source Sans Pro" w:hAnsi="Source Sans Pro" w:cs="Arial"/>
          <w:i/>
          <w:iCs/>
          <w:color w:val="0000FF"/>
        </w:rPr>
        <w:t>P</w:t>
      </w:r>
      <w:r w:rsidRPr="005748BC">
        <w:rPr>
          <w:rFonts w:ascii="Source Sans Pro" w:hAnsi="Source Sans Pro" w:cs="Arial"/>
          <w:i/>
          <w:iCs/>
          <w:color w:val="0000FF"/>
        </w:rPr>
        <w:t xml:space="preserve">lans with a premium insert: </w:t>
      </w:r>
      <w:r w:rsidR="007069B1">
        <w:rPr>
          <w:rFonts w:ascii="Source Sans Pro" w:hAnsi="Source Sans Pro" w:cs="Arial"/>
          <w:color w:val="0000FF"/>
        </w:rPr>
        <w:t>O</w:t>
      </w:r>
      <w:r w:rsidRPr="005748BC" w:rsidR="007302D0">
        <w:rPr>
          <w:rFonts w:ascii="Source Sans Pro" w:hAnsi="Source Sans Pro" w:cs="Arial"/>
          <w:color w:val="0000FF"/>
        </w:rPr>
        <w:t xml:space="preserve">ur </w:t>
      </w:r>
      <w:r w:rsidRPr="005748BC" w:rsidR="00DB12C6">
        <w:rPr>
          <w:rFonts w:ascii="Source Sans Pro" w:hAnsi="Source Sans Pro" w:cs="Arial"/>
          <w:color w:val="0000FF"/>
        </w:rPr>
        <w:t>plan premium</w:t>
      </w:r>
      <w:r w:rsidRPr="005748BC" w:rsidR="00DB12C6">
        <w:rPr>
          <w:rFonts w:ascii="Source Sans Pro" w:hAnsi="Source Sans Pro" w:cs="Arial"/>
          <w:i/>
          <w:color w:val="0000FF"/>
        </w:rPr>
        <w:t>]</w:t>
      </w:r>
      <w:r w:rsidRPr="005748BC" w:rsidR="00C6466A">
        <w:rPr>
          <w:rFonts w:ascii="Source Sans Pro" w:hAnsi="Source Sans Pro" w:cs="Arial"/>
          <w:color w:val="0000FF"/>
        </w:rPr>
        <w:t xml:space="preserve"> </w:t>
      </w:r>
      <w:r w:rsidRPr="005748BC" w:rsidR="00C6466A">
        <w:rPr>
          <w:rFonts w:ascii="Source Sans Pro" w:hAnsi="Source Sans Pro" w:cs="Arial"/>
        </w:rPr>
        <w:t>payment</w:t>
      </w:r>
      <w:r w:rsidRPr="005748BC" w:rsidR="00092AB5">
        <w:rPr>
          <w:rFonts w:ascii="Source Sans Pro" w:hAnsi="Source Sans Pro" w:cs="Arial"/>
          <w:color w:val="0000FF"/>
        </w:rPr>
        <w:t xml:space="preserve"> </w:t>
      </w:r>
      <w:r w:rsidRPr="005748BC">
        <w:rPr>
          <w:rFonts w:ascii="Source Sans Pro" w:hAnsi="Source Sans Pro"/>
        </w:rPr>
        <w:t xml:space="preserve">is due in our office by the </w:t>
      </w:r>
      <w:r w:rsidRPr="005748BC">
        <w:rPr>
          <w:rFonts w:ascii="Source Sans Pro" w:hAnsi="Source Sans Pro"/>
          <w:i/>
          <w:iCs/>
          <w:color w:val="0000FF"/>
        </w:rPr>
        <w:t>[insert day of the month]</w:t>
      </w:r>
      <w:r w:rsidRPr="005748BC">
        <w:rPr>
          <w:rFonts w:ascii="Source Sans Pro" w:hAnsi="Source Sans Pro"/>
        </w:rPr>
        <w:t xml:space="preserve">. If we </w:t>
      </w:r>
      <w:r w:rsidRPr="005748BC" w:rsidR="00EA6104">
        <w:rPr>
          <w:rFonts w:ascii="Source Sans Pro" w:hAnsi="Source Sans Pro"/>
        </w:rPr>
        <w:t>don’t get</w:t>
      </w:r>
      <w:r w:rsidRPr="005748BC">
        <w:rPr>
          <w:rFonts w:ascii="Source Sans Pro" w:hAnsi="Source Sans Pro"/>
        </w:rPr>
        <w:t xml:space="preserve"> your </w:t>
      </w:r>
      <w:r w:rsidRPr="005748BC" w:rsidR="00F5186C">
        <w:rPr>
          <w:rFonts w:ascii="Source Sans Pro" w:hAnsi="Source Sans Pro" w:cs="Arial"/>
        </w:rPr>
        <w:t>payment</w:t>
      </w:r>
      <w:r w:rsidRPr="005748BC">
        <w:rPr>
          <w:rFonts w:ascii="Source Sans Pro" w:hAnsi="Source Sans Pro" w:cs="Arial"/>
        </w:rPr>
        <w:t xml:space="preserve"> </w:t>
      </w:r>
      <w:r w:rsidRPr="005748BC">
        <w:rPr>
          <w:rFonts w:ascii="Source Sans Pro" w:hAnsi="Source Sans Pro"/>
        </w:rPr>
        <w:t xml:space="preserve">by the </w:t>
      </w:r>
      <w:r w:rsidRPr="005748BC">
        <w:rPr>
          <w:rFonts w:ascii="Source Sans Pro" w:hAnsi="Source Sans Pro"/>
          <w:i/>
          <w:iCs/>
          <w:color w:val="0000FF"/>
        </w:rPr>
        <w:t>[insert day of the month]</w:t>
      </w:r>
      <w:r w:rsidRPr="005748BC">
        <w:rPr>
          <w:rFonts w:ascii="Source Sans Pro" w:hAnsi="Source Sans Pro"/>
        </w:rPr>
        <w:t xml:space="preserve">, </w:t>
      </w:r>
      <w:r w:rsidRPr="005748BC" w:rsidR="006334DD">
        <w:rPr>
          <w:rFonts w:ascii="Source Sans Pro" w:hAnsi="Source Sans Pro"/>
        </w:rPr>
        <w:t>we’ll</w:t>
      </w:r>
      <w:r w:rsidRPr="005748BC">
        <w:rPr>
          <w:rFonts w:ascii="Source Sans Pro" w:hAnsi="Source Sans Pro"/>
        </w:rPr>
        <w:t xml:space="preserve"> send you a notice </w:t>
      </w:r>
      <w:r w:rsidRPr="005748BC" w:rsidR="00EA6104">
        <w:rPr>
          <w:rFonts w:ascii="Source Sans Pro" w:hAnsi="Source Sans Pro"/>
        </w:rPr>
        <w:t xml:space="preserve">letting </w:t>
      </w:r>
      <w:r w:rsidRPr="005748BC">
        <w:rPr>
          <w:rFonts w:ascii="Source Sans Pro" w:hAnsi="Source Sans Pro"/>
        </w:rPr>
        <w:t xml:space="preserve">you </w:t>
      </w:r>
      <w:r w:rsidRPr="005748BC" w:rsidR="00EA6104">
        <w:rPr>
          <w:rFonts w:ascii="Source Sans Pro" w:hAnsi="Source Sans Pro"/>
        </w:rPr>
        <w:t xml:space="preserve">know </w:t>
      </w:r>
      <w:r w:rsidRPr="005748BC">
        <w:rPr>
          <w:rFonts w:ascii="Source Sans Pro" w:hAnsi="Source Sans Pro"/>
        </w:rPr>
        <w:t xml:space="preserve">our plan membership will end if we </w:t>
      </w:r>
      <w:r w:rsidRPr="005748BC" w:rsidR="0023621C">
        <w:rPr>
          <w:rFonts w:ascii="Source Sans Pro" w:hAnsi="Source Sans Pro"/>
        </w:rPr>
        <w:t>don’t</w:t>
      </w:r>
      <w:r w:rsidRPr="005748BC">
        <w:rPr>
          <w:rFonts w:ascii="Source Sans Pro" w:hAnsi="Source Sans Pro"/>
        </w:rPr>
        <w:t xml:space="preserve"> </w:t>
      </w:r>
      <w:r w:rsidRPr="005748BC" w:rsidR="00803A06">
        <w:rPr>
          <w:rFonts w:ascii="Source Sans Pro" w:hAnsi="Source Sans Pro"/>
        </w:rPr>
        <w:t xml:space="preserve">get </w:t>
      </w:r>
      <w:r w:rsidRPr="005748BC">
        <w:rPr>
          <w:rFonts w:ascii="Source Sans Pro" w:hAnsi="Source Sans Pro"/>
        </w:rPr>
        <w:t xml:space="preserve">your </w:t>
      </w:r>
      <w:r w:rsidRPr="005748BC">
        <w:rPr>
          <w:rFonts w:ascii="Source Sans Pro" w:hAnsi="Source Sans Pro" w:cs="Arial"/>
          <w:color w:val="0000FF"/>
        </w:rPr>
        <w:t>[</w:t>
      </w:r>
      <w:r w:rsidRPr="005748BC">
        <w:rPr>
          <w:rFonts w:ascii="Source Sans Pro" w:hAnsi="Source Sans Pro" w:cs="Arial"/>
          <w:i/>
          <w:iCs/>
          <w:color w:val="0000FF"/>
        </w:rPr>
        <w:t xml:space="preserve">plans with a premium insert: </w:t>
      </w:r>
      <w:r w:rsidRPr="005748BC" w:rsidR="006E6329">
        <w:rPr>
          <w:rFonts w:ascii="Source Sans Pro" w:hAnsi="Source Sans Pro" w:cs="Arial"/>
          <w:color w:val="0000FF"/>
        </w:rPr>
        <w:t>p</w:t>
      </w:r>
      <w:r w:rsidRPr="005748BC" w:rsidR="00DB12C6">
        <w:rPr>
          <w:rFonts w:ascii="Source Sans Pro" w:hAnsi="Source Sans Pro" w:cs="Arial"/>
          <w:color w:val="0000FF"/>
        </w:rPr>
        <w:t>remium</w:t>
      </w:r>
      <w:r w:rsidRPr="005748BC" w:rsidR="00DB12C6">
        <w:rPr>
          <w:rFonts w:ascii="Source Sans Pro" w:hAnsi="Source Sans Pro" w:cs="Arial"/>
          <w:i/>
          <w:color w:val="0000FF"/>
        </w:rPr>
        <w:t>]</w:t>
      </w:r>
      <w:r w:rsidRPr="005748BC" w:rsidR="00092AB5">
        <w:rPr>
          <w:rFonts w:ascii="Source Sans Pro" w:hAnsi="Source Sans Pro" w:cs="Arial"/>
        </w:rPr>
        <w:t xml:space="preserve"> </w:t>
      </w:r>
      <w:r w:rsidRPr="005748BC">
        <w:rPr>
          <w:rFonts w:ascii="Source Sans Pro" w:hAnsi="Source Sans Pro"/>
        </w:rPr>
        <w:t xml:space="preserve">payment within </w:t>
      </w:r>
      <w:r w:rsidRPr="005748BC">
        <w:rPr>
          <w:rFonts w:ascii="Source Sans Pro" w:hAnsi="Source Sans Pro"/>
          <w:i/>
          <w:iCs/>
          <w:color w:val="0000FF"/>
        </w:rPr>
        <w:t>[insert length of plan grace period]</w:t>
      </w:r>
      <w:r w:rsidRPr="005748BC">
        <w:rPr>
          <w:rFonts w:ascii="Source Sans Pro" w:hAnsi="Source Sans Pro"/>
        </w:rPr>
        <w:t>.</w:t>
      </w:r>
    </w:p>
    <w:p w:rsidR="005E515D" w:rsidRPr="005748BC" w:rsidP="0013793F" w14:paraId="4D49F709" w14:textId="45934359">
      <w:pPr>
        <w:rPr>
          <w:rFonts w:ascii="Source Sans Pro" w:hAnsi="Source Sans Pro"/>
        </w:rPr>
      </w:pPr>
      <w:r w:rsidRPr="005748BC">
        <w:rPr>
          <w:rFonts w:ascii="Source Sans Pro" w:hAnsi="Source Sans Pro"/>
        </w:rPr>
        <w:t xml:space="preserve">If </w:t>
      </w:r>
      <w:r w:rsidRPr="005748BC" w:rsidR="006334DD">
        <w:rPr>
          <w:rFonts w:ascii="Source Sans Pro" w:hAnsi="Source Sans Pro"/>
        </w:rPr>
        <w:t>you</w:t>
      </w:r>
      <w:r w:rsidRPr="005748BC">
        <w:rPr>
          <w:rFonts w:ascii="Source Sans Pro" w:hAnsi="Source Sans Pro"/>
        </w:rPr>
        <w:t xml:space="preserve"> hav</w:t>
      </w:r>
      <w:r w:rsidRPr="005748BC" w:rsidR="00676583">
        <w:rPr>
          <w:rFonts w:ascii="Source Sans Pro" w:hAnsi="Source Sans Pro"/>
        </w:rPr>
        <w:t>e</w:t>
      </w:r>
      <w:r w:rsidRPr="005748BC">
        <w:rPr>
          <w:rFonts w:ascii="Source Sans Pro" w:hAnsi="Source Sans Pro"/>
        </w:rPr>
        <w:t xml:space="preserve"> trouble paying </w:t>
      </w:r>
      <w:r w:rsidRPr="005748BC">
        <w:rPr>
          <w:rFonts w:ascii="Source Sans Pro" w:hAnsi="Source Sans Pro" w:cs="Arial"/>
          <w:i/>
          <w:color w:val="0000FF"/>
        </w:rPr>
        <w:t>[</w:t>
      </w:r>
      <w:r w:rsidRPr="005748BC">
        <w:rPr>
          <w:rFonts w:ascii="Source Sans Pro" w:hAnsi="Source Sans Pro" w:cs="Arial"/>
          <w:i/>
          <w:iCs/>
          <w:color w:val="0000FF"/>
        </w:rPr>
        <w:t xml:space="preserve">plans with a premium insert: </w:t>
      </w:r>
      <w:r w:rsidRPr="005748BC" w:rsidR="000E3747">
        <w:rPr>
          <w:rFonts w:ascii="Source Sans Pro" w:hAnsi="Source Sans Pro" w:cs="Arial"/>
          <w:color w:val="0000FF"/>
        </w:rPr>
        <w:t xml:space="preserve">your </w:t>
      </w:r>
      <w:r w:rsidRPr="005748BC" w:rsidR="006E6329">
        <w:rPr>
          <w:rFonts w:ascii="Source Sans Pro" w:hAnsi="Source Sans Pro" w:cs="Arial"/>
          <w:color w:val="0000FF"/>
        </w:rPr>
        <w:t>p</w:t>
      </w:r>
      <w:r w:rsidRPr="005748BC" w:rsidR="00DB12C6">
        <w:rPr>
          <w:rFonts w:ascii="Source Sans Pro" w:hAnsi="Source Sans Pro" w:cs="Arial"/>
          <w:color w:val="0000FF"/>
        </w:rPr>
        <w:t>remium</w:t>
      </w:r>
      <w:r w:rsidRPr="005748BC" w:rsidR="00DB12C6">
        <w:rPr>
          <w:rFonts w:ascii="Source Sans Pro" w:hAnsi="Source Sans Pro" w:cs="Arial"/>
          <w:i/>
          <w:color w:val="0000FF"/>
        </w:rPr>
        <w:t>]</w:t>
      </w:r>
      <w:r w:rsidRPr="005748BC">
        <w:rPr>
          <w:rFonts w:ascii="Source Sans Pro" w:hAnsi="Source Sans Pro" w:cs="Arial"/>
        </w:rPr>
        <w:t xml:space="preserve"> </w:t>
      </w:r>
      <w:r w:rsidRPr="005748BC">
        <w:rPr>
          <w:rFonts w:ascii="Source Sans Pro" w:hAnsi="Source Sans Pro"/>
        </w:rPr>
        <w:t>on time, c</w:t>
      </w:r>
      <w:r w:rsidRPr="005748BC" w:rsidR="00B470F6">
        <w:rPr>
          <w:rFonts w:ascii="Source Sans Pro" w:hAnsi="Source Sans Pro"/>
        </w:rPr>
        <w:t>all</w:t>
      </w:r>
      <w:r w:rsidRPr="005748BC">
        <w:rPr>
          <w:rFonts w:ascii="Source Sans Pro" w:hAnsi="Source Sans Pro"/>
        </w:rPr>
        <w:t xml:space="preserve"> Member Services</w:t>
      </w:r>
      <w:r w:rsidRPr="005748BC" w:rsidR="00B470F6">
        <w:rPr>
          <w:rFonts w:ascii="Source Sans Pro" w:hAnsi="Source Sans Pro"/>
        </w:rPr>
        <w:t xml:space="preserve"> at </w:t>
      </w:r>
      <w:r w:rsidRPr="005748BC" w:rsidR="00B470F6">
        <w:rPr>
          <w:rFonts w:ascii="Source Sans Pro" w:hAnsi="Source Sans Pro"/>
          <w:i/>
          <w:iCs/>
          <w:color w:val="0000FF"/>
        </w:rPr>
        <w:t>[insert Member Services number]</w:t>
      </w:r>
      <w:r w:rsidRPr="005748BC" w:rsidR="00B470F6">
        <w:rPr>
          <w:rFonts w:ascii="Source Sans Pro" w:hAnsi="Source Sans Pro"/>
        </w:rPr>
        <w:t xml:space="preserve"> (TTY users call </w:t>
      </w:r>
      <w:r w:rsidRPr="005748BC" w:rsidR="00B470F6">
        <w:rPr>
          <w:rFonts w:ascii="Source Sans Pro" w:hAnsi="Source Sans Pro"/>
          <w:i/>
          <w:iCs/>
          <w:color w:val="0000FF"/>
        </w:rPr>
        <w:t>[insert TTY number]</w:t>
      </w:r>
      <w:r w:rsidRPr="005748BC" w:rsidR="00B470F6">
        <w:rPr>
          <w:rFonts w:ascii="Source Sans Pro" w:hAnsi="Source Sans Pro"/>
        </w:rPr>
        <w:t xml:space="preserve">) </w:t>
      </w:r>
      <w:r w:rsidRPr="005748BC">
        <w:rPr>
          <w:rFonts w:ascii="Source Sans Pro" w:hAnsi="Source Sans Pro"/>
        </w:rPr>
        <w:t xml:space="preserve">to see if we can direct you to programs that will help </w:t>
      </w:r>
      <w:r w:rsidRPr="005748BC">
        <w:rPr>
          <w:rFonts w:ascii="Source Sans Pro" w:hAnsi="Source Sans Pro" w:cs="Arial"/>
          <w:i/>
          <w:color w:val="0000FF"/>
        </w:rPr>
        <w:t>[</w:t>
      </w:r>
      <w:r w:rsidRPr="005748BC">
        <w:rPr>
          <w:rFonts w:ascii="Source Sans Pro" w:hAnsi="Source Sans Pro" w:cs="Arial"/>
          <w:i/>
          <w:iCs/>
          <w:color w:val="0000FF"/>
        </w:rPr>
        <w:t xml:space="preserve">plans with a premium insert: </w:t>
      </w:r>
      <w:r w:rsidRPr="005748BC" w:rsidR="00CD2496">
        <w:rPr>
          <w:rFonts w:ascii="Source Sans Pro" w:hAnsi="Source Sans Pro" w:cs="Arial"/>
          <w:color w:val="0000FF"/>
        </w:rPr>
        <w:t xml:space="preserve">with our </w:t>
      </w:r>
      <w:r w:rsidRPr="005748BC">
        <w:rPr>
          <w:rFonts w:ascii="Source Sans Pro" w:hAnsi="Source Sans Pro" w:cs="Arial"/>
          <w:color w:val="0000FF"/>
        </w:rPr>
        <w:t>plan premium</w:t>
      </w:r>
      <w:r w:rsidRPr="005748BC">
        <w:rPr>
          <w:rFonts w:ascii="Source Sans Pro" w:hAnsi="Source Sans Pro" w:cs="Arial"/>
          <w:i/>
          <w:color w:val="0000FF"/>
        </w:rPr>
        <w:t>]</w:t>
      </w:r>
      <w:r w:rsidRPr="005748BC">
        <w:rPr>
          <w:rFonts w:ascii="Source Sans Pro" w:hAnsi="Source Sans Pro"/>
          <w:i/>
        </w:rPr>
        <w:t>.</w:t>
      </w:r>
    </w:p>
    <w:p w:rsidR="00D50078" w:rsidRPr="005748BC" w:rsidP="0013793F" w14:paraId="2996F934" w14:textId="455C2F4C">
      <w:pPr>
        <w:rPr>
          <w:rFonts w:ascii="Source Sans Pro" w:hAnsi="Source Sans Pro"/>
        </w:rPr>
      </w:pPr>
      <w:r w:rsidRPr="005748BC">
        <w:rPr>
          <w:rFonts w:ascii="Source Sans Pro" w:hAnsi="Source Sans Pro"/>
        </w:rPr>
        <w:t>If we end your membership because you did</w:t>
      </w:r>
      <w:r w:rsidRPr="005748BC" w:rsidR="00676583">
        <w:rPr>
          <w:rFonts w:ascii="Source Sans Pro" w:hAnsi="Source Sans Pro"/>
        </w:rPr>
        <w:t>n’t</w:t>
      </w:r>
      <w:r w:rsidRPr="005748BC">
        <w:rPr>
          <w:rFonts w:ascii="Source Sans Pro" w:hAnsi="Source Sans Pro"/>
        </w:rPr>
        <w:t xml:space="preserve"> pay </w:t>
      </w:r>
      <w:r w:rsidRPr="005748BC">
        <w:rPr>
          <w:rFonts w:ascii="Source Sans Pro" w:hAnsi="Source Sans Pro" w:cs="Arial"/>
          <w:i/>
          <w:color w:val="0000FF"/>
        </w:rPr>
        <w:t>[</w:t>
      </w:r>
      <w:r w:rsidRPr="005748BC">
        <w:rPr>
          <w:rFonts w:ascii="Source Sans Pro" w:hAnsi="Source Sans Pro" w:cs="Arial"/>
          <w:i/>
          <w:iCs/>
          <w:color w:val="0000FF"/>
        </w:rPr>
        <w:t xml:space="preserve">plans with a premium insert: </w:t>
      </w:r>
      <w:r w:rsidRPr="005748BC" w:rsidR="00CD2496">
        <w:rPr>
          <w:rFonts w:ascii="Source Sans Pro" w:hAnsi="Source Sans Pro" w:cs="Arial"/>
          <w:color w:val="0000FF"/>
        </w:rPr>
        <w:t xml:space="preserve">our </w:t>
      </w:r>
      <w:r w:rsidRPr="005748BC" w:rsidR="00DB12C6">
        <w:rPr>
          <w:rFonts w:ascii="Source Sans Pro" w:hAnsi="Source Sans Pro" w:cs="Arial"/>
          <w:color w:val="0000FF"/>
        </w:rPr>
        <w:t>plan premium</w:t>
      </w:r>
      <w:r w:rsidRPr="005748BC" w:rsidR="00DB12C6">
        <w:rPr>
          <w:rFonts w:ascii="Source Sans Pro" w:hAnsi="Source Sans Pro" w:cs="Arial"/>
          <w:i/>
          <w:color w:val="0000FF"/>
        </w:rPr>
        <w:t>]</w:t>
      </w:r>
      <w:r w:rsidRPr="005748BC">
        <w:rPr>
          <w:rFonts w:ascii="Source Sans Pro" w:hAnsi="Source Sans Pro"/>
          <w:i/>
        </w:rPr>
        <w:t>,</w:t>
      </w:r>
      <w:r w:rsidRPr="005748BC">
        <w:rPr>
          <w:rFonts w:ascii="Source Sans Pro" w:hAnsi="Source Sans Pro"/>
        </w:rPr>
        <w:t xml:space="preserve"> </w:t>
      </w:r>
      <w:r w:rsidRPr="005748BC" w:rsidR="00803A06">
        <w:rPr>
          <w:rFonts w:ascii="Source Sans Pro" w:hAnsi="Source Sans Pro"/>
        </w:rPr>
        <w:t>you’ll</w:t>
      </w:r>
      <w:r w:rsidRPr="005748BC">
        <w:rPr>
          <w:rFonts w:ascii="Source Sans Pro" w:hAnsi="Source Sans Pro"/>
        </w:rPr>
        <w:t xml:space="preserve"> have </w:t>
      </w:r>
      <w:r w:rsidRPr="005748BC" w:rsidR="00931FB0">
        <w:rPr>
          <w:rFonts w:ascii="Source Sans Pro" w:hAnsi="Source Sans Pro"/>
        </w:rPr>
        <w:t xml:space="preserve">health </w:t>
      </w:r>
      <w:r w:rsidRPr="005748BC">
        <w:rPr>
          <w:rFonts w:ascii="Source Sans Pro" w:hAnsi="Source Sans Pro"/>
        </w:rPr>
        <w:t xml:space="preserve">coverage under Original Medicare. </w:t>
      </w:r>
      <w:r w:rsidRPr="005748BC" w:rsidR="008B7EA6">
        <w:rPr>
          <w:rFonts w:ascii="Source Sans Pro" w:hAnsi="Source Sans Pro"/>
        </w:rPr>
        <w:t xml:space="preserve">As long as </w:t>
      </w:r>
      <w:r w:rsidRPr="005748BC" w:rsidR="006334DD">
        <w:rPr>
          <w:rFonts w:ascii="Source Sans Pro" w:hAnsi="Source Sans Pro"/>
        </w:rPr>
        <w:t>you’re</w:t>
      </w:r>
      <w:r w:rsidRPr="005748BC" w:rsidR="008B7EA6">
        <w:rPr>
          <w:rFonts w:ascii="Source Sans Pro" w:hAnsi="Source Sans Pro"/>
        </w:rPr>
        <w:t xml:space="preserve"> </w:t>
      </w:r>
      <w:r w:rsidRPr="005748BC" w:rsidR="009A10CD">
        <w:rPr>
          <w:rFonts w:ascii="Source Sans Pro" w:hAnsi="Source Sans Pro"/>
        </w:rPr>
        <w:t>getting</w:t>
      </w:r>
      <w:r w:rsidRPr="005748BC" w:rsidR="008B7EA6">
        <w:rPr>
          <w:rFonts w:ascii="Source Sans Pro" w:hAnsi="Source Sans Pro"/>
        </w:rPr>
        <w:t xml:space="preserve"> </w:t>
      </w:r>
      <w:r w:rsidRPr="005748BC" w:rsidR="00803A06">
        <w:rPr>
          <w:rFonts w:ascii="Source Sans Pro" w:hAnsi="Source Sans Pro"/>
        </w:rPr>
        <w:t>Extra Help</w:t>
      </w:r>
      <w:r w:rsidRPr="005748BC" w:rsidR="008B7EA6">
        <w:rPr>
          <w:rFonts w:ascii="Source Sans Pro" w:hAnsi="Source Sans Pro"/>
        </w:rPr>
        <w:t xml:space="preserve"> with your prescription drug costs, </w:t>
      </w:r>
      <w:r w:rsidRPr="005748BC" w:rsidR="00803A06">
        <w:rPr>
          <w:rFonts w:ascii="Source Sans Pro" w:hAnsi="Source Sans Pro"/>
        </w:rPr>
        <w:t>you’ll</w:t>
      </w:r>
      <w:r w:rsidRPr="005748BC" w:rsidR="008B7EA6">
        <w:rPr>
          <w:rFonts w:ascii="Source Sans Pro" w:hAnsi="Source Sans Pro"/>
        </w:rPr>
        <w:t xml:space="preserve"> continue to have Part D drug coverage. Medicare will enroll you into a new prescription drug plan for your Part D coverage.</w:t>
      </w:r>
      <w:r w:rsidRPr="005748BC" w:rsidR="00A05B87">
        <w:rPr>
          <w:rFonts w:ascii="Source Sans Pro" w:hAnsi="Source Sans Pro"/>
        </w:rPr>
        <w:t xml:space="preserve"> </w:t>
      </w:r>
    </w:p>
    <w:p w:rsidR="0013793F" w:rsidRPr="005748BC" w:rsidP="0013793F" w14:paraId="1FE2FDB5" w14:textId="32B5101F">
      <w:pPr>
        <w:rPr>
          <w:rFonts w:ascii="Source Sans Pro" w:hAnsi="Source Sans Pro"/>
          <w:i/>
          <w:color w:val="0000FF"/>
        </w:rPr>
      </w:pPr>
      <w:r w:rsidRPr="005748BC">
        <w:rPr>
          <w:rFonts w:ascii="Source Sans Pro" w:hAnsi="Source Sans Pro"/>
          <w:i/>
          <w:color w:val="0000FF"/>
        </w:rPr>
        <w:t>[</w:t>
      </w:r>
      <w:r w:rsidRPr="005748BC">
        <w:rPr>
          <w:rFonts w:ascii="Source Sans Pro" w:hAnsi="Source Sans Pro"/>
          <w:i/>
          <w:iCs/>
          <w:color w:val="0000FF"/>
        </w:rPr>
        <w:t xml:space="preserve">Insert if applicable: </w:t>
      </w:r>
      <w:r w:rsidRPr="005748BC">
        <w:rPr>
          <w:rFonts w:ascii="Source Sans Pro" w:hAnsi="Source Sans Pro"/>
          <w:color w:val="0000FF"/>
        </w:rPr>
        <w:t>At the time we end your membership, you may still owe us for</w:t>
      </w:r>
      <w:r w:rsidRPr="005748BC" w:rsidR="00676583">
        <w:rPr>
          <w:rFonts w:ascii="Source Sans Pro" w:hAnsi="Source Sans Pro"/>
          <w:color w:val="0000FF"/>
        </w:rPr>
        <w:t xml:space="preserve"> unpaid</w:t>
      </w:r>
      <w:r w:rsidRPr="005748BC">
        <w:rPr>
          <w:rFonts w:ascii="Source Sans Pro" w:hAnsi="Source Sans Pro"/>
          <w:color w:val="0000FF"/>
        </w:rPr>
        <w:t xml:space="preserve"> </w:t>
      </w:r>
      <w:r w:rsidRPr="005748BC">
        <w:rPr>
          <w:rFonts w:ascii="Source Sans Pro" w:hAnsi="Source Sans Pro" w:cs="Arial"/>
          <w:color w:val="0000FF"/>
        </w:rPr>
        <w:t>[</w:t>
      </w:r>
      <w:r w:rsidRPr="005748BC">
        <w:rPr>
          <w:rFonts w:ascii="Source Sans Pro" w:hAnsi="Source Sans Pro" w:cs="Arial"/>
          <w:i/>
          <w:iCs/>
          <w:color w:val="0000FF"/>
        </w:rPr>
        <w:t xml:space="preserve">plans with a premium insert: </w:t>
      </w:r>
      <w:r w:rsidRPr="005748BC" w:rsidR="00DB12C6">
        <w:rPr>
          <w:rFonts w:ascii="Source Sans Pro" w:hAnsi="Source Sans Pro" w:cs="Arial"/>
          <w:color w:val="0000FF"/>
        </w:rPr>
        <w:t>premiums</w:t>
      </w:r>
      <w:r w:rsidRPr="005748BC" w:rsidR="00DB12C6">
        <w:rPr>
          <w:rFonts w:ascii="Source Sans Pro" w:hAnsi="Source Sans Pro" w:cs="Arial"/>
          <w:i/>
          <w:color w:val="0000FF"/>
        </w:rPr>
        <w:t>]</w:t>
      </w:r>
      <w:r w:rsidRPr="005748BC">
        <w:rPr>
          <w:rFonts w:ascii="Source Sans Pro" w:hAnsi="Source Sans Pro"/>
          <w:color w:val="0000FF"/>
        </w:rPr>
        <w:t xml:space="preserve">. </w:t>
      </w:r>
      <w:r w:rsidRPr="005748BC" w:rsidR="000A5AAB">
        <w:rPr>
          <w:rFonts w:ascii="Source Sans Pro" w:hAnsi="Source Sans Pro"/>
          <w:i/>
          <w:color w:val="0000FF"/>
        </w:rPr>
        <w:t>[</w:t>
      </w:r>
      <w:r w:rsidRPr="005748BC" w:rsidR="000A5AAB">
        <w:rPr>
          <w:rFonts w:ascii="Source Sans Pro" w:hAnsi="Source Sans Pro"/>
          <w:i/>
          <w:iCs/>
          <w:color w:val="0000FF"/>
        </w:rPr>
        <w:t xml:space="preserve">Insert one or both statements as applicable for </w:t>
      </w:r>
      <w:r w:rsidR="003F7794">
        <w:rPr>
          <w:rFonts w:ascii="Source Sans Pro" w:hAnsi="Source Sans Pro"/>
          <w:i/>
          <w:iCs/>
          <w:color w:val="0000FF"/>
        </w:rPr>
        <w:t>our</w:t>
      </w:r>
      <w:r w:rsidRPr="005748BC" w:rsidR="000A5AAB">
        <w:rPr>
          <w:rFonts w:ascii="Source Sans Pro" w:hAnsi="Source Sans Pro"/>
          <w:i/>
          <w:iCs/>
          <w:color w:val="0000FF"/>
        </w:rPr>
        <w:t xml:space="preserve"> plan:</w:t>
      </w:r>
      <w:r w:rsidRPr="005748BC" w:rsidR="000A5AAB">
        <w:rPr>
          <w:rFonts w:ascii="Source Sans Pro" w:hAnsi="Source Sans Pro"/>
          <w:color w:val="0000FF"/>
        </w:rPr>
        <w:t xml:space="preserve"> We have the right to pursue collection of</w:t>
      </w:r>
      <w:r w:rsidRPr="005748BC" w:rsidR="00A05B87">
        <w:rPr>
          <w:rFonts w:ascii="Source Sans Pro" w:hAnsi="Source Sans Pro"/>
          <w:color w:val="0000FF"/>
        </w:rPr>
        <w:t xml:space="preserve"> the </w:t>
      </w:r>
      <w:r w:rsidRPr="005748BC" w:rsidR="00197AB8">
        <w:rPr>
          <w:rFonts w:ascii="Source Sans Pro" w:hAnsi="Source Sans Pro"/>
          <w:color w:val="0000FF"/>
        </w:rPr>
        <w:t xml:space="preserve">amount </w:t>
      </w:r>
      <w:r w:rsidRPr="005748BC" w:rsidR="00A05B87">
        <w:rPr>
          <w:rFonts w:ascii="Source Sans Pro" w:hAnsi="Source Sans Pro"/>
          <w:color w:val="0000FF"/>
        </w:rPr>
        <w:t>you owe.</w:t>
      </w:r>
      <w:r w:rsidRPr="005748BC" w:rsidR="000A5AAB">
        <w:rPr>
          <w:rFonts w:ascii="Source Sans Pro" w:hAnsi="Source Sans Pro"/>
          <w:color w:val="0000FF"/>
        </w:rPr>
        <w:t xml:space="preserve"> </w:t>
      </w:r>
      <w:r w:rsidRPr="005748BC" w:rsidR="000A5AAB">
        <w:rPr>
          <w:rFonts w:ascii="Source Sans Pro" w:hAnsi="Source Sans Pro"/>
          <w:i/>
          <w:iCs/>
          <w:color w:val="0000FF"/>
        </w:rPr>
        <w:t xml:space="preserve">AND/OR </w:t>
      </w:r>
      <w:r w:rsidRPr="005748BC" w:rsidR="00676583">
        <w:rPr>
          <w:rFonts w:ascii="Source Sans Pro" w:hAnsi="Source Sans Pro"/>
          <w:color w:val="0000FF"/>
        </w:rPr>
        <w:t>If</w:t>
      </w:r>
      <w:r w:rsidRPr="005748BC">
        <w:rPr>
          <w:rFonts w:ascii="Source Sans Pro" w:hAnsi="Source Sans Pro"/>
          <w:color w:val="0000FF"/>
        </w:rPr>
        <w:t xml:space="preserve"> you want to enroll again in our plan (or another plan that we offer)</w:t>
      </w:r>
      <w:r w:rsidRPr="005748BC" w:rsidR="00676583">
        <w:rPr>
          <w:rFonts w:ascii="Source Sans Pro" w:hAnsi="Source Sans Pro"/>
          <w:color w:val="0000FF"/>
        </w:rPr>
        <w:t xml:space="preserve"> in the future</w:t>
      </w:r>
      <w:r w:rsidRPr="005748BC">
        <w:rPr>
          <w:rFonts w:ascii="Source Sans Pro" w:hAnsi="Source Sans Pro"/>
          <w:color w:val="0000FF"/>
        </w:rPr>
        <w:t xml:space="preserve">, </w:t>
      </w:r>
      <w:r w:rsidRPr="005748BC" w:rsidR="00803A06">
        <w:rPr>
          <w:rFonts w:ascii="Source Sans Pro" w:hAnsi="Source Sans Pro"/>
          <w:color w:val="0000FF"/>
        </w:rPr>
        <w:t>you’ll</w:t>
      </w:r>
      <w:r w:rsidRPr="005748BC">
        <w:rPr>
          <w:rFonts w:ascii="Source Sans Pro" w:hAnsi="Source Sans Pro"/>
          <w:color w:val="0000FF"/>
        </w:rPr>
        <w:t xml:space="preserve"> need to pay the </w:t>
      </w:r>
      <w:r w:rsidRPr="005748BC" w:rsidR="00E13741">
        <w:rPr>
          <w:rFonts w:ascii="Source Sans Pro" w:hAnsi="Source Sans Pro"/>
          <w:color w:val="0000FF"/>
        </w:rPr>
        <w:t xml:space="preserve">amount you owe </w:t>
      </w:r>
      <w:r w:rsidRPr="005748BC">
        <w:rPr>
          <w:rFonts w:ascii="Source Sans Pro" w:hAnsi="Source Sans Pro"/>
          <w:color w:val="0000FF"/>
        </w:rPr>
        <w:t>before you can enroll</w:t>
      </w:r>
      <w:r w:rsidRPr="005748BC">
        <w:rPr>
          <w:rFonts w:ascii="Source Sans Pro" w:hAnsi="Source Sans Pro"/>
          <w:i/>
          <w:color w:val="0000FF"/>
        </w:rPr>
        <w:t>.]</w:t>
      </w:r>
      <w:r w:rsidRPr="005748BC" w:rsidR="000A5AAB">
        <w:rPr>
          <w:rFonts w:ascii="Source Sans Pro" w:hAnsi="Source Sans Pro"/>
          <w:i/>
          <w:color w:val="0000FF"/>
        </w:rPr>
        <w:t>]</w:t>
      </w:r>
      <w:r w:rsidRPr="005748BC" w:rsidR="00A05B87">
        <w:rPr>
          <w:rFonts w:ascii="Source Sans Pro" w:hAnsi="Source Sans Pro"/>
          <w:i/>
          <w:color w:val="0000FF"/>
        </w:rPr>
        <w:t xml:space="preserve"> </w:t>
      </w:r>
    </w:p>
    <w:p w:rsidR="00452726" w:rsidRPr="005748BC" w:rsidP="00365937" w14:paraId="622BDCF9" w14:textId="70B6C6F4">
      <w:pPr>
        <w:rPr>
          <w:rFonts w:ascii="Source Sans Pro" w:hAnsi="Source Sans Pro"/>
        </w:rPr>
      </w:pPr>
      <w:r w:rsidRPr="005748BC">
        <w:rPr>
          <w:rFonts w:ascii="Source Sans Pro" w:hAnsi="Source Sans Pro"/>
        </w:rPr>
        <w:t xml:space="preserve">If you think we wrongfully ended your membership, you </w:t>
      </w:r>
      <w:r w:rsidRPr="005748BC" w:rsidR="00A05B87">
        <w:rPr>
          <w:rFonts w:ascii="Source Sans Pro" w:hAnsi="Source Sans Pro"/>
        </w:rPr>
        <w:t>can make a complaint</w:t>
      </w:r>
      <w:r w:rsidRPr="005748BC" w:rsidR="00734864">
        <w:rPr>
          <w:rFonts w:ascii="Source Sans Pro" w:hAnsi="Source Sans Pro"/>
        </w:rPr>
        <w:t xml:space="preserve"> </w:t>
      </w:r>
      <w:r w:rsidRPr="005748BC" w:rsidR="00356BEC">
        <w:rPr>
          <w:rFonts w:ascii="Source Sans Pro" w:hAnsi="Source Sans Pro"/>
        </w:rPr>
        <w:t>(also called a grievance)</w:t>
      </w:r>
      <w:r w:rsidRPr="005748BC" w:rsidR="00A05B87">
        <w:rPr>
          <w:rFonts w:ascii="Source Sans Pro" w:hAnsi="Source Sans Pro"/>
        </w:rPr>
        <w:t xml:space="preserve">. If you had an emergency circumstance out of your control and </w:t>
      </w:r>
      <w:r w:rsidRPr="005748BC" w:rsidR="00676583">
        <w:rPr>
          <w:rFonts w:ascii="Source Sans Pro" w:hAnsi="Source Sans Pro"/>
        </w:rPr>
        <w:t>that made</w:t>
      </w:r>
      <w:r w:rsidRPr="005748BC" w:rsidR="00A05B87">
        <w:rPr>
          <w:rFonts w:ascii="Source Sans Pro" w:hAnsi="Source Sans Pro"/>
        </w:rPr>
        <w:t xml:space="preserve"> you</w:t>
      </w:r>
      <w:r w:rsidRPr="005748BC" w:rsidR="00676583">
        <w:rPr>
          <w:rFonts w:ascii="Source Sans Pro" w:hAnsi="Source Sans Pro"/>
        </w:rPr>
        <w:t xml:space="preserve"> unable</w:t>
      </w:r>
      <w:r w:rsidRPr="005748BC" w:rsidR="00A05B87">
        <w:rPr>
          <w:rFonts w:ascii="Source Sans Pro" w:hAnsi="Source Sans Pro"/>
        </w:rPr>
        <w:t xml:space="preserve"> to pay your </w:t>
      </w:r>
      <w:r w:rsidRPr="005748BC" w:rsidR="00B01A72">
        <w:rPr>
          <w:rFonts w:ascii="Source Sans Pro" w:hAnsi="Source Sans Pro" w:cs="Arial"/>
          <w:i/>
          <w:color w:val="0000FF"/>
        </w:rPr>
        <w:t>[</w:t>
      </w:r>
      <w:r w:rsidRPr="005748BC" w:rsidR="00B01A72">
        <w:rPr>
          <w:rFonts w:ascii="Source Sans Pro" w:hAnsi="Source Sans Pro" w:cs="Arial"/>
          <w:i/>
          <w:iCs/>
          <w:color w:val="0000FF"/>
        </w:rPr>
        <w:t xml:space="preserve">plans with a premium insert: </w:t>
      </w:r>
      <w:r w:rsidRPr="005748BC" w:rsidR="00B01A72">
        <w:rPr>
          <w:rFonts w:ascii="Source Sans Pro" w:hAnsi="Source Sans Pro" w:cs="Arial"/>
          <w:color w:val="0000FF"/>
        </w:rPr>
        <w:t xml:space="preserve">plan </w:t>
      </w:r>
      <w:r w:rsidRPr="005748BC" w:rsidR="00B01A72">
        <w:rPr>
          <w:rFonts w:ascii="Source Sans Pro" w:hAnsi="Source Sans Pro"/>
          <w:color w:val="0000FF"/>
        </w:rPr>
        <w:t>premium</w:t>
      </w:r>
      <w:r w:rsidRPr="005748BC" w:rsidR="00B01A72">
        <w:rPr>
          <w:rFonts w:ascii="Source Sans Pro" w:hAnsi="Source Sans Pro"/>
          <w:i/>
          <w:color w:val="0000FF"/>
        </w:rPr>
        <w:t xml:space="preserve">] </w:t>
      </w:r>
      <w:r w:rsidRPr="005748BC" w:rsidR="00F51845">
        <w:rPr>
          <w:rFonts w:ascii="Source Sans Pro" w:hAnsi="Source Sans Pro"/>
        </w:rPr>
        <w:t xml:space="preserve">within our grace period, you can </w:t>
      </w:r>
      <w:r w:rsidRPr="005748BC" w:rsidR="000C15B6">
        <w:rPr>
          <w:rFonts w:ascii="Source Sans Pro" w:hAnsi="Source Sans Pro"/>
        </w:rPr>
        <w:t xml:space="preserve">make a complaint. For complaints, </w:t>
      </w:r>
      <w:r w:rsidRPr="005748BC" w:rsidR="006334DD">
        <w:rPr>
          <w:rFonts w:ascii="Source Sans Pro" w:hAnsi="Source Sans Pro"/>
        </w:rPr>
        <w:t>we’ll</w:t>
      </w:r>
      <w:r w:rsidRPr="005748BC" w:rsidR="000C15B6">
        <w:rPr>
          <w:rFonts w:ascii="Source Sans Pro" w:hAnsi="Source Sans Pro"/>
        </w:rPr>
        <w:t xml:space="preserve"> review our decision again. </w:t>
      </w:r>
      <w:r w:rsidRPr="005748BC" w:rsidR="00676583">
        <w:rPr>
          <w:rFonts w:ascii="Source Sans Pro" w:hAnsi="Source Sans Pro"/>
        </w:rPr>
        <w:t xml:space="preserve">Got to </w:t>
      </w:r>
      <w:r w:rsidRPr="005748BC" w:rsidR="000C15B6">
        <w:rPr>
          <w:rFonts w:ascii="Source Sans Pro" w:hAnsi="Source Sans Pro"/>
        </w:rPr>
        <w:t>Chapter 9, Section 1</w:t>
      </w:r>
      <w:r w:rsidRPr="005748BC" w:rsidR="0022454C">
        <w:rPr>
          <w:rFonts w:ascii="Source Sans Pro" w:hAnsi="Source Sans Pro"/>
        </w:rPr>
        <w:t>1</w:t>
      </w:r>
      <w:r w:rsidRPr="005748BC" w:rsidR="000C15B6">
        <w:rPr>
          <w:rFonts w:ascii="Source Sans Pro" w:hAnsi="Source Sans Pro"/>
        </w:rPr>
        <w:t xml:space="preserve"> </w:t>
      </w:r>
      <w:r w:rsidRPr="005748BC" w:rsidR="00676583">
        <w:rPr>
          <w:rFonts w:ascii="Source Sans Pro" w:hAnsi="Source Sans Pro"/>
        </w:rPr>
        <w:t xml:space="preserve">to learn </w:t>
      </w:r>
      <w:r w:rsidRPr="005748BC" w:rsidR="000C15B6">
        <w:rPr>
          <w:rFonts w:ascii="Source Sans Pro" w:hAnsi="Source Sans Pro"/>
        </w:rPr>
        <w:t>how to make a complaint or call us at</w:t>
      </w:r>
      <w:r w:rsidRPr="005748BC" w:rsidR="00E0062B">
        <w:rPr>
          <w:rFonts w:ascii="Source Sans Pro" w:hAnsi="Source Sans Pro"/>
        </w:rPr>
        <w:t xml:space="preserve"> </w:t>
      </w:r>
      <w:r w:rsidRPr="005748BC" w:rsidR="00D60320">
        <w:rPr>
          <w:rFonts w:ascii="Source Sans Pro" w:hAnsi="Source Sans Pro"/>
          <w:i/>
          <w:iCs/>
          <w:color w:val="0000FF"/>
        </w:rPr>
        <w:t>[insert phone number]</w:t>
      </w:r>
      <w:r w:rsidRPr="005748BC" w:rsidR="00D60320">
        <w:rPr>
          <w:rFonts w:ascii="Source Sans Pro" w:hAnsi="Source Sans Pro"/>
          <w:color w:val="0000FF"/>
        </w:rPr>
        <w:t xml:space="preserve"> </w:t>
      </w:r>
      <w:r w:rsidRPr="005748BC" w:rsidR="00E0062B">
        <w:rPr>
          <w:rFonts w:ascii="Source Sans Pro" w:hAnsi="Source Sans Pro"/>
        </w:rPr>
        <w:t xml:space="preserve">between </w:t>
      </w:r>
      <w:r w:rsidRPr="005748BC" w:rsidR="00D60320">
        <w:rPr>
          <w:rFonts w:ascii="Source Sans Pro" w:hAnsi="Source Sans Pro"/>
          <w:i/>
          <w:iCs/>
          <w:color w:val="0000FF"/>
        </w:rPr>
        <w:t xml:space="preserve">[insert </w:t>
      </w:r>
      <w:r w:rsidRPr="005748BC" w:rsidR="00E0062B">
        <w:rPr>
          <w:rFonts w:ascii="Source Sans Pro" w:hAnsi="Source Sans Pro"/>
          <w:i/>
          <w:iCs/>
          <w:color w:val="0000FF"/>
        </w:rPr>
        <w:t>hours of operation</w:t>
      </w:r>
      <w:r w:rsidRPr="005748BC" w:rsidR="00D60320">
        <w:rPr>
          <w:rFonts w:ascii="Source Sans Pro" w:hAnsi="Source Sans Pro"/>
          <w:i/>
          <w:iCs/>
          <w:color w:val="0000FF"/>
        </w:rPr>
        <w:t>]</w:t>
      </w:r>
      <w:r w:rsidRPr="005748BC" w:rsidR="00E0062B">
        <w:rPr>
          <w:rFonts w:ascii="Source Sans Pro" w:hAnsi="Source Sans Pro"/>
        </w:rPr>
        <w:t xml:space="preserve">. TTY users call </w:t>
      </w:r>
      <w:r w:rsidRPr="005748BC" w:rsidR="00D60320">
        <w:rPr>
          <w:rFonts w:ascii="Source Sans Pro" w:hAnsi="Source Sans Pro"/>
          <w:i/>
          <w:iCs/>
          <w:color w:val="0000FF"/>
        </w:rPr>
        <w:t xml:space="preserve">[insert </w:t>
      </w:r>
      <w:r w:rsidRPr="005748BC" w:rsidR="00E0062B">
        <w:rPr>
          <w:rFonts w:ascii="Source Sans Pro" w:hAnsi="Source Sans Pro"/>
          <w:i/>
          <w:iCs/>
          <w:color w:val="0000FF"/>
        </w:rPr>
        <w:t>TTY number</w:t>
      </w:r>
      <w:r w:rsidRPr="005748BC" w:rsidR="00D60320">
        <w:rPr>
          <w:rFonts w:ascii="Source Sans Pro" w:hAnsi="Source Sans Pro"/>
          <w:i/>
          <w:iCs/>
          <w:color w:val="0000FF"/>
        </w:rPr>
        <w:t>]</w:t>
      </w:r>
      <w:r w:rsidRPr="005748BC" w:rsidR="00E0062B">
        <w:rPr>
          <w:rFonts w:ascii="Source Sans Pro" w:hAnsi="Source Sans Pro"/>
        </w:rPr>
        <w:t xml:space="preserve">. You must make your </w:t>
      </w:r>
      <w:r w:rsidRPr="005748BC" w:rsidR="00676583">
        <w:rPr>
          <w:rFonts w:ascii="Source Sans Pro" w:hAnsi="Source Sans Pro"/>
        </w:rPr>
        <w:t xml:space="preserve">complaint </w:t>
      </w:r>
      <w:r w:rsidRPr="005748BC" w:rsidR="00E0062B">
        <w:rPr>
          <w:rFonts w:ascii="Source Sans Pro" w:hAnsi="Source Sans Pro"/>
        </w:rPr>
        <w:t xml:space="preserve">no later than 60 </w:t>
      </w:r>
      <w:r w:rsidRPr="005748BC" w:rsidR="00E24095">
        <w:rPr>
          <w:rFonts w:ascii="Source Sans Pro" w:hAnsi="Source Sans Pro"/>
        </w:rPr>
        <w:t xml:space="preserve">calendar </w:t>
      </w:r>
      <w:r w:rsidRPr="005748BC" w:rsidR="00E0062B">
        <w:rPr>
          <w:rFonts w:ascii="Source Sans Pro" w:hAnsi="Source Sans Pro"/>
        </w:rPr>
        <w:t>days after the date your membership ends.</w:t>
      </w:r>
      <w:r w:rsidRPr="005748BC" w:rsidR="00D8560E">
        <w:rPr>
          <w:rFonts w:ascii="Source Sans Pro" w:hAnsi="Source Sans Pro"/>
        </w:rPr>
        <w:t xml:space="preserve"> </w:t>
      </w:r>
    </w:p>
    <w:p w:rsidR="00094D61" w:rsidRPr="005748BC" w:rsidP="00005789" w14:paraId="605AC9FF" w14:textId="77777777">
      <w:pPr>
        <w:pStyle w:val="Heading3"/>
        <w:rPr>
          <w:rFonts w:ascii="Source Sans Pro" w:hAnsi="Source Sans Pro"/>
        </w:rPr>
      </w:pPr>
      <w:bookmarkStart w:id="54" w:name="_Toc190801803"/>
      <w:bookmarkStart w:id="55" w:name="_Toc199343573"/>
      <w:bookmarkStart w:id="56" w:name="_Toc228561315"/>
      <w:bookmarkStart w:id="57" w:name="_Toc68442131"/>
      <w:bookmarkStart w:id="58" w:name="_Toc167005692"/>
      <w:bookmarkStart w:id="59" w:name="_Toc167006000"/>
      <w:bookmarkStart w:id="60" w:name="_Toc167682573"/>
      <w:r w:rsidRPr="005748BC">
        <w:rPr>
          <w:rFonts w:ascii="Source Sans Pro" w:hAnsi="Source Sans Pro"/>
        </w:rPr>
        <w:t xml:space="preserve">Section 5.2 </w:t>
      </w:r>
      <w:r w:rsidRPr="005748BC">
        <w:rPr>
          <w:rFonts w:ascii="Source Sans Pro" w:hAnsi="Source Sans Pro"/>
        </w:rPr>
        <w:tab/>
        <w:t>Our monthly plan premium won’t change during the year</w:t>
      </w:r>
      <w:bookmarkEnd w:id="54"/>
      <w:bookmarkEnd w:id="55"/>
      <w:bookmarkEnd w:id="56"/>
      <w:bookmarkEnd w:id="57"/>
    </w:p>
    <w:p w:rsidR="00D70BEF" w:rsidRPr="005748BC" w:rsidP="00D70BEF" w14:paraId="16EDEA51" w14:textId="7604942D">
      <w:pPr>
        <w:rPr>
          <w:rFonts w:ascii="Source Sans Pro" w:hAnsi="Source Sans Pro"/>
        </w:rPr>
      </w:pPr>
      <w:r w:rsidRPr="005748BC">
        <w:rPr>
          <w:rFonts w:ascii="Source Sans Pro" w:hAnsi="Source Sans Pro"/>
        </w:rPr>
        <w:t>We</w:t>
      </w:r>
      <w:r w:rsidRPr="005748BC" w:rsidR="00676583">
        <w:rPr>
          <w:rFonts w:ascii="Source Sans Pro" w:hAnsi="Source Sans Pro"/>
        </w:rPr>
        <w:t xml:space="preserve">’re not </w:t>
      </w:r>
      <w:r w:rsidRPr="005748BC">
        <w:rPr>
          <w:rFonts w:ascii="Source Sans Pro" w:hAnsi="Source Sans Pro"/>
        </w:rPr>
        <w:t xml:space="preserve">allowed to change </w:t>
      </w:r>
      <w:r w:rsidRPr="005748BC" w:rsidR="0023621C">
        <w:rPr>
          <w:rFonts w:ascii="Source Sans Pro" w:hAnsi="Source Sans Pro"/>
        </w:rPr>
        <w:t>our plan</w:t>
      </w:r>
      <w:r w:rsidRPr="005748BC">
        <w:rPr>
          <w:rFonts w:ascii="Source Sans Pro" w:hAnsi="Source Sans Pro"/>
        </w:rPr>
        <w:t xml:space="preserve">’s monthly plan premium </w:t>
      </w:r>
      <w:r w:rsidRPr="005748BC" w:rsidR="00676583">
        <w:rPr>
          <w:rFonts w:ascii="Source Sans Pro" w:hAnsi="Source Sans Pro"/>
        </w:rPr>
        <w:t xml:space="preserve">amount </w:t>
      </w:r>
      <w:r w:rsidRPr="005748BC">
        <w:rPr>
          <w:rFonts w:ascii="Source Sans Pro" w:hAnsi="Source Sans Pro"/>
        </w:rPr>
        <w:t>during the year. If the monthly plan premium changes for next year</w:t>
      </w:r>
      <w:r w:rsidRPr="005748BC" w:rsidR="003517FF">
        <w:rPr>
          <w:rFonts w:ascii="Source Sans Pro" w:hAnsi="Source Sans Pro"/>
        </w:rPr>
        <w:t>,</w:t>
      </w:r>
      <w:r w:rsidRPr="005748BC">
        <w:rPr>
          <w:rFonts w:ascii="Source Sans Pro" w:hAnsi="Source Sans Pro"/>
        </w:rPr>
        <w:t xml:space="preserve"> </w:t>
      </w:r>
      <w:r w:rsidRPr="005748BC" w:rsidR="006334DD">
        <w:rPr>
          <w:rFonts w:ascii="Source Sans Pro" w:hAnsi="Source Sans Pro"/>
        </w:rPr>
        <w:t>we’ll</w:t>
      </w:r>
      <w:r w:rsidRPr="005748BC">
        <w:rPr>
          <w:rFonts w:ascii="Source Sans Pro" w:hAnsi="Source Sans Pro"/>
        </w:rPr>
        <w:t xml:space="preserve"> tell you in September</w:t>
      </w:r>
      <w:r w:rsidRPr="005748BC" w:rsidR="00676583">
        <w:rPr>
          <w:rFonts w:ascii="Source Sans Pro" w:hAnsi="Source Sans Pro"/>
        </w:rPr>
        <w:t>,</w:t>
      </w:r>
      <w:r w:rsidRPr="005748BC">
        <w:rPr>
          <w:rFonts w:ascii="Source Sans Pro" w:hAnsi="Source Sans Pro"/>
        </w:rPr>
        <w:t xml:space="preserve"> and the </w:t>
      </w:r>
      <w:r w:rsidRPr="005748BC" w:rsidR="00676583">
        <w:rPr>
          <w:rFonts w:ascii="Source Sans Pro" w:hAnsi="Source Sans Pro"/>
        </w:rPr>
        <w:t xml:space="preserve">new premium </w:t>
      </w:r>
      <w:r w:rsidRPr="005748BC">
        <w:rPr>
          <w:rFonts w:ascii="Source Sans Pro" w:hAnsi="Source Sans Pro"/>
        </w:rPr>
        <w:t>will take effect on January 1.</w:t>
      </w:r>
    </w:p>
    <w:p w:rsidR="00D70BEF" w:rsidRPr="005748BC" w:rsidP="006122C0" w14:paraId="4042F573" w14:textId="06E618FA">
      <w:pPr>
        <w:rPr>
          <w:rFonts w:ascii="Source Sans Pro" w:hAnsi="Source Sans Pro"/>
        </w:rPr>
      </w:pPr>
      <w:r w:rsidRPr="005748BC">
        <w:rPr>
          <w:rFonts w:ascii="Source Sans Pro" w:hAnsi="Source Sans Pro"/>
        </w:rPr>
        <w:t>If</w:t>
      </w:r>
      <w:r w:rsidRPr="005748BC">
        <w:rPr>
          <w:rFonts w:ascii="Source Sans Pro" w:hAnsi="Source Sans Pro"/>
        </w:rPr>
        <w:t xml:space="preserve"> you become eligible for </w:t>
      </w:r>
      <w:r w:rsidRPr="005748BC" w:rsidR="00803A06">
        <w:rPr>
          <w:rFonts w:ascii="Source Sans Pro" w:hAnsi="Source Sans Pro"/>
        </w:rPr>
        <w:t>Extra Help</w:t>
      </w:r>
      <w:r w:rsidRPr="005748BC">
        <w:rPr>
          <w:rFonts w:ascii="Source Sans Pro" w:hAnsi="Source Sans Pro"/>
        </w:rPr>
        <w:t xml:space="preserve"> or lose your eligibility for </w:t>
      </w:r>
      <w:r w:rsidRPr="005748BC" w:rsidR="00803A06">
        <w:rPr>
          <w:rFonts w:ascii="Source Sans Pro" w:hAnsi="Source Sans Pro"/>
        </w:rPr>
        <w:t>Extra Help</w:t>
      </w:r>
      <w:r w:rsidRPr="005748BC">
        <w:rPr>
          <w:rFonts w:ascii="Source Sans Pro" w:hAnsi="Source Sans Pro"/>
        </w:rPr>
        <w:t xml:space="preserve"> during the year</w:t>
      </w:r>
      <w:r w:rsidRPr="005748BC">
        <w:rPr>
          <w:rFonts w:ascii="Source Sans Pro" w:hAnsi="Source Sans Pro"/>
        </w:rPr>
        <w:t xml:space="preserve">, the part of </w:t>
      </w:r>
      <w:r w:rsidR="003F7794">
        <w:rPr>
          <w:rFonts w:ascii="Source Sans Pro" w:hAnsi="Source Sans Pro"/>
        </w:rPr>
        <w:t>our</w:t>
      </w:r>
      <w:r w:rsidRPr="005748BC">
        <w:rPr>
          <w:rFonts w:ascii="Source Sans Pro" w:hAnsi="Source Sans Pro"/>
        </w:rPr>
        <w:t xml:space="preserve"> plan premium you have to pay may change</w:t>
      </w:r>
      <w:r w:rsidRPr="005748BC">
        <w:rPr>
          <w:rFonts w:ascii="Source Sans Pro" w:hAnsi="Source Sans Pro"/>
        </w:rPr>
        <w:t xml:space="preserve">. If </w:t>
      </w:r>
      <w:r w:rsidRPr="005748BC">
        <w:rPr>
          <w:rFonts w:ascii="Source Sans Pro" w:hAnsi="Source Sans Pro"/>
        </w:rPr>
        <w:t xml:space="preserve">you </w:t>
      </w:r>
      <w:r w:rsidRPr="005748BC">
        <w:rPr>
          <w:rFonts w:ascii="Source Sans Pro" w:hAnsi="Source Sans Pro"/>
        </w:rPr>
        <w:t>qualif</w:t>
      </w:r>
      <w:r w:rsidRPr="005748BC">
        <w:rPr>
          <w:rFonts w:ascii="Source Sans Pro" w:hAnsi="Source Sans Pro"/>
        </w:rPr>
        <w:t>y</w:t>
      </w:r>
      <w:r w:rsidRPr="005748BC">
        <w:rPr>
          <w:rFonts w:ascii="Source Sans Pro" w:hAnsi="Source Sans Pro"/>
        </w:rPr>
        <w:t xml:space="preserve"> for </w:t>
      </w:r>
      <w:r w:rsidRPr="005748BC" w:rsidR="00803A06">
        <w:rPr>
          <w:rFonts w:ascii="Source Sans Pro" w:hAnsi="Source Sans Pro"/>
        </w:rPr>
        <w:t>Extra Help</w:t>
      </w:r>
      <w:r w:rsidRPr="005748BC">
        <w:rPr>
          <w:rFonts w:ascii="Source Sans Pro" w:hAnsi="Source Sans Pro"/>
        </w:rPr>
        <w:t xml:space="preserve"> with </w:t>
      </w:r>
      <w:r w:rsidRPr="005748BC">
        <w:rPr>
          <w:rFonts w:ascii="Source Sans Pro" w:hAnsi="Source Sans Pro"/>
        </w:rPr>
        <w:t>your</w:t>
      </w:r>
      <w:r w:rsidRPr="005748BC">
        <w:rPr>
          <w:rFonts w:ascii="Source Sans Pro" w:hAnsi="Source Sans Pro"/>
        </w:rPr>
        <w:t xml:space="preserve"> drug</w:t>
      </w:r>
      <w:r w:rsidRPr="005748BC">
        <w:rPr>
          <w:rFonts w:ascii="Source Sans Pro" w:hAnsi="Source Sans Pro"/>
        </w:rPr>
        <w:t xml:space="preserve"> coverage</w:t>
      </w:r>
      <w:r w:rsidRPr="005748BC">
        <w:rPr>
          <w:rFonts w:ascii="Source Sans Pro" w:hAnsi="Source Sans Pro"/>
        </w:rPr>
        <w:t xml:space="preserve"> costs, </w:t>
      </w:r>
      <w:r w:rsidRPr="005748BC" w:rsidR="00803A06">
        <w:rPr>
          <w:rFonts w:ascii="Source Sans Pro" w:hAnsi="Source Sans Pro"/>
        </w:rPr>
        <w:t>Extra Help</w:t>
      </w:r>
      <w:r w:rsidRPr="005748BC">
        <w:rPr>
          <w:rFonts w:ascii="Source Sans Pro" w:hAnsi="Source Sans Pro"/>
        </w:rPr>
        <w:t xml:space="preserve"> pay</w:t>
      </w:r>
      <w:r w:rsidRPr="005748BC">
        <w:rPr>
          <w:rFonts w:ascii="Source Sans Pro" w:hAnsi="Source Sans Pro"/>
        </w:rPr>
        <w:t>s</w:t>
      </w:r>
      <w:r w:rsidRPr="005748BC">
        <w:rPr>
          <w:rFonts w:ascii="Source Sans Pro" w:hAnsi="Source Sans Pro"/>
        </w:rPr>
        <w:t xml:space="preserve"> part of </w:t>
      </w:r>
      <w:r w:rsidRPr="005748BC">
        <w:rPr>
          <w:rFonts w:ascii="Source Sans Pro" w:hAnsi="Source Sans Pro"/>
        </w:rPr>
        <w:t xml:space="preserve">your </w:t>
      </w:r>
      <w:r w:rsidRPr="005748BC">
        <w:rPr>
          <w:rFonts w:ascii="Source Sans Pro" w:hAnsi="Source Sans Pro"/>
        </w:rPr>
        <w:t xml:space="preserve">monthly plan premium. </w:t>
      </w:r>
      <w:r w:rsidRPr="005748BC">
        <w:rPr>
          <w:rFonts w:ascii="Source Sans Pro" w:hAnsi="Source Sans Pro"/>
        </w:rPr>
        <w:t>If you</w:t>
      </w:r>
      <w:r w:rsidRPr="005748BC">
        <w:rPr>
          <w:rFonts w:ascii="Source Sans Pro" w:hAnsi="Source Sans Pro"/>
        </w:rPr>
        <w:t xml:space="preserve"> lose</w:t>
      </w:r>
      <w:r w:rsidRPr="005748BC">
        <w:rPr>
          <w:rFonts w:ascii="Source Sans Pro" w:hAnsi="Source Sans Pro"/>
        </w:rPr>
        <w:t xml:space="preserve"> </w:t>
      </w:r>
      <w:r w:rsidRPr="005748BC">
        <w:rPr>
          <w:rFonts w:ascii="Source Sans Pro" w:hAnsi="Source Sans Pro"/>
        </w:rPr>
        <w:t xml:space="preserve">eligibility </w:t>
      </w:r>
      <w:r w:rsidRPr="005748BC">
        <w:rPr>
          <w:rFonts w:ascii="Source Sans Pro" w:hAnsi="Source Sans Pro"/>
        </w:rPr>
        <w:t xml:space="preserve">for Extra Help </w:t>
      </w:r>
      <w:r w:rsidRPr="005748BC">
        <w:rPr>
          <w:rFonts w:ascii="Source Sans Pro" w:hAnsi="Source Sans Pro"/>
        </w:rPr>
        <w:t>during the year</w:t>
      </w:r>
      <w:r w:rsidRPr="005748BC">
        <w:rPr>
          <w:rFonts w:ascii="Source Sans Pro" w:hAnsi="Source Sans Pro"/>
        </w:rPr>
        <w:t>, you’ll</w:t>
      </w:r>
      <w:r w:rsidRPr="005748BC">
        <w:rPr>
          <w:rFonts w:ascii="Source Sans Pro" w:hAnsi="Source Sans Pro"/>
        </w:rPr>
        <w:t xml:space="preserve"> need to start paying the</w:t>
      </w:r>
      <w:r w:rsidRPr="005748BC">
        <w:rPr>
          <w:rFonts w:ascii="Source Sans Pro" w:hAnsi="Source Sans Pro"/>
        </w:rPr>
        <w:t xml:space="preserve"> </w:t>
      </w:r>
      <w:r w:rsidRPr="005748BC">
        <w:rPr>
          <w:rFonts w:ascii="Source Sans Pro" w:hAnsi="Source Sans Pro"/>
        </w:rPr>
        <w:t xml:space="preserve">full monthly </w:t>
      </w:r>
      <w:r w:rsidRPr="005748BC" w:rsidR="004821FC">
        <w:rPr>
          <w:rFonts w:ascii="Source Sans Pro" w:hAnsi="Source Sans Pro"/>
        </w:rPr>
        <w:t xml:space="preserve">plan </w:t>
      </w:r>
      <w:r w:rsidRPr="005748BC">
        <w:rPr>
          <w:rFonts w:ascii="Source Sans Pro" w:hAnsi="Source Sans Pro"/>
        </w:rPr>
        <w:t xml:space="preserve">premium. </w:t>
      </w:r>
      <w:r w:rsidRPr="005748BC">
        <w:rPr>
          <w:rFonts w:ascii="Source Sans Pro" w:hAnsi="Source Sans Pro"/>
        </w:rPr>
        <w:t>Find</w:t>
      </w:r>
      <w:r w:rsidRPr="005748BC">
        <w:rPr>
          <w:rFonts w:ascii="Source Sans Pro" w:hAnsi="Source Sans Pro"/>
        </w:rPr>
        <w:t xml:space="preserve"> out more about </w:t>
      </w:r>
      <w:r w:rsidRPr="005748BC" w:rsidR="00803A06">
        <w:rPr>
          <w:rFonts w:ascii="Source Sans Pro" w:hAnsi="Source Sans Pro"/>
        </w:rPr>
        <w:t>Extra Help</w:t>
      </w:r>
      <w:r w:rsidRPr="005748BC">
        <w:rPr>
          <w:rFonts w:ascii="Source Sans Pro" w:hAnsi="Source Sans Pro"/>
        </w:rPr>
        <w:t xml:space="preserve"> in Chapter 2, Section</w:t>
      </w:r>
      <w:r w:rsidRPr="005748BC" w:rsidR="00C20A8C">
        <w:rPr>
          <w:rFonts w:ascii="Source Sans Pro" w:hAnsi="Source Sans Pro"/>
        </w:rPr>
        <w:t xml:space="preserve"> </w:t>
      </w:r>
      <w:r w:rsidRPr="005748BC">
        <w:rPr>
          <w:rFonts w:ascii="Source Sans Pro" w:hAnsi="Source Sans Pro"/>
        </w:rPr>
        <w:t>7.</w:t>
      </w:r>
    </w:p>
    <w:p w:rsidR="00D70BEF" w:rsidRPr="005748BC" w:rsidP="00AB6D46" w14:paraId="63CF1651" w14:textId="4C91015F">
      <w:pPr>
        <w:spacing w:after="120" w:afterAutospacing="0"/>
        <w:rPr>
          <w:rFonts w:ascii="Source Sans Pro" w:hAnsi="Source Sans Pro"/>
          <w:color w:val="0000FF"/>
        </w:rPr>
      </w:pPr>
      <w:r w:rsidRPr="005748BC">
        <w:rPr>
          <w:rFonts w:ascii="Source Sans Pro" w:hAnsi="Source Sans Pro"/>
          <w:color w:val="0000FF"/>
        </w:rPr>
        <w:t>[</w:t>
      </w:r>
      <w:r w:rsidRPr="005748BC">
        <w:rPr>
          <w:rFonts w:ascii="Source Sans Pro" w:hAnsi="Source Sans Pro"/>
          <w:i/>
          <w:iCs/>
          <w:color w:val="0000FF"/>
        </w:rPr>
        <w:t xml:space="preserve">Plans with no premium replace the previous paragraph with the following: </w:t>
      </w:r>
      <w:r w:rsidRPr="005748BC">
        <w:rPr>
          <w:rFonts w:ascii="Source Sans Pro" w:hAnsi="Source Sans Pro"/>
          <w:color w:val="0000FF"/>
        </w:rPr>
        <w:t xml:space="preserve">However, in some cases, you may be able to stop paying a late enrollment penalty, if </w:t>
      </w:r>
      <w:r w:rsidRPr="005748BC" w:rsidR="00676583">
        <w:rPr>
          <w:rFonts w:ascii="Source Sans Pro" w:hAnsi="Source Sans Pro"/>
          <w:color w:val="0000FF"/>
        </w:rPr>
        <w:t xml:space="preserve">you </w:t>
      </w:r>
      <w:r w:rsidRPr="005748BC">
        <w:rPr>
          <w:rFonts w:ascii="Source Sans Pro" w:hAnsi="Source Sans Pro"/>
          <w:color w:val="0000FF"/>
        </w:rPr>
        <w:t>owe</w:t>
      </w:r>
      <w:r w:rsidRPr="005748BC" w:rsidR="00676583">
        <w:rPr>
          <w:rFonts w:ascii="Source Sans Pro" w:hAnsi="Source Sans Pro"/>
          <w:color w:val="0000FF"/>
        </w:rPr>
        <w:t xml:space="preserve"> one, o</w:t>
      </w:r>
      <w:r w:rsidRPr="005748BC">
        <w:rPr>
          <w:rFonts w:ascii="Source Sans Pro" w:hAnsi="Source Sans Pro"/>
          <w:color w:val="0000FF"/>
        </w:rPr>
        <w:t>r</w:t>
      </w:r>
      <w:r w:rsidRPr="005748BC" w:rsidR="00676583">
        <w:rPr>
          <w:rFonts w:ascii="Source Sans Pro" w:hAnsi="Source Sans Pro"/>
          <w:color w:val="0000FF"/>
        </w:rPr>
        <w:t xml:space="preserve"> you may</w:t>
      </w:r>
      <w:r w:rsidRPr="005748BC">
        <w:rPr>
          <w:rFonts w:ascii="Source Sans Pro" w:hAnsi="Source Sans Pro"/>
          <w:color w:val="0000FF"/>
        </w:rPr>
        <w:t xml:space="preserve"> need to start paying a late enrollment penalty. This could happen if you become eligible for </w:t>
      </w:r>
      <w:r w:rsidRPr="005748BC" w:rsidR="00803A06">
        <w:rPr>
          <w:rFonts w:ascii="Source Sans Pro" w:hAnsi="Source Sans Pro"/>
          <w:color w:val="0000FF"/>
        </w:rPr>
        <w:t>Extra Help</w:t>
      </w:r>
      <w:r w:rsidRPr="005748BC">
        <w:rPr>
          <w:rFonts w:ascii="Source Sans Pro" w:hAnsi="Source Sans Pro"/>
          <w:color w:val="0000FF"/>
        </w:rPr>
        <w:t xml:space="preserve"> or lose your eligibility for </w:t>
      </w:r>
      <w:r w:rsidRPr="005748BC" w:rsidR="00803A06">
        <w:rPr>
          <w:rFonts w:ascii="Source Sans Pro" w:hAnsi="Source Sans Pro"/>
          <w:color w:val="0000FF"/>
        </w:rPr>
        <w:t>Extra Help</w:t>
      </w:r>
      <w:r w:rsidRPr="005748BC">
        <w:rPr>
          <w:rFonts w:ascii="Source Sans Pro" w:hAnsi="Source Sans Pro"/>
          <w:color w:val="0000FF"/>
        </w:rPr>
        <w:t xml:space="preserve"> during the year</w:t>
      </w:r>
      <w:r w:rsidRPr="005748BC" w:rsidR="003517FF">
        <w:rPr>
          <w:rFonts w:ascii="Source Sans Pro" w:hAnsi="Source Sans Pro"/>
          <w:color w:val="0000FF"/>
        </w:rPr>
        <w:t>.</w:t>
      </w:r>
      <w:r w:rsidRPr="005748BC">
        <w:rPr>
          <w:rFonts w:ascii="Source Sans Pro" w:hAnsi="Source Sans Pro"/>
          <w:color w:val="0000FF"/>
        </w:rPr>
        <w:t xml:space="preserve"> </w:t>
      </w:r>
    </w:p>
    <w:p w:rsidR="00914C48" w:rsidRPr="005748BC" w:rsidP="00C43A77" w14:paraId="7287C356" w14:textId="66A77EDA">
      <w:pPr>
        <w:numPr>
          <w:ilvl w:val="0"/>
          <w:numId w:val="50"/>
        </w:numPr>
        <w:spacing w:before="120" w:beforeAutospacing="0" w:after="120" w:afterAutospacing="0"/>
        <w:rPr>
          <w:rFonts w:ascii="Source Sans Pro" w:hAnsi="Source Sans Pro"/>
          <w:color w:val="0000FF"/>
        </w:rPr>
      </w:pPr>
      <w:r w:rsidRPr="005748BC">
        <w:rPr>
          <w:rFonts w:ascii="Source Sans Pro" w:hAnsi="Source Sans Pro"/>
          <w:color w:val="0000FF"/>
        </w:rPr>
        <w:t xml:space="preserve">If you currently pay </w:t>
      </w:r>
      <w:r w:rsidRPr="005748BC" w:rsidR="00676583">
        <w:rPr>
          <w:rFonts w:ascii="Source Sans Pro" w:hAnsi="Source Sans Pro"/>
          <w:color w:val="0000FF"/>
        </w:rPr>
        <w:t xml:space="preserve">a </w:t>
      </w:r>
      <w:r w:rsidRPr="005748BC">
        <w:rPr>
          <w:rFonts w:ascii="Source Sans Pro" w:hAnsi="Source Sans Pro" w:cs="Arial"/>
          <w:color w:val="0000FF"/>
        </w:rPr>
        <w:t>Part D</w:t>
      </w:r>
      <w:r w:rsidRPr="005748BC">
        <w:rPr>
          <w:rFonts w:ascii="Source Sans Pro" w:hAnsi="Source Sans Pro"/>
          <w:color w:val="0000FF"/>
        </w:rPr>
        <w:t xml:space="preserve"> late enrollment penalty and become eligible for </w:t>
      </w:r>
      <w:r w:rsidRPr="005748BC" w:rsidR="00803A06">
        <w:rPr>
          <w:rFonts w:ascii="Source Sans Pro" w:hAnsi="Source Sans Pro"/>
          <w:color w:val="0000FF"/>
        </w:rPr>
        <w:t>Extra Help</w:t>
      </w:r>
      <w:r w:rsidRPr="005748BC">
        <w:rPr>
          <w:rFonts w:ascii="Source Sans Pro" w:hAnsi="Source Sans Pro"/>
          <w:color w:val="0000FF"/>
        </w:rPr>
        <w:t xml:space="preserve"> during the year, you</w:t>
      </w:r>
      <w:r w:rsidRPr="005748BC" w:rsidR="00676583">
        <w:rPr>
          <w:rFonts w:ascii="Source Sans Pro" w:hAnsi="Source Sans Pro"/>
          <w:color w:val="0000FF"/>
        </w:rPr>
        <w:t>’d</w:t>
      </w:r>
      <w:r w:rsidRPr="005748BC">
        <w:rPr>
          <w:rFonts w:ascii="Source Sans Pro" w:hAnsi="Source Sans Pro"/>
          <w:color w:val="0000FF"/>
        </w:rPr>
        <w:t xml:space="preserve"> be able to stop paying your penalty.</w:t>
      </w:r>
    </w:p>
    <w:p w:rsidR="00914C48" w:rsidRPr="005748BC" w:rsidP="00C43A77" w14:paraId="024A719C" w14:textId="476E038F">
      <w:pPr>
        <w:numPr>
          <w:ilvl w:val="0"/>
          <w:numId w:val="50"/>
        </w:numPr>
        <w:spacing w:before="120" w:beforeAutospacing="0" w:after="120" w:afterAutospacing="0"/>
        <w:rPr>
          <w:rFonts w:ascii="Source Sans Pro" w:hAnsi="Source Sans Pro"/>
          <w:color w:val="0000FF"/>
        </w:rPr>
      </w:pPr>
      <w:r w:rsidRPr="005748BC">
        <w:rPr>
          <w:rFonts w:ascii="Source Sans Pro" w:hAnsi="Source Sans Pro"/>
          <w:color w:val="0000FF"/>
        </w:rPr>
        <w:t xml:space="preserve">If you lose </w:t>
      </w:r>
      <w:r w:rsidRPr="005748BC" w:rsidR="00803A06">
        <w:rPr>
          <w:rFonts w:ascii="Source Sans Pro" w:hAnsi="Source Sans Pro"/>
          <w:color w:val="0000FF"/>
        </w:rPr>
        <w:t>Extra Help</w:t>
      </w:r>
      <w:r w:rsidRPr="005748BC">
        <w:rPr>
          <w:rFonts w:ascii="Source Sans Pro" w:hAnsi="Source Sans Pro"/>
          <w:color w:val="0000FF"/>
        </w:rPr>
        <w:t>, you may be subject to the</w:t>
      </w:r>
      <w:r w:rsidRPr="005748BC" w:rsidR="00676583">
        <w:rPr>
          <w:rFonts w:ascii="Source Sans Pro" w:hAnsi="Source Sans Pro"/>
          <w:color w:val="0000FF"/>
        </w:rPr>
        <w:t xml:space="preserve"> Part D</w:t>
      </w:r>
      <w:r w:rsidRPr="005748BC">
        <w:rPr>
          <w:rFonts w:ascii="Source Sans Pro" w:hAnsi="Source Sans Pro"/>
          <w:color w:val="0000FF"/>
        </w:rPr>
        <w:t xml:space="preserve"> late enrollment penalty if you go 63 days or more in a row without Part D or other creditable </w:t>
      </w:r>
      <w:r w:rsidRPr="005748BC" w:rsidR="00524B4F">
        <w:rPr>
          <w:rFonts w:ascii="Source Sans Pro" w:hAnsi="Source Sans Pro"/>
          <w:color w:val="0000FF"/>
        </w:rPr>
        <w:t>drug coverage</w:t>
      </w:r>
      <w:r w:rsidRPr="005748BC">
        <w:rPr>
          <w:rFonts w:ascii="Source Sans Pro" w:hAnsi="Source Sans Pro"/>
          <w:color w:val="0000FF"/>
        </w:rPr>
        <w:t>.</w:t>
      </w:r>
    </w:p>
    <w:p w:rsidR="00D70BEF" w:rsidRPr="005748BC" w:rsidP="00AB6D46" w14:paraId="11ECDBE1" w14:textId="198C5870">
      <w:pPr>
        <w:spacing w:before="120" w:beforeAutospacing="0" w:after="120" w:afterAutospacing="0"/>
        <w:ind w:left="360"/>
        <w:rPr>
          <w:rFonts w:ascii="Source Sans Pro" w:hAnsi="Source Sans Pro"/>
          <w:color w:val="0000FF"/>
        </w:rPr>
      </w:pPr>
      <w:r w:rsidRPr="005748BC">
        <w:rPr>
          <w:rFonts w:ascii="Source Sans Pro" w:hAnsi="Source Sans Pro"/>
          <w:color w:val="0000FF"/>
        </w:rPr>
        <w:t>Find</w:t>
      </w:r>
      <w:r w:rsidRPr="005748BC">
        <w:rPr>
          <w:rFonts w:ascii="Source Sans Pro" w:hAnsi="Source Sans Pro"/>
          <w:color w:val="0000FF"/>
        </w:rPr>
        <w:t xml:space="preserve"> out more about </w:t>
      </w:r>
      <w:r w:rsidRPr="005748BC" w:rsidR="00803A06">
        <w:rPr>
          <w:rFonts w:ascii="Source Sans Pro" w:hAnsi="Source Sans Pro"/>
          <w:color w:val="0000FF"/>
        </w:rPr>
        <w:t>Extra Help</w:t>
      </w:r>
      <w:r w:rsidRPr="005748BC">
        <w:rPr>
          <w:rFonts w:ascii="Source Sans Pro" w:hAnsi="Source Sans Pro"/>
          <w:color w:val="0000FF"/>
        </w:rPr>
        <w:t xml:space="preserve"> in Chapter 2, Section 7.]</w:t>
      </w:r>
    </w:p>
    <w:p w:rsidR="005D1B07" w:rsidRPr="005748BC" w:rsidP="00005789" w14:paraId="04374B9B" w14:textId="635DEC2C">
      <w:pPr>
        <w:pStyle w:val="Heading2"/>
        <w:rPr>
          <w:rFonts w:ascii="Source Sans Pro" w:hAnsi="Source Sans Pro"/>
        </w:rPr>
      </w:pPr>
      <w:bookmarkStart w:id="61" w:name="_Toc190801804"/>
      <w:bookmarkStart w:id="62" w:name="_Toc199343574"/>
      <w:bookmarkStart w:id="63" w:name="_Toc228561316"/>
      <w:bookmarkStart w:id="64" w:name="_Toc68442132"/>
      <w:bookmarkStart w:id="65" w:name="_Toc98761233"/>
      <w:bookmarkStart w:id="66" w:name="_Toc102342438"/>
      <w:bookmarkStart w:id="67" w:name="_Toc173621714"/>
      <w:bookmarkStart w:id="68" w:name="_Toc196311347"/>
      <w:bookmarkEnd w:id="58"/>
      <w:bookmarkEnd w:id="59"/>
      <w:bookmarkEnd w:id="60"/>
      <w:r w:rsidRPr="005748BC">
        <w:rPr>
          <w:rFonts w:ascii="Source Sans Pro" w:hAnsi="Source Sans Pro"/>
        </w:rPr>
        <w:t>SECTION 6</w:t>
      </w:r>
      <w:r w:rsidRPr="005748BC">
        <w:rPr>
          <w:rFonts w:ascii="Source Sans Pro" w:hAnsi="Source Sans Pro"/>
        </w:rPr>
        <w:tab/>
        <w:t>Keep our plan membership record up to date</w:t>
      </w:r>
      <w:bookmarkEnd w:id="61"/>
      <w:bookmarkEnd w:id="62"/>
      <w:bookmarkEnd w:id="63"/>
      <w:bookmarkEnd w:id="64"/>
      <w:bookmarkEnd w:id="65"/>
      <w:bookmarkEnd w:id="66"/>
      <w:bookmarkEnd w:id="67"/>
      <w:bookmarkEnd w:id="68"/>
    </w:p>
    <w:p w:rsidR="0013793F" w:rsidRPr="005748BC" w:rsidP="00AB6D46" w14:paraId="3E75332E" w14:textId="6DEDD3CD">
      <w:pPr>
        <w:spacing w:after="120"/>
        <w:rPr>
          <w:rFonts w:ascii="Source Sans Pro" w:hAnsi="Source Sans Pro"/>
          <w:i/>
          <w:iCs/>
          <w:color w:val="0000FF"/>
        </w:rPr>
      </w:pPr>
      <w:r w:rsidRPr="005748BC">
        <w:rPr>
          <w:rFonts w:ascii="Source Sans Pro" w:hAnsi="Source Sans Pro"/>
          <w:i/>
          <w:iCs/>
          <w:color w:val="0000FF"/>
        </w:rPr>
        <w:t>[In the heading and this section, plans should substitute the name used for this file if different from membership record.]</w:t>
      </w:r>
    </w:p>
    <w:p w:rsidR="0013793F" w:rsidRPr="005748BC" w:rsidP="78DCAA1D" w14:paraId="3139513D" w14:textId="3DEDA08E">
      <w:pPr>
        <w:spacing w:after="120"/>
        <w:rPr>
          <w:rFonts w:ascii="Source Sans Pro" w:hAnsi="Source Sans Pro"/>
          <w:szCs w:val="26"/>
        </w:rPr>
      </w:pPr>
      <w:r w:rsidRPr="005748BC">
        <w:rPr>
          <w:rFonts w:ascii="Source Sans Pro" w:hAnsi="Source Sans Pro"/>
        </w:rPr>
        <w:t xml:space="preserve">Your membership record has information from your enrollment form, including your address and phone number. It shows your specific plan coverage </w:t>
      </w:r>
      <w:r w:rsidRPr="005748BC">
        <w:rPr>
          <w:rFonts w:ascii="Source Sans Pro" w:hAnsi="Source Sans Pro"/>
          <w:color w:val="0000FF"/>
        </w:rPr>
        <w:t>[</w:t>
      </w:r>
      <w:r w:rsidRPr="005748BC">
        <w:rPr>
          <w:rFonts w:ascii="Source Sans Pro" w:hAnsi="Source Sans Pro"/>
          <w:i/>
          <w:iCs/>
          <w:color w:val="0000FF"/>
        </w:rPr>
        <w:t>insert as appropriate:</w:t>
      </w:r>
      <w:r w:rsidRPr="005748BC">
        <w:rPr>
          <w:rFonts w:ascii="Source Sans Pro" w:hAnsi="Source Sans Pro"/>
          <w:color w:val="0000FF"/>
        </w:rPr>
        <w:t xml:space="preserve"> including your Primary Care Provider/Medical Group/IPA]</w:t>
      </w:r>
      <w:r w:rsidRPr="005748BC" w:rsidR="009A4001">
        <w:rPr>
          <w:rFonts w:ascii="Source Sans Pro" w:hAnsi="Source Sans Pro"/>
        </w:rPr>
        <w:t>.</w:t>
      </w:r>
    </w:p>
    <w:p w:rsidR="0013793F" w:rsidRPr="005748BC" w:rsidP="78DCAA1D" w14:paraId="7EEE6FB7" w14:textId="32D195E8">
      <w:pPr>
        <w:spacing w:after="120"/>
        <w:rPr>
          <w:rFonts w:ascii="Source Sans Pro" w:hAnsi="Source Sans Pro"/>
          <w:szCs w:val="26"/>
        </w:rPr>
      </w:pPr>
      <w:r w:rsidRPr="005748BC">
        <w:rPr>
          <w:rFonts w:ascii="Source Sans Pro" w:hAnsi="Source Sans Pro"/>
        </w:rPr>
        <w:t xml:space="preserve">The doctors, hospitals, pharmacists, and other providers in </w:t>
      </w:r>
      <w:r w:rsidRPr="005748BC" w:rsidR="0023621C">
        <w:rPr>
          <w:rFonts w:ascii="Source Sans Pro" w:hAnsi="Source Sans Pro"/>
        </w:rPr>
        <w:t>our plan</w:t>
      </w:r>
      <w:r w:rsidRPr="005748BC">
        <w:rPr>
          <w:rFonts w:ascii="Source Sans Pro" w:hAnsi="Source Sans Pro"/>
        </w:rPr>
        <w:t>’s network</w:t>
      </w:r>
      <w:r w:rsidRPr="005748BC">
        <w:rPr>
          <w:rFonts w:ascii="Source Sans Pro" w:hAnsi="Source Sans Pro"/>
          <w:b/>
          <w:bCs/>
        </w:rPr>
        <w:t xml:space="preserve"> use your membership record to know what services and drugs are covered </w:t>
      </w:r>
      <w:r w:rsidRPr="005748BC" w:rsidR="005336F3">
        <w:rPr>
          <w:rFonts w:ascii="Source Sans Pro" w:hAnsi="Source Sans Pro"/>
          <w:b/>
          <w:bCs/>
        </w:rPr>
        <w:t xml:space="preserve">and </w:t>
      </w:r>
      <w:r w:rsidRPr="005748BC" w:rsidR="00125F35">
        <w:rPr>
          <w:rFonts w:ascii="Source Sans Pro" w:hAnsi="Source Sans Pro"/>
          <w:b/>
          <w:bCs/>
        </w:rPr>
        <w:t xml:space="preserve">your </w:t>
      </w:r>
      <w:r w:rsidRPr="005748BC" w:rsidR="005336F3">
        <w:rPr>
          <w:rFonts w:ascii="Source Sans Pro" w:hAnsi="Source Sans Pro"/>
          <w:b/>
          <w:bCs/>
        </w:rPr>
        <w:t>cost-sharing amounts</w:t>
      </w:r>
      <w:r w:rsidRPr="005748BC">
        <w:rPr>
          <w:rFonts w:ascii="Source Sans Pro" w:hAnsi="Source Sans Pro"/>
        </w:rPr>
        <w:t>. Because of this, it</w:t>
      </w:r>
      <w:r w:rsidRPr="005748BC" w:rsidR="00125F35">
        <w:rPr>
          <w:rFonts w:ascii="Source Sans Pro" w:hAnsi="Source Sans Pro"/>
        </w:rPr>
        <w:t>’s</w:t>
      </w:r>
      <w:r w:rsidRPr="005748BC">
        <w:rPr>
          <w:rFonts w:ascii="Source Sans Pro" w:hAnsi="Source Sans Pro"/>
        </w:rPr>
        <w:t xml:space="preserve"> very important </w:t>
      </w:r>
      <w:r w:rsidRPr="005748BC" w:rsidR="00125F35">
        <w:rPr>
          <w:rFonts w:ascii="Source Sans Pro" w:hAnsi="Source Sans Pro"/>
        </w:rPr>
        <w:t>to</w:t>
      </w:r>
      <w:r w:rsidRPr="005748BC">
        <w:rPr>
          <w:rFonts w:ascii="Source Sans Pro" w:hAnsi="Source Sans Pro"/>
        </w:rPr>
        <w:t xml:space="preserve"> help us keep your information up to date.</w:t>
      </w:r>
    </w:p>
    <w:p w:rsidR="0013793F" w:rsidRPr="005748BC" w:rsidP="006F2F20" w14:paraId="1C40C887" w14:textId="6586C1D5">
      <w:pPr>
        <w:pStyle w:val="subheading"/>
        <w:outlineLvl w:val="3"/>
        <w:rPr>
          <w:rFonts w:ascii="Source Sans Pro" w:hAnsi="Source Sans Pro"/>
        </w:rPr>
      </w:pPr>
      <w:r w:rsidRPr="005748BC">
        <w:rPr>
          <w:rFonts w:ascii="Source Sans Pro" w:hAnsi="Source Sans Pro"/>
        </w:rPr>
        <w:t xml:space="preserve">If you have any of these changes, let </w:t>
      </w:r>
      <w:r w:rsidRPr="005748BC">
        <w:rPr>
          <w:rFonts w:ascii="Source Sans Pro" w:hAnsi="Source Sans Pro"/>
        </w:rPr>
        <w:t>us know:</w:t>
      </w:r>
    </w:p>
    <w:p w:rsidR="0013793F" w:rsidRPr="005748BC" w:rsidP="00C43A77" w14:paraId="7C599F0F" w14:textId="0FF46130">
      <w:pPr>
        <w:pStyle w:val="ListBullet"/>
        <w:numPr>
          <w:ilvl w:val="0"/>
          <w:numId w:val="76"/>
        </w:numPr>
        <w:ind w:left="720"/>
        <w:rPr>
          <w:rFonts w:ascii="Source Sans Pro" w:hAnsi="Source Sans Pro"/>
        </w:rPr>
      </w:pPr>
      <w:r w:rsidRPr="005748BC">
        <w:rPr>
          <w:rFonts w:ascii="Source Sans Pro" w:hAnsi="Source Sans Pro"/>
        </w:rPr>
        <w:t xml:space="preserve">Changes to your name, address, or </w:t>
      </w:r>
      <w:r w:rsidRPr="005748BC" w:rsidR="00D71ED7">
        <w:rPr>
          <w:rFonts w:ascii="Source Sans Pro" w:hAnsi="Source Sans Pro"/>
        </w:rPr>
        <w:t xml:space="preserve">phone </w:t>
      </w:r>
      <w:r w:rsidRPr="005748BC">
        <w:rPr>
          <w:rFonts w:ascii="Source Sans Pro" w:hAnsi="Source Sans Pro"/>
        </w:rPr>
        <w:t>number</w:t>
      </w:r>
    </w:p>
    <w:p w:rsidR="0013793F" w:rsidRPr="005748BC" w:rsidP="00C43A77" w14:paraId="1537EF3F" w14:textId="3A9D9593">
      <w:pPr>
        <w:pStyle w:val="ListBullet"/>
        <w:numPr>
          <w:ilvl w:val="0"/>
          <w:numId w:val="76"/>
        </w:numPr>
        <w:ind w:left="720"/>
        <w:rPr>
          <w:rFonts w:ascii="Source Sans Pro" w:hAnsi="Source Sans Pro"/>
        </w:rPr>
      </w:pPr>
      <w:r w:rsidRPr="005748BC">
        <w:rPr>
          <w:rFonts w:ascii="Source Sans Pro" w:hAnsi="Source Sans Pro"/>
        </w:rPr>
        <w:t>Changes in any other health coverage you have (such as from your employer, your spouse</w:t>
      </w:r>
      <w:r w:rsidRPr="005748BC" w:rsidR="002D6D6A">
        <w:rPr>
          <w:rFonts w:ascii="Source Sans Pro" w:hAnsi="Source Sans Pro"/>
        </w:rPr>
        <w:t xml:space="preserve"> or domestic partner</w:t>
      </w:r>
      <w:r w:rsidRPr="005748BC">
        <w:rPr>
          <w:rFonts w:ascii="Source Sans Pro" w:hAnsi="Source Sans Pro"/>
        </w:rPr>
        <w:t>’s employer, workers’ compensation, or Medicaid)</w:t>
      </w:r>
    </w:p>
    <w:p w:rsidR="0013793F" w:rsidRPr="005748BC" w:rsidP="00C43A77" w14:paraId="1DE213D6" w14:textId="4A7FF68D">
      <w:pPr>
        <w:pStyle w:val="ListBullet"/>
        <w:numPr>
          <w:ilvl w:val="0"/>
          <w:numId w:val="76"/>
        </w:numPr>
        <w:ind w:left="720"/>
        <w:rPr>
          <w:rFonts w:ascii="Source Sans Pro" w:hAnsi="Source Sans Pro"/>
        </w:rPr>
      </w:pPr>
      <w:r w:rsidRPr="005748BC">
        <w:rPr>
          <w:rFonts w:ascii="Source Sans Pro" w:hAnsi="Source Sans Pro"/>
        </w:rPr>
        <w:t>Any</w:t>
      </w:r>
      <w:r w:rsidRPr="005748BC">
        <w:rPr>
          <w:rFonts w:ascii="Source Sans Pro" w:hAnsi="Source Sans Pro"/>
        </w:rPr>
        <w:t xml:space="preserve"> liability claims, such as claims from an automobile accident</w:t>
      </w:r>
    </w:p>
    <w:p w:rsidR="0013793F" w:rsidRPr="005748BC" w:rsidP="00C43A77" w14:paraId="051FCB51" w14:textId="2A226A5F">
      <w:pPr>
        <w:pStyle w:val="ListBullet"/>
        <w:numPr>
          <w:ilvl w:val="0"/>
          <w:numId w:val="76"/>
        </w:numPr>
        <w:ind w:left="720"/>
        <w:rPr>
          <w:rFonts w:ascii="Source Sans Pro" w:hAnsi="Source Sans Pro"/>
        </w:rPr>
      </w:pPr>
      <w:r w:rsidRPr="005748BC">
        <w:rPr>
          <w:rFonts w:ascii="Source Sans Pro" w:hAnsi="Source Sans Pro"/>
        </w:rPr>
        <w:t>If you</w:t>
      </w:r>
      <w:r w:rsidRPr="005748BC" w:rsidR="00125F35">
        <w:rPr>
          <w:rFonts w:ascii="Source Sans Pro" w:hAnsi="Source Sans Pro"/>
        </w:rPr>
        <w:t>’re</w:t>
      </w:r>
      <w:r w:rsidRPr="005748BC">
        <w:rPr>
          <w:rFonts w:ascii="Source Sans Pro" w:hAnsi="Source Sans Pro"/>
        </w:rPr>
        <w:t xml:space="preserve"> admitted to a nursing home</w:t>
      </w:r>
    </w:p>
    <w:p w:rsidR="00732F94" w:rsidRPr="005748BC" w:rsidP="00C43A77" w14:paraId="2FC79C59" w14:textId="05578E9D">
      <w:pPr>
        <w:pStyle w:val="ListBullet"/>
        <w:numPr>
          <w:ilvl w:val="0"/>
          <w:numId w:val="76"/>
        </w:numPr>
        <w:ind w:left="720"/>
        <w:rPr>
          <w:rFonts w:ascii="Source Sans Pro" w:hAnsi="Source Sans Pro"/>
        </w:rPr>
      </w:pPr>
      <w:r w:rsidRPr="005748BC">
        <w:rPr>
          <w:rFonts w:ascii="Source Sans Pro" w:hAnsi="Source Sans Pro"/>
        </w:rPr>
        <w:t xml:space="preserve">If you </w:t>
      </w:r>
      <w:r w:rsidRPr="005748BC" w:rsidR="00803A06">
        <w:rPr>
          <w:rFonts w:ascii="Source Sans Pro" w:hAnsi="Source Sans Pro"/>
        </w:rPr>
        <w:t xml:space="preserve">get </w:t>
      </w:r>
      <w:r w:rsidRPr="005748BC">
        <w:rPr>
          <w:rFonts w:ascii="Source Sans Pro" w:hAnsi="Source Sans Pro"/>
        </w:rPr>
        <w:t>care in an out-of-area or out-of-network hospital or emergency room</w:t>
      </w:r>
    </w:p>
    <w:p w:rsidR="0013793F" w:rsidRPr="005748BC" w:rsidP="00C43A77" w14:paraId="17C5C578" w14:textId="77777777">
      <w:pPr>
        <w:pStyle w:val="ListBullet"/>
        <w:numPr>
          <w:ilvl w:val="0"/>
          <w:numId w:val="76"/>
        </w:numPr>
        <w:ind w:left="720"/>
        <w:rPr>
          <w:rFonts w:ascii="Source Sans Pro" w:hAnsi="Source Sans Pro"/>
        </w:rPr>
      </w:pPr>
      <w:r w:rsidRPr="005748BC">
        <w:rPr>
          <w:rFonts w:ascii="Source Sans Pro" w:hAnsi="Source Sans Pro"/>
        </w:rPr>
        <w:t>If your designated responsible part</w:t>
      </w:r>
      <w:r w:rsidRPr="005748BC" w:rsidR="009A4001">
        <w:rPr>
          <w:rFonts w:ascii="Source Sans Pro" w:hAnsi="Source Sans Pro"/>
        </w:rPr>
        <w:t>y (such as a caregiver) changes</w:t>
      </w:r>
    </w:p>
    <w:p w:rsidR="0013793F" w:rsidRPr="005748BC" w:rsidP="00C43A77" w14:paraId="19355CD8" w14:textId="76BA2A2F">
      <w:pPr>
        <w:pStyle w:val="ListBullet"/>
        <w:numPr>
          <w:ilvl w:val="0"/>
          <w:numId w:val="76"/>
        </w:numPr>
        <w:ind w:left="720"/>
        <w:rPr>
          <w:rFonts w:ascii="Source Sans Pro" w:hAnsi="Source Sans Pro"/>
        </w:rPr>
      </w:pPr>
      <w:r w:rsidRPr="005748BC">
        <w:rPr>
          <w:rFonts w:ascii="Source Sans Pro" w:hAnsi="Source Sans Pro"/>
        </w:rPr>
        <w:t xml:space="preserve">If </w:t>
      </w:r>
      <w:r w:rsidRPr="005748BC" w:rsidR="006334DD">
        <w:rPr>
          <w:rFonts w:ascii="Source Sans Pro" w:hAnsi="Source Sans Pro"/>
        </w:rPr>
        <w:t>you</w:t>
      </w:r>
      <w:r w:rsidRPr="005748BC">
        <w:rPr>
          <w:rFonts w:ascii="Source Sans Pro" w:hAnsi="Source Sans Pro"/>
        </w:rPr>
        <w:t xml:space="preserve"> participat</w:t>
      </w:r>
      <w:r w:rsidRPr="005748BC" w:rsidR="00125F35">
        <w:rPr>
          <w:rFonts w:ascii="Source Sans Pro" w:hAnsi="Source Sans Pro"/>
        </w:rPr>
        <w:t xml:space="preserve">e </w:t>
      </w:r>
      <w:r w:rsidRPr="005748BC">
        <w:rPr>
          <w:rFonts w:ascii="Source Sans Pro" w:hAnsi="Source Sans Pro"/>
        </w:rPr>
        <w:t>in a clinical research study</w:t>
      </w:r>
      <w:r w:rsidRPr="005748BC" w:rsidR="009973D9">
        <w:rPr>
          <w:rFonts w:ascii="Source Sans Pro" w:hAnsi="Source Sans Pro"/>
        </w:rPr>
        <w:t xml:space="preserve"> (</w:t>
      </w:r>
      <w:r w:rsidRPr="005748BC" w:rsidR="009973D9">
        <w:rPr>
          <w:rFonts w:ascii="Source Sans Pro" w:hAnsi="Source Sans Pro"/>
          <w:b/>
          <w:bCs/>
        </w:rPr>
        <w:t>N</w:t>
      </w:r>
      <w:r w:rsidRPr="005748BC" w:rsidR="007A2DAC">
        <w:rPr>
          <w:rFonts w:ascii="Source Sans Pro" w:hAnsi="Source Sans Pro"/>
          <w:b/>
          <w:bCs/>
        </w:rPr>
        <w:t>ote</w:t>
      </w:r>
      <w:r w:rsidRPr="005748BC" w:rsidR="009973D9">
        <w:rPr>
          <w:rFonts w:ascii="Source Sans Pro" w:hAnsi="Source Sans Pro"/>
          <w:b/>
          <w:bCs/>
        </w:rPr>
        <w:t>:</w:t>
      </w:r>
      <w:r w:rsidRPr="005748BC" w:rsidR="009973D9">
        <w:rPr>
          <w:rFonts w:ascii="Source Sans Pro" w:hAnsi="Source Sans Pro"/>
        </w:rPr>
        <w:t xml:space="preserve"> </w:t>
      </w:r>
      <w:r w:rsidRPr="005748BC" w:rsidR="006334DD">
        <w:rPr>
          <w:rFonts w:ascii="Source Sans Pro" w:hAnsi="Source Sans Pro"/>
        </w:rPr>
        <w:t>You’re</w:t>
      </w:r>
      <w:r w:rsidRPr="005748BC" w:rsidR="00125F35">
        <w:rPr>
          <w:rFonts w:ascii="Source Sans Pro" w:hAnsi="Source Sans Pro"/>
        </w:rPr>
        <w:t xml:space="preserve"> not </w:t>
      </w:r>
      <w:r w:rsidRPr="005748BC" w:rsidR="009973D9">
        <w:rPr>
          <w:rFonts w:ascii="Source Sans Pro" w:hAnsi="Source Sans Pro"/>
        </w:rPr>
        <w:t xml:space="preserve">required to tell </w:t>
      </w:r>
      <w:r w:rsidRPr="005748BC" w:rsidR="00125F35">
        <w:rPr>
          <w:rFonts w:ascii="Source Sans Pro" w:hAnsi="Source Sans Pro"/>
        </w:rPr>
        <w:t xml:space="preserve">our </w:t>
      </w:r>
      <w:r w:rsidRPr="005748BC" w:rsidR="009973D9">
        <w:rPr>
          <w:rFonts w:ascii="Source Sans Pro" w:hAnsi="Source Sans Pro"/>
        </w:rPr>
        <w:t>plan about clinical research studies you intend to participate in</w:t>
      </w:r>
      <w:r w:rsidRPr="005748BC" w:rsidR="00C45624">
        <w:rPr>
          <w:rFonts w:ascii="Source Sans Pro" w:hAnsi="Source Sans Pro"/>
        </w:rPr>
        <w:t>,</w:t>
      </w:r>
      <w:r w:rsidRPr="005748BC" w:rsidR="009973D9">
        <w:rPr>
          <w:rFonts w:ascii="Source Sans Pro" w:hAnsi="Source Sans Pro"/>
        </w:rPr>
        <w:t xml:space="preserve"> but we encourage you to do so</w:t>
      </w:r>
      <w:r w:rsidRPr="005748BC" w:rsidR="00C45624">
        <w:rPr>
          <w:rFonts w:ascii="Source Sans Pro" w:hAnsi="Source Sans Pro"/>
        </w:rPr>
        <w:t>.</w:t>
      </w:r>
      <w:r w:rsidRPr="005748BC" w:rsidR="009973D9">
        <w:rPr>
          <w:rFonts w:ascii="Source Sans Pro" w:hAnsi="Source Sans Pro"/>
        </w:rPr>
        <w:t>)</w:t>
      </w:r>
    </w:p>
    <w:p w:rsidR="0013793F" w:rsidRPr="005748BC" w:rsidP="00AB6D46" w14:paraId="2F37928D" w14:textId="3E0154D0">
      <w:pPr>
        <w:spacing w:after="120"/>
        <w:rPr>
          <w:rFonts w:ascii="Source Sans Pro" w:hAnsi="Source Sans Pro" w:cs="Arial"/>
          <w:i/>
          <w:iCs/>
          <w:color w:val="0000FF"/>
        </w:rPr>
      </w:pPr>
      <w:r w:rsidRPr="005748BC">
        <w:rPr>
          <w:rFonts w:ascii="Source Sans Pro" w:hAnsi="Source Sans Pro" w:cs="Arial"/>
        </w:rPr>
        <w:t>If any of this information changes, let us know by calling Member Services</w:t>
      </w:r>
      <w:r w:rsidRPr="005748BC" w:rsidR="006C004E">
        <w:rPr>
          <w:rFonts w:ascii="Source Sans Pro" w:hAnsi="Source Sans Pro" w:cs="Arial"/>
        </w:rPr>
        <w:t xml:space="preserve"> </w:t>
      </w:r>
      <w:r w:rsidRPr="005748BC" w:rsidR="006C004E">
        <w:rPr>
          <w:rFonts w:ascii="Source Sans Pro" w:hAnsi="Source Sans Pro"/>
          <w:i/>
          <w:iCs/>
          <w:color w:val="0000FF"/>
        </w:rPr>
        <w:t>[insert Member Services number]</w:t>
      </w:r>
      <w:r w:rsidRPr="005748BC" w:rsidR="006C004E">
        <w:rPr>
          <w:rFonts w:ascii="Source Sans Pro" w:hAnsi="Source Sans Pro"/>
        </w:rPr>
        <w:t xml:space="preserve"> (TTY users call </w:t>
      </w:r>
      <w:r w:rsidRPr="005748BC" w:rsidR="006C004E">
        <w:rPr>
          <w:rFonts w:ascii="Source Sans Pro" w:hAnsi="Source Sans Pro"/>
          <w:i/>
          <w:iCs/>
          <w:color w:val="0000FF"/>
        </w:rPr>
        <w:t>[insert TTY number]</w:t>
      </w:r>
      <w:r w:rsidRPr="005748BC" w:rsidR="006C004E">
        <w:rPr>
          <w:rFonts w:ascii="Source Sans Pro" w:hAnsi="Source Sans Pro"/>
        </w:rPr>
        <w:t>)</w:t>
      </w:r>
      <w:r w:rsidRPr="005748BC">
        <w:rPr>
          <w:rFonts w:ascii="Source Sans Pro" w:hAnsi="Source Sans Pro" w:cs="Arial"/>
        </w:rPr>
        <w:t xml:space="preserve">. </w:t>
      </w:r>
      <w:r w:rsidRPr="005748BC">
        <w:rPr>
          <w:rFonts w:ascii="Source Sans Pro" w:hAnsi="Source Sans Pro" w:cs="Arial"/>
          <w:i/>
          <w:iCs/>
          <w:color w:val="0000FF"/>
        </w:rPr>
        <w:t xml:space="preserve">[Plans that allow members to update this information on-line </w:t>
      </w:r>
      <w:r w:rsidRPr="005748BC" w:rsidR="00652D0A">
        <w:rPr>
          <w:rFonts w:ascii="Source Sans Pro" w:hAnsi="Source Sans Pro" w:cs="Arial"/>
          <w:i/>
          <w:iCs/>
          <w:color w:val="0000FF"/>
        </w:rPr>
        <w:t>can</w:t>
      </w:r>
      <w:r w:rsidRPr="005748BC">
        <w:rPr>
          <w:rFonts w:ascii="Source Sans Pro" w:hAnsi="Source Sans Pro" w:cs="Arial"/>
          <w:i/>
          <w:iCs/>
          <w:color w:val="0000FF"/>
        </w:rPr>
        <w:t xml:space="preserve"> describe that option here.]</w:t>
      </w:r>
    </w:p>
    <w:p w:rsidR="00390F53" w:rsidRPr="005748BC" w14:paraId="2407DB30" w14:textId="23845D16">
      <w:pPr>
        <w:rPr>
          <w:rFonts w:ascii="Source Sans Pro" w:hAnsi="Source Sans Pro"/>
        </w:rPr>
      </w:pPr>
      <w:r w:rsidRPr="005748BC">
        <w:rPr>
          <w:rFonts w:ascii="Source Sans Pro" w:hAnsi="Source Sans Pro" w:cs="Arial"/>
        </w:rPr>
        <w:t>It</w:t>
      </w:r>
      <w:r w:rsidRPr="005748BC" w:rsidR="00125F35">
        <w:rPr>
          <w:rFonts w:ascii="Source Sans Pro" w:hAnsi="Source Sans Pro" w:cs="Arial"/>
        </w:rPr>
        <w:t>’s</w:t>
      </w:r>
      <w:r w:rsidRPr="005748BC">
        <w:rPr>
          <w:rFonts w:ascii="Source Sans Pro" w:hAnsi="Source Sans Pro" w:cs="Arial"/>
        </w:rPr>
        <w:t xml:space="preserve"> also important to contact Social Security if you move or change your mailing address. </w:t>
      </w:r>
      <w:r w:rsidRPr="005748BC" w:rsidR="00125F35">
        <w:rPr>
          <w:rFonts w:ascii="Source Sans Pro" w:hAnsi="Source Sans Pro"/>
        </w:rPr>
        <w:t>C</w:t>
      </w:r>
      <w:r w:rsidRPr="005748BC" w:rsidR="00A21E61">
        <w:rPr>
          <w:rFonts w:ascii="Source Sans Pro" w:hAnsi="Source Sans Pro"/>
        </w:rPr>
        <w:t xml:space="preserve">all </w:t>
      </w:r>
      <w:r w:rsidRPr="005748BC" w:rsidR="00125F35">
        <w:rPr>
          <w:rFonts w:ascii="Source Sans Pro" w:hAnsi="Source Sans Pro"/>
        </w:rPr>
        <w:t>Social Security at 1-800-772-1213 (TTY users call 1-800-325-0778).</w:t>
      </w:r>
      <w:r w:rsidRPr="005748BC" w:rsidR="00125F35">
        <w:rPr>
          <w:rFonts w:ascii="Source Sans Pro" w:hAnsi="Source Sans Pro"/>
        </w:rPr>
        <w:t xml:space="preserve"> </w:t>
      </w:r>
    </w:p>
    <w:p w:rsidR="0013793F" w:rsidRPr="005748BC" w14:paraId="0793D9D1" w14:textId="0999EDD1">
      <w:pPr>
        <w:rPr>
          <w:rFonts w:ascii="Source Sans Pro" w:hAnsi="Source Sans Pro" w:cs="Arial"/>
          <w:i/>
          <w:iCs/>
          <w:color w:val="0000FF"/>
        </w:rPr>
      </w:pPr>
      <w:r w:rsidRPr="005748BC">
        <w:rPr>
          <w:rFonts w:ascii="Source Sans Pro" w:hAnsi="Source Sans Pro" w:cs="Arial"/>
          <w:i/>
          <w:iCs/>
          <w:color w:val="0000FF"/>
        </w:rPr>
        <w:t>[Plans</w:t>
      </w:r>
      <w:r w:rsidR="0044634F">
        <w:rPr>
          <w:rFonts w:ascii="Source Sans Pro" w:hAnsi="Source Sans Pro" w:cs="Arial"/>
          <w:i/>
          <w:iCs/>
          <w:color w:val="0000FF"/>
        </w:rPr>
        <w:t xml:space="preserve"> </w:t>
      </w:r>
      <w:r w:rsidRPr="005748BC" w:rsidR="0044634F">
        <w:rPr>
          <w:rFonts w:ascii="Source Sans Pro" w:hAnsi="Source Sans Pro" w:cs="Arial"/>
          <w:i/>
          <w:iCs/>
          <w:color w:val="0000FF"/>
        </w:rPr>
        <w:t>can instruct members how to keep their Medicaid information up to date as directed by the state</w:t>
      </w:r>
      <w:r w:rsidR="00621EC3">
        <w:rPr>
          <w:rFonts w:ascii="Source Sans Pro" w:hAnsi="Source Sans Pro" w:cs="Arial"/>
          <w:i/>
          <w:iCs/>
          <w:color w:val="0000FF"/>
        </w:rPr>
        <w:t xml:space="preserve">. </w:t>
      </w:r>
      <w:r w:rsidRPr="005748BC">
        <w:rPr>
          <w:rFonts w:ascii="Source Sans Pro" w:hAnsi="Source Sans Pro"/>
          <w:i/>
          <w:iCs/>
          <w:color w:val="0000FF"/>
        </w:rPr>
        <w:t>]</w:t>
      </w:r>
    </w:p>
    <w:p w:rsidR="009448C9" w:rsidRPr="005748BC" w:rsidP="00005789" w14:paraId="7C2CE981" w14:textId="77777777">
      <w:pPr>
        <w:pStyle w:val="Heading2"/>
        <w:rPr>
          <w:rFonts w:ascii="Source Sans Pro" w:hAnsi="Source Sans Pro"/>
        </w:rPr>
      </w:pPr>
      <w:bookmarkStart w:id="69" w:name="_Toc190801808"/>
      <w:bookmarkStart w:id="70" w:name="_Toc199343578"/>
      <w:bookmarkStart w:id="71" w:name="_Toc228561320"/>
      <w:bookmarkStart w:id="72" w:name="_Toc68442136"/>
      <w:bookmarkStart w:id="73" w:name="_Toc98761234"/>
      <w:bookmarkStart w:id="74" w:name="_Toc102342439"/>
      <w:bookmarkStart w:id="75" w:name="_Toc173621715"/>
      <w:bookmarkStart w:id="76" w:name="_Toc196311348"/>
      <w:r w:rsidRPr="005748BC">
        <w:rPr>
          <w:rFonts w:ascii="Source Sans Pro" w:hAnsi="Source Sans Pro"/>
        </w:rPr>
        <w:t>SECTION 7</w:t>
      </w:r>
      <w:r w:rsidRPr="005748BC">
        <w:rPr>
          <w:rFonts w:ascii="Source Sans Pro" w:hAnsi="Source Sans Pro"/>
        </w:rPr>
        <w:tab/>
        <w:t>How other insurance works with our plan</w:t>
      </w:r>
      <w:bookmarkEnd w:id="69"/>
      <w:bookmarkEnd w:id="70"/>
      <w:bookmarkEnd w:id="71"/>
      <w:bookmarkEnd w:id="72"/>
      <w:bookmarkEnd w:id="73"/>
      <w:bookmarkEnd w:id="74"/>
      <w:bookmarkEnd w:id="75"/>
      <w:bookmarkEnd w:id="76"/>
    </w:p>
    <w:p w:rsidR="00EC689D" w:rsidRPr="005748BC" w:rsidP="78DCAA1D" w14:paraId="134510B6" w14:textId="0B2EF2A3">
      <w:pPr>
        <w:spacing w:after="120"/>
        <w:rPr>
          <w:rFonts w:ascii="Source Sans Pro" w:hAnsi="Source Sans Pro"/>
          <w:szCs w:val="26"/>
        </w:rPr>
      </w:pPr>
      <w:r w:rsidRPr="005748BC">
        <w:rPr>
          <w:rFonts w:ascii="Source Sans Pro" w:hAnsi="Source Sans Pro"/>
          <w:i/>
          <w:iCs/>
          <w:color w:val="0000FF"/>
        </w:rPr>
        <w:t>[Plans collecting information by phone revise heading and section as needed to reflect process.]</w:t>
      </w:r>
      <w:r w:rsidRPr="005748BC">
        <w:rPr>
          <w:rFonts w:ascii="Source Sans Pro" w:hAnsi="Source Sans Pro"/>
        </w:rPr>
        <w:t xml:space="preserve"> Medicare requires </w:t>
      </w:r>
      <w:r w:rsidRPr="005748BC" w:rsidR="00125F35">
        <w:rPr>
          <w:rFonts w:ascii="Source Sans Pro" w:hAnsi="Source Sans Pro"/>
        </w:rPr>
        <w:t xml:space="preserve">us to </w:t>
      </w:r>
      <w:r w:rsidRPr="005748BC">
        <w:rPr>
          <w:rFonts w:ascii="Source Sans Pro" w:hAnsi="Source Sans Pro"/>
        </w:rPr>
        <w:t>collect information about any other medical or drug coverage you have</w:t>
      </w:r>
      <w:r w:rsidRPr="005748BC" w:rsidR="00125F35">
        <w:rPr>
          <w:rFonts w:ascii="Source Sans Pro" w:hAnsi="Source Sans Pro"/>
        </w:rPr>
        <w:t xml:space="preserve"> so we can</w:t>
      </w:r>
      <w:r w:rsidRPr="005748BC">
        <w:rPr>
          <w:rFonts w:ascii="Source Sans Pro" w:hAnsi="Source Sans Pro"/>
        </w:rPr>
        <w:t xml:space="preserve"> coordinate any other coverage with your benefits under our plan. This is called </w:t>
      </w:r>
      <w:r w:rsidRPr="005748BC">
        <w:rPr>
          <w:rFonts w:ascii="Source Sans Pro" w:hAnsi="Source Sans Pro"/>
          <w:b/>
          <w:bCs/>
        </w:rPr>
        <w:t>Coordination of Benefits</w:t>
      </w:r>
      <w:r w:rsidRPr="005748BC">
        <w:rPr>
          <w:rFonts w:ascii="Source Sans Pro" w:hAnsi="Source Sans Pro"/>
        </w:rPr>
        <w:t>.</w:t>
      </w:r>
    </w:p>
    <w:p w:rsidR="00EC689D" w:rsidRPr="005748BC" w:rsidP="00EC689D" w14:paraId="5B9EC180" w14:textId="10BC05A0">
      <w:pPr>
        <w:rPr>
          <w:rFonts w:ascii="Source Sans Pro" w:eastAsia="MS Mincho" w:hAnsi="Source Sans Pro"/>
        </w:rPr>
      </w:pPr>
      <w:r w:rsidRPr="005748BC">
        <w:rPr>
          <w:rFonts w:ascii="Source Sans Pro" w:hAnsi="Source Sans Pro"/>
        </w:rPr>
        <w:t xml:space="preserve">Once </w:t>
      </w:r>
      <w:r w:rsidRPr="005748BC" w:rsidR="00125F35">
        <w:rPr>
          <w:rFonts w:ascii="Source Sans Pro" w:hAnsi="Source Sans Pro"/>
        </w:rPr>
        <w:t xml:space="preserve">a </w:t>
      </w:r>
      <w:r w:rsidRPr="005748BC">
        <w:rPr>
          <w:rFonts w:ascii="Source Sans Pro" w:hAnsi="Source Sans Pro"/>
        </w:rPr>
        <w:t xml:space="preserve">year, </w:t>
      </w:r>
      <w:r w:rsidRPr="005748BC" w:rsidR="006334DD">
        <w:rPr>
          <w:rFonts w:ascii="Source Sans Pro" w:hAnsi="Source Sans Pro"/>
        </w:rPr>
        <w:t>we’ll</w:t>
      </w:r>
      <w:r w:rsidRPr="005748BC">
        <w:rPr>
          <w:rFonts w:ascii="Source Sans Pro" w:hAnsi="Source Sans Pro"/>
        </w:rPr>
        <w:t xml:space="preserve"> send you a letter that lists any other medical or drug coverage we know about. </w:t>
      </w:r>
      <w:r w:rsidRPr="005748BC" w:rsidR="00125F35">
        <w:rPr>
          <w:rFonts w:ascii="Source Sans Pro" w:hAnsi="Source Sans Pro"/>
        </w:rPr>
        <w:t>R</w:t>
      </w:r>
      <w:r w:rsidRPr="005748BC">
        <w:rPr>
          <w:rFonts w:ascii="Source Sans Pro" w:hAnsi="Source Sans Pro"/>
        </w:rPr>
        <w:t>ead this information carefully. If it</w:t>
      </w:r>
      <w:r w:rsidRPr="005748BC" w:rsidR="00125F35">
        <w:rPr>
          <w:rFonts w:ascii="Source Sans Pro" w:hAnsi="Source Sans Pro"/>
        </w:rPr>
        <w:t xml:space="preserve">’s </w:t>
      </w:r>
      <w:r w:rsidRPr="005748BC">
        <w:rPr>
          <w:rFonts w:ascii="Source Sans Pro" w:hAnsi="Source Sans Pro"/>
        </w:rPr>
        <w:t>correct, you don’t need to do anything. If the information is</w:t>
      </w:r>
      <w:r w:rsidRPr="005748BC" w:rsidR="00125F35">
        <w:rPr>
          <w:rFonts w:ascii="Source Sans Pro" w:hAnsi="Source Sans Pro"/>
        </w:rPr>
        <w:t xml:space="preserve">n’t </w:t>
      </w:r>
      <w:r w:rsidRPr="005748BC">
        <w:rPr>
          <w:rFonts w:ascii="Source Sans Pro" w:hAnsi="Source Sans Pro"/>
        </w:rPr>
        <w:t>correct, or if you have other coverage that</w:t>
      </w:r>
      <w:r w:rsidRPr="005748BC" w:rsidR="00DB61D0">
        <w:rPr>
          <w:rFonts w:ascii="Source Sans Pro" w:hAnsi="Source Sans Pro"/>
        </w:rPr>
        <w:t>’s not</w:t>
      </w:r>
      <w:r w:rsidRPr="005748BC">
        <w:rPr>
          <w:rFonts w:ascii="Source Sans Pro" w:hAnsi="Source Sans Pro"/>
        </w:rPr>
        <w:t xml:space="preserve"> listed, call Member Services</w:t>
      </w:r>
      <w:r w:rsidRPr="005748BC" w:rsidR="006C004E">
        <w:rPr>
          <w:rFonts w:ascii="Source Sans Pro" w:hAnsi="Source Sans Pro"/>
        </w:rPr>
        <w:t xml:space="preserve"> </w:t>
      </w:r>
      <w:r w:rsidRPr="005748BC" w:rsidR="006C004E">
        <w:rPr>
          <w:rFonts w:ascii="Source Sans Pro" w:hAnsi="Source Sans Pro"/>
          <w:i/>
          <w:iCs/>
          <w:color w:val="0000FF"/>
        </w:rPr>
        <w:t>[insert Member Services number]</w:t>
      </w:r>
      <w:r w:rsidRPr="005748BC" w:rsidR="006C004E">
        <w:rPr>
          <w:rFonts w:ascii="Source Sans Pro" w:hAnsi="Source Sans Pro"/>
        </w:rPr>
        <w:t xml:space="preserve"> (TTY users call </w:t>
      </w:r>
      <w:r w:rsidRPr="005748BC" w:rsidR="006C004E">
        <w:rPr>
          <w:rFonts w:ascii="Source Sans Pro" w:hAnsi="Source Sans Pro"/>
          <w:i/>
          <w:iCs/>
          <w:color w:val="0000FF"/>
        </w:rPr>
        <w:t>[insert TTY number]</w:t>
      </w:r>
      <w:r w:rsidRPr="005748BC" w:rsidR="006C004E">
        <w:rPr>
          <w:rFonts w:ascii="Source Sans Pro" w:hAnsi="Source Sans Pro"/>
        </w:rPr>
        <w:t>)</w:t>
      </w:r>
      <w:r w:rsidRPr="005748BC">
        <w:rPr>
          <w:rFonts w:ascii="Source Sans Pro" w:hAnsi="Source Sans Pro"/>
        </w:rPr>
        <w:t xml:space="preserve">. </w:t>
      </w:r>
      <w:r w:rsidRPr="005748BC">
        <w:rPr>
          <w:rFonts w:ascii="Source Sans Pro" w:eastAsia="MS Mincho" w:hAnsi="Source Sans Pro"/>
        </w:rPr>
        <w:t>You may need to give our plan member ID number to your other insurers (once you confirm their identity) so your bills are paid correctly and on time.</w:t>
      </w:r>
    </w:p>
    <w:p w:rsidR="0052461A" w:rsidRPr="005748BC" w:rsidP="00EC689D" w14:paraId="74722BDB" w14:textId="2201FC41">
      <w:pPr>
        <w:rPr>
          <w:rFonts w:ascii="Source Sans Pro" w:eastAsia="MS Mincho" w:hAnsi="Source Sans Pro"/>
        </w:rPr>
      </w:pPr>
      <w:r w:rsidRPr="005748BC">
        <w:rPr>
          <w:rFonts w:ascii="Source Sans Pro" w:eastAsia="MS Mincho" w:hAnsi="Source Sans Pro"/>
        </w:rPr>
        <w:t xml:space="preserve">When you have other insurance (like employer group health coverage), Medicare </w:t>
      </w:r>
      <w:r w:rsidRPr="005748BC" w:rsidR="00DB61D0">
        <w:rPr>
          <w:rFonts w:ascii="Source Sans Pro" w:eastAsia="MS Mincho" w:hAnsi="Source Sans Pro"/>
        </w:rPr>
        <w:t xml:space="preserve">rules </w:t>
      </w:r>
      <w:r w:rsidRPr="005748BC">
        <w:rPr>
          <w:rFonts w:ascii="Source Sans Pro" w:eastAsia="MS Mincho" w:hAnsi="Source Sans Pro"/>
        </w:rPr>
        <w:t xml:space="preserve">decide whether our plan or your other insurance pays first. The insurance that pays first </w:t>
      </w:r>
      <w:r w:rsidRPr="005748BC" w:rsidR="00DB61D0">
        <w:rPr>
          <w:rFonts w:ascii="Source Sans Pro" w:eastAsia="MS Mincho" w:hAnsi="Source Sans Pro"/>
        </w:rPr>
        <w:t>(</w:t>
      </w:r>
      <w:r w:rsidRPr="005748BC">
        <w:rPr>
          <w:rFonts w:ascii="Source Sans Pro" w:eastAsia="MS Mincho" w:hAnsi="Source Sans Pro"/>
        </w:rPr>
        <w:t xml:space="preserve">the </w:t>
      </w:r>
      <w:r w:rsidRPr="005748BC" w:rsidR="00DB61D0">
        <w:rPr>
          <w:rFonts w:ascii="Source Sans Pro" w:eastAsia="MS Mincho" w:hAnsi="Source Sans Pro"/>
        </w:rPr>
        <w:t>“</w:t>
      </w:r>
      <w:r w:rsidRPr="005748BC">
        <w:rPr>
          <w:rFonts w:ascii="Source Sans Pro" w:eastAsia="MS Mincho" w:hAnsi="Source Sans Pro"/>
        </w:rPr>
        <w:t>primary payer</w:t>
      </w:r>
      <w:r w:rsidRPr="005748BC" w:rsidR="00DB61D0">
        <w:rPr>
          <w:rFonts w:ascii="Source Sans Pro" w:eastAsia="MS Mincho" w:hAnsi="Source Sans Pro"/>
        </w:rPr>
        <w:t>”)</w:t>
      </w:r>
      <w:r w:rsidRPr="005748BC">
        <w:rPr>
          <w:rFonts w:ascii="Source Sans Pro" w:eastAsia="MS Mincho" w:hAnsi="Source Sans Pro"/>
        </w:rPr>
        <w:t xml:space="preserve"> pays up to the limits of its coverage. The </w:t>
      </w:r>
      <w:r w:rsidRPr="005748BC" w:rsidR="00DB61D0">
        <w:rPr>
          <w:rFonts w:ascii="Source Sans Pro" w:eastAsia="MS Mincho" w:hAnsi="Source Sans Pro"/>
        </w:rPr>
        <w:t xml:space="preserve">insurance </w:t>
      </w:r>
      <w:r w:rsidRPr="005748BC">
        <w:rPr>
          <w:rFonts w:ascii="Source Sans Pro" w:eastAsia="MS Mincho" w:hAnsi="Source Sans Pro"/>
        </w:rPr>
        <w:t xml:space="preserve">that pays second, </w:t>
      </w:r>
      <w:r w:rsidRPr="005748BC" w:rsidR="00DB61D0">
        <w:rPr>
          <w:rFonts w:ascii="Source Sans Pro" w:eastAsia="MS Mincho" w:hAnsi="Source Sans Pro"/>
        </w:rPr>
        <w:t>(</w:t>
      </w:r>
      <w:r w:rsidRPr="005748BC">
        <w:rPr>
          <w:rFonts w:ascii="Source Sans Pro" w:eastAsia="MS Mincho" w:hAnsi="Source Sans Pro"/>
        </w:rPr>
        <w:t xml:space="preserve">the </w:t>
      </w:r>
      <w:r w:rsidRPr="005748BC" w:rsidR="00DB61D0">
        <w:rPr>
          <w:rFonts w:ascii="Source Sans Pro" w:eastAsia="MS Mincho" w:hAnsi="Source Sans Pro"/>
        </w:rPr>
        <w:t>“</w:t>
      </w:r>
      <w:r w:rsidRPr="005748BC">
        <w:rPr>
          <w:rFonts w:ascii="Source Sans Pro" w:eastAsia="MS Mincho" w:hAnsi="Source Sans Pro"/>
        </w:rPr>
        <w:t>secondary payer</w:t>
      </w:r>
      <w:r w:rsidRPr="005748BC" w:rsidR="00DB61D0">
        <w:rPr>
          <w:rFonts w:ascii="Source Sans Pro" w:eastAsia="MS Mincho" w:hAnsi="Source Sans Pro"/>
        </w:rPr>
        <w:t>”)</w:t>
      </w:r>
      <w:r w:rsidRPr="005748BC">
        <w:rPr>
          <w:rFonts w:ascii="Source Sans Pro" w:eastAsia="MS Mincho" w:hAnsi="Source Sans Pro"/>
        </w:rPr>
        <w:t xml:space="preserve"> only pays if there are costs left uncovered by the primary coverage. The secondary payer may not pay all uncovered costs.</w:t>
      </w:r>
      <w:r w:rsidRPr="005748BC" w:rsidR="00EC689D">
        <w:rPr>
          <w:rFonts w:ascii="Source Sans Pro" w:eastAsia="MS Mincho" w:hAnsi="Source Sans Pro"/>
        </w:rPr>
        <w:t xml:space="preserve"> If you have other insurance, tell your doctor, hospital, and pharmacy.</w:t>
      </w:r>
    </w:p>
    <w:p w:rsidR="0052461A" w:rsidRPr="005748BC" w:rsidP="00056628" w14:paraId="5B096106" w14:textId="77777777">
      <w:pPr>
        <w:rPr>
          <w:rFonts w:ascii="Source Sans Pro" w:eastAsia="MS Mincho" w:hAnsi="Source Sans Pro"/>
        </w:rPr>
      </w:pPr>
      <w:r w:rsidRPr="005748BC">
        <w:rPr>
          <w:rFonts w:ascii="Source Sans Pro" w:eastAsia="MS Mincho" w:hAnsi="Source Sans Pro"/>
        </w:rPr>
        <w:t>These rules apply for employer or union group health plan coverage:</w:t>
      </w:r>
    </w:p>
    <w:p w:rsidR="0052461A" w:rsidRPr="005748BC" w:rsidP="00C43A77" w14:paraId="11DC15C0" w14:textId="77777777">
      <w:pPr>
        <w:pStyle w:val="ListBullet"/>
        <w:numPr>
          <w:ilvl w:val="0"/>
          <w:numId w:val="24"/>
        </w:numPr>
        <w:rPr>
          <w:rFonts w:ascii="Source Sans Pro" w:eastAsia="MS Mincho" w:hAnsi="Source Sans Pro"/>
        </w:rPr>
      </w:pPr>
      <w:r w:rsidRPr="005748BC">
        <w:rPr>
          <w:rFonts w:ascii="Source Sans Pro" w:eastAsia="MS Mincho" w:hAnsi="Source Sans Pro"/>
        </w:rPr>
        <w:t>If you have retiree coverage, Medicare pays first.</w:t>
      </w:r>
    </w:p>
    <w:p w:rsidR="0052461A" w:rsidRPr="005748BC" w:rsidP="00C43A77" w14:paraId="433B0FD0" w14:textId="77777777">
      <w:pPr>
        <w:pStyle w:val="ListBullet"/>
        <w:numPr>
          <w:ilvl w:val="0"/>
          <w:numId w:val="24"/>
        </w:numPr>
        <w:rPr>
          <w:rFonts w:ascii="Source Sans Pro" w:eastAsia="MS Mincho" w:hAnsi="Source Sans Pro"/>
        </w:rPr>
      </w:pPr>
      <w:r w:rsidRPr="005748BC">
        <w:rPr>
          <w:rFonts w:ascii="Source Sans Pro" w:eastAsia="MS Mincho" w:hAnsi="Source Sans Pro"/>
        </w:rPr>
        <w:t xml:space="preserve">If your group health plan coverage is based on your or a family member’s current employment, who pays first depends on your age, the </w:t>
      </w:r>
      <w:r w:rsidRPr="005748BC" w:rsidR="00B11492">
        <w:rPr>
          <w:rFonts w:ascii="Source Sans Pro" w:eastAsia="MS Mincho" w:hAnsi="Source Sans Pro"/>
        </w:rPr>
        <w:t xml:space="preserve">number of people employed by your </w:t>
      </w:r>
      <w:r w:rsidRPr="005748BC">
        <w:rPr>
          <w:rFonts w:ascii="Source Sans Pro" w:eastAsia="MS Mincho" w:hAnsi="Source Sans Pro"/>
        </w:rPr>
        <w:t>employer, and whether you have Medicare based on age, disability, or End-</w:t>
      </w:r>
      <w:r w:rsidRPr="005748BC" w:rsidR="006A400B">
        <w:rPr>
          <w:rFonts w:ascii="Source Sans Pro" w:eastAsia="MS Mincho" w:hAnsi="Source Sans Pro"/>
        </w:rPr>
        <w:t>S</w:t>
      </w:r>
      <w:r w:rsidRPr="005748BC">
        <w:rPr>
          <w:rFonts w:ascii="Source Sans Pro" w:eastAsia="MS Mincho" w:hAnsi="Source Sans Pro"/>
        </w:rPr>
        <w:t>tage Renal Disease (ESRD):</w:t>
      </w:r>
    </w:p>
    <w:p w:rsidR="0052461A" w:rsidRPr="005748BC" w:rsidP="00056628" w14:paraId="4BDA66B8" w14:textId="68ADE4BC">
      <w:pPr>
        <w:pStyle w:val="ListBullet2"/>
        <w:rPr>
          <w:rFonts w:ascii="Source Sans Pro" w:eastAsia="MS Mincho" w:hAnsi="Source Sans Pro"/>
        </w:rPr>
      </w:pPr>
      <w:r w:rsidRPr="005748BC">
        <w:rPr>
          <w:rFonts w:ascii="Source Sans Pro" w:eastAsia="MS Mincho" w:hAnsi="Source Sans Pro"/>
        </w:rPr>
        <w:t xml:space="preserve">If you’re under 65 and disabled and you </w:t>
      </w:r>
      <w:r w:rsidRPr="005748BC" w:rsidR="00DB61D0">
        <w:rPr>
          <w:rFonts w:ascii="Source Sans Pro" w:eastAsia="MS Mincho" w:hAnsi="Source Sans Pro"/>
        </w:rPr>
        <w:t>(</w:t>
      </w:r>
      <w:r w:rsidRPr="005748BC">
        <w:rPr>
          <w:rFonts w:ascii="Source Sans Pro" w:eastAsia="MS Mincho" w:hAnsi="Source Sans Pro"/>
        </w:rPr>
        <w:t>or your family member</w:t>
      </w:r>
      <w:r w:rsidRPr="005748BC" w:rsidR="00DB61D0">
        <w:rPr>
          <w:rFonts w:ascii="Source Sans Pro" w:eastAsia="MS Mincho" w:hAnsi="Source Sans Pro"/>
        </w:rPr>
        <w:t>) are</w:t>
      </w:r>
      <w:r w:rsidRPr="005748BC">
        <w:rPr>
          <w:rFonts w:ascii="Source Sans Pro" w:eastAsia="MS Mincho" w:hAnsi="Source Sans Pro"/>
        </w:rPr>
        <w:t xml:space="preserve"> still working, your </w:t>
      </w:r>
      <w:r w:rsidRPr="005748BC" w:rsidR="00031F1C">
        <w:rPr>
          <w:rFonts w:ascii="Source Sans Pro" w:eastAsia="MS Mincho" w:hAnsi="Source Sans Pro"/>
        </w:rPr>
        <w:t xml:space="preserve">group health </w:t>
      </w:r>
      <w:r w:rsidRPr="005748BC">
        <w:rPr>
          <w:rFonts w:ascii="Source Sans Pro" w:eastAsia="MS Mincho" w:hAnsi="Source Sans Pro"/>
        </w:rPr>
        <w:t>plan pays first if the employer has 100 or more employees or at least one employer in a multiple employer plan has more than 100 employees.</w:t>
      </w:r>
    </w:p>
    <w:p w:rsidR="0052461A" w:rsidRPr="005748BC" w:rsidP="00056628" w14:paraId="14A3779D" w14:textId="3EC1B67D">
      <w:pPr>
        <w:pStyle w:val="ListBullet2"/>
        <w:rPr>
          <w:rFonts w:ascii="Source Sans Pro" w:eastAsia="MS Mincho" w:hAnsi="Source Sans Pro"/>
        </w:rPr>
      </w:pPr>
      <w:r w:rsidRPr="005748BC">
        <w:rPr>
          <w:rFonts w:ascii="Source Sans Pro" w:eastAsia="MS Mincho" w:hAnsi="Source Sans Pro"/>
        </w:rPr>
        <w:t xml:space="preserve">If you’re over 65 and you </w:t>
      </w:r>
      <w:r w:rsidRPr="005748BC" w:rsidR="00DB61D0">
        <w:rPr>
          <w:rFonts w:ascii="Source Sans Pro" w:eastAsia="MS Mincho" w:hAnsi="Source Sans Pro"/>
        </w:rPr>
        <w:t>(</w:t>
      </w:r>
      <w:r w:rsidRPr="005748BC">
        <w:rPr>
          <w:rFonts w:ascii="Source Sans Pro" w:eastAsia="MS Mincho" w:hAnsi="Source Sans Pro"/>
        </w:rPr>
        <w:t>or your spouse</w:t>
      </w:r>
      <w:r w:rsidRPr="005748BC" w:rsidR="00EC6F9B">
        <w:rPr>
          <w:rFonts w:ascii="Source Sans Pro" w:eastAsia="MS Mincho" w:hAnsi="Source Sans Pro"/>
        </w:rPr>
        <w:t xml:space="preserve"> </w:t>
      </w:r>
      <w:r w:rsidRPr="005748BC" w:rsidR="004C0F1B">
        <w:rPr>
          <w:rFonts w:ascii="Source Sans Pro" w:eastAsia="MS Mincho" w:hAnsi="Source Sans Pro"/>
        </w:rPr>
        <w:t>or domestic partner</w:t>
      </w:r>
      <w:r w:rsidRPr="005748BC" w:rsidR="00DB61D0">
        <w:rPr>
          <w:rFonts w:ascii="Source Sans Pro" w:eastAsia="MS Mincho" w:hAnsi="Source Sans Pro"/>
        </w:rPr>
        <w:t>) are</w:t>
      </w:r>
      <w:r w:rsidRPr="005748BC">
        <w:rPr>
          <w:rFonts w:ascii="Source Sans Pro" w:eastAsia="MS Mincho" w:hAnsi="Source Sans Pro"/>
        </w:rPr>
        <w:t xml:space="preserve"> still working, </w:t>
      </w:r>
      <w:r w:rsidRPr="005748BC" w:rsidR="00031F1C">
        <w:rPr>
          <w:rFonts w:ascii="Source Sans Pro" w:eastAsia="MS Mincho" w:hAnsi="Source Sans Pro"/>
        </w:rPr>
        <w:t>your group health</w:t>
      </w:r>
      <w:r w:rsidRPr="005748BC">
        <w:rPr>
          <w:rFonts w:ascii="Source Sans Pro" w:eastAsia="MS Mincho" w:hAnsi="Source Sans Pro"/>
        </w:rPr>
        <w:t xml:space="preserve"> plan pays first if the employer has 20 or more employees or at least one employer in a multiple employer plan has more than 20 employees.</w:t>
      </w:r>
    </w:p>
    <w:p w:rsidR="0052461A" w:rsidRPr="005748BC" w:rsidP="00C43A77" w14:paraId="5E30828C" w14:textId="3CB30DE8">
      <w:pPr>
        <w:pStyle w:val="ListBullet"/>
        <w:numPr>
          <w:ilvl w:val="0"/>
          <w:numId w:val="24"/>
        </w:numPr>
        <w:rPr>
          <w:rFonts w:ascii="Source Sans Pro" w:eastAsia="MS Mincho" w:hAnsi="Source Sans Pro"/>
        </w:rPr>
      </w:pPr>
      <w:r w:rsidRPr="005748BC">
        <w:rPr>
          <w:rFonts w:ascii="Source Sans Pro" w:eastAsia="MS Mincho" w:hAnsi="Source Sans Pro"/>
        </w:rPr>
        <w:t>If you have Medicare because of ESRD, your group health plan will pay first for the first 30 months after you become eligible for Medicare.</w:t>
      </w:r>
    </w:p>
    <w:p w:rsidR="0052461A" w:rsidRPr="005748BC" w:rsidP="0052461A" w14:paraId="405E55DA" w14:textId="77777777">
      <w:pPr>
        <w:rPr>
          <w:rFonts w:ascii="Source Sans Pro" w:eastAsia="MS Mincho" w:hAnsi="Source Sans Pro"/>
        </w:rPr>
      </w:pPr>
      <w:r w:rsidRPr="005748BC">
        <w:rPr>
          <w:rFonts w:ascii="Source Sans Pro" w:eastAsia="MS Mincho" w:hAnsi="Source Sans Pro"/>
        </w:rPr>
        <w:t>These types of coverage usually pay first for services related to each type:</w:t>
      </w:r>
    </w:p>
    <w:p w:rsidR="0052461A" w:rsidRPr="005748BC" w:rsidP="00C43A77" w14:paraId="7E106D00" w14:textId="77777777">
      <w:pPr>
        <w:pStyle w:val="ListBullet"/>
        <w:numPr>
          <w:ilvl w:val="0"/>
          <w:numId w:val="77"/>
        </w:numPr>
        <w:rPr>
          <w:rFonts w:ascii="Source Sans Pro" w:eastAsia="MS Mincho" w:hAnsi="Source Sans Pro"/>
        </w:rPr>
      </w:pPr>
      <w:r w:rsidRPr="005748BC">
        <w:rPr>
          <w:rFonts w:ascii="Source Sans Pro" w:eastAsia="MS Mincho" w:hAnsi="Source Sans Pro"/>
        </w:rPr>
        <w:t>No-fault insurance (including automobile insurance)</w:t>
      </w:r>
    </w:p>
    <w:p w:rsidR="0052461A" w:rsidRPr="005748BC" w:rsidP="00C43A77" w14:paraId="57328CEA" w14:textId="77777777">
      <w:pPr>
        <w:pStyle w:val="ListBullet"/>
        <w:numPr>
          <w:ilvl w:val="0"/>
          <w:numId w:val="77"/>
        </w:numPr>
        <w:rPr>
          <w:rFonts w:ascii="Source Sans Pro" w:eastAsia="MS Mincho" w:hAnsi="Source Sans Pro"/>
        </w:rPr>
      </w:pPr>
      <w:r w:rsidRPr="005748BC">
        <w:rPr>
          <w:rFonts w:ascii="Source Sans Pro" w:eastAsia="MS Mincho" w:hAnsi="Source Sans Pro"/>
        </w:rPr>
        <w:t>Liability (including automobile insurance)</w:t>
      </w:r>
    </w:p>
    <w:p w:rsidR="0052461A" w:rsidRPr="005748BC" w:rsidP="00C43A77" w14:paraId="4954C6D9" w14:textId="77777777">
      <w:pPr>
        <w:pStyle w:val="ListBullet"/>
        <w:numPr>
          <w:ilvl w:val="0"/>
          <w:numId w:val="77"/>
        </w:numPr>
        <w:rPr>
          <w:rFonts w:ascii="Source Sans Pro" w:eastAsia="MS Mincho" w:hAnsi="Source Sans Pro"/>
        </w:rPr>
      </w:pPr>
      <w:r w:rsidRPr="005748BC">
        <w:rPr>
          <w:rFonts w:ascii="Source Sans Pro" w:eastAsia="MS Mincho" w:hAnsi="Source Sans Pro"/>
        </w:rPr>
        <w:t>Black lung benefits</w:t>
      </w:r>
    </w:p>
    <w:p w:rsidR="0052461A" w:rsidRPr="005748BC" w:rsidP="00C43A77" w14:paraId="545D4481" w14:textId="77777777">
      <w:pPr>
        <w:pStyle w:val="ListBullet"/>
        <w:numPr>
          <w:ilvl w:val="0"/>
          <w:numId w:val="77"/>
        </w:numPr>
        <w:rPr>
          <w:rFonts w:ascii="Source Sans Pro" w:eastAsia="MS Mincho" w:hAnsi="Source Sans Pro"/>
        </w:rPr>
      </w:pPr>
      <w:r w:rsidRPr="005748BC">
        <w:rPr>
          <w:rFonts w:ascii="Source Sans Pro" w:eastAsia="MS Mincho" w:hAnsi="Source Sans Pro"/>
        </w:rPr>
        <w:t>Workers’ compensation</w:t>
      </w:r>
    </w:p>
    <w:p w:rsidR="00813FF3" w:rsidRPr="005748BC" w:rsidP="00056628" w14:paraId="1E0B78E3" w14:textId="77777777">
      <w:pPr>
        <w:rPr>
          <w:rFonts w:ascii="Source Sans Pro" w:eastAsia="MS Mincho" w:hAnsi="Source Sans Pro"/>
        </w:rPr>
        <w:sectPr w:rsidSect="00FB70E7">
          <w:headerReference w:type="default" r:id="rId16"/>
          <w:headerReference w:type="first" r:id="rId17"/>
          <w:endnotePr>
            <w:numFmt w:val="decimal"/>
          </w:endnotePr>
          <w:pgSz w:w="12240" w:h="15840" w:code="1"/>
          <w:pgMar w:top="1440" w:right="1440" w:bottom="1152" w:left="1440" w:header="619" w:footer="720" w:gutter="0"/>
          <w:cols w:space="720"/>
          <w:titlePg/>
          <w:docGrid w:linePitch="360"/>
        </w:sectPr>
      </w:pPr>
      <w:r w:rsidRPr="005748BC">
        <w:rPr>
          <w:rFonts w:ascii="Source Sans Pro" w:eastAsia="MS Mincho" w:hAnsi="Source Sans Pro"/>
        </w:rPr>
        <w:t>Medicaid and TRICARE never pay first for Medicare-covered services. They only pay after Medicare</w:t>
      </w:r>
      <w:r w:rsidRPr="005748BC" w:rsidR="00B25BB4">
        <w:rPr>
          <w:rFonts w:ascii="Source Sans Pro" w:eastAsia="MS Mincho" w:hAnsi="Source Sans Pro"/>
        </w:rPr>
        <w:t xml:space="preserve"> and/or</w:t>
      </w:r>
      <w:r w:rsidRPr="005748BC">
        <w:rPr>
          <w:rFonts w:ascii="Source Sans Pro" w:eastAsia="MS Mincho" w:hAnsi="Source Sans Pro"/>
        </w:rPr>
        <w:t xml:space="preserve"> employer group health plans have paid.</w:t>
      </w:r>
      <w:r w:rsidRPr="005748BC">
        <w:rPr>
          <w:rFonts w:ascii="Source Sans Pro" w:eastAsia="MS Mincho" w:hAnsi="Source Sans Pro"/>
        </w:rPr>
        <w:br w:type="page"/>
      </w:r>
    </w:p>
    <w:p w:rsidR="000D10B6" w:rsidRPr="005748BC" w:rsidP="002B585D" w14:paraId="33CA2BC2" w14:textId="62EF7031">
      <w:pPr>
        <w:pStyle w:val="Heading1"/>
        <w:rPr>
          <w:rFonts w:ascii="Source Sans Pro" w:hAnsi="Source Sans Pro"/>
        </w:rPr>
      </w:pPr>
      <w:bookmarkStart w:id="85" w:name="_Toc102342789"/>
      <w:bookmarkStart w:id="86" w:name="_Toc196311349"/>
      <w:bookmarkStart w:id="87" w:name="s2"/>
      <w:r w:rsidRPr="005748BC">
        <w:rPr>
          <w:rFonts w:ascii="Source Sans Pro" w:hAnsi="Source Sans Pro"/>
        </w:rPr>
        <w:t>CHAPTER 2:</w:t>
      </w:r>
      <w:r w:rsidRPr="005748BC" w:rsidR="002B585D">
        <w:rPr>
          <w:rFonts w:ascii="Source Sans Pro" w:hAnsi="Source Sans Pro"/>
        </w:rPr>
        <w:br/>
      </w:r>
      <w:r w:rsidRPr="005748BC">
        <w:rPr>
          <w:rFonts w:ascii="Source Sans Pro" w:hAnsi="Source Sans Pro"/>
        </w:rPr>
        <w:t>Phone numbers and</w:t>
      </w:r>
      <w:r w:rsidRPr="005748BC" w:rsidR="007A4735">
        <w:rPr>
          <w:rFonts w:ascii="Source Sans Pro" w:hAnsi="Source Sans Pro"/>
        </w:rPr>
        <w:t xml:space="preserve"> </w:t>
      </w:r>
      <w:r w:rsidRPr="005748BC">
        <w:rPr>
          <w:rFonts w:ascii="Source Sans Pro" w:hAnsi="Source Sans Pro"/>
        </w:rPr>
        <w:t>resources</w:t>
      </w:r>
      <w:bookmarkEnd w:id="85"/>
      <w:bookmarkEnd w:id="86"/>
    </w:p>
    <w:p w:rsidR="005566B3" w:rsidRPr="00F360E4" w:rsidP="00627115" w14:paraId="2EEEB877" w14:textId="746A80DB">
      <w:pPr>
        <w:pStyle w:val="Heading2"/>
        <w:rPr>
          <w:rFonts w:ascii="Source Sans Pro" w:hAnsi="Source Sans Pro"/>
        </w:rPr>
      </w:pPr>
      <w:bookmarkStart w:id="88" w:name="_Toc173621717"/>
      <w:bookmarkStart w:id="89" w:name="_Toc196311350"/>
      <w:r w:rsidRPr="005748BC">
        <w:rPr>
          <w:rFonts w:ascii="Source Sans Pro" w:hAnsi="Source Sans Pro"/>
        </w:rPr>
        <w:t>SECTION 1</w:t>
      </w:r>
      <w:r w:rsidRPr="005748BC">
        <w:rPr>
          <w:rFonts w:ascii="Source Sans Pro" w:hAnsi="Source Sans Pro"/>
        </w:rPr>
        <w:tab/>
      </w:r>
      <w:r w:rsidRPr="005748BC">
        <w:rPr>
          <w:rFonts w:ascii="Source Sans Pro" w:hAnsi="Source Sans Pro"/>
          <w:i/>
          <w:color w:val="0000FF"/>
        </w:rPr>
        <w:t>[Insert 202</w:t>
      </w:r>
      <w:r w:rsidR="00FC1EF9">
        <w:rPr>
          <w:rFonts w:ascii="Source Sans Pro" w:hAnsi="Source Sans Pro"/>
          <w:i/>
          <w:color w:val="0000FF"/>
        </w:rPr>
        <w:t>7</w:t>
      </w:r>
      <w:r w:rsidRPr="00F360E4">
        <w:rPr>
          <w:rFonts w:ascii="Source Sans Pro" w:hAnsi="Source Sans Pro"/>
          <w:i/>
          <w:color w:val="0000FF"/>
        </w:rPr>
        <w:t xml:space="preserve"> plan name]</w:t>
      </w:r>
      <w:r w:rsidRPr="00F360E4">
        <w:rPr>
          <w:rFonts w:ascii="Source Sans Pro" w:hAnsi="Source Sans Pro"/>
        </w:rPr>
        <w:t xml:space="preserve"> contacts</w:t>
      </w:r>
      <w:bookmarkEnd w:id="88"/>
      <w:bookmarkEnd w:id="89"/>
    </w:p>
    <w:p w:rsidR="0013793F" w:rsidRPr="00F360E4" w:rsidP="0013793F" w14:paraId="7DD2ACDB" w14:textId="2786256E">
      <w:pPr>
        <w:rPr>
          <w:rFonts w:ascii="Source Sans Pro" w:hAnsi="Source Sans Pro"/>
        </w:rPr>
      </w:pPr>
      <w:r w:rsidRPr="00F360E4">
        <w:rPr>
          <w:rFonts w:ascii="Source Sans Pro" w:hAnsi="Source Sans Pro"/>
        </w:rPr>
        <w:t xml:space="preserve">For </w:t>
      </w:r>
      <w:r w:rsidRPr="00F360E4" w:rsidR="00DB61D0">
        <w:rPr>
          <w:rFonts w:ascii="Source Sans Pro" w:hAnsi="Source Sans Pro"/>
        </w:rPr>
        <w:t xml:space="preserve">help </w:t>
      </w:r>
      <w:r w:rsidRPr="00F360E4">
        <w:rPr>
          <w:rFonts w:ascii="Source Sans Pro" w:hAnsi="Source Sans Pro"/>
        </w:rPr>
        <w:t>with claims, billing</w:t>
      </w:r>
      <w:r w:rsidRPr="00F360E4" w:rsidR="001C6F09">
        <w:rPr>
          <w:rFonts w:ascii="Source Sans Pro" w:hAnsi="Source Sans Pro"/>
        </w:rPr>
        <w:t>,</w:t>
      </w:r>
      <w:r w:rsidRPr="00F360E4">
        <w:rPr>
          <w:rFonts w:ascii="Source Sans Pro" w:hAnsi="Source Sans Pro"/>
        </w:rPr>
        <w:t xml:space="preserve"> or member card questions, call or write to </w:t>
      </w:r>
      <w:r w:rsidRPr="00F360E4" w:rsidR="0023621C">
        <w:rPr>
          <w:rFonts w:ascii="Source Sans Pro" w:hAnsi="Source Sans Pro"/>
          <w:i/>
          <w:iCs/>
          <w:color w:val="0000FF"/>
        </w:rPr>
        <w:t>[insert 202</w:t>
      </w:r>
      <w:r w:rsidR="00FC1EF9">
        <w:rPr>
          <w:rFonts w:ascii="Source Sans Pro" w:hAnsi="Source Sans Pro"/>
          <w:i/>
          <w:iCs/>
          <w:color w:val="0000FF"/>
        </w:rPr>
        <w:t>7</w:t>
      </w:r>
      <w:r w:rsidRPr="00F360E4" w:rsidR="0023621C">
        <w:rPr>
          <w:rFonts w:ascii="Source Sans Pro" w:hAnsi="Source Sans Pro"/>
          <w:i/>
          <w:iCs/>
          <w:color w:val="0000FF"/>
        </w:rPr>
        <w:t xml:space="preserve"> plan name]</w:t>
      </w:r>
      <w:r w:rsidRPr="00F360E4">
        <w:rPr>
          <w:rFonts w:ascii="Source Sans Pro" w:hAnsi="Source Sans Pro"/>
          <w:i/>
          <w:iCs/>
          <w:color w:val="0000FF"/>
        </w:rPr>
        <w:t xml:space="preserve"> </w:t>
      </w:r>
      <w:r w:rsidRPr="00F360E4">
        <w:rPr>
          <w:rFonts w:ascii="Source Sans Pro" w:hAnsi="Source Sans Pro"/>
        </w:rPr>
        <w:t>Member Services</w:t>
      </w:r>
      <w:r w:rsidRPr="00F360E4" w:rsidR="00B25D74">
        <w:rPr>
          <w:rFonts w:ascii="Source Sans Pro" w:hAnsi="Source Sans Pro"/>
        </w:rPr>
        <w:t xml:space="preserve">. </w:t>
      </w:r>
      <w:r w:rsidRPr="00F360E4" w:rsidR="006334DD">
        <w:rPr>
          <w:rFonts w:ascii="Source Sans Pro" w:hAnsi="Source Sans Pro"/>
        </w:rPr>
        <w:t>We’ll</w:t>
      </w:r>
      <w:r w:rsidRPr="00F360E4" w:rsidR="00B25D74">
        <w:rPr>
          <w:rFonts w:ascii="Source Sans Pro" w:hAnsi="Source Sans Pro"/>
        </w:rPr>
        <w:t xml:space="preserve"> be happy to help you.</w:t>
      </w:r>
    </w:p>
    <w:tbl>
      <w:tblPr>
        <w:tblStyle w:val="TableGrid11"/>
        <w:tblDescription w:val="Contact information for member services by phone, TTY, Fax, Mail, or website"/>
        <w:tblW w:w="5000" w:type="pct"/>
        <w:tblLook w:val="06A0"/>
      </w:tblPr>
      <w:tblGrid>
        <w:gridCol w:w="2217"/>
        <w:gridCol w:w="7143"/>
      </w:tblGrid>
      <w:tr w14:paraId="766C94F7" w14:textId="77777777">
        <w:tblPrEx>
          <w:tblW w:w="5000" w:type="pct"/>
          <w:tblLook w:val="06A0"/>
        </w:tblPrEx>
        <w:trPr>
          <w:trHeight w:val="288"/>
        </w:trPr>
        <w:tc>
          <w:tcPr>
            <w:tcW w:w="9360" w:type="dxa"/>
            <w:gridSpan w:val="2"/>
          </w:tcPr>
          <w:p w:rsidR="00DB61D0" w:rsidRPr="00F360E4" w:rsidP="00DB61D0" w14:paraId="073AD0E5" w14:textId="77777777">
            <w:pPr>
              <w:keepNext/>
              <w:keepLines/>
              <w:autoSpaceDE w:val="0"/>
              <w:autoSpaceDN w:val="0"/>
              <w:adjustRightInd w:val="0"/>
              <w:snapToGrid w:val="0"/>
              <w:spacing w:before="240" w:beforeAutospacing="0" w:after="60" w:afterAutospacing="0"/>
              <w:outlineLvl w:val="3"/>
              <w:rPr>
                <w:rFonts w:ascii="Source Sans Pro" w:hAnsi="Source Sans Pro" w:cs="Times New Roman"/>
                <w:b/>
                <w:bCs/>
              </w:rPr>
            </w:pPr>
            <w:r w:rsidRPr="00F360E4">
              <w:rPr>
                <w:rFonts w:ascii="Source Sans Pro" w:hAnsi="Source Sans Pro"/>
                <w:b/>
                <w:bCs/>
              </w:rPr>
              <w:t>Member Services – Contact Information</w:t>
            </w:r>
          </w:p>
        </w:tc>
      </w:tr>
      <w:tr w14:paraId="5C809716" w14:textId="77777777">
        <w:tblPrEx>
          <w:tblW w:w="5000" w:type="pct"/>
          <w:tblLook w:val="06A0"/>
        </w:tblPrEx>
        <w:tc>
          <w:tcPr>
            <w:tcW w:w="2217" w:type="dxa"/>
          </w:tcPr>
          <w:p w:rsidR="00DB61D0" w:rsidRPr="00F360E4" w:rsidP="00DB61D0" w14:paraId="3E9BB547"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Call</w:t>
            </w:r>
          </w:p>
        </w:tc>
        <w:tc>
          <w:tcPr>
            <w:tcW w:w="7143" w:type="dxa"/>
          </w:tcPr>
          <w:p w:rsidR="00DB61D0" w:rsidRPr="00F360E4" w:rsidP="00DB61D0" w14:paraId="76862DD8"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phone number(s)]</w:t>
            </w:r>
          </w:p>
          <w:p w:rsidR="00DB61D0" w:rsidRPr="00F360E4" w:rsidP="00DB61D0" w14:paraId="1499BB7F"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snapToGrid w:val="0"/>
              </w:rPr>
              <w:t xml:space="preserve">Calls to this number are free. </w:t>
            </w:r>
            <w:r w:rsidRPr="00F360E4">
              <w:rPr>
                <w:rFonts w:ascii="Source Sans Pro" w:hAnsi="Source Sans Pro"/>
                <w:i/>
                <w:iCs/>
                <w:color w:val="0000FF"/>
              </w:rPr>
              <w:t>[Insert days and hours of operation, including information on the use of alternative technologies.]</w:t>
            </w:r>
          </w:p>
          <w:p w:rsidR="00DB61D0" w:rsidRPr="00F360E4" w:rsidP="00DB61D0" w14:paraId="68BAACB5" w14:textId="7647301F">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F360E4">
              <w:rPr>
                <w:rFonts w:ascii="Source Sans Pro" w:hAnsi="Source Sans Pro"/>
              </w:rPr>
              <w:t>Member Services also has free language interpreter services for non-English speakers.</w:t>
            </w:r>
          </w:p>
        </w:tc>
      </w:tr>
      <w:tr w14:paraId="468345E7" w14:textId="77777777">
        <w:tblPrEx>
          <w:tblW w:w="5000" w:type="pct"/>
          <w:tblLook w:val="06A0"/>
        </w:tblPrEx>
        <w:tc>
          <w:tcPr>
            <w:tcW w:w="2217" w:type="dxa"/>
          </w:tcPr>
          <w:p w:rsidR="00DB61D0" w:rsidRPr="00F360E4" w:rsidP="00DB61D0" w14:paraId="4C310015"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TTY</w:t>
            </w:r>
          </w:p>
        </w:tc>
        <w:tc>
          <w:tcPr>
            <w:tcW w:w="7143" w:type="dxa"/>
          </w:tcPr>
          <w:p w:rsidR="00DB61D0" w:rsidRPr="00F360E4" w:rsidP="00DB61D0" w14:paraId="0EDCFE59" w14:textId="77777777">
            <w:pPr>
              <w:autoSpaceDE w:val="0"/>
              <w:autoSpaceDN w:val="0"/>
              <w:adjustRightInd w:val="0"/>
              <w:snapToGrid w:val="0"/>
              <w:spacing w:before="0" w:beforeAutospacing="0" w:after="120" w:afterAutospacing="0"/>
              <w:rPr>
                <w:rFonts w:ascii="Source Sans Pro" w:hAnsi="Source Sans Pro" w:cs="Times New Roman"/>
                <w:i/>
                <w:iCs/>
                <w:snapToGrid w:val="0"/>
                <w:color w:val="0000FF"/>
              </w:rPr>
            </w:pPr>
            <w:r w:rsidRPr="00F360E4">
              <w:rPr>
                <w:rFonts w:ascii="Source Sans Pro" w:hAnsi="Source Sans Pro"/>
                <w:i/>
                <w:iCs/>
                <w:snapToGrid w:val="0"/>
                <w:color w:val="0000FF"/>
              </w:rPr>
              <w:t>[Insert number]</w:t>
            </w:r>
          </w:p>
          <w:p w:rsidR="00DB61D0" w:rsidRPr="00F360E4" w:rsidP="00DB61D0" w14:paraId="4F165234" w14:textId="723F6A2F">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F360E4">
              <w:rPr>
                <w:rFonts w:ascii="Source Sans Pro" w:hAnsi="Source Sans Pro"/>
                <w:snapToGrid w:val="0"/>
                <w:color w:val="0000FF"/>
              </w:rPr>
              <w:t>[</w:t>
            </w:r>
            <w:r w:rsidRPr="00F360E4">
              <w:rPr>
                <w:rFonts w:ascii="Source Sans Pro" w:hAnsi="Source Sans Pro"/>
                <w:i/>
                <w:iCs/>
                <w:snapToGrid w:val="0"/>
                <w:color w:val="0000FF"/>
              </w:rPr>
              <w:t>Insert if plan uses a direct TTY number:</w:t>
            </w:r>
            <w:r w:rsidRPr="00F360E4">
              <w:rPr>
                <w:rFonts w:ascii="Source Sans Pro" w:hAnsi="Source Sans Pro"/>
                <w:snapToGrid w:val="0"/>
                <w:color w:val="0000FF"/>
              </w:rPr>
              <w:t xml:space="preserve"> This number requires special telephone equipment and is only for people who have difficulties hearing or speaking.]</w:t>
            </w:r>
            <w:r w:rsidRPr="00F360E4">
              <w:rPr>
                <w:rFonts w:ascii="Source Sans Pro" w:hAnsi="Source Sans Pro"/>
                <w:color w:val="0000FF"/>
              </w:rPr>
              <w:t xml:space="preserve"> </w:t>
            </w:r>
          </w:p>
          <w:p w:rsidR="00DB61D0" w:rsidRPr="00F360E4" w:rsidP="00DB61D0" w14:paraId="265C85BC"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360E4">
              <w:rPr>
                <w:rFonts w:ascii="Source Sans Pro" w:hAnsi="Source Sans Pro"/>
                <w:snapToGrid w:val="0"/>
              </w:rPr>
              <w:t xml:space="preserve">Calls to this number are free. </w:t>
            </w:r>
            <w:r w:rsidRPr="00F360E4">
              <w:rPr>
                <w:rFonts w:ascii="Source Sans Pro" w:hAnsi="Source Sans Pro"/>
                <w:i/>
                <w:iCs/>
                <w:color w:val="0000FF"/>
              </w:rPr>
              <w:t>[Insert days and hours of operation.]</w:t>
            </w:r>
          </w:p>
        </w:tc>
      </w:tr>
      <w:tr w14:paraId="521A38A6" w14:textId="77777777">
        <w:tblPrEx>
          <w:tblW w:w="5000" w:type="pct"/>
          <w:tblLook w:val="06A0"/>
        </w:tblPrEx>
        <w:tc>
          <w:tcPr>
            <w:tcW w:w="2217" w:type="dxa"/>
          </w:tcPr>
          <w:p w:rsidR="00DB61D0" w:rsidRPr="00F360E4" w:rsidP="00DB61D0" w14:paraId="351D8922"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Fax</w:t>
            </w:r>
          </w:p>
        </w:tc>
        <w:tc>
          <w:tcPr>
            <w:tcW w:w="7143" w:type="dxa"/>
          </w:tcPr>
          <w:p w:rsidR="00DB61D0" w:rsidRPr="00F360E4" w:rsidP="00DB61D0" w14:paraId="4922AB80"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[Optional: insert fax number]</w:t>
            </w:r>
          </w:p>
        </w:tc>
      </w:tr>
      <w:tr w14:paraId="6704C3F6" w14:textId="77777777">
        <w:tblPrEx>
          <w:tblW w:w="5000" w:type="pct"/>
          <w:tblLook w:val="06A0"/>
        </w:tblPrEx>
        <w:tc>
          <w:tcPr>
            <w:tcW w:w="2217" w:type="dxa"/>
          </w:tcPr>
          <w:p w:rsidR="00DB61D0" w:rsidRPr="00F360E4" w:rsidP="00DB61D0" w14:paraId="52FC0867"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Write</w:t>
            </w:r>
          </w:p>
        </w:tc>
        <w:tc>
          <w:tcPr>
            <w:tcW w:w="7143" w:type="dxa"/>
          </w:tcPr>
          <w:p w:rsidR="00DB61D0" w:rsidRPr="00F360E4" w:rsidP="00DB61D0" w14:paraId="29DB37ED"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address]</w:t>
            </w:r>
          </w:p>
          <w:p w:rsidR="00DB61D0" w:rsidRPr="00F360E4" w:rsidP="00DB61D0" w14:paraId="59FD5723" w14:textId="28DB8754">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w:t>
            </w:r>
            <w:r w:rsidRPr="00F360E4">
              <w:rPr>
                <w:rFonts w:ascii="Source Sans Pro" w:hAnsi="Source Sans Pro"/>
                <w:b/>
                <w:bCs/>
                <w:i/>
                <w:iCs/>
                <w:color w:val="0000FF"/>
              </w:rPr>
              <w:t>Note:</w:t>
            </w:r>
            <w:r w:rsidRPr="00F360E4">
              <w:rPr>
                <w:rFonts w:ascii="Source Sans Pro" w:hAnsi="Source Sans Pro"/>
                <w:i/>
                <w:iCs/>
                <w:color w:val="0000FF"/>
              </w:rPr>
              <w:t xml:space="preserve"> plans </w:t>
            </w:r>
            <w:r w:rsidRPr="00F360E4" w:rsidR="00652D0A">
              <w:rPr>
                <w:rFonts w:ascii="Source Sans Pro" w:hAnsi="Source Sans Pro"/>
                <w:i/>
                <w:iCs/>
                <w:color w:val="0000FF"/>
              </w:rPr>
              <w:t>can</w:t>
            </w:r>
            <w:r w:rsidRPr="00F360E4">
              <w:rPr>
                <w:rFonts w:ascii="Source Sans Pro" w:hAnsi="Source Sans Pro"/>
                <w:i/>
                <w:iCs/>
                <w:color w:val="0000FF"/>
              </w:rPr>
              <w:t xml:space="preserve"> add email addresses here.]</w:t>
            </w:r>
          </w:p>
        </w:tc>
      </w:tr>
      <w:tr w14:paraId="7DDE49C7" w14:textId="77777777">
        <w:tblPrEx>
          <w:tblW w:w="5000" w:type="pct"/>
          <w:tblLook w:val="06A0"/>
        </w:tblPrEx>
        <w:tc>
          <w:tcPr>
            <w:tcW w:w="2217" w:type="dxa"/>
          </w:tcPr>
          <w:p w:rsidR="00DB61D0" w:rsidRPr="00F360E4" w:rsidP="00DB61D0" w14:paraId="3CDEA3F0"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Website</w:t>
            </w:r>
          </w:p>
        </w:tc>
        <w:tc>
          <w:tcPr>
            <w:tcW w:w="7143" w:type="dxa"/>
          </w:tcPr>
          <w:p w:rsidR="00DB61D0" w:rsidRPr="00F360E4" w:rsidP="00DB61D0" w14:paraId="4443F36C"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URL]</w:t>
            </w:r>
          </w:p>
        </w:tc>
      </w:tr>
    </w:tbl>
    <w:p w:rsidR="0013793F" w:rsidRPr="00F360E4" w14:paraId="12578CBD" w14:textId="1EE93091">
      <w:pPr>
        <w:rPr>
          <w:rFonts w:ascii="Source Sans Pro" w:hAnsi="Source Sans Pro" w:cs="Arial"/>
          <w:b/>
          <w:bCs/>
          <w:color w:val="0000FF"/>
        </w:rPr>
      </w:pPr>
      <w:r w:rsidRPr="00F360E4">
        <w:rPr>
          <w:rFonts w:ascii="Source Sans Pro" w:hAnsi="Source Sans Pro" w:cs="Arial"/>
          <w:i/>
          <w:iCs/>
          <w:color w:val="0000FF"/>
        </w:rPr>
        <w:t>[</w:t>
      </w:r>
      <w:r w:rsidRPr="00F360E4">
        <w:rPr>
          <w:rFonts w:ascii="Source Sans Pro" w:hAnsi="Source Sans Pro" w:cs="Arial"/>
          <w:b/>
          <w:bCs/>
          <w:i/>
          <w:iCs/>
          <w:color w:val="0000FF"/>
        </w:rPr>
        <w:t>Note</w:t>
      </w:r>
      <w:r w:rsidRPr="00F360E4">
        <w:rPr>
          <w:rFonts w:ascii="Source Sans Pro" w:hAnsi="Source Sans Pro" w:cs="Arial"/>
          <w:i/>
          <w:iCs/>
          <w:color w:val="0000FF"/>
        </w:rPr>
        <w:t xml:space="preserve">: If our plan uses the same contact information for the Part C and Part D issues indicated below, you </w:t>
      </w:r>
      <w:r w:rsidRPr="00F360E4" w:rsidR="00652D0A">
        <w:rPr>
          <w:rFonts w:ascii="Source Sans Pro" w:hAnsi="Source Sans Pro" w:cs="Arial"/>
          <w:i/>
          <w:iCs/>
          <w:color w:val="0000FF"/>
        </w:rPr>
        <w:t>can</w:t>
      </w:r>
      <w:r w:rsidRPr="00F360E4">
        <w:rPr>
          <w:rFonts w:ascii="Source Sans Pro" w:hAnsi="Source Sans Pro" w:cs="Arial"/>
          <w:i/>
          <w:iCs/>
          <w:color w:val="0000FF"/>
        </w:rPr>
        <w:t xml:space="preserve"> combine the appropriate sections</w:t>
      </w:r>
      <w:r w:rsidRPr="00F360E4" w:rsidR="002646AC">
        <w:rPr>
          <w:rFonts w:ascii="Source Sans Pro" w:hAnsi="Source Sans Pro" w:cs="Arial"/>
          <w:i/>
          <w:iCs/>
          <w:color w:val="0000FF"/>
        </w:rPr>
        <w:t xml:space="preserve"> and revise the section titles and paragraphs as needed</w:t>
      </w:r>
      <w:r w:rsidRPr="00F360E4">
        <w:rPr>
          <w:rFonts w:ascii="Source Sans Pro" w:hAnsi="Source Sans Pro" w:cs="Arial"/>
          <w:i/>
          <w:iCs/>
          <w:color w:val="0000FF"/>
        </w:rPr>
        <w:t>.]</w:t>
      </w:r>
    </w:p>
    <w:p w:rsidR="0013793F" w:rsidRPr="00F360E4" w:rsidP="001B7E43" w14:paraId="43BEE821" w14:textId="41F858AE">
      <w:pPr>
        <w:pStyle w:val="subheading"/>
        <w:outlineLvl w:val="3"/>
        <w:rPr>
          <w:rFonts w:ascii="Source Sans Pro" w:hAnsi="Source Sans Pro"/>
        </w:rPr>
      </w:pPr>
      <w:r w:rsidRPr="00F360E4">
        <w:rPr>
          <w:rFonts w:ascii="Source Sans Pro" w:hAnsi="Source Sans Pro"/>
        </w:rPr>
        <w:t xml:space="preserve">How to ask for a coverage decision </w:t>
      </w:r>
      <w:r w:rsidRPr="00F360E4" w:rsidR="00EC689D">
        <w:rPr>
          <w:rFonts w:ascii="Source Sans Pro" w:hAnsi="Source Sans Pro"/>
        </w:rPr>
        <w:t xml:space="preserve">or appeal </w:t>
      </w:r>
      <w:r w:rsidRPr="00F360E4">
        <w:rPr>
          <w:rFonts w:ascii="Source Sans Pro" w:hAnsi="Source Sans Pro"/>
        </w:rPr>
        <w:t>about your medical care</w:t>
      </w:r>
    </w:p>
    <w:p w:rsidR="00774425" w:rsidRPr="00F360E4" w:rsidP="008F4A52" w14:paraId="0DDC200B" w14:textId="3DA1847D">
      <w:pPr>
        <w:keepNext/>
        <w:keepLines/>
        <w:rPr>
          <w:rFonts w:ascii="Source Sans Pro" w:hAnsi="Source Sans Pro"/>
        </w:rPr>
      </w:pPr>
      <w:r w:rsidRPr="00F360E4">
        <w:rPr>
          <w:rFonts w:ascii="Source Sans Pro" w:hAnsi="Source Sans Pro"/>
        </w:rPr>
        <w:t xml:space="preserve">A coverage decision is a decision we make about your benefits and coverage or about the amount </w:t>
      </w:r>
      <w:r w:rsidRPr="00F360E4" w:rsidR="006334DD">
        <w:rPr>
          <w:rFonts w:ascii="Source Sans Pro" w:hAnsi="Source Sans Pro"/>
        </w:rPr>
        <w:t>we</w:t>
      </w:r>
      <w:r w:rsidRPr="00F360E4">
        <w:rPr>
          <w:rFonts w:ascii="Source Sans Pro" w:hAnsi="Source Sans Pro"/>
        </w:rPr>
        <w:t xml:space="preserve"> pay for your medical services</w:t>
      </w:r>
      <w:r w:rsidRPr="00F360E4" w:rsidR="00EC689D">
        <w:rPr>
          <w:rFonts w:ascii="Source Sans Pro" w:hAnsi="Source Sans Pro"/>
        </w:rPr>
        <w:t xml:space="preserve"> or Part D drugs. An appeal is a formal way of asking us to review and change a coverage decision</w:t>
      </w:r>
      <w:r w:rsidRPr="00F360E4">
        <w:rPr>
          <w:rFonts w:ascii="Source Sans Pro" w:hAnsi="Source Sans Pro"/>
        </w:rPr>
        <w:t xml:space="preserve">. For more information on </w:t>
      </w:r>
      <w:r w:rsidRPr="00F360E4" w:rsidR="00DB61D0">
        <w:rPr>
          <w:rFonts w:ascii="Source Sans Pro" w:hAnsi="Source Sans Pro"/>
        </w:rPr>
        <w:t xml:space="preserve">how to </w:t>
      </w:r>
      <w:r w:rsidRPr="00F360E4">
        <w:rPr>
          <w:rFonts w:ascii="Source Sans Pro" w:hAnsi="Source Sans Pro"/>
        </w:rPr>
        <w:t xml:space="preserve">ask for coverage decisions </w:t>
      </w:r>
      <w:r w:rsidRPr="00F360E4" w:rsidR="00EC689D">
        <w:rPr>
          <w:rFonts w:ascii="Source Sans Pro" w:hAnsi="Source Sans Pro"/>
        </w:rPr>
        <w:t xml:space="preserve">or appeals </w:t>
      </w:r>
      <w:r w:rsidRPr="00F360E4">
        <w:rPr>
          <w:rFonts w:ascii="Source Sans Pro" w:hAnsi="Source Sans Pro"/>
        </w:rPr>
        <w:t>about your medical care</w:t>
      </w:r>
      <w:r w:rsidRPr="00F360E4" w:rsidR="00EC689D">
        <w:rPr>
          <w:rFonts w:ascii="Source Sans Pro" w:hAnsi="Source Sans Pro"/>
        </w:rPr>
        <w:t xml:space="preserve"> or Part D drugs</w:t>
      </w:r>
      <w:r w:rsidRPr="00F360E4">
        <w:rPr>
          <w:rFonts w:ascii="Source Sans Pro" w:hAnsi="Source Sans Pro"/>
        </w:rPr>
        <w:t xml:space="preserve">, </w:t>
      </w:r>
      <w:r w:rsidRPr="00F360E4" w:rsidR="00DB61D0">
        <w:rPr>
          <w:rFonts w:ascii="Source Sans Pro" w:hAnsi="Source Sans Pro"/>
        </w:rPr>
        <w:t xml:space="preserve">go to </w:t>
      </w:r>
      <w:r w:rsidRPr="00F360E4">
        <w:rPr>
          <w:rFonts w:ascii="Source Sans Pro" w:hAnsi="Source Sans Pro"/>
        </w:rPr>
        <w:t>Chapter 9</w:t>
      </w:r>
      <w:r w:rsidRPr="00F360E4" w:rsidR="00DB61D0">
        <w:rPr>
          <w:rFonts w:ascii="Source Sans Pro" w:hAnsi="Source Sans Pro"/>
        </w:rPr>
        <w:t>.</w:t>
      </w:r>
    </w:p>
    <w:p w:rsidR="00EC689D" w:rsidRPr="005748BC" w:rsidP="00EC689D" w14:paraId="50C6089B" w14:textId="345BDCFE">
      <w:pPr>
        <w:rPr>
          <w:rFonts w:ascii="Source Sans Pro" w:hAnsi="Source Sans Pro"/>
          <w:i/>
          <w:iCs/>
          <w:color w:val="0000FF"/>
        </w:rPr>
      </w:pPr>
      <w:r w:rsidRPr="00F360E4">
        <w:rPr>
          <w:rFonts w:ascii="Source Sans Pro" w:hAnsi="Source Sans Pro"/>
          <w:i/>
          <w:iCs/>
          <w:color w:val="0000FF"/>
        </w:rPr>
        <w:t xml:space="preserve">[If </w:t>
      </w:r>
      <w:r w:rsidR="003F7794">
        <w:rPr>
          <w:rFonts w:ascii="Source Sans Pro" w:hAnsi="Source Sans Pro"/>
          <w:i/>
          <w:iCs/>
          <w:color w:val="0000FF"/>
        </w:rPr>
        <w:t>our</w:t>
      </w:r>
      <w:r w:rsidRPr="005748BC">
        <w:rPr>
          <w:rFonts w:ascii="Source Sans Pro" w:hAnsi="Source Sans Pro"/>
          <w:i/>
          <w:iCs/>
          <w:color w:val="0000FF"/>
        </w:rPr>
        <w:t xml:space="preserve"> plan has different phone numbers for coverage decisions and appeals or for medical care and prescription drugs, plan should duplicate the chart as necessary, labeling appropriately.</w:t>
      </w:r>
      <w:r w:rsidRPr="005748BC" w:rsidR="00F87579">
        <w:rPr>
          <w:rFonts w:ascii="Source Sans Pro" w:hAnsi="Source Sans Pro"/>
          <w:i/>
          <w:iCs/>
          <w:color w:val="0000FF"/>
        </w:rPr>
        <w:t>]</w:t>
      </w:r>
      <w:r w:rsidRPr="005748BC">
        <w:rPr>
          <w:rFonts w:ascii="Source Sans Pro" w:hAnsi="Source Sans Pro"/>
          <w:i/>
          <w:iCs/>
          <w:color w:val="0000FF"/>
        </w:rPr>
        <w:t xml:space="preserve"> </w:t>
      </w:r>
    </w:p>
    <w:tbl>
      <w:tblPr>
        <w:tblStyle w:val="TableGrid12"/>
        <w:tblDescription w:val="Contact information for coverage decisions for medical care by phone, TTY, fax, mail, or website"/>
        <w:tblW w:w="4900" w:type="pct"/>
        <w:tblLook w:val="04A0"/>
      </w:tblPr>
      <w:tblGrid>
        <w:gridCol w:w="2173"/>
        <w:gridCol w:w="7000"/>
      </w:tblGrid>
      <w:tr w14:paraId="4FD22C16" w14:textId="77777777">
        <w:tblPrEx>
          <w:tblW w:w="4900" w:type="pct"/>
          <w:tblLook w:val="04A0"/>
        </w:tblPrEx>
        <w:tc>
          <w:tcPr>
            <w:tcW w:w="9128" w:type="dxa"/>
            <w:gridSpan w:val="2"/>
          </w:tcPr>
          <w:p w:rsidR="00DB61D0" w:rsidRPr="005748BC" w:rsidP="00705DA6" w14:paraId="00BF8EB3" w14:textId="0B23FFE5">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5748BC">
              <w:rPr>
                <w:rFonts w:ascii="Source Sans Pro" w:hAnsi="Source Sans Pro"/>
                <w:b/>
                <w:snapToGrid w:val="0"/>
                <w:color w:val="FFFFFF" w:themeColor="background1"/>
              </w:rPr>
              <w:t>Coverage Decisions</w:t>
            </w:r>
            <w:r w:rsidRPr="005748BC">
              <w:rPr>
                <w:rFonts w:ascii="Source Sans Pro" w:hAnsi="Source Sans Pro"/>
                <w:b/>
                <w:snapToGrid w:val="0"/>
                <w:color w:val="FFFFFF" w:themeColor="background1"/>
              </w:rPr>
              <w:t xml:space="preserve"> and</w:t>
            </w:r>
            <w:r w:rsidRPr="005748BC">
              <w:rPr>
                <w:rFonts w:ascii="Source Sans Pro" w:hAnsi="Source Sans Pro"/>
                <w:b/>
                <w:snapToGrid w:val="0"/>
                <w:color w:val="FFFFFF" w:themeColor="background1"/>
              </w:rPr>
              <w:t xml:space="preserve"> Appeals for Medical Care or Part D drugs – Contact Information</w:t>
            </w:r>
          </w:p>
        </w:tc>
      </w:tr>
      <w:tr w14:paraId="07B9C10B" w14:textId="77777777">
        <w:tblPrEx>
          <w:tblW w:w="4900" w:type="pct"/>
          <w:tblLook w:val="04A0"/>
        </w:tblPrEx>
        <w:tc>
          <w:tcPr>
            <w:tcW w:w="2162" w:type="dxa"/>
          </w:tcPr>
          <w:p w:rsidR="00DB61D0" w:rsidRPr="00F360E4" w:rsidP="00DB61D0" w14:paraId="4CF237A3"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Call</w:t>
            </w:r>
          </w:p>
        </w:tc>
        <w:tc>
          <w:tcPr>
            <w:tcW w:w="6966" w:type="dxa"/>
          </w:tcPr>
          <w:p w:rsidR="00DB61D0" w:rsidRPr="00F360E4" w:rsidP="00DB61D0" w14:paraId="034D3FE3"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phone number]</w:t>
            </w:r>
          </w:p>
          <w:p w:rsidR="00DB61D0" w:rsidRPr="00F360E4" w:rsidP="00DB61D0" w14:paraId="45988882" w14:textId="009EE31E">
            <w:pPr>
              <w:autoSpaceDE w:val="0"/>
              <w:autoSpaceDN w:val="0"/>
              <w:adjustRightInd w:val="0"/>
              <w:snapToGrid w:val="0"/>
              <w:spacing w:before="0" w:beforeAutospacing="0" w:after="120" w:afterAutospacing="0"/>
              <w:rPr>
                <w:rFonts w:ascii="Source Sans Pro" w:hAnsi="Source Sans Pro" w:cs="Times New Roman"/>
                <w:snapToGrid w:val="0"/>
              </w:rPr>
            </w:pPr>
            <w:r w:rsidRPr="00F360E4">
              <w:rPr>
                <w:rFonts w:ascii="Source Sans Pro" w:hAnsi="Source Sans Pro"/>
                <w:snapToGrid w:val="0"/>
              </w:rPr>
              <w:t>Calls to this number are</w:t>
            </w:r>
            <w:r w:rsidRPr="00F360E4">
              <w:rPr>
                <w:rFonts w:ascii="Source Sans Pro" w:hAnsi="Source Sans Pro"/>
                <w:i/>
                <w:iCs/>
                <w:color w:val="0000FF"/>
              </w:rPr>
              <w:t xml:space="preserve"> [insert if applicable: not] </w:t>
            </w:r>
            <w:r w:rsidRPr="00F360E4">
              <w:rPr>
                <w:rFonts w:ascii="Source Sans Pro" w:hAnsi="Source Sans Pro"/>
                <w:snapToGrid w:val="0"/>
              </w:rPr>
              <w:t xml:space="preserve">free. </w:t>
            </w:r>
            <w:r w:rsidRPr="00F360E4">
              <w:rPr>
                <w:rFonts w:ascii="Source Sans Pro" w:hAnsi="Source Sans Pro"/>
                <w:i/>
                <w:iCs/>
                <w:color w:val="0000FF"/>
              </w:rPr>
              <w:t>[Insert days and hours of operation] [</w:t>
            </w:r>
            <w:r w:rsidRPr="00F360E4">
              <w:rPr>
                <w:rFonts w:ascii="Source Sans Pro" w:hAnsi="Source Sans Pro"/>
                <w:b/>
                <w:bCs/>
                <w:i/>
                <w:iCs/>
                <w:color w:val="0000FF"/>
              </w:rPr>
              <w:t>Note:</w:t>
            </w:r>
            <w:r w:rsidRPr="00F360E4">
              <w:rPr>
                <w:rFonts w:ascii="Source Sans Pro" w:hAnsi="Source Sans Pro"/>
                <w:i/>
                <w:iCs/>
                <w:color w:val="0000FF"/>
              </w:rPr>
              <w:t xml:space="preserve"> You </w:t>
            </w:r>
            <w:r w:rsidRPr="00F360E4" w:rsidR="00652D0A">
              <w:rPr>
                <w:rFonts w:ascii="Source Sans Pro" w:hAnsi="Source Sans Pro"/>
                <w:i/>
                <w:iCs/>
                <w:color w:val="0000FF"/>
              </w:rPr>
              <w:t>can</w:t>
            </w:r>
            <w:r w:rsidRPr="00F360E4">
              <w:rPr>
                <w:rFonts w:ascii="Source Sans Pro" w:hAnsi="Source Sans Pro"/>
                <w:i/>
                <w:iCs/>
                <w:color w:val="0000FF"/>
              </w:rPr>
              <w:t xml:space="preserve"> also include reference to 24-hour lines here.] [</w:t>
            </w:r>
            <w:r w:rsidRPr="00F360E4">
              <w:rPr>
                <w:rFonts w:ascii="Source Sans Pro" w:hAnsi="Source Sans Pro"/>
                <w:b/>
                <w:bCs/>
                <w:i/>
                <w:iCs/>
                <w:color w:val="0000FF"/>
              </w:rPr>
              <w:t>Note:</w:t>
            </w:r>
            <w:r w:rsidRPr="00F360E4">
              <w:rPr>
                <w:rFonts w:ascii="Source Sans Pro" w:hAnsi="Source Sans Pro"/>
                <w:i/>
                <w:iCs/>
                <w:color w:val="0000FF"/>
              </w:rPr>
              <w:t xml:space="preserve"> If you have a different number for accepting expedited organization determinations, also include that number here.]</w:t>
            </w:r>
          </w:p>
        </w:tc>
      </w:tr>
      <w:tr w14:paraId="1C0B03F6" w14:textId="77777777">
        <w:tblPrEx>
          <w:tblW w:w="4900" w:type="pct"/>
          <w:tblLook w:val="04A0"/>
        </w:tblPrEx>
        <w:tc>
          <w:tcPr>
            <w:tcW w:w="2162" w:type="dxa"/>
          </w:tcPr>
          <w:p w:rsidR="00DB61D0" w:rsidRPr="00F360E4" w:rsidP="00DB61D0" w14:paraId="7C2F76FE"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TTY</w:t>
            </w:r>
          </w:p>
        </w:tc>
        <w:tc>
          <w:tcPr>
            <w:tcW w:w="6966" w:type="dxa"/>
          </w:tcPr>
          <w:p w:rsidR="00DB61D0" w:rsidRPr="00F360E4" w:rsidP="00DB61D0" w14:paraId="43F4F0B9"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number]</w:t>
            </w:r>
          </w:p>
          <w:p w:rsidR="00DB61D0" w:rsidRPr="00F360E4" w:rsidP="00DB61D0" w14:paraId="26C3CC30" w14:textId="7F1CB779">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F360E4">
              <w:rPr>
                <w:rFonts w:ascii="Source Sans Pro" w:hAnsi="Source Sans Pro"/>
                <w:snapToGrid w:val="0"/>
                <w:color w:val="0000FF"/>
              </w:rPr>
              <w:t>[</w:t>
            </w:r>
            <w:r w:rsidRPr="00F360E4">
              <w:rPr>
                <w:rFonts w:ascii="Source Sans Pro" w:hAnsi="Source Sans Pro"/>
                <w:i/>
                <w:iCs/>
                <w:snapToGrid w:val="0"/>
                <w:color w:val="0000FF"/>
              </w:rPr>
              <w:t>Insert if plan uses a direct TTY number:</w:t>
            </w:r>
            <w:r w:rsidRPr="00F360E4">
              <w:rPr>
                <w:rFonts w:ascii="Source Sans Pro" w:hAnsi="Source Sans Pro"/>
                <w:snapToGrid w:val="0"/>
                <w:color w:val="0000FF"/>
              </w:rPr>
              <w:t xml:space="preserve"> This number requires special telephone equipment and is only for people who have difficulties hearing or speaking.]</w:t>
            </w:r>
            <w:r w:rsidRPr="00F360E4">
              <w:rPr>
                <w:rFonts w:ascii="Source Sans Pro" w:hAnsi="Source Sans Pro"/>
                <w:color w:val="0000FF"/>
              </w:rPr>
              <w:t xml:space="preserve"> </w:t>
            </w:r>
          </w:p>
          <w:p w:rsidR="00DB61D0" w:rsidRPr="00F360E4" w:rsidP="00DB61D0" w14:paraId="407D2541"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360E4">
              <w:rPr>
                <w:rFonts w:ascii="Source Sans Pro" w:hAnsi="Source Sans Pro"/>
                <w:snapToGrid w:val="0"/>
              </w:rPr>
              <w:t xml:space="preserve">Calls to this number are free. </w:t>
            </w:r>
            <w:r w:rsidRPr="00F360E4">
              <w:rPr>
                <w:rFonts w:ascii="Source Sans Pro" w:hAnsi="Source Sans Pro"/>
                <w:i/>
                <w:iCs/>
                <w:color w:val="0000FF"/>
              </w:rPr>
              <w:t>[Insert days and hours of operation] [</w:t>
            </w:r>
            <w:r w:rsidRPr="00F360E4">
              <w:rPr>
                <w:rFonts w:ascii="Source Sans Pro" w:hAnsi="Source Sans Pro"/>
                <w:b/>
                <w:bCs/>
                <w:i/>
                <w:iCs/>
                <w:color w:val="0000FF"/>
              </w:rPr>
              <w:t>Note:</w:t>
            </w:r>
            <w:r w:rsidRPr="00F360E4">
              <w:rPr>
                <w:rFonts w:ascii="Source Sans Pro" w:hAnsi="Source Sans Pro"/>
                <w:i/>
                <w:iCs/>
                <w:color w:val="0000FF"/>
              </w:rPr>
              <w:t xml:space="preserve"> If you have a different TTY number for accepting expedited organization determinations, also include that number here.]</w:t>
            </w:r>
          </w:p>
        </w:tc>
      </w:tr>
      <w:tr w14:paraId="108D4723" w14:textId="77777777">
        <w:tblPrEx>
          <w:tblW w:w="4900" w:type="pct"/>
          <w:tblLook w:val="04A0"/>
        </w:tblPrEx>
        <w:tc>
          <w:tcPr>
            <w:tcW w:w="2162" w:type="dxa"/>
          </w:tcPr>
          <w:p w:rsidR="00DB61D0" w:rsidRPr="00F360E4" w:rsidP="00DB61D0" w14:paraId="6DA3A392"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Fax</w:t>
            </w:r>
          </w:p>
          <w:p w:rsidR="00DB61D0" w:rsidRPr="00F360E4" w:rsidP="00DB61D0" w14:paraId="39C70283" w14:textId="77777777">
            <w:pPr>
              <w:autoSpaceDE w:val="0"/>
              <w:autoSpaceDN w:val="0"/>
              <w:adjustRightInd w:val="0"/>
              <w:snapToGrid w:val="0"/>
              <w:spacing w:before="0" w:beforeAutospacing="0" w:after="120" w:afterAutospacing="0"/>
              <w:rPr>
                <w:rFonts w:ascii="Source Sans Pro" w:hAnsi="Source Sans Pro" w:cs="Times New Roman"/>
                <w:b/>
                <w:bCs/>
              </w:rPr>
            </w:pPr>
          </w:p>
        </w:tc>
        <w:tc>
          <w:tcPr>
            <w:tcW w:w="6966" w:type="dxa"/>
          </w:tcPr>
          <w:p w:rsidR="00DB61D0" w:rsidRPr="00F360E4" w:rsidP="00DB61D0" w14:paraId="22B839C7"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[Optional: insert fax number] [</w:t>
            </w:r>
            <w:r w:rsidRPr="00F360E4">
              <w:rPr>
                <w:rFonts w:ascii="Source Sans Pro" w:hAnsi="Source Sans Pro"/>
                <w:b/>
                <w:bCs/>
                <w:i/>
                <w:iCs/>
                <w:color w:val="0000FF"/>
              </w:rPr>
              <w:t>Note:</w:t>
            </w:r>
            <w:r w:rsidRPr="00F360E4">
              <w:rPr>
                <w:rFonts w:ascii="Source Sans Pro" w:hAnsi="Source Sans Pro"/>
                <w:i/>
                <w:iCs/>
                <w:color w:val="0000FF"/>
              </w:rPr>
              <w:t xml:space="preserve"> If you have a different fax number for accepting expedited organization determinations, also include that number here.]</w:t>
            </w:r>
          </w:p>
        </w:tc>
      </w:tr>
      <w:tr w14:paraId="6F115C69" w14:textId="77777777">
        <w:tblPrEx>
          <w:tblW w:w="4900" w:type="pct"/>
          <w:tblLook w:val="04A0"/>
        </w:tblPrEx>
        <w:tc>
          <w:tcPr>
            <w:tcW w:w="2162" w:type="dxa"/>
          </w:tcPr>
          <w:p w:rsidR="00DB61D0" w:rsidRPr="00F360E4" w:rsidP="00DB61D0" w14:paraId="16EEB3E7"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Write</w:t>
            </w:r>
          </w:p>
        </w:tc>
        <w:tc>
          <w:tcPr>
            <w:tcW w:w="6966" w:type="dxa"/>
          </w:tcPr>
          <w:p w:rsidR="00DB61D0" w:rsidRPr="00F360E4" w:rsidP="00DB61D0" w14:paraId="5E786282"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address] [</w:t>
            </w:r>
            <w:r w:rsidRPr="00F360E4">
              <w:rPr>
                <w:rFonts w:ascii="Source Sans Pro" w:hAnsi="Source Sans Pro"/>
                <w:b/>
                <w:bCs/>
                <w:i/>
                <w:iCs/>
                <w:color w:val="0000FF"/>
              </w:rPr>
              <w:t>Note:</w:t>
            </w:r>
            <w:r w:rsidRPr="00F360E4">
              <w:rPr>
                <w:rFonts w:ascii="Source Sans Pro" w:hAnsi="Source Sans Pro"/>
                <w:i/>
                <w:iCs/>
                <w:color w:val="0000FF"/>
              </w:rPr>
              <w:t xml:space="preserve"> If you have a different address for accepting expedited organization determinations, also include that address here.]</w:t>
            </w:r>
          </w:p>
          <w:p w:rsidR="00DB61D0" w:rsidRPr="00F360E4" w:rsidP="00DB61D0" w14:paraId="4B67FAE7" w14:textId="37B62C35">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w:t>
            </w:r>
            <w:r w:rsidRPr="00F360E4">
              <w:rPr>
                <w:rFonts w:ascii="Source Sans Pro" w:hAnsi="Source Sans Pro"/>
                <w:b/>
                <w:bCs/>
                <w:i/>
                <w:iCs/>
                <w:color w:val="0000FF"/>
              </w:rPr>
              <w:t>Note:</w:t>
            </w:r>
            <w:r w:rsidRPr="00F360E4">
              <w:rPr>
                <w:rFonts w:ascii="Source Sans Pro" w:hAnsi="Source Sans Pro"/>
                <w:i/>
                <w:iCs/>
                <w:color w:val="0000FF"/>
              </w:rPr>
              <w:t xml:space="preserve"> plans </w:t>
            </w:r>
            <w:r w:rsidRPr="00F360E4" w:rsidR="00652D0A">
              <w:rPr>
                <w:rFonts w:ascii="Source Sans Pro" w:hAnsi="Source Sans Pro"/>
                <w:i/>
                <w:iCs/>
                <w:color w:val="0000FF"/>
              </w:rPr>
              <w:t>can</w:t>
            </w:r>
            <w:r w:rsidRPr="00F360E4">
              <w:rPr>
                <w:rFonts w:ascii="Source Sans Pro" w:hAnsi="Source Sans Pro"/>
                <w:i/>
                <w:iCs/>
                <w:color w:val="0000FF"/>
              </w:rPr>
              <w:t xml:space="preserve"> add email addresses here.]</w:t>
            </w:r>
          </w:p>
        </w:tc>
      </w:tr>
      <w:tr w14:paraId="1B461EC0" w14:textId="77777777">
        <w:tblPrEx>
          <w:tblW w:w="4900" w:type="pct"/>
          <w:tblLook w:val="04A0"/>
        </w:tblPrEx>
        <w:tc>
          <w:tcPr>
            <w:tcW w:w="2162" w:type="dxa"/>
          </w:tcPr>
          <w:p w:rsidR="00DB61D0" w:rsidRPr="00F360E4" w:rsidP="00DB61D0" w14:paraId="081328F3"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Website</w:t>
            </w:r>
          </w:p>
        </w:tc>
        <w:tc>
          <w:tcPr>
            <w:tcW w:w="6966" w:type="dxa"/>
          </w:tcPr>
          <w:p w:rsidR="00DB61D0" w:rsidRPr="00F360E4" w:rsidP="00DB61D0" w14:paraId="6216AF0B"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[Optional: Insert URL]</w:t>
            </w:r>
          </w:p>
        </w:tc>
      </w:tr>
    </w:tbl>
    <w:p w:rsidR="0013793F" w:rsidRPr="00F360E4" w:rsidP="001B7E43" w14:paraId="657AA0CF" w14:textId="4F189AA4">
      <w:pPr>
        <w:pStyle w:val="subheading"/>
        <w:outlineLvl w:val="3"/>
        <w:rPr>
          <w:rFonts w:ascii="Source Sans Pro" w:hAnsi="Source Sans Pro"/>
        </w:rPr>
      </w:pPr>
      <w:r w:rsidRPr="00F360E4">
        <w:rPr>
          <w:rFonts w:ascii="Source Sans Pro" w:hAnsi="Source Sans Pro"/>
        </w:rPr>
        <w:t>How to mak</w:t>
      </w:r>
      <w:r w:rsidRPr="00F360E4" w:rsidR="00DB61D0">
        <w:rPr>
          <w:rFonts w:ascii="Source Sans Pro" w:hAnsi="Source Sans Pro"/>
        </w:rPr>
        <w:t>e</w:t>
      </w:r>
      <w:r w:rsidRPr="00F360E4">
        <w:rPr>
          <w:rFonts w:ascii="Source Sans Pro" w:hAnsi="Source Sans Pro"/>
        </w:rPr>
        <w:t xml:space="preserve"> a complaint about your medical care</w:t>
      </w:r>
    </w:p>
    <w:p w:rsidR="00407838" w:rsidRPr="00F360E4" w:rsidP="00BD5873" w14:paraId="2C78113F" w14:textId="146CB8AB">
      <w:pPr>
        <w:keepNext/>
        <w:keepLines/>
        <w:rPr>
          <w:rFonts w:ascii="Source Sans Pro" w:hAnsi="Source Sans Pro"/>
        </w:rPr>
      </w:pPr>
      <w:r w:rsidRPr="00F360E4">
        <w:rPr>
          <w:rFonts w:ascii="Source Sans Pro" w:hAnsi="Source Sans Pro"/>
        </w:rPr>
        <w:t>You can make a complaint about us or one of our network providers</w:t>
      </w:r>
      <w:r w:rsidRPr="00F360E4">
        <w:rPr>
          <w:rFonts w:ascii="Source Sans Pro" w:hAnsi="Source Sans Pro"/>
        </w:rPr>
        <w:t xml:space="preserve"> or pharmacies</w:t>
      </w:r>
      <w:r w:rsidRPr="00F360E4">
        <w:rPr>
          <w:rFonts w:ascii="Source Sans Pro" w:hAnsi="Source Sans Pro"/>
        </w:rPr>
        <w:t>, including a complaint about the quality of your care. This type of complaint does</w:t>
      </w:r>
      <w:r w:rsidRPr="00F360E4" w:rsidR="00DB61D0">
        <w:rPr>
          <w:rFonts w:ascii="Source Sans Pro" w:hAnsi="Source Sans Pro"/>
        </w:rPr>
        <w:t>n’t</w:t>
      </w:r>
      <w:r w:rsidRPr="00F360E4">
        <w:rPr>
          <w:rFonts w:ascii="Source Sans Pro" w:hAnsi="Source Sans Pro"/>
        </w:rPr>
        <w:t xml:space="preserve"> involve coverage or payment disputes. </w:t>
      </w:r>
      <w:r w:rsidRPr="00F360E4" w:rsidR="007D105F">
        <w:rPr>
          <w:rFonts w:ascii="Source Sans Pro" w:hAnsi="Source Sans Pro"/>
        </w:rPr>
        <w:t xml:space="preserve">For more information on </w:t>
      </w:r>
      <w:r w:rsidRPr="00F360E4" w:rsidR="00DB61D0">
        <w:rPr>
          <w:rFonts w:ascii="Source Sans Pro" w:hAnsi="Source Sans Pro"/>
        </w:rPr>
        <w:t xml:space="preserve">how to </w:t>
      </w:r>
      <w:r w:rsidRPr="00F360E4" w:rsidR="007D105F">
        <w:rPr>
          <w:rFonts w:ascii="Source Sans Pro" w:hAnsi="Source Sans Pro"/>
        </w:rPr>
        <w:t>mak</w:t>
      </w:r>
      <w:r w:rsidRPr="00F360E4" w:rsidR="00DB61D0">
        <w:rPr>
          <w:rFonts w:ascii="Source Sans Pro" w:hAnsi="Source Sans Pro"/>
        </w:rPr>
        <w:t>e</w:t>
      </w:r>
      <w:r w:rsidRPr="00F360E4" w:rsidR="007D105F">
        <w:rPr>
          <w:rFonts w:ascii="Source Sans Pro" w:hAnsi="Source Sans Pro"/>
        </w:rPr>
        <w:t xml:space="preserve"> a complaint about your medical care, </w:t>
      </w:r>
      <w:r w:rsidRPr="00F360E4" w:rsidR="00DB61D0">
        <w:rPr>
          <w:rFonts w:ascii="Source Sans Pro" w:hAnsi="Source Sans Pro"/>
        </w:rPr>
        <w:t xml:space="preserve">go to </w:t>
      </w:r>
      <w:r w:rsidRPr="00F360E4" w:rsidR="007D105F">
        <w:rPr>
          <w:rFonts w:ascii="Source Sans Pro" w:hAnsi="Source Sans Pro"/>
        </w:rPr>
        <w:t>Chapter 9</w:t>
      </w:r>
      <w:r w:rsidRPr="00F360E4" w:rsidR="00DB61D0">
        <w:rPr>
          <w:rFonts w:ascii="Source Sans Pro" w:hAnsi="Source Sans Pro"/>
        </w:rPr>
        <w:t>.</w:t>
      </w:r>
    </w:p>
    <w:p w:rsidR="00407838" w:rsidRPr="00F360E4" w14:paraId="153A74E2" w14:textId="77777777">
      <w:pPr>
        <w:ind w:right="360"/>
        <w:rPr>
          <w:rFonts w:ascii="Source Sans Pro" w:hAnsi="Source Sans Pro"/>
          <w:i/>
          <w:iCs/>
          <w:color w:val="0000FF"/>
        </w:rPr>
      </w:pPr>
      <w:r w:rsidRPr="00F360E4">
        <w:rPr>
          <w:rFonts w:ascii="Source Sans Pro" w:hAnsi="Source Sans Pro"/>
          <w:i/>
          <w:iCs/>
          <w:color w:val="0000FF"/>
        </w:rPr>
        <w:t>[If plan has different numbers for complaints regarding providers and pharmacies, duplicate the chart below to account for the different numbers.]</w:t>
      </w:r>
    </w:p>
    <w:tbl>
      <w:tblPr>
        <w:tblStyle w:val="TableGrid13"/>
        <w:tblDescription w:val="Contact information for complaints about medical care by phone or TTY"/>
        <w:tblW w:w="4942" w:type="pct"/>
        <w:tblLayout w:type="fixed"/>
        <w:tblLook w:val="04A0"/>
      </w:tblPr>
      <w:tblGrid>
        <w:gridCol w:w="1768"/>
        <w:gridCol w:w="7483"/>
      </w:tblGrid>
      <w:tr w14:paraId="77869EA5" w14:textId="77777777" w:rsidTr="004C3EC6">
        <w:tblPrEx>
          <w:tblW w:w="4942" w:type="pct"/>
          <w:tblLayout w:type="fixed"/>
          <w:tblLook w:val="04A0"/>
        </w:tblPrEx>
        <w:tc>
          <w:tcPr>
            <w:tcW w:w="9206" w:type="dxa"/>
            <w:gridSpan w:val="2"/>
          </w:tcPr>
          <w:p w:rsidR="00DB61D0" w:rsidRPr="00F360E4" w:rsidP="00DB61D0" w14:paraId="25603965" w14:textId="7777777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F360E4">
              <w:rPr>
                <w:rFonts w:ascii="Source Sans Pro" w:hAnsi="Source Sans Pro"/>
                <w:b/>
                <w:snapToGrid w:val="0"/>
              </w:rPr>
              <w:t>Complaints about Medical Care – Contact Information</w:t>
            </w:r>
          </w:p>
        </w:tc>
      </w:tr>
      <w:tr w14:paraId="71F1E086" w14:textId="77777777" w:rsidTr="004C3EC6">
        <w:tblPrEx>
          <w:tblW w:w="4942" w:type="pct"/>
          <w:tblLayout w:type="fixed"/>
          <w:tblLook w:val="04A0"/>
        </w:tblPrEx>
        <w:tc>
          <w:tcPr>
            <w:tcW w:w="1759" w:type="dxa"/>
          </w:tcPr>
          <w:p w:rsidR="00DB61D0" w:rsidRPr="00F360E4" w:rsidP="00DB61D0" w14:paraId="028120AC"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Call</w:t>
            </w:r>
          </w:p>
        </w:tc>
        <w:tc>
          <w:tcPr>
            <w:tcW w:w="7447" w:type="dxa"/>
          </w:tcPr>
          <w:p w:rsidR="00DB61D0" w:rsidRPr="00F360E4" w:rsidP="00DB61D0" w14:paraId="2ECF1C5C"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phone number]</w:t>
            </w:r>
          </w:p>
          <w:p w:rsidR="00DB61D0" w:rsidRPr="00F360E4" w:rsidP="00DB61D0" w14:paraId="5A7FBFE7" w14:textId="19A6663E">
            <w:pPr>
              <w:autoSpaceDE w:val="0"/>
              <w:autoSpaceDN w:val="0"/>
              <w:adjustRightInd w:val="0"/>
              <w:snapToGrid w:val="0"/>
              <w:spacing w:before="0" w:beforeAutospacing="0" w:after="120" w:afterAutospacing="0"/>
              <w:rPr>
                <w:rFonts w:ascii="Source Sans Pro" w:hAnsi="Source Sans Pro" w:cs="Times New Roman"/>
                <w:snapToGrid w:val="0"/>
              </w:rPr>
            </w:pPr>
            <w:r w:rsidRPr="00F360E4">
              <w:rPr>
                <w:rFonts w:ascii="Source Sans Pro" w:hAnsi="Source Sans Pro"/>
                <w:snapToGrid w:val="0"/>
              </w:rPr>
              <w:t xml:space="preserve">Calls to this number are </w:t>
            </w:r>
            <w:r w:rsidRPr="00F360E4">
              <w:rPr>
                <w:rFonts w:ascii="Source Sans Pro" w:hAnsi="Source Sans Pro"/>
                <w:i/>
                <w:iCs/>
                <w:color w:val="0000FF"/>
              </w:rPr>
              <w:t xml:space="preserve">[insert if applicable: not] </w:t>
            </w:r>
            <w:r w:rsidRPr="00F360E4">
              <w:rPr>
                <w:rFonts w:ascii="Source Sans Pro" w:hAnsi="Source Sans Pro"/>
                <w:snapToGrid w:val="0"/>
              </w:rPr>
              <w:t xml:space="preserve">free. </w:t>
            </w:r>
            <w:r w:rsidRPr="00F360E4">
              <w:rPr>
                <w:rFonts w:ascii="Source Sans Pro" w:hAnsi="Source Sans Pro"/>
                <w:i/>
                <w:iCs/>
                <w:color w:val="0000FF"/>
              </w:rPr>
              <w:t>[Insert days and hours of operation] [</w:t>
            </w:r>
            <w:r w:rsidRPr="00F360E4">
              <w:rPr>
                <w:rFonts w:ascii="Source Sans Pro" w:hAnsi="Source Sans Pro"/>
                <w:b/>
                <w:bCs/>
                <w:i/>
                <w:iCs/>
                <w:color w:val="0000FF"/>
              </w:rPr>
              <w:t>Note:</w:t>
            </w:r>
            <w:r w:rsidRPr="00F360E4">
              <w:rPr>
                <w:rFonts w:ascii="Source Sans Pro" w:hAnsi="Source Sans Pro"/>
                <w:i/>
                <w:iCs/>
                <w:color w:val="0000FF"/>
              </w:rPr>
              <w:t xml:space="preserve"> You </w:t>
            </w:r>
            <w:r w:rsidRPr="00F360E4" w:rsidR="00652D0A">
              <w:rPr>
                <w:rFonts w:ascii="Source Sans Pro" w:hAnsi="Source Sans Pro"/>
                <w:i/>
                <w:iCs/>
                <w:color w:val="0000FF"/>
              </w:rPr>
              <w:t>can</w:t>
            </w:r>
            <w:r w:rsidRPr="00F360E4">
              <w:rPr>
                <w:rFonts w:ascii="Source Sans Pro" w:hAnsi="Source Sans Pro"/>
                <w:i/>
                <w:iCs/>
                <w:color w:val="0000FF"/>
              </w:rPr>
              <w:t xml:space="preserve"> also include reference to 24-hour lines here.] [</w:t>
            </w:r>
            <w:r w:rsidRPr="00F360E4">
              <w:rPr>
                <w:rFonts w:ascii="Source Sans Pro" w:hAnsi="Source Sans Pro"/>
                <w:b/>
                <w:bCs/>
                <w:i/>
                <w:iCs/>
                <w:color w:val="0000FF"/>
              </w:rPr>
              <w:t>Note:</w:t>
            </w:r>
            <w:r w:rsidRPr="00F360E4">
              <w:rPr>
                <w:rFonts w:ascii="Source Sans Pro" w:hAnsi="Source Sans Pro"/>
                <w:i/>
                <w:iCs/>
                <w:color w:val="0000FF"/>
              </w:rPr>
              <w:t xml:space="preserve"> If you have a different number for accepting expedited grievances, also include that number here.]</w:t>
            </w:r>
          </w:p>
        </w:tc>
      </w:tr>
      <w:tr w14:paraId="32D4629B" w14:textId="77777777" w:rsidTr="004C3EC6">
        <w:tblPrEx>
          <w:tblW w:w="4942" w:type="pct"/>
          <w:tblLayout w:type="fixed"/>
          <w:tblLook w:val="04A0"/>
        </w:tblPrEx>
        <w:tc>
          <w:tcPr>
            <w:tcW w:w="1759" w:type="dxa"/>
          </w:tcPr>
          <w:p w:rsidR="00DB61D0" w:rsidRPr="00F360E4" w:rsidP="00DB61D0" w14:paraId="673F6C30"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TTY</w:t>
            </w:r>
          </w:p>
        </w:tc>
        <w:tc>
          <w:tcPr>
            <w:tcW w:w="7447" w:type="dxa"/>
          </w:tcPr>
          <w:p w:rsidR="00DB61D0" w:rsidRPr="00F360E4" w:rsidP="00DB61D0" w14:paraId="072662DB"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number]</w:t>
            </w:r>
          </w:p>
          <w:p w:rsidR="00DB61D0" w:rsidRPr="00F360E4" w:rsidP="00DB61D0" w14:paraId="66AB10DF" w14:textId="01D35F25">
            <w:pPr>
              <w:autoSpaceDE w:val="0"/>
              <w:autoSpaceDN w:val="0"/>
              <w:adjustRightInd w:val="0"/>
              <w:snapToGrid w:val="0"/>
              <w:spacing w:before="0" w:beforeAutospacing="0" w:after="120" w:afterAutospacing="0"/>
              <w:rPr>
                <w:rFonts w:ascii="Source Sans Pro" w:hAnsi="Source Sans Pro" w:cs="Times New Roman"/>
                <w:color w:val="0000FF"/>
              </w:rPr>
            </w:pPr>
            <w:r w:rsidRPr="00F360E4">
              <w:rPr>
                <w:rFonts w:ascii="Source Sans Pro" w:hAnsi="Source Sans Pro"/>
                <w:i/>
                <w:iCs/>
                <w:color w:val="0000FF"/>
              </w:rPr>
              <w:t>[Insert if plan uses a direct TTY number:</w:t>
            </w:r>
            <w:r w:rsidRPr="00F360E4">
              <w:rPr>
                <w:rFonts w:ascii="Source Sans Pro" w:hAnsi="Source Sans Pro"/>
                <w:snapToGrid w:val="0"/>
              </w:rPr>
              <w:t xml:space="preserve"> </w:t>
            </w:r>
            <w:r w:rsidRPr="00F360E4">
              <w:rPr>
                <w:rFonts w:ascii="Source Sans Pro" w:hAnsi="Source Sans Pro"/>
                <w:color w:val="0000FF"/>
              </w:rPr>
              <w:t xml:space="preserve">This number requires special telephone equipment and is only for people who have difficulties hearing or speaking.] </w:t>
            </w:r>
          </w:p>
          <w:p w:rsidR="00DB61D0" w:rsidRPr="00F360E4" w:rsidP="00DB61D0" w14:paraId="4BB32662"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360E4">
              <w:rPr>
                <w:rFonts w:ascii="Source Sans Pro" w:hAnsi="Source Sans Pro"/>
                <w:snapToGrid w:val="0"/>
              </w:rPr>
              <w:t xml:space="preserve">Calls to this number are free. </w:t>
            </w:r>
            <w:r w:rsidRPr="00F360E4">
              <w:rPr>
                <w:rFonts w:ascii="Source Sans Pro" w:hAnsi="Source Sans Pro"/>
                <w:i/>
                <w:iCs/>
                <w:color w:val="0000FF"/>
              </w:rPr>
              <w:t>[Insert days and hours of operation] [</w:t>
            </w:r>
            <w:r w:rsidRPr="00F360E4">
              <w:rPr>
                <w:rFonts w:ascii="Source Sans Pro" w:hAnsi="Source Sans Pro"/>
                <w:b/>
                <w:bCs/>
                <w:i/>
                <w:iCs/>
                <w:color w:val="0000FF"/>
              </w:rPr>
              <w:t>Note:</w:t>
            </w:r>
            <w:r w:rsidRPr="00F360E4">
              <w:rPr>
                <w:rFonts w:ascii="Source Sans Pro" w:hAnsi="Source Sans Pro"/>
                <w:i/>
                <w:iCs/>
                <w:color w:val="0000FF"/>
              </w:rPr>
              <w:t xml:space="preserve"> If you have a different TTY number for accepting expedited grievances, also include that number here.]</w:t>
            </w:r>
          </w:p>
        </w:tc>
      </w:tr>
      <w:tr w14:paraId="0230E706" w14:textId="77777777" w:rsidTr="004C3EC6">
        <w:tblPrEx>
          <w:tblW w:w="4942" w:type="pct"/>
          <w:tblLayout w:type="fixed"/>
          <w:tblLook w:val="04A0"/>
        </w:tblPrEx>
        <w:tc>
          <w:tcPr>
            <w:tcW w:w="1759" w:type="dxa"/>
          </w:tcPr>
          <w:p w:rsidR="00DB61D0" w:rsidRPr="00F360E4" w:rsidP="00DB61D0" w14:paraId="18D7A875"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Fax</w:t>
            </w:r>
          </w:p>
        </w:tc>
        <w:tc>
          <w:tcPr>
            <w:tcW w:w="7447" w:type="dxa"/>
          </w:tcPr>
          <w:p w:rsidR="00DB61D0" w:rsidRPr="00F360E4" w:rsidP="00DB61D0" w14:paraId="2466434F"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[Optional: insert fax number] [</w:t>
            </w:r>
            <w:r w:rsidRPr="00F360E4">
              <w:rPr>
                <w:rFonts w:ascii="Source Sans Pro" w:hAnsi="Source Sans Pro"/>
                <w:b/>
                <w:bCs/>
                <w:i/>
                <w:iCs/>
                <w:color w:val="0000FF"/>
              </w:rPr>
              <w:t>Note:</w:t>
            </w:r>
            <w:r w:rsidRPr="00F360E4">
              <w:rPr>
                <w:rFonts w:ascii="Source Sans Pro" w:hAnsi="Source Sans Pro"/>
                <w:i/>
                <w:iCs/>
                <w:color w:val="0000FF"/>
              </w:rPr>
              <w:t xml:space="preserve"> If you have a different fax number for accepting expedited grievances, also include that number here.]</w:t>
            </w:r>
          </w:p>
        </w:tc>
      </w:tr>
      <w:tr w14:paraId="11695685" w14:textId="77777777" w:rsidTr="004C3EC6">
        <w:tblPrEx>
          <w:tblW w:w="4942" w:type="pct"/>
          <w:tblLayout w:type="fixed"/>
          <w:tblLook w:val="04A0"/>
        </w:tblPrEx>
        <w:tc>
          <w:tcPr>
            <w:tcW w:w="1759" w:type="dxa"/>
          </w:tcPr>
          <w:p w:rsidR="00DB61D0" w:rsidRPr="00514337" w:rsidP="00DB61D0" w14:paraId="291B82EF" w14:textId="77777777">
            <w:pPr>
              <w:autoSpaceDE w:val="0"/>
              <w:autoSpaceDN w:val="0"/>
              <w:adjustRightInd w:val="0"/>
              <w:snapToGrid w:val="0"/>
              <w:spacing w:before="0" w:beforeAutospacing="0" w:after="120" w:afterAutospacing="0"/>
              <w:rPr>
                <w:rFonts w:ascii="Source Sans Pro" w:hAnsi="Source Sans Pro" w:cs="Times New Roman"/>
                <w:b/>
                <w:bCs/>
              </w:rPr>
            </w:pPr>
            <w:r w:rsidRPr="00514337">
              <w:rPr>
                <w:rFonts w:ascii="Source Sans Pro" w:hAnsi="Source Sans Pro"/>
                <w:b/>
                <w:bCs/>
              </w:rPr>
              <w:t>Write</w:t>
            </w:r>
          </w:p>
        </w:tc>
        <w:tc>
          <w:tcPr>
            <w:tcW w:w="7447" w:type="dxa"/>
          </w:tcPr>
          <w:p w:rsidR="00DB61D0" w:rsidRPr="00514337" w:rsidP="00DB61D0" w14:paraId="1F7AD5AF"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514337">
              <w:rPr>
                <w:rFonts w:ascii="Source Sans Pro" w:hAnsi="Source Sans Pro"/>
                <w:i/>
                <w:iCs/>
                <w:color w:val="0000FF"/>
              </w:rPr>
              <w:t>[Insert address] [</w:t>
            </w:r>
            <w:r w:rsidRPr="00514337">
              <w:rPr>
                <w:rFonts w:ascii="Source Sans Pro" w:hAnsi="Source Sans Pro"/>
                <w:b/>
                <w:bCs/>
                <w:i/>
                <w:iCs/>
                <w:color w:val="0000FF"/>
              </w:rPr>
              <w:t>Note:</w:t>
            </w:r>
            <w:r w:rsidRPr="00514337">
              <w:rPr>
                <w:rFonts w:ascii="Source Sans Pro" w:hAnsi="Source Sans Pro"/>
                <w:i/>
                <w:iCs/>
                <w:color w:val="0000FF"/>
              </w:rPr>
              <w:t xml:space="preserve"> If you have a different address for accepting expedited grievances, also include that address here.]</w:t>
            </w:r>
          </w:p>
          <w:p w:rsidR="00DB61D0" w:rsidRPr="00514337" w:rsidP="00DB61D0" w14:paraId="4664504C" w14:textId="065BEE2D">
            <w:pPr>
              <w:autoSpaceDE w:val="0"/>
              <w:autoSpaceDN w:val="0"/>
              <w:adjustRightInd w:val="0"/>
              <w:snapToGrid w:val="0"/>
              <w:spacing w:before="0" w:beforeAutospacing="0" w:after="120" w:afterAutospacing="0"/>
              <w:rPr>
                <w:rFonts w:ascii="Source Sans Pro" w:hAnsi="Source Sans Pro" w:cs="Times New Roman"/>
                <w:i/>
                <w:iCs/>
                <w:color w:val="0000FF"/>
              </w:rPr>
            </w:pPr>
            <w:r w:rsidRPr="00514337">
              <w:rPr>
                <w:rFonts w:ascii="Source Sans Pro" w:hAnsi="Source Sans Pro"/>
                <w:i/>
                <w:iCs/>
                <w:color w:val="0000FF"/>
              </w:rPr>
              <w:t>[</w:t>
            </w:r>
            <w:r w:rsidRPr="00514337">
              <w:rPr>
                <w:rFonts w:ascii="Source Sans Pro" w:hAnsi="Source Sans Pro"/>
                <w:b/>
                <w:bCs/>
                <w:i/>
                <w:iCs/>
                <w:color w:val="0000FF"/>
              </w:rPr>
              <w:t>Note:</w:t>
            </w:r>
            <w:r w:rsidRPr="00514337">
              <w:rPr>
                <w:rFonts w:ascii="Source Sans Pro" w:hAnsi="Source Sans Pro"/>
                <w:i/>
                <w:iCs/>
                <w:color w:val="0000FF"/>
              </w:rPr>
              <w:t xml:space="preserve"> plans </w:t>
            </w:r>
            <w:r w:rsidRPr="00514337" w:rsidR="00652D0A">
              <w:rPr>
                <w:rFonts w:ascii="Source Sans Pro" w:hAnsi="Source Sans Pro"/>
                <w:i/>
                <w:iCs/>
                <w:color w:val="0000FF"/>
              </w:rPr>
              <w:t>can</w:t>
            </w:r>
            <w:r w:rsidRPr="00514337">
              <w:rPr>
                <w:rFonts w:ascii="Source Sans Pro" w:hAnsi="Source Sans Pro"/>
                <w:i/>
                <w:iCs/>
                <w:color w:val="0000FF"/>
              </w:rPr>
              <w:t xml:space="preserve"> add email addresses here.]</w:t>
            </w:r>
          </w:p>
        </w:tc>
      </w:tr>
      <w:tr w14:paraId="3A987F62" w14:textId="77777777" w:rsidTr="004C3EC6">
        <w:tblPrEx>
          <w:tblW w:w="4942" w:type="pct"/>
          <w:tblLayout w:type="fixed"/>
          <w:tblLook w:val="04A0"/>
        </w:tblPrEx>
        <w:tc>
          <w:tcPr>
            <w:tcW w:w="1759" w:type="dxa"/>
          </w:tcPr>
          <w:p w:rsidR="00DB61D0" w:rsidRPr="00514337" w:rsidP="00DB61D0" w14:paraId="1128D6CE" w14:textId="77777777">
            <w:pPr>
              <w:autoSpaceDE w:val="0"/>
              <w:autoSpaceDN w:val="0"/>
              <w:adjustRightInd w:val="0"/>
              <w:snapToGrid w:val="0"/>
              <w:spacing w:before="0" w:beforeAutospacing="0" w:after="120" w:afterAutospacing="0"/>
              <w:rPr>
                <w:rFonts w:ascii="Source Sans Pro" w:hAnsi="Source Sans Pro" w:cs="Times New Roman"/>
                <w:b/>
                <w:bCs/>
              </w:rPr>
            </w:pPr>
            <w:r w:rsidRPr="00514337">
              <w:rPr>
                <w:rFonts w:ascii="Source Sans Pro" w:hAnsi="Source Sans Pro"/>
                <w:b/>
                <w:bCs/>
              </w:rPr>
              <w:t>Medicare website</w:t>
            </w:r>
          </w:p>
        </w:tc>
        <w:tc>
          <w:tcPr>
            <w:tcW w:w="7447" w:type="dxa"/>
          </w:tcPr>
          <w:p w:rsidR="00DB61D0" w:rsidRPr="00514337" w:rsidP="00DB61D0" w14:paraId="66C54FEF" w14:textId="1F2D9D9B">
            <w:pPr>
              <w:autoSpaceDE w:val="0"/>
              <w:autoSpaceDN w:val="0"/>
              <w:adjustRightInd w:val="0"/>
              <w:snapToGrid w:val="0"/>
              <w:spacing w:before="0" w:beforeAutospacing="0" w:after="120" w:afterAutospacing="0"/>
              <w:rPr>
                <w:rFonts w:ascii="Source Sans Pro" w:hAnsi="Source Sans Pro" w:cs="Times New Roman"/>
              </w:rPr>
            </w:pPr>
            <w:r w:rsidRPr="00514337">
              <w:rPr>
                <w:rFonts w:ascii="Source Sans Pro" w:hAnsi="Source Sans Pro"/>
              </w:rPr>
              <w:t xml:space="preserve">To submit a complaint about </w:t>
            </w:r>
            <w:r w:rsidRPr="00514337">
              <w:rPr>
                <w:rFonts w:ascii="Source Sans Pro" w:hAnsi="Source Sans Pro"/>
                <w:i/>
                <w:iCs/>
                <w:color w:val="0000FF"/>
              </w:rPr>
              <w:t>[insert 202</w:t>
            </w:r>
            <w:r w:rsidR="00514337">
              <w:rPr>
                <w:rFonts w:ascii="Source Sans Pro" w:hAnsi="Source Sans Pro"/>
                <w:i/>
                <w:iCs/>
                <w:color w:val="0000FF"/>
              </w:rPr>
              <w:t>6</w:t>
            </w:r>
            <w:r w:rsidRPr="00514337">
              <w:rPr>
                <w:rFonts w:ascii="Source Sans Pro" w:hAnsi="Source Sans Pro"/>
                <w:i/>
                <w:iCs/>
                <w:color w:val="0000FF"/>
              </w:rPr>
              <w:t xml:space="preserve"> plan name]</w:t>
            </w:r>
            <w:r w:rsidRPr="00514337">
              <w:rPr>
                <w:rFonts w:ascii="Source Sans Pro" w:hAnsi="Source Sans Pro"/>
              </w:rPr>
              <w:t xml:space="preserve"> directly to Medicare, go to </w:t>
            </w:r>
            <w:hyperlink r:id="rId18" w:history="1">
              <w:r w:rsidRPr="00152F9E" w:rsidR="009C7FA8">
                <w:rPr>
                  <w:rStyle w:val="Hyperlink"/>
                  <w:rFonts w:ascii="Source Sans Pro" w:hAnsi="Source Sans Pro"/>
                </w:rPr>
                <w:t>www.Medicare.gov/my/medicare-complaint</w:t>
              </w:r>
            </w:hyperlink>
            <w:r w:rsidRPr="00514337">
              <w:rPr>
                <w:rFonts w:ascii="Source Sans Pro" w:hAnsi="Source Sans Pro"/>
              </w:rPr>
              <w:t>.</w:t>
            </w:r>
          </w:p>
        </w:tc>
      </w:tr>
    </w:tbl>
    <w:p w:rsidR="0013793F" w:rsidRPr="00F360E4" w:rsidP="001B7E43" w14:paraId="3921269A" w14:textId="4C63FFA5">
      <w:pPr>
        <w:pStyle w:val="subheading"/>
        <w:outlineLvl w:val="3"/>
        <w:rPr>
          <w:rFonts w:ascii="Source Sans Pro" w:hAnsi="Source Sans Pro"/>
        </w:rPr>
      </w:pPr>
      <w:r w:rsidRPr="00F360E4">
        <w:rPr>
          <w:rFonts w:ascii="Source Sans Pro" w:hAnsi="Source Sans Pro"/>
        </w:rPr>
        <w:t>How to ask</w:t>
      </w:r>
      <w:r w:rsidRPr="00F360E4">
        <w:rPr>
          <w:rFonts w:ascii="Source Sans Pro" w:hAnsi="Source Sans Pro"/>
        </w:rPr>
        <w:t xml:space="preserve"> us to pay </w:t>
      </w:r>
      <w:r w:rsidRPr="00F360E4" w:rsidR="004D40F8">
        <w:rPr>
          <w:rFonts w:ascii="Source Sans Pro" w:hAnsi="Source Sans Pro"/>
          <w:color w:val="0000FF"/>
        </w:rPr>
        <w:t>[</w:t>
      </w:r>
      <w:r w:rsidRPr="00F360E4" w:rsidR="004D40F8">
        <w:rPr>
          <w:rFonts w:ascii="Source Sans Pro" w:hAnsi="Source Sans Pro"/>
          <w:i/>
          <w:iCs/>
          <w:color w:val="0000FF"/>
        </w:rPr>
        <w:t>insert if plan has cost</w:t>
      </w:r>
      <w:r w:rsidRPr="00F360E4" w:rsidR="00770A4F">
        <w:rPr>
          <w:rFonts w:ascii="Source Sans Pro" w:hAnsi="Source Sans Pro"/>
          <w:i/>
          <w:iCs/>
          <w:color w:val="0000FF"/>
        </w:rPr>
        <w:t xml:space="preserve"> </w:t>
      </w:r>
      <w:r w:rsidRPr="00F360E4" w:rsidR="004D40F8">
        <w:rPr>
          <w:rFonts w:ascii="Source Sans Pro" w:hAnsi="Source Sans Pro"/>
          <w:i/>
          <w:iCs/>
          <w:color w:val="0000FF"/>
        </w:rPr>
        <w:t xml:space="preserve">sharing: </w:t>
      </w:r>
      <w:r w:rsidRPr="00F360E4" w:rsidR="004D40F8">
        <w:rPr>
          <w:rFonts w:ascii="Source Sans Pro" w:hAnsi="Source Sans Pro"/>
          <w:color w:val="0000FF"/>
        </w:rPr>
        <w:t>our share of]</w:t>
      </w:r>
      <w:r w:rsidRPr="00F360E4" w:rsidR="004D40F8">
        <w:rPr>
          <w:rFonts w:ascii="Source Sans Pro" w:hAnsi="Source Sans Pro"/>
        </w:rPr>
        <w:t xml:space="preserve"> </w:t>
      </w:r>
      <w:r w:rsidRPr="00F360E4">
        <w:rPr>
          <w:rFonts w:ascii="Source Sans Pro" w:hAnsi="Source Sans Pro"/>
        </w:rPr>
        <w:t xml:space="preserve">the cost for medical care or a drug you </w:t>
      </w:r>
      <w:r w:rsidRPr="00F360E4">
        <w:rPr>
          <w:rFonts w:ascii="Source Sans Pro" w:hAnsi="Source Sans Pro"/>
        </w:rPr>
        <w:t>got</w:t>
      </w:r>
    </w:p>
    <w:p w:rsidR="0013793F" w:rsidRPr="005748BC" w14:paraId="47D2BCC2" w14:textId="1279BBF1">
      <w:pPr>
        <w:keepNext/>
        <w:keepLines/>
        <w:rPr>
          <w:rFonts w:ascii="Source Sans Pro" w:hAnsi="Source Sans Pro"/>
          <w:i/>
          <w:iCs/>
          <w:snapToGrid w:val="0"/>
          <w:color w:val="0000FF"/>
        </w:rPr>
      </w:pPr>
      <w:r w:rsidRPr="00F360E4">
        <w:rPr>
          <w:rFonts w:ascii="Source Sans Pro" w:hAnsi="Source Sans Pro"/>
          <w:i/>
          <w:iCs/>
          <w:snapToGrid w:val="0"/>
          <w:color w:val="0000FF"/>
        </w:rPr>
        <w:t xml:space="preserve">[Plans with an arrangement with the </w:t>
      </w:r>
      <w:r w:rsidRPr="00F360E4" w:rsidR="00FC2E4D">
        <w:rPr>
          <w:rFonts w:ascii="Source Sans Pro" w:hAnsi="Source Sans Pro"/>
          <w:i/>
          <w:iCs/>
          <w:snapToGrid w:val="0"/>
          <w:color w:val="0000FF"/>
        </w:rPr>
        <w:t>s</w:t>
      </w:r>
      <w:r w:rsidRPr="00F360E4">
        <w:rPr>
          <w:rFonts w:ascii="Source Sans Pro" w:hAnsi="Source Sans Pro"/>
          <w:i/>
          <w:iCs/>
          <w:snapToGrid w:val="0"/>
          <w:color w:val="0000FF"/>
        </w:rPr>
        <w:t xml:space="preserve">tate </w:t>
      </w:r>
      <w:r w:rsidRPr="00F360E4" w:rsidR="00652D0A">
        <w:rPr>
          <w:rFonts w:ascii="Source Sans Pro" w:hAnsi="Source Sans Pro"/>
          <w:i/>
          <w:iCs/>
          <w:snapToGrid w:val="0"/>
          <w:color w:val="0000FF"/>
        </w:rPr>
        <w:t>can</w:t>
      </w:r>
      <w:r w:rsidRPr="00F360E4">
        <w:rPr>
          <w:rFonts w:ascii="Source Sans Pro" w:hAnsi="Source Sans Pro"/>
          <w:i/>
          <w:iCs/>
          <w:snapToGrid w:val="0"/>
          <w:color w:val="0000FF"/>
        </w:rPr>
        <w:t xml:space="preserve"> add language to reflect that the organization </w:t>
      </w:r>
      <w:r w:rsidRPr="00F360E4" w:rsidR="0023621C">
        <w:rPr>
          <w:rFonts w:ascii="Source Sans Pro" w:hAnsi="Source Sans Pro"/>
          <w:i/>
          <w:iCs/>
          <w:snapToGrid w:val="0"/>
          <w:color w:val="0000FF"/>
        </w:rPr>
        <w:t>isn’t</w:t>
      </w:r>
      <w:r w:rsidRPr="00F360E4">
        <w:rPr>
          <w:rFonts w:ascii="Source Sans Pro" w:hAnsi="Source Sans Pro"/>
          <w:i/>
          <w:iCs/>
          <w:snapToGrid w:val="0"/>
          <w:color w:val="0000FF"/>
        </w:rPr>
        <w:t xml:space="preserve"> allowed to reimburse members for Medicaid covered benefits.</w:t>
      </w:r>
      <w:r w:rsidRPr="00F360E4" w:rsidR="004F2C6F">
        <w:rPr>
          <w:rFonts w:ascii="Source Sans Pro" w:hAnsi="Source Sans Pro"/>
          <w:i/>
          <w:iCs/>
          <w:snapToGrid w:val="0"/>
          <w:color w:val="0000FF"/>
        </w:rPr>
        <w:t xml:space="preserve"> Plans adding this language should include reference to </w:t>
      </w:r>
      <w:r w:rsidR="003F7794">
        <w:rPr>
          <w:rFonts w:ascii="Source Sans Pro" w:hAnsi="Source Sans Pro"/>
          <w:i/>
          <w:iCs/>
          <w:snapToGrid w:val="0"/>
          <w:color w:val="0000FF"/>
        </w:rPr>
        <w:t>our</w:t>
      </w:r>
      <w:r w:rsidRPr="005748BC" w:rsidR="004F2C6F">
        <w:rPr>
          <w:rFonts w:ascii="Source Sans Pro" w:hAnsi="Source Sans Pro"/>
          <w:i/>
          <w:iCs/>
          <w:snapToGrid w:val="0"/>
          <w:color w:val="0000FF"/>
        </w:rPr>
        <w:t xml:space="preserve"> plan’s Member Services phone number.</w:t>
      </w:r>
      <w:r w:rsidRPr="005748BC">
        <w:rPr>
          <w:rFonts w:ascii="Source Sans Pro" w:hAnsi="Source Sans Pro"/>
          <w:i/>
          <w:iCs/>
          <w:snapToGrid w:val="0"/>
          <w:color w:val="0000FF"/>
        </w:rPr>
        <w:t>]</w:t>
      </w:r>
    </w:p>
    <w:p w:rsidR="0013793F" w:rsidRPr="005748BC" w:rsidP="00BD5873" w14:paraId="7AA03E02" w14:textId="3B6052C3">
      <w:pPr>
        <w:tabs>
          <w:tab w:val="left" w:pos="9090"/>
        </w:tabs>
        <w:rPr>
          <w:rFonts w:ascii="Source Sans Pro" w:hAnsi="Source Sans Pro"/>
        </w:rPr>
      </w:pPr>
      <w:r w:rsidRPr="005748BC">
        <w:rPr>
          <w:rFonts w:ascii="Source Sans Pro" w:hAnsi="Source Sans Pro"/>
        </w:rPr>
        <w:t xml:space="preserve">If you </w:t>
      </w:r>
      <w:r w:rsidRPr="005748BC" w:rsidR="00223A41">
        <w:rPr>
          <w:rFonts w:ascii="Source Sans Pro" w:hAnsi="Source Sans Pro"/>
        </w:rPr>
        <w:t xml:space="preserve">got </w:t>
      </w:r>
      <w:r w:rsidRPr="005748BC">
        <w:rPr>
          <w:rFonts w:ascii="Source Sans Pro" w:hAnsi="Source Sans Pro"/>
        </w:rPr>
        <w:t>a bill or paid for services (</w:t>
      </w:r>
      <w:r w:rsidRPr="005748BC" w:rsidR="00223A41">
        <w:rPr>
          <w:rFonts w:ascii="Source Sans Pro" w:hAnsi="Source Sans Pro"/>
        </w:rPr>
        <w:t>like</w:t>
      </w:r>
      <w:r w:rsidRPr="005748BC">
        <w:rPr>
          <w:rFonts w:ascii="Source Sans Pro" w:hAnsi="Source Sans Pro"/>
        </w:rPr>
        <w:t xml:space="preserve"> a provider bill) you think we should pay for, </w:t>
      </w:r>
      <w:r w:rsidRPr="005748BC">
        <w:rPr>
          <w:rFonts w:ascii="Source Sans Pro" w:hAnsi="Source Sans Pro"/>
        </w:rPr>
        <w:t xml:space="preserve">you may need to ask us for reimbursement or to pay </w:t>
      </w:r>
      <w:r w:rsidRPr="005748BC" w:rsidR="005E7282">
        <w:rPr>
          <w:rFonts w:ascii="Source Sans Pro" w:hAnsi="Source Sans Pro"/>
        </w:rPr>
        <w:t>t</w:t>
      </w:r>
      <w:r w:rsidRPr="005748BC">
        <w:rPr>
          <w:rFonts w:ascii="Source Sans Pro" w:hAnsi="Source Sans Pro"/>
        </w:rPr>
        <w:t>he provider</w:t>
      </w:r>
      <w:r w:rsidRPr="005748BC">
        <w:rPr>
          <w:rFonts w:ascii="Source Sans Pro" w:hAnsi="Source Sans Pro"/>
        </w:rPr>
        <w:t xml:space="preserve"> bill</w:t>
      </w:r>
      <w:r w:rsidRPr="005748BC" w:rsidR="00876D98">
        <w:rPr>
          <w:rFonts w:ascii="Source Sans Pro" w:hAnsi="Source Sans Pro"/>
        </w:rPr>
        <w:t>.</w:t>
      </w:r>
      <w:r w:rsidRPr="005748BC">
        <w:rPr>
          <w:rFonts w:ascii="Source Sans Pro" w:hAnsi="Source Sans Pro"/>
        </w:rPr>
        <w:t xml:space="preserve"> </w:t>
      </w:r>
      <w:r w:rsidRPr="005748BC" w:rsidR="00223A41">
        <w:rPr>
          <w:rFonts w:ascii="Source Sans Pro" w:hAnsi="Source Sans Pro"/>
        </w:rPr>
        <w:t xml:space="preserve">Go to </w:t>
      </w:r>
      <w:r w:rsidRPr="005748BC">
        <w:rPr>
          <w:rFonts w:ascii="Source Sans Pro" w:hAnsi="Source Sans Pro"/>
        </w:rPr>
        <w:t xml:space="preserve">Chapter 7 </w:t>
      </w:r>
      <w:r w:rsidRPr="005748BC" w:rsidR="00223A41">
        <w:rPr>
          <w:rFonts w:ascii="Source Sans Pro" w:hAnsi="Source Sans Pro"/>
        </w:rPr>
        <w:t>for more information.</w:t>
      </w:r>
      <w:r w:rsidRPr="005748BC">
        <w:rPr>
          <w:rFonts w:ascii="Source Sans Pro" w:hAnsi="Source Sans Pro"/>
        </w:rPr>
        <w:t xml:space="preserve"> </w:t>
      </w:r>
    </w:p>
    <w:p w:rsidR="0013793F" w:rsidRPr="005748BC" w:rsidP="00BD5873" w14:paraId="7077C344" w14:textId="6A34424B">
      <w:pPr>
        <w:tabs>
          <w:tab w:val="left" w:pos="9090"/>
        </w:tabs>
        <w:rPr>
          <w:rFonts w:ascii="Source Sans Pro" w:hAnsi="Source Sans Pro"/>
        </w:rPr>
      </w:pPr>
      <w:r w:rsidRPr="005748BC">
        <w:rPr>
          <w:rFonts w:ascii="Source Sans Pro" w:hAnsi="Source Sans Pro"/>
        </w:rPr>
        <w:t xml:space="preserve">If you send us a payment request and we deny any part of your request, you can appeal our decision. </w:t>
      </w:r>
      <w:r w:rsidRPr="005748BC" w:rsidR="00223A41">
        <w:rPr>
          <w:rFonts w:ascii="Source Sans Pro" w:hAnsi="Source Sans Pro"/>
        </w:rPr>
        <w:t xml:space="preserve">Go to </w:t>
      </w:r>
      <w:r w:rsidRPr="005748BC">
        <w:rPr>
          <w:rFonts w:ascii="Source Sans Pro" w:hAnsi="Source Sans Pro"/>
        </w:rPr>
        <w:t>Chapter 9 for more information.</w:t>
      </w:r>
    </w:p>
    <w:p w:rsidR="0013793F" w:rsidRPr="005748BC" w14:paraId="3D8B0150" w14:textId="74905C14">
      <w:pPr>
        <w:rPr>
          <w:rFonts w:ascii="Source Sans Pro" w:hAnsi="Source Sans Pro"/>
          <w:i/>
          <w:iCs/>
          <w:color w:val="0000FF"/>
        </w:rPr>
      </w:pPr>
      <w:r w:rsidRPr="005748BC">
        <w:rPr>
          <w:rFonts w:ascii="Source Sans Pro" w:hAnsi="Source Sans Pro"/>
          <w:i/>
          <w:iCs/>
          <w:color w:val="0000FF"/>
        </w:rPr>
        <w:t>[Plans with different addresses and/or numbers f</w:t>
      </w:r>
      <w:r w:rsidRPr="005748BC" w:rsidR="00905CD7">
        <w:rPr>
          <w:rFonts w:ascii="Source Sans Pro" w:hAnsi="Source Sans Pro"/>
          <w:i/>
          <w:iCs/>
          <w:color w:val="0000FF"/>
        </w:rPr>
        <w:t xml:space="preserve">or Part C and Part D claims </w:t>
      </w:r>
      <w:r w:rsidRPr="005748BC" w:rsidR="00652D0A">
        <w:rPr>
          <w:rFonts w:ascii="Source Sans Pro" w:hAnsi="Source Sans Pro"/>
          <w:i/>
          <w:iCs/>
          <w:color w:val="0000FF"/>
        </w:rPr>
        <w:t>can</w:t>
      </w:r>
      <w:r w:rsidRPr="005748BC" w:rsidR="00905CD7">
        <w:rPr>
          <w:rFonts w:ascii="Source Sans Pro" w:hAnsi="Source Sans Pro"/>
          <w:i/>
          <w:iCs/>
          <w:color w:val="0000FF"/>
        </w:rPr>
        <w:t xml:space="preserve"> modify</w:t>
      </w:r>
      <w:r w:rsidRPr="005748BC">
        <w:rPr>
          <w:rFonts w:ascii="Source Sans Pro" w:hAnsi="Source Sans Pro"/>
          <w:i/>
          <w:iCs/>
          <w:color w:val="0000FF"/>
        </w:rPr>
        <w:t xml:space="preserve"> the table below or add a second table as needed.]</w:t>
      </w:r>
    </w:p>
    <w:tbl>
      <w:tblPr>
        <w:tblStyle w:val="TableGrid14"/>
        <w:tblDescription w:val="Contact information for payment requests by phone, TTY, or fax"/>
        <w:tblW w:w="5004" w:type="pct"/>
        <w:tblLook w:val="04A0"/>
      </w:tblPr>
      <w:tblGrid>
        <w:gridCol w:w="2171"/>
        <w:gridCol w:w="6986"/>
        <w:gridCol w:w="210"/>
      </w:tblGrid>
      <w:tr w14:paraId="107B48E4" w14:textId="77777777">
        <w:tblPrEx>
          <w:tblW w:w="5004" w:type="pct"/>
          <w:tblLook w:val="04A0"/>
        </w:tblPrEx>
        <w:tc>
          <w:tcPr>
            <w:tcW w:w="9367" w:type="dxa"/>
            <w:gridSpan w:val="3"/>
          </w:tcPr>
          <w:p w:rsidR="00223A41" w:rsidRPr="005748BC" w:rsidP="00223A41" w14:paraId="6F7FAF77" w14:textId="7777777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color w:val="FFFFFF" w:themeColor="background1"/>
              </w:rPr>
            </w:pPr>
            <w:r w:rsidRPr="005748BC">
              <w:rPr>
                <w:rFonts w:ascii="Source Sans Pro" w:hAnsi="Source Sans Pro"/>
                <w:b/>
                <w:snapToGrid w:val="0"/>
                <w:color w:val="FFFFFF" w:themeColor="background1"/>
              </w:rPr>
              <w:t>Payment Requests – Contact Information</w:t>
            </w:r>
          </w:p>
        </w:tc>
      </w:tr>
      <w:tr w14:paraId="098FAC62" w14:textId="77777777">
        <w:tblPrEx>
          <w:tblW w:w="5004" w:type="pct"/>
          <w:tblLook w:val="04A0"/>
        </w:tblPrEx>
        <w:trPr>
          <w:gridAfter w:val="1"/>
          <w:wAfter w:w="210" w:type="dxa"/>
        </w:trPr>
        <w:tc>
          <w:tcPr>
            <w:tcW w:w="2171" w:type="dxa"/>
          </w:tcPr>
          <w:p w:rsidR="00223A41" w:rsidRPr="00F360E4" w:rsidP="00223A41" w14:paraId="64A81297" w14:textId="77777777">
            <w:pPr>
              <w:autoSpaceDE w:val="0"/>
              <w:autoSpaceDN w:val="0"/>
              <w:adjustRightInd w:val="0"/>
              <w:snapToGrid w:val="0"/>
              <w:spacing w:before="0" w:beforeAutospacing="0" w:after="120" w:afterAutospacing="0"/>
              <w:rPr>
                <w:rFonts w:ascii="Source Sans Pro" w:hAnsi="Source Sans Pro" w:cs="Times New Roman"/>
              </w:rPr>
            </w:pPr>
            <w:r w:rsidRPr="00F360E4">
              <w:rPr>
                <w:rFonts w:ascii="Source Sans Pro" w:hAnsi="Source Sans Pro"/>
                <w:b/>
                <w:bCs/>
              </w:rPr>
              <w:t>Call</w:t>
            </w:r>
          </w:p>
        </w:tc>
        <w:tc>
          <w:tcPr>
            <w:tcW w:w="6986" w:type="dxa"/>
          </w:tcPr>
          <w:p w:rsidR="00223A41" w:rsidRPr="00F360E4" w:rsidP="00223A41" w14:paraId="1EDE1ACD" w14:textId="662A2851">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[Optional: Insert phone number and days and hours of operation] [</w:t>
            </w:r>
            <w:r w:rsidRPr="00F360E4">
              <w:rPr>
                <w:rFonts w:ascii="Source Sans Pro" w:hAnsi="Source Sans Pro"/>
                <w:b/>
                <w:bCs/>
                <w:i/>
                <w:iCs/>
                <w:color w:val="0000FF"/>
              </w:rPr>
              <w:t>Note:</w:t>
            </w:r>
            <w:r w:rsidRPr="00F360E4">
              <w:rPr>
                <w:rFonts w:ascii="Source Sans Pro" w:hAnsi="Source Sans Pro"/>
                <w:i/>
                <w:iCs/>
                <w:color w:val="0000FF"/>
              </w:rPr>
              <w:t xml:space="preserve"> You are required to accept payment requests in writing and </w:t>
            </w:r>
            <w:r w:rsidRPr="00F360E4" w:rsidR="00652D0A">
              <w:rPr>
                <w:rFonts w:ascii="Source Sans Pro" w:hAnsi="Source Sans Pro"/>
                <w:i/>
                <w:iCs/>
                <w:color w:val="0000FF"/>
              </w:rPr>
              <w:t>can</w:t>
            </w:r>
            <w:r w:rsidRPr="00F360E4">
              <w:rPr>
                <w:rFonts w:ascii="Source Sans Pro" w:hAnsi="Source Sans Pro"/>
                <w:i/>
                <w:iCs/>
                <w:color w:val="0000FF"/>
              </w:rPr>
              <w:t xml:space="preserve"> choose to also accept payment requests by phone.]</w:t>
            </w:r>
          </w:p>
          <w:p w:rsidR="00223A41" w:rsidRPr="00F360E4" w:rsidP="00223A41" w14:paraId="49B6EC2F"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360E4">
              <w:rPr>
                <w:rFonts w:ascii="Source Sans Pro" w:hAnsi="Source Sans Pro"/>
                <w:snapToGrid w:val="0"/>
              </w:rPr>
              <w:t xml:space="preserve">Calls to this number are </w:t>
            </w:r>
            <w:r w:rsidRPr="00F360E4">
              <w:rPr>
                <w:rFonts w:ascii="Source Sans Pro" w:hAnsi="Source Sans Pro"/>
                <w:i/>
                <w:iCs/>
                <w:color w:val="0000FF"/>
              </w:rPr>
              <w:t>[insert if applicable: not]</w:t>
            </w:r>
            <w:r w:rsidRPr="00F360E4">
              <w:rPr>
                <w:rFonts w:ascii="Source Sans Pro" w:hAnsi="Source Sans Pro"/>
                <w:snapToGrid w:val="0"/>
              </w:rPr>
              <w:t xml:space="preserve"> free.</w:t>
            </w:r>
          </w:p>
        </w:tc>
      </w:tr>
      <w:tr w14:paraId="3FA9C253" w14:textId="77777777">
        <w:tblPrEx>
          <w:tblW w:w="5004" w:type="pct"/>
          <w:tblLook w:val="04A0"/>
        </w:tblPrEx>
        <w:trPr>
          <w:gridAfter w:val="1"/>
          <w:wAfter w:w="210" w:type="dxa"/>
        </w:trPr>
        <w:tc>
          <w:tcPr>
            <w:tcW w:w="2171" w:type="dxa"/>
          </w:tcPr>
          <w:p w:rsidR="00223A41" w:rsidRPr="00F360E4" w:rsidP="00223A41" w14:paraId="67D4CEE4" w14:textId="77777777">
            <w:pPr>
              <w:autoSpaceDE w:val="0"/>
              <w:autoSpaceDN w:val="0"/>
              <w:adjustRightInd w:val="0"/>
              <w:snapToGrid w:val="0"/>
              <w:spacing w:before="0" w:beforeAutospacing="0" w:after="120" w:afterAutospacing="0"/>
              <w:rPr>
                <w:rFonts w:ascii="Source Sans Pro" w:hAnsi="Source Sans Pro" w:cs="Times New Roman"/>
              </w:rPr>
            </w:pPr>
            <w:r w:rsidRPr="00F360E4">
              <w:rPr>
                <w:rFonts w:ascii="Source Sans Pro" w:hAnsi="Source Sans Pro"/>
                <w:b/>
                <w:bCs/>
              </w:rPr>
              <w:t>TTY</w:t>
            </w:r>
          </w:p>
        </w:tc>
        <w:tc>
          <w:tcPr>
            <w:tcW w:w="6986" w:type="dxa"/>
          </w:tcPr>
          <w:p w:rsidR="00223A41" w:rsidRPr="00F360E4" w:rsidP="00223A41" w14:paraId="6A11EFDF" w14:textId="67E7BA6B">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[Optional: Insert number] [</w:t>
            </w:r>
            <w:r w:rsidRPr="00F360E4">
              <w:rPr>
                <w:rFonts w:ascii="Source Sans Pro" w:hAnsi="Source Sans Pro"/>
                <w:b/>
                <w:bCs/>
                <w:i/>
                <w:iCs/>
                <w:color w:val="0000FF"/>
              </w:rPr>
              <w:t>Note:</w:t>
            </w:r>
            <w:r w:rsidRPr="00F360E4">
              <w:rPr>
                <w:rFonts w:ascii="Source Sans Pro" w:hAnsi="Source Sans Pro"/>
                <w:i/>
                <w:iCs/>
                <w:color w:val="0000FF"/>
              </w:rPr>
              <w:t xml:space="preserve"> You are required to accept payment requests in writing and </w:t>
            </w:r>
            <w:r w:rsidRPr="00F360E4" w:rsidR="00652D0A">
              <w:rPr>
                <w:rFonts w:ascii="Source Sans Pro" w:hAnsi="Source Sans Pro"/>
                <w:i/>
                <w:iCs/>
                <w:color w:val="0000FF"/>
              </w:rPr>
              <w:t>can</w:t>
            </w:r>
            <w:r w:rsidRPr="00F360E4">
              <w:rPr>
                <w:rFonts w:ascii="Source Sans Pro" w:hAnsi="Source Sans Pro"/>
                <w:i/>
                <w:iCs/>
                <w:color w:val="0000FF"/>
              </w:rPr>
              <w:t xml:space="preserve"> choose to also accept payment requests by phone.]</w:t>
            </w:r>
          </w:p>
          <w:p w:rsidR="00223A41" w:rsidRPr="00F360E4" w:rsidP="00223A41" w14:paraId="4D2C1F31" w14:textId="49025F1B">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 xml:space="preserve">[Insert if plan uses a direct TTY number: This number requires special telephone equipment and is only for people who have difficulties hearing or speaking.] </w:t>
            </w:r>
          </w:p>
          <w:p w:rsidR="00223A41" w:rsidRPr="00F360E4" w:rsidP="00223A41" w14:paraId="30B58B32"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360E4">
              <w:rPr>
                <w:rFonts w:ascii="Source Sans Pro" w:hAnsi="Source Sans Pro"/>
                <w:snapToGrid w:val="0"/>
              </w:rPr>
              <w:t xml:space="preserve">Calls to this number are free. </w:t>
            </w:r>
            <w:r w:rsidRPr="00F360E4">
              <w:rPr>
                <w:rFonts w:ascii="Source Sans Pro" w:hAnsi="Source Sans Pro"/>
                <w:i/>
                <w:iCs/>
                <w:color w:val="0000FF"/>
              </w:rPr>
              <w:t>[Insert days and hours of operation]</w:t>
            </w:r>
          </w:p>
        </w:tc>
      </w:tr>
      <w:tr w14:paraId="7803BEBA" w14:textId="77777777">
        <w:tblPrEx>
          <w:tblW w:w="5004" w:type="pct"/>
          <w:tblLook w:val="04A0"/>
        </w:tblPrEx>
        <w:trPr>
          <w:gridAfter w:val="1"/>
          <w:wAfter w:w="210" w:type="dxa"/>
        </w:trPr>
        <w:tc>
          <w:tcPr>
            <w:tcW w:w="2171" w:type="dxa"/>
          </w:tcPr>
          <w:p w:rsidR="00223A41" w:rsidRPr="00F360E4" w:rsidP="00223A41" w14:paraId="6E90B6BA" w14:textId="77777777">
            <w:pPr>
              <w:autoSpaceDE w:val="0"/>
              <w:autoSpaceDN w:val="0"/>
              <w:adjustRightInd w:val="0"/>
              <w:snapToGrid w:val="0"/>
              <w:spacing w:before="0" w:beforeAutospacing="0" w:after="120" w:afterAutospacing="0"/>
              <w:rPr>
                <w:rFonts w:ascii="Source Sans Pro" w:hAnsi="Source Sans Pro" w:cs="Times New Roman"/>
              </w:rPr>
            </w:pPr>
            <w:r w:rsidRPr="00F360E4">
              <w:rPr>
                <w:rFonts w:ascii="Source Sans Pro" w:hAnsi="Source Sans Pro"/>
                <w:b/>
                <w:bCs/>
              </w:rPr>
              <w:t>Fax</w:t>
            </w:r>
          </w:p>
        </w:tc>
        <w:tc>
          <w:tcPr>
            <w:tcW w:w="6986" w:type="dxa"/>
          </w:tcPr>
          <w:p w:rsidR="00223A41" w:rsidRPr="00F360E4" w:rsidP="00223A41" w14:paraId="40BEEFD6" w14:textId="2ABD7499">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[Optional: Insert fax number] [</w:t>
            </w:r>
            <w:r w:rsidRPr="00F360E4">
              <w:rPr>
                <w:rFonts w:ascii="Source Sans Pro" w:hAnsi="Source Sans Pro"/>
                <w:b/>
                <w:bCs/>
                <w:i/>
                <w:iCs/>
                <w:color w:val="0000FF"/>
              </w:rPr>
              <w:t>Note:</w:t>
            </w:r>
            <w:r w:rsidRPr="00F360E4">
              <w:rPr>
                <w:rFonts w:ascii="Source Sans Pro" w:hAnsi="Source Sans Pro"/>
                <w:i/>
                <w:iCs/>
                <w:color w:val="0000FF"/>
              </w:rPr>
              <w:t xml:space="preserve"> You are required to accept payment requests in writing and </w:t>
            </w:r>
            <w:r w:rsidRPr="00F360E4" w:rsidR="00652D0A">
              <w:rPr>
                <w:rFonts w:ascii="Source Sans Pro" w:hAnsi="Source Sans Pro"/>
                <w:i/>
                <w:iCs/>
                <w:color w:val="0000FF"/>
              </w:rPr>
              <w:t>can</w:t>
            </w:r>
            <w:r w:rsidRPr="00F360E4">
              <w:rPr>
                <w:rFonts w:ascii="Source Sans Pro" w:hAnsi="Source Sans Pro"/>
                <w:i/>
                <w:iCs/>
                <w:color w:val="0000FF"/>
              </w:rPr>
              <w:t xml:space="preserve"> choose to also accept payment requests by fax.]</w:t>
            </w:r>
          </w:p>
        </w:tc>
      </w:tr>
      <w:tr w14:paraId="3F728815" w14:textId="77777777">
        <w:tblPrEx>
          <w:tblW w:w="5004" w:type="pct"/>
          <w:tblLook w:val="04A0"/>
        </w:tblPrEx>
        <w:trPr>
          <w:gridAfter w:val="1"/>
          <w:wAfter w:w="210" w:type="dxa"/>
          <w:trHeight w:val="635"/>
        </w:trPr>
        <w:tc>
          <w:tcPr>
            <w:tcW w:w="2171" w:type="dxa"/>
          </w:tcPr>
          <w:p w:rsidR="00223A41" w:rsidRPr="00F360E4" w:rsidP="00223A41" w14:paraId="42B8EB8B" w14:textId="77777777">
            <w:pPr>
              <w:autoSpaceDE w:val="0"/>
              <w:autoSpaceDN w:val="0"/>
              <w:adjustRightInd w:val="0"/>
              <w:snapToGrid w:val="0"/>
              <w:spacing w:before="0" w:beforeAutospacing="0" w:after="120" w:afterAutospacing="0"/>
              <w:rPr>
                <w:rFonts w:ascii="Source Sans Pro" w:hAnsi="Source Sans Pro" w:cs="Times New Roman"/>
              </w:rPr>
            </w:pPr>
            <w:r w:rsidRPr="00F360E4">
              <w:rPr>
                <w:rFonts w:ascii="Source Sans Pro" w:hAnsi="Source Sans Pro"/>
                <w:b/>
                <w:bCs/>
              </w:rPr>
              <w:t>Write</w:t>
            </w:r>
          </w:p>
        </w:tc>
        <w:tc>
          <w:tcPr>
            <w:tcW w:w="6986" w:type="dxa"/>
          </w:tcPr>
          <w:p w:rsidR="00223A41" w:rsidRPr="00F360E4" w:rsidP="00223A41" w14:paraId="4B3104A5"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address]</w:t>
            </w:r>
          </w:p>
          <w:p w:rsidR="00223A41" w:rsidRPr="00F360E4" w:rsidP="00223A41" w14:paraId="328BFCEB" w14:textId="63AD7DBE">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w:t>
            </w:r>
            <w:r w:rsidRPr="00F360E4">
              <w:rPr>
                <w:rFonts w:ascii="Source Sans Pro" w:hAnsi="Source Sans Pro"/>
                <w:b/>
                <w:bCs/>
                <w:i/>
                <w:iCs/>
                <w:color w:val="0000FF"/>
              </w:rPr>
              <w:t>Note:</w:t>
            </w:r>
            <w:r w:rsidRPr="00F360E4">
              <w:rPr>
                <w:rFonts w:ascii="Source Sans Pro" w:hAnsi="Source Sans Pro"/>
                <w:i/>
                <w:iCs/>
                <w:color w:val="0000FF"/>
              </w:rPr>
              <w:t xml:space="preserve"> plans </w:t>
            </w:r>
            <w:r w:rsidRPr="00F360E4" w:rsidR="00652D0A">
              <w:rPr>
                <w:rFonts w:ascii="Source Sans Pro" w:hAnsi="Source Sans Pro"/>
                <w:i/>
                <w:iCs/>
                <w:color w:val="0000FF"/>
              </w:rPr>
              <w:t>can</w:t>
            </w:r>
            <w:r w:rsidRPr="00F360E4">
              <w:rPr>
                <w:rFonts w:ascii="Source Sans Pro" w:hAnsi="Source Sans Pro"/>
                <w:i/>
                <w:iCs/>
                <w:color w:val="0000FF"/>
              </w:rPr>
              <w:t xml:space="preserve"> add email addresses here.]</w:t>
            </w:r>
          </w:p>
        </w:tc>
      </w:tr>
      <w:tr w14:paraId="17AE247A" w14:textId="77777777">
        <w:tblPrEx>
          <w:tblW w:w="5004" w:type="pct"/>
          <w:tblLook w:val="04A0"/>
        </w:tblPrEx>
        <w:trPr>
          <w:gridAfter w:val="1"/>
          <w:wAfter w:w="210" w:type="dxa"/>
        </w:trPr>
        <w:tc>
          <w:tcPr>
            <w:tcW w:w="2171" w:type="dxa"/>
          </w:tcPr>
          <w:p w:rsidR="00223A41" w:rsidRPr="00F360E4" w:rsidP="00223A41" w14:paraId="27DB56C3" w14:textId="77777777">
            <w:pPr>
              <w:autoSpaceDE w:val="0"/>
              <w:autoSpaceDN w:val="0"/>
              <w:adjustRightInd w:val="0"/>
              <w:snapToGrid w:val="0"/>
              <w:spacing w:before="0" w:beforeAutospacing="0" w:after="120" w:afterAutospacing="0"/>
              <w:rPr>
                <w:rFonts w:ascii="Source Sans Pro" w:hAnsi="Source Sans Pro" w:cs="Times New Roman"/>
              </w:rPr>
            </w:pPr>
            <w:r w:rsidRPr="00F360E4">
              <w:rPr>
                <w:rFonts w:ascii="Source Sans Pro" w:hAnsi="Source Sans Pro"/>
                <w:b/>
                <w:bCs/>
              </w:rPr>
              <w:t>Website</w:t>
            </w:r>
          </w:p>
        </w:tc>
        <w:tc>
          <w:tcPr>
            <w:tcW w:w="6986" w:type="dxa"/>
          </w:tcPr>
          <w:p w:rsidR="00223A41" w:rsidRPr="00F360E4" w:rsidP="00223A41" w14:paraId="249C351B"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URL]</w:t>
            </w:r>
          </w:p>
        </w:tc>
      </w:tr>
    </w:tbl>
    <w:p w:rsidR="00AD760B" w:rsidRPr="00F360E4" w:rsidP="00005789" w14:paraId="7916A62A" w14:textId="551D6875">
      <w:pPr>
        <w:pStyle w:val="Heading2"/>
        <w:rPr>
          <w:rFonts w:ascii="Source Sans Pro" w:hAnsi="Source Sans Pro"/>
        </w:rPr>
      </w:pPr>
      <w:bookmarkStart w:id="90" w:name="_Toc173621718"/>
      <w:bookmarkStart w:id="91" w:name="_Toc196311351"/>
      <w:r w:rsidRPr="00F360E4">
        <w:rPr>
          <w:rFonts w:ascii="Source Sans Pro" w:hAnsi="Source Sans Pro"/>
        </w:rPr>
        <w:t>SECTION 2</w:t>
      </w:r>
      <w:r w:rsidRPr="00F360E4">
        <w:rPr>
          <w:rFonts w:ascii="Source Sans Pro" w:hAnsi="Source Sans Pro"/>
        </w:rPr>
        <w:tab/>
        <w:t>Get help from Medicare</w:t>
      </w:r>
      <w:bookmarkEnd w:id="90"/>
      <w:bookmarkEnd w:id="91"/>
    </w:p>
    <w:p w:rsidR="0013793F" w:rsidRPr="00F360E4" w:rsidP="00BB2F9F" w14:paraId="1F293A93" w14:textId="5718E89F">
      <w:pPr>
        <w:rPr>
          <w:rFonts w:ascii="Source Sans Pro" w:hAnsi="Source Sans Pro"/>
        </w:rPr>
      </w:pPr>
      <w:r w:rsidRPr="00F360E4">
        <w:rPr>
          <w:rFonts w:ascii="Source Sans Pro" w:hAnsi="Source Sans Pro"/>
        </w:rPr>
        <w:t xml:space="preserve">Medicare is the </w:t>
      </w:r>
      <w:r w:rsidRPr="00F360E4" w:rsidR="006334DD">
        <w:rPr>
          <w:rFonts w:ascii="Source Sans Pro" w:hAnsi="Source Sans Pro"/>
        </w:rPr>
        <w:t>federal</w:t>
      </w:r>
      <w:r w:rsidRPr="00F360E4">
        <w:rPr>
          <w:rFonts w:ascii="Source Sans Pro" w:hAnsi="Source Sans Pro"/>
        </w:rPr>
        <w:t xml:space="preserve"> health insurance program for people 65 years of age or older, some people under age 65 with disabilities, and people with End-Stage Renal Disease (permanent kidney failure requiring di</w:t>
      </w:r>
      <w:r w:rsidRPr="00F360E4" w:rsidR="00976655">
        <w:rPr>
          <w:rFonts w:ascii="Source Sans Pro" w:hAnsi="Source Sans Pro"/>
        </w:rPr>
        <w:t>alysis or a kidney transplant).</w:t>
      </w:r>
    </w:p>
    <w:p w:rsidR="0013793F" w:rsidRPr="00F360E4" w:rsidP="00BB2F9F" w14:paraId="0BB8D13A" w14:textId="41C54412">
      <w:pPr>
        <w:rPr>
          <w:rFonts w:ascii="Source Sans Pro" w:hAnsi="Source Sans Pro"/>
        </w:rPr>
      </w:pPr>
      <w:r w:rsidRPr="00F360E4">
        <w:rPr>
          <w:rFonts w:ascii="Source Sans Pro" w:hAnsi="Source Sans Pro"/>
        </w:rPr>
        <w:t xml:space="preserve">The </w:t>
      </w:r>
      <w:r w:rsidRPr="00F360E4" w:rsidR="006334DD">
        <w:rPr>
          <w:rFonts w:ascii="Source Sans Pro" w:hAnsi="Source Sans Pro"/>
        </w:rPr>
        <w:t>federal</w:t>
      </w:r>
      <w:r w:rsidRPr="00F360E4">
        <w:rPr>
          <w:rFonts w:ascii="Source Sans Pro" w:hAnsi="Source Sans Pro"/>
        </w:rPr>
        <w:t xml:space="preserve"> agency in charge of Medicare is the Centers for Medicare &amp; Medicaid Services (CMS). This agency contracts with Medicare Advantage organizations including </w:t>
      </w:r>
      <w:r w:rsidRPr="00F360E4" w:rsidR="00223A41">
        <w:rPr>
          <w:rFonts w:ascii="Source Sans Pro" w:hAnsi="Source Sans Pro"/>
        </w:rPr>
        <w:t>our plan</w:t>
      </w:r>
      <w:r w:rsidRPr="00F360E4">
        <w:rPr>
          <w:rFonts w:ascii="Source Sans Pro" w:hAnsi="Source Sans Pro"/>
        </w:rPr>
        <w:t>.</w:t>
      </w:r>
    </w:p>
    <w:tbl>
      <w:tblPr>
        <w:tblStyle w:val="TableGrid15"/>
        <w:tblDescription w:val="Contact information for Medicare by phone or TTY"/>
        <w:tblW w:w="4942" w:type="pct"/>
        <w:tblLook w:val="04A0"/>
      </w:tblPr>
      <w:tblGrid>
        <w:gridCol w:w="1508"/>
        <w:gridCol w:w="7635"/>
        <w:gridCol w:w="108"/>
      </w:tblGrid>
      <w:tr w14:paraId="0897F7C1" w14:textId="77777777" w:rsidTr="00E3276E">
        <w:tblPrEx>
          <w:tblW w:w="4942" w:type="pct"/>
          <w:tblLook w:val="04A0"/>
        </w:tblPrEx>
        <w:trPr>
          <w:gridAfter w:val="1"/>
          <w:wAfter w:w="108" w:type="dxa"/>
        </w:trPr>
        <w:tc>
          <w:tcPr>
            <w:tcW w:w="9143" w:type="dxa"/>
            <w:gridSpan w:val="2"/>
          </w:tcPr>
          <w:p w:rsidR="00223A41" w:rsidRPr="00F360E4" w:rsidP="00223A41" w14:paraId="08A04C33" w14:textId="47D1477F">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F360E4">
              <w:rPr>
                <w:rFonts w:ascii="Source Sans Pro" w:hAnsi="Source Sans Pro"/>
                <w:b/>
                <w:snapToGrid w:val="0"/>
                <w:color w:val="FFFFFF" w:themeColor="background1"/>
              </w:rPr>
              <w:t>Medicare</w:t>
            </w:r>
            <w:r w:rsidRPr="00F360E4">
              <w:rPr>
                <w:rFonts w:ascii="Source Sans Pro" w:hAnsi="Source Sans Pro"/>
                <w:b/>
                <w:snapToGrid w:val="0"/>
              </w:rPr>
              <w:t xml:space="preserve"> – Contact Information</w:t>
            </w:r>
          </w:p>
        </w:tc>
      </w:tr>
      <w:tr w14:paraId="46B79FD9" w14:textId="77777777" w:rsidTr="00E3276E">
        <w:tblPrEx>
          <w:tblW w:w="4942" w:type="pct"/>
          <w:tblLook w:val="04A0"/>
        </w:tblPrEx>
        <w:tc>
          <w:tcPr>
            <w:tcW w:w="1508" w:type="dxa"/>
          </w:tcPr>
          <w:p w:rsidR="00223A41" w:rsidRPr="00F360E4" w:rsidP="00223A41" w14:paraId="49086C90"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Call</w:t>
            </w:r>
          </w:p>
        </w:tc>
        <w:tc>
          <w:tcPr>
            <w:tcW w:w="7743" w:type="dxa"/>
            <w:gridSpan w:val="2"/>
          </w:tcPr>
          <w:p w:rsidR="00223A41" w:rsidRPr="00F360E4" w:rsidP="00223A41" w14:paraId="6339A981" w14:textId="3D60D0F2">
            <w:pPr>
              <w:autoSpaceDE w:val="0"/>
              <w:autoSpaceDN w:val="0"/>
              <w:adjustRightInd w:val="0"/>
              <w:snapToGrid w:val="0"/>
              <w:spacing w:before="0" w:beforeAutospacing="0" w:after="120" w:afterAutospacing="0"/>
              <w:rPr>
                <w:rFonts w:ascii="Source Sans Pro" w:hAnsi="Source Sans Pro" w:cs="Times New Roman"/>
                <w:snapToGrid w:val="0"/>
              </w:rPr>
            </w:pPr>
            <w:r w:rsidRPr="00F360E4">
              <w:rPr>
                <w:rFonts w:ascii="Source Sans Pro" w:hAnsi="Source Sans Pro"/>
                <w:snapToGrid w:val="0"/>
              </w:rPr>
              <w:t>1-800-MEDICARE (1-800-633-4227)</w:t>
            </w:r>
          </w:p>
          <w:p w:rsidR="00223A41" w:rsidRPr="00F360E4" w:rsidP="00223A41" w14:paraId="3628A0F7"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360E4">
              <w:rPr>
                <w:rFonts w:ascii="Source Sans Pro" w:hAnsi="Source Sans Pro"/>
                <w:snapToGrid w:val="0"/>
              </w:rPr>
              <w:t>Calls to this number are free.</w:t>
            </w:r>
          </w:p>
          <w:p w:rsidR="00223A41" w:rsidRPr="00F360E4" w:rsidP="00223A41" w14:paraId="4FB3FB2C"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360E4">
              <w:rPr>
                <w:rFonts w:ascii="Source Sans Pro" w:hAnsi="Source Sans Pro"/>
                <w:snapToGrid w:val="0"/>
              </w:rPr>
              <w:t>24 hours a day, 7 days a week.</w:t>
            </w:r>
          </w:p>
        </w:tc>
      </w:tr>
      <w:tr w14:paraId="64B24681" w14:textId="77777777" w:rsidTr="00E3276E">
        <w:tblPrEx>
          <w:tblW w:w="4942" w:type="pct"/>
          <w:tblLook w:val="04A0"/>
        </w:tblPrEx>
        <w:tc>
          <w:tcPr>
            <w:tcW w:w="1508" w:type="dxa"/>
          </w:tcPr>
          <w:p w:rsidR="00223A41" w:rsidRPr="00F360E4" w:rsidP="00223A41" w14:paraId="0D7C3202"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TTY</w:t>
            </w:r>
          </w:p>
        </w:tc>
        <w:tc>
          <w:tcPr>
            <w:tcW w:w="7743" w:type="dxa"/>
            <w:gridSpan w:val="2"/>
          </w:tcPr>
          <w:p w:rsidR="00223A41" w:rsidRPr="00F360E4" w:rsidP="00223A41" w14:paraId="709738F6"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360E4">
              <w:rPr>
                <w:rFonts w:ascii="Source Sans Pro" w:hAnsi="Source Sans Pro"/>
                <w:snapToGrid w:val="0"/>
              </w:rPr>
              <w:t>1-877-486-2048</w:t>
            </w:r>
          </w:p>
          <w:p w:rsidR="00223A41" w:rsidRPr="00F360E4" w:rsidP="00223A41" w14:paraId="74712515" w14:textId="52286039">
            <w:pPr>
              <w:autoSpaceDE w:val="0"/>
              <w:autoSpaceDN w:val="0"/>
              <w:adjustRightInd w:val="0"/>
              <w:snapToGrid w:val="0"/>
              <w:spacing w:before="0" w:beforeAutospacing="0" w:after="120" w:afterAutospacing="0"/>
              <w:rPr>
                <w:rFonts w:ascii="Source Sans Pro" w:hAnsi="Source Sans Pro" w:cs="Times New Roman"/>
              </w:rPr>
            </w:pPr>
            <w:r w:rsidRPr="00F360E4">
              <w:rPr>
                <w:rFonts w:ascii="Source Sans Pro" w:hAnsi="Source Sans Pro"/>
              </w:rPr>
              <w:t xml:space="preserve">This number requires special telephone equipment and is only for people who have difficulties hearing or speaking. </w:t>
            </w:r>
          </w:p>
          <w:p w:rsidR="00223A41" w:rsidRPr="00F360E4" w:rsidP="00223A41" w14:paraId="33A8903D"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360E4">
              <w:rPr>
                <w:rFonts w:ascii="Source Sans Pro" w:hAnsi="Source Sans Pro"/>
              </w:rPr>
              <w:t>Calls to this number are free.</w:t>
            </w:r>
          </w:p>
        </w:tc>
      </w:tr>
      <w:tr w14:paraId="1776B09E" w14:textId="77777777" w:rsidTr="00E3276E">
        <w:tblPrEx>
          <w:tblW w:w="4942" w:type="pct"/>
          <w:tblLook w:val="04A0"/>
        </w:tblPrEx>
        <w:tc>
          <w:tcPr>
            <w:tcW w:w="1508" w:type="dxa"/>
          </w:tcPr>
          <w:p w:rsidR="00E3276E" w:rsidRPr="00F360E4" w:rsidP="00BE7075" w14:paraId="7F34BC54" w14:textId="0CC8614F">
            <w:pPr>
              <w:spacing w:before="0" w:beforeAutospacing="0" w:after="120" w:afterAutospacing="0"/>
              <w:rPr>
                <w:rFonts w:ascii="Source Sans Pro" w:hAnsi="Source Sans Pro" w:cs="Times New Roman"/>
                <w:b/>
                <w:bCs/>
              </w:rPr>
            </w:pPr>
            <w:r>
              <w:rPr>
                <w:rFonts w:ascii="Source Sans Pro" w:hAnsi="Source Sans Pro"/>
                <w:b/>
                <w:bCs/>
              </w:rPr>
              <w:t>Chat Live</w:t>
            </w:r>
          </w:p>
        </w:tc>
        <w:tc>
          <w:tcPr>
            <w:tcW w:w="7743" w:type="dxa"/>
            <w:gridSpan w:val="2"/>
          </w:tcPr>
          <w:p w:rsidR="00E16179" w:rsidRPr="006827F1" w:rsidP="00E16179" w14:paraId="0D71583C" w14:textId="77777777">
            <w:pPr>
              <w:rPr>
                <w:rFonts w:ascii="Source Sans Pro" w:hAnsi="Source Sans Pro" w:cs="Times New Roman"/>
              </w:rPr>
            </w:pPr>
            <w:r w:rsidRPr="006827F1">
              <w:rPr>
                <w:rFonts w:ascii="Source Sans Pro" w:hAnsi="Source Sans Pro"/>
              </w:rPr>
              <w:t xml:space="preserve">Chat live at </w:t>
            </w:r>
            <w:hyperlink r:id="rId19" w:history="1">
              <w:r>
                <w:rPr>
                  <w:rStyle w:val="Hyperlink"/>
                  <w:rFonts w:ascii="Source Sans Pro" w:hAnsi="Source Sans Pro"/>
                </w:rPr>
                <w:t>www.Medicare.gov/talk-to-someone</w:t>
              </w:r>
            </w:hyperlink>
            <w:r w:rsidRPr="006827F1">
              <w:rPr>
                <w:rFonts w:ascii="Source Sans Pro" w:hAnsi="Source Sans Pro"/>
              </w:rPr>
              <w:t>.</w:t>
            </w:r>
          </w:p>
          <w:p w:rsidR="00E3276E" w:rsidRPr="00F360E4" w:rsidP="00C03339" w14:paraId="54A34ABA" w14:textId="77777777">
            <w:pPr>
              <w:rPr>
                <w:rFonts w:ascii="Source Sans Pro" w:hAnsi="Source Sans Pro"/>
                <w:snapToGrid w:val="0"/>
              </w:rPr>
            </w:pPr>
          </w:p>
        </w:tc>
      </w:tr>
      <w:tr w14:paraId="1DCFF609" w14:textId="77777777" w:rsidTr="00E3276E">
        <w:tblPrEx>
          <w:tblW w:w="4942" w:type="pct"/>
          <w:tblLook w:val="04A0"/>
        </w:tblPrEx>
        <w:tc>
          <w:tcPr>
            <w:tcW w:w="1508" w:type="dxa"/>
          </w:tcPr>
          <w:p w:rsidR="00E3276E" w:rsidRPr="00F360E4" w:rsidP="00BE7075" w14:paraId="3F625838" w14:textId="77777777">
            <w:pPr>
              <w:spacing w:before="0" w:beforeAutospacing="0" w:after="120" w:afterAutospacing="0"/>
              <w:rPr>
                <w:rFonts w:ascii="Source Sans Pro" w:hAnsi="Source Sans Pro" w:cs="Times New Roman"/>
                <w:b/>
                <w:bCs/>
              </w:rPr>
            </w:pPr>
            <w:r w:rsidRPr="00F360E4">
              <w:rPr>
                <w:rFonts w:ascii="Source Sans Pro" w:hAnsi="Source Sans Pro"/>
                <w:b/>
                <w:bCs/>
              </w:rPr>
              <w:t>Write</w:t>
            </w:r>
          </w:p>
        </w:tc>
        <w:tc>
          <w:tcPr>
            <w:tcW w:w="7743" w:type="dxa"/>
            <w:gridSpan w:val="2"/>
          </w:tcPr>
          <w:p w:rsidR="00E3276E" w:rsidRPr="00F360E4" w:rsidP="00BE7075" w14:paraId="3ADF2660" w14:textId="61126EDE">
            <w:pPr>
              <w:rPr>
                <w:rFonts w:ascii="Source Sans Pro" w:hAnsi="Source Sans Pro" w:cs="Times New Roman"/>
              </w:rPr>
            </w:pPr>
            <w:r w:rsidRPr="00F360E4">
              <w:rPr>
                <w:rFonts w:ascii="Source Sans Pro" w:hAnsi="Source Sans Pro"/>
              </w:rPr>
              <w:t>Write to Medicare at PO Box 1270, Lawrence, KS 66044</w:t>
            </w:r>
          </w:p>
        </w:tc>
      </w:tr>
      <w:tr w14:paraId="44C84CE4" w14:textId="77777777" w:rsidTr="00E3276E">
        <w:tblPrEx>
          <w:tblW w:w="4942" w:type="pct"/>
          <w:tblLook w:val="04A0"/>
        </w:tblPrEx>
        <w:tc>
          <w:tcPr>
            <w:tcW w:w="1508" w:type="dxa"/>
          </w:tcPr>
          <w:p w:rsidR="00223A41" w:rsidRPr="00F360E4" w:rsidP="00223A41" w14:paraId="2647B49B"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Website</w:t>
            </w:r>
          </w:p>
        </w:tc>
        <w:bookmarkStart w:id="92" w:name="_Hlk160613135"/>
        <w:bookmarkStart w:id="93" w:name="_Hlk160612367"/>
        <w:tc>
          <w:tcPr>
            <w:tcW w:w="7743" w:type="dxa"/>
            <w:gridSpan w:val="2"/>
          </w:tcPr>
          <w:p w:rsidR="00223A41" w:rsidRPr="00F360E4" w:rsidP="00223A41" w14:paraId="27E86DCF" w14:textId="468376E6">
            <w:pPr>
              <w:autoSpaceDE w:val="0"/>
              <w:autoSpaceDN w:val="0"/>
              <w:adjustRightInd w:val="0"/>
              <w:snapToGrid w:val="0"/>
              <w:spacing w:before="0" w:beforeAutospacing="0" w:after="120" w:afterAutospacing="0"/>
              <w:rPr>
                <w:rFonts w:ascii="Source Sans Pro" w:hAnsi="Source Sans Pro" w:cs="Times New Roman"/>
                <w:snapToGrid w:val="0"/>
              </w:rPr>
            </w:pPr>
            <w:hyperlink r:id="rId20" w:history="1">
              <w:r w:rsidR="009C7FA8">
                <w:rPr>
                  <w:rStyle w:val="Hyperlink"/>
                  <w:rFonts w:ascii="Source Sans Pro" w:hAnsi="Source Sans Pro"/>
                  <w:snapToGrid w:val="0"/>
                </w:rPr>
                <w:t>www.Medicare</w:t>
              </w:r>
              <w:r>
                <w:rPr>
                  <w:rStyle w:val="Hyperlink"/>
                  <w:rFonts w:ascii="Source Sans Pro" w:hAnsi="Source Sans Pro"/>
                  <w:snapToGrid w:val="0"/>
                </w:rPr>
                <w:t>.gov</w:t>
              </w:r>
            </w:hyperlink>
            <w:r>
              <w:rPr>
                <w:rFonts w:ascii="Source Sans Pro" w:hAnsi="Source Sans Pro"/>
                <w:snapToGrid w:val="0"/>
              </w:rPr>
              <w:t xml:space="preserve"> </w:t>
            </w:r>
            <w:r w:rsidRPr="00F360E4">
              <w:rPr>
                <w:rFonts w:ascii="Source Sans Pro" w:hAnsi="Source Sans Pro"/>
                <w:snapToGrid w:val="0"/>
              </w:rPr>
              <w:t xml:space="preserve"> </w:t>
            </w:r>
          </w:p>
          <w:p w:rsidR="00223A41" w:rsidRPr="00F360E4" w:rsidP="00C43A77" w14:paraId="1AC96D53" w14:textId="77777777">
            <w:pPr>
              <w:pStyle w:val="ListParagraph"/>
              <w:numPr>
                <w:ilvl w:val="0"/>
                <w:numId w:val="276"/>
              </w:numPr>
              <w:autoSpaceDE w:val="0"/>
              <w:autoSpaceDN w:val="0"/>
              <w:adjustRightInd w:val="0"/>
              <w:snapToGrid w:val="0"/>
              <w:spacing w:before="0" w:beforeAutospacing="0" w:after="240" w:afterAutospacing="0"/>
              <w:rPr>
                <w:rFonts w:ascii="Source Sans Pro" w:hAnsi="Source Sans Pro" w:cs="Times New Roman"/>
                <w:snapToGrid w:val="0"/>
              </w:rPr>
            </w:pPr>
            <w:r w:rsidRPr="00F360E4">
              <w:rPr>
                <w:rFonts w:ascii="Source Sans Pro" w:hAnsi="Source Sans Pro"/>
                <w:snapToGrid w:val="0"/>
              </w:rPr>
              <w:t>Get information about the Medicare health and drug plans in your area, including what they cost and what services they provide.</w:t>
            </w:r>
          </w:p>
          <w:p w:rsidR="00223A41" w:rsidRPr="00F360E4" w:rsidP="00C43A77" w14:paraId="3C73DBCC" w14:textId="77777777">
            <w:pPr>
              <w:pStyle w:val="ListParagraph"/>
              <w:numPr>
                <w:ilvl w:val="0"/>
                <w:numId w:val="276"/>
              </w:numPr>
              <w:autoSpaceDE w:val="0"/>
              <w:autoSpaceDN w:val="0"/>
              <w:adjustRightInd w:val="0"/>
              <w:snapToGrid w:val="0"/>
              <w:spacing w:before="0" w:beforeAutospacing="0" w:after="240" w:afterAutospacing="0"/>
              <w:rPr>
                <w:rFonts w:ascii="Source Sans Pro" w:hAnsi="Source Sans Pro" w:cs="Times New Roman"/>
                <w:snapToGrid w:val="0"/>
              </w:rPr>
            </w:pPr>
            <w:r w:rsidRPr="00F360E4">
              <w:rPr>
                <w:rFonts w:ascii="Source Sans Pro" w:hAnsi="Source Sans Pro"/>
                <w:snapToGrid w:val="0"/>
              </w:rPr>
              <w:t>Find Medicare-participating doctors or other health care providers and suppliers.</w:t>
            </w:r>
          </w:p>
          <w:p w:rsidR="00223A41" w:rsidRPr="00F360E4" w:rsidP="00C43A77" w14:paraId="43C4085C" w14:textId="77777777">
            <w:pPr>
              <w:pStyle w:val="ListParagraph"/>
              <w:numPr>
                <w:ilvl w:val="0"/>
                <w:numId w:val="276"/>
              </w:numPr>
              <w:autoSpaceDE w:val="0"/>
              <w:autoSpaceDN w:val="0"/>
              <w:adjustRightInd w:val="0"/>
              <w:snapToGrid w:val="0"/>
              <w:spacing w:before="0" w:beforeAutospacing="0" w:after="240" w:afterAutospacing="0"/>
              <w:rPr>
                <w:rFonts w:ascii="Source Sans Pro" w:hAnsi="Source Sans Pro" w:cs="Times New Roman"/>
                <w:snapToGrid w:val="0"/>
              </w:rPr>
            </w:pPr>
            <w:r w:rsidRPr="00F360E4">
              <w:rPr>
                <w:rFonts w:ascii="Source Sans Pro" w:hAnsi="Source Sans Pro"/>
                <w:snapToGrid w:val="0"/>
              </w:rPr>
              <w:t>Find out what Medicare covers, including preventive services (like</w:t>
            </w:r>
          </w:p>
          <w:p w:rsidR="00223A41" w:rsidRPr="00F360E4" w:rsidP="00C43A77" w14:paraId="528196CD" w14:textId="77777777">
            <w:pPr>
              <w:pStyle w:val="ListParagraph"/>
              <w:numPr>
                <w:ilvl w:val="0"/>
                <w:numId w:val="276"/>
              </w:numPr>
              <w:autoSpaceDE w:val="0"/>
              <w:autoSpaceDN w:val="0"/>
              <w:adjustRightInd w:val="0"/>
              <w:snapToGrid w:val="0"/>
              <w:spacing w:before="0" w:beforeAutospacing="0" w:after="240" w:afterAutospacing="0"/>
              <w:rPr>
                <w:rFonts w:ascii="Source Sans Pro" w:hAnsi="Source Sans Pro" w:cs="Times New Roman"/>
                <w:snapToGrid w:val="0"/>
              </w:rPr>
            </w:pPr>
            <w:r w:rsidRPr="00F360E4">
              <w:rPr>
                <w:rFonts w:ascii="Source Sans Pro" w:hAnsi="Source Sans Pro"/>
                <w:snapToGrid w:val="0"/>
              </w:rPr>
              <w:t>screenings, shots or vaccines, and yearly “Wellness” visits).</w:t>
            </w:r>
          </w:p>
          <w:p w:rsidR="00223A41" w:rsidRPr="00F360E4" w:rsidP="00C43A77" w14:paraId="50830718" w14:textId="77777777">
            <w:pPr>
              <w:pStyle w:val="ListParagraph"/>
              <w:numPr>
                <w:ilvl w:val="0"/>
                <w:numId w:val="276"/>
              </w:numPr>
              <w:autoSpaceDE w:val="0"/>
              <w:autoSpaceDN w:val="0"/>
              <w:adjustRightInd w:val="0"/>
              <w:snapToGrid w:val="0"/>
              <w:spacing w:before="0" w:beforeAutospacing="0" w:after="240" w:afterAutospacing="0"/>
              <w:rPr>
                <w:rFonts w:ascii="Source Sans Pro" w:hAnsi="Source Sans Pro" w:cs="Times New Roman"/>
                <w:snapToGrid w:val="0"/>
              </w:rPr>
            </w:pPr>
            <w:r w:rsidRPr="00F360E4">
              <w:rPr>
                <w:rFonts w:ascii="Source Sans Pro" w:hAnsi="Source Sans Pro"/>
                <w:snapToGrid w:val="0"/>
              </w:rPr>
              <w:t>Get Medicare appeals information and forms.</w:t>
            </w:r>
          </w:p>
          <w:p w:rsidR="00223A41" w:rsidRPr="00F360E4" w:rsidP="00C43A77" w14:paraId="4DB40EA4" w14:textId="77777777">
            <w:pPr>
              <w:pStyle w:val="ListParagraph"/>
              <w:numPr>
                <w:ilvl w:val="0"/>
                <w:numId w:val="276"/>
              </w:numPr>
              <w:autoSpaceDE w:val="0"/>
              <w:autoSpaceDN w:val="0"/>
              <w:adjustRightInd w:val="0"/>
              <w:snapToGrid w:val="0"/>
              <w:spacing w:before="0" w:beforeAutospacing="0" w:after="240" w:afterAutospacing="0"/>
              <w:rPr>
                <w:rFonts w:ascii="Source Sans Pro" w:hAnsi="Source Sans Pro" w:cs="Times New Roman"/>
                <w:snapToGrid w:val="0"/>
              </w:rPr>
            </w:pPr>
            <w:r w:rsidRPr="00F360E4">
              <w:rPr>
                <w:rFonts w:ascii="Source Sans Pro" w:hAnsi="Source Sans Pro"/>
                <w:snapToGrid w:val="0"/>
              </w:rPr>
              <w:t>Get information about the quality of care provided by plans, nursing</w:t>
            </w:r>
          </w:p>
          <w:p w:rsidR="00223A41" w:rsidRPr="00F360E4" w:rsidP="00C43A77" w14:paraId="0FA28B23" w14:textId="77777777">
            <w:pPr>
              <w:pStyle w:val="ListParagraph"/>
              <w:numPr>
                <w:ilvl w:val="0"/>
                <w:numId w:val="276"/>
              </w:numPr>
              <w:autoSpaceDE w:val="0"/>
              <w:autoSpaceDN w:val="0"/>
              <w:adjustRightInd w:val="0"/>
              <w:snapToGrid w:val="0"/>
              <w:spacing w:before="0" w:beforeAutospacing="0" w:after="240" w:afterAutospacing="0"/>
              <w:rPr>
                <w:rFonts w:ascii="Source Sans Pro" w:hAnsi="Source Sans Pro" w:cs="Times New Roman"/>
                <w:snapToGrid w:val="0"/>
              </w:rPr>
            </w:pPr>
            <w:r w:rsidRPr="00F360E4">
              <w:rPr>
                <w:rFonts w:ascii="Source Sans Pro" w:hAnsi="Source Sans Pro"/>
                <w:snapToGrid w:val="0"/>
              </w:rPr>
              <w:t>homes, hospitals, doctors, home health agencies, dialysis facilities, hospice centers, inpatient rehabilitation facilities, and long-term care hospitals.</w:t>
            </w:r>
          </w:p>
          <w:p w:rsidR="00223A41" w:rsidRPr="00F360E4" w:rsidP="00C43A77" w14:paraId="199D55A0" w14:textId="254839A9">
            <w:pPr>
              <w:pStyle w:val="ListParagraph"/>
              <w:numPr>
                <w:ilvl w:val="0"/>
                <w:numId w:val="276"/>
              </w:numPr>
              <w:autoSpaceDE w:val="0"/>
              <w:autoSpaceDN w:val="0"/>
              <w:adjustRightInd w:val="0"/>
              <w:snapToGrid w:val="0"/>
              <w:spacing w:before="0" w:beforeAutospacing="0" w:after="240" w:afterAutospacing="0"/>
              <w:rPr>
                <w:rFonts w:ascii="Source Sans Pro" w:hAnsi="Source Sans Pro" w:cs="Times New Roman"/>
              </w:rPr>
            </w:pPr>
            <w:r w:rsidRPr="00F360E4">
              <w:rPr>
                <w:rFonts w:ascii="Source Sans Pro" w:hAnsi="Source Sans Pro"/>
                <w:snapToGrid w:val="0"/>
              </w:rPr>
              <w:t>Look up helpful websites and phone numbers.</w:t>
            </w:r>
            <w:bookmarkEnd w:id="92"/>
          </w:p>
          <w:p w:rsidR="00223A41" w:rsidRPr="00F360E4" w:rsidP="00C43A77" w14:paraId="4D691D9A" w14:textId="6A72467E">
            <w:pPr>
              <w:pStyle w:val="ListParagraph"/>
              <w:numPr>
                <w:ilvl w:val="0"/>
                <w:numId w:val="276"/>
              </w:numPr>
              <w:autoSpaceDE w:val="0"/>
              <w:autoSpaceDN w:val="0"/>
              <w:adjustRightInd w:val="0"/>
              <w:snapToGrid w:val="0"/>
              <w:spacing w:before="0" w:beforeAutospacing="0" w:after="120" w:afterAutospacing="0"/>
              <w:rPr>
                <w:rFonts w:ascii="Source Sans Pro" w:hAnsi="Source Sans Pro" w:cs="Times New Roman"/>
              </w:rPr>
            </w:pPr>
            <w:r w:rsidRPr="00F360E4">
              <w:rPr>
                <w:rFonts w:ascii="Source Sans Pro" w:hAnsi="Source Sans Pro"/>
              </w:rPr>
              <w:t xml:space="preserve">You can also visit </w:t>
            </w:r>
            <w:hyperlink r:id="rId20" w:history="1">
              <w:r w:rsidR="009C7FA8">
                <w:rPr>
                  <w:rStyle w:val="Hyperlink"/>
                  <w:rFonts w:ascii="Source Sans Pro" w:hAnsi="Source Sans Pro"/>
                </w:rPr>
                <w:t>www.Medicare</w:t>
              </w:r>
              <w:r w:rsidR="00ED6D00">
                <w:rPr>
                  <w:rStyle w:val="Hyperlink"/>
                  <w:rFonts w:ascii="Source Sans Pro" w:hAnsi="Source Sans Pro"/>
                </w:rPr>
                <w:t>.gov</w:t>
              </w:r>
            </w:hyperlink>
            <w:r w:rsidR="00ED6D00">
              <w:rPr>
                <w:rFonts w:ascii="Source Sans Pro" w:hAnsi="Source Sans Pro"/>
              </w:rPr>
              <w:t xml:space="preserve"> </w:t>
            </w:r>
            <w:r w:rsidRPr="005748BC">
              <w:rPr>
                <w:rFonts w:ascii="Source Sans Pro" w:hAnsi="Source Sans Pro"/>
              </w:rPr>
              <w:t xml:space="preserve">to tell Medicare about any complaints you have about </w:t>
            </w:r>
            <w:r w:rsidRPr="005748BC">
              <w:rPr>
                <w:rFonts w:ascii="Source Sans Pro" w:hAnsi="Source Sans Pro"/>
                <w:i/>
                <w:iCs/>
                <w:color w:val="0000FF"/>
              </w:rPr>
              <w:t>[insert 202</w:t>
            </w:r>
            <w:r w:rsidR="00FC1EF9">
              <w:rPr>
                <w:rFonts w:ascii="Source Sans Pro" w:hAnsi="Source Sans Pro"/>
                <w:i/>
                <w:iCs/>
                <w:color w:val="0000FF"/>
              </w:rPr>
              <w:t>7</w:t>
            </w:r>
            <w:r w:rsidRPr="00F360E4">
              <w:rPr>
                <w:rFonts w:ascii="Source Sans Pro" w:hAnsi="Source Sans Pro"/>
                <w:i/>
                <w:iCs/>
                <w:color w:val="0000FF"/>
              </w:rPr>
              <w:t xml:space="preserve"> plan name]</w:t>
            </w:r>
            <w:r w:rsidRPr="00F360E4">
              <w:rPr>
                <w:rFonts w:ascii="Source Sans Pro" w:hAnsi="Source Sans Pro"/>
              </w:rPr>
              <w:t>.</w:t>
            </w:r>
          </w:p>
          <w:p w:rsidR="00223A41" w:rsidRPr="00F360E4" w:rsidP="00223A41" w14:paraId="54B527E5" w14:textId="78AE6135">
            <w:pPr>
              <w:autoSpaceDE w:val="0"/>
              <w:autoSpaceDN w:val="0"/>
              <w:adjustRightInd w:val="0"/>
              <w:snapToGrid w:val="0"/>
              <w:spacing w:before="0" w:beforeAutospacing="0" w:after="120" w:afterAutospacing="0"/>
              <w:rPr>
                <w:rFonts w:ascii="Source Sans Pro" w:hAnsi="Source Sans Pro" w:cs="Times New Roman"/>
                <w:snapToGrid w:val="0"/>
              </w:rPr>
            </w:pPr>
            <w:r w:rsidRPr="00F360E4">
              <w:rPr>
                <w:rFonts w:ascii="Source Sans Pro" w:hAnsi="Source Sans Pro"/>
                <w:b/>
                <w:bCs/>
                <w:color w:val="000000"/>
              </w:rPr>
              <w:t xml:space="preserve">To submit a complaint to Medicare, </w:t>
            </w:r>
            <w:r w:rsidRPr="00F360E4">
              <w:rPr>
                <w:rFonts w:ascii="Source Sans Pro" w:hAnsi="Source Sans Pro"/>
              </w:rPr>
              <w:t xml:space="preserve">go to </w:t>
            </w:r>
            <w:hyperlink r:id="rId18" w:history="1">
              <w:r w:rsidRPr="00152F9E" w:rsidR="009C7FA8">
                <w:rPr>
                  <w:rStyle w:val="Hyperlink"/>
                  <w:rFonts w:ascii="Source Sans Pro" w:hAnsi="Source Sans Pro"/>
                </w:rPr>
                <w:t>www.Medicare.gov/my/medicare-complaint</w:t>
              </w:r>
            </w:hyperlink>
            <w:r w:rsidRPr="00F360E4">
              <w:rPr>
                <w:rFonts w:ascii="Source Sans Pro" w:hAnsi="Source Sans Pro"/>
              </w:rPr>
              <w:t>. Medicare takes your complaints seriously and will use this information to help improve the quality of the Medicare program.</w:t>
            </w:r>
            <w:bookmarkEnd w:id="93"/>
          </w:p>
        </w:tc>
      </w:tr>
    </w:tbl>
    <w:p w:rsidR="0048265E" w:rsidRPr="00F360E4" w:rsidP="0048265E" w14:paraId="2F070730" w14:textId="77777777">
      <w:pPr>
        <w:pStyle w:val="NoSpacing"/>
        <w:rPr>
          <w:rFonts w:ascii="Source Sans Pro" w:hAnsi="Source Sans Pro"/>
        </w:rPr>
      </w:pPr>
    </w:p>
    <w:p w:rsidR="00AC7FCD" w:rsidRPr="00F360E4" w:rsidP="00005789" w14:paraId="6FC77AF3" w14:textId="404FE422">
      <w:pPr>
        <w:pStyle w:val="Heading2"/>
        <w:rPr>
          <w:rFonts w:ascii="Source Sans Pro" w:hAnsi="Source Sans Pro"/>
        </w:rPr>
      </w:pPr>
      <w:bookmarkStart w:id="94" w:name="_Toc173621719"/>
      <w:bookmarkStart w:id="95" w:name="_Toc196311352"/>
      <w:r w:rsidRPr="00F360E4">
        <w:rPr>
          <w:rFonts w:ascii="Source Sans Pro" w:hAnsi="Source Sans Pro"/>
        </w:rPr>
        <w:t>SECTION 3</w:t>
      </w:r>
      <w:r w:rsidRPr="00F360E4">
        <w:rPr>
          <w:rFonts w:ascii="Source Sans Pro" w:hAnsi="Source Sans Pro"/>
        </w:rPr>
        <w:tab/>
        <w:t>State Health Insurance Assistance Program (SHIP)</w:t>
      </w:r>
      <w:bookmarkEnd w:id="94"/>
      <w:bookmarkEnd w:id="95"/>
    </w:p>
    <w:p w:rsidR="0013793F" w:rsidRPr="00F360E4" w:rsidP="00365937" w14:paraId="42944157" w14:textId="1C91E0A9">
      <w:pPr>
        <w:rPr>
          <w:rFonts w:ascii="Source Sans Pro" w:hAnsi="Source Sans Pro"/>
        </w:rPr>
      </w:pPr>
      <w:r w:rsidRPr="00F360E4">
        <w:rPr>
          <w:rFonts w:ascii="Source Sans Pro" w:hAnsi="Source Sans Pro"/>
        </w:rPr>
        <w:t>The State Health Insurance Assistance Program (SHIP) is a government program with trained counselors in every state</w:t>
      </w:r>
      <w:r w:rsidRPr="00F360E4" w:rsidR="00CB4903">
        <w:rPr>
          <w:rFonts w:ascii="Source Sans Pro" w:hAnsi="Source Sans Pro"/>
        </w:rPr>
        <w:t xml:space="preserve"> that offers free help, information, and answers to your Medicare questions</w:t>
      </w:r>
      <w:r w:rsidRPr="00F360E4">
        <w:rPr>
          <w:rFonts w:ascii="Source Sans Pro" w:hAnsi="Source Sans Pro"/>
        </w:rPr>
        <w:t>.</w:t>
      </w:r>
      <w:r w:rsidRPr="00F360E4">
        <w:rPr>
          <w:rFonts w:ascii="Source Sans Pro" w:hAnsi="Source Sans Pro"/>
          <w:i/>
          <w:iCs/>
          <w:color w:val="0000FF"/>
        </w:rPr>
        <w:t xml:space="preserve"> </w:t>
      </w:r>
      <w:r w:rsidRPr="00F360E4">
        <w:rPr>
          <w:rFonts w:ascii="Source Sans Pro" w:hAnsi="Source Sans Pro"/>
        </w:rPr>
        <w:t xml:space="preserve">In </w:t>
      </w:r>
      <w:r w:rsidRPr="00F360E4">
        <w:rPr>
          <w:rFonts w:ascii="Source Sans Pro" w:hAnsi="Source Sans Pro"/>
          <w:i/>
          <w:iCs/>
          <w:color w:val="0000FF"/>
        </w:rPr>
        <w:t>[insert state]</w:t>
      </w:r>
      <w:r w:rsidRPr="00F360E4">
        <w:rPr>
          <w:rFonts w:ascii="Source Sans Pro" w:hAnsi="Source Sans Pro"/>
        </w:rPr>
        <w:t xml:space="preserve">, the SHIP is called </w:t>
      </w:r>
      <w:r w:rsidRPr="00F360E4">
        <w:rPr>
          <w:rFonts w:ascii="Source Sans Pro" w:hAnsi="Source Sans Pro"/>
          <w:i/>
          <w:iCs/>
          <w:color w:val="0000FF"/>
        </w:rPr>
        <w:t>[insert state-specific SHIP name]</w:t>
      </w:r>
      <w:r w:rsidRPr="00F360E4">
        <w:rPr>
          <w:rFonts w:ascii="Source Sans Pro" w:hAnsi="Source Sans Pro"/>
        </w:rPr>
        <w:t>.</w:t>
      </w:r>
    </w:p>
    <w:p w:rsidR="0013793F" w:rsidRPr="00F360E4" w:rsidP="00365937" w14:paraId="4C9B8D08" w14:textId="28864D40">
      <w:pPr>
        <w:rPr>
          <w:rFonts w:ascii="Source Sans Pro" w:hAnsi="Source Sans Pro"/>
        </w:rPr>
      </w:pPr>
      <w:r w:rsidRPr="00F360E4">
        <w:rPr>
          <w:rFonts w:ascii="Source Sans Pro" w:hAnsi="Source Sans Pro"/>
          <w:i/>
          <w:iCs/>
          <w:color w:val="0000FF"/>
        </w:rPr>
        <w:t>[Insert state-specific SHIP name]</w:t>
      </w:r>
      <w:r w:rsidRPr="00F360E4">
        <w:rPr>
          <w:rFonts w:ascii="Source Sans Pro" w:hAnsi="Source Sans Pro"/>
        </w:rPr>
        <w:t xml:space="preserve"> is </w:t>
      </w:r>
      <w:r w:rsidRPr="00F360E4" w:rsidR="007B0526">
        <w:rPr>
          <w:rFonts w:ascii="Source Sans Pro" w:hAnsi="Source Sans Pro"/>
        </w:rPr>
        <w:t xml:space="preserve">an </w:t>
      </w:r>
      <w:r w:rsidRPr="00F360E4">
        <w:rPr>
          <w:rFonts w:ascii="Source Sans Pro" w:hAnsi="Source Sans Pro"/>
        </w:rPr>
        <w:t xml:space="preserve">independent </w:t>
      </w:r>
      <w:r w:rsidRPr="00F360E4" w:rsidR="00CB4903">
        <w:rPr>
          <w:rFonts w:ascii="Source Sans Pro" w:hAnsi="Source Sans Pro"/>
        </w:rPr>
        <w:t xml:space="preserve">state program </w:t>
      </w:r>
      <w:r w:rsidRPr="00F360E4">
        <w:rPr>
          <w:rFonts w:ascii="Source Sans Pro" w:hAnsi="Source Sans Pro"/>
        </w:rPr>
        <w:t xml:space="preserve">(not connected with any insurance company or health plan) that gets money from the </w:t>
      </w:r>
      <w:r w:rsidRPr="00F360E4" w:rsidR="006334DD">
        <w:rPr>
          <w:rFonts w:ascii="Source Sans Pro" w:hAnsi="Source Sans Pro"/>
        </w:rPr>
        <w:t>federal</w:t>
      </w:r>
      <w:r w:rsidRPr="00F360E4">
        <w:rPr>
          <w:rFonts w:ascii="Source Sans Pro" w:hAnsi="Source Sans Pro"/>
        </w:rPr>
        <w:t xml:space="preserve"> government to give free local health insurance counseling to people with Medicare.</w:t>
      </w:r>
    </w:p>
    <w:p w:rsidR="00365937" w:rsidRPr="00F360E4" w:rsidP="00365937" w14:paraId="067E515D" w14:textId="05A0DF97">
      <w:pPr>
        <w:rPr>
          <w:rFonts w:ascii="Source Sans Pro" w:hAnsi="Source Sans Pro"/>
        </w:rPr>
      </w:pPr>
      <w:r w:rsidRPr="00F360E4">
        <w:rPr>
          <w:rFonts w:ascii="Source Sans Pro" w:hAnsi="Source Sans Pro"/>
          <w:i/>
          <w:iCs/>
          <w:color w:val="0000FF"/>
        </w:rPr>
        <w:t>[Insert state-specific SHIP name]</w:t>
      </w:r>
      <w:r w:rsidRPr="00F360E4">
        <w:rPr>
          <w:rFonts w:ascii="Source Sans Pro" w:hAnsi="Source Sans Pro"/>
        </w:rPr>
        <w:t xml:space="preserve"> counselors can help you understand your Medicare rights, make complaints about your medical care or treatment, and straighten out problems with your Medicare bills. </w:t>
      </w:r>
      <w:r w:rsidRPr="00F360E4">
        <w:rPr>
          <w:rFonts w:ascii="Source Sans Pro" w:hAnsi="Source Sans Pro"/>
          <w:i/>
          <w:iCs/>
          <w:color w:val="0000FF"/>
        </w:rPr>
        <w:t>[Insert state-specific SHIP name]</w:t>
      </w:r>
      <w:r w:rsidRPr="00F360E4">
        <w:rPr>
          <w:rFonts w:ascii="Source Sans Pro" w:hAnsi="Source Sans Pro"/>
        </w:rPr>
        <w:t xml:space="preserve"> counselors can also help you </w:t>
      </w:r>
      <w:r w:rsidRPr="00F360E4" w:rsidR="007B0526">
        <w:rPr>
          <w:rFonts w:ascii="Source Sans Pro" w:hAnsi="Source Sans Pro"/>
        </w:rPr>
        <w:t>with Medicare questions or problems</w:t>
      </w:r>
      <w:r w:rsidRPr="00F360E4" w:rsidR="00CB4903">
        <w:rPr>
          <w:rFonts w:ascii="Source Sans Pro" w:hAnsi="Source Sans Pro"/>
        </w:rPr>
        <w:t xml:space="preserve">, </w:t>
      </w:r>
      <w:r w:rsidRPr="00F360E4" w:rsidR="007B0526">
        <w:rPr>
          <w:rFonts w:ascii="Source Sans Pro" w:hAnsi="Source Sans Pro"/>
        </w:rPr>
        <w:t xml:space="preserve">help you </w:t>
      </w:r>
      <w:r w:rsidRPr="00F360E4">
        <w:rPr>
          <w:rFonts w:ascii="Source Sans Pro" w:hAnsi="Source Sans Pro"/>
        </w:rPr>
        <w:t>understand your Medicare plan choices</w:t>
      </w:r>
      <w:r w:rsidRPr="00F360E4" w:rsidR="00CB4903">
        <w:rPr>
          <w:rFonts w:ascii="Source Sans Pro" w:hAnsi="Source Sans Pro"/>
        </w:rPr>
        <w:t>,</w:t>
      </w:r>
      <w:r w:rsidRPr="00F360E4">
        <w:rPr>
          <w:rFonts w:ascii="Source Sans Pro" w:hAnsi="Source Sans Pro"/>
        </w:rPr>
        <w:t xml:space="preserve"> and answer questions about switching plans.</w:t>
      </w:r>
    </w:p>
    <w:tbl>
      <w:tblPr>
        <w:tblStyle w:val="TableGrid16"/>
        <w:tblCaption w:val="Contact information for state's State Health Insurance Assistance Program (SHIP)"/>
        <w:tblDescription w:val="Contact information for state's SHIP by phone, TTY, mail, or website"/>
        <w:tblW w:w="4900" w:type="pct"/>
        <w:tblLook w:val="04A0"/>
      </w:tblPr>
      <w:tblGrid>
        <w:gridCol w:w="2173"/>
        <w:gridCol w:w="7000"/>
      </w:tblGrid>
      <w:tr w14:paraId="79E9A6D1" w14:textId="77777777" w:rsidTr="00CB4903">
        <w:tblPrEx>
          <w:tblW w:w="4900" w:type="pct"/>
          <w:tblLook w:val="04A0"/>
        </w:tblPrEx>
        <w:tc>
          <w:tcPr>
            <w:tcW w:w="9173" w:type="dxa"/>
            <w:gridSpan w:val="2"/>
          </w:tcPr>
          <w:p w:rsidR="00CB4903" w:rsidRPr="00F360E4" w14:paraId="592EF7EA" w14:textId="70AE98F2">
            <w:pPr>
              <w:pStyle w:val="MethodChartHeading"/>
              <w:rPr>
                <w:rFonts w:ascii="Source Sans Pro" w:hAnsi="Source Sans Pro" w:cs="Times New Roman"/>
                <w:szCs w:val="24"/>
              </w:rPr>
            </w:pPr>
            <w:r w:rsidRPr="00F360E4">
              <w:rPr>
                <w:rFonts w:ascii="Source Sans Pro" w:hAnsi="Source Sans Pro"/>
                <w:i/>
                <w:iCs/>
                <w:color w:val="0000FF"/>
                <w:szCs w:val="24"/>
              </w:rPr>
              <w:t>[Insert state-specific SHIP name] [If the SHIP’s name does</w:t>
            </w:r>
            <w:r w:rsidRPr="00F360E4" w:rsidR="00854E38">
              <w:rPr>
                <w:rFonts w:ascii="Source Sans Pro" w:hAnsi="Source Sans Pro"/>
                <w:i/>
                <w:iCs/>
                <w:color w:val="0000FF"/>
                <w:szCs w:val="24"/>
              </w:rPr>
              <w:t>n’t</w:t>
            </w:r>
            <w:r w:rsidRPr="00F360E4">
              <w:rPr>
                <w:rFonts w:ascii="Source Sans Pro" w:hAnsi="Source Sans Pro"/>
                <w:i/>
                <w:iCs/>
                <w:color w:val="0000FF"/>
                <w:szCs w:val="24"/>
              </w:rPr>
              <w:t xml:space="preserve"> include the name of the state, add: ([insert state name] SHIP)] </w:t>
            </w:r>
            <w:r w:rsidRPr="00F360E4">
              <w:rPr>
                <w:rFonts w:ascii="Source Sans Pro" w:hAnsi="Source Sans Pro"/>
                <w:szCs w:val="24"/>
              </w:rPr>
              <w:t>– Contact Information</w:t>
            </w:r>
            <w:r w:rsidRPr="00F360E4">
              <w:rPr>
                <w:rFonts w:ascii="Source Sans Pro" w:hAnsi="Source Sans Pro"/>
                <w:szCs w:val="24"/>
              </w:rPr>
              <w:tab/>
            </w:r>
          </w:p>
        </w:tc>
      </w:tr>
      <w:tr w14:paraId="4A0CF358" w14:textId="77777777" w:rsidTr="00CB4903">
        <w:tblPrEx>
          <w:tblW w:w="4900" w:type="pct"/>
          <w:tblLook w:val="04A0"/>
        </w:tblPrEx>
        <w:tc>
          <w:tcPr>
            <w:tcW w:w="2173" w:type="dxa"/>
          </w:tcPr>
          <w:p w:rsidR="00CB4903" w:rsidRPr="00F360E4" w14:paraId="13B1A5D3" w14:textId="77777777">
            <w:pPr>
              <w:rPr>
                <w:rFonts w:ascii="Source Sans Pro" w:hAnsi="Source Sans Pro" w:cs="Times New Roman"/>
                <w:b/>
                <w:bCs/>
              </w:rPr>
            </w:pPr>
            <w:r w:rsidRPr="00F360E4">
              <w:rPr>
                <w:rFonts w:ascii="Source Sans Pro" w:hAnsi="Source Sans Pro"/>
                <w:b/>
                <w:bCs/>
              </w:rPr>
              <w:t>Call</w:t>
            </w:r>
          </w:p>
        </w:tc>
        <w:tc>
          <w:tcPr>
            <w:tcW w:w="7000" w:type="dxa"/>
          </w:tcPr>
          <w:p w:rsidR="00CB4903" w:rsidRPr="00F360E4" w14:paraId="213359E9" w14:textId="77777777">
            <w:pPr>
              <w:rPr>
                <w:rStyle w:val="blueitalic"/>
                <w:rFonts w:ascii="Source Sans Pro" w:hAnsi="Source Sans Pro" w:cs="Times New Roman"/>
                <w:sz w:val="24"/>
                <w:szCs w:val="24"/>
              </w:rPr>
            </w:pPr>
            <w:r w:rsidRPr="00F360E4">
              <w:rPr>
                <w:rStyle w:val="blueitalic"/>
                <w:rFonts w:ascii="Source Sans Pro" w:hAnsi="Source Sans Pro" w:cs="Times New Roman"/>
                <w:sz w:val="24"/>
                <w:szCs w:val="24"/>
              </w:rPr>
              <w:t>[Insert phone number(s)]</w:t>
            </w:r>
          </w:p>
        </w:tc>
      </w:tr>
      <w:tr w14:paraId="39FACA1D" w14:textId="77777777" w:rsidTr="00CB4903">
        <w:tblPrEx>
          <w:tblW w:w="4900" w:type="pct"/>
          <w:tblLook w:val="04A0"/>
        </w:tblPrEx>
        <w:tc>
          <w:tcPr>
            <w:tcW w:w="2173" w:type="dxa"/>
          </w:tcPr>
          <w:p w:rsidR="00CB4903" w:rsidRPr="00F360E4" w14:paraId="6DE05D8B" w14:textId="77777777">
            <w:pPr>
              <w:rPr>
                <w:rFonts w:ascii="Source Sans Pro" w:hAnsi="Source Sans Pro" w:cs="Times New Roman"/>
                <w:b/>
                <w:bCs/>
              </w:rPr>
            </w:pPr>
            <w:r w:rsidRPr="00F360E4">
              <w:rPr>
                <w:rFonts w:ascii="Source Sans Pro" w:hAnsi="Source Sans Pro"/>
                <w:b/>
                <w:bCs/>
              </w:rPr>
              <w:t>TTY</w:t>
            </w:r>
          </w:p>
        </w:tc>
        <w:tc>
          <w:tcPr>
            <w:tcW w:w="7000" w:type="dxa"/>
          </w:tcPr>
          <w:p w:rsidR="00CB4903" w:rsidRPr="00F360E4" w14:paraId="537190E3" w14:textId="77777777">
            <w:pPr>
              <w:rPr>
                <w:rStyle w:val="blueitalic"/>
                <w:rFonts w:ascii="Source Sans Pro" w:hAnsi="Source Sans Pro" w:cs="Times New Roman"/>
                <w:sz w:val="24"/>
                <w:szCs w:val="24"/>
              </w:rPr>
            </w:pPr>
            <w:r w:rsidRPr="00F360E4">
              <w:rPr>
                <w:rStyle w:val="blueitalic"/>
                <w:rFonts w:ascii="Source Sans Pro" w:hAnsi="Source Sans Pro" w:cs="Times New Roman"/>
                <w:sz w:val="24"/>
                <w:szCs w:val="24"/>
              </w:rPr>
              <w:t>[Insert number, if available. Or delete this row.]</w:t>
            </w:r>
          </w:p>
          <w:p w:rsidR="00CB4903" w:rsidRPr="00F360E4" w14:paraId="46D023D0" w14:textId="13E5EBA6">
            <w:pPr>
              <w:rPr>
                <w:rFonts w:ascii="Source Sans Pro" w:hAnsi="Source Sans Pro" w:cs="Times New Roman"/>
                <w:snapToGrid w:val="0"/>
                <w:color w:val="0000FF"/>
              </w:rPr>
            </w:pPr>
            <w:r w:rsidRPr="00F360E4">
              <w:rPr>
                <w:rStyle w:val="blueitalic"/>
                <w:rFonts w:ascii="Source Sans Pro" w:hAnsi="Source Sans Pro" w:cs="Times New Roman"/>
                <w:sz w:val="24"/>
                <w:szCs w:val="24"/>
              </w:rPr>
              <w:t>[Insert if the SHIP uses a direct TTY number:</w:t>
            </w:r>
            <w:r w:rsidRPr="00F360E4">
              <w:rPr>
                <w:rFonts w:ascii="Source Sans Pro" w:hAnsi="Source Sans Pro"/>
                <w:snapToGrid w:val="0"/>
                <w:color w:val="0000FF"/>
              </w:rPr>
              <w:t xml:space="preserve"> </w:t>
            </w:r>
            <w:r w:rsidRPr="00F360E4">
              <w:rPr>
                <w:rStyle w:val="bluetextChar"/>
                <w:rFonts w:ascii="Source Sans Pro" w:hAnsi="Source Sans Pro" w:cs="Times New Roman"/>
                <w:color w:val="0000FF"/>
                <w:sz w:val="24"/>
                <w:szCs w:val="24"/>
              </w:rPr>
              <w:t>This number requires special telephone equipment and is only for people who have difficulties hearing or speaking.]</w:t>
            </w:r>
          </w:p>
        </w:tc>
      </w:tr>
      <w:tr w14:paraId="7D2F844F" w14:textId="77777777" w:rsidTr="00CB4903">
        <w:tblPrEx>
          <w:tblW w:w="4900" w:type="pct"/>
          <w:tblLook w:val="04A0"/>
        </w:tblPrEx>
        <w:tc>
          <w:tcPr>
            <w:tcW w:w="2173" w:type="dxa"/>
          </w:tcPr>
          <w:p w:rsidR="00CB4903" w:rsidRPr="00F360E4" w14:paraId="6528956C" w14:textId="77777777">
            <w:pPr>
              <w:rPr>
                <w:rFonts w:ascii="Source Sans Pro" w:hAnsi="Source Sans Pro" w:cs="Times New Roman"/>
                <w:b/>
                <w:bCs/>
              </w:rPr>
            </w:pPr>
            <w:r w:rsidRPr="00F360E4">
              <w:rPr>
                <w:rFonts w:ascii="Source Sans Pro" w:hAnsi="Source Sans Pro"/>
                <w:b/>
                <w:bCs/>
              </w:rPr>
              <w:t>Write</w:t>
            </w:r>
          </w:p>
        </w:tc>
        <w:tc>
          <w:tcPr>
            <w:tcW w:w="7000" w:type="dxa"/>
          </w:tcPr>
          <w:p w:rsidR="00CB4903" w:rsidRPr="00F360E4" w14:paraId="60F936BC" w14:textId="77777777">
            <w:pPr>
              <w:rPr>
                <w:rStyle w:val="blueitalic"/>
                <w:rFonts w:ascii="Source Sans Pro" w:hAnsi="Source Sans Pro" w:cs="Times New Roman"/>
                <w:sz w:val="24"/>
                <w:szCs w:val="24"/>
              </w:rPr>
            </w:pPr>
            <w:r w:rsidRPr="00F360E4">
              <w:rPr>
                <w:rStyle w:val="blueitalic"/>
                <w:rFonts w:ascii="Source Sans Pro" w:hAnsi="Source Sans Pro" w:cs="Times New Roman"/>
                <w:sz w:val="24"/>
                <w:szCs w:val="24"/>
              </w:rPr>
              <w:t>[Insert address]</w:t>
            </w:r>
          </w:p>
          <w:p w:rsidR="00CB4903" w:rsidRPr="00F360E4" w14:paraId="53B5B6B8" w14:textId="65E2BDA6">
            <w:pPr>
              <w:rPr>
                <w:rStyle w:val="blueitalic"/>
                <w:rFonts w:ascii="Source Sans Pro" w:hAnsi="Source Sans Pro" w:cs="Times New Roman"/>
                <w:sz w:val="24"/>
                <w:szCs w:val="24"/>
              </w:rPr>
            </w:pPr>
            <w:r w:rsidRPr="00F360E4">
              <w:rPr>
                <w:rStyle w:val="blueitalic"/>
                <w:rFonts w:ascii="Source Sans Pro" w:hAnsi="Source Sans Pro" w:cs="Times New Roman"/>
                <w:sz w:val="24"/>
                <w:szCs w:val="24"/>
              </w:rPr>
              <w:t>[</w:t>
            </w:r>
            <w:r w:rsidRPr="00F360E4">
              <w:rPr>
                <w:rStyle w:val="blueitalic"/>
                <w:rFonts w:ascii="Source Sans Pro" w:hAnsi="Source Sans Pro" w:cs="Times New Roman"/>
                <w:b/>
                <w:bCs/>
                <w:sz w:val="24"/>
                <w:szCs w:val="24"/>
              </w:rPr>
              <w:t>Note:</w:t>
            </w:r>
            <w:r w:rsidRPr="00F360E4">
              <w:rPr>
                <w:rStyle w:val="blueitalic"/>
                <w:rFonts w:ascii="Source Sans Pro" w:hAnsi="Source Sans Pro" w:cs="Times New Roman"/>
                <w:sz w:val="24"/>
                <w:szCs w:val="24"/>
              </w:rPr>
              <w:t xml:space="preserve"> </w:t>
            </w:r>
            <w:r w:rsidRPr="00F360E4" w:rsidR="00691671">
              <w:rPr>
                <w:rStyle w:val="blueitalic"/>
                <w:rFonts w:ascii="Source Sans Pro" w:hAnsi="Source Sans Pro" w:cs="Times New Roman"/>
                <w:sz w:val="24"/>
                <w:szCs w:val="24"/>
              </w:rPr>
              <w:t>P</w:t>
            </w:r>
            <w:r w:rsidRPr="00F360E4">
              <w:rPr>
                <w:rStyle w:val="blueitalic"/>
                <w:rFonts w:ascii="Source Sans Pro" w:hAnsi="Source Sans Pro" w:cs="Times New Roman"/>
                <w:sz w:val="24"/>
                <w:szCs w:val="24"/>
              </w:rPr>
              <w:t xml:space="preserve">lans </w:t>
            </w:r>
            <w:r w:rsidRPr="00F360E4" w:rsidR="00652D0A">
              <w:rPr>
                <w:rStyle w:val="blueitalic"/>
                <w:rFonts w:ascii="Source Sans Pro" w:hAnsi="Source Sans Pro" w:cs="Times New Roman"/>
                <w:sz w:val="24"/>
                <w:szCs w:val="24"/>
              </w:rPr>
              <w:t>can</w:t>
            </w:r>
            <w:r w:rsidRPr="00F360E4">
              <w:rPr>
                <w:rStyle w:val="blueitalic"/>
                <w:rFonts w:ascii="Source Sans Pro" w:hAnsi="Source Sans Pro" w:cs="Times New Roman"/>
                <w:sz w:val="24"/>
                <w:szCs w:val="24"/>
              </w:rPr>
              <w:t xml:space="preserve"> add email addresses here.]</w:t>
            </w:r>
          </w:p>
        </w:tc>
      </w:tr>
      <w:tr w14:paraId="565CE7A7" w14:textId="77777777" w:rsidTr="00CB4903">
        <w:tblPrEx>
          <w:tblW w:w="4900" w:type="pct"/>
          <w:tblLook w:val="04A0"/>
        </w:tblPrEx>
        <w:tc>
          <w:tcPr>
            <w:tcW w:w="2173" w:type="dxa"/>
          </w:tcPr>
          <w:p w:rsidR="00CB4903" w:rsidRPr="00F360E4" w14:paraId="22F3D83E" w14:textId="77777777">
            <w:pPr>
              <w:rPr>
                <w:rFonts w:ascii="Source Sans Pro" w:hAnsi="Source Sans Pro" w:cs="Times New Roman"/>
                <w:b/>
                <w:bCs/>
              </w:rPr>
            </w:pPr>
            <w:r w:rsidRPr="00F360E4">
              <w:rPr>
                <w:rFonts w:ascii="Source Sans Pro" w:hAnsi="Source Sans Pro"/>
                <w:b/>
                <w:bCs/>
              </w:rPr>
              <w:t>Website</w:t>
            </w:r>
          </w:p>
        </w:tc>
        <w:tc>
          <w:tcPr>
            <w:tcW w:w="7000" w:type="dxa"/>
          </w:tcPr>
          <w:p w:rsidR="00CB4903" w:rsidRPr="00F360E4" w14:paraId="7FBB7AA4" w14:textId="77777777">
            <w:pPr>
              <w:rPr>
                <w:rStyle w:val="blueitalic"/>
                <w:rFonts w:ascii="Source Sans Pro" w:hAnsi="Source Sans Pro" w:cs="Times New Roman"/>
                <w:sz w:val="24"/>
                <w:szCs w:val="24"/>
              </w:rPr>
            </w:pPr>
            <w:r w:rsidRPr="00F360E4">
              <w:rPr>
                <w:rStyle w:val="blueitalic"/>
                <w:rFonts w:ascii="Source Sans Pro" w:hAnsi="Source Sans Pro" w:cs="Times New Roman"/>
                <w:sz w:val="24"/>
                <w:szCs w:val="24"/>
              </w:rPr>
              <w:t>[Insert URL]</w:t>
            </w:r>
          </w:p>
        </w:tc>
      </w:tr>
    </w:tbl>
    <w:p w:rsidR="0048265E" w:rsidRPr="00F360E4" w:rsidP="0048265E" w14:paraId="1121FCA8" w14:textId="77777777">
      <w:pPr>
        <w:pStyle w:val="NoSpacing"/>
        <w:rPr>
          <w:rFonts w:ascii="Source Sans Pro" w:hAnsi="Source Sans Pro"/>
        </w:rPr>
      </w:pPr>
    </w:p>
    <w:p w:rsidR="00EE3B6D" w:rsidRPr="00F360E4" w:rsidP="00005789" w14:paraId="3CC2BD40" w14:textId="45516DE9">
      <w:pPr>
        <w:pStyle w:val="Heading2"/>
        <w:rPr>
          <w:rFonts w:ascii="Source Sans Pro" w:hAnsi="Source Sans Pro"/>
        </w:rPr>
      </w:pPr>
      <w:bookmarkStart w:id="96" w:name="_Toc196311353"/>
      <w:r w:rsidRPr="00F360E4">
        <w:rPr>
          <w:rFonts w:ascii="Source Sans Pro" w:hAnsi="Source Sans Pro"/>
        </w:rPr>
        <w:t xml:space="preserve">SECTION </w:t>
      </w:r>
      <w:r w:rsidRPr="00F360E4" w:rsidR="00EF77F1">
        <w:rPr>
          <w:rFonts w:ascii="Source Sans Pro" w:hAnsi="Source Sans Pro"/>
        </w:rPr>
        <w:t>4</w:t>
      </w:r>
      <w:r w:rsidRPr="00F360E4" w:rsidR="00D9149E">
        <w:rPr>
          <w:rFonts w:ascii="Source Sans Pro" w:hAnsi="Source Sans Pro"/>
        </w:rPr>
        <w:tab/>
      </w:r>
      <w:r w:rsidRPr="00F360E4" w:rsidR="00EF77F1">
        <w:rPr>
          <w:rFonts w:ascii="Source Sans Pro" w:hAnsi="Source Sans Pro"/>
        </w:rPr>
        <w:t>Quality Improvement Organization (QIO)</w:t>
      </w:r>
      <w:bookmarkEnd w:id="96"/>
    </w:p>
    <w:p w:rsidR="0048265E" w:rsidRPr="00F360E4" w14:paraId="29755F84" w14:textId="70B07699">
      <w:pPr>
        <w:rPr>
          <w:rFonts w:ascii="Source Sans Pro" w:hAnsi="Source Sans Pro"/>
          <w:i/>
          <w:iCs/>
        </w:rPr>
      </w:pPr>
      <w:r w:rsidRPr="00F360E4">
        <w:rPr>
          <w:rFonts w:ascii="Source Sans Pro" w:hAnsi="Source Sans Pro"/>
          <w:i/>
          <w:iCs/>
          <w:color w:val="0000FF"/>
        </w:rPr>
        <w:t>[Organizations offering plans in multiple states: Revise the second and third paragraphs of this section to use the generic name (Quality Improvement Organization) when necessary, and include a list of names, phone numbers, and addresses for all QIOs in your service area.]</w:t>
      </w:r>
    </w:p>
    <w:p w:rsidR="0048265E" w:rsidRPr="00F360E4" w:rsidP="0048265E" w14:paraId="16DE15F6" w14:textId="4BAE65B1">
      <w:pPr>
        <w:rPr>
          <w:rFonts w:ascii="Source Sans Pro" w:hAnsi="Source Sans Pro"/>
        </w:rPr>
      </w:pPr>
      <w:r w:rsidRPr="00F360E4">
        <w:rPr>
          <w:rFonts w:ascii="Source Sans Pro" w:hAnsi="Source Sans Pro"/>
          <w:color w:val="000000" w:themeColor="text1"/>
        </w:rPr>
        <w:t>A</w:t>
      </w:r>
      <w:r w:rsidRPr="00F360E4" w:rsidR="00514C58">
        <w:rPr>
          <w:rFonts w:ascii="Source Sans Pro" w:hAnsi="Source Sans Pro"/>
          <w:color w:val="000000" w:themeColor="text1"/>
        </w:rPr>
        <w:t xml:space="preserve"> designated Quality Improvement Organization </w:t>
      </w:r>
      <w:r w:rsidRPr="00F360E4">
        <w:rPr>
          <w:rFonts w:ascii="Source Sans Pro" w:hAnsi="Source Sans Pro"/>
          <w:color w:val="000000" w:themeColor="text1"/>
        </w:rPr>
        <w:t xml:space="preserve">(QIO) </w:t>
      </w:r>
      <w:r w:rsidRPr="00F360E4" w:rsidR="00514C58">
        <w:rPr>
          <w:rFonts w:ascii="Source Sans Pro" w:hAnsi="Source Sans Pro"/>
          <w:color w:val="000000" w:themeColor="text1"/>
        </w:rPr>
        <w:t>serv</w:t>
      </w:r>
      <w:r w:rsidRPr="00F360E4">
        <w:rPr>
          <w:rFonts w:ascii="Source Sans Pro" w:hAnsi="Source Sans Pro"/>
          <w:color w:val="000000" w:themeColor="text1"/>
        </w:rPr>
        <w:t>es people with</w:t>
      </w:r>
      <w:r w:rsidRPr="00F360E4" w:rsidR="00514C58">
        <w:rPr>
          <w:rFonts w:ascii="Source Sans Pro" w:hAnsi="Source Sans Pro"/>
          <w:color w:val="000000" w:themeColor="text1"/>
        </w:rPr>
        <w:t xml:space="preserve"> Medicare in each state.</w:t>
      </w:r>
      <w:r w:rsidR="000078BA">
        <w:rPr>
          <w:rFonts w:ascii="Source Sans Pro" w:hAnsi="Source Sans Pro"/>
          <w:color w:val="000000" w:themeColor="text1"/>
        </w:rPr>
        <w:t xml:space="preserve"> </w:t>
      </w:r>
      <w:r w:rsidRPr="00F360E4">
        <w:rPr>
          <w:rFonts w:ascii="Source Sans Pro" w:hAnsi="Source Sans Pro"/>
        </w:rPr>
        <w:t xml:space="preserve">For </w:t>
      </w:r>
      <w:r w:rsidRPr="00F360E4">
        <w:rPr>
          <w:rFonts w:ascii="Source Sans Pro" w:hAnsi="Source Sans Pro"/>
          <w:i/>
          <w:iCs/>
          <w:color w:val="0000FF"/>
        </w:rPr>
        <w:t>[insert state]</w:t>
      </w:r>
      <w:r w:rsidRPr="00F360E4">
        <w:rPr>
          <w:rFonts w:ascii="Source Sans Pro" w:hAnsi="Source Sans Pro"/>
        </w:rPr>
        <w:t xml:space="preserve">, the Quality Improvement Organization is called </w:t>
      </w:r>
      <w:r w:rsidRPr="00F360E4">
        <w:rPr>
          <w:rFonts w:ascii="Source Sans Pro" w:hAnsi="Source Sans Pro"/>
          <w:i/>
          <w:iCs/>
          <w:color w:val="0000FF"/>
        </w:rPr>
        <w:t>[insert state-specific QIO name]</w:t>
      </w:r>
      <w:r w:rsidRPr="00F360E4">
        <w:rPr>
          <w:rFonts w:ascii="Source Sans Pro" w:hAnsi="Source Sans Pro"/>
        </w:rPr>
        <w:t>.</w:t>
      </w:r>
    </w:p>
    <w:p w:rsidR="0013793F" w:rsidRPr="00F360E4" w:rsidP="0048265E" w14:paraId="60FD2B06" w14:textId="0172AE67">
      <w:pPr>
        <w:rPr>
          <w:rFonts w:ascii="Source Sans Pro" w:hAnsi="Source Sans Pro"/>
        </w:rPr>
      </w:pPr>
      <w:r w:rsidRPr="00F360E4">
        <w:rPr>
          <w:rFonts w:ascii="Source Sans Pro" w:hAnsi="Source Sans Pro"/>
          <w:i/>
          <w:iCs/>
          <w:color w:val="0000FF"/>
        </w:rPr>
        <w:t>[Insert state-specific QIO name]</w:t>
      </w:r>
      <w:r w:rsidRPr="00F360E4">
        <w:rPr>
          <w:rFonts w:ascii="Source Sans Pro" w:hAnsi="Source Sans Pro"/>
        </w:rPr>
        <w:t xml:space="preserve"> has a group of doctors and other health care professionals paid by Medicare to check on and help improve the quality of care for people with Medicare. </w:t>
      </w:r>
      <w:r w:rsidRPr="00F360E4">
        <w:rPr>
          <w:rFonts w:ascii="Source Sans Pro" w:hAnsi="Source Sans Pro"/>
          <w:i/>
          <w:iCs/>
          <w:color w:val="0000FF"/>
        </w:rPr>
        <w:t>[Insert state-specific QIO name]</w:t>
      </w:r>
      <w:r w:rsidRPr="00F360E4">
        <w:rPr>
          <w:rFonts w:ascii="Source Sans Pro" w:hAnsi="Source Sans Pro"/>
          <w:color w:val="0000FF"/>
        </w:rPr>
        <w:t xml:space="preserve"> </w:t>
      </w:r>
      <w:r w:rsidRPr="00F360E4">
        <w:rPr>
          <w:rFonts w:ascii="Source Sans Pro" w:hAnsi="Source Sans Pro"/>
        </w:rPr>
        <w:t>is an independent organization. It</w:t>
      </w:r>
      <w:r w:rsidRPr="00F360E4" w:rsidR="000C368B">
        <w:rPr>
          <w:rFonts w:ascii="Source Sans Pro" w:hAnsi="Source Sans Pro"/>
        </w:rPr>
        <w:t>’s not</w:t>
      </w:r>
      <w:r w:rsidRPr="00F360E4" w:rsidR="00976655">
        <w:rPr>
          <w:rFonts w:ascii="Source Sans Pro" w:hAnsi="Source Sans Pro"/>
        </w:rPr>
        <w:t xml:space="preserve"> connected with our plan.</w:t>
      </w:r>
    </w:p>
    <w:p w:rsidR="0013793F" w:rsidRPr="00F360E4" w:rsidP="0048265E" w14:paraId="6B6868E8" w14:textId="652440B4">
      <w:pPr>
        <w:rPr>
          <w:rFonts w:ascii="Source Sans Pro" w:hAnsi="Source Sans Pro"/>
        </w:rPr>
      </w:pPr>
      <w:r w:rsidRPr="00F360E4">
        <w:rPr>
          <w:rFonts w:ascii="Source Sans Pro" w:hAnsi="Source Sans Pro"/>
        </w:rPr>
        <w:t xml:space="preserve">Contact </w:t>
      </w:r>
      <w:r w:rsidRPr="00F360E4">
        <w:rPr>
          <w:rFonts w:ascii="Source Sans Pro" w:hAnsi="Source Sans Pro"/>
          <w:i/>
          <w:iCs/>
          <w:color w:val="0000FF"/>
        </w:rPr>
        <w:t>[insert state-specific QIO name]</w:t>
      </w:r>
      <w:r w:rsidRPr="00F360E4">
        <w:rPr>
          <w:rFonts w:ascii="Source Sans Pro" w:hAnsi="Source Sans Pro"/>
          <w:i/>
          <w:iCs/>
        </w:rPr>
        <w:t xml:space="preserve"> </w:t>
      </w:r>
      <w:r w:rsidRPr="00F360E4">
        <w:rPr>
          <w:rFonts w:ascii="Source Sans Pro" w:hAnsi="Source Sans Pro"/>
        </w:rPr>
        <w:t>in any of these situations:</w:t>
      </w:r>
    </w:p>
    <w:p w:rsidR="0013793F" w:rsidRPr="00F360E4" w:rsidP="00C43A77" w14:paraId="1F8D836B" w14:textId="3427088F">
      <w:pPr>
        <w:pStyle w:val="ListBullet"/>
        <w:numPr>
          <w:ilvl w:val="0"/>
          <w:numId w:val="151"/>
        </w:numPr>
        <w:rPr>
          <w:rFonts w:ascii="Source Sans Pro" w:hAnsi="Source Sans Pro"/>
        </w:rPr>
      </w:pPr>
      <w:r w:rsidRPr="00F360E4">
        <w:rPr>
          <w:rFonts w:ascii="Source Sans Pro" w:hAnsi="Source Sans Pro"/>
        </w:rPr>
        <w:t xml:space="preserve">You have a complaint about the quality of care </w:t>
      </w:r>
      <w:r w:rsidRPr="00F360E4" w:rsidR="00103491">
        <w:rPr>
          <w:rFonts w:ascii="Source Sans Pro" w:hAnsi="Source Sans Pro"/>
        </w:rPr>
        <w:t>you got</w:t>
      </w:r>
      <w:r w:rsidRPr="00F360E4">
        <w:rPr>
          <w:rFonts w:ascii="Source Sans Pro" w:hAnsi="Source Sans Pro"/>
        </w:rPr>
        <w:t>.</w:t>
      </w:r>
      <w:r w:rsidRPr="00F360E4" w:rsidR="00310DD5">
        <w:rPr>
          <w:rFonts w:ascii="Source Sans Pro" w:hAnsi="Source Sans Pro"/>
        </w:rPr>
        <w:t xml:space="preserve"> </w:t>
      </w:r>
      <w:r w:rsidRPr="00F360E4" w:rsidR="001F5ECC">
        <w:rPr>
          <w:rFonts w:ascii="Source Sans Pro" w:hAnsi="Source Sans Pro"/>
        </w:rPr>
        <w:t xml:space="preserve">Examples of quality of care concerns include getting the wrong medication, unnecessary tests or procedures, or a misdiagnosis. </w:t>
      </w:r>
      <w:r w:rsidRPr="00F360E4" w:rsidR="00310DD5">
        <w:rPr>
          <w:rFonts w:ascii="Source Sans Pro" w:hAnsi="Source Sans Pro"/>
        </w:rPr>
        <w:t xml:space="preserve"> </w:t>
      </w:r>
    </w:p>
    <w:p w:rsidR="0013793F" w:rsidRPr="00F360E4" w:rsidP="00C43A77" w14:paraId="12F77285" w14:textId="77777777">
      <w:pPr>
        <w:pStyle w:val="ListBullet"/>
        <w:numPr>
          <w:ilvl w:val="0"/>
          <w:numId w:val="151"/>
        </w:numPr>
        <w:rPr>
          <w:rFonts w:ascii="Source Sans Pro" w:hAnsi="Source Sans Pro"/>
        </w:rPr>
      </w:pPr>
      <w:r w:rsidRPr="00F360E4">
        <w:rPr>
          <w:rFonts w:ascii="Source Sans Pro" w:hAnsi="Source Sans Pro"/>
        </w:rPr>
        <w:t>You think coverage for your hospital stay i</w:t>
      </w:r>
      <w:r w:rsidRPr="00F360E4" w:rsidR="00976655">
        <w:rPr>
          <w:rFonts w:ascii="Source Sans Pro" w:hAnsi="Source Sans Pro"/>
        </w:rPr>
        <w:t>s ending too soon.</w:t>
      </w:r>
    </w:p>
    <w:p w:rsidR="0013793F" w:rsidRPr="00F360E4" w:rsidP="00C43A77" w14:paraId="39F11934" w14:textId="4572E246">
      <w:pPr>
        <w:pStyle w:val="ListBullet"/>
        <w:numPr>
          <w:ilvl w:val="0"/>
          <w:numId w:val="151"/>
        </w:numPr>
        <w:rPr>
          <w:rFonts w:ascii="Source Sans Pro" w:hAnsi="Source Sans Pro"/>
        </w:rPr>
      </w:pPr>
      <w:r w:rsidRPr="00F360E4">
        <w:rPr>
          <w:rFonts w:ascii="Source Sans Pro" w:hAnsi="Source Sans Pro"/>
        </w:rPr>
        <w:t xml:space="preserve">You think coverage for your home health care, skilled nursing facility care, or Comprehensive Outpatient Rehabilitation Facility (CORF) services </w:t>
      </w:r>
      <w:r w:rsidRPr="00F360E4" w:rsidR="00103491">
        <w:rPr>
          <w:rFonts w:ascii="Source Sans Pro" w:hAnsi="Source Sans Pro"/>
        </w:rPr>
        <w:t xml:space="preserve">is </w:t>
      </w:r>
      <w:r w:rsidRPr="00F360E4">
        <w:rPr>
          <w:rFonts w:ascii="Source Sans Pro" w:hAnsi="Source Sans Pro"/>
        </w:rPr>
        <w:t>ending too soon.</w:t>
      </w:r>
    </w:p>
    <w:tbl>
      <w:tblPr>
        <w:tblStyle w:val="TableGrid17"/>
        <w:tblCaption w:val="Contact information for state's Quality Improvement Organization"/>
        <w:tblDescription w:val="Contact information for state's Quality Improvement Organization by phone, TTY, mail, or website"/>
        <w:tblW w:w="4900" w:type="pct"/>
        <w:tblLook w:val="04A0"/>
      </w:tblPr>
      <w:tblGrid>
        <w:gridCol w:w="2173"/>
        <w:gridCol w:w="7000"/>
      </w:tblGrid>
      <w:tr w14:paraId="222CEF1D" w14:textId="77777777">
        <w:tblPrEx>
          <w:tblW w:w="4900" w:type="pct"/>
          <w:tblLook w:val="04A0"/>
        </w:tblPrEx>
        <w:tc>
          <w:tcPr>
            <w:tcW w:w="9128" w:type="dxa"/>
            <w:gridSpan w:val="2"/>
          </w:tcPr>
          <w:p w:rsidR="00103491" w:rsidRPr="00F360E4" w:rsidP="00103491" w14:paraId="26839D0E" w14:textId="310A6802">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F360E4">
              <w:rPr>
                <w:rFonts w:ascii="Source Sans Pro" w:hAnsi="Source Sans Pro"/>
                <w:b/>
                <w:i/>
                <w:iCs/>
                <w:snapToGrid w:val="0"/>
                <w:color w:val="0000FF"/>
              </w:rPr>
              <w:t>[Insert state-specific QIO name] [If the QIO’s name does</w:t>
            </w:r>
            <w:r w:rsidRPr="00F360E4" w:rsidR="00854E38">
              <w:rPr>
                <w:rFonts w:ascii="Source Sans Pro" w:hAnsi="Source Sans Pro"/>
                <w:b/>
                <w:i/>
                <w:iCs/>
                <w:snapToGrid w:val="0"/>
                <w:color w:val="0000FF"/>
              </w:rPr>
              <w:t>n’t</w:t>
            </w:r>
            <w:r w:rsidRPr="00F360E4">
              <w:rPr>
                <w:rFonts w:ascii="Source Sans Pro" w:hAnsi="Source Sans Pro"/>
                <w:b/>
                <w:i/>
                <w:iCs/>
                <w:snapToGrid w:val="0"/>
                <w:color w:val="0000FF"/>
              </w:rPr>
              <w:t xml:space="preserve"> include the name of the state, add: ([insert state name]’s</w:t>
            </w:r>
            <w:r w:rsidRPr="00F360E4">
              <w:rPr>
                <w:rFonts w:ascii="Source Sans Pro" w:hAnsi="Source Sans Pro"/>
                <w:b/>
                <w:snapToGrid w:val="0"/>
                <w:color w:val="0000FF"/>
              </w:rPr>
              <w:t xml:space="preserve"> Quality Improvement Organization)] – </w:t>
            </w:r>
            <w:r w:rsidRPr="00F360E4">
              <w:rPr>
                <w:rFonts w:ascii="Source Sans Pro" w:hAnsi="Source Sans Pro"/>
                <w:b/>
                <w:snapToGrid w:val="0"/>
              </w:rPr>
              <w:t>Contact Information</w:t>
            </w:r>
          </w:p>
        </w:tc>
      </w:tr>
      <w:tr w14:paraId="323CBC8F" w14:textId="77777777">
        <w:tblPrEx>
          <w:tblW w:w="4900" w:type="pct"/>
          <w:tblLook w:val="04A0"/>
        </w:tblPrEx>
        <w:tc>
          <w:tcPr>
            <w:tcW w:w="2162" w:type="dxa"/>
          </w:tcPr>
          <w:p w:rsidR="00103491" w:rsidRPr="00F360E4" w:rsidP="00103491" w14:paraId="30DDFAE3"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Call</w:t>
            </w:r>
          </w:p>
        </w:tc>
        <w:tc>
          <w:tcPr>
            <w:tcW w:w="6966" w:type="dxa"/>
          </w:tcPr>
          <w:p w:rsidR="00103491" w:rsidRPr="00F360E4" w:rsidP="00103491" w14:paraId="4EEE97A7"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phone number(s) and days and hours of operation]</w:t>
            </w:r>
          </w:p>
        </w:tc>
      </w:tr>
      <w:tr w14:paraId="516678FF" w14:textId="77777777">
        <w:tblPrEx>
          <w:tblW w:w="4900" w:type="pct"/>
          <w:tblLook w:val="04A0"/>
        </w:tblPrEx>
        <w:tc>
          <w:tcPr>
            <w:tcW w:w="2162" w:type="dxa"/>
          </w:tcPr>
          <w:p w:rsidR="00103491" w:rsidRPr="00F360E4" w:rsidP="00103491" w14:paraId="5F1A7A16"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TTY</w:t>
            </w:r>
          </w:p>
        </w:tc>
        <w:tc>
          <w:tcPr>
            <w:tcW w:w="6966" w:type="dxa"/>
          </w:tcPr>
          <w:p w:rsidR="00103491" w:rsidRPr="00F360E4" w:rsidP="00103491" w14:paraId="15CA8A6B"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number, if available. Or delete this row.]</w:t>
            </w:r>
          </w:p>
          <w:p w:rsidR="00103491" w:rsidRPr="00F360E4" w:rsidP="00103491" w14:paraId="162CD7FB" w14:textId="12F77A41">
            <w:pPr>
              <w:autoSpaceDE w:val="0"/>
              <w:autoSpaceDN w:val="0"/>
              <w:adjustRightInd w:val="0"/>
              <w:snapToGrid w:val="0"/>
              <w:spacing w:before="0" w:beforeAutospacing="0" w:after="120" w:afterAutospacing="0"/>
              <w:rPr>
                <w:rFonts w:ascii="Source Sans Pro" w:hAnsi="Source Sans Pro" w:cs="Times New Roman"/>
                <w:snapToGrid w:val="0"/>
              </w:rPr>
            </w:pPr>
            <w:r w:rsidRPr="00F360E4">
              <w:rPr>
                <w:rFonts w:ascii="Source Sans Pro" w:hAnsi="Source Sans Pro"/>
                <w:i/>
                <w:iCs/>
                <w:color w:val="0000FF"/>
              </w:rPr>
              <w:t>[Insert if the QIO uses a direct TTY number:</w:t>
            </w:r>
            <w:r w:rsidRPr="00F360E4">
              <w:rPr>
                <w:rFonts w:ascii="Source Sans Pro" w:hAnsi="Source Sans Pro"/>
                <w:snapToGrid w:val="0"/>
              </w:rPr>
              <w:t xml:space="preserve"> </w:t>
            </w:r>
            <w:r w:rsidRPr="00F360E4">
              <w:rPr>
                <w:rFonts w:ascii="Source Sans Pro" w:hAnsi="Source Sans Pro"/>
                <w:color w:val="0000FF"/>
              </w:rPr>
              <w:t>This number requires special telephone equipment and is only for people who have difficulties hearing or speaking.]</w:t>
            </w:r>
          </w:p>
        </w:tc>
      </w:tr>
      <w:tr w14:paraId="07B8F25B" w14:textId="77777777">
        <w:tblPrEx>
          <w:tblW w:w="4900" w:type="pct"/>
          <w:tblLook w:val="04A0"/>
        </w:tblPrEx>
        <w:tc>
          <w:tcPr>
            <w:tcW w:w="2162" w:type="dxa"/>
          </w:tcPr>
          <w:p w:rsidR="00103491" w:rsidRPr="00F360E4" w:rsidP="00103491" w14:paraId="633CAD0B"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Write</w:t>
            </w:r>
          </w:p>
        </w:tc>
        <w:tc>
          <w:tcPr>
            <w:tcW w:w="6966" w:type="dxa"/>
          </w:tcPr>
          <w:p w:rsidR="00103491" w:rsidRPr="00F360E4" w:rsidP="00103491" w14:paraId="29C77A1B"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address]</w:t>
            </w:r>
          </w:p>
          <w:p w:rsidR="00103491" w:rsidRPr="00F360E4" w:rsidP="00103491" w14:paraId="64A421FE" w14:textId="53EB74F8">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w:t>
            </w:r>
            <w:r w:rsidRPr="00F360E4">
              <w:rPr>
                <w:rFonts w:ascii="Source Sans Pro" w:hAnsi="Source Sans Pro"/>
                <w:b/>
                <w:bCs/>
                <w:i/>
                <w:iCs/>
                <w:color w:val="0000FF"/>
              </w:rPr>
              <w:t>Note:</w:t>
            </w:r>
            <w:r w:rsidRPr="00F360E4">
              <w:rPr>
                <w:rFonts w:ascii="Source Sans Pro" w:hAnsi="Source Sans Pro"/>
                <w:i/>
                <w:iCs/>
                <w:color w:val="0000FF"/>
              </w:rPr>
              <w:t xml:space="preserve"> </w:t>
            </w:r>
            <w:r w:rsidRPr="00F360E4" w:rsidR="00BC2333">
              <w:rPr>
                <w:rFonts w:ascii="Source Sans Pro" w:hAnsi="Source Sans Pro"/>
                <w:i/>
                <w:iCs/>
                <w:color w:val="0000FF"/>
              </w:rPr>
              <w:t>P</w:t>
            </w:r>
            <w:r w:rsidRPr="00F360E4">
              <w:rPr>
                <w:rFonts w:ascii="Source Sans Pro" w:hAnsi="Source Sans Pro"/>
                <w:i/>
                <w:iCs/>
                <w:color w:val="0000FF"/>
              </w:rPr>
              <w:t xml:space="preserve">lans </w:t>
            </w:r>
            <w:r w:rsidRPr="00F360E4" w:rsidR="00652D0A">
              <w:rPr>
                <w:rFonts w:ascii="Source Sans Pro" w:hAnsi="Source Sans Pro"/>
                <w:i/>
                <w:iCs/>
                <w:color w:val="0000FF"/>
              </w:rPr>
              <w:t>can</w:t>
            </w:r>
            <w:r w:rsidRPr="00F360E4">
              <w:rPr>
                <w:rFonts w:ascii="Source Sans Pro" w:hAnsi="Source Sans Pro"/>
                <w:i/>
                <w:iCs/>
                <w:color w:val="0000FF"/>
              </w:rPr>
              <w:t xml:space="preserve"> add email addresses here.]</w:t>
            </w:r>
          </w:p>
        </w:tc>
      </w:tr>
      <w:tr w14:paraId="38F66595" w14:textId="77777777">
        <w:tblPrEx>
          <w:tblW w:w="4900" w:type="pct"/>
          <w:tblLook w:val="04A0"/>
        </w:tblPrEx>
        <w:tc>
          <w:tcPr>
            <w:tcW w:w="2162" w:type="dxa"/>
          </w:tcPr>
          <w:p w:rsidR="00103491" w:rsidRPr="00F360E4" w:rsidP="00103491" w14:paraId="5D3641CF"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Website</w:t>
            </w:r>
          </w:p>
        </w:tc>
        <w:tc>
          <w:tcPr>
            <w:tcW w:w="6966" w:type="dxa"/>
          </w:tcPr>
          <w:p w:rsidR="00103491" w:rsidRPr="00F360E4" w:rsidP="00103491" w14:paraId="0587773F"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URL]</w:t>
            </w:r>
          </w:p>
        </w:tc>
      </w:tr>
    </w:tbl>
    <w:p w:rsidR="00E8143C" w:rsidRPr="00F360E4" w:rsidP="00A60D45" w14:paraId="287CB8B1" w14:textId="77777777">
      <w:pPr>
        <w:pStyle w:val="ListBullet"/>
        <w:numPr>
          <w:ilvl w:val="0"/>
          <w:numId w:val="0"/>
        </w:numPr>
        <w:ind w:left="360" w:hanging="360"/>
        <w:rPr>
          <w:rFonts w:ascii="Source Sans Pro" w:hAnsi="Source Sans Pro"/>
        </w:rPr>
      </w:pPr>
    </w:p>
    <w:p w:rsidR="0048265E" w:rsidRPr="00F360E4" w:rsidP="006F7353" w14:paraId="77530736" w14:textId="7FD78F43">
      <w:pPr>
        <w:pStyle w:val="Heading2"/>
        <w:rPr>
          <w:rFonts w:ascii="Source Sans Pro" w:hAnsi="Source Sans Pro"/>
        </w:rPr>
      </w:pPr>
      <w:bookmarkStart w:id="97" w:name="_Toc196311354"/>
      <w:r w:rsidRPr="00F360E4">
        <w:rPr>
          <w:rFonts w:ascii="Source Sans Pro" w:hAnsi="Source Sans Pro"/>
        </w:rPr>
        <w:t>SECTION 5</w:t>
      </w:r>
      <w:r w:rsidRPr="00F360E4" w:rsidR="00D9149E">
        <w:rPr>
          <w:rFonts w:ascii="Source Sans Pro" w:hAnsi="Source Sans Pro"/>
        </w:rPr>
        <w:tab/>
      </w:r>
      <w:r w:rsidRPr="00F360E4">
        <w:rPr>
          <w:rFonts w:ascii="Source Sans Pro" w:hAnsi="Source Sans Pro"/>
        </w:rPr>
        <w:t>Social Security</w:t>
      </w:r>
      <w:bookmarkEnd w:id="97"/>
      <w:r w:rsidRPr="00F360E4">
        <w:rPr>
          <w:rFonts w:ascii="Source Sans Pro" w:hAnsi="Source Sans Pro"/>
        </w:rPr>
        <w:tab/>
      </w:r>
      <w:r w:rsidRPr="00F360E4">
        <w:rPr>
          <w:rFonts w:ascii="Source Sans Pro" w:hAnsi="Source Sans Pro"/>
        </w:rPr>
        <w:tab/>
      </w:r>
      <w:r w:rsidRPr="00F360E4">
        <w:rPr>
          <w:rFonts w:ascii="Source Sans Pro" w:hAnsi="Source Sans Pro"/>
        </w:rPr>
        <w:tab/>
      </w:r>
      <w:r w:rsidRPr="00F360E4">
        <w:rPr>
          <w:rFonts w:ascii="Source Sans Pro" w:hAnsi="Source Sans Pro"/>
        </w:rPr>
        <w:tab/>
      </w:r>
      <w:r w:rsidRPr="00F360E4">
        <w:rPr>
          <w:rFonts w:ascii="Source Sans Pro" w:hAnsi="Source Sans Pro"/>
        </w:rPr>
        <w:tab/>
      </w:r>
      <w:r w:rsidRPr="00F360E4">
        <w:rPr>
          <w:rFonts w:ascii="Source Sans Pro" w:hAnsi="Source Sans Pro"/>
        </w:rPr>
        <w:tab/>
      </w:r>
      <w:r w:rsidRPr="00F360E4">
        <w:rPr>
          <w:rFonts w:ascii="Source Sans Pro" w:hAnsi="Source Sans Pro"/>
        </w:rPr>
        <w:tab/>
      </w:r>
      <w:r w:rsidRPr="00F360E4">
        <w:rPr>
          <w:rFonts w:ascii="Source Sans Pro" w:hAnsi="Source Sans Pro"/>
        </w:rPr>
        <w:tab/>
      </w:r>
    </w:p>
    <w:p w:rsidR="00D13519" w:rsidRPr="00F360E4" w:rsidP="00365937" w14:paraId="4BB1871B" w14:textId="09D520AE">
      <w:pPr>
        <w:rPr>
          <w:rFonts w:ascii="Source Sans Pro" w:hAnsi="Source Sans Pro"/>
        </w:rPr>
      </w:pPr>
      <w:r w:rsidRPr="00F360E4">
        <w:rPr>
          <w:rFonts w:ascii="Source Sans Pro" w:hAnsi="Source Sans Pro"/>
        </w:rPr>
        <w:t xml:space="preserve">Social Security </w:t>
      </w:r>
      <w:r w:rsidRPr="00F360E4" w:rsidR="00103491">
        <w:rPr>
          <w:rFonts w:ascii="Source Sans Pro" w:hAnsi="Source Sans Pro"/>
        </w:rPr>
        <w:t>determines Medicare</w:t>
      </w:r>
      <w:r w:rsidRPr="00F360E4">
        <w:rPr>
          <w:rFonts w:ascii="Source Sans Pro" w:hAnsi="Source Sans Pro"/>
        </w:rPr>
        <w:t xml:space="preserve"> eligibility and handl</w:t>
      </w:r>
      <w:r w:rsidRPr="00F360E4" w:rsidR="00103491">
        <w:rPr>
          <w:rFonts w:ascii="Source Sans Pro" w:hAnsi="Source Sans Pro"/>
        </w:rPr>
        <w:t>es Medicare</w:t>
      </w:r>
      <w:r w:rsidRPr="00F360E4">
        <w:rPr>
          <w:rFonts w:ascii="Source Sans Pro" w:hAnsi="Source Sans Pro"/>
        </w:rPr>
        <w:t xml:space="preserve"> enrollment</w:t>
      </w:r>
      <w:r w:rsidRPr="00F360E4" w:rsidR="00103491">
        <w:rPr>
          <w:rFonts w:ascii="Source Sans Pro" w:hAnsi="Source Sans Pro"/>
        </w:rPr>
        <w:t xml:space="preserve">. </w:t>
      </w:r>
      <w:r w:rsidRPr="00F360E4">
        <w:rPr>
          <w:rFonts w:ascii="Source Sans Pro" w:hAnsi="Source Sans Pro"/>
        </w:rPr>
        <w:t>Social Security is also responsible for determining who has to pay an extra amount for Part D drug coverage because they have a higher income. If you got a letter from Social Security telling you that you have to pay the extra amount and have questions about the amount</w:t>
      </w:r>
      <w:r w:rsidRPr="00F360E4" w:rsidR="00C11CC2">
        <w:rPr>
          <w:rFonts w:ascii="Source Sans Pro" w:hAnsi="Source Sans Pro"/>
        </w:rPr>
        <w:t>,</w:t>
      </w:r>
      <w:r w:rsidRPr="00F360E4">
        <w:rPr>
          <w:rFonts w:ascii="Source Sans Pro" w:hAnsi="Source Sans Pro"/>
        </w:rPr>
        <w:t xml:space="preserve"> or if your income went down because of a life-changing event, you can call Social Security to ask for reconsideration.</w:t>
      </w:r>
    </w:p>
    <w:p w:rsidR="00677A89" w:rsidRPr="00F360E4" w:rsidP="00365937" w14:paraId="7498F6CA" w14:textId="3491D0D3">
      <w:pPr>
        <w:rPr>
          <w:rFonts w:ascii="Source Sans Pro" w:hAnsi="Source Sans Pro"/>
        </w:rPr>
      </w:pPr>
      <w:r w:rsidRPr="00F360E4">
        <w:rPr>
          <w:rFonts w:ascii="Source Sans Pro" w:hAnsi="Source Sans Pro"/>
        </w:rPr>
        <w:t>If you move or change your mailing address, contact Social Security to let them know</w:t>
      </w:r>
      <w:r w:rsidRPr="00F360E4">
        <w:rPr>
          <w:rFonts w:ascii="Source Sans Pro" w:hAnsi="Source Sans Pro"/>
        </w:rPr>
        <w:t>.</w:t>
      </w:r>
    </w:p>
    <w:tbl>
      <w:tblPr>
        <w:tblStyle w:val="TableGrid18"/>
        <w:tblDescription w:val="Contact information for Social Security by phone, TTY, or website"/>
        <w:tblW w:w="4900" w:type="pct"/>
        <w:tblLook w:val="04A0"/>
      </w:tblPr>
      <w:tblGrid>
        <w:gridCol w:w="2173"/>
        <w:gridCol w:w="7000"/>
      </w:tblGrid>
      <w:tr w14:paraId="56E20F95" w14:textId="77777777">
        <w:tblPrEx>
          <w:tblW w:w="4900" w:type="pct"/>
          <w:tblLook w:val="04A0"/>
        </w:tblPrEx>
        <w:tc>
          <w:tcPr>
            <w:tcW w:w="9128" w:type="dxa"/>
            <w:gridSpan w:val="2"/>
          </w:tcPr>
          <w:p w:rsidR="00103491" w:rsidRPr="00F360E4" w:rsidP="00103491" w14:paraId="00EE73EE" w14:textId="6D90439A">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F360E4">
              <w:rPr>
                <w:rFonts w:ascii="Source Sans Pro" w:hAnsi="Source Sans Pro"/>
                <w:b/>
                <w:snapToGrid w:val="0"/>
                <w:color w:val="FFFFFF" w:themeColor="background1"/>
              </w:rPr>
              <w:t>Social</w:t>
            </w:r>
            <w:r w:rsidRPr="00F360E4">
              <w:rPr>
                <w:rFonts w:ascii="Source Sans Pro" w:hAnsi="Source Sans Pro"/>
                <w:b/>
                <w:snapToGrid w:val="0"/>
              </w:rPr>
              <w:t xml:space="preserve"> Security– Contact Information</w:t>
            </w:r>
          </w:p>
        </w:tc>
      </w:tr>
      <w:tr w14:paraId="46A26F1E" w14:textId="77777777">
        <w:tblPrEx>
          <w:tblW w:w="4900" w:type="pct"/>
          <w:tblLook w:val="04A0"/>
        </w:tblPrEx>
        <w:tc>
          <w:tcPr>
            <w:tcW w:w="2162" w:type="dxa"/>
          </w:tcPr>
          <w:p w:rsidR="00103491" w:rsidRPr="00F360E4" w:rsidP="00103491" w14:paraId="397CA1B8"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Call</w:t>
            </w:r>
          </w:p>
        </w:tc>
        <w:tc>
          <w:tcPr>
            <w:tcW w:w="6966" w:type="dxa"/>
          </w:tcPr>
          <w:p w:rsidR="00103491" w:rsidRPr="00F360E4" w:rsidP="00103491" w14:paraId="7D54E5EF" w14:textId="77777777">
            <w:pPr>
              <w:autoSpaceDE w:val="0"/>
              <w:autoSpaceDN w:val="0"/>
              <w:adjustRightInd w:val="0"/>
              <w:snapToGrid w:val="0"/>
              <w:spacing w:before="0" w:beforeAutospacing="0" w:after="120" w:afterAutospacing="0"/>
              <w:rPr>
                <w:rFonts w:ascii="Source Sans Pro" w:hAnsi="Source Sans Pro" w:cs="Times New Roman"/>
              </w:rPr>
            </w:pPr>
            <w:r w:rsidRPr="00F360E4">
              <w:rPr>
                <w:rFonts w:ascii="Source Sans Pro" w:hAnsi="Source Sans Pro"/>
                <w:snapToGrid w:val="0"/>
              </w:rPr>
              <w:t>1-800-772-1213</w:t>
            </w:r>
          </w:p>
          <w:p w:rsidR="00103491" w:rsidRPr="00F360E4" w:rsidP="00103491" w14:paraId="3D05F6B6"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360E4">
              <w:rPr>
                <w:rFonts w:ascii="Source Sans Pro" w:hAnsi="Source Sans Pro"/>
                <w:snapToGrid w:val="0"/>
              </w:rPr>
              <w:t>Calls to this number are free.</w:t>
            </w:r>
          </w:p>
          <w:p w:rsidR="00103491" w:rsidRPr="00F360E4" w:rsidP="00103491" w14:paraId="28D68BBF" w14:textId="5C9AAE26">
            <w:pPr>
              <w:autoSpaceDE w:val="0"/>
              <w:autoSpaceDN w:val="0"/>
              <w:adjustRightInd w:val="0"/>
              <w:snapToGrid w:val="0"/>
              <w:spacing w:before="0" w:beforeAutospacing="0" w:after="120" w:afterAutospacing="0"/>
              <w:rPr>
                <w:rFonts w:ascii="Source Sans Pro" w:hAnsi="Source Sans Pro" w:cs="Times New Roman"/>
                <w:snapToGrid w:val="0"/>
              </w:rPr>
            </w:pPr>
            <w:r w:rsidRPr="00F360E4">
              <w:rPr>
                <w:rFonts w:ascii="Source Sans Pro" w:hAnsi="Source Sans Pro"/>
                <w:snapToGrid w:val="0"/>
              </w:rPr>
              <w:t>Available 8 am to 7 pm, Monday through Friday.</w:t>
            </w:r>
          </w:p>
          <w:p w:rsidR="00103491" w:rsidRPr="00F360E4" w:rsidP="00103491" w14:paraId="49BBD9E1" w14:textId="3517D8B9">
            <w:pPr>
              <w:autoSpaceDE w:val="0"/>
              <w:autoSpaceDN w:val="0"/>
              <w:adjustRightInd w:val="0"/>
              <w:snapToGrid w:val="0"/>
              <w:spacing w:before="0" w:beforeAutospacing="0" w:after="120" w:afterAutospacing="0"/>
              <w:rPr>
                <w:rFonts w:ascii="Source Sans Pro" w:hAnsi="Source Sans Pro" w:cs="Times New Roman"/>
                <w:snapToGrid w:val="0"/>
              </w:rPr>
            </w:pPr>
            <w:r w:rsidRPr="00F360E4">
              <w:rPr>
                <w:rFonts w:ascii="Source Sans Pro" w:hAnsi="Source Sans Pro"/>
                <w:snapToGrid w:val="0"/>
              </w:rPr>
              <w:t>Use Social Security’s automated telephone services to get recorded information and conduct some business 24 hours a day.</w:t>
            </w:r>
          </w:p>
        </w:tc>
      </w:tr>
      <w:tr w14:paraId="0F28DE4F" w14:textId="77777777">
        <w:tblPrEx>
          <w:tblW w:w="4900" w:type="pct"/>
          <w:tblLook w:val="04A0"/>
        </w:tblPrEx>
        <w:tc>
          <w:tcPr>
            <w:tcW w:w="2162" w:type="dxa"/>
          </w:tcPr>
          <w:p w:rsidR="00103491" w:rsidRPr="00F360E4" w:rsidP="00103491" w14:paraId="608DBEB1"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TTY</w:t>
            </w:r>
          </w:p>
        </w:tc>
        <w:tc>
          <w:tcPr>
            <w:tcW w:w="6966" w:type="dxa"/>
          </w:tcPr>
          <w:p w:rsidR="00103491" w:rsidRPr="00F360E4" w:rsidP="00103491" w14:paraId="38D9829D" w14:textId="77777777">
            <w:pPr>
              <w:autoSpaceDE w:val="0"/>
              <w:autoSpaceDN w:val="0"/>
              <w:adjustRightInd w:val="0"/>
              <w:snapToGrid w:val="0"/>
              <w:spacing w:before="0" w:beforeAutospacing="0" w:after="120" w:afterAutospacing="0"/>
              <w:rPr>
                <w:rFonts w:ascii="Source Sans Pro" w:hAnsi="Source Sans Pro" w:cs="Times New Roman"/>
              </w:rPr>
            </w:pPr>
            <w:r w:rsidRPr="00F360E4">
              <w:rPr>
                <w:rFonts w:ascii="Source Sans Pro" w:hAnsi="Source Sans Pro"/>
              </w:rPr>
              <w:t>1-800-325-0778</w:t>
            </w:r>
          </w:p>
          <w:p w:rsidR="00103491" w:rsidRPr="00F360E4" w:rsidP="00103491" w14:paraId="0B74939C" w14:textId="0048C701">
            <w:pPr>
              <w:autoSpaceDE w:val="0"/>
              <w:autoSpaceDN w:val="0"/>
              <w:adjustRightInd w:val="0"/>
              <w:snapToGrid w:val="0"/>
              <w:spacing w:before="0" w:beforeAutospacing="0" w:after="120" w:afterAutospacing="0"/>
              <w:rPr>
                <w:rFonts w:ascii="Source Sans Pro" w:hAnsi="Source Sans Pro" w:cs="Times New Roman"/>
              </w:rPr>
            </w:pPr>
            <w:r w:rsidRPr="00F360E4">
              <w:rPr>
                <w:rFonts w:ascii="Source Sans Pro" w:hAnsi="Source Sans Pro"/>
              </w:rPr>
              <w:t xml:space="preserve">This number requires special telephone equipment and is only for people who have difficulties with hearing or speaking. </w:t>
            </w:r>
          </w:p>
          <w:p w:rsidR="00103491" w:rsidRPr="00F360E4" w:rsidP="00103491" w14:paraId="124F8198" w14:textId="77777777">
            <w:pPr>
              <w:autoSpaceDE w:val="0"/>
              <w:autoSpaceDN w:val="0"/>
              <w:adjustRightInd w:val="0"/>
              <w:snapToGrid w:val="0"/>
              <w:spacing w:before="0" w:beforeAutospacing="0" w:after="120" w:afterAutospacing="0"/>
              <w:rPr>
                <w:rFonts w:ascii="Source Sans Pro" w:hAnsi="Source Sans Pro" w:cs="Times New Roman"/>
              </w:rPr>
            </w:pPr>
            <w:r w:rsidRPr="00F360E4">
              <w:rPr>
                <w:rFonts w:ascii="Source Sans Pro" w:hAnsi="Source Sans Pro"/>
              </w:rPr>
              <w:t>Calls to this number are free.</w:t>
            </w:r>
          </w:p>
          <w:p w:rsidR="00103491" w:rsidRPr="00F360E4" w:rsidP="00103491" w14:paraId="0F2B675C" w14:textId="45BDEB07">
            <w:pPr>
              <w:autoSpaceDE w:val="0"/>
              <w:autoSpaceDN w:val="0"/>
              <w:adjustRightInd w:val="0"/>
              <w:snapToGrid w:val="0"/>
              <w:spacing w:before="0" w:beforeAutospacing="0" w:after="120" w:afterAutospacing="0"/>
              <w:rPr>
                <w:rFonts w:ascii="Source Sans Pro" w:hAnsi="Source Sans Pro" w:cs="Times New Roman"/>
                <w:snapToGrid w:val="0"/>
              </w:rPr>
            </w:pPr>
            <w:r w:rsidRPr="00F360E4">
              <w:rPr>
                <w:rFonts w:ascii="Source Sans Pro" w:hAnsi="Source Sans Pro"/>
                <w:snapToGrid w:val="0"/>
              </w:rPr>
              <w:t>Available 8 am to 7 pm, Monday through Friday.</w:t>
            </w:r>
          </w:p>
        </w:tc>
      </w:tr>
      <w:tr w14:paraId="5B8F5923" w14:textId="77777777">
        <w:tblPrEx>
          <w:tblW w:w="4900" w:type="pct"/>
          <w:tblLook w:val="04A0"/>
        </w:tblPrEx>
        <w:tc>
          <w:tcPr>
            <w:tcW w:w="2162" w:type="dxa"/>
          </w:tcPr>
          <w:p w:rsidR="00103491" w:rsidRPr="00F360E4" w:rsidP="00103491" w14:paraId="2DE544C8"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Website</w:t>
            </w:r>
          </w:p>
        </w:tc>
        <w:tc>
          <w:tcPr>
            <w:tcW w:w="6966" w:type="dxa"/>
          </w:tcPr>
          <w:p w:rsidR="00103491" w:rsidRPr="00F360E4" w:rsidP="00103491" w14:paraId="4F8C7C74" w14:textId="4BFBE204">
            <w:pPr>
              <w:autoSpaceDE w:val="0"/>
              <w:autoSpaceDN w:val="0"/>
              <w:adjustRightInd w:val="0"/>
              <w:snapToGrid w:val="0"/>
              <w:spacing w:before="0" w:beforeAutospacing="0" w:after="120" w:afterAutospacing="0"/>
              <w:rPr>
                <w:rFonts w:ascii="Source Sans Pro" w:hAnsi="Source Sans Pro" w:cs="Times New Roman"/>
                <w:color w:val="0000FF"/>
              </w:rPr>
            </w:pPr>
            <w:hyperlink r:id="rId21" w:history="1">
              <w:r>
                <w:rPr>
                  <w:rFonts w:ascii="Source Sans Pro" w:hAnsi="Source Sans Pro"/>
                  <w:snapToGrid w:val="0"/>
                  <w:color w:val="0000FF"/>
                  <w:u w:val="single"/>
                </w:rPr>
                <w:t>www.SSA.gov</w:t>
              </w:r>
            </w:hyperlink>
          </w:p>
        </w:tc>
      </w:tr>
    </w:tbl>
    <w:p w:rsidR="00103491" w:rsidRPr="00F360E4" w:rsidP="00005789" w14:paraId="163D53ED" w14:textId="33D2AB06">
      <w:pPr>
        <w:pStyle w:val="Heading2"/>
        <w:rPr>
          <w:rFonts w:ascii="Source Sans Pro" w:hAnsi="Source Sans Pro"/>
        </w:rPr>
      </w:pPr>
      <w:bookmarkStart w:id="98" w:name="_Toc196311355"/>
      <w:r w:rsidRPr="00F360E4">
        <w:rPr>
          <w:rFonts w:ascii="Source Sans Pro" w:hAnsi="Source Sans Pro"/>
        </w:rPr>
        <w:t>SECTION 6</w:t>
      </w:r>
      <w:r w:rsidRPr="00F360E4" w:rsidR="00D9149E">
        <w:rPr>
          <w:rFonts w:ascii="Source Sans Pro" w:hAnsi="Source Sans Pro"/>
        </w:rPr>
        <w:tab/>
      </w:r>
      <w:r w:rsidRPr="00F360E4">
        <w:rPr>
          <w:rFonts w:ascii="Source Sans Pro" w:hAnsi="Source Sans Pro"/>
        </w:rPr>
        <w:t>Medicaid</w:t>
      </w:r>
      <w:bookmarkEnd w:id="98"/>
    </w:p>
    <w:p w:rsidR="0013793F" w:rsidRPr="00F360E4" w14:paraId="7D4FCE54" w14:textId="77777777">
      <w:pPr>
        <w:rPr>
          <w:rFonts w:ascii="Source Sans Pro" w:hAnsi="Source Sans Pro"/>
          <w:i/>
          <w:iCs/>
          <w:color w:val="0000FF"/>
        </w:rPr>
      </w:pPr>
      <w:r w:rsidRPr="00F360E4">
        <w:rPr>
          <w:rFonts w:ascii="Source Sans Pro" w:hAnsi="Source Sans Pro"/>
          <w:i/>
          <w:iCs/>
          <w:color w:val="0000FF"/>
        </w:rPr>
        <w:t xml:space="preserve">[Organizations offering plans in multiple states: Revise this section to include a list of agency names, phone numbers, </w:t>
      </w:r>
      <w:r w:rsidRPr="00F360E4" w:rsidR="000559EB">
        <w:rPr>
          <w:rFonts w:ascii="Source Sans Pro" w:hAnsi="Source Sans Pro"/>
          <w:i/>
          <w:iCs/>
          <w:color w:val="0000FF"/>
        </w:rPr>
        <w:t xml:space="preserve">days and hours of operation, </w:t>
      </w:r>
      <w:r w:rsidRPr="00F360E4">
        <w:rPr>
          <w:rFonts w:ascii="Source Sans Pro" w:hAnsi="Source Sans Pro"/>
          <w:i/>
          <w:iCs/>
          <w:color w:val="0000FF"/>
        </w:rPr>
        <w:t>and addresses for all states in your service area.]</w:t>
      </w:r>
    </w:p>
    <w:p w:rsidR="0013793F" w:rsidRPr="005748BC" w14:paraId="79AB79D4" w14:textId="531DE8E4">
      <w:pPr>
        <w:rPr>
          <w:rFonts w:ascii="Source Sans Pro" w:hAnsi="Source Sans Pro"/>
          <w:i/>
          <w:iCs/>
          <w:color w:val="0000FF"/>
        </w:rPr>
      </w:pPr>
      <w:r w:rsidRPr="00F360E4">
        <w:rPr>
          <w:rFonts w:ascii="Source Sans Pro" w:hAnsi="Source Sans Pro"/>
          <w:i/>
          <w:iCs/>
          <w:color w:val="0000FF"/>
        </w:rPr>
        <w:t xml:space="preserve">[Plans </w:t>
      </w:r>
      <w:r w:rsidRPr="00F360E4" w:rsidR="00A1500B">
        <w:rPr>
          <w:rFonts w:ascii="Source Sans Pro" w:hAnsi="Source Sans Pro"/>
          <w:i/>
          <w:iCs/>
          <w:color w:val="0000FF"/>
        </w:rPr>
        <w:t xml:space="preserve">must </w:t>
      </w:r>
      <w:r w:rsidRPr="00F360E4">
        <w:rPr>
          <w:rFonts w:ascii="Source Sans Pro" w:hAnsi="Source Sans Pro"/>
          <w:i/>
          <w:iCs/>
          <w:color w:val="0000FF"/>
        </w:rPr>
        <w:t xml:space="preserve">adapt this generic discussion of Medicaid to reflect the name or features of the Medicaid program in </w:t>
      </w:r>
      <w:r w:rsidR="003F7794">
        <w:rPr>
          <w:rFonts w:ascii="Source Sans Pro" w:hAnsi="Source Sans Pro"/>
          <w:i/>
          <w:iCs/>
          <w:color w:val="0000FF"/>
        </w:rPr>
        <w:t>our</w:t>
      </w:r>
      <w:r w:rsidRPr="005748BC">
        <w:rPr>
          <w:rFonts w:ascii="Source Sans Pro" w:hAnsi="Source Sans Pro"/>
          <w:i/>
          <w:iCs/>
          <w:color w:val="0000FF"/>
        </w:rPr>
        <w:t xml:space="preserve"> plan’s state or states.]</w:t>
      </w:r>
    </w:p>
    <w:p w:rsidR="0013793F" w:rsidRPr="005748BC" w14:paraId="426DAA09" w14:textId="77777777">
      <w:pPr>
        <w:rPr>
          <w:rFonts w:ascii="Source Sans Pro" w:hAnsi="Source Sans Pro"/>
          <w:i/>
          <w:iCs/>
          <w:color w:val="0000FF"/>
        </w:rPr>
      </w:pPr>
      <w:r w:rsidRPr="005748BC">
        <w:rPr>
          <w:rFonts w:ascii="Source Sans Pro" w:hAnsi="Source Sans Pro"/>
          <w:i/>
          <w:iCs/>
          <w:color w:val="0000FF"/>
        </w:rPr>
        <w:t>[Plans should modify this section to include additional language explaining that members are dually enrolled with both Medicare and Medicaid.]</w:t>
      </w:r>
    </w:p>
    <w:p w:rsidR="0013793F" w:rsidRPr="005748BC" w14:paraId="0420E407" w14:textId="049C27A4">
      <w:pPr>
        <w:rPr>
          <w:rFonts w:ascii="Source Sans Pro" w:hAnsi="Source Sans Pro"/>
          <w:i/>
          <w:iCs/>
          <w:color w:val="0000FF"/>
        </w:rPr>
      </w:pPr>
      <w:r w:rsidRPr="005748BC">
        <w:rPr>
          <w:rFonts w:ascii="Source Sans Pro" w:hAnsi="Source Sans Pro"/>
          <w:i/>
          <w:iCs/>
          <w:color w:val="0000FF"/>
        </w:rPr>
        <w:t>[</w:t>
      </w:r>
      <w:r w:rsidRPr="005748BC" w:rsidR="00465B70">
        <w:rPr>
          <w:rFonts w:ascii="Source Sans Pro" w:hAnsi="Source Sans Pro"/>
          <w:i/>
          <w:iCs/>
          <w:color w:val="0000FF"/>
        </w:rPr>
        <w:t>Organizations that offer both D-SNP products and Medicaid managed care plans</w:t>
      </w:r>
      <w:r w:rsidRPr="005748BC">
        <w:rPr>
          <w:rFonts w:ascii="Source Sans Pro" w:hAnsi="Source Sans Pro"/>
          <w:i/>
          <w:iCs/>
          <w:color w:val="0000FF"/>
        </w:rPr>
        <w:t xml:space="preserve"> </w:t>
      </w:r>
      <w:r w:rsidRPr="005748BC" w:rsidR="00652D0A">
        <w:rPr>
          <w:rFonts w:ascii="Source Sans Pro" w:hAnsi="Source Sans Pro"/>
          <w:i/>
          <w:iCs/>
          <w:color w:val="0000FF"/>
        </w:rPr>
        <w:t>can</w:t>
      </w:r>
      <w:r w:rsidRPr="005748BC">
        <w:rPr>
          <w:rFonts w:ascii="Source Sans Pro" w:hAnsi="Source Sans Pro"/>
          <w:i/>
          <w:iCs/>
          <w:color w:val="0000FF"/>
        </w:rPr>
        <w:t xml:space="preserve"> describe the Medicaid managed care program under which the organization contracts with the state Medicaid agency and should also describe </w:t>
      </w:r>
      <w:r w:rsidRPr="005748BC" w:rsidR="006D4BAE">
        <w:rPr>
          <w:rFonts w:ascii="Source Sans Pro" w:hAnsi="Source Sans Pro"/>
          <w:i/>
          <w:iCs/>
          <w:color w:val="0000FF"/>
        </w:rPr>
        <w:t>its</w:t>
      </w:r>
      <w:r w:rsidRPr="005748BC">
        <w:rPr>
          <w:rFonts w:ascii="Source Sans Pro" w:hAnsi="Source Sans Pro"/>
          <w:i/>
          <w:iCs/>
          <w:color w:val="0000FF"/>
        </w:rPr>
        <w:t xml:space="preserve"> specific benefits.]</w:t>
      </w:r>
    </w:p>
    <w:p w:rsidR="00A1500B" w:rsidRPr="005748BC" w14:paraId="7CD8A254" w14:textId="5A0D9870">
      <w:pPr>
        <w:rPr>
          <w:rFonts w:ascii="Source Sans Pro" w:hAnsi="Source Sans Pro"/>
          <w:i/>
          <w:iCs/>
          <w:color w:val="0000FF"/>
        </w:rPr>
      </w:pPr>
      <w:r w:rsidRPr="005748BC">
        <w:rPr>
          <w:rFonts w:ascii="Source Sans Pro" w:hAnsi="Source Sans Pro"/>
          <w:i/>
          <w:iCs/>
          <w:color w:val="0000FF"/>
        </w:rPr>
        <w:t>[</w:t>
      </w:r>
      <w:r w:rsidRPr="005748BC">
        <w:rPr>
          <w:rFonts w:ascii="Source Sans Pro" w:hAnsi="Source Sans Pro"/>
          <w:i/>
          <w:iCs/>
          <w:color w:val="0000FF"/>
        </w:rPr>
        <w:t xml:space="preserve">If there are two different agencies handling eligibility and coverage/services, </w:t>
      </w:r>
      <w:r w:rsidR="003F7794">
        <w:rPr>
          <w:rFonts w:ascii="Source Sans Pro" w:hAnsi="Source Sans Pro"/>
          <w:i/>
          <w:iCs/>
          <w:color w:val="0000FF"/>
        </w:rPr>
        <w:t>our</w:t>
      </w:r>
      <w:r w:rsidRPr="005748BC">
        <w:rPr>
          <w:rFonts w:ascii="Source Sans Pro" w:hAnsi="Source Sans Pro"/>
          <w:i/>
          <w:iCs/>
          <w:color w:val="0000FF"/>
        </w:rPr>
        <w:t xml:space="preserve"> plan should include both and clarify the role of each</w:t>
      </w:r>
      <w:r w:rsidRPr="005748BC">
        <w:rPr>
          <w:rFonts w:ascii="Source Sans Pro" w:hAnsi="Source Sans Pro"/>
          <w:i/>
          <w:iCs/>
          <w:color w:val="0000FF"/>
        </w:rPr>
        <w:t>.</w:t>
      </w:r>
      <w:r w:rsidRPr="005748BC">
        <w:rPr>
          <w:rFonts w:ascii="Source Sans Pro" w:hAnsi="Source Sans Pro"/>
          <w:i/>
          <w:iCs/>
          <w:color w:val="0000FF"/>
        </w:rPr>
        <w:t>]</w:t>
      </w:r>
    </w:p>
    <w:p w:rsidR="0013793F" w:rsidRPr="005748BC" w14:paraId="1DD85CCA" w14:textId="2841374F">
      <w:pPr>
        <w:rPr>
          <w:rFonts w:ascii="Source Sans Pro" w:hAnsi="Source Sans Pro"/>
          <w:i/>
          <w:iCs/>
          <w:color w:val="0000FF"/>
        </w:rPr>
      </w:pPr>
      <w:r w:rsidRPr="005748BC">
        <w:rPr>
          <w:rFonts w:ascii="Source Sans Pro" w:hAnsi="Source Sans Pro"/>
          <w:i/>
          <w:iCs/>
          <w:color w:val="0000FF"/>
        </w:rPr>
        <w:t xml:space="preserve">[Plans must, as appropriate, include additional telephone numbers </w:t>
      </w:r>
      <w:r w:rsidRPr="005748BC" w:rsidR="000559EB">
        <w:rPr>
          <w:rFonts w:ascii="Source Sans Pro" w:hAnsi="Source Sans Pro"/>
          <w:i/>
          <w:iCs/>
          <w:color w:val="0000FF"/>
        </w:rPr>
        <w:t xml:space="preserve">and days and hours of operation, </w:t>
      </w:r>
      <w:r w:rsidRPr="005748BC">
        <w:rPr>
          <w:rFonts w:ascii="Source Sans Pro" w:hAnsi="Source Sans Pro"/>
          <w:i/>
          <w:iCs/>
          <w:color w:val="0000FF"/>
        </w:rPr>
        <w:t xml:space="preserve">for Medicaid program </w:t>
      </w:r>
      <w:r w:rsidRPr="005748BC" w:rsidR="00E03797">
        <w:rPr>
          <w:rFonts w:ascii="Source Sans Pro" w:hAnsi="Source Sans Pro"/>
          <w:i/>
          <w:iCs/>
          <w:color w:val="0000FF"/>
        </w:rPr>
        <w:t>help</w:t>
      </w:r>
      <w:r w:rsidRPr="005748BC">
        <w:rPr>
          <w:rFonts w:ascii="Source Sans Pro" w:hAnsi="Source Sans Pro"/>
          <w:i/>
          <w:iCs/>
          <w:color w:val="0000FF"/>
        </w:rPr>
        <w:t>, e.g., the telephone number for the state Ombudsman.]</w:t>
      </w:r>
    </w:p>
    <w:p w:rsidR="003D6FE2" w:rsidRPr="005748BC" w:rsidP="00365937" w14:paraId="106C76FF" w14:textId="1E34F2DE">
      <w:pPr>
        <w:rPr>
          <w:rFonts w:ascii="Source Sans Pro" w:hAnsi="Source Sans Pro"/>
        </w:rPr>
      </w:pPr>
      <w:r w:rsidRPr="005748BC">
        <w:rPr>
          <w:rFonts w:ascii="Source Sans Pro" w:hAnsi="Source Sans Pro"/>
        </w:rPr>
        <w:t xml:space="preserve">Medicaid is a joint </w:t>
      </w:r>
      <w:r w:rsidRPr="005748BC" w:rsidR="006334DD">
        <w:rPr>
          <w:rFonts w:ascii="Source Sans Pro" w:hAnsi="Source Sans Pro"/>
        </w:rPr>
        <w:t>federal</w:t>
      </w:r>
      <w:r w:rsidRPr="005748BC">
        <w:rPr>
          <w:rFonts w:ascii="Source Sans Pro" w:hAnsi="Source Sans Pro"/>
        </w:rPr>
        <w:t xml:space="preserve"> and state government program that helps with medical costs for certain people with limited incomes and r</w:t>
      </w:r>
      <w:r w:rsidRPr="005748BC" w:rsidR="00976655">
        <w:rPr>
          <w:rFonts w:ascii="Source Sans Pro" w:hAnsi="Source Sans Pro"/>
        </w:rPr>
        <w:t>esources.</w:t>
      </w:r>
    </w:p>
    <w:p w:rsidR="009829BE" w:rsidRPr="005748BC" w:rsidP="0048265E" w14:paraId="2C1DBE4C" w14:textId="7E0FD4DB">
      <w:pPr>
        <w:rPr>
          <w:rFonts w:ascii="Source Sans Pro" w:hAnsi="Source Sans Pro"/>
        </w:rPr>
      </w:pPr>
      <w:r w:rsidRPr="005748BC">
        <w:rPr>
          <w:rFonts w:ascii="Source Sans Pro" w:hAnsi="Source Sans Pro"/>
          <w:i/>
          <w:iCs/>
          <w:color w:val="0000FF"/>
        </w:rPr>
        <w:t>[Plans should include</w:t>
      </w:r>
      <w:r w:rsidRPr="005748BC" w:rsidR="00043A9D">
        <w:rPr>
          <w:rFonts w:ascii="Source Sans Pro" w:hAnsi="Source Sans Pro"/>
          <w:i/>
          <w:iCs/>
          <w:color w:val="0000FF"/>
        </w:rPr>
        <w:t xml:space="preserve"> and describe below</w:t>
      </w:r>
      <w:r w:rsidRPr="005748BC">
        <w:rPr>
          <w:rFonts w:ascii="Source Sans Pro" w:hAnsi="Source Sans Pro"/>
          <w:i/>
          <w:iCs/>
          <w:color w:val="0000FF"/>
        </w:rPr>
        <w:t xml:space="preserve"> only those Medicare Savings Programs eligible for enrollment in </w:t>
      </w:r>
      <w:r w:rsidRPr="005748BC" w:rsidR="006D4BAE">
        <w:rPr>
          <w:rFonts w:ascii="Source Sans Pro" w:hAnsi="Source Sans Pro"/>
          <w:i/>
          <w:iCs/>
          <w:color w:val="0000FF"/>
        </w:rPr>
        <w:t>its</w:t>
      </w:r>
      <w:r w:rsidRPr="005748BC">
        <w:rPr>
          <w:rFonts w:ascii="Source Sans Pro" w:hAnsi="Source Sans Pro"/>
          <w:i/>
          <w:iCs/>
          <w:color w:val="0000FF"/>
        </w:rPr>
        <w:t xml:space="preserve"> plan.]</w:t>
      </w:r>
      <w:r w:rsidRPr="005748BC">
        <w:rPr>
          <w:rFonts w:ascii="Source Sans Pro" w:hAnsi="Source Sans Pro"/>
        </w:rPr>
        <w:t xml:space="preserve"> </w:t>
      </w:r>
    </w:p>
    <w:p w:rsidR="00687AFA" w:rsidRPr="005748BC" w14:paraId="0C1A4327" w14:textId="5F70595B">
      <w:pPr>
        <w:rPr>
          <w:rFonts w:ascii="Source Sans Pro" w:hAnsi="Source Sans Pro"/>
          <w:i/>
          <w:iCs/>
          <w:color w:val="0000FF"/>
        </w:rPr>
      </w:pPr>
      <w:r w:rsidRPr="005748BC">
        <w:rPr>
          <w:rFonts w:ascii="Source Sans Pro" w:hAnsi="Source Sans Pro"/>
        </w:rPr>
        <w:t xml:space="preserve">If you have questions about the </w:t>
      </w:r>
      <w:r w:rsidRPr="005748BC" w:rsidR="00E03797">
        <w:rPr>
          <w:rFonts w:ascii="Source Sans Pro" w:hAnsi="Source Sans Pro"/>
        </w:rPr>
        <w:t>help</w:t>
      </w:r>
      <w:r w:rsidRPr="005748BC">
        <w:rPr>
          <w:rFonts w:ascii="Source Sans Pro" w:hAnsi="Source Sans Pro"/>
        </w:rPr>
        <w:t xml:space="preserve"> you get from Medicaid, contact </w:t>
      </w:r>
      <w:r w:rsidRPr="005748BC">
        <w:rPr>
          <w:rFonts w:ascii="Source Sans Pro" w:hAnsi="Source Sans Pro"/>
          <w:i/>
          <w:iCs/>
          <w:color w:val="0000FF"/>
        </w:rPr>
        <w:t>[insert state-specific Medicaid agency]</w:t>
      </w:r>
      <w:r w:rsidRPr="005748BC">
        <w:rPr>
          <w:rFonts w:ascii="Source Sans Pro" w:hAnsi="Source Sans Pro"/>
        </w:rPr>
        <w:t xml:space="preserve">. </w:t>
      </w:r>
      <w:r w:rsidRPr="005748BC">
        <w:rPr>
          <w:rFonts w:ascii="Source Sans Pro" w:hAnsi="Source Sans Pro"/>
          <w:i/>
          <w:iCs/>
          <w:color w:val="0000FF"/>
        </w:rPr>
        <w:t xml:space="preserve">[If applicable, plans </w:t>
      </w:r>
      <w:r w:rsidRPr="005748BC" w:rsidR="00652D0A">
        <w:rPr>
          <w:rFonts w:ascii="Source Sans Pro" w:hAnsi="Source Sans Pro"/>
          <w:i/>
          <w:iCs/>
          <w:color w:val="0000FF"/>
        </w:rPr>
        <w:t>can</w:t>
      </w:r>
      <w:r w:rsidRPr="005748BC">
        <w:rPr>
          <w:rFonts w:ascii="Source Sans Pro" w:hAnsi="Source Sans Pro"/>
          <w:i/>
          <w:iCs/>
          <w:color w:val="0000FF"/>
        </w:rPr>
        <w:t xml:space="preserve"> also inform members within this section that they can get information about Medicaid from county resource centers and indicate where members can find contact information for these centers.]</w:t>
      </w:r>
    </w:p>
    <w:tbl>
      <w:tblPr>
        <w:tblStyle w:val="TableGrid19"/>
        <w:tblDescription w:val="Contact information for state's Medicaid office by phone, TTY, mail, or website"/>
        <w:tblW w:w="4900" w:type="pct"/>
        <w:tblLook w:val="04A0"/>
      </w:tblPr>
      <w:tblGrid>
        <w:gridCol w:w="2173"/>
        <w:gridCol w:w="7000"/>
      </w:tblGrid>
      <w:tr w14:paraId="7C5A1DC8" w14:textId="77777777">
        <w:tblPrEx>
          <w:tblW w:w="4900" w:type="pct"/>
          <w:tblLook w:val="04A0"/>
        </w:tblPrEx>
        <w:tc>
          <w:tcPr>
            <w:tcW w:w="9128" w:type="dxa"/>
            <w:gridSpan w:val="2"/>
          </w:tcPr>
          <w:p w:rsidR="00103491" w:rsidRPr="005748BC" w:rsidP="00103491" w14:paraId="5A835B80" w14:textId="4DA03816">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5748BC">
              <w:rPr>
                <w:rFonts w:ascii="Source Sans Pro" w:hAnsi="Source Sans Pro"/>
                <w:b/>
                <w:i/>
                <w:iCs/>
                <w:snapToGrid w:val="0"/>
                <w:color w:val="0000FF"/>
              </w:rPr>
              <w:t>[Insert state-specific Medicaid agency] [If the agency’s name does</w:t>
            </w:r>
            <w:r w:rsidRPr="005748BC" w:rsidR="00854E38">
              <w:rPr>
                <w:rFonts w:ascii="Source Sans Pro" w:hAnsi="Source Sans Pro"/>
                <w:b/>
                <w:i/>
                <w:iCs/>
                <w:snapToGrid w:val="0"/>
                <w:color w:val="0000FF"/>
              </w:rPr>
              <w:t>n’t</w:t>
            </w:r>
            <w:r w:rsidRPr="005748BC">
              <w:rPr>
                <w:rFonts w:ascii="Source Sans Pro" w:hAnsi="Source Sans Pro"/>
                <w:b/>
                <w:i/>
                <w:iCs/>
                <w:snapToGrid w:val="0"/>
                <w:color w:val="0000FF"/>
              </w:rPr>
              <w:t xml:space="preserve"> include the name of the state, add: ([insert state name]’s </w:t>
            </w:r>
            <w:r w:rsidRPr="005748BC">
              <w:rPr>
                <w:rFonts w:ascii="Source Sans Pro" w:hAnsi="Source Sans Pro"/>
                <w:b/>
                <w:snapToGrid w:val="0"/>
                <w:color w:val="0000FF"/>
              </w:rPr>
              <w:t>Medicaid program</w:t>
            </w:r>
            <w:r w:rsidRPr="005748BC">
              <w:rPr>
                <w:rFonts w:ascii="Source Sans Pro" w:hAnsi="Source Sans Pro"/>
                <w:b/>
                <w:i/>
                <w:iCs/>
                <w:snapToGrid w:val="0"/>
                <w:color w:val="0000FF"/>
              </w:rPr>
              <w:t>)]</w:t>
            </w:r>
            <w:r w:rsidRPr="005748BC">
              <w:rPr>
                <w:rFonts w:ascii="Source Sans Pro" w:hAnsi="Source Sans Pro"/>
                <w:b/>
                <w:snapToGrid w:val="0"/>
                <w:color w:val="0000FF"/>
              </w:rPr>
              <w:t xml:space="preserve"> </w:t>
            </w:r>
            <w:r w:rsidRPr="005748BC">
              <w:rPr>
                <w:rFonts w:ascii="Source Sans Pro" w:hAnsi="Source Sans Pro"/>
                <w:b/>
                <w:snapToGrid w:val="0"/>
              </w:rPr>
              <w:t>– Contact Information</w:t>
            </w:r>
          </w:p>
        </w:tc>
      </w:tr>
      <w:tr w14:paraId="128399BE" w14:textId="77777777">
        <w:tblPrEx>
          <w:tblW w:w="4900" w:type="pct"/>
          <w:tblLook w:val="04A0"/>
        </w:tblPrEx>
        <w:tc>
          <w:tcPr>
            <w:tcW w:w="2162" w:type="dxa"/>
          </w:tcPr>
          <w:p w:rsidR="00103491" w:rsidRPr="00F360E4" w:rsidP="00103491" w14:paraId="28356B28"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Call</w:t>
            </w:r>
          </w:p>
        </w:tc>
        <w:tc>
          <w:tcPr>
            <w:tcW w:w="6966" w:type="dxa"/>
          </w:tcPr>
          <w:p w:rsidR="00103491" w:rsidRPr="00F360E4" w:rsidP="00103491" w14:paraId="245CADC8"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phone number(s) and days and hours of operation]</w:t>
            </w:r>
          </w:p>
        </w:tc>
      </w:tr>
      <w:tr w14:paraId="2C4C0802" w14:textId="77777777">
        <w:tblPrEx>
          <w:tblW w:w="4900" w:type="pct"/>
          <w:tblLook w:val="04A0"/>
        </w:tblPrEx>
        <w:tc>
          <w:tcPr>
            <w:tcW w:w="2162" w:type="dxa"/>
          </w:tcPr>
          <w:p w:rsidR="00103491" w:rsidRPr="00F360E4" w:rsidP="00103491" w14:paraId="5DADB775"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TTY</w:t>
            </w:r>
          </w:p>
        </w:tc>
        <w:tc>
          <w:tcPr>
            <w:tcW w:w="6966" w:type="dxa"/>
          </w:tcPr>
          <w:p w:rsidR="00103491" w:rsidRPr="00F360E4" w:rsidP="00103491" w14:paraId="6C63EE80"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number, if available. Or delete this row.]</w:t>
            </w:r>
          </w:p>
          <w:p w:rsidR="00103491" w:rsidRPr="00F360E4" w:rsidP="00103491" w14:paraId="50C18D06" w14:textId="1F2D86B8">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 xml:space="preserve">[Insert if the state Medicaid program uses a direct TTY number: </w:t>
            </w:r>
            <w:r w:rsidRPr="00F360E4">
              <w:rPr>
                <w:rFonts w:ascii="Source Sans Pro" w:hAnsi="Source Sans Pro"/>
                <w:color w:val="0000FF"/>
              </w:rPr>
              <w:t>This number requires special telephone equipment and is only for people who have difficulties hearing or speaking.]</w:t>
            </w:r>
          </w:p>
        </w:tc>
      </w:tr>
      <w:tr w14:paraId="2456C074" w14:textId="77777777">
        <w:tblPrEx>
          <w:tblW w:w="4900" w:type="pct"/>
          <w:tblLook w:val="04A0"/>
        </w:tblPrEx>
        <w:tc>
          <w:tcPr>
            <w:tcW w:w="2162" w:type="dxa"/>
          </w:tcPr>
          <w:p w:rsidR="00103491" w:rsidRPr="00F360E4" w:rsidP="00103491" w14:paraId="7BDBEC9F"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Write</w:t>
            </w:r>
          </w:p>
        </w:tc>
        <w:tc>
          <w:tcPr>
            <w:tcW w:w="6966" w:type="dxa"/>
          </w:tcPr>
          <w:p w:rsidR="00103491" w:rsidRPr="00F360E4" w:rsidP="00103491" w14:paraId="3F117CEF"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address]</w:t>
            </w:r>
          </w:p>
          <w:p w:rsidR="00103491" w:rsidRPr="00F360E4" w:rsidP="00103491" w14:paraId="1CF2A954" w14:textId="1B546753">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w:t>
            </w:r>
            <w:r w:rsidRPr="00F360E4">
              <w:rPr>
                <w:rFonts w:ascii="Source Sans Pro" w:hAnsi="Source Sans Pro"/>
                <w:b/>
                <w:bCs/>
                <w:i/>
                <w:iCs/>
                <w:color w:val="0000FF"/>
              </w:rPr>
              <w:t>Note:</w:t>
            </w:r>
            <w:r w:rsidRPr="00F360E4">
              <w:rPr>
                <w:rFonts w:ascii="Source Sans Pro" w:hAnsi="Source Sans Pro"/>
                <w:i/>
                <w:iCs/>
                <w:color w:val="0000FF"/>
              </w:rPr>
              <w:t xml:space="preserve"> </w:t>
            </w:r>
            <w:r w:rsidRPr="00F360E4" w:rsidR="004405F5">
              <w:rPr>
                <w:rFonts w:ascii="Source Sans Pro" w:hAnsi="Source Sans Pro"/>
                <w:i/>
                <w:iCs/>
                <w:color w:val="0000FF"/>
              </w:rPr>
              <w:t>P</w:t>
            </w:r>
            <w:r w:rsidRPr="00F360E4">
              <w:rPr>
                <w:rFonts w:ascii="Source Sans Pro" w:hAnsi="Source Sans Pro"/>
                <w:i/>
                <w:iCs/>
                <w:color w:val="0000FF"/>
              </w:rPr>
              <w:t xml:space="preserve">lans </w:t>
            </w:r>
            <w:r w:rsidRPr="00F360E4" w:rsidR="00652D0A">
              <w:rPr>
                <w:rFonts w:ascii="Source Sans Pro" w:hAnsi="Source Sans Pro"/>
                <w:i/>
                <w:iCs/>
                <w:color w:val="0000FF"/>
              </w:rPr>
              <w:t>can</w:t>
            </w:r>
            <w:r w:rsidRPr="00F360E4">
              <w:rPr>
                <w:rFonts w:ascii="Source Sans Pro" w:hAnsi="Source Sans Pro"/>
                <w:i/>
                <w:iCs/>
                <w:color w:val="0000FF"/>
              </w:rPr>
              <w:t xml:space="preserve"> add email addresses here.]</w:t>
            </w:r>
          </w:p>
        </w:tc>
      </w:tr>
      <w:tr w14:paraId="686415CE" w14:textId="77777777">
        <w:tblPrEx>
          <w:tblW w:w="4900" w:type="pct"/>
          <w:tblLook w:val="04A0"/>
        </w:tblPrEx>
        <w:tc>
          <w:tcPr>
            <w:tcW w:w="2162" w:type="dxa"/>
          </w:tcPr>
          <w:p w:rsidR="00103491" w:rsidRPr="00F360E4" w:rsidP="00103491" w14:paraId="2F21D9D0"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Website</w:t>
            </w:r>
          </w:p>
        </w:tc>
        <w:tc>
          <w:tcPr>
            <w:tcW w:w="6966" w:type="dxa"/>
          </w:tcPr>
          <w:p w:rsidR="00103491" w:rsidRPr="00F360E4" w:rsidP="00103491" w14:paraId="40ADD8D4"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URL]</w:t>
            </w:r>
          </w:p>
        </w:tc>
      </w:tr>
    </w:tbl>
    <w:p w:rsidR="0048265E" w:rsidRPr="00F360E4" w:rsidP="00BB2F9F" w14:paraId="59B1A18F" w14:textId="77777777">
      <w:pPr>
        <w:keepNext/>
        <w:rPr>
          <w:rFonts w:ascii="Source Sans Pro" w:hAnsi="Source Sans Pro"/>
        </w:rPr>
      </w:pPr>
      <w:bookmarkStart w:id="99" w:name="_DV_C566"/>
      <w:r w:rsidRPr="00F360E4">
        <w:rPr>
          <w:rFonts w:ascii="Source Sans Pro" w:hAnsi="Source Sans Pro"/>
        </w:rPr>
        <w:t xml:space="preserve">The </w:t>
      </w:r>
      <w:r w:rsidRPr="00F360E4">
        <w:rPr>
          <w:rFonts w:ascii="Source Sans Pro" w:hAnsi="Source Sans Pro"/>
          <w:i/>
          <w:iCs/>
          <w:color w:val="0000FF"/>
        </w:rPr>
        <w:t>[insert state-specific name for ombudsman program]</w:t>
      </w:r>
      <w:r w:rsidRPr="00F360E4">
        <w:rPr>
          <w:rFonts w:ascii="Source Sans Pro" w:hAnsi="Source Sans Pro"/>
        </w:rPr>
        <w:t xml:space="preserve"> helps people enrolled in Medicaid with service or billing problems. They can help you file a grievance or appeal with our plan.</w:t>
      </w:r>
      <w:bookmarkEnd w:id="99"/>
    </w:p>
    <w:tbl>
      <w:tblPr>
        <w:tblStyle w:val="TableGrid19"/>
        <w:tblDescription w:val="Contact information for state's Medicaid office by phone, TTY, mail, or website"/>
        <w:tblW w:w="4900" w:type="pct"/>
        <w:tblLook w:val="04A0"/>
      </w:tblPr>
      <w:tblGrid>
        <w:gridCol w:w="2173"/>
        <w:gridCol w:w="7000"/>
      </w:tblGrid>
      <w:tr w14:paraId="398A856D" w14:textId="77777777">
        <w:tblPrEx>
          <w:tblW w:w="4900" w:type="pct"/>
          <w:tblLook w:val="04A0"/>
        </w:tblPrEx>
        <w:tc>
          <w:tcPr>
            <w:tcW w:w="9128" w:type="dxa"/>
            <w:gridSpan w:val="2"/>
          </w:tcPr>
          <w:p w:rsidR="00103491" w:rsidRPr="00F360E4" w14:paraId="4AB2699D" w14:textId="667965AE">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F360E4">
              <w:rPr>
                <w:rFonts w:ascii="Source Sans Pro" w:hAnsi="Source Sans Pro"/>
                <w:b/>
                <w:i/>
                <w:iCs/>
                <w:snapToGrid w:val="0"/>
                <w:color w:val="0000FF"/>
              </w:rPr>
              <w:t>[Insert state-specific name for ombudsman program]</w:t>
            </w:r>
            <w:r w:rsidRPr="00F360E4">
              <w:rPr>
                <w:rFonts w:ascii="Source Sans Pro" w:hAnsi="Source Sans Pro"/>
                <w:b/>
                <w:snapToGrid w:val="0"/>
                <w:color w:val="0000FF"/>
              </w:rPr>
              <w:t xml:space="preserve"> </w:t>
            </w:r>
            <w:r w:rsidRPr="00F360E4">
              <w:rPr>
                <w:rFonts w:ascii="Source Sans Pro" w:hAnsi="Source Sans Pro"/>
                <w:b/>
                <w:snapToGrid w:val="0"/>
              </w:rPr>
              <w:t>– Contact Information</w:t>
            </w:r>
          </w:p>
        </w:tc>
      </w:tr>
      <w:tr w14:paraId="724EF7C1" w14:textId="77777777">
        <w:tblPrEx>
          <w:tblW w:w="4900" w:type="pct"/>
          <w:tblLook w:val="04A0"/>
        </w:tblPrEx>
        <w:tc>
          <w:tcPr>
            <w:tcW w:w="2162" w:type="dxa"/>
          </w:tcPr>
          <w:p w:rsidR="00103491" w:rsidRPr="00F360E4" w14:paraId="122D74D3"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Call</w:t>
            </w:r>
          </w:p>
        </w:tc>
        <w:tc>
          <w:tcPr>
            <w:tcW w:w="6966" w:type="dxa"/>
          </w:tcPr>
          <w:p w:rsidR="00103491" w:rsidRPr="00F360E4" w14:paraId="74E78E67"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phone number(s) and days and hours of operation]</w:t>
            </w:r>
          </w:p>
        </w:tc>
      </w:tr>
      <w:tr w14:paraId="541E458A" w14:textId="77777777">
        <w:tblPrEx>
          <w:tblW w:w="4900" w:type="pct"/>
          <w:tblLook w:val="04A0"/>
        </w:tblPrEx>
        <w:tc>
          <w:tcPr>
            <w:tcW w:w="2162" w:type="dxa"/>
          </w:tcPr>
          <w:p w:rsidR="00103491" w:rsidRPr="00F360E4" w14:paraId="5A83AE82"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TTY</w:t>
            </w:r>
          </w:p>
        </w:tc>
        <w:tc>
          <w:tcPr>
            <w:tcW w:w="6966" w:type="dxa"/>
          </w:tcPr>
          <w:p w:rsidR="00103491" w:rsidRPr="00F360E4" w14:paraId="08CA93C3"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number, if available. Or delete this row.]</w:t>
            </w:r>
          </w:p>
          <w:p w:rsidR="00103491" w:rsidRPr="00F360E4" w14:paraId="5E934DD8"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 xml:space="preserve">[Insert if the state Medicaid program uses a direct TTY number: </w:t>
            </w:r>
            <w:r w:rsidRPr="00F360E4">
              <w:rPr>
                <w:rFonts w:ascii="Source Sans Pro" w:hAnsi="Source Sans Pro"/>
                <w:color w:val="0000FF"/>
              </w:rPr>
              <w:t>This number requires special telephone equipment and is only for people who have difficulties hearing or speaking.]</w:t>
            </w:r>
          </w:p>
        </w:tc>
      </w:tr>
      <w:tr w14:paraId="29D47ED3" w14:textId="77777777">
        <w:tblPrEx>
          <w:tblW w:w="4900" w:type="pct"/>
          <w:tblLook w:val="04A0"/>
        </w:tblPrEx>
        <w:tc>
          <w:tcPr>
            <w:tcW w:w="2162" w:type="dxa"/>
          </w:tcPr>
          <w:p w:rsidR="00103491" w:rsidRPr="00F360E4" w14:paraId="285E9274"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Write</w:t>
            </w:r>
          </w:p>
        </w:tc>
        <w:tc>
          <w:tcPr>
            <w:tcW w:w="6966" w:type="dxa"/>
          </w:tcPr>
          <w:p w:rsidR="00103491" w:rsidRPr="00F360E4" w14:paraId="4F254561"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address]</w:t>
            </w:r>
          </w:p>
          <w:p w:rsidR="00103491" w:rsidRPr="00F360E4" w14:paraId="63E380E3" w14:textId="5FB025CE">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w:t>
            </w:r>
            <w:r w:rsidRPr="00F360E4">
              <w:rPr>
                <w:rFonts w:ascii="Source Sans Pro" w:hAnsi="Source Sans Pro"/>
                <w:b/>
                <w:bCs/>
                <w:i/>
                <w:iCs/>
                <w:color w:val="0000FF"/>
              </w:rPr>
              <w:t>Note:</w:t>
            </w:r>
            <w:r w:rsidRPr="00F360E4">
              <w:rPr>
                <w:rFonts w:ascii="Source Sans Pro" w:hAnsi="Source Sans Pro"/>
                <w:i/>
                <w:iCs/>
                <w:color w:val="0000FF"/>
              </w:rPr>
              <w:t xml:space="preserve"> </w:t>
            </w:r>
            <w:r w:rsidRPr="00F360E4" w:rsidR="009456C3">
              <w:rPr>
                <w:rFonts w:ascii="Source Sans Pro" w:hAnsi="Source Sans Pro"/>
                <w:i/>
                <w:iCs/>
                <w:color w:val="0000FF"/>
              </w:rPr>
              <w:t>P</w:t>
            </w:r>
            <w:r w:rsidRPr="00F360E4">
              <w:rPr>
                <w:rFonts w:ascii="Source Sans Pro" w:hAnsi="Source Sans Pro"/>
                <w:i/>
                <w:iCs/>
                <w:color w:val="0000FF"/>
              </w:rPr>
              <w:t xml:space="preserve">lans </w:t>
            </w:r>
            <w:r w:rsidRPr="00F360E4" w:rsidR="00652D0A">
              <w:rPr>
                <w:rFonts w:ascii="Source Sans Pro" w:hAnsi="Source Sans Pro"/>
                <w:i/>
                <w:iCs/>
                <w:color w:val="0000FF"/>
              </w:rPr>
              <w:t>can</w:t>
            </w:r>
            <w:r w:rsidRPr="00F360E4">
              <w:rPr>
                <w:rFonts w:ascii="Source Sans Pro" w:hAnsi="Source Sans Pro"/>
                <w:i/>
                <w:iCs/>
                <w:color w:val="0000FF"/>
              </w:rPr>
              <w:t xml:space="preserve"> add email addresses here.]</w:t>
            </w:r>
          </w:p>
        </w:tc>
      </w:tr>
      <w:tr w14:paraId="0AA9FB21" w14:textId="77777777">
        <w:tblPrEx>
          <w:tblW w:w="4900" w:type="pct"/>
          <w:tblLook w:val="04A0"/>
        </w:tblPrEx>
        <w:tc>
          <w:tcPr>
            <w:tcW w:w="2162" w:type="dxa"/>
          </w:tcPr>
          <w:p w:rsidR="00103491" w:rsidRPr="00F360E4" w14:paraId="58122FE1"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Website</w:t>
            </w:r>
          </w:p>
        </w:tc>
        <w:tc>
          <w:tcPr>
            <w:tcW w:w="6966" w:type="dxa"/>
          </w:tcPr>
          <w:p w:rsidR="00103491" w:rsidRPr="00F360E4" w14:paraId="4CC3B2AA"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URL]</w:t>
            </w:r>
          </w:p>
        </w:tc>
      </w:tr>
    </w:tbl>
    <w:p w:rsidR="00103491" w:rsidRPr="00F360E4" w:rsidP="00BB2F9F" w14:paraId="5EB3D851" w14:textId="77777777">
      <w:pPr>
        <w:keepNext/>
        <w:rPr>
          <w:rFonts w:ascii="Source Sans Pro" w:hAnsi="Source Sans Pro"/>
        </w:rPr>
      </w:pPr>
      <w:bookmarkStart w:id="100" w:name="_DV_C578"/>
      <w:r w:rsidRPr="00F360E4">
        <w:rPr>
          <w:rFonts w:ascii="Source Sans Pro" w:hAnsi="Source Sans Pro"/>
        </w:rPr>
        <w:t xml:space="preserve">The </w:t>
      </w:r>
      <w:r w:rsidRPr="00F360E4">
        <w:rPr>
          <w:rFonts w:ascii="Source Sans Pro" w:hAnsi="Source Sans Pro"/>
          <w:i/>
          <w:iCs/>
          <w:color w:val="0000FF"/>
        </w:rPr>
        <w:t>[insert state-specific name for LTC ombudsman program]</w:t>
      </w:r>
      <w:r w:rsidRPr="00F360E4">
        <w:rPr>
          <w:rFonts w:ascii="Source Sans Pro" w:hAnsi="Source Sans Pro"/>
        </w:rPr>
        <w:t xml:space="preserve"> helps people get information about nursing homes and resolve problems between nursing homes and residents or their families.</w:t>
      </w:r>
    </w:p>
    <w:tbl>
      <w:tblPr>
        <w:tblStyle w:val="TableGrid19"/>
        <w:tblDescription w:val="Contact information for state's Medicaid office by phone, TTY, mail, or website"/>
        <w:tblW w:w="4900" w:type="pct"/>
        <w:tblLook w:val="04A0"/>
      </w:tblPr>
      <w:tblGrid>
        <w:gridCol w:w="2173"/>
        <w:gridCol w:w="7000"/>
      </w:tblGrid>
      <w:tr w14:paraId="759B9E63" w14:textId="77777777">
        <w:tblPrEx>
          <w:tblW w:w="4900" w:type="pct"/>
          <w:tblLook w:val="04A0"/>
        </w:tblPrEx>
        <w:tc>
          <w:tcPr>
            <w:tcW w:w="9128" w:type="dxa"/>
            <w:gridSpan w:val="2"/>
          </w:tcPr>
          <w:p w:rsidR="00103491" w:rsidRPr="00F360E4" w14:paraId="347E8AB2" w14:textId="412364E9">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F360E4">
              <w:rPr>
                <w:rFonts w:ascii="Source Sans Pro" w:hAnsi="Source Sans Pro"/>
                <w:b/>
                <w:i/>
                <w:iCs/>
                <w:snapToGrid w:val="0"/>
                <w:color w:val="0000FF"/>
              </w:rPr>
              <w:t>[Insert state-specific name for LTC ombudsman program]</w:t>
            </w:r>
            <w:r w:rsidRPr="00F360E4">
              <w:rPr>
                <w:rFonts w:ascii="Source Sans Pro" w:hAnsi="Source Sans Pro"/>
                <w:b/>
                <w:snapToGrid w:val="0"/>
                <w:color w:val="0000FF"/>
              </w:rPr>
              <w:t xml:space="preserve"> </w:t>
            </w:r>
            <w:r w:rsidRPr="00F360E4">
              <w:rPr>
                <w:rFonts w:ascii="Source Sans Pro" w:hAnsi="Source Sans Pro"/>
                <w:b/>
                <w:snapToGrid w:val="0"/>
              </w:rPr>
              <w:t>– Contact Information</w:t>
            </w:r>
          </w:p>
        </w:tc>
      </w:tr>
      <w:tr w14:paraId="6EF3E2B0" w14:textId="77777777">
        <w:tblPrEx>
          <w:tblW w:w="4900" w:type="pct"/>
          <w:tblLook w:val="04A0"/>
        </w:tblPrEx>
        <w:tc>
          <w:tcPr>
            <w:tcW w:w="2162" w:type="dxa"/>
          </w:tcPr>
          <w:p w:rsidR="00103491" w:rsidRPr="00F360E4" w14:paraId="6E181FFE"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Call</w:t>
            </w:r>
          </w:p>
        </w:tc>
        <w:tc>
          <w:tcPr>
            <w:tcW w:w="6966" w:type="dxa"/>
          </w:tcPr>
          <w:p w:rsidR="00103491" w:rsidRPr="00F360E4" w14:paraId="2E903FFF"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phone number(s) and days and hours of operation]</w:t>
            </w:r>
          </w:p>
        </w:tc>
      </w:tr>
      <w:tr w14:paraId="08848C6E" w14:textId="77777777">
        <w:tblPrEx>
          <w:tblW w:w="4900" w:type="pct"/>
          <w:tblLook w:val="04A0"/>
        </w:tblPrEx>
        <w:tc>
          <w:tcPr>
            <w:tcW w:w="2162" w:type="dxa"/>
          </w:tcPr>
          <w:p w:rsidR="00103491" w:rsidRPr="00F360E4" w14:paraId="1D4C7DF7"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TTY</w:t>
            </w:r>
          </w:p>
        </w:tc>
        <w:tc>
          <w:tcPr>
            <w:tcW w:w="6966" w:type="dxa"/>
          </w:tcPr>
          <w:p w:rsidR="00103491" w:rsidRPr="00F360E4" w14:paraId="1A89224F"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number, if available. Or delete this row.]</w:t>
            </w:r>
          </w:p>
          <w:p w:rsidR="00103491" w:rsidRPr="00F360E4" w14:paraId="19F5DF4F"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 xml:space="preserve">[Insert if the state Medicaid program uses a direct TTY number: </w:t>
            </w:r>
            <w:r w:rsidRPr="00F360E4">
              <w:rPr>
                <w:rFonts w:ascii="Source Sans Pro" w:hAnsi="Source Sans Pro"/>
                <w:color w:val="0000FF"/>
              </w:rPr>
              <w:t>This number requires special telephone equipment and is only for people who have difficulties hearing or speaking.]</w:t>
            </w:r>
          </w:p>
        </w:tc>
      </w:tr>
      <w:tr w14:paraId="1B3041C0" w14:textId="77777777">
        <w:tblPrEx>
          <w:tblW w:w="4900" w:type="pct"/>
          <w:tblLook w:val="04A0"/>
        </w:tblPrEx>
        <w:tc>
          <w:tcPr>
            <w:tcW w:w="2162" w:type="dxa"/>
          </w:tcPr>
          <w:p w:rsidR="00103491" w:rsidRPr="00F360E4" w14:paraId="600C0A50"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Write</w:t>
            </w:r>
          </w:p>
        </w:tc>
        <w:tc>
          <w:tcPr>
            <w:tcW w:w="6966" w:type="dxa"/>
          </w:tcPr>
          <w:p w:rsidR="00103491" w:rsidRPr="00F360E4" w14:paraId="48F47B4D"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address]</w:t>
            </w:r>
          </w:p>
          <w:p w:rsidR="00103491" w:rsidRPr="00F360E4" w14:paraId="662B0373" w14:textId="7947D50E">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w:t>
            </w:r>
            <w:r w:rsidRPr="00F360E4">
              <w:rPr>
                <w:rFonts w:ascii="Source Sans Pro" w:hAnsi="Source Sans Pro"/>
                <w:b/>
                <w:bCs/>
                <w:i/>
                <w:iCs/>
                <w:color w:val="0000FF"/>
              </w:rPr>
              <w:t>Note:</w:t>
            </w:r>
            <w:r w:rsidRPr="00F360E4">
              <w:rPr>
                <w:rFonts w:ascii="Source Sans Pro" w:hAnsi="Source Sans Pro"/>
                <w:i/>
                <w:iCs/>
                <w:color w:val="0000FF"/>
              </w:rPr>
              <w:t xml:space="preserve"> </w:t>
            </w:r>
            <w:r w:rsidRPr="00F360E4" w:rsidR="00AA702A">
              <w:rPr>
                <w:rFonts w:ascii="Source Sans Pro" w:hAnsi="Source Sans Pro"/>
                <w:i/>
                <w:iCs/>
                <w:color w:val="0000FF"/>
              </w:rPr>
              <w:t>P</w:t>
            </w:r>
            <w:r w:rsidRPr="00F360E4">
              <w:rPr>
                <w:rFonts w:ascii="Source Sans Pro" w:hAnsi="Source Sans Pro"/>
                <w:i/>
                <w:iCs/>
                <w:color w:val="0000FF"/>
              </w:rPr>
              <w:t xml:space="preserve">lans </w:t>
            </w:r>
            <w:r w:rsidRPr="00F360E4" w:rsidR="00652D0A">
              <w:rPr>
                <w:rFonts w:ascii="Source Sans Pro" w:hAnsi="Source Sans Pro"/>
                <w:i/>
                <w:iCs/>
                <w:color w:val="0000FF"/>
              </w:rPr>
              <w:t>can</w:t>
            </w:r>
            <w:r w:rsidRPr="00F360E4">
              <w:rPr>
                <w:rFonts w:ascii="Source Sans Pro" w:hAnsi="Source Sans Pro"/>
                <w:i/>
                <w:iCs/>
                <w:color w:val="0000FF"/>
              </w:rPr>
              <w:t xml:space="preserve"> add email addresses here.]</w:t>
            </w:r>
          </w:p>
        </w:tc>
      </w:tr>
      <w:tr w14:paraId="5143E3DE" w14:textId="77777777">
        <w:tblPrEx>
          <w:tblW w:w="4900" w:type="pct"/>
          <w:tblLook w:val="04A0"/>
        </w:tblPrEx>
        <w:tc>
          <w:tcPr>
            <w:tcW w:w="2162" w:type="dxa"/>
          </w:tcPr>
          <w:p w:rsidR="00103491" w:rsidRPr="00F360E4" w14:paraId="2557169A"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Website</w:t>
            </w:r>
          </w:p>
        </w:tc>
        <w:tc>
          <w:tcPr>
            <w:tcW w:w="6966" w:type="dxa"/>
          </w:tcPr>
          <w:p w:rsidR="00103491" w:rsidRPr="00F360E4" w14:paraId="190AE019"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URL]</w:t>
            </w:r>
          </w:p>
        </w:tc>
      </w:tr>
    </w:tbl>
    <w:p w:rsidR="002A5C8F" w:rsidRPr="00F360E4" w:rsidP="00816292" w14:paraId="7635C132" w14:textId="77777777">
      <w:pPr>
        <w:pStyle w:val="Heading2"/>
        <w:rPr>
          <w:rFonts w:ascii="Source Sans Pro" w:hAnsi="Source Sans Pro"/>
        </w:rPr>
      </w:pPr>
      <w:bookmarkStart w:id="101" w:name="_Toc109315060"/>
      <w:bookmarkStart w:id="102" w:name="_Toc228561328"/>
      <w:bookmarkStart w:id="103" w:name="_Toc68442325"/>
      <w:bookmarkStart w:id="104" w:name="_Toc98761242"/>
      <w:bookmarkStart w:id="105" w:name="_Toc102342447"/>
      <w:bookmarkStart w:id="106" w:name="_Toc173621723"/>
      <w:bookmarkStart w:id="107" w:name="_Toc196311356"/>
      <w:r w:rsidRPr="00F360E4">
        <w:rPr>
          <w:rFonts w:ascii="Source Sans Pro" w:hAnsi="Source Sans Pro"/>
        </w:rPr>
        <w:t>SECTION 7</w:t>
      </w:r>
      <w:r w:rsidRPr="00F360E4">
        <w:rPr>
          <w:rFonts w:ascii="Source Sans Pro" w:hAnsi="Source Sans Pro"/>
        </w:rPr>
        <w:tab/>
        <w:t>Programs to help people pay for prescription drugs</w:t>
      </w:r>
      <w:bookmarkEnd w:id="101"/>
      <w:bookmarkEnd w:id="102"/>
      <w:bookmarkEnd w:id="103"/>
      <w:bookmarkEnd w:id="104"/>
      <w:bookmarkEnd w:id="105"/>
      <w:bookmarkEnd w:id="106"/>
      <w:bookmarkEnd w:id="107"/>
    </w:p>
    <w:bookmarkEnd w:id="100"/>
    <w:p w:rsidR="00CB13E3" w:rsidRPr="00F360E4" w14:paraId="73C6BF56" w14:textId="6DB5528D">
      <w:pPr>
        <w:rPr>
          <w:rFonts w:ascii="Source Sans Pro" w:hAnsi="Source Sans Pro"/>
          <w:b/>
          <w:bCs/>
        </w:rPr>
      </w:pPr>
      <w:r w:rsidRPr="00F360E4">
        <w:rPr>
          <w:rFonts w:ascii="Source Sans Pro" w:hAnsi="Source Sans Pro"/>
        </w:rPr>
        <w:t>The Medicare website (</w:t>
      </w:r>
      <w:r>
        <w:fldChar w:fldCharType="begin"/>
      </w:r>
      <w:r w:rsidR="009C7FA8">
        <w:rPr>
          <w:rStyle w:val="Hyperlink"/>
          <w:rFonts w:ascii="Source Sans Pro" w:hAnsi="Source Sans Pro"/>
        </w:rPr>
        <w:instrText xml:space="preserve"> HYPERLINK "https://www.medicare.gov/basics/costs/help/drug-costs" </w:instrText>
      </w:r>
      <w:r>
        <w:fldChar w:fldCharType="separate"/>
      </w:r>
      <w:r w:rsidR="009C7FA8">
        <w:rPr>
          <w:rStyle w:val="Hyperlink"/>
          <w:rFonts w:ascii="Source Sans Pro" w:hAnsi="Source Sans Pro"/>
        </w:rPr>
        <w:t>www.Medicare.gov/basics/costs/help/drug-costs</w:t>
      </w:r>
      <w:r>
        <w:fldChar w:fldCharType="end"/>
      </w:r>
      <w:r w:rsidRPr="00F360E4">
        <w:rPr>
          <w:rFonts w:ascii="Source Sans Pro" w:hAnsi="Source Sans Pro"/>
        </w:rPr>
        <w:t xml:space="preserve">) </w:t>
      </w:r>
      <w:r w:rsidRPr="00F360E4" w:rsidR="00103491">
        <w:rPr>
          <w:rFonts w:ascii="Source Sans Pro" w:hAnsi="Source Sans Pro"/>
        </w:rPr>
        <w:t xml:space="preserve">has </w:t>
      </w:r>
      <w:r w:rsidRPr="00F360E4">
        <w:rPr>
          <w:rFonts w:ascii="Source Sans Pro" w:hAnsi="Source Sans Pro"/>
        </w:rPr>
        <w:t xml:space="preserve">information on </w:t>
      </w:r>
      <w:r w:rsidRPr="00F360E4" w:rsidR="002C3808">
        <w:rPr>
          <w:rFonts w:ascii="Source Sans Pro" w:hAnsi="Source Sans Pro"/>
        </w:rPr>
        <w:t>ways</w:t>
      </w:r>
      <w:r w:rsidRPr="00F360E4">
        <w:rPr>
          <w:rFonts w:ascii="Source Sans Pro" w:hAnsi="Source Sans Pro"/>
        </w:rPr>
        <w:t xml:space="preserve"> to lower your prescription drug costs. </w:t>
      </w:r>
      <w:r w:rsidRPr="00F360E4" w:rsidR="00103491">
        <w:rPr>
          <w:rFonts w:ascii="Source Sans Pro" w:hAnsi="Source Sans Pro"/>
        </w:rPr>
        <w:t>The programs below can help</w:t>
      </w:r>
      <w:r w:rsidRPr="00F360E4">
        <w:rPr>
          <w:rFonts w:ascii="Source Sans Pro" w:hAnsi="Source Sans Pro"/>
        </w:rPr>
        <w:t xml:space="preserve"> people with limited incomes.</w:t>
      </w:r>
    </w:p>
    <w:p w:rsidR="0013793F" w:rsidRPr="00F360E4" w:rsidP="009A509B" w14:paraId="3C340230" w14:textId="4F671EA7">
      <w:pPr>
        <w:pStyle w:val="subheading"/>
        <w:keepNext w:val="0"/>
        <w:outlineLvl w:val="3"/>
        <w:rPr>
          <w:rFonts w:ascii="Source Sans Pro" w:hAnsi="Source Sans Pro"/>
        </w:rPr>
      </w:pPr>
      <w:r w:rsidRPr="00F360E4">
        <w:rPr>
          <w:rFonts w:ascii="Source Sans Pro" w:hAnsi="Source Sans Pro"/>
        </w:rPr>
        <w:t>Extra Help</w:t>
      </w:r>
      <w:r w:rsidRPr="00F360E4">
        <w:rPr>
          <w:rFonts w:ascii="Source Sans Pro" w:hAnsi="Source Sans Pro"/>
        </w:rPr>
        <w:t xml:space="preserve"> </w:t>
      </w:r>
      <w:r w:rsidRPr="00F360E4" w:rsidR="00103491">
        <w:rPr>
          <w:rFonts w:ascii="Source Sans Pro" w:hAnsi="Source Sans Pro"/>
        </w:rPr>
        <w:t>from Medicare</w:t>
      </w:r>
    </w:p>
    <w:p w:rsidR="0013793F" w:rsidRPr="00F360E4" w:rsidP="00C42B55" w14:paraId="3244CFB1" w14:textId="110EF9E3">
      <w:pPr>
        <w:rPr>
          <w:rFonts w:ascii="Source Sans Pro" w:hAnsi="Source Sans Pro"/>
        </w:rPr>
      </w:pPr>
      <w:r w:rsidRPr="00F360E4">
        <w:rPr>
          <w:rFonts w:ascii="Source Sans Pro" w:hAnsi="Source Sans Pro" w:cs="Arial"/>
          <w:color w:val="0000FF"/>
        </w:rPr>
        <w:t>[</w:t>
      </w:r>
      <w:r w:rsidRPr="00F360E4" w:rsidR="008C0899">
        <w:rPr>
          <w:rFonts w:ascii="Source Sans Pro" w:hAnsi="Source Sans Pro"/>
          <w:i/>
          <w:color w:val="0000FF"/>
        </w:rPr>
        <w:t>Plans</w:t>
      </w:r>
      <w:r w:rsidRPr="00F360E4" w:rsidR="005C5ECF">
        <w:rPr>
          <w:rFonts w:ascii="Source Sans Pro" w:hAnsi="Source Sans Pro"/>
          <w:i/>
          <w:color w:val="0000FF"/>
        </w:rPr>
        <w:t xml:space="preserve"> that, per the State Medicaid Agency Contract, </w:t>
      </w:r>
      <w:r w:rsidRPr="00F360E4" w:rsidR="008C0899">
        <w:rPr>
          <w:rFonts w:ascii="Source Sans Pro" w:hAnsi="Source Sans Pro"/>
          <w:i/>
          <w:color w:val="0000FF"/>
        </w:rPr>
        <w:t xml:space="preserve">exclusively enroll QMBs, SLMBs, QIs, or dual eligible </w:t>
      </w:r>
      <w:r w:rsidRPr="00F360E4" w:rsidR="00C22720">
        <w:rPr>
          <w:rFonts w:ascii="Source Sans Pro" w:hAnsi="Source Sans Pro"/>
          <w:i/>
          <w:color w:val="0000FF"/>
        </w:rPr>
        <w:t>people</w:t>
      </w:r>
      <w:r w:rsidRPr="00F360E4" w:rsidR="008C0899">
        <w:rPr>
          <w:rFonts w:ascii="Source Sans Pro" w:hAnsi="Source Sans Pro"/>
          <w:i/>
          <w:color w:val="0000FF"/>
        </w:rPr>
        <w:t xml:space="preserve"> with full Medicaid benefits </w:t>
      </w:r>
      <w:r w:rsidRPr="00F360E4">
        <w:rPr>
          <w:rFonts w:ascii="Source Sans Pro" w:hAnsi="Source Sans Pro"/>
          <w:i/>
          <w:color w:val="0000FF"/>
        </w:rPr>
        <w:t xml:space="preserve">insert this language: </w:t>
      </w:r>
      <w:bookmarkStart w:id="108" w:name="_DV_C591"/>
      <w:r w:rsidRPr="00F360E4">
        <w:rPr>
          <w:rFonts w:ascii="Source Sans Pro" w:hAnsi="Source Sans Pro"/>
          <w:color w:val="0000FF"/>
        </w:rPr>
        <w:t>Because</w:t>
      </w:r>
      <w:r w:rsidRPr="00F360E4" w:rsidR="008C7997">
        <w:rPr>
          <w:rFonts w:ascii="Source Sans Pro" w:hAnsi="Source Sans Pro"/>
          <w:color w:val="0000FF"/>
        </w:rPr>
        <w:t xml:space="preserve"> </w:t>
      </w:r>
      <w:r w:rsidRPr="00F360E4" w:rsidR="006334DD">
        <w:rPr>
          <w:rFonts w:ascii="Source Sans Pro" w:hAnsi="Source Sans Pro"/>
          <w:color w:val="0000FF"/>
        </w:rPr>
        <w:t>you’re</w:t>
      </w:r>
      <w:r w:rsidRPr="00F360E4">
        <w:rPr>
          <w:rFonts w:ascii="Source Sans Pro" w:hAnsi="Source Sans Pro"/>
          <w:color w:val="0000FF"/>
        </w:rPr>
        <w:t xml:space="preserve"> eligible for Medicaid, you qualify for and </w:t>
      </w:r>
      <w:r w:rsidRPr="00F360E4" w:rsidR="00103491">
        <w:rPr>
          <w:rFonts w:ascii="Source Sans Pro" w:hAnsi="Source Sans Pro"/>
          <w:color w:val="0000FF"/>
        </w:rPr>
        <w:t>get</w:t>
      </w:r>
      <w:r w:rsidRPr="00F360E4">
        <w:rPr>
          <w:rFonts w:ascii="Source Sans Pro" w:hAnsi="Source Sans Pro"/>
          <w:color w:val="0000FF"/>
        </w:rPr>
        <w:t xml:space="preserve"> </w:t>
      </w:r>
      <w:r w:rsidRPr="00F360E4" w:rsidR="00803A06">
        <w:rPr>
          <w:rFonts w:ascii="Source Sans Pro" w:hAnsi="Source Sans Pro"/>
          <w:color w:val="0000FF"/>
        </w:rPr>
        <w:t>Extra Help</w:t>
      </w:r>
      <w:r w:rsidRPr="00F360E4">
        <w:rPr>
          <w:rFonts w:ascii="Source Sans Pro" w:hAnsi="Source Sans Pro"/>
          <w:color w:val="0000FF"/>
        </w:rPr>
        <w:t xml:space="preserve"> from Medicare to pay for your prescription drug plan costs. You </w:t>
      </w:r>
      <w:r w:rsidRPr="00F360E4" w:rsidR="0023621C">
        <w:rPr>
          <w:rFonts w:ascii="Source Sans Pro" w:hAnsi="Source Sans Pro"/>
          <w:color w:val="0000FF"/>
        </w:rPr>
        <w:t>don’t</w:t>
      </w:r>
      <w:r w:rsidRPr="00F360E4">
        <w:rPr>
          <w:rFonts w:ascii="Source Sans Pro" w:hAnsi="Source Sans Pro"/>
          <w:color w:val="0000FF"/>
        </w:rPr>
        <w:t xml:space="preserve"> need to do anything further to get this Extra Help</w:t>
      </w:r>
      <w:bookmarkEnd w:id="108"/>
      <w:r w:rsidRPr="00F360E4">
        <w:rPr>
          <w:rFonts w:ascii="Source Sans Pro" w:hAnsi="Source Sans Pro"/>
          <w:color w:val="0000FF"/>
        </w:rPr>
        <w:t>.</w:t>
      </w:r>
      <w:r w:rsidRPr="00F360E4" w:rsidR="00A71B88">
        <w:rPr>
          <w:rFonts w:ascii="Source Sans Pro" w:hAnsi="Source Sans Pro"/>
          <w:color w:val="0000FF"/>
        </w:rPr>
        <w:t>]</w:t>
      </w:r>
    </w:p>
    <w:p w:rsidR="0013793F" w:rsidRPr="00F360E4" w:rsidP="78DCAA1D" w14:paraId="14E0947E" w14:textId="4B8ED623">
      <w:pPr>
        <w:rPr>
          <w:rFonts w:ascii="Source Sans Pro" w:hAnsi="Source Sans Pro"/>
          <w:bCs/>
          <w:szCs w:val="26"/>
        </w:rPr>
      </w:pPr>
      <w:r w:rsidRPr="00F360E4">
        <w:rPr>
          <w:rFonts w:ascii="Source Sans Pro" w:hAnsi="Source Sans Pro"/>
        </w:rPr>
        <w:t>If you have questions about</w:t>
      </w:r>
      <w:r w:rsidRPr="00F360E4" w:rsidR="00AC5AAC">
        <w:rPr>
          <w:rFonts w:ascii="Source Sans Pro" w:hAnsi="Source Sans Pro"/>
        </w:rPr>
        <w:t xml:space="preserve"> Extra Help,</w:t>
      </w:r>
      <w:r w:rsidRPr="00F360E4">
        <w:rPr>
          <w:rFonts w:ascii="Source Sans Pro" w:hAnsi="Source Sans Pro"/>
        </w:rPr>
        <w:t xml:space="preserve"> call:</w:t>
      </w:r>
    </w:p>
    <w:p w:rsidR="0013793F" w:rsidRPr="00F360E4" w:rsidP="00C43A77" w14:paraId="06AD5B6D" w14:textId="6FE53218">
      <w:pPr>
        <w:pStyle w:val="ListBullet"/>
        <w:numPr>
          <w:ilvl w:val="0"/>
          <w:numId w:val="150"/>
        </w:numPr>
        <w:rPr>
          <w:rFonts w:ascii="Source Sans Pro" w:hAnsi="Source Sans Pro"/>
        </w:rPr>
      </w:pPr>
      <w:r w:rsidRPr="00F360E4">
        <w:rPr>
          <w:rFonts w:ascii="Source Sans Pro" w:hAnsi="Source Sans Pro"/>
        </w:rPr>
        <w:t>1-800-MEDICARE (1-800-633-4227). TTY users call 1-877-486-2048;</w:t>
      </w:r>
    </w:p>
    <w:p w:rsidR="0013793F" w:rsidRPr="00F360E4" w:rsidP="00C43A77" w14:paraId="43991A2C" w14:textId="46BFC804">
      <w:pPr>
        <w:pStyle w:val="ListBullet"/>
        <w:numPr>
          <w:ilvl w:val="0"/>
          <w:numId w:val="150"/>
        </w:numPr>
        <w:rPr>
          <w:rFonts w:ascii="Source Sans Pro" w:hAnsi="Source Sans Pro"/>
          <w:snapToGrid w:val="0"/>
        </w:rPr>
      </w:pPr>
      <w:r w:rsidRPr="00F360E4">
        <w:rPr>
          <w:rFonts w:ascii="Source Sans Pro" w:hAnsi="Source Sans Pro"/>
        </w:rPr>
        <w:t xml:space="preserve">The Social Security Office at </w:t>
      </w:r>
      <w:r w:rsidRPr="00F360E4">
        <w:rPr>
          <w:rFonts w:ascii="Source Sans Pro" w:hAnsi="Source Sans Pro"/>
          <w:snapToGrid w:val="0"/>
        </w:rPr>
        <w:t xml:space="preserve">1-800-772-1213, between </w:t>
      </w:r>
      <w:r w:rsidRPr="00F360E4" w:rsidR="00F60A31">
        <w:rPr>
          <w:rFonts w:ascii="Source Sans Pro" w:hAnsi="Source Sans Pro"/>
          <w:snapToGrid w:val="0"/>
        </w:rPr>
        <w:t>8</w:t>
      </w:r>
      <w:r w:rsidRPr="00F360E4">
        <w:rPr>
          <w:rFonts w:ascii="Source Sans Pro" w:hAnsi="Source Sans Pro"/>
          <w:snapToGrid w:val="0"/>
        </w:rPr>
        <w:t xml:space="preserve"> am </w:t>
      </w:r>
      <w:r w:rsidRPr="00F360E4" w:rsidR="00C1117E">
        <w:rPr>
          <w:rFonts w:ascii="Source Sans Pro" w:hAnsi="Source Sans Pro"/>
          <w:snapToGrid w:val="0"/>
        </w:rPr>
        <w:t>and</w:t>
      </w:r>
      <w:r w:rsidRPr="00F360E4">
        <w:rPr>
          <w:rFonts w:ascii="Source Sans Pro" w:hAnsi="Source Sans Pro"/>
          <w:snapToGrid w:val="0"/>
        </w:rPr>
        <w:t xml:space="preserve"> 7 pm, Monday through Friday. TTY users call </w:t>
      </w:r>
      <w:r w:rsidRPr="00F360E4">
        <w:rPr>
          <w:rFonts w:ascii="Source Sans Pro" w:hAnsi="Source Sans Pro"/>
        </w:rPr>
        <w:t>1-800-325-0778</w:t>
      </w:r>
      <w:r w:rsidRPr="00F360E4">
        <w:rPr>
          <w:rFonts w:ascii="Source Sans Pro" w:hAnsi="Source Sans Pro"/>
          <w:snapToGrid w:val="0"/>
        </w:rPr>
        <w:t>; or</w:t>
      </w:r>
    </w:p>
    <w:p w:rsidR="0006253C" w:rsidRPr="00F360E4" w:rsidP="00C43A77" w14:paraId="638DDEF4" w14:textId="3D9D170F">
      <w:pPr>
        <w:pStyle w:val="ListBullet"/>
        <w:numPr>
          <w:ilvl w:val="0"/>
          <w:numId w:val="150"/>
        </w:numPr>
        <w:rPr>
          <w:rFonts w:ascii="Source Sans Pro" w:hAnsi="Source Sans Pro"/>
          <w:snapToGrid w:val="0"/>
        </w:rPr>
      </w:pPr>
      <w:r w:rsidRPr="00F360E4">
        <w:rPr>
          <w:rFonts w:ascii="Source Sans Pro" w:hAnsi="Source Sans Pro"/>
        </w:rPr>
        <w:t xml:space="preserve">Your State Medicaid Office </w:t>
      </w:r>
      <w:r w:rsidRPr="00F360E4" w:rsidR="007B7B26">
        <w:rPr>
          <w:rFonts w:ascii="Source Sans Pro" w:hAnsi="Source Sans Pro"/>
        </w:rPr>
        <w:t xml:space="preserve">at </w:t>
      </w:r>
      <w:r w:rsidRPr="00F360E4" w:rsidR="007B7B26">
        <w:rPr>
          <w:rFonts w:ascii="Source Sans Pro" w:hAnsi="Source Sans Pro"/>
          <w:i/>
          <w:iCs/>
          <w:color w:val="0000FF"/>
        </w:rPr>
        <w:t>[insert state-specific Medicaid agency number</w:t>
      </w:r>
      <w:r w:rsidRPr="00F360E4" w:rsidR="000D442D">
        <w:rPr>
          <w:rFonts w:ascii="Source Sans Pro" w:hAnsi="Source Sans Pro"/>
          <w:i/>
          <w:iCs/>
          <w:color w:val="0000FF"/>
        </w:rPr>
        <w:t>]</w:t>
      </w:r>
      <w:r w:rsidRPr="00F360E4" w:rsidR="00712992">
        <w:rPr>
          <w:rFonts w:ascii="Source Sans Pro" w:hAnsi="Source Sans Pro"/>
        </w:rPr>
        <w:t>.</w:t>
      </w:r>
    </w:p>
    <w:p w:rsidR="00D50078" w:rsidRPr="00F360E4" w:rsidP="00056628" w14:paraId="54AF0FBB" w14:textId="0A6B35D1">
      <w:pPr>
        <w:rPr>
          <w:rFonts w:ascii="Source Sans Pro" w:hAnsi="Source Sans Pro"/>
        </w:rPr>
      </w:pPr>
      <w:r w:rsidRPr="00F360E4">
        <w:rPr>
          <w:rFonts w:ascii="Source Sans Pro" w:hAnsi="Source Sans Pro"/>
        </w:rPr>
        <w:t xml:space="preserve">If you </w:t>
      </w:r>
      <w:r w:rsidRPr="00F360E4" w:rsidR="00103491">
        <w:rPr>
          <w:rFonts w:ascii="Source Sans Pro" w:hAnsi="Source Sans Pro"/>
        </w:rPr>
        <w:t>think</w:t>
      </w:r>
      <w:r w:rsidRPr="00F360E4">
        <w:rPr>
          <w:rFonts w:ascii="Source Sans Pro" w:hAnsi="Source Sans Pro"/>
        </w:rPr>
        <w:t xml:space="preserve"> </w:t>
      </w:r>
      <w:r w:rsidRPr="00F360E4" w:rsidR="006334DD">
        <w:rPr>
          <w:rFonts w:ascii="Source Sans Pro" w:hAnsi="Source Sans Pro"/>
        </w:rPr>
        <w:t>you’re</w:t>
      </w:r>
      <w:r w:rsidRPr="00F360E4">
        <w:rPr>
          <w:rFonts w:ascii="Source Sans Pro" w:hAnsi="Source Sans Pro"/>
        </w:rPr>
        <w:t xml:space="preserve"> paying an incorrect amount </w:t>
      </w:r>
      <w:r w:rsidRPr="00F360E4" w:rsidR="00103491">
        <w:rPr>
          <w:rFonts w:ascii="Source Sans Pro" w:hAnsi="Source Sans Pro"/>
        </w:rPr>
        <w:t xml:space="preserve">for your </w:t>
      </w:r>
      <w:r w:rsidRPr="00F360E4">
        <w:rPr>
          <w:rFonts w:ascii="Source Sans Pro" w:hAnsi="Source Sans Pro"/>
        </w:rPr>
        <w:t xml:space="preserve">prescription at a pharmacy, our plan has a process </w:t>
      </w:r>
      <w:r w:rsidRPr="00F360E4" w:rsidR="00103491">
        <w:rPr>
          <w:rFonts w:ascii="Source Sans Pro" w:hAnsi="Source Sans Pro"/>
        </w:rPr>
        <w:t xml:space="preserve">to help </w:t>
      </w:r>
      <w:r w:rsidRPr="00F360E4">
        <w:rPr>
          <w:rFonts w:ascii="Source Sans Pro" w:hAnsi="Source Sans Pro"/>
        </w:rPr>
        <w:t xml:space="preserve">you </w:t>
      </w:r>
      <w:r w:rsidRPr="00F360E4" w:rsidR="00103491">
        <w:rPr>
          <w:rFonts w:ascii="Source Sans Pro" w:hAnsi="Source Sans Pro"/>
        </w:rPr>
        <w:t>get</w:t>
      </w:r>
      <w:r w:rsidRPr="00F360E4">
        <w:rPr>
          <w:rFonts w:ascii="Source Sans Pro" w:hAnsi="Source Sans Pro"/>
        </w:rPr>
        <w:t xml:space="preserve"> evidence of your proper </w:t>
      </w:r>
      <w:r w:rsidRPr="00F360E4" w:rsidR="001C7E23">
        <w:rPr>
          <w:rFonts w:ascii="Source Sans Pro" w:hAnsi="Source Sans Pro"/>
        </w:rPr>
        <w:t>copayment</w:t>
      </w:r>
      <w:r w:rsidRPr="00F360E4">
        <w:rPr>
          <w:rFonts w:ascii="Source Sans Pro" w:hAnsi="Source Sans Pro"/>
        </w:rPr>
        <w:t xml:space="preserve"> </w:t>
      </w:r>
      <w:r w:rsidRPr="00F360E4" w:rsidR="00103491">
        <w:rPr>
          <w:rFonts w:ascii="Source Sans Pro" w:hAnsi="Source Sans Pro"/>
        </w:rPr>
        <w:t>amount. I</w:t>
      </w:r>
      <w:r w:rsidRPr="00F360E4">
        <w:rPr>
          <w:rFonts w:ascii="Source Sans Pro" w:hAnsi="Source Sans Pro"/>
        </w:rPr>
        <w:t>f you already have evidence</w:t>
      </w:r>
      <w:r w:rsidRPr="00F360E4" w:rsidR="00103491">
        <w:rPr>
          <w:rFonts w:ascii="Source Sans Pro" w:hAnsi="Source Sans Pro"/>
        </w:rPr>
        <w:t xml:space="preserve"> of the right amount, we can help you share </w:t>
      </w:r>
      <w:r w:rsidRPr="00F360E4">
        <w:rPr>
          <w:rFonts w:ascii="Source Sans Pro" w:hAnsi="Source Sans Pro"/>
        </w:rPr>
        <w:t xml:space="preserve">this evidence </w:t>
      </w:r>
      <w:r w:rsidRPr="00F360E4" w:rsidR="00103491">
        <w:rPr>
          <w:rFonts w:ascii="Source Sans Pro" w:hAnsi="Source Sans Pro"/>
        </w:rPr>
        <w:t xml:space="preserve">with </w:t>
      </w:r>
      <w:r w:rsidRPr="00F360E4">
        <w:rPr>
          <w:rFonts w:ascii="Source Sans Pro" w:hAnsi="Source Sans Pro"/>
        </w:rPr>
        <w:t>us.</w:t>
      </w:r>
    </w:p>
    <w:p w:rsidR="00914C48" w:rsidRPr="00F360E4" w:rsidP="00C43A77" w14:paraId="378BB48A" w14:textId="6BCEDA9F">
      <w:pPr>
        <w:pStyle w:val="ListBullet"/>
        <w:numPr>
          <w:ilvl w:val="0"/>
          <w:numId w:val="87"/>
        </w:numPr>
        <w:rPr>
          <w:rFonts w:ascii="Source Sans Pro" w:hAnsi="Source Sans Pro"/>
        </w:rPr>
      </w:pPr>
      <w:r w:rsidRPr="00F360E4">
        <w:rPr>
          <w:rFonts w:ascii="Source Sans Pro" w:hAnsi="Source Sans Pro"/>
          <w:i/>
          <w:iCs/>
          <w:color w:val="0000FF"/>
        </w:rPr>
        <w:t xml:space="preserve">[Insert plan’s process for allowing members </w:t>
      </w:r>
      <w:r w:rsidRPr="00F360E4" w:rsidR="00103491">
        <w:rPr>
          <w:rFonts w:ascii="Source Sans Pro" w:hAnsi="Source Sans Pro"/>
          <w:i/>
          <w:iCs/>
          <w:color w:val="0000FF"/>
        </w:rPr>
        <w:t>to ask for help to get the</w:t>
      </w:r>
      <w:r w:rsidRPr="00F360E4">
        <w:rPr>
          <w:rFonts w:ascii="Source Sans Pro" w:hAnsi="Source Sans Pro"/>
          <w:i/>
          <w:iCs/>
          <w:color w:val="0000FF"/>
        </w:rPr>
        <w:t xml:space="preserve"> best available evidence, and for providing this evidence.]</w:t>
      </w:r>
    </w:p>
    <w:p w:rsidR="00914C48" w:rsidRPr="00F360E4" w:rsidP="00C43A77" w14:paraId="0E3A077F" w14:textId="7BCB992E">
      <w:pPr>
        <w:pStyle w:val="ListBullet"/>
        <w:numPr>
          <w:ilvl w:val="0"/>
          <w:numId w:val="87"/>
        </w:numPr>
        <w:rPr>
          <w:rFonts w:ascii="Source Sans Pro" w:hAnsi="Source Sans Pro"/>
        </w:rPr>
      </w:pPr>
      <w:r w:rsidRPr="00F360E4">
        <w:rPr>
          <w:rFonts w:ascii="Source Sans Pro" w:hAnsi="Source Sans Pro"/>
        </w:rPr>
        <w:t xml:space="preserve">When we </w:t>
      </w:r>
      <w:r w:rsidRPr="00F360E4" w:rsidR="00803A06">
        <w:rPr>
          <w:rFonts w:ascii="Source Sans Pro" w:hAnsi="Source Sans Pro"/>
        </w:rPr>
        <w:t xml:space="preserve">get </w:t>
      </w:r>
      <w:r w:rsidRPr="00F360E4">
        <w:rPr>
          <w:rFonts w:ascii="Source Sans Pro" w:hAnsi="Source Sans Pro"/>
        </w:rPr>
        <w:t xml:space="preserve">the evidence showing </w:t>
      </w:r>
      <w:r w:rsidRPr="00F360E4" w:rsidR="00FA2E81">
        <w:rPr>
          <w:rFonts w:ascii="Source Sans Pro" w:hAnsi="Source Sans Pro"/>
        </w:rPr>
        <w:t xml:space="preserve">the right </w:t>
      </w:r>
      <w:r w:rsidRPr="00F360E4">
        <w:rPr>
          <w:rFonts w:ascii="Source Sans Pro" w:hAnsi="Source Sans Pro"/>
        </w:rPr>
        <w:t xml:space="preserve">copayment level, </w:t>
      </w:r>
      <w:r w:rsidRPr="00F360E4" w:rsidR="006334DD">
        <w:rPr>
          <w:rFonts w:ascii="Source Sans Pro" w:hAnsi="Source Sans Pro"/>
        </w:rPr>
        <w:t>we’ll</w:t>
      </w:r>
      <w:r w:rsidRPr="00F360E4">
        <w:rPr>
          <w:rFonts w:ascii="Source Sans Pro" w:hAnsi="Source Sans Pro"/>
        </w:rPr>
        <w:t xml:space="preserve"> update our system so you can pay the </w:t>
      </w:r>
      <w:r w:rsidRPr="00F360E4" w:rsidR="00FA2E81">
        <w:rPr>
          <w:rFonts w:ascii="Source Sans Pro" w:hAnsi="Source Sans Pro"/>
        </w:rPr>
        <w:t>right</w:t>
      </w:r>
      <w:r w:rsidRPr="00F360E4">
        <w:rPr>
          <w:rFonts w:ascii="Source Sans Pro" w:hAnsi="Source Sans Pro"/>
        </w:rPr>
        <w:t xml:space="preserve"> copayment </w:t>
      </w:r>
      <w:r w:rsidRPr="00F360E4" w:rsidR="00FA2E81">
        <w:rPr>
          <w:rFonts w:ascii="Source Sans Pro" w:hAnsi="Source Sans Pro"/>
        </w:rPr>
        <w:t xml:space="preserve">amount </w:t>
      </w:r>
      <w:r w:rsidRPr="00F360E4">
        <w:rPr>
          <w:rFonts w:ascii="Source Sans Pro" w:hAnsi="Source Sans Pro"/>
        </w:rPr>
        <w:t xml:space="preserve">when you get your next prescription. If you overpay your copayment, </w:t>
      </w:r>
      <w:r w:rsidRPr="00F360E4" w:rsidR="006334DD">
        <w:rPr>
          <w:rFonts w:ascii="Source Sans Pro" w:hAnsi="Source Sans Pro"/>
        </w:rPr>
        <w:t>we’ll</w:t>
      </w:r>
      <w:r w:rsidRPr="00F360E4">
        <w:rPr>
          <w:rFonts w:ascii="Source Sans Pro" w:hAnsi="Source Sans Pro"/>
        </w:rPr>
        <w:t xml:space="preserve"> </w:t>
      </w:r>
      <w:r w:rsidRPr="00F360E4" w:rsidR="00FA2E81">
        <w:rPr>
          <w:rFonts w:ascii="Source Sans Pro" w:hAnsi="Source Sans Pro"/>
        </w:rPr>
        <w:t>pay you back, e</w:t>
      </w:r>
      <w:r w:rsidRPr="00F360E4">
        <w:rPr>
          <w:rFonts w:ascii="Source Sans Pro" w:hAnsi="Source Sans Pro"/>
        </w:rPr>
        <w:t xml:space="preserve">ither </w:t>
      </w:r>
      <w:r w:rsidRPr="00F360E4" w:rsidR="00FA2E81">
        <w:rPr>
          <w:rFonts w:ascii="Source Sans Pro" w:hAnsi="Source Sans Pro"/>
        </w:rPr>
        <w:t>by</w:t>
      </w:r>
      <w:r w:rsidRPr="00F360E4">
        <w:rPr>
          <w:rFonts w:ascii="Source Sans Pro" w:hAnsi="Source Sans Pro"/>
        </w:rPr>
        <w:t xml:space="preserve"> check</w:t>
      </w:r>
      <w:r w:rsidRPr="00F360E4" w:rsidR="00FA2E81">
        <w:rPr>
          <w:rFonts w:ascii="Source Sans Pro" w:hAnsi="Source Sans Pro"/>
        </w:rPr>
        <w:t xml:space="preserve"> or a future copayment credit.</w:t>
      </w:r>
      <w:r w:rsidRPr="00F360E4">
        <w:rPr>
          <w:rFonts w:ascii="Source Sans Pro" w:hAnsi="Source Sans Pro"/>
        </w:rPr>
        <w:t xml:space="preserve">  If the pharmacy </w:t>
      </w:r>
      <w:r w:rsidRPr="00F360E4" w:rsidR="00FA2E81">
        <w:rPr>
          <w:rFonts w:ascii="Source Sans Pro" w:hAnsi="Source Sans Pro"/>
        </w:rPr>
        <w:t xml:space="preserve">didn’t </w:t>
      </w:r>
      <w:r w:rsidRPr="00F360E4">
        <w:rPr>
          <w:rFonts w:ascii="Source Sans Pro" w:hAnsi="Source Sans Pro"/>
        </w:rPr>
        <w:t>collect</w:t>
      </w:r>
      <w:r w:rsidRPr="00F360E4" w:rsidR="00FA2E81">
        <w:rPr>
          <w:rFonts w:ascii="Source Sans Pro" w:hAnsi="Source Sans Pro"/>
        </w:rPr>
        <w:t xml:space="preserve"> your</w:t>
      </w:r>
      <w:r w:rsidRPr="00F360E4">
        <w:rPr>
          <w:rFonts w:ascii="Source Sans Pro" w:hAnsi="Source Sans Pro"/>
        </w:rPr>
        <w:t xml:space="preserve"> copayment and </w:t>
      </w:r>
      <w:r w:rsidRPr="00F360E4" w:rsidR="00FA2E81">
        <w:rPr>
          <w:rFonts w:ascii="Source Sans Pro" w:hAnsi="Source Sans Pro"/>
        </w:rPr>
        <w:t xml:space="preserve">you owe them a </w:t>
      </w:r>
      <w:r w:rsidRPr="00F360E4">
        <w:rPr>
          <w:rFonts w:ascii="Source Sans Pro" w:hAnsi="Source Sans Pro"/>
        </w:rPr>
        <w:t xml:space="preserve">debt, we may make the payment directly to the pharmacy. If a state paid on your behalf, we may make payment directly to the state. </w:t>
      </w:r>
      <w:r w:rsidRPr="00F360E4" w:rsidR="00FA2E81">
        <w:rPr>
          <w:rFonts w:ascii="Source Sans Pro" w:hAnsi="Source Sans Pro"/>
        </w:rPr>
        <w:t>C</w:t>
      </w:r>
      <w:r w:rsidRPr="00F360E4" w:rsidR="00A21E61">
        <w:rPr>
          <w:rFonts w:ascii="Source Sans Pro" w:hAnsi="Source Sans Pro"/>
        </w:rPr>
        <w:t>all</w:t>
      </w:r>
      <w:r w:rsidRPr="00F360E4">
        <w:rPr>
          <w:rFonts w:ascii="Source Sans Pro" w:hAnsi="Source Sans Pro"/>
        </w:rPr>
        <w:t xml:space="preserve"> Member Services</w:t>
      </w:r>
      <w:r w:rsidRPr="00F360E4" w:rsidR="00A21E61">
        <w:rPr>
          <w:rFonts w:ascii="Source Sans Pro" w:hAnsi="Source Sans Pro"/>
        </w:rPr>
        <w:t xml:space="preserve"> at</w:t>
      </w:r>
      <w:r w:rsidRPr="00F360E4" w:rsidR="00FC2E4D">
        <w:rPr>
          <w:rFonts w:ascii="Source Sans Pro" w:hAnsi="Source Sans Pro"/>
        </w:rPr>
        <w:t xml:space="preserve"> </w:t>
      </w:r>
      <w:r w:rsidRPr="00F360E4" w:rsidR="00FC2E4D">
        <w:rPr>
          <w:rFonts w:ascii="Source Sans Pro" w:hAnsi="Source Sans Pro"/>
          <w:i/>
          <w:iCs/>
          <w:color w:val="0000FF"/>
        </w:rPr>
        <w:t>[insert Member Services number]</w:t>
      </w:r>
      <w:r w:rsidRPr="00F360E4" w:rsidR="00FC2E4D">
        <w:rPr>
          <w:rFonts w:ascii="Source Sans Pro" w:hAnsi="Source Sans Pro"/>
        </w:rPr>
        <w:t xml:space="preserve"> (TTY users call </w:t>
      </w:r>
      <w:r w:rsidRPr="00F360E4" w:rsidR="00FC2E4D">
        <w:rPr>
          <w:rFonts w:ascii="Source Sans Pro" w:hAnsi="Source Sans Pro"/>
          <w:i/>
          <w:iCs/>
          <w:color w:val="0000FF"/>
        </w:rPr>
        <w:t>[insert TTY number]</w:t>
      </w:r>
      <w:r w:rsidRPr="00F360E4" w:rsidR="00FC2E4D">
        <w:rPr>
          <w:rFonts w:ascii="Source Sans Pro" w:hAnsi="Source Sans Pro"/>
        </w:rPr>
        <w:t>)</w:t>
      </w:r>
      <w:r w:rsidRPr="00F360E4">
        <w:rPr>
          <w:rFonts w:ascii="Source Sans Pro" w:hAnsi="Source Sans Pro"/>
        </w:rPr>
        <w:t xml:space="preserve"> if you have questions.</w:t>
      </w:r>
    </w:p>
    <w:p w:rsidR="00365937" w:rsidRPr="00F360E4" w:rsidP="00365937" w14:paraId="7ADE83F9" w14:textId="15B67625">
      <w:pPr>
        <w:rPr>
          <w:rFonts w:ascii="Source Sans Pro" w:hAnsi="Source Sans Pro"/>
        </w:rPr>
      </w:pPr>
      <w:r w:rsidRPr="00F360E4">
        <w:rPr>
          <w:rFonts w:ascii="Source Sans Pro" w:hAnsi="Source Sans Pro" w:cs="Arial"/>
          <w:color w:val="0000FF"/>
        </w:rPr>
        <w:t>[</w:t>
      </w:r>
      <w:r w:rsidRPr="00F360E4">
        <w:rPr>
          <w:rFonts w:ascii="Source Sans Pro" w:hAnsi="Source Sans Pro" w:cs="Arial"/>
          <w:i/>
          <w:iCs/>
          <w:color w:val="0000FF"/>
        </w:rPr>
        <w:t>Other plans</w:t>
      </w:r>
      <w:r w:rsidRPr="00F360E4">
        <w:rPr>
          <w:rFonts w:ascii="Source Sans Pro" w:hAnsi="Source Sans Pro"/>
          <w:i/>
          <w:iCs/>
          <w:color w:val="0000FF"/>
        </w:rPr>
        <w:t xml:space="preserve"> should use this language: </w:t>
      </w:r>
      <w:r w:rsidRPr="00F360E4">
        <w:rPr>
          <w:rFonts w:ascii="Source Sans Pro" w:hAnsi="Source Sans Pro"/>
          <w:color w:val="0000FF"/>
        </w:rPr>
        <w:t xml:space="preserve">Most of our members qualify for and are already getting </w:t>
      </w:r>
      <w:r w:rsidRPr="00F360E4" w:rsidR="00803A06">
        <w:rPr>
          <w:rFonts w:ascii="Source Sans Pro" w:hAnsi="Source Sans Pro"/>
          <w:color w:val="0000FF"/>
        </w:rPr>
        <w:t>Extra Help</w:t>
      </w:r>
      <w:r w:rsidRPr="00F360E4">
        <w:rPr>
          <w:rFonts w:ascii="Source Sans Pro" w:hAnsi="Source Sans Pro"/>
          <w:color w:val="0000FF"/>
        </w:rPr>
        <w:t xml:space="preserve"> from Medicare to pay for their prescription drug plan costs.</w:t>
      </w:r>
      <w:r w:rsidRPr="00F360E4" w:rsidR="00CA09D8">
        <w:rPr>
          <w:rFonts w:ascii="Source Sans Pro" w:hAnsi="Source Sans Pro"/>
          <w:color w:val="0000FF"/>
        </w:rPr>
        <w:t>]</w:t>
      </w:r>
    </w:p>
    <w:p w:rsidR="00262CC4" w:rsidRPr="00F360E4" w:rsidP="00262CC4" w14:paraId="0FF0B6D9" w14:textId="6D5E71D8">
      <w:pPr>
        <w:rPr>
          <w:rFonts w:ascii="Source Sans Pro" w:hAnsi="Source Sans Pro"/>
          <w:i/>
          <w:iCs/>
          <w:color w:val="0000FF"/>
        </w:rPr>
      </w:pPr>
      <w:r w:rsidRPr="00F360E4">
        <w:rPr>
          <w:rFonts w:ascii="Source Sans Pro" w:hAnsi="Source Sans Pro"/>
          <w:i/>
          <w:iCs/>
          <w:color w:val="0000FF"/>
        </w:rPr>
        <w:t xml:space="preserve">[Plans without an SPAP in </w:t>
      </w:r>
      <w:r w:rsidRPr="00F360E4" w:rsidR="009F4DC4">
        <w:rPr>
          <w:rFonts w:ascii="Source Sans Pro" w:hAnsi="Source Sans Pro"/>
          <w:i/>
          <w:iCs/>
          <w:color w:val="0000FF"/>
        </w:rPr>
        <w:t>its</w:t>
      </w:r>
      <w:r w:rsidRPr="00F360E4">
        <w:rPr>
          <w:rFonts w:ascii="Source Sans Pro" w:hAnsi="Source Sans Pro"/>
          <w:i/>
          <w:iCs/>
          <w:color w:val="0000FF"/>
        </w:rPr>
        <w:t xml:space="preserve"> state(s) or in states where the SPAP excludes enrollment of dual eligible people, should delete the following section.]</w:t>
      </w:r>
    </w:p>
    <w:p w:rsidR="0097642B" w:rsidRPr="00F360E4" w:rsidP="00816292" w14:paraId="03EA020C" w14:textId="436844DC">
      <w:pPr>
        <w:pStyle w:val="subheading"/>
        <w:keepNext w:val="0"/>
        <w:outlineLvl w:val="3"/>
        <w:rPr>
          <w:rFonts w:ascii="Source Sans Pro" w:eastAsia="Myriad Pro" w:hAnsi="Source Sans Pro"/>
        </w:rPr>
      </w:pPr>
      <w:r w:rsidRPr="00F360E4">
        <w:rPr>
          <w:rFonts w:ascii="Source Sans Pro" w:eastAsia="Myriad Pro" w:hAnsi="Source Sans Pro"/>
        </w:rPr>
        <w:t xml:space="preserve">What if you have </w:t>
      </w:r>
      <w:r w:rsidRPr="00F360E4" w:rsidR="00492AB2">
        <w:rPr>
          <w:rFonts w:ascii="Source Sans Pro" w:eastAsia="Myriad Pro" w:hAnsi="Source Sans Pro" w:cs="Myriad Pro"/>
          <w:bCs/>
          <w:color w:val="000000"/>
        </w:rPr>
        <w:t xml:space="preserve">Extra Help and </w:t>
      </w:r>
      <w:r w:rsidRPr="00F360E4">
        <w:rPr>
          <w:rFonts w:ascii="Source Sans Pro" w:eastAsia="Myriad Pro" w:hAnsi="Source Sans Pro" w:cs="Myriad Pro"/>
          <w:bCs/>
          <w:color w:val="000000"/>
        </w:rPr>
        <w:t>coverage from a State Pharmaceut</w:t>
      </w:r>
      <w:r w:rsidRPr="00F360E4" w:rsidR="00976655">
        <w:rPr>
          <w:rFonts w:ascii="Source Sans Pro" w:eastAsia="Myriad Pro" w:hAnsi="Source Sans Pro" w:cs="Myriad Pro"/>
          <w:bCs/>
          <w:color w:val="000000"/>
        </w:rPr>
        <w:t>ical Assistance Program (SPAP)?</w:t>
      </w:r>
    </w:p>
    <w:p w:rsidR="00492AB2" w:rsidRPr="00F360E4" w14:paraId="1DFCB34A" w14:textId="2571469D">
      <w:pPr>
        <w:rPr>
          <w:rFonts w:ascii="Source Sans Pro" w:eastAsia="Myriad Pro" w:hAnsi="Source Sans Pro" w:cs="Minion Pro"/>
          <w:color w:val="000000"/>
        </w:rPr>
      </w:pPr>
      <w:r w:rsidRPr="00F360E4">
        <w:rPr>
          <w:rFonts w:ascii="Source Sans Pro" w:eastAsia="Myriad Pro" w:hAnsi="Source Sans Pro" w:cs="Minion Pro"/>
          <w:color w:val="000000"/>
        </w:rPr>
        <w:t xml:space="preserve">Many states </w:t>
      </w:r>
      <w:r w:rsidRPr="00F360E4">
        <w:rPr>
          <w:rFonts w:ascii="Source Sans Pro" w:eastAsia="Myriad Pro" w:hAnsi="Source Sans Pro" w:cs="Minion Pro"/>
          <w:color w:val="000000"/>
        </w:rPr>
        <w:t xml:space="preserve">offer help paying for prescriptions, drug plan premiums and/or other drug costs. </w:t>
      </w:r>
      <w:r w:rsidRPr="00F360E4" w:rsidR="0097642B">
        <w:rPr>
          <w:rFonts w:ascii="Source Sans Pro" w:eastAsia="Myriad Pro" w:hAnsi="Source Sans Pro" w:cs="Minion Pro"/>
          <w:color w:val="000000"/>
        </w:rPr>
        <w:t xml:space="preserve">If </w:t>
      </w:r>
      <w:r w:rsidRPr="00F360E4" w:rsidR="006334DD">
        <w:rPr>
          <w:rFonts w:ascii="Source Sans Pro" w:eastAsia="Myriad Pro" w:hAnsi="Source Sans Pro" w:cs="Minion Pro"/>
          <w:color w:val="000000"/>
        </w:rPr>
        <w:t>you’re</w:t>
      </w:r>
      <w:r w:rsidRPr="00F360E4" w:rsidR="0097642B">
        <w:rPr>
          <w:rFonts w:ascii="Source Sans Pro" w:eastAsia="Myriad Pro" w:hAnsi="Source Sans Pro" w:cs="Minion Pro"/>
          <w:color w:val="000000"/>
        </w:rPr>
        <w:t xml:space="preserve"> enrolled in a State </w:t>
      </w:r>
      <w:r w:rsidRPr="00F360E4" w:rsidR="0097642B">
        <w:rPr>
          <w:rFonts w:ascii="Source Sans Pro" w:eastAsia="Myriad Pro" w:hAnsi="Source Sans Pro" w:cs="Myriad Pro"/>
          <w:color w:val="000000"/>
        </w:rPr>
        <w:t xml:space="preserve">Pharmaceutical </w:t>
      </w:r>
      <w:r w:rsidRPr="00F360E4" w:rsidR="0097642B">
        <w:rPr>
          <w:rFonts w:ascii="Source Sans Pro" w:eastAsia="Myriad Pro" w:hAnsi="Source Sans Pro" w:cs="Minion Pro"/>
          <w:color w:val="000000"/>
        </w:rPr>
        <w:t xml:space="preserve">Assistance Program (SPAP), </w:t>
      </w:r>
      <w:r w:rsidRPr="00F360E4">
        <w:rPr>
          <w:rFonts w:ascii="Source Sans Pro" w:eastAsia="Myriad Pro" w:hAnsi="Source Sans Pro" w:cs="Minion Pro"/>
          <w:color w:val="000000"/>
        </w:rPr>
        <w:t xml:space="preserve">Medicare’s Extra Help pays first. </w:t>
      </w:r>
    </w:p>
    <w:p w:rsidR="00492AB2" w:rsidRPr="00F360E4" w14:paraId="61384F9C" w14:textId="5A1218A2">
      <w:pPr>
        <w:rPr>
          <w:rFonts w:ascii="Source Sans Pro" w:eastAsia="Myriad Pro" w:hAnsi="Source Sans Pro" w:cs="Minion Pro"/>
          <w:i/>
          <w:iCs/>
          <w:color w:val="0000FF"/>
        </w:rPr>
      </w:pPr>
      <w:r w:rsidRPr="00F360E4">
        <w:rPr>
          <w:rFonts w:ascii="Source Sans Pro" w:eastAsia="Myriad Pro" w:hAnsi="Source Sans Pro" w:cs="Minion Pro"/>
          <w:i/>
          <w:iCs/>
          <w:color w:val="0000FF"/>
        </w:rPr>
        <w:t>[</w:t>
      </w:r>
      <w:r w:rsidRPr="00F360E4" w:rsidR="0086305B">
        <w:rPr>
          <w:rFonts w:ascii="Source Sans Pro" w:eastAsia="Myriad Pro" w:hAnsi="Source Sans Pro" w:cs="Minion Pro"/>
          <w:i/>
          <w:iCs/>
          <w:color w:val="0000FF"/>
        </w:rPr>
        <w:t>I</w:t>
      </w:r>
      <w:r w:rsidRPr="00F360E4">
        <w:rPr>
          <w:rFonts w:ascii="Source Sans Pro" w:eastAsia="Myriad Pro" w:hAnsi="Source Sans Pro" w:cs="Minion Pro"/>
          <w:i/>
          <w:iCs/>
          <w:color w:val="0000FF"/>
        </w:rPr>
        <w:t>nsert State-specific SPAP information</w:t>
      </w:r>
      <w:r w:rsidRPr="00F360E4" w:rsidR="0086305B">
        <w:rPr>
          <w:rFonts w:ascii="Source Sans Pro" w:eastAsia="Myriad Pro" w:hAnsi="Source Sans Pro" w:cs="Minion Pro"/>
          <w:i/>
          <w:iCs/>
          <w:color w:val="0000FF"/>
        </w:rPr>
        <w:t>.</w:t>
      </w:r>
      <w:r w:rsidRPr="00F360E4">
        <w:rPr>
          <w:rFonts w:ascii="Source Sans Pro" w:eastAsia="Myriad Pro" w:hAnsi="Source Sans Pro" w:cs="Minion Pro"/>
          <w:i/>
          <w:iCs/>
          <w:color w:val="0000FF"/>
        </w:rPr>
        <w:t>]</w:t>
      </w:r>
    </w:p>
    <w:p w:rsidR="00CB0818" w:rsidRPr="00F360E4" w:rsidP="00816292" w14:paraId="24FD5E74" w14:textId="77777777">
      <w:pPr>
        <w:pStyle w:val="subheading"/>
        <w:keepNext w:val="0"/>
        <w:outlineLvl w:val="3"/>
        <w:rPr>
          <w:rFonts w:ascii="Source Sans Pro" w:eastAsia="Myriad Pro" w:hAnsi="Source Sans Pro" w:cs="Minion Pro"/>
          <w:b w:val="0"/>
          <w:color w:val="000000"/>
          <w:szCs w:val="28"/>
        </w:rPr>
      </w:pPr>
      <w:r w:rsidRPr="00F360E4">
        <w:rPr>
          <w:rFonts w:ascii="Source Sans Pro" w:eastAsia="Myriad Pro" w:hAnsi="Source Sans Pro"/>
        </w:rPr>
        <w:t xml:space="preserve">What if you have </w:t>
      </w:r>
      <w:r w:rsidRPr="00F360E4" w:rsidR="00492AB2">
        <w:rPr>
          <w:rFonts w:ascii="Source Sans Pro" w:eastAsia="Myriad Pro" w:hAnsi="Source Sans Pro" w:cs="Minion Pro"/>
          <w:bCs/>
          <w:color w:val="000000"/>
        </w:rPr>
        <w:t xml:space="preserve">Extra Help and </w:t>
      </w:r>
      <w:r w:rsidRPr="00F360E4">
        <w:rPr>
          <w:rFonts w:ascii="Source Sans Pro" w:eastAsia="Myriad Pro" w:hAnsi="Source Sans Pro" w:cs="Minion Pro"/>
          <w:bCs/>
          <w:color w:val="000000"/>
        </w:rPr>
        <w:t>coverage from an AIDS Drug Assistance Program (ADAP)?</w:t>
      </w:r>
    </w:p>
    <w:p w:rsidR="004A4874" w:rsidRPr="00F360E4" w:rsidP="00CB0818" w14:paraId="74E48E8F" w14:textId="69AFCF0F">
      <w:pPr>
        <w:keepNext/>
        <w:outlineLvl w:val="4"/>
        <w:rPr>
          <w:rFonts w:ascii="Source Sans Pro" w:hAnsi="Source Sans Pro"/>
        </w:rPr>
      </w:pPr>
      <w:r w:rsidRPr="00F360E4">
        <w:rPr>
          <w:rFonts w:ascii="Source Sans Pro" w:hAnsi="Source Sans Pro"/>
        </w:rPr>
        <w:t>The AIDS Drug Assistance Program (ADAP)</w:t>
      </w:r>
      <w:r w:rsidRPr="00F360E4">
        <w:rPr>
          <w:rFonts w:ascii="Source Sans Pro" w:hAnsi="Source Sans Pro"/>
          <w:b/>
          <w:bCs/>
        </w:rPr>
        <w:t xml:space="preserve"> </w:t>
      </w:r>
      <w:r w:rsidRPr="00F360E4">
        <w:rPr>
          <w:rFonts w:ascii="Source Sans Pro" w:hAnsi="Source Sans Pro"/>
        </w:rPr>
        <w:t xml:space="preserve">helps </w:t>
      </w:r>
      <w:r w:rsidRPr="00F360E4" w:rsidR="00FA2E81">
        <w:rPr>
          <w:rFonts w:ascii="Source Sans Pro" w:hAnsi="Source Sans Pro"/>
        </w:rPr>
        <w:t>people</w:t>
      </w:r>
      <w:r w:rsidRPr="00F360E4">
        <w:rPr>
          <w:rFonts w:ascii="Source Sans Pro" w:hAnsi="Source Sans Pro"/>
        </w:rPr>
        <w:t xml:space="preserve"> living with HIV/AIDS access life-saving HIV medications. Medicare Part D drugs that are also </w:t>
      </w:r>
      <w:r w:rsidRPr="00F360E4" w:rsidR="00D020B1">
        <w:rPr>
          <w:rFonts w:ascii="Source Sans Pro" w:hAnsi="Source Sans Pro"/>
        </w:rPr>
        <w:t xml:space="preserve">on the </w:t>
      </w:r>
      <w:r w:rsidRPr="00F360E4">
        <w:rPr>
          <w:rFonts w:ascii="Source Sans Pro" w:hAnsi="Source Sans Pro"/>
        </w:rPr>
        <w:t xml:space="preserve">ADAP </w:t>
      </w:r>
      <w:r w:rsidRPr="00F360E4" w:rsidR="00D020B1">
        <w:rPr>
          <w:rFonts w:ascii="Source Sans Pro" w:hAnsi="Source Sans Pro"/>
        </w:rPr>
        <w:t xml:space="preserve">formulary </w:t>
      </w:r>
      <w:r w:rsidRPr="00F360E4">
        <w:rPr>
          <w:rFonts w:ascii="Source Sans Pro" w:hAnsi="Source Sans Pro"/>
        </w:rPr>
        <w:t xml:space="preserve">qualify for prescription cost-sharing </w:t>
      </w:r>
      <w:r w:rsidRPr="00F360E4" w:rsidR="00E03797">
        <w:rPr>
          <w:rFonts w:ascii="Source Sans Pro" w:hAnsi="Source Sans Pro"/>
        </w:rPr>
        <w:t>help</w:t>
      </w:r>
      <w:r w:rsidRPr="00F360E4">
        <w:rPr>
          <w:rFonts w:ascii="Source Sans Pro" w:hAnsi="Source Sans Pro"/>
        </w:rPr>
        <w:t xml:space="preserve"> </w:t>
      </w:r>
      <w:r w:rsidRPr="00F360E4" w:rsidR="002E7765">
        <w:rPr>
          <w:rFonts w:ascii="Source Sans Pro" w:hAnsi="Source Sans Pro"/>
        </w:rPr>
        <w:t xml:space="preserve">through the </w:t>
      </w:r>
      <w:r w:rsidRPr="00F360E4">
        <w:rPr>
          <w:rFonts w:ascii="Source Sans Pro" w:hAnsi="Source Sans Pro"/>
          <w:i/>
          <w:iCs/>
          <w:color w:val="0000FF"/>
        </w:rPr>
        <w:t>[insert State-specific ADAP information]</w:t>
      </w:r>
      <w:r w:rsidRPr="00F360E4">
        <w:rPr>
          <w:rFonts w:ascii="Source Sans Pro" w:hAnsi="Source Sans Pro"/>
        </w:rPr>
        <w:t xml:space="preserve">. </w:t>
      </w:r>
    </w:p>
    <w:p w:rsidR="00D020B1" w:rsidRPr="00F360E4" w:rsidP="00F541D4" w14:paraId="65042587" w14:textId="5AE14B97">
      <w:pPr>
        <w:rPr>
          <w:rFonts w:ascii="Source Sans Pro" w:hAnsi="Source Sans Pro"/>
        </w:rPr>
      </w:pPr>
      <w:r w:rsidRPr="00F360E4">
        <w:rPr>
          <w:rFonts w:ascii="Source Sans Pro" w:hAnsi="Source Sans Pro"/>
          <w:b/>
          <w:bCs/>
        </w:rPr>
        <w:t>Note:</w:t>
      </w:r>
      <w:r w:rsidRPr="00F360E4">
        <w:rPr>
          <w:rFonts w:ascii="Source Sans Pro" w:hAnsi="Source Sans Pro"/>
        </w:rPr>
        <w:t xml:space="preserve"> To be eligible for the ADAP in your </w:t>
      </w:r>
      <w:r w:rsidRPr="00F360E4" w:rsidR="00FA2E81">
        <w:rPr>
          <w:rFonts w:ascii="Source Sans Pro" w:hAnsi="Source Sans Pro"/>
        </w:rPr>
        <w:t>s</w:t>
      </w:r>
      <w:r w:rsidRPr="00F360E4">
        <w:rPr>
          <w:rFonts w:ascii="Source Sans Pro" w:hAnsi="Source Sans Pro"/>
        </w:rPr>
        <w:t xml:space="preserve">tate, </w:t>
      </w:r>
      <w:r w:rsidRPr="00F360E4" w:rsidR="00FA2E81">
        <w:rPr>
          <w:rFonts w:ascii="Source Sans Pro" w:hAnsi="Source Sans Pro"/>
        </w:rPr>
        <w:t xml:space="preserve">people </w:t>
      </w:r>
      <w:r w:rsidRPr="00F360E4">
        <w:rPr>
          <w:rFonts w:ascii="Source Sans Pro" w:hAnsi="Source Sans Pro"/>
        </w:rPr>
        <w:t xml:space="preserve">must meet certain criteria, including proof of </w:t>
      </w:r>
      <w:r w:rsidRPr="00F360E4" w:rsidR="00FA2E81">
        <w:rPr>
          <w:rFonts w:ascii="Source Sans Pro" w:hAnsi="Source Sans Pro"/>
        </w:rPr>
        <w:t>s</w:t>
      </w:r>
      <w:r w:rsidRPr="00F360E4">
        <w:rPr>
          <w:rFonts w:ascii="Source Sans Pro" w:hAnsi="Source Sans Pro"/>
        </w:rPr>
        <w:t xml:space="preserve">tate residence and HIV status, low income </w:t>
      </w:r>
      <w:r w:rsidRPr="00F360E4" w:rsidR="00FA2E81">
        <w:rPr>
          <w:rFonts w:ascii="Source Sans Pro" w:hAnsi="Source Sans Pro"/>
        </w:rPr>
        <w:t>(</w:t>
      </w:r>
      <w:r w:rsidRPr="00F360E4">
        <w:rPr>
          <w:rFonts w:ascii="Source Sans Pro" w:hAnsi="Source Sans Pro"/>
        </w:rPr>
        <w:t xml:space="preserve">as defined by the </w:t>
      </w:r>
      <w:r w:rsidRPr="00F360E4" w:rsidR="00FA2E81">
        <w:rPr>
          <w:rFonts w:ascii="Source Sans Pro" w:hAnsi="Source Sans Pro"/>
        </w:rPr>
        <w:t>s</w:t>
      </w:r>
      <w:r w:rsidRPr="00F360E4">
        <w:rPr>
          <w:rFonts w:ascii="Source Sans Pro" w:hAnsi="Source Sans Pro"/>
        </w:rPr>
        <w:t>tate</w:t>
      </w:r>
      <w:r w:rsidRPr="00F360E4" w:rsidR="00FA2E81">
        <w:rPr>
          <w:rFonts w:ascii="Source Sans Pro" w:hAnsi="Source Sans Pro"/>
        </w:rPr>
        <w:t>)</w:t>
      </w:r>
      <w:r w:rsidRPr="00F360E4">
        <w:rPr>
          <w:rFonts w:ascii="Source Sans Pro" w:hAnsi="Source Sans Pro"/>
        </w:rPr>
        <w:t>, and uninsured/under-insured status.</w:t>
      </w:r>
      <w:r w:rsidRPr="00F360E4" w:rsidR="003466B5">
        <w:rPr>
          <w:rFonts w:ascii="Source Sans Pro" w:hAnsi="Source Sans Pro"/>
        </w:rPr>
        <w:t xml:space="preserve"> </w:t>
      </w:r>
      <w:r w:rsidRPr="00F360E4">
        <w:rPr>
          <w:rFonts w:ascii="Source Sans Pro" w:hAnsi="Source Sans Pro"/>
        </w:rPr>
        <w:t>If you change plans</w:t>
      </w:r>
      <w:r w:rsidRPr="00F360E4" w:rsidR="00FA2E81">
        <w:rPr>
          <w:rFonts w:ascii="Source Sans Pro" w:hAnsi="Source Sans Pro"/>
        </w:rPr>
        <w:t>,</w:t>
      </w:r>
      <w:r w:rsidRPr="00F360E4">
        <w:rPr>
          <w:rFonts w:ascii="Source Sans Pro" w:hAnsi="Source Sans Pro"/>
        </w:rPr>
        <w:t xml:space="preserve"> notify your local ADAP enrollment worker so you can continue to </w:t>
      </w:r>
      <w:r w:rsidRPr="00F360E4" w:rsidR="00803A06">
        <w:rPr>
          <w:rFonts w:ascii="Source Sans Pro" w:hAnsi="Source Sans Pro"/>
        </w:rPr>
        <w:t xml:space="preserve">get </w:t>
      </w:r>
      <w:r w:rsidRPr="00F360E4" w:rsidR="00FA2E81">
        <w:rPr>
          <w:rFonts w:ascii="Source Sans Pro" w:hAnsi="Source Sans Pro"/>
        </w:rPr>
        <w:t>help</w:t>
      </w:r>
      <w:r w:rsidRPr="00F360E4">
        <w:rPr>
          <w:rFonts w:ascii="Source Sans Pro" w:hAnsi="Source Sans Pro"/>
        </w:rPr>
        <w:t xml:space="preserve">. For information on eligibility criteria, covered drugs, or how to enroll in the program, call </w:t>
      </w:r>
      <w:r w:rsidRPr="00F360E4">
        <w:rPr>
          <w:rFonts w:ascii="Source Sans Pro" w:hAnsi="Source Sans Pro"/>
          <w:i/>
          <w:iCs/>
          <w:color w:val="0000FF"/>
        </w:rPr>
        <w:t>[insert State-specific ADAP contact information]</w:t>
      </w:r>
      <w:r w:rsidRPr="00F360E4">
        <w:rPr>
          <w:rFonts w:ascii="Source Sans Pro" w:hAnsi="Source Sans Pro"/>
          <w:i/>
          <w:iCs/>
        </w:rPr>
        <w:t>.</w:t>
      </w:r>
    </w:p>
    <w:p w:rsidR="0013793F" w:rsidRPr="00F360E4" w:rsidP="00816292" w14:paraId="7E568853" w14:textId="77777777">
      <w:pPr>
        <w:pStyle w:val="subheadingnumbered"/>
        <w:rPr>
          <w:rFonts w:ascii="Source Sans Pro" w:hAnsi="Source Sans Pro"/>
        </w:rPr>
      </w:pPr>
      <w:r w:rsidRPr="00F360E4">
        <w:rPr>
          <w:rFonts w:ascii="Source Sans Pro" w:hAnsi="Source Sans Pro"/>
        </w:rPr>
        <w:t>State Pharmaceutical Assistance Programs</w:t>
      </w:r>
    </w:p>
    <w:p w:rsidR="0013793F" w:rsidRPr="00F360E4" w14:paraId="58B8D1AF" w14:textId="65F00F39">
      <w:pPr>
        <w:rPr>
          <w:rFonts w:ascii="Source Sans Pro" w:hAnsi="Source Sans Pro"/>
          <w:i/>
          <w:iCs/>
          <w:color w:val="0000FF"/>
        </w:rPr>
      </w:pPr>
      <w:r w:rsidRPr="00F360E4">
        <w:rPr>
          <w:rFonts w:ascii="Source Sans Pro" w:hAnsi="Source Sans Pro"/>
          <w:i/>
          <w:iCs/>
          <w:color w:val="0000FF"/>
        </w:rPr>
        <w:t xml:space="preserve">[Plans without an SPAP in </w:t>
      </w:r>
      <w:r w:rsidRPr="00F360E4" w:rsidR="009F4DC4">
        <w:rPr>
          <w:rFonts w:ascii="Source Sans Pro" w:hAnsi="Source Sans Pro"/>
          <w:i/>
          <w:iCs/>
          <w:color w:val="0000FF"/>
        </w:rPr>
        <w:t>its</w:t>
      </w:r>
      <w:r w:rsidRPr="00F360E4">
        <w:rPr>
          <w:rFonts w:ascii="Source Sans Pro" w:hAnsi="Source Sans Pro"/>
          <w:i/>
          <w:iCs/>
          <w:color w:val="0000FF"/>
        </w:rPr>
        <w:t xml:space="preserve"> state(s) or in states where the SPAP excludes enrollment of dual eligible </w:t>
      </w:r>
      <w:r w:rsidRPr="00F360E4" w:rsidR="001B4BC5">
        <w:rPr>
          <w:rFonts w:ascii="Source Sans Pro" w:hAnsi="Source Sans Pro"/>
          <w:i/>
          <w:iCs/>
          <w:color w:val="0000FF"/>
        </w:rPr>
        <w:t>people</w:t>
      </w:r>
      <w:r w:rsidRPr="00F360E4">
        <w:rPr>
          <w:rFonts w:ascii="Source Sans Pro" w:hAnsi="Source Sans Pro"/>
          <w:i/>
          <w:iCs/>
          <w:color w:val="0000FF"/>
        </w:rPr>
        <w:t>, should delete this section.]</w:t>
      </w:r>
    </w:p>
    <w:p w:rsidR="0013793F" w:rsidRPr="00F360E4" w14:paraId="45511864" w14:textId="77777777">
      <w:pPr>
        <w:rPr>
          <w:rFonts w:ascii="Source Sans Pro" w:hAnsi="Source Sans Pro"/>
          <w:i/>
          <w:iCs/>
          <w:color w:val="0000FF"/>
        </w:rPr>
      </w:pPr>
      <w:r w:rsidRPr="00F360E4">
        <w:rPr>
          <w:rFonts w:ascii="Source Sans Pro" w:hAnsi="Source Sans Pro"/>
          <w:i/>
          <w:iCs/>
          <w:color w:val="0000FF"/>
        </w:rPr>
        <w:t>[Organizations offering plans in multiple states: Revise this section to include a list of SPAP names, phone numbers, and addresses for all states in your service area.]</w:t>
      </w:r>
    </w:p>
    <w:p w:rsidR="0013793F" w:rsidRPr="00F360E4" w14:paraId="53218ACB" w14:textId="4F02172C">
      <w:pPr>
        <w:rPr>
          <w:rFonts w:ascii="Source Sans Pro" w:hAnsi="Source Sans Pro"/>
          <w:i/>
          <w:iCs/>
          <w:color w:val="0000FF"/>
        </w:rPr>
      </w:pPr>
      <w:r w:rsidRPr="00F360E4">
        <w:rPr>
          <w:rFonts w:ascii="Source Sans Pro" w:hAnsi="Source Sans Pro"/>
          <w:i/>
          <w:iCs/>
          <w:color w:val="0000FF"/>
        </w:rPr>
        <w:t xml:space="preserve">[Plans </w:t>
      </w:r>
      <w:r w:rsidRPr="00F360E4" w:rsidR="00652D0A">
        <w:rPr>
          <w:rFonts w:ascii="Source Sans Pro" w:hAnsi="Source Sans Pro"/>
          <w:i/>
          <w:iCs/>
          <w:color w:val="0000FF"/>
        </w:rPr>
        <w:t>can</w:t>
      </w:r>
      <w:r w:rsidRPr="00F360E4">
        <w:rPr>
          <w:rFonts w:ascii="Source Sans Pro" w:hAnsi="Source Sans Pro"/>
          <w:i/>
          <w:iCs/>
          <w:color w:val="0000FF"/>
        </w:rPr>
        <w:t xml:space="preserve">, as appropriate, include additional telephone numbers for Medicaid program </w:t>
      </w:r>
      <w:r w:rsidRPr="00F360E4" w:rsidR="00E03797">
        <w:rPr>
          <w:rFonts w:ascii="Source Sans Pro" w:hAnsi="Source Sans Pro"/>
          <w:i/>
          <w:iCs/>
          <w:color w:val="0000FF"/>
        </w:rPr>
        <w:t>help</w:t>
      </w:r>
      <w:r w:rsidRPr="00F360E4">
        <w:rPr>
          <w:rFonts w:ascii="Source Sans Pro" w:hAnsi="Source Sans Pro"/>
          <w:i/>
          <w:iCs/>
          <w:color w:val="0000FF"/>
        </w:rPr>
        <w:t>, e.g., the telephone number for the state Ombudsman.]</w:t>
      </w:r>
    </w:p>
    <w:p w:rsidR="0013793F" w:rsidRPr="00F360E4" w:rsidP="00056628" w14:paraId="48D67F1D" w14:textId="4F609C28">
      <w:pPr>
        <w:rPr>
          <w:rFonts w:ascii="Source Sans Pro" w:hAnsi="Source Sans Pro"/>
        </w:rPr>
      </w:pPr>
      <w:r w:rsidRPr="00F360E4">
        <w:rPr>
          <w:rFonts w:ascii="Source Sans Pro" w:hAnsi="Source Sans Pro"/>
        </w:rPr>
        <w:t>Many states have State Pharmaceutical Assistance Programs that help people pay for prescription drugs based on financial need, age, medical condition</w:t>
      </w:r>
      <w:r w:rsidRPr="00F360E4" w:rsidR="00121982">
        <w:rPr>
          <w:rFonts w:ascii="Source Sans Pro" w:hAnsi="Source Sans Pro"/>
        </w:rPr>
        <w:t>, or disabilities</w:t>
      </w:r>
      <w:r w:rsidRPr="00F360E4">
        <w:rPr>
          <w:rFonts w:ascii="Source Sans Pro" w:hAnsi="Source Sans Pro"/>
        </w:rPr>
        <w:t>. Each state has different rules to provide drug cover</w:t>
      </w:r>
      <w:r w:rsidRPr="00F360E4" w:rsidR="00976655">
        <w:rPr>
          <w:rFonts w:ascii="Source Sans Pro" w:hAnsi="Source Sans Pro"/>
        </w:rPr>
        <w:t>age to its members.</w:t>
      </w:r>
    </w:p>
    <w:p w:rsidR="0003375C" w:rsidRPr="00F360E4" w:rsidP="78DCAA1D" w14:paraId="67D74E8E" w14:textId="2041FEC5">
      <w:pPr>
        <w:rPr>
          <w:rFonts w:ascii="Source Sans Pro" w:hAnsi="Source Sans Pro"/>
          <w:i/>
          <w:iCs/>
          <w:color w:val="0000FF"/>
        </w:rPr>
      </w:pPr>
      <w:r w:rsidRPr="00F360E4">
        <w:rPr>
          <w:rFonts w:ascii="Source Sans Pro" w:hAnsi="Source Sans Pro"/>
        </w:rPr>
        <w:t xml:space="preserve"> </w:t>
      </w:r>
      <w:r w:rsidRPr="00F360E4">
        <w:rPr>
          <w:rFonts w:ascii="Source Sans Pro" w:hAnsi="Source Sans Pro"/>
          <w:i/>
          <w:iCs/>
          <w:color w:val="0000FF"/>
        </w:rPr>
        <w:t xml:space="preserve">[Multiple-state plans inserting information in an exhibit, replace rest of this paragraph with a sentence referencing the exhibit where members will find SPAP information.] </w:t>
      </w:r>
      <w:r w:rsidRPr="00F360E4">
        <w:rPr>
          <w:rFonts w:ascii="Source Sans Pro" w:hAnsi="Source Sans Pro"/>
          <w:color w:val="0000FF"/>
        </w:rPr>
        <w:t>[</w:t>
      </w:r>
      <w:r w:rsidRPr="00F360E4">
        <w:rPr>
          <w:rFonts w:ascii="Source Sans Pro" w:hAnsi="Source Sans Pro"/>
          <w:i/>
          <w:iCs/>
          <w:color w:val="0000FF"/>
        </w:rPr>
        <w:t>Multiple-state plans inserting information in the EOC add:</w:t>
      </w:r>
      <w:r w:rsidRPr="00F360E4">
        <w:rPr>
          <w:rFonts w:ascii="Source Sans Pro" w:hAnsi="Source Sans Pro"/>
          <w:color w:val="0000FF"/>
        </w:rPr>
        <w:t xml:space="preserve"> Here is a list of the State Pharmaceutical Assistance Programs in each state we serve]</w:t>
      </w:r>
      <w:r w:rsidRPr="00F360E4">
        <w:rPr>
          <w:rFonts w:ascii="Source Sans Pro" w:hAnsi="Source Sans Pro"/>
        </w:rPr>
        <w:t xml:space="preserve"> </w:t>
      </w:r>
      <w:r w:rsidRPr="00F360E4">
        <w:rPr>
          <w:rFonts w:ascii="Source Sans Pro" w:hAnsi="Source Sans Pro"/>
          <w:i/>
          <w:iCs/>
          <w:color w:val="0000FF"/>
        </w:rPr>
        <w:t>[Multi-state plans inserting information in the EOC use bullets for the following sentence, inserting separate bullets for each state.]</w:t>
      </w:r>
      <w:r w:rsidRPr="00F360E4">
        <w:rPr>
          <w:rFonts w:ascii="Source Sans Pro" w:hAnsi="Source Sans Pro"/>
        </w:rPr>
        <w:t xml:space="preserve"> In </w:t>
      </w:r>
      <w:r w:rsidRPr="00F360E4">
        <w:rPr>
          <w:rFonts w:ascii="Source Sans Pro" w:hAnsi="Source Sans Pro"/>
          <w:i/>
          <w:iCs/>
          <w:color w:val="0000FF"/>
        </w:rPr>
        <w:t>[insert state name]</w:t>
      </w:r>
      <w:r w:rsidRPr="00F360E4">
        <w:rPr>
          <w:rFonts w:ascii="Source Sans Pro" w:hAnsi="Source Sans Pro"/>
        </w:rPr>
        <w:t xml:space="preserve">, the State Pharmaceutical Assistance Program is </w:t>
      </w:r>
      <w:r w:rsidRPr="00F360E4">
        <w:rPr>
          <w:rFonts w:ascii="Source Sans Pro" w:hAnsi="Source Sans Pro"/>
          <w:i/>
          <w:iCs/>
          <w:color w:val="0000FF"/>
        </w:rPr>
        <w:t>[insert state-specific SPAP name]</w:t>
      </w:r>
      <w:r w:rsidRPr="00F360E4" w:rsidR="000B0088">
        <w:rPr>
          <w:rFonts w:ascii="Source Sans Pro" w:hAnsi="Source Sans Pro"/>
          <w:i/>
          <w:iCs/>
          <w:color w:val="0000FF"/>
        </w:rPr>
        <w:t>.</w:t>
      </w:r>
    </w:p>
    <w:tbl>
      <w:tblPr>
        <w:tblStyle w:val="TableGrid110"/>
        <w:tblDescription w:val="Contact information for state's State Pharmaceutical Assistance Program by phone, TTY, mail, or website"/>
        <w:tblpPr w:leftFromText="180" w:rightFromText="180" w:vertAnchor="text" w:horzAnchor="margin" w:tblpY="19"/>
        <w:tblW w:w="4900" w:type="pct"/>
        <w:tblLook w:val="04A0"/>
      </w:tblPr>
      <w:tblGrid>
        <w:gridCol w:w="2173"/>
        <w:gridCol w:w="7000"/>
      </w:tblGrid>
      <w:tr w14:paraId="0E287071" w14:textId="77777777">
        <w:tblPrEx>
          <w:tblW w:w="4900" w:type="pct"/>
          <w:tblLook w:val="04A0"/>
        </w:tblPrEx>
        <w:tc>
          <w:tcPr>
            <w:tcW w:w="9128" w:type="dxa"/>
            <w:gridSpan w:val="2"/>
          </w:tcPr>
          <w:p w:rsidR="00FA2E81" w:rsidRPr="00F360E4" w:rsidP="00FA2E81" w14:paraId="21B3EA18" w14:textId="4509BDB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F360E4">
              <w:rPr>
                <w:rFonts w:ascii="Source Sans Pro" w:hAnsi="Source Sans Pro"/>
                <w:b/>
                <w:i/>
                <w:iCs/>
                <w:snapToGrid w:val="0"/>
                <w:color w:val="0000FF"/>
              </w:rPr>
              <w:t>[Insert state-specific SPAP name] [If the SPAP’s name does</w:t>
            </w:r>
            <w:r w:rsidRPr="00F360E4" w:rsidR="005E2FCB">
              <w:rPr>
                <w:rFonts w:ascii="Source Sans Pro" w:hAnsi="Source Sans Pro"/>
                <w:b/>
                <w:i/>
                <w:iCs/>
                <w:snapToGrid w:val="0"/>
                <w:color w:val="0000FF"/>
              </w:rPr>
              <w:t>n’t</w:t>
            </w:r>
            <w:r w:rsidRPr="00F360E4">
              <w:rPr>
                <w:rFonts w:ascii="Source Sans Pro" w:hAnsi="Source Sans Pro"/>
                <w:b/>
                <w:i/>
                <w:iCs/>
                <w:snapToGrid w:val="0"/>
                <w:color w:val="0000FF"/>
              </w:rPr>
              <w:t xml:space="preserve"> include the name of the state, add: ([insert state name]’s</w:t>
            </w:r>
            <w:r w:rsidRPr="00F360E4">
              <w:rPr>
                <w:rFonts w:ascii="Source Sans Pro" w:hAnsi="Source Sans Pro"/>
                <w:b/>
                <w:snapToGrid w:val="0"/>
                <w:color w:val="0000FF"/>
              </w:rPr>
              <w:t xml:space="preserve"> State Pharmaceutical Assistance Program)] </w:t>
            </w:r>
            <w:r w:rsidRPr="00F360E4">
              <w:rPr>
                <w:rFonts w:ascii="Source Sans Pro" w:hAnsi="Source Sans Pro"/>
                <w:b/>
                <w:snapToGrid w:val="0"/>
              </w:rPr>
              <w:t>– Contact Information</w:t>
            </w:r>
          </w:p>
        </w:tc>
      </w:tr>
      <w:tr w14:paraId="487EFF3E" w14:textId="77777777">
        <w:tblPrEx>
          <w:tblW w:w="4900" w:type="pct"/>
          <w:tblLook w:val="04A0"/>
        </w:tblPrEx>
        <w:tc>
          <w:tcPr>
            <w:tcW w:w="2162" w:type="dxa"/>
          </w:tcPr>
          <w:p w:rsidR="00FA2E81" w:rsidRPr="00F360E4" w:rsidP="00FA2E81" w14:paraId="406E4ABC"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Call</w:t>
            </w:r>
          </w:p>
        </w:tc>
        <w:tc>
          <w:tcPr>
            <w:tcW w:w="6966" w:type="dxa"/>
          </w:tcPr>
          <w:p w:rsidR="00FA2E81" w:rsidRPr="00F360E4" w:rsidP="00FA2E81" w14:paraId="6235E42A"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phone number(s) and days and hours of operation]</w:t>
            </w:r>
          </w:p>
        </w:tc>
      </w:tr>
      <w:tr w14:paraId="0D5BB75E" w14:textId="77777777">
        <w:tblPrEx>
          <w:tblW w:w="4900" w:type="pct"/>
          <w:tblLook w:val="04A0"/>
        </w:tblPrEx>
        <w:tc>
          <w:tcPr>
            <w:tcW w:w="2162" w:type="dxa"/>
          </w:tcPr>
          <w:p w:rsidR="00FA2E81" w:rsidRPr="00F360E4" w:rsidP="00FA2E81" w14:paraId="4B12BB26"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TTY</w:t>
            </w:r>
          </w:p>
        </w:tc>
        <w:tc>
          <w:tcPr>
            <w:tcW w:w="6966" w:type="dxa"/>
          </w:tcPr>
          <w:p w:rsidR="00FA2E81" w:rsidRPr="00F360E4" w:rsidP="00FA2E81" w14:paraId="28A2818A"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number, if available. Or delete this row.]</w:t>
            </w:r>
          </w:p>
          <w:p w:rsidR="00FA2E81" w:rsidRPr="00F360E4" w:rsidP="00FA2E81" w14:paraId="7D5051B6" w14:textId="3F4A4CF0">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 xml:space="preserve">[Insert if the SPAP uses a direct TTY number: </w:t>
            </w:r>
            <w:r w:rsidRPr="00F360E4">
              <w:rPr>
                <w:rFonts w:ascii="Source Sans Pro" w:hAnsi="Source Sans Pro"/>
                <w:color w:val="0000FF"/>
              </w:rPr>
              <w:t>This number requires special telephone equipment and is only for people who have difficulties hearing or speaking.]</w:t>
            </w:r>
          </w:p>
        </w:tc>
      </w:tr>
      <w:tr w14:paraId="19D170C6" w14:textId="77777777">
        <w:tblPrEx>
          <w:tblW w:w="4900" w:type="pct"/>
          <w:tblLook w:val="04A0"/>
        </w:tblPrEx>
        <w:tc>
          <w:tcPr>
            <w:tcW w:w="2162" w:type="dxa"/>
          </w:tcPr>
          <w:p w:rsidR="00FA2E81" w:rsidRPr="00F360E4" w:rsidP="00FA2E81" w14:paraId="12965B8E"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Write</w:t>
            </w:r>
          </w:p>
        </w:tc>
        <w:tc>
          <w:tcPr>
            <w:tcW w:w="6966" w:type="dxa"/>
          </w:tcPr>
          <w:p w:rsidR="00FA2E81" w:rsidRPr="00F360E4" w:rsidP="00FA2E81" w14:paraId="2D431839"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address]</w:t>
            </w:r>
          </w:p>
          <w:p w:rsidR="00FA2E81" w:rsidRPr="00F360E4" w:rsidP="00FA2E81" w14:paraId="0205210C" w14:textId="7F1C2A3C">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w:t>
            </w:r>
            <w:r w:rsidRPr="00F360E4">
              <w:rPr>
                <w:rFonts w:ascii="Source Sans Pro" w:hAnsi="Source Sans Pro"/>
                <w:b/>
                <w:bCs/>
                <w:i/>
                <w:iCs/>
                <w:color w:val="0000FF"/>
              </w:rPr>
              <w:t>Note:</w:t>
            </w:r>
            <w:r w:rsidRPr="00F360E4">
              <w:rPr>
                <w:rFonts w:ascii="Source Sans Pro" w:hAnsi="Source Sans Pro"/>
                <w:i/>
                <w:iCs/>
                <w:color w:val="0000FF"/>
              </w:rPr>
              <w:t xml:space="preserve"> </w:t>
            </w:r>
            <w:r w:rsidRPr="00F360E4" w:rsidR="00134384">
              <w:rPr>
                <w:rFonts w:ascii="Source Sans Pro" w:hAnsi="Source Sans Pro"/>
                <w:i/>
                <w:iCs/>
                <w:color w:val="0000FF"/>
              </w:rPr>
              <w:t>P</w:t>
            </w:r>
            <w:r w:rsidRPr="00F360E4">
              <w:rPr>
                <w:rFonts w:ascii="Source Sans Pro" w:hAnsi="Source Sans Pro"/>
                <w:i/>
                <w:iCs/>
                <w:color w:val="0000FF"/>
              </w:rPr>
              <w:t xml:space="preserve">lans </w:t>
            </w:r>
            <w:r w:rsidRPr="00F360E4" w:rsidR="000172DE">
              <w:rPr>
                <w:rFonts w:ascii="Source Sans Pro" w:hAnsi="Source Sans Pro"/>
                <w:i/>
                <w:iCs/>
                <w:color w:val="0000FF"/>
              </w:rPr>
              <w:t>can</w:t>
            </w:r>
            <w:r w:rsidRPr="00F360E4">
              <w:rPr>
                <w:rFonts w:ascii="Source Sans Pro" w:hAnsi="Source Sans Pro"/>
                <w:i/>
                <w:iCs/>
                <w:color w:val="0000FF"/>
              </w:rPr>
              <w:t xml:space="preserve"> add email addresses here.]</w:t>
            </w:r>
          </w:p>
        </w:tc>
      </w:tr>
      <w:tr w14:paraId="5DA1E36E" w14:textId="77777777">
        <w:tblPrEx>
          <w:tblW w:w="4900" w:type="pct"/>
          <w:tblLook w:val="04A0"/>
        </w:tblPrEx>
        <w:tc>
          <w:tcPr>
            <w:tcW w:w="2162" w:type="dxa"/>
          </w:tcPr>
          <w:p w:rsidR="00FA2E81" w:rsidRPr="00F360E4" w:rsidP="00FA2E81" w14:paraId="12E0243E"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Website</w:t>
            </w:r>
          </w:p>
        </w:tc>
        <w:tc>
          <w:tcPr>
            <w:tcW w:w="6966" w:type="dxa"/>
          </w:tcPr>
          <w:p w:rsidR="00FA2E81" w:rsidRPr="00F360E4" w:rsidP="00FA2E81" w14:paraId="3BDB0D81"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URL]</w:t>
            </w:r>
          </w:p>
        </w:tc>
      </w:tr>
    </w:tbl>
    <w:p w:rsidR="00AB1800" w:rsidRPr="00F360E4" w:rsidP="6D932E8B" w14:paraId="1EFB3150" w14:textId="52A6C6F9">
      <w:pPr>
        <w:spacing w:before="80" w:beforeAutospacing="0" w:after="80" w:afterAutospacing="0"/>
        <w:rPr>
          <w:rFonts w:ascii="Source Sans Pro" w:hAnsi="Source Sans Pro"/>
          <w:i/>
          <w:iCs/>
          <w:color w:val="0000FF"/>
        </w:rPr>
      </w:pPr>
    </w:p>
    <w:p w:rsidR="00AB1800" w:rsidRPr="005748BC" w:rsidP="6D932E8B" w14:paraId="751ADA0C" w14:textId="6FCB2B92">
      <w:pPr>
        <w:spacing w:before="80" w:beforeAutospacing="0" w:after="80" w:afterAutospacing="0"/>
        <w:rPr>
          <w:rFonts w:ascii="Source Sans Pro" w:hAnsi="Source Sans Pro"/>
          <w:i/>
          <w:iCs/>
          <w:color w:val="0000FF"/>
        </w:rPr>
      </w:pPr>
      <w:r w:rsidRPr="005748BC">
        <w:rPr>
          <w:rFonts w:ascii="Source Sans Pro" w:hAnsi="Source Sans Pro"/>
          <w:i/>
          <w:iCs/>
          <w:color w:val="0000FF"/>
        </w:rPr>
        <w:t xml:space="preserve">[Plans with $0 cost sharing </w:t>
      </w:r>
      <w:r w:rsidRPr="005748BC" w:rsidR="00250FF3">
        <w:rPr>
          <w:rFonts w:ascii="Source Sans Pro" w:hAnsi="Source Sans Pro"/>
          <w:i/>
          <w:iCs/>
          <w:color w:val="0000FF"/>
        </w:rPr>
        <w:t xml:space="preserve">for Part D </w:t>
      </w:r>
      <w:r w:rsidRPr="005748BC">
        <w:rPr>
          <w:rFonts w:ascii="Source Sans Pro" w:hAnsi="Source Sans Pro"/>
          <w:i/>
          <w:iCs/>
          <w:color w:val="0000FF"/>
        </w:rPr>
        <w:t>should delete the below information on the Medicare Prescription Payment Plan.]</w:t>
      </w:r>
    </w:p>
    <w:p w:rsidR="00AB1800" w:rsidRPr="005748BC" w:rsidP="00816292" w14:paraId="475223D5" w14:textId="06C35083">
      <w:pPr>
        <w:pStyle w:val="subheadingnumbered"/>
        <w:rPr>
          <w:rFonts w:ascii="Source Sans Pro" w:hAnsi="Source Sans Pro"/>
        </w:rPr>
      </w:pPr>
      <w:r w:rsidRPr="005748BC">
        <w:rPr>
          <w:rFonts w:ascii="Source Sans Pro" w:hAnsi="Source Sans Pro"/>
        </w:rPr>
        <w:t>Medicare Prescription Payment Plan</w:t>
      </w:r>
    </w:p>
    <w:p w:rsidR="008F25DD" w:rsidRPr="005748BC" w:rsidP="008F25DD" w14:paraId="78D8F7B3" w14:textId="5D19919B">
      <w:pPr>
        <w:spacing w:before="0" w:beforeAutospacing="0" w:after="0" w:afterAutospacing="0"/>
        <w:rPr>
          <w:rFonts w:ascii="Source Sans Pro" w:hAnsi="Source Sans Pro"/>
        </w:rPr>
      </w:pPr>
      <w:r w:rsidRPr="005748BC">
        <w:rPr>
          <w:rFonts w:ascii="Source Sans Pro" w:hAnsi="Source Sans Pro"/>
        </w:rPr>
        <w:t xml:space="preserve">The </w:t>
      </w:r>
      <w:r w:rsidRPr="005748BC">
        <w:rPr>
          <w:rFonts w:ascii="Source Sans Pro" w:hAnsi="Source Sans Pro"/>
          <w:iCs/>
        </w:rPr>
        <w:t>Medicare Prescription Payment Plan is a</w:t>
      </w:r>
      <w:r w:rsidRPr="005748BC">
        <w:rPr>
          <w:rFonts w:ascii="Source Sans Pro" w:hAnsi="Source Sans Pro"/>
        </w:rPr>
        <w:t xml:space="preserve"> payment option that works with your current drug coverage</w:t>
      </w:r>
      <w:r w:rsidRPr="005748BC" w:rsidR="007D72CB">
        <w:rPr>
          <w:rFonts w:ascii="Source Sans Pro" w:hAnsi="Source Sans Pro"/>
        </w:rPr>
        <w:t xml:space="preserve"> to</w:t>
      </w:r>
      <w:r w:rsidRPr="005748BC">
        <w:rPr>
          <w:rFonts w:ascii="Source Sans Pro" w:hAnsi="Source Sans Pro"/>
        </w:rPr>
        <w:t xml:space="preserve"> help you manage your </w:t>
      </w:r>
      <w:r w:rsidRPr="005748BC" w:rsidR="007D72CB">
        <w:rPr>
          <w:rFonts w:ascii="Source Sans Pro" w:hAnsi="Source Sans Pro"/>
        </w:rPr>
        <w:t xml:space="preserve">out-of-pocket </w:t>
      </w:r>
      <w:r w:rsidRPr="005748BC">
        <w:rPr>
          <w:rFonts w:ascii="Source Sans Pro" w:hAnsi="Source Sans Pro"/>
        </w:rPr>
        <w:t>costs</w:t>
      </w:r>
      <w:r w:rsidRPr="005748BC">
        <w:rPr>
          <w:rFonts w:ascii="Source Sans Pro" w:hAnsi="Source Sans Pro"/>
        </w:rPr>
        <w:t xml:space="preserve"> </w:t>
      </w:r>
      <w:r w:rsidRPr="005748BC" w:rsidR="00423275">
        <w:rPr>
          <w:rFonts w:ascii="Source Sans Pro" w:hAnsi="Source Sans Pro"/>
        </w:rPr>
        <w:t>for drugs covered by our plan</w:t>
      </w:r>
      <w:r w:rsidRPr="005748BC">
        <w:rPr>
          <w:rFonts w:ascii="Source Sans Pro" w:hAnsi="Source Sans Pro"/>
        </w:rPr>
        <w:t xml:space="preserve"> by spreading them across </w:t>
      </w:r>
      <w:r w:rsidRPr="005748BC">
        <w:rPr>
          <w:rFonts w:ascii="Source Sans Pro" w:hAnsi="Source Sans Pro"/>
          <w:b/>
          <w:bCs/>
        </w:rPr>
        <w:t>the</w:t>
      </w:r>
      <w:r w:rsidRPr="005748BC" w:rsidR="007D72CB">
        <w:rPr>
          <w:rFonts w:ascii="Source Sans Pro" w:hAnsi="Source Sans Pro"/>
          <w:b/>
          <w:bCs/>
        </w:rPr>
        <w:t xml:space="preserve"> calendar</w:t>
      </w:r>
      <w:r w:rsidRPr="005748BC">
        <w:rPr>
          <w:rFonts w:ascii="Source Sans Pro" w:hAnsi="Source Sans Pro"/>
          <w:b/>
          <w:bCs/>
        </w:rPr>
        <w:t xml:space="preserve"> year</w:t>
      </w:r>
      <w:r w:rsidRPr="005748BC">
        <w:rPr>
          <w:rFonts w:ascii="Source Sans Pro" w:hAnsi="Source Sans Pro"/>
        </w:rPr>
        <w:t xml:space="preserve"> </w:t>
      </w:r>
      <w:r w:rsidRPr="005748BC">
        <w:rPr>
          <w:rFonts w:ascii="Source Sans Pro" w:eastAsia="Calibri" w:hAnsi="Source Sans Pro"/>
        </w:rPr>
        <w:t>(January – December)</w:t>
      </w:r>
      <w:r w:rsidRPr="005748BC">
        <w:rPr>
          <w:rFonts w:ascii="Source Sans Pro" w:hAnsi="Source Sans Pro"/>
        </w:rPr>
        <w:t xml:space="preserve">. </w:t>
      </w:r>
      <w:r w:rsidRPr="005748BC" w:rsidR="00423275">
        <w:rPr>
          <w:rFonts w:ascii="Source Sans Pro" w:hAnsi="Source Sans Pro"/>
        </w:rPr>
        <w:t xml:space="preserve">Anyone with a Medicare drug plan or Medicare health plan with drug coverage (like a Medicare Advantage plan with drug coverage) can use this payment option. </w:t>
      </w:r>
      <w:r w:rsidRPr="005748BC">
        <w:rPr>
          <w:rFonts w:ascii="Source Sans Pro" w:eastAsia="Calibri" w:hAnsi="Source Sans Pro"/>
          <w:b/>
          <w:bCs/>
        </w:rPr>
        <w:t>This payment option might help you manage your expenses, but it doesn’t save you money or lower your drug costs.</w:t>
      </w:r>
      <w:bookmarkStart w:id="109" w:name="_Hlk145418577"/>
      <w:r w:rsidRPr="005748BC" w:rsidR="00AB1800">
        <w:rPr>
          <w:rFonts w:ascii="Source Sans Pro" w:hAnsi="Source Sans Pro"/>
        </w:rPr>
        <w:t xml:space="preserve"> </w:t>
      </w:r>
      <w:r w:rsidRPr="00F360E4" w:rsidR="00423275">
        <w:rPr>
          <w:rFonts w:ascii="Source Sans Pro" w:hAnsi="Source Sans Pro"/>
          <w:b/>
          <w:bCs/>
        </w:rPr>
        <w:t>If you’re participating</w:t>
      </w:r>
      <w:r w:rsidRPr="00F360E4" w:rsidR="00423275">
        <w:rPr>
          <w:rFonts w:ascii="Source Sans Pro" w:hAnsi="Source Sans Pro"/>
          <w:b/>
          <w:bCs/>
        </w:rPr>
        <w:t xml:space="preserve"> </w:t>
      </w:r>
      <w:r w:rsidRPr="00F360E4" w:rsidR="00423275">
        <w:rPr>
          <w:rFonts w:ascii="Source Sans Pro" w:hAnsi="Source Sans Pro"/>
          <w:b/>
          <w:bCs/>
        </w:rPr>
        <w:t>in the M</w:t>
      </w:r>
      <w:r w:rsidRPr="00F360E4" w:rsidR="00423275">
        <w:rPr>
          <w:rFonts w:ascii="Source Sans Pro" w:hAnsi="Source Sans Pro"/>
          <w:b/>
          <w:bCs/>
        </w:rPr>
        <w:t>edicare Prescription Payment Plan and stay in the same Part D plan, your participation will be automatically renewed for 202</w:t>
      </w:r>
      <w:r w:rsidR="00FC1EF9">
        <w:rPr>
          <w:rFonts w:ascii="Source Sans Pro" w:hAnsi="Source Sans Pro"/>
          <w:b/>
          <w:bCs/>
        </w:rPr>
        <w:t>7</w:t>
      </w:r>
      <w:r w:rsidRPr="00F360E4" w:rsidR="00423275">
        <w:rPr>
          <w:rFonts w:ascii="Source Sans Pro" w:hAnsi="Source Sans Pro"/>
          <w:b/>
          <w:bCs/>
        </w:rPr>
        <w:t xml:space="preserve">. </w:t>
      </w:r>
      <w:r w:rsidRPr="00F360E4" w:rsidR="00DE55F4">
        <w:rPr>
          <w:rFonts w:ascii="Source Sans Pro" w:hAnsi="Source Sans Pro"/>
        </w:rPr>
        <w:t xml:space="preserve">Extra Help from Medicare and help from your SPAP and ADAP, for those who qualify, is more advantageous than participation in the Medicare Prescription Payment Plan. </w:t>
      </w:r>
      <w:r w:rsidRPr="00F360E4" w:rsidR="00423275">
        <w:rPr>
          <w:rFonts w:ascii="Source Sans Pro" w:hAnsi="Source Sans Pro"/>
        </w:rPr>
        <w:t>To learn more about this</w:t>
      </w:r>
      <w:r w:rsidRPr="00F360E4" w:rsidR="00423275">
        <w:rPr>
          <w:rFonts w:ascii="Source Sans Pro" w:hAnsi="Source Sans Pro"/>
        </w:rPr>
        <w:t xml:space="preserve"> payment option</w:t>
      </w:r>
      <w:r w:rsidRPr="00F360E4" w:rsidR="00423275">
        <w:rPr>
          <w:rFonts w:ascii="Source Sans Pro" w:hAnsi="Source Sans Pro"/>
        </w:rPr>
        <w:t>, c</w:t>
      </w:r>
      <w:r w:rsidRPr="00F360E4" w:rsidR="00FC2E4D">
        <w:rPr>
          <w:rFonts w:ascii="Source Sans Pro" w:hAnsi="Source Sans Pro"/>
        </w:rPr>
        <w:t>all</w:t>
      </w:r>
      <w:r w:rsidRPr="00F360E4" w:rsidR="00AB1800">
        <w:rPr>
          <w:rFonts w:ascii="Source Sans Pro" w:hAnsi="Source Sans Pro"/>
        </w:rPr>
        <w:t xml:space="preserve"> </w:t>
      </w:r>
      <w:r w:rsidRPr="00F360E4" w:rsidR="00FA2E81">
        <w:rPr>
          <w:rFonts w:ascii="Source Sans Pro" w:hAnsi="Source Sans Pro"/>
        </w:rPr>
        <w:t>Member Services</w:t>
      </w:r>
      <w:r w:rsidRPr="00F360E4" w:rsidR="00FC2E4D">
        <w:rPr>
          <w:rFonts w:ascii="Source Sans Pro" w:hAnsi="Source Sans Pro"/>
        </w:rPr>
        <w:t xml:space="preserve"> at </w:t>
      </w:r>
      <w:r w:rsidRPr="00F360E4" w:rsidR="00FC2E4D">
        <w:rPr>
          <w:rFonts w:ascii="Source Sans Pro" w:hAnsi="Source Sans Pro"/>
          <w:i/>
          <w:iCs/>
          <w:color w:val="0000FF"/>
        </w:rPr>
        <w:t>[insert Member Services number]</w:t>
      </w:r>
      <w:r w:rsidRPr="00F360E4" w:rsidR="00FC2E4D">
        <w:rPr>
          <w:rFonts w:ascii="Source Sans Pro" w:hAnsi="Source Sans Pro"/>
        </w:rPr>
        <w:t xml:space="preserve"> (TTY users call </w:t>
      </w:r>
      <w:r w:rsidRPr="00F360E4" w:rsidR="00FC2E4D">
        <w:rPr>
          <w:rFonts w:ascii="Source Sans Pro" w:hAnsi="Source Sans Pro"/>
          <w:i/>
          <w:iCs/>
          <w:color w:val="0000FF"/>
        </w:rPr>
        <w:t>[insert TTY number]</w:t>
      </w:r>
      <w:r w:rsidRPr="00F360E4" w:rsidR="00FC2E4D">
        <w:rPr>
          <w:rFonts w:ascii="Source Sans Pro" w:hAnsi="Source Sans Pro"/>
        </w:rPr>
        <w:t>)</w:t>
      </w:r>
      <w:r w:rsidRPr="00F360E4" w:rsidR="00FA2E81">
        <w:rPr>
          <w:rFonts w:ascii="Source Sans Pro" w:hAnsi="Source Sans Pro"/>
        </w:rPr>
        <w:t xml:space="preserve"> </w:t>
      </w:r>
      <w:r w:rsidRPr="00F360E4" w:rsidR="00AB1800">
        <w:rPr>
          <w:rFonts w:ascii="Source Sans Pro" w:hAnsi="Source Sans Pro"/>
        </w:rPr>
        <w:t xml:space="preserve">or visit </w:t>
      </w:r>
      <w:hyperlink r:id="rId20" w:history="1">
        <w:r w:rsidR="009C7FA8">
          <w:rPr>
            <w:rStyle w:val="Hyperlink"/>
            <w:rFonts w:ascii="Source Sans Pro" w:hAnsi="Source Sans Pro"/>
          </w:rPr>
          <w:t>www.Medicare</w:t>
        </w:r>
        <w:r w:rsidR="00ED6D00">
          <w:rPr>
            <w:rStyle w:val="Hyperlink"/>
            <w:rFonts w:ascii="Source Sans Pro" w:hAnsi="Source Sans Pro"/>
          </w:rPr>
          <w:t>.gov</w:t>
        </w:r>
      </w:hyperlink>
      <w:r w:rsidRPr="005748BC">
        <w:rPr>
          <w:rFonts w:ascii="Source Sans Pro" w:hAnsi="Source Sans Pro"/>
        </w:rPr>
        <w:t xml:space="preserve">. </w:t>
      </w:r>
    </w:p>
    <w:p w:rsidR="00AB1800" w:rsidRPr="005748BC" w:rsidP="00AB1800" w14:paraId="62A8A275" w14:textId="36A38B02">
      <w:pPr>
        <w:spacing w:before="0" w:beforeAutospacing="0" w:after="0" w:afterAutospacing="0"/>
        <w:rPr>
          <w:rFonts w:ascii="Source Sans Pro" w:hAnsi="Source Sans Pro"/>
        </w:rPr>
      </w:pPr>
    </w:p>
    <w:p w:rsidR="005008B2" w:rsidRPr="005748BC" w:rsidP="00AB1800" w14:paraId="7183423A" w14:textId="77777777">
      <w:pPr>
        <w:spacing w:before="0" w:beforeAutospacing="0" w:after="0" w:afterAutospacing="0"/>
        <w:rPr>
          <w:rFonts w:ascii="Source Sans Pro" w:hAnsi="Source Sans Pro"/>
        </w:rPr>
      </w:pPr>
    </w:p>
    <w:tbl>
      <w:tblPr>
        <w:tblStyle w:val="TableGrid111"/>
        <w:tblDescription w:val="Member Services Contact Information"/>
        <w:tblW w:w="5000" w:type="pct"/>
        <w:tblLook w:val="04A0"/>
      </w:tblPr>
      <w:tblGrid>
        <w:gridCol w:w="2231"/>
        <w:gridCol w:w="7129"/>
      </w:tblGrid>
      <w:tr w14:paraId="3730C2F3" w14:textId="77777777">
        <w:tblPrEx>
          <w:tblW w:w="5000" w:type="pct"/>
          <w:tblLook w:val="04A0"/>
        </w:tblPrEx>
        <w:tc>
          <w:tcPr>
            <w:tcW w:w="9314" w:type="dxa"/>
            <w:gridSpan w:val="2"/>
          </w:tcPr>
          <w:bookmarkEnd w:id="109"/>
          <w:p w:rsidR="00FA2E81" w:rsidRPr="005748BC" w:rsidP="00FA2E81" w14:paraId="751EBC75" w14:textId="38364312">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5748BC">
              <w:rPr>
                <w:rFonts w:ascii="Source Sans Pro" w:hAnsi="Source Sans Pro"/>
                <w:b/>
                <w:snapToGrid w:val="0"/>
              </w:rPr>
              <w:t>Medicare Prescription Payment Plan – Contact Information</w:t>
            </w:r>
          </w:p>
        </w:tc>
      </w:tr>
      <w:tr w14:paraId="60618A7B" w14:textId="77777777">
        <w:tblPrEx>
          <w:tblW w:w="5000" w:type="pct"/>
          <w:tblLook w:val="04A0"/>
        </w:tblPrEx>
        <w:tc>
          <w:tcPr>
            <w:tcW w:w="2220" w:type="dxa"/>
          </w:tcPr>
          <w:p w:rsidR="00FA2E81" w:rsidRPr="00F360E4" w:rsidP="00FA2E81" w14:paraId="64B3B439"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Call</w:t>
            </w:r>
          </w:p>
        </w:tc>
        <w:tc>
          <w:tcPr>
            <w:tcW w:w="7094" w:type="dxa"/>
          </w:tcPr>
          <w:p w:rsidR="00FA2E81" w:rsidRPr="00F360E4" w:rsidP="00FA2E81" w14:paraId="5D15E7A4"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phone number(s)]</w:t>
            </w:r>
          </w:p>
          <w:p w:rsidR="00FA2E81" w:rsidRPr="00F360E4" w:rsidP="00FA2E81" w14:paraId="2C645EDD"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snapToGrid w:val="0"/>
              </w:rPr>
              <w:t xml:space="preserve">Calls to this number are free. </w:t>
            </w:r>
            <w:r w:rsidRPr="00F360E4">
              <w:rPr>
                <w:rFonts w:ascii="Source Sans Pro" w:hAnsi="Source Sans Pro"/>
                <w:i/>
                <w:iCs/>
                <w:color w:val="0000FF"/>
              </w:rPr>
              <w:t>[Insert days and hours of operation, including information on the use of alternative technologies.]</w:t>
            </w:r>
          </w:p>
          <w:p w:rsidR="00FA2E81" w:rsidRPr="00F360E4" w:rsidP="00FA2E81" w14:paraId="2198076C" w14:textId="300FB962">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F360E4">
              <w:rPr>
                <w:rFonts w:ascii="Source Sans Pro" w:hAnsi="Source Sans Pro"/>
              </w:rPr>
              <w:t>Member Services also has free language interpreter services for non-English speakers.</w:t>
            </w:r>
          </w:p>
        </w:tc>
      </w:tr>
      <w:tr w14:paraId="05388A93" w14:textId="77777777">
        <w:tblPrEx>
          <w:tblW w:w="5000" w:type="pct"/>
          <w:tblLook w:val="04A0"/>
        </w:tblPrEx>
        <w:tc>
          <w:tcPr>
            <w:tcW w:w="2220" w:type="dxa"/>
          </w:tcPr>
          <w:p w:rsidR="00FA2E81" w:rsidRPr="00F360E4" w:rsidP="00FA2E81" w14:paraId="190A7F21"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TTY</w:t>
            </w:r>
          </w:p>
        </w:tc>
        <w:tc>
          <w:tcPr>
            <w:tcW w:w="7094" w:type="dxa"/>
          </w:tcPr>
          <w:p w:rsidR="00FA2E81" w:rsidRPr="00F360E4" w:rsidP="00FA2E81" w14:paraId="42BBE4C9"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number]</w:t>
            </w:r>
          </w:p>
          <w:p w:rsidR="00FA2E81" w:rsidRPr="00F360E4" w:rsidP="00FA2E81" w14:paraId="3D44DE05" w14:textId="38FF5671">
            <w:pPr>
              <w:autoSpaceDE w:val="0"/>
              <w:autoSpaceDN w:val="0"/>
              <w:adjustRightInd w:val="0"/>
              <w:snapToGrid w:val="0"/>
              <w:spacing w:before="0" w:beforeAutospacing="0" w:after="120" w:afterAutospacing="0"/>
              <w:rPr>
                <w:rFonts w:ascii="Source Sans Pro" w:hAnsi="Source Sans Pro" w:cs="Times New Roman"/>
                <w:color w:val="0000FF"/>
              </w:rPr>
            </w:pPr>
            <w:r w:rsidRPr="00F360E4">
              <w:rPr>
                <w:rFonts w:ascii="Source Sans Pro" w:hAnsi="Source Sans Pro"/>
                <w:i/>
                <w:iCs/>
                <w:color w:val="0000FF"/>
              </w:rPr>
              <w:t>[Insert if plan uses a direct TTY number:</w:t>
            </w:r>
            <w:r w:rsidRPr="00F360E4">
              <w:rPr>
                <w:rFonts w:ascii="Source Sans Pro" w:hAnsi="Source Sans Pro"/>
                <w:snapToGrid w:val="0"/>
              </w:rPr>
              <w:t xml:space="preserve"> </w:t>
            </w:r>
            <w:r w:rsidRPr="00F360E4">
              <w:rPr>
                <w:rFonts w:ascii="Source Sans Pro" w:hAnsi="Source Sans Pro"/>
                <w:color w:val="0000FF"/>
              </w:rPr>
              <w:t xml:space="preserve">This number requires special telephone equipment and is only for people who have difficulties hearing or speaking.] </w:t>
            </w:r>
          </w:p>
          <w:p w:rsidR="00FA2E81" w:rsidRPr="00F360E4" w:rsidP="00FA2E81" w14:paraId="160627FB"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360E4">
              <w:rPr>
                <w:rFonts w:ascii="Source Sans Pro" w:hAnsi="Source Sans Pro"/>
                <w:snapToGrid w:val="0"/>
              </w:rPr>
              <w:t>Calls to this number are free</w:t>
            </w:r>
            <w:r w:rsidRPr="00F360E4">
              <w:rPr>
                <w:rFonts w:ascii="Source Sans Pro" w:hAnsi="Source Sans Pro"/>
                <w:i/>
                <w:iCs/>
                <w:color w:val="0000FF"/>
              </w:rPr>
              <w:t>. [Insert days and hours of operation.]</w:t>
            </w:r>
          </w:p>
        </w:tc>
      </w:tr>
      <w:tr w14:paraId="79810640" w14:textId="77777777">
        <w:tblPrEx>
          <w:tblW w:w="5000" w:type="pct"/>
          <w:tblLook w:val="04A0"/>
        </w:tblPrEx>
        <w:tc>
          <w:tcPr>
            <w:tcW w:w="2220" w:type="dxa"/>
          </w:tcPr>
          <w:p w:rsidR="00FA2E81" w:rsidRPr="00F360E4" w:rsidP="00FA2E81" w14:paraId="6528DA54"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Fax</w:t>
            </w:r>
          </w:p>
        </w:tc>
        <w:tc>
          <w:tcPr>
            <w:tcW w:w="7094" w:type="dxa"/>
          </w:tcPr>
          <w:p w:rsidR="00FA2E81" w:rsidRPr="00F360E4" w:rsidP="00FA2E81" w14:paraId="6B4CB9CE"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[Optional: insert fax number]</w:t>
            </w:r>
          </w:p>
        </w:tc>
      </w:tr>
      <w:tr w14:paraId="65FD9F35" w14:textId="77777777">
        <w:tblPrEx>
          <w:tblW w:w="5000" w:type="pct"/>
          <w:tblLook w:val="04A0"/>
        </w:tblPrEx>
        <w:tc>
          <w:tcPr>
            <w:tcW w:w="2220" w:type="dxa"/>
          </w:tcPr>
          <w:p w:rsidR="00FA2E81" w:rsidRPr="00F360E4" w:rsidP="00FA2E81" w14:paraId="65D9AD2C"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Write</w:t>
            </w:r>
          </w:p>
        </w:tc>
        <w:tc>
          <w:tcPr>
            <w:tcW w:w="7094" w:type="dxa"/>
          </w:tcPr>
          <w:p w:rsidR="00FA2E81" w:rsidRPr="00F360E4" w:rsidP="00FA2E81" w14:paraId="6AD56EC9"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address]</w:t>
            </w:r>
          </w:p>
          <w:p w:rsidR="00FA2E81" w:rsidRPr="00F360E4" w:rsidP="00FA2E81" w14:paraId="19081440" w14:textId="6FD5B994">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w:t>
            </w:r>
            <w:r w:rsidRPr="00F360E4">
              <w:rPr>
                <w:rFonts w:ascii="Source Sans Pro" w:hAnsi="Source Sans Pro"/>
                <w:b/>
                <w:bCs/>
                <w:i/>
                <w:iCs/>
                <w:color w:val="0000FF"/>
              </w:rPr>
              <w:t>Note:</w:t>
            </w:r>
            <w:r w:rsidRPr="00F360E4">
              <w:rPr>
                <w:rFonts w:ascii="Source Sans Pro" w:hAnsi="Source Sans Pro"/>
                <w:i/>
                <w:iCs/>
                <w:color w:val="0000FF"/>
              </w:rPr>
              <w:t xml:space="preserve"> </w:t>
            </w:r>
            <w:r w:rsidRPr="00F360E4" w:rsidR="00923117">
              <w:rPr>
                <w:rFonts w:ascii="Source Sans Pro" w:hAnsi="Source Sans Pro"/>
                <w:i/>
                <w:iCs/>
                <w:color w:val="0000FF"/>
              </w:rPr>
              <w:t>P</w:t>
            </w:r>
            <w:r w:rsidRPr="00F360E4">
              <w:rPr>
                <w:rFonts w:ascii="Source Sans Pro" w:hAnsi="Source Sans Pro"/>
                <w:i/>
                <w:iCs/>
                <w:color w:val="0000FF"/>
              </w:rPr>
              <w:t xml:space="preserve">lans </w:t>
            </w:r>
            <w:r w:rsidRPr="00F360E4" w:rsidR="000172DE">
              <w:rPr>
                <w:rFonts w:ascii="Source Sans Pro" w:hAnsi="Source Sans Pro"/>
                <w:i/>
                <w:iCs/>
                <w:color w:val="0000FF"/>
              </w:rPr>
              <w:t>can</w:t>
            </w:r>
            <w:r w:rsidRPr="00F360E4">
              <w:rPr>
                <w:rFonts w:ascii="Source Sans Pro" w:hAnsi="Source Sans Pro"/>
                <w:i/>
                <w:iCs/>
                <w:color w:val="0000FF"/>
              </w:rPr>
              <w:t xml:space="preserve"> add email addresses here.]</w:t>
            </w:r>
          </w:p>
        </w:tc>
      </w:tr>
      <w:tr w14:paraId="1C8541D8" w14:textId="77777777">
        <w:tblPrEx>
          <w:tblW w:w="5000" w:type="pct"/>
          <w:tblLook w:val="04A0"/>
        </w:tblPrEx>
        <w:tc>
          <w:tcPr>
            <w:tcW w:w="2220" w:type="dxa"/>
          </w:tcPr>
          <w:p w:rsidR="00FA2E81" w:rsidRPr="00F360E4" w:rsidP="00FA2E81" w14:paraId="4DD1AACA"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Website</w:t>
            </w:r>
          </w:p>
        </w:tc>
        <w:tc>
          <w:tcPr>
            <w:tcW w:w="7094" w:type="dxa"/>
          </w:tcPr>
          <w:p w:rsidR="00FA2E81" w:rsidRPr="00F360E4" w:rsidP="00FA2E81" w14:paraId="7F91EEDB"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[Insert URL]</w:t>
            </w:r>
          </w:p>
        </w:tc>
      </w:tr>
    </w:tbl>
    <w:p w:rsidR="00AB1800" w:rsidRPr="00F360E4" w:rsidP="00AB1800" w14:paraId="7A6D5A29" w14:textId="77777777">
      <w:pPr>
        <w:spacing w:before="0" w:beforeAutospacing="0" w:after="0" w:afterAutospacing="0"/>
        <w:rPr>
          <w:rFonts w:ascii="Source Sans Pro" w:hAnsi="Source Sans Pro"/>
        </w:rPr>
      </w:pPr>
    </w:p>
    <w:p w:rsidR="006428E4" w:rsidRPr="00F360E4" w:rsidP="00816292" w14:paraId="1A462319" w14:textId="2359FB3A">
      <w:pPr>
        <w:pStyle w:val="Heading2"/>
        <w:rPr>
          <w:rFonts w:ascii="Source Sans Pro" w:hAnsi="Source Sans Pro"/>
        </w:rPr>
      </w:pPr>
      <w:bookmarkStart w:id="110" w:name="_Toc109315061"/>
      <w:bookmarkStart w:id="111" w:name="_Toc228561329"/>
      <w:bookmarkStart w:id="112" w:name="_Toc68442326"/>
      <w:bookmarkStart w:id="113" w:name="_Toc98761243"/>
      <w:bookmarkStart w:id="114" w:name="_Toc102342448"/>
      <w:bookmarkStart w:id="115" w:name="_Toc173621724"/>
      <w:bookmarkStart w:id="116" w:name="_Toc196311357"/>
      <w:r w:rsidRPr="00F360E4">
        <w:rPr>
          <w:rFonts w:ascii="Source Sans Pro" w:hAnsi="Source Sans Pro"/>
        </w:rPr>
        <w:t>SECTION 8</w:t>
      </w:r>
      <w:r w:rsidRPr="00F360E4">
        <w:rPr>
          <w:rFonts w:ascii="Source Sans Pro" w:hAnsi="Source Sans Pro"/>
        </w:rPr>
        <w:tab/>
        <w:t>Railroad Retirement Board</w:t>
      </w:r>
      <w:bookmarkEnd w:id="110"/>
      <w:bookmarkEnd w:id="111"/>
      <w:bookmarkEnd w:id="112"/>
      <w:bookmarkEnd w:id="113"/>
      <w:bookmarkEnd w:id="114"/>
      <w:r w:rsidRPr="00F360E4">
        <w:rPr>
          <w:rFonts w:ascii="Source Sans Pro" w:hAnsi="Source Sans Pro"/>
        </w:rPr>
        <w:t xml:space="preserve"> (RRB)</w:t>
      </w:r>
      <w:bookmarkEnd w:id="115"/>
      <w:bookmarkEnd w:id="116"/>
    </w:p>
    <w:p w:rsidR="0013793F" w:rsidRPr="00F360E4" w:rsidP="00056628" w14:paraId="4415520A" w14:textId="16D268EA">
      <w:pPr>
        <w:rPr>
          <w:rFonts w:ascii="Source Sans Pro" w:hAnsi="Source Sans Pro"/>
        </w:rPr>
      </w:pPr>
      <w:r w:rsidRPr="00F360E4">
        <w:rPr>
          <w:rFonts w:ascii="Source Sans Pro" w:hAnsi="Source Sans Pro"/>
        </w:rPr>
        <w:t xml:space="preserve">The Railroad Retirement Board is an independent </w:t>
      </w:r>
      <w:r w:rsidRPr="00F360E4" w:rsidR="006334DD">
        <w:rPr>
          <w:rFonts w:ascii="Source Sans Pro" w:hAnsi="Source Sans Pro"/>
        </w:rPr>
        <w:t>federal</w:t>
      </w:r>
      <w:r w:rsidRPr="00F360E4">
        <w:rPr>
          <w:rFonts w:ascii="Source Sans Pro" w:hAnsi="Source Sans Pro"/>
        </w:rPr>
        <w:t xml:space="preserve"> agency that administers comprehensive benefit programs for the nation’s railroad workers and their families.</w:t>
      </w:r>
      <w:r w:rsidRPr="00F360E4" w:rsidR="00D020B1">
        <w:rPr>
          <w:rFonts w:ascii="Source Sans Pro" w:hAnsi="Source Sans Pro"/>
        </w:rPr>
        <w:t xml:space="preserve"> If you </w:t>
      </w:r>
      <w:r w:rsidRPr="00F360E4" w:rsidR="00803A06">
        <w:rPr>
          <w:rFonts w:ascii="Source Sans Pro" w:hAnsi="Source Sans Pro"/>
        </w:rPr>
        <w:t xml:space="preserve">get </w:t>
      </w:r>
      <w:r w:rsidRPr="00F360E4" w:rsidR="00D020B1">
        <w:rPr>
          <w:rFonts w:ascii="Source Sans Pro" w:hAnsi="Source Sans Pro"/>
        </w:rPr>
        <w:t>Medicare through the Railroad Retirement Board, let them know if you move or change your mailing address</w:t>
      </w:r>
      <w:r w:rsidRPr="00F360E4" w:rsidR="0054273E">
        <w:rPr>
          <w:rFonts w:ascii="Source Sans Pro" w:hAnsi="Source Sans Pro"/>
        </w:rPr>
        <w:t>. For</w:t>
      </w:r>
      <w:r w:rsidRPr="00F360E4">
        <w:rPr>
          <w:rFonts w:ascii="Source Sans Pro" w:hAnsi="Source Sans Pro"/>
        </w:rPr>
        <w:t xml:space="preserve"> questions </w:t>
      </w:r>
      <w:r w:rsidRPr="00F360E4" w:rsidR="0054273E">
        <w:rPr>
          <w:rFonts w:ascii="Source Sans Pro" w:hAnsi="Source Sans Pro"/>
        </w:rPr>
        <w:t xml:space="preserve">about </w:t>
      </w:r>
      <w:r w:rsidRPr="00F360E4">
        <w:rPr>
          <w:rFonts w:ascii="Source Sans Pro" w:hAnsi="Source Sans Pro"/>
        </w:rPr>
        <w:t>your benefits from the Railroad Retirement Board, contact the agency.</w:t>
      </w:r>
    </w:p>
    <w:tbl>
      <w:tblPr>
        <w:tblStyle w:val="TableGrid112"/>
        <w:tblDescription w:val="Contact information for the Railroad Retirement Board by phone, TTY, or website"/>
        <w:tblW w:w="4900" w:type="pct"/>
        <w:tblLook w:val="04A0"/>
      </w:tblPr>
      <w:tblGrid>
        <w:gridCol w:w="2173"/>
        <w:gridCol w:w="7000"/>
      </w:tblGrid>
      <w:tr w14:paraId="04505956" w14:textId="77777777">
        <w:tblPrEx>
          <w:tblW w:w="4900" w:type="pct"/>
          <w:tblLook w:val="04A0"/>
        </w:tblPrEx>
        <w:tc>
          <w:tcPr>
            <w:tcW w:w="9128" w:type="dxa"/>
            <w:gridSpan w:val="2"/>
          </w:tcPr>
          <w:p w:rsidR="0054273E" w:rsidRPr="00F360E4" w:rsidP="0054273E" w14:paraId="785231E0" w14:textId="5F8E1EDD">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F360E4">
              <w:rPr>
                <w:rFonts w:ascii="Source Sans Pro" w:hAnsi="Source Sans Pro"/>
                <w:b/>
                <w:snapToGrid w:val="0"/>
              </w:rPr>
              <w:t>Railroad Retirement Board (RRB) – Contact Information</w:t>
            </w:r>
          </w:p>
        </w:tc>
      </w:tr>
      <w:tr w14:paraId="18223CCC" w14:textId="77777777">
        <w:tblPrEx>
          <w:tblW w:w="4900" w:type="pct"/>
          <w:tblLook w:val="04A0"/>
        </w:tblPrEx>
        <w:tc>
          <w:tcPr>
            <w:tcW w:w="2162" w:type="dxa"/>
          </w:tcPr>
          <w:p w:rsidR="0054273E" w:rsidRPr="00F360E4" w:rsidP="0054273E" w14:paraId="197FEE91"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Call</w:t>
            </w:r>
          </w:p>
        </w:tc>
        <w:tc>
          <w:tcPr>
            <w:tcW w:w="6966" w:type="dxa"/>
          </w:tcPr>
          <w:p w:rsidR="0054273E" w:rsidRPr="00F360E4" w:rsidP="0054273E" w14:paraId="5BEFFE9A" w14:textId="77777777">
            <w:pPr>
              <w:autoSpaceDE w:val="0"/>
              <w:autoSpaceDN w:val="0"/>
              <w:adjustRightInd w:val="0"/>
              <w:snapToGrid w:val="0"/>
              <w:spacing w:before="0" w:beforeAutospacing="0" w:after="120" w:afterAutospacing="0"/>
              <w:rPr>
                <w:rFonts w:ascii="Source Sans Pro" w:hAnsi="Source Sans Pro" w:cs="Times New Roman"/>
              </w:rPr>
            </w:pPr>
            <w:r w:rsidRPr="00F360E4">
              <w:rPr>
                <w:rFonts w:ascii="Source Sans Pro" w:hAnsi="Source Sans Pro"/>
              </w:rPr>
              <w:t xml:space="preserve">1-877-772-5772 </w:t>
            </w:r>
          </w:p>
          <w:p w:rsidR="0054273E" w:rsidRPr="00F360E4" w:rsidP="0054273E" w14:paraId="21073031"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F360E4">
              <w:rPr>
                <w:rFonts w:ascii="Source Sans Pro" w:hAnsi="Source Sans Pro"/>
                <w:snapToGrid w:val="0"/>
              </w:rPr>
              <w:t>Calls to this number are free.</w:t>
            </w:r>
          </w:p>
          <w:p w:rsidR="0054273E" w:rsidRPr="00F360E4" w:rsidP="0054273E" w14:paraId="2BD07DE7" w14:textId="19CE9B4C">
            <w:pPr>
              <w:autoSpaceDE w:val="0"/>
              <w:autoSpaceDN w:val="0"/>
              <w:adjustRightInd w:val="0"/>
              <w:snapToGrid w:val="0"/>
              <w:spacing w:before="0" w:beforeAutospacing="0" w:after="120" w:afterAutospacing="0"/>
              <w:rPr>
                <w:rFonts w:ascii="Source Sans Pro" w:hAnsi="Source Sans Pro" w:cs="Times New Roman"/>
              </w:rPr>
            </w:pPr>
            <w:r w:rsidRPr="00F360E4">
              <w:rPr>
                <w:rFonts w:ascii="Source Sans Pro" w:hAnsi="Source Sans Pro"/>
              </w:rPr>
              <w:t>Press “0” to speak with an RRB representative from 9 am to 3:30 pm, Monday, Tuesday, Thursday, and Friday, and from 9 am to 12 pm on Wednesday.</w:t>
            </w:r>
          </w:p>
          <w:p w:rsidR="0054273E" w:rsidRPr="00F360E4" w:rsidP="0054273E" w14:paraId="787ABFEF" w14:textId="09C3C014">
            <w:pPr>
              <w:autoSpaceDE w:val="0"/>
              <w:autoSpaceDN w:val="0"/>
              <w:adjustRightInd w:val="0"/>
              <w:snapToGrid w:val="0"/>
              <w:spacing w:before="0" w:beforeAutospacing="0" w:after="120" w:afterAutospacing="0"/>
              <w:rPr>
                <w:rFonts w:ascii="Source Sans Pro" w:hAnsi="Source Sans Pro" w:cs="Times New Roman"/>
                <w:snapToGrid w:val="0"/>
              </w:rPr>
            </w:pPr>
            <w:r w:rsidRPr="00F360E4">
              <w:rPr>
                <w:rFonts w:ascii="Source Sans Pro" w:hAnsi="Source Sans Pro"/>
              </w:rPr>
              <w:t>Press “1” to access the automated RRB HelpLine and get recorded information 24 hours a day, including weekends and holidays.</w:t>
            </w:r>
          </w:p>
        </w:tc>
      </w:tr>
      <w:tr w14:paraId="6A46AB51" w14:textId="77777777">
        <w:tblPrEx>
          <w:tblW w:w="4900" w:type="pct"/>
          <w:tblLook w:val="04A0"/>
        </w:tblPrEx>
        <w:tc>
          <w:tcPr>
            <w:tcW w:w="2162" w:type="dxa"/>
          </w:tcPr>
          <w:p w:rsidR="0054273E" w:rsidRPr="00F360E4" w:rsidP="0054273E" w14:paraId="74831315"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TTY</w:t>
            </w:r>
          </w:p>
        </w:tc>
        <w:tc>
          <w:tcPr>
            <w:tcW w:w="6966" w:type="dxa"/>
          </w:tcPr>
          <w:p w:rsidR="0054273E" w:rsidRPr="00F360E4" w:rsidP="0054273E" w14:paraId="637FF693" w14:textId="77777777">
            <w:pPr>
              <w:autoSpaceDE w:val="0"/>
              <w:autoSpaceDN w:val="0"/>
              <w:adjustRightInd w:val="0"/>
              <w:snapToGrid w:val="0"/>
              <w:spacing w:before="0" w:beforeAutospacing="0" w:after="120" w:afterAutospacing="0"/>
              <w:rPr>
                <w:rFonts w:ascii="Source Sans Pro" w:hAnsi="Source Sans Pro" w:cs="Times New Roman"/>
              </w:rPr>
            </w:pPr>
            <w:r w:rsidRPr="00F360E4">
              <w:rPr>
                <w:rFonts w:ascii="Source Sans Pro" w:hAnsi="Source Sans Pro"/>
              </w:rPr>
              <w:t xml:space="preserve">1-312-751-4701 </w:t>
            </w:r>
          </w:p>
          <w:p w:rsidR="0054273E" w:rsidRPr="00F360E4" w:rsidP="0054273E" w14:paraId="3F235F9C" w14:textId="770F3719">
            <w:pPr>
              <w:autoSpaceDE w:val="0"/>
              <w:autoSpaceDN w:val="0"/>
              <w:adjustRightInd w:val="0"/>
              <w:snapToGrid w:val="0"/>
              <w:spacing w:before="0" w:beforeAutospacing="0" w:after="120" w:afterAutospacing="0"/>
              <w:rPr>
                <w:rFonts w:ascii="Source Sans Pro" w:hAnsi="Source Sans Pro" w:cs="Times New Roman"/>
              </w:rPr>
            </w:pPr>
            <w:r w:rsidRPr="00F360E4">
              <w:rPr>
                <w:rFonts w:ascii="Source Sans Pro" w:hAnsi="Source Sans Pro"/>
              </w:rPr>
              <w:t xml:space="preserve">This number requires special telephone equipment and is only for people who have difficulties hearing or speaking. </w:t>
            </w:r>
          </w:p>
          <w:p w:rsidR="0054273E" w:rsidRPr="00F360E4" w:rsidP="0054273E" w14:paraId="4B17C753" w14:textId="28937C9E">
            <w:pPr>
              <w:autoSpaceDE w:val="0"/>
              <w:autoSpaceDN w:val="0"/>
              <w:adjustRightInd w:val="0"/>
              <w:snapToGrid w:val="0"/>
              <w:spacing w:before="0" w:beforeAutospacing="0" w:after="120" w:afterAutospacing="0"/>
              <w:rPr>
                <w:rFonts w:ascii="Source Sans Pro" w:hAnsi="Source Sans Pro" w:cs="Times New Roman"/>
                <w:snapToGrid w:val="0"/>
              </w:rPr>
            </w:pPr>
            <w:r w:rsidRPr="00F360E4">
              <w:rPr>
                <w:rFonts w:ascii="Source Sans Pro" w:hAnsi="Source Sans Pro"/>
              </w:rPr>
              <w:t>Calls to this number aren’t free.</w:t>
            </w:r>
          </w:p>
        </w:tc>
      </w:tr>
      <w:tr w14:paraId="1A23F0FD" w14:textId="77777777">
        <w:tblPrEx>
          <w:tblW w:w="4900" w:type="pct"/>
          <w:tblLook w:val="04A0"/>
        </w:tblPrEx>
        <w:tc>
          <w:tcPr>
            <w:tcW w:w="2162" w:type="dxa"/>
          </w:tcPr>
          <w:p w:rsidR="0054273E" w:rsidRPr="00F360E4" w:rsidP="0054273E" w14:paraId="34273F68"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b/>
                <w:bCs/>
              </w:rPr>
              <w:t>Website</w:t>
            </w:r>
          </w:p>
        </w:tc>
        <w:tc>
          <w:tcPr>
            <w:tcW w:w="6966" w:type="dxa"/>
          </w:tcPr>
          <w:p w:rsidR="0054273E" w:rsidRPr="00F360E4" w:rsidP="0054273E" w14:paraId="60B851B8" w14:textId="28CC9D09">
            <w:pPr>
              <w:autoSpaceDE w:val="0"/>
              <w:autoSpaceDN w:val="0"/>
              <w:adjustRightInd w:val="0"/>
              <w:snapToGrid w:val="0"/>
              <w:spacing w:before="0" w:beforeAutospacing="0" w:after="120" w:afterAutospacing="0"/>
              <w:rPr>
                <w:rFonts w:ascii="Source Sans Pro" w:hAnsi="Source Sans Pro" w:cs="Times New Roman"/>
                <w:snapToGrid w:val="0"/>
              </w:rPr>
            </w:pPr>
            <w:hyperlink r:id="rId22" w:history="1">
              <w:r>
                <w:rPr>
                  <w:rFonts w:ascii="Source Sans Pro" w:hAnsi="Source Sans Pro"/>
                  <w:color w:val="0000FF"/>
                  <w:u w:val="single"/>
                </w:rPr>
                <w:t>https://RRB.gov</w:t>
              </w:r>
            </w:hyperlink>
            <w:r w:rsidRPr="00F360E4">
              <w:rPr>
                <w:rFonts w:ascii="Source Sans Pro" w:hAnsi="Source Sans Pro"/>
              </w:rPr>
              <w:t xml:space="preserve"> </w:t>
            </w:r>
          </w:p>
        </w:tc>
      </w:tr>
    </w:tbl>
    <w:p w:rsidR="008A392E" w:rsidRPr="00F360E4" w:rsidP="00627115" w14:paraId="572520F0" w14:textId="77777777">
      <w:pPr>
        <w:pStyle w:val="Heading2"/>
        <w:rPr>
          <w:rFonts w:ascii="Source Sans Pro" w:hAnsi="Source Sans Pro"/>
        </w:rPr>
      </w:pPr>
      <w:bookmarkStart w:id="117" w:name="_Toc109315062"/>
      <w:bookmarkStart w:id="118" w:name="_Toc228561330"/>
      <w:bookmarkStart w:id="119" w:name="_Toc68442327"/>
      <w:bookmarkStart w:id="120" w:name="_Toc98761244"/>
      <w:bookmarkStart w:id="121" w:name="_Toc102342449"/>
      <w:bookmarkStart w:id="122" w:name="_Toc173621725"/>
      <w:bookmarkStart w:id="123" w:name="_Toc196311358"/>
      <w:r w:rsidRPr="00F360E4">
        <w:rPr>
          <w:rFonts w:ascii="Source Sans Pro" w:hAnsi="Source Sans Pro"/>
        </w:rPr>
        <w:t>SECTION 9</w:t>
      </w:r>
      <w:r w:rsidRPr="00F360E4">
        <w:rPr>
          <w:rFonts w:ascii="Source Sans Pro" w:hAnsi="Source Sans Pro"/>
        </w:rPr>
        <w:tab/>
        <w:t>If you have group insurance or other health insurance from an employer</w:t>
      </w:r>
      <w:bookmarkEnd w:id="117"/>
      <w:bookmarkEnd w:id="118"/>
      <w:bookmarkEnd w:id="119"/>
      <w:bookmarkEnd w:id="120"/>
      <w:bookmarkEnd w:id="121"/>
      <w:bookmarkEnd w:id="122"/>
      <w:bookmarkEnd w:id="123"/>
    </w:p>
    <w:p w:rsidR="00D91DA8" w:rsidRPr="00F360E4" w14:paraId="12C9ED3A" w14:textId="3A538AA2">
      <w:pPr>
        <w:rPr>
          <w:rFonts w:ascii="Source Sans Pro" w:hAnsi="Source Sans Pro"/>
          <w:i/>
          <w:iCs/>
          <w:color w:val="0000FF"/>
        </w:rPr>
      </w:pPr>
      <w:r w:rsidRPr="00F360E4">
        <w:rPr>
          <w:rFonts w:ascii="Source Sans Pro" w:hAnsi="Source Sans Pro"/>
          <w:i/>
          <w:iCs/>
          <w:color w:val="0000FF"/>
        </w:rPr>
        <w:t>[</w:t>
      </w:r>
      <w:r w:rsidRPr="00F360E4">
        <w:rPr>
          <w:rFonts w:ascii="Source Sans Pro" w:hAnsi="Source Sans Pro"/>
          <w:i/>
          <w:iCs/>
          <w:color w:val="0000FF"/>
        </w:rPr>
        <w:t>Plans</w:t>
      </w:r>
      <w:r w:rsidRPr="00F360E4">
        <w:rPr>
          <w:rFonts w:ascii="Source Sans Pro" w:hAnsi="Source Sans Pro"/>
          <w:i/>
          <w:iCs/>
          <w:color w:val="0000FF"/>
        </w:rPr>
        <w:t xml:space="preserve"> </w:t>
      </w:r>
      <w:r w:rsidRPr="00F360E4" w:rsidR="000172DE">
        <w:rPr>
          <w:rFonts w:ascii="Source Sans Pro" w:hAnsi="Source Sans Pro"/>
          <w:i/>
          <w:iCs/>
          <w:color w:val="0000FF"/>
        </w:rPr>
        <w:t>can</w:t>
      </w:r>
      <w:r w:rsidRPr="00F360E4">
        <w:rPr>
          <w:rFonts w:ascii="Source Sans Pro" w:hAnsi="Source Sans Pro"/>
          <w:i/>
          <w:iCs/>
          <w:color w:val="0000FF"/>
        </w:rPr>
        <w:t xml:space="preserve">, as appropriate, delete this section since </w:t>
      </w:r>
      <w:r w:rsidRPr="00F360E4" w:rsidR="00E74761">
        <w:rPr>
          <w:rFonts w:ascii="Source Sans Pro" w:hAnsi="Source Sans Pro"/>
          <w:i/>
          <w:iCs/>
          <w:color w:val="0000FF"/>
        </w:rPr>
        <w:t>members</w:t>
      </w:r>
      <w:r w:rsidRPr="00F360E4">
        <w:rPr>
          <w:rFonts w:ascii="Source Sans Pro" w:hAnsi="Source Sans Pro"/>
          <w:i/>
          <w:iCs/>
          <w:color w:val="0000FF"/>
        </w:rPr>
        <w:t xml:space="preserve"> covered under employer groups </w:t>
      </w:r>
      <w:r w:rsidRPr="00F360E4" w:rsidR="006334DD">
        <w:rPr>
          <w:rFonts w:ascii="Source Sans Pro" w:hAnsi="Source Sans Pro"/>
          <w:i/>
          <w:iCs/>
          <w:color w:val="0000FF"/>
        </w:rPr>
        <w:t>aren’t</w:t>
      </w:r>
      <w:r w:rsidRPr="00F360E4">
        <w:rPr>
          <w:rFonts w:ascii="Source Sans Pro" w:hAnsi="Source Sans Pro"/>
          <w:i/>
          <w:iCs/>
          <w:color w:val="0000FF"/>
        </w:rPr>
        <w:t xml:space="preserve"> eligible to participate in dual eligible SNPs in some states.]</w:t>
      </w:r>
    </w:p>
    <w:p w:rsidR="0013793F" w:rsidRPr="00F360E4" w:rsidP="00AB6D46" w14:paraId="679E7A19" w14:textId="7E62F2E8">
      <w:pPr>
        <w:spacing w:before="0" w:beforeAutospacing="0" w:after="240" w:afterAutospacing="0"/>
        <w:rPr>
          <w:rFonts w:ascii="Source Sans Pro" w:hAnsi="Source Sans Pro"/>
        </w:rPr>
      </w:pPr>
      <w:r w:rsidRPr="00F360E4">
        <w:rPr>
          <w:rFonts w:ascii="Source Sans Pro" w:hAnsi="Source Sans Pro"/>
        </w:rPr>
        <w:t>If you (or your spouse</w:t>
      </w:r>
      <w:r w:rsidRPr="00F360E4" w:rsidR="00105DA9">
        <w:rPr>
          <w:rFonts w:ascii="Source Sans Pro" w:hAnsi="Source Sans Pro"/>
        </w:rPr>
        <w:t xml:space="preserve"> or domestic partner</w:t>
      </w:r>
      <w:r w:rsidRPr="00F360E4">
        <w:rPr>
          <w:rFonts w:ascii="Source Sans Pro" w:hAnsi="Source Sans Pro"/>
        </w:rPr>
        <w:t>) get benefits from your (or your spouse</w:t>
      </w:r>
      <w:r w:rsidRPr="00F360E4" w:rsidR="00105DA9">
        <w:rPr>
          <w:rFonts w:ascii="Source Sans Pro" w:hAnsi="Source Sans Pro"/>
        </w:rPr>
        <w:t xml:space="preserve"> or domestic partner</w:t>
      </w:r>
      <w:r w:rsidRPr="00F360E4">
        <w:rPr>
          <w:rFonts w:ascii="Source Sans Pro" w:hAnsi="Source Sans Pro"/>
        </w:rPr>
        <w:t>’s) employer or retiree group as part of this plan</w:t>
      </w:r>
      <w:r w:rsidRPr="00F360E4" w:rsidR="00B45C23">
        <w:rPr>
          <w:rFonts w:ascii="Source Sans Pro" w:hAnsi="Source Sans Pro"/>
        </w:rPr>
        <w:t>,</w:t>
      </w:r>
      <w:r w:rsidRPr="00F360E4">
        <w:rPr>
          <w:rFonts w:ascii="Source Sans Pro" w:hAnsi="Source Sans Pro"/>
        </w:rPr>
        <w:t xml:space="preserve"> call the employer/union benefits administrator or Member Services </w:t>
      </w:r>
      <w:r w:rsidRPr="00F360E4" w:rsidR="00C57076">
        <w:rPr>
          <w:rFonts w:ascii="Source Sans Pro" w:hAnsi="Source Sans Pro"/>
        </w:rPr>
        <w:t xml:space="preserve">at </w:t>
      </w:r>
      <w:r w:rsidRPr="00F360E4" w:rsidR="00C57076">
        <w:rPr>
          <w:rFonts w:ascii="Source Sans Pro" w:hAnsi="Source Sans Pro"/>
          <w:i/>
          <w:iCs/>
          <w:color w:val="0000FF"/>
        </w:rPr>
        <w:t>[insert Member Services number]</w:t>
      </w:r>
      <w:r w:rsidRPr="00F360E4" w:rsidR="00C57076">
        <w:rPr>
          <w:rFonts w:ascii="Source Sans Pro" w:hAnsi="Source Sans Pro"/>
        </w:rPr>
        <w:t xml:space="preserve"> (TTY users call </w:t>
      </w:r>
      <w:r w:rsidRPr="00F360E4" w:rsidR="00C57076">
        <w:rPr>
          <w:rFonts w:ascii="Source Sans Pro" w:hAnsi="Source Sans Pro"/>
          <w:i/>
          <w:iCs/>
          <w:color w:val="0000FF"/>
        </w:rPr>
        <w:t>[insert TTY number]</w:t>
      </w:r>
      <w:r w:rsidRPr="00F360E4" w:rsidR="00C57076">
        <w:rPr>
          <w:rFonts w:ascii="Source Sans Pro" w:hAnsi="Source Sans Pro"/>
        </w:rPr>
        <w:t xml:space="preserve">) </w:t>
      </w:r>
      <w:r w:rsidRPr="00F360E4" w:rsidR="00B45C23">
        <w:rPr>
          <w:rFonts w:ascii="Source Sans Pro" w:hAnsi="Source Sans Pro"/>
        </w:rPr>
        <w:t xml:space="preserve">with </w:t>
      </w:r>
      <w:r w:rsidRPr="00F360E4">
        <w:rPr>
          <w:rFonts w:ascii="Source Sans Pro" w:hAnsi="Source Sans Pro"/>
        </w:rPr>
        <w:t xml:space="preserve">any questions. </w:t>
      </w:r>
      <w:r w:rsidRPr="00F360E4" w:rsidR="006772C0">
        <w:rPr>
          <w:rFonts w:ascii="Source Sans Pro" w:hAnsi="Source Sans Pro"/>
        </w:rPr>
        <w:t>You can ask about your (or your spouse</w:t>
      </w:r>
      <w:r w:rsidRPr="00F360E4" w:rsidR="00105DA9">
        <w:rPr>
          <w:rFonts w:ascii="Source Sans Pro" w:hAnsi="Source Sans Pro"/>
        </w:rPr>
        <w:t xml:space="preserve"> or domestic partner</w:t>
      </w:r>
      <w:r w:rsidRPr="00F360E4" w:rsidR="006772C0">
        <w:rPr>
          <w:rFonts w:ascii="Source Sans Pro" w:hAnsi="Source Sans Pro"/>
        </w:rPr>
        <w:t xml:space="preserve">’s) employer or retiree health benefits, premiums, or the enrollment period. (Phone numbers for Member Services are printed on the back cover of this </w:t>
      </w:r>
      <w:r w:rsidRPr="00F360E4" w:rsidR="0045190A">
        <w:rPr>
          <w:rFonts w:ascii="Source Sans Pro" w:hAnsi="Source Sans Pro"/>
        </w:rPr>
        <w:t>document</w:t>
      </w:r>
      <w:r w:rsidRPr="00F360E4" w:rsidR="006772C0">
        <w:rPr>
          <w:rFonts w:ascii="Source Sans Pro" w:hAnsi="Source Sans Pro"/>
        </w:rPr>
        <w:t xml:space="preserve">.) </w:t>
      </w:r>
      <w:r w:rsidRPr="00F360E4" w:rsidR="006772C0">
        <w:rPr>
          <w:rFonts w:ascii="Source Sans Pro" w:hAnsi="Source Sans Pro" w:cs="Minion Pro"/>
          <w:color w:val="000000"/>
        </w:rPr>
        <w:t xml:space="preserve">You </w:t>
      </w:r>
      <w:r w:rsidRPr="00F360E4" w:rsidR="00B45C23">
        <w:rPr>
          <w:rFonts w:ascii="Source Sans Pro" w:hAnsi="Source Sans Pro" w:cs="Minion Pro"/>
          <w:color w:val="000000"/>
        </w:rPr>
        <w:t>can</w:t>
      </w:r>
      <w:r w:rsidRPr="00F360E4" w:rsidR="006772C0">
        <w:rPr>
          <w:rFonts w:ascii="Source Sans Pro" w:hAnsi="Source Sans Pro" w:cs="Minion Pro"/>
          <w:color w:val="000000"/>
        </w:rPr>
        <w:t xml:space="preserve"> call 1-800-MEDICARE (1-800-633-4227</w:t>
      </w:r>
      <w:r w:rsidRPr="00F360E4" w:rsidR="00B45C23">
        <w:rPr>
          <w:rFonts w:ascii="Source Sans Pro" w:hAnsi="Source Sans Pro" w:cs="Minion Pro"/>
          <w:color w:val="000000"/>
        </w:rPr>
        <w:t xml:space="preserve">) </w:t>
      </w:r>
      <w:r w:rsidRPr="00F360E4" w:rsidR="006772C0">
        <w:rPr>
          <w:rFonts w:ascii="Source Sans Pro" w:hAnsi="Source Sans Pro" w:cs="Minion Pro"/>
          <w:color w:val="000000"/>
        </w:rPr>
        <w:t xml:space="preserve">with questions </w:t>
      </w:r>
      <w:r w:rsidRPr="00F360E4" w:rsidR="00B45C23">
        <w:rPr>
          <w:rFonts w:ascii="Source Sans Pro" w:hAnsi="Source Sans Pro" w:cs="Minion Pro"/>
          <w:color w:val="000000"/>
        </w:rPr>
        <w:t>about</w:t>
      </w:r>
      <w:r w:rsidRPr="00F360E4" w:rsidR="006772C0">
        <w:rPr>
          <w:rFonts w:ascii="Source Sans Pro" w:hAnsi="Source Sans Pro" w:cs="Minion Pro"/>
          <w:color w:val="000000"/>
        </w:rPr>
        <w:t xml:space="preserve"> your Medicare coverage under this plan</w:t>
      </w:r>
      <w:r w:rsidRPr="00F360E4">
        <w:rPr>
          <w:rFonts w:ascii="Source Sans Pro" w:hAnsi="Source Sans Pro"/>
        </w:rPr>
        <w:t xml:space="preserve">. </w:t>
      </w:r>
      <w:r w:rsidRPr="00F360E4" w:rsidR="00B45C23">
        <w:rPr>
          <w:rFonts w:ascii="Source Sans Pro" w:hAnsi="Source Sans Pro"/>
        </w:rPr>
        <w:t>TTY users call 1-877-486-2048.</w:t>
      </w:r>
    </w:p>
    <w:p w:rsidR="0013793F" w:rsidRPr="00F360E4" w:rsidP="0013793F" w14:paraId="45BEFB7B" w14:textId="6A998C99">
      <w:pPr>
        <w:autoSpaceDE w:val="0"/>
        <w:autoSpaceDN w:val="0"/>
        <w:adjustRightInd w:val="0"/>
        <w:ind w:right="180"/>
        <w:rPr>
          <w:rFonts w:ascii="Source Sans Pro" w:hAnsi="Source Sans Pro"/>
        </w:rPr>
      </w:pPr>
      <w:r w:rsidRPr="00F360E4">
        <w:rPr>
          <w:rFonts w:ascii="Source Sans Pro" w:hAnsi="Source Sans Pro"/>
        </w:rPr>
        <w:t xml:space="preserve">If you have other </w:t>
      </w:r>
      <w:r w:rsidRPr="00F360E4" w:rsidR="00524B4F">
        <w:rPr>
          <w:rFonts w:ascii="Source Sans Pro" w:hAnsi="Source Sans Pro"/>
        </w:rPr>
        <w:t>drug coverage</w:t>
      </w:r>
      <w:r w:rsidRPr="00F360E4">
        <w:rPr>
          <w:rFonts w:ascii="Source Sans Pro" w:hAnsi="Source Sans Pro"/>
        </w:rPr>
        <w:t xml:space="preserve"> through your (or your spouse</w:t>
      </w:r>
      <w:r w:rsidRPr="00F360E4" w:rsidR="005116F1">
        <w:rPr>
          <w:rFonts w:ascii="Source Sans Pro" w:hAnsi="Source Sans Pro"/>
        </w:rPr>
        <w:t xml:space="preserve"> or domestic partner</w:t>
      </w:r>
      <w:r w:rsidRPr="00F360E4">
        <w:rPr>
          <w:rFonts w:ascii="Source Sans Pro" w:hAnsi="Source Sans Pro"/>
        </w:rPr>
        <w:t xml:space="preserve">’s) employer or retiree group, contact </w:t>
      </w:r>
      <w:r w:rsidRPr="00F360E4">
        <w:rPr>
          <w:rFonts w:ascii="Source Sans Pro" w:hAnsi="Source Sans Pro"/>
          <w:b/>
          <w:bCs/>
        </w:rPr>
        <w:t xml:space="preserve">that group’s benefits administrator. </w:t>
      </w:r>
      <w:r w:rsidRPr="00F360E4">
        <w:rPr>
          <w:rFonts w:ascii="Source Sans Pro" w:hAnsi="Source Sans Pro"/>
        </w:rPr>
        <w:t xml:space="preserve">The benefits administrator can help you </w:t>
      </w:r>
      <w:r w:rsidRPr="00F360E4" w:rsidR="00B45C23">
        <w:rPr>
          <w:rFonts w:ascii="Source Sans Pro" w:hAnsi="Source Sans Pro"/>
        </w:rPr>
        <w:t xml:space="preserve">understand </w:t>
      </w:r>
      <w:r w:rsidRPr="00F360E4">
        <w:rPr>
          <w:rFonts w:ascii="Source Sans Pro" w:hAnsi="Source Sans Pro"/>
        </w:rPr>
        <w:t xml:space="preserve">how your current </w:t>
      </w:r>
      <w:r w:rsidRPr="00F360E4" w:rsidR="00524B4F">
        <w:rPr>
          <w:rFonts w:ascii="Source Sans Pro" w:hAnsi="Source Sans Pro"/>
        </w:rPr>
        <w:t>drug coverage</w:t>
      </w:r>
      <w:r w:rsidRPr="00F360E4">
        <w:rPr>
          <w:rFonts w:ascii="Source Sans Pro" w:hAnsi="Source Sans Pro"/>
        </w:rPr>
        <w:t xml:space="preserve"> will work with our plan.</w:t>
      </w:r>
    </w:p>
    <w:p w:rsidR="009A4841" w:rsidRPr="00F360E4" w:rsidP="00822099" w14:paraId="5E93E946" w14:textId="5F726998">
      <w:pPr>
        <w:pStyle w:val="Heading2"/>
        <w:rPr>
          <w:rFonts w:ascii="Source Sans Pro" w:hAnsi="Source Sans Pro"/>
        </w:rPr>
      </w:pPr>
      <w:bookmarkStart w:id="124" w:name="_Toc196311359"/>
      <w:r w:rsidRPr="00F360E4">
        <w:rPr>
          <w:rFonts w:ascii="Source Sans Pro" w:hAnsi="Source Sans Pro"/>
        </w:rPr>
        <w:t>S</w:t>
      </w:r>
      <w:r w:rsidRPr="00F360E4" w:rsidR="007A4735">
        <w:rPr>
          <w:rFonts w:ascii="Source Sans Pro" w:hAnsi="Source Sans Pro"/>
        </w:rPr>
        <w:t>ECTION</w:t>
      </w:r>
      <w:r w:rsidRPr="00F360E4">
        <w:rPr>
          <w:rFonts w:ascii="Source Sans Pro" w:hAnsi="Source Sans Pro"/>
        </w:rPr>
        <w:t xml:space="preserve"> 10</w:t>
      </w:r>
      <w:r w:rsidRPr="00F360E4" w:rsidR="00D9149E">
        <w:rPr>
          <w:rFonts w:ascii="Source Sans Pro" w:hAnsi="Source Sans Pro"/>
        </w:rPr>
        <w:tab/>
      </w:r>
      <w:r w:rsidRPr="00F360E4">
        <w:rPr>
          <w:rFonts w:ascii="Source Sans Pro" w:hAnsi="Source Sans Pro"/>
        </w:rPr>
        <w:t xml:space="preserve">Get </w:t>
      </w:r>
      <w:r w:rsidRPr="00F360E4" w:rsidR="00356246">
        <w:rPr>
          <w:rFonts w:ascii="Source Sans Pro" w:hAnsi="Source Sans Pro"/>
        </w:rPr>
        <w:t>help</w:t>
      </w:r>
      <w:r w:rsidRPr="00F360E4">
        <w:rPr>
          <w:rFonts w:ascii="Source Sans Pro" w:hAnsi="Source Sans Pro"/>
        </w:rPr>
        <w:t xml:space="preserve"> from </w:t>
      </w:r>
      <w:r w:rsidRPr="00F360E4">
        <w:rPr>
          <w:rFonts w:ascii="Source Sans Pro" w:hAnsi="Source Sans Pro"/>
          <w:i/>
          <w:iCs w:val="0"/>
          <w:color w:val="0000FF"/>
        </w:rPr>
        <w:t>[insert name]</w:t>
      </w:r>
      <w:bookmarkEnd w:id="124"/>
      <w:r w:rsidRPr="00F360E4">
        <w:rPr>
          <w:rFonts w:ascii="Source Sans Pro" w:hAnsi="Source Sans Pro"/>
          <w:i/>
          <w:iCs w:val="0"/>
          <w:color w:val="0000FF"/>
        </w:rPr>
        <w:tab/>
      </w:r>
      <w:r w:rsidRPr="00F360E4">
        <w:rPr>
          <w:rFonts w:ascii="Source Sans Pro" w:hAnsi="Source Sans Pro"/>
        </w:rPr>
        <w:tab/>
      </w:r>
      <w:r w:rsidRPr="00F360E4">
        <w:rPr>
          <w:rFonts w:ascii="Source Sans Pro" w:hAnsi="Source Sans Pro"/>
        </w:rPr>
        <w:tab/>
      </w:r>
      <w:r w:rsidRPr="00F360E4">
        <w:rPr>
          <w:rFonts w:ascii="Source Sans Pro" w:hAnsi="Source Sans Pro"/>
        </w:rPr>
        <w:tab/>
      </w:r>
    </w:p>
    <w:p w:rsidR="00AA767A" w:rsidRPr="00F360E4" w14:paraId="77DD9B6D" w14:textId="5404FDDE">
      <w:pPr>
        <w:autoSpaceDE w:val="0"/>
        <w:autoSpaceDN w:val="0"/>
        <w:adjustRightInd w:val="0"/>
        <w:ind w:right="180"/>
        <w:rPr>
          <w:rFonts w:ascii="Source Sans Pro" w:hAnsi="Source Sans Pro"/>
          <w:i/>
          <w:iCs/>
          <w:color w:val="0000FF"/>
        </w:rPr>
        <w:sectPr w:rsidSect="00FB70E7">
          <w:headerReference w:type="default" r:id="rId23"/>
          <w:headerReference w:type="first" r:id="rId24"/>
          <w:footerReference w:type="first" r:id="rId25"/>
          <w:endnotePr>
            <w:numFmt w:val="decimal"/>
          </w:endnotePr>
          <w:pgSz w:w="12240" w:h="15840" w:code="1"/>
          <w:pgMar w:top="1440" w:right="1440" w:bottom="1152" w:left="1440" w:header="619" w:footer="720" w:gutter="0"/>
          <w:cols w:space="720"/>
          <w:titlePg/>
          <w:docGrid w:linePitch="360"/>
        </w:sectPr>
      </w:pPr>
      <w:r w:rsidRPr="00F360E4">
        <w:rPr>
          <w:rFonts w:ascii="Source Sans Pro" w:hAnsi="Source Sans Pro"/>
          <w:i/>
          <w:iCs/>
          <w:color w:val="0000FF"/>
        </w:rPr>
        <w:t xml:space="preserve">[Plans </w:t>
      </w:r>
      <w:r w:rsidRPr="00F360E4" w:rsidR="000172DE">
        <w:rPr>
          <w:rFonts w:ascii="Source Sans Pro" w:hAnsi="Source Sans Pro"/>
          <w:i/>
          <w:iCs/>
          <w:color w:val="0000FF"/>
        </w:rPr>
        <w:t>can</w:t>
      </w:r>
      <w:r w:rsidRPr="00F360E4">
        <w:rPr>
          <w:rFonts w:ascii="Source Sans Pro" w:hAnsi="Source Sans Pro"/>
          <w:i/>
          <w:iCs/>
          <w:color w:val="0000FF"/>
        </w:rPr>
        <w:t xml:space="preserve"> insert this section to provide additional information resources, such as county resource centers or Area Agencies on Aging, editing the section title as necessary.]</w:t>
      </w:r>
    </w:p>
    <w:p w:rsidR="00DA61DA" w:rsidRPr="00F360E4" w:rsidP="002B585D" w14:paraId="1F1578C1" w14:textId="489EA3D0">
      <w:pPr>
        <w:pStyle w:val="Heading1"/>
        <w:rPr>
          <w:rFonts w:ascii="Source Sans Pro" w:hAnsi="Source Sans Pro"/>
          <w:b w:val="0"/>
          <w:bCs/>
          <w:sz w:val="44"/>
          <w:szCs w:val="44"/>
        </w:rPr>
      </w:pPr>
      <w:bookmarkStart w:id="125" w:name="_Toc102342800"/>
      <w:bookmarkStart w:id="126" w:name="_Toc196311360"/>
      <w:bookmarkStart w:id="127" w:name="_Toc167005615"/>
      <w:bookmarkStart w:id="128" w:name="_Toc167005923"/>
      <w:bookmarkStart w:id="129" w:name="_Toc167682496"/>
      <w:bookmarkStart w:id="130" w:name="s3"/>
      <w:bookmarkEnd w:id="87"/>
      <w:r w:rsidRPr="00F360E4">
        <w:rPr>
          <w:rFonts w:ascii="Source Sans Pro" w:hAnsi="Source Sans Pro"/>
        </w:rPr>
        <w:t>CHAPTER 3:</w:t>
      </w:r>
      <w:r w:rsidRPr="00F360E4" w:rsidR="002B585D">
        <w:rPr>
          <w:rFonts w:ascii="Source Sans Pro" w:hAnsi="Source Sans Pro"/>
        </w:rPr>
        <w:br/>
      </w:r>
      <w:r w:rsidRPr="00F360E4">
        <w:rPr>
          <w:rFonts w:ascii="Source Sans Pro" w:hAnsi="Source Sans Pro"/>
        </w:rPr>
        <w:t xml:space="preserve">Using our plan for </w:t>
      </w:r>
      <w:r w:rsidRPr="00F360E4" w:rsidR="00194227">
        <w:rPr>
          <w:rFonts w:ascii="Source Sans Pro" w:hAnsi="Source Sans Pro"/>
        </w:rPr>
        <w:t xml:space="preserve">your </w:t>
      </w:r>
      <w:r w:rsidRPr="00F360E4">
        <w:rPr>
          <w:rFonts w:ascii="Source Sans Pro" w:hAnsi="Source Sans Pro"/>
        </w:rPr>
        <w:t xml:space="preserve">medical </w:t>
      </w:r>
      <w:r w:rsidRPr="00F360E4">
        <w:rPr>
          <w:rFonts w:ascii="Source Sans Pro" w:hAnsi="Source Sans Pro"/>
          <w:bCs/>
          <w:color w:val="0000FF"/>
          <w:sz w:val="44"/>
          <w:szCs w:val="44"/>
        </w:rPr>
        <w:t>[</w:t>
      </w:r>
      <w:r w:rsidRPr="00F360E4">
        <w:rPr>
          <w:rFonts w:ascii="Source Sans Pro" w:hAnsi="Source Sans Pro"/>
          <w:bCs/>
          <w:i/>
          <w:color w:val="0000FF"/>
          <w:sz w:val="44"/>
          <w:szCs w:val="44"/>
        </w:rPr>
        <w:t>insert if applicable</w:t>
      </w:r>
      <w:r w:rsidRPr="00F360E4">
        <w:rPr>
          <w:rFonts w:ascii="Source Sans Pro" w:hAnsi="Source Sans Pro"/>
          <w:bCs/>
          <w:color w:val="0000FF"/>
          <w:sz w:val="44"/>
          <w:szCs w:val="44"/>
        </w:rPr>
        <w:t>: and other covered]</w:t>
      </w:r>
      <w:r w:rsidRPr="00F360E4">
        <w:rPr>
          <w:rFonts w:ascii="Source Sans Pro" w:hAnsi="Source Sans Pro"/>
          <w:bCs/>
          <w:sz w:val="44"/>
          <w:szCs w:val="44"/>
        </w:rPr>
        <w:t xml:space="preserve"> services</w:t>
      </w:r>
      <w:bookmarkEnd w:id="125"/>
      <w:bookmarkEnd w:id="126"/>
    </w:p>
    <w:p w:rsidR="00DA61DA" w:rsidRPr="00F360E4" w:rsidP="00627115" w14:paraId="3AC96453" w14:textId="57F45A00">
      <w:pPr>
        <w:pStyle w:val="Heading2"/>
        <w:rPr>
          <w:rFonts w:ascii="Source Sans Pro" w:hAnsi="Source Sans Pro"/>
        </w:rPr>
      </w:pPr>
      <w:bookmarkStart w:id="131" w:name="_Toc173621727"/>
      <w:bookmarkStart w:id="132" w:name="_Toc196311361"/>
      <w:r w:rsidRPr="00F360E4">
        <w:rPr>
          <w:rFonts w:ascii="Source Sans Pro" w:hAnsi="Source Sans Pro"/>
        </w:rPr>
        <w:t>SECTION 1</w:t>
      </w:r>
      <w:r w:rsidRPr="00F360E4">
        <w:rPr>
          <w:rFonts w:ascii="Source Sans Pro" w:hAnsi="Source Sans Pro"/>
        </w:rPr>
        <w:tab/>
        <w:t xml:space="preserve">How to get medical care </w:t>
      </w:r>
      <w:r w:rsidRPr="00F360E4">
        <w:rPr>
          <w:rFonts w:ascii="Source Sans Pro" w:hAnsi="Source Sans Pro"/>
          <w:color w:val="0000FF"/>
        </w:rPr>
        <w:t>[</w:t>
      </w:r>
      <w:r w:rsidRPr="00F360E4">
        <w:rPr>
          <w:rFonts w:ascii="Source Sans Pro" w:hAnsi="Source Sans Pro"/>
          <w:i/>
          <w:color w:val="0000FF"/>
        </w:rPr>
        <w:t>insert if applicable:</w:t>
      </w:r>
      <w:r w:rsidRPr="00F360E4">
        <w:rPr>
          <w:rFonts w:ascii="Source Sans Pro" w:hAnsi="Source Sans Pro"/>
          <w:color w:val="0000FF"/>
        </w:rPr>
        <w:t xml:space="preserve"> and other services]</w:t>
      </w:r>
      <w:r w:rsidRPr="00F360E4" w:rsidR="00E0425F">
        <w:rPr>
          <w:rFonts w:ascii="Source Sans Pro" w:hAnsi="Source Sans Pro"/>
          <w:color w:val="0000FF"/>
        </w:rPr>
        <w:t xml:space="preserve"> </w:t>
      </w:r>
      <w:r w:rsidRPr="00F360E4">
        <w:rPr>
          <w:rFonts w:ascii="Source Sans Pro" w:hAnsi="Source Sans Pro"/>
        </w:rPr>
        <w:t>as a member of our plan</w:t>
      </w:r>
      <w:bookmarkEnd w:id="131"/>
      <w:bookmarkEnd w:id="132"/>
    </w:p>
    <w:p w:rsidR="0013793F" w:rsidRPr="00F360E4" w:rsidP="00056628" w14:paraId="309C8822" w14:textId="41542282">
      <w:pPr>
        <w:ind w:right="187"/>
        <w:rPr>
          <w:rFonts w:ascii="Source Sans Pro" w:hAnsi="Source Sans Pro"/>
        </w:rPr>
      </w:pPr>
      <w:r w:rsidRPr="00F360E4">
        <w:rPr>
          <w:rFonts w:ascii="Source Sans Pro" w:hAnsi="Source Sans Pro"/>
        </w:rPr>
        <w:t xml:space="preserve">This chapter </w:t>
      </w:r>
      <w:r w:rsidRPr="00F360E4" w:rsidR="005A0948">
        <w:rPr>
          <w:rFonts w:ascii="Source Sans Pro" w:hAnsi="Source Sans Pro"/>
        </w:rPr>
        <w:t xml:space="preserve">explains what </w:t>
      </w:r>
      <w:r w:rsidRPr="00F360E4">
        <w:rPr>
          <w:rFonts w:ascii="Source Sans Pro" w:hAnsi="Source Sans Pro"/>
        </w:rPr>
        <w:t xml:space="preserve">you need to know about using </w:t>
      </w:r>
      <w:r w:rsidRPr="00F360E4" w:rsidR="0023621C">
        <w:rPr>
          <w:rFonts w:ascii="Source Sans Pro" w:hAnsi="Source Sans Pro"/>
        </w:rPr>
        <w:t>our plan</w:t>
      </w:r>
      <w:r w:rsidRPr="00F360E4">
        <w:rPr>
          <w:rFonts w:ascii="Source Sans Pro" w:hAnsi="Source Sans Pro"/>
        </w:rPr>
        <w:t xml:space="preserve"> to get your medical care </w:t>
      </w:r>
      <w:r w:rsidRPr="00F360E4" w:rsidR="008F2BC3">
        <w:rPr>
          <w:rFonts w:ascii="Source Sans Pro" w:hAnsi="Source Sans Pro"/>
          <w:color w:val="0000FF"/>
        </w:rPr>
        <w:t>[</w:t>
      </w:r>
      <w:r w:rsidRPr="00F360E4" w:rsidR="008F2BC3">
        <w:rPr>
          <w:rFonts w:ascii="Source Sans Pro" w:hAnsi="Source Sans Pro"/>
          <w:i/>
          <w:iCs/>
          <w:color w:val="0000FF"/>
        </w:rPr>
        <w:t>insert if applicable:</w:t>
      </w:r>
      <w:r w:rsidRPr="00F360E4" w:rsidR="008F2BC3">
        <w:rPr>
          <w:rFonts w:ascii="Source Sans Pro" w:hAnsi="Source Sans Pro"/>
          <w:color w:val="0000FF"/>
        </w:rPr>
        <w:t xml:space="preserve"> and other services]</w:t>
      </w:r>
      <w:r w:rsidRPr="00F360E4" w:rsidR="008F2BC3">
        <w:rPr>
          <w:rFonts w:ascii="Source Sans Pro" w:hAnsi="Source Sans Pro"/>
        </w:rPr>
        <w:t xml:space="preserve"> </w:t>
      </w:r>
      <w:r w:rsidRPr="00F360E4">
        <w:rPr>
          <w:rFonts w:ascii="Source Sans Pro" w:hAnsi="Source Sans Pro"/>
        </w:rPr>
        <w:t xml:space="preserve">covered. </w:t>
      </w:r>
    </w:p>
    <w:p w:rsidR="0013793F" w:rsidRPr="00F360E4" w:rsidP="00056628" w14:paraId="001F5626" w14:textId="2BFDC231">
      <w:pPr>
        <w:ind w:right="180"/>
        <w:rPr>
          <w:rFonts w:ascii="Source Sans Pro" w:hAnsi="Source Sans Pro"/>
          <w:i/>
          <w:iCs/>
        </w:rPr>
      </w:pPr>
      <w:r w:rsidRPr="00F360E4">
        <w:rPr>
          <w:rFonts w:ascii="Source Sans Pro" w:hAnsi="Source Sans Pro"/>
        </w:rPr>
        <w:t xml:space="preserve">For details on what medical care </w:t>
      </w:r>
      <w:r w:rsidRPr="00F360E4" w:rsidR="008F2BC3">
        <w:rPr>
          <w:rFonts w:ascii="Source Sans Pro" w:hAnsi="Source Sans Pro"/>
          <w:color w:val="0000FF"/>
        </w:rPr>
        <w:t>[</w:t>
      </w:r>
      <w:r w:rsidRPr="00F360E4" w:rsidR="008F2BC3">
        <w:rPr>
          <w:rFonts w:ascii="Source Sans Pro" w:hAnsi="Source Sans Pro"/>
          <w:i/>
          <w:iCs/>
          <w:color w:val="0000FF"/>
        </w:rPr>
        <w:t>insert as applicable:</w:t>
      </w:r>
      <w:r w:rsidRPr="00F360E4" w:rsidR="008F2BC3">
        <w:rPr>
          <w:rFonts w:ascii="Source Sans Pro" w:hAnsi="Source Sans Pro"/>
          <w:color w:val="0000FF"/>
        </w:rPr>
        <w:t xml:space="preserve"> </w:t>
      </w:r>
      <w:r w:rsidRPr="00F360E4">
        <w:rPr>
          <w:rFonts w:ascii="Source Sans Pro" w:hAnsi="Source Sans Pro"/>
          <w:color w:val="0000FF"/>
        </w:rPr>
        <w:t>is</w:t>
      </w:r>
      <w:r w:rsidRPr="00F360E4" w:rsidR="008F2BC3">
        <w:rPr>
          <w:rFonts w:ascii="Source Sans Pro" w:hAnsi="Source Sans Pro"/>
          <w:color w:val="0000FF"/>
        </w:rPr>
        <w:t xml:space="preserve"> </w:t>
      </w:r>
      <w:r w:rsidRPr="00F360E4" w:rsidR="008F2BC3">
        <w:rPr>
          <w:rFonts w:ascii="Source Sans Pro" w:hAnsi="Source Sans Pro"/>
          <w:i/>
          <w:iCs/>
          <w:color w:val="0000FF"/>
        </w:rPr>
        <w:t>OR</w:t>
      </w:r>
      <w:r w:rsidRPr="00F360E4" w:rsidR="008F2BC3">
        <w:rPr>
          <w:rFonts w:ascii="Source Sans Pro" w:hAnsi="Source Sans Pro"/>
          <w:color w:val="0000FF"/>
        </w:rPr>
        <w:t xml:space="preserve"> and other services]</w:t>
      </w:r>
      <w:r w:rsidRPr="00F360E4">
        <w:rPr>
          <w:rFonts w:ascii="Source Sans Pro" w:hAnsi="Source Sans Pro"/>
          <w:color w:val="0000FF"/>
        </w:rPr>
        <w:t xml:space="preserve"> </w:t>
      </w:r>
      <w:r w:rsidRPr="00F360E4">
        <w:rPr>
          <w:rFonts w:ascii="Source Sans Pro" w:hAnsi="Source Sans Pro"/>
        </w:rPr>
        <w:t>our plan</w:t>
      </w:r>
      <w:r w:rsidRPr="00F360E4" w:rsidR="00B45C23">
        <w:rPr>
          <w:rFonts w:ascii="Source Sans Pro" w:hAnsi="Source Sans Pro"/>
        </w:rPr>
        <w:t xml:space="preserve"> covers</w:t>
      </w:r>
      <w:r w:rsidRPr="00F360E4">
        <w:rPr>
          <w:rFonts w:ascii="Source Sans Pro" w:hAnsi="Source Sans Pro"/>
        </w:rPr>
        <w:t xml:space="preserve"> </w:t>
      </w:r>
      <w:r w:rsidRPr="00F360E4">
        <w:rPr>
          <w:rFonts w:ascii="Source Sans Pro" w:hAnsi="Source Sans Pro"/>
          <w:color w:val="0000FF"/>
        </w:rPr>
        <w:t>[</w:t>
      </w:r>
      <w:r w:rsidRPr="00F360E4">
        <w:rPr>
          <w:rFonts w:ascii="Source Sans Pro" w:hAnsi="Source Sans Pro"/>
          <w:i/>
          <w:iCs/>
          <w:color w:val="0000FF"/>
        </w:rPr>
        <w:t xml:space="preserve">insert if plan has </w:t>
      </w:r>
      <w:r w:rsidRPr="00F360E4" w:rsidR="009C3833">
        <w:rPr>
          <w:rFonts w:ascii="Source Sans Pro" w:hAnsi="Source Sans Pro"/>
          <w:i/>
          <w:iCs/>
          <w:color w:val="0000FF"/>
        </w:rPr>
        <w:t>cost</w:t>
      </w:r>
      <w:r w:rsidRPr="00F360E4" w:rsidR="004A6000">
        <w:rPr>
          <w:rFonts w:ascii="Source Sans Pro" w:hAnsi="Source Sans Pro"/>
          <w:i/>
          <w:iCs/>
          <w:color w:val="0000FF"/>
        </w:rPr>
        <w:t xml:space="preserve"> </w:t>
      </w:r>
      <w:r w:rsidRPr="00F360E4" w:rsidR="009C3833">
        <w:rPr>
          <w:rFonts w:ascii="Source Sans Pro" w:hAnsi="Source Sans Pro"/>
          <w:i/>
          <w:iCs/>
          <w:color w:val="0000FF"/>
        </w:rPr>
        <w:t>sharing</w:t>
      </w:r>
      <w:r w:rsidRPr="00F360E4">
        <w:rPr>
          <w:rFonts w:ascii="Source Sans Pro" w:hAnsi="Source Sans Pro"/>
          <w:i/>
          <w:iCs/>
          <w:color w:val="0000FF"/>
        </w:rPr>
        <w:t>:</w:t>
      </w:r>
      <w:r w:rsidRPr="00F360E4">
        <w:rPr>
          <w:rFonts w:ascii="Source Sans Pro" w:hAnsi="Source Sans Pro"/>
          <w:color w:val="0000FF"/>
        </w:rPr>
        <w:t xml:space="preserve"> and how much you pay when you get care]</w:t>
      </w:r>
      <w:r w:rsidRPr="00F360E4">
        <w:rPr>
          <w:rFonts w:ascii="Source Sans Pro" w:hAnsi="Source Sans Pro"/>
        </w:rPr>
        <w:t xml:space="preserve">, </w:t>
      </w:r>
      <w:r w:rsidRPr="00F360E4" w:rsidR="00B45C23">
        <w:rPr>
          <w:rFonts w:ascii="Source Sans Pro" w:hAnsi="Source Sans Pro"/>
        </w:rPr>
        <w:t xml:space="preserve">go to </w:t>
      </w:r>
      <w:r w:rsidRPr="00F360E4">
        <w:rPr>
          <w:rFonts w:ascii="Source Sans Pro" w:hAnsi="Source Sans Pro"/>
        </w:rPr>
        <w:t>the</w:t>
      </w:r>
      <w:r w:rsidRPr="00F360E4" w:rsidR="00B45C23">
        <w:rPr>
          <w:rFonts w:ascii="Source Sans Pro" w:hAnsi="Source Sans Pro"/>
        </w:rPr>
        <w:t xml:space="preserve"> Medical</w:t>
      </w:r>
      <w:r w:rsidRPr="00F360E4">
        <w:rPr>
          <w:rFonts w:ascii="Source Sans Pro" w:hAnsi="Source Sans Pro"/>
        </w:rPr>
        <w:t xml:space="preserve"> </w:t>
      </w:r>
      <w:r w:rsidRPr="00F360E4" w:rsidR="00B45C23">
        <w:rPr>
          <w:rFonts w:ascii="Source Sans Pro" w:hAnsi="Source Sans Pro"/>
        </w:rPr>
        <w:t>B</w:t>
      </w:r>
      <w:r w:rsidRPr="00F360E4">
        <w:rPr>
          <w:rFonts w:ascii="Source Sans Pro" w:hAnsi="Source Sans Pro"/>
        </w:rPr>
        <w:t xml:space="preserve">enefits </w:t>
      </w:r>
      <w:r w:rsidRPr="00F360E4" w:rsidR="00B45C23">
        <w:rPr>
          <w:rFonts w:ascii="Source Sans Pro" w:hAnsi="Source Sans Pro"/>
        </w:rPr>
        <w:t>C</w:t>
      </w:r>
      <w:r w:rsidRPr="00F360E4">
        <w:rPr>
          <w:rFonts w:ascii="Source Sans Pro" w:hAnsi="Source Sans Pro"/>
        </w:rPr>
        <w:t>hart in Chapter 4</w:t>
      </w:r>
      <w:r w:rsidRPr="00F360E4" w:rsidR="00B45C23">
        <w:rPr>
          <w:rFonts w:ascii="Source Sans Pro" w:hAnsi="Source Sans Pro"/>
          <w:i/>
          <w:iCs/>
        </w:rPr>
        <w:t>.</w:t>
      </w:r>
    </w:p>
    <w:p w:rsidR="003810FE" w:rsidRPr="00F360E4" w:rsidP="00816292" w14:paraId="5736E46E" w14:textId="77777777">
      <w:pPr>
        <w:pStyle w:val="Heading3"/>
        <w:rPr>
          <w:rFonts w:ascii="Source Sans Pro" w:hAnsi="Source Sans Pro"/>
        </w:rPr>
      </w:pPr>
      <w:bookmarkStart w:id="133" w:name="_Toc228561335"/>
      <w:bookmarkStart w:id="134" w:name="_Toc68442335"/>
      <w:r w:rsidRPr="00F360E4">
        <w:rPr>
          <w:rFonts w:ascii="Source Sans Pro" w:hAnsi="Source Sans Pro"/>
        </w:rPr>
        <w:t>Section 1.1</w:t>
      </w:r>
      <w:r w:rsidRPr="00F360E4">
        <w:rPr>
          <w:rFonts w:ascii="Source Sans Pro" w:hAnsi="Source Sans Pro"/>
        </w:rPr>
        <w:tab/>
        <w:t>Network providers and covered services</w:t>
      </w:r>
      <w:bookmarkEnd w:id="133"/>
      <w:bookmarkEnd w:id="134"/>
    </w:p>
    <w:p w:rsidR="0013793F" w:rsidRPr="00F360E4" w:rsidP="00C43A77" w14:paraId="458A69FE" w14:textId="1209AE17">
      <w:pPr>
        <w:pStyle w:val="ListBullet"/>
        <w:numPr>
          <w:ilvl w:val="0"/>
          <w:numId w:val="78"/>
        </w:numPr>
        <w:rPr>
          <w:rFonts w:ascii="Source Sans Pro" w:hAnsi="Source Sans Pro"/>
        </w:rPr>
      </w:pPr>
      <w:r w:rsidRPr="00F360E4">
        <w:rPr>
          <w:rFonts w:ascii="Source Sans Pro" w:hAnsi="Source Sans Pro"/>
          <w:b/>
          <w:bCs/>
        </w:rPr>
        <w:t xml:space="preserve">Providers </w:t>
      </w:r>
      <w:r w:rsidRPr="00F360E4">
        <w:rPr>
          <w:rFonts w:ascii="Source Sans Pro" w:hAnsi="Source Sans Pro"/>
        </w:rPr>
        <w:t xml:space="preserve">are doctors and other health care professionals licensed by the state to provide medical services and care. The term </w:t>
      </w:r>
      <w:r w:rsidRPr="00F360E4" w:rsidR="001673A4">
        <w:rPr>
          <w:rFonts w:ascii="Source Sans Pro" w:hAnsi="Source Sans Pro"/>
        </w:rPr>
        <w:t>“</w:t>
      </w:r>
      <w:r w:rsidRPr="00F360E4">
        <w:rPr>
          <w:rFonts w:ascii="Source Sans Pro" w:hAnsi="Source Sans Pro"/>
        </w:rPr>
        <w:t>providers</w:t>
      </w:r>
      <w:r w:rsidRPr="00F360E4" w:rsidR="001673A4">
        <w:rPr>
          <w:rFonts w:ascii="Source Sans Pro" w:hAnsi="Source Sans Pro"/>
        </w:rPr>
        <w:t>”</w:t>
      </w:r>
      <w:r w:rsidRPr="00F360E4">
        <w:rPr>
          <w:rFonts w:ascii="Source Sans Pro" w:hAnsi="Source Sans Pro"/>
        </w:rPr>
        <w:t xml:space="preserve"> also includes hospitals an</w:t>
      </w:r>
      <w:r w:rsidRPr="00F360E4" w:rsidR="003621C7">
        <w:rPr>
          <w:rFonts w:ascii="Source Sans Pro" w:hAnsi="Source Sans Pro"/>
        </w:rPr>
        <w:t>d other health care facilities.</w:t>
      </w:r>
    </w:p>
    <w:p w:rsidR="0013793F" w:rsidRPr="00F360E4" w:rsidP="00C43A77" w14:paraId="6A1120F1" w14:textId="0775CF17">
      <w:pPr>
        <w:pStyle w:val="ListBullet"/>
        <w:numPr>
          <w:ilvl w:val="0"/>
          <w:numId w:val="78"/>
        </w:numPr>
        <w:rPr>
          <w:rFonts w:ascii="Source Sans Pro" w:hAnsi="Source Sans Pro"/>
        </w:rPr>
      </w:pPr>
      <w:r w:rsidRPr="00F360E4">
        <w:rPr>
          <w:rFonts w:ascii="Source Sans Pro" w:hAnsi="Source Sans Pro"/>
          <w:b/>
          <w:bCs/>
        </w:rPr>
        <w:t>Network providers</w:t>
      </w:r>
      <w:r w:rsidRPr="00F360E4">
        <w:rPr>
          <w:rFonts w:ascii="Source Sans Pro" w:hAnsi="Source Sans Pro"/>
        </w:rPr>
        <w:t xml:space="preserve"> are the doctors and other health care professionals, medical groups, hospitals, and other health care facilities that have an agreement with us to accept our payment </w:t>
      </w:r>
      <w:r w:rsidRPr="00F360E4">
        <w:rPr>
          <w:rFonts w:ascii="Source Sans Pro" w:hAnsi="Source Sans Pro"/>
          <w:color w:val="0000FF"/>
        </w:rPr>
        <w:t>[</w:t>
      </w:r>
      <w:r w:rsidRPr="00F360E4">
        <w:rPr>
          <w:rFonts w:ascii="Source Sans Pro" w:hAnsi="Source Sans Pro"/>
          <w:i/>
          <w:iCs/>
          <w:color w:val="0000FF"/>
        </w:rPr>
        <w:t xml:space="preserve">insert if plan has </w:t>
      </w:r>
      <w:r w:rsidRPr="00F360E4" w:rsidR="009C3833">
        <w:rPr>
          <w:rFonts w:ascii="Source Sans Pro" w:hAnsi="Source Sans Pro"/>
          <w:i/>
          <w:iCs/>
          <w:color w:val="0000FF"/>
        </w:rPr>
        <w:t>cost</w:t>
      </w:r>
      <w:r w:rsidRPr="00F360E4" w:rsidR="004A6000">
        <w:rPr>
          <w:rFonts w:ascii="Source Sans Pro" w:hAnsi="Source Sans Pro"/>
          <w:i/>
          <w:iCs/>
          <w:color w:val="0000FF"/>
        </w:rPr>
        <w:t xml:space="preserve"> </w:t>
      </w:r>
      <w:r w:rsidRPr="00F360E4" w:rsidR="009C3833">
        <w:rPr>
          <w:rFonts w:ascii="Source Sans Pro" w:hAnsi="Source Sans Pro"/>
          <w:i/>
          <w:iCs/>
          <w:color w:val="0000FF"/>
        </w:rPr>
        <w:t>sharing</w:t>
      </w:r>
      <w:r w:rsidRPr="00F360E4">
        <w:rPr>
          <w:rFonts w:ascii="Source Sans Pro" w:hAnsi="Source Sans Pro"/>
          <w:i/>
          <w:iCs/>
          <w:color w:val="0000FF"/>
        </w:rPr>
        <w:t>:</w:t>
      </w:r>
      <w:r w:rsidRPr="00F360E4">
        <w:rPr>
          <w:rFonts w:ascii="Source Sans Pro" w:hAnsi="Source Sans Pro"/>
          <w:color w:val="0000FF"/>
        </w:rPr>
        <w:t xml:space="preserve"> and your cost-sharing amount]</w:t>
      </w:r>
      <w:r w:rsidRPr="00F360E4">
        <w:rPr>
          <w:rFonts w:ascii="Source Sans Pro" w:hAnsi="Source Sans Pro"/>
        </w:rPr>
        <w:t xml:space="preserve"> as payment in full. We arranged for these providers to deliver covered services to members in our plan. The providers in our network bill us directly for care they give you. When you see a network provider, you </w:t>
      </w:r>
      <w:r w:rsidRPr="00F360E4">
        <w:rPr>
          <w:rFonts w:ascii="Source Sans Pro" w:hAnsi="Source Sans Pro"/>
          <w:color w:val="0000FF"/>
        </w:rPr>
        <w:t>[</w:t>
      </w:r>
      <w:r w:rsidRPr="00F360E4">
        <w:rPr>
          <w:rFonts w:ascii="Source Sans Pro" w:hAnsi="Source Sans Pro"/>
          <w:i/>
          <w:iCs/>
          <w:color w:val="0000FF"/>
        </w:rPr>
        <w:t>insert applicable:</w:t>
      </w:r>
      <w:r w:rsidRPr="00F360E4">
        <w:rPr>
          <w:rFonts w:ascii="Source Sans Pro" w:hAnsi="Source Sans Pro"/>
          <w:color w:val="0000FF"/>
        </w:rPr>
        <w:t xml:space="preserve"> pay nothing </w:t>
      </w:r>
      <w:r w:rsidRPr="00F360E4">
        <w:rPr>
          <w:rFonts w:ascii="Source Sans Pro" w:hAnsi="Source Sans Pro"/>
          <w:i/>
          <w:iCs/>
          <w:color w:val="0000FF"/>
        </w:rPr>
        <w:t xml:space="preserve">or </w:t>
      </w:r>
      <w:r w:rsidRPr="00F360E4">
        <w:rPr>
          <w:rFonts w:ascii="Source Sans Pro" w:hAnsi="Source Sans Pro"/>
          <w:color w:val="0000FF"/>
        </w:rPr>
        <w:t xml:space="preserve">pay only your share of the cost </w:t>
      </w:r>
      <w:r w:rsidRPr="00F360E4" w:rsidR="00DA6E03">
        <w:rPr>
          <w:rFonts w:ascii="Source Sans Pro" w:hAnsi="Source Sans Pro"/>
          <w:i/>
          <w:iCs/>
          <w:color w:val="0000FF"/>
        </w:rPr>
        <w:t xml:space="preserve">or </w:t>
      </w:r>
      <w:r w:rsidRPr="00F360E4" w:rsidR="00DA6E03">
        <w:rPr>
          <w:rFonts w:ascii="Source Sans Pro" w:hAnsi="Source Sans Pro"/>
          <w:color w:val="0000FF"/>
        </w:rPr>
        <w:t xml:space="preserve">pay nothing or only your share of the cost] </w:t>
      </w:r>
      <w:r w:rsidRPr="00F360E4" w:rsidR="003621C7">
        <w:rPr>
          <w:rFonts w:ascii="Source Sans Pro" w:hAnsi="Source Sans Pro"/>
        </w:rPr>
        <w:t>for covered services.</w:t>
      </w:r>
    </w:p>
    <w:p w:rsidR="0013793F" w:rsidRPr="00F360E4" w:rsidP="00C43A77" w14:paraId="2E29BE6E" w14:textId="17F9E5C9">
      <w:pPr>
        <w:pStyle w:val="ListBullet"/>
        <w:numPr>
          <w:ilvl w:val="0"/>
          <w:numId w:val="78"/>
        </w:numPr>
        <w:rPr>
          <w:rFonts w:ascii="Source Sans Pro" w:hAnsi="Source Sans Pro"/>
        </w:rPr>
      </w:pPr>
      <w:r w:rsidRPr="00F360E4">
        <w:rPr>
          <w:rFonts w:ascii="Source Sans Pro" w:hAnsi="Source Sans Pro"/>
          <w:b/>
          <w:bCs/>
        </w:rPr>
        <w:t>Covered services</w:t>
      </w:r>
      <w:r w:rsidRPr="00F360E4">
        <w:rPr>
          <w:rFonts w:ascii="Source Sans Pro" w:hAnsi="Source Sans Pro"/>
        </w:rPr>
        <w:t xml:space="preserve"> include all the medical care, health care services, supplies</w:t>
      </w:r>
      <w:r w:rsidRPr="00F360E4" w:rsidR="00940323">
        <w:rPr>
          <w:rFonts w:ascii="Source Sans Pro" w:hAnsi="Source Sans Pro"/>
        </w:rPr>
        <w:t>,</w:t>
      </w:r>
      <w:r w:rsidRPr="00F360E4" w:rsidR="00645C59">
        <w:rPr>
          <w:rFonts w:ascii="Source Sans Pro" w:hAnsi="Source Sans Pro"/>
        </w:rPr>
        <w:t xml:space="preserve"> </w:t>
      </w:r>
      <w:r w:rsidRPr="00F360E4">
        <w:rPr>
          <w:rFonts w:ascii="Source Sans Pro" w:hAnsi="Source Sans Pro"/>
        </w:rPr>
        <w:t>equipment</w:t>
      </w:r>
      <w:r w:rsidRPr="00F360E4" w:rsidR="00645C59">
        <w:rPr>
          <w:rFonts w:ascii="Source Sans Pro" w:hAnsi="Source Sans Pro"/>
        </w:rPr>
        <w:t xml:space="preserve">, and </w:t>
      </w:r>
      <w:r w:rsidRPr="00F360E4" w:rsidR="00B45C23">
        <w:rPr>
          <w:rFonts w:ascii="Source Sans Pro" w:hAnsi="Source Sans Pro"/>
        </w:rPr>
        <w:t>p</w:t>
      </w:r>
      <w:r w:rsidRPr="00F360E4" w:rsidR="00645C59">
        <w:rPr>
          <w:rFonts w:ascii="Source Sans Pro" w:hAnsi="Source Sans Pro"/>
        </w:rPr>
        <w:t xml:space="preserve">rescription </w:t>
      </w:r>
      <w:r w:rsidRPr="00F360E4" w:rsidR="00B45C23">
        <w:rPr>
          <w:rFonts w:ascii="Source Sans Pro" w:hAnsi="Source Sans Pro"/>
        </w:rPr>
        <w:t>d</w:t>
      </w:r>
      <w:r w:rsidRPr="00F360E4" w:rsidR="00645C59">
        <w:rPr>
          <w:rFonts w:ascii="Source Sans Pro" w:hAnsi="Source Sans Pro"/>
        </w:rPr>
        <w:t>rugs</w:t>
      </w:r>
      <w:r w:rsidRPr="00F360E4">
        <w:rPr>
          <w:rFonts w:ascii="Source Sans Pro" w:hAnsi="Source Sans Pro"/>
        </w:rPr>
        <w:t xml:space="preserve"> that are covered by our plan. Your covered services for medical care are listed in the </w:t>
      </w:r>
      <w:r w:rsidRPr="00F360E4" w:rsidR="00B45C23">
        <w:rPr>
          <w:rFonts w:ascii="Source Sans Pro" w:hAnsi="Source Sans Pro"/>
        </w:rPr>
        <w:t>Medical B</w:t>
      </w:r>
      <w:r w:rsidRPr="00F360E4">
        <w:rPr>
          <w:rFonts w:ascii="Source Sans Pro" w:hAnsi="Source Sans Pro"/>
        </w:rPr>
        <w:t xml:space="preserve">enefits </w:t>
      </w:r>
      <w:r w:rsidRPr="00F360E4" w:rsidR="00B45C23">
        <w:rPr>
          <w:rFonts w:ascii="Source Sans Pro" w:hAnsi="Source Sans Pro"/>
        </w:rPr>
        <w:t>C</w:t>
      </w:r>
      <w:r w:rsidRPr="00F360E4">
        <w:rPr>
          <w:rFonts w:ascii="Source Sans Pro" w:hAnsi="Source Sans Pro"/>
        </w:rPr>
        <w:t>hart i</w:t>
      </w:r>
      <w:r w:rsidRPr="00F360E4" w:rsidR="003621C7">
        <w:rPr>
          <w:rFonts w:ascii="Source Sans Pro" w:hAnsi="Source Sans Pro"/>
        </w:rPr>
        <w:t>n Chapter 4.</w:t>
      </w:r>
      <w:r w:rsidRPr="00F360E4" w:rsidR="00645C59">
        <w:rPr>
          <w:rFonts w:ascii="Source Sans Pro" w:hAnsi="Source Sans Pro"/>
        </w:rPr>
        <w:t xml:space="preserve"> Your covered services for prescription drugs are discussed in Chapter 5.</w:t>
      </w:r>
    </w:p>
    <w:p w:rsidR="004112C8" w:rsidRPr="00F360E4" w:rsidP="00816292" w14:paraId="2099B483" w14:textId="74E59985">
      <w:pPr>
        <w:pStyle w:val="Heading3"/>
        <w:rPr>
          <w:rFonts w:ascii="Source Sans Pro" w:hAnsi="Source Sans Pro"/>
        </w:rPr>
      </w:pPr>
      <w:bookmarkStart w:id="135" w:name="_Toc228561336"/>
      <w:bookmarkStart w:id="136" w:name="_Toc68442336"/>
      <w:r w:rsidRPr="00F360E4">
        <w:rPr>
          <w:rFonts w:ascii="Source Sans Pro" w:hAnsi="Source Sans Pro"/>
        </w:rPr>
        <w:t>Section 1.2</w:t>
      </w:r>
      <w:r w:rsidRPr="00F360E4">
        <w:rPr>
          <w:rFonts w:ascii="Source Sans Pro" w:hAnsi="Source Sans Pro"/>
        </w:rPr>
        <w:tab/>
        <w:t xml:space="preserve">Basic rules for your medical care </w:t>
      </w:r>
      <w:r w:rsidRPr="00F360E4">
        <w:rPr>
          <w:rFonts w:ascii="Source Sans Pro" w:hAnsi="Source Sans Pro"/>
          <w:color w:val="0000FF"/>
        </w:rPr>
        <w:t>[</w:t>
      </w:r>
      <w:r w:rsidRPr="00F360E4">
        <w:rPr>
          <w:rFonts w:ascii="Source Sans Pro" w:hAnsi="Source Sans Pro"/>
          <w:i/>
          <w:color w:val="0000FF"/>
        </w:rPr>
        <w:t>insert if applicable:</w:t>
      </w:r>
      <w:r w:rsidRPr="00F360E4">
        <w:rPr>
          <w:rFonts w:ascii="Source Sans Pro" w:hAnsi="Source Sans Pro"/>
          <w:color w:val="0000FF"/>
        </w:rPr>
        <w:t xml:space="preserve"> and other services] </w:t>
      </w:r>
      <w:r w:rsidRPr="00F360E4">
        <w:rPr>
          <w:rFonts w:ascii="Source Sans Pro" w:hAnsi="Source Sans Pro"/>
        </w:rPr>
        <w:t>to be covered by our plan</w:t>
      </w:r>
      <w:bookmarkEnd w:id="135"/>
      <w:bookmarkEnd w:id="136"/>
    </w:p>
    <w:p w:rsidR="00572FEF" w:rsidRPr="00F360E4" w:rsidP="00AB6D46" w14:paraId="1E2ABF6D" w14:textId="72409A02">
      <w:pPr>
        <w:spacing w:after="120" w:afterAutospacing="0"/>
        <w:rPr>
          <w:rFonts w:ascii="Source Sans Pro" w:hAnsi="Source Sans Pro"/>
          <w:szCs w:val="26"/>
        </w:rPr>
      </w:pPr>
      <w:r w:rsidRPr="00F360E4">
        <w:rPr>
          <w:rFonts w:ascii="Source Sans Pro" w:hAnsi="Source Sans Pro"/>
        </w:rPr>
        <w:t xml:space="preserve">As a Medicare </w:t>
      </w:r>
      <w:r w:rsidRPr="00F360E4" w:rsidR="00697581">
        <w:rPr>
          <w:rFonts w:ascii="Source Sans Pro" w:hAnsi="Source Sans Pro"/>
          <w:color w:val="0000FF"/>
        </w:rPr>
        <w:t>[</w:t>
      </w:r>
      <w:r w:rsidRPr="00F360E4" w:rsidR="00697581">
        <w:rPr>
          <w:rFonts w:ascii="Source Sans Pro" w:hAnsi="Source Sans Pro"/>
          <w:i/>
          <w:iCs/>
          <w:color w:val="0000FF"/>
        </w:rPr>
        <w:t>insert if applicable:</w:t>
      </w:r>
      <w:r w:rsidRPr="00F360E4" w:rsidR="00697581">
        <w:rPr>
          <w:rFonts w:ascii="Source Sans Pro" w:hAnsi="Source Sans Pro"/>
          <w:color w:val="0000FF"/>
        </w:rPr>
        <w:t xml:space="preserve"> and Medicaid] </w:t>
      </w:r>
      <w:r w:rsidRPr="00F360E4">
        <w:rPr>
          <w:rFonts w:ascii="Source Sans Pro" w:hAnsi="Source Sans Pro"/>
        </w:rPr>
        <w:t xml:space="preserve">health plan, </w:t>
      </w:r>
      <w:r w:rsidRPr="00F360E4" w:rsidR="0023621C">
        <w:rPr>
          <w:rFonts w:ascii="Source Sans Pro" w:hAnsi="Source Sans Pro"/>
          <w:i/>
          <w:iCs/>
          <w:color w:val="0000FF"/>
        </w:rPr>
        <w:t>[insert 202</w:t>
      </w:r>
      <w:r w:rsidR="00FC1EF9">
        <w:rPr>
          <w:rFonts w:ascii="Source Sans Pro" w:hAnsi="Source Sans Pro"/>
          <w:i/>
          <w:iCs/>
          <w:color w:val="0000FF"/>
        </w:rPr>
        <w:t>7</w:t>
      </w:r>
      <w:r w:rsidRPr="00F360E4" w:rsidR="0023621C">
        <w:rPr>
          <w:rFonts w:ascii="Source Sans Pro" w:hAnsi="Source Sans Pro"/>
          <w:i/>
          <w:iCs/>
          <w:color w:val="0000FF"/>
        </w:rPr>
        <w:t xml:space="preserve"> plan name]</w:t>
      </w:r>
      <w:r w:rsidRPr="00F360E4">
        <w:rPr>
          <w:rFonts w:ascii="Source Sans Pro" w:hAnsi="Source Sans Pro"/>
        </w:rPr>
        <w:t xml:space="preserve"> must cover all services covered by Original Medicare </w:t>
      </w:r>
      <w:r w:rsidRPr="00F360E4" w:rsidR="00697581">
        <w:rPr>
          <w:rFonts w:ascii="Source Sans Pro" w:hAnsi="Source Sans Pro"/>
          <w:color w:val="0000FF"/>
        </w:rPr>
        <w:t>[</w:t>
      </w:r>
      <w:r w:rsidRPr="00F360E4" w:rsidR="00697581">
        <w:rPr>
          <w:rFonts w:ascii="Source Sans Pro" w:hAnsi="Source Sans Pro"/>
          <w:i/>
          <w:iCs/>
          <w:color w:val="0000FF"/>
        </w:rPr>
        <w:t>insert if applicable:</w:t>
      </w:r>
      <w:r w:rsidRPr="00F360E4" w:rsidR="00697581">
        <w:rPr>
          <w:rFonts w:ascii="Source Sans Pro" w:hAnsi="Source Sans Pro"/>
          <w:color w:val="0000FF"/>
        </w:rPr>
        <w:t xml:space="preserve"> and </w:t>
      </w:r>
      <w:r w:rsidRPr="00F360E4" w:rsidR="00193387">
        <w:rPr>
          <w:rFonts w:ascii="Source Sans Pro" w:hAnsi="Source Sans Pro"/>
          <w:color w:val="0000FF"/>
        </w:rPr>
        <w:t xml:space="preserve">may offer other services in addition to those covered under Original Medicare </w:t>
      </w:r>
      <w:r w:rsidRPr="00F360E4" w:rsidR="00193387">
        <w:rPr>
          <w:rFonts w:ascii="Source Sans Pro" w:hAnsi="Source Sans Pro"/>
          <w:i/>
          <w:iCs/>
          <w:color w:val="0000FF"/>
        </w:rPr>
        <w:t>[reference appropriate section.]</w:t>
      </w:r>
      <w:r w:rsidRPr="00F360E4" w:rsidR="00697581">
        <w:rPr>
          <w:rFonts w:ascii="Source Sans Pro" w:hAnsi="Source Sans Pro"/>
          <w:color w:val="0000FF"/>
        </w:rPr>
        <w:t xml:space="preserve">] </w:t>
      </w:r>
    </w:p>
    <w:p w:rsidR="0013793F" w:rsidRPr="00F360E4" w:rsidP="00AB6D46" w14:paraId="68FE8A31" w14:textId="3608EBAB">
      <w:pPr>
        <w:keepNext/>
        <w:spacing w:after="120" w:afterAutospacing="0"/>
        <w:rPr>
          <w:rFonts w:ascii="Source Sans Pro" w:hAnsi="Source Sans Pro"/>
          <w:szCs w:val="26"/>
        </w:rPr>
      </w:pPr>
      <w:r w:rsidRPr="00F360E4">
        <w:rPr>
          <w:rFonts w:ascii="Source Sans Pro" w:hAnsi="Source Sans Pro"/>
          <w:i/>
          <w:iCs/>
          <w:color w:val="0000FF"/>
        </w:rPr>
        <w:t>[</w:t>
      </w:r>
      <w:r w:rsidRPr="00F360E4" w:rsidR="00576C82">
        <w:rPr>
          <w:rFonts w:ascii="Source Sans Pro" w:hAnsi="Source Sans Pro"/>
          <w:i/>
          <w:iCs/>
          <w:color w:val="0000FF"/>
        </w:rPr>
        <w:t>I</w:t>
      </w:r>
      <w:r w:rsidRPr="00F360E4">
        <w:rPr>
          <w:rFonts w:ascii="Source Sans Pro" w:hAnsi="Source Sans Pro"/>
          <w:i/>
          <w:iCs/>
          <w:color w:val="0000FF"/>
        </w:rPr>
        <w:t>nsert 202</w:t>
      </w:r>
      <w:r w:rsidR="00FC1EF9">
        <w:rPr>
          <w:rFonts w:ascii="Source Sans Pro" w:hAnsi="Source Sans Pro"/>
          <w:i/>
          <w:iCs/>
          <w:color w:val="0000FF"/>
        </w:rPr>
        <w:t>7</w:t>
      </w:r>
      <w:r w:rsidRPr="00F360E4">
        <w:rPr>
          <w:rFonts w:ascii="Source Sans Pro" w:hAnsi="Source Sans Pro"/>
          <w:i/>
          <w:iCs/>
          <w:color w:val="0000FF"/>
        </w:rPr>
        <w:t xml:space="preserve"> plan name]</w:t>
      </w:r>
      <w:r w:rsidRPr="00F360E4">
        <w:rPr>
          <w:rFonts w:ascii="Source Sans Pro" w:hAnsi="Source Sans Pro"/>
        </w:rPr>
        <w:t xml:space="preserve"> will generally cover your medical care as long as:</w:t>
      </w:r>
    </w:p>
    <w:p w:rsidR="0013793F" w:rsidRPr="00F360E4" w:rsidP="00C43A77" w14:paraId="08087297" w14:textId="3A2CC7FD">
      <w:pPr>
        <w:pStyle w:val="ListBullet"/>
        <w:numPr>
          <w:ilvl w:val="0"/>
          <w:numId w:val="79"/>
        </w:numPr>
        <w:rPr>
          <w:rFonts w:ascii="Source Sans Pro" w:hAnsi="Source Sans Pro"/>
        </w:rPr>
      </w:pPr>
      <w:r w:rsidRPr="00F360E4">
        <w:rPr>
          <w:rStyle w:val="Strong"/>
          <w:rFonts w:ascii="Source Sans Pro" w:hAnsi="Source Sans Pro"/>
        </w:rPr>
        <w:t xml:space="preserve">The care you </w:t>
      </w:r>
      <w:r w:rsidRPr="00F360E4" w:rsidR="00803A06">
        <w:rPr>
          <w:rStyle w:val="Strong"/>
          <w:rFonts w:ascii="Source Sans Pro" w:hAnsi="Source Sans Pro"/>
        </w:rPr>
        <w:t xml:space="preserve">get </w:t>
      </w:r>
      <w:r w:rsidRPr="00F360E4">
        <w:rPr>
          <w:rStyle w:val="Strong"/>
          <w:rFonts w:ascii="Source Sans Pro" w:hAnsi="Source Sans Pro"/>
        </w:rPr>
        <w:t xml:space="preserve">is included in </w:t>
      </w:r>
      <w:r w:rsidRPr="00F360E4" w:rsidR="0023621C">
        <w:rPr>
          <w:rStyle w:val="Strong"/>
          <w:rFonts w:ascii="Source Sans Pro" w:hAnsi="Source Sans Pro"/>
        </w:rPr>
        <w:t>our plan</w:t>
      </w:r>
      <w:r w:rsidRPr="00F360E4">
        <w:rPr>
          <w:rStyle w:val="Strong"/>
          <w:rFonts w:ascii="Source Sans Pro" w:hAnsi="Source Sans Pro"/>
        </w:rPr>
        <w:t xml:space="preserve">’s </w:t>
      </w:r>
      <w:r w:rsidRPr="00F360E4" w:rsidR="00DD2ECB">
        <w:rPr>
          <w:rStyle w:val="Strong"/>
          <w:rFonts w:ascii="Source Sans Pro" w:hAnsi="Source Sans Pro"/>
        </w:rPr>
        <w:t xml:space="preserve">Medical </w:t>
      </w:r>
      <w:r w:rsidRPr="00F360E4">
        <w:rPr>
          <w:rStyle w:val="Strong"/>
          <w:rFonts w:ascii="Source Sans Pro" w:hAnsi="Source Sans Pro"/>
        </w:rPr>
        <w:t>Benefits Chart</w:t>
      </w:r>
      <w:r w:rsidRPr="00F360E4">
        <w:rPr>
          <w:rFonts w:ascii="Source Sans Pro" w:hAnsi="Source Sans Pro"/>
        </w:rPr>
        <w:t xml:space="preserve"> in Chapter 4.</w:t>
      </w:r>
    </w:p>
    <w:p w:rsidR="00056628" w:rsidRPr="00F360E4" w:rsidP="00C43A77" w14:paraId="4720B6D7" w14:textId="0EA773F4">
      <w:pPr>
        <w:pStyle w:val="ListBullet"/>
        <w:numPr>
          <w:ilvl w:val="0"/>
          <w:numId w:val="79"/>
        </w:numPr>
        <w:rPr>
          <w:rFonts w:ascii="Source Sans Pro" w:hAnsi="Source Sans Pro"/>
        </w:rPr>
      </w:pPr>
      <w:r w:rsidRPr="00F360E4">
        <w:rPr>
          <w:rFonts w:ascii="Source Sans Pro" w:hAnsi="Source Sans Pro"/>
          <w:b/>
          <w:bCs/>
        </w:rPr>
        <w:t xml:space="preserve">The care you </w:t>
      </w:r>
      <w:r w:rsidRPr="00F360E4" w:rsidR="00803A06">
        <w:rPr>
          <w:rFonts w:ascii="Source Sans Pro" w:hAnsi="Source Sans Pro"/>
          <w:b/>
          <w:bCs/>
        </w:rPr>
        <w:t xml:space="preserve">get </w:t>
      </w:r>
      <w:r w:rsidRPr="00F360E4">
        <w:rPr>
          <w:rFonts w:ascii="Source Sans Pro" w:hAnsi="Source Sans Pro"/>
          <w:b/>
          <w:bCs/>
        </w:rPr>
        <w:t>is considered medically necessary</w:t>
      </w:r>
      <w:r w:rsidRPr="00F360E4">
        <w:rPr>
          <w:rFonts w:ascii="Source Sans Pro" w:hAnsi="Source Sans Pro"/>
        </w:rPr>
        <w:t xml:space="preserve">. </w:t>
      </w:r>
      <w:r w:rsidRPr="00F360E4" w:rsidR="00DF6BA4">
        <w:rPr>
          <w:rFonts w:ascii="Source Sans Pro" w:hAnsi="Source Sans Pro"/>
        </w:rPr>
        <w:t>M</w:t>
      </w:r>
      <w:r w:rsidRPr="00F360E4">
        <w:rPr>
          <w:rFonts w:ascii="Source Sans Pro" w:hAnsi="Source Sans Pro"/>
        </w:rPr>
        <w:t xml:space="preserve">edically necessary means that the services, supplies, </w:t>
      </w:r>
      <w:r w:rsidRPr="00F360E4" w:rsidR="00D35EF5">
        <w:rPr>
          <w:rFonts w:ascii="Source Sans Pro" w:hAnsi="Source Sans Pro"/>
        </w:rPr>
        <w:t xml:space="preserve">equipment, </w:t>
      </w:r>
      <w:r w:rsidRPr="00F360E4">
        <w:rPr>
          <w:rFonts w:ascii="Source Sans Pro" w:hAnsi="Source Sans Pro"/>
        </w:rPr>
        <w:t>or drugs are needed for the prevention, diagnosis, or treatment of your medical condition and meet accepted standards of medical practice.</w:t>
      </w:r>
    </w:p>
    <w:p w:rsidR="00056628" w:rsidRPr="00F360E4" w:rsidP="00C43A77" w14:paraId="4D13217C" w14:textId="4CE6BB96">
      <w:pPr>
        <w:pStyle w:val="ListBullet"/>
        <w:numPr>
          <w:ilvl w:val="0"/>
          <w:numId w:val="79"/>
        </w:numPr>
        <w:rPr>
          <w:rFonts w:ascii="Source Sans Pro" w:hAnsi="Source Sans Pro"/>
        </w:rPr>
      </w:pPr>
      <w:r w:rsidRPr="00F360E4">
        <w:rPr>
          <w:rFonts w:ascii="Source Sans Pro" w:hAnsi="Source Sans Pro"/>
          <w:i/>
          <w:iCs/>
          <w:color w:val="0000FF"/>
        </w:rPr>
        <w:t xml:space="preserve">[Plans </w:t>
      </w:r>
      <w:r w:rsidRPr="00F360E4" w:rsidR="000172DE">
        <w:rPr>
          <w:rFonts w:ascii="Source Sans Pro" w:hAnsi="Source Sans Pro"/>
          <w:i/>
          <w:iCs/>
          <w:color w:val="0000FF"/>
        </w:rPr>
        <w:t>can</w:t>
      </w:r>
      <w:r w:rsidRPr="00F360E4">
        <w:rPr>
          <w:rFonts w:ascii="Source Sans Pro" w:hAnsi="Source Sans Pro"/>
          <w:i/>
          <w:iCs/>
          <w:color w:val="0000FF"/>
        </w:rPr>
        <w:t xml:space="preserve"> omit or edit the PCP-related bullets as necessary</w:t>
      </w:r>
      <w:r w:rsidRPr="00F360E4" w:rsidR="003C6352">
        <w:rPr>
          <w:rFonts w:ascii="Source Sans Pro" w:hAnsi="Source Sans Pro"/>
          <w:i/>
          <w:iCs/>
          <w:color w:val="0000FF"/>
        </w:rPr>
        <w:t>.</w:t>
      </w:r>
      <w:r w:rsidRPr="00F360E4">
        <w:rPr>
          <w:rFonts w:ascii="Source Sans Pro" w:hAnsi="Source Sans Pro"/>
          <w:i/>
          <w:iCs/>
          <w:color w:val="0000FF"/>
        </w:rPr>
        <w:t>]</w:t>
      </w:r>
      <w:r w:rsidRPr="00F360E4">
        <w:rPr>
          <w:rFonts w:ascii="Source Sans Pro" w:hAnsi="Source Sans Pro"/>
          <w:b/>
          <w:bCs/>
          <w:color w:val="0000FF"/>
        </w:rPr>
        <w:t xml:space="preserve"> </w:t>
      </w:r>
      <w:r w:rsidRPr="00F360E4">
        <w:rPr>
          <w:rFonts w:ascii="Source Sans Pro" w:hAnsi="Source Sans Pro"/>
          <w:b/>
          <w:bCs/>
        </w:rPr>
        <w:t>You have a network primary care provider (a PCP) providing and overseeing your care.</w:t>
      </w:r>
      <w:r w:rsidRPr="00F360E4">
        <w:rPr>
          <w:rFonts w:ascii="Source Sans Pro" w:hAnsi="Source Sans Pro"/>
        </w:rPr>
        <w:t xml:space="preserve"> As a member of our plan, you must choose a network PCP (for more information, </w:t>
      </w:r>
      <w:r w:rsidRPr="00F360E4" w:rsidR="00447C32">
        <w:rPr>
          <w:rFonts w:ascii="Source Sans Pro" w:hAnsi="Source Sans Pro"/>
        </w:rPr>
        <w:t>Go to</w:t>
      </w:r>
      <w:r w:rsidRPr="00F360E4">
        <w:rPr>
          <w:rFonts w:ascii="Source Sans Pro" w:hAnsi="Source Sans Pro"/>
        </w:rPr>
        <w:t xml:space="preserve"> Section 2.1 in this chapter).</w:t>
      </w:r>
    </w:p>
    <w:p w:rsidR="0013793F" w:rsidRPr="00F360E4" w:rsidP="00056628" w14:paraId="71F8618B" w14:textId="24890CDD">
      <w:pPr>
        <w:pStyle w:val="ListBullet2"/>
        <w:rPr>
          <w:rFonts w:ascii="Source Sans Pro" w:hAnsi="Source Sans Pro"/>
        </w:rPr>
      </w:pPr>
      <w:r w:rsidRPr="00F360E4">
        <w:rPr>
          <w:rFonts w:ascii="Source Sans Pro" w:hAnsi="Source Sans Pro"/>
        </w:rPr>
        <w:t xml:space="preserve">In most situations, </w:t>
      </w:r>
      <w:r w:rsidRPr="00F360E4" w:rsidR="00F859A4">
        <w:rPr>
          <w:rFonts w:ascii="Source Sans Pro" w:hAnsi="Source Sans Pro"/>
          <w:color w:val="0000FF"/>
        </w:rPr>
        <w:t>[</w:t>
      </w:r>
      <w:r w:rsidRPr="00F360E4" w:rsidR="00F859A4">
        <w:rPr>
          <w:rFonts w:ascii="Source Sans Pro" w:hAnsi="Source Sans Pro"/>
          <w:i/>
          <w:iCs/>
          <w:color w:val="0000FF"/>
        </w:rPr>
        <w:t>insert as applicable:</w:t>
      </w:r>
      <w:r w:rsidRPr="00F360E4" w:rsidR="00F859A4">
        <w:rPr>
          <w:rFonts w:ascii="Source Sans Pro" w:hAnsi="Source Sans Pro"/>
          <w:color w:val="0000FF"/>
        </w:rPr>
        <w:t xml:space="preserve"> your network PCP </w:t>
      </w:r>
      <w:r w:rsidRPr="00F360E4" w:rsidR="00F859A4">
        <w:rPr>
          <w:rFonts w:ascii="Source Sans Pro" w:hAnsi="Source Sans Pro"/>
          <w:i/>
          <w:iCs/>
          <w:color w:val="0000FF"/>
        </w:rPr>
        <w:t>OR</w:t>
      </w:r>
      <w:r w:rsidRPr="00F360E4" w:rsidR="00F859A4">
        <w:rPr>
          <w:rFonts w:ascii="Source Sans Pro" w:hAnsi="Source Sans Pro"/>
          <w:color w:val="0000FF"/>
        </w:rPr>
        <w:t xml:space="preserve"> our plan]</w:t>
      </w:r>
      <w:r w:rsidRPr="00F360E4" w:rsidR="00F859A4">
        <w:rPr>
          <w:rFonts w:ascii="Source Sans Pro" w:hAnsi="Source Sans Pro"/>
        </w:rPr>
        <w:t xml:space="preserve"> </w:t>
      </w:r>
      <w:r w:rsidRPr="00F360E4">
        <w:rPr>
          <w:rFonts w:ascii="Source Sans Pro" w:hAnsi="Source Sans Pro"/>
        </w:rPr>
        <w:t>must give you approval in advance</w:t>
      </w:r>
      <w:r w:rsidRPr="00F360E4" w:rsidR="00B45C23">
        <w:rPr>
          <w:rFonts w:ascii="Source Sans Pro" w:hAnsi="Source Sans Pro"/>
        </w:rPr>
        <w:t xml:space="preserve"> (a referral)</w:t>
      </w:r>
      <w:r w:rsidRPr="00F360E4">
        <w:rPr>
          <w:rFonts w:ascii="Source Sans Pro" w:hAnsi="Source Sans Pro"/>
        </w:rPr>
        <w:t xml:space="preserve"> before you can use other providers in </w:t>
      </w:r>
      <w:r w:rsidRPr="00F360E4" w:rsidR="0023621C">
        <w:rPr>
          <w:rFonts w:ascii="Source Sans Pro" w:hAnsi="Source Sans Pro"/>
        </w:rPr>
        <w:t>our plan</w:t>
      </w:r>
      <w:r w:rsidRPr="00F360E4">
        <w:rPr>
          <w:rFonts w:ascii="Source Sans Pro" w:hAnsi="Source Sans Pro"/>
        </w:rPr>
        <w:t xml:space="preserve">’s network, such as specialists, hospitals, skilled nursing facilities, or home health care agencies. For more information, </w:t>
      </w:r>
      <w:r w:rsidRPr="00F360E4" w:rsidR="00772E47">
        <w:rPr>
          <w:rFonts w:ascii="Source Sans Pro" w:hAnsi="Source Sans Pro"/>
        </w:rPr>
        <w:t>go to</w:t>
      </w:r>
      <w:r w:rsidRPr="00F360E4">
        <w:rPr>
          <w:rFonts w:ascii="Source Sans Pro" w:hAnsi="Source Sans Pro"/>
        </w:rPr>
        <w:t xml:space="preserve"> Section 2.</w:t>
      </w:r>
      <w:r w:rsidRPr="00F360E4" w:rsidR="00F859A4">
        <w:rPr>
          <w:rFonts w:ascii="Source Sans Pro" w:hAnsi="Source Sans Pro"/>
        </w:rPr>
        <w:t>3</w:t>
      </w:r>
      <w:r w:rsidRPr="00F360E4">
        <w:rPr>
          <w:rFonts w:ascii="Source Sans Pro" w:hAnsi="Source Sans Pro"/>
        </w:rPr>
        <w:t xml:space="preserve"> of this chapter.</w:t>
      </w:r>
    </w:p>
    <w:p w:rsidR="0013793F" w:rsidRPr="00F360E4" w:rsidP="00056628" w14:paraId="60C306FB" w14:textId="3EC54F17">
      <w:pPr>
        <w:pStyle w:val="ListBullet2"/>
        <w:rPr>
          <w:rFonts w:ascii="Source Sans Pro" w:hAnsi="Source Sans Pro"/>
        </w:rPr>
      </w:pPr>
      <w:r w:rsidRPr="00F360E4">
        <w:rPr>
          <w:rFonts w:ascii="Source Sans Pro" w:hAnsi="Source Sans Pro"/>
        </w:rPr>
        <w:t>You don’t need r</w:t>
      </w:r>
      <w:r w:rsidRPr="00F360E4">
        <w:rPr>
          <w:rFonts w:ascii="Source Sans Pro" w:hAnsi="Source Sans Pro"/>
        </w:rPr>
        <w:t xml:space="preserve">eferrals from your PCP for emergency care or urgently needed </w:t>
      </w:r>
      <w:r w:rsidRPr="00F360E4" w:rsidR="0084628A">
        <w:rPr>
          <w:rFonts w:ascii="Source Sans Pro" w:hAnsi="Source Sans Pro"/>
        </w:rPr>
        <w:t>services</w:t>
      </w:r>
      <w:r w:rsidRPr="00F360E4">
        <w:rPr>
          <w:rFonts w:ascii="Source Sans Pro" w:hAnsi="Source Sans Pro"/>
        </w:rPr>
        <w:t xml:space="preserve">. </w:t>
      </w:r>
      <w:r w:rsidRPr="00F360E4">
        <w:rPr>
          <w:rFonts w:ascii="Source Sans Pro" w:hAnsi="Source Sans Pro"/>
        </w:rPr>
        <w:t>To learn about</w:t>
      </w:r>
      <w:r w:rsidRPr="00F360E4">
        <w:rPr>
          <w:rFonts w:ascii="Source Sans Pro" w:hAnsi="Source Sans Pro"/>
        </w:rPr>
        <w:t xml:space="preserve"> other kinds of care you can get without </w:t>
      </w:r>
      <w:r w:rsidRPr="00F360E4">
        <w:rPr>
          <w:rFonts w:ascii="Source Sans Pro" w:hAnsi="Source Sans Pro"/>
        </w:rPr>
        <w:t xml:space="preserve">getting </w:t>
      </w:r>
      <w:r w:rsidRPr="00F360E4">
        <w:rPr>
          <w:rFonts w:ascii="Source Sans Pro" w:hAnsi="Source Sans Pro"/>
        </w:rPr>
        <w:t>approval in advance from your PCP</w:t>
      </w:r>
      <w:r w:rsidRPr="00F360E4">
        <w:rPr>
          <w:rFonts w:ascii="Source Sans Pro" w:hAnsi="Source Sans Pro"/>
        </w:rPr>
        <w:t>,</w:t>
      </w:r>
      <w:r w:rsidRPr="00F360E4">
        <w:rPr>
          <w:rFonts w:ascii="Source Sans Pro" w:hAnsi="Source Sans Pro"/>
        </w:rPr>
        <w:t xml:space="preserve"> </w:t>
      </w:r>
      <w:r w:rsidRPr="00F360E4" w:rsidR="003B53F4">
        <w:rPr>
          <w:rFonts w:ascii="Source Sans Pro" w:hAnsi="Source Sans Pro"/>
        </w:rPr>
        <w:t>go to</w:t>
      </w:r>
      <w:r w:rsidRPr="00F360E4">
        <w:rPr>
          <w:rFonts w:ascii="Source Sans Pro" w:hAnsi="Source Sans Pro"/>
        </w:rPr>
        <w:t xml:space="preserve"> Section 2.</w:t>
      </w:r>
      <w:r w:rsidRPr="00F360E4" w:rsidR="00F859A4">
        <w:rPr>
          <w:rFonts w:ascii="Source Sans Pro" w:hAnsi="Source Sans Pro"/>
        </w:rPr>
        <w:t>2</w:t>
      </w:r>
      <w:r w:rsidRPr="00F360E4">
        <w:rPr>
          <w:rFonts w:ascii="Source Sans Pro" w:hAnsi="Source Sans Pro"/>
        </w:rPr>
        <w:t xml:space="preserve"> of this chapter</w:t>
      </w:r>
      <w:r w:rsidRPr="00F360E4">
        <w:rPr>
          <w:rFonts w:ascii="Source Sans Pro" w:hAnsi="Source Sans Pro"/>
        </w:rPr>
        <w:t>.</w:t>
      </w:r>
    </w:p>
    <w:p w:rsidR="0013793F" w:rsidRPr="00F360E4" w:rsidP="00C43A77" w14:paraId="34EFC432" w14:textId="464B1ACF">
      <w:pPr>
        <w:pStyle w:val="ListBullet"/>
        <w:numPr>
          <w:ilvl w:val="0"/>
          <w:numId w:val="24"/>
        </w:numPr>
        <w:rPr>
          <w:rFonts w:ascii="Source Sans Pro" w:hAnsi="Source Sans Pro"/>
          <w:i/>
          <w:iCs/>
        </w:rPr>
      </w:pPr>
      <w:r w:rsidRPr="00F360E4">
        <w:rPr>
          <w:rFonts w:ascii="Source Sans Pro" w:hAnsi="Source Sans Pro"/>
          <w:i/>
          <w:iCs/>
          <w:color w:val="0000FF"/>
        </w:rPr>
        <w:t xml:space="preserve">[Plans with a POS option </w:t>
      </w:r>
      <w:r w:rsidRPr="00F360E4" w:rsidR="000172DE">
        <w:rPr>
          <w:rFonts w:ascii="Source Sans Pro" w:hAnsi="Source Sans Pro"/>
          <w:i/>
          <w:iCs/>
          <w:color w:val="0000FF"/>
        </w:rPr>
        <w:t>can</w:t>
      </w:r>
      <w:r w:rsidRPr="00F360E4">
        <w:rPr>
          <w:rFonts w:ascii="Source Sans Pro" w:hAnsi="Source Sans Pro"/>
          <w:i/>
          <w:iCs/>
          <w:color w:val="0000FF"/>
        </w:rPr>
        <w:t xml:space="preserve"> edit the network provider bullets as necessary.]</w:t>
      </w:r>
      <w:r w:rsidRPr="00F360E4">
        <w:rPr>
          <w:rFonts w:ascii="Source Sans Pro" w:hAnsi="Source Sans Pro"/>
          <w:b/>
          <w:bCs/>
        </w:rPr>
        <w:t xml:space="preserve"> </w:t>
      </w:r>
      <w:r w:rsidRPr="00F360E4">
        <w:rPr>
          <w:rFonts w:ascii="Source Sans Pro" w:hAnsi="Source Sans Pro"/>
          <w:b/>
          <w:bCs/>
        </w:rPr>
        <w:t>You</w:t>
      </w:r>
      <w:r w:rsidRPr="00F360E4" w:rsidR="00363DA8">
        <w:rPr>
          <w:rFonts w:ascii="Source Sans Pro" w:hAnsi="Source Sans Pro"/>
          <w:b/>
          <w:bCs/>
        </w:rPr>
        <w:t xml:space="preserve"> </w:t>
      </w:r>
      <w:r w:rsidRPr="00F360E4">
        <w:rPr>
          <w:rFonts w:ascii="Source Sans Pro" w:hAnsi="Source Sans Pro"/>
          <w:b/>
          <w:bCs/>
        </w:rPr>
        <w:t xml:space="preserve">must </w:t>
      </w:r>
      <w:r w:rsidRPr="00F360E4" w:rsidR="00803A06">
        <w:rPr>
          <w:rFonts w:ascii="Source Sans Pro" w:hAnsi="Source Sans Pro"/>
          <w:b/>
          <w:bCs/>
        </w:rPr>
        <w:t xml:space="preserve">get </w:t>
      </w:r>
      <w:r w:rsidRPr="00F360E4">
        <w:rPr>
          <w:rFonts w:ascii="Source Sans Pro" w:hAnsi="Source Sans Pro"/>
          <w:b/>
          <w:bCs/>
        </w:rPr>
        <w:t>your care from a network provider</w:t>
      </w:r>
      <w:r w:rsidRPr="00F360E4">
        <w:rPr>
          <w:rFonts w:ascii="Source Sans Pro" w:hAnsi="Source Sans Pro"/>
        </w:rPr>
        <w:t xml:space="preserve"> (</w:t>
      </w:r>
      <w:r w:rsidRPr="00F360E4" w:rsidR="00B45C23">
        <w:rPr>
          <w:rFonts w:ascii="Source Sans Pro" w:hAnsi="Source Sans Pro"/>
        </w:rPr>
        <w:t>see</w:t>
      </w:r>
      <w:r w:rsidRPr="00F360E4">
        <w:rPr>
          <w:rFonts w:ascii="Source Sans Pro" w:hAnsi="Source Sans Pro"/>
        </w:rPr>
        <w:t xml:space="preserve"> Section 2). In most cases, care you </w:t>
      </w:r>
      <w:r w:rsidRPr="00F360E4" w:rsidR="00803A06">
        <w:rPr>
          <w:rFonts w:ascii="Source Sans Pro" w:hAnsi="Source Sans Pro"/>
        </w:rPr>
        <w:t xml:space="preserve">get </w:t>
      </w:r>
      <w:r w:rsidRPr="00F360E4">
        <w:rPr>
          <w:rFonts w:ascii="Source Sans Pro" w:hAnsi="Source Sans Pro"/>
        </w:rPr>
        <w:t>from an out-of-network provider (a provider who</w:t>
      </w:r>
      <w:r w:rsidRPr="00F360E4" w:rsidR="00B45C23">
        <w:rPr>
          <w:rFonts w:ascii="Source Sans Pro" w:hAnsi="Source Sans Pro"/>
        </w:rPr>
        <w:t>’s not</w:t>
      </w:r>
      <w:r w:rsidRPr="00F360E4">
        <w:rPr>
          <w:rFonts w:ascii="Source Sans Pro" w:hAnsi="Source Sans Pro"/>
        </w:rPr>
        <w:t xml:space="preserve"> part of our plan’s network) </w:t>
      </w:r>
      <w:r w:rsidRPr="00F360E4" w:rsidR="00B45C23">
        <w:rPr>
          <w:rFonts w:ascii="Source Sans Pro" w:hAnsi="Source Sans Pro"/>
        </w:rPr>
        <w:t>won’t</w:t>
      </w:r>
      <w:r w:rsidRPr="00F360E4">
        <w:rPr>
          <w:rFonts w:ascii="Source Sans Pro" w:hAnsi="Source Sans Pro"/>
        </w:rPr>
        <w:t xml:space="preserve"> be covered. </w:t>
      </w:r>
      <w:r w:rsidRPr="00F360E4" w:rsidR="00CD7C1D">
        <w:rPr>
          <w:rFonts w:ascii="Source Sans Pro" w:hAnsi="Source Sans Pro"/>
        </w:rPr>
        <w:t xml:space="preserve">This means that </w:t>
      </w:r>
      <w:r w:rsidRPr="00F360E4" w:rsidR="00803A06">
        <w:rPr>
          <w:rFonts w:ascii="Source Sans Pro" w:hAnsi="Source Sans Pro"/>
        </w:rPr>
        <w:t>you</w:t>
      </w:r>
      <w:r w:rsidRPr="00F360E4" w:rsidR="00CD7C1D">
        <w:rPr>
          <w:rFonts w:ascii="Source Sans Pro" w:hAnsi="Source Sans Pro"/>
        </w:rPr>
        <w:t xml:space="preserve"> have to pay the provider in full for services </w:t>
      </w:r>
      <w:r w:rsidRPr="00F360E4" w:rsidR="00B45C23">
        <w:rPr>
          <w:rFonts w:ascii="Source Sans Pro" w:hAnsi="Source Sans Pro"/>
        </w:rPr>
        <w:t>you get</w:t>
      </w:r>
      <w:r w:rsidRPr="00F360E4" w:rsidR="00CD7C1D">
        <w:rPr>
          <w:rFonts w:ascii="Source Sans Pro" w:hAnsi="Source Sans Pro"/>
        </w:rPr>
        <w:t>.</w:t>
      </w:r>
      <w:r w:rsidRPr="00F360E4">
        <w:rPr>
          <w:rFonts w:ascii="Source Sans Pro" w:hAnsi="Source Sans Pro"/>
        </w:rPr>
        <w:t xml:space="preserve"> Here are </w:t>
      </w:r>
      <w:r w:rsidRPr="00F360E4" w:rsidR="00B45C23">
        <w:rPr>
          <w:rFonts w:ascii="Source Sans Pro" w:hAnsi="Source Sans Pro"/>
        </w:rPr>
        <w:t xml:space="preserve">3 </w:t>
      </w:r>
      <w:r w:rsidRPr="00F360E4">
        <w:rPr>
          <w:rFonts w:ascii="Source Sans Pro" w:hAnsi="Source Sans Pro"/>
        </w:rPr>
        <w:t>exceptions:</w:t>
      </w:r>
    </w:p>
    <w:p w:rsidR="0013793F" w:rsidRPr="00F360E4" w:rsidP="00056628" w14:paraId="6D46730D" w14:textId="7B872B1A">
      <w:pPr>
        <w:pStyle w:val="ListBullet2"/>
        <w:rPr>
          <w:rFonts w:ascii="Source Sans Pro" w:hAnsi="Source Sans Pro"/>
        </w:rPr>
      </w:pPr>
      <w:r w:rsidRPr="00F360E4">
        <w:rPr>
          <w:rFonts w:ascii="Source Sans Pro" w:hAnsi="Source Sans Pro"/>
        </w:rPr>
        <w:t>Our plan</w:t>
      </w:r>
      <w:r w:rsidRPr="00F360E4">
        <w:rPr>
          <w:rFonts w:ascii="Source Sans Pro" w:hAnsi="Source Sans Pro"/>
        </w:rPr>
        <w:t xml:space="preserve"> covers emergency care or urgently needed </w:t>
      </w:r>
      <w:r w:rsidRPr="00F360E4" w:rsidR="0084628A">
        <w:rPr>
          <w:rFonts w:ascii="Source Sans Pro" w:hAnsi="Source Sans Pro"/>
        </w:rPr>
        <w:t>services</w:t>
      </w:r>
      <w:r w:rsidRPr="00F360E4">
        <w:rPr>
          <w:rFonts w:ascii="Source Sans Pro" w:hAnsi="Source Sans Pro"/>
        </w:rPr>
        <w:t xml:space="preserve"> you get from an out-of-network provider. For more information, and to see what emergency or urgently needed </w:t>
      </w:r>
      <w:r w:rsidRPr="00F360E4" w:rsidR="0084628A">
        <w:rPr>
          <w:rFonts w:ascii="Source Sans Pro" w:hAnsi="Source Sans Pro"/>
        </w:rPr>
        <w:t>services</w:t>
      </w:r>
      <w:r w:rsidRPr="00F360E4" w:rsidR="00B45C23">
        <w:rPr>
          <w:rFonts w:ascii="Source Sans Pro" w:hAnsi="Source Sans Pro"/>
        </w:rPr>
        <w:t xml:space="preserve"> are</w:t>
      </w:r>
      <w:r w:rsidRPr="00F360E4">
        <w:rPr>
          <w:rFonts w:ascii="Source Sans Pro" w:hAnsi="Source Sans Pro"/>
        </w:rPr>
        <w:t xml:space="preserve">, </w:t>
      </w:r>
      <w:r w:rsidRPr="00F360E4" w:rsidR="0063481E">
        <w:rPr>
          <w:rFonts w:ascii="Source Sans Pro" w:hAnsi="Source Sans Pro"/>
        </w:rPr>
        <w:t>go to</w:t>
      </w:r>
      <w:r w:rsidRPr="00F360E4">
        <w:rPr>
          <w:rFonts w:ascii="Source Sans Pro" w:hAnsi="Source Sans Pro"/>
        </w:rPr>
        <w:t xml:space="preserve"> Section 3.</w:t>
      </w:r>
    </w:p>
    <w:p w:rsidR="0013793F" w:rsidRPr="005748BC" w:rsidP="00056628" w14:paraId="42B89F1A" w14:textId="484AC2F0">
      <w:pPr>
        <w:pStyle w:val="ListBullet2"/>
        <w:rPr>
          <w:rFonts w:ascii="Source Sans Pro" w:hAnsi="Source Sans Pro"/>
        </w:rPr>
      </w:pPr>
      <w:r w:rsidRPr="00F360E4">
        <w:rPr>
          <w:rFonts w:ascii="Source Sans Pro" w:hAnsi="Source Sans Pro"/>
        </w:rPr>
        <w:t xml:space="preserve">If you need medical care that Medicare </w:t>
      </w:r>
      <w:r w:rsidRPr="00F360E4" w:rsidR="001C22A3">
        <w:rPr>
          <w:rFonts w:ascii="Source Sans Pro" w:hAnsi="Source Sans Pro"/>
          <w:color w:val="0000FF"/>
        </w:rPr>
        <w:t>[</w:t>
      </w:r>
      <w:r w:rsidRPr="00F360E4" w:rsidR="001C22A3">
        <w:rPr>
          <w:rFonts w:ascii="Source Sans Pro" w:hAnsi="Source Sans Pro"/>
          <w:i/>
          <w:iCs/>
          <w:color w:val="0000FF"/>
        </w:rPr>
        <w:t>insert if applicable:</w:t>
      </w:r>
      <w:r w:rsidRPr="00F360E4" w:rsidR="001C22A3">
        <w:rPr>
          <w:rFonts w:ascii="Source Sans Pro" w:hAnsi="Source Sans Pro"/>
          <w:color w:val="0000FF"/>
        </w:rPr>
        <w:t xml:space="preserve"> or Medicaid]</w:t>
      </w:r>
      <w:r w:rsidRPr="00F360E4" w:rsidR="001C22A3">
        <w:rPr>
          <w:rFonts w:ascii="Source Sans Pro" w:hAnsi="Source Sans Pro"/>
        </w:rPr>
        <w:t xml:space="preserve"> </w:t>
      </w:r>
      <w:r w:rsidRPr="00F360E4">
        <w:rPr>
          <w:rFonts w:ascii="Source Sans Pro" w:hAnsi="Source Sans Pro"/>
        </w:rPr>
        <w:t xml:space="preserve">requires our plan to cover </w:t>
      </w:r>
      <w:r w:rsidRPr="00F360E4" w:rsidR="003E6951">
        <w:rPr>
          <w:rFonts w:ascii="Source Sans Pro" w:hAnsi="Source Sans Pro"/>
        </w:rPr>
        <w:t>but there are no specialists</w:t>
      </w:r>
      <w:r w:rsidRPr="00F360E4">
        <w:rPr>
          <w:rFonts w:ascii="Source Sans Pro" w:hAnsi="Source Sans Pro"/>
        </w:rPr>
        <w:t xml:space="preserve"> in our network</w:t>
      </w:r>
      <w:r w:rsidRPr="00F360E4" w:rsidR="003E6951">
        <w:rPr>
          <w:rFonts w:ascii="Source Sans Pro" w:hAnsi="Source Sans Pro"/>
        </w:rPr>
        <w:t xml:space="preserve"> that</w:t>
      </w:r>
      <w:r w:rsidRPr="00F360E4">
        <w:rPr>
          <w:rFonts w:ascii="Source Sans Pro" w:hAnsi="Source Sans Pro"/>
        </w:rPr>
        <w:t xml:space="preserve"> provide this care, you can get this care from an out-of-network provider</w:t>
      </w:r>
      <w:r w:rsidRPr="00F360E4" w:rsidR="009C30AA">
        <w:rPr>
          <w:rFonts w:ascii="Source Sans Pro" w:hAnsi="Source Sans Pro"/>
        </w:rPr>
        <w:t xml:space="preserve"> at the same cost sharing you normally pay in-network</w:t>
      </w:r>
      <w:r w:rsidRPr="00F360E4">
        <w:rPr>
          <w:rFonts w:ascii="Source Sans Pro" w:hAnsi="Source Sans Pro"/>
        </w:rPr>
        <w:t xml:space="preserve">. </w:t>
      </w:r>
      <w:r w:rsidRPr="00F360E4">
        <w:rPr>
          <w:rFonts w:ascii="Source Sans Pro" w:hAnsi="Source Sans Pro"/>
          <w:i/>
          <w:iCs/>
          <w:color w:val="0000FF"/>
        </w:rPr>
        <w:t xml:space="preserve">[Plans </w:t>
      </w:r>
      <w:r w:rsidRPr="00F360E4" w:rsidR="000172DE">
        <w:rPr>
          <w:rFonts w:ascii="Source Sans Pro" w:hAnsi="Source Sans Pro"/>
          <w:i/>
          <w:iCs/>
          <w:color w:val="0000FF"/>
        </w:rPr>
        <w:t>can</w:t>
      </w:r>
      <w:r w:rsidRPr="00F360E4">
        <w:rPr>
          <w:rFonts w:ascii="Source Sans Pro" w:hAnsi="Source Sans Pro"/>
          <w:i/>
          <w:iCs/>
          <w:color w:val="0000FF"/>
        </w:rPr>
        <w:t xml:space="preserve"> specify if authorization should be obtained from </w:t>
      </w:r>
      <w:r w:rsidR="003F7794">
        <w:rPr>
          <w:rFonts w:ascii="Source Sans Pro" w:hAnsi="Source Sans Pro"/>
          <w:i/>
          <w:iCs/>
          <w:color w:val="0000FF"/>
        </w:rPr>
        <w:t>our</w:t>
      </w:r>
      <w:r w:rsidRPr="005748BC">
        <w:rPr>
          <w:rFonts w:ascii="Source Sans Pro" w:hAnsi="Source Sans Pro"/>
          <w:i/>
          <w:iCs/>
          <w:color w:val="0000FF"/>
        </w:rPr>
        <w:t xml:space="preserve"> plan prior to seeking care.] </w:t>
      </w:r>
      <w:r w:rsidRPr="005748BC">
        <w:rPr>
          <w:rFonts w:ascii="Source Sans Pro" w:hAnsi="Source Sans Pro"/>
        </w:rPr>
        <w:t xml:space="preserve">In this situation, </w:t>
      </w:r>
      <w:r w:rsidRPr="005748BC" w:rsidR="006334DD">
        <w:rPr>
          <w:rFonts w:ascii="Source Sans Pro" w:hAnsi="Source Sans Pro"/>
        </w:rPr>
        <w:t>we’ll</w:t>
      </w:r>
      <w:r w:rsidRPr="005748BC">
        <w:rPr>
          <w:rFonts w:ascii="Source Sans Pro" w:hAnsi="Source Sans Pro"/>
        </w:rPr>
        <w:t xml:space="preserve"> cover these services </w:t>
      </w:r>
      <w:r w:rsidRPr="005748BC">
        <w:rPr>
          <w:rFonts w:ascii="Source Sans Pro" w:hAnsi="Source Sans Pro"/>
          <w:color w:val="0000FF"/>
        </w:rPr>
        <w:t>[</w:t>
      </w:r>
      <w:r w:rsidRPr="005748BC">
        <w:rPr>
          <w:rFonts w:ascii="Source Sans Pro" w:hAnsi="Source Sans Pro"/>
          <w:i/>
          <w:iCs/>
          <w:color w:val="0000FF"/>
        </w:rPr>
        <w:t>insert as applicable:</w:t>
      </w:r>
      <w:r w:rsidRPr="005748BC">
        <w:rPr>
          <w:rFonts w:ascii="Source Sans Pro" w:hAnsi="Source Sans Pro"/>
          <w:color w:val="0000FF"/>
        </w:rPr>
        <w:t xml:space="preserve"> as if you got the care from a network provider </w:t>
      </w:r>
      <w:r w:rsidRPr="005748BC" w:rsidR="000D714E">
        <w:rPr>
          <w:rFonts w:ascii="Source Sans Pro" w:hAnsi="Source Sans Pro"/>
          <w:i/>
          <w:iCs/>
          <w:color w:val="0000FF"/>
        </w:rPr>
        <w:t xml:space="preserve">OR </w:t>
      </w:r>
      <w:r w:rsidRPr="005748BC">
        <w:rPr>
          <w:rFonts w:ascii="Source Sans Pro" w:hAnsi="Source Sans Pro"/>
          <w:color w:val="0000FF"/>
        </w:rPr>
        <w:t>at no cost to you]</w:t>
      </w:r>
      <w:r w:rsidRPr="005748BC">
        <w:rPr>
          <w:rFonts w:ascii="Source Sans Pro" w:hAnsi="Source Sans Pro"/>
        </w:rPr>
        <w:t xml:space="preserve">. </w:t>
      </w:r>
      <w:r w:rsidRPr="005748BC" w:rsidR="00BB782E">
        <w:rPr>
          <w:rFonts w:ascii="Source Sans Pro" w:hAnsi="Source Sans Pro"/>
        </w:rPr>
        <w:t xml:space="preserve">For information about getting approval to see an out-of-network doctor, </w:t>
      </w:r>
      <w:r w:rsidRPr="005748BC" w:rsidR="00554D10">
        <w:rPr>
          <w:rFonts w:ascii="Source Sans Pro" w:hAnsi="Source Sans Pro"/>
        </w:rPr>
        <w:t>go to</w:t>
      </w:r>
      <w:r w:rsidRPr="005748BC" w:rsidR="00BB782E">
        <w:rPr>
          <w:rFonts w:ascii="Source Sans Pro" w:hAnsi="Source Sans Pro"/>
        </w:rPr>
        <w:t xml:space="preserve"> Section 2.4.</w:t>
      </w:r>
    </w:p>
    <w:p w:rsidR="00BB782E" w:rsidRPr="005748BC" w:rsidP="00056628" w14:paraId="3FBC7925" w14:textId="168FBECB">
      <w:pPr>
        <w:pStyle w:val="ListBullet2"/>
        <w:rPr>
          <w:rFonts w:ascii="Source Sans Pro" w:hAnsi="Source Sans Pro"/>
        </w:rPr>
      </w:pPr>
      <w:r w:rsidRPr="005748BC">
        <w:rPr>
          <w:rFonts w:ascii="Source Sans Pro" w:hAnsi="Source Sans Pro"/>
        </w:rPr>
        <w:t>Our plan</w:t>
      </w:r>
      <w:r w:rsidRPr="005748BC" w:rsidR="001B671E">
        <w:rPr>
          <w:rFonts w:ascii="Source Sans Pro" w:hAnsi="Source Sans Pro"/>
        </w:rPr>
        <w:t xml:space="preserve"> covers k</w:t>
      </w:r>
      <w:r w:rsidRPr="005748BC">
        <w:rPr>
          <w:rFonts w:ascii="Source Sans Pro" w:hAnsi="Source Sans Pro"/>
        </w:rPr>
        <w:t xml:space="preserve">idney dialysis services you get at a Medicare-certified dialysis facility when </w:t>
      </w:r>
      <w:r w:rsidRPr="005748BC" w:rsidR="006334DD">
        <w:rPr>
          <w:rFonts w:ascii="Source Sans Pro" w:hAnsi="Source Sans Pro"/>
        </w:rPr>
        <w:t>you’re</w:t>
      </w:r>
      <w:r w:rsidRPr="005748BC">
        <w:rPr>
          <w:rFonts w:ascii="Source Sans Pro" w:hAnsi="Source Sans Pro"/>
        </w:rPr>
        <w:t xml:space="preserve"> temporarily outside </w:t>
      </w:r>
      <w:r w:rsidRPr="005748BC">
        <w:rPr>
          <w:rFonts w:ascii="Source Sans Pro" w:hAnsi="Source Sans Pro"/>
        </w:rPr>
        <w:t>our plan</w:t>
      </w:r>
      <w:r w:rsidRPr="005748BC">
        <w:rPr>
          <w:rFonts w:ascii="Source Sans Pro" w:hAnsi="Source Sans Pro"/>
        </w:rPr>
        <w:t>’s service area</w:t>
      </w:r>
      <w:r w:rsidRPr="005748BC" w:rsidR="00A15342">
        <w:rPr>
          <w:rFonts w:ascii="Source Sans Pro" w:hAnsi="Source Sans Pro"/>
        </w:rPr>
        <w:t xml:space="preserve"> or when your provider for this service is temporarily unavailable or inaccessible</w:t>
      </w:r>
      <w:r w:rsidRPr="005748BC">
        <w:rPr>
          <w:rFonts w:ascii="Source Sans Pro" w:hAnsi="Source Sans Pro"/>
        </w:rPr>
        <w:t>.</w:t>
      </w:r>
      <w:r w:rsidRPr="005748BC" w:rsidR="00AB67D1">
        <w:rPr>
          <w:rFonts w:ascii="Source Sans Pro" w:hAnsi="Source Sans Pro"/>
        </w:rPr>
        <w:t xml:space="preserve"> The cost sharing you pay </w:t>
      </w:r>
      <w:r w:rsidRPr="005748BC">
        <w:rPr>
          <w:rFonts w:ascii="Source Sans Pro" w:hAnsi="Source Sans Pro"/>
        </w:rPr>
        <w:t>our plan</w:t>
      </w:r>
      <w:r w:rsidRPr="005748BC" w:rsidR="00AB67D1">
        <w:rPr>
          <w:rFonts w:ascii="Source Sans Pro" w:hAnsi="Source Sans Pro"/>
        </w:rPr>
        <w:t xml:space="preserve"> for dialysis can never </w:t>
      </w:r>
      <w:r w:rsidRPr="005748BC" w:rsidR="00B45C23">
        <w:rPr>
          <w:rFonts w:ascii="Source Sans Pro" w:hAnsi="Source Sans Pro"/>
        </w:rPr>
        <w:t>be higher than the cost sharing in</w:t>
      </w:r>
      <w:r w:rsidRPr="005748BC" w:rsidR="00AB67D1">
        <w:rPr>
          <w:rFonts w:ascii="Source Sans Pro" w:hAnsi="Source Sans Pro"/>
        </w:rPr>
        <w:t xml:space="preserve"> Original Medicare. If </w:t>
      </w:r>
      <w:r w:rsidRPr="005748BC" w:rsidR="006334DD">
        <w:rPr>
          <w:rFonts w:ascii="Source Sans Pro" w:hAnsi="Source Sans Pro"/>
        </w:rPr>
        <w:t>you’re</w:t>
      </w:r>
      <w:r w:rsidRPr="005748BC" w:rsidR="00AB67D1">
        <w:rPr>
          <w:rFonts w:ascii="Source Sans Pro" w:hAnsi="Source Sans Pro"/>
        </w:rPr>
        <w:t xml:space="preserve"> outside </w:t>
      </w:r>
      <w:r w:rsidRPr="005748BC">
        <w:rPr>
          <w:rFonts w:ascii="Source Sans Pro" w:hAnsi="Source Sans Pro"/>
        </w:rPr>
        <w:t>our plan</w:t>
      </w:r>
      <w:r w:rsidRPr="005748BC" w:rsidR="00AB67D1">
        <w:rPr>
          <w:rFonts w:ascii="Source Sans Pro" w:hAnsi="Source Sans Pro"/>
        </w:rPr>
        <w:t xml:space="preserve">’s service area and </w:t>
      </w:r>
      <w:r w:rsidRPr="005748BC" w:rsidR="00B45C23">
        <w:rPr>
          <w:rFonts w:ascii="Source Sans Pro" w:hAnsi="Source Sans Pro"/>
        </w:rPr>
        <w:t xml:space="preserve">get </w:t>
      </w:r>
      <w:r w:rsidRPr="005748BC" w:rsidR="00AB67D1">
        <w:rPr>
          <w:rFonts w:ascii="Source Sans Pro" w:hAnsi="Source Sans Pro"/>
        </w:rPr>
        <w:t xml:space="preserve">dialysis from a provider outside </w:t>
      </w:r>
      <w:r w:rsidRPr="005748BC">
        <w:rPr>
          <w:rFonts w:ascii="Source Sans Pro" w:hAnsi="Source Sans Pro"/>
        </w:rPr>
        <w:t>our plan</w:t>
      </w:r>
      <w:r w:rsidRPr="005748BC" w:rsidR="00AB67D1">
        <w:rPr>
          <w:rFonts w:ascii="Source Sans Pro" w:hAnsi="Source Sans Pro"/>
        </w:rPr>
        <w:t>’s network, your cost sharing can</w:t>
      </w:r>
      <w:r w:rsidRPr="005748BC" w:rsidR="00B45C23">
        <w:rPr>
          <w:rFonts w:ascii="Source Sans Pro" w:hAnsi="Source Sans Pro"/>
        </w:rPr>
        <w:t>’t be higher than</w:t>
      </w:r>
      <w:r w:rsidRPr="005748BC" w:rsidR="00AB67D1">
        <w:rPr>
          <w:rFonts w:ascii="Source Sans Pro" w:hAnsi="Source Sans Pro"/>
        </w:rPr>
        <w:t xml:space="preserve"> the cost sharing you pay in-network. However, if your usual in-network provider for dialysis is temporarily unavailable and you choose to </w:t>
      </w:r>
      <w:r w:rsidRPr="005748BC" w:rsidR="00B45C23">
        <w:rPr>
          <w:rFonts w:ascii="Source Sans Pro" w:hAnsi="Source Sans Pro"/>
        </w:rPr>
        <w:t xml:space="preserve">get </w:t>
      </w:r>
      <w:r w:rsidRPr="005748BC" w:rsidR="00AB67D1">
        <w:rPr>
          <w:rFonts w:ascii="Source Sans Pro" w:hAnsi="Source Sans Pro"/>
        </w:rPr>
        <w:t xml:space="preserve">services inside </w:t>
      </w:r>
      <w:r w:rsidRPr="005748BC" w:rsidR="00B45C23">
        <w:rPr>
          <w:rFonts w:ascii="Source Sans Pro" w:hAnsi="Source Sans Pro"/>
        </w:rPr>
        <w:t xml:space="preserve">our </w:t>
      </w:r>
      <w:r w:rsidRPr="005748BC" w:rsidR="00AB67D1">
        <w:rPr>
          <w:rFonts w:ascii="Source Sans Pro" w:hAnsi="Source Sans Pro"/>
        </w:rPr>
        <w:t xml:space="preserve">service area from a provider outside </w:t>
      </w:r>
      <w:r w:rsidRPr="005748BC">
        <w:rPr>
          <w:rFonts w:ascii="Source Sans Pro" w:hAnsi="Source Sans Pro"/>
        </w:rPr>
        <w:t>our plan</w:t>
      </w:r>
      <w:r w:rsidRPr="005748BC" w:rsidR="00AB67D1">
        <w:rPr>
          <w:rFonts w:ascii="Source Sans Pro" w:hAnsi="Source Sans Pro"/>
        </w:rPr>
        <w:t>’s network</w:t>
      </w:r>
      <w:r w:rsidRPr="005748BC" w:rsidR="00B45C23">
        <w:rPr>
          <w:rFonts w:ascii="Source Sans Pro" w:hAnsi="Source Sans Pro"/>
        </w:rPr>
        <w:t>, your</w:t>
      </w:r>
      <w:r w:rsidRPr="005748BC" w:rsidR="00875935">
        <w:rPr>
          <w:rFonts w:ascii="Source Sans Pro" w:hAnsi="Source Sans Pro"/>
        </w:rPr>
        <w:t xml:space="preserve"> </w:t>
      </w:r>
      <w:r w:rsidRPr="005748BC" w:rsidR="00AB67D1">
        <w:rPr>
          <w:rFonts w:ascii="Source Sans Pro" w:hAnsi="Source Sans Pro"/>
        </w:rPr>
        <w:t>cost sharing for the dialysis may be higher.</w:t>
      </w:r>
    </w:p>
    <w:p w:rsidR="00B80968" w:rsidRPr="005748BC" w:rsidP="00816292" w14:paraId="36D4381B" w14:textId="0F7D93D4">
      <w:pPr>
        <w:pStyle w:val="Heading2"/>
        <w:rPr>
          <w:rFonts w:ascii="Source Sans Pro" w:hAnsi="Source Sans Pro"/>
          <w:b w:val="0"/>
          <w:bCs/>
          <w:color w:val="0000FF"/>
          <w:u w:val="single"/>
        </w:rPr>
      </w:pPr>
      <w:bookmarkStart w:id="137" w:name="_Toc196311362"/>
      <w:r w:rsidRPr="005748BC">
        <w:rPr>
          <w:rFonts w:ascii="Source Sans Pro" w:hAnsi="Source Sans Pro"/>
        </w:rPr>
        <w:t>S</w:t>
      </w:r>
      <w:r w:rsidRPr="005748BC" w:rsidR="007A4735">
        <w:rPr>
          <w:rFonts w:ascii="Source Sans Pro" w:hAnsi="Source Sans Pro"/>
        </w:rPr>
        <w:t>ECTION</w:t>
      </w:r>
      <w:r w:rsidRPr="005748BC">
        <w:rPr>
          <w:rFonts w:ascii="Source Sans Pro" w:hAnsi="Source Sans Pro"/>
        </w:rPr>
        <w:t xml:space="preserve"> 2</w:t>
      </w:r>
      <w:r w:rsidRPr="005748BC" w:rsidR="00D9149E">
        <w:rPr>
          <w:rFonts w:ascii="Source Sans Pro" w:hAnsi="Source Sans Pro"/>
        </w:rPr>
        <w:tab/>
      </w:r>
      <w:r w:rsidRPr="005748BC">
        <w:rPr>
          <w:rFonts w:ascii="Source Sans Pro" w:hAnsi="Source Sans Pro"/>
        </w:rPr>
        <w:t xml:space="preserve">Use providers </w:t>
      </w:r>
      <w:r w:rsidRPr="005748BC">
        <w:rPr>
          <w:rFonts w:ascii="Source Sans Pro" w:hAnsi="Source Sans Pro"/>
          <w:bCs/>
        </w:rPr>
        <w:t xml:space="preserve">in our plan’s network to get medical care </w:t>
      </w:r>
      <w:r w:rsidRPr="005748BC">
        <w:rPr>
          <w:rFonts w:ascii="Source Sans Pro" w:hAnsi="Source Sans Pro"/>
          <w:bCs/>
          <w:color w:val="0000FF"/>
        </w:rPr>
        <w:t>[</w:t>
      </w:r>
      <w:r w:rsidRPr="005748BC">
        <w:rPr>
          <w:rFonts w:ascii="Source Sans Pro" w:hAnsi="Source Sans Pro"/>
          <w:i/>
          <w:color w:val="0000FF"/>
        </w:rPr>
        <w:t>insert if applicable:</w:t>
      </w:r>
      <w:r w:rsidRPr="005748BC">
        <w:rPr>
          <w:rFonts w:ascii="Source Sans Pro" w:hAnsi="Source Sans Pro"/>
          <w:bCs/>
          <w:color w:val="0000FF"/>
        </w:rPr>
        <w:t xml:space="preserve"> and other services]</w:t>
      </w:r>
      <w:bookmarkEnd w:id="137"/>
    </w:p>
    <w:p w:rsidR="00B80968" w:rsidRPr="005748BC" w:rsidP="00816292" w14:paraId="7D247988" w14:textId="392C24E8">
      <w:pPr>
        <w:pStyle w:val="Heading3"/>
        <w:rPr>
          <w:rFonts w:ascii="Source Sans Pro" w:hAnsi="Source Sans Pro"/>
          <w:b w:val="0"/>
          <w:bCs w:val="0"/>
        </w:rPr>
      </w:pPr>
      <w:r w:rsidRPr="005748BC">
        <w:rPr>
          <w:rFonts w:ascii="Source Sans Pro" w:hAnsi="Source Sans Pro"/>
        </w:rPr>
        <w:t>Section 2.1</w:t>
      </w:r>
      <w:r w:rsidRPr="005748BC" w:rsidR="00D9149E">
        <w:rPr>
          <w:rFonts w:ascii="Source Sans Pro" w:hAnsi="Source Sans Pro"/>
        </w:rPr>
        <w:tab/>
      </w:r>
      <w:r w:rsidRPr="005748BC">
        <w:rPr>
          <w:rFonts w:ascii="Source Sans Pro" w:hAnsi="Source Sans Pro"/>
        </w:rPr>
        <w:t xml:space="preserve">You </w:t>
      </w:r>
      <w:r w:rsidRPr="005748BC">
        <w:rPr>
          <w:rFonts w:ascii="Source Sans Pro" w:hAnsi="Source Sans Pro"/>
          <w:color w:val="0000FF"/>
        </w:rPr>
        <w:t>[</w:t>
      </w:r>
      <w:r w:rsidRPr="005748BC">
        <w:rPr>
          <w:rFonts w:ascii="Source Sans Pro" w:hAnsi="Source Sans Pro"/>
          <w:i/>
          <w:color w:val="0000FF"/>
        </w:rPr>
        <w:t>insert as applicable:</w:t>
      </w:r>
      <w:r w:rsidRPr="005748BC">
        <w:rPr>
          <w:rFonts w:ascii="Source Sans Pro" w:hAnsi="Source Sans Pro"/>
          <w:color w:val="0000FF"/>
        </w:rPr>
        <w:t xml:space="preserve"> may </w:t>
      </w:r>
      <w:r w:rsidRPr="005748BC">
        <w:rPr>
          <w:rFonts w:ascii="Source Sans Pro" w:hAnsi="Source Sans Pro"/>
          <w:i/>
          <w:color w:val="0000FF"/>
        </w:rPr>
        <w:t>OR</w:t>
      </w:r>
      <w:r w:rsidRPr="005748BC">
        <w:rPr>
          <w:rFonts w:ascii="Source Sans Pro" w:hAnsi="Source Sans Pro"/>
          <w:color w:val="0000FF"/>
        </w:rPr>
        <w:t xml:space="preserve"> must]</w:t>
      </w:r>
      <w:r w:rsidRPr="005748BC">
        <w:rPr>
          <w:rFonts w:ascii="Source Sans Pro" w:hAnsi="Source Sans Pro"/>
        </w:rPr>
        <w:t xml:space="preserve"> choose a Primary Care Provider (PCP) to provide and oversee your care</w:t>
      </w:r>
    </w:p>
    <w:p w:rsidR="0013793F" w:rsidRPr="005748BC" w14:paraId="1671964B" w14:textId="75E42057">
      <w:pPr>
        <w:keepNext/>
        <w:autoSpaceDE w:val="0"/>
        <w:autoSpaceDN w:val="0"/>
        <w:adjustRightInd w:val="0"/>
        <w:rPr>
          <w:rFonts w:ascii="Source Sans Pro" w:hAnsi="Source Sans Pro" w:cs="Arial"/>
          <w:b/>
          <w:bCs/>
          <w:color w:val="0000FF"/>
        </w:rPr>
      </w:pPr>
      <w:r w:rsidRPr="005748BC">
        <w:rPr>
          <w:rFonts w:ascii="Source Sans Pro" w:hAnsi="Source Sans Pro"/>
          <w:i/>
          <w:iCs/>
          <w:color w:val="0000FF"/>
        </w:rPr>
        <w:t>[</w:t>
      </w:r>
      <w:r w:rsidRPr="005748BC">
        <w:rPr>
          <w:rFonts w:ascii="Source Sans Pro" w:hAnsi="Source Sans Pro"/>
          <w:b/>
          <w:bCs/>
          <w:i/>
          <w:iCs/>
          <w:color w:val="0000FF"/>
        </w:rPr>
        <w:t>Note</w:t>
      </w:r>
      <w:r w:rsidRPr="005748BC">
        <w:rPr>
          <w:rFonts w:ascii="Source Sans Pro" w:hAnsi="Source Sans Pro"/>
          <w:i/>
          <w:iCs/>
          <w:color w:val="0000FF"/>
        </w:rPr>
        <w:t xml:space="preserve">: Insert this section only if plan uses PCPs. Plans </w:t>
      </w:r>
      <w:r w:rsidRPr="005748BC" w:rsidR="000172DE">
        <w:rPr>
          <w:rFonts w:ascii="Source Sans Pro" w:hAnsi="Source Sans Pro"/>
          <w:i/>
          <w:iCs/>
          <w:color w:val="0000FF"/>
        </w:rPr>
        <w:t>can</w:t>
      </w:r>
      <w:r w:rsidRPr="005748BC">
        <w:rPr>
          <w:rFonts w:ascii="Source Sans Pro" w:hAnsi="Source Sans Pro"/>
          <w:i/>
          <w:iCs/>
          <w:color w:val="0000FF"/>
        </w:rPr>
        <w:t xml:space="preserve"> edit this section to refer to a Physician of Choice (POC) instead of PCP.]</w:t>
      </w:r>
    </w:p>
    <w:p w:rsidR="0013793F" w:rsidRPr="005748BC" w:rsidP="00BB2F9F" w14:paraId="1E9F6848" w14:textId="6A686682">
      <w:pPr>
        <w:pStyle w:val="subheading"/>
        <w:rPr>
          <w:rFonts w:ascii="Source Sans Pro" w:hAnsi="Source Sans Pro"/>
        </w:rPr>
      </w:pPr>
      <w:r w:rsidRPr="005748BC">
        <w:rPr>
          <w:rFonts w:ascii="Source Sans Pro" w:hAnsi="Source Sans Pro"/>
        </w:rPr>
        <w:t>What is a PCP and what does the PCP do for you?</w:t>
      </w:r>
    </w:p>
    <w:p w:rsidR="0013793F" w:rsidRPr="005748BC" w:rsidP="00D80CF9" w14:paraId="64704C00" w14:textId="1BF55530">
      <w:pPr>
        <w:rPr>
          <w:rFonts w:ascii="Source Sans Pro" w:hAnsi="Source Sans Pro"/>
          <w:i/>
          <w:iCs/>
          <w:color w:val="0000FF"/>
        </w:rPr>
      </w:pPr>
      <w:bookmarkStart w:id="138" w:name="_Toc167005570"/>
      <w:bookmarkStart w:id="139" w:name="_Toc167005878"/>
      <w:bookmarkStart w:id="140" w:name="_Toc167682454"/>
      <w:r w:rsidRPr="005748BC">
        <w:rPr>
          <w:rFonts w:ascii="Source Sans Pro" w:hAnsi="Source Sans Pro"/>
          <w:i/>
          <w:iCs/>
          <w:color w:val="0000FF"/>
        </w:rPr>
        <w:t xml:space="preserve">[Plans should describe the following in the context of </w:t>
      </w:r>
      <w:r w:rsidRPr="005748BC" w:rsidR="009F4DC4">
        <w:rPr>
          <w:rFonts w:ascii="Source Sans Pro" w:hAnsi="Source Sans Pro"/>
          <w:i/>
          <w:iCs/>
          <w:color w:val="0000FF"/>
        </w:rPr>
        <w:t>its</w:t>
      </w:r>
      <w:r w:rsidRPr="005748BC">
        <w:rPr>
          <w:rFonts w:ascii="Source Sans Pro" w:hAnsi="Source Sans Pro"/>
          <w:i/>
          <w:iCs/>
          <w:color w:val="0000FF"/>
        </w:rPr>
        <w:t xml:space="preserve"> plans:</w:t>
      </w:r>
    </w:p>
    <w:p w:rsidR="00914C48" w:rsidRPr="005748BC" w:rsidP="00C43A77" w14:paraId="29BFFD84" w14:textId="354B2EC4">
      <w:pPr>
        <w:pStyle w:val="ListBullet"/>
        <w:numPr>
          <w:ilvl w:val="0"/>
          <w:numId w:val="24"/>
        </w:numPr>
        <w:rPr>
          <w:rFonts w:ascii="Source Sans Pro" w:hAnsi="Source Sans Pro"/>
        </w:rPr>
      </w:pPr>
      <w:r w:rsidRPr="005748BC">
        <w:rPr>
          <w:rFonts w:ascii="Source Sans Pro" w:hAnsi="Source Sans Pro"/>
          <w:i/>
          <w:iCs/>
          <w:color w:val="0000FF"/>
        </w:rPr>
        <w:t>What is a PCP?</w:t>
      </w:r>
    </w:p>
    <w:p w:rsidR="00914C48" w:rsidRPr="005748BC" w:rsidP="00C43A77" w14:paraId="204DE441" w14:textId="0C02B3AA">
      <w:pPr>
        <w:pStyle w:val="ListBullet"/>
        <w:numPr>
          <w:ilvl w:val="0"/>
          <w:numId w:val="24"/>
        </w:numPr>
        <w:rPr>
          <w:rFonts w:ascii="Source Sans Pro" w:hAnsi="Source Sans Pro"/>
        </w:rPr>
      </w:pPr>
      <w:r w:rsidRPr="005748BC">
        <w:rPr>
          <w:rFonts w:ascii="Source Sans Pro" w:hAnsi="Source Sans Pro"/>
          <w:i/>
          <w:iCs/>
          <w:color w:val="0000FF"/>
        </w:rPr>
        <w:t>What types of providers may act as a PCP?</w:t>
      </w:r>
    </w:p>
    <w:p w:rsidR="00914C48" w:rsidRPr="005748BC" w:rsidP="00C43A77" w14:paraId="5EB33A14" w14:textId="687EDE4B">
      <w:pPr>
        <w:pStyle w:val="ListBullet"/>
        <w:numPr>
          <w:ilvl w:val="0"/>
          <w:numId w:val="24"/>
        </w:numPr>
        <w:rPr>
          <w:rFonts w:ascii="Source Sans Pro" w:hAnsi="Source Sans Pro"/>
        </w:rPr>
      </w:pPr>
      <w:r w:rsidRPr="005748BC">
        <w:rPr>
          <w:rFonts w:ascii="Source Sans Pro" w:hAnsi="Source Sans Pro"/>
          <w:i/>
          <w:iCs/>
          <w:color w:val="0000FF"/>
        </w:rPr>
        <w:t>Explain the role of a PCP in our plan.</w:t>
      </w:r>
    </w:p>
    <w:p w:rsidR="00914C48" w:rsidRPr="005748BC" w:rsidP="00C43A77" w14:paraId="79426E26" w14:textId="5825826A">
      <w:pPr>
        <w:pStyle w:val="ListBullet"/>
        <w:numPr>
          <w:ilvl w:val="0"/>
          <w:numId w:val="24"/>
        </w:numPr>
        <w:rPr>
          <w:rFonts w:ascii="Source Sans Pro" w:hAnsi="Source Sans Pro"/>
        </w:rPr>
      </w:pPr>
      <w:r w:rsidRPr="005748BC">
        <w:rPr>
          <w:rFonts w:ascii="Source Sans Pro" w:hAnsi="Source Sans Pro"/>
          <w:i/>
          <w:iCs/>
          <w:color w:val="0000FF"/>
        </w:rPr>
        <w:t>What is the role of the PCP in coordinating covered services?</w:t>
      </w:r>
    </w:p>
    <w:p w:rsidR="00914C48" w:rsidRPr="005748BC" w:rsidP="00C43A77" w14:paraId="32090B1A" w14:textId="499AFB84">
      <w:pPr>
        <w:pStyle w:val="ListBullet"/>
        <w:numPr>
          <w:ilvl w:val="0"/>
          <w:numId w:val="24"/>
        </w:numPr>
        <w:rPr>
          <w:rFonts w:ascii="Source Sans Pro" w:hAnsi="Source Sans Pro"/>
        </w:rPr>
      </w:pPr>
      <w:r w:rsidRPr="005748BC">
        <w:rPr>
          <w:rFonts w:ascii="Source Sans Pro" w:hAnsi="Source Sans Pro"/>
          <w:i/>
          <w:iCs/>
          <w:color w:val="0000FF"/>
        </w:rPr>
        <w:t xml:space="preserve">What is the role of the PCP in making decisions about or </w:t>
      </w:r>
      <w:r w:rsidRPr="005748BC" w:rsidR="005D5639">
        <w:rPr>
          <w:rFonts w:ascii="Source Sans Pro" w:hAnsi="Source Sans Pro"/>
          <w:i/>
          <w:iCs/>
          <w:color w:val="0000FF"/>
        </w:rPr>
        <w:t xml:space="preserve">getting a </w:t>
      </w:r>
      <w:r w:rsidRPr="005748BC">
        <w:rPr>
          <w:rFonts w:ascii="Source Sans Pro" w:hAnsi="Source Sans Pro"/>
          <w:i/>
          <w:iCs/>
          <w:color w:val="0000FF"/>
        </w:rPr>
        <w:t>prior authorization (PA), if applicable?]</w:t>
      </w:r>
    </w:p>
    <w:bookmarkEnd w:id="138"/>
    <w:bookmarkEnd w:id="139"/>
    <w:bookmarkEnd w:id="140"/>
    <w:p w:rsidR="0013793F" w:rsidRPr="005748BC" w:rsidP="00BB2F9F" w14:paraId="566B4232" w14:textId="3FEF2E35">
      <w:pPr>
        <w:pStyle w:val="subheading"/>
        <w:rPr>
          <w:rFonts w:ascii="Source Sans Pro" w:hAnsi="Source Sans Pro"/>
        </w:rPr>
      </w:pPr>
      <w:r w:rsidRPr="005748BC">
        <w:rPr>
          <w:rFonts w:ascii="Source Sans Pro" w:hAnsi="Source Sans Pro"/>
        </w:rPr>
        <w:t xml:space="preserve">How </w:t>
      </w:r>
      <w:r w:rsidRPr="005748BC" w:rsidR="00B45C23">
        <w:rPr>
          <w:rFonts w:ascii="Source Sans Pro" w:hAnsi="Source Sans Pro"/>
        </w:rPr>
        <w:t>to</w:t>
      </w:r>
      <w:r w:rsidRPr="005748BC">
        <w:rPr>
          <w:rFonts w:ascii="Source Sans Pro" w:hAnsi="Source Sans Pro"/>
        </w:rPr>
        <w:t xml:space="preserve"> choose </w:t>
      </w:r>
      <w:r w:rsidRPr="005748BC" w:rsidR="00B45C23">
        <w:rPr>
          <w:rFonts w:ascii="Source Sans Pro" w:hAnsi="Source Sans Pro"/>
        </w:rPr>
        <w:t xml:space="preserve">a </w:t>
      </w:r>
      <w:r w:rsidRPr="005748BC">
        <w:rPr>
          <w:rFonts w:ascii="Source Sans Pro" w:hAnsi="Source Sans Pro"/>
        </w:rPr>
        <w:t>PCP</w:t>
      </w:r>
    </w:p>
    <w:p w:rsidR="0013793F" w:rsidRPr="005748BC" w14:paraId="6BD74C28" w14:textId="77777777">
      <w:pPr>
        <w:rPr>
          <w:rFonts w:ascii="Source Sans Pro" w:hAnsi="Source Sans Pro"/>
          <w:i/>
          <w:iCs/>
        </w:rPr>
      </w:pPr>
      <w:r w:rsidRPr="005748BC">
        <w:rPr>
          <w:rFonts w:ascii="Source Sans Pro" w:hAnsi="Source Sans Pro"/>
          <w:i/>
          <w:iCs/>
          <w:color w:val="0000FF"/>
        </w:rPr>
        <w:t>[Plans should describe how to choose a PCP.]</w:t>
      </w:r>
    </w:p>
    <w:p w:rsidR="0013793F" w:rsidRPr="005748BC" w:rsidP="00BB2F9F" w14:paraId="3D918C1F" w14:textId="4B24CC4E">
      <w:pPr>
        <w:pStyle w:val="subheading"/>
        <w:rPr>
          <w:rFonts w:ascii="Source Sans Pro" w:hAnsi="Source Sans Pro"/>
        </w:rPr>
      </w:pPr>
      <w:r w:rsidRPr="005748BC">
        <w:rPr>
          <w:rFonts w:ascii="Source Sans Pro" w:hAnsi="Source Sans Pro"/>
        </w:rPr>
        <w:t xml:space="preserve">How to change </w:t>
      </w:r>
      <w:r w:rsidRPr="005748BC">
        <w:rPr>
          <w:rFonts w:ascii="Source Sans Pro" w:hAnsi="Source Sans Pro"/>
        </w:rPr>
        <w:t>your PCP</w:t>
      </w:r>
    </w:p>
    <w:p w:rsidR="0013793F" w:rsidRPr="005748BC" w14:paraId="13B96931" w14:textId="262BE29A">
      <w:pPr>
        <w:rPr>
          <w:rFonts w:ascii="Source Sans Pro" w:hAnsi="Source Sans Pro"/>
          <w:i/>
          <w:iCs/>
        </w:rPr>
      </w:pPr>
      <w:r w:rsidRPr="005748BC">
        <w:rPr>
          <w:rFonts w:ascii="Source Sans Pro" w:hAnsi="Source Sans Pro"/>
        </w:rPr>
        <w:t xml:space="preserve">You </w:t>
      </w:r>
      <w:r w:rsidRPr="005748BC" w:rsidR="00B45C23">
        <w:rPr>
          <w:rFonts w:ascii="Source Sans Pro" w:hAnsi="Source Sans Pro"/>
        </w:rPr>
        <w:t xml:space="preserve">can </w:t>
      </w:r>
      <w:r w:rsidRPr="005748BC">
        <w:rPr>
          <w:rFonts w:ascii="Source Sans Pro" w:hAnsi="Source Sans Pro"/>
        </w:rPr>
        <w:t xml:space="preserve">change your PCP for any reason, at any time. </w:t>
      </w:r>
      <w:r w:rsidRPr="005748BC" w:rsidR="00B45C23">
        <w:rPr>
          <w:rFonts w:ascii="Source Sans Pro" w:hAnsi="Source Sans Pro"/>
        </w:rPr>
        <w:t>It’s also</w:t>
      </w:r>
      <w:r w:rsidRPr="005748BC">
        <w:rPr>
          <w:rFonts w:ascii="Source Sans Pro" w:hAnsi="Source Sans Pro"/>
        </w:rPr>
        <w:t xml:space="preserve"> possible that your PCP might leave our plan’s network of providers and yo</w:t>
      </w:r>
      <w:r w:rsidRPr="005748BC" w:rsidR="00B45C23">
        <w:rPr>
          <w:rFonts w:ascii="Source Sans Pro" w:hAnsi="Source Sans Pro"/>
        </w:rPr>
        <w:t>u’d need</w:t>
      </w:r>
      <w:r w:rsidRPr="005748BC">
        <w:rPr>
          <w:rFonts w:ascii="Source Sans Pro" w:hAnsi="Source Sans Pro"/>
        </w:rPr>
        <w:t xml:space="preserve"> to </w:t>
      </w:r>
      <w:r w:rsidRPr="005748BC" w:rsidR="00B45C23">
        <w:rPr>
          <w:rFonts w:ascii="Source Sans Pro" w:hAnsi="Source Sans Pro"/>
        </w:rPr>
        <w:t xml:space="preserve">choose </w:t>
      </w:r>
      <w:r w:rsidRPr="005748BC">
        <w:rPr>
          <w:rFonts w:ascii="Source Sans Pro" w:hAnsi="Source Sans Pro"/>
        </w:rPr>
        <w:t xml:space="preserve">a new PCP. </w:t>
      </w:r>
      <w:r w:rsidRPr="005748BC" w:rsidR="00961AFE">
        <w:rPr>
          <w:rFonts w:ascii="Source Sans Pro" w:hAnsi="Source Sans Pro"/>
          <w:i/>
          <w:iCs/>
          <w:color w:val="0000FF"/>
        </w:rPr>
        <w:t xml:space="preserve">[Explain if the member changes their PCP this </w:t>
      </w:r>
      <w:r w:rsidRPr="005748BC" w:rsidR="000172DE">
        <w:rPr>
          <w:rFonts w:ascii="Source Sans Pro" w:hAnsi="Source Sans Pro"/>
          <w:i/>
          <w:iCs/>
          <w:color w:val="0000FF"/>
        </w:rPr>
        <w:t>can</w:t>
      </w:r>
      <w:r w:rsidRPr="005748BC" w:rsidR="00961AFE">
        <w:rPr>
          <w:rFonts w:ascii="Source Sans Pro" w:hAnsi="Source Sans Pro"/>
          <w:i/>
          <w:iCs/>
          <w:color w:val="0000FF"/>
        </w:rPr>
        <w:t xml:space="preserve"> result in being limited to specific specialists or hospitals to which that PCP refers</w:t>
      </w:r>
      <w:r w:rsidRPr="005748BC" w:rsidR="00F51D83">
        <w:rPr>
          <w:rFonts w:ascii="Source Sans Pro" w:hAnsi="Source Sans Pro"/>
          <w:i/>
          <w:iCs/>
          <w:color w:val="0000FF"/>
        </w:rPr>
        <w:t xml:space="preserve"> (</w:t>
      </w:r>
      <w:r w:rsidRPr="005748BC" w:rsidR="00961AFE">
        <w:rPr>
          <w:rFonts w:ascii="Source Sans Pro" w:hAnsi="Source Sans Pro"/>
          <w:i/>
          <w:iCs/>
          <w:color w:val="0000FF"/>
        </w:rPr>
        <w:t>i.e.</w:t>
      </w:r>
      <w:r w:rsidRPr="005748BC" w:rsidR="00F51D83">
        <w:rPr>
          <w:rFonts w:ascii="Source Sans Pro" w:hAnsi="Source Sans Pro"/>
          <w:i/>
          <w:iCs/>
          <w:color w:val="0000FF"/>
        </w:rPr>
        <w:t>,</w:t>
      </w:r>
      <w:r w:rsidRPr="005748BC" w:rsidR="00961AFE">
        <w:rPr>
          <w:rFonts w:ascii="Source Sans Pro" w:hAnsi="Source Sans Pro"/>
          <w:i/>
          <w:iCs/>
          <w:color w:val="0000FF"/>
        </w:rPr>
        <w:t xml:space="preserve"> sub-network, referral circles</w:t>
      </w:r>
      <w:r w:rsidRPr="005748BC" w:rsidR="00F51D83">
        <w:rPr>
          <w:rFonts w:ascii="Source Sans Pro" w:hAnsi="Source Sans Pro"/>
          <w:i/>
          <w:iCs/>
          <w:color w:val="0000FF"/>
        </w:rPr>
        <w:t>)</w:t>
      </w:r>
      <w:r w:rsidRPr="005748BC" w:rsidR="00961AFE">
        <w:rPr>
          <w:rFonts w:ascii="Source Sans Pro" w:hAnsi="Source Sans Pro"/>
          <w:i/>
          <w:iCs/>
          <w:color w:val="0000FF"/>
        </w:rPr>
        <w:t>.</w:t>
      </w:r>
      <w:r w:rsidRPr="005748BC" w:rsidR="00987949">
        <w:rPr>
          <w:rFonts w:ascii="Source Sans Pro" w:hAnsi="Source Sans Pro"/>
          <w:i/>
          <w:iCs/>
          <w:color w:val="0000FF"/>
        </w:rPr>
        <w:t xml:space="preserve"> Also noted in Section 2.3 below.</w:t>
      </w:r>
      <w:r w:rsidRPr="005748BC" w:rsidR="00961AFE">
        <w:rPr>
          <w:rFonts w:ascii="Source Sans Pro" w:hAnsi="Source Sans Pro"/>
          <w:i/>
          <w:iCs/>
          <w:color w:val="0000FF"/>
        </w:rPr>
        <w:t>]</w:t>
      </w:r>
    </w:p>
    <w:p w:rsidR="0013793F" w:rsidRPr="005748BC" w14:paraId="4B052DCE" w14:textId="77777777">
      <w:pPr>
        <w:autoSpaceDE w:val="0"/>
        <w:autoSpaceDN w:val="0"/>
        <w:adjustRightInd w:val="0"/>
        <w:rPr>
          <w:rFonts w:ascii="Source Sans Pro" w:hAnsi="Source Sans Pro"/>
          <w:i/>
          <w:iCs/>
          <w:color w:val="0000FF"/>
        </w:rPr>
      </w:pPr>
      <w:r w:rsidRPr="005748BC">
        <w:rPr>
          <w:rFonts w:ascii="Source Sans Pro" w:hAnsi="Source Sans Pro"/>
          <w:i/>
          <w:iCs/>
          <w:color w:val="0000FF"/>
        </w:rPr>
        <w:t>[Plans should describe how to change a PCP</w:t>
      </w:r>
      <w:r w:rsidRPr="005748BC" w:rsidR="00B3644A">
        <w:rPr>
          <w:rFonts w:ascii="Source Sans Pro" w:hAnsi="Source Sans Pro"/>
          <w:i/>
          <w:iCs/>
          <w:color w:val="0000FF"/>
        </w:rPr>
        <w:t xml:space="preserve"> and indicate when that change will take effect (e.g., on the first day of the month following the date of the request, immediately upon receipt of request, etc.)</w:t>
      </w:r>
      <w:r w:rsidRPr="005748BC">
        <w:rPr>
          <w:rFonts w:ascii="Source Sans Pro" w:hAnsi="Source Sans Pro"/>
          <w:i/>
          <w:iCs/>
          <w:color w:val="0000FF"/>
        </w:rPr>
        <w:t>.]</w:t>
      </w:r>
    </w:p>
    <w:p w:rsidR="0013793F" w:rsidRPr="005748BC" w14:paraId="20BB09BC" w14:textId="2204BCD5">
      <w:pPr>
        <w:autoSpaceDE w:val="0"/>
        <w:autoSpaceDN w:val="0"/>
        <w:adjustRightInd w:val="0"/>
        <w:rPr>
          <w:rFonts w:ascii="Source Sans Pro" w:hAnsi="Source Sans Pro"/>
          <w:i/>
          <w:iCs/>
          <w:color w:val="0000FF"/>
        </w:rPr>
      </w:pPr>
      <w:r w:rsidRPr="005748BC">
        <w:rPr>
          <w:rFonts w:ascii="Source Sans Pro" w:hAnsi="Source Sans Pro"/>
          <w:i/>
          <w:iCs/>
          <w:color w:val="0000FF"/>
        </w:rPr>
        <w:t xml:space="preserve">[Plans that are obligated under state Medicaid programs to have a transition benefit when a doctor leaves a plan, </w:t>
      </w:r>
      <w:r w:rsidRPr="005748BC" w:rsidR="000172DE">
        <w:rPr>
          <w:rFonts w:ascii="Source Sans Pro" w:hAnsi="Source Sans Pro"/>
          <w:i/>
          <w:iCs/>
          <w:color w:val="0000FF"/>
        </w:rPr>
        <w:t>can</w:t>
      </w:r>
      <w:r w:rsidRPr="005748BC">
        <w:rPr>
          <w:rFonts w:ascii="Source Sans Pro" w:hAnsi="Source Sans Pro"/>
          <w:i/>
          <w:iCs/>
          <w:color w:val="0000FF"/>
        </w:rPr>
        <w:t xml:space="preserve"> discuss that benefit here.]</w:t>
      </w:r>
    </w:p>
    <w:p w:rsidR="005F7B3F" w:rsidRPr="005748BC" w:rsidP="00816292" w14:paraId="20E1DDA7" w14:textId="17101B49">
      <w:pPr>
        <w:pStyle w:val="Heading3"/>
        <w:rPr>
          <w:rFonts w:ascii="Source Sans Pro" w:hAnsi="Source Sans Pro" w:cs="Arial"/>
          <w:b w:val="0"/>
          <w:bCs w:val="0"/>
          <w:color w:val="0000FF"/>
          <w:u w:val="single"/>
        </w:rPr>
      </w:pPr>
      <w:r w:rsidRPr="005748BC">
        <w:rPr>
          <w:rFonts w:ascii="Source Sans Pro" w:hAnsi="Source Sans Pro"/>
        </w:rPr>
        <w:t>Section 2.2</w:t>
      </w:r>
      <w:r w:rsidRPr="005748BC" w:rsidR="00D9149E">
        <w:rPr>
          <w:rFonts w:ascii="Source Sans Pro" w:hAnsi="Source Sans Pro"/>
        </w:rPr>
        <w:tab/>
      </w:r>
      <w:r w:rsidRPr="005748BC">
        <w:rPr>
          <w:rFonts w:ascii="Source Sans Pro" w:hAnsi="Source Sans Pro"/>
        </w:rPr>
        <w:t xml:space="preserve">Medical care </w:t>
      </w:r>
      <w:r w:rsidRPr="005748BC">
        <w:rPr>
          <w:rFonts w:ascii="Source Sans Pro" w:hAnsi="Source Sans Pro" w:cs="Arial"/>
          <w:color w:val="0000FF"/>
        </w:rPr>
        <w:t>[</w:t>
      </w:r>
      <w:r w:rsidRPr="005748BC">
        <w:rPr>
          <w:rFonts w:ascii="Source Sans Pro" w:hAnsi="Source Sans Pro" w:cs="Arial"/>
          <w:i/>
          <w:color w:val="0000FF"/>
        </w:rPr>
        <w:t>insert if applicable</w:t>
      </w:r>
      <w:r w:rsidRPr="005748BC">
        <w:rPr>
          <w:rFonts w:ascii="Source Sans Pro" w:hAnsi="Source Sans Pro" w:cs="Arial"/>
          <w:color w:val="0000FF"/>
        </w:rPr>
        <w:t xml:space="preserve">: and other services] </w:t>
      </w:r>
      <w:r w:rsidRPr="005748BC">
        <w:rPr>
          <w:rFonts w:ascii="Source Sans Pro" w:hAnsi="Source Sans Pro" w:cs="Arial"/>
        </w:rPr>
        <w:t>you can get without a PCP referral</w:t>
      </w:r>
    </w:p>
    <w:p w:rsidR="0013793F" w:rsidRPr="005748BC" w:rsidP="00D80CF9" w14:paraId="0CAD4E4D" w14:textId="79ED54F9">
      <w:pPr>
        <w:keepNext/>
        <w:autoSpaceDE w:val="0"/>
        <w:autoSpaceDN w:val="0"/>
        <w:adjustRightInd w:val="0"/>
        <w:rPr>
          <w:rFonts w:ascii="Source Sans Pro" w:hAnsi="Source Sans Pro" w:cs="Arial"/>
          <w:b/>
          <w:bCs/>
          <w:color w:val="0000FF"/>
        </w:rPr>
      </w:pPr>
      <w:r w:rsidRPr="005748BC">
        <w:rPr>
          <w:rFonts w:ascii="Source Sans Pro" w:hAnsi="Source Sans Pro"/>
          <w:i/>
          <w:iCs/>
          <w:color w:val="0000FF"/>
        </w:rPr>
        <w:t>[</w:t>
      </w:r>
      <w:r w:rsidRPr="005748BC">
        <w:rPr>
          <w:rFonts w:ascii="Source Sans Pro" w:hAnsi="Source Sans Pro"/>
          <w:b/>
          <w:bCs/>
          <w:i/>
          <w:iCs/>
          <w:color w:val="0000FF"/>
        </w:rPr>
        <w:t>Note</w:t>
      </w:r>
      <w:r w:rsidRPr="005748BC">
        <w:rPr>
          <w:rFonts w:ascii="Source Sans Pro" w:hAnsi="Source Sans Pro"/>
          <w:i/>
          <w:iCs/>
          <w:color w:val="0000FF"/>
        </w:rPr>
        <w:t>: Insert this section only if plans use PCPs or require referrals to network providers.]</w:t>
      </w:r>
    </w:p>
    <w:p w:rsidR="0013793F" w:rsidRPr="005748BC" w:rsidP="00AB6D46" w14:paraId="6FA1867C" w14:textId="77777777">
      <w:pPr>
        <w:keepNext/>
        <w:autoSpaceDE w:val="0"/>
        <w:autoSpaceDN w:val="0"/>
        <w:adjustRightInd w:val="0"/>
        <w:spacing w:after="240" w:afterAutospacing="0"/>
        <w:rPr>
          <w:rFonts w:ascii="Source Sans Pro" w:hAnsi="Source Sans Pro"/>
          <w:szCs w:val="26"/>
        </w:rPr>
      </w:pPr>
      <w:r w:rsidRPr="005748BC">
        <w:rPr>
          <w:rFonts w:ascii="Source Sans Pro" w:hAnsi="Source Sans Pro"/>
        </w:rPr>
        <w:t xml:space="preserve">You can get </w:t>
      </w:r>
      <w:r w:rsidRPr="005748BC" w:rsidR="00121982">
        <w:rPr>
          <w:rFonts w:ascii="Source Sans Pro" w:hAnsi="Source Sans Pro"/>
        </w:rPr>
        <w:t xml:space="preserve">the </w:t>
      </w:r>
      <w:r w:rsidRPr="005748BC">
        <w:rPr>
          <w:rFonts w:ascii="Source Sans Pro" w:hAnsi="Source Sans Pro"/>
        </w:rPr>
        <w:t>services listed below without getting approval in advance from your PCP.</w:t>
      </w:r>
    </w:p>
    <w:p w:rsidR="0013793F" w:rsidRPr="005748BC" w:rsidP="00C43A77" w14:paraId="22B12AD3" w14:textId="5C36C531">
      <w:pPr>
        <w:pStyle w:val="ListBullet"/>
        <w:numPr>
          <w:ilvl w:val="0"/>
          <w:numId w:val="80"/>
        </w:numPr>
        <w:rPr>
          <w:rFonts w:ascii="Source Sans Pro" w:hAnsi="Source Sans Pro"/>
        </w:rPr>
      </w:pPr>
      <w:r w:rsidRPr="005748BC">
        <w:rPr>
          <w:rFonts w:ascii="Source Sans Pro" w:hAnsi="Source Sans Pro"/>
        </w:rPr>
        <w:t>Routine women’s health care, includ</w:t>
      </w:r>
      <w:r w:rsidRPr="005748BC" w:rsidR="00B45C23">
        <w:rPr>
          <w:rFonts w:ascii="Source Sans Pro" w:hAnsi="Source Sans Pro"/>
        </w:rPr>
        <w:t>ing</w:t>
      </w:r>
      <w:r w:rsidRPr="005748BC">
        <w:rPr>
          <w:rFonts w:ascii="Source Sans Pro" w:hAnsi="Source Sans Pro"/>
        </w:rPr>
        <w:t xml:space="preserve"> breast exams, </w:t>
      </w:r>
      <w:r w:rsidRPr="005748BC" w:rsidR="00F936FD">
        <w:rPr>
          <w:rFonts w:ascii="Source Sans Pro" w:hAnsi="Source Sans Pro"/>
        </w:rPr>
        <w:t xml:space="preserve">screening </w:t>
      </w:r>
      <w:r w:rsidRPr="005748BC">
        <w:rPr>
          <w:rFonts w:ascii="Source Sans Pro" w:hAnsi="Source Sans Pro"/>
        </w:rPr>
        <w:t>mammograms (x-rays of the breast), Pap tests, and pelvic exams</w:t>
      </w:r>
      <w:r w:rsidRPr="005748BC" w:rsidR="008E4FAC">
        <w:rPr>
          <w:rFonts w:ascii="Source Sans Pro" w:hAnsi="Source Sans Pro"/>
        </w:rPr>
        <w:t xml:space="preserve"> </w:t>
      </w:r>
      <w:r w:rsidRPr="005748BC" w:rsidR="008E4FAC">
        <w:rPr>
          <w:rFonts w:ascii="Source Sans Pro" w:hAnsi="Source Sans Pro"/>
          <w:color w:val="0000FF"/>
        </w:rPr>
        <w:t>[</w:t>
      </w:r>
      <w:r w:rsidRPr="005748BC" w:rsidR="008E4FAC">
        <w:rPr>
          <w:rFonts w:ascii="Source Sans Pro" w:hAnsi="Source Sans Pro"/>
          <w:i/>
          <w:iCs/>
          <w:color w:val="0000FF"/>
        </w:rPr>
        <w:t>insert if applicable:</w:t>
      </w:r>
      <w:r w:rsidRPr="005748BC">
        <w:rPr>
          <w:rFonts w:ascii="Source Sans Pro" w:hAnsi="Source Sans Pro"/>
          <w:color w:val="0000FF"/>
        </w:rPr>
        <w:t xml:space="preserve"> as long as you get them from a network provider</w:t>
      </w:r>
      <w:r w:rsidRPr="005748BC" w:rsidR="008E4FAC">
        <w:rPr>
          <w:rFonts w:ascii="Source Sans Pro" w:hAnsi="Source Sans Pro"/>
          <w:color w:val="0000FF"/>
        </w:rPr>
        <w:t>]</w:t>
      </w:r>
    </w:p>
    <w:p w:rsidR="0013793F" w:rsidRPr="005748BC" w:rsidP="00C43A77" w14:paraId="01C4AA29" w14:textId="00103F5E">
      <w:pPr>
        <w:pStyle w:val="ListBullet"/>
        <w:numPr>
          <w:ilvl w:val="0"/>
          <w:numId w:val="80"/>
        </w:numPr>
        <w:rPr>
          <w:rFonts w:ascii="Source Sans Pro" w:hAnsi="Source Sans Pro"/>
        </w:rPr>
      </w:pPr>
      <w:r w:rsidRPr="005748BC">
        <w:rPr>
          <w:rFonts w:ascii="Source Sans Pro" w:hAnsi="Source Sans Pro"/>
        </w:rPr>
        <w:t>Flu shots</w:t>
      </w:r>
      <w:r w:rsidRPr="005748BC" w:rsidR="00374526">
        <w:rPr>
          <w:rFonts w:ascii="Source Sans Pro" w:hAnsi="Source Sans Pro"/>
        </w:rPr>
        <w:t>, COVID-19 vaccin</w:t>
      </w:r>
      <w:r w:rsidRPr="005748BC" w:rsidR="00C7765F">
        <w:rPr>
          <w:rFonts w:ascii="Source Sans Pro" w:hAnsi="Source Sans Pro"/>
        </w:rPr>
        <w:t>e</w:t>
      </w:r>
      <w:r w:rsidRPr="005748BC" w:rsidR="00374526">
        <w:rPr>
          <w:rFonts w:ascii="Source Sans Pro" w:hAnsi="Source Sans Pro"/>
        </w:rPr>
        <w:t xml:space="preserve">s, </w:t>
      </w:r>
      <w:r w:rsidRPr="005748BC">
        <w:rPr>
          <w:rFonts w:ascii="Source Sans Pro" w:hAnsi="Source Sans Pro"/>
          <w:color w:val="0000FF"/>
        </w:rPr>
        <w:t>[</w:t>
      </w:r>
      <w:r w:rsidRPr="005748BC">
        <w:rPr>
          <w:rFonts w:ascii="Source Sans Pro" w:hAnsi="Source Sans Pro"/>
          <w:i/>
          <w:iCs/>
          <w:color w:val="0000FF"/>
        </w:rPr>
        <w:t>insert if applicable:</w:t>
      </w:r>
      <w:r w:rsidRPr="005748BC" w:rsidR="00320FF9">
        <w:rPr>
          <w:rFonts w:ascii="Source Sans Pro" w:hAnsi="Source Sans Pro"/>
          <w:color w:val="0000FF"/>
        </w:rPr>
        <w:t xml:space="preserve"> Hepatitis B </w:t>
      </w:r>
      <w:r w:rsidRPr="005748BC" w:rsidR="00997105">
        <w:rPr>
          <w:rFonts w:ascii="Source Sans Pro" w:hAnsi="Source Sans Pro"/>
          <w:color w:val="0000FF"/>
        </w:rPr>
        <w:t>vaccin</w:t>
      </w:r>
      <w:r w:rsidRPr="005748BC" w:rsidR="00C7765F">
        <w:rPr>
          <w:rFonts w:ascii="Source Sans Pro" w:hAnsi="Source Sans Pro"/>
          <w:color w:val="0000FF"/>
        </w:rPr>
        <w:t>e</w:t>
      </w:r>
      <w:r w:rsidRPr="005748BC" w:rsidR="00997105">
        <w:rPr>
          <w:rFonts w:ascii="Source Sans Pro" w:hAnsi="Source Sans Pro"/>
          <w:color w:val="0000FF"/>
        </w:rPr>
        <w:t xml:space="preserve">s, </w:t>
      </w:r>
      <w:r w:rsidRPr="005748BC">
        <w:rPr>
          <w:rFonts w:ascii="Source Sans Pro" w:hAnsi="Source Sans Pro"/>
          <w:color w:val="0000FF"/>
        </w:rPr>
        <w:t>and pneumonia vaccin</w:t>
      </w:r>
      <w:r w:rsidRPr="005748BC" w:rsidR="00C7765F">
        <w:rPr>
          <w:rFonts w:ascii="Source Sans Pro" w:hAnsi="Source Sans Pro"/>
          <w:color w:val="0000FF"/>
        </w:rPr>
        <w:t>e</w:t>
      </w:r>
      <w:r w:rsidRPr="005748BC">
        <w:rPr>
          <w:rFonts w:ascii="Source Sans Pro" w:hAnsi="Source Sans Pro"/>
          <w:color w:val="0000FF"/>
        </w:rPr>
        <w:t>s] [</w:t>
      </w:r>
      <w:r w:rsidRPr="005748BC">
        <w:rPr>
          <w:rFonts w:ascii="Source Sans Pro" w:hAnsi="Source Sans Pro"/>
          <w:i/>
          <w:iCs/>
          <w:color w:val="0000FF"/>
        </w:rPr>
        <w:t xml:space="preserve">insert if appropriate: </w:t>
      </w:r>
      <w:r w:rsidRPr="005748BC">
        <w:rPr>
          <w:rFonts w:ascii="Source Sans Pro" w:hAnsi="Source Sans Pro"/>
          <w:color w:val="0000FF"/>
        </w:rPr>
        <w:t>as long as you get them from a network provider]</w:t>
      </w:r>
    </w:p>
    <w:p w:rsidR="0013793F" w:rsidRPr="005748BC" w:rsidP="00C43A77" w14:paraId="70C0A1A3" w14:textId="40AD1365">
      <w:pPr>
        <w:pStyle w:val="ListBullet"/>
        <w:numPr>
          <w:ilvl w:val="0"/>
          <w:numId w:val="80"/>
        </w:numPr>
        <w:rPr>
          <w:rFonts w:ascii="Source Sans Pro" w:hAnsi="Source Sans Pro"/>
        </w:rPr>
      </w:pPr>
      <w:r w:rsidRPr="005748BC">
        <w:rPr>
          <w:rFonts w:ascii="Source Sans Pro" w:hAnsi="Source Sans Pro"/>
        </w:rPr>
        <w:t xml:space="preserve">Emergency services from network providers or from out-of-network </w:t>
      </w:r>
      <w:r w:rsidRPr="005748BC" w:rsidR="003621C7">
        <w:rPr>
          <w:rFonts w:ascii="Source Sans Pro" w:hAnsi="Source Sans Pro"/>
        </w:rPr>
        <w:t>providers</w:t>
      </w:r>
    </w:p>
    <w:p w:rsidR="00FC5A71" w:rsidRPr="005748BC" w:rsidP="00C43A77" w14:paraId="090934D4" w14:textId="4329B49A">
      <w:pPr>
        <w:pStyle w:val="ListBullet"/>
        <w:numPr>
          <w:ilvl w:val="0"/>
          <w:numId w:val="80"/>
        </w:numPr>
        <w:rPr>
          <w:rFonts w:ascii="Source Sans Pro" w:hAnsi="Source Sans Pro"/>
        </w:rPr>
      </w:pPr>
      <w:bookmarkStart w:id="141" w:name="_Hlk152754745"/>
      <w:r w:rsidRPr="005748BC">
        <w:rPr>
          <w:rStyle w:val="ui-provider"/>
          <w:rFonts w:ascii="Source Sans Pro" w:hAnsi="Source Sans Pro"/>
        </w:rPr>
        <w:t>Urgently needed plan-covered services</w:t>
      </w:r>
      <w:r w:rsidRPr="005748BC" w:rsidR="00B45C23">
        <w:rPr>
          <w:rStyle w:val="ui-provider"/>
          <w:rFonts w:ascii="Source Sans Pro" w:hAnsi="Source Sans Pro"/>
        </w:rPr>
        <w:t xml:space="preserve"> are services that</w:t>
      </w:r>
      <w:r w:rsidRPr="005748BC">
        <w:rPr>
          <w:rStyle w:val="ui-provider"/>
          <w:rFonts w:ascii="Source Sans Pro" w:hAnsi="Source Sans Pro"/>
        </w:rPr>
        <w:t xml:space="preserve"> requir</w:t>
      </w:r>
      <w:r w:rsidRPr="005748BC" w:rsidR="00B45C23">
        <w:rPr>
          <w:rStyle w:val="ui-provider"/>
          <w:rFonts w:ascii="Source Sans Pro" w:hAnsi="Source Sans Pro"/>
        </w:rPr>
        <w:t>e</w:t>
      </w:r>
      <w:r w:rsidRPr="005748BC">
        <w:rPr>
          <w:rStyle w:val="ui-provider"/>
          <w:rFonts w:ascii="Source Sans Pro" w:hAnsi="Source Sans Pro"/>
        </w:rPr>
        <w:t xml:space="preserve"> immediate medical attention </w:t>
      </w:r>
      <w:r w:rsidRPr="005748BC" w:rsidR="00B45C23">
        <w:rPr>
          <w:rStyle w:val="ui-provider"/>
          <w:rFonts w:ascii="Source Sans Pro" w:hAnsi="Source Sans Pro"/>
        </w:rPr>
        <w:t>(but not an emergency)</w:t>
      </w:r>
      <w:r w:rsidRPr="005748BC">
        <w:rPr>
          <w:rStyle w:val="ui-provider"/>
          <w:rFonts w:ascii="Source Sans Pro" w:hAnsi="Source Sans Pro"/>
        </w:rPr>
        <w:t xml:space="preserve"> </w:t>
      </w:r>
      <w:r w:rsidRPr="005748BC" w:rsidR="00B45C23">
        <w:rPr>
          <w:rStyle w:val="ui-provider"/>
          <w:rFonts w:ascii="Source Sans Pro" w:hAnsi="Source Sans Pro"/>
        </w:rPr>
        <w:t xml:space="preserve">if you’re either temporarily </w:t>
      </w:r>
      <w:r w:rsidRPr="005748BC">
        <w:rPr>
          <w:rStyle w:val="ui-provider"/>
          <w:rFonts w:ascii="Source Sans Pro" w:hAnsi="Source Sans Pro"/>
        </w:rPr>
        <w:t xml:space="preserve">outside </w:t>
      </w:r>
      <w:r w:rsidRPr="005748BC" w:rsidR="00B45C23">
        <w:rPr>
          <w:rStyle w:val="ui-provider"/>
          <w:rFonts w:ascii="Source Sans Pro" w:hAnsi="Source Sans Pro"/>
        </w:rPr>
        <w:t xml:space="preserve">our plan’s </w:t>
      </w:r>
      <w:r w:rsidRPr="005748BC">
        <w:rPr>
          <w:rStyle w:val="ui-provider"/>
          <w:rFonts w:ascii="Source Sans Pro" w:hAnsi="Source Sans Pro"/>
        </w:rPr>
        <w:t>service area</w:t>
      </w:r>
      <w:r w:rsidRPr="005748BC" w:rsidR="00B45C23">
        <w:rPr>
          <w:rStyle w:val="ui-provider"/>
          <w:rFonts w:ascii="Source Sans Pro" w:hAnsi="Source Sans Pro"/>
        </w:rPr>
        <w:t xml:space="preserve">, </w:t>
      </w:r>
      <w:r w:rsidRPr="005748BC">
        <w:rPr>
          <w:rStyle w:val="ui-provider"/>
          <w:rFonts w:ascii="Source Sans Pro" w:hAnsi="Source Sans Pro"/>
        </w:rPr>
        <w:t>or</w:t>
      </w:r>
      <w:r w:rsidRPr="005748BC" w:rsidR="00B45C23">
        <w:rPr>
          <w:rStyle w:val="ui-provider"/>
          <w:rFonts w:ascii="Source Sans Pro" w:hAnsi="Source Sans Pro"/>
        </w:rPr>
        <w:t xml:space="preserve"> if</w:t>
      </w:r>
      <w:r w:rsidRPr="005748BC">
        <w:rPr>
          <w:rStyle w:val="ui-provider"/>
          <w:rFonts w:ascii="Source Sans Pro" w:hAnsi="Source Sans Pro"/>
        </w:rPr>
        <w:t xml:space="preserve"> it</w:t>
      </w:r>
      <w:r w:rsidRPr="005748BC" w:rsidR="00B45C23">
        <w:rPr>
          <w:rStyle w:val="ui-provider"/>
          <w:rFonts w:ascii="Source Sans Pro" w:hAnsi="Source Sans Pro"/>
        </w:rPr>
        <w:t>’s</w:t>
      </w:r>
      <w:r w:rsidRPr="005748BC">
        <w:rPr>
          <w:rStyle w:val="ui-provider"/>
          <w:rFonts w:ascii="Source Sans Pro" w:hAnsi="Source Sans Pro"/>
        </w:rPr>
        <w:t xml:space="preserve"> unreasonable given your time, place, and circumstances to </w:t>
      </w:r>
      <w:r w:rsidRPr="005748BC" w:rsidR="00B45C23">
        <w:rPr>
          <w:rStyle w:val="ui-provider"/>
          <w:rFonts w:ascii="Source Sans Pro" w:hAnsi="Source Sans Pro"/>
        </w:rPr>
        <w:t xml:space="preserve">get </w:t>
      </w:r>
      <w:r w:rsidRPr="005748BC">
        <w:rPr>
          <w:rStyle w:val="ui-provider"/>
          <w:rFonts w:ascii="Source Sans Pro" w:hAnsi="Source Sans Pro"/>
        </w:rPr>
        <w:t>this service from network providers</w:t>
      </w:r>
      <w:r w:rsidRPr="005748BC" w:rsidR="001F5182">
        <w:rPr>
          <w:rFonts w:ascii="Source Sans Pro" w:hAnsi="Source Sans Pro"/>
          <w:color w:val="000000"/>
        </w:rPr>
        <w:t>. Examples of urgently needed services are unforeseen medical illnesses and injuries or unexpected fla</w:t>
      </w:r>
      <w:r w:rsidRPr="005748BC" w:rsidR="00A852CA">
        <w:rPr>
          <w:rFonts w:ascii="Source Sans Pro" w:hAnsi="Source Sans Pro"/>
          <w:color w:val="000000"/>
        </w:rPr>
        <w:t>re</w:t>
      </w:r>
      <w:r w:rsidRPr="005748BC" w:rsidR="001F5182">
        <w:rPr>
          <w:rFonts w:ascii="Source Sans Pro" w:hAnsi="Source Sans Pro"/>
          <w:color w:val="000000"/>
        </w:rPr>
        <w:t>-ups of existing conditions.</w:t>
      </w:r>
      <w:r w:rsidRPr="005748BC" w:rsidR="00B45C23">
        <w:rPr>
          <w:rFonts w:ascii="Source Sans Pro" w:hAnsi="Source Sans Pro"/>
          <w:color w:val="000000"/>
        </w:rPr>
        <w:t xml:space="preserve"> M</w:t>
      </w:r>
      <w:r w:rsidRPr="005748BC" w:rsidR="001F5182">
        <w:rPr>
          <w:rFonts w:ascii="Source Sans Pro" w:hAnsi="Source Sans Pro"/>
          <w:color w:val="000000"/>
        </w:rPr>
        <w:t>edically necessary routine provider visits</w:t>
      </w:r>
      <w:r w:rsidRPr="005748BC" w:rsidR="00B45C23">
        <w:rPr>
          <w:rFonts w:ascii="Source Sans Pro" w:hAnsi="Source Sans Pro"/>
          <w:color w:val="000000"/>
        </w:rPr>
        <w:t xml:space="preserve"> (like</w:t>
      </w:r>
      <w:r w:rsidRPr="005748BC" w:rsidR="001F5182">
        <w:rPr>
          <w:rFonts w:ascii="Source Sans Pro" w:hAnsi="Source Sans Pro"/>
          <w:color w:val="000000"/>
        </w:rPr>
        <w:t xml:space="preserve"> annual checkups</w:t>
      </w:r>
      <w:r w:rsidRPr="005748BC" w:rsidR="00B45C23">
        <w:rPr>
          <w:rFonts w:ascii="Source Sans Pro" w:hAnsi="Source Sans Pro"/>
          <w:color w:val="000000"/>
        </w:rPr>
        <w:t>)</w:t>
      </w:r>
      <w:r w:rsidRPr="005748BC" w:rsidR="001F5182">
        <w:rPr>
          <w:rFonts w:ascii="Source Sans Pro" w:hAnsi="Source Sans Pro"/>
          <w:color w:val="000000"/>
        </w:rPr>
        <w:t xml:space="preserve"> </w:t>
      </w:r>
      <w:r w:rsidRPr="005748BC" w:rsidR="006334DD">
        <w:rPr>
          <w:rFonts w:ascii="Source Sans Pro" w:hAnsi="Source Sans Pro"/>
          <w:color w:val="000000"/>
        </w:rPr>
        <w:t>aren’t</w:t>
      </w:r>
      <w:r w:rsidRPr="005748BC" w:rsidR="001F5182">
        <w:rPr>
          <w:rFonts w:ascii="Source Sans Pro" w:hAnsi="Source Sans Pro"/>
          <w:color w:val="000000"/>
        </w:rPr>
        <w:t xml:space="preserve"> considered urgently needed even if </w:t>
      </w:r>
      <w:r w:rsidRPr="005748BC" w:rsidR="006334DD">
        <w:rPr>
          <w:rFonts w:ascii="Source Sans Pro" w:hAnsi="Source Sans Pro"/>
          <w:color w:val="000000"/>
        </w:rPr>
        <w:t>you’re</w:t>
      </w:r>
      <w:r w:rsidRPr="005748BC" w:rsidR="001F5182">
        <w:rPr>
          <w:rFonts w:ascii="Source Sans Pro" w:hAnsi="Source Sans Pro"/>
          <w:color w:val="000000"/>
        </w:rPr>
        <w:t xml:space="preserve"> outside </w:t>
      </w:r>
      <w:r w:rsidRPr="005748BC" w:rsidR="00B45C23">
        <w:rPr>
          <w:rFonts w:ascii="Source Sans Pro" w:hAnsi="Source Sans Pro"/>
          <w:color w:val="000000"/>
        </w:rPr>
        <w:t xml:space="preserve">our plan’s </w:t>
      </w:r>
      <w:r w:rsidRPr="005748BC" w:rsidR="001F5182">
        <w:rPr>
          <w:rFonts w:ascii="Source Sans Pro" w:hAnsi="Source Sans Pro"/>
          <w:color w:val="000000"/>
        </w:rPr>
        <w:t xml:space="preserve">service area or </w:t>
      </w:r>
      <w:r w:rsidRPr="005748BC" w:rsidR="0023621C">
        <w:rPr>
          <w:rFonts w:ascii="Source Sans Pro" w:hAnsi="Source Sans Pro"/>
          <w:color w:val="000000"/>
        </w:rPr>
        <w:t>our plan</w:t>
      </w:r>
      <w:r w:rsidRPr="005748BC" w:rsidR="001F5182">
        <w:rPr>
          <w:rFonts w:ascii="Source Sans Pro" w:hAnsi="Source Sans Pro"/>
          <w:color w:val="000000"/>
        </w:rPr>
        <w:t xml:space="preserve"> network is temporarily unavailable.</w:t>
      </w:r>
      <w:bookmarkEnd w:id="141"/>
    </w:p>
    <w:p w:rsidR="0013793F" w:rsidRPr="00F360E4" w:rsidP="00C43A77" w14:paraId="1FDE2B35" w14:textId="6C97A461">
      <w:pPr>
        <w:pStyle w:val="ListBullet"/>
        <w:numPr>
          <w:ilvl w:val="0"/>
          <w:numId w:val="80"/>
        </w:numPr>
        <w:rPr>
          <w:rFonts w:ascii="Source Sans Pro" w:hAnsi="Source Sans Pro"/>
        </w:rPr>
      </w:pPr>
      <w:r w:rsidRPr="005748BC">
        <w:rPr>
          <w:rFonts w:ascii="Source Sans Pro" w:hAnsi="Source Sans Pro"/>
        </w:rPr>
        <w:t xml:space="preserve">Kidney dialysis services that you get at a Medicare-certified dialysis facility when </w:t>
      </w:r>
      <w:r w:rsidRPr="005748BC" w:rsidR="006334DD">
        <w:rPr>
          <w:rFonts w:ascii="Source Sans Pro" w:hAnsi="Source Sans Pro"/>
        </w:rPr>
        <w:t>you’re</w:t>
      </w:r>
      <w:r w:rsidRPr="005748BC">
        <w:rPr>
          <w:rFonts w:ascii="Source Sans Pro" w:hAnsi="Source Sans Pro"/>
        </w:rPr>
        <w:t xml:space="preserve"> temporarily outside </w:t>
      </w:r>
      <w:r w:rsidRPr="005748BC" w:rsidR="0023621C">
        <w:rPr>
          <w:rFonts w:ascii="Source Sans Pro" w:hAnsi="Source Sans Pro"/>
        </w:rPr>
        <w:t>our plan</w:t>
      </w:r>
      <w:r w:rsidRPr="005748BC">
        <w:rPr>
          <w:rFonts w:ascii="Source Sans Pro" w:hAnsi="Source Sans Pro"/>
        </w:rPr>
        <w:t xml:space="preserve">’s service area. If possible, </w:t>
      </w:r>
      <w:r w:rsidRPr="005748BC" w:rsidR="00707ACB">
        <w:rPr>
          <w:rFonts w:ascii="Source Sans Pro" w:hAnsi="Source Sans Pro"/>
        </w:rPr>
        <w:t>call Member Services</w:t>
      </w:r>
      <w:r w:rsidRPr="005748BC" w:rsidR="00C57076">
        <w:rPr>
          <w:rFonts w:ascii="Source Sans Pro" w:hAnsi="Source Sans Pro"/>
        </w:rPr>
        <w:t xml:space="preserve"> at </w:t>
      </w:r>
      <w:r w:rsidRPr="005748BC" w:rsidR="00C57076">
        <w:rPr>
          <w:rFonts w:ascii="Source Sans Pro" w:hAnsi="Source Sans Pro"/>
          <w:i/>
          <w:iCs/>
          <w:color w:val="0000FF"/>
        </w:rPr>
        <w:t>[insert Member Services number]</w:t>
      </w:r>
      <w:r w:rsidRPr="005748BC" w:rsidR="00C57076">
        <w:rPr>
          <w:rFonts w:ascii="Source Sans Pro" w:hAnsi="Source Sans Pro"/>
        </w:rPr>
        <w:t xml:space="preserve"> (TTY users call </w:t>
      </w:r>
      <w:r w:rsidRPr="005748BC" w:rsidR="00C57076">
        <w:rPr>
          <w:rFonts w:ascii="Source Sans Pro" w:hAnsi="Source Sans Pro"/>
          <w:i/>
          <w:iCs/>
          <w:color w:val="0000FF"/>
        </w:rPr>
        <w:t>[insert TTY number]</w:t>
      </w:r>
      <w:r w:rsidRPr="005748BC" w:rsidR="00C57076">
        <w:rPr>
          <w:rFonts w:ascii="Source Sans Pro" w:hAnsi="Source Sans Pro"/>
        </w:rPr>
        <w:t>)</w:t>
      </w:r>
      <w:r w:rsidRPr="005748BC">
        <w:rPr>
          <w:rFonts w:ascii="Source Sans Pro" w:hAnsi="Source Sans Pro"/>
        </w:rPr>
        <w:t xml:space="preserve"> before you leave the service area so we can help arrange for you to have </w:t>
      </w:r>
      <w:r w:rsidRPr="005748BC" w:rsidR="00010A5F">
        <w:rPr>
          <w:rFonts w:ascii="Source Sans Pro" w:hAnsi="Source Sans Pro"/>
        </w:rPr>
        <w:t xml:space="preserve">maintenance </w:t>
      </w:r>
      <w:r w:rsidRPr="005748BC">
        <w:rPr>
          <w:rFonts w:ascii="Source Sans Pro" w:hAnsi="Source Sans Pro"/>
        </w:rPr>
        <w:t xml:space="preserve">dialysis while </w:t>
      </w:r>
      <w:r w:rsidRPr="005748BC" w:rsidR="006334DD">
        <w:rPr>
          <w:rFonts w:ascii="Source Sans Pro" w:hAnsi="Source Sans Pro"/>
        </w:rPr>
        <w:t>you’re</w:t>
      </w:r>
      <w:r w:rsidRPr="005748BC" w:rsidR="008922A3">
        <w:rPr>
          <w:rFonts w:ascii="Source Sans Pro" w:hAnsi="Source Sans Pro"/>
        </w:rPr>
        <w:t xml:space="preserve"> away</w:t>
      </w:r>
      <w:r w:rsidRPr="005748BC" w:rsidR="008922A3">
        <w:rPr>
          <w:rFonts w:ascii="Source Sans Pro" w:hAnsi="Source Sans Pro"/>
          <w:i/>
          <w:iCs/>
          <w:color w:val="0000FF"/>
        </w:rPr>
        <w:t>.</w:t>
      </w:r>
    </w:p>
    <w:p w:rsidR="00914C48" w:rsidRPr="00F360E4" w:rsidP="00C43A77" w14:paraId="2BE4C273" w14:textId="6A20ECF5">
      <w:pPr>
        <w:pStyle w:val="ListBullet"/>
        <w:numPr>
          <w:ilvl w:val="0"/>
          <w:numId w:val="80"/>
        </w:numPr>
        <w:rPr>
          <w:rFonts w:ascii="Source Sans Pro" w:hAnsi="Source Sans Pro"/>
        </w:rPr>
      </w:pPr>
      <w:r w:rsidRPr="00F360E4">
        <w:rPr>
          <w:rFonts w:ascii="Source Sans Pro" w:hAnsi="Source Sans Pro"/>
          <w:i/>
          <w:iCs/>
          <w:color w:val="0000FF"/>
        </w:rPr>
        <w:t>[Plans should add additional bullets as appropriate.]</w:t>
      </w:r>
    </w:p>
    <w:p w:rsidR="00103D54" w:rsidRPr="00F360E4" w:rsidP="00816292" w14:paraId="357C1D97" w14:textId="77777777">
      <w:pPr>
        <w:pStyle w:val="Heading3"/>
        <w:rPr>
          <w:rFonts w:ascii="Source Sans Pro" w:hAnsi="Source Sans Pro"/>
        </w:rPr>
      </w:pPr>
      <w:bookmarkStart w:id="142" w:name="_Toc228561340"/>
      <w:bookmarkStart w:id="143" w:name="_Toc68442340"/>
      <w:r w:rsidRPr="00F360E4">
        <w:rPr>
          <w:rFonts w:ascii="Source Sans Pro" w:hAnsi="Source Sans Pro"/>
        </w:rPr>
        <w:t>Section 2.3</w:t>
      </w:r>
      <w:r w:rsidRPr="00F360E4">
        <w:rPr>
          <w:rFonts w:ascii="Source Sans Pro" w:hAnsi="Source Sans Pro"/>
        </w:rPr>
        <w:tab/>
        <w:t>How to get care from specialists and other network providers</w:t>
      </w:r>
      <w:bookmarkEnd w:id="142"/>
      <w:bookmarkEnd w:id="143"/>
    </w:p>
    <w:p w:rsidR="0013793F" w:rsidRPr="00F360E4" w:rsidP="00056628" w14:paraId="5DD4D42E" w14:textId="00D314DB">
      <w:pPr>
        <w:rPr>
          <w:rFonts w:ascii="Source Sans Pro" w:hAnsi="Source Sans Pro"/>
        </w:rPr>
      </w:pPr>
      <w:r w:rsidRPr="00F360E4">
        <w:rPr>
          <w:rFonts w:ascii="Source Sans Pro" w:hAnsi="Source Sans Pro"/>
        </w:rPr>
        <w:t xml:space="preserve">A specialist is a doctor who provides health care services for a specific disease or part of the body. There are many kinds of specialists. </w:t>
      </w:r>
      <w:r w:rsidRPr="00F360E4" w:rsidR="00B45C23">
        <w:rPr>
          <w:rFonts w:ascii="Source Sans Pro" w:hAnsi="Source Sans Pro"/>
        </w:rPr>
        <w:t>For example</w:t>
      </w:r>
      <w:r w:rsidRPr="00F360E4">
        <w:rPr>
          <w:rFonts w:ascii="Source Sans Pro" w:hAnsi="Source Sans Pro"/>
        </w:rPr>
        <w:t>:</w:t>
      </w:r>
    </w:p>
    <w:p w:rsidR="0013793F" w:rsidRPr="00F360E4" w:rsidP="001D68AC" w14:paraId="48DCCDF0" w14:textId="77777777">
      <w:pPr>
        <w:pStyle w:val="ListBullet"/>
        <w:numPr>
          <w:ilvl w:val="0"/>
          <w:numId w:val="17"/>
        </w:numPr>
        <w:rPr>
          <w:rFonts w:ascii="Source Sans Pro" w:hAnsi="Source Sans Pro"/>
        </w:rPr>
      </w:pPr>
      <w:r w:rsidRPr="00F360E4">
        <w:rPr>
          <w:rFonts w:ascii="Source Sans Pro" w:hAnsi="Source Sans Pro"/>
        </w:rPr>
        <w:t>Oncologist</w:t>
      </w:r>
      <w:r w:rsidRPr="00F360E4" w:rsidR="00BA2C16">
        <w:rPr>
          <w:rFonts w:ascii="Source Sans Pro" w:hAnsi="Source Sans Pro"/>
        </w:rPr>
        <w:t>s care for patients with cancer</w:t>
      </w:r>
    </w:p>
    <w:p w:rsidR="0013793F" w:rsidRPr="00F360E4" w:rsidP="001D68AC" w14:paraId="59D5593C" w14:textId="77777777">
      <w:pPr>
        <w:pStyle w:val="ListBullet"/>
        <w:numPr>
          <w:ilvl w:val="0"/>
          <w:numId w:val="17"/>
        </w:numPr>
        <w:rPr>
          <w:rFonts w:ascii="Source Sans Pro" w:hAnsi="Source Sans Pro"/>
        </w:rPr>
      </w:pPr>
      <w:r w:rsidRPr="00F360E4">
        <w:rPr>
          <w:rFonts w:ascii="Source Sans Pro" w:hAnsi="Source Sans Pro"/>
        </w:rPr>
        <w:t>Cardiologists care for</w:t>
      </w:r>
      <w:r w:rsidRPr="00F360E4" w:rsidR="00BA2C16">
        <w:rPr>
          <w:rFonts w:ascii="Source Sans Pro" w:hAnsi="Source Sans Pro"/>
        </w:rPr>
        <w:t xml:space="preserve"> patients with heart conditions</w:t>
      </w:r>
    </w:p>
    <w:p w:rsidR="0013793F" w:rsidRPr="00F360E4" w:rsidP="001D68AC" w14:paraId="68CD45F6" w14:textId="77777777">
      <w:pPr>
        <w:pStyle w:val="ListBullet"/>
        <w:numPr>
          <w:ilvl w:val="0"/>
          <w:numId w:val="17"/>
        </w:numPr>
        <w:rPr>
          <w:rFonts w:ascii="Source Sans Pro" w:hAnsi="Source Sans Pro"/>
        </w:rPr>
      </w:pPr>
      <w:r w:rsidRPr="00F360E4">
        <w:rPr>
          <w:rFonts w:ascii="Source Sans Pro" w:hAnsi="Source Sans Pro"/>
        </w:rPr>
        <w:t>Orthopedists care for patients with certain bo</w:t>
      </w:r>
      <w:r w:rsidRPr="00F360E4" w:rsidR="00BA2C16">
        <w:rPr>
          <w:rFonts w:ascii="Source Sans Pro" w:hAnsi="Source Sans Pro"/>
        </w:rPr>
        <w:t>ne, joint, or muscle conditions</w:t>
      </w:r>
    </w:p>
    <w:p w:rsidR="0013793F" w:rsidRPr="00F360E4" w14:paraId="2601CF2D" w14:textId="77777777">
      <w:pPr>
        <w:rPr>
          <w:rFonts w:ascii="Source Sans Pro" w:hAnsi="Source Sans Pro"/>
          <w:i/>
          <w:iCs/>
          <w:color w:val="0000FF"/>
        </w:rPr>
      </w:pPr>
      <w:r w:rsidRPr="00F360E4">
        <w:rPr>
          <w:rFonts w:ascii="Source Sans Pro" w:hAnsi="Source Sans Pro"/>
          <w:i/>
          <w:iCs/>
          <w:color w:val="0000FF"/>
        </w:rPr>
        <w:t>[Plans should describe how members access specialists and other network providers, including:</w:t>
      </w:r>
    </w:p>
    <w:p w:rsidR="00914C48" w:rsidRPr="00F360E4" w:rsidP="00C43A77" w14:paraId="35727B32" w14:textId="484C9A62">
      <w:pPr>
        <w:pStyle w:val="ListBullet"/>
        <w:numPr>
          <w:ilvl w:val="0"/>
          <w:numId w:val="81"/>
        </w:numPr>
        <w:rPr>
          <w:rFonts w:ascii="Source Sans Pro" w:hAnsi="Source Sans Pro"/>
        </w:rPr>
      </w:pPr>
      <w:r w:rsidRPr="00F360E4">
        <w:rPr>
          <w:rFonts w:ascii="Source Sans Pro" w:hAnsi="Source Sans Pro"/>
          <w:i/>
          <w:iCs/>
          <w:color w:val="0000FF"/>
        </w:rPr>
        <w:t>What is the role (if any) of the PCP in referring members to specialists and other providers?</w:t>
      </w:r>
    </w:p>
    <w:p w:rsidR="00914C48" w:rsidRPr="005748BC" w:rsidP="00C43A77" w14:paraId="3DCB6A0F" w14:textId="7832F3DD">
      <w:pPr>
        <w:pStyle w:val="ListBullet"/>
        <w:numPr>
          <w:ilvl w:val="0"/>
          <w:numId w:val="81"/>
        </w:numPr>
        <w:rPr>
          <w:rFonts w:ascii="Source Sans Pro" w:hAnsi="Source Sans Pro"/>
        </w:rPr>
      </w:pPr>
      <w:r w:rsidRPr="00F360E4">
        <w:rPr>
          <w:rFonts w:ascii="Source Sans Pro" w:hAnsi="Source Sans Pro"/>
          <w:i/>
          <w:iCs/>
          <w:color w:val="0000FF"/>
        </w:rPr>
        <w:t xml:space="preserve">Include an explanation of the process for </w:t>
      </w:r>
      <w:r w:rsidRPr="00F360E4" w:rsidR="005D5639">
        <w:rPr>
          <w:rFonts w:ascii="Source Sans Pro" w:hAnsi="Source Sans Pro"/>
          <w:i/>
          <w:iCs/>
          <w:color w:val="0000FF"/>
        </w:rPr>
        <w:t>getting a</w:t>
      </w:r>
      <w:r w:rsidRPr="00F360E4">
        <w:rPr>
          <w:rFonts w:ascii="Source Sans Pro" w:hAnsi="Source Sans Pro"/>
          <w:i/>
          <w:iCs/>
          <w:color w:val="0000FF"/>
        </w:rPr>
        <w:t xml:space="preserve"> PA, including who makes the PA decision (e.g., </w:t>
      </w:r>
      <w:r w:rsidR="003F7794">
        <w:rPr>
          <w:rFonts w:ascii="Source Sans Pro" w:hAnsi="Source Sans Pro"/>
          <w:i/>
          <w:iCs/>
          <w:color w:val="0000FF"/>
        </w:rPr>
        <w:t>our</w:t>
      </w:r>
      <w:r w:rsidRPr="005748BC">
        <w:rPr>
          <w:rFonts w:ascii="Source Sans Pro" w:hAnsi="Source Sans Pro"/>
          <w:i/>
          <w:iCs/>
          <w:color w:val="0000FF"/>
        </w:rPr>
        <w:t xml:space="preserve"> plan, PCP, another entity) and who is responsible for </w:t>
      </w:r>
      <w:r w:rsidRPr="005748BC" w:rsidR="005D5639">
        <w:rPr>
          <w:rFonts w:ascii="Source Sans Pro" w:hAnsi="Source Sans Pro"/>
          <w:i/>
          <w:iCs/>
          <w:color w:val="0000FF"/>
        </w:rPr>
        <w:t>getting a</w:t>
      </w:r>
      <w:r w:rsidRPr="005748BC">
        <w:rPr>
          <w:rFonts w:ascii="Source Sans Pro" w:hAnsi="Source Sans Pro"/>
          <w:i/>
          <w:iCs/>
          <w:color w:val="0000FF"/>
        </w:rPr>
        <w:t xml:space="preserve"> PA (e.g., PCP, member). Refer members to Chapter 4, Section 2.1 for information about which services require PA.</w:t>
      </w:r>
    </w:p>
    <w:p w:rsidR="0013793F" w:rsidRPr="005748BC" w:rsidP="00C43A77" w14:paraId="2B07AF7F" w14:textId="77777777">
      <w:pPr>
        <w:pStyle w:val="ListBullet"/>
        <w:numPr>
          <w:ilvl w:val="0"/>
          <w:numId w:val="197"/>
        </w:numPr>
        <w:ind w:left="1440"/>
        <w:rPr>
          <w:rFonts w:ascii="Source Sans Pro" w:hAnsi="Source Sans Pro"/>
          <w:i/>
          <w:iCs/>
          <w:color w:val="0000FF"/>
        </w:rPr>
      </w:pPr>
      <w:r w:rsidRPr="005748BC">
        <w:rPr>
          <w:rFonts w:ascii="Source Sans Pro" w:hAnsi="Source Sans Pro"/>
          <w:i/>
          <w:iCs/>
          <w:color w:val="0000FF"/>
        </w:rPr>
        <w:t>Explain if the selection of a PCP results in being limited to specific specialists or hospitals to which that PCP refers, i.e. sub-network, referral circles.]</w:t>
      </w:r>
    </w:p>
    <w:p w:rsidR="0013793F" w:rsidRPr="005748BC" w:rsidP="00BB2F9F" w14:paraId="60E4525B" w14:textId="0D6A2810">
      <w:pPr>
        <w:pStyle w:val="subheading"/>
        <w:rPr>
          <w:rFonts w:ascii="Source Sans Pro" w:hAnsi="Source Sans Pro"/>
        </w:rPr>
      </w:pPr>
      <w:r w:rsidRPr="005748BC">
        <w:rPr>
          <w:rFonts w:ascii="Source Sans Pro" w:hAnsi="Source Sans Pro"/>
        </w:rPr>
        <w:t>When</w:t>
      </w:r>
      <w:r w:rsidRPr="005748BC">
        <w:rPr>
          <w:rFonts w:ascii="Source Sans Pro" w:hAnsi="Source Sans Pro"/>
        </w:rPr>
        <w:t xml:space="preserve"> a specialist or another network provider leaves our plan</w:t>
      </w:r>
    </w:p>
    <w:p w:rsidR="009F2DC9" w:rsidRPr="005748BC" w:rsidP="00426815" w14:paraId="3238683E" w14:textId="235C9A37">
      <w:pPr>
        <w:rPr>
          <w:rFonts w:ascii="Source Sans Pro" w:hAnsi="Source Sans Pro"/>
        </w:rPr>
      </w:pPr>
      <w:r w:rsidRPr="005748BC">
        <w:rPr>
          <w:rFonts w:ascii="Source Sans Pro" w:hAnsi="Source Sans Pro"/>
        </w:rPr>
        <w:t xml:space="preserve">We may make changes to the hospitals, doctors, and specialists (providers) </w:t>
      </w:r>
      <w:r w:rsidRPr="005748BC" w:rsidR="00B45C23">
        <w:rPr>
          <w:rFonts w:ascii="Source Sans Pro" w:hAnsi="Source Sans Pro"/>
        </w:rPr>
        <w:t>in our plan’s network</w:t>
      </w:r>
      <w:r w:rsidRPr="005748BC">
        <w:rPr>
          <w:rFonts w:ascii="Source Sans Pro" w:hAnsi="Source Sans Pro"/>
        </w:rPr>
        <w:t xml:space="preserve"> during the year. </w:t>
      </w:r>
      <w:r w:rsidRPr="005748BC" w:rsidR="00D020B1">
        <w:rPr>
          <w:rFonts w:ascii="Source Sans Pro" w:hAnsi="Source Sans Pro"/>
        </w:rPr>
        <w:t>I</w:t>
      </w:r>
      <w:r w:rsidRPr="005748BC">
        <w:rPr>
          <w:rFonts w:ascii="Source Sans Pro" w:hAnsi="Source Sans Pro"/>
        </w:rPr>
        <w:t>f your doctor or specialist leave</w:t>
      </w:r>
      <w:r w:rsidRPr="005748BC" w:rsidR="00D020B1">
        <w:rPr>
          <w:rFonts w:ascii="Source Sans Pro" w:hAnsi="Source Sans Pro"/>
        </w:rPr>
        <w:t>s</w:t>
      </w:r>
      <w:r w:rsidRPr="005748BC">
        <w:rPr>
          <w:rFonts w:ascii="Source Sans Pro" w:hAnsi="Source Sans Pro"/>
        </w:rPr>
        <w:t xml:space="preserve"> </w:t>
      </w:r>
      <w:r w:rsidRPr="005748BC" w:rsidR="00B45C23">
        <w:rPr>
          <w:rFonts w:ascii="Source Sans Pro" w:hAnsi="Source Sans Pro"/>
        </w:rPr>
        <w:t xml:space="preserve">our </w:t>
      </w:r>
      <w:r w:rsidRPr="005748BC">
        <w:rPr>
          <w:rFonts w:ascii="Source Sans Pro" w:hAnsi="Source Sans Pro"/>
        </w:rPr>
        <w:t>plan</w:t>
      </w:r>
      <w:r w:rsidRPr="005748BC" w:rsidR="00B45C23">
        <w:rPr>
          <w:rFonts w:ascii="Source Sans Pro" w:hAnsi="Source Sans Pro"/>
        </w:rPr>
        <w:t>,</w:t>
      </w:r>
      <w:r w:rsidRPr="005748BC">
        <w:rPr>
          <w:rFonts w:ascii="Source Sans Pro" w:hAnsi="Source Sans Pro"/>
        </w:rPr>
        <w:t xml:space="preserve"> you have </w:t>
      </w:r>
      <w:r w:rsidRPr="005748BC" w:rsidR="00B45C23">
        <w:rPr>
          <w:rFonts w:ascii="Source Sans Pro" w:hAnsi="Source Sans Pro"/>
        </w:rPr>
        <w:t xml:space="preserve">these </w:t>
      </w:r>
      <w:r w:rsidRPr="005748BC">
        <w:rPr>
          <w:rFonts w:ascii="Source Sans Pro" w:hAnsi="Source Sans Pro"/>
        </w:rPr>
        <w:t>rights and protections:</w:t>
      </w:r>
    </w:p>
    <w:p w:rsidR="009F2DC9" w:rsidRPr="005748BC" w:rsidP="00C43A77" w14:paraId="3903DDAD" w14:textId="2619A264">
      <w:pPr>
        <w:pStyle w:val="ListBullet"/>
        <w:numPr>
          <w:ilvl w:val="0"/>
          <w:numId w:val="82"/>
        </w:numPr>
        <w:ind w:left="720"/>
        <w:rPr>
          <w:rFonts w:ascii="Source Sans Pro" w:hAnsi="Source Sans Pro"/>
        </w:rPr>
      </w:pPr>
      <w:r w:rsidRPr="005748BC">
        <w:rPr>
          <w:rFonts w:ascii="Source Sans Pro" w:hAnsi="Source Sans Pro"/>
        </w:rPr>
        <w:t xml:space="preserve">Even though our network of providers may change during the year, Medicare requires that you </w:t>
      </w:r>
      <w:r w:rsidRPr="005748BC" w:rsidR="00B45C23">
        <w:rPr>
          <w:rFonts w:ascii="Source Sans Pro" w:hAnsi="Source Sans Pro"/>
        </w:rPr>
        <w:t xml:space="preserve">have </w:t>
      </w:r>
      <w:r w:rsidRPr="005748BC">
        <w:rPr>
          <w:rFonts w:ascii="Source Sans Pro" w:hAnsi="Source Sans Pro"/>
        </w:rPr>
        <w:t>uninterrupted access to qualified doctors and specialists.</w:t>
      </w:r>
    </w:p>
    <w:p w:rsidR="009F2DC9" w:rsidRPr="005748BC" w:rsidP="00C43A77" w14:paraId="645C16CE" w14:textId="1811BABF">
      <w:pPr>
        <w:pStyle w:val="ListBullet"/>
        <w:numPr>
          <w:ilvl w:val="0"/>
          <w:numId w:val="82"/>
        </w:numPr>
        <w:ind w:left="720"/>
        <w:rPr>
          <w:rFonts w:ascii="Source Sans Pro" w:hAnsi="Source Sans Pro"/>
        </w:rPr>
      </w:pPr>
      <w:r w:rsidRPr="005748BC">
        <w:rPr>
          <w:rFonts w:ascii="Source Sans Pro" w:hAnsi="Source Sans Pro"/>
        </w:rPr>
        <w:t>We’ll</w:t>
      </w:r>
      <w:r w:rsidRPr="005748BC" w:rsidR="00DB70FE">
        <w:rPr>
          <w:rFonts w:ascii="Source Sans Pro" w:hAnsi="Source Sans Pro"/>
        </w:rPr>
        <w:t xml:space="preserve"> </w:t>
      </w:r>
      <w:r w:rsidRPr="005748BC" w:rsidR="00B956FE">
        <w:rPr>
          <w:rFonts w:ascii="Source Sans Pro" w:hAnsi="Source Sans Pro"/>
        </w:rPr>
        <w:t xml:space="preserve">notify you that </w:t>
      </w:r>
      <w:r w:rsidRPr="005748BC" w:rsidR="00DB70FE">
        <w:rPr>
          <w:rFonts w:ascii="Source Sans Pro" w:hAnsi="Source Sans Pro"/>
        </w:rPr>
        <w:t xml:space="preserve">your provider is leaving our plan so that you have time to </w:t>
      </w:r>
      <w:r w:rsidRPr="005748BC" w:rsidR="00B45C23">
        <w:rPr>
          <w:rFonts w:ascii="Source Sans Pro" w:hAnsi="Source Sans Pro"/>
        </w:rPr>
        <w:t xml:space="preserve">choose </w:t>
      </w:r>
      <w:r w:rsidRPr="005748BC" w:rsidR="00DB70FE">
        <w:rPr>
          <w:rFonts w:ascii="Source Sans Pro" w:hAnsi="Source Sans Pro"/>
        </w:rPr>
        <w:t>a new provider.</w:t>
      </w:r>
    </w:p>
    <w:p w:rsidR="00B956FE" w:rsidRPr="005748BC" w:rsidP="00C43A77" w14:paraId="5204BF02" w14:textId="5D3E49E3">
      <w:pPr>
        <w:numPr>
          <w:ilvl w:val="1"/>
          <w:numId w:val="82"/>
        </w:numPr>
        <w:spacing w:before="120" w:beforeAutospacing="0" w:after="120" w:afterAutospacing="0"/>
        <w:ind w:left="1440"/>
        <w:rPr>
          <w:rFonts w:ascii="Source Sans Pro" w:hAnsi="Source Sans Pro"/>
        </w:rPr>
      </w:pPr>
      <w:r w:rsidRPr="005748BC">
        <w:rPr>
          <w:rFonts w:ascii="Source Sans Pro" w:hAnsi="Source Sans Pro"/>
        </w:rPr>
        <w:t xml:space="preserve">If your primary care or behavioral health provider leaves our plan, </w:t>
      </w:r>
      <w:r w:rsidRPr="005748BC" w:rsidR="006334DD">
        <w:rPr>
          <w:rFonts w:ascii="Source Sans Pro" w:hAnsi="Source Sans Pro"/>
        </w:rPr>
        <w:t>we’ll</w:t>
      </w:r>
      <w:r w:rsidRPr="005748BC">
        <w:rPr>
          <w:rFonts w:ascii="Source Sans Pro" w:hAnsi="Source Sans Pro"/>
        </w:rPr>
        <w:t xml:space="preserve"> notify you if you </w:t>
      </w:r>
      <w:r w:rsidRPr="005748BC" w:rsidR="00A9012D">
        <w:rPr>
          <w:rFonts w:ascii="Source Sans Pro" w:hAnsi="Source Sans Pro"/>
        </w:rPr>
        <w:t xml:space="preserve">visited </w:t>
      </w:r>
      <w:r w:rsidRPr="005748BC">
        <w:rPr>
          <w:rFonts w:ascii="Source Sans Pro" w:hAnsi="Source Sans Pro"/>
        </w:rPr>
        <w:t xml:space="preserve">that provider within the past </w:t>
      </w:r>
      <w:r w:rsidRPr="005748BC" w:rsidR="00A9012D">
        <w:rPr>
          <w:rFonts w:ascii="Source Sans Pro" w:hAnsi="Source Sans Pro"/>
        </w:rPr>
        <w:t xml:space="preserve">3 </w:t>
      </w:r>
      <w:r w:rsidRPr="005748BC">
        <w:rPr>
          <w:rFonts w:ascii="Source Sans Pro" w:hAnsi="Source Sans Pro"/>
        </w:rPr>
        <w:t>years.</w:t>
      </w:r>
    </w:p>
    <w:p w:rsidR="00B956FE" w:rsidRPr="005748BC" w:rsidP="00C43A77" w14:paraId="1B20824D" w14:textId="55A651B5">
      <w:pPr>
        <w:numPr>
          <w:ilvl w:val="1"/>
          <w:numId w:val="82"/>
        </w:numPr>
        <w:spacing w:before="120" w:beforeAutospacing="0" w:after="120" w:afterAutospacing="0"/>
        <w:ind w:left="1440"/>
        <w:rPr>
          <w:rFonts w:ascii="Source Sans Pro" w:hAnsi="Source Sans Pro"/>
        </w:rPr>
      </w:pPr>
      <w:r w:rsidRPr="005748BC">
        <w:rPr>
          <w:rFonts w:ascii="Source Sans Pro" w:hAnsi="Source Sans Pro"/>
        </w:rPr>
        <w:t xml:space="preserve">If any of your other providers leave our plan, </w:t>
      </w:r>
      <w:r w:rsidRPr="005748BC" w:rsidR="006334DD">
        <w:rPr>
          <w:rFonts w:ascii="Source Sans Pro" w:hAnsi="Source Sans Pro"/>
        </w:rPr>
        <w:t>we’ll</w:t>
      </w:r>
      <w:r w:rsidRPr="005748BC">
        <w:rPr>
          <w:rFonts w:ascii="Source Sans Pro" w:hAnsi="Source Sans Pro"/>
        </w:rPr>
        <w:t xml:space="preserve"> notify you if </w:t>
      </w:r>
      <w:r w:rsidRPr="005748BC" w:rsidR="006334DD">
        <w:rPr>
          <w:rFonts w:ascii="Source Sans Pro" w:hAnsi="Source Sans Pro"/>
        </w:rPr>
        <w:t>you’re</w:t>
      </w:r>
      <w:r w:rsidRPr="005748BC">
        <w:rPr>
          <w:rFonts w:ascii="Source Sans Pro" w:hAnsi="Source Sans Pro"/>
        </w:rPr>
        <w:t xml:space="preserve"> assigned to the provider, currently </w:t>
      </w:r>
      <w:r w:rsidRPr="005748BC" w:rsidR="00803A06">
        <w:rPr>
          <w:rFonts w:ascii="Source Sans Pro" w:hAnsi="Source Sans Pro"/>
        </w:rPr>
        <w:t xml:space="preserve">get </w:t>
      </w:r>
      <w:r w:rsidRPr="005748BC">
        <w:rPr>
          <w:rFonts w:ascii="Source Sans Pro" w:hAnsi="Source Sans Pro"/>
        </w:rPr>
        <w:t xml:space="preserve">care from them, or </w:t>
      </w:r>
      <w:r w:rsidRPr="005748BC" w:rsidR="00A9012D">
        <w:rPr>
          <w:rFonts w:ascii="Source Sans Pro" w:hAnsi="Source Sans Pro"/>
        </w:rPr>
        <w:t xml:space="preserve">visited </w:t>
      </w:r>
      <w:r w:rsidRPr="005748BC">
        <w:rPr>
          <w:rFonts w:ascii="Source Sans Pro" w:hAnsi="Source Sans Pro"/>
        </w:rPr>
        <w:t xml:space="preserve">them within the past </w:t>
      </w:r>
      <w:r w:rsidRPr="005748BC" w:rsidR="00A9012D">
        <w:rPr>
          <w:rFonts w:ascii="Source Sans Pro" w:hAnsi="Source Sans Pro"/>
        </w:rPr>
        <w:t xml:space="preserve">3 </w:t>
      </w:r>
      <w:r w:rsidRPr="005748BC">
        <w:rPr>
          <w:rFonts w:ascii="Source Sans Pro" w:hAnsi="Source Sans Pro"/>
        </w:rPr>
        <w:t>months.</w:t>
      </w:r>
    </w:p>
    <w:p w:rsidR="009F2DC9" w:rsidRPr="005748BC" w:rsidP="00C43A77" w14:paraId="3BE3B853" w14:textId="75F500DB">
      <w:pPr>
        <w:pStyle w:val="ListBullet"/>
        <w:numPr>
          <w:ilvl w:val="0"/>
          <w:numId w:val="82"/>
        </w:numPr>
        <w:ind w:left="720"/>
        <w:rPr>
          <w:rFonts w:ascii="Source Sans Pro" w:hAnsi="Source Sans Pro"/>
        </w:rPr>
      </w:pPr>
      <w:r w:rsidRPr="005748BC">
        <w:rPr>
          <w:rFonts w:ascii="Source Sans Pro" w:hAnsi="Source Sans Pro"/>
        </w:rPr>
        <w:t>We’ll</w:t>
      </w:r>
      <w:r w:rsidRPr="005748BC">
        <w:rPr>
          <w:rFonts w:ascii="Source Sans Pro" w:hAnsi="Source Sans Pro"/>
        </w:rPr>
        <w:t xml:space="preserve"> </w:t>
      </w:r>
      <w:r w:rsidRPr="005748BC" w:rsidR="00A9012D">
        <w:rPr>
          <w:rFonts w:ascii="Source Sans Pro" w:hAnsi="Source Sans Pro"/>
        </w:rPr>
        <w:t xml:space="preserve">help you choose </w:t>
      </w:r>
      <w:r w:rsidRPr="005748BC">
        <w:rPr>
          <w:rFonts w:ascii="Source Sans Pro" w:hAnsi="Source Sans Pro"/>
        </w:rPr>
        <w:t xml:space="preserve">a new qualified </w:t>
      </w:r>
      <w:r w:rsidRPr="005748BC" w:rsidR="00B956FE">
        <w:rPr>
          <w:rFonts w:ascii="Source Sans Pro" w:hAnsi="Source Sans Pro"/>
        </w:rPr>
        <w:t>in-network provider for continued care</w:t>
      </w:r>
      <w:r w:rsidRPr="005748BC" w:rsidR="00BA2C16">
        <w:rPr>
          <w:rFonts w:ascii="Source Sans Pro" w:hAnsi="Source Sans Pro"/>
        </w:rPr>
        <w:t>.</w:t>
      </w:r>
    </w:p>
    <w:p w:rsidR="009F2DC9" w:rsidRPr="005748BC" w:rsidP="00C43A77" w14:paraId="2A2319AD" w14:textId="1F95FE0A">
      <w:pPr>
        <w:pStyle w:val="ListBullet"/>
        <w:numPr>
          <w:ilvl w:val="0"/>
          <w:numId w:val="82"/>
        </w:numPr>
        <w:ind w:left="720"/>
        <w:rPr>
          <w:rFonts w:ascii="Source Sans Pro" w:hAnsi="Source Sans Pro"/>
        </w:rPr>
      </w:pPr>
      <w:r w:rsidRPr="005748BC">
        <w:rPr>
          <w:rFonts w:ascii="Source Sans Pro" w:hAnsi="Source Sans Pro"/>
        </w:rPr>
        <w:t xml:space="preserve">If </w:t>
      </w:r>
      <w:r w:rsidRPr="005748BC" w:rsidR="006334DD">
        <w:rPr>
          <w:rFonts w:ascii="Source Sans Pro" w:hAnsi="Source Sans Pro"/>
        </w:rPr>
        <w:t>you’re</w:t>
      </w:r>
      <w:r w:rsidRPr="005748BC">
        <w:rPr>
          <w:rFonts w:ascii="Source Sans Pro" w:hAnsi="Source Sans Pro"/>
        </w:rPr>
        <w:t xml:space="preserve"> undergoing medical treatment </w:t>
      </w:r>
      <w:r w:rsidRPr="005748BC" w:rsidR="00B956FE">
        <w:rPr>
          <w:rFonts w:ascii="Source Sans Pro" w:hAnsi="Source Sans Pro"/>
        </w:rPr>
        <w:t xml:space="preserve">or therapies with your current provider, </w:t>
      </w:r>
      <w:r w:rsidRPr="005748BC">
        <w:rPr>
          <w:rFonts w:ascii="Source Sans Pro" w:hAnsi="Source Sans Pro"/>
        </w:rPr>
        <w:t xml:space="preserve">you have the right to </w:t>
      </w:r>
      <w:r w:rsidRPr="005748BC" w:rsidR="00A9012D">
        <w:rPr>
          <w:rFonts w:ascii="Source Sans Pro" w:hAnsi="Source Sans Pro"/>
        </w:rPr>
        <w:t>ask to continue getting medically necessary treatment or therapies. We’ll</w:t>
      </w:r>
      <w:r w:rsidRPr="005748BC">
        <w:rPr>
          <w:rFonts w:ascii="Source Sans Pro" w:hAnsi="Source Sans Pro"/>
        </w:rPr>
        <w:t xml:space="preserve"> work with you </w:t>
      </w:r>
      <w:r w:rsidRPr="005748BC" w:rsidR="00A9012D">
        <w:rPr>
          <w:rFonts w:ascii="Source Sans Pro" w:hAnsi="Source Sans Pro"/>
        </w:rPr>
        <w:t>so you can continue to get care.</w:t>
      </w:r>
    </w:p>
    <w:p w:rsidR="00BD6444" w:rsidRPr="005748BC" w:rsidP="00C43A77" w14:paraId="7B050642" w14:textId="7F00046F">
      <w:pPr>
        <w:numPr>
          <w:ilvl w:val="0"/>
          <w:numId w:val="82"/>
        </w:numPr>
        <w:spacing w:before="120" w:beforeAutospacing="0" w:after="120" w:afterAutospacing="0"/>
        <w:ind w:left="720"/>
        <w:rPr>
          <w:rFonts w:ascii="Source Sans Pro" w:hAnsi="Source Sans Pro"/>
        </w:rPr>
      </w:pPr>
      <w:bookmarkStart w:id="144" w:name="_Hlk86914334"/>
      <w:r w:rsidRPr="005748BC">
        <w:rPr>
          <w:rFonts w:ascii="Source Sans Pro" w:hAnsi="Source Sans Pro"/>
        </w:rPr>
        <w:t>We’ll</w:t>
      </w:r>
      <w:r w:rsidRPr="005748BC">
        <w:rPr>
          <w:rFonts w:ascii="Source Sans Pro" w:hAnsi="Source Sans Pro"/>
        </w:rPr>
        <w:t xml:space="preserve"> </w:t>
      </w:r>
      <w:r w:rsidRPr="005748BC" w:rsidR="00A9012D">
        <w:rPr>
          <w:rFonts w:ascii="Source Sans Pro" w:hAnsi="Source Sans Pro"/>
        </w:rPr>
        <w:t xml:space="preserve">give </w:t>
      </w:r>
      <w:r w:rsidRPr="005748BC">
        <w:rPr>
          <w:rFonts w:ascii="Source Sans Pro" w:hAnsi="Source Sans Pro"/>
        </w:rPr>
        <w:t xml:space="preserve">you information about </w:t>
      </w:r>
      <w:r w:rsidRPr="005748BC" w:rsidR="00A9012D">
        <w:rPr>
          <w:rFonts w:ascii="Source Sans Pro" w:hAnsi="Source Sans Pro"/>
        </w:rPr>
        <w:t>available</w:t>
      </w:r>
      <w:r w:rsidRPr="005748BC">
        <w:rPr>
          <w:rFonts w:ascii="Source Sans Pro" w:hAnsi="Source Sans Pro"/>
        </w:rPr>
        <w:t xml:space="preserve"> enrollment periods and options you may have for changing plans.</w:t>
      </w:r>
    </w:p>
    <w:p w:rsidR="00BD6444" w:rsidRPr="005748BC" w:rsidP="00C43A77" w14:paraId="14C34AE4" w14:textId="080245CC">
      <w:pPr>
        <w:numPr>
          <w:ilvl w:val="0"/>
          <w:numId w:val="82"/>
        </w:numPr>
        <w:spacing w:before="120" w:beforeAutospacing="0" w:after="120" w:afterAutospacing="0"/>
        <w:ind w:left="720"/>
        <w:rPr>
          <w:rFonts w:ascii="Source Sans Pro" w:hAnsi="Source Sans Pro"/>
          <w:i/>
          <w:iCs/>
          <w:color w:val="0000FF"/>
        </w:rPr>
      </w:pPr>
      <w:r w:rsidRPr="005748BC">
        <w:rPr>
          <w:rFonts w:ascii="Source Sans Pro" w:hAnsi="Source Sans Pro"/>
        </w:rPr>
        <w:t xml:space="preserve">When an in-network provider or benefit is unavailable or inadequate to </w:t>
      </w:r>
      <w:r w:rsidRPr="005748BC" w:rsidR="008073ED">
        <w:rPr>
          <w:rFonts w:ascii="Source Sans Pro" w:hAnsi="Source Sans Pro"/>
        </w:rPr>
        <w:t>meet</w:t>
      </w:r>
      <w:r w:rsidRPr="005748BC">
        <w:rPr>
          <w:rFonts w:ascii="Source Sans Pro" w:hAnsi="Source Sans Pro"/>
        </w:rPr>
        <w:t xml:space="preserve"> your medical needs, w</w:t>
      </w:r>
      <w:r w:rsidRPr="005748BC" w:rsidR="006334DD">
        <w:rPr>
          <w:rFonts w:ascii="Source Sans Pro" w:hAnsi="Source Sans Pro"/>
        </w:rPr>
        <w:t>e’ll</w:t>
      </w:r>
      <w:r w:rsidRPr="005748BC">
        <w:rPr>
          <w:rFonts w:ascii="Source Sans Pro" w:hAnsi="Source Sans Pro"/>
        </w:rPr>
        <w:t xml:space="preserve"> arrange for any medically necessary covered benefit outside of our provider network</w:t>
      </w:r>
      <w:r w:rsidRPr="005748BC">
        <w:rPr>
          <w:rFonts w:ascii="Source Sans Pro" w:hAnsi="Source Sans Pro"/>
        </w:rPr>
        <w:t xml:space="preserve"> </w:t>
      </w:r>
      <w:r w:rsidRPr="005748BC">
        <w:rPr>
          <w:rFonts w:ascii="Source Sans Pro" w:hAnsi="Source Sans Pro"/>
        </w:rPr>
        <w:t xml:space="preserve">at in-network cost sharing. </w:t>
      </w:r>
      <w:r w:rsidRPr="005748BC">
        <w:rPr>
          <w:rFonts w:ascii="Source Sans Pro" w:hAnsi="Source Sans Pro"/>
          <w:i/>
          <w:iCs/>
          <w:color w:val="0000FF"/>
        </w:rPr>
        <w:t xml:space="preserve">[Plans should indicate if prior authorization is needed.] </w:t>
      </w:r>
    </w:p>
    <w:bookmarkEnd w:id="144"/>
    <w:p w:rsidR="009F2DC9" w:rsidRPr="005748BC" w:rsidP="00C43A77" w14:paraId="19AE8F0F" w14:textId="5A61A25F">
      <w:pPr>
        <w:pStyle w:val="ListBullet"/>
        <w:numPr>
          <w:ilvl w:val="0"/>
          <w:numId w:val="82"/>
        </w:numPr>
        <w:ind w:left="720"/>
        <w:rPr>
          <w:rFonts w:ascii="Source Sans Pro" w:hAnsi="Source Sans Pro"/>
        </w:rPr>
      </w:pPr>
      <w:r w:rsidRPr="005748BC">
        <w:rPr>
          <w:rFonts w:ascii="Source Sans Pro" w:hAnsi="Source Sans Pro"/>
        </w:rPr>
        <w:t>If you find out your doctor or specialist is leaving our plan</w:t>
      </w:r>
      <w:r w:rsidRPr="005748BC" w:rsidR="00891509">
        <w:rPr>
          <w:rFonts w:ascii="Source Sans Pro" w:hAnsi="Source Sans Pro"/>
        </w:rPr>
        <w:t>,</w:t>
      </w:r>
      <w:r w:rsidRPr="005748BC">
        <w:rPr>
          <w:rFonts w:ascii="Source Sans Pro" w:hAnsi="Source Sans Pro"/>
        </w:rPr>
        <w:t xml:space="preserve"> contact us so we can </w:t>
      </w:r>
      <w:r w:rsidRPr="005748BC" w:rsidR="00A9012D">
        <w:rPr>
          <w:rFonts w:ascii="Source Sans Pro" w:hAnsi="Source Sans Pro"/>
        </w:rPr>
        <w:t>help you choose</w:t>
      </w:r>
      <w:r w:rsidRPr="005748BC">
        <w:rPr>
          <w:rFonts w:ascii="Source Sans Pro" w:hAnsi="Source Sans Pro"/>
        </w:rPr>
        <w:t xml:space="preserve"> a new provider </w:t>
      </w:r>
      <w:r w:rsidRPr="005748BC" w:rsidR="0072795B">
        <w:rPr>
          <w:rFonts w:ascii="Source Sans Pro" w:hAnsi="Source Sans Pro"/>
        </w:rPr>
        <w:t>to manage</w:t>
      </w:r>
      <w:r w:rsidRPr="005748BC">
        <w:rPr>
          <w:rFonts w:ascii="Source Sans Pro" w:hAnsi="Source Sans Pro"/>
        </w:rPr>
        <w:t xml:space="preserve"> your care.</w:t>
      </w:r>
    </w:p>
    <w:p w:rsidR="003545EE" w:rsidRPr="005748BC" w:rsidP="00C43A77" w14:paraId="0E867E48" w14:textId="31778C43">
      <w:pPr>
        <w:pStyle w:val="ListBullet"/>
        <w:numPr>
          <w:ilvl w:val="0"/>
          <w:numId w:val="82"/>
        </w:numPr>
        <w:ind w:left="720"/>
        <w:rPr>
          <w:rFonts w:ascii="Source Sans Pro" w:hAnsi="Source Sans Pro"/>
        </w:rPr>
      </w:pPr>
      <w:r w:rsidRPr="005748BC">
        <w:rPr>
          <w:rFonts w:ascii="Source Sans Pro" w:hAnsi="Source Sans Pro"/>
        </w:rPr>
        <w:t>If you believe we have</w:t>
      </w:r>
      <w:r w:rsidRPr="005748BC" w:rsidR="00A9012D">
        <w:rPr>
          <w:rFonts w:ascii="Source Sans Pro" w:hAnsi="Source Sans Pro"/>
        </w:rPr>
        <w:t>n’t</w:t>
      </w:r>
      <w:r w:rsidRPr="005748BC">
        <w:rPr>
          <w:rFonts w:ascii="Source Sans Pro" w:hAnsi="Source Sans Pro"/>
        </w:rPr>
        <w:t xml:space="preserve"> furnished you with a qualified provider to replace your previous provider or that your care </w:t>
      </w:r>
      <w:r w:rsidRPr="005748BC" w:rsidR="0023621C">
        <w:rPr>
          <w:rFonts w:ascii="Source Sans Pro" w:hAnsi="Source Sans Pro"/>
        </w:rPr>
        <w:t>isn’t</w:t>
      </w:r>
      <w:r w:rsidRPr="005748BC">
        <w:rPr>
          <w:rFonts w:ascii="Source Sans Pro" w:hAnsi="Source Sans Pro"/>
        </w:rPr>
        <w:t xml:space="preserve"> being appropriately managed, you have the right to file </w:t>
      </w:r>
      <w:r w:rsidRPr="005748BC" w:rsidR="00BF29C6">
        <w:rPr>
          <w:rFonts w:ascii="Source Sans Pro" w:hAnsi="Source Sans Pro"/>
        </w:rPr>
        <w:t xml:space="preserve">a quality of care complaint to the QIO, a quality of care grievance to </w:t>
      </w:r>
      <w:r w:rsidRPr="005748BC" w:rsidR="006334DD">
        <w:rPr>
          <w:rFonts w:ascii="Source Sans Pro" w:hAnsi="Source Sans Pro"/>
        </w:rPr>
        <w:t>our plan</w:t>
      </w:r>
      <w:r w:rsidRPr="005748BC" w:rsidR="00BF29C6">
        <w:rPr>
          <w:rFonts w:ascii="Source Sans Pro" w:hAnsi="Source Sans Pro"/>
        </w:rPr>
        <w:t>, or both</w:t>
      </w:r>
      <w:r w:rsidRPr="005748BC" w:rsidR="00A9012D">
        <w:rPr>
          <w:rFonts w:ascii="Source Sans Pro" w:hAnsi="Source Sans Pro"/>
        </w:rPr>
        <w:t xml:space="preserve"> (</w:t>
      </w:r>
      <w:r w:rsidRPr="005748BC" w:rsidR="005723D3">
        <w:rPr>
          <w:rFonts w:ascii="Source Sans Pro" w:hAnsi="Source Sans Pro"/>
        </w:rPr>
        <w:t>go to</w:t>
      </w:r>
      <w:r w:rsidRPr="005748BC" w:rsidR="00FC6BA2">
        <w:rPr>
          <w:rFonts w:ascii="Source Sans Pro" w:hAnsi="Source Sans Pro"/>
        </w:rPr>
        <w:t xml:space="preserve"> Chapter 9</w:t>
      </w:r>
      <w:r w:rsidRPr="005748BC" w:rsidR="00A9012D">
        <w:rPr>
          <w:rFonts w:ascii="Source Sans Pro" w:hAnsi="Source Sans Pro"/>
        </w:rPr>
        <w:t>)</w:t>
      </w:r>
      <w:r w:rsidRPr="005748BC" w:rsidR="00FC6BA2">
        <w:rPr>
          <w:rFonts w:ascii="Source Sans Pro" w:hAnsi="Source Sans Pro"/>
        </w:rPr>
        <w:t>.</w:t>
      </w:r>
    </w:p>
    <w:p w:rsidR="00C20678" w:rsidRPr="005748BC" w:rsidP="00816292" w14:paraId="3BFA6C7A" w14:textId="77777777">
      <w:pPr>
        <w:pStyle w:val="Heading3"/>
        <w:rPr>
          <w:rFonts w:ascii="Source Sans Pro" w:hAnsi="Source Sans Pro"/>
        </w:rPr>
      </w:pPr>
      <w:bookmarkStart w:id="145" w:name="_Toc228561341"/>
      <w:bookmarkStart w:id="146" w:name="_Toc68442341"/>
      <w:r w:rsidRPr="005748BC">
        <w:rPr>
          <w:rFonts w:ascii="Source Sans Pro" w:hAnsi="Source Sans Pro"/>
        </w:rPr>
        <w:t>Section 2.4</w:t>
      </w:r>
      <w:r w:rsidRPr="005748BC">
        <w:rPr>
          <w:rFonts w:ascii="Source Sans Pro" w:hAnsi="Source Sans Pro"/>
        </w:rPr>
        <w:tab/>
        <w:t>How to get care from out-of-network providers</w:t>
      </w:r>
      <w:bookmarkEnd w:id="145"/>
      <w:bookmarkEnd w:id="146"/>
    </w:p>
    <w:p w:rsidR="002648DE" w:rsidRPr="005748BC" w14:paraId="07D668E9" w14:textId="6D2BB2CE">
      <w:pPr>
        <w:rPr>
          <w:rFonts w:ascii="Source Sans Pro" w:hAnsi="Source Sans Pro"/>
          <w:i/>
          <w:iCs/>
          <w:color w:val="0000FF"/>
        </w:rPr>
      </w:pPr>
      <w:r w:rsidRPr="005748BC">
        <w:rPr>
          <w:rFonts w:ascii="Source Sans Pro" w:hAnsi="Source Sans Pro"/>
          <w:i/>
          <w:iCs/>
          <w:color w:val="0000FF"/>
        </w:rPr>
        <w:t xml:space="preserve">[Plans with a POS option: Describe POS option here. Tell members under what circumstances they </w:t>
      </w:r>
      <w:r w:rsidRPr="005748BC" w:rsidR="00611A32">
        <w:rPr>
          <w:rFonts w:ascii="Source Sans Pro" w:hAnsi="Source Sans Pro"/>
          <w:i/>
          <w:iCs/>
          <w:color w:val="0000FF"/>
        </w:rPr>
        <w:t>can get</w:t>
      </w:r>
      <w:r w:rsidRPr="005748BC" w:rsidR="00DF4EBE">
        <w:rPr>
          <w:rFonts w:ascii="Source Sans Pro" w:hAnsi="Source Sans Pro"/>
          <w:i/>
          <w:iCs/>
          <w:color w:val="0000FF"/>
        </w:rPr>
        <w:t xml:space="preserve"> </w:t>
      </w:r>
      <w:r w:rsidRPr="005748BC">
        <w:rPr>
          <w:rFonts w:ascii="Source Sans Pro" w:hAnsi="Source Sans Pro"/>
          <w:i/>
          <w:iCs/>
          <w:color w:val="0000FF"/>
        </w:rPr>
        <w:t xml:space="preserve">services from out-of-network providers and what restrictions apply. General information (no specific dollar amounts) about </w:t>
      </w:r>
      <w:r w:rsidRPr="005748BC" w:rsidR="009C3833">
        <w:rPr>
          <w:rFonts w:ascii="Source Sans Pro" w:hAnsi="Source Sans Pro"/>
          <w:i/>
          <w:iCs/>
          <w:color w:val="0000FF"/>
        </w:rPr>
        <w:t>cost</w:t>
      </w:r>
      <w:r w:rsidRPr="005748BC" w:rsidR="004A6000">
        <w:rPr>
          <w:rFonts w:ascii="Source Sans Pro" w:hAnsi="Source Sans Pro"/>
          <w:i/>
          <w:iCs/>
          <w:color w:val="0000FF"/>
        </w:rPr>
        <w:t xml:space="preserve"> </w:t>
      </w:r>
      <w:r w:rsidRPr="005748BC" w:rsidR="009C3833">
        <w:rPr>
          <w:rFonts w:ascii="Source Sans Pro" w:hAnsi="Source Sans Pro"/>
          <w:i/>
          <w:iCs/>
          <w:color w:val="0000FF"/>
        </w:rPr>
        <w:t>sharing</w:t>
      </w:r>
      <w:r w:rsidRPr="005748BC">
        <w:rPr>
          <w:rFonts w:ascii="Source Sans Pro" w:hAnsi="Source Sans Pro"/>
          <w:i/>
          <w:iCs/>
          <w:color w:val="0000FF"/>
        </w:rPr>
        <w:t xml:space="preserve"> applicable to the use of out-of-network providers in HMO/POS plans should be inserted here, with reference to the</w:t>
      </w:r>
      <w:r w:rsidRPr="005748BC" w:rsidR="00151618">
        <w:rPr>
          <w:rFonts w:ascii="Source Sans Pro" w:hAnsi="Source Sans Pro"/>
          <w:i/>
          <w:iCs/>
          <w:color w:val="0000FF"/>
        </w:rPr>
        <w:t xml:space="preserve"> Medical</w:t>
      </w:r>
      <w:r w:rsidRPr="005748BC">
        <w:rPr>
          <w:rFonts w:ascii="Source Sans Pro" w:hAnsi="Source Sans Pro"/>
          <w:i/>
          <w:iCs/>
          <w:color w:val="0000FF"/>
        </w:rPr>
        <w:t xml:space="preserve"> </w:t>
      </w:r>
      <w:r w:rsidRPr="005748BC" w:rsidR="00151618">
        <w:rPr>
          <w:rFonts w:ascii="Source Sans Pro" w:hAnsi="Source Sans Pro"/>
          <w:i/>
          <w:iCs/>
          <w:color w:val="0000FF"/>
        </w:rPr>
        <w:t>B</w:t>
      </w:r>
      <w:r w:rsidRPr="005748BC">
        <w:rPr>
          <w:rFonts w:ascii="Source Sans Pro" w:hAnsi="Source Sans Pro"/>
          <w:i/>
          <w:iCs/>
          <w:color w:val="0000FF"/>
        </w:rPr>
        <w:t xml:space="preserve">enefits </w:t>
      </w:r>
      <w:r w:rsidRPr="005748BC" w:rsidR="00151618">
        <w:rPr>
          <w:rFonts w:ascii="Source Sans Pro" w:hAnsi="Source Sans Pro"/>
          <w:i/>
          <w:iCs/>
          <w:color w:val="0000FF"/>
        </w:rPr>
        <w:t>C</w:t>
      </w:r>
      <w:r w:rsidRPr="005748BC">
        <w:rPr>
          <w:rFonts w:ascii="Source Sans Pro" w:hAnsi="Source Sans Pro"/>
          <w:i/>
          <w:iCs/>
          <w:color w:val="0000FF"/>
        </w:rPr>
        <w:t>hart where detailed information can be found.]</w:t>
      </w:r>
    </w:p>
    <w:p w:rsidR="0013793F" w:rsidRPr="005748BC" w14:paraId="47835EC7" w14:textId="087F7EA2">
      <w:pPr>
        <w:rPr>
          <w:rFonts w:ascii="Source Sans Pro" w:hAnsi="Source Sans Pro"/>
          <w:i/>
          <w:iCs/>
          <w:color w:val="0000FF"/>
        </w:rPr>
      </w:pPr>
      <w:r w:rsidRPr="005748BC">
        <w:rPr>
          <w:rFonts w:ascii="Source Sans Pro" w:hAnsi="Source Sans Pro"/>
          <w:i/>
          <w:iCs/>
          <w:color w:val="0000FF"/>
        </w:rPr>
        <w:t>[</w:t>
      </w:r>
      <w:r w:rsidRPr="005748BC" w:rsidR="00B8399E">
        <w:rPr>
          <w:rFonts w:ascii="Source Sans Pro" w:hAnsi="Source Sans Pro"/>
          <w:i/>
          <w:iCs/>
          <w:color w:val="0000FF"/>
        </w:rPr>
        <w:t xml:space="preserve">Plans without a POS option: </w:t>
      </w:r>
      <w:r w:rsidRPr="005748BC">
        <w:rPr>
          <w:rFonts w:ascii="Source Sans Pro" w:hAnsi="Source Sans Pro"/>
          <w:i/>
          <w:iCs/>
          <w:color w:val="0000FF"/>
        </w:rPr>
        <w:t xml:space="preserve">Tell members under what circumstances they </w:t>
      </w:r>
      <w:r w:rsidRPr="005748BC" w:rsidR="000172DE">
        <w:rPr>
          <w:rFonts w:ascii="Source Sans Pro" w:hAnsi="Source Sans Pro"/>
          <w:i/>
          <w:iCs/>
          <w:color w:val="0000FF"/>
        </w:rPr>
        <w:t>can</w:t>
      </w:r>
      <w:r w:rsidRPr="005748BC">
        <w:rPr>
          <w:rFonts w:ascii="Source Sans Pro" w:hAnsi="Source Sans Pro"/>
          <w:i/>
          <w:iCs/>
          <w:color w:val="0000FF"/>
        </w:rPr>
        <w:t xml:space="preserve"> </w:t>
      </w:r>
      <w:r w:rsidRPr="005748BC" w:rsidR="005D5639">
        <w:rPr>
          <w:rFonts w:ascii="Source Sans Pro" w:hAnsi="Source Sans Pro"/>
          <w:i/>
          <w:iCs/>
          <w:color w:val="0000FF"/>
        </w:rPr>
        <w:t>get</w:t>
      </w:r>
      <w:r w:rsidRPr="005748BC">
        <w:rPr>
          <w:rFonts w:ascii="Source Sans Pro" w:hAnsi="Source Sans Pro"/>
          <w:i/>
          <w:iCs/>
          <w:color w:val="0000FF"/>
        </w:rPr>
        <w:t xml:space="preserve"> services from out-of-network providers</w:t>
      </w:r>
      <w:r w:rsidRPr="005748BC" w:rsidR="008922A3">
        <w:rPr>
          <w:rFonts w:ascii="Source Sans Pro" w:hAnsi="Source Sans Pro"/>
          <w:i/>
          <w:iCs/>
          <w:color w:val="0000FF"/>
        </w:rPr>
        <w:t xml:space="preserve"> (e.g., when providers of specialized services </w:t>
      </w:r>
      <w:r w:rsidRPr="005748BC" w:rsidR="006334DD">
        <w:rPr>
          <w:rFonts w:ascii="Source Sans Pro" w:hAnsi="Source Sans Pro"/>
          <w:i/>
          <w:iCs/>
          <w:color w:val="0000FF"/>
        </w:rPr>
        <w:t>aren’t</w:t>
      </w:r>
      <w:r w:rsidRPr="005748BC" w:rsidR="008922A3">
        <w:rPr>
          <w:rFonts w:ascii="Source Sans Pro" w:hAnsi="Source Sans Pro"/>
          <w:i/>
          <w:iCs/>
          <w:color w:val="0000FF"/>
        </w:rPr>
        <w:t xml:space="preserve"> available in network). Describe the process for </w:t>
      </w:r>
      <w:r w:rsidRPr="005748BC" w:rsidR="005D5639">
        <w:rPr>
          <w:rFonts w:ascii="Source Sans Pro" w:hAnsi="Source Sans Pro"/>
          <w:i/>
          <w:iCs/>
          <w:color w:val="0000FF"/>
        </w:rPr>
        <w:t>getting</w:t>
      </w:r>
      <w:r w:rsidRPr="005748BC" w:rsidR="008922A3">
        <w:rPr>
          <w:rFonts w:ascii="Source Sans Pro" w:hAnsi="Source Sans Pro"/>
          <w:i/>
          <w:iCs/>
          <w:color w:val="0000FF"/>
        </w:rPr>
        <w:t xml:space="preserve"> authorization, including who is responsible for </w:t>
      </w:r>
      <w:r w:rsidRPr="005748BC" w:rsidR="005D5639">
        <w:rPr>
          <w:rFonts w:ascii="Source Sans Pro" w:hAnsi="Source Sans Pro"/>
          <w:i/>
          <w:iCs/>
          <w:color w:val="0000FF"/>
        </w:rPr>
        <w:t>getting</w:t>
      </w:r>
      <w:r w:rsidRPr="005748BC" w:rsidR="008922A3">
        <w:rPr>
          <w:rFonts w:ascii="Source Sans Pro" w:hAnsi="Source Sans Pro"/>
          <w:i/>
          <w:iCs/>
          <w:color w:val="0000FF"/>
        </w:rPr>
        <w:t xml:space="preserve"> authorization.] </w:t>
      </w:r>
      <w:r w:rsidRPr="005748BC" w:rsidR="009D3AEB">
        <w:rPr>
          <w:rFonts w:ascii="Source Sans Pro" w:hAnsi="Source Sans Pro"/>
          <w:i/>
          <w:iCs/>
          <w:color w:val="0000FF"/>
        </w:rPr>
        <w:t>[</w:t>
      </w:r>
      <w:r w:rsidRPr="005748BC" w:rsidR="009D3AEB">
        <w:rPr>
          <w:rFonts w:ascii="Source Sans Pro" w:hAnsi="Source Sans Pro"/>
          <w:b/>
          <w:bCs/>
          <w:i/>
          <w:iCs/>
          <w:color w:val="0000FF"/>
        </w:rPr>
        <w:t>Note:</w:t>
      </w:r>
      <w:r w:rsidRPr="005748BC" w:rsidR="009D3AEB">
        <w:rPr>
          <w:rFonts w:ascii="Source Sans Pro" w:hAnsi="Source Sans Pro"/>
          <w:i/>
          <w:iCs/>
          <w:color w:val="0000FF"/>
        </w:rPr>
        <w:t xml:space="preserve"> </w:t>
      </w:r>
      <w:r w:rsidRPr="005748BC" w:rsidR="002C454F">
        <w:rPr>
          <w:rFonts w:ascii="Source Sans Pro" w:hAnsi="Source Sans Pro"/>
          <w:i/>
          <w:iCs/>
          <w:color w:val="0000FF"/>
        </w:rPr>
        <w:t>members</w:t>
      </w:r>
      <w:r w:rsidRPr="005748BC" w:rsidR="009D3AEB">
        <w:rPr>
          <w:rFonts w:ascii="Source Sans Pro" w:hAnsi="Source Sans Pro"/>
          <w:i/>
          <w:iCs/>
          <w:color w:val="0000FF"/>
        </w:rPr>
        <w:t xml:space="preserve"> are entitled to </w:t>
      </w:r>
      <w:r w:rsidRPr="005748BC" w:rsidR="00803A06">
        <w:rPr>
          <w:rFonts w:ascii="Source Sans Pro" w:hAnsi="Source Sans Pro"/>
          <w:i/>
          <w:iCs/>
          <w:color w:val="0000FF"/>
        </w:rPr>
        <w:t xml:space="preserve">get </w:t>
      </w:r>
      <w:r w:rsidRPr="005748BC" w:rsidR="009D3AEB">
        <w:rPr>
          <w:rFonts w:ascii="Source Sans Pro" w:hAnsi="Source Sans Pro"/>
          <w:i/>
          <w:iCs/>
          <w:color w:val="0000FF"/>
        </w:rPr>
        <w:t xml:space="preserve">services from out-of-network providers for emergency or </w:t>
      </w:r>
      <w:r w:rsidRPr="005748BC" w:rsidR="006C2A8B">
        <w:rPr>
          <w:rFonts w:ascii="Source Sans Pro" w:hAnsi="Source Sans Pro"/>
          <w:i/>
          <w:iCs/>
          <w:color w:val="0000FF"/>
        </w:rPr>
        <w:t>urgently needed services.</w:t>
      </w:r>
      <w:r w:rsidRPr="005748BC" w:rsidR="009D3AEB">
        <w:rPr>
          <w:rFonts w:ascii="Source Sans Pro" w:hAnsi="Source Sans Pro"/>
          <w:i/>
          <w:iCs/>
          <w:color w:val="0000FF"/>
        </w:rPr>
        <w:t xml:space="preserve"> In addition, plans must cover dialysis services for ESRD </w:t>
      </w:r>
      <w:r w:rsidRPr="005748BC" w:rsidR="002C454F">
        <w:rPr>
          <w:rFonts w:ascii="Source Sans Pro" w:hAnsi="Source Sans Pro"/>
          <w:i/>
          <w:iCs/>
          <w:color w:val="0000FF"/>
        </w:rPr>
        <w:t>members</w:t>
      </w:r>
      <w:r w:rsidRPr="005748BC" w:rsidR="009D3AEB">
        <w:rPr>
          <w:rFonts w:ascii="Source Sans Pro" w:hAnsi="Source Sans Pro"/>
          <w:i/>
          <w:iCs/>
          <w:color w:val="0000FF"/>
        </w:rPr>
        <w:t xml:space="preserve"> who have traveled outside </w:t>
      </w:r>
      <w:r w:rsidR="003F7794">
        <w:rPr>
          <w:rFonts w:ascii="Source Sans Pro" w:hAnsi="Source Sans Pro"/>
          <w:i/>
          <w:iCs/>
          <w:color w:val="0000FF"/>
        </w:rPr>
        <w:t>our</w:t>
      </w:r>
      <w:r w:rsidRPr="005748BC" w:rsidR="009D3AEB">
        <w:rPr>
          <w:rFonts w:ascii="Source Sans Pro" w:hAnsi="Source Sans Pro"/>
          <w:i/>
          <w:iCs/>
          <w:color w:val="0000FF"/>
        </w:rPr>
        <w:t xml:space="preserve"> plan</w:t>
      </w:r>
      <w:r w:rsidRPr="005748BC" w:rsidR="006334DD">
        <w:rPr>
          <w:rFonts w:ascii="Source Sans Pro" w:hAnsi="Source Sans Pro"/>
          <w:i/>
          <w:iCs/>
          <w:color w:val="0000FF"/>
        </w:rPr>
        <w:t>’</w:t>
      </w:r>
      <w:r w:rsidRPr="005748BC" w:rsidR="009D3AEB">
        <w:rPr>
          <w:rFonts w:ascii="Source Sans Pro" w:hAnsi="Source Sans Pro"/>
          <w:i/>
          <w:iCs/>
          <w:color w:val="0000FF"/>
        </w:rPr>
        <w:t xml:space="preserve">s service area and </w:t>
      </w:r>
      <w:r w:rsidRPr="005748BC" w:rsidR="006334DD">
        <w:rPr>
          <w:rFonts w:ascii="Source Sans Pro" w:hAnsi="Source Sans Pro"/>
          <w:i/>
          <w:iCs/>
          <w:color w:val="0000FF"/>
        </w:rPr>
        <w:t>aren’t</w:t>
      </w:r>
      <w:r w:rsidRPr="005748BC" w:rsidR="009D3AEB">
        <w:rPr>
          <w:rFonts w:ascii="Source Sans Pro" w:hAnsi="Source Sans Pro"/>
          <w:i/>
          <w:iCs/>
          <w:color w:val="0000FF"/>
        </w:rPr>
        <w:t xml:space="preserve"> able to access contracted ESRD providers</w:t>
      </w:r>
      <w:r w:rsidRPr="005748BC" w:rsidR="00194CD8">
        <w:rPr>
          <w:rFonts w:ascii="Source Sans Pro" w:hAnsi="Source Sans Pro"/>
          <w:i/>
          <w:iCs/>
          <w:color w:val="0000FF"/>
        </w:rPr>
        <w:t>.</w:t>
      </w:r>
      <w:r w:rsidRPr="005748BC" w:rsidR="009D3AEB">
        <w:rPr>
          <w:rFonts w:ascii="Source Sans Pro" w:hAnsi="Source Sans Pro"/>
          <w:i/>
          <w:iCs/>
          <w:color w:val="0000FF"/>
        </w:rPr>
        <w:t>]</w:t>
      </w:r>
    </w:p>
    <w:p w:rsidR="00B04476" w:rsidRPr="005748BC" w:rsidP="00816292" w14:paraId="00BAC512" w14:textId="5CDAB81A">
      <w:pPr>
        <w:pStyle w:val="Heading2"/>
        <w:rPr>
          <w:rFonts w:ascii="Source Sans Pro" w:hAnsi="Source Sans Pro"/>
          <w:b w:val="0"/>
          <w:bCs/>
          <w:u w:val="single"/>
        </w:rPr>
      </w:pPr>
      <w:bookmarkStart w:id="147" w:name="_Toc196311363"/>
      <w:r w:rsidRPr="005748BC">
        <w:rPr>
          <w:rFonts w:ascii="Source Sans Pro" w:hAnsi="Source Sans Pro"/>
        </w:rPr>
        <w:t>S</w:t>
      </w:r>
      <w:r w:rsidRPr="005748BC" w:rsidR="007A4735">
        <w:rPr>
          <w:rFonts w:ascii="Source Sans Pro" w:hAnsi="Source Sans Pro"/>
        </w:rPr>
        <w:t>ECTION</w:t>
      </w:r>
      <w:r w:rsidRPr="005748BC">
        <w:rPr>
          <w:rFonts w:ascii="Source Sans Pro" w:hAnsi="Source Sans Pro"/>
        </w:rPr>
        <w:t xml:space="preserve"> 3</w:t>
      </w:r>
      <w:r w:rsidRPr="005748BC" w:rsidR="00D9149E">
        <w:rPr>
          <w:rFonts w:ascii="Source Sans Pro" w:hAnsi="Source Sans Pro"/>
        </w:rPr>
        <w:tab/>
      </w:r>
      <w:r w:rsidRPr="005748BC">
        <w:rPr>
          <w:rFonts w:ascii="Source Sans Pro" w:hAnsi="Source Sans Pro"/>
        </w:rPr>
        <w:t>How to get services in an emergency, disaster, or urgent need for care</w:t>
      </w:r>
      <w:bookmarkEnd w:id="147"/>
    </w:p>
    <w:p w:rsidR="00B04476" w:rsidRPr="005748BC" w:rsidP="00816292" w14:paraId="4F6FC172" w14:textId="6B4DB11D">
      <w:pPr>
        <w:pStyle w:val="Heading3"/>
        <w:rPr>
          <w:rFonts w:ascii="Source Sans Pro" w:hAnsi="Source Sans Pro" w:cs="Arial"/>
          <w:b w:val="0"/>
          <w:bCs w:val="0"/>
        </w:rPr>
      </w:pPr>
      <w:r w:rsidRPr="005748BC">
        <w:rPr>
          <w:rFonts w:ascii="Source Sans Pro" w:hAnsi="Source Sans Pro"/>
        </w:rPr>
        <w:t>Section 3.1</w:t>
      </w:r>
      <w:r w:rsidRPr="005748BC" w:rsidR="00D9149E">
        <w:rPr>
          <w:rFonts w:ascii="Source Sans Pro" w:hAnsi="Source Sans Pro"/>
        </w:rPr>
        <w:tab/>
      </w:r>
      <w:r w:rsidRPr="005748BC">
        <w:rPr>
          <w:rFonts w:ascii="Source Sans Pro" w:hAnsi="Source Sans Pro"/>
        </w:rPr>
        <w:t>Get care if you have a medical emergency</w:t>
      </w:r>
    </w:p>
    <w:p w:rsidR="0013793F" w:rsidRPr="005748BC" w:rsidP="00056628" w14:paraId="127EB4D9" w14:textId="7ECA1346">
      <w:pPr>
        <w:rPr>
          <w:rFonts w:ascii="Source Sans Pro" w:hAnsi="Source Sans Pro"/>
        </w:rPr>
      </w:pPr>
      <w:r w:rsidRPr="005748BC">
        <w:rPr>
          <w:rFonts w:ascii="Source Sans Pro" w:hAnsi="Source Sans Pro"/>
        </w:rPr>
        <w:t>A</w:t>
      </w:r>
      <w:r w:rsidRPr="005748BC">
        <w:rPr>
          <w:rFonts w:ascii="Source Sans Pro" w:hAnsi="Source Sans Pro"/>
          <w:b/>
          <w:bCs/>
        </w:rPr>
        <w:t xml:space="preserve"> medical emergency </w:t>
      </w:r>
      <w:r w:rsidRPr="005748BC">
        <w:rPr>
          <w:rFonts w:ascii="Source Sans Pro" w:hAnsi="Source Sans Pro"/>
        </w:rPr>
        <w:t xml:space="preserve">is when you, or any other prudent layperson with an average knowledge of health and medicine, believe that you have medical symptoms that require immediate medical attention to prevent </w:t>
      </w:r>
      <w:r w:rsidRPr="005748BC" w:rsidR="0086355D">
        <w:rPr>
          <w:rFonts w:ascii="Source Sans Pro" w:hAnsi="Source Sans Pro"/>
        </w:rPr>
        <w:t xml:space="preserve">your loss of life (and, if </w:t>
      </w:r>
      <w:r w:rsidRPr="005748BC" w:rsidR="006334DD">
        <w:rPr>
          <w:rFonts w:ascii="Source Sans Pro" w:hAnsi="Source Sans Pro"/>
        </w:rPr>
        <w:t>you’re</w:t>
      </w:r>
      <w:r w:rsidRPr="005748BC" w:rsidR="0086355D">
        <w:rPr>
          <w:rFonts w:ascii="Source Sans Pro" w:hAnsi="Source Sans Pro"/>
        </w:rPr>
        <w:t xml:space="preserve"> a pregnant woman</w:t>
      </w:r>
      <w:r w:rsidRPr="005748BC">
        <w:rPr>
          <w:rFonts w:ascii="Source Sans Pro" w:hAnsi="Source Sans Pro"/>
        </w:rPr>
        <w:t xml:space="preserve">, loss of </w:t>
      </w:r>
      <w:r w:rsidRPr="005748BC" w:rsidR="0086355D">
        <w:rPr>
          <w:rFonts w:ascii="Source Sans Pro" w:hAnsi="Source Sans Pro"/>
        </w:rPr>
        <w:t xml:space="preserve">an unborn child), loss of </w:t>
      </w:r>
      <w:r w:rsidRPr="005748BC">
        <w:rPr>
          <w:rFonts w:ascii="Source Sans Pro" w:hAnsi="Source Sans Pro"/>
        </w:rPr>
        <w:t xml:space="preserve">a limb or </w:t>
      </w:r>
      <w:r w:rsidRPr="005748BC" w:rsidR="006C2A8B">
        <w:rPr>
          <w:rFonts w:ascii="Source Sans Pro" w:hAnsi="Source Sans Pro"/>
        </w:rPr>
        <w:t>function of a limb</w:t>
      </w:r>
      <w:r w:rsidRPr="005748BC" w:rsidR="0086355D">
        <w:rPr>
          <w:rFonts w:ascii="Source Sans Pro" w:hAnsi="Source Sans Pro"/>
        </w:rPr>
        <w:t>, or loss of or serious impairment to a bodily function.</w:t>
      </w:r>
      <w:r w:rsidRPr="005748BC" w:rsidR="006C2A8B">
        <w:rPr>
          <w:rFonts w:ascii="Source Sans Pro" w:hAnsi="Source Sans Pro"/>
        </w:rPr>
        <w:t xml:space="preserve"> </w:t>
      </w:r>
      <w:r w:rsidRPr="005748BC">
        <w:rPr>
          <w:rFonts w:ascii="Source Sans Pro" w:hAnsi="Source Sans Pro"/>
        </w:rPr>
        <w:t xml:space="preserve">The medical symptoms may be an illness, injury, severe pain, or a medical condition </w:t>
      </w:r>
      <w:r w:rsidRPr="005748BC" w:rsidR="00D524C3">
        <w:rPr>
          <w:rFonts w:ascii="Source Sans Pro" w:hAnsi="Source Sans Pro"/>
        </w:rPr>
        <w:t>that’s</w:t>
      </w:r>
      <w:r w:rsidRPr="005748BC">
        <w:rPr>
          <w:rFonts w:ascii="Source Sans Pro" w:hAnsi="Source Sans Pro"/>
        </w:rPr>
        <w:t xml:space="preserve"> quickly getting worse.</w:t>
      </w:r>
    </w:p>
    <w:p w:rsidR="0013793F" w:rsidRPr="005748BC" w:rsidP="00056628" w14:paraId="21ECA6E0" w14:textId="77777777">
      <w:pPr>
        <w:rPr>
          <w:rFonts w:ascii="Source Sans Pro" w:hAnsi="Source Sans Pro"/>
        </w:rPr>
      </w:pPr>
      <w:r w:rsidRPr="005748BC">
        <w:rPr>
          <w:rFonts w:ascii="Source Sans Pro" w:hAnsi="Source Sans Pro"/>
        </w:rPr>
        <w:t>If you have a medical emergency:</w:t>
      </w:r>
    </w:p>
    <w:p w:rsidR="0013793F" w:rsidRPr="005748BC" w:rsidP="00C43A77" w14:paraId="0ECAA224" w14:textId="72D37A8A">
      <w:pPr>
        <w:pStyle w:val="ListBullet"/>
        <w:numPr>
          <w:ilvl w:val="0"/>
          <w:numId w:val="83"/>
        </w:numPr>
        <w:rPr>
          <w:rFonts w:ascii="Source Sans Pro" w:hAnsi="Source Sans Pro"/>
        </w:rPr>
      </w:pPr>
      <w:r w:rsidRPr="005748BC">
        <w:rPr>
          <w:rFonts w:ascii="Source Sans Pro" w:hAnsi="Source Sans Pro"/>
          <w:b/>
          <w:bCs/>
        </w:rPr>
        <w:t>Get help as quickly as possible.</w:t>
      </w:r>
      <w:r w:rsidRPr="005748BC">
        <w:rPr>
          <w:rFonts w:ascii="Source Sans Pro" w:hAnsi="Source Sans Pro"/>
        </w:rPr>
        <w:t xml:space="preserve"> Call 911 for help or go to the nearest emergency room</w:t>
      </w:r>
      <w:r w:rsidRPr="005748BC" w:rsidR="00552E02">
        <w:rPr>
          <w:rFonts w:ascii="Source Sans Pro" w:hAnsi="Source Sans Pro"/>
        </w:rPr>
        <w:t xml:space="preserve"> or</w:t>
      </w:r>
      <w:r w:rsidRPr="005748BC">
        <w:rPr>
          <w:rFonts w:ascii="Source Sans Pro" w:hAnsi="Source Sans Pro"/>
        </w:rPr>
        <w:t xml:space="preserve"> hospital. Call for an ambulance if you need it. You </w:t>
      </w:r>
      <w:r w:rsidRPr="005748BC" w:rsidR="0023621C">
        <w:rPr>
          <w:rFonts w:ascii="Source Sans Pro" w:hAnsi="Source Sans Pro"/>
        </w:rPr>
        <w:t>don’t</w:t>
      </w:r>
      <w:r w:rsidRPr="005748BC">
        <w:rPr>
          <w:rFonts w:ascii="Source Sans Pro" w:hAnsi="Source Sans Pro"/>
          <w:i/>
          <w:iCs/>
        </w:rPr>
        <w:t xml:space="preserve"> </w:t>
      </w:r>
      <w:r w:rsidRPr="005748BC">
        <w:rPr>
          <w:rFonts w:ascii="Source Sans Pro" w:hAnsi="Source Sans Pro"/>
        </w:rPr>
        <w:t xml:space="preserve">need to get approval or </w:t>
      </w:r>
      <w:r w:rsidRPr="005748BC" w:rsidR="00BA2C16">
        <w:rPr>
          <w:rFonts w:ascii="Source Sans Pro" w:hAnsi="Source Sans Pro"/>
        </w:rPr>
        <w:t>a referral first from your PCP.</w:t>
      </w:r>
      <w:r w:rsidRPr="005748BC" w:rsidR="00D020B1">
        <w:rPr>
          <w:rFonts w:ascii="Source Sans Pro" w:hAnsi="Source Sans Pro"/>
        </w:rPr>
        <w:t xml:space="preserve"> </w:t>
      </w:r>
      <w:r w:rsidRPr="005748BC" w:rsidR="00B715A2">
        <w:rPr>
          <w:rFonts w:ascii="Source Sans Pro" w:hAnsi="Source Sans Pro"/>
        </w:rPr>
        <w:t xml:space="preserve">You </w:t>
      </w:r>
      <w:r w:rsidRPr="005748BC" w:rsidR="0023621C">
        <w:rPr>
          <w:rFonts w:ascii="Source Sans Pro" w:hAnsi="Source Sans Pro"/>
        </w:rPr>
        <w:t>don’t</w:t>
      </w:r>
      <w:r w:rsidRPr="005748BC" w:rsidR="00B715A2">
        <w:rPr>
          <w:rFonts w:ascii="Source Sans Pro" w:hAnsi="Source Sans Pro"/>
        </w:rPr>
        <w:t xml:space="preserve"> need to use a network doctor. </w:t>
      </w:r>
      <w:r w:rsidRPr="005748BC" w:rsidR="00D020B1">
        <w:rPr>
          <w:rFonts w:ascii="Source Sans Pro" w:hAnsi="Source Sans Pro"/>
        </w:rPr>
        <w:t xml:space="preserve">You </w:t>
      </w:r>
      <w:r w:rsidRPr="005748BC" w:rsidR="00611A32">
        <w:rPr>
          <w:rFonts w:ascii="Source Sans Pro" w:hAnsi="Source Sans Pro"/>
        </w:rPr>
        <w:t>can</w:t>
      </w:r>
      <w:r w:rsidRPr="005748BC" w:rsidR="00D020B1">
        <w:rPr>
          <w:rFonts w:ascii="Source Sans Pro" w:hAnsi="Source Sans Pro"/>
        </w:rPr>
        <w:t xml:space="preserve"> get covered emergency medical care whenever you need it, anywhere in the United States or its territories</w:t>
      </w:r>
      <w:r w:rsidRPr="005748BC" w:rsidR="00533D2E">
        <w:rPr>
          <w:rFonts w:ascii="Source Sans Pro" w:hAnsi="Source Sans Pro"/>
        </w:rPr>
        <w:t xml:space="preserve">, and from any provider with an appropriate state license even if </w:t>
      </w:r>
      <w:r w:rsidRPr="005748BC" w:rsidR="00F07D23">
        <w:rPr>
          <w:rFonts w:ascii="Source Sans Pro" w:hAnsi="Source Sans Pro"/>
        </w:rPr>
        <w:t>they’re</w:t>
      </w:r>
      <w:r w:rsidRPr="005748BC" w:rsidR="00611A32">
        <w:rPr>
          <w:rFonts w:ascii="Source Sans Pro" w:hAnsi="Source Sans Pro"/>
        </w:rPr>
        <w:t xml:space="preserve"> not</w:t>
      </w:r>
      <w:r w:rsidRPr="005748BC" w:rsidR="00533D2E">
        <w:rPr>
          <w:rFonts w:ascii="Source Sans Pro" w:hAnsi="Source Sans Pro"/>
        </w:rPr>
        <w:t xml:space="preserve"> part of our network </w:t>
      </w:r>
      <w:r w:rsidRPr="005748BC" w:rsidR="00D020B1">
        <w:rPr>
          <w:rFonts w:ascii="Source Sans Pro" w:hAnsi="Source Sans Pro"/>
          <w:i/>
          <w:iCs/>
          <w:color w:val="0000FF"/>
        </w:rPr>
        <w:t>[</w:t>
      </w:r>
      <w:r w:rsidRPr="005748BC" w:rsidR="00CE1858">
        <w:rPr>
          <w:rFonts w:ascii="Source Sans Pro" w:hAnsi="Source Sans Pro"/>
          <w:i/>
          <w:iCs/>
          <w:color w:val="0000FF"/>
        </w:rPr>
        <w:t>P</w:t>
      </w:r>
      <w:r w:rsidRPr="005748BC" w:rsidR="00D020B1">
        <w:rPr>
          <w:rFonts w:ascii="Source Sans Pro" w:hAnsi="Source Sans Pro"/>
          <w:i/>
          <w:iCs/>
          <w:color w:val="0000FF"/>
        </w:rPr>
        <w:t xml:space="preserve">lans </w:t>
      </w:r>
      <w:r w:rsidRPr="005748BC" w:rsidR="000172DE">
        <w:rPr>
          <w:rFonts w:ascii="Source Sans Pro" w:hAnsi="Source Sans Pro"/>
          <w:i/>
          <w:iCs/>
          <w:color w:val="0000FF"/>
        </w:rPr>
        <w:t>can</w:t>
      </w:r>
      <w:r w:rsidRPr="005748BC" w:rsidR="00D020B1">
        <w:rPr>
          <w:rFonts w:ascii="Source Sans Pro" w:hAnsi="Source Sans Pro"/>
          <w:i/>
          <w:iCs/>
          <w:color w:val="0000FF"/>
        </w:rPr>
        <w:t xml:space="preserve"> modify this sentence to identify whether this coverage is within the U.S. or world-wide emergency/urgent coverage]</w:t>
      </w:r>
      <w:r w:rsidRPr="005748BC" w:rsidR="00D020B1">
        <w:rPr>
          <w:rFonts w:ascii="Source Sans Pro" w:hAnsi="Source Sans Pro"/>
          <w:i/>
          <w:iCs/>
        </w:rPr>
        <w:t>.</w:t>
      </w:r>
    </w:p>
    <w:p w:rsidR="00914C48" w:rsidRPr="005748BC" w:rsidP="00C43A77" w14:paraId="358585A0" w14:textId="19578BD0">
      <w:pPr>
        <w:pStyle w:val="ListBullet"/>
        <w:numPr>
          <w:ilvl w:val="0"/>
          <w:numId w:val="83"/>
        </w:numPr>
        <w:rPr>
          <w:rFonts w:ascii="Source Sans Pro" w:hAnsi="Source Sans Pro"/>
        </w:rPr>
      </w:pPr>
      <w:r w:rsidRPr="005748BC">
        <w:rPr>
          <w:rFonts w:ascii="Source Sans Pro" w:hAnsi="Source Sans Pro"/>
          <w:color w:val="0000FF"/>
        </w:rPr>
        <w:t>[</w:t>
      </w:r>
      <w:r w:rsidRPr="005748BC">
        <w:rPr>
          <w:rFonts w:ascii="Source Sans Pro" w:hAnsi="Source Sans Pro"/>
          <w:i/>
          <w:iCs/>
          <w:color w:val="0000FF"/>
        </w:rPr>
        <w:t>Plans add if applicable:</w:t>
      </w:r>
      <w:r w:rsidRPr="005748BC">
        <w:rPr>
          <w:rFonts w:ascii="Source Sans Pro" w:hAnsi="Source Sans Pro"/>
          <w:b/>
          <w:bCs/>
          <w:color w:val="0000FF"/>
        </w:rPr>
        <w:t xml:space="preserve"> As soon as possible, make sure our plan has been told about your emergency.</w:t>
      </w:r>
      <w:r w:rsidRPr="005748BC">
        <w:rPr>
          <w:rFonts w:ascii="Source Sans Pro" w:hAnsi="Source Sans Pro"/>
          <w:color w:val="0000FF"/>
        </w:rPr>
        <w:t xml:space="preserve"> We</w:t>
      </w:r>
      <w:r w:rsidRPr="005748BC">
        <w:rPr>
          <w:rFonts w:ascii="Source Sans Pro" w:hAnsi="Source Sans Pro"/>
          <w:i/>
          <w:iCs/>
          <w:color w:val="0000FF"/>
        </w:rPr>
        <w:t xml:space="preserve"> </w:t>
      </w:r>
      <w:r w:rsidRPr="005748BC">
        <w:rPr>
          <w:rFonts w:ascii="Source Sans Pro" w:hAnsi="Source Sans Pro"/>
          <w:color w:val="0000FF"/>
        </w:rPr>
        <w:t xml:space="preserve">need to follow up on your emergency care. You or someone else should call to tell us about your emergency care, usually within 48 hours. </w:t>
      </w:r>
      <w:r w:rsidRPr="005748BC">
        <w:rPr>
          <w:rFonts w:ascii="Source Sans Pro" w:hAnsi="Source Sans Pro"/>
          <w:i/>
          <w:iCs/>
          <w:color w:val="0000FF"/>
        </w:rPr>
        <w:t>[Plans must provide either the phone number and days and hours of operation or explain where to find the number (e.g., on the back</w:t>
      </w:r>
      <w:r w:rsidR="003F7794">
        <w:rPr>
          <w:rFonts w:ascii="Source Sans Pro" w:hAnsi="Source Sans Pro"/>
          <w:i/>
          <w:iCs/>
          <w:color w:val="0000FF"/>
        </w:rPr>
        <w:t xml:space="preserve"> of our</w:t>
      </w:r>
      <w:r w:rsidRPr="005748BC">
        <w:rPr>
          <w:rFonts w:ascii="Source Sans Pro" w:hAnsi="Source Sans Pro"/>
          <w:i/>
          <w:iCs/>
          <w:color w:val="0000FF"/>
        </w:rPr>
        <w:t xml:space="preserve"> plan membership card).]</w:t>
      </w:r>
      <w:r w:rsidRPr="005748BC">
        <w:rPr>
          <w:rFonts w:ascii="Source Sans Pro" w:hAnsi="Source Sans Pro"/>
          <w:color w:val="0000FF"/>
        </w:rPr>
        <w:t>]</w:t>
      </w:r>
    </w:p>
    <w:p w:rsidR="0013793F" w:rsidRPr="005748BC" w:rsidP="00BB2F9F" w14:paraId="340F2DBC" w14:textId="153BE967">
      <w:pPr>
        <w:pStyle w:val="subheading"/>
        <w:rPr>
          <w:rFonts w:ascii="Source Sans Pro" w:hAnsi="Source Sans Pro"/>
        </w:rPr>
      </w:pPr>
      <w:bookmarkStart w:id="148" w:name="_Toc167005586"/>
      <w:bookmarkStart w:id="149" w:name="_Toc167005894"/>
      <w:bookmarkStart w:id="150" w:name="_Toc167682467"/>
      <w:r w:rsidRPr="005748BC">
        <w:rPr>
          <w:rFonts w:ascii="Source Sans Pro" w:hAnsi="Source Sans Pro"/>
        </w:rPr>
        <w:t>Covered services in</w:t>
      </w:r>
      <w:r w:rsidRPr="005748BC">
        <w:rPr>
          <w:rFonts w:ascii="Source Sans Pro" w:hAnsi="Source Sans Pro"/>
        </w:rPr>
        <w:t xml:space="preserve"> a medical emergency</w:t>
      </w:r>
      <w:bookmarkEnd w:id="148"/>
      <w:bookmarkEnd w:id="149"/>
      <w:bookmarkEnd w:id="150"/>
    </w:p>
    <w:p w:rsidR="00BB2F9F" w:rsidRPr="005748BC" w:rsidP="00BB2F9F" w14:paraId="455A5339" w14:textId="64C04487">
      <w:pPr>
        <w:rPr>
          <w:rFonts w:ascii="Source Sans Pro" w:hAnsi="Source Sans Pro"/>
          <w:color w:val="0000FF"/>
        </w:rPr>
      </w:pPr>
      <w:r w:rsidRPr="005748BC">
        <w:rPr>
          <w:rFonts w:ascii="Source Sans Pro" w:hAnsi="Source Sans Pro"/>
          <w:i/>
          <w:iCs/>
          <w:color w:val="0000FF"/>
        </w:rPr>
        <w:t xml:space="preserve">[Plans that cover emergency medical care outside the United States or its territories through Medicaid </w:t>
      </w:r>
      <w:r w:rsidRPr="005748BC" w:rsidR="000172DE">
        <w:rPr>
          <w:rFonts w:ascii="Source Sans Pro" w:hAnsi="Source Sans Pro"/>
          <w:i/>
          <w:iCs/>
          <w:color w:val="0000FF"/>
        </w:rPr>
        <w:t>can</w:t>
      </w:r>
      <w:r w:rsidRPr="005748BC">
        <w:rPr>
          <w:rFonts w:ascii="Source Sans Pro" w:hAnsi="Source Sans Pro"/>
          <w:i/>
          <w:iCs/>
          <w:color w:val="0000FF"/>
        </w:rPr>
        <w:t xml:space="preserve"> describe this coverage based on the State Medicaid program coverage area. Plans must also include language emphasizing that Medicare does</w:t>
      </w:r>
      <w:r w:rsidRPr="005748BC" w:rsidR="005E2FCB">
        <w:rPr>
          <w:rFonts w:ascii="Source Sans Pro" w:hAnsi="Source Sans Pro"/>
          <w:i/>
          <w:iCs/>
          <w:color w:val="0000FF"/>
        </w:rPr>
        <w:t>n’t</w:t>
      </w:r>
      <w:r w:rsidRPr="005748BC">
        <w:rPr>
          <w:rFonts w:ascii="Source Sans Pro" w:hAnsi="Source Sans Pro"/>
          <w:i/>
          <w:iCs/>
          <w:color w:val="0000FF"/>
        </w:rPr>
        <w:t xml:space="preserve"> provide coverage for emergency medical care outside the United States and its territories.]</w:t>
      </w:r>
    </w:p>
    <w:p w:rsidR="00C666AC" w:rsidRPr="005748BC" w:rsidP="00BF273D" w14:paraId="498408ED" w14:textId="3629B44B">
      <w:pPr>
        <w:rPr>
          <w:rFonts w:ascii="Source Sans Pro" w:hAnsi="Source Sans Pro"/>
        </w:rPr>
      </w:pPr>
      <w:r w:rsidRPr="005748BC">
        <w:rPr>
          <w:rFonts w:ascii="Source Sans Pro" w:hAnsi="Source Sans Pro"/>
        </w:rPr>
        <w:t xml:space="preserve">Our plan covers ambulance services in situations where getting to the emergency room in any other way could endanger your health. </w:t>
      </w:r>
      <w:r w:rsidRPr="005748BC" w:rsidR="00B925C7">
        <w:rPr>
          <w:rFonts w:ascii="Source Sans Pro" w:hAnsi="Source Sans Pro"/>
        </w:rPr>
        <w:t>We also cover medical services during the emergency.</w:t>
      </w:r>
    </w:p>
    <w:p w:rsidR="0013793F" w:rsidRPr="005748BC" w:rsidP="00BF273D" w14:paraId="3B5D4B9A" w14:textId="63AC1264">
      <w:pPr>
        <w:rPr>
          <w:rFonts w:ascii="Source Sans Pro" w:hAnsi="Source Sans Pro"/>
        </w:rPr>
      </w:pPr>
      <w:bookmarkStart w:id="151" w:name="_Toc167005587"/>
      <w:bookmarkStart w:id="152" w:name="_Toc167005895"/>
      <w:bookmarkStart w:id="153" w:name="_Toc167682468"/>
      <w:r w:rsidRPr="005748BC">
        <w:rPr>
          <w:rFonts w:ascii="Source Sans Pro" w:hAnsi="Source Sans Pro"/>
        </w:rPr>
        <w:t xml:space="preserve">The doctors giving you emergency care will decide when your condition is stable and </w:t>
      </w:r>
      <w:r w:rsidRPr="005748BC" w:rsidR="00611A32">
        <w:rPr>
          <w:rFonts w:ascii="Source Sans Pro" w:hAnsi="Source Sans Pro"/>
        </w:rPr>
        <w:t xml:space="preserve">when </w:t>
      </w:r>
      <w:r w:rsidRPr="005748BC">
        <w:rPr>
          <w:rFonts w:ascii="Source Sans Pro" w:hAnsi="Source Sans Pro"/>
        </w:rPr>
        <w:t>the medical emergency is over.</w:t>
      </w:r>
    </w:p>
    <w:p w:rsidR="00611A32" w:rsidRPr="005748BC" w:rsidP="00BB2F9F" w14:paraId="402BD058" w14:textId="10986E16">
      <w:pPr>
        <w:rPr>
          <w:rFonts w:ascii="Source Sans Pro" w:hAnsi="Source Sans Pro"/>
        </w:rPr>
      </w:pPr>
      <w:r w:rsidRPr="005748BC">
        <w:rPr>
          <w:rFonts w:ascii="Source Sans Pro" w:hAnsi="Source Sans Pro"/>
          <w:i/>
          <w:iCs/>
          <w:color w:val="0000FF"/>
        </w:rPr>
        <w:t xml:space="preserve">[Plans </w:t>
      </w:r>
      <w:r w:rsidRPr="005748BC" w:rsidR="000172DE">
        <w:rPr>
          <w:rFonts w:ascii="Source Sans Pro" w:hAnsi="Source Sans Pro"/>
          <w:i/>
          <w:iCs/>
          <w:color w:val="0000FF"/>
        </w:rPr>
        <w:t>can</w:t>
      </w:r>
      <w:r w:rsidRPr="005748BC">
        <w:rPr>
          <w:rFonts w:ascii="Source Sans Pro" w:hAnsi="Source Sans Pro"/>
          <w:i/>
          <w:iCs/>
          <w:color w:val="0000FF"/>
        </w:rPr>
        <w:t xml:space="preserve"> modify this paragraph as needed to address the post-stabilization care for our plan.]</w:t>
      </w:r>
      <w:r w:rsidRPr="005748BC">
        <w:rPr>
          <w:rFonts w:ascii="Source Sans Pro" w:hAnsi="Source Sans Pro"/>
        </w:rPr>
        <w:t xml:space="preserve"> After the emergency is over</w:t>
      </w:r>
      <w:r w:rsidRPr="005748BC" w:rsidR="00022C65">
        <w:rPr>
          <w:rFonts w:ascii="Source Sans Pro" w:hAnsi="Source Sans Pro"/>
        </w:rPr>
        <w:t>,</w:t>
      </w:r>
      <w:r w:rsidRPr="005748BC">
        <w:rPr>
          <w:rFonts w:ascii="Source Sans Pro" w:hAnsi="Source Sans Pro"/>
        </w:rPr>
        <w:t xml:space="preserve"> </w:t>
      </w:r>
      <w:r w:rsidRPr="005748BC" w:rsidR="006334DD">
        <w:rPr>
          <w:rFonts w:ascii="Source Sans Pro" w:hAnsi="Source Sans Pro"/>
        </w:rPr>
        <w:t>you’re</w:t>
      </w:r>
      <w:r w:rsidRPr="005748BC">
        <w:rPr>
          <w:rFonts w:ascii="Source Sans Pro" w:hAnsi="Source Sans Pro"/>
        </w:rPr>
        <w:t xml:space="preserve"> entitled to follow-up care to be sure your condition continues to be stable. </w:t>
      </w:r>
      <w:r w:rsidRPr="005748BC" w:rsidR="000023EB">
        <w:rPr>
          <w:rFonts w:ascii="Source Sans Pro" w:hAnsi="Source Sans Pro"/>
        </w:rPr>
        <w:t>Your doctors will continue to treat you until your doctors contact us and make plans for additional care. Your follow-up care will be covered by our plan.</w:t>
      </w:r>
      <w:r w:rsidRPr="005748BC">
        <w:rPr>
          <w:rFonts w:ascii="Source Sans Pro" w:hAnsi="Source Sans Pro"/>
        </w:rPr>
        <w:t xml:space="preserve"> </w:t>
      </w:r>
    </w:p>
    <w:p w:rsidR="00BB2F9F" w:rsidRPr="005748BC" w:rsidP="00BB2F9F" w14:paraId="052A2E49" w14:textId="0F3D3AA0">
      <w:pPr>
        <w:rPr>
          <w:rFonts w:ascii="Source Sans Pro" w:hAnsi="Source Sans Pro"/>
        </w:rPr>
      </w:pPr>
      <w:r w:rsidRPr="005748BC">
        <w:rPr>
          <w:rFonts w:ascii="Source Sans Pro" w:hAnsi="Source Sans Pro"/>
        </w:rPr>
        <w:t xml:space="preserve">If your emergency care is provided by out-of-network providers, </w:t>
      </w:r>
      <w:r w:rsidRPr="005748BC" w:rsidR="006334DD">
        <w:rPr>
          <w:rFonts w:ascii="Source Sans Pro" w:hAnsi="Source Sans Pro"/>
        </w:rPr>
        <w:t>we’ll</w:t>
      </w:r>
      <w:r w:rsidRPr="005748BC">
        <w:rPr>
          <w:rFonts w:ascii="Source Sans Pro" w:hAnsi="Source Sans Pro"/>
        </w:rPr>
        <w:t xml:space="preserve"> try to arrange for network providers to take over your care as soon as your medical condition and the circumstances allow.</w:t>
      </w:r>
    </w:p>
    <w:p w:rsidR="0013793F" w:rsidRPr="005748BC" w:rsidP="00BB2F9F" w14:paraId="3E3E6A1B" w14:textId="77777777">
      <w:pPr>
        <w:pStyle w:val="subheading"/>
        <w:rPr>
          <w:rFonts w:ascii="Source Sans Pro" w:hAnsi="Source Sans Pro"/>
        </w:rPr>
      </w:pPr>
      <w:r w:rsidRPr="005748BC">
        <w:rPr>
          <w:rFonts w:ascii="Source Sans Pro" w:hAnsi="Source Sans Pro"/>
        </w:rPr>
        <w:t>What if it wasn’t a medical emergency?</w:t>
      </w:r>
      <w:bookmarkEnd w:id="151"/>
      <w:bookmarkEnd w:id="152"/>
      <w:bookmarkEnd w:id="153"/>
    </w:p>
    <w:p w:rsidR="0013793F" w:rsidRPr="005748BC" w:rsidP="00BB2F9F" w14:paraId="7B796180" w14:textId="34C67AAB">
      <w:pPr>
        <w:rPr>
          <w:rFonts w:ascii="Source Sans Pro" w:hAnsi="Source Sans Pro"/>
        </w:rPr>
      </w:pPr>
      <w:r w:rsidRPr="005748BC">
        <w:rPr>
          <w:rFonts w:ascii="Source Sans Pro" w:hAnsi="Source Sans Pro"/>
        </w:rPr>
        <w:t>Sometimes it can be hard to know if you have a medical emergency. For example, you might go in for emergency care</w:t>
      </w:r>
      <w:r w:rsidRPr="005748BC" w:rsidR="00CF47E8">
        <w:rPr>
          <w:rFonts w:ascii="Source Sans Pro" w:hAnsi="Source Sans Pro"/>
        </w:rPr>
        <w:t>—</w:t>
      </w:r>
      <w:r w:rsidRPr="005748BC">
        <w:rPr>
          <w:rFonts w:ascii="Source Sans Pro" w:hAnsi="Source Sans Pro"/>
        </w:rPr>
        <w:t>thinking that your health is in serious danger</w:t>
      </w:r>
      <w:r w:rsidRPr="005748BC" w:rsidR="00CF47E8">
        <w:rPr>
          <w:rFonts w:ascii="Source Sans Pro" w:hAnsi="Source Sans Pro"/>
        </w:rPr>
        <w:t>—</w:t>
      </w:r>
      <w:r w:rsidRPr="005748BC">
        <w:rPr>
          <w:rFonts w:ascii="Source Sans Pro" w:hAnsi="Source Sans Pro"/>
        </w:rPr>
        <w:t>and the doctor may say that it wasn’t a medical emergency after all. If it turns out that it was</w:t>
      </w:r>
      <w:r w:rsidRPr="005748BC" w:rsidR="006275F5">
        <w:rPr>
          <w:rFonts w:ascii="Source Sans Pro" w:hAnsi="Source Sans Pro"/>
        </w:rPr>
        <w:t>n’t</w:t>
      </w:r>
      <w:r w:rsidRPr="005748BC">
        <w:rPr>
          <w:rFonts w:ascii="Source Sans Pro" w:hAnsi="Source Sans Pro"/>
        </w:rPr>
        <w:t xml:space="preserve"> an emergency, as long as you reasonably thought your health was in serious d</w:t>
      </w:r>
      <w:r w:rsidRPr="005748BC" w:rsidR="00BA2C16">
        <w:rPr>
          <w:rFonts w:ascii="Source Sans Pro" w:hAnsi="Source Sans Pro"/>
        </w:rPr>
        <w:t xml:space="preserve">anger, </w:t>
      </w:r>
      <w:r w:rsidRPr="005748BC" w:rsidR="006334DD">
        <w:rPr>
          <w:rFonts w:ascii="Source Sans Pro" w:hAnsi="Source Sans Pro"/>
        </w:rPr>
        <w:t>we’ll</w:t>
      </w:r>
      <w:r w:rsidRPr="005748BC" w:rsidR="00BA2C16">
        <w:rPr>
          <w:rFonts w:ascii="Source Sans Pro" w:hAnsi="Source Sans Pro"/>
        </w:rPr>
        <w:t xml:space="preserve"> cover your care.</w:t>
      </w:r>
    </w:p>
    <w:p w:rsidR="0013793F" w:rsidRPr="005748BC" w14:paraId="7A9E6794" w14:textId="666C2B92">
      <w:pPr>
        <w:rPr>
          <w:rFonts w:ascii="Source Sans Pro" w:hAnsi="Source Sans Pro"/>
          <w:b/>
          <w:bCs/>
        </w:rPr>
      </w:pPr>
      <w:r w:rsidRPr="005748BC">
        <w:rPr>
          <w:rFonts w:ascii="Source Sans Pro" w:hAnsi="Source Sans Pro"/>
        </w:rPr>
        <w:t>However, after the doctor sa</w:t>
      </w:r>
      <w:r w:rsidRPr="005748BC" w:rsidR="00611A32">
        <w:rPr>
          <w:rFonts w:ascii="Source Sans Pro" w:hAnsi="Source Sans Pro"/>
        </w:rPr>
        <w:t>ys</w:t>
      </w:r>
      <w:r w:rsidRPr="005748BC">
        <w:rPr>
          <w:rFonts w:ascii="Source Sans Pro" w:hAnsi="Source Sans Pro"/>
        </w:rPr>
        <w:t xml:space="preserve"> it was</w:t>
      </w:r>
      <w:r w:rsidRPr="005748BC" w:rsidR="00611A32">
        <w:rPr>
          <w:rFonts w:ascii="Source Sans Pro" w:hAnsi="Source Sans Pro"/>
        </w:rPr>
        <w:t>n’t</w:t>
      </w:r>
      <w:r w:rsidRPr="005748BC">
        <w:rPr>
          <w:rFonts w:ascii="Source Sans Pro" w:hAnsi="Source Sans Pro"/>
          <w:i/>
          <w:iCs/>
        </w:rPr>
        <w:t xml:space="preserve"> </w:t>
      </w:r>
      <w:r w:rsidRPr="005748BC">
        <w:rPr>
          <w:rFonts w:ascii="Source Sans Pro" w:hAnsi="Source Sans Pro"/>
        </w:rPr>
        <w:t xml:space="preserve">an emergency, </w:t>
      </w:r>
      <w:r w:rsidRPr="005748BC" w:rsidR="006334DD">
        <w:rPr>
          <w:rFonts w:ascii="Source Sans Pro" w:hAnsi="Source Sans Pro"/>
        </w:rPr>
        <w:t>we’ll</w:t>
      </w:r>
      <w:r w:rsidRPr="005748BC">
        <w:rPr>
          <w:rFonts w:ascii="Source Sans Pro" w:hAnsi="Source Sans Pro"/>
        </w:rPr>
        <w:t xml:space="preserve"> cover additional care </w:t>
      </w:r>
      <w:r w:rsidRPr="005748BC">
        <w:rPr>
          <w:rFonts w:ascii="Source Sans Pro" w:hAnsi="Source Sans Pro"/>
          <w:i/>
          <w:iCs/>
        </w:rPr>
        <w:t>only</w:t>
      </w:r>
      <w:r w:rsidRPr="005748BC">
        <w:rPr>
          <w:rFonts w:ascii="Source Sans Pro" w:hAnsi="Source Sans Pro"/>
        </w:rPr>
        <w:t xml:space="preserve"> if you get the additional care in one of these </w:t>
      </w:r>
      <w:r w:rsidRPr="005748BC" w:rsidR="00611A32">
        <w:rPr>
          <w:rFonts w:ascii="Source Sans Pro" w:hAnsi="Source Sans Pro"/>
        </w:rPr>
        <w:t xml:space="preserve">2 </w:t>
      </w:r>
      <w:r w:rsidRPr="005748BC">
        <w:rPr>
          <w:rFonts w:ascii="Source Sans Pro" w:hAnsi="Source Sans Pro"/>
        </w:rPr>
        <w:t>ways:</w:t>
      </w:r>
    </w:p>
    <w:p w:rsidR="0013793F" w:rsidRPr="005748BC" w:rsidP="00C43A77" w14:paraId="29F8912D" w14:textId="77777777">
      <w:pPr>
        <w:pStyle w:val="ListBullet"/>
        <w:numPr>
          <w:ilvl w:val="0"/>
          <w:numId w:val="84"/>
        </w:numPr>
        <w:ind w:left="720"/>
        <w:rPr>
          <w:rFonts w:ascii="Source Sans Pro" w:hAnsi="Source Sans Pro"/>
        </w:rPr>
      </w:pPr>
      <w:r w:rsidRPr="005748BC">
        <w:rPr>
          <w:rFonts w:ascii="Source Sans Pro" w:hAnsi="Source Sans Pro"/>
        </w:rPr>
        <w:t>You go to a network provider to get the additional care.</w:t>
      </w:r>
    </w:p>
    <w:p w:rsidR="0013793F" w:rsidRPr="005748BC" w:rsidP="00C43A77" w14:paraId="3FE6414A" w14:textId="75E356CA">
      <w:pPr>
        <w:pStyle w:val="ListBullet"/>
        <w:numPr>
          <w:ilvl w:val="0"/>
          <w:numId w:val="84"/>
        </w:numPr>
        <w:ind w:left="720"/>
        <w:rPr>
          <w:rFonts w:ascii="Source Sans Pro" w:hAnsi="Source Sans Pro"/>
        </w:rPr>
      </w:pPr>
      <w:r w:rsidRPr="005748BC">
        <w:rPr>
          <w:rFonts w:ascii="Source Sans Pro" w:hAnsi="Source Sans Pro"/>
        </w:rPr>
        <w:t>T</w:t>
      </w:r>
      <w:r w:rsidRPr="005748BC">
        <w:rPr>
          <w:rFonts w:ascii="Source Sans Pro" w:hAnsi="Source Sans Pro"/>
        </w:rPr>
        <w:t xml:space="preserve">he additional care you get is considered urgently needed </w:t>
      </w:r>
      <w:r w:rsidRPr="005748BC" w:rsidR="00EE5559">
        <w:rPr>
          <w:rFonts w:ascii="Source Sans Pro" w:hAnsi="Source Sans Pro"/>
        </w:rPr>
        <w:t>services</w:t>
      </w:r>
      <w:r w:rsidRPr="005748BC">
        <w:rPr>
          <w:rFonts w:ascii="Source Sans Pro" w:hAnsi="Source Sans Pro"/>
        </w:rPr>
        <w:t xml:space="preserve"> and you follow the rules </w:t>
      </w:r>
      <w:r w:rsidRPr="005748BC" w:rsidR="00611A32">
        <w:rPr>
          <w:rFonts w:ascii="Source Sans Pro" w:hAnsi="Source Sans Pro"/>
        </w:rPr>
        <w:t xml:space="preserve">below </w:t>
      </w:r>
      <w:r w:rsidRPr="005748BC">
        <w:rPr>
          <w:rFonts w:ascii="Source Sans Pro" w:hAnsi="Source Sans Pro"/>
        </w:rPr>
        <w:t>for getting this urgent care</w:t>
      </w:r>
      <w:r w:rsidRPr="005748BC" w:rsidR="00611A32">
        <w:rPr>
          <w:rFonts w:ascii="Source Sans Pro" w:hAnsi="Source Sans Pro"/>
        </w:rPr>
        <w:t>.</w:t>
      </w:r>
    </w:p>
    <w:p w:rsidR="00FA60E5" w:rsidRPr="005748BC" w:rsidP="00816292" w14:paraId="6938ADA1" w14:textId="18AC5C87">
      <w:pPr>
        <w:pStyle w:val="Heading3"/>
        <w:rPr>
          <w:rFonts w:ascii="Source Sans Pro" w:hAnsi="Source Sans Pro" w:cs="Arial"/>
          <w:b w:val="0"/>
          <w:bCs w:val="0"/>
        </w:rPr>
      </w:pPr>
      <w:bookmarkStart w:id="154" w:name="_Hlk152754796"/>
      <w:r w:rsidRPr="005748BC">
        <w:rPr>
          <w:rFonts w:ascii="Source Sans Pro" w:hAnsi="Source Sans Pro"/>
        </w:rPr>
        <w:t>Section 3.2</w:t>
      </w:r>
      <w:r w:rsidRPr="005748BC" w:rsidR="00D9149E">
        <w:rPr>
          <w:rFonts w:ascii="Source Sans Pro" w:hAnsi="Source Sans Pro"/>
        </w:rPr>
        <w:tab/>
      </w:r>
      <w:r w:rsidRPr="005748BC">
        <w:rPr>
          <w:rFonts w:ascii="Source Sans Pro" w:hAnsi="Source Sans Pro"/>
        </w:rPr>
        <w:t>Get care when you have an urgent need for services</w:t>
      </w:r>
    </w:p>
    <w:p w:rsidR="00D46532" w:rsidRPr="005748BC" w14:paraId="670982B1" w14:textId="5C6F76D3">
      <w:pPr>
        <w:rPr>
          <w:rFonts w:ascii="Source Sans Pro" w:hAnsi="Source Sans Pro"/>
        </w:rPr>
      </w:pPr>
      <w:r w:rsidRPr="005748BC">
        <w:rPr>
          <w:rFonts w:ascii="Source Sans Pro" w:hAnsi="Source Sans Pro"/>
        </w:rPr>
        <w:t xml:space="preserve">A service </w:t>
      </w:r>
      <w:r w:rsidRPr="005748BC" w:rsidR="00611A32">
        <w:rPr>
          <w:rFonts w:ascii="Source Sans Pro" w:hAnsi="Source Sans Pro"/>
        </w:rPr>
        <w:t xml:space="preserve">that </w:t>
      </w:r>
      <w:r w:rsidRPr="005748BC">
        <w:rPr>
          <w:rFonts w:ascii="Source Sans Pro" w:hAnsi="Source Sans Pro"/>
        </w:rPr>
        <w:t>requir</w:t>
      </w:r>
      <w:r w:rsidRPr="005748BC" w:rsidR="00611A32">
        <w:rPr>
          <w:rFonts w:ascii="Source Sans Pro" w:hAnsi="Source Sans Pro"/>
        </w:rPr>
        <w:t xml:space="preserve">es </w:t>
      </w:r>
      <w:r w:rsidRPr="005748BC">
        <w:rPr>
          <w:rFonts w:ascii="Source Sans Pro" w:hAnsi="Source Sans Pro"/>
        </w:rPr>
        <w:t xml:space="preserve">immediate medical attention </w:t>
      </w:r>
      <w:r w:rsidRPr="005748BC" w:rsidR="00611A32">
        <w:rPr>
          <w:rFonts w:ascii="Source Sans Pro" w:hAnsi="Source Sans Pro"/>
        </w:rPr>
        <w:t>(but isn’t</w:t>
      </w:r>
      <w:r w:rsidRPr="005748BC">
        <w:rPr>
          <w:rFonts w:ascii="Source Sans Pro" w:hAnsi="Source Sans Pro"/>
        </w:rPr>
        <w:t xml:space="preserve"> an emergency</w:t>
      </w:r>
      <w:r w:rsidRPr="005748BC" w:rsidR="00611A32">
        <w:rPr>
          <w:rFonts w:ascii="Source Sans Pro" w:hAnsi="Source Sans Pro"/>
        </w:rPr>
        <w:t>)</w:t>
      </w:r>
      <w:r w:rsidRPr="005748BC">
        <w:rPr>
          <w:rFonts w:ascii="Source Sans Pro" w:hAnsi="Source Sans Pro"/>
        </w:rPr>
        <w:t xml:space="preserve"> is an urgently needed service if </w:t>
      </w:r>
      <w:r w:rsidRPr="005748BC" w:rsidR="006334DD">
        <w:rPr>
          <w:rFonts w:ascii="Source Sans Pro" w:hAnsi="Source Sans Pro"/>
        </w:rPr>
        <w:t>you’re</w:t>
      </w:r>
      <w:r w:rsidRPr="005748BC" w:rsidR="00611A32">
        <w:rPr>
          <w:rFonts w:ascii="Source Sans Pro" w:hAnsi="Source Sans Pro"/>
        </w:rPr>
        <w:t xml:space="preserve"> either</w:t>
      </w:r>
      <w:r w:rsidRPr="005748BC">
        <w:rPr>
          <w:rFonts w:ascii="Source Sans Pro" w:hAnsi="Source Sans Pro"/>
        </w:rPr>
        <w:t xml:space="preserve"> temporarily outside</w:t>
      </w:r>
      <w:r w:rsidRPr="005748BC" w:rsidR="00611A32">
        <w:rPr>
          <w:rFonts w:ascii="Source Sans Pro" w:hAnsi="Source Sans Pro"/>
        </w:rPr>
        <w:t xml:space="preserve"> our plan’s</w:t>
      </w:r>
      <w:r w:rsidRPr="005748BC">
        <w:rPr>
          <w:rFonts w:ascii="Source Sans Pro" w:hAnsi="Source Sans Pro"/>
        </w:rPr>
        <w:t xml:space="preserve"> service area</w:t>
      </w:r>
      <w:r w:rsidRPr="005748BC" w:rsidR="00233F3E">
        <w:rPr>
          <w:rFonts w:ascii="Source Sans Pro" w:hAnsi="Source Sans Pro"/>
        </w:rPr>
        <w:t>,</w:t>
      </w:r>
      <w:r w:rsidRPr="005748BC">
        <w:rPr>
          <w:rFonts w:ascii="Source Sans Pro" w:hAnsi="Source Sans Pro"/>
        </w:rPr>
        <w:t xml:space="preserve"> or </w:t>
      </w:r>
      <w:r w:rsidRPr="005748BC" w:rsidR="00611A32">
        <w:rPr>
          <w:rFonts w:ascii="Source Sans Pro" w:hAnsi="Source Sans Pro"/>
        </w:rPr>
        <w:t xml:space="preserve">if </w:t>
      </w:r>
      <w:r w:rsidRPr="005748BC">
        <w:rPr>
          <w:rFonts w:ascii="Source Sans Pro" w:hAnsi="Source Sans Pro"/>
        </w:rPr>
        <w:t>it</w:t>
      </w:r>
      <w:r w:rsidRPr="005748BC" w:rsidR="00611A32">
        <w:rPr>
          <w:rFonts w:ascii="Source Sans Pro" w:hAnsi="Source Sans Pro"/>
        </w:rPr>
        <w:t>’s</w:t>
      </w:r>
      <w:r w:rsidRPr="005748BC">
        <w:rPr>
          <w:rFonts w:ascii="Source Sans Pro" w:hAnsi="Source Sans Pro"/>
        </w:rPr>
        <w:t xml:space="preserve"> unreasonable given your time, place, and circumstances to </w:t>
      </w:r>
      <w:r w:rsidRPr="005748BC" w:rsidR="00611A32">
        <w:rPr>
          <w:rFonts w:ascii="Source Sans Pro" w:hAnsi="Source Sans Pro"/>
        </w:rPr>
        <w:t xml:space="preserve">get </w:t>
      </w:r>
      <w:r w:rsidRPr="005748BC">
        <w:rPr>
          <w:rFonts w:ascii="Source Sans Pro" w:hAnsi="Source Sans Pro"/>
        </w:rPr>
        <w:t>this service from network providers. Examples of urgently needed services are unforeseen medical illnesses and injuries, or unexpected fla</w:t>
      </w:r>
      <w:r w:rsidRPr="005748BC" w:rsidR="0075206E">
        <w:rPr>
          <w:rFonts w:ascii="Source Sans Pro" w:hAnsi="Source Sans Pro"/>
        </w:rPr>
        <w:t>re</w:t>
      </w:r>
      <w:r w:rsidRPr="005748BC">
        <w:rPr>
          <w:rFonts w:ascii="Source Sans Pro" w:hAnsi="Source Sans Pro"/>
        </w:rPr>
        <w:t>-ups of existing conditions. However, medically necessary routine provider visits</w:t>
      </w:r>
      <w:r w:rsidRPr="005748BC" w:rsidR="00066472">
        <w:rPr>
          <w:rFonts w:ascii="Source Sans Pro" w:hAnsi="Source Sans Pro"/>
        </w:rPr>
        <w:t>,</w:t>
      </w:r>
      <w:r w:rsidRPr="005748BC">
        <w:rPr>
          <w:rFonts w:ascii="Source Sans Pro" w:hAnsi="Source Sans Pro"/>
        </w:rPr>
        <w:t xml:space="preserve"> such as annual checkups</w:t>
      </w:r>
      <w:r w:rsidRPr="005748BC" w:rsidR="00066472">
        <w:rPr>
          <w:rFonts w:ascii="Source Sans Pro" w:hAnsi="Source Sans Pro"/>
        </w:rPr>
        <w:t>,</w:t>
      </w:r>
      <w:r w:rsidRPr="005748BC">
        <w:rPr>
          <w:rFonts w:ascii="Source Sans Pro" w:hAnsi="Source Sans Pro"/>
        </w:rPr>
        <w:t xml:space="preserve"> </w:t>
      </w:r>
      <w:r w:rsidRPr="005748BC" w:rsidR="006334DD">
        <w:rPr>
          <w:rFonts w:ascii="Source Sans Pro" w:hAnsi="Source Sans Pro"/>
        </w:rPr>
        <w:t>aren’t</w:t>
      </w:r>
      <w:r w:rsidRPr="005748BC">
        <w:rPr>
          <w:rFonts w:ascii="Source Sans Pro" w:hAnsi="Source Sans Pro"/>
        </w:rPr>
        <w:t xml:space="preserve"> considered urgently needed even if </w:t>
      </w:r>
      <w:r w:rsidRPr="005748BC" w:rsidR="006334DD">
        <w:rPr>
          <w:rFonts w:ascii="Source Sans Pro" w:hAnsi="Source Sans Pro"/>
        </w:rPr>
        <w:t>you’re</w:t>
      </w:r>
      <w:r w:rsidRPr="005748BC">
        <w:rPr>
          <w:rFonts w:ascii="Source Sans Pro" w:hAnsi="Source Sans Pro"/>
        </w:rPr>
        <w:t xml:space="preserve"> outside </w:t>
      </w:r>
      <w:r w:rsidRPr="005748BC" w:rsidR="00611A32">
        <w:rPr>
          <w:rFonts w:ascii="Source Sans Pro" w:hAnsi="Source Sans Pro"/>
        </w:rPr>
        <w:t xml:space="preserve">our plan’s </w:t>
      </w:r>
      <w:r w:rsidRPr="005748BC">
        <w:rPr>
          <w:rFonts w:ascii="Source Sans Pro" w:hAnsi="Source Sans Pro"/>
        </w:rPr>
        <w:t xml:space="preserve">service area or </w:t>
      </w:r>
      <w:r w:rsidRPr="005748BC" w:rsidR="006334DD">
        <w:rPr>
          <w:rFonts w:ascii="Source Sans Pro" w:hAnsi="Source Sans Pro"/>
        </w:rPr>
        <w:t>our plan</w:t>
      </w:r>
      <w:r w:rsidRPr="005748BC">
        <w:rPr>
          <w:rFonts w:ascii="Source Sans Pro" w:hAnsi="Source Sans Pro"/>
        </w:rPr>
        <w:t xml:space="preserve"> network is temporarily unavailable.</w:t>
      </w:r>
      <w:bookmarkEnd w:id="154"/>
    </w:p>
    <w:p w:rsidR="00B35E74" w:rsidRPr="005748BC" w14:paraId="368C121B" w14:textId="7CCD3224">
      <w:pPr>
        <w:rPr>
          <w:rFonts w:ascii="Source Sans Pro" w:hAnsi="Source Sans Pro"/>
          <w:i/>
          <w:iCs/>
          <w:color w:val="0000FF"/>
        </w:rPr>
      </w:pPr>
      <w:r w:rsidRPr="005748BC">
        <w:rPr>
          <w:rFonts w:ascii="Source Sans Pro" w:hAnsi="Source Sans Pro"/>
          <w:i/>
          <w:iCs/>
          <w:color w:val="0000FF"/>
        </w:rPr>
        <w:t>[Plans must insert instructions for how to access urgently needed services (e.g., using urgent care centers, a provider hotline, etc.)]</w:t>
      </w:r>
    </w:p>
    <w:p w:rsidR="00EE0245" w:rsidRPr="005748BC" w:rsidP="00EE0245" w14:paraId="5A21D48C" w14:textId="063DC68D">
      <w:pPr>
        <w:rPr>
          <w:rFonts w:ascii="Source Sans Pro" w:hAnsi="Source Sans Pro"/>
        </w:rPr>
      </w:pPr>
      <w:r w:rsidRPr="005748BC">
        <w:rPr>
          <w:rFonts w:ascii="Source Sans Pro" w:hAnsi="Source Sans Pro"/>
          <w:i/>
          <w:iCs/>
          <w:color w:val="0000FF"/>
        </w:rPr>
        <w:t xml:space="preserve">[Plans that cover urgently needed </w:t>
      </w:r>
      <w:r w:rsidRPr="005748BC" w:rsidR="000D6322">
        <w:rPr>
          <w:rFonts w:ascii="Source Sans Pro" w:hAnsi="Source Sans Pro"/>
          <w:i/>
          <w:iCs/>
          <w:color w:val="0000FF"/>
        </w:rPr>
        <w:t>services</w:t>
      </w:r>
      <w:r w:rsidRPr="005748BC">
        <w:rPr>
          <w:rFonts w:ascii="Source Sans Pro" w:hAnsi="Source Sans Pro"/>
          <w:i/>
          <w:iCs/>
          <w:color w:val="0000FF"/>
        </w:rPr>
        <w:t xml:space="preserve"> outside the United States or its territories through Medicaid </w:t>
      </w:r>
      <w:r w:rsidRPr="005748BC" w:rsidR="000172DE">
        <w:rPr>
          <w:rFonts w:ascii="Source Sans Pro" w:hAnsi="Source Sans Pro"/>
          <w:i/>
          <w:iCs/>
          <w:color w:val="0000FF"/>
        </w:rPr>
        <w:t>can</w:t>
      </w:r>
      <w:r w:rsidRPr="005748BC">
        <w:rPr>
          <w:rFonts w:ascii="Source Sans Pro" w:hAnsi="Source Sans Pro"/>
          <w:i/>
          <w:iCs/>
          <w:color w:val="0000FF"/>
        </w:rPr>
        <w:t xml:space="preserve"> describe this coverage based on the State Medicaid program coverage area. Plans must also include language emphasizing that Medicare does</w:t>
      </w:r>
      <w:r w:rsidRPr="005748BC" w:rsidR="00A43104">
        <w:rPr>
          <w:rFonts w:ascii="Source Sans Pro" w:hAnsi="Source Sans Pro"/>
          <w:i/>
          <w:iCs/>
          <w:color w:val="0000FF"/>
        </w:rPr>
        <w:t>n’t</w:t>
      </w:r>
      <w:r w:rsidRPr="005748BC">
        <w:rPr>
          <w:rFonts w:ascii="Source Sans Pro" w:hAnsi="Source Sans Pro"/>
          <w:i/>
          <w:iCs/>
          <w:color w:val="0000FF"/>
        </w:rPr>
        <w:t xml:space="preserve"> provide coverage for emergency medical care outside the United States and its territories.]</w:t>
      </w:r>
    </w:p>
    <w:p w:rsidR="00EE0245" w:rsidRPr="005748BC" w:rsidP="00EE0245" w14:paraId="5EE3D420" w14:textId="59D9D703">
      <w:pPr>
        <w:rPr>
          <w:rFonts w:ascii="Source Sans Pro" w:hAnsi="Source Sans Pro"/>
        </w:rPr>
      </w:pPr>
      <w:r w:rsidRPr="005748BC">
        <w:rPr>
          <w:rFonts w:ascii="Source Sans Pro" w:hAnsi="Source Sans Pro"/>
          <w:color w:val="0000FF"/>
        </w:rPr>
        <w:t>[</w:t>
      </w:r>
      <w:r w:rsidRPr="005748BC">
        <w:rPr>
          <w:rFonts w:ascii="Source Sans Pro" w:hAnsi="Source Sans Pro"/>
          <w:i/>
          <w:iCs/>
          <w:color w:val="0000FF"/>
        </w:rPr>
        <w:t>Insert if applicable:</w:t>
      </w:r>
      <w:r w:rsidRPr="005748BC">
        <w:rPr>
          <w:rFonts w:ascii="Source Sans Pro" w:hAnsi="Source Sans Pro"/>
          <w:color w:val="0000FF"/>
        </w:rPr>
        <w:t xml:space="preserve"> </w:t>
      </w:r>
      <w:r w:rsidRPr="005748BC">
        <w:rPr>
          <w:rFonts w:ascii="Source Sans Pro" w:hAnsi="Source Sans Pro"/>
          <w:i/>
          <w:iCs/>
          <w:color w:val="0000FF"/>
        </w:rPr>
        <w:t>Plans without world-wide emergency/urgent coverage as a supplemental benefit:</w:t>
      </w:r>
      <w:r w:rsidRPr="005748BC">
        <w:rPr>
          <w:rFonts w:ascii="Source Sans Pro" w:hAnsi="Source Sans Pro"/>
        </w:rPr>
        <w:t xml:space="preserve"> </w:t>
      </w:r>
      <w:r w:rsidRPr="005748BC">
        <w:rPr>
          <w:rFonts w:ascii="Source Sans Pro" w:hAnsi="Source Sans Pro"/>
          <w:color w:val="0000FF"/>
        </w:rPr>
        <w:t xml:space="preserve">Our plan </w:t>
      </w:r>
      <w:r w:rsidRPr="005748BC" w:rsidR="00B925C7">
        <w:rPr>
          <w:rFonts w:ascii="Source Sans Pro" w:hAnsi="Source Sans Pro"/>
          <w:color w:val="0000FF"/>
        </w:rPr>
        <w:t>does</w:t>
      </w:r>
      <w:r w:rsidRPr="005748BC" w:rsidR="00350A0C">
        <w:rPr>
          <w:rFonts w:ascii="Source Sans Pro" w:hAnsi="Source Sans Pro"/>
          <w:color w:val="0000FF"/>
        </w:rPr>
        <w:t>n’t</w:t>
      </w:r>
      <w:r w:rsidRPr="005748BC" w:rsidR="00B925C7">
        <w:rPr>
          <w:rFonts w:ascii="Source Sans Pro" w:hAnsi="Source Sans Pro"/>
          <w:color w:val="0000FF"/>
        </w:rPr>
        <w:t xml:space="preserve"> cover</w:t>
      </w:r>
      <w:r w:rsidRPr="005748BC" w:rsidR="00AD5E1A">
        <w:rPr>
          <w:rFonts w:ascii="Source Sans Pro" w:hAnsi="Source Sans Pro"/>
          <w:color w:val="0000FF"/>
        </w:rPr>
        <w:t xml:space="preserve"> </w:t>
      </w:r>
      <w:r w:rsidRPr="005748BC">
        <w:rPr>
          <w:rFonts w:ascii="Source Sans Pro" w:hAnsi="Source Sans Pro"/>
          <w:color w:val="0000FF"/>
        </w:rPr>
        <w:t xml:space="preserve">emergency services, urgently needed services, or any other services </w:t>
      </w:r>
      <w:r w:rsidRPr="005748BC" w:rsidR="00350A0C">
        <w:rPr>
          <w:rFonts w:ascii="Source Sans Pro" w:hAnsi="Source Sans Pro"/>
          <w:color w:val="0000FF"/>
        </w:rPr>
        <w:t>you get</w:t>
      </w:r>
      <w:r w:rsidRPr="005748BC">
        <w:rPr>
          <w:rFonts w:ascii="Source Sans Pro" w:hAnsi="Source Sans Pro"/>
          <w:color w:val="0000FF"/>
        </w:rPr>
        <w:t xml:space="preserve"> outside of the United States</w:t>
      </w:r>
      <w:r w:rsidRPr="005748BC" w:rsidR="000C3ECA">
        <w:rPr>
          <w:rFonts w:ascii="Source Sans Pro" w:hAnsi="Source Sans Pro"/>
          <w:color w:val="0000FF"/>
        </w:rPr>
        <w:t xml:space="preserve"> and its terri</w:t>
      </w:r>
      <w:r w:rsidRPr="005748BC" w:rsidR="001F79AC">
        <w:rPr>
          <w:rFonts w:ascii="Source Sans Pro" w:hAnsi="Source Sans Pro"/>
          <w:color w:val="0000FF"/>
        </w:rPr>
        <w:t>tories</w:t>
      </w:r>
      <w:r w:rsidRPr="005748BC">
        <w:rPr>
          <w:rFonts w:ascii="Source Sans Pro" w:hAnsi="Source Sans Pro"/>
          <w:color w:val="0000FF"/>
        </w:rPr>
        <w:t xml:space="preserve">.] </w:t>
      </w:r>
    </w:p>
    <w:p w:rsidR="0013793F" w:rsidRPr="005748BC" w14:paraId="654DC496" w14:textId="77777777">
      <w:pPr>
        <w:rPr>
          <w:rFonts w:ascii="Source Sans Pro" w:hAnsi="Source Sans Pro"/>
          <w:i/>
          <w:iCs/>
          <w:color w:val="0000FF"/>
        </w:rPr>
      </w:pPr>
      <w:bookmarkStart w:id="155" w:name="_Hlk4280552"/>
      <w:r w:rsidRPr="005748BC">
        <w:rPr>
          <w:rFonts w:ascii="Source Sans Pro" w:hAnsi="Source Sans Pro"/>
          <w:color w:val="0000FF"/>
        </w:rPr>
        <w:t>[</w:t>
      </w:r>
      <w:r w:rsidRPr="005748BC">
        <w:rPr>
          <w:rFonts w:ascii="Source Sans Pro" w:hAnsi="Source Sans Pro"/>
          <w:i/>
          <w:iCs/>
          <w:color w:val="0000FF"/>
        </w:rPr>
        <w:t>Insert if applicable:</w:t>
      </w:r>
      <w:r w:rsidRPr="005748BC">
        <w:rPr>
          <w:rFonts w:ascii="Source Sans Pro" w:hAnsi="Source Sans Pro"/>
          <w:color w:val="0000FF"/>
        </w:rPr>
        <w:t xml:space="preserve"> </w:t>
      </w:r>
      <w:r w:rsidRPr="005748BC">
        <w:rPr>
          <w:rFonts w:ascii="Source Sans Pro" w:hAnsi="Source Sans Pro"/>
          <w:i/>
          <w:iCs/>
          <w:color w:val="0000FF"/>
        </w:rPr>
        <w:t xml:space="preserve">Plans with world-wide emergency/urgent coverage as a supplemental benefit: </w:t>
      </w:r>
      <w:r w:rsidRPr="005748BC">
        <w:rPr>
          <w:rFonts w:ascii="Source Sans Pro" w:hAnsi="Source Sans Pro"/>
          <w:color w:val="0000FF"/>
        </w:rPr>
        <w:t>Our plan covers worldwide [</w:t>
      </w:r>
      <w:r w:rsidRPr="005748BC">
        <w:rPr>
          <w:rFonts w:ascii="Source Sans Pro" w:hAnsi="Source Sans Pro"/>
          <w:i/>
          <w:iCs/>
          <w:color w:val="0000FF"/>
        </w:rPr>
        <w:t>Insert as applicable</w:t>
      </w:r>
      <w:r w:rsidRPr="005748BC">
        <w:rPr>
          <w:rFonts w:ascii="Source Sans Pro" w:hAnsi="Source Sans Pro"/>
          <w:color w:val="0000FF"/>
        </w:rPr>
        <w:t xml:space="preserve">: emergency and urgent care OR emergency OR urgent care] services outside the United States under the following circumstances </w:t>
      </w:r>
      <w:r w:rsidRPr="005748BC">
        <w:rPr>
          <w:rFonts w:ascii="Source Sans Pro" w:hAnsi="Source Sans Pro"/>
          <w:i/>
          <w:iCs/>
          <w:color w:val="0000FF"/>
        </w:rPr>
        <w:t>[insert details</w:t>
      </w:r>
      <w:r w:rsidRPr="005748BC" w:rsidR="008103BE">
        <w:rPr>
          <w:rFonts w:ascii="Source Sans Pro" w:hAnsi="Source Sans Pro"/>
          <w:i/>
          <w:iCs/>
          <w:color w:val="0000FF"/>
        </w:rPr>
        <w:t>.</w:t>
      </w:r>
      <w:r w:rsidRPr="005748BC">
        <w:rPr>
          <w:rFonts w:ascii="Source Sans Pro" w:hAnsi="Source Sans Pro"/>
          <w:i/>
          <w:iCs/>
          <w:color w:val="0000FF"/>
        </w:rPr>
        <w:t>]</w:t>
      </w:r>
      <w:bookmarkEnd w:id="155"/>
      <w:r w:rsidRPr="005748BC" w:rsidR="00E379D2">
        <w:rPr>
          <w:rFonts w:ascii="Source Sans Pro" w:hAnsi="Source Sans Pro"/>
          <w:color w:val="0000FF"/>
        </w:rPr>
        <w:t>]</w:t>
      </w:r>
    </w:p>
    <w:p w:rsidR="005B517C" w:rsidRPr="005748BC" w:rsidP="00816292" w14:paraId="304E6FEE" w14:textId="2DF997FF">
      <w:pPr>
        <w:pStyle w:val="Heading3"/>
        <w:rPr>
          <w:rFonts w:ascii="Source Sans Pro" w:hAnsi="Source Sans Pro" w:cs="Arial"/>
          <w:b w:val="0"/>
          <w:bCs w:val="0"/>
          <w:color w:val="000000" w:themeColor="text1"/>
        </w:rPr>
      </w:pPr>
      <w:r w:rsidRPr="005748BC">
        <w:rPr>
          <w:rFonts w:ascii="Source Sans Pro" w:hAnsi="Source Sans Pro"/>
        </w:rPr>
        <w:t>Section 3.3</w:t>
      </w:r>
      <w:r w:rsidRPr="005748BC" w:rsidR="00D9149E">
        <w:rPr>
          <w:rFonts w:ascii="Source Sans Pro" w:hAnsi="Source Sans Pro"/>
        </w:rPr>
        <w:tab/>
      </w:r>
      <w:r w:rsidRPr="005748BC">
        <w:rPr>
          <w:rFonts w:ascii="Source Sans Pro" w:hAnsi="Source Sans Pro"/>
        </w:rPr>
        <w:t>Get care during a disaster</w:t>
      </w:r>
    </w:p>
    <w:p w:rsidR="0020751A" w:rsidRPr="005748BC" w:rsidP="0020751A" w14:paraId="684632BA" w14:textId="4AF9FA37">
      <w:pPr>
        <w:rPr>
          <w:rFonts w:ascii="Source Sans Pro" w:hAnsi="Source Sans Pro"/>
          <w:color w:val="000000" w:themeColor="text1"/>
        </w:rPr>
      </w:pPr>
      <w:r w:rsidRPr="005748BC">
        <w:rPr>
          <w:rFonts w:ascii="Source Sans Pro" w:hAnsi="Source Sans Pro"/>
          <w:color w:val="000000" w:themeColor="text1"/>
        </w:rPr>
        <w:t xml:space="preserve">If the Governor of your state, the U.S. Secretary of Health and Human Services, or the President of the United States declares a state of disaster or emergency in your geographic area, </w:t>
      </w:r>
      <w:r w:rsidRPr="005748BC" w:rsidR="006334DD">
        <w:rPr>
          <w:rFonts w:ascii="Source Sans Pro" w:hAnsi="Source Sans Pro"/>
          <w:color w:val="000000" w:themeColor="text1"/>
        </w:rPr>
        <w:t>you’re</w:t>
      </w:r>
      <w:r w:rsidRPr="005748BC">
        <w:rPr>
          <w:rFonts w:ascii="Source Sans Pro" w:hAnsi="Source Sans Pro"/>
          <w:color w:val="000000" w:themeColor="text1"/>
        </w:rPr>
        <w:t xml:space="preserve"> still entitled to care from </w:t>
      </w:r>
      <w:r w:rsidRPr="005748BC" w:rsidR="00350A0C">
        <w:rPr>
          <w:rFonts w:ascii="Source Sans Pro" w:hAnsi="Source Sans Pro"/>
          <w:color w:val="000000" w:themeColor="text1"/>
        </w:rPr>
        <w:t xml:space="preserve">our </w:t>
      </w:r>
      <w:r w:rsidRPr="005748BC">
        <w:rPr>
          <w:rFonts w:ascii="Source Sans Pro" w:hAnsi="Source Sans Pro"/>
          <w:color w:val="000000" w:themeColor="text1"/>
        </w:rPr>
        <w:t>plan.</w:t>
      </w:r>
    </w:p>
    <w:p w:rsidR="0020751A" w:rsidRPr="005748BC" w14:paraId="6814EC66" w14:textId="53D95402">
      <w:pPr>
        <w:rPr>
          <w:rFonts w:ascii="Source Sans Pro" w:hAnsi="Source Sans Pro"/>
          <w:i/>
          <w:iCs/>
          <w:color w:val="000000" w:themeColor="text1"/>
        </w:rPr>
      </w:pPr>
      <w:r w:rsidRPr="005748BC">
        <w:rPr>
          <w:rFonts w:ascii="Source Sans Pro" w:hAnsi="Source Sans Pro"/>
          <w:color w:val="000000" w:themeColor="text1"/>
        </w:rPr>
        <w:t>V</w:t>
      </w:r>
      <w:r w:rsidRPr="005748BC">
        <w:rPr>
          <w:rFonts w:ascii="Source Sans Pro" w:hAnsi="Source Sans Pro"/>
          <w:color w:val="000000" w:themeColor="text1"/>
        </w:rPr>
        <w:t xml:space="preserve">isit </w:t>
      </w:r>
      <w:r w:rsidRPr="005748BC">
        <w:rPr>
          <w:rFonts w:ascii="Source Sans Pro" w:hAnsi="Source Sans Pro"/>
          <w:i/>
          <w:iCs/>
          <w:color w:val="0000FF"/>
        </w:rPr>
        <w:t>[insert website]</w:t>
      </w:r>
      <w:r w:rsidRPr="005748BC">
        <w:rPr>
          <w:rFonts w:ascii="Source Sans Pro" w:hAnsi="Source Sans Pro"/>
          <w:color w:val="0000FF"/>
        </w:rPr>
        <w:t xml:space="preserve"> </w:t>
      </w:r>
      <w:r w:rsidRPr="005748BC">
        <w:rPr>
          <w:rFonts w:ascii="Source Sans Pro" w:hAnsi="Source Sans Pro"/>
          <w:color w:val="000000" w:themeColor="text1"/>
        </w:rPr>
        <w:t xml:space="preserve">for information on how to </w:t>
      </w:r>
      <w:r w:rsidRPr="005748BC">
        <w:rPr>
          <w:rFonts w:ascii="Source Sans Pro" w:hAnsi="Source Sans Pro"/>
          <w:color w:val="000000" w:themeColor="text1"/>
        </w:rPr>
        <w:t xml:space="preserve">get </w:t>
      </w:r>
      <w:r w:rsidRPr="005748BC">
        <w:rPr>
          <w:rFonts w:ascii="Source Sans Pro" w:hAnsi="Source Sans Pro"/>
          <w:color w:val="000000" w:themeColor="text1"/>
        </w:rPr>
        <w:t>needed care during a disaster</w:t>
      </w:r>
      <w:r w:rsidRPr="005748BC">
        <w:rPr>
          <w:rFonts w:ascii="Source Sans Pro" w:hAnsi="Source Sans Pro"/>
          <w:i/>
          <w:iCs/>
          <w:color w:val="000000" w:themeColor="text1"/>
        </w:rPr>
        <w:t>.</w:t>
      </w:r>
    </w:p>
    <w:p w:rsidR="0020751A" w:rsidRPr="005748BC" w:rsidP="0020751A" w14:paraId="05BDF54D" w14:textId="3429086A">
      <w:pPr>
        <w:rPr>
          <w:rFonts w:ascii="Source Sans Pro" w:hAnsi="Source Sans Pro"/>
          <w:color w:val="000000" w:themeColor="text1"/>
        </w:rPr>
      </w:pPr>
      <w:r w:rsidRPr="005748BC">
        <w:rPr>
          <w:rFonts w:ascii="Source Sans Pro" w:hAnsi="Source Sans Pro"/>
          <w:color w:val="000000" w:themeColor="text1"/>
        </w:rPr>
        <w:t xml:space="preserve">If </w:t>
      </w:r>
      <w:r w:rsidRPr="005748BC" w:rsidR="00561553">
        <w:rPr>
          <w:rFonts w:ascii="Source Sans Pro" w:hAnsi="Source Sans Pro"/>
          <w:color w:val="000000" w:themeColor="text1"/>
        </w:rPr>
        <w:t xml:space="preserve">you </w:t>
      </w:r>
      <w:r w:rsidRPr="005748BC" w:rsidR="00350A0C">
        <w:rPr>
          <w:rFonts w:ascii="Source Sans Pro" w:hAnsi="Source Sans Pro"/>
          <w:color w:val="000000" w:themeColor="text1"/>
        </w:rPr>
        <w:t xml:space="preserve">can’t </w:t>
      </w:r>
      <w:r w:rsidRPr="005748BC" w:rsidR="00561553">
        <w:rPr>
          <w:rFonts w:ascii="Source Sans Pro" w:hAnsi="Source Sans Pro"/>
          <w:color w:val="000000" w:themeColor="text1"/>
        </w:rPr>
        <w:t xml:space="preserve">use a network provider </w:t>
      </w:r>
      <w:r w:rsidRPr="005748BC">
        <w:rPr>
          <w:rFonts w:ascii="Source Sans Pro" w:hAnsi="Source Sans Pro"/>
          <w:color w:val="000000" w:themeColor="text1"/>
        </w:rPr>
        <w:t xml:space="preserve">during a disaster, </w:t>
      </w:r>
      <w:r w:rsidRPr="005748BC" w:rsidR="00350A0C">
        <w:rPr>
          <w:rFonts w:ascii="Source Sans Pro" w:hAnsi="Source Sans Pro"/>
          <w:color w:val="000000" w:themeColor="text1"/>
        </w:rPr>
        <w:t xml:space="preserve">our </w:t>
      </w:r>
      <w:r w:rsidRPr="005748BC">
        <w:rPr>
          <w:rFonts w:ascii="Source Sans Pro" w:hAnsi="Source Sans Pro"/>
          <w:color w:val="000000" w:themeColor="text1"/>
        </w:rPr>
        <w:t xml:space="preserve">plan will allow you to </w:t>
      </w:r>
      <w:r w:rsidRPr="005748BC" w:rsidR="00350A0C">
        <w:rPr>
          <w:rFonts w:ascii="Source Sans Pro" w:hAnsi="Source Sans Pro"/>
          <w:color w:val="000000" w:themeColor="text1"/>
        </w:rPr>
        <w:t xml:space="preserve">get </w:t>
      </w:r>
      <w:r w:rsidRPr="005748BC">
        <w:rPr>
          <w:rFonts w:ascii="Source Sans Pro" w:hAnsi="Source Sans Pro"/>
          <w:color w:val="000000" w:themeColor="text1"/>
        </w:rPr>
        <w:t>care from out-of-network providers at in-network cost</w:t>
      </w:r>
      <w:r w:rsidRPr="005748BC" w:rsidR="004A6000">
        <w:rPr>
          <w:rFonts w:ascii="Source Sans Pro" w:hAnsi="Source Sans Pro"/>
          <w:color w:val="000000" w:themeColor="text1"/>
        </w:rPr>
        <w:t xml:space="preserve"> </w:t>
      </w:r>
      <w:r w:rsidRPr="005748BC">
        <w:rPr>
          <w:rFonts w:ascii="Source Sans Pro" w:hAnsi="Source Sans Pro"/>
          <w:color w:val="000000" w:themeColor="text1"/>
        </w:rPr>
        <w:t xml:space="preserve">sharing. If you </w:t>
      </w:r>
      <w:r w:rsidRPr="005748BC" w:rsidR="00350A0C">
        <w:rPr>
          <w:rFonts w:ascii="Source Sans Pro" w:hAnsi="Source Sans Pro"/>
          <w:color w:val="000000" w:themeColor="text1"/>
        </w:rPr>
        <w:t xml:space="preserve">can’t </w:t>
      </w:r>
      <w:r w:rsidRPr="005748BC">
        <w:rPr>
          <w:rFonts w:ascii="Source Sans Pro" w:hAnsi="Source Sans Pro"/>
          <w:color w:val="000000" w:themeColor="text1"/>
        </w:rPr>
        <w:t>use a network pharmacy during a disaster, you may be able to fill your prescription</w:t>
      </w:r>
      <w:r w:rsidRPr="005748BC" w:rsidR="00350A0C">
        <w:rPr>
          <w:rFonts w:ascii="Source Sans Pro" w:hAnsi="Source Sans Pro"/>
          <w:color w:val="000000" w:themeColor="text1"/>
        </w:rPr>
        <w:t>s</w:t>
      </w:r>
      <w:r w:rsidRPr="005748BC">
        <w:rPr>
          <w:rFonts w:ascii="Source Sans Pro" w:hAnsi="Source Sans Pro"/>
          <w:color w:val="000000" w:themeColor="text1"/>
        </w:rPr>
        <w:t xml:space="preserve"> at an out-of-network pharmacy. </w:t>
      </w:r>
      <w:r w:rsidRPr="005748BC" w:rsidR="00EE5C70">
        <w:rPr>
          <w:rFonts w:ascii="Source Sans Pro" w:hAnsi="Source Sans Pro"/>
          <w:color w:val="000000" w:themeColor="text1"/>
        </w:rPr>
        <w:t>Go to</w:t>
      </w:r>
      <w:r w:rsidRPr="005748BC">
        <w:rPr>
          <w:rFonts w:ascii="Source Sans Pro" w:hAnsi="Source Sans Pro"/>
          <w:color w:val="000000" w:themeColor="text1"/>
        </w:rPr>
        <w:t xml:space="preserve"> Chapter 5, Sec</w:t>
      </w:r>
      <w:r w:rsidRPr="005748BC" w:rsidR="006C2A8B">
        <w:rPr>
          <w:rFonts w:ascii="Source Sans Pro" w:hAnsi="Source Sans Pro"/>
          <w:color w:val="000000" w:themeColor="text1"/>
        </w:rPr>
        <w:t>tion 2.5 for more information.</w:t>
      </w:r>
    </w:p>
    <w:p w:rsidR="00502159" w:rsidRPr="005748BC" w:rsidP="00816292" w14:paraId="1D2505DF" w14:textId="0C598B1E">
      <w:pPr>
        <w:pStyle w:val="Heading2"/>
        <w:rPr>
          <w:rFonts w:ascii="Source Sans Pro" w:hAnsi="Source Sans Pro"/>
        </w:rPr>
      </w:pPr>
      <w:bookmarkStart w:id="156" w:name="_Toc196311364"/>
      <w:r w:rsidRPr="005748BC">
        <w:rPr>
          <w:rFonts w:ascii="Source Sans Pro" w:hAnsi="Source Sans Pro"/>
        </w:rPr>
        <w:t>S</w:t>
      </w:r>
      <w:r w:rsidRPr="005748BC" w:rsidR="007A4735">
        <w:rPr>
          <w:rFonts w:ascii="Source Sans Pro" w:hAnsi="Source Sans Pro"/>
        </w:rPr>
        <w:t>ECTION</w:t>
      </w:r>
      <w:r w:rsidRPr="005748BC">
        <w:rPr>
          <w:rFonts w:ascii="Source Sans Pro" w:hAnsi="Source Sans Pro"/>
        </w:rPr>
        <w:t xml:space="preserve"> 4</w:t>
      </w:r>
      <w:r w:rsidRPr="005748BC" w:rsidR="00D9149E">
        <w:rPr>
          <w:rFonts w:ascii="Source Sans Pro" w:hAnsi="Source Sans Pro"/>
        </w:rPr>
        <w:tab/>
      </w:r>
      <w:r w:rsidRPr="005748BC">
        <w:rPr>
          <w:rFonts w:ascii="Source Sans Pro" w:hAnsi="Source Sans Pro"/>
        </w:rPr>
        <w:t xml:space="preserve">What if you’re billed directly for the full cost of </w:t>
      </w:r>
      <w:r w:rsidRPr="005748BC" w:rsidR="00236159">
        <w:rPr>
          <w:rFonts w:ascii="Source Sans Pro" w:hAnsi="Source Sans Pro"/>
        </w:rPr>
        <w:t>covered</w:t>
      </w:r>
      <w:r w:rsidRPr="005748BC">
        <w:rPr>
          <w:rFonts w:ascii="Source Sans Pro" w:hAnsi="Source Sans Pro"/>
        </w:rPr>
        <w:t xml:space="preserve"> services</w:t>
      </w:r>
      <w:r w:rsidRPr="005748BC" w:rsidR="00FE213F">
        <w:rPr>
          <w:rFonts w:ascii="Source Sans Pro" w:hAnsi="Source Sans Pro"/>
        </w:rPr>
        <w:t>?</w:t>
      </w:r>
      <w:bookmarkEnd w:id="156"/>
    </w:p>
    <w:p w:rsidR="005F3AA4" w:rsidRPr="005748BC" w:rsidP="00056628" w14:paraId="15E62AB4" w14:textId="07DF41C1">
      <w:pPr>
        <w:rPr>
          <w:rFonts w:ascii="Source Sans Pro" w:hAnsi="Source Sans Pro"/>
          <w:color w:val="0000FF"/>
        </w:rPr>
      </w:pPr>
      <w:r w:rsidRPr="005748BC">
        <w:rPr>
          <w:rFonts w:ascii="Source Sans Pro" w:hAnsi="Source Sans Pro"/>
          <w:i/>
          <w:iCs/>
          <w:color w:val="0000FF"/>
        </w:rPr>
        <w:t xml:space="preserve">[Plans with an arrangement with the </w:t>
      </w:r>
      <w:r w:rsidRPr="005748BC" w:rsidR="00F76EA1">
        <w:rPr>
          <w:rFonts w:ascii="Source Sans Pro" w:hAnsi="Source Sans Pro"/>
          <w:i/>
          <w:iCs/>
          <w:color w:val="0000FF"/>
        </w:rPr>
        <w:t>s</w:t>
      </w:r>
      <w:r w:rsidRPr="005748BC">
        <w:rPr>
          <w:rFonts w:ascii="Source Sans Pro" w:hAnsi="Source Sans Pro"/>
          <w:i/>
          <w:iCs/>
          <w:color w:val="0000FF"/>
        </w:rPr>
        <w:t xml:space="preserve">tate </w:t>
      </w:r>
      <w:r w:rsidRPr="005748BC" w:rsidR="000172DE">
        <w:rPr>
          <w:rFonts w:ascii="Source Sans Pro" w:hAnsi="Source Sans Pro"/>
          <w:i/>
          <w:iCs/>
          <w:color w:val="0000FF"/>
        </w:rPr>
        <w:t>can</w:t>
      </w:r>
      <w:r w:rsidRPr="005748BC">
        <w:rPr>
          <w:rFonts w:ascii="Source Sans Pro" w:hAnsi="Source Sans Pro"/>
          <w:i/>
          <w:iCs/>
          <w:color w:val="0000FF"/>
        </w:rPr>
        <w:t xml:space="preserve"> add language to reflect that the organization </w:t>
      </w:r>
      <w:r w:rsidRPr="005748BC" w:rsidR="0023621C">
        <w:rPr>
          <w:rFonts w:ascii="Source Sans Pro" w:hAnsi="Source Sans Pro"/>
          <w:i/>
          <w:iCs/>
          <w:color w:val="0000FF"/>
        </w:rPr>
        <w:t>isn’t</w:t>
      </w:r>
      <w:r w:rsidRPr="005748BC">
        <w:rPr>
          <w:rFonts w:ascii="Source Sans Pro" w:hAnsi="Source Sans Pro"/>
          <w:i/>
          <w:iCs/>
          <w:color w:val="0000FF"/>
        </w:rPr>
        <w:t xml:space="preserve"> allowed to reimburse members for Medicaid covered benefits.]</w:t>
      </w:r>
    </w:p>
    <w:p w:rsidR="0013793F" w:rsidRPr="005748BC" w:rsidP="78DCAA1D" w14:paraId="3A00F5FC" w14:textId="4281DBF7">
      <w:pPr>
        <w:rPr>
          <w:rFonts w:ascii="Source Sans Pro" w:hAnsi="Source Sans Pro"/>
          <w:bCs/>
        </w:rPr>
      </w:pPr>
      <w:r w:rsidRPr="005748BC">
        <w:rPr>
          <w:rFonts w:ascii="Source Sans Pro" w:hAnsi="Source Sans Pro"/>
          <w:color w:val="0000FF"/>
        </w:rPr>
        <w:t>[</w:t>
      </w:r>
      <w:r w:rsidRPr="005748BC">
        <w:rPr>
          <w:rFonts w:ascii="Source Sans Pro" w:hAnsi="Source Sans Pro"/>
          <w:i/>
          <w:iCs/>
          <w:color w:val="0000FF"/>
        </w:rPr>
        <w:t>Insert as applicable:</w:t>
      </w:r>
      <w:r w:rsidRPr="005748BC">
        <w:rPr>
          <w:rFonts w:ascii="Source Sans Pro" w:hAnsi="Source Sans Pro"/>
          <w:color w:val="0000FF"/>
        </w:rPr>
        <w:t xml:space="preserve"> </w:t>
      </w:r>
      <w:r w:rsidRPr="005748BC">
        <w:rPr>
          <w:rFonts w:ascii="Source Sans Pro" w:hAnsi="Source Sans Pro"/>
          <w:color w:val="0000FF"/>
        </w:rPr>
        <w:t>If you paid for your covered services</w:t>
      </w:r>
      <w:r w:rsidRPr="005748BC">
        <w:rPr>
          <w:rFonts w:ascii="Source Sans Pro" w:hAnsi="Source Sans Pro"/>
          <w:color w:val="0000FF"/>
        </w:rPr>
        <w:t xml:space="preserve"> </w:t>
      </w:r>
      <w:r w:rsidRPr="005748BC">
        <w:rPr>
          <w:rFonts w:ascii="Source Sans Pro" w:hAnsi="Source Sans Pro"/>
          <w:i/>
          <w:iCs/>
          <w:color w:val="0000FF"/>
        </w:rPr>
        <w:t>OR</w:t>
      </w:r>
      <w:r w:rsidRPr="005748BC">
        <w:rPr>
          <w:rFonts w:ascii="Source Sans Pro" w:hAnsi="Source Sans Pro"/>
          <w:color w:val="0000FF"/>
        </w:rPr>
        <w:t xml:space="preserve"> If you paid more than our </w:t>
      </w:r>
      <w:r w:rsidRPr="005748BC" w:rsidR="00AB22E3">
        <w:rPr>
          <w:rFonts w:ascii="Source Sans Pro" w:hAnsi="Source Sans Pro"/>
          <w:color w:val="0000FF"/>
        </w:rPr>
        <w:t>plan cost</w:t>
      </w:r>
      <w:r w:rsidRPr="005748BC" w:rsidR="003F0818">
        <w:rPr>
          <w:rFonts w:ascii="Source Sans Pro" w:hAnsi="Source Sans Pro"/>
          <w:color w:val="0000FF"/>
        </w:rPr>
        <w:t xml:space="preserve"> </w:t>
      </w:r>
      <w:r w:rsidRPr="005748BC" w:rsidR="00AB22E3">
        <w:rPr>
          <w:rFonts w:ascii="Source Sans Pro" w:hAnsi="Source Sans Pro"/>
          <w:color w:val="0000FF"/>
        </w:rPr>
        <w:t>sharing</w:t>
      </w:r>
      <w:r w:rsidRPr="005748BC">
        <w:rPr>
          <w:rFonts w:ascii="Source Sans Pro" w:hAnsi="Source Sans Pro"/>
          <w:color w:val="0000FF"/>
        </w:rPr>
        <w:t xml:space="preserve"> for covered services]</w:t>
      </w:r>
      <w:r w:rsidRPr="005748BC">
        <w:rPr>
          <w:rFonts w:ascii="Source Sans Pro" w:hAnsi="Source Sans Pro"/>
        </w:rPr>
        <w:t xml:space="preserve">, or if you </w:t>
      </w:r>
      <w:r w:rsidRPr="005748BC" w:rsidR="00B32E67">
        <w:rPr>
          <w:rFonts w:ascii="Source Sans Pro" w:hAnsi="Source Sans Pro"/>
        </w:rPr>
        <w:t>get</w:t>
      </w:r>
      <w:r w:rsidRPr="005748BC">
        <w:rPr>
          <w:rFonts w:ascii="Source Sans Pro" w:hAnsi="Source Sans Pro"/>
        </w:rPr>
        <w:t xml:space="preserve"> a bill for </w:t>
      </w:r>
      <w:r w:rsidRPr="005748BC" w:rsidR="00D40B42">
        <w:rPr>
          <w:rFonts w:ascii="Source Sans Pro" w:hAnsi="Source Sans Pro"/>
          <w:color w:val="0000FF"/>
        </w:rPr>
        <w:t>[</w:t>
      </w:r>
      <w:r w:rsidRPr="005748BC" w:rsidR="00D40B42">
        <w:rPr>
          <w:rFonts w:ascii="Source Sans Pro" w:hAnsi="Source Sans Pro"/>
          <w:i/>
          <w:iCs/>
          <w:color w:val="0000FF"/>
        </w:rPr>
        <w:t xml:space="preserve">plans with </w:t>
      </w:r>
      <w:r w:rsidRPr="005748BC" w:rsidR="009C3833">
        <w:rPr>
          <w:rFonts w:ascii="Source Sans Pro" w:hAnsi="Source Sans Pro"/>
          <w:i/>
          <w:iCs/>
          <w:color w:val="0000FF"/>
        </w:rPr>
        <w:t>cost</w:t>
      </w:r>
      <w:r w:rsidRPr="005748BC" w:rsidR="004A6000">
        <w:rPr>
          <w:rFonts w:ascii="Source Sans Pro" w:hAnsi="Source Sans Pro"/>
          <w:i/>
          <w:iCs/>
          <w:color w:val="0000FF"/>
        </w:rPr>
        <w:t xml:space="preserve"> </w:t>
      </w:r>
      <w:r w:rsidRPr="005748BC" w:rsidR="009C3833">
        <w:rPr>
          <w:rFonts w:ascii="Source Sans Pro" w:hAnsi="Source Sans Pro"/>
          <w:i/>
          <w:iCs/>
          <w:color w:val="0000FF"/>
        </w:rPr>
        <w:t>sharing</w:t>
      </w:r>
      <w:r w:rsidRPr="005748BC" w:rsidR="00D40B42">
        <w:rPr>
          <w:rFonts w:ascii="Source Sans Pro" w:hAnsi="Source Sans Pro"/>
          <w:i/>
          <w:iCs/>
          <w:color w:val="0000FF"/>
        </w:rPr>
        <w:t xml:space="preserve"> insert: </w:t>
      </w:r>
      <w:r w:rsidRPr="005748BC" w:rsidR="00D40B42">
        <w:rPr>
          <w:rFonts w:ascii="Source Sans Pro" w:hAnsi="Source Sans Pro"/>
          <w:color w:val="0000FF"/>
        </w:rPr>
        <w:t xml:space="preserve">the full cost of] </w:t>
      </w:r>
      <w:r w:rsidRPr="005748BC">
        <w:rPr>
          <w:rFonts w:ascii="Source Sans Pro" w:hAnsi="Source Sans Pro"/>
        </w:rPr>
        <w:t xml:space="preserve">covered medical services, </w:t>
      </w:r>
      <w:r w:rsidRPr="005748BC" w:rsidR="00B32E67">
        <w:rPr>
          <w:rFonts w:ascii="Source Sans Pro" w:hAnsi="Source Sans Pro"/>
        </w:rPr>
        <w:t>you can ask us to pay our share of the cost of covered services. G</w:t>
      </w:r>
      <w:r w:rsidRPr="005748BC">
        <w:rPr>
          <w:rFonts w:ascii="Source Sans Pro" w:hAnsi="Source Sans Pro"/>
        </w:rPr>
        <w:t>o to Chapter 7 fo</w:t>
      </w:r>
      <w:r w:rsidRPr="005748BC" w:rsidR="00BA2C16">
        <w:rPr>
          <w:rFonts w:ascii="Source Sans Pro" w:hAnsi="Source Sans Pro"/>
        </w:rPr>
        <w:t>r information about what to do.</w:t>
      </w:r>
    </w:p>
    <w:p w:rsidR="0068551B" w:rsidRPr="005748BC" w:rsidP="00816292" w14:paraId="18F08456" w14:textId="57926296">
      <w:pPr>
        <w:pStyle w:val="Heading3"/>
        <w:rPr>
          <w:rFonts w:ascii="Source Sans Pro" w:hAnsi="Source Sans Pro" w:cs="Arial"/>
          <w:b w:val="0"/>
          <w:bCs w:val="0"/>
        </w:rPr>
      </w:pPr>
      <w:r w:rsidRPr="005748BC">
        <w:rPr>
          <w:rFonts w:ascii="Source Sans Pro" w:hAnsi="Source Sans Pro"/>
        </w:rPr>
        <w:t>Section 4.</w:t>
      </w:r>
      <w:r w:rsidRPr="005748BC" w:rsidR="001B5AAE">
        <w:rPr>
          <w:rFonts w:ascii="Source Sans Pro" w:hAnsi="Source Sans Pro"/>
        </w:rPr>
        <w:t>1</w:t>
      </w:r>
      <w:r w:rsidRPr="005748BC" w:rsidR="00D9149E">
        <w:rPr>
          <w:rFonts w:ascii="Source Sans Pro" w:hAnsi="Source Sans Pro"/>
        </w:rPr>
        <w:tab/>
      </w:r>
      <w:r w:rsidRPr="005748BC">
        <w:rPr>
          <w:rFonts w:ascii="Source Sans Pro" w:hAnsi="Source Sans Pro"/>
        </w:rPr>
        <w:t>If services aren’t covered by our plan</w:t>
      </w:r>
    </w:p>
    <w:p w:rsidR="005F3AA4" w:rsidRPr="005748BC" w14:paraId="0AAD4ACC" w14:textId="3C3A64F2">
      <w:pPr>
        <w:rPr>
          <w:rFonts w:ascii="Source Sans Pro" w:hAnsi="Source Sans Pro"/>
          <w:i/>
          <w:iCs/>
          <w:color w:val="0000FF"/>
        </w:rPr>
      </w:pPr>
      <w:r w:rsidRPr="005748BC">
        <w:rPr>
          <w:rFonts w:ascii="Source Sans Pro" w:hAnsi="Source Sans Pro"/>
          <w:i/>
          <w:iCs/>
          <w:color w:val="0000FF"/>
        </w:rPr>
        <w:t xml:space="preserve">[Plans with an arrangement with the </w:t>
      </w:r>
      <w:r w:rsidRPr="005748BC" w:rsidR="000172DE">
        <w:rPr>
          <w:rFonts w:ascii="Source Sans Pro" w:hAnsi="Source Sans Pro"/>
          <w:i/>
          <w:iCs/>
          <w:color w:val="0000FF"/>
        </w:rPr>
        <w:t>s</w:t>
      </w:r>
      <w:r w:rsidRPr="005748BC">
        <w:rPr>
          <w:rFonts w:ascii="Source Sans Pro" w:hAnsi="Source Sans Pro"/>
          <w:i/>
          <w:iCs/>
          <w:color w:val="0000FF"/>
        </w:rPr>
        <w:t xml:space="preserve">tate </w:t>
      </w:r>
      <w:r w:rsidRPr="005748BC" w:rsidR="000172DE">
        <w:rPr>
          <w:rFonts w:ascii="Source Sans Pro" w:hAnsi="Source Sans Pro"/>
          <w:i/>
          <w:iCs/>
          <w:color w:val="0000FF"/>
        </w:rPr>
        <w:t>can</w:t>
      </w:r>
      <w:r w:rsidRPr="005748BC">
        <w:rPr>
          <w:rFonts w:ascii="Source Sans Pro" w:hAnsi="Source Sans Pro"/>
          <w:i/>
          <w:iCs/>
          <w:color w:val="0000FF"/>
        </w:rPr>
        <w:t xml:space="preserve"> add language to reflect that the organization </w:t>
      </w:r>
      <w:r w:rsidRPr="005748BC" w:rsidR="0023621C">
        <w:rPr>
          <w:rFonts w:ascii="Source Sans Pro" w:hAnsi="Source Sans Pro"/>
          <w:i/>
          <w:iCs/>
          <w:color w:val="0000FF"/>
        </w:rPr>
        <w:t>isn’t</w:t>
      </w:r>
      <w:r w:rsidRPr="005748BC">
        <w:rPr>
          <w:rFonts w:ascii="Source Sans Pro" w:hAnsi="Source Sans Pro"/>
          <w:i/>
          <w:iCs/>
          <w:color w:val="0000FF"/>
        </w:rPr>
        <w:t xml:space="preserve"> allowed to reimburse members for Medicaid covered benefits.]</w:t>
      </w:r>
    </w:p>
    <w:p w:rsidR="00D40B42" w:rsidRPr="005748BC" w:rsidP="00BB2F9F" w14:paraId="351B1933" w14:textId="12EA56A9">
      <w:pPr>
        <w:rPr>
          <w:rFonts w:ascii="Source Sans Pro" w:hAnsi="Source Sans Pro"/>
          <w:color w:val="0000FF"/>
        </w:rPr>
      </w:pPr>
      <w:r w:rsidRPr="005748BC">
        <w:rPr>
          <w:rFonts w:ascii="Source Sans Pro" w:hAnsi="Source Sans Pro"/>
          <w:i/>
          <w:iCs/>
          <w:color w:val="0000FF"/>
        </w:rPr>
        <w:t>[</w:t>
      </w:r>
      <w:r w:rsidRPr="005748BC" w:rsidR="00C910B8">
        <w:rPr>
          <w:rFonts w:ascii="Source Sans Pro" w:hAnsi="Source Sans Pro"/>
          <w:i/>
          <w:iCs/>
          <w:color w:val="0000FF"/>
        </w:rPr>
        <w:t xml:space="preserve">Plans </w:t>
      </w:r>
      <w:r w:rsidRPr="005748BC">
        <w:rPr>
          <w:rFonts w:ascii="Source Sans Pro" w:hAnsi="Source Sans Pro"/>
          <w:i/>
          <w:iCs/>
          <w:color w:val="0000FF"/>
        </w:rPr>
        <w:t xml:space="preserve">should revise this section as necessary to instruct members that before paying for the cost of the service, members should check </w:t>
      </w:r>
      <w:r w:rsidRPr="005748BC" w:rsidR="00C910B8">
        <w:rPr>
          <w:rFonts w:ascii="Source Sans Pro" w:hAnsi="Source Sans Pro"/>
          <w:i/>
          <w:iCs/>
          <w:color w:val="0000FF"/>
        </w:rPr>
        <w:t xml:space="preserve">with </w:t>
      </w:r>
      <w:r w:rsidR="003F7794">
        <w:rPr>
          <w:rFonts w:ascii="Source Sans Pro" w:hAnsi="Source Sans Pro"/>
          <w:i/>
          <w:iCs/>
          <w:color w:val="0000FF"/>
        </w:rPr>
        <w:t>our</w:t>
      </w:r>
      <w:r w:rsidRPr="005748BC" w:rsidR="00C910B8">
        <w:rPr>
          <w:rFonts w:ascii="Source Sans Pro" w:hAnsi="Source Sans Pro"/>
          <w:i/>
          <w:iCs/>
          <w:color w:val="0000FF"/>
        </w:rPr>
        <w:t xml:space="preserve"> plan </w:t>
      </w:r>
      <w:r w:rsidRPr="005748BC">
        <w:rPr>
          <w:rFonts w:ascii="Source Sans Pro" w:hAnsi="Source Sans Pro"/>
          <w:i/>
          <w:iCs/>
          <w:color w:val="0000FF"/>
        </w:rPr>
        <w:t>if the service is covered by Medicaid.]</w:t>
      </w:r>
    </w:p>
    <w:p w:rsidR="008E5890" w:rsidRPr="00F360E4" w:rsidP="00BB2F9F" w14:paraId="1233C940" w14:textId="05DF3D45">
      <w:pPr>
        <w:rPr>
          <w:rFonts w:ascii="Source Sans Pro" w:hAnsi="Source Sans Pro"/>
        </w:rPr>
      </w:pPr>
      <w:r w:rsidRPr="005748BC">
        <w:rPr>
          <w:rFonts w:ascii="Source Sans Pro" w:hAnsi="Source Sans Pro"/>
          <w:i/>
          <w:iCs/>
          <w:color w:val="0000FF"/>
        </w:rPr>
        <w:t>[</w:t>
      </w:r>
      <w:r w:rsidRPr="005748BC" w:rsidR="00144C44">
        <w:rPr>
          <w:rFonts w:ascii="Source Sans Pro" w:hAnsi="Source Sans Pro"/>
          <w:i/>
          <w:iCs/>
          <w:color w:val="0000FF"/>
        </w:rPr>
        <w:t>I</w:t>
      </w:r>
      <w:r w:rsidRPr="005748BC">
        <w:rPr>
          <w:rFonts w:ascii="Source Sans Pro" w:hAnsi="Source Sans Pro"/>
          <w:i/>
          <w:iCs/>
          <w:color w:val="0000FF"/>
        </w:rPr>
        <w:t>nsert 202</w:t>
      </w:r>
      <w:r w:rsidR="00FC1EF9">
        <w:rPr>
          <w:rFonts w:ascii="Source Sans Pro" w:hAnsi="Source Sans Pro"/>
          <w:i/>
          <w:iCs/>
          <w:color w:val="0000FF"/>
        </w:rPr>
        <w:t>7</w:t>
      </w:r>
      <w:r w:rsidRPr="00F360E4">
        <w:rPr>
          <w:rFonts w:ascii="Source Sans Pro" w:hAnsi="Source Sans Pro"/>
          <w:i/>
          <w:iCs/>
          <w:color w:val="0000FF"/>
        </w:rPr>
        <w:t xml:space="preserve"> plan name]</w:t>
      </w:r>
      <w:r w:rsidRPr="00F360E4" w:rsidR="0013793F">
        <w:rPr>
          <w:rFonts w:ascii="Source Sans Pro" w:hAnsi="Source Sans Pro"/>
          <w:i/>
          <w:iCs/>
        </w:rPr>
        <w:t xml:space="preserve"> </w:t>
      </w:r>
      <w:r w:rsidRPr="00F360E4" w:rsidR="0013793F">
        <w:rPr>
          <w:rFonts w:ascii="Source Sans Pro" w:hAnsi="Source Sans Pro"/>
        </w:rPr>
        <w:t>covers all medically necessary</w:t>
      </w:r>
      <w:r w:rsidRPr="00F360E4" w:rsidR="00CF2A18">
        <w:rPr>
          <w:rFonts w:ascii="Source Sans Pro" w:hAnsi="Source Sans Pro"/>
        </w:rPr>
        <w:t xml:space="preserve"> services as listed in the Medical Benefits Chart in Chapter 4.</w:t>
      </w:r>
      <w:r w:rsidRPr="00F360E4" w:rsidR="0013793F">
        <w:rPr>
          <w:rFonts w:ascii="Source Sans Pro" w:hAnsi="Source Sans Pro"/>
        </w:rPr>
        <w:t xml:space="preserve"> </w:t>
      </w:r>
      <w:bookmarkStart w:id="157" w:name="_Hlk71113934"/>
      <w:r w:rsidRPr="00F360E4" w:rsidR="00B925C7">
        <w:rPr>
          <w:rFonts w:ascii="Source Sans Pro" w:hAnsi="Source Sans Pro"/>
        </w:rPr>
        <w:t xml:space="preserve">If you </w:t>
      </w:r>
      <w:r w:rsidRPr="00F360E4" w:rsidR="00803A06">
        <w:rPr>
          <w:rFonts w:ascii="Source Sans Pro" w:hAnsi="Source Sans Pro"/>
        </w:rPr>
        <w:t xml:space="preserve">get </w:t>
      </w:r>
      <w:r w:rsidRPr="00F360E4" w:rsidR="00B925C7">
        <w:rPr>
          <w:rFonts w:ascii="Source Sans Pro" w:hAnsi="Source Sans Pro"/>
        </w:rPr>
        <w:t>services</w:t>
      </w:r>
      <w:r w:rsidRPr="00F360E4" w:rsidR="00B32E67">
        <w:rPr>
          <w:rFonts w:ascii="Source Sans Pro" w:hAnsi="Source Sans Pro"/>
        </w:rPr>
        <w:t xml:space="preserve"> that aren’t</w:t>
      </w:r>
      <w:r w:rsidRPr="00F360E4" w:rsidR="00B925C7">
        <w:rPr>
          <w:rFonts w:ascii="Source Sans Pro" w:hAnsi="Source Sans Pro"/>
        </w:rPr>
        <w:t xml:space="preserve"> covered by our plan</w:t>
      </w:r>
      <w:r w:rsidRPr="00F360E4" w:rsidR="00647C0C">
        <w:rPr>
          <w:rFonts w:ascii="Source Sans Pro" w:hAnsi="Source Sans Pro"/>
        </w:rPr>
        <w:t>,</w:t>
      </w:r>
      <w:r w:rsidRPr="00F360E4" w:rsidR="00B925C7">
        <w:rPr>
          <w:rFonts w:ascii="Source Sans Pro" w:hAnsi="Source Sans Pro"/>
        </w:rPr>
        <w:t xml:space="preserve"> or </w:t>
      </w:r>
      <w:r w:rsidRPr="00F360E4" w:rsidR="00B32E67">
        <w:rPr>
          <w:rFonts w:ascii="Source Sans Pro" w:hAnsi="Source Sans Pro"/>
        </w:rPr>
        <w:t xml:space="preserve">you get </w:t>
      </w:r>
      <w:r w:rsidRPr="00F360E4" w:rsidR="00B925C7">
        <w:rPr>
          <w:rFonts w:ascii="Source Sans Pro" w:hAnsi="Source Sans Pro"/>
        </w:rPr>
        <w:t xml:space="preserve">services out-of-network </w:t>
      </w:r>
      <w:r w:rsidRPr="00F360E4" w:rsidR="00B32E67">
        <w:rPr>
          <w:rFonts w:ascii="Source Sans Pro" w:hAnsi="Source Sans Pro"/>
        </w:rPr>
        <w:t>without authorization</w:t>
      </w:r>
      <w:r w:rsidRPr="00F360E4" w:rsidR="00CF2A18">
        <w:rPr>
          <w:rFonts w:ascii="Source Sans Pro" w:hAnsi="Source Sans Pro"/>
        </w:rPr>
        <w:t>,</w:t>
      </w:r>
      <w:r w:rsidRPr="00F360E4" w:rsidR="00B925C7">
        <w:rPr>
          <w:rFonts w:ascii="Source Sans Pro" w:hAnsi="Source Sans Pro"/>
        </w:rPr>
        <w:t xml:space="preserve"> </w:t>
      </w:r>
      <w:bookmarkEnd w:id="157"/>
      <w:r w:rsidRPr="00F360E4" w:rsidR="006334DD">
        <w:rPr>
          <w:rFonts w:ascii="Source Sans Pro" w:hAnsi="Source Sans Pro"/>
        </w:rPr>
        <w:t>you’re</w:t>
      </w:r>
      <w:r w:rsidRPr="00F360E4" w:rsidR="0013793F">
        <w:rPr>
          <w:rFonts w:ascii="Source Sans Pro" w:hAnsi="Source Sans Pro"/>
        </w:rPr>
        <w:t xml:space="preserve"> responsible for paying the full cost of services</w:t>
      </w:r>
      <w:r w:rsidRPr="00F360E4" w:rsidR="00B925C7">
        <w:rPr>
          <w:rFonts w:ascii="Source Sans Pro" w:hAnsi="Source Sans Pro"/>
        </w:rPr>
        <w:t>.</w:t>
      </w:r>
    </w:p>
    <w:p w:rsidR="0013793F" w:rsidRPr="00F360E4" w:rsidP="00BB2F9F" w14:paraId="6BA28FFE" w14:textId="48CDA94C">
      <w:pPr>
        <w:rPr>
          <w:rFonts w:ascii="Source Sans Pro" w:hAnsi="Source Sans Pro"/>
        </w:rPr>
      </w:pPr>
      <w:r w:rsidRPr="00F360E4">
        <w:rPr>
          <w:rFonts w:ascii="Source Sans Pro" w:hAnsi="Source Sans Pro"/>
        </w:rPr>
        <w:t>For covered services that have a benefit limitation, you also pay the full cost of any services you get after you use up your benefit for that type of covered service</w:t>
      </w:r>
      <w:r w:rsidRPr="00F360E4">
        <w:rPr>
          <w:rStyle w:val="2instructions"/>
          <w:rFonts w:ascii="Source Sans Pro" w:hAnsi="Source Sans Pro"/>
          <w:color w:val="0000FF"/>
          <w:shd w:val="clear" w:color="auto" w:fill="auto"/>
        </w:rPr>
        <w:t>.</w:t>
      </w:r>
      <w:r w:rsidRPr="00F360E4">
        <w:rPr>
          <w:rStyle w:val="2instructions"/>
          <w:rFonts w:ascii="Source Sans Pro" w:hAnsi="Source Sans Pro"/>
          <w:i/>
          <w:iCs/>
          <w:color w:val="0000FF"/>
          <w:shd w:val="clear" w:color="auto" w:fill="auto"/>
        </w:rPr>
        <w:t xml:space="preserve"> [</w:t>
      </w:r>
      <w:r w:rsidRPr="00F360E4">
        <w:rPr>
          <w:rFonts w:ascii="Source Sans Pro" w:hAnsi="Source Sans Pro"/>
          <w:i/>
          <w:iCs/>
          <w:color w:val="0000FF"/>
        </w:rPr>
        <w:t>Plans should explain whether paying for costs once a benefit limit has been reached will count toward an out-of-pocket maximum.]</w:t>
      </w:r>
    </w:p>
    <w:p w:rsidR="009C3EF1" w:rsidRPr="00F360E4" w:rsidP="00816292" w14:paraId="35665FFB" w14:textId="1599E86D">
      <w:pPr>
        <w:pStyle w:val="Heading2"/>
        <w:rPr>
          <w:rFonts w:ascii="Source Sans Pro" w:hAnsi="Source Sans Pro"/>
        </w:rPr>
      </w:pPr>
      <w:bookmarkStart w:id="158" w:name="_Toc196311365"/>
      <w:bookmarkEnd w:id="127"/>
      <w:bookmarkEnd w:id="128"/>
      <w:bookmarkEnd w:id="129"/>
      <w:r w:rsidRPr="00F360E4">
        <w:rPr>
          <w:rFonts w:ascii="Source Sans Pro" w:hAnsi="Source Sans Pro"/>
        </w:rPr>
        <w:t>SECTION 5</w:t>
      </w:r>
      <w:r w:rsidRPr="00F360E4" w:rsidR="00D9149E">
        <w:rPr>
          <w:rFonts w:ascii="Source Sans Pro" w:hAnsi="Source Sans Pro"/>
        </w:rPr>
        <w:tab/>
      </w:r>
      <w:r w:rsidRPr="00F360E4">
        <w:rPr>
          <w:rFonts w:ascii="Source Sans Pro" w:hAnsi="Source Sans Pro"/>
        </w:rPr>
        <w:t>Medical services in a clinical research study</w:t>
      </w:r>
      <w:bookmarkEnd w:id="158"/>
    </w:p>
    <w:p w:rsidR="009C3EF1" w:rsidRPr="00F360E4" w:rsidP="00816292" w14:paraId="7F18EF37" w14:textId="0A48696C">
      <w:pPr>
        <w:pStyle w:val="Heading3"/>
        <w:rPr>
          <w:rFonts w:ascii="Source Sans Pro" w:hAnsi="Source Sans Pro" w:cs="Arial"/>
          <w:b w:val="0"/>
          <w:bCs w:val="0"/>
        </w:rPr>
      </w:pPr>
      <w:r w:rsidRPr="00F360E4">
        <w:rPr>
          <w:rFonts w:ascii="Source Sans Pro" w:hAnsi="Source Sans Pro"/>
        </w:rPr>
        <w:t>Section 5.1</w:t>
      </w:r>
      <w:r w:rsidRPr="00F360E4" w:rsidR="00D9149E">
        <w:rPr>
          <w:rFonts w:ascii="Source Sans Pro" w:hAnsi="Source Sans Pro"/>
        </w:rPr>
        <w:tab/>
      </w:r>
      <w:r w:rsidRPr="00F360E4">
        <w:rPr>
          <w:rFonts w:ascii="Source Sans Pro" w:hAnsi="Source Sans Pro"/>
        </w:rPr>
        <w:t>What is a clinical research study</w:t>
      </w:r>
    </w:p>
    <w:p w:rsidR="00D40B42" w:rsidRPr="00F360E4" w:rsidP="00AB6D46" w14:paraId="2240DCD9" w14:textId="74A6931B">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rFonts w:ascii="Source Sans Pro" w:hAnsi="Source Sans Pro"/>
          <w:i/>
          <w:iCs/>
        </w:rPr>
      </w:pPr>
      <w:r w:rsidRPr="00F360E4">
        <w:rPr>
          <w:rFonts w:ascii="Source Sans Pro" w:hAnsi="Source Sans Pro"/>
          <w:i/>
          <w:iCs/>
          <w:color w:val="0000FF"/>
        </w:rPr>
        <w:t>[If applicable, plans should revise this section as needed to describe Medicaid’s role in providing coverage and payment for clinical research studies.</w:t>
      </w:r>
      <w:r w:rsidRPr="00F360E4" w:rsidR="00BA2C16">
        <w:rPr>
          <w:rFonts w:ascii="Source Sans Pro" w:hAnsi="Source Sans Pro"/>
          <w:i/>
          <w:iCs/>
          <w:color w:val="0000FF"/>
        </w:rPr>
        <w:t>]</w:t>
      </w:r>
    </w:p>
    <w:p w:rsidR="001D5A6A" w:rsidRPr="00F360E4" w:rsidP="00AB6D46" w14:paraId="70C87171" w14:textId="22E97C3A">
      <w:pPr>
        <w:spacing w:before="0" w:beforeAutospacing="0" w:after="0" w:afterAutospacing="0"/>
        <w:rPr>
          <w:rFonts w:ascii="Source Sans Pro" w:hAnsi="Source Sans Pro"/>
        </w:rPr>
      </w:pPr>
      <w:r w:rsidRPr="00F360E4">
        <w:rPr>
          <w:rFonts w:ascii="Source Sans Pro" w:hAnsi="Source Sans Pro"/>
        </w:rPr>
        <w:t xml:space="preserve">A clinical research study (also called a </w:t>
      </w:r>
      <w:r w:rsidRPr="00F360E4">
        <w:rPr>
          <w:rFonts w:ascii="Source Sans Pro" w:hAnsi="Source Sans Pro"/>
          <w:i/>
        </w:rPr>
        <w:t>clinical trial</w:t>
      </w:r>
      <w:r w:rsidRPr="00F360E4">
        <w:rPr>
          <w:rFonts w:ascii="Source Sans Pro" w:hAnsi="Source Sans Pro"/>
        </w:rPr>
        <w:t xml:space="preserve">) is a way that doctors and scientists test new types of medical care, like how well a new cancer drug works. Certain clinical research studies are approved by Medicare. Clinical research studies approved by Medicare typically </w:t>
      </w:r>
      <w:r w:rsidRPr="00F360E4" w:rsidR="00B32E67">
        <w:rPr>
          <w:rFonts w:ascii="Source Sans Pro" w:hAnsi="Source Sans Pro"/>
        </w:rPr>
        <w:t xml:space="preserve">ask for </w:t>
      </w:r>
      <w:r w:rsidRPr="00F360E4">
        <w:rPr>
          <w:rFonts w:ascii="Source Sans Pro" w:hAnsi="Source Sans Pro"/>
        </w:rPr>
        <w:t>volunteers to participate in the study.</w:t>
      </w:r>
      <w:r w:rsidRPr="00F360E4" w:rsidR="00B32E67">
        <w:rPr>
          <w:rFonts w:ascii="Source Sans Pro" w:hAnsi="Source Sans Pro"/>
        </w:rPr>
        <w:t xml:space="preserve"> When you’re in a clinical research study, you can stay enrolled in our plan and continue to get the rest of your care (care that’s not related to the study) through our plan.</w:t>
      </w:r>
    </w:p>
    <w:p w:rsidR="001D5A6A" w:rsidRPr="00F360E4" w:rsidP="001D5A6A" w14:paraId="3A5A36EA" w14:textId="410117A1">
      <w:pPr>
        <w:spacing w:after="120"/>
        <w:rPr>
          <w:rFonts w:ascii="Source Sans Pro" w:hAnsi="Source Sans Pro"/>
        </w:rPr>
      </w:pPr>
      <w:r w:rsidRPr="00F360E4">
        <w:rPr>
          <w:rFonts w:ascii="Source Sans Pro" w:hAnsi="Source Sans Pro"/>
          <w:b/>
          <w:bCs/>
        </w:rPr>
        <w:t xml:space="preserve">If you participate in a Medicare-approved study, Original Medicare pays most of the costs for covered services you </w:t>
      </w:r>
      <w:r w:rsidRPr="00F360E4" w:rsidR="00803A06">
        <w:rPr>
          <w:rFonts w:ascii="Source Sans Pro" w:hAnsi="Source Sans Pro"/>
          <w:b/>
          <w:bCs/>
        </w:rPr>
        <w:t xml:space="preserve">get </w:t>
      </w:r>
      <w:r w:rsidRPr="00F360E4">
        <w:rPr>
          <w:rFonts w:ascii="Source Sans Pro" w:hAnsi="Source Sans Pro"/>
          <w:b/>
          <w:bCs/>
        </w:rPr>
        <w:t xml:space="preserve">as part of the study. </w:t>
      </w:r>
      <w:r w:rsidRPr="00F360E4">
        <w:rPr>
          <w:rFonts w:ascii="Source Sans Pro" w:hAnsi="Source Sans Pro"/>
        </w:rPr>
        <w:t xml:space="preserve">If you tell us that </w:t>
      </w:r>
      <w:r w:rsidRPr="00F360E4" w:rsidR="006334DD">
        <w:rPr>
          <w:rFonts w:ascii="Source Sans Pro" w:hAnsi="Source Sans Pro"/>
        </w:rPr>
        <w:t>you’re</w:t>
      </w:r>
      <w:r w:rsidRPr="00F360E4">
        <w:rPr>
          <w:rFonts w:ascii="Source Sans Pro" w:hAnsi="Source Sans Pro"/>
        </w:rPr>
        <w:t xml:space="preserve"> in </w:t>
      </w:r>
      <w:r w:rsidRPr="00F360E4" w:rsidR="00146741">
        <w:rPr>
          <w:rFonts w:ascii="Source Sans Pro" w:hAnsi="Source Sans Pro"/>
        </w:rPr>
        <w:t xml:space="preserve">a </w:t>
      </w:r>
      <w:r w:rsidRPr="00F360E4">
        <w:rPr>
          <w:rFonts w:ascii="Source Sans Pro" w:hAnsi="Source Sans Pro"/>
        </w:rPr>
        <w:t xml:space="preserve">qualified clinical trial, </w:t>
      </w:r>
      <w:r w:rsidRPr="00F360E4" w:rsidR="006334DD">
        <w:rPr>
          <w:rFonts w:ascii="Source Sans Pro" w:hAnsi="Source Sans Pro"/>
        </w:rPr>
        <w:t>you’re</w:t>
      </w:r>
      <w:r w:rsidRPr="00F360E4">
        <w:rPr>
          <w:rFonts w:ascii="Source Sans Pro" w:hAnsi="Source Sans Pro"/>
        </w:rPr>
        <w:t xml:space="preserve"> only responsible for the in-network cost sharing for the services in that trial. If you paid more</w:t>
      </w:r>
      <w:r w:rsidRPr="00F360E4" w:rsidR="00137E75">
        <w:rPr>
          <w:rFonts w:ascii="Source Sans Pro" w:hAnsi="Source Sans Pro"/>
        </w:rPr>
        <w:t>—</w:t>
      </w:r>
      <w:r w:rsidRPr="00F360E4">
        <w:rPr>
          <w:rFonts w:ascii="Source Sans Pro" w:hAnsi="Source Sans Pro"/>
        </w:rPr>
        <w:t>for example, if you already paid the Original Medicare cost-sharing amount</w:t>
      </w:r>
      <w:r w:rsidRPr="00F360E4" w:rsidR="000600F5">
        <w:rPr>
          <w:rFonts w:ascii="Source Sans Pro" w:hAnsi="Source Sans Pro"/>
        </w:rPr>
        <w:t>—</w:t>
      </w:r>
      <w:r w:rsidRPr="00F360E4" w:rsidR="006334DD">
        <w:rPr>
          <w:rFonts w:ascii="Source Sans Pro" w:hAnsi="Source Sans Pro"/>
        </w:rPr>
        <w:t>we’ll</w:t>
      </w:r>
      <w:r w:rsidRPr="00F360E4">
        <w:rPr>
          <w:rFonts w:ascii="Source Sans Pro" w:hAnsi="Source Sans Pro"/>
        </w:rPr>
        <w:t xml:space="preserve"> reimburse the difference between what you paid and the in-network cost sharing. </w:t>
      </w:r>
      <w:r w:rsidRPr="00F360E4" w:rsidR="00B32E67">
        <w:rPr>
          <w:rFonts w:ascii="Source Sans Pro" w:hAnsi="Source Sans Pro"/>
        </w:rPr>
        <w:t>Y</w:t>
      </w:r>
      <w:r w:rsidRPr="00F360E4" w:rsidR="00803A06">
        <w:rPr>
          <w:rFonts w:ascii="Source Sans Pro" w:hAnsi="Source Sans Pro"/>
        </w:rPr>
        <w:t>ou’ll</w:t>
      </w:r>
      <w:r w:rsidRPr="00F360E4">
        <w:rPr>
          <w:rFonts w:ascii="Source Sans Pro" w:hAnsi="Source Sans Pro"/>
        </w:rPr>
        <w:t xml:space="preserve"> need to provide documentation to show us how much you paid. </w:t>
      </w:r>
    </w:p>
    <w:p w:rsidR="001D5A6A" w:rsidRPr="00F360E4" w:rsidP="001D5A6A" w14:paraId="0D4EBB93" w14:textId="13238BF6">
      <w:pPr>
        <w:spacing w:after="120"/>
        <w:rPr>
          <w:rFonts w:ascii="Source Sans Pro" w:hAnsi="Source Sans Pro"/>
        </w:rPr>
      </w:pPr>
      <w:r w:rsidRPr="00F360E4">
        <w:rPr>
          <w:rFonts w:ascii="Source Sans Pro" w:hAnsi="Source Sans Pro"/>
        </w:rPr>
        <w:t xml:space="preserve">If you want to participate in any Medicare-approved clinical research study, you </w:t>
      </w:r>
      <w:r w:rsidRPr="00F360E4" w:rsidR="0023621C">
        <w:rPr>
          <w:rFonts w:ascii="Source Sans Pro" w:hAnsi="Source Sans Pro"/>
        </w:rPr>
        <w:t>don’t</w:t>
      </w:r>
      <w:r w:rsidRPr="00F360E4">
        <w:rPr>
          <w:rFonts w:ascii="Source Sans Pro" w:hAnsi="Source Sans Pro"/>
        </w:rPr>
        <w:t xml:space="preserve"> need to tell us or get approval from us </w:t>
      </w:r>
      <w:r w:rsidRPr="00F360E4">
        <w:rPr>
          <w:rFonts w:ascii="Source Sans Pro" w:hAnsi="Source Sans Pro"/>
          <w:i/>
          <w:iCs/>
          <w:color w:val="0000FF"/>
        </w:rPr>
        <w:t>[</w:t>
      </w:r>
      <w:r w:rsidRPr="00F360E4" w:rsidR="00151AFC">
        <w:rPr>
          <w:rFonts w:ascii="Source Sans Pro" w:hAnsi="Source Sans Pro"/>
          <w:i/>
          <w:iCs/>
          <w:color w:val="0000FF"/>
        </w:rPr>
        <w:t>P</w:t>
      </w:r>
      <w:r w:rsidRPr="00F360E4">
        <w:rPr>
          <w:rFonts w:ascii="Source Sans Pro" w:hAnsi="Source Sans Pro"/>
          <w:i/>
          <w:iCs/>
          <w:color w:val="0000FF"/>
        </w:rPr>
        <w:t xml:space="preserve">lans that </w:t>
      </w:r>
      <w:r w:rsidRPr="00F360E4" w:rsidR="0023621C">
        <w:rPr>
          <w:rFonts w:ascii="Source Sans Pro" w:hAnsi="Source Sans Pro"/>
          <w:i/>
          <w:iCs/>
          <w:color w:val="0000FF"/>
        </w:rPr>
        <w:t>don’t</w:t>
      </w:r>
      <w:r w:rsidRPr="00F360E4">
        <w:rPr>
          <w:rFonts w:ascii="Source Sans Pro" w:hAnsi="Source Sans Pro"/>
          <w:i/>
          <w:iCs/>
          <w:color w:val="0000FF"/>
        </w:rPr>
        <w:t xml:space="preserve"> use PCPs </w:t>
      </w:r>
      <w:r w:rsidRPr="00F360E4" w:rsidR="000172DE">
        <w:rPr>
          <w:rFonts w:ascii="Source Sans Pro" w:hAnsi="Source Sans Pro"/>
          <w:i/>
          <w:iCs/>
          <w:color w:val="0000FF"/>
        </w:rPr>
        <w:t>can</w:t>
      </w:r>
      <w:r w:rsidRPr="00F360E4">
        <w:rPr>
          <w:rFonts w:ascii="Source Sans Pro" w:hAnsi="Source Sans Pro"/>
          <w:i/>
          <w:iCs/>
          <w:color w:val="0000FF"/>
        </w:rPr>
        <w:t xml:space="preserve"> delete the rest of this sentence</w:t>
      </w:r>
      <w:r w:rsidRPr="00F360E4" w:rsidR="00151AFC">
        <w:rPr>
          <w:rFonts w:ascii="Source Sans Pro" w:hAnsi="Source Sans Pro"/>
          <w:i/>
          <w:iCs/>
          <w:color w:val="0000FF"/>
        </w:rPr>
        <w:t>.</w:t>
      </w:r>
      <w:r w:rsidRPr="00F360E4">
        <w:rPr>
          <w:rFonts w:ascii="Source Sans Pro" w:hAnsi="Source Sans Pro"/>
          <w:i/>
          <w:iCs/>
          <w:color w:val="0000FF"/>
        </w:rPr>
        <w:t>]</w:t>
      </w:r>
      <w:r w:rsidRPr="00F360E4">
        <w:rPr>
          <w:rFonts w:ascii="Source Sans Pro" w:hAnsi="Source Sans Pro"/>
        </w:rPr>
        <w:t xml:space="preserve"> or your PCP. The providers that deliver your care as part of the clinical research study </w:t>
      </w:r>
      <w:r w:rsidRPr="00F360E4" w:rsidR="0023621C">
        <w:rPr>
          <w:rFonts w:ascii="Source Sans Pro" w:hAnsi="Source Sans Pro"/>
        </w:rPr>
        <w:t>don’t</w:t>
      </w:r>
      <w:r w:rsidRPr="00F360E4">
        <w:rPr>
          <w:rFonts w:ascii="Source Sans Pro" w:hAnsi="Source Sans Pro"/>
        </w:rPr>
        <w:t xml:space="preserve"> need to be part of our plan’s network. </w:t>
      </w:r>
      <w:r w:rsidRPr="00F360E4" w:rsidR="00AB3295">
        <w:rPr>
          <w:rFonts w:ascii="Source Sans Pro" w:hAnsi="Source Sans Pro"/>
        </w:rPr>
        <w:t>This</w:t>
      </w:r>
      <w:r w:rsidRPr="00F360E4" w:rsidR="00847AEB">
        <w:rPr>
          <w:rFonts w:ascii="Source Sans Pro" w:hAnsi="Source Sans Pro"/>
        </w:rPr>
        <w:t xml:space="preserve"> does</w:t>
      </w:r>
      <w:r w:rsidRPr="00F360E4" w:rsidR="00AB3295">
        <w:rPr>
          <w:rFonts w:ascii="Source Sans Pro" w:hAnsi="Source Sans Pro"/>
        </w:rPr>
        <w:t>n’t apply to covered</w:t>
      </w:r>
      <w:r w:rsidRPr="00F360E4" w:rsidR="00847AEB">
        <w:rPr>
          <w:rFonts w:ascii="Source Sans Pro" w:hAnsi="Source Sans Pro"/>
        </w:rPr>
        <w:t xml:space="preserve"> benefits that </w:t>
      </w:r>
      <w:r w:rsidRPr="00F360E4" w:rsidR="00AB3295">
        <w:rPr>
          <w:rFonts w:ascii="Source Sans Pro" w:hAnsi="Source Sans Pro"/>
        </w:rPr>
        <w:t xml:space="preserve">require </w:t>
      </w:r>
      <w:r w:rsidRPr="00F360E4" w:rsidR="00847AEB">
        <w:rPr>
          <w:rFonts w:ascii="Source Sans Pro" w:hAnsi="Source Sans Pro"/>
        </w:rPr>
        <w:t>a clinical trial or registry to assess the benefit</w:t>
      </w:r>
      <w:r w:rsidRPr="00F360E4" w:rsidR="00AB3295">
        <w:rPr>
          <w:rFonts w:ascii="Source Sans Pro" w:hAnsi="Source Sans Pro"/>
        </w:rPr>
        <w:t>, including</w:t>
      </w:r>
      <w:r w:rsidRPr="00F360E4" w:rsidR="00847AEB">
        <w:rPr>
          <w:rFonts w:ascii="Source Sans Pro" w:hAnsi="Source Sans Pro"/>
        </w:rPr>
        <w:t xml:space="preserve"> certain benefits </w:t>
      </w:r>
      <w:r w:rsidRPr="00F360E4" w:rsidR="00153F0E">
        <w:rPr>
          <w:rFonts w:ascii="Source Sans Pro" w:hAnsi="Source Sans Pro"/>
        </w:rPr>
        <w:t xml:space="preserve">requiring coverage with evidence development </w:t>
      </w:r>
      <w:r w:rsidRPr="00F360E4" w:rsidR="00847AEB">
        <w:rPr>
          <w:rFonts w:ascii="Source Sans Pro" w:hAnsi="Source Sans Pro"/>
        </w:rPr>
        <w:t>(NCDs</w:t>
      </w:r>
      <w:r w:rsidRPr="00F360E4" w:rsidR="00153F0E">
        <w:rPr>
          <w:rFonts w:ascii="Source Sans Pro" w:hAnsi="Source Sans Pro"/>
        </w:rPr>
        <w:t>-CED</w:t>
      </w:r>
      <w:r w:rsidRPr="00F360E4" w:rsidR="00847AEB">
        <w:rPr>
          <w:rFonts w:ascii="Source Sans Pro" w:hAnsi="Source Sans Pro"/>
        </w:rPr>
        <w:t>) and investigational device</w:t>
      </w:r>
      <w:r w:rsidRPr="00F360E4" w:rsidR="00DB5B34">
        <w:rPr>
          <w:rFonts w:ascii="Source Sans Pro" w:hAnsi="Source Sans Pro"/>
        </w:rPr>
        <w:t xml:space="preserve"> exemption</w:t>
      </w:r>
      <w:r w:rsidRPr="00F360E4" w:rsidR="00847AEB">
        <w:rPr>
          <w:rFonts w:ascii="Source Sans Pro" w:hAnsi="Source Sans Pro"/>
        </w:rPr>
        <w:t xml:space="preserve"> (IDE) </w:t>
      </w:r>
      <w:r w:rsidRPr="00F360E4" w:rsidR="00DB5B34">
        <w:rPr>
          <w:rFonts w:ascii="Source Sans Pro" w:hAnsi="Source Sans Pro"/>
        </w:rPr>
        <w:t>studies</w:t>
      </w:r>
      <w:r w:rsidRPr="00F360E4" w:rsidR="00AB3295">
        <w:rPr>
          <w:rFonts w:ascii="Source Sans Pro" w:hAnsi="Source Sans Pro"/>
        </w:rPr>
        <w:t xml:space="preserve">. These benefits </w:t>
      </w:r>
      <w:r w:rsidRPr="00F360E4" w:rsidR="00847AEB">
        <w:rPr>
          <w:rFonts w:ascii="Source Sans Pro" w:hAnsi="Source Sans Pro"/>
        </w:rPr>
        <w:t>may</w:t>
      </w:r>
      <w:r w:rsidRPr="00F360E4" w:rsidR="00AB3295">
        <w:rPr>
          <w:rFonts w:ascii="Source Sans Pro" w:hAnsi="Source Sans Pro"/>
        </w:rPr>
        <w:t xml:space="preserve"> also</w:t>
      </w:r>
      <w:r w:rsidRPr="00F360E4" w:rsidR="00847AEB">
        <w:rPr>
          <w:rFonts w:ascii="Source Sans Pro" w:hAnsi="Source Sans Pro"/>
        </w:rPr>
        <w:t xml:space="preserve"> be subject to prior authorization and other plan rules.</w:t>
      </w:r>
    </w:p>
    <w:p w:rsidR="001D5A6A" w:rsidRPr="00F360E4" w:rsidP="00AB6D46" w14:paraId="207EAB87" w14:textId="07B1CD1C">
      <w:pPr>
        <w:spacing w:after="120"/>
        <w:rPr>
          <w:rFonts w:ascii="Source Sans Pro" w:hAnsi="Source Sans Pro"/>
          <w:b/>
          <w:bCs/>
        </w:rPr>
      </w:pPr>
      <w:r w:rsidRPr="00F360E4">
        <w:rPr>
          <w:rFonts w:ascii="Source Sans Pro" w:hAnsi="Source Sans Pro"/>
        </w:rPr>
        <w:t xml:space="preserve">While </w:t>
      </w:r>
      <w:r w:rsidRPr="00F360E4">
        <w:rPr>
          <w:rFonts w:ascii="Source Sans Pro" w:hAnsi="Source Sans Pro"/>
        </w:rPr>
        <w:t xml:space="preserve">you </w:t>
      </w:r>
      <w:r w:rsidRPr="00F360E4" w:rsidR="0023621C">
        <w:rPr>
          <w:rFonts w:ascii="Source Sans Pro" w:hAnsi="Source Sans Pro"/>
        </w:rPr>
        <w:t>don’t</w:t>
      </w:r>
      <w:r w:rsidRPr="00F360E4">
        <w:rPr>
          <w:rFonts w:ascii="Source Sans Pro" w:hAnsi="Source Sans Pro"/>
        </w:rPr>
        <w:t xml:space="preserve"> need our plan’s permission to be in a clinical research study</w:t>
      </w:r>
      <w:r w:rsidRPr="00F360E4" w:rsidR="00847AEB">
        <w:rPr>
          <w:rFonts w:ascii="Source Sans Pro" w:hAnsi="Source Sans Pro"/>
        </w:rPr>
        <w:t xml:space="preserve">, </w:t>
      </w:r>
      <w:r w:rsidRPr="00F360E4">
        <w:rPr>
          <w:rFonts w:ascii="Source Sans Pro" w:hAnsi="Source Sans Pro"/>
        </w:rPr>
        <w:t>we encourage you to notify us in advance when you choose to participate in Medicare-qualified clinical trials.</w:t>
      </w:r>
    </w:p>
    <w:p w:rsidR="001D5A6A" w:rsidRPr="00F360E4" w:rsidP="001D5A6A" w14:paraId="36872B91" w14:textId="56F690F3">
      <w:pPr>
        <w:spacing w:after="120"/>
        <w:rPr>
          <w:rFonts w:ascii="Source Sans Pro" w:hAnsi="Source Sans Pro"/>
        </w:rPr>
      </w:pPr>
      <w:r w:rsidRPr="00F360E4">
        <w:rPr>
          <w:rFonts w:ascii="Source Sans Pro" w:hAnsi="Source Sans Pro"/>
          <w:i/>
          <w:iCs/>
          <w:color w:val="0000FF"/>
        </w:rPr>
        <w:t xml:space="preserve">[For plans that offer </w:t>
      </w:r>
      <w:r w:rsidRPr="00F360E4" w:rsidR="009F4DC4">
        <w:rPr>
          <w:rFonts w:ascii="Source Sans Pro" w:hAnsi="Source Sans Pro"/>
          <w:i/>
          <w:iCs/>
          <w:color w:val="0000FF"/>
        </w:rPr>
        <w:t>its</w:t>
      </w:r>
      <w:r w:rsidRPr="00F360E4">
        <w:rPr>
          <w:rFonts w:ascii="Source Sans Pro" w:hAnsi="Source Sans Pro"/>
          <w:i/>
          <w:iCs/>
          <w:color w:val="0000FF"/>
        </w:rPr>
        <w:t xml:space="preserve"> own studies</w:t>
      </w:r>
      <w:r w:rsidRPr="00F360E4" w:rsidR="009F4DC4">
        <w:rPr>
          <w:rFonts w:ascii="Source Sans Pro" w:hAnsi="Source Sans Pro"/>
          <w:i/>
          <w:iCs/>
          <w:color w:val="0000FF"/>
        </w:rPr>
        <w:t>,</w:t>
      </w:r>
      <w:r w:rsidRPr="00F360E4">
        <w:rPr>
          <w:rFonts w:ascii="Source Sans Pro" w:hAnsi="Source Sans Pro"/>
          <w:i/>
          <w:iCs/>
          <w:color w:val="0000FF"/>
        </w:rPr>
        <w:t xml:space="preserve"> insert the paragraph</w:t>
      </w:r>
      <w:r w:rsidRPr="00F360E4">
        <w:rPr>
          <w:rFonts w:ascii="Source Sans Pro" w:hAnsi="Source Sans Pro"/>
          <w:i/>
          <w:iCs/>
        </w:rPr>
        <w:t xml:space="preserve">: </w:t>
      </w:r>
      <w:r w:rsidRPr="00F360E4">
        <w:rPr>
          <w:rFonts w:ascii="Source Sans Pro" w:hAnsi="Source Sans Pro"/>
          <w:color w:val="0000FF"/>
        </w:rPr>
        <w:t xml:space="preserve">Our plan also covers some clinical research studies. For these studies, </w:t>
      </w:r>
      <w:r w:rsidRPr="00F360E4" w:rsidR="006334DD">
        <w:rPr>
          <w:rFonts w:ascii="Source Sans Pro" w:hAnsi="Source Sans Pro"/>
          <w:color w:val="0000FF"/>
        </w:rPr>
        <w:t>we</w:t>
      </w:r>
      <w:r w:rsidRPr="00F360E4">
        <w:rPr>
          <w:rFonts w:ascii="Source Sans Pro" w:hAnsi="Source Sans Pro"/>
          <w:color w:val="0000FF"/>
        </w:rPr>
        <w:t xml:space="preserve"> have to approve your participation. Participation in the clinical research study is voluntary.</w:t>
      </w:r>
      <w:r w:rsidRPr="00F360E4" w:rsidR="00D667C6">
        <w:rPr>
          <w:rFonts w:ascii="Source Sans Pro" w:hAnsi="Source Sans Pro"/>
          <w:color w:val="0000FF"/>
        </w:rPr>
        <w:t>]</w:t>
      </w:r>
    </w:p>
    <w:p w:rsidR="00B925C7" w:rsidRPr="00F360E4" w:rsidP="001D5A6A" w14:paraId="4F5A8243" w14:textId="0162BF17">
      <w:pPr>
        <w:spacing w:after="120"/>
        <w:rPr>
          <w:rFonts w:ascii="Source Sans Pro" w:hAnsi="Source Sans Pro"/>
        </w:rPr>
      </w:pPr>
      <w:r w:rsidRPr="00F360E4">
        <w:rPr>
          <w:rFonts w:ascii="Source Sans Pro" w:hAnsi="Source Sans Pro"/>
        </w:rPr>
        <w:t xml:space="preserve">If you participate in a study </w:t>
      </w:r>
      <w:r w:rsidRPr="00F360E4" w:rsidR="00AB3295">
        <w:rPr>
          <w:rFonts w:ascii="Source Sans Pro" w:hAnsi="Source Sans Pro"/>
        </w:rPr>
        <w:t xml:space="preserve">not approved by </w:t>
      </w:r>
      <w:r w:rsidRPr="00F360E4">
        <w:rPr>
          <w:rFonts w:ascii="Source Sans Pro" w:hAnsi="Source Sans Pro"/>
        </w:rPr>
        <w:t xml:space="preserve">Medicare </w:t>
      </w:r>
      <w:r w:rsidRPr="00F360E4">
        <w:rPr>
          <w:rFonts w:ascii="Source Sans Pro" w:hAnsi="Source Sans Pro"/>
          <w:color w:val="0000FF"/>
        </w:rPr>
        <w:t>[</w:t>
      </w:r>
      <w:r w:rsidRPr="00F360E4">
        <w:rPr>
          <w:rFonts w:ascii="Source Sans Pro" w:hAnsi="Source Sans Pro"/>
          <w:i/>
          <w:iCs/>
          <w:color w:val="0000FF"/>
        </w:rPr>
        <w:t xml:space="preserve">plans that conduct or cover clinical trials that </w:t>
      </w:r>
      <w:r w:rsidRPr="00F360E4" w:rsidR="006334DD">
        <w:rPr>
          <w:rFonts w:ascii="Source Sans Pro" w:hAnsi="Source Sans Pro"/>
          <w:i/>
          <w:iCs/>
          <w:color w:val="0000FF"/>
        </w:rPr>
        <w:t>aren’t</w:t>
      </w:r>
      <w:r w:rsidRPr="00F360E4">
        <w:rPr>
          <w:rFonts w:ascii="Source Sans Pro" w:hAnsi="Source Sans Pro"/>
          <w:i/>
          <w:iCs/>
          <w:color w:val="0000FF"/>
        </w:rPr>
        <w:t xml:space="preserve"> approved by Medicare insert: </w:t>
      </w:r>
      <w:r w:rsidRPr="00F360E4">
        <w:rPr>
          <w:rFonts w:ascii="Source Sans Pro" w:hAnsi="Source Sans Pro"/>
          <w:color w:val="0000FF"/>
        </w:rPr>
        <w:t>or our plan]</w:t>
      </w:r>
      <w:r w:rsidRPr="00F360E4">
        <w:rPr>
          <w:rFonts w:ascii="Source Sans Pro" w:hAnsi="Source Sans Pro"/>
        </w:rPr>
        <w:t xml:space="preserve">, </w:t>
      </w:r>
      <w:r w:rsidRPr="00F360E4" w:rsidR="00803A06">
        <w:rPr>
          <w:rFonts w:ascii="Source Sans Pro" w:hAnsi="Source Sans Pro"/>
        </w:rPr>
        <w:t>you’ll</w:t>
      </w:r>
      <w:r w:rsidRPr="00F360E4">
        <w:rPr>
          <w:rFonts w:ascii="Source Sans Pro" w:hAnsi="Source Sans Pro"/>
        </w:rPr>
        <w:t xml:space="preserve"> be responsible for paying all costs for your participation in the study.</w:t>
      </w:r>
    </w:p>
    <w:p w:rsidR="000E3BA9" w:rsidRPr="00F360E4" w:rsidP="00816292" w14:paraId="0F9F16E2" w14:textId="1D1BC818">
      <w:pPr>
        <w:pStyle w:val="Heading3"/>
        <w:rPr>
          <w:rFonts w:ascii="Source Sans Pro" w:hAnsi="Source Sans Pro" w:cs="Arial"/>
          <w:b w:val="0"/>
          <w:bCs w:val="0"/>
        </w:rPr>
      </w:pPr>
      <w:r w:rsidRPr="00F360E4">
        <w:rPr>
          <w:rFonts w:ascii="Source Sans Pro" w:hAnsi="Source Sans Pro"/>
        </w:rPr>
        <w:t>Section 5.2</w:t>
      </w:r>
      <w:r w:rsidRPr="00F360E4" w:rsidR="00D9149E">
        <w:rPr>
          <w:rFonts w:ascii="Source Sans Pro" w:hAnsi="Source Sans Pro"/>
        </w:rPr>
        <w:tab/>
      </w:r>
      <w:r w:rsidRPr="00F360E4">
        <w:rPr>
          <w:rFonts w:ascii="Source Sans Pro" w:hAnsi="Source Sans Pro"/>
        </w:rPr>
        <w:t>Who pays for services in a clinical research study</w:t>
      </w:r>
    </w:p>
    <w:p w:rsidR="00D40B42" w:rsidRPr="00F360E4" w:rsidP="00AB6D46" w14:paraId="19A97DF5" w14:textId="0C616652">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rFonts w:ascii="Source Sans Pro" w:hAnsi="Source Sans Pro"/>
          <w:i/>
          <w:iCs/>
        </w:rPr>
      </w:pPr>
      <w:r w:rsidRPr="00F360E4">
        <w:rPr>
          <w:rFonts w:ascii="Source Sans Pro" w:hAnsi="Source Sans Pro"/>
          <w:i/>
          <w:iCs/>
          <w:color w:val="0000FF"/>
        </w:rPr>
        <w:t>[If applicable, plans should revise this section as needed to describe Medicaid’s role in providing coverage and payment for clinical research studies.</w:t>
      </w:r>
      <w:r w:rsidRPr="00F360E4" w:rsidR="00BA2C16">
        <w:rPr>
          <w:rFonts w:ascii="Source Sans Pro" w:hAnsi="Source Sans Pro"/>
          <w:i/>
          <w:iCs/>
          <w:color w:val="0000FF"/>
        </w:rPr>
        <w:t>]</w:t>
      </w:r>
    </w:p>
    <w:p w:rsidR="00266C9F" w:rsidRPr="00F360E4" w:rsidP="00266C9F" w14:paraId="09C8C541" w14:textId="57783DE4">
      <w:pPr>
        <w:rPr>
          <w:rFonts w:ascii="Source Sans Pro" w:hAnsi="Source Sans Pro"/>
        </w:rPr>
      </w:pPr>
      <w:r w:rsidRPr="00F360E4">
        <w:rPr>
          <w:rFonts w:ascii="Source Sans Pro" w:hAnsi="Source Sans Pro"/>
        </w:rPr>
        <w:t xml:space="preserve">Once you join a Medicare-approved clinical research study, </w:t>
      </w:r>
      <w:bookmarkStart w:id="159" w:name="_Hlk71114597"/>
      <w:r w:rsidRPr="00F360E4">
        <w:rPr>
          <w:rFonts w:ascii="Source Sans Pro" w:hAnsi="Source Sans Pro"/>
        </w:rPr>
        <w:t xml:space="preserve">Original Medicare </w:t>
      </w:r>
      <w:bookmarkEnd w:id="159"/>
      <w:r w:rsidRPr="00F360E4">
        <w:rPr>
          <w:rFonts w:ascii="Source Sans Pro" w:hAnsi="Source Sans Pro"/>
        </w:rPr>
        <w:t xml:space="preserve">covers the routine items and services you </w:t>
      </w:r>
      <w:r w:rsidRPr="00F360E4" w:rsidR="00803A06">
        <w:rPr>
          <w:rFonts w:ascii="Source Sans Pro" w:hAnsi="Source Sans Pro"/>
        </w:rPr>
        <w:t xml:space="preserve">get </w:t>
      </w:r>
      <w:r w:rsidRPr="00F360E4">
        <w:rPr>
          <w:rFonts w:ascii="Source Sans Pro" w:hAnsi="Source Sans Pro"/>
        </w:rPr>
        <w:t>as part of the study, including:</w:t>
      </w:r>
    </w:p>
    <w:p w:rsidR="0013793F" w:rsidRPr="00F360E4" w:rsidP="00C43A77" w14:paraId="60A8B3A0" w14:textId="77777777">
      <w:pPr>
        <w:pStyle w:val="ListBullet"/>
        <w:numPr>
          <w:ilvl w:val="0"/>
          <w:numId w:val="85"/>
        </w:numPr>
        <w:ind w:left="720"/>
        <w:rPr>
          <w:rFonts w:ascii="Source Sans Pro" w:hAnsi="Source Sans Pro"/>
        </w:rPr>
      </w:pPr>
      <w:r w:rsidRPr="00F360E4">
        <w:rPr>
          <w:rFonts w:ascii="Source Sans Pro" w:hAnsi="Source Sans Pro"/>
        </w:rPr>
        <w:t>Room and board for a hospital stay that Medicare would pay for</w:t>
      </w:r>
      <w:r w:rsidRPr="00F360E4" w:rsidR="00BA2C16">
        <w:rPr>
          <w:rFonts w:ascii="Source Sans Pro" w:hAnsi="Source Sans Pro"/>
        </w:rPr>
        <w:t xml:space="preserve"> even if you weren’t in a study</w:t>
      </w:r>
    </w:p>
    <w:p w:rsidR="0013793F" w:rsidRPr="00F360E4" w:rsidP="00C43A77" w14:paraId="42FFDBB7" w14:textId="77777777">
      <w:pPr>
        <w:pStyle w:val="ListBullet"/>
        <w:numPr>
          <w:ilvl w:val="0"/>
          <w:numId w:val="85"/>
        </w:numPr>
        <w:ind w:left="720"/>
        <w:rPr>
          <w:rFonts w:ascii="Source Sans Pro" w:hAnsi="Source Sans Pro"/>
        </w:rPr>
      </w:pPr>
      <w:r w:rsidRPr="00F360E4">
        <w:rPr>
          <w:rFonts w:ascii="Source Sans Pro" w:hAnsi="Source Sans Pro"/>
        </w:rPr>
        <w:t>An operation or other medical procedure if i</w:t>
      </w:r>
      <w:r w:rsidRPr="00F360E4" w:rsidR="00BA2C16">
        <w:rPr>
          <w:rFonts w:ascii="Source Sans Pro" w:hAnsi="Source Sans Pro"/>
        </w:rPr>
        <w:t>t is part of the research study</w:t>
      </w:r>
    </w:p>
    <w:p w:rsidR="0013793F" w:rsidRPr="00F360E4" w:rsidP="00C43A77" w14:paraId="6C9CC61B" w14:textId="77777777">
      <w:pPr>
        <w:pStyle w:val="ListBullet"/>
        <w:numPr>
          <w:ilvl w:val="0"/>
          <w:numId w:val="85"/>
        </w:numPr>
        <w:ind w:left="720"/>
        <w:rPr>
          <w:rFonts w:ascii="Source Sans Pro" w:hAnsi="Source Sans Pro"/>
        </w:rPr>
      </w:pPr>
      <w:r w:rsidRPr="00F360E4">
        <w:rPr>
          <w:rFonts w:ascii="Source Sans Pro" w:hAnsi="Source Sans Pro"/>
        </w:rPr>
        <w:t>Treatment of side effects an</w:t>
      </w:r>
      <w:r w:rsidRPr="00F360E4" w:rsidR="00BA2C16">
        <w:rPr>
          <w:rFonts w:ascii="Source Sans Pro" w:hAnsi="Source Sans Pro"/>
        </w:rPr>
        <w:t>d complications of the new care</w:t>
      </w:r>
    </w:p>
    <w:p w:rsidR="00C83E6A" w:rsidRPr="00F360E4" w:rsidP="00C83E6A" w14:paraId="5568F6B7" w14:textId="10BF07A9">
      <w:pPr>
        <w:rPr>
          <w:rFonts w:ascii="Source Sans Pro" w:hAnsi="Source Sans Pro"/>
        </w:rPr>
      </w:pPr>
      <w:r w:rsidRPr="00F360E4">
        <w:rPr>
          <w:rFonts w:ascii="Source Sans Pro" w:hAnsi="Source Sans Pro"/>
          <w:color w:val="0000FF"/>
        </w:rPr>
        <w:t>[</w:t>
      </w:r>
      <w:r w:rsidRPr="00F360E4">
        <w:rPr>
          <w:rFonts w:ascii="Source Sans Pro" w:hAnsi="Source Sans Pro"/>
          <w:i/>
          <w:iCs/>
          <w:color w:val="0000FF"/>
        </w:rPr>
        <w:t>Zero cost</w:t>
      </w:r>
      <w:r w:rsidRPr="00F360E4" w:rsidR="003549CB">
        <w:rPr>
          <w:rFonts w:ascii="Source Sans Pro" w:hAnsi="Source Sans Pro"/>
          <w:i/>
          <w:iCs/>
          <w:color w:val="0000FF"/>
        </w:rPr>
        <w:t>-</w:t>
      </w:r>
      <w:r w:rsidRPr="00F360E4">
        <w:rPr>
          <w:rFonts w:ascii="Source Sans Pro" w:hAnsi="Source Sans Pro"/>
          <w:i/>
          <w:iCs/>
          <w:color w:val="0000FF"/>
        </w:rPr>
        <w:t>share plans, replace the rest of this paragraph and the example below with:</w:t>
      </w:r>
      <w:r w:rsidRPr="00F360E4">
        <w:rPr>
          <w:rFonts w:ascii="Source Sans Pro" w:hAnsi="Source Sans Pro"/>
          <w:color w:val="0000FF"/>
        </w:rPr>
        <w:t xml:space="preserve"> After Medicare has paid its share of the cost for these services, our plan will pay the rest. Like for all covered services, </w:t>
      </w:r>
      <w:r w:rsidRPr="00F360E4" w:rsidR="00803A06">
        <w:rPr>
          <w:rFonts w:ascii="Source Sans Pro" w:hAnsi="Source Sans Pro"/>
          <w:color w:val="0000FF"/>
        </w:rPr>
        <w:t>you’ll</w:t>
      </w:r>
      <w:r w:rsidRPr="00F360E4">
        <w:rPr>
          <w:rFonts w:ascii="Source Sans Pro" w:hAnsi="Source Sans Pro"/>
          <w:color w:val="0000FF"/>
        </w:rPr>
        <w:t xml:space="preserve"> pay nothing for the covered services you get in the clinical research study.]</w:t>
      </w:r>
      <w:r w:rsidRPr="00F360E4">
        <w:rPr>
          <w:rFonts w:ascii="Source Sans Pro" w:hAnsi="Source Sans Pro"/>
        </w:rPr>
        <w:t xml:space="preserve"> After Medicare </w:t>
      </w:r>
      <w:r w:rsidRPr="00F360E4" w:rsidR="00AB3295">
        <w:rPr>
          <w:rFonts w:ascii="Source Sans Pro" w:hAnsi="Source Sans Pro"/>
        </w:rPr>
        <w:t xml:space="preserve">pays </w:t>
      </w:r>
      <w:r w:rsidRPr="00F360E4">
        <w:rPr>
          <w:rFonts w:ascii="Source Sans Pro" w:hAnsi="Source Sans Pro"/>
        </w:rPr>
        <w:t>its share of the cost for these services, our plan will pay the difference between the cost</w:t>
      </w:r>
      <w:r w:rsidRPr="00F360E4" w:rsidR="004A6000">
        <w:rPr>
          <w:rFonts w:ascii="Source Sans Pro" w:hAnsi="Source Sans Pro"/>
        </w:rPr>
        <w:t xml:space="preserve"> </w:t>
      </w:r>
      <w:r w:rsidRPr="00F360E4">
        <w:rPr>
          <w:rFonts w:ascii="Source Sans Pro" w:hAnsi="Source Sans Pro"/>
        </w:rPr>
        <w:t xml:space="preserve">sharing in Original Medicare and your </w:t>
      </w:r>
      <w:r w:rsidRPr="00F360E4" w:rsidR="00A541B8">
        <w:rPr>
          <w:rFonts w:ascii="Source Sans Pro" w:hAnsi="Source Sans Pro"/>
        </w:rPr>
        <w:t xml:space="preserve">in-network </w:t>
      </w:r>
      <w:r w:rsidRPr="00F360E4">
        <w:rPr>
          <w:rFonts w:ascii="Source Sans Pro" w:hAnsi="Source Sans Pro"/>
        </w:rPr>
        <w:t>cost</w:t>
      </w:r>
      <w:r w:rsidRPr="00F360E4" w:rsidR="004A6000">
        <w:rPr>
          <w:rFonts w:ascii="Source Sans Pro" w:hAnsi="Source Sans Pro"/>
        </w:rPr>
        <w:t xml:space="preserve"> </w:t>
      </w:r>
      <w:r w:rsidRPr="00F360E4">
        <w:rPr>
          <w:rFonts w:ascii="Source Sans Pro" w:hAnsi="Source Sans Pro"/>
        </w:rPr>
        <w:t xml:space="preserve">sharing as a member of our plan. This means </w:t>
      </w:r>
      <w:r w:rsidRPr="00F360E4" w:rsidR="00803A06">
        <w:rPr>
          <w:rFonts w:ascii="Source Sans Pro" w:hAnsi="Source Sans Pro"/>
        </w:rPr>
        <w:t>you’ll</w:t>
      </w:r>
      <w:r w:rsidRPr="00F360E4">
        <w:rPr>
          <w:rFonts w:ascii="Source Sans Pro" w:hAnsi="Source Sans Pro"/>
        </w:rPr>
        <w:t xml:space="preserve"> pay the same amount for services you </w:t>
      </w:r>
      <w:r w:rsidRPr="00F360E4" w:rsidR="00803A06">
        <w:rPr>
          <w:rFonts w:ascii="Source Sans Pro" w:hAnsi="Source Sans Pro"/>
        </w:rPr>
        <w:t xml:space="preserve">get </w:t>
      </w:r>
      <w:r w:rsidRPr="00F360E4">
        <w:rPr>
          <w:rFonts w:ascii="Source Sans Pro" w:hAnsi="Source Sans Pro"/>
        </w:rPr>
        <w:t xml:space="preserve">as part of the study as you would if you </w:t>
      </w:r>
      <w:r w:rsidRPr="00F360E4" w:rsidR="00AB3295">
        <w:rPr>
          <w:rFonts w:ascii="Source Sans Pro" w:hAnsi="Source Sans Pro"/>
        </w:rPr>
        <w:t xml:space="preserve">got </w:t>
      </w:r>
      <w:r w:rsidRPr="00F360E4">
        <w:rPr>
          <w:rFonts w:ascii="Source Sans Pro" w:hAnsi="Source Sans Pro"/>
        </w:rPr>
        <w:t>these services from our plan.</w:t>
      </w:r>
      <w:r w:rsidRPr="00F360E4" w:rsidR="00A541B8">
        <w:rPr>
          <w:rFonts w:ascii="Source Sans Pro" w:hAnsi="Source Sans Pro"/>
        </w:rPr>
        <w:t xml:space="preserve"> However, </w:t>
      </w:r>
      <w:r w:rsidRPr="00F360E4" w:rsidR="00AB3295">
        <w:rPr>
          <w:rFonts w:ascii="Source Sans Pro" w:hAnsi="Source Sans Pro"/>
        </w:rPr>
        <w:t>you must</w:t>
      </w:r>
      <w:r w:rsidRPr="00F360E4" w:rsidR="00A541B8">
        <w:rPr>
          <w:rFonts w:ascii="Source Sans Pro" w:hAnsi="Source Sans Pro"/>
        </w:rPr>
        <w:t xml:space="preserve"> submit documentation showing how much cost sharing you paid. </w:t>
      </w:r>
      <w:r w:rsidRPr="00F360E4" w:rsidR="00834669">
        <w:rPr>
          <w:rFonts w:ascii="Source Sans Pro" w:hAnsi="Source Sans Pro"/>
        </w:rPr>
        <w:t>Go to</w:t>
      </w:r>
      <w:r w:rsidRPr="00F360E4" w:rsidR="00A541B8">
        <w:rPr>
          <w:rFonts w:ascii="Source Sans Pro" w:hAnsi="Source Sans Pro"/>
        </w:rPr>
        <w:t xml:space="preserve"> Chapter 7 for more information </w:t>
      </w:r>
      <w:r w:rsidRPr="00F360E4" w:rsidR="00AB3295">
        <w:rPr>
          <w:rFonts w:ascii="Source Sans Pro" w:hAnsi="Source Sans Pro"/>
        </w:rPr>
        <w:t xml:space="preserve">on </w:t>
      </w:r>
      <w:r w:rsidRPr="00F360E4" w:rsidR="00A541B8">
        <w:rPr>
          <w:rFonts w:ascii="Source Sans Pro" w:hAnsi="Source Sans Pro"/>
        </w:rPr>
        <w:t>submitting requests for payments.</w:t>
      </w:r>
    </w:p>
    <w:p w:rsidR="00C83E6A" w:rsidRPr="00F360E4" w:rsidP="00C83E6A" w14:paraId="36CD9C87" w14:textId="6B07FB31">
      <w:pPr>
        <w:ind w:left="720"/>
        <w:rPr>
          <w:rFonts w:ascii="Source Sans Pro" w:hAnsi="Source Sans Pro"/>
        </w:rPr>
      </w:pPr>
      <w:r w:rsidRPr="00F360E4">
        <w:rPr>
          <w:rFonts w:ascii="Source Sans Pro" w:hAnsi="Source Sans Pro"/>
          <w:i/>
          <w:iCs/>
        </w:rPr>
        <w:t>Example</w:t>
      </w:r>
      <w:r w:rsidRPr="00F360E4">
        <w:rPr>
          <w:rFonts w:ascii="Source Sans Pro" w:hAnsi="Source Sans Pro"/>
          <w:i/>
          <w:iCs/>
        </w:rPr>
        <w:t xml:space="preserve"> of cost</w:t>
      </w:r>
      <w:r w:rsidRPr="00F360E4" w:rsidR="004A6000">
        <w:rPr>
          <w:rFonts w:ascii="Source Sans Pro" w:hAnsi="Source Sans Pro"/>
          <w:i/>
          <w:iCs/>
        </w:rPr>
        <w:t xml:space="preserve"> </w:t>
      </w:r>
      <w:r w:rsidRPr="00F360E4">
        <w:rPr>
          <w:rFonts w:ascii="Source Sans Pro" w:hAnsi="Source Sans Pro"/>
          <w:i/>
          <w:iCs/>
        </w:rPr>
        <w:t>sharing</w:t>
      </w:r>
      <w:r w:rsidRPr="00F360E4">
        <w:rPr>
          <w:rFonts w:ascii="Source Sans Pro" w:hAnsi="Source Sans Pro"/>
          <w:i/>
          <w:iCs/>
        </w:rPr>
        <w:t xml:space="preserve"> in a clinical trial</w:t>
      </w:r>
      <w:r w:rsidRPr="00F360E4">
        <w:rPr>
          <w:rFonts w:ascii="Source Sans Pro" w:hAnsi="Source Sans Pro"/>
          <w:i/>
          <w:iCs/>
        </w:rPr>
        <w:t xml:space="preserve">: </w:t>
      </w:r>
      <w:r w:rsidRPr="00F360E4">
        <w:rPr>
          <w:rFonts w:ascii="Source Sans Pro" w:hAnsi="Source Sans Pro"/>
        </w:rPr>
        <w:t xml:space="preserve">Let’s say you have a lab test that costs $100 as part of the research study. </w:t>
      </w:r>
      <w:r w:rsidRPr="00F360E4">
        <w:rPr>
          <w:rFonts w:ascii="Source Sans Pro" w:hAnsi="Source Sans Pro"/>
        </w:rPr>
        <w:t>Your</w:t>
      </w:r>
      <w:r w:rsidRPr="00F360E4">
        <w:rPr>
          <w:rFonts w:ascii="Source Sans Pro" w:hAnsi="Source Sans Pro"/>
        </w:rPr>
        <w:t xml:space="preserve"> share of the costs for this test is $20 under Original Medicare, but the test would be $10 under our plan. In this case, Original Medicare would pay $80 for the test</w:t>
      </w:r>
      <w:r w:rsidRPr="00F360E4" w:rsidR="001B2A2A">
        <w:rPr>
          <w:rFonts w:ascii="Source Sans Pro" w:hAnsi="Source Sans Pro"/>
        </w:rPr>
        <w:t>,</w:t>
      </w:r>
      <w:r w:rsidRPr="00F360E4">
        <w:rPr>
          <w:rFonts w:ascii="Source Sans Pro" w:hAnsi="Source Sans Pro"/>
        </w:rPr>
        <w:t xml:space="preserve"> and </w:t>
      </w:r>
      <w:r w:rsidRPr="00F360E4" w:rsidR="00054971">
        <w:rPr>
          <w:rFonts w:ascii="Source Sans Pro" w:hAnsi="Source Sans Pro"/>
        </w:rPr>
        <w:t xml:space="preserve">you </w:t>
      </w:r>
      <w:r w:rsidRPr="00F360E4">
        <w:rPr>
          <w:rFonts w:ascii="Source Sans Pro" w:hAnsi="Source Sans Pro"/>
        </w:rPr>
        <w:t xml:space="preserve">would pay </w:t>
      </w:r>
      <w:r w:rsidRPr="00F360E4" w:rsidR="00054971">
        <w:rPr>
          <w:rFonts w:ascii="Source Sans Pro" w:hAnsi="Source Sans Pro"/>
        </w:rPr>
        <w:t xml:space="preserve">the </w:t>
      </w:r>
      <w:r w:rsidRPr="00F360E4">
        <w:rPr>
          <w:rFonts w:ascii="Source Sans Pro" w:hAnsi="Source Sans Pro"/>
        </w:rPr>
        <w:t>$</w:t>
      </w:r>
      <w:r w:rsidRPr="00F360E4" w:rsidR="00CA4582">
        <w:rPr>
          <w:rFonts w:ascii="Source Sans Pro" w:hAnsi="Source Sans Pro"/>
        </w:rPr>
        <w:t>20 copay required under Original Medicare</w:t>
      </w:r>
      <w:r w:rsidRPr="00F360E4">
        <w:rPr>
          <w:rFonts w:ascii="Source Sans Pro" w:hAnsi="Source Sans Pro"/>
        </w:rPr>
        <w:t xml:space="preserve">. </w:t>
      </w:r>
      <w:r w:rsidRPr="00F360E4" w:rsidR="00A817B6">
        <w:rPr>
          <w:rFonts w:ascii="Source Sans Pro" w:hAnsi="Source Sans Pro"/>
        </w:rPr>
        <w:t xml:space="preserve">You would notify our plan that you </w:t>
      </w:r>
      <w:r w:rsidRPr="00F360E4">
        <w:rPr>
          <w:rFonts w:ascii="Source Sans Pro" w:hAnsi="Source Sans Pro"/>
        </w:rPr>
        <w:t xml:space="preserve">got </w:t>
      </w:r>
      <w:r w:rsidRPr="00F360E4" w:rsidR="00A817B6">
        <w:rPr>
          <w:rFonts w:ascii="Source Sans Pro" w:hAnsi="Source Sans Pro"/>
        </w:rPr>
        <w:t xml:space="preserve">a qualified clinical trial service and submit documentation </w:t>
      </w:r>
      <w:r w:rsidRPr="00F360E4">
        <w:rPr>
          <w:rFonts w:ascii="Source Sans Pro" w:hAnsi="Source Sans Pro"/>
        </w:rPr>
        <w:t>(like</w:t>
      </w:r>
      <w:r w:rsidRPr="00F360E4" w:rsidR="00A817B6">
        <w:rPr>
          <w:rFonts w:ascii="Source Sans Pro" w:hAnsi="Source Sans Pro"/>
        </w:rPr>
        <w:t xml:space="preserve"> a provider bill</w:t>
      </w:r>
      <w:r w:rsidRPr="00F360E4">
        <w:rPr>
          <w:rFonts w:ascii="Source Sans Pro" w:hAnsi="Source Sans Pro"/>
        </w:rPr>
        <w:t>)</w:t>
      </w:r>
      <w:r w:rsidRPr="00F360E4" w:rsidR="00A817B6">
        <w:rPr>
          <w:rFonts w:ascii="Source Sans Pro" w:hAnsi="Source Sans Pro"/>
        </w:rPr>
        <w:t xml:space="preserve"> to </w:t>
      </w:r>
      <w:r w:rsidRPr="00F360E4" w:rsidR="006334DD">
        <w:rPr>
          <w:rFonts w:ascii="Source Sans Pro" w:hAnsi="Source Sans Pro"/>
        </w:rPr>
        <w:t>our plan</w:t>
      </w:r>
      <w:r w:rsidRPr="00F360E4" w:rsidR="00A817B6">
        <w:rPr>
          <w:rFonts w:ascii="Source Sans Pro" w:hAnsi="Source Sans Pro"/>
        </w:rPr>
        <w:t xml:space="preserve">. </w:t>
      </w:r>
      <w:r w:rsidRPr="00F360E4" w:rsidR="006334DD">
        <w:rPr>
          <w:rFonts w:ascii="Source Sans Pro" w:hAnsi="Source Sans Pro"/>
        </w:rPr>
        <w:t>Our plan</w:t>
      </w:r>
      <w:r w:rsidRPr="00F360E4" w:rsidR="00A817B6">
        <w:rPr>
          <w:rFonts w:ascii="Source Sans Pro" w:hAnsi="Source Sans Pro"/>
        </w:rPr>
        <w:t xml:space="preserve"> would then directly pay you </w:t>
      </w:r>
      <w:r w:rsidRPr="00F360E4">
        <w:rPr>
          <w:rFonts w:ascii="Source Sans Pro" w:hAnsi="Source Sans Pro"/>
        </w:rPr>
        <w:t xml:space="preserve">$10. </w:t>
      </w:r>
      <w:r w:rsidRPr="00F360E4">
        <w:rPr>
          <w:rFonts w:ascii="Source Sans Pro" w:hAnsi="Source Sans Pro"/>
        </w:rPr>
        <w:t>This makes</w:t>
      </w:r>
      <w:r w:rsidRPr="00F360E4" w:rsidR="004D590B">
        <w:rPr>
          <w:rFonts w:ascii="Source Sans Pro" w:hAnsi="Source Sans Pro"/>
        </w:rPr>
        <w:t xml:space="preserve"> your net payment</w:t>
      </w:r>
      <w:r w:rsidRPr="00F360E4">
        <w:rPr>
          <w:rFonts w:ascii="Source Sans Pro" w:hAnsi="Source Sans Pro"/>
        </w:rPr>
        <w:t xml:space="preserve"> for the test</w:t>
      </w:r>
      <w:r w:rsidRPr="00F360E4" w:rsidR="004D590B">
        <w:rPr>
          <w:rFonts w:ascii="Source Sans Pro" w:hAnsi="Source Sans Pro"/>
        </w:rPr>
        <w:t xml:space="preserve"> </w:t>
      </w:r>
      <w:r w:rsidRPr="00F360E4">
        <w:rPr>
          <w:rFonts w:ascii="Source Sans Pro" w:hAnsi="Source Sans Pro"/>
        </w:rPr>
        <w:t>$10, the same amount you</w:t>
      </w:r>
      <w:r w:rsidRPr="00F360E4">
        <w:rPr>
          <w:rFonts w:ascii="Source Sans Pro" w:hAnsi="Source Sans Pro"/>
        </w:rPr>
        <w:t>’d</w:t>
      </w:r>
      <w:r w:rsidRPr="00F360E4">
        <w:rPr>
          <w:rFonts w:ascii="Source Sans Pro" w:hAnsi="Source Sans Pro"/>
        </w:rPr>
        <w:t xml:space="preserve"> pay under our plan’s benefits</w:t>
      </w:r>
      <w:r w:rsidRPr="00F360E4">
        <w:rPr>
          <w:rFonts w:ascii="Source Sans Pro" w:hAnsi="Source Sans Pro"/>
        </w:rPr>
        <w:t>.</w:t>
      </w:r>
    </w:p>
    <w:p w:rsidR="0013793F" w:rsidRPr="00F360E4" w:rsidP="78DCAA1D" w14:paraId="162E16A1" w14:textId="044D3164">
      <w:pPr>
        <w:rPr>
          <w:rFonts w:ascii="Source Sans Pro" w:hAnsi="Source Sans Pro"/>
          <w:szCs w:val="26"/>
        </w:rPr>
      </w:pPr>
      <w:r w:rsidRPr="00F360E4">
        <w:rPr>
          <w:rFonts w:ascii="Source Sans Pro" w:hAnsi="Source Sans Pro"/>
        </w:rPr>
        <w:t xml:space="preserve">When </w:t>
      </w:r>
      <w:r w:rsidRPr="00F360E4" w:rsidR="006334DD">
        <w:rPr>
          <w:rFonts w:ascii="Source Sans Pro" w:hAnsi="Source Sans Pro"/>
        </w:rPr>
        <w:t>you’re</w:t>
      </w:r>
      <w:r w:rsidRPr="00F360E4">
        <w:rPr>
          <w:rFonts w:ascii="Source Sans Pro" w:hAnsi="Source Sans Pro"/>
        </w:rPr>
        <w:t xml:space="preserve"> </w:t>
      </w:r>
      <w:r w:rsidRPr="00F360E4" w:rsidR="00AB3295">
        <w:rPr>
          <w:rFonts w:ascii="Source Sans Pro" w:hAnsi="Source Sans Pro"/>
        </w:rPr>
        <w:t>in</w:t>
      </w:r>
      <w:r w:rsidRPr="00F360E4">
        <w:rPr>
          <w:rFonts w:ascii="Source Sans Pro" w:hAnsi="Source Sans Pro"/>
        </w:rPr>
        <w:t xml:space="preserve"> a clinical research study, </w:t>
      </w:r>
      <w:r w:rsidRPr="00F360E4">
        <w:rPr>
          <w:rStyle w:val="Strong"/>
          <w:rFonts w:ascii="Source Sans Pro" w:hAnsi="Source Sans Pro"/>
        </w:rPr>
        <w:t>neither Medicare nor our plan will pay for any of the following</w:t>
      </w:r>
      <w:r w:rsidRPr="00F360E4">
        <w:rPr>
          <w:rFonts w:ascii="Source Sans Pro" w:hAnsi="Source Sans Pro"/>
        </w:rPr>
        <w:t>:</w:t>
      </w:r>
    </w:p>
    <w:p w:rsidR="0013793F" w:rsidRPr="00F360E4" w:rsidP="00C43A77" w14:paraId="0126EC1E" w14:textId="12B764B0">
      <w:pPr>
        <w:pStyle w:val="ListBullet"/>
        <w:numPr>
          <w:ilvl w:val="0"/>
          <w:numId w:val="86"/>
        </w:numPr>
        <w:ind w:left="720"/>
        <w:rPr>
          <w:rFonts w:ascii="Source Sans Pro" w:hAnsi="Source Sans Pro"/>
        </w:rPr>
      </w:pPr>
      <w:r w:rsidRPr="00F360E4">
        <w:rPr>
          <w:rFonts w:ascii="Source Sans Pro" w:hAnsi="Source Sans Pro"/>
        </w:rPr>
        <w:t xml:space="preserve">Generally, Medicare </w:t>
      </w:r>
      <w:r w:rsidRPr="00F360E4" w:rsidR="00AB3295">
        <w:rPr>
          <w:rFonts w:ascii="Source Sans Pro" w:hAnsi="Source Sans Pro"/>
        </w:rPr>
        <w:t xml:space="preserve">won’t </w:t>
      </w:r>
      <w:r w:rsidRPr="00F360E4">
        <w:rPr>
          <w:rFonts w:ascii="Source Sans Pro" w:hAnsi="Source Sans Pro"/>
        </w:rPr>
        <w:t>pay for the new item or service the study is testing unless Medicare would cover the item or service even if you were</w:t>
      </w:r>
      <w:r w:rsidRPr="00F360E4" w:rsidR="00AB3295">
        <w:rPr>
          <w:rFonts w:ascii="Source Sans Pro" w:hAnsi="Source Sans Pro"/>
        </w:rPr>
        <w:t>n’t</w:t>
      </w:r>
      <w:r w:rsidRPr="00F360E4">
        <w:rPr>
          <w:rFonts w:ascii="Source Sans Pro" w:hAnsi="Source Sans Pro"/>
        </w:rPr>
        <w:t xml:space="preserve"> in a study.</w:t>
      </w:r>
    </w:p>
    <w:p w:rsidR="0013793F" w:rsidRPr="00F360E4" w:rsidP="00C43A77" w14:paraId="369A1EA7" w14:textId="586EC158">
      <w:pPr>
        <w:pStyle w:val="ListBullet"/>
        <w:numPr>
          <w:ilvl w:val="0"/>
          <w:numId w:val="86"/>
        </w:numPr>
        <w:ind w:left="720"/>
        <w:rPr>
          <w:rFonts w:ascii="Source Sans Pro" w:hAnsi="Source Sans Pro"/>
        </w:rPr>
      </w:pPr>
      <w:r w:rsidRPr="00F360E4">
        <w:rPr>
          <w:rFonts w:ascii="Source Sans Pro" w:hAnsi="Source Sans Pro"/>
        </w:rPr>
        <w:t>Items or services provided only to collect data, and not used in your direct health care. For example, Medicare wo</w:t>
      </w:r>
      <w:r w:rsidRPr="00F360E4" w:rsidR="00AB3295">
        <w:rPr>
          <w:rFonts w:ascii="Source Sans Pro" w:hAnsi="Source Sans Pro"/>
        </w:rPr>
        <w:t>n’t</w:t>
      </w:r>
      <w:r w:rsidRPr="00F360E4">
        <w:rPr>
          <w:rFonts w:ascii="Source Sans Pro" w:hAnsi="Source Sans Pro"/>
        </w:rPr>
        <w:t xml:space="preserve"> pay for monthly CT scans done as part of </w:t>
      </w:r>
      <w:r w:rsidRPr="00F360E4" w:rsidR="00AB3295">
        <w:rPr>
          <w:rFonts w:ascii="Source Sans Pro" w:hAnsi="Source Sans Pro"/>
        </w:rPr>
        <w:t xml:space="preserve">a </w:t>
      </w:r>
      <w:r w:rsidRPr="00F360E4">
        <w:rPr>
          <w:rFonts w:ascii="Source Sans Pro" w:hAnsi="Source Sans Pro"/>
        </w:rPr>
        <w:t xml:space="preserve">study if your </w:t>
      </w:r>
      <w:r w:rsidRPr="00F360E4" w:rsidR="00E77B1F">
        <w:rPr>
          <w:rFonts w:ascii="Source Sans Pro" w:hAnsi="Source Sans Pro"/>
        </w:rPr>
        <w:t xml:space="preserve">medical </w:t>
      </w:r>
      <w:r w:rsidRPr="00F360E4">
        <w:rPr>
          <w:rFonts w:ascii="Source Sans Pro" w:hAnsi="Source Sans Pro"/>
        </w:rPr>
        <w:t xml:space="preserve">condition would </w:t>
      </w:r>
      <w:r w:rsidRPr="00F360E4" w:rsidR="00F340B4">
        <w:rPr>
          <w:rFonts w:ascii="Source Sans Pro" w:hAnsi="Source Sans Pro"/>
        </w:rPr>
        <w:t xml:space="preserve">normally </w:t>
      </w:r>
      <w:r w:rsidRPr="00F360E4">
        <w:rPr>
          <w:rFonts w:ascii="Source Sans Pro" w:hAnsi="Source Sans Pro"/>
        </w:rPr>
        <w:t>require only one CT scan.</w:t>
      </w:r>
    </w:p>
    <w:p w:rsidR="00371A88" w:rsidRPr="00F360E4" w:rsidP="00C43A77" w14:paraId="5AEC3C3B" w14:textId="032787D9">
      <w:pPr>
        <w:pStyle w:val="ListBullet"/>
        <w:numPr>
          <w:ilvl w:val="0"/>
          <w:numId w:val="86"/>
        </w:numPr>
        <w:ind w:left="720"/>
        <w:rPr>
          <w:rFonts w:ascii="Source Sans Pro" w:hAnsi="Source Sans Pro"/>
        </w:rPr>
      </w:pPr>
      <w:r w:rsidRPr="00F360E4">
        <w:rPr>
          <w:rFonts w:ascii="Source Sans Pro" w:hAnsi="Source Sans Pro"/>
        </w:rPr>
        <w:t xml:space="preserve">Items and services provided by the research sponsors free-of-charge for </w:t>
      </w:r>
      <w:r w:rsidRPr="00F360E4" w:rsidR="00AB3295">
        <w:rPr>
          <w:rFonts w:ascii="Source Sans Pro" w:hAnsi="Source Sans Pro"/>
        </w:rPr>
        <w:t>people</w:t>
      </w:r>
      <w:r w:rsidRPr="00F360E4">
        <w:rPr>
          <w:rFonts w:ascii="Source Sans Pro" w:hAnsi="Source Sans Pro"/>
        </w:rPr>
        <w:t xml:space="preserve"> in the trial.</w:t>
      </w:r>
    </w:p>
    <w:p w:rsidR="0013793F" w:rsidRPr="00F360E4" w:rsidP="00D80FED" w14:paraId="5196AFA7" w14:textId="29DE758B">
      <w:pPr>
        <w:pStyle w:val="subheading"/>
        <w:rPr>
          <w:rFonts w:ascii="Source Sans Pro" w:hAnsi="Source Sans Pro"/>
        </w:rPr>
      </w:pPr>
      <w:r w:rsidRPr="00F360E4">
        <w:rPr>
          <w:rFonts w:ascii="Source Sans Pro" w:hAnsi="Source Sans Pro"/>
        </w:rPr>
        <w:t>Get</w:t>
      </w:r>
      <w:r w:rsidRPr="00F360E4">
        <w:rPr>
          <w:rFonts w:ascii="Source Sans Pro" w:hAnsi="Source Sans Pro"/>
        </w:rPr>
        <w:t xml:space="preserve"> more</w:t>
      </w:r>
      <w:r w:rsidRPr="00F360E4">
        <w:rPr>
          <w:rFonts w:ascii="Source Sans Pro" w:hAnsi="Source Sans Pro"/>
        </w:rPr>
        <w:t xml:space="preserve"> information about joining a clinical research study</w:t>
      </w:r>
    </w:p>
    <w:p w:rsidR="0013793F" w:rsidRPr="00F360E4" w:rsidP="00D80FED" w14:paraId="1CDD8258" w14:textId="03BC08E3">
      <w:pPr>
        <w:rPr>
          <w:rFonts w:ascii="Source Sans Pro" w:hAnsi="Source Sans Pro"/>
        </w:rPr>
      </w:pPr>
      <w:r w:rsidRPr="00F360E4">
        <w:rPr>
          <w:rFonts w:ascii="Source Sans Pro" w:hAnsi="Source Sans Pro"/>
        </w:rPr>
        <w:t>Get</w:t>
      </w:r>
      <w:r w:rsidRPr="00F360E4">
        <w:rPr>
          <w:rFonts w:ascii="Source Sans Pro" w:hAnsi="Source Sans Pro"/>
        </w:rPr>
        <w:t xml:space="preserve"> more information about joining a clinical research study </w:t>
      </w:r>
      <w:r w:rsidRPr="00F360E4">
        <w:rPr>
          <w:rFonts w:ascii="Source Sans Pro" w:hAnsi="Source Sans Pro"/>
        </w:rPr>
        <w:t>in</w:t>
      </w:r>
      <w:r w:rsidRPr="00F360E4" w:rsidR="00862A4F">
        <w:rPr>
          <w:rFonts w:ascii="Source Sans Pro" w:hAnsi="Source Sans Pro"/>
        </w:rPr>
        <w:t xml:space="preserve"> the Medicare </w:t>
      </w:r>
      <w:r w:rsidRPr="00F360E4">
        <w:rPr>
          <w:rFonts w:ascii="Source Sans Pro" w:hAnsi="Source Sans Pro"/>
        </w:rPr>
        <w:t xml:space="preserve">publication </w:t>
      </w:r>
      <w:r w:rsidRPr="00F360E4">
        <w:rPr>
          <w:rFonts w:ascii="Source Sans Pro" w:hAnsi="Source Sans Pro"/>
          <w:i/>
        </w:rPr>
        <w:t>Medicare and Clinical Research Studies</w:t>
      </w:r>
      <w:r w:rsidRPr="00F360E4">
        <w:rPr>
          <w:rFonts w:ascii="Source Sans Pro" w:hAnsi="Source Sans Pro"/>
          <w:i/>
        </w:rPr>
        <w:t xml:space="preserve">, </w:t>
      </w:r>
      <w:r w:rsidRPr="00F360E4" w:rsidR="00862A4F">
        <w:rPr>
          <w:rFonts w:ascii="Source Sans Pro" w:hAnsi="Source Sans Pro"/>
        </w:rPr>
        <w:t>available at</w:t>
      </w:r>
      <w:r w:rsidRPr="00F360E4" w:rsidR="00907DEF">
        <w:rPr>
          <w:rFonts w:ascii="Source Sans Pro" w:hAnsi="Source Sans Pro"/>
        </w:rPr>
        <w:t xml:space="preserve"> </w:t>
      </w:r>
      <w:hyperlink r:id="rId26" w:history="1">
        <w:r w:rsidR="009C7FA8">
          <w:rPr>
            <w:rStyle w:val="Hyperlink"/>
            <w:rFonts w:ascii="Source Sans Pro" w:hAnsi="Source Sans Pro"/>
          </w:rPr>
          <w:t>www.Medicare.gov/Pubs/pdf/02226-Medicare-and-Clinical-Research-Studies.pdf</w:t>
        </w:r>
      </w:hyperlink>
      <w:r w:rsidRPr="00F360E4" w:rsidR="00862A4F">
        <w:rPr>
          <w:rFonts w:ascii="Source Sans Pro" w:hAnsi="Source Sans Pro"/>
        </w:rPr>
        <w:t>.</w:t>
      </w:r>
      <w:r w:rsidRPr="00F360E4" w:rsidR="00DC770B">
        <w:rPr>
          <w:rFonts w:ascii="Source Sans Pro" w:hAnsi="Source Sans Pro"/>
        </w:rPr>
        <w:t>)</w:t>
      </w:r>
      <w:r w:rsidRPr="00F360E4" w:rsidR="001840E0">
        <w:rPr>
          <w:rFonts w:ascii="Source Sans Pro" w:hAnsi="Source Sans Pro"/>
        </w:rPr>
        <w:t xml:space="preserve"> </w:t>
      </w:r>
      <w:r w:rsidRPr="00F360E4">
        <w:rPr>
          <w:rFonts w:ascii="Source Sans Pro" w:hAnsi="Source Sans Pro"/>
        </w:rPr>
        <w:t xml:space="preserve">You can also call </w:t>
      </w:r>
      <w:r w:rsidRPr="00F360E4">
        <w:rPr>
          <w:rFonts w:ascii="Source Sans Pro" w:hAnsi="Source Sans Pro"/>
        </w:rPr>
        <w:t>1-800-MEDICARE (1-800-633-4227). TTY users call 1-877-486-2048.</w:t>
      </w:r>
    </w:p>
    <w:p w:rsidR="00F17DA1" w:rsidRPr="00F360E4" w:rsidP="00816292" w14:paraId="421DE22B" w14:textId="1C2F5B27">
      <w:pPr>
        <w:pStyle w:val="Heading2"/>
        <w:rPr>
          <w:rFonts w:ascii="Source Sans Pro" w:hAnsi="Source Sans Pro"/>
          <w:b w:val="0"/>
          <w:bCs/>
          <w:u w:val="single"/>
        </w:rPr>
      </w:pPr>
      <w:bookmarkStart w:id="160" w:name="_Toc196311366"/>
      <w:r w:rsidRPr="00F360E4">
        <w:rPr>
          <w:rFonts w:ascii="Source Sans Pro" w:hAnsi="Source Sans Pro"/>
        </w:rPr>
        <w:t>S</w:t>
      </w:r>
      <w:r w:rsidRPr="00F360E4" w:rsidR="007A4735">
        <w:rPr>
          <w:rFonts w:ascii="Source Sans Pro" w:hAnsi="Source Sans Pro"/>
        </w:rPr>
        <w:t>ECTION</w:t>
      </w:r>
      <w:r w:rsidRPr="00F360E4">
        <w:rPr>
          <w:rFonts w:ascii="Source Sans Pro" w:hAnsi="Source Sans Pro"/>
        </w:rPr>
        <w:t xml:space="preserve"> 6</w:t>
      </w:r>
      <w:r w:rsidRPr="00F360E4" w:rsidR="00D9149E">
        <w:rPr>
          <w:rFonts w:ascii="Source Sans Pro" w:hAnsi="Source Sans Pro"/>
        </w:rPr>
        <w:tab/>
      </w:r>
      <w:r w:rsidRPr="00F360E4">
        <w:rPr>
          <w:rFonts w:ascii="Source Sans Pro" w:hAnsi="Source Sans Pro"/>
        </w:rPr>
        <w:t xml:space="preserve">Rules for getting </w:t>
      </w:r>
      <w:r w:rsidRPr="00F360E4">
        <w:rPr>
          <w:rFonts w:ascii="Source Sans Pro" w:hAnsi="Source Sans Pro"/>
          <w:bCs/>
        </w:rPr>
        <w:t>care in a religious non-medical health care institution</w:t>
      </w:r>
      <w:bookmarkEnd w:id="160"/>
    </w:p>
    <w:p w:rsidR="00F17DA1" w:rsidRPr="00F360E4" w:rsidP="00816292" w14:paraId="5B7E8A06" w14:textId="1F65F290">
      <w:pPr>
        <w:pStyle w:val="Heading3"/>
        <w:rPr>
          <w:rFonts w:ascii="Source Sans Pro" w:hAnsi="Source Sans Pro" w:cs="Arial"/>
          <w:b w:val="0"/>
          <w:bCs w:val="0"/>
        </w:rPr>
      </w:pPr>
      <w:r w:rsidRPr="00F360E4">
        <w:rPr>
          <w:rFonts w:ascii="Source Sans Pro" w:hAnsi="Source Sans Pro"/>
        </w:rPr>
        <w:t>Section 6.1</w:t>
      </w:r>
      <w:r w:rsidRPr="00F360E4" w:rsidR="00D9149E">
        <w:rPr>
          <w:rFonts w:ascii="Source Sans Pro" w:hAnsi="Source Sans Pro"/>
        </w:rPr>
        <w:tab/>
      </w:r>
      <w:r w:rsidRPr="00F360E4">
        <w:rPr>
          <w:rFonts w:ascii="Source Sans Pro" w:hAnsi="Source Sans Pro"/>
        </w:rPr>
        <w:t>A religious non-medical health care institution</w:t>
      </w:r>
    </w:p>
    <w:p w:rsidR="00D40B42" w:rsidRPr="00F360E4" w14:paraId="41EA155D" w14:textId="7EA00220">
      <w:pPr>
        <w:rPr>
          <w:rFonts w:ascii="Source Sans Pro" w:hAnsi="Source Sans Pro"/>
          <w:color w:val="0000FF"/>
        </w:rPr>
      </w:pPr>
      <w:r w:rsidRPr="00F360E4">
        <w:rPr>
          <w:rFonts w:ascii="Source Sans Pro" w:hAnsi="Source Sans Pro"/>
          <w:i/>
          <w:iCs/>
          <w:color w:val="0000FF"/>
        </w:rPr>
        <w:t>[If applicable, plans should revise this section as needed to describe Medicaid’s role in providing care in religious non-medical health care institutions.]</w:t>
      </w:r>
    </w:p>
    <w:p w:rsidR="0013793F" w:rsidRPr="00F360E4" w:rsidP="00D80FED" w14:paraId="4C425CC3" w14:textId="376E48CE">
      <w:pPr>
        <w:rPr>
          <w:rFonts w:ascii="Source Sans Pro" w:hAnsi="Source Sans Pro"/>
        </w:rPr>
      </w:pPr>
      <w:r w:rsidRPr="00F360E4">
        <w:rPr>
          <w:rFonts w:ascii="Source Sans Pro" w:hAnsi="Source Sans Pro"/>
        </w:rPr>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Pr="00F360E4" w:rsidR="006334DD">
        <w:rPr>
          <w:rFonts w:ascii="Source Sans Pro" w:hAnsi="Source Sans Pro"/>
        </w:rPr>
        <w:t>we’ll</w:t>
      </w:r>
      <w:r w:rsidRPr="00F360E4" w:rsidR="00604964">
        <w:rPr>
          <w:rFonts w:ascii="Source Sans Pro" w:hAnsi="Source Sans Pro"/>
        </w:rPr>
        <w:t xml:space="preserve"> instead cove</w:t>
      </w:r>
      <w:r w:rsidRPr="00F360E4" w:rsidR="00AB3295">
        <w:rPr>
          <w:rFonts w:ascii="Source Sans Pro" w:hAnsi="Source Sans Pro"/>
        </w:rPr>
        <w:t xml:space="preserve">r </w:t>
      </w:r>
      <w:r w:rsidRPr="00F360E4">
        <w:rPr>
          <w:rFonts w:ascii="Source Sans Pro" w:hAnsi="Source Sans Pro"/>
        </w:rPr>
        <w:t xml:space="preserve">care in a religious non-medical health care institution. This benefit is provided only for Part A inpatient services (non-medical health care services). </w:t>
      </w:r>
    </w:p>
    <w:p w:rsidR="00173C68" w:rsidRPr="00F360E4" w:rsidP="00816292" w14:paraId="1E4E1316" w14:textId="0AF40979">
      <w:pPr>
        <w:pStyle w:val="Heading3"/>
        <w:rPr>
          <w:rFonts w:ascii="Source Sans Pro" w:hAnsi="Source Sans Pro" w:cs="Arial"/>
          <w:b w:val="0"/>
          <w:bCs w:val="0"/>
        </w:rPr>
      </w:pPr>
      <w:r w:rsidRPr="00F360E4">
        <w:rPr>
          <w:rFonts w:ascii="Source Sans Pro" w:hAnsi="Source Sans Pro"/>
        </w:rPr>
        <w:t>Section 6.2</w:t>
      </w:r>
      <w:r w:rsidRPr="00F360E4" w:rsidR="00D9149E">
        <w:rPr>
          <w:rFonts w:ascii="Source Sans Pro" w:hAnsi="Source Sans Pro"/>
        </w:rPr>
        <w:tab/>
      </w:r>
      <w:r w:rsidRPr="00F360E4">
        <w:rPr>
          <w:rFonts w:ascii="Source Sans Pro" w:hAnsi="Source Sans Pro"/>
        </w:rPr>
        <w:t>How to get care from a religious non-medical health care institution</w:t>
      </w:r>
    </w:p>
    <w:p w:rsidR="00D40B42" w:rsidRPr="00F360E4" w14:paraId="3CE7AAF1" w14:textId="1CEBD4C4">
      <w:pPr>
        <w:rPr>
          <w:rFonts w:ascii="Source Sans Pro" w:hAnsi="Source Sans Pro"/>
          <w:color w:val="0000FF"/>
        </w:rPr>
      </w:pPr>
      <w:r w:rsidRPr="00F360E4">
        <w:rPr>
          <w:rFonts w:ascii="Source Sans Pro" w:hAnsi="Source Sans Pro"/>
          <w:i/>
          <w:iCs/>
          <w:color w:val="0000FF"/>
        </w:rPr>
        <w:t>[If applicable, plans should revise this section as needed to describe Medicaid’s role in providing care in religious non-medical health care institutions.]</w:t>
      </w:r>
    </w:p>
    <w:p w:rsidR="0013793F" w:rsidRPr="00F360E4" w:rsidP="00D80FED" w14:paraId="1E95A47D" w14:textId="3628FD1D">
      <w:pPr>
        <w:rPr>
          <w:rFonts w:ascii="Source Sans Pro" w:hAnsi="Source Sans Pro"/>
        </w:rPr>
      </w:pPr>
      <w:r w:rsidRPr="00F360E4">
        <w:rPr>
          <w:rFonts w:ascii="Source Sans Pro" w:hAnsi="Source Sans Pro"/>
        </w:rPr>
        <w:t xml:space="preserve">To get care from a religious non-medical health care institution, you must sign a legal document that says </w:t>
      </w:r>
      <w:r w:rsidRPr="00F360E4" w:rsidR="006334DD">
        <w:rPr>
          <w:rFonts w:ascii="Source Sans Pro" w:hAnsi="Source Sans Pro"/>
        </w:rPr>
        <w:t>you’re</w:t>
      </w:r>
      <w:r w:rsidRPr="00F360E4">
        <w:rPr>
          <w:rFonts w:ascii="Source Sans Pro" w:hAnsi="Source Sans Pro"/>
        </w:rPr>
        <w:t xml:space="preserve"> conscientiously opposed to getting medical treatment </w:t>
      </w:r>
      <w:r w:rsidRPr="00F360E4" w:rsidR="00D524C3">
        <w:rPr>
          <w:rFonts w:ascii="Source Sans Pro" w:hAnsi="Source Sans Pro"/>
        </w:rPr>
        <w:t>that’s</w:t>
      </w:r>
      <w:r w:rsidRPr="00F360E4">
        <w:rPr>
          <w:rFonts w:ascii="Source Sans Pro" w:hAnsi="Source Sans Pro"/>
        </w:rPr>
        <w:t xml:space="preserve"> </w:t>
      </w:r>
      <w:r w:rsidRPr="00F360E4">
        <w:rPr>
          <w:rFonts w:ascii="Source Sans Pro" w:hAnsi="Source Sans Pro"/>
          <w:b/>
        </w:rPr>
        <w:t>non-excepted</w:t>
      </w:r>
      <w:r w:rsidRPr="00F360E4">
        <w:rPr>
          <w:rFonts w:ascii="Source Sans Pro" w:hAnsi="Source Sans Pro"/>
        </w:rPr>
        <w:t>.</w:t>
      </w:r>
    </w:p>
    <w:p w:rsidR="0013793F" w:rsidRPr="00F360E4" w:rsidP="00C43A77" w14:paraId="6DD40714" w14:textId="426B8D85">
      <w:pPr>
        <w:pStyle w:val="ListBullet"/>
        <w:numPr>
          <w:ilvl w:val="0"/>
          <w:numId w:val="147"/>
        </w:numPr>
        <w:rPr>
          <w:rFonts w:ascii="Source Sans Pro" w:hAnsi="Source Sans Pro"/>
        </w:rPr>
      </w:pPr>
      <w:r w:rsidRPr="00F360E4">
        <w:rPr>
          <w:rFonts w:ascii="Source Sans Pro" w:hAnsi="Source Sans Pro"/>
          <w:b/>
        </w:rPr>
        <w:t>Non-excepted</w:t>
      </w:r>
      <w:r w:rsidRPr="00F360E4">
        <w:rPr>
          <w:rFonts w:ascii="Source Sans Pro" w:hAnsi="Source Sans Pro"/>
        </w:rPr>
        <w:t xml:space="preserve"> medical care or treatment is any medical care or treatment </w:t>
      </w:r>
      <w:r w:rsidRPr="00F360E4" w:rsidR="00D524C3">
        <w:rPr>
          <w:rFonts w:ascii="Source Sans Pro" w:hAnsi="Source Sans Pro"/>
        </w:rPr>
        <w:t>that’s</w:t>
      </w:r>
      <w:r w:rsidRPr="00F360E4">
        <w:rPr>
          <w:rFonts w:ascii="Source Sans Pro" w:hAnsi="Source Sans Pro"/>
        </w:rPr>
        <w:t xml:space="preserve"> </w:t>
      </w:r>
      <w:r w:rsidRPr="00F360E4">
        <w:rPr>
          <w:rFonts w:ascii="Source Sans Pro" w:hAnsi="Source Sans Pro"/>
          <w:i/>
          <w:iCs/>
        </w:rPr>
        <w:t>voluntary</w:t>
      </w:r>
      <w:r w:rsidRPr="00F360E4">
        <w:rPr>
          <w:rFonts w:ascii="Source Sans Pro" w:hAnsi="Source Sans Pro"/>
        </w:rPr>
        <w:t xml:space="preserve"> and </w:t>
      </w:r>
      <w:r w:rsidRPr="00F360E4">
        <w:rPr>
          <w:rFonts w:ascii="Source Sans Pro" w:hAnsi="Source Sans Pro"/>
          <w:i/>
          <w:iCs/>
        </w:rPr>
        <w:t>not required</w:t>
      </w:r>
      <w:r w:rsidRPr="00F360E4">
        <w:rPr>
          <w:rFonts w:ascii="Source Sans Pro" w:hAnsi="Source Sans Pro"/>
        </w:rPr>
        <w:t xml:space="preserve"> by an</w:t>
      </w:r>
      <w:r w:rsidRPr="00F360E4" w:rsidR="000F0AD4">
        <w:rPr>
          <w:rFonts w:ascii="Source Sans Pro" w:hAnsi="Source Sans Pro"/>
        </w:rPr>
        <w:t>y federal, state, or local law.</w:t>
      </w:r>
    </w:p>
    <w:p w:rsidR="0013793F" w:rsidRPr="00F360E4" w:rsidP="00C43A77" w14:paraId="7A2088E4" w14:textId="6CA66EFD">
      <w:pPr>
        <w:pStyle w:val="ListBullet"/>
        <w:numPr>
          <w:ilvl w:val="0"/>
          <w:numId w:val="147"/>
        </w:numPr>
        <w:rPr>
          <w:rFonts w:ascii="Source Sans Pro" w:hAnsi="Source Sans Pro"/>
        </w:rPr>
      </w:pPr>
      <w:r w:rsidRPr="00F360E4">
        <w:rPr>
          <w:rFonts w:ascii="Source Sans Pro" w:hAnsi="Source Sans Pro"/>
          <w:b/>
        </w:rPr>
        <w:t>Excepted</w:t>
      </w:r>
      <w:r w:rsidRPr="00F360E4">
        <w:rPr>
          <w:rFonts w:ascii="Source Sans Pro" w:hAnsi="Source Sans Pro"/>
        </w:rPr>
        <w:t xml:space="preserve"> medical treatment is medical care or treatment you get that</w:t>
      </w:r>
      <w:r w:rsidRPr="00F360E4" w:rsidR="00AB3295">
        <w:rPr>
          <w:rFonts w:ascii="Source Sans Pro" w:hAnsi="Source Sans Pro"/>
        </w:rPr>
        <w:t xml:space="preserve">’s </w:t>
      </w:r>
      <w:r w:rsidRPr="00F360E4" w:rsidR="00AB3295">
        <w:rPr>
          <w:rFonts w:ascii="Source Sans Pro" w:hAnsi="Source Sans Pro"/>
          <w:i/>
          <w:iCs/>
        </w:rPr>
        <w:t>not</w:t>
      </w:r>
      <w:r w:rsidRPr="00F360E4" w:rsidR="00AB3295">
        <w:rPr>
          <w:rFonts w:ascii="Source Sans Pro" w:hAnsi="Source Sans Pro"/>
        </w:rPr>
        <w:t xml:space="preserve"> </w:t>
      </w:r>
      <w:r w:rsidRPr="00F360E4">
        <w:rPr>
          <w:rFonts w:ascii="Source Sans Pro" w:hAnsi="Source Sans Pro"/>
        </w:rPr>
        <w:t xml:space="preserve">voluntary or </w:t>
      </w:r>
      <w:r w:rsidRPr="00F360E4">
        <w:rPr>
          <w:rFonts w:ascii="Source Sans Pro" w:hAnsi="Source Sans Pro"/>
          <w:i/>
          <w:iCs/>
        </w:rPr>
        <w:t>is required</w:t>
      </w:r>
      <w:r w:rsidRPr="00F360E4">
        <w:rPr>
          <w:rFonts w:ascii="Source Sans Pro" w:hAnsi="Source Sans Pro"/>
        </w:rPr>
        <w:t xml:space="preserve"> under federal, state, or local law.</w:t>
      </w:r>
    </w:p>
    <w:p w:rsidR="0013793F" w:rsidRPr="00F360E4" w:rsidP="00056628" w14:paraId="4D309221" w14:textId="77777777">
      <w:pPr>
        <w:rPr>
          <w:rFonts w:ascii="Source Sans Pro" w:hAnsi="Source Sans Pro"/>
        </w:rPr>
      </w:pPr>
      <w:r w:rsidRPr="00F360E4">
        <w:rPr>
          <w:rFonts w:ascii="Source Sans Pro" w:hAnsi="Source Sans Pro"/>
        </w:rPr>
        <w:t>To be covered by our plan, the care you get from a religious non-medical health care institution must meet the following conditions:</w:t>
      </w:r>
    </w:p>
    <w:p w:rsidR="0013793F" w:rsidRPr="00F360E4" w:rsidP="00C43A77" w14:paraId="5B62ED34" w14:textId="77777777">
      <w:pPr>
        <w:pStyle w:val="ListBullet"/>
        <w:numPr>
          <w:ilvl w:val="0"/>
          <w:numId w:val="146"/>
        </w:numPr>
        <w:rPr>
          <w:rFonts w:ascii="Source Sans Pro" w:hAnsi="Source Sans Pro"/>
        </w:rPr>
      </w:pPr>
      <w:r w:rsidRPr="00F360E4">
        <w:rPr>
          <w:rFonts w:ascii="Source Sans Pro" w:hAnsi="Source Sans Pro"/>
        </w:rPr>
        <w:t>The facility providing the care must be certified by Medicare.</w:t>
      </w:r>
    </w:p>
    <w:p w:rsidR="0013793F" w:rsidRPr="00F360E4" w:rsidP="00C43A77" w14:paraId="7D32CF56" w14:textId="5BD55385">
      <w:pPr>
        <w:pStyle w:val="ListBullet"/>
        <w:numPr>
          <w:ilvl w:val="0"/>
          <w:numId w:val="146"/>
        </w:numPr>
        <w:rPr>
          <w:rFonts w:ascii="Source Sans Pro" w:hAnsi="Source Sans Pro"/>
        </w:rPr>
      </w:pPr>
      <w:r w:rsidRPr="00F360E4">
        <w:rPr>
          <w:rFonts w:ascii="Source Sans Pro" w:hAnsi="Source Sans Pro"/>
        </w:rPr>
        <w:t>Our plan</w:t>
      </w:r>
      <w:r w:rsidRPr="00F360E4" w:rsidR="00AB3295">
        <w:rPr>
          <w:rFonts w:ascii="Source Sans Pro" w:hAnsi="Source Sans Pro"/>
        </w:rPr>
        <w:t xml:space="preserve"> only covers</w:t>
      </w:r>
      <w:r w:rsidRPr="00F360E4">
        <w:rPr>
          <w:rFonts w:ascii="Source Sans Pro" w:hAnsi="Source Sans Pro"/>
        </w:rPr>
        <w:t xml:space="preserve"> </w:t>
      </w:r>
      <w:r w:rsidRPr="00F360E4">
        <w:rPr>
          <w:rFonts w:ascii="Source Sans Pro" w:hAnsi="Source Sans Pro"/>
          <w:i/>
          <w:iCs/>
        </w:rPr>
        <w:t>non-religious</w:t>
      </w:r>
      <w:r w:rsidRPr="00F360E4">
        <w:rPr>
          <w:rFonts w:ascii="Source Sans Pro" w:hAnsi="Source Sans Pro"/>
        </w:rPr>
        <w:t xml:space="preserve"> aspects of care.</w:t>
      </w:r>
    </w:p>
    <w:p w:rsidR="0013793F" w:rsidRPr="00F360E4" w:rsidP="00C43A77" w14:paraId="21490237" w14:textId="21F1F54D">
      <w:pPr>
        <w:pStyle w:val="ListBullet"/>
        <w:numPr>
          <w:ilvl w:val="0"/>
          <w:numId w:val="146"/>
        </w:numPr>
        <w:rPr>
          <w:rFonts w:ascii="Source Sans Pro" w:hAnsi="Source Sans Pro"/>
        </w:rPr>
      </w:pPr>
      <w:r w:rsidRPr="00F360E4">
        <w:rPr>
          <w:rFonts w:ascii="Source Sans Pro" w:hAnsi="Source Sans Pro"/>
        </w:rPr>
        <w:t xml:space="preserve">If you get services from this institution provided to you in a facility, the following </w:t>
      </w:r>
      <w:r w:rsidRPr="00F360E4">
        <w:rPr>
          <w:rFonts w:ascii="Source Sans Pro" w:hAnsi="Source Sans Pro"/>
          <w:color w:val="0000FF"/>
        </w:rPr>
        <w:t>[</w:t>
      </w:r>
      <w:r w:rsidRPr="00F360E4">
        <w:rPr>
          <w:rFonts w:ascii="Source Sans Pro" w:hAnsi="Source Sans Pro"/>
          <w:i/>
          <w:iCs/>
          <w:color w:val="0000FF"/>
        </w:rPr>
        <w:t>insert as applicable:</w:t>
      </w:r>
      <w:r w:rsidRPr="00F360E4">
        <w:rPr>
          <w:rFonts w:ascii="Source Sans Pro" w:hAnsi="Source Sans Pro"/>
          <w:color w:val="0000FF"/>
        </w:rPr>
        <w:t xml:space="preserve"> conditions apply </w:t>
      </w:r>
      <w:r w:rsidRPr="00F360E4">
        <w:rPr>
          <w:rFonts w:ascii="Source Sans Pro" w:hAnsi="Source Sans Pro"/>
          <w:i/>
          <w:iCs/>
          <w:color w:val="0000FF"/>
        </w:rPr>
        <w:t>OR</w:t>
      </w:r>
      <w:r w:rsidRPr="00F360E4">
        <w:rPr>
          <w:rFonts w:ascii="Source Sans Pro" w:hAnsi="Source Sans Pro"/>
          <w:color w:val="0000FF"/>
        </w:rPr>
        <w:t xml:space="preserve"> condition applies]</w:t>
      </w:r>
      <w:r w:rsidRPr="00F360E4">
        <w:rPr>
          <w:rFonts w:ascii="Source Sans Pro" w:hAnsi="Source Sans Pro"/>
        </w:rPr>
        <w:t>:</w:t>
      </w:r>
    </w:p>
    <w:p w:rsidR="0013793F" w:rsidRPr="00F360E4" w:rsidP="00056628" w14:paraId="08E6C815" w14:textId="33A58801">
      <w:pPr>
        <w:pStyle w:val="ListBullet2"/>
        <w:rPr>
          <w:rFonts w:ascii="Source Sans Pro" w:hAnsi="Source Sans Pro"/>
        </w:rPr>
      </w:pPr>
      <w:r w:rsidRPr="00F360E4">
        <w:rPr>
          <w:rFonts w:ascii="Source Sans Pro" w:hAnsi="Source Sans Pro"/>
        </w:rPr>
        <w:t xml:space="preserve">You must have a medical condition that would allow you to </w:t>
      </w:r>
      <w:r w:rsidRPr="00F360E4" w:rsidR="00803A06">
        <w:rPr>
          <w:rFonts w:ascii="Source Sans Pro" w:hAnsi="Source Sans Pro"/>
        </w:rPr>
        <w:t xml:space="preserve">get </w:t>
      </w:r>
      <w:r w:rsidRPr="00F360E4">
        <w:rPr>
          <w:rFonts w:ascii="Source Sans Pro" w:hAnsi="Source Sans Pro"/>
        </w:rPr>
        <w:t>covered services for inpatient hospital care or skilled nursing facility care.</w:t>
      </w:r>
    </w:p>
    <w:p w:rsidR="0013793F" w:rsidRPr="00F360E4" w:rsidP="00056628" w14:paraId="189687C7" w14:textId="7B932E91">
      <w:pPr>
        <w:pStyle w:val="ListBullet2"/>
        <w:rPr>
          <w:rFonts w:ascii="Source Sans Pro" w:hAnsi="Source Sans Pro"/>
        </w:rPr>
      </w:pPr>
      <w:r w:rsidRPr="00F360E4">
        <w:rPr>
          <w:rFonts w:ascii="Source Sans Pro" w:hAnsi="Source Sans Pro"/>
          <w:i/>
          <w:iCs/>
          <w:color w:val="0000FF"/>
        </w:rPr>
        <w:t>[Omit this bullet if not applicable</w:t>
      </w:r>
      <w:r w:rsidRPr="00F360E4" w:rsidR="003C6352">
        <w:rPr>
          <w:rFonts w:ascii="Source Sans Pro" w:hAnsi="Source Sans Pro"/>
          <w:i/>
          <w:iCs/>
          <w:color w:val="0000FF"/>
        </w:rPr>
        <w:t>.</w:t>
      </w:r>
      <w:r w:rsidRPr="00F360E4">
        <w:rPr>
          <w:rFonts w:ascii="Source Sans Pro" w:hAnsi="Source Sans Pro"/>
          <w:i/>
          <w:iCs/>
          <w:color w:val="0000FF"/>
        </w:rPr>
        <w:t xml:space="preserve">] </w:t>
      </w:r>
      <w:r w:rsidRPr="00F360E4">
        <w:rPr>
          <w:rFonts w:ascii="Source Sans Pro" w:hAnsi="Source Sans Pro"/>
          <w:i/>
          <w:iCs/>
        </w:rPr>
        <w:t xml:space="preserve">– and – </w:t>
      </w:r>
      <w:r w:rsidRPr="00F360E4" w:rsidR="00965BE8">
        <w:rPr>
          <w:rFonts w:ascii="Source Sans Pro" w:hAnsi="Source Sans Pro"/>
          <w:i/>
          <w:iCs/>
        </w:rPr>
        <w:t>y</w:t>
      </w:r>
      <w:r w:rsidRPr="00F360E4">
        <w:rPr>
          <w:rFonts w:ascii="Source Sans Pro" w:hAnsi="Source Sans Pro"/>
        </w:rPr>
        <w:t xml:space="preserve">ou must get approval in advance from our plan before </w:t>
      </w:r>
      <w:r w:rsidRPr="00F360E4" w:rsidR="006334DD">
        <w:rPr>
          <w:rFonts w:ascii="Source Sans Pro" w:hAnsi="Source Sans Pro"/>
        </w:rPr>
        <w:t>you’re</w:t>
      </w:r>
      <w:r w:rsidRPr="00F360E4">
        <w:rPr>
          <w:rFonts w:ascii="Source Sans Pro" w:hAnsi="Source Sans Pro"/>
        </w:rPr>
        <w:t xml:space="preserve"> admitted to the facility</w:t>
      </w:r>
      <w:r w:rsidRPr="00F360E4" w:rsidR="00965BE8">
        <w:rPr>
          <w:rFonts w:ascii="Source Sans Pro" w:hAnsi="Source Sans Pro"/>
        </w:rPr>
        <w:t>,</w:t>
      </w:r>
      <w:r w:rsidRPr="00F360E4">
        <w:rPr>
          <w:rFonts w:ascii="Source Sans Pro" w:hAnsi="Source Sans Pro"/>
        </w:rPr>
        <w:t xml:space="preserve"> or your stay </w:t>
      </w:r>
      <w:r w:rsidRPr="00F360E4" w:rsidR="00AB3295">
        <w:rPr>
          <w:rFonts w:ascii="Source Sans Pro" w:hAnsi="Source Sans Pro"/>
        </w:rPr>
        <w:t xml:space="preserve">won’t </w:t>
      </w:r>
      <w:r w:rsidRPr="00F360E4">
        <w:rPr>
          <w:rFonts w:ascii="Source Sans Pro" w:hAnsi="Source Sans Pro"/>
        </w:rPr>
        <w:t>be covered.</w:t>
      </w:r>
    </w:p>
    <w:p w:rsidR="0013793F" w:rsidRPr="00F360E4" w:rsidP="00AB6D46" w14:paraId="61E38EF8" w14:textId="485113D5">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rFonts w:ascii="Source Sans Pro" w:hAnsi="Source Sans Pro"/>
          <w:i/>
          <w:iCs/>
        </w:rPr>
      </w:pPr>
      <w:r w:rsidRPr="00F360E4">
        <w:rPr>
          <w:rFonts w:ascii="Source Sans Pro" w:hAnsi="Source Sans Pro"/>
          <w:i/>
          <w:iCs/>
          <w:color w:val="0000FF"/>
        </w:rPr>
        <w:t xml:space="preserve">[Plans must explain whether Medicare Inpatient Hospital coverage limits apply (include a reference to the </w:t>
      </w:r>
      <w:r w:rsidRPr="00F360E4" w:rsidR="00151618">
        <w:rPr>
          <w:rFonts w:ascii="Source Sans Pro" w:hAnsi="Source Sans Pro"/>
          <w:i/>
          <w:iCs/>
          <w:color w:val="0000FF"/>
        </w:rPr>
        <w:t>Medical B</w:t>
      </w:r>
      <w:r w:rsidRPr="00F360E4">
        <w:rPr>
          <w:rFonts w:ascii="Source Sans Pro" w:hAnsi="Source Sans Pro"/>
          <w:i/>
          <w:iCs/>
          <w:color w:val="0000FF"/>
        </w:rPr>
        <w:t xml:space="preserve">enefits </w:t>
      </w:r>
      <w:r w:rsidRPr="00F360E4" w:rsidR="00151618">
        <w:rPr>
          <w:rFonts w:ascii="Source Sans Pro" w:hAnsi="Source Sans Pro"/>
          <w:i/>
          <w:iCs/>
          <w:color w:val="0000FF"/>
        </w:rPr>
        <w:t>C</w:t>
      </w:r>
      <w:r w:rsidRPr="00F360E4">
        <w:rPr>
          <w:rFonts w:ascii="Source Sans Pro" w:hAnsi="Source Sans Pro"/>
          <w:i/>
          <w:iCs/>
          <w:color w:val="0000FF"/>
        </w:rPr>
        <w:t xml:space="preserve">hart in Chapter 4) or whether </w:t>
      </w:r>
      <w:r w:rsidRPr="00F360E4" w:rsidR="00D524C3">
        <w:rPr>
          <w:rFonts w:ascii="Source Sans Pro" w:hAnsi="Source Sans Pro"/>
          <w:i/>
          <w:iCs/>
          <w:color w:val="0000FF"/>
        </w:rPr>
        <w:t>there</w:t>
      </w:r>
      <w:r w:rsidRPr="00F360E4" w:rsidR="003045D7">
        <w:rPr>
          <w:rFonts w:ascii="Source Sans Pro" w:hAnsi="Source Sans Pro"/>
          <w:i/>
          <w:iCs/>
          <w:color w:val="0000FF"/>
        </w:rPr>
        <w:t xml:space="preserve"> i</w:t>
      </w:r>
      <w:r w:rsidRPr="00F360E4" w:rsidR="00D524C3">
        <w:rPr>
          <w:rFonts w:ascii="Source Sans Pro" w:hAnsi="Source Sans Pro"/>
          <w:i/>
          <w:iCs/>
          <w:color w:val="0000FF"/>
        </w:rPr>
        <w:t>s</w:t>
      </w:r>
      <w:r w:rsidRPr="00F360E4">
        <w:rPr>
          <w:rFonts w:ascii="Source Sans Pro" w:hAnsi="Source Sans Pro"/>
          <w:i/>
          <w:iCs/>
          <w:color w:val="0000FF"/>
        </w:rPr>
        <w:t xml:space="preserve"> unlimited coverage for this benefit.</w:t>
      </w:r>
      <w:r w:rsidRPr="00F360E4" w:rsidR="000F0AD4">
        <w:rPr>
          <w:rFonts w:ascii="Source Sans Pro" w:hAnsi="Source Sans Pro"/>
          <w:i/>
          <w:iCs/>
          <w:color w:val="0000FF"/>
        </w:rPr>
        <w:t>]</w:t>
      </w:r>
    </w:p>
    <w:p w:rsidR="007A79BE" w:rsidRPr="00F360E4" w:rsidP="000C4228" w14:paraId="4F31B627" w14:textId="19610799">
      <w:pPr>
        <w:pStyle w:val="Heading2"/>
        <w:rPr>
          <w:rFonts w:ascii="Source Sans Pro" w:hAnsi="Source Sans Pro"/>
          <w:b w:val="0"/>
          <w:bCs/>
          <w:u w:val="single"/>
        </w:rPr>
      </w:pPr>
      <w:bookmarkStart w:id="161" w:name="_Toc196311367"/>
      <w:r w:rsidRPr="00F360E4">
        <w:rPr>
          <w:rFonts w:ascii="Source Sans Pro" w:hAnsi="Source Sans Pro"/>
        </w:rPr>
        <w:t>S</w:t>
      </w:r>
      <w:r w:rsidRPr="00F360E4" w:rsidR="007A4735">
        <w:rPr>
          <w:rFonts w:ascii="Source Sans Pro" w:hAnsi="Source Sans Pro"/>
        </w:rPr>
        <w:t>ECTION</w:t>
      </w:r>
      <w:r w:rsidRPr="00F360E4">
        <w:rPr>
          <w:rFonts w:ascii="Source Sans Pro" w:hAnsi="Source Sans Pro"/>
        </w:rPr>
        <w:t xml:space="preserve"> 7</w:t>
      </w:r>
      <w:r w:rsidRPr="00F360E4" w:rsidR="00D9149E">
        <w:rPr>
          <w:rFonts w:ascii="Source Sans Pro" w:hAnsi="Source Sans Pro"/>
        </w:rPr>
        <w:tab/>
      </w:r>
      <w:r w:rsidRPr="00F360E4">
        <w:rPr>
          <w:rFonts w:ascii="Source Sans Pro" w:hAnsi="Source Sans Pro"/>
        </w:rPr>
        <w:t>Rules for ownership of durable medical equipment</w:t>
      </w:r>
      <w:bookmarkEnd w:id="161"/>
    </w:p>
    <w:p w:rsidR="007A79BE" w:rsidRPr="00F360E4" w:rsidP="000C4228" w14:paraId="7E94FFAC" w14:textId="66711B45">
      <w:pPr>
        <w:pStyle w:val="Heading3"/>
        <w:rPr>
          <w:rFonts w:ascii="Source Sans Pro" w:hAnsi="Source Sans Pro" w:cs="Arial"/>
          <w:b w:val="0"/>
          <w:bCs w:val="0"/>
        </w:rPr>
      </w:pPr>
      <w:r w:rsidRPr="00F360E4">
        <w:rPr>
          <w:rFonts w:ascii="Source Sans Pro" w:hAnsi="Source Sans Pro"/>
        </w:rPr>
        <w:t>Section 7.1</w:t>
      </w:r>
      <w:r w:rsidRPr="00F360E4" w:rsidR="00D9149E">
        <w:rPr>
          <w:rFonts w:ascii="Source Sans Pro" w:hAnsi="Source Sans Pro"/>
        </w:rPr>
        <w:tab/>
      </w:r>
      <w:r w:rsidRPr="00F360E4">
        <w:rPr>
          <w:rFonts w:ascii="Source Sans Pro" w:hAnsi="Source Sans Pro"/>
        </w:rPr>
        <w:t>You won’t own some durable medical equipment after making a certain number of payments under our plan</w:t>
      </w:r>
    </w:p>
    <w:p w:rsidR="0031108B" w:rsidRPr="00F360E4" w14:paraId="47F072A8" w14:textId="7CAFC7E8">
      <w:pPr>
        <w:rPr>
          <w:rFonts w:ascii="Source Sans Pro" w:hAnsi="Source Sans Pro"/>
          <w:i/>
          <w:iCs/>
          <w:color w:val="0000FF"/>
        </w:rPr>
      </w:pPr>
      <w:r w:rsidRPr="00F360E4">
        <w:rPr>
          <w:rFonts w:ascii="Source Sans Pro" w:hAnsi="Source Sans Pro"/>
          <w:i/>
          <w:iCs/>
          <w:color w:val="0000FF"/>
        </w:rPr>
        <w:t xml:space="preserve">[Plans that </w:t>
      </w:r>
      <w:r w:rsidRPr="00F360E4" w:rsidR="00804DAD">
        <w:rPr>
          <w:rFonts w:ascii="Source Sans Pro" w:hAnsi="Source Sans Pro"/>
          <w:i/>
          <w:iCs/>
          <w:color w:val="0000FF"/>
        </w:rPr>
        <w:t xml:space="preserve">allow transfer </w:t>
      </w:r>
      <w:r w:rsidRPr="00F360E4" w:rsidR="00C40872">
        <w:rPr>
          <w:rFonts w:ascii="Source Sans Pro" w:hAnsi="Source Sans Pro"/>
          <w:i/>
          <w:iCs/>
          <w:color w:val="0000FF"/>
        </w:rPr>
        <w:t>of ownership</w:t>
      </w:r>
      <w:r w:rsidRPr="00F360E4">
        <w:rPr>
          <w:rFonts w:ascii="Source Sans Pro" w:hAnsi="Source Sans Pro"/>
          <w:i/>
          <w:iCs/>
          <w:color w:val="0000FF"/>
        </w:rPr>
        <w:t xml:space="preserve"> of certain DME items </w:t>
      </w:r>
      <w:r w:rsidRPr="00F360E4" w:rsidR="00804DAD">
        <w:rPr>
          <w:rFonts w:ascii="Source Sans Pro" w:hAnsi="Source Sans Pro"/>
          <w:i/>
          <w:iCs/>
          <w:color w:val="0000FF"/>
        </w:rPr>
        <w:t xml:space="preserve">to members </w:t>
      </w:r>
      <w:r w:rsidRPr="00F360E4">
        <w:rPr>
          <w:rFonts w:ascii="Source Sans Pro" w:hAnsi="Source Sans Pro"/>
          <w:i/>
          <w:iCs/>
          <w:color w:val="0000FF"/>
        </w:rPr>
        <w:t>must modify this section to explain the conditions under which</w:t>
      </w:r>
      <w:r w:rsidRPr="00F360E4" w:rsidR="00AF34B3">
        <w:rPr>
          <w:rFonts w:ascii="Source Sans Pro" w:hAnsi="Source Sans Pro"/>
          <w:i/>
          <w:iCs/>
          <w:color w:val="0000FF"/>
        </w:rPr>
        <w:t xml:space="preserve"> and when</w:t>
      </w:r>
      <w:r w:rsidRPr="00F360E4" w:rsidR="00804DAD">
        <w:rPr>
          <w:rFonts w:ascii="Source Sans Pro" w:hAnsi="Source Sans Pro"/>
          <w:i/>
          <w:iCs/>
          <w:color w:val="0000FF"/>
        </w:rPr>
        <w:t xml:space="preserve"> the member can own</w:t>
      </w:r>
      <w:r w:rsidRPr="00F360E4">
        <w:rPr>
          <w:rFonts w:ascii="Source Sans Pro" w:hAnsi="Source Sans Pro"/>
          <w:i/>
          <w:iCs/>
          <w:color w:val="0000FF"/>
        </w:rPr>
        <w:t xml:space="preserve"> specified</w:t>
      </w:r>
      <w:r w:rsidRPr="00F360E4" w:rsidR="0031053C">
        <w:rPr>
          <w:rFonts w:ascii="Source Sans Pro" w:hAnsi="Source Sans Pro"/>
          <w:i/>
          <w:iCs/>
          <w:color w:val="0000FF"/>
        </w:rPr>
        <w:t xml:space="preserve"> </w:t>
      </w:r>
      <w:r w:rsidRPr="00F360E4">
        <w:rPr>
          <w:rFonts w:ascii="Source Sans Pro" w:hAnsi="Source Sans Pro"/>
          <w:i/>
          <w:iCs/>
          <w:color w:val="0000FF"/>
        </w:rPr>
        <w:t>DME.</w:t>
      </w:r>
      <w:r w:rsidRPr="00F360E4">
        <w:rPr>
          <w:rFonts w:ascii="Source Sans Pro" w:hAnsi="Source Sans Pro"/>
          <w:i/>
          <w:iCs/>
          <w:color w:val="0000FF"/>
        </w:rPr>
        <w:t xml:space="preserve"> If applicable, plans should also explain Medicaid coverage of DME and the coordination, if any, with plan coverage of DME.]</w:t>
      </w:r>
    </w:p>
    <w:p w:rsidR="0008012C" w:rsidRPr="00F360E4" w:rsidP="00D80FED" w14:paraId="6E6B718B" w14:textId="29E5E47E">
      <w:pPr>
        <w:rPr>
          <w:rFonts w:ascii="Source Sans Pro" w:hAnsi="Source Sans Pro"/>
          <w:color w:val="000000"/>
        </w:rPr>
      </w:pPr>
      <w:r w:rsidRPr="00F360E4">
        <w:rPr>
          <w:rFonts w:ascii="Source Sans Pro" w:hAnsi="Source Sans Pro"/>
          <w:color w:val="000000"/>
        </w:rPr>
        <w:t>Durable medical equipment</w:t>
      </w:r>
      <w:r w:rsidRPr="00F360E4" w:rsidR="00804DAD">
        <w:rPr>
          <w:rFonts w:ascii="Source Sans Pro" w:hAnsi="Source Sans Pro"/>
          <w:color w:val="000000"/>
        </w:rPr>
        <w:t xml:space="preserve"> (DME)</w:t>
      </w:r>
      <w:r w:rsidRPr="00F360E4">
        <w:rPr>
          <w:rFonts w:ascii="Source Sans Pro" w:hAnsi="Source Sans Pro"/>
          <w:color w:val="000000"/>
        </w:rPr>
        <w:t xml:space="preserve"> includes items </w:t>
      </w:r>
      <w:r w:rsidRPr="00F360E4" w:rsidR="00A77F4F">
        <w:rPr>
          <w:rFonts w:ascii="Source Sans Pro" w:hAnsi="Source Sans Pro"/>
          <w:color w:val="000000"/>
        </w:rPr>
        <w:t>like</w:t>
      </w:r>
      <w:r w:rsidRPr="00F360E4">
        <w:rPr>
          <w:rFonts w:ascii="Source Sans Pro" w:hAnsi="Source Sans Pro"/>
          <w:color w:val="000000"/>
        </w:rPr>
        <w:t xml:space="preserve"> oxygen equipment and supplies, wheelchairs, walkers, </w:t>
      </w:r>
      <w:r w:rsidRPr="00F360E4" w:rsidR="00804DAD">
        <w:rPr>
          <w:rFonts w:ascii="Source Sans Pro" w:hAnsi="Source Sans Pro"/>
          <w:color w:val="000000"/>
        </w:rPr>
        <w:t xml:space="preserve">powered mattress systems, crutches, diabetic supplies, speech generating devices, IV infusion pumps, nebulizers, </w:t>
      </w:r>
      <w:r w:rsidRPr="00F360E4">
        <w:rPr>
          <w:rFonts w:ascii="Source Sans Pro" w:hAnsi="Source Sans Pro"/>
          <w:color w:val="000000"/>
        </w:rPr>
        <w:t xml:space="preserve">and hospital beds ordered by a provider for </w:t>
      </w:r>
      <w:r w:rsidRPr="00F360E4" w:rsidR="00A77F4F">
        <w:rPr>
          <w:rFonts w:ascii="Source Sans Pro" w:hAnsi="Source Sans Pro"/>
          <w:color w:val="000000"/>
        </w:rPr>
        <w:t xml:space="preserve">members to </w:t>
      </w:r>
      <w:r w:rsidRPr="00F360E4">
        <w:rPr>
          <w:rFonts w:ascii="Source Sans Pro" w:hAnsi="Source Sans Pro"/>
          <w:color w:val="000000"/>
        </w:rPr>
        <w:t xml:space="preserve">use in the home. </w:t>
      </w:r>
      <w:r w:rsidRPr="00F360E4" w:rsidR="00804DAD">
        <w:rPr>
          <w:rFonts w:ascii="Source Sans Pro" w:hAnsi="Source Sans Pro"/>
          <w:color w:val="000000"/>
        </w:rPr>
        <w:t xml:space="preserve">The member always owns </w:t>
      </w:r>
      <w:r w:rsidRPr="00F360E4" w:rsidR="00A77F4F">
        <w:rPr>
          <w:rFonts w:ascii="Source Sans Pro" w:hAnsi="Source Sans Pro"/>
          <w:color w:val="000000"/>
        </w:rPr>
        <w:t xml:space="preserve">some DME </w:t>
      </w:r>
      <w:r w:rsidRPr="00F360E4">
        <w:rPr>
          <w:rFonts w:ascii="Source Sans Pro" w:hAnsi="Source Sans Pro"/>
          <w:color w:val="000000"/>
        </w:rPr>
        <w:t xml:space="preserve">items, </w:t>
      </w:r>
      <w:r w:rsidRPr="00F360E4" w:rsidR="00A77F4F">
        <w:rPr>
          <w:rFonts w:ascii="Source Sans Pro" w:hAnsi="Source Sans Pro"/>
          <w:color w:val="000000"/>
        </w:rPr>
        <w:t>like</w:t>
      </w:r>
      <w:r w:rsidRPr="00F360E4">
        <w:rPr>
          <w:rFonts w:ascii="Source Sans Pro" w:hAnsi="Source Sans Pro"/>
          <w:color w:val="000000"/>
        </w:rPr>
        <w:t xml:space="preserve"> prosthetics. </w:t>
      </w:r>
      <w:r w:rsidRPr="00F360E4" w:rsidR="00A77F4F">
        <w:rPr>
          <w:rFonts w:ascii="Source Sans Pro" w:hAnsi="Source Sans Pro"/>
          <w:color w:val="000000"/>
        </w:rPr>
        <w:t xml:space="preserve">Other </w:t>
      </w:r>
      <w:r w:rsidRPr="00F360E4">
        <w:rPr>
          <w:rFonts w:ascii="Source Sans Pro" w:hAnsi="Source Sans Pro"/>
          <w:color w:val="000000"/>
        </w:rPr>
        <w:t xml:space="preserve">types of </w:t>
      </w:r>
      <w:r w:rsidRPr="00F360E4" w:rsidR="00804DAD">
        <w:rPr>
          <w:rFonts w:ascii="Source Sans Pro" w:hAnsi="Source Sans Pro"/>
          <w:color w:val="000000"/>
        </w:rPr>
        <w:t xml:space="preserve">DME you </w:t>
      </w:r>
      <w:r w:rsidRPr="00F360E4">
        <w:rPr>
          <w:rFonts w:ascii="Source Sans Pro" w:hAnsi="Source Sans Pro"/>
          <w:color w:val="000000"/>
        </w:rPr>
        <w:t>must</w:t>
      </w:r>
      <w:r w:rsidRPr="00F360E4" w:rsidR="00804DAD">
        <w:rPr>
          <w:rFonts w:ascii="Source Sans Pro" w:hAnsi="Source Sans Pro"/>
          <w:color w:val="000000"/>
        </w:rPr>
        <w:t xml:space="preserve"> rent</w:t>
      </w:r>
      <w:r w:rsidRPr="00F360E4">
        <w:rPr>
          <w:rFonts w:ascii="Source Sans Pro" w:hAnsi="Source Sans Pro"/>
          <w:color w:val="000000"/>
        </w:rPr>
        <w:t>.</w:t>
      </w:r>
    </w:p>
    <w:p w:rsidR="0008012C" w:rsidRPr="00F360E4" w:rsidP="00BF273D" w14:paraId="4C5F880E" w14:textId="635506A8">
      <w:pPr>
        <w:rPr>
          <w:rFonts w:ascii="Source Sans Pro" w:hAnsi="Source Sans Pro"/>
          <w:color w:val="0000FF"/>
        </w:rPr>
      </w:pPr>
      <w:r w:rsidRPr="00F360E4">
        <w:rPr>
          <w:rFonts w:ascii="Source Sans Pro" w:hAnsi="Source Sans Pro"/>
        </w:rPr>
        <w:t xml:space="preserve">In Original Medicare, people who rent certain types of </w:t>
      </w:r>
      <w:r w:rsidRPr="00F360E4" w:rsidR="00804DAD">
        <w:rPr>
          <w:rFonts w:ascii="Source Sans Pro" w:hAnsi="Source Sans Pro"/>
        </w:rPr>
        <w:t xml:space="preserve">DME </w:t>
      </w:r>
      <w:r w:rsidRPr="00F360E4">
        <w:rPr>
          <w:rFonts w:ascii="Source Sans Pro" w:hAnsi="Source Sans Pro"/>
        </w:rPr>
        <w:t xml:space="preserve">own the equipment after paying </w:t>
      </w:r>
      <w:r w:rsidRPr="00F360E4" w:rsidR="001C7E23">
        <w:rPr>
          <w:rFonts w:ascii="Source Sans Pro" w:hAnsi="Source Sans Pro"/>
        </w:rPr>
        <w:t>copayment</w:t>
      </w:r>
      <w:r w:rsidRPr="00F360E4">
        <w:rPr>
          <w:rFonts w:ascii="Source Sans Pro" w:hAnsi="Source Sans Pro"/>
        </w:rPr>
        <w:t xml:space="preserve">s for the item for 13 months. </w:t>
      </w:r>
      <w:r w:rsidRPr="00F360E4">
        <w:rPr>
          <w:rFonts w:ascii="Source Sans Pro" w:hAnsi="Source Sans Pro"/>
          <w:b/>
          <w:bCs/>
        </w:rPr>
        <w:t xml:space="preserve">As a member of </w:t>
      </w:r>
      <w:r w:rsidRPr="00F360E4" w:rsidR="0023621C">
        <w:rPr>
          <w:rFonts w:ascii="Source Sans Pro" w:hAnsi="Source Sans Pro"/>
          <w:b/>
          <w:bCs/>
          <w:i/>
          <w:iCs/>
          <w:color w:val="0000FF"/>
        </w:rPr>
        <w:t>[insert 202</w:t>
      </w:r>
      <w:r w:rsidR="00FC1EF9">
        <w:rPr>
          <w:rFonts w:ascii="Source Sans Pro" w:hAnsi="Source Sans Pro"/>
          <w:b/>
          <w:bCs/>
          <w:i/>
          <w:iCs/>
          <w:color w:val="0000FF"/>
        </w:rPr>
        <w:t>7</w:t>
      </w:r>
      <w:r w:rsidRPr="00F360E4" w:rsidR="0023621C">
        <w:rPr>
          <w:rFonts w:ascii="Source Sans Pro" w:hAnsi="Source Sans Pro"/>
          <w:b/>
          <w:bCs/>
          <w:i/>
          <w:iCs/>
          <w:color w:val="0000FF"/>
        </w:rPr>
        <w:t xml:space="preserve"> plan name]</w:t>
      </w:r>
      <w:r w:rsidRPr="00F360E4">
        <w:rPr>
          <w:rFonts w:ascii="Source Sans Pro" w:hAnsi="Source Sans Pro"/>
          <w:b/>
          <w:bCs/>
        </w:rPr>
        <w:t xml:space="preserve">, you </w:t>
      </w:r>
      <w:r w:rsidRPr="00F360E4">
        <w:rPr>
          <w:rFonts w:ascii="Source Sans Pro" w:hAnsi="Source Sans Pro"/>
          <w:b/>
          <w:bCs/>
          <w:color w:val="0000FF"/>
        </w:rPr>
        <w:t>[</w:t>
      </w:r>
      <w:r w:rsidRPr="00F360E4">
        <w:rPr>
          <w:rFonts w:ascii="Source Sans Pro" w:hAnsi="Source Sans Pro"/>
          <w:b/>
          <w:bCs/>
          <w:i/>
          <w:iCs/>
          <w:color w:val="0000FF"/>
        </w:rPr>
        <w:t xml:space="preserve">insert if </w:t>
      </w:r>
      <w:r w:rsidRPr="00F360E4" w:rsidR="006334DD">
        <w:rPr>
          <w:rFonts w:ascii="Source Sans Pro" w:hAnsi="Source Sans Pro"/>
          <w:b/>
          <w:bCs/>
          <w:i/>
          <w:iCs/>
          <w:color w:val="0000FF"/>
        </w:rPr>
        <w:t>our plan</w:t>
      </w:r>
      <w:r w:rsidRPr="00F360E4" w:rsidR="00D70D7A">
        <w:rPr>
          <w:rFonts w:ascii="Source Sans Pro" w:hAnsi="Source Sans Pro"/>
          <w:b/>
          <w:bCs/>
          <w:i/>
          <w:iCs/>
          <w:color w:val="0000FF"/>
        </w:rPr>
        <w:t xml:space="preserve"> sometimes allows ownership</w:t>
      </w:r>
      <w:r w:rsidRPr="00F360E4">
        <w:rPr>
          <w:rFonts w:ascii="Source Sans Pro" w:hAnsi="Source Sans Pro"/>
          <w:b/>
          <w:bCs/>
          <w:i/>
          <w:iCs/>
          <w:color w:val="0000FF"/>
        </w:rPr>
        <w:t>:</w:t>
      </w:r>
      <w:r w:rsidRPr="00F360E4">
        <w:rPr>
          <w:rFonts w:ascii="Source Sans Pro" w:hAnsi="Source Sans Pro"/>
          <w:b/>
          <w:bCs/>
          <w:color w:val="0000FF"/>
        </w:rPr>
        <w:t xml:space="preserve"> usually]</w:t>
      </w:r>
      <w:r w:rsidRPr="00F360E4">
        <w:rPr>
          <w:rFonts w:ascii="Source Sans Pro" w:hAnsi="Source Sans Pro"/>
          <w:b/>
          <w:bCs/>
        </w:rPr>
        <w:t xml:space="preserve"> </w:t>
      </w:r>
      <w:r w:rsidRPr="00F360E4" w:rsidR="00A77F4F">
        <w:rPr>
          <w:rFonts w:ascii="Source Sans Pro" w:hAnsi="Source Sans Pro"/>
          <w:b/>
          <w:bCs/>
        </w:rPr>
        <w:t>won’t</w:t>
      </w:r>
      <w:r w:rsidRPr="00F360E4">
        <w:rPr>
          <w:rFonts w:ascii="Source Sans Pro" w:hAnsi="Source Sans Pro"/>
          <w:b/>
          <w:bCs/>
        </w:rPr>
        <w:t xml:space="preserve"> </w:t>
      </w:r>
      <w:r w:rsidRPr="00F360E4" w:rsidR="00A77F4F">
        <w:rPr>
          <w:rFonts w:ascii="Source Sans Pro" w:hAnsi="Source Sans Pro"/>
          <w:b/>
          <w:bCs/>
        </w:rPr>
        <w:t xml:space="preserve">get </w:t>
      </w:r>
      <w:r w:rsidRPr="00F360E4">
        <w:rPr>
          <w:rFonts w:ascii="Source Sans Pro" w:hAnsi="Source Sans Pro"/>
          <w:b/>
          <w:bCs/>
        </w:rPr>
        <w:t xml:space="preserve">ownership of rented </w:t>
      </w:r>
      <w:r w:rsidRPr="00F360E4" w:rsidR="00804DAD">
        <w:rPr>
          <w:rFonts w:ascii="Source Sans Pro" w:hAnsi="Source Sans Pro"/>
          <w:b/>
          <w:bCs/>
        </w:rPr>
        <w:t xml:space="preserve">DME </w:t>
      </w:r>
      <w:r w:rsidRPr="00F360E4">
        <w:rPr>
          <w:rFonts w:ascii="Source Sans Pro" w:hAnsi="Source Sans Pro"/>
          <w:b/>
          <w:bCs/>
        </w:rPr>
        <w:t>items no matter how many copayments you make for the item while a member of our plan</w:t>
      </w:r>
      <w:r w:rsidRPr="00F360E4" w:rsidR="00A77F4F">
        <w:rPr>
          <w:rFonts w:ascii="Source Sans Pro" w:hAnsi="Source Sans Pro"/>
          <w:b/>
          <w:bCs/>
        </w:rPr>
        <w:t>.</w:t>
      </w:r>
      <w:r w:rsidRPr="00F360E4" w:rsidR="00A77F4F">
        <w:rPr>
          <w:rFonts w:ascii="Source Sans Pro" w:hAnsi="Source Sans Pro"/>
        </w:rPr>
        <w:t xml:space="preserve"> You won’t get ownership</w:t>
      </w:r>
      <w:r w:rsidRPr="00F360E4" w:rsidR="0078276B">
        <w:rPr>
          <w:rFonts w:ascii="Source Sans Pro" w:hAnsi="Source Sans Pro"/>
        </w:rPr>
        <w:t>, even if you made up to 12 consecutive payments for the DME item under Original Medicare before you joined our plan</w:t>
      </w:r>
      <w:r w:rsidRPr="00F360E4">
        <w:rPr>
          <w:rFonts w:ascii="Source Sans Pro" w:hAnsi="Source Sans Pro"/>
        </w:rPr>
        <w:t xml:space="preserve">. </w:t>
      </w:r>
      <w:r w:rsidRPr="00F360E4">
        <w:rPr>
          <w:rFonts w:ascii="Source Sans Pro" w:hAnsi="Source Sans Pro"/>
          <w:color w:val="0000FF"/>
        </w:rPr>
        <w:t>[</w:t>
      </w:r>
      <w:r w:rsidRPr="00F360E4">
        <w:rPr>
          <w:rFonts w:ascii="Source Sans Pro" w:hAnsi="Source Sans Pro"/>
          <w:i/>
          <w:iCs/>
          <w:color w:val="0000FF"/>
        </w:rPr>
        <w:t xml:space="preserve">Insert if </w:t>
      </w:r>
      <w:r w:rsidRPr="00F360E4" w:rsidR="00804DAD">
        <w:rPr>
          <w:rFonts w:ascii="Source Sans Pro" w:hAnsi="Source Sans Pro"/>
          <w:i/>
          <w:iCs/>
          <w:color w:val="0000FF"/>
        </w:rPr>
        <w:t>our</w:t>
      </w:r>
      <w:r w:rsidRPr="00F360E4">
        <w:rPr>
          <w:rFonts w:ascii="Source Sans Pro" w:hAnsi="Source Sans Pro"/>
          <w:i/>
          <w:iCs/>
          <w:color w:val="0000FF"/>
        </w:rPr>
        <w:t xml:space="preserve"> plan sometimes allows </w:t>
      </w:r>
      <w:r w:rsidRPr="00F360E4" w:rsidR="00804DAD">
        <w:rPr>
          <w:rFonts w:ascii="Source Sans Pro" w:hAnsi="Source Sans Pro"/>
          <w:i/>
          <w:iCs/>
          <w:color w:val="0000FF"/>
        </w:rPr>
        <w:t xml:space="preserve">transfer of </w:t>
      </w:r>
      <w:r w:rsidRPr="00F360E4">
        <w:rPr>
          <w:rFonts w:ascii="Source Sans Pro" w:hAnsi="Source Sans Pro"/>
          <w:i/>
          <w:iCs/>
          <w:color w:val="0000FF"/>
        </w:rPr>
        <w:t>ownership</w:t>
      </w:r>
      <w:r w:rsidRPr="00F360E4" w:rsidR="00C218DA">
        <w:rPr>
          <w:rFonts w:ascii="Source Sans Pro" w:hAnsi="Source Sans Pro"/>
          <w:i/>
          <w:iCs/>
          <w:color w:val="0000FF"/>
        </w:rPr>
        <w:t xml:space="preserve"> for items other than prosthetics</w:t>
      </w:r>
      <w:r w:rsidRPr="00F360E4">
        <w:rPr>
          <w:rFonts w:ascii="Source Sans Pro" w:hAnsi="Source Sans Pro"/>
          <w:color w:val="0000FF"/>
        </w:rPr>
        <w:t xml:space="preserve">: Under </w:t>
      </w:r>
      <w:r w:rsidRPr="00F360E4" w:rsidR="00A77F4F">
        <w:rPr>
          <w:rFonts w:ascii="Source Sans Pro" w:hAnsi="Source Sans Pro"/>
          <w:color w:val="0000FF"/>
        </w:rPr>
        <w:t xml:space="preserve">some </w:t>
      </w:r>
      <w:r w:rsidRPr="00F360E4" w:rsidR="00C218DA">
        <w:rPr>
          <w:rFonts w:ascii="Source Sans Pro" w:hAnsi="Source Sans Pro"/>
          <w:color w:val="0000FF"/>
        </w:rPr>
        <w:t xml:space="preserve">limited </w:t>
      </w:r>
      <w:r w:rsidRPr="00F360E4">
        <w:rPr>
          <w:rFonts w:ascii="Source Sans Pro" w:hAnsi="Source Sans Pro"/>
          <w:color w:val="0000FF"/>
        </w:rPr>
        <w:t>circumstances</w:t>
      </w:r>
      <w:r w:rsidRPr="00F360E4" w:rsidR="0078276B">
        <w:rPr>
          <w:rFonts w:ascii="Source Sans Pro" w:hAnsi="Source Sans Pro"/>
          <w:color w:val="0000FF"/>
        </w:rPr>
        <w:t>,</w:t>
      </w:r>
      <w:r w:rsidRPr="00F360E4">
        <w:rPr>
          <w:rFonts w:ascii="Source Sans Pro" w:hAnsi="Source Sans Pro"/>
          <w:color w:val="0000FF"/>
        </w:rPr>
        <w:t xml:space="preserve"> </w:t>
      </w:r>
      <w:r w:rsidRPr="00F360E4" w:rsidR="006334DD">
        <w:rPr>
          <w:rFonts w:ascii="Source Sans Pro" w:hAnsi="Source Sans Pro"/>
          <w:color w:val="0000FF"/>
        </w:rPr>
        <w:t>we’ll</w:t>
      </w:r>
      <w:r w:rsidRPr="00F360E4">
        <w:rPr>
          <w:rFonts w:ascii="Source Sans Pro" w:hAnsi="Source Sans Pro"/>
          <w:color w:val="0000FF"/>
        </w:rPr>
        <w:t xml:space="preserve"> transfer ownership of the </w:t>
      </w:r>
      <w:r w:rsidRPr="00F360E4" w:rsidR="00804DAD">
        <w:rPr>
          <w:rFonts w:ascii="Source Sans Pro" w:hAnsi="Source Sans Pro"/>
          <w:color w:val="0000FF"/>
        </w:rPr>
        <w:t xml:space="preserve">DME </w:t>
      </w:r>
      <w:r w:rsidRPr="00F360E4">
        <w:rPr>
          <w:rFonts w:ascii="Source Sans Pro" w:hAnsi="Source Sans Pro"/>
          <w:color w:val="0000FF"/>
        </w:rPr>
        <w:t>item</w:t>
      </w:r>
      <w:r w:rsidRPr="00F360E4" w:rsidR="00804DAD">
        <w:rPr>
          <w:rFonts w:ascii="Source Sans Pro" w:hAnsi="Source Sans Pro"/>
          <w:color w:val="0000FF"/>
        </w:rPr>
        <w:t xml:space="preserve"> to you</w:t>
      </w:r>
      <w:r w:rsidRPr="00F360E4">
        <w:rPr>
          <w:rFonts w:ascii="Source Sans Pro" w:hAnsi="Source Sans Pro"/>
          <w:color w:val="0000FF"/>
        </w:rPr>
        <w:t xml:space="preserve">. </w:t>
      </w:r>
      <w:r w:rsidRPr="00F360E4" w:rsidR="005C79DE">
        <w:rPr>
          <w:rFonts w:ascii="Source Sans Pro" w:hAnsi="Source Sans Pro"/>
          <w:color w:val="0000FF"/>
        </w:rPr>
        <w:t xml:space="preserve">Call </w:t>
      </w:r>
      <w:r w:rsidRPr="00F360E4" w:rsidR="00C57076">
        <w:rPr>
          <w:rFonts w:ascii="Source Sans Pro" w:hAnsi="Source Sans Pro"/>
          <w:color w:val="0000FF"/>
        </w:rPr>
        <w:t>M</w:t>
      </w:r>
      <w:r w:rsidRPr="00F360E4" w:rsidR="005C79DE">
        <w:rPr>
          <w:rFonts w:ascii="Source Sans Pro" w:hAnsi="Source Sans Pro"/>
          <w:color w:val="0000FF"/>
        </w:rPr>
        <w:t xml:space="preserve">ember </w:t>
      </w:r>
      <w:r w:rsidRPr="00F360E4" w:rsidR="00C57076">
        <w:rPr>
          <w:rFonts w:ascii="Source Sans Pro" w:hAnsi="Source Sans Pro"/>
          <w:color w:val="0000FF"/>
        </w:rPr>
        <w:t>S</w:t>
      </w:r>
      <w:r w:rsidRPr="00F360E4" w:rsidR="005C79DE">
        <w:rPr>
          <w:rFonts w:ascii="Source Sans Pro" w:hAnsi="Source Sans Pro"/>
          <w:color w:val="0000FF"/>
        </w:rPr>
        <w:t>ervices</w:t>
      </w:r>
      <w:r w:rsidRPr="00F360E4" w:rsidR="00C57076">
        <w:rPr>
          <w:rFonts w:ascii="Source Sans Pro" w:hAnsi="Source Sans Pro"/>
          <w:color w:val="0000FF"/>
        </w:rPr>
        <w:t xml:space="preserve"> at </w:t>
      </w:r>
      <w:r w:rsidRPr="00F360E4" w:rsidR="00C57076">
        <w:rPr>
          <w:rFonts w:ascii="Source Sans Pro" w:hAnsi="Source Sans Pro"/>
          <w:i/>
          <w:iCs/>
          <w:color w:val="0000FF"/>
        </w:rPr>
        <w:t>[insert Member Services number]</w:t>
      </w:r>
      <w:r w:rsidRPr="00F360E4" w:rsidR="00C57076">
        <w:rPr>
          <w:rFonts w:ascii="Source Sans Pro" w:hAnsi="Source Sans Pro"/>
          <w:color w:val="0000FF"/>
        </w:rPr>
        <w:t xml:space="preserve"> (TTY users call </w:t>
      </w:r>
      <w:r w:rsidRPr="00F360E4" w:rsidR="00C57076">
        <w:rPr>
          <w:rFonts w:ascii="Source Sans Pro" w:hAnsi="Source Sans Pro"/>
          <w:i/>
          <w:iCs/>
          <w:color w:val="0000FF"/>
        </w:rPr>
        <w:t>[insert TTY number]</w:t>
      </w:r>
      <w:r w:rsidRPr="00F360E4" w:rsidR="00C57076">
        <w:rPr>
          <w:rFonts w:ascii="Source Sans Pro" w:hAnsi="Source Sans Pro"/>
          <w:color w:val="0000FF"/>
        </w:rPr>
        <w:t>)</w:t>
      </w:r>
      <w:r w:rsidRPr="00F360E4" w:rsidR="005C79DE">
        <w:rPr>
          <w:rFonts w:ascii="Source Sans Pro" w:hAnsi="Source Sans Pro"/>
          <w:color w:val="0000FF"/>
        </w:rPr>
        <w:t xml:space="preserve"> for more information.</w:t>
      </w:r>
      <w:r w:rsidRPr="00F360E4" w:rsidR="00344729">
        <w:rPr>
          <w:rFonts w:ascii="Source Sans Pro" w:hAnsi="Source Sans Pro"/>
          <w:color w:val="0000FF"/>
        </w:rPr>
        <w:t>]</w:t>
      </w:r>
    </w:p>
    <w:p w:rsidR="0008012C" w:rsidRPr="00F360E4" w:rsidP="00BB2F9F" w14:paraId="07F359A8" w14:textId="77777777">
      <w:pPr>
        <w:pStyle w:val="subheading"/>
        <w:rPr>
          <w:rFonts w:ascii="Source Sans Pro" w:hAnsi="Source Sans Pro"/>
        </w:rPr>
      </w:pPr>
      <w:r w:rsidRPr="00F360E4">
        <w:rPr>
          <w:rFonts w:ascii="Source Sans Pro" w:hAnsi="Source Sans Pro"/>
        </w:rPr>
        <w:t>What happens to payments you made for durable medical equipment if you switch to Original Medicare?</w:t>
      </w:r>
    </w:p>
    <w:p w:rsidR="004274B9" w:rsidRPr="00F360E4" w:rsidP="00AB6D46" w14:paraId="0CE8879C" w14:textId="3B569B78">
      <w:pPr>
        <w:spacing w:before="0" w:beforeAutospacing="0" w:after="0" w:afterAutospacing="0"/>
        <w:rPr>
          <w:rFonts w:ascii="Source Sans Pro" w:hAnsi="Source Sans Pro"/>
        </w:rPr>
      </w:pPr>
      <w:bookmarkStart w:id="162" w:name="_Toc27351970"/>
      <w:bookmarkStart w:id="163" w:name="_Toc68442508"/>
      <w:r w:rsidRPr="00F360E4">
        <w:rPr>
          <w:rFonts w:ascii="Source Sans Pro" w:hAnsi="Source Sans Pro"/>
        </w:rPr>
        <w:t>If you did</w:t>
      </w:r>
      <w:r w:rsidRPr="00F360E4" w:rsidR="00A77F4F">
        <w:rPr>
          <w:rFonts w:ascii="Source Sans Pro" w:hAnsi="Source Sans Pro"/>
        </w:rPr>
        <w:t>n’t get</w:t>
      </w:r>
      <w:r w:rsidRPr="00F360E4">
        <w:rPr>
          <w:rFonts w:ascii="Source Sans Pro" w:hAnsi="Source Sans Pro"/>
        </w:rPr>
        <w:t xml:space="preserve"> ownership of the DME item while in our plan, </w:t>
      </w:r>
      <w:r w:rsidRPr="00F360E4" w:rsidR="00803A06">
        <w:rPr>
          <w:rFonts w:ascii="Source Sans Pro" w:hAnsi="Source Sans Pro"/>
        </w:rPr>
        <w:t>you’ll</w:t>
      </w:r>
      <w:r w:rsidRPr="00F360E4">
        <w:rPr>
          <w:rFonts w:ascii="Source Sans Pro" w:hAnsi="Source Sans Pro"/>
        </w:rPr>
        <w:t xml:space="preserve"> have to make 13 new consecutive payments after you switch to Original Medicare to own the </w:t>
      </w:r>
      <w:r w:rsidRPr="00F360E4" w:rsidR="00A32214">
        <w:rPr>
          <w:rFonts w:ascii="Source Sans Pro" w:hAnsi="Source Sans Pro"/>
        </w:rPr>
        <w:t xml:space="preserve">DME </w:t>
      </w:r>
      <w:r w:rsidRPr="00F360E4">
        <w:rPr>
          <w:rFonts w:ascii="Source Sans Pro" w:hAnsi="Source Sans Pro"/>
        </w:rPr>
        <w:t>item.</w:t>
      </w:r>
      <w:bookmarkStart w:id="164" w:name="_Hlk71114805"/>
      <w:r w:rsidRPr="00F360E4">
        <w:rPr>
          <w:rFonts w:ascii="Source Sans Pro" w:hAnsi="Source Sans Pro"/>
        </w:rPr>
        <w:t xml:space="preserve"> The payments </w:t>
      </w:r>
      <w:r w:rsidRPr="00F360E4" w:rsidR="00A77F4F">
        <w:rPr>
          <w:rFonts w:ascii="Source Sans Pro" w:hAnsi="Source Sans Pro"/>
        </w:rPr>
        <w:t xml:space="preserve">you </w:t>
      </w:r>
      <w:r w:rsidRPr="00F360E4">
        <w:rPr>
          <w:rFonts w:ascii="Source Sans Pro" w:hAnsi="Source Sans Pro"/>
        </w:rPr>
        <w:t xml:space="preserve">made while enrolled in our plan </w:t>
      </w:r>
      <w:r w:rsidRPr="00F360E4" w:rsidR="0023621C">
        <w:rPr>
          <w:rFonts w:ascii="Source Sans Pro" w:hAnsi="Source Sans Pro"/>
        </w:rPr>
        <w:t>don’t</w:t>
      </w:r>
      <w:r w:rsidRPr="00F360E4">
        <w:rPr>
          <w:rFonts w:ascii="Source Sans Pro" w:hAnsi="Source Sans Pro"/>
        </w:rPr>
        <w:t xml:space="preserve"> count</w:t>
      </w:r>
      <w:r w:rsidRPr="00F360E4" w:rsidR="00A77F4F">
        <w:rPr>
          <w:rFonts w:ascii="Source Sans Pro" w:hAnsi="Source Sans Pro"/>
        </w:rPr>
        <w:t xml:space="preserve"> towards these 13 payments</w:t>
      </w:r>
      <w:r w:rsidRPr="00F360E4">
        <w:rPr>
          <w:rFonts w:ascii="Source Sans Pro" w:hAnsi="Source Sans Pro"/>
        </w:rPr>
        <w:t>.</w:t>
      </w:r>
      <w:bookmarkEnd w:id="164"/>
      <w:r w:rsidRPr="00F360E4">
        <w:rPr>
          <w:rFonts w:ascii="Source Sans Pro" w:hAnsi="Source Sans Pro"/>
        </w:rPr>
        <w:t xml:space="preserve"> </w:t>
      </w:r>
    </w:p>
    <w:p w:rsidR="004274B9" w:rsidRPr="00F360E4" w:rsidP="004274B9" w14:paraId="4FA71302" w14:textId="77777777">
      <w:pPr>
        <w:spacing w:before="0" w:beforeAutospacing="0" w:after="0" w:afterAutospacing="0"/>
        <w:rPr>
          <w:rFonts w:ascii="Source Sans Pro" w:hAnsi="Source Sans Pro"/>
        </w:rPr>
      </w:pPr>
    </w:p>
    <w:p w:rsidR="004274B9" w:rsidRPr="00F360E4" w:rsidP="00AB6D46" w14:paraId="57911B6D" w14:textId="2C4E5FF6">
      <w:pPr>
        <w:spacing w:before="0" w:beforeAutospacing="0" w:after="0" w:afterAutospacing="0"/>
        <w:rPr>
          <w:rFonts w:ascii="Source Sans Pro" w:hAnsi="Source Sans Pro"/>
        </w:rPr>
      </w:pPr>
      <w:r w:rsidRPr="00F360E4">
        <w:rPr>
          <w:rFonts w:ascii="Source Sans Pro" w:hAnsi="Source Sans Pro"/>
        </w:rPr>
        <w:t xml:space="preserve">Example 1: You made 12 or fewer consecutive payments for the item in Original Medicare and then joined our plan. The payments you made in Original Medicare </w:t>
      </w:r>
      <w:r w:rsidRPr="00F360E4" w:rsidR="0023621C">
        <w:rPr>
          <w:rFonts w:ascii="Source Sans Pro" w:hAnsi="Source Sans Pro"/>
        </w:rPr>
        <w:t>don’t</w:t>
      </w:r>
      <w:r w:rsidRPr="00F360E4">
        <w:rPr>
          <w:rFonts w:ascii="Source Sans Pro" w:hAnsi="Source Sans Pro"/>
        </w:rPr>
        <w:t xml:space="preserve"> count. </w:t>
      </w:r>
      <w:r w:rsidRPr="00F360E4">
        <w:rPr>
          <w:rFonts w:ascii="Source Sans Pro" w:hAnsi="Source Sans Pro"/>
          <w:color w:val="0000FF"/>
        </w:rPr>
        <w:t>[</w:t>
      </w:r>
      <w:r w:rsidRPr="00F360E4">
        <w:rPr>
          <w:rFonts w:ascii="Source Sans Pro" w:hAnsi="Source Sans Pro"/>
          <w:i/>
          <w:iCs/>
          <w:color w:val="0000FF"/>
        </w:rPr>
        <w:t xml:space="preserve">If our plan allows ownership insert: </w:t>
      </w:r>
      <w:r w:rsidRPr="00F360E4" w:rsidR="00803A06">
        <w:rPr>
          <w:rFonts w:ascii="Source Sans Pro" w:hAnsi="Source Sans Pro"/>
          <w:color w:val="0000FF"/>
        </w:rPr>
        <w:t>You’ll</w:t>
      </w:r>
      <w:r w:rsidRPr="00F360E4">
        <w:rPr>
          <w:rFonts w:ascii="Source Sans Pro" w:hAnsi="Source Sans Pro"/>
          <w:color w:val="0000FF"/>
        </w:rPr>
        <w:t xml:space="preserve"> have to make 13 payments to our plan before owning the item</w:t>
      </w:r>
      <w:r w:rsidRPr="00F360E4" w:rsidR="00895C6D">
        <w:rPr>
          <w:rFonts w:ascii="Source Sans Pro" w:hAnsi="Source Sans Pro"/>
          <w:color w:val="0000FF"/>
        </w:rPr>
        <w:t>.]</w:t>
      </w:r>
      <w:r w:rsidRPr="00F360E4">
        <w:rPr>
          <w:rFonts w:ascii="Source Sans Pro" w:hAnsi="Source Sans Pro"/>
          <w:color w:val="0000FF"/>
        </w:rPr>
        <w:t xml:space="preserve"> </w:t>
      </w:r>
      <w:r w:rsidRPr="00F360E4">
        <w:rPr>
          <w:rFonts w:ascii="Source Sans Pro" w:hAnsi="Source Sans Pro"/>
          <w:i/>
          <w:color w:val="0000FF"/>
        </w:rPr>
        <w:t>[</w:t>
      </w:r>
      <w:r w:rsidRPr="00F360E4">
        <w:rPr>
          <w:rFonts w:ascii="Source Sans Pro" w:hAnsi="Source Sans Pro"/>
          <w:i/>
          <w:iCs/>
          <w:color w:val="0000FF"/>
        </w:rPr>
        <w:t xml:space="preserve">Plans </w:t>
      </w:r>
      <w:r w:rsidRPr="00F360E4" w:rsidR="00821CED">
        <w:rPr>
          <w:rFonts w:ascii="Source Sans Pro" w:hAnsi="Source Sans Pro"/>
          <w:i/>
          <w:iCs/>
          <w:color w:val="0000FF"/>
        </w:rPr>
        <w:t>that</w:t>
      </w:r>
      <w:r w:rsidRPr="00F360E4">
        <w:rPr>
          <w:rFonts w:ascii="Source Sans Pro" w:hAnsi="Source Sans Pro"/>
          <w:i/>
          <w:iCs/>
          <w:color w:val="0000FF"/>
        </w:rPr>
        <w:t xml:space="preserve"> w</w:t>
      </w:r>
      <w:r w:rsidRPr="00F360E4" w:rsidR="00540BFA">
        <w:rPr>
          <w:rFonts w:ascii="Source Sans Pro" w:hAnsi="Source Sans Pro"/>
          <w:i/>
          <w:iCs/>
          <w:color w:val="0000FF"/>
        </w:rPr>
        <w:t>ant</w:t>
      </w:r>
      <w:r w:rsidRPr="00F360E4">
        <w:rPr>
          <w:rFonts w:ascii="Source Sans Pro" w:hAnsi="Source Sans Pro"/>
          <w:i/>
          <w:iCs/>
          <w:color w:val="0000FF"/>
        </w:rPr>
        <w:t xml:space="preserve"> to honor former payments should state so</w:t>
      </w:r>
      <w:r w:rsidRPr="00F360E4" w:rsidR="00895C6D">
        <w:rPr>
          <w:rFonts w:ascii="Source Sans Pro" w:hAnsi="Source Sans Pro"/>
          <w:i/>
          <w:iCs/>
          <w:color w:val="0000FF"/>
        </w:rPr>
        <w:t>.]</w:t>
      </w:r>
    </w:p>
    <w:p w:rsidR="004274B9" w:rsidRPr="00F360E4" w:rsidP="004274B9" w14:paraId="74D60D6B" w14:textId="77777777">
      <w:pPr>
        <w:spacing w:before="0" w:beforeAutospacing="0" w:after="0" w:afterAutospacing="0"/>
        <w:rPr>
          <w:rFonts w:ascii="Source Sans Pro" w:hAnsi="Source Sans Pro"/>
        </w:rPr>
      </w:pPr>
    </w:p>
    <w:p w:rsidR="004274B9" w:rsidRPr="00F360E4" w:rsidP="00AB6D46" w14:paraId="52CDC67E" w14:textId="1161117C">
      <w:pPr>
        <w:spacing w:before="0" w:beforeAutospacing="0" w:after="0" w:afterAutospacing="0"/>
        <w:rPr>
          <w:rFonts w:ascii="Source Sans Pro" w:hAnsi="Source Sans Pro"/>
        </w:rPr>
      </w:pPr>
      <w:r w:rsidRPr="00F360E4">
        <w:rPr>
          <w:rFonts w:ascii="Source Sans Pro" w:hAnsi="Source Sans Pro"/>
        </w:rPr>
        <w:t xml:space="preserve">Example 2: You made 12 or fewer consecutive payments for the item in Original Medicare and then joined our plan. You </w:t>
      </w:r>
      <w:r w:rsidRPr="00F360E4" w:rsidR="00A77F4F">
        <w:rPr>
          <w:rFonts w:ascii="Source Sans Pro" w:hAnsi="Source Sans Pro"/>
        </w:rPr>
        <w:t>didn’t get</w:t>
      </w:r>
      <w:r w:rsidRPr="00F360E4">
        <w:rPr>
          <w:rFonts w:ascii="Source Sans Pro" w:hAnsi="Source Sans Pro"/>
        </w:rPr>
        <w:t xml:space="preserve"> ownership</w:t>
      </w:r>
      <w:r w:rsidRPr="00F360E4" w:rsidR="00A77F4F">
        <w:rPr>
          <w:rFonts w:ascii="Source Sans Pro" w:hAnsi="Source Sans Pro"/>
        </w:rPr>
        <w:t xml:space="preserve"> of the item</w:t>
      </w:r>
      <w:r w:rsidRPr="00F360E4">
        <w:rPr>
          <w:rFonts w:ascii="Source Sans Pro" w:hAnsi="Source Sans Pro"/>
        </w:rPr>
        <w:t xml:space="preserve"> while in our plan. You then go back to Original Medicare. </w:t>
      </w:r>
      <w:r w:rsidRPr="00F360E4" w:rsidR="00803A06">
        <w:rPr>
          <w:rFonts w:ascii="Source Sans Pro" w:hAnsi="Source Sans Pro"/>
        </w:rPr>
        <w:t>You’ll</w:t>
      </w:r>
      <w:r w:rsidRPr="00F360E4">
        <w:rPr>
          <w:rFonts w:ascii="Source Sans Pro" w:hAnsi="Source Sans Pro"/>
        </w:rPr>
        <w:t xml:space="preserve"> have to make 13 consecutive new payments to own the item once you </w:t>
      </w:r>
      <w:r w:rsidRPr="00F360E4" w:rsidR="00A77F4F">
        <w:rPr>
          <w:rFonts w:ascii="Source Sans Pro" w:hAnsi="Source Sans Pro"/>
        </w:rPr>
        <w:t>re</w:t>
      </w:r>
      <w:r w:rsidRPr="00F360E4">
        <w:rPr>
          <w:rFonts w:ascii="Source Sans Pro" w:hAnsi="Source Sans Pro"/>
        </w:rPr>
        <w:t>join Original Medicare. A</w:t>
      </w:r>
      <w:r w:rsidRPr="00F360E4" w:rsidR="00A77F4F">
        <w:rPr>
          <w:rFonts w:ascii="Source Sans Pro" w:hAnsi="Source Sans Pro"/>
        </w:rPr>
        <w:t>ny</w:t>
      </w:r>
      <w:r w:rsidRPr="00F360E4">
        <w:rPr>
          <w:rFonts w:ascii="Source Sans Pro" w:hAnsi="Source Sans Pro"/>
        </w:rPr>
        <w:t xml:space="preserve"> payments</w:t>
      </w:r>
      <w:r w:rsidRPr="00F360E4" w:rsidR="00A77F4F">
        <w:rPr>
          <w:rFonts w:ascii="Source Sans Pro" w:hAnsi="Source Sans Pro"/>
        </w:rPr>
        <w:t xml:space="preserve"> you already made</w:t>
      </w:r>
      <w:r w:rsidRPr="00F360E4">
        <w:rPr>
          <w:rFonts w:ascii="Source Sans Pro" w:hAnsi="Source Sans Pro"/>
        </w:rPr>
        <w:t xml:space="preserve"> (whether to our plan or to Original Medicare) </w:t>
      </w:r>
      <w:r w:rsidRPr="00F360E4" w:rsidR="0023621C">
        <w:rPr>
          <w:rFonts w:ascii="Source Sans Pro" w:hAnsi="Source Sans Pro"/>
        </w:rPr>
        <w:t>don’t</w:t>
      </w:r>
      <w:r w:rsidRPr="00F360E4">
        <w:rPr>
          <w:rFonts w:ascii="Source Sans Pro" w:hAnsi="Source Sans Pro"/>
        </w:rPr>
        <w:t xml:space="preserve"> count. </w:t>
      </w:r>
    </w:p>
    <w:p w:rsidR="00E31912" w:rsidRPr="00F360E4" w:rsidP="000C4228" w14:paraId="4E9B22AB" w14:textId="789317C9">
      <w:pPr>
        <w:pStyle w:val="Heading3"/>
        <w:rPr>
          <w:rFonts w:ascii="Source Sans Pro" w:hAnsi="Source Sans Pro"/>
          <w:b w:val="0"/>
          <w:bCs w:val="0"/>
        </w:rPr>
      </w:pPr>
      <w:r w:rsidRPr="00F360E4">
        <w:rPr>
          <w:rFonts w:ascii="Source Sans Pro" w:hAnsi="Source Sans Pro"/>
        </w:rPr>
        <w:t>Section 7.2</w:t>
      </w:r>
      <w:r w:rsidRPr="00F360E4" w:rsidR="00D9149E">
        <w:rPr>
          <w:rFonts w:ascii="Source Sans Pro" w:hAnsi="Source Sans Pro"/>
        </w:rPr>
        <w:tab/>
      </w:r>
      <w:r w:rsidRPr="00F360E4">
        <w:rPr>
          <w:rFonts w:ascii="Source Sans Pro" w:hAnsi="Source Sans Pro"/>
        </w:rPr>
        <w:t>Rules for oxygen equipment, supplies, and maintenance</w:t>
      </w:r>
      <w:bookmarkStart w:id="165" w:name="_Toc27351972"/>
      <w:bookmarkEnd w:id="162"/>
      <w:bookmarkEnd w:id="163"/>
    </w:p>
    <w:p w:rsidR="00E22F9F" w:rsidRPr="00FC1EF9" w:rsidP="000C4228" w14:paraId="65F81DEF" w14:textId="191707CE">
      <w:pPr>
        <w:spacing w:before="0" w:beforeAutospacing="0" w:after="120" w:afterAutospacing="0"/>
        <w:rPr>
          <w:rFonts w:ascii="Source Sans Pro" w:hAnsi="Source Sans Pro"/>
        </w:rPr>
      </w:pPr>
      <w:r w:rsidRPr="00F360E4">
        <w:rPr>
          <w:rFonts w:ascii="Source Sans Pro" w:hAnsi="Source Sans Pro"/>
        </w:rPr>
        <w:t xml:space="preserve">If you qualify for Medicare oxygen equipment coverage </w:t>
      </w:r>
      <w:r w:rsidRPr="00F360E4" w:rsidR="0023621C">
        <w:rPr>
          <w:rFonts w:ascii="Source Sans Pro" w:hAnsi="Source Sans Pro"/>
          <w:i/>
          <w:iCs/>
          <w:color w:val="0000FF"/>
        </w:rPr>
        <w:t>[insert 202</w:t>
      </w:r>
      <w:r w:rsidR="00FC1EF9">
        <w:rPr>
          <w:rFonts w:ascii="Source Sans Pro" w:hAnsi="Source Sans Pro"/>
          <w:i/>
          <w:iCs/>
          <w:color w:val="0000FF"/>
        </w:rPr>
        <w:t>7</w:t>
      </w:r>
      <w:r w:rsidRPr="00FC1EF9" w:rsidR="0023621C">
        <w:rPr>
          <w:rFonts w:ascii="Source Sans Pro" w:hAnsi="Source Sans Pro"/>
          <w:i/>
          <w:iCs/>
          <w:color w:val="0000FF"/>
        </w:rPr>
        <w:t xml:space="preserve"> plan name]</w:t>
      </w:r>
      <w:r w:rsidRPr="00FC1EF9">
        <w:rPr>
          <w:rFonts w:ascii="Source Sans Pro" w:hAnsi="Source Sans Pro"/>
        </w:rPr>
        <w:t xml:space="preserve"> will cover: </w:t>
      </w:r>
    </w:p>
    <w:p w:rsidR="00E22F9F" w:rsidRPr="00FC1EF9" w:rsidP="00C43A77" w14:paraId="7AA14950" w14:textId="77777777">
      <w:pPr>
        <w:pStyle w:val="ListBullet"/>
        <w:numPr>
          <w:ilvl w:val="0"/>
          <w:numId w:val="39"/>
        </w:numPr>
        <w:rPr>
          <w:rFonts w:ascii="Source Sans Pro" w:hAnsi="Source Sans Pro"/>
        </w:rPr>
      </w:pPr>
      <w:r w:rsidRPr="00FC1EF9">
        <w:rPr>
          <w:rFonts w:ascii="Source Sans Pro" w:hAnsi="Source Sans Pro"/>
        </w:rPr>
        <w:t>Rental of oxygen equipment</w:t>
      </w:r>
    </w:p>
    <w:p w:rsidR="00E22F9F" w:rsidRPr="00FC1EF9" w:rsidP="00C43A77" w14:paraId="18868D0F" w14:textId="77777777">
      <w:pPr>
        <w:pStyle w:val="ListBullet"/>
        <w:numPr>
          <w:ilvl w:val="0"/>
          <w:numId w:val="39"/>
        </w:numPr>
        <w:rPr>
          <w:rFonts w:ascii="Source Sans Pro" w:hAnsi="Source Sans Pro"/>
        </w:rPr>
      </w:pPr>
      <w:r w:rsidRPr="00FC1EF9">
        <w:rPr>
          <w:rFonts w:ascii="Source Sans Pro" w:hAnsi="Source Sans Pro"/>
        </w:rPr>
        <w:t>Delivery of oxygen and oxygen contents</w:t>
      </w:r>
    </w:p>
    <w:p w:rsidR="00E22F9F" w:rsidRPr="00FC1EF9" w:rsidP="00C43A77" w14:paraId="7CDE29D3" w14:textId="77777777">
      <w:pPr>
        <w:pStyle w:val="ListBullet"/>
        <w:numPr>
          <w:ilvl w:val="0"/>
          <w:numId w:val="39"/>
        </w:numPr>
        <w:rPr>
          <w:rFonts w:ascii="Source Sans Pro" w:hAnsi="Source Sans Pro"/>
        </w:rPr>
      </w:pPr>
      <w:r w:rsidRPr="00FC1EF9">
        <w:rPr>
          <w:rFonts w:ascii="Source Sans Pro" w:hAnsi="Source Sans Pro"/>
        </w:rPr>
        <w:t>Tubing and related oxygen accessories for the delivery of oxygen and oxygen contents</w:t>
      </w:r>
    </w:p>
    <w:p w:rsidR="00E22F9F" w:rsidRPr="00FC1EF9" w:rsidP="00C43A77" w14:paraId="71F77863" w14:textId="77777777">
      <w:pPr>
        <w:pStyle w:val="ListBullet"/>
        <w:numPr>
          <w:ilvl w:val="0"/>
          <w:numId w:val="39"/>
        </w:numPr>
        <w:rPr>
          <w:rFonts w:ascii="Source Sans Pro" w:hAnsi="Source Sans Pro"/>
        </w:rPr>
      </w:pPr>
      <w:r w:rsidRPr="00FC1EF9">
        <w:rPr>
          <w:rFonts w:ascii="Source Sans Pro" w:hAnsi="Source Sans Pro"/>
        </w:rPr>
        <w:t>Maintenance and repairs of oxygen equipment</w:t>
      </w:r>
    </w:p>
    <w:p w:rsidR="00E22F9F" w:rsidRPr="00FC1EF9" w:rsidP="00E22F9F" w14:paraId="3DD26E2B" w14:textId="2E5C6DAF">
      <w:pPr>
        <w:rPr>
          <w:rFonts w:ascii="Source Sans Pro" w:hAnsi="Source Sans Pro"/>
        </w:rPr>
      </w:pPr>
      <w:r w:rsidRPr="00FC1EF9">
        <w:rPr>
          <w:rFonts w:ascii="Source Sans Pro" w:hAnsi="Source Sans Pro"/>
        </w:rPr>
        <w:t xml:space="preserve">If you leave </w:t>
      </w:r>
      <w:r w:rsidRPr="00FC1EF9" w:rsidR="0023621C">
        <w:rPr>
          <w:rFonts w:ascii="Source Sans Pro" w:hAnsi="Source Sans Pro"/>
          <w:i/>
          <w:iCs/>
          <w:color w:val="0000FF"/>
        </w:rPr>
        <w:t>[insert 202</w:t>
      </w:r>
      <w:r w:rsidR="00FC1EF9">
        <w:rPr>
          <w:rFonts w:ascii="Source Sans Pro" w:hAnsi="Source Sans Pro"/>
          <w:i/>
          <w:iCs/>
          <w:color w:val="0000FF"/>
        </w:rPr>
        <w:t>7</w:t>
      </w:r>
      <w:r w:rsidRPr="00FC1EF9" w:rsidR="0023621C">
        <w:rPr>
          <w:rFonts w:ascii="Source Sans Pro" w:hAnsi="Source Sans Pro"/>
          <w:i/>
          <w:iCs/>
          <w:color w:val="0000FF"/>
        </w:rPr>
        <w:t xml:space="preserve"> plan name]</w:t>
      </w:r>
      <w:r w:rsidRPr="00FC1EF9">
        <w:rPr>
          <w:rFonts w:ascii="Source Sans Pro" w:hAnsi="Source Sans Pro"/>
        </w:rPr>
        <w:t xml:space="preserve"> or no longer medically require oxygen equipment, the oxygen equipment must be returned.</w:t>
      </w:r>
    </w:p>
    <w:bookmarkEnd w:id="165"/>
    <w:p w:rsidR="001973C4" w:rsidRPr="00FC1EF9" w:rsidP="000C4228" w14:paraId="779FFD59" w14:textId="499B8373">
      <w:pPr>
        <w:pStyle w:val="subheadingnumbered"/>
        <w:rPr>
          <w:rFonts w:ascii="Source Sans Pro" w:hAnsi="Source Sans Pro"/>
          <w:b w:val="0"/>
          <w:bCs/>
        </w:rPr>
      </w:pPr>
      <w:r w:rsidRPr="00FC1EF9">
        <w:rPr>
          <w:rFonts w:ascii="Source Sans Pro" w:hAnsi="Source Sans Pro"/>
        </w:rPr>
        <w:t>What happens if you leave our plan and return to Original Medicare?</w:t>
      </w:r>
    </w:p>
    <w:bookmarkEnd w:id="130"/>
    <w:p w:rsidR="000A0A15" w:rsidRPr="00FC1EF9" w:rsidP="00AB6D46" w14:paraId="516607A9" w14:textId="67B6E546">
      <w:pPr>
        <w:spacing w:after="0" w:afterAutospacing="0"/>
        <w:rPr>
          <w:rFonts w:ascii="Source Sans Pro" w:hAnsi="Source Sans Pro"/>
        </w:rPr>
        <w:sectPr w:rsidSect="00FB70E7">
          <w:headerReference w:type="default" r:id="rId27"/>
          <w:footerReference w:type="even" r:id="rId28"/>
          <w:footerReference w:type="default" r:id="rId29"/>
          <w:headerReference w:type="first" r:id="rId30"/>
          <w:endnotePr>
            <w:numFmt w:val="decimal"/>
          </w:endnotePr>
          <w:pgSz w:w="12240" w:h="15840" w:code="1"/>
          <w:pgMar w:top="1440" w:right="1440" w:bottom="1152" w:left="1440" w:header="619" w:footer="720" w:gutter="0"/>
          <w:cols w:space="720"/>
          <w:titlePg/>
          <w:docGrid w:linePitch="360"/>
        </w:sectPr>
      </w:pPr>
      <w:r w:rsidRPr="00FC1EF9">
        <w:rPr>
          <w:rFonts w:ascii="Source Sans Pro" w:hAnsi="Source Sans Pro"/>
        </w:rPr>
        <w:t xml:space="preserve">Original Medicare requires an oxygen supplier to provide you services for </w:t>
      </w:r>
      <w:r w:rsidRPr="00FC1EF9" w:rsidR="00A77F4F">
        <w:rPr>
          <w:rFonts w:ascii="Source Sans Pro" w:hAnsi="Source Sans Pro"/>
        </w:rPr>
        <w:t xml:space="preserve">5 </w:t>
      </w:r>
      <w:r w:rsidRPr="00FC1EF9">
        <w:rPr>
          <w:rFonts w:ascii="Source Sans Pro" w:hAnsi="Source Sans Pro"/>
        </w:rPr>
        <w:t>years. During the first 36 months</w:t>
      </w:r>
      <w:r w:rsidRPr="00FC1EF9" w:rsidR="00C55C1C">
        <w:rPr>
          <w:rFonts w:ascii="Source Sans Pro" w:hAnsi="Source Sans Pro"/>
        </w:rPr>
        <w:t>,</w:t>
      </w:r>
      <w:r w:rsidRPr="00FC1EF9">
        <w:rPr>
          <w:rFonts w:ascii="Source Sans Pro" w:hAnsi="Source Sans Pro"/>
        </w:rPr>
        <w:t xml:space="preserve"> you rent the equipment. </w:t>
      </w:r>
      <w:r w:rsidRPr="00FC1EF9" w:rsidR="00A77F4F">
        <w:rPr>
          <w:rFonts w:ascii="Source Sans Pro" w:hAnsi="Source Sans Pro"/>
        </w:rPr>
        <w:t xml:space="preserve">For the </w:t>
      </w:r>
      <w:r w:rsidRPr="00FC1EF9">
        <w:rPr>
          <w:rFonts w:ascii="Source Sans Pro" w:hAnsi="Source Sans Pro"/>
        </w:rPr>
        <w:t>remaining 24 months</w:t>
      </w:r>
      <w:r w:rsidRPr="00FC1EF9" w:rsidR="00A77F4F">
        <w:rPr>
          <w:rFonts w:ascii="Source Sans Pro" w:hAnsi="Source Sans Pro"/>
        </w:rPr>
        <w:t>,</w:t>
      </w:r>
      <w:r w:rsidRPr="00FC1EF9">
        <w:rPr>
          <w:rFonts w:ascii="Source Sans Pro" w:hAnsi="Source Sans Pro"/>
        </w:rPr>
        <w:t xml:space="preserve"> the supplier provides the equipment and maintenance (</w:t>
      </w:r>
      <w:r w:rsidRPr="00FC1EF9" w:rsidR="006334DD">
        <w:rPr>
          <w:rFonts w:ascii="Source Sans Pro" w:hAnsi="Source Sans Pro"/>
        </w:rPr>
        <w:t>you’re</w:t>
      </w:r>
      <w:r w:rsidRPr="00FC1EF9">
        <w:rPr>
          <w:rFonts w:ascii="Source Sans Pro" w:hAnsi="Source Sans Pro"/>
        </w:rPr>
        <w:t xml:space="preserve"> still responsible for the copayment for oxygen). After </w:t>
      </w:r>
      <w:r w:rsidRPr="00FC1EF9" w:rsidR="00A77F4F">
        <w:rPr>
          <w:rFonts w:ascii="Source Sans Pro" w:hAnsi="Source Sans Pro"/>
        </w:rPr>
        <w:t xml:space="preserve">5 </w:t>
      </w:r>
      <w:r w:rsidRPr="00FC1EF9">
        <w:rPr>
          <w:rFonts w:ascii="Source Sans Pro" w:hAnsi="Source Sans Pro"/>
        </w:rPr>
        <w:t>years</w:t>
      </w:r>
      <w:r w:rsidRPr="00FC1EF9" w:rsidR="00C55C1C">
        <w:rPr>
          <w:rFonts w:ascii="Source Sans Pro" w:hAnsi="Source Sans Pro"/>
        </w:rPr>
        <w:t>,</w:t>
      </w:r>
      <w:r w:rsidRPr="00FC1EF9">
        <w:rPr>
          <w:rFonts w:ascii="Source Sans Pro" w:hAnsi="Source Sans Pro"/>
        </w:rPr>
        <w:t xml:space="preserve"> you </w:t>
      </w:r>
      <w:r w:rsidRPr="00FC1EF9" w:rsidR="00A77F4F">
        <w:rPr>
          <w:rFonts w:ascii="Source Sans Pro" w:hAnsi="Source Sans Pro"/>
        </w:rPr>
        <w:t>can</w:t>
      </w:r>
      <w:r w:rsidRPr="00FC1EF9" w:rsidR="00A77F4F">
        <w:rPr>
          <w:rFonts w:ascii="Source Sans Pro" w:hAnsi="Source Sans Pro"/>
        </w:rPr>
        <w:t xml:space="preserve"> </w:t>
      </w:r>
      <w:r w:rsidRPr="00FC1EF9">
        <w:rPr>
          <w:rFonts w:ascii="Source Sans Pro" w:hAnsi="Source Sans Pro"/>
        </w:rPr>
        <w:t xml:space="preserve">choose to stay with the same company or go to another company. At this point, the </w:t>
      </w:r>
      <w:r w:rsidRPr="00FC1EF9" w:rsidR="00A77F4F">
        <w:rPr>
          <w:rFonts w:ascii="Source Sans Pro" w:hAnsi="Source Sans Pro"/>
        </w:rPr>
        <w:t>5</w:t>
      </w:r>
      <w:r w:rsidRPr="00FC1EF9" w:rsidR="005A2A09">
        <w:rPr>
          <w:rFonts w:ascii="Source Sans Pro" w:hAnsi="Source Sans Pro"/>
        </w:rPr>
        <w:t>-</w:t>
      </w:r>
      <w:r w:rsidRPr="00FC1EF9">
        <w:rPr>
          <w:rFonts w:ascii="Source Sans Pro" w:hAnsi="Source Sans Pro"/>
        </w:rPr>
        <w:t xml:space="preserve">year cycle </w:t>
      </w:r>
      <w:r w:rsidRPr="00FC1EF9" w:rsidR="00A77F4F">
        <w:rPr>
          <w:rFonts w:ascii="Source Sans Pro" w:hAnsi="Source Sans Pro"/>
        </w:rPr>
        <w:t xml:space="preserve">starts over </w:t>
      </w:r>
      <w:r w:rsidRPr="00FC1EF9">
        <w:rPr>
          <w:rFonts w:ascii="Source Sans Pro" w:hAnsi="Source Sans Pro"/>
        </w:rPr>
        <w:t xml:space="preserve">again, even if you </w:t>
      </w:r>
      <w:r w:rsidRPr="00FC1EF9" w:rsidR="00A77F4F">
        <w:rPr>
          <w:rFonts w:ascii="Source Sans Pro" w:hAnsi="Source Sans Pro"/>
        </w:rPr>
        <w:t xml:space="preserve">stay </w:t>
      </w:r>
      <w:r w:rsidRPr="00FC1EF9">
        <w:rPr>
          <w:rFonts w:ascii="Source Sans Pro" w:hAnsi="Source Sans Pro"/>
        </w:rPr>
        <w:t xml:space="preserve">with the same company, </w:t>
      </w:r>
      <w:r w:rsidRPr="00FC1EF9" w:rsidR="00A77F4F">
        <w:rPr>
          <w:rFonts w:ascii="Source Sans Pro" w:hAnsi="Source Sans Pro"/>
        </w:rPr>
        <w:t xml:space="preserve">and you’re again required </w:t>
      </w:r>
      <w:r w:rsidRPr="00FC1EF9">
        <w:rPr>
          <w:rFonts w:ascii="Source Sans Pro" w:hAnsi="Source Sans Pro"/>
        </w:rPr>
        <w:t xml:space="preserve">to pay copayments for the first 36 months. If you join or leave our plan, the </w:t>
      </w:r>
      <w:r w:rsidRPr="00FC1EF9" w:rsidR="00A77F4F">
        <w:rPr>
          <w:rFonts w:ascii="Source Sans Pro" w:hAnsi="Source Sans Pro"/>
        </w:rPr>
        <w:t>5</w:t>
      </w:r>
      <w:r w:rsidRPr="00FC1EF9" w:rsidR="005A2A09">
        <w:rPr>
          <w:rFonts w:ascii="Source Sans Pro" w:hAnsi="Source Sans Pro"/>
        </w:rPr>
        <w:t>-</w:t>
      </w:r>
      <w:r w:rsidRPr="00FC1EF9">
        <w:rPr>
          <w:rFonts w:ascii="Source Sans Pro" w:hAnsi="Source Sans Pro"/>
        </w:rPr>
        <w:t>year cycle starts over.</w:t>
      </w:r>
    </w:p>
    <w:p w:rsidR="00E84DAF" w:rsidRPr="00FC1EF9" w:rsidP="000C4228" w14:paraId="6248D6B1" w14:textId="0A665E03">
      <w:pPr>
        <w:pStyle w:val="Heading1"/>
        <w:rPr>
          <w:rFonts w:ascii="Source Sans Pro" w:hAnsi="Source Sans Pro"/>
        </w:rPr>
      </w:pPr>
      <w:bookmarkStart w:id="166" w:name="_Toc102342808"/>
      <w:bookmarkStart w:id="167" w:name="_Toc196311368"/>
      <w:bookmarkStart w:id="168" w:name="s4"/>
      <w:r w:rsidRPr="00FC1EF9">
        <w:rPr>
          <w:rFonts w:ascii="Source Sans Pro" w:hAnsi="Source Sans Pro"/>
        </w:rPr>
        <w:t>CHAPTER 4:</w:t>
      </w:r>
      <w:r w:rsidRPr="00FC1EF9" w:rsidR="002B585D">
        <w:rPr>
          <w:rFonts w:ascii="Source Sans Pro" w:hAnsi="Source Sans Pro"/>
        </w:rPr>
        <w:br/>
      </w:r>
      <w:r w:rsidRPr="00FC1EF9">
        <w:rPr>
          <w:rFonts w:ascii="Source Sans Pro" w:hAnsi="Source Sans Pro"/>
        </w:rPr>
        <w:t>Medical Benefits Chart</w:t>
      </w:r>
      <w:r w:rsidRPr="00FC1EF9" w:rsidR="002B585D">
        <w:rPr>
          <w:rFonts w:ascii="Source Sans Pro" w:hAnsi="Source Sans Pro"/>
        </w:rPr>
        <w:br/>
      </w:r>
      <w:r w:rsidRPr="00FC1EF9">
        <w:rPr>
          <w:rFonts w:ascii="Source Sans Pro" w:hAnsi="Source Sans Pro"/>
        </w:rPr>
        <w:t xml:space="preserve">(what’s covered </w:t>
      </w:r>
      <w:r w:rsidRPr="00FC1EF9">
        <w:rPr>
          <w:rFonts w:ascii="Source Sans Pro" w:hAnsi="Source Sans Pro"/>
          <w:color w:val="0000FF"/>
        </w:rPr>
        <w:t>[</w:t>
      </w:r>
      <w:r w:rsidRPr="00FC1EF9">
        <w:rPr>
          <w:rFonts w:ascii="Source Sans Pro" w:hAnsi="Source Sans Pro"/>
          <w:i/>
          <w:color w:val="0000FF"/>
        </w:rPr>
        <w:t>plans with cost sharing insert:</w:t>
      </w:r>
      <w:r w:rsidRPr="00FC1EF9">
        <w:rPr>
          <w:rFonts w:ascii="Source Sans Pro" w:hAnsi="Source Sans Pro"/>
          <w:color w:val="0000FF"/>
        </w:rPr>
        <w:t xml:space="preserve"> and what you pay]</w:t>
      </w:r>
      <w:r w:rsidRPr="00FC1EF9">
        <w:rPr>
          <w:rFonts w:ascii="Source Sans Pro" w:hAnsi="Source Sans Pro"/>
        </w:rPr>
        <w:t>)</w:t>
      </w:r>
      <w:bookmarkEnd w:id="166"/>
      <w:bookmarkEnd w:id="167"/>
    </w:p>
    <w:p w:rsidR="0013793F" w:rsidRPr="00FC1EF9" w:rsidP="00D37DEB" w14:paraId="2E5C6AF2" w14:textId="6FBF134B">
      <w:pPr>
        <w:spacing w:before="0" w:beforeAutospacing="0" w:after="0" w:afterAutospacing="0"/>
        <w:rPr>
          <w:rFonts w:ascii="Source Sans Pro" w:hAnsi="Source Sans Pro"/>
          <w:i/>
          <w:iCs/>
          <w:color w:val="0000FF"/>
        </w:rPr>
      </w:pPr>
      <w:r w:rsidRPr="00FC1EF9">
        <w:rPr>
          <w:rFonts w:ascii="Source Sans Pro" w:hAnsi="Source Sans Pro"/>
          <w:i/>
          <w:iCs/>
          <w:color w:val="0000FF"/>
        </w:rPr>
        <w:t xml:space="preserve">[Plans </w:t>
      </w:r>
      <w:r w:rsidRPr="00FC1EF9" w:rsidR="000172DE">
        <w:rPr>
          <w:rFonts w:ascii="Source Sans Pro" w:hAnsi="Source Sans Pro"/>
          <w:i/>
          <w:iCs/>
          <w:color w:val="0000FF"/>
        </w:rPr>
        <w:t>can</w:t>
      </w:r>
      <w:r w:rsidRPr="00FC1EF9">
        <w:rPr>
          <w:rFonts w:ascii="Source Sans Pro" w:hAnsi="Source Sans Pro"/>
          <w:i/>
          <w:iCs/>
          <w:color w:val="0000FF"/>
        </w:rPr>
        <w:t xml:space="preserve"> add a discussion to this chapter if </w:t>
      </w:r>
      <w:r w:rsidRPr="00FC1EF9" w:rsidR="009F4DC4">
        <w:rPr>
          <w:rFonts w:ascii="Source Sans Pro" w:hAnsi="Source Sans Pro"/>
          <w:i/>
          <w:iCs/>
          <w:color w:val="0000FF"/>
        </w:rPr>
        <w:t>its</w:t>
      </w:r>
      <w:r w:rsidRPr="00FC1EF9">
        <w:rPr>
          <w:rFonts w:ascii="Source Sans Pro" w:hAnsi="Source Sans Pro"/>
          <w:i/>
          <w:iCs/>
          <w:color w:val="0000FF"/>
        </w:rPr>
        <w:t xml:space="preserve"> organization provides or arranges for benefits under Medicaid.]</w:t>
      </w:r>
    </w:p>
    <w:p w:rsidR="00750C40" w:rsidRPr="00FC1EF9" w:rsidP="000C4228" w14:paraId="2055427F" w14:textId="46A7867C">
      <w:pPr>
        <w:pStyle w:val="Heading2"/>
        <w:rPr>
          <w:rFonts w:ascii="Source Sans Pro" w:hAnsi="Source Sans Pro"/>
          <w:b w:val="0"/>
          <w:bCs/>
          <w:u w:val="single"/>
        </w:rPr>
      </w:pPr>
      <w:bookmarkStart w:id="169" w:name="_Toc196311369"/>
      <w:r w:rsidRPr="00FC1EF9">
        <w:rPr>
          <w:rFonts w:ascii="Source Sans Pro" w:hAnsi="Source Sans Pro"/>
        </w:rPr>
        <w:t>SECTION 1</w:t>
      </w:r>
      <w:r w:rsidRPr="00FC1EF9" w:rsidR="00D9149E">
        <w:rPr>
          <w:rFonts w:ascii="Source Sans Pro" w:hAnsi="Source Sans Pro"/>
        </w:rPr>
        <w:tab/>
      </w:r>
      <w:r w:rsidRPr="00FC1EF9">
        <w:rPr>
          <w:rFonts w:ascii="Source Sans Pro" w:hAnsi="Source Sans Pro"/>
        </w:rPr>
        <w:t xml:space="preserve">Understanding </w:t>
      </w:r>
      <w:r w:rsidRPr="00FC1EF9">
        <w:rPr>
          <w:rFonts w:ascii="Source Sans Pro" w:hAnsi="Source Sans Pro"/>
          <w:bCs/>
          <w:color w:val="0000FF"/>
        </w:rPr>
        <w:t>[</w:t>
      </w:r>
      <w:r w:rsidRPr="00FC1EF9">
        <w:rPr>
          <w:rFonts w:ascii="Source Sans Pro" w:hAnsi="Source Sans Pro"/>
          <w:bCs/>
          <w:i/>
          <w:color w:val="0000FF"/>
        </w:rPr>
        <w:t xml:space="preserve">insert if plan has cost sharing: </w:t>
      </w:r>
      <w:r w:rsidRPr="00FC1EF9">
        <w:rPr>
          <w:rFonts w:ascii="Source Sans Pro" w:hAnsi="Source Sans Pro"/>
          <w:bCs/>
          <w:color w:val="0000FF"/>
        </w:rPr>
        <w:t>your out-of-pocket costs for]</w:t>
      </w:r>
      <w:r w:rsidRPr="00FC1EF9">
        <w:rPr>
          <w:rFonts w:ascii="Source Sans Pro" w:hAnsi="Source Sans Pro"/>
          <w:bCs/>
        </w:rPr>
        <w:t xml:space="preserve"> covered services</w:t>
      </w:r>
      <w:bookmarkEnd w:id="169"/>
    </w:p>
    <w:p w:rsidR="0013793F" w:rsidRPr="00FC1EF9" w:rsidP="0013793F" w14:paraId="7D685D8C" w14:textId="01C1FC1D">
      <w:pPr>
        <w:spacing w:after="120"/>
        <w:ind w:right="-90"/>
        <w:rPr>
          <w:rFonts w:ascii="Source Sans Pro" w:hAnsi="Source Sans Pro"/>
        </w:rPr>
      </w:pPr>
      <w:r w:rsidRPr="00FC1EF9">
        <w:rPr>
          <w:rFonts w:ascii="Source Sans Pro" w:hAnsi="Source Sans Pro"/>
        </w:rPr>
        <w:t>The</w:t>
      </w:r>
      <w:r w:rsidRPr="00FC1EF9">
        <w:rPr>
          <w:rFonts w:ascii="Source Sans Pro" w:hAnsi="Source Sans Pro"/>
        </w:rPr>
        <w:t xml:space="preserve"> </w:t>
      </w:r>
      <w:r w:rsidRPr="00FC1EF9" w:rsidR="00DD2ECB">
        <w:rPr>
          <w:rFonts w:ascii="Source Sans Pro" w:hAnsi="Source Sans Pro"/>
        </w:rPr>
        <w:t xml:space="preserve">Medical </w:t>
      </w:r>
      <w:r w:rsidRPr="00FC1EF9">
        <w:rPr>
          <w:rFonts w:ascii="Source Sans Pro" w:hAnsi="Source Sans Pro"/>
        </w:rPr>
        <w:t>Benefits Chart list</w:t>
      </w:r>
      <w:r w:rsidRPr="00FC1EF9" w:rsidR="00F15A98">
        <w:rPr>
          <w:rFonts w:ascii="Source Sans Pro" w:hAnsi="Source Sans Pro"/>
        </w:rPr>
        <w:t>s</w:t>
      </w:r>
      <w:r w:rsidRPr="00FC1EF9">
        <w:rPr>
          <w:rFonts w:ascii="Source Sans Pro" w:hAnsi="Source Sans Pro"/>
        </w:rPr>
        <w:t xml:space="preserve"> your covered services </w:t>
      </w:r>
      <w:r w:rsidRPr="00FC1EF9">
        <w:rPr>
          <w:rFonts w:ascii="Source Sans Pro" w:hAnsi="Source Sans Pro"/>
          <w:color w:val="0000FF"/>
        </w:rPr>
        <w:t>[</w:t>
      </w:r>
      <w:r w:rsidRPr="00FC1EF9">
        <w:rPr>
          <w:rFonts w:ascii="Source Sans Pro" w:hAnsi="Source Sans Pro"/>
          <w:i/>
          <w:iCs/>
          <w:color w:val="0000FF"/>
        </w:rPr>
        <w:t xml:space="preserve">insert if plan has </w:t>
      </w:r>
      <w:r w:rsidRPr="00FC1EF9" w:rsidR="009C3833">
        <w:rPr>
          <w:rFonts w:ascii="Source Sans Pro" w:hAnsi="Source Sans Pro"/>
          <w:i/>
          <w:iCs/>
          <w:color w:val="0000FF"/>
        </w:rPr>
        <w:t>cost</w:t>
      </w:r>
      <w:r w:rsidRPr="00FC1EF9" w:rsidR="004F03E9">
        <w:rPr>
          <w:rFonts w:ascii="Source Sans Pro" w:hAnsi="Source Sans Pro"/>
          <w:i/>
          <w:iCs/>
          <w:color w:val="0000FF"/>
        </w:rPr>
        <w:t xml:space="preserve"> </w:t>
      </w:r>
      <w:r w:rsidRPr="00FC1EF9" w:rsidR="009C3833">
        <w:rPr>
          <w:rFonts w:ascii="Source Sans Pro" w:hAnsi="Source Sans Pro"/>
          <w:i/>
          <w:iCs/>
          <w:color w:val="0000FF"/>
        </w:rPr>
        <w:t>sharing</w:t>
      </w:r>
      <w:r w:rsidRPr="00FC1EF9">
        <w:rPr>
          <w:rFonts w:ascii="Source Sans Pro" w:hAnsi="Source Sans Pro"/>
          <w:i/>
          <w:iCs/>
          <w:color w:val="0000FF"/>
        </w:rPr>
        <w:t xml:space="preserve">: </w:t>
      </w:r>
      <w:r w:rsidRPr="00FC1EF9">
        <w:rPr>
          <w:rFonts w:ascii="Source Sans Pro" w:hAnsi="Source Sans Pro"/>
          <w:color w:val="0000FF"/>
        </w:rPr>
        <w:t xml:space="preserve">and </w:t>
      </w:r>
      <w:r w:rsidRPr="00FC1EF9" w:rsidR="00B2240C">
        <w:rPr>
          <w:rFonts w:ascii="Source Sans Pro" w:hAnsi="Source Sans Pro"/>
          <w:color w:val="0000FF"/>
        </w:rPr>
        <w:t xml:space="preserve">shows </w:t>
      </w:r>
      <w:r w:rsidRPr="00FC1EF9">
        <w:rPr>
          <w:rFonts w:ascii="Source Sans Pro" w:hAnsi="Source Sans Pro"/>
          <w:color w:val="0000FF"/>
        </w:rPr>
        <w:t xml:space="preserve">how much </w:t>
      </w:r>
      <w:r w:rsidRPr="00FC1EF9" w:rsidR="00803A06">
        <w:rPr>
          <w:rFonts w:ascii="Source Sans Pro" w:hAnsi="Source Sans Pro"/>
          <w:color w:val="0000FF"/>
        </w:rPr>
        <w:t>you</w:t>
      </w:r>
      <w:r w:rsidRPr="00FC1EF9">
        <w:rPr>
          <w:rFonts w:ascii="Source Sans Pro" w:hAnsi="Source Sans Pro"/>
          <w:color w:val="0000FF"/>
        </w:rPr>
        <w:t xml:space="preserve"> pay for each covered service] </w:t>
      </w:r>
      <w:r w:rsidRPr="00FC1EF9">
        <w:rPr>
          <w:rFonts w:ascii="Source Sans Pro" w:hAnsi="Source Sans Pro"/>
        </w:rPr>
        <w:t xml:space="preserve">as a member of </w:t>
      </w:r>
      <w:r w:rsidRPr="00FC1EF9" w:rsidR="0023621C">
        <w:rPr>
          <w:rFonts w:ascii="Source Sans Pro" w:hAnsi="Source Sans Pro"/>
          <w:i/>
          <w:iCs/>
          <w:color w:val="0000FF"/>
        </w:rPr>
        <w:t>[insert 202</w:t>
      </w:r>
      <w:r w:rsidR="00FC1EF9">
        <w:rPr>
          <w:rFonts w:ascii="Source Sans Pro" w:hAnsi="Source Sans Pro"/>
          <w:i/>
          <w:iCs/>
          <w:color w:val="0000FF"/>
        </w:rPr>
        <w:t>7</w:t>
      </w:r>
      <w:r w:rsidRPr="00FC1EF9" w:rsidR="0023621C">
        <w:rPr>
          <w:rFonts w:ascii="Source Sans Pro" w:hAnsi="Source Sans Pro"/>
          <w:i/>
          <w:iCs/>
          <w:color w:val="0000FF"/>
        </w:rPr>
        <w:t xml:space="preserve"> plan name]</w:t>
      </w:r>
      <w:r w:rsidRPr="00FC1EF9">
        <w:rPr>
          <w:rFonts w:ascii="Source Sans Pro" w:hAnsi="Source Sans Pro"/>
        </w:rPr>
        <w:t xml:space="preserve">. </w:t>
      </w:r>
      <w:r w:rsidRPr="00FC1EF9">
        <w:rPr>
          <w:rFonts w:ascii="Source Sans Pro" w:hAnsi="Source Sans Pro"/>
        </w:rPr>
        <w:t>This section also gives</w:t>
      </w:r>
      <w:r w:rsidRPr="00FC1EF9">
        <w:rPr>
          <w:rFonts w:ascii="Source Sans Pro" w:hAnsi="Source Sans Pro"/>
        </w:rPr>
        <w:t xml:space="preserve"> information about medical services that </w:t>
      </w:r>
      <w:r w:rsidRPr="00FC1EF9" w:rsidR="006334DD">
        <w:rPr>
          <w:rFonts w:ascii="Source Sans Pro" w:hAnsi="Source Sans Pro"/>
        </w:rPr>
        <w:t>aren’t</w:t>
      </w:r>
      <w:r w:rsidRPr="00FC1EF9">
        <w:rPr>
          <w:rFonts w:ascii="Source Sans Pro" w:hAnsi="Source Sans Pro"/>
        </w:rPr>
        <w:t xml:space="preserve"> covered. </w:t>
      </w:r>
      <w:r w:rsidRPr="00FC1EF9">
        <w:rPr>
          <w:rFonts w:ascii="Source Sans Pro" w:hAnsi="Source Sans Pro"/>
          <w:color w:val="0000FF"/>
        </w:rPr>
        <w:t>[</w:t>
      </w:r>
      <w:r w:rsidRPr="00FC1EF9">
        <w:rPr>
          <w:rFonts w:ascii="Source Sans Pro" w:hAnsi="Source Sans Pro"/>
          <w:i/>
          <w:iCs/>
          <w:color w:val="0000FF"/>
        </w:rPr>
        <w:t>Insert if applicable:</w:t>
      </w:r>
      <w:r w:rsidRPr="00FC1EF9">
        <w:rPr>
          <w:rFonts w:ascii="Source Sans Pro" w:hAnsi="Source Sans Pro"/>
          <w:color w:val="0000FF"/>
        </w:rPr>
        <w:t xml:space="preserve"> </w:t>
      </w:r>
      <w:r w:rsidRPr="00FC1EF9">
        <w:rPr>
          <w:rFonts w:ascii="Source Sans Pro" w:hAnsi="Source Sans Pro"/>
          <w:color w:val="0000FF"/>
        </w:rPr>
        <w:t xml:space="preserve">and </w:t>
      </w:r>
      <w:r w:rsidRPr="00FC1EF9" w:rsidR="00517C77">
        <w:rPr>
          <w:rFonts w:ascii="Source Sans Pro" w:hAnsi="Source Sans Pro"/>
          <w:color w:val="0000FF"/>
        </w:rPr>
        <w:t xml:space="preserve">explains limits </w:t>
      </w:r>
      <w:r w:rsidRPr="00FC1EF9">
        <w:rPr>
          <w:rFonts w:ascii="Source Sans Pro" w:hAnsi="Source Sans Pro"/>
          <w:color w:val="0000FF"/>
        </w:rPr>
        <w:t xml:space="preserve">on certain services.] </w:t>
      </w:r>
      <w:r w:rsidRPr="00FC1EF9">
        <w:rPr>
          <w:rFonts w:ascii="Source Sans Pro" w:hAnsi="Source Sans Pro"/>
          <w:i/>
          <w:iCs/>
          <w:color w:val="0000FF"/>
        </w:rPr>
        <w:t xml:space="preserve">[If applicable, you </w:t>
      </w:r>
      <w:r w:rsidRPr="00FC1EF9" w:rsidR="000172DE">
        <w:rPr>
          <w:rFonts w:ascii="Source Sans Pro" w:hAnsi="Source Sans Pro"/>
          <w:i/>
          <w:iCs/>
          <w:color w:val="0000FF"/>
        </w:rPr>
        <w:t>can</w:t>
      </w:r>
      <w:r w:rsidRPr="00FC1EF9">
        <w:rPr>
          <w:rFonts w:ascii="Source Sans Pro" w:hAnsi="Source Sans Pro"/>
          <w:i/>
          <w:iCs/>
          <w:color w:val="0000FF"/>
        </w:rPr>
        <w:t xml:space="preserve"> mention other places where benefits, limitations, and exclusions are described, such as optional additional benefits, or addenda.]</w:t>
      </w:r>
    </w:p>
    <w:p w:rsidR="002F27AE" w:rsidRPr="00FC1EF9" w:rsidP="004B4489" w14:paraId="25F770B0" w14:textId="3F5BB98C">
      <w:pPr>
        <w:pStyle w:val="Heading3"/>
        <w:rPr>
          <w:rFonts w:ascii="Source Sans Pro" w:hAnsi="Source Sans Pro" w:cs="Arial"/>
          <w:b w:val="0"/>
          <w:bCs w:val="0"/>
        </w:rPr>
      </w:pPr>
      <w:r w:rsidRPr="00FC1EF9">
        <w:rPr>
          <w:rFonts w:ascii="Source Sans Pro" w:hAnsi="Source Sans Pro"/>
        </w:rPr>
        <w:t>Section 1.1</w:t>
      </w:r>
      <w:r w:rsidRPr="00FC1EF9" w:rsidR="00D9149E">
        <w:rPr>
          <w:rFonts w:ascii="Source Sans Pro" w:hAnsi="Source Sans Pro" w:cs="Arial"/>
        </w:rPr>
        <w:tab/>
      </w:r>
      <w:r w:rsidRPr="00FC1EF9">
        <w:rPr>
          <w:rFonts w:ascii="Source Sans Pro" w:hAnsi="Source Sans Pro" w:cs="Arial"/>
        </w:rPr>
        <w:t>Out-of-pocket costs you may pay for covered services</w:t>
      </w:r>
    </w:p>
    <w:p w:rsidR="0013793F" w:rsidRPr="005748BC" w14:paraId="6A00F796" w14:textId="7588D9E3">
      <w:pPr>
        <w:rPr>
          <w:rFonts w:ascii="Source Sans Pro" w:hAnsi="Source Sans Pro"/>
          <w:i/>
          <w:iCs/>
          <w:color w:val="0000FF"/>
        </w:rPr>
      </w:pPr>
      <w:r w:rsidRPr="00FC1EF9">
        <w:rPr>
          <w:rFonts w:ascii="Source Sans Pro" w:hAnsi="Source Sans Pro"/>
          <w:i/>
          <w:iCs/>
          <w:color w:val="0000FF"/>
        </w:rPr>
        <w:t xml:space="preserve">[Describe </w:t>
      </w:r>
      <w:r w:rsidRPr="00F360E4">
        <w:rPr>
          <w:rFonts w:ascii="Source Sans Pro" w:hAnsi="Source Sans Pro"/>
          <w:i/>
          <w:iCs/>
          <w:color w:val="0000FF"/>
        </w:rPr>
        <w:t xml:space="preserve">all applicable types of </w:t>
      </w:r>
      <w:r w:rsidRPr="00F360E4" w:rsidR="009C3833">
        <w:rPr>
          <w:rFonts w:ascii="Source Sans Pro" w:hAnsi="Source Sans Pro"/>
          <w:i/>
          <w:iCs/>
          <w:color w:val="0000FF"/>
        </w:rPr>
        <w:t>cost</w:t>
      </w:r>
      <w:r w:rsidRPr="00F360E4" w:rsidR="004F03E9">
        <w:rPr>
          <w:rFonts w:ascii="Source Sans Pro" w:hAnsi="Source Sans Pro"/>
          <w:i/>
          <w:iCs/>
          <w:color w:val="0000FF"/>
        </w:rPr>
        <w:t xml:space="preserve"> </w:t>
      </w:r>
      <w:r w:rsidRPr="00F360E4" w:rsidR="009C3833">
        <w:rPr>
          <w:rFonts w:ascii="Source Sans Pro" w:hAnsi="Source Sans Pro"/>
          <w:i/>
          <w:iCs/>
          <w:color w:val="0000FF"/>
        </w:rPr>
        <w:t>sharing</w:t>
      </w:r>
      <w:r w:rsidRPr="00F360E4">
        <w:rPr>
          <w:rFonts w:ascii="Source Sans Pro" w:hAnsi="Source Sans Pro"/>
          <w:i/>
          <w:iCs/>
          <w:color w:val="0000FF"/>
        </w:rPr>
        <w:t xml:space="preserve"> our plan uses. You </w:t>
      </w:r>
      <w:r w:rsidRPr="00F360E4" w:rsidR="000172DE">
        <w:rPr>
          <w:rFonts w:ascii="Source Sans Pro" w:hAnsi="Source Sans Pro"/>
          <w:i/>
          <w:iCs/>
          <w:color w:val="0000FF"/>
        </w:rPr>
        <w:t>can</w:t>
      </w:r>
      <w:r w:rsidRPr="00F360E4">
        <w:rPr>
          <w:rFonts w:ascii="Source Sans Pro" w:hAnsi="Source Sans Pro"/>
          <w:i/>
          <w:iCs/>
          <w:color w:val="0000FF"/>
        </w:rPr>
        <w:t xml:space="preserve"> omit those that </w:t>
      </w:r>
      <w:r w:rsidRPr="00F360E4" w:rsidR="006334DD">
        <w:rPr>
          <w:rFonts w:ascii="Source Sans Pro" w:hAnsi="Source Sans Pro"/>
          <w:i/>
          <w:iCs/>
          <w:color w:val="0000FF"/>
        </w:rPr>
        <w:t>aren’t</w:t>
      </w:r>
      <w:r w:rsidRPr="00F360E4">
        <w:rPr>
          <w:rFonts w:ascii="Source Sans Pro" w:hAnsi="Source Sans Pro"/>
          <w:i/>
          <w:iCs/>
          <w:color w:val="0000FF"/>
        </w:rPr>
        <w:t xml:space="preserve"> applicable</w:t>
      </w:r>
      <w:r w:rsidRPr="00F360E4" w:rsidR="00A668A5">
        <w:rPr>
          <w:rFonts w:ascii="Source Sans Pro" w:hAnsi="Source Sans Pro"/>
          <w:i/>
          <w:iCs/>
          <w:color w:val="0000FF"/>
        </w:rPr>
        <w:t>.</w:t>
      </w:r>
      <w:r w:rsidRPr="00F360E4" w:rsidR="00194B46">
        <w:rPr>
          <w:rFonts w:ascii="Source Sans Pro" w:hAnsi="Source Sans Pro"/>
          <w:i/>
          <w:iCs/>
          <w:color w:val="0000FF"/>
        </w:rPr>
        <w:t xml:space="preserve"> </w:t>
      </w:r>
      <w:r w:rsidRPr="00F360E4" w:rsidR="00A668A5">
        <w:rPr>
          <w:rFonts w:ascii="Source Sans Pro" w:hAnsi="Source Sans Pro"/>
          <w:i/>
          <w:iCs/>
          <w:color w:val="0000FF"/>
        </w:rPr>
        <w:t xml:space="preserve">Plans that include both members who pay Parts A and B service cost sharing and members who </w:t>
      </w:r>
      <w:r w:rsidRPr="00F360E4" w:rsidR="0023621C">
        <w:rPr>
          <w:rFonts w:ascii="Source Sans Pro" w:hAnsi="Source Sans Pro"/>
          <w:i/>
          <w:iCs/>
          <w:color w:val="0000FF"/>
        </w:rPr>
        <w:t>don’t</w:t>
      </w:r>
      <w:r w:rsidRPr="00F360E4" w:rsidR="00A668A5">
        <w:rPr>
          <w:rFonts w:ascii="Source Sans Pro" w:hAnsi="Source Sans Pro"/>
          <w:i/>
          <w:iCs/>
          <w:color w:val="0000FF"/>
        </w:rPr>
        <w:t xml:space="preserve"> pay Parts A and B service cost sharing should explain the differences in cost-sharing responsibility, clearly indicating that for those members who </w:t>
      </w:r>
      <w:r w:rsidRPr="00F360E4" w:rsidR="00803A06">
        <w:rPr>
          <w:rFonts w:ascii="Source Sans Pro" w:hAnsi="Source Sans Pro"/>
          <w:i/>
          <w:iCs/>
          <w:color w:val="0000FF"/>
        </w:rPr>
        <w:t xml:space="preserve">get </w:t>
      </w:r>
      <w:r w:rsidRPr="00F360E4" w:rsidR="00A668A5">
        <w:rPr>
          <w:rFonts w:ascii="Source Sans Pro" w:hAnsi="Source Sans Pro"/>
          <w:i/>
          <w:iCs/>
          <w:color w:val="0000FF"/>
        </w:rPr>
        <w:t xml:space="preserve">Medicare cost-sharing </w:t>
      </w:r>
      <w:r w:rsidRPr="00F360E4" w:rsidR="00E03797">
        <w:rPr>
          <w:rFonts w:ascii="Source Sans Pro" w:hAnsi="Source Sans Pro"/>
          <w:i/>
          <w:iCs/>
          <w:color w:val="0000FF"/>
        </w:rPr>
        <w:t>help</w:t>
      </w:r>
      <w:r w:rsidRPr="00F360E4" w:rsidR="00A668A5">
        <w:rPr>
          <w:rFonts w:ascii="Source Sans Pro" w:hAnsi="Source Sans Pro"/>
          <w:i/>
          <w:iCs/>
          <w:color w:val="0000FF"/>
        </w:rPr>
        <w:t xml:space="preserve"> under Medicaid pay nothing</w:t>
      </w:r>
      <w:r w:rsidRPr="00F360E4" w:rsidR="003A09BA">
        <w:rPr>
          <w:rFonts w:ascii="Source Sans Pro" w:hAnsi="Source Sans Pro"/>
          <w:i/>
          <w:iCs/>
          <w:color w:val="0000FF"/>
        </w:rPr>
        <w:t xml:space="preserve">, </w:t>
      </w:r>
      <w:r w:rsidRPr="00F360E4" w:rsidR="00F502B9">
        <w:rPr>
          <w:rFonts w:ascii="Source Sans Pro" w:hAnsi="Source Sans Pro"/>
          <w:i/>
          <w:iCs/>
          <w:color w:val="0000FF"/>
        </w:rPr>
        <w:t xml:space="preserve">or the Medicaid copay, if applicable, </w:t>
      </w:r>
      <w:r w:rsidRPr="00F360E4" w:rsidR="00A668A5">
        <w:rPr>
          <w:rFonts w:ascii="Source Sans Pro" w:hAnsi="Source Sans Pro"/>
          <w:i/>
          <w:iCs/>
          <w:color w:val="0000FF"/>
        </w:rPr>
        <w:t xml:space="preserve">for their covered services as long as they follow </w:t>
      </w:r>
      <w:r w:rsidR="003F7794">
        <w:rPr>
          <w:rFonts w:ascii="Source Sans Pro" w:hAnsi="Source Sans Pro"/>
          <w:i/>
          <w:iCs/>
          <w:color w:val="0000FF"/>
        </w:rPr>
        <w:t>our</w:t>
      </w:r>
      <w:r w:rsidRPr="005748BC" w:rsidR="00A668A5">
        <w:rPr>
          <w:rFonts w:ascii="Source Sans Pro" w:hAnsi="Source Sans Pro"/>
          <w:i/>
          <w:iCs/>
          <w:color w:val="0000FF"/>
        </w:rPr>
        <w:t xml:space="preserve"> plan’s rules for getting their care because they </w:t>
      </w:r>
      <w:r w:rsidRPr="005748BC" w:rsidR="00803A06">
        <w:rPr>
          <w:rFonts w:ascii="Source Sans Pro" w:hAnsi="Source Sans Pro"/>
          <w:i/>
          <w:iCs/>
          <w:color w:val="0000FF"/>
        </w:rPr>
        <w:t xml:space="preserve">get </w:t>
      </w:r>
      <w:r w:rsidRPr="005748BC" w:rsidR="00E03797">
        <w:rPr>
          <w:rFonts w:ascii="Source Sans Pro" w:hAnsi="Source Sans Pro"/>
          <w:i/>
          <w:iCs/>
          <w:color w:val="0000FF"/>
        </w:rPr>
        <w:t>help</w:t>
      </w:r>
      <w:r w:rsidRPr="005748BC" w:rsidR="00A668A5">
        <w:rPr>
          <w:rFonts w:ascii="Source Sans Pro" w:hAnsi="Source Sans Pro"/>
          <w:i/>
          <w:iCs/>
          <w:color w:val="0000FF"/>
        </w:rPr>
        <w:t xml:space="preserve"> from Medicaid with Medicare Part A and B cost</w:t>
      </w:r>
      <w:r w:rsidRPr="005748BC" w:rsidR="004F03E9">
        <w:rPr>
          <w:rFonts w:ascii="Source Sans Pro" w:hAnsi="Source Sans Pro"/>
          <w:i/>
          <w:iCs/>
          <w:color w:val="0000FF"/>
        </w:rPr>
        <w:t xml:space="preserve"> </w:t>
      </w:r>
      <w:r w:rsidRPr="005748BC" w:rsidR="00A668A5">
        <w:rPr>
          <w:rFonts w:ascii="Source Sans Pro" w:hAnsi="Source Sans Pro"/>
          <w:i/>
          <w:iCs/>
          <w:color w:val="0000FF"/>
        </w:rPr>
        <w:t>sharing.]</w:t>
      </w:r>
    </w:p>
    <w:p w:rsidR="0013793F" w:rsidRPr="005748BC" w:rsidP="0013793F" w14:paraId="42272A3B" w14:textId="0FF1D0AA">
      <w:pPr>
        <w:rPr>
          <w:rFonts w:ascii="Source Sans Pro" w:hAnsi="Source Sans Pro"/>
          <w:color w:val="0000FF"/>
        </w:rPr>
      </w:pPr>
      <w:r w:rsidRPr="005748BC">
        <w:rPr>
          <w:rFonts w:ascii="Source Sans Pro" w:hAnsi="Source Sans Pro"/>
          <w:color w:val="0000FF"/>
        </w:rPr>
        <w:t>[</w:t>
      </w:r>
      <w:r w:rsidRPr="005748BC">
        <w:rPr>
          <w:rFonts w:ascii="Source Sans Pro" w:hAnsi="Source Sans Pro"/>
          <w:i/>
          <w:iCs/>
          <w:color w:val="0000FF"/>
        </w:rPr>
        <w:t xml:space="preserve">Plans with no </w:t>
      </w:r>
      <w:r w:rsidRPr="005748BC" w:rsidR="009C3833">
        <w:rPr>
          <w:rFonts w:ascii="Source Sans Pro" w:hAnsi="Source Sans Pro"/>
          <w:i/>
          <w:iCs/>
          <w:color w:val="0000FF"/>
        </w:rPr>
        <w:t>cost</w:t>
      </w:r>
      <w:r w:rsidRPr="005748BC" w:rsidR="004F03E9">
        <w:rPr>
          <w:rFonts w:ascii="Source Sans Pro" w:hAnsi="Source Sans Pro"/>
          <w:i/>
          <w:iCs/>
          <w:color w:val="0000FF"/>
        </w:rPr>
        <w:t xml:space="preserve"> </w:t>
      </w:r>
      <w:r w:rsidRPr="005748BC" w:rsidR="009C3833">
        <w:rPr>
          <w:rFonts w:ascii="Source Sans Pro" w:hAnsi="Source Sans Pro"/>
          <w:i/>
          <w:iCs/>
          <w:color w:val="0000FF"/>
        </w:rPr>
        <w:t>sharing</w:t>
      </w:r>
      <w:r w:rsidRPr="005748BC">
        <w:rPr>
          <w:rFonts w:ascii="Source Sans Pro" w:hAnsi="Source Sans Pro"/>
          <w:i/>
          <w:iCs/>
          <w:color w:val="0000FF"/>
        </w:rPr>
        <w:t xml:space="preserve">, </w:t>
      </w:r>
      <w:r w:rsidRPr="005748BC" w:rsidR="0052641B">
        <w:rPr>
          <w:rFonts w:ascii="Source Sans Pro" w:hAnsi="Source Sans Pro"/>
          <w:i/>
          <w:iCs/>
          <w:color w:val="0000FF"/>
        </w:rPr>
        <w:t xml:space="preserve">revise section heading to “You pay nothing for your covered services” and </w:t>
      </w:r>
      <w:r w:rsidRPr="005748BC">
        <w:rPr>
          <w:rFonts w:ascii="Source Sans Pro" w:hAnsi="Source Sans Pro"/>
          <w:i/>
          <w:iCs/>
          <w:color w:val="0000FF"/>
        </w:rPr>
        <w:t xml:space="preserve">replace section with the following: </w:t>
      </w:r>
      <w:r w:rsidRPr="005748BC">
        <w:rPr>
          <w:rFonts w:ascii="Source Sans Pro" w:hAnsi="Source Sans Pro"/>
          <w:color w:val="0000FF"/>
        </w:rPr>
        <w:t xml:space="preserve">Because you </w:t>
      </w:r>
      <w:r w:rsidRPr="005748BC" w:rsidR="001C70EA">
        <w:rPr>
          <w:rFonts w:ascii="Source Sans Pro" w:hAnsi="Source Sans Pro"/>
          <w:color w:val="0000FF"/>
        </w:rPr>
        <w:t xml:space="preserve">get </w:t>
      </w:r>
      <w:r w:rsidRPr="005748BC" w:rsidR="00E03797">
        <w:rPr>
          <w:rFonts w:ascii="Source Sans Pro" w:hAnsi="Source Sans Pro"/>
          <w:color w:val="0000FF"/>
        </w:rPr>
        <w:t>help</w:t>
      </w:r>
      <w:r w:rsidRPr="005748BC" w:rsidR="001C70EA">
        <w:rPr>
          <w:rFonts w:ascii="Source Sans Pro" w:hAnsi="Source Sans Pro"/>
          <w:color w:val="0000FF"/>
        </w:rPr>
        <w:t xml:space="preserve"> from</w:t>
      </w:r>
      <w:r w:rsidRPr="005748BC" w:rsidR="0052641B">
        <w:rPr>
          <w:rFonts w:ascii="Source Sans Pro" w:hAnsi="Source Sans Pro"/>
          <w:color w:val="0000FF"/>
        </w:rPr>
        <w:t xml:space="preserve"> Medicaid, you</w:t>
      </w:r>
      <w:r w:rsidRPr="005748BC">
        <w:rPr>
          <w:rFonts w:ascii="Source Sans Pro" w:hAnsi="Source Sans Pro"/>
          <w:color w:val="0000FF"/>
        </w:rPr>
        <w:t xml:space="preserve"> pay </w:t>
      </w:r>
      <w:r w:rsidRPr="005748BC" w:rsidR="0052641B">
        <w:rPr>
          <w:rFonts w:ascii="Source Sans Pro" w:hAnsi="Source Sans Pro"/>
          <w:color w:val="0000FF"/>
        </w:rPr>
        <w:t>nothing</w:t>
      </w:r>
      <w:r w:rsidRPr="005748BC">
        <w:rPr>
          <w:rFonts w:ascii="Source Sans Pro" w:hAnsi="Source Sans Pro"/>
          <w:color w:val="0000FF"/>
        </w:rPr>
        <w:t xml:space="preserve"> for your covered services as long as you follow </w:t>
      </w:r>
      <w:r w:rsidRPr="005748BC" w:rsidR="006334DD">
        <w:rPr>
          <w:rFonts w:ascii="Source Sans Pro" w:hAnsi="Source Sans Pro"/>
          <w:color w:val="0000FF"/>
        </w:rPr>
        <w:t>our plan</w:t>
      </w:r>
      <w:r w:rsidRPr="005748BC">
        <w:rPr>
          <w:rFonts w:ascii="Source Sans Pro" w:hAnsi="Source Sans Pro"/>
          <w:color w:val="0000FF"/>
        </w:rPr>
        <w:t>s’ rules for getting your care. (</w:t>
      </w:r>
      <w:r w:rsidRPr="005748BC" w:rsidR="00586E50">
        <w:rPr>
          <w:rFonts w:ascii="Source Sans Pro" w:hAnsi="Source Sans Pro"/>
          <w:color w:val="0000FF"/>
        </w:rPr>
        <w:t>Go to</w:t>
      </w:r>
      <w:r w:rsidRPr="005748BC">
        <w:rPr>
          <w:rFonts w:ascii="Source Sans Pro" w:hAnsi="Source Sans Pro"/>
          <w:color w:val="0000FF"/>
        </w:rPr>
        <w:t xml:space="preserve"> Chapter 3 for more information about </w:t>
      </w:r>
      <w:r w:rsidRPr="005748BC" w:rsidR="006334DD">
        <w:rPr>
          <w:rFonts w:ascii="Source Sans Pro" w:hAnsi="Source Sans Pro"/>
          <w:color w:val="0000FF"/>
        </w:rPr>
        <w:t>our plan</w:t>
      </w:r>
      <w:r w:rsidRPr="005748BC">
        <w:rPr>
          <w:rFonts w:ascii="Source Sans Pro" w:hAnsi="Source Sans Pro"/>
          <w:color w:val="0000FF"/>
        </w:rPr>
        <w:t>s</w:t>
      </w:r>
      <w:r w:rsidRPr="005748BC" w:rsidR="0052641B">
        <w:rPr>
          <w:rFonts w:ascii="Source Sans Pro" w:hAnsi="Source Sans Pro"/>
          <w:color w:val="0000FF"/>
        </w:rPr>
        <w:t>’</w:t>
      </w:r>
      <w:r w:rsidRPr="005748BC">
        <w:rPr>
          <w:rFonts w:ascii="Source Sans Pro" w:hAnsi="Source Sans Pro"/>
          <w:color w:val="0000FF"/>
        </w:rPr>
        <w:t xml:space="preserve"> rules for getting your care.)]</w:t>
      </w:r>
    </w:p>
    <w:p w:rsidR="0013793F" w:rsidRPr="005748BC" w:rsidP="00056628" w14:paraId="738BF31F" w14:textId="05B8AC9C">
      <w:pPr>
        <w:rPr>
          <w:rFonts w:ascii="Source Sans Pro" w:hAnsi="Source Sans Pro"/>
        </w:rPr>
      </w:pPr>
      <w:r w:rsidRPr="005748BC">
        <w:rPr>
          <w:rFonts w:ascii="Source Sans Pro" w:hAnsi="Source Sans Pro"/>
        </w:rPr>
        <w:t>Types</w:t>
      </w:r>
      <w:r w:rsidRPr="005748BC">
        <w:rPr>
          <w:rFonts w:ascii="Source Sans Pro" w:hAnsi="Source Sans Pro"/>
        </w:rPr>
        <w:t xml:space="preserve"> of out-of-pocket costs you may</w:t>
      </w:r>
      <w:r w:rsidRPr="005748BC" w:rsidR="000F0AD4">
        <w:rPr>
          <w:rFonts w:ascii="Source Sans Pro" w:hAnsi="Source Sans Pro"/>
        </w:rPr>
        <w:t xml:space="preserve"> pay for covered services</w:t>
      </w:r>
      <w:r w:rsidRPr="005748BC">
        <w:rPr>
          <w:rFonts w:ascii="Source Sans Pro" w:hAnsi="Source Sans Pro"/>
        </w:rPr>
        <w:t xml:space="preserve"> include:</w:t>
      </w:r>
    </w:p>
    <w:p w:rsidR="00056628" w:rsidRPr="005748BC" w:rsidP="00C43A77" w14:paraId="5AFAD65C" w14:textId="4B886D68">
      <w:pPr>
        <w:pStyle w:val="ListBullet"/>
        <w:numPr>
          <w:ilvl w:val="0"/>
          <w:numId w:val="144"/>
        </w:numPr>
        <w:rPr>
          <w:rFonts w:ascii="Source Sans Pro" w:hAnsi="Source Sans Pro" w:cs="Arial"/>
        </w:rPr>
      </w:pPr>
      <w:r w:rsidRPr="005748BC">
        <w:rPr>
          <w:rFonts w:ascii="Source Sans Pro" w:hAnsi="Source Sans Pro"/>
          <w:b/>
          <w:bCs/>
        </w:rPr>
        <w:t>D</w:t>
      </w:r>
      <w:r w:rsidRPr="005748BC">
        <w:rPr>
          <w:rFonts w:ascii="Source Sans Pro" w:hAnsi="Source Sans Pro"/>
          <w:b/>
          <w:bCs/>
        </w:rPr>
        <w:t>eductible</w:t>
      </w:r>
      <w:r w:rsidRPr="005748BC" w:rsidR="00737623">
        <w:rPr>
          <w:rFonts w:ascii="Source Sans Pro" w:hAnsi="Source Sans Pro"/>
          <w:b/>
          <w:bCs/>
        </w:rPr>
        <w:t>:</w:t>
      </w:r>
      <w:r w:rsidRPr="005748BC">
        <w:rPr>
          <w:rFonts w:ascii="Source Sans Pro" w:hAnsi="Source Sans Pro"/>
          <w:smallCaps/>
        </w:rPr>
        <w:t xml:space="preserve"> </w:t>
      </w:r>
      <w:r w:rsidRPr="005748BC">
        <w:rPr>
          <w:rFonts w:ascii="Source Sans Pro" w:hAnsi="Source Sans Pro"/>
        </w:rPr>
        <w:t xml:space="preserve">the amount you must pay for medical services before our plan begins to pay its share. </w:t>
      </w:r>
      <w:r w:rsidRPr="005748BC">
        <w:rPr>
          <w:rFonts w:ascii="Source Sans Pro" w:hAnsi="Source Sans Pro"/>
          <w:color w:val="0000FF"/>
        </w:rPr>
        <w:t>[</w:t>
      </w:r>
      <w:r w:rsidRPr="005748BC">
        <w:rPr>
          <w:rFonts w:ascii="Source Sans Pro" w:hAnsi="Source Sans Pro"/>
          <w:i/>
          <w:iCs/>
          <w:color w:val="0000FF"/>
        </w:rPr>
        <w:t>Insert if applicable:</w:t>
      </w:r>
      <w:r w:rsidRPr="005748BC">
        <w:rPr>
          <w:rFonts w:ascii="Source Sans Pro" w:hAnsi="Source Sans Pro"/>
          <w:color w:val="0000FF"/>
        </w:rPr>
        <w:t xml:space="preserve"> (Section 1.2 tells you more about our plan deductible.)] [</w:t>
      </w:r>
      <w:r w:rsidRPr="005748BC">
        <w:rPr>
          <w:rFonts w:ascii="Source Sans Pro" w:hAnsi="Source Sans Pro"/>
          <w:i/>
          <w:iCs/>
          <w:color w:val="0000FF"/>
        </w:rPr>
        <w:t>Insert if applicable:</w:t>
      </w:r>
      <w:r w:rsidRPr="005748BC">
        <w:rPr>
          <w:rFonts w:ascii="Source Sans Pro" w:hAnsi="Source Sans Pro"/>
          <w:color w:val="0000FF"/>
        </w:rPr>
        <w:t xml:space="preserve"> (Section 1.3 tells you more about your deductibles for certain categories of services.)]</w:t>
      </w:r>
    </w:p>
    <w:p w:rsidR="0013793F" w:rsidRPr="005748BC" w:rsidP="00C43A77" w14:paraId="63FE690D" w14:textId="18D7D0E1">
      <w:pPr>
        <w:pStyle w:val="ListBullet"/>
        <w:numPr>
          <w:ilvl w:val="0"/>
          <w:numId w:val="144"/>
        </w:numPr>
        <w:rPr>
          <w:rFonts w:ascii="Source Sans Pro" w:hAnsi="Source Sans Pro" w:cs="Arial"/>
        </w:rPr>
      </w:pPr>
      <w:r w:rsidRPr="005748BC">
        <w:rPr>
          <w:rFonts w:ascii="Source Sans Pro" w:hAnsi="Source Sans Pro"/>
          <w:b/>
          <w:bCs/>
        </w:rPr>
        <w:t>C</w:t>
      </w:r>
      <w:r w:rsidRPr="005748BC">
        <w:rPr>
          <w:rFonts w:ascii="Source Sans Pro" w:hAnsi="Source Sans Pro"/>
          <w:b/>
          <w:bCs/>
        </w:rPr>
        <w:t>opayment</w:t>
      </w:r>
      <w:r w:rsidRPr="005748BC" w:rsidR="00737623">
        <w:rPr>
          <w:rFonts w:ascii="Source Sans Pro" w:hAnsi="Source Sans Pro"/>
          <w:b/>
          <w:bCs/>
        </w:rPr>
        <w:t>:</w:t>
      </w:r>
      <w:r w:rsidRPr="005748BC">
        <w:rPr>
          <w:rFonts w:ascii="Source Sans Pro" w:hAnsi="Source Sans Pro"/>
        </w:rPr>
        <w:t xml:space="preserve"> </w:t>
      </w:r>
      <w:r w:rsidRPr="005748BC" w:rsidR="00A23ED6">
        <w:rPr>
          <w:rFonts w:ascii="Source Sans Pro" w:hAnsi="Source Sans Pro"/>
        </w:rPr>
        <w:t>the</w:t>
      </w:r>
      <w:r w:rsidRPr="005748BC">
        <w:rPr>
          <w:rFonts w:ascii="Source Sans Pro" w:hAnsi="Source Sans Pro"/>
        </w:rPr>
        <w:t xml:space="preserve"> fixed amount </w:t>
      </w:r>
      <w:r w:rsidRPr="005748BC" w:rsidR="00A23ED6">
        <w:rPr>
          <w:rFonts w:ascii="Source Sans Pro" w:hAnsi="Source Sans Pro"/>
        </w:rPr>
        <w:t xml:space="preserve">you pay </w:t>
      </w:r>
      <w:r w:rsidRPr="005748BC">
        <w:rPr>
          <w:rFonts w:ascii="Source Sans Pro" w:hAnsi="Source Sans Pro"/>
        </w:rPr>
        <w:t xml:space="preserve">each time you </w:t>
      </w:r>
      <w:r w:rsidRPr="005748BC" w:rsidR="00803A06">
        <w:rPr>
          <w:rFonts w:ascii="Source Sans Pro" w:hAnsi="Source Sans Pro"/>
        </w:rPr>
        <w:t xml:space="preserve">get </w:t>
      </w:r>
      <w:r w:rsidRPr="005748BC" w:rsidR="00A23ED6">
        <w:rPr>
          <w:rFonts w:ascii="Source Sans Pro" w:hAnsi="Source Sans Pro"/>
        </w:rPr>
        <w:t xml:space="preserve">certain </w:t>
      </w:r>
      <w:r w:rsidRPr="005748BC">
        <w:rPr>
          <w:rFonts w:ascii="Source Sans Pro" w:hAnsi="Source Sans Pro"/>
        </w:rPr>
        <w:t>medical service</w:t>
      </w:r>
      <w:r w:rsidRPr="005748BC" w:rsidR="00A23ED6">
        <w:rPr>
          <w:rFonts w:ascii="Source Sans Pro" w:hAnsi="Source Sans Pro"/>
        </w:rPr>
        <w:t>s</w:t>
      </w:r>
      <w:r w:rsidRPr="005748BC">
        <w:rPr>
          <w:rFonts w:ascii="Source Sans Pro" w:hAnsi="Source Sans Pro"/>
        </w:rPr>
        <w:t>. You pay a copayment at the time you get the medical service.</w:t>
      </w:r>
      <w:r w:rsidRPr="005748BC">
        <w:rPr>
          <w:rFonts w:ascii="Source Sans Pro" w:hAnsi="Source Sans Pro" w:cs="Arial"/>
        </w:rPr>
        <w:t xml:space="preserve"> </w:t>
      </w:r>
      <w:r w:rsidRPr="005748BC">
        <w:rPr>
          <w:rFonts w:ascii="Source Sans Pro" w:hAnsi="Source Sans Pro"/>
        </w:rPr>
        <w:t xml:space="preserve">(The </w:t>
      </w:r>
      <w:r w:rsidRPr="005748BC" w:rsidR="00DD2ECB">
        <w:rPr>
          <w:rFonts w:ascii="Source Sans Pro" w:hAnsi="Source Sans Pro"/>
        </w:rPr>
        <w:t xml:space="preserve">Medical </w:t>
      </w:r>
      <w:r w:rsidRPr="005748BC">
        <w:rPr>
          <w:rFonts w:ascii="Source Sans Pro" w:hAnsi="Source Sans Pro"/>
        </w:rPr>
        <w:t>Benefits Chart tells you more about your copayments.)</w:t>
      </w:r>
    </w:p>
    <w:p w:rsidR="0013793F" w:rsidRPr="005748BC" w:rsidP="00C43A77" w14:paraId="32110B90" w14:textId="710193AC">
      <w:pPr>
        <w:pStyle w:val="ListBullet"/>
        <w:numPr>
          <w:ilvl w:val="0"/>
          <w:numId w:val="144"/>
        </w:numPr>
        <w:rPr>
          <w:rFonts w:ascii="Source Sans Pro" w:hAnsi="Source Sans Pro" w:cs="Arial"/>
        </w:rPr>
      </w:pPr>
      <w:r w:rsidRPr="005748BC">
        <w:rPr>
          <w:rFonts w:ascii="Source Sans Pro" w:hAnsi="Source Sans Pro"/>
          <w:b/>
          <w:bCs/>
        </w:rPr>
        <w:t>Coinsurance</w:t>
      </w:r>
      <w:r w:rsidRPr="005748BC" w:rsidR="00737623">
        <w:rPr>
          <w:rFonts w:ascii="Source Sans Pro" w:hAnsi="Source Sans Pro"/>
          <w:b/>
          <w:bCs/>
        </w:rPr>
        <w:t>:</w:t>
      </w:r>
      <w:r w:rsidRPr="005748BC">
        <w:rPr>
          <w:rFonts w:ascii="Source Sans Pro" w:hAnsi="Source Sans Pro"/>
        </w:rPr>
        <w:t xml:space="preserve"> </w:t>
      </w:r>
      <w:r w:rsidRPr="005748BC" w:rsidR="00A23ED6">
        <w:rPr>
          <w:rFonts w:ascii="Source Sans Pro" w:hAnsi="Source Sans Pro"/>
        </w:rPr>
        <w:t>the</w:t>
      </w:r>
      <w:r w:rsidRPr="005748BC">
        <w:rPr>
          <w:rFonts w:ascii="Source Sans Pro" w:hAnsi="Source Sans Pro"/>
        </w:rPr>
        <w:t xml:space="preserve"> percent</w:t>
      </w:r>
      <w:r w:rsidRPr="005748BC" w:rsidR="00A23ED6">
        <w:rPr>
          <w:rFonts w:ascii="Source Sans Pro" w:hAnsi="Source Sans Pro"/>
        </w:rPr>
        <w:t>age you pay</w:t>
      </w:r>
      <w:r w:rsidRPr="005748BC">
        <w:rPr>
          <w:rFonts w:ascii="Source Sans Pro" w:hAnsi="Source Sans Pro"/>
        </w:rPr>
        <w:t xml:space="preserve"> of the total cost of </w:t>
      </w:r>
      <w:r w:rsidRPr="005748BC" w:rsidR="00A23ED6">
        <w:rPr>
          <w:rFonts w:ascii="Source Sans Pro" w:hAnsi="Source Sans Pro"/>
        </w:rPr>
        <w:t xml:space="preserve">certain </w:t>
      </w:r>
      <w:r w:rsidRPr="005748BC">
        <w:rPr>
          <w:rFonts w:ascii="Source Sans Pro" w:hAnsi="Source Sans Pro"/>
        </w:rPr>
        <w:t>medical service</w:t>
      </w:r>
      <w:r w:rsidRPr="005748BC" w:rsidR="00A23ED6">
        <w:rPr>
          <w:rFonts w:ascii="Source Sans Pro" w:hAnsi="Source Sans Pro"/>
        </w:rPr>
        <w:t>s</w:t>
      </w:r>
      <w:r w:rsidRPr="005748BC">
        <w:rPr>
          <w:rFonts w:ascii="Source Sans Pro" w:hAnsi="Source Sans Pro"/>
        </w:rPr>
        <w:t xml:space="preserve">. You pay a coinsurance at the time you get the medical service. (The </w:t>
      </w:r>
      <w:r w:rsidRPr="005748BC" w:rsidR="00DD2ECB">
        <w:rPr>
          <w:rFonts w:ascii="Source Sans Pro" w:hAnsi="Source Sans Pro"/>
        </w:rPr>
        <w:t xml:space="preserve">Medical </w:t>
      </w:r>
      <w:r w:rsidRPr="005748BC">
        <w:rPr>
          <w:rFonts w:ascii="Source Sans Pro" w:hAnsi="Source Sans Pro"/>
        </w:rPr>
        <w:t>Benefits Chart tells yo</w:t>
      </w:r>
      <w:r w:rsidRPr="005748BC" w:rsidR="000F0AD4">
        <w:rPr>
          <w:rFonts w:ascii="Source Sans Pro" w:hAnsi="Source Sans Pro"/>
        </w:rPr>
        <w:t>u more about your coinsurance.)</w:t>
      </w:r>
    </w:p>
    <w:p w:rsidR="00F81751" w:rsidRPr="005748BC" w:rsidP="000C4228" w14:paraId="7AD6FBB8" w14:textId="22E3F90D">
      <w:pPr>
        <w:pStyle w:val="Heading3"/>
        <w:rPr>
          <w:rFonts w:ascii="Source Sans Pro" w:hAnsi="Source Sans Pro" w:cs="Arial"/>
          <w:b w:val="0"/>
          <w:bCs w:val="0"/>
        </w:rPr>
      </w:pPr>
      <w:r w:rsidRPr="005748BC">
        <w:rPr>
          <w:rFonts w:ascii="Source Sans Pro" w:hAnsi="Source Sans Pro"/>
        </w:rPr>
        <w:t xml:space="preserve">Section 1.2 </w:t>
      </w:r>
      <w:r w:rsidR="00E32E1A">
        <w:rPr>
          <w:rFonts w:ascii="Source Sans Pro" w:hAnsi="Source Sans Pro"/>
        </w:rPr>
        <w:t>O</w:t>
      </w:r>
      <w:r w:rsidRPr="005748BC">
        <w:rPr>
          <w:rFonts w:ascii="Source Sans Pro" w:hAnsi="Source Sans Pro"/>
        </w:rPr>
        <w:t>ur plan deductible</w:t>
      </w:r>
    </w:p>
    <w:p w:rsidR="00AE7322" w:rsidRPr="005748BC" w14:paraId="475E624D" w14:textId="26CBFDDE">
      <w:pPr>
        <w:rPr>
          <w:rFonts w:ascii="Source Sans Pro" w:hAnsi="Source Sans Pro"/>
          <w:i/>
          <w:iCs/>
          <w:color w:val="0000FF"/>
        </w:rPr>
      </w:pPr>
      <w:r w:rsidRPr="005748BC">
        <w:rPr>
          <w:rFonts w:ascii="Source Sans Pro" w:hAnsi="Source Sans Pro"/>
          <w:i/>
          <w:iCs/>
          <w:color w:val="0000FF"/>
        </w:rPr>
        <w:t>[Plans with no deductibles, delete this section and renumber remain</w:t>
      </w:r>
      <w:r w:rsidRPr="005748BC" w:rsidR="00056628">
        <w:rPr>
          <w:rFonts w:ascii="Source Sans Pro" w:hAnsi="Source Sans Pro"/>
          <w:i/>
          <w:iCs/>
          <w:color w:val="0000FF"/>
        </w:rPr>
        <w:t>ing subsections in Section</w:t>
      </w:r>
      <w:r w:rsidRPr="005748BC" w:rsidR="009C7F21">
        <w:rPr>
          <w:rFonts w:ascii="Source Sans Pro" w:hAnsi="Source Sans Pro"/>
          <w:i/>
          <w:iCs/>
          <w:color w:val="0000FF"/>
        </w:rPr>
        <w:t xml:space="preserve"> </w:t>
      </w:r>
      <w:r w:rsidRPr="005748BC">
        <w:rPr>
          <w:rFonts w:ascii="Source Sans Pro" w:hAnsi="Source Sans Pro"/>
          <w:i/>
          <w:iCs/>
          <w:color w:val="0000FF"/>
        </w:rPr>
        <w:t>1.]</w:t>
      </w:r>
      <w:r w:rsidRPr="005748BC" w:rsidR="00C6299B">
        <w:rPr>
          <w:rFonts w:ascii="Source Sans Pro" w:hAnsi="Source Sans Pro"/>
          <w:i/>
          <w:iCs/>
          <w:color w:val="0000FF"/>
        </w:rPr>
        <w:t xml:space="preserve"> [</w:t>
      </w:r>
      <w:r w:rsidRPr="005748BC">
        <w:rPr>
          <w:rFonts w:ascii="Source Sans Pro" w:hAnsi="Source Sans Pro"/>
          <w:i/>
          <w:iCs/>
          <w:color w:val="0000FF"/>
        </w:rPr>
        <w:t>POS plans with a deductible that applies only to POS services: modify this section as needed.]</w:t>
      </w:r>
    </w:p>
    <w:p w:rsidR="0013793F" w:rsidRPr="005748BC" w:rsidP="00BB2F9F" w14:paraId="0AEE07DB" w14:textId="25617086">
      <w:pPr>
        <w:rPr>
          <w:rFonts w:ascii="Source Sans Pro" w:hAnsi="Source Sans Pro"/>
        </w:rPr>
      </w:pPr>
      <w:r w:rsidRPr="005748BC">
        <w:rPr>
          <w:rFonts w:ascii="Source Sans Pro" w:hAnsi="Source Sans Pro"/>
          <w:b/>
          <w:bCs/>
        </w:rPr>
        <w:t xml:space="preserve">Your deductible is </w:t>
      </w:r>
      <w:r w:rsidRPr="005748BC">
        <w:rPr>
          <w:rFonts w:ascii="Source Sans Pro" w:hAnsi="Source Sans Pro"/>
          <w:b/>
          <w:bCs/>
          <w:i/>
          <w:iCs/>
          <w:color w:val="0000FF"/>
        </w:rPr>
        <w:t>[insert deductible amount]</w:t>
      </w:r>
      <w:r w:rsidRPr="005748BC">
        <w:rPr>
          <w:rFonts w:ascii="Source Sans Pro" w:hAnsi="Source Sans Pro"/>
          <w:b/>
          <w:bCs/>
        </w:rPr>
        <w:t>.</w:t>
      </w:r>
      <w:r w:rsidRPr="005748BC">
        <w:rPr>
          <w:rFonts w:ascii="Source Sans Pro" w:hAnsi="Source Sans Pro"/>
        </w:rPr>
        <w:t xml:space="preserve"> Until you</w:t>
      </w:r>
      <w:r w:rsidRPr="005748BC" w:rsidR="00A77F4F">
        <w:rPr>
          <w:rFonts w:ascii="Source Sans Pro" w:hAnsi="Source Sans Pro"/>
        </w:rPr>
        <w:t xml:space="preserve">’ve </w:t>
      </w:r>
      <w:r w:rsidRPr="005748BC">
        <w:rPr>
          <w:rFonts w:ascii="Source Sans Pro" w:hAnsi="Source Sans Pro"/>
        </w:rPr>
        <w:t xml:space="preserve">paid the deductible amount, you must pay the full cost of your covered services. </w:t>
      </w:r>
      <w:r w:rsidRPr="005748BC" w:rsidR="00A77F4F">
        <w:rPr>
          <w:rFonts w:ascii="Source Sans Pro" w:hAnsi="Source Sans Pro"/>
        </w:rPr>
        <w:t xml:space="preserve">After </w:t>
      </w:r>
      <w:r w:rsidRPr="005748BC">
        <w:rPr>
          <w:rFonts w:ascii="Source Sans Pro" w:hAnsi="Source Sans Pro"/>
        </w:rPr>
        <w:t xml:space="preserve">you </w:t>
      </w:r>
      <w:r w:rsidRPr="005748BC" w:rsidR="00A77F4F">
        <w:rPr>
          <w:rFonts w:ascii="Source Sans Pro" w:hAnsi="Source Sans Pro"/>
        </w:rPr>
        <w:t xml:space="preserve">pay </w:t>
      </w:r>
      <w:r w:rsidRPr="005748BC">
        <w:rPr>
          <w:rFonts w:ascii="Source Sans Pro" w:hAnsi="Source Sans Pro"/>
        </w:rPr>
        <w:t xml:space="preserve">your deductible, </w:t>
      </w:r>
      <w:r w:rsidRPr="005748BC" w:rsidR="006334DD">
        <w:rPr>
          <w:rFonts w:ascii="Source Sans Pro" w:hAnsi="Source Sans Pro"/>
        </w:rPr>
        <w:t>we’ll</w:t>
      </w:r>
      <w:r w:rsidRPr="005748BC">
        <w:rPr>
          <w:rFonts w:ascii="Source Sans Pro" w:hAnsi="Source Sans Pro"/>
        </w:rPr>
        <w:t xml:space="preserve"> </w:t>
      </w:r>
      <w:r w:rsidRPr="005748BC" w:rsidR="00A77F4F">
        <w:rPr>
          <w:rFonts w:ascii="Source Sans Pro" w:hAnsi="Source Sans Pro"/>
        </w:rPr>
        <w:t xml:space="preserve">start </w:t>
      </w:r>
      <w:r w:rsidRPr="005748BC" w:rsidR="00D02FE3">
        <w:rPr>
          <w:rFonts w:ascii="Source Sans Pro" w:hAnsi="Source Sans Pro"/>
        </w:rPr>
        <w:t xml:space="preserve">to </w:t>
      </w:r>
      <w:r w:rsidRPr="005748BC">
        <w:rPr>
          <w:rFonts w:ascii="Source Sans Pro" w:hAnsi="Source Sans Pro"/>
        </w:rPr>
        <w:t>pay our share of the costs for covered medical servic</w:t>
      </w:r>
      <w:r w:rsidRPr="005748BC" w:rsidR="002F6B8D">
        <w:rPr>
          <w:rFonts w:ascii="Source Sans Pro" w:hAnsi="Source Sans Pro"/>
        </w:rPr>
        <w:t xml:space="preserve">es and </w:t>
      </w:r>
      <w:r w:rsidRPr="005748BC" w:rsidR="00803A06">
        <w:rPr>
          <w:rFonts w:ascii="Source Sans Pro" w:hAnsi="Source Sans Pro"/>
        </w:rPr>
        <w:t>you’ll</w:t>
      </w:r>
      <w:r w:rsidRPr="005748BC" w:rsidR="002F6B8D">
        <w:rPr>
          <w:rFonts w:ascii="Source Sans Pro" w:hAnsi="Source Sans Pro"/>
        </w:rPr>
        <w:t xml:space="preserve"> pay your share </w:t>
      </w:r>
      <w:r w:rsidRPr="005748BC">
        <w:rPr>
          <w:rFonts w:ascii="Source Sans Pro" w:hAnsi="Source Sans Pro"/>
          <w:color w:val="0000FF"/>
        </w:rPr>
        <w:t>[</w:t>
      </w:r>
      <w:r w:rsidRPr="005748BC">
        <w:rPr>
          <w:rFonts w:ascii="Source Sans Pro" w:hAnsi="Source Sans Pro"/>
          <w:i/>
          <w:iCs/>
          <w:color w:val="0000FF"/>
        </w:rPr>
        <w:t>insert as applicable:</w:t>
      </w:r>
      <w:r w:rsidRPr="005748BC" w:rsidR="002F6B8D">
        <w:rPr>
          <w:rFonts w:ascii="Source Sans Pro" w:hAnsi="Source Sans Pro"/>
          <w:i/>
          <w:iCs/>
          <w:color w:val="0000FF"/>
        </w:rPr>
        <w:t xml:space="preserve"> </w:t>
      </w:r>
      <w:r w:rsidRPr="005748BC" w:rsidR="002F6B8D">
        <w:rPr>
          <w:rFonts w:ascii="Source Sans Pro" w:hAnsi="Source Sans Pro"/>
          <w:color w:val="0000FF"/>
        </w:rPr>
        <w:t>(</w:t>
      </w:r>
      <w:r w:rsidRPr="005748BC">
        <w:rPr>
          <w:rFonts w:ascii="Source Sans Pro" w:hAnsi="Source Sans Pro"/>
          <w:color w:val="0000FF"/>
        </w:rPr>
        <w:t>your copayment</w:t>
      </w:r>
      <w:r w:rsidRPr="005748BC" w:rsidR="002F6B8D">
        <w:rPr>
          <w:rFonts w:ascii="Source Sans Pro" w:hAnsi="Source Sans Pro"/>
          <w:color w:val="0000FF"/>
        </w:rPr>
        <w:t>)</w:t>
      </w:r>
      <w:r w:rsidRPr="005748BC">
        <w:rPr>
          <w:rFonts w:ascii="Source Sans Pro" w:hAnsi="Source Sans Pro"/>
          <w:color w:val="0000FF"/>
        </w:rPr>
        <w:t xml:space="preserve"> </w:t>
      </w:r>
      <w:r w:rsidRPr="005748BC">
        <w:rPr>
          <w:rFonts w:ascii="Source Sans Pro" w:hAnsi="Source Sans Pro"/>
          <w:i/>
          <w:iCs/>
          <w:color w:val="0000FF"/>
        </w:rPr>
        <w:t>OR</w:t>
      </w:r>
      <w:r w:rsidRPr="005748BC">
        <w:rPr>
          <w:rFonts w:ascii="Source Sans Pro" w:hAnsi="Source Sans Pro"/>
          <w:color w:val="0000FF"/>
        </w:rPr>
        <w:t xml:space="preserve"> </w:t>
      </w:r>
      <w:r w:rsidRPr="005748BC" w:rsidR="002F6B8D">
        <w:rPr>
          <w:rFonts w:ascii="Source Sans Pro" w:hAnsi="Source Sans Pro"/>
          <w:color w:val="0000FF"/>
        </w:rPr>
        <w:t>(</w:t>
      </w:r>
      <w:r w:rsidRPr="005748BC">
        <w:rPr>
          <w:rFonts w:ascii="Source Sans Pro" w:hAnsi="Source Sans Pro"/>
          <w:color w:val="0000FF"/>
        </w:rPr>
        <w:t>your coinsurance amount</w:t>
      </w:r>
      <w:r w:rsidRPr="005748BC" w:rsidR="002F6B8D">
        <w:rPr>
          <w:rFonts w:ascii="Source Sans Pro" w:hAnsi="Source Sans Pro"/>
          <w:color w:val="0000FF"/>
        </w:rPr>
        <w:t>)</w:t>
      </w:r>
      <w:r w:rsidRPr="005748BC">
        <w:rPr>
          <w:rFonts w:ascii="Source Sans Pro" w:hAnsi="Source Sans Pro"/>
          <w:color w:val="0000FF"/>
        </w:rPr>
        <w:t xml:space="preserve"> </w:t>
      </w:r>
      <w:r w:rsidRPr="005748BC">
        <w:rPr>
          <w:rFonts w:ascii="Source Sans Pro" w:hAnsi="Source Sans Pro"/>
          <w:i/>
          <w:iCs/>
          <w:color w:val="0000FF"/>
        </w:rPr>
        <w:t>OR</w:t>
      </w:r>
      <w:r w:rsidRPr="005748BC">
        <w:rPr>
          <w:rFonts w:ascii="Source Sans Pro" w:hAnsi="Source Sans Pro"/>
          <w:color w:val="0000FF"/>
        </w:rPr>
        <w:t xml:space="preserve"> </w:t>
      </w:r>
      <w:r w:rsidRPr="005748BC" w:rsidR="002F6B8D">
        <w:rPr>
          <w:rFonts w:ascii="Source Sans Pro" w:hAnsi="Source Sans Pro"/>
          <w:color w:val="0000FF"/>
        </w:rPr>
        <w:t>(</w:t>
      </w:r>
      <w:r w:rsidRPr="005748BC">
        <w:rPr>
          <w:rFonts w:ascii="Source Sans Pro" w:hAnsi="Source Sans Pro"/>
          <w:color w:val="0000FF"/>
        </w:rPr>
        <w:t>your copayment or coinsurance amount</w:t>
      </w:r>
      <w:r w:rsidRPr="005748BC" w:rsidR="002F6B8D">
        <w:rPr>
          <w:rFonts w:ascii="Source Sans Pro" w:hAnsi="Source Sans Pro"/>
          <w:color w:val="0000FF"/>
        </w:rPr>
        <w:t>)</w:t>
      </w:r>
      <w:r w:rsidRPr="005748BC">
        <w:rPr>
          <w:rFonts w:ascii="Source Sans Pro" w:hAnsi="Source Sans Pro"/>
          <w:color w:val="0000FF"/>
        </w:rPr>
        <w:t>]</w:t>
      </w:r>
      <w:r w:rsidRPr="005748BC" w:rsidR="002F6B8D">
        <w:rPr>
          <w:rFonts w:ascii="Source Sans Pro" w:hAnsi="Source Sans Pro"/>
        </w:rPr>
        <w:t xml:space="preserve"> </w:t>
      </w:r>
      <w:r w:rsidRPr="005748BC">
        <w:rPr>
          <w:rFonts w:ascii="Source Sans Pro" w:hAnsi="Source Sans Pro"/>
        </w:rPr>
        <w:t>for the rest of the calendar year.</w:t>
      </w:r>
    </w:p>
    <w:p w:rsidR="0013793F" w:rsidRPr="005748BC" w:rsidP="00BB2F9F" w14:paraId="68B014E7" w14:textId="4FDE5EE8">
      <w:pPr>
        <w:rPr>
          <w:rFonts w:ascii="Source Sans Pro" w:hAnsi="Source Sans Pro"/>
        </w:rPr>
      </w:pPr>
      <w:r w:rsidRPr="005748BC">
        <w:rPr>
          <w:rFonts w:ascii="Source Sans Pro" w:hAnsi="Source Sans Pro"/>
          <w:i/>
          <w:iCs/>
          <w:color w:val="0000FF"/>
        </w:rPr>
        <w:t>[</w:t>
      </w:r>
      <w:r w:rsidRPr="005748BC" w:rsidR="00BD6633">
        <w:rPr>
          <w:rFonts w:ascii="Source Sans Pro" w:hAnsi="Source Sans Pro"/>
          <w:i/>
          <w:iCs/>
          <w:color w:val="0000FF"/>
        </w:rPr>
        <w:t xml:space="preserve">Plans </w:t>
      </w:r>
      <w:r w:rsidRPr="005748BC" w:rsidR="000172DE">
        <w:rPr>
          <w:rFonts w:ascii="Source Sans Pro" w:hAnsi="Source Sans Pro"/>
          <w:i/>
          <w:iCs/>
          <w:color w:val="0000FF"/>
        </w:rPr>
        <w:t>can</w:t>
      </w:r>
      <w:r w:rsidRPr="005748BC" w:rsidR="00BD6633">
        <w:rPr>
          <w:rFonts w:ascii="Source Sans Pro" w:hAnsi="Source Sans Pro"/>
          <w:i/>
          <w:iCs/>
          <w:color w:val="0000FF"/>
        </w:rPr>
        <w:t xml:space="preserve"> revise the paragraph to describe the services that are subject to the deductible.</w:t>
      </w:r>
      <w:r w:rsidRPr="005748BC">
        <w:rPr>
          <w:rFonts w:ascii="Source Sans Pro" w:hAnsi="Source Sans Pro"/>
          <w:i/>
          <w:iCs/>
          <w:color w:val="0000FF"/>
        </w:rPr>
        <w:t>]</w:t>
      </w:r>
      <w:r w:rsidRPr="005748BC">
        <w:rPr>
          <w:rFonts w:ascii="Source Sans Pro" w:hAnsi="Source Sans Pro"/>
        </w:rPr>
        <w:t xml:space="preserve"> The deductible does</w:t>
      </w:r>
      <w:r w:rsidRPr="005748BC" w:rsidR="00A77F4F">
        <w:rPr>
          <w:rFonts w:ascii="Source Sans Pro" w:hAnsi="Source Sans Pro"/>
        </w:rPr>
        <w:t>n’t</w:t>
      </w:r>
      <w:r w:rsidRPr="005748BC">
        <w:rPr>
          <w:rFonts w:ascii="Source Sans Pro" w:hAnsi="Source Sans Pro"/>
        </w:rPr>
        <w:t xml:space="preserve"> apply to some services. This means that </w:t>
      </w:r>
      <w:r w:rsidRPr="005748BC" w:rsidR="006334DD">
        <w:rPr>
          <w:rFonts w:ascii="Source Sans Pro" w:hAnsi="Source Sans Pro"/>
        </w:rPr>
        <w:t>we</w:t>
      </w:r>
      <w:r w:rsidRPr="005748BC">
        <w:rPr>
          <w:rFonts w:ascii="Source Sans Pro" w:hAnsi="Source Sans Pro"/>
        </w:rPr>
        <w:t xml:space="preserve"> pay our share of the costs for these services even if you haven’t paid your deductible yet. The deductible does</w:t>
      </w:r>
      <w:r w:rsidRPr="005748BC" w:rsidR="00A77F4F">
        <w:rPr>
          <w:rFonts w:ascii="Source Sans Pro" w:hAnsi="Source Sans Pro"/>
        </w:rPr>
        <w:t>n’t</w:t>
      </w:r>
      <w:r w:rsidRPr="005748BC">
        <w:rPr>
          <w:rFonts w:ascii="Source Sans Pro" w:hAnsi="Source Sans Pro"/>
        </w:rPr>
        <w:t xml:space="preserve"> apply to the following services:</w:t>
      </w:r>
    </w:p>
    <w:p w:rsidR="00F6737C" w:rsidRPr="005748BC" w:rsidP="00C43A77" w14:paraId="461ED289" w14:textId="680842F1">
      <w:pPr>
        <w:pStyle w:val="ListBullet"/>
        <w:numPr>
          <w:ilvl w:val="0"/>
          <w:numId w:val="145"/>
        </w:numPr>
        <w:tabs>
          <w:tab w:val="clear" w:pos="1080"/>
        </w:tabs>
        <w:ind w:left="720"/>
        <w:rPr>
          <w:rFonts w:ascii="Source Sans Pro" w:hAnsi="Source Sans Pro"/>
          <w:i/>
          <w:iCs/>
          <w:color w:val="0000FF"/>
        </w:rPr>
      </w:pPr>
      <w:r w:rsidRPr="005748BC">
        <w:rPr>
          <w:rFonts w:ascii="Source Sans Pro" w:hAnsi="Source Sans Pro"/>
          <w:i/>
          <w:iCs/>
          <w:color w:val="0000FF"/>
        </w:rPr>
        <w:t>[Insert services not subject to the deductible</w:t>
      </w:r>
      <w:r w:rsidRPr="005748BC" w:rsidR="00F16BED">
        <w:rPr>
          <w:rFonts w:ascii="Source Sans Pro" w:hAnsi="Source Sans Pro"/>
          <w:i/>
          <w:iCs/>
          <w:color w:val="0000FF"/>
        </w:rPr>
        <w:t>.</w:t>
      </w:r>
      <w:r w:rsidRPr="005748BC" w:rsidR="003E7B78">
        <w:rPr>
          <w:rFonts w:ascii="Source Sans Pro" w:hAnsi="Source Sans Pro"/>
          <w:i/>
          <w:iCs/>
          <w:color w:val="0000FF"/>
        </w:rPr>
        <w:t xml:space="preserve"> Plans must include the $0.00 Medicare preventive services, emergency</w:t>
      </w:r>
      <w:r w:rsidRPr="005748BC" w:rsidR="00AA30F1">
        <w:rPr>
          <w:rFonts w:ascii="Source Sans Pro" w:hAnsi="Source Sans Pro"/>
          <w:i/>
          <w:iCs/>
          <w:color w:val="0000FF"/>
        </w:rPr>
        <w:t>/urgently needed</w:t>
      </w:r>
      <w:r w:rsidRPr="005748BC" w:rsidR="003E7B78">
        <w:rPr>
          <w:rFonts w:ascii="Source Sans Pro" w:hAnsi="Source Sans Pro"/>
          <w:i/>
          <w:iCs/>
          <w:color w:val="0000FF"/>
        </w:rPr>
        <w:t xml:space="preserve"> services and </w:t>
      </w:r>
      <w:r w:rsidRPr="005748BC" w:rsidR="00AA30F1">
        <w:rPr>
          <w:rFonts w:ascii="Source Sans Pro" w:hAnsi="Source Sans Pro"/>
          <w:i/>
          <w:iCs/>
          <w:color w:val="0000FF"/>
        </w:rPr>
        <w:t>insulin furnished through an item of durable medical equipment</w:t>
      </w:r>
      <w:r w:rsidRPr="005748BC" w:rsidR="003E7B78">
        <w:rPr>
          <w:rFonts w:ascii="Source Sans Pro" w:hAnsi="Source Sans Pro"/>
          <w:i/>
          <w:iCs/>
          <w:color w:val="0000FF"/>
        </w:rPr>
        <w:t>.</w:t>
      </w:r>
      <w:r w:rsidRPr="005748BC">
        <w:rPr>
          <w:rFonts w:ascii="Source Sans Pro" w:hAnsi="Source Sans Pro"/>
          <w:i/>
          <w:iCs/>
          <w:color w:val="0000FF"/>
        </w:rPr>
        <w:t>]</w:t>
      </w:r>
      <w:bookmarkStart w:id="170" w:name="_Toc109315567"/>
    </w:p>
    <w:p w:rsidR="00D80FED" w:rsidRPr="005748BC" w:rsidP="00D80FED" w14:paraId="277FABD6" w14:textId="11DBF616">
      <w:pPr>
        <w:rPr>
          <w:rFonts w:ascii="Source Sans Pro" w:hAnsi="Source Sans Pro"/>
        </w:rPr>
      </w:pPr>
      <w:r w:rsidRPr="005748BC">
        <w:rPr>
          <w:rFonts w:ascii="Source Sans Pro" w:hAnsi="Source Sans Pro"/>
          <w:color w:val="0000FF"/>
        </w:rPr>
        <w:t>[</w:t>
      </w:r>
      <w:r w:rsidRPr="005748BC">
        <w:rPr>
          <w:rFonts w:ascii="Source Sans Pro" w:hAnsi="Source Sans Pro"/>
          <w:i/>
          <w:iCs/>
          <w:color w:val="0000FF"/>
        </w:rPr>
        <w:t xml:space="preserve">Plans that include both members who pay Parts A and B service cost sharing and members who </w:t>
      </w:r>
      <w:r w:rsidRPr="005748BC" w:rsidR="0023621C">
        <w:rPr>
          <w:rFonts w:ascii="Source Sans Pro" w:hAnsi="Source Sans Pro"/>
          <w:i/>
          <w:iCs/>
          <w:color w:val="0000FF"/>
        </w:rPr>
        <w:t>don’t</w:t>
      </w:r>
      <w:r w:rsidRPr="005748BC">
        <w:rPr>
          <w:rFonts w:ascii="Source Sans Pro" w:hAnsi="Source Sans Pro"/>
          <w:i/>
          <w:iCs/>
          <w:color w:val="0000FF"/>
        </w:rPr>
        <w:t xml:space="preserve"> pay Parts A and B service cost sharing insert</w:t>
      </w:r>
      <w:r w:rsidRPr="005748BC">
        <w:rPr>
          <w:rFonts w:ascii="Source Sans Pro" w:hAnsi="Source Sans Pro"/>
          <w:color w:val="0000FF"/>
        </w:rPr>
        <w:t xml:space="preserve">: If </w:t>
      </w:r>
      <w:r w:rsidRPr="005748BC" w:rsidR="006334DD">
        <w:rPr>
          <w:rFonts w:ascii="Source Sans Pro" w:hAnsi="Source Sans Pro"/>
          <w:color w:val="0000FF"/>
        </w:rPr>
        <w:t>you’re</w:t>
      </w:r>
      <w:r w:rsidRPr="005748BC">
        <w:rPr>
          <w:rFonts w:ascii="Source Sans Pro" w:hAnsi="Source Sans Pro"/>
          <w:color w:val="0000FF"/>
        </w:rPr>
        <w:t xml:space="preserve"> eligible for Medicare cost-sharing </w:t>
      </w:r>
      <w:r w:rsidRPr="005748BC" w:rsidR="00E03797">
        <w:rPr>
          <w:rFonts w:ascii="Source Sans Pro" w:hAnsi="Source Sans Pro"/>
          <w:color w:val="0000FF"/>
        </w:rPr>
        <w:t>help</w:t>
      </w:r>
      <w:r w:rsidRPr="005748BC">
        <w:rPr>
          <w:rFonts w:ascii="Source Sans Pro" w:hAnsi="Source Sans Pro"/>
          <w:color w:val="0000FF"/>
        </w:rPr>
        <w:t xml:space="preserve"> under Medicaid, you have no deductible.]</w:t>
      </w:r>
    </w:p>
    <w:p w:rsidR="00EB49A6" w:rsidRPr="005748BC" w:rsidP="000C4228" w14:paraId="653E5BBD" w14:textId="77777777">
      <w:pPr>
        <w:pStyle w:val="Heading3"/>
        <w:rPr>
          <w:rFonts w:ascii="Source Sans Pro" w:hAnsi="Source Sans Pro"/>
        </w:rPr>
      </w:pPr>
      <w:r w:rsidRPr="005748BC">
        <w:rPr>
          <w:rFonts w:ascii="Source Sans Pro" w:hAnsi="Source Sans Pro"/>
        </w:rPr>
        <w:t>Section 1.3</w:t>
      </w:r>
      <w:r w:rsidRPr="005748BC">
        <w:rPr>
          <w:rFonts w:ascii="Source Sans Pro" w:hAnsi="Source Sans Pro"/>
        </w:rPr>
        <w:tab/>
        <w:t xml:space="preserve">Our plan </w:t>
      </w:r>
      <w:r w:rsidRPr="005748BC">
        <w:rPr>
          <w:rFonts w:ascii="Source Sans Pro" w:hAnsi="Source Sans Pro"/>
          <w:color w:val="0000FF"/>
        </w:rPr>
        <w:t>[</w:t>
      </w:r>
      <w:r w:rsidRPr="005748BC">
        <w:rPr>
          <w:rFonts w:ascii="Source Sans Pro" w:hAnsi="Source Sans Pro"/>
          <w:i/>
          <w:color w:val="0000FF"/>
        </w:rPr>
        <w:t>insert if plan has an overall deductible described in Section 1.2:</w:t>
      </w:r>
      <w:r w:rsidRPr="005748BC">
        <w:rPr>
          <w:rFonts w:ascii="Source Sans Pro" w:hAnsi="Source Sans Pro"/>
          <w:color w:val="0000FF"/>
        </w:rPr>
        <w:t xml:space="preserve"> also]</w:t>
      </w:r>
      <w:r w:rsidRPr="005748BC">
        <w:rPr>
          <w:rFonts w:ascii="Source Sans Pro" w:hAnsi="Source Sans Pro"/>
        </w:rPr>
        <w:t xml:space="preserve"> has a </w:t>
      </w:r>
      <w:r w:rsidRPr="005748BC">
        <w:rPr>
          <w:rFonts w:ascii="Source Sans Pro" w:hAnsi="Source Sans Pro"/>
          <w:color w:val="0000FF"/>
        </w:rPr>
        <w:t>[</w:t>
      </w:r>
      <w:r w:rsidRPr="005748BC">
        <w:rPr>
          <w:rFonts w:ascii="Source Sans Pro" w:hAnsi="Source Sans Pro"/>
          <w:i/>
          <w:color w:val="0000FF"/>
        </w:rPr>
        <w:t>insert if plan has an overall deductible described in Section 1.2:</w:t>
      </w:r>
      <w:r w:rsidRPr="005748BC">
        <w:rPr>
          <w:rFonts w:ascii="Source Sans Pro" w:hAnsi="Source Sans Pro"/>
          <w:color w:val="0000FF"/>
        </w:rPr>
        <w:t xml:space="preserve"> separate]</w:t>
      </w:r>
      <w:r w:rsidRPr="005748BC">
        <w:rPr>
          <w:rFonts w:ascii="Source Sans Pro" w:hAnsi="Source Sans Pro"/>
        </w:rPr>
        <w:t xml:space="preserve"> deductible for certain types of services from network providers</w:t>
      </w:r>
    </w:p>
    <w:p w:rsidR="0013793F" w:rsidRPr="005748BC" w14:paraId="25366642" w14:textId="06203E15">
      <w:pPr>
        <w:rPr>
          <w:rFonts w:ascii="Source Sans Pro" w:hAnsi="Source Sans Pro"/>
          <w:i/>
          <w:iCs/>
          <w:color w:val="0000FF"/>
        </w:rPr>
      </w:pPr>
      <w:r w:rsidRPr="005748BC">
        <w:rPr>
          <w:rFonts w:ascii="Source Sans Pro" w:hAnsi="Source Sans Pro"/>
          <w:i/>
          <w:iCs/>
          <w:color w:val="0000FF"/>
        </w:rPr>
        <w:t>[Plans with service category deductibles: insert this section.</w:t>
      </w:r>
      <w:r w:rsidRPr="005748BC" w:rsidR="00282C74">
        <w:rPr>
          <w:rFonts w:ascii="Source Sans Pro" w:hAnsi="Source Sans Pro"/>
          <w:i/>
          <w:iCs/>
          <w:color w:val="0000FF"/>
        </w:rPr>
        <w:t xml:space="preserve"> If applicable, plans </w:t>
      </w:r>
      <w:r w:rsidRPr="005748BC" w:rsidR="000172DE">
        <w:rPr>
          <w:rFonts w:ascii="Source Sans Pro" w:hAnsi="Source Sans Pro"/>
          <w:i/>
          <w:iCs/>
          <w:color w:val="0000FF"/>
        </w:rPr>
        <w:t>can</w:t>
      </w:r>
      <w:r w:rsidRPr="005748BC" w:rsidR="00282C74">
        <w:rPr>
          <w:rFonts w:ascii="Source Sans Pro" w:hAnsi="Source Sans Pro"/>
          <w:i/>
          <w:iCs/>
          <w:color w:val="0000FF"/>
        </w:rPr>
        <w:t xml:space="preserve"> revise the text as needed to describe how the service category deductible(s) work with the overall plan deductible.</w:t>
      </w:r>
      <w:r w:rsidRPr="005748BC">
        <w:rPr>
          <w:rFonts w:ascii="Source Sans Pro" w:hAnsi="Source Sans Pro"/>
          <w:i/>
          <w:iCs/>
          <w:color w:val="0000FF"/>
        </w:rPr>
        <w:t>]</w:t>
      </w:r>
    </w:p>
    <w:p w:rsidR="009C5D17" w:rsidRPr="005748BC" w14:paraId="32FDB33D" w14:textId="7938EFE9">
      <w:pPr>
        <w:rPr>
          <w:rFonts w:ascii="Source Sans Pro" w:hAnsi="Source Sans Pro"/>
          <w:i/>
          <w:iCs/>
          <w:color w:val="0000FF"/>
        </w:rPr>
      </w:pPr>
      <w:r w:rsidRPr="005748BC">
        <w:rPr>
          <w:rFonts w:ascii="Source Sans Pro" w:hAnsi="Source Sans Pro"/>
          <w:i/>
          <w:iCs/>
          <w:color w:val="0000FF"/>
        </w:rPr>
        <w:t xml:space="preserve">[Plans with a service category deductible that is not based on the calendar year – e.g., a per stay deductible – should </w:t>
      </w:r>
      <w:r w:rsidRPr="005748BC" w:rsidR="00300B04">
        <w:rPr>
          <w:rFonts w:ascii="Source Sans Pro" w:hAnsi="Source Sans Pro"/>
          <w:i/>
          <w:iCs/>
          <w:color w:val="0000FF"/>
        </w:rPr>
        <w:t>revise this section as needed.]</w:t>
      </w:r>
    </w:p>
    <w:p w:rsidR="0013793F" w:rsidRPr="005748BC" w:rsidP="00CA0466" w14:paraId="49D20D04" w14:textId="417EFB67">
      <w:pPr>
        <w:rPr>
          <w:rFonts w:ascii="Source Sans Pro" w:hAnsi="Source Sans Pro"/>
          <w:color w:val="0000FF"/>
        </w:rPr>
      </w:pPr>
      <w:r w:rsidRPr="005748BC">
        <w:rPr>
          <w:rFonts w:ascii="Source Sans Pro" w:hAnsi="Source Sans Pro"/>
          <w:color w:val="0000FF"/>
        </w:rPr>
        <w:t>[</w:t>
      </w:r>
      <w:r w:rsidRPr="005748BC">
        <w:rPr>
          <w:rFonts w:ascii="Source Sans Pro" w:hAnsi="Source Sans Pro"/>
          <w:i/>
          <w:iCs/>
          <w:color w:val="0000FF"/>
        </w:rPr>
        <w:t>Insert if plan has an overall deductible described in Sec</w:t>
      </w:r>
      <w:r w:rsidRPr="005748BC" w:rsidR="00603452">
        <w:rPr>
          <w:rFonts w:ascii="Source Sans Pro" w:hAnsi="Source Sans Pro"/>
          <w:i/>
          <w:iCs/>
          <w:color w:val="0000FF"/>
        </w:rPr>
        <w:t>tion</w:t>
      </w:r>
      <w:r w:rsidRPr="005748BC">
        <w:rPr>
          <w:rFonts w:ascii="Source Sans Pro" w:hAnsi="Source Sans Pro"/>
          <w:i/>
          <w:iCs/>
          <w:color w:val="0000FF"/>
        </w:rPr>
        <w:t xml:space="preserve"> 1.2:</w:t>
      </w:r>
      <w:r w:rsidRPr="005748BC">
        <w:rPr>
          <w:rFonts w:ascii="Source Sans Pro" w:hAnsi="Source Sans Pro"/>
          <w:color w:val="0000FF"/>
        </w:rPr>
        <w:t xml:space="preserve"> </w:t>
      </w:r>
      <w:r w:rsidRPr="005748BC">
        <w:rPr>
          <w:rFonts w:ascii="Source Sans Pro" w:hAnsi="Source Sans Pro"/>
          <w:color w:val="0000FF"/>
        </w:rPr>
        <w:t xml:space="preserve">In addition to </w:t>
      </w:r>
      <w:r w:rsidRPr="005748BC" w:rsidR="006334DD">
        <w:rPr>
          <w:rFonts w:ascii="Source Sans Pro" w:hAnsi="Source Sans Pro"/>
          <w:color w:val="0000FF"/>
        </w:rPr>
        <w:t>our plan</w:t>
      </w:r>
      <w:r w:rsidRPr="005748BC">
        <w:rPr>
          <w:rFonts w:ascii="Source Sans Pro" w:hAnsi="Source Sans Pro"/>
          <w:color w:val="0000FF"/>
        </w:rPr>
        <w:t xml:space="preserve"> deductible that applies to all covered medical services, we also have a deductible for certain types of services.</w:t>
      </w:r>
      <w:r w:rsidRPr="005748BC" w:rsidR="007646E0">
        <w:rPr>
          <w:rFonts w:ascii="Source Sans Pro" w:hAnsi="Source Sans Pro"/>
          <w:color w:val="0000FF"/>
        </w:rPr>
        <w:t>]</w:t>
      </w:r>
    </w:p>
    <w:p w:rsidR="00884406" w:rsidRPr="005748BC" w:rsidP="00CA0466" w14:paraId="1A4A34D6" w14:textId="4D22A5B1">
      <w:pPr>
        <w:rPr>
          <w:rFonts w:ascii="Source Sans Pro" w:hAnsi="Source Sans Pro"/>
          <w:color w:val="0000FF"/>
        </w:rPr>
      </w:pPr>
      <w:r w:rsidRPr="005748BC">
        <w:rPr>
          <w:rFonts w:ascii="Source Sans Pro" w:hAnsi="Source Sans Pro"/>
          <w:color w:val="0000FF"/>
        </w:rPr>
        <w:t>[</w:t>
      </w:r>
      <w:r w:rsidRPr="005748BC">
        <w:rPr>
          <w:rFonts w:ascii="Source Sans Pro" w:hAnsi="Source Sans Pro"/>
          <w:i/>
          <w:iCs/>
          <w:color w:val="0000FF"/>
        </w:rPr>
        <w:t>Insert if plan does</w:t>
      </w:r>
      <w:r w:rsidRPr="005748BC" w:rsidR="00A43104">
        <w:rPr>
          <w:rFonts w:ascii="Source Sans Pro" w:hAnsi="Source Sans Pro"/>
          <w:i/>
          <w:iCs/>
          <w:color w:val="0000FF"/>
        </w:rPr>
        <w:t>n’t</w:t>
      </w:r>
      <w:r w:rsidRPr="005748BC">
        <w:rPr>
          <w:rFonts w:ascii="Source Sans Pro" w:hAnsi="Source Sans Pro"/>
          <w:i/>
          <w:iCs/>
          <w:color w:val="0000FF"/>
        </w:rPr>
        <w:t xml:space="preserve"> have an overall deductible and Sec</w:t>
      </w:r>
      <w:r w:rsidRPr="005748BC" w:rsidR="00603452">
        <w:rPr>
          <w:rFonts w:ascii="Source Sans Pro" w:hAnsi="Source Sans Pro"/>
          <w:i/>
          <w:iCs/>
          <w:color w:val="0000FF"/>
        </w:rPr>
        <w:t>tion</w:t>
      </w:r>
      <w:r w:rsidRPr="005748BC">
        <w:rPr>
          <w:rFonts w:ascii="Source Sans Pro" w:hAnsi="Source Sans Pro"/>
          <w:i/>
          <w:iCs/>
          <w:color w:val="0000FF"/>
        </w:rPr>
        <w:t xml:space="preserve"> 1.2 was therefore omitted:</w:t>
      </w:r>
      <w:r w:rsidRPr="005748BC">
        <w:rPr>
          <w:rFonts w:ascii="Source Sans Pro" w:hAnsi="Source Sans Pro"/>
          <w:color w:val="0000FF"/>
        </w:rPr>
        <w:t xml:space="preserve"> We have a deductible for certain types of services.]</w:t>
      </w:r>
    </w:p>
    <w:p w:rsidR="0013793F" w:rsidRPr="005748BC" w:rsidP="004A33CE" w14:paraId="2BD9BC2D" w14:textId="1E17E0CE">
      <w:pPr>
        <w:rPr>
          <w:rFonts w:ascii="Source Sans Pro" w:hAnsi="Source Sans Pro"/>
          <w:color w:val="0000FF"/>
        </w:rPr>
      </w:pPr>
      <w:r w:rsidRPr="005748BC">
        <w:rPr>
          <w:rFonts w:ascii="Source Sans Pro" w:hAnsi="Source Sans Pro"/>
          <w:color w:val="0000FF"/>
        </w:rPr>
        <w:t>[</w:t>
      </w:r>
      <w:r w:rsidRPr="005748BC">
        <w:rPr>
          <w:rFonts w:ascii="Source Sans Pro" w:hAnsi="Source Sans Pro"/>
          <w:i/>
          <w:iCs/>
          <w:color w:val="0000FF"/>
        </w:rPr>
        <w:t>Insert if plan has one service category deductible:</w:t>
      </w:r>
      <w:r w:rsidRPr="005748BC">
        <w:rPr>
          <w:rFonts w:ascii="Source Sans Pro" w:hAnsi="Source Sans Pro"/>
          <w:color w:val="0000FF"/>
        </w:rPr>
        <w:t xml:space="preserve"> </w:t>
      </w:r>
      <w:r w:rsidRPr="005748BC" w:rsidR="006334DD">
        <w:rPr>
          <w:rFonts w:ascii="Source Sans Pro" w:hAnsi="Source Sans Pro"/>
          <w:color w:val="0000FF"/>
        </w:rPr>
        <w:t>Our plan</w:t>
      </w:r>
      <w:r w:rsidRPr="005748BC">
        <w:rPr>
          <w:rFonts w:ascii="Source Sans Pro" w:hAnsi="Source Sans Pro"/>
          <w:color w:val="0000FF"/>
        </w:rPr>
        <w:t xml:space="preserve"> has a deductible amount </w:t>
      </w:r>
      <w:r w:rsidRPr="005748BC" w:rsidR="003E7B78">
        <w:rPr>
          <w:rFonts w:ascii="Source Sans Pro" w:hAnsi="Source Sans Pro"/>
          <w:color w:val="0000FF"/>
        </w:rPr>
        <w:t xml:space="preserve">for certain services. </w:t>
      </w:r>
      <w:r w:rsidRPr="005748BC">
        <w:rPr>
          <w:rFonts w:ascii="Source Sans Pro" w:hAnsi="Source Sans Pro"/>
          <w:color w:val="0000FF"/>
        </w:rPr>
        <w:t>Until you</w:t>
      </w:r>
      <w:r w:rsidRPr="005748BC" w:rsidR="00A77F4F">
        <w:rPr>
          <w:rFonts w:ascii="Source Sans Pro" w:hAnsi="Source Sans Pro"/>
          <w:color w:val="0000FF"/>
        </w:rPr>
        <w:t>’ve</w:t>
      </w:r>
      <w:r w:rsidRPr="005748BC">
        <w:rPr>
          <w:rFonts w:ascii="Source Sans Pro" w:hAnsi="Source Sans Pro"/>
          <w:color w:val="0000FF"/>
        </w:rPr>
        <w:t xml:space="preserve"> paid the deductible amount, you must pay the full cost for </w:t>
      </w:r>
      <w:r w:rsidRPr="005748BC">
        <w:rPr>
          <w:rFonts w:ascii="Source Sans Pro" w:hAnsi="Source Sans Pro"/>
          <w:i/>
          <w:iCs/>
          <w:color w:val="0000FF"/>
        </w:rPr>
        <w:t>[insert service category]</w:t>
      </w:r>
      <w:r w:rsidRPr="005748BC">
        <w:rPr>
          <w:rFonts w:ascii="Source Sans Pro" w:hAnsi="Source Sans Pro"/>
          <w:color w:val="0000FF"/>
        </w:rPr>
        <w:t xml:space="preserve">. </w:t>
      </w:r>
      <w:r w:rsidRPr="005748BC" w:rsidR="00A77F4F">
        <w:rPr>
          <w:rFonts w:ascii="Source Sans Pro" w:hAnsi="Source Sans Pro"/>
          <w:color w:val="0000FF"/>
        </w:rPr>
        <w:t xml:space="preserve">After </w:t>
      </w:r>
      <w:r w:rsidRPr="005748BC">
        <w:rPr>
          <w:rFonts w:ascii="Source Sans Pro" w:hAnsi="Source Sans Pro"/>
          <w:color w:val="0000FF"/>
        </w:rPr>
        <w:t xml:space="preserve">you </w:t>
      </w:r>
      <w:r w:rsidRPr="005748BC" w:rsidR="00A77F4F">
        <w:rPr>
          <w:rFonts w:ascii="Source Sans Pro" w:hAnsi="Source Sans Pro"/>
          <w:color w:val="0000FF"/>
        </w:rPr>
        <w:t>pay</w:t>
      </w:r>
      <w:r w:rsidRPr="005748BC">
        <w:rPr>
          <w:rFonts w:ascii="Source Sans Pro" w:hAnsi="Source Sans Pro"/>
          <w:color w:val="0000FF"/>
        </w:rPr>
        <w:t xml:space="preserve"> your deductible, </w:t>
      </w:r>
      <w:r w:rsidRPr="005748BC" w:rsidR="006334DD">
        <w:rPr>
          <w:rFonts w:ascii="Source Sans Pro" w:hAnsi="Source Sans Pro"/>
          <w:color w:val="0000FF"/>
        </w:rPr>
        <w:t>we’ll</w:t>
      </w:r>
      <w:r w:rsidRPr="005748BC">
        <w:rPr>
          <w:rFonts w:ascii="Source Sans Pro" w:hAnsi="Source Sans Pro"/>
          <w:color w:val="0000FF"/>
        </w:rPr>
        <w:t xml:space="preserve"> pay our share of the costs for these servic</w:t>
      </w:r>
      <w:r w:rsidRPr="005748BC" w:rsidR="00B167D0">
        <w:rPr>
          <w:rFonts w:ascii="Source Sans Pro" w:hAnsi="Source Sans Pro"/>
          <w:color w:val="0000FF"/>
        </w:rPr>
        <w:t xml:space="preserve">es and </w:t>
      </w:r>
      <w:r w:rsidRPr="005748BC" w:rsidR="00803A06">
        <w:rPr>
          <w:rFonts w:ascii="Source Sans Pro" w:hAnsi="Source Sans Pro"/>
          <w:color w:val="0000FF"/>
        </w:rPr>
        <w:t>you’ll</w:t>
      </w:r>
      <w:r w:rsidRPr="005748BC" w:rsidR="00B167D0">
        <w:rPr>
          <w:rFonts w:ascii="Source Sans Pro" w:hAnsi="Source Sans Pro"/>
          <w:color w:val="0000FF"/>
        </w:rPr>
        <w:t xml:space="preserve"> pay your share</w:t>
      </w:r>
      <w:r w:rsidRPr="005748BC">
        <w:rPr>
          <w:rFonts w:ascii="Source Sans Pro" w:hAnsi="Source Sans Pro"/>
          <w:color w:val="0000FF"/>
        </w:rPr>
        <w:t>.</w:t>
      </w:r>
      <w:r w:rsidRPr="005748BC" w:rsidR="00A62DC4">
        <w:rPr>
          <w:rFonts w:ascii="Source Sans Pro" w:hAnsi="Source Sans Pro"/>
          <w:color w:val="0000FF"/>
        </w:rPr>
        <w:t xml:space="preserve"> </w:t>
      </w:r>
      <w:r w:rsidRPr="005748BC">
        <w:rPr>
          <w:rFonts w:ascii="Source Sans Pro" w:hAnsi="Source Sans Pro"/>
          <w:color w:val="0000FF"/>
        </w:rPr>
        <w:t>[</w:t>
      </w:r>
      <w:r w:rsidRPr="005748BC">
        <w:rPr>
          <w:rFonts w:ascii="Source Sans Pro" w:hAnsi="Source Sans Pro"/>
          <w:i/>
          <w:iCs/>
          <w:color w:val="0000FF"/>
        </w:rPr>
        <w:t>Insert if applicable:</w:t>
      </w:r>
      <w:r w:rsidRPr="005748BC">
        <w:rPr>
          <w:rFonts w:ascii="Source Sans Pro" w:hAnsi="Source Sans Pro"/>
          <w:color w:val="0000FF"/>
        </w:rPr>
        <w:t xml:space="preserve"> Both </w:t>
      </w:r>
      <w:r w:rsidRPr="005748BC" w:rsidR="006334DD">
        <w:rPr>
          <w:rFonts w:ascii="Source Sans Pro" w:hAnsi="Source Sans Pro"/>
          <w:color w:val="0000FF"/>
        </w:rPr>
        <w:t>our plan</w:t>
      </w:r>
      <w:r w:rsidRPr="005748BC">
        <w:rPr>
          <w:rFonts w:ascii="Source Sans Pro" w:hAnsi="Source Sans Pro"/>
          <w:color w:val="0000FF"/>
        </w:rPr>
        <w:t xml:space="preserve"> deductible and the deductible for </w:t>
      </w:r>
      <w:r w:rsidRPr="005748BC">
        <w:rPr>
          <w:rFonts w:ascii="Source Sans Pro" w:hAnsi="Source Sans Pro"/>
          <w:i/>
          <w:iCs/>
          <w:color w:val="0000FF"/>
        </w:rPr>
        <w:t>[insert service category]</w:t>
      </w:r>
      <w:r w:rsidRPr="005748BC">
        <w:rPr>
          <w:rFonts w:ascii="Source Sans Pro" w:hAnsi="Source Sans Pro"/>
          <w:color w:val="0000FF"/>
        </w:rPr>
        <w:t xml:space="preserve"> apply to your covered </w:t>
      </w:r>
      <w:r w:rsidRPr="005748BC">
        <w:rPr>
          <w:rFonts w:ascii="Source Sans Pro" w:hAnsi="Source Sans Pro"/>
          <w:i/>
          <w:iCs/>
          <w:color w:val="0000FF"/>
        </w:rPr>
        <w:t>[insert service category]</w:t>
      </w:r>
      <w:r w:rsidRPr="005748BC">
        <w:rPr>
          <w:rFonts w:ascii="Source Sans Pro" w:hAnsi="Source Sans Pro"/>
          <w:color w:val="0000FF"/>
        </w:rPr>
        <w:t xml:space="preserve">. This means that once you meet </w:t>
      </w:r>
      <w:r w:rsidRPr="005748BC">
        <w:rPr>
          <w:rFonts w:ascii="Source Sans Pro" w:hAnsi="Source Sans Pro"/>
          <w:i/>
          <w:iCs/>
          <w:color w:val="0000FF"/>
        </w:rPr>
        <w:t>either</w:t>
      </w:r>
      <w:r w:rsidRPr="005748BC">
        <w:rPr>
          <w:rFonts w:ascii="Source Sans Pro" w:hAnsi="Source Sans Pro"/>
          <w:color w:val="0000FF"/>
        </w:rPr>
        <w:t xml:space="preserve"> </w:t>
      </w:r>
      <w:r w:rsidRPr="005748BC" w:rsidR="006334DD">
        <w:rPr>
          <w:rFonts w:ascii="Source Sans Pro" w:hAnsi="Source Sans Pro"/>
          <w:color w:val="0000FF"/>
        </w:rPr>
        <w:t>our plan</w:t>
      </w:r>
      <w:r w:rsidRPr="005748BC">
        <w:rPr>
          <w:rFonts w:ascii="Source Sans Pro" w:hAnsi="Source Sans Pro"/>
          <w:color w:val="0000FF"/>
        </w:rPr>
        <w:t xml:space="preserve"> deductible </w:t>
      </w:r>
      <w:r w:rsidRPr="005748BC">
        <w:rPr>
          <w:rFonts w:ascii="Source Sans Pro" w:hAnsi="Source Sans Pro"/>
          <w:i/>
          <w:iCs/>
          <w:color w:val="0000FF"/>
        </w:rPr>
        <w:t>or</w:t>
      </w:r>
      <w:r w:rsidRPr="005748BC">
        <w:rPr>
          <w:rFonts w:ascii="Source Sans Pro" w:hAnsi="Source Sans Pro"/>
          <w:color w:val="0000FF"/>
        </w:rPr>
        <w:t xml:space="preserve"> the deductible for </w:t>
      </w:r>
      <w:r w:rsidRPr="005748BC">
        <w:rPr>
          <w:rFonts w:ascii="Source Sans Pro" w:hAnsi="Source Sans Pro"/>
          <w:i/>
          <w:iCs/>
          <w:color w:val="0000FF"/>
        </w:rPr>
        <w:t>[insert service category]</w:t>
      </w:r>
      <w:r w:rsidRPr="005748BC">
        <w:rPr>
          <w:rFonts w:ascii="Source Sans Pro" w:hAnsi="Source Sans Pro"/>
          <w:color w:val="0000FF"/>
        </w:rPr>
        <w:t xml:space="preserve">, </w:t>
      </w:r>
      <w:r w:rsidRPr="005748BC" w:rsidR="006334DD">
        <w:rPr>
          <w:rFonts w:ascii="Source Sans Pro" w:hAnsi="Source Sans Pro"/>
          <w:color w:val="0000FF"/>
        </w:rPr>
        <w:t>we’ll</w:t>
      </w:r>
      <w:r w:rsidRPr="005748BC">
        <w:rPr>
          <w:rFonts w:ascii="Source Sans Pro" w:hAnsi="Source Sans Pro"/>
          <w:color w:val="0000FF"/>
        </w:rPr>
        <w:t xml:space="preserve"> </w:t>
      </w:r>
      <w:r w:rsidRPr="005748BC" w:rsidR="00817011">
        <w:rPr>
          <w:rFonts w:ascii="Source Sans Pro" w:hAnsi="Source Sans Pro"/>
          <w:color w:val="0000FF"/>
        </w:rPr>
        <w:t xml:space="preserve">start </w:t>
      </w:r>
      <w:r w:rsidRPr="005748BC">
        <w:rPr>
          <w:rFonts w:ascii="Source Sans Pro" w:hAnsi="Source Sans Pro"/>
          <w:color w:val="0000FF"/>
        </w:rPr>
        <w:t xml:space="preserve">to pay our share of the costs of your covered </w:t>
      </w:r>
      <w:r w:rsidRPr="005748BC">
        <w:rPr>
          <w:rFonts w:ascii="Source Sans Pro" w:hAnsi="Source Sans Pro"/>
          <w:i/>
          <w:iCs/>
          <w:color w:val="0000FF"/>
        </w:rPr>
        <w:t>[insert service category]</w:t>
      </w:r>
      <w:r w:rsidRPr="005748BC">
        <w:rPr>
          <w:rFonts w:ascii="Source Sans Pro" w:hAnsi="Source Sans Pro"/>
          <w:color w:val="0000FF"/>
        </w:rPr>
        <w:t>.]</w:t>
      </w:r>
      <w:r w:rsidRPr="005748BC" w:rsidR="00DC2237">
        <w:rPr>
          <w:rFonts w:ascii="Source Sans Pro" w:hAnsi="Source Sans Pro"/>
          <w:color w:val="0000FF"/>
        </w:rPr>
        <w:t>]</w:t>
      </w:r>
      <w:r w:rsidRPr="005748BC" w:rsidR="003E7B78">
        <w:rPr>
          <w:rFonts w:ascii="Source Sans Pro" w:hAnsi="Source Sans Pro"/>
          <w:color w:val="0000FF"/>
        </w:rPr>
        <w:t xml:space="preserve"> </w:t>
      </w:r>
      <w:r w:rsidRPr="005748BC" w:rsidR="003E7B78">
        <w:rPr>
          <w:rFonts w:ascii="Source Sans Pro" w:hAnsi="Source Sans Pro"/>
        </w:rPr>
        <w:t>The</w:t>
      </w:r>
      <w:r w:rsidRPr="005748BC" w:rsidR="00817011">
        <w:rPr>
          <w:rFonts w:ascii="Source Sans Pro" w:hAnsi="Source Sans Pro"/>
        </w:rPr>
        <w:t xml:space="preserve"> Medical B</w:t>
      </w:r>
      <w:r w:rsidRPr="005748BC" w:rsidR="003E7B78">
        <w:rPr>
          <w:rFonts w:ascii="Source Sans Pro" w:hAnsi="Source Sans Pro"/>
        </w:rPr>
        <w:t>enefits</w:t>
      </w:r>
      <w:r w:rsidRPr="005748BC" w:rsidR="00817011">
        <w:rPr>
          <w:rFonts w:ascii="Source Sans Pro" w:hAnsi="Source Sans Pro"/>
        </w:rPr>
        <w:t xml:space="preserve"> C</w:t>
      </w:r>
      <w:r w:rsidRPr="005748BC" w:rsidR="003E7B78">
        <w:rPr>
          <w:rFonts w:ascii="Source Sans Pro" w:hAnsi="Source Sans Pro"/>
        </w:rPr>
        <w:t>hart shows the service category deductibles.</w:t>
      </w:r>
    </w:p>
    <w:p w:rsidR="00262C6E" w:rsidRPr="005748BC" w:rsidP="00E832F2" w14:paraId="19348CFF" w14:textId="65325CFE">
      <w:pPr>
        <w:rPr>
          <w:rFonts w:ascii="Source Sans Pro" w:hAnsi="Source Sans Pro"/>
        </w:rPr>
      </w:pPr>
      <w:r w:rsidRPr="005748BC">
        <w:rPr>
          <w:rFonts w:ascii="Source Sans Pro" w:hAnsi="Source Sans Pro"/>
          <w:color w:val="0000FF"/>
        </w:rPr>
        <w:t>[</w:t>
      </w:r>
      <w:r w:rsidRPr="005748BC">
        <w:rPr>
          <w:rFonts w:ascii="Source Sans Pro" w:hAnsi="Source Sans Pro"/>
          <w:i/>
          <w:iCs/>
          <w:color w:val="0000FF"/>
        </w:rPr>
        <w:t xml:space="preserve">Plans that include both members who pay Parts A and B service cost sharing and members who </w:t>
      </w:r>
      <w:r w:rsidRPr="005748BC" w:rsidR="0023621C">
        <w:rPr>
          <w:rFonts w:ascii="Source Sans Pro" w:hAnsi="Source Sans Pro"/>
          <w:i/>
          <w:iCs/>
          <w:color w:val="0000FF"/>
        </w:rPr>
        <w:t>don’t</w:t>
      </w:r>
      <w:r w:rsidRPr="005748BC">
        <w:rPr>
          <w:rFonts w:ascii="Source Sans Pro" w:hAnsi="Source Sans Pro"/>
          <w:i/>
          <w:iCs/>
          <w:color w:val="0000FF"/>
        </w:rPr>
        <w:t xml:space="preserve"> pay Parts A and B service cost </w:t>
      </w:r>
      <w:r w:rsidRPr="005748BC" w:rsidR="00533335">
        <w:rPr>
          <w:rFonts w:ascii="Source Sans Pro" w:hAnsi="Source Sans Pro"/>
          <w:i/>
          <w:iCs/>
          <w:color w:val="0000FF"/>
        </w:rPr>
        <w:t>sharing insert:</w:t>
      </w:r>
      <w:r w:rsidRPr="005748BC">
        <w:rPr>
          <w:rFonts w:ascii="Source Sans Pro" w:hAnsi="Source Sans Pro"/>
          <w:i/>
          <w:iCs/>
          <w:color w:val="0000FF"/>
        </w:rPr>
        <w:t xml:space="preserve"> </w:t>
      </w:r>
      <w:r w:rsidRPr="005748BC">
        <w:rPr>
          <w:rFonts w:ascii="Source Sans Pro" w:hAnsi="Source Sans Pro"/>
          <w:color w:val="0000FF"/>
        </w:rPr>
        <w:t xml:space="preserve">If </w:t>
      </w:r>
      <w:r w:rsidRPr="005748BC" w:rsidR="006334DD">
        <w:rPr>
          <w:rFonts w:ascii="Source Sans Pro" w:hAnsi="Source Sans Pro"/>
          <w:color w:val="0000FF"/>
        </w:rPr>
        <w:t>you’re</w:t>
      </w:r>
      <w:r w:rsidRPr="005748BC">
        <w:rPr>
          <w:rFonts w:ascii="Source Sans Pro" w:hAnsi="Source Sans Pro"/>
          <w:i/>
          <w:iCs/>
          <w:color w:val="0000FF"/>
        </w:rPr>
        <w:t xml:space="preserve"> </w:t>
      </w:r>
      <w:r w:rsidRPr="005748BC">
        <w:rPr>
          <w:rFonts w:ascii="Source Sans Pro" w:hAnsi="Source Sans Pro"/>
          <w:color w:val="0000FF"/>
        </w:rPr>
        <w:t xml:space="preserve">eligible for Medicare cost-sharing </w:t>
      </w:r>
      <w:r w:rsidRPr="005748BC" w:rsidR="00E03797">
        <w:rPr>
          <w:rFonts w:ascii="Source Sans Pro" w:hAnsi="Source Sans Pro"/>
          <w:color w:val="0000FF"/>
        </w:rPr>
        <w:t>help</w:t>
      </w:r>
      <w:r w:rsidRPr="005748BC">
        <w:rPr>
          <w:rFonts w:ascii="Source Sans Pro" w:hAnsi="Source Sans Pro"/>
          <w:color w:val="0000FF"/>
        </w:rPr>
        <w:t xml:space="preserve"> under Medicaid, you have no deductible.]</w:t>
      </w:r>
    </w:p>
    <w:p w:rsidR="00BC76F4" w:rsidRPr="005748BC" w:rsidP="000C4228" w14:paraId="7AA2A468" w14:textId="6A756D3C">
      <w:pPr>
        <w:pStyle w:val="Heading3"/>
        <w:rPr>
          <w:rFonts w:ascii="Source Sans Pro" w:hAnsi="Source Sans Pro"/>
        </w:rPr>
      </w:pPr>
      <w:bookmarkStart w:id="171" w:name="_Toc228561477"/>
      <w:bookmarkStart w:id="172" w:name="_Toc68442366"/>
      <w:r w:rsidRPr="005748BC">
        <w:rPr>
          <w:rFonts w:ascii="Source Sans Pro" w:hAnsi="Source Sans Pro"/>
        </w:rPr>
        <w:t>Section 1.4</w:t>
      </w:r>
      <w:r w:rsidRPr="005748BC">
        <w:rPr>
          <w:rFonts w:ascii="Source Sans Pro" w:hAnsi="Source Sans Pro"/>
        </w:rPr>
        <w:tab/>
        <w:t xml:space="preserve">What’s the most you’ll pay for </w:t>
      </w:r>
      <w:r w:rsidRPr="005748BC">
        <w:rPr>
          <w:rFonts w:ascii="Source Sans Pro" w:hAnsi="Source Sans Pro"/>
          <w:color w:val="0000FF"/>
        </w:rPr>
        <w:t>[</w:t>
      </w:r>
      <w:r w:rsidRPr="005748BC">
        <w:rPr>
          <w:rFonts w:ascii="Source Sans Pro" w:hAnsi="Source Sans Pro"/>
          <w:i/>
          <w:color w:val="0000FF"/>
        </w:rPr>
        <w:t>insert if applicable:</w:t>
      </w:r>
      <w:r w:rsidRPr="005748BC">
        <w:rPr>
          <w:rFonts w:ascii="Source Sans Pro" w:hAnsi="Source Sans Pro"/>
          <w:color w:val="0000FF"/>
        </w:rPr>
        <w:t xml:space="preserve"> Medicare</w:t>
      </w:r>
      <w:r w:rsidRPr="005748BC" w:rsidR="000C4228">
        <w:rPr>
          <w:rFonts w:ascii="Source Sans Pro" w:hAnsi="Source Sans Pro"/>
          <w:color w:val="0000FF"/>
        </w:rPr>
        <w:t xml:space="preserve"> </w:t>
      </w:r>
      <w:r w:rsidRPr="005748BC">
        <w:rPr>
          <w:rFonts w:ascii="Source Sans Pro" w:hAnsi="Source Sans Pro"/>
          <w:color w:val="0000FF"/>
        </w:rPr>
        <w:t xml:space="preserve">Part A and Part B] </w:t>
      </w:r>
      <w:r w:rsidRPr="005748BC">
        <w:rPr>
          <w:rFonts w:ascii="Source Sans Pro" w:hAnsi="Source Sans Pro"/>
        </w:rPr>
        <w:t>covered medical services?</w:t>
      </w:r>
      <w:bookmarkEnd w:id="171"/>
      <w:bookmarkEnd w:id="172"/>
    </w:p>
    <w:p w:rsidR="006D69DC" w:rsidRPr="005748BC" w14:paraId="1742DD2E" w14:textId="2EE558C0">
      <w:pPr>
        <w:rPr>
          <w:rFonts w:ascii="Source Sans Pro" w:hAnsi="Source Sans Pro"/>
          <w:i/>
          <w:iCs/>
          <w:color w:val="0000FF"/>
        </w:rPr>
      </w:pPr>
      <w:r w:rsidRPr="005748BC">
        <w:rPr>
          <w:rFonts w:ascii="Source Sans Pro" w:hAnsi="Source Sans Pro"/>
          <w:i/>
          <w:iCs/>
          <w:color w:val="0000FF"/>
        </w:rPr>
        <w:t xml:space="preserve">[POS plans </w:t>
      </w:r>
      <w:r w:rsidRPr="005748BC" w:rsidR="00D5271A">
        <w:rPr>
          <w:rFonts w:ascii="Source Sans Pro" w:hAnsi="Source Sans Pro"/>
          <w:i/>
          <w:iCs/>
          <w:color w:val="0000FF"/>
        </w:rPr>
        <w:t>can</w:t>
      </w:r>
      <w:r w:rsidRPr="005748BC">
        <w:rPr>
          <w:rFonts w:ascii="Source Sans Pro" w:hAnsi="Source Sans Pro"/>
          <w:i/>
          <w:iCs/>
          <w:color w:val="0000FF"/>
        </w:rPr>
        <w:t xml:space="preserve"> revise this information as needed to describe </w:t>
      </w:r>
      <w:r w:rsidR="003F7794">
        <w:rPr>
          <w:rFonts w:ascii="Source Sans Pro" w:hAnsi="Source Sans Pro"/>
          <w:i/>
          <w:iCs/>
          <w:color w:val="0000FF"/>
        </w:rPr>
        <w:t>our</w:t>
      </w:r>
      <w:r w:rsidRPr="005748BC">
        <w:rPr>
          <w:rFonts w:ascii="Source Sans Pro" w:hAnsi="Source Sans Pro"/>
          <w:i/>
          <w:iCs/>
          <w:color w:val="0000FF"/>
        </w:rPr>
        <w:t xml:space="preserve"> plan’s MOOP(s).]</w:t>
      </w:r>
    </w:p>
    <w:p w:rsidR="00D60958" w:rsidRPr="005748BC" w:rsidP="00D60958" w14:paraId="7B2BF5CA" w14:textId="578D5617">
      <w:pPr>
        <w:rPr>
          <w:rFonts w:ascii="Source Sans Pro" w:hAnsi="Source Sans Pro"/>
          <w:color w:val="0000FF"/>
        </w:rPr>
      </w:pPr>
      <w:r w:rsidRPr="005748BC">
        <w:rPr>
          <w:rFonts w:ascii="Source Sans Pro" w:hAnsi="Source Sans Pro"/>
          <w:b/>
          <w:bCs/>
          <w:color w:val="000000"/>
        </w:rPr>
        <w:t>Note:</w:t>
      </w:r>
      <w:r w:rsidRPr="005748BC">
        <w:rPr>
          <w:rFonts w:ascii="Source Sans Pro" w:hAnsi="Source Sans Pro"/>
          <w:color w:val="000000"/>
        </w:rPr>
        <w:t xml:space="preserve"> Because our members also get </w:t>
      </w:r>
      <w:r w:rsidRPr="005748BC" w:rsidR="00E03797">
        <w:rPr>
          <w:rFonts w:ascii="Source Sans Pro" w:hAnsi="Source Sans Pro"/>
          <w:color w:val="000000"/>
        </w:rPr>
        <w:t>help</w:t>
      </w:r>
      <w:r w:rsidRPr="005748BC">
        <w:rPr>
          <w:rFonts w:ascii="Source Sans Pro" w:hAnsi="Source Sans Pro"/>
          <w:color w:val="000000"/>
        </w:rPr>
        <w:t xml:space="preserve"> from Medicaid, very few members ever reach this out-of-pocket maximum. </w:t>
      </w:r>
      <w:r w:rsidRPr="005748BC" w:rsidR="00F6737C">
        <w:rPr>
          <w:rFonts w:ascii="Source Sans Pro" w:hAnsi="Source Sans Pro"/>
          <w:color w:val="0000FF"/>
        </w:rPr>
        <w:t>[</w:t>
      </w:r>
      <w:r w:rsidRPr="005748BC" w:rsidR="00F6737C">
        <w:rPr>
          <w:rFonts w:ascii="Source Sans Pro" w:hAnsi="Source Sans Pro"/>
          <w:i/>
          <w:iCs/>
          <w:color w:val="0000FF"/>
        </w:rPr>
        <w:t xml:space="preserve">Plans that only include members who </w:t>
      </w:r>
      <w:r w:rsidRPr="005748BC" w:rsidR="0023621C">
        <w:rPr>
          <w:rFonts w:ascii="Source Sans Pro" w:hAnsi="Source Sans Pro"/>
          <w:i/>
          <w:iCs/>
          <w:color w:val="0000FF"/>
        </w:rPr>
        <w:t>don’t</w:t>
      </w:r>
      <w:r w:rsidRPr="005748BC" w:rsidR="00F6737C">
        <w:rPr>
          <w:rFonts w:ascii="Source Sans Pro" w:hAnsi="Source Sans Pro"/>
          <w:i/>
          <w:iCs/>
          <w:color w:val="0000FF"/>
        </w:rPr>
        <w:t xml:space="preserve"> pay Parts A and B service cost sharing insert:</w:t>
      </w:r>
      <w:r w:rsidRPr="005748BC" w:rsidR="00F6737C">
        <w:rPr>
          <w:rFonts w:ascii="Source Sans Pro" w:hAnsi="Source Sans Pro"/>
          <w:color w:val="0000FF"/>
        </w:rPr>
        <w:t xml:space="preserve"> </w:t>
      </w:r>
      <w:r w:rsidRPr="005748BC" w:rsidR="006334DD">
        <w:rPr>
          <w:rFonts w:ascii="Source Sans Pro" w:hAnsi="Source Sans Pro"/>
          <w:color w:val="0000FF"/>
        </w:rPr>
        <w:t>You</w:t>
      </w:r>
      <w:r w:rsidRPr="005748BC" w:rsidR="00817011">
        <w:rPr>
          <w:rFonts w:ascii="Source Sans Pro" w:hAnsi="Source Sans Pro"/>
          <w:color w:val="0000FF"/>
        </w:rPr>
        <w:t>’re not</w:t>
      </w:r>
      <w:r w:rsidRPr="005748BC" w:rsidR="00F6737C">
        <w:rPr>
          <w:rFonts w:ascii="Source Sans Pro" w:hAnsi="Source Sans Pro"/>
          <w:color w:val="0000FF"/>
        </w:rPr>
        <w:t xml:space="preserve"> responsible for paying any out-of-pocket costs toward the maximum out-of-pocket amount for covered Part A and Part B services.] [</w:t>
      </w:r>
      <w:r w:rsidRPr="005748BC" w:rsidR="00F6737C">
        <w:rPr>
          <w:rFonts w:ascii="Source Sans Pro" w:hAnsi="Source Sans Pro"/>
          <w:i/>
          <w:iCs/>
          <w:color w:val="0000FF"/>
        </w:rPr>
        <w:t xml:space="preserve">Plans that include both members who pay Parts A and B service cost sharing and members who </w:t>
      </w:r>
      <w:r w:rsidRPr="005748BC" w:rsidR="0023621C">
        <w:rPr>
          <w:rFonts w:ascii="Source Sans Pro" w:hAnsi="Source Sans Pro"/>
          <w:i/>
          <w:iCs/>
          <w:color w:val="0000FF"/>
        </w:rPr>
        <w:t>don’t</w:t>
      </w:r>
      <w:r w:rsidRPr="005748BC" w:rsidR="00F6737C">
        <w:rPr>
          <w:rFonts w:ascii="Source Sans Pro" w:hAnsi="Source Sans Pro"/>
          <w:i/>
          <w:iCs/>
          <w:color w:val="0000FF"/>
        </w:rPr>
        <w:t xml:space="preserve"> pay Parts A and</w:t>
      </w:r>
      <w:r w:rsidRPr="005748BC" w:rsidR="00533335">
        <w:rPr>
          <w:rFonts w:ascii="Source Sans Pro" w:hAnsi="Source Sans Pro"/>
          <w:i/>
          <w:iCs/>
          <w:color w:val="0000FF"/>
        </w:rPr>
        <w:t xml:space="preserve"> B service cost sharing insert:</w:t>
      </w:r>
      <w:r w:rsidRPr="005748BC" w:rsidR="00F6737C">
        <w:rPr>
          <w:rFonts w:ascii="Source Sans Pro" w:hAnsi="Source Sans Pro"/>
          <w:i/>
          <w:iCs/>
          <w:color w:val="0000FF"/>
        </w:rPr>
        <w:t xml:space="preserve"> </w:t>
      </w:r>
      <w:r w:rsidRPr="005748BC" w:rsidR="00F6737C">
        <w:rPr>
          <w:rFonts w:ascii="Source Sans Pro" w:hAnsi="Source Sans Pro"/>
          <w:color w:val="0000FF"/>
        </w:rPr>
        <w:t xml:space="preserve">If </w:t>
      </w:r>
      <w:r w:rsidRPr="005748BC" w:rsidR="006334DD">
        <w:rPr>
          <w:rFonts w:ascii="Source Sans Pro" w:hAnsi="Source Sans Pro"/>
          <w:color w:val="0000FF"/>
        </w:rPr>
        <w:t>you’re</w:t>
      </w:r>
      <w:r w:rsidRPr="005748BC" w:rsidR="00F6737C">
        <w:rPr>
          <w:rFonts w:ascii="Source Sans Pro" w:hAnsi="Source Sans Pro"/>
          <w:color w:val="0000FF"/>
        </w:rPr>
        <w:t xml:space="preserve"> eligible for Medicare cost-sharing </w:t>
      </w:r>
      <w:r w:rsidRPr="005748BC" w:rsidR="00E03797">
        <w:rPr>
          <w:rFonts w:ascii="Source Sans Pro" w:hAnsi="Source Sans Pro"/>
          <w:color w:val="0000FF"/>
        </w:rPr>
        <w:t>help</w:t>
      </w:r>
      <w:r w:rsidRPr="005748BC" w:rsidR="00F6737C">
        <w:rPr>
          <w:rFonts w:ascii="Source Sans Pro" w:hAnsi="Source Sans Pro"/>
          <w:color w:val="0000FF"/>
        </w:rPr>
        <w:t xml:space="preserve"> under Medicaid, </w:t>
      </w:r>
      <w:r w:rsidRPr="005748BC" w:rsidR="006334DD">
        <w:rPr>
          <w:rFonts w:ascii="Source Sans Pro" w:hAnsi="Source Sans Pro"/>
          <w:color w:val="0000FF"/>
        </w:rPr>
        <w:t>you’re</w:t>
      </w:r>
      <w:r w:rsidRPr="005748BC" w:rsidR="00817011">
        <w:rPr>
          <w:rFonts w:ascii="Source Sans Pro" w:hAnsi="Source Sans Pro"/>
          <w:color w:val="0000FF"/>
        </w:rPr>
        <w:t xml:space="preserve"> not</w:t>
      </w:r>
      <w:r w:rsidRPr="005748BC" w:rsidR="00F6737C">
        <w:rPr>
          <w:rFonts w:ascii="Source Sans Pro" w:hAnsi="Source Sans Pro"/>
          <w:color w:val="0000FF"/>
        </w:rPr>
        <w:t xml:space="preserve"> responsible for paying any out-of-pocket costs toward the maximum out-of-pocket amount for covered Part A and Part B services.]</w:t>
      </w:r>
    </w:p>
    <w:p w:rsidR="006D69DC" w:rsidRPr="00F360E4" w:rsidP="78DCAA1D" w14:paraId="60813C8B" w14:textId="7070FB80">
      <w:pPr>
        <w:rPr>
          <w:rFonts w:ascii="Source Sans Pro" w:hAnsi="Source Sans Pro"/>
          <w:b/>
          <w:bCs/>
          <w:szCs w:val="26"/>
        </w:rPr>
      </w:pPr>
      <w:r w:rsidRPr="005748BC">
        <w:rPr>
          <w:rFonts w:ascii="Source Sans Pro" w:hAnsi="Source Sans Pro"/>
          <w:color w:val="000000"/>
        </w:rPr>
        <w:t>Medicare Advantage Plan</w:t>
      </w:r>
      <w:r w:rsidRPr="005748BC" w:rsidR="00B84E0B">
        <w:rPr>
          <w:rFonts w:ascii="Source Sans Pro" w:hAnsi="Source Sans Pro"/>
          <w:color w:val="000000"/>
        </w:rPr>
        <w:t xml:space="preserve">s have </w:t>
      </w:r>
      <w:r w:rsidRPr="005748BC">
        <w:rPr>
          <w:rFonts w:ascii="Source Sans Pro" w:hAnsi="Source Sans Pro"/>
          <w:color w:val="000000"/>
        </w:rPr>
        <w:t>limit</w:t>
      </w:r>
      <w:r w:rsidRPr="005748BC" w:rsidR="00B84E0B">
        <w:rPr>
          <w:rFonts w:ascii="Source Sans Pro" w:hAnsi="Source Sans Pro"/>
          <w:color w:val="000000"/>
        </w:rPr>
        <w:t>s</w:t>
      </w:r>
      <w:r w:rsidRPr="005748BC">
        <w:rPr>
          <w:rFonts w:ascii="Source Sans Pro" w:hAnsi="Source Sans Pro"/>
          <w:color w:val="000000"/>
        </w:rPr>
        <w:t xml:space="preserve"> </w:t>
      </w:r>
      <w:r w:rsidRPr="005748BC" w:rsidR="00C035E2">
        <w:rPr>
          <w:rFonts w:ascii="Source Sans Pro" w:hAnsi="Source Sans Pro"/>
          <w:color w:val="000000"/>
        </w:rPr>
        <w:t>on the amount</w:t>
      </w:r>
      <w:r w:rsidRPr="005748BC">
        <w:rPr>
          <w:rFonts w:ascii="Source Sans Pro" w:hAnsi="Source Sans Pro"/>
          <w:color w:val="000000"/>
        </w:rPr>
        <w:t xml:space="preserve"> you have</w:t>
      </w:r>
      <w:r w:rsidRPr="005748BC">
        <w:rPr>
          <w:rFonts w:ascii="Source Sans Pro" w:hAnsi="Source Sans Pro"/>
        </w:rPr>
        <w:t xml:space="preserve"> to pay out-of-pocket each year for medical services covered </w:t>
      </w:r>
      <w:r w:rsidRPr="005748BC">
        <w:rPr>
          <w:rFonts w:ascii="Source Sans Pro" w:hAnsi="Source Sans Pro"/>
          <w:color w:val="0000FF"/>
        </w:rPr>
        <w:t>[</w:t>
      </w:r>
      <w:r w:rsidRPr="005748BC">
        <w:rPr>
          <w:rFonts w:ascii="Source Sans Pro" w:hAnsi="Source Sans Pro"/>
          <w:i/>
          <w:iCs/>
          <w:color w:val="0000FF"/>
        </w:rPr>
        <w:t>insert as applicable:</w:t>
      </w:r>
      <w:r w:rsidRPr="005748BC">
        <w:rPr>
          <w:rFonts w:ascii="Source Sans Pro" w:hAnsi="Source Sans Pro"/>
          <w:color w:val="0000FF"/>
        </w:rPr>
        <w:t xml:space="preserve"> under Medicare Part A and Part B </w:t>
      </w:r>
      <w:r w:rsidRPr="005748BC">
        <w:rPr>
          <w:rFonts w:ascii="Source Sans Pro" w:hAnsi="Source Sans Pro"/>
          <w:i/>
          <w:iCs/>
          <w:color w:val="0000FF"/>
        </w:rPr>
        <w:t>OR</w:t>
      </w:r>
      <w:r w:rsidRPr="005748BC">
        <w:rPr>
          <w:rFonts w:ascii="Source Sans Pro" w:hAnsi="Source Sans Pro"/>
          <w:color w:val="0000FF"/>
        </w:rPr>
        <w:t xml:space="preserve"> by our plan]</w:t>
      </w:r>
      <w:r w:rsidRPr="005748BC">
        <w:rPr>
          <w:rFonts w:ascii="Source Sans Pro" w:hAnsi="Source Sans Pro"/>
        </w:rPr>
        <w:t xml:space="preserve">. This limit is called the maximum out-of-pocket </w:t>
      </w:r>
      <w:r w:rsidRPr="005748BC" w:rsidR="009C12E2">
        <w:rPr>
          <w:rFonts w:ascii="Source Sans Pro" w:hAnsi="Source Sans Pro"/>
        </w:rPr>
        <w:t xml:space="preserve">(MOOP) </w:t>
      </w:r>
      <w:r w:rsidRPr="005748BC">
        <w:rPr>
          <w:rFonts w:ascii="Source Sans Pro" w:hAnsi="Source Sans Pro"/>
        </w:rPr>
        <w:t>amount for medical services.</w:t>
      </w:r>
      <w:r w:rsidRPr="005748BC" w:rsidR="003E7B78">
        <w:rPr>
          <w:rFonts w:ascii="Source Sans Pro" w:hAnsi="Source Sans Pro"/>
        </w:rPr>
        <w:t xml:space="preserve"> </w:t>
      </w:r>
      <w:r w:rsidRPr="005748BC" w:rsidR="003E7B78">
        <w:rPr>
          <w:rFonts w:ascii="Source Sans Pro" w:hAnsi="Source Sans Pro"/>
          <w:b/>
          <w:bCs/>
        </w:rPr>
        <w:t xml:space="preserve">For calendar year </w:t>
      </w:r>
      <w:r w:rsidRPr="005748BC" w:rsidR="001A0A1E">
        <w:rPr>
          <w:rFonts w:ascii="Source Sans Pro" w:hAnsi="Source Sans Pro"/>
          <w:b/>
          <w:bCs/>
        </w:rPr>
        <w:t>202</w:t>
      </w:r>
      <w:r w:rsidR="00FC1EF9">
        <w:rPr>
          <w:rFonts w:ascii="Source Sans Pro" w:hAnsi="Source Sans Pro"/>
          <w:b/>
          <w:bCs/>
        </w:rPr>
        <w:t>7</w:t>
      </w:r>
      <w:r w:rsidRPr="00F360E4" w:rsidR="00B84E0B">
        <w:rPr>
          <w:rFonts w:ascii="Source Sans Pro" w:hAnsi="Source Sans Pro"/>
          <w:b/>
          <w:bCs/>
        </w:rPr>
        <w:t xml:space="preserve"> the MOOP </w:t>
      </w:r>
      <w:r w:rsidRPr="00F360E4" w:rsidR="003E7B78">
        <w:rPr>
          <w:rFonts w:ascii="Source Sans Pro" w:hAnsi="Source Sans Pro"/>
          <w:b/>
          <w:bCs/>
        </w:rPr>
        <w:t xml:space="preserve">amount is </w:t>
      </w:r>
      <w:r w:rsidRPr="00F360E4" w:rsidR="003E7B78">
        <w:rPr>
          <w:rFonts w:ascii="Source Sans Pro" w:hAnsi="Source Sans Pro"/>
          <w:b/>
          <w:bCs/>
          <w:i/>
          <w:iCs/>
          <w:color w:val="0000FF"/>
        </w:rPr>
        <w:t>[insert MOOP]</w:t>
      </w:r>
      <w:r w:rsidRPr="00F360E4" w:rsidR="003E7B78">
        <w:rPr>
          <w:rFonts w:ascii="Source Sans Pro" w:hAnsi="Source Sans Pro"/>
          <w:b/>
          <w:bCs/>
          <w:i/>
          <w:iCs/>
        </w:rPr>
        <w:t>.</w:t>
      </w:r>
    </w:p>
    <w:p w:rsidR="006D69DC" w:rsidRPr="00F360E4" w:rsidP="006D69DC" w14:paraId="58FC8B91" w14:textId="07A12715">
      <w:pPr>
        <w:rPr>
          <w:rFonts w:ascii="Source Sans Pro" w:eastAsia="MS Mincho" w:hAnsi="Source Sans Pro" w:cs="Lucida Grande"/>
          <w:color w:val="000000"/>
        </w:rPr>
      </w:pPr>
      <w:r w:rsidRPr="00F360E4">
        <w:rPr>
          <w:rFonts w:ascii="Source Sans Pro" w:hAnsi="Source Sans Pro"/>
          <w:color w:val="000000"/>
        </w:rPr>
        <w:t xml:space="preserve">The amounts you pay for </w:t>
      </w:r>
      <w:r w:rsidRPr="00F360E4">
        <w:rPr>
          <w:rFonts w:ascii="Source Sans Pro" w:hAnsi="Source Sans Pro"/>
          <w:color w:val="0000FF"/>
        </w:rPr>
        <w:t>[</w:t>
      </w:r>
      <w:r w:rsidRPr="00F360E4">
        <w:rPr>
          <w:rFonts w:ascii="Source Sans Pro" w:hAnsi="Source Sans Pro"/>
          <w:i/>
          <w:iCs/>
          <w:color w:val="0000FF"/>
        </w:rPr>
        <w:t xml:space="preserve">insert applicable terms: </w:t>
      </w:r>
      <w:r w:rsidRPr="00F360E4">
        <w:rPr>
          <w:rFonts w:ascii="Source Sans Pro" w:hAnsi="Source Sans Pro"/>
          <w:color w:val="0000FF"/>
        </w:rPr>
        <w:t>deductibles, copayments, and coinsurance]</w:t>
      </w:r>
      <w:r w:rsidRPr="00F360E4">
        <w:rPr>
          <w:rFonts w:ascii="Source Sans Pro" w:hAnsi="Source Sans Pro"/>
          <w:color w:val="000000"/>
        </w:rPr>
        <w:t xml:space="preserve"> for covered services count toward this </w:t>
      </w:r>
      <w:r w:rsidRPr="00F360E4">
        <w:rPr>
          <w:rFonts w:ascii="Source Sans Pro" w:hAnsi="Source Sans Pro"/>
        </w:rPr>
        <w:t>maximum out-of-pocket amount</w:t>
      </w:r>
      <w:r w:rsidRPr="00F360E4">
        <w:rPr>
          <w:rFonts w:ascii="Source Sans Pro" w:hAnsi="Source Sans Pro"/>
          <w:color w:val="000000"/>
        </w:rPr>
        <w:t xml:space="preserve">. </w:t>
      </w:r>
      <w:r w:rsidRPr="00F360E4">
        <w:rPr>
          <w:rFonts w:ascii="Source Sans Pro" w:hAnsi="Source Sans Pro"/>
          <w:i/>
          <w:iCs/>
          <w:color w:val="0000FF"/>
        </w:rPr>
        <w:t xml:space="preserve">[Plans with no premium </w:t>
      </w:r>
      <w:r w:rsidRPr="00F360E4" w:rsidR="00D5271A">
        <w:rPr>
          <w:rFonts w:ascii="Source Sans Pro" w:hAnsi="Source Sans Pro"/>
          <w:i/>
          <w:iCs/>
          <w:color w:val="0000FF"/>
        </w:rPr>
        <w:t>can</w:t>
      </w:r>
      <w:r w:rsidRPr="00F360E4">
        <w:rPr>
          <w:rFonts w:ascii="Source Sans Pro" w:hAnsi="Source Sans Pro"/>
          <w:i/>
          <w:iCs/>
          <w:color w:val="0000FF"/>
        </w:rPr>
        <w:t xml:space="preserve"> modify the following sentence as needed</w:t>
      </w:r>
      <w:r w:rsidRPr="00F360E4" w:rsidR="00AC2A47">
        <w:rPr>
          <w:rFonts w:ascii="Source Sans Pro" w:hAnsi="Source Sans Pro"/>
          <w:i/>
          <w:iCs/>
          <w:color w:val="0000FF"/>
        </w:rPr>
        <w:t>.</w:t>
      </w:r>
      <w:r w:rsidRPr="00F360E4">
        <w:rPr>
          <w:rFonts w:ascii="Source Sans Pro" w:hAnsi="Source Sans Pro"/>
          <w:i/>
          <w:iCs/>
          <w:color w:val="0000FF"/>
        </w:rPr>
        <w:t xml:space="preserve">] </w:t>
      </w:r>
      <w:r w:rsidRPr="00F360E4">
        <w:rPr>
          <w:rFonts w:ascii="Source Sans Pro" w:hAnsi="Source Sans Pro"/>
          <w:color w:val="000000"/>
        </w:rPr>
        <w:t>The amounts you pay for plan premiums</w:t>
      </w:r>
      <w:r w:rsidRPr="00F360E4" w:rsidR="00D41B9E">
        <w:rPr>
          <w:rFonts w:ascii="Source Sans Pro" w:hAnsi="Source Sans Pro"/>
          <w:color w:val="000000"/>
        </w:rPr>
        <w:t xml:space="preserve"> </w:t>
      </w:r>
      <w:r w:rsidRPr="00F360E4">
        <w:rPr>
          <w:rFonts w:ascii="Source Sans Pro" w:hAnsi="Source Sans Pro"/>
          <w:color w:val="000000"/>
        </w:rPr>
        <w:t>and Part D drugs</w:t>
      </w:r>
      <w:r w:rsidRPr="00F360E4">
        <w:rPr>
          <w:rFonts w:ascii="Source Sans Pro" w:hAnsi="Source Sans Pro"/>
          <w:color w:val="000000"/>
        </w:rPr>
        <w:t xml:space="preserve"> </w:t>
      </w:r>
      <w:r w:rsidRPr="00F360E4" w:rsidR="0023621C">
        <w:rPr>
          <w:rFonts w:ascii="Source Sans Pro" w:hAnsi="Source Sans Pro"/>
          <w:color w:val="000000"/>
        </w:rPr>
        <w:t>don’t</w:t>
      </w:r>
      <w:r w:rsidRPr="00F360E4">
        <w:rPr>
          <w:rFonts w:ascii="Source Sans Pro" w:hAnsi="Source Sans Pro"/>
          <w:color w:val="000000"/>
        </w:rPr>
        <w:t xml:space="preserve"> count toward your </w:t>
      </w:r>
      <w:r w:rsidRPr="00F360E4">
        <w:rPr>
          <w:rFonts w:ascii="Source Sans Pro" w:hAnsi="Source Sans Pro"/>
        </w:rPr>
        <w:t>maximum out-of-pocket amount</w:t>
      </w:r>
      <w:r w:rsidRPr="00F360E4">
        <w:rPr>
          <w:rFonts w:ascii="Source Sans Pro" w:hAnsi="Source Sans Pro"/>
          <w:color w:val="000000"/>
        </w:rPr>
        <w:t xml:space="preserve">. </w:t>
      </w:r>
      <w:r w:rsidRPr="00F360E4">
        <w:rPr>
          <w:rFonts w:ascii="Source Sans Pro" w:eastAsia="MS Mincho" w:hAnsi="Source Sans Pro"/>
          <w:color w:val="0000FF"/>
        </w:rPr>
        <w:t>[</w:t>
      </w:r>
      <w:r w:rsidRPr="00F360E4">
        <w:rPr>
          <w:rFonts w:ascii="Source Sans Pro" w:eastAsia="MS Mincho" w:hAnsi="Source Sans Pro"/>
          <w:i/>
          <w:iCs/>
          <w:color w:val="0000FF"/>
        </w:rPr>
        <w:t>Insert if applicable, revising reference to asterisk as needed:</w:t>
      </w:r>
      <w:r w:rsidRPr="00F360E4">
        <w:rPr>
          <w:rFonts w:ascii="Source Sans Pro" w:eastAsia="MS Mincho" w:hAnsi="Source Sans Pro"/>
          <w:color w:val="0000FF"/>
        </w:rPr>
        <w:t xml:space="preserve"> In addition, amounts you pay for some services </w:t>
      </w:r>
      <w:r w:rsidRPr="00F360E4" w:rsidR="0023621C">
        <w:rPr>
          <w:rFonts w:ascii="Source Sans Pro" w:eastAsia="MS Mincho" w:hAnsi="Source Sans Pro"/>
          <w:color w:val="0000FF"/>
        </w:rPr>
        <w:t>don’t</w:t>
      </w:r>
      <w:r w:rsidRPr="00F360E4">
        <w:rPr>
          <w:rFonts w:ascii="Source Sans Pro" w:eastAsia="MS Mincho" w:hAnsi="Source Sans Pro"/>
          <w:color w:val="0000FF"/>
        </w:rPr>
        <w:t xml:space="preserve"> count toward your maximum out-of-pocket amount. These services are marked with an asterisk in the Medical Benefits Chart.]</w:t>
      </w:r>
      <w:r w:rsidRPr="00F360E4">
        <w:rPr>
          <w:rFonts w:ascii="Source Sans Pro" w:hAnsi="Source Sans Pro"/>
          <w:i/>
          <w:iCs/>
          <w:color w:val="0000FF"/>
        </w:rPr>
        <w:t xml:space="preserve"> </w:t>
      </w:r>
      <w:r w:rsidRPr="00F360E4">
        <w:rPr>
          <w:rFonts w:ascii="Source Sans Pro" w:hAnsi="Source Sans Pro"/>
          <w:color w:val="000000"/>
        </w:rPr>
        <w:t>If you reach the maximum out-of-pocket amount</w:t>
      </w:r>
      <w:r w:rsidRPr="00F360E4">
        <w:rPr>
          <w:rFonts w:ascii="Source Sans Pro" w:hAnsi="Source Sans Pro"/>
          <w:i/>
          <w:iCs/>
          <w:color w:val="0000FF"/>
        </w:rPr>
        <w:t xml:space="preserve"> </w:t>
      </w:r>
      <w:r w:rsidRPr="00F360E4">
        <w:rPr>
          <w:rFonts w:ascii="Source Sans Pro" w:hAnsi="Source Sans Pro"/>
        </w:rPr>
        <w:t xml:space="preserve">of </w:t>
      </w:r>
      <w:r w:rsidRPr="00F360E4">
        <w:rPr>
          <w:rFonts w:ascii="Source Sans Pro" w:hAnsi="Source Sans Pro"/>
          <w:i/>
          <w:iCs/>
          <w:color w:val="0000FF"/>
        </w:rPr>
        <w:t>[insert MOOP]</w:t>
      </w:r>
      <w:r w:rsidRPr="00F360E4">
        <w:rPr>
          <w:rFonts w:ascii="Source Sans Pro" w:hAnsi="Source Sans Pro"/>
        </w:rPr>
        <w:t xml:space="preserve">, </w:t>
      </w:r>
      <w:r w:rsidRPr="00F360E4" w:rsidR="00803A06">
        <w:rPr>
          <w:rFonts w:ascii="Source Sans Pro" w:hAnsi="Source Sans Pro"/>
        </w:rPr>
        <w:t>you</w:t>
      </w:r>
      <w:r w:rsidRPr="00F360E4" w:rsidR="00B84E0B">
        <w:rPr>
          <w:rFonts w:ascii="Source Sans Pro" w:hAnsi="Source Sans Pro"/>
        </w:rPr>
        <w:t xml:space="preserve"> won’t</w:t>
      </w:r>
      <w:r w:rsidRPr="00F360E4">
        <w:rPr>
          <w:rFonts w:ascii="Source Sans Pro" w:hAnsi="Source Sans Pro"/>
        </w:rPr>
        <w:t xml:space="preserve"> have to pay any out-of-pocket costs for the rest of the year for covered </w:t>
      </w:r>
      <w:r w:rsidRPr="00F360E4">
        <w:rPr>
          <w:rFonts w:ascii="Source Sans Pro" w:hAnsi="Source Sans Pro"/>
          <w:color w:val="0000FF"/>
        </w:rPr>
        <w:t>[</w:t>
      </w:r>
      <w:r w:rsidRPr="00F360E4">
        <w:rPr>
          <w:rFonts w:ascii="Source Sans Pro" w:hAnsi="Source Sans Pro"/>
          <w:i/>
          <w:iCs/>
          <w:color w:val="0000FF"/>
        </w:rPr>
        <w:t>insert if applicable:</w:t>
      </w:r>
      <w:r w:rsidRPr="00F360E4">
        <w:rPr>
          <w:rFonts w:ascii="Source Sans Pro" w:hAnsi="Source Sans Pro"/>
          <w:color w:val="0000FF"/>
        </w:rPr>
        <w:t xml:space="preserve"> Part A and Part B]</w:t>
      </w:r>
      <w:r w:rsidRPr="00F360E4">
        <w:rPr>
          <w:rFonts w:ascii="Source Sans Pro" w:hAnsi="Source Sans Pro"/>
        </w:rPr>
        <w:t xml:space="preserve"> services. However, you must continue to pay </w:t>
      </w:r>
      <w:r w:rsidRPr="00F360E4">
        <w:rPr>
          <w:rFonts w:ascii="Source Sans Pro" w:hAnsi="Source Sans Pro"/>
          <w:color w:val="0000FF"/>
        </w:rPr>
        <w:t>[</w:t>
      </w:r>
      <w:r w:rsidRPr="00F360E4">
        <w:rPr>
          <w:rFonts w:ascii="Source Sans Pro" w:hAnsi="Source Sans Pro"/>
          <w:i/>
          <w:iCs/>
          <w:color w:val="0000FF"/>
        </w:rPr>
        <w:t>insert if plan has a premium:</w:t>
      </w:r>
      <w:r w:rsidRPr="00F360E4">
        <w:rPr>
          <w:rFonts w:ascii="Source Sans Pro" w:hAnsi="Source Sans Pro"/>
          <w:color w:val="0000FF"/>
        </w:rPr>
        <w:t xml:space="preserve"> our plan premium and]</w:t>
      </w:r>
      <w:r w:rsidRPr="00F360E4">
        <w:rPr>
          <w:rFonts w:ascii="Source Sans Pro" w:hAnsi="Source Sans Pro"/>
        </w:rPr>
        <w:t xml:space="preserve"> the Medicare Part B premium (</w:t>
      </w:r>
      <w:r w:rsidRPr="00F360E4">
        <w:rPr>
          <w:rFonts w:ascii="Source Sans Pro" w:hAnsi="Source Sans Pro" w:cs="Arial"/>
        </w:rPr>
        <w:t>unless your Part B premium is paid for you by Medicaid or another third party)</w:t>
      </w:r>
      <w:r w:rsidRPr="00F360E4" w:rsidR="00300B04">
        <w:rPr>
          <w:rFonts w:ascii="Source Sans Pro" w:hAnsi="Source Sans Pro"/>
        </w:rPr>
        <w:t>.</w:t>
      </w:r>
    </w:p>
    <w:p w:rsidR="00AC0998" w:rsidRPr="00F360E4" w:rsidP="000C4228" w14:paraId="6916C711" w14:textId="77777777">
      <w:pPr>
        <w:pStyle w:val="Heading3"/>
        <w:rPr>
          <w:rFonts w:ascii="Source Sans Pro" w:hAnsi="Source Sans Pro"/>
          <w:color w:val="0000FF"/>
        </w:rPr>
      </w:pPr>
      <w:bookmarkStart w:id="173" w:name="_Toc228561478"/>
      <w:bookmarkStart w:id="174" w:name="_Toc68442367"/>
      <w:r w:rsidRPr="00F360E4">
        <w:rPr>
          <w:rFonts w:ascii="Source Sans Pro" w:hAnsi="Source Sans Pro"/>
          <w:color w:val="0000FF"/>
        </w:rPr>
        <w:t>Section 1.5</w:t>
      </w:r>
      <w:r w:rsidRPr="00F360E4">
        <w:rPr>
          <w:rFonts w:ascii="Source Sans Pro" w:hAnsi="Source Sans Pro"/>
          <w:color w:val="0000FF"/>
        </w:rPr>
        <w:tab/>
        <w:t>Our plan also limits your out-of-pocket costs for certain types of services</w:t>
      </w:r>
      <w:bookmarkEnd w:id="173"/>
      <w:bookmarkEnd w:id="174"/>
    </w:p>
    <w:p w:rsidR="006D69DC" w:rsidRPr="00F360E4" w14:paraId="21CF3B41" w14:textId="30F27E75">
      <w:pPr>
        <w:rPr>
          <w:rFonts w:ascii="Source Sans Pro" w:hAnsi="Source Sans Pro"/>
          <w:i/>
          <w:iCs/>
          <w:color w:val="0000FF"/>
        </w:rPr>
      </w:pPr>
      <w:r w:rsidRPr="00F360E4">
        <w:rPr>
          <w:rFonts w:ascii="Source Sans Pro" w:hAnsi="Source Sans Pro"/>
          <w:i/>
          <w:iCs/>
          <w:color w:val="0000FF"/>
        </w:rPr>
        <w:t>[Plans with service category OOP maximums: insert this section</w:t>
      </w:r>
      <w:r w:rsidRPr="00F360E4" w:rsidR="009563BB">
        <w:rPr>
          <w:rFonts w:ascii="Source Sans Pro" w:hAnsi="Source Sans Pro"/>
          <w:i/>
          <w:iCs/>
          <w:color w:val="0000FF"/>
        </w:rPr>
        <w:t>:</w:t>
      </w:r>
      <w:r w:rsidRPr="00F360E4" w:rsidR="00C46E49">
        <w:rPr>
          <w:rFonts w:ascii="Source Sans Pro" w:hAnsi="Source Sans Pro"/>
          <w:i/>
          <w:iCs/>
          <w:color w:val="0000FF"/>
        </w:rPr>
        <w:t>]</w:t>
      </w:r>
    </w:p>
    <w:p w:rsidR="004B3135" w:rsidRPr="00F360E4" w14:paraId="2620DDFE" w14:textId="4A00D872">
      <w:pPr>
        <w:rPr>
          <w:rFonts w:ascii="Source Sans Pro" w:hAnsi="Source Sans Pro"/>
          <w:i/>
          <w:iCs/>
          <w:color w:val="0000FF"/>
        </w:rPr>
      </w:pPr>
      <w:r w:rsidRPr="00F360E4">
        <w:rPr>
          <w:rFonts w:ascii="Source Sans Pro" w:hAnsi="Source Sans Pro"/>
          <w:i/>
          <w:iCs/>
          <w:color w:val="0000FF"/>
        </w:rPr>
        <w:t xml:space="preserve">[Plans with a service category OOP maximum that is not based on the calendar year – e.g., a per stay maximum – should </w:t>
      </w:r>
      <w:r w:rsidRPr="00F360E4" w:rsidR="00300B04">
        <w:rPr>
          <w:rFonts w:ascii="Source Sans Pro" w:hAnsi="Source Sans Pro"/>
          <w:i/>
          <w:iCs/>
          <w:color w:val="0000FF"/>
        </w:rPr>
        <w:t>revise this section as needed.]</w:t>
      </w:r>
    </w:p>
    <w:p w:rsidR="006D69DC" w:rsidRPr="00F360E4" w:rsidP="006D69DC" w14:paraId="55F127A6" w14:textId="5CF96C03">
      <w:pPr>
        <w:rPr>
          <w:rFonts w:ascii="Source Sans Pro" w:hAnsi="Source Sans Pro"/>
          <w:color w:val="0000FF"/>
        </w:rPr>
      </w:pPr>
      <w:r w:rsidRPr="00F360E4">
        <w:rPr>
          <w:rFonts w:ascii="Source Sans Pro" w:hAnsi="Source Sans Pro"/>
          <w:color w:val="0000FF"/>
        </w:rPr>
        <w:t>[</w:t>
      </w:r>
      <w:r w:rsidRPr="00F360E4">
        <w:rPr>
          <w:rFonts w:ascii="Source Sans Pro" w:hAnsi="Source Sans Pro"/>
          <w:color w:val="0000FF"/>
        </w:rPr>
        <w:t>In addition to the maximum out-of-pocket amount for covered [</w:t>
      </w:r>
      <w:r w:rsidRPr="00F360E4">
        <w:rPr>
          <w:rFonts w:ascii="Source Sans Pro" w:hAnsi="Source Sans Pro"/>
          <w:i/>
          <w:iCs/>
          <w:color w:val="0000FF"/>
        </w:rPr>
        <w:t>insert if applicable:</w:t>
      </w:r>
      <w:r w:rsidRPr="00F360E4">
        <w:rPr>
          <w:rFonts w:ascii="Source Sans Pro" w:hAnsi="Source Sans Pro"/>
          <w:color w:val="0000FF"/>
        </w:rPr>
        <w:t xml:space="preserve"> Part A and Part B] services (</w:t>
      </w:r>
      <w:r w:rsidRPr="00F360E4" w:rsidR="00DF307C">
        <w:rPr>
          <w:rFonts w:ascii="Source Sans Pro" w:hAnsi="Source Sans Pro"/>
          <w:color w:val="0000FF"/>
        </w:rPr>
        <w:t xml:space="preserve">described </w:t>
      </w:r>
      <w:r w:rsidRPr="00F360E4">
        <w:rPr>
          <w:rFonts w:ascii="Source Sans Pro" w:hAnsi="Source Sans Pro"/>
          <w:color w:val="0000FF"/>
        </w:rPr>
        <w:t>above), we also have a separate maximum out-of-pocket amount that applies onl</w:t>
      </w:r>
      <w:r w:rsidRPr="00F360E4" w:rsidR="00B04EF8">
        <w:rPr>
          <w:rFonts w:ascii="Source Sans Pro" w:hAnsi="Source Sans Pro"/>
          <w:color w:val="0000FF"/>
        </w:rPr>
        <w:t>y to certain types of services.</w:t>
      </w:r>
    </w:p>
    <w:p w:rsidR="00173A24" w:rsidRPr="00F360E4" w:rsidP="006D69DC" w14:paraId="1F8AE4FF" w14:textId="5D0D5FB6">
      <w:pPr>
        <w:rPr>
          <w:rFonts w:ascii="Source Sans Pro" w:hAnsi="Source Sans Pro"/>
          <w:color w:val="0000FF"/>
        </w:rPr>
      </w:pPr>
      <w:r w:rsidRPr="00F360E4">
        <w:rPr>
          <w:rFonts w:ascii="Source Sans Pro" w:hAnsi="Source Sans Pro"/>
          <w:color w:val="0000FF"/>
        </w:rPr>
        <w:t xml:space="preserve">Because our members also get </w:t>
      </w:r>
      <w:r w:rsidRPr="00F360E4" w:rsidR="00E03797">
        <w:rPr>
          <w:rFonts w:ascii="Source Sans Pro" w:hAnsi="Source Sans Pro"/>
          <w:color w:val="0000FF"/>
        </w:rPr>
        <w:t>help</w:t>
      </w:r>
      <w:r w:rsidRPr="00F360E4">
        <w:rPr>
          <w:rFonts w:ascii="Source Sans Pro" w:hAnsi="Source Sans Pro"/>
          <w:color w:val="0000FF"/>
        </w:rPr>
        <w:t xml:space="preserve"> from Medicaid, very few members ever reach this out-of-pocket maximum. [</w:t>
      </w:r>
      <w:r w:rsidRPr="00F360E4">
        <w:rPr>
          <w:rFonts w:ascii="Source Sans Pro" w:hAnsi="Source Sans Pro"/>
          <w:i/>
          <w:iCs/>
          <w:color w:val="0000FF"/>
        </w:rPr>
        <w:t xml:space="preserve">Plans that only include members who </w:t>
      </w:r>
      <w:r w:rsidRPr="00F360E4" w:rsidR="0023621C">
        <w:rPr>
          <w:rFonts w:ascii="Source Sans Pro" w:hAnsi="Source Sans Pro"/>
          <w:i/>
          <w:iCs/>
          <w:color w:val="0000FF"/>
        </w:rPr>
        <w:t>don’t</w:t>
      </w:r>
      <w:r w:rsidRPr="00F360E4">
        <w:rPr>
          <w:rFonts w:ascii="Source Sans Pro" w:hAnsi="Source Sans Pro"/>
          <w:i/>
          <w:iCs/>
          <w:color w:val="0000FF"/>
        </w:rPr>
        <w:t xml:space="preserve"> pay Parts A and B service cost sharing insert:</w:t>
      </w:r>
      <w:r w:rsidRPr="00F360E4">
        <w:rPr>
          <w:rFonts w:ascii="Source Sans Pro" w:hAnsi="Source Sans Pro"/>
          <w:color w:val="0000FF"/>
        </w:rPr>
        <w:t xml:space="preserve"> </w:t>
      </w:r>
      <w:r w:rsidRPr="00F360E4" w:rsidR="006334DD">
        <w:rPr>
          <w:rFonts w:ascii="Source Sans Pro" w:hAnsi="Source Sans Pro"/>
          <w:color w:val="0000FF"/>
        </w:rPr>
        <w:t>You’re</w:t>
      </w:r>
      <w:r w:rsidRPr="00F360E4" w:rsidR="00DF307C">
        <w:rPr>
          <w:rFonts w:ascii="Source Sans Pro" w:hAnsi="Source Sans Pro"/>
          <w:color w:val="0000FF"/>
        </w:rPr>
        <w:t xml:space="preserve"> not</w:t>
      </w:r>
      <w:r w:rsidRPr="00F360E4">
        <w:rPr>
          <w:rFonts w:ascii="Source Sans Pro" w:hAnsi="Source Sans Pro"/>
          <w:color w:val="0000FF"/>
        </w:rPr>
        <w:t xml:space="preserve"> responsible for paying any out-of-pocket costs toward the maximum out-of-pocket amount for covered Part A and Part B services.] [</w:t>
      </w:r>
      <w:r w:rsidRPr="00F360E4">
        <w:rPr>
          <w:rFonts w:ascii="Source Sans Pro" w:hAnsi="Source Sans Pro"/>
          <w:i/>
          <w:iCs/>
          <w:color w:val="0000FF"/>
        </w:rPr>
        <w:t xml:space="preserve">Plans that include both members who pay Parts A and B service cost sharing and members who </w:t>
      </w:r>
      <w:r w:rsidRPr="00F360E4" w:rsidR="0023621C">
        <w:rPr>
          <w:rFonts w:ascii="Source Sans Pro" w:hAnsi="Source Sans Pro"/>
          <w:i/>
          <w:iCs/>
          <w:color w:val="0000FF"/>
        </w:rPr>
        <w:t>don’t</w:t>
      </w:r>
      <w:r w:rsidRPr="00F360E4">
        <w:rPr>
          <w:rFonts w:ascii="Source Sans Pro" w:hAnsi="Source Sans Pro"/>
          <w:i/>
          <w:iCs/>
          <w:color w:val="0000FF"/>
        </w:rPr>
        <w:t xml:space="preserve"> pay Parts A and</w:t>
      </w:r>
      <w:r w:rsidRPr="00F360E4" w:rsidR="00533335">
        <w:rPr>
          <w:rFonts w:ascii="Source Sans Pro" w:hAnsi="Source Sans Pro"/>
          <w:i/>
          <w:iCs/>
          <w:color w:val="0000FF"/>
        </w:rPr>
        <w:t xml:space="preserve"> B service cost sharing insert:</w:t>
      </w:r>
      <w:r w:rsidRPr="00F360E4">
        <w:rPr>
          <w:rFonts w:ascii="Source Sans Pro" w:hAnsi="Source Sans Pro"/>
          <w:i/>
          <w:iCs/>
          <w:color w:val="0000FF"/>
        </w:rPr>
        <w:t xml:space="preserve"> </w:t>
      </w:r>
      <w:r w:rsidRPr="00F360E4">
        <w:rPr>
          <w:rFonts w:ascii="Source Sans Pro" w:hAnsi="Source Sans Pro"/>
          <w:color w:val="0000FF"/>
        </w:rPr>
        <w:t xml:space="preserve">If </w:t>
      </w:r>
      <w:r w:rsidRPr="00F360E4" w:rsidR="006334DD">
        <w:rPr>
          <w:rFonts w:ascii="Source Sans Pro" w:hAnsi="Source Sans Pro"/>
          <w:color w:val="0000FF"/>
        </w:rPr>
        <w:t>you’re</w:t>
      </w:r>
      <w:r w:rsidRPr="00F360E4">
        <w:rPr>
          <w:rFonts w:ascii="Source Sans Pro" w:hAnsi="Source Sans Pro"/>
          <w:color w:val="0000FF"/>
        </w:rPr>
        <w:t xml:space="preserve"> eligible for Medicare cost-sharing </w:t>
      </w:r>
      <w:r w:rsidRPr="00F360E4" w:rsidR="00E03797">
        <w:rPr>
          <w:rFonts w:ascii="Source Sans Pro" w:hAnsi="Source Sans Pro"/>
          <w:color w:val="0000FF"/>
        </w:rPr>
        <w:t>help</w:t>
      </w:r>
      <w:r w:rsidRPr="00F360E4">
        <w:rPr>
          <w:rFonts w:ascii="Source Sans Pro" w:hAnsi="Source Sans Pro"/>
          <w:color w:val="0000FF"/>
        </w:rPr>
        <w:t xml:space="preserve"> under Medicaid </w:t>
      </w:r>
      <w:r w:rsidRPr="00F360E4" w:rsidR="006334DD">
        <w:rPr>
          <w:rFonts w:ascii="Source Sans Pro" w:hAnsi="Source Sans Pro"/>
          <w:color w:val="0000FF"/>
        </w:rPr>
        <w:t>you’re</w:t>
      </w:r>
      <w:r w:rsidRPr="00F360E4" w:rsidR="00DF307C">
        <w:rPr>
          <w:rFonts w:ascii="Source Sans Pro" w:hAnsi="Source Sans Pro"/>
          <w:color w:val="0000FF"/>
        </w:rPr>
        <w:t xml:space="preserve"> not</w:t>
      </w:r>
      <w:r w:rsidRPr="00F360E4">
        <w:rPr>
          <w:rFonts w:ascii="Source Sans Pro" w:hAnsi="Source Sans Pro"/>
          <w:color w:val="0000FF"/>
        </w:rPr>
        <w:t xml:space="preserve"> responsible for paying any out-of-pocket costs toward the maximum out-of-pocket amount for covered Part A and Part B services.]</w:t>
      </w:r>
      <w:r w:rsidRPr="00F360E4" w:rsidR="00A34624">
        <w:rPr>
          <w:rFonts w:ascii="Source Sans Pro" w:hAnsi="Source Sans Pro"/>
          <w:color w:val="0000FF"/>
        </w:rPr>
        <w:t>]</w:t>
      </w:r>
    </w:p>
    <w:p w:rsidR="00840AB4" w:rsidRPr="00F360E4" w14:paraId="3EC7B582" w14:textId="3C05D5B8">
      <w:pPr>
        <w:rPr>
          <w:rFonts w:ascii="Source Sans Pro" w:hAnsi="Source Sans Pro"/>
          <w:i/>
          <w:iCs/>
          <w:color w:val="0000FF"/>
        </w:rPr>
      </w:pPr>
      <w:r w:rsidRPr="00F360E4">
        <w:rPr>
          <w:rFonts w:ascii="Source Sans Pro" w:hAnsi="Source Sans Pro"/>
          <w:color w:val="0000FF"/>
        </w:rPr>
        <w:t>[</w:t>
      </w:r>
      <w:r w:rsidRPr="00F360E4">
        <w:rPr>
          <w:rFonts w:ascii="Source Sans Pro" w:hAnsi="Source Sans Pro"/>
          <w:i/>
          <w:iCs/>
          <w:color w:val="0000FF"/>
        </w:rPr>
        <w:t>Insert if plan has one service category MOOP:</w:t>
      </w:r>
      <w:r w:rsidRPr="00F360E4">
        <w:rPr>
          <w:rFonts w:ascii="Source Sans Pro" w:hAnsi="Source Sans Pro"/>
          <w:color w:val="0000FF"/>
        </w:rPr>
        <w:t xml:space="preserve"> </w:t>
      </w:r>
      <w:r w:rsidRPr="00F360E4" w:rsidR="006334DD">
        <w:rPr>
          <w:rFonts w:ascii="Source Sans Pro" w:hAnsi="Source Sans Pro"/>
          <w:color w:val="0000FF"/>
        </w:rPr>
        <w:t>Our plan</w:t>
      </w:r>
      <w:r w:rsidRPr="00F360E4">
        <w:rPr>
          <w:rFonts w:ascii="Source Sans Pro" w:hAnsi="Source Sans Pro"/>
          <w:color w:val="0000FF"/>
        </w:rPr>
        <w:t xml:space="preserve"> has a maximum out-of-pocket amount of </w:t>
      </w:r>
      <w:r w:rsidRPr="00F360E4">
        <w:rPr>
          <w:rFonts w:ascii="Source Sans Pro" w:hAnsi="Source Sans Pro"/>
          <w:i/>
          <w:iCs/>
          <w:color w:val="0000FF"/>
        </w:rPr>
        <w:t>[insert service category MOOP]</w:t>
      </w:r>
      <w:r w:rsidRPr="00F360E4">
        <w:rPr>
          <w:rFonts w:ascii="Source Sans Pro" w:hAnsi="Source Sans Pro"/>
          <w:color w:val="0000FF"/>
        </w:rPr>
        <w:t xml:space="preserve"> for </w:t>
      </w:r>
      <w:r w:rsidRPr="00F360E4">
        <w:rPr>
          <w:rFonts w:ascii="Source Sans Pro" w:hAnsi="Source Sans Pro"/>
          <w:i/>
          <w:iCs/>
          <w:color w:val="0000FF"/>
        </w:rPr>
        <w:t>[insert service category]</w:t>
      </w:r>
      <w:r w:rsidRPr="00F360E4">
        <w:rPr>
          <w:rFonts w:ascii="Source Sans Pro" w:hAnsi="Source Sans Pro"/>
          <w:color w:val="0000FF"/>
        </w:rPr>
        <w:t>. Once you</w:t>
      </w:r>
      <w:r w:rsidRPr="00F360E4" w:rsidR="00DF307C">
        <w:rPr>
          <w:rFonts w:ascii="Source Sans Pro" w:hAnsi="Source Sans Pro"/>
          <w:color w:val="0000FF"/>
        </w:rPr>
        <w:t>’ve</w:t>
      </w:r>
      <w:r w:rsidRPr="00F360E4">
        <w:rPr>
          <w:rFonts w:ascii="Source Sans Pro" w:hAnsi="Source Sans Pro"/>
          <w:color w:val="0000FF"/>
        </w:rPr>
        <w:t xml:space="preserve"> paid </w:t>
      </w:r>
      <w:r w:rsidRPr="00F360E4">
        <w:rPr>
          <w:rFonts w:ascii="Source Sans Pro" w:hAnsi="Source Sans Pro"/>
          <w:i/>
          <w:iCs/>
          <w:color w:val="0000FF"/>
        </w:rPr>
        <w:t xml:space="preserve">[insert service category MOOP] </w:t>
      </w:r>
      <w:r w:rsidRPr="00F360E4">
        <w:rPr>
          <w:rFonts w:ascii="Source Sans Pro" w:hAnsi="Source Sans Pro"/>
          <w:color w:val="0000FF"/>
        </w:rPr>
        <w:t xml:space="preserve">out-of-pocket for </w:t>
      </w:r>
      <w:r w:rsidRPr="00F360E4">
        <w:rPr>
          <w:rFonts w:ascii="Source Sans Pro" w:hAnsi="Source Sans Pro"/>
          <w:i/>
          <w:iCs/>
          <w:color w:val="0000FF"/>
        </w:rPr>
        <w:t>[insert service category]</w:t>
      </w:r>
      <w:r w:rsidRPr="00F360E4">
        <w:rPr>
          <w:rFonts w:ascii="Source Sans Pro" w:hAnsi="Source Sans Pro"/>
          <w:color w:val="0000FF"/>
        </w:rPr>
        <w:t xml:space="preserve">, </w:t>
      </w:r>
      <w:r w:rsidRPr="00F360E4" w:rsidR="006334DD">
        <w:rPr>
          <w:rFonts w:ascii="Source Sans Pro" w:hAnsi="Source Sans Pro"/>
          <w:color w:val="0000FF"/>
        </w:rPr>
        <w:t>our plan</w:t>
      </w:r>
      <w:r w:rsidRPr="00F360E4">
        <w:rPr>
          <w:rFonts w:ascii="Source Sans Pro" w:hAnsi="Source Sans Pro"/>
          <w:color w:val="0000FF"/>
        </w:rPr>
        <w:t xml:space="preserve"> will cover these services at no cost to you for the rest of the calendar year. [</w:t>
      </w:r>
      <w:r w:rsidRPr="00F360E4">
        <w:rPr>
          <w:rFonts w:ascii="Source Sans Pro" w:hAnsi="Source Sans Pro"/>
          <w:i/>
          <w:iCs/>
          <w:color w:val="0000FF"/>
        </w:rPr>
        <w:t>Insert if service category is included in MOOP described in Section 1.4:</w:t>
      </w:r>
      <w:r w:rsidRPr="00F360E4">
        <w:rPr>
          <w:rFonts w:ascii="Source Sans Pro" w:hAnsi="Source Sans Pro"/>
          <w:color w:val="0000FF"/>
        </w:rPr>
        <w:t xml:space="preserve"> Both the maximum out-of-pocket amount for </w:t>
      </w:r>
      <w:r w:rsidRPr="00F360E4">
        <w:rPr>
          <w:rFonts w:ascii="Source Sans Pro" w:hAnsi="Source Sans Pro"/>
          <w:i/>
          <w:iCs/>
          <w:color w:val="0000FF"/>
        </w:rPr>
        <w:t xml:space="preserve">[insert as applicable: </w:t>
      </w:r>
      <w:r w:rsidRPr="00F360E4">
        <w:rPr>
          <w:rFonts w:ascii="Source Sans Pro" w:hAnsi="Source Sans Pro"/>
          <w:color w:val="0000FF"/>
        </w:rPr>
        <w:t xml:space="preserve">Part A and Part B </w:t>
      </w:r>
      <w:r w:rsidRPr="00F360E4">
        <w:rPr>
          <w:rFonts w:ascii="Source Sans Pro" w:hAnsi="Source Sans Pro"/>
          <w:i/>
          <w:iCs/>
          <w:color w:val="0000FF"/>
        </w:rPr>
        <w:t>OR</w:t>
      </w:r>
      <w:r w:rsidRPr="00F360E4">
        <w:rPr>
          <w:rFonts w:ascii="Source Sans Pro" w:hAnsi="Source Sans Pro"/>
          <w:color w:val="0000FF"/>
        </w:rPr>
        <w:t xml:space="preserve"> all covered] medical services and the maximum out-of-pocket amount for </w:t>
      </w:r>
      <w:r w:rsidRPr="00F360E4">
        <w:rPr>
          <w:rFonts w:ascii="Source Sans Pro" w:hAnsi="Source Sans Pro"/>
          <w:i/>
          <w:iCs/>
          <w:color w:val="0000FF"/>
        </w:rPr>
        <w:t>[insert service category]</w:t>
      </w:r>
      <w:r w:rsidRPr="00F360E4">
        <w:rPr>
          <w:rFonts w:ascii="Source Sans Pro" w:hAnsi="Source Sans Pro"/>
          <w:color w:val="0000FF"/>
        </w:rPr>
        <w:t xml:space="preserve"> apply to your covered </w:t>
      </w:r>
      <w:r w:rsidRPr="00F360E4">
        <w:rPr>
          <w:rFonts w:ascii="Source Sans Pro" w:hAnsi="Source Sans Pro"/>
          <w:i/>
          <w:iCs/>
          <w:color w:val="0000FF"/>
        </w:rPr>
        <w:t>[insert service category]</w:t>
      </w:r>
      <w:r w:rsidRPr="00F360E4">
        <w:rPr>
          <w:rFonts w:ascii="Source Sans Pro" w:hAnsi="Source Sans Pro"/>
          <w:color w:val="0000FF"/>
        </w:rPr>
        <w:t>. This means that once you</w:t>
      </w:r>
      <w:r w:rsidRPr="00F360E4" w:rsidR="00DF307C">
        <w:rPr>
          <w:rFonts w:ascii="Source Sans Pro" w:hAnsi="Source Sans Pro"/>
          <w:color w:val="0000FF"/>
        </w:rPr>
        <w:t>’ve</w:t>
      </w:r>
      <w:r w:rsidRPr="00F360E4">
        <w:rPr>
          <w:rFonts w:ascii="Source Sans Pro" w:hAnsi="Source Sans Pro"/>
          <w:color w:val="0000FF"/>
        </w:rPr>
        <w:t xml:space="preserve"> paid </w:t>
      </w:r>
      <w:r w:rsidRPr="00F360E4">
        <w:rPr>
          <w:rFonts w:ascii="Source Sans Pro" w:hAnsi="Source Sans Pro"/>
          <w:i/>
          <w:iCs/>
          <w:color w:val="0000FF"/>
        </w:rPr>
        <w:t>either</w:t>
      </w:r>
      <w:r w:rsidRPr="00F360E4">
        <w:rPr>
          <w:rFonts w:ascii="Source Sans Pro" w:hAnsi="Source Sans Pro"/>
          <w:color w:val="0000FF"/>
        </w:rPr>
        <w:t xml:space="preserve"> </w:t>
      </w:r>
      <w:r w:rsidRPr="00F360E4">
        <w:rPr>
          <w:rFonts w:ascii="Source Sans Pro" w:hAnsi="Source Sans Pro"/>
          <w:i/>
          <w:iCs/>
          <w:color w:val="0000FF"/>
        </w:rPr>
        <w:t>[insert MOOP]</w:t>
      </w:r>
      <w:r w:rsidRPr="00F360E4">
        <w:rPr>
          <w:rFonts w:ascii="Source Sans Pro" w:hAnsi="Source Sans Pro"/>
          <w:color w:val="0000FF"/>
        </w:rPr>
        <w:t xml:space="preserve"> for [</w:t>
      </w:r>
      <w:r w:rsidRPr="00F360E4">
        <w:rPr>
          <w:rFonts w:ascii="Source Sans Pro" w:hAnsi="Source Sans Pro"/>
          <w:i/>
          <w:iCs/>
          <w:color w:val="0000FF"/>
        </w:rPr>
        <w:t xml:space="preserve">insert as applicable: </w:t>
      </w:r>
      <w:r w:rsidRPr="00F360E4">
        <w:rPr>
          <w:rFonts w:ascii="Source Sans Pro" w:hAnsi="Source Sans Pro"/>
          <w:color w:val="0000FF"/>
        </w:rPr>
        <w:t xml:space="preserve">Part A and Part B </w:t>
      </w:r>
      <w:r w:rsidRPr="00F360E4">
        <w:rPr>
          <w:rFonts w:ascii="Source Sans Pro" w:hAnsi="Source Sans Pro"/>
          <w:i/>
          <w:iCs/>
          <w:color w:val="0000FF"/>
        </w:rPr>
        <w:t>OR</w:t>
      </w:r>
      <w:r w:rsidRPr="00F360E4">
        <w:rPr>
          <w:rFonts w:ascii="Source Sans Pro" w:hAnsi="Source Sans Pro"/>
          <w:color w:val="0000FF"/>
        </w:rPr>
        <w:t xml:space="preserve"> all covered] medical services </w:t>
      </w:r>
      <w:r w:rsidRPr="00F360E4">
        <w:rPr>
          <w:rFonts w:ascii="Source Sans Pro" w:hAnsi="Source Sans Pro"/>
          <w:i/>
          <w:iCs/>
          <w:color w:val="0000FF"/>
        </w:rPr>
        <w:t>or</w:t>
      </w:r>
      <w:r w:rsidRPr="00F360E4">
        <w:rPr>
          <w:rFonts w:ascii="Source Sans Pro" w:hAnsi="Source Sans Pro"/>
          <w:color w:val="0000FF"/>
        </w:rPr>
        <w:t xml:space="preserve"> </w:t>
      </w:r>
      <w:r w:rsidRPr="00F360E4">
        <w:rPr>
          <w:rFonts w:ascii="Source Sans Pro" w:hAnsi="Source Sans Pro"/>
          <w:i/>
          <w:iCs/>
          <w:color w:val="0000FF"/>
        </w:rPr>
        <w:t>[insert service category OOP max]</w:t>
      </w:r>
      <w:r w:rsidRPr="00F360E4">
        <w:rPr>
          <w:rFonts w:ascii="Source Sans Pro" w:hAnsi="Source Sans Pro"/>
          <w:color w:val="0000FF"/>
        </w:rPr>
        <w:t xml:space="preserve"> for your </w:t>
      </w:r>
      <w:r w:rsidRPr="00F360E4">
        <w:rPr>
          <w:rFonts w:ascii="Source Sans Pro" w:hAnsi="Source Sans Pro"/>
          <w:i/>
          <w:iCs/>
          <w:color w:val="0000FF"/>
        </w:rPr>
        <w:t>[insert service category]</w:t>
      </w:r>
      <w:r w:rsidRPr="00F360E4">
        <w:rPr>
          <w:rFonts w:ascii="Source Sans Pro" w:hAnsi="Source Sans Pro"/>
          <w:color w:val="0000FF"/>
        </w:rPr>
        <w:t xml:space="preserve">, </w:t>
      </w:r>
      <w:r w:rsidRPr="00F360E4" w:rsidR="006334DD">
        <w:rPr>
          <w:rFonts w:ascii="Source Sans Pro" w:hAnsi="Source Sans Pro"/>
          <w:color w:val="0000FF"/>
        </w:rPr>
        <w:t>our plan</w:t>
      </w:r>
      <w:r w:rsidRPr="00F360E4">
        <w:rPr>
          <w:rFonts w:ascii="Source Sans Pro" w:hAnsi="Source Sans Pro"/>
          <w:color w:val="0000FF"/>
        </w:rPr>
        <w:t xml:space="preserve"> will cover your </w:t>
      </w:r>
      <w:r w:rsidRPr="00F360E4">
        <w:rPr>
          <w:rFonts w:ascii="Source Sans Pro" w:hAnsi="Source Sans Pro"/>
          <w:i/>
          <w:iCs/>
          <w:color w:val="0000FF"/>
        </w:rPr>
        <w:t>[insert service category]</w:t>
      </w:r>
      <w:r w:rsidRPr="00F360E4">
        <w:rPr>
          <w:rFonts w:ascii="Source Sans Pro" w:hAnsi="Source Sans Pro"/>
          <w:color w:val="0000FF"/>
        </w:rPr>
        <w:t xml:space="preserve"> at no cost to you for the rest of the year.]</w:t>
      </w:r>
      <w:r w:rsidRPr="00F360E4" w:rsidR="003E7B78">
        <w:rPr>
          <w:rFonts w:ascii="Source Sans Pro" w:hAnsi="Source Sans Pro"/>
          <w:color w:val="0000FF"/>
        </w:rPr>
        <w:t xml:space="preserve"> The </w:t>
      </w:r>
      <w:r w:rsidRPr="00F360E4" w:rsidR="00DF307C">
        <w:rPr>
          <w:rFonts w:ascii="Source Sans Pro" w:hAnsi="Source Sans Pro"/>
          <w:color w:val="0000FF"/>
        </w:rPr>
        <w:t>Medical B</w:t>
      </w:r>
      <w:r w:rsidRPr="00F360E4" w:rsidR="003E7B78">
        <w:rPr>
          <w:rFonts w:ascii="Source Sans Pro" w:hAnsi="Source Sans Pro"/>
          <w:color w:val="0000FF"/>
        </w:rPr>
        <w:t xml:space="preserve">enefits </w:t>
      </w:r>
      <w:r w:rsidRPr="00F360E4" w:rsidR="00DF307C">
        <w:rPr>
          <w:rFonts w:ascii="Source Sans Pro" w:hAnsi="Source Sans Pro"/>
          <w:color w:val="0000FF"/>
        </w:rPr>
        <w:t>C</w:t>
      </w:r>
      <w:r w:rsidRPr="00F360E4" w:rsidR="003E7B78">
        <w:rPr>
          <w:rFonts w:ascii="Source Sans Pro" w:hAnsi="Source Sans Pro"/>
          <w:color w:val="0000FF"/>
        </w:rPr>
        <w:t>hart shows the service category out-of-pocket maximums.</w:t>
      </w:r>
      <w:r w:rsidRPr="00F360E4" w:rsidR="000C39A9">
        <w:rPr>
          <w:rFonts w:ascii="Source Sans Pro" w:hAnsi="Source Sans Pro"/>
          <w:color w:val="0000FF"/>
        </w:rPr>
        <w:t>]</w:t>
      </w:r>
    </w:p>
    <w:p w:rsidR="0082696B" w:rsidRPr="00F360E4" w:rsidP="000C4228" w14:paraId="53BDDF57" w14:textId="77777777">
      <w:pPr>
        <w:pStyle w:val="Heading3"/>
        <w:rPr>
          <w:rFonts w:ascii="Source Sans Pro" w:hAnsi="Source Sans Pro"/>
        </w:rPr>
      </w:pPr>
      <w:bookmarkStart w:id="175" w:name="_Toc228561479"/>
      <w:bookmarkStart w:id="176" w:name="_Toc68442368"/>
      <w:r w:rsidRPr="00F360E4">
        <w:rPr>
          <w:rFonts w:ascii="Source Sans Pro" w:hAnsi="Source Sans Pro"/>
        </w:rPr>
        <w:t>Section 1.6</w:t>
      </w:r>
      <w:r w:rsidRPr="00F360E4">
        <w:rPr>
          <w:rFonts w:ascii="Source Sans Pro" w:hAnsi="Source Sans Pro"/>
        </w:rPr>
        <w:tab/>
        <w:t>Providers aren’t allowed to balance bill you</w:t>
      </w:r>
      <w:bookmarkEnd w:id="175"/>
      <w:bookmarkEnd w:id="176"/>
    </w:p>
    <w:p w:rsidR="00920860" w:rsidRPr="00F360E4" w14:paraId="24987E30" w14:textId="58E5CEF3">
      <w:pPr>
        <w:rPr>
          <w:rFonts w:ascii="Source Sans Pro" w:hAnsi="Source Sans Pro"/>
          <w:i/>
          <w:iCs/>
          <w:color w:val="0000FF"/>
        </w:rPr>
      </w:pPr>
      <w:r w:rsidRPr="00F360E4">
        <w:rPr>
          <w:rFonts w:ascii="Source Sans Pro" w:hAnsi="Source Sans Pro"/>
          <w:i/>
          <w:iCs/>
          <w:color w:val="0000FF"/>
        </w:rPr>
        <w:t xml:space="preserve">[Plans that are zero cost-share plans or approved to exclusively enroll full-benefit dual eligible </w:t>
      </w:r>
      <w:r w:rsidRPr="00F360E4" w:rsidR="00523C46">
        <w:rPr>
          <w:rFonts w:ascii="Source Sans Pro" w:hAnsi="Source Sans Pro"/>
          <w:i/>
          <w:iCs/>
          <w:color w:val="0000FF"/>
        </w:rPr>
        <w:t>people</w:t>
      </w:r>
      <w:r w:rsidRPr="00F360E4" w:rsidR="00064869">
        <w:rPr>
          <w:rFonts w:ascii="Source Sans Pro" w:hAnsi="Source Sans Pro"/>
          <w:i/>
          <w:iCs/>
          <w:color w:val="0000FF"/>
        </w:rPr>
        <w:t xml:space="preserve"> who </w:t>
      </w:r>
      <w:r w:rsidRPr="00F360E4" w:rsidR="0023621C">
        <w:rPr>
          <w:rFonts w:ascii="Source Sans Pro" w:hAnsi="Source Sans Pro"/>
          <w:i/>
          <w:iCs/>
          <w:color w:val="0000FF"/>
        </w:rPr>
        <w:t>don’t</w:t>
      </w:r>
      <w:r w:rsidRPr="00F360E4" w:rsidR="00064869">
        <w:rPr>
          <w:rFonts w:ascii="Source Sans Pro" w:hAnsi="Source Sans Pro"/>
          <w:i/>
          <w:iCs/>
          <w:color w:val="0000FF"/>
        </w:rPr>
        <w:t xml:space="preserve"> pay Parts A and B service cost</w:t>
      </w:r>
      <w:r w:rsidRPr="00F360E4" w:rsidR="004F03E9">
        <w:rPr>
          <w:rFonts w:ascii="Source Sans Pro" w:hAnsi="Source Sans Pro"/>
          <w:i/>
          <w:iCs/>
          <w:color w:val="0000FF"/>
        </w:rPr>
        <w:t xml:space="preserve"> </w:t>
      </w:r>
      <w:r w:rsidRPr="00F360E4" w:rsidR="00064869">
        <w:rPr>
          <w:rFonts w:ascii="Source Sans Pro" w:hAnsi="Source Sans Pro"/>
          <w:i/>
          <w:iCs/>
          <w:color w:val="0000FF"/>
        </w:rPr>
        <w:t>sharing</w:t>
      </w:r>
      <w:r w:rsidRPr="00F360E4">
        <w:rPr>
          <w:rFonts w:ascii="Source Sans Pro" w:hAnsi="Source Sans Pro"/>
          <w:i/>
          <w:iCs/>
          <w:color w:val="0000FF"/>
        </w:rPr>
        <w:t xml:space="preserve"> delete section.]</w:t>
      </w:r>
    </w:p>
    <w:p w:rsidR="00D7323B" w:rsidRPr="00FC1EF9" w:rsidP="00D7323B" w14:paraId="092DCC56" w14:textId="42594D13">
      <w:pPr>
        <w:rPr>
          <w:rFonts w:ascii="Source Sans Pro" w:hAnsi="Source Sans Pro"/>
          <w:color w:val="000000"/>
        </w:rPr>
      </w:pPr>
      <w:r w:rsidRPr="00F360E4">
        <w:rPr>
          <w:rFonts w:ascii="Source Sans Pro" w:hAnsi="Source Sans Pro"/>
          <w:color w:val="000000"/>
        </w:rPr>
        <w:t xml:space="preserve">As a member of </w:t>
      </w:r>
      <w:r w:rsidRPr="00F360E4" w:rsidR="0023621C">
        <w:rPr>
          <w:rFonts w:ascii="Source Sans Pro" w:hAnsi="Source Sans Pro"/>
          <w:i/>
          <w:iCs/>
          <w:color w:val="0000FF"/>
        </w:rPr>
        <w:t>[insert 202</w:t>
      </w:r>
      <w:r w:rsidR="00FC1EF9">
        <w:rPr>
          <w:rFonts w:ascii="Source Sans Pro" w:hAnsi="Source Sans Pro"/>
          <w:i/>
          <w:iCs/>
          <w:color w:val="0000FF"/>
        </w:rPr>
        <w:t>7</w:t>
      </w:r>
      <w:r w:rsidRPr="00FC1EF9" w:rsidR="0023621C">
        <w:rPr>
          <w:rFonts w:ascii="Source Sans Pro" w:hAnsi="Source Sans Pro"/>
          <w:i/>
          <w:iCs/>
          <w:color w:val="0000FF"/>
        </w:rPr>
        <w:t xml:space="preserve"> plan name]</w:t>
      </w:r>
      <w:r w:rsidRPr="00FC1EF9">
        <w:rPr>
          <w:rFonts w:ascii="Source Sans Pro" w:hAnsi="Source Sans Pro"/>
          <w:color w:val="000000"/>
        </w:rPr>
        <w:t xml:space="preserve">, </w:t>
      </w:r>
      <w:r w:rsidRPr="00FC1EF9" w:rsidR="00DF307C">
        <w:rPr>
          <w:rFonts w:ascii="Source Sans Pro" w:hAnsi="Source Sans Pro"/>
          <w:color w:val="000000"/>
        </w:rPr>
        <w:t xml:space="preserve">you have </w:t>
      </w:r>
      <w:r w:rsidRPr="00FC1EF9">
        <w:rPr>
          <w:rFonts w:ascii="Source Sans Pro" w:hAnsi="Source Sans Pro"/>
          <w:color w:val="000000"/>
        </w:rPr>
        <w:t xml:space="preserve">an important protection </w:t>
      </w:r>
      <w:r w:rsidRPr="00FC1EF9" w:rsidR="004B1530">
        <w:rPr>
          <w:rFonts w:ascii="Source Sans Pro" w:hAnsi="Source Sans Pro"/>
          <w:color w:val="000000"/>
        </w:rPr>
        <w:t>because</w:t>
      </w:r>
      <w:r w:rsidRPr="00FC1EF9" w:rsidR="00C64FC8">
        <w:rPr>
          <w:rFonts w:ascii="Source Sans Pro" w:hAnsi="Source Sans Pro"/>
          <w:color w:val="000000"/>
        </w:rPr>
        <w:t xml:space="preserve"> </w:t>
      </w:r>
      <w:r w:rsidRPr="00FC1EF9" w:rsidR="00C64FC8">
        <w:rPr>
          <w:rFonts w:ascii="Source Sans Pro" w:hAnsi="Source Sans Pro"/>
          <w:color w:val="0000FF"/>
        </w:rPr>
        <w:t>[</w:t>
      </w:r>
      <w:r w:rsidRPr="00FC1EF9" w:rsidR="00C64FC8">
        <w:rPr>
          <w:rFonts w:ascii="Source Sans Pro" w:hAnsi="Source Sans Pro"/>
          <w:i/>
          <w:iCs/>
          <w:color w:val="0000FF"/>
        </w:rPr>
        <w:t xml:space="preserve">plans with a </w:t>
      </w:r>
      <w:r w:rsidRPr="00FC1EF9" w:rsidR="0044110F">
        <w:rPr>
          <w:rFonts w:ascii="Source Sans Pro" w:hAnsi="Source Sans Pro"/>
          <w:i/>
          <w:iCs/>
          <w:color w:val="0000FF"/>
        </w:rPr>
        <w:t xml:space="preserve">plan-level </w:t>
      </w:r>
      <w:r w:rsidRPr="00FC1EF9" w:rsidR="00C64FC8">
        <w:rPr>
          <w:rFonts w:ascii="Source Sans Pro" w:hAnsi="Source Sans Pro"/>
          <w:i/>
          <w:iCs/>
          <w:color w:val="0000FF"/>
        </w:rPr>
        <w:t xml:space="preserve">deductible insert: </w:t>
      </w:r>
      <w:r w:rsidRPr="00FC1EF9">
        <w:rPr>
          <w:rFonts w:ascii="Source Sans Pro" w:hAnsi="Source Sans Pro"/>
          <w:color w:val="0000FF"/>
        </w:rPr>
        <w:t>after you meet any deductibles,</w:t>
      </w:r>
      <w:r w:rsidRPr="00FC1EF9" w:rsidR="00C64FC8">
        <w:rPr>
          <w:rFonts w:ascii="Source Sans Pro" w:hAnsi="Source Sans Pro"/>
          <w:color w:val="0000FF"/>
        </w:rPr>
        <w:t>]</w:t>
      </w:r>
      <w:r w:rsidRPr="00FC1EF9">
        <w:rPr>
          <w:rFonts w:ascii="Source Sans Pro" w:hAnsi="Source Sans Pro"/>
          <w:color w:val="000000"/>
        </w:rPr>
        <w:t xml:space="preserve"> you only have to pay </w:t>
      </w:r>
      <w:r w:rsidRPr="00FC1EF9" w:rsidR="00A24193">
        <w:rPr>
          <w:rFonts w:ascii="Source Sans Pro" w:hAnsi="Source Sans Pro"/>
          <w:color w:val="000000"/>
        </w:rPr>
        <w:t>your</w:t>
      </w:r>
      <w:r w:rsidRPr="00FC1EF9">
        <w:rPr>
          <w:rFonts w:ascii="Source Sans Pro" w:hAnsi="Source Sans Pro"/>
          <w:color w:val="000000"/>
        </w:rPr>
        <w:t xml:space="preserve"> cost-sharing amount when you get services covered by our plan. </w:t>
      </w:r>
      <w:r w:rsidRPr="00FC1EF9" w:rsidR="003E7B78">
        <w:rPr>
          <w:rFonts w:ascii="Source Sans Pro" w:hAnsi="Source Sans Pro"/>
          <w:color w:val="000000"/>
        </w:rPr>
        <w:t xml:space="preserve">Providers </w:t>
      </w:r>
      <w:r w:rsidRPr="00FC1EF9" w:rsidR="004B1530">
        <w:rPr>
          <w:rFonts w:ascii="Source Sans Pro" w:hAnsi="Source Sans Pro"/>
          <w:color w:val="000000"/>
        </w:rPr>
        <w:t xml:space="preserve">can’t bill you for </w:t>
      </w:r>
      <w:r w:rsidRPr="00FC1EF9">
        <w:rPr>
          <w:rFonts w:ascii="Source Sans Pro" w:hAnsi="Source Sans Pro"/>
          <w:color w:val="000000"/>
        </w:rPr>
        <w:t>additional separate charges</w:t>
      </w:r>
      <w:r w:rsidRPr="00FC1EF9" w:rsidR="003B184D">
        <w:rPr>
          <w:rFonts w:ascii="Source Sans Pro" w:hAnsi="Source Sans Pro"/>
          <w:color w:val="000000"/>
        </w:rPr>
        <w:t>,</w:t>
      </w:r>
      <w:r w:rsidRPr="00FC1EF9">
        <w:rPr>
          <w:rFonts w:ascii="Source Sans Pro" w:hAnsi="Source Sans Pro"/>
          <w:color w:val="000000"/>
        </w:rPr>
        <w:t xml:space="preserve"> </w:t>
      </w:r>
      <w:r w:rsidRPr="00FC1EF9" w:rsidR="00D81B37">
        <w:rPr>
          <w:rFonts w:ascii="Source Sans Pro" w:hAnsi="Source Sans Pro"/>
          <w:color w:val="000000"/>
        </w:rPr>
        <w:t xml:space="preserve">called </w:t>
      </w:r>
      <w:r w:rsidRPr="00FC1EF9">
        <w:rPr>
          <w:rFonts w:ascii="Source Sans Pro" w:hAnsi="Source Sans Pro"/>
          <w:b/>
          <w:color w:val="000000"/>
        </w:rPr>
        <w:t>balance billing</w:t>
      </w:r>
      <w:r w:rsidRPr="00FC1EF9">
        <w:rPr>
          <w:rFonts w:ascii="Source Sans Pro" w:hAnsi="Source Sans Pro"/>
          <w:color w:val="000000"/>
        </w:rPr>
        <w:t xml:space="preserve">. This protection applies even if we pay the provider less than the provider charges for a service and even if </w:t>
      </w:r>
      <w:r w:rsidRPr="00FC1EF9" w:rsidR="00D524C3">
        <w:rPr>
          <w:rFonts w:ascii="Source Sans Pro" w:hAnsi="Source Sans Pro"/>
          <w:color w:val="000000"/>
        </w:rPr>
        <w:t>there’s</w:t>
      </w:r>
      <w:r w:rsidRPr="00FC1EF9">
        <w:rPr>
          <w:rFonts w:ascii="Source Sans Pro" w:hAnsi="Source Sans Pro"/>
          <w:color w:val="000000"/>
        </w:rPr>
        <w:t xml:space="preserve"> a dispute and we don’t pay certain provider charges.</w:t>
      </w:r>
      <w:r w:rsidRPr="00FC1EF9" w:rsidR="003E7B78">
        <w:rPr>
          <w:rFonts w:ascii="Source Sans Pro" w:hAnsi="Source Sans Pro"/>
          <w:color w:val="000000"/>
        </w:rPr>
        <w:t xml:space="preserve"> </w:t>
      </w:r>
    </w:p>
    <w:p w:rsidR="00D7323B" w:rsidRPr="00FC1EF9" w:rsidP="00D7323B" w14:paraId="3D04AB00" w14:textId="5D59176D">
      <w:pPr>
        <w:rPr>
          <w:rFonts w:ascii="Source Sans Pro" w:hAnsi="Source Sans Pro"/>
          <w:color w:val="000000"/>
        </w:rPr>
      </w:pPr>
      <w:r w:rsidRPr="00FC1EF9">
        <w:rPr>
          <w:rFonts w:ascii="Source Sans Pro" w:hAnsi="Source Sans Pro"/>
          <w:color w:val="000000"/>
        </w:rPr>
        <w:t>Her</w:t>
      </w:r>
      <w:r w:rsidRPr="00FC1EF9" w:rsidR="00B04EF8">
        <w:rPr>
          <w:rFonts w:ascii="Source Sans Pro" w:hAnsi="Source Sans Pro"/>
          <w:color w:val="000000"/>
        </w:rPr>
        <w:t>e</w:t>
      </w:r>
      <w:r w:rsidRPr="00FC1EF9" w:rsidR="004B1530">
        <w:rPr>
          <w:rFonts w:ascii="Source Sans Pro" w:hAnsi="Source Sans Pro"/>
          <w:color w:val="000000"/>
        </w:rPr>
        <w:t>'s</w:t>
      </w:r>
      <w:r w:rsidRPr="00FC1EF9" w:rsidR="00B04EF8">
        <w:rPr>
          <w:rFonts w:ascii="Source Sans Pro" w:hAnsi="Source Sans Pro"/>
          <w:color w:val="000000"/>
        </w:rPr>
        <w:t xml:space="preserve"> how protection</w:t>
      </w:r>
      <w:r w:rsidRPr="00FC1EF9" w:rsidR="004B1530">
        <w:rPr>
          <w:rFonts w:ascii="Source Sans Pro" w:hAnsi="Source Sans Pro"/>
          <w:color w:val="000000"/>
        </w:rPr>
        <w:t xml:space="preserve"> from balance billing</w:t>
      </w:r>
      <w:r w:rsidRPr="00FC1EF9" w:rsidR="00B04EF8">
        <w:rPr>
          <w:rFonts w:ascii="Source Sans Pro" w:hAnsi="Source Sans Pro"/>
          <w:color w:val="000000"/>
        </w:rPr>
        <w:t xml:space="preserve"> works</w:t>
      </w:r>
      <w:r w:rsidRPr="00FC1EF9" w:rsidR="004B1530">
        <w:rPr>
          <w:rFonts w:ascii="Source Sans Pro" w:hAnsi="Source Sans Pro"/>
          <w:color w:val="000000"/>
        </w:rPr>
        <w:t>:</w:t>
      </w:r>
    </w:p>
    <w:p w:rsidR="00D7323B" w:rsidRPr="00FC1EF9" w:rsidP="00C43A77" w14:paraId="7720FBD5" w14:textId="3DE4886A">
      <w:pPr>
        <w:pStyle w:val="ListBullet"/>
        <w:numPr>
          <w:ilvl w:val="0"/>
          <w:numId w:val="24"/>
        </w:numPr>
        <w:rPr>
          <w:rFonts w:ascii="Source Sans Pro" w:hAnsi="Source Sans Pro"/>
        </w:rPr>
      </w:pPr>
      <w:r w:rsidRPr="00FC1EF9">
        <w:rPr>
          <w:rFonts w:ascii="Source Sans Pro" w:hAnsi="Source Sans Pro"/>
        </w:rPr>
        <w:t xml:space="preserve">If your </w:t>
      </w:r>
      <w:r w:rsidRPr="00FC1EF9" w:rsidR="009C3833">
        <w:rPr>
          <w:rFonts w:ascii="Source Sans Pro" w:hAnsi="Source Sans Pro"/>
        </w:rPr>
        <w:t>cost</w:t>
      </w:r>
      <w:r w:rsidRPr="00FC1EF9" w:rsidR="004F03E9">
        <w:rPr>
          <w:rFonts w:ascii="Source Sans Pro" w:hAnsi="Source Sans Pro"/>
        </w:rPr>
        <w:t xml:space="preserve"> </w:t>
      </w:r>
      <w:r w:rsidRPr="00FC1EF9" w:rsidR="009C3833">
        <w:rPr>
          <w:rFonts w:ascii="Source Sans Pro" w:hAnsi="Source Sans Pro"/>
        </w:rPr>
        <w:t>sharing</w:t>
      </w:r>
      <w:r w:rsidRPr="00FC1EF9">
        <w:rPr>
          <w:rFonts w:ascii="Source Sans Pro" w:hAnsi="Source Sans Pro"/>
        </w:rPr>
        <w:t xml:space="preserve"> is a copayment (a set amount of dollars, for example, $15.00), you pay only that amount for any </w:t>
      </w:r>
      <w:r w:rsidRPr="00FC1EF9" w:rsidR="00D54AB8">
        <w:rPr>
          <w:rFonts w:ascii="Source Sans Pro" w:hAnsi="Source Sans Pro"/>
        </w:rPr>
        <w:t xml:space="preserve">covered </w:t>
      </w:r>
      <w:r w:rsidRPr="00FC1EF9">
        <w:rPr>
          <w:rFonts w:ascii="Source Sans Pro" w:hAnsi="Source Sans Pro"/>
        </w:rPr>
        <w:t>se</w:t>
      </w:r>
      <w:r w:rsidRPr="00FC1EF9" w:rsidR="00B04EF8">
        <w:rPr>
          <w:rFonts w:ascii="Source Sans Pro" w:hAnsi="Source Sans Pro"/>
        </w:rPr>
        <w:t>rvices from a network provider.</w:t>
      </w:r>
    </w:p>
    <w:p w:rsidR="00D7323B" w:rsidRPr="00FC1EF9" w:rsidP="00C43A77" w14:paraId="476A1C9B" w14:textId="03521FDB">
      <w:pPr>
        <w:pStyle w:val="ListBullet"/>
        <w:numPr>
          <w:ilvl w:val="0"/>
          <w:numId w:val="24"/>
        </w:numPr>
        <w:rPr>
          <w:rFonts w:ascii="Source Sans Pro" w:hAnsi="Source Sans Pro"/>
        </w:rPr>
      </w:pPr>
      <w:r w:rsidRPr="00FC1EF9">
        <w:rPr>
          <w:rFonts w:ascii="Source Sans Pro" w:hAnsi="Source Sans Pro"/>
        </w:rPr>
        <w:t xml:space="preserve">If your </w:t>
      </w:r>
      <w:r w:rsidRPr="00FC1EF9" w:rsidR="009C3833">
        <w:rPr>
          <w:rFonts w:ascii="Source Sans Pro" w:hAnsi="Source Sans Pro"/>
        </w:rPr>
        <w:t>cost</w:t>
      </w:r>
      <w:r w:rsidRPr="00FC1EF9" w:rsidR="004F03E9">
        <w:rPr>
          <w:rFonts w:ascii="Source Sans Pro" w:hAnsi="Source Sans Pro"/>
        </w:rPr>
        <w:t xml:space="preserve"> </w:t>
      </w:r>
      <w:r w:rsidRPr="00FC1EF9" w:rsidR="009C3833">
        <w:rPr>
          <w:rFonts w:ascii="Source Sans Pro" w:hAnsi="Source Sans Pro"/>
        </w:rPr>
        <w:t>sharing</w:t>
      </w:r>
      <w:r w:rsidRPr="00FC1EF9">
        <w:rPr>
          <w:rFonts w:ascii="Source Sans Pro" w:hAnsi="Source Sans Pro"/>
        </w:rPr>
        <w:t xml:space="preserve"> is a coinsurance (a percentage of the total charges), you never pay more than that percentage. However, your cost depends on which type of provider you see:</w:t>
      </w:r>
    </w:p>
    <w:p w:rsidR="00D7323B" w:rsidRPr="00FC1EF9" w:rsidP="005076FC" w14:paraId="4CD83475" w14:textId="5D71B2FE">
      <w:pPr>
        <w:pStyle w:val="ListBullet2"/>
        <w:rPr>
          <w:rFonts w:ascii="Source Sans Pro" w:hAnsi="Source Sans Pro"/>
        </w:rPr>
      </w:pPr>
      <w:r w:rsidRPr="00FC1EF9">
        <w:rPr>
          <w:rFonts w:ascii="Source Sans Pro" w:hAnsi="Source Sans Pro"/>
        </w:rPr>
        <w:t xml:space="preserve">If you </w:t>
      </w:r>
      <w:r w:rsidRPr="00FC1EF9" w:rsidR="00803A06">
        <w:rPr>
          <w:rFonts w:ascii="Source Sans Pro" w:hAnsi="Source Sans Pro"/>
        </w:rPr>
        <w:t xml:space="preserve">get </w:t>
      </w:r>
      <w:r w:rsidRPr="00FC1EF9">
        <w:rPr>
          <w:rFonts w:ascii="Source Sans Pro" w:hAnsi="Source Sans Pro"/>
        </w:rPr>
        <w:t xml:space="preserve">covered services from a network provider, you pay the coinsurance percentage multiplied by </w:t>
      </w:r>
      <w:r w:rsidRPr="00FC1EF9" w:rsidR="006334DD">
        <w:rPr>
          <w:rFonts w:ascii="Source Sans Pro" w:hAnsi="Source Sans Pro"/>
        </w:rPr>
        <w:t>our plan</w:t>
      </w:r>
      <w:r w:rsidRPr="00FC1EF9">
        <w:rPr>
          <w:rFonts w:ascii="Source Sans Pro" w:hAnsi="Source Sans Pro"/>
        </w:rPr>
        <w:t>’s reimbursement rate (</w:t>
      </w:r>
      <w:r w:rsidRPr="00FC1EF9" w:rsidR="004B1530">
        <w:rPr>
          <w:rFonts w:ascii="Source Sans Pro" w:hAnsi="Source Sans Pro"/>
        </w:rPr>
        <w:t>this is set</w:t>
      </w:r>
      <w:r w:rsidRPr="00FC1EF9">
        <w:rPr>
          <w:rFonts w:ascii="Source Sans Pro" w:hAnsi="Source Sans Pro"/>
        </w:rPr>
        <w:t xml:space="preserve"> in the contract between the provider and </w:t>
      </w:r>
      <w:r w:rsidRPr="00FC1EF9" w:rsidR="006334DD">
        <w:rPr>
          <w:rFonts w:ascii="Source Sans Pro" w:hAnsi="Source Sans Pro"/>
        </w:rPr>
        <w:t>our plan</w:t>
      </w:r>
      <w:r w:rsidRPr="00FC1EF9" w:rsidR="00B04EF8">
        <w:rPr>
          <w:rFonts w:ascii="Source Sans Pro" w:hAnsi="Source Sans Pro"/>
        </w:rPr>
        <w:t>).</w:t>
      </w:r>
    </w:p>
    <w:p w:rsidR="00D7323B" w:rsidRPr="00FC1EF9" w:rsidP="005076FC" w14:paraId="1D6157A7" w14:textId="1A5CA51C">
      <w:pPr>
        <w:pStyle w:val="ListBullet2"/>
        <w:rPr>
          <w:rFonts w:ascii="Source Sans Pro" w:hAnsi="Source Sans Pro"/>
        </w:rPr>
      </w:pPr>
      <w:r w:rsidRPr="00FC1EF9">
        <w:rPr>
          <w:rFonts w:ascii="Source Sans Pro" w:hAnsi="Source Sans Pro"/>
        </w:rPr>
        <w:t xml:space="preserve">If you </w:t>
      </w:r>
      <w:r w:rsidRPr="00FC1EF9" w:rsidR="00803A06">
        <w:rPr>
          <w:rFonts w:ascii="Source Sans Pro" w:hAnsi="Source Sans Pro"/>
        </w:rPr>
        <w:t xml:space="preserve">get </w:t>
      </w:r>
      <w:r w:rsidRPr="00FC1EF9">
        <w:rPr>
          <w:rFonts w:ascii="Source Sans Pro" w:hAnsi="Source Sans Pro"/>
        </w:rPr>
        <w:t>covered services from an out-of-network provider who participates with Medicare, you pay the coinsurance percentage multiplied by the Medicare payment rate for participating providers. (</w:t>
      </w:r>
      <w:r w:rsidRPr="00FC1EF9" w:rsidR="004B1530">
        <w:rPr>
          <w:rFonts w:ascii="Source Sans Pro" w:hAnsi="Source Sans Pro"/>
        </w:rPr>
        <w:t>Our</w:t>
      </w:r>
      <w:r w:rsidRPr="00FC1EF9" w:rsidR="006334DD">
        <w:rPr>
          <w:rFonts w:ascii="Source Sans Pro" w:hAnsi="Source Sans Pro"/>
        </w:rPr>
        <w:t xml:space="preserve"> plan</w:t>
      </w:r>
      <w:r w:rsidRPr="00FC1EF9">
        <w:rPr>
          <w:rFonts w:ascii="Source Sans Pro" w:hAnsi="Source Sans Pro"/>
        </w:rPr>
        <w:t xml:space="preserve"> covers services from out-of-network providers only in certain situations, such as when you get a referral</w:t>
      </w:r>
      <w:r w:rsidRPr="00FC1EF9" w:rsidR="00B072F8">
        <w:rPr>
          <w:rFonts w:ascii="Source Sans Pro" w:hAnsi="Source Sans Pro"/>
        </w:rPr>
        <w:t xml:space="preserve"> or for emergencies or urgently needed services</w:t>
      </w:r>
      <w:r w:rsidRPr="00FC1EF9">
        <w:rPr>
          <w:rFonts w:ascii="Source Sans Pro" w:hAnsi="Source Sans Pro"/>
        </w:rPr>
        <w:t>.)</w:t>
      </w:r>
    </w:p>
    <w:p w:rsidR="00D7323B" w:rsidRPr="00FC1EF9" w:rsidP="005076FC" w14:paraId="3A6C71C4" w14:textId="3D8489A9">
      <w:pPr>
        <w:pStyle w:val="ListBullet2"/>
        <w:rPr>
          <w:rFonts w:ascii="Source Sans Pro" w:hAnsi="Source Sans Pro"/>
        </w:rPr>
      </w:pPr>
      <w:r w:rsidRPr="00FC1EF9">
        <w:rPr>
          <w:rFonts w:ascii="Source Sans Pro" w:hAnsi="Source Sans Pro"/>
        </w:rPr>
        <w:t xml:space="preserve">If you </w:t>
      </w:r>
      <w:r w:rsidRPr="00FC1EF9" w:rsidR="00803A06">
        <w:rPr>
          <w:rFonts w:ascii="Source Sans Pro" w:hAnsi="Source Sans Pro"/>
        </w:rPr>
        <w:t xml:space="preserve">get </w:t>
      </w:r>
      <w:r w:rsidRPr="00FC1EF9">
        <w:rPr>
          <w:rFonts w:ascii="Source Sans Pro" w:hAnsi="Source Sans Pro"/>
        </w:rPr>
        <w:t>covered services from an out-of-network provider who does</w:t>
      </w:r>
      <w:r w:rsidRPr="00FC1EF9" w:rsidR="004B1530">
        <w:rPr>
          <w:rFonts w:ascii="Source Sans Pro" w:hAnsi="Source Sans Pro"/>
        </w:rPr>
        <w:t>n’t</w:t>
      </w:r>
      <w:r w:rsidRPr="00FC1EF9">
        <w:rPr>
          <w:rFonts w:ascii="Source Sans Pro" w:hAnsi="Source Sans Pro"/>
        </w:rPr>
        <w:t xml:space="preserve"> participate with Medicare, you pay the coinsurance </w:t>
      </w:r>
      <w:r w:rsidRPr="00FC1EF9" w:rsidR="00232A82">
        <w:rPr>
          <w:rFonts w:ascii="Source Sans Pro" w:hAnsi="Source Sans Pro"/>
        </w:rPr>
        <w:t xml:space="preserve">percentage </w:t>
      </w:r>
      <w:r w:rsidRPr="00FC1EF9">
        <w:rPr>
          <w:rFonts w:ascii="Source Sans Pro" w:hAnsi="Source Sans Pro"/>
        </w:rPr>
        <w:t>multiplied by the Medicare payment rate for non-participating providers. (</w:t>
      </w:r>
      <w:r w:rsidRPr="00FC1EF9" w:rsidR="004B1530">
        <w:rPr>
          <w:rFonts w:ascii="Source Sans Pro" w:hAnsi="Source Sans Pro"/>
        </w:rPr>
        <w:t xml:space="preserve">Our </w:t>
      </w:r>
      <w:r w:rsidRPr="00FC1EF9" w:rsidR="006334DD">
        <w:rPr>
          <w:rFonts w:ascii="Source Sans Pro" w:hAnsi="Source Sans Pro"/>
        </w:rPr>
        <w:t>plan</w:t>
      </w:r>
      <w:r w:rsidRPr="00FC1EF9">
        <w:rPr>
          <w:rFonts w:ascii="Source Sans Pro" w:hAnsi="Source Sans Pro"/>
        </w:rPr>
        <w:t xml:space="preserve"> covers services from out-of-network providers only in certain situations, such as when you get a referral</w:t>
      </w:r>
      <w:r w:rsidRPr="00FC1EF9" w:rsidR="00FA5A47">
        <w:rPr>
          <w:rFonts w:ascii="Source Sans Pro" w:hAnsi="Source Sans Pro"/>
        </w:rPr>
        <w:t xml:space="preserve">, or for emergencies </w:t>
      </w:r>
      <w:r w:rsidRPr="00FC1EF9" w:rsidR="004B1530">
        <w:rPr>
          <w:rFonts w:ascii="Source Sans Pro" w:hAnsi="Source Sans Pro"/>
        </w:rPr>
        <w:t xml:space="preserve">or </w:t>
      </w:r>
      <w:r w:rsidRPr="00FC1EF9" w:rsidR="00FA5A47">
        <w:rPr>
          <w:rFonts w:ascii="Source Sans Pro" w:hAnsi="Source Sans Pro"/>
        </w:rPr>
        <w:t>urgently needed services</w:t>
      </w:r>
      <w:r w:rsidRPr="00FC1EF9" w:rsidR="004B1530">
        <w:rPr>
          <w:rFonts w:ascii="Source Sans Pro" w:hAnsi="Source Sans Pro"/>
        </w:rPr>
        <w:t xml:space="preserve"> outside the service area</w:t>
      </w:r>
      <w:r w:rsidRPr="00FC1EF9" w:rsidR="00F3339E">
        <w:rPr>
          <w:rFonts w:ascii="Source Sans Pro" w:hAnsi="Source Sans Pro"/>
        </w:rPr>
        <w:t>.</w:t>
      </w:r>
      <w:r w:rsidRPr="00FC1EF9">
        <w:rPr>
          <w:rFonts w:ascii="Source Sans Pro" w:hAnsi="Source Sans Pro"/>
        </w:rPr>
        <w:t>)</w:t>
      </w:r>
    </w:p>
    <w:p w:rsidR="00A75E4B" w:rsidRPr="00FC1EF9" w:rsidP="00C43A77" w14:paraId="6D554CB5" w14:textId="52931033">
      <w:pPr>
        <w:pStyle w:val="ListBullet"/>
        <w:numPr>
          <w:ilvl w:val="0"/>
          <w:numId w:val="24"/>
        </w:numPr>
        <w:rPr>
          <w:rFonts w:ascii="Source Sans Pro" w:hAnsi="Source Sans Pro"/>
        </w:rPr>
      </w:pPr>
      <w:r w:rsidRPr="00FC1EF9">
        <w:rPr>
          <w:rFonts w:ascii="Source Sans Pro" w:hAnsi="Source Sans Pro"/>
        </w:rPr>
        <w:t xml:space="preserve">If you </w:t>
      </w:r>
      <w:r w:rsidRPr="00FC1EF9" w:rsidR="004B1530">
        <w:rPr>
          <w:rFonts w:ascii="Source Sans Pro" w:hAnsi="Source Sans Pro"/>
        </w:rPr>
        <w:t xml:space="preserve">think </w:t>
      </w:r>
      <w:r w:rsidRPr="00FC1EF9">
        <w:rPr>
          <w:rFonts w:ascii="Source Sans Pro" w:hAnsi="Source Sans Pro"/>
        </w:rPr>
        <w:t>a provider has balance billed you, call Member Services</w:t>
      </w:r>
      <w:r w:rsidRPr="00FC1EF9" w:rsidR="00C57076">
        <w:rPr>
          <w:rFonts w:ascii="Source Sans Pro" w:hAnsi="Source Sans Pro"/>
        </w:rPr>
        <w:t xml:space="preserve"> at </w:t>
      </w:r>
      <w:r w:rsidRPr="00FC1EF9" w:rsidR="00C57076">
        <w:rPr>
          <w:rFonts w:ascii="Source Sans Pro" w:hAnsi="Source Sans Pro"/>
          <w:i/>
          <w:iCs/>
          <w:color w:val="0000FF"/>
        </w:rPr>
        <w:t>[insert Member Services number]</w:t>
      </w:r>
      <w:r w:rsidRPr="00FC1EF9" w:rsidR="00C57076">
        <w:rPr>
          <w:rFonts w:ascii="Source Sans Pro" w:hAnsi="Source Sans Pro"/>
        </w:rPr>
        <w:t xml:space="preserve"> (TTY users call </w:t>
      </w:r>
      <w:r w:rsidRPr="00FC1EF9" w:rsidR="00C57076">
        <w:rPr>
          <w:rFonts w:ascii="Source Sans Pro" w:hAnsi="Source Sans Pro"/>
          <w:i/>
          <w:iCs/>
          <w:color w:val="0000FF"/>
        </w:rPr>
        <w:t>[insert TTY number]</w:t>
      </w:r>
      <w:r w:rsidRPr="00FC1EF9" w:rsidR="00C57076">
        <w:rPr>
          <w:rFonts w:ascii="Source Sans Pro" w:hAnsi="Source Sans Pro"/>
        </w:rPr>
        <w:t>)</w:t>
      </w:r>
      <w:r w:rsidRPr="00FC1EF9" w:rsidR="003A7767">
        <w:rPr>
          <w:rFonts w:ascii="Source Sans Pro" w:hAnsi="Source Sans Pro"/>
        </w:rPr>
        <w:t>.</w:t>
      </w:r>
    </w:p>
    <w:p w:rsidR="00F9205F" w:rsidRPr="00FC1EF9" w:rsidP="00AB6D46" w14:paraId="7C6CBA28" w14:textId="23AE3FFE">
      <w:pPr>
        <w:spacing w:before="240" w:beforeAutospacing="0" w:after="0" w:afterAutospacing="0"/>
        <w:rPr>
          <w:rFonts w:ascii="Source Sans Pro" w:hAnsi="Source Sans Pro"/>
          <w:b/>
          <w:bCs/>
          <w:color w:val="0000FF"/>
        </w:rPr>
      </w:pPr>
      <w:r w:rsidRPr="00FC1EF9">
        <w:rPr>
          <w:rFonts w:ascii="Source Sans Pro" w:hAnsi="Source Sans Pro"/>
          <w:color w:val="0000FF"/>
        </w:rPr>
        <w:t>[</w:t>
      </w:r>
      <w:r w:rsidRPr="00FC1EF9">
        <w:rPr>
          <w:rFonts w:ascii="Source Sans Pro" w:hAnsi="Source Sans Pro"/>
          <w:i/>
          <w:iCs/>
          <w:color w:val="0000FF"/>
        </w:rPr>
        <w:t xml:space="preserve">Plans that include both members who pay Parts A and B service cost sharing and members who </w:t>
      </w:r>
      <w:r w:rsidRPr="00FC1EF9" w:rsidR="0023621C">
        <w:rPr>
          <w:rFonts w:ascii="Source Sans Pro" w:hAnsi="Source Sans Pro"/>
          <w:i/>
          <w:iCs/>
          <w:color w:val="0000FF"/>
        </w:rPr>
        <w:t>don’t</w:t>
      </w:r>
      <w:r w:rsidRPr="00FC1EF9">
        <w:rPr>
          <w:rFonts w:ascii="Source Sans Pro" w:hAnsi="Source Sans Pro"/>
          <w:i/>
          <w:iCs/>
          <w:color w:val="0000FF"/>
        </w:rPr>
        <w:t xml:space="preserve"> pay Parts A and B service cost sharing insert:</w:t>
      </w:r>
      <w:r w:rsidRPr="00FC1EF9">
        <w:rPr>
          <w:rFonts w:ascii="Source Sans Pro" w:hAnsi="Source Sans Pro"/>
          <w:i/>
          <w:iCs/>
        </w:rPr>
        <w:t xml:space="preserve"> </w:t>
      </w:r>
      <w:r w:rsidRPr="00FC1EF9" w:rsidR="00197DFC">
        <w:rPr>
          <w:rFonts w:ascii="Source Sans Pro" w:hAnsi="Source Sans Pro"/>
          <w:color w:val="0000FF"/>
        </w:rPr>
        <w:t>W</w:t>
      </w:r>
      <w:r w:rsidRPr="00FC1EF9">
        <w:rPr>
          <w:rFonts w:ascii="Source Sans Pro" w:hAnsi="Source Sans Pro"/>
          <w:color w:val="0000FF"/>
        </w:rPr>
        <w:t xml:space="preserve">e </w:t>
      </w:r>
      <w:r w:rsidRPr="00FC1EF9" w:rsidR="0023621C">
        <w:rPr>
          <w:rFonts w:ascii="Source Sans Pro" w:hAnsi="Source Sans Pro"/>
          <w:color w:val="0000FF"/>
        </w:rPr>
        <w:t>don’t</w:t>
      </w:r>
      <w:r w:rsidRPr="00FC1EF9">
        <w:rPr>
          <w:rFonts w:ascii="Source Sans Pro" w:hAnsi="Source Sans Pro"/>
          <w:color w:val="0000FF"/>
        </w:rPr>
        <w:t xml:space="preserve"> allow providers to bill you for covered services. We pay our providers directly, and we protect you from any charges. This is true even if we pay the provider less than the provider charges for a service. If you </w:t>
      </w:r>
      <w:r w:rsidRPr="00FC1EF9" w:rsidR="00803A06">
        <w:rPr>
          <w:rFonts w:ascii="Source Sans Pro" w:hAnsi="Source Sans Pro"/>
          <w:color w:val="0000FF"/>
        </w:rPr>
        <w:t xml:space="preserve">get </w:t>
      </w:r>
      <w:r w:rsidRPr="00FC1EF9">
        <w:rPr>
          <w:rFonts w:ascii="Source Sans Pro" w:hAnsi="Source Sans Pro"/>
          <w:color w:val="0000FF"/>
        </w:rPr>
        <w:t>a bill from a provider, call Member Services</w:t>
      </w:r>
      <w:r w:rsidRPr="00FC1EF9" w:rsidR="00C57076">
        <w:rPr>
          <w:rFonts w:ascii="Source Sans Pro" w:hAnsi="Source Sans Pro"/>
          <w:color w:val="0000FF"/>
        </w:rPr>
        <w:t xml:space="preserve"> at </w:t>
      </w:r>
      <w:r w:rsidRPr="00FC1EF9" w:rsidR="00C57076">
        <w:rPr>
          <w:rFonts w:ascii="Source Sans Pro" w:hAnsi="Source Sans Pro"/>
          <w:i/>
          <w:iCs/>
          <w:color w:val="0000FF"/>
        </w:rPr>
        <w:t>[insert Member Services number]</w:t>
      </w:r>
      <w:r w:rsidRPr="00FC1EF9" w:rsidR="00C57076">
        <w:rPr>
          <w:rFonts w:ascii="Source Sans Pro" w:hAnsi="Source Sans Pro"/>
          <w:color w:val="0000FF"/>
        </w:rPr>
        <w:t xml:space="preserve"> (TTY users call </w:t>
      </w:r>
      <w:r w:rsidRPr="00FC1EF9" w:rsidR="00C57076">
        <w:rPr>
          <w:rFonts w:ascii="Source Sans Pro" w:hAnsi="Source Sans Pro"/>
          <w:i/>
          <w:iCs/>
          <w:color w:val="0000FF"/>
        </w:rPr>
        <w:t>[insert TTY number]</w:t>
      </w:r>
      <w:r w:rsidRPr="00FC1EF9" w:rsidR="00C57076">
        <w:rPr>
          <w:rFonts w:ascii="Source Sans Pro" w:hAnsi="Source Sans Pro"/>
          <w:color w:val="0000FF"/>
        </w:rPr>
        <w:t>)</w:t>
      </w:r>
      <w:r w:rsidRPr="00FC1EF9">
        <w:rPr>
          <w:rFonts w:ascii="Source Sans Pro" w:hAnsi="Source Sans Pro"/>
          <w:color w:val="0000FF"/>
        </w:rPr>
        <w:t>.</w:t>
      </w:r>
      <w:r w:rsidRPr="00FC1EF9" w:rsidR="0015500A">
        <w:rPr>
          <w:rFonts w:ascii="Source Sans Pro" w:hAnsi="Source Sans Pro"/>
          <w:color w:val="0000FF"/>
        </w:rPr>
        <w:t>]</w:t>
      </w:r>
    </w:p>
    <w:p w:rsidR="006736A5" w:rsidRPr="00FC1EF9" w:rsidP="000C4228" w14:paraId="1E69E606" w14:textId="77777777">
      <w:pPr>
        <w:pStyle w:val="Heading2"/>
        <w:rPr>
          <w:rFonts w:ascii="Source Sans Pro" w:hAnsi="Source Sans Pro"/>
        </w:rPr>
      </w:pPr>
      <w:bookmarkStart w:id="177" w:name="_Toc228561480"/>
      <w:bookmarkStart w:id="178" w:name="_Toc68442369"/>
      <w:bookmarkStart w:id="179" w:name="_Toc98761255"/>
      <w:bookmarkStart w:id="180" w:name="_Toc102342460"/>
      <w:bookmarkStart w:id="181" w:name="_Toc196311370"/>
      <w:bookmarkStart w:id="182" w:name="_Toc173621736"/>
      <w:bookmarkEnd w:id="170"/>
      <w:r w:rsidRPr="00FC1EF9">
        <w:rPr>
          <w:rFonts w:ascii="Source Sans Pro" w:hAnsi="Source Sans Pro"/>
        </w:rPr>
        <w:t>SECTION 2</w:t>
      </w:r>
      <w:r w:rsidRPr="00FC1EF9">
        <w:rPr>
          <w:rFonts w:ascii="Source Sans Pro" w:hAnsi="Source Sans Pro"/>
        </w:rPr>
        <w:tab/>
        <w:t>The Medical Benefits Chart shows your medical benefits and costs</w:t>
      </w:r>
      <w:bookmarkEnd w:id="177"/>
      <w:bookmarkEnd w:id="178"/>
      <w:bookmarkEnd w:id="179"/>
      <w:bookmarkEnd w:id="180"/>
      <w:bookmarkEnd w:id="181"/>
      <w:r w:rsidRPr="00FC1EF9">
        <w:rPr>
          <w:rFonts w:ascii="Source Sans Pro" w:hAnsi="Source Sans Pro"/>
        </w:rPr>
        <w:t xml:space="preserve"> </w:t>
      </w:r>
      <w:bookmarkEnd w:id="182"/>
    </w:p>
    <w:p w:rsidR="0013793F" w:rsidRPr="00FC1EF9" w:rsidP="78DCAA1D" w14:paraId="3D35145B" w14:textId="5C49E640">
      <w:pPr>
        <w:rPr>
          <w:rFonts w:ascii="Source Sans Pro" w:hAnsi="Source Sans Pro"/>
          <w:szCs w:val="26"/>
        </w:rPr>
      </w:pPr>
      <w:r w:rsidRPr="00FC1EF9">
        <w:rPr>
          <w:rFonts w:ascii="Source Sans Pro" w:hAnsi="Source Sans Pro"/>
        </w:rPr>
        <w:t xml:space="preserve">The </w:t>
      </w:r>
      <w:r w:rsidRPr="00FC1EF9" w:rsidR="00DD2ECB">
        <w:rPr>
          <w:rFonts w:ascii="Source Sans Pro" w:hAnsi="Source Sans Pro"/>
        </w:rPr>
        <w:t xml:space="preserve">Medical </w:t>
      </w:r>
      <w:r w:rsidRPr="00FC1EF9">
        <w:rPr>
          <w:rFonts w:ascii="Source Sans Pro" w:hAnsi="Source Sans Pro"/>
        </w:rPr>
        <w:t xml:space="preserve">Benefits Chart on the </w:t>
      </w:r>
      <w:r w:rsidRPr="00FC1EF9" w:rsidR="004B1530">
        <w:rPr>
          <w:rFonts w:ascii="Source Sans Pro" w:hAnsi="Source Sans Pro"/>
        </w:rPr>
        <w:t xml:space="preserve">next </w:t>
      </w:r>
      <w:r w:rsidRPr="00FC1EF9">
        <w:rPr>
          <w:rFonts w:ascii="Source Sans Pro" w:hAnsi="Source Sans Pro"/>
        </w:rPr>
        <w:t xml:space="preserve">pages lists the services </w:t>
      </w:r>
      <w:r w:rsidRPr="00FC1EF9" w:rsidR="0023621C">
        <w:rPr>
          <w:rFonts w:ascii="Source Sans Pro" w:hAnsi="Source Sans Pro"/>
          <w:i/>
          <w:iCs/>
          <w:color w:val="0000FF"/>
        </w:rPr>
        <w:t>[insert 202</w:t>
      </w:r>
      <w:r w:rsidR="00FC1EF9">
        <w:rPr>
          <w:rFonts w:ascii="Source Sans Pro" w:hAnsi="Source Sans Pro"/>
          <w:i/>
          <w:iCs/>
          <w:color w:val="0000FF"/>
        </w:rPr>
        <w:t>7</w:t>
      </w:r>
      <w:r w:rsidRPr="00FC1EF9" w:rsidR="0023621C">
        <w:rPr>
          <w:rFonts w:ascii="Source Sans Pro" w:hAnsi="Source Sans Pro"/>
          <w:i/>
          <w:iCs/>
          <w:color w:val="0000FF"/>
        </w:rPr>
        <w:t xml:space="preserve"> plan name]</w:t>
      </w:r>
      <w:r w:rsidRPr="00FC1EF9">
        <w:rPr>
          <w:rFonts w:ascii="Source Sans Pro" w:hAnsi="Source Sans Pro"/>
          <w:color w:val="0000FF"/>
        </w:rPr>
        <w:t xml:space="preserve"> </w:t>
      </w:r>
      <w:r w:rsidRPr="00FC1EF9">
        <w:rPr>
          <w:rFonts w:ascii="Source Sans Pro" w:hAnsi="Source Sans Pro"/>
        </w:rPr>
        <w:t>cover</w:t>
      </w:r>
      <w:r w:rsidRPr="00FC1EF9" w:rsidR="001B0F2A">
        <w:rPr>
          <w:rFonts w:ascii="Source Sans Pro" w:hAnsi="Source Sans Pro"/>
        </w:rPr>
        <w:t>s</w:t>
      </w:r>
      <w:r w:rsidRPr="00FC1EF9">
        <w:rPr>
          <w:rFonts w:ascii="Source Sans Pro" w:hAnsi="Source Sans Pro"/>
        </w:rPr>
        <w:t xml:space="preserve"> </w:t>
      </w:r>
      <w:r w:rsidRPr="00FC1EF9">
        <w:rPr>
          <w:rFonts w:ascii="Source Sans Pro" w:hAnsi="Source Sans Pro"/>
          <w:color w:val="0000FF"/>
        </w:rPr>
        <w:t>[</w:t>
      </w:r>
      <w:r w:rsidRPr="00FC1EF9">
        <w:rPr>
          <w:rFonts w:ascii="Source Sans Pro" w:hAnsi="Source Sans Pro"/>
          <w:i/>
          <w:iCs/>
          <w:color w:val="0000FF"/>
        </w:rPr>
        <w:t xml:space="preserve">plans with </w:t>
      </w:r>
      <w:r w:rsidRPr="00FC1EF9" w:rsidR="009C3833">
        <w:rPr>
          <w:rFonts w:ascii="Source Sans Pro" w:hAnsi="Source Sans Pro"/>
          <w:i/>
          <w:iCs/>
          <w:color w:val="0000FF"/>
        </w:rPr>
        <w:t>cost</w:t>
      </w:r>
      <w:r w:rsidRPr="00FC1EF9" w:rsidR="004F03E9">
        <w:rPr>
          <w:rFonts w:ascii="Source Sans Pro" w:hAnsi="Source Sans Pro"/>
          <w:i/>
          <w:iCs/>
          <w:color w:val="0000FF"/>
        </w:rPr>
        <w:t xml:space="preserve"> </w:t>
      </w:r>
      <w:r w:rsidRPr="00FC1EF9" w:rsidR="009C3833">
        <w:rPr>
          <w:rFonts w:ascii="Source Sans Pro" w:hAnsi="Source Sans Pro"/>
          <w:i/>
          <w:iCs/>
          <w:color w:val="0000FF"/>
        </w:rPr>
        <w:t>sharing</w:t>
      </w:r>
      <w:r w:rsidRPr="00FC1EF9">
        <w:rPr>
          <w:rFonts w:ascii="Source Sans Pro" w:hAnsi="Source Sans Pro"/>
          <w:i/>
          <w:iCs/>
          <w:color w:val="0000FF"/>
        </w:rPr>
        <w:t xml:space="preserve"> insert:</w:t>
      </w:r>
      <w:r w:rsidRPr="00FC1EF9">
        <w:rPr>
          <w:rFonts w:ascii="Source Sans Pro" w:hAnsi="Source Sans Pro"/>
          <w:color w:val="0000FF"/>
        </w:rPr>
        <w:t xml:space="preserve"> and what you pay out</w:t>
      </w:r>
      <w:r w:rsidRPr="00FC1EF9" w:rsidR="009950C6">
        <w:rPr>
          <w:rFonts w:ascii="Source Sans Pro" w:hAnsi="Source Sans Pro"/>
          <w:color w:val="0000FF"/>
        </w:rPr>
        <w:t xml:space="preserve"> </w:t>
      </w:r>
      <w:r w:rsidRPr="00FC1EF9">
        <w:rPr>
          <w:rFonts w:ascii="Source Sans Pro" w:hAnsi="Source Sans Pro"/>
          <w:color w:val="0000FF"/>
        </w:rPr>
        <w:t>of</w:t>
      </w:r>
      <w:r w:rsidRPr="00FC1EF9" w:rsidR="009950C6">
        <w:rPr>
          <w:rFonts w:ascii="Source Sans Pro" w:hAnsi="Source Sans Pro"/>
          <w:color w:val="0000FF"/>
        </w:rPr>
        <w:t xml:space="preserve"> </w:t>
      </w:r>
      <w:r w:rsidRPr="00FC1EF9">
        <w:rPr>
          <w:rFonts w:ascii="Source Sans Pro" w:hAnsi="Source Sans Pro"/>
          <w:color w:val="0000FF"/>
        </w:rPr>
        <w:t>pocket for each service]</w:t>
      </w:r>
      <w:r w:rsidRPr="00FC1EF9" w:rsidR="004B1530">
        <w:rPr>
          <w:rFonts w:ascii="Source Sans Pro" w:hAnsi="Source Sans Pro"/>
        </w:rPr>
        <w:t xml:space="preserve"> (</w:t>
      </w:r>
      <w:r w:rsidRPr="00FC1EF9" w:rsidR="005617CE">
        <w:rPr>
          <w:rFonts w:ascii="Source Sans Pro" w:hAnsi="Source Sans Pro"/>
        </w:rPr>
        <w:t xml:space="preserve">Part D </w:t>
      </w:r>
      <w:r w:rsidRPr="00FC1EF9" w:rsidR="00524B4F">
        <w:rPr>
          <w:rFonts w:ascii="Source Sans Pro" w:hAnsi="Source Sans Pro"/>
        </w:rPr>
        <w:t>drug coverage</w:t>
      </w:r>
      <w:r w:rsidRPr="00FC1EF9" w:rsidR="005617CE">
        <w:rPr>
          <w:rFonts w:ascii="Source Sans Pro" w:hAnsi="Source Sans Pro"/>
        </w:rPr>
        <w:t xml:space="preserve"> is in Chapter 5</w:t>
      </w:r>
      <w:r w:rsidRPr="00FC1EF9" w:rsidR="004B1530">
        <w:rPr>
          <w:rFonts w:ascii="Source Sans Pro" w:hAnsi="Source Sans Pro"/>
        </w:rPr>
        <w:t>)</w:t>
      </w:r>
      <w:r w:rsidRPr="00FC1EF9" w:rsidR="005617CE">
        <w:rPr>
          <w:rFonts w:ascii="Source Sans Pro" w:hAnsi="Source Sans Pro"/>
        </w:rPr>
        <w:t xml:space="preserve">. </w:t>
      </w:r>
      <w:r w:rsidRPr="00FC1EF9">
        <w:rPr>
          <w:rFonts w:ascii="Source Sans Pro" w:hAnsi="Source Sans Pro"/>
        </w:rPr>
        <w:t xml:space="preserve">The services listed in the </w:t>
      </w:r>
      <w:r w:rsidRPr="00FC1EF9" w:rsidR="00DD2ECB">
        <w:rPr>
          <w:rFonts w:ascii="Source Sans Pro" w:hAnsi="Source Sans Pro"/>
        </w:rPr>
        <w:t xml:space="preserve">Medical </w:t>
      </w:r>
      <w:r w:rsidRPr="00FC1EF9">
        <w:rPr>
          <w:rFonts w:ascii="Source Sans Pro" w:hAnsi="Source Sans Pro"/>
        </w:rPr>
        <w:t>Benefits Chart are covered only when th</w:t>
      </w:r>
      <w:r w:rsidRPr="00FC1EF9" w:rsidR="004B1530">
        <w:rPr>
          <w:rFonts w:ascii="Source Sans Pro" w:hAnsi="Source Sans Pro"/>
        </w:rPr>
        <w:t xml:space="preserve">ese </w:t>
      </w:r>
      <w:r w:rsidRPr="00FC1EF9">
        <w:rPr>
          <w:rFonts w:ascii="Source Sans Pro" w:hAnsi="Source Sans Pro"/>
        </w:rPr>
        <w:t>requirements are met:</w:t>
      </w:r>
    </w:p>
    <w:p w:rsidR="0013793F" w:rsidRPr="00FC1EF9" w:rsidP="00C43A77" w14:paraId="385ABDE7" w14:textId="7450BD68">
      <w:pPr>
        <w:widowControl w:val="0"/>
        <w:numPr>
          <w:ilvl w:val="0"/>
          <w:numId w:val="247"/>
        </w:numPr>
        <w:spacing w:before="120" w:beforeAutospacing="0" w:after="120" w:afterAutospacing="0"/>
        <w:ind w:left="720"/>
        <w:rPr>
          <w:rFonts w:ascii="Source Sans Pro" w:hAnsi="Source Sans Pro"/>
          <w:shd w:val="clear" w:color="auto" w:fill="B3B3B3"/>
        </w:rPr>
      </w:pPr>
      <w:r w:rsidRPr="00FC1EF9">
        <w:rPr>
          <w:rFonts w:ascii="Source Sans Pro" w:hAnsi="Source Sans Pro"/>
        </w:rPr>
        <w:t xml:space="preserve">Your Medicare </w:t>
      </w:r>
      <w:r w:rsidRPr="00FC1EF9">
        <w:rPr>
          <w:rFonts w:ascii="Source Sans Pro" w:hAnsi="Source Sans Pro"/>
          <w:color w:val="0000FF"/>
        </w:rPr>
        <w:t>[</w:t>
      </w:r>
      <w:r w:rsidRPr="00FC1EF9">
        <w:rPr>
          <w:rFonts w:ascii="Source Sans Pro" w:hAnsi="Source Sans Pro"/>
          <w:i/>
          <w:iCs/>
          <w:color w:val="0000FF"/>
        </w:rPr>
        <w:t>insert if plan is describing Medicaid services in chart:</w:t>
      </w:r>
      <w:r w:rsidRPr="00FC1EF9">
        <w:rPr>
          <w:rFonts w:ascii="Source Sans Pro" w:hAnsi="Source Sans Pro"/>
          <w:color w:val="0000FF"/>
        </w:rPr>
        <w:t xml:space="preserve"> and Medicaid] </w:t>
      </w:r>
      <w:r w:rsidRPr="00FC1EF9">
        <w:rPr>
          <w:rFonts w:ascii="Source Sans Pro" w:hAnsi="Source Sans Pro"/>
        </w:rPr>
        <w:t xml:space="preserve">covered services must be provided according to </w:t>
      </w:r>
      <w:r w:rsidRPr="00FC1EF9" w:rsidR="004B1530">
        <w:rPr>
          <w:rFonts w:ascii="Source Sans Pro" w:hAnsi="Source Sans Pro"/>
        </w:rPr>
        <w:t xml:space="preserve">Medicare </w:t>
      </w:r>
      <w:r w:rsidRPr="00FC1EF9" w:rsidR="004B1530">
        <w:rPr>
          <w:rFonts w:ascii="Source Sans Pro" w:hAnsi="Source Sans Pro"/>
          <w:color w:val="0000FF"/>
        </w:rPr>
        <w:t>[</w:t>
      </w:r>
      <w:r w:rsidRPr="00FC1EF9" w:rsidR="004B1530">
        <w:rPr>
          <w:rFonts w:ascii="Source Sans Pro" w:hAnsi="Source Sans Pro"/>
          <w:i/>
          <w:iCs/>
          <w:color w:val="0000FF"/>
        </w:rPr>
        <w:t>insert if plan is describing Medicaid services in chart:</w:t>
      </w:r>
      <w:r w:rsidRPr="00FC1EF9" w:rsidR="004B1530">
        <w:rPr>
          <w:rFonts w:ascii="Source Sans Pro" w:hAnsi="Source Sans Pro"/>
          <w:color w:val="0000FF"/>
        </w:rPr>
        <w:t xml:space="preserve"> and Medicaid]</w:t>
      </w:r>
      <w:r w:rsidRPr="00FC1EF9" w:rsidR="004B1530">
        <w:rPr>
          <w:rFonts w:ascii="Source Sans Pro" w:hAnsi="Source Sans Pro"/>
        </w:rPr>
        <w:t xml:space="preserve"> </w:t>
      </w:r>
      <w:r w:rsidRPr="00FC1EF9">
        <w:rPr>
          <w:rFonts w:ascii="Source Sans Pro" w:hAnsi="Source Sans Pro"/>
        </w:rPr>
        <w:t>coverage guidelines</w:t>
      </w:r>
      <w:r w:rsidRPr="00FC1EF9" w:rsidR="004B1530">
        <w:rPr>
          <w:rFonts w:ascii="Source Sans Pro" w:hAnsi="Source Sans Pro"/>
        </w:rPr>
        <w:t>.</w:t>
      </w:r>
      <w:r w:rsidRPr="00FC1EF9">
        <w:rPr>
          <w:rFonts w:ascii="Source Sans Pro" w:hAnsi="Source Sans Pro"/>
        </w:rPr>
        <w:t xml:space="preserve"> </w:t>
      </w:r>
    </w:p>
    <w:p w:rsidR="00DB4FDC" w:rsidRPr="00FC1EF9" w:rsidP="00C43A77" w14:paraId="12F7B800" w14:textId="7842E9C5">
      <w:pPr>
        <w:widowControl w:val="0"/>
        <w:numPr>
          <w:ilvl w:val="0"/>
          <w:numId w:val="143"/>
        </w:numPr>
        <w:spacing w:before="120" w:beforeAutospacing="0" w:after="120" w:afterAutospacing="0"/>
        <w:ind w:left="720"/>
        <w:rPr>
          <w:rFonts w:ascii="Source Sans Pro" w:hAnsi="Source Sans Pro"/>
          <w:shd w:val="clear" w:color="auto" w:fill="B3B3B3"/>
        </w:rPr>
      </w:pPr>
      <w:r w:rsidRPr="00FC1EF9">
        <w:rPr>
          <w:rFonts w:ascii="Source Sans Pro" w:hAnsi="Source Sans Pro"/>
        </w:rPr>
        <w:t>Y</w:t>
      </w:r>
      <w:r w:rsidRPr="00FC1EF9" w:rsidR="0013793F">
        <w:rPr>
          <w:rFonts w:ascii="Source Sans Pro" w:hAnsi="Source Sans Pro"/>
        </w:rPr>
        <w:t>our services (including medical care, services, supplies, equipment</w:t>
      </w:r>
      <w:r w:rsidRPr="00FC1EF9" w:rsidR="005B4275">
        <w:rPr>
          <w:rFonts w:ascii="Source Sans Pro" w:hAnsi="Source Sans Pro"/>
        </w:rPr>
        <w:t>, and Part B drugs</w:t>
      </w:r>
      <w:r w:rsidRPr="00FC1EF9" w:rsidR="0013793F">
        <w:rPr>
          <w:rFonts w:ascii="Source Sans Pro" w:hAnsi="Source Sans Pro"/>
        </w:rPr>
        <w:t xml:space="preserve">) </w:t>
      </w:r>
      <w:r w:rsidRPr="00FC1EF9" w:rsidR="0013793F">
        <w:rPr>
          <w:rFonts w:ascii="Source Sans Pro" w:hAnsi="Source Sans Pro"/>
          <w:i/>
          <w:iCs/>
        </w:rPr>
        <w:t>must</w:t>
      </w:r>
      <w:r w:rsidRPr="00FC1EF9" w:rsidR="0013793F">
        <w:rPr>
          <w:rFonts w:ascii="Source Sans Pro" w:hAnsi="Source Sans Pro"/>
        </w:rPr>
        <w:t xml:space="preserve"> be medically necessary. </w:t>
      </w:r>
      <w:r w:rsidRPr="00FC1EF9" w:rsidR="008D4888">
        <w:rPr>
          <w:rFonts w:ascii="Source Sans Pro" w:hAnsi="Source Sans Pro"/>
        </w:rPr>
        <w:t xml:space="preserve">Medically necessary means that the services, supplies, or drugs are needed for the </w:t>
      </w:r>
      <w:r w:rsidRPr="00FC1EF9">
        <w:rPr>
          <w:rFonts w:ascii="Source Sans Pro" w:hAnsi="Source Sans Pro"/>
        </w:rPr>
        <w:t xml:space="preserve">prevention, </w:t>
      </w:r>
      <w:r w:rsidRPr="00FC1EF9" w:rsidR="008D4888">
        <w:rPr>
          <w:rFonts w:ascii="Source Sans Pro" w:hAnsi="Source Sans Pro"/>
        </w:rPr>
        <w:t>diagnosis</w:t>
      </w:r>
      <w:r w:rsidRPr="00FC1EF9">
        <w:rPr>
          <w:rFonts w:ascii="Source Sans Pro" w:hAnsi="Source Sans Pro"/>
        </w:rPr>
        <w:t>,</w:t>
      </w:r>
      <w:r w:rsidRPr="00FC1EF9" w:rsidR="008D4888">
        <w:rPr>
          <w:rFonts w:ascii="Source Sans Pro" w:hAnsi="Source Sans Pro"/>
        </w:rPr>
        <w:t xml:space="preserve"> or treatment of your medical condition and meet accepted standards of medical practice.</w:t>
      </w:r>
    </w:p>
    <w:p w:rsidR="00DB4FDC" w:rsidRPr="00FC1EF9" w:rsidP="00C43A77" w14:paraId="73575D18" w14:textId="19CF513E">
      <w:pPr>
        <w:widowControl w:val="0"/>
        <w:numPr>
          <w:ilvl w:val="0"/>
          <w:numId w:val="143"/>
        </w:numPr>
        <w:spacing w:before="120" w:beforeAutospacing="0" w:after="120" w:afterAutospacing="0"/>
        <w:ind w:left="720"/>
        <w:rPr>
          <w:rFonts w:ascii="Source Sans Pro" w:hAnsi="Source Sans Pro"/>
        </w:rPr>
      </w:pPr>
      <w:r w:rsidRPr="00FC1EF9">
        <w:rPr>
          <w:rFonts w:ascii="Source Sans Pro" w:hAnsi="Source Sans Pro"/>
        </w:rPr>
        <w:t xml:space="preserve">For new enrollees, your </w:t>
      </w:r>
      <w:r w:rsidRPr="00FC1EF9" w:rsidR="001B51BC">
        <w:rPr>
          <w:rFonts w:ascii="Source Sans Pro" w:hAnsi="Source Sans Pro"/>
        </w:rPr>
        <w:t>MA coordinated care plan must provide a minimum 90-day transition period, during which</w:t>
      </w:r>
      <w:r w:rsidRPr="00FC1EF9" w:rsidR="00A220C0">
        <w:rPr>
          <w:rFonts w:ascii="Source Sans Pro" w:hAnsi="Source Sans Pro"/>
        </w:rPr>
        <w:t xml:space="preserve"> time the new MA plan </w:t>
      </w:r>
      <w:r w:rsidRPr="00FC1EF9" w:rsidR="005B1A66">
        <w:rPr>
          <w:rFonts w:ascii="Source Sans Pro" w:hAnsi="Source Sans Pro"/>
        </w:rPr>
        <w:t>may not require prior</w:t>
      </w:r>
      <w:r w:rsidRPr="00FC1EF9" w:rsidR="00481144">
        <w:rPr>
          <w:rFonts w:ascii="Source Sans Pro" w:hAnsi="Source Sans Pro"/>
        </w:rPr>
        <w:t xml:space="preserve"> authorization for any active course of treatment, even if</w:t>
      </w:r>
      <w:r w:rsidRPr="00FC1EF9" w:rsidR="003978E4">
        <w:rPr>
          <w:rFonts w:ascii="Source Sans Pro" w:hAnsi="Source Sans Pro"/>
        </w:rPr>
        <w:t xml:space="preserve"> the course of treatment was for a service that commenced with an out-of-network provider.</w:t>
      </w:r>
    </w:p>
    <w:p w:rsidR="0013793F" w:rsidRPr="00FC1EF9" w:rsidP="00C43A77" w14:paraId="441943D5" w14:textId="076E2183">
      <w:pPr>
        <w:widowControl w:val="0"/>
        <w:numPr>
          <w:ilvl w:val="0"/>
          <w:numId w:val="143"/>
        </w:numPr>
        <w:spacing w:before="120" w:beforeAutospacing="0" w:after="120" w:afterAutospacing="0"/>
        <w:ind w:left="720"/>
        <w:rPr>
          <w:rFonts w:ascii="Source Sans Pro" w:hAnsi="Source Sans Pro"/>
          <w:color w:val="0000FF"/>
        </w:rPr>
      </w:pPr>
      <w:r w:rsidRPr="00FC1EF9">
        <w:rPr>
          <w:rFonts w:ascii="Source Sans Pro" w:hAnsi="Source Sans Pro"/>
          <w:color w:val="0000FF"/>
        </w:rPr>
        <w:t>[</w:t>
      </w:r>
      <w:r w:rsidRPr="00FC1EF9">
        <w:rPr>
          <w:rFonts w:ascii="Source Sans Pro" w:hAnsi="Source Sans Pro"/>
          <w:i/>
          <w:iCs/>
          <w:color w:val="0000FF"/>
        </w:rPr>
        <w:t>Insert if applicable:</w:t>
      </w:r>
      <w:r w:rsidRPr="00FC1EF9">
        <w:rPr>
          <w:rFonts w:ascii="Source Sans Pro" w:hAnsi="Source Sans Pro"/>
          <w:color w:val="0000FF"/>
        </w:rPr>
        <w:t xml:space="preserve"> You </w:t>
      </w:r>
      <w:r w:rsidRPr="00FC1EF9" w:rsidR="00803A06">
        <w:rPr>
          <w:rFonts w:ascii="Source Sans Pro" w:hAnsi="Source Sans Pro"/>
          <w:color w:val="0000FF"/>
        </w:rPr>
        <w:t xml:space="preserve">get </w:t>
      </w:r>
      <w:r w:rsidRPr="00FC1EF9">
        <w:rPr>
          <w:rFonts w:ascii="Source Sans Pro" w:hAnsi="Source Sans Pro"/>
          <w:color w:val="0000FF"/>
        </w:rPr>
        <w:t xml:space="preserve">your care from a network provider. In most cases, care you </w:t>
      </w:r>
      <w:r w:rsidRPr="00FC1EF9" w:rsidR="00803A06">
        <w:rPr>
          <w:rFonts w:ascii="Source Sans Pro" w:hAnsi="Source Sans Pro"/>
          <w:color w:val="0000FF"/>
        </w:rPr>
        <w:t xml:space="preserve">get </w:t>
      </w:r>
      <w:r w:rsidRPr="00FC1EF9">
        <w:rPr>
          <w:rFonts w:ascii="Source Sans Pro" w:hAnsi="Source Sans Pro"/>
          <w:color w:val="0000FF"/>
        </w:rPr>
        <w:t xml:space="preserve">from an out-of-network provider </w:t>
      </w:r>
      <w:r w:rsidRPr="00FC1EF9" w:rsidR="004B1530">
        <w:rPr>
          <w:rFonts w:ascii="Source Sans Pro" w:hAnsi="Source Sans Pro"/>
          <w:color w:val="0000FF"/>
        </w:rPr>
        <w:t>won’t</w:t>
      </w:r>
      <w:r w:rsidRPr="00FC1EF9">
        <w:rPr>
          <w:rFonts w:ascii="Source Sans Pro" w:hAnsi="Source Sans Pro"/>
          <w:color w:val="0000FF"/>
        </w:rPr>
        <w:t xml:space="preserve"> be covered</w:t>
      </w:r>
      <w:r w:rsidRPr="00FC1EF9" w:rsidR="00824C2D">
        <w:rPr>
          <w:rFonts w:ascii="Source Sans Pro" w:hAnsi="Source Sans Pro"/>
          <w:color w:val="0000FF"/>
        </w:rPr>
        <w:t xml:space="preserve"> unless it</w:t>
      </w:r>
      <w:r w:rsidRPr="00FC1EF9" w:rsidR="004B1530">
        <w:rPr>
          <w:rFonts w:ascii="Source Sans Pro" w:hAnsi="Source Sans Pro"/>
          <w:color w:val="0000FF"/>
        </w:rPr>
        <w:t>’s</w:t>
      </w:r>
      <w:r w:rsidRPr="00FC1EF9" w:rsidR="00824C2D">
        <w:rPr>
          <w:rFonts w:ascii="Source Sans Pro" w:hAnsi="Source Sans Pro"/>
          <w:color w:val="0000FF"/>
        </w:rPr>
        <w:t xml:space="preserve"> emergen</w:t>
      </w:r>
      <w:r w:rsidRPr="00FC1EF9" w:rsidR="004B1530">
        <w:rPr>
          <w:rFonts w:ascii="Source Sans Pro" w:hAnsi="Source Sans Pro"/>
          <w:color w:val="0000FF"/>
        </w:rPr>
        <w:t xml:space="preserve">cy </w:t>
      </w:r>
      <w:r w:rsidRPr="00FC1EF9" w:rsidR="00824C2D">
        <w:rPr>
          <w:rFonts w:ascii="Source Sans Pro" w:hAnsi="Source Sans Pro"/>
          <w:color w:val="0000FF"/>
        </w:rPr>
        <w:t>or urgent care</w:t>
      </w:r>
      <w:r w:rsidRPr="00FC1EF9" w:rsidR="004B1530">
        <w:rPr>
          <w:rFonts w:ascii="Source Sans Pro" w:hAnsi="Source Sans Pro"/>
          <w:color w:val="0000FF"/>
        </w:rPr>
        <w:t>,</w:t>
      </w:r>
      <w:r w:rsidRPr="00FC1EF9" w:rsidR="003C0703">
        <w:rPr>
          <w:rFonts w:ascii="Source Sans Pro" w:hAnsi="Source Sans Pro"/>
          <w:color w:val="0000FF"/>
        </w:rPr>
        <w:t xml:space="preserve"> or unless our plan or a network provider </w:t>
      </w:r>
      <w:r w:rsidRPr="00FC1EF9" w:rsidR="004B1530">
        <w:rPr>
          <w:rFonts w:ascii="Source Sans Pro" w:hAnsi="Source Sans Pro"/>
          <w:color w:val="0000FF"/>
        </w:rPr>
        <w:t>gave</w:t>
      </w:r>
      <w:r w:rsidRPr="00FC1EF9" w:rsidR="003C0703">
        <w:rPr>
          <w:rFonts w:ascii="Source Sans Pro" w:hAnsi="Source Sans Pro"/>
          <w:color w:val="0000FF"/>
        </w:rPr>
        <w:t xml:space="preserve"> you a referral</w:t>
      </w:r>
      <w:r w:rsidRPr="00FC1EF9">
        <w:rPr>
          <w:rFonts w:ascii="Source Sans Pro" w:hAnsi="Source Sans Pro"/>
          <w:color w:val="0000FF"/>
        </w:rPr>
        <w:t>.</w:t>
      </w:r>
      <w:r w:rsidRPr="00FC1EF9" w:rsidR="005C1189">
        <w:rPr>
          <w:rFonts w:ascii="Source Sans Pro" w:hAnsi="Source Sans Pro"/>
        </w:rPr>
        <w:t xml:space="preserve"> </w:t>
      </w:r>
      <w:r w:rsidRPr="00FC1EF9" w:rsidR="005C1189">
        <w:rPr>
          <w:rFonts w:ascii="Source Sans Pro" w:hAnsi="Source Sans Pro"/>
          <w:color w:val="0000FF"/>
        </w:rPr>
        <w:t xml:space="preserve">This means that </w:t>
      </w:r>
      <w:r w:rsidRPr="00FC1EF9" w:rsidR="00803A06">
        <w:rPr>
          <w:rFonts w:ascii="Source Sans Pro" w:hAnsi="Source Sans Pro"/>
          <w:color w:val="0000FF"/>
        </w:rPr>
        <w:t>you</w:t>
      </w:r>
      <w:r w:rsidRPr="00FC1EF9" w:rsidR="005C1189">
        <w:rPr>
          <w:rFonts w:ascii="Source Sans Pro" w:hAnsi="Source Sans Pro"/>
          <w:color w:val="0000FF"/>
        </w:rPr>
        <w:t xml:space="preserve"> pay the provider in full for</w:t>
      </w:r>
      <w:r w:rsidRPr="00FC1EF9" w:rsidR="004B1530">
        <w:rPr>
          <w:rFonts w:ascii="Source Sans Pro" w:hAnsi="Source Sans Pro"/>
          <w:color w:val="0000FF"/>
        </w:rPr>
        <w:t xml:space="preserve"> out-of-network</w:t>
      </w:r>
      <w:r w:rsidRPr="00FC1EF9" w:rsidR="005C1189">
        <w:rPr>
          <w:rFonts w:ascii="Source Sans Pro" w:hAnsi="Source Sans Pro"/>
          <w:color w:val="0000FF"/>
        </w:rPr>
        <w:t xml:space="preserve"> services </w:t>
      </w:r>
      <w:r w:rsidRPr="00FC1EF9" w:rsidR="004B1530">
        <w:rPr>
          <w:rFonts w:ascii="Source Sans Pro" w:hAnsi="Source Sans Pro"/>
          <w:color w:val="0000FF"/>
        </w:rPr>
        <w:t>you get</w:t>
      </w:r>
      <w:r w:rsidRPr="00FC1EF9" w:rsidR="005C1189">
        <w:rPr>
          <w:rFonts w:ascii="Source Sans Pro" w:hAnsi="Source Sans Pro"/>
          <w:color w:val="0000FF"/>
        </w:rPr>
        <w:t>.</w:t>
      </w:r>
      <w:r w:rsidRPr="00FC1EF9" w:rsidR="00230CDB">
        <w:rPr>
          <w:rFonts w:ascii="Source Sans Pro" w:hAnsi="Source Sans Pro"/>
          <w:color w:val="0000FF"/>
        </w:rPr>
        <w:t>]</w:t>
      </w:r>
      <w:r w:rsidRPr="00FC1EF9">
        <w:rPr>
          <w:rFonts w:ascii="Source Sans Pro" w:hAnsi="Source Sans Pro"/>
          <w:color w:val="0000FF"/>
        </w:rPr>
        <w:t xml:space="preserve"> </w:t>
      </w:r>
    </w:p>
    <w:p w:rsidR="0013793F" w:rsidRPr="00FC1EF9" w:rsidP="00C43A77" w14:paraId="184C27FC" w14:textId="1D6C4055">
      <w:pPr>
        <w:widowControl w:val="0"/>
        <w:numPr>
          <w:ilvl w:val="0"/>
          <w:numId w:val="143"/>
        </w:numPr>
        <w:spacing w:before="120" w:beforeAutospacing="0" w:after="120" w:afterAutospacing="0"/>
        <w:ind w:left="720"/>
        <w:rPr>
          <w:rFonts w:ascii="Source Sans Pro" w:hAnsi="Source Sans Pro"/>
          <w:color w:val="0000FF"/>
        </w:rPr>
      </w:pPr>
      <w:r w:rsidRPr="00FC1EF9">
        <w:rPr>
          <w:rFonts w:ascii="Source Sans Pro" w:hAnsi="Source Sans Pro"/>
          <w:color w:val="0000FF"/>
        </w:rPr>
        <w:t>[</w:t>
      </w:r>
      <w:r w:rsidRPr="00FC1EF9">
        <w:rPr>
          <w:rFonts w:ascii="Source Sans Pro" w:hAnsi="Source Sans Pro"/>
          <w:i/>
          <w:iCs/>
          <w:color w:val="0000FF"/>
        </w:rPr>
        <w:t>Insert if applicable:</w:t>
      </w:r>
      <w:r w:rsidRPr="00FC1EF9">
        <w:rPr>
          <w:rFonts w:ascii="Source Sans Pro" w:hAnsi="Source Sans Pro"/>
          <w:color w:val="0000FF"/>
        </w:rPr>
        <w:t xml:space="preserve"> You have a primary care provider (a PCP) providing and overseeing your care. </w:t>
      </w:r>
      <w:r w:rsidRPr="00FC1EF9" w:rsidR="00054EE2">
        <w:rPr>
          <w:rFonts w:ascii="Source Sans Pro" w:hAnsi="Source Sans Pro"/>
          <w:i/>
          <w:iCs/>
          <w:color w:val="0000FF"/>
        </w:rPr>
        <w:t xml:space="preserve">[Plans that </w:t>
      </w:r>
      <w:r w:rsidRPr="00FC1EF9" w:rsidR="0023621C">
        <w:rPr>
          <w:rFonts w:ascii="Source Sans Pro" w:hAnsi="Source Sans Pro"/>
          <w:i/>
          <w:iCs/>
          <w:color w:val="0000FF"/>
        </w:rPr>
        <w:t>don’t</w:t>
      </w:r>
      <w:r w:rsidRPr="00FC1EF9" w:rsidR="00054EE2">
        <w:rPr>
          <w:rFonts w:ascii="Source Sans Pro" w:hAnsi="Source Sans Pro"/>
          <w:i/>
          <w:iCs/>
          <w:color w:val="0000FF"/>
        </w:rPr>
        <w:t xml:space="preserve"> require referrals </w:t>
      </w:r>
      <w:r w:rsidRPr="00FC1EF9" w:rsidR="00D5271A">
        <w:rPr>
          <w:rFonts w:ascii="Source Sans Pro" w:hAnsi="Source Sans Pro"/>
          <w:i/>
          <w:iCs/>
          <w:color w:val="0000FF"/>
        </w:rPr>
        <w:t>can</w:t>
      </w:r>
      <w:r w:rsidRPr="00FC1EF9" w:rsidR="00054EE2">
        <w:rPr>
          <w:rFonts w:ascii="Source Sans Pro" w:hAnsi="Source Sans Pro"/>
          <w:i/>
          <w:iCs/>
          <w:color w:val="0000FF"/>
        </w:rPr>
        <w:t xml:space="preserve"> omit the rest of this bullet]</w:t>
      </w:r>
      <w:r w:rsidRPr="00FC1EF9" w:rsidR="00054EE2">
        <w:rPr>
          <w:rFonts w:ascii="Source Sans Pro" w:hAnsi="Source Sans Pro"/>
          <w:color w:val="0000FF"/>
        </w:rPr>
        <w:t xml:space="preserve"> </w:t>
      </w:r>
      <w:r w:rsidRPr="00FC1EF9">
        <w:rPr>
          <w:rFonts w:ascii="Source Sans Pro" w:hAnsi="Source Sans Pro"/>
          <w:color w:val="0000FF"/>
        </w:rPr>
        <w:t>In most situations, your PCP must give you approval in advance</w:t>
      </w:r>
      <w:r w:rsidRPr="00FC1EF9" w:rsidR="004B1530">
        <w:rPr>
          <w:rFonts w:ascii="Source Sans Pro" w:hAnsi="Source Sans Pro"/>
          <w:color w:val="0000FF"/>
        </w:rPr>
        <w:t xml:space="preserve"> (a referral)</w:t>
      </w:r>
      <w:r w:rsidRPr="00FC1EF9">
        <w:rPr>
          <w:rFonts w:ascii="Source Sans Pro" w:hAnsi="Source Sans Pro"/>
          <w:color w:val="0000FF"/>
        </w:rPr>
        <w:t xml:space="preserve"> before you can see other providers in </w:t>
      </w:r>
      <w:r w:rsidRPr="00FC1EF9" w:rsidR="006334DD">
        <w:rPr>
          <w:rFonts w:ascii="Source Sans Pro" w:hAnsi="Source Sans Pro"/>
          <w:color w:val="0000FF"/>
        </w:rPr>
        <w:t>our plan</w:t>
      </w:r>
      <w:r w:rsidRPr="00FC1EF9">
        <w:rPr>
          <w:rFonts w:ascii="Source Sans Pro" w:hAnsi="Source Sans Pro"/>
          <w:color w:val="0000FF"/>
        </w:rPr>
        <w:t>’s network.</w:t>
      </w:r>
      <w:r w:rsidRPr="00FC1EF9" w:rsidR="004B1530">
        <w:rPr>
          <w:rFonts w:ascii="Source Sans Pro" w:hAnsi="Source Sans Pro"/>
          <w:color w:val="0000FF"/>
        </w:rPr>
        <w:t>]</w:t>
      </w:r>
      <w:r w:rsidRPr="00FC1EF9">
        <w:rPr>
          <w:rFonts w:ascii="Source Sans Pro" w:hAnsi="Source Sans Pro"/>
          <w:color w:val="0000FF"/>
        </w:rPr>
        <w:t xml:space="preserve"> </w:t>
      </w:r>
    </w:p>
    <w:p w:rsidR="0013793F" w:rsidRPr="00FC1EF9" w:rsidP="00C43A77" w14:paraId="3CA6ADB6" w14:textId="0628838A">
      <w:pPr>
        <w:widowControl w:val="0"/>
        <w:numPr>
          <w:ilvl w:val="0"/>
          <w:numId w:val="143"/>
        </w:numPr>
        <w:spacing w:before="120" w:beforeAutospacing="0" w:after="120" w:afterAutospacing="0"/>
        <w:ind w:left="720"/>
        <w:rPr>
          <w:rFonts w:ascii="Source Sans Pro" w:hAnsi="Source Sans Pro"/>
          <w:color w:val="0000FF"/>
        </w:rPr>
      </w:pPr>
      <w:r w:rsidRPr="00FC1EF9">
        <w:rPr>
          <w:rFonts w:ascii="Source Sans Pro" w:hAnsi="Source Sans Pro"/>
          <w:color w:val="0000FF"/>
        </w:rPr>
        <w:t>[</w:t>
      </w:r>
      <w:r w:rsidRPr="00FC1EF9">
        <w:rPr>
          <w:rFonts w:ascii="Source Sans Pro" w:hAnsi="Source Sans Pro"/>
          <w:i/>
          <w:iCs/>
          <w:color w:val="0000FF"/>
        </w:rPr>
        <w:t xml:space="preserve">Insert if applicable: </w:t>
      </w:r>
      <w:r w:rsidRPr="00FC1EF9">
        <w:rPr>
          <w:rFonts w:ascii="Source Sans Pro" w:hAnsi="Source Sans Pro"/>
          <w:color w:val="0000FF"/>
        </w:rPr>
        <w:t xml:space="preserve">Some services listed in the </w:t>
      </w:r>
      <w:r w:rsidRPr="00FC1EF9" w:rsidR="00DD2ECB">
        <w:rPr>
          <w:rFonts w:ascii="Source Sans Pro" w:hAnsi="Source Sans Pro"/>
          <w:color w:val="0000FF"/>
        </w:rPr>
        <w:t>Medical</w:t>
      </w:r>
      <w:r w:rsidRPr="00FC1EF9" w:rsidR="00DD2ECB">
        <w:rPr>
          <w:rFonts w:ascii="Source Sans Pro" w:hAnsi="Source Sans Pro"/>
        </w:rPr>
        <w:t xml:space="preserve"> </w:t>
      </w:r>
      <w:r w:rsidRPr="00FC1EF9">
        <w:rPr>
          <w:rFonts w:ascii="Source Sans Pro" w:hAnsi="Source Sans Pro"/>
          <w:color w:val="0000FF"/>
        </w:rPr>
        <w:t xml:space="preserve">Benefits Chart are covered </w:t>
      </w:r>
      <w:r w:rsidRPr="00FC1EF9">
        <w:rPr>
          <w:rFonts w:ascii="Source Sans Pro" w:hAnsi="Source Sans Pro"/>
          <w:i/>
          <w:iCs/>
          <w:color w:val="0000FF"/>
        </w:rPr>
        <w:t>only</w:t>
      </w:r>
      <w:r w:rsidRPr="00FC1EF9">
        <w:rPr>
          <w:rFonts w:ascii="Source Sans Pro" w:hAnsi="Source Sans Pro"/>
          <w:color w:val="0000FF"/>
        </w:rPr>
        <w:t xml:space="preserve"> if your doctor or other network provider gets approval</w:t>
      </w:r>
      <w:r w:rsidRPr="00FC1EF9" w:rsidR="004B1530">
        <w:rPr>
          <w:rFonts w:ascii="Source Sans Pro" w:hAnsi="Source Sans Pro"/>
          <w:color w:val="0000FF"/>
        </w:rPr>
        <w:t xml:space="preserve"> from us</w:t>
      </w:r>
      <w:r w:rsidRPr="00FC1EF9">
        <w:rPr>
          <w:rFonts w:ascii="Source Sans Pro" w:hAnsi="Source Sans Pro"/>
          <w:color w:val="0000FF"/>
        </w:rPr>
        <w:t xml:space="preserve"> in advance (sometimes called prior authorization). Covered services that need approval in advance are marked in the </w:t>
      </w:r>
      <w:r w:rsidRPr="00FC1EF9" w:rsidR="00DD2ECB">
        <w:rPr>
          <w:rFonts w:ascii="Source Sans Pro" w:hAnsi="Source Sans Pro"/>
          <w:color w:val="0000FF"/>
        </w:rPr>
        <w:t xml:space="preserve">Medical </w:t>
      </w:r>
      <w:r w:rsidRPr="00FC1EF9">
        <w:rPr>
          <w:rFonts w:ascii="Source Sans Pro" w:hAnsi="Source Sans Pro"/>
          <w:color w:val="0000FF"/>
        </w:rPr>
        <w:t>Benefits Chart [</w:t>
      </w:r>
      <w:r w:rsidRPr="00FC1EF9" w:rsidR="00B776A4">
        <w:rPr>
          <w:rFonts w:ascii="Source Sans Pro" w:hAnsi="Source Sans Pro"/>
          <w:i/>
          <w:iCs/>
          <w:color w:val="0000FF"/>
        </w:rPr>
        <w:t>I</w:t>
      </w:r>
      <w:r w:rsidRPr="00FC1EF9">
        <w:rPr>
          <w:rFonts w:ascii="Source Sans Pro" w:hAnsi="Source Sans Pro"/>
          <w:i/>
          <w:iCs/>
          <w:color w:val="0000FF"/>
        </w:rPr>
        <w:t xml:space="preserve">nsert as appropriate: </w:t>
      </w:r>
      <w:r w:rsidRPr="00FC1EF9">
        <w:rPr>
          <w:rFonts w:ascii="Source Sans Pro" w:hAnsi="Source Sans Pro"/>
          <w:color w:val="0000FF"/>
        </w:rPr>
        <w:t xml:space="preserve">by an asterisk </w:t>
      </w:r>
      <w:r w:rsidRPr="00FC1EF9">
        <w:rPr>
          <w:rFonts w:ascii="Source Sans Pro" w:hAnsi="Source Sans Pro"/>
          <w:i/>
          <w:iCs/>
          <w:color w:val="0000FF"/>
        </w:rPr>
        <w:t>OR</w:t>
      </w:r>
      <w:r w:rsidRPr="00FC1EF9">
        <w:rPr>
          <w:rFonts w:ascii="Source Sans Pro" w:hAnsi="Source Sans Pro"/>
          <w:color w:val="0000FF"/>
        </w:rPr>
        <w:t xml:space="preserve"> by a footnote </w:t>
      </w:r>
      <w:r w:rsidRPr="00FC1EF9">
        <w:rPr>
          <w:rFonts w:ascii="Source Sans Pro" w:hAnsi="Source Sans Pro"/>
          <w:i/>
          <w:iCs/>
          <w:color w:val="0000FF"/>
        </w:rPr>
        <w:t>OR</w:t>
      </w:r>
      <w:r w:rsidRPr="00FC1EF9">
        <w:rPr>
          <w:rFonts w:ascii="Source Sans Pro" w:hAnsi="Source Sans Pro"/>
          <w:color w:val="0000FF"/>
        </w:rPr>
        <w:t xml:space="preserve"> in bold </w:t>
      </w:r>
      <w:r w:rsidRPr="00FC1EF9">
        <w:rPr>
          <w:rFonts w:ascii="Source Sans Pro" w:hAnsi="Source Sans Pro"/>
          <w:i/>
          <w:iCs/>
          <w:color w:val="0000FF"/>
        </w:rPr>
        <w:t>OR</w:t>
      </w:r>
      <w:r w:rsidRPr="00FC1EF9">
        <w:rPr>
          <w:rFonts w:ascii="Source Sans Pro" w:hAnsi="Source Sans Pro"/>
          <w:color w:val="0000FF"/>
        </w:rPr>
        <w:t xml:space="preserve"> in italics] [</w:t>
      </w:r>
      <w:r w:rsidRPr="00FC1EF9">
        <w:rPr>
          <w:rFonts w:ascii="Source Sans Pro" w:hAnsi="Source Sans Pro"/>
          <w:i/>
          <w:iCs/>
          <w:color w:val="0000FF"/>
        </w:rPr>
        <w:t>Insert if applicable:</w:t>
      </w:r>
      <w:r w:rsidRPr="00FC1EF9">
        <w:rPr>
          <w:rFonts w:ascii="Source Sans Pro" w:hAnsi="Source Sans Pro"/>
          <w:color w:val="0000FF"/>
        </w:rPr>
        <w:t xml:space="preserve"> </w:t>
      </w:r>
      <w:r w:rsidRPr="00FC1EF9" w:rsidR="004B1530">
        <w:rPr>
          <w:rFonts w:ascii="Source Sans Pro" w:hAnsi="Source Sans Pro"/>
          <w:color w:val="0000FF"/>
        </w:rPr>
        <w:t>These</w:t>
      </w:r>
      <w:r w:rsidRPr="00FC1EF9">
        <w:rPr>
          <w:rFonts w:ascii="Source Sans Pro" w:hAnsi="Source Sans Pro"/>
          <w:color w:val="0000FF"/>
        </w:rPr>
        <w:t xml:space="preserve"> services not listed in the</w:t>
      </w:r>
      <w:r w:rsidRPr="00FC1EF9" w:rsidR="004B1530">
        <w:rPr>
          <w:rFonts w:ascii="Source Sans Pro" w:hAnsi="Source Sans Pro"/>
          <w:color w:val="0000FF"/>
        </w:rPr>
        <w:t xml:space="preserve"> Medical</w:t>
      </w:r>
      <w:r w:rsidRPr="00FC1EF9">
        <w:rPr>
          <w:rFonts w:ascii="Source Sans Pro" w:hAnsi="Source Sans Pro"/>
          <w:color w:val="0000FF"/>
        </w:rPr>
        <w:t xml:space="preserve"> Benefits Chart </w:t>
      </w:r>
      <w:r w:rsidRPr="00FC1EF9" w:rsidR="004B1530">
        <w:rPr>
          <w:rFonts w:ascii="Source Sans Pro" w:hAnsi="Source Sans Pro"/>
          <w:color w:val="0000FF"/>
        </w:rPr>
        <w:t xml:space="preserve">also </w:t>
      </w:r>
      <w:r w:rsidRPr="00FC1EF9">
        <w:rPr>
          <w:rFonts w:ascii="Source Sans Pro" w:hAnsi="Source Sans Pro"/>
          <w:color w:val="0000FF"/>
        </w:rPr>
        <w:t xml:space="preserve">require prior authorization: </w:t>
      </w:r>
      <w:r w:rsidRPr="00FC1EF9">
        <w:rPr>
          <w:rFonts w:ascii="Source Sans Pro" w:hAnsi="Source Sans Pro"/>
          <w:i/>
          <w:iCs/>
          <w:color w:val="0000FF"/>
        </w:rPr>
        <w:t>[insert list]</w:t>
      </w:r>
      <w:r w:rsidRPr="00FC1EF9" w:rsidR="00BF3671">
        <w:rPr>
          <w:rFonts w:ascii="Source Sans Pro" w:hAnsi="Source Sans Pro"/>
          <w:color w:val="0000FF"/>
        </w:rPr>
        <w:t>.</w:t>
      </w:r>
      <w:r w:rsidRPr="00FC1EF9">
        <w:rPr>
          <w:rFonts w:ascii="Source Sans Pro" w:hAnsi="Source Sans Pro"/>
          <w:color w:val="0000FF"/>
        </w:rPr>
        <w:t>]</w:t>
      </w:r>
    </w:p>
    <w:p w:rsidR="00F65373" w:rsidRPr="00FC1EF9" w:rsidP="00C43A77" w14:paraId="629B268A" w14:textId="47A32707">
      <w:pPr>
        <w:widowControl w:val="0"/>
        <w:numPr>
          <w:ilvl w:val="0"/>
          <w:numId w:val="143"/>
        </w:numPr>
        <w:spacing w:before="120" w:beforeAutospacing="0" w:after="120" w:afterAutospacing="0"/>
        <w:ind w:left="720"/>
        <w:rPr>
          <w:rFonts w:ascii="Source Sans Pro" w:hAnsi="Source Sans Pro"/>
          <w:color w:val="0000FF"/>
        </w:rPr>
      </w:pPr>
      <w:r w:rsidRPr="00FC1EF9">
        <w:rPr>
          <w:rFonts w:ascii="Source Sans Pro" w:hAnsi="Source Sans Pro"/>
          <w:color w:val="0000FF"/>
        </w:rPr>
        <w:t>[</w:t>
      </w:r>
      <w:r w:rsidRPr="00FC1EF9">
        <w:rPr>
          <w:rFonts w:ascii="Source Sans Pro" w:hAnsi="Source Sans Pro"/>
          <w:i/>
          <w:iCs/>
          <w:color w:val="0000FF"/>
        </w:rPr>
        <w:t>Insert as applicable:</w:t>
      </w:r>
      <w:r w:rsidRPr="00FC1EF9">
        <w:rPr>
          <w:rFonts w:ascii="Source Sans Pro" w:hAnsi="Source Sans Pro"/>
          <w:color w:val="0000FF"/>
        </w:rPr>
        <w:t xml:space="preserve"> If your coordinated care plan provides approval of a prior authorization request for a course of treatment, the approval must be valid for as long as medically reasonable</w:t>
      </w:r>
      <w:r w:rsidRPr="00FC1EF9" w:rsidR="00B02F5A">
        <w:rPr>
          <w:rFonts w:ascii="Source Sans Pro" w:hAnsi="Source Sans Pro"/>
          <w:color w:val="0000FF"/>
        </w:rPr>
        <w:t xml:space="preserve"> and necessary to avoid disruptions in care in accordance with applicable </w:t>
      </w:r>
      <w:r w:rsidRPr="00FC1EF9" w:rsidR="00445E15">
        <w:rPr>
          <w:rFonts w:ascii="Source Sans Pro" w:hAnsi="Source Sans Pro"/>
          <w:color w:val="0000FF"/>
        </w:rPr>
        <w:t>coverage criteria, your medical history, and the treating provider’s recommendation.]</w:t>
      </w:r>
    </w:p>
    <w:p w:rsidR="00B5633B" w:rsidRPr="00FC1EF9" w:rsidP="00C43A77" w14:paraId="6162FDAD" w14:textId="152E1C74">
      <w:pPr>
        <w:widowControl w:val="0"/>
        <w:numPr>
          <w:ilvl w:val="0"/>
          <w:numId w:val="143"/>
        </w:numPr>
        <w:spacing w:before="120" w:beforeAutospacing="0" w:after="120" w:afterAutospacing="0"/>
        <w:ind w:left="720"/>
        <w:rPr>
          <w:rFonts w:ascii="Source Sans Pro" w:hAnsi="Source Sans Pro"/>
          <w:color w:val="0000FF"/>
        </w:rPr>
      </w:pPr>
      <w:r w:rsidRPr="00FC1EF9">
        <w:rPr>
          <w:rFonts w:ascii="Source Sans Pro" w:hAnsi="Source Sans Pro"/>
          <w:color w:val="0000FF"/>
        </w:rPr>
        <w:t>[</w:t>
      </w:r>
      <w:r w:rsidRPr="00FC1EF9">
        <w:rPr>
          <w:rFonts w:ascii="Source Sans Pro" w:hAnsi="Source Sans Pro"/>
          <w:i/>
          <w:iCs/>
          <w:color w:val="0000FF"/>
        </w:rPr>
        <w:t>Insert as applicable: </w:t>
      </w:r>
      <w:r w:rsidRPr="00FC1EF9">
        <w:rPr>
          <w:rFonts w:ascii="Source Sans Pro" w:hAnsi="Source Sans Pro"/>
          <w:color w:val="0000FF"/>
        </w:rPr>
        <w:t>We may also charge you administrative fees for missed appointments or for not paying your required cost</w:t>
      </w:r>
      <w:r w:rsidRPr="00FC1EF9" w:rsidR="00B34575">
        <w:rPr>
          <w:rFonts w:ascii="Source Sans Pro" w:hAnsi="Source Sans Pro"/>
          <w:color w:val="0000FF"/>
        </w:rPr>
        <w:t xml:space="preserve"> </w:t>
      </w:r>
      <w:r w:rsidRPr="00FC1EF9">
        <w:rPr>
          <w:rFonts w:ascii="Source Sans Pro" w:hAnsi="Source Sans Pro"/>
          <w:color w:val="0000FF"/>
        </w:rPr>
        <w:t>sharing at the time of service. Call Member Services</w:t>
      </w:r>
      <w:r w:rsidRPr="00FC1EF9" w:rsidR="00E14C71">
        <w:rPr>
          <w:rFonts w:ascii="Source Sans Pro" w:hAnsi="Source Sans Pro"/>
          <w:color w:val="0000FF"/>
        </w:rPr>
        <w:t xml:space="preserve"> </w:t>
      </w:r>
      <w:r w:rsidRPr="00FC1EF9" w:rsidR="00E14C71">
        <w:rPr>
          <w:rFonts w:ascii="Source Sans Pro" w:hAnsi="Source Sans Pro"/>
          <w:i/>
          <w:iCs/>
          <w:color w:val="0000FF"/>
        </w:rPr>
        <w:t>[insert Member Services number]</w:t>
      </w:r>
      <w:r w:rsidRPr="00FC1EF9" w:rsidR="00E14C71">
        <w:rPr>
          <w:rFonts w:ascii="Source Sans Pro" w:hAnsi="Source Sans Pro"/>
          <w:color w:val="0000FF"/>
        </w:rPr>
        <w:t xml:space="preserve"> (TTY users call </w:t>
      </w:r>
      <w:r w:rsidRPr="00FC1EF9" w:rsidR="00E14C71">
        <w:rPr>
          <w:rFonts w:ascii="Source Sans Pro" w:hAnsi="Source Sans Pro"/>
          <w:i/>
          <w:iCs/>
          <w:color w:val="0000FF"/>
        </w:rPr>
        <w:t>[insert TTY number]</w:t>
      </w:r>
      <w:r w:rsidRPr="00FC1EF9" w:rsidR="00E14C71">
        <w:rPr>
          <w:rFonts w:ascii="Source Sans Pro" w:hAnsi="Source Sans Pro"/>
          <w:color w:val="0000FF"/>
        </w:rPr>
        <w:t>)</w:t>
      </w:r>
      <w:r w:rsidRPr="00FC1EF9">
        <w:rPr>
          <w:rFonts w:ascii="Source Sans Pro" w:hAnsi="Source Sans Pro"/>
          <w:color w:val="0000FF"/>
        </w:rPr>
        <w:t xml:space="preserve"> if you have questions </w:t>
      </w:r>
      <w:r w:rsidRPr="00FC1EF9" w:rsidR="004B1530">
        <w:rPr>
          <w:rFonts w:ascii="Source Sans Pro" w:hAnsi="Source Sans Pro"/>
          <w:color w:val="0000FF"/>
        </w:rPr>
        <w:t xml:space="preserve">about </w:t>
      </w:r>
      <w:r w:rsidRPr="00FC1EF9">
        <w:rPr>
          <w:rFonts w:ascii="Source Sans Pro" w:hAnsi="Source Sans Pro"/>
          <w:color w:val="0000FF"/>
        </w:rPr>
        <w:t>these administrative fees.]</w:t>
      </w:r>
    </w:p>
    <w:p w:rsidR="006B76F3" w:rsidRPr="00FC1EF9" w:rsidP="005076FC" w14:paraId="2DAAB888" w14:textId="7A679AB9">
      <w:pPr>
        <w:keepNext/>
        <w:rPr>
          <w:rFonts w:ascii="Source Sans Pro" w:hAnsi="Source Sans Pro"/>
        </w:rPr>
      </w:pPr>
      <w:r w:rsidRPr="00FC1EF9">
        <w:rPr>
          <w:rFonts w:ascii="Source Sans Pro" w:hAnsi="Source Sans Pro"/>
        </w:rPr>
        <w:t>Other important things to know about our coverage:</w:t>
      </w:r>
    </w:p>
    <w:p w:rsidR="00E832F2" w:rsidRPr="00FC1EF9" w:rsidP="00C43A77" w14:paraId="0975F55A" w14:textId="4C1907EF">
      <w:pPr>
        <w:pStyle w:val="ListBullet"/>
        <w:numPr>
          <w:ilvl w:val="0"/>
          <w:numId w:val="88"/>
        </w:numPr>
        <w:rPr>
          <w:rFonts w:ascii="Source Sans Pro" w:hAnsi="Source Sans Pro"/>
        </w:rPr>
      </w:pPr>
      <w:r w:rsidRPr="00FC1EF9">
        <w:rPr>
          <w:rFonts w:ascii="Source Sans Pro" w:hAnsi="Source Sans Pro"/>
        </w:rPr>
        <w:t>You’re</w:t>
      </w:r>
      <w:r w:rsidRPr="00FC1EF9">
        <w:rPr>
          <w:rFonts w:ascii="Source Sans Pro" w:hAnsi="Source Sans Pro"/>
        </w:rPr>
        <w:t xml:space="preserve"> covered by both Medicare and Medicaid. Medicare covers heal</w:t>
      </w:r>
      <w:r w:rsidRPr="00FC1EF9" w:rsidR="006C2A8B">
        <w:rPr>
          <w:rFonts w:ascii="Source Sans Pro" w:hAnsi="Source Sans Pro"/>
        </w:rPr>
        <w:t>th care and prescription drugs.</w:t>
      </w:r>
      <w:r w:rsidRPr="00FC1EF9">
        <w:rPr>
          <w:rFonts w:ascii="Source Sans Pro" w:hAnsi="Source Sans Pro"/>
        </w:rPr>
        <w:t xml:space="preserve"> Medicaid covers your cost</w:t>
      </w:r>
      <w:r w:rsidRPr="00FC1EF9" w:rsidR="009E31B9">
        <w:rPr>
          <w:rFonts w:ascii="Source Sans Pro" w:hAnsi="Source Sans Pro"/>
        </w:rPr>
        <w:t xml:space="preserve"> </w:t>
      </w:r>
      <w:r w:rsidRPr="00FC1EF9">
        <w:rPr>
          <w:rFonts w:ascii="Source Sans Pro" w:hAnsi="Source Sans Pro"/>
        </w:rPr>
        <w:t xml:space="preserve">sharing for Medicare services, including </w:t>
      </w:r>
      <w:r w:rsidRPr="00FC1EF9">
        <w:rPr>
          <w:rFonts w:ascii="Source Sans Pro" w:hAnsi="Source Sans Pro"/>
          <w:i/>
          <w:iCs/>
          <w:color w:val="0000FF"/>
        </w:rPr>
        <w:t>[</w:t>
      </w:r>
      <w:r w:rsidRPr="00FC1EF9" w:rsidR="00821CED">
        <w:rPr>
          <w:rFonts w:ascii="Source Sans Pro" w:hAnsi="Source Sans Pro"/>
          <w:i/>
          <w:iCs/>
          <w:color w:val="0000FF"/>
        </w:rPr>
        <w:t>P</w:t>
      </w:r>
      <w:r w:rsidRPr="00FC1EF9">
        <w:rPr>
          <w:rFonts w:ascii="Source Sans Pro" w:hAnsi="Source Sans Pro"/>
          <w:i/>
          <w:iCs/>
          <w:color w:val="0000FF"/>
        </w:rPr>
        <w:t xml:space="preserve">lans </w:t>
      </w:r>
      <w:r w:rsidRPr="00FC1EF9" w:rsidR="00D5271A">
        <w:rPr>
          <w:rFonts w:ascii="Source Sans Pro" w:hAnsi="Source Sans Pro"/>
          <w:i/>
          <w:iCs/>
          <w:color w:val="0000FF"/>
        </w:rPr>
        <w:t>can</w:t>
      </w:r>
      <w:r w:rsidRPr="00FC1EF9">
        <w:rPr>
          <w:rFonts w:ascii="Source Sans Pro" w:hAnsi="Source Sans Pro"/>
          <w:i/>
          <w:iCs/>
          <w:color w:val="0000FF"/>
        </w:rPr>
        <w:t xml:space="preserve"> add references to the specific types of cost</w:t>
      </w:r>
      <w:r w:rsidRPr="00FC1EF9" w:rsidR="009E31B9">
        <w:rPr>
          <w:rFonts w:ascii="Source Sans Pro" w:hAnsi="Source Sans Pro"/>
          <w:i/>
          <w:iCs/>
          <w:color w:val="0000FF"/>
        </w:rPr>
        <w:t xml:space="preserve"> </w:t>
      </w:r>
      <w:r w:rsidRPr="00FC1EF9">
        <w:rPr>
          <w:rFonts w:ascii="Source Sans Pro" w:hAnsi="Source Sans Pro"/>
          <w:i/>
          <w:iCs/>
          <w:color w:val="0000FF"/>
        </w:rPr>
        <w:t>sharing Medicaid pays for]</w:t>
      </w:r>
      <w:r w:rsidRPr="00FC1EF9">
        <w:rPr>
          <w:rFonts w:ascii="Source Sans Pro" w:hAnsi="Source Sans Pro"/>
          <w:i/>
          <w:iCs/>
        </w:rPr>
        <w:t>.</w:t>
      </w:r>
      <w:r w:rsidRPr="00FC1EF9">
        <w:rPr>
          <w:rFonts w:ascii="Source Sans Pro" w:hAnsi="Source Sans Pro"/>
          <w:i/>
          <w:iCs/>
          <w:color w:val="0000FF"/>
        </w:rPr>
        <w:t xml:space="preserve"> </w:t>
      </w:r>
      <w:r w:rsidRPr="00FC1EF9">
        <w:rPr>
          <w:rFonts w:ascii="Source Sans Pro" w:hAnsi="Source Sans Pro"/>
        </w:rPr>
        <w:t>Medicaid also covers services Medicare does</w:t>
      </w:r>
      <w:r w:rsidRPr="00FC1EF9" w:rsidR="00A43104">
        <w:rPr>
          <w:rFonts w:ascii="Source Sans Pro" w:hAnsi="Source Sans Pro"/>
        </w:rPr>
        <w:t>n’t</w:t>
      </w:r>
      <w:r w:rsidRPr="00FC1EF9">
        <w:rPr>
          <w:rFonts w:ascii="Source Sans Pro" w:hAnsi="Source Sans Pro"/>
        </w:rPr>
        <w:t xml:space="preserve"> cover, like </w:t>
      </w:r>
      <w:r w:rsidRPr="00FC1EF9">
        <w:rPr>
          <w:rFonts w:ascii="Source Sans Pro" w:hAnsi="Source Sans Pro"/>
          <w:i/>
          <w:iCs/>
          <w:color w:val="0000FF"/>
        </w:rPr>
        <w:t>[</w:t>
      </w:r>
      <w:r w:rsidRPr="00FC1EF9" w:rsidR="00821CED">
        <w:rPr>
          <w:rFonts w:ascii="Source Sans Pro" w:hAnsi="Source Sans Pro"/>
          <w:i/>
          <w:iCs/>
          <w:color w:val="0000FF"/>
        </w:rPr>
        <w:t>P</w:t>
      </w:r>
      <w:r w:rsidRPr="00FC1EF9">
        <w:rPr>
          <w:rFonts w:ascii="Source Sans Pro" w:hAnsi="Source Sans Pro"/>
          <w:i/>
          <w:iCs/>
          <w:color w:val="0000FF"/>
        </w:rPr>
        <w:t xml:space="preserve">lans </w:t>
      </w:r>
      <w:r w:rsidRPr="00FC1EF9" w:rsidR="00DE4EE3">
        <w:rPr>
          <w:rFonts w:ascii="Source Sans Pro" w:hAnsi="Source Sans Pro"/>
          <w:i/>
          <w:iCs/>
          <w:color w:val="0000FF"/>
        </w:rPr>
        <w:t>can</w:t>
      </w:r>
      <w:r w:rsidRPr="00FC1EF9">
        <w:rPr>
          <w:rFonts w:ascii="Source Sans Pro" w:hAnsi="Source Sans Pro"/>
          <w:i/>
          <w:iCs/>
          <w:color w:val="0000FF"/>
        </w:rPr>
        <w:t xml:space="preserve"> add references to long-term care, over-the-counter drugs, home and community-based services, or other Medicaid-only services]</w:t>
      </w:r>
      <w:r w:rsidRPr="00FC1EF9">
        <w:rPr>
          <w:rFonts w:ascii="Source Sans Pro" w:hAnsi="Source Sans Pro"/>
        </w:rPr>
        <w:t>.</w:t>
      </w:r>
    </w:p>
    <w:p w:rsidR="002B5DF9" w:rsidRPr="005748BC" w:rsidP="00C43A77" w14:paraId="0D523D2A" w14:textId="7BE7E769">
      <w:pPr>
        <w:pStyle w:val="ListBullet"/>
        <w:numPr>
          <w:ilvl w:val="0"/>
          <w:numId w:val="88"/>
        </w:numPr>
        <w:rPr>
          <w:rFonts w:ascii="Source Sans Pro" w:hAnsi="Source Sans Pro"/>
        </w:rPr>
      </w:pPr>
      <w:r w:rsidRPr="00FC1EF9">
        <w:rPr>
          <w:rFonts w:ascii="Source Sans Pro" w:hAnsi="Source Sans Pro"/>
          <w:color w:val="000000"/>
        </w:rPr>
        <w:t>Like all Medicare health plans, we cover everything that Original Medicare covers</w:t>
      </w:r>
      <w:r w:rsidRPr="00FC1EF9">
        <w:rPr>
          <w:rFonts w:ascii="Source Sans Pro" w:hAnsi="Source Sans Pro"/>
          <w:i/>
          <w:iCs/>
          <w:color w:val="000000"/>
        </w:rPr>
        <w:t xml:space="preserve">. </w:t>
      </w:r>
      <w:r w:rsidRPr="00FC1EF9">
        <w:rPr>
          <w:rFonts w:ascii="Source Sans Pro" w:hAnsi="Source Sans Pro"/>
          <w:color w:val="000000"/>
        </w:rPr>
        <w:t>(</w:t>
      </w:r>
      <w:r w:rsidRPr="00FC1EF9" w:rsidR="00611B69">
        <w:rPr>
          <w:rFonts w:ascii="Source Sans Pro" w:hAnsi="Source Sans Pro"/>
          <w:color w:val="000000"/>
        </w:rPr>
        <w:t xml:space="preserve">To learn </w:t>
      </w:r>
      <w:r w:rsidRPr="00FC1EF9">
        <w:rPr>
          <w:rFonts w:ascii="Source Sans Pro" w:hAnsi="Source Sans Pro"/>
          <w:color w:val="000000"/>
        </w:rPr>
        <w:t xml:space="preserve">more about the coverage and costs of Original Medicare, </w:t>
      </w:r>
      <w:r w:rsidRPr="00FC1EF9" w:rsidR="008D5A44">
        <w:rPr>
          <w:rFonts w:ascii="Source Sans Pro" w:hAnsi="Source Sans Pro"/>
          <w:color w:val="000000"/>
        </w:rPr>
        <w:t>go to</w:t>
      </w:r>
      <w:r w:rsidRPr="00FC1EF9">
        <w:rPr>
          <w:rFonts w:ascii="Source Sans Pro" w:hAnsi="Source Sans Pro"/>
          <w:color w:val="000000"/>
        </w:rPr>
        <w:t xml:space="preserve"> your </w:t>
      </w:r>
      <w:r w:rsidRPr="00FC1EF9">
        <w:rPr>
          <w:rFonts w:ascii="Source Sans Pro" w:hAnsi="Source Sans Pro"/>
          <w:i/>
          <w:iCs/>
          <w:color w:val="000000"/>
        </w:rPr>
        <w:t xml:space="preserve">Medicare &amp; You </w:t>
      </w:r>
      <w:r w:rsidRPr="00FC1EF9" w:rsidR="001A0A1E">
        <w:rPr>
          <w:rFonts w:ascii="Source Sans Pro" w:hAnsi="Source Sans Pro"/>
          <w:i/>
          <w:iCs/>
          <w:color w:val="000000"/>
        </w:rPr>
        <w:t>202</w:t>
      </w:r>
      <w:r w:rsidR="00FC1EF9">
        <w:rPr>
          <w:rFonts w:ascii="Source Sans Pro" w:hAnsi="Source Sans Pro"/>
          <w:i/>
          <w:iCs/>
          <w:color w:val="000000"/>
        </w:rPr>
        <w:t>7</w:t>
      </w:r>
      <w:r w:rsidRPr="00FC1EF9">
        <w:rPr>
          <w:rFonts w:ascii="Source Sans Pro" w:hAnsi="Source Sans Pro"/>
          <w:i/>
          <w:iCs/>
          <w:color w:val="000000"/>
        </w:rPr>
        <w:t xml:space="preserve"> </w:t>
      </w:r>
      <w:r w:rsidRPr="00FC1EF9" w:rsidR="006F72BC">
        <w:rPr>
          <w:rFonts w:ascii="Source Sans Pro" w:hAnsi="Source Sans Pro"/>
          <w:color w:val="000000"/>
        </w:rPr>
        <w:t>h</w:t>
      </w:r>
      <w:r w:rsidRPr="00FC1EF9">
        <w:rPr>
          <w:rFonts w:ascii="Source Sans Pro" w:hAnsi="Source Sans Pro"/>
          <w:color w:val="000000"/>
        </w:rPr>
        <w:t xml:space="preserve">andbook. View it online at </w:t>
      </w:r>
      <w:hyperlink r:id="rId20" w:history="1">
        <w:r w:rsidR="009C7FA8">
          <w:rPr>
            <w:rStyle w:val="Hyperlink"/>
            <w:rFonts w:ascii="Source Sans Pro" w:hAnsi="Source Sans Pro"/>
          </w:rPr>
          <w:t>www.Medicare</w:t>
        </w:r>
        <w:r w:rsidR="00ED6D00">
          <w:rPr>
            <w:rStyle w:val="Hyperlink"/>
            <w:rFonts w:ascii="Source Sans Pro" w:hAnsi="Source Sans Pro"/>
          </w:rPr>
          <w:t>.gov</w:t>
        </w:r>
      </w:hyperlink>
      <w:r w:rsidR="00ED6D00">
        <w:rPr>
          <w:rFonts w:ascii="Source Sans Pro" w:hAnsi="Source Sans Pro"/>
        </w:rPr>
        <w:t xml:space="preserve"> </w:t>
      </w:r>
      <w:r w:rsidRPr="005748BC">
        <w:rPr>
          <w:rFonts w:ascii="Source Sans Pro" w:hAnsi="Source Sans Pro"/>
          <w:color w:val="000000"/>
        </w:rPr>
        <w:t>or ask for a copy by calling 1-800-MEDICARE (1-800-633-4227)</w:t>
      </w:r>
      <w:r w:rsidRPr="005748BC" w:rsidR="00611B69">
        <w:rPr>
          <w:rFonts w:ascii="Source Sans Pro" w:hAnsi="Source Sans Pro"/>
          <w:color w:val="000000"/>
        </w:rPr>
        <w:t xml:space="preserve">. </w:t>
      </w:r>
      <w:r w:rsidRPr="005748BC">
        <w:rPr>
          <w:rFonts w:ascii="Source Sans Pro" w:hAnsi="Source Sans Pro"/>
          <w:color w:val="000000"/>
        </w:rPr>
        <w:t>TTY users call 1-877-486-2048.)</w:t>
      </w:r>
    </w:p>
    <w:p w:rsidR="006B76F3" w:rsidRPr="005748BC" w:rsidP="00C43A77" w14:paraId="270121F7" w14:textId="7ED8BC0E">
      <w:pPr>
        <w:pStyle w:val="ListBullet"/>
        <w:numPr>
          <w:ilvl w:val="0"/>
          <w:numId w:val="88"/>
        </w:numPr>
        <w:rPr>
          <w:rFonts w:ascii="Source Sans Pro" w:hAnsi="Source Sans Pro"/>
        </w:rPr>
      </w:pPr>
      <w:r w:rsidRPr="005748BC">
        <w:rPr>
          <w:rFonts w:ascii="Source Sans Pro" w:hAnsi="Source Sans Pro"/>
        </w:rPr>
        <w:t>For preventive services covered at no cost under Original Medicare, we also cover th</w:t>
      </w:r>
      <w:r w:rsidRPr="005748BC" w:rsidR="00611B69">
        <w:rPr>
          <w:rFonts w:ascii="Source Sans Pro" w:hAnsi="Source Sans Pro"/>
        </w:rPr>
        <w:t>os</w:t>
      </w:r>
      <w:r w:rsidRPr="005748BC">
        <w:rPr>
          <w:rFonts w:ascii="Source Sans Pro" w:hAnsi="Source Sans Pro"/>
        </w:rPr>
        <w:t>e service</w:t>
      </w:r>
      <w:r w:rsidRPr="005748BC" w:rsidR="00611B69">
        <w:rPr>
          <w:rFonts w:ascii="Source Sans Pro" w:hAnsi="Source Sans Pro"/>
        </w:rPr>
        <w:t>s</w:t>
      </w:r>
      <w:r w:rsidRPr="005748BC">
        <w:rPr>
          <w:rFonts w:ascii="Source Sans Pro" w:hAnsi="Source Sans Pro"/>
        </w:rPr>
        <w:t xml:space="preserve"> at no cost to you. </w:t>
      </w:r>
      <w:r w:rsidRPr="005748BC">
        <w:rPr>
          <w:rFonts w:ascii="Source Sans Pro" w:hAnsi="Source Sans Pro"/>
          <w:color w:val="0000FF"/>
          <w:bdr w:val="none" w:sz="0" w:space="0" w:color="auto" w:frame="1"/>
        </w:rPr>
        <w:t>[</w:t>
      </w:r>
      <w:r w:rsidRPr="005748BC">
        <w:rPr>
          <w:rFonts w:ascii="Source Sans Pro" w:hAnsi="Source Sans Pro"/>
          <w:i/>
          <w:iCs/>
          <w:color w:val="0000FF"/>
          <w:bdr w:val="none" w:sz="0" w:space="0" w:color="auto" w:frame="1"/>
        </w:rPr>
        <w:t>Insert as applicable:</w:t>
      </w:r>
      <w:r w:rsidRPr="005748BC">
        <w:rPr>
          <w:rFonts w:ascii="Source Sans Pro" w:hAnsi="Source Sans Pro"/>
          <w:color w:val="0000FF"/>
          <w:bdr w:val="none" w:sz="0" w:space="0" w:color="auto" w:frame="1"/>
        </w:rPr>
        <w:t> However, if you</w:t>
      </w:r>
      <w:r w:rsidRPr="005748BC" w:rsidR="00611B69">
        <w:rPr>
          <w:rFonts w:ascii="Source Sans Pro" w:hAnsi="Source Sans Pro"/>
          <w:color w:val="0000FF"/>
          <w:bdr w:val="none" w:sz="0" w:space="0" w:color="auto" w:frame="1"/>
        </w:rPr>
        <w:t xml:space="preserve">’re </w:t>
      </w:r>
      <w:r w:rsidRPr="005748BC">
        <w:rPr>
          <w:rFonts w:ascii="Source Sans Pro" w:hAnsi="Source Sans Pro"/>
          <w:color w:val="0000FF"/>
          <w:bdr w:val="none" w:sz="0" w:space="0" w:color="auto" w:frame="1"/>
        </w:rPr>
        <w:t xml:space="preserve">also treated or monitored for an existing medical condition during the visit when you </w:t>
      </w:r>
      <w:r w:rsidRPr="005748BC" w:rsidR="00803A06">
        <w:rPr>
          <w:rFonts w:ascii="Source Sans Pro" w:hAnsi="Source Sans Pro"/>
          <w:color w:val="0000FF"/>
          <w:bdr w:val="none" w:sz="0" w:space="0" w:color="auto" w:frame="1"/>
        </w:rPr>
        <w:t xml:space="preserve">get </w:t>
      </w:r>
      <w:r w:rsidRPr="005748BC">
        <w:rPr>
          <w:rFonts w:ascii="Source Sans Pro" w:hAnsi="Source Sans Pro"/>
          <w:color w:val="0000FF"/>
          <w:bdr w:val="none" w:sz="0" w:space="0" w:color="auto" w:frame="1"/>
        </w:rPr>
        <w:t xml:space="preserve">the preventive service, a copayment will apply for the care </w:t>
      </w:r>
      <w:r w:rsidRPr="005748BC" w:rsidR="00611B69">
        <w:rPr>
          <w:rFonts w:ascii="Source Sans Pro" w:hAnsi="Source Sans Pro"/>
          <w:color w:val="0000FF"/>
          <w:bdr w:val="none" w:sz="0" w:space="0" w:color="auto" w:frame="1"/>
        </w:rPr>
        <w:t xml:space="preserve">you got </w:t>
      </w:r>
      <w:r w:rsidRPr="005748BC">
        <w:rPr>
          <w:rFonts w:ascii="Source Sans Pro" w:hAnsi="Source Sans Pro"/>
          <w:color w:val="0000FF"/>
          <w:bdr w:val="none" w:sz="0" w:space="0" w:color="auto" w:frame="1"/>
        </w:rPr>
        <w:t>for the existing medical condition.]</w:t>
      </w:r>
    </w:p>
    <w:p w:rsidR="0002570E" w:rsidRPr="00FC1EF9" w:rsidP="00C43A77" w14:paraId="7180D2ED" w14:textId="2865CAA9">
      <w:pPr>
        <w:pStyle w:val="ListBullet"/>
        <w:numPr>
          <w:ilvl w:val="0"/>
          <w:numId w:val="88"/>
        </w:numPr>
        <w:rPr>
          <w:rFonts w:ascii="Source Sans Pro" w:hAnsi="Source Sans Pro"/>
        </w:rPr>
      </w:pPr>
      <w:r w:rsidRPr="005748BC">
        <w:rPr>
          <w:rFonts w:ascii="Source Sans Pro" w:hAnsi="Source Sans Pro"/>
        </w:rPr>
        <w:t xml:space="preserve">If Medicare adds coverage for any </w:t>
      </w:r>
      <w:r w:rsidRPr="005748BC" w:rsidR="003E7B78">
        <w:rPr>
          <w:rFonts w:ascii="Source Sans Pro" w:hAnsi="Source Sans Pro"/>
        </w:rPr>
        <w:t xml:space="preserve">new </w:t>
      </w:r>
      <w:r w:rsidRPr="005748BC">
        <w:rPr>
          <w:rFonts w:ascii="Source Sans Pro" w:hAnsi="Source Sans Pro"/>
        </w:rPr>
        <w:t xml:space="preserve">services during </w:t>
      </w:r>
      <w:r w:rsidRPr="005748BC" w:rsidR="001A0A1E">
        <w:rPr>
          <w:rFonts w:ascii="Source Sans Pro" w:hAnsi="Source Sans Pro"/>
        </w:rPr>
        <w:t>202</w:t>
      </w:r>
      <w:r w:rsidR="00FC1EF9">
        <w:rPr>
          <w:rFonts w:ascii="Source Sans Pro" w:hAnsi="Source Sans Pro"/>
        </w:rPr>
        <w:t>7</w:t>
      </w:r>
      <w:r w:rsidRPr="00FC1EF9">
        <w:rPr>
          <w:rFonts w:ascii="Source Sans Pro" w:hAnsi="Source Sans Pro"/>
        </w:rPr>
        <w:t>, either Medicare or our plan will cover those services.</w:t>
      </w:r>
    </w:p>
    <w:p w:rsidR="00914C48" w:rsidRPr="00FC1EF9" w:rsidP="00C43A77" w14:paraId="5277496B" w14:textId="286C2B57">
      <w:pPr>
        <w:pStyle w:val="ListBullet"/>
        <w:numPr>
          <w:ilvl w:val="0"/>
          <w:numId w:val="88"/>
        </w:numPr>
        <w:rPr>
          <w:rFonts w:ascii="Source Sans Pro" w:hAnsi="Source Sans Pro"/>
        </w:rPr>
      </w:pPr>
      <w:r w:rsidRPr="00FC1EF9">
        <w:rPr>
          <w:rFonts w:ascii="Source Sans Pro" w:hAnsi="Source Sans Pro"/>
          <w:i/>
          <w:iCs/>
          <w:color w:val="0000FF"/>
        </w:rPr>
        <w:t xml:space="preserve">[FIDE SNPs and HIDE SNPs should provide a description of how they integrate Medicare and Medicaid benefits for the member and how the </w:t>
      </w:r>
      <w:r w:rsidRPr="00FC1EF9" w:rsidR="00975200">
        <w:rPr>
          <w:rFonts w:ascii="Source Sans Pro" w:hAnsi="Source Sans Pro"/>
          <w:i/>
          <w:iCs/>
          <w:color w:val="0000FF"/>
        </w:rPr>
        <w:t>Medical B</w:t>
      </w:r>
      <w:r w:rsidRPr="00FC1EF9">
        <w:rPr>
          <w:rFonts w:ascii="Source Sans Pro" w:hAnsi="Source Sans Pro"/>
          <w:i/>
          <w:iCs/>
          <w:color w:val="0000FF"/>
        </w:rPr>
        <w:t xml:space="preserve">enefits </w:t>
      </w:r>
      <w:r w:rsidRPr="00FC1EF9" w:rsidR="00975200">
        <w:rPr>
          <w:rFonts w:ascii="Source Sans Pro" w:hAnsi="Source Sans Pro"/>
          <w:i/>
          <w:iCs/>
          <w:color w:val="0000FF"/>
        </w:rPr>
        <w:t>C</w:t>
      </w:r>
      <w:r w:rsidRPr="00FC1EF9">
        <w:rPr>
          <w:rFonts w:ascii="Source Sans Pro" w:hAnsi="Source Sans Pro"/>
          <w:i/>
          <w:iCs/>
          <w:color w:val="0000FF"/>
        </w:rPr>
        <w:t>hart reflects those integrated benefits as well as impacts on cost sharing.]</w:t>
      </w:r>
    </w:p>
    <w:p w:rsidR="00914C48" w:rsidRPr="00FC1EF9" w:rsidP="00C43A77" w14:paraId="28BFA2E1" w14:textId="6F14C804">
      <w:pPr>
        <w:pStyle w:val="ListBullet"/>
        <w:numPr>
          <w:ilvl w:val="0"/>
          <w:numId w:val="88"/>
        </w:numPr>
        <w:rPr>
          <w:rFonts w:ascii="Source Sans Pro" w:hAnsi="Source Sans Pro"/>
        </w:rPr>
      </w:pPr>
      <w:r w:rsidRPr="00FC1EF9">
        <w:rPr>
          <w:rFonts w:ascii="Source Sans Pro" w:hAnsi="Source Sans Pro"/>
        </w:rPr>
        <w:t xml:space="preserve">If </w:t>
      </w:r>
      <w:r w:rsidRPr="00FC1EF9" w:rsidR="006334DD">
        <w:rPr>
          <w:rFonts w:ascii="Source Sans Pro" w:hAnsi="Source Sans Pro"/>
        </w:rPr>
        <w:t>you’re</w:t>
      </w:r>
      <w:r w:rsidRPr="00FC1EF9">
        <w:rPr>
          <w:rFonts w:ascii="Source Sans Pro" w:hAnsi="Source Sans Pro"/>
        </w:rPr>
        <w:t xml:space="preserve"> within our plan’s </w:t>
      </w:r>
      <w:r w:rsidRPr="00FC1EF9">
        <w:rPr>
          <w:rFonts w:ascii="Source Sans Pro" w:hAnsi="Source Sans Pro"/>
          <w:i/>
          <w:iCs/>
          <w:color w:val="0000FF"/>
        </w:rPr>
        <w:t xml:space="preserve">[Insert number 1-6. Plans </w:t>
      </w:r>
      <w:r w:rsidRPr="00FC1EF9" w:rsidR="00DE4EE3">
        <w:rPr>
          <w:rFonts w:ascii="Source Sans Pro" w:hAnsi="Source Sans Pro"/>
          <w:i/>
          <w:iCs/>
          <w:color w:val="0000FF"/>
        </w:rPr>
        <w:t>can</w:t>
      </w:r>
      <w:r w:rsidRPr="00FC1EF9">
        <w:rPr>
          <w:rFonts w:ascii="Source Sans Pro" w:hAnsi="Source Sans Pro"/>
          <w:i/>
          <w:iCs/>
          <w:color w:val="0000FF"/>
        </w:rPr>
        <w:t xml:space="preserve"> choose any length of time from one to </w:t>
      </w:r>
      <w:r w:rsidRPr="00FC1EF9" w:rsidR="00092019">
        <w:rPr>
          <w:rFonts w:ascii="Source Sans Pro" w:hAnsi="Source Sans Pro"/>
          <w:i/>
          <w:iCs/>
          <w:color w:val="0000FF"/>
        </w:rPr>
        <w:t>6</w:t>
      </w:r>
      <w:r w:rsidRPr="00FC1EF9">
        <w:rPr>
          <w:rFonts w:ascii="Source Sans Pro" w:hAnsi="Source Sans Pro"/>
          <w:i/>
          <w:iCs/>
          <w:color w:val="0000FF"/>
        </w:rPr>
        <w:t xml:space="preserve"> months for deeming continued eligibility, as long as they apply the criteria consistently across all members and fully inform members of the policy]</w:t>
      </w:r>
      <w:r w:rsidRPr="00FC1EF9">
        <w:rPr>
          <w:rFonts w:ascii="Source Sans Pro" w:hAnsi="Source Sans Pro"/>
        </w:rPr>
        <w:t xml:space="preserve">-month period of deemed continued eligibility, </w:t>
      </w:r>
      <w:r w:rsidRPr="00FC1EF9" w:rsidR="006334DD">
        <w:rPr>
          <w:rFonts w:ascii="Source Sans Pro" w:hAnsi="Source Sans Pro"/>
        </w:rPr>
        <w:t>we’ll</w:t>
      </w:r>
      <w:r w:rsidRPr="00FC1EF9">
        <w:rPr>
          <w:rFonts w:ascii="Source Sans Pro" w:hAnsi="Source Sans Pro"/>
        </w:rPr>
        <w:t xml:space="preserve"> continue to provide all Medicare Advantage plan-covered Medicare benefits. However, during this period, </w:t>
      </w:r>
      <w:r w:rsidRPr="00FC1EF9">
        <w:rPr>
          <w:rFonts w:ascii="Source Sans Pro" w:hAnsi="Source Sans Pro"/>
          <w:i/>
          <w:iCs/>
          <w:color w:val="0000FF"/>
        </w:rPr>
        <w:t>[Plans should specify policy regarding coverage of Medicaid benefits during the period of deemed continued eligibility, as defined in the State Medicaid Agency Contract. For example, “</w:t>
      </w:r>
      <w:r w:rsidRPr="00FC1EF9" w:rsidR="006334DD">
        <w:rPr>
          <w:rFonts w:ascii="Source Sans Pro" w:hAnsi="Source Sans Pro"/>
          <w:i/>
          <w:iCs/>
          <w:color w:val="0000FF"/>
        </w:rPr>
        <w:t>we</w:t>
      </w:r>
      <w:r w:rsidRPr="00FC1EF9" w:rsidR="00611B69">
        <w:rPr>
          <w:rFonts w:ascii="Source Sans Pro" w:hAnsi="Source Sans Pro"/>
          <w:i/>
          <w:iCs/>
          <w:color w:val="0000FF"/>
        </w:rPr>
        <w:t xml:space="preserve"> won’t</w:t>
      </w:r>
      <w:r w:rsidRPr="00FC1EF9">
        <w:rPr>
          <w:rFonts w:ascii="Source Sans Pro" w:hAnsi="Source Sans Pro"/>
          <w:i/>
          <w:iCs/>
          <w:color w:val="0000FF"/>
        </w:rPr>
        <w:t xml:space="preserve"> continue to cover Medicaid benefits that are included under the applicable Medicaid State Plan, nor will we pay the Medicare premiums or cost sharing for which the state would otherwise be liable had you not lost your Medicaid eligibility</w:t>
      </w:r>
      <w:r w:rsidRPr="00FC1EF9">
        <w:rPr>
          <w:rFonts w:ascii="Source Sans Pro" w:hAnsi="Source Sans Pro"/>
          <w:color w:val="0000FF"/>
        </w:rPr>
        <w:t xml:space="preserve">. </w:t>
      </w:r>
      <w:r w:rsidRPr="00FC1EF9">
        <w:rPr>
          <w:rFonts w:ascii="Source Sans Pro" w:hAnsi="Source Sans Pro"/>
          <w:i/>
          <w:iCs/>
          <w:color w:val="0000FF"/>
        </w:rPr>
        <w:t>The amount you pay for Medicare</w:t>
      </w:r>
      <w:r w:rsidRPr="00FC1EF9" w:rsidR="00C32975">
        <w:rPr>
          <w:rFonts w:ascii="Source Sans Pro" w:hAnsi="Source Sans Pro"/>
          <w:i/>
          <w:iCs/>
          <w:color w:val="0000FF"/>
        </w:rPr>
        <w:t>-</w:t>
      </w:r>
      <w:r w:rsidRPr="00FC1EF9">
        <w:rPr>
          <w:rFonts w:ascii="Source Sans Pro" w:hAnsi="Source Sans Pro"/>
          <w:i/>
          <w:iCs/>
          <w:color w:val="0000FF"/>
        </w:rPr>
        <w:t>covered services may increase during this period.”]</w:t>
      </w:r>
    </w:p>
    <w:p w:rsidR="006A7646" w:rsidRPr="00FC1EF9" w14:paraId="66619BD8" w14:textId="51ACF3FF">
      <w:pPr>
        <w:rPr>
          <w:rFonts w:ascii="Source Sans Pro" w:hAnsi="Source Sans Pro"/>
          <w:color w:val="0000FF"/>
        </w:rPr>
      </w:pPr>
      <w:r w:rsidRPr="00FC1EF9">
        <w:rPr>
          <w:rFonts w:ascii="Source Sans Pro" w:hAnsi="Source Sans Pro"/>
          <w:color w:val="0000FF"/>
        </w:rPr>
        <w:t>[</w:t>
      </w:r>
      <w:r w:rsidRPr="00FC1EF9">
        <w:rPr>
          <w:rFonts w:ascii="Source Sans Pro" w:hAnsi="Source Sans Pro"/>
          <w:i/>
          <w:iCs/>
          <w:color w:val="0000FF"/>
        </w:rPr>
        <w:t xml:space="preserve">Plans that </w:t>
      </w:r>
      <w:r w:rsidRPr="00FC1EF9" w:rsidR="0023621C">
        <w:rPr>
          <w:rFonts w:ascii="Source Sans Pro" w:hAnsi="Source Sans Pro"/>
          <w:i/>
          <w:iCs/>
          <w:color w:val="0000FF"/>
        </w:rPr>
        <w:t>don’t</w:t>
      </w:r>
      <w:r w:rsidRPr="00FC1EF9">
        <w:rPr>
          <w:rFonts w:ascii="Source Sans Pro" w:hAnsi="Source Sans Pro"/>
          <w:i/>
          <w:iCs/>
          <w:color w:val="0000FF"/>
        </w:rPr>
        <w:t xml:space="preserve"> have cost</w:t>
      </w:r>
      <w:r w:rsidRPr="00FC1EF9" w:rsidR="009E31B9">
        <w:rPr>
          <w:rFonts w:ascii="Source Sans Pro" w:hAnsi="Source Sans Pro"/>
          <w:i/>
          <w:iCs/>
          <w:color w:val="0000FF"/>
        </w:rPr>
        <w:t xml:space="preserve"> </w:t>
      </w:r>
      <w:r w:rsidRPr="00FC1EF9">
        <w:rPr>
          <w:rFonts w:ascii="Source Sans Pro" w:hAnsi="Source Sans Pro"/>
          <w:i/>
          <w:iCs/>
          <w:color w:val="0000FF"/>
        </w:rPr>
        <w:t>sharing should insert:</w:t>
      </w:r>
      <w:r w:rsidRPr="00FC1EF9">
        <w:rPr>
          <w:rFonts w:ascii="Source Sans Pro" w:hAnsi="Source Sans Pro"/>
          <w:color w:val="0000FF"/>
        </w:rPr>
        <w:t xml:space="preserve"> You </w:t>
      </w:r>
      <w:r w:rsidRPr="00FC1EF9" w:rsidR="0023621C">
        <w:rPr>
          <w:rFonts w:ascii="Source Sans Pro" w:hAnsi="Source Sans Pro"/>
          <w:color w:val="0000FF"/>
        </w:rPr>
        <w:t>don’t</w:t>
      </w:r>
      <w:r w:rsidRPr="00FC1EF9">
        <w:rPr>
          <w:rFonts w:ascii="Source Sans Pro" w:hAnsi="Source Sans Pro"/>
          <w:color w:val="0000FF"/>
        </w:rPr>
        <w:t xml:space="preserve"> pay anything for the services listed in the </w:t>
      </w:r>
      <w:r w:rsidRPr="00FC1EF9" w:rsidR="00611B69">
        <w:rPr>
          <w:rFonts w:ascii="Source Sans Pro" w:hAnsi="Source Sans Pro"/>
          <w:color w:val="0000FF"/>
        </w:rPr>
        <w:t xml:space="preserve">Medical </w:t>
      </w:r>
      <w:r w:rsidRPr="00FC1EF9">
        <w:rPr>
          <w:rFonts w:ascii="Source Sans Pro" w:hAnsi="Source Sans Pro"/>
          <w:color w:val="0000FF"/>
        </w:rPr>
        <w:t>Benefits Chart, as long as you meet the coverage requirements described above.]</w:t>
      </w:r>
    </w:p>
    <w:p w:rsidR="006A7646" w:rsidRPr="00FC1EF9" w14:paraId="49A48E20" w14:textId="4E3E6CE7">
      <w:pPr>
        <w:widowControl w:val="0"/>
        <w:rPr>
          <w:rFonts w:ascii="Source Sans Pro" w:hAnsi="Source Sans Pro"/>
          <w:b/>
          <w:bCs/>
          <w:color w:val="0000FF"/>
        </w:rPr>
      </w:pPr>
      <w:r w:rsidRPr="00FC1EF9">
        <w:rPr>
          <w:rFonts w:ascii="Source Sans Pro" w:hAnsi="Source Sans Pro"/>
          <w:color w:val="0000FF"/>
        </w:rPr>
        <w:t>[</w:t>
      </w:r>
      <w:r w:rsidRPr="00FC1EF9">
        <w:rPr>
          <w:rFonts w:ascii="Source Sans Pro" w:hAnsi="Source Sans Pro"/>
          <w:i/>
          <w:iCs/>
          <w:color w:val="0000FF"/>
        </w:rPr>
        <w:t xml:space="preserve">Plans that include both members who pay Parts A and B service cost sharing and members who </w:t>
      </w:r>
      <w:r w:rsidRPr="00FC1EF9" w:rsidR="0023621C">
        <w:rPr>
          <w:rFonts w:ascii="Source Sans Pro" w:hAnsi="Source Sans Pro"/>
          <w:i/>
          <w:iCs/>
          <w:color w:val="0000FF"/>
        </w:rPr>
        <w:t>don’t</w:t>
      </w:r>
      <w:r w:rsidRPr="00FC1EF9">
        <w:rPr>
          <w:rFonts w:ascii="Source Sans Pro" w:hAnsi="Source Sans Pro"/>
          <w:i/>
          <w:iCs/>
          <w:color w:val="0000FF"/>
        </w:rPr>
        <w:t xml:space="preserve"> pay Parts A and B service cost sharing insert:</w:t>
      </w:r>
      <w:r w:rsidRPr="00FC1EF9">
        <w:rPr>
          <w:rFonts w:ascii="Source Sans Pro" w:hAnsi="Source Sans Pro"/>
          <w:color w:val="0000FF"/>
        </w:rPr>
        <w:t xml:space="preserve"> </w:t>
      </w:r>
      <w:r w:rsidRPr="00FC1EF9">
        <w:rPr>
          <w:rFonts w:ascii="Source Sans Pro" w:hAnsi="Source Sans Pro"/>
          <w:b/>
          <w:bCs/>
          <w:color w:val="0000FF"/>
        </w:rPr>
        <w:t xml:space="preserve">If </w:t>
      </w:r>
      <w:r w:rsidRPr="00FC1EF9" w:rsidR="006334DD">
        <w:rPr>
          <w:rFonts w:ascii="Source Sans Pro" w:hAnsi="Source Sans Pro"/>
          <w:b/>
          <w:bCs/>
          <w:color w:val="0000FF"/>
        </w:rPr>
        <w:t>you’re</w:t>
      </w:r>
      <w:r w:rsidRPr="00FC1EF9">
        <w:rPr>
          <w:rFonts w:ascii="Source Sans Pro" w:hAnsi="Source Sans Pro"/>
          <w:b/>
          <w:bCs/>
          <w:color w:val="0000FF"/>
        </w:rPr>
        <w:t xml:space="preserve"> eligible for Medicare cost-sharing </w:t>
      </w:r>
      <w:r w:rsidRPr="00FC1EF9" w:rsidR="00E03797">
        <w:rPr>
          <w:rFonts w:ascii="Source Sans Pro" w:hAnsi="Source Sans Pro"/>
          <w:b/>
          <w:bCs/>
          <w:color w:val="0000FF"/>
        </w:rPr>
        <w:t>help</w:t>
      </w:r>
      <w:r w:rsidRPr="00FC1EF9">
        <w:rPr>
          <w:rFonts w:ascii="Source Sans Pro" w:hAnsi="Source Sans Pro"/>
          <w:b/>
          <w:bCs/>
          <w:color w:val="0000FF"/>
        </w:rPr>
        <w:t xml:space="preserve"> under Medicaid, you </w:t>
      </w:r>
      <w:r w:rsidRPr="00FC1EF9" w:rsidR="0023621C">
        <w:rPr>
          <w:rFonts w:ascii="Source Sans Pro" w:hAnsi="Source Sans Pro"/>
          <w:b/>
          <w:bCs/>
          <w:color w:val="0000FF"/>
        </w:rPr>
        <w:t>don’t</w:t>
      </w:r>
      <w:r w:rsidRPr="00FC1EF9">
        <w:rPr>
          <w:rFonts w:ascii="Source Sans Pro" w:hAnsi="Source Sans Pro"/>
          <w:b/>
          <w:bCs/>
          <w:color w:val="0000FF"/>
        </w:rPr>
        <w:t xml:space="preserve"> pay anything for the services listed in the </w:t>
      </w:r>
      <w:r w:rsidRPr="00FC1EF9" w:rsidR="00611B69">
        <w:rPr>
          <w:rFonts w:ascii="Source Sans Pro" w:hAnsi="Source Sans Pro"/>
          <w:b/>
          <w:bCs/>
          <w:color w:val="0000FF"/>
        </w:rPr>
        <w:t xml:space="preserve">Medical </w:t>
      </w:r>
      <w:r w:rsidRPr="00FC1EF9">
        <w:rPr>
          <w:rFonts w:ascii="Source Sans Pro" w:hAnsi="Source Sans Pro"/>
          <w:b/>
          <w:bCs/>
          <w:color w:val="0000FF"/>
        </w:rPr>
        <w:t>Benefits Chart, as long as you meet the coverage requirements described above.</w:t>
      </w:r>
      <w:r w:rsidRPr="00FC1EF9">
        <w:rPr>
          <w:rFonts w:ascii="Source Sans Pro" w:hAnsi="Source Sans Pro"/>
          <w:color w:val="0000FF"/>
        </w:rPr>
        <w:t>]</w:t>
      </w:r>
    </w:p>
    <w:p w:rsidR="0033418C" w:rsidRPr="00FC1EF9" w:rsidP="008E08D6" w14:paraId="48ED479A" w14:textId="77777777">
      <w:pPr>
        <w:pStyle w:val="ListBullet"/>
        <w:numPr>
          <w:ilvl w:val="0"/>
          <w:numId w:val="0"/>
        </w:numPr>
        <w:rPr>
          <w:rFonts w:ascii="Source Sans Pro" w:hAnsi="Source Sans Pro"/>
          <w:i/>
          <w:iCs/>
          <w:color w:val="0000FF"/>
        </w:rPr>
      </w:pPr>
      <w:bookmarkStart w:id="183" w:name="_Hlk39671110"/>
      <w:r w:rsidRPr="00FC1EF9">
        <w:rPr>
          <w:rFonts w:ascii="Source Sans Pro" w:hAnsi="Source Sans Pro"/>
          <w:i/>
          <w:iCs/>
          <w:color w:val="0000FF"/>
        </w:rPr>
        <w:t xml:space="preserve">[Instructions to plans offering MA Uniformity Flexibility benefits: </w:t>
      </w:r>
    </w:p>
    <w:p w:rsidR="00914C48" w:rsidRPr="00FC1EF9" w:rsidP="001D68AC" w14:paraId="2CF0E8CB" w14:textId="292EF359">
      <w:pPr>
        <w:pStyle w:val="ListBullet"/>
        <w:numPr>
          <w:ilvl w:val="0"/>
          <w:numId w:val="5"/>
        </w:numPr>
        <w:ind w:left="720"/>
        <w:rPr>
          <w:rFonts w:ascii="Source Sans Pro" w:hAnsi="Source Sans Pro"/>
        </w:rPr>
      </w:pPr>
      <w:r w:rsidRPr="00FC1EF9">
        <w:rPr>
          <w:rFonts w:ascii="Source Sans Pro" w:hAnsi="Source Sans Pro"/>
          <w:i/>
          <w:iCs/>
          <w:color w:val="0000FF"/>
        </w:rPr>
        <w:t>Plans must deliver to each clinically</w:t>
      </w:r>
      <w:r w:rsidRPr="00FC1EF9" w:rsidR="00462307">
        <w:rPr>
          <w:rFonts w:ascii="Source Sans Pro" w:hAnsi="Source Sans Pro"/>
          <w:i/>
          <w:iCs/>
          <w:color w:val="0000FF"/>
        </w:rPr>
        <w:t xml:space="preserve"> </w:t>
      </w:r>
      <w:r w:rsidRPr="00FC1EF9">
        <w:rPr>
          <w:rFonts w:ascii="Source Sans Pro" w:hAnsi="Source Sans Pro"/>
          <w:i/>
          <w:iCs/>
          <w:color w:val="0000FF"/>
        </w:rPr>
        <w:t xml:space="preserve">targeted enrollee a written summary of those benefits or information in alignment with its different strategy for communicating information regarding MA Uniformity Flexibility Benefits so that such enrollees </w:t>
      </w:r>
      <w:r w:rsidRPr="00FC1EF9" w:rsidR="006334DD">
        <w:rPr>
          <w:rFonts w:ascii="Source Sans Pro" w:hAnsi="Source Sans Pro"/>
          <w:i/>
          <w:iCs/>
          <w:color w:val="0000FF"/>
        </w:rPr>
        <w:t>are</w:t>
      </w:r>
      <w:r w:rsidRPr="00FC1EF9" w:rsidR="00C576BC">
        <w:rPr>
          <w:rFonts w:ascii="Source Sans Pro" w:hAnsi="Source Sans Pro"/>
          <w:i/>
          <w:iCs/>
          <w:color w:val="0000FF"/>
        </w:rPr>
        <w:t xml:space="preserve"> </w:t>
      </w:r>
      <w:r w:rsidRPr="00FC1EF9" w:rsidR="006334DD">
        <w:rPr>
          <w:rFonts w:ascii="Source Sans Pro" w:hAnsi="Source Sans Pro"/>
          <w:i/>
          <w:iCs/>
          <w:color w:val="0000FF"/>
        </w:rPr>
        <w:t>n</w:t>
      </w:r>
      <w:r w:rsidRPr="00FC1EF9" w:rsidR="00C576BC">
        <w:rPr>
          <w:rFonts w:ascii="Source Sans Pro" w:hAnsi="Source Sans Pro"/>
          <w:i/>
          <w:iCs/>
          <w:color w:val="0000FF"/>
        </w:rPr>
        <w:t>o</w:t>
      </w:r>
      <w:r w:rsidRPr="00FC1EF9" w:rsidR="006334DD">
        <w:rPr>
          <w:rFonts w:ascii="Source Sans Pro" w:hAnsi="Source Sans Pro"/>
          <w:i/>
          <w:iCs/>
          <w:color w:val="0000FF"/>
        </w:rPr>
        <w:t>t</w:t>
      </w:r>
      <w:r w:rsidRPr="00FC1EF9">
        <w:rPr>
          <w:rFonts w:ascii="Source Sans Pro" w:hAnsi="Source Sans Pro"/>
          <w:i/>
          <w:iCs/>
          <w:color w:val="0000FF"/>
        </w:rPr>
        <w:t xml:space="preserve">ified of the MA Uniformity Flexibility benefits for which </w:t>
      </w:r>
      <w:r w:rsidRPr="00FC1EF9" w:rsidR="00F07D23">
        <w:rPr>
          <w:rFonts w:ascii="Source Sans Pro" w:hAnsi="Source Sans Pro"/>
          <w:i/>
          <w:iCs/>
          <w:color w:val="0000FF"/>
        </w:rPr>
        <w:t>they’re</w:t>
      </w:r>
      <w:r w:rsidRPr="00FC1EF9">
        <w:rPr>
          <w:rFonts w:ascii="Source Sans Pro" w:hAnsi="Source Sans Pro"/>
          <w:i/>
          <w:iCs/>
          <w:color w:val="0000FF"/>
        </w:rPr>
        <w:t xml:space="preserve"> eligible.</w:t>
      </w:r>
    </w:p>
    <w:p w:rsidR="00914C48" w:rsidRPr="00FC1EF9" w:rsidP="001D68AC" w14:paraId="7EF57BBD" w14:textId="63643A34">
      <w:pPr>
        <w:pStyle w:val="ListBullet"/>
        <w:numPr>
          <w:ilvl w:val="0"/>
          <w:numId w:val="5"/>
        </w:numPr>
        <w:ind w:left="720"/>
        <w:rPr>
          <w:rFonts w:ascii="Source Sans Pro" w:hAnsi="Source Sans Pro"/>
        </w:rPr>
      </w:pPr>
      <w:r w:rsidRPr="00FC1EF9">
        <w:rPr>
          <w:rFonts w:ascii="Source Sans Pro" w:hAnsi="Source Sans Pro"/>
          <w:i/>
          <w:iCs/>
          <w:color w:val="0000FF"/>
        </w:rPr>
        <w:t>If applicable, plans must update the Medical Benefits Chart and include a supplemental benefits chart including a column that details the exact targeted reduced cost-sharing amount for each specific service, and/or the additional supplemental benefits being offered.</w:t>
      </w:r>
      <w:r w:rsidRPr="00FC1EF9" w:rsidR="00471E7A">
        <w:rPr>
          <w:rFonts w:ascii="Source Sans Pro" w:hAnsi="Source Sans Pro"/>
          <w:i/>
          <w:iCs/>
          <w:color w:val="0000FF"/>
        </w:rPr>
        <w:t>]</w:t>
      </w:r>
    </w:p>
    <w:p w:rsidR="0010549A" w:rsidRPr="00FC1EF9" w:rsidP="00352F6C" w14:paraId="68BEAA90" w14:textId="5345E567">
      <w:pPr>
        <w:pStyle w:val="ListBullet"/>
        <w:keepNext/>
        <w:numPr>
          <w:ilvl w:val="0"/>
          <w:numId w:val="0"/>
        </w:numPr>
        <w:rPr>
          <w:rFonts w:ascii="Source Sans Pro" w:hAnsi="Source Sans Pro"/>
          <w:color w:val="0000FF"/>
        </w:rPr>
      </w:pPr>
      <w:r w:rsidRPr="00FC1EF9">
        <w:rPr>
          <w:rFonts w:ascii="Source Sans Pro" w:hAnsi="Source Sans Pro"/>
          <w:color w:val="0000FF"/>
        </w:rPr>
        <w:t>[</w:t>
      </w:r>
      <w:r w:rsidRPr="00FC1EF9">
        <w:rPr>
          <w:rFonts w:ascii="Source Sans Pro" w:hAnsi="Source Sans Pro"/>
          <w:color w:val="0000FF"/>
        </w:rPr>
        <w:t xml:space="preserve">Important Benefit Information for </w:t>
      </w:r>
      <w:r w:rsidRPr="00FC1EF9" w:rsidR="00611B69">
        <w:rPr>
          <w:rFonts w:ascii="Source Sans Pro" w:hAnsi="Source Sans Pro"/>
          <w:color w:val="0000FF"/>
        </w:rPr>
        <w:t xml:space="preserve">People </w:t>
      </w:r>
      <w:r w:rsidRPr="00FC1EF9">
        <w:rPr>
          <w:rFonts w:ascii="Source Sans Pro" w:hAnsi="Source Sans Pro"/>
          <w:color w:val="0000FF"/>
        </w:rPr>
        <w:t xml:space="preserve">Who Qualify for </w:t>
      </w:r>
      <w:r w:rsidRPr="00FC1EF9" w:rsidR="00803A06">
        <w:rPr>
          <w:rFonts w:ascii="Source Sans Pro" w:hAnsi="Source Sans Pro"/>
          <w:color w:val="0000FF"/>
        </w:rPr>
        <w:t>Extra Help</w:t>
      </w:r>
      <w:r w:rsidRPr="00FC1EF9">
        <w:rPr>
          <w:rFonts w:ascii="Source Sans Pro" w:hAnsi="Source Sans Pro"/>
          <w:color w:val="0000FF"/>
        </w:rPr>
        <w:t>:</w:t>
      </w:r>
    </w:p>
    <w:p w:rsidR="00914C48" w:rsidRPr="00FC1EF9" w:rsidP="00C43A77" w14:paraId="7F58846A" w14:textId="111DE2F7">
      <w:pPr>
        <w:pStyle w:val="ListParagraph"/>
        <w:numPr>
          <w:ilvl w:val="0"/>
          <w:numId w:val="41"/>
        </w:numPr>
        <w:spacing w:before="0" w:beforeAutospacing="0" w:after="120" w:afterAutospacing="0"/>
        <w:contextualSpacing w:val="0"/>
        <w:rPr>
          <w:rFonts w:ascii="Source Sans Pro" w:hAnsi="Source Sans Pro"/>
        </w:rPr>
      </w:pPr>
      <w:r w:rsidRPr="00FC1EF9">
        <w:rPr>
          <w:rFonts w:ascii="Source Sans Pro" w:hAnsi="Source Sans Pro"/>
          <w:color w:val="0000FF"/>
        </w:rPr>
        <w:t xml:space="preserve">If you </w:t>
      </w:r>
      <w:r w:rsidRPr="00FC1EF9" w:rsidR="00803A06">
        <w:rPr>
          <w:rFonts w:ascii="Source Sans Pro" w:hAnsi="Source Sans Pro"/>
          <w:color w:val="0000FF"/>
        </w:rPr>
        <w:t>get Extra Help</w:t>
      </w:r>
      <w:r w:rsidRPr="00FC1EF9">
        <w:rPr>
          <w:rFonts w:ascii="Source Sans Pro" w:hAnsi="Source Sans Pro"/>
          <w:color w:val="0000FF"/>
        </w:rPr>
        <w:t xml:space="preserve"> to pay your Medicare drug </w:t>
      </w:r>
      <w:r w:rsidRPr="00FC1EF9" w:rsidR="00611B69">
        <w:rPr>
          <w:rFonts w:ascii="Source Sans Pro" w:hAnsi="Source Sans Pro"/>
          <w:color w:val="0000FF"/>
        </w:rPr>
        <w:t xml:space="preserve">coverage </w:t>
      </w:r>
      <w:r w:rsidRPr="00FC1EF9">
        <w:rPr>
          <w:rFonts w:ascii="Source Sans Pro" w:hAnsi="Source Sans Pro"/>
          <w:color w:val="0000FF"/>
        </w:rPr>
        <w:t>costs, you may be eligible for other targeted supplemental benefits and/or targeted reduced cost sharing.</w:t>
      </w:r>
    </w:p>
    <w:bookmarkEnd w:id="183"/>
    <w:p w:rsidR="006C009E" w:rsidRPr="00FC1EF9" w:rsidP="00AB6D46" w14:paraId="1BA1BD57" w14:textId="3EC6F2D5">
      <w:pPr>
        <w:spacing w:before="0" w:beforeAutospacing="0" w:after="120" w:afterAutospacing="0"/>
        <w:contextualSpacing/>
        <w:rPr>
          <w:rFonts w:ascii="Source Sans Pro" w:hAnsi="Source Sans Pro"/>
          <w:i/>
          <w:iCs/>
          <w:color w:val="0000FF"/>
        </w:rPr>
      </w:pPr>
      <w:r w:rsidRPr="00FC1EF9">
        <w:rPr>
          <w:rFonts w:ascii="Source Sans Pro" w:hAnsi="Source Sans Pro"/>
          <w:i/>
          <w:iCs/>
          <w:color w:val="0000FF"/>
        </w:rPr>
        <w:t>[Insert if offering Special Supplemental Benefits for the Chronically Ill: Important Benefit Information for Enrollees with Chronic Conditions</w:t>
      </w:r>
    </w:p>
    <w:p w:rsidR="00914C48" w:rsidRPr="00FC1EF9" w:rsidP="00C43A77" w14:paraId="297BB7DE" w14:textId="0183DA1A">
      <w:pPr>
        <w:pStyle w:val="ListBullet"/>
        <w:numPr>
          <w:ilvl w:val="0"/>
          <w:numId w:val="33"/>
        </w:numPr>
        <w:contextualSpacing/>
        <w:rPr>
          <w:rFonts w:ascii="Source Sans Pro" w:hAnsi="Source Sans Pro"/>
        </w:rPr>
      </w:pPr>
      <w:r w:rsidRPr="00FC1EF9">
        <w:rPr>
          <w:rFonts w:ascii="Source Sans Pro" w:hAnsi="Source Sans Pro"/>
          <w:color w:val="0000FF"/>
        </w:rPr>
        <w:t xml:space="preserve">If </w:t>
      </w:r>
      <w:r w:rsidRPr="00FC1EF9" w:rsidR="006334DD">
        <w:rPr>
          <w:rFonts w:ascii="Source Sans Pro" w:hAnsi="Source Sans Pro"/>
          <w:color w:val="0000FF"/>
        </w:rPr>
        <w:t>you’re</w:t>
      </w:r>
      <w:r w:rsidRPr="00FC1EF9">
        <w:rPr>
          <w:rFonts w:ascii="Source Sans Pro" w:hAnsi="Source Sans Pro"/>
          <w:color w:val="0000FF"/>
        </w:rPr>
        <w:t xml:space="preserve"> diagnosed with </w:t>
      </w:r>
      <w:r w:rsidRPr="00FC1EF9" w:rsidR="00611B69">
        <w:rPr>
          <w:rFonts w:ascii="Source Sans Pro" w:hAnsi="Source Sans Pro"/>
          <w:color w:val="0000FF"/>
        </w:rPr>
        <w:t xml:space="preserve">any of </w:t>
      </w:r>
      <w:r w:rsidRPr="00FC1EF9">
        <w:rPr>
          <w:rFonts w:ascii="Source Sans Pro" w:hAnsi="Source Sans Pro"/>
          <w:color w:val="0000FF"/>
        </w:rPr>
        <w:t xml:space="preserve">the chronic condition(s) </w:t>
      </w:r>
      <w:r w:rsidRPr="00FC1EF9" w:rsidR="00611B69">
        <w:rPr>
          <w:rFonts w:ascii="Source Sans Pro" w:hAnsi="Source Sans Pro"/>
          <w:color w:val="0000FF"/>
        </w:rPr>
        <w:t xml:space="preserve">listed </w:t>
      </w:r>
      <w:r w:rsidRPr="00FC1EF9">
        <w:rPr>
          <w:rFonts w:ascii="Source Sans Pro" w:hAnsi="Source Sans Pro"/>
          <w:color w:val="0000FF"/>
        </w:rPr>
        <w:t>below and meet certain criteria, you may be eligible for special supplemental benefits for the chronically ill.</w:t>
      </w:r>
    </w:p>
    <w:p w:rsidR="00914C48" w:rsidRPr="00FC1EF9" w:rsidP="00C43A77" w14:paraId="452F7207" w14:textId="41DFA552">
      <w:pPr>
        <w:pStyle w:val="ListBullet"/>
        <w:numPr>
          <w:ilvl w:val="1"/>
          <w:numId w:val="33"/>
        </w:numPr>
        <w:rPr>
          <w:rFonts w:ascii="Source Sans Pro" w:hAnsi="Source Sans Pro"/>
        </w:rPr>
      </w:pPr>
      <w:r w:rsidRPr="00FC1EF9">
        <w:rPr>
          <w:rFonts w:ascii="Source Sans Pro" w:hAnsi="Source Sans Pro"/>
          <w:i/>
          <w:iCs/>
          <w:color w:val="0000FF"/>
        </w:rPr>
        <w:t>[List all applicable chronic conditions here.]</w:t>
      </w:r>
    </w:p>
    <w:p w:rsidR="00914C48" w:rsidRPr="00FC1EF9" w:rsidP="00C43A77" w14:paraId="3BD614B4" w14:textId="1FA8C483">
      <w:pPr>
        <w:pStyle w:val="ListBullet"/>
        <w:numPr>
          <w:ilvl w:val="1"/>
          <w:numId w:val="33"/>
        </w:numPr>
        <w:rPr>
          <w:rFonts w:ascii="Source Sans Pro" w:hAnsi="Source Sans Pro"/>
        </w:rPr>
      </w:pPr>
      <w:r w:rsidRPr="00FC1EF9">
        <w:rPr>
          <w:rFonts w:ascii="Source Sans Pro" w:hAnsi="Source Sans Pro"/>
          <w:i/>
          <w:iCs/>
          <w:color w:val="0000FF"/>
        </w:rPr>
        <w:t>[Include information regarding the process and/or criteria for determining eligibility for special supplemental benefits for the chronically ill]</w:t>
      </w:r>
    </w:p>
    <w:p w:rsidR="00914C48" w:rsidRPr="00FC1EF9" w:rsidP="00C43A77" w14:paraId="73379C1F" w14:textId="3A52D590">
      <w:pPr>
        <w:pStyle w:val="ListBullet"/>
        <w:numPr>
          <w:ilvl w:val="0"/>
          <w:numId w:val="33"/>
        </w:numPr>
        <w:rPr>
          <w:rFonts w:ascii="Source Sans Pro" w:hAnsi="Source Sans Pro"/>
        </w:rPr>
      </w:pPr>
      <w:r w:rsidRPr="00FC1EF9">
        <w:rPr>
          <w:rFonts w:ascii="Source Sans Pro" w:hAnsi="Source Sans Pro"/>
          <w:color w:val="0000FF"/>
        </w:rPr>
        <w:t xml:space="preserve">For more detail, </w:t>
      </w:r>
      <w:r w:rsidRPr="00FC1EF9">
        <w:rPr>
          <w:rFonts w:ascii="Source Sans Pro" w:hAnsi="Source Sans Pro"/>
          <w:color w:val="0000FF"/>
        </w:rPr>
        <w:t xml:space="preserve">go to the </w:t>
      </w:r>
      <w:r w:rsidRPr="00FC1EF9">
        <w:rPr>
          <w:rFonts w:ascii="Source Sans Pro" w:hAnsi="Source Sans Pro"/>
          <w:i/>
          <w:color w:val="0000FF"/>
        </w:rPr>
        <w:t>Special Supplemental Benefits for the Chronically Ill</w:t>
      </w:r>
      <w:r w:rsidRPr="00FC1EF9">
        <w:rPr>
          <w:rFonts w:ascii="Source Sans Pro" w:hAnsi="Source Sans Pro"/>
          <w:color w:val="0000FF"/>
        </w:rPr>
        <w:t xml:space="preserve"> row in the below Medical Benefits Chart for further detail.</w:t>
      </w:r>
    </w:p>
    <w:p w:rsidR="00914C48" w:rsidRPr="00FC1EF9" w:rsidP="00C43A77" w14:paraId="07AAA22D" w14:textId="4EE3DB37">
      <w:pPr>
        <w:pStyle w:val="ListBullet"/>
        <w:numPr>
          <w:ilvl w:val="0"/>
          <w:numId w:val="33"/>
        </w:numPr>
        <w:rPr>
          <w:rFonts w:ascii="Source Sans Pro" w:hAnsi="Source Sans Pro"/>
        </w:rPr>
      </w:pPr>
      <w:r w:rsidRPr="00FC1EF9">
        <w:rPr>
          <w:rFonts w:ascii="Source Sans Pro" w:hAnsi="Source Sans Pro"/>
          <w:color w:val="0000FF"/>
        </w:rPr>
        <w:t>C</w:t>
      </w:r>
      <w:r w:rsidRPr="00FC1EF9">
        <w:rPr>
          <w:rFonts w:ascii="Source Sans Pro" w:hAnsi="Source Sans Pro"/>
          <w:color w:val="0000FF"/>
        </w:rPr>
        <w:t>ontact us to find out exactly which benefits you may be eligible for.</w:t>
      </w:r>
      <w:r w:rsidRPr="00FC1EF9" w:rsidR="008C3CEB">
        <w:rPr>
          <w:rFonts w:ascii="Source Sans Pro" w:hAnsi="Source Sans Pro"/>
          <w:color w:val="0000FF"/>
        </w:rPr>
        <w:t>]</w:t>
      </w:r>
    </w:p>
    <w:p w:rsidR="006A7646" w:rsidRPr="00F360E4" w:rsidP="00AB6D46" w14:paraId="5C099B5F" w14:textId="605CA39A">
      <w:pPr>
        <w:widowControl w:val="0"/>
        <w:autoSpaceDE w:val="0"/>
        <w:autoSpaceDN w:val="0"/>
        <w:adjustRightInd w:val="0"/>
        <w:spacing w:before="0" w:beforeAutospacing="0" w:after="160" w:afterAutospacing="0" w:line="281" w:lineRule="atLeast"/>
        <w:rPr>
          <w:rFonts w:ascii="Source Sans Pro" w:hAnsi="Source Sans Pro"/>
          <w:color w:val="000000"/>
        </w:rPr>
      </w:pPr>
      <w:r w:rsidRPr="00F360E4">
        <w:rPr>
          <w:rFonts w:ascii="Source Sans Pro" w:hAnsi="Source Sans Pro"/>
          <w:b/>
          <w:bCs/>
          <w:noProof/>
        </w:rPr>
        <w:drawing>
          <wp:inline distT="0" distB="0" distL="0" distR="0">
            <wp:extent cx="158189" cy="214685"/>
            <wp:effectExtent l="0" t="0" r="0" b="1270"/>
            <wp:docPr id="1789839401"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789839401"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F360E4" w:rsidR="00000527">
        <w:rPr>
          <w:rFonts w:ascii="Source Sans Pro" w:hAnsi="Source Sans Pro"/>
        </w:rPr>
        <w:t xml:space="preserve"> </w:t>
      </w:r>
      <w:r w:rsidRPr="00F360E4" w:rsidR="00611B69">
        <w:rPr>
          <w:rFonts w:ascii="Source Sans Pro" w:hAnsi="Source Sans Pro"/>
          <w:color w:val="000000"/>
        </w:rPr>
        <w:t>This</w:t>
      </w:r>
      <w:r w:rsidRPr="00F360E4" w:rsidR="00E17E93">
        <w:rPr>
          <w:rFonts w:ascii="Source Sans Pro" w:hAnsi="Source Sans Pro"/>
          <w:color w:val="000000"/>
        </w:rPr>
        <w:t xml:space="preserve"> apple </w:t>
      </w:r>
      <w:r w:rsidRPr="00F360E4" w:rsidR="00611B69">
        <w:rPr>
          <w:rFonts w:ascii="Source Sans Pro" w:hAnsi="Source Sans Pro"/>
          <w:color w:val="000000"/>
        </w:rPr>
        <w:t xml:space="preserve">shows </w:t>
      </w:r>
      <w:r w:rsidRPr="00F360E4" w:rsidR="00E17E93">
        <w:rPr>
          <w:rFonts w:ascii="Source Sans Pro" w:hAnsi="Source Sans Pro"/>
          <w:color w:val="000000"/>
        </w:rPr>
        <w:t xml:space="preserve">the preventive services in the </w:t>
      </w:r>
      <w:r w:rsidRPr="00F360E4" w:rsidR="00611B69">
        <w:rPr>
          <w:rFonts w:ascii="Source Sans Pro" w:hAnsi="Source Sans Pro"/>
          <w:color w:val="000000"/>
        </w:rPr>
        <w:t>Medical B</w:t>
      </w:r>
      <w:r w:rsidRPr="00F360E4" w:rsidR="00E17E93">
        <w:rPr>
          <w:rFonts w:ascii="Source Sans Pro" w:hAnsi="Source Sans Pro"/>
          <w:color w:val="000000"/>
        </w:rPr>
        <w:t xml:space="preserve">enefits </w:t>
      </w:r>
      <w:r w:rsidRPr="00F360E4" w:rsidR="00611B69">
        <w:rPr>
          <w:rFonts w:ascii="Source Sans Pro" w:hAnsi="Source Sans Pro"/>
          <w:color w:val="000000"/>
        </w:rPr>
        <w:t>C</w:t>
      </w:r>
      <w:r w:rsidRPr="00F360E4" w:rsidR="00E17E93">
        <w:rPr>
          <w:rFonts w:ascii="Source Sans Pro" w:hAnsi="Source Sans Pro"/>
          <w:color w:val="000000"/>
        </w:rPr>
        <w:t>hart.</w:t>
      </w:r>
    </w:p>
    <w:p w:rsidR="0013793F" w:rsidRPr="00F360E4" w:rsidP="78DCAA1D" w14:paraId="779A7B00" w14:textId="10B9B6D7">
      <w:pPr>
        <w:widowControl w:val="0"/>
        <w:rPr>
          <w:rFonts w:ascii="Source Sans Pro" w:hAnsi="Source Sans Pro"/>
          <w:i/>
          <w:iCs/>
          <w:smallCaps/>
          <w:color w:val="0000FF"/>
        </w:rPr>
      </w:pPr>
      <w:r w:rsidRPr="00F360E4">
        <w:rPr>
          <w:rFonts w:ascii="Source Sans Pro" w:hAnsi="Source Sans Pro"/>
          <w:color w:val="0000FF"/>
        </w:rPr>
        <w:t>[</w:t>
      </w:r>
      <w:r w:rsidRPr="00F360E4">
        <w:rPr>
          <w:rFonts w:ascii="Source Sans Pro" w:hAnsi="Source Sans Pro"/>
          <w:i/>
          <w:iCs/>
          <w:color w:val="0000FF"/>
        </w:rPr>
        <w:t xml:space="preserve">Instructions on completing </w:t>
      </w:r>
      <w:r w:rsidRPr="00F360E4" w:rsidR="00975200">
        <w:rPr>
          <w:rFonts w:ascii="Source Sans Pro" w:hAnsi="Source Sans Pro"/>
          <w:i/>
          <w:iCs/>
          <w:color w:val="0000FF"/>
        </w:rPr>
        <w:t>the Medical B</w:t>
      </w:r>
      <w:r w:rsidRPr="00F360E4">
        <w:rPr>
          <w:rFonts w:ascii="Source Sans Pro" w:hAnsi="Source Sans Pro"/>
          <w:i/>
          <w:iCs/>
          <w:color w:val="0000FF"/>
        </w:rPr>
        <w:t xml:space="preserve">enefits </w:t>
      </w:r>
      <w:r w:rsidRPr="00F360E4" w:rsidR="00975200">
        <w:rPr>
          <w:rFonts w:ascii="Source Sans Pro" w:hAnsi="Source Sans Pro"/>
          <w:i/>
          <w:iCs/>
          <w:color w:val="0000FF"/>
        </w:rPr>
        <w:t>C</w:t>
      </w:r>
      <w:r w:rsidRPr="00F360E4">
        <w:rPr>
          <w:rFonts w:ascii="Source Sans Pro" w:hAnsi="Source Sans Pro"/>
          <w:i/>
          <w:iCs/>
          <w:color w:val="0000FF"/>
        </w:rPr>
        <w:t>hart:</w:t>
      </w:r>
    </w:p>
    <w:p w:rsidR="0013793F" w:rsidRPr="00F360E4" w:rsidP="00C43A77" w14:paraId="7C6DB9FD" w14:textId="30E48FC8">
      <w:pPr>
        <w:pStyle w:val="ListBullet"/>
        <w:numPr>
          <w:ilvl w:val="0"/>
          <w:numId w:val="141"/>
        </w:numPr>
        <w:ind w:left="720"/>
        <w:rPr>
          <w:rFonts w:ascii="Source Sans Pro" w:hAnsi="Source Sans Pro"/>
          <w:i/>
          <w:iCs/>
          <w:color w:val="0000FF"/>
        </w:rPr>
      </w:pPr>
      <w:r w:rsidRPr="00F360E4">
        <w:rPr>
          <w:rFonts w:ascii="Source Sans Pro" w:hAnsi="Source Sans Pro"/>
          <w:i/>
          <w:iCs/>
          <w:color w:val="0000FF"/>
        </w:rPr>
        <w:t xml:space="preserve">When preparing this </w:t>
      </w:r>
      <w:r w:rsidRPr="00F360E4" w:rsidR="00975200">
        <w:rPr>
          <w:rFonts w:ascii="Source Sans Pro" w:hAnsi="Source Sans Pro"/>
          <w:i/>
          <w:iCs/>
          <w:color w:val="0000FF"/>
        </w:rPr>
        <w:t xml:space="preserve">Medical </w:t>
      </w:r>
      <w:r w:rsidRPr="00F360E4">
        <w:rPr>
          <w:rFonts w:ascii="Source Sans Pro" w:hAnsi="Source Sans Pro"/>
          <w:i/>
          <w:iCs/>
          <w:color w:val="0000FF"/>
        </w:rPr>
        <w:t>Benefits Chart, refer to the instructions for completing the standardized ANOC</w:t>
      </w:r>
      <w:r w:rsidRPr="00F360E4" w:rsidR="002A1FFC">
        <w:rPr>
          <w:rFonts w:ascii="Source Sans Pro" w:hAnsi="Source Sans Pro"/>
          <w:i/>
          <w:iCs/>
          <w:color w:val="0000FF"/>
        </w:rPr>
        <w:t xml:space="preserve"> and </w:t>
      </w:r>
      <w:r w:rsidRPr="00F360E4">
        <w:rPr>
          <w:rFonts w:ascii="Source Sans Pro" w:hAnsi="Source Sans Pro"/>
          <w:i/>
          <w:iCs/>
          <w:color w:val="0000FF"/>
        </w:rPr>
        <w:t>EOC.</w:t>
      </w:r>
    </w:p>
    <w:p w:rsidR="006F1E05" w:rsidRPr="00FC1EF9" w:rsidP="00C43A77" w14:paraId="18851D04" w14:textId="06D31C49">
      <w:pPr>
        <w:pStyle w:val="ListBullet"/>
        <w:numPr>
          <w:ilvl w:val="0"/>
          <w:numId w:val="141"/>
        </w:numPr>
        <w:ind w:left="720"/>
        <w:rPr>
          <w:rFonts w:ascii="Source Sans Pro" w:hAnsi="Source Sans Pro"/>
          <w:i/>
          <w:iCs/>
          <w:color w:val="0000FF"/>
        </w:rPr>
      </w:pPr>
      <w:r w:rsidRPr="00F360E4">
        <w:rPr>
          <w:rFonts w:ascii="Source Sans Pro" w:hAnsi="Source Sans Pro"/>
          <w:i/>
          <w:iCs/>
          <w:color w:val="0000FF"/>
        </w:rPr>
        <w:t>If using Medicare FFS amounts (</w:t>
      </w:r>
      <w:r w:rsidRPr="00F360E4" w:rsidR="00067A0F">
        <w:rPr>
          <w:rFonts w:ascii="Source Sans Pro" w:hAnsi="Source Sans Pro"/>
          <w:i/>
          <w:iCs/>
          <w:color w:val="0000FF"/>
        </w:rPr>
        <w:t>e.g.,</w:t>
      </w:r>
      <w:r w:rsidRPr="00F360E4">
        <w:rPr>
          <w:rFonts w:ascii="Source Sans Pro" w:hAnsi="Source Sans Pro"/>
          <w:i/>
          <w:iCs/>
          <w:color w:val="0000FF"/>
        </w:rPr>
        <w:t xml:space="preserve"> Inpatient and SNF cost sharing) </w:t>
      </w:r>
      <w:r w:rsidR="003F7794">
        <w:rPr>
          <w:rFonts w:ascii="Source Sans Pro" w:hAnsi="Source Sans Pro"/>
          <w:i/>
          <w:iCs/>
          <w:color w:val="0000FF"/>
        </w:rPr>
        <w:t>our</w:t>
      </w:r>
      <w:r w:rsidRPr="005748BC">
        <w:rPr>
          <w:rFonts w:ascii="Source Sans Pro" w:hAnsi="Source Sans Pro"/>
          <w:i/>
          <w:iCs/>
          <w:color w:val="0000FF"/>
        </w:rPr>
        <w:t xml:space="preserve"> plan must insert the </w:t>
      </w:r>
      <w:r w:rsidRPr="005748BC" w:rsidR="001A0A1E">
        <w:rPr>
          <w:rFonts w:ascii="Source Sans Pro" w:hAnsi="Source Sans Pro"/>
          <w:i/>
          <w:iCs/>
          <w:color w:val="0000FF"/>
        </w:rPr>
        <w:t>202</w:t>
      </w:r>
      <w:r w:rsidR="00514337">
        <w:rPr>
          <w:rFonts w:ascii="Source Sans Pro" w:hAnsi="Source Sans Pro"/>
          <w:i/>
          <w:iCs/>
          <w:color w:val="0000FF"/>
        </w:rPr>
        <w:t>6</w:t>
      </w:r>
      <w:r w:rsidRPr="00F360E4">
        <w:rPr>
          <w:rFonts w:ascii="Source Sans Pro" w:hAnsi="Source Sans Pro"/>
          <w:i/>
          <w:iCs/>
          <w:color w:val="0000FF"/>
        </w:rPr>
        <w:t xml:space="preserve"> Medicare amounts and must insert: </w:t>
      </w:r>
      <w:r w:rsidRPr="00F360E4">
        <w:rPr>
          <w:rFonts w:ascii="Source Sans Pro" w:hAnsi="Source Sans Pro"/>
          <w:iCs/>
          <w:color w:val="0000FF"/>
        </w:rPr>
        <w:t xml:space="preserve">These are </w:t>
      </w:r>
      <w:r w:rsidRPr="00F360E4" w:rsidR="001A0A1E">
        <w:rPr>
          <w:rFonts w:ascii="Source Sans Pro" w:hAnsi="Source Sans Pro"/>
          <w:iCs/>
          <w:color w:val="0000FF"/>
        </w:rPr>
        <w:t>202</w:t>
      </w:r>
      <w:r w:rsidR="00514337">
        <w:rPr>
          <w:rFonts w:ascii="Source Sans Pro" w:hAnsi="Source Sans Pro"/>
          <w:iCs/>
          <w:color w:val="0000FF"/>
        </w:rPr>
        <w:t>6</w:t>
      </w:r>
      <w:r w:rsidRPr="00F360E4">
        <w:rPr>
          <w:rFonts w:ascii="Source Sans Pro" w:hAnsi="Source Sans Pro"/>
          <w:iCs/>
          <w:color w:val="0000FF"/>
        </w:rPr>
        <w:t xml:space="preserve"> cost</w:t>
      </w:r>
      <w:r w:rsidRPr="00F360E4" w:rsidR="0023349C">
        <w:rPr>
          <w:rFonts w:ascii="Source Sans Pro" w:hAnsi="Source Sans Pro"/>
          <w:iCs/>
          <w:color w:val="0000FF"/>
        </w:rPr>
        <w:t>-</w:t>
      </w:r>
      <w:r w:rsidRPr="00F360E4">
        <w:rPr>
          <w:rFonts w:ascii="Source Sans Pro" w:hAnsi="Source Sans Pro"/>
          <w:iCs/>
          <w:color w:val="0000FF"/>
        </w:rPr>
        <w:t>sharing am</w:t>
      </w:r>
      <w:r w:rsidRPr="00F360E4" w:rsidR="006C2A8B">
        <w:rPr>
          <w:rFonts w:ascii="Source Sans Pro" w:hAnsi="Source Sans Pro"/>
          <w:iCs/>
          <w:color w:val="0000FF"/>
        </w:rPr>
        <w:t xml:space="preserve">ounts and may change for </w:t>
      </w:r>
      <w:r w:rsidRPr="00F360E4" w:rsidR="001A0A1E">
        <w:rPr>
          <w:rFonts w:ascii="Source Sans Pro" w:hAnsi="Source Sans Pro"/>
          <w:iCs/>
          <w:color w:val="0000FF"/>
        </w:rPr>
        <w:t>202</w:t>
      </w:r>
      <w:r w:rsidR="00FC1EF9">
        <w:rPr>
          <w:rFonts w:ascii="Source Sans Pro" w:hAnsi="Source Sans Pro"/>
          <w:iCs/>
          <w:color w:val="0000FF"/>
        </w:rPr>
        <w:t>7</w:t>
      </w:r>
      <w:r w:rsidRPr="00FC1EF9" w:rsidR="006C2A8B">
        <w:rPr>
          <w:rFonts w:ascii="Source Sans Pro" w:hAnsi="Source Sans Pro"/>
          <w:iCs/>
          <w:color w:val="0000FF"/>
        </w:rPr>
        <w:t xml:space="preserve">. </w:t>
      </w:r>
      <w:r w:rsidRPr="00FC1EF9">
        <w:rPr>
          <w:rFonts w:ascii="Source Sans Pro" w:hAnsi="Source Sans Pro"/>
          <w:iCs/>
          <w:color w:val="0000FF"/>
        </w:rPr>
        <w:t>[</w:t>
      </w:r>
      <w:r w:rsidRPr="00FC1EF9" w:rsidR="004A4A71">
        <w:rPr>
          <w:rFonts w:ascii="Source Sans Pro" w:hAnsi="Source Sans Pro"/>
          <w:i/>
          <w:iCs/>
          <w:color w:val="0000FF"/>
        </w:rPr>
        <w:t>I</w:t>
      </w:r>
      <w:r w:rsidRPr="00FC1EF9">
        <w:rPr>
          <w:rFonts w:ascii="Source Sans Pro" w:hAnsi="Source Sans Pro"/>
          <w:i/>
          <w:iCs/>
          <w:color w:val="0000FF"/>
        </w:rPr>
        <w:t>nsert plan name</w:t>
      </w:r>
      <w:r w:rsidRPr="00FC1EF9">
        <w:rPr>
          <w:rFonts w:ascii="Source Sans Pro" w:hAnsi="Source Sans Pro"/>
          <w:iCs/>
          <w:color w:val="0000FF"/>
        </w:rPr>
        <w:t xml:space="preserve">] will provide updated rates as soon as </w:t>
      </w:r>
      <w:r w:rsidRPr="00FC1EF9" w:rsidR="00F07D23">
        <w:rPr>
          <w:rFonts w:ascii="Source Sans Pro" w:hAnsi="Source Sans Pro"/>
          <w:iCs/>
          <w:color w:val="0000FF"/>
        </w:rPr>
        <w:t>they’re</w:t>
      </w:r>
      <w:r w:rsidRPr="00FC1EF9">
        <w:rPr>
          <w:rFonts w:ascii="Source Sans Pro" w:hAnsi="Source Sans Pro"/>
          <w:iCs/>
          <w:color w:val="0000FF"/>
        </w:rPr>
        <w:t xml:space="preserve"> released</w:t>
      </w:r>
      <w:r w:rsidRPr="00FC1EF9">
        <w:rPr>
          <w:rFonts w:ascii="Source Sans Pro" w:hAnsi="Source Sans Pro"/>
          <w:i/>
          <w:iCs/>
          <w:color w:val="0000FF"/>
        </w:rPr>
        <w:t>.</w:t>
      </w:r>
      <w:r w:rsidRPr="00FC1EF9" w:rsidR="006A0B3D">
        <w:rPr>
          <w:rFonts w:ascii="Source Sans Pro" w:hAnsi="Source Sans Pro"/>
          <w:i/>
          <w:iCs/>
          <w:color w:val="0000FF"/>
        </w:rPr>
        <w:t xml:space="preserve"> </w:t>
      </w:r>
      <w:r w:rsidRPr="00FC1EF9" w:rsidR="00AC67B0">
        <w:rPr>
          <w:rFonts w:ascii="Source Sans Pro" w:hAnsi="Source Sans Pro"/>
          <w:i/>
          <w:iCs/>
          <w:color w:val="0000FF"/>
        </w:rPr>
        <w:t xml:space="preserve">Member cost-sharing amounts </w:t>
      </w:r>
      <w:r w:rsidRPr="00FC1EF9" w:rsidR="00DE4EE3">
        <w:rPr>
          <w:rFonts w:ascii="Source Sans Pro" w:hAnsi="Source Sans Pro"/>
          <w:i/>
          <w:iCs/>
          <w:color w:val="0000FF"/>
        </w:rPr>
        <w:t>can’t</w:t>
      </w:r>
      <w:r w:rsidRPr="00FC1EF9" w:rsidR="00AC67B0">
        <w:rPr>
          <w:rFonts w:ascii="Source Sans Pro" w:hAnsi="Source Sans Pro"/>
          <w:i/>
          <w:iCs/>
          <w:color w:val="0000FF"/>
        </w:rPr>
        <w:t xml:space="preserve"> be left blank.</w:t>
      </w:r>
    </w:p>
    <w:p w:rsidR="00B06F6E" w:rsidRPr="00FC1EF9" w:rsidP="00C43A77" w14:paraId="45B6F0E7" w14:textId="3C3FCF0D">
      <w:pPr>
        <w:pStyle w:val="ListBullet"/>
        <w:numPr>
          <w:ilvl w:val="0"/>
          <w:numId w:val="141"/>
        </w:numPr>
        <w:ind w:left="720"/>
        <w:rPr>
          <w:rFonts w:ascii="Source Sans Pro" w:hAnsi="Source Sans Pro"/>
          <w:i/>
          <w:iCs/>
          <w:color w:val="0000FF"/>
        </w:rPr>
      </w:pPr>
      <w:r w:rsidRPr="00FC1EF9">
        <w:rPr>
          <w:rFonts w:ascii="Source Sans Pro" w:hAnsi="Source Sans Pro"/>
          <w:i/>
          <w:iCs/>
          <w:color w:val="0000FF"/>
        </w:rPr>
        <w:t xml:space="preserve">For all preventive care and screening test benefit information, plans that cover a richer benefit than Original Medicare </w:t>
      </w:r>
      <w:r w:rsidRPr="00FC1EF9" w:rsidR="0023621C">
        <w:rPr>
          <w:rFonts w:ascii="Source Sans Pro" w:hAnsi="Source Sans Pro"/>
          <w:i/>
          <w:iCs/>
          <w:color w:val="0000FF"/>
        </w:rPr>
        <w:t>don’t</w:t>
      </w:r>
      <w:r w:rsidRPr="00FC1EF9">
        <w:rPr>
          <w:rFonts w:ascii="Source Sans Pro" w:hAnsi="Source Sans Pro"/>
          <w:i/>
          <w:iCs/>
          <w:color w:val="0000FF"/>
        </w:rPr>
        <w:t xml:space="preserve"> need to include given description (unless still applicable) and </w:t>
      </w:r>
      <w:r w:rsidRPr="00FC1EF9" w:rsidR="00117C46">
        <w:rPr>
          <w:rFonts w:ascii="Source Sans Pro" w:hAnsi="Source Sans Pro"/>
          <w:i/>
          <w:iCs/>
          <w:color w:val="0000FF"/>
        </w:rPr>
        <w:t>can</w:t>
      </w:r>
      <w:r w:rsidRPr="00FC1EF9">
        <w:rPr>
          <w:rFonts w:ascii="Source Sans Pro" w:hAnsi="Source Sans Pro"/>
          <w:i/>
          <w:iCs/>
          <w:color w:val="0000FF"/>
        </w:rPr>
        <w:t xml:space="preserve"> instead describe plan benefit.</w:t>
      </w:r>
    </w:p>
    <w:p w:rsidR="00B06F6E" w:rsidRPr="00FC1EF9" w:rsidP="00C43A77" w14:paraId="1644AE94" w14:textId="72862E11">
      <w:pPr>
        <w:pStyle w:val="ListBullet"/>
        <w:numPr>
          <w:ilvl w:val="0"/>
          <w:numId w:val="141"/>
        </w:numPr>
        <w:ind w:left="720"/>
        <w:rPr>
          <w:rFonts w:ascii="Source Sans Pro" w:hAnsi="Source Sans Pro"/>
          <w:i/>
          <w:iCs/>
          <w:color w:val="0000FF"/>
        </w:rPr>
      </w:pPr>
      <w:r w:rsidRPr="00FC1EF9">
        <w:rPr>
          <w:rFonts w:ascii="Source Sans Pro" w:hAnsi="Source Sans Pro"/>
          <w:i/>
          <w:iCs/>
          <w:color w:val="0000FF"/>
        </w:rPr>
        <w:t xml:space="preserve">Optional supplemental benefits </w:t>
      </w:r>
      <w:r w:rsidRPr="00FC1EF9" w:rsidR="006334DD">
        <w:rPr>
          <w:rFonts w:ascii="Source Sans Pro" w:hAnsi="Source Sans Pro"/>
          <w:i/>
          <w:iCs/>
          <w:color w:val="0000FF"/>
        </w:rPr>
        <w:t>aren’t</w:t>
      </w:r>
      <w:r w:rsidRPr="00FC1EF9">
        <w:rPr>
          <w:rFonts w:ascii="Source Sans Pro" w:hAnsi="Source Sans Pro"/>
          <w:i/>
          <w:iCs/>
          <w:color w:val="0000FF"/>
        </w:rPr>
        <w:t xml:space="preserve"> permitted within the chart; optional supplemental benefits </w:t>
      </w:r>
      <w:r w:rsidRPr="00FC1EF9" w:rsidR="00117C46">
        <w:rPr>
          <w:rFonts w:ascii="Source Sans Pro" w:hAnsi="Source Sans Pro"/>
          <w:i/>
          <w:iCs/>
          <w:color w:val="0000FF"/>
        </w:rPr>
        <w:t>can</w:t>
      </w:r>
      <w:r w:rsidRPr="00FC1EF9">
        <w:rPr>
          <w:rFonts w:ascii="Source Sans Pro" w:hAnsi="Source Sans Pro"/>
          <w:i/>
          <w:iCs/>
          <w:color w:val="0000FF"/>
        </w:rPr>
        <w:t xml:space="preserve"> </w:t>
      </w:r>
      <w:r w:rsidRPr="00FC1EF9" w:rsidR="00A2231A">
        <w:rPr>
          <w:rFonts w:ascii="Source Sans Pro" w:hAnsi="Source Sans Pro"/>
          <w:i/>
          <w:iCs/>
          <w:color w:val="0000FF"/>
        </w:rPr>
        <w:t xml:space="preserve">be </w:t>
      </w:r>
      <w:r w:rsidRPr="00FC1EF9">
        <w:rPr>
          <w:rFonts w:ascii="Source Sans Pro" w:hAnsi="Source Sans Pro"/>
          <w:i/>
          <w:iCs/>
          <w:color w:val="0000FF"/>
        </w:rPr>
        <w:t>describe</w:t>
      </w:r>
      <w:r w:rsidRPr="00FC1EF9" w:rsidR="00AF3EB1">
        <w:rPr>
          <w:rFonts w:ascii="Source Sans Pro" w:hAnsi="Source Sans Pro"/>
          <w:i/>
          <w:iCs/>
          <w:color w:val="0000FF"/>
        </w:rPr>
        <w:t>d</w:t>
      </w:r>
      <w:r w:rsidRPr="00FC1EF9">
        <w:rPr>
          <w:rFonts w:ascii="Source Sans Pro" w:hAnsi="Source Sans Pro"/>
          <w:i/>
          <w:iCs/>
          <w:color w:val="0000FF"/>
        </w:rPr>
        <w:t xml:space="preserve"> </w:t>
      </w:r>
      <w:r w:rsidRPr="00FC1EF9" w:rsidR="0075599B">
        <w:rPr>
          <w:rFonts w:ascii="Source Sans Pro" w:hAnsi="Source Sans Pro"/>
          <w:i/>
          <w:iCs/>
          <w:color w:val="0000FF"/>
        </w:rPr>
        <w:t>within Section 2.2.</w:t>
      </w:r>
    </w:p>
    <w:p w:rsidR="0013793F" w:rsidRPr="00FC1EF9" w:rsidP="00C43A77" w14:paraId="63EA2361" w14:textId="17E8FB36">
      <w:pPr>
        <w:pStyle w:val="ListBullet"/>
        <w:numPr>
          <w:ilvl w:val="0"/>
          <w:numId w:val="141"/>
        </w:numPr>
        <w:ind w:left="720"/>
        <w:rPr>
          <w:rFonts w:ascii="Source Sans Pro" w:hAnsi="Source Sans Pro"/>
          <w:i/>
          <w:iCs/>
          <w:color w:val="0000FF"/>
        </w:rPr>
      </w:pPr>
      <w:r w:rsidRPr="00FC1EF9">
        <w:rPr>
          <w:rFonts w:ascii="Source Sans Pro" w:hAnsi="Source Sans Pro"/>
          <w:i/>
          <w:iCs/>
          <w:color w:val="0000FF"/>
        </w:rPr>
        <w:t>Plans with out</w:t>
      </w:r>
      <w:r w:rsidRPr="00FC1EF9" w:rsidR="00C36B0D">
        <w:rPr>
          <w:rFonts w:ascii="Source Sans Pro" w:hAnsi="Source Sans Pro"/>
          <w:i/>
          <w:iCs/>
          <w:color w:val="0000FF"/>
        </w:rPr>
        <w:t>-</w:t>
      </w:r>
      <w:r w:rsidRPr="00FC1EF9">
        <w:rPr>
          <w:rFonts w:ascii="Source Sans Pro" w:hAnsi="Source Sans Pro"/>
          <w:i/>
          <w:iCs/>
          <w:color w:val="0000FF"/>
        </w:rPr>
        <w:t>of</w:t>
      </w:r>
      <w:r w:rsidRPr="00FC1EF9" w:rsidR="00C36B0D">
        <w:rPr>
          <w:rFonts w:ascii="Source Sans Pro" w:hAnsi="Source Sans Pro"/>
          <w:i/>
          <w:iCs/>
          <w:color w:val="0000FF"/>
        </w:rPr>
        <w:t>-</w:t>
      </w:r>
      <w:r w:rsidRPr="00FC1EF9">
        <w:rPr>
          <w:rFonts w:ascii="Source Sans Pro" w:hAnsi="Source Sans Pro"/>
          <w:i/>
          <w:iCs/>
          <w:color w:val="0000FF"/>
        </w:rPr>
        <w:t xml:space="preserve">network services must </w:t>
      </w:r>
      <w:r w:rsidRPr="00FC1EF9">
        <w:rPr>
          <w:rFonts w:ascii="Source Sans Pro" w:hAnsi="Source Sans Pro"/>
          <w:i/>
          <w:iCs/>
          <w:color w:val="0000FF"/>
        </w:rPr>
        <w:t>clearly indicate for each service</w:t>
      </w:r>
      <w:r w:rsidRPr="00FC1EF9" w:rsidR="006C11A0">
        <w:rPr>
          <w:rFonts w:ascii="Source Sans Pro" w:hAnsi="Source Sans Pro"/>
          <w:i/>
          <w:iCs/>
          <w:color w:val="0000FF"/>
        </w:rPr>
        <w:t>, both the in</w:t>
      </w:r>
      <w:r w:rsidRPr="00FC1EF9" w:rsidR="002A5608">
        <w:rPr>
          <w:rFonts w:ascii="Source Sans Pro" w:hAnsi="Source Sans Pro"/>
          <w:i/>
          <w:iCs/>
          <w:color w:val="0000FF"/>
        </w:rPr>
        <w:t>-</w:t>
      </w:r>
      <w:r w:rsidRPr="00FC1EF9" w:rsidR="006C11A0">
        <w:rPr>
          <w:rFonts w:ascii="Source Sans Pro" w:hAnsi="Source Sans Pro"/>
          <w:i/>
          <w:iCs/>
          <w:color w:val="0000FF"/>
        </w:rPr>
        <w:t>network and out</w:t>
      </w:r>
      <w:r w:rsidRPr="00FC1EF9" w:rsidR="002A5608">
        <w:rPr>
          <w:rFonts w:ascii="Source Sans Pro" w:hAnsi="Source Sans Pro"/>
          <w:i/>
          <w:iCs/>
          <w:color w:val="0000FF"/>
        </w:rPr>
        <w:t>-</w:t>
      </w:r>
      <w:r w:rsidRPr="00FC1EF9" w:rsidR="006C11A0">
        <w:rPr>
          <w:rFonts w:ascii="Source Sans Pro" w:hAnsi="Source Sans Pro"/>
          <w:i/>
          <w:iCs/>
          <w:color w:val="0000FF"/>
        </w:rPr>
        <w:t>of</w:t>
      </w:r>
      <w:r w:rsidRPr="00FC1EF9" w:rsidR="002A5608">
        <w:rPr>
          <w:rFonts w:ascii="Source Sans Pro" w:hAnsi="Source Sans Pro"/>
          <w:i/>
          <w:iCs/>
          <w:color w:val="0000FF"/>
        </w:rPr>
        <w:t>-</w:t>
      </w:r>
      <w:r w:rsidRPr="00FC1EF9" w:rsidR="006C11A0">
        <w:rPr>
          <w:rFonts w:ascii="Source Sans Pro" w:hAnsi="Source Sans Pro"/>
          <w:i/>
          <w:iCs/>
          <w:color w:val="0000FF"/>
        </w:rPr>
        <w:t>network cost sharing</w:t>
      </w:r>
      <w:r w:rsidRPr="00FC1EF9">
        <w:rPr>
          <w:rFonts w:ascii="Source Sans Pro" w:hAnsi="Source Sans Pro"/>
          <w:i/>
          <w:iCs/>
          <w:color w:val="0000FF"/>
        </w:rPr>
        <w:t>.</w:t>
      </w:r>
    </w:p>
    <w:p w:rsidR="00627800" w:rsidRPr="00FC1EF9" w:rsidP="00C43A77" w14:paraId="285C223F" w14:textId="7BD32993">
      <w:pPr>
        <w:pStyle w:val="ListBullet"/>
        <w:numPr>
          <w:ilvl w:val="0"/>
          <w:numId w:val="141"/>
        </w:numPr>
        <w:ind w:left="720"/>
        <w:rPr>
          <w:rFonts w:ascii="Source Sans Pro" w:hAnsi="Source Sans Pro"/>
          <w:i/>
          <w:iCs/>
          <w:color w:val="0000FF"/>
        </w:rPr>
      </w:pPr>
      <w:r w:rsidRPr="00FC1EF9">
        <w:rPr>
          <w:rFonts w:ascii="Source Sans Pro" w:hAnsi="Source Sans Pro"/>
          <w:i/>
          <w:iCs/>
          <w:color w:val="0000FF"/>
        </w:rPr>
        <w:t>Plans that have tiered cost</w:t>
      </w:r>
      <w:r w:rsidRPr="00FC1EF9" w:rsidR="00AB7B34">
        <w:rPr>
          <w:rFonts w:ascii="Source Sans Pro" w:hAnsi="Source Sans Pro"/>
          <w:i/>
          <w:iCs/>
          <w:color w:val="0000FF"/>
        </w:rPr>
        <w:t xml:space="preserve"> </w:t>
      </w:r>
      <w:r w:rsidRPr="00FC1EF9">
        <w:rPr>
          <w:rFonts w:ascii="Source Sans Pro" w:hAnsi="Source Sans Pro"/>
          <w:i/>
          <w:iCs/>
          <w:color w:val="0000FF"/>
        </w:rPr>
        <w:t>sharing</w:t>
      </w:r>
      <w:r w:rsidRPr="00FC1EF9" w:rsidR="000D0A74">
        <w:rPr>
          <w:rFonts w:ascii="Source Sans Pro" w:hAnsi="Source Sans Pro"/>
          <w:i/>
          <w:iCs/>
          <w:color w:val="0000FF"/>
        </w:rPr>
        <w:t xml:space="preserve"> of medical benefits</w:t>
      </w:r>
      <w:r w:rsidRPr="00FC1EF9">
        <w:rPr>
          <w:rFonts w:ascii="Source Sans Pro" w:hAnsi="Source Sans Pro"/>
          <w:i/>
          <w:iCs/>
          <w:color w:val="0000FF"/>
        </w:rPr>
        <w:t xml:space="preserve"> based on</w:t>
      </w:r>
      <w:r w:rsidRPr="00FC1EF9" w:rsidR="000D0A74">
        <w:rPr>
          <w:rFonts w:ascii="Source Sans Pro" w:hAnsi="Source Sans Pro"/>
          <w:i/>
          <w:iCs/>
          <w:color w:val="0000FF"/>
        </w:rPr>
        <w:t xml:space="preserve"> contracted</w:t>
      </w:r>
      <w:r w:rsidRPr="00FC1EF9">
        <w:rPr>
          <w:rFonts w:ascii="Source Sans Pro" w:hAnsi="Source Sans Pro"/>
          <w:i/>
          <w:iCs/>
          <w:color w:val="0000FF"/>
        </w:rPr>
        <w:t xml:space="preserve"> </w:t>
      </w:r>
      <w:r w:rsidRPr="00FC1EF9" w:rsidR="0075599B">
        <w:rPr>
          <w:rFonts w:ascii="Source Sans Pro" w:hAnsi="Source Sans Pro"/>
          <w:i/>
          <w:iCs/>
          <w:color w:val="0000FF"/>
        </w:rPr>
        <w:t>providers should</w:t>
      </w:r>
      <w:r w:rsidRPr="00FC1EF9">
        <w:rPr>
          <w:rFonts w:ascii="Source Sans Pro" w:hAnsi="Source Sans Pro"/>
          <w:i/>
          <w:iCs/>
          <w:color w:val="0000FF"/>
        </w:rPr>
        <w:t xml:space="preserve"> clearly indicate for each service the cost</w:t>
      </w:r>
      <w:r w:rsidRPr="00FC1EF9" w:rsidR="00AB7B34">
        <w:rPr>
          <w:rFonts w:ascii="Source Sans Pro" w:hAnsi="Source Sans Pro"/>
          <w:i/>
          <w:iCs/>
          <w:color w:val="0000FF"/>
        </w:rPr>
        <w:t xml:space="preserve"> </w:t>
      </w:r>
      <w:r w:rsidRPr="00FC1EF9">
        <w:rPr>
          <w:rFonts w:ascii="Source Sans Pro" w:hAnsi="Source Sans Pro"/>
          <w:i/>
          <w:iCs/>
          <w:color w:val="0000FF"/>
        </w:rPr>
        <w:t xml:space="preserve">sharing for each tier, in addition to defining what each tier means and how it corresponds to the </w:t>
      </w:r>
      <w:r w:rsidRPr="00FC1EF9" w:rsidR="009473A1">
        <w:rPr>
          <w:rFonts w:ascii="Source Sans Pro" w:hAnsi="Source Sans Pro"/>
          <w:i/>
          <w:iCs/>
          <w:color w:val="0000FF"/>
        </w:rPr>
        <w:t>special</w:t>
      </w:r>
      <w:r w:rsidRPr="00FC1EF9">
        <w:rPr>
          <w:rFonts w:ascii="Source Sans Pro" w:hAnsi="Source Sans Pro"/>
          <w:i/>
          <w:iCs/>
          <w:color w:val="0000FF"/>
        </w:rPr>
        <w:t xml:space="preserve"> characters </w:t>
      </w:r>
      <w:r w:rsidRPr="00FC1EF9" w:rsidR="009473A1">
        <w:rPr>
          <w:rFonts w:ascii="Source Sans Pro" w:hAnsi="Source Sans Pro"/>
          <w:i/>
          <w:iCs/>
          <w:color w:val="0000FF"/>
        </w:rPr>
        <w:t>and/</w:t>
      </w:r>
      <w:r w:rsidRPr="00FC1EF9">
        <w:rPr>
          <w:rFonts w:ascii="Source Sans Pro" w:hAnsi="Source Sans Pro"/>
          <w:i/>
          <w:iCs/>
          <w:color w:val="0000FF"/>
        </w:rPr>
        <w:t>or footnotes indicating such in the</w:t>
      </w:r>
      <w:r w:rsidRPr="00FC1EF9" w:rsidR="00630754">
        <w:rPr>
          <w:rFonts w:ascii="Source Sans Pro" w:hAnsi="Source Sans Pro"/>
          <w:i/>
          <w:iCs/>
          <w:color w:val="0000FF"/>
        </w:rPr>
        <w:t xml:space="preserve"> P</w:t>
      </w:r>
      <w:r w:rsidRPr="00FC1EF9">
        <w:rPr>
          <w:rFonts w:ascii="Source Sans Pro" w:hAnsi="Source Sans Pro"/>
          <w:i/>
          <w:iCs/>
          <w:color w:val="0000FF"/>
        </w:rPr>
        <w:t xml:space="preserve">rovider </w:t>
      </w:r>
      <w:r w:rsidRPr="00FC1EF9" w:rsidR="00630754">
        <w:rPr>
          <w:rFonts w:ascii="Source Sans Pro" w:hAnsi="Source Sans Pro"/>
          <w:i/>
          <w:iCs/>
          <w:color w:val="0000FF"/>
        </w:rPr>
        <w:t>D</w:t>
      </w:r>
      <w:r w:rsidRPr="00FC1EF9">
        <w:rPr>
          <w:rFonts w:ascii="Source Sans Pro" w:hAnsi="Source Sans Pro"/>
          <w:i/>
          <w:iCs/>
          <w:color w:val="0000FF"/>
        </w:rPr>
        <w:t>irectory (</w:t>
      </w:r>
      <w:r w:rsidRPr="00FC1EF9" w:rsidR="000C5F2B">
        <w:rPr>
          <w:rFonts w:ascii="Source Sans Pro" w:hAnsi="Source Sans Pro"/>
          <w:i/>
          <w:iCs/>
          <w:color w:val="0000FF"/>
        </w:rPr>
        <w:t>W</w:t>
      </w:r>
      <w:r w:rsidRPr="00FC1EF9">
        <w:rPr>
          <w:rFonts w:ascii="Source Sans Pro" w:hAnsi="Source Sans Pro"/>
          <w:i/>
          <w:iCs/>
          <w:color w:val="0000FF"/>
        </w:rPr>
        <w:t xml:space="preserve">hen one reads the </w:t>
      </w:r>
      <w:r w:rsidRPr="00FC1EF9" w:rsidR="00630754">
        <w:rPr>
          <w:rFonts w:ascii="Source Sans Pro" w:hAnsi="Source Sans Pro"/>
          <w:i/>
          <w:iCs/>
          <w:color w:val="0000FF"/>
        </w:rPr>
        <w:t>P</w:t>
      </w:r>
      <w:r w:rsidRPr="00FC1EF9">
        <w:rPr>
          <w:rFonts w:ascii="Source Sans Pro" w:hAnsi="Source Sans Pro"/>
          <w:i/>
          <w:iCs/>
          <w:color w:val="0000FF"/>
        </w:rPr>
        <w:t xml:space="preserve">rovider </w:t>
      </w:r>
      <w:r w:rsidRPr="00FC1EF9" w:rsidR="00630754">
        <w:rPr>
          <w:rFonts w:ascii="Source Sans Pro" w:hAnsi="Source Sans Pro"/>
          <w:i/>
          <w:iCs/>
          <w:color w:val="0000FF"/>
        </w:rPr>
        <w:t>D</w:t>
      </w:r>
      <w:r w:rsidRPr="00FC1EF9">
        <w:rPr>
          <w:rFonts w:ascii="Source Sans Pro" w:hAnsi="Source Sans Pro"/>
          <w:i/>
          <w:iCs/>
          <w:color w:val="0000FF"/>
        </w:rPr>
        <w:t xml:space="preserve">irectory, it is clear what the </w:t>
      </w:r>
      <w:r w:rsidRPr="00FC1EF9" w:rsidR="009473A1">
        <w:rPr>
          <w:rFonts w:ascii="Source Sans Pro" w:hAnsi="Source Sans Pro"/>
          <w:i/>
          <w:iCs/>
          <w:color w:val="0000FF"/>
        </w:rPr>
        <w:t>special character and/</w:t>
      </w:r>
      <w:r w:rsidRPr="00FC1EF9">
        <w:rPr>
          <w:rFonts w:ascii="Source Sans Pro" w:hAnsi="Source Sans Pro"/>
          <w:i/>
          <w:iCs/>
          <w:color w:val="0000FF"/>
        </w:rPr>
        <w:t>or footnote means when reading this section of the EOC.</w:t>
      </w:r>
      <w:r w:rsidRPr="00FC1EF9" w:rsidR="000C5F2B">
        <w:rPr>
          <w:rFonts w:ascii="Source Sans Pro" w:hAnsi="Source Sans Pro"/>
          <w:i/>
          <w:iCs/>
          <w:color w:val="0000FF"/>
        </w:rPr>
        <w:t xml:space="preserve"> Refer to the current Medicare Advantage and Section 1876 Cost Plan Provider Directory Model for more information.).</w:t>
      </w:r>
    </w:p>
    <w:p w:rsidR="00AE7322" w:rsidRPr="00FC1EF9" w:rsidP="00C43A77" w14:paraId="719A94D7" w14:textId="2722980C">
      <w:pPr>
        <w:pStyle w:val="ListBullet"/>
        <w:numPr>
          <w:ilvl w:val="0"/>
          <w:numId w:val="141"/>
        </w:numPr>
        <w:ind w:left="720"/>
        <w:rPr>
          <w:rFonts w:ascii="Source Sans Pro" w:hAnsi="Source Sans Pro"/>
          <w:i/>
          <w:iCs/>
          <w:color w:val="0000FF"/>
        </w:rPr>
      </w:pPr>
      <w:r w:rsidRPr="00FC1EF9">
        <w:rPr>
          <w:rFonts w:ascii="Source Sans Pro" w:hAnsi="Source Sans Pro"/>
          <w:i/>
          <w:iCs/>
          <w:color w:val="0000FF"/>
        </w:rPr>
        <w:t xml:space="preserve">Plans with a POS benefit </w:t>
      </w:r>
      <w:r w:rsidRPr="00FC1EF9" w:rsidR="00117C46">
        <w:rPr>
          <w:rFonts w:ascii="Source Sans Pro" w:hAnsi="Source Sans Pro"/>
          <w:i/>
          <w:iCs/>
          <w:color w:val="0000FF"/>
        </w:rPr>
        <w:t>can</w:t>
      </w:r>
      <w:r w:rsidRPr="00FC1EF9">
        <w:rPr>
          <w:rFonts w:ascii="Source Sans Pro" w:hAnsi="Source Sans Pro"/>
          <w:i/>
          <w:iCs/>
          <w:color w:val="0000FF"/>
        </w:rPr>
        <w:t xml:space="preserve"> include POS information within the </w:t>
      </w:r>
      <w:r w:rsidRPr="00FC1EF9" w:rsidR="00975200">
        <w:rPr>
          <w:rFonts w:ascii="Source Sans Pro" w:hAnsi="Source Sans Pro"/>
          <w:i/>
          <w:iCs/>
          <w:color w:val="0000FF"/>
        </w:rPr>
        <w:t>Medical B</w:t>
      </w:r>
      <w:r w:rsidRPr="00FC1EF9">
        <w:rPr>
          <w:rFonts w:ascii="Source Sans Pro" w:hAnsi="Source Sans Pro"/>
          <w:i/>
          <w:iCs/>
          <w:color w:val="0000FF"/>
        </w:rPr>
        <w:t>enefit</w:t>
      </w:r>
      <w:r w:rsidRPr="00FC1EF9" w:rsidR="00244461">
        <w:rPr>
          <w:rFonts w:ascii="Source Sans Pro" w:hAnsi="Source Sans Pro"/>
          <w:i/>
          <w:iCs/>
          <w:color w:val="0000FF"/>
        </w:rPr>
        <w:t>s</w:t>
      </w:r>
      <w:r w:rsidRPr="00FC1EF9">
        <w:rPr>
          <w:rFonts w:ascii="Source Sans Pro" w:hAnsi="Source Sans Pro"/>
          <w:i/>
          <w:iCs/>
          <w:color w:val="0000FF"/>
        </w:rPr>
        <w:t xml:space="preserve"> </w:t>
      </w:r>
      <w:r w:rsidRPr="00FC1EF9" w:rsidR="00975200">
        <w:rPr>
          <w:rFonts w:ascii="Source Sans Pro" w:hAnsi="Source Sans Pro"/>
          <w:i/>
          <w:iCs/>
          <w:color w:val="0000FF"/>
        </w:rPr>
        <w:t>C</w:t>
      </w:r>
      <w:r w:rsidRPr="00FC1EF9">
        <w:rPr>
          <w:rFonts w:ascii="Source Sans Pro" w:hAnsi="Source Sans Pro"/>
          <w:i/>
          <w:iCs/>
          <w:color w:val="0000FF"/>
        </w:rPr>
        <w:t xml:space="preserve">hart or </w:t>
      </w:r>
      <w:r w:rsidRPr="00FC1EF9" w:rsidR="00117C46">
        <w:rPr>
          <w:rFonts w:ascii="Source Sans Pro" w:hAnsi="Source Sans Pro"/>
          <w:i/>
          <w:iCs/>
          <w:color w:val="0000FF"/>
        </w:rPr>
        <w:t>can</w:t>
      </w:r>
      <w:r w:rsidRPr="00FC1EF9">
        <w:rPr>
          <w:rFonts w:ascii="Source Sans Pro" w:hAnsi="Source Sans Pro"/>
          <w:i/>
          <w:iCs/>
          <w:color w:val="0000FF"/>
        </w:rPr>
        <w:t xml:space="preserve"> include a section following the chart listing POS-eligible benefits and </w:t>
      </w:r>
      <w:r w:rsidRPr="00FC1EF9" w:rsidR="009C3833">
        <w:rPr>
          <w:rFonts w:ascii="Source Sans Pro" w:hAnsi="Source Sans Pro"/>
          <w:i/>
          <w:iCs/>
          <w:color w:val="0000FF"/>
        </w:rPr>
        <w:t>cost</w:t>
      </w:r>
      <w:r w:rsidRPr="00FC1EF9" w:rsidR="00AB7B34">
        <w:rPr>
          <w:rFonts w:ascii="Source Sans Pro" w:hAnsi="Source Sans Pro"/>
          <w:i/>
          <w:iCs/>
          <w:color w:val="0000FF"/>
        </w:rPr>
        <w:t xml:space="preserve"> </w:t>
      </w:r>
      <w:r w:rsidRPr="00FC1EF9" w:rsidR="009C3833">
        <w:rPr>
          <w:rFonts w:ascii="Source Sans Pro" w:hAnsi="Source Sans Pro"/>
          <w:i/>
          <w:iCs/>
          <w:color w:val="0000FF"/>
        </w:rPr>
        <w:t>sharing</w:t>
      </w:r>
      <w:r w:rsidRPr="00FC1EF9">
        <w:rPr>
          <w:rFonts w:ascii="Source Sans Pro" w:hAnsi="Source Sans Pro"/>
          <w:i/>
          <w:iCs/>
          <w:color w:val="0000FF"/>
        </w:rPr>
        <w:t>.</w:t>
      </w:r>
    </w:p>
    <w:p w:rsidR="0013793F" w:rsidRPr="00FC1EF9" w:rsidP="00C43A77" w14:paraId="524CE0A9" w14:textId="21069C56">
      <w:pPr>
        <w:pStyle w:val="ListBullet"/>
        <w:numPr>
          <w:ilvl w:val="0"/>
          <w:numId w:val="141"/>
        </w:numPr>
        <w:ind w:left="720"/>
        <w:rPr>
          <w:rFonts w:ascii="Source Sans Pro" w:hAnsi="Source Sans Pro"/>
          <w:i/>
          <w:iCs/>
          <w:color w:val="0000FF"/>
        </w:rPr>
      </w:pPr>
      <w:r w:rsidRPr="00FC1EF9">
        <w:rPr>
          <w:rFonts w:ascii="Source Sans Pro" w:hAnsi="Source Sans Pro"/>
          <w:i/>
          <w:iCs/>
          <w:color w:val="0000FF"/>
        </w:rPr>
        <w:t xml:space="preserve">Plans should clearly indicate which benefits are subject to </w:t>
      </w:r>
      <w:r w:rsidRPr="00FC1EF9" w:rsidR="006538F8">
        <w:rPr>
          <w:rFonts w:ascii="Source Sans Pro" w:hAnsi="Source Sans Pro"/>
          <w:i/>
          <w:iCs/>
          <w:color w:val="0000FF"/>
        </w:rPr>
        <w:t>PA</w:t>
      </w:r>
      <w:r w:rsidRPr="00FC1EF9">
        <w:rPr>
          <w:rFonts w:ascii="Source Sans Pro" w:hAnsi="Source Sans Pro"/>
          <w:i/>
          <w:iCs/>
          <w:color w:val="0000FF"/>
        </w:rPr>
        <w:t xml:space="preserve"> (plans </w:t>
      </w:r>
      <w:r w:rsidRPr="00FC1EF9" w:rsidR="00117C46">
        <w:rPr>
          <w:rFonts w:ascii="Source Sans Pro" w:hAnsi="Source Sans Pro"/>
          <w:i/>
          <w:iCs/>
          <w:color w:val="0000FF"/>
        </w:rPr>
        <w:t>can</w:t>
      </w:r>
      <w:r w:rsidRPr="00FC1EF9">
        <w:rPr>
          <w:rFonts w:ascii="Source Sans Pro" w:hAnsi="Source Sans Pro"/>
          <w:i/>
          <w:iCs/>
          <w:color w:val="0000FF"/>
        </w:rPr>
        <w:t xml:space="preserve"> use asterisks or similar method).</w:t>
      </w:r>
    </w:p>
    <w:p w:rsidR="0013793F" w:rsidRPr="005748BC" w:rsidP="00C43A77" w14:paraId="6A53843D" w14:textId="1E3D7C96">
      <w:pPr>
        <w:pStyle w:val="ListBullet"/>
        <w:numPr>
          <w:ilvl w:val="0"/>
          <w:numId w:val="141"/>
        </w:numPr>
        <w:ind w:left="720"/>
        <w:rPr>
          <w:rFonts w:ascii="Source Sans Pro" w:hAnsi="Source Sans Pro"/>
          <w:i/>
          <w:iCs/>
          <w:color w:val="0000FF"/>
        </w:rPr>
      </w:pPr>
      <w:r w:rsidRPr="00FC1EF9">
        <w:rPr>
          <w:rFonts w:ascii="Source Sans Pro" w:hAnsi="Source Sans Pro"/>
          <w:i/>
          <w:iCs/>
          <w:color w:val="0000FF"/>
        </w:rPr>
        <w:t xml:space="preserve">Plans </w:t>
      </w:r>
      <w:r w:rsidRPr="00FC1EF9" w:rsidR="00117C46">
        <w:rPr>
          <w:rFonts w:ascii="Source Sans Pro" w:hAnsi="Source Sans Pro"/>
          <w:i/>
          <w:iCs/>
          <w:color w:val="0000FF"/>
        </w:rPr>
        <w:t>can</w:t>
      </w:r>
      <w:r w:rsidRPr="00FC1EF9">
        <w:rPr>
          <w:rFonts w:ascii="Source Sans Pro" w:hAnsi="Source Sans Pro"/>
          <w:i/>
          <w:iCs/>
          <w:color w:val="0000FF"/>
        </w:rPr>
        <w:t xml:space="preserve"> insert any additional benefits information based on </w:t>
      </w:r>
      <w:r w:rsidR="003F7794">
        <w:rPr>
          <w:rFonts w:ascii="Source Sans Pro" w:hAnsi="Source Sans Pro"/>
          <w:i/>
          <w:iCs/>
          <w:color w:val="0000FF"/>
        </w:rPr>
        <w:t>our</w:t>
      </w:r>
      <w:r w:rsidRPr="005748BC">
        <w:rPr>
          <w:rFonts w:ascii="Source Sans Pro" w:hAnsi="Source Sans Pro"/>
          <w:i/>
          <w:iCs/>
          <w:color w:val="0000FF"/>
        </w:rPr>
        <w:t xml:space="preserve"> plan’s approved bid that </w:t>
      </w:r>
      <w:r w:rsidRPr="005748BC" w:rsidR="0023621C">
        <w:rPr>
          <w:rFonts w:ascii="Source Sans Pro" w:hAnsi="Source Sans Pro"/>
          <w:i/>
          <w:iCs/>
          <w:color w:val="0000FF"/>
        </w:rPr>
        <w:t>isn’t</w:t>
      </w:r>
      <w:r w:rsidRPr="005748BC">
        <w:rPr>
          <w:rFonts w:ascii="Source Sans Pro" w:hAnsi="Source Sans Pro"/>
          <w:i/>
          <w:iCs/>
          <w:color w:val="0000FF"/>
        </w:rPr>
        <w:t xml:space="preserve"> captured in the </w:t>
      </w:r>
      <w:r w:rsidRPr="005748BC" w:rsidR="00975200">
        <w:rPr>
          <w:rFonts w:ascii="Source Sans Pro" w:hAnsi="Source Sans Pro"/>
          <w:i/>
          <w:iCs/>
          <w:color w:val="0000FF"/>
        </w:rPr>
        <w:t>Medical B</w:t>
      </w:r>
      <w:r w:rsidRPr="005748BC">
        <w:rPr>
          <w:rFonts w:ascii="Source Sans Pro" w:hAnsi="Source Sans Pro"/>
          <w:i/>
          <w:iCs/>
          <w:color w:val="0000FF"/>
        </w:rPr>
        <w:t xml:space="preserve">enefits </w:t>
      </w:r>
      <w:r w:rsidRPr="005748BC" w:rsidR="00975200">
        <w:rPr>
          <w:rFonts w:ascii="Source Sans Pro" w:hAnsi="Source Sans Pro"/>
          <w:i/>
          <w:iCs/>
          <w:color w:val="0000FF"/>
        </w:rPr>
        <w:t>C</w:t>
      </w:r>
      <w:r w:rsidRPr="005748BC">
        <w:rPr>
          <w:rFonts w:ascii="Source Sans Pro" w:hAnsi="Source Sans Pro"/>
          <w:i/>
          <w:iCs/>
          <w:color w:val="0000FF"/>
        </w:rPr>
        <w:t>hart or in the exclusions section.</w:t>
      </w:r>
      <w:r w:rsidRPr="005748BC" w:rsidR="00665F0F">
        <w:rPr>
          <w:rFonts w:ascii="Source Sans Pro" w:hAnsi="Source Sans Pro"/>
          <w:i/>
          <w:iCs/>
          <w:color w:val="0000FF"/>
        </w:rPr>
        <w:t xml:space="preserve"> </w:t>
      </w:r>
      <w:r w:rsidRPr="005748BC" w:rsidR="00F0704A">
        <w:rPr>
          <w:rFonts w:ascii="Source Sans Pro" w:hAnsi="Source Sans Pro"/>
          <w:i/>
          <w:iCs/>
          <w:color w:val="0000FF"/>
        </w:rPr>
        <w:t xml:space="preserve">FIDE SNPs and HIDE SNPs </w:t>
      </w:r>
      <w:r w:rsidRPr="005748BC" w:rsidR="00117C46">
        <w:rPr>
          <w:rFonts w:ascii="Source Sans Pro" w:hAnsi="Source Sans Pro"/>
          <w:i/>
          <w:iCs/>
          <w:color w:val="0000FF"/>
        </w:rPr>
        <w:t>can</w:t>
      </w:r>
      <w:r w:rsidRPr="005748BC" w:rsidR="00665F0F">
        <w:rPr>
          <w:rFonts w:ascii="Source Sans Pro" w:hAnsi="Source Sans Pro"/>
          <w:i/>
          <w:iCs/>
          <w:color w:val="0000FF"/>
        </w:rPr>
        <w:t xml:space="preserve"> add Medicaid-only benefits </w:t>
      </w:r>
      <w:r w:rsidRPr="005748BC" w:rsidR="00F0704A">
        <w:rPr>
          <w:rFonts w:ascii="Source Sans Pro" w:hAnsi="Source Sans Pro"/>
          <w:i/>
          <w:iCs/>
          <w:color w:val="0000FF"/>
        </w:rPr>
        <w:t xml:space="preserve">they cover </w:t>
      </w:r>
      <w:r w:rsidRPr="005748BC" w:rsidR="00665F0F">
        <w:rPr>
          <w:rFonts w:ascii="Source Sans Pro" w:hAnsi="Source Sans Pro"/>
          <w:i/>
          <w:iCs/>
          <w:color w:val="0000FF"/>
        </w:rPr>
        <w:t>to the</w:t>
      </w:r>
      <w:r w:rsidRPr="005748BC" w:rsidR="00975200">
        <w:rPr>
          <w:rFonts w:ascii="Source Sans Pro" w:hAnsi="Source Sans Pro"/>
          <w:i/>
          <w:iCs/>
          <w:color w:val="0000FF"/>
        </w:rPr>
        <w:t xml:space="preserve"> Medical</w:t>
      </w:r>
      <w:r w:rsidRPr="005748BC" w:rsidR="00665F0F">
        <w:rPr>
          <w:rFonts w:ascii="Source Sans Pro" w:hAnsi="Source Sans Pro"/>
          <w:i/>
          <w:iCs/>
          <w:color w:val="0000FF"/>
        </w:rPr>
        <w:t xml:space="preserve"> </w:t>
      </w:r>
      <w:r w:rsidRPr="005748BC" w:rsidR="00975200">
        <w:rPr>
          <w:rFonts w:ascii="Source Sans Pro" w:hAnsi="Source Sans Pro"/>
          <w:i/>
          <w:iCs/>
          <w:color w:val="0000FF"/>
        </w:rPr>
        <w:t>B</w:t>
      </w:r>
      <w:r w:rsidRPr="005748BC" w:rsidR="00665F0F">
        <w:rPr>
          <w:rFonts w:ascii="Source Sans Pro" w:hAnsi="Source Sans Pro"/>
          <w:i/>
          <w:iCs/>
          <w:color w:val="0000FF"/>
        </w:rPr>
        <w:t xml:space="preserve">enefits </w:t>
      </w:r>
      <w:r w:rsidRPr="005748BC" w:rsidR="00975200">
        <w:rPr>
          <w:rFonts w:ascii="Source Sans Pro" w:hAnsi="Source Sans Pro"/>
          <w:i/>
          <w:iCs/>
          <w:color w:val="0000FF"/>
        </w:rPr>
        <w:t>C</w:t>
      </w:r>
      <w:r w:rsidRPr="005748BC" w:rsidR="00665F0F">
        <w:rPr>
          <w:rFonts w:ascii="Source Sans Pro" w:hAnsi="Source Sans Pro"/>
          <w:i/>
          <w:iCs/>
          <w:color w:val="0000FF"/>
        </w:rPr>
        <w:t xml:space="preserve">hart. </w:t>
      </w:r>
      <w:r w:rsidRPr="005748BC" w:rsidR="00B06F6E">
        <w:rPr>
          <w:rFonts w:ascii="Source Sans Pro" w:hAnsi="Source Sans Pro"/>
          <w:i/>
          <w:iCs/>
          <w:color w:val="0000FF"/>
        </w:rPr>
        <w:t>Additional benefits should be placed alphabetically in the chart.</w:t>
      </w:r>
    </w:p>
    <w:p w:rsidR="0013793F" w:rsidRPr="005748BC" w:rsidP="00C43A77" w14:paraId="210517FD" w14:textId="77777777">
      <w:pPr>
        <w:pStyle w:val="ListBullet"/>
        <w:numPr>
          <w:ilvl w:val="0"/>
          <w:numId w:val="141"/>
        </w:numPr>
        <w:ind w:left="720"/>
        <w:rPr>
          <w:rFonts w:ascii="Source Sans Pro" w:hAnsi="Source Sans Pro"/>
          <w:i/>
          <w:iCs/>
          <w:color w:val="0000FF"/>
        </w:rPr>
      </w:pPr>
      <w:r w:rsidRPr="005748BC">
        <w:rPr>
          <w:rFonts w:ascii="Source Sans Pro" w:hAnsi="Source Sans Pro"/>
          <w:i/>
          <w:iCs/>
          <w:color w:val="0000FF"/>
        </w:rPr>
        <w:t xml:space="preserve">Plans must describe any restrictive policies, limitations, or monetary limits that might impact a </w:t>
      </w:r>
      <w:r w:rsidRPr="005748BC" w:rsidR="007F2015">
        <w:rPr>
          <w:rFonts w:ascii="Source Sans Pro" w:hAnsi="Source Sans Pro"/>
          <w:i/>
          <w:iCs/>
          <w:color w:val="0000FF"/>
        </w:rPr>
        <w:t xml:space="preserve">member’s </w:t>
      </w:r>
      <w:r w:rsidRPr="005748BC">
        <w:rPr>
          <w:rFonts w:ascii="Source Sans Pro" w:hAnsi="Source Sans Pro"/>
          <w:i/>
          <w:iCs/>
          <w:color w:val="0000FF"/>
        </w:rPr>
        <w:t>access to services within the chart.</w:t>
      </w:r>
    </w:p>
    <w:p w:rsidR="00D62940" w:rsidRPr="005748BC" w:rsidP="00C43A77" w14:paraId="5B761A1A" w14:textId="1AA85D16">
      <w:pPr>
        <w:pStyle w:val="ListBullet"/>
        <w:numPr>
          <w:ilvl w:val="0"/>
          <w:numId w:val="141"/>
        </w:numPr>
        <w:ind w:left="720"/>
        <w:rPr>
          <w:rFonts w:ascii="Source Sans Pro" w:hAnsi="Source Sans Pro"/>
          <w:i/>
          <w:iCs/>
          <w:color w:val="0000FF"/>
        </w:rPr>
      </w:pPr>
      <w:r w:rsidRPr="005748BC">
        <w:rPr>
          <w:rFonts w:ascii="Source Sans Pro" w:hAnsi="Source Sans Pro"/>
          <w:i/>
          <w:iCs/>
          <w:color w:val="0000FF"/>
        </w:rPr>
        <w:t xml:space="preserve">Plans </w:t>
      </w:r>
      <w:r w:rsidRPr="005748BC" w:rsidR="00117C46">
        <w:rPr>
          <w:rFonts w:ascii="Source Sans Pro" w:hAnsi="Source Sans Pro"/>
          <w:i/>
          <w:iCs/>
          <w:color w:val="0000FF"/>
        </w:rPr>
        <w:t>can</w:t>
      </w:r>
      <w:r w:rsidRPr="005748BC">
        <w:rPr>
          <w:rFonts w:ascii="Source Sans Pro" w:hAnsi="Source Sans Pro"/>
          <w:i/>
          <w:iCs/>
          <w:color w:val="0000FF"/>
        </w:rPr>
        <w:t xml:space="preserve"> add references to the list of exclusions in Sec</w:t>
      </w:r>
      <w:r w:rsidRPr="005748BC" w:rsidR="00603452">
        <w:rPr>
          <w:rFonts w:ascii="Source Sans Pro" w:hAnsi="Source Sans Pro"/>
          <w:i/>
          <w:iCs/>
          <w:color w:val="0000FF"/>
        </w:rPr>
        <w:t>tion</w:t>
      </w:r>
      <w:r w:rsidRPr="005748BC">
        <w:rPr>
          <w:rFonts w:ascii="Source Sans Pro" w:hAnsi="Source Sans Pro"/>
          <w:i/>
          <w:iCs/>
          <w:color w:val="0000FF"/>
        </w:rPr>
        <w:t xml:space="preserve"> 3 as appropriate.</w:t>
      </w:r>
    </w:p>
    <w:p w:rsidR="0013793F" w:rsidRPr="005748BC" w:rsidP="00C43A77" w14:paraId="5CD44570" w14:textId="0CF8CB73">
      <w:pPr>
        <w:pStyle w:val="ListBullet"/>
        <w:numPr>
          <w:ilvl w:val="0"/>
          <w:numId w:val="141"/>
        </w:numPr>
        <w:ind w:left="720"/>
        <w:rPr>
          <w:rFonts w:ascii="Source Sans Pro" w:hAnsi="Source Sans Pro"/>
          <w:i/>
          <w:iCs/>
          <w:color w:val="0000FF"/>
        </w:rPr>
      </w:pPr>
      <w:r w:rsidRPr="005748BC">
        <w:rPr>
          <w:rFonts w:ascii="Source Sans Pro" w:hAnsi="Source Sans Pro"/>
          <w:i/>
          <w:iCs/>
          <w:color w:val="0000FF"/>
        </w:rPr>
        <w:t xml:space="preserve">Plans </w:t>
      </w:r>
      <w:r w:rsidRPr="005748BC" w:rsidR="00117C46">
        <w:rPr>
          <w:rFonts w:ascii="Source Sans Pro" w:hAnsi="Source Sans Pro"/>
          <w:i/>
          <w:iCs/>
          <w:color w:val="0000FF"/>
        </w:rPr>
        <w:t>can</w:t>
      </w:r>
      <w:r w:rsidRPr="005748BC">
        <w:rPr>
          <w:rFonts w:ascii="Source Sans Pro" w:hAnsi="Source Sans Pro"/>
          <w:i/>
          <w:iCs/>
          <w:color w:val="0000FF"/>
        </w:rPr>
        <w:t xml:space="preserve"> modify the language, as applicable, to address Medicaid benefits and </w:t>
      </w:r>
      <w:r w:rsidRPr="005748BC" w:rsidR="009C3833">
        <w:rPr>
          <w:rFonts w:ascii="Source Sans Pro" w:hAnsi="Source Sans Pro"/>
          <w:i/>
          <w:iCs/>
          <w:color w:val="0000FF"/>
        </w:rPr>
        <w:t>cost</w:t>
      </w:r>
      <w:r w:rsidRPr="005748BC" w:rsidR="009C0246">
        <w:rPr>
          <w:rFonts w:ascii="Source Sans Pro" w:hAnsi="Source Sans Pro"/>
          <w:i/>
          <w:iCs/>
          <w:color w:val="0000FF"/>
        </w:rPr>
        <w:t xml:space="preserve"> </w:t>
      </w:r>
      <w:r w:rsidRPr="005748BC" w:rsidR="009C3833">
        <w:rPr>
          <w:rFonts w:ascii="Source Sans Pro" w:hAnsi="Source Sans Pro"/>
          <w:i/>
          <w:iCs/>
          <w:color w:val="0000FF"/>
        </w:rPr>
        <w:t>sharing</w:t>
      </w:r>
      <w:r w:rsidRPr="005748BC">
        <w:rPr>
          <w:rFonts w:ascii="Source Sans Pro" w:hAnsi="Source Sans Pro"/>
          <w:i/>
          <w:iCs/>
          <w:color w:val="0000FF"/>
        </w:rPr>
        <w:t xml:space="preserve"> for its dual eligible population. SNPs must</w:t>
      </w:r>
      <w:r w:rsidRPr="005748BC" w:rsidR="00AF3117">
        <w:rPr>
          <w:rFonts w:ascii="Source Sans Pro" w:hAnsi="Source Sans Pro"/>
          <w:i/>
          <w:iCs/>
          <w:color w:val="0000FF"/>
        </w:rPr>
        <w:t>, at a minimum,</w:t>
      </w:r>
      <w:r w:rsidRPr="005748BC">
        <w:rPr>
          <w:rFonts w:ascii="Source Sans Pro" w:hAnsi="Source Sans Pro"/>
          <w:i/>
          <w:iCs/>
          <w:color w:val="0000FF"/>
        </w:rPr>
        <w:t xml:space="preserve"> include </w:t>
      </w:r>
      <w:r w:rsidRPr="005748BC" w:rsidR="00AF3117">
        <w:rPr>
          <w:rFonts w:ascii="Source Sans Pro" w:hAnsi="Source Sans Pro"/>
          <w:i/>
          <w:iCs/>
          <w:color w:val="0000FF"/>
        </w:rPr>
        <w:t xml:space="preserve">the </w:t>
      </w:r>
      <w:r w:rsidRPr="005748BC" w:rsidR="00BB782E">
        <w:rPr>
          <w:rFonts w:ascii="Source Sans Pro" w:hAnsi="Source Sans Pro"/>
          <w:i/>
          <w:iCs/>
          <w:color w:val="0000FF"/>
        </w:rPr>
        <w:t xml:space="preserve">Medicaid </w:t>
      </w:r>
      <w:r w:rsidRPr="005748BC">
        <w:rPr>
          <w:rFonts w:ascii="Source Sans Pro" w:hAnsi="Source Sans Pro"/>
          <w:i/>
          <w:iCs/>
          <w:color w:val="0000FF"/>
        </w:rPr>
        <w:t xml:space="preserve">benefits provided by </w:t>
      </w:r>
      <w:r w:rsidR="003F7794">
        <w:rPr>
          <w:rFonts w:ascii="Source Sans Pro" w:hAnsi="Source Sans Pro"/>
          <w:i/>
          <w:iCs/>
          <w:color w:val="0000FF"/>
        </w:rPr>
        <w:t>our</w:t>
      </w:r>
      <w:r w:rsidRPr="005748BC">
        <w:rPr>
          <w:rFonts w:ascii="Source Sans Pro" w:hAnsi="Source Sans Pro"/>
          <w:i/>
          <w:iCs/>
          <w:color w:val="0000FF"/>
        </w:rPr>
        <w:t xml:space="preserve"> plan and mus</w:t>
      </w:r>
      <w:r w:rsidRPr="005748BC" w:rsidR="00C83E6A">
        <w:rPr>
          <w:rFonts w:ascii="Source Sans Pro" w:hAnsi="Source Sans Pro"/>
          <w:i/>
          <w:iCs/>
          <w:color w:val="0000FF"/>
        </w:rPr>
        <w:t>t d</w:t>
      </w:r>
      <w:r w:rsidRPr="005748BC">
        <w:rPr>
          <w:rFonts w:ascii="Source Sans Pro" w:hAnsi="Source Sans Pro"/>
          <w:i/>
          <w:iCs/>
          <w:color w:val="0000FF"/>
        </w:rPr>
        <w:t xml:space="preserve">istinguish Medicaid </w:t>
      </w:r>
      <w:r w:rsidRPr="005748BC" w:rsidR="00AF3117">
        <w:rPr>
          <w:rFonts w:ascii="Source Sans Pro" w:hAnsi="Source Sans Pro"/>
          <w:i/>
          <w:iCs/>
          <w:color w:val="0000FF"/>
        </w:rPr>
        <w:t>coverage</w:t>
      </w:r>
      <w:r w:rsidRPr="005748BC">
        <w:rPr>
          <w:rFonts w:ascii="Source Sans Pro" w:hAnsi="Source Sans Pro"/>
          <w:i/>
          <w:iCs/>
          <w:color w:val="0000FF"/>
        </w:rPr>
        <w:t xml:space="preserve"> from Medicare </w:t>
      </w:r>
      <w:r w:rsidRPr="005748BC" w:rsidR="00AF3117">
        <w:rPr>
          <w:rFonts w:ascii="Source Sans Pro" w:hAnsi="Source Sans Pro"/>
          <w:i/>
          <w:iCs/>
          <w:color w:val="0000FF"/>
        </w:rPr>
        <w:t>coverage</w:t>
      </w:r>
      <w:r w:rsidRPr="005748BC" w:rsidR="00FB14F0">
        <w:rPr>
          <w:rFonts w:ascii="Source Sans Pro" w:hAnsi="Source Sans Pro"/>
          <w:i/>
          <w:iCs/>
          <w:color w:val="0000FF"/>
        </w:rPr>
        <w:t xml:space="preserve"> for benefits covered by both programs or by Medicaid only</w:t>
      </w:r>
      <w:r w:rsidRPr="005748BC">
        <w:rPr>
          <w:rFonts w:ascii="Source Sans Pro" w:hAnsi="Source Sans Pro"/>
          <w:i/>
          <w:iCs/>
          <w:color w:val="0000FF"/>
        </w:rPr>
        <w:t>.</w:t>
      </w:r>
      <w:r w:rsidRPr="005748BC" w:rsidR="00BB782E">
        <w:rPr>
          <w:rFonts w:ascii="Source Sans Pro" w:hAnsi="Source Sans Pro"/>
          <w:i/>
          <w:iCs/>
          <w:color w:val="0000FF"/>
        </w:rPr>
        <w:t xml:space="preserve"> </w:t>
      </w:r>
      <w:r w:rsidRPr="005748BC" w:rsidR="009C3F22">
        <w:rPr>
          <w:rFonts w:ascii="Source Sans Pro" w:hAnsi="Source Sans Pro"/>
          <w:i/>
          <w:iCs/>
          <w:color w:val="0000FF"/>
        </w:rPr>
        <w:t xml:space="preserve">FIDE SNPs and HIDE SNPs </w:t>
      </w:r>
      <w:r w:rsidRPr="005748BC" w:rsidR="00117C46">
        <w:rPr>
          <w:rFonts w:ascii="Source Sans Pro" w:hAnsi="Source Sans Pro"/>
          <w:i/>
          <w:iCs/>
          <w:color w:val="0000FF"/>
        </w:rPr>
        <w:t>can</w:t>
      </w:r>
      <w:r w:rsidRPr="005748BC" w:rsidR="00665F0F">
        <w:rPr>
          <w:rFonts w:ascii="Source Sans Pro" w:hAnsi="Source Sans Pro"/>
          <w:i/>
          <w:iCs/>
          <w:color w:val="0000FF"/>
        </w:rPr>
        <w:t xml:space="preserve"> add Medicaid-only benefits to the </w:t>
      </w:r>
      <w:r w:rsidRPr="005748BC" w:rsidR="00975200">
        <w:rPr>
          <w:rFonts w:ascii="Source Sans Pro" w:hAnsi="Source Sans Pro"/>
          <w:i/>
          <w:iCs/>
          <w:color w:val="0000FF"/>
        </w:rPr>
        <w:t>Medical B</w:t>
      </w:r>
      <w:r w:rsidRPr="005748BC" w:rsidR="00665F0F">
        <w:rPr>
          <w:rFonts w:ascii="Source Sans Pro" w:hAnsi="Source Sans Pro"/>
          <w:i/>
          <w:iCs/>
          <w:color w:val="0000FF"/>
        </w:rPr>
        <w:t xml:space="preserve">enefits </w:t>
      </w:r>
      <w:r w:rsidRPr="005748BC" w:rsidR="00975200">
        <w:rPr>
          <w:rFonts w:ascii="Source Sans Pro" w:hAnsi="Source Sans Pro"/>
          <w:i/>
          <w:iCs/>
          <w:color w:val="0000FF"/>
        </w:rPr>
        <w:t>C</w:t>
      </w:r>
      <w:r w:rsidRPr="005748BC" w:rsidR="00665F0F">
        <w:rPr>
          <w:rFonts w:ascii="Source Sans Pro" w:hAnsi="Source Sans Pro"/>
          <w:i/>
          <w:iCs/>
          <w:color w:val="0000FF"/>
        </w:rPr>
        <w:t xml:space="preserve">hart along with the Medicare benefits (rather than in a separate section). We encourage plans choosing this option to work with the state Medicaid agencies with which they contract to develop integrated benefits language as appropriate. Alternatively, plans </w:t>
      </w:r>
      <w:r w:rsidRPr="005748BC" w:rsidR="00117C46">
        <w:rPr>
          <w:rFonts w:ascii="Source Sans Pro" w:hAnsi="Source Sans Pro"/>
          <w:i/>
          <w:iCs/>
          <w:color w:val="0000FF"/>
        </w:rPr>
        <w:t>can</w:t>
      </w:r>
      <w:r w:rsidRPr="005748BC" w:rsidR="00BB782E">
        <w:rPr>
          <w:rFonts w:ascii="Source Sans Pro" w:hAnsi="Source Sans Pro"/>
          <w:i/>
          <w:iCs/>
          <w:color w:val="0000FF"/>
        </w:rPr>
        <w:t xml:space="preserve"> add a new section to the chart to describe Medicaid benefits.</w:t>
      </w:r>
      <w:r w:rsidRPr="005748BC" w:rsidR="00AF3117">
        <w:rPr>
          <w:rFonts w:ascii="Source Sans Pro" w:hAnsi="Source Sans Pro"/>
          <w:i/>
          <w:iCs/>
          <w:color w:val="0000FF"/>
        </w:rPr>
        <w:t xml:space="preserve"> Plans that </w:t>
      </w:r>
      <w:r w:rsidRPr="005748BC" w:rsidR="0023621C">
        <w:rPr>
          <w:rFonts w:ascii="Source Sans Pro" w:hAnsi="Source Sans Pro"/>
          <w:i/>
          <w:iCs/>
          <w:color w:val="0000FF"/>
        </w:rPr>
        <w:t>don’t</w:t>
      </w:r>
      <w:r w:rsidRPr="005748BC" w:rsidR="00AF3117">
        <w:rPr>
          <w:rFonts w:ascii="Source Sans Pro" w:hAnsi="Source Sans Pro"/>
          <w:i/>
          <w:iCs/>
          <w:color w:val="0000FF"/>
        </w:rPr>
        <w:t xml:space="preserve"> include a complete list of Medicaid benefits within the chart should refer readers to </w:t>
      </w:r>
      <w:r w:rsidRPr="005748BC" w:rsidR="00186051">
        <w:rPr>
          <w:rFonts w:ascii="Source Sans Pro" w:hAnsi="Source Sans Pro"/>
          <w:i/>
          <w:iCs/>
          <w:color w:val="0000FF"/>
        </w:rPr>
        <w:t>the Summary of Medicaid-Covered Benefits</w:t>
      </w:r>
      <w:r w:rsidRPr="005748BC" w:rsidR="00C45FC6">
        <w:rPr>
          <w:rFonts w:ascii="Source Sans Pro" w:hAnsi="Source Sans Pro"/>
          <w:i/>
          <w:iCs/>
          <w:color w:val="0000FF"/>
        </w:rPr>
        <w:t xml:space="preserve"> in the Summary of Benefits</w:t>
      </w:r>
      <w:r w:rsidRPr="005748BC" w:rsidR="00186051">
        <w:rPr>
          <w:rFonts w:ascii="Source Sans Pro" w:hAnsi="Source Sans Pro"/>
          <w:i/>
          <w:iCs/>
          <w:color w:val="0000FF"/>
        </w:rPr>
        <w:t xml:space="preserve">. </w:t>
      </w:r>
      <w:r w:rsidRPr="005748BC" w:rsidR="00665F0F">
        <w:rPr>
          <w:rFonts w:ascii="Source Sans Pro" w:hAnsi="Source Sans Pro"/>
          <w:i/>
          <w:iCs/>
          <w:color w:val="0000FF"/>
        </w:rPr>
        <w:t>Plans must include a complete list of Medicaid benefits if the Summary of Benefits does</w:t>
      </w:r>
      <w:r w:rsidRPr="005748BC" w:rsidR="00130561">
        <w:rPr>
          <w:rFonts w:ascii="Source Sans Pro" w:hAnsi="Source Sans Pro"/>
          <w:i/>
          <w:iCs/>
          <w:color w:val="0000FF"/>
        </w:rPr>
        <w:t>n’t</w:t>
      </w:r>
      <w:r w:rsidRPr="005748BC" w:rsidR="00665F0F">
        <w:rPr>
          <w:rFonts w:ascii="Source Sans Pro" w:hAnsi="Source Sans Pro"/>
          <w:i/>
          <w:iCs/>
          <w:color w:val="0000FF"/>
        </w:rPr>
        <w:t xml:space="preserve"> include the required comprehensive written statement. </w:t>
      </w:r>
      <w:r w:rsidRPr="005748BC">
        <w:rPr>
          <w:rFonts w:ascii="Source Sans Pro" w:hAnsi="Source Sans Pro"/>
          <w:i/>
          <w:iCs/>
          <w:color w:val="0000FF"/>
        </w:rPr>
        <w:t xml:space="preserve">Plans </w:t>
      </w:r>
      <w:r w:rsidRPr="005748BC" w:rsidR="00117C46">
        <w:rPr>
          <w:rFonts w:ascii="Source Sans Pro" w:hAnsi="Source Sans Pro"/>
          <w:i/>
          <w:iCs/>
          <w:color w:val="0000FF"/>
        </w:rPr>
        <w:t>can</w:t>
      </w:r>
      <w:r w:rsidRPr="005748BC" w:rsidR="00FB14F0">
        <w:rPr>
          <w:rFonts w:ascii="Source Sans Pro" w:hAnsi="Source Sans Pro"/>
          <w:i/>
          <w:iCs/>
          <w:color w:val="0000FF"/>
        </w:rPr>
        <w:t xml:space="preserve"> </w:t>
      </w:r>
      <w:r w:rsidRPr="005748BC">
        <w:rPr>
          <w:rFonts w:ascii="Source Sans Pro" w:hAnsi="Source Sans Pro"/>
          <w:i/>
          <w:iCs/>
          <w:color w:val="0000FF"/>
        </w:rPr>
        <w:t xml:space="preserve">also state that members should contact their Medicaid Agency to determine their level of </w:t>
      </w:r>
      <w:r w:rsidRPr="005748BC" w:rsidR="009C3833">
        <w:rPr>
          <w:rFonts w:ascii="Source Sans Pro" w:hAnsi="Source Sans Pro"/>
          <w:i/>
          <w:iCs/>
          <w:color w:val="0000FF"/>
        </w:rPr>
        <w:t>cost</w:t>
      </w:r>
      <w:r w:rsidRPr="005748BC" w:rsidR="009C0246">
        <w:rPr>
          <w:rFonts w:ascii="Source Sans Pro" w:hAnsi="Source Sans Pro"/>
          <w:i/>
          <w:iCs/>
          <w:color w:val="0000FF"/>
        </w:rPr>
        <w:t xml:space="preserve"> </w:t>
      </w:r>
      <w:r w:rsidRPr="005748BC" w:rsidR="009C3833">
        <w:rPr>
          <w:rFonts w:ascii="Source Sans Pro" w:hAnsi="Source Sans Pro"/>
          <w:i/>
          <w:iCs/>
          <w:color w:val="0000FF"/>
        </w:rPr>
        <w:t>sharing</w:t>
      </w:r>
      <w:r w:rsidRPr="005748BC">
        <w:rPr>
          <w:rFonts w:ascii="Source Sans Pro" w:hAnsi="Source Sans Pro"/>
          <w:i/>
          <w:iCs/>
          <w:color w:val="0000FF"/>
        </w:rPr>
        <w:t>.</w:t>
      </w:r>
    </w:p>
    <w:p w:rsidR="00E842A0" w:rsidRPr="005748BC" w:rsidP="00C43A77" w14:paraId="5678CC67" w14:textId="3897FE07">
      <w:pPr>
        <w:pStyle w:val="ListBullet"/>
        <w:numPr>
          <w:ilvl w:val="0"/>
          <w:numId w:val="141"/>
        </w:numPr>
        <w:ind w:left="720"/>
        <w:rPr>
          <w:rFonts w:ascii="Source Sans Pro" w:hAnsi="Source Sans Pro"/>
          <w:i/>
          <w:iCs/>
          <w:color w:val="0000FF"/>
        </w:rPr>
      </w:pPr>
      <w:r w:rsidRPr="005748BC">
        <w:rPr>
          <w:rFonts w:ascii="Source Sans Pro" w:hAnsi="Source Sans Pro"/>
          <w:i/>
          <w:iCs/>
          <w:color w:val="0000FF"/>
        </w:rPr>
        <w:t xml:space="preserve">Plans must make it clear for </w:t>
      </w:r>
      <w:r w:rsidRPr="005748BC" w:rsidR="002C454F">
        <w:rPr>
          <w:rFonts w:ascii="Source Sans Pro" w:hAnsi="Source Sans Pro"/>
          <w:i/>
          <w:iCs/>
          <w:color w:val="0000FF"/>
        </w:rPr>
        <w:t>members</w:t>
      </w:r>
      <w:r w:rsidRPr="005748BC">
        <w:rPr>
          <w:rFonts w:ascii="Source Sans Pro" w:hAnsi="Source Sans Pro"/>
          <w:i/>
          <w:iCs/>
          <w:color w:val="0000FF"/>
        </w:rPr>
        <w:t xml:space="preserve"> (in the sections where </w:t>
      </w:r>
      <w:r w:rsidRPr="005748BC" w:rsidR="00FE5D3E">
        <w:rPr>
          <w:rFonts w:ascii="Source Sans Pro" w:hAnsi="Source Sans Pro"/>
          <w:i/>
          <w:iCs/>
          <w:color w:val="0000FF"/>
        </w:rPr>
        <w:t xml:space="preserve">member </w:t>
      </w:r>
      <w:r w:rsidRPr="005748BC">
        <w:rPr>
          <w:rFonts w:ascii="Source Sans Pro" w:hAnsi="Source Sans Pro"/>
          <w:i/>
          <w:iCs/>
          <w:color w:val="0000FF"/>
        </w:rPr>
        <w:t>cost</w:t>
      </w:r>
      <w:r w:rsidRPr="005748BC" w:rsidR="009C0246">
        <w:rPr>
          <w:rFonts w:ascii="Source Sans Pro" w:hAnsi="Source Sans Pro"/>
          <w:i/>
          <w:iCs/>
          <w:color w:val="0000FF"/>
        </w:rPr>
        <w:t xml:space="preserve"> </w:t>
      </w:r>
      <w:r w:rsidRPr="005748BC" w:rsidR="00100EA4">
        <w:rPr>
          <w:rFonts w:ascii="Source Sans Pro" w:hAnsi="Source Sans Pro"/>
          <w:i/>
          <w:iCs/>
          <w:color w:val="0000FF"/>
        </w:rPr>
        <w:t>s</w:t>
      </w:r>
      <w:r w:rsidRPr="005748BC" w:rsidR="00AE0A6D">
        <w:rPr>
          <w:rFonts w:ascii="Source Sans Pro" w:hAnsi="Source Sans Pro"/>
          <w:i/>
          <w:iCs/>
          <w:color w:val="0000FF"/>
        </w:rPr>
        <w:t>haring is shown) whether</w:t>
      </w:r>
      <w:r w:rsidRPr="005748BC">
        <w:rPr>
          <w:rFonts w:ascii="Source Sans Pro" w:hAnsi="Source Sans Pro"/>
          <w:i/>
          <w:iCs/>
          <w:color w:val="0000FF"/>
        </w:rPr>
        <w:t xml:space="preserve"> </w:t>
      </w:r>
      <w:r w:rsidRPr="005748BC" w:rsidR="009F4DC4">
        <w:rPr>
          <w:rFonts w:ascii="Source Sans Pro" w:hAnsi="Source Sans Pro"/>
          <w:i/>
          <w:iCs/>
          <w:color w:val="0000FF"/>
        </w:rPr>
        <w:t>its</w:t>
      </w:r>
      <w:r w:rsidRPr="005748BC">
        <w:rPr>
          <w:rFonts w:ascii="Source Sans Pro" w:hAnsi="Source Sans Pro"/>
          <w:i/>
          <w:iCs/>
          <w:color w:val="0000FF"/>
        </w:rPr>
        <w:t xml:space="preserve"> hospital copay</w:t>
      </w:r>
      <w:r w:rsidRPr="005748BC" w:rsidR="00D916D4">
        <w:rPr>
          <w:rFonts w:ascii="Source Sans Pro" w:hAnsi="Source Sans Pro"/>
          <w:i/>
          <w:iCs/>
          <w:color w:val="0000FF"/>
        </w:rPr>
        <w:t>ments</w:t>
      </w:r>
      <w:r w:rsidRPr="005748BC">
        <w:rPr>
          <w:rFonts w:ascii="Source Sans Pro" w:hAnsi="Source Sans Pro"/>
          <w:i/>
          <w:iCs/>
          <w:color w:val="0000FF"/>
        </w:rPr>
        <w:t xml:space="preserve"> or coinsurance apply on the date of admission and / or on the date of discharge</w:t>
      </w:r>
      <w:r w:rsidRPr="005748BC" w:rsidR="00B776A4">
        <w:rPr>
          <w:rFonts w:ascii="Source Sans Pro" w:hAnsi="Source Sans Pro"/>
          <w:i/>
          <w:iCs/>
          <w:color w:val="0000FF"/>
        </w:rPr>
        <w:t>.</w:t>
      </w:r>
      <w:r w:rsidRPr="005748BC" w:rsidR="009563BB">
        <w:rPr>
          <w:rFonts w:ascii="Source Sans Pro" w:hAnsi="Source Sans Pro"/>
          <w:color w:val="0000FF"/>
        </w:rPr>
        <w:t>]</w:t>
      </w:r>
    </w:p>
    <w:p w:rsidR="00E842A0" w:rsidRPr="005748BC" w:rsidP="00C43A77" w14:paraId="734668C7" w14:textId="690238AB">
      <w:pPr>
        <w:pStyle w:val="ListBullet"/>
        <w:numPr>
          <w:ilvl w:val="0"/>
          <w:numId w:val="141"/>
        </w:numPr>
        <w:ind w:left="720"/>
        <w:rPr>
          <w:rFonts w:ascii="Source Sans Pro" w:hAnsi="Source Sans Pro"/>
          <w:color w:val="0000FF"/>
        </w:rPr>
      </w:pPr>
      <w:r w:rsidRPr="005748BC">
        <w:rPr>
          <w:rFonts w:ascii="Source Sans Pro" w:hAnsi="Source Sans Pro"/>
          <w:i/>
          <w:iCs/>
          <w:color w:val="0000FF"/>
        </w:rPr>
        <w:t xml:space="preserve">[Plans that include both members who pay Parts A and B service cost sharing and members who </w:t>
      </w:r>
      <w:r w:rsidRPr="005748BC" w:rsidR="0023621C">
        <w:rPr>
          <w:rFonts w:ascii="Source Sans Pro" w:hAnsi="Source Sans Pro"/>
          <w:i/>
          <w:iCs/>
          <w:color w:val="0000FF"/>
        </w:rPr>
        <w:t>don’t</w:t>
      </w:r>
      <w:r w:rsidRPr="005748BC">
        <w:rPr>
          <w:rFonts w:ascii="Source Sans Pro" w:hAnsi="Source Sans Pro"/>
          <w:i/>
          <w:iCs/>
          <w:color w:val="0000FF"/>
        </w:rPr>
        <w:t xml:space="preserve"> pay Parts A and B service cost sharing should clearly note the different cost-sharing amounts applicable to each group of members in the </w:t>
      </w:r>
      <w:r w:rsidRPr="005748BC" w:rsidR="00975200">
        <w:rPr>
          <w:rFonts w:ascii="Source Sans Pro" w:hAnsi="Source Sans Pro"/>
          <w:i/>
          <w:iCs/>
          <w:color w:val="0000FF"/>
        </w:rPr>
        <w:t xml:space="preserve">Medical </w:t>
      </w:r>
      <w:r w:rsidRPr="005748BC">
        <w:rPr>
          <w:rFonts w:ascii="Source Sans Pro" w:hAnsi="Source Sans Pro"/>
          <w:i/>
          <w:iCs/>
          <w:color w:val="0000FF"/>
        </w:rPr>
        <w:t>Benefits Chart, either within the “What you must pay when you get these services chart” or by adding a column to differentiate the cost</w:t>
      </w:r>
      <w:r w:rsidRPr="005748BC" w:rsidR="00752A89">
        <w:rPr>
          <w:rFonts w:ascii="Source Sans Pro" w:hAnsi="Source Sans Pro"/>
          <w:i/>
          <w:iCs/>
          <w:color w:val="0000FF"/>
        </w:rPr>
        <w:t>-</w:t>
      </w:r>
      <w:r w:rsidRPr="005748BC">
        <w:rPr>
          <w:rFonts w:ascii="Source Sans Pro" w:hAnsi="Source Sans Pro"/>
          <w:i/>
          <w:iCs/>
          <w:color w:val="0000FF"/>
        </w:rPr>
        <w:t>sharing amounts for each group of members</w:t>
      </w:r>
      <w:r w:rsidRPr="005748BC" w:rsidR="0075599B">
        <w:rPr>
          <w:rFonts w:ascii="Source Sans Pro" w:hAnsi="Source Sans Pro"/>
          <w:i/>
          <w:iCs/>
          <w:color w:val="0000FF"/>
        </w:rPr>
        <w:t>.</w:t>
      </w:r>
      <w:r w:rsidRPr="005748BC">
        <w:rPr>
          <w:rFonts w:ascii="Source Sans Pro" w:hAnsi="Source Sans Pro"/>
          <w:i/>
          <w:iCs/>
          <w:color w:val="0000FF"/>
        </w:rPr>
        <w:t>]</w:t>
      </w:r>
    </w:p>
    <w:p w:rsidR="003827F9" w:rsidRPr="005748BC" w14:paraId="2CE6BC3E" w14:textId="2AD06247">
      <w:pPr>
        <w:spacing w:before="0" w:beforeAutospacing="0" w:after="0" w:afterAutospacing="0"/>
        <w:rPr>
          <w:rFonts w:ascii="Source Sans Pro" w:hAnsi="Source Sans Pro"/>
          <w:i/>
          <w:iCs/>
          <w:color w:val="0000FF"/>
        </w:rPr>
      </w:pPr>
      <w:r w:rsidRPr="005748BC">
        <w:rPr>
          <w:rFonts w:ascii="Source Sans Pro" w:hAnsi="Source Sans Pro"/>
          <w:i/>
          <w:iCs/>
          <w:color w:val="0000FF"/>
        </w:rPr>
        <w:br w:type="page"/>
      </w:r>
    </w:p>
    <w:p w:rsidR="000132CC" w:rsidRPr="005748BC" w:rsidP="00860882" w14:paraId="6F2E8091" w14:textId="77777777">
      <w:pPr>
        <w:pStyle w:val="subheading"/>
        <w:rPr>
          <w:rFonts w:ascii="Source Sans Pro" w:hAnsi="Source Sans Pro"/>
        </w:rPr>
      </w:pPr>
      <w:r w:rsidRPr="005748BC">
        <w:rPr>
          <w:rFonts w:ascii="Source Sans Pro" w:hAnsi="Source Sans Pro"/>
        </w:rPr>
        <w:t xml:space="preserve">Medical </w:t>
      </w:r>
      <w:r w:rsidRPr="005748BC">
        <w:rPr>
          <w:rFonts w:ascii="Source Sans Pro" w:hAnsi="Source Sans Pro"/>
        </w:rPr>
        <w:t>Benefits Chart</w:t>
      </w:r>
    </w:p>
    <w:tbl>
      <w:tblPr>
        <w:tblStyle w:val="TableGrid113"/>
        <w:tblDescription w:val="Medical benefits chart with services that are covered and what you must pay when you get these services"/>
        <w:tblpPr w:leftFromText="180" w:rightFromText="180" w:vertAnchor="text" w:tblpY="1"/>
        <w:tblOverlap w:val="never"/>
        <w:tblW w:w="9360" w:type="dxa"/>
        <w:tblCellMar>
          <w:top w:w="115" w:type="dxa"/>
        </w:tblCellMar>
        <w:tblLook w:val="04A0"/>
      </w:tblPr>
      <w:tblGrid>
        <w:gridCol w:w="6480"/>
        <w:gridCol w:w="2880"/>
      </w:tblGrid>
      <w:tr w14:paraId="4E920F30" w14:textId="77777777">
        <w:tblPrEx>
          <w:tblW w:w="9360" w:type="dxa"/>
          <w:tblCellMar>
            <w:top w:w="115" w:type="dxa"/>
          </w:tblCellMar>
          <w:tblLook w:val="04A0"/>
        </w:tblPrEx>
        <w:trPr>
          <w:cantSplit/>
          <w:tblHeader/>
        </w:trPr>
        <w:tc>
          <w:tcPr>
            <w:tcW w:w="6480" w:type="dxa"/>
            <w:vAlign w:val="center"/>
          </w:tcPr>
          <w:p w:rsidR="00A957C2" w:rsidRPr="005748BC" w:rsidP="00A957C2" w14:paraId="4A627FF9" w14:textId="77777777">
            <w:pPr>
              <w:tabs>
                <w:tab w:val="num" w:pos="720"/>
              </w:tabs>
              <w:autoSpaceDE w:val="0"/>
              <w:autoSpaceDN w:val="0"/>
              <w:adjustRightInd w:val="0"/>
              <w:snapToGrid w:val="0"/>
              <w:spacing w:before="0" w:beforeAutospacing="0" w:after="180" w:afterAutospacing="0"/>
              <w:ind w:left="337" w:hanging="360"/>
              <w:rPr>
                <w:rFonts w:ascii="Source Sans Pro" w:hAnsi="Source Sans Pro" w:cs="Times New Roman"/>
                <w:b/>
                <w:bCs/>
                <w:i/>
                <w:iCs/>
                <w:noProof/>
                <w:snapToGrid w:val="0"/>
              </w:rPr>
            </w:pPr>
            <w:r w:rsidRPr="005748BC">
              <w:rPr>
                <w:rFonts w:ascii="Source Sans Pro" w:hAnsi="Source Sans Pro"/>
                <w:b/>
                <w:bCs/>
                <w:snapToGrid w:val="0"/>
              </w:rPr>
              <w:t xml:space="preserve">Covered Service </w:t>
            </w:r>
          </w:p>
        </w:tc>
        <w:tc>
          <w:tcPr>
            <w:tcW w:w="2880" w:type="dxa"/>
            <w:vAlign w:val="center"/>
          </w:tcPr>
          <w:p w:rsidR="00A957C2" w:rsidRPr="005748BC" w:rsidP="00A957C2" w14:paraId="3FD44CC6" w14:textId="77777777">
            <w:pPr>
              <w:autoSpaceDE w:val="0"/>
              <w:autoSpaceDN w:val="0"/>
              <w:adjustRightInd w:val="0"/>
              <w:snapToGrid w:val="0"/>
              <w:spacing w:before="0" w:beforeAutospacing="0" w:after="120" w:afterAutospacing="0"/>
              <w:rPr>
                <w:rFonts w:ascii="Source Sans Pro" w:hAnsi="Source Sans Pro" w:cs="Times New Roman"/>
                <w:b/>
                <w:bCs/>
              </w:rPr>
            </w:pPr>
            <w:r w:rsidRPr="005748BC">
              <w:rPr>
                <w:rFonts w:ascii="Source Sans Pro" w:hAnsi="Source Sans Pro"/>
                <w:b/>
                <w:bCs/>
              </w:rPr>
              <w:t xml:space="preserve">What you pay </w:t>
            </w:r>
          </w:p>
        </w:tc>
      </w:tr>
      <w:tr w14:paraId="38878005" w14:textId="77777777">
        <w:tblPrEx>
          <w:tblW w:w="9360" w:type="dxa"/>
          <w:tblCellMar>
            <w:top w:w="115" w:type="dxa"/>
          </w:tblCellMar>
          <w:tblLook w:val="04A0"/>
        </w:tblPrEx>
        <w:trPr>
          <w:cantSplit/>
        </w:trPr>
        <w:tc>
          <w:tcPr>
            <w:tcW w:w="6480" w:type="dxa"/>
          </w:tcPr>
          <w:p w:rsidR="00A957C2" w:rsidRPr="00F360E4" w:rsidP="00A957C2" w14:paraId="545D744F" w14:textId="1835FF91">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F360E4">
              <w:rPr>
                <w:rFonts w:ascii="Source Sans Pro" w:hAnsi="Source Sans Pro"/>
                <w:b/>
                <w:bCs/>
                <w:noProof/>
              </w:rPr>
              <w:drawing>
                <wp:inline distT="0" distB="0" distL="0" distR="0">
                  <wp:extent cx="158189" cy="214685"/>
                  <wp:effectExtent l="0" t="0" r="0" b="1270"/>
                  <wp:docPr id="92133115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21331156"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F360E4">
              <w:rPr>
                <w:rFonts w:ascii="Source Sans Pro" w:hAnsi="Source Sans Pro"/>
                <w:b/>
                <w:bCs/>
              </w:rPr>
              <w:t xml:space="preserve"> Abdominal aortic aneurysm screening </w:t>
            </w:r>
          </w:p>
          <w:p w:rsidR="00A957C2" w:rsidRPr="00F360E4" w:rsidP="00A957C2" w14:paraId="2043ECAB" w14:textId="77777777">
            <w:pPr>
              <w:autoSpaceDE w:val="0"/>
              <w:autoSpaceDN w:val="0"/>
              <w:adjustRightInd w:val="0"/>
              <w:snapToGrid w:val="0"/>
              <w:spacing w:before="0" w:beforeAutospacing="0" w:after="120" w:afterAutospacing="0"/>
              <w:rPr>
                <w:rFonts w:ascii="Source Sans Pro" w:hAnsi="Source Sans Pro" w:cs="Times New Roman"/>
                <w:b/>
                <w:bCs/>
                <w:i/>
                <w:iCs/>
              </w:rPr>
            </w:pPr>
            <w:r w:rsidRPr="00F360E4">
              <w:rPr>
                <w:rFonts w:ascii="Source Sans Pro" w:hAnsi="Source Sans Pro"/>
              </w:rPr>
              <w:t xml:space="preserve">A one-time screening ultrasound for people at risk. Our plan only covers this screening if you have certain risk factors and if you get a referral for it from your physician, physician assistant, nurse practitioner, or clinical nurse specialist. </w:t>
            </w:r>
            <w:r w:rsidRPr="00F360E4">
              <w:rPr>
                <w:rFonts w:ascii="Source Sans Pro" w:hAnsi="Source Sans Pro"/>
                <w:i/>
                <w:iCs/>
                <w:color w:val="0000FF"/>
              </w:rPr>
              <w:t>[Also list any additional benefits offered.]</w:t>
            </w:r>
          </w:p>
        </w:tc>
        <w:tc>
          <w:tcPr>
            <w:tcW w:w="2880" w:type="dxa"/>
          </w:tcPr>
          <w:p w:rsidR="00A957C2" w:rsidRPr="00F360E4" w:rsidP="00A957C2" w14:paraId="68DB1A29"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rPr>
              <w:t>There is no coinsurance, copayment, or deductible for members eligible for this preventive screening.</w:t>
            </w:r>
            <w:r w:rsidRPr="00F360E4">
              <w:rPr>
                <w:rFonts w:ascii="Source Sans Pro" w:hAnsi="Source Sans Pro"/>
                <w:i/>
                <w:iCs/>
                <w:color w:val="0000FF"/>
              </w:rPr>
              <w:t xml:space="preserve"> </w:t>
            </w:r>
          </w:p>
        </w:tc>
      </w:tr>
      <w:tr w14:paraId="39F9CB08" w14:textId="77777777">
        <w:tblPrEx>
          <w:tblW w:w="9360" w:type="dxa"/>
          <w:tblCellMar>
            <w:top w:w="115" w:type="dxa"/>
          </w:tblCellMar>
          <w:tblLook w:val="04A0"/>
        </w:tblPrEx>
        <w:trPr>
          <w:cantSplit/>
        </w:trPr>
        <w:tc>
          <w:tcPr>
            <w:tcW w:w="6480" w:type="dxa"/>
          </w:tcPr>
          <w:p w:rsidR="00A957C2" w:rsidRPr="00F360E4" w:rsidP="00A957C2" w14:paraId="4147139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noProof/>
              </w:rPr>
            </w:pPr>
            <w:r w:rsidRPr="00F360E4">
              <w:rPr>
                <w:rFonts w:ascii="Source Sans Pro" w:hAnsi="Source Sans Pro"/>
                <w:b/>
                <w:bCs/>
                <w:noProof/>
              </w:rPr>
              <w:t xml:space="preserve">Acupuncture for </w:t>
            </w:r>
            <w:r w:rsidRPr="00F360E4">
              <w:rPr>
                <w:rFonts w:ascii="Source Sans Pro" w:hAnsi="Source Sans Pro"/>
                <w:b/>
                <w:bCs/>
              </w:rPr>
              <w:t>chronic</w:t>
            </w:r>
            <w:r w:rsidRPr="00F360E4">
              <w:rPr>
                <w:rFonts w:ascii="Source Sans Pro" w:hAnsi="Source Sans Pro"/>
                <w:b/>
                <w:bCs/>
                <w:noProof/>
              </w:rPr>
              <w:t xml:space="preserve"> low back pain </w:t>
            </w:r>
          </w:p>
          <w:p w:rsidR="00A957C2" w:rsidRPr="00F360E4" w:rsidP="00A957C2" w14:paraId="5EC73E2D" w14:textId="77777777">
            <w:pPr>
              <w:autoSpaceDE w:val="0"/>
              <w:autoSpaceDN w:val="0"/>
              <w:adjustRightInd w:val="0"/>
              <w:snapToGrid w:val="0"/>
              <w:spacing w:before="0" w:beforeAutospacing="0" w:after="120" w:afterAutospacing="0"/>
              <w:rPr>
                <w:rFonts w:ascii="Source Sans Pro" w:hAnsi="Source Sans Pro" w:cs="Times New Roman"/>
                <w:b/>
                <w:noProof/>
              </w:rPr>
            </w:pPr>
            <w:r w:rsidRPr="00F360E4">
              <w:rPr>
                <w:rFonts w:ascii="Source Sans Pro" w:hAnsi="Source Sans Pro"/>
                <w:noProof/>
              </w:rPr>
              <w:t>Covered services include:</w:t>
            </w:r>
          </w:p>
          <w:p w:rsidR="00A957C2" w:rsidRPr="00F360E4" w:rsidP="00A957C2" w14:paraId="1CA938A4" w14:textId="77777777">
            <w:pPr>
              <w:autoSpaceDE w:val="0"/>
              <w:autoSpaceDN w:val="0"/>
              <w:adjustRightInd w:val="0"/>
              <w:snapToGrid w:val="0"/>
              <w:spacing w:before="0" w:beforeAutospacing="0" w:after="120" w:afterAutospacing="0"/>
              <w:rPr>
                <w:rFonts w:ascii="Source Sans Pro" w:hAnsi="Source Sans Pro" w:cs="Times New Roman"/>
                <w:b/>
                <w:noProof/>
              </w:rPr>
            </w:pPr>
            <w:r w:rsidRPr="00F360E4">
              <w:rPr>
                <w:rFonts w:ascii="Source Sans Pro" w:hAnsi="Source Sans Pro"/>
                <w:noProof/>
              </w:rPr>
              <w:t>Up to 12 visits in 90 days are covered under the following circumstances:</w:t>
            </w:r>
          </w:p>
          <w:p w:rsidR="00A957C2" w:rsidRPr="00F360E4" w:rsidP="00C43A77" w14:paraId="22EE9B76" w14:textId="77777777">
            <w:pPr>
              <w:pStyle w:val="ListParagraph"/>
              <w:numPr>
                <w:ilvl w:val="0"/>
                <w:numId w:val="254"/>
              </w:numPr>
              <w:autoSpaceDE w:val="0"/>
              <w:autoSpaceDN w:val="0"/>
              <w:adjustRightInd w:val="0"/>
              <w:snapToGrid w:val="0"/>
              <w:spacing w:before="0" w:beforeAutospacing="0" w:after="120" w:afterAutospacing="0"/>
              <w:rPr>
                <w:rFonts w:ascii="Source Sans Pro" w:hAnsi="Source Sans Pro" w:cs="Times New Roman"/>
                <w:b/>
                <w:noProof/>
              </w:rPr>
            </w:pPr>
            <w:r w:rsidRPr="00F360E4">
              <w:rPr>
                <w:rFonts w:ascii="Source Sans Pro" w:hAnsi="Source Sans Pro"/>
                <w:noProof/>
              </w:rPr>
              <w:t>For the purpose of this benefit, chronic low back pain is defined as:</w:t>
            </w:r>
          </w:p>
          <w:p w:rsidR="00A957C2" w:rsidRPr="00F360E4" w:rsidP="00C43A77" w14:paraId="36CEB3F7" w14:textId="77777777">
            <w:pPr>
              <w:numPr>
                <w:ilvl w:val="0"/>
                <w:numId w:val="254"/>
              </w:numPr>
              <w:autoSpaceDE w:val="0"/>
              <w:autoSpaceDN w:val="0"/>
              <w:adjustRightInd w:val="0"/>
              <w:snapToGrid w:val="0"/>
              <w:spacing w:before="0" w:beforeAutospacing="0" w:after="240" w:afterAutospacing="0"/>
              <w:contextualSpacing/>
              <w:rPr>
                <w:rFonts w:ascii="Source Sans Pro" w:hAnsi="Source Sans Pro" w:cs="Times New Roman"/>
                <w:b/>
                <w:noProof/>
              </w:rPr>
            </w:pPr>
            <w:r w:rsidRPr="00F360E4">
              <w:rPr>
                <w:rFonts w:ascii="Source Sans Pro" w:hAnsi="Source Sans Pro"/>
                <w:noProof/>
              </w:rPr>
              <w:t>Lasting 12 weeks or longer;</w:t>
            </w:r>
          </w:p>
          <w:p w:rsidR="00A957C2" w:rsidRPr="00F360E4" w:rsidP="00C43A77" w14:paraId="32DAEA1E" w14:textId="77777777">
            <w:pPr>
              <w:numPr>
                <w:ilvl w:val="0"/>
                <w:numId w:val="254"/>
              </w:numPr>
              <w:autoSpaceDE w:val="0"/>
              <w:autoSpaceDN w:val="0"/>
              <w:adjustRightInd w:val="0"/>
              <w:snapToGrid w:val="0"/>
              <w:spacing w:before="0" w:beforeAutospacing="0" w:after="240" w:afterAutospacing="0"/>
              <w:contextualSpacing/>
              <w:rPr>
                <w:rFonts w:ascii="Source Sans Pro" w:hAnsi="Source Sans Pro" w:cs="Times New Roman"/>
                <w:b/>
                <w:noProof/>
              </w:rPr>
            </w:pPr>
            <w:r w:rsidRPr="00F360E4">
              <w:rPr>
                <w:rFonts w:ascii="Source Sans Pro" w:hAnsi="Source Sans Pro"/>
                <w:noProof/>
              </w:rPr>
              <w:t>nonspecific, in that it has no identifiable systemic cause (i.e., not associated with metastatic, inflammatory, infectious disease, etc.);</w:t>
            </w:r>
          </w:p>
          <w:p w:rsidR="00A957C2" w:rsidRPr="00F360E4" w:rsidP="00C43A77" w14:paraId="13543D25" w14:textId="77777777">
            <w:pPr>
              <w:numPr>
                <w:ilvl w:val="0"/>
                <w:numId w:val="254"/>
              </w:numPr>
              <w:autoSpaceDE w:val="0"/>
              <w:autoSpaceDN w:val="0"/>
              <w:adjustRightInd w:val="0"/>
              <w:snapToGrid w:val="0"/>
              <w:spacing w:before="0" w:beforeAutospacing="0" w:after="240" w:afterAutospacing="0"/>
              <w:contextualSpacing/>
              <w:rPr>
                <w:rFonts w:ascii="Source Sans Pro" w:hAnsi="Source Sans Pro" w:cs="Times New Roman"/>
                <w:b/>
                <w:noProof/>
              </w:rPr>
            </w:pPr>
            <w:r w:rsidRPr="00F360E4">
              <w:rPr>
                <w:rFonts w:ascii="Source Sans Pro" w:hAnsi="Source Sans Pro"/>
                <w:noProof/>
              </w:rPr>
              <w:t>not associated with surgery; and</w:t>
            </w:r>
          </w:p>
          <w:p w:rsidR="00A957C2" w:rsidRPr="00F360E4" w:rsidP="00C43A77" w14:paraId="21BA696B" w14:textId="77777777">
            <w:pPr>
              <w:numPr>
                <w:ilvl w:val="0"/>
                <w:numId w:val="254"/>
              </w:numPr>
              <w:autoSpaceDE w:val="0"/>
              <w:autoSpaceDN w:val="0"/>
              <w:adjustRightInd w:val="0"/>
              <w:snapToGrid w:val="0"/>
              <w:spacing w:before="0" w:beforeAutospacing="0" w:after="240" w:afterAutospacing="0"/>
              <w:contextualSpacing/>
              <w:rPr>
                <w:rFonts w:ascii="Source Sans Pro" w:hAnsi="Source Sans Pro" w:cs="Times New Roman"/>
                <w:b/>
                <w:noProof/>
              </w:rPr>
            </w:pPr>
            <w:r w:rsidRPr="00F360E4">
              <w:rPr>
                <w:rFonts w:ascii="Source Sans Pro" w:hAnsi="Source Sans Pro"/>
                <w:noProof/>
              </w:rPr>
              <w:t>not associated with pregnancy.</w:t>
            </w:r>
          </w:p>
          <w:p w:rsidR="00395C5B" w:rsidRPr="00F360E4" w:rsidP="00395C5B" w14:paraId="551FA88D" w14:textId="77777777">
            <w:pPr>
              <w:autoSpaceDE w:val="0"/>
              <w:autoSpaceDN w:val="0"/>
              <w:adjustRightInd w:val="0"/>
              <w:snapToGrid w:val="0"/>
              <w:spacing w:before="0" w:beforeAutospacing="0" w:after="240" w:afterAutospacing="0"/>
              <w:ind w:left="720"/>
              <w:contextualSpacing/>
              <w:rPr>
                <w:rFonts w:ascii="Source Sans Pro" w:hAnsi="Source Sans Pro" w:cs="Times New Roman"/>
                <w:b/>
                <w:noProof/>
              </w:rPr>
            </w:pPr>
          </w:p>
          <w:p w:rsidR="00A957C2" w:rsidRPr="00F360E4" w:rsidP="00395C5B" w14:paraId="076AF176" w14:textId="4DC0780D">
            <w:pPr>
              <w:autoSpaceDE w:val="0"/>
              <w:autoSpaceDN w:val="0"/>
              <w:adjustRightInd w:val="0"/>
              <w:snapToGrid w:val="0"/>
              <w:spacing w:before="0" w:beforeAutospacing="0" w:after="120" w:afterAutospacing="0"/>
              <w:rPr>
                <w:rFonts w:ascii="Source Sans Pro" w:hAnsi="Source Sans Pro" w:cs="Times New Roman"/>
                <w:b/>
                <w:noProof/>
              </w:rPr>
            </w:pPr>
            <w:r w:rsidRPr="00F360E4">
              <w:rPr>
                <w:rFonts w:ascii="Source Sans Pro" w:hAnsi="Source Sans Pro"/>
                <w:noProof/>
              </w:rPr>
              <w:t>An additional 8 sessions will be covered for patients demonstrating an improvement. No more than 20 acupuncture treatments may be administered annually.</w:t>
            </w:r>
          </w:p>
          <w:p w:rsidR="00A957C2" w:rsidRPr="00F360E4" w:rsidP="00A957C2" w14:paraId="2CBDE933" w14:textId="77777777">
            <w:pPr>
              <w:autoSpaceDE w:val="0"/>
              <w:autoSpaceDN w:val="0"/>
              <w:adjustRightInd w:val="0"/>
              <w:snapToGrid w:val="0"/>
              <w:spacing w:before="0" w:beforeAutospacing="0" w:after="120" w:afterAutospacing="0"/>
              <w:ind w:hanging="23"/>
              <w:rPr>
                <w:rFonts w:ascii="Source Sans Pro" w:hAnsi="Source Sans Pro" w:cs="Times New Roman"/>
                <w:b/>
                <w:noProof/>
              </w:rPr>
            </w:pPr>
            <w:r w:rsidRPr="00F360E4">
              <w:rPr>
                <w:rFonts w:ascii="Source Sans Pro" w:hAnsi="Source Sans Pro"/>
                <w:noProof/>
              </w:rPr>
              <w:t xml:space="preserve">Treatment must be discontinued if the patient is not improving or is regressing. </w:t>
            </w:r>
          </w:p>
          <w:p w:rsidR="00A957C2" w:rsidRPr="00F360E4" w:rsidP="00A957C2" w14:paraId="0CA81F40" w14:textId="77777777">
            <w:pPr>
              <w:keepNext/>
              <w:keepLines/>
              <w:autoSpaceDE w:val="0"/>
              <w:autoSpaceDN w:val="0"/>
              <w:adjustRightInd w:val="0"/>
              <w:snapToGrid w:val="0"/>
              <w:spacing w:before="360" w:beforeAutospacing="0" w:after="60" w:afterAutospacing="0"/>
              <w:outlineLvl w:val="4"/>
              <w:rPr>
                <w:rFonts w:ascii="Source Sans Pro" w:hAnsi="Source Sans Pro" w:cs="Times New Roman"/>
                <w:b/>
                <w:bCs/>
                <w:iCs/>
              </w:rPr>
            </w:pPr>
            <w:r w:rsidRPr="00F360E4">
              <w:rPr>
                <w:rFonts w:ascii="Source Sans Pro" w:hAnsi="Source Sans Pro"/>
                <w:b/>
                <w:bCs/>
                <w:iCs/>
              </w:rPr>
              <w:t>Provider Requirements:</w:t>
            </w:r>
          </w:p>
          <w:p w:rsidR="00A957C2" w:rsidRPr="00F360E4" w:rsidP="00A957C2" w14:paraId="28C385EF" w14:textId="77777777">
            <w:pPr>
              <w:autoSpaceDE w:val="0"/>
              <w:autoSpaceDN w:val="0"/>
              <w:adjustRightInd w:val="0"/>
              <w:snapToGrid w:val="0"/>
              <w:spacing w:before="0" w:beforeAutospacing="0" w:after="120" w:afterAutospacing="0"/>
              <w:rPr>
                <w:rFonts w:ascii="Source Sans Pro" w:hAnsi="Source Sans Pro" w:cs="Times New Roman"/>
              </w:rPr>
            </w:pPr>
            <w:r w:rsidRPr="00F360E4">
              <w:rPr>
                <w:rFonts w:ascii="Source Sans Pro" w:hAnsi="Source Sans Pro"/>
              </w:rPr>
              <w:t>Physicians (as defined in 1861(r)(1) of the Social Security Act (the Act)) may furnish acupuncture in accordance with applicable state requirements.</w:t>
            </w:r>
          </w:p>
          <w:p w:rsidR="00A957C2" w:rsidRPr="00F360E4" w:rsidP="00A957C2" w14:paraId="6FF5F7B0" w14:textId="77777777">
            <w:pPr>
              <w:autoSpaceDE w:val="0"/>
              <w:autoSpaceDN w:val="0"/>
              <w:adjustRightInd w:val="0"/>
              <w:snapToGrid w:val="0"/>
              <w:spacing w:before="0" w:beforeAutospacing="0" w:after="120" w:afterAutospacing="0"/>
              <w:rPr>
                <w:rFonts w:ascii="Source Sans Pro" w:hAnsi="Source Sans Pro" w:cs="Times New Roman"/>
                <w:iCs/>
              </w:rPr>
            </w:pPr>
            <w:r w:rsidRPr="00F360E4">
              <w:rPr>
                <w:rFonts w:ascii="Source Sans Pro" w:hAnsi="Source Sans Pro"/>
              </w:rPr>
              <w:t>Physician assistants (PAs), nurse practitioners (NPs)/clinical nurse specialists (CNSs) (as identified in 1861(aa) (5) of the Act), and auxiliary personnel may furnish acupuncture if they meet all applicable state requirements and have:</w:t>
            </w:r>
          </w:p>
          <w:p w:rsidR="00A957C2" w:rsidRPr="00F360E4" w:rsidP="00C43A77" w14:paraId="4A2C2149" w14:textId="77777777">
            <w:pPr>
              <w:numPr>
                <w:ilvl w:val="0"/>
                <w:numId w:val="223"/>
              </w:numPr>
              <w:autoSpaceDE w:val="0"/>
              <w:autoSpaceDN w:val="0"/>
              <w:adjustRightInd w:val="0"/>
              <w:snapToGrid w:val="0"/>
              <w:spacing w:before="0" w:beforeAutospacing="0" w:after="240" w:afterAutospacing="0"/>
              <w:ind w:left="337"/>
              <w:contextualSpacing/>
              <w:rPr>
                <w:rFonts w:ascii="Source Sans Pro" w:hAnsi="Source Sans Pro" w:cs="Times New Roman"/>
              </w:rPr>
            </w:pPr>
            <w:r w:rsidRPr="00F360E4">
              <w:rPr>
                <w:rFonts w:ascii="Source Sans Pro" w:hAnsi="Source Sans Pro"/>
              </w:rPr>
              <w:t>a masters or doctoral level degree in acupuncture or Oriental Medicine from a school accredited by the Accreditation Commission on Acupuncture and Oriental Medicine (ACAOM); and,</w:t>
            </w:r>
          </w:p>
          <w:p w:rsidR="00A957C2" w:rsidRPr="00F360E4" w:rsidP="00C43A77" w14:paraId="1A05BB39" w14:textId="77777777">
            <w:pPr>
              <w:numPr>
                <w:ilvl w:val="0"/>
                <w:numId w:val="223"/>
              </w:numPr>
              <w:autoSpaceDE w:val="0"/>
              <w:autoSpaceDN w:val="0"/>
              <w:adjustRightInd w:val="0"/>
              <w:snapToGrid w:val="0"/>
              <w:spacing w:before="0" w:beforeAutospacing="0" w:after="240" w:afterAutospacing="0"/>
              <w:ind w:left="337"/>
              <w:contextualSpacing/>
              <w:rPr>
                <w:rFonts w:ascii="Source Sans Pro" w:hAnsi="Source Sans Pro" w:cs="Times New Roman"/>
              </w:rPr>
            </w:pPr>
            <w:r w:rsidRPr="00F360E4">
              <w:rPr>
                <w:rFonts w:ascii="Source Sans Pro" w:hAnsi="Source Sans Pro"/>
              </w:rPr>
              <w:t>a current, full, active, and unrestricted license to practice acupuncture in a State, Territory, or Commonwealth (i.e., Puerto Rico) of the United States, or District of Columbia.</w:t>
            </w:r>
          </w:p>
          <w:p w:rsidR="00A957C2" w:rsidRPr="00F360E4" w:rsidP="00A957C2" w14:paraId="68EC3B0B" w14:textId="77777777">
            <w:pPr>
              <w:autoSpaceDE w:val="0"/>
              <w:autoSpaceDN w:val="0"/>
              <w:adjustRightInd w:val="0"/>
              <w:snapToGrid w:val="0"/>
              <w:spacing w:before="0" w:beforeAutospacing="0" w:after="120" w:afterAutospacing="0"/>
              <w:rPr>
                <w:rFonts w:ascii="Source Sans Pro" w:hAnsi="Source Sans Pro" w:cs="Times New Roman"/>
                <w:iCs/>
              </w:rPr>
            </w:pPr>
            <w:r w:rsidRPr="00F360E4">
              <w:rPr>
                <w:rFonts w:ascii="Source Sans Pro" w:hAnsi="Source Sans Pro"/>
              </w:rPr>
              <w:t>Auxiliary personnel furnishing acupuncture must be under the appropriate level of supervision of a physician, PA, or NP/CNS required by our regulations at 42 CFR §§ 410.26 and 410.27.</w:t>
            </w:r>
          </w:p>
          <w:p w:rsidR="00A957C2" w:rsidRPr="00F360E4" w:rsidP="00A957C2" w14:paraId="49A1FDD2" w14:textId="77777777">
            <w:pPr>
              <w:spacing w:before="0" w:beforeAutospacing="0" w:after="0" w:afterAutospacing="0"/>
              <w:contextualSpacing/>
              <w:rPr>
                <w:rFonts w:ascii="Source Sans Pro" w:hAnsi="Source Sans Pro" w:cs="Times New Roman"/>
                <w:bCs/>
                <w:i/>
                <w:iCs/>
                <w:color w:val="0000FF"/>
                <w:lang w:bidi="en-US"/>
              </w:rPr>
            </w:pPr>
            <w:r w:rsidRPr="00F360E4">
              <w:rPr>
                <w:rFonts w:ascii="Source Sans Pro" w:hAnsi="Source Sans Pro"/>
                <w:bCs/>
                <w:i/>
                <w:iCs/>
                <w:color w:val="0000FF"/>
                <w:lang w:bidi="en-US"/>
              </w:rPr>
              <w:t>[Also list any additional benefits offered.]</w:t>
            </w:r>
          </w:p>
        </w:tc>
        <w:tc>
          <w:tcPr>
            <w:tcW w:w="2880" w:type="dxa"/>
          </w:tcPr>
          <w:p w:rsidR="00A957C2" w:rsidRPr="00F360E4" w:rsidP="00A957C2" w14:paraId="66933F8C" w14:textId="2296F0FA">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[List copay</w:t>
            </w:r>
            <w:r w:rsidRPr="00F360E4" w:rsidR="00D916D4">
              <w:rPr>
                <w:rFonts w:ascii="Source Sans Pro" w:hAnsi="Source Sans Pro"/>
                <w:i/>
                <w:iCs/>
                <w:color w:val="0000FF"/>
              </w:rPr>
              <w:t>ment</w:t>
            </w:r>
            <w:r w:rsidRPr="00F360E4">
              <w:rPr>
                <w:rFonts w:ascii="Source Sans Pro" w:hAnsi="Source Sans Pro"/>
                <w:i/>
                <w:iCs/>
                <w:color w:val="0000FF"/>
              </w:rPr>
              <w:t xml:space="preserve"> / coinsurance / deductible.]</w:t>
            </w:r>
          </w:p>
        </w:tc>
      </w:tr>
      <w:tr w14:paraId="34155A09" w14:textId="77777777">
        <w:tblPrEx>
          <w:tblW w:w="9360" w:type="dxa"/>
          <w:tblCellMar>
            <w:top w:w="115" w:type="dxa"/>
          </w:tblCellMar>
          <w:tblLook w:val="04A0"/>
        </w:tblPrEx>
        <w:trPr>
          <w:cantSplit/>
        </w:trPr>
        <w:tc>
          <w:tcPr>
            <w:tcW w:w="6480" w:type="dxa"/>
          </w:tcPr>
          <w:p w:rsidR="00A957C2" w:rsidRPr="00F360E4" w:rsidP="00A957C2" w14:paraId="3EEEBE5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F360E4">
              <w:rPr>
                <w:rFonts w:ascii="Source Sans Pro" w:hAnsi="Source Sans Pro"/>
                <w:b/>
                <w:bCs/>
              </w:rPr>
              <w:t>Ambulance services</w:t>
            </w:r>
          </w:p>
          <w:p w:rsidR="00A957C2" w:rsidRPr="00F360E4" w:rsidP="00A957C2" w14:paraId="6808A735" w14:textId="77777777">
            <w:pPr>
              <w:autoSpaceDE w:val="0"/>
              <w:autoSpaceDN w:val="0"/>
              <w:adjustRightInd w:val="0"/>
              <w:snapToGrid w:val="0"/>
              <w:spacing w:before="80" w:beforeAutospacing="0" w:after="80" w:afterAutospacing="0"/>
              <w:rPr>
                <w:rFonts w:ascii="Source Sans Pro" w:hAnsi="Source Sans Pro" w:cs="Times New Roman"/>
                <w:b/>
                <w:bCs/>
              </w:rPr>
            </w:pPr>
            <w:r w:rsidRPr="00F360E4">
              <w:rPr>
                <w:rFonts w:ascii="Source Sans Pro" w:hAnsi="Source Sans Pro"/>
              </w:rPr>
              <w:t>Covered ambulance services, whether for an emergency or non-emergency situation, include fixed wing, rotary wing, and ground ambulance services, to the nearest appropriate facility that can provide care if they’re furnished to a member whose medical condition is such that other means of transportation could endanger the person’s health or if authorized by our plan. If the covered ambulance services aren’t for an emergency situation, it should be documented that the member’s condition is such that other means of transportation could endanger the person’s health and that transportation by ambulance is medically required. </w:t>
            </w:r>
          </w:p>
        </w:tc>
        <w:tc>
          <w:tcPr>
            <w:tcW w:w="2880" w:type="dxa"/>
          </w:tcPr>
          <w:p w:rsidR="00A957C2" w:rsidRPr="00F360E4" w:rsidP="00A957C2" w14:paraId="2F037E69" w14:textId="7CE714A2">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[List copay</w:t>
            </w:r>
            <w:r w:rsidRPr="00F360E4" w:rsidR="00D916D4">
              <w:rPr>
                <w:rFonts w:ascii="Source Sans Pro" w:hAnsi="Source Sans Pro"/>
                <w:i/>
                <w:iCs/>
                <w:color w:val="0000FF"/>
              </w:rPr>
              <w:t>ment</w:t>
            </w:r>
            <w:r w:rsidRPr="00F360E4">
              <w:rPr>
                <w:rFonts w:ascii="Source Sans Pro" w:hAnsi="Source Sans Pro"/>
                <w:i/>
                <w:iCs/>
                <w:color w:val="0000FF"/>
              </w:rPr>
              <w:t>/coinsurance/ deductible. Specify whether cost sharing applies one-way or for round trips.]</w:t>
            </w:r>
          </w:p>
        </w:tc>
      </w:tr>
      <w:tr w14:paraId="6B9461BB" w14:textId="77777777">
        <w:tblPrEx>
          <w:tblW w:w="9360" w:type="dxa"/>
          <w:tblCellMar>
            <w:top w:w="115" w:type="dxa"/>
          </w:tblCellMar>
          <w:tblLook w:val="04A0"/>
        </w:tblPrEx>
        <w:trPr>
          <w:cantSplit/>
        </w:trPr>
        <w:tc>
          <w:tcPr>
            <w:tcW w:w="6480" w:type="dxa"/>
          </w:tcPr>
          <w:p w:rsidR="00A957C2" w:rsidRPr="00F360E4" w:rsidP="00A957C2" w14:paraId="322BE79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F360E4">
              <w:rPr>
                <w:rFonts w:ascii="Source Sans Pro" w:hAnsi="Source Sans Pro"/>
                <w:b/>
                <w:bCs/>
                <w:noProof/>
              </w:rPr>
              <w:drawing>
                <wp:inline distT="0" distB="0" distL="0" distR="0">
                  <wp:extent cx="158189" cy="214685"/>
                  <wp:effectExtent l="0" t="0" r="0" b="1270"/>
                  <wp:docPr id="198978992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89789927"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F360E4">
              <w:rPr>
                <w:rFonts w:ascii="Source Sans Pro" w:hAnsi="Source Sans Pro"/>
                <w:b/>
                <w:bCs/>
              </w:rPr>
              <w:t xml:space="preserve"> Annual wellness visit </w:t>
            </w:r>
          </w:p>
          <w:p w:rsidR="00A957C2" w:rsidRPr="00F360E4" w:rsidP="00A957C2" w14:paraId="59601093" w14:textId="77777777">
            <w:pPr>
              <w:autoSpaceDE w:val="0"/>
              <w:autoSpaceDN w:val="0"/>
              <w:adjustRightInd w:val="0"/>
              <w:snapToGrid w:val="0"/>
              <w:spacing w:before="0" w:beforeAutospacing="0" w:after="120" w:afterAutospacing="0"/>
              <w:rPr>
                <w:rFonts w:ascii="Source Sans Pro" w:hAnsi="Source Sans Pro" w:cs="Times New Roman"/>
              </w:rPr>
            </w:pPr>
            <w:r w:rsidRPr="00F360E4">
              <w:rPr>
                <w:rFonts w:ascii="Source Sans Pro" w:hAnsi="Source Sans Pro"/>
              </w:rPr>
              <w:t xml:space="preserve">If you’ve had Part B for longer than 12 months, you can get an annual wellness visit to develop or update a personalized prevention plan based on your current health and risk factors. This is covered once every 12 months. </w:t>
            </w:r>
          </w:p>
          <w:p w:rsidR="00A957C2" w:rsidRPr="00F360E4" w:rsidP="00A957C2" w14:paraId="5568C240" w14:textId="77777777">
            <w:pPr>
              <w:autoSpaceDE w:val="0"/>
              <w:autoSpaceDN w:val="0"/>
              <w:adjustRightInd w:val="0"/>
              <w:snapToGrid w:val="0"/>
              <w:spacing w:before="0" w:beforeAutospacing="0" w:after="120" w:afterAutospacing="0"/>
              <w:rPr>
                <w:rFonts w:ascii="Source Sans Pro" w:hAnsi="Source Sans Pro" w:cs="Times New Roman"/>
              </w:rPr>
            </w:pPr>
            <w:r w:rsidRPr="00F360E4">
              <w:rPr>
                <w:rFonts w:ascii="Source Sans Pro" w:hAnsi="Source Sans Pro"/>
                <w:b/>
                <w:bCs/>
              </w:rPr>
              <w:t>Note</w:t>
            </w:r>
            <w:r w:rsidRPr="00F360E4">
              <w:rPr>
                <w:rFonts w:ascii="Source Sans Pro" w:hAnsi="Source Sans Pro"/>
              </w:rPr>
              <w:t>: Your first annual wellness visit</w:t>
            </w:r>
            <w:r w:rsidRPr="00F360E4">
              <w:rPr>
                <w:rFonts w:ascii="Source Sans Pro" w:hAnsi="Source Sans Pro"/>
              </w:rPr>
              <w:t xml:space="preserve"> </w:t>
            </w:r>
            <w:r w:rsidRPr="00F360E4">
              <w:rPr>
                <w:rFonts w:ascii="Source Sans Pro" w:hAnsi="Source Sans Pro"/>
              </w:rPr>
              <w:t xml:space="preserve">can’t take place within 12 months of your </w:t>
            </w:r>
            <w:r w:rsidRPr="00F360E4">
              <w:rPr>
                <w:rFonts w:ascii="Source Sans Pro" w:hAnsi="Source Sans Pro"/>
                <w:i/>
                <w:iCs/>
              </w:rPr>
              <w:t>Welcome to Medicare</w:t>
            </w:r>
            <w:r w:rsidRPr="00F360E4">
              <w:rPr>
                <w:rFonts w:ascii="Source Sans Pro" w:hAnsi="Source Sans Pro"/>
              </w:rPr>
              <w:t xml:space="preserve"> preventive visit. However, you don’t need to have had a </w:t>
            </w:r>
            <w:r w:rsidRPr="00F360E4">
              <w:rPr>
                <w:rFonts w:ascii="Source Sans Pro" w:hAnsi="Source Sans Pro"/>
                <w:i/>
                <w:iCs/>
              </w:rPr>
              <w:t>Welcome to Medicare</w:t>
            </w:r>
            <w:r w:rsidRPr="00F360E4">
              <w:rPr>
                <w:rFonts w:ascii="Source Sans Pro" w:hAnsi="Source Sans Pro"/>
              </w:rPr>
              <w:t xml:space="preserve"> visit to be covered for annual wellness visits after you’ve had Part B for 12 months. </w:t>
            </w:r>
          </w:p>
        </w:tc>
        <w:tc>
          <w:tcPr>
            <w:tcW w:w="2880" w:type="dxa"/>
          </w:tcPr>
          <w:p w:rsidR="00A957C2" w:rsidRPr="00F360E4" w:rsidP="00A957C2" w14:paraId="2EF0EBD7"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rPr>
              <w:t>There is no coinsurance, copayment, or deductible for the annual wellness visit.</w:t>
            </w:r>
          </w:p>
        </w:tc>
      </w:tr>
      <w:tr w14:paraId="49713EFB" w14:textId="77777777">
        <w:tblPrEx>
          <w:tblW w:w="9360" w:type="dxa"/>
          <w:tblCellMar>
            <w:top w:w="115" w:type="dxa"/>
          </w:tblCellMar>
          <w:tblLook w:val="04A0"/>
        </w:tblPrEx>
        <w:trPr>
          <w:cantSplit/>
        </w:trPr>
        <w:tc>
          <w:tcPr>
            <w:tcW w:w="6480" w:type="dxa"/>
          </w:tcPr>
          <w:p w:rsidR="00A957C2" w:rsidRPr="00F360E4" w:rsidP="00A957C2" w14:paraId="36763FD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F360E4">
              <w:rPr>
                <w:rFonts w:ascii="Source Sans Pro" w:hAnsi="Source Sans Pro"/>
                <w:b/>
                <w:bCs/>
                <w:noProof/>
              </w:rPr>
              <w:drawing>
                <wp:inline distT="0" distB="0" distL="0" distR="0">
                  <wp:extent cx="158189" cy="214685"/>
                  <wp:effectExtent l="0" t="0" r="0" b="1270"/>
                  <wp:docPr id="115359816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153598163"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F360E4">
              <w:rPr>
                <w:rFonts w:ascii="Source Sans Pro" w:hAnsi="Source Sans Pro"/>
                <w:b/>
                <w:bCs/>
              </w:rPr>
              <w:t xml:space="preserve"> Bone mass measurement</w:t>
            </w:r>
          </w:p>
          <w:p w:rsidR="00A957C2" w:rsidRPr="00F360E4" w:rsidP="00A957C2" w14:paraId="717BED26" w14:textId="50A06A21">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rPr>
              <w:t xml:space="preserve">For qualified </w:t>
            </w:r>
            <w:r w:rsidRPr="00F360E4" w:rsidR="00DB1A72">
              <w:rPr>
                <w:rFonts w:ascii="Source Sans Pro" w:hAnsi="Source Sans Pro"/>
              </w:rPr>
              <w:t>people</w:t>
            </w:r>
            <w:r w:rsidRPr="00F360E4">
              <w:rPr>
                <w:rFonts w:ascii="Source Sans Pro" w:hAnsi="Source Sans Pro"/>
              </w:rPr>
              <w:t xml:space="preserve"> (generally, this means people at risk of losing bone mass or at risk of osteoporosis), the following services are covered every 24 months or more frequently if medically necessary:</w:t>
            </w:r>
            <w:r w:rsidRPr="00F360E4">
              <w:rPr>
                <w:rFonts w:ascii="Source Sans Pro" w:hAnsi="Source Sans Pro"/>
                <w:i/>
                <w:iCs/>
              </w:rPr>
              <w:t xml:space="preserve"> </w:t>
            </w:r>
            <w:r w:rsidRPr="00F360E4">
              <w:rPr>
                <w:rFonts w:ascii="Source Sans Pro" w:hAnsi="Source Sans Pro"/>
              </w:rPr>
              <w:t xml:space="preserve">procedures to identify bone mass, detect bone loss, or determine bone quality, including a physician’s interpretation of the results. </w:t>
            </w:r>
          </w:p>
          <w:p w:rsidR="00A957C2" w:rsidRPr="00F360E4" w:rsidP="00A957C2" w14:paraId="3A45C709" w14:textId="77777777">
            <w:pPr>
              <w:autoSpaceDE w:val="0"/>
              <w:autoSpaceDN w:val="0"/>
              <w:adjustRightInd w:val="0"/>
              <w:snapToGrid w:val="0"/>
              <w:spacing w:before="0" w:beforeAutospacing="0" w:after="120" w:afterAutospacing="0"/>
              <w:rPr>
                <w:rFonts w:ascii="Source Sans Pro" w:hAnsi="Source Sans Pro" w:cs="Times New Roman"/>
                <w:noProof/>
                <w:position w:val="-6"/>
              </w:rPr>
            </w:pPr>
            <w:r w:rsidRPr="00F360E4">
              <w:rPr>
                <w:rFonts w:ascii="Source Sans Pro" w:hAnsi="Source Sans Pro"/>
                <w:i/>
                <w:iCs/>
                <w:color w:val="0000FF"/>
              </w:rPr>
              <w:t>[Also list any additional benefits offered.]</w:t>
            </w:r>
          </w:p>
        </w:tc>
        <w:tc>
          <w:tcPr>
            <w:tcW w:w="2880" w:type="dxa"/>
          </w:tcPr>
          <w:p w:rsidR="00A957C2" w:rsidRPr="00F360E4" w:rsidP="00A957C2" w14:paraId="21F18468" w14:textId="77777777">
            <w:pPr>
              <w:autoSpaceDE w:val="0"/>
              <w:autoSpaceDN w:val="0"/>
              <w:adjustRightInd w:val="0"/>
              <w:snapToGrid w:val="0"/>
              <w:spacing w:before="0" w:beforeAutospacing="0" w:after="120" w:afterAutospacing="0"/>
              <w:rPr>
                <w:rFonts w:ascii="Source Sans Pro" w:hAnsi="Source Sans Pro" w:cs="Times New Roman"/>
              </w:rPr>
            </w:pPr>
            <w:r w:rsidRPr="00F360E4">
              <w:rPr>
                <w:rFonts w:ascii="Source Sans Pro" w:hAnsi="Source Sans Pro"/>
              </w:rPr>
              <w:t>There is no coinsurance, copayment, or deductible for Medicare-covered bone mass measurement.</w:t>
            </w:r>
          </w:p>
        </w:tc>
      </w:tr>
      <w:tr w14:paraId="15A1EC5B" w14:textId="77777777">
        <w:tblPrEx>
          <w:tblW w:w="9360" w:type="dxa"/>
          <w:tblCellMar>
            <w:top w:w="115" w:type="dxa"/>
          </w:tblCellMar>
          <w:tblLook w:val="04A0"/>
        </w:tblPrEx>
        <w:trPr>
          <w:cantSplit/>
        </w:trPr>
        <w:tc>
          <w:tcPr>
            <w:tcW w:w="6480" w:type="dxa"/>
          </w:tcPr>
          <w:p w:rsidR="00A957C2" w:rsidRPr="00F360E4" w:rsidP="00A957C2" w14:paraId="1889FBA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F360E4">
              <w:rPr>
                <w:rFonts w:ascii="Source Sans Pro" w:hAnsi="Source Sans Pro"/>
                <w:b/>
                <w:bCs/>
                <w:noProof/>
              </w:rPr>
              <w:drawing>
                <wp:inline distT="0" distB="0" distL="0" distR="0">
                  <wp:extent cx="158189" cy="214685"/>
                  <wp:effectExtent l="0" t="0" r="0" b="1270"/>
                  <wp:docPr id="67985188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79851887"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58189" cy="214685"/>
                          </a:xfrm>
                          <a:prstGeom prst="rect">
                            <a:avLst/>
                          </a:prstGeom>
                          <a:noFill/>
                          <a:ln>
                            <a:noFill/>
                          </a:ln>
                        </pic:spPr>
                      </pic:pic>
                    </a:graphicData>
                  </a:graphic>
                </wp:inline>
              </w:drawing>
            </w:r>
            <w:r w:rsidRPr="00F360E4">
              <w:rPr>
                <w:rFonts w:ascii="Source Sans Pro" w:hAnsi="Source Sans Pro"/>
                <w:b/>
                <w:bCs/>
              </w:rPr>
              <w:t xml:space="preserve"> Breast cancer screening (mammograms)</w:t>
            </w:r>
          </w:p>
          <w:p w:rsidR="00A957C2" w:rsidRPr="00F360E4" w:rsidP="00A957C2" w14:paraId="0088E32F" w14:textId="77777777">
            <w:pPr>
              <w:autoSpaceDE w:val="0"/>
              <w:autoSpaceDN w:val="0"/>
              <w:adjustRightInd w:val="0"/>
              <w:snapToGrid w:val="0"/>
              <w:spacing w:before="0" w:beforeAutospacing="0" w:after="120" w:afterAutospacing="0"/>
              <w:rPr>
                <w:rFonts w:ascii="Source Sans Pro" w:hAnsi="Source Sans Pro" w:cs="Times New Roman"/>
              </w:rPr>
            </w:pPr>
            <w:r w:rsidRPr="00F360E4">
              <w:rPr>
                <w:rFonts w:ascii="Source Sans Pro" w:hAnsi="Source Sans Pro"/>
              </w:rPr>
              <w:t>Covered services include:</w:t>
            </w:r>
          </w:p>
          <w:p w:rsidR="00A957C2" w:rsidRPr="00F360E4" w:rsidP="00C43A77" w14:paraId="1E80328E" w14:textId="77777777">
            <w:pPr>
              <w:numPr>
                <w:ilvl w:val="0"/>
                <w:numId w:val="22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F360E4">
              <w:rPr>
                <w:rFonts w:ascii="Source Sans Pro" w:hAnsi="Source Sans Pro"/>
              </w:rPr>
              <w:t>One baseline mammogram between the ages of 35 and 39</w:t>
            </w:r>
          </w:p>
          <w:p w:rsidR="00A957C2" w:rsidRPr="00F360E4" w:rsidP="00C43A77" w14:paraId="37203912" w14:textId="77777777">
            <w:pPr>
              <w:numPr>
                <w:ilvl w:val="0"/>
                <w:numId w:val="22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F360E4">
              <w:rPr>
                <w:rFonts w:ascii="Source Sans Pro" w:hAnsi="Source Sans Pro"/>
              </w:rPr>
              <w:t>One screening mammogram every 12 months for women aged 40 and older</w:t>
            </w:r>
          </w:p>
          <w:p w:rsidR="00A957C2" w:rsidRPr="00F360E4" w:rsidP="00C43A77" w14:paraId="6A3A3174" w14:textId="77777777">
            <w:pPr>
              <w:numPr>
                <w:ilvl w:val="0"/>
                <w:numId w:val="22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F360E4">
              <w:rPr>
                <w:rFonts w:ascii="Source Sans Pro" w:hAnsi="Source Sans Pro"/>
              </w:rPr>
              <w:t>Clinical breast exams once every 24 months</w:t>
            </w:r>
          </w:p>
          <w:p w:rsidR="00A957C2" w:rsidRPr="00F360E4" w:rsidP="00A957C2" w14:paraId="5588236E" w14:textId="77777777">
            <w:pPr>
              <w:autoSpaceDE w:val="0"/>
              <w:autoSpaceDN w:val="0"/>
              <w:adjustRightInd w:val="0"/>
              <w:snapToGrid w:val="0"/>
              <w:spacing w:before="0" w:beforeAutospacing="0" w:after="120" w:afterAutospacing="0"/>
              <w:rPr>
                <w:rFonts w:ascii="Source Sans Pro" w:hAnsi="Source Sans Pro" w:cs="Times New Roman"/>
                <w:noProof/>
                <w:position w:val="-6"/>
              </w:rPr>
            </w:pPr>
            <w:r w:rsidRPr="00F360E4">
              <w:rPr>
                <w:rFonts w:ascii="Source Sans Pro" w:hAnsi="Source Sans Pro"/>
                <w:i/>
                <w:iCs/>
                <w:color w:val="0000FF"/>
              </w:rPr>
              <w:t>[Also list any additional benefits offered.]</w:t>
            </w:r>
          </w:p>
        </w:tc>
        <w:tc>
          <w:tcPr>
            <w:tcW w:w="2880" w:type="dxa"/>
          </w:tcPr>
          <w:p w:rsidR="00A957C2" w:rsidRPr="00F360E4" w:rsidP="00A957C2" w14:paraId="62C40934" w14:textId="77777777">
            <w:pPr>
              <w:autoSpaceDE w:val="0"/>
              <w:autoSpaceDN w:val="0"/>
              <w:adjustRightInd w:val="0"/>
              <w:snapToGrid w:val="0"/>
              <w:spacing w:before="0" w:beforeAutospacing="0" w:after="120" w:afterAutospacing="0"/>
              <w:rPr>
                <w:rFonts w:ascii="Source Sans Pro" w:hAnsi="Source Sans Pro" w:cs="Times New Roman"/>
              </w:rPr>
            </w:pPr>
            <w:r w:rsidRPr="00F360E4">
              <w:rPr>
                <w:rFonts w:ascii="Source Sans Pro" w:hAnsi="Source Sans Pro"/>
              </w:rPr>
              <w:t>There is no coinsurance, copayment, or deductible for covered screening mammograms.</w:t>
            </w:r>
          </w:p>
        </w:tc>
      </w:tr>
      <w:tr w14:paraId="0ACE7AF5" w14:textId="77777777">
        <w:tblPrEx>
          <w:tblW w:w="9360" w:type="dxa"/>
          <w:tblCellMar>
            <w:top w:w="115" w:type="dxa"/>
          </w:tblCellMar>
          <w:tblLook w:val="04A0"/>
        </w:tblPrEx>
        <w:trPr>
          <w:cantSplit/>
        </w:trPr>
        <w:tc>
          <w:tcPr>
            <w:tcW w:w="6480" w:type="dxa"/>
          </w:tcPr>
          <w:p w:rsidR="00A957C2" w:rsidRPr="00F360E4" w:rsidP="00A957C2" w14:paraId="7FF5181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color w:val="000000"/>
              </w:rPr>
            </w:pPr>
            <w:r w:rsidRPr="00F360E4">
              <w:rPr>
                <w:rFonts w:ascii="Source Sans Pro" w:hAnsi="Source Sans Pro"/>
                <w:b/>
                <w:bCs/>
              </w:rPr>
              <w:t>Cardiac rehabilitation services</w:t>
            </w:r>
            <w:r w:rsidRPr="00F360E4">
              <w:rPr>
                <w:rFonts w:ascii="Source Sans Pro" w:hAnsi="Source Sans Pro"/>
                <w:b/>
                <w:bCs/>
                <w:color w:val="000000"/>
              </w:rPr>
              <w:t xml:space="preserve"> </w:t>
            </w:r>
          </w:p>
          <w:p w:rsidR="00A957C2" w:rsidRPr="00F360E4" w:rsidP="00A957C2" w14:paraId="78A999DE"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F360E4">
              <w:rPr>
                <w:rFonts w:ascii="Source Sans Pro" w:hAnsi="Source Sans Pro"/>
                <w:color w:val="000000"/>
              </w:rPr>
              <w:t xml:space="preserve">Comprehensive programs of cardiac rehabilitation services that include </w:t>
            </w:r>
            <w:r w:rsidRPr="00F360E4">
              <w:rPr>
                <w:rFonts w:ascii="Source Sans Pro" w:hAnsi="Source Sans Pro"/>
              </w:rPr>
              <w:t>exercise</w:t>
            </w:r>
            <w:r w:rsidRPr="00F360E4">
              <w:rPr>
                <w:rFonts w:ascii="Source Sans Pro" w:hAnsi="Source Sans Pro"/>
                <w:color w:val="000000"/>
              </w:rPr>
              <w:t xml:space="preserve">, education, and counseling are covered for members who meet certain conditions with a doctor’s </w:t>
            </w:r>
            <w:r w:rsidRPr="00F360E4">
              <w:rPr>
                <w:rFonts w:ascii="Source Sans Pro" w:hAnsi="Source Sans Pro"/>
                <w:color w:val="0000FF"/>
              </w:rPr>
              <w:t>[</w:t>
            </w:r>
            <w:r w:rsidRPr="00F360E4">
              <w:rPr>
                <w:rFonts w:ascii="Source Sans Pro" w:hAnsi="Source Sans Pro"/>
                <w:i/>
                <w:iCs/>
                <w:color w:val="0000FF"/>
              </w:rPr>
              <w:t>insert as appropriate:</w:t>
            </w:r>
            <w:r w:rsidRPr="00F360E4">
              <w:rPr>
                <w:rFonts w:ascii="Source Sans Pro" w:hAnsi="Source Sans Pro"/>
                <w:color w:val="0000FF"/>
              </w:rPr>
              <w:t xml:space="preserve"> referral </w:t>
            </w:r>
            <w:r w:rsidRPr="00F360E4">
              <w:rPr>
                <w:rFonts w:ascii="Source Sans Pro" w:hAnsi="Source Sans Pro"/>
                <w:i/>
                <w:iCs/>
                <w:color w:val="0000FF"/>
              </w:rPr>
              <w:t>OR</w:t>
            </w:r>
            <w:r w:rsidRPr="00F360E4">
              <w:rPr>
                <w:rFonts w:ascii="Source Sans Pro" w:hAnsi="Source Sans Pro"/>
                <w:color w:val="0000FF"/>
              </w:rPr>
              <w:t xml:space="preserve"> order]</w:t>
            </w:r>
            <w:r w:rsidRPr="00F360E4">
              <w:rPr>
                <w:rFonts w:ascii="Source Sans Pro" w:hAnsi="Source Sans Pro"/>
                <w:color w:val="000000"/>
              </w:rPr>
              <w:t xml:space="preserve">. </w:t>
            </w:r>
          </w:p>
          <w:p w:rsidR="00A957C2" w:rsidRPr="00F360E4" w:rsidP="00A957C2" w14:paraId="1D80DB5A"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color w:val="000000"/>
              </w:rPr>
              <w:t xml:space="preserve">Our plan also covers intensive cardiac rehabilitation programs that are typically more rigorous or more intense than cardiac rehabilitation programs. </w:t>
            </w:r>
          </w:p>
          <w:p w:rsidR="00A957C2" w:rsidRPr="00F360E4" w:rsidP="00A957C2" w14:paraId="736BCF5A"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i/>
                <w:iCs/>
                <w:color w:val="0000FF"/>
              </w:rPr>
              <w:t>[Also list any additional benefits offered.]</w:t>
            </w:r>
          </w:p>
        </w:tc>
        <w:tc>
          <w:tcPr>
            <w:tcW w:w="2880" w:type="dxa"/>
          </w:tcPr>
          <w:p w:rsidR="00A957C2" w:rsidRPr="00F360E4" w:rsidP="00A957C2" w14:paraId="09FEB0BA" w14:textId="426F7690">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i/>
                <w:iCs/>
                <w:color w:val="0000FF"/>
              </w:rPr>
              <w:t>[List copay</w:t>
            </w:r>
            <w:r w:rsidRPr="00F360E4" w:rsidR="00D916D4">
              <w:rPr>
                <w:rFonts w:ascii="Source Sans Pro" w:hAnsi="Source Sans Pro"/>
                <w:i/>
                <w:iCs/>
                <w:color w:val="0000FF"/>
              </w:rPr>
              <w:t>ment</w:t>
            </w:r>
            <w:r w:rsidRPr="00F360E4">
              <w:rPr>
                <w:rFonts w:ascii="Source Sans Pro" w:hAnsi="Source Sans Pro"/>
                <w:i/>
                <w:iCs/>
                <w:color w:val="0000FF"/>
              </w:rPr>
              <w:t>/coinsurance/ deductible]</w:t>
            </w:r>
          </w:p>
        </w:tc>
      </w:tr>
      <w:tr w14:paraId="19CBDD39" w14:textId="77777777">
        <w:tblPrEx>
          <w:tblW w:w="9360" w:type="dxa"/>
          <w:tblCellMar>
            <w:top w:w="115" w:type="dxa"/>
          </w:tblCellMar>
          <w:tblLook w:val="04A0"/>
        </w:tblPrEx>
        <w:trPr>
          <w:cantSplit/>
        </w:trPr>
        <w:tc>
          <w:tcPr>
            <w:tcW w:w="6480" w:type="dxa"/>
          </w:tcPr>
          <w:p w:rsidR="00A957C2" w:rsidRPr="00F360E4" w:rsidP="00A957C2" w14:paraId="2E4FC30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F360E4">
              <w:rPr>
                <w:rFonts w:ascii="Source Sans Pro" w:hAnsi="Source Sans Pro"/>
                <w:b/>
                <w:bCs/>
                <w:noProof/>
              </w:rPr>
              <w:drawing>
                <wp:inline distT="0" distB="0" distL="0" distR="0">
                  <wp:extent cx="158189" cy="214685"/>
                  <wp:effectExtent l="0" t="0" r="0" b="1270"/>
                  <wp:docPr id="1212096144"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2096144"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F360E4">
              <w:rPr>
                <w:rFonts w:ascii="Source Sans Pro" w:hAnsi="Source Sans Pro"/>
                <w:b/>
                <w:bCs/>
              </w:rPr>
              <w:t xml:space="preserve"> Cardiovascular disease risk reduction visit (therapy for cardiovascular disease)</w:t>
            </w:r>
          </w:p>
          <w:p w:rsidR="00A957C2" w:rsidRPr="00F360E4" w:rsidP="00A957C2" w14:paraId="44F8A11B"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rPr>
              <w:t>We cover one visit per year with your primary care doctor to help lower your risk for cardiovascular disease. During this visit, your doctor may discuss aspirin use (if appropriate), check your blood pressure, and give you tips to make sure you’re eating healthy.</w:t>
            </w:r>
          </w:p>
          <w:p w:rsidR="00A957C2" w:rsidRPr="00F360E4" w:rsidP="00A957C2" w14:paraId="114954F0"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F360E4">
              <w:rPr>
                <w:rFonts w:ascii="Source Sans Pro" w:hAnsi="Source Sans Pro"/>
                <w:i/>
                <w:iCs/>
                <w:color w:val="0000FF"/>
              </w:rPr>
              <w:t>[Also list any additional benefits offered.]</w:t>
            </w:r>
          </w:p>
        </w:tc>
        <w:tc>
          <w:tcPr>
            <w:tcW w:w="2880" w:type="dxa"/>
          </w:tcPr>
          <w:p w:rsidR="00A957C2" w:rsidRPr="00F360E4" w:rsidP="00A957C2" w14:paraId="454C43A5"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F360E4">
              <w:rPr>
                <w:rFonts w:ascii="Source Sans Pro" w:hAnsi="Source Sans Pro"/>
              </w:rPr>
              <w:t>There is no coinsurance, copayment, or deductible for the intensive behavioral therapy cardiovascular disease preventive benefit.</w:t>
            </w:r>
          </w:p>
        </w:tc>
      </w:tr>
      <w:tr w14:paraId="2B31E219" w14:textId="77777777">
        <w:tblPrEx>
          <w:tblW w:w="9360" w:type="dxa"/>
          <w:tblCellMar>
            <w:top w:w="115" w:type="dxa"/>
          </w:tblCellMar>
          <w:tblLook w:val="04A0"/>
        </w:tblPrEx>
        <w:trPr>
          <w:cantSplit/>
        </w:trPr>
        <w:tc>
          <w:tcPr>
            <w:tcW w:w="6480" w:type="dxa"/>
          </w:tcPr>
          <w:p w:rsidR="00A957C2" w:rsidRPr="00F360E4" w:rsidP="00A957C2" w14:paraId="3CF283BD" w14:textId="3ED5B701">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F360E4">
              <w:rPr>
                <w:rFonts w:ascii="Source Sans Pro" w:hAnsi="Source Sans Pro"/>
                <w:b/>
                <w:bCs/>
                <w:noProof/>
              </w:rPr>
              <w:drawing>
                <wp:inline distT="0" distB="0" distL="0" distR="0">
                  <wp:extent cx="158189" cy="214685"/>
                  <wp:effectExtent l="0" t="0" r="0" b="1270"/>
                  <wp:docPr id="99825325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98253256"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F360E4">
              <w:rPr>
                <w:rFonts w:ascii="Source Sans Pro" w:hAnsi="Source Sans Pro"/>
                <w:b/>
                <w:bCs/>
              </w:rPr>
              <w:t xml:space="preserve"> Cardiovascular disease </w:t>
            </w:r>
            <w:r w:rsidRPr="00F360E4" w:rsidR="005A3FF3">
              <w:rPr>
                <w:rFonts w:ascii="Source Sans Pro" w:hAnsi="Source Sans Pro"/>
                <w:b/>
                <w:bCs/>
              </w:rPr>
              <w:t xml:space="preserve">screening </w:t>
            </w:r>
            <w:r w:rsidRPr="00F360E4">
              <w:rPr>
                <w:rFonts w:ascii="Source Sans Pro" w:hAnsi="Source Sans Pro"/>
                <w:b/>
                <w:bCs/>
              </w:rPr>
              <w:t>test</w:t>
            </w:r>
            <w:r w:rsidRPr="00F360E4" w:rsidR="005A3FF3">
              <w:rPr>
                <w:rFonts w:ascii="Source Sans Pro" w:hAnsi="Source Sans Pro"/>
                <w:b/>
                <w:bCs/>
              </w:rPr>
              <w:t>s</w:t>
            </w:r>
          </w:p>
          <w:p w:rsidR="00A957C2" w:rsidRPr="00F360E4" w:rsidP="00A957C2" w14:paraId="3EB4ADB2"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360E4">
              <w:rPr>
                <w:rFonts w:ascii="Source Sans Pro" w:hAnsi="Source Sans Pro"/>
              </w:rPr>
              <w:t xml:space="preserve">Blood tests for the detection of cardiovascular disease (or abnormalities associated with an elevated risk of cardiovascular disease) once every 5 years (60 months). </w:t>
            </w:r>
          </w:p>
          <w:p w:rsidR="00A957C2" w:rsidRPr="00F360E4" w:rsidP="00A957C2" w14:paraId="34785CCF"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i/>
                <w:iCs/>
                <w:color w:val="0000FF"/>
              </w:rPr>
              <w:t>[Also list any additional benefits offered.]</w:t>
            </w:r>
          </w:p>
        </w:tc>
        <w:tc>
          <w:tcPr>
            <w:tcW w:w="2880" w:type="dxa"/>
          </w:tcPr>
          <w:p w:rsidR="00A957C2" w:rsidRPr="00F360E4" w:rsidP="00A957C2" w14:paraId="088D2E32" w14:textId="77777777">
            <w:pPr>
              <w:autoSpaceDE w:val="0"/>
              <w:autoSpaceDN w:val="0"/>
              <w:adjustRightInd w:val="0"/>
              <w:snapToGrid w:val="0"/>
              <w:spacing w:before="0" w:beforeAutospacing="0" w:after="120" w:afterAutospacing="0"/>
              <w:rPr>
                <w:rFonts w:ascii="Source Sans Pro" w:hAnsi="Source Sans Pro" w:cs="Times New Roman"/>
              </w:rPr>
            </w:pPr>
            <w:r w:rsidRPr="00F360E4">
              <w:rPr>
                <w:rFonts w:ascii="Source Sans Pro" w:hAnsi="Source Sans Pro"/>
              </w:rPr>
              <w:t xml:space="preserve">There is no coinsurance, copayment, or deductible for cardiovascular disease testing that is covered once every 5 years. </w:t>
            </w:r>
          </w:p>
        </w:tc>
      </w:tr>
      <w:tr w14:paraId="2EFBCD8D" w14:textId="77777777">
        <w:tblPrEx>
          <w:tblW w:w="9360" w:type="dxa"/>
          <w:tblCellMar>
            <w:top w:w="115" w:type="dxa"/>
          </w:tblCellMar>
          <w:tblLook w:val="04A0"/>
        </w:tblPrEx>
        <w:trPr>
          <w:cantSplit/>
        </w:trPr>
        <w:tc>
          <w:tcPr>
            <w:tcW w:w="6480" w:type="dxa"/>
          </w:tcPr>
          <w:p w:rsidR="00A957C2" w:rsidRPr="00F360E4" w:rsidP="00A957C2" w14:paraId="33BB99D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EF188F">
              <w:rPr>
                <w:rFonts w:ascii="Source Sans Pro" w:hAnsi="Source Sans Pro"/>
                <w:b/>
                <w:bCs/>
                <w:noProof/>
              </w:rPr>
              <w:drawing>
                <wp:inline distT="0" distB="0" distL="0" distR="0">
                  <wp:extent cx="158189" cy="214685"/>
                  <wp:effectExtent l="0" t="0" r="0" b="1270"/>
                  <wp:docPr id="61813726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18137262"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F360E4">
              <w:rPr>
                <w:rFonts w:ascii="Source Sans Pro" w:hAnsi="Source Sans Pro"/>
                <w:b/>
                <w:bCs/>
              </w:rPr>
              <w:t xml:space="preserve"> Cervical and vaginal cancer screening</w:t>
            </w:r>
          </w:p>
          <w:p w:rsidR="00A957C2" w:rsidRPr="00F360E4" w:rsidP="00A957C2" w14:paraId="3F08E4BB" w14:textId="77777777">
            <w:pPr>
              <w:autoSpaceDE w:val="0"/>
              <w:autoSpaceDN w:val="0"/>
              <w:adjustRightInd w:val="0"/>
              <w:snapToGrid w:val="0"/>
              <w:spacing w:before="0" w:beforeAutospacing="0" w:after="120" w:afterAutospacing="0"/>
              <w:rPr>
                <w:rFonts w:ascii="Source Sans Pro" w:hAnsi="Source Sans Pro" w:cs="Times New Roman"/>
              </w:rPr>
            </w:pPr>
            <w:r w:rsidRPr="00F360E4">
              <w:rPr>
                <w:rFonts w:ascii="Source Sans Pro" w:hAnsi="Source Sans Pro"/>
              </w:rPr>
              <w:t>Covered services include:</w:t>
            </w:r>
          </w:p>
          <w:p w:rsidR="00A957C2" w:rsidRPr="00F360E4" w:rsidP="00C43A77" w14:paraId="533BB2CC" w14:textId="77777777">
            <w:pPr>
              <w:numPr>
                <w:ilvl w:val="0"/>
                <w:numId w:val="22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F360E4">
              <w:rPr>
                <w:rFonts w:ascii="Source Sans Pro" w:hAnsi="Source Sans Pro"/>
              </w:rPr>
              <w:t>For all women: Pap tests and pelvic exams are covered once every 24 months</w:t>
            </w:r>
          </w:p>
          <w:p w:rsidR="00A957C2" w:rsidRPr="00F360E4" w:rsidP="00C43A77" w14:paraId="34472649" w14:textId="77777777">
            <w:pPr>
              <w:numPr>
                <w:ilvl w:val="0"/>
                <w:numId w:val="22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F360E4">
              <w:rPr>
                <w:rFonts w:ascii="Source Sans Pro" w:hAnsi="Source Sans Pro"/>
              </w:rPr>
              <w:t>If you’re at high risk of cervical or vaginal cancer or you’re of childbearing age and have had an abnormal Pap test within the past 3 years: one Pap test every 12 months</w:t>
            </w:r>
          </w:p>
          <w:p w:rsidR="00A957C2" w:rsidRPr="00F360E4" w:rsidP="00A957C2" w14:paraId="289480C2"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i/>
                <w:iCs/>
                <w:color w:val="0000FF"/>
              </w:rPr>
              <w:t>[Also list any additional benefits offered.]</w:t>
            </w:r>
          </w:p>
        </w:tc>
        <w:tc>
          <w:tcPr>
            <w:tcW w:w="2880" w:type="dxa"/>
          </w:tcPr>
          <w:p w:rsidR="00A957C2" w:rsidRPr="00F360E4" w:rsidP="00A957C2" w14:paraId="641C5BD4" w14:textId="77777777">
            <w:pPr>
              <w:autoSpaceDE w:val="0"/>
              <w:autoSpaceDN w:val="0"/>
              <w:adjustRightInd w:val="0"/>
              <w:snapToGrid w:val="0"/>
              <w:spacing w:before="0" w:beforeAutospacing="0" w:after="120" w:afterAutospacing="0"/>
              <w:rPr>
                <w:rFonts w:ascii="Source Sans Pro" w:hAnsi="Source Sans Pro" w:cs="Times New Roman"/>
              </w:rPr>
            </w:pPr>
            <w:r w:rsidRPr="00F360E4">
              <w:rPr>
                <w:rFonts w:ascii="Source Sans Pro" w:hAnsi="Source Sans Pro"/>
              </w:rPr>
              <w:t>There is no coinsurance, copayment, or deductible for Medicare-covered preventive Pap and pelvic exams.</w:t>
            </w:r>
          </w:p>
        </w:tc>
      </w:tr>
      <w:tr w14:paraId="75B973F7" w14:textId="77777777">
        <w:tblPrEx>
          <w:tblW w:w="9360" w:type="dxa"/>
          <w:tblCellMar>
            <w:top w:w="115" w:type="dxa"/>
          </w:tblCellMar>
          <w:tblLook w:val="04A0"/>
        </w:tblPrEx>
        <w:trPr>
          <w:cantSplit/>
        </w:trPr>
        <w:tc>
          <w:tcPr>
            <w:tcW w:w="6480" w:type="dxa"/>
          </w:tcPr>
          <w:p w:rsidR="00A957C2" w:rsidRPr="00F360E4" w:rsidP="00A957C2" w14:paraId="0D09658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F360E4">
              <w:rPr>
                <w:rFonts w:ascii="Source Sans Pro" w:hAnsi="Source Sans Pro"/>
                <w:b/>
                <w:bCs/>
              </w:rPr>
              <w:t>Chiropractic services</w:t>
            </w:r>
          </w:p>
          <w:p w:rsidR="00A957C2" w:rsidRPr="00F360E4" w:rsidP="00A957C2" w14:paraId="3C88B493" w14:textId="77777777">
            <w:pPr>
              <w:autoSpaceDE w:val="0"/>
              <w:autoSpaceDN w:val="0"/>
              <w:adjustRightInd w:val="0"/>
              <w:snapToGrid w:val="0"/>
              <w:spacing w:before="0" w:beforeAutospacing="0" w:after="120" w:afterAutospacing="0"/>
              <w:rPr>
                <w:rFonts w:ascii="Source Sans Pro" w:hAnsi="Source Sans Pro" w:cs="Times New Roman"/>
              </w:rPr>
            </w:pPr>
            <w:r w:rsidRPr="00F360E4">
              <w:rPr>
                <w:rFonts w:ascii="Source Sans Pro" w:hAnsi="Source Sans Pro"/>
              </w:rPr>
              <w:t>Covered services include:</w:t>
            </w:r>
          </w:p>
          <w:p w:rsidR="00A957C2" w:rsidRPr="00F360E4" w:rsidP="00C43A77" w14:paraId="63843EA5" w14:textId="366FDBFA">
            <w:pPr>
              <w:numPr>
                <w:ilvl w:val="0"/>
                <w:numId w:val="226"/>
              </w:numPr>
              <w:autoSpaceDE w:val="0"/>
              <w:autoSpaceDN w:val="0"/>
              <w:adjustRightInd w:val="0"/>
              <w:snapToGrid w:val="0"/>
              <w:spacing w:before="80" w:beforeAutospacing="0" w:after="80" w:afterAutospacing="0"/>
              <w:ind w:left="427"/>
              <w:contextualSpacing/>
              <w:rPr>
                <w:rFonts w:ascii="Source Sans Pro" w:hAnsi="Source Sans Pro" w:cs="Times New Roman"/>
                <w:i/>
                <w:iCs/>
                <w:color w:val="0000FF"/>
              </w:rPr>
            </w:pPr>
            <w:r w:rsidRPr="00F360E4">
              <w:rPr>
                <w:rFonts w:ascii="Source Sans Pro" w:hAnsi="Source Sans Pro"/>
                <w:i/>
                <w:iCs/>
                <w:color w:val="0000FF"/>
              </w:rPr>
              <w:t xml:space="preserve">[If </w:t>
            </w:r>
            <w:r w:rsidR="003F7794">
              <w:rPr>
                <w:rFonts w:ascii="Source Sans Pro" w:hAnsi="Source Sans Pro"/>
                <w:i/>
                <w:iCs/>
                <w:color w:val="0000FF"/>
              </w:rPr>
              <w:t>our</w:t>
            </w:r>
            <w:r w:rsidRPr="00F360E4">
              <w:rPr>
                <w:rFonts w:ascii="Source Sans Pro" w:hAnsi="Source Sans Pro"/>
                <w:i/>
                <w:iCs/>
                <w:color w:val="0000FF"/>
              </w:rPr>
              <w:t xml:space="preserve"> plan only covers manual manipulation, insert: We cover only]</w:t>
            </w:r>
            <w:r w:rsidRPr="00F360E4">
              <w:rPr>
                <w:rFonts w:ascii="Source Sans Pro" w:hAnsi="Source Sans Pro"/>
              </w:rPr>
              <w:t xml:space="preserve"> Manual manipulation of the spine to correct subluxation</w:t>
            </w:r>
          </w:p>
          <w:p w:rsidR="00A957C2" w:rsidRPr="00F360E4" w:rsidP="00A957C2" w14:paraId="63643893" w14:textId="77777777">
            <w:pPr>
              <w:autoSpaceDE w:val="0"/>
              <w:autoSpaceDN w:val="0"/>
              <w:adjustRightInd w:val="0"/>
              <w:snapToGrid w:val="0"/>
              <w:spacing w:before="0" w:beforeAutospacing="0" w:after="120" w:afterAutospacing="0"/>
              <w:rPr>
                <w:rFonts w:ascii="Source Sans Pro" w:hAnsi="Source Sans Pro" w:cs="Times New Roman"/>
                <w:b/>
                <w:bCs/>
              </w:rPr>
            </w:pPr>
            <w:r w:rsidRPr="00F360E4">
              <w:rPr>
                <w:rFonts w:ascii="Source Sans Pro" w:hAnsi="Source Sans Pro"/>
                <w:i/>
                <w:iCs/>
                <w:color w:val="0000FF"/>
              </w:rPr>
              <w:t>[Also list any additional benefits offered.]</w:t>
            </w:r>
          </w:p>
        </w:tc>
        <w:tc>
          <w:tcPr>
            <w:tcW w:w="2880" w:type="dxa"/>
          </w:tcPr>
          <w:p w:rsidR="00A957C2" w:rsidRPr="002717FD" w:rsidP="00A957C2" w14:paraId="16DB4A2E" w14:textId="35923488">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i/>
                <w:iCs/>
                <w:color w:val="0000FF"/>
              </w:rPr>
              <w:t>[List copay</w:t>
            </w:r>
            <w:r w:rsidRPr="002717FD" w:rsidR="00D916D4">
              <w:rPr>
                <w:rFonts w:ascii="Source Sans Pro" w:hAnsi="Source Sans Pro"/>
                <w:i/>
                <w:iCs/>
                <w:color w:val="0000FF"/>
              </w:rPr>
              <w:t>ment</w:t>
            </w:r>
            <w:r w:rsidRPr="002717FD">
              <w:rPr>
                <w:rFonts w:ascii="Source Sans Pro" w:hAnsi="Source Sans Pro"/>
                <w:i/>
                <w:iCs/>
                <w:color w:val="0000FF"/>
              </w:rPr>
              <w:t xml:space="preserve"> / coinsurance / deductible]</w:t>
            </w:r>
          </w:p>
        </w:tc>
      </w:tr>
      <w:tr w14:paraId="68C55637" w14:textId="77777777">
        <w:tblPrEx>
          <w:tblW w:w="9360" w:type="dxa"/>
          <w:tblCellMar>
            <w:top w:w="115" w:type="dxa"/>
          </w:tblCellMar>
          <w:tblLook w:val="04A0"/>
        </w:tblPrEx>
        <w:trPr>
          <w:cantSplit/>
        </w:trPr>
        <w:tc>
          <w:tcPr>
            <w:tcW w:w="6480" w:type="dxa"/>
          </w:tcPr>
          <w:p w:rsidR="005B1C46" w:rsidRPr="00EF188F" w:rsidP="005B1C46" w14:paraId="452354D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EF188F">
              <w:rPr>
                <w:rFonts w:ascii="Source Sans Pro" w:hAnsi="Source Sans Pro"/>
                <w:b/>
                <w:bCs/>
              </w:rPr>
              <w:t>Chronic pain management and treatment services</w:t>
            </w:r>
          </w:p>
          <w:p w:rsidR="005B1C46" w:rsidRPr="00EF188F" w:rsidP="005B1C46" w14:paraId="6C074BF0" w14:textId="7779941D">
            <w:pPr>
              <w:keepNext/>
              <w:keepLines/>
              <w:autoSpaceDE w:val="0"/>
              <w:autoSpaceDN w:val="0"/>
              <w:adjustRightInd w:val="0"/>
              <w:snapToGrid w:val="0"/>
              <w:spacing w:before="0" w:beforeAutospacing="0" w:after="60" w:afterAutospacing="0"/>
              <w:outlineLvl w:val="3"/>
              <w:rPr>
                <w:rFonts w:ascii="Source Sans Pro" w:hAnsi="Source Sans Pro"/>
                <w:b/>
                <w:bCs/>
              </w:rPr>
            </w:pPr>
            <w:r w:rsidRPr="00EF188F">
              <w:rPr>
                <w:rFonts w:ascii="Source Sans Pro" w:hAnsi="Source Sans Pro"/>
              </w:rPr>
              <w:t>Covered monthly services for people living with chronic pain (persistent or recurring pain lasting longer than 3 months). Services may include pain assessment, medication management, and care coordination and planning.</w:t>
            </w:r>
          </w:p>
        </w:tc>
        <w:tc>
          <w:tcPr>
            <w:tcW w:w="2880" w:type="dxa"/>
          </w:tcPr>
          <w:p w:rsidR="00B17F15" w:rsidRPr="001E4952" w:rsidP="00B17F15" w14:paraId="5C106A02" w14:textId="77777777">
            <w:pPr>
              <w:autoSpaceDE w:val="0"/>
              <w:autoSpaceDN w:val="0"/>
              <w:adjustRightInd w:val="0"/>
              <w:snapToGrid w:val="0"/>
              <w:spacing w:before="0" w:beforeAutospacing="0" w:after="120" w:afterAutospacing="0"/>
              <w:rPr>
                <w:rFonts w:ascii="Source Sans Pro" w:hAnsi="Source Sans Pro"/>
                <w:iCs/>
                <w:color w:val="0000FF"/>
              </w:rPr>
            </w:pPr>
            <w:r w:rsidRPr="001E4952">
              <w:rPr>
                <w:rFonts w:ascii="Source Sans Pro" w:hAnsi="Source Sans Pro"/>
                <w:iCs/>
                <w:color w:val="0000FF"/>
              </w:rPr>
              <w:t>Cost sharing for this service will vary depending on individual services provided under the course of treatment.</w:t>
            </w:r>
          </w:p>
          <w:p w:rsidR="005B1C46" w:rsidRPr="00EF188F" w:rsidP="00A957C2" w14:paraId="6EF93078" w14:textId="5F62E7A1">
            <w:pPr>
              <w:autoSpaceDE w:val="0"/>
              <w:autoSpaceDN w:val="0"/>
              <w:adjustRightInd w:val="0"/>
              <w:snapToGrid w:val="0"/>
              <w:spacing w:before="0" w:beforeAutospacing="0" w:after="120" w:afterAutospacing="0"/>
              <w:rPr>
                <w:rFonts w:ascii="Source Sans Pro" w:hAnsi="Source Sans Pro"/>
                <w:i/>
                <w:iCs/>
                <w:color w:val="0000FF"/>
              </w:rPr>
            </w:pPr>
            <w:r w:rsidRPr="00EF188F">
              <w:rPr>
                <w:rFonts w:ascii="Source Sans Pro" w:hAnsi="Source Sans Pro"/>
                <w:i/>
                <w:iCs/>
                <w:color w:val="0000FF"/>
              </w:rPr>
              <w:t>[List copayment / coinsurance / deductible]</w:t>
            </w:r>
          </w:p>
        </w:tc>
      </w:tr>
      <w:tr w14:paraId="240B01BC" w14:textId="77777777">
        <w:tblPrEx>
          <w:tblW w:w="9360" w:type="dxa"/>
          <w:tblCellMar>
            <w:top w:w="115" w:type="dxa"/>
          </w:tblCellMar>
          <w:tblLook w:val="04A0"/>
        </w:tblPrEx>
        <w:trPr>
          <w:cantSplit/>
        </w:trPr>
        <w:tc>
          <w:tcPr>
            <w:tcW w:w="6480" w:type="dxa"/>
          </w:tcPr>
          <w:p w:rsidR="00A957C2" w:rsidRPr="00EF188F" w:rsidP="00A957C2" w14:paraId="66A2BFD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EF188F">
              <w:rPr>
                <w:rFonts w:ascii="Source Sans Pro" w:hAnsi="Source Sans Pro"/>
                <w:b/>
                <w:bCs/>
                <w:noProof/>
              </w:rPr>
              <w:drawing>
                <wp:inline distT="0" distB="0" distL="0" distR="0">
                  <wp:extent cx="158189" cy="214685"/>
                  <wp:effectExtent l="0" t="0" r="0" b="1270"/>
                  <wp:docPr id="89405047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94050477"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EF188F">
              <w:rPr>
                <w:rFonts w:ascii="Source Sans Pro" w:hAnsi="Source Sans Pro"/>
                <w:b/>
                <w:bCs/>
              </w:rPr>
              <w:t xml:space="preserve"> Colorectal cancer screening</w:t>
            </w:r>
          </w:p>
          <w:p w:rsidR="00A957C2" w:rsidRPr="00EF188F" w:rsidP="00A957C2" w14:paraId="0CA697B7" w14:textId="77777777">
            <w:pPr>
              <w:autoSpaceDE w:val="0"/>
              <w:autoSpaceDN w:val="0"/>
              <w:adjustRightInd w:val="0"/>
              <w:snapToGrid w:val="0"/>
              <w:spacing w:before="80" w:beforeAutospacing="0" w:after="80" w:afterAutospacing="0"/>
              <w:rPr>
                <w:rFonts w:ascii="Source Sans Pro" w:hAnsi="Source Sans Pro" w:cs="Times New Roman"/>
              </w:rPr>
            </w:pPr>
            <w:r w:rsidRPr="00EF188F">
              <w:rPr>
                <w:rFonts w:ascii="Source Sans Pro" w:hAnsi="Source Sans Pro"/>
              </w:rPr>
              <w:t>The following screening tests are covered:</w:t>
            </w:r>
          </w:p>
          <w:p w:rsidR="00A957C2" w:rsidRPr="00EF188F" w:rsidP="00C43A77" w14:paraId="6E16FD94" w14:textId="597F00A0">
            <w:pPr>
              <w:numPr>
                <w:ilvl w:val="0"/>
                <w:numId w:val="22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EF188F">
              <w:rPr>
                <w:rFonts w:ascii="Source Sans Pro" w:hAnsi="Source Sans Pro"/>
              </w:rPr>
              <w:t>Colonoscopy has no minimum or maximum age limitation and is covered once every 120 months (10 years) for patients not at high risk, or 48 months after a previous flexible sigmoidoscopy for patients who aren’t at high risk for colorectal cancer, and once every 24 months for high risk patients after a previous screening colonoscopy</w:t>
            </w:r>
            <w:r w:rsidRPr="00EF188F">
              <w:rPr>
                <w:rFonts w:ascii="Source Sans Pro" w:hAnsi="Source Sans Pro"/>
              </w:rPr>
              <w:t>.</w:t>
            </w:r>
          </w:p>
          <w:p w:rsidR="00A57203" w:rsidRPr="00EF188F" w:rsidP="00A57203" w14:paraId="18AF63DD" w14:textId="77777777">
            <w:pPr>
              <w:pStyle w:val="ListParagraph"/>
              <w:numPr>
                <w:ilvl w:val="0"/>
                <w:numId w:val="226"/>
              </w:numPr>
              <w:autoSpaceDE w:val="0"/>
              <w:autoSpaceDN w:val="0"/>
              <w:adjustRightInd w:val="0"/>
              <w:snapToGrid w:val="0"/>
              <w:spacing w:before="80" w:beforeAutospacing="0" w:after="80" w:afterAutospacing="0"/>
              <w:ind w:left="427"/>
              <w:rPr>
                <w:rFonts w:ascii="Source Sans Pro" w:hAnsi="Source Sans Pro" w:cs="Times New Roman"/>
              </w:rPr>
            </w:pPr>
            <w:r w:rsidRPr="00EF188F">
              <w:rPr>
                <w:rFonts w:ascii="Source Sans Pro" w:hAnsi="Source Sans Pro"/>
              </w:rPr>
              <w:t>Computed tomography colonography for patients 45 year and older who are not at high risk of colorectal cancer and is covered when at least 59 months have passed following the month in which the last screening computed tomography colonography was performed or 47 months have passed following the month in which the last screening flexible sigmoidoscopy or screening colonoscopy was performed. For patients at high risk for colorectal cancer, payment may be made for a screening computed tomography colonography performed after at least 23 months have passed following the month in which the last screening computed tomography colonography or the last screening colonoscopy was performed.</w:t>
            </w:r>
          </w:p>
          <w:p w:rsidR="00A57203" w:rsidRPr="00EF188F" w:rsidP="002717FD" w14:paraId="2244CBCB" w14:textId="77777777">
            <w:pPr>
              <w:autoSpaceDE w:val="0"/>
              <w:autoSpaceDN w:val="0"/>
              <w:adjustRightInd w:val="0"/>
              <w:snapToGrid w:val="0"/>
              <w:spacing w:before="80" w:beforeAutospacing="0" w:after="80" w:afterAutospacing="0"/>
              <w:ind w:left="427"/>
              <w:contextualSpacing/>
              <w:rPr>
                <w:rFonts w:ascii="Source Sans Pro" w:hAnsi="Source Sans Pro" w:cs="Times New Roman"/>
              </w:rPr>
            </w:pPr>
          </w:p>
          <w:p w:rsidR="00A957C2" w:rsidRPr="00EF188F" w:rsidP="00C43A77" w14:paraId="030AF627" w14:textId="636818AD">
            <w:pPr>
              <w:numPr>
                <w:ilvl w:val="0"/>
                <w:numId w:val="22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EF188F">
              <w:rPr>
                <w:rFonts w:ascii="Source Sans Pro" w:hAnsi="Source Sans Pro"/>
              </w:rPr>
              <w:t xml:space="preserve">Flexible sigmoidoscopy for patients 45 years and older. Once every 120 months for patients not at high risk after the patient </w:t>
            </w:r>
            <w:r w:rsidRPr="00EF188F" w:rsidR="005D5639">
              <w:rPr>
                <w:rFonts w:ascii="Source Sans Pro" w:hAnsi="Source Sans Pro"/>
              </w:rPr>
              <w:t>got</w:t>
            </w:r>
            <w:r w:rsidRPr="00EF188F">
              <w:rPr>
                <w:rFonts w:ascii="Source Sans Pro" w:hAnsi="Source Sans Pro"/>
              </w:rPr>
              <w:t xml:space="preserve"> a screening colonoscopy. Once every 48 months for high risk patients from the last flexible sigmoidoscopy or </w:t>
            </w:r>
            <w:r w:rsidR="00590D47">
              <w:rPr>
                <w:rFonts w:ascii="Source Sans Pro" w:hAnsi="Source Sans Pro"/>
              </w:rPr>
              <w:t>computed tomography colonography</w:t>
            </w:r>
            <w:r w:rsidRPr="00EF188F">
              <w:rPr>
                <w:rFonts w:ascii="Source Sans Pro" w:hAnsi="Source Sans Pro"/>
              </w:rPr>
              <w:t xml:space="preserve">.  </w:t>
            </w:r>
          </w:p>
          <w:p w:rsidR="00A957C2" w:rsidRPr="00EF188F" w:rsidP="00C43A77" w14:paraId="5691F27C" w14:textId="77777777">
            <w:pPr>
              <w:numPr>
                <w:ilvl w:val="0"/>
                <w:numId w:val="22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EF188F">
              <w:rPr>
                <w:rFonts w:ascii="Source Sans Pro" w:hAnsi="Source Sans Pro"/>
              </w:rPr>
              <w:t xml:space="preserve">Screening fecal-occult blood tests for patients 45 years and older. Once every 12 months. </w:t>
            </w:r>
          </w:p>
          <w:p w:rsidR="00A957C2" w:rsidRPr="00EF188F" w:rsidP="00C43A77" w14:paraId="3810615B" w14:textId="77777777">
            <w:pPr>
              <w:numPr>
                <w:ilvl w:val="0"/>
                <w:numId w:val="22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EF188F">
              <w:rPr>
                <w:rFonts w:ascii="Source Sans Pro" w:hAnsi="Source Sans Pro"/>
              </w:rPr>
              <w:t>Multitarget stool DNA for patients 45 to 85 years of age and not meeting high risk criteria. Once every 3 years.</w:t>
            </w:r>
          </w:p>
          <w:p w:rsidR="00A957C2" w:rsidRPr="00EF188F" w:rsidP="00C43A77" w14:paraId="6773B686" w14:textId="77777777">
            <w:pPr>
              <w:numPr>
                <w:ilvl w:val="0"/>
                <w:numId w:val="22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EF188F">
              <w:rPr>
                <w:rFonts w:ascii="Source Sans Pro" w:hAnsi="Source Sans Pro"/>
              </w:rPr>
              <w:t>Blood-based Biomarker Tests for patients 45 to 85 years of age and not meeting high risk criteria. Once every 3 years.</w:t>
            </w:r>
          </w:p>
          <w:p w:rsidR="00A957C2" w:rsidRPr="00590D47" w:rsidP="00C43A77" w14:paraId="30D373F8" w14:textId="393BCD92">
            <w:pPr>
              <w:numPr>
                <w:ilvl w:val="0"/>
                <w:numId w:val="22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EF188F">
              <w:rPr>
                <w:rFonts w:ascii="Source Sans Pro" w:hAnsi="Source Sans Pro"/>
              </w:rPr>
              <w:t>Colorectal cancer screening tests include a follow-on screening colonoscopy after a Medicare</w:t>
            </w:r>
            <w:r w:rsidRPr="00EF188F" w:rsidR="00C32975">
              <w:rPr>
                <w:rFonts w:ascii="Source Sans Pro" w:hAnsi="Source Sans Pro"/>
              </w:rPr>
              <w:t>-</w:t>
            </w:r>
            <w:r w:rsidRPr="00EF188F">
              <w:rPr>
                <w:rFonts w:ascii="Source Sans Pro" w:hAnsi="Source Sans Pro"/>
              </w:rPr>
              <w:t>covered non-invasive stool-based colorectal cancer screening test returns a positive result.</w:t>
            </w:r>
          </w:p>
          <w:p w:rsidR="00590D47" w:rsidRPr="00851BC1" w:rsidP="00590D47" w14:paraId="0932B661" w14:textId="77777777">
            <w:pPr>
              <w:pStyle w:val="ListParagraph"/>
              <w:numPr>
                <w:ilvl w:val="0"/>
                <w:numId w:val="226"/>
              </w:numPr>
              <w:autoSpaceDE w:val="0"/>
              <w:autoSpaceDN w:val="0"/>
              <w:adjustRightInd w:val="0"/>
              <w:snapToGrid w:val="0"/>
              <w:spacing w:before="80" w:beforeAutospacing="0" w:after="80" w:afterAutospacing="0"/>
              <w:ind w:left="427"/>
              <w:rPr>
                <w:rFonts w:ascii="Source Sans Pro" w:hAnsi="Source Sans Pro" w:cs="Times New Roman"/>
              </w:rPr>
            </w:pPr>
            <w:r>
              <w:rPr>
                <w:rFonts w:ascii="Source Sans Pro" w:hAnsi="Source Sans Pro"/>
              </w:rPr>
              <w:t>Colorectal cancer screening tests include a planned screening flexible sigmoidoscopy or screening colonoscopy that involves the removal of tissue or other matter, or other procedure furnished in connection with, as a result of, and in the same clinical encounter as the screening test.</w:t>
            </w:r>
          </w:p>
          <w:p w:rsidR="00590D47" w:rsidRPr="00EF188F" w:rsidP="00590D47" w14:paraId="51DCA5CB" w14:textId="77777777">
            <w:pPr>
              <w:autoSpaceDE w:val="0"/>
              <w:autoSpaceDN w:val="0"/>
              <w:adjustRightInd w:val="0"/>
              <w:snapToGrid w:val="0"/>
              <w:spacing w:before="80" w:beforeAutospacing="0" w:after="80" w:afterAutospacing="0"/>
              <w:ind w:left="427"/>
              <w:contextualSpacing/>
              <w:rPr>
                <w:rFonts w:ascii="Source Sans Pro" w:hAnsi="Source Sans Pro" w:cs="Times New Roman"/>
              </w:rPr>
            </w:pPr>
          </w:p>
          <w:p w:rsidR="00A957C2" w:rsidRPr="00EF188F" w:rsidP="00A957C2" w14:paraId="3B14C1DE" w14:textId="77777777">
            <w:pPr>
              <w:autoSpaceDE w:val="0"/>
              <w:autoSpaceDN w:val="0"/>
              <w:adjustRightInd w:val="0"/>
              <w:snapToGrid w:val="0"/>
              <w:spacing w:before="0" w:beforeAutospacing="0" w:after="120" w:afterAutospacing="0"/>
              <w:rPr>
                <w:rFonts w:ascii="Source Sans Pro" w:hAnsi="Source Sans Pro" w:cs="Times New Roman"/>
              </w:rPr>
            </w:pPr>
            <w:r w:rsidRPr="00EF188F">
              <w:rPr>
                <w:rFonts w:ascii="Source Sans Pro" w:hAnsi="Source Sans Pro"/>
                <w:i/>
                <w:iCs/>
                <w:color w:val="0000FF"/>
              </w:rPr>
              <w:t xml:space="preserve"> </w:t>
            </w:r>
            <w:r w:rsidRPr="00EF188F">
              <w:rPr>
                <w:rFonts w:ascii="Source Sans Pro" w:hAnsi="Source Sans Pro"/>
                <w:i/>
                <w:iCs/>
                <w:color w:val="0000FF"/>
              </w:rPr>
              <w:t>[Also list any additional benefits offered.]</w:t>
            </w:r>
          </w:p>
        </w:tc>
        <w:tc>
          <w:tcPr>
            <w:tcW w:w="2880" w:type="dxa"/>
          </w:tcPr>
          <w:p w:rsidR="00B07F80" w:rsidRPr="00781570" w:rsidP="00A957C2" w14:paraId="5E440591" w14:textId="3B5F35BF">
            <w:pPr>
              <w:autoSpaceDE w:val="0"/>
              <w:autoSpaceDN w:val="0"/>
              <w:adjustRightInd w:val="0"/>
              <w:snapToGrid w:val="0"/>
              <w:spacing w:before="0" w:beforeAutospacing="0" w:after="120" w:afterAutospacing="0"/>
              <w:rPr>
                <w:rFonts w:ascii="Source Sans Pro" w:hAnsi="Source Sans Pro" w:cs="Times New Roman"/>
                <w:i/>
                <w:iCs/>
                <w:color w:val="0000FF"/>
              </w:rPr>
            </w:pPr>
            <w:r w:rsidRPr="00EF188F">
              <w:rPr>
                <w:rFonts w:ascii="Source Sans Pro" w:hAnsi="Source Sans Pro"/>
              </w:rPr>
              <w:t>There is no coinsurance, copayment, or deductible for a Medicare-covered colorectal cancer screening exam</w:t>
            </w:r>
            <w:r w:rsidRPr="00EF188F">
              <w:rPr>
                <w:rFonts w:ascii="Source Sans Pro" w:hAnsi="Source Sans Pro"/>
              </w:rPr>
              <w:t xml:space="preserve">. If your doctor finds and removes a polyp or other tissue during the colonoscopy or flexible sigmoidoscopy, the screening exam becomes a diagnostic exam </w:t>
            </w:r>
            <w:r w:rsidRPr="00EF188F">
              <w:rPr>
                <w:rFonts w:ascii="Source Sans Pro" w:hAnsi="Source Sans Pro"/>
                <w:i/>
                <w:iCs/>
                <w:color w:val="0000FF"/>
              </w:rPr>
              <w:t>[and subject to copay</w:t>
            </w:r>
            <w:r w:rsidRPr="00EF188F" w:rsidR="00D916D4">
              <w:rPr>
                <w:rFonts w:ascii="Source Sans Pro" w:hAnsi="Source Sans Pro"/>
                <w:i/>
                <w:iCs/>
                <w:color w:val="0000FF"/>
              </w:rPr>
              <w:t>ment</w:t>
            </w:r>
            <w:r w:rsidRPr="00EF188F">
              <w:rPr>
                <w:rFonts w:ascii="Source Sans Pro" w:hAnsi="Source Sans Pro"/>
                <w:i/>
                <w:iCs/>
                <w:color w:val="0000FF"/>
              </w:rPr>
              <w:t>/coinsurance]. [</w:t>
            </w:r>
            <w:r w:rsidR="003F7794">
              <w:rPr>
                <w:rFonts w:ascii="Source Sans Pro" w:hAnsi="Source Sans Pro"/>
                <w:i/>
                <w:iCs/>
                <w:color w:val="0000FF"/>
              </w:rPr>
              <w:t>Our</w:t>
            </w:r>
            <w:r w:rsidRPr="00781570">
              <w:rPr>
                <w:rFonts w:ascii="Source Sans Pro" w:hAnsi="Source Sans Pro"/>
                <w:i/>
                <w:iCs/>
                <w:color w:val="0000FF"/>
              </w:rPr>
              <w:t xml:space="preserve"> </w:t>
            </w:r>
            <w:r w:rsidRPr="00781570" w:rsidR="0062038F">
              <w:rPr>
                <w:rFonts w:ascii="Source Sans Pro" w:hAnsi="Source Sans Pro"/>
                <w:i/>
                <w:iCs/>
                <w:color w:val="0000FF"/>
              </w:rPr>
              <w:t>plan</w:t>
            </w:r>
            <w:r w:rsidRPr="00781570">
              <w:rPr>
                <w:rFonts w:ascii="Source Sans Pro" w:hAnsi="Source Sans Pro"/>
                <w:i/>
                <w:iCs/>
                <w:color w:val="0000FF"/>
              </w:rPr>
              <w:t xml:space="preserve"> </w:t>
            </w:r>
            <w:r w:rsidRPr="00781570" w:rsidR="0062038F">
              <w:rPr>
                <w:rFonts w:ascii="Source Sans Pro" w:hAnsi="Source Sans Pro"/>
                <w:i/>
                <w:iCs/>
                <w:color w:val="0000FF"/>
              </w:rPr>
              <w:t>should list applicable copayment and coinsurance</w:t>
            </w:r>
            <w:r w:rsidRPr="00781570">
              <w:rPr>
                <w:rFonts w:ascii="Source Sans Pro" w:hAnsi="Source Sans Pro"/>
                <w:i/>
                <w:iCs/>
                <w:color w:val="0000FF"/>
              </w:rPr>
              <w:t xml:space="preserve">.] </w:t>
            </w:r>
          </w:p>
          <w:p w:rsidR="00A957C2" w:rsidRPr="00781570" w:rsidP="00A957C2" w14:paraId="070348C2" w14:textId="2C8EB994">
            <w:pPr>
              <w:autoSpaceDE w:val="0"/>
              <w:autoSpaceDN w:val="0"/>
              <w:adjustRightInd w:val="0"/>
              <w:snapToGrid w:val="0"/>
              <w:spacing w:before="0" w:beforeAutospacing="0" w:after="120" w:afterAutospacing="0"/>
              <w:rPr>
                <w:rFonts w:ascii="Source Sans Pro" w:hAnsi="Source Sans Pro" w:cs="Times New Roman"/>
              </w:rPr>
            </w:pPr>
            <w:r w:rsidRPr="00781570">
              <w:rPr>
                <w:rFonts w:ascii="Source Sans Pro" w:hAnsi="Source Sans Pro"/>
                <w:i/>
                <w:iCs/>
                <w:color w:val="0000FF"/>
              </w:rPr>
              <w:t>[If applicable, list copayment and/or coinsurance charged for barium enema.]</w:t>
            </w:r>
          </w:p>
        </w:tc>
      </w:tr>
      <w:tr w14:paraId="0F64ADDB" w14:textId="77777777">
        <w:tblPrEx>
          <w:tblW w:w="9360" w:type="dxa"/>
          <w:tblCellMar>
            <w:top w:w="115" w:type="dxa"/>
          </w:tblCellMar>
          <w:tblLook w:val="04A0"/>
        </w:tblPrEx>
        <w:trPr>
          <w:cantSplit/>
        </w:trPr>
        <w:tc>
          <w:tcPr>
            <w:tcW w:w="6480" w:type="dxa"/>
          </w:tcPr>
          <w:p w:rsidR="00A957C2" w:rsidRPr="002717FD" w:rsidP="00A957C2" w14:paraId="554E592B"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i/>
                <w:iCs/>
                <w:color w:val="0000FF"/>
              </w:rPr>
              <w:t>[If plan offers dental benefits as optional supplemental benefits, they should not be included in the chart. Plans may describe them in Section 2.2 instead.]</w:t>
            </w:r>
          </w:p>
          <w:p w:rsidR="00A957C2" w:rsidRPr="002717FD" w:rsidP="00A957C2" w14:paraId="39BFB89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rPr>
              <w:t>Dental services</w:t>
            </w:r>
          </w:p>
          <w:p w:rsidR="00A957C2" w:rsidRPr="002717FD" w:rsidP="00A957C2" w14:paraId="0B1936E6" w14:textId="6BC26A2F">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rPr>
              <w:t>In general, preventive dental services (such as cleaning, routine dental exams, and dental x-rays) aren’t covered by Original Medicare. However, Medicare pays for dental services in a limited number of circumstances, specifically when that service is an integral part of specific treatment of a person's primary medical condition. Examples include reconstruction of the jaw after a fracture or injury, tooth extractions done in preparation for radiation treatment for cancer involving the jaw, or oral exams</w:t>
            </w:r>
            <w:r w:rsidR="007F49C1">
              <w:rPr>
                <w:rFonts w:ascii="Source Sans Pro" w:hAnsi="Source Sans Pro"/>
              </w:rPr>
              <w:t xml:space="preserve"> </w:t>
            </w:r>
            <w:r w:rsidR="007F49C1">
              <w:rPr>
                <w:rFonts w:ascii="Source Sans Pro" w:hAnsi="Source Sans Pro"/>
              </w:rPr>
              <w:t>prior</w:t>
            </w:r>
            <w:r w:rsidRPr="002717FD">
              <w:rPr>
                <w:rFonts w:ascii="Source Sans Pro" w:hAnsi="Source Sans Pro"/>
              </w:rPr>
              <w:t xml:space="preserve"> </w:t>
            </w:r>
            <w:r w:rsidRPr="002717FD" w:rsidR="00226AF6">
              <w:rPr>
                <w:rFonts w:ascii="Source Sans Pro" w:hAnsi="Source Sans Pro"/>
              </w:rPr>
              <w:t xml:space="preserve">to </w:t>
            </w:r>
            <w:r w:rsidR="007F49C1">
              <w:rPr>
                <w:rFonts w:ascii="Source Sans Pro" w:hAnsi="Source Sans Pro"/>
              </w:rPr>
              <w:t xml:space="preserve"> organ</w:t>
            </w:r>
            <w:r w:rsidR="007F49C1">
              <w:rPr>
                <w:rFonts w:ascii="Source Sans Pro" w:hAnsi="Source Sans Pro"/>
              </w:rPr>
              <w:t xml:space="preserve"> </w:t>
            </w:r>
            <w:r w:rsidRPr="002717FD">
              <w:rPr>
                <w:rFonts w:ascii="Source Sans Pro" w:hAnsi="Source Sans Pro"/>
              </w:rPr>
              <w:t>transplantation. In addition, we cover:</w:t>
            </w:r>
            <w:r w:rsidRPr="002717FD">
              <w:rPr>
                <w:rFonts w:ascii="Source Sans Pro" w:hAnsi="Source Sans Pro"/>
                <w:i/>
                <w:iCs/>
                <w:color w:val="0000FF"/>
              </w:rPr>
              <w:t xml:space="preserve"> </w:t>
            </w:r>
          </w:p>
          <w:p w:rsidR="00A957C2" w:rsidRPr="002717FD" w:rsidP="00A957C2" w14:paraId="615BD850"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i/>
                <w:iCs/>
                <w:color w:val="0000FF"/>
              </w:rPr>
              <w:t xml:space="preserve">[List any additional benefits offered, such as diagnostic, preventive, and comprehensive dental care.] </w:t>
            </w:r>
          </w:p>
        </w:tc>
        <w:tc>
          <w:tcPr>
            <w:tcW w:w="2880" w:type="dxa"/>
          </w:tcPr>
          <w:p w:rsidR="00A957C2" w:rsidRPr="002717FD" w:rsidP="00A957C2" w14:paraId="1B866F33" w14:textId="2A3D41A9">
            <w:pPr>
              <w:spacing w:before="0" w:beforeAutospacing="0" w:after="0" w:afterAutospacing="0"/>
              <w:contextualSpacing/>
              <w:rPr>
                <w:rFonts w:ascii="Source Sans Pro" w:hAnsi="Source Sans Pro" w:cs="Times New Roman"/>
                <w:i/>
                <w:iCs/>
                <w:color w:val="0000FF"/>
              </w:rPr>
            </w:pPr>
            <w:r w:rsidRPr="002717FD">
              <w:rPr>
                <w:rFonts w:ascii="Source Sans Pro" w:hAnsi="Source Sans Pro"/>
                <w:i/>
                <w:iCs/>
                <w:color w:val="0000FF"/>
              </w:rPr>
              <w:t>[List copay</w:t>
            </w:r>
            <w:r w:rsidRPr="002717FD" w:rsidR="00D916D4">
              <w:rPr>
                <w:rFonts w:ascii="Source Sans Pro" w:hAnsi="Source Sans Pro"/>
                <w:i/>
                <w:iCs/>
                <w:color w:val="0000FF"/>
              </w:rPr>
              <w:t>ment</w:t>
            </w:r>
            <w:r w:rsidRPr="002717FD">
              <w:rPr>
                <w:rFonts w:ascii="Source Sans Pro" w:hAnsi="Source Sans Pro"/>
                <w:i/>
                <w:iCs/>
                <w:color w:val="0000FF"/>
              </w:rPr>
              <w:t xml:space="preserve"> / coinsurance / deductible]</w:t>
            </w:r>
          </w:p>
        </w:tc>
      </w:tr>
      <w:tr w14:paraId="45FEEF60" w14:textId="77777777">
        <w:tblPrEx>
          <w:tblW w:w="9360" w:type="dxa"/>
          <w:tblCellMar>
            <w:top w:w="115" w:type="dxa"/>
          </w:tblCellMar>
          <w:tblLook w:val="04A0"/>
        </w:tblPrEx>
        <w:trPr>
          <w:cantSplit/>
        </w:trPr>
        <w:tc>
          <w:tcPr>
            <w:tcW w:w="6480" w:type="dxa"/>
          </w:tcPr>
          <w:p w:rsidR="00A957C2" w:rsidRPr="002717FD" w:rsidP="00A957C2" w14:paraId="246E521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noProof/>
              </w:rPr>
              <w:drawing>
                <wp:inline distT="0" distB="0" distL="0" distR="0">
                  <wp:extent cx="158189" cy="214685"/>
                  <wp:effectExtent l="0" t="0" r="0" b="1270"/>
                  <wp:docPr id="121559011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5590113"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2717FD">
              <w:rPr>
                <w:rFonts w:ascii="Source Sans Pro" w:hAnsi="Source Sans Pro"/>
                <w:b/>
                <w:bCs/>
              </w:rPr>
              <w:t xml:space="preserve"> Depression screening</w:t>
            </w:r>
          </w:p>
          <w:p w:rsidR="00A957C2" w:rsidRPr="002717FD" w:rsidP="00A957C2" w14:paraId="37514581"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rPr>
              <w:t>We cover one screening for depression per year. The screening must be done in a primary care setting that can provide follow-up treatment and/or referrals.</w:t>
            </w:r>
            <w:r w:rsidRPr="002717FD">
              <w:rPr>
                <w:rFonts w:ascii="Source Sans Pro" w:hAnsi="Source Sans Pro"/>
                <w:i/>
                <w:iCs/>
                <w:color w:val="0000FF"/>
              </w:rPr>
              <w:t xml:space="preserve"> </w:t>
            </w:r>
          </w:p>
          <w:p w:rsidR="00A957C2" w:rsidRPr="002717FD" w:rsidP="00A957C2" w14:paraId="43E44253"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2717FD">
              <w:rPr>
                <w:rFonts w:ascii="Source Sans Pro" w:hAnsi="Source Sans Pro"/>
                <w:i/>
                <w:iCs/>
                <w:color w:val="0000FF"/>
              </w:rPr>
              <w:t>[Also list any additional benefits offered.]</w:t>
            </w:r>
          </w:p>
        </w:tc>
        <w:tc>
          <w:tcPr>
            <w:tcW w:w="2880" w:type="dxa"/>
          </w:tcPr>
          <w:p w:rsidR="00A957C2" w:rsidRPr="002717FD" w:rsidP="00A957C2" w14:paraId="26D1498A"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2717FD">
              <w:rPr>
                <w:rFonts w:ascii="Source Sans Pro" w:hAnsi="Source Sans Pro"/>
              </w:rPr>
              <w:t>There is no coinsurance, copayment, or deductible for an annual depression screening visit.</w:t>
            </w:r>
          </w:p>
        </w:tc>
      </w:tr>
      <w:tr w14:paraId="6AE48971" w14:textId="77777777">
        <w:tblPrEx>
          <w:tblW w:w="9360" w:type="dxa"/>
          <w:tblCellMar>
            <w:top w:w="115" w:type="dxa"/>
          </w:tblCellMar>
          <w:tblLook w:val="04A0"/>
        </w:tblPrEx>
        <w:trPr>
          <w:cantSplit/>
        </w:trPr>
        <w:tc>
          <w:tcPr>
            <w:tcW w:w="6480" w:type="dxa"/>
          </w:tcPr>
          <w:p w:rsidR="00A957C2" w:rsidRPr="002717FD" w:rsidP="00A957C2" w14:paraId="6032113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noProof/>
              </w:rPr>
              <w:drawing>
                <wp:inline distT="0" distB="0" distL="0" distR="0">
                  <wp:extent cx="158189" cy="214685"/>
                  <wp:effectExtent l="0" t="0" r="0" b="1270"/>
                  <wp:docPr id="1901339039"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01339039"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2717FD">
              <w:rPr>
                <w:rFonts w:ascii="Source Sans Pro" w:hAnsi="Source Sans Pro"/>
                <w:b/>
                <w:bCs/>
              </w:rPr>
              <w:t xml:space="preserve"> Diabetes screening</w:t>
            </w:r>
          </w:p>
          <w:p w:rsidR="00A957C2" w:rsidRPr="002717FD" w:rsidP="00A957C2" w14:paraId="7BCB2E90"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 xml:space="preserve">We cover this screening (includes fasting glucose tests) if you have any of these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00A957C2" w:rsidRPr="002717FD" w:rsidP="00A957C2" w14:paraId="3CC6445F" w14:textId="46B124F4">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You may be eligible for up to 2 diabetes screenings every 12 months following the date of your most recent diabetes screening test</w:t>
            </w:r>
            <w:r w:rsidRPr="002717FD" w:rsidR="00521F3B">
              <w:rPr>
                <w:rFonts w:ascii="Source Sans Pro" w:hAnsi="Source Sans Pro"/>
              </w:rPr>
              <w:t>.</w:t>
            </w:r>
          </w:p>
          <w:p w:rsidR="00A957C2" w:rsidRPr="002717FD" w:rsidP="00A957C2" w14:paraId="1D39C64F"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i/>
                <w:iCs/>
                <w:color w:val="0000FF"/>
              </w:rPr>
              <w:t>[Also list any additional benefits offered.]</w:t>
            </w:r>
          </w:p>
        </w:tc>
        <w:tc>
          <w:tcPr>
            <w:tcW w:w="2880" w:type="dxa"/>
          </w:tcPr>
          <w:p w:rsidR="00A957C2" w:rsidRPr="002717FD" w:rsidP="00A957C2" w14:paraId="4C79775A" w14:textId="2819ABE3">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rPr>
              <w:t>There is no coinsurance, copayment, or deductible for the Medicare</w:t>
            </w:r>
            <w:r w:rsidRPr="002717FD" w:rsidR="00C32975">
              <w:rPr>
                <w:rFonts w:ascii="Source Sans Pro" w:hAnsi="Source Sans Pro"/>
              </w:rPr>
              <w:t>-</w:t>
            </w:r>
            <w:r w:rsidRPr="002717FD">
              <w:rPr>
                <w:rFonts w:ascii="Source Sans Pro" w:hAnsi="Source Sans Pro"/>
              </w:rPr>
              <w:t>covered diabetes screening tests.</w:t>
            </w:r>
            <w:r w:rsidRPr="002717FD">
              <w:rPr>
                <w:rFonts w:ascii="Source Sans Pro" w:hAnsi="Source Sans Pro"/>
                <w:i/>
                <w:iCs/>
                <w:color w:val="0000FF"/>
              </w:rPr>
              <w:t xml:space="preserve"> </w:t>
            </w:r>
          </w:p>
        </w:tc>
      </w:tr>
      <w:tr w14:paraId="647BC1EE" w14:textId="77777777">
        <w:tblPrEx>
          <w:tblW w:w="9360" w:type="dxa"/>
          <w:tblCellMar>
            <w:top w:w="115" w:type="dxa"/>
          </w:tblCellMar>
          <w:tblLook w:val="04A0"/>
        </w:tblPrEx>
        <w:trPr>
          <w:cantSplit/>
        </w:trPr>
        <w:tc>
          <w:tcPr>
            <w:tcW w:w="6480" w:type="dxa"/>
          </w:tcPr>
          <w:p w:rsidR="00A957C2" w:rsidRPr="002717FD" w:rsidP="00A957C2" w14:paraId="5C79946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noProof/>
              </w:rPr>
              <w:drawing>
                <wp:inline distT="0" distB="0" distL="0" distR="0">
                  <wp:extent cx="158189" cy="214685"/>
                  <wp:effectExtent l="0" t="0" r="0" b="1270"/>
                  <wp:docPr id="60266356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02663566"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2717FD">
              <w:rPr>
                <w:rFonts w:ascii="Source Sans Pro" w:hAnsi="Source Sans Pro"/>
                <w:b/>
                <w:bCs/>
              </w:rPr>
              <w:t xml:space="preserve"> Diabetes self-management training, diabetic services, and supplies</w:t>
            </w:r>
          </w:p>
          <w:p w:rsidR="00A957C2" w:rsidRPr="00781570" w:rsidP="00A957C2" w14:paraId="3F3F4A66" w14:textId="7B0DBDD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i/>
                <w:iCs/>
                <w:color w:val="0000FF"/>
              </w:rPr>
              <w:t xml:space="preserve">[Plans </w:t>
            </w:r>
            <w:r w:rsidRPr="002717FD" w:rsidR="00117C46">
              <w:rPr>
                <w:rFonts w:ascii="Source Sans Pro" w:hAnsi="Source Sans Pro"/>
                <w:i/>
                <w:iCs/>
                <w:color w:val="0000FF"/>
              </w:rPr>
              <w:t>can</w:t>
            </w:r>
            <w:r w:rsidRPr="002717FD">
              <w:rPr>
                <w:rFonts w:ascii="Source Sans Pro" w:hAnsi="Source Sans Pro"/>
                <w:i/>
                <w:iCs/>
                <w:color w:val="0000FF"/>
              </w:rPr>
              <w:t xml:space="preserve"> put items listed under a single bullet or in separate bullets if </w:t>
            </w:r>
            <w:r w:rsidR="003F7794">
              <w:rPr>
                <w:rFonts w:ascii="Source Sans Pro" w:hAnsi="Source Sans Pro"/>
                <w:i/>
                <w:iCs/>
                <w:color w:val="0000FF"/>
              </w:rPr>
              <w:t>our</w:t>
            </w:r>
            <w:r w:rsidRPr="00781570">
              <w:rPr>
                <w:rFonts w:ascii="Source Sans Pro" w:hAnsi="Source Sans Pro"/>
                <w:i/>
                <w:iCs/>
                <w:color w:val="0000FF"/>
              </w:rPr>
              <w:t xml:space="preserve"> plan charges different copay</w:t>
            </w:r>
            <w:r w:rsidRPr="00781570" w:rsidR="00D916D4">
              <w:rPr>
                <w:rFonts w:ascii="Source Sans Pro" w:hAnsi="Source Sans Pro"/>
                <w:i/>
                <w:iCs/>
                <w:color w:val="0000FF"/>
              </w:rPr>
              <w:t>ment</w:t>
            </w:r>
            <w:r w:rsidRPr="00781570">
              <w:rPr>
                <w:rFonts w:ascii="Source Sans Pro" w:hAnsi="Source Sans Pro"/>
                <w:i/>
                <w:iCs/>
                <w:color w:val="0000FF"/>
              </w:rPr>
              <w:t>s. However, all items in the bullets must be included.]</w:t>
            </w:r>
            <w:r w:rsidRPr="00781570">
              <w:rPr>
                <w:rFonts w:ascii="Source Sans Pro" w:hAnsi="Source Sans Pro"/>
              </w:rPr>
              <w:t xml:space="preserve"> For all people who have diabetes (insulin and non-insulin users). Covered services include:</w:t>
            </w:r>
          </w:p>
          <w:p w:rsidR="00A957C2" w:rsidRPr="00781570" w:rsidP="00C43A77" w14:paraId="7A16051E" w14:textId="77777777">
            <w:pPr>
              <w:numPr>
                <w:ilvl w:val="0"/>
                <w:numId w:val="22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81570">
              <w:rPr>
                <w:rFonts w:ascii="Source Sans Pro" w:hAnsi="Source Sans Pro"/>
              </w:rPr>
              <w:t>Supplies to monitor your blood glucose: blood glucose monitor, blood glucose test strips, lancet devices and lancets, and glucose-control solutions for checking the accuracy of test strips and monitors.</w:t>
            </w:r>
          </w:p>
          <w:p w:rsidR="00A957C2" w:rsidRPr="00781570" w:rsidP="00C43A77" w14:paraId="39CF367A" w14:textId="77777777">
            <w:pPr>
              <w:numPr>
                <w:ilvl w:val="0"/>
                <w:numId w:val="22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81570">
              <w:rPr>
                <w:rFonts w:ascii="Source Sans Pro" w:hAnsi="Source Sans Pro"/>
              </w:rPr>
              <w:t>For people with diabetes who have severe diabetic foot disease: one pair per calendar year of therapeutic custom-molded shoes (including inserts provided with such shoes) and 2 additional pairs of inserts, or one pair of depth shoes and 3 pairs of inserts (not including the non-customized removable inserts provided with such shoes). Coverage includes fitting.</w:t>
            </w:r>
          </w:p>
          <w:p w:rsidR="00A957C2" w:rsidRPr="00781570" w:rsidP="00C43A77" w14:paraId="5D69B36C" w14:textId="77777777">
            <w:pPr>
              <w:numPr>
                <w:ilvl w:val="0"/>
                <w:numId w:val="22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81570">
              <w:rPr>
                <w:rFonts w:ascii="Source Sans Pro" w:hAnsi="Source Sans Pro"/>
              </w:rPr>
              <w:t xml:space="preserve">Diabetes self-management training is covered under certain conditions. </w:t>
            </w:r>
          </w:p>
          <w:p w:rsidR="00A957C2" w:rsidRPr="00781570" w:rsidP="00A957C2" w14:paraId="3B150C8D" w14:textId="77777777">
            <w:pPr>
              <w:autoSpaceDE w:val="0"/>
              <w:autoSpaceDN w:val="0"/>
              <w:adjustRightInd w:val="0"/>
              <w:snapToGrid w:val="0"/>
              <w:spacing w:before="0" w:beforeAutospacing="0" w:after="120" w:afterAutospacing="0"/>
              <w:rPr>
                <w:rFonts w:ascii="Source Sans Pro" w:hAnsi="Source Sans Pro" w:cs="Times New Roman"/>
                <w:b/>
                <w:bCs/>
              </w:rPr>
            </w:pPr>
            <w:r w:rsidRPr="00781570">
              <w:rPr>
                <w:rFonts w:ascii="Source Sans Pro" w:hAnsi="Source Sans Pro"/>
                <w:i/>
                <w:iCs/>
                <w:color w:val="0000FF"/>
              </w:rPr>
              <w:t>[Also list any additional benefits offered.]</w:t>
            </w:r>
          </w:p>
        </w:tc>
        <w:tc>
          <w:tcPr>
            <w:tcW w:w="2880" w:type="dxa"/>
          </w:tcPr>
          <w:p w:rsidR="00A957C2" w:rsidRPr="00781570" w:rsidP="00A957C2" w14:paraId="318F60A7" w14:textId="215C134C">
            <w:pPr>
              <w:spacing w:before="0" w:beforeAutospacing="0" w:after="0" w:afterAutospacing="0"/>
              <w:contextualSpacing/>
              <w:rPr>
                <w:rFonts w:ascii="Source Sans Pro" w:hAnsi="Source Sans Pro" w:cs="Times New Roman"/>
                <w:i/>
                <w:iCs/>
                <w:color w:val="0000FF"/>
              </w:rPr>
            </w:pPr>
            <w:r w:rsidRPr="00781570">
              <w:rPr>
                <w:rFonts w:ascii="Source Sans Pro" w:hAnsi="Source Sans Pro"/>
                <w:i/>
                <w:iCs/>
                <w:color w:val="0000FF"/>
              </w:rPr>
              <w:t>[List copay</w:t>
            </w:r>
            <w:r w:rsidRPr="00781570" w:rsidR="00D916D4">
              <w:rPr>
                <w:rFonts w:ascii="Source Sans Pro" w:hAnsi="Source Sans Pro"/>
                <w:i/>
                <w:iCs/>
                <w:color w:val="0000FF"/>
              </w:rPr>
              <w:t>ment</w:t>
            </w:r>
            <w:r w:rsidRPr="00781570">
              <w:rPr>
                <w:rFonts w:ascii="Source Sans Pro" w:hAnsi="Source Sans Pro"/>
                <w:i/>
                <w:iCs/>
                <w:color w:val="0000FF"/>
              </w:rPr>
              <w:t xml:space="preserve"> / coinsurance / deductible] </w:t>
            </w:r>
          </w:p>
        </w:tc>
      </w:tr>
      <w:tr w14:paraId="2E70AE4B" w14:textId="77777777">
        <w:tblPrEx>
          <w:tblW w:w="9360" w:type="dxa"/>
          <w:tblCellMar>
            <w:top w:w="115" w:type="dxa"/>
          </w:tblCellMar>
          <w:tblLook w:val="04A0"/>
        </w:tblPrEx>
        <w:trPr>
          <w:cantSplit/>
        </w:trPr>
        <w:tc>
          <w:tcPr>
            <w:tcW w:w="6480" w:type="dxa"/>
          </w:tcPr>
          <w:p w:rsidR="00A957C2" w:rsidRPr="002717FD" w:rsidP="00A957C2" w14:paraId="7ACBAA7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rPr>
              <w:t>Durable medical equipment (DME) and related supplies</w:t>
            </w:r>
          </w:p>
          <w:p w:rsidR="00A957C2" w:rsidRPr="002717FD" w:rsidP="00A957C2" w14:paraId="725688DD"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(For a definition of durable medical equipment, go to Chapter 12 and Chapter 3)</w:t>
            </w:r>
          </w:p>
          <w:p w:rsidR="00A957C2" w:rsidRPr="002717FD" w:rsidP="00A957C2" w14:paraId="7CCD81FD" w14:textId="77777777">
            <w:pPr>
              <w:autoSpaceDE w:val="0"/>
              <w:autoSpaceDN w:val="0"/>
              <w:adjustRightInd w:val="0"/>
              <w:snapToGrid w:val="0"/>
              <w:spacing w:before="0" w:beforeAutospacing="0" w:after="120" w:afterAutospacing="0"/>
              <w:rPr>
                <w:rFonts w:ascii="Source Sans Pro" w:hAnsi="Source Sans Pro" w:cs="Times New Roman"/>
                <w:color w:val="0000FF"/>
              </w:rPr>
            </w:pPr>
            <w:r w:rsidRPr="002717FD">
              <w:rPr>
                <w:rFonts w:ascii="Source Sans Pro" w:hAnsi="Source Sans Pro"/>
              </w:rPr>
              <w:t xml:space="preserve">Covered items include, but aren’t limited to, wheelchairs, crutches, powered mattress systems, diabetic supplies, hospital beds ordered by a provider for use in the home, IV infusion pumps, speech generating devices, oxygen equipment, nebulizers, and walkers. </w:t>
            </w:r>
          </w:p>
          <w:p w:rsidR="00A957C2" w:rsidRPr="002717FD" w:rsidP="00A957C2" w14:paraId="7300C2EA" w14:textId="77777777">
            <w:pPr>
              <w:autoSpaceDE w:val="0"/>
              <w:autoSpaceDN w:val="0"/>
              <w:adjustRightInd w:val="0"/>
              <w:snapToGrid w:val="0"/>
              <w:spacing w:before="0" w:beforeAutospacing="0" w:after="120" w:afterAutospacing="0"/>
              <w:rPr>
                <w:rFonts w:ascii="Source Sans Pro" w:hAnsi="Source Sans Pro" w:cs="Times New Roman"/>
                <w:color w:val="0000FF"/>
              </w:rPr>
            </w:pPr>
            <w:r w:rsidRPr="002717FD">
              <w:rPr>
                <w:rFonts w:ascii="Source Sans Pro" w:hAnsi="Source Sans Pro"/>
                <w:i/>
                <w:iCs/>
                <w:color w:val="0000FF"/>
              </w:rPr>
              <w:t xml:space="preserve">[Plans that don’t limit the DME brands and manufacturers that you will cover insert: </w:t>
            </w:r>
            <w:r w:rsidRPr="002717FD">
              <w:rPr>
                <w:rFonts w:ascii="Source Sans Pro" w:hAnsi="Source Sans Pro"/>
                <w:color w:val="0000FF"/>
              </w:rPr>
              <w:t>We cover all medically necessary DME covered by Original Medicare. If our supplier in your area doesn’t carry a particular brand or manufacturer, you can ask them if they can special order it for you. [</w:t>
            </w:r>
            <w:r w:rsidRPr="002717FD">
              <w:rPr>
                <w:rFonts w:ascii="Source Sans Pro" w:hAnsi="Source Sans Pro"/>
                <w:i/>
                <w:iCs/>
                <w:color w:val="0000FF"/>
              </w:rPr>
              <w:t>Insert as applicable</w:t>
            </w:r>
            <w:r w:rsidRPr="002717FD">
              <w:rPr>
                <w:rFonts w:ascii="Source Sans Pro" w:hAnsi="Source Sans Pro"/>
                <w:color w:val="0000FF"/>
              </w:rPr>
              <w:t>: We included a copy of our DME supplier directory in the envelope with this document.] The most recent list of suppliers is [</w:t>
            </w:r>
            <w:r w:rsidRPr="002717FD">
              <w:rPr>
                <w:rFonts w:ascii="Source Sans Pro" w:hAnsi="Source Sans Pro"/>
                <w:i/>
                <w:iCs/>
                <w:color w:val="0000FF"/>
              </w:rPr>
              <w:t>insert as applicable</w:t>
            </w:r>
            <w:r w:rsidRPr="002717FD">
              <w:rPr>
                <w:rFonts w:ascii="Source Sans Pro" w:hAnsi="Source Sans Pro"/>
                <w:color w:val="0000FF"/>
              </w:rPr>
              <w:t xml:space="preserve">: also] available on our website at </w:t>
            </w:r>
            <w:r w:rsidRPr="002717FD">
              <w:rPr>
                <w:rFonts w:ascii="Source Sans Pro" w:hAnsi="Source Sans Pro"/>
                <w:i/>
                <w:iCs/>
                <w:color w:val="0000FF"/>
              </w:rPr>
              <w:t>[insert URL]</w:t>
            </w:r>
            <w:r w:rsidRPr="002717FD">
              <w:rPr>
                <w:rFonts w:ascii="Source Sans Pro" w:hAnsi="Source Sans Pro"/>
                <w:color w:val="0000FF"/>
              </w:rPr>
              <w:t>.]</w:t>
            </w:r>
          </w:p>
          <w:p w:rsidR="00A957C2" w:rsidRPr="00FC1EF9" w:rsidP="00A957C2" w14:paraId="7F427C85" w14:textId="5F8C13FA">
            <w:pPr>
              <w:autoSpaceDE w:val="0"/>
              <w:autoSpaceDN w:val="0"/>
              <w:adjustRightInd w:val="0"/>
              <w:snapToGrid w:val="0"/>
              <w:spacing w:before="0" w:beforeAutospacing="0" w:after="120" w:afterAutospacing="0"/>
              <w:rPr>
                <w:rFonts w:ascii="Source Sans Pro" w:hAnsi="Source Sans Pro" w:cs="Times New Roman"/>
                <w:color w:val="0000FF"/>
              </w:rPr>
            </w:pPr>
            <w:r w:rsidRPr="002717FD">
              <w:rPr>
                <w:rFonts w:ascii="Source Sans Pro" w:hAnsi="Source Sans Pro"/>
                <w:color w:val="0000FF"/>
              </w:rPr>
              <w:t>[</w:t>
            </w:r>
            <w:r w:rsidRPr="002717FD">
              <w:rPr>
                <w:rFonts w:ascii="Source Sans Pro" w:hAnsi="Source Sans Pro"/>
                <w:i/>
                <w:iCs/>
                <w:color w:val="0000FF"/>
              </w:rPr>
              <w:t>Plans that limit the DME brands and manufacturers that you will cover insert:</w:t>
            </w:r>
            <w:r w:rsidRPr="002717FD">
              <w:rPr>
                <w:rFonts w:ascii="Source Sans Pro" w:hAnsi="Source Sans Pro"/>
                <w:color w:val="0000FF"/>
              </w:rPr>
              <w:t xml:space="preserve"> With this </w:t>
            </w:r>
            <w:r w:rsidRPr="002717FD">
              <w:rPr>
                <w:rFonts w:ascii="Source Sans Pro" w:hAnsi="Source Sans Pro"/>
                <w:i/>
                <w:iCs/>
                <w:color w:val="0000FF"/>
              </w:rPr>
              <w:t>Evidence of Coverage</w:t>
            </w:r>
            <w:r w:rsidRPr="002717FD">
              <w:rPr>
                <w:rFonts w:ascii="Source Sans Pro" w:hAnsi="Source Sans Pro"/>
                <w:color w:val="0000FF"/>
              </w:rPr>
              <w:t xml:space="preserve"> document, we sent you </w:t>
            </w:r>
            <w:r w:rsidRPr="002717FD">
              <w:rPr>
                <w:rFonts w:ascii="Source Sans Pro" w:hAnsi="Source Sans Pro"/>
                <w:i/>
                <w:iCs/>
                <w:color w:val="0000FF"/>
              </w:rPr>
              <w:t>[insert 202</w:t>
            </w:r>
            <w:r w:rsidR="00FC1EF9">
              <w:rPr>
                <w:rFonts w:ascii="Source Sans Pro" w:hAnsi="Source Sans Pro"/>
                <w:i/>
                <w:iCs/>
                <w:color w:val="0000FF"/>
              </w:rPr>
              <w:t>7</w:t>
            </w:r>
            <w:r w:rsidRPr="00FC1EF9">
              <w:rPr>
                <w:rFonts w:ascii="Source Sans Pro" w:hAnsi="Source Sans Pro"/>
                <w:i/>
                <w:iCs/>
                <w:color w:val="0000FF"/>
              </w:rPr>
              <w:t xml:space="preserve"> plan name]</w:t>
            </w:r>
            <w:r w:rsidRPr="00FC1EF9">
              <w:rPr>
                <w:rFonts w:ascii="Source Sans Pro" w:hAnsi="Source Sans Pro"/>
                <w:color w:val="0000FF"/>
              </w:rPr>
              <w:t>’s list of DME. The list shows the brands and manufacturers of DME we cover. [</w:t>
            </w:r>
            <w:r w:rsidRPr="00FC1EF9">
              <w:rPr>
                <w:rFonts w:ascii="Source Sans Pro" w:hAnsi="Source Sans Pro"/>
                <w:i/>
                <w:iCs/>
                <w:color w:val="0000FF"/>
              </w:rPr>
              <w:t>Insert as applicable</w:t>
            </w:r>
            <w:r w:rsidRPr="00FC1EF9">
              <w:rPr>
                <w:rFonts w:ascii="Source Sans Pro" w:hAnsi="Source Sans Pro"/>
                <w:color w:val="0000FF"/>
              </w:rPr>
              <w:t xml:space="preserve">: We included a copy of our DME supplier directory in the envelope with this document]. This most recent list of brands, manufacturers, and suppliers is also available on our website at </w:t>
            </w:r>
            <w:r w:rsidRPr="00FC1EF9">
              <w:rPr>
                <w:rFonts w:ascii="Source Sans Pro" w:hAnsi="Source Sans Pro"/>
                <w:i/>
                <w:iCs/>
                <w:color w:val="0000FF"/>
              </w:rPr>
              <w:t>[insert URL]</w:t>
            </w:r>
            <w:r w:rsidRPr="00FC1EF9">
              <w:rPr>
                <w:rFonts w:ascii="Source Sans Pro" w:hAnsi="Source Sans Pro"/>
                <w:color w:val="0000FF"/>
              </w:rPr>
              <w:t>.</w:t>
            </w:r>
          </w:p>
          <w:p w:rsidR="00A957C2" w:rsidRPr="00FC1EF9" w:rsidP="00A957C2" w14:paraId="34B001B6" w14:textId="4D229408">
            <w:pPr>
              <w:autoSpaceDE w:val="0"/>
              <w:autoSpaceDN w:val="0"/>
              <w:adjustRightInd w:val="0"/>
              <w:snapToGrid w:val="0"/>
              <w:spacing w:before="0" w:beforeAutospacing="0" w:after="120" w:afterAutospacing="0"/>
              <w:rPr>
                <w:rFonts w:ascii="Source Sans Pro" w:hAnsi="Source Sans Pro" w:cs="Times New Roman"/>
                <w:color w:val="0000FF"/>
              </w:rPr>
            </w:pPr>
            <w:r w:rsidRPr="00FC1EF9">
              <w:rPr>
                <w:rFonts w:ascii="Source Sans Pro" w:hAnsi="Source Sans Pro"/>
                <w:color w:val="0000FF"/>
              </w:rPr>
              <w:t xml:space="preserve">Generally, </w:t>
            </w:r>
            <w:r w:rsidRPr="00FC1EF9">
              <w:rPr>
                <w:rFonts w:ascii="Source Sans Pro" w:hAnsi="Source Sans Pro"/>
                <w:i/>
                <w:iCs/>
                <w:color w:val="0000FF"/>
              </w:rPr>
              <w:t>[insert 202</w:t>
            </w:r>
            <w:r w:rsidR="00FC1EF9">
              <w:rPr>
                <w:rFonts w:ascii="Source Sans Pro" w:hAnsi="Source Sans Pro"/>
                <w:i/>
                <w:iCs/>
                <w:color w:val="0000FF"/>
              </w:rPr>
              <w:t>7</w:t>
            </w:r>
            <w:r w:rsidRPr="00FC1EF9">
              <w:rPr>
                <w:rFonts w:ascii="Source Sans Pro" w:hAnsi="Source Sans Pro"/>
                <w:i/>
                <w:iCs/>
                <w:color w:val="0000FF"/>
              </w:rPr>
              <w:t xml:space="preserve"> plan name]</w:t>
            </w:r>
            <w:r w:rsidRPr="00FC1EF9">
              <w:rPr>
                <w:rFonts w:ascii="Source Sans Pro" w:hAnsi="Source Sans Pro"/>
                <w:color w:val="0000FF"/>
              </w:rPr>
              <w:t xml:space="preserve"> covers any DME covered by Original Medicare from the brands and manufacturers on this list. We won’t cover other brands and manufacturers unless your doctor or other provider tells us that the brand is appropriate for your medical needs. If you’re new to </w:t>
            </w:r>
            <w:r w:rsidRPr="00FC1EF9">
              <w:rPr>
                <w:rFonts w:ascii="Source Sans Pro" w:hAnsi="Source Sans Pro"/>
                <w:i/>
                <w:iCs/>
                <w:color w:val="0000FF"/>
              </w:rPr>
              <w:t>[insert 202</w:t>
            </w:r>
            <w:r w:rsidR="00FC1EF9">
              <w:rPr>
                <w:rFonts w:ascii="Source Sans Pro" w:hAnsi="Source Sans Pro"/>
                <w:i/>
                <w:iCs/>
                <w:color w:val="0000FF"/>
              </w:rPr>
              <w:t>7</w:t>
            </w:r>
            <w:r w:rsidRPr="00FC1EF9">
              <w:rPr>
                <w:rFonts w:ascii="Source Sans Pro" w:hAnsi="Source Sans Pro"/>
                <w:i/>
                <w:iCs/>
                <w:color w:val="0000FF"/>
              </w:rPr>
              <w:t xml:space="preserve"> plan name]</w:t>
            </w:r>
            <w:r w:rsidRPr="00FC1EF9">
              <w:rPr>
                <w:rFonts w:ascii="Source Sans Pro" w:hAnsi="Source Sans Pro"/>
                <w:color w:val="0000FF"/>
              </w:rPr>
              <w:t xml:space="preserve"> and using a brand of DME not on our list, we’ll continue to cover this brand for you for up to 90 days. During this time, you should talk with your doctor to decide what brand is medically appropriate after this 90-day period. (If you disagree with your doctor, you can ask them to refer you for a second opinion.)</w:t>
            </w:r>
          </w:p>
          <w:p w:rsidR="00A957C2" w:rsidRPr="00FC1EF9" w:rsidP="00A957C2" w14:paraId="5F3E85A5" w14:textId="77777777">
            <w:pPr>
              <w:autoSpaceDE w:val="0"/>
              <w:autoSpaceDN w:val="0"/>
              <w:adjustRightInd w:val="0"/>
              <w:snapToGrid w:val="0"/>
              <w:spacing w:before="0" w:beforeAutospacing="0" w:after="120" w:afterAutospacing="0"/>
              <w:rPr>
                <w:rFonts w:ascii="Source Sans Pro" w:hAnsi="Source Sans Pro" w:cs="Times New Roman"/>
              </w:rPr>
            </w:pPr>
            <w:r w:rsidRPr="00FC1EF9">
              <w:rPr>
                <w:rFonts w:ascii="Source Sans Pro" w:hAnsi="Source Sans Pro"/>
                <w:color w:val="0000FF"/>
              </w:rPr>
              <w:t>If you (or your provider) don’t agree with our plan’s coverage decision, you or your provider can file an appeal. You can also file an appeal if you don’t agree with your provider’s decision about what product or brand is appropriate for your medical condition. (For more information about appeals, go to Chapter 9)]</w:t>
            </w:r>
          </w:p>
        </w:tc>
        <w:tc>
          <w:tcPr>
            <w:tcW w:w="2880" w:type="dxa"/>
          </w:tcPr>
          <w:p w:rsidR="00A957C2" w:rsidRPr="00FC1EF9" w:rsidP="00A957C2" w14:paraId="7C9A05AC" w14:textId="4532477B">
            <w:pPr>
              <w:spacing w:before="0" w:beforeAutospacing="0" w:after="0" w:afterAutospacing="0"/>
              <w:contextualSpacing/>
              <w:rPr>
                <w:rFonts w:ascii="Source Sans Pro" w:hAnsi="Source Sans Pro" w:cs="Times New Roman"/>
                <w:i/>
                <w:iCs/>
                <w:color w:val="0000FF"/>
              </w:rPr>
            </w:pPr>
            <w:r w:rsidRPr="00FC1EF9">
              <w:rPr>
                <w:rFonts w:ascii="Source Sans Pro" w:hAnsi="Source Sans Pro"/>
                <w:i/>
                <w:iCs/>
                <w:color w:val="0000FF"/>
              </w:rPr>
              <w:t>[List copay</w:t>
            </w:r>
            <w:r w:rsidRPr="00FC1EF9" w:rsidR="00D916D4">
              <w:rPr>
                <w:rFonts w:ascii="Source Sans Pro" w:hAnsi="Source Sans Pro"/>
                <w:i/>
                <w:iCs/>
                <w:color w:val="0000FF"/>
              </w:rPr>
              <w:t>ment</w:t>
            </w:r>
            <w:r w:rsidRPr="00FC1EF9">
              <w:rPr>
                <w:rFonts w:ascii="Source Sans Pro" w:hAnsi="Source Sans Pro"/>
                <w:i/>
                <w:iCs/>
                <w:color w:val="0000FF"/>
              </w:rPr>
              <w:t>/coinsurance/ deductible]</w:t>
            </w:r>
          </w:p>
          <w:p w:rsidR="00A957C2" w:rsidRPr="00FC1EF9" w:rsidP="00A957C2" w14:paraId="3BD8858E"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C1EF9">
              <w:rPr>
                <w:rFonts w:ascii="Source Sans Pro" w:hAnsi="Source Sans Pro"/>
                <w:color w:val="000000" w:themeColor="text1"/>
              </w:rPr>
              <w:t xml:space="preserve">Your cost sharing for Medicare oxygen equipment coverage </w:t>
            </w:r>
            <w:r w:rsidRPr="00FC1EF9">
              <w:rPr>
                <w:rFonts w:ascii="Source Sans Pro" w:hAnsi="Source Sans Pro"/>
                <w:color w:val="000000" w:themeColor="text1"/>
              </w:rPr>
              <w:br/>
              <w:t>is</w:t>
            </w:r>
            <w:r w:rsidRPr="00FC1EF9">
              <w:rPr>
                <w:rFonts w:ascii="Source Sans Pro" w:hAnsi="Source Sans Pro"/>
                <w:i/>
                <w:iCs/>
                <w:color w:val="000000" w:themeColor="text1"/>
              </w:rPr>
              <w:t xml:space="preserve"> </w:t>
            </w:r>
            <w:r w:rsidRPr="00FC1EF9">
              <w:rPr>
                <w:rFonts w:ascii="Source Sans Pro" w:hAnsi="Source Sans Pro"/>
                <w:i/>
                <w:iCs/>
                <w:color w:val="0000FF"/>
              </w:rPr>
              <w:t xml:space="preserve">[Insert copay amount or coinsurance percentage], every [Insert required frequency of payment]. </w:t>
            </w:r>
          </w:p>
          <w:p w:rsidR="00A957C2" w:rsidRPr="00FC1EF9" w:rsidP="00A957C2" w14:paraId="7C886BFA"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C1EF9">
              <w:rPr>
                <w:rFonts w:ascii="Source Sans Pro" w:hAnsi="Source Sans Pro"/>
                <w:i/>
                <w:iCs/>
                <w:color w:val="0000FF"/>
              </w:rPr>
              <w:t xml:space="preserve">[Plans that use a constant cost-sharing structure for oxygen equipment insert: </w:t>
            </w:r>
            <w:r w:rsidRPr="00FC1EF9">
              <w:rPr>
                <w:rFonts w:ascii="Source Sans Pro" w:hAnsi="Source Sans Pro"/>
                <w:color w:val="0000FF"/>
              </w:rPr>
              <w:t>Your cost sharing won’t change after you’re enrolled for 36 months.</w:t>
            </w:r>
            <w:r w:rsidRPr="00FC1EF9">
              <w:rPr>
                <w:rFonts w:ascii="Source Sans Pro" w:hAnsi="Source Sans Pro"/>
                <w:i/>
                <w:iCs/>
                <w:color w:val="0000FF"/>
              </w:rPr>
              <w:t xml:space="preserve">] </w:t>
            </w:r>
          </w:p>
          <w:p w:rsidR="00A957C2" w:rsidRPr="00781570" w:rsidP="00A957C2" w14:paraId="18A35C65" w14:textId="4232DF59">
            <w:pPr>
              <w:autoSpaceDE w:val="0"/>
              <w:autoSpaceDN w:val="0"/>
              <w:adjustRightInd w:val="0"/>
              <w:snapToGrid w:val="0"/>
              <w:spacing w:before="0" w:beforeAutospacing="0" w:after="120" w:afterAutospacing="0"/>
              <w:rPr>
                <w:rFonts w:ascii="Source Sans Pro" w:hAnsi="Source Sans Pro" w:cs="Times New Roman"/>
                <w:i/>
                <w:iCs/>
                <w:color w:val="0000FF"/>
              </w:rPr>
            </w:pPr>
            <w:r w:rsidRPr="00FC1EF9">
              <w:rPr>
                <w:rFonts w:ascii="Source Sans Pro" w:hAnsi="Source Sans Pro"/>
                <w:i/>
                <w:iCs/>
                <w:color w:val="0000FF"/>
              </w:rPr>
              <w:t>[Plans that w</w:t>
            </w:r>
            <w:r w:rsidRPr="00FC1EF9" w:rsidR="00540BFA">
              <w:rPr>
                <w:rFonts w:ascii="Source Sans Pro" w:hAnsi="Source Sans Pro"/>
                <w:i/>
                <w:iCs/>
                <w:color w:val="0000FF"/>
              </w:rPr>
              <w:t>ant</w:t>
            </w:r>
            <w:r w:rsidRPr="00FC1EF9">
              <w:rPr>
                <w:rFonts w:ascii="Source Sans Pro" w:hAnsi="Source Sans Pro"/>
                <w:i/>
                <w:iCs/>
                <w:color w:val="0000FF"/>
              </w:rPr>
              <w:t xml:space="preserve"> to vary cost sharing for oxygen equipment after 36 months insert details including whether original cost sharing resumes after 5 years and you’re still in </w:t>
            </w:r>
            <w:r w:rsidR="003F7794">
              <w:rPr>
                <w:rFonts w:ascii="Source Sans Pro" w:hAnsi="Source Sans Pro"/>
                <w:i/>
                <w:iCs/>
                <w:color w:val="0000FF"/>
              </w:rPr>
              <w:t>our</w:t>
            </w:r>
            <w:r w:rsidRPr="00781570">
              <w:rPr>
                <w:rFonts w:ascii="Source Sans Pro" w:hAnsi="Source Sans Pro"/>
                <w:i/>
                <w:iCs/>
                <w:color w:val="0000FF"/>
              </w:rPr>
              <w:t xml:space="preserve"> plan.] [If cost sharing is different for members who made 36 months of rental payments prior to joining </w:t>
            </w:r>
            <w:r w:rsidR="003F7794">
              <w:rPr>
                <w:rFonts w:ascii="Source Sans Pro" w:hAnsi="Source Sans Pro"/>
                <w:i/>
                <w:iCs/>
                <w:color w:val="0000FF"/>
              </w:rPr>
              <w:t>our</w:t>
            </w:r>
            <w:r w:rsidRPr="00781570">
              <w:rPr>
                <w:rFonts w:ascii="Source Sans Pro" w:hAnsi="Source Sans Pro"/>
                <w:i/>
                <w:iCs/>
                <w:color w:val="0000FF"/>
              </w:rPr>
              <w:t xml:space="preserve"> plan insert: </w:t>
            </w:r>
          </w:p>
          <w:p w:rsidR="00A957C2" w:rsidRPr="00FC1EF9" w:rsidP="00A957C2" w14:paraId="4E1C4ADC" w14:textId="6AAAA47E">
            <w:pPr>
              <w:autoSpaceDE w:val="0"/>
              <w:autoSpaceDN w:val="0"/>
              <w:adjustRightInd w:val="0"/>
              <w:snapToGrid w:val="0"/>
              <w:spacing w:before="0" w:beforeAutospacing="0" w:after="120" w:afterAutospacing="0"/>
              <w:rPr>
                <w:rFonts w:ascii="Source Sans Pro" w:hAnsi="Source Sans Pro" w:cs="Times New Roman"/>
                <w:i/>
                <w:iCs/>
                <w:color w:val="0000FF"/>
              </w:rPr>
            </w:pPr>
            <w:r w:rsidRPr="00781570">
              <w:rPr>
                <w:rFonts w:ascii="Source Sans Pro" w:hAnsi="Source Sans Pro"/>
                <w:color w:val="0000FF"/>
              </w:rPr>
              <w:t>If you made 36 months of rental payment for oxygen equipment coverage before you enrolled in</w:t>
            </w:r>
            <w:r w:rsidRPr="00781570">
              <w:rPr>
                <w:rFonts w:ascii="Source Sans Pro" w:hAnsi="Source Sans Pro"/>
                <w:i/>
                <w:iCs/>
                <w:color w:val="0000FF"/>
              </w:rPr>
              <w:t xml:space="preserve"> [insert 202</w:t>
            </w:r>
            <w:r w:rsidR="00FC1EF9">
              <w:rPr>
                <w:rFonts w:ascii="Source Sans Pro" w:hAnsi="Source Sans Pro"/>
                <w:i/>
                <w:iCs/>
                <w:color w:val="0000FF"/>
              </w:rPr>
              <w:t>7</w:t>
            </w:r>
            <w:r w:rsidRPr="00FC1EF9">
              <w:rPr>
                <w:rFonts w:ascii="Source Sans Pro" w:hAnsi="Source Sans Pro"/>
                <w:i/>
                <w:iCs/>
                <w:color w:val="0000FF"/>
              </w:rPr>
              <w:t xml:space="preserve"> plan name], </w:t>
            </w:r>
            <w:r w:rsidRPr="00FC1EF9">
              <w:rPr>
                <w:rFonts w:ascii="Source Sans Pro" w:hAnsi="Source Sans Pro"/>
                <w:color w:val="0000FF"/>
              </w:rPr>
              <w:t xml:space="preserve">your cost sharing in </w:t>
            </w:r>
            <w:r w:rsidRPr="00FC1EF9">
              <w:rPr>
                <w:rFonts w:ascii="Source Sans Pro" w:hAnsi="Source Sans Pro"/>
                <w:i/>
                <w:iCs/>
                <w:color w:val="0000FF"/>
              </w:rPr>
              <w:t>[insert 202</w:t>
            </w:r>
            <w:r w:rsidR="00FC1EF9">
              <w:rPr>
                <w:rFonts w:ascii="Source Sans Pro" w:hAnsi="Source Sans Pro"/>
                <w:i/>
                <w:iCs/>
                <w:color w:val="0000FF"/>
              </w:rPr>
              <w:t>7</w:t>
            </w:r>
            <w:r w:rsidRPr="00FC1EF9">
              <w:rPr>
                <w:rFonts w:ascii="Source Sans Pro" w:hAnsi="Source Sans Pro"/>
                <w:i/>
                <w:iCs/>
                <w:color w:val="0000FF"/>
              </w:rPr>
              <w:t xml:space="preserve"> plan name]</w:t>
            </w:r>
            <w:r w:rsidRPr="00FC1EF9">
              <w:rPr>
                <w:rFonts w:ascii="Source Sans Pro" w:hAnsi="Source Sans Pro"/>
                <w:color w:val="0000FF"/>
              </w:rPr>
              <w:t xml:space="preserve"> is</w:t>
            </w:r>
            <w:r w:rsidRPr="00FC1EF9">
              <w:rPr>
                <w:rFonts w:ascii="Source Sans Pro" w:hAnsi="Source Sans Pro"/>
                <w:i/>
                <w:iCs/>
                <w:color w:val="0000FF"/>
              </w:rPr>
              <w:t xml:space="preserve"> [insert cost sharing].]</w:t>
            </w:r>
          </w:p>
        </w:tc>
      </w:tr>
      <w:tr w14:paraId="51B77D86" w14:textId="77777777">
        <w:tblPrEx>
          <w:tblW w:w="9360" w:type="dxa"/>
          <w:tblCellMar>
            <w:top w:w="115" w:type="dxa"/>
          </w:tblCellMar>
          <w:tblLook w:val="04A0"/>
        </w:tblPrEx>
        <w:trPr>
          <w:cantSplit/>
        </w:trPr>
        <w:tc>
          <w:tcPr>
            <w:tcW w:w="6480" w:type="dxa"/>
          </w:tcPr>
          <w:p w:rsidR="00A957C2" w:rsidRPr="00FC1EF9" w:rsidP="00A957C2" w14:paraId="33DB3AF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FC1EF9">
              <w:rPr>
                <w:rFonts w:ascii="Source Sans Pro" w:hAnsi="Source Sans Pro"/>
                <w:b/>
                <w:bCs/>
              </w:rPr>
              <w:t>Emergency care</w:t>
            </w:r>
          </w:p>
          <w:p w:rsidR="00A957C2" w:rsidRPr="00FC1EF9" w:rsidP="00A957C2" w14:paraId="7C7175F5" w14:textId="77777777">
            <w:pPr>
              <w:autoSpaceDE w:val="0"/>
              <w:autoSpaceDN w:val="0"/>
              <w:adjustRightInd w:val="0"/>
              <w:snapToGrid w:val="0"/>
              <w:spacing w:before="0" w:beforeAutospacing="0" w:after="120" w:afterAutospacing="0"/>
              <w:rPr>
                <w:rFonts w:ascii="Source Sans Pro" w:hAnsi="Source Sans Pro" w:cs="Times New Roman"/>
              </w:rPr>
            </w:pPr>
            <w:r w:rsidRPr="00FC1EF9">
              <w:rPr>
                <w:rFonts w:ascii="Source Sans Pro" w:hAnsi="Source Sans Pro"/>
              </w:rPr>
              <w:t>Emergency care refers to services that are:</w:t>
            </w:r>
          </w:p>
          <w:p w:rsidR="00A957C2" w:rsidRPr="00FC1EF9" w:rsidP="00C43A77" w14:paraId="27C7379C" w14:textId="77777777">
            <w:pPr>
              <w:numPr>
                <w:ilvl w:val="0"/>
                <w:numId w:val="22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FC1EF9">
              <w:rPr>
                <w:rFonts w:ascii="Source Sans Pro" w:hAnsi="Source Sans Pro"/>
              </w:rPr>
              <w:t>Furnished by a provider qualified to furnish emergency services, and</w:t>
            </w:r>
          </w:p>
          <w:p w:rsidR="00A957C2" w:rsidRPr="00FC1EF9" w:rsidP="00C43A77" w14:paraId="20AD1C0A" w14:textId="77777777">
            <w:pPr>
              <w:numPr>
                <w:ilvl w:val="0"/>
                <w:numId w:val="22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FC1EF9">
              <w:rPr>
                <w:rFonts w:ascii="Source Sans Pro" w:hAnsi="Source Sans Pro"/>
              </w:rPr>
              <w:t>Needed to evaluate or stabilize an emergency medical condition.</w:t>
            </w:r>
          </w:p>
          <w:p w:rsidR="00A957C2" w:rsidRPr="00FC1EF9" w:rsidP="00A957C2" w14:paraId="2C19603C"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FC1EF9">
              <w:rPr>
                <w:rFonts w:ascii="Source Sans Pro" w:hAnsi="Source Sans Pro"/>
              </w:rPr>
              <w:t>A</w:t>
            </w:r>
            <w:r w:rsidRPr="00FC1EF9">
              <w:rPr>
                <w:rFonts w:ascii="Source Sans Pro" w:hAnsi="Source Sans Pro"/>
                <w:b/>
                <w:bCs/>
              </w:rPr>
              <w:t xml:space="preserve"> </w:t>
            </w:r>
            <w:r w:rsidRPr="00FC1EF9">
              <w:rPr>
                <w:rFonts w:ascii="Source Sans Pro" w:hAnsi="Source Sans Pro"/>
              </w:rPr>
              <w:t>medical emergency</w:t>
            </w:r>
            <w:r w:rsidRPr="00FC1EF9">
              <w:rPr>
                <w:rFonts w:ascii="Source Sans Pro" w:hAnsi="Source Sans Pro"/>
                <w:b/>
                <w:bCs/>
              </w:rPr>
              <w:t xml:space="preserve"> </w:t>
            </w:r>
            <w:r w:rsidRPr="00FC1EF9">
              <w:rPr>
                <w:rFonts w:ascii="Source Sans Pro" w:hAnsi="Source Sans Pro"/>
              </w:rPr>
              <w:t>is when you, or any other prudent layperson with an average knowledge of health and medicine, believe that you have medical symptoms that require immediate medical attention to prevent loss of life (and, if you’re a pregnant woman, loss of an unborn child), loss of a limb, or loss of function of a limb. The medical symptoms may be an illness, injury, severe pain, or a medical condition that’s quickly getting worse</w:t>
            </w:r>
            <w:r w:rsidRPr="00FC1EF9">
              <w:rPr>
                <w:rFonts w:ascii="Source Sans Pro" w:hAnsi="Source Sans Pro"/>
                <w:color w:val="211D1E"/>
              </w:rPr>
              <w:t>.</w:t>
            </w:r>
          </w:p>
          <w:p w:rsidR="00A957C2" w:rsidRPr="00FC1EF9" w:rsidP="00A957C2" w14:paraId="648DA4E7" w14:textId="77777777">
            <w:pPr>
              <w:autoSpaceDE w:val="0"/>
              <w:autoSpaceDN w:val="0"/>
              <w:adjustRightInd w:val="0"/>
              <w:snapToGrid w:val="0"/>
              <w:spacing w:before="0" w:beforeAutospacing="0" w:after="120" w:afterAutospacing="0"/>
              <w:rPr>
                <w:rFonts w:ascii="Source Sans Pro" w:hAnsi="Source Sans Pro" w:cs="Times New Roman"/>
              </w:rPr>
            </w:pPr>
            <w:r w:rsidRPr="00FC1EF9">
              <w:rPr>
                <w:rFonts w:ascii="Source Sans Pro" w:hAnsi="Source Sans Pro"/>
              </w:rPr>
              <w:t>Cost sharing for necessary emergency services you get out-of-network is the same as when you get these services in-network.</w:t>
            </w:r>
          </w:p>
          <w:p w:rsidR="00A957C2" w:rsidRPr="00FC1EF9" w:rsidP="00A957C2" w14:paraId="28FC1A38"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FC1EF9">
              <w:rPr>
                <w:rFonts w:ascii="Source Sans Pro" w:hAnsi="Source Sans Pro"/>
                <w:i/>
                <w:iCs/>
                <w:color w:val="0000FF"/>
              </w:rPr>
              <w:t>[Also identify whether this coverage is only covered within the U.S. as required or whether emergency care is also available as a supplemental benefit that provides world-wide emergency/urgent coverage.]</w:t>
            </w:r>
          </w:p>
        </w:tc>
        <w:tc>
          <w:tcPr>
            <w:tcW w:w="2880" w:type="dxa"/>
          </w:tcPr>
          <w:p w:rsidR="00A957C2" w:rsidRPr="00FC1EF9" w:rsidP="00A957C2" w14:paraId="6A86AA30" w14:textId="6F8767BE">
            <w:pPr>
              <w:autoSpaceDE w:val="0"/>
              <w:autoSpaceDN w:val="0"/>
              <w:adjustRightInd w:val="0"/>
              <w:snapToGrid w:val="0"/>
              <w:spacing w:before="0" w:beforeAutospacing="0" w:after="120" w:afterAutospacing="0"/>
              <w:rPr>
                <w:rFonts w:ascii="Source Sans Pro" w:hAnsi="Source Sans Pro" w:cs="Times New Roman"/>
                <w:i/>
                <w:iCs/>
                <w:color w:val="0000FF"/>
              </w:rPr>
            </w:pPr>
            <w:r w:rsidRPr="00FC1EF9">
              <w:rPr>
                <w:rFonts w:ascii="Source Sans Pro" w:hAnsi="Source Sans Pro"/>
                <w:i/>
                <w:iCs/>
                <w:color w:val="0000FF"/>
              </w:rPr>
              <w:t>[List copay</w:t>
            </w:r>
            <w:r w:rsidRPr="00FC1EF9" w:rsidR="00D916D4">
              <w:rPr>
                <w:rFonts w:ascii="Source Sans Pro" w:hAnsi="Source Sans Pro"/>
                <w:i/>
                <w:iCs/>
                <w:color w:val="0000FF"/>
              </w:rPr>
              <w:t>ment</w:t>
            </w:r>
            <w:r w:rsidRPr="00FC1EF9">
              <w:rPr>
                <w:rFonts w:ascii="Source Sans Pro" w:hAnsi="Source Sans Pro"/>
                <w:i/>
                <w:iCs/>
                <w:color w:val="0000FF"/>
              </w:rPr>
              <w:t xml:space="preserve"> / coinsurance. If applicable, explain that cost sharing is waived if member is admitted to hospital.]</w:t>
            </w:r>
          </w:p>
          <w:p w:rsidR="00A957C2" w:rsidRPr="00FC1EF9" w:rsidP="00A957C2" w14:paraId="4B3BD717" w14:textId="0D4A0984">
            <w:pPr>
              <w:autoSpaceDE w:val="0"/>
              <w:autoSpaceDN w:val="0"/>
              <w:adjustRightInd w:val="0"/>
              <w:snapToGrid w:val="0"/>
              <w:spacing w:before="0" w:beforeAutospacing="0" w:after="120" w:afterAutospacing="0"/>
              <w:rPr>
                <w:rFonts w:ascii="Source Sans Pro" w:hAnsi="Source Sans Pro" w:cs="Times New Roman"/>
                <w:i/>
                <w:iCs/>
                <w:color w:val="0400DC"/>
              </w:rPr>
            </w:pPr>
            <w:r w:rsidRPr="00FC1EF9">
              <w:rPr>
                <w:rFonts w:ascii="Source Sans Pro" w:hAnsi="Source Sans Pro"/>
                <w:i/>
                <w:iCs/>
                <w:color w:val="0000FF"/>
              </w:rPr>
              <w:t>[Insert if applicable:</w:t>
            </w:r>
            <w:r w:rsidRPr="00FC1EF9">
              <w:rPr>
                <w:rFonts w:ascii="Source Sans Pro" w:hAnsi="Source Sans Pro"/>
                <w:color w:val="0000FF"/>
              </w:rPr>
              <w:t xml:space="preserve"> If you get emergency care at an out-of-network hospital and need inpatient care after your emergency condition is stabilized, </w:t>
            </w:r>
            <w:r w:rsidRPr="00FC1EF9">
              <w:rPr>
                <w:rFonts w:ascii="Source Sans Pro" w:hAnsi="Source Sans Pro"/>
                <w:i/>
                <w:iCs/>
                <w:color w:val="0000FF"/>
              </w:rPr>
              <w:t>[Insert one or both:</w:t>
            </w:r>
            <w:r w:rsidRPr="00FC1EF9">
              <w:rPr>
                <w:rFonts w:ascii="Source Sans Pro" w:hAnsi="Source Sans Pro"/>
                <w:b/>
                <w:bCs/>
                <w:i/>
                <w:iCs/>
                <w:color w:val="0000FF"/>
              </w:rPr>
              <w:t xml:space="preserve"> </w:t>
            </w:r>
            <w:r w:rsidRPr="00FC1EF9">
              <w:rPr>
                <w:rFonts w:ascii="Source Sans Pro" w:hAnsi="Source Sans Pro"/>
                <w:color w:val="0000FF"/>
              </w:rPr>
              <w:t xml:space="preserve">you must </w:t>
            </w:r>
            <w:r w:rsidRPr="00FC1EF9" w:rsidR="008F783D">
              <w:rPr>
                <w:rFonts w:ascii="Source Sans Pro" w:hAnsi="Source Sans Pro"/>
                <w:color w:val="0000FF"/>
              </w:rPr>
              <w:t>move</w:t>
            </w:r>
            <w:r w:rsidRPr="00FC1EF9">
              <w:rPr>
                <w:rFonts w:ascii="Source Sans Pro" w:hAnsi="Source Sans Pro"/>
                <w:color w:val="0000FF"/>
              </w:rPr>
              <w:t xml:space="preserve"> to a network hospital for your care to continue to be covered</w:t>
            </w:r>
            <w:r w:rsidRPr="00FC1EF9">
              <w:rPr>
                <w:rFonts w:ascii="Source Sans Pro" w:hAnsi="Source Sans Pro"/>
                <w:i/>
                <w:iCs/>
                <w:color w:val="0000FF"/>
              </w:rPr>
              <w:t xml:space="preserve"> OR </w:t>
            </w:r>
            <w:r w:rsidRPr="00FC1EF9">
              <w:rPr>
                <w:rFonts w:ascii="Source Sans Pro" w:hAnsi="Source Sans Pro"/>
                <w:color w:val="0000FF"/>
              </w:rPr>
              <w:t>you must have your inpatient care at the out-of-network hospital authorized by our plan and your cost is the</w:t>
            </w:r>
            <w:r w:rsidRPr="00FC1EF9">
              <w:rPr>
                <w:rFonts w:ascii="Source Sans Pro" w:hAnsi="Source Sans Pro"/>
                <w:i/>
                <w:iCs/>
                <w:color w:val="0000FF"/>
              </w:rPr>
              <w:t xml:space="preserve"> </w:t>
            </w:r>
            <w:r w:rsidRPr="00FC1EF9">
              <w:rPr>
                <w:rFonts w:ascii="Source Sans Pro" w:hAnsi="Source Sans Pro"/>
                <w:color w:val="0000FF"/>
              </w:rPr>
              <w:t>[</w:t>
            </w:r>
            <w:r w:rsidRPr="00FC1EF9">
              <w:rPr>
                <w:rFonts w:ascii="Source Sans Pro" w:hAnsi="Source Sans Pro"/>
                <w:i/>
                <w:iCs/>
                <w:color w:val="0000FF"/>
              </w:rPr>
              <w:t xml:space="preserve">insert if applicable: </w:t>
            </w:r>
            <w:r w:rsidRPr="00FC1EF9">
              <w:rPr>
                <w:rFonts w:ascii="Source Sans Pro" w:hAnsi="Source Sans Pro"/>
                <w:color w:val="0000FF"/>
              </w:rPr>
              <w:t>highest]</w:t>
            </w:r>
            <w:r w:rsidRPr="00FC1EF9">
              <w:rPr>
                <w:rFonts w:ascii="Source Sans Pro" w:hAnsi="Source Sans Pro"/>
                <w:i/>
                <w:iCs/>
                <w:color w:val="0000FF"/>
              </w:rPr>
              <w:t xml:space="preserve"> </w:t>
            </w:r>
            <w:r w:rsidRPr="00FC1EF9">
              <w:rPr>
                <w:rFonts w:ascii="Source Sans Pro" w:hAnsi="Source Sans Pro"/>
                <w:color w:val="0000FF"/>
              </w:rPr>
              <w:t>cost sharing you would pay at a network hospital.]</w:t>
            </w:r>
          </w:p>
        </w:tc>
      </w:tr>
      <w:tr w14:paraId="50F5187D" w14:textId="77777777">
        <w:tblPrEx>
          <w:tblW w:w="9360" w:type="dxa"/>
          <w:tblCellMar>
            <w:top w:w="115" w:type="dxa"/>
          </w:tblCellMar>
          <w:tblLook w:val="04A0"/>
        </w:tblPrEx>
        <w:trPr>
          <w:cantSplit/>
        </w:trPr>
        <w:tc>
          <w:tcPr>
            <w:tcW w:w="6480" w:type="dxa"/>
          </w:tcPr>
          <w:p w:rsidR="00A957C2" w:rsidRPr="002717FD" w:rsidP="00A957C2" w14:paraId="0757544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noProof/>
              </w:rPr>
              <w:drawing>
                <wp:inline distT="0" distB="0" distL="0" distR="0">
                  <wp:extent cx="158189" cy="214685"/>
                  <wp:effectExtent l="0" t="0" r="0" b="1270"/>
                  <wp:docPr id="83670017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36700172"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2717FD">
              <w:rPr>
                <w:rFonts w:ascii="Source Sans Pro" w:hAnsi="Source Sans Pro"/>
                <w:b/>
                <w:bCs/>
              </w:rPr>
              <w:t xml:space="preserve"> Health and wellness education programs</w:t>
            </w:r>
          </w:p>
          <w:p w:rsidR="00A957C2" w:rsidRPr="002717FD" w:rsidP="00A957C2" w14:paraId="3C49C08D" w14:textId="77777777">
            <w:pPr>
              <w:spacing w:before="0" w:beforeAutospacing="0" w:after="0" w:afterAutospacing="0"/>
              <w:contextualSpacing/>
              <w:rPr>
                <w:rFonts w:ascii="Source Sans Pro" w:hAnsi="Source Sans Pro" w:cs="Times New Roman"/>
                <w:i/>
                <w:iCs/>
                <w:color w:val="0000FF"/>
              </w:rPr>
            </w:pPr>
            <w:r w:rsidRPr="002717FD">
              <w:rPr>
                <w:rFonts w:ascii="Source Sans Pro" w:hAnsi="Source Sans Pro"/>
                <w:i/>
                <w:iCs/>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00A957C2" w:rsidRPr="002717FD" w:rsidP="00A957C2" w14:paraId="746CAC00" w14:textId="77777777">
            <w:pPr>
              <w:autoSpaceDE w:val="0"/>
              <w:autoSpaceDN w:val="0"/>
              <w:adjustRightInd w:val="0"/>
              <w:snapToGrid w:val="0"/>
              <w:spacing w:before="0" w:beforeAutospacing="0" w:after="120" w:afterAutospacing="0"/>
              <w:rPr>
                <w:rFonts w:ascii="Source Sans Pro" w:hAnsi="Source Sans Pro" w:cs="Times New Roman"/>
                <w:b/>
                <w:bCs/>
              </w:rPr>
            </w:pPr>
            <w:r w:rsidRPr="002717FD">
              <w:rPr>
                <w:rFonts w:ascii="Source Sans Pro" w:hAnsi="Source Sans Pro"/>
                <w:i/>
                <w:iCs/>
                <w:color w:val="0000FF"/>
              </w:rPr>
              <w:t>If this benefit is not applicable, plans should delete this row.]</w:t>
            </w:r>
          </w:p>
        </w:tc>
        <w:tc>
          <w:tcPr>
            <w:tcW w:w="2880" w:type="dxa"/>
          </w:tcPr>
          <w:p w:rsidR="00A957C2" w:rsidRPr="002717FD" w:rsidP="00A957C2" w14:paraId="080F607C" w14:textId="7D2954D8">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i/>
                <w:iCs/>
                <w:color w:val="0000FF"/>
              </w:rPr>
              <w:t>[List copay</w:t>
            </w:r>
            <w:r w:rsidRPr="002717FD" w:rsidR="00D916D4">
              <w:rPr>
                <w:rFonts w:ascii="Source Sans Pro" w:hAnsi="Source Sans Pro"/>
                <w:i/>
                <w:iCs/>
                <w:color w:val="0000FF"/>
              </w:rPr>
              <w:t>ment</w:t>
            </w:r>
            <w:r w:rsidRPr="002717FD">
              <w:rPr>
                <w:rFonts w:ascii="Source Sans Pro" w:hAnsi="Source Sans Pro"/>
                <w:i/>
                <w:iCs/>
                <w:color w:val="0000FF"/>
              </w:rPr>
              <w:t xml:space="preserve"> / coinsurance / deductible]</w:t>
            </w:r>
          </w:p>
        </w:tc>
      </w:tr>
      <w:tr w14:paraId="65ACF314" w14:textId="77777777">
        <w:tblPrEx>
          <w:tblW w:w="9360" w:type="dxa"/>
          <w:tblCellMar>
            <w:top w:w="115" w:type="dxa"/>
          </w:tblCellMar>
          <w:tblLook w:val="04A0"/>
        </w:tblPrEx>
        <w:trPr>
          <w:cantSplit/>
        </w:trPr>
        <w:tc>
          <w:tcPr>
            <w:tcW w:w="6480" w:type="dxa"/>
          </w:tcPr>
          <w:p w:rsidR="00A957C2" w:rsidRPr="002717FD" w:rsidP="00A957C2" w14:paraId="65B94A0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rPr>
              <w:t>Hearing services</w:t>
            </w:r>
          </w:p>
          <w:p w:rsidR="00A957C2" w:rsidRPr="002717FD" w:rsidP="00A957C2" w14:paraId="1059C77C"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2717FD">
              <w:rPr>
                <w:rFonts w:ascii="Source Sans Pro" w:hAnsi="Source Sans Pro"/>
                <w:color w:val="000000"/>
              </w:rPr>
              <w:t xml:space="preserve">Diagnostic hearing and balance evaluations performed by your </w:t>
            </w:r>
            <w:r w:rsidRPr="002717FD">
              <w:rPr>
                <w:rFonts w:ascii="Source Sans Pro" w:hAnsi="Source Sans Pro"/>
                <w:color w:val="0000FF"/>
              </w:rPr>
              <w:t>[</w:t>
            </w:r>
            <w:r w:rsidRPr="002717FD">
              <w:rPr>
                <w:rFonts w:ascii="Source Sans Pro" w:hAnsi="Source Sans Pro"/>
                <w:i/>
                <w:iCs/>
                <w:color w:val="0000FF"/>
              </w:rPr>
              <w:t>insert as applicable:</w:t>
            </w:r>
            <w:r w:rsidRPr="002717FD">
              <w:rPr>
                <w:rFonts w:ascii="Source Sans Pro" w:hAnsi="Source Sans Pro"/>
                <w:color w:val="0000FF"/>
              </w:rPr>
              <w:t xml:space="preserve"> PCP </w:t>
            </w:r>
            <w:r w:rsidRPr="002717FD">
              <w:rPr>
                <w:rFonts w:ascii="Source Sans Pro" w:hAnsi="Source Sans Pro"/>
                <w:i/>
                <w:iCs/>
                <w:color w:val="0000FF"/>
              </w:rPr>
              <w:t>OR</w:t>
            </w:r>
            <w:r w:rsidRPr="002717FD">
              <w:rPr>
                <w:rFonts w:ascii="Source Sans Pro" w:hAnsi="Source Sans Pro"/>
                <w:color w:val="0000FF"/>
              </w:rPr>
              <w:t xml:space="preserve"> provider] </w:t>
            </w:r>
            <w:r w:rsidRPr="002717FD">
              <w:rPr>
                <w:rFonts w:ascii="Source Sans Pro" w:hAnsi="Source Sans Pro"/>
              </w:rPr>
              <w:t>to determine if you need medical treatment are covered as outpatient care when you get them from a physician, audiologist, or other qualified provider</w:t>
            </w:r>
            <w:r w:rsidRPr="002717FD">
              <w:rPr>
                <w:rFonts w:ascii="Source Sans Pro" w:hAnsi="Source Sans Pro"/>
                <w:color w:val="000000"/>
              </w:rPr>
              <w:t>.</w:t>
            </w:r>
          </w:p>
          <w:p w:rsidR="00A957C2" w:rsidRPr="002717FD" w:rsidP="00A957C2" w14:paraId="5F46AAD3"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i/>
                <w:iCs/>
                <w:color w:val="0000FF"/>
              </w:rPr>
              <w:t>[List any additional benefits offered, such as routine hearing exams, hearing aids, and evaluations for fitting hearing aids.]</w:t>
            </w:r>
          </w:p>
        </w:tc>
        <w:tc>
          <w:tcPr>
            <w:tcW w:w="2880" w:type="dxa"/>
          </w:tcPr>
          <w:p w:rsidR="00A957C2" w:rsidRPr="002717FD" w:rsidP="00A957C2" w14:paraId="35144522" w14:textId="2A7014EF">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i/>
                <w:iCs/>
                <w:color w:val="0000FF"/>
              </w:rPr>
              <w:t>[List copay</w:t>
            </w:r>
            <w:r w:rsidRPr="002717FD" w:rsidR="00D916D4">
              <w:rPr>
                <w:rFonts w:ascii="Source Sans Pro" w:hAnsi="Source Sans Pro"/>
                <w:i/>
                <w:iCs/>
                <w:color w:val="0000FF"/>
              </w:rPr>
              <w:t>ment</w:t>
            </w:r>
            <w:r w:rsidRPr="002717FD">
              <w:rPr>
                <w:rFonts w:ascii="Source Sans Pro" w:hAnsi="Source Sans Pro"/>
                <w:i/>
                <w:iCs/>
                <w:color w:val="0000FF"/>
              </w:rPr>
              <w:t xml:space="preserve"> / coinsurance / deductible]</w:t>
            </w:r>
          </w:p>
        </w:tc>
      </w:tr>
      <w:tr w14:paraId="5B4BB47B" w14:textId="77777777">
        <w:tblPrEx>
          <w:tblW w:w="9360" w:type="dxa"/>
          <w:tblCellMar>
            <w:top w:w="115" w:type="dxa"/>
          </w:tblCellMar>
          <w:tblLook w:val="04A0"/>
        </w:tblPrEx>
        <w:trPr>
          <w:cantSplit/>
        </w:trPr>
        <w:tc>
          <w:tcPr>
            <w:tcW w:w="6480" w:type="dxa"/>
          </w:tcPr>
          <w:p w:rsidR="00A957C2" w:rsidRPr="002717FD" w:rsidP="00A957C2" w14:paraId="36F63C4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rPr>
              <w:t>Help with Certain Chronic Conditions</w:t>
            </w:r>
          </w:p>
          <w:p w:rsidR="00A957C2" w:rsidRPr="002717FD" w:rsidP="00A957C2" w14:paraId="1F734CDB"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i/>
                <w:iCs/>
                <w:color w:val="0000FF"/>
              </w:rPr>
              <w:t>[If the enrollee has been diagnosed by a plan provider with the certain chronic condition(s) identified and meets certain criteria, they may be eligible for other targeted supplemental benefits and/or targeted reduced cost sharing. The certain chronic conditions must be listed here. The benefits listed here must be approved in the bid. Describe the nature of the benefits here.</w:t>
            </w:r>
          </w:p>
          <w:p w:rsidR="00A957C2" w:rsidRPr="002717FD" w:rsidP="00A957C2" w14:paraId="255837F7" w14:textId="77777777">
            <w:pPr>
              <w:autoSpaceDE w:val="0"/>
              <w:autoSpaceDN w:val="0"/>
              <w:adjustRightInd w:val="0"/>
              <w:snapToGrid w:val="0"/>
              <w:spacing w:before="0" w:beforeAutospacing="0" w:after="120" w:afterAutospacing="0"/>
              <w:rPr>
                <w:rFonts w:ascii="Source Sans Pro" w:hAnsi="Source Sans Pro" w:cs="Times New Roman"/>
                <w:color w:val="0400DC"/>
              </w:rPr>
            </w:pPr>
            <w:r w:rsidRPr="002717FD">
              <w:rPr>
                <w:rFonts w:ascii="Source Sans Pro" w:hAnsi="Source Sans Pro"/>
                <w:i/>
                <w:iCs/>
                <w:color w:val="0000FF"/>
              </w:rPr>
              <w:t>If this benefit is not applicable, plans should delete this entire row.]</w:t>
            </w:r>
          </w:p>
        </w:tc>
        <w:tc>
          <w:tcPr>
            <w:tcW w:w="2880" w:type="dxa"/>
          </w:tcPr>
          <w:p w:rsidR="00A957C2" w:rsidRPr="002717FD" w:rsidP="00A957C2" w14:paraId="4467C05E" w14:textId="5EC26D14">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i/>
                <w:iCs/>
                <w:color w:val="0000FF"/>
              </w:rPr>
              <w:t>[List copay</w:t>
            </w:r>
            <w:r w:rsidRPr="002717FD" w:rsidR="00D916D4">
              <w:rPr>
                <w:rFonts w:ascii="Source Sans Pro" w:hAnsi="Source Sans Pro"/>
                <w:i/>
                <w:iCs/>
                <w:color w:val="0000FF"/>
              </w:rPr>
              <w:t>ment</w:t>
            </w:r>
            <w:r w:rsidRPr="002717FD">
              <w:rPr>
                <w:rFonts w:ascii="Source Sans Pro" w:hAnsi="Source Sans Pro"/>
                <w:i/>
                <w:iCs/>
                <w:color w:val="0000FF"/>
              </w:rPr>
              <w:t xml:space="preserve"> / coinsurance / deductible]</w:t>
            </w:r>
          </w:p>
        </w:tc>
      </w:tr>
      <w:tr w14:paraId="253D176B" w14:textId="77777777">
        <w:tblPrEx>
          <w:tblW w:w="9360" w:type="dxa"/>
          <w:tblCellMar>
            <w:top w:w="115" w:type="dxa"/>
          </w:tblCellMar>
          <w:tblLook w:val="04A0"/>
        </w:tblPrEx>
        <w:trPr>
          <w:cantSplit/>
        </w:trPr>
        <w:tc>
          <w:tcPr>
            <w:tcW w:w="6480" w:type="dxa"/>
          </w:tcPr>
          <w:p w:rsidR="00A957C2" w:rsidRPr="002717FD" w:rsidP="00A957C2" w14:paraId="0257C6D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noProof/>
              </w:rPr>
              <w:drawing>
                <wp:inline distT="0" distB="0" distL="0" distR="0">
                  <wp:extent cx="158189" cy="214685"/>
                  <wp:effectExtent l="0" t="0" r="0" b="1270"/>
                  <wp:docPr id="8473798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4737986"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2717FD">
              <w:rPr>
                <w:rFonts w:ascii="Source Sans Pro" w:hAnsi="Source Sans Pro"/>
                <w:b/>
                <w:bCs/>
              </w:rPr>
              <w:t xml:space="preserve"> HIV screening</w:t>
            </w:r>
          </w:p>
          <w:p w:rsidR="00B048E2" w:rsidRPr="002717FD" w:rsidP="00A957C2" w14:paraId="56CA9564" w14:textId="11126EF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For people who ask for an HIV screening test or are at increased risk for HIV infection, we cover</w:t>
            </w:r>
            <w:r w:rsidRPr="002717FD" w:rsidR="00DA5082">
              <w:rPr>
                <w:rFonts w:ascii="Source Sans Pro" w:hAnsi="Source Sans Pro"/>
              </w:rPr>
              <w:t>:</w:t>
            </w:r>
          </w:p>
          <w:p w:rsidR="00A957C2" w:rsidRPr="002717FD" w:rsidP="00C43A77" w14:paraId="7C7354F4" w14:textId="13A92D57">
            <w:pPr>
              <w:pStyle w:val="ListParagraph"/>
              <w:numPr>
                <w:ilvl w:val="0"/>
                <w:numId w:val="248"/>
              </w:numPr>
              <w:autoSpaceDE w:val="0"/>
              <w:autoSpaceDN w:val="0"/>
              <w:adjustRightInd w:val="0"/>
              <w:snapToGrid w:val="0"/>
              <w:spacing w:before="0" w:beforeAutospacing="0" w:after="120" w:afterAutospacing="0"/>
              <w:rPr>
                <w:rFonts w:ascii="Source Sans Pro" w:hAnsi="Source Sans Pro" w:cs="Times New Roman"/>
                <w:b/>
                <w:bCs/>
                <w:i/>
                <w:iCs/>
                <w:color w:val="000000"/>
              </w:rPr>
            </w:pPr>
            <w:r w:rsidRPr="002717FD">
              <w:rPr>
                <w:rFonts w:ascii="Source Sans Pro" w:hAnsi="Source Sans Pro"/>
              </w:rPr>
              <w:t>O</w:t>
            </w:r>
            <w:r w:rsidRPr="002717FD">
              <w:rPr>
                <w:rFonts w:ascii="Source Sans Pro" w:hAnsi="Source Sans Pro"/>
              </w:rPr>
              <w:t>ne screening exam every 12 months.</w:t>
            </w:r>
          </w:p>
          <w:p w:rsidR="00B048E2" w:rsidRPr="002717FD" w:rsidP="00A957C2" w14:paraId="3ACCAD92" w14:textId="04527FCF">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If you</w:t>
            </w:r>
            <w:r w:rsidRPr="002717FD" w:rsidR="00A957C2">
              <w:rPr>
                <w:rFonts w:ascii="Source Sans Pro" w:hAnsi="Source Sans Pro"/>
              </w:rPr>
              <w:t xml:space="preserve"> are pregnant, we cover</w:t>
            </w:r>
            <w:r w:rsidRPr="002717FD" w:rsidR="00315C02">
              <w:rPr>
                <w:rFonts w:ascii="Source Sans Pro" w:hAnsi="Source Sans Pro"/>
              </w:rPr>
              <w:t>:</w:t>
            </w:r>
          </w:p>
          <w:p w:rsidR="00A957C2" w:rsidRPr="002717FD" w:rsidP="00C43A77" w14:paraId="6F8F1FB5" w14:textId="2DCCFD94">
            <w:pPr>
              <w:pStyle w:val="ListParagraph"/>
              <w:numPr>
                <w:ilvl w:val="0"/>
                <w:numId w:val="248"/>
              </w:numPr>
              <w:autoSpaceDE w:val="0"/>
              <w:autoSpaceDN w:val="0"/>
              <w:adjustRightInd w:val="0"/>
              <w:snapToGrid w:val="0"/>
              <w:spacing w:before="0" w:beforeAutospacing="0" w:after="120" w:afterAutospacing="0"/>
              <w:rPr>
                <w:rFonts w:ascii="Source Sans Pro" w:hAnsi="Source Sans Pro" w:cs="Times New Roman"/>
                <w:b/>
                <w:bCs/>
                <w:i/>
                <w:iCs/>
                <w:color w:val="000000"/>
              </w:rPr>
            </w:pPr>
            <w:r w:rsidRPr="002717FD">
              <w:rPr>
                <w:rFonts w:ascii="Source Sans Pro" w:hAnsi="Source Sans Pro"/>
              </w:rPr>
              <w:t>U</w:t>
            </w:r>
            <w:r w:rsidRPr="002717FD">
              <w:rPr>
                <w:rFonts w:ascii="Source Sans Pro" w:hAnsi="Source Sans Pro"/>
              </w:rPr>
              <w:t>p to 3 screening exams during a pregnancy.</w:t>
            </w:r>
          </w:p>
          <w:p w:rsidR="00A957C2" w:rsidRPr="002717FD" w:rsidP="00A957C2" w14:paraId="60C05877" w14:textId="77777777">
            <w:pPr>
              <w:autoSpaceDE w:val="0"/>
              <w:autoSpaceDN w:val="0"/>
              <w:adjustRightInd w:val="0"/>
              <w:snapToGrid w:val="0"/>
              <w:spacing w:before="0" w:beforeAutospacing="0" w:after="120" w:afterAutospacing="0"/>
              <w:rPr>
                <w:rFonts w:ascii="Source Sans Pro" w:hAnsi="Source Sans Pro" w:cs="Times New Roman"/>
                <w:i/>
                <w:iCs/>
              </w:rPr>
            </w:pPr>
            <w:r w:rsidRPr="002717FD">
              <w:rPr>
                <w:rFonts w:ascii="Source Sans Pro" w:hAnsi="Source Sans Pro"/>
                <w:i/>
                <w:iCs/>
                <w:color w:val="0000FF"/>
              </w:rPr>
              <w:t>[Also list any additional benefits offered.]</w:t>
            </w:r>
          </w:p>
        </w:tc>
        <w:tc>
          <w:tcPr>
            <w:tcW w:w="2880" w:type="dxa"/>
          </w:tcPr>
          <w:p w:rsidR="00A957C2" w:rsidRPr="002717FD" w:rsidP="00A957C2" w14:paraId="4E0EB4DB"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 xml:space="preserve">There’s no coinsurance, copayment, or deductible for members eligible for Medicare-covered preventive HIV screening. </w:t>
            </w:r>
          </w:p>
        </w:tc>
      </w:tr>
      <w:tr w14:paraId="06D3E05A" w14:textId="77777777">
        <w:tblPrEx>
          <w:tblW w:w="9360" w:type="dxa"/>
          <w:tblCellMar>
            <w:top w:w="115" w:type="dxa"/>
          </w:tblCellMar>
          <w:tblLook w:val="04A0"/>
        </w:tblPrEx>
        <w:trPr>
          <w:cantSplit/>
        </w:trPr>
        <w:tc>
          <w:tcPr>
            <w:tcW w:w="6480" w:type="dxa"/>
          </w:tcPr>
          <w:p w:rsidR="00A957C2" w:rsidRPr="002717FD" w:rsidP="00A957C2" w14:paraId="33B81FE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rPr>
              <w:t>Home health agency care</w:t>
            </w:r>
          </w:p>
          <w:p w:rsidR="00A957C2" w:rsidRPr="002717FD" w:rsidP="00A957C2" w14:paraId="39AC3443" w14:textId="6B98349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i/>
                <w:iCs/>
                <w:color w:val="0000FF"/>
              </w:rPr>
              <w:t xml:space="preserve">[If needed, plans </w:t>
            </w:r>
            <w:r w:rsidRPr="002717FD" w:rsidR="00117C46">
              <w:rPr>
                <w:rFonts w:ascii="Source Sans Pro" w:hAnsi="Source Sans Pro"/>
                <w:i/>
                <w:iCs/>
                <w:color w:val="0000FF"/>
              </w:rPr>
              <w:t>can</w:t>
            </w:r>
            <w:r w:rsidRPr="002717FD">
              <w:rPr>
                <w:rFonts w:ascii="Source Sans Pro" w:hAnsi="Source Sans Pro"/>
                <w:i/>
                <w:iCs/>
                <w:color w:val="0000FF"/>
              </w:rPr>
              <w:t xml:space="preserve"> revise language </w:t>
            </w:r>
            <w:r w:rsidRPr="002717FD" w:rsidR="00B34E73">
              <w:rPr>
                <w:rFonts w:ascii="Source Sans Pro" w:hAnsi="Source Sans Pro"/>
                <w:i/>
                <w:iCs/>
                <w:color w:val="0000FF"/>
              </w:rPr>
              <w:t>about</w:t>
            </w:r>
            <w:r w:rsidRPr="002717FD">
              <w:rPr>
                <w:rFonts w:ascii="Source Sans Pro" w:hAnsi="Source Sans Pro"/>
                <w:i/>
                <w:iCs/>
                <w:color w:val="0000FF"/>
              </w:rPr>
              <w:t xml:space="preserve"> the doctor certification requirement.]</w:t>
            </w:r>
            <w:r w:rsidRPr="002717FD">
              <w:rPr>
                <w:rFonts w:ascii="Source Sans Pro" w:hAnsi="Source Sans Pro"/>
              </w:rPr>
              <w:t xml:space="preserve"> Before you get home health services, a doctor must certify that you need home health services and will order home health services to be provided by a home health agency. You must be homebound, which means leaving home is a major effort.</w:t>
            </w:r>
          </w:p>
          <w:p w:rsidR="00A957C2" w:rsidRPr="002717FD" w:rsidP="00A957C2" w14:paraId="1E5DBE4A"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Covered services include, but aren’t limited to:</w:t>
            </w:r>
          </w:p>
          <w:p w:rsidR="00A957C2" w:rsidRPr="002717FD" w:rsidP="00C43A77" w14:paraId="0D59EF75" w14:textId="77777777">
            <w:pPr>
              <w:numPr>
                <w:ilvl w:val="0"/>
                <w:numId w:val="229"/>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2717FD">
              <w:rPr>
                <w:rFonts w:ascii="Source Sans Pro" w:hAnsi="Source Sans Pro"/>
              </w:rPr>
              <w:t>Part-time or intermittent skilled nursing and home health aide services (to be covered under the home health care benefit, your skilled nursing and home health aide services combined must total fewer than 8 hours per day and 35 hours per week)</w:t>
            </w:r>
          </w:p>
          <w:p w:rsidR="00A957C2" w:rsidRPr="002717FD" w:rsidP="00C43A77" w14:paraId="4E44156C" w14:textId="77777777">
            <w:pPr>
              <w:numPr>
                <w:ilvl w:val="0"/>
                <w:numId w:val="229"/>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2717FD">
              <w:rPr>
                <w:rFonts w:ascii="Source Sans Pro" w:hAnsi="Source Sans Pro"/>
              </w:rPr>
              <w:t>Physical therapy, occupational therapy, and speech therapy</w:t>
            </w:r>
          </w:p>
          <w:p w:rsidR="00A957C2" w:rsidRPr="002717FD" w:rsidP="00C43A77" w14:paraId="24F6B9BC" w14:textId="77777777">
            <w:pPr>
              <w:numPr>
                <w:ilvl w:val="0"/>
                <w:numId w:val="229"/>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2717FD">
              <w:rPr>
                <w:rFonts w:ascii="Source Sans Pro" w:hAnsi="Source Sans Pro"/>
              </w:rPr>
              <w:t>Medical and social services</w:t>
            </w:r>
          </w:p>
          <w:p w:rsidR="00A957C2" w:rsidRPr="002717FD" w:rsidP="00C43A77" w14:paraId="2840318C" w14:textId="77777777">
            <w:pPr>
              <w:numPr>
                <w:ilvl w:val="0"/>
                <w:numId w:val="229"/>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2717FD">
              <w:rPr>
                <w:rFonts w:ascii="Source Sans Pro" w:hAnsi="Source Sans Pro"/>
              </w:rPr>
              <w:t>Medical equipment and supplies</w:t>
            </w:r>
          </w:p>
        </w:tc>
        <w:tc>
          <w:tcPr>
            <w:tcW w:w="2880" w:type="dxa"/>
          </w:tcPr>
          <w:p w:rsidR="00A957C2" w:rsidRPr="002717FD" w:rsidP="00A957C2" w14:paraId="41B98FF1" w14:textId="584B921E">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i/>
                <w:iCs/>
                <w:color w:val="0000FF"/>
              </w:rPr>
              <w:t>[List copay</w:t>
            </w:r>
            <w:r w:rsidRPr="002717FD" w:rsidR="00D916D4">
              <w:rPr>
                <w:rFonts w:ascii="Source Sans Pro" w:hAnsi="Source Sans Pro"/>
                <w:i/>
                <w:iCs/>
                <w:color w:val="0000FF"/>
              </w:rPr>
              <w:t>ment</w:t>
            </w:r>
            <w:r w:rsidRPr="002717FD">
              <w:rPr>
                <w:rFonts w:ascii="Source Sans Pro" w:hAnsi="Source Sans Pro"/>
                <w:i/>
                <w:iCs/>
                <w:color w:val="0000FF"/>
              </w:rPr>
              <w:t xml:space="preserve"> / coinsurance / deductible]</w:t>
            </w:r>
          </w:p>
        </w:tc>
      </w:tr>
      <w:tr w14:paraId="738AC307" w14:textId="77777777">
        <w:tblPrEx>
          <w:tblW w:w="9360" w:type="dxa"/>
          <w:tblCellMar>
            <w:top w:w="115" w:type="dxa"/>
          </w:tblCellMar>
          <w:tblLook w:val="04A0"/>
        </w:tblPrEx>
        <w:trPr>
          <w:cantSplit/>
        </w:trPr>
        <w:tc>
          <w:tcPr>
            <w:tcW w:w="6480" w:type="dxa"/>
          </w:tcPr>
          <w:p w:rsidR="00A957C2" w:rsidRPr="002717FD" w:rsidP="00A957C2" w14:paraId="0952A15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rPr>
              <w:t>Home infusion therapy</w:t>
            </w:r>
          </w:p>
          <w:p w:rsidR="00A957C2" w:rsidRPr="002717FD" w:rsidP="00A957C2" w14:paraId="4203FC0A"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Home infusion therapy involves the intravenous or subcutaneous administration of drugs or biologicals to a person at home. The components needed to perform home infusion include the drug (for example, antivirals, immune globulin), equipment (for example, a pump), and supplies (for example, tubing and catheters).</w:t>
            </w:r>
          </w:p>
          <w:p w:rsidR="00A957C2" w:rsidRPr="002717FD" w:rsidP="00A957C2" w14:paraId="2DE8F462"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Covered services include, but aren’t limited to:</w:t>
            </w:r>
          </w:p>
          <w:p w:rsidR="00A957C2" w:rsidRPr="00781570" w:rsidP="00C43A77" w14:paraId="5CF42AE4" w14:textId="3DB13AF7">
            <w:pPr>
              <w:numPr>
                <w:ilvl w:val="0"/>
                <w:numId w:val="23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 xml:space="preserve">Professional services, including nursing services, furnished in accordance with </w:t>
            </w:r>
            <w:r w:rsidR="009A22BC">
              <w:rPr>
                <w:rFonts w:ascii="Source Sans Pro" w:hAnsi="Source Sans Pro"/>
              </w:rPr>
              <w:t>our</w:t>
            </w:r>
            <w:r w:rsidRPr="00781570">
              <w:rPr>
                <w:rFonts w:ascii="Source Sans Pro" w:hAnsi="Source Sans Pro"/>
              </w:rPr>
              <w:t xml:space="preserve"> plan of care</w:t>
            </w:r>
          </w:p>
          <w:p w:rsidR="00A957C2" w:rsidRPr="00781570" w:rsidP="00C43A77" w14:paraId="1E1E5E1F" w14:textId="77777777">
            <w:pPr>
              <w:numPr>
                <w:ilvl w:val="0"/>
                <w:numId w:val="23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81570">
              <w:rPr>
                <w:rFonts w:ascii="Source Sans Pro" w:hAnsi="Source Sans Pro"/>
              </w:rPr>
              <w:t>Patient training and education not otherwise covered under the durable medical equipment benefit</w:t>
            </w:r>
          </w:p>
          <w:p w:rsidR="00A957C2" w:rsidRPr="00781570" w:rsidP="00C43A77" w14:paraId="0E0D9751" w14:textId="77777777">
            <w:pPr>
              <w:numPr>
                <w:ilvl w:val="0"/>
                <w:numId w:val="23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81570">
              <w:rPr>
                <w:rFonts w:ascii="Source Sans Pro" w:hAnsi="Source Sans Pro"/>
              </w:rPr>
              <w:t>Remote monitoring</w:t>
            </w:r>
          </w:p>
          <w:p w:rsidR="00A957C2" w:rsidRPr="00781570" w:rsidP="00C43A77" w14:paraId="3A72BFEA" w14:textId="77777777">
            <w:pPr>
              <w:numPr>
                <w:ilvl w:val="0"/>
                <w:numId w:val="23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81570">
              <w:rPr>
                <w:rFonts w:ascii="Source Sans Pro" w:hAnsi="Source Sans Pro"/>
              </w:rPr>
              <w:t xml:space="preserve">Monitoring services for the provision of home infusion therapy and home infusion drugs furnished by a qualified home infusion therapy supplier </w:t>
            </w:r>
          </w:p>
          <w:p w:rsidR="00A957C2" w:rsidRPr="00781570" w:rsidP="00A957C2" w14:paraId="5F394467" w14:textId="77777777">
            <w:pPr>
              <w:spacing w:before="0" w:beforeAutospacing="0" w:after="0" w:afterAutospacing="0"/>
              <w:contextualSpacing/>
              <w:rPr>
                <w:rFonts w:ascii="Source Sans Pro" w:hAnsi="Source Sans Pro" w:cs="Times New Roman"/>
                <w:b/>
                <w:i/>
                <w:iCs/>
                <w:color w:val="0000FF"/>
                <w:lang w:bidi="en-US"/>
              </w:rPr>
            </w:pPr>
            <w:r w:rsidRPr="00781570">
              <w:rPr>
                <w:rFonts w:ascii="Source Sans Pro" w:hAnsi="Source Sans Pro"/>
                <w:bCs/>
                <w:i/>
                <w:iCs/>
                <w:color w:val="0000FF"/>
                <w:lang w:bidi="en-US"/>
              </w:rPr>
              <w:t>[Also list any additional benefits offered.]</w:t>
            </w:r>
          </w:p>
        </w:tc>
        <w:tc>
          <w:tcPr>
            <w:tcW w:w="2880" w:type="dxa"/>
          </w:tcPr>
          <w:p w:rsidR="00A957C2" w:rsidRPr="00781570" w:rsidP="00A957C2" w14:paraId="33021FCD" w14:textId="37FEE6C9">
            <w:pPr>
              <w:autoSpaceDE w:val="0"/>
              <w:autoSpaceDN w:val="0"/>
              <w:adjustRightInd w:val="0"/>
              <w:snapToGrid w:val="0"/>
              <w:spacing w:before="0" w:beforeAutospacing="0" w:after="120" w:afterAutospacing="0"/>
              <w:rPr>
                <w:rFonts w:ascii="Source Sans Pro" w:hAnsi="Source Sans Pro" w:cs="Times New Roman"/>
                <w:i/>
                <w:iCs/>
                <w:color w:val="0000FF"/>
              </w:rPr>
            </w:pPr>
            <w:r w:rsidRPr="00781570">
              <w:rPr>
                <w:rFonts w:ascii="Source Sans Pro" w:hAnsi="Source Sans Pro"/>
                <w:i/>
                <w:iCs/>
                <w:color w:val="0000FF"/>
              </w:rPr>
              <w:t>[List copay</w:t>
            </w:r>
            <w:r w:rsidRPr="00781570" w:rsidR="00D916D4">
              <w:rPr>
                <w:rFonts w:ascii="Source Sans Pro" w:hAnsi="Source Sans Pro"/>
                <w:i/>
                <w:iCs/>
                <w:color w:val="0000FF"/>
              </w:rPr>
              <w:t>ment</w:t>
            </w:r>
            <w:r w:rsidRPr="00781570">
              <w:rPr>
                <w:rFonts w:ascii="Source Sans Pro" w:hAnsi="Source Sans Pro"/>
                <w:i/>
                <w:iCs/>
                <w:color w:val="0000FF"/>
              </w:rPr>
              <w:t xml:space="preserve"> / coinsurance / deductible]</w:t>
            </w:r>
          </w:p>
        </w:tc>
      </w:tr>
      <w:tr w14:paraId="63D94146" w14:textId="77777777">
        <w:tblPrEx>
          <w:tblW w:w="9360" w:type="dxa"/>
          <w:tblCellMar>
            <w:top w:w="115" w:type="dxa"/>
          </w:tblCellMar>
          <w:tblLook w:val="04A0"/>
        </w:tblPrEx>
        <w:trPr>
          <w:cantSplit/>
          <w:trHeight w:val="9757"/>
        </w:trPr>
        <w:tc>
          <w:tcPr>
            <w:tcW w:w="6480" w:type="dxa"/>
            <w:vMerge w:val="restart"/>
          </w:tcPr>
          <w:p w:rsidR="00A957C2" w:rsidRPr="002717FD" w:rsidP="00A957C2" w14:paraId="2D68CF4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rPr>
              <w:t>Hospice care</w:t>
            </w:r>
          </w:p>
          <w:p w:rsidR="00A957C2" w:rsidRPr="002717FD" w:rsidP="00A957C2" w14:paraId="28E52B84"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color w:val="000000"/>
              </w:rPr>
              <w:t xml:space="preserve">You’re eligible for the hospice benefit when </w:t>
            </w:r>
            <w:r w:rsidRPr="002717FD">
              <w:rPr>
                <w:rFonts w:ascii="Source Sans Pro" w:hAnsi="Source Sans Pro"/>
              </w:rPr>
              <w:t xml:space="preserve">your doctor and the hospice medical director have given you a terminal prognosis certifying that you’re terminally ill and have 6 months or less to live if your illness runs its normal course. You can get care from any Medicare-certified hospice program. Our plan is obligated to help you find Medicare-certified hospice programs in our plan’s service area, including programs we own, control, or have a financial interest in. Your hospice doctor can be a network provider or an out-of-network provider. </w:t>
            </w:r>
          </w:p>
          <w:p w:rsidR="00A957C2" w:rsidRPr="002717FD" w:rsidP="00A957C2" w14:paraId="7AC3346D"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Covered services include:</w:t>
            </w:r>
          </w:p>
          <w:p w:rsidR="00A957C2" w:rsidRPr="002717FD" w:rsidP="00C43A77" w14:paraId="2DBF32C2" w14:textId="77777777">
            <w:pPr>
              <w:numPr>
                <w:ilvl w:val="0"/>
                <w:numId w:val="231"/>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2717FD">
              <w:rPr>
                <w:rFonts w:ascii="Source Sans Pro" w:hAnsi="Source Sans Pro"/>
              </w:rPr>
              <w:t xml:space="preserve">Drugs for symptom control and pain relief </w:t>
            </w:r>
          </w:p>
          <w:p w:rsidR="00A957C2" w:rsidRPr="002717FD" w:rsidP="00C43A77" w14:paraId="1B0B0B61" w14:textId="77777777">
            <w:pPr>
              <w:numPr>
                <w:ilvl w:val="0"/>
                <w:numId w:val="231"/>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2717FD">
              <w:rPr>
                <w:rFonts w:ascii="Source Sans Pro" w:hAnsi="Source Sans Pro"/>
              </w:rPr>
              <w:t xml:space="preserve">Short-term respite care </w:t>
            </w:r>
          </w:p>
          <w:p w:rsidR="00A957C2" w:rsidRPr="002717FD" w:rsidP="00C43A77" w14:paraId="11C045FB" w14:textId="77777777">
            <w:pPr>
              <w:numPr>
                <w:ilvl w:val="0"/>
                <w:numId w:val="231"/>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2717FD">
              <w:rPr>
                <w:rFonts w:ascii="Source Sans Pro" w:hAnsi="Source Sans Pro"/>
              </w:rPr>
              <w:t>Home care</w:t>
            </w:r>
          </w:p>
          <w:p w:rsidR="00A957C2" w:rsidRPr="002717FD" w:rsidP="00A957C2" w14:paraId="18497B70" w14:textId="77777777">
            <w:pPr>
              <w:autoSpaceDE w:val="0"/>
              <w:autoSpaceDN w:val="0"/>
              <w:adjustRightInd w:val="0"/>
              <w:snapToGrid w:val="0"/>
              <w:spacing w:before="0" w:beforeAutospacing="0" w:after="240" w:afterAutospacing="0"/>
              <w:contextualSpacing/>
              <w:rPr>
                <w:rFonts w:ascii="Source Sans Pro" w:hAnsi="Source Sans Pro" w:cs="Times New Roman"/>
              </w:rPr>
            </w:pPr>
            <w:r w:rsidRPr="002717FD">
              <w:rPr>
                <w:rFonts w:ascii="Source Sans Pro" w:hAnsi="Source Sans Pro"/>
              </w:rPr>
              <w:t xml:space="preserve">When you’re admitted to a hospice, you have the right to stay in our plan; if you stay in our plan you must continue to pay plan premiums. </w:t>
            </w:r>
          </w:p>
          <w:p w:rsidR="00A957C2" w:rsidRPr="002717FD" w:rsidP="00A957C2" w14:paraId="56113594"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2717FD">
              <w:rPr>
                <w:rFonts w:ascii="Source Sans Pro" w:hAnsi="Source Sans Pro"/>
                <w:b/>
                <w:bCs/>
              </w:rPr>
              <w:t>For hospice services and services covered by Medicare Part A or B that are related to your terminal prognosis:</w:t>
            </w:r>
            <w:r w:rsidRPr="002717FD">
              <w:rPr>
                <w:rFonts w:ascii="Source Sans Pro" w:hAnsi="Source Sans Pro"/>
              </w:rPr>
              <w:t xml:space="preserve"> Original Medicare (rather than our plan) will pay your hospice provider for your hospice services and any Part A and Part B services related to your terminal prognosis</w:t>
            </w:r>
            <w:r w:rsidRPr="002717FD">
              <w:rPr>
                <w:rFonts w:ascii="Source Sans Pro" w:hAnsi="Source Sans Pro"/>
                <w:color w:val="000000"/>
              </w:rPr>
              <w:t xml:space="preserve">. </w:t>
            </w:r>
            <w:r w:rsidRPr="002717FD">
              <w:rPr>
                <w:rFonts w:ascii="Source Sans Pro" w:hAnsi="Source Sans Pro"/>
              </w:rPr>
              <w:t xml:space="preserve">While you’re in the hospice program, </w:t>
            </w:r>
            <w:r w:rsidRPr="002717FD">
              <w:rPr>
                <w:rFonts w:ascii="Source Sans Pro" w:hAnsi="Source Sans Pro"/>
                <w:color w:val="000000"/>
              </w:rPr>
              <w:t>your hospice provider will bill Original Medicare for the services Original Medicare pays for. You’ll be billed Original Medicare cost sharing.</w:t>
            </w:r>
          </w:p>
          <w:p w:rsidR="00A957C2" w:rsidRPr="002717FD" w:rsidP="00A957C2" w14:paraId="6D4149F3"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b/>
                <w:bCs/>
              </w:rPr>
              <w:t>For services covered by Medicare Part A or B not related to your terminal prognosis:</w:t>
            </w:r>
            <w:r w:rsidRPr="002717FD">
              <w:rPr>
                <w:rFonts w:ascii="Source Sans Pro" w:hAnsi="Source Sans Pro"/>
              </w:rPr>
              <w:t xml:space="preserve"> If you need non-emergency, non-urgently needed services covered under Medicare Part A or B that aren’t related to your terminal prognosis, your cost for these services depends on whether you use a provider in our plan’s network and follow plan rules (like if there’s a requirement to get prior authorization).</w:t>
            </w:r>
          </w:p>
          <w:p w:rsidR="00A957C2" w:rsidRPr="002717FD" w:rsidP="00C43A77" w14:paraId="7CBEF1A6" w14:textId="77777777">
            <w:pPr>
              <w:numPr>
                <w:ilvl w:val="0"/>
                <w:numId w:val="232"/>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2717FD">
              <w:rPr>
                <w:rFonts w:ascii="Source Sans Pro" w:hAnsi="Source Sans Pro"/>
              </w:rPr>
              <w:t>If you get the covered services from a network provider and follow plan rules for getting service, you pay only our plan cost-sharing amount for in-network services</w:t>
            </w:r>
          </w:p>
          <w:p w:rsidR="00A957C2" w:rsidRPr="002717FD" w:rsidP="00C43A77" w14:paraId="44496F9B" w14:textId="77777777">
            <w:pPr>
              <w:numPr>
                <w:ilvl w:val="0"/>
                <w:numId w:val="232"/>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2717FD">
              <w:rPr>
                <w:rFonts w:ascii="Source Sans Pro" w:hAnsi="Source Sans Pro"/>
              </w:rPr>
              <w:t xml:space="preserve">If you get the covered services from an out-of-network provider, you pay the cost sharing under Original Medicare </w:t>
            </w:r>
          </w:p>
          <w:p w:rsidR="00A957C2" w:rsidRPr="00FC1EF9" w:rsidP="00A957C2" w14:paraId="504B625A" w14:textId="709400CE">
            <w:pPr>
              <w:autoSpaceDE w:val="0"/>
              <w:autoSpaceDN w:val="0"/>
              <w:adjustRightInd w:val="0"/>
              <w:snapToGrid w:val="0"/>
              <w:spacing w:before="0" w:beforeAutospacing="0" w:after="120" w:afterAutospacing="0"/>
              <w:rPr>
                <w:rFonts w:ascii="Source Sans Pro" w:hAnsi="Source Sans Pro" w:cs="Times New Roman"/>
                <w:lang w:bidi="en-US"/>
              </w:rPr>
            </w:pPr>
            <w:r w:rsidRPr="002717FD">
              <w:rPr>
                <w:rFonts w:ascii="Source Sans Pro" w:hAnsi="Source Sans Pro"/>
                <w:b/>
                <w:bCs/>
              </w:rPr>
              <w:t>For services covered by</w:t>
            </w:r>
            <w:r w:rsidRPr="002717FD">
              <w:rPr>
                <w:rFonts w:ascii="Source Sans Pro" w:hAnsi="Source Sans Pro"/>
                <w:b/>
                <w:bCs/>
                <w:color w:val="0000FF"/>
              </w:rPr>
              <w:t xml:space="preserve"> </w:t>
            </w:r>
            <w:r w:rsidRPr="002717FD">
              <w:rPr>
                <w:rFonts w:ascii="Source Sans Pro" w:hAnsi="Source Sans Pro"/>
                <w:b/>
                <w:bCs/>
                <w:i/>
                <w:iCs/>
                <w:color w:val="0000FF"/>
              </w:rPr>
              <w:t>[insert 202</w:t>
            </w:r>
            <w:r w:rsidR="00FC1EF9">
              <w:rPr>
                <w:rFonts w:ascii="Source Sans Pro" w:hAnsi="Source Sans Pro"/>
                <w:b/>
                <w:bCs/>
                <w:i/>
                <w:iCs/>
                <w:color w:val="0000FF"/>
              </w:rPr>
              <w:t>7</w:t>
            </w:r>
            <w:r w:rsidRPr="00FC1EF9">
              <w:rPr>
                <w:rFonts w:ascii="Source Sans Pro" w:hAnsi="Source Sans Pro"/>
                <w:b/>
                <w:bCs/>
                <w:i/>
                <w:iCs/>
                <w:color w:val="0000FF"/>
              </w:rPr>
              <w:t xml:space="preserve"> plan name]</w:t>
            </w:r>
            <w:r w:rsidRPr="00FC1EF9">
              <w:rPr>
                <w:rFonts w:ascii="Source Sans Pro" w:hAnsi="Source Sans Pro"/>
                <w:b/>
                <w:bCs/>
              </w:rPr>
              <w:t xml:space="preserve"> but not covered by Medicare Part A or B:</w:t>
            </w:r>
            <w:r w:rsidRPr="00FC1EF9">
              <w:rPr>
                <w:rFonts w:ascii="Source Sans Pro" w:hAnsi="Source Sans Pro"/>
              </w:rPr>
              <w:t xml:space="preserve"> </w:t>
            </w:r>
            <w:r w:rsidRPr="00FC1EF9">
              <w:rPr>
                <w:rFonts w:ascii="Source Sans Pro" w:hAnsi="Source Sans Pro"/>
                <w:i/>
                <w:iCs/>
                <w:color w:val="0000FF"/>
              </w:rPr>
              <w:t>[insert 202</w:t>
            </w:r>
            <w:r w:rsidR="00FC1EF9">
              <w:rPr>
                <w:rFonts w:ascii="Source Sans Pro" w:hAnsi="Source Sans Pro"/>
                <w:i/>
                <w:iCs/>
                <w:color w:val="0000FF"/>
              </w:rPr>
              <w:t>7</w:t>
            </w:r>
            <w:r w:rsidRPr="00FC1EF9">
              <w:rPr>
                <w:rFonts w:ascii="Source Sans Pro" w:hAnsi="Source Sans Pro"/>
                <w:i/>
                <w:iCs/>
                <w:color w:val="0000FF"/>
              </w:rPr>
              <w:t xml:space="preserve"> plan name]</w:t>
            </w:r>
            <w:r w:rsidRPr="00FC1EF9">
              <w:rPr>
                <w:rFonts w:ascii="Source Sans Pro" w:hAnsi="Source Sans Pro"/>
              </w:rPr>
              <w:t xml:space="preserve"> will continue to cover plan-covered services that aren’t covered under Part A or B whether or not they’re related to your terminal prognosis. You pay our plan cost-sharing amount for these services.</w:t>
            </w:r>
          </w:p>
          <w:p w:rsidR="00A957C2" w:rsidRPr="00FC1EF9" w:rsidP="00A957C2" w14:paraId="7708F6C0" w14:textId="77777777">
            <w:pPr>
              <w:autoSpaceDE w:val="0"/>
              <w:autoSpaceDN w:val="0"/>
              <w:adjustRightInd w:val="0"/>
              <w:snapToGrid w:val="0"/>
              <w:spacing w:before="0" w:beforeAutospacing="0" w:after="120" w:afterAutospacing="0"/>
              <w:rPr>
                <w:rFonts w:ascii="Source Sans Pro" w:hAnsi="Source Sans Pro" w:cs="Times New Roman"/>
              </w:rPr>
            </w:pPr>
            <w:r w:rsidRPr="00FC1EF9">
              <w:rPr>
                <w:rFonts w:ascii="Source Sans Pro" w:hAnsi="Source Sans Pro"/>
                <w:b/>
                <w:bCs/>
              </w:rPr>
              <w:t>For drugs that may be covered by our plan’s Part D benefit:</w:t>
            </w:r>
            <w:r w:rsidRPr="00FC1EF9">
              <w:rPr>
                <w:rFonts w:ascii="Source Sans Pro" w:hAnsi="Source Sans Pro"/>
              </w:rPr>
              <w:t> If these drugs are unrelated to your terminal hospice condition, you pay cost sharing. If they’re related to your terminal hospice condition, you pay Original Medicare cost sharing. Drugs are never covered by both hospice and our plan at the same time. For more information, go to Chapter 5, Section 9.4).</w:t>
            </w:r>
          </w:p>
          <w:p w:rsidR="00A957C2" w:rsidRPr="00FC1EF9" w:rsidP="00A957C2" w14:paraId="2DEF1EB5" w14:textId="77777777">
            <w:pPr>
              <w:autoSpaceDE w:val="0"/>
              <w:autoSpaceDN w:val="0"/>
              <w:adjustRightInd w:val="0"/>
              <w:snapToGrid w:val="0"/>
              <w:spacing w:before="0" w:beforeAutospacing="0" w:after="120" w:afterAutospacing="0"/>
              <w:rPr>
                <w:rFonts w:ascii="Source Sans Pro" w:hAnsi="Source Sans Pro" w:cs="Times New Roman"/>
              </w:rPr>
            </w:pPr>
            <w:r w:rsidRPr="00FC1EF9">
              <w:rPr>
                <w:rFonts w:ascii="Source Sans Pro" w:hAnsi="Source Sans Pro"/>
                <w:b/>
                <w:bCs/>
              </w:rPr>
              <w:t>Note:</w:t>
            </w:r>
            <w:r w:rsidRPr="00FC1EF9">
              <w:rPr>
                <w:rFonts w:ascii="Source Sans Pro" w:hAnsi="Source Sans Pro"/>
              </w:rPr>
              <w:t xml:space="preserve"> If you need non-hospice care (care that’s not related to your terminal prognosis), contact us to arrange the services. </w:t>
            </w:r>
          </w:p>
          <w:p w:rsidR="00A957C2" w:rsidRPr="00FC1EF9" w:rsidP="00A957C2" w14:paraId="4979E271" w14:textId="77777777">
            <w:pPr>
              <w:autoSpaceDE w:val="0"/>
              <w:autoSpaceDN w:val="0"/>
              <w:adjustRightInd w:val="0"/>
              <w:snapToGrid w:val="0"/>
              <w:spacing w:before="0" w:beforeAutospacing="0" w:after="120" w:afterAutospacing="0"/>
              <w:rPr>
                <w:rFonts w:ascii="Source Sans Pro" w:hAnsi="Source Sans Pro" w:cs="Times New Roman"/>
              </w:rPr>
            </w:pPr>
            <w:r w:rsidRPr="00FC1EF9">
              <w:rPr>
                <w:rFonts w:ascii="Source Sans Pro" w:hAnsi="Source Sans Pro"/>
                <w:color w:val="0000FF"/>
              </w:rPr>
              <w:t>[</w:t>
            </w:r>
            <w:r w:rsidRPr="00FC1EF9">
              <w:rPr>
                <w:rFonts w:ascii="Source Sans Pro" w:hAnsi="Source Sans Pro"/>
                <w:i/>
                <w:iCs/>
                <w:color w:val="0000FF"/>
              </w:rPr>
              <w:t>Insert if applicable, edit as appropriate:</w:t>
            </w:r>
            <w:r w:rsidRPr="00FC1EF9">
              <w:rPr>
                <w:rFonts w:ascii="Source Sans Pro" w:hAnsi="Source Sans Pro"/>
                <w:color w:val="0000FF"/>
              </w:rPr>
              <w:t xml:space="preserve"> Our plan covers hospice consultation services (one time only) for a terminally ill person who hasn’t elected the hospice benefit.]</w:t>
            </w:r>
          </w:p>
        </w:tc>
        <w:tc>
          <w:tcPr>
            <w:tcW w:w="2880" w:type="dxa"/>
          </w:tcPr>
          <w:p w:rsidR="00A957C2" w:rsidRPr="00FC1EF9" w:rsidP="00A957C2" w14:paraId="63F0D6F9" w14:textId="3FCB9114">
            <w:pPr>
              <w:autoSpaceDE w:val="0"/>
              <w:autoSpaceDN w:val="0"/>
              <w:adjustRightInd w:val="0"/>
              <w:snapToGrid w:val="0"/>
              <w:spacing w:before="0" w:beforeAutospacing="0" w:after="120" w:afterAutospacing="0"/>
              <w:rPr>
                <w:rFonts w:ascii="Source Sans Pro" w:hAnsi="Source Sans Pro" w:cs="Times New Roman"/>
                <w:i/>
                <w:iCs/>
                <w:color w:val="0000FF"/>
              </w:rPr>
            </w:pPr>
            <w:r w:rsidRPr="00FC1EF9">
              <w:rPr>
                <w:rFonts w:ascii="Source Sans Pro" w:hAnsi="Source Sans Pro"/>
              </w:rPr>
              <w:t>When you enroll in a Medicare-certified hospice program, your hospice services and your Part A and Part B services related to your terminal prognosis</w:t>
            </w:r>
            <w:r w:rsidRPr="00FC1EF9">
              <w:rPr>
                <w:rFonts w:ascii="Source Sans Pro" w:hAnsi="Source Sans Pro"/>
                <w:u w:val="single"/>
              </w:rPr>
              <w:t xml:space="preserve"> </w:t>
            </w:r>
            <w:r w:rsidRPr="00FC1EF9">
              <w:rPr>
                <w:rFonts w:ascii="Source Sans Pro" w:hAnsi="Source Sans Pro"/>
              </w:rPr>
              <w:t xml:space="preserve">are paid for by Original Medicare, not </w:t>
            </w:r>
            <w:r w:rsidRPr="00FC1EF9">
              <w:rPr>
                <w:rFonts w:ascii="Source Sans Pro" w:hAnsi="Source Sans Pro"/>
                <w:i/>
                <w:iCs/>
                <w:color w:val="0000FF"/>
              </w:rPr>
              <w:t>[insert 202</w:t>
            </w:r>
            <w:r w:rsidR="00FC1EF9">
              <w:rPr>
                <w:rFonts w:ascii="Source Sans Pro" w:hAnsi="Source Sans Pro"/>
                <w:i/>
                <w:iCs/>
                <w:color w:val="0000FF"/>
              </w:rPr>
              <w:t>7</w:t>
            </w:r>
            <w:r w:rsidRPr="00FC1EF9">
              <w:rPr>
                <w:rFonts w:ascii="Source Sans Pro" w:hAnsi="Source Sans Pro"/>
                <w:i/>
                <w:iCs/>
                <w:color w:val="0000FF"/>
              </w:rPr>
              <w:t xml:space="preserve"> plan name]</w:t>
            </w:r>
            <w:r w:rsidRPr="00FC1EF9">
              <w:rPr>
                <w:rFonts w:ascii="Source Sans Pro" w:hAnsi="Source Sans Pro"/>
              </w:rPr>
              <w:t xml:space="preserve">. </w:t>
            </w:r>
          </w:p>
          <w:p w:rsidR="00A957C2" w:rsidRPr="00FC1EF9" w:rsidP="00A957C2" w14:paraId="29740B11" w14:textId="77777777">
            <w:pPr>
              <w:autoSpaceDE w:val="0"/>
              <w:autoSpaceDN w:val="0"/>
              <w:adjustRightInd w:val="0"/>
              <w:snapToGrid w:val="0"/>
              <w:spacing w:before="0" w:beforeAutospacing="0" w:after="120" w:afterAutospacing="0"/>
              <w:rPr>
                <w:rFonts w:ascii="Source Sans Pro" w:hAnsi="Source Sans Pro" w:cs="Times New Roman"/>
              </w:rPr>
            </w:pPr>
            <w:r w:rsidRPr="00FC1EF9">
              <w:rPr>
                <w:rFonts w:ascii="Source Sans Pro" w:hAnsi="Source Sans Pro"/>
                <w:i/>
                <w:iCs/>
                <w:color w:val="0000FF"/>
              </w:rPr>
              <w:t>[Include information about cost sharing for hospice consultation services if applicable.]</w:t>
            </w:r>
          </w:p>
        </w:tc>
      </w:tr>
      <w:tr w14:paraId="6D71E3F5" w14:textId="77777777">
        <w:tblPrEx>
          <w:tblW w:w="9360" w:type="dxa"/>
          <w:tblCellMar>
            <w:top w:w="115" w:type="dxa"/>
          </w:tblCellMar>
          <w:tblLook w:val="04A0"/>
        </w:tblPrEx>
        <w:trPr>
          <w:cantSplit/>
        </w:trPr>
        <w:tc>
          <w:tcPr>
            <w:tcW w:w="6480" w:type="dxa"/>
            <w:vMerge/>
          </w:tcPr>
          <w:p w:rsidR="00A957C2" w:rsidRPr="00781570" w:rsidP="00A957C2" w14:paraId="20A9F9D1" w14:textId="77777777">
            <w:pPr>
              <w:autoSpaceDE w:val="0"/>
              <w:autoSpaceDN w:val="0"/>
              <w:adjustRightInd w:val="0"/>
              <w:snapToGrid w:val="0"/>
              <w:spacing w:before="0" w:beforeAutospacing="0" w:after="120" w:afterAutospacing="0"/>
              <w:rPr>
                <w:rFonts w:ascii="Source Sans Pro" w:hAnsi="Source Sans Pro" w:cs="Times New Roman"/>
                <w:b/>
                <w:bCs/>
              </w:rPr>
            </w:pPr>
          </w:p>
        </w:tc>
        <w:tc>
          <w:tcPr>
            <w:tcW w:w="2880" w:type="dxa"/>
          </w:tcPr>
          <w:p w:rsidR="00A957C2" w:rsidRPr="00781570" w:rsidP="00A957C2" w14:paraId="33E1832B" w14:textId="77777777">
            <w:pPr>
              <w:spacing w:before="0" w:beforeAutospacing="0" w:after="0" w:afterAutospacing="0"/>
              <w:contextualSpacing/>
              <w:rPr>
                <w:rFonts w:ascii="Source Sans Pro" w:hAnsi="Source Sans Pro" w:cs="Times New Roman"/>
                <w:i/>
              </w:rPr>
            </w:pPr>
          </w:p>
        </w:tc>
      </w:tr>
      <w:tr w14:paraId="6B1BEEF3" w14:textId="77777777">
        <w:tblPrEx>
          <w:tblW w:w="9360" w:type="dxa"/>
          <w:tblCellMar>
            <w:top w:w="115" w:type="dxa"/>
          </w:tblCellMar>
          <w:tblLook w:val="04A0"/>
        </w:tblPrEx>
        <w:trPr>
          <w:cantSplit/>
        </w:trPr>
        <w:tc>
          <w:tcPr>
            <w:tcW w:w="6480" w:type="dxa"/>
          </w:tcPr>
          <w:p w:rsidR="00A957C2" w:rsidRPr="002717FD" w:rsidP="00A957C2" w14:paraId="454317F4" w14:textId="77777777">
            <w:pPr>
              <w:spacing w:before="0" w:beforeAutospacing="0" w:after="0" w:afterAutospacing="0"/>
              <w:contextualSpacing/>
              <w:rPr>
                <w:rFonts w:ascii="Source Sans Pro" w:hAnsi="Source Sans Pro" w:cs="Times New Roman"/>
                <w:b/>
                <w:lang w:bidi="en-US"/>
              </w:rPr>
            </w:pPr>
            <w:r w:rsidRPr="002717FD">
              <w:rPr>
                <w:rFonts w:ascii="Source Sans Pro" w:hAnsi="Source Sans Pro"/>
                <w:b/>
                <w:noProof/>
                <w:lang w:bidi="en-US"/>
              </w:rPr>
              <w:drawing>
                <wp:inline distT="0" distB="0" distL="0" distR="0">
                  <wp:extent cx="158189" cy="214685"/>
                  <wp:effectExtent l="0" t="0" r="0" b="1270"/>
                  <wp:docPr id="2038312545"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2038312545"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2717FD">
              <w:rPr>
                <w:rFonts w:ascii="Source Sans Pro" w:hAnsi="Source Sans Pro"/>
                <w:b/>
                <w:lang w:bidi="en-US"/>
              </w:rPr>
              <w:t xml:space="preserve"> Immunizations</w:t>
            </w:r>
          </w:p>
          <w:p w:rsidR="00A957C2" w:rsidRPr="002717FD" w:rsidP="00A957C2" w14:paraId="39FABF7C"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Covered Medicare Part B services include:</w:t>
            </w:r>
          </w:p>
          <w:p w:rsidR="00A957C2" w:rsidRPr="002717FD" w:rsidP="00C43A77" w14:paraId="6390DBB3" w14:textId="77777777">
            <w:pPr>
              <w:numPr>
                <w:ilvl w:val="0"/>
                <w:numId w:val="23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 xml:space="preserve">Pneumonia vaccines </w:t>
            </w:r>
          </w:p>
          <w:p w:rsidR="00A957C2" w:rsidRPr="002717FD" w:rsidP="00C43A77" w14:paraId="47495232" w14:textId="5D0085D1">
            <w:pPr>
              <w:numPr>
                <w:ilvl w:val="0"/>
                <w:numId w:val="23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Flu/influenza shots</w:t>
            </w:r>
            <w:r w:rsidRPr="002717FD" w:rsidR="000701BA">
              <w:rPr>
                <w:rFonts w:ascii="Source Sans Pro" w:hAnsi="Source Sans Pro"/>
              </w:rPr>
              <w:t xml:space="preserve"> (or vaccines)</w:t>
            </w:r>
            <w:r w:rsidRPr="002717FD">
              <w:rPr>
                <w:rFonts w:ascii="Source Sans Pro" w:hAnsi="Source Sans Pro"/>
              </w:rPr>
              <w:t>, once each flu/influenza season in the fall and winter, with additional flu/influenza shots</w:t>
            </w:r>
            <w:r w:rsidRPr="002717FD" w:rsidR="000701BA">
              <w:rPr>
                <w:rFonts w:ascii="Source Sans Pro" w:hAnsi="Source Sans Pro"/>
              </w:rPr>
              <w:t xml:space="preserve"> (or vaccines)</w:t>
            </w:r>
            <w:r w:rsidRPr="002717FD">
              <w:rPr>
                <w:rFonts w:ascii="Source Sans Pro" w:hAnsi="Source Sans Pro"/>
              </w:rPr>
              <w:t xml:space="preserve"> if medically necessary </w:t>
            </w:r>
          </w:p>
          <w:p w:rsidR="00A957C2" w:rsidRPr="002717FD" w:rsidP="00C43A77" w14:paraId="62E31EC8" w14:textId="77777777">
            <w:pPr>
              <w:numPr>
                <w:ilvl w:val="0"/>
                <w:numId w:val="23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 xml:space="preserve">Hepatitis B vaccines if you’re at high or intermediate risk of getting Hepatitis B </w:t>
            </w:r>
          </w:p>
          <w:p w:rsidR="00A957C2" w:rsidRPr="002717FD" w:rsidP="00C43A77" w14:paraId="3E20B799" w14:textId="77777777">
            <w:pPr>
              <w:numPr>
                <w:ilvl w:val="0"/>
                <w:numId w:val="23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 xml:space="preserve">COVID-19 vaccines </w:t>
            </w:r>
          </w:p>
          <w:p w:rsidR="00A957C2" w:rsidRPr="002717FD" w:rsidP="00C43A77" w14:paraId="0830335D" w14:textId="77777777">
            <w:pPr>
              <w:numPr>
                <w:ilvl w:val="0"/>
                <w:numId w:val="23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Other vaccines if you’re at risk and they meet Medicare Part B coverage rules</w:t>
            </w:r>
          </w:p>
          <w:p w:rsidR="00A957C2" w:rsidRPr="002717FD" w:rsidP="00A957C2" w14:paraId="3C2F34E7" w14:textId="0FB08D49">
            <w:pPr>
              <w:autoSpaceDE w:val="0"/>
              <w:autoSpaceDN w:val="0"/>
              <w:adjustRightInd w:val="0"/>
              <w:snapToGrid w:val="0"/>
              <w:spacing w:before="0" w:beforeAutospacing="0" w:after="120" w:afterAutospacing="0"/>
              <w:rPr>
                <w:rFonts w:ascii="Source Sans Pro" w:hAnsi="Source Sans Pro" w:cs="Times New Roman"/>
                <w:bCs/>
              </w:rPr>
            </w:pPr>
            <w:r w:rsidRPr="002717FD">
              <w:rPr>
                <w:rFonts w:ascii="Source Sans Pro" w:hAnsi="Source Sans Pro"/>
              </w:rPr>
              <w:t xml:space="preserve">We also cover most other adult vaccines under our Part D drug benefit. </w:t>
            </w:r>
            <w:r w:rsidRPr="002717FD" w:rsidR="00804AB3">
              <w:rPr>
                <w:rFonts w:ascii="Source Sans Pro" w:hAnsi="Source Sans Pro"/>
              </w:rPr>
              <w:t>Go to</w:t>
            </w:r>
            <w:r w:rsidRPr="002717FD">
              <w:rPr>
                <w:rFonts w:ascii="Source Sans Pro" w:hAnsi="Source Sans Pro"/>
              </w:rPr>
              <w:t xml:space="preserve"> Chapter 6, Section 8 for more information. </w:t>
            </w:r>
            <w:r w:rsidRPr="002717FD">
              <w:rPr>
                <w:rFonts w:ascii="Source Sans Pro" w:hAnsi="Source Sans Pro"/>
                <w:i/>
                <w:iCs/>
                <w:color w:val="0000FF"/>
              </w:rPr>
              <w:t>[Also list any additional benefits offered.]</w:t>
            </w:r>
          </w:p>
        </w:tc>
        <w:tc>
          <w:tcPr>
            <w:tcW w:w="2880" w:type="dxa"/>
          </w:tcPr>
          <w:p w:rsidR="00A957C2" w:rsidRPr="002717FD" w:rsidP="00A957C2" w14:paraId="7A0D4BA5"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rPr>
              <w:t>There is no coinsurance, copayment, or deductible for the pneumonia, flu/influenza, Hepatitis B, and COVID-19 vaccines.</w:t>
            </w:r>
          </w:p>
        </w:tc>
      </w:tr>
      <w:tr w14:paraId="4C6F1925" w14:textId="77777777">
        <w:tblPrEx>
          <w:tblW w:w="9360" w:type="dxa"/>
          <w:tblCellMar>
            <w:top w:w="115" w:type="dxa"/>
          </w:tblCellMar>
          <w:tblLook w:val="04A0"/>
        </w:tblPrEx>
        <w:trPr>
          <w:cantSplit/>
        </w:trPr>
        <w:tc>
          <w:tcPr>
            <w:tcW w:w="6480" w:type="dxa"/>
          </w:tcPr>
          <w:p w:rsidR="00A957C2" w:rsidRPr="002717FD" w:rsidP="00A957C2" w14:paraId="29AAE3C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rPr>
              <w:t>Inpatient hospital care</w:t>
            </w:r>
          </w:p>
          <w:p w:rsidR="00A957C2" w:rsidRPr="002717FD" w:rsidP="00A957C2" w14:paraId="1BF11ABE"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 xml:space="preserve">Includes inpatient acute, inpatient rehabilitation, long-term care hospitals and other types of inpatient hospital services. Inpatient hospital care starts the day you’re formally admitted to the hospital with a doctor’s order. The day before you’re discharged is your last inpatient day. </w:t>
            </w:r>
          </w:p>
          <w:p w:rsidR="00A957C2" w:rsidRPr="002717FD" w:rsidP="00A957C2" w14:paraId="0B9BAF83"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i/>
                <w:iCs/>
                <w:color w:val="0000FF"/>
              </w:rPr>
              <w:t>[List days covered and any restrictions that apply.]</w:t>
            </w:r>
            <w:r w:rsidRPr="002717FD">
              <w:rPr>
                <w:rFonts w:ascii="Source Sans Pro" w:hAnsi="Source Sans Pro"/>
              </w:rPr>
              <w:t xml:space="preserve"> Covered services include but aren’t limited to:</w:t>
            </w:r>
          </w:p>
          <w:p w:rsidR="00A957C2" w:rsidRPr="002717FD" w:rsidP="00C43A77" w14:paraId="6EA8E8D0" w14:textId="77777777">
            <w:pPr>
              <w:numPr>
                <w:ilvl w:val="0"/>
                <w:numId w:val="23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Semi-private room (or a private room if medically necessary)</w:t>
            </w:r>
          </w:p>
          <w:p w:rsidR="00A957C2" w:rsidRPr="002717FD" w:rsidP="00C43A77" w14:paraId="60F8648D" w14:textId="77777777">
            <w:pPr>
              <w:numPr>
                <w:ilvl w:val="0"/>
                <w:numId w:val="23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Meals including special diets</w:t>
            </w:r>
          </w:p>
          <w:p w:rsidR="00A957C2" w:rsidRPr="002717FD" w:rsidP="00C43A77" w14:paraId="34367221" w14:textId="77777777">
            <w:pPr>
              <w:numPr>
                <w:ilvl w:val="0"/>
                <w:numId w:val="23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Regular nursing services</w:t>
            </w:r>
          </w:p>
          <w:p w:rsidR="00A957C2" w:rsidRPr="002717FD" w:rsidP="00C43A77" w14:paraId="27C52DF6" w14:textId="77777777">
            <w:pPr>
              <w:numPr>
                <w:ilvl w:val="0"/>
                <w:numId w:val="23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Costs of special care units (such as intensive care or coronary care units)</w:t>
            </w:r>
          </w:p>
          <w:p w:rsidR="00A957C2" w:rsidRPr="002717FD" w:rsidP="00C43A77" w14:paraId="52810544" w14:textId="77777777">
            <w:pPr>
              <w:numPr>
                <w:ilvl w:val="0"/>
                <w:numId w:val="23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Drugs and medications</w:t>
            </w:r>
          </w:p>
          <w:p w:rsidR="00A957C2" w:rsidRPr="002717FD" w:rsidP="00C43A77" w14:paraId="3AB3E5CF" w14:textId="77777777">
            <w:pPr>
              <w:numPr>
                <w:ilvl w:val="0"/>
                <w:numId w:val="23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Lab tests</w:t>
            </w:r>
          </w:p>
          <w:p w:rsidR="00A957C2" w:rsidRPr="002717FD" w:rsidP="00C43A77" w14:paraId="22840374" w14:textId="77777777">
            <w:pPr>
              <w:numPr>
                <w:ilvl w:val="0"/>
                <w:numId w:val="23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X-rays and other radiology services</w:t>
            </w:r>
          </w:p>
          <w:p w:rsidR="00A957C2" w:rsidRPr="002717FD" w:rsidP="00C43A77" w14:paraId="3D853708" w14:textId="77777777">
            <w:pPr>
              <w:numPr>
                <w:ilvl w:val="0"/>
                <w:numId w:val="23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Necessary surgical and medical supplies</w:t>
            </w:r>
          </w:p>
          <w:p w:rsidR="00A957C2" w:rsidRPr="002717FD" w:rsidP="00C43A77" w14:paraId="3A9D0918" w14:textId="77777777">
            <w:pPr>
              <w:numPr>
                <w:ilvl w:val="0"/>
                <w:numId w:val="23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Use of appliances, such as wheelchairs</w:t>
            </w:r>
          </w:p>
          <w:p w:rsidR="00A957C2" w:rsidRPr="002717FD" w:rsidP="00C43A77" w14:paraId="3572B9BB" w14:textId="77777777">
            <w:pPr>
              <w:numPr>
                <w:ilvl w:val="0"/>
                <w:numId w:val="23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Operating and recovery room costs</w:t>
            </w:r>
          </w:p>
          <w:p w:rsidR="00A957C2" w:rsidRPr="002717FD" w:rsidP="00C43A77" w14:paraId="0D4C16E0" w14:textId="77777777">
            <w:pPr>
              <w:numPr>
                <w:ilvl w:val="0"/>
                <w:numId w:val="23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Physical, occupational, and speech language therapy</w:t>
            </w:r>
          </w:p>
          <w:p w:rsidR="00A957C2" w:rsidRPr="002717FD" w:rsidP="00C43A77" w14:paraId="3B163DFB" w14:textId="77777777">
            <w:pPr>
              <w:numPr>
                <w:ilvl w:val="0"/>
                <w:numId w:val="23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Inpatient substance abuse services</w:t>
            </w:r>
          </w:p>
        </w:tc>
        <w:tc>
          <w:tcPr>
            <w:tcW w:w="2880" w:type="dxa"/>
          </w:tcPr>
          <w:p w:rsidR="00AE679A" w:rsidRPr="002717FD" w:rsidP="00A957C2" w14:paraId="6A6D1CA4"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color w:val="0000FF"/>
              </w:rPr>
              <w:t>[</w:t>
            </w:r>
            <w:r w:rsidRPr="002717FD">
              <w:rPr>
                <w:rFonts w:ascii="Source Sans Pro" w:hAnsi="Source Sans Pro"/>
                <w:i/>
                <w:iCs/>
                <w:color w:val="0000FF"/>
              </w:rPr>
              <w:t xml:space="preserve">List all cost sharing (deductible, copayments/ coinsurance / deductible) and the period for which they will be charged. If cost sharing is based on the Original Medicare or a plan-defined benefit period, include definition/ explanation of approved benefit period here. Plans that use per-admission deductible include: </w:t>
            </w:r>
            <w:r w:rsidRPr="002717FD">
              <w:rPr>
                <w:rFonts w:ascii="Source Sans Pro" w:hAnsi="Source Sans Pro"/>
                <w:color w:val="0000FF"/>
              </w:rPr>
              <w:t>A per admission deductible is applied once during the defined benefit period</w:t>
            </w:r>
            <w:r w:rsidRPr="002717FD">
              <w:rPr>
                <w:rFonts w:ascii="Source Sans Pro" w:hAnsi="Source Sans Pro"/>
                <w:i/>
                <w:iCs/>
                <w:color w:val="0000FF"/>
              </w:rPr>
              <w:t>.</w:t>
            </w:r>
          </w:p>
          <w:p w:rsidR="00A957C2" w:rsidRPr="002717FD" w:rsidP="00A957C2" w14:paraId="5F549F46" w14:textId="7C9B3C81">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i/>
                <w:iCs/>
                <w:color w:val="0000FF"/>
              </w:rPr>
              <w:t>[In addition, if applicable, explain all other cost sharing that is charged during a benefit period.]</w:t>
            </w:r>
            <w:r w:rsidRPr="002717FD">
              <w:rPr>
                <w:rFonts w:ascii="Source Sans Pro" w:hAnsi="Source Sans Pro"/>
                <w:color w:val="0000FF"/>
              </w:rPr>
              <w:t>]</w:t>
            </w:r>
            <w:r w:rsidRPr="002717FD">
              <w:rPr>
                <w:rFonts w:ascii="Source Sans Pro" w:hAnsi="Source Sans Pro"/>
                <w:i/>
                <w:iCs/>
                <w:color w:val="0000FF"/>
              </w:rPr>
              <w:t xml:space="preserve"> </w:t>
            </w:r>
          </w:p>
        </w:tc>
      </w:tr>
      <w:tr w14:paraId="4C1A590B" w14:textId="77777777">
        <w:tblPrEx>
          <w:tblW w:w="9360" w:type="dxa"/>
          <w:tblCellMar>
            <w:top w:w="115" w:type="dxa"/>
          </w:tblCellMar>
          <w:tblLook w:val="04A0"/>
        </w:tblPrEx>
        <w:trPr>
          <w:cantSplit/>
        </w:trPr>
        <w:tc>
          <w:tcPr>
            <w:tcW w:w="6480" w:type="dxa"/>
          </w:tcPr>
          <w:p w:rsidR="00A957C2" w:rsidRPr="002717FD" w:rsidP="00A957C2" w14:paraId="5D247CAD" w14:textId="369BD3CB">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rPr>
              <w:t>Inpatient hospital care (continued)</w:t>
            </w:r>
          </w:p>
          <w:p w:rsidR="00A957C2" w:rsidRPr="002717FD" w:rsidP="00C43A77" w14:paraId="5BCFE9B0" w14:textId="4B6AC951">
            <w:pPr>
              <w:numPr>
                <w:ilvl w:val="0"/>
                <w:numId w:val="255"/>
              </w:numPr>
              <w:autoSpaceDE w:val="0"/>
              <w:autoSpaceDN w:val="0"/>
              <w:adjustRightInd w:val="0"/>
              <w:snapToGrid w:val="0"/>
              <w:spacing w:before="80" w:beforeAutospacing="0" w:after="80" w:afterAutospacing="0"/>
              <w:ind w:left="432"/>
              <w:contextualSpacing/>
              <w:rPr>
                <w:rFonts w:ascii="Source Sans Pro" w:hAnsi="Source Sans Pro" w:cs="Times New Roman"/>
                <w:color w:val="0000FF"/>
              </w:rPr>
            </w:pPr>
            <w:r w:rsidRPr="002717FD">
              <w:rPr>
                <w:rFonts w:ascii="Source Sans Pro" w:hAnsi="Source Sans Pro"/>
              </w:rPr>
              <w:t xml:space="preserve">Under certain conditions, the following types of transplants are covered: corneal, kidney, kidney-pancreatic, heart, liver, lung, heart/lung, bone marrow, stem cell, and intestinal/multivisceral. If you need a transplant, we’ll arrange to have your case reviewed by a Medicare-approved transplant center that will decide whether you’re a candidate for a transplant </w:t>
            </w:r>
            <w:r w:rsidRPr="002717FD">
              <w:rPr>
                <w:rFonts w:ascii="Source Sans Pro" w:hAnsi="Source Sans Pro"/>
                <w:color w:val="0000FF"/>
              </w:rPr>
              <w:t>[</w:t>
            </w:r>
            <w:r w:rsidRPr="002717FD">
              <w:rPr>
                <w:rFonts w:ascii="Source Sans Pro" w:hAnsi="Source Sans Pro"/>
                <w:i/>
                <w:iCs/>
                <w:color w:val="0000FF"/>
              </w:rPr>
              <w:t xml:space="preserve">Plans with a provider network insert: </w:t>
            </w:r>
            <w:r w:rsidRPr="002717FD">
              <w:rPr>
                <w:rFonts w:ascii="Source Sans Pro" w:hAnsi="Source Sans Pro"/>
                <w:color w:val="0000FF"/>
              </w:rPr>
              <w:t>Transplant providers may be local or outside of the service area.</w:t>
            </w:r>
            <w:r w:rsidRPr="002717FD">
              <w:rPr>
                <w:rFonts w:ascii="Source Sans Pro" w:hAnsi="Source Sans Pro"/>
                <w:i/>
                <w:iCs/>
                <w:color w:val="0000FF"/>
              </w:rPr>
              <w:t xml:space="preserve"> </w:t>
            </w:r>
            <w:r w:rsidRPr="002717FD">
              <w:rPr>
                <w:rFonts w:ascii="Source Sans Pro" w:hAnsi="Source Sans Pro"/>
                <w:color w:val="0000FF"/>
              </w:rPr>
              <w:t xml:space="preserve">If our in-network transplant services are outside the community pattern of care, you may choose to go locally as long as the local transplant providers are willing to accept the Original Medicare rate. If </w:t>
            </w:r>
            <w:r w:rsidRPr="002717FD">
              <w:rPr>
                <w:rFonts w:ascii="Source Sans Pro" w:hAnsi="Source Sans Pro"/>
                <w:i/>
                <w:iCs/>
                <w:color w:val="0000FF"/>
              </w:rPr>
              <w:t>[insert 202</w:t>
            </w:r>
            <w:r w:rsidR="00FC1EF9">
              <w:rPr>
                <w:rFonts w:ascii="Source Sans Pro" w:hAnsi="Source Sans Pro"/>
                <w:i/>
                <w:iCs/>
                <w:color w:val="0000FF"/>
              </w:rPr>
              <w:t>7</w:t>
            </w:r>
            <w:r w:rsidRPr="002717FD">
              <w:rPr>
                <w:rFonts w:ascii="Source Sans Pro" w:hAnsi="Source Sans Pro"/>
                <w:i/>
                <w:iCs/>
                <w:color w:val="0000FF"/>
              </w:rPr>
              <w:t xml:space="preserve"> plan name]</w:t>
            </w:r>
            <w:r w:rsidRPr="002717FD">
              <w:rPr>
                <w:rFonts w:ascii="Source Sans Pro" w:hAnsi="Source Sans Pro"/>
                <w:color w:val="0000FF"/>
              </w:rPr>
              <w:t xml:space="preserve"> provides transplant services at a location outside the pattern of care for transplants in your community and you choose to get transplants at this distant location, we’ll arrange or pay for appropriate lodging and transportation costs for you and a companion.] </w:t>
            </w:r>
            <w:r w:rsidRPr="002717FD">
              <w:rPr>
                <w:rFonts w:ascii="Source Sans Pro" w:hAnsi="Source Sans Pro"/>
                <w:i/>
                <w:iCs/>
                <w:color w:val="0000FF"/>
              </w:rPr>
              <w:t xml:space="preserve">[Plans </w:t>
            </w:r>
            <w:r w:rsidRPr="002717FD" w:rsidR="00117C46">
              <w:rPr>
                <w:rFonts w:ascii="Source Sans Pro" w:hAnsi="Source Sans Pro"/>
                <w:i/>
                <w:iCs/>
                <w:color w:val="0000FF"/>
              </w:rPr>
              <w:t>can</w:t>
            </w:r>
            <w:r w:rsidRPr="002717FD">
              <w:rPr>
                <w:rFonts w:ascii="Source Sans Pro" w:hAnsi="Source Sans Pro"/>
                <w:i/>
                <w:iCs/>
                <w:color w:val="0000FF"/>
              </w:rPr>
              <w:t xml:space="preserve"> further define the specifics of transplant travel coverage.]</w:t>
            </w:r>
          </w:p>
          <w:p w:rsidR="00A957C2" w:rsidRPr="00781570" w:rsidP="00C43A77" w14:paraId="5244F3E8" w14:textId="20AADC84">
            <w:pPr>
              <w:numPr>
                <w:ilvl w:val="0"/>
                <w:numId w:val="255"/>
              </w:numPr>
              <w:autoSpaceDE w:val="0"/>
              <w:autoSpaceDN w:val="0"/>
              <w:adjustRightInd w:val="0"/>
              <w:snapToGrid w:val="0"/>
              <w:spacing w:before="80" w:beforeAutospacing="0" w:after="80" w:afterAutospacing="0"/>
              <w:ind w:left="432"/>
              <w:contextualSpacing/>
              <w:rPr>
                <w:rFonts w:ascii="Source Sans Pro" w:hAnsi="Source Sans Pro" w:cs="Times New Roman"/>
                <w:color w:val="0000FF"/>
              </w:rPr>
            </w:pPr>
            <w:r w:rsidRPr="002717FD">
              <w:rPr>
                <w:rFonts w:ascii="Source Sans Pro" w:hAnsi="Source Sans Pro"/>
              </w:rPr>
              <w:t xml:space="preserve">Blood - including storage and administration. Coverage of whole blood and packed red cells starts only with the fourth pint of blood you need. You </w:t>
            </w:r>
            <w:r w:rsidRPr="002717FD">
              <w:rPr>
                <w:rFonts w:ascii="Source Sans Pro" w:hAnsi="Source Sans Pro"/>
                <w:color w:val="000000"/>
              </w:rPr>
              <w:t>must either pay the costs for the first 3 pints of blood you get in a calendar year or have the blood donated by you or someone else</w:t>
            </w:r>
            <w:r w:rsidRPr="002717FD">
              <w:rPr>
                <w:rFonts w:ascii="Source Sans Pro" w:hAnsi="Source Sans Pro"/>
              </w:rPr>
              <w:t xml:space="preserve">. All other components of blood are covered starting with the first pint. </w:t>
            </w:r>
            <w:r w:rsidRPr="002717FD">
              <w:rPr>
                <w:rFonts w:ascii="Source Sans Pro" w:hAnsi="Source Sans Pro"/>
                <w:i/>
                <w:iCs/>
                <w:color w:val="0000FF"/>
              </w:rPr>
              <w:t xml:space="preserve">[Modify as necessary if </w:t>
            </w:r>
            <w:r w:rsidR="00306C38">
              <w:rPr>
                <w:rFonts w:ascii="Source Sans Pro" w:hAnsi="Source Sans Pro"/>
                <w:i/>
                <w:iCs/>
                <w:color w:val="0000FF"/>
              </w:rPr>
              <w:t>our</w:t>
            </w:r>
            <w:r w:rsidRPr="00781570">
              <w:rPr>
                <w:rFonts w:ascii="Source Sans Pro" w:hAnsi="Source Sans Pro"/>
                <w:i/>
                <w:iCs/>
                <w:color w:val="0000FF"/>
              </w:rPr>
              <w:t xml:space="preserve"> plan begins coverage with an earlier pint.]</w:t>
            </w:r>
          </w:p>
          <w:p w:rsidR="00A957C2" w:rsidRPr="00781570" w:rsidP="00C43A77" w14:paraId="3A4DE57F" w14:textId="77777777">
            <w:pPr>
              <w:numPr>
                <w:ilvl w:val="0"/>
                <w:numId w:val="256"/>
              </w:numPr>
              <w:autoSpaceDE w:val="0"/>
              <w:autoSpaceDN w:val="0"/>
              <w:adjustRightInd w:val="0"/>
              <w:snapToGrid w:val="0"/>
              <w:spacing w:before="80" w:beforeAutospacing="0" w:after="80" w:afterAutospacing="0"/>
              <w:ind w:left="432"/>
              <w:contextualSpacing/>
              <w:rPr>
                <w:rFonts w:ascii="Source Sans Pro" w:hAnsi="Source Sans Pro" w:cs="Times New Roman"/>
                <w:color w:val="0000FF"/>
              </w:rPr>
            </w:pPr>
            <w:r w:rsidRPr="00781570">
              <w:rPr>
                <w:rFonts w:ascii="Source Sans Pro" w:hAnsi="Source Sans Pro"/>
              </w:rPr>
              <w:t>Physician services</w:t>
            </w:r>
          </w:p>
          <w:p w:rsidR="00A957C2" w:rsidRPr="00781570" w:rsidP="00A957C2" w14:paraId="596A0749" w14:textId="77777777">
            <w:pPr>
              <w:autoSpaceDE w:val="0"/>
              <w:autoSpaceDN w:val="0"/>
              <w:adjustRightInd w:val="0"/>
              <w:snapToGrid w:val="0"/>
              <w:spacing w:before="0" w:beforeAutospacing="0" w:after="120" w:afterAutospacing="0"/>
              <w:rPr>
                <w:rFonts w:ascii="Source Sans Pro" w:hAnsi="Source Sans Pro" w:cs="Times New Roman"/>
              </w:rPr>
            </w:pPr>
            <w:r w:rsidRPr="00781570">
              <w:rPr>
                <w:rFonts w:ascii="Source Sans Pro" w:hAnsi="Source Sans Pro"/>
                <w:b/>
                <w:bCs/>
              </w:rPr>
              <w:t xml:space="preserve">Note: </w:t>
            </w:r>
            <w:r w:rsidRPr="00781570">
              <w:rPr>
                <w:rFonts w:ascii="Source Sans Pro" w:hAnsi="Source Sans Pro"/>
              </w:rPr>
              <w:t xml:space="preserve">To be an inpatient, your provider must write an order to admit you formally as an inpatient of the hospital. Even if you stay in the hospital overnight, you might still be considered an outpatient. If you’re not sure if you’re an inpatient or an outpatient, ask the hospital staff. </w:t>
            </w:r>
          </w:p>
          <w:p w:rsidR="00A957C2" w:rsidRPr="002717FD" w:rsidP="00A957C2" w14:paraId="53A666AB" w14:textId="266A5B01">
            <w:pPr>
              <w:autoSpaceDE w:val="0"/>
              <w:autoSpaceDN w:val="0"/>
              <w:adjustRightInd w:val="0"/>
              <w:snapToGrid w:val="0"/>
              <w:spacing w:before="0" w:beforeAutospacing="0" w:after="120" w:afterAutospacing="0"/>
              <w:rPr>
                <w:rFonts w:ascii="Source Sans Pro" w:hAnsi="Source Sans Pro" w:cs="Times New Roman"/>
                <w:b/>
                <w:bCs/>
                <w:kern w:val="32"/>
                <w:lang w:bidi="en-US"/>
              </w:rPr>
            </w:pPr>
            <w:r w:rsidRPr="00781570">
              <w:rPr>
                <w:rFonts w:ascii="Source Sans Pro" w:hAnsi="Source Sans Pro"/>
              </w:rPr>
              <w:t>Get more information in the Medicare fact sheet</w:t>
            </w:r>
            <w:r w:rsidRPr="00781570" w:rsidR="004F6997">
              <w:rPr>
                <w:rFonts w:ascii="Source Sans Pro" w:hAnsi="Source Sans Pro"/>
              </w:rPr>
              <w:t xml:space="preserve"> </w:t>
            </w:r>
            <w:r w:rsidRPr="00781570" w:rsidR="004F6997">
              <w:rPr>
                <w:rFonts w:ascii="Source Sans Pro" w:hAnsi="Source Sans Pro"/>
                <w:i/>
              </w:rPr>
              <w:t>Medicare Hospital Benefits</w:t>
            </w:r>
            <w:r w:rsidRPr="00781570" w:rsidR="00410AB1">
              <w:rPr>
                <w:rFonts w:ascii="Source Sans Pro" w:hAnsi="Source Sans Pro"/>
                <w:i/>
              </w:rPr>
              <w:t>.</w:t>
            </w:r>
            <w:r w:rsidRPr="00781570">
              <w:rPr>
                <w:rFonts w:ascii="Source Sans Pro" w:hAnsi="Source Sans Pro"/>
              </w:rPr>
              <w:t xml:space="preserve"> This fact sheet is available at </w:t>
            </w:r>
            <w:hyperlink r:id="rId32" w:history="1">
              <w:r w:rsidR="009C7FA8">
                <w:rPr>
                  <w:rStyle w:val="Hyperlink"/>
                  <w:rFonts w:ascii="Source Sans Pro" w:hAnsi="Source Sans Pro"/>
                </w:rPr>
                <w:t>www.Medicare.gov/publications/11435-Medicare-Hospital-Benefits.pdf</w:t>
              </w:r>
            </w:hyperlink>
            <w:r w:rsidRPr="002717FD" w:rsidR="00410AB1">
              <w:rPr>
                <w:rFonts w:ascii="Source Sans Pro" w:hAnsi="Source Sans Pro"/>
              </w:rPr>
              <w:t xml:space="preserve"> </w:t>
            </w:r>
            <w:r w:rsidRPr="002717FD">
              <w:rPr>
                <w:rFonts w:ascii="Source Sans Pro" w:hAnsi="Source Sans Pro"/>
              </w:rPr>
              <w:t>or by calling 1-800-MEDICARE (1-800-633-4227). TTY users call 1-877-486-2048.</w:t>
            </w:r>
          </w:p>
        </w:tc>
        <w:tc>
          <w:tcPr>
            <w:tcW w:w="2880" w:type="dxa"/>
          </w:tcPr>
          <w:p w:rsidR="00A957C2" w:rsidRPr="002717FD" w:rsidP="00A957C2" w14:paraId="31BD7E38" w14:textId="77777777">
            <w:pPr>
              <w:autoSpaceDE w:val="0"/>
              <w:autoSpaceDN w:val="0"/>
              <w:adjustRightInd w:val="0"/>
              <w:snapToGrid w:val="0"/>
              <w:spacing w:before="0" w:beforeAutospacing="0" w:after="120" w:afterAutospacing="0"/>
              <w:rPr>
                <w:rFonts w:ascii="Source Sans Pro" w:hAnsi="Source Sans Pro" w:cs="Times New Roman"/>
                <w:color w:val="0000FF"/>
              </w:rPr>
            </w:pPr>
            <w:r w:rsidRPr="002717FD">
              <w:rPr>
                <w:rFonts w:ascii="Source Sans Pro" w:hAnsi="Source Sans Pro"/>
                <w:color w:val="0000FF"/>
              </w:rPr>
              <w:t>[</w:t>
            </w:r>
            <w:r w:rsidRPr="002717FD">
              <w:rPr>
                <w:rFonts w:ascii="Source Sans Pro" w:hAnsi="Source Sans Pro"/>
                <w:i/>
                <w:iCs/>
                <w:color w:val="0000FF"/>
              </w:rPr>
              <w:t xml:space="preserve">If cost sharing is </w:t>
            </w:r>
            <w:r w:rsidRPr="002717FD">
              <w:rPr>
                <w:rFonts w:ascii="Source Sans Pro" w:hAnsi="Source Sans Pro"/>
                <w:b/>
                <w:bCs/>
                <w:i/>
                <w:iCs/>
                <w:color w:val="0000FF"/>
              </w:rPr>
              <w:t>not</w:t>
            </w:r>
            <w:r w:rsidRPr="002717FD">
              <w:rPr>
                <w:rFonts w:ascii="Source Sans Pro" w:hAnsi="Source Sans Pro"/>
                <w:i/>
                <w:iCs/>
                <w:color w:val="0000FF"/>
              </w:rPr>
              <w:t xml:space="preserve"> based on the Original Medicare or plan-defined benefit period, explain here when the cost sharing will be applied. If it is charged on a per admission basis, include as applicable</w:t>
            </w:r>
            <w:r w:rsidRPr="002717FD">
              <w:rPr>
                <w:rFonts w:ascii="Source Sans Pro" w:hAnsi="Source Sans Pro"/>
                <w:color w:val="0000FF"/>
              </w:rPr>
              <w:t>: A deductible and/or other cost sharing is charged for each inpatient stay.]</w:t>
            </w:r>
            <w:r w:rsidRPr="002717FD">
              <w:rPr>
                <w:rFonts w:ascii="Source Sans Pro" w:hAnsi="Source Sans Pro"/>
                <w:color w:val="0000FF"/>
              </w:rPr>
              <w:t xml:space="preserve"> </w:t>
            </w:r>
          </w:p>
          <w:p w:rsidR="00A957C2" w:rsidRPr="002717FD" w:rsidP="00A957C2" w14:paraId="4DA00ADA"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i/>
                <w:iCs/>
                <w:color w:val="0000FF"/>
              </w:rPr>
              <w:t>[If inpatient cost sharing varies based on hospital tier, enter that cost sharing in the data entry fields.]</w:t>
            </w:r>
          </w:p>
          <w:p w:rsidR="00A957C2" w:rsidRPr="002717FD" w:rsidP="00A957C2" w14:paraId="0FCD253D"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 xml:space="preserve">If you get </w:t>
            </w:r>
            <w:r w:rsidRPr="002717FD">
              <w:rPr>
                <w:rFonts w:ascii="Source Sans Pro" w:hAnsi="Source Sans Pro"/>
                <w:color w:val="0000FF"/>
              </w:rPr>
              <w:t>[</w:t>
            </w:r>
            <w:r w:rsidRPr="002717FD">
              <w:rPr>
                <w:rFonts w:ascii="Source Sans Pro" w:hAnsi="Source Sans Pro"/>
                <w:i/>
                <w:iCs/>
                <w:color w:val="0000FF"/>
              </w:rPr>
              <w:t>insert if applicable:</w:t>
            </w:r>
            <w:r w:rsidRPr="002717FD">
              <w:rPr>
                <w:rFonts w:ascii="Source Sans Pro" w:hAnsi="Source Sans Pro"/>
                <w:color w:val="0000FF"/>
              </w:rPr>
              <w:t xml:space="preserve"> authorized] </w:t>
            </w:r>
            <w:r w:rsidRPr="002717FD">
              <w:rPr>
                <w:rFonts w:ascii="Source Sans Pro" w:hAnsi="Source Sans Pro"/>
              </w:rPr>
              <w:t xml:space="preserve">inpatient care at an out-of-network hospital after your emergency condition is stabilized, your cost is the </w:t>
            </w:r>
            <w:r w:rsidRPr="002717FD">
              <w:rPr>
                <w:rFonts w:ascii="Source Sans Pro" w:hAnsi="Source Sans Pro"/>
                <w:color w:val="0000FF"/>
              </w:rPr>
              <w:t>[</w:t>
            </w:r>
            <w:r w:rsidRPr="002717FD">
              <w:rPr>
                <w:rFonts w:ascii="Source Sans Pro" w:hAnsi="Source Sans Pro"/>
                <w:i/>
                <w:iCs/>
                <w:color w:val="0000FF"/>
              </w:rPr>
              <w:t>Insert if applicable:</w:t>
            </w:r>
            <w:r w:rsidRPr="002717FD">
              <w:rPr>
                <w:rFonts w:ascii="Source Sans Pro" w:hAnsi="Source Sans Pro"/>
                <w:smallCaps/>
                <w:color w:val="0000FF"/>
              </w:rPr>
              <w:t xml:space="preserve"> </w:t>
            </w:r>
            <w:r w:rsidRPr="002717FD">
              <w:rPr>
                <w:rFonts w:ascii="Source Sans Pro" w:hAnsi="Source Sans Pro"/>
                <w:color w:val="0000FF"/>
              </w:rPr>
              <w:t>highest]</w:t>
            </w:r>
            <w:r w:rsidRPr="002717FD">
              <w:rPr>
                <w:rFonts w:ascii="Source Sans Pro" w:hAnsi="Source Sans Pro"/>
              </w:rPr>
              <w:t xml:space="preserve"> cost sharing you’d pay at a network hospital. </w:t>
            </w:r>
          </w:p>
        </w:tc>
      </w:tr>
      <w:tr w14:paraId="504E246B" w14:textId="77777777">
        <w:tblPrEx>
          <w:tblW w:w="9360" w:type="dxa"/>
          <w:tblCellMar>
            <w:top w:w="115" w:type="dxa"/>
          </w:tblCellMar>
          <w:tblLook w:val="04A0"/>
        </w:tblPrEx>
        <w:trPr>
          <w:cantSplit/>
        </w:trPr>
        <w:tc>
          <w:tcPr>
            <w:tcW w:w="6480" w:type="dxa"/>
          </w:tcPr>
          <w:p w:rsidR="00A957C2" w:rsidRPr="002717FD" w:rsidP="00A957C2" w14:paraId="29D6EA9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rPr>
              <w:t>Inpatient services in a psychiatric hospital</w:t>
            </w:r>
          </w:p>
          <w:p w:rsidR="00A957C2" w:rsidRPr="002717FD" w:rsidP="00A957C2" w14:paraId="34F181E9" w14:textId="5B912508">
            <w:pPr>
              <w:autoSpaceDE w:val="0"/>
              <w:autoSpaceDN w:val="0"/>
              <w:adjustRightInd w:val="0"/>
              <w:snapToGrid w:val="0"/>
              <w:spacing w:before="0" w:beforeAutospacing="0" w:after="120" w:afterAutospacing="0"/>
              <w:rPr>
                <w:rFonts w:ascii="Source Sans Pro" w:hAnsi="Source Sans Pro" w:cs="Times New Roman"/>
                <w:b/>
                <w:bCs/>
                <w:kern w:val="32"/>
                <w:lang w:bidi="en-US"/>
              </w:rPr>
            </w:pPr>
            <w:r w:rsidRPr="002717FD">
              <w:rPr>
                <w:rFonts w:ascii="Source Sans Pro" w:hAnsi="Source Sans Pro"/>
              </w:rPr>
              <w:t xml:space="preserve">Covered services include mental health care services that require a hospital stay. </w:t>
            </w:r>
            <w:r w:rsidRPr="002717FD">
              <w:rPr>
                <w:rFonts w:ascii="Source Sans Pro" w:hAnsi="Source Sans Pro"/>
                <w:i/>
                <w:iCs/>
                <w:color w:val="0000FF"/>
              </w:rPr>
              <w:t>[List days covered, restrictions such as 190-day lifetime limit for inpatient services in a psychiatric hospital. The 190-day limit does</w:t>
            </w:r>
            <w:r w:rsidRPr="002717FD" w:rsidR="00130561">
              <w:rPr>
                <w:rFonts w:ascii="Source Sans Pro" w:hAnsi="Source Sans Pro"/>
                <w:i/>
                <w:iCs/>
                <w:color w:val="0000FF"/>
              </w:rPr>
              <w:t>n’t</w:t>
            </w:r>
            <w:r w:rsidRPr="002717FD">
              <w:rPr>
                <w:rFonts w:ascii="Source Sans Pro" w:hAnsi="Source Sans Pro"/>
                <w:i/>
                <w:iCs/>
                <w:color w:val="0000FF"/>
              </w:rPr>
              <w:t xml:space="preserve"> apply to inpatient mental health services provided in a psychiatric unit of a general hospital.]</w:t>
            </w:r>
          </w:p>
        </w:tc>
        <w:tc>
          <w:tcPr>
            <w:tcW w:w="2880" w:type="dxa"/>
          </w:tcPr>
          <w:p w:rsidR="00A957C2" w:rsidRPr="002717FD" w:rsidP="00A957C2" w14:paraId="30119B31" w14:textId="39DAE397">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color w:val="0000FF"/>
              </w:rPr>
              <w:t>[</w:t>
            </w:r>
            <w:r w:rsidRPr="002717FD">
              <w:rPr>
                <w:rFonts w:ascii="Source Sans Pro" w:hAnsi="Source Sans Pro"/>
                <w:i/>
                <w:iCs/>
                <w:color w:val="0000FF"/>
              </w:rPr>
              <w:t xml:space="preserve">List all cost sharing (deductible, copayments/ coinsurance / deductible) and the period for which they will be charged. If cost sharing is based on the Original Medicare or a plan-defined benefit period, include definition/ explanation of approved benefit period here. Plans that use per-admission deductible </w:t>
            </w:r>
            <w:r w:rsidRPr="002717FD" w:rsidR="005A6330">
              <w:rPr>
                <w:rFonts w:ascii="Source Sans Pro" w:hAnsi="Source Sans Pro"/>
                <w:i/>
                <w:iCs/>
                <w:color w:val="0000FF"/>
              </w:rPr>
              <w:t>include:</w:t>
            </w:r>
            <w:r w:rsidRPr="002717FD" w:rsidR="00547491">
              <w:rPr>
                <w:rFonts w:ascii="Source Sans Pro" w:hAnsi="Source Sans Pro"/>
                <w:i/>
                <w:iCs/>
                <w:color w:val="0000FF"/>
              </w:rPr>
              <w:t xml:space="preserve"> </w:t>
            </w:r>
            <w:r w:rsidRPr="002717FD">
              <w:rPr>
                <w:rFonts w:ascii="Source Sans Pro" w:hAnsi="Source Sans Pro"/>
                <w:color w:val="0000FF"/>
              </w:rPr>
              <w:t>A per admission deductible is applied once during the defined benefit period.</w:t>
            </w:r>
            <w:r w:rsidRPr="002717FD">
              <w:rPr>
                <w:rFonts w:ascii="Source Sans Pro" w:hAnsi="Source Sans Pro"/>
                <w:i/>
                <w:iCs/>
                <w:color w:val="0000FF"/>
              </w:rPr>
              <w:t xml:space="preserve"> [In addition, if applicable, explain all other cost sharing that is charged during a benefit period.]</w:t>
            </w:r>
            <w:r w:rsidRPr="002717FD">
              <w:rPr>
                <w:rFonts w:ascii="Source Sans Pro" w:hAnsi="Source Sans Pro"/>
                <w:color w:val="0000FF"/>
              </w:rPr>
              <w:t xml:space="preserve">] </w:t>
            </w:r>
          </w:p>
          <w:p w:rsidR="00A957C2" w:rsidRPr="002717FD" w:rsidP="00A957C2" w14:paraId="2E7B6E95"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2717FD">
              <w:rPr>
                <w:rFonts w:ascii="Source Sans Pro" w:hAnsi="Source Sans Pro"/>
                <w:color w:val="0000FF"/>
              </w:rPr>
              <w:t>[</w:t>
            </w:r>
            <w:r w:rsidRPr="002717FD">
              <w:rPr>
                <w:rFonts w:ascii="Source Sans Pro" w:hAnsi="Source Sans Pro"/>
                <w:i/>
                <w:iCs/>
                <w:color w:val="0000FF"/>
              </w:rPr>
              <w:t xml:space="preserve">If cost sharing is </w:t>
            </w:r>
            <w:r w:rsidRPr="002717FD">
              <w:rPr>
                <w:rFonts w:ascii="Source Sans Pro" w:hAnsi="Source Sans Pro"/>
                <w:b/>
                <w:bCs/>
                <w:i/>
                <w:iCs/>
                <w:color w:val="0000FF"/>
              </w:rPr>
              <w:t>not</w:t>
            </w:r>
            <w:r w:rsidRPr="002717FD">
              <w:rPr>
                <w:rFonts w:ascii="Source Sans Pro" w:hAnsi="Source Sans Pro"/>
                <w:i/>
                <w:iCs/>
                <w:color w:val="0000FF"/>
              </w:rPr>
              <w:t xml:space="preserve"> based on the Original Medicare or plan-defined benefit period, explain here when the cost sharing will be applied. If it is charged on a per admission basis, include as applicable: </w:t>
            </w:r>
            <w:r w:rsidRPr="002717FD">
              <w:rPr>
                <w:rFonts w:ascii="Source Sans Pro" w:hAnsi="Source Sans Pro"/>
                <w:color w:val="0000FF"/>
              </w:rPr>
              <w:t>A deductible and/or other cost sharing is charged for each inpatient stay.]</w:t>
            </w:r>
          </w:p>
        </w:tc>
      </w:tr>
      <w:tr w14:paraId="61C3A6F0" w14:textId="77777777">
        <w:tblPrEx>
          <w:tblW w:w="9360" w:type="dxa"/>
          <w:tblCellMar>
            <w:top w:w="115" w:type="dxa"/>
          </w:tblCellMar>
          <w:tblLook w:val="04A0"/>
        </w:tblPrEx>
        <w:trPr>
          <w:cantSplit/>
        </w:trPr>
        <w:tc>
          <w:tcPr>
            <w:tcW w:w="6480" w:type="dxa"/>
          </w:tcPr>
          <w:p w:rsidR="00A957C2" w:rsidRPr="002717FD" w:rsidP="00A957C2" w14:paraId="60D7F1F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rPr>
              <w:t>Inpatient stay: Covered services you get in a hospital or SNF during a non-covered inpatient stay</w:t>
            </w:r>
          </w:p>
          <w:p w:rsidR="00A957C2" w:rsidRPr="002717FD" w:rsidP="00A957C2" w14:paraId="576B5DEF" w14:textId="2C103E45">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i/>
                <w:iCs/>
                <w:color w:val="0000FF"/>
              </w:rPr>
              <w:t xml:space="preserve">[Plans with no day limitations on a plan’s hospital or SNF coverage </w:t>
            </w:r>
            <w:r w:rsidRPr="002717FD" w:rsidR="00117C46">
              <w:rPr>
                <w:rFonts w:ascii="Source Sans Pro" w:hAnsi="Source Sans Pro"/>
                <w:i/>
                <w:iCs/>
                <w:color w:val="0000FF"/>
              </w:rPr>
              <w:t>can</w:t>
            </w:r>
            <w:r w:rsidRPr="002717FD">
              <w:rPr>
                <w:rFonts w:ascii="Source Sans Pro" w:hAnsi="Source Sans Pro"/>
                <w:i/>
                <w:iCs/>
                <w:color w:val="0000FF"/>
              </w:rPr>
              <w:t xml:space="preserve"> modify or delete this row as appropriate.] </w:t>
            </w:r>
          </w:p>
          <w:p w:rsidR="00A957C2" w:rsidRPr="002717FD" w:rsidP="00A957C2" w14:paraId="4CFF90A9"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If you’ve used up your inpatient benefits or if the inpatient stay isn’t reasonable and necessary, we won’t cover your inpatient stay. In some cases, we’ll cover certain services you get while you’re in the hospital or the skilled nursing facility (SNF). Covered services include, but aren’t limited to:</w:t>
            </w:r>
          </w:p>
          <w:p w:rsidR="00A957C2" w:rsidRPr="002717FD" w:rsidP="00C43A77" w14:paraId="035D8062" w14:textId="77777777">
            <w:pPr>
              <w:numPr>
                <w:ilvl w:val="0"/>
                <w:numId w:val="23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Physician services</w:t>
            </w:r>
          </w:p>
          <w:p w:rsidR="00A957C2" w:rsidRPr="002717FD" w:rsidP="00C43A77" w14:paraId="3512F30A" w14:textId="77777777">
            <w:pPr>
              <w:numPr>
                <w:ilvl w:val="0"/>
                <w:numId w:val="23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Diagnostic tests (like lab tests)</w:t>
            </w:r>
          </w:p>
          <w:p w:rsidR="00A957C2" w:rsidRPr="002717FD" w:rsidP="00C43A77" w14:paraId="33028C64" w14:textId="77777777">
            <w:pPr>
              <w:numPr>
                <w:ilvl w:val="0"/>
                <w:numId w:val="23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X-ray, radium, and isotope therapy including technician materials and services</w:t>
            </w:r>
          </w:p>
          <w:p w:rsidR="00A957C2" w:rsidRPr="002717FD" w:rsidP="00C43A77" w14:paraId="03D0B64B" w14:textId="77777777">
            <w:pPr>
              <w:numPr>
                <w:ilvl w:val="0"/>
                <w:numId w:val="23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Surgical dressings</w:t>
            </w:r>
          </w:p>
          <w:p w:rsidR="00A957C2" w:rsidRPr="002717FD" w:rsidP="00C43A77" w14:paraId="78EE062D" w14:textId="77777777">
            <w:pPr>
              <w:numPr>
                <w:ilvl w:val="0"/>
                <w:numId w:val="23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Splints, casts, and other devices used to reduce fractures and dislocations</w:t>
            </w:r>
          </w:p>
          <w:p w:rsidR="00A957C2" w:rsidRPr="002717FD" w:rsidP="00C43A77" w14:paraId="5E6FEF9F" w14:textId="77777777">
            <w:pPr>
              <w:numPr>
                <w:ilvl w:val="0"/>
                <w:numId w:val="23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00A957C2" w:rsidRPr="002717FD" w:rsidP="00C43A77" w14:paraId="07488999" w14:textId="77777777">
            <w:pPr>
              <w:numPr>
                <w:ilvl w:val="0"/>
                <w:numId w:val="23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Leg, arm, back, and neck braces; trusses, and artificial legs, arms, and eyes including adjustments, repairs, and replacements required because of breakage, wear, loss, or a change in the patient’s physical condition</w:t>
            </w:r>
          </w:p>
          <w:p w:rsidR="00A957C2" w:rsidRPr="002717FD" w:rsidP="00C43A77" w14:paraId="04D3561A" w14:textId="77777777">
            <w:pPr>
              <w:numPr>
                <w:ilvl w:val="0"/>
                <w:numId w:val="23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Physical therapy, speech therapy, and occupational therapy</w:t>
            </w:r>
          </w:p>
        </w:tc>
        <w:tc>
          <w:tcPr>
            <w:tcW w:w="2880" w:type="dxa"/>
          </w:tcPr>
          <w:p w:rsidR="00A957C2" w:rsidRPr="002717FD" w:rsidP="00A957C2" w14:paraId="3A9ADAAB" w14:textId="66416CF1">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i/>
                <w:iCs/>
                <w:color w:val="0000FF"/>
              </w:rPr>
              <w:t>[List copay</w:t>
            </w:r>
            <w:r w:rsidRPr="002717FD" w:rsidR="00D916D4">
              <w:rPr>
                <w:rFonts w:ascii="Source Sans Pro" w:hAnsi="Source Sans Pro"/>
                <w:i/>
                <w:iCs/>
                <w:color w:val="0000FF"/>
              </w:rPr>
              <w:t>ment</w:t>
            </w:r>
            <w:r w:rsidRPr="002717FD">
              <w:rPr>
                <w:rFonts w:ascii="Source Sans Pro" w:hAnsi="Source Sans Pro"/>
                <w:i/>
                <w:iCs/>
                <w:color w:val="0000FF"/>
              </w:rPr>
              <w:t xml:space="preserve"> / coinsurance / deductible]</w:t>
            </w:r>
          </w:p>
        </w:tc>
      </w:tr>
      <w:tr w14:paraId="5C0668FE" w14:textId="77777777">
        <w:tblPrEx>
          <w:tblW w:w="9360" w:type="dxa"/>
          <w:tblCellMar>
            <w:top w:w="115" w:type="dxa"/>
          </w:tblCellMar>
          <w:tblLook w:val="04A0"/>
        </w:tblPrEx>
        <w:trPr>
          <w:cantSplit/>
        </w:trPr>
        <w:tc>
          <w:tcPr>
            <w:tcW w:w="6480" w:type="dxa"/>
          </w:tcPr>
          <w:p w:rsidR="00A957C2" w:rsidRPr="002717FD" w:rsidP="00A957C2" w14:paraId="29E836B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noProof/>
              </w:rPr>
              <w:drawing>
                <wp:inline distT="0" distB="0" distL="0" distR="0">
                  <wp:extent cx="158189" cy="214685"/>
                  <wp:effectExtent l="0" t="0" r="0" b="1270"/>
                  <wp:docPr id="54003319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40033192"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2717FD">
              <w:rPr>
                <w:rFonts w:ascii="Source Sans Pro" w:hAnsi="Source Sans Pro"/>
                <w:b/>
                <w:bCs/>
              </w:rPr>
              <w:t xml:space="preserve"> Medical nutrition therapy</w:t>
            </w:r>
          </w:p>
          <w:p w:rsidR="00A957C2" w:rsidRPr="002717FD" w:rsidP="00A957C2" w14:paraId="4C877859"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 xml:space="preserve">This benefit is for people with diabetes, renal (kidney) disease (but not on dialysis), or after a kidney transplant when </w:t>
            </w:r>
            <w:r w:rsidRPr="002717FD">
              <w:rPr>
                <w:rFonts w:ascii="Source Sans Pro" w:hAnsi="Source Sans Pro"/>
                <w:color w:val="0000FF"/>
              </w:rPr>
              <w:t>[</w:t>
            </w:r>
            <w:r w:rsidRPr="002717FD">
              <w:rPr>
                <w:rFonts w:ascii="Source Sans Pro" w:hAnsi="Source Sans Pro"/>
                <w:i/>
                <w:iCs/>
                <w:color w:val="0000FF"/>
              </w:rPr>
              <w:t>insert as appropriate:</w:t>
            </w:r>
            <w:r w:rsidRPr="002717FD">
              <w:rPr>
                <w:rFonts w:ascii="Source Sans Pro" w:hAnsi="Source Sans Pro"/>
                <w:color w:val="0000FF"/>
              </w:rPr>
              <w:t xml:space="preserve"> referred </w:t>
            </w:r>
            <w:r w:rsidRPr="002717FD">
              <w:rPr>
                <w:rFonts w:ascii="Source Sans Pro" w:hAnsi="Source Sans Pro"/>
                <w:i/>
                <w:iCs/>
                <w:color w:val="0000FF"/>
              </w:rPr>
              <w:t>OR</w:t>
            </w:r>
            <w:r w:rsidRPr="002717FD">
              <w:rPr>
                <w:rFonts w:ascii="Source Sans Pro" w:hAnsi="Source Sans Pro"/>
                <w:color w:val="0000FF"/>
              </w:rPr>
              <w:t xml:space="preserve"> ordered]</w:t>
            </w:r>
            <w:r w:rsidRPr="002717FD">
              <w:rPr>
                <w:rFonts w:ascii="Source Sans Pro" w:hAnsi="Source Sans Pro"/>
              </w:rPr>
              <w:t xml:space="preserve"> </w:t>
            </w:r>
            <w:r w:rsidRPr="002717FD">
              <w:rPr>
                <w:rFonts w:ascii="Source Sans Pro" w:hAnsi="Source Sans Pro"/>
              </w:rPr>
              <w:t xml:space="preserve">by your doctor. </w:t>
            </w:r>
          </w:p>
          <w:p w:rsidR="00A957C2" w:rsidRPr="002717FD" w:rsidP="00A957C2" w14:paraId="0420C9D3"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rPr>
              <w:t xml:space="preserve">We cover 3 hours of one-on-one counseling services during the first year you get medical nutrition therapy services under Medicare (this includes our plan, any other Medicare Advantage plan, or Original Medicare), and 2 hours each year after that. If your condition, treatment, or diagnosis changes, you may be able to get more hours of treatment with a physician’s </w:t>
            </w:r>
            <w:r w:rsidRPr="002717FD">
              <w:rPr>
                <w:rFonts w:ascii="Source Sans Pro" w:hAnsi="Source Sans Pro"/>
                <w:color w:val="0000FF"/>
              </w:rPr>
              <w:t>[</w:t>
            </w:r>
            <w:r w:rsidRPr="002717FD">
              <w:rPr>
                <w:rFonts w:ascii="Source Sans Pro" w:hAnsi="Source Sans Pro"/>
                <w:i/>
                <w:iCs/>
                <w:color w:val="0000FF"/>
              </w:rPr>
              <w:t>insert as appropriate:</w:t>
            </w:r>
            <w:r w:rsidRPr="002717FD">
              <w:rPr>
                <w:rFonts w:ascii="Source Sans Pro" w:hAnsi="Source Sans Pro"/>
                <w:color w:val="0000FF"/>
              </w:rPr>
              <w:t xml:space="preserve"> referral </w:t>
            </w:r>
            <w:r w:rsidRPr="002717FD">
              <w:rPr>
                <w:rFonts w:ascii="Source Sans Pro" w:hAnsi="Source Sans Pro"/>
                <w:i/>
                <w:iCs/>
                <w:color w:val="0000FF"/>
              </w:rPr>
              <w:t>OR</w:t>
            </w:r>
            <w:r w:rsidRPr="002717FD">
              <w:rPr>
                <w:rFonts w:ascii="Source Sans Pro" w:hAnsi="Source Sans Pro"/>
                <w:color w:val="0000FF"/>
              </w:rPr>
              <w:t xml:space="preserve"> order]</w:t>
            </w:r>
            <w:r w:rsidRPr="002717FD">
              <w:rPr>
                <w:rFonts w:ascii="Source Sans Pro" w:hAnsi="Source Sans Pro"/>
              </w:rPr>
              <w:t xml:space="preserve">. A physician must prescribe these services and renew their </w:t>
            </w:r>
            <w:r w:rsidRPr="002717FD">
              <w:rPr>
                <w:rFonts w:ascii="Source Sans Pro" w:hAnsi="Source Sans Pro"/>
                <w:color w:val="0000FF"/>
              </w:rPr>
              <w:t>[</w:t>
            </w:r>
            <w:r w:rsidRPr="002717FD">
              <w:rPr>
                <w:rFonts w:ascii="Source Sans Pro" w:hAnsi="Source Sans Pro"/>
                <w:i/>
                <w:iCs/>
                <w:color w:val="0000FF"/>
              </w:rPr>
              <w:t>insert as appropriate:</w:t>
            </w:r>
            <w:r w:rsidRPr="002717FD">
              <w:rPr>
                <w:rFonts w:ascii="Source Sans Pro" w:hAnsi="Source Sans Pro"/>
                <w:color w:val="0000FF"/>
              </w:rPr>
              <w:t xml:space="preserve"> referral </w:t>
            </w:r>
            <w:r w:rsidRPr="002717FD">
              <w:rPr>
                <w:rFonts w:ascii="Source Sans Pro" w:hAnsi="Source Sans Pro"/>
                <w:i/>
                <w:iCs/>
                <w:color w:val="0000FF"/>
              </w:rPr>
              <w:t>OR</w:t>
            </w:r>
            <w:r w:rsidRPr="002717FD">
              <w:rPr>
                <w:rFonts w:ascii="Source Sans Pro" w:hAnsi="Source Sans Pro"/>
                <w:color w:val="0000FF"/>
              </w:rPr>
              <w:t xml:space="preserve"> order]</w:t>
            </w:r>
            <w:r w:rsidRPr="002717FD">
              <w:rPr>
                <w:rFonts w:ascii="Source Sans Pro" w:hAnsi="Source Sans Pro"/>
              </w:rPr>
              <w:t xml:space="preserve"> yearly if your treatment is needed into the next calendar year.</w:t>
            </w:r>
          </w:p>
          <w:p w:rsidR="00A957C2" w:rsidRPr="002717FD" w:rsidP="00A957C2" w14:paraId="78EB4ECF" w14:textId="77777777">
            <w:pPr>
              <w:autoSpaceDE w:val="0"/>
              <w:autoSpaceDN w:val="0"/>
              <w:adjustRightInd w:val="0"/>
              <w:snapToGrid w:val="0"/>
              <w:spacing w:before="0" w:beforeAutospacing="0" w:after="120" w:afterAutospacing="0"/>
              <w:rPr>
                <w:rFonts w:ascii="Source Sans Pro" w:hAnsi="Source Sans Pro" w:cs="Times New Roman"/>
                <w:b/>
                <w:bCs/>
              </w:rPr>
            </w:pPr>
            <w:r w:rsidRPr="002717FD">
              <w:rPr>
                <w:rFonts w:ascii="Source Sans Pro" w:hAnsi="Source Sans Pro"/>
                <w:i/>
                <w:iCs/>
                <w:color w:val="0000FF"/>
              </w:rPr>
              <w:t>[Also list any additional benefits offered.]</w:t>
            </w:r>
          </w:p>
        </w:tc>
        <w:tc>
          <w:tcPr>
            <w:tcW w:w="2880" w:type="dxa"/>
          </w:tcPr>
          <w:p w:rsidR="00A957C2" w:rsidRPr="002717FD" w:rsidP="00A957C2" w14:paraId="763B4D03"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There is no coinsurance, copayment, or deductible for members eligible for Medicare-covered medical nutrition therapy services.</w:t>
            </w:r>
          </w:p>
        </w:tc>
      </w:tr>
      <w:tr w14:paraId="5E6975B4" w14:textId="77777777">
        <w:tblPrEx>
          <w:tblW w:w="9360" w:type="dxa"/>
          <w:tblCellMar>
            <w:top w:w="115" w:type="dxa"/>
          </w:tblCellMar>
          <w:tblLook w:val="04A0"/>
        </w:tblPrEx>
        <w:trPr>
          <w:cantSplit/>
        </w:trPr>
        <w:tc>
          <w:tcPr>
            <w:tcW w:w="6480" w:type="dxa"/>
          </w:tcPr>
          <w:p w:rsidR="00A957C2" w:rsidRPr="002717FD" w:rsidP="00A957C2" w14:paraId="7CF6D0A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lang w:val="pt-PT"/>
              </w:rPr>
            </w:pPr>
            <w:r w:rsidRPr="002717FD">
              <w:rPr>
                <w:rFonts w:ascii="Source Sans Pro" w:hAnsi="Source Sans Pro"/>
                <w:b/>
                <w:bCs/>
                <w:noProof/>
              </w:rPr>
              <w:drawing>
                <wp:inline distT="0" distB="0" distL="0" distR="0">
                  <wp:extent cx="158189" cy="214685"/>
                  <wp:effectExtent l="0" t="0" r="0" b="1270"/>
                  <wp:docPr id="161147043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611470432"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2717FD">
              <w:rPr>
                <w:rFonts w:ascii="Source Sans Pro" w:hAnsi="Source Sans Pro"/>
                <w:b/>
                <w:bCs/>
              </w:rPr>
              <w:t xml:space="preserve"> </w:t>
            </w:r>
            <w:r w:rsidRPr="002717FD">
              <w:rPr>
                <w:rFonts w:ascii="Source Sans Pro" w:hAnsi="Source Sans Pro"/>
                <w:b/>
                <w:bCs/>
                <w:lang w:val="pt-PT"/>
              </w:rPr>
              <w:t xml:space="preserve">Medicare </w:t>
            </w:r>
            <w:r w:rsidRPr="002717FD">
              <w:rPr>
                <w:rFonts w:ascii="Source Sans Pro" w:hAnsi="Source Sans Pro"/>
                <w:b/>
                <w:bCs/>
              </w:rPr>
              <w:t>Diabetes</w:t>
            </w:r>
            <w:r w:rsidRPr="002717FD">
              <w:rPr>
                <w:rFonts w:ascii="Source Sans Pro" w:hAnsi="Source Sans Pro"/>
                <w:b/>
                <w:bCs/>
                <w:lang w:val="pt-PT"/>
              </w:rPr>
              <w:t xml:space="preserve"> Prevention Program (MDPP)</w:t>
            </w:r>
            <w:r w:rsidRPr="002717FD">
              <w:rPr>
                <w:rFonts w:ascii="Source Sans Pro" w:hAnsi="Source Sans Pro"/>
                <w:b/>
                <w:bCs/>
                <w:noProof/>
                <w:position w:val="-6"/>
              </w:rPr>
              <w:t xml:space="preserve"> </w:t>
            </w:r>
          </w:p>
          <w:p w:rsidR="00A957C2" w:rsidRPr="002717FD" w:rsidP="00A957C2" w14:paraId="23B09F72" w14:textId="77777777">
            <w:pPr>
              <w:autoSpaceDE w:val="0"/>
              <w:autoSpaceDN w:val="0"/>
              <w:adjustRightInd w:val="0"/>
              <w:snapToGrid w:val="0"/>
              <w:spacing w:before="0" w:beforeAutospacing="0" w:after="60" w:afterAutospacing="0"/>
              <w:rPr>
                <w:rFonts w:ascii="Source Sans Pro" w:hAnsi="Source Sans Pro" w:cs="Times New Roman"/>
                <w:b/>
                <w:lang w:bidi="en-US"/>
              </w:rPr>
            </w:pPr>
            <w:r w:rsidRPr="002717FD">
              <w:rPr>
                <w:rFonts w:ascii="Source Sans Pro" w:hAnsi="Source Sans Pro"/>
                <w:b/>
                <w:lang w:bidi="en-US"/>
              </w:rPr>
              <w:t>MDPP services are covered for eligible people under all Medicare health plans.</w:t>
            </w:r>
          </w:p>
          <w:p w:rsidR="00A957C2" w:rsidRPr="002717FD" w:rsidP="00A957C2" w14:paraId="49E1922F"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MDPP is a structured health behavior change intervention that provides practical training in long-term dietary change, increased physical activity, and problem-solving strategies for overcoming challenges to sustaining weight loss and a healthy lifestyle.</w:t>
            </w:r>
          </w:p>
        </w:tc>
        <w:tc>
          <w:tcPr>
            <w:tcW w:w="2880" w:type="dxa"/>
          </w:tcPr>
          <w:p w:rsidR="00A957C2" w:rsidRPr="002717FD" w:rsidP="00A957C2" w14:paraId="6DB1F0A2"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There is no coinsurance, copayment, or deductible for the MDPP benefit.</w:t>
            </w:r>
          </w:p>
        </w:tc>
      </w:tr>
      <w:tr w14:paraId="7021271D" w14:textId="77777777">
        <w:tblPrEx>
          <w:tblW w:w="9360" w:type="dxa"/>
          <w:tblCellMar>
            <w:top w:w="115" w:type="dxa"/>
          </w:tblCellMar>
          <w:tblLook w:val="04A0"/>
        </w:tblPrEx>
        <w:trPr>
          <w:cantSplit/>
        </w:trPr>
        <w:tc>
          <w:tcPr>
            <w:tcW w:w="6480" w:type="dxa"/>
          </w:tcPr>
          <w:p w:rsidR="00A957C2" w:rsidRPr="002717FD" w:rsidP="00A957C2" w14:paraId="0ED5682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rPr>
              <w:t xml:space="preserve">Medicare Part B drugs </w:t>
            </w:r>
          </w:p>
          <w:p w:rsidR="00A957C2" w:rsidRPr="002717FD" w:rsidP="00A957C2" w14:paraId="2C09CAB5" w14:textId="77777777">
            <w:pPr>
              <w:spacing w:before="0" w:beforeAutospacing="0" w:after="0" w:afterAutospacing="0"/>
              <w:contextualSpacing/>
              <w:rPr>
                <w:rFonts w:ascii="Source Sans Pro" w:hAnsi="Source Sans Pro" w:cs="Times New Roman"/>
                <w:i/>
                <w:iCs/>
                <w:color w:val="0000FF"/>
                <w:lang w:bidi="en-US"/>
              </w:rPr>
            </w:pPr>
            <w:r w:rsidRPr="002717FD">
              <w:rPr>
                <w:rFonts w:ascii="Source Sans Pro" w:hAnsi="Source Sans Pro"/>
                <w:i/>
                <w:iCs/>
                <w:color w:val="0000FF"/>
                <w:lang w:bidi="en-US"/>
              </w:rPr>
              <w:t>[MA plans that will be or expect to use Part B step therapy should include the Part B drug categories below that may or will be subject to Part B step therapy as well as a link to a list of drugs that will be subject to Part B step therapy. The link may be updated throughout the year and any changes need to be added at least 30 days prior to implementation per 42 CFR 422.111(d)]</w:t>
            </w:r>
          </w:p>
          <w:p w:rsidR="00A957C2" w:rsidRPr="002717FD" w:rsidP="00A957C2" w14:paraId="0EB2451E" w14:textId="77777777">
            <w:pPr>
              <w:spacing w:before="0" w:beforeAutospacing="0" w:after="0" w:afterAutospacing="0"/>
              <w:contextualSpacing/>
              <w:rPr>
                <w:rFonts w:ascii="Source Sans Pro" w:hAnsi="Source Sans Pro" w:cs="Times New Roman"/>
                <w:b/>
                <w:lang w:bidi="en-US"/>
              </w:rPr>
            </w:pPr>
            <w:r w:rsidRPr="002717FD">
              <w:rPr>
                <w:rFonts w:ascii="Source Sans Pro" w:hAnsi="Source Sans Pro"/>
                <w:b/>
                <w:lang w:bidi="en-US"/>
              </w:rPr>
              <w:t>These drugs are covered under Part B of Original Medicare. Members of our plan get coverage for these drugs through our plan. Covered drugs include:</w:t>
            </w:r>
          </w:p>
          <w:p w:rsidR="00A957C2" w:rsidRPr="002717FD" w:rsidP="00C43A77" w14:paraId="68124EB0" w14:textId="77777777">
            <w:pPr>
              <w:numPr>
                <w:ilvl w:val="0"/>
                <w:numId w:val="236"/>
              </w:numPr>
              <w:autoSpaceDE w:val="0"/>
              <w:autoSpaceDN w:val="0"/>
              <w:adjustRightInd w:val="0"/>
              <w:snapToGrid w:val="0"/>
              <w:spacing w:before="80" w:beforeAutospacing="0" w:after="80" w:afterAutospacing="0"/>
              <w:ind w:left="427"/>
              <w:contextualSpacing/>
              <w:rPr>
                <w:rFonts w:ascii="Source Sans Pro" w:hAnsi="Source Sans Pro" w:cs="Times New Roman"/>
                <w:shd w:val="clear" w:color="auto" w:fill="B3B3B3"/>
              </w:rPr>
            </w:pPr>
            <w:r w:rsidRPr="002717FD">
              <w:rPr>
                <w:rFonts w:ascii="Source Sans Pro" w:hAnsi="Source Sans Pro"/>
              </w:rPr>
              <w:t xml:space="preserve">Drugs that usually aren’t self-administered by the patient and are injected or infused while you get physician, hospital outpatient, or ambulatory surgical center services </w:t>
            </w:r>
          </w:p>
          <w:p w:rsidR="00A957C2" w:rsidRPr="002717FD" w:rsidP="00C43A77" w14:paraId="21619805" w14:textId="77777777">
            <w:pPr>
              <w:numPr>
                <w:ilvl w:val="0"/>
                <w:numId w:val="236"/>
              </w:numPr>
              <w:autoSpaceDE w:val="0"/>
              <w:autoSpaceDN w:val="0"/>
              <w:adjustRightInd w:val="0"/>
              <w:snapToGrid w:val="0"/>
              <w:spacing w:before="80" w:beforeAutospacing="0" w:after="80" w:afterAutospacing="0"/>
              <w:ind w:left="427"/>
              <w:contextualSpacing/>
              <w:rPr>
                <w:rFonts w:ascii="Source Sans Pro" w:hAnsi="Source Sans Pro" w:cs="Times New Roman"/>
                <w:shd w:val="clear" w:color="auto" w:fill="B3B3B3"/>
              </w:rPr>
            </w:pPr>
            <w:r w:rsidRPr="002717FD">
              <w:rPr>
                <w:rFonts w:ascii="Source Sans Pro" w:hAnsi="Source Sans Pro"/>
              </w:rPr>
              <w:t>Insulin furnished through an item of durable medical equipment (such as a medically necessary insulin pump)</w:t>
            </w:r>
          </w:p>
          <w:p w:rsidR="00A957C2" w:rsidRPr="002717FD" w:rsidP="00C43A77" w14:paraId="3811C8BD" w14:textId="77777777">
            <w:pPr>
              <w:numPr>
                <w:ilvl w:val="0"/>
                <w:numId w:val="236"/>
              </w:numPr>
              <w:autoSpaceDE w:val="0"/>
              <w:autoSpaceDN w:val="0"/>
              <w:adjustRightInd w:val="0"/>
              <w:snapToGrid w:val="0"/>
              <w:spacing w:before="80" w:beforeAutospacing="0" w:after="80" w:afterAutospacing="0"/>
              <w:ind w:left="427"/>
              <w:contextualSpacing/>
              <w:rPr>
                <w:rFonts w:ascii="Source Sans Pro" w:hAnsi="Source Sans Pro" w:cs="Times New Roman"/>
                <w:shd w:val="clear" w:color="auto" w:fill="B3B3B3"/>
              </w:rPr>
            </w:pPr>
            <w:r w:rsidRPr="002717FD">
              <w:rPr>
                <w:rFonts w:ascii="Source Sans Pro" w:hAnsi="Source Sans Pro"/>
              </w:rPr>
              <w:t>Other drugs you take using durable medical equipment (such as nebulizers) that were authorized by our plan</w:t>
            </w:r>
            <w:r w:rsidRPr="002717FD">
              <w:rPr>
                <w:rFonts w:ascii="Source Sans Pro" w:hAnsi="Source Sans Pro"/>
                <w:shd w:val="clear" w:color="auto" w:fill="B3B3B3"/>
              </w:rPr>
              <w:t xml:space="preserve"> </w:t>
            </w:r>
          </w:p>
          <w:p w:rsidR="00175D31" w:rsidRPr="002717FD" w:rsidP="00C43A77" w14:paraId="3B101F29" w14:textId="77777777">
            <w:pPr>
              <w:pStyle w:val="ListParagraph"/>
              <w:numPr>
                <w:ilvl w:val="0"/>
                <w:numId w:val="236"/>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2717FD">
              <w:rPr>
                <w:rFonts w:ascii="Source Sans Pro" w:hAnsi="Source Sans Pro"/>
              </w:rPr>
              <w:t>The Alzheimer’s drug, Leqembi® (generic name lecanemab), which is administered intravenously. In addition to medication costs, you may need additional scans and tests before and/or during treatment that could add to your overall costs. Talk to your doctor about what scans and tests you may need as part of your treatment.</w:t>
            </w:r>
          </w:p>
          <w:p w:rsidR="00A957C2" w:rsidRPr="002717FD" w:rsidP="00C43A77" w14:paraId="7537F8CA" w14:textId="77777777">
            <w:pPr>
              <w:numPr>
                <w:ilvl w:val="0"/>
                <w:numId w:val="236"/>
              </w:numPr>
              <w:autoSpaceDE w:val="0"/>
              <w:autoSpaceDN w:val="0"/>
              <w:adjustRightInd w:val="0"/>
              <w:snapToGrid w:val="0"/>
              <w:spacing w:before="80" w:beforeAutospacing="0" w:after="80" w:afterAutospacing="0"/>
              <w:ind w:left="427"/>
              <w:contextualSpacing/>
              <w:rPr>
                <w:rFonts w:ascii="Source Sans Pro" w:hAnsi="Source Sans Pro" w:cs="Times New Roman"/>
                <w:shd w:val="clear" w:color="auto" w:fill="B3B3B3"/>
              </w:rPr>
            </w:pPr>
            <w:r w:rsidRPr="002717FD">
              <w:rPr>
                <w:rFonts w:ascii="Source Sans Pro" w:hAnsi="Source Sans Pro"/>
              </w:rPr>
              <w:t>Clotting factors you give yourself by injection if you have hemophilia</w:t>
            </w:r>
          </w:p>
          <w:p w:rsidR="00A957C2" w:rsidRPr="002717FD" w:rsidP="00C43A77" w14:paraId="7F504BC0" w14:textId="77777777">
            <w:pPr>
              <w:numPr>
                <w:ilvl w:val="0"/>
                <w:numId w:val="236"/>
              </w:numPr>
              <w:autoSpaceDE w:val="0"/>
              <w:autoSpaceDN w:val="0"/>
              <w:adjustRightInd w:val="0"/>
              <w:snapToGrid w:val="0"/>
              <w:spacing w:before="80" w:beforeAutospacing="0" w:after="80" w:afterAutospacing="0"/>
              <w:ind w:left="427"/>
              <w:contextualSpacing/>
              <w:rPr>
                <w:rFonts w:ascii="Source Sans Pro" w:hAnsi="Source Sans Pro" w:cs="Times New Roman"/>
                <w:shd w:val="clear" w:color="auto" w:fill="B3B3B3"/>
              </w:rPr>
            </w:pPr>
            <w:r w:rsidRPr="002717FD">
              <w:rPr>
                <w:rFonts w:ascii="Source Sans Pro" w:hAnsi="Source Sans Pro"/>
              </w:rPr>
              <w:t xml:space="preserve">Transplant/immunosuppressive drugs: Medicare covers transplant drug therapy if Medicare paid for your organ transplant. You must have Part A at the time of the covered transplant, and you must have Part B at the time you get immunosuppressive drugs. Medicare Part D drug coverage covers immunosuppressive drugs if Part B doesn't cover them </w:t>
            </w:r>
          </w:p>
          <w:p w:rsidR="00A957C2" w:rsidRPr="002717FD" w:rsidP="00C43A77" w14:paraId="4676F405" w14:textId="77777777">
            <w:pPr>
              <w:numPr>
                <w:ilvl w:val="0"/>
                <w:numId w:val="23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Injectable osteoporosis drugs, if you’re homebound, have a bone fracture that a doctor certifies was related to post-menopausal osteoporosis, and can’t self-administer the drug</w:t>
            </w:r>
          </w:p>
          <w:p w:rsidR="00A957C2" w:rsidRPr="002717FD" w:rsidP="00C43A77" w14:paraId="5C7C339D" w14:textId="77777777">
            <w:pPr>
              <w:numPr>
                <w:ilvl w:val="0"/>
                <w:numId w:val="23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Some antigens:  Medicare covers antigens if a doctor prepares them and a properly instructed person (who could be you, the patient) gives them under appropriate supervision</w:t>
            </w:r>
          </w:p>
          <w:p w:rsidR="00A957C2" w:rsidRPr="002717FD" w:rsidP="00C43A77" w14:paraId="23D4F909" w14:textId="77777777">
            <w:pPr>
              <w:numPr>
                <w:ilvl w:val="0"/>
                <w:numId w:val="23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Certain oral anti-cancer drugs:  Medicare covers some oral cancer drugs you take by mouth if the same drug is available in injectable form or the drug is a prodrug (an oral form of a drug that, when ingested, breaks down into the same active ingredient found in the injectable drug) of the injectable drug. As new oral cancer drugs become available, Part B may cover them. If Part B doesn’t cover them, Part D does.</w:t>
            </w:r>
          </w:p>
          <w:p w:rsidR="00A957C2" w:rsidRPr="002717FD" w:rsidP="00C43A77" w14:paraId="3C62906F" w14:textId="6E744E52">
            <w:pPr>
              <w:numPr>
                <w:ilvl w:val="0"/>
                <w:numId w:val="23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Oral anti-nausea drugs</w:t>
            </w:r>
            <w:r w:rsidRPr="002717FD" w:rsidR="00956EDE">
              <w:rPr>
                <w:rFonts w:ascii="Source Sans Pro" w:hAnsi="Source Sans Pro"/>
              </w:rPr>
              <w:t>:</w:t>
            </w:r>
            <w:r w:rsidRPr="002717FD">
              <w:rPr>
                <w:rFonts w:ascii="Source Sans Pro" w:hAnsi="Source Sans Pro"/>
              </w:rPr>
              <w:t xml:space="preserve"> Medicare covers oral anti-nausea drugs you use as part of an anti-cancer chemotherapeutic regimen if they’re administered before, at, or within 48 hours of chemotherapy or are used as a full therapeutic replacement for an intravenous anti-nausea drug</w:t>
            </w:r>
          </w:p>
          <w:p w:rsidR="00A957C2" w:rsidRPr="002717FD" w:rsidP="00C43A77" w14:paraId="2C4BB4B6" w14:textId="0399E6DA">
            <w:pPr>
              <w:numPr>
                <w:ilvl w:val="0"/>
                <w:numId w:val="23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 xml:space="preserve">Certain oral End-Stage Renal Disease (ESRD) drugs </w:t>
            </w:r>
            <w:r w:rsidRPr="002717FD" w:rsidR="00F929E8">
              <w:rPr>
                <w:rFonts w:ascii="Source Sans Pro" w:hAnsi="Source Sans Pro"/>
              </w:rPr>
              <w:t>covered under Medicare</w:t>
            </w:r>
            <w:r w:rsidRPr="002717FD">
              <w:rPr>
                <w:rFonts w:ascii="Source Sans Pro" w:hAnsi="Source Sans Pro"/>
              </w:rPr>
              <w:t xml:space="preserve"> Part B </w:t>
            </w:r>
            <w:r w:rsidR="00DC6E30">
              <w:rPr>
                <w:rFonts w:ascii="Source Sans Pro" w:hAnsi="Source Sans Pro"/>
              </w:rPr>
              <w:t xml:space="preserve">ESRD </w:t>
            </w:r>
          </w:p>
          <w:p w:rsidR="00A957C2" w:rsidRPr="002717FD" w:rsidP="00C43A77" w14:paraId="6F608168" w14:textId="3D7670AB">
            <w:pPr>
              <w:numPr>
                <w:ilvl w:val="0"/>
                <w:numId w:val="23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 xml:space="preserve">Calcimimetic </w:t>
            </w:r>
            <w:r w:rsidRPr="002717FD" w:rsidR="00462B6C">
              <w:rPr>
                <w:rFonts w:ascii="Source Sans Pro" w:hAnsi="Source Sans Pro"/>
              </w:rPr>
              <w:t xml:space="preserve">and phosphate binder </w:t>
            </w:r>
            <w:r w:rsidRPr="002717FD">
              <w:rPr>
                <w:rFonts w:ascii="Source Sans Pro" w:hAnsi="Source Sans Pro"/>
              </w:rPr>
              <w:t>medications under the ESRD payment system, including the intravenous medication Parsabiv</w:t>
            </w:r>
            <w:r w:rsidRPr="002717FD" w:rsidR="00EB7429">
              <w:rPr>
                <w:rFonts w:ascii="Source Sans Pro" w:hAnsi="Source Sans Pro"/>
              </w:rPr>
              <w:t>®</w:t>
            </w:r>
            <w:r w:rsidRPr="002717FD">
              <w:rPr>
                <w:rFonts w:ascii="Source Sans Pro" w:hAnsi="Source Sans Pro"/>
              </w:rPr>
              <w:t xml:space="preserve"> and the oral medication Sensipar</w:t>
            </w:r>
            <w:r w:rsidRPr="002717FD" w:rsidR="00EB7429">
              <w:rPr>
                <w:rFonts w:ascii="Source Sans Pro" w:hAnsi="Source Sans Pro"/>
              </w:rPr>
              <w:t>®</w:t>
            </w:r>
          </w:p>
          <w:p w:rsidR="00A957C2" w:rsidRPr="002717FD" w:rsidP="00C43A77" w14:paraId="64516412" w14:textId="0F76ECBE">
            <w:pPr>
              <w:numPr>
                <w:ilvl w:val="0"/>
                <w:numId w:val="23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Certain drugs for home dialysis, including heparin, the antidote for heparin when medically necessary and topical anesthetics</w:t>
            </w:r>
          </w:p>
          <w:p w:rsidR="00A957C2" w:rsidRPr="00781570" w:rsidP="00C43A77" w14:paraId="2178F8F5" w14:textId="32FB4E90">
            <w:pPr>
              <w:numPr>
                <w:ilvl w:val="0"/>
                <w:numId w:val="23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 xml:space="preserve">Erythropoiesis-stimulating agents: Medicare covers erythropoietin by injection if you have End-Stage Renal Disease (ESRD) or you need this drug to treat anemia related to certain other conditions. </w:t>
            </w:r>
            <w:r w:rsidRPr="002717FD">
              <w:rPr>
                <w:rFonts w:ascii="Source Sans Pro" w:hAnsi="Source Sans Pro"/>
                <w:i/>
                <w:iCs/>
                <w:color w:val="0000FF"/>
              </w:rPr>
              <w:t>[</w:t>
            </w:r>
            <w:r w:rsidRPr="002717FD" w:rsidR="00F84A6D">
              <w:rPr>
                <w:rFonts w:ascii="Source Sans Pro" w:hAnsi="Source Sans Pro"/>
                <w:i/>
                <w:iCs/>
                <w:color w:val="0000FF"/>
              </w:rPr>
              <w:t>P</w:t>
            </w:r>
            <w:r w:rsidRPr="002717FD">
              <w:rPr>
                <w:rFonts w:ascii="Source Sans Pro" w:hAnsi="Source Sans Pro"/>
                <w:i/>
                <w:iCs/>
                <w:color w:val="0000FF"/>
              </w:rPr>
              <w:t xml:space="preserve">lans </w:t>
            </w:r>
            <w:r w:rsidRPr="002717FD" w:rsidR="00117C46">
              <w:rPr>
                <w:rFonts w:ascii="Source Sans Pro" w:hAnsi="Source Sans Pro"/>
                <w:i/>
                <w:iCs/>
                <w:color w:val="0000FF"/>
              </w:rPr>
              <w:t>can</w:t>
            </w:r>
            <w:r w:rsidRPr="002717FD">
              <w:rPr>
                <w:rFonts w:ascii="Source Sans Pro" w:hAnsi="Source Sans Pro"/>
                <w:i/>
                <w:iCs/>
                <w:color w:val="0000FF"/>
              </w:rPr>
              <w:t xml:space="preserve"> delete any of the following drugs that aren’t covered under </w:t>
            </w:r>
            <w:r w:rsidR="009A22BC">
              <w:rPr>
                <w:rFonts w:ascii="Source Sans Pro" w:hAnsi="Source Sans Pro"/>
                <w:i/>
                <w:iCs/>
                <w:color w:val="0000FF"/>
              </w:rPr>
              <w:t>our</w:t>
            </w:r>
            <w:r w:rsidRPr="00781570">
              <w:rPr>
                <w:rFonts w:ascii="Source Sans Pro" w:hAnsi="Source Sans Pro"/>
                <w:i/>
                <w:iCs/>
                <w:color w:val="0000FF"/>
              </w:rPr>
              <w:t xml:space="preserve"> plan</w:t>
            </w:r>
            <w:r w:rsidRPr="00781570" w:rsidR="00F84A6D">
              <w:rPr>
                <w:rFonts w:ascii="Source Sans Pro" w:hAnsi="Source Sans Pro"/>
                <w:i/>
                <w:iCs/>
                <w:color w:val="0000FF"/>
              </w:rPr>
              <w:t>.</w:t>
            </w:r>
            <w:r w:rsidRPr="00781570">
              <w:rPr>
                <w:rFonts w:ascii="Source Sans Pro" w:hAnsi="Source Sans Pro"/>
                <w:i/>
                <w:iCs/>
                <w:color w:val="0000FF"/>
              </w:rPr>
              <w:t>]</w:t>
            </w:r>
            <w:r w:rsidRPr="00781570">
              <w:rPr>
                <w:rFonts w:ascii="Source Sans Pro" w:hAnsi="Source Sans Pro"/>
              </w:rPr>
              <w:t xml:space="preserve"> (such as Epogen</w:t>
            </w:r>
            <w:r w:rsidRPr="00781570" w:rsidR="00EB7429">
              <w:rPr>
                <w:rFonts w:ascii="Source Sans Pro" w:hAnsi="Source Sans Pro"/>
              </w:rPr>
              <w:t>®</w:t>
            </w:r>
            <w:r w:rsidRPr="00781570">
              <w:rPr>
                <w:rFonts w:ascii="Source Sans Pro" w:hAnsi="Source Sans Pro"/>
              </w:rPr>
              <w:t>, Procrit</w:t>
            </w:r>
            <w:r w:rsidRPr="00781570" w:rsidR="00EB7429">
              <w:rPr>
                <w:rFonts w:ascii="Source Sans Pro" w:hAnsi="Source Sans Pro"/>
              </w:rPr>
              <w:t>®</w:t>
            </w:r>
            <w:r w:rsidRPr="00781570">
              <w:rPr>
                <w:rFonts w:ascii="Source Sans Pro" w:hAnsi="Source Sans Pro"/>
              </w:rPr>
              <w:t>, Retacrit</w:t>
            </w:r>
            <w:r w:rsidRPr="00781570" w:rsidR="00EB7429">
              <w:rPr>
                <w:rFonts w:ascii="Source Sans Pro" w:hAnsi="Source Sans Pro"/>
              </w:rPr>
              <w:t>®</w:t>
            </w:r>
            <w:r w:rsidRPr="00781570">
              <w:rPr>
                <w:rFonts w:ascii="Source Sans Pro" w:hAnsi="Source Sans Pro"/>
              </w:rPr>
              <w:t>, Epoetin Alfa, Aranesp</w:t>
            </w:r>
            <w:r w:rsidRPr="00781570" w:rsidR="00EB7429">
              <w:rPr>
                <w:rFonts w:ascii="Source Sans Pro" w:hAnsi="Source Sans Pro"/>
              </w:rPr>
              <w:t>®</w:t>
            </w:r>
            <w:r w:rsidRPr="00781570">
              <w:rPr>
                <w:rFonts w:ascii="Source Sans Pro" w:hAnsi="Source Sans Pro"/>
              </w:rPr>
              <w:t>, Darbepoetin Alfa, Mircera</w:t>
            </w:r>
            <w:r w:rsidRPr="00781570" w:rsidR="00EB7429">
              <w:rPr>
                <w:rFonts w:ascii="Source Sans Pro" w:hAnsi="Source Sans Pro"/>
              </w:rPr>
              <w:t>®</w:t>
            </w:r>
            <w:r w:rsidRPr="00781570" w:rsidR="001B482D">
              <w:rPr>
                <w:rFonts w:ascii="Source Sans Pro" w:hAnsi="Source Sans Pro"/>
              </w:rPr>
              <w:t>,</w:t>
            </w:r>
            <w:r w:rsidRPr="00781570">
              <w:rPr>
                <w:rFonts w:ascii="Source Sans Pro" w:hAnsi="Source Sans Pro"/>
              </w:rPr>
              <w:t xml:space="preserve"> or Methoxy polyethylene glycol-epoetin beta)</w:t>
            </w:r>
          </w:p>
          <w:p w:rsidR="00A957C2" w:rsidRPr="00781570" w:rsidP="00C43A77" w14:paraId="38F3907E" w14:textId="77777777">
            <w:pPr>
              <w:numPr>
                <w:ilvl w:val="0"/>
                <w:numId w:val="23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81570">
              <w:rPr>
                <w:rFonts w:ascii="Source Sans Pro" w:hAnsi="Source Sans Pro"/>
              </w:rPr>
              <w:t>Intravenous Immune Globulin for the home treatment of primary immune deficiency diseases</w:t>
            </w:r>
          </w:p>
          <w:p w:rsidR="00A957C2" w:rsidRPr="00781570" w:rsidP="00C43A77" w14:paraId="72FB022B" w14:textId="77777777">
            <w:pPr>
              <w:numPr>
                <w:ilvl w:val="0"/>
                <w:numId w:val="23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81570">
              <w:rPr>
                <w:rFonts w:ascii="Source Sans Pro" w:hAnsi="Source Sans Pro"/>
              </w:rPr>
              <w:t>Parenteral and enteral nutrition (intravenous and tube feeding)</w:t>
            </w:r>
          </w:p>
          <w:p w:rsidR="00A957C2" w:rsidRPr="00781570" w:rsidP="00A957C2" w14:paraId="228F2801" w14:textId="77777777">
            <w:pPr>
              <w:spacing w:before="0" w:beforeAutospacing="0" w:after="0" w:afterAutospacing="0"/>
              <w:contextualSpacing/>
              <w:rPr>
                <w:rFonts w:ascii="Source Sans Pro" w:hAnsi="Source Sans Pro" w:cs="Times New Roman"/>
                <w:b/>
                <w:lang w:bidi="en-US"/>
              </w:rPr>
            </w:pPr>
            <w:r w:rsidRPr="00781570">
              <w:rPr>
                <w:rFonts w:ascii="Source Sans Pro" w:hAnsi="Source Sans Pro"/>
                <w:color w:val="0000FF"/>
                <w:lang w:bidi="en-US"/>
              </w:rPr>
              <w:t>[</w:t>
            </w:r>
            <w:r w:rsidRPr="00781570">
              <w:rPr>
                <w:rFonts w:ascii="Source Sans Pro" w:hAnsi="Source Sans Pro"/>
                <w:i/>
                <w:iCs/>
                <w:color w:val="0000FF"/>
                <w:lang w:bidi="en-US"/>
              </w:rPr>
              <w:t>Insert if applicable:</w:t>
            </w:r>
            <w:r w:rsidRPr="00781570">
              <w:rPr>
                <w:rFonts w:ascii="Source Sans Pro" w:hAnsi="Source Sans Pro"/>
                <w:color w:val="0000FF"/>
                <w:lang w:bidi="en-US"/>
              </w:rPr>
              <w:t xml:space="preserve"> This link will take you to a list of Part B drugs that may be subject to Step Therapy: </w:t>
            </w:r>
            <w:r w:rsidRPr="00781570">
              <w:rPr>
                <w:rFonts w:ascii="Source Sans Pro" w:hAnsi="Source Sans Pro"/>
                <w:i/>
                <w:iCs/>
                <w:color w:val="0000FF"/>
                <w:lang w:bidi="en-US"/>
              </w:rPr>
              <w:t>insert link</w:t>
            </w:r>
            <w:r w:rsidRPr="00781570">
              <w:rPr>
                <w:rFonts w:ascii="Source Sans Pro" w:hAnsi="Source Sans Pro"/>
                <w:color w:val="0000FF"/>
                <w:lang w:bidi="en-US"/>
              </w:rPr>
              <w:t>]</w:t>
            </w:r>
            <w:r w:rsidRPr="00781570">
              <w:rPr>
                <w:rFonts w:ascii="Source Sans Pro" w:hAnsi="Source Sans Pro"/>
                <w:b/>
                <w:lang w:bidi="en-US"/>
              </w:rPr>
              <w:t xml:space="preserve"> </w:t>
            </w:r>
          </w:p>
          <w:p w:rsidR="00A957C2" w:rsidRPr="00781570" w:rsidP="00A957C2" w14:paraId="68FE75EB" w14:textId="77777777">
            <w:pPr>
              <w:autoSpaceDE w:val="0"/>
              <w:autoSpaceDN w:val="0"/>
              <w:adjustRightInd w:val="0"/>
              <w:snapToGrid w:val="0"/>
              <w:spacing w:before="80" w:beforeAutospacing="0" w:after="80" w:afterAutospacing="0"/>
              <w:rPr>
                <w:rFonts w:ascii="Source Sans Pro" w:hAnsi="Source Sans Pro" w:cs="Times New Roman"/>
              </w:rPr>
            </w:pPr>
            <w:r w:rsidRPr="00781570">
              <w:rPr>
                <w:rFonts w:ascii="Source Sans Pro" w:hAnsi="Source Sans Pro"/>
              </w:rPr>
              <w:t xml:space="preserve">We also cover some vaccines under Part B and most adult vaccines under our Part D drug benefit. </w:t>
            </w:r>
          </w:p>
          <w:p w:rsidR="00A957C2" w:rsidRPr="00781570" w:rsidP="00A957C2" w14:paraId="04FEA41F" w14:textId="42422D40">
            <w:pPr>
              <w:autoSpaceDE w:val="0"/>
              <w:autoSpaceDN w:val="0"/>
              <w:adjustRightInd w:val="0"/>
              <w:snapToGrid w:val="0"/>
              <w:spacing w:before="0" w:beforeAutospacing="0" w:after="120" w:afterAutospacing="0"/>
              <w:rPr>
                <w:rFonts w:ascii="Source Sans Pro" w:hAnsi="Source Sans Pro" w:cs="Times New Roman"/>
                <w:b/>
                <w:noProof/>
                <w:position w:val="-6"/>
              </w:rPr>
            </w:pPr>
            <w:r w:rsidRPr="00781570">
              <w:rPr>
                <w:rFonts w:ascii="Source Sans Pro" w:hAnsi="Source Sans Pro"/>
              </w:rPr>
              <w:t>Chapter 5 explains our Part D drug benefit, including rules you must follow to have prescriptions covered. What you pay for Part D drugs through our plan is explained in Chapter 6.</w:t>
            </w:r>
          </w:p>
        </w:tc>
        <w:tc>
          <w:tcPr>
            <w:tcW w:w="2880" w:type="dxa"/>
          </w:tcPr>
          <w:p w:rsidR="00A957C2" w:rsidRPr="00781570" w:rsidP="00A957C2" w14:paraId="37EAF462" w14:textId="54CFBE9D">
            <w:pPr>
              <w:spacing w:before="0" w:beforeAutospacing="0" w:after="0" w:afterAutospacing="0"/>
              <w:contextualSpacing/>
              <w:rPr>
                <w:rFonts w:ascii="Source Sans Pro" w:hAnsi="Source Sans Pro" w:cs="Times New Roman"/>
                <w:i/>
                <w:iCs/>
                <w:color w:val="0000FF"/>
              </w:rPr>
            </w:pPr>
            <w:r w:rsidRPr="00781570">
              <w:rPr>
                <w:rFonts w:ascii="Source Sans Pro" w:hAnsi="Source Sans Pro"/>
                <w:i/>
                <w:iCs/>
                <w:color w:val="0000FF"/>
              </w:rPr>
              <w:t>[List copay</w:t>
            </w:r>
            <w:r w:rsidRPr="00781570" w:rsidR="00D916D4">
              <w:rPr>
                <w:rFonts w:ascii="Source Sans Pro" w:hAnsi="Source Sans Pro"/>
                <w:i/>
                <w:iCs/>
                <w:color w:val="0000FF"/>
              </w:rPr>
              <w:t>ment</w:t>
            </w:r>
            <w:r w:rsidRPr="00781570">
              <w:rPr>
                <w:rFonts w:ascii="Source Sans Pro" w:hAnsi="Source Sans Pro"/>
                <w:i/>
                <w:iCs/>
                <w:color w:val="0000FF"/>
              </w:rPr>
              <w:t xml:space="preserve"> / coinsurance / deductible] </w:t>
            </w:r>
          </w:p>
          <w:p w:rsidR="00A957C2" w:rsidRPr="00781570" w:rsidP="00A957C2" w14:paraId="4BAE1324" w14:textId="77777777">
            <w:pPr>
              <w:autoSpaceDE w:val="0"/>
              <w:autoSpaceDN w:val="0"/>
              <w:adjustRightInd w:val="0"/>
              <w:snapToGrid w:val="0"/>
              <w:spacing w:before="0" w:beforeAutospacing="0" w:after="120" w:afterAutospacing="0"/>
              <w:rPr>
                <w:rFonts w:ascii="Source Sans Pro" w:hAnsi="Source Sans Pro" w:cs="Times New Roman"/>
              </w:rPr>
            </w:pPr>
            <w:r w:rsidRPr="00781570">
              <w:rPr>
                <w:rFonts w:ascii="Source Sans Pro" w:hAnsi="Source Sans Pro"/>
                <w:i/>
                <w:iCs/>
                <w:color w:val="0000FF"/>
              </w:rPr>
              <w:t>[Indicate whether drugs may be subject to step therapy] [Indicate insulin cost sharing is subject to a coinsurance cap of $35 for one-month’s supply of insulin, and specify service category or plan level deductibles don’t apply.]</w:t>
            </w:r>
          </w:p>
        </w:tc>
      </w:tr>
      <w:tr w14:paraId="77B63873" w14:textId="77777777">
        <w:tblPrEx>
          <w:tblW w:w="9360" w:type="dxa"/>
          <w:tblCellMar>
            <w:top w:w="115" w:type="dxa"/>
          </w:tblCellMar>
          <w:tblLook w:val="04A0"/>
        </w:tblPrEx>
        <w:trPr>
          <w:cantSplit/>
        </w:trPr>
        <w:tc>
          <w:tcPr>
            <w:tcW w:w="6480" w:type="dxa"/>
          </w:tcPr>
          <w:p w:rsidR="00C03339" w:rsidRPr="00E74484" w:rsidP="00C03339" w14:paraId="4C63D0B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color w:val="C00000"/>
              </w:rPr>
            </w:pPr>
            <w:r w:rsidRPr="00E74484">
              <w:rPr>
                <w:rFonts w:ascii="Source Sans Pro" w:hAnsi="Source Sans Pro"/>
                <w:b/>
                <w:bCs/>
                <w:noProof/>
                <w:color w:val="C00000"/>
              </w:rPr>
              <w:drawing>
                <wp:inline distT="0" distB="0" distL="0" distR="0">
                  <wp:extent cx="158189" cy="214685"/>
                  <wp:effectExtent l="0" t="0" r="0" b="1270"/>
                  <wp:docPr id="934102288" name="Picture 934102288"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34102288"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E74484">
              <w:rPr>
                <w:rFonts w:ascii="Source Sans Pro" w:hAnsi="Source Sans Pro"/>
                <w:b/>
                <w:bCs/>
                <w:color w:val="C00000"/>
              </w:rPr>
              <w:t xml:space="preserve"> Pre-exposure prophylaxis (PrEP) for HIV prevention</w:t>
            </w:r>
          </w:p>
          <w:p w:rsidR="00C03339" w:rsidRPr="00E74484" w:rsidP="00C03339" w14:paraId="2C4BACE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noProof/>
                <w:color w:val="C00000"/>
              </w:rPr>
            </w:pPr>
            <w:r w:rsidRPr="00E74484">
              <w:rPr>
                <w:rFonts w:ascii="Source Sans Pro" w:hAnsi="Source Sans Pro"/>
                <w:noProof/>
                <w:color w:val="C00000"/>
              </w:rPr>
              <w:t>If you don’t have HIV, but your doctor or other health care practitioner determines you're at an increased risk for HIV, we covers pre-exposure prophylaxis (PrEP) medication and related services.</w:t>
            </w:r>
          </w:p>
          <w:p w:rsidR="00C03339" w:rsidRPr="00E74484" w:rsidP="00C03339" w14:paraId="6E35671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noProof/>
                <w:color w:val="C00000"/>
              </w:rPr>
            </w:pPr>
            <w:r w:rsidRPr="00E74484">
              <w:rPr>
                <w:rFonts w:ascii="Source Sans Pro" w:hAnsi="Source Sans Pro"/>
                <w:noProof/>
                <w:color w:val="C00000"/>
              </w:rPr>
              <w:t>If you qualify, covered services include:</w:t>
            </w:r>
          </w:p>
          <w:p w:rsidR="00C03339" w:rsidRPr="00E74484" w:rsidP="00C03339" w14:paraId="11C0041E" w14:textId="77777777">
            <w:pPr>
              <w:pStyle w:val="ListParagraph"/>
              <w:keepNext/>
              <w:keepLines/>
              <w:numPr>
                <w:ilvl w:val="0"/>
                <w:numId w:val="307"/>
              </w:numPr>
              <w:autoSpaceDE w:val="0"/>
              <w:autoSpaceDN w:val="0"/>
              <w:adjustRightInd w:val="0"/>
              <w:snapToGrid w:val="0"/>
              <w:spacing w:before="0" w:beforeAutospacing="0" w:after="60" w:afterAutospacing="0"/>
              <w:outlineLvl w:val="3"/>
              <w:rPr>
                <w:rFonts w:ascii="Source Sans Pro" w:hAnsi="Source Sans Pro"/>
                <w:noProof/>
                <w:color w:val="C00000"/>
              </w:rPr>
            </w:pPr>
            <w:r w:rsidRPr="00E74484">
              <w:rPr>
                <w:rFonts w:ascii="Source Sans Pro" w:hAnsi="Source Sans Pro"/>
                <w:noProof/>
                <w:color w:val="C00000"/>
              </w:rPr>
              <w:t>FDA-approved oral or injectable PrEP medication. If you’re getting an injectable drug, we also cover the fee for injecting the drug.</w:t>
            </w:r>
          </w:p>
          <w:p w:rsidR="00C03339" w:rsidRPr="00E74484" w:rsidP="00C03339" w14:paraId="0E6AC001" w14:textId="77777777">
            <w:pPr>
              <w:pStyle w:val="ListParagraph"/>
              <w:keepNext/>
              <w:keepLines/>
              <w:numPr>
                <w:ilvl w:val="0"/>
                <w:numId w:val="307"/>
              </w:numPr>
              <w:autoSpaceDE w:val="0"/>
              <w:autoSpaceDN w:val="0"/>
              <w:adjustRightInd w:val="0"/>
              <w:snapToGrid w:val="0"/>
              <w:spacing w:before="0" w:beforeAutospacing="0" w:after="60" w:afterAutospacing="0"/>
              <w:outlineLvl w:val="3"/>
              <w:rPr>
                <w:rFonts w:ascii="Source Sans Pro" w:hAnsi="Source Sans Pro"/>
                <w:noProof/>
                <w:color w:val="C00000"/>
              </w:rPr>
            </w:pPr>
            <w:r w:rsidRPr="00E74484">
              <w:rPr>
                <w:rFonts w:ascii="Source Sans Pro" w:hAnsi="Source Sans Pro"/>
                <w:noProof/>
                <w:color w:val="C00000"/>
              </w:rPr>
              <w:t>Up to 8 individual counseling sessions (including HIV risk assessment, HIV risk reduction, and medication adherence) every 12 months.</w:t>
            </w:r>
          </w:p>
          <w:p w:rsidR="00C03339" w:rsidRPr="00E74484" w:rsidP="00C03339" w14:paraId="30549652" w14:textId="77777777">
            <w:pPr>
              <w:pStyle w:val="ListParagraph"/>
              <w:keepNext/>
              <w:keepLines/>
              <w:numPr>
                <w:ilvl w:val="0"/>
                <w:numId w:val="307"/>
              </w:numPr>
              <w:autoSpaceDE w:val="0"/>
              <w:autoSpaceDN w:val="0"/>
              <w:adjustRightInd w:val="0"/>
              <w:snapToGrid w:val="0"/>
              <w:spacing w:before="0" w:beforeAutospacing="0" w:after="60" w:afterAutospacing="0"/>
              <w:outlineLvl w:val="3"/>
              <w:rPr>
                <w:rFonts w:ascii="Source Sans Pro" w:hAnsi="Source Sans Pro"/>
                <w:noProof/>
                <w:color w:val="C00000"/>
              </w:rPr>
            </w:pPr>
            <w:r w:rsidRPr="00E74484">
              <w:rPr>
                <w:rFonts w:ascii="Source Sans Pro" w:hAnsi="Source Sans Pro"/>
                <w:noProof/>
                <w:color w:val="C00000"/>
              </w:rPr>
              <w:t>Up to 8 HIV screenings every 12 months.</w:t>
            </w:r>
          </w:p>
          <w:p w:rsidR="00C03339" w:rsidRPr="00C03339" w:rsidP="00C03339" w14:paraId="493253BE" w14:textId="381784DB">
            <w:pPr>
              <w:pStyle w:val="ListParagraph"/>
              <w:keepNext/>
              <w:keepLines/>
              <w:numPr>
                <w:ilvl w:val="0"/>
                <w:numId w:val="307"/>
              </w:numPr>
              <w:autoSpaceDE w:val="0"/>
              <w:autoSpaceDN w:val="0"/>
              <w:adjustRightInd w:val="0"/>
              <w:snapToGrid w:val="0"/>
              <w:spacing w:before="0" w:beforeAutospacing="0" w:after="60" w:afterAutospacing="0"/>
              <w:outlineLvl w:val="3"/>
              <w:rPr>
                <w:rFonts w:ascii="Source Sans Pro" w:hAnsi="Source Sans Pro"/>
                <w:b/>
                <w:bCs/>
                <w:noProof/>
                <w:color w:val="C00000"/>
              </w:rPr>
            </w:pPr>
            <w:r w:rsidRPr="00C03339">
              <w:rPr>
                <w:rFonts w:ascii="Source Sans Pro" w:hAnsi="Source Sans Pro"/>
                <w:noProof/>
                <w:color w:val="C00000"/>
              </w:rPr>
              <w:t>A one-time hepatitis B virus screening.</w:t>
            </w:r>
          </w:p>
          <w:p w:rsidR="008E12DF" w:rsidRPr="00E74484" w:rsidP="00C03339" w14:paraId="449722C1" w14:textId="74122A23">
            <w:pPr>
              <w:pStyle w:val="ListParagraph"/>
              <w:keepNext/>
              <w:keepLines/>
              <w:autoSpaceDE w:val="0"/>
              <w:autoSpaceDN w:val="0"/>
              <w:adjustRightInd w:val="0"/>
              <w:snapToGrid w:val="0"/>
              <w:spacing w:before="0" w:beforeAutospacing="0" w:after="60" w:afterAutospacing="0"/>
              <w:outlineLvl w:val="3"/>
              <w:rPr>
                <w:rFonts w:ascii="Source Sans Pro" w:hAnsi="Source Sans Pro"/>
                <w:b/>
                <w:bCs/>
                <w:noProof/>
                <w:color w:val="C00000"/>
              </w:rPr>
            </w:pPr>
          </w:p>
        </w:tc>
        <w:tc>
          <w:tcPr>
            <w:tcW w:w="2880" w:type="dxa"/>
          </w:tcPr>
          <w:p w:rsidR="008E12DF" w:rsidRPr="00E74484" w:rsidP="00A957C2" w14:paraId="751D14DC" w14:textId="5EDBA1AB">
            <w:pPr>
              <w:autoSpaceDE w:val="0"/>
              <w:autoSpaceDN w:val="0"/>
              <w:adjustRightInd w:val="0"/>
              <w:snapToGrid w:val="0"/>
              <w:spacing w:before="0" w:beforeAutospacing="0" w:after="120" w:afterAutospacing="0"/>
              <w:rPr>
                <w:rFonts w:ascii="Source Sans Pro" w:hAnsi="Source Sans Pro"/>
                <w:color w:val="C00000"/>
              </w:rPr>
            </w:pPr>
            <w:r w:rsidRPr="00E74484">
              <w:rPr>
                <w:rFonts w:ascii="Source Sans Pro" w:hAnsi="Source Sans Pro"/>
                <w:color w:val="C00000"/>
              </w:rPr>
              <w:t>There is no coinsurance, copayment, or deductible for the PrEP benefit.</w:t>
            </w:r>
          </w:p>
        </w:tc>
      </w:tr>
      <w:tr w14:paraId="019B727A" w14:textId="77777777">
        <w:tblPrEx>
          <w:tblW w:w="9360" w:type="dxa"/>
          <w:tblCellMar>
            <w:top w:w="115" w:type="dxa"/>
          </w:tblCellMar>
          <w:tblLook w:val="04A0"/>
        </w:tblPrEx>
        <w:trPr>
          <w:cantSplit/>
        </w:trPr>
        <w:tc>
          <w:tcPr>
            <w:tcW w:w="6480" w:type="dxa"/>
          </w:tcPr>
          <w:p w:rsidR="00A957C2" w:rsidRPr="002717FD" w:rsidP="00A957C2" w14:paraId="42E677F9"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noProof/>
              </w:rPr>
              <w:drawing>
                <wp:inline distT="0" distB="0" distL="0" distR="0">
                  <wp:extent cx="158189" cy="214685"/>
                  <wp:effectExtent l="0" t="0" r="0" b="1270"/>
                  <wp:docPr id="1099235189"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99235189"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2717FD">
              <w:rPr>
                <w:rFonts w:ascii="Source Sans Pro" w:hAnsi="Source Sans Pro"/>
                <w:b/>
                <w:bCs/>
              </w:rPr>
              <w:t xml:space="preserve"> Obesity screening and therapy to promote sustained weight loss</w:t>
            </w:r>
          </w:p>
          <w:p w:rsidR="00A957C2" w:rsidRPr="002717FD" w:rsidP="00A957C2" w14:paraId="1E956FCA"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rPr>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00A957C2" w:rsidRPr="002717FD" w:rsidP="00A957C2" w14:paraId="65EE542C"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2717FD">
              <w:rPr>
                <w:rFonts w:ascii="Source Sans Pro" w:hAnsi="Source Sans Pro"/>
                <w:i/>
                <w:iCs/>
                <w:color w:val="0000FF"/>
              </w:rPr>
              <w:t>[Also list any additional benefits offered.]</w:t>
            </w:r>
          </w:p>
        </w:tc>
        <w:tc>
          <w:tcPr>
            <w:tcW w:w="2880" w:type="dxa"/>
          </w:tcPr>
          <w:p w:rsidR="00A957C2" w:rsidRPr="002717FD" w:rsidP="00A957C2" w14:paraId="03201A3E"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2717FD">
              <w:rPr>
                <w:rFonts w:ascii="Source Sans Pro" w:hAnsi="Source Sans Pro"/>
              </w:rPr>
              <w:t>There is no coinsurance, copayment, or deductible for preventive obesity screening and therapy.</w:t>
            </w:r>
          </w:p>
        </w:tc>
      </w:tr>
      <w:tr w14:paraId="4DA2365D" w14:textId="77777777">
        <w:tblPrEx>
          <w:tblW w:w="9360" w:type="dxa"/>
          <w:tblCellMar>
            <w:top w:w="115" w:type="dxa"/>
          </w:tblCellMar>
          <w:tblLook w:val="04A0"/>
        </w:tblPrEx>
        <w:trPr>
          <w:cantSplit/>
        </w:trPr>
        <w:tc>
          <w:tcPr>
            <w:tcW w:w="6480" w:type="dxa"/>
          </w:tcPr>
          <w:p w:rsidR="00A957C2" w:rsidRPr="002717FD" w:rsidP="00A957C2" w14:paraId="43835D6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noProof/>
              </w:rPr>
            </w:pPr>
            <w:r w:rsidRPr="002717FD">
              <w:rPr>
                <w:rFonts w:ascii="Source Sans Pro" w:hAnsi="Source Sans Pro"/>
                <w:b/>
                <w:bCs/>
                <w:noProof/>
              </w:rPr>
              <w:t xml:space="preserve">Opioid treatment </w:t>
            </w:r>
            <w:r w:rsidRPr="002717FD">
              <w:rPr>
                <w:rFonts w:ascii="Source Sans Pro" w:hAnsi="Source Sans Pro"/>
                <w:b/>
                <w:bCs/>
              </w:rPr>
              <w:t>program</w:t>
            </w:r>
            <w:r w:rsidRPr="002717FD">
              <w:rPr>
                <w:rFonts w:ascii="Source Sans Pro" w:hAnsi="Source Sans Pro"/>
                <w:b/>
                <w:bCs/>
                <w:noProof/>
              </w:rPr>
              <w:t xml:space="preserve"> services</w:t>
            </w:r>
          </w:p>
          <w:p w:rsidR="00A957C2" w:rsidRPr="002717FD" w:rsidP="00A957C2" w14:paraId="21A33A44"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 xml:space="preserve">Members of our plan with opioid use disorder (OUD) can get coverage of services to treat OUD through an Opioid Treatment Program (OTP) which includes the following services: </w:t>
            </w:r>
          </w:p>
          <w:p w:rsidR="00A957C2" w:rsidRPr="002717FD" w:rsidP="00C43A77" w14:paraId="0DFF011F" w14:textId="77777777">
            <w:pPr>
              <w:numPr>
                <w:ilvl w:val="0"/>
                <w:numId w:val="23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U.S. Food and Drug Administration (FDA)-approved opioid agonist and antagonist medication-assisted treatment (MAT) medications</w:t>
            </w:r>
          </w:p>
          <w:p w:rsidR="00A957C2" w:rsidRPr="002717FD" w:rsidP="00C43A77" w14:paraId="0ADAC181" w14:textId="77777777">
            <w:pPr>
              <w:numPr>
                <w:ilvl w:val="0"/>
                <w:numId w:val="23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Dispensing and administration of MAT medications (if applicable)</w:t>
            </w:r>
          </w:p>
          <w:p w:rsidR="00A957C2" w:rsidRPr="002717FD" w:rsidP="00C43A77" w14:paraId="053E3108" w14:textId="77777777">
            <w:pPr>
              <w:numPr>
                <w:ilvl w:val="0"/>
                <w:numId w:val="23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 xml:space="preserve">Substance use counseling </w:t>
            </w:r>
          </w:p>
          <w:p w:rsidR="00A957C2" w:rsidRPr="002717FD" w:rsidP="00C43A77" w14:paraId="3DEBB81A" w14:textId="77777777">
            <w:pPr>
              <w:numPr>
                <w:ilvl w:val="0"/>
                <w:numId w:val="23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 xml:space="preserve">Individual and group therapy </w:t>
            </w:r>
          </w:p>
          <w:p w:rsidR="00A957C2" w:rsidRPr="002717FD" w:rsidP="00C43A77" w14:paraId="1702A021" w14:textId="77777777">
            <w:pPr>
              <w:numPr>
                <w:ilvl w:val="0"/>
                <w:numId w:val="23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Toxicology testing</w:t>
            </w:r>
          </w:p>
          <w:p w:rsidR="00A957C2" w:rsidRPr="002717FD" w:rsidP="00C43A77" w14:paraId="5AC5CDEE" w14:textId="77777777">
            <w:pPr>
              <w:numPr>
                <w:ilvl w:val="0"/>
                <w:numId w:val="23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Intake activities</w:t>
            </w:r>
          </w:p>
          <w:p w:rsidR="00A957C2" w:rsidRPr="002717FD" w:rsidP="00C43A77" w14:paraId="717A0949" w14:textId="77777777">
            <w:pPr>
              <w:numPr>
                <w:ilvl w:val="0"/>
                <w:numId w:val="23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Periodic assessments</w:t>
            </w:r>
          </w:p>
          <w:p w:rsidR="00A957C2" w:rsidRPr="002717FD" w:rsidP="00A957C2" w14:paraId="71C32FF3" w14:textId="77777777">
            <w:pPr>
              <w:spacing w:before="0" w:beforeAutospacing="0" w:after="0" w:afterAutospacing="0"/>
              <w:contextualSpacing/>
              <w:rPr>
                <w:rFonts w:ascii="Source Sans Pro" w:hAnsi="Source Sans Pro" w:cs="Times New Roman"/>
                <w:noProof/>
                <w:position w:val="-6"/>
              </w:rPr>
            </w:pPr>
            <w:r w:rsidRPr="002717FD">
              <w:rPr>
                <w:rFonts w:ascii="Source Sans Pro" w:hAnsi="Source Sans Pro"/>
                <w:bCs/>
                <w:i/>
                <w:iCs/>
                <w:color w:val="0000FF"/>
                <w:lang w:bidi="en-US"/>
              </w:rPr>
              <w:t>[Plans can include other covered items and services as appropriate (not to include meals and transportation).]</w:t>
            </w:r>
          </w:p>
        </w:tc>
        <w:tc>
          <w:tcPr>
            <w:tcW w:w="2880" w:type="dxa"/>
          </w:tcPr>
          <w:p w:rsidR="00A957C2" w:rsidRPr="002717FD" w:rsidP="00A957C2" w14:paraId="681375FC" w14:textId="5730AC62">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i/>
                <w:iCs/>
                <w:color w:val="0000FF"/>
              </w:rPr>
              <w:t>[List copay</w:t>
            </w:r>
            <w:r w:rsidRPr="002717FD" w:rsidR="00D916D4">
              <w:rPr>
                <w:rFonts w:ascii="Source Sans Pro" w:hAnsi="Source Sans Pro"/>
                <w:i/>
                <w:iCs/>
                <w:color w:val="0000FF"/>
              </w:rPr>
              <w:t>ment</w:t>
            </w:r>
            <w:r w:rsidRPr="002717FD">
              <w:rPr>
                <w:rFonts w:ascii="Source Sans Pro" w:hAnsi="Source Sans Pro"/>
                <w:i/>
                <w:iCs/>
                <w:color w:val="0000FF"/>
              </w:rPr>
              <w:t xml:space="preserve"> / coinsurance / deductible]</w:t>
            </w:r>
          </w:p>
        </w:tc>
      </w:tr>
      <w:tr w14:paraId="65488470" w14:textId="77777777">
        <w:tblPrEx>
          <w:tblW w:w="9360" w:type="dxa"/>
          <w:tblCellMar>
            <w:top w:w="115" w:type="dxa"/>
          </w:tblCellMar>
          <w:tblLook w:val="04A0"/>
        </w:tblPrEx>
        <w:trPr>
          <w:cantSplit/>
        </w:trPr>
        <w:tc>
          <w:tcPr>
            <w:tcW w:w="6480" w:type="dxa"/>
          </w:tcPr>
          <w:p w:rsidR="00A957C2" w:rsidRPr="002717FD" w:rsidP="00A957C2" w14:paraId="630C644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rPr>
              <w:t>Outpatient diagnostic tests and therapeutic services and supplies</w:t>
            </w:r>
          </w:p>
          <w:p w:rsidR="00A957C2" w:rsidRPr="002717FD" w:rsidP="00A957C2" w14:paraId="6D6EDC9D"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Covered services include, but aren’t limited to:</w:t>
            </w:r>
          </w:p>
          <w:p w:rsidR="00A957C2" w:rsidRPr="002717FD" w:rsidP="00C43A77" w14:paraId="51126C6B" w14:textId="77777777">
            <w:pPr>
              <w:numPr>
                <w:ilvl w:val="0"/>
                <w:numId w:val="23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X-rays</w:t>
            </w:r>
          </w:p>
          <w:p w:rsidR="00A957C2" w:rsidRPr="002717FD" w:rsidP="00C43A77" w14:paraId="4AD6289A" w14:textId="77777777">
            <w:pPr>
              <w:numPr>
                <w:ilvl w:val="0"/>
                <w:numId w:val="23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Radiation (radium and isotope) therapy including technician materials and supplies</w:t>
            </w:r>
            <w:r w:rsidRPr="002717FD">
              <w:rPr>
                <w:rFonts w:ascii="Source Sans Pro" w:hAnsi="Source Sans Pro"/>
              </w:rPr>
              <w:t xml:space="preserve"> </w:t>
            </w:r>
            <w:r w:rsidRPr="002717FD">
              <w:rPr>
                <w:rFonts w:ascii="Source Sans Pro" w:hAnsi="Source Sans Pro"/>
                <w:i/>
                <w:iCs/>
                <w:color w:val="0000FF"/>
              </w:rPr>
              <w:t>[List separately any services for which a separate copay/coinsurance applies over and above the outpatient radiation therapy copay/coinsurance.]</w:t>
            </w:r>
          </w:p>
          <w:p w:rsidR="00A957C2" w:rsidRPr="002717FD" w:rsidP="00C43A77" w14:paraId="14E06CB9" w14:textId="77777777">
            <w:pPr>
              <w:numPr>
                <w:ilvl w:val="0"/>
                <w:numId w:val="23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 xml:space="preserve">Surgical supplies, such as dressings </w:t>
            </w:r>
          </w:p>
          <w:p w:rsidR="00A957C2" w:rsidRPr="002717FD" w:rsidP="00C43A77" w14:paraId="00B7A158" w14:textId="77777777">
            <w:pPr>
              <w:numPr>
                <w:ilvl w:val="0"/>
                <w:numId w:val="23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Splints, casts, and other devices used to reduce fractures and dislocations</w:t>
            </w:r>
          </w:p>
          <w:p w:rsidR="00A957C2" w:rsidRPr="002717FD" w:rsidP="00C43A77" w14:paraId="1FB55FEC" w14:textId="77777777">
            <w:pPr>
              <w:numPr>
                <w:ilvl w:val="0"/>
                <w:numId w:val="23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Laboratory tests</w:t>
            </w:r>
          </w:p>
          <w:p w:rsidR="00A957C2" w:rsidRPr="00781570" w:rsidP="00C43A77" w14:paraId="0C2DA7FF" w14:textId="3521BFB3">
            <w:pPr>
              <w:numPr>
                <w:ilvl w:val="0"/>
                <w:numId w:val="23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2717FD">
              <w:rPr>
                <w:rFonts w:ascii="Source Sans Pro" w:hAnsi="Source Sans Pro"/>
                <w:i/>
                <w:iCs/>
                <w:color w:val="0000FF"/>
              </w:rPr>
              <w:t xml:space="preserve">[Modify as necessary if </w:t>
            </w:r>
            <w:r w:rsidR="009A22BC">
              <w:rPr>
                <w:rFonts w:ascii="Source Sans Pro" w:hAnsi="Source Sans Pro"/>
                <w:i/>
                <w:iCs/>
                <w:color w:val="0000FF"/>
              </w:rPr>
              <w:t>our</w:t>
            </w:r>
            <w:r w:rsidRPr="00781570">
              <w:rPr>
                <w:rFonts w:ascii="Source Sans Pro" w:hAnsi="Source Sans Pro"/>
                <w:i/>
                <w:iCs/>
                <w:color w:val="0000FF"/>
              </w:rPr>
              <w:t xml:space="preserve"> plan begins coverage with an earlier pint.]</w:t>
            </w:r>
          </w:p>
          <w:p w:rsidR="004D274C" w:rsidRPr="0076119F" w:rsidP="004D274C" w14:paraId="261B9E66" w14:textId="77777777">
            <w:pPr>
              <w:pStyle w:val="ListParagraph"/>
              <w:numPr>
                <w:ilvl w:val="0"/>
                <w:numId w:val="238"/>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Diagnostic non-laboratory tests such as CT scans, MRIs, EKGs, and PET scans when your doctor or other health care provider orders them to treat a medical problem.</w:t>
            </w:r>
          </w:p>
          <w:p w:rsidR="00A957C2" w:rsidRPr="00781570" w:rsidP="00C43A77" w14:paraId="4E9296A6" w14:textId="77777777">
            <w:pPr>
              <w:numPr>
                <w:ilvl w:val="0"/>
                <w:numId w:val="23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81570">
              <w:rPr>
                <w:rFonts w:ascii="Source Sans Pro" w:hAnsi="Source Sans Pro"/>
              </w:rPr>
              <w:t xml:space="preserve">Other outpatient diagnostic tests </w:t>
            </w:r>
            <w:r w:rsidRPr="00781570">
              <w:rPr>
                <w:rFonts w:ascii="Source Sans Pro" w:hAnsi="Source Sans Pro"/>
                <w:i/>
                <w:iCs/>
                <w:color w:val="0000FF"/>
              </w:rPr>
              <w:t>[Plans can include other covered tests as appropriate.]</w:t>
            </w:r>
          </w:p>
        </w:tc>
        <w:tc>
          <w:tcPr>
            <w:tcW w:w="2880" w:type="dxa"/>
          </w:tcPr>
          <w:p w:rsidR="00A957C2" w:rsidRPr="00781570" w:rsidP="00A957C2" w14:paraId="68AA388E" w14:textId="3DA7D38B">
            <w:pPr>
              <w:spacing w:before="0" w:beforeAutospacing="0" w:after="0" w:afterAutospacing="0"/>
              <w:contextualSpacing/>
              <w:rPr>
                <w:rFonts w:ascii="Source Sans Pro" w:hAnsi="Source Sans Pro" w:cs="Times New Roman"/>
                <w:i/>
                <w:iCs/>
                <w:color w:val="0000FF"/>
              </w:rPr>
            </w:pPr>
            <w:r w:rsidRPr="00781570">
              <w:rPr>
                <w:rFonts w:ascii="Source Sans Pro" w:hAnsi="Source Sans Pro"/>
                <w:i/>
                <w:iCs/>
                <w:color w:val="0000FF"/>
              </w:rPr>
              <w:t>[List copay</w:t>
            </w:r>
            <w:r w:rsidRPr="00781570" w:rsidR="00D916D4">
              <w:rPr>
                <w:rFonts w:ascii="Source Sans Pro" w:hAnsi="Source Sans Pro"/>
                <w:i/>
                <w:iCs/>
                <w:color w:val="0000FF"/>
              </w:rPr>
              <w:t>ment</w:t>
            </w:r>
            <w:r w:rsidRPr="00781570">
              <w:rPr>
                <w:rFonts w:ascii="Source Sans Pro" w:hAnsi="Source Sans Pro"/>
                <w:i/>
                <w:iCs/>
                <w:color w:val="0000FF"/>
              </w:rPr>
              <w:t xml:space="preserve"> / coinsurance / deductible]</w:t>
            </w:r>
          </w:p>
        </w:tc>
      </w:tr>
      <w:tr w14:paraId="4BDB120B" w14:textId="77777777">
        <w:tblPrEx>
          <w:tblW w:w="9360" w:type="dxa"/>
          <w:tblCellMar>
            <w:top w:w="115" w:type="dxa"/>
          </w:tblCellMar>
          <w:tblLook w:val="04A0"/>
        </w:tblPrEx>
        <w:trPr>
          <w:cantSplit/>
        </w:trPr>
        <w:tc>
          <w:tcPr>
            <w:tcW w:w="6480" w:type="dxa"/>
          </w:tcPr>
          <w:p w:rsidR="00A957C2" w:rsidRPr="002717FD" w:rsidP="00A957C2" w14:paraId="2A0DA94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rPr>
              <w:t>Outpatient hospital observation</w:t>
            </w:r>
          </w:p>
          <w:p w:rsidR="00A957C2" w:rsidRPr="002717FD" w:rsidP="00A957C2" w14:paraId="69232A62" w14:textId="77777777">
            <w:pPr>
              <w:autoSpaceDE w:val="0"/>
              <w:autoSpaceDN w:val="0"/>
              <w:adjustRightInd w:val="0"/>
              <w:snapToGrid w:val="0"/>
              <w:spacing w:before="0" w:beforeAutospacing="0" w:after="120" w:afterAutospacing="0"/>
              <w:rPr>
                <w:rFonts w:ascii="Source Sans Pro" w:hAnsi="Source Sans Pro" w:cs="Times New Roman"/>
                <w:lang w:bidi="en-US"/>
              </w:rPr>
            </w:pPr>
            <w:r w:rsidRPr="002717FD">
              <w:rPr>
                <w:rFonts w:ascii="Source Sans Pro" w:hAnsi="Source Sans Pro"/>
                <w:lang w:bidi="en-US"/>
              </w:rPr>
              <w:t xml:space="preserve">Observation services are hospital outpatient services given to determine if you need to be admitted as an inpatient or can be discharged. </w:t>
            </w:r>
          </w:p>
          <w:p w:rsidR="00A957C2" w:rsidRPr="002717FD" w:rsidP="00A957C2" w14:paraId="051DD08A" w14:textId="0CF688B2">
            <w:pPr>
              <w:autoSpaceDE w:val="0"/>
              <w:autoSpaceDN w:val="0"/>
              <w:adjustRightInd w:val="0"/>
              <w:snapToGrid w:val="0"/>
              <w:spacing w:before="0" w:beforeAutospacing="0" w:after="120" w:afterAutospacing="0"/>
              <w:rPr>
                <w:rFonts w:ascii="Source Sans Pro" w:hAnsi="Source Sans Pro" w:cs="Times New Roman"/>
                <w:lang w:bidi="en-US"/>
              </w:rPr>
            </w:pPr>
            <w:r w:rsidRPr="002717FD">
              <w:rPr>
                <w:rFonts w:ascii="Source Sans Pro" w:hAnsi="Source Sans Pro"/>
                <w:lang w:bidi="en-US"/>
              </w:rPr>
              <w:t xml:space="preserve">For outpatient hospital observation services to be covered, they must meet Medicare criteria and be considered reasonable and necessary. Observation services are covered only when provided by the order of a physician or another </w:t>
            </w:r>
            <w:r w:rsidRPr="002717FD" w:rsidR="00DB1A72">
              <w:rPr>
                <w:rFonts w:ascii="Source Sans Pro" w:hAnsi="Source Sans Pro"/>
                <w:lang w:bidi="en-US"/>
              </w:rPr>
              <w:t>person</w:t>
            </w:r>
            <w:r w:rsidRPr="002717FD">
              <w:rPr>
                <w:rFonts w:ascii="Source Sans Pro" w:hAnsi="Source Sans Pro"/>
                <w:lang w:bidi="en-US"/>
              </w:rPr>
              <w:t xml:space="preserve"> authorized by state licensure law and hospital staff bylaws to admit patients to the hospital or order outpatient tests.</w:t>
            </w:r>
          </w:p>
          <w:p w:rsidR="00A957C2" w:rsidRPr="002717FD" w:rsidP="00A957C2" w14:paraId="63D5F6ED"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b/>
                <w:bCs/>
              </w:rPr>
              <w:t>Note:</w:t>
            </w:r>
            <w:r w:rsidRPr="002717FD">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an outpatient, ask the hospital staff.</w:t>
            </w:r>
          </w:p>
          <w:p w:rsidR="00A957C2" w:rsidRPr="002717FD" w:rsidP="00A957C2" w14:paraId="226ED62A" w14:textId="0A12FA51">
            <w:pPr>
              <w:autoSpaceDE w:val="0"/>
              <w:autoSpaceDN w:val="0"/>
              <w:adjustRightInd w:val="0"/>
              <w:snapToGrid w:val="0"/>
              <w:spacing w:before="0" w:beforeAutospacing="0" w:after="120" w:afterAutospacing="0"/>
              <w:rPr>
                <w:rFonts w:ascii="Source Sans Pro" w:hAnsi="Source Sans Pro" w:cs="Times New Roman"/>
                <w:b/>
              </w:rPr>
            </w:pPr>
            <w:r w:rsidRPr="002717FD">
              <w:rPr>
                <w:rFonts w:ascii="Source Sans Pro" w:hAnsi="Source Sans Pro"/>
              </w:rPr>
              <w:t xml:space="preserve">Get more information in the Medicare fact sheet </w:t>
            </w:r>
            <w:r w:rsidRPr="002717FD" w:rsidR="0042353D">
              <w:rPr>
                <w:rFonts w:ascii="Source Sans Pro" w:hAnsi="Source Sans Pro"/>
                <w:i/>
                <w:iCs/>
              </w:rPr>
              <w:t>Medicare Hospital Benefits.</w:t>
            </w:r>
            <w:r w:rsidRPr="002717FD">
              <w:rPr>
                <w:rFonts w:ascii="Source Sans Pro" w:hAnsi="Source Sans Pro"/>
              </w:rPr>
              <w:t xml:space="preserve"> This fact sheet is available at </w:t>
            </w:r>
            <w:hyperlink r:id="rId32" w:history="1">
              <w:r w:rsidR="009C7FA8">
                <w:rPr>
                  <w:rStyle w:val="Hyperlink"/>
                  <w:rFonts w:ascii="Source Sans Pro" w:hAnsi="Source Sans Pro"/>
                </w:rPr>
                <w:t>www.Medicare.gov/publications/11435-Medicare-Hospital-Benefits.pdf</w:t>
              </w:r>
            </w:hyperlink>
            <w:r w:rsidRPr="002717FD" w:rsidR="0042353D">
              <w:rPr>
                <w:rFonts w:ascii="Source Sans Pro" w:hAnsi="Source Sans Pro"/>
              </w:rPr>
              <w:t xml:space="preserve"> </w:t>
            </w:r>
            <w:r w:rsidRPr="002717FD">
              <w:rPr>
                <w:rFonts w:ascii="Source Sans Pro" w:hAnsi="Source Sans Pro"/>
              </w:rPr>
              <w:t xml:space="preserve">or by calling 1-800-MEDICARE (1-800-633-4227). TTY users call 1-877-486-2048. </w:t>
            </w:r>
          </w:p>
        </w:tc>
        <w:tc>
          <w:tcPr>
            <w:tcW w:w="2880" w:type="dxa"/>
          </w:tcPr>
          <w:p w:rsidR="00A957C2" w:rsidRPr="002717FD" w:rsidP="00A957C2" w14:paraId="111ACA99" w14:textId="58E23232">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i/>
                <w:iCs/>
                <w:color w:val="0000FF"/>
              </w:rPr>
              <w:t>[List copay</w:t>
            </w:r>
            <w:r w:rsidRPr="002717FD" w:rsidR="00D916D4">
              <w:rPr>
                <w:rFonts w:ascii="Source Sans Pro" w:hAnsi="Source Sans Pro"/>
                <w:i/>
                <w:iCs/>
                <w:color w:val="0000FF"/>
              </w:rPr>
              <w:t>ment</w:t>
            </w:r>
            <w:r w:rsidRPr="002717FD">
              <w:rPr>
                <w:rFonts w:ascii="Source Sans Pro" w:hAnsi="Source Sans Pro"/>
                <w:i/>
                <w:iCs/>
                <w:color w:val="0000FF"/>
              </w:rPr>
              <w:t xml:space="preserve"> / coinsurance / deductible]</w:t>
            </w:r>
          </w:p>
        </w:tc>
      </w:tr>
      <w:tr w14:paraId="41ABB4F9" w14:textId="77777777">
        <w:tblPrEx>
          <w:tblW w:w="9360" w:type="dxa"/>
          <w:tblCellMar>
            <w:top w:w="115" w:type="dxa"/>
          </w:tblCellMar>
          <w:tblLook w:val="04A0"/>
        </w:tblPrEx>
        <w:trPr>
          <w:cantSplit/>
        </w:trPr>
        <w:tc>
          <w:tcPr>
            <w:tcW w:w="6480" w:type="dxa"/>
          </w:tcPr>
          <w:p w:rsidR="00A957C2" w:rsidRPr="002717FD" w:rsidP="00A957C2" w14:paraId="2E500E4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rPr>
              <w:t xml:space="preserve">Outpatient hospital services </w:t>
            </w:r>
          </w:p>
          <w:p w:rsidR="00A957C2" w:rsidRPr="002717FD" w:rsidP="00A957C2" w14:paraId="503FC0C8"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 xml:space="preserve">We cover medically-necessary services you get in the outpatient department of a hospital for diagnosis or treatment of an illness or injury. </w:t>
            </w:r>
          </w:p>
          <w:p w:rsidR="00A957C2" w:rsidRPr="002717FD" w:rsidP="00A957C2" w14:paraId="38D3AB72"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Covered services include, but aren’t limited to:</w:t>
            </w:r>
          </w:p>
          <w:p w:rsidR="00A957C2" w:rsidRPr="002717FD" w:rsidP="00C43A77" w14:paraId="2B6518BF" w14:textId="77777777">
            <w:pPr>
              <w:numPr>
                <w:ilvl w:val="0"/>
                <w:numId w:val="23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Services in an emergency department or outpatient clinic, such as observation services or outpatient</w:t>
            </w:r>
            <w:r w:rsidRPr="002717FD">
              <w:rPr>
                <w:rFonts w:ascii="Source Sans Pro" w:hAnsi="Source Sans Pro"/>
              </w:rPr>
              <w:t xml:space="preserve"> </w:t>
            </w:r>
            <w:r w:rsidRPr="002717FD">
              <w:rPr>
                <w:rFonts w:ascii="Source Sans Pro" w:hAnsi="Source Sans Pro"/>
              </w:rPr>
              <w:t>surgery</w:t>
            </w:r>
          </w:p>
          <w:p w:rsidR="00A957C2" w:rsidRPr="002717FD" w:rsidP="00C43A77" w14:paraId="6073132E" w14:textId="77777777">
            <w:pPr>
              <w:numPr>
                <w:ilvl w:val="0"/>
                <w:numId w:val="23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Laboratory and diagnostic tests billed by the hospital</w:t>
            </w:r>
          </w:p>
          <w:p w:rsidR="00A957C2" w:rsidRPr="002717FD" w:rsidP="00C43A77" w14:paraId="39B3A39A" w14:textId="77777777">
            <w:pPr>
              <w:numPr>
                <w:ilvl w:val="0"/>
                <w:numId w:val="23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 xml:space="preserve">Mental health care, including care in a partial-hospitalization program, if a doctor certifies that inpatient treatment would be required without it </w:t>
            </w:r>
          </w:p>
          <w:p w:rsidR="00A957C2" w:rsidRPr="002717FD" w:rsidP="00C43A77" w14:paraId="3B982742" w14:textId="77777777">
            <w:pPr>
              <w:numPr>
                <w:ilvl w:val="0"/>
                <w:numId w:val="23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X-rays and other radiology services billed by the hospital</w:t>
            </w:r>
          </w:p>
          <w:p w:rsidR="00A957C2" w:rsidRPr="002717FD" w:rsidP="00C43A77" w14:paraId="5726E06C" w14:textId="77777777">
            <w:pPr>
              <w:numPr>
                <w:ilvl w:val="0"/>
                <w:numId w:val="23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Medical supplies such as splints and casts</w:t>
            </w:r>
          </w:p>
          <w:p w:rsidR="00A957C2" w:rsidRPr="002717FD" w:rsidP="00C43A77" w14:paraId="097C7A16" w14:textId="77777777">
            <w:pPr>
              <w:numPr>
                <w:ilvl w:val="0"/>
                <w:numId w:val="23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Certain drugs and biologicals you can’t give yourself</w:t>
            </w:r>
          </w:p>
          <w:p w:rsidR="00A957C2" w:rsidRPr="002717FD" w:rsidP="00A957C2" w14:paraId="07645239"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b/>
                <w:bCs/>
              </w:rPr>
              <w:t>Note:</w:t>
            </w:r>
            <w:r w:rsidRPr="002717FD">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an outpatient, ask the hospital staff.</w:t>
            </w:r>
          </w:p>
          <w:p w:rsidR="00A957C2" w:rsidRPr="002717FD" w:rsidP="00A957C2" w14:paraId="2EB2F8F9" w14:textId="7E006375">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i/>
                <w:iCs/>
                <w:color w:val="0000FF"/>
              </w:rPr>
              <w:t>[Also list any additional benefits offered.]</w:t>
            </w:r>
          </w:p>
        </w:tc>
        <w:tc>
          <w:tcPr>
            <w:tcW w:w="2880" w:type="dxa"/>
          </w:tcPr>
          <w:p w:rsidR="00A957C2" w:rsidRPr="002717FD" w:rsidP="00A957C2" w14:paraId="23063F00" w14:textId="657422BD">
            <w:pPr>
              <w:spacing w:before="0" w:beforeAutospacing="0" w:after="0" w:afterAutospacing="0"/>
              <w:contextualSpacing/>
              <w:rPr>
                <w:rFonts w:ascii="Source Sans Pro" w:hAnsi="Source Sans Pro" w:cs="Times New Roman"/>
                <w:i/>
                <w:iCs/>
                <w:color w:val="0000FF"/>
              </w:rPr>
            </w:pPr>
            <w:r w:rsidRPr="002717FD">
              <w:rPr>
                <w:rFonts w:ascii="Source Sans Pro" w:hAnsi="Source Sans Pro"/>
                <w:i/>
                <w:iCs/>
                <w:color w:val="0000FF"/>
              </w:rPr>
              <w:t>[List copay</w:t>
            </w:r>
            <w:r w:rsidRPr="002717FD" w:rsidR="00D916D4">
              <w:rPr>
                <w:rFonts w:ascii="Source Sans Pro" w:hAnsi="Source Sans Pro"/>
                <w:i/>
                <w:iCs/>
                <w:color w:val="0000FF"/>
              </w:rPr>
              <w:t>ment</w:t>
            </w:r>
            <w:r w:rsidRPr="002717FD">
              <w:rPr>
                <w:rFonts w:ascii="Source Sans Pro" w:hAnsi="Source Sans Pro"/>
                <w:i/>
                <w:iCs/>
                <w:color w:val="0000FF"/>
              </w:rPr>
              <w:t xml:space="preserve"> / coinsurance / deductible]</w:t>
            </w:r>
          </w:p>
        </w:tc>
      </w:tr>
      <w:tr w14:paraId="13375907" w14:textId="77777777">
        <w:tblPrEx>
          <w:tblW w:w="9360" w:type="dxa"/>
          <w:tblCellMar>
            <w:top w:w="115" w:type="dxa"/>
          </w:tblCellMar>
          <w:tblLook w:val="04A0"/>
        </w:tblPrEx>
        <w:trPr>
          <w:cantSplit/>
        </w:trPr>
        <w:tc>
          <w:tcPr>
            <w:tcW w:w="6480" w:type="dxa"/>
          </w:tcPr>
          <w:p w:rsidR="00A957C2" w:rsidRPr="002717FD" w:rsidP="00A957C2" w14:paraId="734A835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rPr>
              <w:t>Outpatient mental health care</w:t>
            </w:r>
          </w:p>
          <w:p w:rsidR="00A957C2" w:rsidRPr="002717FD" w:rsidP="00A957C2" w14:paraId="0C9E1E2B"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Covered services include:</w:t>
            </w:r>
          </w:p>
          <w:p w:rsidR="00A957C2" w:rsidRPr="002717FD" w:rsidP="00A957C2" w14:paraId="28F7FE83"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rPr>
              <w:t xml:space="preserve">Mental health services provided by a state-licensed psychiatrist or doctor, clinical psychologist, clinical social worker, clinical nurse specialist, licensed professional counselor (LPC), licensed marriage and family therapist (LMFT), nurse practitioner (NP), physician assistant (PA), or other Medicare-qualified mental health care professional as allowed under applicable state laws. </w:t>
            </w:r>
          </w:p>
          <w:p w:rsidR="00A957C2" w:rsidRPr="002717FD" w:rsidP="00A957C2" w14:paraId="4CEBA57B" w14:textId="77777777">
            <w:pPr>
              <w:autoSpaceDE w:val="0"/>
              <w:autoSpaceDN w:val="0"/>
              <w:adjustRightInd w:val="0"/>
              <w:snapToGrid w:val="0"/>
              <w:spacing w:before="0" w:beforeAutospacing="0" w:after="120" w:afterAutospacing="0"/>
              <w:rPr>
                <w:rFonts w:ascii="Source Sans Pro" w:hAnsi="Source Sans Pro" w:cs="Times New Roman"/>
                <w:b/>
                <w:bCs/>
              </w:rPr>
            </w:pPr>
            <w:r w:rsidRPr="002717FD">
              <w:rPr>
                <w:rFonts w:ascii="Source Sans Pro" w:hAnsi="Source Sans Pro"/>
                <w:i/>
                <w:iCs/>
                <w:color w:val="0000FF"/>
              </w:rPr>
              <w:t>[Also list any additional benefits offered.]</w:t>
            </w:r>
          </w:p>
        </w:tc>
        <w:tc>
          <w:tcPr>
            <w:tcW w:w="2880" w:type="dxa"/>
          </w:tcPr>
          <w:p w:rsidR="00A957C2" w:rsidRPr="002717FD" w:rsidP="00A957C2" w14:paraId="07383AE0" w14:textId="469EA5AB">
            <w:pPr>
              <w:spacing w:before="0" w:beforeAutospacing="0" w:after="0" w:afterAutospacing="0"/>
              <w:contextualSpacing/>
              <w:rPr>
                <w:rFonts w:ascii="Source Sans Pro" w:hAnsi="Source Sans Pro" w:cs="Times New Roman"/>
                <w:i/>
                <w:iCs/>
                <w:color w:val="0000FF"/>
              </w:rPr>
            </w:pPr>
            <w:r w:rsidRPr="002717FD">
              <w:rPr>
                <w:rFonts w:ascii="Source Sans Pro" w:hAnsi="Source Sans Pro"/>
                <w:i/>
                <w:iCs/>
                <w:color w:val="0000FF"/>
              </w:rPr>
              <w:t>[List copay</w:t>
            </w:r>
            <w:r w:rsidRPr="002717FD" w:rsidR="00D916D4">
              <w:rPr>
                <w:rFonts w:ascii="Source Sans Pro" w:hAnsi="Source Sans Pro"/>
                <w:i/>
                <w:iCs/>
                <w:color w:val="0000FF"/>
              </w:rPr>
              <w:t>ment</w:t>
            </w:r>
            <w:r w:rsidRPr="002717FD">
              <w:rPr>
                <w:rFonts w:ascii="Source Sans Pro" w:hAnsi="Source Sans Pro"/>
                <w:i/>
                <w:iCs/>
                <w:color w:val="0000FF"/>
              </w:rPr>
              <w:t xml:space="preserve"> / coinsurance / deductible]</w:t>
            </w:r>
          </w:p>
        </w:tc>
      </w:tr>
      <w:tr w14:paraId="6121091C" w14:textId="77777777">
        <w:tblPrEx>
          <w:tblW w:w="9360" w:type="dxa"/>
          <w:tblCellMar>
            <w:top w:w="115" w:type="dxa"/>
          </w:tblCellMar>
          <w:tblLook w:val="04A0"/>
        </w:tblPrEx>
        <w:trPr>
          <w:cantSplit/>
        </w:trPr>
        <w:tc>
          <w:tcPr>
            <w:tcW w:w="6480" w:type="dxa"/>
          </w:tcPr>
          <w:p w:rsidR="00EC6A6E" w:rsidRPr="002717FD" w:rsidP="00EC6A6E" w14:paraId="6E7CFF0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rPr>
              <w:t>Outpatient rehabilitation services</w:t>
            </w:r>
          </w:p>
          <w:p w:rsidR="00A957C2" w:rsidRPr="002717FD" w:rsidP="00A957C2" w14:paraId="5406AEDE"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Covered services include physical therapy, occupational therapy, and speech language therapy.</w:t>
            </w:r>
          </w:p>
          <w:p w:rsidR="00A957C2" w:rsidRPr="002717FD" w:rsidP="00A957C2" w14:paraId="1F6F53BE"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Outpatient rehabilitation services are provided in various outpatient settings, such as hospital outpatient departments, independent therapist offices, and Comprehensive Outpatient Rehabilitation Facilities (CORFs).</w:t>
            </w:r>
          </w:p>
        </w:tc>
        <w:tc>
          <w:tcPr>
            <w:tcW w:w="2880" w:type="dxa"/>
          </w:tcPr>
          <w:p w:rsidR="00A957C2" w:rsidRPr="002717FD" w:rsidP="00A957C2" w14:paraId="0CEC5261" w14:textId="099B4B17">
            <w:pPr>
              <w:spacing w:before="0" w:beforeAutospacing="0" w:after="0" w:afterAutospacing="0"/>
              <w:contextualSpacing/>
              <w:rPr>
                <w:rFonts w:ascii="Source Sans Pro" w:hAnsi="Source Sans Pro" w:cs="Times New Roman"/>
                <w:i/>
                <w:iCs/>
                <w:color w:val="0000FF"/>
              </w:rPr>
            </w:pPr>
            <w:r w:rsidRPr="002717FD">
              <w:rPr>
                <w:rFonts w:ascii="Source Sans Pro" w:hAnsi="Source Sans Pro"/>
                <w:i/>
                <w:iCs/>
                <w:color w:val="0000FF"/>
              </w:rPr>
              <w:t>[List copay</w:t>
            </w:r>
            <w:r w:rsidRPr="002717FD" w:rsidR="00D916D4">
              <w:rPr>
                <w:rFonts w:ascii="Source Sans Pro" w:hAnsi="Source Sans Pro"/>
                <w:i/>
                <w:iCs/>
                <w:color w:val="0000FF"/>
              </w:rPr>
              <w:t>ment</w:t>
            </w:r>
            <w:r w:rsidRPr="002717FD">
              <w:rPr>
                <w:rFonts w:ascii="Source Sans Pro" w:hAnsi="Source Sans Pro"/>
                <w:i/>
                <w:iCs/>
                <w:color w:val="0000FF"/>
              </w:rPr>
              <w:t xml:space="preserve"> / coinsurance / deductible]</w:t>
            </w:r>
          </w:p>
        </w:tc>
      </w:tr>
      <w:tr w14:paraId="647956E8" w14:textId="77777777">
        <w:tblPrEx>
          <w:tblW w:w="9360" w:type="dxa"/>
          <w:tblCellMar>
            <w:top w:w="115" w:type="dxa"/>
          </w:tblCellMar>
          <w:tblLook w:val="04A0"/>
        </w:tblPrEx>
        <w:trPr>
          <w:cantSplit/>
        </w:trPr>
        <w:tc>
          <w:tcPr>
            <w:tcW w:w="6480" w:type="dxa"/>
          </w:tcPr>
          <w:p w:rsidR="00A957C2" w:rsidRPr="002717FD" w:rsidP="00A957C2" w14:paraId="4B67680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rPr>
              <w:t>Outpatient substance use disorder services</w:t>
            </w:r>
          </w:p>
          <w:p w:rsidR="00A957C2" w:rsidRPr="00781570" w:rsidP="00A957C2" w14:paraId="590E2A0F" w14:textId="3737EAA4">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i/>
                <w:iCs/>
                <w:color w:val="0000FF"/>
              </w:rPr>
              <w:t xml:space="preserve">[Describe </w:t>
            </w:r>
            <w:r w:rsidR="009A22BC">
              <w:rPr>
                <w:rFonts w:ascii="Source Sans Pro" w:hAnsi="Source Sans Pro"/>
                <w:i/>
                <w:iCs/>
                <w:color w:val="0000FF"/>
              </w:rPr>
              <w:t>our</w:t>
            </w:r>
            <w:r w:rsidRPr="00781570">
              <w:rPr>
                <w:rFonts w:ascii="Source Sans Pro" w:hAnsi="Source Sans Pro"/>
                <w:i/>
                <w:iCs/>
                <w:color w:val="0000FF"/>
              </w:rPr>
              <w:t xml:space="preserve"> plan’s benefits for outpatient substance abuse services.]</w:t>
            </w:r>
          </w:p>
        </w:tc>
        <w:tc>
          <w:tcPr>
            <w:tcW w:w="2880" w:type="dxa"/>
          </w:tcPr>
          <w:p w:rsidR="00A957C2" w:rsidRPr="00781570" w:rsidP="00A957C2" w14:paraId="0F705BAB" w14:textId="53787094">
            <w:pPr>
              <w:spacing w:before="0" w:beforeAutospacing="0" w:after="0" w:afterAutospacing="0"/>
              <w:contextualSpacing/>
              <w:rPr>
                <w:rFonts w:ascii="Source Sans Pro" w:hAnsi="Source Sans Pro" w:cs="Times New Roman"/>
                <w:i/>
                <w:iCs/>
                <w:color w:val="0000FF"/>
              </w:rPr>
            </w:pPr>
            <w:r w:rsidRPr="00781570">
              <w:rPr>
                <w:rFonts w:ascii="Source Sans Pro" w:hAnsi="Source Sans Pro"/>
                <w:i/>
                <w:iCs/>
                <w:color w:val="0000FF"/>
              </w:rPr>
              <w:t>[List copay</w:t>
            </w:r>
            <w:r w:rsidRPr="00781570" w:rsidR="00D916D4">
              <w:rPr>
                <w:rFonts w:ascii="Source Sans Pro" w:hAnsi="Source Sans Pro"/>
                <w:i/>
                <w:iCs/>
                <w:color w:val="0000FF"/>
              </w:rPr>
              <w:t>ment</w:t>
            </w:r>
            <w:r w:rsidRPr="00781570">
              <w:rPr>
                <w:rFonts w:ascii="Source Sans Pro" w:hAnsi="Source Sans Pro"/>
                <w:i/>
                <w:iCs/>
                <w:color w:val="0000FF"/>
              </w:rPr>
              <w:t xml:space="preserve"> / coinsurance / deductible]</w:t>
            </w:r>
          </w:p>
        </w:tc>
      </w:tr>
      <w:tr w14:paraId="6BB61F0B" w14:textId="77777777">
        <w:tblPrEx>
          <w:tblW w:w="9360" w:type="dxa"/>
          <w:tblCellMar>
            <w:top w:w="115" w:type="dxa"/>
          </w:tblCellMar>
          <w:tblLook w:val="04A0"/>
        </w:tblPrEx>
        <w:trPr>
          <w:cantSplit/>
        </w:trPr>
        <w:tc>
          <w:tcPr>
            <w:tcW w:w="6480" w:type="dxa"/>
          </w:tcPr>
          <w:p w:rsidR="00A957C2" w:rsidRPr="002717FD" w:rsidP="00A957C2" w14:paraId="1E07ED6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rPr>
              <w:t>Outpatient surgery, including services provided at hospital outpatient facilities and ambulatory surgical centers</w:t>
            </w:r>
          </w:p>
          <w:p w:rsidR="00A957C2" w:rsidRPr="002717FD" w:rsidP="00A957C2" w14:paraId="312C650F"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2717FD">
              <w:rPr>
                <w:rFonts w:ascii="Source Sans Pro" w:hAnsi="Source Sans Pro"/>
                <w:b/>
                <w:bCs/>
              </w:rPr>
              <w:t>Note:</w:t>
            </w:r>
            <w:r w:rsidRPr="002717FD">
              <w:rPr>
                <w:rFonts w:ascii="Source Sans Pro" w:hAnsi="Source Sans Pro"/>
              </w:rPr>
              <w:t xml:space="preserve"> If you’re having surgery in a hospital facility, you should check with your provider about whether you’ll be an inpatient or outpatient. Unless the provider writes an order to admit you as an inpatient to the</w:t>
            </w:r>
            <w:r w:rsidRPr="002717FD">
              <w:rPr>
                <w:rFonts w:ascii="Source Sans Pro" w:hAnsi="Source Sans Pro"/>
                <w:color w:val="000000"/>
              </w:rPr>
              <w:t xml:space="preserve"> hospital, you’re an outpatient and pay the cost-sharing amounts for outpatient surgery. Even if you stay in the hospital overnight, you might still be considered an outpatient. </w:t>
            </w:r>
          </w:p>
        </w:tc>
        <w:tc>
          <w:tcPr>
            <w:tcW w:w="2880" w:type="dxa"/>
          </w:tcPr>
          <w:p w:rsidR="00A957C2" w:rsidRPr="002717FD" w:rsidP="00A957C2" w14:paraId="0F2DD0F6" w14:textId="3CD35829">
            <w:pPr>
              <w:spacing w:before="0" w:beforeAutospacing="0" w:after="0" w:afterAutospacing="0"/>
              <w:contextualSpacing/>
              <w:rPr>
                <w:rFonts w:ascii="Source Sans Pro" w:hAnsi="Source Sans Pro" w:cs="Times New Roman"/>
                <w:i/>
                <w:iCs/>
                <w:color w:val="0000FF"/>
              </w:rPr>
            </w:pPr>
            <w:r w:rsidRPr="002717FD">
              <w:rPr>
                <w:rFonts w:ascii="Source Sans Pro" w:hAnsi="Source Sans Pro"/>
                <w:i/>
                <w:iCs/>
                <w:color w:val="0000FF"/>
              </w:rPr>
              <w:t>[List copay</w:t>
            </w:r>
            <w:r w:rsidRPr="002717FD" w:rsidR="00D916D4">
              <w:rPr>
                <w:rFonts w:ascii="Source Sans Pro" w:hAnsi="Source Sans Pro"/>
                <w:i/>
                <w:iCs/>
                <w:color w:val="0000FF"/>
              </w:rPr>
              <w:t>ment</w:t>
            </w:r>
            <w:r w:rsidRPr="002717FD">
              <w:rPr>
                <w:rFonts w:ascii="Source Sans Pro" w:hAnsi="Source Sans Pro"/>
                <w:i/>
                <w:iCs/>
                <w:color w:val="0000FF"/>
              </w:rPr>
              <w:t xml:space="preserve"> / coinsurance / deductible]</w:t>
            </w:r>
          </w:p>
        </w:tc>
      </w:tr>
      <w:tr w14:paraId="5ED3685E" w14:textId="77777777">
        <w:tblPrEx>
          <w:tblW w:w="9360" w:type="dxa"/>
          <w:tblCellMar>
            <w:top w:w="115" w:type="dxa"/>
          </w:tblCellMar>
          <w:tblLook w:val="04A0"/>
        </w:tblPrEx>
        <w:trPr>
          <w:cantSplit/>
        </w:trPr>
        <w:tc>
          <w:tcPr>
            <w:tcW w:w="6480" w:type="dxa"/>
          </w:tcPr>
          <w:p w:rsidR="00A957C2" w:rsidRPr="002717FD" w:rsidP="00A957C2" w14:paraId="44D1D33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rPr>
              <w:t>Partial hospitalization services and Intensive outpatient services</w:t>
            </w:r>
          </w:p>
          <w:p w:rsidR="00A957C2" w:rsidRPr="002717FD" w:rsidP="00A957C2" w14:paraId="40A1E13E" w14:textId="52357399">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i/>
                <w:iCs/>
              </w:rPr>
              <w:t>Partial hospitalization</w:t>
            </w:r>
            <w:r w:rsidRPr="002717FD">
              <w:rPr>
                <w:rFonts w:ascii="Source Sans Pro" w:hAnsi="Source Sans Pro"/>
              </w:rPr>
              <w:t xml:space="preserve"> is a structured program of active psychiatric treatment provided as a hospital outpatient service or by a community mental health center that’s more intense than care you get in your doctor’s, therapist’s, licensed marriage and family therapist’s (LMFT), or licensed professional counselor’s office and is an alternative to inpatient hospitalization. </w:t>
            </w:r>
          </w:p>
          <w:p w:rsidR="00A957C2" w:rsidRPr="002717FD" w:rsidP="00A957C2" w14:paraId="1D4ADAB2" w14:textId="55FBD2D4">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i/>
                <w:iCs/>
              </w:rPr>
              <w:t>Intensive outpatient service</w:t>
            </w:r>
            <w:r w:rsidRPr="002717FD">
              <w:rPr>
                <w:rFonts w:ascii="Source Sans Pro" w:hAnsi="Source Sans Pro"/>
              </w:rPr>
              <w:t xml:space="preserve"> is a structured program of active behavioral (mental) health therapy treatment provided in a hospital outpatient department, a community mental health center, a </w:t>
            </w:r>
            <w:r w:rsidR="008A5BC0">
              <w:rPr>
                <w:rFonts w:ascii="Source Sans Pro" w:hAnsi="Source Sans Pro"/>
              </w:rPr>
              <w:t>F</w:t>
            </w:r>
            <w:r w:rsidRPr="002717FD">
              <w:rPr>
                <w:rFonts w:ascii="Source Sans Pro" w:hAnsi="Source Sans Pro"/>
              </w:rPr>
              <w:t xml:space="preserve">ederally </w:t>
            </w:r>
            <w:r w:rsidR="008A5BC0">
              <w:rPr>
                <w:rFonts w:ascii="Source Sans Pro" w:hAnsi="Source Sans Pro"/>
              </w:rPr>
              <w:t>Q</w:t>
            </w:r>
            <w:r w:rsidRPr="002717FD">
              <w:rPr>
                <w:rFonts w:ascii="Source Sans Pro" w:hAnsi="Source Sans Pro"/>
              </w:rPr>
              <w:t xml:space="preserve">ualified </w:t>
            </w:r>
            <w:r w:rsidR="008A5BC0">
              <w:rPr>
                <w:rFonts w:ascii="Source Sans Pro" w:hAnsi="Source Sans Pro"/>
              </w:rPr>
              <w:t>H</w:t>
            </w:r>
            <w:r w:rsidRPr="002717FD">
              <w:rPr>
                <w:rFonts w:ascii="Source Sans Pro" w:hAnsi="Source Sans Pro"/>
              </w:rPr>
              <w:t xml:space="preserve">ealth </w:t>
            </w:r>
            <w:r w:rsidR="008A5BC0">
              <w:rPr>
                <w:rFonts w:ascii="Source Sans Pro" w:hAnsi="Source Sans Pro"/>
              </w:rPr>
              <w:t>C</w:t>
            </w:r>
            <w:r w:rsidRPr="002717FD">
              <w:rPr>
                <w:rFonts w:ascii="Source Sans Pro" w:hAnsi="Source Sans Pro"/>
              </w:rPr>
              <w:t>enter, or a rural health clinic that’s more intense than care you get in your doctor’s, therapist’s, licensed marriage and family therapist’s (LMFT), or licensed professional counselor’s office but less intense than partial hospitalization.</w:t>
            </w:r>
          </w:p>
          <w:p w:rsidR="00A957C2" w:rsidRPr="002717FD" w:rsidP="00A957C2" w14:paraId="5BB4A9F7" w14:textId="122977F1">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color w:val="0000FF"/>
              </w:rPr>
              <w:t>[</w:t>
            </w:r>
            <w:r w:rsidRPr="002717FD">
              <w:rPr>
                <w:rFonts w:ascii="Source Sans Pro" w:hAnsi="Source Sans Pro"/>
                <w:i/>
                <w:iCs/>
                <w:color w:val="0000FF"/>
              </w:rPr>
              <w:t xml:space="preserve">Plans that don’t have an in-network community mental health center </w:t>
            </w:r>
            <w:r w:rsidRPr="002717FD" w:rsidR="00117C46">
              <w:rPr>
                <w:rFonts w:ascii="Source Sans Pro" w:hAnsi="Source Sans Pro"/>
                <w:i/>
                <w:iCs/>
                <w:color w:val="0000FF"/>
              </w:rPr>
              <w:t>can</w:t>
            </w:r>
            <w:r w:rsidRPr="002717FD">
              <w:rPr>
                <w:rFonts w:ascii="Source Sans Pro" w:hAnsi="Source Sans Pro"/>
                <w:i/>
                <w:iCs/>
                <w:color w:val="0000FF"/>
              </w:rPr>
              <w:t xml:space="preserve"> add: </w:t>
            </w:r>
            <w:r w:rsidRPr="002717FD">
              <w:rPr>
                <w:rFonts w:ascii="Source Sans Pro" w:hAnsi="Source Sans Pro"/>
                <w:b/>
                <w:bCs/>
                <w:color w:val="0000FF"/>
              </w:rPr>
              <w:t>Note:</w:t>
            </w:r>
            <w:r w:rsidRPr="002717FD">
              <w:rPr>
                <w:rFonts w:ascii="Source Sans Pro" w:hAnsi="Source Sans Pro"/>
                <w:color w:val="0000FF"/>
              </w:rPr>
              <w:t xml:space="preserve"> Because there are no community mental health centers in our network, we cover partial hospitalization only as a hospital outpatient service.]</w:t>
            </w:r>
          </w:p>
        </w:tc>
        <w:tc>
          <w:tcPr>
            <w:tcW w:w="2880" w:type="dxa"/>
          </w:tcPr>
          <w:p w:rsidR="00A957C2" w:rsidRPr="002717FD" w:rsidP="00A957C2" w14:paraId="3CE957A0" w14:textId="7749E010">
            <w:pPr>
              <w:spacing w:before="0" w:beforeAutospacing="0" w:after="0" w:afterAutospacing="0"/>
              <w:contextualSpacing/>
              <w:rPr>
                <w:rFonts w:ascii="Source Sans Pro" w:hAnsi="Source Sans Pro" w:cs="Times New Roman"/>
                <w:i/>
                <w:iCs/>
                <w:color w:val="0000FF"/>
              </w:rPr>
            </w:pPr>
            <w:r w:rsidRPr="002717FD">
              <w:rPr>
                <w:rFonts w:ascii="Source Sans Pro" w:hAnsi="Source Sans Pro"/>
                <w:i/>
                <w:iCs/>
                <w:color w:val="0000FF"/>
              </w:rPr>
              <w:t>[List copay</w:t>
            </w:r>
            <w:r w:rsidRPr="002717FD" w:rsidR="00D916D4">
              <w:rPr>
                <w:rFonts w:ascii="Source Sans Pro" w:hAnsi="Source Sans Pro"/>
                <w:i/>
                <w:iCs/>
                <w:color w:val="0000FF"/>
              </w:rPr>
              <w:t>ment</w:t>
            </w:r>
            <w:r w:rsidRPr="002717FD">
              <w:rPr>
                <w:rFonts w:ascii="Source Sans Pro" w:hAnsi="Source Sans Pro"/>
                <w:i/>
                <w:iCs/>
                <w:color w:val="0000FF"/>
              </w:rPr>
              <w:t xml:space="preserve"> / coinsurance / deductible]</w:t>
            </w:r>
          </w:p>
        </w:tc>
      </w:tr>
      <w:tr w14:paraId="7CC7C748" w14:textId="77777777">
        <w:tblPrEx>
          <w:tblW w:w="9360" w:type="dxa"/>
          <w:tblCellMar>
            <w:top w:w="115" w:type="dxa"/>
          </w:tblCellMar>
          <w:tblLook w:val="04A0"/>
        </w:tblPrEx>
        <w:trPr>
          <w:cantSplit/>
        </w:trPr>
        <w:tc>
          <w:tcPr>
            <w:tcW w:w="6480" w:type="dxa"/>
          </w:tcPr>
          <w:p w:rsidR="00A957C2" w:rsidRPr="002717FD" w:rsidP="0009194D" w14:paraId="6F57D6C8" w14:textId="77777777">
            <w:pPr>
              <w:keepNext/>
              <w:keepLines/>
              <w:autoSpaceDE w:val="0"/>
              <w:autoSpaceDN w:val="0"/>
              <w:adjustRightInd w:val="0"/>
              <w:snapToGrid w:val="0"/>
              <w:spacing w:before="0" w:beforeAutospacing="0" w:after="80" w:afterAutospacing="0"/>
              <w:outlineLvl w:val="3"/>
              <w:rPr>
                <w:rFonts w:ascii="Source Sans Pro" w:hAnsi="Source Sans Pro" w:cs="Times New Roman"/>
                <w:b/>
                <w:bCs/>
              </w:rPr>
            </w:pPr>
            <w:bookmarkStart w:id="184" w:name="_Hlk28870059"/>
            <w:r w:rsidRPr="002717FD">
              <w:rPr>
                <w:rFonts w:ascii="Source Sans Pro" w:hAnsi="Source Sans Pro"/>
                <w:b/>
                <w:bCs/>
              </w:rPr>
              <w:t>Physician/Practitioner services, including doctor’s office visits</w:t>
            </w:r>
          </w:p>
          <w:bookmarkEnd w:id="184"/>
          <w:p w:rsidR="00A957C2" w:rsidRPr="002717FD" w:rsidP="0009194D" w14:paraId="17D7A16F" w14:textId="77777777">
            <w:pPr>
              <w:autoSpaceDE w:val="0"/>
              <w:autoSpaceDN w:val="0"/>
              <w:adjustRightInd w:val="0"/>
              <w:snapToGrid w:val="0"/>
              <w:spacing w:before="0" w:beforeAutospacing="0" w:after="80" w:afterAutospacing="0"/>
              <w:rPr>
                <w:rFonts w:ascii="Source Sans Pro" w:hAnsi="Source Sans Pro" w:cs="Times New Roman"/>
              </w:rPr>
            </w:pPr>
            <w:r w:rsidRPr="002717FD">
              <w:rPr>
                <w:rFonts w:ascii="Source Sans Pro" w:hAnsi="Source Sans Pro"/>
              </w:rPr>
              <w:t>Covered services include:</w:t>
            </w:r>
          </w:p>
          <w:p w:rsidR="00A957C2" w:rsidRPr="002717FD" w:rsidP="00C43A77" w14:paraId="4658CCA8" w14:textId="77777777">
            <w:pPr>
              <w:numPr>
                <w:ilvl w:val="0"/>
                <w:numId w:val="240"/>
              </w:numPr>
              <w:autoSpaceDE w:val="0"/>
              <w:autoSpaceDN w:val="0"/>
              <w:adjustRightInd w:val="0"/>
              <w:snapToGrid w:val="0"/>
              <w:spacing w:before="0" w:beforeAutospacing="0" w:after="80" w:afterAutospacing="0"/>
              <w:ind w:left="427"/>
              <w:contextualSpacing/>
              <w:rPr>
                <w:rFonts w:ascii="Source Sans Pro" w:hAnsi="Source Sans Pro" w:cs="Times New Roman"/>
              </w:rPr>
            </w:pPr>
            <w:r w:rsidRPr="002717FD">
              <w:rPr>
                <w:rFonts w:ascii="Source Sans Pro" w:hAnsi="Source Sans Pro"/>
              </w:rPr>
              <w:t>Medically-necessary medical care or surgery services you get in a physician’s office, certified ambulatory surgical center, hospital outpatient department, or any other location</w:t>
            </w:r>
          </w:p>
          <w:p w:rsidR="00A957C2" w:rsidRPr="002717FD" w:rsidP="00C43A77" w14:paraId="57B01EC0" w14:textId="77777777">
            <w:pPr>
              <w:numPr>
                <w:ilvl w:val="0"/>
                <w:numId w:val="240"/>
              </w:numPr>
              <w:autoSpaceDE w:val="0"/>
              <w:autoSpaceDN w:val="0"/>
              <w:adjustRightInd w:val="0"/>
              <w:snapToGrid w:val="0"/>
              <w:spacing w:before="0" w:beforeAutospacing="0" w:after="80" w:afterAutospacing="0"/>
              <w:ind w:left="427"/>
              <w:contextualSpacing/>
              <w:rPr>
                <w:rFonts w:ascii="Source Sans Pro" w:hAnsi="Source Sans Pro" w:cs="Times New Roman"/>
              </w:rPr>
            </w:pPr>
            <w:r w:rsidRPr="002717FD">
              <w:rPr>
                <w:rFonts w:ascii="Source Sans Pro" w:hAnsi="Source Sans Pro"/>
              </w:rPr>
              <w:t>Consultation, diagnosis, and treatment by a specialist</w:t>
            </w:r>
          </w:p>
          <w:p w:rsidR="00A957C2" w:rsidRPr="002717FD" w:rsidP="00C43A77" w14:paraId="1A987DCD" w14:textId="77777777">
            <w:pPr>
              <w:numPr>
                <w:ilvl w:val="0"/>
                <w:numId w:val="240"/>
              </w:numPr>
              <w:autoSpaceDE w:val="0"/>
              <w:autoSpaceDN w:val="0"/>
              <w:adjustRightInd w:val="0"/>
              <w:snapToGrid w:val="0"/>
              <w:spacing w:before="0" w:beforeAutospacing="0" w:after="80" w:afterAutospacing="0"/>
              <w:ind w:left="427"/>
              <w:contextualSpacing/>
              <w:rPr>
                <w:rFonts w:ascii="Source Sans Pro" w:hAnsi="Source Sans Pro" w:cs="Times New Roman"/>
              </w:rPr>
            </w:pPr>
            <w:r w:rsidRPr="002717FD">
              <w:rPr>
                <w:rFonts w:ascii="Source Sans Pro" w:hAnsi="Source Sans Pro"/>
              </w:rPr>
              <w:t xml:space="preserve">Basic hearing and balance exams performed by your </w:t>
            </w:r>
            <w:r w:rsidRPr="002717FD">
              <w:rPr>
                <w:rFonts w:ascii="Source Sans Pro" w:hAnsi="Source Sans Pro"/>
                <w:i/>
                <w:iCs/>
                <w:color w:val="0000FF"/>
              </w:rPr>
              <w:t>[insert as applicable: PCP OR specialist]</w:t>
            </w:r>
            <w:r w:rsidRPr="002717FD">
              <w:rPr>
                <w:rFonts w:ascii="Source Sans Pro" w:hAnsi="Source Sans Pro"/>
              </w:rPr>
              <w:t xml:space="preserve">, if your doctor orders it to see if you need medical treatment </w:t>
            </w:r>
          </w:p>
          <w:p w:rsidR="00A957C2" w:rsidRPr="00781570" w:rsidP="00C43A77" w14:paraId="671ED0FA" w14:textId="37CAD64B">
            <w:pPr>
              <w:numPr>
                <w:ilvl w:val="0"/>
                <w:numId w:val="240"/>
              </w:numPr>
              <w:autoSpaceDE w:val="0"/>
              <w:autoSpaceDN w:val="0"/>
              <w:adjustRightInd w:val="0"/>
              <w:snapToGrid w:val="0"/>
              <w:spacing w:before="0" w:beforeAutospacing="0" w:after="80" w:afterAutospacing="0"/>
              <w:ind w:left="427"/>
              <w:contextualSpacing/>
              <w:rPr>
                <w:rFonts w:ascii="Source Sans Pro" w:hAnsi="Source Sans Pro" w:cs="Times New Roman"/>
              </w:rPr>
            </w:pPr>
            <w:r w:rsidRPr="002717FD">
              <w:rPr>
                <w:rFonts w:ascii="Source Sans Pro" w:hAnsi="Source Sans Pro"/>
                <w:color w:val="0000FF"/>
              </w:rPr>
              <w:t xml:space="preserve">[Insert if providing any MA additional telehealth benefits consistent with 42 CFR § 422.135 in </w:t>
            </w:r>
            <w:r w:rsidR="009A22BC">
              <w:rPr>
                <w:rFonts w:ascii="Source Sans Pro" w:hAnsi="Source Sans Pro"/>
                <w:color w:val="0000FF"/>
              </w:rPr>
              <w:t>our</w:t>
            </w:r>
            <w:r w:rsidRPr="00781570">
              <w:rPr>
                <w:rFonts w:ascii="Source Sans Pro" w:hAnsi="Source Sans Pro"/>
                <w:color w:val="0000FF"/>
              </w:rPr>
              <w:t xml:space="preserve"> plan’s CMS-approved Plan Benefit Package submission: Certain telehealth services, including: [insert general description of covered MA additional telehealth benefits, i.e., the specific Part B service(s) </w:t>
            </w:r>
            <w:r w:rsidR="009A22BC">
              <w:rPr>
                <w:rFonts w:ascii="Source Sans Pro" w:hAnsi="Source Sans Pro"/>
                <w:color w:val="0000FF"/>
              </w:rPr>
              <w:t>our</w:t>
            </w:r>
            <w:r w:rsidRPr="00781570">
              <w:rPr>
                <w:rFonts w:ascii="Source Sans Pro" w:hAnsi="Source Sans Pro"/>
                <w:color w:val="0000FF"/>
              </w:rPr>
              <w:t xml:space="preserve"> plan has identified as clinically appropriate to furnish through electronic exchange when the provider is not in the same location as the enrollee. Plans may w</w:t>
            </w:r>
            <w:r w:rsidRPr="00781570" w:rsidR="00540BFA">
              <w:rPr>
                <w:rFonts w:ascii="Source Sans Pro" w:hAnsi="Source Sans Pro"/>
                <w:color w:val="0000FF"/>
              </w:rPr>
              <w:t>ant</w:t>
            </w:r>
            <w:r w:rsidRPr="00781570">
              <w:rPr>
                <w:rFonts w:ascii="Source Sans Pro" w:hAnsi="Source Sans Pro"/>
                <w:color w:val="0000FF"/>
              </w:rPr>
              <w:t xml:space="preserve"> to refer enrollees to </w:t>
            </w:r>
            <w:r w:rsidRPr="00781570" w:rsidR="009F4DC4">
              <w:rPr>
                <w:rFonts w:ascii="Source Sans Pro" w:hAnsi="Source Sans Pro"/>
                <w:color w:val="0000FF"/>
              </w:rPr>
              <w:t>its</w:t>
            </w:r>
            <w:r w:rsidRPr="00781570">
              <w:rPr>
                <w:rFonts w:ascii="Source Sans Pro" w:hAnsi="Source Sans Pro"/>
                <w:color w:val="0000FF"/>
              </w:rPr>
              <w:t xml:space="preserve"> medical coverage policy here.]</w:t>
            </w:r>
          </w:p>
          <w:p w:rsidR="00A957C2" w:rsidRPr="00781570" w:rsidP="00C43A77" w14:paraId="2443E6CE" w14:textId="77777777">
            <w:pPr>
              <w:pStyle w:val="ListParagraph"/>
              <w:numPr>
                <w:ilvl w:val="0"/>
                <w:numId w:val="249"/>
              </w:numPr>
              <w:autoSpaceDE w:val="0"/>
              <w:autoSpaceDN w:val="0"/>
              <w:adjustRightInd w:val="0"/>
              <w:snapToGrid w:val="0"/>
              <w:spacing w:before="0" w:beforeAutospacing="0" w:after="80" w:afterAutospacing="0"/>
              <w:ind w:left="1080"/>
              <w:rPr>
                <w:rFonts w:ascii="Source Sans Pro" w:hAnsi="Source Sans Pro" w:cs="Times New Roman"/>
              </w:rPr>
            </w:pPr>
            <w:r w:rsidRPr="00781570">
              <w:rPr>
                <w:rFonts w:ascii="Source Sans Pro" w:hAnsi="Source Sans Pro"/>
                <w:color w:val="0000FF"/>
              </w:rPr>
              <w:t>You have the option of getting these services through an in-person visit or by telehealth. If you choose to get one of these services by telehealth, you must use a network provider who offers the service by telehealth. [Modify as necessary if plan benefits include out-of-network coverage of additional telehealth services as mandatory supplemental benefits.]</w:t>
            </w:r>
          </w:p>
          <w:p w:rsidR="00A957C2" w:rsidRPr="00781570" w:rsidP="00C43A77" w14:paraId="5BFA3A76" w14:textId="77777777">
            <w:pPr>
              <w:pStyle w:val="ListParagraph"/>
              <w:numPr>
                <w:ilvl w:val="0"/>
                <w:numId w:val="249"/>
              </w:numPr>
              <w:autoSpaceDE w:val="0"/>
              <w:autoSpaceDN w:val="0"/>
              <w:adjustRightInd w:val="0"/>
              <w:snapToGrid w:val="0"/>
              <w:spacing w:before="0" w:beforeAutospacing="0" w:after="80" w:afterAutospacing="0"/>
              <w:ind w:left="1080"/>
              <w:rPr>
                <w:rFonts w:ascii="Source Sans Pro" w:hAnsi="Source Sans Pro" w:cs="Times New Roman"/>
              </w:rPr>
            </w:pPr>
            <w:r w:rsidRPr="00781570">
              <w:rPr>
                <w:rFonts w:ascii="Source Sans Pro" w:hAnsi="Source Sans Pro"/>
                <w:color w:val="0000FF"/>
              </w:rPr>
              <w:t>[List the available means of electronic exchange used for each Part B service offered as an MA additional telehealth benefit along with any other access instructions that may apply.]]</w:t>
            </w:r>
          </w:p>
          <w:p w:rsidR="00A957C2" w:rsidRPr="00781570" w:rsidP="00C43A77" w14:paraId="29A1A19A" w14:textId="15A8C117">
            <w:pPr>
              <w:numPr>
                <w:ilvl w:val="0"/>
                <w:numId w:val="240"/>
              </w:numPr>
              <w:autoSpaceDE w:val="0"/>
              <w:autoSpaceDN w:val="0"/>
              <w:adjustRightInd w:val="0"/>
              <w:snapToGrid w:val="0"/>
              <w:spacing w:before="0" w:beforeAutospacing="0" w:after="80" w:afterAutospacing="0"/>
              <w:ind w:left="427"/>
              <w:contextualSpacing/>
              <w:rPr>
                <w:rFonts w:ascii="Source Sans Pro" w:hAnsi="Source Sans Pro" w:cs="Times New Roman"/>
                <w:i/>
                <w:iCs/>
                <w:color w:val="0000FF"/>
              </w:rPr>
            </w:pPr>
            <w:r w:rsidRPr="00781570">
              <w:rPr>
                <w:rFonts w:ascii="Source Sans Pro" w:hAnsi="Source Sans Pro"/>
                <w:i/>
                <w:iCs/>
                <w:color w:val="0000FF"/>
              </w:rPr>
              <w:t xml:space="preserve">[Insert if </w:t>
            </w:r>
            <w:r w:rsidR="009A22BC">
              <w:rPr>
                <w:rFonts w:ascii="Source Sans Pro" w:hAnsi="Source Sans Pro"/>
                <w:i/>
                <w:iCs/>
                <w:color w:val="0000FF"/>
              </w:rPr>
              <w:t xml:space="preserve">our </w:t>
            </w:r>
            <w:r w:rsidRPr="00781570">
              <w:rPr>
                <w:rFonts w:ascii="Source Sans Pro" w:hAnsi="Source Sans Pro"/>
                <w:i/>
                <w:iCs/>
                <w:color w:val="0000FF"/>
              </w:rPr>
              <w:t>plan’s service area and providers/locations qualify for telehealth services under original Medicare requirements in section 1834(m) of the Act: Some telehealth services including consultation, diagnosis, and treatment by a physician or practitioner, for patients in certain rural areas or other places approved by Medicare]</w:t>
            </w:r>
          </w:p>
          <w:p w:rsidR="00A957C2" w:rsidRPr="00781570" w:rsidP="00C43A77" w14:paraId="38C15787" w14:textId="77777777">
            <w:pPr>
              <w:numPr>
                <w:ilvl w:val="0"/>
                <w:numId w:val="240"/>
              </w:numPr>
              <w:autoSpaceDE w:val="0"/>
              <w:autoSpaceDN w:val="0"/>
              <w:adjustRightInd w:val="0"/>
              <w:snapToGrid w:val="0"/>
              <w:spacing w:before="0" w:beforeAutospacing="0" w:after="80" w:afterAutospacing="0"/>
              <w:ind w:left="427"/>
              <w:contextualSpacing/>
              <w:rPr>
                <w:rFonts w:ascii="Source Sans Pro" w:hAnsi="Source Sans Pro" w:cs="Times New Roman"/>
                <w:i/>
                <w:iCs/>
                <w:color w:val="0000FF"/>
              </w:rPr>
            </w:pPr>
            <w:r w:rsidRPr="00781570">
              <w:rPr>
                <w:rFonts w:ascii="Source Sans Pro" w:hAnsi="Source Sans Pro"/>
              </w:rPr>
              <w:t>Telehealth services for monthly end-stage renal disease-related visits for home dialysis members in a hospital-based or critical access hospital-based renal dialysis center, renal dialysis facility, or the member’s home</w:t>
            </w:r>
          </w:p>
          <w:p w:rsidR="00A957C2" w:rsidRPr="00781570" w:rsidP="00C43A77" w14:paraId="6C47B3ED" w14:textId="77777777">
            <w:pPr>
              <w:numPr>
                <w:ilvl w:val="0"/>
                <w:numId w:val="240"/>
              </w:numPr>
              <w:autoSpaceDE w:val="0"/>
              <w:autoSpaceDN w:val="0"/>
              <w:adjustRightInd w:val="0"/>
              <w:snapToGrid w:val="0"/>
              <w:spacing w:before="0" w:beforeAutospacing="0" w:after="80" w:afterAutospacing="0"/>
              <w:ind w:left="427"/>
              <w:contextualSpacing/>
              <w:rPr>
                <w:rFonts w:ascii="Source Sans Pro" w:hAnsi="Source Sans Pro" w:cs="Times New Roman"/>
                <w:i/>
                <w:iCs/>
                <w:color w:val="0000FF"/>
              </w:rPr>
            </w:pPr>
            <w:r w:rsidRPr="00781570">
              <w:rPr>
                <w:rFonts w:ascii="Source Sans Pro" w:hAnsi="Source Sans Pro"/>
              </w:rPr>
              <w:t>Telehealth services to diagnose, evaluate, or treat symptoms of a stroke, regardless of your location</w:t>
            </w:r>
          </w:p>
          <w:p w:rsidR="00A957C2" w:rsidRPr="00781570" w:rsidP="00C43A77" w14:paraId="15CE7BCB" w14:textId="77777777">
            <w:pPr>
              <w:numPr>
                <w:ilvl w:val="0"/>
                <w:numId w:val="240"/>
              </w:numPr>
              <w:autoSpaceDE w:val="0"/>
              <w:autoSpaceDN w:val="0"/>
              <w:adjustRightInd w:val="0"/>
              <w:snapToGrid w:val="0"/>
              <w:spacing w:before="0" w:beforeAutospacing="0" w:after="80" w:afterAutospacing="0"/>
              <w:ind w:left="427"/>
              <w:contextualSpacing/>
              <w:rPr>
                <w:rFonts w:ascii="Source Sans Pro" w:hAnsi="Source Sans Pro" w:cs="Times New Roman"/>
                <w:i/>
                <w:iCs/>
                <w:color w:val="0000FF"/>
              </w:rPr>
            </w:pPr>
            <w:r w:rsidRPr="00781570">
              <w:rPr>
                <w:rFonts w:ascii="Source Sans Pro" w:hAnsi="Source Sans Pro"/>
              </w:rPr>
              <w:t>Telehealth services for members with a substance use disorder or co-occurring mental health disorder, regardless of their location</w:t>
            </w:r>
          </w:p>
          <w:p w:rsidR="00A957C2" w:rsidRPr="00781570" w:rsidP="00C43A77" w14:paraId="2D6FD56B" w14:textId="77777777">
            <w:pPr>
              <w:numPr>
                <w:ilvl w:val="0"/>
                <w:numId w:val="240"/>
              </w:numPr>
              <w:autoSpaceDE w:val="0"/>
              <w:autoSpaceDN w:val="0"/>
              <w:adjustRightInd w:val="0"/>
              <w:snapToGrid w:val="0"/>
              <w:spacing w:before="0" w:beforeAutospacing="0" w:after="80" w:afterAutospacing="0"/>
              <w:ind w:left="427"/>
              <w:contextualSpacing/>
              <w:rPr>
                <w:rFonts w:ascii="Source Sans Pro" w:hAnsi="Source Sans Pro" w:cs="Times New Roman"/>
              </w:rPr>
            </w:pPr>
            <w:r w:rsidRPr="00781570">
              <w:rPr>
                <w:rFonts w:ascii="Source Sans Pro" w:hAnsi="Source Sans Pro"/>
              </w:rPr>
              <w:t>Telehealth services for diagnosis, evaluation, and treatment of mental health disorders if:</w:t>
            </w:r>
          </w:p>
          <w:p w:rsidR="00A957C2" w:rsidRPr="00781570" w:rsidP="00C43A77" w14:paraId="365B25F7" w14:textId="77777777">
            <w:pPr>
              <w:pStyle w:val="ListParagraph"/>
              <w:numPr>
                <w:ilvl w:val="0"/>
                <w:numId w:val="250"/>
              </w:numPr>
              <w:autoSpaceDE w:val="0"/>
              <w:autoSpaceDN w:val="0"/>
              <w:adjustRightInd w:val="0"/>
              <w:snapToGrid w:val="0"/>
              <w:spacing w:before="0" w:beforeAutospacing="0" w:after="80" w:afterAutospacing="0"/>
              <w:ind w:left="1080"/>
              <w:rPr>
                <w:rFonts w:ascii="Source Sans Pro" w:hAnsi="Source Sans Pro" w:cs="Times New Roman"/>
              </w:rPr>
            </w:pPr>
            <w:r w:rsidRPr="00781570">
              <w:rPr>
                <w:rFonts w:ascii="Source Sans Pro" w:hAnsi="Source Sans Pro"/>
              </w:rPr>
              <w:t>You have an in-person visit within 6 months prior to your first telehealth visit</w:t>
            </w:r>
          </w:p>
          <w:p w:rsidR="00A957C2" w:rsidRPr="00781570" w:rsidP="00C43A77" w14:paraId="61CC4221" w14:textId="66C44810">
            <w:pPr>
              <w:pStyle w:val="ListParagraph"/>
              <w:numPr>
                <w:ilvl w:val="0"/>
                <w:numId w:val="250"/>
              </w:numPr>
              <w:autoSpaceDE w:val="0"/>
              <w:autoSpaceDN w:val="0"/>
              <w:adjustRightInd w:val="0"/>
              <w:snapToGrid w:val="0"/>
              <w:spacing w:before="0" w:beforeAutospacing="0" w:after="80" w:afterAutospacing="0"/>
              <w:ind w:left="1080"/>
              <w:rPr>
                <w:rFonts w:ascii="Source Sans Pro" w:hAnsi="Source Sans Pro" w:cs="Times New Roman"/>
              </w:rPr>
            </w:pPr>
            <w:r w:rsidRPr="00781570">
              <w:rPr>
                <w:rFonts w:ascii="Source Sans Pro" w:hAnsi="Source Sans Pro"/>
              </w:rPr>
              <w:t xml:space="preserve">You have an in-person visit every 12 months while </w:t>
            </w:r>
            <w:r w:rsidRPr="00781570" w:rsidR="009A10CD">
              <w:rPr>
                <w:rFonts w:ascii="Source Sans Pro" w:hAnsi="Source Sans Pro"/>
              </w:rPr>
              <w:t>getting</w:t>
            </w:r>
            <w:r w:rsidRPr="00781570">
              <w:rPr>
                <w:rFonts w:ascii="Source Sans Pro" w:hAnsi="Source Sans Pro"/>
              </w:rPr>
              <w:t xml:space="preserve"> these telehealth services</w:t>
            </w:r>
          </w:p>
          <w:p w:rsidR="00A957C2" w:rsidRPr="00781570" w:rsidP="00C43A77" w14:paraId="7411DE2D" w14:textId="77777777">
            <w:pPr>
              <w:pStyle w:val="ListParagraph"/>
              <w:numPr>
                <w:ilvl w:val="0"/>
                <w:numId w:val="250"/>
              </w:numPr>
              <w:autoSpaceDE w:val="0"/>
              <w:autoSpaceDN w:val="0"/>
              <w:adjustRightInd w:val="0"/>
              <w:snapToGrid w:val="0"/>
              <w:spacing w:before="0" w:beforeAutospacing="0" w:after="80" w:afterAutospacing="0"/>
              <w:ind w:left="1080"/>
              <w:rPr>
                <w:rFonts w:ascii="Source Sans Pro" w:hAnsi="Source Sans Pro" w:cs="Times New Roman"/>
              </w:rPr>
            </w:pPr>
            <w:r w:rsidRPr="00781570">
              <w:rPr>
                <w:rFonts w:ascii="Source Sans Pro" w:hAnsi="Source Sans Pro"/>
              </w:rPr>
              <w:t>Exceptions can be made to the above for certain circumstances</w:t>
            </w:r>
          </w:p>
          <w:p w:rsidR="00A957C2" w:rsidRPr="00781570" w:rsidP="00C43A77" w14:paraId="6C855DA7" w14:textId="77777777">
            <w:pPr>
              <w:numPr>
                <w:ilvl w:val="0"/>
                <w:numId w:val="240"/>
              </w:numPr>
              <w:autoSpaceDE w:val="0"/>
              <w:autoSpaceDN w:val="0"/>
              <w:adjustRightInd w:val="0"/>
              <w:snapToGrid w:val="0"/>
              <w:spacing w:before="0" w:beforeAutospacing="0" w:after="80" w:afterAutospacing="0"/>
              <w:ind w:left="427"/>
              <w:contextualSpacing/>
              <w:rPr>
                <w:rFonts w:ascii="Source Sans Pro" w:hAnsi="Source Sans Pro" w:cs="Times New Roman"/>
              </w:rPr>
            </w:pPr>
            <w:r w:rsidRPr="00781570">
              <w:rPr>
                <w:rFonts w:ascii="Source Sans Pro" w:hAnsi="Source Sans Pro"/>
              </w:rPr>
              <w:t>Telehealth services for mental health visits provided by Rural Health Clinics and Federally Qualified Health Centers</w:t>
            </w:r>
          </w:p>
          <w:p w:rsidR="00A957C2" w:rsidRPr="00781570" w:rsidP="00C43A77" w14:paraId="5366D2DE" w14:textId="77777777">
            <w:pPr>
              <w:numPr>
                <w:ilvl w:val="0"/>
                <w:numId w:val="240"/>
              </w:numPr>
              <w:autoSpaceDE w:val="0"/>
              <w:autoSpaceDN w:val="0"/>
              <w:adjustRightInd w:val="0"/>
              <w:snapToGrid w:val="0"/>
              <w:spacing w:before="0" w:beforeAutospacing="0" w:after="80" w:afterAutospacing="0"/>
              <w:ind w:left="427"/>
              <w:contextualSpacing/>
              <w:rPr>
                <w:rFonts w:ascii="Source Sans Pro" w:hAnsi="Source Sans Pro" w:cs="Times New Roman"/>
              </w:rPr>
            </w:pPr>
            <w:r w:rsidRPr="00781570">
              <w:rPr>
                <w:rFonts w:ascii="Source Sans Pro" w:hAnsi="Source Sans Pro"/>
              </w:rPr>
              <w:t xml:space="preserve">Virtual check-ins (for example, by phone or video chat) with your doctor for 5-10 minutes </w:t>
            </w:r>
            <w:r w:rsidRPr="00781570">
              <w:rPr>
                <w:rFonts w:ascii="Source Sans Pro" w:hAnsi="Source Sans Pro"/>
                <w:b/>
                <w:bCs/>
              </w:rPr>
              <w:t>if</w:t>
            </w:r>
            <w:r w:rsidRPr="00781570">
              <w:rPr>
                <w:rFonts w:ascii="Source Sans Pro" w:hAnsi="Source Sans Pro"/>
              </w:rPr>
              <w:t>:</w:t>
            </w:r>
          </w:p>
          <w:p w:rsidR="00A957C2" w:rsidRPr="00781570" w:rsidP="00C43A77" w14:paraId="2AB46A96" w14:textId="77777777">
            <w:pPr>
              <w:pStyle w:val="ListParagraph"/>
              <w:numPr>
                <w:ilvl w:val="0"/>
                <w:numId w:val="251"/>
              </w:numPr>
              <w:autoSpaceDE w:val="0"/>
              <w:autoSpaceDN w:val="0"/>
              <w:adjustRightInd w:val="0"/>
              <w:snapToGrid w:val="0"/>
              <w:spacing w:before="0" w:beforeAutospacing="0" w:after="80" w:afterAutospacing="0"/>
              <w:ind w:left="1080"/>
              <w:rPr>
                <w:rFonts w:ascii="Source Sans Pro" w:hAnsi="Source Sans Pro" w:cs="Times New Roman"/>
              </w:rPr>
            </w:pPr>
            <w:r w:rsidRPr="00781570">
              <w:rPr>
                <w:rFonts w:ascii="Source Sans Pro" w:hAnsi="Source Sans Pro"/>
              </w:rPr>
              <w:t xml:space="preserve">You’re not a new patient </w:t>
            </w:r>
            <w:r w:rsidRPr="00781570">
              <w:rPr>
                <w:rFonts w:ascii="Source Sans Pro" w:hAnsi="Source Sans Pro"/>
                <w:b/>
                <w:bCs/>
              </w:rPr>
              <w:t>and</w:t>
            </w:r>
          </w:p>
          <w:p w:rsidR="00A957C2" w:rsidRPr="00781570" w:rsidP="00C43A77" w14:paraId="6669D175" w14:textId="77777777">
            <w:pPr>
              <w:pStyle w:val="ListParagraph"/>
              <w:numPr>
                <w:ilvl w:val="0"/>
                <w:numId w:val="251"/>
              </w:numPr>
              <w:autoSpaceDE w:val="0"/>
              <w:autoSpaceDN w:val="0"/>
              <w:adjustRightInd w:val="0"/>
              <w:snapToGrid w:val="0"/>
              <w:spacing w:before="0" w:beforeAutospacing="0" w:after="80" w:afterAutospacing="0"/>
              <w:ind w:left="1080"/>
              <w:rPr>
                <w:rFonts w:ascii="Source Sans Pro" w:hAnsi="Source Sans Pro" w:cs="Times New Roman"/>
              </w:rPr>
            </w:pPr>
            <w:r w:rsidRPr="00781570">
              <w:rPr>
                <w:rFonts w:ascii="Source Sans Pro" w:hAnsi="Source Sans Pro"/>
              </w:rPr>
              <w:t xml:space="preserve">The check-in isn’t related to an office visit in the past 7 days </w:t>
            </w:r>
            <w:r w:rsidRPr="00781570">
              <w:rPr>
                <w:rFonts w:ascii="Source Sans Pro" w:hAnsi="Source Sans Pro"/>
                <w:b/>
                <w:bCs/>
              </w:rPr>
              <w:t>and</w:t>
            </w:r>
          </w:p>
          <w:p w:rsidR="00A957C2" w:rsidRPr="00781570" w:rsidP="00C43A77" w14:paraId="049574F6" w14:textId="77777777">
            <w:pPr>
              <w:pStyle w:val="ListParagraph"/>
              <w:numPr>
                <w:ilvl w:val="0"/>
                <w:numId w:val="251"/>
              </w:numPr>
              <w:autoSpaceDE w:val="0"/>
              <w:autoSpaceDN w:val="0"/>
              <w:adjustRightInd w:val="0"/>
              <w:snapToGrid w:val="0"/>
              <w:spacing w:before="0" w:beforeAutospacing="0" w:after="80" w:afterAutospacing="0"/>
              <w:ind w:left="1080"/>
              <w:rPr>
                <w:rFonts w:ascii="Source Sans Pro" w:hAnsi="Source Sans Pro" w:cs="Times New Roman"/>
              </w:rPr>
            </w:pPr>
            <w:r w:rsidRPr="00781570">
              <w:rPr>
                <w:rFonts w:ascii="Source Sans Pro" w:hAnsi="Source Sans Pro"/>
              </w:rPr>
              <w:t>The check-in doesn’t lead to an office visit within 24 hours or the soonest available appointment</w:t>
            </w:r>
          </w:p>
          <w:p w:rsidR="00A957C2" w:rsidRPr="00781570" w:rsidP="00C43A77" w14:paraId="74B4B3B7" w14:textId="77777777">
            <w:pPr>
              <w:numPr>
                <w:ilvl w:val="0"/>
                <w:numId w:val="240"/>
              </w:numPr>
              <w:autoSpaceDE w:val="0"/>
              <w:autoSpaceDN w:val="0"/>
              <w:adjustRightInd w:val="0"/>
              <w:snapToGrid w:val="0"/>
              <w:spacing w:before="0" w:beforeAutospacing="0" w:after="80" w:afterAutospacing="0"/>
              <w:ind w:left="427"/>
              <w:contextualSpacing/>
              <w:rPr>
                <w:rFonts w:ascii="Source Sans Pro" w:hAnsi="Source Sans Pro" w:cs="Times New Roman"/>
                <w:b/>
                <w:bCs/>
              </w:rPr>
            </w:pPr>
            <w:r w:rsidRPr="00781570">
              <w:rPr>
                <w:rFonts w:ascii="Source Sans Pro" w:hAnsi="Source Sans Pro"/>
              </w:rPr>
              <w:t xml:space="preserve">Evaluation of video and/or images you send to your doctor, and interpretation and follow-up by your doctor within 24 hours </w:t>
            </w:r>
            <w:r w:rsidRPr="00781570">
              <w:rPr>
                <w:rFonts w:ascii="Source Sans Pro" w:hAnsi="Source Sans Pro"/>
                <w:b/>
                <w:bCs/>
              </w:rPr>
              <w:t>if</w:t>
            </w:r>
            <w:r w:rsidRPr="00781570">
              <w:rPr>
                <w:rFonts w:ascii="Source Sans Pro" w:hAnsi="Source Sans Pro"/>
              </w:rPr>
              <w:t>:</w:t>
            </w:r>
          </w:p>
          <w:p w:rsidR="00A957C2" w:rsidRPr="00781570" w:rsidP="00C43A77" w14:paraId="535F7614" w14:textId="77777777">
            <w:pPr>
              <w:pStyle w:val="ListParagraph"/>
              <w:numPr>
                <w:ilvl w:val="0"/>
                <w:numId w:val="252"/>
              </w:numPr>
              <w:autoSpaceDE w:val="0"/>
              <w:autoSpaceDN w:val="0"/>
              <w:adjustRightInd w:val="0"/>
              <w:snapToGrid w:val="0"/>
              <w:spacing w:before="0" w:beforeAutospacing="0" w:after="80" w:afterAutospacing="0"/>
              <w:ind w:left="1080"/>
              <w:rPr>
                <w:rFonts w:ascii="Source Sans Pro" w:hAnsi="Source Sans Pro" w:cs="Times New Roman"/>
                <w:b/>
                <w:bCs/>
              </w:rPr>
            </w:pPr>
            <w:r w:rsidRPr="00781570">
              <w:rPr>
                <w:rFonts w:ascii="Source Sans Pro" w:hAnsi="Source Sans Pro"/>
              </w:rPr>
              <w:t xml:space="preserve">You’re not a new patient </w:t>
            </w:r>
            <w:r w:rsidRPr="00781570">
              <w:rPr>
                <w:rFonts w:ascii="Source Sans Pro" w:hAnsi="Source Sans Pro"/>
                <w:b/>
                <w:bCs/>
              </w:rPr>
              <w:t>and</w:t>
            </w:r>
          </w:p>
          <w:p w:rsidR="00A957C2" w:rsidRPr="00781570" w:rsidP="00C43A77" w14:paraId="1041CE30" w14:textId="77777777">
            <w:pPr>
              <w:pStyle w:val="ListParagraph"/>
              <w:numPr>
                <w:ilvl w:val="0"/>
                <w:numId w:val="252"/>
              </w:numPr>
              <w:autoSpaceDE w:val="0"/>
              <w:autoSpaceDN w:val="0"/>
              <w:adjustRightInd w:val="0"/>
              <w:snapToGrid w:val="0"/>
              <w:spacing w:before="0" w:beforeAutospacing="0" w:after="80" w:afterAutospacing="0"/>
              <w:ind w:left="1080"/>
              <w:rPr>
                <w:rFonts w:ascii="Source Sans Pro" w:hAnsi="Source Sans Pro" w:cs="Times New Roman"/>
                <w:b/>
                <w:bCs/>
              </w:rPr>
            </w:pPr>
            <w:r w:rsidRPr="00781570">
              <w:rPr>
                <w:rFonts w:ascii="Source Sans Pro" w:hAnsi="Source Sans Pro"/>
              </w:rPr>
              <w:t xml:space="preserve">The evaluation isn’t related to an office visit in the past 7 days </w:t>
            </w:r>
            <w:r w:rsidRPr="00781570">
              <w:rPr>
                <w:rFonts w:ascii="Source Sans Pro" w:hAnsi="Source Sans Pro"/>
                <w:b/>
                <w:bCs/>
              </w:rPr>
              <w:t>and</w:t>
            </w:r>
          </w:p>
          <w:p w:rsidR="00A957C2" w:rsidRPr="00781570" w:rsidP="00C43A77" w14:paraId="478FB0A6" w14:textId="77777777">
            <w:pPr>
              <w:pStyle w:val="ListParagraph"/>
              <w:numPr>
                <w:ilvl w:val="0"/>
                <w:numId w:val="252"/>
              </w:numPr>
              <w:autoSpaceDE w:val="0"/>
              <w:autoSpaceDN w:val="0"/>
              <w:adjustRightInd w:val="0"/>
              <w:snapToGrid w:val="0"/>
              <w:spacing w:before="0" w:beforeAutospacing="0" w:after="80" w:afterAutospacing="0"/>
              <w:ind w:left="1080"/>
              <w:rPr>
                <w:rFonts w:ascii="Source Sans Pro" w:hAnsi="Source Sans Pro" w:cs="Times New Roman"/>
                <w:b/>
                <w:bCs/>
              </w:rPr>
            </w:pPr>
            <w:r w:rsidRPr="00781570">
              <w:rPr>
                <w:rFonts w:ascii="Source Sans Pro" w:hAnsi="Source Sans Pro"/>
              </w:rPr>
              <w:t>The evaluation doesn’t lead to an office visit within 24 hours or the soonest available appointment</w:t>
            </w:r>
          </w:p>
          <w:p w:rsidR="00A957C2" w:rsidRPr="00781570" w:rsidP="00C43A77" w14:paraId="6E78A665" w14:textId="77777777">
            <w:pPr>
              <w:numPr>
                <w:ilvl w:val="0"/>
                <w:numId w:val="240"/>
              </w:numPr>
              <w:autoSpaceDE w:val="0"/>
              <w:autoSpaceDN w:val="0"/>
              <w:adjustRightInd w:val="0"/>
              <w:snapToGrid w:val="0"/>
              <w:spacing w:before="0" w:beforeAutospacing="0" w:after="80" w:afterAutospacing="0"/>
              <w:ind w:left="427"/>
              <w:contextualSpacing/>
              <w:rPr>
                <w:rFonts w:ascii="Source Sans Pro" w:hAnsi="Source Sans Pro" w:cs="Times New Roman"/>
                <w:b/>
                <w:bCs/>
              </w:rPr>
            </w:pPr>
            <w:r w:rsidRPr="00781570">
              <w:rPr>
                <w:rFonts w:ascii="Source Sans Pro" w:hAnsi="Source Sans Pro"/>
              </w:rPr>
              <w:t xml:space="preserve">Consultation your doctor has with other doctors by phone, internet, or electronic health record </w:t>
            </w:r>
          </w:p>
          <w:p w:rsidR="00A957C2" w:rsidRPr="002717FD" w:rsidP="00C43A77" w14:paraId="25946595" w14:textId="77777777">
            <w:pPr>
              <w:numPr>
                <w:ilvl w:val="0"/>
                <w:numId w:val="240"/>
              </w:numPr>
              <w:autoSpaceDE w:val="0"/>
              <w:autoSpaceDN w:val="0"/>
              <w:adjustRightInd w:val="0"/>
              <w:snapToGrid w:val="0"/>
              <w:spacing w:before="0" w:beforeAutospacing="0" w:after="80" w:afterAutospacing="0"/>
              <w:ind w:left="427"/>
              <w:contextualSpacing/>
              <w:rPr>
                <w:rFonts w:ascii="Source Sans Pro" w:hAnsi="Source Sans Pro" w:cs="Times New Roman"/>
                <w:b/>
                <w:bCs/>
              </w:rPr>
            </w:pPr>
            <w:r w:rsidRPr="00781570">
              <w:rPr>
                <w:rFonts w:ascii="Source Sans Pro" w:hAnsi="Source Sans Pro"/>
              </w:rPr>
              <w:t xml:space="preserve">Second opinion </w:t>
            </w:r>
            <w:r w:rsidRPr="00781570">
              <w:rPr>
                <w:rFonts w:ascii="Source Sans Pro" w:hAnsi="Source Sans Pro"/>
                <w:i/>
                <w:iCs/>
                <w:color w:val="0000FF"/>
              </w:rPr>
              <w:t>[Insert if</w:t>
            </w:r>
            <w:r w:rsidRPr="00781570">
              <w:rPr>
                <w:rFonts w:ascii="Source Sans Pro" w:hAnsi="Source Sans Pro"/>
                <w:i/>
                <w:iCs/>
                <w:color w:val="0000FF"/>
              </w:rPr>
              <w:t xml:space="preserve"> </w:t>
            </w:r>
            <w:r w:rsidRPr="00781570">
              <w:rPr>
                <w:rFonts w:ascii="Source Sans Pro" w:hAnsi="Source Sans Pro"/>
                <w:i/>
                <w:iCs/>
                <w:color w:val="0000FF"/>
              </w:rPr>
              <w:t>appropriate: by another network provider]</w:t>
            </w:r>
            <w:r w:rsidRPr="00781570">
              <w:rPr>
                <w:rFonts w:ascii="Source Sans Pro" w:hAnsi="Source Sans Pro"/>
              </w:rPr>
              <w:t xml:space="preserve"> prior to surgery</w:t>
            </w:r>
          </w:p>
          <w:p w:rsidR="00A957C2" w:rsidRPr="002717FD" w:rsidP="0009194D" w14:paraId="61020974" w14:textId="77777777">
            <w:pPr>
              <w:autoSpaceDE w:val="0"/>
              <w:autoSpaceDN w:val="0"/>
              <w:adjustRightInd w:val="0"/>
              <w:snapToGrid w:val="0"/>
              <w:spacing w:before="0" w:beforeAutospacing="0" w:after="80" w:afterAutospacing="0"/>
              <w:contextualSpacing/>
              <w:rPr>
                <w:rFonts w:ascii="Source Sans Pro" w:hAnsi="Source Sans Pro" w:cs="Times New Roman"/>
                <w:i/>
                <w:iCs/>
                <w:color w:val="0000FF"/>
              </w:rPr>
            </w:pPr>
            <w:r w:rsidRPr="002717FD">
              <w:rPr>
                <w:rFonts w:ascii="Source Sans Pro" w:hAnsi="Source Sans Pro"/>
                <w:i/>
                <w:iCs/>
                <w:color w:val="0000FF"/>
              </w:rPr>
              <w:t>[Also list any additional benefits offered.]</w:t>
            </w:r>
          </w:p>
        </w:tc>
        <w:tc>
          <w:tcPr>
            <w:tcW w:w="2880" w:type="dxa"/>
          </w:tcPr>
          <w:p w:rsidR="00A957C2" w:rsidRPr="002717FD" w:rsidP="00A957C2" w14:paraId="263193F0" w14:textId="430BDC04">
            <w:pPr>
              <w:keepLines/>
              <w:spacing w:before="0" w:beforeAutospacing="0" w:after="0" w:afterAutospacing="0"/>
              <w:contextualSpacing/>
              <w:rPr>
                <w:rFonts w:ascii="Source Sans Pro" w:hAnsi="Source Sans Pro" w:cs="Times New Roman"/>
                <w:i/>
                <w:iCs/>
                <w:color w:val="0000FF"/>
              </w:rPr>
            </w:pPr>
            <w:r w:rsidRPr="002717FD">
              <w:rPr>
                <w:rFonts w:ascii="Source Sans Pro" w:hAnsi="Source Sans Pro"/>
                <w:i/>
                <w:iCs/>
                <w:color w:val="0000FF"/>
              </w:rPr>
              <w:t>[List copay</w:t>
            </w:r>
            <w:r w:rsidRPr="002717FD" w:rsidR="00D916D4">
              <w:rPr>
                <w:rFonts w:ascii="Source Sans Pro" w:hAnsi="Source Sans Pro"/>
                <w:i/>
                <w:iCs/>
                <w:color w:val="0000FF"/>
              </w:rPr>
              <w:t>ment</w:t>
            </w:r>
            <w:r w:rsidRPr="002717FD">
              <w:rPr>
                <w:rFonts w:ascii="Source Sans Pro" w:hAnsi="Source Sans Pro"/>
                <w:i/>
                <w:iCs/>
                <w:color w:val="0000FF"/>
              </w:rPr>
              <w:t xml:space="preserve"> / coinsurance / deductible]</w:t>
            </w:r>
          </w:p>
          <w:p w:rsidR="00A957C2" w:rsidRPr="002717FD" w:rsidP="00A957C2" w14:paraId="57052E23"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i/>
                <w:iCs/>
                <w:color w:val="0000FF"/>
              </w:rPr>
              <w:t>[If applicable, indicate whether there are different cost-sharing amounts for Part B service(s) furnished through an in-person visit and those furnished through electronic exchange as MA additional telehealth benefits.]</w:t>
            </w:r>
          </w:p>
        </w:tc>
      </w:tr>
      <w:tr w14:paraId="1B87AE6C" w14:textId="77777777">
        <w:tblPrEx>
          <w:tblW w:w="9360" w:type="dxa"/>
          <w:tblCellMar>
            <w:top w:w="115" w:type="dxa"/>
          </w:tblCellMar>
          <w:tblLook w:val="04A0"/>
        </w:tblPrEx>
        <w:trPr>
          <w:cantSplit/>
        </w:trPr>
        <w:tc>
          <w:tcPr>
            <w:tcW w:w="6480" w:type="dxa"/>
          </w:tcPr>
          <w:p w:rsidR="00A957C2" w:rsidRPr="002717FD" w:rsidP="00A957C2" w14:paraId="17351BC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rPr>
              <w:t>Podiatry services</w:t>
            </w:r>
          </w:p>
          <w:p w:rsidR="00A957C2" w:rsidRPr="002717FD" w:rsidP="00A957C2" w14:paraId="6B78710B"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Covered services include:</w:t>
            </w:r>
          </w:p>
          <w:p w:rsidR="00A957C2" w:rsidRPr="002717FD" w:rsidP="00C43A77" w14:paraId="0695B094" w14:textId="77777777">
            <w:pPr>
              <w:numPr>
                <w:ilvl w:val="0"/>
                <w:numId w:val="241"/>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Diagnosis and the medical or surgical treatment of injuries and diseases of the feet (such as hammer toe or heel spurs)</w:t>
            </w:r>
          </w:p>
          <w:p w:rsidR="00A957C2" w:rsidRPr="002717FD" w:rsidP="00C43A77" w14:paraId="37A3E1BA" w14:textId="77777777">
            <w:pPr>
              <w:numPr>
                <w:ilvl w:val="0"/>
                <w:numId w:val="241"/>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Routine foot care for members with certain medical conditions affecting the lower limbs</w:t>
            </w:r>
          </w:p>
          <w:p w:rsidR="00A957C2" w:rsidRPr="002717FD" w:rsidP="00A957C2" w14:paraId="25176CBF"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i/>
                <w:iCs/>
                <w:color w:val="0000FF"/>
              </w:rPr>
              <w:t>[Also list any additional benefits offered.]</w:t>
            </w:r>
          </w:p>
        </w:tc>
        <w:tc>
          <w:tcPr>
            <w:tcW w:w="2880" w:type="dxa"/>
          </w:tcPr>
          <w:p w:rsidR="00A957C2" w:rsidRPr="002717FD" w:rsidP="00A957C2" w14:paraId="0EB39C81" w14:textId="4AC56BDC">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i/>
                <w:iCs/>
                <w:color w:val="0000FF"/>
              </w:rPr>
              <w:t>[List copay</w:t>
            </w:r>
            <w:r w:rsidRPr="002717FD" w:rsidR="00D916D4">
              <w:rPr>
                <w:rFonts w:ascii="Source Sans Pro" w:hAnsi="Source Sans Pro"/>
                <w:i/>
                <w:iCs/>
                <w:color w:val="0000FF"/>
              </w:rPr>
              <w:t>ment</w:t>
            </w:r>
            <w:r w:rsidRPr="002717FD">
              <w:rPr>
                <w:rFonts w:ascii="Source Sans Pro" w:hAnsi="Source Sans Pro"/>
                <w:i/>
                <w:iCs/>
                <w:color w:val="0000FF"/>
              </w:rPr>
              <w:t xml:space="preserve"> / coinsurance / deductible]</w:t>
            </w:r>
          </w:p>
        </w:tc>
      </w:tr>
      <w:tr w14:paraId="6D62749D" w14:textId="77777777">
        <w:tblPrEx>
          <w:tblW w:w="9360" w:type="dxa"/>
          <w:tblCellMar>
            <w:top w:w="115" w:type="dxa"/>
          </w:tblCellMar>
          <w:tblLook w:val="04A0"/>
        </w:tblPrEx>
        <w:trPr>
          <w:cantSplit/>
        </w:trPr>
        <w:tc>
          <w:tcPr>
            <w:tcW w:w="6480" w:type="dxa"/>
          </w:tcPr>
          <w:p w:rsidR="00A957C2" w:rsidRPr="002717FD" w:rsidP="00A957C2" w14:paraId="3F3B297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noProof/>
              </w:rPr>
              <w:drawing>
                <wp:inline distT="0" distB="0" distL="0" distR="0">
                  <wp:extent cx="158189" cy="214685"/>
                  <wp:effectExtent l="0" t="0" r="0" b="1270"/>
                  <wp:docPr id="100059092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00590922"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2717FD">
              <w:rPr>
                <w:rFonts w:ascii="Source Sans Pro" w:hAnsi="Source Sans Pro"/>
                <w:b/>
                <w:bCs/>
              </w:rPr>
              <w:t xml:space="preserve"> Prostate cancer screening exams</w:t>
            </w:r>
          </w:p>
          <w:p w:rsidR="00A957C2" w:rsidRPr="002717FD" w:rsidP="00A957C2" w14:paraId="5BB3B2D2" w14:textId="1D7D3CC4">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For men aged 50 and older, covered services include the following once every 12 months:</w:t>
            </w:r>
          </w:p>
          <w:p w:rsidR="00A957C2" w:rsidRPr="002717FD" w:rsidP="00C43A77" w14:paraId="17DFF949" w14:textId="77777777">
            <w:pPr>
              <w:numPr>
                <w:ilvl w:val="0"/>
                <w:numId w:val="242"/>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Digital rectal exam</w:t>
            </w:r>
          </w:p>
          <w:p w:rsidR="00A957C2" w:rsidRPr="002717FD" w:rsidP="00C43A77" w14:paraId="066B1494" w14:textId="77777777">
            <w:pPr>
              <w:numPr>
                <w:ilvl w:val="0"/>
                <w:numId w:val="242"/>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Prostate Specific Antigen (PSA) test</w:t>
            </w:r>
          </w:p>
          <w:p w:rsidR="00A957C2" w:rsidRPr="002717FD" w:rsidP="00A957C2" w14:paraId="550127F0" w14:textId="77777777">
            <w:pPr>
              <w:autoSpaceDE w:val="0"/>
              <w:autoSpaceDN w:val="0"/>
              <w:adjustRightInd w:val="0"/>
              <w:snapToGrid w:val="0"/>
              <w:spacing w:before="0" w:beforeAutospacing="0" w:after="120" w:afterAutospacing="0"/>
              <w:rPr>
                <w:rFonts w:ascii="Source Sans Pro" w:hAnsi="Source Sans Pro" w:cs="Times New Roman"/>
                <w:b/>
                <w:bCs/>
              </w:rPr>
            </w:pPr>
            <w:r w:rsidRPr="002717FD">
              <w:rPr>
                <w:rFonts w:ascii="Source Sans Pro" w:hAnsi="Source Sans Pro"/>
                <w:i/>
                <w:iCs/>
                <w:color w:val="0000FF"/>
              </w:rPr>
              <w:t>[Also list any additional benefits offered.]</w:t>
            </w:r>
          </w:p>
        </w:tc>
        <w:tc>
          <w:tcPr>
            <w:tcW w:w="2880" w:type="dxa"/>
          </w:tcPr>
          <w:p w:rsidR="00A957C2" w:rsidRPr="002717FD" w:rsidP="00A957C2" w14:paraId="2866088B"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There is no coinsurance, copayment, or deductible for an annual PSA test.</w:t>
            </w:r>
          </w:p>
        </w:tc>
      </w:tr>
      <w:tr w14:paraId="7755F0BB" w14:textId="77777777">
        <w:tblPrEx>
          <w:tblW w:w="9360" w:type="dxa"/>
          <w:tblCellMar>
            <w:top w:w="115" w:type="dxa"/>
          </w:tblCellMar>
          <w:tblLook w:val="04A0"/>
        </w:tblPrEx>
        <w:trPr>
          <w:cantSplit/>
        </w:trPr>
        <w:tc>
          <w:tcPr>
            <w:tcW w:w="6480" w:type="dxa"/>
          </w:tcPr>
          <w:p w:rsidR="00A957C2" w:rsidRPr="002717FD" w:rsidP="00A957C2" w14:paraId="7520AD1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rPr>
              <w:t>Prosthetic and orthotic devices and related supplies</w:t>
            </w:r>
          </w:p>
          <w:p w:rsidR="00A957C2" w:rsidRPr="002717FD" w:rsidP="00A957C2" w14:paraId="019DF19A" w14:textId="77777777">
            <w:pPr>
              <w:autoSpaceDE w:val="0"/>
              <w:autoSpaceDN w:val="0"/>
              <w:adjustRightInd w:val="0"/>
              <w:snapToGrid w:val="0"/>
              <w:spacing w:before="0" w:beforeAutospacing="0" w:after="120" w:afterAutospacing="0"/>
              <w:rPr>
                <w:rFonts w:ascii="Source Sans Pro" w:hAnsi="Source Sans Pro" w:cs="Times New Roman"/>
                <w:b/>
                <w:bCs/>
              </w:rPr>
            </w:pPr>
            <w:r w:rsidRPr="002717FD">
              <w:rPr>
                <w:rFonts w:ascii="Source Sans Pro" w:hAnsi="Source Sans Pro"/>
              </w:rPr>
              <w:t xml:space="preserve">Devices (other than dental) that replace all or part of a body part or function. These include but aren’t limited to testing, fitting, or training in the use of prosthetic and orthotic devices; as well as colostomy bags and supplies directly related to colostomy care, pacemakers, braces, prosthetic shoes, artificial limbs, and breast prostheses (including a surgical brassiere after a mastectomy). Includes certain supplies related to prosthetic and orthotic devices, and repair and/or replacement of prosthetic and orthotic devices. Also includes some coverage following cataract removal or cataract surgery – go to </w:t>
            </w:r>
            <w:r w:rsidRPr="002717FD">
              <w:rPr>
                <w:rFonts w:ascii="Source Sans Pro" w:hAnsi="Source Sans Pro"/>
                <w:i/>
              </w:rPr>
              <w:t>Vision Care</w:t>
            </w:r>
            <w:r w:rsidRPr="002717FD">
              <w:rPr>
                <w:rFonts w:ascii="Source Sans Pro" w:hAnsi="Source Sans Pro"/>
              </w:rPr>
              <w:t xml:space="preserve"> later in this table for more detail. </w:t>
            </w:r>
          </w:p>
        </w:tc>
        <w:tc>
          <w:tcPr>
            <w:tcW w:w="2880" w:type="dxa"/>
          </w:tcPr>
          <w:p w:rsidR="00A957C2" w:rsidRPr="002717FD" w:rsidP="00A957C2" w14:paraId="234A601D" w14:textId="712778D8">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i/>
                <w:iCs/>
                <w:color w:val="0000FF"/>
              </w:rPr>
              <w:t>[List copay</w:t>
            </w:r>
            <w:r w:rsidRPr="002717FD" w:rsidR="00D916D4">
              <w:rPr>
                <w:rFonts w:ascii="Source Sans Pro" w:hAnsi="Source Sans Pro"/>
                <w:i/>
                <w:iCs/>
                <w:color w:val="0000FF"/>
              </w:rPr>
              <w:t>ment</w:t>
            </w:r>
            <w:r w:rsidRPr="002717FD">
              <w:rPr>
                <w:rFonts w:ascii="Source Sans Pro" w:hAnsi="Source Sans Pro"/>
                <w:i/>
                <w:iCs/>
                <w:color w:val="0000FF"/>
              </w:rPr>
              <w:t xml:space="preserve"> / coinsurance / deductible]</w:t>
            </w:r>
          </w:p>
        </w:tc>
      </w:tr>
      <w:tr w14:paraId="2DD1BA56" w14:textId="77777777">
        <w:tblPrEx>
          <w:tblW w:w="9360" w:type="dxa"/>
          <w:tblCellMar>
            <w:top w:w="115" w:type="dxa"/>
          </w:tblCellMar>
          <w:tblLook w:val="04A0"/>
        </w:tblPrEx>
        <w:trPr>
          <w:cantSplit/>
        </w:trPr>
        <w:tc>
          <w:tcPr>
            <w:tcW w:w="6480" w:type="dxa"/>
          </w:tcPr>
          <w:p w:rsidR="00A957C2" w:rsidRPr="002717FD" w:rsidP="00A957C2" w14:paraId="3701241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color w:val="000000"/>
              </w:rPr>
            </w:pPr>
            <w:r w:rsidRPr="002717FD">
              <w:rPr>
                <w:rFonts w:ascii="Source Sans Pro" w:hAnsi="Source Sans Pro"/>
                <w:b/>
                <w:bCs/>
              </w:rPr>
              <w:t>Pulmonary rehabilitation services</w:t>
            </w:r>
            <w:r w:rsidRPr="002717FD">
              <w:rPr>
                <w:rFonts w:ascii="Source Sans Pro" w:hAnsi="Source Sans Pro"/>
                <w:b/>
                <w:bCs/>
                <w:color w:val="000000"/>
              </w:rPr>
              <w:t xml:space="preserve"> </w:t>
            </w:r>
          </w:p>
          <w:p w:rsidR="00A957C2" w:rsidRPr="002717FD" w:rsidP="00A957C2" w14:paraId="41D35D9A"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rPr>
              <w:t xml:space="preserve">Comprehensive programs of pulmonary rehabilitation are covered for members who have moderate to very severe chronic obstructive pulmonary disease (COPD) and </w:t>
            </w:r>
            <w:r w:rsidRPr="002717FD">
              <w:rPr>
                <w:rFonts w:ascii="Source Sans Pro" w:hAnsi="Source Sans Pro"/>
                <w:i/>
                <w:iCs/>
                <w:color w:val="0000FF"/>
              </w:rPr>
              <w:t>[insert as appropriate: a referral OR an order]</w:t>
            </w:r>
            <w:r w:rsidRPr="002717FD">
              <w:rPr>
                <w:rFonts w:ascii="Source Sans Pro" w:hAnsi="Source Sans Pro"/>
              </w:rPr>
              <w:t xml:space="preserve"> for pulmonary rehabilitation from the doctor treating the chronic respiratory disease. </w:t>
            </w:r>
          </w:p>
          <w:p w:rsidR="00A957C2" w:rsidRPr="002717FD" w:rsidP="00A957C2" w14:paraId="64BABA74" w14:textId="77777777">
            <w:pPr>
              <w:autoSpaceDE w:val="0"/>
              <w:autoSpaceDN w:val="0"/>
              <w:adjustRightInd w:val="0"/>
              <w:snapToGrid w:val="0"/>
              <w:spacing w:before="0" w:beforeAutospacing="0" w:after="120" w:afterAutospacing="0"/>
              <w:rPr>
                <w:rFonts w:ascii="Source Sans Pro" w:hAnsi="Source Sans Pro" w:cs="Times New Roman"/>
                <w:b/>
                <w:bCs/>
              </w:rPr>
            </w:pPr>
            <w:r w:rsidRPr="002717FD">
              <w:rPr>
                <w:rFonts w:ascii="Source Sans Pro" w:hAnsi="Source Sans Pro"/>
                <w:i/>
                <w:iCs/>
                <w:color w:val="0000FF"/>
              </w:rPr>
              <w:t>[Also list any additional benefits offered.]</w:t>
            </w:r>
          </w:p>
        </w:tc>
        <w:tc>
          <w:tcPr>
            <w:tcW w:w="2880" w:type="dxa"/>
          </w:tcPr>
          <w:p w:rsidR="00A957C2" w:rsidRPr="002717FD" w:rsidP="00A957C2" w14:paraId="6A8FE85A" w14:textId="69CA8808">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i/>
                <w:iCs/>
                <w:color w:val="0000FF"/>
              </w:rPr>
              <w:t>[List copay</w:t>
            </w:r>
            <w:r w:rsidRPr="002717FD" w:rsidR="00D916D4">
              <w:rPr>
                <w:rFonts w:ascii="Source Sans Pro" w:hAnsi="Source Sans Pro"/>
                <w:i/>
                <w:iCs/>
                <w:color w:val="0000FF"/>
              </w:rPr>
              <w:t>ment</w:t>
            </w:r>
            <w:r w:rsidRPr="002717FD">
              <w:rPr>
                <w:rFonts w:ascii="Source Sans Pro" w:hAnsi="Source Sans Pro"/>
                <w:i/>
                <w:iCs/>
                <w:color w:val="0000FF"/>
              </w:rPr>
              <w:t xml:space="preserve"> / coinsurance / deductible]</w:t>
            </w:r>
          </w:p>
        </w:tc>
      </w:tr>
      <w:tr w14:paraId="5E5A4CED" w14:textId="77777777">
        <w:tblPrEx>
          <w:tblW w:w="9360" w:type="dxa"/>
          <w:tblCellMar>
            <w:top w:w="115" w:type="dxa"/>
          </w:tblCellMar>
          <w:tblLook w:val="04A0"/>
        </w:tblPrEx>
        <w:trPr>
          <w:cantSplit/>
        </w:trPr>
        <w:tc>
          <w:tcPr>
            <w:tcW w:w="6480" w:type="dxa"/>
          </w:tcPr>
          <w:p w:rsidR="00A957C2" w:rsidRPr="002717FD" w:rsidP="00A957C2" w14:paraId="61E62F7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noProof/>
              </w:rPr>
              <w:drawing>
                <wp:inline distT="0" distB="0" distL="0" distR="0">
                  <wp:extent cx="158189" cy="214685"/>
                  <wp:effectExtent l="0" t="0" r="0" b="1270"/>
                  <wp:docPr id="888323485"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88323485"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2717FD">
              <w:rPr>
                <w:rFonts w:ascii="Source Sans Pro" w:hAnsi="Source Sans Pro"/>
                <w:b/>
                <w:bCs/>
              </w:rPr>
              <w:t xml:space="preserve"> Screening and counseling to reduce alcohol misuse</w:t>
            </w:r>
          </w:p>
          <w:p w:rsidR="00A957C2" w:rsidRPr="002717FD" w:rsidP="00A957C2" w14:paraId="56B7A0E0"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 xml:space="preserve">We cover one alcohol misuse screening for adults (including pregnant women) who misuse alcohol but aren’t alcohol dependent. </w:t>
            </w:r>
          </w:p>
          <w:p w:rsidR="00A957C2" w:rsidRPr="002717FD" w:rsidP="00A957C2" w14:paraId="5DA39780"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rPr>
              <w:t>If you screen positive for alcohol misuse, you can get up to 4 brief face-to-face counseling sessions per year (if you’re competent and alert during counseling) provided by a qualified primary care doctor or practitioner in a primary care setting.</w:t>
            </w:r>
            <w:r w:rsidRPr="002717FD">
              <w:rPr>
                <w:rFonts w:ascii="Source Sans Pro" w:hAnsi="Source Sans Pro"/>
                <w:i/>
                <w:iCs/>
                <w:color w:val="0000FF"/>
              </w:rPr>
              <w:t xml:space="preserve"> </w:t>
            </w:r>
          </w:p>
          <w:p w:rsidR="00A957C2" w:rsidRPr="002717FD" w:rsidP="00A957C2" w14:paraId="67F7F971"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2717FD">
              <w:rPr>
                <w:rFonts w:ascii="Source Sans Pro" w:hAnsi="Source Sans Pro"/>
                <w:i/>
                <w:iCs/>
                <w:color w:val="0000FF"/>
              </w:rPr>
              <w:t>[Also list any additional benefits offered.]</w:t>
            </w:r>
          </w:p>
        </w:tc>
        <w:tc>
          <w:tcPr>
            <w:tcW w:w="2880" w:type="dxa"/>
          </w:tcPr>
          <w:p w:rsidR="00A957C2" w:rsidRPr="002717FD" w:rsidP="00A957C2" w14:paraId="2F294C21"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There is no coinsurance, copayment, or deductible for the Medicare-covered screening and counseling to reduce alcohol misuse preventive benefit.</w:t>
            </w:r>
          </w:p>
        </w:tc>
      </w:tr>
      <w:tr w14:paraId="1E0DF481" w14:textId="77777777">
        <w:tblPrEx>
          <w:tblW w:w="9360" w:type="dxa"/>
          <w:tblCellMar>
            <w:top w:w="115" w:type="dxa"/>
          </w:tblCellMar>
          <w:tblLook w:val="04A0"/>
        </w:tblPrEx>
        <w:trPr>
          <w:cantSplit/>
        </w:trPr>
        <w:tc>
          <w:tcPr>
            <w:tcW w:w="6480" w:type="dxa"/>
          </w:tcPr>
          <w:p w:rsidR="00A957C2" w:rsidRPr="002717FD" w:rsidP="00A957C2" w14:paraId="4946101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noProof/>
              </w:rPr>
            </w:pPr>
            <w:r w:rsidRPr="002717FD">
              <w:rPr>
                <w:rFonts w:ascii="Source Sans Pro" w:hAnsi="Source Sans Pro"/>
                <w:b/>
                <w:bCs/>
                <w:noProof/>
              </w:rPr>
              <w:drawing>
                <wp:inline distT="0" distB="0" distL="0" distR="0">
                  <wp:extent cx="158189" cy="214685"/>
                  <wp:effectExtent l="0" t="0" r="0" b="1270"/>
                  <wp:docPr id="52004960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20049603" name="Picture 26" descr="This apple shows preventive services in the Medical Benefits Chart. "/>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2717FD">
              <w:rPr>
                <w:rFonts w:ascii="Source Sans Pro" w:hAnsi="Source Sans Pro"/>
                <w:b/>
                <w:bCs/>
              </w:rPr>
              <w:t xml:space="preserve"> </w:t>
            </w:r>
            <w:r w:rsidRPr="002717FD">
              <w:rPr>
                <w:rFonts w:ascii="Source Sans Pro" w:hAnsi="Source Sans Pro"/>
                <w:b/>
                <w:bCs/>
                <w:noProof/>
              </w:rPr>
              <w:t>Screening for lung cancer with low dose computed tomography (LDCT)</w:t>
            </w:r>
          </w:p>
          <w:p w:rsidR="00A957C2" w:rsidRPr="002717FD" w:rsidP="00A957C2" w14:paraId="1FE51795" w14:textId="50EDDF4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 xml:space="preserve">For qualified </w:t>
            </w:r>
            <w:r w:rsidRPr="002717FD" w:rsidR="00DB1A72">
              <w:rPr>
                <w:rFonts w:ascii="Source Sans Pro" w:hAnsi="Source Sans Pro"/>
              </w:rPr>
              <w:t>people</w:t>
            </w:r>
            <w:r w:rsidRPr="002717FD">
              <w:rPr>
                <w:rFonts w:ascii="Source Sans Pro" w:hAnsi="Source Sans Pro"/>
              </w:rPr>
              <w:t xml:space="preserve">, a LDCT is covered every 12 months. </w:t>
            </w:r>
          </w:p>
          <w:p w:rsidR="00A957C2" w:rsidRPr="002717FD" w:rsidP="00A957C2" w14:paraId="32C669F3"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b/>
                <w:bCs/>
              </w:rPr>
              <w:t>Eligible members are</w:t>
            </w:r>
            <w:r w:rsidRPr="002717FD">
              <w:rPr>
                <w:rFonts w:ascii="Source Sans Pro" w:hAnsi="Source Sans Pro"/>
              </w:rPr>
              <w:t xml:space="preserve"> people age 50 – 77 who have no signs or symptoms of lung cancer, but who have a history of tobacco smoking of at least 20 pack-years and who currently smoke or have quit smoking within the last 15 years, who get an order for LDCT during a lung cancer screening counseling and shared decision-making visit that meets the Medicare criteria for such visits and be furnished by a physician or qualified non-physician practitioner. </w:t>
            </w:r>
          </w:p>
          <w:p w:rsidR="00A957C2" w:rsidRPr="002717FD" w:rsidP="00A957C2" w14:paraId="00DB5950"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i/>
                <w:iCs/>
              </w:rPr>
              <w:t>For LDCT lung cancer screenings after the initial LDCT screening:</w:t>
            </w:r>
            <w:r w:rsidRPr="002717FD">
              <w:rPr>
                <w:rFonts w:ascii="Source Sans Pro" w:hAnsi="Source Sans Pro"/>
              </w:rPr>
              <w:t xml:space="preserve"> the members must get an order for LDCT lung cancer screening, which may be furnished during any appropriate visit with a physician or qualified non-physician practitioner. If a physician or qualified non-physician practitioner elects to provide a lung cancer screening counseling and shared decision-making visit for later lung cancer screenings with LDCT, the visit must meet the Medicare criteria for such visits. </w:t>
            </w:r>
          </w:p>
        </w:tc>
        <w:tc>
          <w:tcPr>
            <w:tcW w:w="2880" w:type="dxa"/>
          </w:tcPr>
          <w:p w:rsidR="00A957C2" w:rsidRPr="002717FD" w:rsidP="00A957C2" w14:paraId="79FDF0DB" w14:textId="7009FE1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There is no coinsurance, copayment, or deductible for the Medicare</w:t>
            </w:r>
            <w:r w:rsidRPr="002717FD" w:rsidR="00C32975">
              <w:rPr>
                <w:rFonts w:ascii="Source Sans Pro" w:hAnsi="Source Sans Pro"/>
              </w:rPr>
              <w:t>-</w:t>
            </w:r>
            <w:r w:rsidRPr="002717FD">
              <w:rPr>
                <w:rFonts w:ascii="Source Sans Pro" w:hAnsi="Source Sans Pro"/>
              </w:rPr>
              <w:t xml:space="preserve">covered counseling and shared decision-making visit or for the LDCT. </w:t>
            </w:r>
          </w:p>
        </w:tc>
      </w:tr>
      <w:tr w14:paraId="35AE232C" w14:textId="77777777">
        <w:tblPrEx>
          <w:tblW w:w="9360" w:type="dxa"/>
          <w:tblCellMar>
            <w:top w:w="115" w:type="dxa"/>
          </w:tblCellMar>
          <w:tblLook w:val="04A0"/>
        </w:tblPrEx>
        <w:trPr>
          <w:cantSplit/>
        </w:trPr>
        <w:tc>
          <w:tcPr>
            <w:tcW w:w="6480" w:type="dxa"/>
          </w:tcPr>
          <w:p w:rsidR="00545521" w:rsidRPr="002717FD" w:rsidP="00545521" w14:paraId="51B24BE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noProof/>
              </w:rPr>
              <w:drawing>
                <wp:inline distT="0" distB="0" distL="0" distR="0">
                  <wp:extent cx="158189" cy="214685"/>
                  <wp:effectExtent l="0" t="0" r="0" b="1270"/>
                  <wp:docPr id="200151560" name="Picture 200151560"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200151560" name="Picture 26" descr="Apple symbol. This is a preventive service."/>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2717FD">
              <w:rPr>
                <w:rFonts w:ascii="Source Sans Pro" w:hAnsi="Source Sans Pro"/>
                <w:b/>
                <w:bCs/>
              </w:rPr>
              <w:t xml:space="preserve"> Screening for Hepatitis C Virus infection</w:t>
            </w:r>
          </w:p>
          <w:p w:rsidR="00545521" w:rsidRPr="002717FD" w:rsidP="00545521" w14:paraId="40160793"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We cover one Hepatitis C screening if your primary care doctor or other qualified health care provider orders one and you meet one of these conditions:</w:t>
            </w:r>
          </w:p>
          <w:p w:rsidR="00545521" w:rsidRPr="002717FD" w:rsidP="00545521" w14:paraId="282D7084" w14:textId="77777777">
            <w:pPr>
              <w:pStyle w:val="ListParagraph"/>
              <w:numPr>
                <w:ilvl w:val="0"/>
                <w:numId w:val="306"/>
              </w:num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You’re at high risk because you use or have used illicit injection drugs.</w:t>
            </w:r>
          </w:p>
          <w:p w:rsidR="00545521" w:rsidRPr="002717FD" w:rsidP="00545521" w14:paraId="724230D2" w14:textId="77777777">
            <w:pPr>
              <w:pStyle w:val="ListParagraph"/>
              <w:numPr>
                <w:ilvl w:val="0"/>
                <w:numId w:val="306"/>
              </w:num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You had a blood transfusion before 1992.</w:t>
            </w:r>
          </w:p>
          <w:p w:rsidR="00545521" w:rsidRPr="002717FD" w:rsidP="00545521" w14:paraId="7057E352" w14:textId="77777777">
            <w:pPr>
              <w:pStyle w:val="ListParagraph"/>
              <w:numPr>
                <w:ilvl w:val="0"/>
                <w:numId w:val="306"/>
              </w:num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You were born between 1945-1965.</w:t>
            </w:r>
          </w:p>
          <w:p w:rsidR="00545521" w:rsidRPr="002717FD" w:rsidP="00545521" w14:paraId="302C3B3D" w14:textId="76B8A45E">
            <w:pPr>
              <w:keepNext/>
              <w:keepLines/>
              <w:autoSpaceDE w:val="0"/>
              <w:autoSpaceDN w:val="0"/>
              <w:adjustRightInd w:val="0"/>
              <w:snapToGrid w:val="0"/>
              <w:spacing w:before="0" w:beforeAutospacing="0" w:after="60" w:afterAutospacing="0"/>
              <w:outlineLvl w:val="3"/>
              <w:rPr>
                <w:rFonts w:ascii="Source Sans Pro" w:hAnsi="Source Sans Pro"/>
                <w:b/>
                <w:bCs/>
                <w:noProof/>
              </w:rPr>
            </w:pPr>
            <w:r w:rsidRPr="002717FD">
              <w:rPr>
                <w:rFonts w:ascii="Source Sans Pro" w:hAnsi="Source Sans Pro"/>
              </w:rPr>
              <w:t>If you were born between 1945-1965 and aren’t considered high risk, we pay for a screening once. If you’re at high risk (for example, you’ve continued to use illicit injection drugs since your previous negative Hepatitis C screening test), we cover yearly screenings.</w:t>
            </w:r>
          </w:p>
        </w:tc>
        <w:tc>
          <w:tcPr>
            <w:tcW w:w="2880" w:type="dxa"/>
          </w:tcPr>
          <w:p w:rsidR="00545521" w:rsidRPr="002717FD" w:rsidP="00A957C2" w14:paraId="2BE97159" w14:textId="241A8253">
            <w:pPr>
              <w:autoSpaceDE w:val="0"/>
              <w:autoSpaceDN w:val="0"/>
              <w:adjustRightInd w:val="0"/>
              <w:snapToGrid w:val="0"/>
              <w:spacing w:before="0" w:beforeAutospacing="0" w:after="120" w:afterAutospacing="0"/>
              <w:rPr>
                <w:rFonts w:ascii="Source Sans Pro" w:hAnsi="Source Sans Pro"/>
              </w:rPr>
            </w:pPr>
            <w:r w:rsidRPr="002717FD">
              <w:rPr>
                <w:rFonts w:ascii="Source Sans Pro" w:hAnsi="Source Sans Pro"/>
              </w:rPr>
              <w:t>There is no coinsurance, copayment, or deductible for the Medicare-covered screening for the Hepatitis C Virus.</w:t>
            </w:r>
          </w:p>
        </w:tc>
      </w:tr>
      <w:tr w14:paraId="64C687CC" w14:textId="77777777">
        <w:tblPrEx>
          <w:tblW w:w="9360" w:type="dxa"/>
          <w:tblCellMar>
            <w:top w:w="115" w:type="dxa"/>
          </w:tblCellMar>
          <w:tblLook w:val="04A0"/>
        </w:tblPrEx>
        <w:trPr>
          <w:cantSplit/>
        </w:trPr>
        <w:tc>
          <w:tcPr>
            <w:tcW w:w="6480" w:type="dxa"/>
          </w:tcPr>
          <w:p w:rsidR="00A957C2" w:rsidRPr="002717FD" w:rsidP="00A957C2" w14:paraId="1869A9F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noProof/>
              </w:rPr>
              <w:drawing>
                <wp:inline distT="0" distB="0" distL="0" distR="0">
                  <wp:extent cx="158189" cy="214685"/>
                  <wp:effectExtent l="0" t="0" r="0" b="1270"/>
                  <wp:docPr id="1585822555"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585822555" name="Picture 26" descr="Apple symbol. This is a preventive service."/>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2717FD">
              <w:rPr>
                <w:rFonts w:ascii="Source Sans Pro" w:hAnsi="Source Sans Pro"/>
                <w:b/>
                <w:bCs/>
              </w:rPr>
              <w:t xml:space="preserve"> Screening for sexually transmitted infections (STIs) and counseling to prevent STIs</w:t>
            </w:r>
          </w:p>
          <w:p w:rsidR="00A957C2" w:rsidRPr="002717FD" w:rsidP="00A957C2" w14:paraId="28A95B6B"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We cover sexually transmitted infection (STI) screenings for chlamydia, gonorrhea, syphilis, and Hepatitis B. These screenings are covered for pregnant women and for certain people who are at increased risk for an STI when the tests are</w:t>
            </w:r>
            <w:r w:rsidRPr="002717FD">
              <w:rPr>
                <w:rFonts w:ascii="Source Sans Pro" w:hAnsi="Source Sans Pro"/>
                <w:color w:val="0000FF"/>
              </w:rPr>
              <w:t xml:space="preserve"> </w:t>
            </w:r>
            <w:r w:rsidRPr="002717FD">
              <w:rPr>
                <w:rFonts w:ascii="Source Sans Pro" w:hAnsi="Source Sans Pro"/>
              </w:rPr>
              <w:t>ordered by a primary care provider. We cover these tests once every 12 months or at certain times during pregnancy.</w:t>
            </w:r>
          </w:p>
          <w:p w:rsidR="00A957C2" w:rsidRPr="002717FD" w:rsidP="00A957C2" w14:paraId="0424DBAF" w14:textId="28E83032">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rPr>
              <w:t xml:space="preserve">We also cover up to 2 </w:t>
            </w:r>
            <w:r w:rsidRPr="002717FD" w:rsidR="00DB1A72">
              <w:rPr>
                <w:rFonts w:ascii="Source Sans Pro" w:hAnsi="Source Sans Pro"/>
              </w:rPr>
              <w:t>people</w:t>
            </w:r>
            <w:r w:rsidRPr="002717FD">
              <w:rPr>
                <w:rFonts w:ascii="Source Sans Pro" w:hAnsi="Source Sans Pro"/>
              </w:rPr>
              <w:t xml:space="preserve"> 20 to 30 minute, face-to-face high-intensity behavioral counseling sessions each year for sexually active adults at increased risk for STIs. We only cover these counseling sessions as a preventive service if they are provided by a primary care provider and take place in a primary care setting, such as a doctor’s office.</w:t>
            </w:r>
          </w:p>
          <w:p w:rsidR="00A957C2" w:rsidRPr="002717FD" w:rsidP="00A957C2" w14:paraId="150C8AD0"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2717FD">
              <w:rPr>
                <w:rFonts w:ascii="Source Sans Pro" w:hAnsi="Source Sans Pro"/>
                <w:i/>
                <w:iCs/>
                <w:color w:val="0000FF"/>
              </w:rPr>
              <w:t>[Also list any additional benefits offered.]</w:t>
            </w:r>
          </w:p>
        </w:tc>
        <w:tc>
          <w:tcPr>
            <w:tcW w:w="2880" w:type="dxa"/>
          </w:tcPr>
          <w:p w:rsidR="00A957C2" w:rsidRPr="002717FD" w:rsidP="00A957C2" w14:paraId="1D3616EB"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2717FD">
              <w:rPr>
                <w:rFonts w:ascii="Source Sans Pro" w:hAnsi="Source Sans Pro"/>
              </w:rPr>
              <w:t>There is no coinsurance, copayment, or deductible for the Medicare-covered screening for STIs and counseling for STIs preventive benefit.</w:t>
            </w:r>
          </w:p>
          <w:p w:rsidR="00A957C2" w:rsidRPr="002717FD" w:rsidP="00A957C2" w14:paraId="3F1A088B" w14:textId="77777777">
            <w:pPr>
              <w:spacing w:before="0" w:beforeAutospacing="0" w:after="0" w:afterAutospacing="0"/>
              <w:contextualSpacing/>
              <w:rPr>
                <w:rFonts w:ascii="Source Sans Pro" w:hAnsi="Source Sans Pro" w:cs="Times New Roman"/>
              </w:rPr>
            </w:pPr>
          </w:p>
        </w:tc>
      </w:tr>
      <w:tr w14:paraId="3E1BDA1F" w14:textId="77777777">
        <w:tblPrEx>
          <w:tblW w:w="9360" w:type="dxa"/>
          <w:tblCellMar>
            <w:top w:w="115" w:type="dxa"/>
          </w:tblCellMar>
          <w:tblLook w:val="04A0"/>
        </w:tblPrEx>
        <w:trPr>
          <w:cantSplit/>
        </w:trPr>
        <w:tc>
          <w:tcPr>
            <w:tcW w:w="6480" w:type="dxa"/>
            <w:shd w:val="clear" w:color="auto" w:fill="auto"/>
          </w:tcPr>
          <w:p w:rsidR="00A957C2" w:rsidRPr="002717FD" w:rsidP="00A957C2" w14:paraId="2F548C0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rPr>
              <w:t xml:space="preserve">Services to treat kidney disease </w:t>
            </w:r>
          </w:p>
          <w:p w:rsidR="00A957C2" w:rsidRPr="002717FD" w:rsidP="00A957C2" w14:paraId="598BD59B"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Covered services include:</w:t>
            </w:r>
          </w:p>
          <w:p w:rsidR="00A957C2" w:rsidRPr="002717FD" w:rsidP="00C43A77" w14:paraId="648E93F1" w14:textId="77777777">
            <w:pPr>
              <w:numPr>
                <w:ilvl w:val="0"/>
                <w:numId w:val="24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Kidney disease education services to teach kidney care and help members make informed decisions about their care. For members with stage IV chronic kidney disease when referred by their doctor, we cover up to 6 sessions of kidney disease education services per lifetime</w:t>
            </w:r>
          </w:p>
          <w:p w:rsidR="00A957C2" w:rsidRPr="002717FD" w:rsidP="00C43A77" w14:paraId="4CCE6F53" w14:textId="77777777">
            <w:pPr>
              <w:numPr>
                <w:ilvl w:val="0"/>
                <w:numId w:val="24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 xml:space="preserve">Outpatient dialysis treatments (including dialysis treatments when temporarily out of the service area, as explained in Chapter 3, or when your provider for this service is temporarily unavailable or inaccessible) </w:t>
            </w:r>
          </w:p>
          <w:p w:rsidR="00A957C2" w:rsidRPr="002717FD" w:rsidP="00C43A77" w14:paraId="269196C6" w14:textId="77777777">
            <w:pPr>
              <w:numPr>
                <w:ilvl w:val="0"/>
                <w:numId w:val="24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Inpatient dialysis treatments (if you’re admitted as an inpatient to a hospital for special care)</w:t>
            </w:r>
          </w:p>
          <w:p w:rsidR="00A957C2" w:rsidRPr="002717FD" w:rsidP="00C43A77" w14:paraId="3A51F8AE" w14:textId="77777777">
            <w:pPr>
              <w:numPr>
                <w:ilvl w:val="0"/>
                <w:numId w:val="24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Self-dialysis training (includes training for you and anyone helping you with your home dialysis treatments)</w:t>
            </w:r>
          </w:p>
          <w:p w:rsidR="00A957C2" w:rsidRPr="002717FD" w:rsidP="00C43A77" w14:paraId="75BE0160" w14:textId="77777777">
            <w:pPr>
              <w:numPr>
                <w:ilvl w:val="0"/>
                <w:numId w:val="24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Home dialysis equipment and supplies</w:t>
            </w:r>
          </w:p>
          <w:p w:rsidR="00A957C2" w:rsidRPr="002717FD" w:rsidP="00C43A77" w14:paraId="1547BBBC" w14:textId="77777777">
            <w:pPr>
              <w:numPr>
                <w:ilvl w:val="0"/>
                <w:numId w:val="24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Certain home support services (such as, when necessary, visits by trained dialysis workers to check on your home dialysis, to help in emergencies, and check your dialysis equipment and water supply)</w:t>
            </w:r>
          </w:p>
          <w:p w:rsidR="00A957C2" w:rsidRPr="002717FD" w:rsidP="00A957C2" w14:paraId="7BF9D883" w14:textId="77777777">
            <w:pPr>
              <w:autoSpaceDE w:val="0"/>
              <w:autoSpaceDN w:val="0"/>
              <w:adjustRightInd w:val="0"/>
              <w:snapToGrid w:val="0"/>
              <w:spacing w:before="0" w:beforeAutospacing="0" w:after="120" w:afterAutospacing="0"/>
              <w:rPr>
                <w:rFonts w:ascii="Source Sans Pro" w:hAnsi="Source Sans Pro" w:cs="Times New Roman"/>
                <w:b/>
                <w:bCs/>
              </w:rPr>
            </w:pPr>
            <w:r w:rsidRPr="002717FD">
              <w:rPr>
                <w:rFonts w:ascii="Source Sans Pro" w:hAnsi="Source Sans Pro"/>
              </w:rPr>
              <w:t xml:space="preserve">Certain drugs for dialysis are covered under Medicare Part B. For information about coverage for Part B Drugs, go to </w:t>
            </w:r>
            <w:r w:rsidRPr="002717FD">
              <w:rPr>
                <w:rFonts w:ascii="Source Sans Pro" w:hAnsi="Source Sans Pro"/>
                <w:b/>
                <w:bCs/>
                <w:iCs/>
              </w:rPr>
              <w:t xml:space="preserve">Medicare Part B drugs </w:t>
            </w:r>
            <w:r w:rsidRPr="002717FD">
              <w:rPr>
                <w:rFonts w:ascii="Source Sans Pro" w:hAnsi="Source Sans Pro"/>
                <w:iCs/>
              </w:rPr>
              <w:t>in this table</w:t>
            </w:r>
            <w:r w:rsidRPr="002717FD">
              <w:rPr>
                <w:rFonts w:ascii="Source Sans Pro" w:hAnsi="Source Sans Pro"/>
                <w:b/>
                <w:bCs/>
                <w:iCs/>
              </w:rPr>
              <w:t>.</w:t>
            </w:r>
          </w:p>
        </w:tc>
        <w:tc>
          <w:tcPr>
            <w:tcW w:w="2880" w:type="dxa"/>
            <w:shd w:val="clear" w:color="auto" w:fill="auto"/>
          </w:tcPr>
          <w:p w:rsidR="00A957C2" w:rsidRPr="002717FD" w:rsidP="00A957C2" w14:paraId="3AF402CA" w14:textId="76D59984">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i/>
                <w:iCs/>
                <w:color w:val="0000FF"/>
              </w:rPr>
              <w:t>[List copay</w:t>
            </w:r>
            <w:r w:rsidRPr="002717FD" w:rsidR="00D916D4">
              <w:rPr>
                <w:rFonts w:ascii="Source Sans Pro" w:hAnsi="Source Sans Pro"/>
                <w:i/>
                <w:iCs/>
                <w:color w:val="0000FF"/>
              </w:rPr>
              <w:t>ment</w:t>
            </w:r>
            <w:r w:rsidRPr="002717FD">
              <w:rPr>
                <w:rFonts w:ascii="Source Sans Pro" w:hAnsi="Source Sans Pro"/>
                <w:i/>
                <w:iCs/>
                <w:color w:val="0000FF"/>
              </w:rPr>
              <w:t xml:space="preserve"> / coinsurance / deductible]</w:t>
            </w:r>
          </w:p>
        </w:tc>
      </w:tr>
      <w:tr w14:paraId="304F60F9" w14:textId="77777777">
        <w:tblPrEx>
          <w:tblW w:w="9360" w:type="dxa"/>
          <w:tblCellMar>
            <w:top w:w="115" w:type="dxa"/>
          </w:tblCellMar>
          <w:tblLook w:val="04A0"/>
        </w:tblPrEx>
        <w:trPr>
          <w:cantSplit/>
        </w:trPr>
        <w:tc>
          <w:tcPr>
            <w:tcW w:w="6480" w:type="dxa"/>
          </w:tcPr>
          <w:p w:rsidR="00A957C2" w:rsidRPr="002717FD" w:rsidP="00A957C2" w14:paraId="4D8BAFD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rPr>
              <w:t>Skilled nursing facility (SNF) care</w:t>
            </w:r>
          </w:p>
          <w:p w:rsidR="00A957C2" w:rsidRPr="002717FD" w:rsidP="00A957C2" w14:paraId="02E52652"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(For a definition of skilled nursing facility care, go to Chapter 12. Skilled nursing facilities are sometimes called SNFs.)</w:t>
            </w:r>
          </w:p>
          <w:p w:rsidR="00A957C2" w:rsidRPr="002717FD" w:rsidP="00A957C2" w14:paraId="2BFBC426"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i/>
                <w:iCs/>
                <w:color w:val="0000FF"/>
              </w:rPr>
              <w:t>[List days covered and any restrictions that apply, including whether any prior hospital stay is required.]</w:t>
            </w:r>
            <w:r w:rsidRPr="002717FD">
              <w:rPr>
                <w:rFonts w:ascii="Source Sans Pro" w:hAnsi="Source Sans Pro"/>
              </w:rPr>
              <w:t xml:space="preserve"> Covered services include but aren’t limited to:</w:t>
            </w:r>
          </w:p>
          <w:p w:rsidR="00A957C2" w:rsidRPr="002717FD" w:rsidP="00C43A77" w14:paraId="74A0ADA9" w14:textId="77777777">
            <w:pPr>
              <w:numPr>
                <w:ilvl w:val="0"/>
                <w:numId w:val="24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Semiprivate room (or a private room if medically necessary)</w:t>
            </w:r>
          </w:p>
          <w:p w:rsidR="00A957C2" w:rsidRPr="002717FD" w:rsidP="00C43A77" w14:paraId="533324A7" w14:textId="77777777">
            <w:pPr>
              <w:numPr>
                <w:ilvl w:val="0"/>
                <w:numId w:val="24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Meals, including special diets</w:t>
            </w:r>
          </w:p>
          <w:p w:rsidR="00A957C2" w:rsidRPr="002717FD" w:rsidP="00C43A77" w14:paraId="6C120909" w14:textId="77777777">
            <w:pPr>
              <w:numPr>
                <w:ilvl w:val="0"/>
                <w:numId w:val="24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Skilled nursing services</w:t>
            </w:r>
          </w:p>
          <w:p w:rsidR="00A957C2" w:rsidRPr="002717FD" w:rsidP="00C43A77" w14:paraId="0AF18D77" w14:textId="77777777">
            <w:pPr>
              <w:numPr>
                <w:ilvl w:val="0"/>
                <w:numId w:val="24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Physical therapy, occupational therapy and speech therapy</w:t>
            </w:r>
          </w:p>
          <w:p w:rsidR="00A957C2" w:rsidRPr="002717FD" w:rsidP="00C43A77" w14:paraId="6FCCD6FC" w14:textId="47832646">
            <w:pPr>
              <w:numPr>
                <w:ilvl w:val="0"/>
                <w:numId w:val="24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 xml:space="preserve">Drugs administered to you as part of our plan of care (this includes substances that are naturally present in the body, such as blood clotting factors.) </w:t>
            </w:r>
          </w:p>
          <w:p w:rsidR="00A957C2" w:rsidRPr="00781570" w:rsidP="00C43A77" w14:paraId="206069B3" w14:textId="30B8EC4A">
            <w:pPr>
              <w:numPr>
                <w:ilvl w:val="0"/>
                <w:numId w:val="24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 xml:space="preserve">Blood - including storage and administration. Coverage of whole blood and packed red cells begins only with the fourth pint of blood you need - you </w:t>
            </w:r>
            <w:r w:rsidRPr="002717FD">
              <w:rPr>
                <w:rFonts w:ascii="Source Sans Pro" w:hAnsi="Source Sans Pro"/>
                <w:color w:val="000000"/>
              </w:rPr>
              <w:t>must either pay the costs for the first 3 pints of blood you get in a calendar year or have the blood donated by you or someone else</w:t>
            </w:r>
            <w:r w:rsidRPr="002717FD">
              <w:rPr>
                <w:rFonts w:ascii="Source Sans Pro" w:hAnsi="Source Sans Pro"/>
              </w:rPr>
              <w:t xml:space="preserve">. All other components of blood are covered beginning with the first pint used. </w:t>
            </w:r>
            <w:r w:rsidRPr="002717FD">
              <w:rPr>
                <w:rFonts w:ascii="Source Sans Pro" w:hAnsi="Source Sans Pro"/>
                <w:i/>
                <w:iCs/>
                <w:color w:val="0000FF"/>
              </w:rPr>
              <w:t xml:space="preserve">[Modify as necessary if </w:t>
            </w:r>
            <w:r w:rsidR="009A22BC">
              <w:rPr>
                <w:rFonts w:ascii="Source Sans Pro" w:hAnsi="Source Sans Pro"/>
                <w:i/>
                <w:iCs/>
                <w:color w:val="0000FF"/>
              </w:rPr>
              <w:t>our</w:t>
            </w:r>
            <w:r w:rsidRPr="00781570">
              <w:rPr>
                <w:rFonts w:ascii="Source Sans Pro" w:hAnsi="Source Sans Pro"/>
                <w:i/>
                <w:iCs/>
                <w:color w:val="0000FF"/>
              </w:rPr>
              <w:t xml:space="preserve"> plan begins coverage with an earlier pint.]</w:t>
            </w:r>
          </w:p>
          <w:p w:rsidR="00A957C2" w:rsidRPr="00781570" w:rsidP="00C43A77" w14:paraId="2DC3BE16" w14:textId="77777777">
            <w:pPr>
              <w:numPr>
                <w:ilvl w:val="0"/>
                <w:numId w:val="24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81570">
              <w:rPr>
                <w:rFonts w:ascii="Source Sans Pro" w:hAnsi="Source Sans Pro"/>
              </w:rPr>
              <w:t>Medical and surgical supplies ordinarily provided by SNFs</w:t>
            </w:r>
          </w:p>
          <w:p w:rsidR="00A957C2" w:rsidRPr="00781570" w:rsidP="00C43A77" w14:paraId="49602576" w14:textId="77777777">
            <w:pPr>
              <w:numPr>
                <w:ilvl w:val="0"/>
                <w:numId w:val="24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81570">
              <w:rPr>
                <w:rFonts w:ascii="Source Sans Pro" w:hAnsi="Source Sans Pro"/>
              </w:rPr>
              <w:t>Laboratory tests ordinarily provided by SNFs</w:t>
            </w:r>
          </w:p>
          <w:p w:rsidR="00A957C2" w:rsidRPr="00781570" w:rsidP="00C43A77" w14:paraId="088A070C" w14:textId="77777777">
            <w:pPr>
              <w:numPr>
                <w:ilvl w:val="0"/>
                <w:numId w:val="24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81570">
              <w:rPr>
                <w:rFonts w:ascii="Source Sans Pro" w:hAnsi="Source Sans Pro"/>
              </w:rPr>
              <w:t>X-rays and other radiology services ordinarily provided by SNFs</w:t>
            </w:r>
          </w:p>
          <w:p w:rsidR="00A957C2" w:rsidRPr="00781570" w:rsidP="00C43A77" w14:paraId="323D0F68" w14:textId="77777777">
            <w:pPr>
              <w:numPr>
                <w:ilvl w:val="0"/>
                <w:numId w:val="24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81570">
              <w:rPr>
                <w:rFonts w:ascii="Source Sans Pro" w:hAnsi="Source Sans Pro"/>
              </w:rPr>
              <w:t>Use of appliances such as wheelchairs ordinarily provided by SNFs</w:t>
            </w:r>
          </w:p>
          <w:p w:rsidR="00A957C2" w:rsidRPr="00781570" w:rsidP="00C43A77" w14:paraId="6B84DD86" w14:textId="77777777">
            <w:pPr>
              <w:numPr>
                <w:ilvl w:val="0"/>
                <w:numId w:val="24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81570">
              <w:rPr>
                <w:rFonts w:ascii="Source Sans Pro" w:hAnsi="Source Sans Pro"/>
              </w:rPr>
              <w:t>Physician/Practitioner services</w:t>
            </w:r>
          </w:p>
          <w:p w:rsidR="00A957C2" w:rsidRPr="00781570" w:rsidP="00A957C2" w14:paraId="6333483A"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781570">
              <w:rPr>
                <w:rFonts w:ascii="Source Sans Pro" w:hAnsi="Source Sans Pro"/>
              </w:rPr>
              <w:t xml:space="preserve">Generally, you get SNF care from network facilities. Under certain conditions listed below, you may be able to pay in-network cost sharing for a facility that isn’t a network provider, if the facility accepts our plan’s </w:t>
            </w:r>
            <w:r w:rsidRPr="00781570">
              <w:rPr>
                <w:rFonts w:ascii="Source Sans Pro" w:hAnsi="Source Sans Pro"/>
                <w:color w:val="000000"/>
              </w:rPr>
              <w:t>amounts for payment.</w:t>
            </w:r>
          </w:p>
          <w:p w:rsidR="00A957C2" w:rsidRPr="00781570" w:rsidP="00C43A77" w14:paraId="4166BE4C" w14:textId="77777777">
            <w:pPr>
              <w:numPr>
                <w:ilvl w:val="0"/>
                <w:numId w:val="245"/>
              </w:numPr>
              <w:autoSpaceDE w:val="0"/>
              <w:autoSpaceDN w:val="0"/>
              <w:adjustRightInd w:val="0"/>
              <w:snapToGrid w:val="0"/>
              <w:spacing w:before="0" w:beforeAutospacing="0" w:after="120" w:afterAutospacing="0"/>
              <w:ind w:left="427"/>
              <w:contextualSpacing/>
              <w:rPr>
                <w:rFonts w:ascii="Source Sans Pro" w:hAnsi="Source Sans Pro" w:cs="Times New Roman"/>
                <w:color w:val="000000"/>
              </w:rPr>
            </w:pPr>
            <w:r w:rsidRPr="00781570">
              <w:rPr>
                <w:rFonts w:ascii="Source Sans Pro" w:hAnsi="Source Sans Pro"/>
              </w:rPr>
              <w:t>A nursing home or continuing care retirement community where you were living right before you went to the hospital (as long as it provides skilled nursing facility care)</w:t>
            </w:r>
          </w:p>
          <w:p w:rsidR="00A957C2" w:rsidRPr="00781570" w:rsidP="00C43A77" w14:paraId="1D9F52A9" w14:textId="77777777">
            <w:pPr>
              <w:numPr>
                <w:ilvl w:val="0"/>
                <w:numId w:val="245"/>
              </w:numPr>
              <w:autoSpaceDE w:val="0"/>
              <w:autoSpaceDN w:val="0"/>
              <w:adjustRightInd w:val="0"/>
              <w:snapToGrid w:val="0"/>
              <w:spacing w:before="0" w:beforeAutospacing="0" w:after="120" w:afterAutospacing="0"/>
              <w:ind w:left="427"/>
              <w:contextualSpacing/>
              <w:rPr>
                <w:rFonts w:ascii="Source Sans Pro" w:hAnsi="Source Sans Pro" w:cs="Times New Roman"/>
                <w:color w:val="000000"/>
              </w:rPr>
            </w:pPr>
            <w:r w:rsidRPr="00781570">
              <w:rPr>
                <w:rFonts w:ascii="Source Sans Pro" w:hAnsi="Source Sans Pro"/>
              </w:rPr>
              <w:t>A SNF where your spouse or domestic partner is living at the time you leave the hospital</w:t>
            </w:r>
          </w:p>
        </w:tc>
        <w:tc>
          <w:tcPr>
            <w:tcW w:w="2880" w:type="dxa"/>
          </w:tcPr>
          <w:p w:rsidR="00A957C2" w:rsidRPr="00781570" w:rsidP="00A957C2" w14:paraId="0432EA33" w14:textId="0445CF74">
            <w:pPr>
              <w:autoSpaceDE w:val="0"/>
              <w:autoSpaceDN w:val="0"/>
              <w:adjustRightInd w:val="0"/>
              <w:snapToGrid w:val="0"/>
              <w:spacing w:before="0" w:beforeAutospacing="0" w:after="120" w:afterAutospacing="0"/>
              <w:rPr>
                <w:rFonts w:ascii="Source Sans Pro" w:hAnsi="Source Sans Pro" w:cs="Times New Roman"/>
                <w:i/>
                <w:iCs/>
                <w:color w:val="0000FF"/>
              </w:rPr>
            </w:pPr>
            <w:r w:rsidRPr="00781570">
              <w:rPr>
                <w:rFonts w:ascii="Source Sans Pro" w:hAnsi="Source Sans Pro"/>
                <w:i/>
                <w:iCs/>
                <w:color w:val="0000FF"/>
              </w:rPr>
              <w:t>[List copay</w:t>
            </w:r>
            <w:r w:rsidRPr="00781570" w:rsidR="00D916D4">
              <w:rPr>
                <w:rFonts w:ascii="Source Sans Pro" w:hAnsi="Source Sans Pro"/>
                <w:i/>
                <w:iCs/>
                <w:color w:val="0000FF"/>
              </w:rPr>
              <w:t>ment</w:t>
            </w:r>
            <w:r w:rsidRPr="00781570">
              <w:rPr>
                <w:rFonts w:ascii="Source Sans Pro" w:hAnsi="Source Sans Pro"/>
                <w:i/>
                <w:iCs/>
                <w:color w:val="0000FF"/>
              </w:rPr>
              <w:t xml:space="preserve"> / coinsurance / deductible. If cost sharing is based on benefit period, include definition / explanation of BID approved benefit period here.]</w:t>
            </w:r>
          </w:p>
        </w:tc>
      </w:tr>
      <w:tr w14:paraId="285B111D" w14:textId="77777777">
        <w:tblPrEx>
          <w:tblW w:w="9360" w:type="dxa"/>
          <w:tblCellMar>
            <w:top w:w="115" w:type="dxa"/>
          </w:tblCellMar>
          <w:tblLook w:val="04A0"/>
        </w:tblPrEx>
        <w:trPr>
          <w:cantSplit/>
        </w:trPr>
        <w:tc>
          <w:tcPr>
            <w:tcW w:w="6480" w:type="dxa"/>
          </w:tcPr>
          <w:p w:rsidR="00A957C2" w:rsidRPr="002717FD" w:rsidP="00A957C2" w14:paraId="7047FE0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noProof/>
              </w:rPr>
              <w:drawing>
                <wp:inline distT="0" distB="0" distL="0" distR="0">
                  <wp:extent cx="158189" cy="214685"/>
                  <wp:effectExtent l="0" t="0" r="0" b="1270"/>
                  <wp:docPr id="809713754"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809713754" name="Picture 26" descr="Apple symbol. This is a preventive service."/>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2717FD">
              <w:rPr>
                <w:rFonts w:ascii="Source Sans Pro" w:hAnsi="Source Sans Pro"/>
                <w:b/>
                <w:bCs/>
              </w:rPr>
              <w:t xml:space="preserve"> Smoking and tobacco use cessation (counseling to stop smoking or tobacco use)</w:t>
            </w:r>
          </w:p>
          <w:p w:rsidR="00614666" w:rsidP="00614666" w14:paraId="6D58CE80" w14:textId="51E9C54A">
            <w:p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Smoking and tobacco use cessation counseling is covered for outpatient and hospitalized patients who meet these criteria:</w:t>
            </w:r>
          </w:p>
          <w:p w:rsidR="00614666" w:rsidP="00614666" w14:paraId="02F6E397" w14:textId="77777777">
            <w:pPr>
              <w:pStyle w:val="ListParagraph"/>
              <w:numPr>
                <w:ilvl w:val="0"/>
                <w:numId w:val="308"/>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Use tobacco, regardless of whether they exhibit signs or symptoms of tobacco-related disease</w:t>
            </w:r>
          </w:p>
          <w:p w:rsidR="00614666" w:rsidP="00614666" w14:paraId="5485B84C" w14:textId="77777777">
            <w:pPr>
              <w:pStyle w:val="ListParagraph"/>
              <w:numPr>
                <w:ilvl w:val="0"/>
                <w:numId w:val="308"/>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Are competent and alert during counseling</w:t>
            </w:r>
          </w:p>
          <w:p w:rsidR="00614666" w:rsidP="00614666" w14:paraId="28FC2E67" w14:textId="77777777">
            <w:pPr>
              <w:pStyle w:val="ListParagraph"/>
              <w:numPr>
                <w:ilvl w:val="0"/>
                <w:numId w:val="308"/>
              </w:numPr>
              <w:autoSpaceDE w:val="0"/>
              <w:autoSpaceDN w:val="0"/>
              <w:adjustRightInd w:val="0"/>
              <w:snapToGrid w:val="0"/>
              <w:spacing w:after="120"/>
              <w:rPr>
                <w:rFonts w:ascii="Source Sans Pro" w:hAnsi="Source Sans Pro"/>
              </w:rPr>
            </w:pPr>
            <w:r>
              <w:rPr>
                <w:rFonts w:ascii="Source Sans Pro" w:hAnsi="Source Sans Pro"/>
              </w:rPr>
              <w:t>A qualified physician or other Medicare-recognized practitioner provides counseling</w:t>
            </w:r>
          </w:p>
          <w:p w:rsidR="00614666" w:rsidRPr="00BE5B36" w:rsidP="002717FD" w14:paraId="36457FD6" w14:textId="77777777">
            <w:pPr>
              <w:autoSpaceDE w:val="0"/>
              <w:autoSpaceDN w:val="0"/>
              <w:adjustRightInd w:val="0"/>
              <w:snapToGrid w:val="0"/>
              <w:spacing w:before="0" w:beforeAutospacing="0" w:after="120" w:afterAutospacing="0"/>
              <w:rPr>
                <w:rFonts w:ascii="Source Sans Pro" w:hAnsi="Source Sans Pro" w:cs="Times New Roman"/>
                <w:color w:val="211D1E"/>
              </w:rPr>
            </w:pPr>
            <w:r>
              <w:rPr>
                <w:rFonts w:ascii="Source Sans Pro" w:hAnsi="Source Sans Pro"/>
                <w:color w:val="211D1E"/>
              </w:rPr>
              <w:t>We cover 2 cessation attempts per year (each attempt may include a maximum of 4 intermediate or intensive sessions, with the patient getting up to 8 sessions per year.)</w:t>
            </w:r>
          </w:p>
          <w:p w:rsidR="00A957C2" w:rsidRPr="002717FD" w:rsidP="00A957C2" w14:paraId="3F672D93" w14:textId="77777777">
            <w:pPr>
              <w:autoSpaceDE w:val="0"/>
              <w:autoSpaceDN w:val="0"/>
              <w:adjustRightInd w:val="0"/>
              <w:snapToGrid w:val="0"/>
              <w:spacing w:before="0" w:beforeAutospacing="0" w:after="120" w:afterAutospacing="0"/>
              <w:rPr>
                <w:rFonts w:ascii="Source Sans Pro" w:hAnsi="Source Sans Pro" w:cs="Times New Roman"/>
                <w:i/>
                <w:iCs/>
                <w:color w:val="211D1E"/>
              </w:rPr>
            </w:pPr>
            <w:r w:rsidRPr="002717FD">
              <w:rPr>
                <w:rFonts w:ascii="Source Sans Pro" w:hAnsi="Source Sans Pro"/>
                <w:i/>
                <w:iCs/>
                <w:color w:val="0000FF"/>
              </w:rPr>
              <w:t>[Also list any additional benefits offered.]</w:t>
            </w:r>
          </w:p>
        </w:tc>
        <w:tc>
          <w:tcPr>
            <w:tcW w:w="2880" w:type="dxa"/>
          </w:tcPr>
          <w:p w:rsidR="00A957C2" w:rsidRPr="002717FD" w:rsidP="00A957C2" w14:paraId="744C2602"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2717FD">
              <w:rPr>
                <w:rFonts w:ascii="Source Sans Pro" w:hAnsi="Source Sans Pro"/>
              </w:rPr>
              <w:t>There is no coinsurance, copayment, or deductible for the Medicare-covered smoking and tobacco use cessation preventive benefits.</w:t>
            </w:r>
          </w:p>
        </w:tc>
      </w:tr>
      <w:tr w14:paraId="50EA6E99" w14:textId="77777777">
        <w:tblPrEx>
          <w:tblW w:w="9360" w:type="dxa"/>
          <w:tblCellMar>
            <w:top w:w="115" w:type="dxa"/>
          </w:tblCellMar>
          <w:tblLook w:val="04A0"/>
        </w:tblPrEx>
        <w:trPr>
          <w:cantSplit/>
        </w:trPr>
        <w:tc>
          <w:tcPr>
            <w:tcW w:w="6480" w:type="dxa"/>
          </w:tcPr>
          <w:p w:rsidR="00A957C2" w:rsidRPr="002717FD" w:rsidP="00A957C2" w14:paraId="48AC5F1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rPr>
              <w:t xml:space="preserve">Special Supplemental Benefits for the Chronically Ill </w:t>
            </w:r>
          </w:p>
          <w:p w:rsidR="00A957C2" w:rsidRPr="002717FD" w:rsidP="00A957C2" w14:paraId="17C83811" w14:textId="77777777">
            <w:pPr>
              <w:spacing w:before="0" w:beforeAutospacing="0" w:after="0" w:afterAutospacing="0"/>
              <w:contextualSpacing/>
              <w:rPr>
                <w:rFonts w:ascii="Source Sans Pro" w:hAnsi="Source Sans Pro" w:cs="Times New Roman"/>
                <w:bCs/>
                <w:i/>
                <w:iCs/>
                <w:color w:val="0000FF"/>
                <w:lang w:bidi="en-US"/>
              </w:rPr>
            </w:pPr>
            <w:r w:rsidRPr="002717FD">
              <w:rPr>
                <w:rFonts w:ascii="Source Sans Pro" w:hAnsi="Source Sans Pro"/>
                <w:bCs/>
                <w:i/>
                <w:iCs/>
                <w:color w:val="0000FF"/>
                <w:lang w:bidi="en-US"/>
              </w:rPr>
              <w:t>[Enrollees with chronic condition(s) that meet certain criteria may be eligible for supplemental benefits for the chronically ill. The chronic conditions and benefits must be listed here. The benefits listed here must be approved in the bid. Describe the nature of the benefits and eligibility criteria here.</w:t>
            </w:r>
          </w:p>
          <w:p w:rsidR="00A957C2" w:rsidRPr="002717FD" w:rsidP="00A957C2" w14:paraId="771BA7AF" w14:textId="77777777">
            <w:pPr>
              <w:autoSpaceDE w:val="0"/>
              <w:autoSpaceDN w:val="0"/>
              <w:adjustRightInd w:val="0"/>
              <w:snapToGrid w:val="0"/>
              <w:spacing w:before="0" w:beforeAutospacing="0" w:after="120" w:afterAutospacing="0"/>
              <w:rPr>
                <w:rFonts w:ascii="Source Sans Pro" w:hAnsi="Source Sans Pro" w:cs="Times New Roman"/>
                <w:i/>
                <w:iCs/>
                <w:lang w:bidi="en-US"/>
              </w:rPr>
            </w:pPr>
            <w:r w:rsidRPr="002717FD">
              <w:rPr>
                <w:rFonts w:ascii="Source Sans Pro" w:hAnsi="Source Sans Pro"/>
                <w:i/>
                <w:iCs/>
                <w:color w:val="0000FF"/>
              </w:rPr>
              <w:t>If this benefit is not applicable, plans should delete this row.]</w:t>
            </w:r>
          </w:p>
        </w:tc>
        <w:tc>
          <w:tcPr>
            <w:tcW w:w="2880" w:type="dxa"/>
          </w:tcPr>
          <w:p w:rsidR="00A957C2" w:rsidRPr="002717FD" w:rsidP="00A957C2" w14:paraId="7AFCD7A9" w14:textId="78562573">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i/>
                <w:iCs/>
                <w:color w:val="0000FF"/>
              </w:rPr>
              <w:t>[List copay</w:t>
            </w:r>
            <w:r w:rsidRPr="002717FD" w:rsidR="00D916D4">
              <w:rPr>
                <w:rFonts w:ascii="Source Sans Pro" w:hAnsi="Source Sans Pro"/>
                <w:i/>
                <w:iCs/>
                <w:color w:val="0000FF"/>
              </w:rPr>
              <w:t>ment</w:t>
            </w:r>
            <w:r w:rsidRPr="002717FD">
              <w:rPr>
                <w:rFonts w:ascii="Source Sans Pro" w:hAnsi="Source Sans Pro"/>
                <w:i/>
                <w:iCs/>
                <w:color w:val="0000FF"/>
              </w:rPr>
              <w:t xml:space="preserve"> / coinsurance / deductible]</w:t>
            </w:r>
          </w:p>
        </w:tc>
      </w:tr>
      <w:tr w14:paraId="68755266" w14:textId="77777777">
        <w:tblPrEx>
          <w:tblW w:w="9360" w:type="dxa"/>
          <w:tblCellMar>
            <w:top w:w="115" w:type="dxa"/>
          </w:tblCellMar>
          <w:tblLook w:val="04A0"/>
        </w:tblPrEx>
        <w:trPr>
          <w:cantSplit/>
        </w:trPr>
        <w:tc>
          <w:tcPr>
            <w:tcW w:w="6480" w:type="dxa"/>
          </w:tcPr>
          <w:p w:rsidR="00A957C2" w:rsidRPr="002717FD" w:rsidP="00A957C2" w14:paraId="4CA1B55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color w:val="000000"/>
              </w:rPr>
            </w:pPr>
            <w:r w:rsidRPr="002717FD">
              <w:rPr>
                <w:rFonts w:ascii="Source Sans Pro" w:hAnsi="Source Sans Pro"/>
                <w:b/>
                <w:bCs/>
              </w:rPr>
              <w:t>Supervised Exercise Therapy (SET)</w:t>
            </w:r>
            <w:r w:rsidRPr="002717FD">
              <w:rPr>
                <w:rFonts w:ascii="Source Sans Pro" w:hAnsi="Source Sans Pro"/>
                <w:b/>
                <w:bCs/>
                <w:color w:val="000000"/>
              </w:rPr>
              <w:t xml:space="preserve"> </w:t>
            </w:r>
          </w:p>
          <w:p w:rsidR="00A957C2" w:rsidRPr="002717FD" w:rsidP="00A957C2" w14:paraId="72B637DF"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2717FD">
              <w:rPr>
                <w:rFonts w:ascii="Source Sans Pro" w:hAnsi="Source Sans Pro"/>
                <w:color w:val="000000"/>
              </w:rPr>
              <w:t xml:space="preserve">SET is covered for members who have symptomatic peripheral artery disease (PAD) </w:t>
            </w:r>
            <w:r w:rsidRPr="002717FD">
              <w:rPr>
                <w:rFonts w:ascii="Source Sans Pro" w:hAnsi="Source Sans Pro"/>
                <w:color w:val="0000FF"/>
              </w:rPr>
              <w:t>[</w:t>
            </w:r>
            <w:r w:rsidRPr="002717FD">
              <w:rPr>
                <w:rFonts w:ascii="Source Sans Pro" w:hAnsi="Source Sans Pro"/>
                <w:i/>
                <w:iCs/>
                <w:color w:val="0000FF"/>
              </w:rPr>
              <w:t xml:space="preserve">Optional: </w:t>
            </w:r>
            <w:r w:rsidRPr="002717FD">
              <w:rPr>
                <w:rFonts w:ascii="Source Sans Pro" w:hAnsi="Source Sans Pro"/>
                <w:color w:val="0000FF"/>
              </w:rPr>
              <w:t>and a referral for PAD from the physician responsible for PAD treatment]</w:t>
            </w:r>
            <w:r w:rsidRPr="002717FD">
              <w:rPr>
                <w:rFonts w:ascii="Source Sans Pro" w:hAnsi="Source Sans Pro"/>
              </w:rPr>
              <w:t xml:space="preserve">. </w:t>
            </w:r>
          </w:p>
          <w:p w:rsidR="00A957C2" w:rsidRPr="002717FD" w:rsidP="00A957C2" w14:paraId="538A567A" w14:textId="77777777">
            <w:pPr>
              <w:spacing w:before="0" w:beforeAutospacing="0" w:after="0" w:afterAutospacing="0"/>
              <w:contextualSpacing/>
              <w:rPr>
                <w:rFonts w:ascii="Source Sans Pro" w:hAnsi="Source Sans Pro" w:cs="Times New Roman"/>
              </w:rPr>
            </w:pPr>
            <w:r w:rsidRPr="002717FD">
              <w:rPr>
                <w:rFonts w:ascii="Source Sans Pro" w:hAnsi="Source Sans Pro"/>
              </w:rPr>
              <w:t>Up to 36 sessions over a 12-week period are covered if the SET program requirements are met.</w:t>
            </w:r>
          </w:p>
          <w:p w:rsidR="00A957C2" w:rsidRPr="002717FD" w:rsidP="00A957C2" w14:paraId="7D2478E2" w14:textId="77777777">
            <w:pPr>
              <w:spacing w:before="0" w:beforeAutospacing="0" w:after="0" w:afterAutospacing="0"/>
              <w:contextualSpacing/>
              <w:rPr>
                <w:rFonts w:ascii="Source Sans Pro" w:hAnsi="Source Sans Pro" w:cs="Times New Roman"/>
              </w:rPr>
            </w:pPr>
            <w:r w:rsidRPr="002717FD">
              <w:rPr>
                <w:rFonts w:ascii="Source Sans Pro" w:hAnsi="Source Sans Pro"/>
              </w:rPr>
              <w:t>The SET program must:</w:t>
            </w:r>
          </w:p>
          <w:p w:rsidR="00A957C2" w:rsidRPr="002717FD" w:rsidP="00C43A77" w14:paraId="7B3E6BE3" w14:textId="77777777">
            <w:pPr>
              <w:numPr>
                <w:ilvl w:val="0"/>
                <w:numId w:val="3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Consist of sessions lasting 30-60 minutes, comprising a therapeutic exercise-training program for PAD in patients with claudication</w:t>
            </w:r>
          </w:p>
          <w:p w:rsidR="00A957C2" w:rsidRPr="002717FD" w:rsidP="00C43A77" w14:paraId="24BDD1FC" w14:textId="77777777">
            <w:pPr>
              <w:numPr>
                <w:ilvl w:val="0"/>
                <w:numId w:val="3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Be conducted in a hospital outpatient setting or a physician’s office</w:t>
            </w:r>
          </w:p>
          <w:p w:rsidR="00A957C2" w:rsidRPr="002717FD" w:rsidP="00C43A77" w14:paraId="212D8764" w14:textId="77777777">
            <w:pPr>
              <w:numPr>
                <w:ilvl w:val="0"/>
                <w:numId w:val="3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Be delivered by qualified auxiliary personnel necessary to ensure benefits exceed harms and who are trained in exercise therapy for PAD</w:t>
            </w:r>
          </w:p>
          <w:p w:rsidR="00A957C2" w:rsidRPr="002717FD" w:rsidP="00C43A77" w14:paraId="6AAFCECF" w14:textId="77777777">
            <w:pPr>
              <w:numPr>
                <w:ilvl w:val="0"/>
                <w:numId w:val="3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Be under the direct supervision of a physician, physician assistant, or nurse practitioner/clinical nurse specialist who must be trained in both basic and advanced life support techniques</w:t>
            </w:r>
          </w:p>
          <w:p w:rsidR="00A957C2" w:rsidRPr="002717FD" w:rsidP="00A957C2" w14:paraId="759DBFFA" w14:textId="77777777">
            <w:pPr>
              <w:spacing w:before="0" w:beforeAutospacing="0" w:after="0" w:afterAutospacing="0"/>
              <w:contextualSpacing/>
              <w:rPr>
                <w:rFonts w:ascii="Source Sans Pro" w:hAnsi="Source Sans Pro" w:cs="Times New Roman"/>
                <w:color w:val="000000"/>
                <w:lang w:bidi="en-US"/>
              </w:rPr>
            </w:pPr>
            <w:r w:rsidRPr="002717FD">
              <w:rPr>
                <w:rFonts w:ascii="Source Sans Pro" w:hAnsi="Source Sans Pro"/>
                <w:lang w:bidi="en-US"/>
              </w:rPr>
              <w:t xml:space="preserve">SET may be covered </w:t>
            </w:r>
            <w:r w:rsidRPr="002717FD">
              <w:rPr>
                <w:rFonts w:ascii="Source Sans Pro" w:hAnsi="Source Sans Pro"/>
                <w:color w:val="000000"/>
                <w:lang w:bidi="en-US"/>
              </w:rPr>
              <w:t xml:space="preserve">beyond 36 sessions over 12 weeks for an additional 36 sessions over an extended period of time if deemed medically necessary by a health care provider. </w:t>
            </w:r>
          </w:p>
          <w:p w:rsidR="00A957C2" w:rsidRPr="002717FD" w:rsidP="00A957C2" w14:paraId="3FDABF6C" w14:textId="77777777">
            <w:pPr>
              <w:spacing w:before="0" w:beforeAutospacing="0" w:after="0" w:afterAutospacing="0"/>
              <w:contextualSpacing/>
              <w:rPr>
                <w:rFonts w:ascii="Source Sans Pro" w:hAnsi="Source Sans Pro" w:cs="Times New Roman"/>
                <w:b/>
                <w:noProof/>
                <w:position w:val="-6"/>
              </w:rPr>
            </w:pPr>
            <w:r w:rsidRPr="002717FD">
              <w:rPr>
                <w:rFonts w:ascii="Source Sans Pro" w:hAnsi="Source Sans Pro"/>
                <w:i/>
                <w:iCs/>
                <w:color w:val="0000FF"/>
                <w:lang w:bidi="en-US"/>
              </w:rPr>
              <w:t>[Also list any additional benefits offered.]</w:t>
            </w:r>
          </w:p>
        </w:tc>
        <w:tc>
          <w:tcPr>
            <w:tcW w:w="2880" w:type="dxa"/>
          </w:tcPr>
          <w:p w:rsidR="00A957C2" w:rsidRPr="002717FD" w:rsidP="00A957C2" w14:paraId="45EE77C3" w14:textId="67339C7A">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i/>
                <w:iCs/>
                <w:color w:val="0000FF"/>
              </w:rPr>
              <w:t>[List copay</w:t>
            </w:r>
            <w:r w:rsidRPr="002717FD" w:rsidR="00D916D4">
              <w:rPr>
                <w:rFonts w:ascii="Source Sans Pro" w:hAnsi="Source Sans Pro"/>
                <w:i/>
                <w:iCs/>
                <w:color w:val="0000FF"/>
              </w:rPr>
              <w:t>ment</w:t>
            </w:r>
            <w:r w:rsidRPr="002717FD">
              <w:rPr>
                <w:rFonts w:ascii="Source Sans Pro" w:hAnsi="Source Sans Pro"/>
                <w:i/>
                <w:iCs/>
                <w:color w:val="0000FF"/>
              </w:rPr>
              <w:t xml:space="preserve"> / coinsurance / deductible]</w:t>
            </w:r>
          </w:p>
        </w:tc>
      </w:tr>
      <w:tr w14:paraId="18AEBC14" w14:textId="77777777">
        <w:tblPrEx>
          <w:tblW w:w="9360" w:type="dxa"/>
          <w:tblCellMar>
            <w:top w:w="115" w:type="dxa"/>
          </w:tblCellMar>
          <w:tblLook w:val="04A0"/>
        </w:tblPrEx>
        <w:trPr>
          <w:cantSplit/>
        </w:trPr>
        <w:tc>
          <w:tcPr>
            <w:tcW w:w="6480" w:type="dxa"/>
          </w:tcPr>
          <w:p w:rsidR="00A957C2" w:rsidRPr="002717FD" w:rsidP="00A957C2" w14:paraId="77E6F5B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rPr>
              <w:t>Urgently needed services</w:t>
            </w:r>
          </w:p>
          <w:p w:rsidR="00A957C2" w:rsidRPr="002717FD" w:rsidP="00A957C2" w14:paraId="726E0F9A" w14:textId="704C8F9B">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A plan-covered service requiring immediate medical attention that’s not an emergency is an urgently needed service if either you’re temporarily outside our plan’s service area, or, even if you’re inside our plan’s service area, it’s unreasonable given your time, place, and circumstances to get this service from network providers. Our plan must cover urgently needed services and only charge you in-network cost sharing. Examples of urgently needed services are unforeseen medical illnesses and injuries, or unexpected fla</w:t>
            </w:r>
            <w:r w:rsidRPr="002717FD" w:rsidR="00645E10">
              <w:rPr>
                <w:rFonts w:ascii="Source Sans Pro" w:hAnsi="Source Sans Pro"/>
              </w:rPr>
              <w:t>re</w:t>
            </w:r>
            <w:r w:rsidRPr="002717FD">
              <w:rPr>
                <w:rFonts w:ascii="Source Sans Pro" w:hAnsi="Source Sans Pro"/>
              </w:rPr>
              <w:t xml:space="preserve">-ups of existing conditions. Medically necessary routine provider visits (like annual checkups) aren’t considered urgently needed even if you’re outside our plan’s service area or our plan network is temporarily unavailable. </w:t>
            </w:r>
            <w:r w:rsidRPr="002717FD">
              <w:rPr>
                <w:rFonts w:ascii="Source Sans Pro" w:hAnsi="Source Sans Pro"/>
                <w:i/>
                <w:iCs/>
                <w:color w:val="0000FF"/>
              </w:rPr>
              <w:t>[Include in-network benefits. Also identify whether this coverage is within the U.S. or as a supplemental world-wide emergency/urgent coverage.]</w:t>
            </w:r>
          </w:p>
        </w:tc>
        <w:tc>
          <w:tcPr>
            <w:tcW w:w="2880" w:type="dxa"/>
          </w:tcPr>
          <w:p w:rsidR="00A957C2" w:rsidRPr="002717FD" w:rsidP="00A957C2" w14:paraId="03596CC7" w14:textId="1F8C8B98">
            <w:pPr>
              <w:spacing w:before="0" w:beforeAutospacing="0" w:after="0" w:afterAutospacing="0"/>
              <w:contextualSpacing/>
              <w:rPr>
                <w:rFonts w:ascii="Source Sans Pro" w:hAnsi="Source Sans Pro" w:cs="Times New Roman"/>
                <w:i/>
                <w:iCs/>
                <w:color w:val="0000FF"/>
              </w:rPr>
            </w:pPr>
            <w:r w:rsidRPr="002717FD">
              <w:rPr>
                <w:rFonts w:ascii="Source Sans Pro" w:hAnsi="Source Sans Pro"/>
                <w:i/>
                <w:iCs/>
                <w:color w:val="0000FF"/>
              </w:rPr>
              <w:t>[List copay</w:t>
            </w:r>
            <w:r w:rsidRPr="002717FD" w:rsidR="00D916D4">
              <w:rPr>
                <w:rFonts w:ascii="Source Sans Pro" w:hAnsi="Source Sans Pro"/>
                <w:i/>
                <w:iCs/>
                <w:color w:val="0000FF"/>
              </w:rPr>
              <w:t>ment</w:t>
            </w:r>
            <w:r w:rsidRPr="002717FD">
              <w:rPr>
                <w:rFonts w:ascii="Source Sans Pro" w:hAnsi="Source Sans Pro"/>
                <w:i/>
                <w:iCs/>
                <w:color w:val="0000FF"/>
              </w:rPr>
              <w:t xml:space="preserve"> / coinsurance. Plans should include different copayments for contracted urgent care centers, if applicable.]</w:t>
            </w:r>
          </w:p>
        </w:tc>
      </w:tr>
      <w:tr w14:paraId="14842374" w14:textId="77777777">
        <w:tblPrEx>
          <w:tblW w:w="9360" w:type="dxa"/>
          <w:tblCellMar>
            <w:top w:w="115" w:type="dxa"/>
          </w:tblCellMar>
          <w:tblLook w:val="04A0"/>
        </w:tblPrEx>
        <w:tc>
          <w:tcPr>
            <w:tcW w:w="6480" w:type="dxa"/>
          </w:tcPr>
          <w:p w:rsidR="00A957C2" w:rsidRPr="002717FD" w:rsidP="00A957C2" w14:paraId="696EB5A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noProof/>
              </w:rPr>
              <w:drawing>
                <wp:inline distT="0" distB="0" distL="0" distR="0">
                  <wp:extent cx="158189" cy="214685"/>
                  <wp:effectExtent l="0" t="0" r="0" b="1270"/>
                  <wp:docPr id="1919590378"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919590378" name="Picture 26" descr="Apple symbol. This is a preventive service."/>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2717FD">
              <w:rPr>
                <w:rFonts w:ascii="Source Sans Pro" w:hAnsi="Source Sans Pro"/>
                <w:b/>
                <w:bCs/>
              </w:rPr>
              <w:t xml:space="preserve"> Vision care</w:t>
            </w:r>
          </w:p>
          <w:p w:rsidR="00A957C2" w:rsidRPr="002717FD" w:rsidP="00A957C2" w14:paraId="573BE70A"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Covered services include:</w:t>
            </w:r>
          </w:p>
          <w:p w:rsidR="00A957C2" w:rsidRPr="002717FD" w:rsidP="00C43A77" w14:paraId="301B51E3" w14:textId="77777777">
            <w:pPr>
              <w:numPr>
                <w:ilvl w:val="0"/>
                <w:numId w:val="24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Outpatient physician services for the diagnosis and treatment of diseases and injuries of the eye, including treatment for age-related macular degeneration. Original Medicare doesn’t cover routine eye exams (eye refractions) for eyeglasses/contacts.</w:t>
            </w:r>
          </w:p>
          <w:p w:rsidR="00A957C2" w:rsidRPr="002717FD" w:rsidP="00C43A77" w14:paraId="2321307B" w14:textId="77777777">
            <w:pPr>
              <w:numPr>
                <w:ilvl w:val="0"/>
                <w:numId w:val="24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For people who are at high risk for glaucoma, we cover one glaucoma screening each year. People at high risk of glaucoma include people with a family history of glaucoma, people with diabetes, African Americans who are age 50 and older and Hispanic Americans who are 65 or older.</w:t>
            </w:r>
          </w:p>
          <w:p w:rsidR="00A957C2" w:rsidRPr="002717FD" w:rsidP="00C43A77" w14:paraId="4B4DAF4E" w14:textId="77777777">
            <w:pPr>
              <w:numPr>
                <w:ilvl w:val="0"/>
                <w:numId w:val="24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For people with diabetes, screening for diabetic retinopathy is covered once per year</w:t>
            </w:r>
          </w:p>
          <w:p w:rsidR="00A957C2" w:rsidRPr="002717FD" w:rsidP="00C43A77" w14:paraId="7E4B2E41" w14:textId="77777777">
            <w:pPr>
              <w:numPr>
                <w:ilvl w:val="0"/>
                <w:numId w:val="24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2717FD">
              <w:rPr>
                <w:rFonts w:ascii="Source Sans Pro" w:hAnsi="Source Sans Pro"/>
              </w:rPr>
              <w:t>One pair of eyeglasses or contact lenses after each cataract surgery that includes insertion of an intraocular lens. If you have 2 separate cataract operations, you can’t reserve the benefit after the first surgery and purchase 2 eyeglasses after the second surgery.</w:t>
            </w:r>
          </w:p>
          <w:p w:rsidR="00A957C2" w:rsidRPr="002717FD" w:rsidP="00A957C2" w14:paraId="253A7B89" w14:textId="64D18A99">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i/>
                <w:iCs/>
                <w:color w:val="0000FF"/>
              </w:rPr>
              <w:t xml:space="preserve">[Also list any additional benefits offered such as supplemental vision exams or glasses. If the additional vision benefits are optional supplemental benefits, they should not be included in the </w:t>
            </w:r>
            <w:r w:rsidRPr="002717FD" w:rsidR="00975200">
              <w:rPr>
                <w:rFonts w:ascii="Source Sans Pro" w:hAnsi="Source Sans Pro"/>
                <w:i/>
                <w:iCs/>
                <w:color w:val="0000FF"/>
              </w:rPr>
              <w:t>Medical B</w:t>
            </w:r>
            <w:r w:rsidRPr="002717FD">
              <w:rPr>
                <w:rFonts w:ascii="Source Sans Pro" w:hAnsi="Source Sans Pro"/>
                <w:i/>
                <w:iCs/>
                <w:color w:val="0000FF"/>
              </w:rPr>
              <w:t xml:space="preserve">enefits </w:t>
            </w:r>
            <w:r w:rsidRPr="002717FD" w:rsidR="00975200">
              <w:rPr>
                <w:rFonts w:ascii="Source Sans Pro" w:hAnsi="Source Sans Pro"/>
                <w:i/>
                <w:iCs/>
                <w:color w:val="0000FF"/>
              </w:rPr>
              <w:t>C</w:t>
            </w:r>
            <w:r w:rsidRPr="002717FD">
              <w:rPr>
                <w:rFonts w:ascii="Source Sans Pro" w:hAnsi="Source Sans Pro"/>
                <w:i/>
                <w:iCs/>
                <w:color w:val="0000FF"/>
              </w:rPr>
              <w:t>hart; they should be described within Section 2.2.]</w:t>
            </w:r>
          </w:p>
        </w:tc>
        <w:tc>
          <w:tcPr>
            <w:tcW w:w="2880" w:type="dxa"/>
          </w:tcPr>
          <w:p w:rsidR="00A957C2" w:rsidRPr="002717FD" w:rsidP="00A957C2" w14:paraId="4FA1FD6D" w14:textId="222397B0">
            <w:pPr>
              <w:spacing w:before="0" w:beforeAutospacing="0" w:after="0" w:afterAutospacing="0"/>
              <w:contextualSpacing/>
              <w:rPr>
                <w:rFonts w:ascii="Source Sans Pro" w:hAnsi="Source Sans Pro" w:cs="Times New Roman"/>
                <w:i/>
                <w:iCs/>
                <w:color w:val="0000FF"/>
              </w:rPr>
            </w:pPr>
            <w:r w:rsidRPr="002717FD">
              <w:rPr>
                <w:rFonts w:ascii="Source Sans Pro" w:hAnsi="Source Sans Pro"/>
                <w:i/>
                <w:iCs/>
                <w:color w:val="0000FF"/>
              </w:rPr>
              <w:t>[List copay</w:t>
            </w:r>
            <w:r w:rsidRPr="002717FD" w:rsidR="00D916D4">
              <w:rPr>
                <w:rFonts w:ascii="Source Sans Pro" w:hAnsi="Source Sans Pro"/>
                <w:i/>
                <w:iCs/>
                <w:color w:val="0000FF"/>
              </w:rPr>
              <w:t>ment</w:t>
            </w:r>
            <w:r w:rsidRPr="002717FD">
              <w:rPr>
                <w:rFonts w:ascii="Source Sans Pro" w:hAnsi="Source Sans Pro"/>
                <w:i/>
                <w:iCs/>
                <w:color w:val="0000FF"/>
              </w:rPr>
              <w:t xml:space="preserve"> / coinsurance / deductible]</w:t>
            </w:r>
          </w:p>
        </w:tc>
      </w:tr>
      <w:tr w14:paraId="7C713FF0" w14:textId="77777777">
        <w:tblPrEx>
          <w:tblW w:w="9360" w:type="dxa"/>
          <w:tblCellMar>
            <w:top w:w="115" w:type="dxa"/>
          </w:tblCellMar>
          <w:tblLook w:val="04A0"/>
        </w:tblPrEx>
        <w:trPr>
          <w:cantSplit/>
        </w:trPr>
        <w:tc>
          <w:tcPr>
            <w:tcW w:w="6480" w:type="dxa"/>
          </w:tcPr>
          <w:p w:rsidR="00A957C2" w:rsidRPr="002717FD" w:rsidP="00A957C2" w14:paraId="2C50DF5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2717FD">
              <w:rPr>
                <w:rFonts w:ascii="Source Sans Pro" w:hAnsi="Source Sans Pro"/>
                <w:b/>
                <w:bCs/>
                <w:noProof/>
              </w:rPr>
              <w:drawing>
                <wp:inline distT="0" distB="0" distL="0" distR="0">
                  <wp:extent cx="158189" cy="214685"/>
                  <wp:effectExtent l="0" t="0" r="0" b="1270"/>
                  <wp:docPr id="1116882172"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116882172" name="Picture 26" descr="Apple symbol. This is a preventive service."/>
                          <pic:cNvPicPr/>
                        </pic:nvPicPr>
                        <pic:blipFill>
                          <a:blip xmlns:r="http://schemas.openxmlformats.org/officeDocument/2006/relationships" r:embed="rId31"/>
                          <a:stretch>
                            <a:fillRect/>
                          </a:stretch>
                        </pic:blipFill>
                        <pic:spPr bwMode="auto">
                          <a:xfrm>
                            <a:off x="0" y="0"/>
                            <a:ext cx="161600" cy="219314"/>
                          </a:xfrm>
                          <a:prstGeom prst="rect">
                            <a:avLst/>
                          </a:prstGeom>
                          <a:noFill/>
                          <a:ln>
                            <a:noFill/>
                          </a:ln>
                        </pic:spPr>
                      </pic:pic>
                    </a:graphicData>
                  </a:graphic>
                </wp:inline>
              </w:drawing>
            </w:r>
            <w:r w:rsidRPr="002717FD">
              <w:rPr>
                <w:rFonts w:ascii="Source Sans Pro" w:hAnsi="Source Sans Pro"/>
                <w:b/>
                <w:bCs/>
              </w:rPr>
              <w:t xml:space="preserve"> Welcome to Medicare preventive visit </w:t>
            </w:r>
          </w:p>
          <w:p w:rsidR="00A957C2" w:rsidRPr="002717FD" w:rsidP="00A957C2" w14:paraId="35953ABD"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rPr>
              <w:t xml:space="preserve">Our plan covers the one-time </w:t>
            </w:r>
            <w:r w:rsidRPr="002717FD">
              <w:rPr>
                <w:rFonts w:ascii="Source Sans Pro" w:hAnsi="Source Sans Pro"/>
                <w:i/>
                <w:iCs/>
              </w:rPr>
              <w:t>Welcome to Medicare</w:t>
            </w:r>
            <w:r w:rsidRPr="002717FD">
              <w:rPr>
                <w:rFonts w:ascii="Source Sans Pro" w:hAnsi="Source Sans Pro"/>
              </w:rPr>
              <w:t xml:space="preserve"> preventive visit. The visit includes a review of your health, as well as education and counseling about preventive services you need (including certain screenings and shots), and referrals for other care if needed. </w:t>
            </w:r>
          </w:p>
          <w:p w:rsidR="00A957C2" w:rsidRPr="002717FD" w:rsidP="00A957C2" w14:paraId="38FB4398" w14:textId="77777777">
            <w:pPr>
              <w:autoSpaceDE w:val="0"/>
              <w:autoSpaceDN w:val="0"/>
              <w:adjustRightInd w:val="0"/>
              <w:snapToGrid w:val="0"/>
              <w:spacing w:before="0" w:beforeAutospacing="0" w:after="120" w:afterAutospacing="0"/>
              <w:rPr>
                <w:rFonts w:ascii="Source Sans Pro" w:hAnsi="Source Sans Pro" w:cs="Times New Roman"/>
              </w:rPr>
            </w:pPr>
            <w:r w:rsidRPr="002717FD">
              <w:rPr>
                <w:rFonts w:ascii="Source Sans Pro" w:hAnsi="Source Sans Pro"/>
                <w:b/>
                <w:bCs/>
              </w:rPr>
              <w:t xml:space="preserve">Important: </w:t>
            </w:r>
            <w:r w:rsidRPr="002717FD">
              <w:rPr>
                <w:rFonts w:ascii="Source Sans Pro" w:hAnsi="Source Sans Pro"/>
              </w:rPr>
              <w:t xml:space="preserve">We cover the </w:t>
            </w:r>
            <w:r w:rsidRPr="002717FD">
              <w:rPr>
                <w:rFonts w:ascii="Source Sans Pro" w:hAnsi="Source Sans Pro"/>
                <w:i/>
                <w:iCs/>
              </w:rPr>
              <w:t>Welcome to Medicare</w:t>
            </w:r>
            <w:r w:rsidRPr="002717FD">
              <w:rPr>
                <w:rFonts w:ascii="Source Sans Pro" w:hAnsi="Source Sans Pro"/>
              </w:rPr>
              <w:t xml:space="preserve"> preventive visit only</w:t>
            </w:r>
            <w:r w:rsidRPr="002717FD">
              <w:rPr>
                <w:rFonts w:ascii="Source Sans Pro" w:hAnsi="Source Sans Pro"/>
              </w:rPr>
              <w:t xml:space="preserve"> </w:t>
            </w:r>
            <w:r w:rsidRPr="002717FD">
              <w:rPr>
                <w:rFonts w:ascii="Source Sans Pro" w:hAnsi="Source Sans Pro"/>
              </w:rPr>
              <w:t xml:space="preserve">within the first 12 months you have Medicare Part B. When you make your appointment, let your doctor’s office know you want to schedule your </w:t>
            </w:r>
            <w:r w:rsidRPr="002717FD">
              <w:rPr>
                <w:rFonts w:ascii="Source Sans Pro" w:hAnsi="Source Sans Pro"/>
                <w:i/>
                <w:iCs/>
              </w:rPr>
              <w:t>Welcome to Medicare</w:t>
            </w:r>
            <w:r w:rsidRPr="002717FD">
              <w:rPr>
                <w:rFonts w:ascii="Source Sans Pro" w:hAnsi="Source Sans Pro"/>
              </w:rPr>
              <w:t xml:space="preserve"> preventive visit. </w:t>
            </w:r>
          </w:p>
        </w:tc>
        <w:tc>
          <w:tcPr>
            <w:tcW w:w="2880" w:type="dxa"/>
          </w:tcPr>
          <w:p w:rsidR="00A957C2" w:rsidRPr="002717FD" w:rsidP="00A957C2" w14:paraId="1A5CFD61"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2717FD">
              <w:rPr>
                <w:rFonts w:ascii="Source Sans Pro" w:hAnsi="Source Sans Pro"/>
              </w:rPr>
              <w:t xml:space="preserve">There is no coinsurance, copayment, or deductible for the </w:t>
            </w:r>
            <w:r w:rsidRPr="002717FD">
              <w:rPr>
                <w:rFonts w:ascii="Source Sans Pro" w:hAnsi="Source Sans Pro"/>
                <w:i/>
                <w:iCs/>
              </w:rPr>
              <w:t>Welcome to Medicare</w:t>
            </w:r>
            <w:r w:rsidRPr="002717FD">
              <w:rPr>
                <w:rFonts w:ascii="Source Sans Pro" w:hAnsi="Source Sans Pro"/>
              </w:rPr>
              <w:t xml:space="preserve"> preventive visit.</w:t>
            </w:r>
          </w:p>
        </w:tc>
      </w:tr>
    </w:tbl>
    <w:p w:rsidR="0013793F" w:rsidRPr="002717FD" w:rsidP="0013793F" w14:paraId="660738A1" w14:textId="77777777">
      <w:pPr>
        <w:widowControl w:val="0"/>
        <w:spacing w:before="120" w:beforeAutospacing="0" w:after="0" w:afterAutospacing="0"/>
        <w:rPr>
          <w:rFonts w:ascii="Source Sans Pro" w:hAnsi="Source Sans Pro"/>
          <w:sz w:val="4"/>
          <w:szCs w:val="4"/>
        </w:rPr>
      </w:pPr>
    </w:p>
    <w:p w:rsidR="009A7FDB" w:rsidRPr="002717FD" w:rsidP="000C4228" w14:paraId="6A389A5E" w14:textId="3384E48D">
      <w:pPr>
        <w:pStyle w:val="Heading3"/>
        <w:rPr>
          <w:rFonts w:ascii="Source Sans Pro" w:hAnsi="Source Sans Pro" w:cs="Arial"/>
          <w:b w:val="0"/>
          <w:bCs w:val="0"/>
        </w:rPr>
      </w:pPr>
      <w:r w:rsidRPr="002717FD">
        <w:rPr>
          <w:rFonts w:ascii="Source Sans Pro" w:hAnsi="Source Sans Pro"/>
        </w:rPr>
        <w:t>Section 2.</w:t>
      </w:r>
      <w:r w:rsidRPr="002717FD" w:rsidR="00BF5D22">
        <w:rPr>
          <w:rFonts w:ascii="Source Sans Pro" w:hAnsi="Source Sans Pro"/>
        </w:rPr>
        <w:t>1</w:t>
      </w:r>
      <w:r w:rsidRPr="002717FD" w:rsidR="00D9149E">
        <w:rPr>
          <w:rFonts w:ascii="Source Sans Pro" w:hAnsi="Source Sans Pro"/>
        </w:rPr>
        <w:tab/>
      </w:r>
      <w:r w:rsidRPr="002717FD">
        <w:rPr>
          <w:rFonts w:ascii="Source Sans Pro" w:hAnsi="Source Sans Pro"/>
        </w:rPr>
        <w:t>Extra optional supplemental benefits you can buy</w:t>
      </w:r>
    </w:p>
    <w:p w:rsidR="0013793F" w:rsidRPr="00781570" w14:paraId="2CAF9E2D" w14:textId="11AE641C">
      <w:pPr>
        <w:keepLines/>
        <w:rPr>
          <w:rFonts w:ascii="Source Sans Pro" w:hAnsi="Source Sans Pro"/>
          <w:i/>
          <w:iCs/>
          <w:color w:val="0000FF"/>
        </w:rPr>
      </w:pPr>
      <w:r w:rsidRPr="002717FD">
        <w:rPr>
          <w:rFonts w:ascii="Source Sans Pro" w:hAnsi="Source Sans Pro"/>
          <w:i/>
          <w:iCs/>
          <w:color w:val="0000FF"/>
        </w:rPr>
        <w:t xml:space="preserve">[Include this section if you offer optional supplemental benefits in </w:t>
      </w:r>
      <w:r w:rsidR="009A22BC">
        <w:rPr>
          <w:rFonts w:ascii="Source Sans Pro" w:hAnsi="Source Sans Pro"/>
          <w:i/>
          <w:iCs/>
          <w:color w:val="0000FF"/>
        </w:rPr>
        <w:t>our</w:t>
      </w:r>
      <w:r w:rsidRPr="00781570">
        <w:rPr>
          <w:rFonts w:ascii="Source Sans Pro" w:hAnsi="Source Sans Pro"/>
          <w:i/>
          <w:iCs/>
          <w:color w:val="0000FF"/>
        </w:rPr>
        <w:t xml:space="preserve"> </w:t>
      </w:r>
      <w:r w:rsidRPr="00781570" w:rsidR="00F839FC">
        <w:rPr>
          <w:rFonts w:ascii="Source Sans Pro" w:hAnsi="Source Sans Pro"/>
          <w:i/>
          <w:iCs/>
          <w:color w:val="0000FF"/>
        </w:rPr>
        <w:t>p</w:t>
      </w:r>
      <w:r w:rsidRPr="00781570">
        <w:rPr>
          <w:rFonts w:ascii="Source Sans Pro" w:hAnsi="Source Sans Pro"/>
          <w:i/>
          <w:iCs/>
          <w:color w:val="0000FF"/>
        </w:rPr>
        <w:t>lan</w:t>
      </w:r>
      <w:r w:rsidRPr="00781570" w:rsidR="00F839FC">
        <w:rPr>
          <w:rFonts w:ascii="Source Sans Pro" w:hAnsi="Source Sans Pro"/>
          <w:i/>
          <w:iCs/>
          <w:color w:val="0000FF"/>
        </w:rPr>
        <w:t xml:space="preserve"> and describe benefits below.</w:t>
      </w:r>
      <w:r w:rsidRPr="00781570" w:rsidR="00B515AB">
        <w:rPr>
          <w:rFonts w:ascii="Source Sans Pro" w:hAnsi="Source Sans Pro"/>
          <w:i/>
          <w:iCs/>
          <w:color w:val="0000FF"/>
        </w:rPr>
        <w:t xml:space="preserve"> Plans must </w:t>
      </w:r>
      <w:r w:rsidRPr="00781570" w:rsidR="00BD15FC">
        <w:rPr>
          <w:rFonts w:ascii="Source Sans Pro" w:hAnsi="Source Sans Pro"/>
          <w:i/>
          <w:iCs/>
          <w:color w:val="0000FF"/>
        </w:rPr>
        <w:t>explain</w:t>
      </w:r>
      <w:r w:rsidRPr="00781570" w:rsidR="00B515AB">
        <w:rPr>
          <w:rFonts w:ascii="Source Sans Pro" w:hAnsi="Source Sans Pro"/>
          <w:i/>
          <w:iCs/>
          <w:color w:val="0000FF"/>
        </w:rPr>
        <w:t xml:space="preserve"> </w:t>
      </w:r>
      <w:r w:rsidRPr="00781570" w:rsidR="00BD15FC">
        <w:rPr>
          <w:rFonts w:ascii="Source Sans Pro" w:hAnsi="Source Sans Pro"/>
          <w:i/>
          <w:iCs/>
          <w:color w:val="0000FF"/>
        </w:rPr>
        <w:t xml:space="preserve">how these benefits are different than what is covered under Medicaid and must indicate </w:t>
      </w:r>
      <w:r w:rsidRPr="00781570" w:rsidR="00B515AB">
        <w:rPr>
          <w:rFonts w:ascii="Source Sans Pro" w:hAnsi="Source Sans Pro"/>
          <w:i/>
          <w:iCs/>
          <w:color w:val="0000FF"/>
        </w:rPr>
        <w:t>if any of the optional supplemental benefits are covered by Medicaid.</w:t>
      </w:r>
      <w:r w:rsidRPr="00781570" w:rsidR="009F0294">
        <w:rPr>
          <w:rFonts w:ascii="Source Sans Pro" w:hAnsi="Source Sans Pro"/>
          <w:i/>
          <w:iCs/>
          <w:color w:val="0000FF"/>
        </w:rPr>
        <w:t xml:space="preserve"> You may include this section either in the EOC or as an insert to the EOC.</w:t>
      </w:r>
      <w:r w:rsidRPr="00781570">
        <w:rPr>
          <w:rFonts w:ascii="Source Sans Pro" w:hAnsi="Source Sans Pro"/>
          <w:i/>
          <w:iCs/>
          <w:color w:val="0000FF"/>
        </w:rPr>
        <w:t>]</w:t>
      </w:r>
    </w:p>
    <w:p w:rsidR="00E73075" w:rsidRPr="00781570" w:rsidP="005C1D16" w14:paraId="6853E396" w14:textId="69877E6F">
      <w:pPr>
        <w:rPr>
          <w:rFonts w:ascii="Source Sans Pro" w:hAnsi="Source Sans Pro"/>
        </w:rPr>
      </w:pPr>
      <w:r w:rsidRPr="00781570">
        <w:rPr>
          <w:rFonts w:ascii="Source Sans Pro" w:hAnsi="Source Sans Pro"/>
        </w:rPr>
        <w:t xml:space="preserve">Our </w:t>
      </w:r>
      <w:r w:rsidRPr="00781570" w:rsidR="006B36C3">
        <w:rPr>
          <w:rFonts w:ascii="Source Sans Pro" w:hAnsi="Source Sans Pro"/>
        </w:rPr>
        <w:t>p</w:t>
      </w:r>
      <w:r w:rsidRPr="00781570">
        <w:rPr>
          <w:rFonts w:ascii="Source Sans Pro" w:hAnsi="Source Sans Pro"/>
        </w:rPr>
        <w:t xml:space="preserve">lan offers some extra benefits that </w:t>
      </w:r>
      <w:r w:rsidRPr="00781570" w:rsidR="006334DD">
        <w:rPr>
          <w:rFonts w:ascii="Source Sans Pro" w:hAnsi="Source Sans Pro"/>
        </w:rPr>
        <w:t>aren’t</w:t>
      </w:r>
      <w:r w:rsidRPr="00781570">
        <w:rPr>
          <w:rFonts w:ascii="Source Sans Pro" w:hAnsi="Source Sans Pro"/>
        </w:rPr>
        <w:t xml:space="preserve"> covered by Original Medicare and not included in your benefits package. These extra benefits are called </w:t>
      </w:r>
      <w:r w:rsidRPr="00781570">
        <w:rPr>
          <w:rFonts w:ascii="Source Sans Pro" w:hAnsi="Source Sans Pro"/>
          <w:b/>
          <w:bCs/>
        </w:rPr>
        <w:t xml:space="preserve">Optional Supplemental Benefits. </w:t>
      </w:r>
      <w:r w:rsidRPr="00781570">
        <w:rPr>
          <w:rFonts w:ascii="Source Sans Pro" w:hAnsi="Source Sans Pro"/>
        </w:rPr>
        <w:t xml:space="preserve">If you want these optional supplemental benefits, you must sign up for them </w:t>
      </w:r>
      <w:r w:rsidRPr="00781570">
        <w:rPr>
          <w:rFonts w:ascii="Source Sans Pro" w:hAnsi="Source Sans Pro"/>
          <w:color w:val="0000FF"/>
        </w:rPr>
        <w:t>[</w:t>
      </w:r>
      <w:r w:rsidRPr="00781570">
        <w:rPr>
          <w:rFonts w:ascii="Source Sans Pro" w:hAnsi="Source Sans Pro"/>
          <w:i/>
          <w:iCs/>
          <w:color w:val="0000FF"/>
        </w:rPr>
        <w:t xml:space="preserve">insert if applicable: </w:t>
      </w:r>
      <w:r w:rsidRPr="00781570">
        <w:rPr>
          <w:rFonts w:ascii="Source Sans Pro" w:hAnsi="Source Sans Pro"/>
          <w:color w:val="0000FF"/>
        </w:rPr>
        <w:t>and you may have to pay an additional premium for them]</w:t>
      </w:r>
      <w:r w:rsidRPr="00781570">
        <w:rPr>
          <w:rFonts w:ascii="Source Sans Pro" w:hAnsi="Source Sans Pro"/>
        </w:rPr>
        <w:t xml:space="preserve">. The optional supplemental benefits </w:t>
      </w:r>
      <w:r w:rsidRPr="00781570" w:rsidR="00323267">
        <w:rPr>
          <w:rFonts w:ascii="Source Sans Pro" w:hAnsi="Source Sans Pro"/>
        </w:rPr>
        <w:t xml:space="preserve">described in </w:t>
      </w:r>
      <w:r w:rsidRPr="00781570" w:rsidR="00323267">
        <w:rPr>
          <w:rFonts w:ascii="Source Sans Pro" w:hAnsi="Source Sans Pro"/>
          <w:color w:val="0000FF"/>
        </w:rPr>
        <w:t>[</w:t>
      </w:r>
      <w:r w:rsidRPr="00781570" w:rsidR="00323267">
        <w:rPr>
          <w:rFonts w:ascii="Source Sans Pro" w:hAnsi="Source Sans Pro"/>
          <w:i/>
          <w:iCs/>
          <w:color w:val="0000FF"/>
        </w:rPr>
        <w:t>insert as applicable:</w:t>
      </w:r>
      <w:r w:rsidRPr="00781570" w:rsidR="00323267">
        <w:rPr>
          <w:rFonts w:ascii="Source Sans Pro" w:hAnsi="Source Sans Pro"/>
          <w:color w:val="0000FF"/>
        </w:rPr>
        <w:t xml:space="preserve"> this section </w:t>
      </w:r>
      <w:r w:rsidRPr="00781570" w:rsidR="00323267">
        <w:rPr>
          <w:rFonts w:ascii="Source Sans Pro" w:hAnsi="Source Sans Pro"/>
          <w:i/>
          <w:iCs/>
          <w:color w:val="0000FF"/>
        </w:rPr>
        <w:t>OR</w:t>
      </w:r>
      <w:r w:rsidRPr="00781570" w:rsidR="00323267">
        <w:rPr>
          <w:rFonts w:ascii="Source Sans Pro" w:hAnsi="Source Sans Pro"/>
          <w:color w:val="0000FF"/>
        </w:rPr>
        <w:t xml:space="preserve"> the enclosed insert] </w:t>
      </w:r>
      <w:r w:rsidRPr="00781570">
        <w:rPr>
          <w:rFonts w:ascii="Source Sans Pro" w:hAnsi="Source Sans Pro"/>
        </w:rPr>
        <w:t>are subject to the same appeals process as any other benefits.</w:t>
      </w:r>
    </w:p>
    <w:p w:rsidR="0013793F" w:rsidRPr="00781570" w14:paraId="2D237AB5" w14:textId="180F9432">
      <w:pPr>
        <w:rPr>
          <w:rFonts w:ascii="Source Sans Pro" w:hAnsi="Source Sans Pro"/>
          <w:i/>
          <w:iCs/>
          <w:smallCaps/>
          <w:color w:val="0000FF"/>
        </w:rPr>
      </w:pPr>
      <w:r w:rsidRPr="00781570">
        <w:rPr>
          <w:rFonts w:ascii="Source Sans Pro" w:hAnsi="Source Sans Pro"/>
          <w:i/>
          <w:iCs/>
          <w:smallCaps/>
          <w:color w:val="0000FF"/>
        </w:rPr>
        <w:t>[</w:t>
      </w:r>
      <w:r w:rsidRPr="00781570">
        <w:rPr>
          <w:rFonts w:ascii="Source Sans Pro" w:hAnsi="Source Sans Pro"/>
          <w:i/>
          <w:iCs/>
          <w:color w:val="0000FF"/>
        </w:rPr>
        <w:t>Insert plan specific optional benefits, premiums, deductible, copay</w:t>
      </w:r>
      <w:r w:rsidRPr="00781570" w:rsidR="00A02FB8">
        <w:rPr>
          <w:rFonts w:ascii="Source Sans Pro" w:hAnsi="Source Sans Pro"/>
          <w:i/>
          <w:iCs/>
          <w:color w:val="0000FF"/>
        </w:rPr>
        <w:t>ment</w:t>
      </w:r>
      <w:r w:rsidRPr="00781570">
        <w:rPr>
          <w:rFonts w:ascii="Source Sans Pro" w:hAnsi="Source Sans Pro"/>
          <w:i/>
          <w:iCs/>
          <w:color w:val="0000FF"/>
        </w:rPr>
        <w:t xml:space="preserve">s and coinsurance and rules using a chart like the </w:t>
      </w:r>
      <w:r w:rsidRPr="00781570" w:rsidR="00975200">
        <w:rPr>
          <w:rFonts w:ascii="Source Sans Pro" w:hAnsi="Source Sans Pro"/>
          <w:i/>
          <w:iCs/>
          <w:color w:val="0000FF"/>
        </w:rPr>
        <w:t xml:space="preserve">Medical </w:t>
      </w:r>
      <w:r w:rsidRPr="00781570">
        <w:rPr>
          <w:rFonts w:ascii="Source Sans Pro" w:hAnsi="Source Sans Pro"/>
          <w:i/>
          <w:iCs/>
          <w:color w:val="0000FF"/>
        </w:rPr>
        <w:t xml:space="preserve">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w:t>
      </w:r>
      <w:r w:rsidRPr="00781570" w:rsidR="00F4037A">
        <w:rPr>
          <w:rFonts w:ascii="Source Sans Pro" w:hAnsi="Source Sans Pro"/>
          <w:i/>
          <w:iCs/>
          <w:color w:val="0000FF"/>
        </w:rPr>
        <w:t>Open</w:t>
      </w:r>
      <w:r w:rsidRPr="00781570">
        <w:rPr>
          <w:rFonts w:ascii="Source Sans Pro" w:hAnsi="Source Sans Pro"/>
          <w:i/>
          <w:iCs/>
          <w:color w:val="0000FF"/>
        </w:rPr>
        <w:t xml:space="preserve"> </w:t>
      </w:r>
      <w:r w:rsidRPr="00781570" w:rsidR="00F4037A">
        <w:rPr>
          <w:rFonts w:ascii="Source Sans Pro" w:hAnsi="Source Sans Pro"/>
          <w:i/>
          <w:iCs/>
          <w:color w:val="0000FF"/>
        </w:rPr>
        <w:t>E</w:t>
      </w:r>
      <w:r w:rsidRPr="00781570">
        <w:rPr>
          <w:rFonts w:ascii="Source Sans Pro" w:hAnsi="Source Sans Pro"/>
          <w:i/>
          <w:iCs/>
          <w:color w:val="0000FF"/>
        </w:rPr>
        <w:t xml:space="preserve">nrollment </w:t>
      </w:r>
      <w:r w:rsidRPr="00781570" w:rsidR="00F4037A">
        <w:rPr>
          <w:rFonts w:ascii="Source Sans Pro" w:hAnsi="Source Sans Pro"/>
          <w:i/>
          <w:iCs/>
          <w:color w:val="0000FF"/>
        </w:rPr>
        <w:t>P</w:t>
      </w:r>
      <w:r w:rsidRPr="00781570">
        <w:rPr>
          <w:rFonts w:ascii="Source Sans Pro" w:hAnsi="Source Sans Pro"/>
          <w:i/>
          <w:iCs/>
          <w:color w:val="0000FF"/>
        </w:rPr>
        <w:t>eriod</w:t>
      </w:r>
      <w:r w:rsidRPr="00781570">
        <w:rPr>
          <w:rFonts w:ascii="Source Sans Pro" w:hAnsi="Source Sans Pro"/>
          <w:i/>
          <w:iCs/>
          <w:smallCaps/>
          <w:color w:val="0000FF"/>
        </w:rPr>
        <w:t>).]</w:t>
      </w:r>
    </w:p>
    <w:p w:rsidR="00370E5A" w:rsidRPr="00781570" w:rsidP="000C4228" w14:paraId="0E907F4D" w14:textId="2BB67D1C">
      <w:pPr>
        <w:pStyle w:val="Heading3"/>
        <w:rPr>
          <w:rFonts w:ascii="Source Sans Pro" w:hAnsi="Source Sans Pro" w:cs="Arial"/>
          <w:b w:val="0"/>
          <w:bCs w:val="0"/>
        </w:rPr>
      </w:pPr>
      <w:r w:rsidRPr="00781570">
        <w:rPr>
          <w:rFonts w:ascii="Source Sans Pro" w:hAnsi="Source Sans Pro"/>
        </w:rPr>
        <w:t>Section 2.</w:t>
      </w:r>
      <w:r w:rsidRPr="00781570" w:rsidR="00BF5D22">
        <w:rPr>
          <w:rFonts w:ascii="Source Sans Pro" w:hAnsi="Source Sans Pro"/>
        </w:rPr>
        <w:t>2</w:t>
      </w:r>
      <w:r w:rsidRPr="00781570" w:rsidR="00D9149E">
        <w:rPr>
          <w:rFonts w:ascii="Source Sans Pro" w:hAnsi="Source Sans Pro"/>
        </w:rPr>
        <w:tab/>
      </w:r>
      <w:r w:rsidRPr="00781570">
        <w:rPr>
          <w:rFonts w:ascii="Source Sans Pro" w:hAnsi="Source Sans Pro"/>
        </w:rPr>
        <w:t>Get care using our plan’s optional visitor/traveler benefit</w:t>
      </w:r>
    </w:p>
    <w:p w:rsidR="0013793F" w:rsidRPr="00781570" w14:paraId="0D2A7350" w14:textId="71171701">
      <w:pPr>
        <w:rPr>
          <w:rFonts w:ascii="Source Sans Pro" w:hAnsi="Source Sans Pro"/>
          <w:i/>
          <w:iCs/>
          <w:color w:val="0000FF"/>
        </w:rPr>
      </w:pPr>
      <w:r w:rsidRPr="00781570">
        <w:rPr>
          <w:rFonts w:ascii="Source Sans Pro" w:hAnsi="Source Sans Pro"/>
          <w:color w:val="0000FF"/>
        </w:rPr>
        <w:t>[</w:t>
      </w:r>
      <w:r w:rsidRPr="00781570">
        <w:rPr>
          <w:rFonts w:ascii="Source Sans Pro" w:hAnsi="Source Sans Pro"/>
          <w:i/>
          <w:iCs/>
          <w:color w:val="0000FF"/>
        </w:rPr>
        <w:t xml:space="preserve">If our plan offers a visitor/traveler program to members who are out of your service area, </w:t>
      </w:r>
      <w:r w:rsidRPr="00781570" w:rsidR="005B41DC">
        <w:rPr>
          <w:rFonts w:ascii="Source Sans Pro" w:hAnsi="Source Sans Pro"/>
          <w:i/>
          <w:iCs/>
          <w:color w:val="0000FF"/>
        </w:rPr>
        <w:t xml:space="preserve">insert this section, </w:t>
      </w:r>
      <w:r w:rsidRPr="00781570">
        <w:rPr>
          <w:rFonts w:ascii="Source Sans Pro" w:hAnsi="Source Sans Pro"/>
          <w:i/>
          <w:iCs/>
          <w:color w:val="0000FF"/>
        </w:rPr>
        <w:t>adapt</w:t>
      </w:r>
      <w:r w:rsidRPr="00781570" w:rsidR="005B41DC">
        <w:rPr>
          <w:rFonts w:ascii="Source Sans Pro" w:hAnsi="Source Sans Pro"/>
          <w:i/>
          <w:iCs/>
          <w:color w:val="0000FF"/>
        </w:rPr>
        <w:t>ing</w:t>
      </w:r>
      <w:r w:rsidRPr="00781570">
        <w:rPr>
          <w:rFonts w:ascii="Source Sans Pro" w:hAnsi="Source Sans Pro"/>
          <w:i/>
          <w:iCs/>
          <w:color w:val="0000FF"/>
        </w:rPr>
        <w:t xml:space="preserve"> and expand</w:t>
      </w:r>
      <w:r w:rsidRPr="00781570" w:rsidR="005B41DC">
        <w:rPr>
          <w:rFonts w:ascii="Source Sans Pro" w:hAnsi="Source Sans Pro"/>
          <w:i/>
          <w:iCs/>
          <w:color w:val="0000FF"/>
        </w:rPr>
        <w:t>ing</w:t>
      </w:r>
      <w:r w:rsidRPr="00781570">
        <w:rPr>
          <w:rFonts w:ascii="Source Sans Pro" w:hAnsi="Source Sans Pro"/>
          <w:i/>
          <w:iCs/>
          <w:color w:val="0000FF"/>
        </w:rPr>
        <w:t xml:space="preserve"> the following paragraph</w:t>
      </w:r>
      <w:r w:rsidRPr="00781570" w:rsidR="009A16E1">
        <w:rPr>
          <w:rFonts w:ascii="Source Sans Pro" w:hAnsi="Source Sans Pro"/>
          <w:i/>
          <w:iCs/>
          <w:color w:val="0000FF"/>
        </w:rPr>
        <w:t>s</w:t>
      </w:r>
      <w:r w:rsidRPr="00781570">
        <w:rPr>
          <w:rFonts w:ascii="Source Sans Pro" w:hAnsi="Source Sans Pro"/>
          <w:i/>
          <w:iCs/>
          <w:color w:val="0000FF"/>
        </w:rPr>
        <w:t xml:space="preserve"> as needed to describe the traveler benefits and rules </w:t>
      </w:r>
      <w:r w:rsidRPr="00781570" w:rsidR="003A30F5">
        <w:rPr>
          <w:rFonts w:ascii="Source Sans Pro" w:hAnsi="Source Sans Pro"/>
          <w:i/>
          <w:iCs/>
          <w:color w:val="0000FF"/>
        </w:rPr>
        <w:t>about</w:t>
      </w:r>
      <w:r w:rsidRPr="00781570">
        <w:rPr>
          <w:rFonts w:ascii="Source Sans Pro" w:hAnsi="Source Sans Pro"/>
          <w:i/>
          <w:iCs/>
          <w:color w:val="0000FF"/>
        </w:rPr>
        <w:t xml:space="preserve"> </w:t>
      </w:r>
      <w:r w:rsidRPr="00781570" w:rsidR="009A10CD">
        <w:rPr>
          <w:rFonts w:ascii="Source Sans Pro" w:hAnsi="Source Sans Pro"/>
          <w:i/>
          <w:iCs/>
          <w:color w:val="0000FF"/>
        </w:rPr>
        <w:t>getting</w:t>
      </w:r>
      <w:r w:rsidRPr="00781570">
        <w:rPr>
          <w:rFonts w:ascii="Source Sans Pro" w:hAnsi="Source Sans Pro"/>
          <w:i/>
          <w:iCs/>
          <w:color w:val="0000FF"/>
        </w:rPr>
        <w:t xml:space="preserve"> the out-of-area coverage</w:t>
      </w:r>
      <w:r w:rsidRPr="00781570" w:rsidR="00980524">
        <w:rPr>
          <w:rFonts w:ascii="Source Sans Pro" w:hAnsi="Source Sans Pro"/>
          <w:i/>
          <w:iCs/>
          <w:color w:val="0000FF"/>
        </w:rPr>
        <w:t>,</w:t>
      </w:r>
      <w:r w:rsidR="00FD64D4">
        <w:rPr>
          <w:rFonts w:ascii="Source Sans Pro" w:hAnsi="Source Sans Pro"/>
          <w:i/>
          <w:iCs/>
          <w:color w:val="0000FF"/>
        </w:rPr>
        <w:t xml:space="preserve"> </w:t>
      </w:r>
      <w:r w:rsidRPr="00781570" w:rsidR="00FD64D4">
        <w:rPr>
          <w:rFonts w:ascii="Source Sans Pro" w:hAnsi="Source Sans Pro"/>
          <w:i/>
          <w:iCs/>
          <w:color w:val="0000FF"/>
        </w:rPr>
        <w:t>including the impact based on Medicaid requirements if applicable</w:t>
      </w:r>
      <w:r w:rsidRPr="00781570">
        <w:rPr>
          <w:rFonts w:ascii="Source Sans Pro" w:hAnsi="Source Sans Pro"/>
          <w:i/>
          <w:iCs/>
          <w:color w:val="0000FF"/>
        </w:rPr>
        <w:t xml:space="preserve">. If you allow extended periods of enrollment out-of-area per the exception in 42 CFR 422.74(b)(4)(iii) (for more than </w:t>
      </w:r>
      <w:r w:rsidRPr="00781570" w:rsidR="00DB0F61">
        <w:rPr>
          <w:rFonts w:ascii="Source Sans Pro" w:hAnsi="Source Sans Pro"/>
          <w:i/>
          <w:iCs/>
          <w:color w:val="0000FF"/>
        </w:rPr>
        <w:t>6</w:t>
      </w:r>
      <w:r w:rsidRPr="00781570">
        <w:rPr>
          <w:rFonts w:ascii="Source Sans Pro" w:hAnsi="Source Sans Pro"/>
          <w:i/>
          <w:iCs/>
          <w:color w:val="0000FF"/>
        </w:rPr>
        <w:t xml:space="preserve"> months up to 12 months) also explain that here based on the language suggested below. </w:t>
      </w:r>
    </w:p>
    <w:p w:rsidR="00975803" w:rsidRPr="00781570" w:rsidP="00AB6D46" w14:paraId="30966E66" w14:textId="751AC35F">
      <w:pPr>
        <w:spacing w:before="0" w:beforeAutospacing="0" w:after="0" w:afterAutospacing="0"/>
        <w:rPr>
          <w:rFonts w:ascii="Source Sans Pro" w:hAnsi="Source Sans Pro"/>
        </w:rPr>
      </w:pPr>
      <w:r w:rsidRPr="00781570">
        <w:rPr>
          <w:rFonts w:ascii="Source Sans Pro" w:hAnsi="Source Sans Pro"/>
          <w:color w:val="0000FF"/>
        </w:rPr>
        <w:t xml:space="preserve">If you </w:t>
      </w:r>
      <w:r w:rsidRPr="00781570" w:rsidR="0023621C">
        <w:rPr>
          <w:rFonts w:ascii="Source Sans Pro" w:hAnsi="Source Sans Pro"/>
          <w:color w:val="0000FF"/>
        </w:rPr>
        <w:t>don’t</w:t>
      </w:r>
      <w:r w:rsidRPr="00781570">
        <w:rPr>
          <w:rFonts w:ascii="Source Sans Pro" w:hAnsi="Source Sans Pro"/>
          <w:color w:val="0000FF"/>
        </w:rPr>
        <w:t xml:space="preserve"> permanently move, but</w:t>
      </w:r>
      <w:r w:rsidRPr="00781570" w:rsidR="0013793F">
        <w:rPr>
          <w:rFonts w:ascii="Source Sans Pro" w:hAnsi="Source Sans Pro"/>
          <w:color w:val="0000FF"/>
        </w:rPr>
        <w:t xml:space="preserve"> </w:t>
      </w:r>
      <w:r w:rsidRPr="00781570" w:rsidR="006334DD">
        <w:rPr>
          <w:rFonts w:ascii="Source Sans Pro" w:hAnsi="Source Sans Pro"/>
          <w:color w:val="0000FF"/>
        </w:rPr>
        <w:t>you’re</w:t>
      </w:r>
      <w:r w:rsidRPr="00781570" w:rsidR="0013793F">
        <w:rPr>
          <w:rFonts w:ascii="Source Sans Pro" w:hAnsi="Source Sans Pro"/>
          <w:color w:val="0000FF"/>
        </w:rPr>
        <w:t xml:space="preserve"> continuously </w:t>
      </w:r>
      <w:r w:rsidRPr="00781570" w:rsidR="006C11A0">
        <w:rPr>
          <w:rFonts w:ascii="Source Sans Pro" w:hAnsi="Source Sans Pro"/>
          <w:color w:val="0000FF"/>
        </w:rPr>
        <w:t>away</w:t>
      </w:r>
      <w:r w:rsidRPr="00781570" w:rsidR="006C11A0">
        <w:rPr>
          <w:rFonts w:ascii="Source Sans Pro" w:hAnsi="Source Sans Pro"/>
          <w:color w:val="0000FF"/>
        </w:rPr>
        <w:t xml:space="preserve"> </w:t>
      </w:r>
      <w:r w:rsidRPr="00781570" w:rsidR="0013793F">
        <w:rPr>
          <w:rFonts w:ascii="Source Sans Pro" w:hAnsi="Source Sans Pro"/>
          <w:color w:val="0000FF"/>
        </w:rPr>
        <w:t xml:space="preserve">from our plan’s service area for more than </w:t>
      </w:r>
      <w:r w:rsidRPr="00781570" w:rsidR="004304C8">
        <w:rPr>
          <w:rFonts w:ascii="Source Sans Pro" w:hAnsi="Source Sans Pro"/>
          <w:color w:val="0000FF"/>
        </w:rPr>
        <w:t>6</w:t>
      </w:r>
      <w:r w:rsidRPr="00781570" w:rsidR="0013793F">
        <w:rPr>
          <w:rFonts w:ascii="Source Sans Pro" w:hAnsi="Source Sans Pro"/>
          <w:color w:val="0000FF"/>
        </w:rPr>
        <w:t xml:space="preserve"> months, we usually must disenroll you from our plan. However, we offer a visitor/traveler program </w:t>
      </w:r>
      <w:r w:rsidRPr="00781570" w:rsidR="0013793F">
        <w:rPr>
          <w:rFonts w:ascii="Source Sans Pro" w:hAnsi="Source Sans Pro"/>
          <w:i/>
          <w:iCs/>
          <w:color w:val="0000FF"/>
        </w:rPr>
        <w:t>[specify areas where the visitor/traveler program is being offered]</w:t>
      </w:r>
      <w:r w:rsidRPr="00781570" w:rsidR="0013793F">
        <w:rPr>
          <w:rFonts w:ascii="Source Sans Pro" w:hAnsi="Source Sans Pro"/>
          <w:color w:val="0000FF"/>
        </w:rPr>
        <w:t xml:space="preserve">, which will allow you to </w:t>
      </w:r>
      <w:r w:rsidRPr="00781570" w:rsidR="003D74D5">
        <w:rPr>
          <w:rFonts w:ascii="Source Sans Pro" w:hAnsi="Source Sans Pro"/>
          <w:color w:val="0000FF"/>
        </w:rPr>
        <w:t>stay</w:t>
      </w:r>
      <w:r w:rsidRPr="00781570" w:rsidR="0013793F">
        <w:rPr>
          <w:rFonts w:ascii="Source Sans Pro" w:hAnsi="Source Sans Pro"/>
          <w:color w:val="0000FF"/>
        </w:rPr>
        <w:t xml:space="preserve"> enrolled in our plan when </w:t>
      </w:r>
      <w:r w:rsidRPr="00781570" w:rsidR="006334DD">
        <w:rPr>
          <w:rFonts w:ascii="Source Sans Pro" w:hAnsi="Source Sans Pro"/>
          <w:color w:val="0000FF"/>
        </w:rPr>
        <w:t>you’re</w:t>
      </w:r>
      <w:r w:rsidRPr="00781570" w:rsidR="0013793F">
        <w:rPr>
          <w:rFonts w:ascii="Source Sans Pro" w:hAnsi="Source Sans Pro"/>
          <w:color w:val="0000FF"/>
        </w:rPr>
        <w:t xml:space="preserve"> outside of our service area for </w:t>
      </w:r>
      <w:r w:rsidRPr="00781570" w:rsidR="00F21CE2">
        <w:rPr>
          <w:rFonts w:ascii="Source Sans Pro" w:hAnsi="Source Sans Pro"/>
          <w:color w:val="0000FF"/>
        </w:rPr>
        <w:t xml:space="preserve">less than </w:t>
      </w:r>
      <w:r w:rsidRPr="00781570" w:rsidR="0013793F">
        <w:rPr>
          <w:rFonts w:ascii="Source Sans Pro" w:hAnsi="Source Sans Pro"/>
          <w:color w:val="0000FF"/>
        </w:rPr>
        <w:t xml:space="preserve">12 months. Under our visitor/traveler program you </w:t>
      </w:r>
      <w:r w:rsidRPr="00781570" w:rsidR="004304C8">
        <w:rPr>
          <w:rFonts w:ascii="Source Sans Pro" w:hAnsi="Source Sans Pro"/>
          <w:color w:val="0000FF"/>
        </w:rPr>
        <w:t>can</w:t>
      </w:r>
      <w:r w:rsidRPr="00781570" w:rsidR="0013793F">
        <w:rPr>
          <w:rFonts w:ascii="Source Sans Pro" w:hAnsi="Source Sans Pro"/>
          <w:color w:val="0000FF"/>
        </w:rPr>
        <w:t xml:space="preserve"> </w:t>
      </w:r>
      <w:r w:rsidRPr="00781570" w:rsidR="00803A06">
        <w:rPr>
          <w:rFonts w:ascii="Source Sans Pro" w:hAnsi="Source Sans Pro"/>
          <w:color w:val="0000FF"/>
        </w:rPr>
        <w:t xml:space="preserve">get </w:t>
      </w:r>
      <w:r w:rsidRPr="00781570" w:rsidR="0013793F">
        <w:rPr>
          <w:rFonts w:ascii="Source Sans Pro" w:hAnsi="Source Sans Pro"/>
          <w:color w:val="0000FF"/>
        </w:rPr>
        <w:t xml:space="preserve">all plan covered services at in-network </w:t>
      </w:r>
      <w:r w:rsidRPr="00781570" w:rsidR="009C3833">
        <w:rPr>
          <w:rFonts w:ascii="Source Sans Pro" w:hAnsi="Source Sans Pro"/>
          <w:color w:val="0000FF"/>
        </w:rPr>
        <w:t>cost</w:t>
      </w:r>
      <w:r w:rsidRPr="00781570" w:rsidR="00AA7679">
        <w:rPr>
          <w:rFonts w:ascii="Source Sans Pro" w:hAnsi="Source Sans Pro"/>
          <w:color w:val="0000FF"/>
        </w:rPr>
        <w:t xml:space="preserve"> </w:t>
      </w:r>
      <w:r w:rsidRPr="00781570" w:rsidR="009C3833">
        <w:rPr>
          <w:rFonts w:ascii="Source Sans Pro" w:hAnsi="Source Sans Pro"/>
          <w:color w:val="0000FF"/>
        </w:rPr>
        <w:t>sharing</w:t>
      </w:r>
      <w:r w:rsidRPr="00781570" w:rsidR="0013793F">
        <w:rPr>
          <w:rFonts w:ascii="Source Sans Pro" w:hAnsi="Source Sans Pro"/>
          <w:color w:val="0000FF"/>
        </w:rPr>
        <w:t xml:space="preserve">. </w:t>
      </w:r>
      <w:r w:rsidRPr="00781570" w:rsidR="004304C8">
        <w:rPr>
          <w:rFonts w:ascii="Source Sans Pro" w:hAnsi="Source Sans Pro"/>
          <w:color w:val="0000FF"/>
        </w:rPr>
        <w:t>C</w:t>
      </w:r>
      <w:r w:rsidRPr="00781570" w:rsidR="0013793F">
        <w:rPr>
          <w:rFonts w:ascii="Source Sans Pro" w:hAnsi="Source Sans Pro"/>
          <w:color w:val="0000FF"/>
        </w:rPr>
        <w:t xml:space="preserve">ontact </w:t>
      </w:r>
      <w:r w:rsidRPr="00781570" w:rsidR="006334DD">
        <w:rPr>
          <w:rFonts w:ascii="Source Sans Pro" w:hAnsi="Source Sans Pro"/>
          <w:color w:val="0000FF"/>
        </w:rPr>
        <w:t>our plan</w:t>
      </w:r>
      <w:r w:rsidRPr="00781570" w:rsidR="0013793F">
        <w:rPr>
          <w:rFonts w:ascii="Source Sans Pro" w:hAnsi="Source Sans Pro"/>
          <w:color w:val="0000FF"/>
        </w:rPr>
        <w:t xml:space="preserve"> for </w:t>
      </w:r>
      <w:r w:rsidRPr="00781570" w:rsidR="004304C8">
        <w:rPr>
          <w:rFonts w:ascii="Source Sans Pro" w:hAnsi="Source Sans Pro"/>
          <w:color w:val="0000FF"/>
        </w:rPr>
        <w:t>help</w:t>
      </w:r>
      <w:r w:rsidRPr="00781570" w:rsidR="0013793F">
        <w:rPr>
          <w:rFonts w:ascii="Source Sans Pro" w:hAnsi="Source Sans Pro"/>
          <w:color w:val="0000FF"/>
        </w:rPr>
        <w:t xml:space="preserve"> in locating a provider when using the visitor/traveler benefit.</w:t>
      </w:r>
    </w:p>
    <w:p w:rsidR="0013793F" w:rsidRPr="00781570" w:rsidP="0013793F" w14:paraId="16160A96" w14:textId="5644991D">
      <w:pPr>
        <w:rPr>
          <w:rFonts w:ascii="Source Sans Pro" w:hAnsi="Source Sans Pro"/>
          <w:color w:val="0000FF"/>
        </w:rPr>
      </w:pPr>
      <w:r w:rsidRPr="00781570">
        <w:rPr>
          <w:rFonts w:ascii="Source Sans Pro" w:hAnsi="Source Sans Pro"/>
          <w:color w:val="0000FF"/>
        </w:rPr>
        <w:t xml:space="preserve">If </w:t>
      </w:r>
      <w:r w:rsidRPr="00781570" w:rsidR="006334DD">
        <w:rPr>
          <w:rFonts w:ascii="Source Sans Pro" w:hAnsi="Source Sans Pro"/>
          <w:color w:val="0000FF"/>
        </w:rPr>
        <w:t>you’re</w:t>
      </w:r>
      <w:r w:rsidRPr="00781570">
        <w:rPr>
          <w:rFonts w:ascii="Source Sans Pro" w:hAnsi="Source Sans Pro"/>
          <w:color w:val="0000FF"/>
        </w:rPr>
        <w:t xml:space="preserve"> in the visitor/traveler area, you can stay enrolled in our plan </w:t>
      </w:r>
      <w:r w:rsidR="005A4FD9">
        <w:rPr>
          <w:rFonts w:ascii="Source Sans Pro" w:hAnsi="Source Sans Pro"/>
          <w:color w:val="0000FF"/>
        </w:rPr>
        <w:t>for up to</w:t>
      </w:r>
      <w:r w:rsidR="005A4FD9">
        <w:rPr>
          <w:rFonts w:ascii="Source Sans Pro" w:hAnsi="Source Sans Pro"/>
          <w:color w:val="0000FF"/>
        </w:rPr>
        <w:t xml:space="preserve"> </w:t>
      </w:r>
      <w:r w:rsidR="00895668">
        <w:rPr>
          <w:rFonts w:ascii="Source Sans Pro" w:hAnsi="Source Sans Pro"/>
          <w:color w:val="0000FF"/>
        </w:rPr>
        <w:t>12 months</w:t>
      </w:r>
      <w:r w:rsidRPr="00781570">
        <w:rPr>
          <w:rFonts w:ascii="Source Sans Pro" w:hAnsi="Source Sans Pro"/>
          <w:color w:val="0000FF"/>
        </w:rPr>
        <w:t xml:space="preserve">. If you </w:t>
      </w:r>
      <w:r w:rsidRPr="00781570" w:rsidR="00604A6C">
        <w:rPr>
          <w:rFonts w:ascii="Source Sans Pro" w:hAnsi="Source Sans Pro"/>
          <w:color w:val="0000FF"/>
        </w:rPr>
        <w:t>don’t</w:t>
      </w:r>
      <w:r w:rsidRPr="00781570">
        <w:rPr>
          <w:rFonts w:ascii="Source Sans Pro" w:hAnsi="Source Sans Pro"/>
          <w:color w:val="0000FF"/>
        </w:rPr>
        <w:t xml:space="preserve"> return to </w:t>
      </w:r>
      <w:r w:rsidRPr="00781570" w:rsidR="006334DD">
        <w:rPr>
          <w:rFonts w:ascii="Source Sans Pro" w:hAnsi="Source Sans Pro"/>
          <w:color w:val="0000FF"/>
        </w:rPr>
        <w:t>our plan</w:t>
      </w:r>
      <w:r w:rsidRPr="00781570">
        <w:rPr>
          <w:rFonts w:ascii="Source Sans Pro" w:hAnsi="Source Sans Pro"/>
          <w:color w:val="0000FF"/>
        </w:rPr>
        <w:t>’s service area</w:t>
      </w:r>
      <w:r w:rsidR="00DA20CA">
        <w:rPr>
          <w:rFonts w:ascii="Source Sans Pro" w:hAnsi="Source Sans Pro"/>
          <w:color w:val="0000FF"/>
        </w:rPr>
        <w:t xml:space="preserve"> </w:t>
      </w:r>
      <w:r w:rsidR="005A4FD9">
        <w:rPr>
          <w:rFonts w:ascii="Source Sans Pro" w:hAnsi="Source Sans Pro"/>
          <w:color w:val="0000FF"/>
        </w:rPr>
        <w:t xml:space="preserve">within </w:t>
      </w:r>
      <w:r w:rsidR="00895668">
        <w:rPr>
          <w:rFonts w:ascii="Source Sans Pro" w:hAnsi="Source Sans Pro"/>
          <w:color w:val="0000FF"/>
        </w:rPr>
        <w:t>12 months</w:t>
      </w:r>
      <w:r w:rsidRPr="00781570">
        <w:rPr>
          <w:rFonts w:ascii="Source Sans Pro" w:hAnsi="Source Sans Pro"/>
          <w:color w:val="0000FF"/>
        </w:rPr>
        <w:t xml:space="preserve">, </w:t>
      </w:r>
      <w:r w:rsidRPr="00781570" w:rsidR="00803A06">
        <w:rPr>
          <w:rFonts w:ascii="Source Sans Pro" w:hAnsi="Source Sans Pro"/>
          <w:color w:val="0000FF"/>
        </w:rPr>
        <w:t>you’ll</w:t>
      </w:r>
      <w:r w:rsidRPr="00781570">
        <w:rPr>
          <w:rFonts w:ascii="Source Sans Pro" w:hAnsi="Source Sans Pro"/>
          <w:color w:val="0000FF"/>
        </w:rPr>
        <w:t xml:space="preserve"> be disenrolled from </w:t>
      </w:r>
      <w:r w:rsidRPr="00781570" w:rsidR="006334DD">
        <w:rPr>
          <w:rFonts w:ascii="Source Sans Pro" w:hAnsi="Source Sans Pro"/>
          <w:color w:val="0000FF"/>
        </w:rPr>
        <w:t>our plan</w:t>
      </w:r>
      <w:r w:rsidRPr="00781570">
        <w:rPr>
          <w:rFonts w:ascii="Source Sans Pro" w:hAnsi="Source Sans Pro"/>
          <w:color w:val="0000FF"/>
        </w:rPr>
        <w:t>.</w:t>
      </w:r>
      <w:r w:rsidRPr="00781570">
        <w:rPr>
          <w:rFonts w:ascii="Source Sans Pro" w:hAnsi="Source Sans Pro"/>
          <w:color w:val="0000FF"/>
        </w:rPr>
        <w:t>]</w:t>
      </w:r>
      <w:r w:rsidRPr="00781570" w:rsidR="00D06F58">
        <w:rPr>
          <w:rFonts w:ascii="Source Sans Pro" w:hAnsi="Source Sans Pro"/>
          <w:color w:val="0000FF"/>
        </w:rPr>
        <w:t xml:space="preserve"> </w:t>
      </w:r>
    </w:p>
    <w:p w:rsidR="00307443" w:rsidRPr="00FC1EF9" w:rsidP="000C4228" w14:paraId="52D8D799" w14:textId="6AE847F0">
      <w:pPr>
        <w:pStyle w:val="Heading2"/>
        <w:rPr>
          <w:rFonts w:ascii="Source Sans Pro" w:hAnsi="Source Sans Pro"/>
        </w:rPr>
      </w:pPr>
      <w:bookmarkStart w:id="185" w:name="_Toc228561484"/>
      <w:bookmarkStart w:id="186" w:name="_Toc68442373"/>
      <w:bookmarkStart w:id="187" w:name="_Toc98761256"/>
      <w:bookmarkStart w:id="188" w:name="_Toc102342461"/>
      <w:bookmarkStart w:id="189" w:name="_Toc173621737"/>
      <w:bookmarkStart w:id="190" w:name="_Toc196311371"/>
      <w:r w:rsidRPr="00781570">
        <w:rPr>
          <w:rFonts w:ascii="Source Sans Pro" w:hAnsi="Source Sans Pro"/>
        </w:rPr>
        <w:t>SECTION 3</w:t>
      </w:r>
      <w:r w:rsidRPr="00781570">
        <w:rPr>
          <w:rFonts w:ascii="Source Sans Pro" w:hAnsi="Source Sans Pro"/>
        </w:rPr>
        <w:tab/>
        <w:t xml:space="preserve">Services covered </w:t>
      </w:r>
      <w:r w:rsidRPr="00781570" w:rsidR="00572A53">
        <w:rPr>
          <w:rFonts w:ascii="Source Sans Pro" w:hAnsi="Source Sans Pro"/>
        </w:rPr>
        <w:t xml:space="preserve">outside of </w:t>
      </w:r>
      <w:r w:rsidRPr="00781570" w:rsidR="00D275CD">
        <w:rPr>
          <w:rFonts w:ascii="Source Sans Pro" w:hAnsi="Source Sans Pro"/>
          <w:i/>
          <w:iCs w:val="0"/>
          <w:color w:val="0000FF"/>
        </w:rPr>
        <w:t>[insert 202</w:t>
      </w:r>
      <w:r w:rsidR="00FC1EF9">
        <w:rPr>
          <w:rFonts w:ascii="Source Sans Pro" w:hAnsi="Source Sans Pro"/>
          <w:i/>
          <w:iCs w:val="0"/>
          <w:color w:val="0000FF"/>
        </w:rPr>
        <w:t>7</w:t>
      </w:r>
      <w:r w:rsidRPr="00FC1EF9">
        <w:rPr>
          <w:rFonts w:ascii="Source Sans Pro" w:hAnsi="Source Sans Pro"/>
          <w:i/>
          <w:color w:val="0000FF"/>
        </w:rPr>
        <w:t xml:space="preserve"> plan </w:t>
      </w:r>
      <w:bookmarkEnd w:id="185"/>
      <w:bookmarkEnd w:id="186"/>
      <w:bookmarkEnd w:id="187"/>
      <w:bookmarkEnd w:id="188"/>
      <w:bookmarkEnd w:id="189"/>
      <w:r w:rsidRPr="00FC1EF9" w:rsidR="00D275CD">
        <w:rPr>
          <w:rFonts w:ascii="Source Sans Pro" w:hAnsi="Source Sans Pro"/>
          <w:i/>
          <w:iCs w:val="0"/>
          <w:color w:val="0000FF"/>
        </w:rPr>
        <w:t>name]</w:t>
      </w:r>
      <w:bookmarkEnd w:id="190"/>
    </w:p>
    <w:p w:rsidR="000F12C5" w:rsidRPr="00781570" w:rsidP="00320787" w14:paraId="52DDC958" w14:textId="3B518CCC">
      <w:pPr>
        <w:rPr>
          <w:rFonts w:ascii="Source Sans Pro" w:hAnsi="Source Sans Pro"/>
          <w:color w:val="0000FF"/>
        </w:rPr>
      </w:pPr>
      <w:r w:rsidRPr="00FC1EF9">
        <w:rPr>
          <w:rFonts w:ascii="Source Sans Pro" w:hAnsi="Source Sans Pro"/>
          <w:i/>
          <w:iCs/>
          <w:color w:val="0000FF"/>
        </w:rPr>
        <w:t xml:space="preserve">[Plans should </w:t>
      </w:r>
      <w:r w:rsidRPr="00FC1EF9" w:rsidR="00DF4086">
        <w:rPr>
          <w:rFonts w:ascii="Source Sans Pro" w:hAnsi="Source Sans Pro"/>
          <w:i/>
          <w:iCs/>
          <w:color w:val="0000FF"/>
        </w:rPr>
        <w:t>use</w:t>
      </w:r>
      <w:r w:rsidRPr="00FC1EF9">
        <w:rPr>
          <w:rFonts w:ascii="Source Sans Pro" w:hAnsi="Source Sans Pro"/>
          <w:i/>
          <w:iCs/>
          <w:color w:val="0000FF"/>
        </w:rPr>
        <w:t xml:space="preserve"> this section to include additional benefits covered outside </w:t>
      </w:r>
      <w:r w:rsidR="009A22BC">
        <w:rPr>
          <w:rFonts w:ascii="Source Sans Pro" w:hAnsi="Source Sans Pro"/>
          <w:i/>
          <w:iCs/>
          <w:color w:val="0000FF"/>
        </w:rPr>
        <w:t>our</w:t>
      </w:r>
      <w:r w:rsidRPr="00781570">
        <w:rPr>
          <w:rFonts w:ascii="Source Sans Pro" w:hAnsi="Source Sans Pro"/>
          <w:i/>
          <w:iCs/>
          <w:color w:val="0000FF"/>
        </w:rPr>
        <w:t xml:space="preserve"> plan by Medicaid, as appropriate</w:t>
      </w:r>
      <w:r w:rsidRPr="00781570">
        <w:rPr>
          <w:rFonts w:ascii="Source Sans Pro" w:hAnsi="Source Sans Pro"/>
          <w:color w:val="0000FF"/>
        </w:rPr>
        <w:t>.</w:t>
      </w:r>
      <w:r w:rsidRPr="00781570" w:rsidR="00DF4086">
        <w:rPr>
          <w:rFonts w:ascii="Source Sans Pro" w:hAnsi="Source Sans Pro"/>
          <w:color w:val="0000FF"/>
        </w:rPr>
        <w:t xml:space="preserve"> </w:t>
      </w:r>
      <w:r w:rsidRPr="00781570" w:rsidR="00DF4086">
        <w:rPr>
          <w:rFonts w:ascii="Source Sans Pro" w:hAnsi="Source Sans Pro"/>
          <w:i/>
          <w:iCs/>
          <w:color w:val="0000FF"/>
        </w:rPr>
        <w:t xml:space="preserve">Plans should modify as necessary to describe whether the benefits are available through </w:t>
      </w:r>
      <w:r w:rsidRPr="00781570" w:rsidR="00DE0B98">
        <w:rPr>
          <w:rFonts w:ascii="Source Sans Pro" w:hAnsi="Source Sans Pro"/>
          <w:i/>
          <w:iCs/>
          <w:color w:val="0000FF"/>
        </w:rPr>
        <w:t>F</w:t>
      </w:r>
      <w:r w:rsidRPr="00781570" w:rsidR="00DF4086">
        <w:rPr>
          <w:rFonts w:ascii="Source Sans Pro" w:hAnsi="Source Sans Pro"/>
          <w:i/>
          <w:iCs/>
          <w:color w:val="0000FF"/>
        </w:rPr>
        <w:t>ee-for-</w:t>
      </w:r>
      <w:r w:rsidRPr="00781570" w:rsidR="00DE0B98">
        <w:rPr>
          <w:rFonts w:ascii="Source Sans Pro" w:hAnsi="Source Sans Pro"/>
          <w:i/>
          <w:iCs/>
          <w:color w:val="0000FF"/>
        </w:rPr>
        <w:t>S</w:t>
      </w:r>
      <w:r w:rsidRPr="00781570" w:rsidR="00DF4086">
        <w:rPr>
          <w:rFonts w:ascii="Source Sans Pro" w:hAnsi="Source Sans Pro"/>
          <w:i/>
          <w:iCs/>
          <w:color w:val="0000FF"/>
        </w:rPr>
        <w:t>ervice Medicaid and/or a Medicaid managed care plan.</w:t>
      </w:r>
      <w:r w:rsidRPr="00781570">
        <w:rPr>
          <w:rFonts w:ascii="Source Sans Pro" w:hAnsi="Source Sans Pro"/>
          <w:i/>
          <w:iCs/>
          <w:color w:val="0000FF"/>
        </w:rPr>
        <w:t>]</w:t>
      </w:r>
    </w:p>
    <w:p w:rsidR="000F12C5" w:rsidRPr="00781570" w:rsidP="000F12C5" w14:paraId="2182152E" w14:textId="3620E002">
      <w:pPr>
        <w:rPr>
          <w:rFonts w:ascii="Source Sans Pro" w:hAnsi="Source Sans Pro"/>
          <w:color w:val="0000FF"/>
        </w:rPr>
      </w:pPr>
      <w:r w:rsidRPr="00781570">
        <w:rPr>
          <w:rFonts w:ascii="Source Sans Pro" w:hAnsi="Source Sans Pro"/>
        </w:rPr>
        <w:t xml:space="preserve">The following services </w:t>
      </w:r>
      <w:r w:rsidRPr="00781570" w:rsidR="006334DD">
        <w:rPr>
          <w:rFonts w:ascii="Source Sans Pro" w:hAnsi="Source Sans Pro"/>
        </w:rPr>
        <w:t>aren’t</w:t>
      </w:r>
      <w:r w:rsidRPr="00781570">
        <w:rPr>
          <w:rFonts w:ascii="Source Sans Pro" w:hAnsi="Source Sans Pro"/>
        </w:rPr>
        <w:t xml:space="preserve"> covered by </w:t>
      </w:r>
      <w:r w:rsidRPr="00781570">
        <w:rPr>
          <w:rFonts w:ascii="Source Sans Pro" w:hAnsi="Source Sans Pro"/>
          <w:i/>
          <w:iCs/>
          <w:color w:val="0000FF"/>
        </w:rPr>
        <w:t>[insert plan name]</w:t>
      </w:r>
      <w:r w:rsidRPr="00781570">
        <w:rPr>
          <w:rFonts w:ascii="Source Sans Pro" w:hAnsi="Source Sans Pro"/>
          <w:color w:val="0000FF"/>
        </w:rPr>
        <w:t xml:space="preserve"> </w:t>
      </w:r>
      <w:r w:rsidRPr="00781570">
        <w:rPr>
          <w:rFonts w:ascii="Source Sans Pro" w:hAnsi="Source Sans Pro"/>
        </w:rPr>
        <w:t>but are available through Medicaid</w:t>
      </w:r>
      <w:r w:rsidRPr="00781570" w:rsidR="00DF4086">
        <w:rPr>
          <w:rFonts w:ascii="Source Sans Pro" w:hAnsi="Source Sans Pro"/>
        </w:rPr>
        <w:t>:</w:t>
      </w:r>
    </w:p>
    <w:p w:rsidR="002C07AA" w:rsidRPr="00781570" w:rsidP="000C4228" w14:paraId="08B7F28F" w14:textId="10C0A243">
      <w:pPr>
        <w:pStyle w:val="Heading2"/>
        <w:rPr>
          <w:rFonts w:ascii="Source Sans Pro" w:hAnsi="Source Sans Pro"/>
          <w:b w:val="0"/>
          <w:bCs/>
          <w:lang w:bidi="en-US"/>
        </w:rPr>
      </w:pPr>
      <w:bookmarkStart w:id="191" w:name="_Toc196311372"/>
      <w:bookmarkStart w:id="192" w:name="_Toc167005714"/>
      <w:bookmarkStart w:id="193" w:name="_Toc167006022"/>
      <w:bookmarkStart w:id="194" w:name="_Toc167682595"/>
      <w:r w:rsidRPr="00781570">
        <w:rPr>
          <w:rFonts w:ascii="Source Sans Pro" w:hAnsi="Source Sans Pro"/>
          <w:lang w:bidi="en-US"/>
        </w:rPr>
        <w:t>S</w:t>
      </w:r>
      <w:r w:rsidRPr="00781570" w:rsidR="00910852">
        <w:rPr>
          <w:rFonts w:ascii="Source Sans Pro" w:hAnsi="Source Sans Pro"/>
          <w:lang w:bidi="en-US"/>
        </w:rPr>
        <w:t>ECTION</w:t>
      </w:r>
      <w:r w:rsidRPr="00781570">
        <w:rPr>
          <w:rFonts w:ascii="Source Sans Pro" w:hAnsi="Source Sans Pro"/>
          <w:lang w:bidi="en-US"/>
        </w:rPr>
        <w:t xml:space="preserve"> 4</w:t>
      </w:r>
      <w:r w:rsidRPr="00781570" w:rsidR="00D9149E">
        <w:rPr>
          <w:rFonts w:ascii="Source Sans Pro" w:hAnsi="Source Sans Pro"/>
          <w:lang w:bidi="en-US"/>
        </w:rPr>
        <w:tab/>
      </w:r>
      <w:r w:rsidRPr="00781570" w:rsidR="00F96D4A">
        <w:rPr>
          <w:rFonts w:ascii="Source Sans Pro" w:hAnsi="Source Sans Pro"/>
          <w:lang w:bidi="en-US"/>
        </w:rPr>
        <w:t>S</w:t>
      </w:r>
      <w:r w:rsidRPr="00781570">
        <w:rPr>
          <w:rFonts w:ascii="Source Sans Pro" w:hAnsi="Source Sans Pro"/>
          <w:lang w:bidi="en-US"/>
        </w:rPr>
        <w:t>ervices</w:t>
      </w:r>
      <w:r w:rsidRPr="00781570" w:rsidR="00F96D4A">
        <w:rPr>
          <w:rFonts w:ascii="Source Sans Pro" w:hAnsi="Source Sans Pro"/>
          <w:lang w:bidi="en-US"/>
        </w:rPr>
        <w:t xml:space="preserve"> that</w:t>
      </w:r>
      <w:r w:rsidRPr="00781570">
        <w:rPr>
          <w:rFonts w:ascii="Source Sans Pro" w:hAnsi="Source Sans Pro"/>
          <w:lang w:bidi="en-US"/>
        </w:rPr>
        <w:t xml:space="preserve"> aren’t covered </w:t>
      </w:r>
      <w:r w:rsidRPr="00781570">
        <w:rPr>
          <w:rFonts w:ascii="Source Sans Pro" w:hAnsi="Source Sans Pro"/>
          <w:bCs/>
          <w:lang w:bidi="en-US"/>
        </w:rPr>
        <w:t>by</w:t>
      </w:r>
      <w:r w:rsidRPr="00781570">
        <w:rPr>
          <w:rFonts w:ascii="Source Sans Pro" w:hAnsi="Source Sans Pro"/>
          <w:bCs/>
          <w:color w:val="0000FF"/>
          <w:lang w:bidi="en-US"/>
        </w:rPr>
        <w:t xml:space="preserve"> [</w:t>
      </w:r>
      <w:r w:rsidRPr="00781570">
        <w:rPr>
          <w:rFonts w:ascii="Source Sans Pro" w:hAnsi="Source Sans Pro"/>
          <w:i/>
          <w:color w:val="0000FF"/>
          <w:lang w:bidi="en-US"/>
        </w:rPr>
        <w:t>insert as applicable:</w:t>
      </w:r>
      <w:r w:rsidRPr="00781570">
        <w:rPr>
          <w:rFonts w:ascii="Source Sans Pro" w:hAnsi="Source Sans Pro"/>
          <w:bCs/>
          <w:color w:val="0000FF"/>
          <w:lang w:bidi="en-US"/>
        </w:rPr>
        <w:t xml:space="preserve"> our plan </w:t>
      </w:r>
      <w:r w:rsidRPr="00781570">
        <w:rPr>
          <w:rFonts w:ascii="Source Sans Pro" w:hAnsi="Source Sans Pro"/>
          <w:i/>
          <w:color w:val="0000FF"/>
          <w:lang w:bidi="en-US"/>
        </w:rPr>
        <w:t>OR</w:t>
      </w:r>
      <w:r w:rsidRPr="00781570">
        <w:rPr>
          <w:rFonts w:ascii="Source Sans Pro" w:hAnsi="Source Sans Pro"/>
          <w:bCs/>
          <w:i/>
          <w:color w:val="0000FF"/>
          <w:lang w:bidi="en-US"/>
        </w:rPr>
        <w:t xml:space="preserve"> </w:t>
      </w:r>
      <w:r w:rsidRPr="00781570">
        <w:rPr>
          <w:rFonts w:ascii="Source Sans Pro" w:hAnsi="Source Sans Pro"/>
          <w:bCs/>
          <w:color w:val="0000FF"/>
          <w:lang w:bidi="en-US"/>
        </w:rPr>
        <w:t xml:space="preserve">Medicare </w:t>
      </w:r>
      <w:r w:rsidRPr="00781570" w:rsidR="00CE7AD3">
        <w:rPr>
          <w:rFonts w:ascii="Source Sans Pro" w:hAnsi="Source Sans Pro"/>
          <w:iCs w:val="0"/>
          <w:color w:val="0000FF"/>
          <w:lang w:bidi="en-US"/>
        </w:rPr>
        <w:t>([</w:t>
      </w:r>
      <w:r w:rsidRPr="00781570" w:rsidR="00CE7AD3">
        <w:rPr>
          <w:rFonts w:ascii="Source Sans Pro" w:hAnsi="Source Sans Pro"/>
          <w:i/>
          <w:color w:val="0000FF"/>
          <w:lang w:bidi="en-US"/>
        </w:rPr>
        <w:t xml:space="preserve">insert if applicable: </w:t>
      </w:r>
      <w:r w:rsidRPr="00781570" w:rsidR="00CE7AD3">
        <w:rPr>
          <w:rFonts w:ascii="Source Sans Pro" w:hAnsi="Source Sans Pro"/>
          <w:iCs w:val="0"/>
          <w:color w:val="0000FF"/>
          <w:lang w:bidi="en-US"/>
        </w:rPr>
        <w:t>Medicare] exclusions)</w:t>
      </w:r>
      <w:r w:rsidRPr="00781570" w:rsidR="00CE7AD3">
        <w:rPr>
          <w:rFonts w:ascii="Source Sans Pro" w:hAnsi="Source Sans Pro"/>
          <w:i/>
          <w:color w:val="0000FF"/>
          <w:lang w:bidi="en-US"/>
        </w:rPr>
        <w:t xml:space="preserve"> </w:t>
      </w:r>
      <w:r w:rsidRPr="00781570">
        <w:rPr>
          <w:rFonts w:ascii="Source Sans Pro" w:hAnsi="Source Sans Pro"/>
          <w:i/>
          <w:color w:val="0000FF"/>
          <w:lang w:bidi="en-US"/>
        </w:rPr>
        <w:t xml:space="preserve">OR </w:t>
      </w:r>
      <w:r w:rsidRPr="00781570">
        <w:rPr>
          <w:rFonts w:ascii="Source Sans Pro" w:hAnsi="Source Sans Pro"/>
          <w:bCs/>
          <w:color w:val="0000FF"/>
          <w:lang w:bidi="en-US"/>
        </w:rPr>
        <w:t>Medicaid</w:t>
      </w:r>
      <w:r w:rsidRPr="00781570" w:rsidR="00065758">
        <w:rPr>
          <w:rFonts w:ascii="Source Sans Pro" w:hAnsi="Source Sans Pro"/>
          <w:iCs w:val="0"/>
          <w:color w:val="0000FF"/>
          <w:lang w:bidi="en-US"/>
        </w:rPr>
        <w:t>]</w:t>
      </w:r>
      <w:bookmarkEnd w:id="191"/>
    </w:p>
    <w:p w:rsidR="0013793F" w:rsidRPr="00781570" w14:paraId="1A3CDEE2" w14:textId="2B942E7B">
      <w:pPr>
        <w:rPr>
          <w:rFonts w:ascii="Source Sans Pro" w:hAnsi="Source Sans Pro" w:cs="TimesNewRomanPSMT"/>
          <w:lang w:bidi="en-US"/>
        </w:rPr>
      </w:pPr>
      <w:r w:rsidRPr="00781570">
        <w:rPr>
          <w:rFonts w:ascii="Source Sans Pro" w:hAnsi="Source Sans Pro" w:cs="TimesNewRomanPSMT"/>
          <w:lang w:bidi="en-US"/>
        </w:rPr>
        <w:t xml:space="preserve">This section tells you what </w:t>
      </w:r>
      <w:r w:rsidRPr="00781570" w:rsidR="00FB13A7">
        <w:rPr>
          <w:rFonts w:ascii="Source Sans Pro" w:hAnsi="Source Sans Pro" w:cs="TimesNewRomanPSMT"/>
          <w:lang w:bidi="en-US"/>
        </w:rPr>
        <w:t>services</w:t>
      </w:r>
      <w:r w:rsidRPr="00781570">
        <w:rPr>
          <w:rFonts w:ascii="Source Sans Pro" w:hAnsi="Source Sans Pro" w:cs="TimesNewRomanPSMT"/>
          <w:lang w:bidi="en-US"/>
        </w:rPr>
        <w:t xml:space="preserve"> are excluded</w:t>
      </w:r>
      <w:r w:rsidRPr="00781570" w:rsidR="00B515AB">
        <w:rPr>
          <w:rFonts w:ascii="Source Sans Pro" w:hAnsi="Source Sans Pro" w:cs="TimesNewRomanPSMT"/>
          <w:lang w:bidi="en-US"/>
        </w:rPr>
        <w:t xml:space="preserve"> </w:t>
      </w:r>
      <w:r w:rsidRPr="00781570" w:rsidR="004557EA">
        <w:rPr>
          <w:rFonts w:ascii="Source Sans Pro" w:hAnsi="Source Sans Pro" w:cs="TimesNewRomanPSMT"/>
          <w:color w:val="0000FF"/>
          <w:lang w:bidi="en-US"/>
        </w:rPr>
        <w:t>[</w:t>
      </w:r>
      <w:r w:rsidRPr="00781570" w:rsidR="004557EA">
        <w:rPr>
          <w:rFonts w:ascii="Source Sans Pro" w:hAnsi="Source Sans Pro" w:cs="TimesNewRomanPSMT"/>
          <w:i/>
          <w:iCs/>
          <w:color w:val="0000FF"/>
          <w:lang w:bidi="en-US"/>
        </w:rPr>
        <w:t>insert if applicable:</w:t>
      </w:r>
      <w:r w:rsidRPr="00781570" w:rsidR="004557EA">
        <w:rPr>
          <w:rFonts w:ascii="Source Sans Pro" w:hAnsi="Source Sans Pro" w:cs="TimesNewRomanPSMT"/>
          <w:color w:val="0000FF"/>
          <w:lang w:bidi="en-US"/>
        </w:rPr>
        <w:t xml:space="preserve"> </w:t>
      </w:r>
      <w:r w:rsidRPr="00781570" w:rsidR="00B515AB">
        <w:rPr>
          <w:rFonts w:ascii="Source Sans Pro" w:hAnsi="Source Sans Pro" w:cs="TimesNewRomanPSMT"/>
          <w:color w:val="0000FF"/>
          <w:lang w:bidi="en-US"/>
        </w:rPr>
        <w:t>by Medicare</w:t>
      </w:r>
      <w:r w:rsidRPr="00781570" w:rsidR="004557EA">
        <w:rPr>
          <w:rFonts w:ascii="Source Sans Pro" w:hAnsi="Source Sans Pro" w:cs="TimesNewRomanPSMT"/>
          <w:color w:val="0000FF"/>
          <w:lang w:bidi="en-US"/>
        </w:rPr>
        <w:t>]</w:t>
      </w:r>
      <w:r w:rsidRPr="00781570" w:rsidR="00B515AB">
        <w:rPr>
          <w:rFonts w:ascii="Source Sans Pro" w:hAnsi="Source Sans Pro" w:cs="TimesNewRomanPSMT"/>
          <w:lang w:bidi="en-US"/>
        </w:rPr>
        <w:t>.</w:t>
      </w:r>
      <w:r w:rsidRPr="00781570">
        <w:rPr>
          <w:rFonts w:ascii="Source Sans Pro" w:hAnsi="Source Sans Pro" w:cs="TimesNewRomanPSMT"/>
          <w:lang w:bidi="en-US"/>
        </w:rPr>
        <w:t xml:space="preserve"> </w:t>
      </w:r>
    </w:p>
    <w:p w:rsidR="0013793F" w:rsidRPr="00781570" w14:paraId="2C3F310F" w14:textId="777A00AE">
      <w:pPr>
        <w:rPr>
          <w:rFonts w:ascii="Source Sans Pro" w:hAnsi="Source Sans Pro" w:cs="TimesNewRomanPSMT"/>
          <w:lang w:bidi="en-US"/>
        </w:rPr>
      </w:pPr>
      <w:r w:rsidRPr="00781570">
        <w:rPr>
          <w:rFonts w:ascii="Source Sans Pro" w:hAnsi="Source Sans Pro"/>
        </w:rPr>
        <w:t xml:space="preserve">The </w:t>
      </w:r>
      <w:r w:rsidRPr="00781570" w:rsidR="00572A4C">
        <w:rPr>
          <w:rFonts w:ascii="Source Sans Pro" w:hAnsi="Source Sans Pro"/>
        </w:rPr>
        <w:t>chart</w:t>
      </w:r>
      <w:r w:rsidRPr="00781570" w:rsidR="00DF45A4">
        <w:rPr>
          <w:rFonts w:ascii="Source Sans Pro" w:hAnsi="Source Sans Pro"/>
        </w:rPr>
        <w:t xml:space="preserve"> </w:t>
      </w:r>
      <w:r w:rsidRPr="00781570">
        <w:rPr>
          <w:rFonts w:ascii="Source Sans Pro" w:hAnsi="Source Sans Pro"/>
        </w:rPr>
        <w:t xml:space="preserve">below </w:t>
      </w:r>
      <w:r w:rsidRPr="00781570" w:rsidR="002771F0">
        <w:rPr>
          <w:rFonts w:ascii="Source Sans Pro" w:hAnsi="Source Sans Pro"/>
        </w:rPr>
        <w:t>lists</w:t>
      </w:r>
      <w:r w:rsidRPr="00781570">
        <w:rPr>
          <w:rFonts w:ascii="Source Sans Pro" w:hAnsi="Source Sans Pro"/>
        </w:rPr>
        <w:t xml:space="preserve"> services and items that aren’t covered</w:t>
      </w:r>
      <w:r w:rsidRPr="00781570" w:rsidR="004557EA">
        <w:rPr>
          <w:rFonts w:ascii="Source Sans Pro" w:hAnsi="Source Sans Pro"/>
        </w:rPr>
        <w:t xml:space="preserve"> by</w:t>
      </w:r>
      <w:r w:rsidRPr="00781570">
        <w:rPr>
          <w:rFonts w:ascii="Source Sans Pro" w:hAnsi="Source Sans Pro"/>
        </w:rPr>
        <w:t xml:space="preserve"> </w:t>
      </w:r>
      <w:r w:rsidRPr="00781570" w:rsidR="004557EA">
        <w:rPr>
          <w:rFonts w:ascii="Source Sans Pro" w:hAnsi="Source Sans Pro" w:cs="TimesNewRomanPSMT"/>
          <w:color w:val="0000FF"/>
          <w:lang w:bidi="en-US"/>
        </w:rPr>
        <w:t>[</w:t>
      </w:r>
      <w:r w:rsidRPr="00781570" w:rsidR="00862AAA">
        <w:rPr>
          <w:rFonts w:ascii="Source Sans Pro" w:hAnsi="Source Sans Pro" w:cs="TimesNewRomanPSMT"/>
          <w:color w:val="0000FF"/>
          <w:lang w:bidi="en-US"/>
        </w:rPr>
        <w:t>i</w:t>
      </w:r>
      <w:r w:rsidRPr="00781570" w:rsidR="004557EA">
        <w:rPr>
          <w:rFonts w:ascii="Source Sans Pro" w:hAnsi="Source Sans Pro" w:cs="TimesNewRomanPSMT"/>
          <w:i/>
          <w:iCs/>
          <w:color w:val="0000FF"/>
          <w:lang w:bidi="en-US"/>
        </w:rPr>
        <w:t xml:space="preserve">nsert as applicable: </w:t>
      </w:r>
      <w:r w:rsidRPr="00781570" w:rsidR="006334DD">
        <w:rPr>
          <w:rFonts w:ascii="Source Sans Pro" w:hAnsi="Source Sans Pro"/>
          <w:color w:val="0000FF"/>
        </w:rPr>
        <w:t>our plan</w:t>
      </w:r>
      <w:r w:rsidRPr="00781570" w:rsidR="004557EA">
        <w:rPr>
          <w:rFonts w:ascii="Source Sans Pro" w:hAnsi="Source Sans Pro"/>
          <w:color w:val="0000FF"/>
        </w:rPr>
        <w:t xml:space="preserve"> </w:t>
      </w:r>
      <w:r w:rsidRPr="00781570" w:rsidR="004557EA">
        <w:rPr>
          <w:rFonts w:ascii="Source Sans Pro" w:hAnsi="Source Sans Pro"/>
          <w:i/>
          <w:iCs/>
          <w:color w:val="0000FF"/>
        </w:rPr>
        <w:t>OR</w:t>
      </w:r>
      <w:r w:rsidRPr="00781570" w:rsidR="00870847">
        <w:rPr>
          <w:rFonts w:ascii="Source Sans Pro" w:hAnsi="Source Sans Pro"/>
          <w:color w:val="0000FF"/>
        </w:rPr>
        <w:t xml:space="preserve"> Medicare</w:t>
      </w:r>
      <w:r w:rsidRPr="00781570" w:rsidR="00D06F58">
        <w:rPr>
          <w:rFonts w:ascii="Source Sans Pro" w:hAnsi="Source Sans Pro"/>
          <w:color w:val="0000FF"/>
        </w:rPr>
        <w:t xml:space="preserve"> </w:t>
      </w:r>
      <w:r w:rsidRPr="00781570" w:rsidR="00D06F58">
        <w:rPr>
          <w:rFonts w:ascii="Source Sans Pro" w:hAnsi="Source Sans Pro"/>
          <w:i/>
          <w:iCs/>
          <w:color w:val="0000FF"/>
        </w:rPr>
        <w:t xml:space="preserve">OR </w:t>
      </w:r>
      <w:r w:rsidRPr="00781570" w:rsidR="00D06F58">
        <w:rPr>
          <w:rFonts w:ascii="Source Sans Pro" w:hAnsi="Source Sans Pro"/>
          <w:color w:val="0000FF"/>
        </w:rPr>
        <w:t>Medicaid</w:t>
      </w:r>
      <w:r w:rsidRPr="00781570" w:rsidR="004557EA">
        <w:rPr>
          <w:rFonts w:ascii="Source Sans Pro" w:hAnsi="Source Sans Pro"/>
          <w:color w:val="0000FF"/>
        </w:rPr>
        <w:t>]</w:t>
      </w:r>
      <w:r w:rsidRPr="00781570" w:rsidR="00870847">
        <w:rPr>
          <w:rFonts w:ascii="Source Sans Pro" w:hAnsi="Source Sans Pro"/>
        </w:rPr>
        <w:t xml:space="preserve"> </w:t>
      </w:r>
      <w:r w:rsidRPr="00781570">
        <w:rPr>
          <w:rFonts w:ascii="Source Sans Pro" w:hAnsi="Source Sans Pro"/>
        </w:rPr>
        <w:t>under any conditions</w:t>
      </w:r>
      <w:r w:rsidRPr="00781570" w:rsidR="00572A4C">
        <w:rPr>
          <w:rFonts w:ascii="Source Sans Pro" w:hAnsi="Source Sans Pro"/>
        </w:rPr>
        <w:t xml:space="preserve"> or are covered by</w:t>
      </w:r>
      <w:r w:rsidRPr="00781570" w:rsidR="00E9146C">
        <w:rPr>
          <w:rFonts w:ascii="Source Sans Pro" w:hAnsi="Source Sans Pro"/>
        </w:rPr>
        <w:t xml:space="preserve"> </w:t>
      </w:r>
      <w:r w:rsidRPr="00781570" w:rsidR="004557EA">
        <w:rPr>
          <w:rFonts w:ascii="Source Sans Pro" w:hAnsi="Source Sans Pro" w:cs="TimesNewRomanPSMT"/>
          <w:color w:val="0000FF"/>
          <w:lang w:bidi="en-US"/>
        </w:rPr>
        <w:t>[</w:t>
      </w:r>
      <w:r w:rsidRPr="00781570" w:rsidR="00862AAA">
        <w:rPr>
          <w:rFonts w:ascii="Source Sans Pro" w:hAnsi="Source Sans Pro" w:cs="TimesNewRomanPSMT"/>
          <w:color w:val="0000FF"/>
          <w:lang w:bidi="en-US"/>
        </w:rPr>
        <w:t>i</w:t>
      </w:r>
      <w:r w:rsidRPr="00781570" w:rsidR="004557EA">
        <w:rPr>
          <w:rFonts w:ascii="Source Sans Pro" w:hAnsi="Source Sans Pro" w:cs="TimesNewRomanPSMT"/>
          <w:i/>
          <w:iCs/>
          <w:color w:val="0000FF"/>
          <w:lang w:bidi="en-US"/>
        </w:rPr>
        <w:t xml:space="preserve">nsert as applicable: </w:t>
      </w:r>
      <w:r w:rsidRPr="00781570" w:rsidR="006334DD">
        <w:rPr>
          <w:rFonts w:ascii="Source Sans Pro" w:hAnsi="Source Sans Pro"/>
          <w:color w:val="0000FF"/>
        </w:rPr>
        <w:t>our plan</w:t>
      </w:r>
      <w:r w:rsidRPr="00781570" w:rsidR="004557EA">
        <w:rPr>
          <w:rFonts w:ascii="Source Sans Pro" w:hAnsi="Source Sans Pro"/>
          <w:color w:val="0000FF"/>
        </w:rPr>
        <w:t xml:space="preserve"> </w:t>
      </w:r>
      <w:r w:rsidRPr="00781570" w:rsidR="004557EA">
        <w:rPr>
          <w:rFonts w:ascii="Source Sans Pro" w:hAnsi="Source Sans Pro"/>
          <w:i/>
          <w:iCs/>
          <w:color w:val="0000FF"/>
        </w:rPr>
        <w:t>OR</w:t>
      </w:r>
      <w:r w:rsidRPr="00781570" w:rsidR="004557EA">
        <w:rPr>
          <w:rFonts w:ascii="Source Sans Pro" w:hAnsi="Source Sans Pro"/>
          <w:color w:val="0000FF"/>
        </w:rPr>
        <w:t xml:space="preserve"> Medicare</w:t>
      </w:r>
      <w:r w:rsidRPr="00781570" w:rsidR="00D06F58">
        <w:rPr>
          <w:rFonts w:ascii="Source Sans Pro" w:hAnsi="Source Sans Pro"/>
          <w:i/>
          <w:iCs/>
          <w:color w:val="0000FF"/>
        </w:rPr>
        <w:t xml:space="preserve"> OR </w:t>
      </w:r>
      <w:r w:rsidRPr="00781570" w:rsidR="00D06F58">
        <w:rPr>
          <w:rFonts w:ascii="Source Sans Pro" w:hAnsi="Source Sans Pro"/>
          <w:color w:val="0000FF"/>
        </w:rPr>
        <w:t>Medicaid</w:t>
      </w:r>
      <w:r w:rsidRPr="00781570" w:rsidR="004557EA">
        <w:rPr>
          <w:rFonts w:ascii="Source Sans Pro" w:hAnsi="Source Sans Pro"/>
          <w:color w:val="0000FF"/>
        </w:rPr>
        <w:t>]</w:t>
      </w:r>
      <w:r w:rsidRPr="00781570" w:rsidR="00870847">
        <w:rPr>
          <w:rFonts w:ascii="Source Sans Pro" w:hAnsi="Source Sans Pro"/>
        </w:rPr>
        <w:t xml:space="preserve"> </w:t>
      </w:r>
      <w:r w:rsidRPr="00781570">
        <w:rPr>
          <w:rFonts w:ascii="Source Sans Pro" w:hAnsi="Source Sans Pro"/>
        </w:rPr>
        <w:t>only under specific conditions.</w:t>
      </w:r>
    </w:p>
    <w:p w:rsidR="00D50078" w:rsidRPr="00781570" w:rsidP="3B9CFA12" w14:paraId="0F49E5B1" w14:textId="1F526C32">
      <w:pPr>
        <w:widowControl w:val="0"/>
        <w:autoSpaceDE w:val="0"/>
        <w:autoSpaceDN w:val="0"/>
        <w:adjustRightInd w:val="0"/>
        <w:rPr>
          <w:rFonts w:ascii="Source Sans Pro" w:hAnsi="Source Sans Pro" w:cs="TimesNewRomanPSMT"/>
          <w:lang w:bidi="en-US"/>
        </w:rPr>
      </w:pPr>
      <w:r w:rsidRPr="00781570">
        <w:rPr>
          <w:rFonts w:ascii="Source Sans Pro" w:hAnsi="Source Sans Pro" w:cs="TimesNewRomanPSMT"/>
          <w:lang w:bidi="en-US"/>
        </w:rPr>
        <w:t xml:space="preserve">If you get services </w:t>
      </w:r>
      <w:r w:rsidRPr="00781570">
        <w:rPr>
          <w:rFonts w:ascii="Source Sans Pro" w:hAnsi="Source Sans Pro"/>
          <w:lang w:bidi="en-US"/>
        </w:rPr>
        <w:t>that are excluded (not covered), you must pay for them yourself</w:t>
      </w:r>
      <w:r w:rsidRPr="00781570">
        <w:rPr>
          <w:rFonts w:ascii="Source Sans Pro" w:hAnsi="Source Sans Pro"/>
          <w:color w:val="0000FF"/>
          <w:lang w:bidi="en-US"/>
        </w:rPr>
        <w:t xml:space="preserve"> </w:t>
      </w:r>
      <w:r w:rsidRPr="00781570" w:rsidR="000E59A3">
        <w:rPr>
          <w:rFonts w:ascii="Source Sans Pro" w:hAnsi="Source Sans Pro"/>
          <w:lang w:bidi="en-US"/>
        </w:rPr>
        <w:t>except under the specific conditions listed</w:t>
      </w:r>
      <w:r w:rsidRPr="00781570">
        <w:rPr>
          <w:rFonts w:ascii="Source Sans Pro" w:hAnsi="Source Sans Pro"/>
          <w:lang w:bidi="en-US"/>
        </w:rPr>
        <w:t xml:space="preserve"> below</w:t>
      </w:r>
      <w:r w:rsidRPr="00781570" w:rsidR="0013793F">
        <w:rPr>
          <w:rFonts w:ascii="Source Sans Pro" w:hAnsi="Source Sans Pro"/>
          <w:lang w:bidi="en-US"/>
        </w:rPr>
        <w:t xml:space="preserve">. </w:t>
      </w:r>
      <w:r w:rsidRPr="00781570">
        <w:rPr>
          <w:rFonts w:ascii="Source Sans Pro" w:hAnsi="Source Sans Pro"/>
          <w:lang w:bidi="en-US"/>
        </w:rPr>
        <w:t xml:space="preserve">Even if you </w:t>
      </w:r>
      <w:r w:rsidRPr="00781570" w:rsidR="00803A06">
        <w:rPr>
          <w:rFonts w:ascii="Source Sans Pro" w:hAnsi="Source Sans Pro"/>
          <w:lang w:bidi="en-US"/>
        </w:rPr>
        <w:t xml:space="preserve">get </w:t>
      </w:r>
      <w:r w:rsidRPr="00781570">
        <w:rPr>
          <w:rFonts w:ascii="Source Sans Pro" w:hAnsi="Source Sans Pro"/>
          <w:lang w:bidi="en-US"/>
        </w:rPr>
        <w:t xml:space="preserve">the excluded services at an emergency facility, the excluded services are still not </w:t>
      </w:r>
      <w:r w:rsidRPr="00781570" w:rsidR="00E320CA">
        <w:rPr>
          <w:rFonts w:ascii="Source Sans Pro" w:hAnsi="Source Sans Pro"/>
          <w:lang w:bidi="en-US"/>
        </w:rPr>
        <w:t>covered,</w:t>
      </w:r>
      <w:r w:rsidRPr="00781570">
        <w:rPr>
          <w:rFonts w:ascii="Source Sans Pro" w:hAnsi="Source Sans Pro"/>
          <w:lang w:bidi="en-US"/>
        </w:rPr>
        <w:t xml:space="preserve"> and our plan will not pay for them. </w:t>
      </w:r>
      <w:r w:rsidRPr="00781570" w:rsidR="0013793F">
        <w:rPr>
          <w:rFonts w:ascii="Source Sans Pro" w:hAnsi="Source Sans Pro"/>
          <w:lang w:bidi="en-US"/>
        </w:rPr>
        <w:t>The</w:t>
      </w:r>
      <w:r w:rsidRPr="00781570" w:rsidR="0013793F">
        <w:rPr>
          <w:rFonts w:ascii="Source Sans Pro" w:hAnsi="Source Sans Pro" w:cs="TimesNewRomanPSMT"/>
          <w:lang w:bidi="en-US"/>
        </w:rPr>
        <w:t xml:space="preserve"> only exception</w:t>
      </w:r>
      <w:r w:rsidRPr="00781570">
        <w:rPr>
          <w:rFonts w:ascii="Source Sans Pro" w:hAnsi="Source Sans Pro" w:cs="TimesNewRomanPSMT"/>
          <w:lang w:bidi="en-US"/>
        </w:rPr>
        <w:t xml:space="preserve"> is if the service is appealed and decided</w:t>
      </w:r>
      <w:r w:rsidRPr="00781570" w:rsidR="0013793F">
        <w:rPr>
          <w:rFonts w:ascii="Source Sans Pro" w:hAnsi="Source Sans Pro" w:cs="TimesNewRomanPSMT"/>
          <w:lang w:bidi="en-US"/>
        </w:rPr>
        <w:t xml:space="preserve">: upon appeal to be a medical </w:t>
      </w:r>
      <w:r w:rsidRPr="00781570" w:rsidR="00FB13A7">
        <w:rPr>
          <w:rFonts w:ascii="Source Sans Pro" w:hAnsi="Source Sans Pro" w:cs="TimesNewRomanPSMT"/>
          <w:lang w:bidi="en-US"/>
        </w:rPr>
        <w:t>service</w:t>
      </w:r>
      <w:r w:rsidRPr="00781570" w:rsidR="0013793F">
        <w:rPr>
          <w:rFonts w:ascii="Source Sans Pro" w:hAnsi="Source Sans Pro" w:cs="TimesNewRomanPSMT"/>
          <w:lang w:bidi="en-US"/>
        </w:rPr>
        <w:t xml:space="preserve"> that we should have paid for or covered because of your specific situation. (For information about appealing a decision we have made to not cover a medical service, go to Chapter 9, Section </w:t>
      </w:r>
      <w:r w:rsidRPr="00781570" w:rsidR="00262B6B">
        <w:rPr>
          <w:rFonts w:ascii="Source Sans Pro" w:hAnsi="Source Sans Pro" w:cs="TimesNewRomanPSMT"/>
          <w:lang w:bidi="en-US"/>
        </w:rPr>
        <w:t>6</w:t>
      </w:r>
      <w:r w:rsidRPr="00781570" w:rsidR="0013793F">
        <w:rPr>
          <w:rFonts w:ascii="Source Sans Pro" w:hAnsi="Source Sans Pro" w:cs="TimesNewRomanPSMT"/>
          <w:lang w:bidi="en-US"/>
        </w:rPr>
        <w:t>.3</w:t>
      </w:r>
      <w:bookmarkEnd w:id="192"/>
      <w:bookmarkEnd w:id="193"/>
      <w:bookmarkEnd w:id="194"/>
      <w:r w:rsidRPr="00781570" w:rsidR="00253697">
        <w:rPr>
          <w:rFonts w:ascii="Source Sans Pro" w:hAnsi="Source Sans Pro" w:cs="TimesNewRomanPSMT"/>
          <w:lang w:bidi="en-US"/>
        </w:rPr>
        <w:t>.</w:t>
      </w:r>
    </w:p>
    <w:p w:rsidR="00870847" w:rsidRPr="00781570" w14:paraId="36E1AFDA" w14:textId="4A4C312B">
      <w:pPr>
        <w:rPr>
          <w:rFonts w:ascii="Source Sans Pro" w:hAnsi="Source Sans Pro" w:cs="TimesNewRomanPSMT"/>
          <w:i/>
          <w:iCs/>
          <w:color w:val="0000FF"/>
          <w:lang w:bidi="en-US"/>
        </w:rPr>
      </w:pPr>
      <w:r w:rsidRPr="00781570">
        <w:rPr>
          <w:rFonts w:ascii="Source Sans Pro" w:hAnsi="Source Sans Pro"/>
          <w:i/>
          <w:iCs/>
          <w:color w:val="0000FF"/>
        </w:rPr>
        <w:t xml:space="preserve">[The services listed in the </w:t>
      </w:r>
      <w:r w:rsidRPr="00781570" w:rsidR="000E59A3">
        <w:rPr>
          <w:rFonts w:ascii="Source Sans Pro" w:hAnsi="Source Sans Pro"/>
          <w:i/>
          <w:iCs/>
          <w:color w:val="0000FF"/>
        </w:rPr>
        <w:t>chart</w:t>
      </w:r>
      <w:r w:rsidRPr="00781570">
        <w:rPr>
          <w:rFonts w:ascii="Source Sans Pro" w:hAnsi="Source Sans Pro"/>
          <w:i/>
          <w:iCs/>
          <w:color w:val="0000FF"/>
        </w:rPr>
        <w:t xml:space="preserve"> are excluded from Original Medicare’s benefit package. If any services below are covered supplemental</w:t>
      </w:r>
      <w:r w:rsidRPr="00781570" w:rsidR="00262B6B">
        <w:rPr>
          <w:rFonts w:ascii="Source Sans Pro" w:hAnsi="Source Sans Pro"/>
          <w:i/>
          <w:iCs/>
          <w:color w:val="0000FF"/>
        </w:rPr>
        <w:t xml:space="preserve"> Medicare</w:t>
      </w:r>
      <w:r w:rsidRPr="00781570">
        <w:rPr>
          <w:rFonts w:ascii="Source Sans Pro" w:hAnsi="Source Sans Pro"/>
          <w:i/>
          <w:iCs/>
          <w:color w:val="0000FF"/>
        </w:rPr>
        <w:t xml:space="preserve"> benefits, delete them from this list. </w:t>
      </w:r>
      <w:r w:rsidRPr="00781570" w:rsidR="001B5B1D">
        <w:rPr>
          <w:rFonts w:ascii="Source Sans Pro" w:hAnsi="Source Sans Pro"/>
          <w:i/>
          <w:iCs/>
          <w:color w:val="0000FF"/>
        </w:rPr>
        <w:t xml:space="preserve">If </w:t>
      </w:r>
      <w:r w:rsidRPr="00781570">
        <w:rPr>
          <w:rFonts w:ascii="Source Sans Pro" w:hAnsi="Source Sans Pro"/>
          <w:i/>
          <w:iCs/>
          <w:color w:val="0000FF"/>
        </w:rPr>
        <w:t>plans partially exclude services excluded by Medicare</w:t>
      </w:r>
      <w:r w:rsidRPr="00781570" w:rsidR="001F38EC">
        <w:rPr>
          <w:rFonts w:ascii="Source Sans Pro" w:hAnsi="Source Sans Pro"/>
          <w:i/>
          <w:iCs/>
          <w:color w:val="0000FF"/>
        </w:rPr>
        <w:t>,</w:t>
      </w:r>
      <w:r w:rsidRPr="00781570">
        <w:rPr>
          <w:rFonts w:ascii="Source Sans Pro" w:hAnsi="Source Sans Pro"/>
          <w:i/>
          <w:iCs/>
          <w:color w:val="0000FF"/>
        </w:rPr>
        <w:t xml:space="preserve"> they </w:t>
      </w:r>
      <w:r w:rsidRPr="00781570" w:rsidR="00117C46">
        <w:rPr>
          <w:rFonts w:ascii="Source Sans Pro" w:hAnsi="Source Sans Pro"/>
          <w:i/>
          <w:iCs/>
          <w:color w:val="0000FF"/>
        </w:rPr>
        <w:t>can</w:t>
      </w:r>
      <w:r w:rsidRPr="00781570">
        <w:rPr>
          <w:rFonts w:ascii="Source Sans Pro" w:hAnsi="Source Sans Pro"/>
          <w:i/>
          <w:iCs/>
          <w:color w:val="0000FF"/>
        </w:rPr>
        <w:t xml:space="preserve"> revise the text accordingly to describe the extent of the exclusion.</w:t>
      </w:r>
      <w:r w:rsidRPr="00781570">
        <w:rPr>
          <w:rFonts w:ascii="Source Sans Pro" w:hAnsi="Source Sans Pro"/>
          <w:i/>
          <w:iCs/>
          <w:color w:val="0000FF"/>
        </w:rPr>
        <w:t xml:space="preserve"> </w:t>
      </w:r>
      <w:r w:rsidRPr="00781570" w:rsidR="005D3278">
        <w:rPr>
          <w:rFonts w:ascii="Source Sans Pro" w:hAnsi="Source Sans Pro"/>
          <w:i/>
          <w:iCs/>
          <w:color w:val="0000FF"/>
        </w:rPr>
        <w:t xml:space="preserve">Plans </w:t>
      </w:r>
      <w:r w:rsidRPr="00781570" w:rsidR="00117C46">
        <w:rPr>
          <w:rFonts w:ascii="Source Sans Pro" w:hAnsi="Source Sans Pro"/>
          <w:i/>
          <w:iCs/>
          <w:color w:val="0000FF"/>
        </w:rPr>
        <w:t>can</w:t>
      </w:r>
      <w:r w:rsidRPr="00781570" w:rsidR="005D3278">
        <w:rPr>
          <w:rFonts w:ascii="Source Sans Pro" w:hAnsi="Source Sans Pro"/>
          <w:i/>
          <w:iCs/>
          <w:color w:val="0000FF"/>
        </w:rPr>
        <w:t xml:space="preserve"> add parenthetical references to the </w:t>
      </w:r>
      <w:r w:rsidRPr="00781570" w:rsidR="0013607E">
        <w:rPr>
          <w:rFonts w:ascii="Source Sans Pro" w:hAnsi="Source Sans Pro"/>
          <w:i/>
          <w:iCs/>
          <w:color w:val="0000FF"/>
        </w:rPr>
        <w:t xml:space="preserve">Medical </w:t>
      </w:r>
      <w:r w:rsidRPr="00781570" w:rsidR="005D3278">
        <w:rPr>
          <w:rFonts w:ascii="Source Sans Pro" w:hAnsi="Source Sans Pro"/>
          <w:i/>
          <w:iCs/>
          <w:color w:val="0000FF"/>
        </w:rPr>
        <w:t>Benefits Chart for descriptions of covered services/items as appropriate.</w:t>
      </w:r>
      <w:r w:rsidRPr="00781570" w:rsidR="0084469D">
        <w:rPr>
          <w:rFonts w:ascii="Source Sans Pro" w:hAnsi="Source Sans Pro" w:cs="TimesNewRomanPSMT"/>
          <w:i/>
          <w:iCs/>
          <w:color w:val="0000FF"/>
          <w:lang w:bidi="en-US"/>
        </w:rPr>
        <w:t xml:space="preserve"> Plans </w:t>
      </w:r>
      <w:r w:rsidRPr="00781570" w:rsidR="00117C46">
        <w:rPr>
          <w:rFonts w:ascii="Source Sans Pro" w:hAnsi="Source Sans Pro" w:cs="TimesNewRomanPSMT"/>
          <w:i/>
          <w:iCs/>
          <w:color w:val="0000FF"/>
          <w:lang w:bidi="en-US"/>
        </w:rPr>
        <w:t>can</w:t>
      </w:r>
      <w:r w:rsidRPr="00781570" w:rsidR="0084469D">
        <w:rPr>
          <w:rFonts w:ascii="Source Sans Pro" w:hAnsi="Source Sans Pro" w:cs="TimesNewRomanPSMT"/>
          <w:i/>
          <w:iCs/>
          <w:color w:val="0000FF"/>
          <w:lang w:bidi="en-US"/>
        </w:rPr>
        <w:t xml:space="preserve"> reorder the below excluded services </w:t>
      </w:r>
      <w:r w:rsidRPr="00781570" w:rsidR="005F5CF9">
        <w:rPr>
          <w:rFonts w:ascii="Source Sans Pro" w:hAnsi="Source Sans Pro" w:cs="TimesNewRomanPSMT"/>
          <w:i/>
          <w:iCs/>
          <w:color w:val="0000FF"/>
          <w:lang w:bidi="en-US"/>
        </w:rPr>
        <w:t>alphabetically if</w:t>
      </w:r>
      <w:r w:rsidRPr="00781570" w:rsidR="0084469D">
        <w:rPr>
          <w:rFonts w:ascii="Source Sans Pro" w:hAnsi="Source Sans Pro" w:cs="TimesNewRomanPSMT"/>
          <w:i/>
          <w:iCs/>
          <w:color w:val="0000FF"/>
          <w:lang w:bidi="en-US"/>
        </w:rPr>
        <w:t xml:space="preserve"> they w</w:t>
      </w:r>
      <w:r w:rsidRPr="00781570" w:rsidR="00540BFA">
        <w:rPr>
          <w:rFonts w:ascii="Source Sans Pro" w:hAnsi="Source Sans Pro" w:cs="TimesNewRomanPSMT"/>
          <w:i/>
          <w:iCs/>
          <w:color w:val="0000FF"/>
          <w:lang w:bidi="en-US"/>
        </w:rPr>
        <w:t>ant</w:t>
      </w:r>
      <w:r w:rsidRPr="00781570" w:rsidR="0084469D">
        <w:rPr>
          <w:rFonts w:ascii="Source Sans Pro" w:hAnsi="Source Sans Pro" w:cs="TimesNewRomanPSMT"/>
          <w:i/>
          <w:iCs/>
          <w:color w:val="0000FF"/>
          <w:lang w:bidi="en-US"/>
        </w:rPr>
        <w:t>.</w:t>
      </w:r>
      <w:r w:rsidRPr="00781570" w:rsidR="005D3278">
        <w:rPr>
          <w:rFonts w:ascii="Source Sans Pro" w:eastAsia="MS Mincho" w:hAnsi="Source Sans Pro"/>
          <w:i/>
          <w:iCs/>
          <w:color w:val="0000FF"/>
        </w:rPr>
        <w:t xml:space="preserve"> </w:t>
      </w:r>
      <w:r w:rsidRPr="00781570" w:rsidR="00794607">
        <w:rPr>
          <w:rFonts w:ascii="Source Sans Pro" w:eastAsia="MS Mincho" w:hAnsi="Source Sans Pro"/>
          <w:i/>
          <w:iCs/>
          <w:color w:val="0000FF"/>
        </w:rPr>
        <w:t xml:space="preserve">Plans </w:t>
      </w:r>
      <w:r w:rsidRPr="00781570" w:rsidR="00117C46">
        <w:rPr>
          <w:rFonts w:ascii="Source Sans Pro" w:eastAsia="MS Mincho" w:hAnsi="Source Sans Pro"/>
          <w:i/>
          <w:iCs/>
          <w:color w:val="0000FF"/>
        </w:rPr>
        <w:t>can</w:t>
      </w:r>
      <w:r w:rsidRPr="00781570" w:rsidR="00794607">
        <w:rPr>
          <w:rFonts w:ascii="Source Sans Pro" w:eastAsia="MS Mincho" w:hAnsi="Source Sans Pro"/>
          <w:i/>
          <w:iCs/>
          <w:color w:val="0000FF"/>
        </w:rPr>
        <w:t xml:space="preserve"> also add exclusions as needed.</w:t>
      </w:r>
    </w:p>
    <w:p w:rsidR="0013793F" w:rsidRPr="00781570" w14:paraId="0B24096D" w14:textId="3A453549">
      <w:pPr>
        <w:rPr>
          <w:rFonts w:ascii="Source Sans Pro" w:hAnsi="Source Sans Pro"/>
          <w:i/>
          <w:iCs/>
          <w:color w:val="0000FF"/>
        </w:rPr>
      </w:pPr>
      <w:r w:rsidRPr="00781570">
        <w:rPr>
          <w:rFonts w:ascii="Source Sans Pro" w:hAnsi="Source Sans Pro" w:cs="TimesNewRomanPSMT"/>
          <w:i/>
          <w:iCs/>
          <w:color w:val="0000FF"/>
          <w:lang w:bidi="en-US"/>
        </w:rPr>
        <w:t xml:space="preserve">When Medicare exclusions are covered by </w:t>
      </w:r>
      <w:r w:rsidR="009A22BC">
        <w:rPr>
          <w:rFonts w:ascii="Source Sans Pro" w:hAnsi="Source Sans Pro" w:cs="TimesNewRomanPSMT"/>
          <w:i/>
          <w:iCs/>
          <w:color w:val="0000FF"/>
          <w:lang w:bidi="en-US"/>
        </w:rPr>
        <w:t>our</w:t>
      </w:r>
      <w:r w:rsidRPr="00781570">
        <w:rPr>
          <w:rFonts w:ascii="Source Sans Pro" w:hAnsi="Source Sans Pro" w:cs="TimesNewRomanPSMT"/>
          <w:i/>
          <w:iCs/>
          <w:color w:val="0000FF"/>
          <w:lang w:bidi="en-US"/>
        </w:rPr>
        <w:t xml:space="preserve"> plan under Medicaid, plans should keep the </w:t>
      </w:r>
      <w:r w:rsidRPr="00781570" w:rsidR="00DF45A4">
        <w:rPr>
          <w:rFonts w:ascii="Source Sans Pro" w:hAnsi="Source Sans Pro" w:cs="TimesNewRomanPSMT"/>
          <w:i/>
          <w:iCs/>
          <w:color w:val="0000FF"/>
          <w:lang w:bidi="en-US"/>
        </w:rPr>
        <w:t xml:space="preserve">item/service </w:t>
      </w:r>
      <w:r w:rsidRPr="00781570">
        <w:rPr>
          <w:rFonts w:ascii="Source Sans Pro" w:hAnsi="Source Sans Pro" w:cs="TimesNewRomanPSMT"/>
          <w:i/>
          <w:iCs/>
          <w:color w:val="0000FF"/>
          <w:lang w:bidi="en-US"/>
        </w:rPr>
        <w:t xml:space="preserve">but modify language as needed to indicate that the benefits are covered by </w:t>
      </w:r>
      <w:r w:rsidR="009A22BC">
        <w:rPr>
          <w:rFonts w:ascii="Source Sans Pro" w:hAnsi="Source Sans Pro" w:cs="TimesNewRomanPSMT"/>
          <w:i/>
          <w:iCs/>
          <w:color w:val="0000FF"/>
          <w:lang w:bidi="en-US"/>
        </w:rPr>
        <w:t>our</w:t>
      </w:r>
      <w:r w:rsidRPr="00781570">
        <w:rPr>
          <w:rFonts w:ascii="Source Sans Pro" w:hAnsi="Source Sans Pro" w:cs="TimesNewRomanPSMT"/>
          <w:i/>
          <w:iCs/>
          <w:color w:val="0000FF"/>
          <w:lang w:bidi="en-US"/>
        </w:rPr>
        <w:t xml:space="preserve"> plan under Medicaid.</w:t>
      </w:r>
      <w:r w:rsidRPr="00781570">
        <w:rPr>
          <w:rFonts w:ascii="Source Sans Pro" w:hAnsi="Source Sans Pro"/>
          <w:i/>
          <w:iCs/>
          <w:color w:val="0000FF"/>
        </w:rPr>
        <w:t>]</w:t>
      </w:r>
    </w:p>
    <w:tbl>
      <w:tblPr>
        <w:tblStyle w:val="TableGrid114"/>
        <w:tblW w:w="9649" w:type="dxa"/>
        <w:tblInd w:w="-108" w:type="dxa"/>
        <w:tblLook w:val="04A0"/>
      </w:tblPr>
      <w:tblGrid>
        <w:gridCol w:w="4068"/>
        <w:gridCol w:w="5581"/>
      </w:tblGrid>
      <w:tr w14:paraId="470DE345" w14:textId="77777777" w:rsidTr="00B53BC8">
        <w:tblPrEx>
          <w:tblW w:w="9649" w:type="dxa"/>
          <w:tblInd w:w="-108" w:type="dxa"/>
          <w:tblLook w:val="04A0"/>
        </w:tblPrEx>
        <w:trPr>
          <w:tblHeader/>
        </w:trPr>
        <w:tc>
          <w:tcPr>
            <w:tcW w:w="4068" w:type="dxa"/>
          </w:tcPr>
          <w:p w:rsidR="00B53BC8" w:rsidRPr="00781570" w14:paraId="60AB4ED8" w14:textId="77777777">
            <w:pPr>
              <w:rPr>
                <w:rFonts w:ascii="Source Sans Pro" w:hAnsi="Source Sans Pro" w:cs="Times New Roman"/>
                <w:b/>
                <w:bCs/>
                <w:color w:val="FFFFFF" w:themeColor="background1"/>
              </w:rPr>
            </w:pPr>
            <w:r w:rsidRPr="00781570">
              <w:rPr>
                <w:rFonts w:ascii="Source Sans Pro" w:hAnsi="Source Sans Pro"/>
                <w:b/>
                <w:bCs/>
                <w:color w:val="FFFFFF" w:themeColor="background1"/>
              </w:rPr>
              <w:t>Services not covered by Medicare</w:t>
            </w:r>
          </w:p>
        </w:tc>
        <w:tc>
          <w:tcPr>
            <w:tcW w:w="5581" w:type="dxa"/>
          </w:tcPr>
          <w:p w:rsidR="00B53BC8" w:rsidRPr="00781570" w14:paraId="26FCB08D" w14:textId="77777777">
            <w:pPr>
              <w:rPr>
                <w:rFonts w:ascii="Source Sans Pro" w:hAnsi="Source Sans Pro" w:cs="Times New Roman"/>
                <w:b/>
                <w:bCs/>
                <w:color w:val="FFFFFF" w:themeColor="background1"/>
              </w:rPr>
            </w:pPr>
            <w:r w:rsidRPr="00781570">
              <w:rPr>
                <w:rFonts w:ascii="Source Sans Pro" w:hAnsi="Source Sans Pro"/>
                <w:b/>
                <w:bCs/>
                <w:color w:val="FFFFFF" w:themeColor="background1"/>
              </w:rPr>
              <w:t>Covered only under specific conditions</w:t>
            </w:r>
          </w:p>
        </w:tc>
      </w:tr>
      <w:tr w14:paraId="4046BDE6" w14:textId="77777777" w:rsidTr="00B53BC8">
        <w:tblPrEx>
          <w:tblW w:w="9649" w:type="dxa"/>
          <w:tblInd w:w="-108" w:type="dxa"/>
          <w:tblLook w:val="04A0"/>
        </w:tblPrEx>
        <w:tc>
          <w:tcPr>
            <w:tcW w:w="4068" w:type="dxa"/>
          </w:tcPr>
          <w:p w:rsidR="00B53BC8" w:rsidRPr="002717FD" w14:paraId="7AD4A3EE" w14:textId="77777777">
            <w:pPr>
              <w:rPr>
                <w:rFonts w:ascii="Source Sans Pro" w:hAnsi="Source Sans Pro" w:cs="Times New Roman"/>
                <w:b/>
                <w:bCs/>
              </w:rPr>
            </w:pPr>
            <w:r w:rsidRPr="002717FD">
              <w:rPr>
                <w:rFonts w:ascii="Source Sans Pro" w:hAnsi="Source Sans Pro"/>
                <w:b/>
                <w:bCs/>
              </w:rPr>
              <w:t>Acupuncture</w:t>
            </w:r>
          </w:p>
        </w:tc>
        <w:tc>
          <w:tcPr>
            <w:tcW w:w="5581" w:type="dxa"/>
          </w:tcPr>
          <w:p w:rsidR="00B53BC8" w:rsidRPr="002717FD" w:rsidP="009358A1" w14:paraId="4AA1E7CF" w14:textId="7F3D4055">
            <w:pPr>
              <w:pStyle w:val="ListParagraph"/>
              <w:autoSpaceDE w:val="0"/>
              <w:autoSpaceDN w:val="0"/>
              <w:adjustRightInd w:val="0"/>
              <w:snapToGrid w:val="0"/>
              <w:spacing w:before="0" w:beforeAutospacing="0" w:after="120" w:afterAutospacing="0"/>
              <w:ind w:left="436"/>
              <w:rPr>
                <w:rFonts w:ascii="Source Sans Pro" w:hAnsi="Source Sans Pro" w:cs="Times New Roman"/>
                <w:b/>
                <w:bCs/>
              </w:rPr>
            </w:pPr>
            <w:r w:rsidRPr="002717FD">
              <w:rPr>
                <w:rFonts w:ascii="Source Sans Pro" w:hAnsi="Source Sans Pro"/>
              </w:rPr>
              <w:t>Available for people with chronic low back pain under certain circumstances</w:t>
            </w:r>
          </w:p>
        </w:tc>
      </w:tr>
      <w:tr w14:paraId="19E3DCF5" w14:textId="77777777" w:rsidTr="00B53BC8">
        <w:tblPrEx>
          <w:tblW w:w="9649" w:type="dxa"/>
          <w:tblInd w:w="-108" w:type="dxa"/>
          <w:tblLook w:val="04A0"/>
        </w:tblPrEx>
        <w:tc>
          <w:tcPr>
            <w:tcW w:w="4068" w:type="dxa"/>
          </w:tcPr>
          <w:p w:rsidR="00B53BC8" w:rsidRPr="002717FD" w14:paraId="74F00841" w14:textId="77777777">
            <w:pPr>
              <w:rPr>
                <w:rFonts w:ascii="Source Sans Pro" w:hAnsi="Source Sans Pro" w:cs="Times New Roman"/>
                <w:b/>
                <w:bCs/>
              </w:rPr>
            </w:pPr>
            <w:r w:rsidRPr="002717FD">
              <w:rPr>
                <w:rFonts w:ascii="Source Sans Pro" w:hAnsi="Source Sans Pro"/>
                <w:b/>
                <w:bCs/>
              </w:rPr>
              <w:t>Cosmetic surgery or procedures</w:t>
            </w:r>
          </w:p>
        </w:tc>
        <w:tc>
          <w:tcPr>
            <w:tcW w:w="5581" w:type="dxa"/>
          </w:tcPr>
          <w:p w:rsidR="00B53BC8" w:rsidRPr="002717FD" w:rsidP="009358A1" w14:paraId="37798E70" w14:textId="6609095F">
            <w:pPr>
              <w:pStyle w:val="ListParagraph"/>
              <w:autoSpaceDE w:val="0"/>
              <w:autoSpaceDN w:val="0"/>
              <w:adjustRightInd w:val="0"/>
              <w:snapToGrid w:val="0"/>
              <w:spacing w:before="0" w:beforeAutospacing="0" w:after="120" w:afterAutospacing="0"/>
              <w:ind w:left="436"/>
              <w:rPr>
                <w:rFonts w:ascii="Source Sans Pro" w:hAnsi="Source Sans Pro" w:cs="Times New Roman"/>
              </w:rPr>
            </w:pPr>
            <w:r w:rsidRPr="002717FD">
              <w:rPr>
                <w:rFonts w:ascii="Source Sans Pro" w:hAnsi="Source Sans Pro"/>
              </w:rPr>
              <w:t>Covered in cases of accidental injury or for improvement of the functioning of a malformed body member</w:t>
            </w:r>
          </w:p>
          <w:p w:rsidR="00B53BC8" w:rsidRPr="002717FD" w:rsidP="009358A1" w14:paraId="4D5A3D06" w14:textId="22F77596">
            <w:pPr>
              <w:pStyle w:val="ListParagraph"/>
              <w:autoSpaceDE w:val="0"/>
              <w:autoSpaceDN w:val="0"/>
              <w:adjustRightInd w:val="0"/>
              <w:snapToGrid w:val="0"/>
              <w:spacing w:before="0" w:beforeAutospacing="0" w:after="120" w:afterAutospacing="0"/>
              <w:ind w:left="436"/>
              <w:rPr>
                <w:rFonts w:ascii="Source Sans Pro" w:hAnsi="Source Sans Pro" w:cs="Times New Roman"/>
                <w:b/>
                <w:bCs/>
              </w:rPr>
            </w:pPr>
            <w:r w:rsidRPr="002717FD">
              <w:rPr>
                <w:rFonts w:ascii="Source Sans Pro" w:hAnsi="Source Sans Pro"/>
              </w:rPr>
              <w:t>Covered for all stages of reconstruction for a breast after a mastectomy, as well as for the unaffected breast to produce a symmetrical appearance</w:t>
            </w:r>
          </w:p>
        </w:tc>
      </w:tr>
      <w:tr w14:paraId="661F1C5F" w14:textId="77777777" w:rsidTr="00B53BC8">
        <w:tblPrEx>
          <w:tblW w:w="9649" w:type="dxa"/>
          <w:tblInd w:w="-108" w:type="dxa"/>
          <w:tblLook w:val="04A0"/>
        </w:tblPrEx>
        <w:tc>
          <w:tcPr>
            <w:tcW w:w="4068" w:type="dxa"/>
          </w:tcPr>
          <w:p w:rsidR="00B53BC8" w:rsidRPr="002717FD" w14:paraId="55A06B4F" w14:textId="77777777">
            <w:pPr>
              <w:rPr>
                <w:rFonts w:ascii="Source Sans Pro" w:hAnsi="Source Sans Pro" w:cs="Times New Roman"/>
                <w:b/>
                <w:bCs/>
              </w:rPr>
            </w:pPr>
            <w:r w:rsidRPr="002717FD">
              <w:rPr>
                <w:rFonts w:ascii="Source Sans Pro" w:hAnsi="Source Sans Pro"/>
                <w:b/>
                <w:bCs/>
              </w:rPr>
              <w:t>Custodial care</w:t>
            </w:r>
          </w:p>
          <w:p w:rsidR="00B53BC8" w:rsidRPr="002717FD" w14:paraId="06419A68" w14:textId="34C73CF2">
            <w:pPr>
              <w:rPr>
                <w:rFonts w:ascii="Source Sans Pro" w:hAnsi="Source Sans Pro" w:cs="Times New Roman"/>
              </w:rPr>
            </w:pPr>
            <w:r w:rsidRPr="002717FD">
              <w:rPr>
                <w:rFonts w:ascii="Source Sans Pro" w:hAnsi="Source Sans Pro"/>
              </w:rPr>
              <w:t>Custodial care is personal care that does</w:t>
            </w:r>
            <w:r w:rsidRPr="002717FD" w:rsidR="00130561">
              <w:rPr>
                <w:rFonts w:ascii="Source Sans Pro" w:hAnsi="Source Sans Pro"/>
              </w:rPr>
              <w:t>n’t</w:t>
            </w:r>
            <w:r w:rsidRPr="002717FD">
              <w:rPr>
                <w:rFonts w:ascii="Source Sans Pro" w:hAnsi="Source Sans Pro"/>
              </w:rPr>
              <w:t xml:space="preserve"> require the continuing attention of trained medical or paramedical personnel, such as care that helps you with activities of daily living, such as bathing or dressing</w:t>
            </w:r>
          </w:p>
        </w:tc>
        <w:tc>
          <w:tcPr>
            <w:tcW w:w="5581" w:type="dxa"/>
          </w:tcPr>
          <w:p w:rsidR="00B53BC8" w:rsidRPr="002717FD" w:rsidP="001C57D5" w14:paraId="1DCD400E" w14:textId="25786970">
            <w:pPr>
              <w:rPr>
                <w:rFonts w:ascii="Source Sans Pro" w:hAnsi="Source Sans Pro" w:cs="Times New Roman"/>
              </w:rPr>
            </w:pPr>
            <w:r>
              <w:rPr>
                <w:rFonts w:ascii="Source Sans Pro" w:hAnsi="Source Sans Pro"/>
              </w:rPr>
              <w:t xml:space="preserve">         </w:t>
            </w:r>
            <w:r w:rsidRPr="002717FD">
              <w:rPr>
                <w:rFonts w:ascii="Source Sans Pro" w:hAnsi="Source Sans Pro"/>
              </w:rPr>
              <w:t>Not covered under any condition</w:t>
            </w:r>
          </w:p>
        </w:tc>
      </w:tr>
      <w:tr w14:paraId="7B7D7B93" w14:textId="77777777" w:rsidTr="00B53BC8">
        <w:tblPrEx>
          <w:tblW w:w="9649" w:type="dxa"/>
          <w:tblInd w:w="-108" w:type="dxa"/>
          <w:tblLook w:val="04A0"/>
        </w:tblPrEx>
        <w:tc>
          <w:tcPr>
            <w:tcW w:w="4068" w:type="dxa"/>
          </w:tcPr>
          <w:p w:rsidR="00B53BC8" w:rsidRPr="002717FD" w14:paraId="529046B2" w14:textId="77777777">
            <w:pPr>
              <w:rPr>
                <w:rFonts w:ascii="Source Sans Pro" w:hAnsi="Source Sans Pro" w:cs="Times New Roman"/>
                <w:b/>
                <w:bCs/>
              </w:rPr>
            </w:pPr>
            <w:r w:rsidRPr="002717FD">
              <w:rPr>
                <w:rFonts w:ascii="Source Sans Pro" w:hAnsi="Source Sans Pro"/>
                <w:b/>
                <w:bCs/>
              </w:rPr>
              <w:t>Experimental medical and surgical procedures, equipment, and medications</w:t>
            </w:r>
          </w:p>
          <w:p w:rsidR="00B53BC8" w:rsidRPr="002717FD" w14:paraId="03F500DF" w14:textId="77777777">
            <w:pPr>
              <w:rPr>
                <w:rFonts w:ascii="Source Sans Pro" w:hAnsi="Source Sans Pro" w:cs="Times New Roman"/>
              </w:rPr>
            </w:pPr>
            <w:r w:rsidRPr="002717FD">
              <w:rPr>
                <w:rFonts w:ascii="Source Sans Pro" w:hAnsi="Source Sans Pro"/>
              </w:rPr>
              <w:t>Experimental procedures and items are those items and procedures determined by Original Medicare to not be generally accepted by the medical community</w:t>
            </w:r>
          </w:p>
        </w:tc>
        <w:tc>
          <w:tcPr>
            <w:tcW w:w="5581" w:type="dxa"/>
          </w:tcPr>
          <w:p w:rsidR="00B53BC8" w:rsidRPr="002717FD" w:rsidP="009358A1" w14:paraId="692F1532" w14:textId="5EC82714">
            <w:pPr>
              <w:pStyle w:val="ListParagraph"/>
              <w:autoSpaceDE w:val="0"/>
              <w:autoSpaceDN w:val="0"/>
              <w:adjustRightInd w:val="0"/>
              <w:snapToGrid w:val="0"/>
              <w:spacing w:before="0" w:beforeAutospacing="0" w:after="120" w:afterAutospacing="0"/>
              <w:ind w:left="436"/>
              <w:rPr>
                <w:rFonts w:ascii="Source Sans Pro" w:hAnsi="Source Sans Pro" w:cs="Times New Roman"/>
              </w:rPr>
            </w:pPr>
            <w:r w:rsidRPr="002717FD">
              <w:rPr>
                <w:rFonts w:ascii="Source Sans Pro" w:hAnsi="Source Sans Pro"/>
              </w:rPr>
              <w:t>May be covered by Original Medicare under a Medicare-approved clinical research study or by our plan</w:t>
            </w:r>
          </w:p>
          <w:p w:rsidR="00B53BC8" w:rsidRPr="002717FD" w:rsidP="0074105C" w14:paraId="4E4D031E" w14:textId="30029F1F">
            <w:pPr>
              <w:ind w:left="346"/>
              <w:rPr>
                <w:rFonts w:ascii="Source Sans Pro" w:hAnsi="Source Sans Pro" w:cs="Times New Roman"/>
                <w:b/>
                <w:bCs/>
              </w:rPr>
            </w:pPr>
            <w:r w:rsidRPr="002717FD">
              <w:rPr>
                <w:rFonts w:ascii="Source Sans Pro" w:hAnsi="Source Sans Pro"/>
              </w:rPr>
              <w:t>(</w:t>
            </w:r>
            <w:r w:rsidRPr="002717FD" w:rsidR="001F6571">
              <w:rPr>
                <w:rFonts w:ascii="Source Sans Pro" w:hAnsi="Source Sans Pro"/>
              </w:rPr>
              <w:t xml:space="preserve">Go to </w:t>
            </w:r>
            <w:r w:rsidRPr="002717FD">
              <w:rPr>
                <w:rFonts w:ascii="Source Sans Pro" w:hAnsi="Source Sans Pro"/>
              </w:rPr>
              <w:t>Chapter 3, Section 5 for more information on clinical research studies)</w:t>
            </w:r>
          </w:p>
        </w:tc>
      </w:tr>
      <w:tr w14:paraId="3CCC9254" w14:textId="77777777" w:rsidTr="00B53BC8">
        <w:tblPrEx>
          <w:tblW w:w="9649" w:type="dxa"/>
          <w:tblInd w:w="-108" w:type="dxa"/>
          <w:tblLook w:val="04A0"/>
        </w:tblPrEx>
        <w:tc>
          <w:tcPr>
            <w:tcW w:w="4068" w:type="dxa"/>
          </w:tcPr>
          <w:p w:rsidR="00B53BC8" w:rsidRPr="002717FD" w14:paraId="17FAA2E7" w14:textId="77777777">
            <w:pPr>
              <w:rPr>
                <w:rFonts w:ascii="Source Sans Pro" w:hAnsi="Source Sans Pro" w:cs="Times New Roman"/>
                <w:b/>
                <w:bCs/>
              </w:rPr>
            </w:pPr>
            <w:r w:rsidRPr="002717FD">
              <w:rPr>
                <w:rFonts w:ascii="Source Sans Pro" w:hAnsi="Source Sans Pro"/>
                <w:b/>
                <w:bCs/>
              </w:rPr>
              <w:t>Fees charged for care by your immediate relatives or members of your household</w:t>
            </w:r>
          </w:p>
        </w:tc>
        <w:tc>
          <w:tcPr>
            <w:tcW w:w="5581" w:type="dxa"/>
          </w:tcPr>
          <w:p w:rsidR="00B53BC8" w:rsidRPr="002717FD" w:rsidP="001C57D5" w14:paraId="05482BFF" w14:textId="481D68C5">
            <w:pPr>
              <w:rPr>
                <w:rFonts w:ascii="Source Sans Pro" w:hAnsi="Source Sans Pro" w:cs="Times New Roman"/>
              </w:rPr>
            </w:pPr>
            <w:r>
              <w:rPr>
                <w:rFonts w:ascii="Source Sans Pro" w:hAnsi="Source Sans Pro"/>
              </w:rPr>
              <w:t xml:space="preserve">       </w:t>
            </w:r>
            <w:r w:rsidRPr="002717FD">
              <w:rPr>
                <w:rFonts w:ascii="Source Sans Pro" w:hAnsi="Source Sans Pro"/>
              </w:rPr>
              <w:t>Not covered under any condition</w:t>
            </w:r>
          </w:p>
        </w:tc>
      </w:tr>
      <w:tr w14:paraId="45DC1A1B" w14:textId="77777777" w:rsidTr="00B53BC8">
        <w:tblPrEx>
          <w:tblW w:w="9649" w:type="dxa"/>
          <w:tblInd w:w="-108" w:type="dxa"/>
          <w:tblLook w:val="04A0"/>
        </w:tblPrEx>
        <w:tc>
          <w:tcPr>
            <w:tcW w:w="4068" w:type="dxa"/>
          </w:tcPr>
          <w:p w:rsidR="00B53BC8" w:rsidRPr="002717FD" w14:paraId="0F167F4E" w14:textId="77777777">
            <w:pPr>
              <w:rPr>
                <w:rFonts w:ascii="Source Sans Pro" w:hAnsi="Source Sans Pro" w:cs="Times New Roman"/>
                <w:b/>
                <w:bCs/>
              </w:rPr>
            </w:pPr>
            <w:r w:rsidRPr="002717FD">
              <w:rPr>
                <w:rFonts w:ascii="Source Sans Pro" w:hAnsi="Source Sans Pro"/>
                <w:b/>
                <w:bCs/>
              </w:rPr>
              <w:t>Full-time nursing care in your home</w:t>
            </w:r>
          </w:p>
        </w:tc>
        <w:tc>
          <w:tcPr>
            <w:tcW w:w="5581" w:type="dxa"/>
          </w:tcPr>
          <w:p w:rsidR="00B53BC8" w:rsidRPr="002717FD" w:rsidP="001C57D5" w14:paraId="6D1E7E31" w14:textId="1450477F">
            <w:pPr>
              <w:rPr>
                <w:rFonts w:ascii="Source Sans Pro" w:hAnsi="Source Sans Pro" w:cs="Times New Roman"/>
              </w:rPr>
            </w:pPr>
            <w:r>
              <w:rPr>
                <w:rFonts w:ascii="Source Sans Pro" w:hAnsi="Source Sans Pro"/>
              </w:rPr>
              <w:t xml:space="preserve">       </w:t>
            </w:r>
            <w:r w:rsidRPr="002717FD">
              <w:rPr>
                <w:rFonts w:ascii="Source Sans Pro" w:hAnsi="Source Sans Pro"/>
              </w:rPr>
              <w:t>Not covered under any condition</w:t>
            </w:r>
          </w:p>
        </w:tc>
      </w:tr>
      <w:tr w14:paraId="3483B8F8" w14:textId="77777777" w:rsidTr="00B53BC8">
        <w:tblPrEx>
          <w:tblW w:w="9649" w:type="dxa"/>
          <w:tblInd w:w="-108" w:type="dxa"/>
          <w:tblLook w:val="04A0"/>
        </w:tblPrEx>
        <w:tc>
          <w:tcPr>
            <w:tcW w:w="4068" w:type="dxa"/>
          </w:tcPr>
          <w:p w:rsidR="00B53BC8" w:rsidRPr="002717FD" w14:paraId="27E264D6" w14:textId="77777777">
            <w:pPr>
              <w:rPr>
                <w:rFonts w:ascii="Source Sans Pro" w:hAnsi="Source Sans Pro" w:cs="Times New Roman"/>
                <w:b/>
                <w:bCs/>
              </w:rPr>
            </w:pPr>
            <w:r w:rsidRPr="002717FD">
              <w:rPr>
                <w:rFonts w:ascii="Source Sans Pro" w:hAnsi="Source Sans Pro"/>
                <w:b/>
                <w:bCs/>
              </w:rPr>
              <w:t>Home-delivered meals</w:t>
            </w:r>
          </w:p>
        </w:tc>
        <w:tc>
          <w:tcPr>
            <w:tcW w:w="5581" w:type="dxa"/>
          </w:tcPr>
          <w:p w:rsidR="00B53BC8" w:rsidRPr="002717FD" w:rsidP="001C57D5" w14:paraId="33433637" w14:textId="56564F54">
            <w:pPr>
              <w:rPr>
                <w:rFonts w:ascii="Source Sans Pro" w:hAnsi="Source Sans Pro" w:cs="Times New Roman"/>
              </w:rPr>
            </w:pPr>
            <w:r>
              <w:rPr>
                <w:rFonts w:ascii="Source Sans Pro" w:hAnsi="Source Sans Pro"/>
              </w:rPr>
              <w:t xml:space="preserve">       </w:t>
            </w:r>
            <w:r w:rsidRPr="002717FD">
              <w:rPr>
                <w:rFonts w:ascii="Source Sans Pro" w:hAnsi="Source Sans Pro"/>
              </w:rPr>
              <w:t>Not covered under any condition</w:t>
            </w:r>
          </w:p>
        </w:tc>
      </w:tr>
      <w:tr w14:paraId="01670139" w14:textId="77777777" w:rsidTr="00B53BC8">
        <w:tblPrEx>
          <w:tblW w:w="9649" w:type="dxa"/>
          <w:tblInd w:w="-108" w:type="dxa"/>
          <w:tblLook w:val="04A0"/>
        </w:tblPrEx>
        <w:tc>
          <w:tcPr>
            <w:tcW w:w="4068" w:type="dxa"/>
          </w:tcPr>
          <w:p w:rsidR="00B53BC8" w:rsidRPr="002717FD" w14:paraId="3C5BC588" w14:textId="622C4809">
            <w:pPr>
              <w:rPr>
                <w:rFonts w:ascii="Source Sans Pro" w:hAnsi="Source Sans Pro" w:cs="Times New Roman"/>
              </w:rPr>
            </w:pPr>
            <w:r w:rsidRPr="002717FD">
              <w:rPr>
                <w:rFonts w:ascii="Source Sans Pro" w:hAnsi="Source Sans Pro"/>
                <w:b/>
                <w:bCs/>
              </w:rPr>
              <w:t>Homemaker services</w:t>
            </w:r>
            <w:r w:rsidRPr="002717FD">
              <w:rPr>
                <w:rFonts w:ascii="Source Sans Pro" w:hAnsi="Source Sans Pro"/>
              </w:rPr>
              <w:t xml:space="preserve"> </w:t>
            </w:r>
            <w:r w:rsidRPr="002717FD">
              <w:rPr>
                <w:rFonts w:ascii="Source Sans Pro" w:hAnsi="Source Sans Pro"/>
                <w:b/>
                <w:bCs/>
              </w:rPr>
              <w:t xml:space="preserve">include basic household </w:t>
            </w:r>
            <w:r w:rsidRPr="002717FD" w:rsidR="00E03797">
              <w:rPr>
                <w:rFonts w:ascii="Source Sans Pro" w:hAnsi="Source Sans Pro"/>
                <w:b/>
                <w:bCs/>
              </w:rPr>
              <w:t>help</w:t>
            </w:r>
            <w:r w:rsidRPr="002717FD">
              <w:rPr>
                <w:rFonts w:ascii="Source Sans Pro" w:hAnsi="Source Sans Pro"/>
                <w:b/>
                <w:bCs/>
              </w:rPr>
              <w:t>, including light housekeeping or light meal preparation.</w:t>
            </w:r>
          </w:p>
        </w:tc>
        <w:tc>
          <w:tcPr>
            <w:tcW w:w="5581" w:type="dxa"/>
          </w:tcPr>
          <w:p w:rsidR="00B53BC8" w:rsidRPr="002717FD" w:rsidP="001C57D5" w14:paraId="27B5B82B" w14:textId="350DDB46">
            <w:pPr>
              <w:rPr>
                <w:rFonts w:ascii="Source Sans Pro" w:hAnsi="Source Sans Pro" w:cs="Times New Roman"/>
              </w:rPr>
            </w:pPr>
            <w:r>
              <w:rPr>
                <w:rFonts w:ascii="Source Sans Pro" w:hAnsi="Source Sans Pro"/>
              </w:rPr>
              <w:t xml:space="preserve">       </w:t>
            </w:r>
            <w:r w:rsidRPr="002717FD">
              <w:rPr>
                <w:rFonts w:ascii="Source Sans Pro" w:hAnsi="Source Sans Pro"/>
              </w:rPr>
              <w:t>Not covered under any condition</w:t>
            </w:r>
          </w:p>
        </w:tc>
      </w:tr>
      <w:tr w14:paraId="4FEBFBB4" w14:textId="77777777" w:rsidTr="00B53BC8">
        <w:tblPrEx>
          <w:tblW w:w="9649" w:type="dxa"/>
          <w:tblInd w:w="-108" w:type="dxa"/>
          <w:tblLook w:val="04A0"/>
        </w:tblPrEx>
        <w:tc>
          <w:tcPr>
            <w:tcW w:w="4068" w:type="dxa"/>
          </w:tcPr>
          <w:p w:rsidR="00B53BC8" w:rsidRPr="002717FD" w14:paraId="67A692A4" w14:textId="77777777">
            <w:pPr>
              <w:rPr>
                <w:rFonts w:ascii="Source Sans Pro" w:hAnsi="Source Sans Pro" w:cs="Times New Roman"/>
                <w:b/>
                <w:bCs/>
              </w:rPr>
            </w:pPr>
            <w:r w:rsidRPr="002717FD">
              <w:rPr>
                <w:rFonts w:ascii="Source Sans Pro" w:hAnsi="Source Sans Pro"/>
                <w:b/>
                <w:bCs/>
              </w:rPr>
              <w:t>Naturopath services (uses natural or alternative treatments)</w:t>
            </w:r>
          </w:p>
        </w:tc>
        <w:tc>
          <w:tcPr>
            <w:tcW w:w="5581" w:type="dxa"/>
          </w:tcPr>
          <w:p w:rsidR="00B53BC8" w:rsidRPr="002717FD" w:rsidP="001C57D5" w14:paraId="7C547A7D" w14:textId="5B7C02DA">
            <w:pPr>
              <w:rPr>
                <w:rFonts w:ascii="Source Sans Pro" w:hAnsi="Source Sans Pro" w:cs="Times New Roman"/>
              </w:rPr>
            </w:pPr>
            <w:r>
              <w:rPr>
                <w:rFonts w:ascii="Source Sans Pro" w:hAnsi="Source Sans Pro"/>
              </w:rPr>
              <w:t xml:space="preserve">       </w:t>
            </w:r>
            <w:r w:rsidRPr="002717FD">
              <w:rPr>
                <w:rFonts w:ascii="Source Sans Pro" w:hAnsi="Source Sans Pro"/>
              </w:rPr>
              <w:t>Not covered under any condition</w:t>
            </w:r>
          </w:p>
        </w:tc>
      </w:tr>
      <w:tr w14:paraId="50944734" w14:textId="77777777" w:rsidTr="00B53BC8">
        <w:tblPrEx>
          <w:tblW w:w="9649" w:type="dxa"/>
          <w:tblInd w:w="-108" w:type="dxa"/>
          <w:tblLook w:val="04A0"/>
        </w:tblPrEx>
        <w:tc>
          <w:tcPr>
            <w:tcW w:w="4068" w:type="dxa"/>
          </w:tcPr>
          <w:p w:rsidR="00B53BC8" w:rsidRPr="002717FD" w14:paraId="2B24109E" w14:textId="77777777">
            <w:pPr>
              <w:rPr>
                <w:rFonts w:ascii="Source Sans Pro" w:hAnsi="Source Sans Pro" w:cs="Times New Roman"/>
                <w:b/>
                <w:bCs/>
              </w:rPr>
            </w:pPr>
            <w:r w:rsidRPr="002717FD">
              <w:rPr>
                <w:rFonts w:ascii="Source Sans Pro" w:hAnsi="Source Sans Pro"/>
                <w:b/>
                <w:bCs/>
              </w:rPr>
              <w:t>Non-routine dental care</w:t>
            </w:r>
          </w:p>
        </w:tc>
        <w:tc>
          <w:tcPr>
            <w:tcW w:w="5581" w:type="dxa"/>
          </w:tcPr>
          <w:p w:rsidR="00B53BC8" w:rsidRPr="002717FD" w:rsidP="009358A1" w14:paraId="219E4A47" w14:textId="61693596">
            <w:pPr>
              <w:pStyle w:val="ListParagraph"/>
              <w:autoSpaceDE w:val="0"/>
              <w:autoSpaceDN w:val="0"/>
              <w:adjustRightInd w:val="0"/>
              <w:snapToGrid w:val="0"/>
              <w:spacing w:before="0" w:beforeAutospacing="0" w:after="120" w:afterAutospacing="0"/>
              <w:ind w:left="436"/>
              <w:rPr>
                <w:rFonts w:ascii="Source Sans Pro" w:hAnsi="Source Sans Pro" w:cs="Times New Roman"/>
                <w:b/>
                <w:bCs/>
              </w:rPr>
            </w:pPr>
            <w:r w:rsidRPr="002717FD">
              <w:rPr>
                <w:rFonts w:ascii="Source Sans Pro" w:hAnsi="Source Sans Pro"/>
              </w:rPr>
              <w:t>Dental care required to treat illness or injury may be covered as inpatient or outpatient care</w:t>
            </w:r>
          </w:p>
        </w:tc>
      </w:tr>
      <w:tr w14:paraId="0B2187AA" w14:textId="77777777" w:rsidTr="00B53BC8">
        <w:tblPrEx>
          <w:tblW w:w="9649" w:type="dxa"/>
          <w:tblInd w:w="-108" w:type="dxa"/>
          <w:tblLook w:val="04A0"/>
        </w:tblPrEx>
        <w:tc>
          <w:tcPr>
            <w:tcW w:w="4068" w:type="dxa"/>
          </w:tcPr>
          <w:p w:rsidR="00B53BC8" w:rsidRPr="002717FD" w14:paraId="637C85AF" w14:textId="77777777">
            <w:pPr>
              <w:rPr>
                <w:rFonts w:ascii="Source Sans Pro" w:hAnsi="Source Sans Pro" w:cs="Times New Roman"/>
                <w:b/>
                <w:bCs/>
              </w:rPr>
            </w:pPr>
            <w:r w:rsidRPr="002717FD">
              <w:rPr>
                <w:rFonts w:ascii="Source Sans Pro" w:hAnsi="Source Sans Pro"/>
                <w:b/>
                <w:bCs/>
              </w:rPr>
              <w:t>Orthopedic shoes or supportive devices for the feet</w:t>
            </w:r>
          </w:p>
        </w:tc>
        <w:tc>
          <w:tcPr>
            <w:tcW w:w="5581" w:type="dxa"/>
          </w:tcPr>
          <w:p w:rsidR="00B53BC8" w:rsidRPr="002717FD" w:rsidP="009358A1" w14:paraId="3B2164B7" w14:textId="29CB2EFB">
            <w:pPr>
              <w:pStyle w:val="ListParagraph"/>
              <w:autoSpaceDE w:val="0"/>
              <w:autoSpaceDN w:val="0"/>
              <w:adjustRightInd w:val="0"/>
              <w:snapToGrid w:val="0"/>
              <w:spacing w:before="0" w:beforeAutospacing="0" w:after="120" w:afterAutospacing="0"/>
              <w:ind w:left="436"/>
              <w:rPr>
                <w:rFonts w:ascii="Source Sans Pro" w:hAnsi="Source Sans Pro" w:cs="Times New Roman"/>
                <w:b/>
                <w:bCs/>
              </w:rPr>
            </w:pPr>
            <w:r w:rsidRPr="002717FD">
              <w:rPr>
                <w:rFonts w:ascii="Source Sans Pro" w:hAnsi="Source Sans Pro"/>
              </w:rPr>
              <w:t>Shoes that are part of a leg brace and are included in the cost of the brace. Orthopedic or therapeutic shoes for people with diabetic foot disease</w:t>
            </w:r>
          </w:p>
        </w:tc>
      </w:tr>
      <w:tr w14:paraId="22C14CB7" w14:textId="77777777" w:rsidTr="00B53BC8">
        <w:tblPrEx>
          <w:tblW w:w="9649" w:type="dxa"/>
          <w:tblInd w:w="-108" w:type="dxa"/>
          <w:tblLook w:val="04A0"/>
        </w:tblPrEx>
        <w:tc>
          <w:tcPr>
            <w:tcW w:w="4068" w:type="dxa"/>
          </w:tcPr>
          <w:p w:rsidR="00B53BC8" w:rsidRPr="002717FD" w14:paraId="205E4DAA" w14:textId="77777777">
            <w:pPr>
              <w:rPr>
                <w:rFonts w:ascii="Source Sans Pro" w:hAnsi="Source Sans Pro" w:cs="Times New Roman"/>
                <w:b/>
                <w:bCs/>
              </w:rPr>
            </w:pPr>
            <w:r w:rsidRPr="002717FD">
              <w:rPr>
                <w:rFonts w:ascii="Source Sans Pro" w:hAnsi="Source Sans Pro"/>
                <w:b/>
                <w:bCs/>
              </w:rPr>
              <w:t>Personal items in your room at a hospital or a skilled nursing facility, such as a telephone or a television</w:t>
            </w:r>
          </w:p>
        </w:tc>
        <w:tc>
          <w:tcPr>
            <w:tcW w:w="5581" w:type="dxa"/>
          </w:tcPr>
          <w:p w:rsidR="00B53BC8" w:rsidRPr="002717FD" w:rsidP="00FB62FF" w14:paraId="5CD6427B" w14:textId="4F9D9E6D">
            <w:pPr>
              <w:rPr>
                <w:rFonts w:ascii="Source Sans Pro" w:hAnsi="Source Sans Pro" w:cs="Times New Roman"/>
              </w:rPr>
            </w:pPr>
            <w:r>
              <w:rPr>
                <w:rFonts w:ascii="Source Sans Pro" w:hAnsi="Source Sans Pro"/>
              </w:rPr>
              <w:t xml:space="preserve">       </w:t>
            </w:r>
            <w:r w:rsidRPr="002717FD">
              <w:rPr>
                <w:rFonts w:ascii="Source Sans Pro" w:hAnsi="Source Sans Pro"/>
              </w:rPr>
              <w:t>Not covered under any condition</w:t>
            </w:r>
          </w:p>
        </w:tc>
      </w:tr>
      <w:tr w14:paraId="5CE8D3DE" w14:textId="77777777" w:rsidTr="00B53BC8">
        <w:tblPrEx>
          <w:tblW w:w="9649" w:type="dxa"/>
          <w:tblInd w:w="-108" w:type="dxa"/>
          <w:tblLook w:val="04A0"/>
        </w:tblPrEx>
        <w:tc>
          <w:tcPr>
            <w:tcW w:w="4068" w:type="dxa"/>
          </w:tcPr>
          <w:p w:rsidR="00B53BC8" w:rsidRPr="002717FD" w14:paraId="6CA8CEC3" w14:textId="77777777">
            <w:pPr>
              <w:rPr>
                <w:rFonts w:ascii="Source Sans Pro" w:hAnsi="Source Sans Pro" w:cs="Times New Roman"/>
                <w:b/>
                <w:bCs/>
              </w:rPr>
            </w:pPr>
            <w:r w:rsidRPr="002717FD">
              <w:rPr>
                <w:rFonts w:ascii="Source Sans Pro" w:hAnsi="Source Sans Pro"/>
                <w:b/>
                <w:bCs/>
              </w:rPr>
              <w:t>Private room in a hospital</w:t>
            </w:r>
          </w:p>
        </w:tc>
        <w:tc>
          <w:tcPr>
            <w:tcW w:w="5581" w:type="dxa"/>
          </w:tcPr>
          <w:p w:rsidR="00B53BC8" w:rsidRPr="002717FD" w:rsidP="009358A1" w14:paraId="2310F738" w14:textId="2860BBDE">
            <w:pPr>
              <w:pStyle w:val="ListParagraph"/>
              <w:autoSpaceDE w:val="0"/>
              <w:autoSpaceDN w:val="0"/>
              <w:adjustRightInd w:val="0"/>
              <w:snapToGrid w:val="0"/>
              <w:spacing w:before="0" w:beforeAutospacing="0" w:after="120" w:afterAutospacing="0"/>
              <w:ind w:left="436"/>
              <w:rPr>
                <w:rFonts w:ascii="Source Sans Pro" w:hAnsi="Source Sans Pro" w:cs="Times New Roman"/>
              </w:rPr>
            </w:pPr>
            <w:r w:rsidRPr="002717FD">
              <w:rPr>
                <w:rFonts w:ascii="Source Sans Pro" w:hAnsi="Source Sans Pro"/>
              </w:rPr>
              <w:t>Covered only when medically necessary</w:t>
            </w:r>
          </w:p>
        </w:tc>
      </w:tr>
      <w:tr w14:paraId="54AFCC9D" w14:textId="77777777" w:rsidTr="00B53BC8">
        <w:tblPrEx>
          <w:tblW w:w="9649" w:type="dxa"/>
          <w:tblInd w:w="-108" w:type="dxa"/>
          <w:tblLook w:val="04A0"/>
        </w:tblPrEx>
        <w:tc>
          <w:tcPr>
            <w:tcW w:w="4068" w:type="dxa"/>
          </w:tcPr>
          <w:p w:rsidR="00B53BC8" w:rsidRPr="002717FD" w14:paraId="6B14D226" w14:textId="77777777">
            <w:pPr>
              <w:rPr>
                <w:rFonts w:ascii="Source Sans Pro" w:hAnsi="Source Sans Pro" w:cs="Times New Roman"/>
                <w:b/>
                <w:bCs/>
              </w:rPr>
            </w:pPr>
            <w:r w:rsidRPr="002717FD">
              <w:rPr>
                <w:rFonts w:ascii="Source Sans Pro" w:hAnsi="Source Sans Pro"/>
                <w:b/>
                <w:bCs/>
              </w:rPr>
              <w:t>Reversal of sterilization procedures and or non-prescription contraceptive supplies</w:t>
            </w:r>
          </w:p>
        </w:tc>
        <w:tc>
          <w:tcPr>
            <w:tcW w:w="5581" w:type="dxa"/>
          </w:tcPr>
          <w:p w:rsidR="00B53BC8" w:rsidRPr="002717FD" w:rsidP="0074105C" w14:paraId="18CEE83B" w14:textId="22140F23">
            <w:pPr>
              <w:ind w:left="436"/>
              <w:rPr>
                <w:rFonts w:ascii="Source Sans Pro" w:hAnsi="Source Sans Pro" w:cs="Times New Roman"/>
              </w:rPr>
            </w:pPr>
            <w:r w:rsidRPr="002717FD">
              <w:rPr>
                <w:rFonts w:ascii="Source Sans Pro" w:hAnsi="Source Sans Pro"/>
              </w:rPr>
              <w:t>Not covered under any condition</w:t>
            </w:r>
          </w:p>
        </w:tc>
      </w:tr>
      <w:tr w14:paraId="7E9772CB" w14:textId="77777777" w:rsidTr="00B53BC8">
        <w:tblPrEx>
          <w:tblW w:w="9649" w:type="dxa"/>
          <w:tblInd w:w="-108" w:type="dxa"/>
          <w:tblLook w:val="04A0"/>
        </w:tblPrEx>
        <w:tc>
          <w:tcPr>
            <w:tcW w:w="4068" w:type="dxa"/>
          </w:tcPr>
          <w:p w:rsidR="00B53BC8" w:rsidRPr="002717FD" w14:paraId="7749912D" w14:textId="77777777">
            <w:pPr>
              <w:rPr>
                <w:rFonts w:ascii="Source Sans Pro" w:hAnsi="Source Sans Pro" w:cs="Times New Roman"/>
                <w:b/>
                <w:bCs/>
              </w:rPr>
            </w:pPr>
            <w:r w:rsidRPr="002717FD">
              <w:rPr>
                <w:rFonts w:ascii="Source Sans Pro" w:hAnsi="Source Sans Pro"/>
                <w:b/>
                <w:bCs/>
              </w:rPr>
              <w:t xml:space="preserve">Routine chiropractic care </w:t>
            </w:r>
          </w:p>
          <w:p w:rsidR="00B53BC8" w:rsidRPr="002717FD" w14:paraId="5C536C00" w14:textId="77777777">
            <w:pPr>
              <w:rPr>
                <w:rFonts w:ascii="Source Sans Pro" w:hAnsi="Source Sans Pro" w:cs="Times New Roman"/>
                <w:b/>
                <w:bCs/>
              </w:rPr>
            </w:pPr>
          </w:p>
        </w:tc>
        <w:tc>
          <w:tcPr>
            <w:tcW w:w="5581" w:type="dxa"/>
          </w:tcPr>
          <w:p w:rsidR="00B53BC8" w:rsidRPr="002717FD" w:rsidP="009358A1" w14:paraId="07631132" w14:textId="60D8869C">
            <w:pPr>
              <w:pStyle w:val="ListParagraph"/>
              <w:autoSpaceDE w:val="0"/>
              <w:autoSpaceDN w:val="0"/>
              <w:adjustRightInd w:val="0"/>
              <w:snapToGrid w:val="0"/>
              <w:spacing w:before="0" w:beforeAutospacing="0" w:after="120" w:afterAutospacing="0"/>
              <w:ind w:left="436"/>
              <w:rPr>
                <w:rFonts w:ascii="Source Sans Pro" w:hAnsi="Source Sans Pro" w:cs="Times New Roman"/>
                <w:b/>
                <w:bCs/>
              </w:rPr>
            </w:pPr>
            <w:r w:rsidRPr="002717FD">
              <w:rPr>
                <w:rFonts w:ascii="Source Sans Pro" w:hAnsi="Source Sans Pro"/>
              </w:rPr>
              <w:t>Manual manipulation of the spine to correct a subluxation is covered</w:t>
            </w:r>
          </w:p>
        </w:tc>
      </w:tr>
      <w:tr w14:paraId="39715B38" w14:textId="77777777" w:rsidTr="00B53BC8">
        <w:tblPrEx>
          <w:tblW w:w="9649" w:type="dxa"/>
          <w:tblInd w:w="-108" w:type="dxa"/>
          <w:tblLook w:val="04A0"/>
        </w:tblPrEx>
        <w:tc>
          <w:tcPr>
            <w:tcW w:w="4068" w:type="dxa"/>
          </w:tcPr>
          <w:p w:rsidR="00B53BC8" w:rsidRPr="002717FD" w14:paraId="131BC877" w14:textId="77777777">
            <w:pPr>
              <w:rPr>
                <w:rFonts w:ascii="Source Sans Pro" w:hAnsi="Source Sans Pro" w:cs="Times New Roman"/>
                <w:b/>
                <w:bCs/>
              </w:rPr>
            </w:pPr>
            <w:r w:rsidRPr="002717FD">
              <w:rPr>
                <w:rFonts w:ascii="Source Sans Pro" w:hAnsi="Source Sans Pro"/>
                <w:b/>
                <w:bCs/>
              </w:rPr>
              <w:t>Routine dental care, such as cleanings, fillings, or dentures</w:t>
            </w:r>
          </w:p>
        </w:tc>
        <w:tc>
          <w:tcPr>
            <w:tcW w:w="5581" w:type="dxa"/>
          </w:tcPr>
          <w:p w:rsidR="00B53BC8" w:rsidRPr="002717FD" w:rsidP="001C57D5" w14:paraId="2BE6344E" w14:textId="3E8F325F">
            <w:pPr>
              <w:rPr>
                <w:rFonts w:ascii="Source Sans Pro" w:hAnsi="Source Sans Pro" w:cs="Times New Roman"/>
              </w:rPr>
            </w:pPr>
            <w:r>
              <w:rPr>
                <w:rFonts w:ascii="Source Sans Pro" w:hAnsi="Source Sans Pro"/>
              </w:rPr>
              <w:t xml:space="preserve">       </w:t>
            </w:r>
            <w:r w:rsidRPr="002717FD">
              <w:rPr>
                <w:rFonts w:ascii="Source Sans Pro" w:hAnsi="Source Sans Pro"/>
              </w:rPr>
              <w:t>Not covered under any condition</w:t>
            </w:r>
          </w:p>
        </w:tc>
      </w:tr>
      <w:tr w14:paraId="3C23472E" w14:textId="77777777" w:rsidTr="00B53BC8">
        <w:tblPrEx>
          <w:tblW w:w="9649" w:type="dxa"/>
          <w:tblInd w:w="-108" w:type="dxa"/>
          <w:tblLook w:val="04A0"/>
        </w:tblPrEx>
        <w:tc>
          <w:tcPr>
            <w:tcW w:w="4068" w:type="dxa"/>
          </w:tcPr>
          <w:p w:rsidR="00B53BC8" w:rsidRPr="002717FD" w14:paraId="4CC546BD" w14:textId="77777777">
            <w:pPr>
              <w:rPr>
                <w:rFonts w:ascii="Source Sans Pro" w:hAnsi="Source Sans Pro" w:cs="Times New Roman"/>
                <w:b/>
                <w:bCs/>
              </w:rPr>
            </w:pPr>
            <w:r w:rsidRPr="002717FD">
              <w:rPr>
                <w:rFonts w:ascii="Source Sans Pro" w:hAnsi="Source Sans Pro"/>
                <w:b/>
                <w:bCs/>
              </w:rPr>
              <w:t>Routine eye examinations, eyeglasses, radial keratotomy, LASIK surgery, and other low vision aids</w:t>
            </w:r>
          </w:p>
        </w:tc>
        <w:tc>
          <w:tcPr>
            <w:tcW w:w="5581" w:type="dxa"/>
          </w:tcPr>
          <w:p w:rsidR="00B53BC8" w:rsidP="001C57D5" w14:paraId="7DA1DBCE" w14:textId="77777777">
            <w:pPr>
              <w:pStyle w:val="ListParagraph"/>
              <w:autoSpaceDE w:val="0"/>
              <w:autoSpaceDN w:val="0"/>
              <w:adjustRightInd w:val="0"/>
              <w:snapToGrid w:val="0"/>
              <w:spacing w:before="0" w:beforeAutospacing="0" w:after="120" w:afterAutospacing="0"/>
              <w:ind w:left="0"/>
              <w:rPr>
                <w:rFonts w:ascii="Source Sans Pro" w:hAnsi="Source Sans Pro"/>
              </w:rPr>
            </w:pPr>
            <w:r>
              <w:rPr>
                <w:rFonts w:ascii="Source Sans Pro" w:hAnsi="Source Sans Pro"/>
              </w:rPr>
              <w:t xml:space="preserve">       </w:t>
            </w:r>
          </w:p>
          <w:p w:rsidR="009358A1" w:rsidRPr="002717FD" w:rsidP="001C57D5" w14:paraId="4737A0DE" w14:textId="257CBCCA">
            <w:pPr>
              <w:pStyle w:val="ListParagraph"/>
              <w:autoSpaceDE w:val="0"/>
              <w:autoSpaceDN w:val="0"/>
              <w:adjustRightInd w:val="0"/>
              <w:snapToGrid w:val="0"/>
              <w:spacing w:before="0" w:beforeAutospacing="0" w:after="120" w:afterAutospacing="0"/>
              <w:ind w:left="0"/>
              <w:rPr>
                <w:rFonts w:ascii="Source Sans Pro" w:hAnsi="Source Sans Pro" w:cs="Times New Roman"/>
                <w:b/>
                <w:bCs/>
              </w:rPr>
            </w:pPr>
            <w:r w:rsidRPr="00851B34">
              <w:rPr>
                <w:rFonts w:ascii="Source Sans Pro" w:hAnsi="Source Sans Pro"/>
                <w:color w:val="C00000"/>
              </w:rPr>
              <w:t>One pair of eyeglasses with standard frames (or one set of contact lenses) covered after each cataract surgery that implants an intraocular lens.</w:t>
            </w:r>
          </w:p>
        </w:tc>
      </w:tr>
      <w:tr w14:paraId="674A738F" w14:textId="77777777" w:rsidTr="00B53BC8">
        <w:tblPrEx>
          <w:tblW w:w="9649" w:type="dxa"/>
          <w:tblInd w:w="-108" w:type="dxa"/>
          <w:tblLook w:val="04A0"/>
        </w:tblPrEx>
        <w:tc>
          <w:tcPr>
            <w:tcW w:w="4068" w:type="dxa"/>
          </w:tcPr>
          <w:p w:rsidR="00B53BC8" w:rsidRPr="002717FD" w14:paraId="306E8415" w14:textId="77777777">
            <w:pPr>
              <w:rPr>
                <w:rFonts w:ascii="Source Sans Pro" w:hAnsi="Source Sans Pro" w:cs="Times New Roman"/>
                <w:b/>
                <w:bCs/>
              </w:rPr>
            </w:pPr>
            <w:r w:rsidRPr="002717FD">
              <w:rPr>
                <w:rFonts w:ascii="Source Sans Pro" w:hAnsi="Source Sans Pro"/>
                <w:b/>
                <w:bCs/>
              </w:rPr>
              <w:t>Routine foot care</w:t>
            </w:r>
          </w:p>
        </w:tc>
        <w:tc>
          <w:tcPr>
            <w:tcW w:w="5581" w:type="dxa"/>
          </w:tcPr>
          <w:p w:rsidR="00B53BC8" w:rsidRPr="002717FD" w:rsidP="009358A1" w14:paraId="1ACDE156" w14:textId="32DA67B6">
            <w:pPr>
              <w:pStyle w:val="ListParagraph"/>
              <w:autoSpaceDE w:val="0"/>
              <w:autoSpaceDN w:val="0"/>
              <w:adjustRightInd w:val="0"/>
              <w:snapToGrid w:val="0"/>
              <w:spacing w:before="0" w:beforeAutospacing="0" w:after="120" w:afterAutospacing="0"/>
              <w:ind w:left="436"/>
              <w:rPr>
                <w:rFonts w:ascii="Source Sans Pro" w:hAnsi="Source Sans Pro" w:cs="Times New Roman"/>
                <w:b/>
                <w:bCs/>
              </w:rPr>
            </w:pPr>
            <w:r w:rsidRPr="002717FD">
              <w:rPr>
                <w:rFonts w:ascii="Source Sans Pro" w:hAnsi="Source Sans Pro"/>
              </w:rPr>
              <w:t>Some limited coverage provided according to Medicare guidelines (e.g., if you have diabetes)</w:t>
            </w:r>
          </w:p>
        </w:tc>
      </w:tr>
      <w:tr w14:paraId="0661C460" w14:textId="77777777" w:rsidTr="00B53BC8">
        <w:tblPrEx>
          <w:tblW w:w="9649" w:type="dxa"/>
          <w:tblInd w:w="-108" w:type="dxa"/>
          <w:tblLook w:val="04A0"/>
        </w:tblPrEx>
        <w:tc>
          <w:tcPr>
            <w:tcW w:w="4068" w:type="dxa"/>
          </w:tcPr>
          <w:p w:rsidR="00B53BC8" w:rsidRPr="002717FD" w14:paraId="2E40348E" w14:textId="77777777">
            <w:pPr>
              <w:rPr>
                <w:rFonts w:ascii="Source Sans Pro" w:hAnsi="Source Sans Pro" w:cs="Times New Roman"/>
                <w:b/>
                <w:bCs/>
              </w:rPr>
            </w:pPr>
            <w:r w:rsidRPr="002717FD">
              <w:rPr>
                <w:rFonts w:ascii="Source Sans Pro" w:hAnsi="Source Sans Pro"/>
                <w:b/>
                <w:bCs/>
              </w:rPr>
              <w:t>Routine hearing exams, hearing aids, or exams to fit hearing aids</w:t>
            </w:r>
          </w:p>
        </w:tc>
        <w:tc>
          <w:tcPr>
            <w:tcW w:w="5581" w:type="dxa"/>
          </w:tcPr>
          <w:p w:rsidR="00B53BC8" w:rsidRPr="002717FD" w:rsidP="001C57D5" w14:paraId="702CEBDF" w14:textId="7DB2DD9D">
            <w:pPr>
              <w:rPr>
                <w:rFonts w:ascii="Source Sans Pro" w:hAnsi="Source Sans Pro" w:cs="Times New Roman"/>
              </w:rPr>
            </w:pPr>
            <w:r>
              <w:rPr>
                <w:rFonts w:ascii="Source Sans Pro" w:hAnsi="Source Sans Pro"/>
              </w:rPr>
              <w:t xml:space="preserve">       </w:t>
            </w:r>
            <w:r w:rsidRPr="002717FD">
              <w:rPr>
                <w:rFonts w:ascii="Source Sans Pro" w:hAnsi="Source Sans Pro"/>
              </w:rPr>
              <w:t>Not covered under any condition</w:t>
            </w:r>
          </w:p>
        </w:tc>
      </w:tr>
      <w:tr w14:paraId="086C20C1" w14:textId="77777777" w:rsidTr="00B53BC8">
        <w:tblPrEx>
          <w:tblW w:w="9649" w:type="dxa"/>
          <w:tblInd w:w="-108" w:type="dxa"/>
          <w:tblLook w:val="04A0"/>
        </w:tblPrEx>
        <w:tc>
          <w:tcPr>
            <w:tcW w:w="4068" w:type="dxa"/>
          </w:tcPr>
          <w:p w:rsidR="00B53BC8" w:rsidRPr="002717FD" w:rsidP="001C57D5" w14:paraId="6FB73BD0" w14:textId="77777777">
            <w:pPr>
              <w:rPr>
                <w:rFonts w:ascii="Source Sans Pro" w:hAnsi="Source Sans Pro" w:cs="Times New Roman"/>
                <w:b/>
                <w:bCs/>
              </w:rPr>
            </w:pPr>
            <w:r w:rsidRPr="002717FD">
              <w:rPr>
                <w:rFonts w:ascii="Source Sans Pro" w:hAnsi="Source Sans Pro"/>
                <w:b/>
                <w:bCs/>
              </w:rPr>
              <w:t xml:space="preserve">Services considered not reasonable and necessary, according to Original Medicare standards </w:t>
            </w:r>
          </w:p>
        </w:tc>
        <w:tc>
          <w:tcPr>
            <w:tcW w:w="5581" w:type="dxa"/>
          </w:tcPr>
          <w:p w:rsidR="00B53BC8" w:rsidRPr="002717FD" w:rsidP="001C57D5" w14:paraId="637E8974" w14:textId="4622C38A">
            <w:pPr>
              <w:rPr>
                <w:rFonts w:ascii="Source Sans Pro" w:hAnsi="Source Sans Pro" w:cs="Times New Roman"/>
              </w:rPr>
            </w:pPr>
            <w:r>
              <w:rPr>
                <w:rFonts w:ascii="Source Sans Pro" w:hAnsi="Source Sans Pro"/>
              </w:rPr>
              <w:t xml:space="preserve">       </w:t>
            </w:r>
            <w:r w:rsidRPr="002717FD">
              <w:rPr>
                <w:rFonts w:ascii="Source Sans Pro" w:hAnsi="Source Sans Pro"/>
              </w:rPr>
              <w:t>Not covered under any condition</w:t>
            </w:r>
          </w:p>
        </w:tc>
      </w:tr>
    </w:tbl>
    <w:p w:rsidR="008719C6" w:rsidRPr="002717FD" w:rsidP="00C525E6" w14:paraId="2E251F74" w14:textId="77777777">
      <w:pPr>
        <w:rPr>
          <w:rFonts w:ascii="Source Sans Pro" w:hAnsi="Source Sans Pro"/>
        </w:rPr>
        <w:sectPr w:rsidSect="00FB70E7">
          <w:headerReference w:type="default" r:id="rId33"/>
          <w:footerReference w:type="even" r:id="rId34"/>
          <w:headerReference w:type="first" r:id="rId35"/>
          <w:endnotePr>
            <w:numFmt w:val="decimal"/>
          </w:endnotePr>
          <w:pgSz w:w="12240" w:h="15840" w:code="1"/>
          <w:pgMar w:top="1440" w:right="1440" w:bottom="1152" w:left="1440" w:header="619" w:footer="720" w:gutter="0"/>
          <w:cols w:space="720"/>
          <w:titlePg/>
          <w:docGrid w:linePitch="360"/>
        </w:sectPr>
      </w:pPr>
      <w:bookmarkStart w:id="195" w:name="_1_Introduction"/>
      <w:bookmarkStart w:id="196" w:name="_Thank_you_for"/>
      <w:bookmarkStart w:id="197" w:name="_2_How_You"/>
      <w:bookmarkStart w:id="198" w:name="_2_How_You_Get_Care"/>
      <w:bookmarkStart w:id="199" w:name="_2._Your_Costs"/>
      <w:bookmarkStart w:id="200" w:name="_Toc110591474"/>
      <w:bookmarkStart w:id="201" w:name="s5"/>
      <w:bookmarkEnd w:id="168"/>
      <w:bookmarkEnd w:id="195"/>
      <w:bookmarkEnd w:id="196"/>
      <w:bookmarkEnd w:id="197"/>
      <w:bookmarkEnd w:id="198"/>
      <w:bookmarkEnd w:id="199"/>
    </w:p>
    <w:p w:rsidR="00262165" w:rsidRPr="00781570" w:rsidP="00C07882" w14:paraId="24E7528C" w14:textId="3BBB4F3E">
      <w:pPr>
        <w:pStyle w:val="Heading1"/>
        <w:rPr>
          <w:rStyle w:val="CommentReference"/>
          <w:rFonts w:ascii="Source Sans Pro" w:hAnsi="Source Sans Pro"/>
          <w:sz w:val="48"/>
          <w:szCs w:val="48"/>
        </w:rPr>
      </w:pPr>
      <w:bookmarkStart w:id="202" w:name="_Toc102342813"/>
      <w:bookmarkStart w:id="203" w:name="_Toc196311373"/>
      <w:bookmarkEnd w:id="200"/>
      <w:r w:rsidRPr="00781570">
        <w:rPr>
          <w:rFonts w:ascii="Source Sans Pro" w:hAnsi="Source Sans Pro"/>
        </w:rPr>
        <w:t>CHAPTER 5:</w:t>
      </w:r>
      <w:r w:rsidRPr="00781570" w:rsidR="00C07882">
        <w:rPr>
          <w:rFonts w:ascii="Source Sans Pro" w:hAnsi="Source Sans Pro"/>
        </w:rPr>
        <w:br/>
      </w:r>
      <w:r w:rsidRPr="00781570">
        <w:rPr>
          <w:rFonts w:ascii="Source Sans Pro" w:hAnsi="Source Sans Pro"/>
        </w:rPr>
        <w:t>Using plan coverage for Part D drugs</w:t>
      </w:r>
      <w:bookmarkEnd w:id="202"/>
      <w:bookmarkEnd w:id="203"/>
    </w:p>
    <w:p w:rsidR="007C1845" w:rsidRPr="00781570" w:rsidP="00B506AA" w14:paraId="3443C4D1" w14:textId="57795C9C">
      <w:pPr>
        <w:ind w:left="12" w:hanging="12"/>
        <w:rPr>
          <w:rFonts w:ascii="Source Sans Pro" w:hAnsi="Source Sans Pro"/>
        </w:rPr>
      </w:pPr>
      <w:r w:rsidRPr="00781570">
        <w:rPr>
          <w:rStyle w:val="CommentReference"/>
          <w:rFonts w:ascii="Source Sans Pro" w:hAnsi="Source Sans Pro" w:cs="Arial"/>
          <w:b/>
          <w:bCs/>
          <w:sz w:val="24"/>
          <w:szCs w:val="24"/>
        </w:rPr>
        <w:t>H</w:t>
      </w:r>
      <w:r w:rsidRPr="00781570">
        <w:rPr>
          <w:rFonts w:ascii="Source Sans Pro" w:hAnsi="Source Sans Pro" w:cs="Arial"/>
          <w:b/>
          <w:bCs/>
        </w:rPr>
        <w:t xml:space="preserve">ow can you get information about your drug </w:t>
      </w:r>
      <w:r w:rsidRPr="00781570">
        <w:rPr>
          <w:rFonts w:ascii="Source Sans Pro" w:hAnsi="Source Sans Pro"/>
          <w:b/>
          <w:bCs/>
        </w:rPr>
        <w:t xml:space="preserve">costs </w:t>
      </w:r>
      <w:r w:rsidRPr="00781570">
        <w:rPr>
          <w:rFonts w:ascii="Source Sans Pro" w:hAnsi="Source Sans Pro"/>
          <w:i/>
          <w:iCs/>
          <w:color w:val="0000FF"/>
        </w:rPr>
        <w:t>[</w:t>
      </w:r>
      <w:r w:rsidRPr="00781570" w:rsidR="00FF1DBF">
        <w:rPr>
          <w:rFonts w:ascii="Source Sans Pro" w:hAnsi="Source Sans Pro"/>
          <w:i/>
          <w:iCs/>
          <w:color w:val="0000FF"/>
        </w:rPr>
        <w:t>P</w:t>
      </w:r>
      <w:r w:rsidRPr="00781570">
        <w:rPr>
          <w:rFonts w:ascii="Source Sans Pro" w:hAnsi="Source Sans Pro"/>
          <w:i/>
          <w:iCs/>
          <w:color w:val="0000FF"/>
        </w:rPr>
        <w:t xml:space="preserve">lans that are approved to exclusively enroll QMBs, SLMBs, QIs, or dual eligible </w:t>
      </w:r>
      <w:r w:rsidRPr="00781570" w:rsidR="00DB1A72">
        <w:rPr>
          <w:rFonts w:ascii="Source Sans Pro" w:hAnsi="Source Sans Pro"/>
          <w:i/>
          <w:iCs/>
          <w:color w:val="0000FF"/>
        </w:rPr>
        <w:t>people</w:t>
      </w:r>
      <w:r w:rsidRPr="00781570">
        <w:rPr>
          <w:rFonts w:ascii="Source Sans Pro" w:hAnsi="Source Sans Pro"/>
          <w:i/>
          <w:iCs/>
          <w:color w:val="0000FF"/>
        </w:rPr>
        <w:t xml:space="preserve"> with full Medicaid benefits, omit the rest of this question</w:t>
      </w:r>
      <w:r w:rsidRPr="00781570" w:rsidR="00FF1DBF">
        <w:rPr>
          <w:rFonts w:ascii="Source Sans Pro" w:hAnsi="Source Sans Pro"/>
          <w:i/>
          <w:iCs/>
          <w:color w:val="0000FF"/>
        </w:rPr>
        <w:t>.</w:t>
      </w:r>
      <w:r w:rsidRPr="00781570">
        <w:rPr>
          <w:rFonts w:ascii="Source Sans Pro" w:hAnsi="Source Sans Pro"/>
          <w:i/>
          <w:iCs/>
          <w:color w:val="0000FF"/>
        </w:rPr>
        <w:t>]</w:t>
      </w:r>
      <w:r w:rsidRPr="00781570">
        <w:rPr>
          <w:rFonts w:ascii="Source Sans Pro" w:hAnsi="Source Sans Pro"/>
          <w:b/>
          <w:bCs/>
        </w:rPr>
        <w:t xml:space="preserve"> i</w:t>
      </w:r>
      <w:r w:rsidRPr="00781570">
        <w:rPr>
          <w:rFonts w:ascii="Source Sans Pro" w:hAnsi="Source Sans Pro" w:cs="Arial"/>
          <w:b/>
          <w:bCs/>
        </w:rPr>
        <w:t xml:space="preserve">f you’re </w:t>
      </w:r>
      <w:r w:rsidRPr="00781570" w:rsidR="009A10CD">
        <w:rPr>
          <w:rFonts w:ascii="Source Sans Pro" w:hAnsi="Source Sans Pro" w:cs="Arial"/>
          <w:b/>
          <w:bCs/>
        </w:rPr>
        <w:t>getting</w:t>
      </w:r>
      <w:r w:rsidRPr="00781570">
        <w:rPr>
          <w:rFonts w:ascii="Source Sans Pro" w:hAnsi="Source Sans Pro" w:cs="Arial"/>
          <w:b/>
          <w:bCs/>
        </w:rPr>
        <w:t xml:space="preserve"> </w:t>
      </w:r>
      <w:r w:rsidRPr="00781570" w:rsidR="00803A06">
        <w:rPr>
          <w:rFonts w:ascii="Source Sans Pro" w:hAnsi="Source Sans Pro" w:cs="Arial"/>
          <w:b/>
          <w:bCs/>
        </w:rPr>
        <w:t>Extra Help</w:t>
      </w:r>
      <w:r w:rsidRPr="00781570">
        <w:rPr>
          <w:rFonts w:ascii="Source Sans Pro" w:hAnsi="Source Sans Pro" w:cs="Arial"/>
          <w:b/>
          <w:bCs/>
        </w:rPr>
        <w:t xml:space="preserve"> with your Part D drug costs?</w:t>
      </w:r>
    </w:p>
    <w:p w:rsidR="0013793F" w:rsidRPr="00781570" w:rsidP="00B506AA" w14:paraId="4A710180" w14:textId="0F09EA26">
      <w:pPr>
        <w:spacing w:before="0" w:beforeAutospacing="0" w:after="120" w:afterAutospacing="0"/>
        <w:rPr>
          <w:rFonts w:ascii="Source Sans Pro" w:hAnsi="Source Sans Pro"/>
          <w:i/>
          <w:iCs/>
          <w:color w:val="0000FF"/>
        </w:rPr>
      </w:pPr>
      <w:r w:rsidRPr="00781570">
        <w:rPr>
          <w:rFonts w:ascii="Source Sans Pro" w:hAnsi="Source Sans Pro" w:cs="Arial"/>
          <w:color w:val="0000FF"/>
        </w:rPr>
        <w:t>[</w:t>
      </w:r>
      <w:r w:rsidRPr="00781570">
        <w:rPr>
          <w:rFonts w:ascii="Source Sans Pro" w:hAnsi="Source Sans Pro" w:cs="Arial"/>
          <w:i/>
          <w:iCs/>
          <w:color w:val="0000FF"/>
        </w:rPr>
        <w:t xml:space="preserve">Plans that are </w:t>
      </w:r>
      <w:r w:rsidRPr="00781570">
        <w:rPr>
          <w:rFonts w:ascii="Source Sans Pro" w:hAnsi="Source Sans Pro"/>
          <w:i/>
          <w:iCs/>
          <w:color w:val="0000FF"/>
        </w:rPr>
        <w:t xml:space="preserve">approved to exclusively enroll QMBs, SLMBs, QIs, or dual eligible </w:t>
      </w:r>
      <w:r w:rsidRPr="00781570" w:rsidR="00DB1A72">
        <w:rPr>
          <w:rFonts w:ascii="Source Sans Pro" w:hAnsi="Source Sans Pro"/>
          <w:i/>
          <w:iCs/>
          <w:color w:val="0000FF"/>
        </w:rPr>
        <w:t>people</w:t>
      </w:r>
      <w:r w:rsidRPr="00781570">
        <w:rPr>
          <w:rFonts w:ascii="Source Sans Pro" w:hAnsi="Source Sans Pro"/>
          <w:i/>
          <w:iCs/>
          <w:color w:val="0000FF"/>
        </w:rPr>
        <w:t xml:space="preserve"> with full Medicaid benefits insert this language: </w:t>
      </w:r>
      <w:r w:rsidRPr="00781570">
        <w:rPr>
          <w:rFonts w:ascii="Source Sans Pro" w:hAnsi="Source Sans Pro"/>
          <w:color w:val="0000FF"/>
        </w:rPr>
        <w:t>Becaus</w:t>
      </w:r>
      <w:r w:rsidRPr="00781570" w:rsidR="008C7997">
        <w:rPr>
          <w:rFonts w:ascii="Source Sans Pro" w:hAnsi="Source Sans Pro"/>
          <w:color w:val="0000FF"/>
        </w:rPr>
        <w:t xml:space="preserve">e </w:t>
      </w:r>
      <w:r w:rsidRPr="00781570" w:rsidR="006334DD">
        <w:rPr>
          <w:rFonts w:ascii="Source Sans Pro" w:hAnsi="Source Sans Pro"/>
          <w:color w:val="0000FF"/>
        </w:rPr>
        <w:t>you’re</w:t>
      </w:r>
      <w:r w:rsidRPr="00781570">
        <w:rPr>
          <w:rFonts w:ascii="Source Sans Pro" w:hAnsi="Source Sans Pro"/>
          <w:color w:val="0000FF"/>
        </w:rPr>
        <w:t xml:space="preserve"> eligible for Medicaid, you qualify for and are getting </w:t>
      </w:r>
      <w:r w:rsidRPr="00781570" w:rsidR="00803A06">
        <w:rPr>
          <w:rFonts w:ascii="Source Sans Pro" w:hAnsi="Source Sans Pro"/>
          <w:color w:val="0000FF"/>
        </w:rPr>
        <w:t>Extra Help</w:t>
      </w:r>
      <w:r w:rsidRPr="00781570">
        <w:rPr>
          <w:rFonts w:ascii="Source Sans Pro" w:hAnsi="Source Sans Pro"/>
          <w:color w:val="0000FF"/>
        </w:rPr>
        <w:t xml:space="preserve"> from Medicare to pay for your prescription drug plan costs. Because </w:t>
      </w:r>
      <w:r w:rsidRPr="00781570" w:rsidR="006334DD">
        <w:rPr>
          <w:rFonts w:ascii="Source Sans Pro" w:hAnsi="Source Sans Pro"/>
          <w:color w:val="0000FF"/>
        </w:rPr>
        <w:t>you’re</w:t>
      </w:r>
      <w:r w:rsidRPr="00781570">
        <w:rPr>
          <w:rFonts w:ascii="Source Sans Pro" w:hAnsi="Source Sans Pro"/>
          <w:color w:val="0000FF"/>
        </w:rPr>
        <w:t xml:space="preserve"> in the </w:t>
      </w:r>
      <w:r w:rsidRPr="00781570" w:rsidR="00803A06">
        <w:rPr>
          <w:rFonts w:ascii="Source Sans Pro" w:hAnsi="Source Sans Pro"/>
          <w:color w:val="0000FF"/>
        </w:rPr>
        <w:t>Extra Help</w:t>
      </w:r>
      <w:r w:rsidRPr="00781570">
        <w:rPr>
          <w:rFonts w:ascii="Source Sans Pro" w:hAnsi="Source Sans Pro"/>
          <w:color w:val="0000FF"/>
        </w:rPr>
        <w:t xml:space="preserve"> program, </w:t>
      </w:r>
      <w:r w:rsidRPr="00781570">
        <w:rPr>
          <w:rFonts w:ascii="Source Sans Pro" w:hAnsi="Source Sans Pro"/>
          <w:b/>
          <w:bCs/>
          <w:color w:val="0000FF"/>
        </w:rPr>
        <w:t xml:space="preserve">some information in this </w:t>
      </w:r>
      <w:r w:rsidRPr="00781570">
        <w:rPr>
          <w:rFonts w:ascii="Source Sans Pro" w:hAnsi="Source Sans Pro"/>
          <w:i/>
          <w:iCs/>
          <w:color w:val="0000FF"/>
        </w:rPr>
        <w:t>Evidence of Coverage</w:t>
      </w:r>
      <w:r w:rsidRPr="00781570">
        <w:rPr>
          <w:rFonts w:ascii="Source Sans Pro" w:hAnsi="Source Sans Pro"/>
          <w:b/>
          <w:bCs/>
          <w:color w:val="0000FF"/>
        </w:rPr>
        <w:t xml:space="preserve"> about the costs for Part D </w:t>
      </w:r>
      <w:r w:rsidRPr="00781570">
        <w:rPr>
          <w:rFonts w:ascii="Source Sans Pro" w:hAnsi="Source Sans Pro"/>
          <w:b/>
          <w:bCs/>
          <w:color w:val="0000FF"/>
        </w:rPr>
        <w:t xml:space="preserve">drugs </w:t>
      </w:r>
      <w:r w:rsidRPr="00781570">
        <w:rPr>
          <w:rFonts w:ascii="Source Sans Pro" w:hAnsi="Source Sans Pro"/>
          <w:color w:val="0000FF"/>
        </w:rPr>
        <w:t>[</w:t>
      </w:r>
      <w:r w:rsidRPr="00781570">
        <w:rPr>
          <w:rFonts w:ascii="Source Sans Pro" w:hAnsi="Source Sans Pro"/>
          <w:i/>
          <w:iCs/>
          <w:color w:val="0000FF"/>
        </w:rPr>
        <w:t>insert as applicable:</w:t>
      </w:r>
      <w:r w:rsidRPr="00781570">
        <w:rPr>
          <w:rFonts w:ascii="Source Sans Pro" w:hAnsi="Source Sans Pro"/>
          <w:b/>
          <w:bCs/>
          <w:color w:val="0000FF"/>
        </w:rPr>
        <w:t xml:space="preserve"> may </w:t>
      </w:r>
      <w:r w:rsidRPr="00781570">
        <w:rPr>
          <w:rFonts w:ascii="Source Sans Pro" w:hAnsi="Source Sans Pro"/>
          <w:i/>
          <w:iCs/>
          <w:color w:val="0000FF"/>
        </w:rPr>
        <w:t>OR</w:t>
      </w:r>
      <w:r w:rsidRPr="00781570">
        <w:rPr>
          <w:rFonts w:ascii="Source Sans Pro" w:hAnsi="Source Sans Pro"/>
          <w:b/>
          <w:bCs/>
          <w:color w:val="0000FF"/>
        </w:rPr>
        <w:t xml:space="preserve"> does</w:t>
      </w:r>
      <w:r w:rsidRPr="00781570">
        <w:rPr>
          <w:rFonts w:ascii="Source Sans Pro" w:hAnsi="Source Sans Pro"/>
          <w:color w:val="0000FF"/>
        </w:rPr>
        <w:t>]</w:t>
      </w:r>
      <w:r w:rsidRPr="00781570">
        <w:rPr>
          <w:rFonts w:ascii="Source Sans Pro" w:hAnsi="Source Sans Pro"/>
          <w:b/>
          <w:bCs/>
          <w:color w:val="0000FF"/>
        </w:rPr>
        <w:t xml:space="preserve"> not apply to you.</w:t>
      </w:r>
      <w:r w:rsidRPr="00781570" w:rsidR="00DC5BC5">
        <w:rPr>
          <w:rFonts w:ascii="Source Sans Pro" w:hAnsi="Source Sans Pro"/>
          <w:color w:val="0000FF"/>
        </w:rPr>
        <w:t>]</w:t>
      </w:r>
      <w:r w:rsidRPr="00781570" w:rsidR="00DC5BC5">
        <w:rPr>
          <w:rFonts w:ascii="Source Sans Pro" w:hAnsi="Source Sans Pro"/>
          <w:b/>
          <w:bCs/>
          <w:color w:val="0000FF"/>
        </w:rPr>
        <w:t xml:space="preserve"> </w:t>
      </w:r>
      <w:r w:rsidRPr="00781570">
        <w:rPr>
          <w:rFonts w:ascii="Source Sans Pro" w:hAnsi="Source Sans Pro"/>
          <w:color w:val="0000FF"/>
        </w:rPr>
        <w:t>[</w:t>
      </w:r>
      <w:r w:rsidRPr="00781570">
        <w:rPr>
          <w:rFonts w:ascii="Source Sans Pro" w:hAnsi="Source Sans Pro"/>
          <w:i/>
          <w:iCs/>
          <w:color w:val="0000FF"/>
        </w:rPr>
        <w:t>Other plans insert:</w:t>
      </w:r>
      <w:r w:rsidRPr="00781570">
        <w:rPr>
          <w:rFonts w:ascii="Source Sans Pro" w:hAnsi="Source Sans Pro"/>
          <w:b/>
          <w:bCs/>
          <w:color w:val="0000FF"/>
        </w:rPr>
        <w:t xml:space="preserve"> </w:t>
      </w:r>
      <w:r w:rsidRPr="00781570">
        <w:rPr>
          <w:rFonts w:ascii="Source Sans Pro" w:hAnsi="Source Sans Pro"/>
          <w:color w:val="0000FF"/>
        </w:rPr>
        <w:t xml:space="preserve">Most of our members qualify for and are getting </w:t>
      </w:r>
      <w:r w:rsidRPr="00781570" w:rsidR="00803A06">
        <w:rPr>
          <w:rFonts w:ascii="Source Sans Pro" w:hAnsi="Source Sans Pro"/>
          <w:color w:val="0000FF"/>
        </w:rPr>
        <w:t>Extra Help</w:t>
      </w:r>
      <w:r w:rsidRPr="00781570">
        <w:rPr>
          <w:rFonts w:ascii="Source Sans Pro" w:hAnsi="Source Sans Pro"/>
          <w:color w:val="0000FF"/>
        </w:rPr>
        <w:t xml:space="preserve"> from Medicare to pay for their prescription drug plan costs. If </w:t>
      </w:r>
      <w:r w:rsidRPr="00781570" w:rsidR="006334DD">
        <w:rPr>
          <w:rFonts w:ascii="Source Sans Pro" w:hAnsi="Source Sans Pro"/>
          <w:color w:val="0000FF"/>
        </w:rPr>
        <w:t>you’re</w:t>
      </w:r>
      <w:r w:rsidRPr="00781570">
        <w:rPr>
          <w:rFonts w:ascii="Source Sans Pro" w:hAnsi="Source Sans Pro"/>
          <w:color w:val="0000FF"/>
        </w:rPr>
        <w:t xml:space="preserve"> in the </w:t>
      </w:r>
      <w:r w:rsidRPr="00781570" w:rsidR="00803A06">
        <w:rPr>
          <w:rFonts w:ascii="Source Sans Pro" w:hAnsi="Source Sans Pro"/>
          <w:color w:val="0000FF"/>
        </w:rPr>
        <w:t>Extra Help</w:t>
      </w:r>
      <w:r w:rsidRPr="00781570">
        <w:rPr>
          <w:rFonts w:ascii="Source Sans Pro" w:hAnsi="Source Sans Pro"/>
          <w:color w:val="0000FF"/>
        </w:rPr>
        <w:t xml:space="preserve"> program, </w:t>
      </w:r>
      <w:r w:rsidRPr="00781570">
        <w:rPr>
          <w:rFonts w:ascii="Source Sans Pro" w:hAnsi="Source Sans Pro"/>
          <w:b/>
          <w:bCs/>
          <w:color w:val="0000FF"/>
        </w:rPr>
        <w:t xml:space="preserve">some information in this </w:t>
      </w:r>
      <w:r w:rsidRPr="00781570">
        <w:rPr>
          <w:rFonts w:ascii="Source Sans Pro" w:hAnsi="Source Sans Pro"/>
          <w:i/>
          <w:iCs/>
          <w:color w:val="0000FF"/>
        </w:rPr>
        <w:t>Evidence of Coverage</w:t>
      </w:r>
      <w:r w:rsidRPr="00781570">
        <w:rPr>
          <w:rFonts w:ascii="Source Sans Pro" w:hAnsi="Source Sans Pro"/>
          <w:b/>
          <w:bCs/>
          <w:color w:val="0000FF"/>
        </w:rPr>
        <w:t xml:space="preserve"> about the costs for Part D prescription drugs </w:t>
      </w:r>
      <w:r w:rsidRPr="00781570">
        <w:rPr>
          <w:rFonts w:ascii="Source Sans Pro" w:hAnsi="Source Sans Pro"/>
          <w:color w:val="0000FF"/>
        </w:rPr>
        <w:t>[</w:t>
      </w:r>
      <w:r w:rsidRPr="00781570">
        <w:rPr>
          <w:rFonts w:ascii="Source Sans Pro" w:hAnsi="Source Sans Pro"/>
          <w:i/>
          <w:iCs/>
          <w:color w:val="0000FF"/>
        </w:rPr>
        <w:t>insert as</w:t>
      </w:r>
      <w:r w:rsidRPr="00781570">
        <w:rPr>
          <w:rFonts w:ascii="Source Sans Pro" w:hAnsi="Source Sans Pro"/>
          <w:i/>
          <w:iCs/>
        </w:rPr>
        <w:t xml:space="preserve"> </w:t>
      </w:r>
      <w:r w:rsidRPr="00781570">
        <w:rPr>
          <w:rFonts w:ascii="Source Sans Pro" w:hAnsi="Source Sans Pro"/>
          <w:i/>
          <w:iCs/>
          <w:color w:val="0000FF"/>
        </w:rPr>
        <w:t>applicable:</w:t>
      </w:r>
      <w:r w:rsidRPr="00781570">
        <w:rPr>
          <w:rFonts w:ascii="Source Sans Pro" w:hAnsi="Source Sans Pro"/>
          <w:color w:val="0000FF"/>
        </w:rPr>
        <w:t xml:space="preserve"> </w:t>
      </w:r>
      <w:r w:rsidRPr="00781570">
        <w:rPr>
          <w:rFonts w:ascii="Source Sans Pro" w:hAnsi="Source Sans Pro"/>
          <w:b/>
          <w:bCs/>
          <w:color w:val="0000FF"/>
        </w:rPr>
        <w:t xml:space="preserve">may </w:t>
      </w:r>
      <w:r w:rsidRPr="00781570">
        <w:rPr>
          <w:rFonts w:ascii="Source Sans Pro" w:hAnsi="Source Sans Pro"/>
          <w:i/>
          <w:iCs/>
          <w:color w:val="0000FF"/>
        </w:rPr>
        <w:t>OR</w:t>
      </w:r>
      <w:r w:rsidRPr="00781570">
        <w:rPr>
          <w:rFonts w:ascii="Source Sans Pro" w:hAnsi="Source Sans Pro"/>
          <w:b/>
          <w:bCs/>
          <w:color w:val="0000FF"/>
        </w:rPr>
        <w:t xml:space="preserve"> does</w:t>
      </w:r>
      <w:r w:rsidRPr="00781570" w:rsidR="005340E0">
        <w:rPr>
          <w:rFonts w:ascii="Source Sans Pro" w:hAnsi="Source Sans Pro"/>
          <w:b/>
          <w:bCs/>
          <w:color w:val="0000FF"/>
        </w:rPr>
        <w:t>]</w:t>
      </w:r>
      <w:r w:rsidRPr="00781570">
        <w:rPr>
          <w:rFonts w:ascii="Source Sans Pro" w:hAnsi="Source Sans Pro"/>
        </w:rPr>
        <w:t xml:space="preserve"> </w:t>
      </w:r>
      <w:r w:rsidRPr="00781570">
        <w:rPr>
          <w:rFonts w:ascii="Source Sans Pro" w:hAnsi="Source Sans Pro"/>
          <w:b/>
          <w:bCs/>
          <w:color w:val="0000FF"/>
        </w:rPr>
        <w:t>not apply to you.</w:t>
      </w:r>
      <w:r w:rsidRPr="00781570">
        <w:rPr>
          <w:rFonts w:ascii="Source Sans Pro" w:hAnsi="Source Sans Pro"/>
          <w:color w:val="0000FF"/>
        </w:rPr>
        <w:t>]</w:t>
      </w:r>
      <w:r w:rsidRPr="00781570">
        <w:rPr>
          <w:rFonts w:ascii="Source Sans Pro" w:hAnsi="Source Sans Pro"/>
          <w:b/>
          <w:bCs/>
        </w:rPr>
        <w:t xml:space="preserve"> </w:t>
      </w:r>
      <w:r w:rsidRPr="00781570">
        <w:rPr>
          <w:rFonts w:ascii="Source Sans Pro" w:hAnsi="Source Sans Pro"/>
          <w:i/>
          <w:iCs/>
          <w:color w:val="0000FF"/>
        </w:rPr>
        <w:t>[If not applicable, omit information about the LIS Rider</w:t>
      </w:r>
      <w:r w:rsidRPr="00781570" w:rsidR="00F55162">
        <w:rPr>
          <w:rFonts w:ascii="Source Sans Pro" w:hAnsi="Source Sans Pro"/>
          <w:i/>
          <w:iCs/>
          <w:color w:val="0000FF"/>
        </w:rPr>
        <w:t>.</w:t>
      </w:r>
      <w:r w:rsidRPr="00781570">
        <w:rPr>
          <w:rFonts w:ascii="Source Sans Pro" w:hAnsi="Source Sans Pro"/>
          <w:i/>
          <w:iCs/>
          <w:color w:val="0000FF"/>
        </w:rPr>
        <w:t xml:space="preserve">] </w:t>
      </w:r>
      <w:r w:rsidRPr="00781570">
        <w:rPr>
          <w:rFonts w:ascii="Source Sans Pro" w:hAnsi="Source Sans Pro"/>
        </w:rPr>
        <w:t xml:space="preserve">We </w:t>
      </w:r>
      <w:r w:rsidRPr="00781570">
        <w:rPr>
          <w:rFonts w:ascii="Source Sans Pro" w:hAnsi="Source Sans Pro"/>
          <w:color w:val="0000FF"/>
        </w:rPr>
        <w:t>[</w:t>
      </w:r>
      <w:r w:rsidRPr="00781570">
        <w:rPr>
          <w:rFonts w:ascii="Source Sans Pro" w:hAnsi="Source Sans Pro"/>
          <w:i/>
          <w:iCs/>
          <w:color w:val="0000FF"/>
        </w:rPr>
        <w:t>insert as appropriate:</w:t>
      </w:r>
      <w:r w:rsidRPr="00781570">
        <w:rPr>
          <w:rFonts w:ascii="Source Sans Pro" w:hAnsi="Source Sans Pro"/>
          <w:color w:val="0000FF"/>
        </w:rPr>
        <w:t xml:space="preserve"> have included </w:t>
      </w:r>
      <w:r w:rsidRPr="00781570">
        <w:rPr>
          <w:rFonts w:ascii="Source Sans Pro" w:hAnsi="Source Sans Pro"/>
          <w:i/>
          <w:iCs/>
          <w:color w:val="0000FF"/>
        </w:rPr>
        <w:t>OR</w:t>
      </w:r>
      <w:r w:rsidRPr="00781570">
        <w:rPr>
          <w:rFonts w:ascii="Source Sans Pro" w:hAnsi="Source Sans Pro"/>
          <w:color w:val="0000FF"/>
        </w:rPr>
        <w:t xml:space="preserve"> sen</w:t>
      </w:r>
      <w:r w:rsidRPr="00781570" w:rsidR="005340E0">
        <w:rPr>
          <w:rFonts w:ascii="Source Sans Pro" w:hAnsi="Source Sans Pro"/>
          <w:color w:val="0000FF"/>
        </w:rPr>
        <w:t>t</w:t>
      </w:r>
      <w:r w:rsidRPr="00781570">
        <w:rPr>
          <w:rFonts w:ascii="Source Sans Pro" w:hAnsi="Source Sans Pro"/>
          <w:color w:val="0000FF"/>
        </w:rPr>
        <w:t xml:space="preserve"> you]</w:t>
      </w:r>
      <w:r w:rsidRPr="00781570">
        <w:rPr>
          <w:rFonts w:ascii="Source Sans Pro" w:hAnsi="Source Sans Pro"/>
        </w:rPr>
        <w:t xml:space="preserve"> a separate insert, called the </w:t>
      </w:r>
      <w:r w:rsidRPr="00781570">
        <w:rPr>
          <w:rFonts w:ascii="Source Sans Pro" w:hAnsi="Source Sans Pro"/>
          <w:i/>
        </w:rPr>
        <w:t xml:space="preserve">Evidence of Coverage Rider for People Who Get </w:t>
      </w:r>
      <w:r w:rsidRPr="00781570" w:rsidR="00803A06">
        <w:rPr>
          <w:rFonts w:ascii="Source Sans Pro" w:hAnsi="Source Sans Pro"/>
          <w:i/>
        </w:rPr>
        <w:t>Extra Help</w:t>
      </w:r>
      <w:r w:rsidRPr="00781570">
        <w:rPr>
          <w:rFonts w:ascii="Source Sans Pro" w:hAnsi="Source Sans Pro"/>
          <w:i/>
        </w:rPr>
        <w:t xml:space="preserve"> Paying for Prescription Drugs</w:t>
      </w:r>
      <w:r w:rsidRPr="00781570">
        <w:rPr>
          <w:rFonts w:ascii="Source Sans Pro" w:hAnsi="Source Sans Pro"/>
        </w:rPr>
        <w:t xml:space="preserve"> (also known as the </w:t>
      </w:r>
      <w:r w:rsidRPr="00781570" w:rsidR="00A22D78">
        <w:rPr>
          <w:rFonts w:ascii="Source Sans Pro" w:hAnsi="Source Sans Pro"/>
          <w:i/>
          <w:iCs/>
        </w:rPr>
        <w:t>Low-Income</w:t>
      </w:r>
      <w:r w:rsidRPr="00781570">
        <w:rPr>
          <w:rFonts w:ascii="Source Sans Pro" w:hAnsi="Source Sans Pro"/>
          <w:i/>
          <w:iCs/>
        </w:rPr>
        <w:t xml:space="preserve"> Subsidy Rider</w:t>
      </w:r>
      <w:r w:rsidRPr="00781570">
        <w:rPr>
          <w:rFonts w:ascii="Source Sans Pro" w:hAnsi="Source Sans Pro"/>
        </w:rPr>
        <w:t xml:space="preserve"> or the </w:t>
      </w:r>
      <w:r w:rsidRPr="00781570">
        <w:rPr>
          <w:rFonts w:ascii="Source Sans Pro" w:hAnsi="Source Sans Pro"/>
          <w:i/>
          <w:iCs/>
        </w:rPr>
        <w:t>LIS Rider</w:t>
      </w:r>
      <w:r w:rsidRPr="00781570">
        <w:rPr>
          <w:rFonts w:ascii="Source Sans Pro" w:hAnsi="Source Sans Pro"/>
        </w:rPr>
        <w:t>), which tells you about your drug coverage. If you don’t have this insert, call Member Services</w:t>
      </w:r>
      <w:r w:rsidRPr="00781570" w:rsidR="00E14C71">
        <w:rPr>
          <w:rFonts w:ascii="Source Sans Pro" w:hAnsi="Source Sans Pro"/>
        </w:rPr>
        <w:t xml:space="preserve"> at </w:t>
      </w:r>
      <w:r w:rsidRPr="00781570" w:rsidR="00E14C71">
        <w:rPr>
          <w:rFonts w:ascii="Source Sans Pro" w:hAnsi="Source Sans Pro"/>
          <w:i/>
          <w:iCs/>
          <w:color w:val="0000FF"/>
        </w:rPr>
        <w:t>[insert Member Services number]</w:t>
      </w:r>
      <w:r w:rsidRPr="00781570" w:rsidR="00E14C71">
        <w:rPr>
          <w:rFonts w:ascii="Source Sans Pro" w:hAnsi="Source Sans Pro"/>
        </w:rPr>
        <w:t xml:space="preserve"> (TTY users call </w:t>
      </w:r>
      <w:r w:rsidRPr="00781570" w:rsidR="00E14C71">
        <w:rPr>
          <w:rFonts w:ascii="Source Sans Pro" w:hAnsi="Source Sans Pro"/>
          <w:i/>
          <w:iCs/>
          <w:color w:val="0000FF"/>
        </w:rPr>
        <w:t>[insert TTY number]</w:t>
      </w:r>
      <w:r w:rsidRPr="00781570" w:rsidR="00E14C71">
        <w:rPr>
          <w:rFonts w:ascii="Source Sans Pro" w:hAnsi="Source Sans Pro"/>
        </w:rPr>
        <w:t>)</w:t>
      </w:r>
      <w:r w:rsidRPr="00781570">
        <w:rPr>
          <w:rFonts w:ascii="Source Sans Pro" w:hAnsi="Source Sans Pro"/>
        </w:rPr>
        <w:t xml:space="preserve"> and ask for the </w:t>
      </w:r>
      <w:r w:rsidRPr="00781570">
        <w:rPr>
          <w:rFonts w:ascii="Source Sans Pro" w:hAnsi="Source Sans Pro"/>
          <w:i/>
          <w:iCs/>
        </w:rPr>
        <w:t>LIS Rider</w:t>
      </w:r>
      <w:r w:rsidRPr="00781570">
        <w:rPr>
          <w:rFonts w:ascii="Source Sans Pro" w:hAnsi="Source Sans Pro"/>
        </w:rPr>
        <w:t xml:space="preserve">. (Phone numbers for Member Services are printed on the back cover of this </w:t>
      </w:r>
      <w:r w:rsidRPr="00781570" w:rsidR="0082117F">
        <w:rPr>
          <w:rFonts w:ascii="Source Sans Pro" w:hAnsi="Source Sans Pro"/>
        </w:rPr>
        <w:t>document</w:t>
      </w:r>
      <w:r w:rsidRPr="00781570">
        <w:rPr>
          <w:rFonts w:ascii="Source Sans Pro" w:hAnsi="Source Sans Pro"/>
        </w:rPr>
        <w:t>.)</w:t>
      </w:r>
      <w:r w:rsidRPr="00781570" w:rsidR="007549CE">
        <w:rPr>
          <w:rFonts w:ascii="Source Sans Pro" w:hAnsi="Source Sans Pro"/>
          <w:i/>
          <w:iCs/>
          <w:color w:val="0000FF"/>
        </w:rPr>
        <w:t xml:space="preserve"> </w:t>
      </w:r>
    </w:p>
    <w:p w:rsidR="005D3EB4" w:rsidRPr="00781570" w:rsidP="001D19EC" w14:paraId="77EAABF1" w14:textId="1A045A12">
      <w:pPr>
        <w:pStyle w:val="Heading2"/>
        <w:rPr>
          <w:rFonts w:ascii="Source Sans Pro" w:hAnsi="Source Sans Pro"/>
        </w:rPr>
      </w:pPr>
      <w:bookmarkStart w:id="204" w:name="_Toc196311374"/>
      <w:r w:rsidRPr="00781570">
        <w:rPr>
          <w:rFonts w:ascii="Source Sans Pro" w:hAnsi="Source Sans Pro"/>
        </w:rPr>
        <w:t>SECTION 1</w:t>
      </w:r>
      <w:r w:rsidRPr="00781570" w:rsidR="00D9149E">
        <w:rPr>
          <w:rFonts w:ascii="Source Sans Pro" w:hAnsi="Source Sans Pro"/>
        </w:rPr>
        <w:tab/>
      </w:r>
      <w:r w:rsidRPr="00781570">
        <w:rPr>
          <w:rFonts w:ascii="Source Sans Pro" w:hAnsi="Source Sans Pro"/>
        </w:rPr>
        <w:t>Basic rules for our plan’s Part D drug coverage</w:t>
      </w:r>
      <w:bookmarkEnd w:id="204"/>
    </w:p>
    <w:p w:rsidR="0013793F" w:rsidRPr="00781570" w:rsidP="00AB6D46" w14:paraId="4A3A79F4" w14:textId="59199814">
      <w:pPr>
        <w:spacing w:before="240" w:beforeAutospacing="0" w:after="0" w:afterAutospacing="0"/>
        <w:rPr>
          <w:rFonts w:ascii="Source Sans Pro" w:hAnsi="Source Sans Pro"/>
          <w:i/>
          <w:iCs/>
        </w:rPr>
      </w:pPr>
      <w:r w:rsidRPr="00781570">
        <w:rPr>
          <w:rFonts w:ascii="Source Sans Pro" w:hAnsi="Source Sans Pro"/>
        </w:rPr>
        <w:t>Go to</w:t>
      </w:r>
      <w:r w:rsidRPr="00781570" w:rsidR="00611B69">
        <w:rPr>
          <w:rFonts w:ascii="Source Sans Pro" w:hAnsi="Source Sans Pro"/>
        </w:rPr>
        <w:t xml:space="preserve"> the Medical Benefits Chart in</w:t>
      </w:r>
      <w:r w:rsidRPr="00781570" w:rsidR="00BD4D2D">
        <w:rPr>
          <w:rFonts w:ascii="Source Sans Pro" w:hAnsi="Source Sans Pro"/>
        </w:rPr>
        <w:t xml:space="preserve"> Chapter 4 for Medicare Part B drug benefits and hospice drug benefits.</w:t>
      </w:r>
    </w:p>
    <w:p w:rsidR="0013793F" w:rsidRPr="00781570" w:rsidP="0013793F" w14:paraId="75713500" w14:textId="094EC121">
      <w:pPr>
        <w:rPr>
          <w:rFonts w:ascii="Source Sans Pro" w:hAnsi="Source Sans Pro"/>
        </w:rPr>
      </w:pPr>
      <w:r w:rsidRPr="00781570">
        <w:rPr>
          <w:rFonts w:ascii="Source Sans Pro" w:hAnsi="Source Sans Pro"/>
        </w:rPr>
        <w:t xml:space="preserve">In addition to the drugs covered by Medicare, some prescription drugs are covered under your Medicaid benefits. </w:t>
      </w:r>
      <w:r w:rsidRPr="00781570">
        <w:rPr>
          <w:rFonts w:ascii="Source Sans Pro" w:hAnsi="Source Sans Pro"/>
          <w:color w:val="0000FF"/>
        </w:rPr>
        <w:t>[</w:t>
      </w:r>
      <w:r w:rsidRPr="00781570">
        <w:rPr>
          <w:rFonts w:ascii="Source Sans Pro" w:hAnsi="Source Sans Pro"/>
          <w:i/>
          <w:iCs/>
          <w:color w:val="0000FF"/>
        </w:rPr>
        <w:t>Insert as appropriate:</w:t>
      </w:r>
      <w:r w:rsidRPr="00781570" w:rsidR="00281CEF">
        <w:rPr>
          <w:rFonts w:ascii="Source Sans Pro" w:hAnsi="Source Sans Pro"/>
          <w:color w:val="0000FF"/>
        </w:rPr>
        <w:t xml:space="preserve"> </w:t>
      </w:r>
      <w:r w:rsidRPr="00781570" w:rsidR="00611B69">
        <w:rPr>
          <w:rFonts w:ascii="Source Sans Pro" w:hAnsi="Source Sans Pro"/>
          <w:color w:val="0000FF"/>
        </w:rPr>
        <w:t xml:space="preserve">Our </w:t>
      </w:r>
      <w:r w:rsidRPr="00781570">
        <w:rPr>
          <w:rFonts w:ascii="Source Sans Pro" w:hAnsi="Source Sans Pro"/>
          <w:color w:val="0000FF"/>
        </w:rPr>
        <w:t xml:space="preserve">Drug List tells you how to find out about your Medicaid drug coverage. </w:t>
      </w:r>
      <w:r w:rsidRPr="00781570">
        <w:rPr>
          <w:rFonts w:ascii="Source Sans Pro" w:hAnsi="Source Sans Pro"/>
          <w:i/>
          <w:iCs/>
          <w:color w:val="0000FF"/>
        </w:rPr>
        <w:t>OR</w:t>
      </w:r>
      <w:r w:rsidRPr="00781570">
        <w:rPr>
          <w:rFonts w:ascii="Source Sans Pro" w:hAnsi="Source Sans Pro"/>
          <w:color w:val="0000FF"/>
        </w:rPr>
        <w:t xml:space="preserve"> </w:t>
      </w:r>
      <w:r w:rsidRPr="00781570">
        <w:rPr>
          <w:rFonts w:ascii="Source Sans Pro" w:hAnsi="Source Sans Pro"/>
          <w:i/>
          <w:iCs/>
          <w:color w:val="0000FF"/>
        </w:rPr>
        <w:t>[</w:t>
      </w:r>
      <w:r w:rsidRPr="00781570" w:rsidR="00F47CA3">
        <w:rPr>
          <w:rFonts w:ascii="Source Sans Pro" w:hAnsi="Source Sans Pro"/>
          <w:i/>
          <w:iCs/>
          <w:color w:val="0000FF"/>
        </w:rPr>
        <w:t>I</w:t>
      </w:r>
      <w:r w:rsidRPr="00781570">
        <w:rPr>
          <w:rFonts w:ascii="Source Sans Pro" w:hAnsi="Source Sans Pro"/>
          <w:i/>
          <w:iCs/>
          <w:color w:val="0000FF"/>
        </w:rPr>
        <w:t>nsert language about where member can learn about Medicaid drug coverage]</w:t>
      </w:r>
      <w:r w:rsidRPr="00781570" w:rsidR="008D31CF">
        <w:rPr>
          <w:rFonts w:ascii="Source Sans Pro" w:hAnsi="Source Sans Pro"/>
          <w:i/>
          <w:iCs/>
          <w:color w:val="0000FF"/>
        </w:rPr>
        <w:t>.</w:t>
      </w:r>
      <w:r w:rsidRPr="00781570">
        <w:rPr>
          <w:rFonts w:ascii="Source Sans Pro" w:hAnsi="Source Sans Pro"/>
          <w:color w:val="0000FF"/>
        </w:rPr>
        <w:t>]</w:t>
      </w:r>
    </w:p>
    <w:p w:rsidR="0013793F" w:rsidRPr="00781570" w:rsidP="005076FC" w14:paraId="2F3EF754" w14:textId="49038B02">
      <w:pPr>
        <w:rPr>
          <w:rFonts w:ascii="Source Sans Pro" w:hAnsi="Source Sans Pro"/>
        </w:rPr>
      </w:pPr>
      <w:r w:rsidRPr="00781570">
        <w:rPr>
          <w:rFonts w:ascii="Source Sans Pro" w:hAnsi="Source Sans Pro"/>
        </w:rPr>
        <w:t>Our plan</w:t>
      </w:r>
      <w:r w:rsidRPr="00781570">
        <w:rPr>
          <w:rFonts w:ascii="Source Sans Pro" w:hAnsi="Source Sans Pro"/>
        </w:rPr>
        <w:t xml:space="preserve"> will generally cover your drugs as long as you follow these rules:</w:t>
      </w:r>
    </w:p>
    <w:p w:rsidR="00BC2BA1" w:rsidRPr="00781570" w:rsidP="00C43A77" w14:paraId="23FA1297" w14:textId="0A982A78">
      <w:pPr>
        <w:pStyle w:val="ListBullet"/>
        <w:numPr>
          <w:ilvl w:val="0"/>
          <w:numId w:val="25"/>
        </w:numPr>
        <w:rPr>
          <w:rFonts w:ascii="Source Sans Pro" w:hAnsi="Source Sans Pro"/>
        </w:rPr>
      </w:pPr>
      <w:r w:rsidRPr="00781570">
        <w:rPr>
          <w:rFonts w:ascii="Source Sans Pro" w:hAnsi="Source Sans Pro"/>
        </w:rPr>
        <w:t>You must have a provider (a doctor, dentist</w:t>
      </w:r>
      <w:r w:rsidRPr="00781570" w:rsidR="00F2169E">
        <w:rPr>
          <w:rFonts w:ascii="Source Sans Pro" w:hAnsi="Source Sans Pro"/>
        </w:rPr>
        <w:t>,</w:t>
      </w:r>
      <w:r w:rsidRPr="00781570">
        <w:rPr>
          <w:rFonts w:ascii="Source Sans Pro" w:hAnsi="Source Sans Pro"/>
        </w:rPr>
        <w:t xml:space="preserve"> or other prescriber) write you a prescription </w:t>
      </w:r>
      <w:r w:rsidRPr="00781570" w:rsidR="002F278D">
        <w:rPr>
          <w:rFonts w:ascii="Source Sans Pro" w:hAnsi="Source Sans Pro"/>
        </w:rPr>
        <w:t>that’s</w:t>
      </w:r>
      <w:r w:rsidRPr="00781570">
        <w:rPr>
          <w:rFonts w:ascii="Source Sans Pro" w:hAnsi="Source Sans Pro"/>
        </w:rPr>
        <w:t xml:space="preserve"> valid under applicable state law.</w:t>
      </w:r>
      <w:r w:rsidRPr="00781570">
        <w:rPr>
          <w:rFonts w:ascii="Source Sans Pro" w:hAnsi="Source Sans Pro"/>
          <w:color w:val="0000FF"/>
        </w:rPr>
        <w:t xml:space="preserve"> </w:t>
      </w:r>
    </w:p>
    <w:p w:rsidR="00BC2BA1" w:rsidRPr="00781570" w:rsidP="00C43A77" w14:paraId="4BA7F230" w14:textId="77777777">
      <w:pPr>
        <w:pStyle w:val="ListBullet"/>
        <w:numPr>
          <w:ilvl w:val="0"/>
          <w:numId w:val="25"/>
        </w:numPr>
        <w:rPr>
          <w:rFonts w:ascii="Source Sans Pro" w:hAnsi="Source Sans Pro"/>
        </w:rPr>
      </w:pPr>
      <w:r w:rsidRPr="00781570">
        <w:rPr>
          <w:rFonts w:ascii="Source Sans Pro" w:hAnsi="Source Sans Pro"/>
        </w:rPr>
        <w:t>Your prescriber must not be on Medicare’s Exclusion or Preclusion Lists.</w:t>
      </w:r>
    </w:p>
    <w:p w:rsidR="0013793F" w:rsidRPr="00781570" w:rsidP="00C43A77" w14:paraId="6CF86F0E" w14:textId="098CC479">
      <w:pPr>
        <w:pStyle w:val="ListBullet"/>
        <w:numPr>
          <w:ilvl w:val="0"/>
          <w:numId w:val="25"/>
        </w:numPr>
        <w:rPr>
          <w:rFonts w:ascii="Source Sans Pro" w:hAnsi="Source Sans Pro"/>
        </w:rPr>
      </w:pPr>
      <w:r w:rsidRPr="00781570">
        <w:rPr>
          <w:rFonts w:ascii="Source Sans Pro" w:hAnsi="Source Sans Pro"/>
        </w:rPr>
        <w:t xml:space="preserve">You </w:t>
      </w:r>
      <w:r w:rsidRPr="00781570" w:rsidR="00344EE2">
        <w:rPr>
          <w:rFonts w:ascii="Source Sans Pro" w:hAnsi="Source Sans Pro"/>
        </w:rPr>
        <w:t xml:space="preserve">generally </w:t>
      </w:r>
      <w:r w:rsidRPr="00781570">
        <w:rPr>
          <w:rFonts w:ascii="Source Sans Pro" w:hAnsi="Source Sans Pro"/>
        </w:rPr>
        <w:t>must use a network pharmacy to fill your prescription (</w:t>
      </w:r>
      <w:r w:rsidRPr="00781570" w:rsidR="00753F99">
        <w:rPr>
          <w:rFonts w:ascii="Source Sans Pro" w:hAnsi="Source Sans Pro"/>
        </w:rPr>
        <w:t>G</w:t>
      </w:r>
      <w:r w:rsidRPr="00781570" w:rsidR="00035BCA">
        <w:rPr>
          <w:rFonts w:ascii="Source Sans Pro" w:hAnsi="Source Sans Pro"/>
        </w:rPr>
        <w:t>o to</w:t>
      </w:r>
      <w:r w:rsidRPr="00781570">
        <w:rPr>
          <w:rFonts w:ascii="Source Sans Pro" w:hAnsi="Source Sans Pro"/>
        </w:rPr>
        <w:t xml:space="preserve"> Section </w:t>
      </w:r>
      <w:r w:rsidRPr="00781570" w:rsidR="0053588B">
        <w:rPr>
          <w:rFonts w:ascii="Source Sans Pro" w:hAnsi="Source Sans Pro"/>
        </w:rPr>
        <w:t>2</w:t>
      </w:r>
      <w:r w:rsidRPr="00781570" w:rsidR="00035BCA">
        <w:rPr>
          <w:rFonts w:ascii="Source Sans Pro" w:hAnsi="Source Sans Pro"/>
        </w:rPr>
        <w:t>)</w:t>
      </w:r>
      <w:r w:rsidRPr="00781570" w:rsidR="00E24873">
        <w:rPr>
          <w:rFonts w:ascii="Source Sans Pro" w:hAnsi="Source Sans Pro"/>
        </w:rPr>
        <w:t xml:space="preserve"> </w:t>
      </w:r>
      <w:r w:rsidRPr="00781570" w:rsidR="007E0C74">
        <w:rPr>
          <w:rFonts w:ascii="Source Sans Pro" w:hAnsi="Source Sans Pro" w:cs="Arial"/>
          <w:color w:val="0000FF"/>
        </w:rPr>
        <w:t>[</w:t>
      </w:r>
      <w:r w:rsidRPr="00781570" w:rsidR="00502AC2">
        <w:rPr>
          <w:rFonts w:ascii="Source Sans Pro" w:hAnsi="Source Sans Pro" w:cs="Arial"/>
          <w:i/>
          <w:iCs/>
          <w:color w:val="0000FF"/>
        </w:rPr>
        <w:t>i</w:t>
      </w:r>
      <w:r w:rsidRPr="00781570" w:rsidR="007E0C74">
        <w:rPr>
          <w:rFonts w:ascii="Source Sans Pro" w:hAnsi="Source Sans Pro" w:cs="Arial"/>
          <w:i/>
          <w:iCs/>
          <w:color w:val="0000FF"/>
        </w:rPr>
        <w:t>nsert if applicable:</w:t>
      </w:r>
      <w:r w:rsidRPr="00781570" w:rsidR="007E0C74">
        <w:rPr>
          <w:rFonts w:ascii="Source Sans Pro" w:hAnsi="Source Sans Pro" w:cs="Arial"/>
          <w:color w:val="0000FF"/>
        </w:rPr>
        <w:t xml:space="preserve"> </w:t>
      </w:r>
      <w:r w:rsidRPr="00781570" w:rsidR="00035BCA">
        <w:rPr>
          <w:rFonts w:ascii="Source Sans Pro" w:hAnsi="Source Sans Pro" w:cs="Arial"/>
          <w:color w:val="0000FF"/>
        </w:rPr>
        <w:t>o</w:t>
      </w:r>
      <w:r w:rsidRPr="00781570" w:rsidR="007E0C74">
        <w:rPr>
          <w:rFonts w:ascii="Source Sans Pro" w:hAnsi="Source Sans Pro"/>
          <w:i/>
          <w:iCs/>
          <w:color w:val="0000FF"/>
        </w:rPr>
        <w:t>r</w:t>
      </w:r>
      <w:r w:rsidRPr="00781570" w:rsidR="00541EE3">
        <w:rPr>
          <w:rFonts w:ascii="Source Sans Pro" w:hAnsi="Source Sans Pro"/>
          <w:i/>
          <w:iCs/>
          <w:color w:val="0000FF"/>
        </w:rPr>
        <w:t xml:space="preserve"> you can fill your prescription</w:t>
      </w:r>
      <w:r w:rsidRPr="00781570" w:rsidR="007E0C74">
        <w:rPr>
          <w:rFonts w:ascii="Source Sans Pro" w:hAnsi="Source Sans Pro"/>
          <w:i/>
          <w:iCs/>
          <w:color w:val="0000FF"/>
        </w:rPr>
        <w:t xml:space="preserve"> through </w:t>
      </w:r>
      <w:r w:rsidR="009A22BC">
        <w:rPr>
          <w:rFonts w:ascii="Source Sans Pro" w:hAnsi="Source Sans Pro"/>
          <w:i/>
          <w:iCs/>
          <w:color w:val="0000FF"/>
        </w:rPr>
        <w:t>our</w:t>
      </w:r>
      <w:r w:rsidRPr="00781570" w:rsidR="007E0C74">
        <w:rPr>
          <w:rFonts w:ascii="Source Sans Pro" w:hAnsi="Source Sans Pro"/>
          <w:i/>
          <w:iCs/>
          <w:color w:val="0000FF"/>
        </w:rPr>
        <w:t xml:space="preserve"> plan’s mail-order service</w:t>
      </w:r>
      <w:r w:rsidRPr="00781570" w:rsidR="007E0C74">
        <w:rPr>
          <w:rFonts w:ascii="Source Sans Pro" w:hAnsi="Source Sans Pro"/>
          <w:color w:val="0000FF"/>
        </w:rPr>
        <w:t>]</w:t>
      </w:r>
      <w:r w:rsidRPr="00781570" w:rsidR="00B575FE">
        <w:rPr>
          <w:rFonts w:ascii="Source Sans Pro" w:hAnsi="Source Sans Pro"/>
        </w:rPr>
        <w:t>.</w:t>
      </w:r>
      <w:r w:rsidRPr="00781570">
        <w:rPr>
          <w:rFonts w:ascii="Source Sans Pro" w:hAnsi="Source Sans Pro"/>
        </w:rPr>
        <w:t>)</w:t>
      </w:r>
    </w:p>
    <w:p w:rsidR="0013793F" w:rsidRPr="00781570" w:rsidP="00C43A77" w14:paraId="11C95750" w14:textId="025BDCC5">
      <w:pPr>
        <w:pStyle w:val="ListBullet"/>
        <w:numPr>
          <w:ilvl w:val="0"/>
          <w:numId w:val="25"/>
        </w:numPr>
        <w:rPr>
          <w:rFonts w:ascii="Source Sans Pro" w:hAnsi="Source Sans Pro"/>
        </w:rPr>
      </w:pPr>
      <w:r w:rsidRPr="00781570">
        <w:rPr>
          <w:rFonts w:ascii="Source Sans Pro" w:hAnsi="Source Sans Pro"/>
        </w:rPr>
        <w:t xml:space="preserve">Your drug must be on </w:t>
      </w:r>
      <w:r w:rsidRPr="00781570" w:rsidR="006334DD">
        <w:rPr>
          <w:rFonts w:ascii="Source Sans Pro" w:hAnsi="Source Sans Pro"/>
        </w:rPr>
        <w:t>our plan</w:t>
      </w:r>
      <w:r w:rsidRPr="00781570">
        <w:rPr>
          <w:rFonts w:ascii="Source Sans Pro" w:hAnsi="Source Sans Pro"/>
        </w:rPr>
        <w:t>’s Drug List</w:t>
      </w:r>
      <w:r w:rsidRPr="00781570" w:rsidR="002F278D">
        <w:rPr>
          <w:rFonts w:ascii="Source Sans Pro" w:hAnsi="Source Sans Pro"/>
        </w:rPr>
        <w:t xml:space="preserve"> (</w:t>
      </w:r>
      <w:r w:rsidRPr="00781570" w:rsidR="00946AB5">
        <w:rPr>
          <w:rFonts w:ascii="Source Sans Pro" w:hAnsi="Source Sans Pro"/>
        </w:rPr>
        <w:t>Go to</w:t>
      </w:r>
      <w:r w:rsidRPr="00781570">
        <w:rPr>
          <w:rFonts w:ascii="Source Sans Pro" w:hAnsi="Source Sans Pro"/>
        </w:rPr>
        <w:t xml:space="preserve"> Section </w:t>
      </w:r>
      <w:r w:rsidRPr="00781570" w:rsidR="0053588B">
        <w:rPr>
          <w:rFonts w:ascii="Source Sans Pro" w:hAnsi="Source Sans Pro"/>
        </w:rPr>
        <w:t>3</w:t>
      </w:r>
      <w:r w:rsidRPr="00781570" w:rsidR="00645F55">
        <w:rPr>
          <w:rFonts w:ascii="Source Sans Pro" w:hAnsi="Source Sans Pro"/>
        </w:rPr>
        <w:t>)</w:t>
      </w:r>
      <w:r w:rsidRPr="00781570" w:rsidR="002F278D">
        <w:rPr>
          <w:rFonts w:ascii="Source Sans Pro" w:hAnsi="Source Sans Pro"/>
        </w:rPr>
        <w:t>.</w:t>
      </w:r>
    </w:p>
    <w:p w:rsidR="0013793F" w:rsidRPr="00781570" w:rsidP="00C43A77" w14:paraId="742748D7" w14:textId="2FE9863A">
      <w:pPr>
        <w:pStyle w:val="ListBullet"/>
        <w:numPr>
          <w:ilvl w:val="0"/>
          <w:numId w:val="25"/>
        </w:numPr>
        <w:rPr>
          <w:rFonts w:ascii="Source Sans Pro" w:hAnsi="Source Sans Pro" w:cs="TimesNewRomanPSMT"/>
        </w:rPr>
      </w:pPr>
      <w:r w:rsidRPr="00781570">
        <w:rPr>
          <w:rFonts w:ascii="Source Sans Pro" w:hAnsi="Source Sans Pro"/>
        </w:rPr>
        <w:t>Your</w:t>
      </w:r>
      <w:r w:rsidRPr="00781570">
        <w:rPr>
          <w:rFonts w:ascii="Source Sans Pro" w:hAnsi="Source Sans Pro"/>
        </w:rPr>
        <w:t xml:space="preserve"> drug must be used for a medically accepted indication. A “medically accepted indication” is a use of the drug </w:t>
      </w:r>
      <w:r w:rsidRPr="00781570" w:rsidR="00D524C3">
        <w:rPr>
          <w:rFonts w:ascii="Source Sans Pro" w:hAnsi="Source Sans Pro"/>
        </w:rPr>
        <w:t>that’s</w:t>
      </w:r>
      <w:r w:rsidRPr="00781570">
        <w:rPr>
          <w:rFonts w:ascii="Source Sans Pro" w:hAnsi="Source Sans Pro"/>
        </w:rPr>
        <w:t xml:space="preserve"> either approved by the </w:t>
      </w:r>
      <w:r w:rsidRPr="00781570" w:rsidR="004B095F">
        <w:rPr>
          <w:rFonts w:ascii="Source Sans Pro" w:hAnsi="Source Sans Pro"/>
        </w:rPr>
        <w:t>FDA</w:t>
      </w:r>
      <w:r w:rsidRPr="00781570">
        <w:rPr>
          <w:rFonts w:ascii="Source Sans Pro" w:hAnsi="Source Sans Pro"/>
        </w:rPr>
        <w:t xml:space="preserve"> or supported by certain reference</w:t>
      </w:r>
      <w:r w:rsidRPr="00781570" w:rsidR="00243271">
        <w:rPr>
          <w:rFonts w:ascii="Source Sans Pro" w:hAnsi="Source Sans Pro"/>
        </w:rPr>
        <w:t>s</w:t>
      </w:r>
      <w:r w:rsidRPr="00781570">
        <w:rPr>
          <w:rFonts w:ascii="Source Sans Pro" w:hAnsi="Source Sans Pro"/>
        </w:rPr>
        <w:t>. (</w:t>
      </w:r>
      <w:r w:rsidRPr="00781570" w:rsidR="008E3F10">
        <w:rPr>
          <w:rFonts w:ascii="Source Sans Pro" w:hAnsi="Source Sans Pro"/>
        </w:rPr>
        <w:t>Go to</w:t>
      </w:r>
      <w:r w:rsidRPr="00781570">
        <w:rPr>
          <w:rFonts w:ascii="Source Sans Pro" w:hAnsi="Source Sans Pro"/>
        </w:rPr>
        <w:t xml:space="preserve"> Section </w:t>
      </w:r>
      <w:r w:rsidRPr="00781570" w:rsidR="0053588B">
        <w:rPr>
          <w:rFonts w:ascii="Source Sans Pro" w:hAnsi="Source Sans Pro"/>
        </w:rPr>
        <w:t>3</w:t>
      </w:r>
      <w:r w:rsidRPr="00781570">
        <w:rPr>
          <w:rFonts w:ascii="Source Sans Pro" w:hAnsi="Source Sans Pro"/>
        </w:rPr>
        <w:t xml:space="preserve"> for more information about a medically accepted indication.)</w:t>
      </w:r>
    </w:p>
    <w:p w:rsidR="0020730D" w:rsidRPr="00781570" w:rsidP="00C43A77" w14:paraId="3B39AEEB" w14:textId="753187D3">
      <w:pPr>
        <w:pStyle w:val="ListBullet"/>
        <w:numPr>
          <w:ilvl w:val="0"/>
          <w:numId w:val="25"/>
        </w:numPr>
        <w:rPr>
          <w:rFonts w:ascii="Source Sans Pro" w:hAnsi="Source Sans Pro"/>
        </w:rPr>
      </w:pPr>
      <w:r w:rsidRPr="00781570">
        <w:rPr>
          <w:rFonts w:ascii="Source Sans Pro" w:hAnsi="Source Sans Pro"/>
        </w:rPr>
        <w:t>Your drug may require approval</w:t>
      </w:r>
      <w:r w:rsidRPr="00781570" w:rsidR="002F278D">
        <w:rPr>
          <w:rFonts w:ascii="Source Sans Pro" w:hAnsi="Source Sans Pro"/>
        </w:rPr>
        <w:t xml:space="preserve"> from our plan based on certain criteria</w:t>
      </w:r>
      <w:r w:rsidRPr="00781570">
        <w:rPr>
          <w:rFonts w:ascii="Source Sans Pro" w:hAnsi="Source Sans Pro"/>
        </w:rPr>
        <w:t xml:space="preserve"> before </w:t>
      </w:r>
      <w:r w:rsidRPr="00781570" w:rsidR="006334DD">
        <w:rPr>
          <w:rFonts w:ascii="Source Sans Pro" w:hAnsi="Source Sans Pro"/>
        </w:rPr>
        <w:t>w</w:t>
      </w:r>
      <w:r w:rsidRPr="00781570" w:rsidR="002F278D">
        <w:rPr>
          <w:rFonts w:ascii="Source Sans Pro" w:hAnsi="Source Sans Pro"/>
        </w:rPr>
        <w:t>e agree to</w:t>
      </w:r>
      <w:r w:rsidRPr="00781570">
        <w:rPr>
          <w:rFonts w:ascii="Source Sans Pro" w:hAnsi="Source Sans Pro"/>
        </w:rPr>
        <w:t xml:space="preserve"> cover it. </w:t>
      </w:r>
      <w:r w:rsidRPr="00781570" w:rsidR="00D95B83">
        <w:rPr>
          <w:rFonts w:ascii="Source Sans Pro" w:hAnsi="Source Sans Pro"/>
        </w:rPr>
        <w:t>(Go to</w:t>
      </w:r>
      <w:r w:rsidRPr="00781570">
        <w:rPr>
          <w:rFonts w:ascii="Source Sans Pro" w:hAnsi="Source Sans Pro"/>
        </w:rPr>
        <w:t xml:space="preserve"> Section 4</w:t>
      </w:r>
      <w:r w:rsidRPr="00781570" w:rsidR="00645F55">
        <w:rPr>
          <w:rFonts w:ascii="Source Sans Pro" w:hAnsi="Source Sans Pro"/>
        </w:rPr>
        <w:t xml:space="preserve"> </w:t>
      </w:r>
      <w:r w:rsidRPr="00781570">
        <w:rPr>
          <w:rFonts w:ascii="Source Sans Pro" w:hAnsi="Source Sans Pro"/>
        </w:rPr>
        <w:t>for more information.</w:t>
      </w:r>
      <w:r w:rsidRPr="00781570" w:rsidR="00D95B83">
        <w:rPr>
          <w:rFonts w:ascii="Source Sans Pro" w:hAnsi="Source Sans Pro"/>
        </w:rPr>
        <w:t>)</w:t>
      </w:r>
    </w:p>
    <w:p w:rsidR="00AB62CE" w:rsidRPr="00781570" w:rsidP="008B3F72" w14:paraId="3C27EE8B" w14:textId="77777777">
      <w:pPr>
        <w:pStyle w:val="Heading2"/>
        <w:rPr>
          <w:rFonts w:ascii="Source Sans Pro" w:hAnsi="Source Sans Pro"/>
        </w:rPr>
      </w:pPr>
      <w:bookmarkStart w:id="205" w:name="_Toc228561497"/>
      <w:bookmarkStart w:id="206" w:name="_Toc68442378"/>
      <w:bookmarkStart w:id="207" w:name="_Toc98761259"/>
      <w:bookmarkStart w:id="208" w:name="_Toc102342464"/>
      <w:bookmarkStart w:id="209" w:name="_Toc173621740"/>
      <w:bookmarkStart w:id="210" w:name="_Toc196311375"/>
      <w:r w:rsidRPr="00781570">
        <w:rPr>
          <w:rFonts w:ascii="Source Sans Pro" w:hAnsi="Source Sans Pro"/>
        </w:rPr>
        <w:t>SECTION 2</w:t>
      </w:r>
      <w:r w:rsidRPr="00781570">
        <w:rPr>
          <w:rFonts w:ascii="Source Sans Pro" w:hAnsi="Source Sans Pro"/>
        </w:rPr>
        <w:tab/>
        <w:t>Fill your prescription at a network pharmacy [insert if applicable: or through our plan’s mail-order service]</w:t>
      </w:r>
      <w:bookmarkEnd w:id="205"/>
      <w:bookmarkEnd w:id="206"/>
      <w:bookmarkEnd w:id="207"/>
      <w:bookmarkEnd w:id="208"/>
      <w:bookmarkEnd w:id="209"/>
      <w:bookmarkEnd w:id="210"/>
    </w:p>
    <w:p w:rsidR="0013793F" w:rsidRPr="00781570" w:rsidP="005076FC" w14:paraId="11FDFDBE" w14:textId="3A6D02FB">
      <w:pPr>
        <w:rPr>
          <w:rFonts w:ascii="Source Sans Pro" w:hAnsi="Source Sans Pro"/>
        </w:rPr>
      </w:pPr>
      <w:r w:rsidRPr="00781570">
        <w:rPr>
          <w:rFonts w:ascii="Source Sans Pro" w:hAnsi="Source Sans Pro"/>
        </w:rPr>
        <w:t xml:space="preserve">In most cases, your prescriptions are covered </w:t>
      </w:r>
      <w:r w:rsidRPr="00781570">
        <w:rPr>
          <w:rFonts w:ascii="Source Sans Pro" w:hAnsi="Source Sans Pro"/>
          <w:i/>
          <w:iCs/>
        </w:rPr>
        <w:t>only</w:t>
      </w:r>
      <w:r w:rsidRPr="00781570">
        <w:rPr>
          <w:rFonts w:ascii="Source Sans Pro" w:hAnsi="Source Sans Pro"/>
        </w:rPr>
        <w:t xml:space="preserve"> if </w:t>
      </w:r>
      <w:r w:rsidRPr="00781570" w:rsidR="00F07D23">
        <w:rPr>
          <w:rFonts w:ascii="Source Sans Pro" w:hAnsi="Source Sans Pro"/>
        </w:rPr>
        <w:t>they’re</w:t>
      </w:r>
      <w:r w:rsidRPr="00781570">
        <w:rPr>
          <w:rFonts w:ascii="Source Sans Pro" w:hAnsi="Source Sans Pro"/>
        </w:rPr>
        <w:t xml:space="preserve"> filled at </w:t>
      </w:r>
      <w:r w:rsidRPr="00781570" w:rsidR="006334DD">
        <w:rPr>
          <w:rFonts w:ascii="Source Sans Pro" w:hAnsi="Source Sans Pro"/>
        </w:rPr>
        <w:t>our plan</w:t>
      </w:r>
      <w:r w:rsidRPr="00781570">
        <w:rPr>
          <w:rFonts w:ascii="Source Sans Pro" w:hAnsi="Source Sans Pro"/>
        </w:rPr>
        <w:t>’s network pharmacies. (</w:t>
      </w:r>
      <w:r w:rsidRPr="00781570" w:rsidR="00903273">
        <w:rPr>
          <w:rFonts w:ascii="Source Sans Pro" w:hAnsi="Source Sans Pro"/>
        </w:rPr>
        <w:t>Go to</w:t>
      </w:r>
      <w:r w:rsidRPr="00781570">
        <w:rPr>
          <w:rFonts w:ascii="Source Sans Pro" w:hAnsi="Source Sans Pro"/>
        </w:rPr>
        <w:t xml:space="preserve"> Section </w:t>
      </w:r>
      <w:r w:rsidRPr="00781570" w:rsidR="0053588B">
        <w:rPr>
          <w:rFonts w:ascii="Source Sans Pro" w:hAnsi="Source Sans Pro"/>
        </w:rPr>
        <w:t>2</w:t>
      </w:r>
      <w:r w:rsidRPr="00781570">
        <w:rPr>
          <w:rFonts w:ascii="Source Sans Pro" w:hAnsi="Source Sans Pro"/>
        </w:rPr>
        <w:t>.5 for information about when we cover prescriptions filled at out-of-network pharmacies.)</w:t>
      </w:r>
    </w:p>
    <w:p w:rsidR="00B90536" w:rsidRPr="00781570" w:rsidP="005076FC" w14:paraId="57FC0ADC" w14:textId="0B47C0CD">
      <w:pPr>
        <w:rPr>
          <w:rFonts w:ascii="Source Sans Pro" w:hAnsi="Source Sans Pro"/>
        </w:rPr>
      </w:pPr>
      <w:r w:rsidRPr="00781570">
        <w:rPr>
          <w:rFonts w:ascii="Source Sans Pro" w:hAnsi="Source Sans Pro"/>
        </w:rPr>
        <w:t xml:space="preserve">A network pharmacy is a pharmacy that has a contract with </w:t>
      </w:r>
      <w:r w:rsidRPr="00781570" w:rsidR="006334DD">
        <w:rPr>
          <w:rFonts w:ascii="Source Sans Pro" w:hAnsi="Source Sans Pro"/>
        </w:rPr>
        <w:t>our plan</w:t>
      </w:r>
      <w:r w:rsidRPr="00781570">
        <w:rPr>
          <w:rFonts w:ascii="Source Sans Pro" w:hAnsi="Source Sans Pro"/>
        </w:rPr>
        <w:t xml:space="preserve"> to provide your covered drugs. The term </w:t>
      </w:r>
      <w:r w:rsidRPr="00781570" w:rsidR="00E40790">
        <w:rPr>
          <w:rFonts w:ascii="Source Sans Pro" w:hAnsi="Source Sans Pro"/>
        </w:rPr>
        <w:t>“</w:t>
      </w:r>
      <w:r w:rsidRPr="00781570">
        <w:rPr>
          <w:rFonts w:ascii="Source Sans Pro" w:hAnsi="Source Sans Pro"/>
        </w:rPr>
        <w:t>covered drugs</w:t>
      </w:r>
      <w:r w:rsidRPr="00781570" w:rsidR="00E40790">
        <w:rPr>
          <w:rFonts w:ascii="Source Sans Pro" w:hAnsi="Source Sans Pro"/>
        </w:rPr>
        <w:t>”</w:t>
      </w:r>
      <w:r w:rsidRPr="00781570">
        <w:rPr>
          <w:rFonts w:ascii="Source Sans Pro" w:hAnsi="Source Sans Pro"/>
        </w:rPr>
        <w:t xml:space="preserve"> means all the Part D drugs </w:t>
      </w:r>
      <w:r w:rsidRPr="00781570" w:rsidR="008B48CC">
        <w:rPr>
          <w:rFonts w:ascii="Source Sans Pro" w:hAnsi="Source Sans Pro"/>
        </w:rPr>
        <w:t xml:space="preserve">on </w:t>
      </w:r>
      <w:r w:rsidRPr="00781570" w:rsidR="006334DD">
        <w:rPr>
          <w:rFonts w:ascii="Source Sans Pro" w:hAnsi="Source Sans Pro"/>
        </w:rPr>
        <w:t>our plan</w:t>
      </w:r>
      <w:r w:rsidRPr="00781570" w:rsidR="008B48CC">
        <w:rPr>
          <w:rFonts w:ascii="Source Sans Pro" w:hAnsi="Source Sans Pro"/>
        </w:rPr>
        <w:t>’s Drug List.</w:t>
      </w:r>
    </w:p>
    <w:p w:rsidR="00451D66" w:rsidRPr="00781570" w:rsidP="008B3F72" w14:paraId="642F786B" w14:textId="01DCEC2F">
      <w:pPr>
        <w:pStyle w:val="Heading3"/>
        <w:rPr>
          <w:rFonts w:ascii="Source Sans Pro" w:hAnsi="Source Sans Pro"/>
        </w:rPr>
      </w:pPr>
      <w:r w:rsidRPr="00781570">
        <w:rPr>
          <w:rFonts w:ascii="Source Sans Pro" w:hAnsi="Source Sans Pro"/>
        </w:rPr>
        <w:t>Section 2.1</w:t>
      </w:r>
      <w:r w:rsidRPr="00781570" w:rsidR="00D9149E">
        <w:rPr>
          <w:rFonts w:ascii="Source Sans Pro" w:hAnsi="Source Sans Pro"/>
        </w:rPr>
        <w:tab/>
      </w:r>
      <w:r w:rsidRPr="00781570">
        <w:rPr>
          <w:rFonts w:ascii="Source Sans Pro" w:hAnsi="Source Sans Pro"/>
        </w:rPr>
        <w:t>Network pharmacies</w:t>
      </w:r>
    </w:p>
    <w:p w:rsidR="0013793F" w:rsidRPr="00781570" w:rsidP="001414F6" w14:paraId="63112A61" w14:textId="57D2FB14">
      <w:pPr>
        <w:pStyle w:val="subheading"/>
        <w:rPr>
          <w:rFonts w:ascii="Source Sans Pro" w:hAnsi="Source Sans Pro"/>
        </w:rPr>
      </w:pPr>
      <w:r w:rsidRPr="00781570">
        <w:rPr>
          <w:rFonts w:ascii="Source Sans Pro" w:hAnsi="Source Sans Pro"/>
        </w:rPr>
        <w:t>Find</w:t>
      </w:r>
      <w:r w:rsidRPr="00781570">
        <w:rPr>
          <w:rFonts w:ascii="Source Sans Pro" w:hAnsi="Source Sans Pro"/>
        </w:rPr>
        <w:t xml:space="preserve"> a network pharmacy in your area</w:t>
      </w:r>
    </w:p>
    <w:p w:rsidR="0013793F" w:rsidRPr="00781570" w:rsidP="007830C1" w14:paraId="2493C5AC" w14:textId="56DAF989">
      <w:pPr>
        <w:spacing w:after="120"/>
        <w:rPr>
          <w:rFonts w:ascii="Source Sans Pro" w:hAnsi="Source Sans Pro"/>
        </w:rPr>
      </w:pPr>
      <w:r w:rsidRPr="00781570">
        <w:rPr>
          <w:rFonts w:ascii="Source Sans Pro" w:hAnsi="Source Sans Pro"/>
        </w:rPr>
        <w:t xml:space="preserve">To find a network pharmacy, </w:t>
      </w:r>
      <w:r w:rsidRPr="00781570" w:rsidR="008D5A44">
        <w:rPr>
          <w:rFonts w:ascii="Source Sans Pro" w:hAnsi="Source Sans Pro"/>
        </w:rPr>
        <w:t xml:space="preserve">go to </w:t>
      </w:r>
      <w:r w:rsidRPr="00781570">
        <w:rPr>
          <w:rFonts w:ascii="Source Sans Pro" w:hAnsi="Source Sans Pro"/>
        </w:rPr>
        <w:t xml:space="preserve">your </w:t>
      </w:r>
      <w:r w:rsidRPr="00781570">
        <w:rPr>
          <w:rFonts w:ascii="Source Sans Pro" w:hAnsi="Source Sans Pro"/>
          <w:i/>
          <w:iCs/>
        </w:rPr>
        <w:t>Pharmacy Directory</w:t>
      </w:r>
      <w:r w:rsidRPr="00781570">
        <w:rPr>
          <w:rFonts w:ascii="Source Sans Pro" w:hAnsi="Source Sans Pro"/>
        </w:rPr>
        <w:t xml:space="preserve">, visit our </w:t>
      </w:r>
      <w:r w:rsidRPr="00781570" w:rsidR="00B90B59">
        <w:rPr>
          <w:rFonts w:ascii="Source Sans Pro" w:hAnsi="Source Sans Pro"/>
        </w:rPr>
        <w:t>web</w:t>
      </w:r>
      <w:r w:rsidRPr="00781570" w:rsidR="00247F6C">
        <w:rPr>
          <w:rFonts w:ascii="Source Sans Pro" w:hAnsi="Source Sans Pro"/>
        </w:rPr>
        <w:t>site</w:t>
      </w:r>
      <w:r w:rsidRPr="00781570">
        <w:rPr>
          <w:rFonts w:ascii="Source Sans Pro" w:hAnsi="Source Sans Pro"/>
        </w:rPr>
        <w:t xml:space="preserve"> </w:t>
      </w:r>
      <w:r w:rsidRPr="00781570">
        <w:rPr>
          <w:rFonts w:ascii="Source Sans Pro" w:hAnsi="Source Sans Pro"/>
          <w:color w:val="000000"/>
        </w:rPr>
        <w:t>(</w:t>
      </w:r>
      <w:r w:rsidRPr="00781570">
        <w:rPr>
          <w:rFonts w:ascii="Source Sans Pro" w:hAnsi="Source Sans Pro"/>
          <w:i/>
          <w:iCs/>
          <w:color w:val="0000FF"/>
        </w:rPr>
        <w:t>[insert</w:t>
      </w:r>
      <w:r w:rsidRPr="00781570" w:rsidR="00E0019B">
        <w:rPr>
          <w:rFonts w:ascii="Source Sans Pro" w:hAnsi="Source Sans Pro"/>
          <w:i/>
          <w:iCs/>
          <w:color w:val="0000FF"/>
        </w:rPr>
        <w:t xml:space="preserve"> direct</w:t>
      </w:r>
      <w:r w:rsidRPr="00781570">
        <w:rPr>
          <w:rFonts w:ascii="Source Sans Pro" w:hAnsi="Source Sans Pro"/>
          <w:i/>
          <w:iCs/>
          <w:color w:val="0000FF"/>
        </w:rPr>
        <w:t xml:space="preserve"> URL</w:t>
      </w:r>
      <w:r w:rsidRPr="00781570" w:rsidR="00E0019B">
        <w:rPr>
          <w:rFonts w:ascii="Source Sans Pro" w:hAnsi="Source Sans Pro"/>
          <w:i/>
          <w:iCs/>
          <w:color w:val="0000FF"/>
        </w:rPr>
        <w:t xml:space="preserve"> to pharmacy directory</w:t>
      </w:r>
      <w:r w:rsidRPr="00781570">
        <w:rPr>
          <w:rFonts w:ascii="Source Sans Pro" w:hAnsi="Source Sans Pro"/>
          <w:i/>
          <w:iCs/>
          <w:color w:val="0000FF"/>
        </w:rPr>
        <w:t>]</w:t>
      </w:r>
      <w:r w:rsidRPr="00781570">
        <w:rPr>
          <w:rFonts w:ascii="Source Sans Pro" w:hAnsi="Source Sans Pro"/>
        </w:rPr>
        <w:t xml:space="preserve">), </w:t>
      </w:r>
      <w:r w:rsidRPr="00781570" w:rsidR="004F0CC3">
        <w:rPr>
          <w:rFonts w:ascii="Source Sans Pro" w:hAnsi="Source Sans Pro"/>
        </w:rPr>
        <w:t>and/</w:t>
      </w:r>
      <w:r w:rsidRPr="00781570">
        <w:rPr>
          <w:rFonts w:ascii="Source Sans Pro" w:hAnsi="Source Sans Pro"/>
        </w:rPr>
        <w:t>or call Member Services</w:t>
      </w:r>
      <w:r w:rsidRPr="00781570" w:rsidR="00E14C71">
        <w:rPr>
          <w:rFonts w:ascii="Source Sans Pro" w:hAnsi="Source Sans Pro"/>
        </w:rPr>
        <w:t xml:space="preserve"> at </w:t>
      </w:r>
      <w:r w:rsidRPr="00781570" w:rsidR="00E14C71">
        <w:rPr>
          <w:rFonts w:ascii="Source Sans Pro" w:hAnsi="Source Sans Pro"/>
          <w:i/>
          <w:iCs/>
          <w:color w:val="0000FF"/>
        </w:rPr>
        <w:t>[insert Member Services number]</w:t>
      </w:r>
      <w:r w:rsidRPr="00781570" w:rsidR="00E14C71">
        <w:rPr>
          <w:rFonts w:ascii="Source Sans Pro" w:hAnsi="Source Sans Pro"/>
        </w:rPr>
        <w:t xml:space="preserve"> (TTY users call </w:t>
      </w:r>
      <w:r w:rsidRPr="00781570" w:rsidR="00E14C71">
        <w:rPr>
          <w:rFonts w:ascii="Source Sans Pro" w:hAnsi="Source Sans Pro"/>
          <w:i/>
          <w:iCs/>
          <w:color w:val="0000FF"/>
        </w:rPr>
        <w:t>[insert TTY number]</w:t>
      </w:r>
      <w:r w:rsidRPr="00781570" w:rsidR="00E14C71">
        <w:rPr>
          <w:rFonts w:ascii="Source Sans Pro" w:hAnsi="Source Sans Pro"/>
        </w:rPr>
        <w:t>)</w:t>
      </w:r>
      <w:r w:rsidRPr="00781570" w:rsidR="008B48CC">
        <w:rPr>
          <w:rFonts w:ascii="Source Sans Pro" w:hAnsi="Source Sans Pro"/>
        </w:rPr>
        <w:t>.</w:t>
      </w:r>
    </w:p>
    <w:p w:rsidR="0013793F" w:rsidRPr="00781570" w14:paraId="541329AE" w14:textId="7E8E3A01">
      <w:pPr>
        <w:rPr>
          <w:rFonts w:ascii="Source Sans Pro" w:hAnsi="Source Sans Pro" w:cs="Arial"/>
          <w:b/>
          <w:bCs/>
        </w:rPr>
      </w:pPr>
      <w:r w:rsidRPr="00781570">
        <w:rPr>
          <w:rFonts w:ascii="Source Sans Pro" w:hAnsi="Source Sans Pro"/>
        </w:rPr>
        <w:t xml:space="preserve">You may go to any of our network pharmacies. </w:t>
      </w:r>
      <w:r w:rsidRPr="00781570" w:rsidR="00344EE2">
        <w:rPr>
          <w:rFonts w:ascii="Source Sans Pro" w:hAnsi="Source Sans Pro"/>
          <w:color w:val="0000FF"/>
        </w:rPr>
        <w:t>[</w:t>
      </w:r>
      <w:r w:rsidRPr="00781570" w:rsidR="00344EE2">
        <w:rPr>
          <w:rFonts w:ascii="Source Sans Pro" w:hAnsi="Source Sans Pro"/>
          <w:i/>
          <w:iCs/>
          <w:color w:val="0000FF"/>
        </w:rPr>
        <w:t>Insert if plan has pharmacies that offer preferred cost</w:t>
      </w:r>
      <w:r w:rsidRPr="00781570" w:rsidR="00F40C7E">
        <w:rPr>
          <w:rFonts w:ascii="Source Sans Pro" w:hAnsi="Source Sans Pro"/>
          <w:i/>
          <w:iCs/>
          <w:color w:val="0000FF"/>
        </w:rPr>
        <w:t xml:space="preserve"> </w:t>
      </w:r>
      <w:r w:rsidRPr="00781570" w:rsidR="00344EE2">
        <w:rPr>
          <w:rFonts w:ascii="Source Sans Pro" w:hAnsi="Source Sans Pro"/>
          <w:i/>
          <w:iCs/>
          <w:color w:val="0000FF"/>
        </w:rPr>
        <w:t xml:space="preserve">sharing in its network: </w:t>
      </w:r>
      <w:r w:rsidRPr="00781570" w:rsidR="00017C6A">
        <w:rPr>
          <w:rFonts w:ascii="Source Sans Pro" w:hAnsi="Source Sans Pro"/>
          <w:color w:val="0000FF"/>
        </w:rPr>
        <w:t xml:space="preserve">Some network pharmacies provide preferred cost sharing, which may be lower than the cost sharing at a pharmacy that offers standard cost sharing. </w:t>
      </w:r>
      <w:r w:rsidRPr="00781570" w:rsidR="00344EE2">
        <w:rPr>
          <w:rFonts w:ascii="Source Sans Pro" w:hAnsi="Source Sans Pro"/>
          <w:color w:val="0000FF"/>
        </w:rPr>
        <w:t xml:space="preserve">The </w:t>
      </w:r>
      <w:r w:rsidRPr="00781570" w:rsidR="00344EE2">
        <w:rPr>
          <w:rFonts w:ascii="Source Sans Pro" w:hAnsi="Source Sans Pro"/>
          <w:i/>
          <w:iCs/>
          <w:color w:val="0000FF"/>
        </w:rPr>
        <w:t xml:space="preserve">Pharmacy Directory </w:t>
      </w:r>
      <w:r w:rsidRPr="00781570" w:rsidR="00344EE2">
        <w:rPr>
          <w:rFonts w:ascii="Source Sans Pro" w:hAnsi="Source Sans Pro"/>
          <w:color w:val="0000FF"/>
        </w:rPr>
        <w:t>will tell you which network pharmacies offer preferred cost</w:t>
      </w:r>
      <w:r w:rsidRPr="00781570" w:rsidR="00F40C7E">
        <w:rPr>
          <w:rFonts w:ascii="Source Sans Pro" w:hAnsi="Source Sans Pro"/>
          <w:color w:val="0000FF"/>
        </w:rPr>
        <w:t xml:space="preserve"> </w:t>
      </w:r>
      <w:r w:rsidRPr="00781570" w:rsidR="00344EE2">
        <w:rPr>
          <w:rFonts w:ascii="Source Sans Pro" w:hAnsi="Source Sans Pro"/>
          <w:color w:val="0000FF"/>
        </w:rPr>
        <w:t>sharing.</w:t>
      </w:r>
      <w:r w:rsidRPr="00781570" w:rsidR="00F42531">
        <w:rPr>
          <w:rFonts w:ascii="Source Sans Pro" w:hAnsi="Source Sans Pro"/>
        </w:rPr>
        <w:t xml:space="preserve"> </w:t>
      </w:r>
      <w:r w:rsidRPr="00781570" w:rsidR="0073034F">
        <w:rPr>
          <w:rFonts w:ascii="Source Sans Pro" w:hAnsi="Source Sans Pro"/>
          <w:color w:val="0000FF"/>
        </w:rPr>
        <w:t>Contact us to</w:t>
      </w:r>
      <w:r w:rsidRPr="00781570" w:rsidR="00F42531">
        <w:rPr>
          <w:rFonts w:ascii="Source Sans Pro" w:hAnsi="Source Sans Pro"/>
          <w:color w:val="0000FF"/>
        </w:rPr>
        <w:t xml:space="preserve"> find out more about how your out-of-pocket costs could </w:t>
      </w:r>
      <w:r w:rsidRPr="00781570" w:rsidR="0073034F">
        <w:rPr>
          <w:rFonts w:ascii="Source Sans Pro" w:hAnsi="Source Sans Pro"/>
          <w:color w:val="0000FF"/>
        </w:rPr>
        <w:t>vary</w:t>
      </w:r>
      <w:r w:rsidRPr="00781570" w:rsidR="00F42531">
        <w:rPr>
          <w:rFonts w:ascii="Source Sans Pro" w:hAnsi="Source Sans Pro"/>
          <w:color w:val="0000FF"/>
        </w:rPr>
        <w:t xml:space="preserve"> for different drugs.</w:t>
      </w:r>
      <w:r w:rsidRPr="00781570" w:rsidR="00344EE2">
        <w:rPr>
          <w:rFonts w:ascii="Source Sans Pro" w:hAnsi="Source Sans Pro"/>
          <w:color w:val="0000FF"/>
        </w:rPr>
        <w:t>]</w:t>
      </w:r>
      <w:r w:rsidRPr="00781570" w:rsidR="00591604">
        <w:rPr>
          <w:rFonts w:ascii="Source Sans Pro" w:hAnsi="Source Sans Pro"/>
          <w:color w:val="0000FF"/>
        </w:rPr>
        <w:t xml:space="preserve"> </w:t>
      </w:r>
    </w:p>
    <w:p w:rsidR="0013793F" w:rsidRPr="00781570" w:rsidP="001414F6" w14:paraId="7E32DC03" w14:textId="43662CE6">
      <w:pPr>
        <w:pStyle w:val="subheading"/>
        <w:rPr>
          <w:rFonts w:ascii="Source Sans Pro" w:hAnsi="Source Sans Pro"/>
        </w:rPr>
      </w:pPr>
      <w:r w:rsidRPr="00781570">
        <w:rPr>
          <w:rFonts w:ascii="Source Sans Pro" w:hAnsi="Source Sans Pro"/>
        </w:rPr>
        <w:t>If your</w:t>
      </w:r>
      <w:r w:rsidRPr="00781570">
        <w:rPr>
          <w:rFonts w:ascii="Source Sans Pro" w:hAnsi="Source Sans Pro"/>
        </w:rPr>
        <w:t xml:space="preserve"> pharmacy leaves the network</w:t>
      </w:r>
    </w:p>
    <w:p w:rsidR="0013793F" w:rsidRPr="00781570" w14:paraId="002F5D33" w14:textId="43059AE9">
      <w:pPr>
        <w:spacing w:after="120"/>
        <w:rPr>
          <w:rFonts w:ascii="Source Sans Pro" w:hAnsi="Source Sans Pro"/>
        </w:rPr>
      </w:pPr>
      <w:r w:rsidRPr="00781570">
        <w:rPr>
          <w:rFonts w:ascii="Source Sans Pro" w:hAnsi="Source Sans Pro"/>
        </w:rPr>
        <w:t>If the pharmacy you us</w:t>
      </w:r>
      <w:r w:rsidRPr="00781570" w:rsidR="002F278D">
        <w:rPr>
          <w:rFonts w:ascii="Source Sans Pro" w:hAnsi="Source Sans Pro"/>
        </w:rPr>
        <w:t>e</w:t>
      </w:r>
      <w:r w:rsidRPr="00781570">
        <w:rPr>
          <w:rFonts w:ascii="Source Sans Pro" w:hAnsi="Source Sans Pro"/>
        </w:rPr>
        <w:t xml:space="preserve"> leaves </w:t>
      </w:r>
      <w:r w:rsidRPr="00781570" w:rsidR="006334DD">
        <w:rPr>
          <w:rFonts w:ascii="Source Sans Pro" w:hAnsi="Source Sans Pro"/>
        </w:rPr>
        <w:t>our plan</w:t>
      </w:r>
      <w:r w:rsidRPr="00781570">
        <w:rPr>
          <w:rFonts w:ascii="Source Sans Pro" w:hAnsi="Source Sans Pro"/>
        </w:rPr>
        <w:t xml:space="preserve">’s network, </w:t>
      </w:r>
      <w:r w:rsidRPr="00781570" w:rsidR="00803A06">
        <w:rPr>
          <w:rFonts w:ascii="Source Sans Pro" w:hAnsi="Source Sans Pro"/>
        </w:rPr>
        <w:t>you’ll</w:t>
      </w:r>
      <w:r w:rsidRPr="00781570">
        <w:rPr>
          <w:rFonts w:ascii="Source Sans Pro" w:hAnsi="Source Sans Pro"/>
        </w:rPr>
        <w:t xml:space="preserve"> have to find a new pharmacy in the network. </w:t>
      </w:r>
      <w:r w:rsidRPr="00781570" w:rsidR="00344EE2">
        <w:rPr>
          <w:rFonts w:ascii="Source Sans Pro" w:hAnsi="Source Sans Pro"/>
          <w:color w:val="0000FF"/>
        </w:rPr>
        <w:t>[</w:t>
      </w:r>
      <w:r w:rsidRPr="00781570" w:rsidR="00344EE2">
        <w:rPr>
          <w:rFonts w:ascii="Source Sans Pro" w:hAnsi="Source Sans Pro"/>
          <w:i/>
          <w:iCs/>
          <w:color w:val="0000FF"/>
        </w:rPr>
        <w:t>Insert if applicable:</w:t>
      </w:r>
      <w:r w:rsidRPr="00781570" w:rsidR="00344EE2">
        <w:rPr>
          <w:rFonts w:ascii="Source Sans Pro" w:hAnsi="Source Sans Pro"/>
          <w:color w:val="0000FF"/>
        </w:rPr>
        <w:t xml:space="preserve"> </w:t>
      </w:r>
      <w:r w:rsidRPr="00781570" w:rsidR="002F278D">
        <w:rPr>
          <w:rFonts w:ascii="Source Sans Pro" w:hAnsi="Source Sans Pro"/>
          <w:color w:val="0000FF"/>
        </w:rPr>
        <w:t>I</w:t>
      </w:r>
      <w:r w:rsidRPr="00781570" w:rsidR="00344EE2">
        <w:rPr>
          <w:rFonts w:ascii="Source Sans Pro" w:hAnsi="Source Sans Pro"/>
          <w:color w:val="0000FF"/>
        </w:rPr>
        <w:t xml:space="preserve">f the pharmacy you </w:t>
      </w:r>
      <w:r w:rsidRPr="00781570" w:rsidR="002F278D">
        <w:rPr>
          <w:rFonts w:ascii="Source Sans Pro" w:hAnsi="Source Sans Pro"/>
          <w:color w:val="0000FF"/>
        </w:rPr>
        <w:t xml:space="preserve">use </w:t>
      </w:r>
      <w:r w:rsidRPr="00781570" w:rsidR="00344EE2">
        <w:rPr>
          <w:rFonts w:ascii="Source Sans Pro" w:hAnsi="Source Sans Pro"/>
          <w:color w:val="0000FF"/>
        </w:rPr>
        <w:t xml:space="preserve">stays in </w:t>
      </w:r>
      <w:r w:rsidRPr="00781570" w:rsidR="002F278D">
        <w:rPr>
          <w:rFonts w:ascii="Source Sans Pro" w:hAnsi="Source Sans Pro"/>
          <w:color w:val="0000FF"/>
        </w:rPr>
        <w:t xml:space="preserve">our </w:t>
      </w:r>
      <w:r w:rsidRPr="00781570" w:rsidR="00344EE2">
        <w:rPr>
          <w:rFonts w:ascii="Source Sans Pro" w:hAnsi="Source Sans Pro"/>
          <w:color w:val="0000FF"/>
        </w:rPr>
        <w:t>network but no longer offer</w:t>
      </w:r>
      <w:r w:rsidRPr="00781570" w:rsidR="002F278D">
        <w:rPr>
          <w:rFonts w:ascii="Source Sans Pro" w:hAnsi="Source Sans Pro"/>
          <w:color w:val="0000FF"/>
        </w:rPr>
        <w:t>s</w:t>
      </w:r>
      <w:r w:rsidRPr="00781570" w:rsidR="00344EE2">
        <w:rPr>
          <w:rFonts w:ascii="Source Sans Pro" w:hAnsi="Source Sans Pro"/>
          <w:color w:val="0000FF"/>
        </w:rPr>
        <w:t xml:space="preserve"> preferred cost</w:t>
      </w:r>
      <w:r w:rsidRPr="00781570" w:rsidR="00F40C7E">
        <w:rPr>
          <w:rFonts w:ascii="Source Sans Pro" w:hAnsi="Source Sans Pro"/>
          <w:color w:val="0000FF"/>
        </w:rPr>
        <w:t xml:space="preserve"> </w:t>
      </w:r>
      <w:r w:rsidRPr="00781570" w:rsidR="00344EE2">
        <w:rPr>
          <w:rFonts w:ascii="Source Sans Pro" w:hAnsi="Source Sans Pro"/>
          <w:color w:val="0000FF"/>
        </w:rPr>
        <w:t xml:space="preserve">sharing, you may want to switch to a different </w:t>
      </w:r>
      <w:r w:rsidRPr="00781570" w:rsidR="004400D6">
        <w:rPr>
          <w:rFonts w:ascii="Source Sans Pro" w:hAnsi="Source Sans Pro"/>
          <w:color w:val="0000FF"/>
        </w:rPr>
        <w:t xml:space="preserve">network or preferred </w:t>
      </w:r>
      <w:r w:rsidRPr="00781570" w:rsidR="00344EE2">
        <w:rPr>
          <w:rFonts w:ascii="Source Sans Pro" w:hAnsi="Source Sans Pro"/>
          <w:color w:val="0000FF"/>
        </w:rPr>
        <w:t>pharmacy</w:t>
      </w:r>
      <w:r w:rsidRPr="00781570" w:rsidR="004400D6">
        <w:rPr>
          <w:rFonts w:ascii="Source Sans Pro" w:hAnsi="Source Sans Pro"/>
          <w:color w:val="0000FF"/>
        </w:rPr>
        <w:t>, if available</w:t>
      </w:r>
      <w:r w:rsidRPr="00781570" w:rsidR="00344EE2">
        <w:rPr>
          <w:rFonts w:ascii="Source Sans Pro" w:hAnsi="Source Sans Pro"/>
          <w:color w:val="0000FF"/>
        </w:rPr>
        <w:t>.]</w:t>
      </w:r>
      <w:r w:rsidRPr="00781570" w:rsidR="00344EE2">
        <w:rPr>
          <w:rFonts w:ascii="Source Sans Pro" w:hAnsi="Source Sans Pro"/>
        </w:rPr>
        <w:t xml:space="preserve"> </w:t>
      </w:r>
      <w:r w:rsidRPr="00781570">
        <w:rPr>
          <w:rFonts w:ascii="Source Sans Pro" w:hAnsi="Source Sans Pro"/>
        </w:rPr>
        <w:t>To find another pharmacy in your area, get help from Member Services</w:t>
      </w:r>
      <w:r w:rsidRPr="00781570" w:rsidR="00E14C71">
        <w:rPr>
          <w:rFonts w:ascii="Source Sans Pro" w:hAnsi="Source Sans Pro"/>
        </w:rPr>
        <w:t xml:space="preserve"> at </w:t>
      </w:r>
      <w:r w:rsidRPr="00781570" w:rsidR="00E14C71">
        <w:rPr>
          <w:rFonts w:ascii="Source Sans Pro" w:hAnsi="Source Sans Pro"/>
          <w:i/>
          <w:iCs/>
          <w:color w:val="0000FF"/>
        </w:rPr>
        <w:t>[insert Member Services number]</w:t>
      </w:r>
      <w:r w:rsidRPr="00781570" w:rsidR="00E14C71">
        <w:rPr>
          <w:rFonts w:ascii="Source Sans Pro" w:hAnsi="Source Sans Pro"/>
        </w:rPr>
        <w:t xml:space="preserve"> (TTY users call </w:t>
      </w:r>
      <w:r w:rsidRPr="00781570" w:rsidR="00E14C71">
        <w:rPr>
          <w:rFonts w:ascii="Source Sans Pro" w:hAnsi="Source Sans Pro"/>
          <w:i/>
          <w:iCs/>
          <w:color w:val="0000FF"/>
        </w:rPr>
        <w:t>[insert TTY number]</w:t>
      </w:r>
      <w:r w:rsidRPr="00781570" w:rsidR="00E14C71">
        <w:rPr>
          <w:rFonts w:ascii="Source Sans Pro" w:hAnsi="Source Sans Pro"/>
        </w:rPr>
        <w:t>)</w:t>
      </w:r>
      <w:r w:rsidRPr="00781570">
        <w:rPr>
          <w:rFonts w:ascii="Source Sans Pro" w:hAnsi="Source Sans Pro"/>
        </w:rPr>
        <w:t xml:space="preserve"> or use the </w:t>
      </w:r>
      <w:r w:rsidRPr="00781570">
        <w:rPr>
          <w:rFonts w:ascii="Source Sans Pro" w:hAnsi="Source Sans Pro"/>
          <w:i/>
          <w:iCs/>
        </w:rPr>
        <w:t>Pharmacy Directory</w:t>
      </w:r>
      <w:r w:rsidRPr="00781570">
        <w:rPr>
          <w:rFonts w:ascii="Source Sans Pro" w:hAnsi="Source Sans Pro"/>
        </w:rPr>
        <w:t>.</w:t>
      </w:r>
      <w:bookmarkStart w:id="211" w:name="_Toc167005634"/>
      <w:bookmarkStart w:id="212" w:name="_Toc167005942"/>
      <w:bookmarkStart w:id="213" w:name="_Toc167682515"/>
      <w:r w:rsidRPr="00781570" w:rsidR="00F364A4">
        <w:rPr>
          <w:rFonts w:ascii="Source Sans Pro" w:hAnsi="Source Sans Pro"/>
        </w:rPr>
        <w:t xml:space="preserve"> </w:t>
      </w:r>
      <w:r w:rsidRPr="00781570" w:rsidR="00F364A4">
        <w:rPr>
          <w:rFonts w:ascii="Source Sans Pro" w:hAnsi="Source Sans Pro"/>
          <w:color w:val="0000FF"/>
        </w:rPr>
        <w:t>[</w:t>
      </w:r>
      <w:r w:rsidRPr="00781570" w:rsidR="00F364A4">
        <w:rPr>
          <w:rFonts w:ascii="Source Sans Pro" w:hAnsi="Source Sans Pro"/>
          <w:i/>
          <w:iCs/>
          <w:color w:val="0000FF"/>
        </w:rPr>
        <w:t>Insert if applicable:</w:t>
      </w:r>
      <w:r w:rsidRPr="00781570" w:rsidR="00F364A4">
        <w:rPr>
          <w:rFonts w:ascii="Source Sans Pro" w:hAnsi="Source Sans Pro"/>
          <w:color w:val="0000FF"/>
        </w:rPr>
        <w:t xml:space="preserve"> You can also </w:t>
      </w:r>
      <w:r w:rsidRPr="00781570" w:rsidR="008D02F7">
        <w:rPr>
          <w:rFonts w:ascii="Source Sans Pro" w:hAnsi="Source Sans Pro"/>
          <w:color w:val="0000FF"/>
        </w:rPr>
        <w:t>find information on</w:t>
      </w:r>
      <w:r w:rsidRPr="00781570" w:rsidR="00F364A4">
        <w:rPr>
          <w:rFonts w:ascii="Source Sans Pro" w:hAnsi="Source Sans Pro"/>
          <w:color w:val="0000FF"/>
        </w:rPr>
        <w:t xml:space="preserve"> our </w:t>
      </w:r>
      <w:r w:rsidRPr="00781570" w:rsidR="00B90B59">
        <w:rPr>
          <w:rFonts w:ascii="Source Sans Pro" w:hAnsi="Source Sans Pro"/>
          <w:color w:val="0000FF"/>
        </w:rPr>
        <w:t>web</w:t>
      </w:r>
      <w:r w:rsidRPr="00781570" w:rsidR="00247F6C">
        <w:rPr>
          <w:rFonts w:ascii="Source Sans Pro" w:hAnsi="Source Sans Pro"/>
          <w:color w:val="0000FF"/>
        </w:rPr>
        <w:t>site</w:t>
      </w:r>
      <w:r w:rsidRPr="00781570" w:rsidR="00F364A4">
        <w:rPr>
          <w:rFonts w:ascii="Source Sans Pro" w:hAnsi="Source Sans Pro"/>
          <w:color w:val="0000FF"/>
        </w:rPr>
        <w:t xml:space="preserve"> at </w:t>
      </w:r>
      <w:r w:rsidRPr="00781570" w:rsidR="00F364A4">
        <w:rPr>
          <w:rFonts w:ascii="Source Sans Pro" w:hAnsi="Source Sans Pro"/>
          <w:i/>
          <w:iCs/>
          <w:color w:val="0000FF"/>
        </w:rPr>
        <w:t>[</w:t>
      </w:r>
      <w:r w:rsidRPr="00781570" w:rsidR="00F55162">
        <w:rPr>
          <w:rFonts w:ascii="Source Sans Pro" w:hAnsi="Source Sans Pro"/>
          <w:i/>
          <w:iCs/>
          <w:color w:val="0000FF"/>
        </w:rPr>
        <w:t>i</w:t>
      </w:r>
      <w:r w:rsidRPr="00781570" w:rsidR="00F364A4">
        <w:rPr>
          <w:rFonts w:ascii="Source Sans Pro" w:hAnsi="Source Sans Pro"/>
          <w:i/>
          <w:iCs/>
          <w:color w:val="0000FF"/>
        </w:rPr>
        <w:t xml:space="preserve">nsert </w:t>
      </w:r>
      <w:r w:rsidRPr="00781570" w:rsidR="00B90B59">
        <w:rPr>
          <w:rFonts w:ascii="Source Sans Pro" w:hAnsi="Source Sans Pro"/>
          <w:i/>
          <w:iCs/>
          <w:color w:val="0000FF"/>
        </w:rPr>
        <w:t>web</w:t>
      </w:r>
      <w:r w:rsidRPr="00781570" w:rsidR="00247F6C">
        <w:rPr>
          <w:rFonts w:ascii="Source Sans Pro" w:hAnsi="Source Sans Pro"/>
          <w:i/>
          <w:iCs/>
          <w:color w:val="0000FF"/>
        </w:rPr>
        <w:t>site</w:t>
      </w:r>
      <w:r w:rsidRPr="00781570" w:rsidR="00F364A4">
        <w:rPr>
          <w:rFonts w:ascii="Source Sans Pro" w:hAnsi="Source Sans Pro"/>
          <w:i/>
          <w:iCs/>
          <w:color w:val="0000FF"/>
        </w:rPr>
        <w:t xml:space="preserve"> address].</w:t>
      </w:r>
      <w:r w:rsidRPr="00781570" w:rsidR="008D02F7">
        <w:rPr>
          <w:rFonts w:ascii="Source Sans Pro" w:hAnsi="Source Sans Pro"/>
          <w:color w:val="0000FF"/>
        </w:rPr>
        <w:t>]</w:t>
      </w:r>
    </w:p>
    <w:p w:rsidR="0013793F" w:rsidRPr="00781570" w:rsidP="001414F6" w14:paraId="3417159D" w14:textId="17DCB7B2">
      <w:pPr>
        <w:pStyle w:val="subheading"/>
        <w:rPr>
          <w:rFonts w:ascii="Source Sans Pro" w:hAnsi="Source Sans Pro"/>
        </w:rPr>
      </w:pPr>
      <w:r w:rsidRPr="00781570">
        <w:rPr>
          <w:rFonts w:ascii="Source Sans Pro" w:hAnsi="Source Sans Pro"/>
        </w:rPr>
        <w:t>Specialized</w:t>
      </w:r>
      <w:r w:rsidRPr="00781570">
        <w:rPr>
          <w:rFonts w:ascii="Source Sans Pro" w:hAnsi="Source Sans Pro"/>
        </w:rPr>
        <w:t xml:space="preserve"> pharmac</w:t>
      </w:r>
      <w:r w:rsidRPr="00781570">
        <w:rPr>
          <w:rFonts w:ascii="Source Sans Pro" w:hAnsi="Source Sans Pro"/>
        </w:rPr>
        <w:t>ies</w:t>
      </w:r>
    </w:p>
    <w:p w:rsidR="0013793F" w:rsidRPr="00781570" w:rsidP="00AD4318" w14:paraId="74A508B1" w14:textId="48499E69">
      <w:pPr>
        <w:rPr>
          <w:rFonts w:ascii="Source Sans Pro" w:hAnsi="Source Sans Pro"/>
        </w:rPr>
      </w:pPr>
      <w:r w:rsidRPr="00781570">
        <w:rPr>
          <w:rFonts w:ascii="Source Sans Pro" w:hAnsi="Source Sans Pro"/>
        </w:rPr>
        <w:t>Some prescriptions must be filled at a specialized pharmacy. Specialized pharmacies include:</w:t>
      </w:r>
    </w:p>
    <w:p w:rsidR="0013793F" w:rsidRPr="00781570" w:rsidP="001D68AC" w14:paraId="7A4B62A9" w14:textId="7B0AB828">
      <w:pPr>
        <w:numPr>
          <w:ilvl w:val="0"/>
          <w:numId w:val="2"/>
        </w:numPr>
        <w:spacing w:before="120" w:beforeAutospacing="0" w:after="120" w:afterAutospacing="0"/>
        <w:rPr>
          <w:rFonts w:ascii="Source Sans Pro" w:hAnsi="Source Sans Pro"/>
        </w:rPr>
      </w:pPr>
      <w:r w:rsidRPr="00781570">
        <w:rPr>
          <w:rFonts w:ascii="Source Sans Pro" w:hAnsi="Source Sans Pro"/>
        </w:rPr>
        <w:t xml:space="preserve">Pharmacies that supply drugs for home infusion therapy. </w:t>
      </w:r>
      <w:r w:rsidRPr="00781570">
        <w:rPr>
          <w:rFonts w:ascii="Source Sans Pro" w:hAnsi="Source Sans Pro"/>
          <w:i/>
          <w:iCs/>
          <w:color w:val="0000FF"/>
        </w:rPr>
        <w:t xml:space="preserve">[Plans </w:t>
      </w:r>
      <w:r w:rsidRPr="00781570" w:rsidR="00040C9D">
        <w:rPr>
          <w:rFonts w:ascii="Source Sans Pro" w:hAnsi="Source Sans Pro"/>
          <w:i/>
          <w:iCs/>
          <w:color w:val="0000FF"/>
        </w:rPr>
        <w:t>can</w:t>
      </w:r>
      <w:r w:rsidRPr="00781570">
        <w:rPr>
          <w:rFonts w:ascii="Source Sans Pro" w:hAnsi="Source Sans Pro"/>
          <w:i/>
          <w:iCs/>
          <w:color w:val="0000FF"/>
        </w:rPr>
        <w:t xml:space="preserve"> insert additional information about home infusion pharmacy services in </w:t>
      </w:r>
      <w:r w:rsidR="00F967D1">
        <w:rPr>
          <w:rFonts w:ascii="Source Sans Pro" w:hAnsi="Source Sans Pro"/>
          <w:i/>
          <w:iCs/>
          <w:color w:val="0000FF"/>
        </w:rPr>
        <w:t>our</w:t>
      </w:r>
      <w:r w:rsidRPr="00781570">
        <w:rPr>
          <w:rFonts w:ascii="Source Sans Pro" w:hAnsi="Source Sans Pro"/>
          <w:i/>
          <w:iCs/>
          <w:color w:val="0000FF"/>
        </w:rPr>
        <w:t xml:space="preserve"> plan’s network.]</w:t>
      </w:r>
    </w:p>
    <w:p w:rsidR="001F3887" w:rsidRPr="00C70952" w:rsidP="001D68AC" w14:paraId="3A16AB7F" w14:textId="79E2FFEB">
      <w:pPr>
        <w:numPr>
          <w:ilvl w:val="0"/>
          <w:numId w:val="2"/>
        </w:numPr>
        <w:spacing w:before="120" w:beforeAutospacing="0" w:after="120" w:afterAutospacing="0"/>
        <w:rPr>
          <w:rFonts w:ascii="Source Sans Pro" w:hAnsi="Source Sans Pro"/>
        </w:rPr>
      </w:pPr>
      <w:r w:rsidRPr="00781570">
        <w:rPr>
          <w:rFonts w:ascii="Source Sans Pro" w:hAnsi="Source Sans Pro"/>
        </w:rPr>
        <w:t xml:space="preserve">Pharmacies that supply drugs for residents of a long-term care (LTC) facility. Usually, a LTC facility (such as a nursing home) has its own pharmacy. If you have difficulty </w:t>
      </w:r>
      <w:r w:rsidRPr="00781570" w:rsidR="002F278D">
        <w:rPr>
          <w:rFonts w:ascii="Source Sans Pro" w:hAnsi="Source Sans Pro"/>
        </w:rPr>
        <w:t xml:space="preserve">getting </w:t>
      </w:r>
      <w:r w:rsidRPr="00781570">
        <w:rPr>
          <w:rFonts w:ascii="Source Sans Pro" w:hAnsi="Source Sans Pro"/>
        </w:rPr>
        <w:t xml:space="preserve">your Part D </w:t>
      </w:r>
      <w:r w:rsidRPr="00781570" w:rsidR="002F278D">
        <w:rPr>
          <w:rFonts w:ascii="Source Sans Pro" w:hAnsi="Source Sans Pro"/>
        </w:rPr>
        <w:t xml:space="preserve">drugs </w:t>
      </w:r>
      <w:r w:rsidRPr="00781570">
        <w:rPr>
          <w:rFonts w:ascii="Source Sans Pro" w:hAnsi="Source Sans Pro"/>
        </w:rPr>
        <w:t>in an LTC facility, c</w:t>
      </w:r>
      <w:r w:rsidRPr="00781570" w:rsidR="00E14C71">
        <w:rPr>
          <w:rFonts w:ascii="Source Sans Pro" w:hAnsi="Source Sans Pro"/>
        </w:rPr>
        <w:t>all</w:t>
      </w:r>
      <w:r w:rsidRPr="00781570">
        <w:rPr>
          <w:rFonts w:ascii="Source Sans Pro" w:hAnsi="Source Sans Pro"/>
        </w:rPr>
        <w:t xml:space="preserve"> Member Services</w:t>
      </w:r>
      <w:r w:rsidRPr="00781570" w:rsidR="00E14C71">
        <w:rPr>
          <w:rFonts w:ascii="Source Sans Pro" w:hAnsi="Source Sans Pro"/>
        </w:rPr>
        <w:t xml:space="preserve"> at </w:t>
      </w:r>
      <w:r w:rsidRPr="00781570" w:rsidR="00E14C71">
        <w:rPr>
          <w:rFonts w:ascii="Source Sans Pro" w:hAnsi="Source Sans Pro"/>
          <w:i/>
          <w:iCs/>
          <w:color w:val="0000FF"/>
        </w:rPr>
        <w:t>[insert Member Services number]</w:t>
      </w:r>
      <w:r w:rsidRPr="00781570" w:rsidR="00E14C71">
        <w:rPr>
          <w:rFonts w:ascii="Source Sans Pro" w:hAnsi="Source Sans Pro"/>
        </w:rPr>
        <w:t xml:space="preserve"> (TTY users call </w:t>
      </w:r>
      <w:r w:rsidRPr="00781570" w:rsidR="00E14C71">
        <w:rPr>
          <w:rFonts w:ascii="Source Sans Pro" w:hAnsi="Source Sans Pro"/>
          <w:i/>
          <w:iCs/>
          <w:color w:val="0000FF"/>
        </w:rPr>
        <w:t>[insert TTY number]</w:t>
      </w:r>
      <w:r w:rsidRPr="00781570" w:rsidR="00E14C71">
        <w:rPr>
          <w:rFonts w:ascii="Source Sans Pro" w:hAnsi="Source Sans Pro"/>
        </w:rPr>
        <w:t>)</w:t>
      </w:r>
      <w:r w:rsidRPr="00781570">
        <w:rPr>
          <w:rFonts w:ascii="Source Sans Pro" w:hAnsi="Source Sans Pro"/>
        </w:rPr>
        <w:t xml:space="preserve">. </w:t>
      </w:r>
      <w:r w:rsidRPr="00781570">
        <w:rPr>
          <w:rFonts w:ascii="Source Sans Pro" w:hAnsi="Source Sans Pro"/>
          <w:i/>
          <w:iCs/>
          <w:color w:val="0000FF"/>
        </w:rPr>
        <w:t xml:space="preserve">[Plans </w:t>
      </w:r>
      <w:r w:rsidRPr="00781570" w:rsidR="00040C9D">
        <w:rPr>
          <w:rFonts w:ascii="Source Sans Pro" w:hAnsi="Source Sans Pro"/>
          <w:i/>
          <w:iCs/>
          <w:color w:val="0000FF"/>
        </w:rPr>
        <w:t>can</w:t>
      </w:r>
      <w:r w:rsidRPr="00781570">
        <w:rPr>
          <w:rFonts w:ascii="Source Sans Pro" w:hAnsi="Source Sans Pro"/>
          <w:i/>
          <w:iCs/>
          <w:color w:val="0000FF"/>
        </w:rPr>
        <w:t xml:space="preserve"> insert additional information about LTC pharmacy services in </w:t>
      </w:r>
      <w:r w:rsidR="00F967D1">
        <w:rPr>
          <w:rFonts w:ascii="Source Sans Pro" w:hAnsi="Source Sans Pro"/>
          <w:i/>
          <w:iCs/>
          <w:color w:val="0000FF"/>
        </w:rPr>
        <w:t>our</w:t>
      </w:r>
      <w:r w:rsidRPr="00C70952">
        <w:rPr>
          <w:rFonts w:ascii="Source Sans Pro" w:hAnsi="Source Sans Pro"/>
          <w:i/>
          <w:iCs/>
          <w:color w:val="0000FF"/>
        </w:rPr>
        <w:t xml:space="preserve"> plan’s network.]</w:t>
      </w:r>
    </w:p>
    <w:p w:rsidR="0013793F" w:rsidRPr="00C70952" w:rsidP="001D68AC" w14:paraId="73701261" w14:textId="5437729F">
      <w:pPr>
        <w:numPr>
          <w:ilvl w:val="0"/>
          <w:numId w:val="2"/>
        </w:numPr>
        <w:spacing w:before="120" w:beforeAutospacing="0" w:after="120" w:afterAutospacing="0"/>
        <w:rPr>
          <w:rFonts w:ascii="Source Sans Pro" w:hAnsi="Source Sans Pro"/>
        </w:rPr>
      </w:pPr>
      <w:r w:rsidRPr="00C70952">
        <w:rPr>
          <w:rFonts w:ascii="Source Sans Pro" w:hAnsi="Source Sans Pro"/>
        </w:rPr>
        <w:t xml:space="preserve">Pharmacies that serve the Indian Health Service / Tribal / Urban Indian Health Program (not available in Puerto Rico). Except in emergencies, only Native Americans or Alaska Natives have access to these pharmacies in our network. </w:t>
      </w:r>
      <w:r w:rsidRPr="00C70952">
        <w:rPr>
          <w:rFonts w:ascii="Source Sans Pro" w:hAnsi="Source Sans Pro"/>
          <w:i/>
          <w:iCs/>
          <w:color w:val="0000FF"/>
        </w:rPr>
        <w:t xml:space="preserve">[Plans </w:t>
      </w:r>
      <w:r w:rsidRPr="00C70952" w:rsidR="00040C9D">
        <w:rPr>
          <w:rFonts w:ascii="Source Sans Pro" w:hAnsi="Source Sans Pro"/>
          <w:i/>
          <w:iCs/>
          <w:color w:val="0000FF"/>
        </w:rPr>
        <w:t>can</w:t>
      </w:r>
      <w:r w:rsidRPr="00C70952">
        <w:rPr>
          <w:rFonts w:ascii="Source Sans Pro" w:hAnsi="Source Sans Pro"/>
          <w:i/>
          <w:iCs/>
          <w:color w:val="0000FF"/>
        </w:rPr>
        <w:t xml:space="preserve"> insert additional information about I/T/U pharmacy services in </w:t>
      </w:r>
      <w:r w:rsidR="00F967D1">
        <w:rPr>
          <w:rFonts w:ascii="Source Sans Pro" w:hAnsi="Source Sans Pro"/>
          <w:i/>
          <w:iCs/>
          <w:color w:val="0000FF"/>
        </w:rPr>
        <w:t>our</w:t>
      </w:r>
      <w:r w:rsidRPr="00C70952">
        <w:rPr>
          <w:rFonts w:ascii="Source Sans Pro" w:hAnsi="Source Sans Pro"/>
          <w:i/>
          <w:iCs/>
          <w:color w:val="0000FF"/>
        </w:rPr>
        <w:t xml:space="preserve"> plan’s network.]</w:t>
      </w:r>
    </w:p>
    <w:p w:rsidR="0013793F" w:rsidRPr="00C70952" w:rsidP="001D68AC" w14:paraId="544D3ACE" w14:textId="64223AF5">
      <w:pPr>
        <w:numPr>
          <w:ilvl w:val="0"/>
          <w:numId w:val="2"/>
        </w:numPr>
        <w:spacing w:before="120" w:beforeAutospacing="0" w:after="120" w:afterAutospacing="0"/>
        <w:rPr>
          <w:rFonts w:ascii="Source Sans Pro" w:hAnsi="Source Sans Pro"/>
        </w:rPr>
      </w:pPr>
      <w:r w:rsidRPr="00C70952">
        <w:rPr>
          <w:rFonts w:ascii="Source Sans Pro" w:hAnsi="Source Sans Pro"/>
        </w:rPr>
        <w:t>Pharmacies that dispense drugs restricted by the FDA to certain locations</w:t>
      </w:r>
      <w:r w:rsidRPr="00C70952" w:rsidR="002B09D7">
        <w:rPr>
          <w:rFonts w:ascii="Source Sans Pro" w:hAnsi="Source Sans Pro"/>
        </w:rPr>
        <w:t xml:space="preserve"> or that</w:t>
      </w:r>
      <w:r w:rsidRPr="00C70952">
        <w:rPr>
          <w:rFonts w:ascii="Source Sans Pro" w:hAnsi="Source Sans Pro"/>
        </w:rPr>
        <w:t xml:space="preserve"> require </w:t>
      </w:r>
      <w:r w:rsidRPr="00C70952" w:rsidR="002B09D7">
        <w:rPr>
          <w:rFonts w:ascii="Source Sans Pro" w:hAnsi="Source Sans Pro"/>
        </w:rPr>
        <w:t xml:space="preserve">special </w:t>
      </w:r>
      <w:r w:rsidRPr="00C70952">
        <w:rPr>
          <w:rFonts w:ascii="Source Sans Pro" w:hAnsi="Source Sans Pro"/>
        </w:rPr>
        <w:t xml:space="preserve">handling, provider coordination, or education on </w:t>
      </w:r>
      <w:r w:rsidRPr="00C70952" w:rsidR="00715290">
        <w:rPr>
          <w:rFonts w:ascii="Source Sans Pro" w:hAnsi="Source Sans Pro"/>
        </w:rPr>
        <w:t>its</w:t>
      </w:r>
      <w:r w:rsidRPr="00C70952" w:rsidR="002B09D7">
        <w:rPr>
          <w:rFonts w:ascii="Source Sans Pro" w:hAnsi="Source Sans Pro"/>
        </w:rPr>
        <w:t xml:space="preserve"> </w:t>
      </w:r>
      <w:r w:rsidRPr="00C70952">
        <w:rPr>
          <w:rFonts w:ascii="Source Sans Pro" w:hAnsi="Source Sans Pro"/>
        </w:rPr>
        <w:t xml:space="preserve">use. To locate a specialized pharmacy, </w:t>
      </w:r>
      <w:r w:rsidRPr="00C70952" w:rsidR="008D5A44">
        <w:rPr>
          <w:rFonts w:ascii="Source Sans Pro" w:hAnsi="Source Sans Pro"/>
        </w:rPr>
        <w:t>go to</w:t>
      </w:r>
      <w:r w:rsidRPr="00C70952">
        <w:rPr>
          <w:rFonts w:ascii="Source Sans Pro" w:hAnsi="Source Sans Pro"/>
        </w:rPr>
        <w:t xml:space="preserve"> your </w:t>
      </w:r>
      <w:r w:rsidRPr="00C70952">
        <w:rPr>
          <w:rFonts w:ascii="Source Sans Pro" w:hAnsi="Source Sans Pro"/>
          <w:i/>
          <w:iCs/>
        </w:rPr>
        <w:t>Pharmacy Directory</w:t>
      </w:r>
      <w:r w:rsidRPr="00C70952">
        <w:rPr>
          <w:rFonts w:ascii="Source Sans Pro" w:hAnsi="Source Sans Pro"/>
        </w:rPr>
        <w:t xml:space="preserve"> </w:t>
      </w:r>
      <w:r w:rsidRPr="00C70952" w:rsidR="002A7FED">
        <w:rPr>
          <w:rFonts w:ascii="Source Sans Pro" w:hAnsi="Source Sans Pro"/>
          <w:i/>
          <w:iCs/>
          <w:color w:val="0000FF"/>
        </w:rPr>
        <w:t xml:space="preserve">[insert </w:t>
      </w:r>
      <w:r w:rsidRPr="00C70952" w:rsidR="0021185C">
        <w:rPr>
          <w:rFonts w:ascii="Source Sans Pro" w:hAnsi="Source Sans Pro"/>
          <w:i/>
          <w:iCs/>
          <w:color w:val="0000FF"/>
        </w:rPr>
        <w:t xml:space="preserve">direct </w:t>
      </w:r>
      <w:r w:rsidRPr="00C70952" w:rsidR="002A7FED">
        <w:rPr>
          <w:rFonts w:ascii="Source Sans Pro" w:hAnsi="Source Sans Pro"/>
          <w:i/>
          <w:iCs/>
          <w:color w:val="0000FF"/>
        </w:rPr>
        <w:t>URL</w:t>
      </w:r>
      <w:r w:rsidRPr="00C70952" w:rsidR="0021185C">
        <w:rPr>
          <w:rFonts w:ascii="Source Sans Pro" w:hAnsi="Source Sans Pro"/>
          <w:i/>
          <w:iCs/>
          <w:color w:val="0000FF"/>
        </w:rPr>
        <w:t xml:space="preserve"> to pharmacy directory</w:t>
      </w:r>
      <w:r w:rsidRPr="00C70952" w:rsidR="002A7FED">
        <w:rPr>
          <w:rFonts w:ascii="Source Sans Pro" w:hAnsi="Source Sans Pro"/>
          <w:i/>
          <w:iCs/>
          <w:color w:val="0000FF"/>
        </w:rPr>
        <w:t>]</w:t>
      </w:r>
      <w:r w:rsidRPr="00C70952" w:rsidR="002A7FED">
        <w:rPr>
          <w:rFonts w:ascii="Source Sans Pro" w:hAnsi="Source Sans Pro"/>
        </w:rPr>
        <w:t xml:space="preserve"> </w:t>
      </w:r>
      <w:r w:rsidRPr="00C70952">
        <w:rPr>
          <w:rFonts w:ascii="Source Sans Pro" w:hAnsi="Source Sans Pro"/>
        </w:rPr>
        <w:t>or call Member Services</w:t>
      </w:r>
      <w:r w:rsidRPr="00C70952" w:rsidR="00F3125B">
        <w:rPr>
          <w:rFonts w:ascii="Source Sans Pro" w:hAnsi="Source Sans Pro"/>
        </w:rPr>
        <w:t xml:space="preserve"> at </w:t>
      </w:r>
      <w:r w:rsidRPr="00C70952" w:rsidR="00F3125B">
        <w:rPr>
          <w:rFonts w:ascii="Source Sans Pro" w:hAnsi="Source Sans Pro"/>
          <w:i/>
          <w:iCs/>
          <w:color w:val="0000FF"/>
        </w:rPr>
        <w:t>[insert Member Services number]</w:t>
      </w:r>
      <w:r w:rsidRPr="00C70952" w:rsidR="00F3125B">
        <w:rPr>
          <w:rFonts w:ascii="Source Sans Pro" w:hAnsi="Source Sans Pro"/>
        </w:rPr>
        <w:t xml:space="preserve"> (TTY users call </w:t>
      </w:r>
      <w:r w:rsidRPr="00C70952" w:rsidR="00F3125B">
        <w:rPr>
          <w:rFonts w:ascii="Source Sans Pro" w:hAnsi="Source Sans Pro"/>
          <w:i/>
          <w:iCs/>
          <w:color w:val="0000FF"/>
        </w:rPr>
        <w:t>[insert TTY number]</w:t>
      </w:r>
      <w:r w:rsidRPr="00C70952" w:rsidR="00F3125B">
        <w:rPr>
          <w:rFonts w:ascii="Source Sans Pro" w:hAnsi="Source Sans Pro"/>
        </w:rPr>
        <w:t>)</w:t>
      </w:r>
      <w:r w:rsidRPr="00C70952" w:rsidR="00FB58B8">
        <w:rPr>
          <w:rFonts w:ascii="Source Sans Pro" w:hAnsi="Source Sans Pro"/>
        </w:rPr>
        <w:t>.</w:t>
      </w:r>
    </w:p>
    <w:p w:rsidR="004B3551" w:rsidRPr="00C70952" w:rsidP="008B3F72" w14:paraId="1544BCA1" w14:textId="378C3C1F">
      <w:pPr>
        <w:pStyle w:val="Heading3"/>
        <w:rPr>
          <w:rFonts w:ascii="Source Sans Pro" w:hAnsi="Source Sans Pro" w:cs="Arial"/>
          <w:b w:val="0"/>
          <w:bCs w:val="0"/>
        </w:rPr>
      </w:pPr>
      <w:r w:rsidRPr="00C70952">
        <w:rPr>
          <w:rFonts w:ascii="Source Sans Pro" w:hAnsi="Source Sans Pro"/>
        </w:rPr>
        <w:t>Section 2.</w:t>
      </w:r>
      <w:r w:rsidRPr="00C70952" w:rsidR="00B87BB5">
        <w:rPr>
          <w:rFonts w:ascii="Source Sans Pro" w:hAnsi="Source Sans Pro"/>
        </w:rPr>
        <w:t>2</w:t>
      </w:r>
      <w:r w:rsidRPr="00C70952" w:rsidR="00D9149E">
        <w:rPr>
          <w:rFonts w:ascii="Source Sans Pro" w:hAnsi="Source Sans Pro"/>
        </w:rPr>
        <w:tab/>
      </w:r>
      <w:r w:rsidRPr="00C70952">
        <w:rPr>
          <w:rFonts w:ascii="Source Sans Pro" w:hAnsi="Source Sans Pro"/>
        </w:rPr>
        <w:t>Our plan’s mail-order service</w:t>
      </w:r>
    </w:p>
    <w:p w:rsidR="0013793F" w:rsidRPr="00C70952" w14:paraId="743724B6" w14:textId="50E31528">
      <w:pPr>
        <w:rPr>
          <w:rFonts w:ascii="Source Sans Pro" w:hAnsi="Source Sans Pro"/>
          <w:i/>
          <w:iCs/>
          <w:color w:val="0000FF"/>
        </w:rPr>
      </w:pPr>
      <w:r w:rsidRPr="00C70952">
        <w:rPr>
          <w:rFonts w:ascii="Source Sans Pro" w:hAnsi="Source Sans Pro"/>
          <w:i/>
          <w:iCs/>
          <w:color w:val="0000FF"/>
        </w:rPr>
        <w:t xml:space="preserve">[Omit if </w:t>
      </w:r>
      <w:r w:rsidR="00F967D1">
        <w:rPr>
          <w:rFonts w:ascii="Source Sans Pro" w:hAnsi="Source Sans Pro"/>
          <w:i/>
          <w:iCs/>
          <w:color w:val="0000FF"/>
        </w:rPr>
        <w:t>our</w:t>
      </w:r>
      <w:r w:rsidRPr="00C70952">
        <w:rPr>
          <w:rFonts w:ascii="Source Sans Pro" w:hAnsi="Source Sans Pro"/>
          <w:i/>
          <w:iCs/>
          <w:color w:val="0000FF"/>
        </w:rPr>
        <w:t xml:space="preserve"> plan does</w:t>
      </w:r>
      <w:r w:rsidRPr="00C70952" w:rsidR="00130561">
        <w:rPr>
          <w:rFonts w:ascii="Source Sans Pro" w:hAnsi="Source Sans Pro"/>
          <w:i/>
          <w:iCs/>
          <w:color w:val="0000FF"/>
        </w:rPr>
        <w:t>n’t</w:t>
      </w:r>
      <w:r w:rsidRPr="00C70952">
        <w:rPr>
          <w:rFonts w:ascii="Source Sans Pro" w:hAnsi="Source Sans Pro"/>
          <w:i/>
          <w:iCs/>
          <w:color w:val="0000FF"/>
        </w:rPr>
        <w:t xml:space="preserve"> offer mail-order services.]</w:t>
      </w:r>
    </w:p>
    <w:p w:rsidR="0013793F" w:rsidRPr="00C70952" w:rsidP="00241242" w14:paraId="02885634" w14:textId="5573F64E">
      <w:pPr>
        <w:rPr>
          <w:rFonts w:ascii="Source Sans Pro" w:hAnsi="Source Sans Pro"/>
          <w:color w:val="0000FF"/>
        </w:rPr>
      </w:pPr>
      <w:r w:rsidRPr="00C70952">
        <w:rPr>
          <w:rFonts w:ascii="Source Sans Pro" w:hAnsi="Source Sans Pro"/>
          <w:color w:val="0000FF"/>
        </w:rPr>
        <w:t>[</w:t>
      </w:r>
      <w:r w:rsidRPr="00C70952">
        <w:rPr>
          <w:rFonts w:ascii="Source Sans Pro" w:hAnsi="Source Sans Pro"/>
          <w:i/>
          <w:iCs/>
          <w:color w:val="0000FF"/>
        </w:rPr>
        <w:t xml:space="preserve">Include the following information only if your mail-order service is limited to a subset of all formulary drugs, adapting terminology as needed: </w:t>
      </w:r>
      <w:r w:rsidRPr="00C70952">
        <w:rPr>
          <w:rFonts w:ascii="Source Sans Pro" w:hAnsi="Source Sans Pro"/>
          <w:color w:val="0000FF"/>
        </w:rPr>
        <w:t xml:space="preserve">For certain kinds of drugs, you can use </w:t>
      </w:r>
      <w:r w:rsidRPr="00C70952" w:rsidR="006334DD">
        <w:rPr>
          <w:rFonts w:ascii="Source Sans Pro" w:hAnsi="Source Sans Pro"/>
          <w:color w:val="0000FF"/>
        </w:rPr>
        <w:t>our plan</w:t>
      </w:r>
      <w:r w:rsidRPr="00C70952">
        <w:rPr>
          <w:rFonts w:ascii="Source Sans Pro" w:hAnsi="Source Sans Pro"/>
          <w:color w:val="0000FF"/>
        </w:rPr>
        <w:t>’s network mail-order service. Generally, the drugs</w:t>
      </w:r>
      <w:r w:rsidRPr="00C70952" w:rsidR="001A452A">
        <w:rPr>
          <w:rFonts w:ascii="Source Sans Pro" w:hAnsi="Source Sans Pro"/>
          <w:color w:val="0000FF"/>
        </w:rPr>
        <w:t xml:space="preserve"> </w:t>
      </w:r>
      <w:r w:rsidRPr="00C70952" w:rsidR="000C4D1C">
        <w:rPr>
          <w:rFonts w:ascii="Source Sans Pro" w:hAnsi="Source Sans Pro"/>
          <w:color w:val="0000FF"/>
        </w:rPr>
        <w:t>provided</w:t>
      </w:r>
      <w:r w:rsidRPr="00C70952">
        <w:rPr>
          <w:rFonts w:ascii="Source Sans Pro" w:hAnsi="Source Sans Pro"/>
          <w:color w:val="0000FF"/>
        </w:rPr>
        <w:t xml:space="preserve"> through mail order</w:t>
      </w:r>
      <w:r w:rsidRPr="00C70952">
        <w:rPr>
          <w:rFonts w:ascii="Source Sans Pro" w:hAnsi="Source Sans Pro"/>
          <w:i/>
          <w:iCs/>
          <w:color w:val="0000FF"/>
        </w:rPr>
        <w:t xml:space="preserve"> </w:t>
      </w:r>
      <w:r w:rsidRPr="00C70952">
        <w:rPr>
          <w:rFonts w:ascii="Source Sans Pro" w:hAnsi="Source Sans Pro"/>
          <w:color w:val="0000FF"/>
        </w:rPr>
        <w:t>are drugs you take on a regular basis, for a chronic or long-term medical condition. [</w:t>
      </w:r>
      <w:r w:rsidRPr="00C70952">
        <w:rPr>
          <w:rFonts w:ascii="Source Sans Pro" w:hAnsi="Source Sans Pro"/>
          <w:i/>
          <w:iCs/>
          <w:color w:val="0000FF"/>
        </w:rPr>
        <w:t>Insert if plan marks mail-order drugs in formulary:</w:t>
      </w:r>
      <w:r w:rsidRPr="00C70952">
        <w:rPr>
          <w:rFonts w:ascii="Source Sans Pro" w:hAnsi="Source Sans Pro"/>
          <w:color w:val="0000FF"/>
        </w:rPr>
        <w:t xml:space="preserve"> The</w:t>
      </w:r>
      <w:r w:rsidRPr="00C70952" w:rsidR="00017C6A">
        <w:rPr>
          <w:rFonts w:ascii="Source Sans Pro" w:hAnsi="Source Sans Pro"/>
          <w:color w:val="0000FF"/>
        </w:rPr>
        <w:t>se</w:t>
      </w:r>
      <w:r w:rsidRPr="00C70952">
        <w:rPr>
          <w:rFonts w:ascii="Source Sans Pro" w:hAnsi="Source Sans Pro"/>
          <w:color w:val="0000FF"/>
        </w:rPr>
        <w:t xml:space="preserve"> drugs are marked as </w:t>
      </w:r>
      <w:r w:rsidRPr="00C70952">
        <w:rPr>
          <w:rFonts w:ascii="Source Sans Pro" w:hAnsi="Source Sans Pro"/>
          <w:b/>
          <w:bCs/>
          <w:color w:val="0000FF"/>
        </w:rPr>
        <w:t>mail-order</w:t>
      </w:r>
      <w:r w:rsidRPr="00C70952">
        <w:rPr>
          <w:rFonts w:ascii="Source Sans Pro" w:hAnsi="Source Sans Pro"/>
          <w:color w:val="0000FF"/>
        </w:rPr>
        <w:t xml:space="preserve"> </w:t>
      </w:r>
      <w:r w:rsidRPr="00C70952">
        <w:rPr>
          <w:rFonts w:ascii="Source Sans Pro" w:hAnsi="Source Sans Pro"/>
          <w:b/>
          <w:bCs/>
          <w:color w:val="0000FF"/>
        </w:rPr>
        <w:t>drugs</w:t>
      </w:r>
      <w:r w:rsidRPr="00C70952">
        <w:rPr>
          <w:rFonts w:ascii="Source Sans Pro" w:hAnsi="Source Sans Pro"/>
          <w:color w:val="0000FF"/>
        </w:rPr>
        <w:t xml:space="preserve"> in our Drug List.] [</w:t>
      </w:r>
      <w:r w:rsidRPr="00C70952">
        <w:rPr>
          <w:rFonts w:ascii="Source Sans Pro" w:hAnsi="Source Sans Pro"/>
          <w:i/>
          <w:iCs/>
          <w:color w:val="0000FF"/>
        </w:rPr>
        <w:t xml:space="preserve">Insert if plan marks non-mail-order drugs in formulary: </w:t>
      </w:r>
      <w:r w:rsidRPr="00C70952">
        <w:rPr>
          <w:rFonts w:ascii="Source Sans Pro" w:hAnsi="Source Sans Pro"/>
          <w:color w:val="0000FF"/>
        </w:rPr>
        <w:t xml:space="preserve">The drugs that </w:t>
      </w:r>
      <w:r w:rsidRPr="00C70952" w:rsidR="006334DD">
        <w:rPr>
          <w:rFonts w:ascii="Source Sans Pro" w:hAnsi="Source Sans Pro"/>
          <w:color w:val="0000FF"/>
        </w:rPr>
        <w:t>aren’t</w:t>
      </w:r>
      <w:r w:rsidRPr="00C70952">
        <w:rPr>
          <w:rFonts w:ascii="Source Sans Pro" w:hAnsi="Source Sans Pro"/>
          <w:color w:val="0000FF"/>
        </w:rPr>
        <w:t xml:space="preserve"> available through </w:t>
      </w:r>
      <w:r w:rsidRPr="00C70952" w:rsidR="006334DD">
        <w:rPr>
          <w:rFonts w:ascii="Source Sans Pro" w:hAnsi="Source Sans Pro"/>
          <w:color w:val="0000FF"/>
        </w:rPr>
        <w:t>our plan</w:t>
      </w:r>
      <w:r w:rsidRPr="00C70952">
        <w:rPr>
          <w:rFonts w:ascii="Source Sans Pro" w:hAnsi="Source Sans Pro"/>
          <w:color w:val="0000FF"/>
        </w:rPr>
        <w:t>’s mail-order service are marked with an asterisk in our Drug List.]]</w:t>
      </w:r>
    </w:p>
    <w:p w:rsidR="0013793F" w:rsidRPr="00C70952" w:rsidP="00265487" w14:paraId="435FB493" w14:textId="162D614B">
      <w:pPr>
        <w:rPr>
          <w:rFonts w:ascii="Source Sans Pro" w:hAnsi="Source Sans Pro"/>
        </w:rPr>
      </w:pPr>
      <w:r w:rsidRPr="00C70952">
        <w:rPr>
          <w:rFonts w:ascii="Source Sans Pro" w:hAnsi="Source Sans Pro"/>
        </w:rPr>
        <w:t xml:space="preserve">Our plan’s mail-order service </w:t>
      </w:r>
      <w:r w:rsidRPr="00C70952" w:rsidR="00BD2A7A">
        <w:rPr>
          <w:rFonts w:ascii="Source Sans Pro" w:hAnsi="Source Sans Pro"/>
          <w:color w:val="0000FF"/>
        </w:rPr>
        <w:t>[</w:t>
      </w:r>
      <w:r w:rsidRPr="00C70952" w:rsidR="00BD2A7A">
        <w:rPr>
          <w:rFonts w:ascii="Source Sans Pro" w:hAnsi="Source Sans Pro"/>
          <w:i/>
          <w:iCs/>
          <w:color w:val="0000FF"/>
        </w:rPr>
        <w:t>insert either:</w:t>
      </w:r>
      <w:r w:rsidRPr="00C70952" w:rsidR="00BD2A7A">
        <w:rPr>
          <w:rFonts w:ascii="Source Sans Pro" w:hAnsi="Source Sans Pro"/>
          <w:color w:val="0000FF"/>
        </w:rPr>
        <w:t xml:space="preserve"> allows </w:t>
      </w:r>
      <w:r w:rsidRPr="00C70952" w:rsidR="00BD2A7A">
        <w:rPr>
          <w:rFonts w:ascii="Source Sans Pro" w:hAnsi="Source Sans Pro"/>
          <w:i/>
          <w:iCs/>
          <w:color w:val="0000FF"/>
        </w:rPr>
        <w:t>OR</w:t>
      </w:r>
      <w:r w:rsidRPr="00C70952" w:rsidR="00BD2A7A">
        <w:rPr>
          <w:rFonts w:ascii="Source Sans Pro" w:hAnsi="Source Sans Pro"/>
          <w:color w:val="0000FF"/>
        </w:rPr>
        <w:t xml:space="preserve"> requires]</w:t>
      </w:r>
      <w:r w:rsidRPr="00C70952" w:rsidR="00BD2A7A">
        <w:rPr>
          <w:rFonts w:ascii="Source Sans Pro" w:hAnsi="Source Sans Pro"/>
        </w:rPr>
        <w:t xml:space="preserve"> </w:t>
      </w:r>
      <w:r w:rsidRPr="00C70952">
        <w:rPr>
          <w:rFonts w:ascii="Source Sans Pro" w:hAnsi="Source Sans Pro"/>
        </w:rPr>
        <w:t xml:space="preserve">you to order </w:t>
      </w:r>
      <w:r w:rsidRPr="00C70952">
        <w:rPr>
          <w:rFonts w:ascii="Source Sans Pro" w:hAnsi="Source Sans Pro"/>
          <w:color w:val="0000FF"/>
        </w:rPr>
        <w:t>[</w:t>
      </w:r>
      <w:r w:rsidRPr="00C70952">
        <w:rPr>
          <w:rFonts w:ascii="Source Sans Pro" w:hAnsi="Source Sans Pro"/>
          <w:i/>
          <w:iCs/>
          <w:color w:val="0000FF"/>
        </w:rPr>
        <w:t xml:space="preserve">insert either: </w:t>
      </w:r>
      <w:r w:rsidRPr="00C70952">
        <w:rPr>
          <w:rFonts w:ascii="Source Sans Pro" w:hAnsi="Source Sans Pro"/>
          <w:b/>
          <w:bCs/>
          <w:i/>
          <w:iCs/>
          <w:color w:val="0000FF"/>
        </w:rPr>
        <w:t>at least</w:t>
      </w:r>
      <w:r w:rsidRPr="00C70952">
        <w:rPr>
          <w:rFonts w:ascii="Source Sans Pro" w:hAnsi="Source Sans Pro"/>
          <w:b/>
          <w:bCs/>
          <w:color w:val="0000FF"/>
        </w:rPr>
        <w:t xml:space="preserve"> a </w:t>
      </w:r>
      <w:r w:rsidRPr="00C70952">
        <w:rPr>
          <w:rFonts w:ascii="Source Sans Pro" w:hAnsi="Source Sans Pro"/>
          <w:b/>
          <w:bCs/>
          <w:i/>
          <w:iCs/>
          <w:color w:val="0000FF"/>
        </w:rPr>
        <w:t>[</w:t>
      </w:r>
      <w:r w:rsidRPr="00C70952" w:rsidR="00E36F28">
        <w:rPr>
          <w:rFonts w:ascii="Source Sans Pro" w:hAnsi="Source Sans Pro"/>
          <w:b/>
          <w:bCs/>
          <w:i/>
          <w:iCs/>
          <w:color w:val="0000FF"/>
        </w:rPr>
        <w:t>xx</w:t>
      </w:r>
      <w:r w:rsidRPr="00C70952">
        <w:rPr>
          <w:rFonts w:ascii="Source Sans Pro" w:hAnsi="Source Sans Pro"/>
          <w:b/>
          <w:bCs/>
          <w:i/>
          <w:iCs/>
          <w:color w:val="0000FF"/>
        </w:rPr>
        <w:t>]</w:t>
      </w:r>
      <w:r w:rsidRPr="00C70952">
        <w:rPr>
          <w:rFonts w:ascii="Source Sans Pro" w:hAnsi="Source Sans Pro"/>
          <w:b/>
          <w:bCs/>
          <w:color w:val="0000FF"/>
        </w:rPr>
        <w:t xml:space="preserve">-day supply of the drug and </w:t>
      </w:r>
      <w:r w:rsidRPr="00C70952">
        <w:rPr>
          <w:rFonts w:ascii="Source Sans Pro" w:hAnsi="Source Sans Pro"/>
          <w:b/>
          <w:bCs/>
          <w:i/>
          <w:iCs/>
          <w:color w:val="0000FF"/>
        </w:rPr>
        <w:t>no more than</w:t>
      </w:r>
      <w:r w:rsidRPr="00C70952">
        <w:rPr>
          <w:rFonts w:ascii="Source Sans Pro" w:hAnsi="Source Sans Pro"/>
          <w:b/>
          <w:bCs/>
          <w:color w:val="0000FF"/>
        </w:rPr>
        <w:t xml:space="preserve"> a </w:t>
      </w:r>
      <w:r w:rsidRPr="00C70952">
        <w:rPr>
          <w:rFonts w:ascii="Source Sans Pro" w:hAnsi="Source Sans Pro"/>
          <w:b/>
          <w:bCs/>
          <w:i/>
          <w:iCs/>
          <w:color w:val="0000FF"/>
        </w:rPr>
        <w:t>[</w:t>
      </w:r>
      <w:r w:rsidRPr="00C70952" w:rsidR="00E36F28">
        <w:rPr>
          <w:rFonts w:ascii="Source Sans Pro" w:hAnsi="Source Sans Pro"/>
          <w:b/>
          <w:bCs/>
          <w:i/>
          <w:iCs/>
          <w:color w:val="0000FF"/>
        </w:rPr>
        <w:t>xx</w:t>
      </w:r>
      <w:r w:rsidRPr="00C70952">
        <w:rPr>
          <w:rFonts w:ascii="Source Sans Pro" w:hAnsi="Source Sans Pro"/>
          <w:b/>
          <w:bCs/>
          <w:i/>
          <w:iCs/>
          <w:color w:val="0000FF"/>
        </w:rPr>
        <w:t>]</w:t>
      </w:r>
      <w:r w:rsidRPr="00C70952">
        <w:rPr>
          <w:rFonts w:ascii="Source Sans Pro" w:hAnsi="Source Sans Pro"/>
          <w:b/>
          <w:bCs/>
          <w:color w:val="0000FF"/>
        </w:rPr>
        <w:t xml:space="preserve">-day supply </w:t>
      </w:r>
      <w:r w:rsidRPr="00C70952">
        <w:rPr>
          <w:rFonts w:ascii="Source Sans Pro" w:hAnsi="Source Sans Pro"/>
          <w:i/>
          <w:iCs/>
          <w:color w:val="0000FF"/>
        </w:rPr>
        <w:t>OR</w:t>
      </w:r>
      <w:r w:rsidRPr="00C70952">
        <w:rPr>
          <w:rFonts w:ascii="Source Sans Pro" w:hAnsi="Source Sans Pro"/>
          <w:color w:val="0000FF"/>
        </w:rPr>
        <w:t xml:space="preserve"> </w:t>
      </w:r>
      <w:r w:rsidRPr="00C70952">
        <w:rPr>
          <w:rFonts w:ascii="Source Sans Pro" w:hAnsi="Source Sans Pro"/>
          <w:b/>
          <w:bCs/>
          <w:color w:val="0000FF"/>
        </w:rPr>
        <w:t xml:space="preserve">up to a </w:t>
      </w:r>
      <w:r w:rsidRPr="00C70952">
        <w:rPr>
          <w:rFonts w:ascii="Source Sans Pro" w:hAnsi="Source Sans Pro"/>
          <w:b/>
          <w:bCs/>
          <w:i/>
          <w:iCs/>
          <w:color w:val="0000FF"/>
        </w:rPr>
        <w:t>[</w:t>
      </w:r>
      <w:r w:rsidRPr="00C70952" w:rsidR="00E36F28">
        <w:rPr>
          <w:rFonts w:ascii="Source Sans Pro" w:hAnsi="Source Sans Pro"/>
          <w:b/>
          <w:bCs/>
          <w:i/>
          <w:iCs/>
          <w:color w:val="0000FF"/>
        </w:rPr>
        <w:t>xx</w:t>
      </w:r>
      <w:r w:rsidRPr="00C70952">
        <w:rPr>
          <w:rFonts w:ascii="Source Sans Pro" w:hAnsi="Source Sans Pro"/>
          <w:b/>
          <w:bCs/>
          <w:i/>
          <w:iCs/>
          <w:color w:val="0000FF"/>
        </w:rPr>
        <w:t>]</w:t>
      </w:r>
      <w:r w:rsidRPr="00C70952" w:rsidR="00277593">
        <w:rPr>
          <w:rFonts w:ascii="Source Sans Pro" w:hAnsi="Source Sans Pro"/>
          <w:b/>
          <w:bCs/>
          <w:color w:val="0000FF"/>
        </w:rPr>
        <w:t>-</w:t>
      </w:r>
      <w:r w:rsidRPr="00C70952">
        <w:rPr>
          <w:rFonts w:ascii="Source Sans Pro" w:hAnsi="Source Sans Pro"/>
          <w:b/>
          <w:bCs/>
          <w:color w:val="0000FF"/>
        </w:rPr>
        <w:t>day supply</w:t>
      </w:r>
      <w:r w:rsidRPr="00C70952">
        <w:rPr>
          <w:rFonts w:ascii="Source Sans Pro" w:hAnsi="Source Sans Pro"/>
          <w:color w:val="0000FF"/>
        </w:rPr>
        <w:t>]</w:t>
      </w:r>
      <w:r w:rsidRPr="00C70952" w:rsidR="00277593">
        <w:rPr>
          <w:rFonts w:ascii="Source Sans Pro" w:hAnsi="Source Sans Pro"/>
          <w:i/>
          <w:iCs/>
          <w:color w:val="0000FF"/>
        </w:rPr>
        <w:t xml:space="preserve"> OR</w:t>
      </w:r>
      <w:r w:rsidRPr="00C70952" w:rsidR="00277593">
        <w:rPr>
          <w:rFonts w:ascii="Source Sans Pro" w:hAnsi="Source Sans Pro"/>
          <w:color w:val="0000FF"/>
        </w:rPr>
        <w:t xml:space="preserve"> </w:t>
      </w:r>
      <w:r w:rsidRPr="00C70952" w:rsidR="00277593">
        <w:rPr>
          <w:rFonts w:ascii="Source Sans Pro" w:hAnsi="Source Sans Pro"/>
          <w:b/>
          <w:bCs/>
          <w:color w:val="0000FF"/>
        </w:rPr>
        <w:t xml:space="preserve">a </w:t>
      </w:r>
      <w:r w:rsidRPr="00C70952" w:rsidR="00277593">
        <w:rPr>
          <w:rFonts w:ascii="Source Sans Pro" w:hAnsi="Source Sans Pro"/>
          <w:b/>
          <w:bCs/>
          <w:i/>
          <w:iCs/>
          <w:color w:val="0000FF"/>
        </w:rPr>
        <w:t>[</w:t>
      </w:r>
      <w:r w:rsidRPr="00C70952" w:rsidR="00E36F28">
        <w:rPr>
          <w:rFonts w:ascii="Source Sans Pro" w:hAnsi="Source Sans Pro"/>
          <w:b/>
          <w:bCs/>
          <w:i/>
          <w:iCs/>
          <w:color w:val="0000FF"/>
        </w:rPr>
        <w:t>xx</w:t>
      </w:r>
      <w:r w:rsidRPr="00C70952" w:rsidR="00277593">
        <w:rPr>
          <w:rFonts w:ascii="Source Sans Pro" w:hAnsi="Source Sans Pro"/>
          <w:b/>
          <w:bCs/>
          <w:i/>
          <w:iCs/>
          <w:color w:val="0000FF"/>
        </w:rPr>
        <w:t>]</w:t>
      </w:r>
      <w:r w:rsidRPr="00C70952" w:rsidR="00277593">
        <w:rPr>
          <w:rFonts w:ascii="Source Sans Pro" w:hAnsi="Source Sans Pro"/>
          <w:b/>
          <w:bCs/>
          <w:color w:val="0000FF"/>
        </w:rPr>
        <w:t>-day supply</w:t>
      </w:r>
      <w:r w:rsidRPr="00C70952" w:rsidR="00B81335">
        <w:rPr>
          <w:rFonts w:ascii="Source Sans Pro" w:hAnsi="Source Sans Pro"/>
          <w:color w:val="0000FF"/>
        </w:rPr>
        <w:t>]</w:t>
      </w:r>
      <w:r w:rsidRPr="00C70952">
        <w:rPr>
          <w:rFonts w:ascii="Source Sans Pro" w:hAnsi="Source Sans Pro"/>
        </w:rPr>
        <w:t>.</w:t>
      </w:r>
    </w:p>
    <w:p w:rsidR="00344EE2" w:rsidRPr="00C70952" w14:paraId="499F4146" w14:textId="7A2573A5">
      <w:pPr>
        <w:rPr>
          <w:rFonts w:ascii="Source Sans Pro" w:hAnsi="Source Sans Pro"/>
          <w:i/>
          <w:iCs/>
          <w:color w:val="0000FF"/>
        </w:rPr>
      </w:pPr>
      <w:r w:rsidRPr="00C70952">
        <w:rPr>
          <w:rFonts w:ascii="Source Sans Pro" w:hAnsi="Source Sans Pro"/>
          <w:i/>
          <w:iCs/>
          <w:color w:val="0000FF"/>
        </w:rPr>
        <w:t xml:space="preserve">[Plans that offer mail-order benefits </w:t>
      </w:r>
      <w:r w:rsidRPr="00C70952" w:rsidR="001A452A">
        <w:rPr>
          <w:rFonts w:ascii="Source Sans Pro" w:hAnsi="Source Sans Pro"/>
          <w:i/>
          <w:iCs/>
          <w:color w:val="0000FF"/>
        </w:rPr>
        <w:t>with</w:t>
      </w:r>
      <w:r w:rsidRPr="00C70952">
        <w:rPr>
          <w:rFonts w:ascii="Source Sans Pro" w:hAnsi="Source Sans Pro"/>
          <w:i/>
          <w:iCs/>
          <w:color w:val="0000FF"/>
        </w:rPr>
        <w:t xml:space="preserve"> both preferred and standard cost</w:t>
      </w:r>
      <w:r w:rsidRPr="00C70952" w:rsidR="00F40C7E">
        <w:rPr>
          <w:rFonts w:ascii="Source Sans Pro" w:hAnsi="Source Sans Pro"/>
          <w:i/>
          <w:iCs/>
          <w:color w:val="0000FF"/>
        </w:rPr>
        <w:t xml:space="preserve"> </w:t>
      </w:r>
      <w:r w:rsidRPr="00C70952">
        <w:rPr>
          <w:rFonts w:ascii="Source Sans Pro" w:hAnsi="Source Sans Pro"/>
          <w:i/>
          <w:iCs/>
          <w:color w:val="0000FF"/>
        </w:rPr>
        <w:t xml:space="preserve">sharing </w:t>
      </w:r>
      <w:r w:rsidRPr="00C70952" w:rsidR="00040C9D">
        <w:rPr>
          <w:rFonts w:ascii="Source Sans Pro" w:hAnsi="Source Sans Pro"/>
          <w:i/>
          <w:iCs/>
          <w:color w:val="0000FF"/>
        </w:rPr>
        <w:t>can</w:t>
      </w:r>
      <w:r w:rsidRPr="00C70952">
        <w:rPr>
          <w:rFonts w:ascii="Source Sans Pro" w:hAnsi="Source Sans Pro"/>
          <w:i/>
          <w:iCs/>
          <w:color w:val="0000FF"/>
        </w:rPr>
        <w:t xml:space="preserve"> add language to describe both types of </w:t>
      </w:r>
      <w:r w:rsidRPr="00C70952" w:rsidR="00F951B0">
        <w:rPr>
          <w:rFonts w:ascii="Source Sans Pro" w:hAnsi="Source Sans Pro"/>
          <w:i/>
          <w:iCs/>
          <w:color w:val="0000FF"/>
        </w:rPr>
        <w:t>cost</w:t>
      </w:r>
      <w:r w:rsidRPr="00C70952" w:rsidR="00F40C7E">
        <w:rPr>
          <w:rFonts w:ascii="Source Sans Pro" w:hAnsi="Source Sans Pro"/>
          <w:i/>
          <w:iCs/>
          <w:color w:val="0000FF"/>
        </w:rPr>
        <w:t xml:space="preserve"> </w:t>
      </w:r>
      <w:r w:rsidRPr="00C70952" w:rsidR="00F951B0">
        <w:rPr>
          <w:rFonts w:ascii="Source Sans Pro" w:hAnsi="Source Sans Pro"/>
          <w:i/>
          <w:iCs/>
          <w:color w:val="0000FF"/>
        </w:rPr>
        <w:t>sharing</w:t>
      </w:r>
      <w:r w:rsidRPr="00C70952">
        <w:rPr>
          <w:rFonts w:ascii="Source Sans Pro" w:hAnsi="Source Sans Pro"/>
          <w:i/>
          <w:iCs/>
          <w:color w:val="0000FF"/>
        </w:rPr>
        <w:t>.]</w:t>
      </w:r>
    </w:p>
    <w:p w:rsidR="0013793F" w:rsidRPr="00C70952" w:rsidP="00265487" w14:paraId="7D97EB0D" w14:textId="77777777">
      <w:pPr>
        <w:ind w:right="-90"/>
        <w:rPr>
          <w:rFonts w:ascii="Source Sans Pro" w:hAnsi="Source Sans Pro"/>
        </w:rPr>
      </w:pPr>
      <w:r w:rsidRPr="00C70952">
        <w:rPr>
          <w:rFonts w:ascii="Source Sans Pro" w:hAnsi="Source Sans Pro"/>
        </w:rPr>
        <w:t xml:space="preserve">To get </w:t>
      </w:r>
      <w:r w:rsidRPr="00C70952">
        <w:rPr>
          <w:rFonts w:ascii="Source Sans Pro" w:hAnsi="Source Sans Pro"/>
          <w:color w:val="0000FF"/>
        </w:rPr>
        <w:t>[</w:t>
      </w:r>
      <w:r w:rsidRPr="00C70952" w:rsidR="00F47CA3">
        <w:rPr>
          <w:rFonts w:ascii="Source Sans Pro" w:hAnsi="Source Sans Pro"/>
          <w:i/>
          <w:iCs/>
          <w:color w:val="0000FF"/>
        </w:rPr>
        <w:t>i</w:t>
      </w:r>
      <w:r w:rsidRPr="00C70952">
        <w:rPr>
          <w:rFonts w:ascii="Source Sans Pro" w:hAnsi="Source Sans Pro"/>
          <w:i/>
          <w:iCs/>
          <w:color w:val="0000FF"/>
        </w:rPr>
        <w:t>nsert if applicable:</w:t>
      </w:r>
      <w:r w:rsidRPr="00C70952">
        <w:rPr>
          <w:rFonts w:ascii="Source Sans Pro" w:hAnsi="Source Sans Pro"/>
          <w:color w:val="0000FF"/>
        </w:rPr>
        <w:t xml:space="preserve"> order forms and]</w:t>
      </w:r>
      <w:r w:rsidRPr="00C70952">
        <w:rPr>
          <w:rFonts w:ascii="Source Sans Pro" w:hAnsi="Source Sans Pro"/>
        </w:rPr>
        <w:t xml:space="preserve"> information about filling your prescriptions by mail </w:t>
      </w:r>
      <w:r w:rsidRPr="00C70952">
        <w:rPr>
          <w:rFonts w:ascii="Source Sans Pro" w:hAnsi="Source Sans Pro"/>
          <w:i/>
          <w:iCs/>
          <w:color w:val="0000FF"/>
        </w:rPr>
        <w:t>[</w:t>
      </w:r>
      <w:r w:rsidRPr="00C70952" w:rsidR="00F47CA3">
        <w:rPr>
          <w:rFonts w:ascii="Source Sans Pro" w:hAnsi="Source Sans Pro"/>
          <w:i/>
          <w:iCs/>
          <w:color w:val="0000FF"/>
        </w:rPr>
        <w:t>i</w:t>
      </w:r>
      <w:r w:rsidRPr="00C70952">
        <w:rPr>
          <w:rFonts w:ascii="Source Sans Pro" w:hAnsi="Source Sans Pro"/>
          <w:i/>
          <w:iCs/>
          <w:color w:val="0000FF"/>
        </w:rPr>
        <w:t>nsert instructions]</w:t>
      </w:r>
      <w:r w:rsidRPr="00C70952" w:rsidR="008B48CC">
        <w:rPr>
          <w:rFonts w:ascii="Source Sans Pro" w:hAnsi="Source Sans Pro"/>
        </w:rPr>
        <w:t>.</w:t>
      </w:r>
    </w:p>
    <w:p w:rsidR="0013793F" w:rsidRPr="00C70952" w:rsidP="00265487" w14:paraId="48213CA5" w14:textId="6A58550A">
      <w:pPr>
        <w:rPr>
          <w:rFonts w:ascii="Source Sans Pro" w:hAnsi="Source Sans Pro"/>
          <w:color w:val="0000FF"/>
        </w:rPr>
      </w:pPr>
      <w:r w:rsidRPr="00C70952">
        <w:rPr>
          <w:rFonts w:ascii="Source Sans Pro" w:hAnsi="Source Sans Pro"/>
        </w:rPr>
        <w:t>Usually,</w:t>
      </w:r>
      <w:r w:rsidRPr="00C70952">
        <w:rPr>
          <w:rFonts w:ascii="Source Sans Pro" w:hAnsi="Source Sans Pro"/>
        </w:rPr>
        <w:t xml:space="preserve"> a mail-order pharmacy order will </w:t>
      </w:r>
      <w:r w:rsidRPr="00C70952" w:rsidR="006C4427">
        <w:rPr>
          <w:rFonts w:ascii="Source Sans Pro" w:hAnsi="Source Sans Pro"/>
        </w:rPr>
        <w:t>be delivered</w:t>
      </w:r>
      <w:r w:rsidRPr="00C70952">
        <w:rPr>
          <w:rFonts w:ascii="Source Sans Pro" w:hAnsi="Source Sans Pro"/>
        </w:rPr>
        <w:t xml:space="preserve"> to you in no more than </w:t>
      </w:r>
      <w:r w:rsidRPr="00C70952">
        <w:rPr>
          <w:rFonts w:ascii="Source Sans Pro" w:hAnsi="Source Sans Pro"/>
          <w:color w:val="0000FF"/>
        </w:rPr>
        <w:t>[XX]</w:t>
      </w:r>
      <w:r w:rsidRPr="00C70952">
        <w:rPr>
          <w:rFonts w:ascii="Source Sans Pro" w:hAnsi="Source Sans Pro"/>
        </w:rPr>
        <w:t xml:space="preserve"> days. </w:t>
      </w:r>
      <w:r w:rsidRPr="00C70952">
        <w:rPr>
          <w:rFonts w:ascii="Source Sans Pro" w:hAnsi="Source Sans Pro"/>
          <w:i/>
          <w:iCs/>
          <w:color w:val="0000FF"/>
        </w:rPr>
        <w:t>[Insert plan’s process for members to get a prescription if the mail</w:t>
      </w:r>
      <w:r w:rsidRPr="00C70952" w:rsidR="00481588">
        <w:rPr>
          <w:rFonts w:ascii="Source Sans Pro" w:hAnsi="Source Sans Pro"/>
          <w:i/>
          <w:iCs/>
          <w:color w:val="0000FF"/>
        </w:rPr>
        <w:t xml:space="preserve"> </w:t>
      </w:r>
      <w:r w:rsidRPr="00C70952">
        <w:rPr>
          <w:rFonts w:ascii="Source Sans Pro" w:hAnsi="Source Sans Pro"/>
          <w:i/>
          <w:iCs/>
          <w:color w:val="0000FF"/>
        </w:rPr>
        <w:t>order is delayed.]</w:t>
      </w:r>
    </w:p>
    <w:p w:rsidR="00AD0827" w:rsidRPr="00C70952" w14:paraId="44F2B7BD" w14:textId="41630745">
      <w:pPr>
        <w:rPr>
          <w:rFonts w:ascii="Source Sans Pro" w:hAnsi="Source Sans Pro"/>
          <w:i/>
          <w:iCs/>
          <w:color w:val="0000FF"/>
          <w:lang w:eastAsia="ja-JP"/>
        </w:rPr>
      </w:pPr>
      <w:r w:rsidRPr="00C70952">
        <w:rPr>
          <w:rFonts w:ascii="Source Sans Pro" w:hAnsi="Source Sans Pro"/>
          <w:i/>
          <w:iCs/>
          <w:color w:val="0000FF"/>
          <w:lang w:eastAsia="ja-JP"/>
        </w:rPr>
        <w:t xml:space="preserve">[Sponsors should provide the appropriate information below from the following options, based on i) whether the sponsor will automatically process new prescriptions consistent with the policy described in the December 12, </w:t>
      </w:r>
      <w:r w:rsidRPr="00C70952" w:rsidR="00E320CA">
        <w:rPr>
          <w:rFonts w:ascii="Source Sans Pro" w:hAnsi="Source Sans Pro"/>
          <w:i/>
          <w:iCs/>
          <w:color w:val="0000FF"/>
          <w:lang w:eastAsia="ja-JP"/>
        </w:rPr>
        <w:t>2013,</w:t>
      </w:r>
      <w:r w:rsidRPr="00C70952">
        <w:rPr>
          <w:rFonts w:ascii="Source Sans Pro" w:hAnsi="Source Sans Pro"/>
          <w:i/>
          <w:iCs/>
          <w:color w:val="0000FF"/>
          <w:lang w:eastAsia="ja-JP"/>
        </w:rPr>
        <w:t xml:space="preserve"> HPMS memo and 2016 Final Call Letter; and ii) whether the sponsor offers an optional automatic refill program consistent with policy described in the 2020 Final Call Letter.</w:t>
      </w:r>
      <w:r w:rsidRPr="00C70952">
        <w:rPr>
          <w:rFonts w:ascii="Source Sans Pro" w:hAnsi="Source Sans Pro"/>
          <w:color w:val="0000FF"/>
          <w:lang w:eastAsia="ja-JP"/>
        </w:rPr>
        <w:t xml:space="preserve"> </w:t>
      </w:r>
      <w:r w:rsidRPr="00C70952">
        <w:rPr>
          <w:rFonts w:ascii="Source Sans Pro" w:hAnsi="Source Sans Pro"/>
          <w:i/>
          <w:iCs/>
          <w:color w:val="0000FF"/>
          <w:lang w:eastAsia="ja-JP"/>
        </w:rPr>
        <w:t>Sponsors who provide automatic delivery through retail or other non-mail order means have the option to either add or replace the word</w:t>
      </w:r>
      <w:r w:rsidRPr="00C70952" w:rsidR="006358B3">
        <w:rPr>
          <w:rFonts w:ascii="Source Sans Pro" w:hAnsi="Source Sans Pro"/>
          <w:i/>
          <w:iCs/>
          <w:color w:val="0000FF"/>
          <w:lang w:eastAsia="ja-JP"/>
        </w:rPr>
        <w:t>:</w:t>
      </w:r>
      <w:r w:rsidRPr="00C70952">
        <w:rPr>
          <w:rFonts w:ascii="Source Sans Pro" w:hAnsi="Source Sans Pro"/>
          <w:i/>
          <w:iCs/>
          <w:color w:val="0000FF"/>
          <w:lang w:eastAsia="ja-JP"/>
        </w:rPr>
        <w:t xml:space="preserve"> ship with deliver</w:t>
      </w:r>
      <w:r w:rsidRPr="00C70952" w:rsidR="006358B3">
        <w:rPr>
          <w:rFonts w:ascii="Source Sans Pro" w:hAnsi="Source Sans Pro"/>
          <w:i/>
          <w:iCs/>
          <w:color w:val="0000FF"/>
          <w:lang w:eastAsia="ja-JP"/>
        </w:rPr>
        <w:t>,</w:t>
      </w:r>
      <w:r w:rsidRPr="00C70952">
        <w:rPr>
          <w:rFonts w:ascii="Source Sans Pro" w:hAnsi="Source Sans Pro"/>
          <w:i/>
          <w:iCs/>
          <w:color w:val="0000FF"/>
          <w:lang w:eastAsia="ja-JP"/>
        </w:rPr>
        <w:t xml:space="preserve"> as appropriate.]</w:t>
      </w:r>
    </w:p>
    <w:p w:rsidR="006B21DA" w:rsidRPr="00C70952" w14:paraId="2EC96D89" w14:textId="6F6FC68A">
      <w:pPr>
        <w:rPr>
          <w:rFonts w:ascii="Source Sans Pro" w:hAnsi="Source Sans Pro"/>
          <w:i/>
          <w:iCs/>
          <w:color w:val="0000FF"/>
          <w:lang w:eastAsia="ja-JP"/>
        </w:rPr>
      </w:pPr>
      <w:r w:rsidRPr="00C70952">
        <w:rPr>
          <w:rFonts w:ascii="Source Sans Pro" w:hAnsi="Source Sans Pro"/>
          <w:i/>
          <w:iCs/>
          <w:color w:val="0000FF"/>
          <w:lang w:eastAsia="ja-JP"/>
        </w:rPr>
        <w:t xml:space="preserve">[For new prescriptions received directly from health care providers, insert one of the following </w:t>
      </w:r>
      <w:r w:rsidRPr="00C70952" w:rsidR="002F278D">
        <w:rPr>
          <w:rFonts w:ascii="Source Sans Pro" w:hAnsi="Source Sans Pro"/>
          <w:i/>
          <w:iCs/>
          <w:color w:val="0000FF"/>
          <w:lang w:eastAsia="ja-JP"/>
        </w:rPr>
        <w:t xml:space="preserve">2 </w:t>
      </w:r>
      <w:r w:rsidRPr="00C70952">
        <w:rPr>
          <w:rFonts w:ascii="Source Sans Pro" w:hAnsi="Source Sans Pro"/>
          <w:i/>
          <w:iCs/>
          <w:color w:val="0000FF"/>
          <w:lang w:eastAsia="ja-JP"/>
        </w:rPr>
        <w:t>options.</w:t>
      </w:r>
      <w:r w:rsidRPr="00C70952" w:rsidR="0043169C">
        <w:rPr>
          <w:rFonts w:ascii="Source Sans Pro" w:hAnsi="Source Sans Pro"/>
          <w:i/>
          <w:iCs/>
          <w:color w:val="0000FF"/>
          <w:lang w:eastAsia="ja-JP"/>
        </w:rPr>
        <w:t>]</w:t>
      </w:r>
    </w:p>
    <w:p w:rsidR="00D02863" w:rsidRPr="00C70952" w14:paraId="311EC8A1" w14:textId="2E20A0E8">
      <w:pPr>
        <w:rPr>
          <w:rFonts w:ascii="Source Sans Pro" w:hAnsi="Source Sans Pro"/>
          <w:i/>
          <w:iCs/>
          <w:color w:val="0000FF"/>
          <w:lang w:eastAsia="ja-JP"/>
        </w:rPr>
      </w:pPr>
      <w:r w:rsidRPr="00C70952">
        <w:rPr>
          <w:rFonts w:ascii="Source Sans Pro" w:hAnsi="Source Sans Pro"/>
          <w:color w:val="0000FF"/>
          <w:lang w:eastAsia="ja-JP"/>
        </w:rPr>
        <w:t>[</w:t>
      </w:r>
      <w:r w:rsidRPr="00C70952">
        <w:rPr>
          <w:rFonts w:ascii="Source Sans Pro" w:hAnsi="Source Sans Pro"/>
          <w:b/>
          <w:bCs/>
          <w:i/>
          <w:iCs/>
          <w:color w:val="0000FF"/>
          <w:lang w:eastAsia="ja-JP"/>
        </w:rPr>
        <w:t>Option 1:</w:t>
      </w:r>
      <w:r w:rsidRPr="00C70952">
        <w:rPr>
          <w:rFonts w:ascii="Source Sans Pro" w:hAnsi="Source Sans Pro"/>
          <w:i/>
          <w:iCs/>
          <w:color w:val="0000FF"/>
          <w:lang w:eastAsia="ja-JP"/>
        </w:rPr>
        <w:t xml:space="preserve"> Sponsors that </w:t>
      </w:r>
      <w:r w:rsidRPr="00C70952" w:rsidR="0023621C">
        <w:rPr>
          <w:rFonts w:ascii="Source Sans Pro" w:hAnsi="Source Sans Pro"/>
          <w:b/>
          <w:bCs/>
          <w:i/>
          <w:iCs/>
          <w:color w:val="0000FF"/>
          <w:lang w:eastAsia="ja-JP"/>
        </w:rPr>
        <w:t>don’t</w:t>
      </w:r>
      <w:r w:rsidRPr="00C70952">
        <w:rPr>
          <w:rFonts w:ascii="Source Sans Pro" w:hAnsi="Source Sans Pro"/>
          <w:i/>
          <w:iCs/>
          <w:color w:val="0000FF"/>
          <w:lang w:eastAsia="ja-JP"/>
        </w:rPr>
        <w:t xml:space="preserve"> automatically process new prescriptions from provider offices, insert the following:</w:t>
      </w:r>
    </w:p>
    <w:p w:rsidR="006B21DA" w:rsidRPr="00C70952" w:rsidP="00265487" w14:paraId="616D1952" w14:textId="41EDDC6B">
      <w:pPr>
        <w:ind w:left="720"/>
        <w:rPr>
          <w:rFonts w:ascii="Source Sans Pro" w:hAnsi="Source Sans Pro"/>
          <w:color w:val="0000FF"/>
          <w:lang w:eastAsia="ja-JP"/>
        </w:rPr>
      </w:pPr>
      <w:r w:rsidRPr="00C70952">
        <w:rPr>
          <w:rFonts w:ascii="Source Sans Pro" w:hAnsi="Source Sans Pro"/>
          <w:b/>
          <w:bCs/>
          <w:color w:val="0000FF"/>
          <w:lang w:eastAsia="ja-JP"/>
        </w:rPr>
        <w:t xml:space="preserve">New prescriptions the pharmacy </w:t>
      </w:r>
      <w:r w:rsidRPr="00C70952" w:rsidR="002F278D">
        <w:rPr>
          <w:rFonts w:ascii="Source Sans Pro" w:hAnsi="Source Sans Pro"/>
          <w:b/>
          <w:bCs/>
          <w:color w:val="0000FF"/>
          <w:lang w:eastAsia="ja-JP"/>
        </w:rPr>
        <w:t xml:space="preserve">gets </w:t>
      </w:r>
      <w:r w:rsidRPr="00C70952">
        <w:rPr>
          <w:rFonts w:ascii="Source Sans Pro" w:hAnsi="Source Sans Pro"/>
          <w:b/>
          <w:bCs/>
          <w:color w:val="0000FF"/>
          <w:lang w:eastAsia="ja-JP"/>
        </w:rPr>
        <w:t>directly from your doctor’s office</w:t>
      </w:r>
      <w:r w:rsidRPr="00C70952">
        <w:rPr>
          <w:rFonts w:ascii="Source Sans Pro" w:hAnsi="Source Sans Pro"/>
          <w:color w:val="0000FF"/>
          <w:lang w:eastAsia="ja-JP"/>
        </w:rPr>
        <w:t xml:space="preserve">. </w:t>
      </w:r>
      <w:r w:rsidRPr="00C70952">
        <w:rPr>
          <w:rFonts w:ascii="Source Sans Pro" w:hAnsi="Source Sans Pro"/>
          <w:color w:val="0000FF"/>
          <w:lang w:eastAsia="ja-JP"/>
        </w:rPr>
        <w:br/>
        <w:t xml:space="preserve">After the pharmacy </w:t>
      </w:r>
      <w:r w:rsidRPr="00C70952" w:rsidR="002F278D">
        <w:rPr>
          <w:rFonts w:ascii="Source Sans Pro" w:hAnsi="Source Sans Pro"/>
          <w:color w:val="0000FF"/>
          <w:lang w:eastAsia="ja-JP"/>
        </w:rPr>
        <w:t xml:space="preserve">gets </w:t>
      </w:r>
      <w:r w:rsidRPr="00C70952">
        <w:rPr>
          <w:rFonts w:ascii="Source Sans Pro" w:hAnsi="Source Sans Pro"/>
          <w:color w:val="0000FF"/>
          <w:lang w:eastAsia="ja-JP"/>
        </w:rPr>
        <w:t xml:space="preserve">a prescription from a health care provider, it will contact you to see if you want the medication filled immediately or at a later time. It is important </w:t>
      </w:r>
      <w:r w:rsidRPr="00C70952" w:rsidR="002F278D">
        <w:rPr>
          <w:rFonts w:ascii="Source Sans Pro" w:hAnsi="Source Sans Pro"/>
          <w:color w:val="0000FF"/>
          <w:lang w:eastAsia="ja-JP"/>
        </w:rPr>
        <w:t>to</w:t>
      </w:r>
      <w:r w:rsidRPr="00C70952">
        <w:rPr>
          <w:rFonts w:ascii="Source Sans Pro" w:hAnsi="Source Sans Pro"/>
          <w:color w:val="0000FF"/>
          <w:lang w:eastAsia="ja-JP"/>
        </w:rPr>
        <w:t xml:space="preserve"> respond each time </w:t>
      </w:r>
      <w:r w:rsidRPr="00C70952" w:rsidR="006334DD">
        <w:rPr>
          <w:rFonts w:ascii="Source Sans Pro" w:hAnsi="Source Sans Pro"/>
          <w:color w:val="0000FF"/>
          <w:lang w:eastAsia="ja-JP"/>
        </w:rPr>
        <w:t>you’re</w:t>
      </w:r>
      <w:r w:rsidRPr="00C70952">
        <w:rPr>
          <w:rFonts w:ascii="Source Sans Pro" w:hAnsi="Source Sans Pro"/>
          <w:color w:val="0000FF"/>
          <w:lang w:eastAsia="ja-JP"/>
        </w:rPr>
        <w:t xml:space="preserve"> contacted by the pharmacy, to let them know </w:t>
      </w:r>
      <w:bookmarkStart w:id="214" w:name="_Hlk71190500"/>
      <w:r w:rsidRPr="00C70952">
        <w:rPr>
          <w:rFonts w:ascii="Source Sans Pro" w:hAnsi="Source Sans Pro"/>
          <w:color w:val="0000FF"/>
          <w:lang w:eastAsia="ja-JP"/>
        </w:rPr>
        <w:t>whether to ship, delay, or stop</w:t>
      </w:r>
      <w:bookmarkEnd w:id="214"/>
      <w:r w:rsidRPr="00C70952">
        <w:rPr>
          <w:rFonts w:ascii="Source Sans Pro" w:hAnsi="Source Sans Pro"/>
          <w:color w:val="0000FF"/>
          <w:lang w:eastAsia="ja-JP"/>
        </w:rPr>
        <w:t xml:space="preserve"> the new prescription.]</w:t>
      </w:r>
    </w:p>
    <w:p w:rsidR="00A76A0F" w:rsidRPr="00C70952" w14:paraId="3646B30A" w14:textId="77777777">
      <w:pPr>
        <w:rPr>
          <w:rFonts w:ascii="Source Sans Pro" w:hAnsi="Source Sans Pro"/>
          <w:i/>
          <w:iCs/>
          <w:color w:val="0000FF"/>
          <w:lang w:eastAsia="ja-JP"/>
        </w:rPr>
      </w:pPr>
      <w:bookmarkStart w:id="215" w:name="_Hlk87965793"/>
      <w:r w:rsidRPr="00C70952">
        <w:rPr>
          <w:rFonts w:ascii="Source Sans Pro" w:hAnsi="Source Sans Pro"/>
          <w:color w:val="0000FF"/>
          <w:lang w:eastAsia="ja-JP"/>
        </w:rPr>
        <w:t>[</w:t>
      </w:r>
      <w:r w:rsidRPr="00C70952">
        <w:rPr>
          <w:rFonts w:ascii="Source Sans Pro" w:hAnsi="Source Sans Pro"/>
          <w:b/>
          <w:bCs/>
          <w:i/>
          <w:iCs/>
          <w:color w:val="0000FF"/>
          <w:lang w:eastAsia="ja-JP"/>
        </w:rPr>
        <w:t>Option 2:</w:t>
      </w:r>
      <w:r w:rsidRPr="00C70952">
        <w:rPr>
          <w:rFonts w:ascii="Source Sans Pro" w:hAnsi="Source Sans Pro"/>
          <w:i/>
          <w:iCs/>
          <w:color w:val="0000FF"/>
          <w:lang w:eastAsia="ja-JP"/>
        </w:rPr>
        <w:t xml:space="preserve"> Sponsors that </w:t>
      </w:r>
      <w:r w:rsidRPr="00C70952">
        <w:rPr>
          <w:rFonts w:ascii="Source Sans Pro" w:hAnsi="Source Sans Pro"/>
          <w:b/>
          <w:bCs/>
          <w:i/>
          <w:iCs/>
          <w:color w:val="0000FF"/>
          <w:lang w:eastAsia="ja-JP"/>
        </w:rPr>
        <w:t>do</w:t>
      </w:r>
      <w:r w:rsidRPr="00C70952">
        <w:rPr>
          <w:rFonts w:ascii="Source Sans Pro" w:hAnsi="Source Sans Pro"/>
          <w:i/>
          <w:iCs/>
          <w:color w:val="0000FF"/>
          <w:lang w:eastAsia="ja-JP"/>
        </w:rPr>
        <w:t xml:space="preserve"> automatically process new prescriptions from provider offices, insert the following:</w:t>
      </w:r>
    </w:p>
    <w:bookmarkEnd w:id="215"/>
    <w:p w:rsidR="006B21DA" w:rsidRPr="00C70952" w:rsidP="00265487" w14:paraId="62DF144B" w14:textId="249E0E23">
      <w:pPr>
        <w:widowControl w:val="0"/>
        <w:autoSpaceDE w:val="0"/>
        <w:autoSpaceDN w:val="0"/>
        <w:adjustRightInd w:val="0"/>
        <w:ind w:left="720"/>
        <w:rPr>
          <w:rFonts w:ascii="Source Sans Pro" w:hAnsi="Source Sans Pro"/>
          <w:color w:val="0000FF"/>
          <w:lang w:eastAsia="ja-JP"/>
        </w:rPr>
      </w:pPr>
      <w:r w:rsidRPr="00C70952">
        <w:rPr>
          <w:rFonts w:ascii="Source Sans Pro" w:hAnsi="Source Sans Pro"/>
          <w:b/>
          <w:bCs/>
          <w:color w:val="0000FF"/>
          <w:lang w:eastAsia="ja-JP"/>
        </w:rPr>
        <w:t xml:space="preserve">New prescriptions the pharmacy </w:t>
      </w:r>
      <w:r w:rsidRPr="00C70952" w:rsidR="002F278D">
        <w:rPr>
          <w:rFonts w:ascii="Source Sans Pro" w:hAnsi="Source Sans Pro"/>
          <w:b/>
          <w:bCs/>
          <w:color w:val="0000FF"/>
          <w:lang w:eastAsia="ja-JP"/>
        </w:rPr>
        <w:t xml:space="preserve">gets </w:t>
      </w:r>
      <w:r w:rsidRPr="00C70952">
        <w:rPr>
          <w:rFonts w:ascii="Source Sans Pro" w:hAnsi="Source Sans Pro"/>
          <w:b/>
          <w:bCs/>
          <w:color w:val="0000FF"/>
          <w:lang w:eastAsia="ja-JP"/>
        </w:rPr>
        <w:t>directly from your doctor’s office.</w:t>
      </w:r>
      <w:r w:rsidRPr="00C70952" w:rsidR="00265487">
        <w:rPr>
          <w:rFonts w:ascii="Source Sans Pro" w:hAnsi="Source Sans Pro"/>
          <w:b/>
          <w:color w:val="0000FF"/>
          <w:lang w:eastAsia="ja-JP"/>
        </w:rPr>
        <w:br/>
      </w:r>
      <w:r w:rsidRPr="00C70952">
        <w:rPr>
          <w:rFonts w:ascii="Source Sans Pro" w:hAnsi="Source Sans Pro"/>
          <w:color w:val="0000FF"/>
          <w:lang w:eastAsia="ja-JP"/>
        </w:rPr>
        <w:t xml:space="preserve">The pharmacy will automatically fill and deliver new prescriptions it </w:t>
      </w:r>
      <w:r w:rsidRPr="00C70952" w:rsidR="002F278D">
        <w:rPr>
          <w:rFonts w:ascii="Source Sans Pro" w:hAnsi="Source Sans Pro"/>
          <w:color w:val="0000FF"/>
          <w:lang w:eastAsia="ja-JP"/>
        </w:rPr>
        <w:t xml:space="preserve">gets </w:t>
      </w:r>
      <w:r w:rsidRPr="00C70952">
        <w:rPr>
          <w:rFonts w:ascii="Source Sans Pro" w:hAnsi="Source Sans Pro"/>
          <w:color w:val="0000FF"/>
          <w:lang w:eastAsia="ja-JP"/>
        </w:rPr>
        <w:t>from health care providers, without checking with you first, if either:</w:t>
      </w:r>
    </w:p>
    <w:p w:rsidR="00030FFE" w:rsidRPr="00C70952" w:rsidP="00C43A77" w14:paraId="490421FF" w14:textId="18F9A799">
      <w:pPr>
        <w:widowControl w:val="0"/>
        <w:numPr>
          <w:ilvl w:val="0"/>
          <w:numId w:val="22"/>
        </w:numPr>
        <w:autoSpaceDE w:val="0"/>
        <w:autoSpaceDN w:val="0"/>
        <w:adjustRightInd w:val="0"/>
        <w:spacing w:before="120" w:beforeAutospacing="0" w:after="120" w:afterAutospacing="0"/>
        <w:rPr>
          <w:rFonts w:ascii="Source Sans Pro" w:hAnsi="Source Sans Pro"/>
          <w:lang w:eastAsia="ja-JP"/>
        </w:rPr>
      </w:pPr>
      <w:r w:rsidRPr="00C70952">
        <w:rPr>
          <w:rFonts w:ascii="Source Sans Pro" w:hAnsi="Source Sans Pro"/>
          <w:color w:val="0000FF"/>
          <w:lang w:eastAsia="ja-JP"/>
        </w:rPr>
        <w:t>You used mail-order services with this plan in the past, or</w:t>
      </w:r>
    </w:p>
    <w:p w:rsidR="00030FFE" w:rsidRPr="00C70952" w:rsidP="00C43A77" w14:paraId="3C9F45FD" w14:textId="03666FC0">
      <w:pPr>
        <w:widowControl w:val="0"/>
        <w:numPr>
          <w:ilvl w:val="0"/>
          <w:numId w:val="22"/>
        </w:numPr>
        <w:autoSpaceDE w:val="0"/>
        <w:autoSpaceDN w:val="0"/>
        <w:adjustRightInd w:val="0"/>
        <w:spacing w:before="120" w:beforeAutospacing="0" w:after="120" w:afterAutospacing="0"/>
        <w:rPr>
          <w:rFonts w:ascii="Source Sans Pro" w:hAnsi="Source Sans Pro"/>
          <w:lang w:eastAsia="ja-JP"/>
        </w:rPr>
      </w:pPr>
      <w:r w:rsidRPr="00C70952">
        <w:rPr>
          <w:rFonts w:ascii="Source Sans Pro" w:hAnsi="Source Sans Pro"/>
          <w:color w:val="0000FF"/>
          <w:lang w:eastAsia="ja-JP"/>
        </w:rPr>
        <w:t xml:space="preserve">You sign up for automatic delivery of all new prescriptions received directly from health care providers. You </w:t>
      </w:r>
      <w:r w:rsidRPr="00C70952" w:rsidR="002F278D">
        <w:rPr>
          <w:rFonts w:ascii="Source Sans Pro" w:hAnsi="Source Sans Pro"/>
          <w:color w:val="0000FF"/>
          <w:lang w:eastAsia="ja-JP"/>
        </w:rPr>
        <w:t>can ask for</w:t>
      </w:r>
      <w:r w:rsidRPr="00C70952">
        <w:rPr>
          <w:rFonts w:ascii="Source Sans Pro" w:hAnsi="Source Sans Pro"/>
          <w:color w:val="0000FF"/>
          <w:lang w:eastAsia="ja-JP"/>
        </w:rPr>
        <w:t xml:space="preserve"> automatic delivery of all new prescriptions at any time by </w:t>
      </w:r>
      <w:r w:rsidRPr="00C70952">
        <w:rPr>
          <w:rFonts w:ascii="Source Sans Pro" w:hAnsi="Source Sans Pro"/>
          <w:i/>
          <w:iCs/>
          <w:color w:val="0000FF"/>
          <w:lang w:eastAsia="ja-JP"/>
        </w:rPr>
        <w:t>[insert instructions]</w:t>
      </w:r>
      <w:r w:rsidRPr="00C70952">
        <w:rPr>
          <w:rFonts w:ascii="Source Sans Pro" w:hAnsi="Source Sans Pro"/>
          <w:color w:val="0000FF"/>
          <w:lang w:eastAsia="ja-JP"/>
        </w:rPr>
        <w:t>.</w:t>
      </w:r>
    </w:p>
    <w:p w:rsidR="006B21DA" w:rsidRPr="00C70952" w:rsidP="00265487" w14:paraId="594C3C78" w14:textId="555FF333">
      <w:pPr>
        <w:ind w:left="720"/>
        <w:rPr>
          <w:rFonts w:ascii="Source Sans Pro" w:hAnsi="Source Sans Pro"/>
          <w:color w:val="0000FF"/>
          <w:lang w:eastAsia="ja-JP"/>
        </w:rPr>
      </w:pPr>
      <w:r w:rsidRPr="00C70952">
        <w:rPr>
          <w:rFonts w:ascii="Source Sans Pro" w:hAnsi="Source Sans Pro"/>
          <w:color w:val="0000FF"/>
          <w:lang w:eastAsia="ja-JP"/>
        </w:rPr>
        <w:t xml:space="preserve">If you </w:t>
      </w:r>
      <w:r w:rsidRPr="00C70952" w:rsidR="00803A06">
        <w:rPr>
          <w:rFonts w:ascii="Source Sans Pro" w:hAnsi="Source Sans Pro"/>
          <w:color w:val="0000FF"/>
          <w:lang w:eastAsia="ja-JP"/>
        </w:rPr>
        <w:t xml:space="preserve">get </w:t>
      </w:r>
      <w:r w:rsidRPr="00C70952">
        <w:rPr>
          <w:rFonts w:ascii="Source Sans Pro" w:hAnsi="Source Sans Pro"/>
          <w:color w:val="0000FF"/>
          <w:lang w:eastAsia="ja-JP"/>
        </w:rPr>
        <w:t xml:space="preserve">a prescription automatically by mail that you </w:t>
      </w:r>
      <w:r w:rsidRPr="00C70952" w:rsidR="0023621C">
        <w:rPr>
          <w:rFonts w:ascii="Source Sans Pro" w:hAnsi="Source Sans Pro"/>
          <w:color w:val="0000FF"/>
          <w:lang w:eastAsia="ja-JP"/>
        </w:rPr>
        <w:t>don’t</w:t>
      </w:r>
      <w:r w:rsidRPr="00C70952">
        <w:rPr>
          <w:rFonts w:ascii="Source Sans Pro" w:hAnsi="Source Sans Pro"/>
          <w:color w:val="0000FF"/>
          <w:lang w:eastAsia="ja-JP"/>
        </w:rPr>
        <w:t xml:space="preserve"> want, and you were not contacted to see if you wanted it before it shipped, yo</w:t>
      </w:r>
      <w:r w:rsidRPr="00C70952" w:rsidR="008B48CC">
        <w:rPr>
          <w:rFonts w:ascii="Source Sans Pro" w:hAnsi="Source Sans Pro"/>
          <w:color w:val="0000FF"/>
          <w:lang w:eastAsia="ja-JP"/>
        </w:rPr>
        <w:t>u may be eligible for a refund.</w:t>
      </w:r>
    </w:p>
    <w:p w:rsidR="006B21DA" w:rsidRPr="00C70952" w:rsidP="00265487" w14:paraId="5CB8A481" w14:textId="5D01D912">
      <w:pPr>
        <w:ind w:left="720"/>
        <w:rPr>
          <w:rFonts w:ascii="Source Sans Pro" w:hAnsi="Source Sans Pro"/>
          <w:color w:val="0000FF"/>
          <w:lang w:eastAsia="ja-JP"/>
        </w:rPr>
      </w:pPr>
      <w:r w:rsidRPr="00C70952">
        <w:rPr>
          <w:rFonts w:ascii="Source Sans Pro" w:hAnsi="Source Sans Pro"/>
          <w:color w:val="0000FF"/>
          <w:lang w:eastAsia="ja-JP"/>
        </w:rPr>
        <w:t xml:space="preserve">If you used mail order in the past and </w:t>
      </w:r>
      <w:r w:rsidRPr="00C70952" w:rsidR="0023621C">
        <w:rPr>
          <w:rFonts w:ascii="Source Sans Pro" w:hAnsi="Source Sans Pro"/>
          <w:color w:val="0000FF"/>
          <w:lang w:eastAsia="ja-JP"/>
        </w:rPr>
        <w:t>don’t</w:t>
      </w:r>
      <w:r w:rsidRPr="00C70952">
        <w:rPr>
          <w:rFonts w:ascii="Source Sans Pro" w:hAnsi="Source Sans Pro"/>
          <w:color w:val="0000FF"/>
          <w:lang w:eastAsia="ja-JP"/>
        </w:rPr>
        <w:t xml:space="preserve"> want the pharmacy to automatically fill and ship each new prescription, contact us by </w:t>
      </w:r>
      <w:r w:rsidRPr="00C70952">
        <w:rPr>
          <w:rFonts w:ascii="Source Sans Pro" w:hAnsi="Source Sans Pro"/>
          <w:i/>
          <w:iCs/>
          <w:color w:val="0000FF"/>
          <w:lang w:eastAsia="ja-JP"/>
        </w:rPr>
        <w:t>[insert instructions]</w:t>
      </w:r>
      <w:r w:rsidRPr="00C70952" w:rsidR="008B48CC">
        <w:rPr>
          <w:rFonts w:ascii="Source Sans Pro" w:hAnsi="Source Sans Pro"/>
          <w:color w:val="0000FF"/>
          <w:lang w:eastAsia="ja-JP"/>
        </w:rPr>
        <w:t>.</w:t>
      </w:r>
    </w:p>
    <w:p w:rsidR="006B21DA" w:rsidRPr="00C70952" w:rsidP="00265487" w14:paraId="328BCBB2" w14:textId="3F2C847C">
      <w:pPr>
        <w:ind w:left="720"/>
        <w:rPr>
          <w:rFonts w:ascii="Source Sans Pro" w:hAnsi="Source Sans Pro"/>
          <w:color w:val="0000FF"/>
          <w:lang w:eastAsia="ja-JP"/>
        </w:rPr>
      </w:pPr>
      <w:r w:rsidRPr="00C70952">
        <w:rPr>
          <w:rFonts w:ascii="Source Sans Pro" w:hAnsi="Source Sans Pro"/>
          <w:color w:val="0000FF"/>
          <w:lang w:eastAsia="ja-JP"/>
        </w:rPr>
        <w:t>If you never used our mail</w:t>
      </w:r>
      <w:r w:rsidRPr="00C70952" w:rsidR="00595F66">
        <w:rPr>
          <w:rFonts w:ascii="Source Sans Pro" w:hAnsi="Source Sans Pro"/>
          <w:color w:val="0000FF"/>
          <w:lang w:eastAsia="ja-JP"/>
        </w:rPr>
        <w:t>-</w:t>
      </w:r>
      <w:r w:rsidRPr="00C70952">
        <w:rPr>
          <w:rFonts w:ascii="Source Sans Pro" w:hAnsi="Source Sans Pro"/>
          <w:color w:val="0000FF"/>
          <w:lang w:eastAsia="ja-JP"/>
        </w:rPr>
        <w:t>order delivery and/or decide to stop automatic fills of new prescriptions, the pharmacy will contact you each time it gets a new prescription from a health care provider to see if you want the medication filled and shipped immediately. It</w:t>
      </w:r>
      <w:r w:rsidRPr="00C70952" w:rsidR="002F278D">
        <w:rPr>
          <w:rFonts w:ascii="Source Sans Pro" w:hAnsi="Source Sans Pro"/>
          <w:color w:val="0000FF"/>
          <w:lang w:eastAsia="ja-JP"/>
        </w:rPr>
        <w:t xml:space="preserve">’s </w:t>
      </w:r>
      <w:r w:rsidRPr="00C70952">
        <w:rPr>
          <w:rFonts w:ascii="Source Sans Pro" w:hAnsi="Source Sans Pro"/>
          <w:color w:val="0000FF"/>
          <w:lang w:eastAsia="ja-JP"/>
        </w:rPr>
        <w:t xml:space="preserve">important </w:t>
      </w:r>
      <w:r w:rsidRPr="00C70952" w:rsidR="002F278D">
        <w:rPr>
          <w:rFonts w:ascii="Source Sans Pro" w:hAnsi="Source Sans Pro"/>
          <w:color w:val="0000FF"/>
          <w:lang w:eastAsia="ja-JP"/>
        </w:rPr>
        <w:t>to</w:t>
      </w:r>
      <w:r w:rsidRPr="00C70952">
        <w:rPr>
          <w:rFonts w:ascii="Source Sans Pro" w:hAnsi="Source Sans Pro"/>
          <w:color w:val="0000FF"/>
          <w:lang w:eastAsia="ja-JP"/>
        </w:rPr>
        <w:t xml:space="preserve"> respond each time </w:t>
      </w:r>
      <w:r w:rsidRPr="00C70952" w:rsidR="006334DD">
        <w:rPr>
          <w:rFonts w:ascii="Source Sans Pro" w:hAnsi="Source Sans Pro"/>
          <w:color w:val="0000FF"/>
          <w:lang w:eastAsia="ja-JP"/>
        </w:rPr>
        <w:t>you’re</w:t>
      </w:r>
      <w:r w:rsidRPr="00C70952">
        <w:rPr>
          <w:rFonts w:ascii="Source Sans Pro" w:hAnsi="Source Sans Pro"/>
          <w:color w:val="0000FF"/>
          <w:lang w:eastAsia="ja-JP"/>
        </w:rPr>
        <w:t xml:space="preserve"> contacted by the pharmacy, to let them know </w:t>
      </w:r>
      <w:r w:rsidRPr="00C70952" w:rsidR="00017C6A">
        <w:rPr>
          <w:rFonts w:ascii="Source Sans Pro" w:hAnsi="Source Sans Pro"/>
          <w:color w:val="0000FF"/>
          <w:lang w:eastAsia="ja-JP"/>
        </w:rPr>
        <w:t xml:space="preserve">whether to ship, delay, or cancel </w:t>
      </w:r>
      <w:r w:rsidRPr="00C70952">
        <w:rPr>
          <w:rFonts w:ascii="Source Sans Pro" w:hAnsi="Source Sans Pro"/>
          <w:color w:val="0000FF"/>
          <w:lang w:eastAsia="ja-JP"/>
        </w:rPr>
        <w:t>the new prescription.</w:t>
      </w:r>
    </w:p>
    <w:p w:rsidR="009003DA" w:rsidRPr="002F180E" w:rsidP="009003DA" w14:paraId="65B5D34E" w14:textId="77777777">
      <w:pPr>
        <w:ind w:left="720"/>
        <w:rPr>
          <w:rFonts w:ascii="Source Sans Pro" w:hAnsi="Source Sans Pro"/>
          <w:color w:val="C00000"/>
          <w:lang w:eastAsia="ja-JP"/>
        </w:rPr>
      </w:pPr>
      <w:r w:rsidRPr="002F180E">
        <w:rPr>
          <w:rFonts w:ascii="Source Sans Pro" w:hAnsi="Source Sans Pro"/>
          <w:color w:val="C00000"/>
          <w:lang w:eastAsia="ja-JP"/>
        </w:rPr>
        <w:t xml:space="preserve">To opt out of automatic deliveries of new prescriptions received directly from your health care provider’s office, contact us by </w:t>
      </w:r>
      <w:r w:rsidRPr="002F180E">
        <w:rPr>
          <w:rFonts w:ascii="Source Sans Pro" w:hAnsi="Source Sans Pro"/>
          <w:i/>
          <w:iCs/>
          <w:color w:val="C00000"/>
          <w:lang w:eastAsia="ja-JP"/>
        </w:rPr>
        <w:t>[insert instructions]</w:t>
      </w:r>
      <w:r w:rsidRPr="002F180E">
        <w:rPr>
          <w:rFonts w:ascii="Source Sans Pro" w:hAnsi="Source Sans Pro"/>
          <w:color w:val="C00000"/>
          <w:lang w:eastAsia="ja-JP"/>
        </w:rPr>
        <w:t>.</w:t>
      </w:r>
    </w:p>
    <w:p w:rsidR="006B21DA" w:rsidRPr="00C70952" w14:paraId="2D9CF315" w14:textId="0BCA703E">
      <w:pPr>
        <w:rPr>
          <w:rFonts w:ascii="Source Sans Pro" w:hAnsi="Source Sans Pro"/>
          <w:i/>
          <w:iCs/>
          <w:color w:val="0000FF"/>
          <w:lang w:eastAsia="ja-JP"/>
        </w:rPr>
      </w:pPr>
      <w:r w:rsidRPr="00C70952">
        <w:rPr>
          <w:rFonts w:ascii="Source Sans Pro" w:hAnsi="Source Sans Pro"/>
          <w:i/>
          <w:iCs/>
          <w:color w:val="0000FF"/>
          <w:lang w:eastAsia="ja-JP"/>
        </w:rPr>
        <w:t xml:space="preserve">[For refill prescriptions, insert one of the following </w:t>
      </w:r>
      <w:r w:rsidRPr="00C70952" w:rsidR="002F278D">
        <w:rPr>
          <w:rFonts w:ascii="Source Sans Pro" w:hAnsi="Source Sans Pro"/>
          <w:i/>
          <w:iCs/>
          <w:color w:val="0000FF"/>
          <w:lang w:eastAsia="ja-JP"/>
        </w:rPr>
        <w:t xml:space="preserve">2 </w:t>
      </w:r>
      <w:r w:rsidRPr="00C70952">
        <w:rPr>
          <w:rFonts w:ascii="Source Sans Pro" w:hAnsi="Source Sans Pro"/>
          <w:i/>
          <w:iCs/>
          <w:color w:val="0000FF"/>
          <w:lang w:eastAsia="ja-JP"/>
        </w:rPr>
        <w:t>options.]</w:t>
      </w:r>
    </w:p>
    <w:p w:rsidR="006B21DA" w:rsidRPr="00C70952" w14:paraId="79264172" w14:textId="015C1121">
      <w:pPr>
        <w:ind w:left="90"/>
        <w:rPr>
          <w:rFonts w:ascii="Source Sans Pro" w:hAnsi="Source Sans Pro"/>
          <w:i/>
          <w:iCs/>
          <w:color w:val="0000FF"/>
          <w:lang w:eastAsia="ja-JP"/>
        </w:rPr>
      </w:pPr>
      <w:r w:rsidRPr="00C70952">
        <w:rPr>
          <w:rFonts w:ascii="Source Sans Pro" w:hAnsi="Source Sans Pro"/>
          <w:color w:val="0000FF"/>
          <w:lang w:eastAsia="ja-JP"/>
        </w:rPr>
        <w:t>[</w:t>
      </w:r>
      <w:r w:rsidRPr="00C70952">
        <w:rPr>
          <w:rFonts w:ascii="Source Sans Pro" w:hAnsi="Source Sans Pro"/>
          <w:b/>
          <w:bCs/>
          <w:i/>
          <w:iCs/>
          <w:color w:val="0000FF"/>
          <w:lang w:eastAsia="ja-JP"/>
        </w:rPr>
        <w:t>Option 1:</w:t>
      </w:r>
      <w:r w:rsidRPr="00C70952">
        <w:rPr>
          <w:rFonts w:ascii="Source Sans Pro" w:hAnsi="Source Sans Pro"/>
          <w:i/>
          <w:iCs/>
          <w:color w:val="0000FF"/>
          <w:lang w:eastAsia="ja-JP"/>
        </w:rPr>
        <w:t xml:space="preserve"> Sponsors that </w:t>
      </w:r>
      <w:r w:rsidRPr="00C70952" w:rsidR="0023621C">
        <w:rPr>
          <w:rFonts w:ascii="Source Sans Pro" w:hAnsi="Source Sans Pro"/>
          <w:b/>
          <w:bCs/>
          <w:i/>
          <w:iCs/>
          <w:color w:val="0000FF"/>
          <w:lang w:eastAsia="ja-JP"/>
        </w:rPr>
        <w:t>don’t</w:t>
      </w:r>
      <w:r w:rsidRPr="00C70952">
        <w:rPr>
          <w:rFonts w:ascii="Source Sans Pro" w:hAnsi="Source Sans Pro"/>
          <w:i/>
          <w:iCs/>
          <w:color w:val="0000FF"/>
          <w:lang w:eastAsia="ja-JP"/>
        </w:rPr>
        <w:t xml:space="preserve"> offer a program that automatically processes refills, insert the following:</w:t>
      </w:r>
    </w:p>
    <w:p w:rsidR="006B21DA" w:rsidRPr="00C70952" w14:paraId="4BA9A3EE" w14:textId="64840143">
      <w:pPr>
        <w:ind w:left="720"/>
        <w:rPr>
          <w:rFonts w:ascii="Source Sans Pro" w:hAnsi="Source Sans Pro"/>
          <w:i/>
          <w:iCs/>
          <w:color w:val="0000FF"/>
          <w:lang w:eastAsia="ja-JP"/>
        </w:rPr>
      </w:pPr>
      <w:r w:rsidRPr="00C70952">
        <w:rPr>
          <w:rFonts w:ascii="Source Sans Pro" w:hAnsi="Source Sans Pro"/>
          <w:b/>
          <w:bCs/>
          <w:color w:val="0000FF"/>
          <w:lang w:eastAsia="ja-JP"/>
        </w:rPr>
        <w:t>Refills on mail</w:t>
      </w:r>
      <w:r w:rsidRPr="00C70952" w:rsidR="00803CE9">
        <w:rPr>
          <w:rFonts w:ascii="Source Sans Pro" w:hAnsi="Source Sans Pro"/>
          <w:b/>
          <w:bCs/>
          <w:color w:val="0000FF"/>
          <w:lang w:eastAsia="ja-JP"/>
        </w:rPr>
        <w:t>-</w:t>
      </w:r>
      <w:r w:rsidRPr="00C70952">
        <w:rPr>
          <w:rFonts w:ascii="Source Sans Pro" w:hAnsi="Source Sans Pro"/>
          <w:b/>
          <w:bCs/>
          <w:color w:val="0000FF"/>
          <w:lang w:eastAsia="ja-JP"/>
        </w:rPr>
        <w:t xml:space="preserve">order prescriptions. </w:t>
      </w:r>
      <w:r w:rsidRPr="00C70952">
        <w:rPr>
          <w:rFonts w:ascii="Source Sans Pro" w:hAnsi="Source Sans Pro"/>
          <w:color w:val="0000FF"/>
          <w:lang w:eastAsia="ja-JP"/>
        </w:rPr>
        <w:t xml:space="preserve">For refills, contact your pharmacy </w:t>
      </w:r>
      <w:r w:rsidRPr="00C70952">
        <w:rPr>
          <w:rFonts w:ascii="Source Sans Pro" w:hAnsi="Source Sans Pro"/>
          <w:i/>
          <w:iCs/>
          <w:color w:val="0000FF"/>
          <w:lang w:eastAsia="ja-JP"/>
        </w:rPr>
        <w:t>[insert recommended number of days]</w:t>
      </w:r>
      <w:r w:rsidRPr="00C70952">
        <w:rPr>
          <w:rFonts w:ascii="Source Sans Pro" w:hAnsi="Source Sans Pro"/>
          <w:color w:val="0000FF"/>
          <w:lang w:eastAsia="ja-JP"/>
        </w:rPr>
        <w:t xml:space="preserve"> days before you</w:t>
      </w:r>
      <w:r w:rsidRPr="00C70952" w:rsidR="00017C6A">
        <w:rPr>
          <w:rFonts w:ascii="Source Sans Pro" w:hAnsi="Source Sans Pro"/>
          <w:color w:val="0000FF"/>
          <w:lang w:eastAsia="ja-JP"/>
        </w:rPr>
        <w:t>r current prescription</w:t>
      </w:r>
      <w:r w:rsidRPr="00C70952">
        <w:rPr>
          <w:rFonts w:ascii="Source Sans Pro" w:hAnsi="Source Sans Pro"/>
          <w:color w:val="0000FF"/>
          <w:lang w:eastAsia="ja-JP"/>
        </w:rPr>
        <w:t xml:space="preserve"> will run out to make sure your next order is shipped to you in time.</w:t>
      </w:r>
      <w:r w:rsidRPr="00C70952" w:rsidR="00C20322">
        <w:rPr>
          <w:rFonts w:ascii="Source Sans Pro" w:hAnsi="Source Sans Pro"/>
          <w:color w:val="0000FF"/>
          <w:lang w:eastAsia="ja-JP"/>
        </w:rPr>
        <w:t>]</w:t>
      </w:r>
    </w:p>
    <w:p w:rsidR="006B21DA" w:rsidRPr="00C70952" w14:paraId="4602C27E" w14:textId="77777777">
      <w:pPr>
        <w:ind w:left="90"/>
        <w:rPr>
          <w:rFonts w:ascii="Source Sans Pro" w:hAnsi="Source Sans Pro"/>
          <w:i/>
          <w:iCs/>
          <w:color w:val="0000FF"/>
          <w:lang w:eastAsia="ja-JP"/>
        </w:rPr>
      </w:pPr>
      <w:r w:rsidRPr="00C70952">
        <w:rPr>
          <w:rFonts w:ascii="Source Sans Pro" w:hAnsi="Source Sans Pro"/>
          <w:color w:val="0000FF"/>
          <w:lang w:eastAsia="ja-JP"/>
        </w:rPr>
        <w:t>[</w:t>
      </w:r>
      <w:r w:rsidRPr="00C70952">
        <w:rPr>
          <w:rFonts w:ascii="Source Sans Pro" w:hAnsi="Source Sans Pro"/>
          <w:b/>
          <w:bCs/>
          <w:i/>
          <w:iCs/>
          <w:color w:val="0000FF"/>
          <w:lang w:eastAsia="ja-JP"/>
        </w:rPr>
        <w:t>Option 2:</w:t>
      </w:r>
      <w:r w:rsidRPr="00C70952">
        <w:rPr>
          <w:rFonts w:ascii="Source Sans Pro" w:hAnsi="Source Sans Pro"/>
          <w:i/>
          <w:iCs/>
          <w:color w:val="0000FF"/>
          <w:lang w:eastAsia="ja-JP"/>
        </w:rPr>
        <w:t xml:space="preserve"> Sponsors that </w:t>
      </w:r>
      <w:r w:rsidRPr="00C70952">
        <w:rPr>
          <w:rFonts w:ascii="Source Sans Pro" w:hAnsi="Source Sans Pro"/>
          <w:b/>
          <w:bCs/>
          <w:i/>
          <w:iCs/>
          <w:color w:val="0000FF"/>
          <w:lang w:eastAsia="ja-JP"/>
        </w:rPr>
        <w:t>do</w:t>
      </w:r>
      <w:r w:rsidRPr="00C70952">
        <w:rPr>
          <w:rFonts w:ascii="Source Sans Pro" w:hAnsi="Source Sans Pro"/>
          <w:i/>
          <w:iCs/>
          <w:color w:val="0000FF"/>
          <w:lang w:eastAsia="ja-JP"/>
        </w:rPr>
        <w:t xml:space="preserve"> offer a program that automatically processes refills, insert the following:</w:t>
      </w:r>
    </w:p>
    <w:p w:rsidR="00017C6A" w:rsidRPr="00C70952" w:rsidP="00265487" w14:paraId="72EC3E3A" w14:textId="470DD23F">
      <w:pPr>
        <w:widowControl w:val="0"/>
        <w:autoSpaceDE w:val="0"/>
        <w:autoSpaceDN w:val="0"/>
        <w:adjustRightInd w:val="0"/>
        <w:ind w:left="720"/>
        <w:rPr>
          <w:rFonts w:ascii="Source Sans Pro" w:hAnsi="Source Sans Pro"/>
          <w:color w:val="0000FF"/>
          <w:lang w:eastAsia="ja-JP"/>
        </w:rPr>
      </w:pPr>
      <w:r w:rsidRPr="00C70952">
        <w:rPr>
          <w:rFonts w:ascii="Source Sans Pro" w:hAnsi="Source Sans Pro"/>
          <w:b/>
          <w:bCs/>
          <w:color w:val="0000FF"/>
          <w:lang w:eastAsia="ja-JP"/>
        </w:rPr>
        <w:t>Refills on mail</w:t>
      </w:r>
      <w:r w:rsidRPr="00C70952" w:rsidR="00803CE9">
        <w:rPr>
          <w:rFonts w:ascii="Source Sans Pro" w:hAnsi="Source Sans Pro"/>
          <w:b/>
          <w:bCs/>
          <w:color w:val="0000FF"/>
          <w:lang w:eastAsia="ja-JP"/>
        </w:rPr>
        <w:t>-</w:t>
      </w:r>
      <w:r w:rsidRPr="00C70952">
        <w:rPr>
          <w:rFonts w:ascii="Source Sans Pro" w:hAnsi="Source Sans Pro"/>
          <w:b/>
          <w:bCs/>
          <w:color w:val="0000FF"/>
          <w:lang w:eastAsia="ja-JP"/>
        </w:rPr>
        <w:t xml:space="preserve">order prescriptions. </w:t>
      </w:r>
      <w:r w:rsidRPr="00C70952">
        <w:rPr>
          <w:rFonts w:ascii="Source Sans Pro" w:hAnsi="Source Sans Pro"/>
          <w:color w:val="0000FF"/>
          <w:lang w:eastAsia="ja-JP"/>
        </w:rPr>
        <w:t>For refills of your drugs, you have the option to sign up for an automatic refill program [</w:t>
      </w:r>
      <w:r w:rsidRPr="00C70952" w:rsidR="008B48CC">
        <w:rPr>
          <w:rFonts w:ascii="Source Sans Pro" w:hAnsi="Source Sans Pro"/>
          <w:i/>
          <w:iCs/>
          <w:color w:val="0000FF"/>
          <w:lang w:eastAsia="ja-JP"/>
        </w:rPr>
        <w:t xml:space="preserve">optional: </w:t>
      </w:r>
      <w:r w:rsidRPr="00C70952">
        <w:rPr>
          <w:rFonts w:ascii="Source Sans Pro" w:hAnsi="Source Sans Pro"/>
          <w:color w:val="0000FF"/>
          <w:lang w:eastAsia="ja-JP"/>
        </w:rPr>
        <w:t xml:space="preserve">called </w:t>
      </w:r>
      <w:r w:rsidRPr="00C70952" w:rsidR="00803CE9">
        <w:rPr>
          <w:rFonts w:ascii="Source Sans Pro" w:hAnsi="Source Sans Pro"/>
          <w:i/>
          <w:iCs/>
          <w:color w:val="0000FF"/>
          <w:lang w:eastAsia="ja-JP"/>
        </w:rPr>
        <w:t>[</w:t>
      </w:r>
      <w:r w:rsidRPr="00C70952">
        <w:rPr>
          <w:rFonts w:ascii="Source Sans Pro" w:hAnsi="Source Sans Pro"/>
          <w:i/>
          <w:iCs/>
          <w:color w:val="0000FF"/>
          <w:lang w:eastAsia="ja-JP"/>
        </w:rPr>
        <w:t>ins</w:t>
      </w:r>
      <w:r w:rsidRPr="00C70952" w:rsidR="008B48CC">
        <w:rPr>
          <w:rFonts w:ascii="Source Sans Pro" w:hAnsi="Source Sans Pro"/>
          <w:i/>
          <w:iCs/>
          <w:color w:val="0000FF"/>
          <w:lang w:eastAsia="ja-JP"/>
        </w:rPr>
        <w:t>ert name of auto</w:t>
      </w:r>
      <w:r w:rsidRPr="00C70952" w:rsidR="0073198F">
        <w:rPr>
          <w:rFonts w:ascii="Source Sans Pro" w:hAnsi="Source Sans Pro"/>
          <w:i/>
          <w:iCs/>
          <w:color w:val="0000FF"/>
          <w:lang w:eastAsia="ja-JP"/>
        </w:rPr>
        <w:t>-</w:t>
      </w:r>
      <w:r w:rsidRPr="00C70952" w:rsidR="008B48CC">
        <w:rPr>
          <w:rFonts w:ascii="Source Sans Pro" w:hAnsi="Source Sans Pro"/>
          <w:i/>
          <w:iCs/>
          <w:color w:val="0000FF"/>
          <w:lang w:eastAsia="ja-JP"/>
        </w:rPr>
        <w:t>refill program</w:t>
      </w:r>
      <w:r w:rsidRPr="00C70952">
        <w:rPr>
          <w:rFonts w:ascii="Source Sans Pro" w:hAnsi="Source Sans Pro"/>
          <w:i/>
          <w:iCs/>
          <w:color w:val="0000FF"/>
          <w:lang w:eastAsia="ja-JP"/>
        </w:rPr>
        <w:t>]</w:t>
      </w:r>
      <w:r w:rsidRPr="00C70952" w:rsidR="00803CE9">
        <w:rPr>
          <w:rFonts w:ascii="Source Sans Pro" w:hAnsi="Source Sans Pro"/>
          <w:color w:val="0000FF"/>
          <w:lang w:eastAsia="ja-JP"/>
        </w:rPr>
        <w:t>]</w:t>
      </w:r>
      <w:r w:rsidRPr="00C70952">
        <w:rPr>
          <w:rFonts w:ascii="Source Sans Pro" w:hAnsi="Source Sans Pro"/>
          <w:i/>
          <w:iCs/>
          <w:color w:val="0000FF"/>
          <w:lang w:eastAsia="ja-JP"/>
        </w:rPr>
        <w:t>.</w:t>
      </w:r>
      <w:r w:rsidRPr="00C70952">
        <w:rPr>
          <w:rFonts w:ascii="Source Sans Pro" w:hAnsi="Source Sans Pro"/>
          <w:color w:val="0000FF"/>
          <w:lang w:eastAsia="ja-JP"/>
        </w:rPr>
        <w:t xml:space="preserve"> Under this program </w:t>
      </w:r>
      <w:r w:rsidRPr="00C70952" w:rsidR="006334DD">
        <w:rPr>
          <w:rFonts w:ascii="Source Sans Pro" w:hAnsi="Source Sans Pro"/>
          <w:color w:val="0000FF"/>
          <w:lang w:eastAsia="ja-JP"/>
        </w:rPr>
        <w:t>we</w:t>
      </w:r>
      <w:r w:rsidRPr="00C70952">
        <w:rPr>
          <w:rFonts w:ascii="Source Sans Pro" w:hAnsi="Source Sans Pro"/>
          <w:color w:val="0000FF"/>
          <w:lang w:eastAsia="ja-JP"/>
        </w:rPr>
        <w:t xml:space="preserve"> start to process your next refill automatically when our records show you should be close to running out of your drug. The pharmacy will contact you </w:t>
      </w:r>
      <w:r w:rsidRPr="00C70952" w:rsidR="002F278D">
        <w:rPr>
          <w:rFonts w:ascii="Source Sans Pro" w:hAnsi="Source Sans Pro"/>
          <w:color w:val="0000FF"/>
          <w:lang w:eastAsia="ja-JP"/>
        </w:rPr>
        <w:t>before</w:t>
      </w:r>
      <w:r w:rsidRPr="00C70952">
        <w:rPr>
          <w:rFonts w:ascii="Source Sans Pro" w:hAnsi="Source Sans Pro"/>
          <w:color w:val="0000FF"/>
          <w:lang w:eastAsia="ja-JP"/>
        </w:rPr>
        <w:t xml:space="preserve"> shipping each refill to make sure you </w:t>
      </w:r>
      <w:r w:rsidRPr="00C70952" w:rsidR="00F67A27">
        <w:rPr>
          <w:rFonts w:ascii="Source Sans Pro" w:hAnsi="Source Sans Pro"/>
          <w:color w:val="0000FF"/>
          <w:lang w:eastAsia="ja-JP"/>
        </w:rPr>
        <w:t>need</w:t>
      </w:r>
      <w:r w:rsidRPr="00C70952">
        <w:rPr>
          <w:rFonts w:ascii="Source Sans Pro" w:hAnsi="Source Sans Pro"/>
          <w:color w:val="0000FF"/>
          <w:lang w:eastAsia="ja-JP"/>
        </w:rPr>
        <w:t xml:space="preserve"> more medication, and you can cancel scheduled refills if you have enough medication or your medication has changed. </w:t>
      </w:r>
    </w:p>
    <w:p w:rsidR="006B21DA" w:rsidRPr="00C70952" w:rsidP="00265487" w14:paraId="6C1C2AD5" w14:textId="37315017">
      <w:pPr>
        <w:widowControl w:val="0"/>
        <w:autoSpaceDE w:val="0"/>
        <w:autoSpaceDN w:val="0"/>
        <w:adjustRightInd w:val="0"/>
        <w:ind w:left="720"/>
        <w:rPr>
          <w:rFonts w:ascii="Source Sans Pro" w:hAnsi="Source Sans Pro"/>
          <w:color w:val="0000FF"/>
          <w:lang w:eastAsia="ja-JP"/>
        </w:rPr>
      </w:pPr>
      <w:r w:rsidRPr="00C70952">
        <w:rPr>
          <w:rFonts w:ascii="Source Sans Pro" w:hAnsi="Source Sans Pro"/>
          <w:color w:val="0000FF"/>
          <w:lang w:eastAsia="ja-JP"/>
        </w:rPr>
        <w:t xml:space="preserve">If you </w:t>
      </w:r>
      <w:r w:rsidRPr="00C70952" w:rsidR="00017C6A">
        <w:rPr>
          <w:rFonts w:ascii="Source Sans Pro" w:hAnsi="Source Sans Pro"/>
          <w:color w:val="0000FF"/>
          <w:lang w:eastAsia="ja-JP"/>
        </w:rPr>
        <w:t>choose not to use our auto</w:t>
      </w:r>
      <w:r w:rsidRPr="00C70952" w:rsidR="000D3089">
        <w:rPr>
          <w:rFonts w:ascii="Source Sans Pro" w:hAnsi="Source Sans Pro"/>
          <w:color w:val="0000FF"/>
          <w:lang w:eastAsia="ja-JP"/>
        </w:rPr>
        <w:t>-</w:t>
      </w:r>
      <w:r w:rsidRPr="00C70952" w:rsidR="00017C6A">
        <w:rPr>
          <w:rFonts w:ascii="Source Sans Pro" w:hAnsi="Source Sans Pro"/>
          <w:color w:val="0000FF"/>
          <w:lang w:eastAsia="ja-JP"/>
        </w:rPr>
        <w:t>refill program but still want the mail</w:t>
      </w:r>
      <w:r w:rsidRPr="00C70952" w:rsidR="00836A44">
        <w:rPr>
          <w:rFonts w:ascii="Source Sans Pro" w:hAnsi="Source Sans Pro"/>
          <w:color w:val="0000FF"/>
          <w:lang w:eastAsia="ja-JP"/>
        </w:rPr>
        <w:t>-</w:t>
      </w:r>
      <w:r w:rsidRPr="00C70952" w:rsidR="00017C6A">
        <w:rPr>
          <w:rFonts w:ascii="Source Sans Pro" w:hAnsi="Source Sans Pro"/>
          <w:color w:val="0000FF"/>
          <w:lang w:eastAsia="ja-JP"/>
        </w:rPr>
        <w:t>order pharmacy to send you your prescription</w:t>
      </w:r>
      <w:r w:rsidRPr="00C70952">
        <w:rPr>
          <w:rFonts w:ascii="Source Sans Pro" w:hAnsi="Source Sans Pro"/>
          <w:color w:val="0000FF"/>
          <w:lang w:eastAsia="ja-JP"/>
        </w:rPr>
        <w:t xml:space="preserve">, contact your pharmacy </w:t>
      </w:r>
      <w:r w:rsidRPr="00C70952">
        <w:rPr>
          <w:rFonts w:ascii="Source Sans Pro" w:hAnsi="Source Sans Pro"/>
          <w:i/>
          <w:iCs/>
          <w:color w:val="0000FF"/>
          <w:lang w:eastAsia="ja-JP"/>
        </w:rPr>
        <w:t>[insert recommended number of days]</w:t>
      </w:r>
      <w:r w:rsidRPr="00C70952">
        <w:rPr>
          <w:rFonts w:ascii="Source Sans Pro" w:hAnsi="Source Sans Pro"/>
          <w:color w:val="0000FF"/>
          <w:lang w:eastAsia="ja-JP"/>
        </w:rPr>
        <w:t xml:space="preserve"> days before you</w:t>
      </w:r>
      <w:r w:rsidRPr="00C70952" w:rsidR="00017C6A">
        <w:rPr>
          <w:rFonts w:ascii="Source Sans Pro" w:hAnsi="Source Sans Pro"/>
          <w:color w:val="0000FF"/>
          <w:lang w:eastAsia="ja-JP"/>
        </w:rPr>
        <w:t>r</w:t>
      </w:r>
      <w:r w:rsidRPr="00C70952">
        <w:rPr>
          <w:rFonts w:ascii="Source Sans Pro" w:hAnsi="Source Sans Pro"/>
          <w:color w:val="0000FF"/>
          <w:lang w:eastAsia="ja-JP"/>
        </w:rPr>
        <w:t xml:space="preserve"> </w:t>
      </w:r>
      <w:r w:rsidRPr="00C70952" w:rsidR="00017C6A">
        <w:rPr>
          <w:rFonts w:ascii="Source Sans Pro" w:hAnsi="Source Sans Pro"/>
          <w:color w:val="0000FF"/>
          <w:lang w:eastAsia="ja-JP"/>
        </w:rPr>
        <w:t>current prescription will run out. This will ensure your</w:t>
      </w:r>
      <w:r w:rsidRPr="00C70952">
        <w:rPr>
          <w:rFonts w:ascii="Source Sans Pro" w:hAnsi="Source Sans Pro"/>
          <w:color w:val="0000FF"/>
          <w:lang w:eastAsia="ja-JP"/>
        </w:rPr>
        <w:t xml:space="preserve"> order is shipped to you in time.</w:t>
      </w:r>
    </w:p>
    <w:p w:rsidR="006B21DA" w:rsidRPr="00C70952" w:rsidP="00265487" w14:paraId="0FA41FA6" w14:textId="79DA59A5">
      <w:pPr>
        <w:widowControl w:val="0"/>
        <w:autoSpaceDE w:val="0"/>
        <w:autoSpaceDN w:val="0"/>
        <w:adjustRightInd w:val="0"/>
        <w:ind w:left="720"/>
        <w:rPr>
          <w:rFonts w:ascii="Source Sans Pro" w:hAnsi="Source Sans Pro"/>
          <w:color w:val="0000FF"/>
          <w:lang w:eastAsia="ja-JP"/>
        </w:rPr>
      </w:pPr>
      <w:r w:rsidRPr="00C70952">
        <w:rPr>
          <w:rFonts w:ascii="Source Sans Pro" w:hAnsi="Source Sans Pro"/>
          <w:color w:val="0000FF"/>
          <w:lang w:eastAsia="ja-JP"/>
        </w:rPr>
        <w:t>To opt out of our program [</w:t>
      </w:r>
      <w:r w:rsidRPr="00C70952">
        <w:rPr>
          <w:rFonts w:ascii="Source Sans Pro" w:hAnsi="Source Sans Pro"/>
          <w:i/>
          <w:iCs/>
          <w:color w:val="0000FF"/>
          <w:lang w:eastAsia="ja-JP"/>
        </w:rPr>
        <w:t xml:space="preserve">optional: </w:t>
      </w:r>
      <w:r w:rsidRPr="00C70952">
        <w:rPr>
          <w:rFonts w:ascii="Source Sans Pro" w:hAnsi="Source Sans Pro"/>
          <w:iCs/>
          <w:color w:val="0000FF"/>
          <w:lang w:eastAsia="ja-JP"/>
        </w:rPr>
        <w:t>insert name of auto</w:t>
      </w:r>
      <w:r w:rsidRPr="00C70952" w:rsidR="0073198F">
        <w:rPr>
          <w:rFonts w:ascii="Source Sans Pro" w:hAnsi="Source Sans Pro"/>
          <w:iCs/>
          <w:color w:val="0000FF"/>
          <w:lang w:eastAsia="ja-JP"/>
        </w:rPr>
        <w:t>-</w:t>
      </w:r>
      <w:r w:rsidRPr="00C70952">
        <w:rPr>
          <w:rFonts w:ascii="Source Sans Pro" w:hAnsi="Source Sans Pro"/>
          <w:iCs/>
          <w:color w:val="0000FF"/>
          <w:lang w:eastAsia="ja-JP"/>
        </w:rPr>
        <w:t xml:space="preserve">refill program instead </w:t>
      </w:r>
      <w:r w:rsidRPr="00C70952" w:rsidR="00E320CA">
        <w:rPr>
          <w:rFonts w:ascii="Source Sans Pro" w:hAnsi="Source Sans Pro"/>
          <w:iCs/>
          <w:color w:val="0000FF"/>
          <w:lang w:eastAsia="ja-JP"/>
        </w:rPr>
        <w:t>of</w:t>
      </w:r>
      <w:r w:rsidRPr="00C70952">
        <w:rPr>
          <w:rFonts w:ascii="Source Sans Pro" w:hAnsi="Source Sans Pro"/>
          <w:iCs/>
          <w:color w:val="0000FF"/>
          <w:lang w:eastAsia="ja-JP"/>
        </w:rPr>
        <w:t xml:space="preserve"> our program</w:t>
      </w:r>
      <w:r w:rsidRPr="00C70952">
        <w:rPr>
          <w:rFonts w:ascii="Source Sans Pro" w:hAnsi="Source Sans Pro"/>
          <w:color w:val="0000FF"/>
          <w:lang w:eastAsia="ja-JP"/>
        </w:rPr>
        <w:t>] that automatically prepares mail</w:t>
      </w:r>
      <w:r w:rsidRPr="00C70952" w:rsidR="00803CE9">
        <w:rPr>
          <w:rFonts w:ascii="Source Sans Pro" w:hAnsi="Source Sans Pro"/>
          <w:color w:val="0000FF"/>
          <w:lang w:eastAsia="ja-JP"/>
        </w:rPr>
        <w:t>-</w:t>
      </w:r>
      <w:r w:rsidRPr="00C70952">
        <w:rPr>
          <w:rFonts w:ascii="Source Sans Pro" w:hAnsi="Source Sans Pro"/>
          <w:color w:val="0000FF"/>
          <w:lang w:eastAsia="ja-JP"/>
        </w:rPr>
        <w:t xml:space="preserve">order refills, contact us by </w:t>
      </w:r>
      <w:r w:rsidRPr="00C70952">
        <w:rPr>
          <w:rFonts w:ascii="Source Sans Pro" w:hAnsi="Source Sans Pro"/>
          <w:i/>
          <w:iCs/>
          <w:color w:val="0000FF"/>
          <w:lang w:eastAsia="ja-JP"/>
        </w:rPr>
        <w:t>[insert instructions]</w:t>
      </w:r>
      <w:r w:rsidRPr="00C70952">
        <w:rPr>
          <w:rFonts w:ascii="Source Sans Pro" w:hAnsi="Source Sans Pro"/>
          <w:color w:val="0000FF"/>
          <w:lang w:eastAsia="ja-JP"/>
        </w:rPr>
        <w:t>.</w:t>
      </w:r>
      <w:r w:rsidRPr="00C70952" w:rsidR="00FE4531">
        <w:rPr>
          <w:rFonts w:ascii="Source Sans Pro" w:hAnsi="Source Sans Pro"/>
          <w:color w:val="0000FF"/>
          <w:lang w:eastAsia="ja-JP"/>
        </w:rPr>
        <w:t>]</w:t>
      </w:r>
    </w:p>
    <w:p w:rsidR="00BA5763" w:rsidRPr="00C70952" w14:paraId="7FE81F3C" w14:textId="382325B0">
      <w:pPr>
        <w:keepNext/>
        <w:ind w:left="720"/>
        <w:rPr>
          <w:rFonts w:ascii="Source Sans Pro" w:hAnsi="Source Sans Pro"/>
          <w:i/>
          <w:iCs/>
          <w:color w:val="0000FF"/>
          <w:lang w:eastAsia="ja-JP"/>
        </w:rPr>
      </w:pPr>
      <w:r w:rsidRPr="00C70952">
        <w:rPr>
          <w:rFonts w:ascii="Source Sans Pro" w:hAnsi="Source Sans Pro"/>
          <w:color w:val="0000FF"/>
          <w:lang w:eastAsia="ja-JP"/>
        </w:rPr>
        <w:t xml:space="preserve">If you </w:t>
      </w:r>
      <w:r w:rsidRPr="00C70952" w:rsidR="00803A06">
        <w:rPr>
          <w:rFonts w:ascii="Source Sans Pro" w:hAnsi="Source Sans Pro"/>
          <w:color w:val="0000FF"/>
          <w:lang w:eastAsia="ja-JP"/>
        </w:rPr>
        <w:t xml:space="preserve">get </w:t>
      </w:r>
      <w:r w:rsidRPr="00C70952">
        <w:rPr>
          <w:rFonts w:ascii="Source Sans Pro" w:hAnsi="Source Sans Pro"/>
          <w:color w:val="0000FF"/>
          <w:lang w:eastAsia="ja-JP"/>
        </w:rPr>
        <w:t xml:space="preserve">a refill automatically by mail that you </w:t>
      </w:r>
      <w:r w:rsidRPr="00C70952" w:rsidR="0023621C">
        <w:rPr>
          <w:rFonts w:ascii="Source Sans Pro" w:hAnsi="Source Sans Pro"/>
          <w:color w:val="0000FF"/>
          <w:lang w:eastAsia="ja-JP"/>
        </w:rPr>
        <w:t>don’t</w:t>
      </w:r>
      <w:r w:rsidRPr="00C70952">
        <w:rPr>
          <w:rFonts w:ascii="Source Sans Pro" w:hAnsi="Source Sans Pro"/>
          <w:color w:val="0000FF"/>
          <w:lang w:eastAsia="ja-JP"/>
        </w:rPr>
        <w:t xml:space="preserve"> want, you may be eligible for a refund.</w:t>
      </w:r>
      <w:r w:rsidRPr="00C70952">
        <w:rPr>
          <w:rFonts w:ascii="Source Sans Pro" w:hAnsi="Source Sans Pro"/>
          <w:i/>
          <w:iCs/>
          <w:color w:val="0000FF"/>
          <w:lang w:eastAsia="ja-JP"/>
        </w:rPr>
        <w:t xml:space="preserve"> </w:t>
      </w:r>
    </w:p>
    <w:bookmarkEnd w:id="211"/>
    <w:bookmarkEnd w:id="212"/>
    <w:bookmarkEnd w:id="213"/>
    <w:p w:rsidR="00247BDB" w:rsidRPr="00C70952" w:rsidP="008B3F72" w14:paraId="3BD8F1A0" w14:textId="6F151F80">
      <w:pPr>
        <w:pStyle w:val="Heading3"/>
        <w:rPr>
          <w:rFonts w:ascii="Source Sans Pro" w:hAnsi="Source Sans Pro" w:cs="Arial"/>
          <w:b w:val="0"/>
          <w:bCs w:val="0"/>
        </w:rPr>
      </w:pPr>
      <w:r w:rsidRPr="00C70952">
        <w:rPr>
          <w:rFonts w:ascii="Source Sans Pro" w:hAnsi="Source Sans Pro"/>
        </w:rPr>
        <w:t>Section 2.</w:t>
      </w:r>
      <w:r w:rsidRPr="00C70952" w:rsidR="00B87BB5">
        <w:rPr>
          <w:rFonts w:ascii="Source Sans Pro" w:hAnsi="Source Sans Pro"/>
        </w:rPr>
        <w:t>3</w:t>
      </w:r>
      <w:r w:rsidRPr="00C70952" w:rsidR="00D9149E">
        <w:rPr>
          <w:rFonts w:ascii="Source Sans Pro" w:hAnsi="Source Sans Pro"/>
        </w:rPr>
        <w:tab/>
      </w:r>
      <w:r w:rsidRPr="00C70952">
        <w:rPr>
          <w:rFonts w:ascii="Source Sans Pro" w:hAnsi="Source Sans Pro"/>
        </w:rPr>
        <w:t>How to get a long-term supply of drugs</w:t>
      </w:r>
    </w:p>
    <w:p w:rsidR="0013793F" w:rsidRPr="00C70952" w14:paraId="1B444DEA" w14:textId="6C655AB1">
      <w:pPr>
        <w:rPr>
          <w:rFonts w:ascii="Source Sans Pro" w:hAnsi="Source Sans Pro"/>
          <w:i/>
          <w:iCs/>
          <w:color w:val="0000FF"/>
        </w:rPr>
      </w:pPr>
      <w:r w:rsidRPr="00C70952">
        <w:rPr>
          <w:rFonts w:ascii="Source Sans Pro" w:hAnsi="Source Sans Pro"/>
          <w:i/>
          <w:iCs/>
          <w:color w:val="0000FF"/>
        </w:rPr>
        <w:t xml:space="preserve">[Plans that </w:t>
      </w:r>
      <w:r w:rsidRPr="00C70952" w:rsidR="0023621C">
        <w:rPr>
          <w:rFonts w:ascii="Source Sans Pro" w:hAnsi="Source Sans Pro"/>
          <w:i/>
          <w:iCs/>
          <w:color w:val="0000FF"/>
        </w:rPr>
        <w:t>don’t</w:t>
      </w:r>
      <w:r w:rsidRPr="00C70952">
        <w:rPr>
          <w:rFonts w:ascii="Source Sans Pro" w:hAnsi="Source Sans Pro"/>
          <w:i/>
          <w:iCs/>
          <w:color w:val="0000FF"/>
        </w:rPr>
        <w:t xml:space="preserve"> offer </w:t>
      </w:r>
      <w:r w:rsidRPr="00C70952" w:rsidR="0079335F">
        <w:rPr>
          <w:rFonts w:ascii="Source Sans Pro" w:hAnsi="Source Sans Pro"/>
          <w:i/>
          <w:iCs/>
          <w:color w:val="0000FF"/>
        </w:rPr>
        <w:t xml:space="preserve">extended-day </w:t>
      </w:r>
      <w:r w:rsidRPr="00C70952">
        <w:rPr>
          <w:rFonts w:ascii="Source Sans Pro" w:hAnsi="Source Sans Pro"/>
          <w:i/>
          <w:iCs/>
          <w:color w:val="0000FF"/>
        </w:rPr>
        <w:t xml:space="preserve">supplies: Delete Section </w:t>
      </w:r>
      <w:r w:rsidRPr="00C70952" w:rsidR="0053588B">
        <w:rPr>
          <w:rFonts w:ascii="Source Sans Pro" w:hAnsi="Source Sans Pro"/>
          <w:i/>
          <w:iCs/>
          <w:color w:val="0000FF"/>
        </w:rPr>
        <w:t>2</w:t>
      </w:r>
      <w:r w:rsidRPr="00C70952">
        <w:rPr>
          <w:rFonts w:ascii="Source Sans Pro" w:hAnsi="Source Sans Pro"/>
          <w:i/>
          <w:iCs/>
          <w:color w:val="0000FF"/>
        </w:rPr>
        <w:t>.</w:t>
      </w:r>
      <w:r w:rsidRPr="00C70952" w:rsidR="002A2C3E">
        <w:rPr>
          <w:rFonts w:ascii="Source Sans Pro" w:hAnsi="Source Sans Pro"/>
          <w:i/>
          <w:iCs/>
          <w:color w:val="0000FF"/>
        </w:rPr>
        <w:t>3</w:t>
      </w:r>
      <w:r w:rsidRPr="00C70952">
        <w:rPr>
          <w:rFonts w:ascii="Source Sans Pro" w:hAnsi="Source Sans Pro"/>
          <w:i/>
          <w:iCs/>
          <w:color w:val="0000FF"/>
        </w:rPr>
        <w:t>.]</w:t>
      </w:r>
    </w:p>
    <w:p w:rsidR="0013793F" w:rsidRPr="00C70952" w:rsidP="00265487" w14:paraId="266DCEDE" w14:textId="08BBE125">
      <w:pPr>
        <w:rPr>
          <w:rFonts w:ascii="Source Sans Pro" w:hAnsi="Source Sans Pro"/>
        </w:rPr>
      </w:pPr>
      <w:r w:rsidRPr="00C70952">
        <w:rPr>
          <w:rFonts w:ascii="Source Sans Pro" w:hAnsi="Source Sans Pro"/>
          <w:color w:val="0000FF"/>
        </w:rPr>
        <w:t>[</w:t>
      </w:r>
      <w:r w:rsidRPr="00C70952">
        <w:rPr>
          <w:rFonts w:ascii="Source Sans Pro" w:hAnsi="Source Sans Pro"/>
          <w:i/>
          <w:iCs/>
          <w:color w:val="0000FF"/>
        </w:rPr>
        <w:t>Insert if applicable:</w:t>
      </w:r>
      <w:r w:rsidRPr="00C70952">
        <w:rPr>
          <w:rFonts w:ascii="Source Sans Pro" w:hAnsi="Source Sans Pro"/>
          <w:color w:val="0000FF"/>
        </w:rPr>
        <w:t xml:space="preserve"> </w:t>
      </w:r>
      <w:r w:rsidRPr="00C70952">
        <w:rPr>
          <w:rFonts w:ascii="Source Sans Pro" w:hAnsi="Source Sans Pro"/>
          <w:color w:val="0000FF"/>
        </w:rPr>
        <w:t xml:space="preserve">When you get a long-term supply of drugs, your </w:t>
      </w:r>
      <w:r w:rsidRPr="00C70952" w:rsidR="009C3833">
        <w:rPr>
          <w:rFonts w:ascii="Source Sans Pro" w:hAnsi="Source Sans Pro"/>
          <w:color w:val="0000FF"/>
        </w:rPr>
        <w:t>cost</w:t>
      </w:r>
      <w:r w:rsidRPr="00C70952" w:rsidR="00F40C7E">
        <w:rPr>
          <w:rFonts w:ascii="Source Sans Pro" w:hAnsi="Source Sans Pro"/>
          <w:color w:val="0000FF"/>
        </w:rPr>
        <w:t xml:space="preserve"> </w:t>
      </w:r>
      <w:r w:rsidRPr="00C70952" w:rsidR="009C3833">
        <w:rPr>
          <w:rFonts w:ascii="Source Sans Pro" w:hAnsi="Source Sans Pro"/>
          <w:color w:val="0000FF"/>
        </w:rPr>
        <w:t>sharing</w:t>
      </w:r>
      <w:r w:rsidRPr="00C70952">
        <w:rPr>
          <w:rFonts w:ascii="Source Sans Pro" w:hAnsi="Source Sans Pro"/>
          <w:color w:val="0000FF"/>
        </w:rPr>
        <w:t xml:space="preserve"> may be lower.</w:t>
      </w:r>
      <w:r w:rsidRPr="00C70952">
        <w:rPr>
          <w:rFonts w:ascii="Source Sans Pro" w:hAnsi="Source Sans Pro"/>
          <w:color w:val="0000FF"/>
        </w:rPr>
        <w:t>]</w:t>
      </w:r>
      <w:r w:rsidRPr="00C70952">
        <w:rPr>
          <w:rFonts w:ascii="Source Sans Pro" w:hAnsi="Source Sans Pro"/>
        </w:rPr>
        <w:t xml:space="preserve"> </w:t>
      </w:r>
      <w:r w:rsidRPr="00C70952" w:rsidR="006334DD">
        <w:rPr>
          <w:rFonts w:ascii="Source Sans Pro" w:hAnsi="Source Sans Pro"/>
        </w:rPr>
        <w:t>Our plan</w:t>
      </w:r>
      <w:r w:rsidRPr="00C70952">
        <w:rPr>
          <w:rFonts w:ascii="Source Sans Pro" w:hAnsi="Source Sans Pro"/>
        </w:rPr>
        <w:t xml:space="preserve"> offers </w:t>
      </w:r>
      <w:r w:rsidRPr="00C70952">
        <w:rPr>
          <w:rFonts w:ascii="Source Sans Pro" w:hAnsi="Source Sans Pro"/>
          <w:color w:val="0000FF"/>
        </w:rPr>
        <w:t>[</w:t>
      </w:r>
      <w:r w:rsidRPr="00C70952">
        <w:rPr>
          <w:rFonts w:ascii="Source Sans Pro" w:hAnsi="Source Sans Pro"/>
          <w:i/>
          <w:iCs/>
          <w:color w:val="0000FF"/>
        </w:rPr>
        <w:t>insert as appropriate:</w:t>
      </w:r>
      <w:r w:rsidRPr="00C70952">
        <w:rPr>
          <w:rFonts w:ascii="Source Sans Pro" w:hAnsi="Source Sans Pro"/>
          <w:color w:val="0000FF"/>
        </w:rPr>
        <w:t xml:space="preserve"> a way </w:t>
      </w:r>
      <w:r w:rsidRPr="00C70952">
        <w:rPr>
          <w:rFonts w:ascii="Source Sans Pro" w:hAnsi="Source Sans Pro"/>
          <w:i/>
          <w:iCs/>
          <w:color w:val="0000FF"/>
        </w:rPr>
        <w:t>OR</w:t>
      </w:r>
      <w:r w:rsidRPr="00C70952">
        <w:rPr>
          <w:rFonts w:ascii="Source Sans Pro" w:hAnsi="Source Sans Pro"/>
          <w:color w:val="0000FF"/>
        </w:rPr>
        <w:t xml:space="preserve"> </w:t>
      </w:r>
      <w:r w:rsidRPr="00C70952" w:rsidR="002F278D">
        <w:rPr>
          <w:rFonts w:ascii="Source Sans Pro" w:hAnsi="Source Sans Pro"/>
          <w:color w:val="0000FF"/>
        </w:rPr>
        <w:t xml:space="preserve">2 </w:t>
      </w:r>
      <w:r w:rsidRPr="00C70952">
        <w:rPr>
          <w:rFonts w:ascii="Source Sans Pro" w:hAnsi="Source Sans Pro"/>
          <w:color w:val="0000FF"/>
        </w:rPr>
        <w:t>ways]</w:t>
      </w:r>
      <w:r w:rsidRPr="00C70952">
        <w:rPr>
          <w:rFonts w:ascii="Source Sans Pro" w:hAnsi="Source Sans Pro"/>
        </w:rPr>
        <w:t xml:space="preserve"> to get a long-term supply </w:t>
      </w:r>
      <w:r w:rsidRPr="00C70952" w:rsidR="005005A9">
        <w:rPr>
          <w:rFonts w:ascii="Source Sans Pro" w:hAnsi="Source Sans Pro"/>
        </w:rPr>
        <w:t xml:space="preserve">(also called an extended supply) </w:t>
      </w:r>
      <w:r w:rsidRPr="00C70952">
        <w:rPr>
          <w:rFonts w:ascii="Source Sans Pro" w:hAnsi="Source Sans Pro"/>
        </w:rPr>
        <w:t xml:space="preserve">of </w:t>
      </w:r>
      <w:r w:rsidRPr="00C70952" w:rsidR="00E67AB4">
        <w:rPr>
          <w:rFonts w:ascii="Source Sans Pro" w:hAnsi="Source Sans Pro"/>
        </w:rPr>
        <w:t xml:space="preserve">maintenance </w:t>
      </w:r>
      <w:r w:rsidRPr="00C70952">
        <w:rPr>
          <w:rFonts w:ascii="Source Sans Pro" w:hAnsi="Source Sans Pro"/>
        </w:rPr>
        <w:t>drugs on our plan’s Drug List. (</w:t>
      </w:r>
      <w:r w:rsidRPr="00C70952" w:rsidR="004779B5">
        <w:rPr>
          <w:rFonts w:ascii="Source Sans Pro" w:hAnsi="Source Sans Pro"/>
        </w:rPr>
        <w:t xml:space="preserve">Maintenance </w:t>
      </w:r>
      <w:r w:rsidRPr="00C70952">
        <w:rPr>
          <w:rFonts w:ascii="Source Sans Pro" w:hAnsi="Source Sans Pro"/>
        </w:rPr>
        <w:t xml:space="preserve">drugs are drugs you take on a regular basis, for a chronic or long-term medical condition.) </w:t>
      </w:r>
    </w:p>
    <w:p w:rsidR="0013793F" w:rsidRPr="00C70952" w:rsidP="001D68AC" w14:paraId="5DA5F1B7" w14:textId="2D0B6571">
      <w:pPr>
        <w:numPr>
          <w:ilvl w:val="0"/>
          <w:numId w:val="3"/>
        </w:numPr>
        <w:spacing w:before="120" w:beforeAutospacing="0" w:after="120" w:afterAutospacing="0"/>
        <w:rPr>
          <w:rFonts w:ascii="Source Sans Pro" w:hAnsi="Source Sans Pro"/>
        </w:rPr>
      </w:pPr>
      <w:r w:rsidRPr="00C70952">
        <w:rPr>
          <w:rFonts w:ascii="Source Sans Pro" w:hAnsi="Source Sans Pro"/>
          <w:color w:val="0000FF"/>
        </w:rPr>
        <w:t>[</w:t>
      </w:r>
      <w:r w:rsidRPr="00C70952">
        <w:rPr>
          <w:rFonts w:ascii="Source Sans Pro" w:hAnsi="Source Sans Pro"/>
          <w:i/>
          <w:iCs/>
          <w:color w:val="0000FF"/>
        </w:rPr>
        <w:t>Insert if applicable:</w:t>
      </w:r>
      <w:r w:rsidRPr="00C70952">
        <w:rPr>
          <w:rFonts w:ascii="Source Sans Pro" w:hAnsi="Source Sans Pro"/>
          <w:color w:val="0000FF"/>
        </w:rPr>
        <w:t xml:space="preserve"> </w:t>
      </w:r>
      <w:r w:rsidRPr="00C70952">
        <w:rPr>
          <w:rFonts w:ascii="Source Sans Pro" w:hAnsi="Source Sans Pro"/>
          <w:color w:val="0000FF"/>
        </w:rPr>
        <w:t>Some retail pharmacies</w:t>
      </w:r>
      <w:r w:rsidRPr="00C70952" w:rsidR="0025238C">
        <w:rPr>
          <w:rFonts w:ascii="Source Sans Pro" w:hAnsi="Source Sans Pro"/>
          <w:color w:val="0000FF"/>
        </w:rPr>
        <w:t xml:space="preserve"> in our network allow you </w:t>
      </w:r>
      <w:r w:rsidRPr="00C70952" w:rsidR="00F9387E">
        <w:rPr>
          <w:rFonts w:ascii="Source Sans Pro" w:hAnsi="Source Sans Pro"/>
          <w:color w:val="0000FF"/>
        </w:rPr>
        <w:t xml:space="preserve">to </w:t>
      </w:r>
      <w:r w:rsidRPr="00C70952" w:rsidR="0025238C">
        <w:rPr>
          <w:rFonts w:ascii="Source Sans Pro" w:hAnsi="Source Sans Pro"/>
          <w:color w:val="0000FF"/>
        </w:rPr>
        <w:t>get a long-term supply of maintenance drugs</w:t>
      </w:r>
      <w:r w:rsidRPr="00C70952">
        <w:rPr>
          <w:rFonts w:ascii="Source Sans Pro" w:hAnsi="Source Sans Pro"/>
          <w:color w:val="0000FF"/>
        </w:rPr>
        <w:t xml:space="preserve"> </w:t>
      </w:r>
      <w:r w:rsidRPr="00C70952" w:rsidR="00A647C2">
        <w:rPr>
          <w:rFonts w:ascii="Source Sans Pro" w:hAnsi="Source Sans Pro"/>
          <w:color w:val="0000FF"/>
        </w:rPr>
        <w:t>[</w:t>
      </w:r>
      <w:r w:rsidRPr="00C70952" w:rsidR="00A647C2">
        <w:rPr>
          <w:rFonts w:ascii="Source Sans Pro" w:hAnsi="Source Sans Pro"/>
          <w:i/>
          <w:iCs/>
          <w:color w:val="0000FF"/>
        </w:rPr>
        <w:t xml:space="preserve">insert if applicable: </w:t>
      </w:r>
      <w:r w:rsidRPr="00C70952" w:rsidR="00344EE2">
        <w:rPr>
          <w:rFonts w:ascii="Source Sans Pro" w:hAnsi="Source Sans Pro"/>
          <w:color w:val="0000FF"/>
        </w:rPr>
        <w:t>(which offer preferred cost</w:t>
      </w:r>
      <w:r w:rsidRPr="00C70952" w:rsidR="00CF27E9">
        <w:rPr>
          <w:rFonts w:ascii="Source Sans Pro" w:hAnsi="Source Sans Pro"/>
          <w:color w:val="0000FF"/>
        </w:rPr>
        <w:t xml:space="preserve"> </w:t>
      </w:r>
      <w:r w:rsidRPr="00C70952" w:rsidR="00344EE2">
        <w:rPr>
          <w:rFonts w:ascii="Source Sans Pro" w:hAnsi="Source Sans Pro"/>
          <w:color w:val="0000FF"/>
        </w:rPr>
        <w:t>sharing)</w:t>
      </w:r>
      <w:r w:rsidRPr="00C70952" w:rsidR="00A647C2">
        <w:rPr>
          <w:rFonts w:ascii="Source Sans Pro" w:hAnsi="Source Sans Pro"/>
          <w:color w:val="0000FF"/>
        </w:rPr>
        <w:t xml:space="preserve">] </w:t>
      </w:r>
      <w:r w:rsidRPr="00C70952" w:rsidR="0025238C">
        <w:rPr>
          <w:rFonts w:ascii="Source Sans Pro" w:hAnsi="Source Sans Pro"/>
          <w:color w:val="0000FF"/>
        </w:rPr>
        <w:t>at</w:t>
      </w:r>
      <w:r w:rsidRPr="00C70952" w:rsidR="00517C0E">
        <w:rPr>
          <w:rFonts w:ascii="Source Sans Pro" w:hAnsi="Source Sans Pro"/>
          <w:color w:val="0000FF"/>
        </w:rPr>
        <w:t xml:space="preserve"> </w:t>
      </w:r>
      <w:r w:rsidRPr="00C70952">
        <w:rPr>
          <w:rFonts w:ascii="Source Sans Pro" w:hAnsi="Source Sans Pro"/>
          <w:color w:val="0000FF"/>
        </w:rPr>
        <w:t>[</w:t>
      </w:r>
      <w:r w:rsidRPr="00C70952">
        <w:rPr>
          <w:rFonts w:ascii="Source Sans Pro" w:hAnsi="Source Sans Pro"/>
          <w:i/>
          <w:iCs/>
          <w:color w:val="0000FF"/>
        </w:rPr>
        <w:t>insert as appropriate:</w:t>
      </w:r>
      <w:r w:rsidRPr="00C70952">
        <w:rPr>
          <w:rFonts w:ascii="Source Sans Pro" w:hAnsi="Source Sans Pro"/>
          <w:color w:val="0000FF"/>
        </w:rPr>
        <w:t xml:space="preserve"> a lower </w:t>
      </w:r>
      <w:r w:rsidRPr="00C70952">
        <w:rPr>
          <w:rFonts w:ascii="Source Sans Pro" w:hAnsi="Source Sans Pro"/>
          <w:i/>
          <w:iCs/>
          <w:color w:val="0000FF"/>
        </w:rPr>
        <w:t>OR</w:t>
      </w:r>
      <w:r w:rsidRPr="00C70952">
        <w:rPr>
          <w:rFonts w:ascii="Source Sans Pro" w:hAnsi="Source Sans Pro"/>
          <w:color w:val="0000FF"/>
        </w:rPr>
        <w:t xml:space="preserve"> the mail-order] cost-sharing amount.</w:t>
      </w:r>
      <w:r w:rsidRPr="00C70952">
        <w:rPr>
          <w:rFonts w:ascii="Source Sans Pro" w:hAnsi="Source Sans Pro"/>
          <w:color w:val="0000FF"/>
        </w:rPr>
        <w:t>]</w:t>
      </w:r>
      <w:r w:rsidRPr="00C70952">
        <w:rPr>
          <w:rFonts w:ascii="Source Sans Pro" w:hAnsi="Source Sans Pro"/>
          <w:color w:val="0000FF"/>
        </w:rPr>
        <w:t xml:space="preserve"> [</w:t>
      </w:r>
      <w:r w:rsidRPr="00C70952">
        <w:rPr>
          <w:rFonts w:ascii="Source Sans Pro" w:hAnsi="Source Sans Pro"/>
          <w:i/>
          <w:iCs/>
          <w:color w:val="0000FF"/>
        </w:rPr>
        <w:t>Insert if applicable:</w:t>
      </w:r>
      <w:r w:rsidRPr="00C70952">
        <w:rPr>
          <w:rFonts w:ascii="Source Sans Pro" w:hAnsi="Source Sans Pro"/>
          <w:color w:val="0000FF"/>
        </w:rPr>
        <w:t xml:space="preserve"> Other retail pharmacies may not agree to the [</w:t>
      </w:r>
      <w:r w:rsidRPr="00C70952">
        <w:rPr>
          <w:rFonts w:ascii="Source Sans Pro" w:hAnsi="Source Sans Pro"/>
          <w:i/>
          <w:iCs/>
          <w:color w:val="0000FF"/>
        </w:rPr>
        <w:t>insert as appropriate:</w:t>
      </w:r>
      <w:r w:rsidRPr="00C70952">
        <w:rPr>
          <w:rFonts w:ascii="Source Sans Pro" w:hAnsi="Source Sans Pro"/>
          <w:color w:val="0000FF"/>
        </w:rPr>
        <w:t xml:space="preserve"> lower </w:t>
      </w:r>
      <w:r w:rsidRPr="00C70952">
        <w:rPr>
          <w:rFonts w:ascii="Source Sans Pro" w:hAnsi="Source Sans Pro"/>
          <w:i/>
          <w:iCs/>
          <w:color w:val="0000FF"/>
        </w:rPr>
        <w:t>OR</w:t>
      </w:r>
      <w:r w:rsidRPr="00C70952">
        <w:rPr>
          <w:rFonts w:ascii="Source Sans Pro" w:hAnsi="Source Sans Pro"/>
          <w:color w:val="0000FF"/>
        </w:rPr>
        <w:t xml:space="preserve"> mail-order] cost-sharing amounts. In this case </w:t>
      </w:r>
      <w:r w:rsidRPr="00C70952" w:rsidR="00803A06">
        <w:rPr>
          <w:rFonts w:ascii="Source Sans Pro" w:hAnsi="Source Sans Pro"/>
          <w:color w:val="0000FF"/>
        </w:rPr>
        <w:t>you</w:t>
      </w:r>
      <w:r w:rsidRPr="00C70952" w:rsidR="00702367">
        <w:rPr>
          <w:rFonts w:ascii="Source Sans Pro" w:hAnsi="Source Sans Pro"/>
          <w:color w:val="0000FF"/>
        </w:rPr>
        <w:t>’</w:t>
      </w:r>
      <w:r w:rsidRPr="00C70952" w:rsidR="00AF7F83">
        <w:rPr>
          <w:rFonts w:ascii="Source Sans Pro" w:hAnsi="Source Sans Pro"/>
          <w:color w:val="0000FF"/>
        </w:rPr>
        <w:t>re</w:t>
      </w:r>
      <w:r w:rsidRPr="00C70952">
        <w:rPr>
          <w:rFonts w:ascii="Source Sans Pro" w:hAnsi="Source Sans Pro"/>
          <w:color w:val="0000FF"/>
        </w:rPr>
        <w:t xml:space="preserve"> responsible for the difference in price.] </w:t>
      </w:r>
      <w:r w:rsidRPr="00C70952">
        <w:rPr>
          <w:rFonts w:ascii="Source Sans Pro" w:hAnsi="Source Sans Pro"/>
        </w:rPr>
        <w:t xml:space="preserve">Your </w:t>
      </w:r>
      <w:r w:rsidRPr="00C70952">
        <w:rPr>
          <w:rFonts w:ascii="Source Sans Pro" w:hAnsi="Source Sans Pro"/>
          <w:i/>
          <w:iCs/>
        </w:rPr>
        <w:t>Pharmacy Directory</w:t>
      </w:r>
      <w:r w:rsidRPr="00C70952">
        <w:rPr>
          <w:rFonts w:ascii="Source Sans Pro" w:hAnsi="Source Sans Pro"/>
        </w:rPr>
        <w:t xml:space="preserve"> </w:t>
      </w:r>
      <w:r w:rsidRPr="00C70952" w:rsidR="00820BA3">
        <w:rPr>
          <w:rFonts w:ascii="Source Sans Pro" w:hAnsi="Source Sans Pro"/>
          <w:i/>
          <w:iCs/>
          <w:color w:val="0000FF"/>
        </w:rPr>
        <w:t>[insert</w:t>
      </w:r>
      <w:r w:rsidRPr="00C70952" w:rsidR="00981B4A">
        <w:rPr>
          <w:rFonts w:ascii="Source Sans Pro" w:hAnsi="Source Sans Pro"/>
          <w:i/>
          <w:iCs/>
          <w:color w:val="0000FF"/>
        </w:rPr>
        <w:t xml:space="preserve"> direct</w:t>
      </w:r>
      <w:r w:rsidRPr="00C70952" w:rsidR="00820BA3">
        <w:rPr>
          <w:rFonts w:ascii="Source Sans Pro" w:hAnsi="Source Sans Pro"/>
          <w:i/>
          <w:iCs/>
          <w:color w:val="0000FF"/>
        </w:rPr>
        <w:t xml:space="preserve"> URL</w:t>
      </w:r>
      <w:r w:rsidRPr="00C70952" w:rsidR="00981B4A">
        <w:rPr>
          <w:rFonts w:ascii="Source Sans Pro" w:hAnsi="Source Sans Pro"/>
          <w:i/>
          <w:iCs/>
          <w:color w:val="0000FF"/>
        </w:rPr>
        <w:t xml:space="preserve"> to pharmacy directory</w:t>
      </w:r>
      <w:r w:rsidRPr="00C70952" w:rsidR="00820BA3">
        <w:rPr>
          <w:rFonts w:ascii="Source Sans Pro" w:hAnsi="Source Sans Pro"/>
          <w:i/>
          <w:iCs/>
          <w:color w:val="0000FF"/>
        </w:rPr>
        <w:t>]</w:t>
      </w:r>
      <w:r w:rsidRPr="00C70952" w:rsidR="00820BA3">
        <w:rPr>
          <w:rFonts w:ascii="Source Sans Pro" w:hAnsi="Source Sans Pro"/>
        </w:rPr>
        <w:t xml:space="preserve"> </w:t>
      </w:r>
      <w:r w:rsidRPr="00C70952">
        <w:rPr>
          <w:rFonts w:ascii="Source Sans Pro" w:hAnsi="Source Sans Pro"/>
        </w:rPr>
        <w:t xml:space="preserve">tells you which pharmacies in our network can give you a long-term supply of </w:t>
      </w:r>
      <w:r w:rsidRPr="00C70952" w:rsidR="003176CA">
        <w:rPr>
          <w:rFonts w:ascii="Source Sans Pro" w:hAnsi="Source Sans Pro"/>
        </w:rPr>
        <w:t>maintenance</w:t>
      </w:r>
      <w:r w:rsidRPr="00C70952" w:rsidR="003176CA">
        <w:rPr>
          <w:rFonts w:ascii="Source Sans Pro" w:hAnsi="Source Sans Pro"/>
          <w:color w:val="0000FF"/>
        </w:rPr>
        <w:t xml:space="preserve"> </w:t>
      </w:r>
      <w:r w:rsidRPr="00C70952">
        <w:rPr>
          <w:rFonts w:ascii="Source Sans Pro" w:hAnsi="Source Sans Pro"/>
        </w:rPr>
        <w:t xml:space="preserve">drugs. You can also call Member Services </w:t>
      </w:r>
      <w:r w:rsidRPr="00C70952" w:rsidR="00F3125B">
        <w:rPr>
          <w:rFonts w:ascii="Source Sans Pro" w:hAnsi="Source Sans Pro"/>
        </w:rPr>
        <w:t xml:space="preserve">at </w:t>
      </w:r>
      <w:r w:rsidRPr="00C70952" w:rsidR="00F3125B">
        <w:rPr>
          <w:rFonts w:ascii="Source Sans Pro" w:hAnsi="Source Sans Pro"/>
          <w:i/>
          <w:iCs/>
          <w:color w:val="0000FF"/>
        </w:rPr>
        <w:t>[insert Member Services number]</w:t>
      </w:r>
      <w:r w:rsidRPr="00C70952" w:rsidR="00F3125B">
        <w:rPr>
          <w:rFonts w:ascii="Source Sans Pro" w:hAnsi="Source Sans Pro"/>
        </w:rPr>
        <w:t xml:space="preserve"> (TTY users call </w:t>
      </w:r>
      <w:r w:rsidRPr="00C70952" w:rsidR="00F3125B">
        <w:rPr>
          <w:rFonts w:ascii="Source Sans Pro" w:hAnsi="Source Sans Pro"/>
          <w:i/>
          <w:iCs/>
          <w:color w:val="0000FF"/>
        </w:rPr>
        <w:t>[insert TTY number]</w:t>
      </w:r>
      <w:r w:rsidRPr="00C70952" w:rsidR="00F3125B">
        <w:rPr>
          <w:rFonts w:ascii="Source Sans Pro" w:hAnsi="Source Sans Pro"/>
        </w:rPr>
        <w:t xml:space="preserve">) </w:t>
      </w:r>
      <w:r w:rsidRPr="00C70952">
        <w:rPr>
          <w:rFonts w:ascii="Source Sans Pro" w:hAnsi="Source Sans Pro"/>
        </w:rPr>
        <w:t>for more information</w:t>
      </w:r>
    </w:p>
    <w:p w:rsidR="0025238C" w:rsidRPr="00C70952" w:rsidP="001D68AC" w14:paraId="4236D5DE" w14:textId="38F9A5AF">
      <w:pPr>
        <w:numPr>
          <w:ilvl w:val="0"/>
          <w:numId w:val="3"/>
        </w:numPr>
        <w:spacing w:before="120" w:beforeAutospacing="0" w:after="120" w:afterAutospacing="0"/>
        <w:rPr>
          <w:rFonts w:ascii="Source Sans Pro" w:hAnsi="Source Sans Pro"/>
        </w:rPr>
      </w:pPr>
      <w:r w:rsidRPr="00C70952">
        <w:rPr>
          <w:rFonts w:ascii="Source Sans Pro" w:hAnsi="Source Sans Pro"/>
          <w:i/>
          <w:iCs/>
          <w:color w:val="0000FF"/>
        </w:rPr>
        <w:t>[Delete if plan does</w:t>
      </w:r>
      <w:r w:rsidRPr="00C70952" w:rsidR="00130561">
        <w:rPr>
          <w:rFonts w:ascii="Source Sans Pro" w:hAnsi="Source Sans Pro"/>
          <w:i/>
          <w:iCs/>
          <w:color w:val="0000FF"/>
        </w:rPr>
        <w:t>n’t</w:t>
      </w:r>
      <w:r w:rsidRPr="00C70952">
        <w:rPr>
          <w:rFonts w:ascii="Source Sans Pro" w:hAnsi="Source Sans Pro"/>
          <w:i/>
          <w:iCs/>
          <w:color w:val="0000FF"/>
        </w:rPr>
        <w:t xml:space="preserve"> offer mail-order service.] </w:t>
      </w:r>
      <w:r w:rsidRPr="00C70952">
        <w:rPr>
          <w:rFonts w:ascii="Source Sans Pro" w:hAnsi="Source Sans Pro"/>
          <w:color w:val="0000FF"/>
        </w:rPr>
        <w:t xml:space="preserve">You </w:t>
      </w:r>
      <w:r w:rsidRPr="00C70952" w:rsidR="00AF7F83">
        <w:rPr>
          <w:rFonts w:ascii="Source Sans Pro" w:hAnsi="Source Sans Pro"/>
          <w:color w:val="0000FF"/>
        </w:rPr>
        <w:t xml:space="preserve">can </w:t>
      </w:r>
      <w:r w:rsidRPr="00C70952">
        <w:rPr>
          <w:rFonts w:ascii="Source Sans Pro" w:hAnsi="Source Sans Pro"/>
          <w:color w:val="0000FF"/>
        </w:rPr>
        <w:t xml:space="preserve">also </w:t>
      </w:r>
      <w:r w:rsidRPr="00C70952" w:rsidR="00803A06">
        <w:rPr>
          <w:rFonts w:ascii="Source Sans Pro" w:hAnsi="Source Sans Pro"/>
          <w:color w:val="0000FF"/>
        </w:rPr>
        <w:t xml:space="preserve">get </w:t>
      </w:r>
      <w:r w:rsidRPr="00C70952">
        <w:rPr>
          <w:rFonts w:ascii="Source Sans Pro" w:hAnsi="Source Sans Pro"/>
          <w:color w:val="0000FF"/>
        </w:rPr>
        <w:t>maintenance drugs through our mail</w:t>
      </w:r>
      <w:r w:rsidRPr="00C70952" w:rsidR="00595F66">
        <w:rPr>
          <w:rFonts w:ascii="Source Sans Pro" w:hAnsi="Source Sans Pro"/>
          <w:color w:val="0000FF"/>
        </w:rPr>
        <w:t>-</w:t>
      </w:r>
      <w:r w:rsidRPr="00C70952">
        <w:rPr>
          <w:rFonts w:ascii="Source Sans Pro" w:hAnsi="Source Sans Pro"/>
          <w:color w:val="0000FF"/>
        </w:rPr>
        <w:t xml:space="preserve">order program. </w:t>
      </w:r>
      <w:r w:rsidRPr="00C70952" w:rsidR="00680D13">
        <w:rPr>
          <w:rFonts w:ascii="Source Sans Pro" w:hAnsi="Source Sans Pro"/>
          <w:color w:val="0000FF"/>
        </w:rPr>
        <w:t>Go to</w:t>
      </w:r>
      <w:r w:rsidRPr="00C70952">
        <w:rPr>
          <w:rFonts w:ascii="Source Sans Pro" w:hAnsi="Source Sans Pro"/>
          <w:color w:val="0000FF"/>
        </w:rPr>
        <w:t xml:space="preserve"> Section 2.3 for more information.</w:t>
      </w:r>
    </w:p>
    <w:p w:rsidR="0013793F" w:rsidRPr="00C70952" w:rsidP="008B3F72" w14:paraId="6B101318" w14:textId="46B09C90">
      <w:pPr>
        <w:pStyle w:val="Heading3"/>
        <w:rPr>
          <w:rFonts w:ascii="Source Sans Pro" w:hAnsi="Source Sans Pro"/>
        </w:rPr>
      </w:pPr>
      <w:r w:rsidRPr="00C70952">
        <w:rPr>
          <w:rFonts w:ascii="Source Sans Pro" w:hAnsi="Source Sans Pro"/>
        </w:rPr>
        <w:t>Section 2.</w:t>
      </w:r>
      <w:r w:rsidRPr="00C70952" w:rsidR="00B87BB5">
        <w:rPr>
          <w:rFonts w:ascii="Source Sans Pro" w:hAnsi="Source Sans Pro"/>
        </w:rPr>
        <w:t>4</w:t>
      </w:r>
      <w:r w:rsidRPr="00C70952" w:rsidR="00D9149E">
        <w:rPr>
          <w:rFonts w:ascii="Source Sans Pro" w:hAnsi="Source Sans Pro"/>
        </w:rPr>
        <w:tab/>
      </w:r>
      <w:r w:rsidRPr="00C70952">
        <w:rPr>
          <w:rFonts w:ascii="Source Sans Pro" w:hAnsi="Source Sans Pro"/>
        </w:rPr>
        <w:t xml:space="preserve">Using a pharmacy that’s not in our plan’s network </w:t>
      </w:r>
    </w:p>
    <w:p w:rsidR="00444211" w:rsidRPr="00C70952" w:rsidP="00A43CE2" w14:paraId="05A49EC0" w14:textId="2716C0DF">
      <w:pPr>
        <w:rPr>
          <w:rFonts w:ascii="Source Sans Pro" w:hAnsi="Source Sans Pro"/>
        </w:rPr>
      </w:pPr>
      <w:r w:rsidRPr="00C70952">
        <w:rPr>
          <w:rFonts w:ascii="Source Sans Pro" w:hAnsi="Source Sans Pro"/>
        </w:rPr>
        <w:t xml:space="preserve">Generally, we cover drugs filled at an out-of-network pharmacy </w:t>
      </w:r>
      <w:r w:rsidRPr="00C70952">
        <w:rPr>
          <w:rFonts w:ascii="Source Sans Pro" w:hAnsi="Source Sans Pro"/>
          <w:i/>
          <w:iCs/>
        </w:rPr>
        <w:t>only</w:t>
      </w:r>
      <w:r w:rsidRPr="00C70952">
        <w:rPr>
          <w:rFonts w:ascii="Source Sans Pro" w:hAnsi="Source Sans Pro"/>
        </w:rPr>
        <w:t xml:space="preserve"> when </w:t>
      </w:r>
      <w:r w:rsidRPr="00C70952" w:rsidR="006334DD">
        <w:rPr>
          <w:rFonts w:ascii="Source Sans Pro" w:hAnsi="Source Sans Pro"/>
        </w:rPr>
        <w:t>you</w:t>
      </w:r>
      <w:r w:rsidRPr="00C70952" w:rsidR="00AF7F83">
        <w:rPr>
          <w:rFonts w:ascii="Source Sans Pro" w:hAnsi="Source Sans Pro"/>
        </w:rPr>
        <w:t xml:space="preserve"> </w:t>
      </w:r>
      <w:r w:rsidRPr="00C70952" w:rsidR="006334DD">
        <w:rPr>
          <w:rFonts w:ascii="Source Sans Pro" w:hAnsi="Source Sans Pro"/>
        </w:rPr>
        <w:t>aren’t</w:t>
      </w:r>
      <w:r w:rsidRPr="00C70952">
        <w:rPr>
          <w:rFonts w:ascii="Source Sans Pro" w:hAnsi="Source Sans Pro"/>
        </w:rPr>
        <w:t xml:space="preserve"> able to use a network pharmacy. </w:t>
      </w:r>
      <w:r w:rsidRPr="00C70952" w:rsidR="00A43CE2">
        <w:rPr>
          <w:rFonts w:ascii="Source Sans Pro" w:hAnsi="Source Sans Pro"/>
          <w:color w:val="0000FF"/>
          <w:bdr w:val="none" w:sz="0" w:space="0" w:color="auto" w:frame="1"/>
        </w:rPr>
        <w:t>[</w:t>
      </w:r>
      <w:r w:rsidRPr="00C70952" w:rsidR="00A43CE2">
        <w:rPr>
          <w:rFonts w:ascii="Source Sans Pro" w:hAnsi="Source Sans Pro"/>
          <w:i/>
          <w:iCs/>
          <w:color w:val="0000FF"/>
          <w:bdr w:val="none" w:sz="0" w:space="0" w:color="auto" w:frame="1"/>
        </w:rPr>
        <w:t>Insert if applicable:</w:t>
      </w:r>
      <w:r w:rsidRPr="00C70952" w:rsidR="00AA1B12">
        <w:rPr>
          <w:rFonts w:ascii="Source Sans Pro" w:hAnsi="Source Sans Pro"/>
          <w:color w:val="0000FF"/>
          <w:bdr w:val="none" w:sz="0" w:space="0" w:color="auto" w:frame="1"/>
        </w:rPr>
        <w:t xml:space="preserve"> </w:t>
      </w:r>
      <w:r w:rsidRPr="00C70952" w:rsidR="00AF7F83">
        <w:rPr>
          <w:rFonts w:ascii="Source Sans Pro" w:hAnsi="Source Sans Pro"/>
          <w:color w:val="0000FF"/>
          <w:bdr w:val="none" w:sz="0" w:space="0" w:color="auto" w:frame="1"/>
        </w:rPr>
        <w:t>We also</w:t>
      </w:r>
      <w:r w:rsidRPr="00C70952" w:rsidR="00A43CE2">
        <w:rPr>
          <w:rFonts w:ascii="Source Sans Pro" w:hAnsi="Source Sans Pro"/>
          <w:color w:val="0000FF"/>
          <w:bdr w:val="none" w:sz="0" w:space="0" w:color="auto" w:frame="1"/>
        </w:rPr>
        <w:t xml:space="preserve"> have network pharmacies outside of our service area where you can get prescriptions filled as a member of our plan.]</w:t>
      </w:r>
      <w:r w:rsidRPr="00C70952" w:rsidR="00AA1B12">
        <w:rPr>
          <w:rFonts w:ascii="Source Sans Pro" w:hAnsi="Source Sans Pro"/>
          <w:color w:val="0000FF"/>
          <w:bdr w:val="none" w:sz="0" w:space="0" w:color="auto" w:frame="1"/>
        </w:rPr>
        <w:t xml:space="preserve"> </w:t>
      </w:r>
      <w:r w:rsidRPr="00C70952" w:rsidR="00AF7F83">
        <w:rPr>
          <w:rFonts w:ascii="Source Sans Pro" w:hAnsi="Source Sans Pro"/>
          <w:b/>
          <w:bCs/>
        </w:rPr>
        <w:t>C</w:t>
      </w:r>
      <w:r w:rsidRPr="00C70952" w:rsidR="0025238C">
        <w:rPr>
          <w:rFonts w:ascii="Source Sans Pro" w:hAnsi="Source Sans Pro"/>
          <w:b/>
          <w:bCs/>
        </w:rPr>
        <w:t>heck first with Member Services</w:t>
      </w:r>
      <w:r w:rsidRPr="00C70952" w:rsidR="005468B5">
        <w:rPr>
          <w:rFonts w:ascii="Source Sans Pro" w:hAnsi="Source Sans Pro"/>
          <w:b/>
          <w:bCs/>
        </w:rPr>
        <w:t xml:space="preserve"> at </w:t>
      </w:r>
      <w:r w:rsidRPr="00C70952" w:rsidR="005468B5">
        <w:rPr>
          <w:rFonts w:ascii="Source Sans Pro" w:hAnsi="Source Sans Pro"/>
          <w:b/>
          <w:bCs/>
          <w:i/>
          <w:iCs/>
          <w:color w:val="0000FF"/>
        </w:rPr>
        <w:t>[insert Member Services number]</w:t>
      </w:r>
      <w:r w:rsidRPr="00C70952" w:rsidR="005468B5">
        <w:rPr>
          <w:rFonts w:ascii="Source Sans Pro" w:hAnsi="Source Sans Pro"/>
          <w:b/>
          <w:bCs/>
        </w:rPr>
        <w:t xml:space="preserve"> (TTY users call </w:t>
      </w:r>
      <w:r w:rsidRPr="00C70952" w:rsidR="005468B5">
        <w:rPr>
          <w:rFonts w:ascii="Source Sans Pro" w:hAnsi="Source Sans Pro"/>
          <w:b/>
          <w:bCs/>
          <w:i/>
          <w:iCs/>
          <w:color w:val="0000FF"/>
        </w:rPr>
        <w:t>[insert TTY number]</w:t>
      </w:r>
      <w:r w:rsidRPr="00C70952" w:rsidR="005468B5">
        <w:rPr>
          <w:rFonts w:ascii="Source Sans Pro" w:hAnsi="Source Sans Pro"/>
          <w:b/>
          <w:bCs/>
        </w:rPr>
        <w:t>)</w:t>
      </w:r>
      <w:r w:rsidRPr="00C70952" w:rsidR="0025238C">
        <w:rPr>
          <w:rFonts w:ascii="Source Sans Pro" w:hAnsi="Source Sans Pro"/>
        </w:rPr>
        <w:t xml:space="preserve"> to see if </w:t>
      </w:r>
      <w:r w:rsidRPr="00C70952" w:rsidR="00D524C3">
        <w:rPr>
          <w:rFonts w:ascii="Source Sans Pro" w:hAnsi="Source Sans Pro"/>
        </w:rPr>
        <w:t>there’s</w:t>
      </w:r>
      <w:r w:rsidRPr="00C70952" w:rsidR="0025238C">
        <w:rPr>
          <w:rFonts w:ascii="Source Sans Pro" w:hAnsi="Source Sans Pro"/>
        </w:rPr>
        <w:t xml:space="preserve"> a network pharmacy nearby. </w:t>
      </w:r>
    </w:p>
    <w:p w:rsidR="0025238C" w:rsidRPr="00C70952" w:rsidP="00A43CE2" w14:paraId="7E9EB2CF" w14:textId="612B6274">
      <w:pPr>
        <w:rPr>
          <w:rFonts w:ascii="Source Sans Pro" w:hAnsi="Source Sans Pro"/>
        </w:rPr>
      </w:pPr>
      <w:r w:rsidRPr="00C70952">
        <w:rPr>
          <w:rFonts w:ascii="Source Sans Pro" w:hAnsi="Source Sans Pro"/>
          <w:color w:val="000000"/>
          <w:bdr w:val="none" w:sz="0" w:space="0" w:color="auto" w:frame="1"/>
        </w:rPr>
        <w:t>We</w:t>
      </w:r>
      <w:r w:rsidRPr="00C70952" w:rsidR="0013793F">
        <w:rPr>
          <w:rFonts w:ascii="Source Sans Pro" w:hAnsi="Source Sans Pro"/>
        </w:rPr>
        <w:t xml:space="preserve"> cover prescriptions filled at an out-of-network pharmacy</w:t>
      </w:r>
      <w:r w:rsidRPr="00C70952">
        <w:rPr>
          <w:rFonts w:ascii="Source Sans Pro" w:hAnsi="Source Sans Pro"/>
        </w:rPr>
        <w:t xml:space="preserve"> only in these circumstances</w:t>
      </w:r>
      <w:r w:rsidRPr="00C70952" w:rsidR="0013793F">
        <w:rPr>
          <w:rFonts w:ascii="Source Sans Pro" w:hAnsi="Source Sans Pro"/>
        </w:rPr>
        <w:t>:</w:t>
      </w:r>
    </w:p>
    <w:p w:rsidR="00265487" w:rsidRPr="00C70952" w:rsidP="00F57B6D" w14:paraId="293EB061" w14:textId="5217C30F">
      <w:pPr>
        <w:rPr>
          <w:rFonts w:ascii="Source Sans Pro" w:hAnsi="Source Sans Pro"/>
          <w:color w:val="0000FF"/>
        </w:rPr>
      </w:pPr>
      <w:r w:rsidRPr="00C70952">
        <w:rPr>
          <w:rFonts w:ascii="Source Sans Pro" w:hAnsi="Source Sans Pro"/>
          <w:i/>
          <w:iCs/>
          <w:color w:val="0000FF"/>
        </w:rPr>
        <w:t xml:space="preserve">[Plans should insert a list of situations when they will cover prescriptions out of the network and any limits on </w:t>
      </w:r>
      <w:r w:rsidRPr="00C70952" w:rsidR="00846ED0">
        <w:rPr>
          <w:rFonts w:ascii="Source Sans Pro" w:hAnsi="Source Sans Pro"/>
          <w:i/>
          <w:iCs/>
          <w:color w:val="0000FF"/>
        </w:rPr>
        <w:t>its</w:t>
      </w:r>
      <w:r w:rsidRPr="00C70952">
        <w:rPr>
          <w:rFonts w:ascii="Source Sans Pro" w:hAnsi="Source Sans Pro"/>
          <w:i/>
          <w:iCs/>
          <w:color w:val="0000FF"/>
        </w:rPr>
        <w:t xml:space="preserve"> out-of-network policies</w:t>
      </w:r>
      <w:r w:rsidRPr="00C70952" w:rsidR="00D93A93">
        <w:rPr>
          <w:rFonts w:ascii="Source Sans Pro" w:hAnsi="Source Sans Pro"/>
          <w:i/>
          <w:iCs/>
          <w:color w:val="0000FF"/>
        </w:rPr>
        <w:t>, including for self-administered drugs provided in an outpatient setting</w:t>
      </w:r>
      <w:r w:rsidRPr="00C70952" w:rsidR="00D93A93">
        <w:rPr>
          <w:rFonts w:ascii="Source Sans Pro" w:hAnsi="Source Sans Pro"/>
          <w:i/>
          <w:iCs/>
          <w:color w:val="0000FF"/>
        </w:rPr>
        <w:t xml:space="preserve"> </w:t>
      </w:r>
      <w:r w:rsidRPr="00C70952">
        <w:rPr>
          <w:rFonts w:ascii="Source Sans Pro" w:hAnsi="Source Sans Pro"/>
          <w:i/>
          <w:iCs/>
          <w:color w:val="0000FF"/>
        </w:rPr>
        <w:t>(e.g., day supply limits, use of mail</w:t>
      </w:r>
      <w:r w:rsidRPr="00C70952">
        <w:rPr>
          <w:rFonts w:ascii="Source Sans Pro" w:hAnsi="Source Sans Pro"/>
          <w:i/>
          <w:iCs/>
          <w:color w:val="0000FF"/>
        </w:rPr>
        <w:t xml:space="preserve"> </w:t>
      </w:r>
      <w:r w:rsidRPr="00C70952">
        <w:rPr>
          <w:rFonts w:ascii="Source Sans Pro" w:hAnsi="Source Sans Pro"/>
          <w:i/>
          <w:iCs/>
          <w:color w:val="0000FF"/>
        </w:rPr>
        <w:t xml:space="preserve">order during extended out of area travel, </w:t>
      </w:r>
      <w:r w:rsidRPr="00C70952" w:rsidR="00774BD6">
        <w:rPr>
          <w:rFonts w:ascii="Source Sans Pro" w:hAnsi="Source Sans Pro"/>
          <w:i/>
          <w:iCs/>
          <w:color w:val="0000FF"/>
        </w:rPr>
        <w:t>authorization,</w:t>
      </w:r>
      <w:r w:rsidRPr="00C70952">
        <w:rPr>
          <w:rFonts w:ascii="Source Sans Pro" w:hAnsi="Source Sans Pro"/>
          <w:i/>
          <w:iCs/>
          <w:color w:val="0000FF"/>
        </w:rPr>
        <w:t xml:space="preserve"> or plan notification).]</w:t>
      </w:r>
    </w:p>
    <w:p w:rsidR="0013793F" w:rsidRPr="00C70952" w:rsidP="0013793F" w14:paraId="2E343340" w14:textId="38C8EBBD">
      <w:pPr>
        <w:autoSpaceDE w:val="0"/>
        <w:autoSpaceDN w:val="0"/>
        <w:adjustRightInd w:val="0"/>
        <w:spacing w:after="120"/>
        <w:rPr>
          <w:rFonts w:ascii="Source Sans Pro" w:hAnsi="Source Sans Pro"/>
        </w:rPr>
      </w:pPr>
      <w:r w:rsidRPr="00C70952">
        <w:rPr>
          <w:rFonts w:ascii="Source Sans Pro" w:hAnsi="Source Sans Pro"/>
          <w:i/>
          <w:iCs/>
          <w:color w:val="0000FF"/>
        </w:rPr>
        <w:t xml:space="preserve">[Plans with an arrangement with the </w:t>
      </w:r>
      <w:r w:rsidRPr="00C70952" w:rsidR="00040C9D">
        <w:rPr>
          <w:rFonts w:ascii="Source Sans Pro" w:hAnsi="Source Sans Pro"/>
          <w:i/>
          <w:iCs/>
          <w:color w:val="0000FF"/>
        </w:rPr>
        <w:t>s</w:t>
      </w:r>
      <w:r w:rsidRPr="00C70952">
        <w:rPr>
          <w:rFonts w:ascii="Source Sans Pro" w:hAnsi="Source Sans Pro"/>
          <w:i/>
          <w:iCs/>
          <w:color w:val="0000FF"/>
        </w:rPr>
        <w:t xml:space="preserve">tate </w:t>
      </w:r>
      <w:r w:rsidRPr="00C70952" w:rsidR="00040C9D">
        <w:rPr>
          <w:rFonts w:ascii="Source Sans Pro" w:hAnsi="Source Sans Pro"/>
          <w:i/>
          <w:iCs/>
          <w:color w:val="0000FF"/>
        </w:rPr>
        <w:t>can</w:t>
      </w:r>
      <w:r w:rsidRPr="00C70952">
        <w:rPr>
          <w:rFonts w:ascii="Source Sans Pro" w:hAnsi="Source Sans Pro"/>
          <w:i/>
          <w:iCs/>
          <w:color w:val="0000FF"/>
        </w:rPr>
        <w:t xml:space="preserve"> add language to reflect that the organization </w:t>
      </w:r>
      <w:r w:rsidRPr="00C70952" w:rsidR="0023621C">
        <w:rPr>
          <w:rFonts w:ascii="Source Sans Pro" w:hAnsi="Source Sans Pro"/>
          <w:i/>
          <w:iCs/>
          <w:color w:val="0000FF"/>
        </w:rPr>
        <w:t>isn’t</w:t>
      </w:r>
      <w:r w:rsidRPr="00C70952">
        <w:rPr>
          <w:rFonts w:ascii="Source Sans Pro" w:hAnsi="Source Sans Pro"/>
          <w:i/>
          <w:iCs/>
          <w:color w:val="0000FF"/>
        </w:rPr>
        <w:t xml:space="preserve"> allowed to reimburse members for Medicaid-covered benefits.] </w:t>
      </w:r>
      <w:r w:rsidRPr="00C70952">
        <w:rPr>
          <w:rFonts w:ascii="Source Sans Pro" w:hAnsi="Source Sans Pro"/>
        </w:rPr>
        <w:t xml:space="preserve">If you must use an out-of-network pharmacy, </w:t>
      </w:r>
      <w:r w:rsidRPr="00C70952" w:rsidR="00803A06">
        <w:rPr>
          <w:rFonts w:ascii="Source Sans Pro" w:hAnsi="Source Sans Pro"/>
        </w:rPr>
        <w:t>you’ll</w:t>
      </w:r>
      <w:r w:rsidRPr="00C70952">
        <w:rPr>
          <w:rFonts w:ascii="Source Sans Pro" w:hAnsi="Source Sans Pro"/>
        </w:rPr>
        <w:t xml:space="preserve"> generally have to pay the full cost </w:t>
      </w:r>
      <w:r w:rsidRPr="00C70952" w:rsidR="00C40A78">
        <w:rPr>
          <w:rFonts w:ascii="Source Sans Pro" w:hAnsi="Source Sans Pro"/>
          <w:color w:val="0000FF"/>
        </w:rPr>
        <w:t>[</w:t>
      </w:r>
      <w:r w:rsidRPr="00C70952" w:rsidR="00C40A78">
        <w:rPr>
          <w:rFonts w:ascii="Source Sans Pro" w:hAnsi="Source Sans Pro"/>
          <w:i/>
          <w:iCs/>
          <w:color w:val="0000FF"/>
        </w:rPr>
        <w:t xml:space="preserve">plans with </w:t>
      </w:r>
      <w:r w:rsidRPr="00C70952" w:rsidR="009C3833">
        <w:rPr>
          <w:rFonts w:ascii="Source Sans Pro" w:hAnsi="Source Sans Pro"/>
          <w:i/>
          <w:iCs/>
          <w:color w:val="0000FF"/>
        </w:rPr>
        <w:t>cost</w:t>
      </w:r>
      <w:r w:rsidRPr="00C70952" w:rsidR="00CF27E9">
        <w:rPr>
          <w:rFonts w:ascii="Source Sans Pro" w:hAnsi="Source Sans Pro"/>
          <w:i/>
          <w:iCs/>
          <w:color w:val="0000FF"/>
        </w:rPr>
        <w:t xml:space="preserve"> </w:t>
      </w:r>
      <w:r w:rsidRPr="00C70952" w:rsidR="009C3833">
        <w:rPr>
          <w:rFonts w:ascii="Source Sans Pro" w:hAnsi="Source Sans Pro"/>
          <w:i/>
          <w:iCs/>
          <w:color w:val="0000FF"/>
        </w:rPr>
        <w:t>sharing</w:t>
      </w:r>
      <w:r w:rsidRPr="00C70952" w:rsidR="00C40A78">
        <w:rPr>
          <w:rFonts w:ascii="Source Sans Pro" w:hAnsi="Source Sans Pro"/>
          <w:i/>
          <w:iCs/>
          <w:color w:val="0000FF"/>
        </w:rPr>
        <w:t>, insert:</w:t>
      </w:r>
      <w:r w:rsidRPr="00C70952" w:rsidR="00C40A78">
        <w:rPr>
          <w:rFonts w:ascii="Source Sans Pro" w:hAnsi="Source Sans Pro"/>
          <w:color w:val="0000FF"/>
        </w:rPr>
        <w:t xml:space="preserve"> </w:t>
      </w:r>
      <w:r w:rsidRPr="00C70952">
        <w:rPr>
          <w:rFonts w:ascii="Source Sans Pro" w:hAnsi="Source Sans Pro"/>
          <w:color w:val="0000FF"/>
        </w:rPr>
        <w:t xml:space="preserve">(rather than your normal </w:t>
      </w:r>
      <w:r w:rsidRPr="00C70952" w:rsidR="00BD46B0">
        <w:rPr>
          <w:rFonts w:ascii="Source Sans Pro" w:hAnsi="Source Sans Pro"/>
          <w:color w:val="0000FF"/>
        </w:rPr>
        <w:t>cost share</w:t>
      </w:r>
      <w:r w:rsidRPr="00C70952">
        <w:rPr>
          <w:rFonts w:ascii="Source Sans Pro" w:hAnsi="Source Sans Pro"/>
          <w:color w:val="0000FF"/>
        </w:rPr>
        <w:t>)</w:t>
      </w:r>
      <w:r w:rsidRPr="00C70952" w:rsidR="00C40A78">
        <w:rPr>
          <w:rFonts w:ascii="Source Sans Pro" w:hAnsi="Source Sans Pro"/>
          <w:color w:val="0000FF"/>
        </w:rPr>
        <w:t>]</w:t>
      </w:r>
      <w:r w:rsidRPr="00C70952">
        <w:rPr>
          <w:rFonts w:ascii="Source Sans Pro" w:hAnsi="Source Sans Pro"/>
          <w:color w:val="0000FF"/>
        </w:rPr>
        <w:t xml:space="preserve"> </w:t>
      </w:r>
      <w:r w:rsidRPr="00C70952" w:rsidR="00344EE2">
        <w:rPr>
          <w:rFonts w:ascii="Source Sans Pro" w:hAnsi="Source Sans Pro"/>
        </w:rPr>
        <w:t xml:space="preserve">at the time </w:t>
      </w:r>
      <w:r w:rsidRPr="00C70952">
        <w:rPr>
          <w:rFonts w:ascii="Source Sans Pro" w:hAnsi="Source Sans Pro"/>
        </w:rPr>
        <w:t xml:space="preserve">you fill your prescription. You can ask us to reimburse you </w:t>
      </w:r>
      <w:r w:rsidRPr="00C70952" w:rsidR="00C40A78">
        <w:rPr>
          <w:rFonts w:ascii="Source Sans Pro" w:hAnsi="Source Sans Pro"/>
          <w:color w:val="0000FF"/>
        </w:rPr>
        <w:t>[</w:t>
      </w:r>
      <w:r w:rsidRPr="00C70952" w:rsidR="00C40A78">
        <w:rPr>
          <w:rFonts w:ascii="Source Sans Pro" w:hAnsi="Source Sans Pro"/>
          <w:i/>
          <w:iCs/>
          <w:color w:val="0000FF"/>
        </w:rPr>
        <w:t xml:space="preserve">plans with </w:t>
      </w:r>
      <w:r w:rsidRPr="00C70952" w:rsidR="009C3833">
        <w:rPr>
          <w:rFonts w:ascii="Source Sans Pro" w:hAnsi="Source Sans Pro"/>
          <w:i/>
          <w:iCs/>
          <w:color w:val="0000FF"/>
        </w:rPr>
        <w:t>cost</w:t>
      </w:r>
      <w:r w:rsidRPr="00C70952" w:rsidR="00CF27E9">
        <w:rPr>
          <w:rFonts w:ascii="Source Sans Pro" w:hAnsi="Source Sans Pro"/>
          <w:i/>
          <w:iCs/>
          <w:color w:val="0000FF"/>
        </w:rPr>
        <w:t xml:space="preserve"> </w:t>
      </w:r>
      <w:r w:rsidRPr="00C70952" w:rsidR="009C3833">
        <w:rPr>
          <w:rFonts w:ascii="Source Sans Pro" w:hAnsi="Source Sans Pro"/>
          <w:i/>
          <w:iCs/>
          <w:color w:val="0000FF"/>
        </w:rPr>
        <w:t>sharing</w:t>
      </w:r>
      <w:r w:rsidRPr="00C70952" w:rsidR="00C40A78">
        <w:rPr>
          <w:rFonts w:ascii="Source Sans Pro" w:hAnsi="Source Sans Pro"/>
          <w:i/>
          <w:iCs/>
          <w:color w:val="0000FF"/>
        </w:rPr>
        <w:t>, insert:</w:t>
      </w:r>
      <w:r w:rsidRPr="00C70952" w:rsidR="00C40A78">
        <w:rPr>
          <w:rFonts w:ascii="Source Sans Pro" w:hAnsi="Source Sans Pro"/>
          <w:color w:val="0000FF"/>
        </w:rPr>
        <w:t xml:space="preserve"> </w:t>
      </w:r>
      <w:r w:rsidRPr="00C70952">
        <w:rPr>
          <w:rFonts w:ascii="Source Sans Pro" w:hAnsi="Source Sans Pro"/>
          <w:color w:val="0000FF"/>
        </w:rPr>
        <w:t>for our share of the cost</w:t>
      </w:r>
      <w:r w:rsidRPr="00C70952" w:rsidR="00C40A78">
        <w:rPr>
          <w:rFonts w:ascii="Source Sans Pro" w:hAnsi="Source Sans Pro"/>
          <w:color w:val="0000FF"/>
        </w:rPr>
        <w:t>]</w:t>
      </w:r>
      <w:r w:rsidRPr="00C70952">
        <w:rPr>
          <w:rFonts w:ascii="Source Sans Pro" w:hAnsi="Source Sans Pro"/>
          <w:color w:val="0000FF"/>
        </w:rPr>
        <w:t>.</w:t>
      </w:r>
      <w:r w:rsidRPr="00C70952">
        <w:rPr>
          <w:rFonts w:ascii="Source Sans Pro" w:hAnsi="Source Sans Pro"/>
        </w:rPr>
        <w:t xml:space="preserve"> (</w:t>
      </w:r>
      <w:r w:rsidRPr="00C70952" w:rsidR="00CE0E26">
        <w:rPr>
          <w:rFonts w:ascii="Source Sans Pro" w:hAnsi="Source Sans Pro"/>
        </w:rPr>
        <w:t xml:space="preserve">Go to </w:t>
      </w:r>
      <w:r w:rsidRPr="00C70952">
        <w:rPr>
          <w:rFonts w:ascii="Source Sans Pro" w:hAnsi="Source Sans Pro"/>
        </w:rPr>
        <w:t xml:space="preserve">Chapter 7, Section 2 </w:t>
      </w:r>
      <w:r w:rsidRPr="00C70952" w:rsidR="00AF7F83">
        <w:rPr>
          <w:rFonts w:ascii="Source Sans Pro" w:hAnsi="Source Sans Pro"/>
        </w:rPr>
        <w:t xml:space="preserve">for information on </w:t>
      </w:r>
      <w:r w:rsidRPr="00C70952">
        <w:rPr>
          <w:rFonts w:ascii="Source Sans Pro" w:hAnsi="Source Sans Pro"/>
        </w:rPr>
        <w:t xml:space="preserve">how to ask </w:t>
      </w:r>
      <w:r w:rsidRPr="00C70952" w:rsidR="006334DD">
        <w:rPr>
          <w:rFonts w:ascii="Source Sans Pro" w:hAnsi="Source Sans Pro"/>
        </w:rPr>
        <w:t>our plan</w:t>
      </w:r>
      <w:r w:rsidRPr="00C70952">
        <w:rPr>
          <w:rFonts w:ascii="Source Sans Pro" w:hAnsi="Source Sans Pro"/>
        </w:rPr>
        <w:t xml:space="preserve"> to pay you back.)</w:t>
      </w:r>
      <w:r w:rsidRPr="00C70952" w:rsidR="002D62EF">
        <w:rPr>
          <w:rFonts w:ascii="Source Sans Pro" w:hAnsi="Source Sans Pro"/>
        </w:rPr>
        <w:t xml:space="preserve"> You may be required to pay the difference between what you pay for the drug at the out-of-network pharmacy and the cost we would cover at an in-network pharmacy.</w:t>
      </w:r>
    </w:p>
    <w:p w:rsidR="00875716" w:rsidRPr="00C70952" w:rsidP="008B3F72" w14:paraId="37255056" w14:textId="4E62D8B7">
      <w:pPr>
        <w:pStyle w:val="Heading2"/>
        <w:rPr>
          <w:rFonts w:ascii="Source Sans Pro" w:hAnsi="Source Sans Pro"/>
          <w:b w:val="0"/>
          <w:bCs/>
          <w:u w:val="single"/>
        </w:rPr>
      </w:pPr>
      <w:bookmarkStart w:id="216" w:name="_Toc196311376"/>
      <w:bookmarkStart w:id="217" w:name="_Toc167005619"/>
      <w:bookmarkStart w:id="218" w:name="_Toc167005927"/>
      <w:bookmarkStart w:id="219" w:name="_Toc167682500"/>
      <w:r w:rsidRPr="00C70952">
        <w:rPr>
          <w:rFonts w:ascii="Source Sans Pro" w:hAnsi="Source Sans Pro"/>
        </w:rPr>
        <w:t>SECTION 3</w:t>
      </w:r>
      <w:r w:rsidRPr="00C70952" w:rsidR="00D9149E">
        <w:rPr>
          <w:rFonts w:ascii="Source Sans Pro" w:hAnsi="Source Sans Pro"/>
        </w:rPr>
        <w:tab/>
      </w:r>
      <w:r w:rsidRPr="00C70952">
        <w:rPr>
          <w:rFonts w:ascii="Source Sans Pro" w:hAnsi="Source Sans Pro"/>
        </w:rPr>
        <w:t>Your drugs need to be on our plan’s Drug List</w:t>
      </w:r>
      <w:bookmarkEnd w:id="216"/>
    </w:p>
    <w:p w:rsidR="00875716" w:rsidRPr="00C70952" w:rsidP="008B3F72" w14:paraId="4AF8A546" w14:textId="1FF8A40D">
      <w:pPr>
        <w:pStyle w:val="Heading3"/>
        <w:rPr>
          <w:rFonts w:ascii="Source Sans Pro" w:hAnsi="Source Sans Pro" w:cs="Arial"/>
          <w:b w:val="0"/>
          <w:bCs w:val="0"/>
        </w:rPr>
      </w:pPr>
      <w:r w:rsidRPr="00C70952">
        <w:rPr>
          <w:rFonts w:ascii="Source Sans Pro" w:hAnsi="Source Sans Pro"/>
        </w:rPr>
        <w:t>Section 3.1</w:t>
      </w:r>
      <w:r w:rsidRPr="00C70952" w:rsidR="00D9149E">
        <w:rPr>
          <w:rFonts w:ascii="Source Sans Pro" w:hAnsi="Source Sans Pro"/>
        </w:rPr>
        <w:tab/>
      </w:r>
      <w:r w:rsidRPr="00C70952">
        <w:rPr>
          <w:rFonts w:ascii="Source Sans Pro" w:hAnsi="Source Sans Pro"/>
        </w:rPr>
        <w:t>The Drug List tells which Part D drugs are covered</w:t>
      </w:r>
    </w:p>
    <w:p w:rsidR="008D31CF" w:rsidRPr="00781570" w:rsidP="008D31CF" w14:paraId="044D0535" w14:textId="12DC255D">
      <w:pPr>
        <w:rPr>
          <w:rFonts w:ascii="Source Sans Pro" w:hAnsi="Source Sans Pro"/>
        </w:rPr>
      </w:pPr>
      <w:r w:rsidRPr="00C70952">
        <w:rPr>
          <w:rFonts w:ascii="Source Sans Pro" w:hAnsi="Source Sans Pro"/>
        </w:rPr>
        <w:t>Our plan</w:t>
      </w:r>
      <w:r w:rsidRPr="00C70952" w:rsidR="0013793F">
        <w:rPr>
          <w:rFonts w:ascii="Source Sans Pro" w:hAnsi="Source Sans Pro"/>
        </w:rPr>
        <w:t xml:space="preserve"> has a </w:t>
      </w:r>
      <w:r w:rsidRPr="00C70952" w:rsidR="0013793F">
        <w:rPr>
          <w:rFonts w:ascii="Source Sans Pro" w:hAnsi="Source Sans Pro"/>
          <w:i/>
          <w:iCs/>
        </w:rPr>
        <w:t xml:space="preserve">List of Covered Drugs </w:t>
      </w:r>
      <w:r w:rsidRPr="00781570" w:rsidR="0013793F">
        <w:rPr>
          <w:rFonts w:ascii="Source Sans Pro" w:hAnsi="Source Sans Pro"/>
        </w:rPr>
        <w:t>(</w:t>
      </w:r>
      <w:r w:rsidRPr="00781570" w:rsidR="00C660F5">
        <w:rPr>
          <w:rFonts w:ascii="Source Sans Pro" w:hAnsi="Source Sans Pro"/>
        </w:rPr>
        <w:t>f</w:t>
      </w:r>
      <w:r w:rsidRPr="00781570" w:rsidR="0013793F">
        <w:rPr>
          <w:rFonts w:ascii="Source Sans Pro" w:hAnsi="Source Sans Pro"/>
        </w:rPr>
        <w:t xml:space="preserve">ormulary). In this </w:t>
      </w:r>
      <w:r w:rsidRPr="00781570" w:rsidR="0013793F">
        <w:rPr>
          <w:rFonts w:ascii="Source Sans Pro" w:hAnsi="Source Sans Pro"/>
          <w:i/>
          <w:iCs/>
        </w:rPr>
        <w:t>Evidence of Coverage</w:t>
      </w:r>
      <w:r w:rsidRPr="00781570" w:rsidR="0013793F">
        <w:rPr>
          <w:rFonts w:ascii="Source Sans Pro" w:hAnsi="Source Sans Pro"/>
        </w:rPr>
        <w:t xml:space="preserve">, </w:t>
      </w:r>
      <w:r w:rsidRPr="00781570" w:rsidR="0013793F">
        <w:rPr>
          <w:rFonts w:ascii="Source Sans Pro" w:hAnsi="Source Sans Pro"/>
          <w:b/>
          <w:bCs/>
        </w:rPr>
        <w:t>we call it the Drug List.</w:t>
      </w:r>
    </w:p>
    <w:p w:rsidR="0013793F" w:rsidRPr="00781570" w:rsidP="0013793F" w14:paraId="19CD7210" w14:textId="4F3D1A7B">
      <w:pPr>
        <w:rPr>
          <w:rFonts w:ascii="Source Sans Pro" w:hAnsi="Source Sans Pro"/>
        </w:rPr>
      </w:pPr>
      <w:r w:rsidRPr="00781570">
        <w:rPr>
          <w:rFonts w:ascii="Source Sans Pro" w:hAnsi="Source Sans Pro"/>
        </w:rPr>
        <w:t xml:space="preserve">The drugs on this list are selected by </w:t>
      </w:r>
      <w:r w:rsidRPr="00781570" w:rsidR="006334DD">
        <w:rPr>
          <w:rFonts w:ascii="Source Sans Pro" w:hAnsi="Source Sans Pro"/>
        </w:rPr>
        <w:t>our plan</w:t>
      </w:r>
      <w:r w:rsidRPr="00781570">
        <w:rPr>
          <w:rFonts w:ascii="Source Sans Pro" w:hAnsi="Source Sans Pro"/>
        </w:rPr>
        <w:t xml:space="preserve"> with the help of doctors and pharmacists. The list meet</w:t>
      </w:r>
      <w:r w:rsidRPr="00781570" w:rsidR="0025238C">
        <w:rPr>
          <w:rFonts w:ascii="Source Sans Pro" w:hAnsi="Source Sans Pro"/>
        </w:rPr>
        <w:t>s</w:t>
      </w:r>
      <w:r w:rsidRPr="00781570">
        <w:rPr>
          <w:rFonts w:ascii="Source Sans Pro" w:hAnsi="Source Sans Pro"/>
        </w:rPr>
        <w:t xml:space="preserve"> </w:t>
      </w:r>
      <w:r w:rsidRPr="00781570" w:rsidR="0025238C">
        <w:rPr>
          <w:rFonts w:ascii="Source Sans Pro" w:hAnsi="Source Sans Pro"/>
        </w:rPr>
        <w:t xml:space="preserve">Medicare’s </w:t>
      </w:r>
      <w:r w:rsidRPr="00781570">
        <w:rPr>
          <w:rFonts w:ascii="Source Sans Pro" w:hAnsi="Source Sans Pro"/>
        </w:rPr>
        <w:t xml:space="preserve">requirements </w:t>
      </w:r>
      <w:r w:rsidRPr="00781570" w:rsidR="0025238C">
        <w:rPr>
          <w:rFonts w:ascii="Source Sans Pro" w:hAnsi="Source Sans Pro"/>
        </w:rPr>
        <w:t xml:space="preserve">and has been </w:t>
      </w:r>
      <w:r w:rsidRPr="00781570">
        <w:rPr>
          <w:rFonts w:ascii="Source Sans Pro" w:hAnsi="Source Sans Pro"/>
        </w:rPr>
        <w:t xml:space="preserve">approved </w:t>
      </w:r>
      <w:r w:rsidRPr="00781570" w:rsidR="0025238C">
        <w:rPr>
          <w:rFonts w:ascii="Source Sans Pro" w:hAnsi="Source Sans Pro"/>
        </w:rPr>
        <w:t>by Medicare</w:t>
      </w:r>
      <w:r w:rsidRPr="00781570">
        <w:rPr>
          <w:rFonts w:ascii="Source Sans Pro" w:hAnsi="Source Sans Pro"/>
        </w:rPr>
        <w:t>.</w:t>
      </w:r>
    </w:p>
    <w:p w:rsidR="008D31CF" w:rsidRPr="00781570" w:rsidP="00AB6D46" w14:paraId="799D7EF0" w14:textId="3F7ED1C5">
      <w:pPr>
        <w:spacing w:after="0" w:afterAutospacing="0"/>
        <w:rPr>
          <w:rFonts w:ascii="Source Sans Pro" w:hAnsi="Source Sans Pro"/>
        </w:rPr>
      </w:pPr>
      <w:r w:rsidRPr="00781570">
        <w:rPr>
          <w:rFonts w:ascii="Source Sans Pro" w:hAnsi="Source Sans Pro"/>
        </w:rPr>
        <w:t xml:space="preserve">The Drug List </w:t>
      </w:r>
      <w:r w:rsidRPr="00781570" w:rsidR="00AF7F83">
        <w:rPr>
          <w:rFonts w:ascii="Source Sans Pro" w:hAnsi="Source Sans Pro"/>
        </w:rPr>
        <w:t>only shows drugs</w:t>
      </w:r>
      <w:r w:rsidRPr="00781570">
        <w:rPr>
          <w:rFonts w:ascii="Source Sans Pro" w:hAnsi="Source Sans Pro"/>
        </w:rPr>
        <w:t xml:space="preserve"> covered under Medicare Part D. In addition to the drugs covered by Medicare, some prescription drugs are covered under your Medicaid benefits. </w:t>
      </w:r>
      <w:r w:rsidRPr="00781570">
        <w:rPr>
          <w:rFonts w:ascii="Source Sans Pro" w:hAnsi="Source Sans Pro"/>
          <w:color w:val="0000FF"/>
        </w:rPr>
        <w:t>[</w:t>
      </w:r>
      <w:r w:rsidRPr="00781570">
        <w:rPr>
          <w:rFonts w:ascii="Source Sans Pro" w:hAnsi="Source Sans Pro"/>
          <w:i/>
          <w:iCs/>
          <w:color w:val="0000FF"/>
        </w:rPr>
        <w:t>Insert as appropriate:</w:t>
      </w:r>
      <w:r w:rsidRPr="00781570">
        <w:rPr>
          <w:rFonts w:ascii="Source Sans Pro" w:hAnsi="Source Sans Pro"/>
          <w:color w:val="0000FF"/>
        </w:rPr>
        <w:t xml:space="preserve"> The Drug List tells you how to find out about your Medicaid drug coverage. </w:t>
      </w:r>
      <w:r w:rsidRPr="00781570">
        <w:rPr>
          <w:rFonts w:ascii="Source Sans Pro" w:hAnsi="Source Sans Pro"/>
          <w:i/>
          <w:iCs/>
          <w:color w:val="0000FF"/>
        </w:rPr>
        <w:t>OR</w:t>
      </w:r>
      <w:r w:rsidRPr="00781570">
        <w:rPr>
          <w:rFonts w:ascii="Source Sans Pro" w:hAnsi="Source Sans Pro"/>
          <w:color w:val="0000FF"/>
        </w:rPr>
        <w:t xml:space="preserve"> </w:t>
      </w:r>
      <w:r w:rsidRPr="00781570">
        <w:rPr>
          <w:rFonts w:ascii="Source Sans Pro" w:hAnsi="Source Sans Pro"/>
          <w:i/>
          <w:iCs/>
          <w:color w:val="0000FF"/>
        </w:rPr>
        <w:t>[insert language about where member can learn about Medicaid drug coverage].</w:t>
      </w:r>
      <w:r w:rsidRPr="00781570">
        <w:rPr>
          <w:rFonts w:ascii="Source Sans Pro" w:hAnsi="Source Sans Pro"/>
          <w:color w:val="0000FF"/>
        </w:rPr>
        <w:t>]</w:t>
      </w:r>
    </w:p>
    <w:p w:rsidR="009641B4" w:rsidRPr="00781570" w:rsidP="00265487" w14:paraId="2A1BC70F" w14:textId="04686825">
      <w:pPr>
        <w:rPr>
          <w:rFonts w:ascii="Source Sans Pro" w:hAnsi="Source Sans Pro"/>
        </w:rPr>
      </w:pPr>
      <w:r w:rsidRPr="00781570">
        <w:rPr>
          <w:rFonts w:ascii="Source Sans Pro" w:hAnsi="Source Sans Pro"/>
        </w:rPr>
        <w:t>We</w:t>
      </w:r>
      <w:r w:rsidRPr="00781570" w:rsidR="0013793F">
        <w:rPr>
          <w:rFonts w:ascii="Source Sans Pro" w:hAnsi="Source Sans Pro"/>
        </w:rPr>
        <w:t xml:space="preserve"> generally cover a drug on </w:t>
      </w:r>
      <w:r w:rsidRPr="00781570">
        <w:rPr>
          <w:rFonts w:ascii="Source Sans Pro" w:hAnsi="Source Sans Pro"/>
        </w:rPr>
        <w:t>our plan</w:t>
      </w:r>
      <w:r w:rsidRPr="00781570" w:rsidR="0013793F">
        <w:rPr>
          <w:rFonts w:ascii="Source Sans Pro" w:hAnsi="Source Sans Pro"/>
        </w:rPr>
        <w:t>’s Drug List as long as</w:t>
      </w:r>
      <w:r w:rsidRPr="00781570" w:rsidR="0013793F">
        <w:rPr>
          <w:rFonts w:ascii="Source Sans Pro" w:hAnsi="Source Sans Pro"/>
        </w:rPr>
        <w:t xml:space="preserve"> y</w:t>
      </w:r>
      <w:r w:rsidRPr="00781570" w:rsidR="0013793F">
        <w:rPr>
          <w:rFonts w:ascii="Source Sans Pro" w:hAnsi="Source Sans Pro"/>
        </w:rPr>
        <w:t xml:space="preserve">ou follow the other coverage rules explained in this chapter and </w:t>
      </w:r>
      <w:r w:rsidRPr="00781570" w:rsidR="00AF7F83">
        <w:rPr>
          <w:rFonts w:ascii="Source Sans Pro" w:hAnsi="Source Sans Pro"/>
        </w:rPr>
        <w:t xml:space="preserve">use of the </w:t>
      </w:r>
      <w:r w:rsidRPr="00781570">
        <w:rPr>
          <w:rFonts w:ascii="Source Sans Pro" w:hAnsi="Source Sans Pro"/>
        </w:rPr>
        <w:t xml:space="preserve">drug </w:t>
      </w:r>
      <w:r w:rsidRPr="00781570" w:rsidR="003B7D12">
        <w:rPr>
          <w:rFonts w:ascii="Source Sans Pro" w:hAnsi="Source Sans Pro"/>
        </w:rPr>
        <w:t>for</w:t>
      </w:r>
      <w:r w:rsidRPr="00781570">
        <w:rPr>
          <w:rFonts w:ascii="Source Sans Pro" w:hAnsi="Source Sans Pro"/>
        </w:rPr>
        <w:t xml:space="preserve"> a medically accepted indication. A medically accepted indication is a use of the drug </w:t>
      </w:r>
      <w:r w:rsidRPr="00781570" w:rsidR="00D524C3">
        <w:rPr>
          <w:rFonts w:ascii="Source Sans Pro" w:hAnsi="Source Sans Pro"/>
        </w:rPr>
        <w:t>that’s</w:t>
      </w:r>
      <w:r w:rsidRPr="00781570">
        <w:rPr>
          <w:rFonts w:ascii="Source Sans Pro" w:hAnsi="Source Sans Pro"/>
        </w:rPr>
        <w:t xml:space="preserve"> </w:t>
      </w:r>
      <w:r w:rsidRPr="00781570">
        <w:rPr>
          <w:rFonts w:ascii="Source Sans Pro" w:hAnsi="Source Sans Pro"/>
          <w:i/>
          <w:iCs/>
        </w:rPr>
        <w:t>either</w:t>
      </w:r>
      <w:r w:rsidRPr="00781570">
        <w:rPr>
          <w:rFonts w:ascii="Source Sans Pro" w:hAnsi="Source Sans Pro"/>
        </w:rPr>
        <w:t>:</w:t>
      </w:r>
    </w:p>
    <w:p w:rsidR="009641B4" w:rsidRPr="00781570" w:rsidP="00C43A77" w14:paraId="06B04652" w14:textId="4563A52B">
      <w:pPr>
        <w:pStyle w:val="ListBullet"/>
        <w:numPr>
          <w:ilvl w:val="0"/>
          <w:numId w:val="90"/>
        </w:numPr>
        <w:ind w:left="720"/>
        <w:rPr>
          <w:rFonts w:ascii="Source Sans Pro" w:hAnsi="Source Sans Pro"/>
        </w:rPr>
      </w:pPr>
      <w:r w:rsidRPr="00781570">
        <w:rPr>
          <w:rFonts w:ascii="Source Sans Pro" w:hAnsi="Source Sans Pro"/>
        </w:rPr>
        <w:t>A</w:t>
      </w:r>
      <w:r w:rsidRPr="00781570">
        <w:rPr>
          <w:rFonts w:ascii="Source Sans Pro" w:hAnsi="Source Sans Pro"/>
        </w:rPr>
        <w:t xml:space="preserve">pproved by the </w:t>
      </w:r>
      <w:r w:rsidRPr="00781570" w:rsidR="004B095F">
        <w:rPr>
          <w:rFonts w:ascii="Source Sans Pro" w:hAnsi="Source Sans Pro"/>
        </w:rPr>
        <w:t>FDA</w:t>
      </w:r>
      <w:r w:rsidRPr="00781570">
        <w:rPr>
          <w:rFonts w:ascii="Source Sans Pro" w:hAnsi="Source Sans Pro"/>
        </w:rPr>
        <w:t xml:space="preserve"> for the diagnosis or condition for which it</w:t>
      </w:r>
      <w:r w:rsidRPr="00781570" w:rsidR="00AF7F83">
        <w:rPr>
          <w:rFonts w:ascii="Source Sans Pro" w:hAnsi="Source Sans Pro"/>
        </w:rPr>
        <w:t>’s</w:t>
      </w:r>
      <w:r w:rsidRPr="00781570">
        <w:rPr>
          <w:rFonts w:ascii="Source Sans Pro" w:hAnsi="Source Sans Pro"/>
        </w:rPr>
        <w:t xml:space="preserve"> prescribed</w:t>
      </w:r>
      <w:r w:rsidRPr="00781570" w:rsidR="00C4157A">
        <w:rPr>
          <w:rFonts w:ascii="Source Sans Pro" w:hAnsi="Source Sans Pro"/>
        </w:rPr>
        <w:t>, or</w:t>
      </w:r>
    </w:p>
    <w:p w:rsidR="0013793F" w:rsidRPr="00781570" w:rsidP="00C43A77" w14:paraId="33867049" w14:textId="50FBC489">
      <w:pPr>
        <w:pStyle w:val="ListBullet"/>
        <w:numPr>
          <w:ilvl w:val="0"/>
          <w:numId w:val="90"/>
        </w:numPr>
        <w:ind w:left="720"/>
        <w:rPr>
          <w:rFonts w:ascii="Source Sans Pro" w:hAnsi="Source Sans Pro"/>
        </w:rPr>
      </w:pPr>
      <w:r w:rsidRPr="00781570">
        <w:rPr>
          <w:rFonts w:ascii="Source Sans Pro" w:hAnsi="Source Sans Pro"/>
        </w:rPr>
        <w:t>S</w:t>
      </w:r>
      <w:r w:rsidRPr="00781570" w:rsidR="009641B4">
        <w:rPr>
          <w:rFonts w:ascii="Source Sans Pro" w:hAnsi="Source Sans Pro"/>
        </w:rPr>
        <w:t>upported by certain reference</w:t>
      </w:r>
      <w:r w:rsidRPr="00781570" w:rsidR="002D11F5">
        <w:rPr>
          <w:rFonts w:ascii="Source Sans Pro" w:hAnsi="Source Sans Pro"/>
        </w:rPr>
        <w:t>s, such</w:t>
      </w:r>
      <w:r w:rsidRPr="00781570" w:rsidR="009641B4">
        <w:rPr>
          <w:rFonts w:ascii="Source Sans Pro" w:hAnsi="Source Sans Pro"/>
        </w:rPr>
        <w:t xml:space="preserve"> </w:t>
      </w:r>
      <w:r w:rsidRPr="00781570" w:rsidR="002E2748">
        <w:rPr>
          <w:rFonts w:ascii="Source Sans Pro" w:hAnsi="Source Sans Pro"/>
        </w:rPr>
        <w:t xml:space="preserve">as </w:t>
      </w:r>
      <w:r w:rsidRPr="00781570" w:rsidR="009641B4">
        <w:rPr>
          <w:rFonts w:ascii="Source Sans Pro" w:hAnsi="Source Sans Pro"/>
        </w:rPr>
        <w:t>the American Hospital Formulary Service Drug Information</w:t>
      </w:r>
      <w:r w:rsidRPr="00781570" w:rsidR="002E2748">
        <w:rPr>
          <w:rFonts w:ascii="Source Sans Pro" w:hAnsi="Source Sans Pro"/>
        </w:rPr>
        <w:t xml:space="preserve"> and </w:t>
      </w:r>
      <w:r w:rsidRPr="00781570" w:rsidR="009641B4">
        <w:rPr>
          <w:rFonts w:ascii="Source Sans Pro" w:hAnsi="Source Sans Pro"/>
        </w:rPr>
        <w:t xml:space="preserve">the </w:t>
      </w:r>
      <w:r w:rsidRPr="00781570" w:rsidR="00370804">
        <w:rPr>
          <w:rFonts w:ascii="Source Sans Pro" w:hAnsi="Source Sans Pro"/>
        </w:rPr>
        <w:t xml:space="preserve">Micromedex </w:t>
      </w:r>
      <w:r w:rsidRPr="00781570" w:rsidR="009641B4">
        <w:rPr>
          <w:rFonts w:ascii="Source Sans Pro" w:hAnsi="Source Sans Pro"/>
        </w:rPr>
        <w:t>DRUGDEX Information System</w:t>
      </w:r>
      <w:r w:rsidRPr="00781570" w:rsidR="002E2748">
        <w:rPr>
          <w:rFonts w:ascii="Source Sans Pro" w:hAnsi="Source Sans Pro"/>
        </w:rPr>
        <w:t>.</w:t>
      </w:r>
    </w:p>
    <w:p w:rsidR="007567BC" w:rsidRPr="00781570" w:rsidP="00AB7F54" w14:paraId="478E78B6" w14:textId="2FCA45E4">
      <w:pPr>
        <w:pStyle w:val="ListBullet"/>
        <w:numPr>
          <w:ilvl w:val="0"/>
          <w:numId w:val="0"/>
        </w:numPr>
        <w:spacing w:before="100" w:beforeAutospacing="1"/>
        <w:rPr>
          <w:rFonts w:ascii="Source Sans Pro" w:hAnsi="Source Sans Pro"/>
        </w:rPr>
      </w:pPr>
      <w:r w:rsidRPr="00781570">
        <w:rPr>
          <w:rFonts w:ascii="Source Sans Pro" w:hAnsi="Source Sans Pro"/>
          <w:i/>
          <w:iCs/>
          <w:color w:val="0000FF"/>
        </w:rPr>
        <w:t xml:space="preserve">[Plans that </w:t>
      </w:r>
      <w:r w:rsidRPr="00781570" w:rsidR="006334DD">
        <w:rPr>
          <w:rFonts w:ascii="Source Sans Pro" w:hAnsi="Source Sans Pro"/>
          <w:i/>
          <w:iCs/>
          <w:color w:val="0000FF"/>
        </w:rPr>
        <w:t>aren’t</w:t>
      </w:r>
      <w:r w:rsidRPr="00781570">
        <w:rPr>
          <w:rFonts w:ascii="Source Sans Pro" w:hAnsi="Source Sans Pro"/>
          <w:i/>
          <w:iCs/>
          <w:color w:val="0000FF"/>
        </w:rPr>
        <w:t xml:space="preserve"> offering indication</w:t>
      </w:r>
      <w:r w:rsidRPr="00781570" w:rsidR="00B5467D">
        <w:rPr>
          <w:rFonts w:ascii="Source Sans Pro" w:hAnsi="Source Sans Pro"/>
          <w:i/>
          <w:iCs/>
          <w:color w:val="0000FF"/>
        </w:rPr>
        <w:t>-</w:t>
      </w:r>
      <w:r w:rsidRPr="00781570">
        <w:rPr>
          <w:rFonts w:ascii="Source Sans Pro" w:hAnsi="Source Sans Pro"/>
          <w:i/>
          <w:iCs/>
          <w:color w:val="0000FF"/>
        </w:rPr>
        <w:t>based formulary design should delete this section</w:t>
      </w:r>
      <w:r w:rsidRPr="00781570" w:rsidR="00EE378A">
        <w:rPr>
          <w:rFonts w:ascii="Source Sans Pro" w:hAnsi="Source Sans Pro"/>
          <w:i/>
          <w:iCs/>
          <w:color w:val="0000FF"/>
        </w:rPr>
        <w:t>.</w:t>
      </w:r>
      <w:r w:rsidRPr="00781570">
        <w:rPr>
          <w:rFonts w:ascii="Source Sans Pro" w:hAnsi="Source Sans Pro"/>
          <w:i/>
          <w:iCs/>
          <w:color w:val="0000FF"/>
        </w:rPr>
        <w:t xml:space="preserve">] </w:t>
      </w:r>
      <w:r w:rsidRPr="00781570">
        <w:rPr>
          <w:rFonts w:ascii="Source Sans Pro" w:hAnsi="Source Sans Pro"/>
        </w:rPr>
        <w:t xml:space="preserve">Certain drugs may be covered for some medical </w:t>
      </w:r>
      <w:r w:rsidRPr="00781570" w:rsidR="00E320CA">
        <w:rPr>
          <w:rFonts w:ascii="Source Sans Pro" w:hAnsi="Source Sans Pro"/>
        </w:rPr>
        <w:t>conditions but</w:t>
      </w:r>
      <w:r w:rsidRPr="00781570">
        <w:rPr>
          <w:rFonts w:ascii="Source Sans Pro" w:hAnsi="Source Sans Pro"/>
        </w:rPr>
        <w:t xml:space="preserve"> considered non-formulary for other medical conditions. </w:t>
      </w:r>
      <w:r w:rsidRPr="00781570" w:rsidR="0025238C">
        <w:rPr>
          <w:rFonts w:ascii="Source Sans Pro" w:hAnsi="Source Sans Pro"/>
        </w:rPr>
        <w:t xml:space="preserve">These drugs will </w:t>
      </w:r>
      <w:r w:rsidRPr="00781570">
        <w:rPr>
          <w:rFonts w:ascii="Source Sans Pro" w:hAnsi="Source Sans Pro"/>
        </w:rPr>
        <w:t xml:space="preserve">be identified on our Drug List and </w:t>
      </w:r>
      <w:r w:rsidRPr="00781570" w:rsidR="00AF7F83">
        <w:rPr>
          <w:rFonts w:ascii="Source Sans Pro" w:hAnsi="Source Sans Pro"/>
        </w:rPr>
        <w:t xml:space="preserve">on </w:t>
      </w:r>
      <w:hyperlink r:id="rId20" w:history="1">
        <w:r w:rsidR="009C7FA8">
          <w:rPr>
            <w:rStyle w:val="Hyperlink"/>
            <w:rFonts w:ascii="Source Sans Pro" w:hAnsi="Source Sans Pro"/>
          </w:rPr>
          <w:t>www.Medicare</w:t>
        </w:r>
        <w:r w:rsidR="00ED6D00">
          <w:rPr>
            <w:rStyle w:val="Hyperlink"/>
            <w:rFonts w:ascii="Source Sans Pro" w:hAnsi="Source Sans Pro"/>
          </w:rPr>
          <w:t>.gov</w:t>
        </w:r>
      </w:hyperlink>
      <w:r w:rsidRPr="00781570">
        <w:rPr>
          <w:rFonts w:ascii="Source Sans Pro" w:hAnsi="Source Sans Pro"/>
        </w:rPr>
        <w:t>, along with the specific medical conditions that they cover.</w:t>
      </w:r>
    </w:p>
    <w:p w:rsidR="009B719B" w:rsidRPr="00781570" w:rsidP="009B719B" w14:paraId="7C9C22E8" w14:textId="530E040B">
      <w:pPr>
        <w:rPr>
          <w:rFonts w:ascii="Source Sans Pro" w:hAnsi="Source Sans Pro"/>
        </w:rPr>
      </w:pPr>
      <w:bookmarkStart w:id="220" w:name="_Toc377720807"/>
      <w:r w:rsidRPr="00781570">
        <w:rPr>
          <w:rFonts w:ascii="Source Sans Pro" w:hAnsi="Source Sans Pro"/>
        </w:rPr>
        <w:t>The Drug List includes brand name drugs, generic drugs, and</w:t>
      </w:r>
      <w:r w:rsidRPr="00781570" w:rsidR="001E11FB">
        <w:rPr>
          <w:rFonts w:ascii="Source Sans Pro" w:hAnsi="Source Sans Pro"/>
        </w:rPr>
        <w:t xml:space="preserve"> biological products (which may include</w:t>
      </w:r>
      <w:r w:rsidRPr="00781570">
        <w:rPr>
          <w:rFonts w:ascii="Source Sans Pro" w:hAnsi="Source Sans Pro"/>
        </w:rPr>
        <w:t xml:space="preserve"> biosimilars</w:t>
      </w:r>
      <w:r w:rsidRPr="00781570" w:rsidR="006A2DE7">
        <w:rPr>
          <w:rFonts w:ascii="Source Sans Pro" w:hAnsi="Source Sans Pro"/>
        </w:rPr>
        <w:t>)</w:t>
      </w:r>
      <w:r w:rsidRPr="00781570">
        <w:rPr>
          <w:rFonts w:ascii="Source Sans Pro" w:hAnsi="Source Sans Pro"/>
        </w:rPr>
        <w:t>.</w:t>
      </w:r>
      <w:bookmarkEnd w:id="220"/>
    </w:p>
    <w:p w:rsidR="00410599" w:rsidRPr="00781570" w:rsidP="0013793F" w14:paraId="519F7183" w14:textId="35AD7557">
      <w:pPr>
        <w:rPr>
          <w:rFonts w:ascii="Source Sans Pro" w:hAnsi="Source Sans Pro"/>
        </w:rPr>
      </w:pPr>
      <w:r w:rsidRPr="00781570">
        <w:rPr>
          <w:rFonts w:ascii="Source Sans Pro" w:hAnsi="Source Sans Pro"/>
        </w:rPr>
        <w:t xml:space="preserve">A brand name drug is a prescription drug </w:t>
      </w:r>
      <w:r w:rsidRPr="00781570" w:rsidR="00F7582B">
        <w:rPr>
          <w:rFonts w:ascii="Source Sans Pro" w:hAnsi="Source Sans Pro"/>
        </w:rPr>
        <w:t xml:space="preserve">sold under a trademarked name owned by the drug manufacturer. </w:t>
      </w:r>
      <w:r w:rsidRPr="00781570" w:rsidR="008B1E68">
        <w:rPr>
          <w:rFonts w:ascii="Source Sans Pro" w:hAnsi="Source Sans Pro"/>
        </w:rPr>
        <w:t xml:space="preserve">Biological products are </w:t>
      </w:r>
      <w:r w:rsidRPr="00781570" w:rsidR="00F7582B">
        <w:rPr>
          <w:rFonts w:ascii="Source Sans Pro" w:hAnsi="Source Sans Pro"/>
        </w:rPr>
        <w:t xml:space="preserve">drugs that are more complex than typical drugs. On </w:t>
      </w:r>
      <w:r w:rsidRPr="00781570" w:rsidR="00E320CA">
        <w:rPr>
          <w:rFonts w:ascii="Source Sans Pro" w:hAnsi="Source Sans Pro"/>
        </w:rPr>
        <w:t>the Drug</w:t>
      </w:r>
      <w:r w:rsidRPr="00781570" w:rsidR="00F7582B">
        <w:rPr>
          <w:rFonts w:ascii="Source Sans Pro" w:hAnsi="Source Sans Pro"/>
        </w:rPr>
        <w:t xml:space="preserve"> </w:t>
      </w:r>
      <w:r w:rsidRPr="00781570" w:rsidR="00D55726">
        <w:rPr>
          <w:rFonts w:ascii="Source Sans Pro" w:hAnsi="Source Sans Pro"/>
        </w:rPr>
        <w:t>L</w:t>
      </w:r>
      <w:r w:rsidRPr="00781570" w:rsidR="00F7582B">
        <w:rPr>
          <w:rFonts w:ascii="Source Sans Pro" w:hAnsi="Source Sans Pro"/>
        </w:rPr>
        <w:t>ist, when we refer to drugs, this could mean a drug or a biological product.</w:t>
      </w:r>
    </w:p>
    <w:p w:rsidR="0013793F" w:rsidRPr="00781570" w:rsidP="0013793F" w14:paraId="6CD29AEF" w14:textId="7D75B4A9">
      <w:pPr>
        <w:rPr>
          <w:rStyle w:val="ui-provider"/>
          <w:rFonts w:ascii="Source Sans Pro" w:hAnsi="Source Sans Pro"/>
        </w:rPr>
      </w:pPr>
      <w:r w:rsidRPr="00781570">
        <w:rPr>
          <w:rFonts w:ascii="Source Sans Pro" w:hAnsi="Source Sans Pro"/>
        </w:rPr>
        <w:t xml:space="preserve">A generic drug is a prescription drug that has the same active ingredients as the brand name drug. </w:t>
      </w:r>
      <w:r w:rsidRPr="00781570" w:rsidR="00090A16">
        <w:rPr>
          <w:rFonts w:ascii="Source Sans Pro" w:hAnsi="Source Sans Pro"/>
        </w:rPr>
        <w:t>B</w:t>
      </w:r>
      <w:r w:rsidRPr="00781570" w:rsidR="00F31FA1">
        <w:rPr>
          <w:rFonts w:ascii="Source Sans Pro" w:hAnsi="Source Sans Pro"/>
        </w:rPr>
        <w:t>iological products</w:t>
      </w:r>
      <w:r w:rsidRPr="00781570" w:rsidR="00090A16">
        <w:rPr>
          <w:rFonts w:ascii="Source Sans Pro" w:hAnsi="Source Sans Pro"/>
        </w:rPr>
        <w:t xml:space="preserve"> </w:t>
      </w:r>
      <w:r w:rsidRPr="00781570" w:rsidR="00F31FA1">
        <w:rPr>
          <w:rFonts w:ascii="Source Sans Pro" w:hAnsi="Source Sans Pro"/>
        </w:rPr>
        <w:t>have alternatives called biosimilars.</w:t>
      </w:r>
      <w:r w:rsidRPr="00781570" w:rsidR="002B622F">
        <w:rPr>
          <w:rFonts w:ascii="Source Sans Pro" w:hAnsi="Source Sans Pro"/>
        </w:rPr>
        <w:t xml:space="preserve"> </w:t>
      </w:r>
      <w:r w:rsidRPr="00781570" w:rsidR="00BE3440">
        <w:rPr>
          <w:rFonts w:ascii="Source Sans Pro" w:hAnsi="Source Sans Pro"/>
        </w:rPr>
        <w:t xml:space="preserve">Generally, </w:t>
      </w:r>
      <w:r w:rsidRPr="00781570" w:rsidR="002B622F">
        <w:rPr>
          <w:rFonts w:ascii="Source Sans Pro" w:hAnsi="Source Sans Pro"/>
        </w:rPr>
        <w:t>generics and biosimilars</w:t>
      </w:r>
      <w:r w:rsidRPr="00781570">
        <w:rPr>
          <w:rFonts w:ascii="Source Sans Pro" w:hAnsi="Source Sans Pro"/>
        </w:rPr>
        <w:t xml:space="preserve"> work just as well as the brand name </w:t>
      </w:r>
      <w:r w:rsidRPr="00781570" w:rsidR="00C56339">
        <w:rPr>
          <w:rFonts w:ascii="Source Sans Pro" w:hAnsi="Source Sans Pro"/>
        </w:rPr>
        <w:t xml:space="preserve">or </w:t>
      </w:r>
      <w:r w:rsidRPr="00781570" w:rsidR="00090A16">
        <w:rPr>
          <w:rFonts w:ascii="Source Sans Pro" w:hAnsi="Source Sans Pro"/>
        </w:rPr>
        <w:t xml:space="preserve">original </w:t>
      </w:r>
      <w:r w:rsidRPr="00781570" w:rsidR="00C56339">
        <w:rPr>
          <w:rFonts w:ascii="Source Sans Pro" w:hAnsi="Source Sans Pro"/>
        </w:rPr>
        <w:t>biological product</w:t>
      </w:r>
      <w:r w:rsidRPr="00781570">
        <w:rPr>
          <w:rFonts w:ascii="Source Sans Pro" w:hAnsi="Source Sans Pro"/>
        </w:rPr>
        <w:t xml:space="preserve"> and </w:t>
      </w:r>
      <w:r w:rsidRPr="00781570" w:rsidR="00BE3440">
        <w:rPr>
          <w:rFonts w:ascii="Source Sans Pro" w:hAnsi="Source Sans Pro"/>
        </w:rPr>
        <w:t xml:space="preserve">usually </w:t>
      </w:r>
      <w:r w:rsidRPr="00781570">
        <w:rPr>
          <w:rFonts w:ascii="Source Sans Pro" w:hAnsi="Source Sans Pro"/>
        </w:rPr>
        <w:t>cost less. There are generic drug substitutes avail</w:t>
      </w:r>
      <w:r w:rsidRPr="00781570" w:rsidR="00837D06">
        <w:rPr>
          <w:rFonts w:ascii="Source Sans Pro" w:hAnsi="Source Sans Pro"/>
        </w:rPr>
        <w:t>able for many brand name drugs</w:t>
      </w:r>
      <w:r w:rsidRPr="00781570" w:rsidR="00090A16">
        <w:rPr>
          <w:rFonts w:ascii="Source Sans Pro" w:hAnsi="Source Sans Pro"/>
        </w:rPr>
        <w:t xml:space="preserve"> and</w:t>
      </w:r>
      <w:bookmarkStart w:id="221" w:name="_Hlk134447687"/>
      <w:r w:rsidRPr="00781570" w:rsidR="00523111">
        <w:rPr>
          <w:rFonts w:ascii="Source Sans Pro" w:hAnsi="Source Sans Pro"/>
        </w:rPr>
        <w:t xml:space="preserve"> biosimilar alternatives for</w:t>
      </w:r>
      <w:bookmarkEnd w:id="221"/>
      <w:r w:rsidRPr="00781570" w:rsidR="00523111">
        <w:rPr>
          <w:rFonts w:ascii="Source Sans Pro" w:hAnsi="Source Sans Pro"/>
        </w:rPr>
        <w:t xml:space="preserve"> </w:t>
      </w:r>
      <w:r w:rsidRPr="00781570" w:rsidR="00B833F5">
        <w:rPr>
          <w:rFonts w:ascii="Source Sans Pro" w:hAnsi="Source Sans Pro"/>
        </w:rPr>
        <w:t>some</w:t>
      </w:r>
      <w:r w:rsidRPr="00781570" w:rsidR="00090A16">
        <w:rPr>
          <w:rFonts w:ascii="Source Sans Pro" w:hAnsi="Source Sans Pro"/>
        </w:rPr>
        <w:t xml:space="preserve"> original</w:t>
      </w:r>
      <w:r w:rsidRPr="00781570" w:rsidR="00B833F5">
        <w:rPr>
          <w:rFonts w:ascii="Source Sans Pro" w:hAnsi="Source Sans Pro"/>
        </w:rPr>
        <w:t xml:space="preserve"> biological products</w:t>
      </w:r>
      <w:r w:rsidRPr="00781570" w:rsidR="00837D06">
        <w:rPr>
          <w:rFonts w:ascii="Source Sans Pro" w:hAnsi="Source Sans Pro"/>
        </w:rPr>
        <w:t>.</w:t>
      </w:r>
      <w:r w:rsidRPr="00781570" w:rsidR="00DD2FBB">
        <w:rPr>
          <w:rFonts w:ascii="Source Sans Pro" w:hAnsi="Source Sans Pro"/>
        </w:rPr>
        <w:t xml:space="preserve"> </w:t>
      </w:r>
      <w:r w:rsidRPr="00781570" w:rsidR="00DD2FBB">
        <w:rPr>
          <w:rStyle w:val="ui-provider"/>
          <w:rFonts w:ascii="Source Sans Pro" w:hAnsi="Source Sans Pro"/>
        </w:rPr>
        <w:t>Some biosimilars</w:t>
      </w:r>
      <w:r w:rsidRPr="00781570" w:rsidR="00090A16">
        <w:rPr>
          <w:rStyle w:val="ui-provider"/>
          <w:rFonts w:ascii="Source Sans Pro" w:hAnsi="Source Sans Pro"/>
        </w:rPr>
        <w:t xml:space="preserve"> are interchangeable biosimilars and, depending on state law,</w:t>
      </w:r>
      <w:r w:rsidRPr="00781570" w:rsidR="00DD2FBB">
        <w:rPr>
          <w:rStyle w:val="ui-provider"/>
          <w:rFonts w:ascii="Source Sans Pro" w:hAnsi="Source Sans Pro"/>
        </w:rPr>
        <w:t xml:space="preserve"> may be substituted for the original biological product at the pharmacy without needing a new prescription, just like generic drugs can be substituted for brand name drugs.</w:t>
      </w:r>
    </w:p>
    <w:p w:rsidR="003A047A" w:rsidRPr="00781570" w:rsidP="0013793F" w14:paraId="6174E84F" w14:textId="30B28405">
      <w:pPr>
        <w:rPr>
          <w:rFonts w:ascii="Source Sans Pro" w:hAnsi="Source Sans Pro"/>
        </w:rPr>
      </w:pPr>
      <w:r w:rsidRPr="00781570">
        <w:rPr>
          <w:rStyle w:val="ui-provider"/>
          <w:rFonts w:ascii="Source Sans Pro" w:hAnsi="Source Sans Pro"/>
        </w:rPr>
        <w:t>Go to</w:t>
      </w:r>
      <w:r w:rsidRPr="00781570">
        <w:rPr>
          <w:rStyle w:val="ui-provider"/>
          <w:rFonts w:ascii="Source Sans Pro" w:hAnsi="Source Sans Pro"/>
        </w:rPr>
        <w:t xml:space="preserve"> Chapter 12 for definitions of types of drugs that may be on the Drug List.</w:t>
      </w:r>
    </w:p>
    <w:p w:rsidR="0048295C" w:rsidRPr="00781570" w:rsidP="00DE217A" w14:paraId="668EB5B0" w14:textId="77777777">
      <w:pPr>
        <w:rPr>
          <w:rFonts w:ascii="Source Sans Pro" w:hAnsi="Source Sans Pro"/>
          <w:color w:val="0000FF"/>
        </w:rPr>
      </w:pPr>
      <w:r w:rsidRPr="00781570">
        <w:rPr>
          <w:rFonts w:ascii="Source Sans Pro" w:hAnsi="Source Sans Pro"/>
          <w:color w:val="0000FF"/>
        </w:rPr>
        <w:t>[</w:t>
      </w:r>
      <w:r w:rsidRPr="00781570">
        <w:rPr>
          <w:rFonts w:ascii="Source Sans Pro" w:hAnsi="Source Sans Pro"/>
          <w:i/>
          <w:iCs/>
          <w:color w:val="0000FF"/>
        </w:rPr>
        <w:t>Insert if applicable:</w:t>
      </w:r>
    </w:p>
    <w:p w:rsidR="0048295C" w:rsidRPr="00781570" w:rsidP="00E832F2" w14:paraId="0BDD0C50" w14:textId="692A4F4C">
      <w:pPr>
        <w:pStyle w:val="subheading"/>
        <w:rPr>
          <w:rFonts w:ascii="Source Sans Pro" w:hAnsi="Source Sans Pro"/>
          <w:color w:val="0000FF"/>
        </w:rPr>
      </w:pPr>
      <w:r w:rsidRPr="00781570">
        <w:rPr>
          <w:rFonts w:ascii="Source Sans Pro" w:hAnsi="Source Sans Pro"/>
          <w:color w:val="0000FF"/>
        </w:rPr>
        <w:t>Over-the-</w:t>
      </w:r>
      <w:r w:rsidRPr="00781570" w:rsidR="00AF7F83">
        <w:rPr>
          <w:rFonts w:ascii="Source Sans Pro" w:hAnsi="Source Sans Pro"/>
          <w:color w:val="0000FF"/>
        </w:rPr>
        <w:t>c</w:t>
      </w:r>
      <w:r w:rsidRPr="00781570">
        <w:rPr>
          <w:rFonts w:ascii="Source Sans Pro" w:hAnsi="Source Sans Pro"/>
          <w:color w:val="0000FF"/>
        </w:rPr>
        <w:t xml:space="preserve">ounter </w:t>
      </w:r>
      <w:r w:rsidRPr="00781570" w:rsidR="00AF7F83">
        <w:rPr>
          <w:rFonts w:ascii="Source Sans Pro" w:hAnsi="Source Sans Pro"/>
          <w:color w:val="0000FF"/>
        </w:rPr>
        <w:t>d</w:t>
      </w:r>
      <w:r w:rsidRPr="00781570">
        <w:rPr>
          <w:rFonts w:ascii="Source Sans Pro" w:hAnsi="Source Sans Pro"/>
          <w:color w:val="0000FF"/>
        </w:rPr>
        <w:t>rugs</w:t>
      </w:r>
    </w:p>
    <w:p w:rsidR="00DE217A" w:rsidRPr="00781570" w:rsidP="00DE217A" w14:paraId="3A2E17B4" w14:textId="6624A6C0">
      <w:pPr>
        <w:rPr>
          <w:rFonts w:ascii="Source Sans Pro" w:hAnsi="Source Sans Pro"/>
          <w:color w:val="0000FF"/>
        </w:rPr>
      </w:pPr>
      <w:r w:rsidRPr="00781570">
        <w:rPr>
          <w:rFonts w:ascii="Source Sans Pro" w:hAnsi="Source Sans Pro"/>
          <w:color w:val="0000FF"/>
        </w:rPr>
        <w:t>Our plan also covers certain over-the-counter drugs. Some over-the-counter drugs are less expensive than prescription drugs and work just as well. For more information, call Member Services</w:t>
      </w:r>
      <w:r w:rsidRPr="00781570" w:rsidR="005468B5">
        <w:rPr>
          <w:rFonts w:ascii="Source Sans Pro" w:hAnsi="Source Sans Pro"/>
          <w:color w:val="0000FF"/>
        </w:rPr>
        <w:t xml:space="preserve"> at </w:t>
      </w:r>
      <w:r w:rsidRPr="00781570" w:rsidR="005468B5">
        <w:rPr>
          <w:rFonts w:ascii="Source Sans Pro" w:hAnsi="Source Sans Pro"/>
          <w:i/>
          <w:iCs/>
          <w:color w:val="0000FF"/>
        </w:rPr>
        <w:t>[insert Member Services number]</w:t>
      </w:r>
      <w:r w:rsidRPr="00781570" w:rsidR="005468B5">
        <w:rPr>
          <w:rFonts w:ascii="Source Sans Pro" w:hAnsi="Source Sans Pro"/>
          <w:color w:val="0000FF"/>
        </w:rPr>
        <w:t xml:space="preserve"> (TTY users call </w:t>
      </w:r>
      <w:r w:rsidRPr="00781570" w:rsidR="005468B5">
        <w:rPr>
          <w:rFonts w:ascii="Source Sans Pro" w:hAnsi="Source Sans Pro"/>
          <w:i/>
          <w:iCs/>
          <w:color w:val="0000FF"/>
        </w:rPr>
        <w:t>[insert TTY number]</w:t>
      </w:r>
      <w:r w:rsidRPr="00781570" w:rsidR="005468B5">
        <w:rPr>
          <w:rFonts w:ascii="Source Sans Pro" w:hAnsi="Source Sans Pro"/>
          <w:color w:val="0000FF"/>
        </w:rPr>
        <w:t>)</w:t>
      </w:r>
      <w:r w:rsidRPr="00781570">
        <w:rPr>
          <w:rFonts w:ascii="Source Sans Pro" w:hAnsi="Source Sans Pro"/>
          <w:color w:val="0000FF"/>
        </w:rPr>
        <w:t>.]</w:t>
      </w:r>
      <w:r w:rsidRPr="00781570" w:rsidR="00610A7B">
        <w:rPr>
          <w:rFonts w:ascii="Source Sans Pro" w:hAnsi="Source Sans Pro"/>
          <w:color w:val="0000FF"/>
        </w:rPr>
        <w:t xml:space="preserve"> </w:t>
      </w:r>
      <w:r w:rsidRPr="00781570" w:rsidR="00610A7B">
        <w:rPr>
          <w:rFonts w:ascii="Source Sans Pro" w:hAnsi="Source Sans Pro"/>
          <w:i/>
          <w:iCs/>
          <w:color w:val="0000FF"/>
        </w:rPr>
        <w:t>[Plans that offer both a Part C and Part D over</w:t>
      </w:r>
      <w:r w:rsidRPr="00781570" w:rsidR="00A01AAD">
        <w:rPr>
          <w:rFonts w:ascii="Source Sans Pro" w:hAnsi="Source Sans Pro"/>
          <w:i/>
          <w:iCs/>
          <w:color w:val="0000FF"/>
        </w:rPr>
        <w:t>-</w:t>
      </w:r>
      <w:r w:rsidRPr="00781570" w:rsidR="00610A7B">
        <w:rPr>
          <w:rFonts w:ascii="Source Sans Pro" w:hAnsi="Source Sans Pro"/>
          <w:i/>
          <w:iCs/>
          <w:color w:val="0000FF"/>
        </w:rPr>
        <w:t>the</w:t>
      </w:r>
      <w:r w:rsidRPr="00781570" w:rsidR="00A01AAD">
        <w:rPr>
          <w:rFonts w:ascii="Source Sans Pro" w:hAnsi="Source Sans Pro"/>
          <w:i/>
          <w:iCs/>
          <w:color w:val="0000FF"/>
        </w:rPr>
        <w:t>-</w:t>
      </w:r>
      <w:r w:rsidRPr="00781570" w:rsidR="00610A7B">
        <w:rPr>
          <w:rFonts w:ascii="Source Sans Pro" w:hAnsi="Source Sans Pro"/>
          <w:i/>
          <w:iCs/>
          <w:color w:val="0000FF"/>
        </w:rPr>
        <w:t>counter benefit should explain i) what can be purchased by each program, ii) what can be purchased by both programs, iii) the effects of using one program or the other.]</w:t>
      </w:r>
    </w:p>
    <w:p w:rsidR="0013793F" w:rsidRPr="00781570" w:rsidP="001414F6" w14:paraId="1550288A" w14:textId="5E20C256">
      <w:pPr>
        <w:pStyle w:val="subheading"/>
        <w:rPr>
          <w:rFonts w:ascii="Source Sans Pro" w:hAnsi="Source Sans Pro"/>
        </w:rPr>
      </w:pPr>
      <w:r w:rsidRPr="00781570">
        <w:rPr>
          <w:rFonts w:ascii="Source Sans Pro" w:hAnsi="Source Sans Pro"/>
        </w:rPr>
        <w:t>Drugs that aren’t</w:t>
      </w:r>
      <w:r w:rsidRPr="00781570">
        <w:rPr>
          <w:rFonts w:ascii="Source Sans Pro" w:hAnsi="Source Sans Pro"/>
        </w:rPr>
        <w:t xml:space="preserve"> on the Drug List</w:t>
      </w:r>
    </w:p>
    <w:p w:rsidR="00F1429A" w:rsidRPr="00781570" w:rsidP="00AB6D46" w14:paraId="3F2FE8EF" w14:textId="51E94BE0">
      <w:pPr>
        <w:spacing w:after="0" w:afterAutospacing="0"/>
        <w:rPr>
          <w:rFonts w:ascii="Source Sans Pro" w:hAnsi="Source Sans Pro"/>
          <w:i/>
          <w:iCs/>
          <w:color w:val="0000FF"/>
        </w:rPr>
      </w:pPr>
      <w:r w:rsidRPr="00781570">
        <w:rPr>
          <w:rFonts w:ascii="Source Sans Pro" w:hAnsi="Source Sans Pro"/>
          <w:i/>
          <w:iCs/>
          <w:color w:val="0000FF"/>
        </w:rPr>
        <w:t xml:space="preserve">[If </w:t>
      </w:r>
      <w:r w:rsidR="00F967D1">
        <w:rPr>
          <w:rFonts w:ascii="Source Sans Pro" w:hAnsi="Source Sans Pro"/>
          <w:i/>
          <w:iCs/>
          <w:color w:val="0000FF"/>
        </w:rPr>
        <w:t>our</w:t>
      </w:r>
      <w:r w:rsidRPr="00781570">
        <w:rPr>
          <w:rFonts w:ascii="Source Sans Pro" w:hAnsi="Source Sans Pro"/>
          <w:i/>
          <w:iCs/>
          <w:color w:val="0000FF"/>
        </w:rPr>
        <w:t xml:space="preserve"> plan does</w:t>
      </w:r>
      <w:r w:rsidRPr="00781570" w:rsidR="00AF7F83">
        <w:rPr>
          <w:rFonts w:ascii="Source Sans Pro" w:hAnsi="Source Sans Pro"/>
          <w:i/>
          <w:iCs/>
          <w:color w:val="0000FF"/>
        </w:rPr>
        <w:t>n’t</w:t>
      </w:r>
      <w:r w:rsidRPr="00781570">
        <w:rPr>
          <w:rFonts w:ascii="Source Sans Pro" w:hAnsi="Source Sans Pro"/>
          <w:i/>
          <w:iCs/>
          <w:color w:val="0000FF"/>
        </w:rPr>
        <w:t xml:space="preserve"> include Medicaid-covered drugs on the Drug List, add information indicating that these drugs </w:t>
      </w:r>
      <w:r w:rsidRPr="00781570" w:rsidR="006334DD">
        <w:rPr>
          <w:rFonts w:ascii="Source Sans Pro" w:hAnsi="Source Sans Pro"/>
          <w:i/>
          <w:iCs/>
          <w:color w:val="0000FF"/>
        </w:rPr>
        <w:t>aren’t</w:t>
      </w:r>
      <w:r w:rsidRPr="00781570">
        <w:rPr>
          <w:rFonts w:ascii="Source Sans Pro" w:hAnsi="Source Sans Pro"/>
          <w:i/>
          <w:iCs/>
          <w:color w:val="0000FF"/>
        </w:rPr>
        <w:t xml:space="preserve"> included and where the member can find this information.]</w:t>
      </w:r>
    </w:p>
    <w:p w:rsidR="0013793F" w:rsidRPr="00781570" w:rsidP="00265487" w14:paraId="2C07F882" w14:textId="203DCFCE">
      <w:pPr>
        <w:keepNext/>
        <w:rPr>
          <w:rFonts w:ascii="Source Sans Pro" w:hAnsi="Source Sans Pro"/>
        </w:rPr>
      </w:pPr>
      <w:r w:rsidRPr="00781570">
        <w:rPr>
          <w:rFonts w:ascii="Source Sans Pro" w:hAnsi="Source Sans Pro"/>
        </w:rPr>
        <w:t>Our plan</w:t>
      </w:r>
      <w:r w:rsidRPr="00781570">
        <w:rPr>
          <w:rFonts w:ascii="Source Sans Pro" w:hAnsi="Source Sans Pro"/>
        </w:rPr>
        <w:t xml:space="preserve"> does</w:t>
      </w:r>
      <w:r w:rsidRPr="00781570" w:rsidR="00AF7F83">
        <w:rPr>
          <w:rFonts w:ascii="Source Sans Pro" w:hAnsi="Source Sans Pro"/>
        </w:rPr>
        <w:t>n’t</w:t>
      </w:r>
      <w:r w:rsidRPr="00781570" w:rsidR="00837D06">
        <w:rPr>
          <w:rFonts w:ascii="Source Sans Pro" w:hAnsi="Source Sans Pro"/>
        </w:rPr>
        <w:t xml:space="preserve"> cover all prescription drugs.</w:t>
      </w:r>
    </w:p>
    <w:p w:rsidR="0013793F" w:rsidRPr="00781570" w:rsidP="00C43A77" w14:paraId="48D56B58" w14:textId="19C422AA">
      <w:pPr>
        <w:pStyle w:val="ListBullet"/>
        <w:numPr>
          <w:ilvl w:val="0"/>
          <w:numId w:val="91"/>
        </w:numPr>
        <w:ind w:left="720"/>
        <w:rPr>
          <w:rFonts w:ascii="Source Sans Pro" w:hAnsi="Source Sans Pro"/>
        </w:rPr>
      </w:pPr>
      <w:r w:rsidRPr="00781570">
        <w:rPr>
          <w:rFonts w:ascii="Source Sans Pro" w:hAnsi="Source Sans Pro"/>
        </w:rPr>
        <w:t>In some cases, the law does</w:t>
      </w:r>
      <w:r w:rsidRPr="00781570" w:rsidR="00AF7F83">
        <w:rPr>
          <w:rFonts w:ascii="Source Sans Pro" w:hAnsi="Source Sans Pro"/>
        </w:rPr>
        <w:t>n’t</w:t>
      </w:r>
      <w:r w:rsidRPr="00781570">
        <w:rPr>
          <w:rFonts w:ascii="Source Sans Pro" w:hAnsi="Source Sans Pro"/>
        </w:rPr>
        <w:t xml:space="preserve"> allow any Medicare plan to cover certain types of drugs</w:t>
      </w:r>
      <w:r w:rsidRPr="00781570" w:rsidR="00E70DC7">
        <w:rPr>
          <w:rFonts w:ascii="Source Sans Pro" w:hAnsi="Source Sans Pro"/>
        </w:rPr>
        <w:t>.</w:t>
      </w:r>
      <w:r w:rsidRPr="00781570">
        <w:rPr>
          <w:rFonts w:ascii="Source Sans Pro" w:hAnsi="Source Sans Pro"/>
        </w:rPr>
        <w:t xml:space="preserve"> (</w:t>
      </w:r>
      <w:r w:rsidRPr="00781570" w:rsidR="00E70DC7">
        <w:rPr>
          <w:rFonts w:ascii="Source Sans Pro" w:hAnsi="Source Sans Pro"/>
        </w:rPr>
        <w:t>F</w:t>
      </w:r>
      <w:r w:rsidRPr="00781570">
        <w:rPr>
          <w:rFonts w:ascii="Source Sans Pro" w:hAnsi="Source Sans Pro"/>
        </w:rPr>
        <w:t xml:space="preserve">or more information, </w:t>
      </w:r>
      <w:r w:rsidRPr="00781570" w:rsidR="009867C0">
        <w:rPr>
          <w:rFonts w:ascii="Source Sans Pro" w:hAnsi="Source Sans Pro"/>
        </w:rPr>
        <w:t>go to</w:t>
      </w:r>
      <w:r w:rsidRPr="00781570">
        <w:rPr>
          <w:rFonts w:ascii="Source Sans Pro" w:hAnsi="Source Sans Pro"/>
        </w:rPr>
        <w:t xml:space="preserve"> Section </w:t>
      </w:r>
      <w:r w:rsidRPr="00781570" w:rsidR="0053588B">
        <w:rPr>
          <w:rFonts w:ascii="Source Sans Pro" w:hAnsi="Source Sans Pro"/>
        </w:rPr>
        <w:t>7</w:t>
      </w:r>
      <w:r w:rsidRPr="00781570" w:rsidR="00E70DC7">
        <w:rPr>
          <w:rFonts w:ascii="Source Sans Pro" w:hAnsi="Source Sans Pro"/>
        </w:rPr>
        <w:t>.</w:t>
      </w:r>
      <w:r w:rsidRPr="00781570">
        <w:rPr>
          <w:rFonts w:ascii="Source Sans Pro" w:hAnsi="Source Sans Pro"/>
        </w:rPr>
        <w:t>)</w:t>
      </w:r>
    </w:p>
    <w:p w:rsidR="008B1C79" w:rsidRPr="00781570" w:rsidP="00C43A77" w14:paraId="2013B662" w14:textId="7967B134">
      <w:pPr>
        <w:pStyle w:val="ListBullet"/>
        <w:numPr>
          <w:ilvl w:val="0"/>
          <w:numId w:val="91"/>
        </w:numPr>
        <w:ind w:left="720"/>
        <w:rPr>
          <w:rFonts w:ascii="Source Sans Pro" w:hAnsi="Source Sans Pro"/>
        </w:rPr>
      </w:pPr>
      <w:bookmarkStart w:id="222" w:name="_Toc109315724"/>
      <w:bookmarkStart w:id="223" w:name="_Toc228562174"/>
      <w:bookmarkStart w:id="224" w:name="_Toc471575298"/>
      <w:bookmarkStart w:id="225" w:name="_Toc68442538"/>
      <w:r w:rsidRPr="00781570">
        <w:rPr>
          <w:rFonts w:ascii="Source Sans Pro" w:hAnsi="Source Sans Pro"/>
        </w:rPr>
        <w:t>In other cases, we decided not to include a particular drug on the Drug List.</w:t>
      </w:r>
    </w:p>
    <w:p w:rsidR="00462968" w:rsidRPr="00781570" w:rsidP="00C43A77" w14:paraId="7433448A" w14:textId="1A0600B8">
      <w:pPr>
        <w:pStyle w:val="ListBullet"/>
        <w:numPr>
          <w:ilvl w:val="0"/>
          <w:numId w:val="91"/>
        </w:numPr>
        <w:ind w:left="720"/>
        <w:rPr>
          <w:rFonts w:ascii="Source Sans Pro" w:hAnsi="Source Sans Pro"/>
        </w:rPr>
      </w:pPr>
      <w:r w:rsidRPr="00781570">
        <w:rPr>
          <w:rFonts w:ascii="Source Sans Pro" w:hAnsi="Source Sans Pro"/>
        </w:rPr>
        <w:t xml:space="preserve">In some cases, you may be able to </w:t>
      </w:r>
      <w:r w:rsidRPr="00781570" w:rsidR="00AF7F83">
        <w:rPr>
          <w:rFonts w:ascii="Source Sans Pro" w:hAnsi="Source Sans Pro"/>
        </w:rPr>
        <w:t xml:space="preserve">get </w:t>
      </w:r>
      <w:r w:rsidRPr="00781570">
        <w:rPr>
          <w:rFonts w:ascii="Source Sans Pro" w:hAnsi="Source Sans Pro"/>
        </w:rPr>
        <w:t xml:space="preserve">a drug that </w:t>
      </w:r>
      <w:r w:rsidRPr="00781570" w:rsidR="0023621C">
        <w:rPr>
          <w:rFonts w:ascii="Source Sans Pro" w:hAnsi="Source Sans Pro"/>
        </w:rPr>
        <w:t>isn’t</w:t>
      </w:r>
      <w:r w:rsidRPr="00781570">
        <w:rPr>
          <w:rFonts w:ascii="Source Sans Pro" w:hAnsi="Source Sans Pro"/>
        </w:rPr>
        <w:t xml:space="preserve"> on </w:t>
      </w:r>
      <w:r w:rsidRPr="00781570" w:rsidR="00AF7F83">
        <w:rPr>
          <w:rFonts w:ascii="Source Sans Pro" w:hAnsi="Source Sans Pro"/>
        </w:rPr>
        <w:t xml:space="preserve">our </w:t>
      </w:r>
      <w:r w:rsidRPr="00781570" w:rsidR="00E320CA">
        <w:rPr>
          <w:rFonts w:ascii="Source Sans Pro" w:hAnsi="Source Sans Pro"/>
        </w:rPr>
        <w:t>Drug</w:t>
      </w:r>
      <w:r w:rsidRPr="00781570">
        <w:rPr>
          <w:rFonts w:ascii="Source Sans Pro" w:hAnsi="Source Sans Pro"/>
        </w:rPr>
        <w:t xml:space="preserve"> </w:t>
      </w:r>
      <w:r w:rsidRPr="00781570" w:rsidR="004D0A8B">
        <w:rPr>
          <w:rFonts w:ascii="Source Sans Pro" w:hAnsi="Source Sans Pro"/>
        </w:rPr>
        <w:t>L</w:t>
      </w:r>
      <w:r w:rsidRPr="00781570">
        <w:rPr>
          <w:rFonts w:ascii="Source Sans Pro" w:hAnsi="Source Sans Pro"/>
        </w:rPr>
        <w:t xml:space="preserve">ist. </w:t>
      </w:r>
      <w:r w:rsidRPr="00781570" w:rsidR="00687846">
        <w:rPr>
          <w:rFonts w:ascii="Source Sans Pro" w:hAnsi="Source Sans Pro"/>
        </w:rPr>
        <w:t>(</w:t>
      </w:r>
      <w:r w:rsidRPr="00781570">
        <w:rPr>
          <w:rFonts w:ascii="Source Sans Pro" w:hAnsi="Source Sans Pro"/>
        </w:rPr>
        <w:t xml:space="preserve">For more information, </w:t>
      </w:r>
      <w:r w:rsidRPr="00781570" w:rsidR="000A1C01">
        <w:rPr>
          <w:rFonts w:ascii="Source Sans Pro" w:hAnsi="Source Sans Pro"/>
        </w:rPr>
        <w:t xml:space="preserve">go to </w:t>
      </w:r>
      <w:r w:rsidRPr="00781570">
        <w:rPr>
          <w:rFonts w:ascii="Source Sans Pro" w:hAnsi="Source Sans Pro"/>
        </w:rPr>
        <w:t>Chapter 9.</w:t>
      </w:r>
      <w:r w:rsidRPr="00781570" w:rsidR="00687846">
        <w:rPr>
          <w:rFonts w:ascii="Source Sans Pro" w:hAnsi="Source Sans Pro"/>
        </w:rPr>
        <w:t>)</w:t>
      </w:r>
    </w:p>
    <w:bookmarkEnd w:id="222"/>
    <w:bookmarkEnd w:id="223"/>
    <w:bookmarkEnd w:id="224"/>
    <w:bookmarkEnd w:id="225"/>
    <w:p w:rsidR="002B6562" w:rsidRPr="00781570" w:rsidP="008B3F72" w14:paraId="05E9B5A9" w14:textId="2420BF26">
      <w:pPr>
        <w:pStyle w:val="Heading3"/>
        <w:rPr>
          <w:rFonts w:ascii="Source Sans Pro" w:hAnsi="Source Sans Pro" w:cs="Arial"/>
          <w:b w:val="0"/>
          <w:bCs w:val="0"/>
          <w:i/>
          <w:iCs w:val="0"/>
        </w:rPr>
      </w:pPr>
      <w:r w:rsidRPr="00781570">
        <w:rPr>
          <w:rFonts w:ascii="Source Sans Pro" w:hAnsi="Source Sans Pro"/>
        </w:rPr>
        <w:t>Section 3.2</w:t>
      </w:r>
      <w:r w:rsidRPr="00781570" w:rsidR="00D9149E">
        <w:rPr>
          <w:rFonts w:ascii="Source Sans Pro" w:hAnsi="Source Sans Pro"/>
        </w:rPr>
        <w:tab/>
      </w:r>
      <w:r w:rsidRPr="00781570">
        <w:rPr>
          <w:rFonts w:ascii="Source Sans Pro" w:hAnsi="Source Sans Pro"/>
          <w:i/>
          <w:color w:val="0000FF"/>
        </w:rPr>
        <w:t>[Insert number of tiers]</w:t>
      </w:r>
      <w:r w:rsidRPr="00781570">
        <w:rPr>
          <w:rFonts w:ascii="Source Sans Pro" w:hAnsi="Source Sans Pro" w:cs="Arial"/>
          <w:i/>
          <w:color w:val="0000FF"/>
        </w:rPr>
        <w:t xml:space="preserve"> </w:t>
      </w:r>
      <w:r w:rsidRPr="00781570">
        <w:rPr>
          <w:rFonts w:ascii="Source Sans Pro" w:hAnsi="Source Sans Pro" w:cs="Arial"/>
          <w:i/>
        </w:rPr>
        <w:t>cost-sharing tiers for drugs on the Drug List</w:t>
      </w:r>
    </w:p>
    <w:p w:rsidR="0013793F" w:rsidRPr="00781570" w:rsidP="00AB6D46" w14:paraId="64B57044" w14:textId="1475CA97">
      <w:pPr>
        <w:keepNext/>
        <w:spacing w:after="0" w:afterAutospacing="0"/>
        <w:rPr>
          <w:rFonts w:ascii="Source Sans Pro" w:hAnsi="Source Sans Pro"/>
          <w:i/>
          <w:iCs/>
          <w:color w:val="0000FF"/>
        </w:rPr>
      </w:pPr>
      <w:r w:rsidRPr="00781570">
        <w:rPr>
          <w:rFonts w:ascii="Source Sans Pro" w:hAnsi="Source Sans Pro"/>
          <w:i/>
          <w:iCs/>
          <w:color w:val="0000FF"/>
        </w:rPr>
        <w:t xml:space="preserve">[Plans that </w:t>
      </w:r>
      <w:r w:rsidRPr="00781570" w:rsidR="0023621C">
        <w:rPr>
          <w:rFonts w:ascii="Source Sans Pro" w:hAnsi="Source Sans Pro"/>
          <w:i/>
          <w:iCs/>
          <w:color w:val="0000FF"/>
        </w:rPr>
        <w:t>don’t</w:t>
      </w:r>
      <w:r w:rsidRPr="00781570">
        <w:rPr>
          <w:rFonts w:ascii="Source Sans Pro" w:hAnsi="Source Sans Pro"/>
          <w:i/>
          <w:iCs/>
          <w:color w:val="0000FF"/>
        </w:rPr>
        <w:t xml:space="preserve"> use drug tiers should omit this section.]</w:t>
      </w:r>
    </w:p>
    <w:p w:rsidR="0013793F" w:rsidRPr="00781570" w:rsidP="00265487" w14:paraId="1FA0D718" w14:textId="4AA088A9">
      <w:pPr>
        <w:rPr>
          <w:rFonts w:ascii="Source Sans Pro" w:hAnsi="Source Sans Pro"/>
        </w:rPr>
      </w:pPr>
      <w:r w:rsidRPr="00781570">
        <w:rPr>
          <w:rFonts w:ascii="Source Sans Pro" w:hAnsi="Source Sans Pro"/>
        </w:rPr>
        <w:t xml:space="preserve">Every drug on </w:t>
      </w:r>
      <w:r w:rsidRPr="00781570" w:rsidR="006334DD">
        <w:rPr>
          <w:rFonts w:ascii="Source Sans Pro" w:hAnsi="Source Sans Pro"/>
        </w:rPr>
        <w:t>our plan</w:t>
      </w:r>
      <w:r w:rsidRPr="00781570">
        <w:rPr>
          <w:rFonts w:ascii="Source Sans Pro" w:hAnsi="Source Sans Pro"/>
        </w:rPr>
        <w:t xml:space="preserve">’s Drug List is in one of </w:t>
      </w:r>
      <w:r w:rsidRPr="00781570">
        <w:rPr>
          <w:rFonts w:ascii="Source Sans Pro" w:hAnsi="Source Sans Pro"/>
          <w:i/>
          <w:iCs/>
          <w:color w:val="0000FF"/>
        </w:rPr>
        <w:t>[insert number of tiers]</w:t>
      </w:r>
      <w:r w:rsidRPr="00781570">
        <w:rPr>
          <w:rFonts w:ascii="Source Sans Pro" w:hAnsi="Source Sans Pro"/>
        </w:rPr>
        <w:t xml:space="preserve"> cost-sharing tiers. In general, the higher the tier, the higher your cost for the drug:</w:t>
      </w:r>
    </w:p>
    <w:p w:rsidR="00030FFE" w:rsidRPr="00781570" w:rsidP="00C43A77" w14:paraId="34E6B6AD" w14:textId="01D49BC5">
      <w:pPr>
        <w:pStyle w:val="ListBullet"/>
        <w:numPr>
          <w:ilvl w:val="0"/>
          <w:numId w:val="92"/>
        </w:numPr>
        <w:ind w:left="720"/>
        <w:rPr>
          <w:rFonts w:ascii="Source Sans Pro" w:hAnsi="Source Sans Pro"/>
        </w:rPr>
      </w:pPr>
      <w:r w:rsidRPr="00781570">
        <w:rPr>
          <w:rFonts w:ascii="Source Sans Pro" w:hAnsi="Source Sans Pro"/>
          <w:i/>
          <w:iCs/>
          <w:color w:val="0000FF"/>
        </w:rPr>
        <w:t>[Plans should briefly describe each tier (e.g., Cost-Sharing Tier 1 includes generic drugs). Indicate which is the lowest tier and which is the highest tier.]</w:t>
      </w:r>
    </w:p>
    <w:p w:rsidR="0013793F" w:rsidRPr="00781570" w:rsidP="00FB53C9" w14:paraId="19E0CE82" w14:textId="203BEECA">
      <w:pPr>
        <w:rPr>
          <w:rFonts w:ascii="Source Sans Pro" w:hAnsi="Source Sans Pro"/>
        </w:rPr>
      </w:pPr>
      <w:r w:rsidRPr="00781570">
        <w:rPr>
          <w:rFonts w:ascii="Source Sans Pro" w:hAnsi="Source Sans Pro"/>
        </w:rPr>
        <w:t>To find out which cost-sharing tier your drug is in, look</w:t>
      </w:r>
      <w:r w:rsidRPr="00781570" w:rsidR="00837D06">
        <w:rPr>
          <w:rFonts w:ascii="Source Sans Pro" w:hAnsi="Source Sans Pro"/>
        </w:rPr>
        <w:t xml:space="preserve"> it up in </w:t>
      </w:r>
      <w:r w:rsidRPr="00781570" w:rsidR="006334DD">
        <w:rPr>
          <w:rFonts w:ascii="Source Sans Pro" w:hAnsi="Source Sans Pro"/>
        </w:rPr>
        <w:t>our plan</w:t>
      </w:r>
      <w:r w:rsidRPr="00781570" w:rsidR="00837D06">
        <w:rPr>
          <w:rFonts w:ascii="Source Sans Pro" w:hAnsi="Source Sans Pro"/>
        </w:rPr>
        <w:t>’s Drug List.</w:t>
      </w:r>
      <w:r w:rsidRPr="00781570" w:rsidR="00C371B0">
        <w:rPr>
          <w:rFonts w:ascii="Source Sans Pro" w:hAnsi="Source Sans Pro"/>
        </w:rPr>
        <w:t xml:space="preserve"> </w:t>
      </w:r>
      <w:r w:rsidRPr="00781570">
        <w:rPr>
          <w:rFonts w:ascii="Source Sans Pro" w:hAnsi="Source Sans Pro"/>
        </w:rPr>
        <w:t xml:space="preserve">The amount you pay for drugs in each cost-sharing tier is shown in Chapter </w:t>
      </w:r>
      <w:r w:rsidRPr="00781570" w:rsidR="00AF7F83">
        <w:rPr>
          <w:rFonts w:ascii="Source Sans Pro" w:hAnsi="Source Sans Pro"/>
        </w:rPr>
        <w:t>6.</w:t>
      </w:r>
    </w:p>
    <w:p w:rsidR="00FB53C9" w:rsidRPr="00781570" w:rsidP="002E49B0" w14:paraId="548F25A9" w14:textId="070DA6BB">
      <w:pPr>
        <w:pStyle w:val="Heading3"/>
        <w:rPr>
          <w:rFonts w:ascii="Source Sans Pro" w:hAnsi="Source Sans Pro" w:cs="Arial"/>
          <w:b w:val="0"/>
          <w:bCs w:val="0"/>
        </w:rPr>
      </w:pPr>
      <w:r w:rsidRPr="00781570">
        <w:rPr>
          <w:rFonts w:ascii="Source Sans Pro" w:hAnsi="Source Sans Pro"/>
        </w:rPr>
        <w:t>Section 3.3</w:t>
      </w:r>
      <w:r w:rsidRPr="00781570" w:rsidR="00CB5612">
        <w:rPr>
          <w:rFonts w:ascii="Source Sans Pro" w:hAnsi="Source Sans Pro"/>
        </w:rPr>
        <w:tab/>
      </w:r>
      <w:r w:rsidRPr="00781570">
        <w:rPr>
          <w:rFonts w:ascii="Source Sans Pro" w:hAnsi="Source Sans Pro"/>
        </w:rPr>
        <w:t>How to find out if a specific drug is on the Drug List</w:t>
      </w:r>
    </w:p>
    <w:p w:rsidR="00EF7B82" w:rsidRPr="00781570" w:rsidP="00EF7B82" w14:paraId="41CB555E" w14:textId="36447BBF">
      <w:pPr>
        <w:keepNext/>
        <w:rPr>
          <w:rFonts w:ascii="Source Sans Pro" w:hAnsi="Source Sans Pro"/>
        </w:rPr>
      </w:pPr>
      <w:r w:rsidRPr="00781570">
        <w:rPr>
          <w:rFonts w:ascii="Source Sans Pro" w:hAnsi="Source Sans Pro"/>
        </w:rPr>
        <w:t xml:space="preserve">To </w:t>
      </w:r>
      <w:r w:rsidRPr="00781570" w:rsidR="0013793F">
        <w:rPr>
          <w:rFonts w:ascii="Source Sans Pro" w:hAnsi="Source Sans Pro"/>
        </w:rPr>
        <w:t>find out</w:t>
      </w:r>
      <w:r w:rsidRPr="00781570">
        <w:rPr>
          <w:rFonts w:ascii="Source Sans Pro" w:hAnsi="Source Sans Pro"/>
        </w:rPr>
        <w:t xml:space="preserve"> if a drug is on our Drug List, you have these options</w:t>
      </w:r>
      <w:r w:rsidRPr="00781570" w:rsidR="0013793F">
        <w:rPr>
          <w:rFonts w:ascii="Source Sans Pro" w:hAnsi="Source Sans Pro"/>
        </w:rPr>
        <w:t>:</w:t>
      </w:r>
    </w:p>
    <w:p w:rsidR="0013793F" w:rsidRPr="00781570" w:rsidP="00C43A77" w14:paraId="57C66A3F" w14:textId="28D06849">
      <w:pPr>
        <w:pStyle w:val="ListParagraph"/>
        <w:keepNext/>
        <w:numPr>
          <w:ilvl w:val="0"/>
          <w:numId w:val="92"/>
        </w:numPr>
        <w:rPr>
          <w:rFonts w:ascii="Source Sans Pro" w:hAnsi="Source Sans Pro"/>
        </w:rPr>
      </w:pPr>
      <w:r w:rsidRPr="00781570">
        <w:rPr>
          <w:rFonts w:ascii="Source Sans Pro" w:hAnsi="Source Sans Pro"/>
        </w:rPr>
        <w:t xml:space="preserve">Check the most recent Drug List we </w:t>
      </w:r>
      <w:r w:rsidRPr="00781570" w:rsidR="00861DC7">
        <w:rPr>
          <w:rFonts w:ascii="Source Sans Pro" w:hAnsi="Source Sans Pro"/>
          <w:color w:val="0000FF"/>
        </w:rPr>
        <w:t>[</w:t>
      </w:r>
      <w:r w:rsidRPr="00781570" w:rsidR="002C48DC">
        <w:rPr>
          <w:rFonts w:ascii="Source Sans Pro" w:hAnsi="Source Sans Pro"/>
          <w:color w:val="0000FF"/>
        </w:rPr>
        <w:t>[</w:t>
      </w:r>
      <w:r w:rsidRPr="00781570" w:rsidR="002C48DC">
        <w:rPr>
          <w:rFonts w:ascii="Source Sans Pro" w:hAnsi="Source Sans Pro"/>
          <w:i/>
          <w:iCs/>
          <w:color w:val="0000FF"/>
        </w:rPr>
        <w:t>insert</w:t>
      </w:r>
      <w:r w:rsidRPr="00781570" w:rsidR="002C48DC">
        <w:rPr>
          <w:rFonts w:ascii="Source Sans Pro" w:hAnsi="Source Sans Pro"/>
          <w:color w:val="0000FF"/>
        </w:rPr>
        <w:t>: sent you in the mail] OR [</w:t>
      </w:r>
      <w:r w:rsidRPr="00781570" w:rsidR="002C48DC">
        <w:rPr>
          <w:rFonts w:ascii="Source Sans Pro" w:hAnsi="Source Sans Pro"/>
          <w:i/>
          <w:iCs/>
          <w:color w:val="0000FF"/>
        </w:rPr>
        <w:t>insert</w:t>
      </w:r>
      <w:r w:rsidRPr="00781570" w:rsidR="002C48DC">
        <w:rPr>
          <w:rFonts w:ascii="Source Sans Pro" w:hAnsi="Source Sans Pro"/>
          <w:color w:val="0000FF"/>
        </w:rPr>
        <w:t>: provided electronically]</w:t>
      </w:r>
      <w:r w:rsidRPr="00781570" w:rsidR="00861DC7">
        <w:rPr>
          <w:rFonts w:ascii="Source Sans Pro" w:hAnsi="Source Sans Pro"/>
          <w:color w:val="0000FF"/>
        </w:rPr>
        <w:t>]</w:t>
      </w:r>
      <w:r w:rsidRPr="00781570">
        <w:rPr>
          <w:rFonts w:ascii="Source Sans Pro" w:hAnsi="Source Sans Pro"/>
        </w:rPr>
        <w:t>.</w:t>
      </w:r>
      <w:r w:rsidRPr="00781570" w:rsidR="00D81E90">
        <w:rPr>
          <w:rFonts w:ascii="Source Sans Pro" w:hAnsi="Source Sans Pro"/>
        </w:rPr>
        <w:t xml:space="preserve"> </w:t>
      </w:r>
      <w:r w:rsidRPr="00781570" w:rsidR="00D81E90">
        <w:rPr>
          <w:rFonts w:ascii="Source Sans Pro" w:hAnsi="Source Sans Pro"/>
          <w:color w:val="0000FF"/>
        </w:rPr>
        <w:t>[</w:t>
      </w:r>
      <w:r w:rsidRPr="00781570" w:rsidR="00D81E90">
        <w:rPr>
          <w:rFonts w:ascii="Source Sans Pro" w:hAnsi="Source Sans Pro"/>
          <w:i/>
          <w:iCs/>
          <w:color w:val="0000FF"/>
        </w:rPr>
        <w:t>Insert if applicable:</w:t>
      </w:r>
      <w:r w:rsidRPr="00781570" w:rsidR="00D81E90">
        <w:rPr>
          <w:rFonts w:ascii="Source Sans Pro" w:hAnsi="Source Sans Pro"/>
          <w:color w:val="0000FF"/>
        </w:rPr>
        <w:t xml:space="preserve"> (The Drug List includes information for the covered drugs most commonly used by our members. </w:t>
      </w:r>
      <w:r w:rsidRPr="00781570" w:rsidR="00AF7F83">
        <w:rPr>
          <w:rFonts w:ascii="Source Sans Pro" w:hAnsi="Source Sans Pro"/>
          <w:color w:val="0000FF"/>
        </w:rPr>
        <w:t>We</w:t>
      </w:r>
      <w:r w:rsidRPr="00781570" w:rsidR="00D81E90">
        <w:rPr>
          <w:rFonts w:ascii="Source Sans Pro" w:hAnsi="Source Sans Pro"/>
          <w:color w:val="0000FF"/>
        </w:rPr>
        <w:t xml:space="preserve"> cover additional drugs that </w:t>
      </w:r>
      <w:r w:rsidRPr="00781570" w:rsidR="006334DD">
        <w:rPr>
          <w:rFonts w:ascii="Source Sans Pro" w:hAnsi="Source Sans Pro"/>
          <w:color w:val="0000FF"/>
        </w:rPr>
        <w:t>aren’t</w:t>
      </w:r>
      <w:r w:rsidRPr="00781570" w:rsidR="00D81E90">
        <w:rPr>
          <w:rFonts w:ascii="Source Sans Pro" w:hAnsi="Source Sans Pro"/>
          <w:color w:val="0000FF"/>
        </w:rPr>
        <w:t xml:space="preserve"> included in the Drug List. If one of your drugs </w:t>
      </w:r>
      <w:r w:rsidRPr="00781570" w:rsidR="0023621C">
        <w:rPr>
          <w:rFonts w:ascii="Source Sans Pro" w:hAnsi="Source Sans Pro"/>
          <w:color w:val="0000FF"/>
        </w:rPr>
        <w:t>isn’t</w:t>
      </w:r>
      <w:r w:rsidRPr="00781570" w:rsidR="00D81E90">
        <w:rPr>
          <w:rFonts w:ascii="Source Sans Pro" w:hAnsi="Source Sans Pro"/>
          <w:color w:val="0000FF"/>
        </w:rPr>
        <w:t xml:space="preserve"> listed, visit our </w:t>
      </w:r>
      <w:r w:rsidRPr="00781570" w:rsidR="00B90B59">
        <w:rPr>
          <w:rFonts w:ascii="Source Sans Pro" w:hAnsi="Source Sans Pro"/>
          <w:color w:val="0000FF"/>
        </w:rPr>
        <w:t>web</w:t>
      </w:r>
      <w:r w:rsidRPr="00781570" w:rsidR="00247F6C">
        <w:rPr>
          <w:rFonts w:ascii="Source Sans Pro" w:hAnsi="Source Sans Pro"/>
          <w:color w:val="0000FF"/>
        </w:rPr>
        <w:t>site</w:t>
      </w:r>
      <w:r w:rsidRPr="00781570" w:rsidR="00D81E90">
        <w:rPr>
          <w:rFonts w:ascii="Source Sans Pro" w:hAnsi="Source Sans Pro"/>
          <w:color w:val="0000FF"/>
        </w:rPr>
        <w:t xml:space="preserve"> or c</w:t>
      </w:r>
      <w:r w:rsidRPr="00781570" w:rsidR="006D04D3">
        <w:rPr>
          <w:rFonts w:ascii="Source Sans Pro" w:hAnsi="Source Sans Pro"/>
          <w:color w:val="0000FF"/>
        </w:rPr>
        <w:t>all</w:t>
      </w:r>
      <w:r w:rsidRPr="00781570" w:rsidR="00D81E90">
        <w:rPr>
          <w:rFonts w:ascii="Source Sans Pro" w:hAnsi="Source Sans Pro"/>
          <w:color w:val="0000FF"/>
        </w:rPr>
        <w:t xml:space="preserve"> </w:t>
      </w:r>
      <w:r w:rsidRPr="00781570" w:rsidR="00AC5AAC">
        <w:rPr>
          <w:rFonts w:ascii="Source Sans Pro" w:hAnsi="Source Sans Pro"/>
          <w:color w:val="0000FF"/>
        </w:rPr>
        <w:t>Member Services</w:t>
      </w:r>
      <w:r w:rsidRPr="00781570" w:rsidR="005468B5">
        <w:rPr>
          <w:rFonts w:ascii="Source Sans Pro" w:hAnsi="Source Sans Pro"/>
          <w:color w:val="0000FF"/>
        </w:rPr>
        <w:t xml:space="preserve"> at </w:t>
      </w:r>
      <w:r w:rsidRPr="00781570" w:rsidR="005468B5">
        <w:rPr>
          <w:rFonts w:ascii="Source Sans Pro" w:hAnsi="Source Sans Pro"/>
          <w:i/>
          <w:iCs/>
          <w:color w:val="0000FF"/>
        </w:rPr>
        <w:t>[insert Member Services number]</w:t>
      </w:r>
      <w:r w:rsidRPr="00781570" w:rsidR="005468B5">
        <w:rPr>
          <w:rFonts w:ascii="Source Sans Pro" w:hAnsi="Source Sans Pro"/>
          <w:color w:val="0000FF"/>
        </w:rPr>
        <w:t xml:space="preserve"> (TTY users call </w:t>
      </w:r>
      <w:r w:rsidRPr="00781570" w:rsidR="005468B5">
        <w:rPr>
          <w:rFonts w:ascii="Source Sans Pro" w:hAnsi="Source Sans Pro"/>
          <w:i/>
          <w:iCs/>
          <w:color w:val="0000FF"/>
        </w:rPr>
        <w:t>[insert TTY number]</w:t>
      </w:r>
      <w:r w:rsidRPr="00781570" w:rsidR="005468B5">
        <w:rPr>
          <w:rFonts w:ascii="Source Sans Pro" w:hAnsi="Source Sans Pro"/>
          <w:color w:val="0000FF"/>
        </w:rPr>
        <w:t>)</w:t>
      </w:r>
      <w:r w:rsidRPr="00781570" w:rsidR="00D81E90">
        <w:rPr>
          <w:rFonts w:ascii="Source Sans Pro" w:hAnsi="Source Sans Pro"/>
          <w:color w:val="0000FF"/>
        </w:rPr>
        <w:t xml:space="preserve"> to find out if we cover it.)</w:t>
      </w:r>
      <w:r w:rsidRPr="00781570" w:rsidR="007E5F5E">
        <w:rPr>
          <w:rFonts w:ascii="Source Sans Pro" w:hAnsi="Source Sans Pro"/>
          <w:color w:val="0000FF"/>
        </w:rPr>
        <w:t>]</w:t>
      </w:r>
      <w:r w:rsidRPr="00781570" w:rsidR="00EE378A">
        <w:rPr>
          <w:rFonts w:ascii="Source Sans Pro" w:hAnsi="Source Sans Pro"/>
          <w:color w:val="0000FF"/>
        </w:rPr>
        <w:t xml:space="preserve"> </w:t>
      </w:r>
      <w:r w:rsidRPr="00781570">
        <w:rPr>
          <w:rFonts w:ascii="Source Sans Pro" w:hAnsi="Source Sans Pro"/>
          <w:color w:val="0000FF"/>
        </w:rPr>
        <w:t xml:space="preserve">Visit </w:t>
      </w:r>
      <w:r w:rsidRPr="00781570" w:rsidR="006334DD">
        <w:rPr>
          <w:rFonts w:ascii="Source Sans Pro" w:hAnsi="Source Sans Pro"/>
        </w:rPr>
        <w:t>our plan</w:t>
      </w:r>
      <w:r w:rsidRPr="00781570">
        <w:rPr>
          <w:rFonts w:ascii="Source Sans Pro" w:hAnsi="Source Sans Pro"/>
        </w:rPr>
        <w:t xml:space="preserve">’s </w:t>
      </w:r>
      <w:r w:rsidRPr="00781570" w:rsidR="00B90B59">
        <w:rPr>
          <w:rFonts w:ascii="Source Sans Pro" w:hAnsi="Source Sans Pro"/>
        </w:rPr>
        <w:t>web</w:t>
      </w:r>
      <w:r w:rsidRPr="00781570" w:rsidR="00247F6C">
        <w:rPr>
          <w:rFonts w:ascii="Source Sans Pro" w:hAnsi="Source Sans Pro"/>
        </w:rPr>
        <w:t>site</w:t>
      </w:r>
      <w:r w:rsidRPr="00781570">
        <w:rPr>
          <w:rFonts w:ascii="Source Sans Pro" w:hAnsi="Source Sans Pro"/>
        </w:rPr>
        <w:t xml:space="preserve"> (</w:t>
      </w:r>
      <w:r w:rsidRPr="00781570">
        <w:rPr>
          <w:rFonts w:ascii="Source Sans Pro" w:hAnsi="Source Sans Pro"/>
          <w:i/>
          <w:iCs/>
          <w:color w:val="0000FF"/>
        </w:rPr>
        <w:t>[insert URL]</w:t>
      </w:r>
      <w:r w:rsidRPr="00781570">
        <w:rPr>
          <w:rFonts w:ascii="Source Sans Pro" w:hAnsi="Source Sans Pro"/>
        </w:rPr>
        <w:t xml:space="preserve">). The Drug List on the </w:t>
      </w:r>
      <w:r w:rsidRPr="00781570" w:rsidR="00B90B59">
        <w:rPr>
          <w:rFonts w:ascii="Source Sans Pro" w:hAnsi="Source Sans Pro"/>
        </w:rPr>
        <w:t>web</w:t>
      </w:r>
      <w:r w:rsidRPr="00781570" w:rsidR="00247F6C">
        <w:rPr>
          <w:rFonts w:ascii="Source Sans Pro" w:hAnsi="Source Sans Pro"/>
        </w:rPr>
        <w:t>site</w:t>
      </w:r>
      <w:r w:rsidRPr="00781570">
        <w:rPr>
          <w:rFonts w:ascii="Source Sans Pro" w:hAnsi="Source Sans Pro"/>
        </w:rPr>
        <w:t xml:space="preserve"> is always the most current.</w:t>
      </w:r>
    </w:p>
    <w:p w:rsidR="0013793F" w:rsidRPr="00781570" w:rsidP="00C43A77" w14:paraId="71E6E4A0" w14:textId="744A44C5">
      <w:pPr>
        <w:pStyle w:val="ListParagraph"/>
        <w:numPr>
          <w:ilvl w:val="0"/>
          <w:numId w:val="92"/>
        </w:numPr>
        <w:tabs>
          <w:tab w:val="left" w:pos="720"/>
          <w:tab w:val="left" w:pos="1260"/>
        </w:tabs>
        <w:spacing w:before="120" w:beforeAutospacing="0" w:after="120" w:afterAutospacing="0"/>
        <w:rPr>
          <w:rFonts w:ascii="Source Sans Pro" w:hAnsi="Source Sans Pro"/>
        </w:rPr>
      </w:pPr>
      <w:r w:rsidRPr="00781570">
        <w:rPr>
          <w:rFonts w:ascii="Source Sans Pro" w:hAnsi="Source Sans Pro"/>
        </w:rPr>
        <w:t xml:space="preserve">Call Member Services </w:t>
      </w:r>
      <w:r w:rsidRPr="00781570" w:rsidR="005468B5">
        <w:rPr>
          <w:rFonts w:ascii="Source Sans Pro" w:hAnsi="Source Sans Pro"/>
        </w:rPr>
        <w:t xml:space="preserve">at </w:t>
      </w:r>
      <w:r w:rsidRPr="00781570" w:rsidR="005468B5">
        <w:rPr>
          <w:rFonts w:ascii="Source Sans Pro" w:hAnsi="Source Sans Pro"/>
          <w:i/>
          <w:iCs/>
          <w:color w:val="0000FF"/>
        </w:rPr>
        <w:t>[insert Member Services number]</w:t>
      </w:r>
      <w:r w:rsidRPr="00781570" w:rsidR="005468B5">
        <w:rPr>
          <w:rFonts w:ascii="Source Sans Pro" w:hAnsi="Source Sans Pro"/>
        </w:rPr>
        <w:t xml:space="preserve"> (TTY users call </w:t>
      </w:r>
      <w:r w:rsidRPr="00781570" w:rsidR="005468B5">
        <w:rPr>
          <w:rFonts w:ascii="Source Sans Pro" w:hAnsi="Source Sans Pro"/>
          <w:i/>
          <w:iCs/>
          <w:color w:val="0000FF"/>
        </w:rPr>
        <w:t>[insert TTY number]</w:t>
      </w:r>
      <w:r w:rsidRPr="00781570" w:rsidR="005468B5">
        <w:rPr>
          <w:rFonts w:ascii="Source Sans Pro" w:hAnsi="Source Sans Pro"/>
        </w:rPr>
        <w:t xml:space="preserve">) </w:t>
      </w:r>
      <w:r w:rsidRPr="00781570">
        <w:rPr>
          <w:rFonts w:ascii="Source Sans Pro" w:hAnsi="Source Sans Pro"/>
        </w:rPr>
        <w:t xml:space="preserve">to find out if a particular drug is on </w:t>
      </w:r>
      <w:r w:rsidRPr="00781570" w:rsidR="006334DD">
        <w:rPr>
          <w:rFonts w:ascii="Source Sans Pro" w:hAnsi="Source Sans Pro"/>
        </w:rPr>
        <w:t>our plan</w:t>
      </w:r>
      <w:r w:rsidRPr="00781570">
        <w:rPr>
          <w:rFonts w:ascii="Source Sans Pro" w:hAnsi="Source Sans Pro"/>
        </w:rPr>
        <w:t xml:space="preserve">’s Drug List or ask for a copy of the list. </w:t>
      </w:r>
    </w:p>
    <w:p w:rsidR="005F5838" w:rsidRPr="00781570" w:rsidP="00C43A77" w14:paraId="27196C7E" w14:textId="12DA223D">
      <w:pPr>
        <w:pStyle w:val="ListParagraph"/>
        <w:numPr>
          <w:ilvl w:val="0"/>
          <w:numId w:val="92"/>
        </w:numPr>
        <w:tabs>
          <w:tab w:val="left" w:pos="720"/>
          <w:tab w:val="left" w:pos="1260"/>
        </w:tabs>
        <w:spacing w:before="120" w:beforeAutospacing="0"/>
        <w:ind w:right="720"/>
        <w:rPr>
          <w:rFonts w:ascii="Source Sans Pro" w:hAnsi="Source Sans Pro"/>
        </w:rPr>
      </w:pPr>
      <w:r w:rsidRPr="00781570">
        <w:rPr>
          <w:rFonts w:ascii="Source Sans Pro" w:hAnsi="Source Sans Pro"/>
        </w:rPr>
        <w:t xml:space="preserve">Use </w:t>
      </w:r>
      <w:r w:rsidRPr="00781570" w:rsidR="006334DD">
        <w:rPr>
          <w:rFonts w:ascii="Source Sans Pro" w:hAnsi="Source Sans Pro"/>
        </w:rPr>
        <w:t>our plan</w:t>
      </w:r>
      <w:r w:rsidRPr="00781570">
        <w:rPr>
          <w:rFonts w:ascii="Source Sans Pro" w:hAnsi="Source Sans Pro"/>
        </w:rPr>
        <w:t>’s “Real</w:t>
      </w:r>
      <w:r w:rsidRPr="00781570" w:rsidR="00CC47A8">
        <w:rPr>
          <w:rFonts w:ascii="Source Sans Pro" w:hAnsi="Source Sans Pro"/>
        </w:rPr>
        <w:t>-</w:t>
      </w:r>
      <w:r w:rsidRPr="00781570">
        <w:rPr>
          <w:rFonts w:ascii="Source Sans Pro" w:hAnsi="Source Sans Pro"/>
        </w:rPr>
        <w:t>Time Benefit Tool” (</w:t>
      </w:r>
      <w:r w:rsidRPr="00781570">
        <w:rPr>
          <w:rFonts w:ascii="Source Sans Pro" w:hAnsi="Source Sans Pro"/>
          <w:i/>
          <w:iCs/>
          <w:color w:val="0000FF"/>
        </w:rPr>
        <w:t xml:space="preserve">[insert URL] </w:t>
      </w:r>
      <w:r w:rsidRPr="00781570" w:rsidR="00054DB9">
        <w:rPr>
          <w:rFonts w:ascii="Source Sans Pro" w:hAnsi="Source Sans Pro"/>
          <w:iCs/>
        </w:rPr>
        <w:t>to</w:t>
      </w:r>
      <w:r w:rsidRPr="00781570">
        <w:rPr>
          <w:rFonts w:ascii="Source Sans Pro" w:hAnsi="Source Sans Pro"/>
        </w:rPr>
        <w:t xml:space="preserve"> search for drugs on the Drug List to </w:t>
      </w:r>
      <w:r w:rsidRPr="00781570" w:rsidR="00054DB9">
        <w:rPr>
          <w:rFonts w:ascii="Source Sans Pro" w:hAnsi="Source Sans Pro"/>
        </w:rPr>
        <w:t xml:space="preserve">get </w:t>
      </w:r>
      <w:r w:rsidRPr="00781570">
        <w:rPr>
          <w:rFonts w:ascii="Source Sans Pro" w:hAnsi="Source Sans Pro"/>
        </w:rPr>
        <w:t xml:space="preserve">an estimate of what </w:t>
      </w:r>
      <w:r w:rsidRPr="00781570" w:rsidR="00803A06">
        <w:rPr>
          <w:rFonts w:ascii="Source Sans Pro" w:hAnsi="Source Sans Pro"/>
        </w:rPr>
        <w:t>you’ll</w:t>
      </w:r>
      <w:r w:rsidRPr="00781570">
        <w:rPr>
          <w:rFonts w:ascii="Source Sans Pro" w:hAnsi="Source Sans Pro"/>
        </w:rPr>
        <w:t xml:space="preserve"> pay and </w:t>
      </w:r>
      <w:r w:rsidRPr="00781570" w:rsidR="00054DB9">
        <w:rPr>
          <w:rFonts w:ascii="Source Sans Pro" w:hAnsi="Source Sans Pro"/>
        </w:rPr>
        <w:t xml:space="preserve">see </w:t>
      </w:r>
      <w:r w:rsidRPr="00781570">
        <w:rPr>
          <w:rFonts w:ascii="Source Sans Pro" w:hAnsi="Source Sans Pro"/>
        </w:rPr>
        <w:t>if there are alternative drugs on the Drug List that could treat the same condition.</w:t>
      </w:r>
      <w:r w:rsidRPr="00781570" w:rsidR="000F561D">
        <w:rPr>
          <w:rFonts w:ascii="Source Sans Pro" w:hAnsi="Source Sans Pro"/>
        </w:rPr>
        <w:t xml:space="preserve"> You can also call Member Services</w:t>
      </w:r>
      <w:r w:rsidRPr="00781570" w:rsidR="00B36D53">
        <w:rPr>
          <w:rFonts w:ascii="Source Sans Pro" w:hAnsi="Source Sans Pro"/>
        </w:rPr>
        <w:t xml:space="preserve"> at </w:t>
      </w:r>
      <w:r w:rsidRPr="00781570" w:rsidR="00B36D53">
        <w:rPr>
          <w:rFonts w:ascii="Source Sans Pro" w:hAnsi="Source Sans Pro"/>
          <w:i/>
          <w:iCs/>
          <w:color w:val="0000FF"/>
        </w:rPr>
        <w:t>[insert Member Services number]</w:t>
      </w:r>
      <w:r w:rsidRPr="00781570" w:rsidR="00B36D53">
        <w:rPr>
          <w:rFonts w:ascii="Source Sans Pro" w:hAnsi="Source Sans Pro"/>
        </w:rPr>
        <w:t xml:space="preserve"> (TTY users call </w:t>
      </w:r>
      <w:r w:rsidRPr="00781570" w:rsidR="00B36D53">
        <w:rPr>
          <w:rFonts w:ascii="Source Sans Pro" w:hAnsi="Source Sans Pro"/>
          <w:i/>
          <w:iCs/>
          <w:color w:val="0000FF"/>
        </w:rPr>
        <w:t>[insert TTY number]</w:t>
      </w:r>
      <w:r w:rsidRPr="00781570" w:rsidR="00B36D53">
        <w:rPr>
          <w:rFonts w:ascii="Source Sans Pro" w:hAnsi="Source Sans Pro"/>
        </w:rPr>
        <w:t>)</w:t>
      </w:r>
      <w:r w:rsidRPr="00781570" w:rsidR="000F561D">
        <w:rPr>
          <w:rFonts w:ascii="Source Sans Pro" w:hAnsi="Source Sans Pro"/>
        </w:rPr>
        <w:t>.</w:t>
      </w:r>
      <w:r w:rsidRPr="00781570" w:rsidR="00054DB9">
        <w:rPr>
          <w:rFonts w:ascii="Source Sans Pro" w:hAnsi="Source Sans Pro"/>
        </w:rPr>
        <w:t xml:space="preserve"> </w:t>
      </w:r>
      <w:r w:rsidRPr="00781570">
        <w:rPr>
          <w:rFonts w:ascii="Source Sans Pro" w:hAnsi="Source Sans Pro"/>
          <w:i/>
          <w:iCs/>
          <w:color w:val="0000FF"/>
        </w:rPr>
        <w:t xml:space="preserve">[Plans </w:t>
      </w:r>
      <w:r w:rsidRPr="00781570" w:rsidR="00C05108">
        <w:rPr>
          <w:rFonts w:ascii="Source Sans Pro" w:hAnsi="Source Sans Pro"/>
          <w:i/>
          <w:iCs/>
          <w:color w:val="0000FF"/>
        </w:rPr>
        <w:t>can</w:t>
      </w:r>
      <w:r w:rsidRPr="00781570">
        <w:rPr>
          <w:rFonts w:ascii="Source Sans Pro" w:hAnsi="Source Sans Pro"/>
          <w:i/>
          <w:iCs/>
          <w:color w:val="0000FF"/>
        </w:rPr>
        <w:t xml:space="preserve"> insert additional information about the </w:t>
      </w:r>
      <w:r w:rsidRPr="00781570" w:rsidR="0079541C">
        <w:rPr>
          <w:rFonts w:ascii="Source Sans Pro" w:hAnsi="Source Sans Pro"/>
          <w:i/>
          <w:iCs/>
          <w:color w:val="0000FF"/>
        </w:rPr>
        <w:t>“</w:t>
      </w:r>
      <w:r w:rsidRPr="00781570">
        <w:rPr>
          <w:rFonts w:ascii="Source Sans Pro" w:hAnsi="Source Sans Pro"/>
          <w:i/>
          <w:iCs/>
          <w:color w:val="0000FF"/>
        </w:rPr>
        <w:t>Real</w:t>
      </w:r>
      <w:r w:rsidRPr="00781570" w:rsidR="00CC47A8">
        <w:rPr>
          <w:rFonts w:ascii="Source Sans Pro" w:hAnsi="Source Sans Pro"/>
          <w:i/>
          <w:iCs/>
          <w:color w:val="0000FF"/>
        </w:rPr>
        <w:t>-</w:t>
      </w:r>
      <w:r w:rsidRPr="00781570">
        <w:rPr>
          <w:rFonts w:ascii="Source Sans Pro" w:hAnsi="Source Sans Pro"/>
          <w:i/>
          <w:iCs/>
          <w:color w:val="0000FF"/>
        </w:rPr>
        <w:t>Time Benefit Tool</w:t>
      </w:r>
      <w:r w:rsidRPr="00781570" w:rsidR="0079541C">
        <w:rPr>
          <w:rFonts w:ascii="Source Sans Pro" w:hAnsi="Source Sans Pro"/>
          <w:i/>
          <w:iCs/>
          <w:color w:val="0000FF"/>
        </w:rPr>
        <w:t>”</w:t>
      </w:r>
      <w:r w:rsidRPr="00781570">
        <w:rPr>
          <w:rFonts w:ascii="Source Sans Pro" w:hAnsi="Source Sans Pro"/>
          <w:i/>
          <w:iCs/>
          <w:color w:val="0000FF"/>
        </w:rPr>
        <w:t xml:space="preserve"> such as rewards and incentives which </w:t>
      </w:r>
      <w:r w:rsidRPr="00781570" w:rsidR="00C05108">
        <w:rPr>
          <w:rFonts w:ascii="Source Sans Pro" w:hAnsi="Source Sans Pro"/>
          <w:i/>
          <w:iCs/>
          <w:color w:val="0000FF"/>
        </w:rPr>
        <w:t>can</w:t>
      </w:r>
      <w:r w:rsidRPr="00781570">
        <w:rPr>
          <w:rFonts w:ascii="Source Sans Pro" w:hAnsi="Source Sans Pro"/>
          <w:i/>
          <w:iCs/>
          <w:color w:val="0000FF"/>
        </w:rPr>
        <w:t xml:space="preserve"> be offered to enrollees who use the “Real</w:t>
      </w:r>
      <w:r w:rsidRPr="00781570" w:rsidR="00CC47A8">
        <w:rPr>
          <w:rFonts w:ascii="Source Sans Pro" w:hAnsi="Source Sans Pro"/>
          <w:i/>
          <w:iCs/>
          <w:color w:val="0000FF"/>
        </w:rPr>
        <w:t>-</w:t>
      </w:r>
      <w:r w:rsidRPr="00781570">
        <w:rPr>
          <w:rFonts w:ascii="Source Sans Pro" w:hAnsi="Source Sans Pro"/>
          <w:i/>
          <w:iCs/>
          <w:color w:val="0000FF"/>
        </w:rPr>
        <w:t>Time Benefit Tool.”]</w:t>
      </w:r>
    </w:p>
    <w:p w:rsidR="00030FFE" w:rsidRPr="00781570" w:rsidP="00C43A77" w14:paraId="1DD5AD29" w14:textId="5AFC3EA5">
      <w:pPr>
        <w:pStyle w:val="ListParagraph"/>
        <w:numPr>
          <w:ilvl w:val="0"/>
          <w:numId w:val="92"/>
        </w:numPr>
        <w:tabs>
          <w:tab w:val="left" w:pos="720"/>
          <w:tab w:val="left" w:pos="1260"/>
        </w:tabs>
        <w:spacing w:before="120" w:beforeAutospacing="0" w:after="120" w:afterAutospacing="0"/>
        <w:rPr>
          <w:rFonts w:ascii="Source Sans Pro" w:hAnsi="Source Sans Pro"/>
        </w:rPr>
      </w:pPr>
      <w:r w:rsidRPr="00781570">
        <w:rPr>
          <w:rFonts w:ascii="Source Sans Pro" w:hAnsi="Source Sans Pro"/>
          <w:i/>
          <w:iCs/>
          <w:color w:val="0000FF"/>
        </w:rPr>
        <w:t xml:space="preserve">[Plans </w:t>
      </w:r>
      <w:r w:rsidRPr="00781570" w:rsidR="00C05108">
        <w:rPr>
          <w:rFonts w:ascii="Source Sans Pro" w:hAnsi="Source Sans Pro"/>
          <w:i/>
          <w:iCs/>
          <w:color w:val="0000FF"/>
        </w:rPr>
        <w:t>can</w:t>
      </w:r>
      <w:r w:rsidRPr="00781570">
        <w:rPr>
          <w:rFonts w:ascii="Source Sans Pro" w:hAnsi="Source Sans Pro"/>
          <w:i/>
          <w:iCs/>
          <w:color w:val="0000FF"/>
        </w:rPr>
        <w:t xml:space="preserve"> insert additional ways to find out if a drug is on the Drug List.]</w:t>
      </w:r>
    </w:p>
    <w:p w:rsidR="00040E7E" w:rsidRPr="00781570" w:rsidP="002E49B0" w14:paraId="5F3EA7B8" w14:textId="3A2F24CA">
      <w:pPr>
        <w:pStyle w:val="Heading2"/>
        <w:rPr>
          <w:rFonts w:ascii="Source Sans Pro" w:hAnsi="Source Sans Pro"/>
          <w:b w:val="0"/>
          <w:bCs/>
          <w:u w:val="single"/>
        </w:rPr>
      </w:pPr>
      <w:bookmarkStart w:id="226" w:name="_Toc196311377"/>
      <w:r w:rsidRPr="00781570">
        <w:rPr>
          <w:rFonts w:ascii="Source Sans Pro" w:hAnsi="Source Sans Pro"/>
        </w:rPr>
        <w:t>SECTION 4</w:t>
      </w:r>
      <w:r w:rsidRPr="00781570" w:rsidR="00D9149E">
        <w:rPr>
          <w:rFonts w:ascii="Source Sans Pro" w:hAnsi="Source Sans Pro"/>
        </w:rPr>
        <w:tab/>
      </w:r>
      <w:r w:rsidRPr="00781570">
        <w:rPr>
          <w:rFonts w:ascii="Source Sans Pro" w:hAnsi="Source Sans Pro"/>
        </w:rPr>
        <w:t>Drugs with restrictions on coverage</w:t>
      </w:r>
      <w:bookmarkEnd w:id="226"/>
    </w:p>
    <w:p w:rsidR="00040E7E" w:rsidRPr="00781570" w:rsidP="002E49B0" w14:paraId="532E827A" w14:textId="3A2195AC">
      <w:pPr>
        <w:pStyle w:val="Heading3"/>
        <w:rPr>
          <w:rFonts w:ascii="Source Sans Pro" w:hAnsi="Source Sans Pro" w:cs="Arial"/>
          <w:b w:val="0"/>
          <w:bCs w:val="0"/>
        </w:rPr>
      </w:pPr>
      <w:r w:rsidRPr="00781570">
        <w:rPr>
          <w:rFonts w:ascii="Source Sans Pro" w:hAnsi="Source Sans Pro"/>
        </w:rPr>
        <w:t>Section 4.1</w:t>
      </w:r>
      <w:r w:rsidRPr="00781570" w:rsidR="00D9149E">
        <w:rPr>
          <w:rFonts w:ascii="Source Sans Pro" w:hAnsi="Source Sans Pro"/>
        </w:rPr>
        <w:tab/>
      </w:r>
      <w:r w:rsidRPr="00781570">
        <w:rPr>
          <w:rFonts w:ascii="Source Sans Pro" w:hAnsi="Source Sans Pro"/>
        </w:rPr>
        <w:t>Why some drugs have restrictions</w:t>
      </w:r>
    </w:p>
    <w:p w:rsidR="008A7CE8" w:rsidRPr="00781570" w:rsidP="00C16CF5" w14:paraId="07832659" w14:textId="39119A38">
      <w:pPr>
        <w:rPr>
          <w:rFonts w:ascii="Source Sans Pro" w:hAnsi="Source Sans Pro"/>
        </w:rPr>
      </w:pPr>
      <w:r w:rsidRPr="00781570">
        <w:rPr>
          <w:rFonts w:ascii="Source Sans Pro" w:hAnsi="Source Sans Pro"/>
        </w:rPr>
        <w:t xml:space="preserve">For certain prescription drugs, special rules restrict how and when </w:t>
      </w:r>
      <w:r w:rsidRPr="00781570" w:rsidR="006334DD">
        <w:rPr>
          <w:rFonts w:ascii="Source Sans Pro" w:hAnsi="Source Sans Pro"/>
        </w:rPr>
        <w:t>our plan</w:t>
      </w:r>
      <w:r w:rsidRPr="00781570">
        <w:rPr>
          <w:rFonts w:ascii="Source Sans Pro" w:hAnsi="Source Sans Pro"/>
        </w:rPr>
        <w:t xml:space="preserve"> covers them. A team of doctors and pharmacists developed these rules to </w:t>
      </w:r>
      <w:r w:rsidRPr="00781570" w:rsidR="004918A1">
        <w:rPr>
          <w:rFonts w:ascii="Source Sans Pro" w:hAnsi="Source Sans Pro"/>
        </w:rPr>
        <w:t xml:space="preserve">encourage you and your provider to </w:t>
      </w:r>
      <w:r w:rsidRPr="00781570">
        <w:rPr>
          <w:rFonts w:ascii="Source Sans Pro" w:hAnsi="Source Sans Pro"/>
        </w:rPr>
        <w:t xml:space="preserve">use drugs in the most effective way. </w:t>
      </w:r>
      <w:r w:rsidRPr="00781570" w:rsidR="004918A1">
        <w:rPr>
          <w:rFonts w:ascii="Source Sans Pro" w:hAnsi="Source Sans Pro"/>
        </w:rPr>
        <w:t>To find out if any of these restrictions apply to a drug you take or want to take, check the Drug List.</w:t>
      </w:r>
      <w:r w:rsidRPr="00781570" w:rsidR="00C16CF5">
        <w:rPr>
          <w:rFonts w:ascii="Source Sans Pro" w:hAnsi="Source Sans Pro"/>
        </w:rPr>
        <w:t xml:space="preserve"> </w:t>
      </w:r>
    </w:p>
    <w:p w:rsidR="0013793F" w:rsidRPr="00781570" w:rsidP="00C16CF5" w14:paraId="6985C4A1" w14:textId="0CBE6ADD">
      <w:pPr>
        <w:rPr>
          <w:rFonts w:ascii="Source Sans Pro" w:hAnsi="Source Sans Pro"/>
        </w:rPr>
      </w:pPr>
      <w:r w:rsidRPr="00781570">
        <w:rPr>
          <w:rFonts w:ascii="Source Sans Pro" w:hAnsi="Source Sans Pro"/>
        </w:rPr>
        <w:t xml:space="preserve">If a safe, lower-cost drug will work just as well medically as a higher-cost drug, </w:t>
      </w:r>
      <w:r w:rsidRPr="00781570" w:rsidR="006334DD">
        <w:rPr>
          <w:rFonts w:ascii="Source Sans Pro" w:hAnsi="Source Sans Pro"/>
        </w:rPr>
        <w:t>our plan</w:t>
      </w:r>
      <w:r w:rsidRPr="00781570">
        <w:rPr>
          <w:rFonts w:ascii="Source Sans Pro" w:hAnsi="Source Sans Pro"/>
        </w:rPr>
        <w:t xml:space="preserve">’s rules are designed to encourage you and your provider to use that lower-cost option. </w:t>
      </w:r>
    </w:p>
    <w:p w:rsidR="002F529A" w:rsidRPr="00781570" w:rsidP="0013793F" w14:paraId="514185EE" w14:textId="56ED12FA">
      <w:pPr>
        <w:rPr>
          <w:rFonts w:ascii="Source Sans Pro" w:hAnsi="Source Sans Pro"/>
        </w:rPr>
      </w:pPr>
      <w:r w:rsidRPr="00781570">
        <w:rPr>
          <w:rFonts w:ascii="Source Sans Pro" w:hAnsi="Source Sans Pro"/>
          <w:color w:val="000000"/>
        </w:rPr>
        <w:t>N</w:t>
      </w:r>
      <w:r w:rsidRPr="00781570">
        <w:rPr>
          <w:rFonts w:ascii="Source Sans Pro" w:hAnsi="Source Sans Pro"/>
          <w:color w:val="000000"/>
        </w:rPr>
        <w:t xml:space="preserve">ote that sometimes a drug may appear more than once in our </w:t>
      </w:r>
      <w:r w:rsidRPr="00781570" w:rsidR="00C106CB">
        <w:rPr>
          <w:rFonts w:ascii="Source Sans Pro" w:hAnsi="Source Sans Pro"/>
          <w:color w:val="000000"/>
        </w:rPr>
        <w:t>D</w:t>
      </w:r>
      <w:r w:rsidRPr="00781570">
        <w:rPr>
          <w:rFonts w:ascii="Source Sans Pro" w:hAnsi="Source Sans Pro"/>
          <w:color w:val="000000"/>
        </w:rPr>
        <w:t xml:space="preserve">rug </w:t>
      </w:r>
      <w:r w:rsidRPr="00781570" w:rsidR="00C106CB">
        <w:rPr>
          <w:rFonts w:ascii="Source Sans Pro" w:hAnsi="Source Sans Pro"/>
          <w:color w:val="000000"/>
        </w:rPr>
        <w:t>L</w:t>
      </w:r>
      <w:r w:rsidRPr="00781570">
        <w:rPr>
          <w:rFonts w:ascii="Source Sans Pro" w:hAnsi="Source Sans Pro"/>
          <w:color w:val="000000"/>
        </w:rPr>
        <w:t xml:space="preserve">ist. This is because </w:t>
      </w:r>
      <w:r w:rsidRPr="00781570" w:rsidR="000565C0">
        <w:rPr>
          <w:rFonts w:ascii="Source Sans Pro" w:hAnsi="Source Sans Pro"/>
          <w:color w:val="000000"/>
        </w:rPr>
        <w:t xml:space="preserve">the same drugs can </w:t>
      </w:r>
      <w:r w:rsidRPr="00781570">
        <w:rPr>
          <w:rFonts w:ascii="Source Sans Pro" w:hAnsi="Source Sans Pro"/>
          <w:color w:val="000000"/>
        </w:rPr>
        <w:t>differ based on the strength, amount, or form of the drug prescribed by your health care provider</w:t>
      </w:r>
      <w:r w:rsidRPr="00781570" w:rsidR="00A87D54">
        <w:rPr>
          <w:rFonts w:ascii="Source Sans Pro" w:hAnsi="Source Sans Pro"/>
          <w:color w:val="000000"/>
        </w:rPr>
        <w:t xml:space="preserve">, </w:t>
      </w:r>
      <w:r w:rsidRPr="00781570" w:rsidR="00C87023">
        <w:rPr>
          <w:rFonts w:ascii="Source Sans Pro" w:hAnsi="Source Sans Pro"/>
          <w:color w:val="000000"/>
        </w:rPr>
        <w:t>and differen</w:t>
      </w:r>
      <w:r w:rsidRPr="00781570" w:rsidR="00CD3F80">
        <w:rPr>
          <w:rFonts w:ascii="Source Sans Pro" w:hAnsi="Source Sans Pro"/>
          <w:color w:val="000000"/>
        </w:rPr>
        <w:t>t</w:t>
      </w:r>
      <w:r w:rsidRPr="00781570" w:rsidR="007C339B">
        <w:rPr>
          <w:rFonts w:ascii="Source Sans Pro" w:hAnsi="Source Sans Pro"/>
          <w:color w:val="000000"/>
        </w:rPr>
        <w:t xml:space="preserve"> restrictions or cost sharing may apply to the different versions of the drug</w:t>
      </w:r>
      <w:r w:rsidRPr="00781570">
        <w:rPr>
          <w:rFonts w:ascii="Source Sans Pro" w:hAnsi="Source Sans Pro"/>
          <w:color w:val="000000"/>
        </w:rPr>
        <w:t xml:space="preserve"> (</w:t>
      </w:r>
      <w:r w:rsidRPr="00781570" w:rsidR="00AF0A73">
        <w:rPr>
          <w:rFonts w:ascii="Source Sans Pro" w:hAnsi="Source Sans Pro"/>
          <w:color w:val="000000"/>
        </w:rPr>
        <w:t xml:space="preserve">for </w:t>
      </w:r>
      <w:r w:rsidRPr="00781570" w:rsidR="00DB5DD9">
        <w:rPr>
          <w:rFonts w:ascii="Source Sans Pro" w:hAnsi="Source Sans Pro"/>
          <w:color w:val="000000"/>
        </w:rPr>
        <w:t>example</w:t>
      </w:r>
      <w:r w:rsidRPr="00781570" w:rsidR="00AF0A73">
        <w:rPr>
          <w:rFonts w:ascii="Source Sans Pro" w:hAnsi="Source Sans Pro"/>
          <w:color w:val="000000"/>
        </w:rPr>
        <w:t xml:space="preserve">, </w:t>
      </w:r>
      <w:r w:rsidRPr="00781570">
        <w:rPr>
          <w:rFonts w:ascii="Source Sans Pro" w:hAnsi="Source Sans Pro"/>
          <w:color w:val="000000"/>
        </w:rPr>
        <w:t xml:space="preserve">10 mg versus 100 mg; one per day versus </w:t>
      </w:r>
      <w:r w:rsidRPr="00781570" w:rsidR="00DB5DD9">
        <w:rPr>
          <w:rFonts w:ascii="Source Sans Pro" w:hAnsi="Source Sans Pro"/>
          <w:color w:val="000000"/>
        </w:rPr>
        <w:t xml:space="preserve">2 </w:t>
      </w:r>
      <w:r w:rsidRPr="00781570">
        <w:rPr>
          <w:rFonts w:ascii="Source Sans Pro" w:hAnsi="Source Sans Pro"/>
          <w:color w:val="000000"/>
        </w:rPr>
        <w:t>per day; tablet versus liquid).</w:t>
      </w:r>
    </w:p>
    <w:p w:rsidR="004D3235" w:rsidRPr="00781570" w:rsidP="002E49B0" w14:paraId="48492971" w14:textId="4BF5F935">
      <w:pPr>
        <w:pStyle w:val="Heading3"/>
        <w:rPr>
          <w:rFonts w:ascii="Source Sans Pro" w:hAnsi="Source Sans Pro" w:cs="Arial"/>
          <w:b w:val="0"/>
          <w:bCs w:val="0"/>
        </w:rPr>
      </w:pPr>
      <w:r w:rsidRPr="00781570">
        <w:rPr>
          <w:rFonts w:ascii="Source Sans Pro" w:hAnsi="Source Sans Pro"/>
        </w:rPr>
        <w:t>Section 4.2</w:t>
      </w:r>
      <w:r w:rsidRPr="00781570" w:rsidR="00D9149E">
        <w:rPr>
          <w:rFonts w:ascii="Source Sans Pro" w:hAnsi="Source Sans Pro"/>
        </w:rPr>
        <w:tab/>
      </w:r>
      <w:r w:rsidRPr="00781570">
        <w:rPr>
          <w:rFonts w:ascii="Source Sans Pro" w:hAnsi="Source Sans Pro"/>
        </w:rPr>
        <w:t>Types of restrictions</w:t>
      </w:r>
    </w:p>
    <w:p w:rsidR="00410599" w:rsidRPr="00781570" w:rsidP="00F541D4" w14:paraId="66D0E2C9" w14:textId="413D631A">
      <w:pPr>
        <w:rPr>
          <w:rFonts w:ascii="Source Sans Pro" w:hAnsi="Source Sans Pro"/>
        </w:rPr>
      </w:pPr>
      <w:r w:rsidRPr="00781570">
        <w:rPr>
          <w:rFonts w:ascii="Source Sans Pro" w:hAnsi="Source Sans Pro"/>
          <w:b/>
          <w:bCs/>
          <w:color w:val="000000"/>
        </w:rPr>
        <w:t xml:space="preserve">If </w:t>
      </w:r>
      <w:r w:rsidRPr="00781570" w:rsidR="00D524C3">
        <w:rPr>
          <w:rFonts w:ascii="Source Sans Pro" w:hAnsi="Source Sans Pro"/>
          <w:b/>
          <w:bCs/>
          <w:color w:val="000000"/>
        </w:rPr>
        <w:t>there’s</w:t>
      </w:r>
      <w:r w:rsidRPr="00781570">
        <w:rPr>
          <w:rFonts w:ascii="Source Sans Pro" w:hAnsi="Source Sans Pro"/>
          <w:b/>
          <w:bCs/>
          <w:color w:val="000000"/>
        </w:rPr>
        <w:t xml:space="preserve"> a restriction for your drug, it usually means that you or your provider have to take extra steps for us to cover the drug.</w:t>
      </w:r>
      <w:r w:rsidRPr="00781570">
        <w:rPr>
          <w:rFonts w:ascii="Source Sans Pro" w:hAnsi="Source Sans Pro"/>
          <w:color w:val="000000"/>
        </w:rPr>
        <w:t xml:space="preserve"> C</w:t>
      </w:r>
      <w:r w:rsidRPr="00781570" w:rsidR="005468B5">
        <w:rPr>
          <w:rFonts w:ascii="Source Sans Pro" w:hAnsi="Source Sans Pro"/>
          <w:color w:val="000000"/>
        </w:rPr>
        <w:t>all</w:t>
      </w:r>
      <w:r w:rsidRPr="00781570">
        <w:rPr>
          <w:rFonts w:ascii="Source Sans Pro" w:hAnsi="Source Sans Pro"/>
          <w:color w:val="000000"/>
        </w:rPr>
        <w:t xml:space="preserve"> </w:t>
      </w:r>
      <w:r w:rsidRPr="00781570">
        <w:rPr>
          <w:rFonts w:ascii="Source Sans Pro" w:hAnsi="Source Sans Pro"/>
        </w:rPr>
        <w:t xml:space="preserve">Member Services </w:t>
      </w:r>
      <w:r w:rsidRPr="00781570" w:rsidR="005468B5">
        <w:rPr>
          <w:rFonts w:ascii="Source Sans Pro" w:hAnsi="Source Sans Pro"/>
        </w:rPr>
        <w:t xml:space="preserve">at </w:t>
      </w:r>
      <w:r w:rsidRPr="00781570" w:rsidR="005468B5">
        <w:rPr>
          <w:rFonts w:ascii="Source Sans Pro" w:hAnsi="Source Sans Pro"/>
          <w:i/>
          <w:iCs/>
          <w:color w:val="0000FF"/>
        </w:rPr>
        <w:t>[insert Member Services number]</w:t>
      </w:r>
      <w:r w:rsidRPr="00781570" w:rsidR="005468B5">
        <w:rPr>
          <w:rFonts w:ascii="Source Sans Pro" w:hAnsi="Source Sans Pro"/>
        </w:rPr>
        <w:t xml:space="preserve"> (TTY users call </w:t>
      </w:r>
      <w:r w:rsidRPr="00781570" w:rsidR="005468B5">
        <w:rPr>
          <w:rFonts w:ascii="Source Sans Pro" w:hAnsi="Source Sans Pro"/>
          <w:i/>
          <w:iCs/>
          <w:color w:val="0000FF"/>
        </w:rPr>
        <w:t>[insert TTY number]</w:t>
      </w:r>
      <w:r w:rsidRPr="00781570" w:rsidR="005468B5">
        <w:rPr>
          <w:rFonts w:ascii="Source Sans Pro" w:hAnsi="Source Sans Pro"/>
        </w:rPr>
        <w:t xml:space="preserve">) </w:t>
      </w:r>
      <w:r w:rsidRPr="00781570">
        <w:rPr>
          <w:rFonts w:ascii="Source Sans Pro" w:hAnsi="Source Sans Pro"/>
        </w:rPr>
        <w:t xml:space="preserve">to learn what you or your provider </w:t>
      </w:r>
      <w:r w:rsidRPr="00781570" w:rsidR="00DB5DD9">
        <w:rPr>
          <w:rFonts w:ascii="Source Sans Pro" w:hAnsi="Source Sans Pro"/>
        </w:rPr>
        <w:t>can</w:t>
      </w:r>
      <w:r w:rsidRPr="00781570">
        <w:rPr>
          <w:rFonts w:ascii="Source Sans Pro" w:hAnsi="Source Sans Pro"/>
        </w:rPr>
        <w:t xml:space="preserve"> do to get coverage for the drug. </w:t>
      </w:r>
      <w:r w:rsidRPr="00781570">
        <w:rPr>
          <w:rFonts w:ascii="Source Sans Pro" w:hAnsi="Source Sans Pro"/>
          <w:b/>
          <w:bCs/>
          <w:color w:val="000000"/>
        </w:rPr>
        <w:t xml:space="preserve">If you want us to waive the restriction for you, </w:t>
      </w:r>
      <w:r w:rsidRPr="00781570" w:rsidR="00803A06">
        <w:rPr>
          <w:rFonts w:ascii="Source Sans Pro" w:hAnsi="Source Sans Pro"/>
          <w:b/>
          <w:bCs/>
          <w:color w:val="000000"/>
        </w:rPr>
        <w:t>yo</w:t>
      </w:r>
      <w:r w:rsidRPr="00781570" w:rsidR="00DB5DD9">
        <w:rPr>
          <w:rFonts w:ascii="Source Sans Pro" w:hAnsi="Source Sans Pro"/>
          <w:b/>
          <w:bCs/>
          <w:color w:val="000000"/>
        </w:rPr>
        <w:t>u</w:t>
      </w:r>
      <w:r w:rsidRPr="00781570">
        <w:rPr>
          <w:rFonts w:ascii="Source Sans Pro" w:hAnsi="Source Sans Pro"/>
          <w:b/>
          <w:bCs/>
          <w:color w:val="000000"/>
        </w:rPr>
        <w:t xml:space="preserve"> need to use the coverage decision process and ask us to make an exception.</w:t>
      </w:r>
      <w:r w:rsidRPr="00781570">
        <w:rPr>
          <w:rFonts w:ascii="Source Sans Pro" w:hAnsi="Source Sans Pro"/>
          <w:color w:val="000000"/>
        </w:rPr>
        <w:t xml:space="preserve"> We may or may not agree to waive the restriction for you. (</w:t>
      </w:r>
      <w:r w:rsidRPr="00781570" w:rsidR="00DB5DD9">
        <w:rPr>
          <w:rFonts w:ascii="Source Sans Pro" w:hAnsi="Source Sans Pro"/>
          <w:color w:val="000000"/>
        </w:rPr>
        <w:t xml:space="preserve">Go to </w:t>
      </w:r>
      <w:r w:rsidRPr="00781570">
        <w:rPr>
          <w:rFonts w:ascii="Source Sans Pro" w:hAnsi="Source Sans Pro"/>
          <w:color w:val="000000"/>
        </w:rPr>
        <w:t>Chapter 9</w:t>
      </w:r>
      <w:r w:rsidRPr="00781570" w:rsidR="00551713">
        <w:rPr>
          <w:rFonts w:ascii="Source Sans Pro" w:hAnsi="Source Sans Pro"/>
          <w:color w:val="000000"/>
        </w:rPr>
        <w:t>.</w:t>
      </w:r>
      <w:r w:rsidRPr="00781570">
        <w:rPr>
          <w:rFonts w:ascii="Source Sans Pro" w:hAnsi="Source Sans Pro"/>
          <w:color w:val="000000"/>
        </w:rPr>
        <w:t>)</w:t>
      </w:r>
    </w:p>
    <w:p w:rsidR="00F541D4" w:rsidRPr="00781570" w14:paraId="76993912" w14:textId="4916EA6D">
      <w:pPr>
        <w:rPr>
          <w:rFonts w:ascii="Source Sans Pro" w:hAnsi="Source Sans Pro"/>
          <w:i/>
          <w:iCs/>
          <w:color w:val="0000FF"/>
        </w:rPr>
      </w:pPr>
      <w:r w:rsidRPr="00781570">
        <w:rPr>
          <w:rFonts w:ascii="Source Sans Pro" w:hAnsi="Source Sans Pro"/>
          <w:i/>
          <w:iCs/>
          <w:color w:val="0000FF"/>
        </w:rPr>
        <w:t xml:space="preserve">[Plans should include only the forms of utilization management used by </w:t>
      </w:r>
      <w:r w:rsidR="00F967D1">
        <w:rPr>
          <w:rFonts w:ascii="Source Sans Pro" w:hAnsi="Source Sans Pro"/>
          <w:i/>
          <w:iCs/>
          <w:color w:val="0000FF"/>
        </w:rPr>
        <w:t>our</w:t>
      </w:r>
      <w:r w:rsidRPr="00781570">
        <w:rPr>
          <w:rFonts w:ascii="Source Sans Pro" w:hAnsi="Source Sans Pro"/>
          <w:i/>
          <w:iCs/>
          <w:color w:val="0000FF"/>
        </w:rPr>
        <w:t xml:space="preserve"> plan</w:t>
      </w:r>
      <w:r w:rsidRPr="00781570" w:rsidR="00F55162">
        <w:rPr>
          <w:rFonts w:ascii="Source Sans Pro" w:hAnsi="Source Sans Pro"/>
          <w:i/>
          <w:iCs/>
          <w:color w:val="0000FF"/>
        </w:rPr>
        <w:t>.</w:t>
      </w:r>
      <w:r w:rsidRPr="00781570">
        <w:rPr>
          <w:rFonts w:ascii="Source Sans Pro" w:hAnsi="Source Sans Pro"/>
          <w:i/>
          <w:iCs/>
          <w:color w:val="0000FF"/>
        </w:rPr>
        <w:t>]</w:t>
      </w:r>
    </w:p>
    <w:p w:rsidR="0013793F" w:rsidRPr="00781570" w:rsidP="001414F6" w14:paraId="2B424162" w14:textId="36A21213">
      <w:pPr>
        <w:pStyle w:val="subheading"/>
        <w:rPr>
          <w:rFonts w:ascii="Source Sans Pro" w:hAnsi="Source Sans Pro"/>
        </w:rPr>
      </w:pPr>
      <w:r w:rsidRPr="00781570">
        <w:rPr>
          <w:rFonts w:ascii="Source Sans Pro" w:hAnsi="Source Sans Pro"/>
        </w:rPr>
        <w:t>Getting plan approval in advance</w:t>
      </w:r>
    </w:p>
    <w:p w:rsidR="001F3DB6" w:rsidRPr="00781570" w:rsidP="001F3DB6" w14:paraId="1DB57BF7" w14:textId="77777777">
      <w:pPr>
        <w:rPr>
          <w:rFonts w:ascii="Source Sans Pro" w:hAnsi="Source Sans Pro"/>
        </w:rPr>
      </w:pPr>
      <w:r w:rsidRPr="00781570">
        <w:rPr>
          <w:rFonts w:ascii="Source Sans Pro" w:hAnsi="Source Sans Pro"/>
        </w:rPr>
        <w:t xml:space="preserve">For certain drugs, you or your provider need to get approval from our plan based on specific criteria before we agree to cover the drug for you. This is called </w:t>
      </w:r>
      <w:r w:rsidRPr="00781570">
        <w:rPr>
          <w:rStyle w:val="Strong"/>
          <w:rFonts w:ascii="Source Sans Pro" w:hAnsi="Source Sans Pro"/>
        </w:rPr>
        <w:t>prior authorization</w:t>
      </w:r>
      <w:r w:rsidRPr="00781570">
        <w:rPr>
          <w:rFonts w:ascii="Source Sans Pro" w:hAnsi="Source Sans Pro"/>
        </w:rPr>
        <w:t xml:space="preserve">. This is put in place to ensure medication safety and help guide appropriate use of certain drugs. If you don’t get this approval, your drug might not be covered by our plan. Our plan’s prior authorization criteria can be obtained by calling Member Services at </w:t>
      </w:r>
      <w:r w:rsidRPr="00781570">
        <w:rPr>
          <w:rFonts w:ascii="Source Sans Pro" w:hAnsi="Source Sans Pro"/>
          <w:i/>
          <w:iCs/>
          <w:color w:val="0000FF"/>
        </w:rPr>
        <w:t>[insert Member Services number]</w:t>
      </w:r>
      <w:r w:rsidRPr="00781570">
        <w:rPr>
          <w:rFonts w:ascii="Source Sans Pro" w:hAnsi="Source Sans Pro"/>
        </w:rPr>
        <w:t xml:space="preserve"> (TTY users call </w:t>
      </w:r>
      <w:r w:rsidRPr="00781570">
        <w:rPr>
          <w:rFonts w:ascii="Source Sans Pro" w:hAnsi="Source Sans Pro"/>
          <w:i/>
          <w:iCs/>
          <w:color w:val="0000FF"/>
        </w:rPr>
        <w:t>[insert TTY number]</w:t>
      </w:r>
      <w:r w:rsidRPr="00781570">
        <w:rPr>
          <w:rFonts w:ascii="Source Sans Pro" w:hAnsi="Source Sans Pro"/>
        </w:rPr>
        <w:t xml:space="preserve">) or on our website </w:t>
      </w:r>
      <w:r w:rsidRPr="00781570">
        <w:rPr>
          <w:rFonts w:ascii="Source Sans Pro" w:hAnsi="Source Sans Pro"/>
          <w:i/>
          <w:iCs/>
        </w:rPr>
        <w:t>[insert direct URL to PA criteria</w:t>
      </w:r>
      <w:r w:rsidRPr="00781570">
        <w:rPr>
          <w:rFonts w:ascii="Source Sans Pro" w:hAnsi="Source Sans Pro"/>
        </w:rPr>
        <w:t>].</w:t>
      </w:r>
    </w:p>
    <w:p w:rsidR="0013793F" w:rsidRPr="00781570" w:rsidP="001414F6" w14:paraId="6A73AEDA" w14:textId="77777777">
      <w:pPr>
        <w:pStyle w:val="subheading"/>
        <w:rPr>
          <w:rFonts w:ascii="Source Sans Pro" w:hAnsi="Source Sans Pro"/>
        </w:rPr>
      </w:pPr>
      <w:r w:rsidRPr="00781570">
        <w:rPr>
          <w:rFonts w:ascii="Source Sans Pro" w:hAnsi="Source Sans Pro"/>
        </w:rPr>
        <w:t>Trying a different drug first</w:t>
      </w:r>
    </w:p>
    <w:p w:rsidR="001F3DB6" w:rsidRPr="00781570" w:rsidP="001F3DB6" w14:paraId="5917A116" w14:textId="77777777">
      <w:pPr>
        <w:rPr>
          <w:rFonts w:ascii="Source Sans Pro" w:hAnsi="Source Sans Pro"/>
        </w:rPr>
      </w:pPr>
      <w:r w:rsidRPr="00781570">
        <w:rPr>
          <w:rFonts w:ascii="Source Sans Pro" w:hAnsi="Source Sans Pro"/>
        </w:rPr>
        <w:t xml:space="preserve">This requirement encourages you to try less costly but usually just as effective drugs before our plan covers another drug. For example, if Drug A and Drug B treat the same medical condition and Drug A is less costly, our plan may require you to try Drug A first. If Drug A doesn’t work for you, our plan will then cover Drug B. This requirement to try a different drug first is called </w:t>
      </w:r>
      <w:r w:rsidRPr="00781570">
        <w:rPr>
          <w:rStyle w:val="Strong"/>
          <w:rFonts w:ascii="Source Sans Pro" w:hAnsi="Source Sans Pro"/>
        </w:rPr>
        <w:t>step therapy</w:t>
      </w:r>
      <w:r w:rsidRPr="00781570">
        <w:rPr>
          <w:rFonts w:ascii="Source Sans Pro" w:hAnsi="Source Sans Pro"/>
        </w:rPr>
        <w:t xml:space="preserve">. Our plan’s step therapy criteria can be obtained by calling Member Services at </w:t>
      </w:r>
      <w:r w:rsidRPr="00781570">
        <w:rPr>
          <w:rFonts w:ascii="Source Sans Pro" w:hAnsi="Source Sans Pro"/>
          <w:i/>
          <w:iCs/>
          <w:color w:val="0000FF"/>
        </w:rPr>
        <w:t>[insert Member Services number]</w:t>
      </w:r>
      <w:r w:rsidRPr="00781570">
        <w:rPr>
          <w:rFonts w:ascii="Source Sans Pro" w:hAnsi="Source Sans Pro"/>
        </w:rPr>
        <w:t xml:space="preserve"> (TTY users call </w:t>
      </w:r>
      <w:r w:rsidRPr="00781570">
        <w:rPr>
          <w:rFonts w:ascii="Source Sans Pro" w:hAnsi="Source Sans Pro"/>
          <w:i/>
          <w:iCs/>
          <w:color w:val="0000FF"/>
        </w:rPr>
        <w:t>[insert TTY number]</w:t>
      </w:r>
      <w:r w:rsidRPr="00781570">
        <w:rPr>
          <w:rFonts w:ascii="Source Sans Pro" w:hAnsi="Source Sans Pro"/>
        </w:rPr>
        <w:t xml:space="preserve">) or on our website </w:t>
      </w:r>
      <w:r w:rsidRPr="00781570">
        <w:rPr>
          <w:rFonts w:ascii="Source Sans Pro" w:hAnsi="Source Sans Pro"/>
          <w:i/>
          <w:iCs/>
        </w:rPr>
        <w:t>[insert direct URL to ST criteria</w:t>
      </w:r>
      <w:r w:rsidRPr="00781570">
        <w:rPr>
          <w:rFonts w:ascii="Source Sans Pro" w:hAnsi="Source Sans Pro"/>
        </w:rPr>
        <w:t>].</w:t>
      </w:r>
    </w:p>
    <w:p w:rsidR="0013793F" w:rsidRPr="00781570" w:rsidP="001414F6" w14:paraId="0B2BF39C" w14:textId="77777777">
      <w:pPr>
        <w:pStyle w:val="subheading"/>
        <w:rPr>
          <w:rFonts w:ascii="Source Sans Pro" w:hAnsi="Source Sans Pro"/>
        </w:rPr>
      </w:pPr>
      <w:r w:rsidRPr="00781570">
        <w:rPr>
          <w:rFonts w:ascii="Source Sans Pro" w:hAnsi="Source Sans Pro"/>
        </w:rPr>
        <w:t>Quantity limits</w:t>
      </w:r>
    </w:p>
    <w:p w:rsidR="00DB620E" w:rsidRPr="00781570" w:rsidP="00AB6D46" w14:paraId="302D50A9" w14:textId="22741115">
      <w:pPr>
        <w:spacing w:before="0" w:beforeAutospacing="0" w:after="0" w:afterAutospacing="0"/>
        <w:rPr>
          <w:rFonts w:ascii="Source Sans Pro" w:hAnsi="Source Sans Pro"/>
        </w:rPr>
      </w:pPr>
      <w:r w:rsidRPr="00781570">
        <w:rPr>
          <w:rFonts w:ascii="Source Sans Pro" w:hAnsi="Source Sans Pro"/>
          <w:color w:val="000000"/>
        </w:rPr>
        <w:t>For certain drugs, we limit how much of a drug you can get each time you fill your prescription. For example, if it</w:t>
      </w:r>
      <w:r w:rsidRPr="00781570" w:rsidR="006E67C9">
        <w:rPr>
          <w:rFonts w:ascii="Source Sans Pro" w:hAnsi="Source Sans Pro"/>
          <w:color w:val="000000"/>
        </w:rPr>
        <w:t>’s</w:t>
      </w:r>
      <w:r w:rsidRPr="00781570">
        <w:rPr>
          <w:rFonts w:ascii="Source Sans Pro" w:hAnsi="Source Sans Pro"/>
          <w:color w:val="000000"/>
        </w:rPr>
        <w:t xml:space="preserve"> normally considered safe to take only one pill per day for a certain drug, we may limit coverage for your prescription to no more than one pill per day.</w:t>
      </w:r>
    </w:p>
    <w:p w:rsidR="00792BD7" w:rsidRPr="00781570" w:rsidP="002E49B0" w14:paraId="5745276E" w14:textId="5C2B5BA6">
      <w:pPr>
        <w:pStyle w:val="Heading2"/>
        <w:rPr>
          <w:rFonts w:ascii="Source Sans Pro" w:hAnsi="Source Sans Pro"/>
          <w:b w:val="0"/>
          <w:bCs/>
          <w:u w:val="single"/>
        </w:rPr>
      </w:pPr>
      <w:bookmarkStart w:id="227" w:name="_Toc196311378"/>
      <w:r w:rsidRPr="00781570">
        <w:rPr>
          <w:rFonts w:ascii="Source Sans Pro" w:hAnsi="Source Sans Pro"/>
        </w:rPr>
        <w:t>SECTION 5</w:t>
      </w:r>
      <w:r w:rsidRPr="00781570" w:rsidR="00D9149E">
        <w:rPr>
          <w:rFonts w:ascii="Source Sans Pro" w:hAnsi="Source Sans Pro"/>
        </w:rPr>
        <w:tab/>
      </w:r>
      <w:r w:rsidRPr="00781570">
        <w:rPr>
          <w:rFonts w:ascii="Source Sans Pro" w:hAnsi="Source Sans Pro"/>
        </w:rPr>
        <w:t>What you can do if one of your drugs isn’t covered the way you’d like</w:t>
      </w:r>
      <w:bookmarkEnd w:id="227"/>
    </w:p>
    <w:p w:rsidR="0013793F" w:rsidRPr="00781570" w:rsidP="00FB5512" w14:paraId="0DB4B956" w14:textId="5F2AECAD">
      <w:pPr>
        <w:rPr>
          <w:rFonts w:ascii="Source Sans Pro" w:hAnsi="Source Sans Pro"/>
        </w:rPr>
      </w:pPr>
      <w:r w:rsidRPr="00781570">
        <w:rPr>
          <w:rFonts w:ascii="Source Sans Pro" w:hAnsi="Source Sans Pro"/>
        </w:rPr>
        <w:t xml:space="preserve">There are situations where a </w:t>
      </w:r>
      <w:r w:rsidRPr="00781570">
        <w:rPr>
          <w:rFonts w:ascii="Source Sans Pro" w:hAnsi="Source Sans Pro"/>
        </w:rPr>
        <w:t xml:space="preserve">prescription drug </w:t>
      </w:r>
      <w:r w:rsidRPr="00781570" w:rsidR="006334DD">
        <w:rPr>
          <w:rFonts w:ascii="Source Sans Pro" w:hAnsi="Source Sans Pro"/>
        </w:rPr>
        <w:t>you</w:t>
      </w:r>
      <w:r w:rsidRPr="00781570">
        <w:rPr>
          <w:rFonts w:ascii="Source Sans Pro" w:hAnsi="Source Sans Pro"/>
        </w:rPr>
        <w:t xml:space="preserve"> tak</w:t>
      </w:r>
      <w:r w:rsidRPr="00781570" w:rsidR="006E67C9">
        <w:rPr>
          <w:rFonts w:ascii="Source Sans Pro" w:hAnsi="Source Sans Pro"/>
        </w:rPr>
        <w:t>e</w:t>
      </w:r>
      <w:r w:rsidRPr="00781570">
        <w:rPr>
          <w:rFonts w:ascii="Source Sans Pro" w:hAnsi="Source Sans Pro"/>
        </w:rPr>
        <w:t xml:space="preserve">, or that you and your provider think you should </w:t>
      </w:r>
      <w:r w:rsidRPr="00781570" w:rsidR="006E67C9">
        <w:rPr>
          <w:rFonts w:ascii="Source Sans Pro" w:hAnsi="Source Sans Pro"/>
        </w:rPr>
        <w:t xml:space="preserve">take, isn’t </w:t>
      </w:r>
      <w:r w:rsidRPr="00781570" w:rsidR="00187BD4">
        <w:rPr>
          <w:rFonts w:ascii="Source Sans Pro" w:hAnsi="Source Sans Pro"/>
        </w:rPr>
        <w:t xml:space="preserve">on our </w:t>
      </w:r>
      <w:r w:rsidRPr="00781570" w:rsidR="006E67C9">
        <w:rPr>
          <w:rFonts w:ascii="Source Sans Pro" w:hAnsi="Source Sans Pro"/>
        </w:rPr>
        <w:t>Drug List</w:t>
      </w:r>
      <w:r w:rsidRPr="00781570" w:rsidR="00FA37F9">
        <w:rPr>
          <w:rFonts w:ascii="Source Sans Pro" w:hAnsi="Source Sans Pro"/>
        </w:rPr>
        <w:t xml:space="preserve"> or</w:t>
      </w:r>
      <w:r w:rsidRPr="00781570" w:rsidR="006E67C9">
        <w:rPr>
          <w:rFonts w:ascii="Source Sans Pro" w:hAnsi="Source Sans Pro"/>
        </w:rPr>
        <w:t xml:space="preserve"> has</w:t>
      </w:r>
      <w:r w:rsidRPr="00781570" w:rsidR="00187BD4">
        <w:rPr>
          <w:rFonts w:ascii="Source Sans Pro" w:hAnsi="Source Sans Pro"/>
        </w:rPr>
        <w:t xml:space="preserve"> restrictions</w:t>
      </w:r>
      <w:r w:rsidRPr="00781570">
        <w:rPr>
          <w:rFonts w:ascii="Source Sans Pro" w:hAnsi="Source Sans Pro"/>
        </w:rPr>
        <w:t>. For example:</w:t>
      </w:r>
      <w:r w:rsidRPr="00781570">
        <w:rPr>
          <w:rFonts w:ascii="Source Sans Pro" w:hAnsi="Source Sans Pro"/>
        </w:rPr>
        <w:t xml:space="preserve"> </w:t>
      </w:r>
    </w:p>
    <w:p w:rsidR="00265487" w:rsidRPr="00781570" w:rsidP="00C43A77" w14:paraId="6936D049" w14:textId="361E6A99">
      <w:pPr>
        <w:pStyle w:val="ListBullet"/>
        <w:numPr>
          <w:ilvl w:val="0"/>
          <w:numId w:val="92"/>
        </w:numPr>
        <w:ind w:left="720"/>
        <w:rPr>
          <w:rFonts w:ascii="Source Sans Pro" w:hAnsi="Source Sans Pro"/>
        </w:rPr>
      </w:pPr>
      <w:r w:rsidRPr="00781570">
        <w:rPr>
          <w:rFonts w:ascii="Source Sans Pro" w:hAnsi="Source Sans Pro"/>
        </w:rPr>
        <w:t>T</w:t>
      </w:r>
      <w:r w:rsidRPr="00781570">
        <w:rPr>
          <w:rFonts w:ascii="Source Sans Pro" w:hAnsi="Source Sans Pro"/>
        </w:rPr>
        <w:t xml:space="preserve">he drug might not be covered at all. Or a generic version of the drug </w:t>
      </w:r>
      <w:r w:rsidRPr="00781570" w:rsidR="006E67C9">
        <w:rPr>
          <w:rFonts w:ascii="Source Sans Pro" w:hAnsi="Source Sans Pro"/>
        </w:rPr>
        <w:t xml:space="preserve">may be </w:t>
      </w:r>
      <w:r w:rsidRPr="00781570">
        <w:rPr>
          <w:rFonts w:ascii="Source Sans Pro" w:hAnsi="Source Sans Pro"/>
        </w:rPr>
        <w:t xml:space="preserve">covered but the brand name version you want to take </w:t>
      </w:r>
      <w:r w:rsidRPr="00781570" w:rsidR="0023621C">
        <w:rPr>
          <w:rFonts w:ascii="Source Sans Pro" w:hAnsi="Source Sans Pro"/>
        </w:rPr>
        <w:t>isn’t</w:t>
      </w:r>
      <w:r w:rsidRPr="00781570">
        <w:rPr>
          <w:rFonts w:ascii="Source Sans Pro" w:hAnsi="Source Sans Pro"/>
        </w:rPr>
        <w:t xml:space="preserve"> covered.</w:t>
      </w:r>
    </w:p>
    <w:p w:rsidR="00265487" w:rsidRPr="00781570" w:rsidP="00C43A77" w14:paraId="76E17BA0" w14:textId="429C6C48">
      <w:pPr>
        <w:pStyle w:val="ListBullet"/>
        <w:numPr>
          <w:ilvl w:val="0"/>
          <w:numId w:val="92"/>
        </w:numPr>
        <w:ind w:left="720"/>
        <w:rPr>
          <w:rFonts w:ascii="Source Sans Pro" w:hAnsi="Source Sans Pro"/>
        </w:rPr>
      </w:pPr>
      <w:r w:rsidRPr="00781570">
        <w:rPr>
          <w:rFonts w:ascii="Source Sans Pro" w:hAnsi="Source Sans Pro"/>
        </w:rPr>
        <w:t>T</w:t>
      </w:r>
      <w:r w:rsidRPr="00781570" w:rsidR="00F55162">
        <w:rPr>
          <w:rFonts w:ascii="Source Sans Pro" w:hAnsi="Source Sans Pro"/>
        </w:rPr>
        <w:t>he drug is covered, but there are extra rules or restrictions on coverage</w:t>
      </w:r>
      <w:r w:rsidRPr="00781570" w:rsidR="00F51705">
        <w:rPr>
          <w:rFonts w:ascii="Source Sans Pro" w:hAnsi="Source Sans Pro"/>
        </w:rPr>
        <w:t>.</w:t>
      </w:r>
    </w:p>
    <w:p w:rsidR="00076D86" w:rsidRPr="00781570" w:rsidP="00C43A77" w14:paraId="4660AFC1" w14:textId="0A355641">
      <w:pPr>
        <w:pStyle w:val="ListBullet"/>
        <w:numPr>
          <w:ilvl w:val="0"/>
          <w:numId w:val="92"/>
        </w:numPr>
        <w:ind w:left="720"/>
        <w:rPr>
          <w:rFonts w:ascii="Source Sans Pro" w:hAnsi="Source Sans Pro"/>
        </w:rPr>
      </w:pPr>
      <w:r w:rsidRPr="00781570">
        <w:rPr>
          <w:rFonts w:ascii="Source Sans Pro" w:hAnsi="Source Sans Pro"/>
          <w:i/>
          <w:iCs/>
          <w:color w:val="0000FF"/>
        </w:rPr>
        <w:t>[Omit if plan’s formulary structure (e.g., no tiers) does</w:t>
      </w:r>
      <w:r w:rsidRPr="00781570" w:rsidR="00130561">
        <w:rPr>
          <w:rFonts w:ascii="Source Sans Pro" w:hAnsi="Source Sans Pro"/>
          <w:i/>
          <w:iCs/>
          <w:color w:val="0000FF"/>
        </w:rPr>
        <w:t>n’t</w:t>
      </w:r>
      <w:r w:rsidRPr="00781570">
        <w:rPr>
          <w:rFonts w:ascii="Source Sans Pro" w:hAnsi="Source Sans Pro"/>
          <w:i/>
          <w:iCs/>
          <w:color w:val="0000FF"/>
        </w:rPr>
        <w:t xml:space="preserve"> allow for tiering exceptions</w:t>
      </w:r>
      <w:r w:rsidRPr="00781570" w:rsidR="00F55162">
        <w:rPr>
          <w:rFonts w:ascii="Source Sans Pro" w:hAnsi="Source Sans Pro"/>
          <w:i/>
          <w:iCs/>
          <w:color w:val="0000FF"/>
        </w:rPr>
        <w:t>.</w:t>
      </w:r>
      <w:r w:rsidRPr="00781570">
        <w:rPr>
          <w:rFonts w:ascii="Source Sans Pro" w:hAnsi="Source Sans Pro"/>
          <w:i/>
          <w:iCs/>
          <w:color w:val="0000FF"/>
        </w:rPr>
        <w:t>]</w:t>
      </w:r>
      <w:r w:rsidRPr="00781570">
        <w:rPr>
          <w:rFonts w:ascii="Source Sans Pro" w:hAnsi="Source Sans Pro"/>
          <w:b/>
          <w:bCs/>
          <w:color w:val="0000FF"/>
        </w:rPr>
        <w:t xml:space="preserve"> </w:t>
      </w:r>
      <w:r w:rsidRPr="00781570" w:rsidR="00632EEE">
        <w:rPr>
          <w:rFonts w:ascii="Source Sans Pro" w:hAnsi="Source Sans Pro"/>
          <w:color w:val="000000"/>
        </w:rPr>
        <w:t>T</w:t>
      </w:r>
      <w:r w:rsidRPr="00781570">
        <w:rPr>
          <w:rFonts w:ascii="Source Sans Pro" w:hAnsi="Source Sans Pro"/>
          <w:color w:val="000000"/>
        </w:rPr>
        <w:t xml:space="preserve">he drug is covered, </w:t>
      </w:r>
      <w:r w:rsidRPr="00781570" w:rsidR="006E67C9">
        <w:rPr>
          <w:rFonts w:ascii="Source Sans Pro" w:hAnsi="Source Sans Pro"/>
          <w:color w:val="000000"/>
        </w:rPr>
        <w:t>but</w:t>
      </w:r>
      <w:r w:rsidRPr="00781570">
        <w:rPr>
          <w:rFonts w:ascii="Source Sans Pro" w:hAnsi="Source Sans Pro"/>
          <w:color w:val="000000"/>
        </w:rPr>
        <w:t xml:space="preserve"> in a cost-sharing tier that makes your cost</w:t>
      </w:r>
      <w:r w:rsidRPr="00781570" w:rsidR="00CF27E9">
        <w:rPr>
          <w:rFonts w:ascii="Source Sans Pro" w:hAnsi="Source Sans Pro"/>
          <w:color w:val="000000"/>
        </w:rPr>
        <w:t xml:space="preserve"> </w:t>
      </w:r>
      <w:r w:rsidRPr="00781570">
        <w:rPr>
          <w:rFonts w:ascii="Source Sans Pro" w:hAnsi="Source Sans Pro"/>
          <w:color w:val="000000"/>
        </w:rPr>
        <w:t>sharing more expensive than you think it should be</w:t>
      </w:r>
      <w:r w:rsidRPr="00781570" w:rsidR="00632EEE">
        <w:rPr>
          <w:rFonts w:ascii="Source Sans Pro" w:hAnsi="Source Sans Pro"/>
          <w:color w:val="000000"/>
        </w:rPr>
        <w:t>.</w:t>
      </w:r>
    </w:p>
    <w:p w:rsidR="0013793F" w:rsidRPr="00781570" w:rsidP="00C45294" w14:paraId="4EAC736C" w14:textId="50FD1AFF">
      <w:pPr>
        <w:pStyle w:val="ListBullet"/>
        <w:numPr>
          <w:ilvl w:val="0"/>
          <w:numId w:val="0"/>
        </w:numPr>
        <w:rPr>
          <w:rFonts w:ascii="Source Sans Pro" w:hAnsi="Source Sans Pro"/>
        </w:rPr>
      </w:pPr>
      <w:r w:rsidRPr="00781570">
        <w:rPr>
          <w:rFonts w:ascii="Source Sans Pro" w:hAnsi="Source Sans Pro"/>
          <w:i/>
          <w:iCs/>
          <w:color w:val="0000FF"/>
        </w:rPr>
        <w:t>[Omit if plan’s formulary structure (e.g., no tiers) does</w:t>
      </w:r>
      <w:r w:rsidRPr="00781570" w:rsidR="00130561">
        <w:rPr>
          <w:rFonts w:ascii="Source Sans Pro" w:hAnsi="Source Sans Pro"/>
          <w:i/>
          <w:iCs/>
          <w:color w:val="0000FF"/>
        </w:rPr>
        <w:t>n’t</w:t>
      </w:r>
      <w:r w:rsidRPr="00781570">
        <w:rPr>
          <w:rFonts w:ascii="Source Sans Pro" w:hAnsi="Source Sans Pro"/>
          <w:i/>
          <w:iCs/>
          <w:color w:val="0000FF"/>
        </w:rPr>
        <w:t xml:space="preserve"> allow for tiering exceptions</w:t>
      </w:r>
      <w:r w:rsidRPr="00781570" w:rsidR="00CC5BC5">
        <w:rPr>
          <w:rFonts w:ascii="Source Sans Pro" w:hAnsi="Source Sans Pro"/>
          <w:i/>
          <w:iCs/>
          <w:color w:val="0000FF"/>
        </w:rPr>
        <w:t>.</w:t>
      </w:r>
      <w:r w:rsidRPr="00781570">
        <w:rPr>
          <w:rFonts w:ascii="Source Sans Pro" w:hAnsi="Source Sans Pro"/>
          <w:i/>
          <w:iCs/>
          <w:color w:val="0000FF"/>
        </w:rPr>
        <w:t>]</w:t>
      </w:r>
      <w:r w:rsidRPr="00781570">
        <w:rPr>
          <w:rFonts w:ascii="Source Sans Pro" w:hAnsi="Source Sans Pro"/>
          <w:color w:val="0000FF"/>
        </w:rPr>
        <w:t xml:space="preserve"> </w:t>
      </w:r>
      <w:r w:rsidRPr="00781570">
        <w:rPr>
          <w:rFonts w:ascii="Source Sans Pro" w:hAnsi="Source Sans Pro"/>
          <w:b/>
          <w:bCs/>
        </w:rPr>
        <w:t xml:space="preserve">If your drug is in a cost-sharing tier that makes your cost more expensive than you think it should be, </w:t>
      </w:r>
      <w:r w:rsidRPr="00781570" w:rsidR="007A62C1">
        <w:rPr>
          <w:rFonts w:ascii="Source Sans Pro" w:hAnsi="Source Sans Pro"/>
          <w:b/>
          <w:bCs/>
        </w:rPr>
        <w:t>go to</w:t>
      </w:r>
      <w:r w:rsidRPr="00781570">
        <w:rPr>
          <w:rFonts w:ascii="Source Sans Pro" w:hAnsi="Source Sans Pro"/>
          <w:b/>
          <w:bCs/>
        </w:rPr>
        <w:t xml:space="preserve"> Section </w:t>
      </w:r>
      <w:r w:rsidRPr="00781570" w:rsidR="0053588B">
        <w:rPr>
          <w:rFonts w:ascii="Source Sans Pro" w:hAnsi="Source Sans Pro"/>
          <w:b/>
          <w:bCs/>
        </w:rPr>
        <w:t>5</w:t>
      </w:r>
      <w:r w:rsidRPr="00781570">
        <w:rPr>
          <w:rFonts w:ascii="Source Sans Pro" w:hAnsi="Source Sans Pro"/>
          <w:b/>
          <w:bCs/>
        </w:rPr>
        <w:t>.</w:t>
      </w:r>
      <w:r w:rsidRPr="00781570" w:rsidR="0090049F">
        <w:rPr>
          <w:rFonts w:ascii="Source Sans Pro" w:hAnsi="Source Sans Pro"/>
          <w:b/>
          <w:bCs/>
        </w:rPr>
        <w:t>1</w:t>
      </w:r>
      <w:r w:rsidRPr="00781570">
        <w:rPr>
          <w:rFonts w:ascii="Source Sans Pro" w:hAnsi="Source Sans Pro"/>
          <w:b/>
          <w:bCs/>
        </w:rPr>
        <w:t xml:space="preserve"> to learn what you can do.</w:t>
      </w:r>
    </w:p>
    <w:p w:rsidR="0013793F" w:rsidRPr="00781570" w:rsidP="00265487" w14:paraId="284A8E8C" w14:textId="1FBBD500">
      <w:pPr>
        <w:rPr>
          <w:rFonts w:ascii="Source Sans Pro" w:hAnsi="Source Sans Pro"/>
          <w:b/>
          <w:bCs/>
        </w:rPr>
      </w:pPr>
      <w:r w:rsidRPr="00781570">
        <w:rPr>
          <w:rFonts w:ascii="Source Sans Pro" w:hAnsi="Source Sans Pro"/>
          <w:b/>
          <w:bCs/>
        </w:rPr>
        <w:t xml:space="preserve">If your drug </w:t>
      </w:r>
      <w:r w:rsidRPr="00781570" w:rsidR="0023621C">
        <w:rPr>
          <w:rFonts w:ascii="Source Sans Pro" w:hAnsi="Source Sans Pro"/>
          <w:b/>
          <w:bCs/>
        </w:rPr>
        <w:t>isn’t</w:t>
      </w:r>
      <w:r w:rsidRPr="00781570">
        <w:rPr>
          <w:rFonts w:ascii="Source Sans Pro" w:hAnsi="Source Sans Pro"/>
          <w:b/>
          <w:bCs/>
        </w:rPr>
        <w:t xml:space="preserve"> on the Drug List or is restricted, here are </w:t>
      </w:r>
      <w:r w:rsidRPr="00781570" w:rsidR="00410599">
        <w:rPr>
          <w:rFonts w:ascii="Source Sans Pro" w:hAnsi="Source Sans Pro"/>
          <w:b/>
          <w:bCs/>
        </w:rPr>
        <w:t>options</w:t>
      </w:r>
      <w:r w:rsidRPr="00781570" w:rsidR="006E67C9">
        <w:rPr>
          <w:rFonts w:ascii="Source Sans Pro" w:hAnsi="Source Sans Pro"/>
          <w:b/>
          <w:bCs/>
        </w:rPr>
        <w:t xml:space="preserve"> for what you can do</w:t>
      </w:r>
      <w:r w:rsidRPr="00781570">
        <w:rPr>
          <w:rFonts w:ascii="Source Sans Pro" w:hAnsi="Source Sans Pro"/>
          <w:b/>
          <w:bCs/>
        </w:rPr>
        <w:t>:</w:t>
      </w:r>
    </w:p>
    <w:p w:rsidR="0013793F" w:rsidRPr="00781570" w:rsidP="00C43A77" w14:paraId="4F4B6A9F" w14:textId="6A4F1F49">
      <w:pPr>
        <w:pStyle w:val="ListBullet"/>
        <w:numPr>
          <w:ilvl w:val="0"/>
          <w:numId w:val="93"/>
        </w:numPr>
        <w:ind w:left="720"/>
        <w:rPr>
          <w:rFonts w:ascii="Source Sans Pro" w:hAnsi="Source Sans Pro"/>
        </w:rPr>
      </w:pPr>
      <w:r w:rsidRPr="00781570">
        <w:rPr>
          <w:rFonts w:ascii="Source Sans Pro" w:hAnsi="Source Sans Pro"/>
        </w:rPr>
        <w:t>You may be able to get a temporary supply of the drug.</w:t>
      </w:r>
    </w:p>
    <w:p w:rsidR="0013793F" w:rsidRPr="00781570" w:rsidP="00C43A77" w14:paraId="1B4646D5" w14:textId="77777777">
      <w:pPr>
        <w:pStyle w:val="ListBullet"/>
        <w:numPr>
          <w:ilvl w:val="0"/>
          <w:numId w:val="93"/>
        </w:numPr>
        <w:ind w:left="720"/>
        <w:rPr>
          <w:rFonts w:ascii="Source Sans Pro" w:hAnsi="Source Sans Pro"/>
        </w:rPr>
      </w:pPr>
      <w:r w:rsidRPr="00781570">
        <w:rPr>
          <w:rFonts w:ascii="Source Sans Pro" w:hAnsi="Source Sans Pro"/>
        </w:rPr>
        <w:t>You can change to another drug.</w:t>
      </w:r>
    </w:p>
    <w:p w:rsidR="0013793F" w:rsidRPr="00781570" w:rsidP="00C43A77" w14:paraId="72181086" w14:textId="218BA9A7">
      <w:pPr>
        <w:pStyle w:val="ListBullet"/>
        <w:numPr>
          <w:ilvl w:val="0"/>
          <w:numId w:val="93"/>
        </w:numPr>
        <w:ind w:left="720"/>
        <w:rPr>
          <w:rFonts w:ascii="Source Sans Pro" w:hAnsi="Source Sans Pro" w:cs="Arial"/>
        </w:rPr>
      </w:pPr>
      <w:r w:rsidRPr="00781570">
        <w:rPr>
          <w:rFonts w:ascii="Source Sans Pro" w:hAnsi="Source Sans Pro"/>
        </w:rPr>
        <w:t xml:space="preserve">You can </w:t>
      </w:r>
      <w:r w:rsidRPr="00781570" w:rsidR="006E67C9">
        <w:rPr>
          <w:rFonts w:ascii="Source Sans Pro" w:hAnsi="Source Sans Pro"/>
        </w:rPr>
        <w:t xml:space="preserve">ask for </w:t>
      </w:r>
      <w:r w:rsidRPr="00781570">
        <w:rPr>
          <w:rFonts w:ascii="Source Sans Pro" w:hAnsi="Source Sans Pro"/>
        </w:rPr>
        <w:t xml:space="preserve">an </w:t>
      </w:r>
      <w:r w:rsidRPr="00781570">
        <w:rPr>
          <w:rFonts w:ascii="Source Sans Pro" w:hAnsi="Source Sans Pro"/>
          <w:b/>
          <w:bCs/>
        </w:rPr>
        <w:t>exception</w:t>
      </w:r>
      <w:r w:rsidRPr="00781570">
        <w:rPr>
          <w:rFonts w:ascii="Source Sans Pro" w:hAnsi="Source Sans Pro"/>
        </w:rPr>
        <w:t xml:space="preserve"> and ask </w:t>
      </w:r>
      <w:r w:rsidRPr="00781570" w:rsidR="006334DD">
        <w:rPr>
          <w:rFonts w:ascii="Source Sans Pro" w:hAnsi="Source Sans Pro"/>
        </w:rPr>
        <w:t>our plan</w:t>
      </w:r>
      <w:r w:rsidRPr="00781570">
        <w:rPr>
          <w:rFonts w:ascii="Source Sans Pro" w:hAnsi="Source Sans Pro"/>
        </w:rPr>
        <w:t xml:space="preserve"> to cover the drug or remove restrictions from the drug.</w:t>
      </w:r>
    </w:p>
    <w:p w:rsidR="0013793F" w:rsidRPr="00781570" w:rsidP="001414F6" w14:paraId="203ED8E5" w14:textId="77777777">
      <w:pPr>
        <w:pStyle w:val="subheading"/>
        <w:rPr>
          <w:rFonts w:ascii="Source Sans Pro" w:hAnsi="Source Sans Pro"/>
        </w:rPr>
      </w:pPr>
      <w:r w:rsidRPr="00781570">
        <w:rPr>
          <w:rFonts w:ascii="Source Sans Pro" w:hAnsi="Source Sans Pro"/>
        </w:rPr>
        <w:t>You may be able to get a temporary supply</w:t>
      </w:r>
    </w:p>
    <w:p w:rsidR="002000BE" w:rsidRPr="00781570" w:rsidP="002000BE" w14:paraId="2613988B" w14:textId="41042E5C">
      <w:pPr>
        <w:rPr>
          <w:rFonts w:ascii="Source Sans Pro" w:hAnsi="Source Sans Pro"/>
        </w:rPr>
      </w:pPr>
      <w:r w:rsidRPr="00781570">
        <w:rPr>
          <w:rFonts w:ascii="Source Sans Pro" w:hAnsi="Source Sans Pro"/>
        </w:rPr>
        <w:t>Under certain circumstances,</w:t>
      </w:r>
      <w:r w:rsidRPr="00781570">
        <w:rPr>
          <w:rFonts w:ascii="Source Sans Pro" w:hAnsi="Source Sans Pro"/>
          <w:i/>
          <w:iCs/>
        </w:rPr>
        <w:t xml:space="preserve"> </w:t>
      </w:r>
      <w:r w:rsidRPr="00781570" w:rsidR="006334DD">
        <w:rPr>
          <w:rFonts w:ascii="Source Sans Pro" w:hAnsi="Source Sans Pro"/>
        </w:rPr>
        <w:t>our plan</w:t>
      </w:r>
      <w:r w:rsidRPr="00781570">
        <w:rPr>
          <w:rFonts w:ascii="Source Sans Pro" w:hAnsi="Source Sans Pro"/>
        </w:rPr>
        <w:t xml:space="preserve"> </w:t>
      </w:r>
      <w:r w:rsidRPr="00781570" w:rsidR="00F67EDD">
        <w:rPr>
          <w:rFonts w:ascii="Source Sans Pro" w:hAnsi="Source Sans Pro"/>
        </w:rPr>
        <w:t>must</w:t>
      </w:r>
      <w:r w:rsidRPr="00781570">
        <w:rPr>
          <w:rFonts w:ascii="Source Sans Pro" w:hAnsi="Source Sans Pro"/>
        </w:rPr>
        <w:t xml:space="preserve"> </w:t>
      </w:r>
      <w:r w:rsidRPr="00781570" w:rsidR="00A53108">
        <w:rPr>
          <w:rFonts w:ascii="Source Sans Pro" w:hAnsi="Source Sans Pro"/>
        </w:rPr>
        <w:t>provide</w:t>
      </w:r>
      <w:r w:rsidRPr="00781570">
        <w:rPr>
          <w:rFonts w:ascii="Source Sans Pro" w:hAnsi="Source Sans Pro"/>
        </w:rPr>
        <w:t xml:space="preserve"> a temporary supply of a drug </w:t>
      </w:r>
      <w:r w:rsidRPr="00781570" w:rsidR="006334DD">
        <w:rPr>
          <w:rFonts w:ascii="Source Sans Pro" w:hAnsi="Source Sans Pro"/>
        </w:rPr>
        <w:t>you’re</w:t>
      </w:r>
      <w:r w:rsidRPr="00781570" w:rsidR="006F23E5">
        <w:rPr>
          <w:rFonts w:ascii="Source Sans Pro" w:hAnsi="Source Sans Pro"/>
        </w:rPr>
        <w:t xml:space="preserve"> already </w:t>
      </w:r>
      <w:r w:rsidRPr="00781570" w:rsidR="00B3505E">
        <w:rPr>
          <w:rFonts w:ascii="Source Sans Pro" w:hAnsi="Source Sans Pro"/>
        </w:rPr>
        <w:t>taking</w:t>
      </w:r>
      <w:r w:rsidRPr="00781570" w:rsidR="00464DA1">
        <w:rPr>
          <w:rFonts w:ascii="Source Sans Pro" w:hAnsi="Source Sans Pro"/>
        </w:rPr>
        <w:t>. T</w:t>
      </w:r>
      <w:r w:rsidRPr="00781570">
        <w:rPr>
          <w:rFonts w:ascii="Source Sans Pro" w:hAnsi="Source Sans Pro"/>
        </w:rPr>
        <w:t xml:space="preserve">his </w:t>
      </w:r>
      <w:r w:rsidRPr="00781570" w:rsidR="00464DA1">
        <w:rPr>
          <w:rFonts w:ascii="Source Sans Pro" w:hAnsi="Source Sans Pro"/>
        </w:rPr>
        <w:t>temporary supply</w:t>
      </w:r>
      <w:r w:rsidRPr="00781570">
        <w:rPr>
          <w:rFonts w:ascii="Source Sans Pro" w:hAnsi="Source Sans Pro"/>
        </w:rPr>
        <w:t xml:space="preserve"> gives you time to talk with your provider about the change.</w:t>
      </w:r>
    </w:p>
    <w:p w:rsidR="008E3797" w:rsidRPr="00781570" w:rsidP="008E3797" w14:paraId="3981CE1C" w14:textId="4707EA1F">
      <w:pPr>
        <w:rPr>
          <w:rFonts w:ascii="Source Sans Pro" w:hAnsi="Source Sans Pro"/>
        </w:rPr>
      </w:pPr>
      <w:r w:rsidRPr="00781570">
        <w:rPr>
          <w:rFonts w:ascii="Source Sans Pro" w:hAnsi="Source Sans Pro"/>
        </w:rPr>
        <w:t>To be eligible for a temporary supply, the drug you tak</w:t>
      </w:r>
      <w:r w:rsidRPr="00781570" w:rsidR="006E67C9">
        <w:rPr>
          <w:rFonts w:ascii="Source Sans Pro" w:hAnsi="Source Sans Pro"/>
        </w:rPr>
        <w:t>e</w:t>
      </w:r>
      <w:r w:rsidRPr="00781570">
        <w:rPr>
          <w:rFonts w:ascii="Source Sans Pro" w:hAnsi="Source Sans Pro"/>
        </w:rPr>
        <w:t xml:space="preserve"> </w:t>
      </w:r>
      <w:r w:rsidRPr="00781570">
        <w:rPr>
          <w:rFonts w:ascii="Source Sans Pro" w:hAnsi="Source Sans Pro"/>
          <w:b/>
          <w:bCs/>
        </w:rPr>
        <w:t xml:space="preserve">must no longer be on </w:t>
      </w:r>
      <w:r w:rsidRPr="00781570" w:rsidR="006334DD">
        <w:rPr>
          <w:rFonts w:ascii="Source Sans Pro" w:hAnsi="Source Sans Pro"/>
          <w:b/>
          <w:bCs/>
        </w:rPr>
        <w:t>our plan</w:t>
      </w:r>
      <w:r w:rsidRPr="00781570">
        <w:rPr>
          <w:rFonts w:ascii="Source Sans Pro" w:hAnsi="Source Sans Pro"/>
          <w:b/>
          <w:bCs/>
        </w:rPr>
        <w:t>’s Drug List</w:t>
      </w:r>
      <w:r w:rsidRPr="00781570">
        <w:rPr>
          <w:rFonts w:ascii="Source Sans Pro" w:hAnsi="Source Sans Pro"/>
        </w:rPr>
        <w:t xml:space="preserve"> OR</w:t>
      </w:r>
      <w:r w:rsidRPr="00781570">
        <w:rPr>
          <w:rFonts w:ascii="Source Sans Pro" w:hAnsi="Source Sans Pro"/>
          <w:b/>
          <w:bCs/>
        </w:rPr>
        <w:t xml:space="preserve"> is now restricted in some way</w:t>
      </w:r>
      <w:r w:rsidRPr="00781570">
        <w:rPr>
          <w:rFonts w:ascii="Source Sans Pro" w:hAnsi="Source Sans Pro"/>
        </w:rPr>
        <w:t>.</w:t>
      </w:r>
    </w:p>
    <w:p w:rsidR="008E3797" w:rsidRPr="00781570" w:rsidP="00AB6D46" w14:paraId="274F1005" w14:textId="601B2756">
      <w:pPr>
        <w:pStyle w:val="ListParagraph"/>
        <w:numPr>
          <w:ilvl w:val="0"/>
          <w:numId w:val="1"/>
        </w:numPr>
        <w:spacing w:before="120" w:beforeAutospacing="0" w:after="120" w:afterAutospacing="0"/>
        <w:rPr>
          <w:rFonts w:ascii="Source Sans Pro" w:hAnsi="Source Sans Pro"/>
        </w:rPr>
      </w:pPr>
      <w:r w:rsidRPr="00781570">
        <w:rPr>
          <w:rFonts w:ascii="Source Sans Pro" w:hAnsi="Source Sans Pro"/>
          <w:b/>
          <w:bCs/>
        </w:rPr>
        <w:t xml:space="preserve">If </w:t>
      </w:r>
      <w:r w:rsidRPr="00781570" w:rsidR="006334DD">
        <w:rPr>
          <w:rFonts w:ascii="Source Sans Pro" w:hAnsi="Source Sans Pro"/>
          <w:b/>
          <w:bCs/>
        </w:rPr>
        <w:t>you’re</w:t>
      </w:r>
      <w:r w:rsidRPr="00781570">
        <w:rPr>
          <w:rFonts w:ascii="Source Sans Pro" w:hAnsi="Source Sans Pro"/>
          <w:b/>
          <w:bCs/>
        </w:rPr>
        <w:t xml:space="preserve"> a new member,</w:t>
      </w:r>
      <w:r w:rsidRPr="00781570">
        <w:rPr>
          <w:rFonts w:ascii="Source Sans Pro" w:hAnsi="Source Sans Pro"/>
        </w:rPr>
        <w:t xml:space="preserve"> </w:t>
      </w:r>
      <w:r w:rsidRPr="00781570" w:rsidR="006334DD">
        <w:rPr>
          <w:rFonts w:ascii="Source Sans Pro" w:hAnsi="Source Sans Pro"/>
        </w:rPr>
        <w:t>we’ll</w:t>
      </w:r>
      <w:r w:rsidRPr="00781570">
        <w:rPr>
          <w:rFonts w:ascii="Source Sans Pro" w:hAnsi="Source Sans Pro"/>
        </w:rPr>
        <w:t xml:space="preserve"> cover a temporary supply of your drug during the first</w:t>
      </w:r>
      <w:r w:rsidRPr="00781570">
        <w:rPr>
          <w:rFonts w:ascii="Source Sans Pro" w:hAnsi="Source Sans Pro"/>
          <w:b/>
          <w:bCs/>
        </w:rPr>
        <w:t xml:space="preserve"> </w:t>
      </w:r>
      <w:r w:rsidRPr="00781570">
        <w:rPr>
          <w:rFonts w:ascii="Source Sans Pro" w:hAnsi="Source Sans Pro"/>
          <w:b/>
          <w:bCs/>
          <w:i/>
          <w:iCs/>
          <w:color w:val="0000FF"/>
        </w:rPr>
        <w:t>[insert time period (must be at least 90 days)]</w:t>
      </w:r>
      <w:r w:rsidRPr="00781570">
        <w:rPr>
          <w:rFonts w:ascii="Source Sans Pro" w:hAnsi="Source Sans Pro"/>
          <w:b/>
          <w:bCs/>
          <w:color w:val="0000FF"/>
        </w:rPr>
        <w:t xml:space="preserve"> </w:t>
      </w:r>
      <w:r w:rsidRPr="00781570">
        <w:rPr>
          <w:rFonts w:ascii="Source Sans Pro" w:hAnsi="Source Sans Pro"/>
        </w:rPr>
        <w:t xml:space="preserve">of your membership in </w:t>
      </w:r>
      <w:r w:rsidRPr="00781570" w:rsidR="006334DD">
        <w:rPr>
          <w:rFonts w:ascii="Source Sans Pro" w:hAnsi="Source Sans Pro"/>
        </w:rPr>
        <w:t>our plan</w:t>
      </w:r>
      <w:r w:rsidRPr="00781570">
        <w:rPr>
          <w:rFonts w:ascii="Source Sans Pro" w:hAnsi="Source Sans Pro"/>
          <w:b/>
          <w:bCs/>
        </w:rPr>
        <w:t>.</w:t>
      </w:r>
      <w:r w:rsidRPr="00781570">
        <w:rPr>
          <w:rFonts w:ascii="Source Sans Pro" w:hAnsi="Source Sans Pro"/>
        </w:rPr>
        <w:t xml:space="preserve"> </w:t>
      </w:r>
    </w:p>
    <w:p w:rsidR="008E3797" w:rsidRPr="00781570" w:rsidP="00AB6D46" w14:paraId="1F265FC4" w14:textId="1F0E999B">
      <w:pPr>
        <w:pStyle w:val="ListParagraph"/>
        <w:numPr>
          <w:ilvl w:val="0"/>
          <w:numId w:val="1"/>
        </w:numPr>
        <w:spacing w:before="120" w:beforeAutospacing="0" w:after="120" w:afterAutospacing="0"/>
        <w:rPr>
          <w:rFonts w:ascii="Source Sans Pro" w:hAnsi="Source Sans Pro"/>
        </w:rPr>
      </w:pPr>
      <w:r w:rsidRPr="00781570">
        <w:rPr>
          <w:rFonts w:ascii="Source Sans Pro" w:hAnsi="Source Sans Pro"/>
          <w:b/>
          <w:bCs/>
        </w:rPr>
        <w:t xml:space="preserve">If you were in </w:t>
      </w:r>
      <w:r w:rsidRPr="00781570" w:rsidR="006334DD">
        <w:rPr>
          <w:rFonts w:ascii="Source Sans Pro" w:hAnsi="Source Sans Pro"/>
          <w:b/>
          <w:bCs/>
        </w:rPr>
        <w:t>our plan</w:t>
      </w:r>
      <w:r w:rsidRPr="00781570">
        <w:rPr>
          <w:rFonts w:ascii="Source Sans Pro" w:hAnsi="Source Sans Pro"/>
          <w:b/>
          <w:bCs/>
        </w:rPr>
        <w:t xml:space="preserve"> last year, </w:t>
      </w:r>
      <w:r w:rsidRPr="00781570" w:rsidR="006334DD">
        <w:rPr>
          <w:rFonts w:ascii="Source Sans Pro" w:hAnsi="Source Sans Pro"/>
        </w:rPr>
        <w:t>we’ll</w:t>
      </w:r>
      <w:r w:rsidRPr="00781570">
        <w:rPr>
          <w:rFonts w:ascii="Source Sans Pro" w:hAnsi="Source Sans Pro"/>
        </w:rPr>
        <w:t xml:space="preserve"> cover a temporary supply of your drug during</w:t>
      </w:r>
      <w:r w:rsidRPr="00781570">
        <w:rPr>
          <w:rFonts w:ascii="Source Sans Pro" w:hAnsi="Source Sans Pro"/>
          <w:b/>
          <w:bCs/>
        </w:rPr>
        <w:t xml:space="preserve"> </w:t>
      </w:r>
      <w:r w:rsidRPr="00781570">
        <w:rPr>
          <w:rFonts w:ascii="Source Sans Pro" w:hAnsi="Source Sans Pro"/>
        </w:rPr>
        <w:t xml:space="preserve">the first </w:t>
      </w:r>
      <w:r w:rsidRPr="00781570">
        <w:rPr>
          <w:rFonts w:ascii="Source Sans Pro" w:hAnsi="Source Sans Pro"/>
          <w:b/>
          <w:bCs/>
          <w:i/>
          <w:iCs/>
          <w:color w:val="0000FF"/>
        </w:rPr>
        <w:t>[insert time period (must be at least 90 days</w:t>
      </w:r>
      <w:r w:rsidRPr="00781570">
        <w:rPr>
          <w:rFonts w:ascii="Source Sans Pro" w:hAnsi="Source Sans Pro"/>
          <w:b/>
          <w:bCs/>
          <w:color w:val="0000FF"/>
        </w:rPr>
        <w:t>)</w:t>
      </w:r>
      <w:r w:rsidRPr="00781570">
        <w:rPr>
          <w:rFonts w:ascii="Source Sans Pro" w:hAnsi="Source Sans Pro"/>
          <w:b/>
          <w:bCs/>
          <w:i/>
          <w:iCs/>
          <w:color w:val="0000FF"/>
        </w:rPr>
        <w:t>]</w:t>
      </w:r>
      <w:r w:rsidRPr="00781570">
        <w:rPr>
          <w:rFonts w:ascii="Source Sans Pro" w:hAnsi="Source Sans Pro"/>
          <w:b/>
          <w:bCs/>
          <w:i/>
          <w:iCs/>
          <w:color w:val="0033CC"/>
        </w:rPr>
        <w:t xml:space="preserve"> </w:t>
      </w:r>
      <w:r w:rsidRPr="00781570">
        <w:rPr>
          <w:rFonts w:ascii="Source Sans Pro" w:hAnsi="Source Sans Pro"/>
        </w:rPr>
        <w:t xml:space="preserve">of the calendar year. </w:t>
      </w:r>
    </w:p>
    <w:p w:rsidR="00F967D1" w:rsidRPr="00781570" w:rsidP="00AB6D46" w14:paraId="435EAAA8" w14:textId="1ECD9978">
      <w:pPr>
        <w:pStyle w:val="ListParagraph"/>
        <w:numPr>
          <w:ilvl w:val="0"/>
          <w:numId w:val="1"/>
        </w:numPr>
        <w:spacing w:before="120" w:beforeAutospacing="0" w:after="120" w:afterAutospacing="0"/>
        <w:rPr>
          <w:rFonts w:ascii="Source Sans Pro" w:hAnsi="Source Sans Pro"/>
        </w:rPr>
      </w:pPr>
      <w:r w:rsidRPr="00781570">
        <w:rPr>
          <w:rFonts w:ascii="Source Sans Pro" w:hAnsi="Source Sans Pro"/>
        </w:rPr>
        <w:t xml:space="preserve">This temporary supply will be for a maximum of </w:t>
      </w:r>
      <w:r w:rsidRPr="00781570">
        <w:rPr>
          <w:rFonts w:ascii="Source Sans Pro" w:hAnsi="Source Sans Pro"/>
          <w:i/>
          <w:iCs/>
          <w:color w:val="0000FF"/>
        </w:rPr>
        <w:t xml:space="preserve">[insert supply limit (must be at least the number of days in </w:t>
      </w:r>
      <w:r>
        <w:rPr>
          <w:rFonts w:ascii="Source Sans Pro" w:hAnsi="Source Sans Pro"/>
          <w:i/>
          <w:iCs/>
          <w:color w:val="0000FF"/>
        </w:rPr>
        <w:t>our</w:t>
      </w:r>
      <w:r w:rsidRPr="00781570">
        <w:rPr>
          <w:rFonts w:ascii="Source Sans Pro" w:hAnsi="Source Sans Pro"/>
          <w:i/>
          <w:iCs/>
          <w:color w:val="0000FF"/>
        </w:rPr>
        <w:t xml:space="preserve"> plan’s one</w:t>
      </w:r>
      <w:r w:rsidRPr="00781570" w:rsidR="005C634D">
        <w:rPr>
          <w:rFonts w:ascii="Source Sans Pro" w:hAnsi="Source Sans Pro"/>
          <w:i/>
          <w:iCs/>
          <w:color w:val="0000FF"/>
        </w:rPr>
        <w:t>-</w:t>
      </w:r>
      <w:r w:rsidRPr="00781570">
        <w:rPr>
          <w:rFonts w:ascii="Source Sans Pro" w:hAnsi="Source Sans Pro"/>
          <w:i/>
          <w:iCs/>
          <w:color w:val="0000FF"/>
        </w:rPr>
        <w:t>month supply)]</w:t>
      </w:r>
      <w:r w:rsidRPr="00781570">
        <w:rPr>
          <w:rFonts w:ascii="Source Sans Pro" w:hAnsi="Source Sans Pro"/>
          <w:color w:val="0000FF"/>
        </w:rPr>
        <w:t xml:space="preserve">. </w:t>
      </w:r>
      <w:r w:rsidRPr="00781570">
        <w:rPr>
          <w:rFonts w:ascii="Source Sans Pro" w:hAnsi="Source Sans Pro"/>
        </w:rPr>
        <w:t xml:space="preserve">If your prescription is written for fewer days, </w:t>
      </w:r>
      <w:r w:rsidRPr="00781570" w:rsidR="006334DD">
        <w:rPr>
          <w:rFonts w:ascii="Source Sans Pro" w:hAnsi="Source Sans Pro"/>
        </w:rPr>
        <w:t>we’ll</w:t>
      </w:r>
      <w:r w:rsidRPr="00781570">
        <w:rPr>
          <w:rFonts w:ascii="Source Sans Pro" w:hAnsi="Source Sans Pro"/>
        </w:rPr>
        <w:t xml:space="preserve"> allow multiple fills to provide up to a maximum of</w:t>
      </w:r>
      <w:r w:rsidRPr="00781570">
        <w:rPr>
          <w:rFonts w:ascii="Source Sans Pro" w:hAnsi="Source Sans Pro"/>
          <w:color w:val="4F81BD"/>
        </w:rPr>
        <w:t xml:space="preserve"> </w:t>
      </w:r>
      <w:r w:rsidRPr="00781570">
        <w:rPr>
          <w:rFonts w:ascii="Source Sans Pro" w:hAnsi="Source Sans Pro"/>
          <w:i/>
          <w:iCs/>
          <w:color w:val="0000FF"/>
        </w:rPr>
        <w:t xml:space="preserve">[insert supply limit (must be at least the number of days in </w:t>
      </w:r>
      <w:r>
        <w:rPr>
          <w:rFonts w:ascii="Source Sans Pro" w:hAnsi="Source Sans Pro"/>
          <w:i/>
          <w:iCs/>
          <w:color w:val="0000FF"/>
        </w:rPr>
        <w:t>our</w:t>
      </w:r>
    </w:p>
    <w:p w:rsidR="008E3797" w:rsidRPr="00781570" w:rsidP="00AB6D46" w14:paraId="1E34B4C7" w14:textId="14F44905">
      <w:pPr>
        <w:pStyle w:val="ListParagraph"/>
        <w:numPr>
          <w:ilvl w:val="0"/>
          <w:numId w:val="1"/>
        </w:numPr>
        <w:spacing w:before="120" w:beforeAutospacing="0" w:after="120" w:afterAutospacing="0"/>
        <w:rPr>
          <w:rFonts w:ascii="Source Sans Pro" w:hAnsi="Source Sans Pro"/>
        </w:rPr>
      </w:pPr>
      <w:r w:rsidRPr="00781570">
        <w:rPr>
          <w:rFonts w:ascii="Source Sans Pro" w:hAnsi="Source Sans Pro"/>
          <w:i/>
          <w:iCs/>
          <w:color w:val="0000FF"/>
        </w:rPr>
        <w:t xml:space="preserve"> plan’s one</w:t>
      </w:r>
      <w:r w:rsidRPr="00781570" w:rsidR="005C634D">
        <w:rPr>
          <w:rFonts w:ascii="Source Sans Pro" w:hAnsi="Source Sans Pro"/>
          <w:i/>
          <w:iCs/>
          <w:color w:val="0000FF"/>
        </w:rPr>
        <w:t>-</w:t>
      </w:r>
      <w:r w:rsidRPr="00781570">
        <w:rPr>
          <w:rFonts w:ascii="Source Sans Pro" w:hAnsi="Source Sans Pro"/>
          <w:i/>
          <w:iCs/>
          <w:color w:val="0000FF"/>
        </w:rPr>
        <w:t>month supply)]</w:t>
      </w:r>
      <w:r w:rsidRPr="00781570">
        <w:rPr>
          <w:rFonts w:ascii="Source Sans Pro" w:hAnsi="Source Sans Pro"/>
        </w:rPr>
        <w:t xml:space="preserve"> of medication. The prescription must be filled at a network pharmacy. (</w:t>
      </w:r>
      <w:r w:rsidRPr="00781570" w:rsidR="006E67C9">
        <w:rPr>
          <w:rFonts w:ascii="Source Sans Pro" w:hAnsi="Source Sans Pro"/>
        </w:rPr>
        <w:t>No</w:t>
      </w:r>
      <w:r w:rsidRPr="00781570">
        <w:rPr>
          <w:rFonts w:ascii="Source Sans Pro" w:hAnsi="Source Sans Pro"/>
        </w:rPr>
        <w:t xml:space="preserve">te that </w:t>
      </w:r>
      <w:r w:rsidRPr="00781570" w:rsidR="006E67C9">
        <w:rPr>
          <w:rFonts w:ascii="Source Sans Pro" w:hAnsi="Source Sans Pro"/>
        </w:rPr>
        <w:t xml:space="preserve">a </w:t>
      </w:r>
      <w:r w:rsidRPr="00781570">
        <w:rPr>
          <w:rFonts w:ascii="Source Sans Pro" w:hAnsi="Source Sans Pro"/>
        </w:rPr>
        <w:t>long-term care pharmacy may provide the drug in smaller amounts at a time to prevent waste.)</w:t>
      </w:r>
    </w:p>
    <w:p w:rsidR="008B1C79" w:rsidRPr="00781570" w:rsidP="00C43A77" w14:paraId="5EA603FF" w14:textId="2CE440EA">
      <w:pPr>
        <w:numPr>
          <w:ilvl w:val="0"/>
          <w:numId w:val="21"/>
        </w:numPr>
        <w:spacing w:before="120" w:beforeAutospacing="0" w:after="120" w:afterAutospacing="0"/>
        <w:rPr>
          <w:rFonts w:ascii="Source Sans Pro" w:hAnsi="Source Sans Pro"/>
          <w:b/>
          <w:bCs/>
        </w:rPr>
      </w:pPr>
      <w:r w:rsidRPr="00781570">
        <w:rPr>
          <w:rFonts w:ascii="Source Sans Pro" w:hAnsi="Source Sans Pro"/>
          <w:b/>
          <w:bCs/>
        </w:rPr>
        <w:t>For members who</w:t>
      </w:r>
      <w:r w:rsidRPr="00781570" w:rsidR="006E67C9">
        <w:rPr>
          <w:rFonts w:ascii="Source Sans Pro" w:hAnsi="Source Sans Pro"/>
          <w:b/>
          <w:bCs/>
        </w:rPr>
        <w:t>’ve</w:t>
      </w:r>
      <w:r w:rsidRPr="00781570">
        <w:rPr>
          <w:rFonts w:ascii="Source Sans Pro" w:hAnsi="Source Sans Pro"/>
          <w:b/>
          <w:bCs/>
        </w:rPr>
        <w:t xml:space="preserve"> been in </w:t>
      </w:r>
      <w:r w:rsidRPr="00781570" w:rsidR="006334DD">
        <w:rPr>
          <w:rFonts w:ascii="Source Sans Pro" w:hAnsi="Source Sans Pro"/>
          <w:b/>
          <w:bCs/>
        </w:rPr>
        <w:t>our plan</w:t>
      </w:r>
      <w:r w:rsidRPr="00781570">
        <w:rPr>
          <w:rFonts w:ascii="Source Sans Pro" w:hAnsi="Source Sans Pro"/>
          <w:b/>
          <w:bCs/>
        </w:rPr>
        <w:t xml:space="preserve"> for more than </w:t>
      </w:r>
      <w:r w:rsidRPr="00781570">
        <w:rPr>
          <w:rFonts w:ascii="Source Sans Pro" w:hAnsi="Source Sans Pro"/>
          <w:b/>
          <w:bCs/>
          <w:i/>
          <w:iCs/>
          <w:color w:val="0000FF"/>
        </w:rPr>
        <w:t>[insert time period (must be at least 90 days)]</w:t>
      </w:r>
      <w:r w:rsidRPr="00781570">
        <w:rPr>
          <w:rFonts w:ascii="Source Sans Pro" w:hAnsi="Source Sans Pro"/>
          <w:color w:val="0000FF"/>
        </w:rPr>
        <w:t xml:space="preserve"> </w:t>
      </w:r>
      <w:r w:rsidRPr="00781570">
        <w:rPr>
          <w:rFonts w:ascii="Source Sans Pro" w:hAnsi="Source Sans Pro"/>
          <w:b/>
          <w:bCs/>
        </w:rPr>
        <w:t xml:space="preserve">and </w:t>
      </w:r>
      <w:r w:rsidRPr="00781570" w:rsidR="00C364DA">
        <w:rPr>
          <w:rFonts w:ascii="Source Sans Pro" w:hAnsi="Source Sans Pro"/>
          <w:b/>
          <w:bCs/>
        </w:rPr>
        <w:t>live</w:t>
      </w:r>
      <w:r w:rsidRPr="00781570">
        <w:rPr>
          <w:rFonts w:ascii="Source Sans Pro" w:hAnsi="Source Sans Pro"/>
          <w:b/>
          <w:bCs/>
        </w:rPr>
        <w:t xml:space="preserve"> in a long-term care facility and need a supply right away:</w:t>
      </w:r>
    </w:p>
    <w:p w:rsidR="008E3797" w:rsidRPr="00781570" w:rsidP="00C43A77" w14:paraId="3697311E" w14:textId="5299548E">
      <w:pPr>
        <w:numPr>
          <w:ilvl w:val="0"/>
          <w:numId w:val="21"/>
        </w:numPr>
        <w:spacing w:before="120" w:beforeAutospacing="0" w:after="120" w:afterAutospacing="0"/>
        <w:rPr>
          <w:rFonts w:ascii="Source Sans Pro" w:hAnsi="Source Sans Pro"/>
        </w:rPr>
      </w:pPr>
      <w:r w:rsidRPr="00781570">
        <w:rPr>
          <w:rFonts w:ascii="Source Sans Pro" w:hAnsi="Source Sans Pro"/>
        </w:rPr>
        <w:t>We’ll</w:t>
      </w:r>
      <w:r w:rsidRPr="00781570">
        <w:rPr>
          <w:rFonts w:ascii="Source Sans Pro" w:hAnsi="Source Sans Pro"/>
        </w:rPr>
        <w:t xml:space="preserve"> cover one </w:t>
      </w:r>
      <w:r w:rsidRPr="00781570">
        <w:rPr>
          <w:rFonts w:ascii="Source Sans Pro" w:hAnsi="Source Sans Pro"/>
          <w:i/>
          <w:iCs/>
          <w:color w:val="0000FF"/>
        </w:rPr>
        <w:t>[insert supply limit (must be at least a 31-day supply)]</w:t>
      </w:r>
      <w:r w:rsidRPr="00781570">
        <w:rPr>
          <w:rFonts w:ascii="Source Sans Pro" w:hAnsi="Source Sans Pro"/>
        </w:rPr>
        <w:t xml:space="preserve"> emergency supply of a particular drug, or less if your prescription is written for fewer days. This is in addition to the above temporary supply.</w:t>
      </w:r>
    </w:p>
    <w:p w:rsidR="008E3797" w:rsidRPr="00781570" w:rsidP="00C43A77" w14:paraId="61441C25" w14:textId="69CEA6B2">
      <w:pPr>
        <w:numPr>
          <w:ilvl w:val="0"/>
          <w:numId w:val="20"/>
        </w:numPr>
        <w:spacing w:before="120" w:beforeAutospacing="0" w:after="120" w:afterAutospacing="0"/>
        <w:rPr>
          <w:rFonts w:ascii="Source Sans Pro" w:hAnsi="Source Sans Pro"/>
          <w:i/>
          <w:iCs/>
          <w:color w:val="0000FF"/>
        </w:rPr>
      </w:pPr>
      <w:r w:rsidRPr="00781570">
        <w:rPr>
          <w:rFonts w:ascii="Source Sans Pro" w:hAnsi="Source Sans Pro"/>
          <w:i/>
          <w:iCs/>
          <w:color w:val="0000FF"/>
        </w:rPr>
        <w:t xml:space="preserve">[If applicable: Plans must insert </w:t>
      </w:r>
      <w:r w:rsidRPr="00781570" w:rsidR="00846ED0">
        <w:rPr>
          <w:rFonts w:ascii="Source Sans Pro" w:hAnsi="Source Sans Pro"/>
          <w:i/>
          <w:iCs/>
          <w:color w:val="0000FF"/>
        </w:rPr>
        <w:t>its</w:t>
      </w:r>
      <w:r w:rsidRPr="00781570">
        <w:rPr>
          <w:rFonts w:ascii="Source Sans Pro" w:hAnsi="Source Sans Pro"/>
          <w:i/>
          <w:iCs/>
          <w:color w:val="0000FF"/>
        </w:rPr>
        <w:t xml:space="preserve"> transition policy for current members with level of care changes.]</w:t>
      </w:r>
    </w:p>
    <w:p w:rsidR="002000BE" w:rsidRPr="00781570" w:rsidP="00265487" w14:paraId="58465E66" w14:textId="51DCC010">
      <w:pPr>
        <w:rPr>
          <w:rFonts w:ascii="Source Sans Pro" w:hAnsi="Source Sans Pro"/>
        </w:rPr>
      </w:pPr>
      <w:r w:rsidRPr="00781570">
        <w:rPr>
          <w:rFonts w:ascii="Source Sans Pro" w:hAnsi="Source Sans Pro"/>
        </w:rPr>
        <w:t xml:space="preserve">For questions about </w:t>
      </w:r>
      <w:r w:rsidRPr="00781570">
        <w:rPr>
          <w:rFonts w:ascii="Source Sans Pro" w:hAnsi="Source Sans Pro"/>
        </w:rPr>
        <w:t>a temporary supply, call Member Services</w:t>
      </w:r>
      <w:r w:rsidRPr="00781570" w:rsidR="005468B5">
        <w:rPr>
          <w:rFonts w:ascii="Source Sans Pro" w:hAnsi="Source Sans Pro"/>
        </w:rPr>
        <w:t xml:space="preserve"> at </w:t>
      </w:r>
      <w:r w:rsidRPr="00781570" w:rsidR="005468B5">
        <w:rPr>
          <w:rFonts w:ascii="Source Sans Pro" w:hAnsi="Source Sans Pro"/>
          <w:i/>
          <w:iCs/>
          <w:color w:val="0000FF"/>
        </w:rPr>
        <w:t>[insert Member Services number]</w:t>
      </w:r>
      <w:r w:rsidRPr="00781570" w:rsidR="005468B5">
        <w:rPr>
          <w:rFonts w:ascii="Source Sans Pro" w:hAnsi="Source Sans Pro"/>
        </w:rPr>
        <w:t xml:space="preserve"> (TTY users call </w:t>
      </w:r>
      <w:r w:rsidRPr="00781570" w:rsidR="005468B5">
        <w:rPr>
          <w:rFonts w:ascii="Source Sans Pro" w:hAnsi="Source Sans Pro"/>
          <w:i/>
          <w:iCs/>
          <w:color w:val="0000FF"/>
        </w:rPr>
        <w:t>[insert TTY number]</w:t>
      </w:r>
      <w:r w:rsidRPr="00781570" w:rsidR="005468B5">
        <w:rPr>
          <w:rFonts w:ascii="Source Sans Pro" w:hAnsi="Source Sans Pro"/>
        </w:rPr>
        <w:t>)</w:t>
      </w:r>
      <w:r w:rsidRPr="00781570">
        <w:rPr>
          <w:rFonts w:ascii="Source Sans Pro" w:hAnsi="Source Sans Pro"/>
        </w:rPr>
        <w:t>.</w:t>
      </w:r>
    </w:p>
    <w:p w:rsidR="002000BE" w:rsidRPr="00781570" w:rsidP="00265487" w14:paraId="1EA04F31" w14:textId="262503B3">
      <w:pPr>
        <w:rPr>
          <w:rFonts w:ascii="Source Sans Pro" w:hAnsi="Source Sans Pro"/>
          <w:b/>
          <w:bCs/>
        </w:rPr>
      </w:pPr>
      <w:r w:rsidRPr="00781570">
        <w:rPr>
          <w:rFonts w:ascii="Source Sans Pro" w:hAnsi="Source Sans Pro"/>
          <w:b/>
          <w:bCs/>
        </w:rPr>
        <w:t xml:space="preserve">During the time when </w:t>
      </w:r>
      <w:r w:rsidRPr="00781570" w:rsidR="006334DD">
        <w:rPr>
          <w:rFonts w:ascii="Source Sans Pro" w:hAnsi="Source Sans Pro"/>
          <w:b/>
          <w:bCs/>
        </w:rPr>
        <w:t>you’re</w:t>
      </w:r>
      <w:r w:rsidRPr="00781570">
        <w:rPr>
          <w:rFonts w:ascii="Source Sans Pro" w:hAnsi="Source Sans Pro"/>
          <w:b/>
          <w:bCs/>
        </w:rPr>
        <w:t xml:space="preserve"> </w:t>
      </w:r>
      <w:r w:rsidRPr="00781570" w:rsidR="003E2A31">
        <w:rPr>
          <w:rFonts w:ascii="Source Sans Pro" w:hAnsi="Source Sans Pro"/>
          <w:b/>
          <w:bCs/>
        </w:rPr>
        <w:t>using</w:t>
      </w:r>
      <w:r w:rsidRPr="00781570">
        <w:rPr>
          <w:rFonts w:ascii="Source Sans Pro" w:hAnsi="Source Sans Pro"/>
          <w:b/>
          <w:bCs/>
        </w:rPr>
        <w:t xml:space="preserve"> a temporary supply of a drug, you should talk with your provider to decide what to do when your temporary supply runs out. You </w:t>
      </w:r>
      <w:r w:rsidRPr="00781570" w:rsidR="003E2A31">
        <w:rPr>
          <w:rFonts w:ascii="Source Sans Pro" w:hAnsi="Source Sans Pro"/>
          <w:b/>
          <w:bCs/>
        </w:rPr>
        <w:t xml:space="preserve">have </w:t>
      </w:r>
      <w:r w:rsidRPr="00781570" w:rsidR="006E67C9">
        <w:rPr>
          <w:rFonts w:ascii="Source Sans Pro" w:hAnsi="Source Sans Pro"/>
          <w:b/>
          <w:bCs/>
        </w:rPr>
        <w:t xml:space="preserve">2 </w:t>
      </w:r>
      <w:r w:rsidRPr="00781570" w:rsidR="003E2A31">
        <w:rPr>
          <w:rFonts w:ascii="Source Sans Pro" w:hAnsi="Source Sans Pro"/>
          <w:b/>
          <w:bCs/>
        </w:rPr>
        <w:t>options:</w:t>
      </w:r>
    </w:p>
    <w:p w:rsidR="0013793F" w:rsidRPr="00781570" w:rsidP="001414F6" w14:paraId="070AC001" w14:textId="00F13326">
      <w:pPr>
        <w:pStyle w:val="subheading"/>
        <w:rPr>
          <w:rFonts w:ascii="Source Sans Pro" w:hAnsi="Source Sans Pro"/>
        </w:rPr>
      </w:pPr>
      <w:r w:rsidRPr="00781570">
        <w:rPr>
          <w:rFonts w:ascii="Source Sans Pro" w:hAnsi="Source Sans Pro"/>
        </w:rPr>
        <w:t xml:space="preserve">Option </w:t>
      </w:r>
      <w:r w:rsidRPr="00781570" w:rsidR="00D57F62">
        <w:rPr>
          <w:rFonts w:ascii="Source Sans Pro" w:hAnsi="Source Sans Pro"/>
        </w:rPr>
        <w:t>1</w:t>
      </w:r>
      <w:r w:rsidRPr="00781570">
        <w:rPr>
          <w:rFonts w:ascii="Source Sans Pro" w:hAnsi="Source Sans Pro"/>
        </w:rPr>
        <w:t>.</w:t>
      </w:r>
      <w:r w:rsidRPr="00781570" w:rsidR="00D57F62">
        <w:rPr>
          <w:rFonts w:ascii="Source Sans Pro" w:hAnsi="Source Sans Pro"/>
        </w:rPr>
        <w:t xml:space="preserve"> </w:t>
      </w:r>
      <w:r w:rsidRPr="00781570">
        <w:rPr>
          <w:rFonts w:ascii="Source Sans Pro" w:hAnsi="Source Sans Pro"/>
        </w:rPr>
        <w:t>You can change to another drug</w:t>
      </w:r>
    </w:p>
    <w:p w:rsidR="0013793F" w:rsidRPr="00781570" w:rsidP="001414F6" w14:paraId="4274987E" w14:textId="5EA583E4">
      <w:pPr>
        <w:rPr>
          <w:rFonts w:ascii="Source Sans Pro" w:hAnsi="Source Sans Pro"/>
        </w:rPr>
      </w:pPr>
      <w:r w:rsidRPr="00781570">
        <w:rPr>
          <w:rFonts w:ascii="Source Sans Pro" w:hAnsi="Source Sans Pro"/>
        </w:rPr>
        <w:t>Talk</w:t>
      </w:r>
      <w:r w:rsidRPr="00781570">
        <w:rPr>
          <w:rFonts w:ascii="Source Sans Pro" w:hAnsi="Source Sans Pro"/>
        </w:rPr>
        <w:t xml:space="preserve"> </w:t>
      </w:r>
      <w:r w:rsidRPr="00781570">
        <w:rPr>
          <w:rFonts w:ascii="Source Sans Pro" w:hAnsi="Source Sans Pro"/>
        </w:rPr>
        <w:t>with your provider</w:t>
      </w:r>
      <w:r w:rsidRPr="00781570" w:rsidR="00D57F62">
        <w:rPr>
          <w:rFonts w:ascii="Source Sans Pro" w:hAnsi="Source Sans Pro"/>
        </w:rPr>
        <w:t xml:space="preserve"> about whether </w:t>
      </w:r>
      <w:r w:rsidRPr="00781570">
        <w:rPr>
          <w:rFonts w:ascii="Source Sans Pro" w:hAnsi="Source Sans Pro"/>
        </w:rPr>
        <w:t xml:space="preserve">a different drug covered by </w:t>
      </w:r>
      <w:r w:rsidRPr="00781570" w:rsidR="006334DD">
        <w:rPr>
          <w:rFonts w:ascii="Source Sans Pro" w:hAnsi="Source Sans Pro"/>
        </w:rPr>
        <w:t>our plan</w:t>
      </w:r>
      <w:r w:rsidRPr="00781570">
        <w:rPr>
          <w:rFonts w:ascii="Source Sans Pro" w:hAnsi="Source Sans Pro"/>
        </w:rPr>
        <w:t xml:space="preserve"> </w:t>
      </w:r>
      <w:r w:rsidRPr="00781570" w:rsidR="00431E6B">
        <w:rPr>
          <w:rFonts w:ascii="Source Sans Pro" w:hAnsi="Source Sans Pro"/>
        </w:rPr>
        <w:t xml:space="preserve">may </w:t>
      </w:r>
      <w:r w:rsidRPr="00781570">
        <w:rPr>
          <w:rFonts w:ascii="Source Sans Pro" w:hAnsi="Source Sans Pro"/>
        </w:rPr>
        <w:t xml:space="preserve">work just as well for you. </w:t>
      </w:r>
      <w:r w:rsidRPr="00781570" w:rsidR="006E67C9">
        <w:rPr>
          <w:rFonts w:ascii="Source Sans Pro" w:hAnsi="Source Sans Pro"/>
        </w:rPr>
        <w:t>Call</w:t>
      </w:r>
      <w:r w:rsidRPr="00781570">
        <w:rPr>
          <w:rFonts w:ascii="Source Sans Pro" w:hAnsi="Source Sans Pro"/>
        </w:rPr>
        <w:t xml:space="preserve"> Member Services</w:t>
      </w:r>
      <w:r w:rsidRPr="00781570" w:rsidR="005468B5">
        <w:rPr>
          <w:rFonts w:ascii="Source Sans Pro" w:hAnsi="Source Sans Pro"/>
        </w:rPr>
        <w:t xml:space="preserve"> at </w:t>
      </w:r>
      <w:r w:rsidRPr="00781570" w:rsidR="005468B5">
        <w:rPr>
          <w:rFonts w:ascii="Source Sans Pro" w:hAnsi="Source Sans Pro"/>
          <w:i/>
          <w:iCs/>
          <w:color w:val="0000FF"/>
        </w:rPr>
        <w:t>[insert Member Services number]</w:t>
      </w:r>
      <w:r w:rsidRPr="00781570" w:rsidR="005468B5">
        <w:rPr>
          <w:rFonts w:ascii="Source Sans Pro" w:hAnsi="Source Sans Pro"/>
        </w:rPr>
        <w:t xml:space="preserve"> (TTY users call </w:t>
      </w:r>
      <w:r w:rsidRPr="00781570" w:rsidR="005468B5">
        <w:rPr>
          <w:rFonts w:ascii="Source Sans Pro" w:hAnsi="Source Sans Pro"/>
          <w:i/>
          <w:iCs/>
          <w:color w:val="0000FF"/>
        </w:rPr>
        <w:t>[insert TTY number]</w:t>
      </w:r>
      <w:r w:rsidRPr="00781570" w:rsidR="005468B5">
        <w:rPr>
          <w:rFonts w:ascii="Source Sans Pro" w:hAnsi="Source Sans Pro"/>
        </w:rPr>
        <w:t>)</w:t>
      </w:r>
      <w:r w:rsidRPr="00781570">
        <w:rPr>
          <w:rFonts w:ascii="Source Sans Pro" w:hAnsi="Source Sans Pro"/>
        </w:rPr>
        <w:t xml:space="preserve"> to ask for a list of covered drugs that treat the same medical condition. This list can help your provider find a covered drug that might work for you.</w:t>
      </w:r>
    </w:p>
    <w:p w:rsidR="0013793F" w:rsidRPr="00781570" w:rsidP="001414F6" w14:paraId="0E0AE11C" w14:textId="4043F3EC">
      <w:pPr>
        <w:pStyle w:val="subheading"/>
        <w:rPr>
          <w:rFonts w:ascii="Source Sans Pro" w:hAnsi="Source Sans Pro"/>
        </w:rPr>
      </w:pPr>
      <w:r w:rsidRPr="00781570">
        <w:rPr>
          <w:rFonts w:ascii="Source Sans Pro" w:hAnsi="Source Sans Pro"/>
        </w:rPr>
        <w:t xml:space="preserve">Option </w:t>
      </w:r>
      <w:r w:rsidRPr="00781570" w:rsidR="00C64DC4">
        <w:rPr>
          <w:rFonts w:ascii="Source Sans Pro" w:hAnsi="Source Sans Pro"/>
        </w:rPr>
        <w:t>2</w:t>
      </w:r>
      <w:r w:rsidRPr="00781570">
        <w:rPr>
          <w:rFonts w:ascii="Source Sans Pro" w:hAnsi="Source Sans Pro"/>
        </w:rPr>
        <w:t>.</w:t>
      </w:r>
      <w:r w:rsidRPr="00781570" w:rsidR="00C64DC4">
        <w:rPr>
          <w:rFonts w:ascii="Source Sans Pro" w:hAnsi="Source Sans Pro"/>
        </w:rPr>
        <w:t xml:space="preserve"> </w:t>
      </w:r>
      <w:r w:rsidRPr="00781570">
        <w:rPr>
          <w:rFonts w:ascii="Source Sans Pro" w:hAnsi="Source Sans Pro"/>
        </w:rPr>
        <w:t xml:space="preserve">You can </w:t>
      </w:r>
      <w:r w:rsidRPr="00781570" w:rsidR="00FF0B87">
        <w:rPr>
          <w:rFonts w:ascii="Source Sans Pro" w:hAnsi="Source Sans Pro"/>
        </w:rPr>
        <w:t xml:space="preserve">ask for </w:t>
      </w:r>
      <w:r w:rsidRPr="00781570">
        <w:rPr>
          <w:rFonts w:ascii="Source Sans Pro" w:hAnsi="Source Sans Pro"/>
        </w:rPr>
        <w:t>an exception</w:t>
      </w:r>
    </w:p>
    <w:p w:rsidR="0013793F" w:rsidRPr="00781570" w:rsidP="001414F6" w14:paraId="526A9FA6" w14:textId="32795475">
      <w:pPr>
        <w:rPr>
          <w:rFonts w:ascii="Source Sans Pro" w:hAnsi="Source Sans Pro"/>
        </w:rPr>
      </w:pPr>
      <w:r w:rsidRPr="00781570">
        <w:rPr>
          <w:rFonts w:ascii="Source Sans Pro" w:hAnsi="Source Sans Pro"/>
          <w:b/>
          <w:bCs/>
        </w:rPr>
        <w:t xml:space="preserve">You and your provider can ask </w:t>
      </w:r>
      <w:r w:rsidRPr="00781570" w:rsidR="006334DD">
        <w:rPr>
          <w:rFonts w:ascii="Source Sans Pro" w:hAnsi="Source Sans Pro"/>
          <w:b/>
          <w:bCs/>
        </w:rPr>
        <w:t>our plan</w:t>
      </w:r>
      <w:r w:rsidRPr="00781570">
        <w:rPr>
          <w:rFonts w:ascii="Source Sans Pro" w:hAnsi="Source Sans Pro"/>
          <w:b/>
          <w:bCs/>
        </w:rPr>
        <w:t xml:space="preserve"> to make an exception and cover the drug in the way you</w:t>
      </w:r>
      <w:r w:rsidRPr="00781570" w:rsidR="00ED7630">
        <w:rPr>
          <w:rFonts w:ascii="Source Sans Pro" w:hAnsi="Source Sans Pro"/>
          <w:b/>
          <w:bCs/>
        </w:rPr>
        <w:t xml:space="preserve">’d </w:t>
      </w:r>
      <w:r w:rsidRPr="00781570">
        <w:rPr>
          <w:rFonts w:ascii="Source Sans Pro" w:hAnsi="Source Sans Pro"/>
          <w:b/>
          <w:bCs/>
        </w:rPr>
        <w:t>like it covered.</w:t>
      </w:r>
      <w:r w:rsidRPr="00781570">
        <w:rPr>
          <w:rFonts w:ascii="Source Sans Pro" w:hAnsi="Source Sans Pro"/>
        </w:rPr>
        <w:t xml:space="preserve"> If your provider says you have medical reasons that justify asking us for an exception, your provider can help you</w:t>
      </w:r>
      <w:r w:rsidRPr="00781570" w:rsidR="005D5639">
        <w:rPr>
          <w:rFonts w:ascii="Source Sans Pro" w:hAnsi="Source Sans Pro"/>
        </w:rPr>
        <w:t xml:space="preserve"> ask for</w:t>
      </w:r>
      <w:r w:rsidRPr="00781570">
        <w:rPr>
          <w:rFonts w:ascii="Source Sans Pro" w:hAnsi="Source Sans Pro"/>
        </w:rPr>
        <w:t xml:space="preserve"> an exception. For example, you can ask </w:t>
      </w:r>
      <w:r w:rsidRPr="00781570" w:rsidR="006334DD">
        <w:rPr>
          <w:rFonts w:ascii="Source Sans Pro" w:hAnsi="Source Sans Pro"/>
        </w:rPr>
        <w:t>our plan</w:t>
      </w:r>
      <w:r w:rsidRPr="00781570">
        <w:rPr>
          <w:rFonts w:ascii="Source Sans Pro" w:hAnsi="Source Sans Pro"/>
        </w:rPr>
        <w:t xml:space="preserve"> to cover a drug even though it</w:t>
      </w:r>
      <w:r w:rsidRPr="00781570" w:rsidR="00ED7630">
        <w:rPr>
          <w:rFonts w:ascii="Source Sans Pro" w:hAnsi="Source Sans Pro"/>
        </w:rPr>
        <w:t>’s not</w:t>
      </w:r>
      <w:r w:rsidRPr="00781570">
        <w:rPr>
          <w:rFonts w:ascii="Source Sans Pro" w:hAnsi="Source Sans Pro"/>
        </w:rPr>
        <w:t xml:space="preserve"> on </w:t>
      </w:r>
      <w:r w:rsidRPr="00781570" w:rsidR="006334DD">
        <w:rPr>
          <w:rFonts w:ascii="Source Sans Pro" w:hAnsi="Source Sans Pro"/>
        </w:rPr>
        <w:t>our plan</w:t>
      </w:r>
      <w:r w:rsidRPr="00781570">
        <w:rPr>
          <w:rFonts w:ascii="Source Sans Pro" w:hAnsi="Source Sans Pro"/>
        </w:rPr>
        <w:t>’s Drug List</w:t>
      </w:r>
      <w:r w:rsidRPr="00781570" w:rsidR="00CF6408">
        <w:rPr>
          <w:rFonts w:ascii="Source Sans Pro" w:hAnsi="Source Sans Pro"/>
        </w:rPr>
        <w:t>.</w:t>
      </w:r>
      <w:r w:rsidRPr="00781570">
        <w:rPr>
          <w:rFonts w:ascii="Source Sans Pro" w:hAnsi="Source Sans Pro"/>
        </w:rPr>
        <w:t xml:space="preserve"> Or you can ask </w:t>
      </w:r>
      <w:r w:rsidRPr="00781570" w:rsidR="006334DD">
        <w:rPr>
          <w:rFonts w:ascii="Source Sans Pro" w:hAnsi="Source Sans Pro"/>
        </w:rPr>
        <w:t>our plan</w:t>
      </w:r>
      <w:r w:rsidRPr="00781570">
        <w:rPr>
          <w:rFonts w:ascii="Source Sans Pro" w:hAnsi="Source Sans Pro"/>
        </w:rPr>
        <w:t xml:space="preserve"> to make an exception and cover the drug without restrictions.</w:t>
      </w:r>
    </w:p>
    <w:p w:rsidR="001414F6" w:rsidRPr="00781570" w:rsidP="001414F6" w14:paraId="5F7B9126" w14:textId="19FCDD84">
      <w:pPr>
        <w:rPr>
          <w:rFonts w:ascii="Source Sans Pro" w:hAnsi="Source Sans Pro"/>
          <w:color w:val="000000"/>
        </w:rPr>
      </w:pPr>
      <w:r w:rsidRPr="00781570">
        <w:rPr>
          <w:rFonts w:ascii="Source Sans Pro" w:hAnsi="Source Sans Pro"/>
          <w:i/>
          <w:iCs/>
          <w:color w:val="0000FF"/>
        </w:rPr>
        <w:t xml:space="preserve">[Plans </w:t>
      </w:r>
      <w:r w:rsidRPr="00781570" w:rsidR="00C05108">
        <w:rPr>
          <w:rFonts w:ascii="Source Sans Pro" w:hAnsi="Source Sans Pro"/>
          <w:i/>
          <w:iCs/>
          <w:color w:val="0000FF"/>
        </w:rPr>
        <w:t>can</w:t>
      </w:r>
      <w:r w:rsidRPr="00781570">
        <w:rPr>
          <w:rFonts w:ascii="Source Sans Pro" w:hAnsi="Source Sans Pro"/>
          <w:i/>
          <w:iCs/>
          <w:color w:val="0000FF"/>
        </w:rPr>
        <w:t xml:space="preserve"> omit the following paragraph</w:t>
      </w:r>
      <w:r w:rsidRPr="00781570" w:rsidR="00BC3648">
        <w:rPr>
          <w:rFonts w:ascii="Source Sans Pro" w:hAnsi="Source Sans Pro"/>
          <w:i/>
          <w:iCs/>
          <w:color w:val="0000FF"/>
        </w:rPr>
        <w:t xml:space="preserve"> if they </w:t>
      </w:r>
      <w:r w:rsidRPr="00781570" w:rsidR="0023621C">
        <w:rPr>
          <w:rFonts w:ascii="Source Sans Pro" w:hAnsi="Source Sans Pro"/>
          <w:i/>
          <w:iCs/>
          <w:color w:val="0000FF"/>
        </w:rPr>
        <w:t>don’t</w:t>
      </w:r>
      <w:r w:rsidRPr="00781570" w:rsidR="00BC3648">
        <w:rPr>
          <w:rFonts w:ascii="Source Sans Pro" w:hAnsi="Source Sans Pro"/>
          <w:i/>
          <w:iCs/>
          <w:color w:val="0000FF"/>
        </w:rPr>
        <w:t xml:space="preserve"> have an advance transition process for current members</w:t>
      </w:r>
      <w:r w:rsidRPr="00781570" w:rsidR="00A73AEB">
        <w:rPr>
          <w:rFonts w:ascii="Source Sans Pro" w:hAnsi="Source Sans Pro"/>
          <w:i/>
          <w:iCs/>
          <w:color w:val="0000FF"/>
        </w:rPr>
        <w:t>.</w:t>
      </w:r>
      <w:r w:rsidRPr="00781570">
        <w:rPr>
          <w:rFonts w:ascii="Source Sans Pro" w:hAnsi="Source Sans Pro"/>
          <w:i/>
          <w:iCs/>
          <w:color w:val="0000FF"/>
        </w:rPr>
        <w:t>]</w:t>
      </w:r>
      <w:r w:rsidRPr="00781570">
        <w:rPr>
          <w:rFonts w:ascii="Source Sans Pro" w:hAnsi="Source Sans Pro"/>
          <w:color w:val="0000FF"/>
        </w:rPr>
        <w:t xml:space="preserve"> </w:t>
      </w:r>
      <w:r w:rsidRPr="00781570">
        <w:rPr>
          <w:rFonts w:ascii="Source Sans Pro" w:hAnsi="Source Sans Pro"/>
          <w:color w:val="000000"/>
        </w:rPr>
        <w:t xml:space="preserve">If </w:t>
      </w:r>
      <w:r w:rsidRPr="00781570" w:rsidR="006334DD">
        <w:rPr>
          <w:rFonts w:ascii="Source Sans Pro" w:hAnsi="Source Sans Pro"/>
          <w:color w:val="000000"/>
        </w:rPr>
        <w:t>you’re</w:t>
      </w:r>
      <w:r w:rsidRPr="00781570">
        <w:rPr>
          <w:rFonts w:ascii="Source Sans Pro" w:hAnsi="Source Sans Pro"/>
          <w:color w:val="000000"/>
        </w:rPr>
        <w:t xml:space="preserve"> a current member and a drug </w:t>
      </w:r>
      <w:r w:rsidRPr="00781570" w:rsidR="006334DD">
        <w:rPr>
          <w:rFonts w:ascii="Source Sans Pro" w:hAnsi="Source Sans Pro"/>
          <w:color w:val="000000"/>
        </w:rPr>
        <w:t>you</w:t>
      </w:r>
      <w:r w:rsidRPr="00781570">
        <w:rPr>
          <w:rFonts w:ascii="Source Sans Pro" w:hAnsi="Source Sans Pro"/>
          <w:color w:val="000000"/>
        </w:rPr>
        <w:t xml:space="preserve"> tak</w:t>
      </w:r>
      <w:r w:rsidRPr="00781570" w:rsidR="00ED7630">
        <w:rPr>
          <w:rFonts w:ascii="Source Sans Pro" w:hAnsi="Source Sans Pro"/>
          <w:color w:val="000000"/>
        </w:rPr>
        <w:t xml:space="preserve">e </w:t>
      </w:r>
      <w:r w:rsidRPr="00781570">
        <w:rPr>
          <w:rFonts w:ascii="Source Sans Pro" w:hAnsi="Source Sans Pro"/>
          <w:color w:val="000000"/>
        </w:rPr>
        <w:t xml:space="preserve">will be removed from the formulary or restricted in some way for next year, </w:t>
      </w:r>
      <w:r w:rsidRPr="00781570" w:rsidR="006334DD">
        <w:rPr>
          <w:rFonts w:ascii="Source Sans Pro" w:hAnsi="Source Sans Pro"/>
        </w:rPr>
        <w:t>we’ll</w:t>
      </w:r>
      <w:r w:rsidRPr="00781570" w:rsidR="00DC5182">
        <w:rPr>
          <w:rFonts w:ascii="Source Sans Pro" w:hAnsi="Source Sans Pro"/>
        </w:rPr>
        <w:t xml:space="preserve"> tell you about any change </w:t>
      </w:r>
      <w:r w:rsidRPr="00781570" w:rsidR="00ED7630">
        <w:rPr>
          <w:rFonts w:ascii="Source Sans Pro" w:hAnsi="Source Sans Pro"/>
        </w:rPr>
        <w:t>before</w:t>
      </w:r>
      <w:r w:rsidRPr="00781570" w:rsidR="00DC5182">
        <w:rPr>
          <w:rFonts w:ascii="Source Sans Pro" w:hAnsi="Source Sans Pro"/>
        </w:rPr>
        <w:t xml:space="preserve"> the new year. </w:t>
      </w:r>
      <w:r w:rsidRPr="00781570">
        <w:rPr>
          <w:rFonts w:ascii="Source Sans Pro" w:hAnsi="Source Sans Pro"/>
          <w:color w:val="000000"/>
        </w:rPr>
        <w:t xml:space="preserve">You can ask for an exception before next year and </w:t>
      </w:r>
      <w:r w:rsidRPr="00781570" w:rsidR="006334DD">
        <w:rPr>
          <w:rFonts w:ascii="Source Sans Pro" w:hAnsi="Source Sans Pro"/>
          <w:color w:val="000000"/>
        </w:rPr>
        <w:t>we’ll</w:t>
      </w:r>
      <w:r w:rsidRPr="00781570">
        <w:rPr>
          <w:rFonts w:ascii="Source Sans Pro" w:hAnsi="Source Sans Pro"/>
          <w:color w:val="000000"/>
        </w:rPr>
        <w:t xml:space="preserve"> give you an answer within 72 hours after we </w:t>
      </w:r>
      <w:r w:rsidRPr="00781570" w:rsidR="00803A06">
        <w:rPr>
          <w:rFonts w:ascii="Source Sans Pro" w:hAnsi="Source Sans Pro"/>
          <w:color w:val="000000"/>
        </w:rPr>
        <w:t xml:space="preserve">get </w:t>
      </w:r>
      <w:r w:rsidRPr="00781570">
        <w:rPr>
          <w:rFonts w:ascii="Source Sans Pro" w:hAnsi="Source Sans Pro"/>
          <w:color w:val="000000"/>
        </w:rPr>
        <w:t xml:space="preserve">your request (or your prescriber’s supporting statement). If we approve your request, </w:t>
      </w:r>
      <w:r w:rsidRPr="00781570" w:rsidR="006334DD">
        <w:rPr>
          <w:rFonts w:ascii="Source Sans Pro" w:hAnsi="Source Sans Pro"/>
          <w:color w:val="000000"/>
        </w:rPr>
        <w:t>we’ll</w:t>
      </w:r>
      <w:r w:rsidRPr="00781570">
        <w:rPr>
          <w:rFonts w:ascii="Source Sans Pro" w:hAnsi="Source Sans Pro"/>
          <w:color w:val="000000"/>
        </w:rPr>
        <w:t xml:space="preserve"> authorize coverage</w:t>
      </w:r>
      <w:r w:rsidRPr="00781570" w:rsidR="00ED7630">
        <w:rPr>
          <w:rFonts w:ascii="Source Sans Pro" w:hAnsi="Source Sans Pro"/>
          <w:color w:val="000000"/>
        </w:rPr>
        <w:t xml:space="preserve"> for the drug</w:t>
      </w:r>
      <w:r w:rsidRPr="00781570">
        <w:rPr>
          <w:rFonts w:ascii="Source Sans Pro" w:hAnsi="Source Sans Pro"/>
          <w:color w:val="000000"/>
        </w:rPr>
        <w:t xml:space="preserve"> before the change takes effect.</w:t>
      </w:r>
    </w:p>
    <w:p w:rsidR="0013793F" w:rsidRPr="00781570" w:rsidP="001414F6" w14:paraId="227C4396" w14:textId="7D9DD33F">
      <w:pPr>
        <w:rPr>
          <w:rFonts w:ascii="Source Sans Pro" w:hAnsi="Source Sans Pro"/>
        </w:rPr>
      </w:pPr>
      <w:r w:rsidRPr="00781570">
        <w:rPr>
          <w:rFonts w:ascii="Source Sans Pro" w:hAnsi="Source Sans Pro"/>
          <w:b/>
          <w:bCs/>
        </w:rPr>
        <w:t xml:space="preserve">If you and your provider want to ask for an exception, </w:t>
      </w:r>
      <w:r w:rsidRPr="00781570" w:rsidR="00ED7630">
        <w:rPr>
          <w:rFonts w:ascii="Source Sans Pro" w:hAnsi="Source Sans Pro"/>
          <w:b/>
          <w:bCs/>
        </w:rPr>
        <w:t xml:space="preserve">go to </w:t>
      </w:r>
      <w:r w:rsidRPr="00781570">
        <w:rPr>
          <w:rFonts w:ascii="Source Sans Pro" w:hAnsi="Source Sans Pro"/>
          <w:b/>
          <w:bCs/>
        </w:rPr>
        <w:t xml:space="preserve">Chapter 9, Section </w:t>
      </w:r>
      <w:r w:rsidRPr="00781570" w:rsidR="00805E4A">
        <w:rPr>
          <w:rFonts w:ascii="Source Sans Pro" w:hAnsi="Source Sans Pro"/>
          <w:b/>
          <w:bCs/>
        </w:rPr>
        <w:t>7</w:t>
      </w:r>
      <w:r w:rsidRPr="00781570">
        <w:rPr>
          <w:rFonts w:ascii="Source Sans Pro" w:hAnsi="Source Sans Pro"/>
          <w:b/>
          <w:bCs/>
        </w:rPr>
        <w:t>.</w:t>
      </w:r>
      <w:r w:rsidRPr="00781570" w:rsidR="00FD71BE">
        <w:rPr>
          <w:rFonts w:ascii="Source Sans Pro" w:hAnsi="Source Sans Pro"/>
          <w:b/>
          <w:bCs/>
        </w:rPr>
        <w:t>4</w:t>
      </w:r>
      <w:r w:rsidRPr="00781570">
        <w:rPr>
          <w:rFonts w:ascii="Source Sans Pro" w:hAnsi="Source Sans Pro"/>
          <w:b/>
          <w:bCs/>
          <w:i/>
          <w:iCs/>
        </w:rPr>
        <w:t xml:space="preserve"> </w:t>
      </w:r>
      <w:r w:rsidRPr="00781570">
        <w:rPr>
          <w:rFonts w:ascii="Source Sans Pro" w:hAnsi="Source Sans Pro"/>
          <w:b/>
          <w:bCs/>
        </w:rPr>
        <w:t>t</w:t>
      </w:r>
      <w:r w:rsidRPr="00781570" w:rsidR="00ED7630">
        <w:rPr>
          <w:rFonts w:ascii="Source Sans Pro" w:hAnsi="Source Sans Pro"/>
          <w:b/>
          <w:bCs/>
        </w:rPr>
        <w:t>o learn</w:t>
      </w:r>
      <w:r w:rsidRPr="00781570" w:rsidR="00A62D4B">
        <w:rPr>
          <w:rFonts w:ascii="Source Sans Pro" w:hAnsi="Source Sans Pro"/>
          <w:b/>
          <w:bCs/>
        </w:rPr>
        <w:t xml:space="preserve"> </w:t>
      </w:r>
      <w:r w:rsidRPr="00781570">
        <w:rPr>
          <w:rFonts w:ascii="Source Sans Pro" w:hAnsi="Source Sans Pro"/>
          <w:b/>
          <w:bCs/>
        </w:rPr>
        <w:t>what to do</w:t>
      </w:r>
      <w:r w:rsidRPr="00781570">
        <w:rPr>
          <w:rFonts w:ascii="Source Sans Pro" w:hAnsi="Source Sans Pro"/>
          <w:b/>
          <w:bCs/>
          <w:i/>
          <w:iCs/>
        </w:rPr>
        <w:t>.</w:t>
      </w:r>
      <w:r w:rsidRPr="00781570">
        <w:rPr>
          <w:rFonts w:ascii="Source Sans Pro" w:hAnsi="Source Sans Pro"/>
          <w:i/>
          <w:iCs/>
        </w:rPr>
        <w:t xml:space="preserve"> </w:t>
      </w:r>
      <w:r w:rsidRPr="00781570">
        <w:rPr>
          <w:rFonts w:ascii="Source Sans Pro" w:hAnsi="Source Sans Pro"/>
        </w:rPr>
        <w:t>It explains the procedures and deadlines set by Medicare to make sure your request is handled promptly and fairly.</w:t>
      </w:r>
    </w:p>
    <w:p w:rsidR="00807770" w:rsidRPr="00781570" w:rsidP="008A52A1" w14:paraId="37D30A2F" w14:textId="171F91EF">
      <w:pPr>
        <w:pStyle w:val="Heading3"/>
        <w:rPr>
          <w:rFonts w:ascii="Source Sans Pro" w:hAnsi="Source Sans Pro" w:cs="Arial"/>
          <w:b w:val="0"/>
          <w:bCs w:val="0"/>
          <w:i/>
          <w:iCs w:val="0"/>
        </w:rPr>
      </w:pPr>
      <w:r w:rsidRPr="00781570">
        <w:rPr>
          <w:rFonts w:ascii="Source Sans Pro" w:hAnsi="Source Sans Pro"/>
        </w:rPr>
        <w:t>Section 5.1</w:t>
      </w:r>
      <w:r w:rsidRPr="00781570" w:rsidR="00D9149E">
        <w:rPr>
          <w:rFonts w:ascii="Source Sans Pro" w:hAnsi="Source Sans Pro"/>
        </w:rPr>
        <w:tab/>
      </w:r>
      <w:r w:rsidRPr="00781570">
        <w:rPr>
          <w:rFonts w:ascii="Source Sans Pro" w:hAnsi="Source Sans Pro"/>
        </w:rPr>
        <w:t xml:space="preserve">What to do if your drug is in a cost-sharing tier you think is too high </w:t>
      </w:r>
      <w:r w:rsidRPr="00781570">
        <w:rPr>
          <w:rFonts w:ascii="Source Sans Pro" w:hAnsi="Source Sans Pro"/>
          <w:i/>
          <w:color w:val="0000FF"/>
        </w:rPr>
        <w:t>[Plans with a formulary structure (e.g., no tiers or defined standard coinsurance across all tiers) that does</w:t>
      </w:r>
      <w:r w:rsidRPr="00781570" w:rsidR="00130561">
        <w:rPr>
          <w:rFonts w:ascii="Source Sans Pro" w:hAnsi="Source Sans Pro"/>
          <w:i/>
          <w:color w:val="0000FF"/>
        </w:rPr>
        <w:t>n’t</w:t>
      </w:r>
      <w:r w:rsidRPr="00781570">
        <w:rPr>
          <w:rFonts w:ascii="Source Sans Pro" w:hAnsi="Source Sans Pro"/>
          <w:i/>
          <w:color w:val="0000FF"/>
        </w:rPr>
        <w:t xml:space="preserve"> allow for tiering exceptions: omit Section 5.1</w:t>
      </w:r>
      <w:r w:rsidRPr="00781570" w:rsidR="00EE378A">
        <w:rPr>
          <w:rFonts w:ascii="Source Sans Pro" w:hAnsi="Source Sans Pro"/>
          <w:i/>
          <w:color w:val="0000FF"/>
        </w:rPr>
        <w:t>.</w:t>
      </w:r>
      <w:r w:rsidRPr="00781570">
        <w:rPr>
          <w:rFonts w:ascii="Source Sans Pro" w:hAnsi="Source Sans Pro"/>
          <w:i/>
          <w:color w:val="0000FF"/>
        </w:rPr>
        <w:t>]</w:t>
      </w:r>
    </w:p>
    <w:p w:rsidR="0013793F" w:rsidRPr="00781570" w:rsidP="00AB6D46" w14:paraId="7F723B75" w14:textId="620D6B1C">
      <w:pPr>
        <w:spacing w:after="0" w:afterAutospacing="0"/>
        <w:rPr>
          <w:rFonts w:ascii="Source Sans Pro" w:hAnsi="Source Sans Pro"/>
        </w:rPr>
      </w:pPr>
      <w:r w:rsidRPr="00781570">
        <w:rPr>
          <w:rFonts w:ascii="Source Sans Pro" w:hAnsi="Source Sans Pro"/>
        </w:rPr>
        <w:t xml:space="preserve">If your drug is </w:t>
      </w:r>
      <w:r w:rsidRPr="00781570" w:rsidR="00C740EE">
        <w:rPr>
          <w:rFonts w:ascii="Source Sans Pro" w:hAnsi="Source Sans Pro"/>
        </w:rPr>
        <w:t xml:space="preserve">in </w:t>
      </w:r>
      <w:r w:rsidRPr="00781570">
        <w:rPr>
          <w:rFonts w:ascii="Source Sans Pro" w:hAnsi="Source Sans Pro"/>
        </w:rPr>
        <w:t xml:space="preserve">a </w:t>
      </w:r>
      <w:r w:rsidRPr="00781570">
        <w:rPr>
          <w:rFonts w:ascii="Source Sans Pro" w:hAnsi="Source Sans Pro"/>
        </w:rPr>
        <w:t xml:space="preserve">cost-sharing tier </w:t>
      </w:r>
      <w:r w:rsidRPr="00781570">
        <w:rPr>
          <w:rFonts w:ascii="Source Sans Pro" w:hAnsi="Source Sans Pro"/>
        </w:rPr>
        <w:t>you think is too high,</w:t>
      </w:r>
      <w:r w:rsidRPr="00781570">
        <w:rPr>
          <w:rFonts w:ascii="Source Sans Pro" w:hAnsi="Source Sans Pro"/>
        </w:rPr>
        <w:t xml:space="preserve"> here are things you can do:</w:t>
      </w:r>
    </w:p>
    <w:p w:rsidR="0013793F" w:rsidRPr="00781570" w:rsidP="001414F6" w14:paraId="5C5FFC6D" w14:textId="77777777">
      <w:pPr>
        <w:pStyle w:val="subheading"/>
        <w:rPr>
          <w:rFonts w:ascii="Source Sans Pro" w:hAnsi="Source Sans Pro"/>
        </w:rPr>
      </w:pPr>
      <w:r w:rsidRPr="00781570">
        <w:rPr>
          <w:rFonts w:ascii="Source Sans Pro" w:hAnsi="Source Sans Pro"/>
        </w:rPr>
        <w:t>You can change to another d</w:t>
      </w:r>
      <w:r w:rsidRPr="00781570" w:rsidR="00851E61">
        <w:rPr>
          <w:rFonts w:ascii="Source Sans Pro" w:hAnsi="Source Sans Pro"/>
        </w:rPr>
        <w:t>rug</w:t>
      </w:r>
    </w:p>
    <w:p w:rsidR="0013793F" w:rsidRPr="00781570" w14:paraId="6963C46D" w14:textId="3C63844E">
      <w:pPr>
        <w:rPr>
          <w:rFonts w:ascii="Source Sans Pro" w:hAnsi="Source Sans Pro" w:cs="Arial"/>
          <w:b/>
          <w:bCs/>
        </w:rPr>
      </w:pPr>
      <w:r w:rsidRPr="00781570">
        <w:rPr>
          <w:rFonts w:ascii="Source Sans Pro" w:hAnsi="Source Sans Pro"/>
        </w:rPr>
        <w:t xml:space="preserve">If your drug is </w:t>
      </w:r>
      <w:r w:rsidRPr="00781570">
        <w:rPr>
          <w:rFonts w:ascii="Source Sans Pro" w:hAnsi="Source Sans Pro"/>
        </w:rPr>
        <w:t xml:space="preserve">in </w:t>
      </w:r>
      <w:r w:rsidRPr="00781570">
        <w:rPr>
          <w:rFonts w:ascii="Source Sans Pro" w:hAnsi="Source Sans Pro"/>
        </w:rPr>
        <w:t xml:space="preserve">a </w:t>
      </w:r>
      <w:r w:rsidRPr="00781570">
        <w:rPr>
          <w:rFonts w:ascii="Source Sans Pro" w:hAnsi="Source Sans Pro"/>
        </w:rPr>
        <w:t xml:space="preserve">cost-sharing tier </w:t>
      </w:r>
      <w:r w:rsidRPr="00781570">
        <w:rPr>
          <w:rFonts w:ascii="Source Sans Pro" w:hAnsi="Source Sans Pro"/>
        </w:rPr>
        <w:t>you think is too high,</w:t>
      </w:r>
      <w:r w:rsidRPr="00781570">
        <w:rPr>
          <w:rFonts w:ascii="Source Sans Pro" w:hAnsi="Source Sans Pro"/>
        </w:rPr>
        <w:t xml:space="preserve"> </w:t>
      </w:r>
      <w:r w:rsidRPr="00781570" w:rsidR="00DC5182">
        <w:rPr>
          <w:rFonts w:ascii="Source Sans Pro" w:hAnsi="Source Sans Pro"/>
        </w:rPr>
        <w:t>talk to</w:t>
      </w:r>
      <w:r w:rsidRPr="00781570">
        <w:rPr>
          <w:rFonts w:ascii="Source Sans Pro" w:hAnsi="Source Sans Pro"/>
        </w:rPr>
        <w:t xml:space="preserve"> your provider. </w:t>
      </w:r>
      <w:r w:rsidRPr="00781570" w:rsidR="00DC5182">
        <w:rPr>
          <w:rFonts w:ascii="Source Sans Pro" w:hAnsi="Source Sans Pro"/>
        </w:rPr>
        <w:t>There may be</w:t>
      </w:r>
      <w:r w:rsidRPr="00781570" w:rsidR="00DC5182">
        <w:rPr>
          <w:rFonts w:ascii="Source Sans Pro" w:hAnsi="Source Sans Pro"/>
        </w:rPr>
        <w:t xml:space="preserve"> </w:t>
      </w:r>
      <w:r w:rsidRPr="00781570">
        <w:rPr>
          <w:rFonts w:ascii="Source Sans Pro" w:hAnsi="Source Sans Pro"/>
        </w:rPr>
        <w:t xml:space="preserve">a different drug in a lower cost-sharing tier that might work just as well for you. </w:t>
      </w:r>
      <w:r w:rsidRPr="00781570" w:rsidR="00DC5182">
        <w:rPr>
          <w:rFonts w:ascii="Source Sans Pro" w:hAnsi="Source Sans Pro"/>
        </w:rPr>
        <w:t>Call</w:t>
      </w:r>
      <w:r w:rsidRPr="00781570">
        <w:rPr>
          <w:rFonts w:ascii="Source Sans Pro" w:hAnsi="Source Sans Pro"/>
        </w:rPr>
        <w:t xml:space="preserve"> Member Services </w:t>
      </w:r>
      <w:r w:rsidRPr="00781570" w:rsidR="005468B5">
        <w:rPr>
          <w:rFonts w:ascii="Source Sans Pro" w:hAnsi="Source Sans Pro"/>
        </w:rPr>
        <w:t xml:space="preserve">at </w:t>
      </w:r>
      <w:r w:rsidRPr="00781570" w:rsidR="005468B5">
        <w:rPr>
          <w:rFonts w:ascii="Source Sans Pro" w:hAnsi="Source Sans Pro"/>
          <w:i/>
          <w:iCs/>
          <w:color w:val="0000FF"/>
        </w:rPr>
        <w:t>[insert Member Services number]</w:t>
      </w:r>
      <w:r w:rsidRPr="00781570" w:rsidR="005468B5">
        <w:rPr>
          <w:rFonts w:ascii="Source Sans Pro" w:hAnsi="Source Sans Pro"/>
        </w:rPr>
        <w:t xml:space="preserve"> (TTY users call </w:t>
      </w:r>
      <w:r w:rsidRPr="00781570" w:rsidR="005468B5">
        <w:rPr>
          <w:rFonts w:ascii="Source Sans Pro" w:hAnsi="Source Sans Pro"/>
          <w:i/>
          <w:iCs/>
          <w:color w:val="0000FF"/>
        </w:rPr>
        <w:t>[insert TTY number]</w:t>
      </w:r>
      <w:r w:rsidRPr="00781570" w:rsidR="005468B5">
        <w:rPr>
          <w:rFonts w:ascii="Source Sans Pro" w:hAnsi="Source Sans Pro"/>
        </w:rPr>
        <w:t xml:space="preserve">) </w:t>
      </w:r>
      <w:r w:rsidRPr="00781570">
        <w:rPr>
          <w:rFonts w:ascii="Source Sans Pro" w:hAnsi="Source Sans Pro"/>
        </w:rPr>
        <w:t>to ask for a list of covered drugs that treat the same medical condition. This list can help your provider find a covered drug that might work for you.</w:t>
      </w:r>
      <w:r w:rsidRPr="00781570" w:rsidR="00063878">
        <w:rPr>
          <w:rFonts w:ascii="Source Sans Pro" w:hAnsi="Source Sans Pro"/>
        </w:rPr>
        <w:t xml:space="preserve"> </w:t>
      </w:r>
    </w:p>
    <w:p w:rsidR="0013793F" w:rsidRPr="00781570" w:rsidP="001414F6" w14:paraId="337379D7" w14:textId="77777777">
      <w:pPr>
        <w:pStyle w:val="subheading"/>
        <w:rPr>
          <w:rFonts w:ascii="Source Sans Pro" w:hAnsi="Source Sans Pro"/>
        </w:rPr>
      </w:pPr>
      <w:r w:rsidRPr="00781570">
        <w:rPr>
          <w:rFonts w:ascii="Source Sans Pro" w:hAnsi="Source Sans Pro"/>
        </w:rPr>
        <w:t xml:space="preserve">You can </w:t>
      </w:r>
      <w:r w:rsidRPr="00781570" w:rsidR="00FF0B87">
        <w:rPr>
          <w:rFonts w:ascii="Source Sans Pro" w:hAnsi="Source Sans Pro"/>
        </w:rPr>
        <w:t xml:space="preserve">ask for </w:t>
      </w:r>
      <w:r w:rsidRPr="00781570">
        <w:rPr>
          <w:rFonts w:ascii="Source Sans Pro" w:hAnsi="Source Sans Pro"/>
        </w:rPr>
        <w:t>an exception</w:t>
      </w:r>
    </w:p>
    <w:p w:rsidR="0013793F" w:rsidRPr="00781570" w:rsidP="00C83E6A" w14:paraId="70160AB0" w14:textId="3A88C8D8">
      <w:pPr>
        <w:rPr>
          <w:rFonts w:ascii="Source Sans Pro" w:hAnsi="Source Sans Pro"/>
        </w:rPr>
      </w:pPr>
      <w:r w:rsidRPr="00781570">
        <w:rPr>
          <w:rFonts w:ascii="Source Sans Pro" w:hAnsi="Source Sans Pro"/>
          <w:b/>
          <w:bCs/>
        </w:rPr>
        <w:t>Y</w:t>
      </w:r>
      <w:r w:rsidRPr="00781570">
        <w:rPr>
          <w:rFonts w:ascii="Source Sans Pro" w:hAnsi="Source Sans Pro"/>
          <w:b/>
          <w:bCs/>
        </w:rPr>
        <w:t xml:space="preserve">ou and your provider can ask </w:t>
      </w:r>
      <w:r w:rsidRPr="00781570" w:rsidR="006334DD">
        <w:rPr>
          <w:rFonts w:ascii="Source Sans Pro" w:hAnsi="Source Sans Pro"/>
          <w:b/>
          <w:bCs/>
        </w:rPr>
        <w:t>our plan</w:t>
      </w:r>
      <w:r w:rsidRPr="00781570">
        <w:rPr>
          <w:rFonts w:ascii="Source Sans Pro" w:hAnsi="Source Sans Pro"/>
          <w:b/>
          <w:bCs/>
        </w:rPr>
        <w:t xml:space="preserve"> to make an exception in the cost-sharing tier for the drug so that you pay less for </w:t>
      </w:r>
      <w:r w:rsidRPr="00781570" w:rsidR="00F7165C">
        <w:rPr>
          <w:rFonts w:ascii="Source Sans Pro" w:hAnsi="Source Sans Pro"/>
          <w:b/>
          <w:bCs/>
        </w:rPr>
        <w:t>it</w:t>
      </w:r>
      <w:r w:rsidRPr="00781570">
        <w:rPr>
          <w:rFonts w:ascii="Source Sans Pro" w:hAnsi="Source Sans Pro"/>
          <w:b/>
          <w:bCs/>
        </w:rPr>
        <w:t xml:space="preserve">. </w:t>
      </w:r>
      <w:r w:rsidRPr="00781570">
        <w:rPr>
          <w:rFonts w:ascii="Source Sans Pro" w:hAnsi="Source Sans Pro"/>
        </w:rPr>
        <w:t>If your provider</w:t>
      </w:r>
      <w:r w:rsidRPr="00781570">
        <w:rPr>
          <w:rFonts w:ascii="Source Sans Pro" w:hAnsi="Source Sans Pro"/>
        </w:rPr>
        <w:t xml:space="preserve"> </w:t>
      </w:r>
      <w:r w:rsidRPr="00781570">
        <w:rPr>
          <w:rFonts w:ascii="Source Sans Pro" w:hAnsi="Source Sans Pro"/>
        </w:rPr>
        <w:t xml:space="preserve">says you have medical reasons that justify asking us for an exception, your provider can help you </w:t>
      </w:r>
      <w:r w:rsidRPr="00781570" w:rsidR="005D5639">
        <w:rPr>
          <w:rFonts w:ascii="Source Sans Pro" w:hAnsi="Source Sans Pro"/>
        </w:rPr>
        <w:t>ask for</w:t>
      </w:r>
      <w:r w:rsidRPr="00781570">
        <w:rPr>
          <w:rFonts w:ascii="Source Sans Pro" w:hAnsi="Source Sans Pro"/>
        </w:rPr>
        <w:t xml:space="preserve"> an exception to the rule.</w:t>
      </w:r>
    </w:p>
    <w:p w:rsidR="0013793F" w:rsidRPr="00781570" w:rsidP="00C83E6A" w14:paraId="18A4FD1F" w14:textId="50569FAA">
      <w:pPr>
        <w:rPr>
          <w:rFonts w:ascii="Source Sans Pro" w:hAnsi="Source Sans Pro"/>
        </w:rPr>
      </w:pPr>
      <w:r w:rsidRPr="00781570">
        <w:rPr>
          <w:rFonts w:ascii="Source Sans Pro" w:hAnsi="Source Sans Pro"/>
          <w:b/>
          <w:bCs/>
        </w:rPr>
        <w:t xml:space="preserve">If you and your provider want to ask for an exception, </w:t>
      </w:r>
      <w:r w:rsidRPr="00781570" w:rsidR="00ED7630">
        <w:rPr>
          <w:rFonts w:ascii="Source Sans Pro" w:hAnsi="Source Sans Pro"/>
          <w:b/>
          <w:bCs/>
        </w:rPr>
        <w:t xml:space="preserve">go to </w:t>
      </w:r>
      <w:r w:rsidRPr="00781570">
        <w:rPr>
          <w:rFonts w:ascii="Source Sans Pro" w:hAnsi="Source Sans Pro"/>
          <w:b/>
          <w:bCs/>
        </w:rPr>
        <w:t xml:space="preserve">Chapter 9, Section </w:t>
      </w:r>
      <w:r w:rsidRPr="00781570" w:rsidR="00805E4A">
        <w:rPr>
          <w:rFonts w:ascii="Source Sans Pro" w:hAnsi="Source Sans Pro"/>
          <w:b/>
          <w:bCs/>
        </w:rPr>
        <w:t>7</w:t>
      </w:r>
      <w:r w:rsidRPr="00781570">
        <w:rPr>
          <w:rFonts w:ascii="Source Sans Pro" w:hAnsi="Source Sans Pro"/>
          <w:b/>
          <w:bCs/>
        </w:rPr>
        <w:t>.</w:t>
      </w:r>
      <w:r w:rsidRPr="00781570" w:rsidR="00805B23">
        <w:rPr>
          <w:rFonts w:ascii="Source Sans Pro" w:hAnsi="Source Sans Pro"/>
          <w:b/>
          <w:bCs/>
        </w:rPr>
        <w:t>4</w:t>
      </w:r>
      <w:r w:rsidRPr="00781570" w:rsidR="000717F5">
        <w:rPr>
          <w:rFonts w:ascii="Source Sans Pro" w:hAnsi="Source Sans Pro"/>
          <w:b/>
          <w:bCs/>
        </w:rPr>
        <w:t xml:space="preserve"> </w:t>
      </w:r>
      <w:r w:rsidRPr="00781570" w:rsidR="00ED7630">
        <w:rPr>
          <w:rFonts w:ascii="Source Sans Pro" w:hAnsi="Source Sans Pro"/>
          <w:b/>
          <w:bCs/>
        </w:rPr>
        <w:t>for</w:t>
      </w:r>
      <w:r w:rsidRPr="00781570">
        <w:rPr>
          <w:rFonts w:ascii="Source Sans Pro" w:hAnsi="Source Sans Pro"/>
          <w:b/>
          <w:bCs/>
        </w:rPr>
        <w:t xml:space="preserve"> what to do</w:t>
      </w:r>
      <w:r w:rsidRPr="00781570">
        <w:rPr>
          <w:rFonts w:ascii="Source Sans Pro" w:hAnsi="Source Sans Pro"/>
          <w:b/>
          <w:bCs/>
          <w:i/>
          <w:iCs/>
        </w:rPr>
        <w:t>.</w:t>
      </w:r>
      <w:r w:rsidRPr="00781570">
        <w:rPr>
          <w:rFonts w:ascii="Source Sans Pro" w:hAnsi="Source Sans Pro"/>
          <w:i/>
          <w:iCs/>
        </w:rPr>
        <w:t xml:space="preserve"> </w:t>
      </w:r>
      <w:r w:rsidRPr="00781570">
        <w:rPr>
          <w:rFonts w:ascii="Source Sans Pro" w:hAnsi="Source Sans Pro"/>
        </w:rPr>
        <w:t>It explains the procedures and deadlines set by Medicare to make sure your request is handled promptly and fairly.</w:t>
      </w:r>
    </w:p>
    <w:p w:rsidR="00C83E6A" w:rsidRPr="00781570" w:rsidP="00C83E6A" w14:paraId="0C8F596B" w14:textId="6B6B7221">
      <w:pPr>
        <w:rPr>
          <w:rFonts w:ascii="Source Sans Pro" w:hAnsi="Source Sans Pro"/>
          <w:color w:val="0000FF"/>
        </w:rPr>
      </w:pPr>
      <w:r w:rsidRPr="00781570">
        <w:rPr>
          <w:rFonts w:ascii="Source Sans Pro" w:hAnsi="Source Sans Pro"/>
          <w:color w:val="0000FF"/>
        </w:rPr>
        <w:t>[</w:t>
      </w:r>
      <w:r w:rsidRPr="00781570">
        <w:rPr>
          <w:rFonts w:ascii="Source Sans Pro" w:hAnsi="Source Sans Pro"/>
          <w:i/>
          <w:iCs/>
          <w:color w:val="0000FF"/>
        </w:rPr>
        <w:t>Insert if</w:t>
      </w:r>
      <w:r w:rsidRPr="00781570" w:rsidR="00C14A77">
        <w:rPr>
          <w:rFonts w:ascii="Source Sans Pro" w:hAnsi="Source Sans Pro"/>
          <w:i/>
          <w:iCs/>
          <w:color w:val="0000FF"/>
        </w:rPr>
        <w:t xml:space="preserve"> </w:t>
      </w:r>
      <w:r w:rsidR="00F967D1">
        <w:rPr>
          <w:rFonts w:ascii="Source Sans Pro" w:hAnsi="Source Sans Pro"/>
          <w:i/>
          <w:iCs/>
          <w:color w:val="0000FF"/>
        </w:rPr>
        <w:t>our</w:t>
      </w:r>
      <w:r w:rsidRPr="00781570" w:rsidR="00C14A77">
        <w:rPr>
          <w:rFonts w:ascii="Source Sans Pro" w:hAnsi="Source Sans Pro"/>
          <w:i/>
          <w:iCs/>
          <w:color w:val="0000FF"/>
        </w:rPr>
        <w:t xml:space="preserve"> plan designated </w:t>
      </w:r>
      <w:r w:rsidRPr="00781570" w:rsidR="00C14A77">
        <w:rPr>
          <w:rFonts w:ascii="Source Sans Pro" w:hAnsi="Source Sans Pro"/>
          <w:i/>
          <w:iCs/>
          <w:color w:val="0000FF"/>
          <w:u w:val="single"/>
        </w:rPr>
        <w:t>one</w:t>
      </w:r>
      <w:r w:rsidRPr="00781570" w:rsidR="00C14A77">
        <w:rPr>
          <w:rFonts w:ascii="Source Sans Pro" w:hAnsi="Source Sans Pro"/>
          <w:i/>
          <w:iCs/>
          <w:color w:val="0000FF"/>
        </w:rPr>
        <w:t xml:space="preserve"> of its tiers as a specialty tier for unique/high-cost drugs and is exempting that tier from the exceptions process</w:t>
      </w:r>
      <w:r w:rsidRPr="00781570">
        <w:rPr>
          <w:rFonts w:ascii="Source Sans Pro" w:hAnsi="Source Sans Pro"/>
          <w:i/>
          <w:iCs/>
          <w:color w:val="0000FF"/>
        </w:rPr>
        <w:t>:</w:t>
      </w:r>
      <w:r w:rsidRPr="00781570">
        <w:rPr>
          <w:rFonts w:ascii="Source Sans Pro" w:hAnsi="Source Sans Pro"/>
          <w:color w:val="0000FF"/>
        </w:rPr>
        <w:t xml:space="preserve"> Drugs in our </w:t>
      </w:r>
      <w:r w:rsidRPr="00781570" w:rsidR="00AD6684">
        <w:rPr>
          <w:rFonts w:ascii="Source Sans Pro" w:hAnsi="Source Sans Pro"/>
          <w:i/>
          <w:iCs/>
          <w:color w:val="0000FF"/>
        </w:rPr>
        <w:t xml:space="preserve">[insert </w:t>
      </w:r>
      <w:r w:rsidRPr="00781570" w:rsidR="00C14A77">
        <w:rPr>
          <w:rFonts w:ascii="Source Sans Pro" w:hAnsi="Source Sans Pro"/>
          <w:i/>
          <w:iCs/>
          <w:color w:val="0000FF"/>
        </w:rPr>
        <w:t xml:space="preserve">tier number and </w:t>
      </w:r>
      <w:r w:rsidRPr="00781570" w:rsidR="00AD6684">
        <w:rPr>
          <w:rFonts w:ascii="Source Sans Pro" w:hAnsi="Source Sans Pro"/>
          <w:i/>
          <w:iCs/>
          <w:color w:val="0000FF"/>
        </w:rPr>
        <w:t xml:space="preserve">name of </w:t>
      </w:r>
      <w:r w:rsidRPr="00781570" w:rsidR="00C14A77">
        <w:rPr>
          <w:rFonts w:ascii="Source Sans Pro" w:hAnsi="Source Sans Pro"/>
          <w:i/>
          <w:iCs/>
          <w:color w:val="0000FF"/>
        </w:rPr>
        <w:t xml:space="preserve">the </w:t>
      </w:r>
      <w:r w:rsidRPr="00781570" w:rsidR="00AD6684">
        <w:rPr>
          <w:rFonts w:ascii="Source Sans Pro" w:hAnsi="Source Sans Pro"/>
          <w:i/>
          <w:iCs/>
          <w:color w:val="0000FF"/>
        </w:rPr>
        <w:t>tier</w:t>
      </w:r>
      <w:r w:rsidRPr="00781570" w:rsidR="00C14A77">
        <w:rPr>
          <w:rFonts w:ascii="Source Sans Pro" w:hAnsi="Source Sans Pro"/>
          <w:i/>
          <w:iCs/>
          <w:color w:val="0000FF"/>
        </w:rPr>
        <w:t xml:space="preserve"> designated as the specialty tier</w:t>
      </w:r>
      <w:r w:rsidRPr="00781570" w:rsidR="00AD6684">
        <w:rPr>
          <w:rFonts w:ascii="Source Sans Pro" w:hAnsi="Source Sans Pro"/>
          <w:i/>
          <w:iCs/>
          <w:color w:val="0000FF"/>
        </w:rPr>
        <w:t>]</w:t>
      </w:r>
      <w:r w:rsidRPr="00781570" w:rsidR="005828CC">
        <w:rPr>
          <w:rFonts w:ascii="Source Sans Pro" w:hAnsi="Source Sans Pro"/>
          <w:color w:val="0000FF"/>
        </w:rPr>
        <w:t xml:space="preserve"> </w:t>
      </w:r>
      <w:r w:rsidRPr="00781570" w:rsidR="006334DD">
        <w:rPr>
          <w:rFonts w:ascii="Source Sans Pro" w:hAnsi="Source Sans Pro"/>
          <w:color w:val="0000FF"/>
        </w:rPr>
        <w:t>aren’t</w:t>
      </w:r>
      <w:r w:rsidRPr="00781570">
        <w:rPr>
          <w:rFonts w:ascii="Source Sans Pro" w:hAnsi="Source Sans Pro"/>
          <w:color w:val="0000FF"/>
        </w:rPr>
        <w:t xml:space="preserve"> eligible for this type of exception. We </w:t>
      </w:r>
      <w:r w:rsidRPr="00781570" w:rsidR="0023621C">
        <w:rPr>
          <w:rFonts w:ascii="Source Sans Pro" w:hAnsi="Source Sans Pro"/>
          <w:color w:val="0000FF"/>
        </w:rPr>
        <w:t>don’t</w:t>
      </w:r>
      <w:r w:rsidRPr="00781570">
        <w:rPr>
          <w:rFonts w:ascii="Source Sans Pro" w:hAnsi="Source Sans Pro"/>
          <w:color w:val="0000FF"/>
        </w:rPr>
        <w:t xml:space="preserve"> lower the cost-sharing amount for drugs in</w:t>
      </w:r>
      <w:r w:rsidRPr="00781570" w:rsidR="00AD6684">
        <w:rPr>
          <w:rFonts w:ascii="Source Sans Pro" w:hAnsi="Source Sans Pro"/>
          <w:color w:val="0000FF"/>
        </w:rPr>
        <w:t xml:space="preserve"> this tier</w:t>
      </w:r>
      <w:r w:rsidRPr="00781570">
        <w:rPr>
          <w:rFonts w:ascii="Source Sans Pro" w:hAnsi="Source Sans Pro"/>
          <w:color w:val="0000FF"/>
        </w:rPr>
        <w:t>.]</w:t>
      </w:r>
    </w:p>
    <w:p w:rsidR="00C14A77" w:rsidRPr="00781570" w:rsidP="00C14A77" w14:paraId="72661876" w14:textId="7D50BBD9">
      <w:pPr>
        <w:rPr>
          <w:rFonts w:ascii="Source Sans Pro" w:hAnsi="Source Sans Pro"/>
        </w:rPr>
      </w:pPr>
      <w:r w:rsidRPr="00781570">
        <w:rPr>
          <w:rFonts w:ascii="Source Sans Pro" w:hAnsi="Source Sans Pro"/>
          <w:color w:val="0000FF"/>
        </w:rPr>
        <w:t>[</w:t>
      </w:r>
      <w:r w:rsidRPr="00781570">
        <w:rPr>
          <w:rFonts w:ascii="Source Sans Pro" w:hAnsi="Source Sans Pro"/>
          <w:i/>
          <w:iCs/>
          <w:color w:val="0000FF"/>
        </w:rPr>
        <w:t xml:space="preserve">Insert if </w:t>
      </w:r>
      <w:r w:rsidR="00F967D1">
        <w:rPr>
          <w:rFonts w:ascii="Source Sans Pro" w:hAnsi="Source Sans Pro"/>
          <w:i/>
          <w:iCs/>
          <w:color w:val="0000FF"/>
        </w:rPr>
        <w:t>our</w:t>
      </w:r>
      <w:r w:rsidRPr="00781570">
        <w:rPr>
          <w:rFonts w:ascii="Source Sans Pro" w:hAnsi="Source Sans Pro"/>
          <w:i/>
          <w:iCs/>
          <w:color w:val="0000FF"/>
        </w:rPr>
        <w:t xml:space="preserve"> plan</w:t>
      </w:r>
      <w:r w:rsidRPr="00781570">
        <w:rPr>
          <w:rFonts w:ascii="Source Sans Pro" w:hAnsi="Source Sans Pro"/>
          <w:color w:val="0000FF"/>
        </w:rPr>
        <w:t xml:space="preserve"> </w:t>
      </w:r>
      <w:r w:rsidRPr="00781570">
        <w:rPr>
          <w:rFonts w:ascii="Source Sans Pro" w:hAnsi="Source Sans Pro"/>
          <w:i/>
          <w:iCs/>
          <w:color w:val="0000FF"/>
        </w:rPr>
        <w:t xml:space="preserve">designated </w:t>
      </w:r>
      <w:r w:rsidRPr="00781570" w:rsidR="008B3B27">
        <w:rPr>
          <w:rFonts w:ascii="Source Sans Pro" w:hAnsi="Source Sans Pro"/>
          <w:i/>
          <w:iCs/>
          <w:color w:val="0000FF"/>
        </w:rPr>
        <w:t>2</w:t>
      </w:r>
      <w:r w:rsidRPr="00781570">
        <w:rPr>
          <w:rFonts w:ascii="Source Sans Pro" w:hAnsi="Source Sans Pro"/>
          <w:i/>
          <w:iCs/>
          <w:color w:val="0000FF"/>
        </w:rPr>
        <w:t xml:space="preserve"> of its tiers as specialty tiers, such that one of the specialty tiers is a preferred specialty tier with lower cost sharing relative to the other specialty tier and is exempting both of those tiers from the exceptions process to lower (non-specialty) tiers</w:t>
      </w:r>
      <w:r w:rsidRPr="00781570">
        <w:rPr>
          <w:rFonts w:ascii="Source Sans Pro" w:hAnsi="Source Sans Pro"/>
          <w:color w:val="0000FF"/>
        </w:rPr>
        <w:t xml:space="preserve">: Drugs in our </w:t>
      </w:r>
      <w:r w:rsidRPr="00781570">
        <w:rPr>
          <w:rFonts w:ascii="Source Sans Pro" w:hAnsi="Source Sans Pro"/>
          <w:i/>
          <w:color w:val="0000FF"/>
        </w:rPr>
        <w:t>[</w:t>
      </w:r>
      <w:r w:rsidRPr="00781570">
        <w:rPr>
          <w:rFonts w:ascii="Source Sans Pro" w:hAnsi="Source Sans Pro"/>
          <w:i/>
          <w:iCs/>
          <w:color w:val="0000FF"/>
        </w:rPr>
        <w:t>insert tier number and name of tier designated as the higher cost</w:t>
      </w:r>
      <w:r w:rsidRPr="00781570" w:rsidR="00BD295B">
        <w:rPr>
          <w:rFonts w:ascii="Source Sans Pro" w:hAnsi="Source Sans Pro"/>
          <w:i/>
          <w:iCs/>
          <w:color w:val="0000FF"/>
        </w:rPr>
        <w:t xml:space="preserve"> </w:t>
      </w:r>
      <w:r w:rsidRPr="00781570">
        <w:rPr>
          <w:rFonts w:ascii="Source Sans Pro" w:hAnsi="Source Sans Pro"/>
          <w:i/>
          <w:iCs/>
          <w:color w:val="0000FF"/>
        </w:rPr>
        <w:t>sharing specialty tier</w:t>
      </w:r>
      <w:r w:rsidRPr="00781570">
        <w:rPr>
          <w:rFonts w:ascii="Source Sans Pro" w:hAnsi="Source Sans Pro"/>
          <w:i/>
          <w:color w:val="0000FF"/>
        </w:rPr>
        <w:t>]</w:t>
      </w:r>
      <w:r w:rsidRPr="00781570">
        <w:rPr>
          <w:rFonts w:ascii="Source Sans Pro" w:hAnsi="Source Sans Pro"/>
          <w:color w:val="0000FF"/>
        </w:rPr>
        <w:t xml:space="preserve"> are eligible for this type of exception to our </w:t>
      </w:r>
      <w:r w:rsidRPr="00781570">
        <w:rPr>
          <w:rFonts w:ascii="Source Sans Pro" w:hAnsi="Source Sans Pro"/>
          <w:i/>
          <w:color w:val="0000FF"/>
        </w:rPr>
        <w:t>[</w:t>
      </w:r>
      <w:r w:rsidRPr="00781570">
        <w:rPr>
          <w:rFonts w:ascii="Source Sans Pro" w:hAnsi="Source Sans Pro"/>
          <w:i/>
          <w:iCs/>
          <w:color w:val="0000FF"/>
        </w:rPr>
        <w:t>insert tier number and name of the tier designated as the preferred specialty tier</w:t>
      </w:r>
      <w:r w:rsidRPr="00781570">
        <w:rPr>
          <w:rFonts w:ascii="Source Sans Pro" w:hAnsi="Source Sans Pro"/>
          <w:i/>
          <w:color w:val="0000FF"/>
        </w:rPr>
        <w:t>]</w:t>
      </w:r>
      <w:r w:rsidRPr="00781570">
        <w:rPr>
          <w:rFonts w:ascii="Source Sans Pro" w:hAnsi="Source Sans Pro"/>
          <w:color w:val="0000FF"/>
        </w:rPr>
        <w:t xml:space="preserve">. However, drugs in our </w:t>
      </w:r>
      <w:r w:rsidRPr="00781570">
        <w:rPr>
          <w:rFonts w:ascii="Source Sans Pro" w:hAnsi="Source Sans Pro"/>
          <w:i/>
          <w:color w:val="0000FF"/>
        </w:rPr>
        <w:t>[</w:t>
      </w:r>
      <w:r w:rsidRPr="00781570">
        <w:rPr>
          <w:rFonts w:ascii="Source Sans Pro" w:hAnsi="Source Sans Pro"/>
          <w:i/>
          <w:iCs/>
          <w:color w:val="0000FF"/>
        </w:rPr>
        <w:t xml:space="preserve">insert tier numbers and names of </w:t>
      </w:r>
      <w:r w:rsidRPr="00781570" w:rsidR="00B37847">
        <w:rPr>
          <w:rFonts w:ascii="Source Sans Pro" w:hAnsi="Source Sans Pro"/>
          <w:i/>
          <w:iCs/>
          <w:color w:val="0000FF"/>
        </w:rPr>
        <w:t>2</w:t>
      </w:r>
      <w:r w:rsidRPr="00781570">
        <w:rPr>
          <w:rFonts w:ascii="Source Sans Pro" w:hAnsi="Source Sans Pro"/>
          <w:i/>
          <w:iCs/>
          <w:color w:val="0000FF"/>
        </w:rPr>
        <w:t xml:space="preserve"> tiers designated as specialty tiers</w:t>
      </w:r>
      <w:r w:rsidRPr="00781570">
        <w:rPr>
          <w:rFonts w:ascii="Source Sans Pro" w:hAnsi="Source Sans Pro"/>
          <w:i/>
          <w:color w:val="0000FF"/>
        </w:rPr>
        <w:t>]</w:t>
      </w:r>
      <w:r w:rsidRPr="00781570">
        <w:rPr>
          <w:rFonts w:ascii="Source Sans Pro" w:hAnsi="Source Sans Pro"/>
          <w:color w:val="0000FF"/>
        </w:rPr>
        <w:t xml:space="preserve"> </w:t>
      </w:r>
      <w:r w:rsidRPr="00781570" w:rsidR="006334DD">
        <w:rPr>
          <w:rFonts w:ascii="Source Sans Pro" w:hAnsi="Source Sans Pro"/>
          <w:color w:val="0000FF"/>
        </w:rPr>
        <w:t>aren’t</w:t>
      </w:r>
      <w:r w:rsidRPr="00781570">
        <w:rPr>
          <w:rFonts w:ascii="Source Sans Pro" w:hAnsi="Source Sans Pro"/>
          <w:color w:val="0000FF"/>
        </w:rPr>
        <w:t xml:space="preserve"> eligible for this type of exception to </w:t>
      </w:r>
      <w:r w:rsidRPr="00781570">
        <w:rPr>
          <w:rFonts w:ascii="Source Sans Pro" w:hAnsi="Source Sans Pro"/>
          <w:i/>
          <w:color w:val="0000FF"/>
        </w:rPr>
        <w:t>[</w:t>
      </w:r>
      <w:r w:rsidRPr="00781570">
        <w:rPr>
          <w:rFonts w:ascii="Source Sans Pro" w:hAnsi="Source Sans Pro"/>
          <w:i/>
          <w:iCs/>
          <w:color w:val="0000FF"/>
        </w:rPr>
        <w:t>insert tier numbers and names of the non-specialty tiers below the tiers designated as specialty tiers</w:t>
      </w:r>
      <w:r w:rsidRPr="00781570" w:rsidR="00B37847">
        <w:rPr>
          <w:rFonts w:ascii="Source Sans Pro" w:hAnsi="Source Sans Pro"/>
          <w:i/>
          <w:iCs/>
          <w:color w:val="0000FF"/>
        </w:rPr>
        <w:t>]</w:t>
      </w:r>
      <w:r w:rsidRPr="00781570" w:rsidR="00B37847">
        <w:rPr>
          <w:rFonts w:ascii="Source Sans Pro" w:hAnsi="Source Sans Pro"/>
          <w:color w:val="0000FF"/>
        </w:rPr>
        <w:t xml:space="preserve">.] </w:t>
      </w:r>
      <w:r w:rsidRPr="00781570">
        <w:rPr>
          <w:rFonts w:ascii="Source Sans Pro" w:hAnsi="Source Sans Pro"/>
          <w:color w:val="0000FF"/>
        </w:rPr>
        <w:t xml:space="preserve"> </w:t>
      </w:r>
    </w:p>
    <w:p w:rsidR="008A426C" w:rsidRPr="00781570" w:rsidP="008A52A1" w14:paraId="79770435" w14:textId="556DD9E6">
      <w:pPr>
        <w:pStyle w:val="Heading2"/>
        <w:rPr>
          <w:rFonts w:ascii="Source Sans Pro" w:hAnsi="Source Sans Pro"/>
          <w:b w:val="0"/>
          <w:bCs/>
          <w:u w:val="single"/>
        </w:rPr>
      </w:pPr>
      <w:bookmarkStart w:id="228" w:name="_Toc196311379"/>
      <w:r w:rsidRPr="00781570">
        <w:rPr>
          <w:rFonts w:ascii="Source Sans Pro" w:hAnsi="Source Sans Pro"/>
        </w:rPr>
        <w:t>SECTION 6</w:t>
      </w:r>
      <w:r w:rsidRPr="00781570" w:rsidR="00D9149E">
        <w:rPr>
          <w:rFonts w:ascii="Source Sans Pro" w:hAnsi="Source Sans Pro"/>
        </w:rPr>
        <w:tab/>
      </w:r>
      <w:r w:rsidRPr="00781570">
        <w:rPr>
          <w:rFonts w:ascii="Source Sans Pro" w:hAnsi="Source Sans Pro"/>
        </w:rPr>
        <w:t>Our Drug List can change during the year</w:t>
      </w:r>
      <w:bookmarkEnd w:id="228"/>
    </w:p>
    <w:p w:rsidR="0013793F" w:rsidRPr="00781570" w:rsidP="00265487" w14:paraId="2A399D4E" w14:textId="594FAF89">
      <w:pPr>
        <w:rPr>
          <w:rFonts w:ascii="Source Sans Pro" w:hAnsi="Source Sans Pro"/>
        </w:rPr>
      </w:pPr>
      <w:r w:rsidRPr="00781570">
        <w:rPr>
          <w:rFonts w:ascii="Source Sans Pro" w:hAnsi="Source Sans Pro"/>
        </w:rPr>
        <w:t xml:space="preserve">Most changes in drug coverage happen at the beginning of each year (January 1). However, during the year, </w:t>
      </w:r>
      <w:r w:rsidRPr="00781570" w:rsidR="006334DD">
        <w:rPr>
          <w:rFonts w:ascii="Source Sans Pro" w:hAnsi="Source Sans Pro"/>
        </w:rPr>
        <w:t>our plan</w:t>
      </w:r>
      <w:r w:rsidRPr="00781570">
        <w:rPr>
          <w:rFonts w:ascii="Source Sans Pro" w:hAnsi="Source Sans Pro"/>
        </w:rPr>
        <w:t xml:space="preserve"> </w:t>
      </w:r>
      <w:r w:rsidRPr="00781570" w:rsidR="00C10B03">
        <w:rPr>
          <w:rFonts w:ascii="Source Sans Pro" w:hAnsi="Source Sans Pro"/>
        </w:rPr>
        <w:t>can</w:t>
      </w:r>
      <w:r w:rsidRPr="00781570">
        <w:rPr>
          <w:rFonts w:ascii="Source Sans Pro" w:hAnsi="Source Sans Pro"/>
        </w:rPr>
        <w:t xml:space="preserve"> make </w:t>
      </w:r>
      <w:r w:rsidRPr="00781570" w:rsidR="00C10B03">
        <w:rPr>
          <w:rFonts w:ascii="Source Sans Pro" w:hAnsi="Source Sans Pro"/>
        </w:rPr>
        <w:t xml:space="preserve">some </w:t>
      </w:r>
      <w:r w:rsidRPr="00781570">
        <w:rPr>
          <w:rFonts w:ascii="Source Sans Pro" w:hAnsi="Source Sans Pro"/>
        </w:rPr>
        <w:t xml:space="preserve">changes to the Drug List. For example, </w:t>
      </w:r>
      <w:r w:rsidRPr="00781570" w:rsidR="006334DD">
        <w:rPr>
          <w:rFonts w:ascii="Source Sans Pro" w:hAnsi="Source Sans Pro"/>
        </w:rPr>
        <w:t>our plan</w:t>
      </w:r>
      <w:r w:rsidRPr="00781570">
        <w:rPr>
          <w:rFonts w:ascii="Source Sans Pro" w:hAnsi="Source Sans Pro"/>
        </w:rPr>
        <w:t xml:space="preserve"> might:</w:t>
      </w:r>
    </w:p>
    <w:p w:rsidR="0013793F" w:rsidRPr="00781570" w:rsidP="00C43A77" w14:paraId="7F5484B6" w14:textId="042BF19A">
      <w:pPr>
        <w:pStyle w:val="ListBullet"/>
        <w:numPr>
          <w:ilvl w:val="0"/>
          <w:numId w:val="20"/>
        </w:numPr>
        <w:rPr>
          <w:rFonts w:ascii="Source Sans Pro" w:hAnsi="Source Sans Pro"/>
        </w:rPr>
      </w:pPr>
      <w:r w:rsidRPr="00781570">
        <w:rPr>
          <w:rFonts w:ascii="Source Sans Pro" w:hAnsi="Source Sans Pro"/>
          <w:b/>
          <w:bCs/>
        </w:rPr>
        <w:t>Add or remove drugs from the Drug List</w:t>
      </w:r>
      <w:r w:rsidRPr="00781570">
        <w:rPr>
          <w:rFonts w:ascii="Source Sans Pro" w:hAnsi="Source Sans Pro"/>
        </w:rPr>
        <w:t>.</w:t>
      </w:r>
    </w:p>
    <w:p w:rsidR="0013793F" w:rsidRPr="00781570" w:rsidP="00C43A77" w14:paraId="68743B7B" w14:textId="699ADC07">
      <w:pPr>
        <w:pStyle w:val="ListBullet"/>
        <w:numPr>
          <w:ilvl w:val="0"/>
          <w:numId w:val="20"/>
        </w:numPr>
        <w:rPr>
          <w:rFonts w:ascii="Source Sans Pro" w:hAnsi="Source Sans Pro"/>
          <w:color w:val="000000"/>
        </w:rPr>
      </w:pPr>
      <w:r w:rsidRPr="00781570">
        <w:rPr>
          <w:rFonts w:ascii="Source Sans Pro" w:hAnsi="Source Sans Pro"/>
          <w:i/>
          <w:iCs/>
          <w:color w:val="0000FF"/>
        </w:rPr>
        <w:t>[</w:t>
      </w:r>
      <w:r w:rsidRPr="00781570">
        <w:rPr>
          <w:rFonts w:ascii="Source Sans Pro" w:hAnsi="Source Sans Pro"/>
          <w:i/>
          <w:iCs/>
          <w:color w:val="0000FF"/>
        </w:rPr>
        <w:t xml:space="preserve">Plans that </w:t>
      </w:r>
      <w:r w:rsidRPr="00781570" w:rsidR="0023621C">
        <w:rPr>
          <w:rFonts w:ascii="Source Sans Pro" w:hAnsi="Source Sans Pro"/>
          <w:i/>
          <w:iCs/>
          <w:color w:val="0000FF"/>
        </w:rPr>
        <w:t>don’t</w:t>
      </w:r>
      <w:r w:rsidRPr="00781570">
        <w:rPr>
          <w:rFonts w:ascii="Source Sans Pro" w:hAnsi="Source Sans Pro"/>
          <w:i/>
          <w:iCs/>
          <w:color w:val="0000FF"/>
        </w:rPr>
        <w:t xml:space="preserve"> use tiers </w:t>
      </w:r>
      <w:r w:rsidRPr="00781570" w:rsidR="00C05108">
        <w:rPr>
          <w:rFonts w:ascii="Source Sans Pro" w:hAnsi="Source Sans Pro"/>
          <w:i/>
          <w:iCs/>
          <w:color w:val="0000FF"/>
        </w:rPr>
        <w:t>can</w:t>
      </w:r>
      <w:r w:rsidRPr="00781570">
        <w:rPr>
          <w:rFonts w:ascii="Source Sans Pro" w:hAnsi="Source Sans Pro"/>
          <w:i/>
          <w:iCs/>
          <w:color w:val="0000FF"/>
        </w:rPr>
        <w:t xml:space="preserve"> omit</w:t>
      </w:r>
      <w:r w:rsidRPr="00781570">
        <w:rPr>
          <w:rFonts w:ascii="Source Sans Pro" w:hAnsi="Source Sans Pro"/>
          <w:i/>
          <w:iCs/>
          <w:color w:val="0000FF"/>
        </w:rPr>
        <w:t xml:space="preserve">] </w:t>
      </w:r>
      <w:r w:rsidRPr="00781570">
        <w:rPr>
          <w:rFonts w:ascii="Source Sans Pro" w:hAnsi="Source Sans Pro"/>
          <w:b/>
          <w:bCs/>
          <w:color w:val="000000"/>
        </w:rPr>
        <w:t>Move a drug to a higher or lower cost-sharing tier</w:t>
      </w:r>
      <w:r w:rsidRPr="00781570">
        <w:rPr>
          <w:rFonts w:ascii="Source Sans Pro" w:hAnsi="Source Sans Pro"/>
          <w:color w:val="000000"/>
        </w:rPr>
        <w:t>.</w:t>
      </w:r>
    </w:p>
    <w:p w:rsidR="0013793F" w:rsidRPr="00781570" w:rsidP="00C43A77" w14:paraId="4E1ABB91" w14:textId="282FBE91">
      <w:pPr>
        <w:pStyle w:val="ListBullet"/>
        <w:numPr>
          <w:ilvl w:val="0"/>
          <w:numId w:val="20"/>
        </w:numPr>
        <w:rPr>
          <w:rFonts w:ascii="Source Sans Pro" w:hAnsi="Source Sans Pro"/>
        </w:rPr>
      </w:pPr>
      <w:r w:rsidRPr="00781570">
        <w:rPr>
          <w:rFonts w:ascii="Source Sans Pro" w:hAnsi="Source Sans Pro"/>
          <w:b/>
          <w:bCs/>
        </w:rPr>
        <w:t>Add or remove a restriction on coverage for a drug</w:t>
      </w:r>
      <w:r w:rsidRPr="00781570">
        <w:rPr>
          <w:rFonts w:ascii="Source Sans Pro" w:hAnsi="Source Sans Pro"/>
        </w:rPr>
        <w:t>.</w:t>
      </w:r>
    </w:p>
    <w:p w:rsidR="0013793F" w:rsidRPr="00781570" w:rsidP="00C43A77" w14:paraId="729A9A5D" w14:textId="59270D69">
      <w:pPr>
        <w:pStyle w:val="ListBullet"/>
        <w:numPr>
          <w:ilvl w:val="0"/>
          <w:numId w:val="20"/>
        </w:numPr>
        <w:rPr>
          <w:rFonts w:ascii="Source Sans Pro" w:hAnsi="Source Sans Pro"/>
          <w:b/>
          <w:bCs/>
        </w:rPr>
      </w:pPr>
      <w:r w:rsidRPr="00781570">
        <w:rPr>
          <w:rFonts w:ascii="Source Sans Pro" w:hAnsi="Source Sans Pro"/>
          <w:b/>
          <w:bCs/>
        </w:rPr>
        <w:t>Replace a brand</w:t>
      </w:r>
      <w:r w:rsidRPr="00781570" w:rsidR="00851E61">
        <w:rPr>
          <w:rFonts w:ascii="Source Sans Pro" w:hAnsi="Source Sans Pro"/>
          <w:b/>
          <w:bCs/>
        </w:rPr>
        <w:t xml:space="preserve"> name drug with a generic </w:t>
      </w:r>
      <w:bookmarkStart w:id="229" w:name="_Hlk134528743"/>
      <w:r w:rsidRPr="00781570" w:rsidR="00070B9F">
        <w:rPr>
          <w:rFonts w:ascii="Source Sans Pro" w:hAnsi="Source Sans Pro"/>
          <w:b/>
          <w:bCs/>
        </w:rPr>
        <w:t>version of the</w:t>
      </w:r>
      <w:bookmarkEnd w:id="229"/>
      <w:r w:rsidRPr="00781570" w:rsidR="00070B9F">
        <w:rPr>
          <w:rFonts w:ascii="Source Sans Pro" w:hAnsi="Source Sans Pro"/>
          <w:b/>
          <w:bCs/>
        </w:rPr>
        <w:t xml:space="preserve"> </w:t>
      </w:r>
      <w:r w:rsidRPr="00781570" w:rsidR="00851E61">
        <w:rPr>
          <w:rFonts w:ascii="Source Sans Pro" w:hAnsi="Source Sans Pro"/>
          <w:b/>
          <w:bCs/>
        </w:rPr>
        <w:t>drug.</w:t>
      </w:r>
    </w:p>
    <w:p w:rsidR="00070B9F" w:rsidRPr="00781570" w:rsidP="00C43A77" w14:paraId="136741FA" w14:textId="05258C8F">
      <w:pPr>
        <w:numPr>
          <w:ilvl w:val="0"/>
          <w:numId w:val="20"/>
        </w:numPr>
        <w:tabs>
          <w:tab w:val="left" w:pos="720"/>
          <w:tab w:val="left" w:pos="1260"/>
        </w:tabs>
        <w:spacing w:before="120" w:beforeAutospacing="0" w:after="120" w:afterAutospacing="0"/>
        <w:rPr>
          <w:rFonts w:ascii="Source Sans Pro" w:hAnsi="Source Sans Pro"/>
          <w:b/>
          <w:bCs/>
        </w:rPr>
      </w:pPr>
      <w:bookmarkStart w:id="230" w:name="_Hlk134522729"/>
      <w:bookmarkStart w:id="231" w:name="_Hlk134521857"/>
      <w:r w:rsidRPr="00781570">
        <w:rPr>
          <w:rFonts w:ascii="Source Sans Pro" w:hAnsi="Source Sans Pro"/>
          <w:color w:val="0000FF"/>
        </w:rPr>
        <w:t>[</w:t>
      </w:r>
      <w:r w:rsidRPr="00781570">
        <w:rPr>
          <w:rFonts w:ascii="Source Sans Pro" w:hAnsi="Source Sans Pro"/>
          <w:i/>
          <w:iCs/>
          <w:color w:val="0000FF"/>
        </w:rPr>
        <w:t xml:space="preserve">Insert as applicable: </w:t>
      </w:r>
      <w:r w:rsidRPr="00781570">
        <w:rPr>
          <w:rFonts w:ascii="Source Sans Pro" w:hAnsi="Source Sans Pro"/>
          <w:iCs/>
          <w:color w:val="0000FF"/>
        </w:rPr>
        <w:t>Replace an original biological product with an</w:t>
      </w:r>
      <w:r w:rsidRPr="00781570">
        <w:rPr>
          <w:rFonts w:ascii="Source Sans Pro" w:hAnsi="Source Sans Pro"/>
          <w:color w:val="0000FF"/>
        </w:rPr>
        <w:t xml:space="preserve"> interchangeable biosimilar version of the biological product</w:t>
      </w:r>
      <w:bookmarkEnd w:id="230"/>
      <w:r w:rsidRPr="00781570">
        <w:rPr>
          <w:rFonts w:ascii="Source Sans Pro" w:hAnsi="Source Sans Pro"/>
          <w:color w:val="0000FF"/>
        </w:rPr>
        <w:t>.]</w:t>
      </w:r>
    </w:p>
    <w:bookmarkEnd w:id="231"/>
    <w:p w:rsidR="0013793F" w:rsidRPr="00781570" w:rsidP="00265487" w14:paraId="3020E92F" w14:textId="6EF2E39E">
      <w:pPr>
        <w:rPr>
          <w:rFonts w:ascii="Source Sans Pro" w:hAnsi="Source Sans Pro"/>
        </w:rPr>
      </w:pPr>
      <w:r w:rsidRPr="00781570">
        <w:rPr>
          <w:rFonts w:ascii="Source Sans Pro" w:hAnsi="Source Sans Pro"/>
        </w:rPr>
        <w:t>W</w:t>
      </w:r>
      <w:r w:rsidRPr="00781570">
        <w:rPr>
          <w:rFonts w:ascii="Source Sans Pro" w:hAnsi="Source Sans Pro"/>
        </w:rPr>
        <w:t xml:space="preserve">e must </w:t>
      </w:r>
      <w:r w:rsidRPr="00781570">
        <w:rPr>
          <w:rFonts w:ascii="Source Sans Pro" w:hAnsi="Source Sans Pro"/>
        </w:rPr>
        <w:t xml:space="preserve">follow Medicare requirements before we change </w:t>
      </w:r>
      <w:r w:rsidRPr="00781570" w:rsidR="006334DD">
        <w:rPr>
          <w:rFonts w:ascii="Source Sans Pro" w:hAnsi="Source Sans Pro"/>
        </w:rPr>
        <w:t>our plan</w:t>
      </w:r>
      <w:r w:rsidRPr="00781570" w:rsidR="00851E61">
        <w:rPr>
          <w:rFonts w:ascii="Source Sans Pro" w:hAnsi="Source Sans Pro"/>
        </w:rPr>
        <w:t>’s Drug List.</w:t>
      </w:r>
    </w:p>
    <w:p w:rsidR="000A43A5" w:rsidRPr="00781570" w:rsidP="00265487" w14:paraId="28D54C35" w14:textId="66581CE7">
      <w:pPr>
        <w:rPr>
          <w:rFonts w:ascii="Source Sans Pro" w:hAnsi="Source Sans Pro"/>
        </w:rPr>
      </w:pPr>
      <w:r w:rsidRPr="00781570">
        <w:rPr>
          <w:rStyle w:val="ui-provider"/>
          <w:rFonts w:ascii="Source Sans Pro" w:hAnsi="Source Sans Pro"/>
        </w:rPr>
        <w:t>Go to</w:t>
      </w:r>
      <w:r w:rsidRPr="00781570" w:rsidR="00CE319B">
        <w:rPr>
          <w:rStyle w:val="ui-provider"/>
          <w:rFonts w:ascii="Source Sans Pro" w:hAnsi="Source Sans Pro"/>
        </w:rPr>
        <w:t xml:space="preserve"> Chapter 12 for</w:t>
      </w:r>
      <w:r w:rsidRPr="00781570">
        <w:rPr>
          <w:rStyle w:val="ui-provider"/>
          <w:rFonts w:ascii="Source Sans Pro" w:hAnsi="Source Sans Pro"/>
        </w:rPr>
        <w:t xml:space="preserve"> definitions of drug types</w:t>
      </w:r>
      <w:r w:rsidRPr="00781570" w:rsidR="00CE319B">
        <w:rPr>
          <w:rStyle w:val="ui-provider"/>
          <w:rFonts w:ascii="Source Sans Pro" w:hAnsi="Source Sans Pro"/>
        </w:rPr>
        <w:t xml:space="preserve"> </w:t>
      </w:r>
      <w:r w:rsidRPr="00781570">
        <w:rPr>
          <w:rStyle w:val="ui-provider"/>
          <w:rFonts w:ascii="Source Sans Pro" w:hAnsi="Source Sans Pro"/>
        </w:rPr>
        <w:t xml:space="preserve">discussed </w:t>
      </w:r>
      <w:r w:rsidRPr="00781570" w:rsidR="00CE319B">
        <w:rPr>
          <w:rStyle w:val="ui-provider"/>
          <w:rFonts w:ascii="Source Sans Pro" w:hAnsi="Source Sans Pro"/>
        </w:rPr>
        <w:t>in</w:t>
      </w:r>
      <w:r w:rsidRPr="00781570">
        <w:rPr>
          <w:rStyle w:val="ui-provider"/>
          <w:rFonts w:ascii="Source Sans Pro" w:hAnsi="Source Sans Pro"/>
        </w:rPr>
        <w:t xml:space="preserve"> this chapter</w:t>
      </w:r>
      <w:r w:rsidRPr="00781570" w:rsidR="00CE319B">
        <w:rPr>
          <w:rStyle w:val="ui-provider"/>
          <w:rFonts w:ascii="Source Sans Pro" w:hAnsi="Source Sans Pro"/>
        </w:rPr>
        <w:t>.</w:t>
      </w:r>
    </w:p>
    <w:p w:rsidR="003B7364" w:rsidRPr="00781570" w:rsidP="001414F6" w14:paraId="4DAB5AE4" w14:textId="77777777">
      <w:pPr>
        <w:pStyle w:val="subheading"/>
        <w:rPr>
          <w:rFonts w:ascii="Source Sans Pro" w:hAnsi="Source Sans Pro"/>
        </w:rPr>
      </w:pPr>
      <w:r w:rsidRPr="00781570">
        <w:rPr>
          <w:rFonts w:ascii="Source Sans Pro" w:hAnsi="Source Sans Pro"/>
        </w:rPr>
        <w:t>Information on changes to drug coverage</w:t>
      </w:r>
    </w:p>
    <w:p w:rsidR="00836D9D" w:rsidRPr="00781570" w:rsidP="00836D9D" w14:paraId="5F622612" w14:textId="1E21932E">
      <w:pPr>
        <w:rPr>
          <w:rFonts w:ascii="Source Sans Pro" w:hAnsi="Source Sans Pro"/>
        </w:rPr>
      </w:pPr>
      <w:r w:rsidRPr="00781570">
        <w:rPr>
          <w:rFonts w:ascii="Source Sans Pro" w:hAnsi="Source Sans Pro"/>
        </w:rPr>
        <w:t>When changes to the Drug List occur</w:t>
      </w:r>
      <w:r w:rsidRPr="00781570" w:rsidR="00164641">
        <w:rPr>
          <w:rFonts w:ascii="Source Sans Pro" w:hAnsi="Source Sans Pro"/>
        </w:rPr>
        <w:t>,</w:t>
      </w:r>
      <w:r w:rsidRPr="00781570">
        <w:rPr>
          <w:rFonts w:ascii="Source Sans Pro" w:hAnsi="Source Sans Pro"/>
        </w:rPr>
        <w:t xml:space="preserve"> we post information on our website about those changes. We </w:t>
      </w:r>
      <w:r w:rsidRPr="00781570" w:rsidR="00DC5182">
        <w:rPr>
          <w:rFonts w:ascii="Source Sans Pro" w:hAnsi="Source Sans Pro"/>
        </w:rPr>
        <w:t>also</w:t>
      </w:r>
      <w:r w:rsidRPr="00781570">
        <w:rPr>
          <w:rFonts w:ascii="Source Sans Pro" w:hAnsi="Source Sans Pro"/>
        </w:rPr>
        <w:t xml:space="preserve"> update our online Drug List regularly</w:t>
      </w:r>
      <w:r w:rsidRPr="00781570" w:rsidR="00164641">
        <w:rPr>
          <w:rFonts w:ascii="Source Sans Pro" w:hAnsi="Source Sans Pro"/>
        </w:rPr>
        <w:t>.</w:t>
      </w:r>
      <w:r w:rsidRPr="00781570">
        <w:rPr>
          <w:rFonts w:ascii="Source Sans Pro" w:hAnsi="Source Sans Pro"/>
        </w:rPr>
        <w:t xml:space="preserve"> </w:t>
      </w:r>
      <w:r w:rsidRPr="00781570" w:rsidR="00ED7630">
        <w:rPr>
          <w:rFonts w:ascii="Source Sans Pro" w:hAnsi="Source Sans Pro"/>
        </w:rPr>
        <w:t xml:space="preserve">Sometimes you’ll </w:t>
      </w:r>
      <w:r w:rsidRPr="00781570">
        <w:rPr>
          <w:rFonts w:ascii="Source Sans Pro" w:hAnsi="Source Sans Pro"/>
        </w:rPr>
        <w:t xml:space="preserve">get direct notice if changes </w:t>
      </w:r>
      <w:r w:rsidRPr="00781570" w:rsidR="00304EC2">
        <w:rPr>
          <w:rFonts w:ascii="Source Sans Pro" w:hAnsi="Source Sans Pro"/>
        </w:rPr>
        <w:t>were</w:t>
      </w:r>
      <w:r w:rsidRPr="00781570">
        <w:rPr>
          <w:rFonts w:ascii="Source Sans Pro" w:hAnsi="Source Sans Pro"/>
        </w:rPr>
        <w:t xml:space="preserve"> made </w:t>
      </w:r>
      <w:r w:rsidRPr="00781570" w:rsidR="00255141">
        <w:rPr>
          <w:rFonts w:ascii="Source Sans Pro" w:hAnsi="Source Sans Pro"/>
        </w:rPr>
        <w:t xml:space="preserve">for </w:t>
      </w:r>
      <w:r w:rsidRPr="00781570">
        <w:rPr>
          <w:rFonts w:ascii="Source Sans Pro" w:hAnsi="Source Sans Pro"/>
        </w:rPr>
        <w:t xml:space="preserve">a drug that </w:t>
      </w:r>
      <w:r w:rsidRPr="00781570" w:rsidR="006334DD">
        <w:rPr>
          <w:rFonts w:ascii="Source Sans Pro" w:hAnsi="Source Sans Pro"/>
        </w:rPr>
        <w:t>yo</w:t>
      </w:r>
      <w:r w:rsidRPr="00781570" w:rsidR="00ED7630">
        <w:rPr>
          <w:rFonts w:ascii="Source Sans Pro" w:hAnsi="Source Sans Pro"/>
        </w:rPr>
        <w:t>u</w:t>
      </w:r>
      <w:r w:rsidRPr="00781570">
        <w:rPr>
          <w:rFonts w:ascii="Source Sans Pro" w:hAnsi="Source Sans Pro"/>
        </w:rPr>
        <w:t xml:space="preserve"> tak</w:t>
      </w:r>
      <w:r w:rsidRPr="00781570" w:rsidR="00ED7630">
        <w:rPr>
          <w:rFonts w:ascii="Source Sans Pro" w:hAnsi="Source Sans Pro"/>
        </w:rPr>
        <w:t>e</w:t>
      </w:r>
      <w:r w:rsidRPr="00781570">
        <w:rPr>
          <w:rFonts w:ascii="Source Sans Pro" w:hAnsi="Source Sans Pro"/>
        </w:rPr>
        <w:t xml:space="preserve">. </w:t>
      </w:r>
    </w:p>
    <w:p w:rsidR="002A2FFD" w:rsidRPr="00781570" w:rsidP="002F6FAF" w14:paraId="545B22B4" w14:textId="0D977F34">
      <w:pPr>
        <w:pStyle w:val="subheading"/>
        <w:rPr>
          <w:rFonts w:ascii="Source Sans Pro" w:hAnsi="Source Sans Pro"/>
          <w:lang w:eastAsia="ja-JP"/>
        </w:rPr>
      </w:pPr>
      <w:bookmarkStart w:id="232" w:name="_Toc377720832"/>
      <w:bookmarkStart w:id="233" w:name="_Hlk71194948"/>
      <w:r w:rsidRPr="00781570">
        <w:rPr>
          <w:rFonts w:ascii="Source Sans Pro" w:hAnsi="Source Sans Pro"/>
        </w:rPr>
        <w:t>Changes</w:t>
      </w:r>
      <w:r w:rsidRPr="00781570" w:rsidR="00670150">
        <w:rPr>
          <w:rFonts w:ascii="Source Sans Pro" w:hAnsi="Source Sans Pro"/>
        </w:rPr>
        <w:t xml:space="preserve"> </w:t>
      </w:r>
      <w:r w:rsidRPr="00781570" w:rsidR="00ED7630">
        <w:rPr>
          <w:rFonts w:ascii="Source Sans Pro" w:hAnsi="Source Sans Pro"/>
        </w:rPr>
        <w:t>to drug coverage that</w:t>
      </w:r>
      <w:r w:rsidRPr="00781570">
        <w:rPr>
          <w:rFonts w:ascii="Source Sans Pro" w:hAnsi="Source Sans Pro"/>
        </w:rPr>
        <w:t xml:space="preserve"> affect you during th</w:t>
      </w:r>
      <w:r w:rsidRPr="00781570" w:rsidR="001B0AE5">
        <w:rPr>
          <w:rFonts w:ascii="Source Sans Pro" w:hAnsi="Source Sans Pro"/>
        </w:rPr>
        <w:t>is plan</w:t>
      </w:r>
      <w:r w:rsidRPr="00781570">
        <w:rPr>
          <w:rFonts w:ascii="Source Sans Pro" w:hAnsi="Source Sans Pro"/>
        </w:rPr>
        <w:t xml:space="preserve"> year</w:t>
      </w:r>
      <w:bookmarkEnd w:id="232"/>
      <w:bookmarkEnd w:id="233"/>
    </w:p>
    <w:p w:rsidR="002A2FFD" w:rsidRPr="00781570" w:rsidP="002F6FAF" w14:paraId="3058D0FE" w14:textId="3546C170">
      <w:pPr>
        <w:pStyle w:val="xmsonormal"/>
        <w:shd w:val="clear" w:color="auto" w:fill="FFFFFF"/>
        <w:spacing w:before="120" w:beforeAutospacing="0" w:after="0" w:afterAutospacing="0"/>
        <w:rPr>
          <w:rFonts w:ascii="Source Sans Pro" w:hAnsi="Source Sans Pro" w:cs="Calibri"/>
          <w:color w:val="242424"/>
          <w:sz w:val="22"/>
          <w:szCs w:val="22"/>
        </w:rPr>
      </w:pPr>
      <w:r w:rsidRPr="00781570">
        <w:rPr>
          <w:rFonts w:ascii="Source Sans Pro" w:hAnsi="Source Sans Pro"/>
          <w:color w:val="0000FF"/>
          <w:bdr w:val="none" w:sz="0" w:space="0" w:color="auto" w:frame="1"/>
        </w:rPr>
        <w:t>[</w:t>
      </w:r>
      <w:r w:rsidRPr="00781570">
        <w:rPr>
          <w:rFonts w:ascii="Source Sans Pro" w:hAnsi="Source Sans Pro"/>
          <w:b/>
          <w:bCs/>
          <w:i/>
          <w:iCs/>
          <w:color w:val="0000FF"/>
          <w:bdr w:val="none" w:sz="0" w:space="0" w:color="auto" w:frame="1"/>
        </w:rPr>
        <w:t>Advance General Notice that plan sponsor may make certain immediate generic and biosimilar substitutions:</w:t>
      </w:r>
      <w:r w:rsidRPr="00781570" w:rsidR="002D2DFA">
        <w:rPr>
          <w:rFonts w:ascii="Source Sans Pro" w:hAnsi="Source Sans Pro"/>
          <w:i/>
          <w:iCs/>
          <w:color w:val="0000FF"/>
          <w:bdr w:val="none" w:sz="0" w:space="0" w:color="auto" w:frame="1"/>
        </w:rPr>
        <w:t xml:space="preserve"> </w:t>
      </w:r>
      <w:r w:rsidRPr="00781570" w:rsidR="00ED7630">
        <w:rPr>
          <w:rFonts w:ascii="Source Sans Pro" w:hAnsi="Source Sans Pro"/>
          <w:i/>
          <w:iCs/>
          <w:color w:val="0000FF"/>
          <w:bdr w:val="none" w:sz="0" w:space="0" w:color="auto" w:frame="1"/>
        </w:rPr>
        <w:t>To</w:t>
      </w:r>
      <w:r w:rsidRPr="00781570">
        <w:rPr>
          <w:rFonts w:ascii="Source Sans Pro" w:hAnsi="Source Sans Pro"/>
          <w:i/>
          <w:iCs/>
          <w:color w:val="0000FF"/>
          <w:bdr w:val="none" w:sz="0" w:space="0" w:color="auto" w:frame="1"/>
        </w:rPr>
        <w:t xml:space="preserve"> immediately replace brand name drugs or biological products with, respectively, new therapeutically equivalent or authorized generic drugs or interchangeable biological products or unbranded biological products (or to change the tiering or the restrictions, or both, applied if the related drug </w:t>
      </w:r>
      <w:r w:rsidRPr="00781570" w:rsidR="0008354B">
        <w:rPr>
          <w:rFonts w:ascii="Source Sans Pro" w:hAnsi="Source Sans Pro"/>
          <w:i/>
          <w:iCs/>
          <w:color w:val="0000FF"/>
          <w:bdr w:val="none" w:sz="0" w:space="0" w:color="auto" w:frame="1"/>
        </w:rPr>
        <w:t>stays</w:t>
      </w:r>
      <w:r w:rsidRPr="00781570">
        <w:rPr>
          <w:rFonts w:ascii="Source Sans Pro" w:hAnsi="Source Sans Pro"/>
          <w:i/>
          <w:iCs/>
          <w:color w:val="0000FF"/>
          <w:bdr w:val="none" w:sz="0" w:space="0" w:color="auto" w:frame="1"/>
        </w:rPr>
        <w:t xml:space="preserve"> on the formulary), plan sponsors that otherwise meet the requirements must </w:t>
      </w:r>
      <w:r w:rsidRPr="00781570" w:rsidR="00505B78">
        <w:rPr>
          <w:rFonts w:ascii="Source Sans Pro" w:hAnsi="Source Sans Pro"/>
          <w:i/>
          <w:iCs/>
          <w:color w:val="0000FF"/>
          <w:bdr w:val="none" w:sz="0" w:space="0" w:color="auto" w:frame="1"/>
        </w:rPr>
        <w:t>include this language</w:t>
      </w:r>
      <w:r w:rsidRPr="00781570">
        <w:rPr>
          <w:rFonts w:ascii="Source Sans Pro" w:hAnsi="Source Sans Pro"/>
          <w:i/>
          <w:iCs/>
          <w:color w:val="0000FF"/>
          <w:bdr w:val="none" w:sz="0" w:space="0" w:color="auto" w:frame="1"/>
        </w:rPr>
        <w:t>:</w:t>
      </w:r>
    </w:p>
    <w:p w:rsidR="0022179D" w:rsidRPr="00781570" w:rsidP="00C43A77" w14:paraId="2D5EE798" w14:textId="6AB019D1">
      <w:pPr>
        <w:pStyle w:val="ListBullet"/>
        <w:numPr>
          <w:ilvl w:val="0"/>
          <w:numId w:val="30"/>
        </w:numPr>
        <w:spacing w:before="120" w:after="100" w:afterAutospacing="1"/>
        <w:rPr>
          <w:rFonts w:ascii="Source Sans Pro" w:hAnsi="Source Sans Pro"/>
          <w:b/>
          <w:bCs/>
          <w:color w:val="0000FF"/>
        </w:rPr>
      </w:pPr>
      <w:r w:rsidRPr="00781570">
        <w:rPr>
          <w:rFonts w:ascii="Source Sans Pro" w:hAnsi="Source Sans Pro"/>
          <w:b/>
          <w:bCs/>
          <w:color w:val="0000FF"/>
        </w:rPr>
        <w:t xml:space="preserve">Adding new drugs to the Drug List and </w:t>
      </w:r>
      <w:r w:rsidRPr="00781570">
        <w:rPr>
          <w:rFonts w:ascii="Source Sans Pro" w:hAnsi="Source Sans Pro"/>
          <w:b/>
          <w:bCs/>
          <w:color w:val="0000FF"/>
          <w:u w:val="single"/>
        </w:rPr>
        <w:t>immediately</w:t>
      </w:r>
      <w:r w:rsidRPr="00781570">
        <w:rPr>
          <w:rFonts w:ascii="Source Sans Pro" w:hAnsi="Source Sans Pro"/>
          <w:b/>
          <w:bCs/>
          <w:color w:val="0000FF"/>
        </w:rPr>
        <w:t xml:space="preserve"> removing or making changes to a like drug on the Drug List</w:t>
      </w:r>
      <w:r w:rsidRPr="00781570">
        <w:rPr>
          <w:rFonts w:ascii="Source Sans Pro" w:hAnsi="Source Sans Pro"/>
          <w:b/>
          <w:bCs/>
          <w:color w:val="0000FF"/>
        </w:rPr>
        <w:t xml:space="preserve">. </w:t>
      </w:r>
    </w:p>
    <w:p w:rsidR="0022179D" w:rsidRPr="00781570" w:rsidP="00C43A77" w14:paraId="2CE78923" w14:textId="613E4F11">
      <w:pPr>
        <w:pStyle w:val="CommentText"/>
        <w:numPr>
          <w:ilvl w:val="1"/>
          <w:numId w:val="201"/>
        </w:numPr>
        <w:spacing w:before="120" w:beforeAutospacing="0"/>
        <w:rPr>
          <w:rFonts w:ascii="Source Sans Pro" w:hAnsi="Source Sans Pro"/>
          <w:color w:val="0000FF"/>
          <w:sz w:val="24"/>
          <w:szCs w:val="24"/>
        </w:rPr>
      </w:pPr>
      <w:r w:rsidRPr="00781570">
        <w:rPr>
          <w:rFonts w:ascii="Source Sans Pro" w:hAnsi="Source Sans Pro"/>
          <w:color w:val="0000FF"/>
          <w:sz w:val="24"/>
          <w:szCs w:val="24"/>
        </w:rPr>
        <w:t>W</w:t>
      </w:r>
      <w:r w:rsidRPr="00781570">
        <w:rPr>
          <w:rFonts w:ascii="Source Sans Pro" w:hAnsi="Source Sans Pro"/>
          <w:color w:val="0000FF"/>
          <w:sz w:val="24"/>
          <w:szCs w:val="24"/>
        </w:rPr>
        <w:t>e may immediately remove a like drug from the Drug List, move the like drug to a different cost-sharing tier, add new restrictions, or both. The new version of the drug will be on the same or a lower cost-sharing tier and</w:t>
      </w:r>
      <w:r w:rsidRPr="00781570">
        <w:rPr>
          <w:rFonts w:ascii="Source Sans Pro" w:hAnsi="Source Sans Pro"/>
          <w:b/>
          <w:bCs/>
          <w:color w:val="0000FF"/>
          <w:sz w:val="24"/>
          <w:szCs w:val="24"/>
        </w:rPr>
        <w:t xml:space="preserve"> </w:t>
      </w:r>
      <w:r w:rsidRPr="00781570">
        <w:rPr>
          <w:rFonts w:ascii="Source Sans Pro" w:hAnsi="Source Sans Pro"/>
          <w:color w:val="0000FF"/>
          <w:sz w:val="24"/>
          <w:szCs w:val="24"/>
        </w:rPr>
        <w:t>[</w:t>
      </w:r>
      <w:r w:rsidRPr="00781570">
        <w:rPr>
          <w:rFonts w:ascii="Source Sans Pro" w:hAnsi="Source Sans Pro"/>
          <w:i/>
          <w:iCs/>
          <w:color w:val="0000FF"/>
          <w:sz w:val="24"/>
          <w:szCs w:val="24"/>
        </w:rPr>
        <w:t xml:space="preserve">Plans that </w:t>
      </w:r>
      <w:r w:rsidRPr="00781570" w:rsidR="0023621C">
        <w:rPr>
          <w:rFonts w:ascii="Source Sans Pro" w:hAnsi="Source Sans Pro"/>
          <w:i/>
          <w:iCs/>
          <w:color w:val="0000FF"/>
          <w:sz w:val="24"/>
          <w:szCs w:val="24"/>
        </w:rPr>
        <w:t>don’t</w:t>
      </w:r>
      <w:r w:rsidRPr="00781570">
        <w:rPr>
          <w:rFonts w:ascii="Source Sans Pro" w:hAnsi="Source Sans Pro"/>
          <w:i/>
          <w:iCs/>
          <w:color w:val="0000FF"/>
          <w:sz w:val="24"/>
          <w:szCs w:val="24"/>
        </w:rPr>
        <w:t xml:space="preserve"> use tiers </w:t>
      </w:r>
      <w:r w:rsidRPr="00781570" w:rsidR="00D01F2F">
        <w:rPr>
          <w:rFonts w:ascii="Source Sans Pro" w:hAnsi="Source Sans Pro"/>
          <w:i/>
          <w:iCs/>
          <w:color w:val="0000FF"/>
          <w:sz w:val="24"/>
          <w:szCs w:val="24"/>
        </w:rPr>
        <w:t>can</w:t>
      </w:r>
      <w:r w:rsidRPr="00781570">
        <w:rPr>
          <w:rFonts w:ascii="Source Sans Pro" w:hAnsi="Source Sans Pro"/>
          <w:i/>
          <w:iCs/>
          <w:color w:val="0000FF"/>
          <w:sz w:val="24"/>
          <w:szCs w:val="24"/>
        </w:rPr>
        <w:t xml:space="preserve"> omit </w:t>
      </w:r>
      <w:r w:rsidRPr="00781570">
        <w:rPr>
          <w:rFonts w:ascii="Source Sans Pro" w:hAnsi="Source Sans Pro"/>
          <w:color w:val="0000FF"/>
          <w:sz w:val="24"/>
          <w:szCs w:val="24"/>
        </w:rPr>
        <w:t>“on the same or lower cost-sharing tier and.</w:t>
      </w:r>
      <w:r w:rsidRPr="00781570">
        <w:rPr>
          <w:rFonts w:ascii="Source Sans Pro" w:hAnsi="Source Sans Pro"/>
          <w:i/>
          <w:iCs/>
          <w:color w:val="0000FF"/>
          <w:sz w:val="24"/>
          <w:szCs w:val="24"/>
        </w:rPr>
        <w:t>”</w:t>
      </w:r>
      <w:r w:rsidRPr="00781570">
        <w:rPr>
          <w:rFonts w:ascii="Source Sans Pro" w:hAnsi="Source Sans Pro"/>
          <w:color w:val="0000FF"/>
          <w:sz w:val="24"/>
          <w:szCs w:val="24"/>
        </w:rPr>
        <w:t>]</w:t>
      </w:r>
      <w:r w:rsidRPr="00781570">
        <w:rPr>
          <w:rFonts w:ascii="Source Sans Pro" w:hAnsi="Source Sans Pro"/>
          <w:i/>
          <w:iCs/>
          <w:color w:val="0000FF"/>
          <w:sz w:val="24"/>
          <w:szCs w:val="24"/>
        </w:rPr>
        <w:t xml:space="preserve"> </w:t>
      </w:r>
      <w:r w:rsidRPr="00781570">
        <w:rPr>
          <w:rFonts w:ascii="Source Sans Pro" w:hAnsi="Source Sans Pro"/>
          <w:color w:val="0000FF"/>
          <w:sz w:val="24"/>
          <w:szCs w:val="24"/>
        </w:rPr>
        <w:t>with the same or fewer restrictions.</w:t>
      </w:r>
    </w:p>
    <w:p w:rsidR="0022179D" w:rsidRPr="00781570" w:rsidP="00C43A77" w14:paraId="4984D22A" w14:textId="62BA3540">
      <w:pPr>
        <w:pStyle w:val="CommentText"/>
        <w:numPr>
          <w:ilvl w:val="1"/>
          <w:numId w:val="201"/>
        </w:numPr>
        <w:spacing w:before="120" w:beforeAutospacing="0"/>
        <w:rPr>
          <w:rFonts w:ascii="Source Sans Pro" w:hAnsi="Source Sans Pro"/>
          <w:color w:val="0000FF"/>
          <w:sz w:val="24"/>
          <w:szCs w:val="24"/>
        </w:rPr>
      </w:pPr>
      <w:r w:rsidRPr="00781570">
        <w:rPr>
          <w:rFonts w:ascii="Source Sans Pro" w:hAnsi="Source Sans Pro"/>
          <w:color w:val="0000FF"/>
          <w:sz w:val="24"/>
          <w:szCs w:val="24"/>
        </w:rPr>
        <w:t>We’ll</w:t>
      </w:r>
      <w:r w:rsidRPr="00781570">
        <w:rPr>
          <w:rFonts w:ascii="Source Sans Pro" w:hAnsi="Source Sans Pro"/>
          <w:color w:val="0000FF"/>
          <w:sz w:val="24"/>
          <w:szCs w:val="24"/>
        </w:rPr>
        <w:t xml:space="preserve"> make these immediate changes only if we</w:t>
      </w:r>
      <w:r w:rsidRPr="00781570" w:rsidR="003505CC">
        <w:rPr>
          <w:rFonts w:ascii="Source Sans Pro" w:hAnsi="Source Sans Pro"/>
          <w:color w:val="0000FF"/>
          <w:sz w:val="24"/>
          <w:szCs w:val="24"/>
        </w:rPr>
        <w:t xml:space="preserve"> add</w:t>
      </w:r>
      <w:r w:rsidRPr="00781570">
        <w:rPr>
          <w:rFonts w:ascii="Source Sans Pro" w:hAnsi="Source Sans Pro"/>
          <w:color w:val="0000FF"/>
          <w:sz w:val="24"/>
          <w:szCs w:val="24"/>
        </w:rPr>
        <w:t xml:space="preserve"> a new generic version of a brand name or add certain new biosimilar versions of an original biological product that was already on the Drug List.</w:t>
      </w:r>
    </w:p>
    <w:p w:rsidR="0022179D" w:rsidRPr="00781570" w:rsidP="00C43A77" w14:paraId="077F75EB" w14:textId="5E407D91">
      <w:pPr>
        <w:pStyle w:val="CommentText"/>
        <w:numPr>
          <w:ilvl w:val="1"/>
          <w:numId w:val="201"/>
        </w:numPr>
        <w:spacing w:before="120" w:beforeAutospacing="0"/>
        <w:rPr>
          <w:rFonts w:ascii="Source Sans Pro" w:hAnsi="Source Sans Pro"/>
          <w:color w:val="0000FF"/>
          <w:sz w:val="24"/>
          <w:szCs w:val="24"/>
        </w:rPr>
      </w:pPr>
      <w:r w:rsidRPr="00781570">
        <w:rPr>
          <w:rFonts w:ascii="Source Sans Pro" w:hAnsi="Source Sans Pro"/>
          <w:color w:val="0000FF"/>
          <w:sz w:val="24"/>
          <w:szCs w:val="24"/>
        </w:rPr>
        <w:t xml:space="preserve">We may make these changes immediately and tell you later, even if </w:t>
      </w:r>
      <w:r w:rsidRPr="00781570" w:rsidR="006334DD">
        <w:rPr>
          <w:rFonts w:ascii="Source Sans Pro" w:hAnsi="Source Sans Pro"/>
          <w:color w:val="0000FF"/>
          <w:sz w:val="24"/>
          <w:szCs w:val="24"/>
        </w:rPr>
        <w:t>you</w:t>
      </w:r>
      <w:r w:rsidRPr="00781570">
        <w:rPr>
          <w:rFonts w:ascii="Source Sans Pro" w:hAnsi="Source Sans Pro"/>
          <w:color w:val="0000FF"/>
          <w:sz w:val="24"/>
          <w:szCs w:val="24"/>
        </w:rPr>
        <w:t xml:space="preserve"> tak</w:t>
      </w:r>
      <w:r w:rsidRPr="00781570" w:rsidR="003505CC">
        <w:rPr>
          <w:rFonts w:ascii="Source Sans Pro" w:hAnsi="Source Sans Pro"/>
          <w:color w:val="0000FF"/>
          <w:sz w:val="24"/>
          <w:szCs w:val="24"/>
        </w:rPr>
        <w:t>e</w:t>
      </w:r>
      <w:r w:rsidRPr="00781570">
        <w:rPr>
          <w:rFonts w:ascii="Source Sans Pro" w:hAnsi="Source Sans Pro"/>
          <w:color w:val="0000FF"/>
          <w:sz w:val="24"/>
          <w:szCs w:val="24"/>
        </w:rPr>
        <w:t xml:space="preserve"> the drug that we remov</w:t>
      </w:r>
      <w:r w:rsidRPr="00781570" w:rsidR="003505CC">
        <w:rPr>
          <w:rFonts w:ascii="Source Sans Pro" w:hAnsi="Source Sans Pro"/>
          <w:color w:val="0000FF"/>
          <w:sz w:val="24"/>
          <w:szCs w:val="24"/>
        </w:rPr>
        <w:t>e</w:t>
      </w:r>
      <w:r w:rsidRPr="00781570">
        <w:rPr>
          <w:rFonts w:ascii="Source Sans Pro" w:hAnsi="Source Sans Pro"/>
          <w:color w:val="0000FF"/>
          <w:sz w:val="24"/>
          <w:szCs w:val="24"/>
        </w:rPr>
        <w:t xml:space="preserve"> or mak</w:t>
      </w:r>
      <w:r w:rsidRPr="00781570" w:rsidR="003505CC">
        <w:rPr>
          <w:rFonts w:ascii="Source Sans Pro" w:hAnsi="Source Sans Pro"/>
          <w:color w:val="0000FF"/>
          <w:sz w:val="24"/>
          <w:szCs w:val="24"/>
        </w:rPr>
        <w:t>e</w:t>
      </w:r>
      <w:r w:rsidRPr="00781570">
        <w:rPr>
          <w:rFonts w:ascii="Source Sans Pro" w:hAnsi="Source Sans Pro"/>
          <w:color w:val="0000FF"/>
          <w:sz w:val="24"/>
          <w:szCs w:val="24"/>
        </w:rPr>
        <w:t xml:space="preserve"> changes to. If </w:t>
      </w:r>
      <w:r w:rsidRPr="00781570" w:rsidR="006334DD">
        <w:rPr>
          <w:rFonts w:ascii="Source Sans Pro" w:hAnsi="Source Sans Pro"/>
          <w:color w:val="0000FF"/>
          <w:sz w:val="24"/>
          <w:szCs w:val="24"/>
        </w:rPr>
        <w:t>you</w:t>
      </w:r>
      <w:r w:rsidRPr="00781570">
        <w:rPr>
          <w:rFonts w:ascii="Source Sans Pro" w:hAnsi="Source Sans Pro"/>
          <w:color w:val="0000FF"/>
          <w:sz w:val="24"/>
          <w:szCs w:val="24"/>
        </w:rPr>
        <w:t xml:space="preserve"> tak</w:t>
      </w:r>
      <w:r w:rsidRPr="00781570" w:rsidR="003505CC">
        <w:rPr>
          <w:rFonts w:ascii="Source Sans Pro" w:hAnsi="Source Sans Pro"/>
          <w:color w:val="0000FF"/>
          <w:sz w:val="24"/>
          <w:szCs w:val="24"/>
        </w:rPr>
        <w:t>e</w:t>
      </w:r>
      <w:r w:rsidRPr="00781570">
        <w:rPr>
          <w:rFonts w:ascii="Source Sans Pro" w:hAnsi="Source Sans Pro"/>
          <w:color w:val="0000FF"/>
          <w:sz w:val="24"/>
          <w:szCs w:val="24"/>
        </w:rPr>
        <w:t xml:space="preserve"> the like drug at the time we make the change, </w:t>
      </w:r>
      <w:r w:rsidRPr="00781570" w:rsidR="006334DD">
        <w:rPr>
          <w:rFonts w:ascii="Source Sans Pro" w:hAnsi="Source Sans Pro"/>
          <w:color w:val="0000FF"/>
          <w:sz w:val="24"/>
          <w:szCs w:val="24"/>
        </w:rPr>
        <w:t>we’ll</w:t>
      </w:r>
      <w:r w:rsidRPr="00781570">
        <w:rPr>
          <w:rFonts w:ascii="Source Sans Pro" w:hAnsi="Source Sans Pro"/>
          <w:color w:val="0000FF"/>
          <w:sz w:val="24"/>
          <w:szCs w:val="24"/>
        </w:rPr>
        <w:t xml:space="preserve"> tell you about any specific change we made.]</w:t>
      </w:r>
    </w:p>
    <w:p w:rsidR="00243C80" w:rsidRPr="00781570" w:rsidP="00AB7F54" w14:paraId="73CC5E59" w14:textId="77777777">
      <w:pPr>
        <w:pStyle w:val="ListBullet"/>
        <w:numPr>
          <w:ilvl w:val="0"/>
          <w:numId w:val="0"/>
        </w:numPr>
        <w:rPr>
          <w:rFonts w:ascii="Source Sans Pro" w:hAnsi="Source Sans Pro"/>
          <w:i/>
          <w:iCs/>
          <w:color w:val="0000FF"/>
          <w:lang w:eastAsia="ja-JP"/>
        </w:rPr>
      </w:pPr>
      <w:r w:rsidRPr="00781570">
        <w:rPr>
          <w:rFonts w:ascii="Source Sans Pro" w:hAnsi="Source Sans Pro"/>
          <w:i/>
          <w:iCs/>
          <w:color w:val="0000FF"/>
          <w:lang w:eastAsia="ja-JP"/>
        </w:rPr>
        <w:t>[All plan sponsors should include the remainder of this section.]</w:t>
      </w:r>
    </w:p>
    <w:p w:rsidR="00243C80" w:rsidRPr="00781570" w:rsidP="00C43A77" w14:paraId="024C739F" w14:textId="1C573AEE">
      <w:pPr>
        <w:pStyle w:val="ListBullet"/>
        <w:numPr>
          <w:ilvl w:val="0"/>
          <w:numId w:val="277"/>
        </w:numPr>
        <w:rPr>
          <w:rFonts w:ascii="Source Sans Pro" w:hAnsi="Source Sans Pro"/>
          <w:i/>
          <w:color w:val="0000FF"/>
        </w:rPr>
      </w:pPr>
      <w:r w:rsidRPr="00781570">
        <w:rPr>
          <w:rFonts w:ascii="Source Sans Pro" w:hAnsi="Source Sans Pro"/>
          <w:b/>
        </w:rPr>
        <w:t xml:space="preserve">Adding drugs to the Drug List and removing or making changes to a like drug on the Drug List </w:t>
      </w:r>
      <w:r w:rsidRPr="00781570">
        <w:rPr>
          <w:rFonts w:ascii="Source Sans Pro" w:hAnsi="Source Sans Pro"/>
          <w:color w:val="0000FF"/>
        </w:rPr>
        <w:t>[</w:t>
      </w:r>
      <w:r w:rsidRPr="00781570">
        <w:rPr>
          <w:rFonts w:ascii="Source Sans Pro" w:hAnsi="Source Sans Pro"/>
          <w:i/>
          <w:color w:val="0000FF"/>
        </w:rPr>
        <w:t>Plans that inserted the section on Advance General Notice for immediate substitutions insert:</w:t>
      </w:r>
      <w:r w:rsidRPr="00781570">
        <w:rPr>
          <w:rFonts w:ascii="Source Sans Pro" w:hAnsi="Source Sans Pro"/>
          <w:color w:val="0000FF"/>
        </w:rPr>
        <w:t>]</w:t>
      </w:r>
      <w:r w:rsidRPr="00781570">
        <w:rPr>
          <w:rFonts w:ascii="Source Sans Pro" w:hAnsi="Source Sans Pro"/>
          <w:b/>
          <w:bCs/>
          <w:iCs/>
        </w:rPr>
        <w:t>.</w:t>
      </w:r>
    </w:p>
    <w:p w:rsidR="00243C80" w:rsidRPr="00781570" w:rsidP="00C43A77" w14:paraId="49FC54D5" w14:textId="3ACC8718">
      <w:pPr>
        <w:pStyle w:val="CommentText"/>
        <w:numPr>
          <w:ilvl w:val="1"/>
          <w:numId w:val="29"/>
        </w:numPr>
        <w:spacing w:before="120" w:beforeAutospacing="0"/>
        <w:rPr>
          <w:rFonts w:ascii="Source Sans Pro" w:hAnsi="Source Sans Pro"/>
          <w:sz w:val="24"/>
          <w:szCs w:val="24"/>
        </w:rPr>
      </w:pPr>
      <w:r w:rsidRPr="00781570">
        <w:rPr>
          <w:rFonts w:ascii="Source Sans Pro" w:hAnsi="Source Sans Pro"/>
          <w:sz w:val="24"/>
          <w:szCs w:val="24"/>
        </w:rPr>
        <w:t xml:space="preserve">When adding another version of a drug to the Drug List, we may remove a like drug from the Drug List, move it to a different cost-sharing tier, add new restrictions, or both. The version of the drug that we add will be on the same or a lower cost-sharing tier and </w:t>
      </w:r>
      <w:r w:rsidRPr="00781570">
        <w:rPr>
          <w:rFonts w:ascii="Source Sans Pro" w:hAnsi="Source Sans Pro"/>
          <w:color w:val="0000FF"/>
          <w:sz w:val="24"/>
          <w:szCs w:val="24"/>
        </w:rPr>
        <w:t>[</w:t>
      </w:r>
      <w:r w:rsidRPr="00781570">
        <w:rPr>
          <w:rFonts w:ascii="Source Sans Pro" w:hAnsi="Source Sans Pro"/>
          <w:i/>
          <w:iCs/>
          <w:color w:val="0000FF"/>
          <w:sz w:val="24"/>
          <w:szCs w:val="24"/>
        </w:rPr>
        <w:t xml:space="preserve">Plans that </w:t>
      </w:r>
      <w:r w:rsidRPr="00781570" w:rsidR="0023621C">
        <w:rPr>
          <w:rFonts w:ascii="Source Sans Pro" w:hAnsi="Source Sans Pro"/>
          <w:i/>
          <w:iCs/>
          <w:color w:val="0000FF"/>
          <w:sz w:val="24"/>
          <w:szCs w:val="24"/>
        </w:rPr>
        <w:t>don’t</w:t>
      </w:r>
      <w:r w:rsidRPr="00781570">
        <w:rPr>
          <w:rFonts w:ascii="Source Sans Pro" w:hAnsi="Source Sans Pro"/>
          <w:i/>
          <w:iCs/>
          <w:color w:val="0000FF"/>
          <w:sz w:val="24"/>
          <w:szCs w:val="24"/>
        </w:rPr>
        <w:t xml:space="preserve"> use tiers </w:t>
      </w:r>
      <w:r w:rsidRPr="00781570" w:rsidR="00D01F2F">
        <w:rPr>
          <w:rFonts w:ascii="Source Sans Pro" w:hAnsi="Source Sans Pro"/>
          <w:i/>
          <w:iCs/>
          <w:color w:val="0000FF"/>
          <w:sz w:val="24"/>
          <w:szCs w:val="24"/>
        </w:rPr>
        <w:t>can</w:t>
      </w:r>
      <w:r w:rsidRPr="00781570">
        <w:rPr>
          <w:rFonts w:ascii="Source Sans Pro" w:hAnsi="Source Sans Pro"/>
          <w:i/>
          <w:iCs/>
          <w:color w:val="0000FF"/>
          <w:sz w:val="24"/>
          <w:szCs w:val="24"/>
        </w:rPr>
        <w:t xml:space="preserve"> omit </w:t>
      </w:r>
      <w:r w:rsidRPr="00781570">
        <w:rPr>
          <w:rFonts w:ascii="Source Sans Pro" w:hAnsi="Source Sans Pro"/>
          <w:color w:val="0000FF"/>
          <w:sz w:val="24"/>
          <w:szCs w:val="24"/>
        </w:rPr>
        <w:t>“on the same or lower cost-sharing tier and</w:t>
      </w:r>
      <w:r w:rsidRPr="00781570">
        <w:rPr>
          <w:rFonts w:ascii="Source Sans Pro" w:hAnsi="Source Sans Pro"/>
          <w:i/>
          <w:iCs/>
          <w:color w:val="0000FF"/>
          <w:sz w:val="24"/>
          <w:szCs w:val="24"/>
        </w:rPr>
        <w:t>”</w:t>
      </w:r>
      <w:r w:rsidRPr="00781570">
        <w:rPr>
          <w:rFonts w:ascii="Source Sans Pro" w:hAnsi="Source Sans Pro"/>
          <w:color w:val="0000FF"/>
          <w:sz w:val="24"/>
          <w:szCs w:val="24"/>
        </w:rPr>
        <w:t>]</w:t>
      </w:r>
      <w:r w:rsidRPr="00781570">
        <w:rPr>
          <w:rFonts w:ascii="Source Sans Pro" w:hAnsi="Source Sans Pro"/>
          <w:i/>
          <w:iCs/>
          <w:color w:val="0000FF"/>
          <w:sz w:val="24"/>
          <w:szCs w:val="24"/>
        </w:rPr>
        <w:t xml:space="preserve"> </w:t>
      </w:r>
      <w:r w:rsidRPr="00781570">
        <w:rPr>
          <w:rFonts w:ascii="Source Sans Pro" w:hAnsi="Source Sans Pro"/>
          <w:sz w:val="24"/>
          <w:szCs w:val="24"/>
        </w:rPr>
        <w:t xml:space="preserve">with the same or fewer restrictions. </w:t>
      </w:r>
    </w:p>
    <w:p w:rsidR="00243C80" w:rsidRPr="00781570" w:rsidP="00C43A77" w14:paraId="704F4073" w14:textId="175039A0">
      <w:pPr>
        <w:pStyle w:val="CommentText"/>
        <w:numPr>
          <w:ilvl w:val="1"/>
          <w:numId w:val="29"/>
        </w:numPr>
        <w:spacing w:before="120" w:beforeAutospacing="0" w:after="0" w:afterAutospacing="0"/>
        <w:rPr>
          <w:rFonts w:ascii="Source Sans Pro" w:hAnsi="Source Sans Pro"/>
          <w:sz w:val="24"/>
          <w:szCs w:val="24"/>
        </w:rPr>
      </w:pPr>
      <w:r w:rsidRPr="00781570">
        <w:rPr>
          <w:rFonts w:ascii="Source Sans Pro" w:hAnsi="Source Sans Pro"/>
          <w:sz w:val="24"/>
          <w:szCs w:val="24"/>
        </w:rPr>
        <w:t>We’ll</w:t>
      </w:r>
      <w:r w:rsidRPr="00781570">
        <w:rPr>
          <w:rFonts w:ascii="Source Sans Pro" w:hAnsi="Source Sans Pro"/>
          <w:sz w:val="24"/>
          <w:szCs w:val="24"/>
        </w:rPr>
        <w:t xml:space="preserve"> make these changes only if we add a new generic version of a brand name drug or adding certain new biosimilar versions of an original biological product that was already on the Drug List.</w:t>
      </w:r>
    </w:p>
    <w:p w:rsidR="00243C80" w:rsidRPr="00781570" w:rsidP="00C43A77" w14:paraId="2B688127" w14:textId="3BE3AA61">
      <w:pPr>
        <w:numPr>
          <w:ilvl w:val="1"/>
          <w:numId w:val="29"/>
        </w:numPr>
        <w:tabs>
          <w:tab w:val="left" w:pos="720"/>
          <w:tab w:val="left" w:pos="1440"/>
        </w:tabs>
        <w:spacing w:before="120" w:beforeAutospacing="0"/>
        <w:rPr>
          <w:rFonts w:ascii="Source Sans Pro" w:hAnsi="Source Sans Pro"/>
          <w:i/>
        </w:rPr>
      </w:pPr>
      <w:bookmarkStart w:id="234" w:name="_Hlk160031922"/>
      <w:r w:rsidRPr="00781570">
        <w:rPr>
          <w:rFonts w:ascii="Source Sans Pro" w:hAnsi="Source Sans Pro"/>
        </w:rPr>
        <w:t>We’ll</w:t>
      </w:r>
      <w:r w:rsidRPr="00781570">
        <w:rPr>
          <w:rFonts w:ascii="Source Sans Pro" w:hAnsi="Source Sans Pro"/>
        </w:rPr>
        <w:t xml:space="preserve"> tell you at least 30 days before we make the change or tell you about the change and cover an </w:t>
      </w:r>
      <w:r w:rsidRPr="00781570">
        <w:rPr>
          <w:rFonts w:ascii="Source Sans Pro" w:hAnsi="Source Sans Pro"/>
          <w:i/>
          <w:color w:val="0000FF"/>
        </w:rPr>
        <w:t xml:space="preserve">[insert supply limit (must be at least the number of days in </w:t>
      </w:r>
      <w:r w:rsidR="00F967D1">
        <w:rPr>
          <w:rFonts w:ascii="Source Sans Pro" w:hAnsi="Source Sans Pro"/>
          <w:i/>
          <w:color w:val="0000FF"/>
        </w:rPr>
        <w:t>our</w:t>
      </w:r>
      <w:r w:rsidRPr="00781570">
        <w:rPr>
          <w:rFonts w:ascii="Source Sans Pro" w:hAnsi="Source Sans Pro"/>
          <w:i/>
          <w:color w:val="0000FF"/>
        </w:rPr>
        <w:t xml:space="preserve"> plan’s one-month supply)]</w:t>
      </w:r>
      <w:r w:rsidRPr="00781570">
        <w:rPr>
          <w:rFonts w:ascii="Source Sans Pro" w:hAnsi="Source Sans Pro"/>
        </w:rPr>
        <w:t xml:space="preserve">-day fill of the version of the drug </w:t>
      </w:r>
      <w:r w:rsidRPr="00781570">
        <w:rPr>
          <w:rFonts w:ascii="Source Sans Pro" w:hAnsi="Source Sans Pro"/>
        </w:rPr>
        <w:t>you’re</w:t>
      </w:r>
      <w:r w:rsidRPr="00781570">
        <w:rPr>
          <w:rFonts w:ascii="Source Sans Pro" w:hAnsi="Source Sans Pro"/>
        </w:rPr>
        <w:t xml:space="preserve"> taking. </w:t>
      </w:r>
    </w:p>
    <w:bookmarkEnd w:id="234"/>
    <w:p w:rsidR="00243C80" w:rsidRPr="00781570" w:rsidP="00C43A77" w14:paraId="632F74EE" w14:textId="655B5065">
      <w:pPr>
        <w:pStyle w:val="ListBullet"/>
        <w:numPr>
          <w:ilvl w:val="0"/>
          <w:numId w:val="29"/>
        </w:numPr>
        <w:spacing w:before="120" w:after="100" w:afterAutospacing="1"/>
        <w:rPr>
          <w:rFonts w:ascii="Source Sans Pro" w:hAnsi="Source Sans Pro"/>
          <w:b/>
          <w:bCs/>
        </w:rPr>
      </w:pPr>
      <w:r w:rsidRPr="00781570">
        <w:rPr>
          <w:rFonts w:ascii="Source Sans Pro" w:hAnsi="Source Sans Pro"/>
          <w:b/>
          <w:bCs/>
        </w:rPr>
        <w:t>Removing u</w:t>
      </w:r>
      <w:r w:rsidRPr="00781570" w:rsidR="00ED7630">
        <w:rPr>
          <w:rFonts w:ascii="Source Sans Pro" w:hAnsi="Source Sans Pro"/>
          <w:b/>
          <w:bCs/>
        </w:rPr>
        <w:t>nsafe</w:t>
      </w:r>
      <w:r w:rsidRPr="00781570">
        <w:rPr>
          <w:rFonts w:ascii="Source Sans Pro" w:hAnsi="Source Sans Pro"/>
          <w:b/>
          <w:bCs/>
        </w:rPr>
        <w:t xml:space="preserve"> drugs and other drugs on the Drug List that are withdrawn from the market.</w:t>
      </w:r>
    </w:p>
    <w:p w:rsidR="00243C80" w:rsidRPr="00781570" w:rsidP="00C43A77" w14:paraId="2EA5BE68" w14:textId="52BC2695">
      <w:pPr>
        <w:numPr>
          <w:ilvl w:val="1"/>
          <w:numId w:val="29"/>
        </w:numPr>
        <w:tabs>
          <w:tab w:val="left" w:pos="720"/>
          <w:tab w:val="left" w:pos="1440"/>
        </w:tabs>
        <w:spacing w:before="120" w:beforeAutospacing="0" w:after="0"/>
        <w:rPr>
          <w:rFonts w:ascii="Source Sans Pro" w:hAnsi="Source Sans Pro"/>
        </w:rPr>
      </w:pPr>
      <w:r w:rsidRPr="00781570">
        <w:rPr>
          <w:rFonts w:ascii="Source Sans Pro" w:hAnsi="Source Sans Pro"/>
        </w:rPr>
        <w:t xml:space="preserve">Sometimes a drug may be deemed unsafe or taken off the market for another reason. If this happens, we may immediately remove the drug from the Drug List. If </w:t>
      </w:r>
      <w:r w:rsidRPr="00781570" w:rsidR="006334DD">
        <w:rPr>
          <w:rFonts w:ascii="Source Sans Pro" w:hAnsi="Source Sans Pro"/>
        </w:rPr>
        <w:t>you’re</w:t>
      </w:r>
      <w:r w:rsidRPr="00781570">
        <w:rPr>
          <w:rFonts w:ascii="Source Sans Pro" w:hAnsi="Source Sans Pro"/>
        </w:rPr>
        <w:t xml:space="preserve"> taking that drug, </w:t>
      </w:r>
      <w:r w:rsidRPr="00781570" w:rsidR="006334DD">
        <w:rPr>
          <w:rFonts w:ascii="Source Sans Pro" w:hAnsi="Source Sans Pro"/>
        </w:rPr>
        <w:t>we’ll</w:t>
      </w:r>
      <w:r w:rsidRPr="00781570">
        <w:rPr>
          <w:rFonts w:ascii="Source Sans Pro" w:hAnsi="Source Sans Pro"/>
        </w:rPr>
        <w:t xml:space="preserve"> tell you after we make the change. </w:t>
      </w:r>
    </w:p>
    <w:p w:rsidR="00243C80" w:rsidRPr="00781570" w:rsidP="00C43A77" w14:paraId="27865D7F" w14:textId="3321EA96">
      <w:pPr>
        <w:pStyle w:val="ListBullet"/>
        <w:numPr>
          <w:ilvl w:val="0"/>
          <w:numId w:val="29"/>
        </w:numPr>
        <w:spacing w:before="120" w:after="100" w:afterAutospacing="1"/>
        <w:rPr>
          <w:rFonts w:ascii="Source Sans Pro" w:hAnsi="Source Sans Pro"/>
        </w:rPr>
      </w:pPr>
      <w:r w:rsidRPr="00781570">
        <w:rPr>
          <w:rFonts w:ascii="Source Sans Pro" w:hAnsi="Source Sans Pro"/>
          <w:b/>
          <w:bCs/>
        </w:rPr>
        <w:t>Making o</w:t>
      </w:r>
      <w:r w:rsidRPr="00781570" w:rsidR="00ED7630">
        <w:rPr>
          <w:rFonts w:ascii="Source Sans Pro" w:hAnsi="Source Sans Pro"/>
          <w:b/>
          <w:bCs/>
        </w:rPr>
        <w:t>ther</w:t>
      </w:r>
      <w:r w:rsidRPr="00781570">
        <w:rPr>
          <w:rFonts w:ascii="Source Sans Pro" w:hAnsi="Source Sans Pro"/>
          <w:b/>
          <w:bCs/>
        </w:rPr>
        <w:t xml:space="preserve"> changes to drugs on the Drug List.</w:t>
      </w:r>
    </w:p>
    <w:p w:rsidR="00243C80" w:rsidRPr="00781570" w:rsidP="00C43A77" w14:paraId="68BD9013" w14:textId="5CCA6F4C">
      <w:pPr>
        <w:numPr>
          <w:ilvl w:val="1"/>
          <w:numId w:val="29"/>
        </w:numPr>
        <w:tabs>
          <w:tab w:val="left" w:pos="720"/>
          <w:tab w:val="left" w:pos="1440"/>
        </w:tabs>
        <w:spacing w:before="120" w:beforeAutospacing="0" w:after="0" w:afterAutospacing="0"/>
        <w:rPr>
          <w:rFonts w:ascii="Source Sans Pro" w:hAnsi="Source Sans Pro"/>
          <w:i/>
          <w:iCs/>
        </w:rPr>
      </w:pPr>
      <w:bookmarkStart w:id="235" w:name="_Hlk93408236"/>
      <w:bookmarkStart w:id="236" w:name="_Hlk93408328"/>
      <w:r w:rsidRPr="00781570">
        <w:rPr>
          <w:rFonts w:ascii="Source Sans Pro" w:hAnsi="Source Sans Pro"/>
        </w:rPr>
        <w:t xml:space="preserve">We </w:t>
      </w:r>
      <w:bookmarkStart w:id="237" w:name="_Hlk93408258"/>
      <w:r w:rsidRPr="00781570">
        <w:rPr>
          <w:rFonts w:ascii="Source Sans Pro" w:hAnsi="Source Sans Pro"/>
        </w:rPr>
        <w:t xml:space="preserve">may make other changes </w:t>
      </w:r>
      <w:r w:rsidRPr="00781570" w:rsidR="00E626F8">
        <w:rPr>
          <w:rFonts w:ascii="Source Sans Pro" w:hAnsi="Source Sans Pro"/>
        </w:rPr>
        <w:t xml:space="preserve">once </w:t>
      </w:r>
      <w:r w:rsidRPr="00781570" w:rsidR="30EA4678">
        <w:rPr>
          <w:rFonts w:ascii="Source Sans Pro" w:hAnsi="Source Sans Pro"/>
        </w:rPr>
        <w:t xml:space="preserve">the </w:t>
      </w:r>
      <w:r w:rsidRPr="00781570">
        <w:rPr>
          <w:rFonts w:ascii="Source Sans Pro" w:hAnsi="Source Sans Pro"/>
        </w:rPr>
        <w:t xml:space="preserve">year </w:t>
      </w:r>
      <w:r w:rsidRPr="00781570" w:rsidR="00E626F8">
        <w:rPr>
          <w:rFonts w:ascii="Source Sans Pro" w:hAnsi="Source Sans Pro"/>
        </w:rPr>
        <w:t>has started that</w:t>
      </w:r>
      <w:r w:rsidRPr="00781570">
        <w:rPr>
          <w:rFonts w:ascii="Source Sans Pro" w:hAnsi="Source Sans Pro"/>
        </w:rPr>
        <w:t xml:space="preserve"> affect drugs </w:t>
      </w:r>
      <w:r w:rsidRPr="00781570" w:rsidR="006334DD">
        <w:rPr>
          <w:rFonts w:ascii="Source Sans Pro" w:hAnsi="Source Sans Pro"/>
        </w:rPr>
        <w:t>you</w:t>
      </w:r>
      <w:r w:rsidRPr="00781570">
        <w:rPr>
          <w:rFonts w:ascii="Source Sans Pro" w:hAnsi="Source Sans Pro"/>
        </w:rPr>
        <w:t xml:space="preserve"> </w:t>
      </w:r>
      <w:r w:rsidRPr="00781570" w:rsidR="00E626F8">
        <w:rPr>
          <w:rFonts w:ascii="Source Sans Pro" w:hAnsi="Source Sans Pro"/>
        </w:rPr>
        <w:t xml:space="preserve">are </w:t>
      </w:r>
      <w:r w:rsidRPr="00781570">
        <w:rPr>
          <w:rFonts w:ascii="Source Sans Pro" w:hAnsi="Source Sans Pro"/>
        </w:rPr>
        <w:t>tak</w:t>
      </w:r>
      <w:r w:rsidRPr="00781570" w:rsidR="00E626F8">
        <w:rPr>
          <w:rFonts w:ascii="Source Sans Pro" w:hAnsi="Source Sans Pro"/>
        </w:rPr>
        <w:t>ing</w:t>
      </w:r>
      <w:r w:rsidRPr="00781570">
        <w:rPr>
          <w:rFonts w:ascii="Source Sans Pro" w:hAnsi="Source Sans Pro"/>
        </w:rPr>
        <w:t>. For example,</w:t>
      </w:r>
      <w:r w:rsidRPr="00781570">
        <w:rPr>
          <w:rFonts w:ascii="Source Sans Pro" w:hAnsi="Source Sans Pro"/>
          <w:i/>
          <w:iCs/>
          <w:color w:val="0000FF"/>
          <w:lang w:eastAsia="ja-JP"/>
        </w:rPr>
        <w:t xml:space="preserve"> </w:t>
      </w:r>
      <w:bookmarkStart w:id="238" w:name="_Hlk93408812"/>
      <w:bookmarkEnd w:id="235"/>
      <w:bookmarkEnd w:id="237"/>
      <w:r w:rsidRPr="00781570">
        <w:rPr>
          <w:rFonts w:ascii="Source Sans Pro" w:hAnsi="Source Sans Pro"/>
          <w:lang w:eastAsia="ja-JP"/>
        </w:rPr>
        <w:t>we</w:t>
      </w:r>
      <w:r w:rsidRPr="00781570" w:rsidR="00E626F8">
        <w:rPr>
          <w:rFonts w:ascii="Source Sans Pro" w:hAnsi="Source Sans Pro"/>
          <w:lang w:eastAsia="ja-JP"/>
        </w:rPr>
        <w:t xml:space="preserve"> based on</w:t>
      </w:r>
      <w:bookmarkEnd w:id="238"/>
      <w:r w:rsidRPr="00781570">
        <w:rPr>
          <w:rFonts w:ascii="Source Sans Pro" w:hAnsi="Source Sans Pro"/>
        </w:rPr>
        <w:t xml:space="preserve"> FDA boxed warnings or new clinical guidelines recognized by Medicare.</w:t>
      </w:r>
      <w:bookmarkEnd w:id="236"/>
      <w:r w:rsidRPr="00781570">
        <w:rPr>
          <w:rFonts w:ascii="Source Sans Pro" w:hAnsi="Source Sans Pro"/>
          <w:i/>
          <w:iCs/>
          <w:color w:val="0000FF"/>
        </w:rPr>
        <w:t xml:space="preserve"> </w:t>
      </w:r>
    </w:p>
    <w:p w:rsidR="00243C80" w:rsidRPr="00781570" w:rsidP="00C43A77" w14:paraId="4B4D18EB" w14:textId="42C9C550">
      <w:pPr>
        <w:numPr>
          <w:ilvl w:val="1"/>
          <w:numId w:val="29"/>
        </w:numPr>
        <w:tabs>
          <w:tab w:val="left" w:pos="720"/>
          <w:tab w:val="left" w:pos="1440"/>
        </w:tabs>
        <w:spacing w:before="120" w:beforeAutospacing="0" w:after="0" w:afterAutospacing="0"/>
        <w:rPr>
          <w:rFonts w:ascii="Source Sans Pro" w:hAnsi="Source Sans Pro"/>
          <w:i/>
          <w:iCs/>
        </w:rPr>
      </w:pPr>
      <w:r w:rsidRPr="00781570">
        <w:rPr>
          <w:rFonts w:ascii="Source Sans Pro" w:hAnsi="Source Sans Pro"/>
        </w:rPr>
        <w:t>We’ll</w:t>
      </w:r>
      <w:r w:rsidRPr="00781570">
        <w:rPr>
          <w:rFonts w:ascii="Source Sans Pro" w:hAnsi="Source Sans Pro"/>
        </w:rPr>
        <w:t xml:space="preserve"> tell you at least 30 days before we make these changes or tell you about the change and cover an additional </w:t>
      </w:r>
      <w:r w:rsidRPr="00781570">
        <w:rPr>
          <w:rFonts w:ascii="Source Sans Pro" w:hAnsi="Source Sans Pro"/>
          <w:i/>
          <w:iCs/>
          <w:color w:val="0000FF"/>
        </w:rPr>
        <w:t xml:space="preserve">[insert supply limit (must be at least the number of days in </w:t>
      </w:r>
      <w:r w:rsidR="00F967D1">
        <w:rPr>
          <w:rFonts w:ascii="Source Sans Pro" w:hAnsi="Source Sans Pro"/>
          <w:i/>
          <w:iCs/>
          <w:color w:val="0000FF"/>
        </w:rPr>
        <w:t>our</w:t>
      </w:r>
      <w:r w:rsidRPr="00781570">
        <w:rPr>
          <w:rFonts w:ascii="Source Sans Pro" w:hAnsi="Source Sans Pro"/>
          <w:i/>
          <w:iCs/>
          <w:color w:val="0000FF"/>
        </w:rPr>
        <w:t xml:space="preserve"> plan’s one-month supply)]</w:t>
      </w:r>
      <w:r w:rsidRPr="00781570">
        <w:rPr>
          <w:rFonts w:ascii="Source Sans Pro" w:hAnsi="Source Sans Pro"/>
        </w:rPr>
        <w:t xml:space="preserve">-day fill of the drug </w:t>
      </w:r>
      <w:r w:rsidRPr="00781570">
        <w:rPr>
          <w:rFonts w:ascii="Source Sans Pro" w:hAnsi="Source Sans Pro"/>
        </w:rPr>
        <w:t>yo</w:t>
      </w:r>
      <w:r w:rsidRPr="00781570" w:rsidR="00ED7630">
        <w:rPr>
          <w:rFonts w:ascii="Source Sans Pro" w:hAnsi="Source Sans Pro"/>
        </w:rPr>
        <w:t xml:space="preserve">u </w:t>
      </w:r>
      <w:r w:rsidRPr="00781570">
        <w:rPr>
          <w:rFonts w:ascii="Source Sans Pro" w:hAnsi="Source Sans Pro"/>
        </w:rPr>
        <w:t>tak</w:t>
      </w:r>
      <w:r w:rsidRPr="00781570" w:rsidR="00ED7630">
        <w:rPr>
          <w:rFonts w:ascii="Source Sans Pro" w:hAnsi="Source Sans Pro"/>
        </w:rPr>
        <w:t>e</w:t>
      </w:r>
      <w:r w:rsidRPr="00781570">
        <w:rPr>
          <w:rFonts w:ascii="Source Sans Pro" w:hAnsi="Source Sans Pro"/>
        </w:rPr>
        <w:t xml:space="preserve">. </w:t>
      </w:r>
    </w:p>
    <w:p w:rsidR="00854844" w:rsidRPr="00781570" w:rsidP="00243C80" w14:paraId="17213310" w14:textId="0D62914F">
      <w:pPr>
        <w:pStyle w:val="xmsonormal"/>
        <w:shd w:val="clear" w:color="auto" w:fill="FFFFFF"/>
        <w:spacing w:before="120" w:beforeAutospacing="0" w:after="0" w:afterAutospacing="0"/>
        <w:rPr>
          <w:rFonts w:ascii="Source Sans Pro" w:hAnsi="Source Sans Pro" w:cs="Calibri"/>
          <w:color w:val="242424"/>
          <w:sz w:val="22"/>
          <w:szCs w:val="22"/>
        </w:rPr>
      </w:pPr>
      <w:r w:rsidRPr="00781570">
        <w:rPr>
          <w:rFonts w:ascii="Source Sans Pro" w:hAnsi="Source Sans Pro"/>
        </w:rPr>
        <w:t xml:space="preserve">If we make any of these changes to any of the drugs </w:t>
      </w:r>
      <w:r w:rsidRPr="00781570" w:rsidR="006334DD">
        <w:rPr>
          <w:rFonts w:ascii="Source Sans Pro" w:hAnsi="Source Sans Pro"/>
        </w:rPr>
        <w:t>you</w:t>
      </w:r>
      <w:r w:rsidRPr="00781570">
        <w:rPr>
          <w:rFonts w:ascii="Source Sans Pro" w:hAnsi="Source Sans Pro"/>
        </w:rPr>
        <w:t xml:space="preserve"> tak</w:t>
      </w:r>
      <w:r w:rsidRPr="00781570" w:rsidR="00ED7630">
        <w:rPr>
          <w:rFonts w:ascii="Source Sans Pro" w:hAnsi="Source Sans Pro"/>
        </w:rPr>
        <w:t>e</w:t>
      </w:r>
      <w:r w:rsidRPr="00781570">
        <w:rPr>
          <w:rFonts w:ascii="Source Sans Pro" w:hAnsi="Source Sans Pro"/>
        </w:rPr>
        <w:t xml:space="preserve">, talk with your prescriber about the options that would work best for you, including changing to a different drug to treat your condition, or </w:t>
      </w:r>
      <w:r w:rsidRPr="00781570" w:rsidR="00B93D23">
        <w:rPr>
          <w:rFonts w:ascii="Source Sans Pro" w:hAnsi="Source Sans Pro"/>
        </w:rPr>
        <w:t>ask for</w:t>
      </w:r>
      <w:r w:rsidRPr="00781570">
        <w:rPr>
          <w:rFonts w:ascii="Source Sans Pro" w:hAnsi="Source Sans Pro"/>
        </w:rPr>
        <w:t xml:space="preserve"> a coverage decision to satisfy any new restrictions on the drug </w:t>
      </w:r>
      <w:r w:rsidRPr="00781570" w:rsidR="006334DD">
        <w:rPr>
          <w:rFonts w:ascii="Source Sans Pro" w:hAnsi="Source Sans Pro"/>
        </w:rPr>
        <w:t>you’re</w:t>
      </w:r>
      <w:r w:rsidRPr="00781570">
        <w:rPr>
          <w:rFonts w:ascii="Source Sans Pro" w:hAnsi="Source Sans Pro"/>
        </w:rPr>
        <w:t xml:space="preserve"> taking. You or your prescriber can ask us for an exception to continue covering the drug or version of the drug you have been taking. For more information on how to ask for a coverage decision, including an exception, </w:t>
      </w:r>
      <w:r w:rsidRPr="00781570" w:rsidR="00586E50">
        <w:rPr>
          <w:rFonts w:ascii="Source Sans Pro" w:hAnsi="Source Sans Pro"/>
        </w:rPr>
        <w:t>go to</w:t>
      </w:r>
      <w:r w:rsidRPr="00781570">
        <w:rPr>
          <w:rFonts w:ascii="Source Sans Pro" w:hAnsi="Source Sans Pro"/>
        </w:rPr>
        <w:t xml:space="preserve"> Chapter 9.</w:t>
      </w:r>
    </w:p>
    <w:p w:rsidR="007555D1" w:rsidRPr="00781570" w14:paraId="3197682B" w14:textId="615E39FE">
      <w:pPr>
        <w:rPr>
          <w:rFonts w:ascii="Source Sans Pro" w:hAnsi="Source Sans Pro" w:cs="Arial"/>
          <w:b/>
          <w:bCs/>
        </w:rPr>
      </w:pPr>
      <w:r w:rsidRPr="00781570">
        <w:rPr>
          <w:rFonts w:ascii="Source Sans Pro" w:hAnsi="Source Sans Pro" w:cs="Arial"/>
          <w:b/>
          <w:bCs/>
        </w:rPr>
        <w:t xml:space="preserve">Changes to </w:t>
      </w:r>
      <w:r w:rsidRPr="00781570" w:rsidR="00217009">
        <w:rPr>
          <w:rFonts w:ascii="Source Sans Pro" w:hAnsi="Source Sans Pro" w:cs="Arial"/>
          <w:b/>
          <w:bCs/>
        </w:rPr>
        <w:t xml:space="preserve">the Drug List </w:t>
      </w:r>
      <w:r w:rsidRPr="00781570">
        <w:rPr>
          <w:rFonts w:ascii="Source Sans Pro" w:hAnsi="Source Sans Pro" w:cs="Arial"/>
          <w:b/>
          <w:bCs/>
        </w:rPr>
        <w:t xml:space="preserve">that </w:t>
      </w:r>
      <w:r w:rsidRPr="00781570" w:rsidR="0023621C">
        <w:rPr>
          <w:rFonts w:ascii="Source Sans Pro" w:hAnsi="Source Sans Pro" w:cs="Arial"/>
          <w:b/>
          <w:bCs/>
        </w:rPr>
        <w:t>don’t</w:t>
      </w:r>
      <w:r w:rsidRPr="00781570">
        <w:rPr>
          <w:rFonts w:ascii="Source Sans Pro" w:hAnsi="Source Sans Pro" w:cs="Arial"/>
          <w:b/>
          <w:bCs/>
        </w:rPr>
        <w:t xml:space="preserve"> affect you during th</w:t>
      </w:r>
      <w:r w:rsidRPr="00781570" w:rsidR="00B708C1">
        <w:rPr>
          <w:rFonts w:ascii="Source Sans Pro" w:hAnsi="Source Sans Pro" w:cs="Arial"/>
          <w:b/>
          <w:bCs/>
        </w:rPr>
        <w:t>is plan</w:t>
      </w:r>
      <w:r w:rsidRPr="00781570">
        <w:rPr>
          <w:rFonts w:ascii="Source Sans Pro" w:hAnsi="Source Sans Pro" w:cs="Arial"/>
          <w:b/>
          <w:bCs/>
        </w:rPr>
        <w:t xml:space="preserve"> year</w:t>
      </w:r>
    </w:p>
    <w:p w:rsidR="007555D1" w:rsidRPr="00781570" w:rsidP="007555D1" w14:paraId="18840B72" w14:textId="1D09AF3F">
      <w:pPr>
        <w:rPr>
          <w:rFonts w:ascii="Source Sans Pro" w:hAnsi="Source Sans Pro"/>
        </w:rPr>
      </w:pPr>
      <w:r w:rsidRPr="00781570">
        <w:rPr>
          <w:rFonts w:ascii="Source Sans Pro" w:hAnsi="Source Sans Pro"/>
        </w:rPr>
        <w:t xml:space="preserve">We may make certain changes to the Drug List that </w:t>
      </w:r>
      <w:r w:rsidRPr="00781570" w:rsidR="006334DD">
        <w:rPr>
          <w:rFonts w:ascii="Source Sans Pro" w:hAnsi="Source Sans Pro"/>
        </w:rPr>
        <w:t>aren’t</w:t>
      </w:r>
      <w:r w:rsidRPr="00781570">
        <w:rPr>
          <w:rFonts w:ascii="Source Sans Pro" w:hAnsi="Source Sans Pro"/>
        </w:rPr>
        <w:t xml:space="preserve"> described above.</w:t>
      </w:r>
      <w:r w:rsidRPr="00781570">
        <w:rPr>
          <w:rFonts w:ascii="Source Sans Pro" w:hAnsi="Source Sans Pro"/>
        </w:rPr>
        <w:t xml:space="preserve"> In these cases, the change </w:t>
      </w:r>
      <w:r w:rsidRPr="00781570" w:rsidR="00ED7630">
        <w:rPr>
          <w:rFonts w:ascii="Source Sans Pro" w:hAnsi="Source Sans Pro"/>
        </w:rPr>
        <w:t>won’t</w:t>
      </w:r>
      <w:r w:rsidRPr="00781570">
        <w:rPr>
          <w:rFonts w:ascii="Source Sans Pro" w:hAnsi="Source Sans Pro"/>
        </w:rPr>
        <w:t xml:space="preserve"> apply to you if </w:t>
      </w:r>
      <w:r w:rsidRPr="00781570" w:rsidR="006334DD">
        <w:rPr>
          <w:rFonts w:ascii="Source Sans Pro" w:hAnsi="Source Sans Pro"/>
        </w:rPr>
        <w:t>you’re</w:t>
      </w:r>
      <w:r w:rsidRPr="00781570">
        <w:rPr>
          <w:rFonts w:ascii="Source Sans Pro" w:hAnsi="Source Sans Pro"/>
        </w:rPr>
        <w:t xml:space="preserve"> taking the drug when the change is made; however, these changes will </w:t>
      </w:r>
      <w:r w:rsidRPr="00781570">
        <w:rPr>
          <w:rFonts w:ascii="Source Sans Pro" w:hAnsi="Source Sans Pro"/>
        </w:rPr>
        <w:t>likely</w:t>
      </w:r>
      <w:r w:rsidRPr="00781570">
        <w:rPr>
          <w:rFonts w:ascii="Source Sans Pro" w:hAnsi="Source Sans Pro"/>
        </w:rPr>
        <w:t xml:space="preserve"> affect you starting January 1 of the next plan year if you stay in the same plan. </w:t>
      </w:r>
    </w:p>
    <w:p w:rsidR="007555D1" w:rsidRPr="00781570" w:rsidP="007555D1" w14:paraId="1CB7D561" w14:textId="3C41D5AC">
      <w:pPr>
        <w:rPr>
          <w:rFonts w:ascii="Source Sans Pro" w:hAnsi="Source Sans Pro"/>
        </w:rPr>
      </w:pPr>
      <w:r w:rsidRPr="00781570">
        <w:rPr>
          <w:rFonts w:ascii="Source Sans Pro" w:hAnsi="Source Sans Pro"/>
        </w:rPr>
        <w:t xml:space="preserve">In general, changes that </w:t>
      </w:r>
      <w:r w:rsidRPr="00781570" w:rsidR="00ED7630">
        <w:rPr>
          <w:rFonts w:ascii="Source Sans Pro" w:hAnsi="Source Sans Pro"/>
        </w:rPr>
        <w:t>won’t</w:t>
      </w:r>
      <w:r w:rsidRPr="00781570">
        <w:rPr>
          <w:rFonts w:ascii="Source Sans Pro" w:hAnsi="Source Sans Pro"/>
        </w:rPr>
        <w:t xml:space="preserve"> affect you during the current plan year are:</w:t>
      </w:r>
    </w:p>
    <w:p w:rsidR="007555D1" w:rsidRPr="00781570" w:rsidP="00C43A77" w14:paraId="5381B038" w14:textId="4E80643A">
      <w:pPr>
        <w:numPr>
          <w:ilvl w:val="0"/>
          <w:numId w:val="29"/>
        </w:numPr>
        <w:tabs>
          <w:tab w:val="left" w:pos="720"/>
          <w:tab w:val="left" w:pos="1260"/>
        </w:tabs>
        <w:spacing w:before="120" w:beforeAutospacing="0" w:after="120" w:afterAutospacing="0"/>
        <w:rPr>
          <w:rFonts w:ascii="Source Sans Pro" w:hAnsi="Source Sans Pro"/>
          <w:color w:val="000000"/>
        </w:rPr>
      </w:pPr>
      <w:r w:rsidRPr="00781570">
        <w:rPr>
          <w:rFonts w:ascii="Source Sans Pro" w:hAnsi="Source Sans Pro"/>
          <w:i/>
          <w:iCs/>
          <w:color w:val="0000FF"/>
        </w:rPr>
        <w:t xml:space="preserve">[Plans that </w:t>
      </w:r>
      <w:r w:rsidRPr="00781570" w:rsidR="0023621C">
        <w:rPr>
          <w:rFonts w:ascii="Source Sans Pro" w:hAnsi="Source Sans Pro"/>
          <w:i/>
          <w:iCs/>
          <w:color w:val="0000FF"/>
        </w:rPr>
        <w:t>don’t</w:t>
      </w:r>
      <w:r w:rsidRPr="00781570">
        <w:rPr>
          <w:rFonts w:ascii="Source Sans Pro" w:hAnsi="Source Sans Pro"/>
          <w:i/>
          <w:iCs/>
          <w:color w:val="0000FF"/>
        </w:rPr>
        <w:t xml:space="preserve"> use tiers </w:t>
      </w:r>
      <w:r w:rsidRPr="00781570" w:rsidR="00D01F2F">
        <w:rPr>
          <w:rFonts w:ascii="Source Sans Pro" w:hAnsi="Source Sans Pro"/>
          <w:i/>
          <w:iCs/>
          <w:color w:val="0000FF"/>
        </w:rPr>
        <w:t>can</w:t>
      </w:r>
      <w:r w:rsidRPr="00781570">
        <w:rPr>
          <w:rFonts w:ascii="Source Sans Pro" w:hAnsi="Source Sans Pro"/>
          <w:i/>
          <w:iCs/>
          <w:color w:val="0000FF"/>
        </w:rPr>
        <w:t xml:space="preserve"> omit</w:t>
      </w:r>
      <w:r w:rsidRPr="00781570">
        <w:rPr>
          <w:rFonts w:ascii="Source Sans Pro" w:hAnsi="Source Sans Pro"/>
          <w:i/>
          <w:iCs/>
          <w:color w:val="0000FF"/>
        </w:rPr>
        <w:t>]</w:t>
      </w:r>
      <w:r w:rsidRPr="00781570">
        <w:rPr>
          <w:rFonts w:ascii="Source Sans Pro" w:hAnsi="Source Sans Pro"/>
          <w:color w:val="0000FF"/>
        </w:rPr>
        <w:t xml:space="preserve"> </w:t>
      </w:r>
      <w:r w:rsidRPr="00781570">
        <w:rPr>
          <w:rFonts w:ascii="Source Sans Pro" w:hAnsi="Source Sans Pro"/>
          <w:color w:val="000000"/>
        </w:rPr>
        <w:t>We move your drug into a higher cost-sharing tier.</w:t>
      </w:r>
    </w:p>
    <w:p w:rsidR="007555D1" w:rsidRPr="00781570" w:rsidP="00C43A77" w14:paraId="31524736" w14:textId="6607F833">
      <w:pPr>
        <w:numPr>
          <w:ilvl w:val="0"/>
          <w:numId w:val="29"/>
        </w:numPr>
        <w:tabs>
          <w:tab w:val="left" w:pos="720"/>
          <w:tab w:val="left" w:pos="1260"/>
        </w:tabs>
        <w:spacing w:before="120" w:beforeAutospacing="0" w:after="120" w:afterAutospacing="0"/>
        <w:rPr>
          <w:rFonts w:ascii="Source Sans Pro" w:hAnsi="Source Sans Pro"/>
        </w:rPr>
      </w:pPr>
      <w:r w:rsidRPr="00781570">
        <w:rPr>
          <w:rFonts w:ascii="Source Sans Pro" w:hAnsi="Source Sans Pro"/>
        </w:rPr>
        <w:t>We put a new restriction on the use of your drug.</w:t>
      </w:r>
    </w:p>
    <w:p w:rsidR="007555D1" w:rsidRPr="00781570" w:rsidP="00C43A77" w14:paraId="3C82A78D" w14:textId="51D59502">
      <w:pPr>
        <w:numPr>
          <w:ilvl w:val="0"/>
          <w:numId w:val="29"/>
        </w:numPr>
        <w:tabs>
          <w:tab w:val="left" w:pos="720"/>
          <w:tab w:val="left" w:pos="1260"/>
        </w:tabs>
        <w:spacing w:before="120" w:beforeAutospacing="0" w:after="120" w:afterAutospacing="0"/>
        <w:rPr>
          <w:rFonts w:ascii="Source Sans Pro" w:hAnsi="Source Sans Pro"/>
          <w:b/>
          <w:bCs/>
        </w:rPr>
      </w:pPr>
      <w:r w:rsidRPr="00781570">
        <w:rPr>
          <w:rFonts w:ascii="Source Sans Pro" w:hAnsi="Source Sans Pro"/>
        </w:rPr>
        <w:t>We remove your drug from the Drug List.</w:t>
      </w:r>
    </w:p>
    <w:p w:rsidR="00A879FF" w:rsidRPr="00781570" w:rsidP="00782FD1" w14:paraId="0B82042E" w14:textId="082E2559">
      <w:pPr>
        <w:rPr>
          <w:rFonts w:ascii="Source Sans Pro" w:hAnsi="Source Sans Pro"/>
        </w:rPr>
      </w:pPr>
      <w:r w:rsidRPr="00781570">
        <w:rPr>
          <w:rFonts w:ascii="Source Sans Pro" w:hAnsi="Source Sans Pro"/>
        </w:rPr>
        <w:t xml:space="preserve">If any of these changes happen for a drug </w:t>
      </w:r>
      <w:r w:rsidRPr="00781570" w:rsidR="006334DD">
        <w:rPr>
          <w:rFonts w:ascii="Source Sans Pro" w:hAnsi="Source Sans Pro"/>
        </w:rPr>
        <w:t>you</w:t>
      </w:r>
      <w:r w:rsidRPr="00781570">
        <w:rPr>
          <w:rFonts w:ascii="Source Sans Pro" w:hAnsi="Source Sans Pro"/>
        </w:rPr>
        <w:t xml:space="preserve"> tak</w:t>
      </w:r>
      <w:r w:rsidRPr="00781570" w:rsidR="00ED7630">
        <w:rPr>
          <w:rFonts w:ascii="Source Sans Pro" w:hAnsi="Source Sans Pro"/>
        </w:rPr>
        <w:t>e</w:t>
      </w:r>
      <w:r w:rsidRPr="00781570">
        <w:rPr>
          <w:rFonts w:ascii="Source Sans Pro" w:hAnsi="Source Sans Pro"/>
        </w:rPr>
        <w:t xml:space="preserve"> (except for market withdrawal, a generic drug replacing a brand name drug, or other change noted in the sections above), the change won’t affect your use or what you pay as your share of the cost until January 1 of the next year. </w:t>
      </w:r>
    </w:p>
    <w:p w:rsidR="00662532" w:rsidRPr="00781570" w:rsidP="00AB6D46" w14:paraId="0924DEC9" w14:textId="58709D62">
      <w:pPr>
        <w:tabs>
          <w:tab w:val="left" w:pos="720"/>
          <w:tab w:val="left" w:pos="1260"/>
        </w:tabs>
        <w:spacing w:before="120" w:beforeAutospacing="0"/>
        <w:rPr>
          <w:rFonts w:ascii="Source Sans Pro" w:hAnsi="Source Sans Pro"/>
        </w:rPr>
      </w:pPr>
      <w:r w:rsidRPr="00781570">
        <w:rPr>
          <w:rFonts w:ascii="Source Sans Pro" w:hAnsi="Source Sans Pro"/>
        </w:rPr>
        <w:t>We</w:t>
      </w:r>
      <w:r w:rsidRPr="00781570" w:rsidR="00ED7630">
        <w:rPr>
          <w:rFonts w:ascii="Source Sans Pro" w:hAnsi="Source Sans Pro"/>
        </w:rPr>
        <w:t xml:space="preserve"> won’t</w:t>
      </w:r>
      <w:r w:rsidRPr="00781570" w:rsidR="00240EAF">
        <w:rPr>
          <w:rFonts w:ascii="Source Sans Pro" w:hAnsi="Source Sans Pro"/>
        </w:rPr>
        <w:t xml:space="preserve"> tell you about these types of changes directly during the current plan year. </w:t>
      </w:r>
      <w:r w:rsidRPr="00781570" w:rsidR="00803A06">
        <w:rPr>
          <w:rFonts w:ascii="Source Sans Pro" w:hAnsi="Source Sans Pro"/>
        </w:rPr>
        <w:t>You’ll</w:t>
      </w:r>
      <w:r w:rsidRPr="00781570" w:rsidR="00240EAF">
        <w:rPr>
          <w:rFonts w:ascii="Source Sans Pro" w:hAnsi="Source Sans Pro"/>
        </w:rPr>
        <w:t xml:space="preserve"> need to check the Drug List for the next plan year (when the list is available during the open enrollment period) to see if there are any changes to drugs </w:t>
      </w:r>
      <w:r w:rsidRPr="00781570">
        <w:rPr>
          <w:rFonts w:ascii="Source Sans Pro" w:hAnsi="Source Sans Pro"/>
        </w:rPr>
        <w:t>you</w:t>
      </w:r>
      <w:r w:rsidRPr="00781570" w:rsidR="00240EAF">
        <w:rPr>
          <w:rFonts w:ascii="Source Sans Pro" w:hAnsi="Source Sans Pro"/>
        </w:rPr>
        <w:t xml:space="preserve"> tak</w:t>
      </w:r>
      <w:r w:rsidRPr="00781570" w:rsidR="00ED7630">
        <w:rPr>
          <w:rFonts w:ascii="Source Sans Pro" w:hAnsi="Source Sans Pro"/>
        </w:rPr>
        <w:t>e</w:t>
      </w:r>
      <w:r w:rsidRPr="00781570" w:rsidR="00240EAF">
        <w:rPr>
          <w:rFonts w:ascii="Source Sans Pro" w:hAnsi="Source Sans Pro"/>
        </w:rPr>
        <w:t xml:space="preserve"> that will impact you during the next plan year.</w:t>
      </w:r>
    </w:p>
    <w:p w:rsidR="00543731" w:rsidRPr="00781570" w:rsidP="008A52A1" w14:paraId="4EAE0170" w14:textId="7AA5C9A0">
      <w:pPr>
        <w:pStyle w:val="Heading2"/>
        <w:rPr>
          <w:rFonts w:ascii="Source Sans Pro" w:hAnsi="Source Sans Pro"/>
          <w:b w:val="0"/>
          <w:bCs/>
          <w:u w:val="single"/>
          <w:lang w:bidi="en-US"/>
        </w:rPr>
      </w:pPr>
      <w:bookmarkStart w:id="239" w:name="_Toc196311380"/>
      <w:r w:rsidRPr="00781570">
        <w:rPr>
          <w:rFonts w:ascii="Source Sans Pro" w:hAnsi="Source Sans Pro"/>
          <w:lang w:bidi="en-US"/>
        </w:rPr>
        <w:t>SECTION 7</w:t>
      </w:r>
      <w:r w:rsidRPr="00781570" w:rsidR="00D9149E">
        <w:rPr>
          <w:rFonts w:ascii="Source Sans Pro" w:hAnsi="Source Sans Pro"/>
          <w:lang w:bidi="en-US"/>
        </w:rPr>
        <w:tab/>
      </w:r>
      <w:r w:rsidRPr="00781570">
        <w:rPr>
          <w:rFonts w:ascii="Source Sans Pro" w:hAnsi="Source Sans Pro"/>
          <w:lang w:bidi="en-US"/>
        </w:rPr>
        <w:t>Types of drugs we don’t cover</w:t>
      </w:r>
      <w:bookmarkEnd w:id="239"/>
      <w:r w:rsidRPr="00781570">
        <w:rPr>
          <w:rFonts w:ascii="Source Sans Pro" w:hAnsi="Source Sans Pro"/>
          <w:lang w:bidi="en-US"/>
        </w:rPr>
        <w:t xml:space="preserve"> </w:t>
      </w:r>
    </w:p>
    <w:p w:rsidR="0013793F" w:rsidRPr="00781570" w14:paraId="35DA7351" w14:textId="3C1471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s="TimesNewRomanPSMT"/>
          <w:i/>
          <w:iCs/>
          <w:color w:val="0000FF"/>
          <w:lang w:bidi="en-US"/>
        </w:rPr>
      </w:pPr>
      <w:r w:rsidRPr="00781570">
        <w:rPr>
          <w:rFonts w:ascii="Source Sans Pro" w:hAnsi="Source Sans Pro" w:cs="TimesNewRomanPSMT"/>
          <w:i/>
          <w:iCs/>
          <w:color w:val="0000FF"/>
          <w:lang w:bidi="en-US"/>
        </w:rPr>
        <w:t xml:space="preserve">[Plans </w:t>
      </w:r>
      <w:r w:rsidRPr="00781570" w:rsidR="00D01F2F">
        <w:rPr>
          <w:rFonts w:ascii="Source Sans Pro" w:hAnsi="Source Sans Pro" w:cs="TimesNewRomanPSMT"/>
          <w:i/>
          <w:iCs/>
          <w:color w:val="0000FF"/>
          <w:lang w:bidi="en-US"/>
        </w:rPr>
        <w:t>can</w:t>
      </w:r>
      <w:r w:rsidRPr="00781570">
        <w:rPr>
          <w:rFonts w:ascii="Source Sans Pro" w:hAnsi="Source Sans Pro" w:cs="TimesNewRomanPSMT"/>
          <w:i/>
          <w:iCs/>
          <w:color w:val="0000FF"/>
          <w:lang w:bidi="en-US"/>
        </w:rPr>
        <w:t xml:space="preserve">, as appropriate, remove or modify language regarding benefit exclusions when the benefits are covered by </w:t>
      </w:r>
      <w:r w:rsidR="00F967D1">
        <w:rPr>
          <w:rFonts w:ascii="Source Sans Pro" w:hAnsi="Source Sans Pro" w:cs="TimesNewRomanPSMT"/>
          <w:i/>
          <w:iCs/>
          <w:color w:val="0000FF"/>
          <w:lang w:bidi="en-US"/>
        </w:rPr>
        <w:t>our</w:t>
      </w:r>
      <w:r w:rsidRPr="00781570">
        <w:rPr>
          <w:rFonts w:ascii="Source Sans Pro" w:hAnsi="Source Sans Pro" w:cs="TimesNewRomanPSMT"/>
          <w:i/>
          <w:iCs/>
          <w:color w:val="0000FF"/>
          <w:lang w:bidi="en-US"/>
        </w:rPr>
        <w:t xml:space="preserve"> plan under the Medicaid program.]</w:t>
      </w:r>
    </w:p>
    <w:p w:rsidR="00D50078" w:rsidRPr="00781570" w:rsidP="0013793F" w14:paraId="1886AF5D" w14:textId="14EDE3F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781570">
        <w:rPr>
          <w:rFonts w:ascii="Source Sans Pro" w:hAnsi="Source Sans Pro"/>
        </w:rPr>
        <w:t>Some kinds</w:t>
      </w:r>
      <w:r w:rsidRPr="00781570" w:rsidR="0013793F">
        <w:rPr>
          <w:rFonts w:ascii="Source Sans Pro" w:hAnsi="Source Sans Pro"/>
        </w:rPr>
        <w:t xml:space="preserve"> of prescription drugs are </w:t>
      </w:r>
      <w:r w:rsidRPr="00781570" w:rsidR="0013793F">
        <w:rPr>
          <w:rFonts w:ascii="Source Sans Pro" w:hAnsi="Source Sans Pro"/>
          <w:i/>
        </w:rPr>
        <w:t>excluded</w:t>
      </w:r>
      <w:r w:rsidRPr="00781570" w:rsidR="0013793F">
        <w:rPr>
          <w:rFonts w:ascii="Source Sans Pro" w:hAnsi="Source Sans Pro"/>
        </w:rPr>
        <w:t xml:space="preserve">. This means </w:t>
      </w:r>
      <w:r w:rsidRPr="00781570" w:rsidR="0013793F">
        <w:rPr>
          <w:rFonts w:ascii="Source Sans Pro" w:hAnsi="Source Sans Pro"/>
          <w:color w:val="0000FF"/>
        </w:rPr>
        <w:t>[</w:t>
      </w:r>
      <w:r w:rsidRPr="00781570" w:rsidR="0013793F">
        <w:rPr>
          <w:rFonts w:ascii="Source Sans Pro" w:hAnsi="Source Sans Pro"/>
          <w:i/>
          <w:iCs/>
          <w:color w:val="0000FF"/>
        </w:rPr>
        <w:t>insert as appropriate:</w:t>
      </w:r>
      <w:r w:rsidRPr="00781570" w:rsidR="0013793F">
        <w:rPr>
          <w:rFonts w:ascii="Source Sans Pro" w:hAnsi="Source Sans Pro"/>
          <w:color w:val="0000FF"/>
        </w:rPr>
        <w:t xml:space="preserve"> Medicare does</w:t>
      </w:r>
      <w:r w:rsidRPr="00781570">
        <w:rPr>
          <w:rFonts w:ascii="Source Sans Pro" w:hAnsi="Source Sans Pro"/>
          <w:color w:val="0000FF"/>
        </w:rPr>
        <w:t>n’t</w:t>
      </w:r>
      <w:r w:rsidRPr="00781570" w:rsidR="0013793F">
        <w:rPr>
          <w:rFonts w:ascii="Source Sans Pro" w:hAnsi="Source Sans Pro"/>
          <w:color w:val="0000FF"/>
        </w:rPr>
        <w:t xml:space="preserve"> pay </w:t>
      </w:r>
      <w:r w:rsidRPr="00781570" w:rsidR="0013793F">
        <w:rPr>
          <w:rFonts w:ascii="Source Sans Pro" w:hAnsi="Source Sans Pro"/>
          <w:i/>
          <w:iCs/>
          <w:color w:val="0000FF"/>
        </w:rPr>
        <w:t>OR</w:t>
      </w:r>
      <w:r w:rsidRPr="00781570" w:rsidR="0013793F">
        <w:rPr>
          <w:rFonts w:ascii="Source Sans Pro" w:hAnsi="Source Sans Pro"/>
          <w:color w:val="0000FF"/>
        </w:rPr>
        <w:t xml:space="preserve"> neither Medicare nor Medicaid pays]</w:t>
      </w:r>
      <w:r w:rsidRPr="00781570" w:rsidR="0013793F">
        <w:rPr>
          <w:rFonts w:ascii="Source Sans Pro" w:hAnsi="Source Sans Pro"/>
        </w:rPr>
        <w:t xml:space="preserve"> for these drugs.</w:t>
      </w:r>
    </w:p>
    <w:p w:rsidR="0013793F" w:rsidRPr="00781570" w:rsidP="00AB6D46" w14:paraId="02023A76" w14:textId="22C455EB">
      <w:pPr>
        <w:pStyle w:val="BodyTextIndent2"/>
        <w:spacing w:after="0" w:line="240" w:lineRule="auto"/>
        <w:ind w:left="0"/>
        <w:rPr>
          <w:rFonts w:ascii="Source Sans Pro" w:hAnsi="Source Sans Pro"/>
          <w:b/>
          <w:bCs/>
          <w:i/>
          <w:iCs/>
          <w:color w:val="0000FF"/>
        </w:rPr>
      </w:pPr>
      <w:r w:rsidRPr="00781570">
        <w:rPr>
          <w:rFonts w:ascii="Source Sans Pro" w:hAnsi="Source Sans Pro"/>
        </w:rPr>
        <w:t>If</w:t>
      </w:r>
      <w:r w:rsidRPr="00781570" w:rsidR="002B1509">
        <w:rPr>
          <w:rFonts w:ascii="Source Sans Pro" w:hAnsi="Source Sans Pro"/>
        </w:rPr>
        <w:t xml:space="preserve"> you appeal and </w:t>
      </w:r>
      <w:r w:rsidRPr="00781570">
        <w:rPr>
          <w:rFonts w:ascii="Source Sans Pro" w:hAnsi="Source Sans Pro"/>
        </w:rPr>
        <w:t>the drug</w:t>
      </w:r>
      <w:r w:rsidRPr="00781570" w:rsidR="00B93D23">
        <w:rPr>
          <w:rFonts w:ascii="Source Sans Pro" w:hAnsi="Source Sans Pro"/>
        </w:rPr>
        <w:t xml:space="preserve"> asked for</w:t>
      </w:r>
      <w:r w:rsidRPr="00781570">
        <w:rPr>
          <w:rFonts w:ascii="Source Sans Pro" w:hAnsi="Source Sans Pro"/>
        </w:rPr>
        <w:t xml:space="preserve"> is found </w:t>
      </w:r>
      <w:r w:rsidRPr="00781570" w:rsidR="002B1509">
        <w:rPr>
          <w:rFonts w:ascii="Source Sans Pro" w:hAnsi="Source Sans Pro"/>
        </w:rPr>
        <w:t>not to be excluded under Part D</w:t>
      </w:r>
      <w:r w:rsidRPr="00781570">
        <w:rPr>
          <w:rFonts w:ascii="Source Sans Pro" w:hAnsi="Source Sans Pro"/>
        </w:rPr>
        <w:t xml:space="preserve">, </w:t>
      </w:r>
      <w:r w:rsidRPr="00781570" w:rsidR="006334DD">
        <w:rPr>
          <w:rFonts w:ascii="Source Sans Pro" w:hAnsi="Source Sans Pro"/>
        </w:rPr>
        <w:t>we’ll</w:t>
      </w:r>
      <w:r w:rsidRPr="00781570">
        <w:rPr>
          <w:rFonts w:ascii="Source Sans Pro" w:hAnsi="Source Sans Pro"/>
        </w:rPr>
        <w:t xml:space="preserve"> pay for </w:t>
      </w:r>
      <w:r w:rsidRPr="00781570">
        <w:rPr>
          <w:rFonts w:ascii="Source Sans Pro" w:hAnsi="Source Sans Pro"/>
        </w:rPr>
        <w:t xml:space="preserve">or </w:t>
      </w:r>
      <w:r w:rsidRPr="00781570">
        <w:rPr>
          <w:rFonts w:ascii="Source Sans Pro" w:hAnsi="Source Sans Pro"/>
        </w:rPr>
        <w:t>cover</w:t>
      </w:r>
      <w:r w:rsidRPr="00781570">
        <w:rPr>
          <w:rFonts w:ascii="Source Sans Pro" w:hAnsi="Source Sans Pro"/>
        </w:rPr>
        <w:t xml:space="preserve"> it</w:t>
      </w:r>
      <w:r w:rsidRPr="00781570">
        <w:rPr>
          <w:rFonts w:ascii="Source Sans Pro" w:hAnsi="Source Sans Pro"/>
        </w:rPr>
        <w:t>.</w:t>
      </w:r>
      <w:r w:rsidRPr="00781570">
        <w:rPr>
          <w:rFonts w:ascii="Source Sans Pro" w:hAnsi="Source Sans Pro"/>
        </w:rPr>
        <w:t xml:space="preserve"> (For information about appealing a decision, go to Chapter 9.) </w:t>
      </w:r>
      <w:r w:rsidRPr="00781570" w:rsidR="00410BB5">
        <w:rPr>
          <w:rFonts w:ascii="Source Sans Pro" w:hAnsi="Source Sans Pro"/>
          <w:color w:val="0000FF"/>
        </w:rPr>
        <w:t>[</w:t>
      </w:r>
      <w:r w:rsidRPr="00781570" w:rsidR="00410BB5">
        <w:rPr>
          <w:rFonts w:ascii="Source Sans Pro" w:hAnsi="Source Sans Pro"/>
          <w:i/>
          <w:iCs/>
          <w:color w:val="0000FF"/>
        </w:rPr>
        <w:t xml:space="preserve">Insert </w:t>
      </w:r>
      <w:r w:rsidRPr="00781570" w:rsidR="00875DD0">
        <w:rPr>
          <w:rFonts w:ascii="Source Sans Pro" w:hAnsi="Source Sans Pro"/>
          <w:i/>
          <w:iCs/>
          <w:color w:val="0000FF"/>
        </w:rPr>
        <w:t>if</w:t>
      </w:r>
      <w:r w:rsidRPr="00781570" w:rsidR="00410BB5">
        <w:rPr>
          <w:rFonts w:ascii="Source Sans Pro" w:hAnsi="Source Sans Pro"/>
          <w:i/>
          <w:iCs/>
          <w:color w:val="0000FF"/>
        </w:rPr>
        <w:t xml:space="preserve"> applicable: </w:t>
      </w:r>
      <w:r w:rsidRPr="00781570" w:rsidR="00410BB5">
        <w:rPr>
          <w:rFonts w:ascii="Source Sans Pro" w:hAnsi="Source Sans Pro"/>
          <w:color w:val="0000FF"/>
        </w:rPr>
        <w:t xml:space="preserve">If the drug excluded by our plan is also excluded by Medicaid, you must pay for it yourself </w:t>
      </w:r>
      <w:r w:rsidRPr="00781570" w:rsidR="00410BB5">
        <w:rPr>
          <w:rFonts w:ascii="Source Sans Pro" w:hAnsi="Source Sans Pro"/>
          <w:i/>
          <w:iCs/>
          <w:color w:val="0000FF"/>
        </w:rPr>
        <w:t xml:space="preserve">OR </w:t>
      </w:r>
      <w:r w:rsidRPr="00781570" w:rsidR="00410BB5">
        <w:rPr>
          <w:rFonts w:ascii="Source Sans Pro" w:hAnsi="Source Sans Pro"/>
          <w:color w:val="0000FF"/>
        </w:rPr>
        <w:t>If the drug is excluded, you must pay for it yourself]</w:t>
      </w:r>
      <w:r w:rsidRPr="00781570" w:rsidR="002B1509">
        <w:rPr>
          <w:rFonts w:ascii="Source Sans Pro" w:hAnsi="Source Sans Pro"/>
          <w:color w:val="0000FF"/>
        </w:rPr>
        <w:t xml:space="preserve"> </w:t>
      </w:r>
      <w:r w:rsidRPr="00781570" w:rsidR="002F1614">
        <w:rPr>
          <w:rFonts w:ascii="Source Sans Pro" w:hAnsi="Source Sans Pro"/>
          <w:color w:val="0000FF"/>
        </w:rPr>
        <w:t>[</w:t>
      </w:r>
      <w:r w:rsidRPr="00781570" w:rsidR="002F1614">
        <w:rPr>
          <w:rFonts w:ascii="Source Sans Pro" w:hAnsi="Source Sans Pro"/>
          <w:i/>
          <w:iCs/>
          <w:color w:val="0000FF"/>
        </w:rPr>
        <w:t>insert if applicable:</w:t>
      </w:r>
      <w:r w:rsidRPr="00781570" w:rsidR="002F1614">
        <w:rPr>
          <w:rFonts w:ascii="Source Sans Pro" w:hAnsi="Source Sans Pro"/>
          <w:color w:val="0000FF"/>
        </w:rPr>
        <w:t xml:space="preserve"> (</w:t>
      </w:r>
      <w:r w:rsidRPr="00781570" w:rsidR="00440D6B">
        <w:rPr>
          <w:rFonts w:ascii="Source Sans Pro" w:hAnsi="Source Sans Pro"/>
          <w:color w:val="0000FF"/>
        </w:rPr>
        <w:t xml:space="preserve">, </w:t>
      </w:r>
      <w:r w:rsidRPr="00781570" w:rsidR="002F1614">
        <w:rPr>
          <w:rFonts w:ascii="Source Sans Pro" w:hAnsi="Source Sans Pro"/>
          <w:color w:val="0000FF"/>
        </w:rPr>
        <w:t>except for certain excluded drugs covered under our enhanced drug coverage)]</w:t>
      </w:r>
      <w:r w:rsidRPr="00781570" w:rsidR="002F1614">
        <w:rPr>
          <w:rFonts w:ascii="Source Sans Pro" w:hAnsi="Source Sans Pro"/>
        </w:rPr>
        <w:t>.</w:t>
      </w:r>
    </w:p>
    <w:p w:rsidR="0013793F" w:rsidRPr="00781570" w:rsidP="001414F6" w14:paraId="2A8972C5" w14:textId="60F6F43A">
      <w:pPr>
        <w:rPr>
          <w:rFonts w:ascii="Source Sans Pro" w:hAnsi="Source Sans Pro"/>
        </w:rPr>
      </w:pPr>
      <w:r w:rsidRPr="00781570">
        <w:rPr>
          <w:rFonts w:ascii="Source Sans Pro" w:hAnsi="Source Sans Pro"/>
        </w:rPr>
        <w:t xml:space="preserve">Here are </w:t>
      </w:r>
      <w:r w:rsidRPr="00781570" w:rsidR="007D068C">
        <w:rPr>
          <w:rFonts w:ascii="Source Sans Pro" w:hAnsi="Source Sans Pro"/>
        </w:rPr>
        <w:t xml:space="preserve">3 </w:t>
      </w:r>
      <w:r w:rsidRPr="00781570">
        <w:rPr>
          <w:rFonts w:ascii="Source Sans Pro" w:hAnsi="Source Sans Pro"/>
        </w:rPr>
        <w:t xml:space="preserve">general rules about drugs that Medicare drug plans </w:t>
      </w:r>
      <w:r w:rsidRPr="00781570" w:rsidR="007D068C">
        <w:rPr>
          <w:rFonts w:ascii="Source Sans Pro" w:hAnsi="Source Sans Pro"/>
        </w:rPr>
        <w:t>won’t</w:t>
      </w:r>
      <w:r w:rsidRPr="00781570">
        <w:rPr>
          <w:rFonts w:ascii="Source Sans Pro" w:hAnsi="Source Sans Pro"/>
        </w:rPr>
        <w:t xml:space="preserve"> cover under Part D:</w:t>
      </w:r>
    </w:p>
    <w:p w:rsidR="0013793F" w:rsidRPr="00781570" w:rsidP="00C43A77" w14:paraId="7604C85B" w14:textId="7D0431E7">
      <w:pPr>
        <w:pStyle w:val="ListBullet"/>
        <w:numPr>
          <w:ilvl w:val="0"/>
          <w:numId w:val="88"/>
        </w:numPr>
        <w:rPr>
          <w:rFonts w:ascii="Source Sans Pro" w:hAnsi="Source Sans Pro"/>
        </w:rPr>
      </w:pPr>
      <w:r w:rsidRPr="00781570">
        <w:rPr>
          <w:rFonts w:ascii="Source Sans Pro" w:hAnsi="Source Sans Pro"/>
        </w:rPr>
        <w:t xml:space="preserve">Our plan’s Part D drug coverage </w:t>
      </w:r>
      <w:r w:rsidRPr="00781570" w:rsidR="007D068C">
        <w:rPr>
          <w:rFonts w:ascii="Source Sans Pro" w:hAnsi="Source Sans Pro"/>
        </w:rPr>
        <w:t xml:space="preserve">can’t </w:t>
      </w:r>
      <w:r w:rsidRPr="00781570">
        <w:rPr>
          <w:rFonts w:ascii="Source Sans Pro" w:hAnsi="Source Sans Pro"/>
        </w:rPr>
        <w:t>cover a drug that would be covered under Medicare Part A or Part B.</w:t>
      </w:r>
      <w:r w:rsidRPr="00781570" w:rsidR="00403221">
        <w:rPr>
          <w:rFonts w:ascii="Source Sans Pro" w:hAnsi="Source Sans Pro"/>
        </w:rPr>
        <w:t xml:space="preserve"> </w:t>
      </w:r>
    </w:p>
    <w:p w:rsidR="0013793F" w:rsidRPr="00781570" w:rsidP="00C43A77" w14:paraId="30874545" w14:textId="24FB6D25">
      <w:pPr>
        <w:pStyle w:val="ListBullet"/>
        <w:numPr>
          <w:ilvl w:val="0"/>
          <w:numId w:val="88"/>
        </w:numPr>
        <w:rPr>
          <w:rFonts w:ascii="Source Sans Pro" w:hAnsi="Source Sans Pro"/>
        </w:rPr>
      </w:pPr>
      <w:r w:rsidRPr="00781570">
        <w:rPr>
          <w:rFonts w:ascii="Source Sans Pro" w:hAnsi="Source Sans Pro"/>
        </w:rPr>
        <w:t xml:space="preserve">Our plan </w:t>
      </w:r>
      <w:r w:rsidRPr="00781570" w:rsidR="007D068C">
        <w:rPr>
          <w:rFonts w:ascii="Source Sans Pro" w:hAnsi="Source Sans Pro"/>
        </w:rPr>
        <w:t xml:space="preserve">can’t </w:t>
      </w:r>
      <w:r w:rsidRPr="00781570">
        <w:rPr>
          <w:rFonts w:ascii="Source Sans Pro" w:hAnsi="Source Sans Pro"/>
        </w:rPr>
        <w:t xml:space="preserve">cover a drug purchased outside the United States </w:t>
      </w:r>
      <w:r w:rsidRPr="00781570" w:rsidR="002B1509">
        <w:rPr>
          <w:rFonts w:ascii="Source Sans Pro" w:hAnsi="Source Sans Pro"/>
        </w:rPr>
        <w:t xml:space="preserve">or </w:t>
      </w:r>
      <w:r w:rsidRPr="00781570">
        <w:rPr>
          <w:rFonts w:ascii="Source Sans Pro" w:hAnsi="Source Sans Pro"/>
        </w:rPr>
        <w:t>its territories.</w:t>
      </w:r>
    </w:p>
    <w:p w:rsidR="0013793F" w:rsidRPr="00781570" w:rsidP="00C43A77" w14:paraId="5079256F" w14:textId="2097B947">
      <w:pPr>
        <w:pStyle w:val="ListBullet"/>
        <w:numPr>
          <w:ilvl w:val="0"/>
          <w:numId w:val="88"/>
        </w:numPr>
        <w:rPr>
          <w:rFonts w:ascii="Source Sans Pro" w:hAnsi="Source Sans Pro"/>
        </w:rPr>
      </w:pPr>
      <w:r w:rsidRPr="00781570">
        <w:rPr>
          <w:rFonts w:ascii="Source Sans Pro" w:hAnsi="Source Sans Pro"/>
        </w:rPr>
        <w:t xml:space="preserve">Our plan </w:t>
      </w:r>
      <w:r w:rsidRPr="00781570" w:rsidR="007D068C">
        <w:rPr>
          <w:rFonts w:ascii="Source Sans Pro" w:hAnsi="Source Sans Pro"/>
        </w:rPr>
        <w:t xml:space="preserve">can’t </w:t>
      </w:r>
      <w:r w:rsidRPr="00781570">
        <w:rPr>
          <w:rFonts w:ascii="Source Sans Pro" w:hAnsi="Source Sans Pro"/>
        </w:rPr>
        <w:t xml:space="preserve">cover </w:t>
      </w:r>
      <w:r w:rsidRPr="00781570">
        <w:rPr>
          <w:rFonts w:ascii="Source Sans Pro" w:hAnsi="Source Sans Pro"/>
          <w:i/>
          <w:iCs/>
        </w:rPr>
        <w:t>off-label</w:t>
      </w:r>
      <w:r w:rsidRPr="00781570">
        <w:rPr>
          <w:rFonts w:ascii="Source Sans Pro" w:hAnsi="Source Sans Pro"/>
        </w:rPr>
        <w:t xml:space="preserve"> use</w:t>
      </w:r>
      <w:r w:rsidRPr="00781570" w:rsidR="000C6750">
        <w:rPr>
          <w:rFonts w:ascii="Source Sans Pro" w:hAnsi="Source Sans Pro"/>
        </w:rPr>
        <w:t xml:space="preserve"> of a drug when the use </w:t>
      </w:r>
      <w:r w:rsidRPr="00781570" w:rsidR="0023621C">
        <w:rPr>
          <w:rFonts w:ascii="Source Sans Pro" w:hAnsi="Source Sans Pro"/>
        </w:rPr>
        <w:t>isn’t</w:t>
      </w:r>
      <w:r w:rsidRPr="00781570" w:rsidR="000C6750">
        <w:rPr>
          <w:rFonts w:ascii="Source Sans Pro" w:hAnsi="Source Sans Pro"/>
        </w:rPr>
        <w:t xml:space="preserve"> supported by certain references, such as the American Hospital Formulary Service Drug Information and the Micromedex DRUGDEX Information System</w:t>
      </w:r>
      <w:r w:rsidRPr="00781570">
        <w:rPr>
          <w:rFonts w:ascii="Source Sans Pro" w:hAnsi="Source Sans Pro"/>
        </w:rPr>
        <w:t xml:space="preserve">. </w:t>
      </w:r>
      <w:r w:rsidRPr="00781570">
        <w:rPr>
          <w:rFonts w:ascii="Source Sans Pro" w:hAnsi="Source Sans Pro"/>
          <w:i/>
          <w:iCs/>
        </w:rPr>
        <w:t xml:space="preserve">Off-label </w:t>
      </w:r>
      <w:r w:rsidRPr="00781570">
        <w:rPr>
          <w:rFonts w:ascii="Source Sans Pro" w:hAnsi="Source Sans Pro"/>
        </w:rPr>
        <w:t xml:space="preserve">use is any use of the drug other than those indicated on a drug’s label as approved by the </w:t>
      </w:r>
      <w:r w:rsidRPr="00781570" w:rsidR="004B095F">
        <w:rPr>
          <w:rFonts w:ascii="Source Sans Pro" w:hAnsi="Source Sans Pro"/>
        </w:rPr>
        <w:t>FDA</w:t>
      </w:r>
      <w:r w:rsidRPr="00781570">
        <w:rPr>
          <w:rFonts w:ascii="Source Sans Pro" w:hAnsi="Source Sans Pro"/>
        </w:rPr>
        <w:t>.</w:t>
      </w:r>
    </w:p>
    <w:p w:rsidR="001414F6" w:rsidRPr="00781570" w:rsidP="001414F6" w14:paraId="0E446595" w14:textId="4AA1ACBD">
      <w:pPr>
        <w:rPr>
          <w:rFonts w:ascii="Source Sans Pro" w:hAnsi="Source Sans Pro"/>
        </w:rPr>
      </w:pPr>
      <w:r w:rsidRPr="00781570">
        <w:rPr>
          <w:rFonts w:ascii="Source Sans Pro" w:hAnsi="Source Sans Pro"/>
        </w:rPr>
        <w:t>In addition</w:t>
      </w:r>
      <w:r w:rsidRPr="00781570">
        <w:rPr>
          <w:rFonts w:ascii="Source Sans Pro" w:hAnsi="Source Sans Pro"/>
        </w:rPr>
        <w:t xml:space="preserve">, by law, the </w:t>
      </w:r>
      <w:r w:rsidRPr="00781570">
        <w:rPr>
          <w:rFonts w:ascii="Source Sans Pro" w:hAnsi="Source Sans Pro"/>
        </w:rPr>
        <w:t xml:space="preserve">following </w:t>
      </w:r>
      <w:r w:rsidRPr="00781570">
        <w:rPr>
          <w:rFonts w:ascii="Source Sans Pro" w:hAnsi="Source Sans Pro"/>
        </w:rPr>
        <w:t xml:space="preserve">categories of drugs listed below </w:t>
      </w:r>
      <w:r w:rsidRPr="00781570" w:rsidR="006334DD">
        <w:rPr>
          <w:rFonts w:ascii="Source Sans Pro" w:hAnsi="Source Sans Pro"/>
        </w:rPr>
        <w:t>aren’t</w:t>
      </w:r>
      <w:r w:rsidRPr="00781570">
        <w:rPr>
          <w:rFonts w:ascii="Source Sans Pro" w:hAnsi="Source Sans Pro"/>
        </w:rPr>
        <w:t xml:space="preserve"> covered by </w:t>
      </w:r>
      <w:r w:rsidRPr="00781570">
        <w:rPr>
          <w:rFonts w:ascii="Source Sans Pro" w:hAnsi="Source Sans Pro"/>
          <w:color w:val="000000"/>
        </w:rPr>
        <w:t>Medicare</w:t>
      </w:r>
      <w:r w:rsidRPr="00781570">
        <w:rPr>
          <w:rFonts w:ascii="Source Sans Pro" w:hAnsi="Source Sans Pro"/>
          <w:color w:val="0000FF"/>
        </w:rPr>
        <w:t xml:space="preserve"> [</w:t>
      </w:r>
      <w:r w:rsidRPr="00781570">
        <w:rPr>
          <w:rFonts w:ascii="Source Sans Pro" w:hAnsi="Source Sans Pro"/>
          <w:i/>
          <w:iCs/>
          <w:color w:val="0000FF"/>
        </w:rPr>
        <w:t xml:space="preserve">insert if list integrates Medicare and Medicaid exclusions: </w:t>
      </w:r>
      <w:r w:rsidRPr="00781570">
        <w:rPr>
          <w:rFonts w:ascii="Source Sans Pro" w:hAnsi="Source Sans Pro"/>
          <w:color w:val="0000FF"/>
        </w:rPr>
        <w:t>or Medicaid]</w:t>
      </w:r>
      <w:r w:rsidRPr="00781570">
        <w:rPr>
          <w:rFonts w:ascii="Source Sans Pro" w:hAnsi="Source Sans Pro"/>
        </w:rPr>
        <w:t>.</w:t>
      </w:r>
      <w:r w:rsidRPr="00781570">
        <w:rPr>
          <w:rFonts w:ascii="Source Sans Pro" w:hAnsi="Source Sans Pro"/>
          <w:color w:val="0000FF"/>
        </w:rPr>
        <w:t xml:space="preserve"> [</w:t>
      </w:r>
      <w:r w:rsidRPr="00781570">
        <w:rPr>
          <w:rFonts w:ascii="Source Sans Pro" w:hAnsi="Source Sans Pro"/>
          <w:i/>
          <w:iCs/>
          <w:color w:val="0000FF"/>
        </w:rPr>
        <w:t xml:space="preserve">Insert if list </w:t>
      </w:r>
      <w:r w:rsidRPr="00781570" w:rsidR="0023621C">
        <w:rPr>
          <w:rFonts w:ascii="Source Sans Pro" w:hAnsi="Source Sans Pro"/>
          <w:i/>
          <w:iCs/>
          <w:color w:val="0000FF"/>
        </w:rPr>
        <w:t>isn’t</w:t>
      </w:r>
      <w:r w:rsidRPr="00781570">
        <w:rPr>
          <w:rFonts w:ascii="Source Sans Pro" w:hAnsi="Source Sans Pro"/>
          <w:i/>
          <w:iCs/>
          <w:color w:val="0000FF"/>
        </w:rPr>
        <w:t xml:space="preserve"> integrated:</w:t>
      </w:r>
      <w:r w:rsidRPr="00781570">
        <w:rPr>
          <w:rFonts w:ascii="Source Sans Pro" w:hAnsi="Source Sans Pro"/>
          <w:color w:val="0000FF"/>
        </w:rPr>
        <w:t xml:space="preserve"> However, some of these drugs may be covered for you under your Medicaid drug coverage [</w:t>
      </w:r>
      <w:r w:rsidRPr="00781570">
        <w:rPr>
          <w:rFonts w:ascii="Source Sans Pro" w:hAnsi="Source Sans Pro"/>
          <w:i/>
          <w:iCs/>
          <w:color w:val="0000FF"/>
        </w:rPr>
        <w:t>insert if plan notes categories with Medicaid coverage below:</w:t>
      </w:r>
      <w:r w:rsidRPr="00781570" w:rsidR="00756A5B">
        <w:rPr>
          <w:rFonts w:ascii="Source Sans Pro" w:hAnsi="Source Sans Pro"/>
          <w:color w:val="0000FF"/>
        </w:rPr>
        <w:t xml:space="preserve"> </w:t>
      </w:r>
      <w:r w:rsidRPr="00781570">
        <w:rPr>
          <w:rFonts w:ascii="Source Sans Pro" w:hAnsi="Source Sans Pro"/>
          <w:color w:val="0000FF"/>
        </w:rPr>
        <w:t>as indicated below.]</w:t>
      </w:r>
      <w:r w:rsidRPr="00781570" w:rsidR="00E379D2">
        <w:rPr>
          <w:rFonts w:ascii="Source Sans Pro" w:hAnsi="Source Sans Pro"/>
          <w:color w:val="0000FF"/>
        </w:rPr>
        <w:t>]</w:t>
      </w:r>
      <w:r w:rsidRPr="00781570">
        <w:rPr>
          <w:rFonts w:ascii="Source Sans Pro" w:hAnsi="Source Sans Pro"/>
          <w:color w:val="0000FF"/>
        </w:rPr>
        <w:t xml:space="preserve"> </w:t>
      </w:r>
      <w:r w:rsidRPr="00781570">
        <w:rPr>
          <w:rFonts w:ascii="Source Sans Pro" w:hAnsi="Source Sans Pro"/>
          <w:i/>
          <w:iCs/>
          <w:color w:val="0000FF"/>
        </w:rPr>
        <w:t>[If plan does</w:t>
      </w:r>
      <w:r w:rsidRPr="00781570" w:rsidR="00130561">
        <w:rPr>
          <w:rFonts w:ascii="Source Sans Pro" w:hAnsi="Source Sans Pro"/>
          <w:i/>
          <w:iCs/>
          <w:color w:val="0000FF"/>
        </w:rPr>
        <w:t>n’t</w:t>
      </w:r>
      <w:r w:rsidRPr="00781570">
        <w:rPr>
          <w:rFonts w:ascii="Source Sans Pro" w:hAnsi="Source Sans Pro"/>
          <w:i/>
          <w:iCs/>
          <w:color w:val="0000FF"/>
        </w:rPr>
        <w:t xml:space="preserve"> note categories with Medicaid coverage, insert an explanation of where members can find this information.]</w:t>
      </w:r>
    </w:p>
    <w:p w:rsidR="0013793F" w:rsidRPr="00781570" w:rsidP="00C43A77" w14:paraId="70F9B814" w14:textId="77777777">
      <w:pPr>
        <w:pStyle w:val="ListBullet"/>
        <w:numPr>
          <w:ilvl w:val="0"/>
          <w:numId w:val="94"/>
        </w:numPr>
        <w:rPr>
          <w:rFonts w:ascii="Source Sans Pro" w:hAnsi="Source Sans Pro"/>
        </w:rPr>
      </w:pPr>
      <w:r w:rsidRPr="00781570">
        <w:rPr>
          <w:rFonts w:ascii="Source Sans Pro" w:hAnsi="Source Sans Pro"/>
        </w:rPr>
        <w:t>Non-prescription drugs (also called over-the-counter drugs)</w:t>
      </w:r>
    </w:p>
    <w:p w:rsidR="0013793F" w:rsidRPr="00781570" w:rsidP="00C43A77" w14:paraId="3717C4E3" w14:textId="5B1A99D7">
      <w:pPr>
        <w:pStyle w:val="ListBullet"/>
        <w:numPr>
          <w:ilvl w:val="0"/>
          <w:numId w:val="94"/>
        </w:numPr>
        <w:rPr>
          <w:rFonts w:ascii="Source Sans Pro" w:hAnsi="Source Sans Pro"/>
        </w:rPr>
      </w:pPr>
      <w:r w:rsidRPr="00781570">
        <w:rPr>
          <w:rFonts w:ascii="Source Sans Pro" w:hAnsi="Source Sans Pro"/>
        </w:rPr>
        <w:t>Drugs used to promote fertility</w:t>
      </w:r>
    </w:p>
    <w:p w:rsidR="0013793F" w:rsidRPr="00781570" w:rsidP="00C43A77" w14:paraId="25E9086A" w14:textId="4DE0CDAF">
      <w:pPr>
        <w:pStyle w:val="ListBullet"/>
        <w:numPr>
          <w:ilvl w:val="0"/>
          <w:numId w:val="94"/>
        </w:numPr>
        <w:rPr>
          <w:rFonts w:ascii="Source Sans Pro" w:hAnsi="Source Sans Pro"/>
        </w:rPr>
      </w:pPr>
      <w:r w:rsidRPr="00781570">
        <w:rPr>
          <w:rFonts w:ascii="Source Sans Pro" w:hAnsi="Source Sans Pro"/>
        </w:rPr>
        <w:t>Drugs used for the relief of cough or cold symptoms</w:t>
      </w:r>
    </w:p>
    <w:p w:rsidR="0013793F" w:rsidRPr="00781570" w:rsidP="00C43A77" w14:paraId="77F49D13" w14:textId="1204E923">
      <w:pPr>
        <w:pStyle w:val="ListBullet"/>
        <w:numPr>
          <w:ilvl w:val="0"/>
          <w:numId w:val="94"/>
        </w:numPr>
        <w:rPr>
          <w:rFonts w:ascii="Source Sans Pro" w:hAnsi="Source Sans Pro"/>
        </w:rPr>
      </w:pPr>
      <w:r w:rsidRPr="00781570">
        <w:rPr>
          <w:rFonts w:ascii="Source Sans Pro" w:hAnsi="Source Sans Pro"/>
        </w:rPr>
        <w:t>Drugs used for cosmetic purposes or to promote hair growth</w:t>
      </w:r>
    </w:p>
    <w:p w:rsidR="0013793F" w:rsidRPr="00781570" w:rsidP="00C43A77" w14:paraId="7E3AE88C" w14:textId="77777777">
      <w:pPr>
        <w:pStyle w:val="ListBullet"/>
        <w:numPr>
          <w:ilvl w:val="0"/>
          <w:numId w:val="94"/>
        </w:numPr>
        <w:rPr>
          <w:rFonts w:ascii="Source Sans Pro" w:hAnsi="Source Sans Pro"/>
        </w:rPr>
      </w:pPr>
      <w:r w:rsidRPr="00781570">
        <w:rPr>
          <w:rFonts w:ascii="Source Sans Pro" w:hAnsi="Source Sans Pro"/>
        </w:rPr>
        <w:t>Prescription vitamins and mineral products, except prenatal vitamins and fluoride preparations</w:t>
      </w:r>
    </w:p>
    <w:p w:rsidR="0013793F" w:rsidRPr="00781570" w:rsidP="00C43A77" w14:paraId="34F82C6F" w14:textId="2107622A">
      <w:pPr>
        <w:pStyle w:val="ListBullet"/>
        <w:numPr>
          <w:ilvl w:val="0"/>
          <w:numId w:val="94"/>
        </w:numPr>
        <w:rPr>
          <w:rFonts w:ascii="Source Sans Pro" w:hAnsi="Source Sans Pro"/>
        </w:rPr>
      </w:pPr>
      <w:r w:rsidRPr="00781570">
        <w:rPr>
          <w:rFonts w:ascii="Source Sans Pro" w:hAnsi="Source Sans Pro"/>
        </w:rPr>
        <w:t>Drugs used for the treatment of sexual or erectile dysfunction</w:t>
      </w:r>
    </w:p>
    <w:p w:rsidR="0013793F" w:rsidRPr="00781570" w:rsidP="00C43A77" w14:paraId="2FCD759E" w14:textId="5EF825EB">
      <w:pPr>
        <w:pStyle w:val="ListBullet"/>
        <w:numPr>
          <w:ilvl w:val="0"/>
          <w:numId w:val="94"/>
        </w:numPr>
        <w:rPr>
          <w:rFonts w:ascii="Source Sans Pro" w:hAnsi="Source Sans Pro"/>
        </w:rPr>
      </w:pPr>
      <w:r w:rsidRPr="00781570">
        <w:rPr>
          <w:rFonts w:ascii="Source Sans Pro" w:hAnsi="Source Sans Pro"/>
        </w:rPr>
        <w:t>Drugs used for treatment of anorexia, weight loss, or weight gain</w:t>
      </w:r>
    </w:p>
    <w:p w:rsidR="00060162" w:rsidRPr="00781570" w:rsidP="00C43A77" w14:paraId="7825F953" w14:textId="5C2A3181">
      <w:pPr>
        <w:pStyle w:val="ListBullet"/>
        <w:numPr>
          <w:ilvl w:val="0"/>
          <w:numId w:val="94"/>
        </w:numPr>
        <w:rPr>
          <w:rFonts w:ascii="Source Sans Pro" w:hAnsi="Source Sans Pro"/>
        </w:rPr>
      </w:pPr>
      <w:r w:rsidRPr="00781570">
        <w:rPr>
          <w:rFonts w:ascii="Source Sans Pro" w:hAnsi="Source Sans Pro"/>
        </w:rPr>
        <w:t>Outpatient drugs for which the manufacturer require</w:t>
      </w:r>
      <w:r w:rsidRPr="00781570" w:rsidR="007D068C">
        <w:rPr>
          <w:rFonts w:ascii="Source Sans Pro" w:hAnsi="Source Sans Pro"/>
        </w:rPr>
        <w:t>s</w:t>
      </w:r>
      <w:r w:rsidRPr="00781570">
        <w:rPr>
          <w:rFonts w:ascii="Source Sans Pro" w:hAnsi="Source Sans Pro"/>
        </w:rPr>
        <w:t xml:space="preserve"> associated tests or monitoring services be purchased </w:t>
      </w:r>
      <w:r w:rsidRPr="00781570" w:rsidR="007D068C">
        <w:rPr>
          <w:rFonts w:ascii="Source Sans Pro" w:hAnsi="Source Sans Pro"/>
        </w:rPr>
        <w:t xml:space="preserve">only </w:t>
      </w:r>
      <w:r w:rsidRPr="00781570">
        <w:rPr>
          <w:rFonts w:ascii="Source Sans Pro" w:hAnsi="Source Sans Pro"/>
        </w:rPr>
        <w:t>from the manufacturer as a condition of sale</w:t>
      </w:r>
    </w:p>
    <w:p w:rsidR="009C578F" w:rsidRPr="00781570" w:rsidP="00C42B55" w14:paraId="3C25F74F" w14:textId="054AC153">
      <w:pPr>
        <w:rPr>
          <w:rFonts w:ascii="Source Sans Pro" w:hAnsi="Source Sans Pro"/>
          <w:color w:val="0000FF"/>
        </w:rPr>
      </w:pPr>
      <w:bookmarkStart w:id="240" w:name="_Hlk134541859"/>
      <w:r w:rsidRPr="00781570">
        <w:rPr>
          <w:rFonts w:ascii="Source Sans Pro" w:hAnsi="Source Sans Pro"/>
          <w:color w:val="0000FF"/>
        </w:rPr>
        <w:t>[</w:t>
      </w:r>
      <w:r w:rsidRPr="00781570">
        <w:rPr>
          <w:rFonts w:ascii="Source Sans Pro" w:hAnsi="Source Sans Pro"/>
          <w:i/>
          <w:color w:val="0000FF"/>
        </w:rPr>
        <w:t xml:space="preserve">Insert if plan offers coverage for any drugs excluded under Part D: </w:t>
      </w:r>
      <w:r w:rsidRPr="00781570" w:rsidR="007D068C">
        <w:rPr>
          <w:rFonts w:ascii="Source Sans Pro" w:hAnsi="Source Sans Pro"/>
          <w:color w:val="0000FF"/>
        </w:rPr>
        <w:t>If</w:t>
      </w:r>
      <w:r w:rsidRPr="00781570">
        <w:rPr>
          <w:rFonts w:ascii="Source Sans Pro" w:hAnsi="Source Sans Pro"/>
          <w:color w:val="0000FF"/>
        </w:rPr>
        <w:t xml:space="preserve"> </w:t>
      </w:r>
      <w:r w:rsidRPr="00781570" w:rsidR="006334DD">
        <w:rPr>
          <w:rFonts w:ascii="Source Sans Pro" w:hAnsi="Source Sans Pro"/>
          <w:color w:val="0000FF"/>
        </w:rPr>
        <w:t>you</w:t>
      </w:r>
      <w:r w:rsidRPr="00781570" w:rsidR="007D068C">
        <w:rPr>
          <w:rFonts w:ascii="Source Sans Pro" w:hAnsi="Source Sans Pro"/>
          <w:color w:val="0000FF"/>
        </w:rPr>
        <w:t xml:space="preserve"> get</w:t>
      </w:r>
      <w:r w:rsidRPr="00781570" w:rsidR="00B10647">
        <w:rPr>
          <w:rFonts w:ascii="Source Sans Pro" w:hAnsi="Source Sans Pro"/>
          <w:color w:val="0000FF"/>
        </w:rPr>
        <w:t xml:space="preserve"> </w:t>
      </w:r>
      <w:r w:rsidRPr="00781570" w:rsidR="00803A06">
        <w:rPr>
          <w:rFonts w:ascii="Source Sans Pro" w:hAnsi="Source Sans Pro"/>
          <w:b/>
          <w:color w:val="0000FF"/>
        </w:rPr>
        <w:t>Extra Help</w:t>
      </w:r>
      <w:r w:rsidRPr="00781570">
        <w:rPr>
          <w:rFonts w:ascii="Source Sans Pro" w:hAnsi="Source Sans Pro"/>
          <w:b/>
          <w:color w:val="0000FF"/>
        </w:rPr>
        <w:t xml:space="preserve"> from Medicare </w:t>
      </w:r>
      <w:r w:rsidRPr="00781570">
        <w:rPr>
          <w:rFonts w:ascii="Source Sans Pro" w:hAnsi="Source Sans Pro"/>
          <w:color w:val="0000FF"/>
        </w:rPr>
        <w:t xml:space="preserve">to pay for your prescriptions, </w:t>
      </w:r>
      <w:r w:rsidRPr="00781570" w:rsidR="00803A06">
        <w:rPr>
          <w:rFonts w:ascii="Source Sans Pro" w:hAnsi="Source Sans Pro"/>
          <w:color w:val="0000FF"/>
        </w:rPr>
        <w:t>Extra Help</w:t>
      </w:r>
      <w:r w:rsidRPr="00781570">
        <w:rPr>
          <w:rFonts w:ascii="Source Sans Pro" w:hAnsi="Source Sans Pro"/>
          <w:color w:val="0000FF"/>
        </w:rPr>
        <w:t xml:space="preserve"> </w:t>
      </w:r>
      <w:r w:rsidRPr="00781570" w:rsidR="007D068C">
        <w:rPr>
          <w:rFonts w:ascii="Source Sans Pro" w:hAnsi="Source Sans Pro"/>
          <w:color w:val="0000FF"/>
        </w:rPr>
        <w:t>won’t</w:t>
      </w:r>
      <w:r w:rsidRPr="00781570">
        <w:rPr>
          <w:rFonts w:ascii="Source Sans Pro" w:hAnsi="Source Sans Pro"/>
          <w:color w:val="0000FF"/>
        </w:rPr>
        <w:t xml:space="preserve"> pay for </w:t>
      </w:r>
      <w:r w:rsidRPr="00781570" w:rsidR="007D068C">
        <w:rPr>
          <w:rFonts w:ascii="Source Sans Pro" w:hAnsi="Source Sans Pro"/>
          <w:color w:val="0000FF"/>
        </w:rPr>
        <w:t>drugs that aren’t</w:t>
      </w:r>
      <w:r w:rsidRPr="00781570">
        <w:rPr>
          <w:rFonts w:ascii="Source Sans Pro" w:hAnsi="Source Sans Pro"/>
          <w:color w:val="0000FF"/>
        </w:rPr>
        <w:t xml:space="preserve"> normally covered. (</w:t>
      </w:r>
      <w:r w:rsidRPr="00781570" w:rsidR="00455E72">
        <w:rPr>
          <w:rFonts w:ascii="Source Sans Pro" w:hAnsi="Source Sans Pro"/>
          <w:color w:val="0000FF"/>
        </w:rPr>
        <w:t>Go</w:t>
      </w:r>
      <w:r w:rsidRPr="00781570">
        <w:rPr>
          <w:rFonts w:ascii="Source Sans Pro" w:hAnsi="Source Sans Pro"/>
          <w:color w:val="0000FF"/>
        </w:rPr>
        <w:t xml:space="preserve"> to </w:t>
      </w:r>
      <w:r w:rsidRPr="00781570" w:rsidR="006334DD">
        <w:rPr>
          <w:rFonts w:ascii="Source Sans Pro" w:hAnsi="Source Sans Pro"/>
          <w:color w:val="0000FF"/>
        </w:rPr>
        <w:t>our plan</w:t>
      </w:r>
      <w:r w:rsidRPr="00781570">
        <w:rPr>
          <w:rFonts w:ascii="Source Sans Pro" w:hAnsi="Source Sans Pro"/>
          <w:color w:val="0000FF"/>
        </w:rPr>
        <w:t xml:space="preserve">’s Drug List or call Member Services </w:t>
      </w:r>
      <w:r w:rsidRPr="00781570" w:rsidR="005468B5">
        <w:rPr>
          <w:rFonts w:ascii="Source Sans Pro" w:hAnsi="Source Sans Pro"/>
          <w:color w:val="0000FF"/>
        </w:rPr>
        <w:t xml:space="preserve">at </w:t>
      </w:r>
      <w:r w:rsidRPr="00781570" w:rsidR="005468B5">
        <w:rPr>
          <w:rFonts w:ascii="Source Sans Pro" w:hAnsi="Source Sans Pro"/>
          <w:i/>
          <w:iCs/>
          <w:color w:val="0000FF"/>
        </w:rPr>
        <w:t>[insert Member Services number]</w:t>
      </w:r>
      <w:r w:rsidRPr="00781570" w:rsidR="005468B5">
        <w:rPr>
          <w:rFonts w:ascii="Source Sans Pro" w:hAnsi="Source Sans Pro"/>
          <w:color w:val="0000FF"/>
        </w:rPr>
        <w:t xml:space="preserve"> (TTY users call </w:t>
      </w:r>
      <w:r w:rsidRPr="00781570" w:rsidR="005468B5">
        <w:rPr>
          <w:rFonts w:ascii="Source Sans Pro" w:hAnsi="Source Sans Pro"/>
          <w:i/>
          <w:iCs/>
          <w:color w:val="0000FF"/>
        </w:rPr>
        <w:t>[insert TTY number]</w:t>
      </w:r>
      <w:r w:rsidRPr="00781570" w:rsidR="005468B5">
        <w:rPr>
          <w:rFonts w:ascii="Source Sans Pro" w:hAnsi="Source Sans Pro"/>
          <w:color w:val="0000FF"/>
        </w:rPr>
        <w:t xml:space="preserve">) </w:t>
      </w:r>
      <w:r w:rsidRPr="00781570">
        <w:rPr>
          <w:rFonts w:ascii="Source Sans Pro" w:hAnsi="Source Sans Pro"/>
          <w:color w:val="0000FF"/>
        </w:rPr>
        <w:t xml:space="preserve">for more information.) </w:t>
      </w:r>
      <w:r w:rsidRPr="00781570" w:rsidR="007D068C">
        <w:rPr>
          <w:rFonts w:ascii="Source Sans Pro" w:hAnsi="Source Sans Pro"/>
          <w:color w:val="0000FF"/>
        </w:rPr>
        <w:t>If</w:t>
      </w:r>
      <w:r w:rsidRPr="00781570">
        <w:rPr>
          <w:rFonts w:ascii="Source Sans Pro" w:hAnsi="Source Sans Pro"/>
          <w:color w:val="0000FF"/>
        </w:rPr>
        <w:t xml:space="preserve"> you have drug coverage through Medicaid, your state Medicaid program may cover some drugs not normally covered in a Medicare drug plan. </w:t>
      </w:r>
      <w:r w:rsidRPr="00781570" w:rsidR="007D068C">
        <w:rPr>
          <w:rFonts w:ascii="Source Sans Pro" w:hAnsi="Source Sans Pro"/>
          <w:color w:val="0000FF"/>
        </w:rPr>
        <w:t>C</w:t>
      </w:r>
      <w:r w:rsidRPr="00781570">
        <w:rPr>
          <w:rFonts w:ascii="Source Sans Pro" w:hAnsi="Source Sans Pro"/>
          <w:color w:val="0000FF"/>
        </w:rPr>
        <w:t>ontact your state Medicaid program to determine what drug coverage may be available to you. (</w:t>
      </w:r>
      <w:r w:rsidRPr="00781570" w:rsidR="007D068C">
        <w:rPr>
          <w:rFonts w:ascii="Source Sans Pro" w:hAnsi="Source Sans Pro"/>
          <w:color w:val="0000FF"/>
        </w:rPr>
        <w:t>Find</w:t>
      </w:r>
      <w:r w:rsidRPr="00781570">
        <w:rPr>
          <w:rFonts w:ascii="Source Sans Pro" w:hAnsi="Source Sans Pro"/>
          <w:color w:val="0000FF"/>
        </w:rPr>
        <w:t xml:space="preserve"> phone numbers and contact information for Medicaid in Chapter</w:t>
      </w:r>
      <w:r w:rsidRPr="00781570" w:rsidR="001F1458">
        <w:rPr>
          <w:rFonts w:ascii="Source Sans Pro" w:hAnsi="Source Sans Pro"/>
          <w:color w:val="0000FF"/>
        </w:rPr>
        <w:t xml:space="preserve"> </w:t>
      </w:r>
      <w:r w:rsidRPr="00781570">
        <w:rPr>
          <w:rFonts w:ascii="Source Sans Pro" w:hAnsi="Source Sans Pro"/>
          <w:color w:val="0000FF"/>
        </w:rPr>
        <w:t>2, Section 6.)]</w:t>
      </w:r>
    </w:p>
    <w:p w:rsidR="009C578F" w:rsidRPr="00781570" w:rsidP="009C578F" w14:paraId="178D714F" w14:textId="55A4F0CA">
      <w:pPr>
        <w:rPr>
          <w:rFonts w:ascii="Source Sans Pro" w:hAnsi="Source Sans Pro"/>
          <w:color w:val="0000FF"/>
        </w:rPr>
      </w:pPr>
      <w:bookmarkStart w:id="241" w:name="_Hlk134541967"/>
      <w:bookmarkEnd w:id="240"/>
      <w:r w:rsidRPr="00781570">
        <w:rPr>
          <w:rFonts w:ascii="Source Sans Pro" w:hAnsi="Source Sans Pro"/>
          <w:i/>
          <w:color w:val="0000FF"/>
        </w:rPr>
        <w:t>[Insert if plan does</w:t>
      </w:r>
      <w:r w:rsidRPr="00781570" w:rsidR="00130561">
        <w:rPr>
          <w:rFonts w:ascii="Source Sans Pro" w:hAnsi="Source Sans Pro"/>
          <w:i/>
          <w:color w:val="0000FF"/>
        </w:rPr>
        <w:t>n’t</w:t>
      </w:r>
      <w:r w:rsidRPr="00781570">
        <w:rPr>
          <w:rFonts w:ascii="Source Sans Pro" w:hAnsi="Source Sans Pro"/>
          <w:i/>
          <w:color w:val="0000FF"/>
        </w:rPr>
        <w:t xml:space="preserve"> offer coverage for any drugs excluded under Part D:</w:t>
      </w:r>
      <w:bookmarkEnd w:id="241"/>
      <w:r w:rsidRPr="00781570">
        <w:rPr>
          <w:rFonts w:ascii="Source Sans Pro" w:hAnsi="Source Sans Pro"/>
          <w:color w:val="0000FF"/>
        </w:rPr>
        <w:t xml:space="preserve"> </w:t>
      </w:r>
      <w:r w:rsidRPr="00781570">
        <w:rPr>
          <w:rFonts w:ascii="Source Sans Pro" w:hAnsi="Source Sans Pro"/>
          <w:b/>
          <w:color w:val="0000FF"/>
        </w:rPr>
        <w:t xml:space="preserve">If </w:t>
      </w:r>
      <w:r w:rsidRPr="00781570" w:rsidR="006334DD">
        <w:rPr>
          <w:rFonts w:ascii="Source Sans Pro" w:hAnsi="Source Sans Pro"/>
          <w:b/>
          <w:color w:val="0000FF"/>
        </w:rPr>
        <w:t>you</w:t>
      </w:r>
      <w:r w:rsidRPr="00781570" w:rsidR="007D068C">
        <w:rPr>
          <w:rFonts w:ascii="Source Sans Pro" w:hAnsi="Source Sans Pro"/>
          <w:b/>
          <w:color w:val="0000FF"/>
        </w:rPr>
        <w:t xml:space="preserve"> get</w:t>
      </w:r>
      <w:r w:rsidRPr="00781570" w:rsidR="007D068C">
        <w:rPr>
          <w:rFonts w:ascii="Source Sans Pro" w:hAnsi="Source Sans Pro"/>
          <w:b/>
          <w:bCs/>
          <w:color w:val="0000FF"/>
        </w:rPr>
        <w:t xml:space="preserve"> </w:t>
      </w:r>
      <w:r w:rsidRPr="00781570" w:rsidR="00803A06">
        <w:rPr>
          <w:rFonts w:ascii="Source Sans Pro" w:hAnsi="Source Sans Pro"/>
          <w:b/>
          <w:bCs/>
          <w:color w:val="0000FF"/>
        </w:rPr>
        <w:t>Extra Help</w:t>
      </w:r>
      <w:r w:rsidRPr="00781570">
        <w:rPr>
          <w:rFonts w:ascii="Source Sans Pro" w:hAnsi="Source Sans Pro"/>
          <w:b/>
          <w:bCs/>
          <w:color w:val="0000FF"/>
        </w:rPr>
        <w:t xml:space="preserve"> </w:t>
      </w:r>
      <w:r w:rsidRPr="00781570">
        <w:rPr>
          <w:rFonts w:ascii="Source Sans Pro" w:hAnsi="Source Sans Pro"/>
          <w:color w:val="0000FF"/>
        </w:rPr>
        <w:t xml:space="preserve">to pay for your prescriptions, </w:t>
      </w:r>
      <w:r w:rsidRPr="00781570" w:rsidR="00803A06">
        <w:rPr>
          <w:rFonts w:ascii="Source Sans Pro" w:hAnsi="Source Sans Pro"/>
          <w:color w:val="0000FF"/>
        </w:rPr>
        <w:t>Extra Help</w:t>
      </w:r>
      <w:r w:rsidRPr="00781570">
        <w:rPr>
          <w:rFonts w:ascii="Source Sans Pro" w:hAnsi="Source Sans Pro"/>
          <w:color w:val="0000FF"/>
        </w:rPr>
        <w:t xml:space="preserve"> </w:t>
      </w:r>
      <w:r w:rsidRPr="00781570" w:rsidR="007D068C">
        <w:rPr>
          <w:rFonts w:ascii="Source Sans Pro" w:hAnsi="Source Sans Pro"/>
          <w:color w:val="0000FF"/>
        </w:rPr>
        <w:t>won’t</w:t>
      </w:r>
      <w:r w:rsidRPr="00781570">
        <w:rPr>
          <w:rFonts w:ascii="Source Sans Pro" w:hAnsi="Source Sans Pro"/>
          <w:color w:val="0000FF"/>
        </w:rPr>
        <w:t xml:space="preserve"> pay for drugs </w:t>
      </w:r>
      <w:r w:rsidRPr="00781570" w:rsidR="007D068C">
        <w:rPr>
          <w:rFonts w:ascii="Source Sans Pro" w:hAnsi="Source Sans Pro"/>
          <w:color w:val="0000FF"/>
        </w:rPr>
        <w:t xml:space="preserve">that aren’t </w:t>
      </w:r>
      <w:r w:rsidRPr="00781570">
        <w:rPr>
          <w:rFonts w:ascii="Source Sans Pro" w:hAnsi="Source Sans Pro"/>
          <w:color w:val="0000FF"/>
        </w:rPr>
        <w:t xml:space="preserve">normally covered. </w:t>
      </w:r>
      <w:r w:rsidRPr="00781570" w:rsidR="007D068C">
        <w:rPr>
          <w:rFonts w:ascii="Source Sans Pro" w:hAnsi="Source Sans Pro"/>
          <w:color w:val="0000FF"/>
        </w:rPr>
        <w:t>If</w:t>
      </w:r>
      <w:r w:rsidRPr="00781570">
        <w:rPr>
          <w:rFonts w:ascii="Source Sans Pro" w:hAnsi="Source Sans Pro"/>
          <w:color w:val="0000FF"/>
        </w:rPr>
        <w:t xml:space="preserve"> you have drug coverage through Medicaid, your state Medicaid program may cover some prescription drugs not normally covered in a Medicare drug plan. </w:t>
      </w:r>
      <w:r w:rsidRPr="00781570" w:rsidR="007D068C">
        <w:rPr>
          <w:rFonts w:ascii="Source Sans Pro" w:hAnsi="Source Sans Pro"/>
          <w:color w:val="0000FF"/>
        </w:rPr>
        <w:t>C</w:t>
      </w:r>
      <w:r w:rsidRPr="00781570">
        <w:rPr>
          <w:rFonts w:ascii="Source Sans Pro" w:hAnsi="Source Sans Pro"/>
          <w:color w:val="0000FF"/>
        </w:rPr>
        <w:t>ontact your state Medicaid program to determine what drug coverage may be available to you. (</w:t>
      </w:r>
      <w:r w:rsidRPr="00781570" w:rsidR="007D068C">
        <w:rPr>
          <w:rFonts w:ascii="Source Sans Pro" w:hAnsi="Source Sans Pro"/>
          <w:color w:val="0000FF"/>
        </w:rPr>
        <w:t>Find</w:t>
      </w:r>
      <w:r w:rsidRPr="00781570">
        <w:rPr>
          <w:rFonts w:ascii="Source Sans Pro" w:hAnsi="Source Sans Pro"/>
          <w:color w:val="0000FF"/>
        </w:rPr>
        <w:t xml:space="preserve"> phone numbers and contact information for Medicaid in Chapter</w:t>
      </w:r>
      <w:r w:rsidRPr="00781570" w:rsidR="00691D26">
        <w:rPr>
          <w:rFonts w:ascii="Source Sans Pro" w:hAnsi="Source Sans Pro"/>
          <w:color w:val="0000FF"/>
        </w:rPr>
        <w:t xml:space="preserve"> </w:t>
      </w:r>
      <w:r w:rsidRPr="00781570">
        <w:rPr>
          <w:rFonts w:ascii="Source Sans Pro" w:hAnsi="Source Sans Pro"/>
          <w:color w:val="0000FF"/>
        </w:rPr>
        <w:t>2, Section 6.)]</w:t>
      </w:r>
    </w:p>
    <w:p w:rsidR="003D7045" w:rsidRPr="00781570" w:rsidP="008A52A1" w14:paraId="6C00ECF8" w14:textId="190B1139">
      <w:pPr>
        <w:pStyle w:val="Heading2"/>
        <w:rPr>
          <w:rFonts w:ascii="Source Sans Pro" w:hAnsi="Source Sans Pro"/>
          <w:b w:val="0"/>
          <w:bCs/>
          <w:u w:val="single"/>
        </w:rPr>
      </w:pPr>
      <w:bookmarkStart w:id="242" w:name="_Toc196311381"/>
      <w:bookmarkStart w:id="243" w:name="_Hlk87617917"/>
      <w:r w:rsidRPr="00781570">
        <w:rPr>
          <w:rFonts w:ascii="Source Sans Pro" w:hAnsi="Source Sans Pro"/>
        </w:rPr>
        <w:t>SECTION 8</w:t>
      </w:r>
      <w:r w:rsidRPr="00781570" w:rsidR="00D9149E">
        <w:rPr>
          <w:rFonts w:ascii="Source Sans Pro" w:hAnsi="Source Sans Pro"/>
        </w:rPr>
        <w:tab/>
      </w:r>
      <w:r w:rsidRPr="00781570">
        <w:rPr>
          <w:rFonts w:ascii="Source Sans Pro" w:hAnsi="Source Sans Pro"/>
        </w:rPr>
        <w:t>How to fill a prescription</w:t>
      </w:r>
      <w:bookmarkEnd w:id="242"/>
    </w:p>
    <w:p w:rsidR="007108A1" w:rsidRPr="00781570" w:rsidP="00AB6D46" w14:paraId="39C73373" w14:textId="5B0BBA8F">
      <w:pPr>
        <w:tabs>
          <w:tab w:val="left" w:pos="9360"/>
        </w:tabs>
        <w:spacing w:before="360" w:beforeAutospacing="0"/>
        <w:rPr>
          <w:rFonts w:ascii="Source Sans Pro" w:hAnsi="Source Sans Pro"/>
          <w:i/>
          <w:iCs/>
          <w:color w:val="0000FF"/>
        </w:rPr>
      </w:pPr>
      <w:r w:rsidRPr="00781570">
        <w:rPr>
          <w:rFonts w:ascii="Source Sans Pro" w:hAnsi="Source Sans Pro"/>
          <w:i/>
          <w:iCs/>
          <w:color w:val="0000FF"/>
        </w:rPr>
        <w:t>[Plans with members that need to show their Medicaid card to fill prescriptions for drugs covered under Medicaid should edit this section as needed.]</w:t>
      </w:r>
    </w:p>
    <w:p w:rsidR="007108A1" w:rsidRPr="00781570" w:rsidP="00AB6D46" w14:paraId="445E4A0F" w14:textId="3ED8434E">
      <w:pPr>
        <w:tabs>
          <w:tab w:val="left" w:pos="9360"/>
        </w:tabs>
        <w:spacing w:before="360" w:beforeAutospacing="0"/>
        <w:rPr>
          <w:rFonts w:ascii="Source Sans Pro" w:hAnsi="Source Sans Pro"/>
        </w:rPr>
      </w:pPr>
      <w:r w:rsidRPr="00781570">
        <w:rPr>
          <w:rFonts w:ascii="Source Sans Pro" w:hAnsi="Source Sans Pro"/>
        </w:rPr>
        <w:t>To fill your prescription, provide our plan membership information</w:t>
      </w:r>
      <w:r w:rsidRPr="00781570" w:rsidR="007D068C">
        <w:rPr>
          <w:rFonts w:ascii="Source Sans Pro" w:hAnsi="Source Sans Pro"/>
        </w:rPr>
        <w:t xml:space="preserve"> (</w:t>
      </w:r>
      <w:r w:rsidRPr="00781570">
        <w:rPr>
          <w:rFonts w:ascii="Source Sans Pro" w:hAnsi="Source Sans Pro"/>
        </w:rPr>
        <w:t xml:space="preserve">which can be found on your membership card at the network pharmacy you choose. The network pharmacy will automatically bill </w:t>
      </w:r>
      <w:r w:rsidRPr="00781570" w:rsidR="006334DD">
        <w:rPr>
          <w:rFonts w:ascii="Source Sans Pro" w:hAnsi="Source Sans Pro"/>
        </w:rPr>
        <w:t>our plan</w:t>
      </w:r>
      <w:r w:rsidRPr="00781570">
        <w:rPr>
          <w:rFonts w:ascii="Source Sans Pro" w:hAnsi="Source Sans Pro"/>
        </w:rPr>
        <w:t xml:space="preserve"> for </w:t>
      </w:r>
      <w:r w:rsidRPr="00781570">
        <w:rPr>
          <w:rFonts w:ascii="Source Sans Pro" w:hAnsi="Source Sans Pro"/>
          <w:color w:val="0000FF"/>
        </w:rPr>
        <w:t>[</w:t>
      </w:r>
      <w:r w:rsidRPr="00781570">
        <w:rPr>
          <w:rFonts w:ascii="Source Sans Pro" w:hAnsi="Source Sans Pro"/>
          <w:i/>
          <w:iCs/>
          <w:color w:val="0000FF"/>
        </w:rPr>
        <w:t>plans with cost sharing insert:</w:t>
      </w:r>
      <w:r w:rsidRPr="00781570">
        <w:rPr>
          <w:rFonts w:ascii="Source Sans Pro" w:hAnsi="Source Sans Pro"/>
          <w:color w:val="0000FF"/>
        </w:rPr>
        <w:t xml:space="preserve"> our</w:t>
      </w:r>
      <w:r w:rsidRPr="00781570">
        <w:rPr>
          <w:rFonts w:ascii="Source Sans Pro" w:hAnsi="Source Sans Pro"/>
          <w:i/>
          <w:iCs/>
          <w:color w:val="0000FF"/>
        </w:rPr>
        <w:t xml:space="preserve"> </w:t>
      </w:r>
      <w:r w:rsidRPr="00781570">
        <w:rPr>
          <w:rFonts w:ascii="Source Sans Pro" w:hAnsi="Source Sans Pro"/>
          <w:color w:val="0000FF"/>
        </w:rPr>
        <w:t xml:space="preserve">share of the costs of] </w:t>
      </w:r>
      <w:r w:rsidRPr="00781570">
        <w:rPr>
          <w:rFonts w:ascii="Source Sans Pro" w:hAnsi="Source Sans Pro"/>
        </w:rPr>
        <w:t xml:space="preserve">your drug. </w:t>
      </w:r>
      <w:r w:rsidRPr="00781570" w:rsidR="002E797E">
        <w:rPr>
          <w:rFonts w:ascii="Source Sans Pro" w:hAnsi="Source Sans Pro"/>
          <w:i/>
          <w:iCs/>
          <w:color w:val="0000FF"/>
        </w:rPr>
        <w:t xml:space="preserve">[Plans with no cost sharing, delete the next sentence.] </w:t>
      </w:r>
      <w:r w:rsidRPr="00781570" w:rsidR="00803A06">
        <w:rPr>
          <w:rFonts w:ascii="Source Sans Pro" w:hAnsi="Source Sans Pro"/>
        </w:rPr>
        <w:t>You’ll</w:t>
      </w:r>
      <w:r w:rsidRPr="00781570">
        <w:rPr>
          <w:rFonts w:ascii="Source Sans Pro" w:hAnsi="Source Sans Pro"/>
        </w:rPr>
        <w:t xml:space="preserve"> need to pay the pharmacy </w:t>
      </w:r>
      <w:r w:rsidRPr="00781570">
        <w:rPr>
          <w:rFonts w:ascii="Source Sans Pro" w:hAnsi="Source Sans Pro"/>
          <w:i/>
          <w:iCs/>
        </w:rPr>
        <w:t>your</w:t>
      </w:r>
      <w:r w:rsidRPr="00781570">
        <w:rPr>
          <w:rFonts w:ascii="Source Sans Pro" w:hAnsi="Source Sans Pro"/>
        </w:rPr>
        <w:t xml:space="preserve"> share of the cost when you pick up your prescription.</w:t>
      </w:r>
    </w:p>
    <w:p w:rsidR="00500A69" w:rsidRPr="00781570" w:rsidP="00500A69" w14:paraId="38EEA059" w14:textId="35D09502">
      <w:pPr>
        <w:spacing w:after="120"/>
        <w:rPr>
          <w:rFonts w:ascii="Source Sans Pro" w:hAnsi="Source Sans Pro"/>
        </w:rPr>
      </w:pPr>
      <w:bookmarkStart w:id="244" w:name="_Hlk87618047"/>
      <w:bookmarkEnd w:id="243"/>
      <w:r w:rsidRPr="00781570">
        <w:rPr>
          <w:rFonts w:ascii="Source Sans Pro" w:hAnsi="Source Sans Pro"/>
        </w:rPr>
        <w:t xml:space="preserve">If you don’t have our plan membership information with you, you or the pharmacy can call </w:t>
      </w:r>
      <w:r w:rsidRPr="00781570" w:rsidR="006334DD">
        <w:rPr>
          <w:rFonts w:ascii="Source Sans Pro" w:hAnsi="Source Sans Pro"/>
        </w:rPr>
        <w:t>our plan</w:t>
      </w:r>
      <w:r w:rsidRPr="00781570">
        <w:rPr>
          <w:rFonts w:ascii="Source Sans Pro" w:hAnsi="Source Sans Pro"/>
        </w:rPr>
        <w:t xml:space="preserve"> to get the information</w:t>
      </w:r>
      <w:bookmarkStart w:id="245" w:name="_Hlk134544953"/>
      <w:r w:rsidRPr="00781570" w:rsidR="005E61C6">
        <w:rPr>
          <w:rFonts w:ascii="Source Sans Pro" w:hAnsi="Source Sans Pro"/>
        </w:rPr>
        <w:t xml:space="preserve">, </w:t>
      </w:r>
      <w:bookmarkStart w:id="246" w:name="_Hlk134544350"/>
      <w:r w:rsidRPr="00781570" w:rsidR="005E61C6">
        <w:rPr>
          <w:rFonts w:ascii="Source Sans Pro" w:hAnsi="Source Sans Pro"/>
        </w:rPr>
        <w:t>or you can ask the pharmacy to look up our plan enrollment information</w:t>
      </w:r>
      <w:bookmarkEnd w:id="245"/>
      <w:bookmarkEnd w:id="246"/>
      <w:r w:rsidRPr="00781570">
        <w:rPr>
          <w:rFonts w:ascii="Source Sans Pro" w:hAnsi="Source Sans Pro"/>
        </w:rPr>
        <w:t>.</w:t>
      </w:r>
    </w:p>
    <w:p w:rsidR="00500A69" w:rsidRPr="00781570" w:rsidP="00500A69" w14:paraId="358A3F9D" w14:textId="48EA6F49">
      <w:pPr>
        <w:spacing w:after="120"/>
        <w:rPr>
          <w:rFonts w:ascii="Source Sans Pro" w:hAnsi="Source Sans Pro"/>
        </w:rPr>
      </w:pPr>
      <w:r w:rsidRPr="00781570">
        <w:rPr>
          <w:rFonts w:ascii="Source Sans Pro" w:hAnsi="Source Sans Pro"/>
          <w:i/>
          <w:iCs/>
          <w:color w:val="0000FF"/>
        </w:rPr>
        <w:t xml:space="preserve">[Plans with an arrangement with the </w:t>
      </w:r>
      <w:r w:rsidRPr="00781570" w:rsidR="00D01F2F">
        <w:rPr>
          <w:rFonts w:ascii="Source Sans Pro" w:hAnsi="Source Sans Pro"/>
          <w:i/>
          <w:iCs/>
          <w:color w:val="0000FF"/>
        </w:rPr>
        <w:t>s</w:t>
      </w:r>
      <w:r w:rsidRPr="00781570">
        <w:rPr>
          <w:rFonts w:ascii="Source Sans Pro" w:hAnsi="Source Sans Pro"/>
          <w:i/>
          <w:iCs/>
          <w:color w:val="0000FF"/>
        </w:rPr>
        <w:t xml:space="preserve">tate </w:t>
      </w:r>
      <w:r w:rsidRPr="00781570" w:rsidR="00D01F2F">
        <w:rPr>
          <w:rFonts w:ascii="Source Sans Pro" w:hAnsi="Source Sans Pro"/>
          <w:i/>
          <w:iCs/>
          <w:color w:val="0000FF"/>
        </w:rPr>
        <w:t>can</w:t>
      </w:r>
      <w:r w:rsidRPr="00781570">
        <w:rPr>
          <w:rFonts w:ascii="Source Sans Pro" w:hAnsi="Source Sans Pro"/>
          <w:i/>
          <w:iCs/>
          <w:color w:val="0000FF"/>
        </w:rPr>
        <w:t xml:space="preserve"> add language to reflect that the organization </w:t>
      </w:r>
      <w:r w:rsidRPr="00781570" w:rsidR="0023621C">
        <w:rPr>
          <w:rFonts w:ascii="Source Sans Pro" w:hAnsi="Source Sans Pro"/>
          <w:i/>
          <w:iCs/>
          <w:color w:val="0000FF"/>
        </w:rPr>
        <w:t>isn’t</w:t>
      </w:r>
      <w:r w:rsidRPr="00781570">
        <w:rPr>
          <w:rFonts w:ascii="Source Sans Pro" w:hAnsi="Source Sans Pro"/>
          <w:i/>
          <w:iCs/>
          <w:color w:val="0000FF"/>
        </w:rPr>
        <w:t xml:space="preserve"> allowed to reimburse members for Medicaid-covered benefits.] </w:t>
      </w:r>
      <w:r w:rsidRPr="00781570">
        <w:rPr>
          <w:rFonts w:ascii="Source Sans Pro" w:hAnsi="Source Sans Pro"/>
        </w:rPr>
        <w:t xml:space="preserve">If the pharmacy </w:t>
      </w:r>
      <w:r w:rsidRPr="00781570" w:rsidR="007D068C">
        <w:rPr>
          <w:rFonts w:ascii="Source Sans Pro" w:hAnsi="Source Sans Pro"/>
        </w:rPr>
        <w:t>can’t</w:t>
      </w:r>
      <w:r w:rsidRPr="00781570">
        <w:rPr>
          <w:rFonts w:ascii="Source Sans Pro" w:hAnsi="Source Sans Pro"/>
        </w:rPr>
        <w:t xml:space="preserve"> get the necessary information, </w:t>
      </w:r>
      <w:r w:rsidRPr="00781570">
        <w:rPr>
          <w:rFonts w:ascii="Source Sans Pro" w:hAnsi="Source Sans Pro"/>
          <w:b/>
          <w:bCs/>
        </w:rPr>
        <w:t>you may have to pay the full cost of the prescription when you pick it up</w:t>
      </w:r>
      <w:r w:rsidRPr="00781570">
        <w:rPr>
          <w:rFonts w:ascii="Source Sans Pro" w:hAnsi="Source Sans Pro"/>
        </w:rPr>
        <w:t xml:space="preserve">. You can then </w:t>
      </w:r>
      <w:r w:rsidRPr="00781570">
        <w:rPr>
          <w:rFonts w:ascii="Source Sans Pro" w:hAnsi="Source Sans Pro"/>
          <w:b/>
          <w:bCs/>
        </w:rPr>
        <w:t>ask us to reimburse you</w:t>
      </w:r>
      <w:r w:rsidRPr="00781570">
        <w:rPr>
          <w:rFonts w:ascii="Source Sans Pro" w:hAnsi="Source Sans Pro"/>
        </w:rPr>
        <w:t xml:space="preserve"> </w:t>
      </w:r>
      <w:r w:rsidRPr="00781570" w:rsidR="0086078E">
        <w:rPr>
          <w:rFonts w:ascii="Source Sans Pro" w:hAnsi="Source Sans Pro"/>
          <w:color w:val="0000FF"/>
        </w:rPr>
        <w:t>[</w:t>
      </w:r>
      <w:r w:rsidRPr="00781570" w:rsidR="0086078E">
        <w:rPr>
          <w:rFonts w:ascii="Source Sans Pro" w:hAnsi="Source Sans Pro"/>
          <w:i/>
          <w:iCs/>
          <w:color w:val="0000FF"/>
        </w:rPr>
        <w:t xml:space="preserve">insert if plan has cost sharing: </w:t>
      </w:r>
      <w:r w:rsidRPr="00781570" w:rsidR="0086078E">
        <w:rPr>
          <w:rFonts w:ascii="Source Sans Pro" w:hAnsi="Source Sans Pro"/>
          <w:color w:val="0000FF"/>
        </w:rPr>
        <w:t>for our share]</w:t>
      </w:r>
      <w:r w:rsidRPr="00781570" w:rsidR="0086078E">
        <w:rPr>
          <w:rFonts w:ascii="Source Sans Pro" w:hAnsi="Source Sans Pro"/>
        </w:rPr>
        <w:t xml:space="preserve">. </w:t>
      </w:r>
      <w:r w:rsidRPr="00781570" w:rsidR="00586E50">
        <w:rPr>
          <w:rFonts w:ascii="Source Sans Pro" w:hAnsi="Source Sans Pro"/>
        </w:rPr>
        <w:t>Go to</w:t>
      </w:r>
      <w:r w:rsidRPr="00781570">
        <w:rPr>
          <w:rFonts w:ascii="Source Sans Pro" w:hAnsi="Source Sans Pro"/>
        </w:rPr>
        <w:t xml:space="preserve"> Chapter 7, Section 2 for information about how to ask </w:t>
      </w:r>
      <w:r w:rsidRPr="00781570" w:rsidR="006334DD">
        <w:rPr>
          <w:rFonts w:ascii="Source Sans Pro" w:hAnsi="Source Sans Pro"/>
        </w:rPr>
        <w:t>our plan</w:t>
      </w:r>
      <w:r w:rsidRPr="00781570">
        <w:rPr>
          <w:rFonts w:ascii="Source Sans Pro" w:hAnsi="Source Sans Pro"/>
        </w:rPr>
        <w:t xml:space="preserve"> for reimbursement.</w:t>
      </w:r>
    </w:p>
    <w:p w:rsidR="00622613" w:rsidRPr="00781570" w:rsidP="008A52A1" w14:paraId="4F38ADEA" w14:textId="1E39B05E">
      <w:pPr>
        <w:pStyle w:val="Heading2"/>
        <w:rPr>
          <w:rFonts w:ascii="Source Sans Pro" w:hAnsi="Source Sans Pro"/>
          <w:b w:val="0"/>
          <w:bCs/>
        </w:rPr>
      </w:pPr>
      <w:bookmarkStart w:id="247" w:name="_Toc196311382"/>
      <w:bookmarkStart w:id="248" w:name="_Toc109315745"/>
      <w:bookmarkStart w:id="249" w:name="_Toc228562195"/>
      <w:bookmarkStart w:id="250" w:name="_Toc471575319"/>
      <w:bookmarkStart w:id="251" w:name="_Toc68442559"/>
      <w:bookmarkEnd w:id="244"/>
      <w:r w:rsidRPr="00781570">
        <w:rPr>
          <w:rFonts w:ascii="Source Sans Pro" w:hAnsi="Source Sans Pro"/>
        </w:rPr>
        <w:t>SECTION 9</w:t>
      </w:r>
      <w:r w:rsidRPr="00781570" w:rsidR="00D9149E">
        <w:rPr>
          <w:rFonts w:ascii="Source Sans Pro" w:hAnsi="Source Sans Pro"/>
        </w:rPr>
        <w:tab/>
      </w:r>
      <w:r w:rsidRPr="00781570">
        <w:rPr>
          <w:rFonts w:ascii="Source Sans Pro" w:hAnsi="Source Sans Pro"/>
        </w:rPr>
        <w:t xml:space="preserve">Part D drug coverage in special </w:t>
      </w:r>
      <w:r w:rsidRPr="00781570">
        <w:rPr>
          <w:rFonts w:ascii="Source Sans Pro" w:hAnsi="Source Sans Pro"/>
          <w:bCs/>
        </w:rPr>
        <w:t>situations</w:t>
      </w:r>
      <w:bookmarkEnd w:id="247"/>
    </w:p>
    <w:p w:rsidR="00622613" w:rsidRPr="00781570" w:rsidP="008A52A1" w14:paraId="72738410" w14:textId="13049D5D">
      <w:pPr>
        <w:pStyle w:val="Heading3"/>
        <w:rPr>
          <w:rFonts w:ascii="Source Sans Pro" w:hAnsi="Source Sans Pro" w:cs="Arial"/>
          <w:b w:val="0"/>
          <w:bCs w:val="0"/>
        </w:rPr>
      </w:pPr>
      <w:r w:rsidRPr="00781570">
        <w:rPr>
          <w:rFonts w:ascii="Source Sans Pro" w:hAnsi="Source Sans Pro"/>
        </w:rPr>
        <w:t>Section 9.1</w:t>
      </w:r>
      <w:r w:rsidRPr="00781570" w:rsidR="00D9149E">
        <w:rPr>
          <w:rFonts w:ascii="Source Sans Pro" w:hAnsi="Source Sans Pro"/>
        </w:rPr>
        <w:tab/>
      </w:r>
      <w:r w:rsidRPr="00781570">
        <w:rPr>
          <w:rFonts w:ascii="Source Sans Pro" w:hAnsi="Source Sans Pro"/>
        </w:rPr>
        <w:t>In a hospital or a skilled nursing facility for a stay covered by our plan</w:t>
      </w:r>
    </w:p>
    <w:p w:rsidR="00687920" w:rsidRPr="00781570" w:rsidP="00687920" w14:paraId="00B6C901" w14:textId="573DA1C2">
      <w:pPr>
        <w:pStyle w:val="BodyTextIndent2"/>
        <w:spacing w:after="100" w:line="240" w:lineRule="auto"/>
        <w:ind w:left="0"/>
        <w:rPr>
          <w:rFonts w:ascii="Source Sans Pro" w:hAnsi="Source Sans Pro"/>
        </w:rPr>
      </w:pPr>
      <w:r w:rsidRPr="00781570">
        <w:rPr>
          <w:rFonts w:ascii="Source Sans Pro" w:hAnsi="Source Sans Pro"/>
        </w:rPr>
        <w:t xml:space="preserve">If </w:t>
      </w:r>
      <w:r w:rsidRPr="00781570" w:rsidR="006334DD">
        <w:rPr>
          <w:rFonts w:ascii="Source Sans Pro" w:hAnsi="Source Sans Pro"/>
        </w:rPr>
        <w:t>you’re</w:t>
      </w:r>
      <w:r w:rsidRPr="00781570">
        <w:rPr>
          <w:rFonts w:ascii="Source Sans Pro" w:hAnsi="Source Sans Pro"/>
        </w:rPr>
        <w:t xml:space="preserve"> admitted to a hospital or to a skilled nursing facility for a stay covered by </w:t>
      </w:r>
      <w:r w:rsidRPr="00781570" w:rsidR="006334DD">
        <w:rPr>
          <w:rFonts w:ascii="Source Sans Pro" w:hAnsi="Source Sans Pro"/>
        </w:rPr>
        <w:t>our plan</w:t>
      </w:r>
      <w:r w:rsidRPr="00781570">
        <w:rPr>
          <w:rFonts w:ascii="Source Sans Pro" w:hAnsi="Source Sans Pro"/>
        </w:rPr>
        <w:t>,</w:t>
      </w:r>
      <w:r w:rsidRPr="00781570">
        <w:rPr>
          <w:rFonts w:ascii="Source Sans Pro" w:hAnsi="Source Sans Pro"/>
          <w:b/>
          <w:bCs/>
          <w:i/>
          <w:iCs/>
        </w:rPr>
        <w:t xml:space="preserve"> </w:t>
      </w:r>
      <w:r w:rsidRPr="00781570" w:rsidR="006334DD">
        <w:rPr>
          <w:rFonts w:ascii="Source Sans Pro" w:hAnsi="Source Sans Pro"/>
        </w:rPr>
        <w:t>we’ll</w:t>
      </w:r>
      <w:r w:rsidRPr="00781570">
        <w:rPr>
          <w:rFonts w:ascii="Source Sans Pro" w:hAnsi="Source Sans Pro"/>
        </w:rPr>
        <w:t xml:space="preserve"> generally cover the cost of your prescription drugs during your stay. Once you leave the hospital or skilled nursing facility, </w:t>
      </w:r>
      <w:r w:rsidRPr="00781570" w:rsidR="006334DD">
        <w:rPr>
          <w:rFonts w:ascii="Source Sans Pro" w:hAnsi="Source Sans Pro"/>
        </w:rPr>
        <w:t>our plan</w:t>
      </w:r>
      <w:r w:rsidRPr="00781570">
        <w:rPr>
          <w:rFonts w:ascii="Source Sans Pro" w:hAnsi="Source Sans Pro"/>
        </w:rPr>
        <w:t xml:space="preserve"> will cover your prescription drugs as long as the drugs meet all of our rules for coverage described in this </w:t>
      </w:r>
      <w:r w:rsidRPr="00781570" w:rsidR="007D068C">
        <w:rPr>
          <w:rFonts w:ascii="Source Sans Pro" w:hAnsi="Source Sans Pro"/>
        </w:rPr>
        <w:t>c</w:t>
      </w:r>
      <w:r w:rsidRPr="00781570">
        <w:rPr>
          <w:rFonts w:ascii="Source Sans Pro" w:hAnsi="Source Sans Pro"/>
        </w:rPr>
        <w:t xml:space="preserve">hapter. </w:t>
      </w:r>
    </w:p>
    <w:p w:rsidR="00F007CC" w:rsidRPr="00781570" w:rsidP="008A52A1" w14:paraId="07121FB9" w14:textId="64AEB348">
      <w:pPr>
        <w:pStyle w:val="Heading3"/>
        <w:rPr>
          <w:rFonts w:ascii="Source Sans Pro" w:hAnsi="Source Sans Pro" w:cs="Arial"/>
          <w:b w:val="0"/>
          <w:bCs w:val="0"/>
        </w:rPr>
      </w:pPr>
      <w:bookmarkStart w:id="252" w:name="_Hlk86311504"/>
      <w:r w:rsidRPr="00781570">
        <w:rPr>
          <w:rFonts w:ascii="Source Sans Pro" w:hAnsi="Source Sans Pro"/>
        </w:rPr>
        <w:t>Section 9.2</w:t>
      </w:r>
      <w:r w:rsidRPr="00781570" w:rsidR="00D9149E">
        <w:rPr>
          <w:rFonts w:ascii="Source Sans Pro" w:hAnsi="Source Sans Pro"/>
        </w:rPr>
        <w:tab/>
      </w:r>
      <w:r w:rsidRPr="00781570">
        <w:rPr>
          <w:rFonts w:ascii="Source Sans Pro" w:hAnsi="Source Sans Pro"/>
        </w:rPr>
        <w:t>As a resident in a long-term care (LTC) facility</w:t>
      </w:r>
    </w:p>
    <w:p w:rsidR="00687920" w:rsidRPr="00781570" w:rsidP="00687920" w14:paraId="4EA37F0A" w14:textId="39A097E8">
      <w:pPr>
        <w:spacing w:after="120"/>
        <w:rPr>
          <w:rFonts w:ascii="Source Sans Pro" w:hAnsi="Source Sans Pro"/>
        </w:rPr>
      </w:pPr>
      <w:r w:rsidRPr="00781570">
        <w:rPr>
          <w:rFonts w:ascii="Source Sans Pro" w:hAnsi="Source Sans Pro"/>
        </w:rPr>
        <w:t xml:space="preserve">Usually, a long-term care (LTC) facility (such as a nursing home) has its own </w:t>
      </w:r>
      <w:r w:rsidRPr="00781570" w:rsidR="00304EC2">
        <w:rPr>
          <w:rFonts w:ascii="Source Sans Pro" w:hAnsi="Source Sans Pro"/>
        </w:rPr>
        <w:t>pharmacy or</w:t>
      </w:r>
      <w:r w:rsidRPr="00781570">
        <w:rPr>
          <w:rFonts w:ascii="Source Sans Pro" w:hAnsi="Source Sans Pro"/>
        </w:rPr>
        <w:t xml:space="preserve"> uses a pharmacy that supplies drugs for all its residents. If </w:t>
      </w:r>
      <w:r w:rsidRPr="00781570" w:rsidR="006334DD">
        <w:rPr>
          <w:rFonts w:ascii="Source Sans Pro" w:hAnsi="Source Sans Pro"/>
        </w:rPr>
        <w:t>you’re</w:t>
      </w:r>
      <w:r w:rsidRPr="00781570">
        <w:rPr>
          <w:rFonts w:ascii="Source Sans Pro" w:hAnsi="Source Sans Pro"/>
        </w:rPr>
        <w:t xml:space="preserve"> a resident of a</w:t>
      </w:r>
      <w:r w:rsidRPr="00781570" w:rsidR="00FD6D18">
        <w:rPr>
          <w:rFonts w:ascii="Source Sans Pro" w:hAnsi="Source Sans Pro"/>
        </w:rPr>
        <w:t>n</w:t>
      </w:r>
      <w:r w:rsidRPr="00781570">
        <w:rPr>
          <w:rFonts w:ascii="Source Sans Pro" w:hAnsi="Source Sans Pro"/>
        </w:rPr>
        <w:t xml:space="preserve"> </w:t>
      </w:r>
      <w:r w:rsidRPr="00781570" w:rsidR="009F57F5">
        <w:rPr>
          <w:rFonts w:ascii="Source Sans Pro" w:hAnsi="Source Sans Pro"/>
        </w:rPr>
        <w:t xml:space="preserve">LTC </w:t>
      </w:r>
      <w:r w:rsidRPr="00781570">
        <w:rPr>
          <w:rFonts w:ascii="Source Sans Pro" w:hAnsi="Source Sans Pro"/>
        </w:rPr>
        <w:t xml:space="preserve">facility, you may get your prescription drugs through the facility’s pharmacy or the one it uses, as long as it is part of our network. </w:t>
      </w:r>
    </w:p>
    <w:p w:rsidR="00687920" w:rsidRPr="00781570" w:rsidP="00687920" w14:paraId="714D7B1F" w14:textId="1F4560D1">
      <w:pPr>
        <w:spacing w:after="120"/>
        <w:rPr>
          <w:rFonts w:ascii="Source Sans Pro" w:hAnsi="Source Sans Pro" w:cs="Arial"/>
        </w:rPr>
      </w:pPr>
      <w:r w:rsidRPr="00781570">
        <w:rPr>
          <w:rFonts w:ascii="Source Sans Pro" w:hAnsi="Source Sans Pro"/>
        </w:rPr>
        <w:t xml:space="preserve">Check your </w:t>
      </w:r>
      <w:r w:rsidRPr="00781570">
        <w:rPr>
          <w:rFonts w:ascii="Source Sans Pro" w:hAnsi="Source Sans Pro"/>
          <w:i/>
          <w:iCs/>
        </w:rPr>
        <w:t>Pharmacy Directory</w:t>
      </w:r>
      <w:r w:rsidRPr="00781570">
        <w:rPr>
          <w:rFonts w:ascii="Source Sans Pro" w:hAnsi="Source Sans Pro"/>
        </w:rPr>
        <w:t xml:space="preserve"> </w:t>
      </w:r>
      <w:r w:rsidRPr="00781570" w:rsidR="00820BA3">
        <w:rPr>
          <w:rFonts w:ascii="Source Sans Pro" w:hAnsi="Source Sans Pro"/>
          <w:i/>
          <w:iCs/>
          <w:color w:val="0000FF"/>
        </w:rPr>
        <w:t>[insert</w:t>
      </w:r>
      <w:r w:rsidRPr="00781570" w:rsidR="006F7E7B">
        <w:rPr>
          <w:rFonts w:ascii="Source Sans Pro" w:hAnsi="Source Sans Pro"/>
          <w:i/>
          <w:iCs/>
          <w:color w:val="0000FF"/>
        </w:rPr>
        <w:t xml:space="preserve"> direct</w:t>
      </w:r>
      <w:r w:rsidRPr="00781570" w:rsidR="00820BA3">
        <w:rPr>
          <w:rFonts w:ascii="Source Sans Pro" w:hAnsi="Source Sans Pro"/>
          <w:i/>
          <w:iCs/>
          <w:color w:val="0000FF"/>
        </w:rPr>
        <w:t xml:space="preserve"> URL</w:t>
      </w:r>
      <w:r w:rsidRPr="00781570" w:rsidR="006F7E7B">
        <w:rPr>
          <w:rFonts w:ascii="Source Sans Pro" w:hAnsi="Source Sans Pro"/>
          <w:i/>
          <w:iCs/>
          <w:color w:val="0000FF"/>
        </w:rPr>
        <w:t xml:space="preserve"> to pharmacy directory</w:t>
      </w:r>
      <w:r w:rsidRPr="00781570" w:rsidR="00820BA3">
        <w:rPr>
          <w:rFonts w:ascii="Source Sans Pro" w:hAnsi="Source Sans Pro"/>
          <w:i/>
          <w:iCs/>
          <w:color w:val="0000FF"/>
        </w:rPr>
        <w:t>]</w:t>
      </w:r>
      <w:r w:rsidRPr="00781570" w:rsidR="00820BA3">
        <w:rPr>
          <w:rFonts w:ascii="Source Sans Pro" w:hAnsi="Source Sans Pro"/>
        </w:rPr>
        <w:t xml:space="preserve"> </w:t>
      </w:r>
      <w:r w:rsidRPr="00781570">
        <w:rPr>
          <w:rFonts w:ascii="Source Sans Pro" w:hAnsi="Source Sans Pro"/>
        </w:rPr>
        <w:t xml:space="preserve">to find out if your </w:t>
      </w:r>
      <w:r w:rsidRPr="00781570" w:rsidR="006C7B6A">
        <w:rPr>
          <w:rFonts w:ascii="Source Sans Pro" w:hAnsi="Source Sans Pro"/>
        </w:rPr>
        <w:t>LTC</w:t>
      </w:r>
      <w:r w:rsidRPr="00781570">
        <w:rPr>
          <w:rFonts w:ascii="Source Sans Pro" w:hAnsi="Source Sans Pro"/>
        </w:rPr>
        <w:t xml:space="preserve"> facility’s pharmacy or the one it uses is part of our network. If it isn’t, or if you need more information or </w:t>
      </w:r>
      <w:r w:rsidRPr="00781570" w:rsidR="00E03797">
        <w:rPr>
          <w:rFonts w:ascii="Source Sans Pro" w:hAnsi="Source Sans Pro"/>
        </w:rPr>
        <w:t>help</w:t>
      </w:r>
      <w:r w:rsidRPr="00781570">
        <w:rPr>
          <w:rFonts w:ascii="Source Sans Pro" w:hAnsi="Source Sans Pro"/>
        </w:rPr>
        <w:t>, c</w:t>
      </w:r>
      <w:r w:rsidRPr="00781570" w:rsidR="00E03797">
        <w:rPr>
          <w:rFonts w:ascii="Source Sans Pro" w:hAnsi="Source Sans Pro"/>
        </w:rPr>
        <w:t>all</w:t>
      </w:r>
      <w:r w:rsidRPr="00781570">
        <w:rPr>
          <w:rFonts w:ascii="Source Sans Pro" w:hAnsi="Source Sans Pro"/>
        </w:rPr>
        <w:t xml:space="preserve"> Member Services</w:t>
      </w:r>
      <w:r w:rsidRPr="00781570" w:rsidR="005468B5">
        <w:rPr>
          <w:rFonts w:ascii="Source Sans Pro" w:hAnsi="Source Sans Pro"/>
        </w:rPr>
        <w:t xml:space="preserve"> at </w:t>
      </w:r>
      <w:r w:rsidRPr="00781570" w:rsidR="005468B5">
        <w:rPr>
          <w:rFonts w:ascii="Source Sans Pro" w:hAnsi="Source Sans Pro"/>
          <w:i/>
          <w:iCs/>
          <w:color w:val="0000FF"/>
        </w:rPr>
        <w:t>[insert Member Services number]</w:t>
      </w:r>
      <w:r w:rsidRPr="00781570" w:rsidR="005468B5">
        <w:rPr>
          <w:rFonts w:ascii="Source Sans Pro" w:hAnsi="Source Sans Pro"/>
        </w:rPr>
        <w:t xml:space="preserve"> (TTY users call </w:t>
      </w:r>
      <w:r w:rsidRPr="00781570" w:rsidR="005468B5">
        <w:rPr>
          <w:rFonts w:ascii="Source Sans Pro" w:hAnsi="Source Sans Pro"/>
          <w:i/>
          <w:iCs/>
          <w:color w:val="0000FF"/>
        </w:rPr>
        <w:t>[insert TTY number]</w:t>
      </w:r>
      <w:r w:rsidRPr="00781570" w:rsidR="005468B5">
        <w:rPr>
          <w:rFonts w:ascii="Source Sans Pro" w:hAnsi="Source Sans Pro"/>
        </w:rPr>
        <w:t>)</w:t>
      </w:r>
      <w:r w:rsidRPr="00781570">
        <w:rPr>
          <w:rFonts w:ascii="Source Sans Pro" w:hAnsi="Source Sans Pro"/>
        </w:rPr>
        <w:t xml:space="preserve">. If </w:t>
      </w:r>
      <w:r w:rsidRPr="00781570" w:rsidR="006334DD">
        <w:rPr>
          <w:rFonts w:ascii="Source Sans Pro" w:hAnsi="Source Sans Pro"/>
        </w:rPr>
        <w:t>you’re</w:t>
      </w:r>
      <w:r w:rsidRPr="00781570">
        <w:rPr>
          <w:rFonts w:ascii="Source Sans Pro" w:hAnsi="Source Sans Pro"/>
        </w:rPr>
        <w:t xml:space="preserve"> in an LTC facility, we must ensure that </w:t>
      </w:r>
      <w:r w:rsidRPr="00781570" w:rsidR="006334DD">
        <w:rPr>
          <w:rFonts w:ascii="Source Sans Pro" w:hAnsi="Source Sans Pro"/>
        </w:rPr>
        <w:t>you’re</w:t>
      </w:r>
      <w:r w:rsidRPr="00781570">
        <w:rPr>
          <w:rFonts w:ascii="Source Sans Pro" w:hAnsi="Source Sans Pro"/>
        </w:rPr>
        <w:t xml:space="preserve"> able to routinely </w:t>
      </w:r>
      <w:r w:rsidRPr="00781570" w:rsidR="00803A06">
        <w:rPr>
          <w:rFonts w:ascii="Source Sans Pro" w:hAnsi="Source Sans Pro"/>
        </w:rPr>
        <w:t xml:space="preserve">get </w:t>
      </w:r>
      <w:r w:rsidRPr="00781570">
        <w:rPr>
          <w:rFonts w:ascii="Source Sans Pro" w:hAnsi="Source Sans Pro"/>
        </w:rPr>
        <w:t>your Part D benefits through our network of LTC pharmacies.</w:t>
      </w:r>
    </w:p>
    <w:p w:rsidR="00687920" w:rsidRPr="00781570" w:rsidP="002F34FB" w14:paraId="7AE42AD8" w14:textId="0D8E0F94">
      <w:pPr>
        <w:pStyle w:val="NoSpacing"/>
        <w:rPr>
          <w:rFonts w:ascii="Source Sans Pro" w:hAnsi="Source Sans Pro"/>
          <w:i/>
          <w:iCs/>
        </w:rPr>
      </w:pPr>
      <w:bookmarkStart w:id="253" w:name="_Toc377720841"/>
      <w:r w:rsidRPr="00781570">
        <w:rPr>
          <w:rFonts w:ascii="Source Sans Pro" w:hAnsi="Source Sans Pro"/>
        </w:rPr>
        <w:t>If</w:t>
      </w:r>
      <w:r w:rsidRPr="00781570">
        <w:rPr>
          <w:rFonts w:ascii="Source Sans Pro" w:hAnsi="Source Sans Pro"/>
        </w:rPr>
        <w:t xml:space="preserve"> you’re a resident in a</w:t>
      </w:r>
      <w:r w:rsidRPr="00781570" w:rsidR="0097446B">
        <w:rPr>
          <w:rFonts w:ascii="Source Sans Pro" w:hAnsi="Source Sans Pro"/>
        </w:rPr>
        <w:t xml:space="preserve">n </w:t>
      </w:r>
      <w:r w:rsidRPr="00781570">
        <w:rPr>
          <w:rFonts w:ascii="Source Sans Pro" w:hAnsi="Source Sans Pro"/>
        </w:rPr>
        <w:t xml:space="preserve">LTC facility and need a drug that </w:t>
      </w:r>
      <w:r w:rsidRPr="00781570" w:rsidR="0023621C">
        <w:rPr>
          <w:rFonts w:ascii="Source Sans Pro" w:hAnsi="Source Sans Pro"/>
        </w:rPr>
        <w:t>isn’t</w:t>
      </w:r>
      <w:r w:rsidRPr="00781570">
        <w:rPr>
          <w:rFonts w:ascii="Source Sans Pro" w:hAnsi="Source Sans Pro"/>
        </w:rPr>
        <w:t xml:space="preserve"> on our Drug List or restricted in some way</w:t>
      </w:r>
      <w:bookmarkEnd w:id="253"/>
      <w:r w:rsidRPr="00781570">
        <w:rPr>
          <w:rFonts w:ascii="Source Sans Pro" w:hAnsi="Source Sans Pro"/>
        </w:rPr>
        <w:t xml:space="preserve">, </w:t>
      </w:r>
      <w:r w:rsidRPr="00781570" w:rsidR="00C21412">
        <w:rPr>
          <w:rFonts w:ascii="Source Sans Pro" w:hAnsi="Source Sans Pro"/>
        </w:rPr>
        <w:t>g</w:t>
      </w:r>
      <w:r w:rsidRPr="00781570" w:rsidR="002F34FB">
        <w:rPr>
          <w:rFonts w:ascii="Source Sans Pro" w:hAnsi="Source Sans Pro"/>
        </w:rPr>
        <w:t>o to</w:t>
      </w:r>
      <w:r w:rsidRPr="00781570">
        <w:rPr>
          <w:rFonts w:ascii="Source Sans Pro" w:hAnsi="Source Sans Pro"/>
        </w:rPr>
        <w:t xml:space="preserve"> Section 5 </w:t>
      </w:r>
      <w:r w:rsidRPr="00781570" w:rsidR="00315BD7">
        <w:rPr>
          <w:rFonts w:ascii="Source Sans Pro" w:hAnsi="Source Sans Pro"/>
        </w:rPr>
        <w:t xml:space="preserve">for information </w:t>
      </w:r>
      <w:r w:rsidRPr="00781570">
        <w:rPr>
          <w:rFonts w:ascii="Source Sans Pro" w:hAnsi="Source Sans Pro"/>
        </w:rPr>
        <w:t xml:space="preserve">about </w:t>
      </w:r>
      <w:r w:rsidRPr="00781570">
        <w:rPr>
          <w:rFonts w:ascii="Source Sans Pro" w:hAnsi="Source Sans Pro"/>
        </w:rPr>
        <w:t xml:space="preserve">getting </w:t>
      </w:r>
      <w:r w:rsidRPr="00781570">
        <w:rPr>
          <w:rFonts w:ascii="Source Sans Pro" w:hAnsi="Source Sans Pro"/>
        </w:rPr>
        <w:t xml:space="preserve">a temporary or emergency supply. </w:t>
      </w:r>
    </w:p>
    <w:bookmarkEnd w:id="248"/>
    <w:bookmarkEnd w:id="249"/>
    <w:bookmarkEnd w:id="250"/>
    <w:bookmarkEnd w:id="251"/>
    <w:bookmarkEnd w:id="252"/>
    <w:p w:rsidR="00CB3DA4" w:rsidRPr="00781570" w:rsidP="00C572B3" w14:paraId="32521E6A" w14:textId="34B8199E">
      <w:pPr>
        <w:pStyle w:val="Heading3"/>
        <w:rPr>
          <w:rFonts w:ascii="Source Sans Pro" w:hAnsi="Source Sans Pro" w:cs="Arial"/>
          <w:b w:val="0"/>
          <w:bCs w:val="0"/>
        </w:rPr>
      </w:pPr>
      <w:r w:rsidRPr="00781570">
        <w:rPr>
          <w:rFonts w:ascii="Source Sans Pro" w:hAnsi="Source Sans Pro"/>
        </w:rPr>
        <w:t>Section 9.3</w:t>
      </w:r>
      <w:r w:rsidRPr="00781570" w:rsidR="00C572B3">
        <w:rPr>
          <w:rFonts w:ascii="Source Sans Pro" w:hAnsi="Source Sans Pro"/>
        </w:rPr>
        <w:tab/>
      </w:r>
      <w:r w:rsidRPr="00781570">
        <w:rPr>
          <w:rFonts w:ascii="Source Sans Pro" w:hAnsi="Source Sans Pro"/>
        </w:rPr>
        <w:t>If you also get drug coverage from an employer or retiree group plan</w:t>
      </w:r>
    </w:p>
    <w:p w:rsidR="00432427" w:rsidRPr="00781570" w:rsidP="00AB6D46" w14:paraId="3CE90E63" w14:textId="45D5B373">
      <w:pPr>
        <w:tabs>
          <w:tab w:val="left" w:pos="9360"/>
        </w:tabs>
        <w:autoSpaceDE w:val="0"/>
        <w:autoSpaceDN w:val="0"/>
        <w:adjustRightInd w:val="0"/>
        <w:spacing w:after="120"/>
        <w:rPr>
          <w:rFonts w:ascii="Source Sans Pro" w:hAnsi="Source Sans Pro"/>
          <w:i/>
          <w:iCs/>
          <w:color w:val="0000FF"/>
        </w:rPr>
      </w:pPr>
      <w:r w:rsidRPr="00781570">
        <w:rPr>
          <w:rFonts w:ascii="Source Sans Pro" w:hAnsi="Source Sans Pro"/>
          <w:i/>
          <w:iCs/>
          <w:color w:val="0000FF"/>
        </w:rPr>
        <w:t>[Plans that cannot enroll members with employer or retiree coverage should delete this section.]</w:t>
      </w:r>
    </w:p>
    <w:p w:rsidR="0013793F" w:rsidRPr="00781570" w:rsidP="0013793F" w14:paraId="53D9CBDF" w14:textId="3C522CCA">
      <w:pPr>
        <w:tabs>
          <w:tab w:val="left" w:pos="9360"/>
        </w:tabs>
        <w:autoSpaceDE w:val="0"/>
        <w:autoSpaceDN w:val="0"/>
        <w:adjustRightInd w:val="0"/>
        <w:spacing w:after="120"/>
        <w:rPr>
          <w:rFonts w:ascii="Source Sans Pro" w:hAnsi="Source Sans Pro"/>
        </w:rPr>
      </w:pPr>
      <w:r w:rsidRPr="00781570">
        <w:rPr>
          <w:rFonts w:ascii="Source Sans Pro" w:hAnsi="Source Sans Pro"/>
        </w:rPr>
        <w:t xml:space="preserve">If you </w:t>
      </w:r>
      <w:r w:rsidRPr="00781570">
        <w:rPr>
          <w:rFonts w:ascii="Source Sans Pro" w:hAnsi="Source Sans Pro"/>
        </w:rPr>
        <w:t xml:space="preserve">have other </w:t>
      </w:r>
      <w:r w:rsidRPr="00781570" w:rsidR="00524B4F">
        <w:rPr>
          <w:rFonts w:ascii="Source Sans Pro" w:hAnsi="Source Sans Pro"/>
        </w:rPr>
        <w:t>drug coverage</w:t>
      </w:r>
      <w:r w:rsidRPr="00781570">
        <w:rPr>
          <w:rFonts w:ascii="Source Sans Pro" w:hAnsi="Source Sans Pro"/>
        </w:rPr>
        <w:t xml:space="preserve"> through your (or your spouse</w:t>
      </w:r>
      <w:r w:rsidRPr="00781570" w:rsidR="00DC1E48">
        <w:rPr>
          <w:rFonts w:ascii="Source Sans Pro" w:hAnsi="Source Sans Pro"/>
        </w:rPr>
        <w:t xml:space="preserve"> or domestic partner</w:t>
      </w:r>
      <w:r w:rsidRPr="00781570">
        <w:rPr>
          <w:rFonts w:ascii="Source Sans Pro" w:hAnsi="Source Sans Pro"/>
        </w:rPr>
        <w:t xml:space="preserve">’s) employer or retiree </w:t>
      </w:r>
      <w:r w:rsidRPr="00781570" w:rsidR="00304EC2">
        <w:rPr>
          <w:rFonts w:ascii="Source Sans Pro" w:hAnsi="Source Sans Pro"/>
        </w:rPr>
        <w:t>group,</w:t>
      </w:r>
      <w:r w:rsidRPr="00781570">
        <w:rPr>
          <w:rFonts w:ascii="Source Sans Pro" w:hAnsi="Source Sans Pro"/>
        </w:rPr>
        <w:t xml:space="preserve"> </w:t>
      </w:r>
      <w:r w:rsidRPr="00781570">
        <w:rPr>
          <w:rFonts w:ascii="Source Sans Pro" w:hAnsi="Source Sans Pro"/>
        </w:rPr>
        <w:t xml:space="preserve">contact </w:t>
      </w:r>
      <w:r w:rsidRPr="00781570">
        <w:rPr>
          <w:rFonts w:ascii="Source Sans Pro" w:hAnsi="Source Sans Pro"/>
          <w:b/>
          <w:bCs/>
        </w:rPr>
        <w:t xml:space="preserve">that group’s benefits administrator. </w:t>
      </w:r>
      <w:r w:rsidRPr="00781570" w:rsidR="00561002">
        <w:rPr>
          <w:rFonts w:ascii="Source Sans Pro" w:hAnsi="Source Sans Pro"/>
        </w:rPr>
        <w:t>They</w:t>
      </w:r>
      <w:r w:rsidRPr="00781570">
        <w:rPr>
          <w:rFonts w:ascii="Source Sans Pro" w:hAnsi="Source Sans Pro"/>
        </w:rPr>
        <w:t xml:space="preserve"> can help you </w:t>
      </w:r>
      <w:r w:rsidRPr="00781570" w:rsidR="007D068C">
        <w:rPr>
          <w:rFonts w:ascii="Source Sans Pro" w:hAnsi="Source Sans Pro"/>
        </w:rPr>
        <w:t xml:space="preserve">understand </w:t>
      </w:r>
      <w:r w:rsidRPr="00781570">
        <w:rPr>
          <w:rFonts w:ascii="Source Sans Pro" w:hAnsi="Source Sans Pro"/>
        </w:rPr>
        <w:t xml:space="preserve">how your current </w:t>
      </w:r>
      <w:r w:rsidRPr="00781570" w:rsidR="00524B4F">
        <w:rPr>
          <w:rFonts w:ascii="Source Sans Pro" w:hAnsi="Source Sans Pro"/>
        </w:rPr>
        <w:t>drug coverage</w:t>
      </w:r>
      <w:r w:rsidRPr="00781570">
        <w:rPr>
          <w:rFonts w:ascii="Source Sans Pro" w:hAnsi="Source Sans Pro"/>
        </w:rPr>
        <w:t xml:space="preserve"> will work with our plan.</w:t>
      </w:r>
    </w:p>
    <w:p w:rsidR="0013793F" w:rsidRPr="00781570" w:rsidP="00FB78BD" w14:paraId="656F1708" w14:textId="4F35EC82">
      <w:pPr>
        <w:tabs>
          <w:tab w:val="left" w:pos="9360"/>
        </w:tabs>
        <w:autoSpaceDE w:val="0"/>
        <w:autoSpaceDN w:val="0"/>
        <w:adjustRightInd w:val="0"/>
        <w:rPr>
          <w:rFonts w:ascii="Source Sans Pro" w:hAnsi="Source Sans Pro" w:cs="Arial"/>
          <w:b/>
          <w:bCs/>
        </w:rPr>
      </w:pPr>
      <w:r w:rsidRPr="00781570">
        <w:rPr>
          <w:rFonts w:ascii="Source Sans Pro" w:hAnsi="Source Sans Pro"/>
        </w:rPr>
        <w:t xml:space="preserve">In general, </w:t>
      </w:r>
      <w:r w:rsidRPr="00781570" w:rsidR="00AE115B">
        <w:rPr>
          <w:rFonts w:ascii="Source Sans Pro" w:hAnsi="Source Sans Pro"/>
        </w:rPr>
        <w:t xml:space="preserve">if you </w:t>
      </w:r>
      <w:r w:rsidRPr="00781570" w:rsidR="00F62A3F">
        <w:rPr>
          <w:rFonts w:ascii="Source Sans Pro" w:hAnsi="Source Sans Pro"/>
        </w:rPr>
        <w:t>have employee or retiree group coverage,</w:t>
      </w:r>
      <w:r w:rsidRPr="00781570">
        <w:rPr>
          <w:rFonts w:ascii="Source Sans Pro" w:hAnsi="Source Sans Pro"/>
        </w:rPr>
        <w:t xml:space="preserve"> the drug coverage you get from us will be </w:t>
      </w:r>
      <w:r w:rsidRPr="00781570">
        <w:rPr>
          <w:rFonts w:ascii="Source Sans Pro" w:hAnsi="Source Sans Pro"/>
          <w:i/>
          <w:iCs/>
        </w:rPr>
        <w:t>secondary</w:t>
      </w:r>
      <w:r w:rsidRPr="00781570">
        <w:rPr>
          <w:rFonts w:ascii="Source Sans Pro" w:hAnsi="Source Sans Pro"/>
        </w:rPr>
        <w:t xml:space="preserve"> to your group coverage. That means your </w:t>
      </w:r>
      <w:r w:rsidRPr="00781570" w:rsidR="00B8531F">
        <w:rPr>
          <w:rFonts w:ascii="Source Sans Pro" w:hAnsi="Source Sans Pro"/>
        </w:rPr>
        <w:t>group coverage pay</w:t>
      </w:r>
      <w:r w:rsidRPr="00781570" w:rsidR="000812DF">
        <w:rPr>
          <w:rFonts w:ascii="Source Sans Pro" w:hAnsi="Source Sans Pro"/>
        </w:rPr>
        <w:t>s</w:t>
      </w:r>
      <w:r w:rsidRPr="00781570" w:rsidR="00B8531F">
        <w:rPr>
          <w:rFonts w:ascii="Source Sans Pro" w:hAnsi="Source Sans Pro"/>
        </w:rPr>
        <w:t xml:space="preserve"> first.</w:t>
      </w:r>
    </w:p>
    <w:p w:rsidR="0013793F" w:rsidRPr="00781570" w:rsidP="001414F6" w14:paraId="71D372C2" w14:textId="0462B8BF">
      <w:pPr>
        <w:pStyle w:val="subheading"/>
        <w:rPr>
          <w:rFonts w:ascii="Source Sans Pro" w:hAnsi="Source Sans Pro"/>
        </w:rPr>
      </w:pPr>
      <w:r w:rsidRPr="00781570">
        <w:rPr>
          <w:rFonts w:ascii="Source Sans Pro" w:hAnsi="Source Sans Pro"/>
        </w:rPr>
        <w:t>Special no</w:t>
      </w:r>
      <w:r w:rsidRPr="00781570" w:rsidR="00B8531F">
        <w:rPr>
          <w:rFonts w:ascii="Source Sans Pro" w:hAnsi="Source Sans Pro"/>
        </w:rPr>
        <w:t>te about creditable coverage:</w:t>
      </w:r>
    </w:p>
    <w:p w:rsidR="0013793F" w:rsidRPr="00781570" w:rsidP="0013793F" w14:paraId="57E6690C" w14:textId="5F1317C9">
      <w:pPr>
        <w:autoSpaceDE w:val="0"/>
        <w:autoSpaceDN w:val="0"/>
        <w:adjustRightInd w:val="0"/>
        <w:rPr>
          <w:rFonts w:ascii="Source Sans Pro" w:hAnsi="Source Sans Pro"/>
        </w:rPr>
      </w:pPr>
      <w:r w:rsidRPr="00781570">
        <w:rPr>
          <w:rFonts w:ascii="Source Sans Pro" w:hAnsi="Source Sans Pro"/>
        </w:rPr>
        <w:t xml:space="preserve">Each year your employer or retiree group should send you a notice that tells </w:t>
      </w:r>
      <w:r w:rsidRPr="00781570" w:rsidR="00643C34">
        <w:rPr>
          <w:rFonts w:ascii="Source Sans Pro" w:hAnsi="Source Sans Pro"/>
        </w:rPr>
        <w:t xml:space="preserve">you </w:t>
      </w:r>
      <w:r w:rsidRPr="00781570">
        <w:rPr>
          <w:rFonts w:ascii="Source Sans Pro" w:hAnsi="Source Sans Pro"/>
        </w:rPr>
        <w:t xml:space="preserve">if your </w:t>
      </w:r>
      <w:r w:rsidRPr="00781570" w:rsidR="00524B4F">
        <w:rPr>
          <w:rFonts w:ascii="Source Sans Pro" w:hAnsi="Source Sans Pro"/>
        </w:rPr>
        <w:t>drug coverage</w:t>
      </w:r>
      <w:r w:rsidRPr="00781570">
        <w:rPr>
          <w:rFonts w:ascii="Source Sans Pro" w:hAnsi="Source Sans Pro"/>
        </w:rPr>
        <w:t xml:space="preserve"> for the next calendar year is creditable</w:t>
      </w:r>
      <w:r w:rsidRPr="00781570" w:rsidR="00F62A3F">
        <w:rPr>
          <w:rFonts w:ascii="Source Sans Pro" w:hAnsi="Source Sans Pro"/>
        </w:rPr>
        <w:t>.</w:t>
      </w:r>
      <w:r w:rsidRPr="00781570">
        <w:rPr>
          <w:rFonts w:ascii="Source Sans Pro" w:hAnsi="Source Sans Pro"/>
        </w:rPr>
        <w:t xml:space="preserve"> </w:t>
      </w:r>
    </w:p>
    <w:p w:rsidR="0013793F" w:rsidRPr="00781570" w:rsidP="0013793F" w14:paraId="3D58D2D7" w14:textId="4939940F">
      <w:pPr>
        <w:autoSpaceDE w:val="0"/>
        <w:autoSpaceDN w:val="0"/>
        <w:adjustRightInd w:val="0"/>
        <w:rPr>
          <w:rFonts w:ascii="Source Sans Pro" w:hAnsi="Source Sans Pro"/>
        </w:rPr>
      </w:pPr>
      <w:r w:rsidRPr="00781570">
        <w:rPr>
          <w:rFonts w:ascii="Source Sans Pro" w:hAnsi="Source Sans Pro"/>
        </w:rPr>
        <w:t xml:space="preserve">If the coverage from the group plan is </w:t>
      </w:r>
      <w:r w:rsidRPr="00781570">
        <w:rPr>
          <w:rFonts w:ascii="Source Sans Pro" w:hAnsi="Source Sans Pro"/>
          <w:bCs/>
        </w:rPr>
        <w:t>creditable</w:t>
      </w:r>
      <w:r w:rsidRPr="00781570">
        <w:rPr>
          <w:rFonts w:ascii="Source Sans Pro" w:hAnsi="Source Sans Pro"/>
        </w:rPr>
        <w:t xml:space="preserve">, it means that </w:t>
      </w:r>
      <w:r w:rsidRPr="00781570" w:rsidR="006334DD">
        <w:rPr>
          <w:rFonts w:ascii="Source Sans Pro" w:hAnsi="Source Sans Pro"/>
        </w:rPr>
        <w:t>our plan</w:t>
      </w:r>
      <w:r w:rsidRPr="00781570">
        <w:rPr>
          <w:rFonts w:ascii="Source Sans Pro" w:hAnsi="Source Sans Pro"/>
        </w:rPr>
        <w:t xml:space="preserve"> has drug coverage </w:t>
      </w:r>
      <w:r w:rsidRPr="00781570" w:rsidR="00D524C3">
        <w:rPr>
          <w:rFonts w:ascii="Source Sans Pro" w:hAnsi="Source Sans Pro"/>
        </w:rPr>
        <w:t>that’s</w:t>
      </w:r>
      <w:r w:rsidRPr="00781570" w:rsidR="004808E0">
        <w:rPr>
          <w:rFonts w:ascii="Source Sans Pro" w:hAnsi="Source Sans Pro"/>
        </w:rPr>
        <w:t xml:space="preserve"> </w:t>
      </w:r>
      <w:r w:rsidRPr="00781570" w:rsidR="004808E0">
        <w:rPr>
          <w:rFonts w:ascii="Source Sans Pro" w:hAnsi="Source Sans Pro"/>
          <w:color w:val="000000"/>
        </w:rPr>
        <w:t xml:space="preserve">expected to pay, on average, at least as much as Medicare’s standard </w:t>
      </w:r>
      <w:r w:rsidRPr="00781570" w:rsidR="00524B4F">
        <w:rPr>
          <w:rFonts w:ascii="Source Sans Pro" w:hAnsi="Source Sans Pro"/>
          <w:color w:val="000000"/>
        </w:rPr>
        <w:t>drug coverage</w:t>
      </w:r>
      <w:r w:rsidRPr="00781570">
        <w:rPr>
          <w:rFonts w:ascii="Source Sans Pro" w:hAnsi="Source Sans Pro"/>
        </w:rPr>
        <w:t>.</w:t>
      </w:r>
    </w:p>
    <w:p w:rsidR="0013793F" w:rsidRPr="00781570" w:rsidP="0013793F" w14:paraId="139D6803" w14:textId="0FB2D9E6">
      <w:pPr>
        <w:autoSpaceDE w:val="0"/>
        <w:autoSpaceDN w:val="0"/>
        <w:adjustRightInd w:val="0"/>
        <w:rPr>
          <w:rFonts w:ascii="Source Sans Pro" w:hAnsi="Source Sans Pro"/>
        </w:rPr>
      </w:pPr>
      <w:r w:rsidRPr="00781570">
        <w:rPr>
          <w:rFonts w:ascii="Source Sans Pro" w:hAnsi="Source Sans Pro"/>
          <w:b/>
          <w:bCs/>
        </w:rPr>
        <w:t xml:space="preserve">Keep </w:t>
      </w:r>
      <w:r w:rsidRPr="00781570" w:rsidR="00643C34">
        <w:rPr>
          <w:rFonts w:ascii="Source Sans Pro" w:hAnsi="Source Sans Pro"/>
          <w:b/>
          <w:bCs/>
        </w:rPr>
        <w:t xml:space="preserve">any </w:t>
      </w:r>
      <w:r w:rsidRPr="00781570" w:rsidR="007D068C">
        <w:rPr>
          <w:rFonts w:ascii="Source Sans Pro" w:hAnsi="Source Sans Pro"/>
          <w:b/>
          <w:bCs/>
        </w:rPr>
        <w:t>notice</w:t>
      </w:r>
      <w:r w:rsidRPr="00781570" w:rsidR="00643C34">
        <w:rPr>
          <w:rFonts w:ascii="Source Sans Pro" w:hAnsi="Source Sans Pro"/>
          <w:b/>
          <w:bCs/>
        </w:rPr>
        <w:t>s</w:t>
      </w:r>
      <w:r w:rsidRPr="00781570">
        <w:rPr>
          <w:rFonts w:ascii="Source Sans Pro" w:hAnsi="Source Sans Pro"/>
          <w:b/>
          <w:bCs/>
        </w:rPr>
        <w:t xml:space="preserve"> about creditable coverage</w:t>
      </w:r>
      <w:r w:rsidRPr="00781570">
        <w:rPr>
          <w:rFonts w:ascii="Source Sans Pro" w:hAnsi="Source Sans Pro"/>
        </w:rPr>
        <w:t xml:space="preserve"> because you may need </w:t>
      </w:r>
      <w:r w:rsidRPr="00781570" w:rsidR="007D068C">
        <w:rPr>
          <w:rFonts w:ascii="Source Sans Pro" w:hAnsi="Source Sans Pro"/>
        </w:rPr>
        <w:t>th</w:t>
      </w:r>
      <w:r w:rsidRPr="00781570" w:rsidR="00643C34">
        <w:rPr>
          <w:rFonts w:ascii="Source Sans Pro" w:hAnsi="Source Sans Pro"/>
        </w:rPr>
        <w:t>ese</w:t>
      </w:r>
      <w:r w:rsidRPr="00781570" w:rsidR="007D068C">
        <w:rPr>
          <w:rFonts w:ascii="Source Sans Pro" w:hAnsi="Source Sans Pro"/>
        </w:rPr>
        <w:t xml:space="preserve"> notice</w:t>
      </w:r>
      <w:r w:rsidRPr="00781570" w:rsidR="00643C34">
        <w:rPr>
          <w:rFonts w:ascii="Source Sans Pro" w:hAnsi="Source Sans Pro"/>
        </w:rPr>
        <w:t>s later</w:t>
      </w:r>
      <w:r w:rsidRPr="00781570">
        <w:rPr>
          <w:rFonts w:ascii="Source Sans Pro" w:hAnsi="Source Sans Pro"/>
        </w:rPr>
        <w:t xml:space="preserve"> to show that you maintained creditable</w:t>
      </w:r>
      <w:r w:rsidRPr="00781570">
        <w:rPr>
          <w:rFonts w:ascii="Source Sans Pro" w:hAnsi="Source Sans Pro"/>
          <w:i/>
          <w:iCs/>
        </w:rPr>
        <w:t xml:space="preserve"> </w:t>
      </w:r>
      <w:r w:rsidRPr="00781570">
        <w:rPr>
          <w:rFonts w:ascii="Source Sans Pro" w:hAnsi="Source Sans Pro"/>
        </w:rPr>
        <w:t xml:space="preserve">coverage. If you didn’t get </w:t>
      </w:r>
      <w:r w:rsidRPr="00781570" w:rsidR="00643C34">
        <w:rPr>
          <w:rFonts w:ascii="Source Sans Pro" w:hAnsi="Source Sans Pro"/>
        </w:rPr>
        <w:t>a</w:t>
      </w:r>
      <w:r w:rsidRPr="00781570" w:rsidR="00643C34">
        <w:rPr>
          <w:rFonts w:ascii="Source Sans Pro" w:hAnsi="Source Sans Pro"/>
        </w:rPr>
        <w:t xml:space="preserve"> </w:t>
      </w:r>
      <w:r w:rsidRPr="00781570">
        <w:rPr>
          <w:rFonts w:ascii="Source Sans Pro" w:hAnsi="Source Sans Pro"/>
        </w:rPr>
        <w:t xml:space="preserve">creditable coverage </w:t>
      </w:r>
      <w:r w:rsidRPr="00781570" w:rsidR="000B0956">
        <w:rPr>
          <w:rFonts w:ascii="Source Sans Pro" w:hAnsi="Source Sans Pro"/>
        </w:rPr>
        <w:t xml:space="preserve">notice, </w:t>
      </w:r>
      <w:r w:rsidRPr="00781570" w:rsidR="007D068C">
        <w:rPr>
          <w:rFonts w:ascii="Source Sans Pro" w:hAnsi="Source Sans Pro"/>
        </w:rPr>
        <w:t xml:space="preserve">ask for </w:t>
      </w:r>
      <w:r w:rsidRPr="00781570" w:rsidR="000B0956">
        <w:rPr>
          <w:rFonts w:ascii="Source Sans Pro" w:hAnsi="Source Sans Pro"/>
        </w:rPr>
        <w:t xml:space="preserve">a </w:t>
      </w:r>
      <w:r w:rsidRPr="00781570">
        <w:rPr>
          <w:rFonts w:ascii="Source Sans Pro" w:hAnsi="Source Sans Pro"/>
        </w:rPr>
        <w:t>copy from your employer or retiree plan’s benefits administ</w:t>
      </w:r>
      <w:r w:rsidRPr="00781570" w:rsidR="00B8531F">
        <w:rPr>
          <w:rFonts w:ascii="Source Sans Pro" w:hAnsi="Source Sans Pro"/>
        </w:rPr>
        <w:t>rator or the employer or union.</w:t>
      </w:r>
    </w:p>
    <w:p w:rsidR="00AE5454" w:rsidRPr="00781570" w:rsidP="00C572B3" w14:paraId="364257B7" w14:textId="7CE9DC75">
      <w:pPr>
        <w:pStyle w:val="Heading3"/>
        <w:rPr>
          <w:rFonts w:ascii="Source Sans Pro" w:hAnsi="Source Sans Pro" w:cs="Arial"/>
          <w:b w:val="0"/>
          <w:bCs w:val="0"/>
        </w:rPr>
      </w:pPr>
      <w:r w:rsidRPr="00781570">
        <w:rPr>
          <w:rFonts w:ascii="Source Sans Pro" w:hAnsi="Source Sans Pro"/>
        </w:rPr>
        <w:t>Section 9.4</w:t>
      </w:r>
      <w:r w:rsidRPr="00781570" w:rsidR="00D9149E">
        <w:rPr>
          <w:rFonts w:ascii="Source Sans Pro" w:hAnsi="Source Sans Pro"/>
        </w:rPr>
        <w:tab/>
      </w:r>
      <w:r w:rsidRPr="00781570">
        <w:rPr>
          <w:rFonts w:ascii="Source Sans Pro" w:hAnsi="Source Sans Pro"/>
        </w:rPr>
        <w:t>If you’re in Medicare-certified hospice</w:t>
      </w:r>
    </w:p>
    <w:p w:rsidR="00EC3761" w:rsidRPr="00781570" w:rsidP="00EC3761" w14:paraId="535AE12A" w14:textId="054D53BD">
      <w:pPr>
        <w:autoSpaceDE w:val="0"/>
        <w:autoSpaceDN w:val="0"/>
        <w:adjustRightInd w:val="0"/>
        <w:rPr>
          <w:rFonts w:ascii="Source Sans Pro" w:hAnsi="Source Sans Pro"/>
        </w:rPr>
      </w:pPr>
      <w:r w:rsidRPr="00781570">
        <w:rPr>
          <w:rFonts w:ascii="Source Sans Pro" w:hAnsi="Source Sans Pro"/>
        </w:rPr>
        <w:t xml:space="preserve">Hospice and our plan </w:t>
      </w:r>
      <w:r w:rsidRPr="00781570" w:rsidR="0023621C">
        <w:rPr>
          <w:rFonts w:ascii="Source Sans Pro" w:hAnsi="Source Sans Pro"/>
        </w:rPr>
        <w:t>don’t</w:t>
      </w:r>
      <w:r w:rsidRPr="00781570">
        <w:rPr>
          <w:rFonts w:ascii="Source Sans Pro" w:hAnsi="Source Sans Pro"/>
        </w:rPr>
        <w:t xml:space="preserve"> cover the same drug at the same time. If </w:t>
      </w:r>
      <w:r w:rsidRPr="00781570" w:rsidR="006334DD">
        <w:rPr>
          <w:rFonts w:ascii="Source Sans Pro" w:hAnsi="Source Sans Pro"/>
        </w:rPr>
        <w:t>you’re</w:t>
      </w:r>
      <w:r w:rsidRPr="00781570">
        <w:rPr>
          <w:rFonts w:ascii="Source Sans Pro" w:hAnsi="Source Sans Pro"/>
        </w:rPr>
        <w:t xml:space="preserve"> enrolled in Medicare hospice and require certain drugs (e.g., anti-nausea</w:t>
      </w:r>
      <w:r w:rsidRPr="00781570" w:rsidR="000C07D5">
        <w:rPr>
          <w:rFonts w:ascii="Source Sans Pro" w:hAnsi="Source Sans Pro"/>
        </w:rPr>
        <w:t xml:space="preserve"> drugs</w:t>
      </w:r>
      <w:r w:rsidRPr="00781570">
        <w:rPr>
          <w:rFonts w:ascii="Source Sans Pro" w:hAnsi="Source Sans Pro"/>
        </w:rPr>
        <w:t>, laxative</w:t>
      </w:r>
      <w:r w:rsidRPr="00781570" w:rsidR="000C07D5">
        <w:rPr>
          <w:rFonts w:ascii="Source Sans Pro" w:hAnsi="Source Sans Pro"/>
        </w:rPr>
        <w:t>s</w:t>
      </w:r>
      <w:r w:rsidRPr="00781570">
        <w:rPr>
          <w:rFonts w:ascii="Source Sans Pro" w:hAnsi="Source Sans Pro"/>
        </w:rPr>
        <w:t>, pain medication or anti</w:t>
      </w:r>
      <w:r w:rsidRPr="00781570" w:rsidR="000C07D5">
        <w:rPr>
          <w:rFonts w:ascii="Source Sans Pro" w:hAnsi="Source Sans Pro"/>
        </w:rPr>
        <w:t>-</w:t>
      </w:r>
      <w:r w:rsidRPr="00781570">
        <w:rPr>
          <w:rFonts w:ascii="Source Sans Pro" w:hAnsi="Source Sans Pro"/>
        </w:rPr>
        <w:t xml:space="preserve">anxiety drugs) that </w:t>
      </w:r>
      <w:r w:rsidRPr="00781570" w:rsidR="006334DD">
        <w:rPr>
          <w:rFonts w:ascii="Source Sans Pro" w:hAnsi="Source Sans Pro"/>
        </w:rPr>
        <w:t>aren’t</w:t>
      </w:r>
      <w:r w:rsidRPr="00781570">
        <w:rPr>
          <w:rFonts w:ascii="Source Sans Pro" w:hAnsi="Source Sans Pro"/>
        </w:rPr>
        <w:t xml:space="preserve"> covered by your hospice because it is unrelated to your terminal illness and related conditions, our plan must </w:t>
      </w:r>
      <w:r w:rsidRPr="00781570" w:rsidR="00803A06">
        <w:rPr>
          <w:rFonts w:ascii="Source Sans Pro" w:hAnsi="Source Sans Pro"/>
        </w:rPr>
        <w:t xml:space="preserve">get </w:t>
      </w:r>
      <w:r w:rsidRPr="00781570">
        <w:rPr>
          <w:rFonts w:ascii="Source Sans Pro" w:hAnsi="Source Sans Pro"/>
        </w:rPr>
        <w:t xml:space="preserve">notification from either the prescriber or your hospice provider that the drug is unrelated before our plan can cover the drug. To prevent delays in </w:t>
      </w:r>
      <w:r w:rsidRPr="00781570" w:rsidR="009A10CD">
        <w:rPr>
          <w:rFonts w:ascii="Source Sans Pro" w:hAnsi="Source Sans Pro"/>
        </w:rPr>
        <w:t>getting</w:t>
      </w:r>
      <w:r w:rsidRPr="00781570">
        <w:rPr>
          <w:rFonts w:ascii="Source Sans Pro" w:hAnsi="Source Sans Pro"/>
        </w:rPr>
        <w:t xml:space="preserve"> these drugs that should be covered by our plan, ask your hospice provider or prescriber </w:t>
      </w:r>
      <w:bookmarkStart w:id="254" w:name="_Hlk71197283"/>
      <w:r w:rsidRPr="00781570">
        <w:rPr>
          <w:rFonts w:ascii="Source Sans Pro" w:hAnsi="Source Sans Pro"/>
        </w:rPr>
        <w:t>to provide notification</w:t>
      </w:r>
      <w:bookmarkEnd w:id="254"/>
      <w:r w:rsidRPr="00781570">
        <w:rPr>
          <w:rFonts w:ascii="Source Sans Pro" w:hAnsi="Source Sans Pro"/>
        </w:rPr>
        <w:t xml:space="preserve"> before your prescription is filled.</w:t>
      </w:r>
      <w:r w:rsidRPr="00781570" w:rsidR="0031522C">
        <w:rPr>
          <w:rFonts w:ascii="Source Sans Pro" w:hAnsi="Source Sans Pro"/>
        </w:rPr>
        <w:t xml:space="preserve"> </w:t>
      </w:r>
    </w:p>
    <w:p w:rsidR="00B7034D" w:rsidRPr="00781570" w:rsidP="00B7034D" w14:paraId="46322FAD" w14:textId="607CF128">
      <w:pPr>
        <w:autoSpaceDE w:val="0"/>
        <w:autoSpaceDN w:val="0"/>
        <w:adjustRightInd w:val="0"/>
        <w:rPr>
          <w:rFonts w:ascii="Source Sans Pro" w:hAnsi="Source Sans Pro"/>
        </w:rPr>
      </w:pPr>
      <w:r w:rsidRPr="00781570">
        <w:rPr>
          <w:rFonts w:ascii="Source Sans Pro" w:hAnsi="Source Sans Pro"/>
        </w:rPr>
        <w:t xml:space="preserve">In the event you either revoke </w:t>
      </w:r>
      <w:r w:rsidRPr="00781570" w:rsidR="00EC3761">
        <w:rPr>
          <w:rFonts w:ascii="Source Sans Pro" w:hAnsi="Source Sans Pro"/>
        </w:rPr>
        <w:t xml:space="preserve">your hospice election </w:t>
      </w:r>
      <w:r w:rsidRPr="00781570" w:rsidR="000B0956">
        <w:rPr>
          <w:rFonts w:ascii="Source Sans Pro" w:hAnsi="Source Sans Pro"/>
        </w:rPr>
        <w:t>or</w:t>
      </w:r>
      <w:r w:rsidRPr="00781570" w:rsidR="000B0956">
        <w:rPr>
          <w:rFonts w:ascii="Source Sans Pro" w:hAnsi="Source Sans Pro"/>
        </w:rPr>
        <w:t xml:space="preserve"> </w:t>
      </w:r>
      <w:r w:rsidRPr="00781570">
        <w:rPr>
          <w:rFonts w:ascii="Source Sans Pro" w:hAnsi="Source Sans Pro"/>
        </w:rPr>
        <w:t>are discharged from hospice</w:t>
      </w:r>
      <w:r w:rsidRPr="00781570" w:rsidR="0008354E">
        <w:rPr>
          <w:rFonts w:ascii="Source Sans Pro" w:hAnsi="Source Sans Pro"/>
        </w:rPr>
        <w:t>,</w:t>
      </w:r>
      <w:r w:rsidRPr="00781570">
        <w:rPr>
          <w:rFonts w:ascii="Source Sans Pro" w:hAnsi="Source Sans Pro"/>
        </w:rPr>
        <w:t xml:space="preserve"> our plan should cover </w:t>
      </w:r>
      <w:r w:rsidRPr="00781570" w:rsidR="00EC3761">
        <w:rPr>
          <w:rFonts w:ascii="Source Sans Pro" w:hAnsi="Source Sans Pro"/>
        </w:rPr>
        <w:t>your drugs as explained in this document.</w:t>
      </w:r>
      <w:r w:rsidRPr="00781570">
        <w:rPr>
          <w:rFonts w:ascii="Source Sans Pro" w:hAnsi="Source Sans Pro"/>
        </w:rPr>
        <w:t xml:space="preserve"> To prevent any delays at a pharmacy when your Medicare hospice benefit ends, bring documentation to the pharmacy to verify your revocation or discharge. </w:t>
      </w:r>
    </w:p>
    <w:p w:rsidR="00F212BA" w:rsidRPr="00781570" w:rsidP="00C572B3" w14:paraId="76576A95" w14:textId="5CC3D223">
      <w:pPr>
        <w:pStyle w:val="Heading2"/>
        <w:rPr>
          <w:rFonts w:ascii="Source Sans Pro" w:hAnsi="Source Sans Pro"/>
          <w:b w:val="0"/>
          <w:bCs/>
          <w:u w:val="single"/>
        </w:rPr>
      </w:pPr>
      <w:bookmarkStart w:id="255" w:name="_Toc196311383"/>
      <w:bookmarkEnd w:id="217"/>
      <w:bookmarkEnd w:id="218"/>
      <w:bookmarkEnd w:id="219"/>
      <w:r w:rsidRPr="00781570">
        <w:rPr>
          <w:rFonts w:ascii="Source Sans Pro" w:hAnsi="Source Sans Pro"/>
        </w:rPr>
        <w:t>SECTION 10</w:t>
      </w:r>
      <w:r w:rsidRPr="00781570" w:rsidR="00D9149E">
        <w:rPr>
          <w:rFonts w:ascii="Source Sans Pro" w:hAnsi="Source Sans Pro"/>
        </w:rPr>
        <w:tab/>
      </w:r>
      <w:r w:rsidRPr="00781570">
        <w:rPr>
          <w:rFonts w:ascii="Source Sans Pro" w:hAnsi="Source Sans Pro"/>
        </w:rPr>
        <w:t>Programs on drug safety and managing medications</w:t>
      </w:r>
      <w:bookmarkEnd w:id="255"/>
    </w:p>
    <w:p w:rsidR="0013793F" w:rsidRPr="00781570" w:rsidP="00CC2B8B" w14:paraId="751426E0" w14:textId="3DB83540">
      <w:pPr>
        <w:rPr>
          <w:rFonts w:ascii="Source Sans Pro" w:hAnsi="Source Sans Pro"/>
        </w:rPr>
      </w:pPr>
      <w:r w:rsidRPr="00781570">
        <w:rPr>
          <w:rFonts w:ascii="Source Sans Pro" w:hAnsi="Source Sans Pro"/>
        </w:rPr>
        <w:t xml:space="preserve">We conduct drug use reviews to help make sure </w:t>
      </w:r>
      <w:r w:rsidRPr="00781570" w:rsidR="007D068C">
        <w:rPr>
          <w:rFonts w:ascii="Source Sans Pro" w:hAnsi="Source Sans Pro"/>
        </w:rPr>
        <w:t>our members get</w:t>
      </w:r>
      <w:r w:rsidRPr="00781570">
        <w:rPr>
          <w:rFonts w:ascii="Source Sans Pro" w:hAnsi="Source Sans Pro"/>
        </w:rPr>
        <w:t xml:space="preserve"> safe and appropriate care. </w:t>
      </w:r>
    </w:p>
    <w:p w:rsidR="0013793F" w:rsidRPr="00781570" w:rsidP="00CC2B8B" w14:paraId="21244D26" w14:textId="2120439A">
      <w:pPr>
        <w:rPr>
          <w:rFonts w:ascii="Source Sans Pro" w:hAnsi="Source Sans Pro"/>
        </w:rPr>
      </w:pPr>
      <w:r w:rsidRPr="00781570">
        <w:rPr>
          <w:rFonts w:ascii="Source Sans Pro" w:hAnsi="Source Sans Pro"/>
        </w:rPr>
        <w:t xml:space="preserve">We do a review each time you fill a prescription. We also review our records on a regular basis. During these reviews, we look </w:t>
      </w:r>
      <w:r w:rsidRPr="00781570" w:rsidR="00B8531F">
        <w:rPr>
          <w:rFonts w:ascii="Source Sans Pro" w:hAnsi="Source Sans Pro"/>
        </w:rPr>
        <w:t xml:space="preserve">for potential problems </w:t>
      </w:r>
      <w:r w:rsidRPr="00781570" w:rsidR="007D068C">
        <w:rPr>
          <w:rFonts w:ascii="Source Sans Pro" w:hAnsi="Source Sans Pro"/>
        </w:rPr>
        <w:t>like</w:t>
      </w:r>
      <w:r w:rsidRPr="00781570" w:rsidR="00B8531F">
        <w:rPr>
          <w:rFonts w:ascii="Source Sans Pro" w:hAnsi="Source Sans Pro"/>
        </w:rPr>
        <w:t>:</w:t>
      </w:r>
    </w:p>
    <w:p w:rsidR="0013793F" w:rsidRPr="00781570" w:rsidP="00C43A77" w14:paraId="08B06255" w14:textId="77777777">
      <w:pPr>
        <w:pStyle w:val="ListBullet"/>
        <w:numPr>
          <w:ilvl w:val="0"/>
          <w:numId w:val="95"/>
        </w:numPr>
        <w:rPr>
          <w:rFonts w:ascii="Source Sans Pro" w:hAnsi="Source Sans Pro"/>
        </w:rPr>
      </w:pPr>
      <w:r w:rsidRPr="00781570">
        <w:rPr>
          <w:rFonts w:ascii="Source Sans Pro" w:hAnsi="Source Sans Pro"/>
        </w:rPr>
        <w:t>Possible medication errors</w:t>
      </w:r>
    </w:p>
    <w:p w:rsidR="0013793F" w:rsidRPr="00781570" w:rsidP="00C43A77" w14:paraId="71B8FAD7" w14:textId="3913621C">
      <w:pPr>
        <w:pStyle w:val="ListBullet"/>
        <w:numPr>
          <w:ilvl w:val="0"/>
          <w:numId w:val="95"/>
        </w:numPr>
        <w:rPr>
          <w:rFonts w:ascii="Source Sans Pro" w:hAnsi="Source Sans Pro"/>
        </w:rPr>
      </w:pPr>
      <w:r w:rsidRPr="00781570">
        <w:rPr>
          <w:rFonts w:ascii="Source Sans Pro" w:hAnsi="Source Sans Pro"/>
        </w:rPr>
        <w:t xml:space="preserve">Drugs that may not be necessary because </w:t>
      </w:r>
      <w:r w:rsidRPr="00781570" w:rsidR="006334DD">
        <w:rPr>
          <w:rFonts w:ascii="Source Sans Pro" w:hAnsi="Source Sans Pro"/>
        </w:rPr>
        <w:t>you</w:t>
      </w:r>
      <w:r w:rsidRPr="00781570">
        <w:rPr>
          <w:rFonts w:ascii="Source Sans Pro" w:hAnsi="Source Sans Pro"/>
        </w:rPr>
        <w:t xml:space="preserve"> tak</w:t>
      </w:r>
      <w:r w:rsidRPr="00781570" w:rsidR="007D068C">
        <w:rPr>
          <w:rFonts w:ascii="Source Sans Pro" w:hAnsi="Source Sans Pro"/>
        </w:rPr>
        <w:t>e</w:t>
      </w:r>
      <w:r w:rsidRPr="00781570">
        <w:rPr>
          <w:rFonts w:ascii="Source Sans Pro" w:hAnsi="Source Sans Pro"/>
        </w:rPr>
        <w:t xml:space="preserve"> another</w:t>
      </w:r>
      <w:r w:rsidRPr="00781570" w:rsidR="003F588B">
        <w:rPr>
          <w:rFonts w:ascii="Source Sans Pro" w:hAnsi="Source Sans Pro"/>
        </w:rPr>
        <w:t xml:space="preserve"> similar</w:t>
      </w:r>
      <w:r w:rsidRPr="00781570">
        <w:rPr>
          <w:rFonts w:ascii="Source Sans Pro" w:hAnsi="Source Sans Pro"/>
        </w:rPr>
        <w:t xml:space="preserve"> drug to treat the same condition</w:t>
      </w:r>
    </w:p>
    <w:p w:rsidR="0013793F" w:rsidRPr="00781570" w:rsidP="00C43A77" w14:paraId="607C1180" w14:textId="77777777">
      <w:pPr>
        <w:pStyle w:val="ListBullet"/>
        <w:numPr>
          <w:ilvl w:val="0"/>
          <w:numId w:val="95"/>
        </w:numPr>
        <w:rPr>
          <w:rFonts w:ascii="Source Sans Pro" w:hAnsi="Source Sans Pro"/>
        </w:rPr>
      </w:pPr>
      <w:r w:rsidRPr="00781570">
        <w:rPr>
          <w:rFonts w:ascii="Source Sans Pro" w:hAnsi="Source Sans Pro"/>
        </w:rPr>
        <w:t>Drugs that may not be safe or appropriate because of your age or gender</w:t>
      </w:r>
    </w:p>
    <w:p w:rsidR="0013793F" w:rsidRPr="00781570" w:rsidP="00C43A77" w14:paraId="12B83E09" w14:textId="77777777">
      <w:pPr>
        <w:pStyle w:val="ListBullet"/>
        <w:numPr>
          <w:ilvl w:val="0"/>
          <w:numId w:val="95"/>
        </w:numPr>
        <w:rPr>
          <w:rFonts w:ascii="Source Sans Pro" w:hAnsi="Source Sans Pro"/>
        </w:rPr>
      </w:pPr>
      <w:r w:rsidRPr="00781570">
        <w:rPr>
          <w:rFonts w:ascii="Source Sans Pro" w:hAnsi="Source Sans Pro"/>
        </w:rPr>
        <w:t>Certain combinations of drugs that could harm you if taken at the same time</w:t>
      </w:r>
    </w:p>
    <w:p w:rsidR="0013793F" w:rsidRPr="00781570" w:rsidP="00C43A77" w14:paraId="41308D47" w14:textId="13C25168">
      <w:pPr>
        <w:pStyle w:val="ListBullet"/>
        <w:numPr>
          <w:ilvl w:val="0"/>
          <w:numId w:val="95"/>
        </w:numPr>
        <w:rPr>
          <w:rFonts w:ascii="Source Sans Pro" w:hAnsi="Source Sans Pro"/>
        </w:rPr>
      </w:pPr>
      <w:r w:rsidRPr="00781570">
        <w:rPr>
          <w:rFonts w:ascii="Source Sans Pro" w:hAnsi="Source Sans Pro"/>
        </w:rPr>
        <w:t xml:space="preserve">Prescriptions for drugs that have ingredients </w:t>
      </w:r>
      <w:r w:rsidRPr="00781570" w:rsidR="006334DD">
        <w:rPr>
          <w:rFonts w:ascii="Source Sans Pro" w:hAnsi="Source Sans Pro"/>
        </w:rPr>
        <w:t>you’re</w:t>
      </w:r>
      <w:r w:rsidRPr="00781570">
        <w:rPr>
          <w:rFonts w:ascii="Source Sans Pro" w:hAnsi="Source Sans Pro"/>
        </w:rPr>
        <w:t xml:space="preserve"> allergic to</w:t>
      </w:r>
    </w:p>
    <w:p w:rsidR="0013793F" w:rsidRPr="00781570" w:rsidP="00C43A77" w14:paraId="7EA8A47F" w14:textId="0FAE925C">
      <w:pPr>
        <w:pStyle w:val="ListBullet"/>
        <w:numPr>
          <w:ilvl w:val="0"/>
          <w:numId w:val="95"/>
        </w:numPr>
        <w:rPr>
          <w:rFonts w:ascii="Source Sans Pro" w:hAnsi="Source Sans Pro"/>
        </w:rPr>
      </w:pPr>
      <w:r w:rsidRPr="00781570">
        <w:rPr>
          <w:rFonts w:ascii="Source Sans Pro" w:hAnsi="Source Sans Pro"/>
        </w:rPr>
        <w:t>Possible errors in the amount (do</w:t>
      </w:r>
      <w:r w:rsidRPr="00781570" w:rsidR="00B8531F">
        <w:rPr>
          <w:rFonts w:ascii="Source Sans Pro" w:hAnsi="Source Sans Pro"/>
        </w:rPr>
        <w:t xml:space="preserve">sage) of a drug </w:t>
      </w:r>
      <w:r w:rsidRPr="00781570" w:rsidR="006334DD">
        <w:rPr>
          <w:rFonts w:ascii="Source Sans Pro" w:hAnsi="Source Sans Pro"/>
        </w:rPr>
        <w:t>you</w:t>
      </w:r>
      <w:r w:rsidRPr="00781570" w:rsidR="00B8531F">
        <w:rPr>
          <w:rFonts w:ascii="Source Sans Pro" w:hAnsi="Source Sans Pro"/>
        </w:rPr>
        <w:t xml:space="preserve"> tak</w:t>
      </w:r>
      <w:r w:rsidRPr="00781570" w:rsidR="007D068C">
        <w:rPr>
          <w:rFonts w:ascii="Source Sans Pro" w:hAnsi="Source Sans Pro"/>
        </w:rPr>
        <w:t>e</w:t>
      </w:r>
    </w:p>
    <w:p w:rsidR="006A087B" w:rsidRPr="00781570" w:rsidP="00C43A77" w14:paraId="26BB95D2" w14:textId="77777777">
      <w:pPr>
        <w:pStyle w:val="ListBullet"/>
        <w:numPr>
          <w:ilvl w:val="0"/>
          <w:numId w:val="95"/>
        </w:numPr>
        <w:rPr>
          <w:rFonts w:ascii="Source Sans Pro" w:hAnsi="Source Sans Pro"/>
        </w:rPr>
      </w:pPr>
      <w:r w:rsidRPr="00781570">
        <w:rPr>
          <w:rFonts w:ascii="Source Sans Pro" w:hAnsi="Source Sans Pro"/>
        </w:rPr>
        <w:t>Unsafe amounts of opioid pain medications</w:t>
      </w:r>
    </w:p>
    <w:p w:rsidR="0013793F" w:rsidRPr="00781570" w:rsidP="00265487" w14:paraId="056F7288" w14:textId="3731839A">
      <w:pPr>
        <w:rPr>
          <w:rFonts w:ascii="Source Sans Pro" w:hAnsi="Source Sans Pro"/>
        </w:rPr>
      </w:pPr>
      <w:r w:rsidRPr="00781570">
        <w:rPr>
          <w:rFonts w:ascii="Source Sans Pro" w:hAnsi="Source Sans Pro"/>
        </w:rPr>
        <w:t xml:space="preserve">If we see a possible problem in your use of medications, </w:t>
      </w:r>
      <w:r w:rsidRPr="00781570" w:rsidR="006334DD">
        <w:rPr>
          <w:rFonts w:ascii="Source Sans Pro" w:hAnsi="Source Sans Pro"/>
        </w:rPr>
        <w:t>we’ll</w:t>
      </w:r>
      <w:r w:rsidRPr="00781570">
        <w:rPr>
          <w:rFonts w:ascii="Source Sans Pro" w:hAnsi="Source Sans Pro"/>
        </w:rPr>
        <w:t xml:space="preserve"> work with your provider to correct the problem.</w:t>
      </w:r>
      <w:bookmarkStart w:id="256" w:name="_9._Getting_the_1"/>
      <w:bookmarkStart w:id="257" w:name="_9._Getting_the"/>
      <w:bookmarkStart w:id="258" w:name="_Voluntarily_ending_your"/>
      <w:bookmarkStart w:id="259" w:name="_8._How_to"/>
      <w:bookmarkStart w:id="260" w:name="_12_Legal_Notices"/>
      <w:bookmarkStart w:id="261" w:name="_11_Definition_of_Some_Words_Used_in"/>
      <w:bookmarkStart w:id="262" w:name="_12_Definition_of_Some_Words_Used_in"/>
      <w:bookmarkStart w:id="263" w:name="_13_Definition_of"/>
      <w:bookmarkStart w:id="264" w:name="_13._Helpful_Phone"/>
      <w:bookmarkStart w:id="265" w:name="_12._Helpful_Phone"/>
      <w:bookmarkStart w:id="266" w:name="_14._Definition_of"/>
      <w:bookmarkStart w:id="267" w:name="_13._Definition_of"/>
      <w:bookmarkStart w:id="268" w:name="_6._Your_rights"/>
      <w:bookmarkStart w:id="269" w:name="_1_Introduction_1"/>
      <w:bookmarkStart w:id="270" w:name="_1._Introduction"/>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BA14B0" w:rsidRPr="00781570" w:rsidP="00C572B3" w14:paraId="25E0B98A" w14:textId="38397A4C">
      <w:pPr>
        <w:pStyle w:val="Heading3"/>
        <w:rPr>
          <w:rFonts w:ascii="Source Sans Pro" w:hAnsi="Source Sans Pro" w:cs="Arial"/>
          <w:b w:val="0"/>
          <w:bCs w:val="0"/>
          <w:color w:val="221F1F"/>
        </w:rPr>
      </w:pPr>
      <w:r w:rsidRPr="00781570">
        <w:rPr>
          <w:rFonts w:ascii="Source Sans Pro" w:hAnsi="Source Sans Pro"/>
        </w:rPr>
        <w:t>Section 10.1</w:t>
      </w:r>
      <w:r w:rsidRPr="00781570" w:rsidR="00D9149E">
        <w:rPr>
          <w:rFonts w:ascii="Source Sans Pro" w:hAnsi="Source Sans Pro"/>
        </w:rPr>
        <w:tab/>
      </w:r>
      <w:r w:rsidRPr="00781570">
        <w:rPr>
          <w:rFonts w:ascii="Source Sans Pro" w:hAnsi="Source Sans Pro"/>
        </w:rPr>
        <w:t>Drug Management Program (DMP) to help members safely use opioid medications</w:t>
      </w:r>
    </w:p>
    <w:p w:rsidR="007B3715" w:rsidRPr="00781570" w:rsidP="007B3715" w14:paraId="0B85D05F" w14:textId="3B61928E">
      <w:pPr>
        <w:autoSpaceDE w:val="0"/>
        <w:autoSpaceDN w:val="0"/>
        <w:adjustRightInd w:val="0"/>
        <w:spacing w:after="120"/>
        <w:rPr>
          <w:rFonts w:ascii="Source Sans Pro" w:hAnsi="Source Sans Pro"/>
          <w:color w:val="221F1F"/>
        </w:rPr>
      </w:pPr>
      <w:r w:rsidRPr="00781570">
        <w:rPr>
          <w:rFonts w:ascii="Source Sans Pro" w:hAnsi="Source Sans Pro"/>
          <w:color w:val="221F1F"/>
        </w:rPr>
        <w:t xml:space="preserve">We have a program that helps make sure members safely use prescription opioids and other </w:t>
      </w:r>
      <w:bookmarkStart w:id="271" w:name="_Hlk71197444"/>
      <w:r w:rsidRPr="00781570">
        <w:rPr>
          <w:rFonts w:ascii="Source Sans Pro" w:hAnsi="Source Sans Pro"/>
          <w:color w:val="221F1F"/>
        </w:rPr>
        <w:t>frequently abused</w:t>
      </w:r>
      <w:bookmarkEnd w:id="271"/>
      <w:r w:rsidRPr="00781570">
        <w:rPr>
          <w:rFonts w:ascii="Source Sans Pro" w:hAnsi="Source Sans Pro"/>
          <w:color w:val="221F1F"/>
        </w:rPr>
        <w:t xml:space="preserve"> medications. This program is called a Drug Management Program (DMP). If you use opioid medications that you get from several </w:t>
      </w:r>
      <w:r w:rsidRPr="00781570" w:rsidR="00561002">
        <w:rPr>
          <w:rFonts w:ascii="Source Sans Pro" w:hAnsi="Source Sans Pro"/>
          <w:color w:val="221F1F"/>
        </w:rPr>
        <w:t>prescribers</w:t>
      </w:r>
      <w:r w:rsidRPr="00781570">
        <w:rPr>
          <w:rFonts w:ascii="Source Sans Pro" w:hAnsi="Source Sans Pro"/>
          <w:color w:val="221F1F"/>
        </w:rPr>
        <w:t xml:space="preserve"> or pharmacies, or if you had a recent opioid overdose, we may talk to your </w:t>
      </w:r>
      <w:r w:rsidRPr="00781570" w:rsidR="00561002">
        <w:rPr>
          <w:rFonts w:ascii="Source Sans Pro" w:hAnsi="Source Sans Pro"/>
          <w:color w:val="221F1F"/>
        </w:rPr>
        <w:t>prescriber</w:t>
      </w:r>
      <w:r w:rsidRPr="00781570" w:rsidR="002914C9">
        <w:rPr>
          <w:rFonts w:ascii="Source Sans Pro" w:hAnsi="Source Sans Pro"/>
          <w:color w:val="221F1F"/>
        </w:rPr>
        <w:t>s</w:t>
      </w:r>
      <w:r w:rsidRPr="00781570">
        <w:rPr>
          <w:rFonts w:ascii="Source Sans Pro" w:hAnsi="Source Sans Pro"/>
          <w:color w:val="221F1F"/>
        </w:rPr>
        <w:t xml:space="preserve"> to make sure your use of opioid medications is appropriate and medically necessary. </w:t>
      </w:r>
      <w:bookmarkStart w:id="272" w:name="_Hlk513451206"/>
      <w:r w:rsidRPr="00781570">
        <w:rPr>
          <w:rFonts w:ascii="Source Sans Pro" w:hAnsi="Source Sans Pro"/>
          <w:color w:val="221F1F"/>
        </w:rPr>
        <w:t xml:space="preserve">Working with your </w:t>
      </w:r>
      <w:r w:rsidRPr="00781570" w:rsidR="00561002">
        <w:rPr>
          <w:rFonts w:ascii="Source Sans Pro" w:hAnsi="Source Sans Pro"/>
          <w:color w:val="221F1F"/>
        </w:rPr>
        <w:t>prescribers</w:t>
      </w:r>
      <w:r w:rsidRPr="00781570">
        <w:rPr>
          <w:rFonts w:ascii="Source Sans Pro" w:hAnsi="Source Sans Pro"/>
          <w:color w:val="221F1F"/>
        </w:rPr>
        <w:t>, if we decide your use of prescription opioid</w:t>
      </w:r>
      <w:r w:rsidRPr="00781570">
        <w:rPr>
          <w:rFonts w:ascii="Source Sans Pro" w:hAnsi="Source Sans Pro"/>
          <w:color w:val="221F1F"/>
        </w:rPr>
        <w:t xml:space="preserve"> </w:t>
      </w:r>
      <w:r w:rsidRPr="00781570" w:rsidR="00B71059">
        <w:rPr>
          <w:rFonts w:ascii="Source Sans Pro" w:hAnsi="Source Sans Pro"/>
          <w:color w:val="221F1F"/>
        </w:rPr>
        <w:t xml:space="preserve">or benzodiazepine </w:t>
      </w:r>
      <w:r w:rsidRPr="00781570">
        <w:rPr>
          <w:rFonts w:ascii="Source Sans Pro" w:hAnsi="Source Sans Pro"/>
          <w:color w:val="221F1F"/>
        </w:rPr>
        <w:t xml:space="preserve">medications </w:t>
      </w:r>
      <w:r w:rsidRPr="00781570" w:rsidR="003B4E0F">
        <w:rPr>
          <w:rFonts w:ascii="Source Sans Pro" w:hAnsi="Source Sans Pro"/>
          <w:color w:val="221F1F"/>
        </w:rPr>
        <w:t>may</w:t>
      </w:r>
      <w:r w:rsidRPr="00781570">
        <w:rPr>
          <w:rFonts w:ascii="Source Sans Pro" w:hAnsi="Source Sans Pro"/>
          <w:color w:val="221F1F"/>
        </w:rPr>
        <w:t xml:space="preserve"> not</w:t>
      </w:r>
      <w:r w:rsidRPr="00781570" w:rsidR="003B4E0F">
        <w:rPr>
          <w:rFonts w:ascii="Source Sans Pro" w:hAnsi="Source Sans Pro"/>
          <w:color w:val="221F1F"/>
        </w:rPr>
        <w:t xml:space="preserve"> be</w:t>
      </w:r>
      <w:r w:rsidRPr="00781570">
        <w:rPr>
          <w:rFonts w:ascii="Source Sans Pro" w:hAnsi="Source Sans Pro"/>
          <w:color w:val="221F1F"/>
        </w:rPr>
        <w:t xml:space="preserve"> safe, </w:t>
      </w:r>
      <w:bookmarkEnd w:id="272"/>
      <w:r w:rsidRPr="00781570">
        <w:rPr>
          <w:rFonts w:ascii="Source Sans Pro" w:hAnsi="Source Sans Pro"/>
          <w:color w:val="221F1F"/>
        </w:rPr>
        <w:t>we may limit how you can get those medications. If we place you in our DMP, the limitations may be:</w:t>
      </w:r>
    </w:p>
    <w:p w:rsidR="004750D3" w:rsidRPr="00781570" w:rsidP="00C43A77" w14:paraId="27978948" w14:textId="20420E8E">
      <w:pPr>
        <w:pStyle w:val="ListParagraph"/>
        <w:numPr>
          <w:ilvl w:val="0"/>
          <w:numId w:val="30"/>
        </w:numPr>
        <w:autoSpaceDE w:val="0"/>
        <w:autoSpaceDN w:val="0"/>
        <w:adjustRightInd w:val="0"/>
        <w:spacing w:before="0" w:beforeAutospacing="0" w:after="120" w:afterAutospacing="0"/>
        <w:rPr>
          <w:rFonts w:ascii="Source Sans Pro" w:hAnsi="Source Sans Pro"/>
          <w:color w:val="221F1F"/>
        </w:rPr>
      </w:pPr>
      <w:r w:rsidRPr="00781570">
        <w:rPr>
          <w:rFonts w:ascii="Source Sans Pro" w:hAnsi="Source Sans Pro"/>
          <w:color w:val="221F1F"/>
        </w:rPr>
        <w:t>Requiring you to get all your prescriptions for opioid</w:t>
      </w:r>
      <w:r w:rsidRPr="00781570">
        <w:rPr>
          <w:rFonts w:ascii="Source Sans Pro" w:hAnsi="Source Sans Pro"/>
          <w:color w:val="221F1F"/>
        </w:rPr>
        <w:t xml:space="preserve"> </w:t>
      </w:r>
      <w:r w:rsidRPr="00781570" w:rsidR="00B71059">
        <w:rPr>
          <w:rFonts w:ascii="Source Sans Pro" w:hAnsi="Source Sans Pro"/>
          <w:color w:val="221F1F"/>
        </w:rPr>
        <w:t>or benzodiazepine</w:t>
      </w:r>
      <w:r w:rsidRPr="00781570">
        <w:rPr>
          <w:rFonts w:ascii="Source Sans Pro" w:hAnsi="Source Sans Pro"/>
          <w:color w:val="0000FF"/>
        </w:rPr>
        <w:t xml:space="preserve"> </w:t>
      </w:r>
      <w:r w:rsidRPr="00781570">
        <w:rPr>
          <w:rFonts w:ascii="Source Sans Pro" w:hAnsi="Source Sans Pro"/>
          <w:color w:val="221F1F"/>
        </w:rPr>
        <w:t xml:space="preserve">medications from </w:t>
      </w:r>
      <w:r w:rsidRPr="00781570" w:rsidR="00E40247">
        <w:rPr>
          <w:rFonts w:ascii="Source Sans Pro" w:hAnsi="Source Sans Pro"/>
          <w:color w:val="221F1F"/>
        </w:rPr>
        <w:t xml:space="preserve">a certain </w:t>
      </w:r>
      <w:r w:rsidRPr="00781570">
        <w:rPr>
          <w:rFonts w:ascii="Source Sans Pro" w:hAnsi="Source Sans Pro"/>
          <w:color w:val="221F1F"/>
        </w:rPr>
        <w:t>pharmacy</w:t>
      </w:r>
      <w:r w:rsidRPr="00781570" w:rsidR="00E40247">
        <w:rPr>
          <w:rFonts w:ascii="Source Sans Pro" w:hAnsi="Source Sans Pro"/>
          <w:color w:val="221F1F"/>
        </w:rPr>
        <w:t>(ies)</w:t>
      </w:r>
    </w:p>
    <w:p w:rsidR="004750D3" w:rsidRPr="00781570" w:rsidP="00C43A77" w14:paraId="7B7A4E8B" w14:textId="5B215258">
      <w:pPr>
        <w:pStyle w:val="ListParagraph"/>
        <w:numPr>
          <w:ilvl w:val="0"/>
          <w:numId w:val="30"/>
        </w:numPr>
        <w:autoSpaceDE w:val="0"/>
        <w:autoSpaceDN w:val="0"/>
        <w:adjustRightInd w:val="0"/>
        <w:spacing w:before="0" w:beforeAutospacing="0" w:after="120" w:afterAutospacing="0"/>
        <w:rPr>
          <w:rFonts w:ascii="Source Sans Pro" w:hAnsi="Source Sans Pro"/>
          <w:color w:val="221F1F"/>
        </w:rPr>
      </w:pPr>
      <w:r w:rsidRPr="00781570">
        <w:rPr>
          <w:rFonts w:ascii="Source Sans Pro" w:hAnsi="Source Sans Pro"/>
          <w:color w:val="221F1F"/>
        </w:rPr>
        <w:t>Requiring you to get all your prescriptions for opioid</w:t>
      </w:r>
      <w:r w:rsidRPr="00781570">
        <w:rPr>
          <w:rFonts w:ascii="Source Sans Pro" w:hAnsi="Source Sans Pro"/>
          <w:color w:val="221F1F"/>
        </w:rPr>
        <w:t xml:space="preserve"> </w:t>
      </w:r>
      <w:r w:rsidRPr="00781570" w:rsidR="00B71059">
        <w:rPr>
          <w:rFonts w:ascii="Source Sans Pro" w:hAnsi="Source Sans Pro"/>
          <w:color w:val="221F1F"/>
        </w:rPr>
        <w:t>or benzodiazepine</w:t>
      </w:r>
      <w:r w:rsidRPr="00781570">
        <w:rPr>
          <w:rFonts w:ascii="Source Sans Pro" w:hAnsi="Source Sans Pro"/>
          <w:color w:val="221F1F"/>
        </w:rPr>
        <w:t xml:space="preserve"> </w:t>
      </w:r>
      <w:r w:rsidRPr="00781570">
        <w:rPr>
          <w:rFonts w:ascii="Source Sans Pro" w:hAnsi="Source Sans Pro"/>
          <w:color w:val="221F1F"/>
        </w:rPr>
        <w:t xml:space="preserve">medications from </w:t>
      </w:r>
      <w:r w:rsidRPr="00781570" w:rsidR="00E40247">
        <w:rPr>
          <w:rFonts w:ascii="Source Sans Pro" w:hAnsi="Source Sans Pro"/>
          <w:color w:val="221F1F"/>
        </w:rPr>
        <w:t xml:space="preserve">a certain </w:t>
      </w:r>
      <w:r w:rsidRPr="00781570" w:rsidR="00944A68">
        <w:rPr>
          <w:rFonts w:ascii="Source Sans Pro" w:hAnsi="Source Sans Pro"/>
          <w:color w:val="221F1F"/>
        </w:rPr>
        <w:t>prescriber</w:t>
      </w:r>
      <w:r w:rsidRPr="00781570" w:rsidR="00E40247">
        <w:rPr>
          <w:rFonts w:ascii="Source Sans Pro" w:hAnsi="Source Sans Pro"/>
          <w:color w:val="221F1F"/>
        </w:rPr>
        <w:t>(s)</w:t>
      </w:r>
    </w:p>
    <w:p w:rsidR="004750D3" w:rsidRPr="00781570" w:rsidP="00C43A77" w14:paraId="1E241DF7" w14:textId="54DA8A47">
      <w:pPr>
        <w:pStyle w:val="ListParagraph"/>
        <w:numPr>
          <w:ilvl w:val="0"/>
          <w:numId w:val="30"/>
        </w:numPr>
        <w:autoSpaceDE w:val="0"/>
        <w:autoSpaceDN w:val="0"/>
        <w:adjustRightInd w:val="0"/>
        <w:spacing w:before="0" w:beforeAutospacing="0" w:after="120" w:afterAutospacing="0"/>
        <w:rPr>
          <w:rFonts w:ascii="Source Sans Pro" w:hAnsi="Source Sans Pro"/>
          <w:color w:val="221F1F"/>
        </w:rPr>
      </w:pPr>
      <w:r w:rsidRPr="00781570">
        <w:rPr>
          <w:rFonts w:ascii="Source Sans Pro" w:hAnsi="Source Sans Pro"/>
          <w:color w:val="221F1F"/>
        </w:rPr>
        <w:t>Limiting the amount of opioid</w:t>
      </w:r>
      <w:r w:rsidRPr="00781570">
        <w:rPr>
          <w:rFonts w:ascii="Source Sans Pro" w:hAnsi="Source Sans Pro"/>
          <w:color w:val="221F1F"/>
        </w:rPr>
        <w:t xml:space="preserve"> </w:t>
      </w:r>
      <w:r w:rsidRPr="00781570" w:rsidR="00B71059">
        <w:rPr>
          <w:rFonts w:ascii="Source Sans Pro" w:hAnsi="Source Sans Pro"/>
          <w:color w:val="221F1F"/>
        </w:rPr>
        <w:t>or benzodiazepine</w:t>
      </w:r>
      <w:r w:rsidRPr="00781570" w:rsidR="00B71059">
        <w:rPr>
          <w:rFonts w:ascii="Source Sans Pro" w:hAnsi="Source Sans Pro"/>
          <w:color w:val="0000FF"/>
        </w:rPr>
        <w:t xml:space="preserve"> </w:t>
      </w:r>
      <w:r w:rsidRPr="00781570">
        <w:rPr>
          <w:rFonts w:ascii="Source Sans Pro" w:hAnsi="Source Sans Pro"/>
          <w:color w:val="221F1F"/>
        </w:rPr>
        <w:t xml:space="preserve">medications </w:t>
      </w:r>
      <w:r w:rsidRPr="00781570" w:rsidR="006334DD">
        <w:rPr>
          <w:rFonts w:ascii="Source Sans Pro" w:hAnsi="Source Sans Pro"/>
          <w:color w:val="221F1F"/>
        </w:rPr>
        <w:t>we’ll</w:t>
      </w:r>
      <w:r w:rsidRPr="00781570">
        <w:rPr>
          <w:rFonts w:ascii="Source Sans Pro" w:hAnsi="Source Sans Pro"/>
          <w:color w:val="221F1F"/>
        </w:rPr>
        <w:t xml:space="preserve"> cover for you</w:t>
      </w:r>
    </w:p>
    <w:p w:rsidR="007B3715" w:rsidRPr="00781570" w:rsidP="005D73A6" w14:paraId="6A9E3CC2" w14:textId="43C24AD1">
      <w:pPr>
        <w:autoSpaceDE w:val="0"/>
        <w:autoSpaceDN w:val="0"/>
        <w:adjustRightInd w:val="0"/>
        <w:rPr>
          <w:rFonts w:ascii="Source Sans Pro" w:hAnsi="Source Sans Pro"/>
          <w:color w:val="221F1F"/>
        </w:rPr>
      </w:pPr>
      <w:r w:rsidRPr="00781570">
        <w:rPr>
          <w:rFonts w:ascii="Source Sans Pro" w:hAnsi="Source Sans Pro"/>
          <w:color w:val="221F1F"/>
        </w:rPr>
        <w:t xml:space="preserve">If we plan on limiting how you get these medications or how much you can get, </w:t>
      </w:r>
      <w:r w:rsidRPr="00781570" w:rsidR="006334DD">
        <w:rPr>
          <w:rFonts w:ascii="Source Sans Pro" w:hAnsi="Source Sans Pro"/>
          <w:color w:val="221F1F"/>
        </w:rPr>
        <w:t>we’ll</w:t>
      </w:r>
      <w:r w:rsidRPr="00781570">
        <w:rPr>
          <w:rFonts w:ascii="Source Sans Pro" w:hAnsi="Source Sans Pro"/>
          <w:color w:val="221F1F"/>
        </w:rPr>
        <w:t xml:space="preserve"> send you a letter in advance. The letter will </w:t>
      </w:r>
      <w:r w:rsidRPr="00781570" w:rsidR="006A6A4F">
        <w:rPr>
          <w:rFonts w:ascii="Source Sans Pro" w:hAnsi="Source Sans Pro"/>
          <w:color w:val="221F1F"/>
        </w:rPr>
        <w:t xml:space="preserve">tell you if we </w:t>
      </w:r>
      <w:r w:rsidRPr="00781570" w:rsidR="00304EC2">
        <w:rPr>
          <w:rFonts w:ascii="Source Sans Pro" w:hAnsi="Source Sans Pro"/>
          <w:color w:val="221F1F"/>
        </w:rPr>
        <w:t>limit</w:t>
      </w:r>
      <w:r w:rsidRPr="00781570" w:rsidR="006A6A4F">
        <w:rPr>
          <w:rFonts w:ascii="Source Sans Pro" w:hAnsi="Source Sans Pro"/>
          <w:color w:val="221F1F"/>
        </w:rPr>
        <w:t xml:space="preserve"> coverage of these drugs for you, or if you’ll be required to get the prescriptions for these drugs only from a specific </w:t>
      </w:r>
      <w:r w:rsidRPr="00781570" w:rsidR="00561002">
        <w:rPr>
          <w:rFonts w:ascii="Source Sans Pro" w:hAnsi="Source Sans Pro"/>
          <w:color w:val="221F1F"/>
        </w:rPr>
        <w:t>prescriber</w:t>
      </w:r>
      <w:r w:rsidRPr="00781570" w:rsidR="006A6A4F">
        <w:rPr>
          <w:rFonts w:ascii="Source Sans Pro" w:hAnsi="Source Sans Pro"/>
          <w:color w:val="221F1F"/>
        </w:rPr>
        <w:t xml:space="preserve"> or pharmacy.</w:t>
      </w:r>
      <w:r w:rsidRPr="00781570">
        <w:rPr>
          <w:rFonts w:ascii="Source Sans Pro" w:hAnsi="Source Sans Pro"/>
          <w:color w:val="221F1F"/>
        </w:rPr>
        <w:t xml:space="preserve"> </w:t>
      </w:r>
      <w:r w:rsidRPr="00781570" w:rsidR="00803A06">
        <w:rPr>
          <w:rFonts w:ascii="Source Sans Pro" w:hAnsi="Source Sans Pro"/>
          <w:color w:val="221F1F"/>
        </w:rPr>
        <w:t>You’ll</w:t>
      </w:r>
      <w:r w:rsidRPr="00781570">
        <w:rPr>
          <w:rFonts w:ascii="Source Sans Pro" w:hAnsi="Source Sans Pro"/>
          <w:color w:val="221F1F"/>
        </w:rPr>
        <w:t xml:space="preserve"> have an opportunity to tell us which </w:t>
      </w:r>
      <w:r w:rsidRPr="00781570" w:rsidR="00561002">
        <w:rPr>
          <w:rFonts w:ascii="Source Sans Pro" w:hAnsi="Source Sans Pro"/>
          <w:color w:val="221F1F"/>
        </w:rPr>
        <w:t>prescribers</w:t>
      </w:r>
      <w:r w:rsidRPr="00781570">
        <w:rPr>
          <w:rFonts w:ascii="Source Sans Pro" w:hAnsi="Source Sans Pro"/>
          <w:color w:val="221F1F"/>
        </w:rPr>
        <w:t xml:space="preserve"> or pharmacies you prefer to use, </w:t>
      </w:r>
      <w:r w:rsidRPr="00781570">
        <w:rPr>
          <w:rFonts w:ascii="Source Sans Pro" w:hAnsi="Source Sans Pro" w:cs="Minion Pro"/>
          <w:color w:val="000000"/>
        </w:rPr>
        <w:t>and about any other information you think is important for us to know</w:t>
      </w:r>
      <w:r w:rsidRPr="00781570">
        <w:rPr>
          <w:rFonts w:ascii="Source Sans Pro" w:hAnsi="Source Sans Pro"/>
          <w:color w:val="221F1F"/>
        </w:rPr>
        <w:t xml:space="preserve">. After you’ve had the opportunity to respond, if we decide to limit your coverage for these medications, </w:t>
      </w:r>
      <w:r w:rsidRPr="00781570" w:rsidR="006334DD">
        <w:rPr>
          <w:rFonts w:ascii="Source Sans Pro" w:hAnsi="Source Sans Pro"/>
          <w:color w:val="221F1F"/>
        </w:rPr>
        <w:t>we’ll</w:t>
      </w:r>
      <w:r w:rsidRPr="00781570">
        <w:rPr>
          <w:rFonts w:ascii="Source Sans Pro" w:hAnsi="Source Sans Pro"/>
          <w:color w:val="221F1F"/>
        </w:rPr>
        <w:t xml:space="preserve"> send you another letter confirming the limitation. If you think we made a mistake or you disagree with our </w:t>
      </w:r>
      <w:r w:rsidRPr="00781570" w:rsidR="006A6A4F">
        <w:rPr>
          <w:rFonts w:ascii="Source Sans Pro" w:hAnsi="Source Sans Pro"/>
          <w:color w:val="221F1F"/>
        </w:rPr>
        <w:t>decision</w:t>
      </w:r>
      <w:r w:rsidRPr="00781570">
        <w:rPr>
          <w:rFonts w:ascii="Source Sans Pro" w:hAnsi="Source Sans Pro"/>
          <w:color w:val="221F1F"/>
        </w:rPr>
        <w:t xml:space="preserve"> or with the limitation, you and your prescriber have the right to appeal. </w:t>
      </w:r>
      <w:r w:rsidRPr="00781570">
        <w:rPr>
          <w:rFonts w:ascii="Source Sans Pro" w:hAnsi="Source Sans Pro"/>
        </w:rPr>
        <w:t xml:space="preserve">If you appeal, </w:t>
      </w:r>
      <w:r w:rsidRPr="00781570" w:rsidR="006334DD">
        <w:rPr>
          <w:rFonts w:ascii="Source Sans Pro" w:hAnsi="Source Sans Pro"/>
        </w:rPr>
        <w:t>we’ll</w:t>
      </w:r>
      <w:r w:rsidRPr="00781570">
        <w:rPr>
          <w:rFonts w:ascii="Source Sans Pro" w:hAnsi="Source Sans Pro"/>
        </w:rPr>
        <w:t xml:space="preserve"> review your case and give you a </w:t>
      </w:r>
      <w:r w:rsidRPr="00781570" w:rsidR="006A6A4F">
        <w:rPr>
          <w:rFonts w:ascii="Source Sans Pro" w:hAnsi="Source Sans Pro"/>
        </w:rPr>
        <w:t xml:space="preserve">new </w:t>
      </w:r>
      <w:r w:rsidRPr="00781570">
        <w:rPr>
          <w:rFonts w:ascii="Source Sans Pro" w:hAnsi="Source Sans Pro"/>
        </w:rPr>
        <w:t xml:space="preserve">decision. </w:t>
      </w:r>
      <w:r w:rsidRPr="00781570">
        <w:rPr>
          <w:rFonts w:ascii="Source Sans Pro" w:hAnsi="Source Sans Pro"/>
          <w:color w:val="333333"/>
        </w:rPr>
        <w:t xml:space="preserve">If we continue to deny any part of your request related to the limitations that apply to your access to medications, </w:t>
      </w:r>
      <w:r w:rsidRPr="00781570" w:rsidR="006334DD">
        <w:rPr>
          <w:rFonts w:ascii="Source Sans Pro" w:hAnsi="Source Sans Pro"/>
          <w:color w:val="333333"/>
        </w:rPr>
        <w:t>we’ll</w:t>
      </w:r>
      <w:r w:rsidRPr="00781570">
        <w:rPr>
          <w:rFonts w:ascii="Source Sans Pro" w:hAnsi="Source Sans Pro"/>
          <w:color w:val="333333"/>
        </w:rPr>
        <w:t xml:space="preserve"> automatically send your case to an independent reviewer outside of our plan. </w:t>
      </w:r>
      <w:r w:rsidRPr="00781570" w:rsidR="003A25F1">
        <w:rPr>
          <w:rFonts w:ascii="Source Sans Pro" w:hAnsi="Source Sans Pro"/>
          <w:color w:val="221F1F"/>
        </w:rPr>
        <w:t xml:space="preserve">Go to </w:t>
      </w:r>
      <w:r w:rsidRPr="00781570">
        <w:rPr>
          <w:rFonts w:ascii="Source Sans Pro" w:hAnsi="Source Sans Pro"/>
          <w:color w:val="221F1F"/>
        </w:rPr>
        <w:t xml:space="preserve">Chapter 9 for information about how to ask for an appeal. </w:t>
      </w:r>
    </w:p>
    <w:p w:rsidR="004750D3" w:rsidRPr="00781570" w:rsidP="004750D3" w14:paraId="24D7D5CC" w14:textId="368A89EA">
      <w:pPr>
        <w:autoSpaceDE w:val="0"/>
        <w:autoSpaceDN w:val="0"/>
        <w:adjustRightInd w:val="0"/>
        <w:spacing w:after="120"/>
        <w:rPr>
          <w:rFonts w:ascii="Source Sans Pro" w:hAnsi="Source Sans Pro"/>
        </w:rPr>
      </w:pPr>
      <w:r w:rsidRPr="00781570">
        <w:rPr>
          <w:rFonts w:ascii="Source Sans Pro" w:hAnsi="Source Sans Pro"/>
          <w:color w:val="221F1F"/>
        </w:rPr>
        <w:t>You</w:t>
      </w:r>
      <w:r w:rsidRPr="00781570" w:rsidR="003A25F1">
        <w:rPr>
          <w:rFonts w:ascii="Source Sans Pro" w:hAnsi="Source Sans Pro"/>
          <w:color w:val="221F1F"/>
        </w:rPr>
        <w:t xml:space="preserve"> won’t</w:t>
      </w:r>
      <w:r w:rsidRPr="00781570">
        <w:rPr>
          <w:rFonts w:ascii="Source Sans Pro" w:hAnsi="Source Sans Pro"/>
          <w:color w:val="221F1F"/>
        </w:rPr>
        <w:t xml:space="preserve"> </w:t>
      </w:r>
      <w:r w:rsidRPr="00781570" w:rsidR="007B3715">
        <w:rPr>
          <w:rFonts w:ascii="Source Sans Pro" w:hAnsi="Source Sans Pro"/>
          <w:color w:val="221F1F"/>
        </w:rPr>
        <w:t>be placed in our DMP</w:t>
      </w:r>
      <w:r w:rsidRPr="00781570">
        <w:rPr>
          <w:rFonts w:ascii="Source Sans Pro" w:hAnsi="Source Sans Pro"/>
          <w:color w:val="221F1F"/>
        </w:rPr>
        <w:t xml:space="preserve"> if you have certain medical conditions, such as cancer</w:t>
      </w:r>
      <w:r w:rsidRPr="00781570" w:rsidR="007B3715">
        <w:rPr>
          <w:rFonts w:ascii="Source Sans Pro" w:hAnsi="Source Sans Pro"/>
          <w:color w:val="221F1F"/>
        </w:rPr>
        <w:t>-related pain</w:t>
      </w:r>
      <w:r w:rsidRPr="00781570" w:rsidR="004D69B0">
        <w:rPr>
          <w:rFonts w:ascii="Source Sans Pro" w:hAnsi="Source Sans Pro"/>
          <w:color w:val="221F1F"/>
        </w:rPr>
        <w:t xml:space="preserve"> or sickle cell disease</w:t>
      </w:r>
      <w:r w:rsidRPr="00781570">
        <w:rPr>
          <w:rFonts w:ascii="Source Sans Pro" w:hAnsi="Source Sans Pro"/>
          <w:color w:val="221F1F"/>
        </w:rPr>
        <w:t xml:space="preserve">, </w:t>
      </w:r>
      <w:r w:rsidRPr="00781570" w:rsidR="006334DD">
        <w:rPr>
          <w:rFonts w:ascii="Source Sans Pro" w:hAnsi="Source Sans Pro"/>
          <w:color w:val="221F1F"/>
        </w:rPr>
        <w:t>you’re</w:t>
      </w:r>
      <w:r w:rsidRPr="00781570">
        <w:rPr>
          <w:rFonts w:ascii="Source Sans Pro" w:hAnsi="Source Sans Pro"/>
          <w:color w:val="221F1F"/>
        </w:rPr>
        <w:t xml:space="preserve"> </w:t>
      </w:r>
      <w:r w:rsidRPr="00781570" w:rsidR="003A25F1">
        <w:rPr>
          <w:rFonts w:ascii="Source Sans Pro" w:hAnsi="Source Sans Pro"/>
          <w:color w:val="221F1F"/>
        </w:rPr>
        <w:t xml:space="preserve">getting </w:t>
      </w:r>
      <w:r w:rsidRPr="00781570">
        <w:rPr>
          <w:rFonts w:ascii="Source Sans Pro" w:hAnsi="Source Sans Pro"/>
          <w:color w:val="221F1F"/>
        </w:rPr>
        <w:t>hospice</w:t>
      </w:r>
      <w:r w:rsidRPr="00781570" w:rsidR="00354903">
        <w:rPr>
          <w:rFonts w:ascii="Source Sans Pro" w:hAnsi="Source Sans Pro"/>
          <w:color w:val="221F1F"/>
        </w:rPr>
        <w:t>, palliative, or end-of-life</w:t>
      </w:r>
      <w:r w:rsidRPr="00781570">
        <w:rPr>
          <w:rFonts w:ascii="Source Sans Pro" w:hAnsi="Source Sans Pro"/>
          <w:color w:val="221F1F"/>
        </w:rPr>
        <w:t xml:space="preserve"> care</w:t>
      </w:r>
      <w:r w:rsidRPr="00781570" w:rsidR="00354903">
        <w:rPr>
          <w:rFonts w:ascii="Source Sans Pro" w:hAnsi="Source Sans Pro"/>
          <w:color w:val="221F1F"/>
        </w:rPr>
        <w:t>,</w:t>
      </w:r>
      <w:r w:rsidRPr="00781570">
        <w:rPr>
          <w:rFonts w:ascii="Source Sans Pro" w:hAnsi="Source Sans Pro"/>
          <w:color w:val="221F1F"/>
        </w:rPr>
        <w:t xml:space="preserve"> or live in a long-term care facility.</w:t>
      </w:r>
    </w:p>
    <w:p w:rsidR="004917A5" w:rsidRPr="00781570" w:rsidP="00C572B3" w14:paraId="158FB284" w14:textId="27A58F82">
      <w:pPr>
        <w:pStyle w:val="Heading3"/>
        <w:rPr>
          <w:rFonts w:ascii="Source Sans Pro" w:hAnsi="Source Sans Pro" w:cs="Arial"/>
          <w:b w:val="0"/>
          <w:bCs w:val="0"/>
        </w:rPr>
      </w:pPr>
      <w:r w:rsidRPr="00781570">
        <w:rPr>
          <w:rFonts w:ascii="Source Sans Pro" w:hAnsi="Source Sans Pro"/>
        </w:rPr>
        <w:t>Section 10.</w:t>
      </w:r>
      <w:r w:rsidRPr="00781570" w:rsidR="007A35AC">
        <w:rPr>
          <w:rFonts w:ascii="Source Sans Pro" w:hAnsi="Source Sans Pro"/>
        </w:rPr>
        <w:t>2</w:t>
      </w:r>
      <w:r w:rsidRPr="00781570" w:rsidR="00D9149E">
        <w:rPr>
          <w:rFonts w:ascii="Source Sans Pro" w:hAnsi="Source Sans Pro"/>
        </w:rPr>
        <w:tab/>
      </w:r>
      <w:r w:rsidRPr="00781570">
        <w:rPr>
          <w:rFonts w:ascii="Source Sans Pro" w:hAnsi="Source Sans Pro"/>
        </w:rPr>
        <w:t xml:space="preserve">Medication Therapy Management (MTM) </w:t>
      </w:r>
      <w:r w:rsidRPr="00781570">
        <w:rPr>
          <w:rFonts w:ascii="Source Sans Pro" w:hAnsi="Source Sans Pro"/>
          <w:color w:val="0000FF"/>
        </w:rPr>
        <w:t>[</w:t>
      </w:r>
      <w:r w:rsidRPr="00781570">
        <w:rPr>
          <w:rFonts w:ascii="Source Sans Pro" w:hAnsi="Source Sans Pro"/>
          <w:i/>
          <w:color w:val="0000FF"/>
        </w:rPr>
        <w:t>insert if plan has other medication management programs:</w:t>
      </w:r>
      <w:r w:rsidRPr="00781570">
        <w:rPr>
          <w:rFonts w:ascii="Source Sans Pro" w:hAnsi="Source Sans Pro"/>
          <w:color w:val="0000FF"/>
        </w:rPr>
        <w:t xml:space="preserve"> and other]</w:t>
      </w:r>
      <w:r w:rsidRPr="00781570">
        <w:rPr>
          <w:rFonts w:ascii="Source Sans Pro" w:hAnsi="Source Sans Pro" w:cs="Arial"/>
          <w:color w:val="0000FF"/>
        </w:rPr>
        <w:t xml:space="preserve"> </w:t>
      </w:r>
      <w:r w:rsidRPr="00781570">
        <w:rPr>
          <w:rFonts w:ascii="Source Sans Pro" w:hAnsi="Source Sans Pro"/>
        </w:rPr>
        <w:t xml:space="preserve">program </w:t>
      </w:r>
      <w:r w:rsidRPr="00781570">
        <w:rPr>
          <w:rFonts w:ascii="Source Sans Pro" w:hAnsi="Source Sans Pro"/>
          <w:color w:val="0000FF"/>
        </w:rPr>
        <w:t>[</w:t>
      </w:r>
      <w:r w:rsidRPr="00781570">
        <w:rPr>
          <w:rFonts w:ascii="Source Sans Pro" w:hAnsi="Source Sans Pro"/>
          <w:i/>
          <w:color w:val="0000FF"/>
        </w:rPr>
        <w:t>insert if applicable:</w:t>
      </w:r>
      <w:r w:rsidRPr="00781570">
        <w:rPr>
          <w:rFonts w:ascii="Source Sans Pro" w:hAnsi="Source Sans Pro"/>
          <w:color w:val="0000FF"/>
        </w:rPr>
        <w:t xml:space="preserve"> s]</w:t>
      </w:r>
      <w:r w:rsidRPr="00781570">
        <w:rPr>
          <w:rFonts w:ascii="Source Sans Pro" w:hAnsi="Source Sans Pro" w:cs="Arial"/>
          <w:color w:val="0000FF"/>
        </w:rPr>
        <w:t xml:space="preserve"> </w:t>
      </w:r>
      <w:r w:rsidRPr="00781570">
        <w:rPr>
          <w:rFonts w:ascii="Source Sans Pro" w:hAnsi="Source Sans Pro"/>
        </w:rPr>
        <w:t>to help members manage medications</w:t>
      </w:r>
    </w:p>
    <w:p w:rsidR="00F82701" w:rsidRPr="00781570" w:rsidP="00AB6D46" w14:paraId="08D845FA" w14:textId="15AC1A57">
      <w:pPr>
        <w:spacing w:before="360" w:beforeAutospacing="0"/>
        <w:rPr>
          <w:rFonts w:ascii="Source Sans Pro" w:hAnsi="Source Sans Pro"/>
        </w:rPr>
      </w:pPr>
      <w:r w:rsidRPr="00781570">
        <w:rPr>
          <w:rFonts w:ascii="Source Sans Pro" w:hAnsi="Source Sans Pro"/>
        </w:rPr>
        <w:t xml:space="preserve">We have </w:t>
      </w:r>
      <w:r w:rsidRPr="00781570" w:rsidR="005E1BD5">
        <w:rPr>
          <w:rFonts w:ascii="Source Sans Pro" w:hAnsi="Source Sans Pro"/>
        </w:rPr>
        <w:t xml:space="preserve">a </w:t>
      </w:r>
      <w:r w:rsidRPr="00781570">
        <w:rPr>
          <w:rFonts w:ascii="Source Sans Pro" w:hAnsi="Source Sans Pro"/>
        </w:rPr>
        <w:t>program</w:t>
      </w:r>
      <w:r w:rsidRPr="00781570" w:rsidR="005E1BD5">
        <w:rPr>
          <w:rFonts w:ascii="Source Sans Pro" w:hAnsi="Source Sans Pro"/>
        </w:rPr>
        <w:t xml:space="preserve"> </w:t>
      </w:r>
      <w:r w:rsidRPr="00781570" w:rsidR="00E51511">
        <w:rPr>
          <w:rFonts w:ascii="Source Sans Pro" w:hAnsi="Source Sans Pro"/>
          <w:color w:val="0000FF"/>
        </w:rPr>
        <w:t>[</w:t>
      </w:r>
      <w:r w:rsidRPr="00781570" w:rsidR="00E51511">
        <w:rPr>
          <w:rFonts w:ascii="Source Sans Pro" w:hAnsi="Source Sans Pro"/>
          <w:i/>
          <w:iCs/>
          <w:color w:val="0000FF"/>
        </w:rPr>
        <w:t>delete</w:t>
      </w:r>
      <w:r w:rsidRPr="00781570" w:rsidR="00D626BF">
        <w:rPr>
          <w:rFonts w:ascii="Source Sans Pro" w:hAnsi="Source Sans Pro"/>
          <w:i/>
          <w:iCs/>
          <w:color w:val="0000FF"/>
        </w:rPr>
        <w:t>:</w:t>
      </w:r>
      <w:r w:rsidRPr="00781570" w:rsidR="00E51511">
        <w:rPr>
          <w:rFonts w:ascii="Source Sans Pro" w:hAnsi="Source Sans Pro"/>
          <w:i/>
          <w:iCs/>
          <w:color w:val="0000FF"/>
        </w:rPr>
        <w:t xml:space="preserve"> </w:t>
      </w:r>
      <w:r w:rsidRPr="00781570" w:rsidR="00E51511">
        <w:rPr>
          <w:rFonts w:ascii="Source Sans Pro" w:hAnsi="Source Sans Pro"/>
          <w:iCs/>
          <w:color w:val="0000FF"/>
        </w:rPr>
        <w:t>a</w:t>
      </w:r>
      <w:r w:rsidRPr="00781570" w:rsidR="00E51511">
        <w:rPr>
          <w:rFonts w:ascii="Source Sans Pro" w:hAnsi="Source Sans Pro"/>
          <w:i/>
          <w:iCs/>
          <w:color w:val="0000FF"/>
        </w:rPr>
        <w:t xml:space="preserve"> and insert</w:t>
      </w:r>
      <w:r w:rsidRPr="00781570" w:rsidR="00D626BF">
        <w:rPr>
          <w:rFonts w:ascii="Source Sans Pro" w:hAnsi="Source Sans Pro"/>
          <w:i/>
          <w:iCs/>
          <w:color w:val="0000FF"/>
        </w:rPr>
        <w:t>:</w:t>
      </w:r>
      <w:r w:rsidRPr="00781570" w:rsidR="00E51511">
        <w:rPr>
          <w:rFonts w:ascii="Source Sans Pro" w:hAnsi="Source Sans Pro"/>
          <w:i/>
          <w:iCs/>
          <w:color w:val="0000FF"/>
        </w:rPr>
        <w:t xml:space="preserve"> </w:t>
      </w:r>
      <w:r w:rsidRPr="00781570" w:rsidR="00E51511">
        <w:rPr>
          <w:rFonts w:ascii="Source Sans Pro" w:hAnsi="Source Sans Pro"/>
          <w:iCs/>
          <w:color w:val="0000FF"/>
        </w:rPr>
        <w:t xml:space="preserve">programs </w:t>
      </w:r>
      <w:r w:rsidRPr="00781570" w:rsidR="00E51511">
        <w:rPr>
          <w:rFonts w:ascii="Source Sans Pro" w:hAnsi="Source Sans Pro"/>
          <w:i/>
          <w:iCs/>
          <w:color w:val="0000FF"/>
        </w:rPr>
        <w:t>if plan has other medication management program</w:t>
      </w:r>
      <w:r w:rsidRPr="00781570" w:rsidR="00C83E6A">
        <w:rPr>
          <w:rFonts w:ascii="Source Sans Pro" w:hAnsi="Source Sans Pro"/>
          <w:i/>
          <w:iCs/>
          <w:color w:val="0000FF"/>
        </w:rPr>
        <w:t>s</w:t>
      </w:r>
      <w:r w:rsidRPr="00781570" w:rsidR="00C83E6A">
        <w:rPr>
          <w:rFonts w:ascii="Source Sans Pro" w:hAnsi="Source Sans Pro"/>
          <w:color w:val="0000FF"/>
        </w:rPr>
        <w:t xml:space="preserve">] </w:t>
      </w:r>
      <w:r w:rsidRPr="00781570">
        <w:rPr>
          <w:rFonts w:ascii="Source Sans Pro" w:hAnsi="Source Sans Pro"/>
        </w:rPr>
        <w:t xml:space="preserve">that can help our members with </w:t>
      </w:r>
      <w:r w:rsidRPr="00781570" w:rsidR="007700F2">
        <w:rPr>
          <w:rFonts w:ascii="Source Sans Pro" w:hAnsi="Source Sans Pro"/>
        </w:rPr>
        <w:t>complex health needs</w:t>
      </w:r>
      <w:r w:rsidRPr="00781570">
        <w:rPr>
          <w:rFonts w:ascii="Source Sans Pro" w:hAnsi="Source Sans Pro"/>
        </w:rPr>
        <w:t>.</w:t>
      </w:r>
      <w:bookmarkStart w:id="273" w:name="_Hlk71197651"/>
      <w:r w:rsidRPr="00781570">
        <w:rPr>
          <w:rFonts w:ascii="Source Sans Pro" w:hAnsi="Source Sans Pro"/>
        </w:rPr>
        <w:t xml:space="preserve"> </w:t>
      </w:r>
      <w:r w:rsidRPr="00781570" w:rsidR="00BF273D">
        <w:rPr>
          <w:rFonts w:ascii="Source Sans Pro" w:hAnsi="Source Sans Pro"/>
        </w:rPr>
        <w:t xml:space="preserve">Our </w:t>
      </w:r>
      <w:r w:rsidRPr="00781570" w:rsidR="00BF273D">
        <w:rPr>
          <w:rFonts w:ascii="Source Sans Pro" w:hAnsi="Source Sans Pro"/>
          <w:color w:val="0000FF"/>
        </w:rPr>
        <w:t>[</w:t>
      </w:r>
      <w:r w:rsidRPr="00781570" w:rsidR="00BF273D">
        <w:rPr>
          <w:rFonts w:ascii="Source Sans Pro" w:hAnsi="Source Sans Pro"/>
          <w:i/>
          <w:iCs/>
          <w:color w:val="0000FF"/>
        </w:rPr>
        <w:t xml:space="preserve">if applicable replace: </w:t>
      </w:r>
      <w:r w:rsidRPr="00781570" w:rsidR="00BF273D">
        <w:rPr>
          <w:rFonts w:ascii="Source Sans Pro" w:hAnsi="Source Sans Pro"/>
          <w:color w:val="0000FF"/>
        </w:rPr>
        <w:t>Our</w:t>
      </w:r>
      <w:r w:rsidRPr="00781570" w:rsidR="00BF273D">
        <w:rPr>
          <w:rFonts w:ascii="Source Sans Pro" w:hAnsi="Source Sans Pro"/>
          <w:i/>
          <w:iCs/>
          <w:color w:val="0000FF"/>
        </w:rPr>
        <w:t xml:space="preserve"> with</w:t>
      </w:r>
      <w:r w:rsidRPr="00781570" w:rsidR="00BF273D">
        <w:rPr>
          <w:rFonts w:ascii="Source Sans Pro" w:hAnsi="Source Sans Pro"/>
          <w:color w:val="0000FF"/>
        </w:rPr>
        <w:t xml:space="preserve"> One]</w:t>
      </w:r>
      <w:r w:rsidRPr="00781570" w:rsidR="00BF273D">
        <w:rPr>
          <w:rFonts w:ascii="Source Sans Pro" w:hAnsi="Source Sans Pro"/>
        </w:rPr>
        <w:t xml:space="preserve"> program is called a Medication Therapy Management (MTM) program. This </w:t>
      </w:r>
      <w:bookmarkEnd w:id="273"/>
      <w:r w:rsidRPr="00781570" w:rsidR="005E1BD5">
        <w:rPr>
          <w:rFonts w:ascii="Source Sans Pro" w:hAnsi="Source Sans Pro"/>
        </w:rPr>
        <w:t xml:space="preserve">program is </w:t>
      </w:r>
      <w:r w:rsidRPr="00781570" w:rsidR="005E1BD5">
        <w:rPr>
          <w:rFonts w:ascii="Source Sans Pro" w:hAnsi="Source Sans Pro"/>
          <w:color w:val="0000FF"/>
        </w:rPr>
        <w:t>[</w:t>
      </w:r>
      <w:r w:rsidRPr="00781570" w:rsidR="005E1BD5">
        <w:rPr>
          <w:rFonts w:ascii="Source Sans Pro" w:hAnsi="Source Sans Pro"/>
          <w:i/>
          <w:iCs/>
          <w:color w:val="0000FF"/>
        </w:rPr>
        <w:t>if applicable replace with</w:t>
      </w:r>
      <w:r w:rsidRPr="00781570" w:rsidR="00ED6FC3">
        <w:rPr>
          <w:rFonts w:ascii="Source Sans Pro" w:hAnsi="Source Sans Pro"/>
          <w:i/>
          <w:iCs/>
          <w:color w:val="0000FF"/>
        </w:rPr>
        <w:t>:</w:t>
      </w:r>
      <w:r w:rsidRPr="00781570" w:rsidR="005E1BD5">
        <w:rPr>
          <w:rFonts w:ascii="Source Sans Pro" w:hAnsi="Source Sans Pro"/>
          <w:i/>
          <w:iCs/>
          <w:color w:val="0000FF"/>
        </w:rPr>
        <w:t xml:space="preserve"> </w:t>
      </w:r>
      <w:r w:rsidRPr="00781570" w:rsidR="005E1BD5">
        <w:rPr>
          <w:rFonts w:ascii="Source Sans Pro" w:hAnsi="Source Sans Pro"/>
          <w:color w:val="0000FF"/>
        </w:rPr>
        <w:t xml:space="preserve">These programs are] </w:t>
      </w:r>
      <w:r w:rsidRPr="00781570" w:rsidR="005E1BD5">
        <w:rPr>
          <w:rFonts w:ascii="Source Sans Pro" w:hAnsi="Source Sans Pro"/>
        </w:rPr>
        <w:t xml:space="preserve">voluntary and free. A team of pharmacists and doctors developed the program </w:t>
      </w:r>
      <w:r w:rsidRPr="00781570" w:rsidR="005E1BD5">
        <w:rPr>
          <w:rFonts w:ascii="Source Sans Pro" w:hAnsi="Source Sans Pro"/>
          <w:color w:val="0000FF"/>
        </w:rPr>
        <w:t>[</w:t>
      </w:r>
      <w:r w:rsidRPr="00781570" w:rsidR="005E1BD5">
        <w:rPr>
          <w:rFonts w:ascii="Source Sans Pro" w:hAnsi="Source Sans Pro"/>
          <w:i/>
          <w:iCs/>
          <w:color w:val="0000FF"/>
        </w:rPr>
        <w:t>insert if</w:t>
      </w:r>
      <w:r w:rsidRPr="00781570" w:rsidR="005E1BD5">
        <w:rPr>
          <w:rFonts w:ascii="Source Sans Pro" w:hAnsi="Source Sans Pro"/>
          <w:color w:val="0000FF"/>
        </w:rPr>
        <w:t xml:space="preserve"> </w:t>
      </w:r>
      <w:r w:rsidRPr="00781570" w:rsidR="005E1BD5">
        <w:rPr>
          <w:rFonts w:ascii="Source Sans Pro" w:hAnsi="Source Sans Pro"/>
          <w:i/>
          <w:iCs/>
          <w:color w:val="0000FF"/>
        </w:rPr>
        <w:t>applicable</w:t>
      </w:r>
      <w:r w:rsidRPr="00781570" w:rsidR="00D73F79">
        <w:rPr>
          <w:rFonts w:ascii="Source Sans Pro" w:hAnsi="Source Sans Pro"/>
          <w:i/>
          <w:iCs/>
          <w:color w:val="0000FF"/>
        </w:rPr>
        <w:t xml:space="preserve">: </w:t>
      </w:r>
      <w:r w:rsidRPr="00781570" w:rsidR="005E1BD5">
        <w:rPr>
          <w:rFonts w:ascii="Source Sans Pro" w:hAnsi="Source Sans Pro"/>
          <w:color w:val="0000FF"/>
        </w:rPr>
        <w:t xml:space="preserve">s] </w:t>
      </w:r>
      <w:r w:rsidRPr="00781570" w:rsidR="005E1BD5">
        <w:rPr>
          <w:rFonts w:ascii="Source Sans Pro" w:hAnsi="Source Sans Pro"/>
        </w:rPr>
        <w:t>for us</w:t>
      </w:r>
      <w:r w:rsidRPr="00781570" w:rsidR="00BF273D">
        <w:rPr>
          <w:rFonts w:ascii="Source Sans Pro" w:hAnsi="Source Sans Pro"/>
        </w:rPr>
        <w:t xml:space="preserve"> to </w:t>
      </w:r>
      <w:r w:rsidRPr="00781570" w:rsidR="005E1BD5">
        <w:rPr>
          <w:rFonts w:ascii="Source Sans Pro" w:hAnsi="Source Sans Pro"/>
        </w:rPr>
        <w:t>help make sure our members</w:t>
      </w:r>
      <w:r w:rsidRPr="00781570" w:rsidR="00E7520B">
        <w:rPr>
          <w:rFonts w:ascii="Source Sans Pro" w:hAnsi="Source Sans Pro"/>
        </w:rPr>
        <w:t xml:space="preserve"> get the most benefit from the drugs they take</w:t>
      </w:r>
      <w:r w:rsidRPr="00781570" w:rsidR="005E1BD5">
        <w:rPr>
          <w:rFonts w:ascii="Source Sans Pro" w:hAnsi="Source Sans Pro"/>
        </w:rPr>
        <w:t>.</w:t>
      </w:r>
    </w:p>
    <w:p w:rsidR="00404F92" w:rsidRPr="00781570" w:rsidP="00AB6D46" w14:paraId="6C013A65" w14:textId="6138C943">
      <w:pPr>
        <w:spacing w:before="0" w:beforeAutospacing="0" w:after="0" w:afterAutospacing="0"/>
        <w:rPr>
          <w:rFonts w:ascii="Source Sans Pro" w:hAnsi="Source Sans Pro"/>
        </w:rPr>
      </w:pPr>
      <w:r w:rsidRPr="00781570">
        <w:rPr>
          <w:rFonts w:ascii="Source Sans Pro" w:hAnsi="Source Sans Pro"/>
        </w:rPr>
        <w:t xml:space="preserve">Some members who </w:t>
      </w:r>
      <w:r w:rsidRPr="00781570" w:rsidR="00B53DE6">
        <w:rPr>
          <w:rFonts w:ascii="Source Sans Pro" w:hAnsi="Source Sans Pro"/>
        </w:rPr>
        <w:t xml:space="preserve">have certain chronic diseases and </w:t>
      </w:r>
      <w:r w:rsidRPr="00781570">
        <w:rPr>
          <w:rFonts w:ascii="Source Sans Pro" w:hAnsi="Source Sans Pro"/>
        </w:rPr>
        <w:t>take medications</w:t>
      </w:r>
      <w:r w:rsidRPr="00781570" w:rsidR="00B53DE6">
        <w:rPr>
          <w:rFonts w:ascii="Source Sans Pro" w:hAnsi="Source Sans Pro"/>
        </w:rPr>
        <w:t xml:space="preserve"> that </w:t>
      </w:r>
      <w:r w:rsidRPr="00781570" w:rsidR="00D432DF">
        <w:rPr>
          <w:rFonts w:ascii="Source Sans Pro" w:hAnsi="Source Sans Pro"/>
        </w:rPr>
        <w:t xml:space="preserve">exceed a specific amount </w:t>
      </w:r>
      <w:r w:rsidRPr="00781570" w:rsidR="003261E5">
        <w:rPr>
          <w:rFonts w:ascii="Source Sans Pro" w:hAnsi="Source Sans Pro"/>
        </w:rPr>
        <w:t>of</w:t>
      </w:r>
      <w:r w:rsidRPr="00781570" w:rsidR="00930688">
        <w:rPr>
          <w:rFonts w:ascii="Source Sans Pro" w:hAnsi="Source Sans Pro"/>
        </w:rPr>
        <w:t xml:space="preserve"> drug </w:t>
      </w:r>
      <w:r w:rsidRPr="00781570" w:rsidR="00304EC2">
        <w:rPr>
          <w:rFonts w:ascii="Source Sans Pro" w:hAnsi="Source Sans Pro"/>
        </w:rPr>
        <w:t>costs or</w:t>
      </w:r>
      <w:r w:rsidRPr="00781570" w:rsidR="005125DA">
        <w:rPr>
          <w:rFonts w:ascii="Source Sans Pro" w:hAnsi="Source Sans Pro"/>
        </w:rPr>
        <w:t xml:space="preserve"> are in a DMP to help </w:t>
      </w:r>
      <w:r w:rsidRPr="00781570" w:rsidR="003A25F1">
        <w:rPr>
          <w:rFonts w:ascii="Source Sans Pro" w:hAnsi="Source Sans Pro"/>
        </w:rPr>
        <w:t xml:space="preserve">them </w:t>
      </w:r>
      <w:r w:rsidRPr="00781570" w:rsidR="005125DA">
        <w:rPr>
          <w:rFonts w:ascii="Source Sans Pro" w:hAnsi="Source Sans Pro"/>
        </w:rPr>
        <w:t>use opioids safely</w:t>
      </w:r>
      <w:r w:rsidRPr="00781570" w:rsidR="00ED6FC3">
        <w:rPr>
          <w:rFonts w:ascii="Source Sans Pro" w:hAnsi="Source Sans Pro"/>
        </w:rPr>
        <w:t xml:space="preserve">, may be able to get services through an MTM program. </w:t>
      </w:r>
      <w:r w:rsidRPr="00781570" w:rsidR="00EB6974">
        <w:rPr>
          <w:rFonts w:ascii="Source Sans Pro" w:hAnsi="Source Sans Pro"/>
        </w:rPr>
        <w:t xml:space="preserve">If you qualify for the program, a </w:t>
      </w:r>
      <w:r w:rsidRPr="00781570" w:rsidR="00ED6FC3">
        <w:rPr>
          <w:rFonts w:ascii="Source Sans Pro" w:hAnsi="Source Sans Pro"/>
        </w:rPr>
        <w:t xml:space="preserve">pharmacist or other health professional will give you a comprehensive review of all your medications. </w:t>
      </w:r>
      <w:r w:rsidRPr="00781570" w:rsidR="00893E8E">
        <w:rPr>
          <w:rFonts w:ascii="Source Sans Pro" w:hAnsi="Source Sans Pro"/>
        </w:rPr>
        <w:t>During the review, y</w:t>
      </w:r>
      <w:r w:rsidRPr="00781570" w:rsidR="00ED6FC3">
        <w:rPr>
          <w:rFonts w:ascii="Source Sans Pro" w:hAnsi="Source Sans Pro"/>
        </w:rPr>
        <w:t xml:space="preserve">ou can </w:t>
      </w:r>
      <w:r w:rsidRPr="00781570" w:rsidR="0087546D">
        <w:rPr>
          <w:rFonts w:ascii="Source Sans Pro" w:hAnsi="Source Sans Pro"/>
        </w:rPr>
        <w:t>talk about</w:t>
      </w:r>
      <w:r w:rsidRPr="00781570" w:rsidR="00426CBA">
        <w:rPr>
          <w:rFonts w:ascii="Source Sans Pro" w:hAnsi="Source Sans Pro"/>
        </w:rPr>
        <w:t xml:space="preserve"> </w:t>
      </w:r>
      <w:r w:rsidRPr="00781570" w:rsidR="00ED6FC3">
        <w:rPr>
          <w:rFonts w:ascii="Source Sans Pro" w:hAnsi="Source Sans Pro"/>
        </w:rPr>
        <w:t xml:space="preserve">your medications, your costs, and any problems or questions you have about your prescription and over-the-counter medications. You’ll get a written summary which has a recommended to-do list that includes steps you should take to get the best results from your medications. You’ll also get a medication list that will include all the medications you’re taking, </w:t>
      </w:r>
      <w:r w:rsidRPr="00781570" w:rsidR="00961A12">
        <w:rPr>
          <w:rFonts w:ascii="Source Sans Pro" w:hAnsi="Source Sans Pro"/>
        </w:rPr>
        <w:t xml:space="preserve">how much you take, </w:t>
      </w:r>
      <w:r w:rsidRPr="00781570" w:rsidR="005B5749">
        <w:rPr>
          <w:rFonts w:ascii="Source Sans Pro" w:hAnsi="Source Sans Pro"/>
        </w:rPr>
        <w:t xml:space="preserve">and when </w:t>
      </w:r>
      <w:r w:rsidRPr="00781570" w:rsidR="00ED6FC3">
        <w:rPr>
          <w:rFonts w:ascii="Source Sans Pro" w:hAnsi="Source Sans Pro"/>
        </w:rPr>
        <w:t>and why you take them.</w:t>
      </w:r>
      <w:r w:rsidRPr="00781570" w:rsidR="00A469EC">
        <w:rPr>
          <w:rFonts w:ascii="Source Sans Pro" w:hAnsi="Source Sans Pro"/>
        </w:rPr>
        <w:t xml:space="preserve"> </w:t>
      </w:r>
      <w:r w:rsidRPr="00781570" w:rsidR="005125DA">
        <w:rPr>
          <w:rFonts w:ascii="Source Sans Pro" w:hAnsi="Source Sans Pro"/>
        </w:rPr>
        <w:t xml:space="preserve">In addition, members in the MTM program will </w:t>
      </w:r>
      <w:r w:rsidRPr="00781570" w:rsidR="00803A06">
        <w:rPr>
          <w:rFonts w:ascii="Source Sans Pro" w:hAnsi="Source Sans Pro"/>
        </w:rPr>
        <w:t xml:space="preserve">get </w:t>
      </w:r>
      <w:r w:rsidRPr="00781570" w:rsidR="005125DA">
        <w:rPr>
          <w:rFonts w:ascii="Source Sans Pro" w:hAnsi="Source Sans Pro"/>
        </w:rPr>
        <w:t>information on the safe disposal of prescription medications that are controlled substances.</w:t>
      </w:r>
      <w:r w:rsidRPr="00781570" w:rsidR="00930688">
        <w:rPr>
          <w:rFonts w:ascii="Source Sans Pro" w:hAnsi="Source Sans Pro"/>
        </w:rPr>
        <w:t xml:space="preserve"> </w:t>
      </w:r>
    </w:p>
    <w:p w:rsidR="00ED6FC3" w:rsidRPr="00781570" w:rsidP="00ED6FC3" w14:paraId="062A25D6" w14:textId="683C1BE2">
      <w:pPr>
        <w:spacing w:after="120"/>
        <w:rPr>
          <w:rFonts w:ascii="Source Sans Pro" w:hAnsi="Source Sans Pro"/>
        </w:rPr>
      </w:pPr>
      <w:r w:rsidRPr="00781570">
        <w:rPr>
          <w:rFonts w:ascii="Source Sans Pro" w:hAnsi="Source Sans Pro"/>
        </w:rPr>
        <w:t xml:space="preserve">It’s a good idea to talk to your doctor about your recommended to-do list and medication list. Bring the summary with you to your visit or anytime you talk with your doctors, pharmacists, and other health care providers. </w:t>
      </w:r>
      <w:r w:rsidRPr="00781570" w:rsidR="003A25F1">
        <w:rPr>
          <w:rFonts w:ascii="Source Sans Pro" w:hAnsi="Source Sans Pro"/>
        </w:rPr>
        <w:t>Keep</w:t>
      </w:r>
      <w:r w:rsidRPr="00781570">
        <w:rPr>
          <w:rFonts w:ascii="Source Sans Pro" w:hAnsi="Source Sans Pro"/>
        </w:rPr>
        <w:t xml:space="preserve"> your medication list up to date and with you (for example, with your ID) in case you go to the hospital or emergency room. </w:t>
      </w:r>
    </w:p>
    <w:p w:rsidR="00C525E6" w:rsidRPr="00781570" w:rsidP="00C525E6" w14:paraId="37D58006" w14:textId="1AF05A0F">
      <w:pPr>
        <w:rPr>
          <w:rFonts w:ascii="Source Sans Pro" w:hAnsi="Source Sans Pro"/>
        </w:rPr>
      </w:pPr>
      <w:r w:rsidRPr="00781570">
        <w:rPr>
          <w:rFonts w:ascii="Source Sans Pro" w:hAnsi="Source Sans Pro"/>
        </w:rPr>
        <w:t xml:space="preserve">If we have a program that fits your needs, </w:t>
      </w:r>
      <w:r w:rsidRPr="00781570" w:rsidR="006334DD">
        <w:rPr>
          <w:rFonts w:ascii="Source Sans Pro" w:hAnsi="Source Sans Pro"/>
        </w:rPr>
        <w:t>we’ll</w:t>
      </w:r>
      <w:r w:rsidRPr="00781570">
        <w:rPr>
          <w:rFonts w:ascii="Source Sans Pro" w:hAnsi="Source Sans Pro"/>
        </w:rPr>
        <w:t xml:space="preserve"> automatically enroll you in the program and send you information. If you decide not to participate, notify us and </w:t>
      </w:r>
      <w:r w:rsidRPr="00781570" w:rsidR="006334DD">
        <w:rPr>
          <w:rFonts w:ascii="Source Sans Pro" w:hAnsi="Source Sans Pro"/>
        </w:rPr>
        <w:t>we’ll</w:t>
      </w:r>
      <w:r w:rsidRPr="00781570">
        <w:rPr>
          <w:rFonts w:ascii="Source Sans Pro" w:hAnsi="Source Sans Pro"/>
        </w:rPr>
        <w:t xml:space="preserve"> withdraw you. </w:t>
      </w:r>
      <w:r w:rsidRPr="00781570" w:rsidR="003A25F1">
        <w:rPr>
          <w:rFonts w:ascii="Source Sans Pro" w:hAnsi="Source Sans Pro"/>
        </w:rPr>
        <w:t>For</w:t>
      </w:r>
      <w:r w:rsidRPr="00781570">
        <w:rPr>
          <w:rFonts w:ascii="Source Sans Pro" w:hAnsi="Source Sans Pro"/>
        </w:rPr>
        <w:t xml:space="preserve"> questions about </w:t>
      </w:r>
      <w:r w:rsidRPr="00781570" w:rsidR="00ED6FC3">
        <w:rPr>
          <w:rFonts w:ascii="Source Sans Pro" w:hAnsi="Source Sans Pro"/>
        </w:rPr>
        <w:t xml:space="preserve">this program </w:t>
      </w:r>
      <w:r w:rsidRPr="00781570" w:rsidR="00ED6FC3">
        <w:rPr>
          <w:rFonts w:ascii="Source Sans Pro" w:hAnsi="Source Sans Pro"/>
          <w:color w:val="0000FF"/>
        </w:rPr>
        <w:t>[</w:t>
      </w:r>
      <w:r w:rsidRPr="00781570" w:rsidR="00ED6FC3">
        <w:rPr>
          <w:rFonts w:ascii="Source Sans Pro" w:hAnsi="Source Sans Pro"/>
          <w:i/>
          <w:iCs/>
          <w:color w:val="0000FF"/>
        </w:rPr>
        <w:t>if applicable replace with:</w:t>
      </w:r>
      <w:r w:rsidRPr="00781570" w:rsidR="00ED6FC3">
        <w:rPr>
          <w:rFonts w:ascii="Source Sans Pro" w:hAnsi="Source Sans Pro"/>
          <w:color w:val="0000FF"/>
        </w:rPr>
        <w:t xml:space="preserve"> </w:t>
      </w:r>
      <w:r w:rsidRPr="00781570">
        <w:rPr>
          <w:rFonts w:ascii="Source Sans Pro" w:hAnsi="Source Sans Pro"/>
          <w:color w:val="0000FF"/>
        </w:rPr>
        <w:t>these programs</w:t>
      </w:r>
      <w:r w:rsidRPr="00781570" w:rsidR="00ED6FC3">
        <w:rPr>
          <w:rFonts w:ascii="Source Sans Pro" w:hAnsi="Source Sans Pro"/>
          <w:color w:val="0000FF"/>
        </w:rPr>
        <w:t>]</w:t>
      </w:r>
      <w:r w:rsidRPr="00781570" w:rsidR="00ED6FC3">
        <w:rPr>
          <w:rFonts w:ascii="Source Sans Pro" w:hAnsi="Source Sans Pro"/>
        </w:rPr>
        <w:t>,</w:t>
      </w:r>
      <w:r w:rsidRPr="00781570">
        <w:rPr>
          <w:rFonts w:ascii="Source Sans Pro" w:hAnsi="Source Sans Pro"/>
        </w:rPr>
        <w:t xml:space="preserve"> c</w:t>
      </w:r>
      <w:r w:rsidRPr="00781570" w:rsidR="00CD6EB9">
        <w:rPr>
          <w:rFonts w:ascii="Source Sans Pro" w:hAnsi="Source Sans Pro"/>
        </w:rPr>
        <w:t>all</w:t>
      </w:r>
      <w:r w:rsidRPr="00781570">
        <w:rPr>
          <w:rFonts w:ascii="Source Sans Pro" w:hAnsi="Source Sans Pro"/>
        </w:rPr>
        <w:t xml:space="preserve"> Member Services</w:t>
      </w:r>
      <w:r w:rsidRPr="00781570" w:rsidR="00CD6EB9">
        <w:rPr>
          <w:rFonts w:ascii="Source Sans Pro" w:hAnsi="Source Sans Pro"/>
        </w:rPr>
        <w:t xml:space="preserve"> at </w:t>
      </w:r>
      <w:r w:rsidRPr="00781570" w:rsidR="00CD6EB9">
        <w:rPr>
          <w:rFonts w:ascii="Source Sans Pro" w:hAnsi="Source Sans Pro"/>
          <w:i/>
          <w:iCs/>
          <w:color w:val="0000FF"/>
        </w:rPr>
        <w:t>[insert Member Services number]</w:t>
      </w:r>
      <w:r w:rsidRPr="00781570" w:rsidR="00CD6EB9">
        <w:rPr>
          <w:rFonts w:ascii="Source Sans Pro" w:hAnsi="Source Sans Pro"/>
        </w:rPr>
        <w:t xml:space="preserve"> (TTY users call </w:t>
      </w:r>
      <w:r w:rsidRPr="00781570" w:rsidR="00CD6EB9">
        <w:rPr>
          <w:rFonts w:ascii="Source Sans Pro" w:hAnsi="Source Sans Pro"/>
          <w:i/>
          <w:iCs/>
          <w:color w:val="0000FF"/>
        </w:rPr>
        <w:t>[insert TTY number]</w:t>
      </w:r>
      <w:r w:rsidRPr="00781570" w:rsidR="00CD6EB9">
        <w:rPr>
          <w:rFonts w:ascii="Source Sans Pro" w:hAnsi="Source Sans Pro"/>
        </w:rPr>
        <w:t>)</w:t>
      </w:r>
      <w:r w:rsidRPr="00781570">
        <w:rPr>
          <w:rFonts w:ascii="Source Sans Pro" w:hAnsi="Source Sans Pro"/>
        </w:rPr>
        <w:t>.</w:t>
      </w:r>
      <w:bookmarkStart w:id="274" w:name="_Toc110591475"/>
      <w:bookmarkStart w:id="275" w:name="s6"/>
      <w:bookmarkEnd w:id="201"/>
    </w:p>
    <w:p w:rsidR="00725B65" w:rsidRPr="00781570" w:rsidP="00725B65" w14:paraId="1681B6C2" w14:textId="77777777">
      <w:pPr>
        <w:rPr>
          <w:rFonts w:ascii="Source Sans Pro" w:hAnsi="Source Sans Pro"/>
        </w:rPr>
        <w:sectPr w:rsidSect="00FB70E7">
          <w:headerReference w:type="default" r:id="rId36"/>
          <w:footerReference w:type="even" r:id="rId37"/>
          <w:headerReference w:type="first" r:id="rId38"/>
          <w:endnotePr>
            <w:numFmt w:val="decimal"/>
          </w:endnotePr>
          <w:pgSz w:w="12240" w:h="15840" w:code="1"/>
          <w:pgMar w:top="1440" w:right="1440" w:bottom="1152" w:left="1440" w:header="619" w:footer="720" w:gutter="0"/>
          <w:cols w:space="720"/>
          <w:titlePg/>
          <w:docGrid w:linePitch="360"/>
        </w:sectPr>
      </w:pPr>
    </w:p>
    <w:p w:rsidR="008328A7" w:rsidRPr="00781570" w:rsidP="009015F3" w14:paraId="41E57663" w14:textId="1B6A4BA5">
      <w:pPr>
        <w:pStyle w:val="Heading1"/>
        <w:rPr>
          <w:rFonts w:ascii="Source Sans Pro" w:hAnsi="Source Sans Pro"/>
        </w:rPr>
      </w:pPr>
      <w:bookmarkStart w:id="276" w:name="_Toc102342824"/>
      <w:bookmarkStart w:id="277" w:name="_Toc196311384"/>
      <w:bookmarkEnd w:id="274"/>
      <w:r w:rsidRPr="00781570">
        <w:rPr>
          <w:rFonts w:ascii="Source Sans Pro" w:hAnsi="Source Sans Pro"/>
        </w:rPr>
        <w:t>CHAPTER 6:</w:t>
      </w:r>
      <w:r w:rsidRPr="00781570">
        <w:rPr>
          <w:rFonts w:ascii="Source Sans Pro" w:hAnsi="Source Sans Pro"/>
        </w:rPr>
        <w:br/>
        <w:t>What you pay for Part D drugs</w:t>
      </w:r>
      <w:bookmarkEnd w:id="276"/>
      <w:bookmarkEnd w:id="277"/>
    </w:p>
    <w:p w:rsidR="0013793F" w:rsidRPr="00781570" w:rsidP="00AB6D46" w14:paraId="4509732F" w14:textId="6807FD15">
      <w:pPr>
        <w:spacing w:before="360" w:beforeAutospacing="0" w:after="0" w:afterAutospacing="0"/>
        <w:rPr>
          <w:rFonts w:ascii="Source Sans Pro" w:hAnsi="Source Sans Pro"/>
          <w:i/>
          <w:iCs/>
          <w:color w:val="0000FF"/>
        </w:rPr>
      </w:pPr>
      <w:r w:rsidRPr="00781570">
        <w:rPr>
          <w:rFonts w:ascii="Source Sans Pro" w:hAnsi="Source Sans Pro"/>
          <w:i/>
          <w:iCs/>
          <w:color w:val="0000FF"/>
        </w:rPr>
        <w:t xml:space="preserve">[Plans with no </w:t>
      </w:r>
      <w:r w:rsidRPr="00781570" w:rsidR="009C3833">
        <w:rPr>
          <w:rFonts w:ascii="Source Sans Pro" w:hAnsi="Source Sans Pro"/>
          <w:i/>
          <w:iCs/>
          <w:color w:val="0000FF"/>
        </w:rPr>
        <w:t>cos</w:t>
      </w:r>
      <w:r w:rsidRPr="00781570" w:rsidR="00131ACE">
        <w:rPr>
          <w:rFonts w:ascii="Source Sans Pro" w:hAnsi="Source Sans Pro"/>
          <w:i/>
          <w:iCs/>
          <w:color w:val="0000FF"/>
        </w:rPr>
        <w:t xml:space="preserve">t </w:t>
      </w:r>
      <w:r w:rsidRPr="00781570" w:rsidR="009C3833">
        <w:rPr>
          <w:rFonts w:ascii="Source Sans Pro" w:hAnsi="Source Sans Pro"/>
          <w:i/>
          <w:iCs/>
          <w:color w:val="0000FF"/>
        </w:rPr>
        <w:t>sharing</w:t>
      </w:r>
      <w:r w:rsidRPr="00781570">
        <w:rPr>
          <w:rFonts w:ascii="Source Sans Pro" w:hAnsi="Source Sans Pro"/>
          <w:i/>
          <w:iCs/>
          <w:color w:val="0000FF"/>
        </w:rPr>
        <w:t xml:space="preserve"> for Part D drugs, should move the information in Section 3 to Chapter 5</w:t>
      </w:r>
      <w:r w:rsidR="0054193D">
        <w:rPr>
          <w:rFonts w:ascii="Source Sans Pro" w:hAnsi="Source Sans Pro"/>
          <w:i/>
          <w:iCs/>
          <w:color w:val="0000FF"/>
        </w:rPr>
        <w:t>,</w:t>
      </w:r>
      <w:r w:rsidRPr="00781570">
        <w:rPr>
          <w:rFonts w:ascii="Source Sans Pro" w:hAnsi="Source Sans Pro"/>
          <w:i/>
          <w:iCs/>
          <w:color w:val="0000FF"/>
        </w:rPr>
        <w:t xml:space="preserve"> delete the rest of Chapter 6</w:t>
      </w:r>
      <w:r w:rsidR="0054193D">
        <w:rPr>
          <w:rFonts w:ascii="Source Sans Pro" w:hAnsi="Source Sans Pro"/>
          <w:i/>
          <w:iCs/>
          <w:color w:val="0000FF"/>
        </w:rPr>
        <w:t xml:space="preserve"> and add: You pay nothing for Part D drugs covered by our plan</w:t>
      </w:r>
      <w:r w:rsidRPr="00781570">
        <w:rPr>
          <w:rFonts w:ascii="Source Sans Pro" w:hAnsi="Source Sans Pro"/>
          <w:i/>
          <w:iCs/>
          <w:color w:val="0000FF"/>
        </w:rPr>
        <w:t>.]</w:t>
      </w:r>
    </w:p>
    <w:p w:rsidR="007A35AC" w:rsidRPr="00781570" w:rsidP="00B82ADF" w14:paraId="3386E2B7" w14:textId="4E80EB68">
      <w:pPr>
        <w:pStyle w:val="Heading2"/>
        <w:rPr>
          <w:rFonts w:ascii="Source Sans Pro" w:hAnsi="Source Sans Pro"/>
          <w:b w:val="0"/>
          <w:bCs/>
          <w:u w:val="single"/>
        </w:rPr>
      </w:pPr>
      <w:bookmarkStart w:id="278" w:name="_Toc196311385"/>
      <w:r w:rsidRPr="00781570">
        <w:rPr>
          <w:rFonts w:ascii="Source Sans Pro" w:hAnsi="Source Sans Pro"/>
        </w:rPr>
        <w:t>SECTION 1</w:t>
      </w:r>
      <w:r w:rsidRPr="00781570" w:rsidR="00D9149E">
        <w:rPr>
          <w:rFonts w:ascii="Source Sans Pro" w:hAnsi="Source Sans Pro"/>
        </w:rPr>
        <w:tab/>
      </w:r>
      <w:r w:rsidRPr="00781570">
        <w:rPr>
          <w:rFonts w:ascii="Source Sans Pro" w:hAnsi="Source Sans Pro"/>
        </w:rPr>
        <w:t>What you pay for Part D drugs</w:t>
      </w:r>
      <w:bookmarkEnd w:id="278"/>
    </w:p>
    <w:p w:rsidR="0013793F" w:rsidRPr="00781570" w:rsidP="00C13758" w14:paraId="6D94498B" w14:textId="52246E01">
      <w:pPr>
        <w:rPr>
          <w:rFonts w:ascii="Source Sans Pro" w:hAnsi="Source Sans Pro"/>
          <w:color w:val="0000FF"/>
        </w:rPr>
      </w:pPr>
      <w:r w:rsidRPr="00781570">
        <w:rPr>
          <w:rFonts w:ascii="Source Sans Pro" w:hAnsi="Source Sans Pro"/>
        </w:rPr>
        <w:t>We</w:t>
      </w:r>
      <w:r w:rsidRPr="00781570">
        <w:rPr>
          <w:rFonts w:ascii="Source Sans Pro" w:hAnsi="Source Sans Pro"/>
        </w:rPr>
        <w:t xml:space="preserve"> use </w:t>
      </w:r>
      <w:r w:rsidRPr="00781570">
        <w:rPr>
          <w:rFonts w:ascii="Source Sans Pro" w:hAnsi="Source Sans Pro"/>
        </w:rPr>
        <w:t>“</w:t>
      </w:r>
      <w:r w:rsidRPr="00781570">
        <w:rPr>
          <w:rFonts w:ascii="Source Sans Pro" w:hAnsi="Source Sans Pro"/>
        </w:rPr>
        <w:t>drug</w:t>
      </w:r>
      <w:r w:rsidRPr="00781570">
        <w:rPr>
          <w:rFonts w:ascii="Source Sans Pro" w:hAnsi="Source Sans Pro"/>
        </w:rPr>
        <w:t>”</w:t>
      </w:r>
      <w:r w:rsidRPr="00781570">
        <w:rPr>
          <w:rFonts w:ascii="Source Sans Pro" w:hAnsi="Source Sans Pro"/>
        </w:rPr>
        <w:t xml:space="preserve"> in this chapter to mean a Part D prescription drug. </w:t>
      </w:r>
      <w:r w:rsidRPr="00781570">
        <w:rPr>
          <w:rFonts w:ascii="Source Sans Pro" w:hAnsi="Source Sans Pro"/>
        </w:rPr>
        <w:t>Not</w:t>
      </w:r>
      <w:r w:rsidRPr="00781570" w:rsidR="008E03CB">
        <w:rPr>
          <w:rFonts w:ascii="Source Sans Pro" w:hAnsi="Source Sans Pro"/>
        </w:rPr>
        <w:t xml:space="preserve"> all drugs are Part D drugs</w:t>
      </w:r>
      <w:r w:rsidRPr="00781570">
        <w:rPr>
          <w:rFonts w:ascii="Source Sans Pro" w:hAnsi="Source Sans Pro"/>
        </w:rPr>
        <w:t>. S</w:t>
      </w:r>
      <w:r w:rsidRPr="00781570">
        <w:rPr>
          <w:rFonts w:ascii="Source Sans Pro" w:hAnsi="Source Sans Pro"/>
        </w:rPr>
        <w:t xml:space="preserve">ome </w:t>
      </w:r>
      <w:r w:rsidRPr="00781570" w:rsidR="00A13741">
        <w:rPr>
          <w:rFonts w:ascii="Source Sans Pro" w:hAnsi="Source Sans Pro"/>
        </w:rPr>
        <w:t xml:space="preserve">drugs </w:t>
      </w:r>
      <w:r w:rsidRPr="00781570">
        <w:rPr>
          <w:rFonts w:ascii="Source Sans Pro" w:hAnsi="Source Sans Pro"/>
        </w:rPr>
        <w:t xml:space="preserve">are excluded </w:t>
      </w:r>
      <w:r w:rsidRPr="00781570" w:rsidR="008E03CB">
        <w:rPr>
          <w:rFonts w:ascii="Source Sans Pro" w:hAnsi="Source Sans Pro"/>
        </w:rPr>
        <w:t xml:space="preserve">from </w:t>
      </w:r>
      <w:r w:rsidRPr="00781570" w:rsidR="00A13741">
        <w:rPr>
          <w:rFonts w:ascii="Source Sans Pro" w:hAnsi="Source Sans Pro"/>
        </w:rPr>
        <w:t>Part D</w:t>
      </w:r>
      <w:r w:rsidRPr="00781570" w:rsidR="008E03CB">
        <w:rPr>
          <w:rFonts w:ascii="Source Sans Pro" w:hAnsi="Source Sans Pro"/>
        </w:rPr>
        <w:t xml:space="preserve"> coverage </w:t>
      </w:r>
      <w:r w:rsidRPr="00781570">
        <w:rPr>
          <w:rFonts w:ascii="Source Sans Pro" w:hAnsi="Source Sans Pro"/>
        </w:rPr>
        <w:t xml:space="preserve">by law. </w:t>
      </w:r>
      <w:r w:rsidRPr="00781570" w:rsidR="00A13741">
        <w:rPr>
          <w:rFonts w:ascii="Source Sans Pro" w:hAnsi="Source Sans Pro"/>
        </w:rPr>
        <w:t xml:space="preserve">Some of the drugs excluded from Part D coverage are covered under Medicare Part A or Part B </w:t>
      </w:r>
      <w:r w:rsidRPr="00781570" w:rsidR="00A13741">
        <w:rPr>
          <w:rFonts w:ascii="Source Sans Pro" w:hAnsi="Source Sans Pro"/>
          <w:color w:val="0000FF"/>
        </w:rPr>
        <w:t>[</w:t>
      </w:r>
      <w:r w:rsidRPr="00781570" w:rsidR="00A13741">
        <w:rPr>
          <w:rFonts w:ascii="Source Sans Pro" w:hAnsi="Source Sans Pro"/>
          <w:i/>
          <w:iCs/>
          <w:color w:val="0000FF"/>
        </w:rPr>
        <w:t>insert if applicable:</w:t>
      </w:r>
      <w:r w:rsidRPr="00781570" w:rsidR="00A13741">
        <w:rPr>
          <w:rFonts w:ascii="Source Sans Pro" w:hAnsi="Source Sans Pro"/>
          <w:color w:val="0000FF"/>
        </w:rPr>
        <w:t xml:space="preserve"> or under Medicaid]</w:t>
      </w:r>
      <w:r w:rsidRPr="00781570" w:rsidR="00A13741">
        <w:rPr>
          <w:rFonts w:ascii="Source Sans Pro" w:hAnsi="Source Sans Pro"/>
          <w:color w:val="000000"/>
        </w:rPr>
        <w:t>.</w:t>
      </w:r>
      <w:r w:rsidRPr="00781570" w:rsidR="00A13741">
        <w:rPr>
          <w:rFonts w:ascii="Source Sans Pro" w:hAnsi="Source Sans Pro"/>
        </w:rPr>
        <w:t xml:space="preserve"> </w:t>
      </w:r>
      <w:r w:rsidRPr="00781570">
        <w:rPr>
          <w:rFonts w:ascii="Source Sans Pro" w:hAnsi="Source Sans Pro"/>
          <w:color w:val="0000FF"/>
        </w:rPr>
        <w:t>[</w:t>
      </w:r>
      <w:r w:rsidRPr="00781570">
        <w:rPr>
          <w:rFonts w:ascii="Source Sans Pro" w:hAnsi="Source Sans Pro"/>
          <w:i/>
          <w:iCs/>
          <w:color w:val="0000FF"/>
        </w:rPr>
        <w:t xml:space="preserve">Optional for plans that provide supplemental coverage: </w:t>
      </w:r>
      <w:r w:rsidRPr="00781570" w:rsidR="00A13741">
        <w:rPr>
          <w:rFonts w:ascii="Source Sans Pro" w:hAnsi="Source Sans Pro"/>
          <w:color w:val="0000FF"/>
        </w:rPr>
        <w:t>In addition, s</w:t>
      </w:r>
      <w:r w:rsidRPr="00781570">
        <w:rPr>
          <w:rFonts w:ascii="Source Sans Pro" w:hAnsi="Source Sans Pro"/>
          <w:color w:val="0000FF"/>
        </w:rPr>
        <w:t>ome excluded drugs may be covered by our plan if you purchased supplemental drug coverage</w:t>
      </w:r>
      <w:r w:rsidRPr="00781570" w:rsidR="0054602C">
        <w:rPr>
          <w:rFonts w:ascii="Source Sans Pro" w:hAnsi="Source Sans Pro"/>
          <w:color w:val="0000FF"/>
        </w:rPr>
        <w:t>.</w:t>
      </w:r>
      <w:r w:rsidRPr="00781570" w:rsidR="00D24B08">
        <w:rPr>
          <w:rFonts w:ascii="Source Sans Pro" w:hAnsi="Source Sans Pro"/>
          <w:color w:val="0000FF"/>
        </w:rPr>
        <w:t>]</w:t>
      </w:r>
    </w:p>
    <w:p w:rsidR="0013793F" w:rsidRPr="00781570" w:rsidP="00767886" w14:paraId="306E8023" w14:textId="198B3594">
      <w:pPr>
        <w:rPr>
          <w:rFonts w:ascii="Source Sans Pro" w:hAnsi="Source Sans Pro"/>
        </w:rPr>
      </w:pPr>
      <w:r w:rsidRPr="00781570">
        <w:rPr>
          <w:rFonts w:ascii="Source Sans Pro" w:hAnsi="Source Sans Pro"/>
        </w:rPr>
        <w:t>To understand the payment information, you need to know what drugs are covered, where to fill your prescriptions, and what rules to follow when you get your covered drugs</w:t>
      </w:r>
      <w:r w:rsidRPr="00781570" w:rsidR="00A67F49">
        <w:rPr>
          <w:rFonts w:ascii="Source Sans Pro" w:hAnsi="Source Sans Pro"/>
        </w:rPr>
        <w:t xml:space="preserve">. </w:t>
      </w:r>
      <w:r w:rsidRPr="00781570" w:rsidR="0058737F">
        <w:rPr>
          <w:rFonts w:ascii="Source Sans Pro" w:hAnsi="Source Sans Pro"/>
        </w:rPr>
        <w:t>Chapter 5 explain</w:t>
      </w:r>
      <w:r w:rsidRPr="00781570" w:rsidR="003A25F1">
        <w:rPr>
          <w:rFonts w:ascii="Source Sans Pro" w:hAnsi="Source Sans Pro"/>
        </w:rPr>
        <w:t>s</w:t>
      </w:r>
      <w:r w:rsidRPr="00781570" w:rsidR="0058737F">
        <w:rPr>
          <w:rFonts w:ascii="Source Sans Pro" w:hAnsi="Source Sans Pro"/>
        </w:rPr>
        <w:t xml:space="preserve"> these rules</w:t>
      </w:r>
      <w:r w:rsidRPr="00781570" w:rsidR="00F61AEF">
        <w:rPr>
          <w:rFonts w:ascii="Source Sans Pro" w:hAnsi="Source Sans Pro"/>
        </w:rPr>
        <w:t>.</w:t>
      </w:r>
      <w:r w:rsidRPr="00781570" w:rsidR="00D04681">
        <w:rPr>
          <w:rFonts w:ascii="Source Sans Pro" w:hAnsi="Source Sans Pro"/>
        </w:rPr>
        <w:t xml:space="preserve"> When you use </w:t>
      </w:r>
      <w:r w:rsidRPr="00781570" w:rsidR="006334DD">
        <w:rPr>
          <w:rFonts w:ascii="Source Sans Pro" w:hAnsi="Source Sans Pro"/>
        </w:rPr>
        <w:t>our plan</w:t>
      </w:r>
      <w:r w:rsidRPr="00781570" w:rsidR="00D04681">
        <w:rPr>
          <w:rFonts w:ascii="Source Sans Pro" w:hAnsi="Source Sans Pro"/>
        </w:rPr>
        <w:t>’s “Real</w:t>
      </w:r>
      <w:r w:rsidRPr="00781570" w:rsidR="00825F94">
        <w:rPr>
          <w:rFonts w:ascii="Source Sans Pro" w:hAnsi="Source Sans Pro"/>
        </w:rPr>
        <w:t>-</w:t>
      </w:r>
      <w:r w:rsidRPr="00781570" w:rsidR="00D04681">
        <w:rPr>
          <w:rFonts w:ascii="Source Sans Pro" w:hAnsi="Source Sans Pro"/>
        </w:rPr>
        <w:t>Time Benefit Tool” to look up drug coverage</w:t>
      </w:r>
      <w:r w:rsidRPr="00781570" w:rsidR="003A25F1">
        <w:rPr>
          <w:rFonts w:ascii="Source Sans Pro" w:hAnsi="Source Sans Pro"/>
        </w:rPr>
        <w:t xml:space="preserve"> (</w:t>
      </w:r>
      <w:r w:rsidRPr="00781570" w:rsidR="003A25F1">
        <w:rPr>
          <w:rFonts w:ascii="Source Sans Pro" w:hAnsi="Source Sans Pro"/>
          <w:i/>
          <w:iCs/>
          <w:color w:val="0000FF"/>
        </w:rPr>
        <w:t>[insert URL]</w:t>
      </w:r>
      <w:r w:rsidRPr="00781570" w:rsidR="003A25F1">
        <w:rPr>
          <w:rFonts w:ascii="Source Sans Pro" w:hAnsi="Source Sans Pro"/>
        </w:rPr>
        <w:t>)</w:t>
      </w:r>
      <w:r w:rsidRPr="00781570" w:rsidR="003A25F1">
        <w:rPr>
          <w:rFonts w:ascii="Source Sans Pro" w:hAnsi="Source Sans Pro"/>
          <w:i/>
          <w:iCs/>
        </w:rPr>
        <w:t>,</w:t>
      </w:r>
      <w:r w:rsidRPr="00781570" w:rsidR="001A5D02">
        <w:rPr>
          <w:rFonts w:ascii="Source Sans Pro" w:hAnsi="Source Sans Pro"/>
          <w:i/>
          <w:iCs/>
        </w:rPr>
        <w:t xml:space="preserve"> </w:t>
      </w:r>
      <w:r w:rsidRPr="00781570" w:rsidR="00D04681">
        <w:rPr>
          <w:rFonts w:ascii="Source Sans Pro" w:hAnsi="Source Sans Pro"/>
        </w:rPr>
        <w:t xml:space="preserve">the cost you see </w:t>
      </w:r>
      <w:r w:rsidRPr="00781570" w:rsidR="003A25F1">
        <w:rPr>
          <w:rFonts w:ascii="Source Sans Pro" w:hAnsi="Source Sans Pro"/>
        </w:rPr>
        <w:t>shows</w:t>
      </w:r>
      <w:r w:rsidRPr="00781570" w:rsidR="00D04681">
        <w:rPr>
          <w:rFonts w:ascii="Source Sans Pro" w:hAnsi="Source Sans Pro"/>
        </w:rPr>
        <w:t xml:space="preserve"> an estimate of the out-of-pocket costs </w:t>
      </w:r>
      <w:r w:rsidRPr="00781570" w:rsidR="006334DD">
        <w:rPr>
          <w:rFonts w:ascii="Source Sans Pro" w:hAnsi="Source Sans Pro"/>
        </w:rPr>
        <w:t>you’re</w:t>
      </w:r>
      <w:r w:rsidRPr="00781570" w:rsidR="00D04681">
        <w:rPr>
          <w:rFonts w:ascii="Source Sans Pro" w:hAnsi="Source Sans Pro"/>
        </w:rPr>
        <w:t xml:space="preserve"> expected to pay. You can also </w:t>
      </w:r>
      <w:r w:rsidRPr="00781570" w:rsidR="003A25F1">
        <w:rPr>
          <w:rFonts w:ascii="Source Sans Pro" w:hAnsi="Source Sans Pro"/>
        </w:rPr>
        <w:t xml:space="preserve">get </w:t>
      </w:r>
      <w:r w:rsidRPr="00781570" w:rsidR="00D04681">
        <w:rPr>
          <w:rFonts w:ascii="Source Sans Pro" w:hAnsi="Source Sans Pro"/>
        </w:rPr>
        <w:t xml:space="preserve">information provided </w:t>
      </w:r>
      <w:r w:rsidRPr="00781570" w:rsidR="003A25F1">
        <w:rPr>
          <w:rFonts w:ascii="Source Sans Pro" w:hAnsi="Source Sans Pro"/>
        </w:rPr>
        <w:t xml:space="preserve">in </w:t>
      </w:r>
      <w:r w:rsidRPr="00781570" w:rsidR="00D04681">
        <w:rPr>
          <w:rFonts w:ascii="Source Sans Pro" w:hAnsi="Source Sans Pro"/>
        </w:rPr>
        <w:t>the “Real</w:t>
      </w:r>
      <w:r w:rsidRPr="00781570" w:rsidR="00995254">
        <w:rPr>
          <w:rFonts w:ascii="Source Sans Pro" w:hAnsi="Source Sans Pro"/>
        </w:rPr>
        <w:t>-</w:t>
      </w:r>
      <w:r w:rsidRPr="00781570" w:rsidR="00D04681">
        <w:rPr>
          <w:rFonts w:ascii="Source Sans Pro" w:hAnsi="Source Sans Pro"/>
        </w:rPr>
        <w:t>Time Benefit Tool” by calling Member Services</w:t>
      </w:r>
      <w:r w:rsidRPr="00781570" w:rsidR="002C7EE4">
        <w:rPr>
          <w:rFonts w:ascii="Source Sans Pro" w:hAnsi="Source Sans Pro"/>
        </w:rPr>
        <w:t xml:space="preserve"> at </w:t>
      </w:r>
      <w:r w:rsidRPr="00781570" w:rsidR="002C7EE4">
        <w:rPr>
          <w:rFonts w:ascii="Source Sans Pro" w:hAnsi="Source Sans Pro"/>
          <w:i/>
          <w:iCs/>
          <w:color w:val="0000FF"/>
        </w:rPr>
        <w:t>[insert Member Services number]</w:t>
      </w:r>
      <w:r w:rsidRPr="00781570" w:rsidR="002C7EE4">
        <w:rPr>
          <w:rFonts w:ascii="Source Sans Pro" w:hAnsi="Source Sans Pro"/>
        </w:rPr>
        <w:t xml:space="preserve"> (TTY users call </w:t>
      </w:r>
      <w:r w:rsidRPr="00781570" w:rsidR="002C7EE4">
        <w:rPr>
          <w:rFonts w:ascii="Source Sans Pro" w:hAnsi="Source Sans Pro"/>
          <w:i/>
          <w:iCs/>
          <w:color w:val="0000FF"/>
        </w:rPr>
        <w:t>[insert TTY number]</w:t>
      </w:r>
      <w:r w:rsidRPr="00781570" w:rsidR="002C7EE4">
        <w:rPr>
          <w:rFonts w:ascii="Source Sans Pro" w:hAnsi="Source Sans Pro"/>
        </w:rPr>
        <w:t>)</w:t>
      </w:r>
      <w:r w:rsidRPr="00781570" w:rsidR="00D04681">
        <w:rPr>
          <w:rFonts w:ascii="Source Sans Pro" w:hAnsi="Source Sans Pro"/>
        </w:rPr>
        <w:t>.</w:t>
      </w:r>
    </w:p>
    <w:p w:rsidR="00467720" w:rsidRPr="00781570" w:rsidP="00277998" w14:paraId="588DE5E6" w14:textId="77777777">
      <w:pPr>
        <w:pStyle w:val="subheading"/>
        <w:rPr>
          <w:rFonts w:ascii="Source Sans Pro" w:hAnsi="Source Sans Pro"/>
        </w:rPr>
      </w:pPr>
      <w:r w:rsidRPr="00781570">
        <w:rPr>
          <w:rFonts w:ascii="Source Sans Pro" w:hAnsi="Source Sans Pro"/>
          <w:bCs/>
        </w:rPr>
        <w:t xml:space="preserve">How can you get information about your drug costs </w:t>
      </w:r>
      <w:r w:rsidRPr="00781570">
        <w:rPr>
          <w:rFonts w:ascii="Source Sans Pro" w:hAnsi="Source Sans Pro"/>
          <w:color w:val="0000FF"/>
        </w:rPr>
        <w:t>[</w:t>
      </w:r>
      <w:r w:rsidRPr="00781570">
        <w:rPr>
          <w:rFonts w:ascii="Source Sans Pro" w:hAnsi="Source Sans Pro"/>
          <w:i/>
          <w:iCs/>
          <w:color w:val="0000FF"/>
        </w:rPr>
        <w:t>Plans that are approved to exclusively enroll QMBs, SLMBs, QIs, or dual eligible people with full Medicaid benefits, omit the rest of this question.</w:t>
      </w:r>
      <w:r w:rsidRPr="00781570">
        <w:rPr>
          <w:rFonts w:ascii="Source Sans Pro" w:hAnsi="Source Sans Pro"/>
          <w:color w:val="0000FF"/>
        </w:rPr>
        <w:t>]</w:t>
      </w:r>
      <w:r w:rsidRPr="00781570">
        <w:rPr>
          <w:rFonts w:ascii="Source Sans Pro" w:hAnsi="Source Sans Pro"/>
          <w:bCs/>
        </w:rPr>
        <w:t xml:space="preserve"> if you’re getting Extra Help with your Part D prescription drug costs?</w:t>
      </w:r>
    </w:p>
    <w:p w:rsidR="00467720" w:rsidRPr="00781570" w:rsidP="00277998" w14:paraId="72109B5E" w14:textId="01C2EA0A">
      <w:pPr>
        <w:spacing w:before="0" w:beforeAutospacing="0" w:after="0" w:afterAutospacing="0"/>
        <w:rPr>
          <w:rFonts w:ascii="Source Sans Pro" w:hAnsi="Source Sans Pro"/>
        </w:rPr>
      </w:pPr>
      <w:r w:rsidRPr="00781570">
        <w:rPr>
          <w:rFonts w:ascii="Source Sans Pro" w:hAnsi="Source Sans Pro" w:cs="Arial"/>
          <w:color w:val="0000FF"/>
        </w:rPr>
        <w:t>[</w:t>
      </w:r>
      <w:r w:rsidRPr="00781570">
        <w:rPr>
          <w:rFonts w:ascii="Source Sans Pro" w:hAnsi="Source Sans Pro" w:cs="Arial"/>
          <w:i/>
          <w:iCs/>
          <w:color w:val="0000FF"/>
        </w:rPr>
        <w:t xml:space="preserve">Plans that are </w:t>
      </w:r>
      <w:r w:rsidRPr="00781570">
        <w:rPr>
          <w:rFonts w:ascii="Source Sans Pro" w:hAnsi="Source Sans Pro"/>
          <w:i/>
          <w:iCs/>
          <w:color w:val="0000FF"/>
        </w:rPr>
        <w:t xml:space="preserve">approved to exclusively enroll QMBs, SLMBs, QIs, or dual eligible people with full Medicaid benefits insert this language: </w:t>
      </w:r>
      <w:r w:rsidRPr="00781570">
        <w:rPr>
          <w:rFonts w:ascii="Source Sans Pro" w:hAnsi="Source Sans Pro"/>
          <w:color w:val="0000FF"/>
        </w:rPr>
        <w:t xml:space="preserve">Because you’re eligible for Medicaid, you qualify for and are getting Extra Help from Medicare to pay for your prescription drug plan costs. Because you have Extra Help, </w:t>
      </w:r>
      <w:r w:rsidRPr="00781570">
        <w:rPr>
          <w:rFonts w:ascii="Source Sans Pro" w:hAnsi="Source Sans Pro"/>
          <w:b/>
          <w:bCs/>
          <w:color w:val="0000FF"/>
        </w:rPr>
        <w:t xml:space="preserve">some information in this </w:t>
      </w:r>
      <w:r w:rsidRPr="00781570">
        <w:rPr>
          <w:rFonts w:ascii="Source Sans Pro" w:hAnsi="Source Sans Pro"/>
          <w:i/>
          <w:iCs/>
          <w:color w:val="0000FF"/>
        </w:rPr>
        <w:t>Evidence of Coverage</w:t>
      </w:r>
      <w:r w:rsidRPr="00781570">
        <w:rPr>
          <w:rFonts w:ascii="Source Sans Pro" w:hAnsi="Source Sans Pro"/>
          <w:b/>
          <w:bCs/>
          <w:color w:val="0000FF"/>
        </w:rPr>
        <w:t xml:space="preserve"> about the costs for Part D </w:t>
      </w:r>
      <w:r w:rsidRPr="00781570">
        <w:rPr>
          <w:rFonts w:ascii="Source Sans Pro" w:hAnsi="Source Sans Pro"/>
          <w:b/>
          <w:bCs/>
          <w:color w:val="0000FF"/>
        </w:rPr>
        <w:t>drugs</w:t>
      </w:r>
      <w:r w:rsidRPr="00781570">
        <w:rPr>
          <w:rFonts w:ascii="Source Sans Pro" w:hAnsi="Source Sans Pro"/>
          <w:color w:val="0000FF"/>
        </w:rPr>
        <w:t xml:space="preserve"> [</w:t>
      </w:r>
      <w:r w:rsidRPr="00781570">
        <w:rPr>
          <w:rFonts w:ascii="Source Sans Pro" w:hAnsi="Source Sans Pro"/>
          <w:i/>
          <w:iCs/>
          <w:color w:val="0000FF"/>
        </w:rPr>
        <w:t>insert as applicable:</w:t>
      </w:r>
      <w:r w:rsidRPr="00781570">
        <w:rPr>
          <w:rFonts w:ascii="Source Sans Pro" w:hAnsi="Source Sans Pro"/>
          <w:b/>
          <w:bCs/>
          <w:color w:val="0000FF"/>
        </w:rPr>
        <w:t xml:space="preserve"> may </w:t>
      </w:r>
      <w:r w:rsidRPr="00781570">
        <w:rPr>
          <w:rFonts w:ascii="Source Sans Pro" w:hAnsi="Source Sans Pro"/>
          <w:i/>
          <w:iCs/>
          <w:color w:val="0000FF"/>
        </w:rPr>
        <w:t>OR</w:t>
      </w:r>
      <w:r w:rsidRPr="00781570">
        <w:rPr>
          <w:rFonts w:ascii="Source Sans Pro" w:hAnsi="Source Sans Pro"/>
          <w:b/>
          <w:bCs/>
          <w:color w:val="0000FF"/>
        </w:rPr>
        <w:t xml:space="preserve"> does</w:t>
      </w:r>
      <w:r w:rsidRPr="00781570">
        <w:rPr>
          <w:rFonts w:ascii="Source Sans Pro" w:hAnsi="Source Sans Pro"/>
          <w:color w:val="0000FF"/>
        </w:rPr>
        <w:t>]</w:t>
      </w:r>
      <w:r w:rsidRPr="00781570">
        <w:rPr>
          <w:rFonts w:ascii="Source Sans Pro" w:hAnsi="Source Sans Pro"/>
          <w:b/>
          <w:bCs/>
          <w:color w:val="0000FF"/>
        </w:rPr>
        <w:t xml:space="preserve"> not apply to you.</w:t>
      </w:r>
      <w:r w:rsidRPr="00781570">
        <w:rPr>
          <w:rFonts w:ascii="Source Sans Pro" w:hAnsi="Source Sans Pro"/>
          <w:color w:val="0000FF"/>
        </w:rPr>
        <w:t>]</w:t>
      </w:r>
      <w:r w:rsidRPr="00781570">
        <w:rPr>
          <w:rFonts w:ascii="Source Sans Pro" w:hAnsi="Source Sans Pro"/>
          <w:b/>
          <w:bCs/>
          <w:color w:val="0000FF"/>
        </w:rPr>
        <w:t xml:space="preserve"> </w:t>
      </w:r>
      <w:r w:rsidRPr="00781570">
        <w:rPr>
          <w:rFonts w:ascii="Source Sans Pro" w:hAnsi="Source Sans Pro"/>
          <w:color w:val="0000FF"/>
        </w:rPr>
        <w:t>[</w:t>
      </w:r>
      <w:r w:rsidRPr="00781570">
        <w:rPr>
          <w:rFonts w:ascii="Source Sans Pro" w:hAnsi="Source Sans Pro"/>
          <w:i/>
          <w:iCs/>
          <w:color w:val="0000FF"/>
        </w:rPr>
        <w:t>Other plans insert:</w:t>
      </w:r>
      <w:r w:rsidRPr="00781570">
        <w:rPr>
          <w:rFonts w:ascii="Source Sans Pro" w:hAnsi="Source Sans Pro"/>
          <w:b/>
          <w:bCs/>
          <w:color w:val="0000FF"/>
        </w:rPr>
        <w:t xml:space="preserve"> </w:t>
      </w:r>
      <w:r w:rsidRPr="00781570">
        <w:rPr>
          <w:rFonts w:ascii="Source Sans Pro" w:hAnsi="Source Sans Pro"/>
          <w:color w:val="0000FF"/>
        </w:rPr>
        <w:t xml:space="preserve">Most of our members qualify for and are getting Extra Help from Medicare to pay for their prescription drug plan costs. If you get Extra Help, </w:t>
      </w:r>
      <w:r w:rsidRPr="00781570">
        <w:rPr>
          <w:rFonts w:ascii="Source Sans Pro" w:hAnsi="Source Sans Pro"/>
          <w:b/>
          <w:bCs/>
          <w:color w:val="0000FF"/>
        </w:rPr>
        <w:t xml:space="preserve">some information in this </w:t>
      </w:r>
      <w:r w:rsidRPr="00781570">
        <w:rPr>
          <w:rFonts w:ascii="Source Sans Pro" w:hAnsi="Source Sans Pro"/>
          <w:i/>
          <w:iCs/>
          <w:color w:val="0000FF"/>
        </w:rPr>
        <w:t>Evidence of Coverage</w:t>
      </w:r>
      <w:r w:rsidRPr="00781570">
        <w:rPr>
          <w:rFonts w:ascii="Source Sans Pro" w:hAnsi="Source Sans Pro"/>
          <w:b/>
          <w:bCs/>
          <w:color w:val="0000FF"/>
        </w:rPr>
        <w:t xml:space="preserve"> about the costs for Part D </w:t>
      </w:r>
      <w:r w:rsidRPr="00781570">
        <w:rPr>
          <w:rFonts w:ascii="Source Sans Pro" w:hAnsi="Source Sans Pro"/>
          <w:b/>
          <w:bCs/>
          <w:color w:val="0000FF"/>
        </w:rPr>
        <w:t xml:space="preserve">drugs </w:t>
      </w:r>
      <w:r w:rsidRPr="00781570">
        <w:rPr>
          <w:rFonts w:ascii="Source Sans Pro" w:hAnsi="Source Sans Pro"/>
          <w:color w:val="0000FF"/>
        </w:rPr>
        <w:t>[</w:t>
      </w:r>
      <w:r w:rsidRPr="00781570">
        <w:rPr>
          <w:rFonts w:ascii="Source Sans Pro" w:hAnsi="Source Sans Pro"/>
          <w:i/>
          <w:iCs/>
          <w:color w:val="0000FF"/>
        </w:rPr>
        <w:t>insert as applicable:</w:t>
      </w:r>
      <w:r w:rsidRPr="00781570">
        <w:rPr>
          <w:rFonts w:ascii="Source Sans Pro" w:hAnsi="Source Sans Pro"/>
          <w:b/>
          <w:bCs/>
          <w:color w:val="0000FF"/>
        </w:rPr>
        <w:t xml:space="preserve"> may </w:t>
      </w:r>
      <w:r w:rsidRPr="00781570">
        <w:rPr>
          <w:rFonts w:ascii="Source Sans Pro" w:hAnsi="Source Sans Pro"/>
          <w:i/>
          <w:iCs/>
          <w:color w:val="0000FF"/>
        </w:rPr>
        <w:t>OR</w:t>
      </w:r>
      <w:r w:rsidRPr="00781570">
        <w:rPr>
          <w:rFonts w:ascii="Source Sans Pro" w:hAnsi="Source Sans Pro"/>
          <w:b/>
          <w:bCs/>
          <w:color w:val="0000FF"/>
        </w:rPr>
        <w:t xml:space="preserve"> does</w:t>
      </w:r>
      <w:r w:rsidRPr="00781570">
        <w:rPr>
          <w:rFonts w:ascii="Source Sans Pro" w:hAnsi="Source Sans Pro"/>
          <w:color w:val="0000FF"/>
        </w:rPr>
        <w:t>]</w:t>
      </w:r>
      <w:r w:rsidRPr="00781570">
        <w:rPr>
          <w:rFonts w:ascii="Source Sans Pro" w:hAnsi="Source Sans Pro"/>
        </w:rPr>
        <w:t xml:space="preserve"> </w:t>
      </w:r>
      <w:r w:rsidRPr="00781570">
        <w:rPr>
          <w:rFonts w:ascii="Source Sans Pro" w:hAnsi="Source Sans Pro"/>
          <w:b/>
          <w:bCs/>
          <w:color w:val="0000FF"/>
        </w:rPr>
        <w:t>not apply to you.</w:t>
      </w:r>
      <w:r w:rsidRPr="00781570">
        <w:rPr>
          <w:rFonts w:ascii="Source Sans Pro" w:hAnsi="Source Sans Pro"/>
          <w:color w:val="0000FF"/>
        </w:rPr>
        <w:t>]</w:t>
      </w:r>
      <w:r w:rsidRPr="00781570">
        <w:rPr>
          <w:rFonts w:ascii="Source Sans Pro" w:hAnsi="Source Sans Pro"/>
          <w:b/>
          <w:bCs/>
        </w:rPr>
        <w:t xml:space="preserve"> </w:t>
      </w:r>
      <w:r w:rsidRPr="00781570">
        <w:rPr>
          <w:rFonts w:ascii="Source Sans Pro" w:hAnsi="Source Sans Pro"/>
          <w:i/>
          <w:iCs/>
          <w:color w:val="0000FF"/>
        </w:rPr>
        <w:t>[If not applicable, omit information about the LIS Rider]</w:t>
      </w:r>
      <w:r w:rsidRPr="00781570">
        <w:rPr>
          <w:rFonts w:ascii="Source Sans Pro" w:hAnsi="Source Sans Pro"/>
          <w:b/>
          <w:bCs/>
        </w:rPr>
        <w:t xml:space="preserve"> </w:t>
      </w:r>
      <w:r w:rsidRPr="00781570">
        <w:rPr>
          <w:rFonts w:ascii="Source Sans Pro" w:hAnsi="Source Sans Pro"/>
        </w:rPr>
        <w:t xml:space="preserve">We </w:t>
      </w:r>
      <w:r w:rsidRPr="00781570">
        <w:rPr>
          <w:rFonts w:ascii="Source Sans Pro" w:hAnsi="Source Sans Pro"/>
          <w:color w:val="0000FF"/>
        </w:rPr>
        <w:t>[</w:t>
      </w:r>
      <w:r w:rsidRPr="00781570">
        <w:rPr>
          <w:rFonts w:ascii="Source Sans Pro" w:hAnsi="Source Sans Pro"/>
          <w:i/>
          <w:iCs/>
          <w:color w:val="0000FF"/>
        </w:rPr>
        <w:t>insert as appropriate:</w:t>
      </w:r>
      <w:r w:rsidRPr="00781570">
        <w:rPr>
          <w:rFonts w:ascii="Source Sans Pro" w:hAnsi="Source Sans Pro"/>
          <w:color w:val="0000FF"/>
        </w:rPr>
        <w:t xml:space="preserve"> have included </w:t>
      </w:r>
      <w:r w:rsidRPr="00781570">
        <w:rPr>
          <w:rFonts w:ascii="Source Sans Pro" w:hAnsi="Source Sans Pro"/>
          <w:i/>
          <w:iCs/>
          <w:color w:val="0000FF"/>
        </w:rPr>
        <w:t>OR</w:t>
      </w:r>
      <w:r w:rsidRPr="00781570">
        <w:rPr>
          <w:rFonts w:ascii="Source Sans Pro" w:hAnsi="Source Sans Pro"/>
          <w:color w:val="0000FF"/>
        </w:rPr>
        <w:t xml:space="preserve"> sent you]</w:t>
      </w:r>
      <w:r w:rsidRPr="00781570">
        <w:rPr>
          <w:rFonts w:ascii="Source Sans Pro" w:hAnsi="Source Sans Pro"/>
        </w:rPr>
        <w:t xml:space="preserve"> a separate insert, called the </w:t>
      </w:r>
      <w:r w:rsidRPr="00781570">
        <w:rPr>
          <w:rFonts w:ascii="Source Sans Pro" w:hAnsi="Source Sans Pro"/>
          <w:i/>
        </w:rPr>
        <w:t>Evidence of Coverage Rider for People Who Get Extra Help Paying for Prescription Drugs</w:t>
      </w:r>
      <w:r w:rsidRPr="00781570">
        <w:rPr>
          <w:rFonts w:ascii="Source Sans Pro" w:hAnsi="Source Sans Pro"/>
        </w:rPr>
        <w:t xml:space="preserve"> (also known as the </w:t>
      </w:r>
      <w:r w:rsidRPr="00781570">
        <w:rPr>
          <w:rFonts w:ascii="Source Sans Pro" w:hAnsi="Source Sans Pro"/>
          <w:i/>
          <w:iCs/>
        </w:rPr>
        <w:t>Low-Income Subsidy Rider</w:t>
      </w:r>
      <w:r w:rsidRPr="00781570">
        <w:rPr>
          <w:rFonts w:ascii="Source Sans Pro" w:hAnsi="Source Sans Pro"/>
        </w:rPr>
        <w:t xml:space="preserve"> or the </w:t>
      </w:r>
      <w:r w:rsidRPr="00781570">
        <w:rPr>
          <w:rFonts w:ascii="Source Sans Pro" w:hAnsi="Source Sans Pro"/>
          <w:i/>
          <w:iCs/>
        </w:rPr>
        <w:t>LIS Rider</w:t>
      </w:r>
      <w:r w:rsidRPr="00781570">
        <w:rPr>
          <w:rFonts w:ascii="Source Sans Pro" w:hAnsi="Source Sans Pro"/>
        </w:rPr>
        <w:t xml:space="preserve">), which tells you about your drug coverage. If you don’t have this insert, call Member Services at </w:t>
      </w:r>
      <w:r w:rsidRPr="00781570">
        <w:rPr>
          <w:rFonts w:ascii="Source Sans Pro" w:hAnsi="Source Sans Pro"/>
          <w:i/>
          <w:iCs/>
          <w:color w:val="0000FF"/>
        </w:rPr>
        <w:t>[insert Member Services number]</w:t>
      </w:r>
      <w:r w:rsidRPr="00781570">
        <w:rPr>
          <w:rFonts w:ascii="Source Sans Pro" w:hAnsi="Source Sans Pro"/>
        </w:rPr>
        <w:t xml:space="preserve"> (TTY users call </w:t>
      </w:r>
      <w:r w:rsidRPr="00781570">
        <w:rPr>
          <w:rFonts w:ascii="Source Sans Pro" w:hAnsi="Source Sans Pro"/>
          <w:i/>
          <w:iCs/>
          <w:color w:val="0000FF"/>
        </w:rPr>
        <w:t>[insert TTY number]</w:t>
      </w:r>
      <w:r w:rsidRPr="00781570">
        <w:rPr>
          <w:rFonts w:ascii="Source Sans Pro" w:hAnsi="Source Sans Pro"/>
        </w:rPr>
        <w:t xml:space="preserve">) and ask for the </w:t>
      </w:r>
      <w:r w:rsidRPr="00781570">
        <w:rPr>
          <w:rFonts w:ascii="Source Sans Pro" w:hAnsi="Source Sans Pro"/>
          <w:i/>
          <w:iCs/>
        </w:rPr>
        <w:t>LIS Rider</w:t>
      </w:r>
      <w:r w:rsidRPr="00781570">
        <w:rPr>
          <w:rFonts w:ascii="Source Sans Pro" w:hAnsi="Source Sans Pro"/>
        </w:rPr>
        <w:t>.</w:t>
      </w:r>
    </w:p>
    <w:p w:rsidR="007272AE" w:rsidRPr="00781570" w:rsidP="00B82ADF" w14:paraId="104449AE" w14:textId="1EF1974B">
      <w:pPr>
        <w:pStyle w:val="Heading3"/>
        <w:rPr>
          <w:rFonts w:ascii="Source Sans Pro" w:hAnsi="Source Sans Pro" w:cs="Arial"/>
          <w:b w:val="0"/>
          <w:bCs w:val="0"/>
        </w:rPr>
      </w:pPr>
      <w:r w:rsidRPr="00781570">
        <w:rPr>
          <w:rFonts w:ascii="Source Sans Pro" w:hAnsi="Source Sans Pro"/>
        </w:rPr>
        <w:t>Section 1.1</w:t>
      </w:r>
      <w:r w:rsidRPr="00781570" w:rsidR="00D9149E">
        <w:rPr>
          <w:rFonts w:ascii="Source Sans Pro" w:hAnsi="Source Sans Pro"/>
        </w:rPr>
        <w:tab/>
      </w:r>
      <w:r w:rsidRPr="00781570">
        <w:rPr>
          <w:rFonts w:ascii="Source Sans Pro" w:hAnsi="Source Sans Pro"/>
        </w:rPr>
        <w:t>Types of out-of-pocket costs you may pay for covered drugs</w:t>
      </w:r>
    </w:p>
    <w:p w:rsidR="00D50078" w:rsidRPr="00781570" w:rsidP="00265487" w14:paraId="3AC0FA2F" w14:textId="31C81D4A">
      <w:pPr>
        <w:rPr>
          <w:rFonts w:ascii="Source Sans Pro" w:hAnsi="Source Sans Pro"/>
        </w:rPr>
      </w:pPr>
      <w:r w:rsidRPr="00781570">
        <w:rPr>
          <w:rFonts w:ascii="Source Sans Pro" w:hAnsi="Source Sans Pro"/>
        </w:rPr>
        <w:t xml:space="preserve">There are </w:t>
      </w:r>
      <w:r w:rsidRPr="00781570" w:rsidR="00003115">
        <w:rPr>
          <w:rFonts w:ascii="Source Sans Pro" w:hAnsi="Source Sans Pro"/>
        </w:rPr>
        <w:t xml:space="preserve">3 </w:t>
      </w:r>
      <w:r w:rsidRPr="00781570">
        <w:rPr>
          <w:rFonts w:ascii="Source Sans Pro" w:hAnsi="Source Sans Pro"/>
        </w:rPr>
        <w:t xml:space="preserve">different types </w:t>
      </w:r>
      <w:r w:rsidRPr="00781570" w:rsidR="002E4B5B">
        <w:rPr>
          <w:rFonts w:ascii="Source Sans Pro" w:hAnsi="Source Sans Pro"/>
        </w:rPr>
        <w:t xml:space="preserve">of out-of-pocket costs for </w:t>
      </w:r>
      <w:r w:rsidRPr="00781570" w:rsidR="00003115">
        <w:rPr>
          <w:rFonts w:ascii="Source Sans Pro" w:hAnsi="Source Sans Pro"/>
        </w:rPr>
        <w:t xml:space="preserve">covered </w:t>
      </w:r>
      <w:r w:rsidRPr="00781570">
        <w:rPr>
          <w:rFonts w:ascii="Source Sans Pro" w:hAnsi="Source Sans Pro"/>
        </w:rPr>
        <w:t>Part D drugs</w:t>
      </w:r>
      <w:r w:rsidRPr="00781570" w:rsidR="00003115">
        <w:rPr>
          <w:rFonts w:ascii="Source Sans Pro" w:hAnsi="Source Sans Pro"/>
        </w:rPr>
        <w:t xml:space="preserve"> that</w:t>
      </w:r>
      <w:r w:rsidRPr="00781570" w:rsidR="002E4B5B">
        <w:rPr>
          <w:rFonts w:ascii="Source Sans Pro" w:hAnsi="Source Sans Pro"/>
        </w:rPr>
        <w:t xml:space="preserve"> you may be asked to pay</w:t>
      </w:r>
      <w:r w:rsidRPr="00781570" w:rsidR="00D766BC">
        <w:rPr>
          <w:rFonts w:ascii="Source Sans Pro" w:hAnsi="Source Sans Pro"/>
        </w:rPr>
        <w:t>:</w:t>
      </w:r>
    </w:p>
    <w:p w:rsidR="002E4B5B" w:rsidRPr="00781570" w:rsidP="00C43A77" w14:paraId="184A9FEA" w14:textId="273329C7">
      <w:pPr>
        <w:pStyle w:val="ListBullet"/>
        <w:numPr>
          <w:ilvl w:val="0"/>
          <w:numId w:val="96"/>
        </w:numPr>
        <w:rPr>
          <w:rFonts w:ascii="Source Sans Pro" w:hAnsi="Source Sans Pro"/>
        </w:rPr>
      </w:pPr>
      <w:r w:rsidRPr="00781570">
        <w:rPr>
          <w:rFonts w:ascii="Source Sans Pro" w:hAnsi="Source Sans Pro"/>
          <w:b/>
          <w:bCs/>
        </w:rPr>
        <w:t>D</w:t>
      </w:r>
      <w:r w:rsidRPr="00781570">
        <w:rPr>
          <w:rFonts w:ascii="Source Sans Pro" w:hAnsi="Source Sans Pro"/>
          <w:b/>
          <w:bCs/>
        </w:rPr>
        <w:t>eductible</w:t>
      </w:r>
      <w:r w:rsidRPr="00781570">
        <w:rPr>
          <w:rFonts w:ascii="Source Sans Pro" w:hAnsi="Source Sans Pro"/>
        </w:rPr>
        <w:t xml:space="preserve"> is the amount you pay for drugs before our plan </w:t>
      </w:r>
      <w:r w:rsidRPr="00781570" w:rsidR="003A25F1">
        <w:rPr>
          <w:rFonts w:ascii="Source Sans Pro" w:hAnsi="Source Sans Pro"/>
        </w:rPr>
        <w:t xml:space="preserve">starts </w:t>
      </w:r>
      <w:r w:rsidRPr="00781570">
        <w:rPr>
          <w:rFonts w:ascii="Source Sans Pro" w:hAnsi="Source Sans Pro"/>
        </w:rPr>
        <w:t xml:space="preserve">to pay </w:t>
      </w:r>
      <w:r w:rsidRPr="00781570" w:rsidR="003A25F1">
        <w:rPr>
          <w:rFonts w:ascii="Source Sans Pro" w:hAnsi="Source Sans Pro"/>
        </w:rPr>
        <w:t xml:space="preserve">our </w:t>
      </w:r>
      <w:r w:rsidRPr="00781570">
        <w:rPr>
          <w:rFonts w:ascii="Source Sans Pro" w:hAnsi="Source Sans Pro"/>
        </w:rPr>
        <w:t>share.</w:t>
      </w:r>
    </w:p>
    <w:p w:rsidR="002E4B5B" w:rsidRPr="00781570" w:rsidP="00C43A77" w14:paraId="01E58863" w14:textId="524FDA06">
      <w:pPr>
        <w:pStyle w:val="ListBullet"/>
        <w:numPr>
          <w:ilvl w:val="0"/>
          <w:numId w:val="96"/>
        </w:numPr>
        <w:rPr>
          <w:rFonts w:ascii="Source Sans Pro" w:hAnsi="Source Sans Pro"/>
        </w:rPr>
      </w:pPr>
      <w:r w:rsidRPr="00781570">
        <w:rPr>
          <w:rFonts w:ascii="Source Sans Pro" w:hAnsi="Source Sans Pro"/>
          <w:b/>
          <w:bCs/>
        </w:rPr>
        <w:t>Copayment</w:t>
      </w:r>
      <w:r w:rsidRPr="00781570" w:rsidR="00F71558">
        <w:rPr>
          <w:rFonts w:ascii="Source Sans Pro" w:hAnsi="Source Sans Pro"/>
          <w:b/>
          <w:bCs/>
        </w:rPr>
        <w:t xml:space="preserve"> </w:t>
      </w:r>
      <w:r w:rsidRPr="00781570" w:rsidR="0058737F">
        <w:rPr>
          <w:rFonts w:ascii="Source Sans Pro" w:hAnsi="Source Sans Pro"/>
        </w:rPr>
        <w:t>is</w:t>
      </w:r>
      <w:r w:rsidRPr="00781570" w:rsidR="0058737F">
        <w:rPr>
          <w:rFonts w:ascii="Source Sans Pro" w:hAnsi="Source Sans Pro"/>
        </w:rPr>
        <w:t xml:space="preserve"> </w:t>
      </w:r>
      <w:r w:rsidRPr="00781570">
        <w:rPr>
          <w:rFonts w:ascii="Source Sans Pro" w:hAnsi="Source Sans Pro"/>
        </w:rPr>
        <w:t xml:space="preserve">a fixed amount </w:t>
      </w:r>
      <w:r w:rsidRPr="00781570" w:rsidR="0058737F">
        <w:rPr>
          <w:rFonts w:ascii="Source Sans Pro" w:hAnsi="Source Sans Pro"/>
        </w:rPr>
        <w:t xml:space="preserve">you pay </w:t>
      </w:r>
      <w:r w:rsidRPr="00781570">
        <w:rPr>
          <w:rFonts w:ascii="Source Sans Pro" w:hAnsi="Source Sans Pro"/>
        </w:rPr>
        <w:t>each time you fill a prescription.</w:t>
      </w:r>
    </w:p>
    <w:p w:rsidR="0058737F" w:rsidRPr="00781570" w:rsidP="00C43A77" w14:paraId="5DADF02A" w14:textId="34AEF5CD">
      <w:pPr>
        <w:pStyle w:val="ListBullet"/>
        <w:numPr>
          <w:ilvl w:val="0"/>
          <w:numId w:val="96"/>
        </w:numPr>
        <w:rPr>
          <w:rFonts w:ascii="Source Sans Pro" w:hAnsi="Source Sans Pro"/>
        </w:rPr>
      </w:pPr>
      <w:r w:rsidRPr="00781570">
        <w:rPr>
          <w:rFonts w:ascii="Source Sans Pro" w:hAnsi="Source Sans Pro"/>
          <w:b/>
          <w:bCs/>
        </w:rPr>
        <w:t>Coinsurance</w:t>
      </w:r>
      <w:r w:rsidRPr="00781570">
        <w:rPr>
          <w:rFonts w:ascii="Source Sans Pro" w:hAnsi="Source Sans Pro"/>
        </w:rPr>
        <w:t xml:space="preserve"> </w:t>
      </w:r>
      <w:r w:rsidRPr="00781570">
        <w:rPr>
          <w:rFonts w:ascii="Source Sans Pro" w:hAnsi="Source Sans Pro"/>
        </w:rPr>
        <w:t xml:space="preserve">is a </w:t>
      </w:r>
      <w:r w:rsidRPr="00781570">
        <w:rPr>
          <w:rFonts w:ascii="Source Sans Pro" w:hAnsi="Source Sans Pro"/>
        </w:rPr>
        <w:t>percent</w:t>
      </w:r>
      <w:r w:rsidRPr="00781570" w:rsidR="001D3775">
        <w:rPr>
          <w:rFonts w:ascii="Source Sans Pro" w:hAnsi="Source Sans Pro"/>
        </w:rPr>
        <w:t>age</w:t>
      </w:r>
      <w:r w:rsidRPr="00781570">
        <w:rPr>
          <w:rFonts w:ascii="Source Sans Pro" w:hAnsi="Source Sans Pro"/>
        </w:rPr>
        <w:t xml:space="preserve"> of the total cost </w:t>
      </w:r>
      <w:r w:rsidRPr="00781570">
        <w:rPr>
          <w:rFonts w:ascii="Source Sans Pro" w:hAnsi="Source Sans Pro"/>
        </w:rPr>
        <w:t xml:space="preserve">you pay </w:t>
      </w:r>
      <w:r w:rsidRPr="00781570">
        <w:rPr>
          <w:rFonts w:ascii="Source Sans Pro" w:hAnsi="Source Sans Pro"/>
        </w:rPr>
        <w:t>each time you fill a prescription.</w:t>
      </w:r>
    </w:p>
    <w:p w:rsidR="00D766BC" w:rsidRPr="00781570" w:rsidP="00104863" w14:paraId="56087FF0" w14:textId="55AD3B73">
      <w:pPr>
        <w:pStyle w:val="Heading3"/>
        <w:rPr>
          <w:rFonts w:ascii="Source Sans Pro" w:hAnsi="Source Sans Pro" w:cs="Arial"/>
          <w:b w:val="0"/>
          <w:bCs w:val="0"/>
        </w:rPr>
      </w:pPr>
      <w:r w:rsidRPr="00781570">
        <w:rPr>
          <w:rFonts w:ascii="Source Sans Pro" w:hAnsi="Source Sans Pro"/>
        </w:rPr>
        <w:t>Section 1.2</w:t>
      </w:r>
      <w:r w:rsidRPr="00781570" w:rsidR="00D9149E">
        <w:rPr>
          <w:rFonts w:ascii="Source Sans Pro" w:hAnsi="Source Sans Pro"/>
        </w:rPr>
        <w:tab/>
      </w:r>
      <w:r w:rsidRPr="00781570">
        <w:rPr>
          <w:rFonts w:ascii="Source Sans Pro" w:hAnsi="Source Sans Pro"/>
        </w:rPr>
        <w:t xml:space="preserve">How </w:t>
      </w:r>
      <w:r w:rsidRPr="00781570">
        <w:rPr>
          <w:rFonts w:ascii="Source Sans Pro" w:hAnsi="Source Sans Pro" w:cs="Arial"/>
        </w:rPr>
        <w:t>Medicare calculates your out-of-pocket costs</w:t>
      </w:r>
    </w:p>
    <w:p w:rsidR="003821C0" w:rsidRPr="00781570" w:rsidP="003821C0" w14:paraId="54499A75" w14:textId="58460B59">
      <w:pPr>
        <w:pStyle w:val="BodyTextIndent2"/>
        <w:spacing w:after="0" w:line="240" w:lineRule="auto"/>
        <w:ind w:left="0"/>
        <w:rPr>
          <w:rFonts w:ascii="Source Sans Pro" w:hAnsi="Source Sans Pro"/>
        </w:rPr>
      </w:pPr>
      <w:r w:rsidRPr="00781570">
        <w:rPr>
          <w:rFonts w:ascii="Source Sans Pro" w:hAnsi="Source Sans Pro"/>
        </w:rPr>
        <w:t>Medicare has rules about what counts and what does</w:t>
      </w:r>
      <w:r w:rsidRPr="00781570" w:rsidR="003A25F1">
        <w:rPr>
          <w:rFonts w:ascii="Source Sans Pro" w:hAnsi="Source Sans Pro"/>
        </w:rPr>
        <w:t>n’t</w:t>
      </w:r>
      <w:r w:rsidRPr="00781570">
        <w:rPr>
          <w:rFonts w:ascii="Source Sans Pro" w:hAnsi="Source Sans Pro"/>
          <w:i/>
          <w:iCs/>
        </w:rPr>
        <w:t xml:space="preserve"> </w:t>
      </w:r>
      <w:r w:rsidRPr="00781570">
        <w:rPr>
          <w:rFonts w:ascii="Source Sans Pro" w:hAnsi="Source Sans Pro"/>
        </w:rPr>
        <w:t xml:space="preserve">count </w:t>
      </w:r>
      <w:r w:rsidRPr="00781570" w:rsidR="00522C56">
        <w:rPr>
          <w:rFonts w:ascii="Source Sans Pro" w:hAnsi="Source Sans Pro"/>
        </w:rPr>
        <w:t>toward</w:t>
      </w:r>
      <w:r w:rsidRPr="00781570">
        <w:rPr>
          <w:rFonts w:ascii="Source Sans Pro" w:hAnsi="Source Sans Pro"/>
        </w:rPr>
        <w:t xml:space="preserve"> your out-of-pocket costs. Here are the rules we must follow to keep track of your out-of-pocket costs. </w:t>
      </w:r>
    </w:p>
    <w:p w:rsidR="003821C0" w:rsidRPr="00781570" w:rsidP="003821C0" w14:paraId="26B75FBC" w14:textId="77777777">
      <w:pPr>
        <w:pStyle w:val="Divider"/>
        <w:rPr>
          <w:rFonts w:ascii="Source Sans Pro" w:hAnsi="Source Sans Pro"/>
        </w:rPr>
      </w:pPr>
    </w:p>
    <w:p w:rsidR="003821C0" w:rsidRPr="00781570" w:rsidP="00AB6D46" w14:paraId="63E071FB" w14:textId="77777777">
      <w:pPr>
        <w:keepNext/>
        <w:spacing w:after="120" w:afterAutospacing="0"/>
        <w:jc w:val="center"/>
        <w:outlineLvl w:val="4"/>
        <w:rPr>
          <w:rFonts w:ascii="Source Sans Pro" w:hAnsi="Source Sans Pro" w:cs="Arial"/>
          <w:b/>
          <w:bCs/>
        </w:rPr>
      </w:pPr>
      <w:r w:rsidRPr="00781570">
        <w:rPr>
          <w:rFonts w:ascii="Source Sans Pro" w:hAnsi="Source Sans Pro" w:cs="Arial"/>
          <w:b/>
          <w:bCs/>
        </w:rPr>
        <w:t xml:space="preserve">These payments </w:t>
      </w:r>
      <w:r w:rsidRPr="00781570">
        <w:rPr>
          <w:rFonts w:ascii="Source Sans Pro" w:hAnsi="Source Sans Pro" w:cs="Arial"/>
          <w:b/>
          <w:bCs/>
          <w:u w:val="single"/>
        </w:rPr>
        <w:t>are included</w:t>
      </w:r>
      <w:r w:rsidRPr="00781570">
        <w:rPr>
          <w:rFonts w:ascii="Source Sans Pro" w:hAnsi="Source Sans Pro" w:cs="Arial"/>
          <w:b/>
          <w:bCs/>
        </w:rPr>
        <w:t xml:space="preserve"> in your out-of-pocket costs</w:t>
      </w:r>
    </w:p>
    <w:p w:rsidR="003821C0" w:rsidRPr="00781570" w:rsidP="00AB6D46" w14:paraId="34819D59" w14:textId="56A53168">
      <w:pPr>
        <w:pStyle w:val="Minorsubheadingindented25"/>
        <w:rPr>
          <w:rFonts w:ascii="Source Sans Pro" w:hAnsi="Source Sans Pro"/>
          <w:b w:val="0"/>
          <w:i w:val="0"/>
        </w:rPr>
      </w:pPr>
      <w:r w:rsidRPr="00781570">
        <w:rPr>
          <w:rFonts w:ascii="Source Sans Pro" w:hAnsi="Source Sans Pro"/>
          <w:b w:val="0"/>
          <w:bCs/>
          <w:i w:val="0"/>
        </w:rPr>
        <w:t>Your out-of-pocket costs</w:t>
      </w:r>
      <w:r w:rsidRPr="00781570">
        <w:rPr>
          <w:rFonts w:ascii="Source Sans Pro" w:hAnsi="Source Sans Pro"/>
          <w:i w:val="0"/>
        </w:rPr>
        <w:t xml:space="preserve"> include</w:t>
      </w:r>
      <w:r w:rsidRPr="00781570">
        <w:rPr>
          <w:rFonts w:ascii="Source Sans Pro" w:hAnsi="Source Sans Pro"/>
          <w:b w:val="0"/>
          <w:i w:val="0"/>
        </w:rPr>
        <w:t xml:space="preserve"> the payments listed below (as long as </w:t>
      </w:r>
      <w:r w:rsidRPr="00781570" w:rsidR="00F07D23">
        <w:rPr>
          <w:rFonts w:ascii="Source Sans Pro" w:hAnsi="Source Sans Pro"/>
          <w:b w:val="0"/>
          <w:i w:val="0"/>
        </w:rPr>
        <w:t>they’re</w:t>
      </w:r>
      <w:r w:rsidRPr="00781570">
        <w:rPr>
          <w:rFonts w:ascii="Source Sans Pro" w:hAnsi="Source Sans Pro"/>
          <w:b w:val="0"/>
          <w:i w:val="0"/>
        </w:rPr>
        <w:t xml:space="preserve"> for</w:t>
      </w:r>
      <w:r w:rsidRPr="00781570" w:rsidR="001B79EF">
        <w:rPr>
          <w:rFonts w:ascii="Source Sans Pro" w:hAnsi="Source Sans Pro"/>
          <w:b w:val="0"/>
          <w:i w:val="0"/>
        </w:rPr>
        <w:t xml:space="preserve"> covered</w:t>
      </w:r>
      <w:r w:rsidRPr="00781570">
        <w:rPr>
          <w:rFonts w:ascii="Source Sans Pro" w:hAnsi="Source Sans Pro"/>
          <w:b w:val="0"/>
          <w:i w:val="0"/>
        </w:rPr>
        <w:t xml:space="preserve"> Part D drugs and you followed the rules for drug coverage explained in Chapter 5):</w:t>
      </w:r>
    </w:p>
    <w:p w:rsidR="00030FFE" w:rsidRPr="00781570" w:rsidP="001D68AC" w14:paraId="60B2C341" w14:textId="23C88BF3">
      <w:pPr>
        <w:numPr>
          <w:ilvl w:val="0"/>
          <w:numId w:val="6"/>
        </w:numPr>
        <w:tabs>
          <w:tab w:val="clear" w:pos="360"/>
          <w:tab w:val="num" w:pos="702"/>
        </w:tabs>
        <w:spacing w:before="0" w:beforeAutospacing="0" w:after="120" w:afterAutospacing="0"/>
        <w:ind w:left="720"/>
        <w:rPr>
          <w:rFonts w:ascii="Source Sans Pro" w:hAnsi="Source Sans Pro"/>
        </w:rPr>
      </w:pPr>
      <w:r w:rsidRPr="00781570">
        <w:rPr>
          <w:rFonts w:ascii="Source Sans Pro" w:hAnsi="Source Sans Pro"/>
        </w:rPr>
        <w:t xml:space="preserve">The amount you pay for drugs when </w:t>
      </w:r>
      <w:r w:rsidRPr="00781570" w:rsidR="006334DD">
        <w:rPr>
          <w:rFonts w:ascii="Source Sans Pro" w:hAnsi="Source Sans Pro"/>
        </w:rPr>
        <w:t>you’re</w:t>
      </w:r>
      <w:r w:rsidRPr="00781570">
        <w:rPr>
          <w:rFonts w:ascii="Source Sans Pro" w:hAnsi="Source Sans Pro"/>
        </w:rPr>
        <w:t xml:space="preserve"> in the:</w:t>
      </w:r>
    </w:p>
    <w:p w:rsidR="00030FFE" w:rsidRPr="00781570" w:rsidP="001D68AC" w14:paraId="57C786E1" w14:textId="5FADBC5F">
      <w:pPr>
        <w:numPr>
          <w:ilvl w:val="1"/>
          <w:numId w:val="6"/>
        </w:numPr>
        <w:tabs>
          <w:tab w:val="clear" w:pos="1080"/>
          <w:tab w:val="num" w:pos="1242"/>
        </w:tabs>
        <w:spacing w:before="0" w:beforeAutospacing="0" w:after="120" w:afterAutospacing="0"/>
        <w:ind w:left="1440"/>
        <w:rPr>
          <w:rFonts w:ascii="Source Sans Pro" w:hAnsi="Source Sans Pro"/>
        </w:rPr>
      </w:pPr>
      <w:r w:rsidRPr="00781570">
        <w:rPr>
          <w:rFonts w:ascii="Source Sans Pro" w:hAnsi="Source Sans Pro"/>
          <w:i/>
          <w:iCs/>
          <w:color w:val="0000FF"/>
        </w:rPr>
        <w:t>[Plans without a deductible, omit]</w:t>
      </w:r>
      <w:r w:rsidRPr="00781570">
        <w:rPr>
          <w:rFonts w:ascii="Source Sans Pro" w:hAnsi="Source Sans Pro"/>
          <w:color w:val="0000FF"/>
        </w:rPr>
        <w:t xml:space="preserve"> </w:t>
      </w:r>
      <w:r w:rsidRPr="00781570">
        <w:rPr>
          <w:rFonts w:ascii="Source Sans Pro" w:hAnsi="Source Sans Pro"/>
        </w:rPr>
        <w:t>Deductible Stage</w:t>
      </w:r>
      <w:r w:rsidRPr="00781570" w:rsidR="003A25F1">
        <w:rPr>
          <w:rFonts w:ascii="Source Sans Pro" w:hAnsi="Source Sans Pro"/>
        </w:rPr>
        <w:t xml:space="preserve"> and the</w:t>
      </w:r>
    </w:p>
    <w:p w:rsidR="00030FFE" w:rsidRPr="00781570" w:rsidP="001D68AC" w14:paraId="2F394CB4" w14:textId="27207336">
      <w:pPr>
        <w:numPr>
          <w:ilvl w:val="1"/>
          <w:numId w:val="6"/>
        </w:numPr>
        <w:tabs>
          <w:tab w:val="clear" w:pos="1080"/>
          <w:tab w:val="num" w:pos="1242"/>
        </w:tabs>
        <w:spacing w:before="0" w:beforeAutospacing="0" w:after="120" w:afterAutospacing="0"/>
        <w:ind w:left="1440"/>
        <w:rPr>
          <w:rFonts w:ascii="Source Sans Pro" w:hAnsi="Source Sans Pro"/>
        </w:rPr>
      </w:pPr>
      <w:r w:rsidRPr="00781570">
        <w:rPr>
          <w:rFonts w:ascii="Source Sans Pro" w:hAnsi="Source Sans Pro"/>
        </w:rPr>
        <w:t>Initial Coverage Stage</w:t>
      </w:r>
    </w:p>
    <w:p w:rsidR="00030FFE" w:rsidRPr="00781570" w:rsidP="001D68AC" w14:paraId="4AB0793F" w14:textId="52AB4D60">
      <w:pPr>
        <w:numPr>
          <w:ilvl w:val="0"/>
          <w:numId w:val="6"/>
        </w:numPr>
        <w:tabs>
          <w:tab w:val="clear" w:pos="360"/>
          <w:tab w:val="num" w:pos="702"/>
        </w:tabs>
        <w:spacing w:before="0" w:beforeAutospacing="0" w:after="120" w:afterAutospacing="0"/>
        <w:ind w:left="720"/>
        <w:rPr>
          <w:rFonts w:ascii="Source Sans Pro" w:hAnsi="Source Sans Pro"/>
        </w:rPr>
      </w:pPr>
      <w:r w:rsidRPr="00781570">
        <w:rPr>
          <w:rFonts w:ascii="Source Sans Pro" w:hAnsi="Source Sans Pro"/>
        </w:rPr>
        <w:t>Any payments you made during this calendar year as a member of a different Medicare drug plan before you joined our plan</w:t>
      </w:r>
    </w:p>
    <w:p w:rsidR="003A25F1" w:rsidRPr="00781570" w:rsidP="00B44B00" w14:paraId="798D468B" w14:textId="77777777">
      <w:pPr>
        <w:pStyle w:val="ListBullet"/>
        <w:numPr>
          <w:ilvl w:val="0"/>
          <w:numId w:val="6"/>
        </w:numPr>
        <w:ind w:left="720"/>
        <w:rPr>
          <w:rFonts w:ascii="Source Sans Pro" w:hAnsi="Source Sans Pro"/>
        </w:rPr>
      </w:pPr>
      <w:r w:rsidRPr="00781570">
        <w:rPr>
          <w:rFonts w:ascii="Source Sans Pro" w:hAnsi="Source Sans Pro"/>
        </w:rPr>
        <w:t>Any payments for your drugs made by family or friends</w:t>
      </w:r>
    </w:p>
    <w:p w:rsidR="003A25F1" w:rsidRPr="00781570" w:rsidP="00B44B00" w14:paraId="3BD82A33" w14:textId="568AAC95">
      <w:pPr>
        <w:pStyle w:val="ListBullet"/>
        <w:numPr>
          <w:ilvl w:val="0"/>
          <w:numId w:val="6"/>
        </w:numPr>
        <w:ind w:left="720"/>
        <w:rPr>
          <w:rFonts w:ascii="Source Sans Pro" w:hAnsi="Source Sans Pro"/>
        </w:rPr>
      </w:pPr>
      <w:r w:rsidRPr="00781570">
        <w:rPr>
          <w:rFonts w:ascii="Source Sans Pro" w:hAnsi="Source Sans Pro"/>
        </w:rPr>
        <w:t xml:space="preserve">Any payments made for your drugs by Extra Help from Medicare, employer or union health plans, </w:t>
      </w:r>
      <w:r w:rsidRPr="00781570">
        <w:rPr>
          <w:rFonts w:ascii="Source Sans Pro" w:hAnsi="Source Sans Pro"/>
        </w:rPr>
        <w:t>Indian Health Service, AIDS drug assistance programs</w:t>
      </w:r>
      <w:r w:rsidRPr="00781570">
        <w:rPr>
          <w:rStyle w:val="blueitalic"/>
          <w:rFonts w:ascii="Source Sans Pro" w:hAnsi="Source Sans Pro" w:cs="Times New Roman"/>
          <w:color w:val="auto"/>
          <w:sz w:val="24"/>
          <w:szCs w:val="24"/>
        </w:rPr>
        <w:t xml:space="preserve">, </w:t>
      </w:r>
      <w:r w:rsidRPr="00781570">
        <w:rPr>
          <w:rStyle w:val="blueitalic"/>
          <w:rFonts w:ascii="Source Sans Pro" w:hAnsi="Source Sans Pro" w:cs="Times New Roman"/>
          <w:sz w:val="24"/>
          <w:szCs w:val="24"/>
        </w:rPr>
        <w:t>[</w:t>
      </w:r>
      <w:r w:rsidRPr="00781570" w:rsidR="00EE378A">
        <w:rPr>
          <w:rStyle w:val="blueitalic"/>
          <w:rFonts w:ascii="Source Sans Pro" w:hAnsi="Source Sans Pro" w:cs="Times New Roman"/>
          <w:sz w:val="24"/>
          <w:szCs w:val="24"/>
        </w:rPr>
        <w:t>P</w:t>
      </w:r>
      <w:r w:rsidRPr="00781570">
        <w:rPr>
          <w:rStyle w:val="blueitalic"/>
          <w:rFonts w:ascii="Source Sans Pro" w:hAnsi="Source Sans Pro" w:cs="Times New Roman"/>
          <w:sz w:val="24"/>
          <w:szCs w:val="24"/>
        </w:rPr>
        <w:t xml:space="preserve">lans without an SPAP in </w:t>
      </w:r>
      <w:r w:rsidRPr="00781570" w:rsidR="00846ED0">
        <w:rPr>
          <w:rStyle w:val="blueitalic"/>
          <w:rFonts w:ascii="Source Sans Pro" w:hAnsi="Source Sans Pro" w:cs="Times New Roman"/>
          <w:sz w:val="24"/>
          <w:szCs w:val="24"/>
        </w:rPr>
        <w:t>its</w:t>
      </w:r>
      <w:r w:rsidRPr="00781570">
        <w:rPr>
          <w:rStyle w:val="blueitalic"/>
          <w:rFonts w:ascii="Source Sans Pro" w:hAnsi="Source Sans Pro" w:cs="Times New Roman"/>
          <w:sz w:val="24"/>
          <w:szCs w:val="24"/>
        </w:rPr>
        <w:t xml:space="preserve"> state delete next item</w:t>
      </w:r>
      <w:r w:rsidRPr="00781570" w:rsidR="00EE378A">
        <w:rPr>
          <w:rStyle w:val="blueitalic"/>
          <w:rFonts w:ascii="Source Sans Pro" w:hAnsi="Source Sans Pro" w:cs="Times New Roman"/>
          <w:sz w:val="24"/>
          <w:szCs w:val="24"/>
        </w:rPr>
        <w:t>.</w:t>
      </w:r>
      <w:r w:rsidRPr="00781570">
        <w:rPr>
          <w:rStyle w:val="blueitalic"/>
          <w:rFonts w:ascii="Source Sans Pro" w:hAnsi="Source Sans Pro" w:cs="Times New Roman"/>
          <w:sz w:val="24"/>
          <w:szCs w:val="24"/>
        </w:rPr>
        <w:t>]</w:t>
      </w:r>
      <w:r w:rsidRPr="00781570">
        <w:rPr>
          <w:rFonts w:ascii="Source Sans Pro" w:hAnsi="Source Sans Pro"/>
          <w:color w:val="0000FF"/>
        </w:rPr>
        <w:t xml:space="preserve"> </w:t>
      </w:r>
      <w:r w:rsidRPr="00781570">
        <w:rPr>
          <w:rFonts w:ascii="Source Sans Pro" w:hAnsi="Source Sans Pro"/>
        </w:rPr>
        <w:t>State Pharmaceutical Assistance Programs (SPAPs), and most charities</w:t>
      </w:r>
    </w:p>
    <w:p w:rsidR="003821C0" w:rsidRPr="00781570" w14:paraId="225DD322" w14:textId="1F404533">
      <w:pPr>
        <w:pStyle w:val="Minorsubheadingindented25"/>
        <w:rPr>
          <w:rFonts w:ascii="Source Sans Pro" w:hAnsi="Source Sans Pro"/>
          <w:i w:val="0"/>
        </w:rPr>
      </w:pPr>
      <w:r w:rsidRPr="00781570">
        <w:rPr>
          <w:rFonts w:ascii="Source Sans Pro" w:hAnsi="Source Sans Pro"/>
          <w:i w:val="0"/>
        </w:rPr>
        <w:t>Moving to the Catastrophic Coverage Stage:</w:t>
      </w:r>
    </w:p>
    <w:p w:rsidR="003821C0" w:rsidRPr="00781570" w:rsidP="00AB6D46" w14:paraId="04798543" w14:textId="1182803C">
      <w:pPr>
        <w:spacing w:before="0" w:beforeAutospacing="0"/>
        <w:ind w:left="360"/>
        <w:rPr>
          <w:rFonts w:ascii="Source Sans Pro" w:hAnsi="Source Sans Pro"/>
        </w:rPr>
      </w:pPr>
      <w:r w:rsidRPr="00781570">
        <w:rPr>
          <w:rFonts w:ascii="Source Sans Pro" w:hAnsi="Source Sans Pro"/>
        </w:rPr>
        <w:t xml:space="preserve">When you (or those paying on your behalf) have spent a total of </w:t>
      </w:r>
      <w:r w:rsidRPr="00781570" w:rsidR="00496977">
        <w:rPr>
          <w:rFonts w:ascii="Source Sans Pro" w:hAnsi="Source Sans Pro"/>
        </w:rPr>
        <w:t>$</w:t>
      </w:r>
      <w:r w:rsidRPr="00781570" w:rsidR="00496977">
        <w:rPr>
          <w:rFonts w:ascii="Source Sans Pro" w:hAnsi="Source Sans Pro"/>
          <w:i/>
          <w:iCs/>
          <w:color w:val="0000FF"/>
        </w:rPr>
        <w:t>[insert 202</w:t>
      </w:r>
      <w:r w:rsidR="00FC1EF9">
        <w:rPr>
          <w:rFonts w:ascii="Source Sans Pro" w:hAnsi="Source Sans Pro"/>
          <w:i/>
          <w:iCs/>
          <w:color w:val="0000FF"/>
        </w:rPr>
        <w:t>7</w:t>
      </w:r>
      <w:r w:rsidRPr="00781570" w:rsidR="00496977">
        <w:rPr>
          <w:rFonts w:ascii="Source Sans Pro" w:hAnsi="Source Sans Pro"/>
          <w:i/>
          <w:iCs/>
          <w:color w:val="0000FF"/>
        </w:rPr>
        <w:t xml:space="preserve"> out-of-pocket threshold]</w:t>
      </w:r>
      <w:r w:rsidRPr="00781570">
        <w:rPr>
          <w:rFonts w:ascii="Source Sans Pro" w:hAnsi="Source Sans Pro"/>
          <w:i/>
          <w:iCs/>
          <w:color w:val="0000FF"/>
        </w:rPr>
        <w:t xml:space="preserve"> </w:t>
      </w:r>
      <w:r w:rsidRPr="00781570">
        <w:rPr>
          <w:rFonts w:ascii="Source Sans Pro" w:hAnsi="Source Sans Pro"/>
        </w:rPr>
        <w:t xml:space="preserve">in out-of-pocket costs within the calendar year, </w:t>
      </w:r>
      <w:r w:rsidRPr="00781570" w:rsidR="00803A06">
        <w:rPr>
          <w:rFonts w:ascii="Source Sans Pro" w:hAnsi="Source Sans Pro"/>
        </w:rPr>
        <w:t>you</w:t>
      </w:r>
      <w:r w:rsidRPr="00781570">
        <w:rPr>
          <w:rFonts w:ascii="Source Sans Pro" w:hAnsi="Source Sans Pro"/>
        </w:rPr>
        <w:t xml:space="preserve"> move from the Initial Coverage Stage</w:t>
      </w:r>
      <w:r w:rsidRPr="00781570" w:rsidR="00332B0F">
        <w:rPr>
          <w:rFonts w:ascii="Source Sans Pro" w:hAnsi="Source Sans Pro"/>
        </w:rPr>
        <w:t xml:space="preserve"> </w:t>
      </w:r>
      <w:r w:rsidRPr="00781570">
        <w:rPr>
          <w:rFonts w:ascii="Source Sans Pro" w:hAnsi="Source Sans Pro"/>
        </w:rPr>
        <w:t>to the Catastrophic Coverage Stage.</w:t>
      </w:r>
    </w:p>
    <w:p w:rsidR="003821C0" w:rsidRPr="00781570" w:rsidP="003821C0" w14:paraId="44FA20E0" w14:textId="77777777">
      <w:pPr>
        <w:pStyle w:val="Divider"/>
        <w:rPr>
          <w:rFonts w:ascii="Source Sans Pro" w:hAnsi="Source Sans Pro" w:cs="Arial"/>
        </w:rPr>
      </w:pPr>
    </w:p>
    <w:p w:rsidR="003821C0" w:rsidRPr="00781570" w:rsidP="00104863" w14:paraId="4ACBFA6E" w14:textId="2705D425">
      <w:pPr>
        <w:keepNext/>
        <w:jc w:val="center"/>
        <w:outlineLvl w:val="4"/>
        <w:rPr>
          <w:rFonts w:ascii="Source Sans Pro" w:hAnsi="Source Sans Pro" w:cs="Arial"/>
          <w:b/>
          <w:bCs/>
        </w:rPr>
      </w:pPr>
      <w:r w:rsidRPr="00781570">
        <w:rPr>
          <w:rFonts w:ascii="Source Sans Pro" w:hAnsi="Source Sans Pro" w:cs="Arial"/>
          <w:b/>
          <w:bCs/>
        </w:rPr>
        <w:t xml:space="preserve">These payments </w:t>
      </w:r>
      <w:r w:rsidRPr="00781570" w:rsidR="006334DD">
        <w:rPr>
          <w:rFonts w:ascii="Source Sans Pro" w:hAnsi="Source Sans Pro" w:cs="Arial"/>
          <w:b/>
          <w:bCs/>
          <w:u w:val="single"/>
        </w:rPr>
        <w:t>aren’t</w:t>
      </w:r>
      <w:r w:rsidRPr="00781570">
        <w:rPr>
          <w:rFonts w:ascii="Source Sans Pro" w:hAnsi="Source Sans Pro" w:cs="Arial"/>
          <w:b/>
          <w:bCs/>
          <w:u w:val="single"/>
        </w:rPr>
        <w:t xml:space="preserve"> included</w:t>
      </w:r>
      <w:r w:rsidRPr="00781570">
        <w:rPr>
          <w:rFonts w:ascii="Source Sans Pro" w:hAnsi="Source Sans Pro" w:cs="Arial"/>
          <w:b/>
          <w:bCs/>
        </w:rPr>
        <w:t xml:space="preserve"> in your out-of-pocket costs</w:t>
      </w:r>
    </w:p>
    <w:p w:rsidR="003821C0" w:rsidRPr="00781570" w:rsidP="00AB6D46" w14:paraId="0E532BA0" w14:textId="25A84970">
      <w:pPr>
        <w:pStyle w:val="BodyTextIndent2"/>
        <w:spacing w:before="240" w:beforeAutospacing="0" w:afterAutospacing="0" w:line="240" w:lineRule="auto"/>
        <w:ind w:right="130"/>
        <w:rPr>
          <w:rFonts w:ascii="Source Sans Pro" w:hAnsi="Source Sans Pro"/>
        </w:rPr>
      </w:pPr>
      <w:r w:rsidRPr="00781570">
        <w:rPr>
          <w:rFonts w:ascii="Source Sans Pro" w:hAnsi="Source Sans Pro"/>
        </w:rPr>
        <w:t xml:space="preserve">Your out-of-pocket costs </w:t>
      </w:r>
      <w:r w:rsidRPr="00781570" w:rsidR="0023621C">
        <w:rPr>
          <w:rFonts w:ascii="Source Sans Pro" w:hAnsi="Source Sans Pro"/>
          <w:b/>
          <w:bCs/>
        </w:rPr>
        <w:t>don’t</w:t>
      </w:r>
      <w:r w:rsidRPr="00781570">
        <w:rPr>
          <w:rFonts w:ascii="Source Sans Pro" w:hAnsi="Source Sans Pro"/>
          <w:b/>
          <w:bCs/>
        </w:rPr>
        <w:t xml:space="preserve"> include</w:t>
      </w:r>
      <w:r w:rsidRPr="00781570">
        <w:rPr>
          <w:rFonts w:ascii="Source Sans Pro" w:hAnsi="Source Sans Pro"/>
        </w:rPr>
        <w:t xml:space="preserve"> any of these types of payments:</w:t>
      </w:r>
    </w:p>
    <w:p w:rsidR="003821C0" w:rsidRPr="00781570" w:rsidP="00C43A77" w14:paraId="27BD4E8D" w14:textId="2C669C8F">
      <w:pPr>
        <w:numPr>
          <w:ilvl w:val="0"/>
          <w:numId w:val="135"/>
        </w:numPr>
        <w:spacing w:before="0" w:beforeAutospacing="0" w:after="120" w:afterAutospacing="0"/>
        <w:rPr>
          <w:rFonts w:ascii="Source Sans Pro" w:hAnsi="Source Sans Pro"/>
        </w:rPr>
      </w:pPr>
      <w:r w:rsidRPr="00781570">
        <w:rPr>
          <w:rFonts w:ascii="Source Sans Pro" w:hAnsi="Source Sans Pro"/>
          <w:i/>
          <w:iCs/>
          <w:color w:val="0000FF"/>
        </w:rPr>
        <w:t>[Plans with no premium, omit]</w:t>
      </w:r>
      <w:r w:rsidRPr="00781570">
        <w:rPr>
          <w:rFonts w:ascii="Source Sans Pro" w:hAnsi="Source Sans Pro"/>
          <w:color w:val="0000FF"/>
        </w:rPr>
        <w:t xml:space="preserve"> </w:t>
      </w:r>
      <w:r w:rsidRPr="00781570">
        <w:rPr>
          <w:rFonts w:ascii="Source Sans Pro" w:hAnsi="Source Sans Pro"/>
        </w:rPr>
        <w:t xml:space="preserve">Your monthly </w:t>
      </w:r>
      <w:r w:rsidRPr="00781570" w:rsidR="004821FC">
        <w:rPr>
          <w:rFonts w:ascii="Source Sans Pro" w:hAnsi="Source Sans Pro"/>
        </w:rPr>
        <w:t xml:space="preserve">plan </w:t>
      </w:r>
      <w:r w:rsidRPr="00781570">
        <w:rPr>
          <w:rFonts w:ascii="Source Sans Pro" w:hAnsi="Source Sans Pro"/>
        </w:rPr>
        <w:t>premium</w:t>
      </w:r>
    </w:p>
    <w:p w:rsidR="003821C0" w:rsidRPr="00781570" w:rsidP="00C43A77" w14:paraId="247B3E42" w14:textId="585C6A20">
      <w:pPr>
        <w:numPr>
          <w:ilvl w:val="0"/>
          <w:numId w:val="135"/>
        </w:numPr>
        <w:spacing w:before="0" w:beforeAutospacing="0" w:after="120" w:afterAutospacing="0"/>
        <w:rPr>
          <w:rFonts w:ascii="Source Sans Pro" w:hAnsi="Source Sans Pro"/>
        </w:rPr>
      </w:pPr>
      <w:r w:rsidRPr="00781570">
        <w:rPr>
          <w:rFonts w:ascii="Source Sans Pro" w:hAnsi="Source Sans Pro"/>
        </w:rPr>
        <w:t>Drugs you buy outside the United States and its territories</w:t>
      </w:r>
    </w:p>
    <w:p w:rsidR="003821C0" w:rsidRPr="00781570" w:rsidP="00C43A77" w14:paraId="271024F2" w14:textId="441617CB">
      <w:pPr>
        <w:numPr>
          <w:ilvl w:val="0"/>
          <w:numId w:val="135"/>
        </w:numPr>
        <w:spacing w:before="0" w:beforeAutospacing="0" w:after="120" w:afterAutospacing="0"/>
        <w:rPr>
          <w:rFonts w:ascii="Source Sans Pro" w:hAnsi="Source Sans Pro"/>
        </w:rPr>
      </w:pPr>
      <w:r w:rsidRPr="00781570">
        <w:rPr>
          <w:rFonts w:ascii="Source Sans Pro" w:hAnsi="Source Sans Pro"/>
        </w:rPr>
        <w:t xml:space="preserve">Drugs that </w:t>
      </w:r>
      <w:r w:rsidRPr="00781570" w:rsidR="006334DD">
        <w:rPr>
          <w:rFonts w:ascii="Source Sans Pro" w:hAnsi="Source Sans Pro"/>
        </w:rPr>
        <w:t>aren’t</w:t>
      </w:r>
      <w:r w:rsidRPr="00781570">
        <w:rPr>
          <w:rFonts w:ascii="Source Sans Pro" w:hAnsi="Source Sans Pro"/>
        </w:rPr>
        <w:t xml:space="preserve"> covered by our plan</w:t>
      </w:r>
    </w:p>
    <w:p w:rsidR="003821C0" w:rsidRPr="00781570" w:rsidP="00C43A77" w14:paraId="31662FE2" w14:textId="515E63D4">
      <w:pPr>
        <w:numPr>
          <w:ilvl w:val="0"/>
          <w:numId w:val="135"/>
        </w:numPr>
        <w:spacing w:before="0" w:beforeAutospacing="0" w:after="120" w:afterAutospacing="0"/>
        <w:rPr>
          <w:rFonts w:ascii="Source Sans Pro" w:hAnsi="Source Sans Pro"/>
        </w:rPr>
      </w:pPr>
      <w:r w:rsidRPr="00781570">
        <w:rPr>
          <w:rFonts w:ascii="Source Sans Pro" w:hAnsi="Source Sans Pro"/>
        </w:rPr>
        <w:t xml:space="preserve">Drugs you get at an out-of-network pharmacy that </w:t>
      </w:r>
      <w:r w:rsidRPr="00781570" w:rsidR="0023621C">
        <w:rPr>
          <w:rFonts w:ascii="Source Sans Pro" w:hAnsi="Source Sans Pro"/>
        </w:rPr>
        <w:t>don’t</w:t>
      </w:r>
      <w:r w:rsidRPr="00781570">
        <w:rPr>
          <w:rFonts w:ascii="Source Sans Pro" w:hAnsi="Source Sans Pro"/>
        </w:rPr>
        <w:t xml:space="preserve"> meet </w:t>
      </w:r>
      <w:r w:rsidRPr="00781570" w:rsidR="006334DD">
        <w:rPr>
          <w:rFonts w:ascii="Source Sans Pro" w:hAnsi="Source Sans Pro"/>
        </w:rPr>
        <w:t>our plan</w:t>
      </w:r>
      <w:r w:rsidRPr="00781570">
        <w:rPr>
          <w:rFonts w:ascii="Source Sans Pro" w:hAnsi="Source Sans Pro"/>
        </w:rPr>
        <w:t>’s requirements for out-of-network coverage</w:t>
      </w:r>
    </w:p>
    <w:p w:rsidR="003821C0" w:rsidRPr="00781570" w:rsidP="00C43A77" w14:paraId="3847AE05" w14:textId="713D6389">
      <w:pPr>
        <w:numPr>
          <w:ilvl w:val="0"/>
          <w:numId w:val="135"/>
        </w:numPr>
        <w:spacing w:before="0" w:beforeAutospacing="0" w:after="120" w:afterAutospacing="0"/>
        <w:rPr>
          <w:rFonts w:ascii="Source Sans Pro" w:hAnsi="Source Sans Pro"/>
          <w:color w:val="0000FF"/>
        </w:rPr>
      </w:pPr>
      <w:r w:rsidRPr="00781570">
        <w:rPr>
          <w:rFonts w:ascii="Source Sans Pro" w:hAnsi="Source Sans Pro"/>
          <w:color w:val="0000FF"/>
        </w:rPr>
        <w:t>[</w:t>
      </w:r>
      <w:r w:rsidRPr="00781570">
        <w:rPr>
          <w:rFonts w:ascii="Source Sans Pro" w:hAnsi="Source Sans Pro"/>
          <w:i/>
          <w:iCs/>
          <w:color w:val="0000FF"/>
        </w:rPr>
        <w:t>Insert if plan does</w:t>
      </w:r>
      <w:r w:rsidRPr="00781570" w:rsidR="00130561">
        <w:rPr>
          <w:rFonts w:ascii="Source Sans Pro" w:hAnsi="Source Sans Pro"/>
          <w:i/>
          <w:iCs/>
          <w:color w:val="0000FF"/>
        </w:rPr>
        <w:t>n’t</w:t>
      </w:r>
      <w:r w:rsidRPr="00781570">
        <w:rPr>
          <w:rFonts w:ascii="Source Sans Pro" w:hAnsi="Source Sans Pro"/>
          <w:i/>
          <w:iCs/>
          <w:color w:val="0000FF"/>
        </w:rPr>
        <w:t xml:space="preserve"> provide coverage for excluded drugs as a supplemental benefit:</w:t>
      </w:r>
      <w:r w:rsidRPr="00781570">
        <w:rPr>
          <w:rFonts w:ascii="Source Sans Pro" w:hAnsi="Source Sans Pro"/>
          <w:color w:val="0000FF"/>
        </w:rPr>
        <w:t xml:space="preserve"> Non-Part D drugs, including prescription drugs</w:t>
      </w:r>
      <w:r w:rsidRPr="00781570" w:rsidR="003312C0">
        <w:rPr>
          <w:rFonts w:ascii="Source Sans Pro" w:hAnsi="Source Sans Pro"/>
          <w:color w:val="0000FF"/>
        </w:rPr>
        <w:t xml:space="preserve"> </w:t>
      </w:r>
      <w:r w:rsidRPr="00781570">
        <w:rPr>
          <w:rFonts w:ascii="Source Sans Pro" w:hAnsi="Source Sans Pro"/>
          <w:color w:val="0000FF"/>
        </w:rPr>
        <w:t>covered by Part A or Part B and other drugs excluded from coverage by Medicare]</w:t>
      </w:r>
    </w:p>
    <w:p w:rsidR="003821C0" w:rsidRPr="00781570" w:rsidP="00AB6D46" w14:paraId="30EBC325" w14:textId="00AC1944">
      <w:pPr>
        <w:spacing w:before="0" w:beforeAutospacing="0" w:after="120" w:afterAutospacing="0"/>
        <w:ind w:left="360" w:right="124"/>
        <w:rPr>
          <w:rFonts w:ascii="Source Sans Pro" w:hAnsi="Source Sans Pro"/>
          <w:color w:val="0000FF"/>
        </w:rPr>
      </w:pPr>
      <w:r w:rsidRPr="00781570">
        <w:rPr>
          <w:rFonts w:ascii="Source Sans Pro" w:hAnsi="Source Sans Pro"/>
          <w:color w:val="0000FF"/>
        </w:rPr>
        <w:t>[</w:t>
      </w:r>
      <w:r w:rsidRPr="00781570">
        <w:rPr>
          <w:rFonts w:ascii="Source Sans Pro" w:hAnsi="Source Sans Pro"/>
          <w:i/>
          <w:iCs/>
          <w:color w:val="0000FF"/>
        </w:rPr>
        <w:t xml:space="preserve">Insert next </w:t>
      </w:r>
      <w:r w:rsidRPr="00781570" w:rsidR="003A25F1">
        <w:rPr>
          <w:rFonts w:ascii="Source Sans Pro" w:hAnsi="Source Sans Pro"/>
          <w:i/>
          <w:iCs/>
          <w:color w:val="0000FF"/>
        </w:rPr>
        <w:t xml:space="preserve">2 </w:t>
      </w:r>
      <w:r w:rsidRPr="00781570">
        <w:rPr>
          <w:rFonts w:ascii="Source Sans Pro" w:hAnsi="Source Sans Pro"/>
          <w:i/>
          <w:iCs/>
          <w:color w:val="0000FF"/>
        </w:rPr>
        <w:t>bullets if plan provides coverage for excluded drugs as a supplemental benefit:</w:t>
      </w:r>
    </w:p>
    <w:p w:rsidR="003821C0" w:rsidRPr="00781570" w:rsidP="00C43A77" w14:paraId="5FAA274D" w14:textId="71A1F7DA">
      <w:pPr>
        <w:numPr>
          <w:ilvl w:val="0"/>
          <w:numId w:val="137"/>
        </w:numPr>
        <w:spacing w:before="0" w:beforeAutospacing="0" w:after="120" w:afterAutospacing="0"/>
        <w:rPr>
          <w:rFonts w:ascii="Source Sans Pro" w:hAnsi="Source Sans Pro"/>
          <w:color w:val="0000FF"/>
        </w:rPr>
      </w:pPr>
      <w:r w:rsidRPr="00781570">
        <w:rPr>
          <w:rFonts w:ascii="Source Sans Pro" w:hAnsi="Source Sans Pro"/>
          <w:color w:val="0000FF"/>
        </w:rPr>
        <w:t>Prescription drugs covered by Part A or Part B</w:t>
      </w:r>
    </w:p>
    <w:p w:rsidR="003821C0" w:rsidRPr="00781570" w:rsidP="00C43A77" w14:paraId="1DB28C0B" w14:textId="43891807">
      <w:pPr>
        <w:numPr>
          <w:ilvl w:val="0"/>
          <w:numId w:val="137"/>
        </w:numPr>
        <w:spacing w:before="0" w:beforeAutospacing="0" w:after="120" w:afterAutospacing="0"/>
        <w:rPr>
          <w:rFonts w:ascii="Source Sans Pro" w:hAnsi="Source Sans Pro"/>
          <w:color w:val="0000FF"/>
        </w:rPr>
      </w:pPr>
      <w:r w:rsidRPr="00781570">
        <w:rPr>
          <w:rFonts w:ascii="Source Sans Pro" w:hAnsi="Source Sans Pro"/>
          <w:color w:val="0000FF"/>
        </w:rPr>
        <w:t xml:space="preserve">Payments you make toward drugs covered under our additional coverage but not normally covered in a Medicare Drug Plan] </w:t>
      </w:r>
    </w:p>
    <w:p w:rsidR="003821C0" w:rsidRPr="00781570" w:rsidP="00C43A77" w14:paraId="65B33804" w14:textId="2537A0CF">
      <w:pPr>
        <w:numPr>
          <w:ilvl w:val="0"/>
          <w:numId w:val="137"/>
        </w:numPr>
        <w:spacing w:before="0" w:beforeAutospacing="0" w:after="120" w:afterAutospacing="0"/>
        <w:rPr>
          <w:rFonts w:ascii="Source Sans Pro" w:hAnsi="Source Sans Pro"/>
          <w:color w:val="0000FF"/>
        </w:rPr>
      </w:pPr>
      <w:r w:rsidRPr="00781570">
        <w:rPr>
          <w:rFonts w:ascii="Source Sans Pro" w:hAnsi="Source Sans Pro"/>
          <w:color w:val="0000FF"/>
        </w:rPr>
        <w:t>[</w:t>
      </w:r>
      <w:r w:rsidRPr="00781570">
        <w:rPr>
          <w:rFonts w:ascii="Source Sans Pro" w:hAnsi="Source Sans Pro"/>
          <w:i/>
          <w:iCs/>
          <w:color w:val="0000FF"/>
        </w:rPr>
        <w:t xml:space="preserve">Insert if applicable: </w:t>
      </w:r>
      <w:r w:rsidRPr="00781570">
        <w:rPr>
          <w:rFonts w:ascii="Source Sans Pro" w:hAnsi="Source Sans Pro"/>
          <w:color w:val="0000FF"/>
        </w:rPr>
        <w:t>Payments you make toward drugs not normally covered in a Medicare Drug Plan]</w:t>
      </w:r>
    </w:p>
    <w:p w:rsidR="003821C0" w:rsidRPr="00781570" w:rsidP="00C43A77" w14:paraId="035175DD" w14:textId="53BA4EEC">
      <w:pPr>
        <w:numPr>
          <w:ilvl w:val="0"/>
          <w:numId w:val="137"/>
        </w:numPr>
        <w:spacing w:before="0" w:beforeAutospacing="0" w:after="120" w:afterAutospacing="0"/>
        <w:rPr>
          <w:rFonts w:ascii="Source Sans Pro" w:hAnsi="Source Sans Pro"/>
        </w:rPr>
      </w:pPr>
      <w:r w:rsidRPr="00781570">
        <w:rPr>
          <w:rFonts w:ascii="Source Sans Pro" w:hAnsi="Source Sans Pro"/>
        </w:rPr>
        <w:t xml:space="preserve">Payments for your drugs made by </w:t>
      </w:r>
      <w:r w:rsidRPr="00781570" w:rsidR="00C73BFB">
        <w:rPr>
          <w:rFonts w:ascii="Source Sans Pro" w:hAnsi="Source Sans Pro"/>
        </w:rPr>
        <w:t>certain insurance plans and government</w:t>
      </w:r>
      <w:r w:rsidRPr="00781570" w:rsidR="00867963">
        <w:rPr>
          <w:rFonts w:ascii="Source Sans Pro" w:hAnsi="Source Sans Pro"/>
        </w:rPr>
        <w:t>-</w:t>
      </w:r>
      <w:r w:rsidRPr="00781570" w:rsidR="00C73BFB">
        <w:rPr>
          <w:rFonts w:ascii="Source Sans Pro" w:hAnsi="Source Sans Pro"/>
        </w:rPr>
        <w:t xml:space="preserve">funded health programs such as TRICARE and </w:t>
      </w:r>
      <w:r w:rsidRPr="00781570">
        <w:rPr>
          <w:rFonts w:ascii="Source Sans Pro" w:hAnsi="Source Sans Pro"/>
        </w:rPr>
        <w:t xml:space="preserve">the Veterans </w:t>
      </w:r>
      <w:r w:rsidRPr="00781570" w:rsidR="00F41E23">
        <w:rPr>
          <w:rFonts w:ascii="Source Sans Pro" w:hAnsi="Source Sans Pro"/>
        </w:rPr>
        <w:t>Health</w:t>
      </w:r>
      <w:r w:rsidRPr="00781570" w:rsidR="00526723">
        <w:rPr>
          <w:rFonts w:ascii="Source Sans Pro" w:hAnsi="Source Sans Pro"/>
        </w:rPr>
        <w:t xml:space="preserve"> </w:t>
      </w:r>
      <w:r w:rsidRPr="00781570" w:rsidR="00C25FF3">
        <w:rPr>
          <w:rFonts w:ascii="Source Sans Pro" w:hAnsi="Source Sans Pro"/>
        </w:rPr>
        <w:t>Administration (VA)</w:t>
      </w:r>
    </w:p>
    <w:p w:rsidR="003821C0" w:rsidRPr="00781570" w:rsidP="00C43A77" w14:paraId="67234007" w14:textId="0FE555BF">
      <w:pPr>
        <w:numPr>
          <w:ilvl w:val="0"/>
          <w:numId w:val="137"/>
        </w:numPr>
        <w:spacing w:before="0" w:beforeAutospacing="0" w:after="120" w:afterAutospacing="0"/>
        <w:rPr>
          <w:rFonts w:ascii="Source Sans Pro" w:hAnsi="Source Sans Pro"/>
        </w:rPr>
      </w:pPr>
      <w:r w:rsidRPr="00781570">
        <w:rPr>
          <w:rFonts w:ascii="Source Sans Pro" w:hAnsi="Source Sans Pro"/>
        </w:rPr>
        <w:t>Payments for your drugs made by a third-party with a legal obligation to pay for prescription costs (for example, Workers’ Compensation)</w:t>
      </w:r>
    </w:p>
    <w:p w:rsidR="00C25FF3" w:rsidRPr="00781570" w:rsidP="00C43A77" w14:paraId="2547210F" w14:textId="0118F344">
      <w:pPr>
        <w:numPr>
          <w:ilvl w:val="0"/>
          <w:numId w:val="137"/>
        </w:numPr>
        <w:spacing w:before="0" w:beforeAutospacing="0" w:after="120" w:afterAutospacing="0"/>
        <w:rPr>
          <w:rFonts w:ascii="Source Sans Pro" w:hAnsi="Source Sans Pro"/>
        </w:rPr>
      </w:pPr>
      <w:r w:rsidRPr="00781570">
        <w:rPr>
          <w:rFonts w:ascii="Source Sans Pro" w:hAnsi="Source Sans Pro"/>
        </w:rPr>
        <w:t>Payments made by drug manufacturers under the Manufacturer Discount Program</w:t>
      </w:r>
    </w:p>
    <w:p w:rsidR="003821C0" w:rsidRPr="00781570" w:rsidP="00BF235F" w14:paraId="4E5C34D8" w14:textId="7611620C">
      <w:pPr>
        <w:keepNext/>
        <w:spacing w:before="0" w:beforeAutospacing="0" w:after="240" w:afterAutospacing="0"/>
        <w:ind w:right="130"/>
        <w:rPr>
          <w:rFonts w:ascii="Source Sans Pro" w:hAnsi="Source Sans Pro"/>
        </w:rPr>
      </w:pPr>
      <w:r w:rsidRPr="00781570">
        <w:rPr>
          <w:rFonts w:ascii="Source Sans Pro" w:hAnsi="Source Sans Pro"/>
          <w:i/>
          <w:iCs/>
        </w:rPr>
        <w:t>Reminder:</w:t>
      </w:r>
      <w:r w:rsidRPr="00781570">
        <w:rPr>
          <w:rFonts w:ascii="Source Sans Pro" w:hAnsi="Source Sans Pro"/>
          <w:b/>
          <w:bCs/>
        </w:rPr>
        <w:t xml:space="preserve"> </w:t>
      </w:r>
      <w:r w:rsidRPr="00781570">
        <w:rPr>
          <w:rFonts w:ascii="Source Sans Pro" w:hAnsi="Source Sans Pro"/>
        </w:rPr>
        <w:t xml:space="preserve">If any other organization </w:t>
      </w:r>
      <w:r w:rsidRPr="00781570" w:rsidR="003A25F1">
        <w:rPr>
          <w:rFonts w:ascii="Source Sans Pro" w:hAnsi="Source Sans Pro"/>
        </w:rPr>
        <w:t>like</w:t>
      </w:r>
      <w:r w:rsidRPr="00781570">
        <w:rPr>
          <w:rFonts w:ascii="Source Sans Pro" w:hAnsi="Source Sans Pro"/>
        </w:rPr>
        <w:t xml:space="preserve"> the ones listed above pays part or all your out-of-pocket costs for drugs, </w:t>
      </w:r>
      <w:r w:rsidRPr="00781570" w:rsidR="006334DD">
        <w:rPr>
          <w:rFonts w:ascii="Source Sans Pro" w:hAnsi="Source Sans Pro"/>
        </w:rPr>
        <w:t>you’re</w:t>
      </w:r>
      <w:r w:rsidRPr="00781570">
        <w:rPr>
          <w:rFonts w:ascii="Source Sans Pro" w:hAnsi="Source Sans Pro"/>
        </w:rPr>
        <w:t xml:space="preserve"> required to tell our plan by calling Member Services</w:t>
      </w:r>
      <w:r w:rsidRPr="00781570" w:rsidR="00695E2C">
        <w:rPr>
          <w:rFonts w:ascii="Source Sans Pro" w:hAnsi="Source Sans Pro"/>
        </w:rPr>
        <w:t xml:space="preserve"> at </w:t>
      </w:r>
      <w:r w:rsidRPr="00781570" w:rsidR="00695E2C">
        <w:rPr>
          <w:rFonts w:ascii="Source Sans Pro" w:hAnsi="Source Sans Pro"/>
          <w:i/>
          <w:iCs/>
          <w:color w:val="0000FF"/>
        </w:rPr>
        <w:t>[insert Member Services number]</w:t>
      </w:r>
      <w:r w:rsidRPr="00781570" w:rsidR="00695E2C">
        <w:rPr>
          <w:rFonts w:ascii="Source Sans Pro" w:hAnsi="Source Sans Pro"/>
        </w:rPr>
        <w:t xml:space="preserve"> (TTY users call </w:t>
      </w:r>
      <w:r w:rsidRPr="00781570" w:rsidR="00695E2C">
        <w:rPr>
          <w:rFonts w:ascii="Source Sans Pro" w:hAnsi="Source Sans Pro"/>
          <w:i/>
          <w:iCs/>
          <w:color w:val="0000FF"/>
        </w:rPr>
        <w:t>[insert TTY number]</w:t>
      </w:r>
      <w:r w:rsidRPr="00781570" w:rsidR="00695E2C">
        <w:rPr>
          <w:rFonts w:ascii="Source Sans Pro" w:hAnsi="Source Sans Pro"/>
        </w:rPr>
        <w:t>)</w:t>
      </w:r>
      <w:r w:rsidRPr="00781570">
        <w:rPr>
          <w:rFonts w:ascii="Source Sans Pro" w:hAnsi="Source Sans Pro"/>
        </w:rPr>
        <w:t>.</w:t>
      </w:r>
    </w:p>
    <w:p w:rsidR="003821C0" w:rsidRPr="00781570" w:rsidP="003821C0" w14:paraId="42642D51" w14:textId="77777777">
      <w:pPr>
        <w:pStyle w:val="Divider"/>
        <w:rPr>
          <w:rFonts w:ascii="Source Sans Pro" w:hAnsi="Source Sans Pro"/>
        </w:rPr>
      </w:pPr>
    </w:p>
    <w:p w:rsidR="003821C0" w:rsidRPr="00781570" w:rsidP="00EA3213" w14:paraId="182B5704" w14:textId="50D396F8">
      <w:pPr>
        <w:pStyle w:val="subheading"/>
        <w:jc w:val="center"/>
        <w:rPr>
          <w:rFonts w:ascii="Source Sans Pro" w:hAnsi="Source Sans Pro"/>
        </w:rPr>
      </w:pPr>
      <w:r w:rsidRPr="00781570">
        <w:rPr>
          <w:rFonts w:ascii="Source Sans Pro" w:hAnsi="Source Sans Pro"/>
        </w:rPr>
        <w:t>Tracking</w:t>
      </w:r>
      <w:r w:rsidRPr="00781570">
        <w:rPr>
          <w:rFonts w:ascii="Source Sans Pro" w:hAnsi="Source Sans Pro"/>
        </w:rPr>
        <w:t xml:space="preserve"> your out-of-pocket total</w:t>
      </w:r>
      <w:r w:rsidRPr="00781570">
        <w:rPr>
          <w:rFonts w:ascii="Source Sans Pro" w:hAnsi="Source Sans Pro"/>
        </w:rPr>
        <w:t xml:space="preserve"> costs</w:t>
      </w:r>
    </w:p>
    <w:p w:rsidR="003821C0" w:rsidRPr="00FC1EF9" w:rsidP="00C43A77" w14:paraId="51B5FF15" w14:textId="2C02F7F2">
      <w:pPr>
        <w:numPr>
          <w:ilvl w:val="0"/>
          <w:numId w:val="133"/>
        </w:numPr>
        <w:spacing w:before="0" w:beforeAutospacing="0" w:after="120" w:afterAutospacing="0"/>
        <w:rPr>
          <w:rFonts w:ascii="Source Sans Pro" w:hAnsi="Source Sans Pro"/>
        </w:rPr>
      </w:pPr>
      <w:r w:rsidRPr="00781570">
        <w:rPr>
          <w:rFonts w:ascii="Source Sans Pro" w:hAnsi="Source Sans Pro"/>
        </w:rPr>
        <w:t xml:space="preserve">The </w:t>
      </w:r>
      <w:r w:rsidRPr="00781570">
        <w:rPr>
          <w:rFonts w:ascii="Source Sans Pro" w:hAnsi="Source Sans Pro"/>
          <w:i/>
          <w:iCs/>
        </w:rPr>
        <w:t xml:space="preserve">Part D </w:t>
      </w:r>
      <w:r w:rsidRPr="00781570" w:rsidR="00E437D8">
        <w:rPr>
          <w:rFonts w:ascii="Source Sans Pro" w:hAnsi="Source Sans Pro"/>
          <w:i/>
          <w:iCs/>
        </w:rPr>
        <w:t>Explanation of Benefits</w:t>
      </w:r>
      <w:r w:rsidRPr="00781570" w:rsidR="00E437D8">
        <w:rPr>
          <w:rFonts w:ascii="Source Sans Pro" w:hAnsi="Source Sans Pro"/>
        </w:rPr>
        <w:t xml:space="preserve"> (</w:t>
      </w:r>
      <w:r w:rsidRPr="00781570">
        <w:rPr>
          <w:rFonts w:ascii="Source Sans Pro" w:hAnsi="Source Sans Pro"/>
        </w:rPr>
        <w:t>EOB</w:t>
      </w:r>
      <w:r w:rsidRPr="00781570" w:rsidR="00E437D8">
        <w:rPr>
          <w:rFonts w:ascii="Source Sans Pro" w:hAnsi="Source Sans Pro"/>
        </w:rPr>
        <w:t>)</w:t>
      </w:r>
      <w:r w:rsidRPr="00781570">
        <w:rPr>
          <w:rFonts w:ascii="Source Sans Pro" w:hAnsi="Source Sans Pro"/>
        </w:rPr>
        <w:t xml:space="preserve"> you </w:t>
      </w:r>
      <w:r w:rsidRPr="00781570" w:rsidR="00803A06">
        <w:rPr>
          <w:rFonts w:ascii="Source Sans Pro" w:hAnsi="Source Sans Pro"/>
        </w:rPr>
        <w:t xml:space="preserve">get </w:t>
      </w:r>
      <w:r w:rsidRPr="00781570">
        <w:rPr>
          <w:rFonts w:ascii="Source Sans Pro" w:hAnsi="Source Sans Pro"/>
        </w:rPr>
        <w:t xml:space="preserve">includes the current </w:t>
      </w:r>
      <w:r w:rsidRPr="00781570" w:rsidR="003A25F1">
        <w:rPr>
          <w:rFonts w:ascii="Source Sans Pro" w:hAnsi="Source Sans Pro"/>
        </w:rPr>
        <w:t xml:space="preserve">total </w:t>
      </w:r>
      <w:r w:rsidRPr="00781570">
        <w:rPr>
          <w:rFonts w:ascii="Source Sans Pro" w:hAnsi="Source Sans Pro"/>
        </w:rPr>
        <w:t>of your out-of-pocket costs. When this amount reaches $</w:t>
      </w:r>
      <w:r w:rsidRPr="00781570" w:rsidR="0078514F">
        <w:rPr>
          <w:rFonts w:ascii="Source Sans Pro" w:hAnsi="Source Sans Pro"/>
          <w:i/>
          <w:iCs/>
          <w:color w:val="0000FF"/>
        </w:rPr>
        <w:t>[insert 202</w:t>
      </w:r>
      <w:r w:rsidR="00FC1EF9">
        <w:rPr>
          <w:rFonts w:ascii="Source Sans Pro" w:hAnsi="Source Sans Pro"/>
          <w:i/>
          <w:iCs/>
          <w:color w:val="0000FF"/>
        </w:rPr>
        <w:t>7</w:t>
      </w:r>
      <w:r w:rsidRPr="00FC1EF9" w:rsidR="0078514F">
        <w:rPr>
          <w:rFonts w:ascii="Source Sans Pro" w:hAnsi="Source Sans Pro"/>
          <w:i/>
          <w:iCs/>
          <w:color w:val="0000FF"/>
        </w:rPr>
        <w:t xml:space="preserve"> out-of-pocket threshold</w:t>
      </w:r>
      <w:r w:rsidRPr="00FC1EF9" w:rsidR="004028F8">
        <w:rPr>
          <w:rFonts w:ascii="Source Sans Pro" w:hAnsi="Source Sans Pro"/>
          <w:i/>
          <w:iCs/>
          <w:color w:val="0000FF"/>
        </w:rPr>
        <w:t>]</w:t>
      </w:r>
      <w:r w:rsidRPr="00FC1EF9">
        <w:rPr>
          <w:rFonts w:ascii="Source Sans Pro" w:hAnsi="Source Sans Pro"/>
        </w:rPr>
        <w:t xml:space="preserve">, </w:t>
      </w:r>
      <w:bookmarkStart w:id="279" w:name="_Hlk186727026"/>
      <w:r w:rsidRPr="00FC1EF9" w:rsidR="00EB5F3E">
        <w:rPr>
          <w:rFonts w:ascii="Source Sans Pro" w:hAnsi="Source Sans Pro"/>
        </w:rPr>
        <w:t xml:space="preserve">the </w:t>
      </w:r>
      <w:r w:rsidRPr="00FC1EF9" w:rsidR="00EB5F3E">
        <w:rPr>
          <w:rFonts w:ascii="Source Sans Pro" w:hAnsi="Source Sans Pro"/>
          <w:i/>
          <w:iCs/>
        </w:rPr>
        <w:t>Part D EOB</w:t>
      </w:r>
      <w:bookmarkEnd w:id="279"/>
      <w:r w:rsidRPr="00FC1EF9" w:rsidR="00EB5F3E">
        <w:rPr>
          <w:rFonts w:ascii="Source Sans Pro" w:hAnsi="Source Sans Pro"/>
        </w:rPr>
        <w:t xml:space="preserve"> </w:t>
      </w:r>
      <w:r w:rsidRPr="00FC1EF9">
        <w:rPr>
          <w:rFonts w:ascii="Source Sans Pro" w:hAnsi="Source Sans Pro"/>
        </w:rPr>
        <w:t>will tell you that you left the Initial Coverage Stage</w:t>
      </w:r>
      <w:r w:rsidRPr="00FC1EF9" w:rsidR="0077556F">
        <w:rPr>
          <w:rFonts w:ascii="Source Sans Pro" w:hAnsi="Source Sans Pro"/>
        </w:rPr>
        <w:t xml:space="preserve"> </w:t>
      </w:r>
      <w:r w:rsidRPr="00FC1EF9">
        <w:rPr>
          <w:rFonts w:ascii="Source Sans Pro" w:hAnsi="Source Sans Pro"/>
        </w:rPr>
        <w:t>and moved to the Catastrophic Coverage Stage.</w:t>
      </w:r>
    </w:p>
    <w:p w:rsidR="0058737F" w:rsidRPr="00FC1EF9" w:rsidP="00C43A77" w14:paraId="15722CF5" w14:textId="2B2B902D">
      <w:pPr>
        <w:numPr>
          <w:ilvl w:val="0"/>
          <w:numId w:val="133"/>
        </w:numPr>
        <w:spacing w:before="0" w:beforeAutospacing="0" w:after="120" w:afterAutospacing="0"/>
        <w:rPr>
          <w:rFonts w:ascii="Source Sans Pro" w:hAnsi="Source Sans Pro"/>
        </w:rPr>
      </w:pPr>
      <w:r w:rsidRPr="00FC1EF9">
        <w:rPr>
          <w:rFonts w:ascii="Source Sans Pro" w:hAnsi="Source Sans Pro"/>
          <w:b/>
          <w:bCs/>
        </w:rPr>
        <w:t>Make sure we have the information we need</w:t>
      </w:r>
      <w:r w:rsidRPr="00FC1EF9">
        <w:rPr>
          <w:rFonts w:ascii="Source Sans Pro" w:hAnsi="Source Sans Pro"/>
        </w:rPr>
        <w:t xml:space="preserve">. </w:t>
      </w:r>
      <w:r w:rsidRPr="00FC1EF9" w:rsidR="008E13B7">
        <w:rPr>
          <w:rFonts w:ascii="Source Sans Pro" w:hAnsi="Source Sans Pro"/>
        </w:rPr>
        <w:t xml:space="preserve">Go to </w:t>
      </w:r>
      <w:r w:rsidRPr="00FC1EF9" w:rsidR="005B3484">
        <w:rPr>
          <w:rFonts w:ascii="Source Sans Pro" w:hAnsi="Source Sans Pro"/>
        </w:rPr>
        <w:t>S</w:t>
      </w:r>
      <w:r w:rsidRPr="00FC1EF9">
        <w:rPr>
          <w:rFonts w:ascii="Source Sans Pro" w:hAnsi="Source Sans Pro"/>
        </w:rPr>
        <w:t>ection 3.</w:t>
      </w:r>
      <w:r w:rsidRPr="00FC1EF9" w:rsidR="00F52EFB">
        <w:rPr>
          <w:rFonts w:ascii="Source Sans Pro" w:hAnsi="Source Sans Pro"/>
        </w:rPr>
        <w:t>1</w:t>
      </w:r>
      <w:r w:rsidRPr="00FC1EF9">
        <w:rPr>
          <w:rFonts w:ascii="Source Sans Pro" w:hAnsi="Source Sans Pro"/>
        </w:rPr>
        <w:t xml:space="preserve"> </w:t>
      </w:r>
      <w:r w:rsidRPr="00FC1EF9" w:rsidR="003A25F1">
        <w:rPr>
          <w:rFonts w:ascii="Source Sans Pro" w:hAnsi="Source Sans Pro"/>
        </w:rPr>
        <w:t>to learn what</w:t>
      </w:r>
      <w:r w:rsidRPr="00FC1EF9">
        <w:rPr>
          <w:rFonts w:ascii="Source Sans Pro" w:hAnsi="Source Sans Pro"/>
        </w:rPr>
        <w:t xml:space="preserve"> you can do to help make sure our records of what you spent are complete and up to date.</w:t>
      </w:r>
    </w:p>
    <w:p w:rsidR="00453A10" w:rsidRPr="00FC1EF9" w:rsidP="00104863" w14:paraId="5D2831E3" w14:textId="2D682BCA">
      <w:pPr>
        <w:pStyle w:val="Heading2"/>
        <w:rPr>
          <w:rFonts w:ascii="Source Sans Pro" w:hAnsi="Source Sans Pro"/>
        </w:rPr>
      </w:pPr>
      <w:bookmarkStart w:id="280" w:name="_Toc196311386"/>
      <w:bookmarkStart w:id="281" w:name="_Toc109315882"/>
      <w:r w:rsidRPr="00FC1EF9">
        <w:rPr>
          <w:rFonts w:ascii="Source Sans Pro" w:hAnsi="Source Sans Pro"/>
        </w:rPr>
        <w:t>SECTION 2</w:t>
      </w:r>
      <w:r w:rsidRPr="00FC1EF9" w:rsidR="00D9149E">
        <w:rPr>
          <w:rFonts w:ascii="Source Sans Pro" w:hAnsi="Source Sans Pro"/>
        </w:rPr>
        <w:tab/>
      </w:r>
      <w:r w:rsidRPr="00FC1EF9">
        <w:rPr>
          <w:rFonts w:ascii="Source Sans Pro" w:hAnsi="Source Sans Pro"/>
        </w:rPr>
        <w:t xml:space="preserve">Drug payment stages for </w:t>
      </w:r>
      <w:r w:rsidRPr="00FC1EF9">
        <w:rPr>
          <w:rFonts w:ascii="Source Sans Pro" w:hAnsi="Source Sans Pro"/>
          <w:i/>
          <w:color w:val="0000FF"/>
        </w:rPr>
        <w:t>[insert 202</w:t>
      </w:r>
      <w:r w:rsidR="00FC1EF9">
        <w:rPr>
          <w:rFonts w:ascii="Source Sans Pro" w:hAnsi="Source Sans Pro"/>
          <w:i/>
          <w:color w:val="0000FF"/>
        </w:rPr>
        <w:t>7</w:t>
      </w:r>
      <w:r w:rsidRPr="00FC1EF9">
        <w:rPr>
          <w:rFonts w:ascii="Source Sans Pro" w:hAnsi="Source Sans Pro"/>
          <w:i/>
          <w:color w:val="0000FF"/>
        </w:rPr>
        <w:t xml:space="preserve"> plan name]</w:t>
      </w:r>
      <w:r w:rsidRPr="00FC1EF9">
        <w:rPr>
          <w:rFonts w:ascii="Source Sans Pro" w:hAnsi="Source Sans Pro"/>
        </w:rPr>
        <w:t xml:space="preserve"> members</w:t>
      </w:r>
      <w:bookmarkEnd w:id="280"/>
    </w:p>
    <w:p w:rsidR="0013793F" w:rsidRPr="00FC1EF9" w:rsidP="00AB6D46" w14:paraId="4B0B5F06" w14:textId="2F1F41B3">
      <w:pPr>
        <w:spacing w:before="240" w:beforeAutospacing="0" w:after="120" w:afterAutospacing="0"/>
        <w:rPr>
          <w:rFonts w:ascii="Source Sans Pro" w:hAnsi="Source Sans Pro"/>
          <w:i/>
          <w:iCs/>
          <w:color w:val="0000FF"/>
        </w:rPr>
      </w:pPr>
      <w:r w:rsidRPr="00FC1EF9">
        <w:rPr>
          <w:rFonts w:ascii="Source Sans Pro" w:hAnsi="Source Sans Pro"/>
          <w:i/>
          <w:iCs/>
          <w:color w:val="0000FF"/>
        </w:rPr>
        <w:t xml:space="preserve">[Plans </w:t>
      </w:r>
      <w:r w:rsidRPr="00FC1EF9">
        <w:rPr>
          <w:rFonts w:ascii="Source Sans Pro" w:hAnsi="Source Sans Pro"/>
          <w:i/>
          <w:iCs/>
          <w:color w:val="0000FF"/>
        </w:rPr>
        <w:t>with a single payment stage: delete this section.]</w:t>
      </w:r>
    </w:p>
    <w:bookmarkEnd w:id="281"/>
    <w:p w:rsidR="003821C0" w:rsidRPr="00FC1EF9" w:rsidP="00AB6D46" w14:paraId="45ADB2CA" w14:textId="106934BA">
      <w:pPr>
        <w:spacing w:before="240" w:beforeAutospacing="0" w:after="120" w:afterAutospacing="0"/>
        <w:rPr>
          <w:rFonts w:ascii="Source Sans Pro" w:hAnsi="Source Sans Pro"/>
        </w:rPr>
      </w:pPr>
      <w:r w:rsidRPr="00FC1EF9">
        <w:rPr>
          <w:rFonts w:ascii="Source Sans Pro" w:hAnsi="Source Sans Pro"/>
        </w:rPr>
        <w:t xml:space="preserve">There are </w:t>
      </w:r>
      <w:r w:rsidRPr="00FC1EF9" w:rsidR="003A25F1">
        <w:rPr>
          <w:rFonts w:ascii="Source Sans Pro" w:hAnsi="Source Sans Pro"/>
        </w:rPr>
        <w:t xml:space="preserve">3 </w:t>
      </w:r>
      <w:r w:rsidRPr="00FC1EF9" w:rsidR="0013793F">
        <w:rPr>
          <w:rFonts w:ascii="Source Sans Pro" w:hAnsi="Source Sans Pro"/>
          <w:b/>
        </w:rPr>
        <w:t>drug payment stages</w:t>
      </w:r>
      <w:r w:rsidRPr="00FC1EF9" w:rsidR="0013793F">
        <w:rPr>
          <w:rFonts w:ascii="Source Sans Pro" w:hAnsi="Source Sans Pro"/>
        </w:rPr>
        <w:t xml:space="preserve"> for your </w:t>
      </w:r>
      <w:r w:rsidRPr="00FC1EF9" w:rsidR="00524B4F">
        <w:rPr>
          <w:rFonts w:ascii="Source Sans Pro" w:hAnsi="Source Sans Pro"/>
        </w:rPr>
        <w:t>drug coverage</w:t>
      </w:r>
      <w:r w:rsidRPr="00FC1EF9" w:rsidR="00AD7710">
        <w:rPr>
          <w:rFonts w:ascii="Source Sans Pro" w:hAnsi="Source Sans Pro"/>
        </w:rPr>
        <w:t xml:space="preserve"> under </w:t>
      </w:r>
      <w:r w:rsidRPr="00FC1EF9" w:rsidR="0023621C">
        <w:rPr>
          <w:rFonts w:ascii="Source Sans Pro" w:hAnsi="Source Sans Pro"/>
          <w:i/>
          <w:iCs/>
          <w:color w:val="0000FF"/>
        </w:rPr>
        <w:t>[insert 202</w:t>
      </w:r>
      <w:r w:rsidR="00514337">
        <w:rPr>
          <w:rFonts w:ascii="Source Sans Pro" w:hAnsi="Source Sans Pro"/>
          <w:i/>
          <w:iCs/>
          <w:color w:val="0000FF"/>
        </w:rPr>
        <w:t>7</w:t>
      </w:r>
      <w:r w:rsidRPr="00FC1EF9" w:rsidR="0023621C">
        <w:rPr>
          <w:rFonts w:ascii="Source Sans Pro" w:hAnsi="Source Sans Pro"/>
          <w:i/>
          <w:iCs/>
          <w:color w:val="0000FF"/>
        </w:rPr>
        <w:t xml:space="preserve"> plan name]</w:t>
      </w:r>
      <w:r w:rsidRPr="00FC1EF9" w:rsidR="0013793F">
        <w:rPr>
          <w:rFonts w:ascii="Source Sans Pro" w:hAnsi="Source Sans Pro"/>
        </w:rPr>
        <w:t>. How much you pay</w:t>
      </w:r>
      <w:r w:rsidRPr="00FC1EF9" w:rsidR="003A25F1">
        <w:rPr>
          <w:rFonts w:ascii="Source Sans Pro" w:hAnsi="Source Sans Pro"/>
        </w:rPr>
        <w:t xml:space="preserve"> for each prescription</w:t>
      </w:r>
      <w:r w:rsidRPr="00FC1EF9" w:rsidR="0013793F">
        <w:rPr>
          <w:rFonts w:ascii="Source Sans Pro" w:hAnsi="Source Sans Pro"/>
        </w:rPr>
        <w:t xml:space="preserve"> depends on wh</w:t>
      </w:r>
      <w:r w:rsidRPr="00FC1EF9">
        <w:rPr>
          <w:rFonts w:ascii="Source Sans Pro" w:hAnsi="Source Sans Pro"/>
        </w:rPr>
        <w:t>at</w:t>
      </w:r>
      <w:r w:rsidRPr="00FC1EF9" w:rsidR="0013793F">
        <w:rPr>
          <w:rFonts w:ascii="Source Sans Pro" w:hAnsi="Source Sans Pro"/>
        </w:rPr>
        <w:t xml:space="preserve"> stage </w:t>
      </w:r>
      <w:r w:rsidRPr="00FC1EF9" w:rsidR="006334DD">
        <w:rPr>
          <w:rFonts w:ascii="Source Sans Pro" w:hAnsi="Source Sans Pro"/>
        </w:rPr>
        <w:t>you’re</w:t>
      </w:r>
      <w:r w:rsidRPr="00FC1EF9" w:rsidR="0013793F">
        <w:rPr>
          <w:rFonts w:ascii="Source Sans Pro" w:hAnsi="Source Sans Pro"/>
        </w:rPr>
        <w:t xml:space="preserve"> in </w:t>
      </w:r>
      <w:r w:rsidRPr="00FC1EF9">
        <w:rPr>
          <w:rFonts w:ascii="Source Sans Pro" w:hAnsi="Source Sans Pro"/>
        </w:rPr>
        <w:t>when</w:t>
      </w:r>
      <w:r w:rsidRPr="00FC1EF9">
        <w:rPr>
          <w:rFonts w:ascii="Source Sans Pro" w:hAnsi="Source Sans Pro"/>
        </w:rPr>
        <w:t xml:space="preserve"> </w:t>
      </w:r>
      <w:r w:rsidRPr="00FC1EF9" w:rsidR="0013793F">
        <w:rPr>
          <w:rFonts w:ascii="Source Sans Pro" w:hAnsi="Source Sans Pro"/>
        </w:rPr>
        <w:t xml:space="preserve">you get a prescription filled or refilled. </w:t>
      </w:r>
      <w:r w:rsidRPr="00FC1EF9">
        <w:rPr>
          <w:rFonts w:ascii="Source Sans Pro" w:hAnsi="Source Sans Pro"/>
        </w:rPr>
        <w:t xml:space="preserve">Details of each stage are </w:t>
      </w:r>
      <w:r w:rsidRPr="00FC1EF9" w:rsidR="00CA77A7">
        <w:rPr>
          <w:rFonts w:ascii="Source Sans Pro" w:hAnsi="Source Sans Pro"/>
        </w:rPr>
        <w:t>explained in</w:t>
      </w:r>
      <w:r w:rsidRPr="00FC1EF9">
        <w:rPr>
          <w:rFonts w:ascii="Source Sans Pro" w:hAnsi="Source Sans Pro"/>
        </w:rPr>
        <w:t xml:space="preserve"> this chapter. The stages are:</w:t>
      </w:r>
    </w:p>
    <w:p w:rsidR="003821C0" w:rsidRPr="00FC1EF9" w:rsidP="00C43A77" w14:paraId="33B0C45A" w14:textId="3BD650DF">
      <w:pPr>
        <w:pStyle w:val="ListParagraph"/>
        <w:numPr>
          <w:ilvl w:val="0"/>
          <w:numId w:val="296"/>
        </w:numPr>
        <w:spacing w:before="240" w:beforeAutospacing="0" w:after="120" w:afterAutospacing="0"/>
        <w:rPr>
          <w:rFonts w:ascii="Source Sans Pro" w:hAnsi="Source Sans Pro"/>
          <w:b/>
          <w:bCs/>
        </w:rPr>
      </w:pPr>
      <w:r w:rsidRPr="00FC1EF9">
        <w:rPr>
          <w:rFonts w:ascii="Source Sans Pro" w:hAnsi="Source Sans Pro"/>
          <w:b/>
          <w:bCs/>
        </w:rPr>
        <w:t>Stage 1: Yearly Deductible Stage</w:t>
      </w:r>
    </w:p>
    <w:p w:rsidR="003821C0" w:rsidRPr="00FC1EF9" w:rsidP="00C43A77" w14:paraId="1F6989CA" w14:textId="27E95C58">
      <w:pPr>
        <w:pStyle w:val="ListParagraph"/>
        <w:numPr>
          <w:ilvl w:val="0"/>
          <w:numId w:val="296"/>
        </w:numPr>
        <w:spacing w:before="240" w:beforeAutospacing="0" w:after="120" w:afterAutospacing="0"/>
        <w:rPr>
          <w:rFonts w:ascii="Source Sans Pro" w:hAnsi="Source Sans Pro"/>
          <w:b/>
          <w:bCs/>
        </w:rPr>
      </w:pPr>
      <w:r w:rsidRPr="00FC1EF9">
        <w:rPr>
          <w:rFonts w:ascii="Source Sans Pro" w:hAnsi="Source Sans Pro"/>
          <w:b/>
          <w:bCs/>
        </w:rPr>
        <w:t>Stage 2: Initial Coverage Stage</w:t>
      </w:r>
    </w:p>
    <w:p w:rsidR="00E0250B" w:rsidRPr="00FC1EF9" w:rsidP="00C43A77" w14:paraId="25705489" w14:textId="7BE80FAE">
      <w:pPr>
        <w:pStyle w:val="ListParagraph"/>
        <w:numPr>
          <w:ilvl w:val="0"/>
          <w:numId w:val="296"/>
        </w:numPr>
        <w:spacing w:before="240" w:beforeAutospacing="0" w:after="120" w:afterAutospacing="0"/>
        <w:rPr>
          <w:rFonts w:ascii="Source Sans Pro" w:hAnsi="Source Sans Pro"/>
          <w:b/>
          <w:bCs/>
        </w:rPr>
      </w:pPr>
      <w:r w:rsidRPr="00FC1EF9">
        <w:rPr>
          <w:rFonts w:ascii="Source Sans Pro" w:hAnsi="Source Sans Pro"/>
          <w:b/>
          <w:bCs/>
        </w:rPr>
        <w:t xml:space="preserve">Stage </w:t>
      </w:r>
      <w:r w:rsidRPr="00FC1EF9" w:rsidR="00076A2C">
        <w:rPr>
          <w:rFonts w:ascii="Source Sans Pro" w:hAnsi="Source Sans Pro"/>
          <w:b/>
          <w:bCs/>
        </w:rPr>
        <w:t>3</w:t>
      </w:r>
      <w:r w:rsidRPr="00FC1EF9">
        <w:rPr>
          <w:rFonts w:ascii="Source Sans Pro" w:hAnsi="Source Sans Pro"/>
          <w:b/>
          <w:bCs/>
        </w:rPr>
        <w:t>: Catastrophic Coverage Stage</w:t>
      </w:r>
    </w:p>
    <w:p w:rsidR="00220DC7" w:rsidRPr="00FC1EF9" w:rsidP="00104863" w14:paraId="47031CC6" w14:textId="607EEBC4">
      <w:pPr>
        <w:pStyle w:val="Heading2"/>
        <w:rPr>
          <w:rFonts w:ascii="Source Sans Pro" w:hAnsi="Source Sans Pro"/>
          <w:b w:val="0"/>
          <w:bCs/>
          <w:u w:val="single"/>
        </w:rPr>
      </w:pPr>
      <w:bookmarkStart w:id="282" w:name="_Toc196311387"/>
      <w:bookmarkStart w:id="283" w:name="_Toc109315884"/>
      <w:r w:rsidRPr="00FC1EF9">
        <w:rPr>
          <w:rFonts w:ascii="Source Sans Pro" w:hAnsi="Source Sans Pro"/>
        </w:rPr>
        <w:t>SECTION 3</w:t>
      </w:r>
      <w:r w:rsidRPr="00FC1EF9" w:rsidR="00D9149E">
        <w:rPr>
          <w:rFonts w:ascii="Source Sans Pro" w:hAnsi="Source Sans Pro"/>
        </w:rPr>
        <w:tab/>
      </w:r>
      <w:r w:rsidRPr="00FC1EF9">
        <w:rPr>
          <w:rFonts w:ascii="Source Sans Pro" w:hAnsi="Source Sans Pro"/>
        </w:rPr>
        <w:t xml:space="preserve">Your </w:t>
      </w:r>
      <w:r w:rsidRPr="00FC1EF9">
        <w:rPr>
          <w:rFonts w:ascii="Source Sans Pro" w:hAnsi="Source Sans Pro"/>
          <w:i/>
        </w:rPr>
        <w:t>Part D Explanation of Benefits</w:t>
      </w:r>
      <w:r w:rsidRPr="00FC1EF9">
        <w:rPr>
          <w:rFonts w:ascii="Source Sans Pro" w:hAnsi="Source Sans Pro"/>
        </w:rPr>
        <w:t xml:space="preserve"> explains which payment stage you’re in</w:t>
      </w:r>
      <w:bookmarkEnd w:id="282"/>
    </w:p>
    <w:p w:rsidR="00E53AFA" w:rsidRPr="00FC1EF9" w:rsidP="00AB6D46" w14:paraId="2E3F485A" w14:textId="43D3E592">
      <w:pPr>
        <w:spacing w:before="240" w:beforeAutospacing="0" w:after="120" w:afterAutospacing="0"/>
        <w:rPr>
          <w:rFonts w:ascii="Source Sans Pro" w:hAnsi="Source Sans Pro"/>
          <w:i/>
          <w:iCs/>
          <w:color w:val="0000FF"/>
        </w:rPr>
      </w:pPr>
      <w:r w:rsidRPr="00FC1EF9">
        <w:rPr>
          <w:rFonts w:ascii="Source Sans Pro" w:hAnsi="Source Sans Pro"/>
          <w:i/>
          <w:iCs/>
          <w:color w:val="0000FF"/>
        </w:rPr>
        <w:t xml:space="preserve">[Plans with no </w:t>
      </w:r>
      <w:r w:rsidRPr="00FC1EF9" w:rsidR="009C3833">
        <w:rPr>
          <w:rFonts w:ascii="Source Sans Pro" w:hAnsi="Source Sans Pro"/>
          <w:i/>
          <w:iCs/>
          <w:color w:val="0000FF"/>
        </w:rPr>
        <w:t>cost</w:t>
      </w:r>
      <w:r w:rsidRPr="00FC1EF9" w:rsidR="00B951E8">
        <w:rPr>
          <w:rFonts w:ascii="Source Sans Pro" w:hAnsi="Source Sans Pro"/>
          <w:i/>
          <w:iCs/>
          <w:color w:val="0000FF"/>
        </w:rPr>
        <w:t xml:space="preserve"> </w:t>
      </w:r>
      <w:r w:rsidRPr="00FC1EF9" w:rsidR="009C3833">
        <w:rPr>
          <w:rFonts w:ascii="Source Sans Pro" w:hAnsi="Source Sans Pro"/>
          <w:i/>
          <w:iCs/>
          <w:color w:val="0000FF"/>
        </w:rPr>
        <w:t>sharing</w:t>
      </w:r>
      <w:r w:rsidRPr="00FC1EF9">
        <w:rPr>
          <w:rFonts w:ascii="Source Sans Pro" w:hAnsi="Source Sans Pro"/>
          <w:i/>
          <w:iCs/>
          <w:color w:val="0000FF"/>
        </w:rPr>
        <w:t xml:space="preserve">: modify </w:t>
      </w:r>
      <w:r w:rsidRPr="00FC1EF9" w:rsidR="0006439B">
        <w:rPr>
          <w:rFonts w:ascii="Source Sans Pro" w:hAnsi="Source Sans Pro"/>
          <w:i/>
          <w:iCs/>
          <w:color w:val="0000FF"/>
        </w:rPr>
        <w:t>Section 3 and 3</w:t>
      </w:r>
      <w:r w:rsidRPr="00FC1EF9" w:rsidR="005C7B7D">
        <w:rPr>
          <w:rFonts w:ascii="Source Sans Pro" w:hAnsi="Source Sans Pro"/>
          <w:i/>
          <w:iCs/>
          <w:color w:val="0000FF"/>
        </w:rPr>
        <w:t>.1</w:t>
      </w:r>
      <w:r w:rsidRPr="00FC1EF9">
        <w:rPr>
          <w:rFonts w:ascii="Source Sans Pro" w:hAnsi="Source Sans Pro"/>
          <w:i/>
          <w:iCs/>
          <w:color w:val="0000FF"/>
        </w:rPr>
        <w:t xml:space="preserve"> as nece</w:t>
      </w:r>
      <w:r w:rsidRPr="00FC1EF9" w:rsidR="00D24B08">
        <w:rPr>
          <w:rFonts w:ascii="Source Sans Pro" w:hAnsi="Source Sans Pro"/>
          <w:i/>
          <w:iCs/>
          <w:color w:val="0000FF"/>
        </w:rPr>
        <w:t>ssary and move it to Chapter 5.]</w:t>
      </w:r>
    </w:p>
    <w:p w:rsidR="0013793F" w:rsidRPr="00FC1EF9" w:rsidP="00AB6D46" w14:paraId="4CC76283" w14:textId="77777777">
      <w:pPr>
        <w:spacing w:before="240" w:beforeAutospacing="0" w:after="120" w:afterAutospacing="0"/>
        <w:rPr>
          <w:rFonts w:ascii="Source Sans Pro" w:hAnsi="Source Sans Pro"/>
          <w:i/>
          <w:iCs/>
          <w:color w:val="0000FF"/>
        </w:rPr>
      </w:pPr>
      <w:r w:rsidRPr="00FC1EF9">
        <w:rPr>
          <w:rFonts w:ascii="Source Sans Pro" w:hAnsi="Source Sans Pro"/>
          <w:i/>
          <w:iCs/>
          <w:color w:val="0000FF"/>
        </w:rPr>
        <w:t>[Plans</w:t>
      </w:r>
      <w:r w:rsidRPr="00FC1EF9">
        <w:rPr>
          <w:rFonts w:ascii="Source Sans Pro" w:hAnsi="Source Sans Pro"/>
          <w:i/>
          <w:iCs/>
          <w:color w:val="0000FF"/>
        </w:rPr>
        <w:t xml:space="preserve"> with a single payment stage: modify this section as necessary.]</w:t>
      </w:r>
    </w:p>
    <w:bookmarkEnd w:id="283"/>
    <w:p w:rsidR="0013793F" w:rsidRPr="00FC1EF9" w:rsidP="002B6246" w14:paraId="613A5855" w14:textId="51D0171E">
      <w:pPr>
        <w:rPr>
          <w:rFonts w:ascii="Source Sans Pro" w:hAnsi="Source Sans Pro"/>
          <w:strike/>
        </w:rPr>
      </w:pPr>
      <w:r w:rsidRPr="00FC1EF9">
        <w:rPr>
          <w:rFonts w:ascii="Source Sans Pro" w:hAnsi="Source Sans Pro"/>
        </w:rPr>
        <w:t>Our plan keeps track of your prescription drug</w:t>
      </w:r>
      <w:r w:rsidRPr="00FC1EF9" w:rsidR="00CA77A7">
        <w:rPr>
          <w:rFonts w:ascii="Source Sans Pro" w:hAnsi="Source Sans Pro"/>
        </w:rPr>
        <w:t xml:space="preserve"> costs </w:t>
      </w:r>
      <w:r w:rsidRPr="00FC1EF9">
        <w:rPr>
          <w:rFonts w:ascii="Source Sans Pro" w:hAnsi="Source Sans Pro"/>
        </w:rPr>
        <w:t>and the payments you ma</w:t>
      </w:r>
      <w:r w:rsidRPr="00FC1EF9" w:rsidR="00CA77A7">
        <w:rPr>
          <w:rFonts w:ascii="Source Sans Pro" w:hAnsi="Source Sans Pro"/>
        </w:rPr>
        <w:t>k</w:t>
      </w:r>
      <w:r w:rsidRPr="00FC1EF9">
        <w:rPr>
          <w:rFonts w:ascii="Source Sans Pro" w:hAnsi="Source Sans Pro"/>
        </w:rPr>
        <w:t xml:space="preserve">e when you get prescriptions at the pharmacy. </w:t>
      </w:r>
      <w:r w:rsidRPr="00FC1EF9" w:rsidR="006614DA">
        <w:rPr>
          <w:rFonts w:ascii="Source Sans Pro" w:hAnsi="Source Sans Pro"/>
        </w:rPr>
        <w:t>T</w:t>
      </w:r>
      <w:r w:rsidRPr="00FC1EF9">
        <w:rPr>
          <w:rFonts w:ascii="Source Sans Pro" w:hAnsi="Source Sans Pro"/>
        </w:rPr>
        <w:t xml:space="preserve">his way, we can tell you when you move from one drug payment stage to the next. </w:t>
      </w:r>
      <w:r w:rsidRPr="00FC1EF9" w:rsidR="00CA77A7">
        <w:rPr>
          <w:rFonts w:ascii="Source Sans Pro" w:hAnsi="Source Sans Pro"/>
        </w:rPr>
        <w:t>We track 2</w:t>
      </w:r>
      <w:r w:rsidRPr="00FC1EF9">
        <w:rPr>
          <w:rFonts w:ascii="Source Sans Pro" w:hAnsi="Source Sans Pro"/>
        </w:rPr>
        <w:t xml:space="preserve"> types of costs:</w:t>
      </w:r>
    </w:p>
    <w:p w:rsidR="0013793F" w:rsidRPr="00FC1EF9" w:rsidP="00C43A77" w14:paraId="165B9072" w14:textId="241DD8D2">
      <w:pPr>
        <w:pStyle w:val="ListBullet"/>
        <w:numPr>
          <w:ilvl w:val="0"/>
          <w:numId w:val="97"/>
        </w:numPr>
        <w:rPr>
          <w:rFonts w:ascii="Source Sans Pro" w:hAnsi="Source Sans Pro"/>
        </w:rPr>
      </w:pPr>
      <w:r w:rsidRPr="00FC1EF9">
        <w:rPr>
          <w:rFonts w:ascii="Source Sans Pro" w:hAnsi="Source Sans Pro"/>
          <w:b/>
          <w:bCs/>
        </w:rPr>
        <w:t xml:space="preserve">Out-of-Pocket Costs: </w:t>
      </w:r>
      <w:r w:rsidRPr="00FC1EF9">
        <w:rPr>
          <w:rFonts w:ascii="Source Sans Pro" w:hAnsi="Source Sans Pro"/>
        </w:rPr>
        <w:t>this is</w:t>
      </w:r>
      <w:r w:rsidRPr="00FC1EF9">
        <w:rPr>
          <w:rFonts w:ascii="Source Sans Pro" w:hAnsi="Source Sans Pro"/>
        </w:rPr>
        <w:t xml:space="preserve"> how much you paid. </w:t>
      </w:r>
      <w:r w:rsidRPr="00FC1EF9" w:rsidR="003816A6">
        <w:rPr>
          <w:rFonts w:ascii="Source Sans Pro" w:hAnsi="Source Sans Pro"/>
        </w:rPr>
        <w:t xml:space="preserve">This includes what you paid when you </w:t>
      </w:r>
      <w:r w:rsidRPr="00FC1EF9" w:rsidR="00752404">
        <w:rPr>
          <w:rFonts w:ascii="Source Sans Pro" w:hAnsi="Source Sans Pro"/>
        </w:rPr>
        <w:t>get</w:t>
      </w:r>
      <w:r w:rsidRPr="00FC1EF9" w:rsidR="003816A6">
        <w:rPr>
          <w:rFonts w:ascii="Source Sans Pro" w:hAnsi="Source Sans Pro"/>
        </w:rPr>
        <w:t xml:space="preserve"> a covered Part D drug, any payments for your drugs made by family or friends, and any payments made for your drugs by </w:t>
      </w:r>
      <w:r w:rsidRPr="00FC1EF9" w:rsidR="00803A06">
        <w:rPr>
          <w:rFonts w:ascii="Source Sans Pro" w:hAnsi="Source Sans Pro"/>
        </w:rPr>
        <w:t>Extra Help</w:t>
      </w:r>
      <w:r w:rsidRPr="00FC1EF9" w:rsidR="003816A6">
        <w:rPr>
          <w:rFonts w:ascii="Source Sans Pro" w:hAnsi="Source Sans Pro"/>
        </w:rPr>
        <w:t xml:space="preserve"> from Medicare, employer or union health plans, </w:t>
      </w:r>
      <w:r w:rsidRPr="00FC1EF9" w:rsidR="003816A6">
        <w:rPr>
          <w:rFonts w:ascii="Source Sans Pro" w:hAnsi="Source Sans Pro"/>
        </w:rPr>
        <w:t>Indian Health Service, AIDS drug assistance programs, charities, and most State Pharmaceutical Assistance Programs (SPAPs).</w:t>
      </w:r>
    </w:p>
    <w:p w:rsidR="0013793F" w:rsidRPr="00FC1EF9" w:rsidP="00C43A77" w14:paraId="51C1178A" w14:textId="06824E48">
      <w:pPr>
        <w:pStyle w:val="ListBullet"/>
        <w:numPr>
          <w:ilvl w:val="0"/>
          <w:numId w:val="97"/>
        </w:numPr>
        <w:rPr>
          <w:rFonts w:ascii="Source Sans Pro" w:hAnsi="Source Sans Pro"/>
        </w:rPr>
      </w:pPr>
      <w:r w:rsidRPr="00FC1EF9">
        <w:rPr>
          <w:rFonts w:ascii="Source Sans Pro" w:hAnsi="Source Sans Pro"/>
          <w:b/>
          <w:bCs/>
        </w:rPr>
        <w:t>T</w:t>
      </w:r>
      <w:r w:rsidRPr="00FC1EF9">
        <w:rPr>
          <w:rFonts w:ascii="Source Sans Pro" w:hAnsi="Source Sans Pro"/>
          <w:b/>
          <w:bCs/>
        </w:rPr>
        <w:t xml:space="preserve">otal </w:t>
      </w:r>
      <w:r w:rsidRPr="00FC1EF9">
        <w:rPr>
          <w:rFonts w:ascii="Source Sans Pro" w:hAnsi="Source Sans Pro"/>
          <w:b/>
          <w:bCs/>
        </w:rPr>
        <w:t>D</w:t>
      </w:r>
      <w:r w:rsidRPr="00FC1EF9">
        <w:rPr>
          <w:rFonts w:ascii="Source Sans Pro" w:hAnsi="Source Sans Pro"/>
          <w:b/>
          <w:bCs/>
        </w:rPr>
        <w:t xml:space="preserve">rug </w:t>
      </w:r>
      <w:r w:rsidRPr="00FC1EF9">
        <w:rPr>
          <w:rFonts w:ascii="Source Sans Pro" w:hAnsi="Source Sans Pro"/>
          <w:b/>
          <w:bCs/>
        </w:rPr>
        <w:t>C</w:t>
      </w:r>
      <w:r w:rsidRPr="00FC1EF9">
        <w:rPr>
          <w:rFonts w:ascii="Source Sans Pro" w:hAnsi="Source Sans Pro"/>
          <w:b/>
          <w:bCs/>
        </w:rPr>
        <w:t>osts</w:t>
      </w:r>
      <w:r w:rsidRPr="00FC1EF9" w:rsidR="00CA77A7">
        <w:rPr>
          <w:rFonts w:ascii="Source Sans Pro" w:hAnsi="Source Sans Pro"/>
          <w:b/>
          <w:bCs/>
        </w:rPr>
        <w:t>:</w:t>
      </w:r>
      <w:r w:rsidRPr="00FC1EF9">
        <w:rPr>
          <w:rFonts w:ascii="Source Sans Pro" w:hAnsi="Source Sans Pro"/>
        </w:rPr>
        <w:t xml:space="preserve"> </w:t>
      </w:r>
      <w:r w:rsidRPr="00FC1EF9" w:rsidR="00CA77A7">
        <w:rPr>
          <w:rFonts w:ascii="Source Sans Pro" w:hAnsi="Source Sans Pro"/>
        </w:rPr>
        <w:t>t</w:t>
      </w:r>
      <w:r w:rsidRPr="00FC1EF9" w:rsidR="00DD03FF">
        <w:rPr>
          <w:rFonts w:ascii="Source Sans Pro" w:hAnsi="Source Sans Pro"/>
        </w:rPr>
        <w:t>his is</w:t>
      </w:r>
      <w:r w:rsidRPr="00FC1EF9" w:rsidR="00BF1B94">
        <w:rPr>
          <w:rFonts w:ascii="Source Sans Pro" w:hAnsi="Source Sans Pro"/>
        </w:rPr>
        <w:t xml:space="preserve"> the</w:t>
      </w:r>
      <w:r w:rsidRPr="00FC1EF9" w:rsidR="00DD03FF">
        <w:rPr>
          <w:rFonts w:ascii="Source Sans Pro" w:hAnsi="Source Sans Pro"/>
        </w:rPr>
        <w:t xml:space="preserve"> total of all payments made for your covered Part D drugs. It includes what </w:t>
      </w:r>
      <w:r w:rsidRPr="00FC1EF9" w:rsidR="006334DD">
        <w:rPr>
          <w:rFonts w:ascii="Source Sans Pro" w:hAnsi="Source Sans Pro"/>
        </w:rPr>
        <w:t>our plan</w:t>
      </w:r>
      <w:r w:rsidRPr="00FC1EF9" w:rsidR="00DD03FF">
        <w:rPr>
          <w:rFonts w:ascii="Source Sans Pro" w:hAnsi="Source Sans Pro"/>
        </w:rPr>
        <w:t xml:space="preserve"> </w:t>
      </w:r>
      <w:r w:rsidRPr="00FC1EF9" w:rsidR="00752404">
        <w:rPr>
          <w:rFonts w:ascii="Source Sans Pro" w:hAnsi="Source Sans Pro"/>
        </w:rPr>
        <w:t>paid</w:t>
      </w:r>
      <w:r w:rsidRPr="00FC1EF9" w:rsidR="00DD03FF">
        <w:rPr>
          <w:rFonts w:ascii="Source Sans Pro" w:hAnsi="Source Sans Pro"/>
        </w:rPr>
        <w:t xml:space="preserve">, what you </w:t>
      </w:r>
      <w:r w:rsidRPr="00FC1EF9" w:rsidR="00752404">
        <w:rPr>
          <w:rFonts w:ascii="Source Sans Pro" w:hAnsi="Source Sans Pro"/>
        </w:rPr>
        <w:t xml:space="preserve">paid, and </w:t>
      </w:r>
      <w:r w:rsidRPr="00FC1EF9" w:rsidR="00DD03FF">
        <w:rPr>
          <w:rFonts w:ascii="Source Sans Pro" w:hAnsi="Source Sans Pro"/>
        </w:rPr>
        <w:t>what other programs or organizations pa</w:t>
      </w:r>
      <w:r w:rsidRPr="00FC1EF9" w:rsidR="00752404">
        <w:rPr>
          <w:rFonts w:ascii="Source Sans Pro" w:hAnsi="Source Sans Pro"/>
        </w:rPr>
        <w:t>id</w:t>
      </w:r>
      <w:r w:rsidRPr="00FC1EF9" w:rsidR="00DD03FF">
        <w:rPr>
          <w:rFonts w:ascii="Source Sans Pro" w:hAnsi="Source Sans Pro"/>
        </w:rPr>
        <w:t xml:space="preserve"> for your covered Part D drugs.</w:t>
      </w:r>
    </w:p>
    <w:p w:rsidR="0013793F" w:rsidRPr="00FC1EF9" w:rsidP="002B6246" w14:paraId="77B0F6D3" w14:textId="2A08EFBB">
      <w:pPr>
        <w:rPr>
          <w:rFonts w:ascii="Source Sans Pro" w:hAnsi="Source Sans Pro"/>
        </w:rPr>
      </w:pPr>
      <w:r w:rsidRPr="00FC1EF9">
        <w:rPr>
          <w:rFonts w:ascii="Source Sans Pro" w:hAnsi="Source Sans Pro"/>
        </w:rPr>
        <w:t xml:space="preserve">If you </w:t>
      </w:r>
      <w:r w:rsidRPr="00FC1EF9" w:rsidR="00CA77A7">
        <w:rPr>
          <w:rFonts w:ascii="Source Sans Pro" w:hAnsi="Source Sans Pro"/>
        </w:rPr>
        <w:t>filled</w:t>
      </w:r>
      <w:r w:rsidRPr="00FC1EF9">
        <w:rPr>
          <w:rFonts w:ascii="Source Sans Pro" w:hAnsi="Source Sans Pro"/>
        </w:rPr>
        <w:t xml:space="preserve"> one or more prescriptions through </w:t>
      </w:r>
      <w:r w:rsidRPr="00FC1EF9" w:rsidR="006334DD">
        <w:rPr>
          <w:rFonts w:ascii="Source Sans Pro" w:hAnsi="Source Sans Pro"/>
        </w:rPr>
        <w:t>our plan</w:t>
      </w:r>
      <w:r w:rsidRPr="00FC1EF9">
        <w:rPr>
          <w:rFonts w:ascii="Source Sans Pro" w:hAnsi="Source Sans Pro"/>
        </w:rPr>
        <w:t xml:space="preserve"> during the previous </w:t>
      </w:r>
      <w:r w:rsidRPr="00FC1EF9" w:rsidR="00304EC2">
        <w:rPr>
          <w:rFonts w:ascii="Source Sans Pro" w:hAnsi="Source Sans Pro"/>
        </w:rPr>
        <w:t>month,</w:t>
      </w:r>
      <w:r w:rsidRPr="00FC1EF9">
        <w:rPr>
          <w:rFonts w:ascii="Source Sans Pro" w:hAnsi="Source Sans Pro"/>
        </w:rPr>
        <w:t xml:space="preserve"> </w:t>
      </w:r>
      <w:r w:rsidRPr="00FC1EF9" w:rsidR="006334DD">
        <w:rPr>
          <w:rFonts w:ascii="Source Sans Pro" w:hAnsi="Source Sans Pro"/>
        </w:rPr>
        <w:t>we’ll</w:t>
      </w:r>
      <w:r w:rsidRPr="00FC1EF9">
        <w:rPr>
          <w:rFonts w:ascii="Source Sans Pro" w:hAnsi="Source Sans Pro"/>
        </w:rPr>
        <w:t xml:space="preserve"> send you a </w:t>
      </w:r>
      <w:r w:rsidRPr="00FC1EF9" w:rsidR="005A753C">
        <w:rPr>
          <w:rFonts w:ascii="Source Sans Pro" w:hAnsi="Source Sans Pro"/>
          <w:i/>
          <w:iCs/>
        </w:rPr>
        <w:t xml:space="preserve">Part D </w:t>
      </w:r>
      <w:r w:rsidRPr="00FC1EF9">
        <w:rPr>
          <w:rFonts w:ascii="Source Sans Pro" w:hAnsi="Source Sans Pro"/>
          <w:i/>
          <w:iCs/>
        </w:rPr>
        <w:t>EOB</w:t>
      </w:r>
      <w:r w:rsidRPr="00FC1EF9" w:rsidR="006F0CB9">
        <w:rPr>
          <w:rFonts w:ascii="Source Sans Pro" w:hAnsi="Source Sans Pro"/>
        </w:rPr>
        <w:t>.</w:t>
      </w:r>
      <w:r w:rsidRPr="00FC1EF9">
        <w:rPr>
          <w:rFonts w:ascii="Source Sans Pro" w:hAnsi="Source Sans Pro"/>
        </w:rPr>
        <w:t xml:space="preserve"> </w:t>
      </w:r>
      <w:r w:rsidRPr="00FC1EF9" w:rsidR="00B84671">
        <w:rPr>
          <w:rFonts w:ascii="Source Sans Pro" w:hAnsi="Source Sans Pro"/>
        </w:rPr>
        <w:t xml:space="preserve">The </w:t>
      </w:r>
      <w:r w:rsidRPr="00FC1EF9" w:rsidR="00B84671">
        <w:rPr>
          <w:rFonts w:ascii="Source Sans Pro" w:hAnsi="Source Sans Pro"/>
          <w:i/>
          <w:iCs/>
        </w:rPr>
        <w:t>Part D EOB</w:t>
      </w:r>
      <w:r w:rsidRPr="00FC1EF9" w:rsidR="00B84671">
        <w:rPr>
          <w:rFonts w:ascii="Source Sans Pro" w:hAnsi="Source Sans Pro"/>
        </w:rPr>
        <w:t xml:space="preserve"> </w:t>
      </w:r>
      <w:r w:rsidRPr="00FC1EF9" w:rsidR="00D24B08">
        <w:rPr>
          <w:rFonts w:ascii="Source Sans Pro" w:hAnsi="Source Sans Pro"/>
        </w:rPr>
        <w:t>includes:</w:t>
      </w:r>
    </w:p>
    <w:p w:rsidR="0013793F" w:rsidRPr="00FC1EF9" w:rsidP="00C43A77" w14:paraId="5AF9F9DB" w14:textId="6A9CE8F9">
      <w:pPr>
        <w:pStyle w:val="ListBullet2"/>
        <w:numPr>
          <w:ilvl w:val="0"/>
          <w:numId w:val="98"/>
        </w:numPr>
        <w:rPr>
          <w:rFonts w:ascii="Source Sans Pro" w:hAnsi="Source Sans Pro"/>
        </w:rPr>
      </w:pPr>
      <w:r w:rsidRPr="00FC1EF9">
        <w:rPr>
          <w:rFonts w:ascii="Source Sans Pro" w:hAnsi="Source Sans Pro"/>
          <w:b/>
          <w:bCs/>
        </w:rPr>
        <w:t>Information for that month</w:t>
      </w:r>
      <w:r w:rsidRPr="00FC1EF9">
        <w:rPr>
          <w:rFonts w:ascii="Source Sans Pro" w:hAnsi="Source Sans Pro"/>
        </w:rPr>
        <w:t xml:space="preserve">. This report gives payment details about prescriptions you filled during the previous month. It shows the total drug costs, what </w:t>
      </w:r>
      <w:r w:rsidRPr="00FC1EF9" w:rsidR="006334DD">
        <w:rPr>
          <w:rFonts w:ascii="Source Sans Pro" w:hAnsi="Source Sans Pro"/>
        </w:rPr>
        <w:t>our plan</w:t>
      </w:r>
      <w:r w:rsidRPr="00FC1EF9">
        <w:rPr>
          <w:rFonts w:ascii="Source Sans Pro" w:hAnsi="Source Sans Pro"/>
        </w:rPr>
        <w:t xml:space="preserve"> paid, and what you and others</w:t>
      </w:r>
      <w:r w:rsidRPr="00FC1EF9" w:rsidR="00CA77A7">
        <w:rPr>
          <w:rFonts w:ascii="Source Sans Pro" w:hAnsi="Source Sans Pro"/>
        </w:rPr>
        <w:t xml:space="preserve"> paid</w:t>
      </w:r>
      <w:r w:rsidRPr="00FC1EF9">
        <w:rPr>
          <w:rFonts w:ascii="Source Sans Pro" w:hAnsi="Source Sans Pro"/>
        </w:rPr>
        <w:t xml:space="preserve"> on your behalf.</w:t>
      </w:r>
    </w:p>
    <w:p w:rsidR="0013793F" w:rsidRPr="00FC1EF9" w:rsidP="00C43A77" w14:paraId="42F3347B" w14:textId="72F419F6">
      <w:pPr>
        <w:pStyle w:val="ListBullet2"/>
        <w:numPr>
          <w:ilvl w:val="0"/>
          <w:numId w:val="98"/>
        </w:numPr>
        <w:rPr>
          <w:rFonts w:ascii="Source Sans Pro" w:hAnsi="Source Sans Pro"/>
        </w:rPr>
      </w:pPr>
      <w:r w:rsidRPr="00FC1EF9">
        <w:rPr>
          <w:rFonts w:ascii="Source Sans Pro" w:hAnsi="Source Sans Pro"/>
          <w:b/>
          <w:bCs/>
        </w:rPr>
        <w:t xml:space="preserve">Totals for the year since January 1. </w:t>
      </w:r>
      <w:r w:rsidRPr="00FC1EF9">
        <w:rPr>
          <w:rFonts w:ascii="Source Sans Pro" w:hAnsi="Source Sans Pro"/>
        </w:rPr>
        <w:t>This shows the total drug costs and total payments for your drugs since the year began.</w:t>
      </w:r>
    </w:p>
    <w:p w:rsidR="000E05D6" w:rsidRPr="00FC1EF9" w:rsidP="00C43A77" w14:paraId="066995A2" w14:textId="48BA2D53">
      <w:pPr>
        <w:pStyle w:val="ListBullet2"/>
        <w:numPr>
          <w:ilvl w:val="0"/>
          <w:numId w:val="98"/>
        </w:numPr>
        <w:rPr>
          <w:rFonts w:ascii="Source Sans Pro" w:hAnsi="Source Sans Pro"/>
        </w:rPr>
      </w:pPr>
      <w:r w:rsidRPr="00FC1EF9">
        <w:rPr>
          <w:rFonts w:ascii="Source Sans Pro" w:hAnsi="Source Sans Pro"/>
          <w:b/>
          <w:bCs/>
        </w:rPr>
        <w:t xml:space="preserve">Drug price information. </w:t>
      </w:r>
      <w:r w:rsidRPr="00FC1EF9">
        <w:rPr>
          <w:rFonts w:ascii="Source Sans Pro" w:hAnsi="Source Sans Pro"/>
        </w:rPr>
        <w:t>This display</w:t>
      </w:r>
      <w:r w:rsidRPr="00FC1EF9" w:rsidR="00CA77A7">
        <w:rPr>
          <w:rFonts w:ascii="Source Sans Pro" w:hAnsi="Source Sans Pro"/>
        </w:rPr>
        <w:t>s</w:t>
      </w:r>
      <w:r w:rsidRPr="00FC1EF9">
        <w:rPr>
          <w:rFonts w:ascii="Source Sans Pro" w:hAnsi="Source Sans Pro"/>
        </w:rPr>
        <w:t xml:space="preserve"> the total drug price, and information about </w:t>
      </w:r>
      <w:r w:rsidR="008A4197">
        <w:rPr>
          <w:rFonts w:ascii="Source Sans Pro" w:hAnsi="Source Sans Pro"/>
        </w:rPr>
        <w:t>changes</w:t>
      </w:r>
      <w:r w:rsidRPr="00FC1EF9">
        <w:rPr>
          <w:rFonts w:ascii="Source Sans Pro" w:hAnsi="Source Sans Pro"/>
        </w:rPr>
        <w:t xml:space="preserve"> </w:t>
      </w:r>
      <w:r w:rsidRPr="00FC1EF9">
        <w:rPr>
          <w:rFonts w:ascii="Source Sans Pro" w:hAnsi="Source Sans Pro"/>
        </w:rPr>
        <w:t xml:space="preserve">in price from first fill for each prescription claim of the same quantity. </w:t>
      </w:r>
    </w:p>
    <w:p w:rsidR="00567724" w:rsidRPr="00FC1EF9" w:rsidP="00C43A77" w14:paraId="063283F0" w14:textId="4097EE6C">
      <w:pPr>
        <w:pStyle w:val="ListBullet2"/>
        <w:numPr>
          <w:ilvl w:val="0"/>
          <w:numId w:val="98"/>
        </w:numPr>
        <w:rPr>
          <w:rFonts w:ascii="Source Sans Pro" w:hAnsi="Source Sans Pro"/>
        </w:rPr>
      </w:pPr>
      <w:r w:rsidRPr="00FC1EF9">
        <w:rPr>
          <w:rFonts w:ascii="Source Sans Pro" w:hAnsi="Source Sans Pro"/>
          <w:b/>
          <w:bCs/>
        </w:rPr>
        <w:t xml:space="preserve">Available lower cost alternative prescriptions. </w:t>
      </w:r>
      <w:r w:rsidRPr="00FC1EF9">
        <w:rPr>
          <w:rFonts w:ascii="Source Sans Pro" w:hAnsi="Source Sans Pro"/>
        </w:rPr>
        <w:t xml:space="preserve">This </w:t>
      </w:r>
      <w:r w:rsidRPr="00FC1EF9" w:rsidR="00CA77A7">
        <w:rPr>
          <w:rFonts w:ascii="Source Sans Pro" w:hAnsi="Source Sans Pro"/>
        </w:rPr>
        <w:t>shows</w:t>
      </w:r>
      <w:r w:rsidRPr="00FC1EF9">
        <w:rPr>
          <w:rFonts w:ascii="Source Sans Pro" w:hAnsi="Source Sans Pro"/>
        </w:rPr>
        <w:t xml:space="preserve"> information about other </w:t>
      </w:r>
      <w:r w:rsidRPr="00FC1EF9" w:rsidR="00EA614A">
        <w:rPr>
          <w:rFonts w:ascii="Source Sans Pro" w:hAnsi="Source Sans Pro"/>
        </w:rPr>
        <w:t xml:space="preserve">available </w:t>
      </w:r>
      <w:r w:rsidRPr="00FC1EF9">
        <w:rPr>
          <w:rFonts w:ascii="Source Sans Pro" w:hAnsi="Source Sans Pro"/>
        </w:rPr>
        <w:t>drugs with lower cost</w:t>
      </w:r>
      <w:r w:rsidRPr="00FC1EF9" w:rsidR="00B951E8">
        <w:rPr>
          <w:rFonts w:ascii="Source Sans Pro" w:hAnsi="Source Sans Pro"/>
        </w:rPr>
        <w:t xml:space="preserve"> </w:t>
      </w:r>
      <w:r w:rsidRPr="00FC1EF9">
        <w:rPr>
          <w:rFonts w:ascii="Source Sans Pro" w:hAnsi="Source Sans Pro"/>
        </w:rPr>
        <w:t>sharing for each prescription claim</w:t>
      </w:r>
      <w:r w:rsidRPr="00FC1EF9" w:rsidR="0070552D">
        <w:rPr>
          <w:rFonts w:ascii="Source Sans Pro" w:hAnsi="Source Sans Pro"/>
        </w:rPr>
        <w:t>, if applicable</w:t>
      </w:r>
    </w:p>
    <w:p w:rsidR="00AD015A" w:rsidRPr="00FC1EF9" w:rsidP="00104863" w14:paraId="720627AD" w14:textId="0A7C4A1C">
      <w:pPr>
        <w:pStyle w:val="Heading3"/>
        <w:rPr>
          <w:rFonts w:ascii="Source Sans Pro" w:hAnsi="Source Sans Pro" w:cs="Arial"/>
          <w:b w:val="0"/>
          <w:bCs w:val="0"/>
        </w:rPr>
      </w:pPr>
      <w:r w:rsidRPr="00FC1EF9">
        <w:rPr>
          <w:rFonts w:ascii="Source Sans Pro" w:hAnsi="Source Sans Pro"/>
        </w:rPr>
        <w:t>Section 3.1</w:t>
      </w:r>
      <w:r w:rsidRPr="00FC1EF9" w:rsidR="00D9149E">
        <w:rPr>
          <w:rFonts w:ascii="Source Sans Pro" w:hAnsi="Source Sans Pro"/>
        </w:rPr>
        <w:tab/>
      </w:r>
      <w:r w:rsidRPr="00FC1EF9">
        <w:rPr>
          <w:rFonts w:ascii="Source Sans Pro" w:hAnsi="Source Sans Pro"/>
        </w:rPr>
        <w:t>Help us keep our information about your drug payments up to date</w:t>
      </w:r>
    </w:p>
    <w:p w:rsidR="0013793F" w:rsidRPr="00FC1EF9" w:rsidP="002B6246" w14:paraId="1A9DF1DC" w14:textId="09CF5540">
      <w:pPr>
        <w:rPr>
          <w:rFonts w:ascii="Source Sans Pro" w:hAnsi="Source Sans Pro"/>
        </w:rPr>
      </w:pPr>
      <w:r w:rsidRPr="00FC1EF9">
        <w:rPr>
          <w:rFonts w:ascii="Source Sans Pro" w:hAnsi="Source Sans Pro"/>
        </w:rPr>
        <w:t>To keep track of your drug costs and the payments you make for drugs, we use records we get from pharmacies. Here is how you can help us keep your information correct and up to date:</w:t>
      </w:r>
    </w:p>
    <w:p w:rsidR="0013793F" w:rsidRPr="00FC1EF9" w:rsidP="00C43A77" w14:paraId="385449C8" w14:textId="712AB612">
      <w:pPr>
        <w:pStyle w:val="ListBullet2"/>
        <w:numPr>
          <w:ilvl w:val="0"/>
          <w:numId w:val="99"/>
        </w:numPr>
        <w:rPr>
          <w:rFonts w:ascii="Source Sans Pro" w:hAnsi="Source Sans Pro"/>
        </w:rPr>
      </w:pPr>
      <w:r w:rsidRPr="00FC1EF9">
        <w:rPr>
          <w:rFonts w:ascii="Source Sans Pro" w:hAnsi="Source Sans Pro"/>
          <w:b/>
          <w:bCs/>
        </w:rPr>
        <w:t xml:space="preserve">Show your membership card </w:t>
      </w:r>
      <w:r w:rsidRPr="00FC1EF9" w:rsidR="00EA614A">
        <w:rPr>
          <w:rFonts w:ascii="Source Sans Pro" w:hAnsi="Source Sans Pro"/>
          <w:b/>
          <w:bCs/>
        </w:rPr>
        <w:t>every time</w:t>
      </w:r>
      <w:r w:rsidRPr="00FC1EF9">
        <w:rPr>
          <w:rFonts w:ascii="Source Sans Pro" w:hAnsi="Source Sans Pro"/>
          <w:b/>
          <w:bCs/>
        </w:rPr>
        <w:t xml:space="preserve"> you get a prescription filled.</w:t>
      </w:r>
      <w:r w:rsidRPr="00FC1EF9">
        <w:rPr>
          <w:rFonts w:ascii="Source Sans Pro" w:hAnsi="Source Sans Pro"/>
        </w:rPr>
        <w:t xml:space="preserve"> </w:t>
      </w:r>
      <w:r w:rsidRPr="00FC1EF9" w:rsidR="00EA614A">
        <w:rPr>
          <w:rFonts w:ascii="Source Sans Pro" w:hAnsi="Source Sans Pro"/>
        </w:rPr>
        <w:t xml:space="preserve">This helps </w:t>
      </w:r>
      <w:r w:rsidRPr="00FC1EF9">
        <w:rPr>
          <w:rFonts w:ascii="Source Sans Pro" w:hAnsi="Source Sans Pro"/>
        </w:rPr>
        <w:t xml:space="preserve">make sure we know about the prescriptions </w:t>
      </w:r>
      <w:r w:rsidRPr="00FC1EF9" w:rsidR="006334DD">
        <w:rPr>
          <w:rFonts w:ascii="Source Sans Pro" w:hAnsi="Source Sans Pro"/>
        </w:rPr>
        <w:t>you</w:t>
      </w:r>
      <w:r w:rsidRPr="00FC1EF9">
        <w:rPr>
          <w:rFonts w:ascii="Source Sans Pro" w:hAnsi="Source Sans Pro"/>
        </w:rPr>
        <w:t xml:space="preserve"> fill</w:t>
      </w:r>
      <w:r w:rsidRPr="00FC1EF9" w:rsidR="00CA77A7">
        <w:rPr>
          <w:rFonts w:ascii="Source Sans Pro" w:hAnsi="Source Sans Pro"/>
        </w:rPr>
        <w:t xml:space="preserve"> </w:t>
      </w:r>
      <w:r w:rsidRPr="00FC1EF9">
        <w:rPr>
          <w:rFonts w:ascii="Source Sans Pro" w:hAnsi="Source Sans Pro"/>
        </w:rPr>
        <w:t xml:space="preserve">and what </w:t>
      </w:r>
      <w:r w:rsidRPr="00FC1EF9" w:rsidR="006334DD">
        <w:rPr>
          <w:rFonts w:ascii="Source Sans Pro" w:hAnsi="Source Sans Pro"/>
        </w:rPr>
        <w:t>you</w:t>
      </w:r>
      <w:r w:rsidRPr="00FC1EF9">
        <w:rPr>
          <w:rFonts w:ascii="Source Sans Pro" w:hAnsi="Source Sans Pro"/>
        </w:rPr>
        <w:t xml:space="preserve"> pay</w:t>
      </w:r>
      <w:r w:rsidRPr="00FC1EF9" w:rsidR="00CA77A7">
        <w:rPr>
          <w:rFonts w:ascii="Source Sans Pro" w:hAnsi="Source Sans Pro"/>
        </w:rPr>
        <w:t>.</w:t>
      </w:r>
      <w:r w:rsidRPr="00FC1EF9" w:rsidR="00EA614A">
        <w:rPr>
          <w:rFonts w:ascii="Source Sans Pro" w:hAnsi="Source Sans Pro"/>
        </w:rPr>
        <w:t xml:space="preserve"> </w:t>
      </w:r>
    </w:p>
    <w:p w:rsidR="00265487" w:rsidRPr="00FC1EF9" w:rsidP="00C43A77" w14:paraId="149F54BA" w14:textId="79EE6901">
      <w:pPr>
        <w:pStyle w:val="ListBullet2"/>
        <w:numPr>
          <w:ilvl w:val="0"/>
          <w:numId w:val="99"/>
        </w:numPr>
        <w:rPr>
          <w:rFonts w:ascii="Source Sans Pro" w:hAnsi="Source Sans Pro"/>
          <w:b/>
          <w:bCs/>
        </w:rPr>
      </w:pPr>
      <w:r w:rsidRPr="00FC1EF9">
        <w:rPr>
          <w:rFonts w:ascii="Source Sans Pro" w:hAnsi="Source Sans Pro"/>
          <w:i/>
          <w:iCs/>
          <w:color w:val="0000FF"/>
        </w:rPr>
        <w:t xml:space="preserve">[Plans with an arrangement with the </w:t>
      </w:r>
      <w:r w:rsidRPr="00FC1EF9" w:rsidR="00D01F2F">
        <w:rPr>
          <w:rFonts w:ascii="Source Sans Pro" w:hAnsi="Source Sans Pro"/>
          <w:i/>
          <w:iCs/>
          <w:color w:val="0000FF"/>
        </w:rPr>
        <w:t>s</w:t>
      </w:r>
      <w:r w:rsidRPr="00FC1EF9">
        <w:rPr>
          <w:rFonts w:ascii="Source Sans Pro" w:hAnsi="Source Sans Pro"/>
          <w:i/>
          <w:iCs/>
          <w:color w:val="0000FF"/>
        </w:rPr>
        <w:t xml:space="preserve">tate </w:t>
      </w:r>
      <w:r w:rsidRPr="00FC1EF9" w:rsidR="00D01F2F">
        <w:rPr>
          <w:rFonts w:ascii="Source Sans Pro" w:hAnsi="Source Sans Pro"/>
          <w:i/>
          <w:iCs/>
          <w:color w:val="0000FF"/>
        </w:rPr>
        <w:t>can</w:t>
      </w:r>
      <w:r w:rsidRPr="00FC1EF9">
        <w:rPr>
          <w:rFonts w:ascii="Source Sans Pro" w:hAnsi="Source Sans Pro"/>
          <w:i/>
          <w:iCs/>
          <w:color w:val="0000FF"/>
        </w:rPr>
        <w:t xml:space="preserve"> add language to reflect that the organization </w:t>
      </w:r>
      <w:r w:rsidRPr="00FC1EF9" w:rsidR="0023621C">
        <w:rPr>
          <w:rFonts w:ascii="Source Sans Pro" w:hAnsi="Source Sans Pro"/>
          <w:i/>
          <w:iCs/>
          <w:color w:val="0000FF"/>
        </w:rPr>
        <w:t>isn’t</w:t>
      </w:r>
      <w:r w:rsidRPr="00FC1EF9">
        <w:rPr>
          <w:rFonts w:ascii="Source Sans Pro" w:hAnsi="Source Sans Pro"/>
          <w:i/>
          <w:iCs/>
          <w:color w:val="0000FF"/>
        </w:rPr>
        <w:t xml:space="preserve"> allowed to reimburse members for Medicaid-covered benefits.] </w:t>
      </w:r>
      <w:r w:rsidRPr="00FC1EF9">
        <w:rPr>
          <w:rFonts w:ascii="Source Sans Pro" w:hAnsi="Source Sans Pro"/>
          <w:b/>
          <w:bCs/>
        </w:rPr>
        <w:t>Make sure we have the information we need.</w:t>
      </w:r>
      <w:r w:rsidRPr="00FC1EF9">
        <w:rPr>
          <w:rFonts w:ascii="Source Sans Pro" w:hAnsi="Source Sans Pro"/>
        </w:rPr>
        <w:t xml:space="preserve"> There are times you may pay for </w:t>
      </w:r>
      <w:r w:rsidRPr="00FC1EF9" w:rsidR="00EA614A">
        <w:rPr>
          <w:rFonts w:ascii="Source Sans Pro" w:hAnsi="Source Sans Pro"/>
        </w:rPr>
        <w:t xml:space="preserve">the entire cost of a </w:t>
      </w:r>
      <w:r w:rsidRPr="00FC1EF9">
        <w:rPr>
          <w:rFonts w:ascii="Source Sans Pro" w:hAnsi="Source Sans Pro"/>
        </w:rPr>
        <w:t>prescription drug</w:t>
      </w:r>
      <w:r w:rsidRPr="00FC1EF9" w:rsidR="00EA614A">
        <w:rPr>
          <w:rFonts w:ascii="Source Sans Pro" w:hAnsi="Source Sans Pro"/>
        </w:rPr>
        <w:t xml:space="preserve">. In these cases, </w:t>
      </w:r>
      <w:r w:rsidRPr="00FC1EF9" w:rsidR="006334DD">
        <w:rPr>
          <w:rFonts w:ascii="Source Sans Pro" w:hAnsi="Source Sans Pro"/>
        </w:rPr>
        <w:t>we</w:t>
      </w:r>
      <w:r w:rsidRPr="00FC1EF9" w:rsidR="00CA77A7">
        <w:rPr>
          <w:rFonts w:ascii="Source Sans Pro" w:hAnsi="Source Sans Pro"/>
        </w:rPr>
        <w:t xml:space="preserve"> won’t</w:t>
      </w:r>
      <w:r w:rsidRPr="00FC1EF9">
        <w:rPr>
          <w:rFonts w:ascii="Source Sans Pro" w:hAnsi="Source Sans Pro"/>
        </w:rPr>
        <w:t xml:space="preserve"> automatically get the information we need to keep track of your out-of-pocket costs. To help us keep track of your out-of-pocket costs, give us copies of </w:t>
      </w:r>
      <w:r w:rsidRPr="00FC1EF9" w:rsidR="00C56FCD">
        <w:rPr>
          <w:rFonts w:ascii="Source Sans Pro" w:hAnsi="Source Sans Pro"/>
        </w:rPr>
        <w:t>your</w:t>
      </w:r>
      <w:r w:rsidRPr="00FC1EF9" w:rsidR="00EA614A">
        <w:rPr>
          <w:rFonts w:ascii="Source Sans Pro" w:hAnsi="Source Sans Pro"/>
        </w:rPr>
        <w:t xml:space="preserve"> </w:t>
      </w:r>
      <w:r w:rsidRPr="00FC1EF9">
        <w:rPr>
          <w:rFonts w:ascii="Source Sans Pro" w:hAnsi="Source Sans Pro"/>
        </w:rPr>
        <w:t>receipts</w:t>
      </w:r>
      <w:r w:rsidRPr="00FC1EF9" w:rsidR="00F17237">
        <w:rPr>
          <w:rFonts w:ascii="Source Sans Pro" w:hAnsi="Source Sans Pro"/>
        </w:rPr>
        <w:t>.</w:t>
      </w:r>
      <w:r w:rsidRPr="00FC1EF9">
        <w:rPr>
          <w:rFonts w:ascii="Source Sans Pro" w:hAnsi="Source Sans Pro"/>
        </w:rPr>
        <w:t xml:space="preserve"> </w:t>
      </w:r>
      <w:r w:rsidRPr="00FC1EF9" w:rsidR="00CA77A7">
        <w:rPr>
          <w:rFonts w:ascii="Source Sans Pro" w:hAnsi="Source Sans Pro"/>
          <w:b/>
          <w:bCs/>
        </w:rPr>
        <w:t>Examples</w:t>
      </w:r>
      <w:r w:rsidRPr="00FC1EF9" w:rsidR="00EA614A">
        <w:rPr>
          <w:rFonts w:ascii="Source Sans Pro" w:hAnsi="Source Sans Pro"/>
          <w:b/>
          <w:bCs/>
        </w:rPr>
        <w:t xml:space="preserve"> of when</w:t>
      </w:r>
      <w:r w:rsidRPr="00FC1EF9">
        <w:rPr>
          <w:rFonts w:ascii="Source Sans Pro" w:hAnsi="Source Sans Pro"/>
          <w:b/>
          <w:bCs/>
        </w:rPr>
        <w:t xml:space="preserve"> you </w:t>
      </w:r>
      <w:r w:rsidRPr="00FC1EF9" w:rsidR="00EA614A">
        <w:rPr>
          <w:rFonts w:ascii="Source Sans Pro" w:hAnsi="Source Sans Pro"/>
          <w:b/>
          <w:bCs/>
        </w:rPr>
        <w:t>should</w:t>
      </w:r>
      <w:r w:rsidRPr="00FC1EF9" w:rsidR="00EA614A">
        <w:rPr>
          <w:rFonts w:ascii="Source Sans Pro" w:hAnsi="Source Sans Pro"/>
          <w:b/>
          <w:bCs/>
        </w:rPr>
        <w:t xml:space="preserve"> </w:t>
      </w:r>
      <w:r w:rsidRPr="00FC1EF9">
        <w:rPr>
          <w:rFonts w:ascii="Source Sans Pro" w:hAnsi="Source Sans Pro"/>
          <w:b/>
          <w:bCs/>
        </w:rPr>
        <w:t>give us copies of your drug receipts:</w:t>
      </w:r>
    </w:p>
    <w:p w:rsidR="00F4366C" w:rsidRPr="00FC1EF9" w:rsidP="00C43A77" w14:paraId="1BE528E5" w14:textId="6CD8A6B3">
      <w:pPr>
        <w:pStyle w:val="ListBullet2"/>
        <w:numPr>
          <w:ilvl w:val="0"/>
          <w:numId w:val="193"/>
        </w:numPr>
        <w:rPr>
          <w:rFonts w:ascii="Source Sans Pro" w:hAnsi="Source Sans Pro"/>
        </w:rPr>
      </w:pPr>
      <w:r w:rsidRPr="00FC1EF9">
        <w:rPr>
          <w:rFonts w:ascii="Source Sans Pro" w:hAnsi="Source Sans Pro"/>
        </w:rPr>
        <w:t>When you purchase a covered drug at a network pharmacy at a special price or use a discount card that’s not part of our plan’s benefit</w:t>
      </w:r>
      <w:r w:rsidRPr="00FC1EF9" w:rsidR="000313CA">
        <w:rPr>
          <w:rFonts w:ascii="Source Sans Pro" w:hAnsi="Source Sans Pro"/>
        </w:rPr>
        <w:t>.</w:t>
      </w:r>
    </w:p>
    <w:p w:rsidR="00F4366C" w:rsidRPr="00FC1EF9" w:rsidP="00C43A77" w14:paraId="4F40D507" w14:textId="4E80159D">
      <w:pPr>
        <w:pStyle w:val="ListBullet2"/>
        <w:numPr>
          <w:ilvl w:val="0"/>
          <w:numId w:val="193"/>
        </w:numPr>
        <w:rPr>
          <w:rFonts w:ascii="Source Sans Pro" w:hAnsi="Source Sans Pro"/>
        </w:rPr>
      </w:pPr>
      <w:r w:rsidRPr="00FC1EF9">
        <w:rPr>
          <w:rFonts w:ascii="Source Sans Pro" w:hAnsi="Source Sans Pro"/>
        </w:rPr>
        <w:t>When you pay a copayment for drugs provided under a drug manufacturer patient assistance program</w:t>
      </w:r>
      <w:r w:rsidRPr="00FC1EF9" w:rsidR="000313CA">
        <w:rPr>
          <w:rFonts w:ascii="Source Sans Pro" w:hAnsi="Source Sans Pro"/>
        </w:rPr>
        <w:t>.</w:t>
      </w:r>
    </w:p>
    <w:p w:rsidR="00F4366C" w:rsidRPr="00FC1EF9" w:rsidP="00C43A77" w14:paraId="3C4450AF" w14:textId="22CA1A27">
      <w:pPr>
        <w:pStyle w:val="ListBullet2"/>
        <w:numPr>
          <w:ilvl w:val="0"/>
          <w:numId w:val="193"/>
        </w:numPr>
        <w:rPr>
          <w:rFonts w:ascii="Source Sans Pro" w:hAnsi="Source Sans Pro"/>
        </w:rPr>
      </w:pPr>
      <w:r w:rsidRPr="00FC1EF9">
        <w:rPr>
          <w:rFonts w:ascii="Source Sans Pro" w:hAnsi="Source Sans Pro"/>
          <w:color w:val="000000"/>
        </w:rPr>
        <w:t>Any time you buy covered drugs at out-of-network pharmacies or pay the full price for a covered drug under special circumstances</w:t>
      </w:r>
      <w:r w:rsidRPr="00FC1EF9" w:rsidR="000313CA">
        <w:rPr>
          <w:rFonts w:ascii="Source Sans Pro" w:hAnsi="Source Sans Pro"/>
          <w:color w:val="000000"/>
        </w:rPr>
        <w:t>.</w:t>
      </w:r>
    </w:p>
    <w:p w:rsidR="00EA614A" w:rsidRPr="00FC1EF9" w:rsidP="00C43A77" w14:paraId="34BFB5CE" w14:textId="16866102">
      <w:pPr>
        <w:pStyle w:val="ListBullet2"/>
        <w:numPr>
          <w:ilvl w:val="0"/>
          <w:numId w:val="193"/>
        </w:numPr>
        <w:rPr>
          <w:rFonts w:ascii="Source Sans Pro" w:hAnsi="Source Sans Pro"/>
        </w:rPr>
      </w:pPr>
      <w:r w:rsidRPr="00FC1EF9">
        <w:rPr>
          <w:rFonts w:ascii="Source Sans Pro" w:hAnsi="Source Sans Pro"/>
        </w:rPr>
        <w:t xml:space="preserve">If </w:t>
      </w:r>
      <w:r w:rsidRPr="00FC1EF9" w:rsidR="006334DD">
        <w:rPr>
          <w:rFonts w:ascii="Source Sans Pro" w:hAnsi="Source Sans Pro"/>
        </w:rPr>
        <w:t>you’re</w:t>
      </w:r>
      <w:r w:rsidRPr="00FC1EF9">
        <w:rPr>
          <w:rFonts w:ascii="Source Sans Pro" w:hAnsi="Source Sans Pro"/>
        </w:rPr>
        <w:t xml:space="preserve"> billed for a covered drug, you can ask our plan to pay our share of the cost. For instructions on how to do this, </w:t>
      </w:r>
      <w:r w:rsidRPr="00FC1EF9" w:rsidR="006346DF">
        <w:rPr>
          <w:rFonts w:ascii="Source Sans Pro" w:hAnsi="Source Sans Pro"/>
        </w:rPr>
        <w:t xml:space="preserve">go to </w:t>
      </w:r>
      <w:r w:rsidRPr="00FC1EF9">
        <w:rPr>
          <w:rFonts w:ascii="Source Sans Pro" w:hAnsi="Source Sans Pro"/>
        </w:rPr>
        <w:t>Chapter 7, Section 2.</w:t>
      </w:r>
    </w:p>
    <w:p w:rsidR="0013793F" w:rsidRPr="00FC1EF9" w:rsidP="00C43A77" w14:paraId="39AE6DE9" w14:textId="73CBD26A">
      <w:pPr>
        <w:pStyle w:val="ListBullet"/>
        <w:numPr>
          <w:ilvl w:val="0"/>
          <w:numId w:val="88"/>
        </w:numPr>
        <w:rPr>
          <w:rFonts w:ascii="Source Sans Pro" w:hAnsi="Source Sans Pro"/>
        </w:rPr>
      </w:pPr>
      <w:r w:rsidRPr="00FC1EF9">
        <w:rPr>
          <w:rFonts w:ascii="Source Sans Pro" w:hAnsi="Source Sans Pro"/>
          <w:b/>
          <w:bCs/>
        </w:rPr>
        <w:t>Send us information about the payments others ma</w:t>
      </w:r>
      <w:r w:rsidRPr="00FC1EF9" w:rsidR="00CA77A7">
        <w:rPr>
          <w:rFonts w:ascii="Source Sans Pro" w:hAnsi="Source Sans Pro"/>
          <w:b/>
          <w:bCs/>
        </w:rPr>
        <w:t>k</w:t>
      </w:r>
      <w:r w:rsidRPr="00FC1EF9">
        <w:rPr>
          <w:rFonts w:ascii="Source Sans Pro" w:hAnsi="Source Sans Pro"/>
          <w:b/>
          <w:bCs/>
        </w:rPr>
        <w:t>e for you.</w:t>
      </w:r>
      <w:r w:rsidRPr="00FC1EF9">
        <w:rPr>
          <w:rFonts w:ascii="Source Sans Pro" w:hAnsi="Source Sans Pro"/>
        </w:rPr>
        <w:t xml:space="preserve"> Payments made by certain other </w:t>
      </w:r>
      <w:r w:rsidRPr="00FC1EF9" w:rsidR="00DB1A72">
        <w:rPr>
          <w:rFonts w:ascii="Source Sans Pro" w:hAnsi="Source Sans Pro"/>
        </w:rPr>
        <w:t>people</w:t>
      </w:r>
      <w:r w:rsidRPr="00FC1EF9">
        <w:rPr>
          <w:rFonts w:ascii="Source Sans Pro" w:hAnsi="Source Sans Pro"/>
        </w:rPr>
        <w:t xml:space="preserve"> and organizations also count toward your out-of-pocket costs. For example, payments made by </w:t>
      </w:r>
      <w:r w:rsidRPr="00FC1EF9" w:rsidR="00791B58">
        <w:rPr>
          <w:rFonts w:ascii="Source Sans Pro" w:hAnsi="Source Sans Pro"/>
          <w:i/>
          <w:iCs/>
          <w:color w:val="0000FF"/>
        </w:rPr>
        <w:t>[</w:t>
      </w:r>
      <w:r w:rsidRPr="00FC1EF9" w:rsidR="005F0298">
        <w:rPr>
          <w:rFonts w:ascii="Source Sans Pro" w:hAnsi="Source Sans Pro"/>
          <w:i/>
          <w:iCs/>
          <w:color w:val="0000FF"/>
        </w:rPr>
        <w:t>P</w:t>
      </w:r>
      <w:r w:rsidRPr="00FC1EF9" w:rsidR="00791B58">
        <w:rPr>
          <w:rFonts w:ascii="Source Sans Pro" w:hAnsi="Source Sans Pro"/>
          <w:i/>
          <w:iCs/>
          <w:color w:val="0000FF"/>
        </w:rPr>
        <w:t>lans without a</w:t>
      </w:r>
      <w:r w:rsidRPr="00FC1EF9" w:rsidR="001434FF">
        <w:rPr>
          <w:rFonts w:ascii="Source Sans Pro" w:hAnsi="Source Sans Pro"/>
          <w:i/>
          <w:iCs/>
          <w:color w:val="0000FF"/>
        </w:rPr>
        <w:t>n</w:t>
      </w:r>
      <w:r w:rsidRPr="00FC1EF9" w:rsidR="00791B58">
        <w:rPr>
          <w:rFonts w:ascii="Source Sans Pro" w:hAnsi="Source Sans Pro"/>
          <w:i/>
          <w:iCs/>
          <w:color w:val="0000FF"/>
        </w:rPr>
        <w:t xml:space="preserve"> SPAP in </w:t>
      </w:r>
      <w:r w:rsidRPr="00FC1EF9" w:rsidR="005E7AF1">
        <w:rPr>
          <w:rFonts w:ascii="Source Sans Pro" w:hAnsi="Source Sans Pro"/>
          <w:i/>
          <w:iCs/>
          <w:color w:val="0000FF"/>
        </w:rPr>
        <w:t>its</w:t>
      </w:r>
      <w:r w:rsidRPr="00FC1EF9" w:rsidR="00791B58">
        <w:rPr>
          <w:rFonts w:ascii="Source Sans Pro" w:hAnsi="Source Sans Pro"/>
          <w:i/>
          <w:iCs/>
          <w:color w:val="0000FF"/>
        </w:rPr>
        <w:t xml:space="preserve"> state delete next item</w:t>
      </w:r>
      <w:r w:rsidRPr="00FC1EF9" w:rsidR="005F0298">
        <w:rPr>
          <w:rFonts w:ascii="Source Sans Pro" w:hAnsi="Source Sans Pro"/>
          <w:i/>
          <w:iCs/>
          <w:color w:val="0000FF"/>
        </w:rPr>
        <w:t>.</w:t>
      </w:r>
      <w:r w:rsidRPr="00FC1EF9" w:rsidR="00791B58">
        <w:rPr>
          <w:rFonts w:ascii="Source Sans Pro" w:hAnsi="Source Sans Pro"/>
          <w:i/>
          <w:iCs/>
          <w:color w:val="0000FF"/>
        </w:rPr>
        <w:t xml:space="preserve">] </w:t>
      </w:r>
      <w:r w:rsidRPr="00FC1EF9">
        <w:rPr>
          <w:rFonts w:ascii="Source Sans Pro" w:hAnsi="Source Sans Pro"/>
        </w:rPr>
        <w:t>a State Pharmaceutical Assistance Program, an AIDS drug assistance program</w:t>
      </w:r>
      <w:r w:rsidRPr="00FC1EF9" w:rsidR="00026610">
        <w:rPr>
          <w:rFonts w:ascii="Source Sans Pro" w:hAnsi="Source Sans Pro"/>
        </w:rPr>
        <w:t xml:space="preserve"> (ADAP)</w:t>
      </w:r>
      <w:r w:rsidRPr="00FC1EF9">
        <w:rPr>
          <w:rFonts w:ascii="Source Sans Pro" w:hAnsi="Source Sans Pro"/>
        </w:rPr>
        <w:t>, the Indian Health Service, and charities</w:t>
      </w:r>
      <w:r w:rsidRPr="00FC1EF9" w:rsidR="00613A93">
        <w:rPr>
          <w:rFonts w:ascii="Source Sans Pro" w:hAnsi="Source Sans Pro"/>
        </w:rPr>
        <w:t xml:space="preserve"> </w:t>
      </w:r>
      <w:r w:rsidRPr="00FC1EF9">
        <w:rPr>
          <w:rFonts w:ascii="Source Sans Pro" w:hAnsi="Source Sans Pro"/>
        </w:rPr>
        <w:t xml:space="preserve">count toward your out-of-pocket costs. </w:t>
      </w:r>
      <w:r w:rsidRPr="00FC1EF9" w:rsidR="00F456B3">
        <w:rPr>
          <w:rFonts w:ascii="Source Sans Pro" w:hAnsi="Source Sans Pro"/>
        </w:rPr>
        <w:t>K</w:t>
      </w:r>
      <w:r w:rsidRPr="00FC1EF9">
        <w:rPr>
          <w:rFonts w:ascii="Source Sans Pro" w:hAnsi="Source Sans Pro"/>
        </w:rPr>
        <w:t>eep a record of these payments and send them to</w:t>
      </w:r>
      <w:r w:rsidRPr="00FC1EF9" w:rsidR="00D24B08">
        <w:rPr>
          <w:rFonts w:ascii="Source Sans Pro" w:hAnsi="Source Sans Pro"/>
        </w:rPr>
        <w:t xml:space="preserve"> us so we can track your costs.</w:t>
      </w:r>
    </w:p>
    <w:p w:rsidR="0013793F" w:rsidRPr="00FC1EF9" w:rsidP="00C43A77" w14:paraId="73BB67D2" w14:textId="0BC93DB0">
      <w:pPr>
        <w:pStyle w:val="ListBullet"/>
        <w:numPr>
          <w:ilvl w:val="0"/>
          <w:numId w:val="88"/>
        </w:numPr>
        <w:rPr>
          <w:rFonts w:ascii="Source Sans Pro" w:hAnsi="Source Sans Pro"/>
        </w:rPr>
      </w:pPr>
      <w:r w:rsidRPr="00FC1EF9">
        <w:rPr>
          <w:rFonts w:ascii="Source Sans Pro" w:hAnsi="Source Sans Pro"/>
          <w:b/>
          <w:bCs/>
        </w:rPr>
        <w:t>Check the written report we send you.</w:t>
      </w:r>
      <w:r w:rsidRPr="00FC1EF9">
        <w:rPr>
          <w:rFonts w:ascii="Source Sans Pro" w:hAnsi="Source Sans Pro"/>
        </w:rPr>
        <w:t xml:space="preserve"> When you </w:t>
      </w:r>
      <w:r w:rsidRPr="00FC1EF9" w:rsidR="00803A06">
        <w:rPr>
          <w:rFonts w:ascii="Source Sans Pro" w:hAnsi="Source Sans Pro"/>
        </w:rPr>
        <w:t xml:space="preserve">get </w:t>
      </w:r>
      <w:r w:rsidRPr="00FC1EF9" w:rsidR="0083115B">
        <w:rPr>
          <w:rFonts w:ascii="Source Sans Pro" w:hAnsi="Source Sans Pro"/>
        </w:rPr>
        <w:t>the</w:t>
      </w:r>
      <w:r w:rsidRPr="00FC1EF9">
        <w:rPr>
          <w:rFonts w:ascii="Source Sans Pro" w:hAnsi="Source Sans Pro"/>
          <w:i/>
          <w:iCs/>
        </w:rPr>
        <w:t xml:space="preserve"> </w:t>
      </w:r>
      <w:r w:rsidRPr="00FC1EF9" w:rsidR="005A753C">
        <w:rPr>
          <w:rFonts w:ascii="Source Sans Pro" w:hAnsi="Source Sans Pro"/>
          <w:i/>
          <w:iCs/>
        </w:rPr>
        <w:t xml:space="preserve">Part D </w:t>
      </w:r>
      <w:r w:rsidRPr="00FC1EF9" w:rsidR="00870015">
        <w:rPr>
          <w:rFonts w:ascii="Source Sans Pro" w:hAnsi="Source Sans Pro"/>
          <w:i/>
          <w:iCs/>
        </w:rPr>
        <w:t>EOB</w:t>
      </w:r>
      <w:r w:rsidRPr="00FC1EF9">
        <w:rPr>
          <w:rFonts w:ascii="Source Sans Pro" w:hAnsi="Source Sans Pro"/>
        </w:rPr>
        <w:t xml:space="preserve">, look it over to be sure the information is complete and correct. If you think something is missing or </w:t>
      </w:r>
      <w:r w:rsidRPr="00FC1EF9" w:rsidR="00CA77A7">
        <w:rPr>
          <w:rFonts w:ascii="Source Sans Pro" w:hAnsi="Source Sans Pro"/>
        </w:rPr>
        <w:t>have</w:t>
      </w:r>
      <w:r w:rsidRPr="00FC1EF9">
        <w:rPr>
          <w:rFonts w:ascii="Source Sans Pro" w:hAnsi="Source Sans Pro"/>
        </w:rPr>
        <w:t xml:space="preserve"> questions, call Member Services</w:t>
      </w:r>
      <w:r w:rsidRPr="00FC1EF9" w:rsidR="00924798">
        <w:rPr>
          <w:rFonts w:ascii="Source Sans Pro" w:hAnsi="Source Sans Pro"/>
        </w:rPr>
        <w:t xml:space="preserve"> at </w:t>
      </w:r>
      <w:r w:rsidRPr="00FC1EF9" w:rsidR="00924798">
        <w:rPr>
          <w:rFonts w:ascii="Source Sans Pro" w:hAnsi="Source Sans Pro"/>
          <w:i/>
          <w:iCs/>
          <w:color w:val="0000FF"/>
        </w:rPr>
        <w:t>[insert Member Services number]</w:t>
      </w:r>
      <w:r w:rsidRPr="00FC1EF9" w:rsidR="00924798">
        <w:rPr>
          <w:rFonts w:ascii="Source Sans Pro" w:hAnsi="Source Sans Pro"/>
        </w:rPr>
        <w:t xml:space="preserve"> (TTY users call </w:t>
      </w:r>
      <w:r w:rsidRPr="00FC1EF9" w:rsidR="00924798">
        <w:rPr>
          <w:rFonts w:ascii="Source Sans Pro" w:hAnsi="Source Sans Pro"/>
          <w:i/>
          <w:iCs/>
          <w:color w:val="0000FF"/>
        </w:rPr>
        <w:t>[insert TTY number]</w:t>
      </w:r>
      <w:r w:rsidRPr="00FC1EF9" w:rsidR="00924798">
        <w:rPr>
          <w:rFonts w:ascii="Source Sans Pro" w:hAnsi="Source Sans Pro"/>
        </w:rPr>
        <w:t>)</w:t>
      </w:r>
      <w:r w:rsidRPr="00FC1EF9">
        <w:rPr>
          <w:rFonts w:ascii="Source Sans Pro" w:hAnsi="Source Sans Pro"/>
        </w:rPr>
        <w:t xml:space="preserve">. </w:t>
      </w:r>
      <w:r w:rsidRPr="00FC1EF9">
        <w:rPr>
          <w:rFonts w:ascii="Source Sans Pro" w:hAnsi="Source Sans Pro" w:cs="Arial"/>
          <w:i/>
          <w:iCs/>
          <w:color w:val="0000FF"/>
        </w:rPr>
        <w:t xml:space="preserve">[Plans that allow members to manage this information on-line </w:t>
      </w:r>
      <w:r w:rsidRPr="00FC1EF9" w:rsidR="00D01F2F">
        <w:rPr>
          <w:rFonts w:ascii="Source Sans Pro" w:hAnsi="Source Sans Pro" w:cs="Arial"/>
          <w:i/>
          <w:iCs/>
          <w:color w:val="0000FF"/>
        </w:rPr>
        <w:t>can</w:t>
      </w:r>
      <w:r w:rsidRPr="00FC1EF9">
        <w:rPr>
          <w:rFonts w:ascii="Source Sans Pro" w:hAnsi="Source Sans Pro" w:cs="Arial"/>
          <w:i/>
          <w:iCs/>
          <w:color w:val="0000FF"/>
        </w:rPr>
        <w:t xml:space="preserve"> describe that option here.] </w:t>
      </w:r>
      <w:r w:rsidRPr="00FC1EF9">
        <w:rPr>
          <w:rFonts w:ascii="Source Sans Pro" w:hAnsi="Source Sans Pro"/>
        </w:rPr>
        <w:t xml:space="preserve">Be sure to keep these reports. </w:t>
      </w:r>
    </w:p>
    <w:p w:rsidR="00A01DB7" w:rsidRPr="00FC1EF9" w:rsidP="00104863" w14:paraId="66C430CC" w14:textId="289E52EA">
      <w:pPr>
        <w:pStyle w:val="Heading2"/>
        <w:rPr>
          <w:rFonts w:ascii="Source Sans Pro" w:hAnsi="Source Sans Pro"/>
          <w:b w:val="0"/>
          <w:bCs/>
          <w:u w:val="single"/>
        </w:rPr>
      </w:pPr>
      <w:bookmarkStart w:id="284" w:name="_Toc196311388"/>
      <w:r w:rsidRPr="00FC1EF9">
        <w:rPr>
          <w:rFonts w:ascii="Source Sans Pro" w:hAnsi="Source Sans Pro"/>
        </w:rPr>
        <w:t>SECTION 4</w:t>
      </w:r>
      <w:r w:rsidRPr="00FC1EF9" w:rsidR="00D9149E">
        <w:rPr>
          <w:rFonts w:ascii="Source Sans Pro" w:hAnsi="Source Sans Pro"/>
        </w:rPr>
        <w:tab/>
      </w:r>
      <w:r w:rsidRPr="00FC1EF9">
        <w:rPr>
          <w:rFonts w:ascii="Source Sans Pro" w:hAnsi="Source Sans Pro"/>
        </w:rPr>
        <w:t>The Deductible Stage</w:t>
      </w:r>
      <w:bookmarkEnd w:id="284"/>
    </w:p>
    <w:p w:rsidR="00AE7322" w:rsidRPr="00FC1EF9" w:rsidP="00AB6D46" w14:paraId="1E362B15" w14:textId="6D008EC7">
      <w:pPr>
        <w:spacing w:after="0" w:afterAutospacing="0"/>
        <w:rPr>
          <w:rFonts w:ascii="Source Sans Pro" w:hAnsi="Source Sans Pro"/>
          <w:i/>
          <w:iCs/>
          <w:color w:val="0000FF"/>
        </w:rPr>
      </w:pPr>
      <w:r w:rsidRPr="00FC1EF9">
        <w:rPr>
          <w:rFonts w:ascii="Source Sans Pro" w:hAnsi="Source Sans Pro"/>
          <w:color w:val="0000FF"/>
        </w:rPr>
        <w:t>[</w:t>
      </w:r>
      <w:r w:rsidRPr="00FC1EF9">
        <w:rPr>
          <w:rFonts w:ascii="Source Sans Pro" w:hAnsi="Source Sans Pro"/>
          <w:i/>
          <w:iCs/>
          <w:color w:val="0000FF"/>
        </w:rPr>
        <w:t xml:space="preserve">Plans with no deductible replace Section 4 title with: </w:t>
      </w:r>
      <w:r w:rsidRPr="00FC1EF9" w:rsidR="00D524C3">
        <w:rPr>
          <w:rFonts w:ascii="Source Sans Pro" w:hAnsi="Source Sans Pro"/>
          <w:color w:val="0000FF"/>
        </w:rPr>
        <w:t>There’s</w:t>
      </w:r>
      <w:r w:rsidRPr="00FC1EF9">
        <w:rPr>
          <w:rFonts w:ascii="Source Sans Pro" w:hAnsi="Source Sans Pro"/>
          <w:color w:val="0000FF"/>
        </w:rPr>
        <w:t xml:space="preserve"> no deductible for</w:t>
      </w:r>
      <w:r w:rsidRPr="00FC1EF9">
        <w:rPr>
          <w:rFonts w:ascii="Source Sans Pro" w:hAnsi="Source Sans Pro"/>
          <w:i/>
          <w:iCs/>
          <w:color w:val="0000FF"/>
        </w:rPr>
        <w:t xml:space="preserve"> </w:t>
      </w:r>
      <w:r w:rsidRPr="00FC1EF9" w:rsidR="0023621C">
        <w:rPr>
          <w:rFonts w:ascii="Source Sans Pro" w:hAnsi="Source Sans Pro"/>
          <w:i/>
          <w:iCs/>
          <w:color w:val="0000FF"/>
        </w:rPr>
        <w:t>[insert 202</w:t>
      </w:r>
      <w:r w:rsidR="00FC1EF9">
        <w:rPr>
          <w:rFonts w:ascii="Source Sans Pro" w:hAnsi="Source Sans Pro"/>
          <w:i/>
          <w:iCs/>
          <w:color w:val="0000FF"/>
        </w:rPr>
        <w:t>7</w:t>
      </w:r>
      <w:r w:rsidRPr="00FC1EF9" w:rsidR="0023621C">
        <w:rPr>
          <w:rFonts w:ascii="Source Sans Pro" w:hAnsi="Source Sans Pro"/>
          <w:i/>
          <w:iCs/>
          <w:color w:val="0000FF"/>
        </w:rPr>
        <w:t xml:space="preserve"> plan name]</w:t>
      </w:r>
      <w:r w:rsidRPr="00FC1EF9" w:rsidR="00CE0AC8">
        <w:rPr>
          <w:rFonts w:ascii="Source Sans Pro" w:hAnsi="Source Sans Pro"/>
          <w:color w:val="0000FF"/>
        </w:rPr>
        <w:t>.]</w:t>
      </w:r>
    </w:p>
    <w:p w:rsidR="00AE7322" w:rsidRPr="00FC1EF9" w:rsidP="00AB6D46" w14:paraId="16270BC9" w14:textId="796E81F1">
      <w:pPr>
        <w:spacing w:after="0" w:afterAutospacing="0"/>
        <w:rPr>
          <w:rFonts w:ascii="Source Sans Pro" w:hAnsi="Source Sans Pro"/>
          <w:i/>
          <w:iCs/>
          <w:color w:val="0000FF"/>
        </w:rPr>
      </w:pPr>
      <w:r w:rsidRPr="00FC1EF9">
        <w:rPr>
          <w:rFonts w:ascii="Source Sans Pro" w:hAnsi="Source Sans Pro"/>
          <w:color w:val="0000FF"/>
        </w:rPr>
        <w:t>[</w:t>
      </w:r>
      <w:r w:rsidRPr="00FC1EF9">
        <w:rPr>
          <w:rFonts w:ascii="Source Sans Pro" w:hAnsi="Source Sans Pro"/>
          <w:i/>
          <w:iCs/>
          <w:color w:val="0000FF"/>
        </w:rPr>
        <w:t>Plans with no deductible replace text below with</w:t>
      </w:r>
      <w:r w:rsidRPr="00FC1EF9">
        <w:rPr>
          <w:rFonts w:ascii="Source Sans Pro" w:hAnsi="Source Sans Pro"/>
          <w:color w:val="0000FF"/>
        </w:rPr>
        <w:t xml:space="preserve">: </w:t>
      </w:r>
      <w:r w:rsidRPr="00FC1EF9" w:rsidR="00D524C3">
        <w:rPr>
          <w:rFonts w:ascii="Source Sans Pro" w:hAnsi="Source Sans Pro"/>
          <w:color w:val="0000FF"/>
        </w:rPr>
        <w:t>There’s</w:t>
      </w:r>
      <w:r w:rsidRPr="00FC1EF9">
        <w:rPr>
          <w:rFonts w:ascii="Source Sans Pro" w:hAnsi="Source Sans Pro"/>
          <w:color w:val="0000FF"/>
        </w:rPr>
        <w:t xml:space="preserve"> no deductible for </w:t>
      </w:r>
      <w:r w:rsidRPr="00FC1EF9" w:rsidR="0023621C">
        <w:rPr>
          <w:rFonts w:ascii="Source Sans Pro" w:hAnsi="Source Sans Pro"/>
          <w:i/>
          <w:iCs/>
          <w:color w:val="0000FF"/>
        </w:rPr>
        <w:t>[insert 202</w:t>
      </w:r>
      <w:r w:rsidR="00FC1EF9">
        <w:rPr>
          <w:rFonts w:ascii="Source Sans Pro" w:hAnsi="Source Sans Pro"/>
          <w:i/>
          <w:iCs/>
          <w:color w:val="0000FF"/>
        </w:rPr>
        <w:t>7</w:t>
      </w:r>
      <w:r w:rsidRPr="00FC1EF9" w:rsidR="0023621C">
        <w:rPr>
          <w:rFonts w:ascii="Source Sans Pro" w:hAnsi="Source Sans Pro"/>
          <w:i/>
          <w:iCs/>
          <w:color w:val="0000FF"/>
        </w:rPr>
        <w:t xml:space="preserve"> plan name]</w:t>
      </w:r>
      <w:r w:rsidRPr="00FC1EF9">
        <w:rPr>
          <w:rFonts w:ascii="Source Sans Pro" w:hAnsi="Source Sans Pro"/>
          <w:color w:val="0000FF"/>
        </w:rPr>
        <w:t xml:space="preserve">. You begin in the Initial Coverage Stage when you fill your first prescription </w:t>
      </w:r>
      <w:r w:rsidRPr="00FC1EF9" w:rsidR="007028B2">
        <w:rPr>
          <w:rFonts w:ascii="Source Sans Pro" w:hAnsi="Source Sans Pro"/>
          <w:color w:val="0000FF"/>
        </w:rPr>
        <w:t>for</w:t>
      </w:r>
      <w:r w:rsidRPr="00FC1EF9">
        <w:rPr>
          <w:rFonts w:ascii="Source Sans Pro" w:hAnsi="Source Sans Pro"/>
          <w:color w:val="0000FF"/>
        </w:rPr>
        <w:t xml:space="preserve"> the year. </w:t>
      </w:r>
      <w:r w:rsidRPr="00FC1EF9" w:rsidR="00CA77A7">
        <w:rPr>
          <w:rFonts w:ascii="Source Sans Pro" w:hAnsi="Source Sans Pro"/>
          <w:color w:val="0000FF"/>
        </w:rPr>
        <w:t xml:space="preserve">Go to </w:t>
      </w:r>
      <w:r w:rsidRPr="00FC1EF9">
        <w:rPr>
          <w:rFonts w:ascii="Source Sans Pro" w:hAnsi="Source Sans Pro"/>
          <w:color w:val="0000FF"/>
        </w:rPr>
        <w:t>Section 5 for information about your coverage in the Initial Coverage Stage.]</w:t>
      </w:r>
    </w:p>
    <w:p w:rsidR="00E97190" w:rsidRPr="00FC1EF9" w:rsidP="00AB6D46" w14:paraId="72FBCEDF" w14:textId="34D0789D">
      <w:pPr>
        <w:spacing w:after="0" w:afterAutospacing="0"/>
        <w:rPr>
          <w:rFonts w:ascii="Source Sans Pro" w:hAnsi="Source Sans Pro"/>
        </w:rPr>
      </w:pPr>
      <w:r w:rsidRPr="00FC1EF9">
        <w:rPr>
          <w:rFonts w:ascii="Source Sans Pro" w:hAnsi="Source Sans Pro"/>
        </w:rPr>
        <w:t>Because most of our members get</w:t>
      </w:r>
      <w:r w:rsidRPr="00FC1EF9" w:rsidR="00AC5AAC">
        <w:rPr>
          <w:rFonts w:ascii="Source Sans Pro" w:hAnsi="Source Sans Pro"/>
        </w:rPr>
        <w:t xml:space="preserve"> </w:t>
      </w:r>
      <w:r w:rsidRPr="00FC1EF9" w:rsidR="00803A06">
        <w:rPr>
          <w:rFonts w:ascii="Source Sans Pro" w:hAnsi="Source Sans Pro"/>
        </w:rPr>
        <w:t>Extra Help</w:t>
      </w:r>
      <w:r w:rsidRPr="00FC1EF9">
        <w:rPr>
          <w:rFonts w:ascii="Source Sans Pro" w:hAnsi="Source Sans Pro"/>
        </w:rPr>
        <w:t xml:space="preserve"> with their prescription drug costs, the Deductible Stage does</w:t>
      </w:r>
      <w:r w:rsidRPr="00FC1EF9" w:rsidR="00130561">
        <w:rPr>
          <w:rFonts w:ascii="Source Sans Pro" w:hAnsi="Source Sans Pro"/>
        </w:rPr>
        <w:t>n’t</w:t>
      </w:r>
      <w:r w:rsidRPr="00FC1EF9">
        <w:rPr>
          <w:rFonts w:ascii="Source Sans Pro" w:hAnsi="Source Sans Pro"/>
        </w:rPr>
        <w:t xml:space="preserve"> apply to most members. If you </w:t>
      </w:r>
      <w:r w:rsidRPr="00FC1EF9" w:rsidR="00803A06">
        <w:rPr>
          <w:rFonts w:ascii="Source Sans Pro" w:hAnsi="Source Sans Pro"/>
        </w:rPr>
        <w:t xml:space="preserve">get </w:t>
      </w:r>
      <w:r w:rsidRPr="00FC1EF9">
        <w:rPr>
          <w:rFonts w:ascii="Source Sans Pro" w:hAnsi="Source Sans Pro"/>
        </w:rPr>
        <w:t>Extra Help, this payment stage does</w:t>
      </w:r>
      <w:r w:rsidRPr="00FC1EF9" w:rsidR="00130561">
        <w:rPr>
          <w:rFonts w:ascii="Source Sans Pro" w:hAnsi="Source Sans Pro"/>
        </w:rPr>
        <w:t>n’t</w:t>
      </w:r>
      <w:r w:rsidRPr="00FC1EF9">
        <w:rPr>
          <w:rFonts w:ascii="Source Sans Pro" w:hAnsi="Source Sans Pro"/>
        </w:rPr>
        <w:t xml:space="preserve"> apply to you.</w:t>
      </w:r>
    </w:p>
    <w:p w:rsidR="003C0DD8" w:rsidRPr="00FC1EF9" w:rsidP="002B6246" w14:paraId="2EDD685C" w14:textId="04D5E416">
      <w:pPr>
        <w:rPr>
          <w:rFonts w:ascii="Source Sans Pro" w:hAnsi="Source Sans Pro"/>
        </w:rPr>
      </w:pPr>
      <w:r w:rsidRPr="00FC1EF9">
        <w:rPr>
          <w:rFonts w:ascii="Source Sans Pro" w:hAnsi="Source Sans Pro"/>
          <w:i/>
          <w:iCs/>
          <w:color w:val="0000FF"/>
        </w:rPr>
        <w:t xml:space="preserve">[If not applicable, omit </w:t>
      </w:r>
      <w:r w:rsidRPr="00FC1EF9" w:rsidR="00022234">
        <w:rPr>
          <w:rFonts w:ascii="Source Sans Pro" w:hAnsi="Source Sans Pro"/>
          <w:i/>
          <w:iCs/>
          <w:color w:val="0000FF"/>
        </w:rPr>
        <w:t>information about the LIS Rider</w:t>
      </w:r>
      <w:r w:rsidRPr="00FC1EF9" w:rsidR="00435510">
        <w:rPr>
          <w:rFonts w:ascii="Source Sans Pro" w:hAnsi="Source Sans Pro"/>
          <w:i/>
          <w:iCs/>
          <w:color w:val="0000FF"/>
        </w:rPr>
        <w:t>.</w:t>
      </w:r>
      <w:r w:rsidRPr="00FC1EF9">
        <w:rPr>
          <w:rFonts w:ascii="Source Sans Pro" w:hAnsi="Source Sans Pro"/>
          <w:i/>
          <w:iCs/>
          <w:color w:val="0000FF"/>
        </w:rPr>
        <w:t>]</w:t>
      </w:r>
      <w:r w:rsidRPr="00FC1EF9">
        <w:rPr>
          <w:rFonts w:ascii="Source Sans Pro" w:hAnsi="Source Sans Pro"/>
          <w:b/>
          <w:bCs/>
        </w:rPr>
        <w:t xml:space="preserve"> </w:t>
      </w:r>
      <w:r w:rsidRPr="00FC1EF9">
        <w:rPr>
          <w:rFonts w:ascii="Source Sans Pro" w:hAnsi="Source Sans Pro"/>
          <w:color w:val="0000FF"/>
        </w:rPr>
        <w:t xml:space="preserve">Look at </w:t>
      </w:r>
      <w:r w:rsidRPr="00FC1EF9" w:rsidR="007F256E">
        <w:rPr>
          <w:rFonts w:ascii="Source Sans Pro" w:hAnsi="Source Sans Pro"/>
          <w:color w:val="0000FF"/>
        </w:rPr>
        <w:t>the separate insert (the</w:t>
      </w:r>
      <w:r w:rsidRPr="00FC1EF9">
        <w:rPr>
          <w:rFonts w:ascii="Source Sans Pro" w:hAnsi="Source Sans Pro"/>
          <w:color w:val="0000FF"/>
        </w:rPr>
        <w:t xml:space="preserve"> </w:t>
      </w:r>
      <w:r w:rsidRPr="00FC1EF9">
        <w:rPr>
          <w:rFonts w:ascii="Source Sans Pro" w:hAnsi="Source Sans Pro"/>
          <w:i/>
          <w:iCs/>
          <w:color w:val="0000FF"/>
        </w:rPr>
        <w:t>LIS Rider</w:t>
      </w:r>
      <w:r w:rsidRPr="00FC1EF9" w:rsidR="007F256E">
        <w:rPr>
          <w:rFonts w:ascii="Source Sans Pro" w:hAnsi="Source Sans Pro"/>
          <w:color w:val="0000FF"/>
        </w:rPr>
        <w:t>)</w:t>
      </w:r>
      <w:r w:rsidRPr="00FC1EF9" w:rsidR="000371C8">
        <w:rPr>
          <w:rFonts w:ascii="Source Sans Pro" w:hAnsi="Source Sans Pro"/>
          <w:i/>
          <w:iCs/>
          <w:color w:val="0000FF"/>
        </w:rPr>
        <w:t xml:space="preserve"> </w:t>
      </w:r>
      <w:r w:rsidRPr="00FC1EF9">
        <w:rPr>
          <w:rFonts w:ascii="Source Sans Pro" w:hAnsi="Source Sans Pro"/>
          <w:color w:val="0000FF"/>
        </w:rPr>
        <w:t>for information about your deductible amount.]</w:t>
      </w:r>
    </w:p>
    <w:p w:rsidR="00AE7322" w:rsidRPr="00FC1EF9" w:rsidP="00265487" w14:paraId="7EF95621" w14:textId="7220BBF6">
      <w:pPr>
        <w:rPr>
          <w:rFonts w:ascii="Source Sans Pro" w:hAnsi="Source Sans Pro"/>
        </w:rPr>
      </w:pPr>
      <w:r w:rsidRPr="00FC1EF9">
        <w:rPr>
          <w:rFonts w:ascii="Source Sans Pro" w:hAnsi="Source Sans Pro"/>
        </w:rPr>
        <w:t xml:space="preserve">If you </w:t>
      </w:r>
      <w:r w:rsidRPr="00FC1EF9" w:rsidR="0023621C">
        <w:rPr>
          <w:rFonts w:ascii="Source Sans Pro" w:hAnsi="Source Sans Pro"/>
        </w:rPr>
        <w:t>don’t</w:t>
      </w:r>
      <w:r w:rsidRPr="00FC1EF9">
        <w:rPr>
          <w:rFonts w:ascii="Source Sans Pro" w:hAnsi="Source Sans Pro"/>
        </w:rPr>
        <w:t xml:space="preserve"> </w:t>
      </w:r>
      <w:r w:rsidRPr="00FC1EF9" w:rsidR="00803A06">
        <w:rPr>
          <w:rFonts w:ascii="Source Sans Pro" w:hAnsi="Source Sans Pro"/>
        </w:rPr>
        <w:t xml:space="preserve">get </w:t>
      </w:r>
      <w:r w:rsidRPr="00FC1EF9">
        <w:rPr>
          <w:rFonts w:ascii="Source Sans Pro" w:hAnsi="Source Sans Pro"/>
        </w:rPr>
        <w:t>Extra Help, t</w:t>
      </w:r>
      <w:r w:rsidRPr="00FC1EF9">
        <w:rPr>
          <w:rFonts w:ascii="Source Sans Pro" w:hAnsi="Source Sans Pro"/>
        </w:rPr>
        <w:t xml:space="preserve">he Deductible Stage is the first payment stage for your drug coverage. </w:t>
      </w:r>
      <w:r w:rsidRPr="00FC1EF9">
        <w:rPr>
          <w:rFonts w:ascii="Source Sans Pro" w:hAnsi="Source Sans Pro"/>
          <w:color w:val="0000FF"/>
        </w:rPr>
        <w:t>[</w:t>
      </w:r>
      <w:r w:rsidRPr="00FC1EF9">
        <w:rPr>
          <w:rFonts w:ascii="Source Sans Pro" w:hAnsi="Source Sans Pro"/>
          <w:i/>
          <w:iCs/>
          <w:color w:val="0000FF"/>
        </w:rPr>
        <w:t>Plans with a deductible for all drug types/tiers,</w:t>
      </w:r>
      <w:r w:rsidRPr="00FC1EF9" w:rsidR="009660B9">
        <w:rPr>
          <w:rFonts w:ascii="Source Sans Pro" w:hAnsi="Source Sans Pro"/>
          <w:i/>
          <w:iCs/>
          <w:color w:val="0000FF"/>
        </w:rPr>
        <w:t xml:space="preserve"> </w:t>
      </w:r>
      <w:r w:rsidRPr="00FC1EF9">
        <w:rPr>
          <w:rFonts w:ascii="Source Sans Pro" w:hAnsi="Source Sans Pro"/>
          <w:i/>
          <w:iCs/>
          <w:color w:val="0000FF"/>
        </w:rPr>
        <w:t xml:space="preserve">insert: </w:t>
      </w:r>
      <w:r w:rsidRPr="00FC1EF9">
        <w:rPr>
          <w:rFonts w:ascii="Source Sans Pro" w:hAnsi="Source Sans Pro"/>
          <w:color w:val="0000FF"/>
        </w:rPr>
        <w:t xml:space="preserve">This stage begins when you fill your first prescription in the year. When </w:t>
      </w:r>
      <w:r w:rsidRPr="00FC1EF9" w:rsidR="006334DD">
        <w:rPr>
          <w:rFonts w:ascii="Source Sans Pro" w:hAnsi="Source Sans Pro"/>
          <w:color w:val="0000FF"/>
        </w:rPr>
        <w:t>you’re</w:t>
      </w:r>
      <w:r w:rsidRPr="00FC1EF9">
        <w:rPr>
          <w:rFonts w:ascii="Source Sans Pro" w:hAnsi="Source Sans Pro"/>
          <w:color w:val="0000FF"/>
        </w:rPr>
        <w:t xml:space="preserve"> in this payment stage, </w:t>
      </w:r>
      <w:r w:rsidRPr="00FC1EF9">
        <w:rPr>
          <w:rFonts w:ascii="Source Sans Pro" w:hAnsi="Source Sans Pro"/>
          <w:b/>
          <w:bCs/>
          <w:color w:val="0000FF"/>
        </w:rPr>
        <w:t>you must pay the full cost of your drugs</w:t>
      </w:r>
      <w:r w:rsidRPr="00FC1EF9">
        <w:rPr>
          <w:rFonts w:ascii="Source Sans Pro" w:hAnsi="Source Sans Pro"/>
          <w:color w:val="0000FF"/>
        </w:rPr>
        <w:t xml:space="preserve"> until you reach </w:t>
      </w:r>
      <w:r w:rsidRPr="00FC1EF9" w:rsidR="006334DD">
        <w:rPr>
          <w:rFonts w:ascii="Source Sans Pro" w:hAnsi="Source Sans Pro"/>
          <w:color w:val="0000FF"/>
        </w:rPr>
        <w:t>our plan</w:t>
      </w:r>
      <w:r w:rsidRPr="00FC1EF9">
        <w:rPr>
          <w:rFonts w:ascii="Source Sans Pro" w:hAnsi="Source Sans Pro"/>
          <w:color w:val="0000FF"/>
        </w:rPr>
        <w:t>’s deductible amount, which is $</w:t>
      </w:r>
      <w:r w:rsidRPr="00FC1EF9">
        <w:rPr>
          <w:rFonts w:ascii="Source Sans Pro" w:hAnsi="Source Sans Pro"/>
          <w:i/>
          <w:iCs/>
          <w:color w:val="0000FF"/>
        </w:rPr>
        <w:t>[insert deductible amount]</w:t>
      </w:r>
      <w:r w:rsidRPr="00FC1EF9">
        <w:rPr>
          <w:rFonts w:ascii="Source Sans Pro" w:hAnsi="Source Sans Pro"/>
          <w:color w:val="0000FF"/>
        </w:rPr>
        <w:t xml:space="preserve"> for </w:t>
      </w:r>
      <w:r w:rsidRPr="00FC1EF9" w:rsidR="001A0A1E">
        <w:rPr>
          <w:rFonts w:ascii="Source Sans Pro" w:hAnsi="Source Sans Pro"/>
          <w:color w:val="0000FF"/>
        </w:rPr>
        <w:t>202</w:t>
      </w:r>
      <w:r w:rsidR="00FC1EF9">
        <w:rPr>
          <w:rFonts w:ascii="Source Sans Pro" w:hAnsi="Source Sans Pro"/>
          <w:color w:val="0000FF"/>
        </w:rPr>
        <w:t>7</w:t>
      </w:r>
      <w:r w:rsidRPr="00FC1EF9">
        <w:rPr>
          <w:rFonts w:ascii="Source Sans Pro" w:hAnsi="Source Sans Pro"/>
          <w:color w:val="0000FF"/>
        </w:rPr>
        <w:t>.]</w:t>
      </w:r>
      <w:r w:rsidRPr="00FC1EF9">
        <w:rPr>
          <w:rFonts w:ascii="Source Sans Pro" w:hAnsi="Source Sans Pro"/>
        </w:rPr>
        <w:t xml:space="preserve"> </w:t>
      </w:r>
      <w:r w:rsidRPr="00FC1EF9" w:rsidR="0055566C">
        <w:rPr>
          <w:rFonts w:ascii="Source Sans Pro" w:hAnsi="Source Sans Pro"/>
          <w:iCs/>
          <w:color w:val="0000FF"/>
        </w:rPr>
        <w:t>[</w:t>
      </w:r>
      <w:r w:rsidRPr="00FC1EF9" w:rsidR="0055566C">
        <w:rPr>
          <w:rFonts w:ascii="Source Sans Pro" w:hAnsi="Source Sans Pro"/>
          <w:i/>
          <w:color w:val="0000FF"/>
        </w:rPr>
        <w:t>Plans with a deductible amount other than $0, add:</w:t>
      </w:r>
      <w:r w:rsidRPr="00FC1EF9" w:rsidR="003A7140">
        <w:rPr>
          <w:rFonts w:ascii="Source Sans Pro" w:hAnsi="Source Sans Pro"/>
          <w:i/>
          <w:color w:val="0000FF"/>
        </w:rPr>
        <w:t xml:space="preserve"> </w:t>
      </w:r>
      <w:bookmarkStart w:id="285" w:name="_Hlk134558536"/>
      <w:r w:rsidRPr="00FC1EF9" w:rsidR="003A7140">
        <w:rPr>
          <w:rFonts w:ascii="Source Sans Pro" w:hAnsi="Source Sans Pro"/>
          <w:color w:val="0000FF"/>
        </w:rPr>
        <w:t>The deductible doesn’t apply to covered insulin products and most adult Part D vaccines, including shingles, tetanus</w:t>
      </w:r>
      <w:r w:rsidRPr="00FC1EF9" w:rsidR="00C351D8">
        <w:rPr>
          <w:rFonts w:ascii="Source Sans Pro" w:hAnsi="Source Sans Pro"/>
          <w:color w:val="0000FF"/>
        </w:rPr>
        <w:t xml:space="preserve">, and </w:t>
      </w:r>
      <w:r w:rsidRPr="00FC1EF9" w:rsidR="003A7140">
        <w:rPr>
          <w:rFonts w:ascii="Source Sans Pro" w:hAnsi="Source Sans Pro"/>
          <w:color w:val="0000FF"/>
        </w:rPr>
        <w:t>travel vaccines</w:t>
      </w:r>
      <w:bookmarkEnd w:id="285"/>
      <w:r w:rsidRPr="00FC1EF9" w:rsidR="00873C79">
        <w:rPr>
          <w:rFonts w:ascii="Source Sans Pro" w:hAnsi="Source Sans Pro"/>
          <w:color w:val="0000FF"/>
        </w:rPr>
        <w:t>.</w:t>
      </w:r>
      <w:r w:rsidRPr="00FC1EF9" w:rsidR="00873C79">
        <w:rPr>
          <w:rFonts w:ascii="Source Sans Pro" w:hAnsi="Source Sans Pro"/>
          <w:iCs/>
          <w:color w:val="0000FF"/>
        </w:rPr>
        <w:t xml:space="preserve">] </w:t>
      </w:r>
      <w:r w:rsidRPr="00FC1EF9">
        <w:rPr>
          <w:rFonts w:ascii="Source Sans Pro" w:hAnsi="Source Sans Pro"/>
          <w:iCs/>
          <w:color w:val="0000FF"/>
        </w:rPr>
        <w:t>[</w:t>
      </w:r>
      <w:r w:rsidRPr="00FC1EF9">
        <w:rPr>
          <w:rFonts w:ascii="Source Sans Pro" w:hAnsi="Source Sans Pro"/>
          <w:i/>
          <w:iCs/>
          <w:color w:val="0000FF"/>
        </w:rPr>
        <w:t xml:space="preserve">Plans with a deductible on only a subset of drugs, insert: </w:t>
      </w:r>
      <w:r w:rsidRPr="00FC1EF9" w:rsidR="00803A06">
        <w:rPr>
          <w:rFonts w:ascii="Source Sans Pro" w:hAnsi="Source Sans Pro"/>
          <w:color w:val="0000FF"/>
        </w:rPr>
        <w:t>You’ll</w:t>
      </w:r>
      <w:r w:rsidRPr="00FC1EF9">
        <w:rPr>
          <w:rFonts w:ascii="Source Sans Pro" w:hAnsi="Source Sans Pro"/>
          <w:color w:val="0000FF"/>
        </w:rPr>
        <w:t xml:space="preserve"> pay a yearly deductible of $</w:t>
      </w:r>
      <w:r w:rsidRPr="00FC1EF9">
        <w:rPr>
          <w:rFonts w:ascii="Source Sans Pro" w:hAnsi="Source Sans Pro"/>
          <w:i/>
          <w:iCs/>
          <w:color w:val="0000FF"/>
        </w:rPr>
        <w:t xml:space="preserve">[insert deductible amount] </w:t>
      </w:r>
      <w:r w:rsidRPr="00FC1EF9">
        <w:rPr>
          <w:rFonts w:ascii="Source Sans Pro" w:hAnsi="Source Sans Pro"/>
          <w:color w:val="0000FF"/>
        </w:rPr>
        <w:t xml:space="preserve">on </w:t>
      </w:r>
      <w:r w:rsidRPr="00FC1EF9">
        <w:rPr>
          <w:rFonts w:ascii="Source Sans Pro" w:hAnsi="Source Sans Pro"/>
          <w:i/>
          <w:iCs/>
          <w:color w:val="0000FF"/>
        </w:rPr>
        <w:t>[insert applicable drug tiers]</w:t>
      </w:r>
      <w:r w:rsidRPr="00FC1EF9">
        <w:rPr>
          <w:rFonts w:ascii="Source Sans Pro" w:hAnsi="Source Sans Pro"/>
          <w:color w:val="0000FF"/>
        </w:rPr>
        <w:t xml:space="preserve"> drugs. </w:t>
      </w:r>
      <w:r w:rsidRPr="00FC1EF9">
        <w:rPr>
          <w:rFonts w:ascii="Source Sans Pro" w:hAnsi="Source Sans Pro"/>
          <w:b/>
          <w:bCs/>
          <w:color w:val="0000FF"/>
        </w:rPr>
        <w:t xml:space="preserve">You must pay the full cost of your </w:t>
      </w:r>
      <w:r w:rsidRPr="00FC1EF9">
        <w:rPr>
          <w:rFonts w:ascii="Source Sans Pro" w:hAnsi="Source Sans Pro"/>
          <w:b/>
          <w:bCs/>
          <w:i/>
          <w:iCs/>
          <w:color w:val="0000FF"/>
        </w:rPr>
        <w:t>[insert applicable drug tiers]</w:t>
      </w:r>
      <w:r w:rsidRPr="00FC1EF9">
        <w:rPr>
          <w:rFonts w:ascii="Source Sans Pro" w:hAnsi="Source Sans Pro"/>
          <w:color w:val="0000FF"/>
        </w:rPr>
        <w:t xml:space="preserve"> </w:t>
      </w:r>
      <w:r w:rsidRPr="00FC1EF9">
        <w:rPr>
          <w:rFonts w:ascii="Source Sans Pro" w:hAnsi="Source Sans Pro"/>
          <w:b/>
          <w:bCs/>
          <w:color w:val="0000FF"/>
        </w:rPr>
        <w:t>drugs</w:t>
      </w:r>
      <w:r w:rsidRPr="00FC1EF9">
        <w:rPr>
          <w:rFonts w:ascii="Source Sans Pro" w:hAnsi="Source Sans Pro"/>
          <w:color w:val="0000FF"/>
        </w:rPr>
        <w:t xml:space="preserve"> until you reach </w:t>
      </w:r>
      <w:r w:rsidRPr="00FC1EF9" w:rsidR="006334DD">
        <w:rPr>
          <w:rFonts w:ascii="Source Sans Pro" w:hAnsi="Source Sans Pro"/>
          <w:color w:val="0000FF"/>
        </w:rPr>
        <w:t>our plan</w:t>
      </w:r>
      <w:r w:rsidRPr="00FC1EF9">
        <w:rPr>
          <w:rFonts w:ascii="Source Sans Pro" w:hAnsi="Source Sans Pro"/>
          <w:color w:val="0000FF"/>
        </w:rPr>
        <w:t xml:space="preserve">’s deductible amount. For all other drugs, </w:t>
      </w:r>
      <w:r w:rsidRPr="00FC1EF9" w:rsidR="00803A06">
        <w:rPr>
          <w:rFonts w:ascii="Source Sans Pro" w:hAnsi="Source Sans Pro"/>
          <w:color w:val="0000FF"/>
        </w:rPr>
        <w:t>you</w:t>
      </w:r>
      <w:r w:rsidRPr="00FC1EF9" w:rsidR="00CA77A7">
        <w:rPr>
          <w:rFonts w:ascii="Source Sans Pro" w:hAnsi="Source Sans Pro"/>
          <w:color w:val="0000FF"/>
        </w:rPr>
        <w:t xml:space="preserve"> won’t</w:t>
      </w:r>
      <w:r w:rsidRPr="00FC1EF9">
        <w:rPr>
          <w:rFonts w:ascii="Source Sans Pro" w:hAnsi="Source Sans Pro"/>
          <w:color w:val="0000FF"/>
        </w:rPr>
        <w:t xml:space="preserve"> have to pay any deductible</w:t>
      </w:r>
      <w:r w:rsidRPr="00FC1EF9" w:rsidR="00AD1207">
        <w:rPr>
          <w:rFonts w:ascii="Source Sans Pro" w:hAnsi="Source Sans Pro"/>
          <w:color w:val="0000FF"/>
        </w:rPr>
        <w:t>.]</w:t>
      </w:r>
      <w:r w:rsidRPr="00FC1EF9" w:rsidR="006B7339">
        <w:rPr>
          <w:rFonts w:ascii="Source Sans Pro" w:hAnsi="Source Sans Pro"/>
          <w:color w:val="0000FF"/>
        </w:rPr>
        <w:t xml:space="preserve"> </w:t>
      </w:r>
      <w:r w:rsidRPr="00FC1EF9" w:rsidR="006B7339">
        <w:rPr>
          <w:rFonts w:ascii="Source Sans Pro" w:hAnsi="Source Sans Pro"/>
        </w:rPr>
        <w:t>The</w:t>
      </w:r>
      <w:r w:rsidRPr="00FC1EF9" w:rsidR="006B7339">
        <w:rPr>
          <w:rFonts w:ascii="Source Sans Pro" w:hAnsi="Source Sans Pro"/>
          <w:color w:val="0000FF"/>
        </w:rPr>
        <w:t xml:space="preserve"> </w:t>
      </w:r>
      <w:r w:rsidRPr="00FC1EF9" w:rsidR="006B7339">
        <w:rPr>
          <w:rFonts w:ascii="Source Sans Pro" w:hAnsi="Source Sans Pro"/>
          <w:b/>
          <w:bCs/>
        </w:rPr>
        <w:t>full cost</w:t>
      </w:r>
      <w:r w:rsidRPr="00FC1EF9" w:rsidR="006B7339">
        <w:rPr>
          <w:rFonts w:ascii="Source Sans Pro" w:hAnsi="Source Sans Pro"/>
        </w:rPr>
        <w:t xml:space="preserve"> is usually lower than the normal full price of the </w:t>
      </w:r>
      <w:r w:rsidRPr="00FC1EF9" w:rsidR="00E929C2">
        <w:rPr>
          <w:rFonts w:ascii="Source Sans Pro" w:hAnsi="Source Sans Pro"/>
        </w:rPr>
        <w:t>drug since</w:t>
      </w:r>
      <w:r w:rsidRPr="00FC1EF9" w:rsidR="006B7339">
        <w:rPr>
          <w:rFonts w:ascii="Source Sans Pro" w:hAnsi="Source Sans Pro"/>
        </w:rPr>
        <w:t xml:space="preserve"> our plan negotiated lower costs for most drugs</w:t>
      </w:r>
      <w:r w:rsidRPr="00FC1EF9" w:rsidR="00840787">
        <w:rPr>
          <w:rFonts w:ascii="Source Sans Pro" w:hAnsi="Source Sans Pro"/>
        </w:rPr>
        <w:t xml:space="preserve"> at network pharmacies</w:t>
      </w:r>
      <w:r w:rsidRPr="00FC1EF9" w:rsidR="006B7339">
        <w:rPr>
          <w:rFonts w:ascii="Source Sans Pro" w:hAnsi="Source Sans Pro"/>
        </w:rPr>
        <w:t>.</w:t>
      </w:r>
      <w:r w:rsidRPr="00FC1EF9" w:rsidR="00F91615">
        <w:rPr>
          <w:rFonts w:ascii="Source Sans Pro" w:hAnsi="Source Sans Pro"/>
        </w:rPr>
        <w:t xml:space="preserve"> The full cost cannot exceed the maximum fair price plus dispensing fees for drugs with negotiated prices under the Medicare Drug Price Negotiation Program.</w:t>
      </w:r>
    </w:p>
    <w:p w:rsidR="00AE7322" w:rsidRPr="00FC1EF9" w:rsidP="002B6246" w14:paraId="170152BB" w14:textId="5759DE8E">
      <w:pPr>
        <w:rPr>
          <w:rFonts w:ascii="Source Sans Pro" w:hAnsi="Source Sans Pro"/>
        </w:rPr>
      </w:pPr>
      <w:r w:rsidRPr="00FC1EF9">
        <w:rPr>
          <w:rFonts w:ascii="Source Sans Pro" w:hAnsi="Source Sans Pro"/>
        </w:rPr>
        <w:t xml:space="preserve">Once you </w:t>
      </w:r>
      <w:r w:rsidRPr="00FC1EF9" w:rsidR="00CA77A7">
        <w:rPr>
          <w:rFonts w:ascii="Source Sans Pro" w:hAnsi="Source Sans Pro"/>
        </w:rPr>
        <w:t xml:space="preserve">pay </w:t>
      </w:r>
      <w:r w:rsidRPr="00FC1EF9">
        <w:rPr>
          <w:rFonts w:ascii="Source Sans Pro" w:hAnsi="Source Sans Pro"/>
        </w:rPr>
        <w:t>$</w:t>
      </w:r>
      <w:r w:rsidRPr="00FC1EF9">
        <w:rPr>
          <w:rFonts w:ascii="Source Sans Pro" w:hAnsi="Source Sans Pro"/>
          <w:i/>
          <w:iCs/>
          <w:color w:val="0000FF"/>
        </w:rPr>
        <w:t xml:space="preserve">[insert deductible amount] </w:t>
      </w:r>
      <w:r w:rsidRPr="00FC1EF9">
        <w:rPr>
          <w:rFonts w:ascii="Source Sans Pro" w:hAnsi="Source Sans Pro"/>
        </w:rPr>
        <w:t xml:space="preserve">for your </w:t>
      </w:r>
      <w:r w:rsidRPr="00FC1EF9">
        <w:rPr>
          <w:rFonts w:ascii="Source Sans Pro" w:hAnsi="Source Sans Pro"/>
          <w:i/>
          <w:iCs/>
          <w:color w:val="0000FF"/>
        </w:rPr>
        <w:t>[insert drug tiers if applicable]</w:t>
      </w:r>
      <w:r w:rsidRPr="00FC1EF9">
        <w:rPr>
          <w:rFonts w:ascii="Source Sans Pro" w:hAnsi="Source Sans Pro"/>
        </w:rPr>
        <w:t xml:space="preserve"> drugs, you leave the Deductible Stage and move on to </w:t>
      </w:r>
      <w:r w:rsidRPr="00FC1EF9" w:rsidR="00AD1207">
        <w:rPr>
          <w:rFonts w:ascii="Source Sans Pro" w:hAnsi="Source Sans Pro"/>
        </w:rPr>
        <w:t>the Initial Coverage Stage.</w:t>
      </w:r>
    </w:p>
    <w:p w:rsidR="00A0783D" w:rsidRPr="00FC1EF9" w:rsidP="00104863" w14:paraId="2C61E62F" w14:textId="085891FD">
      <w:pPr>
        <w:pStyle w:val="Heading2"/>
        <w:rPr>
          <w:rFonts w:ascii="Source Sans Pro" w:hAnsi="Source Sans Pro"/>
          <w:b w:val="0"/>
          <w:bCs/>
          <w:u w:val="single"/>
        </w:rPr>
      </w:pPr>
      <w:bookmarkStart w:id="286" w:name="_Toc196311389"/>
      <w:bookmarkStart w:id="287" w:name="_Toc109315889"/>
      <w:r w:rsidRPr="00FC1EF9">
        <w:rPr>
          <w:rFonts w:ascii="Source Sans Pro" w:hAnsi="Source Sans Pro"/>
        </w:rPr>
        <w:t>SECTION 5</w:t>
      </w:r>
      <w:r w:rsidRPr="00FC1EF9" w:rsidR="00D9149E">
        <w:rPr>
          <w:rFonts w:ascii="Source Sans Pro" w:hAnsi="Source Sans Pro"/>
        </w:rPr>
        <w:tab/>
      </w:r>
      <w:r w:rsidRPr="00FC1EF9">
        <w:rPr>
          <w:rFonts w:ascii="Source Sans Pro" w:hAnsi="Source Sans Pro"/>
        </w:rPr>
        <w:t>The Initial Coverage Stage</w:t>
      </w:r>
      <w:bookmarkEnd w:id="286"/>
    </w:p>
    <w:p w:rsidR="0013793F" w:rsidRPr="00FC1EF9" w:rsidP="002B6246" w14:paraId="3EEDC26B" w14:textId="3220B8E5">
      <w:pPr>
        <w:rPr>
          <w:rFonts w:ascii="Source Sans Pro" w:hAnsi="Source Sans Pro"/>
        </w:rPr>
      </w:pPr>
      <w:r w:rsidRPr="00FC1EF9">
        <w:rPr>
          <w:rFonts w:ascii="Source Sans Pro" w:hAnsi="Source Sans Pro"/>
          <w:i/>
          <w:iCs/>
          <w:color w:val="0000FF"/>
        </w:rPr>
        <w:t>[Plans with a single coverage stage: modify this section as necessary.]</w:t>
      </w:r>
    </w:p>
    <w:p w:rsidR="00366D14" w:rsidRPr="00FC1EF9" w14:paraId="4248463B" w14:textId="77777777">
      <w:pPr>
        <w:rPr>
          <w:rFonts w:ascii="Source Sans Pro" w:hAnsi="Source Sans Pro"/>
          <w:i/>
          <w:iCs/>
          <w:color w:val="0000FF"/>
        </w:rPr>
      </w:pPr>
      <w:r w:rsidRPr="00FC1EF9">
        <w:rPr>
          <w:rFonts w:ascii="Source Sans Pro" w:hAnsi="Source Sans Pro"/>
          <w:i/>
          <w:iCs/>
          <w:color w:val="0000FF"/>
        </w:rPr>
        <w:t xml:space="preserve">[Plans with no </w:t>
      </w:r>
      <w:r w:rsidRPr="00FC1EF9" w:rsidR="009C3833">
        <w:rPr>
          <w:rFonts w:ascii="Source Sans Pro" w:hAnsi="Source Sans Pro"/>
          <w:i/>
          <w:iCs/>
          <w:color w:val="0000FF"/>
        </w:rPr>
        <w:t>cost</w:t>
      </w:r>
      <w:r w:rsidRPr="00FC1EF9" w:rsidR="00B951E8">
        <w:rPr>
          <w:rFonts w:ascii="Source Sans Pro" w:hAnsi="Source Sans Pro"/>
          <w:i/>
          <w:iCs/>
          <w:color w:val="0000FF"/>
        </w:rPr>
        <w:t xml:space="preserve"> </w:t>
      </w:r>
      <w:r w:rsidRPr="00FC1EF9" w:rsidR="009C3833">
        <w:rPr>
          <w:rFonts w:ascii="Source Sans Pro" w:hAnsi="Source Sans Pro"/>
          <w:i/>
          <w:iCs/>
          <w:color w:val="0000FF"/>
        </w:rPr>
        <w:t>sharing</w:t>
      </w:r>
      <w:r w:rsidRPr="00FC1EF9">
        <w:rPr>
          <w:rFonts w:ascii="Source Sans Pro" w:hAnsi="Source Sans Pro"/>
          <w:i/>
          <w:iCs/>
          <w:color w:val="0000FF"/>
        </w:rPr>
        <w:t xml:space="preserve"> in the Initial Coverage Stage: modify this section as necessary.]</w:t>
      </w:r>
    </w:p>
    <w:bookmarkEnd w:id="287"/>
    <w:p w:rsidR="005213A5" w:rsidRPr="00FC1EF9" w:rsidP="00104863" w14:paraId="25B68050" w14:textId="7D52456A">
      <w:pPr>
        <w:pStyle w:val="Heading3"/>
        <w:rPr>
          <w:rFonts w:ascii="Source Sans Pro" w:hAnsi="Source Sans Pro" w:cs="Arial"/>
          <w:b w:val="0"/>
          <w:bCs w:val="0"/>
        </w:rPr>
      </w:pPr>
      <w:r w:rsidRPr="00FC1EF9">
        <w:rPr>
          <w:rFonts w:ascii="Source Sans Pro" w:hAnsi="Source Sans Pro"/>
        </w:rPr>
        <w:t>Section 5.1</w:t>
      </w:r>
      <w:r w:rsidRPr="00FC1EF9" w:rsidR="00CB5612">
        <w:rPr>
          <w:rFonts w:ascii="Source Sans Pro" w:hAnsi="Source Sans Pro"/>
        </w:rPr>
        <w:tab/>
      </w:r>
      <w:r w:rsidRPr="00FC1EF9">
        <w:rPr>
          <w:rFonts w:ascii="Source Sans Pro" w:hAnsi="Source Sans Pro"/>
        </w:rPr>
        <w:t>What you pay for a drug depends on the drug and where you fill your prescription</w:t>
      </w:r>
    </w:p>
    <w:p w:rsidR="0013793F" w:rsidRPr="00FC1EF9" w:rsidP="002B6246" w14:paraId="4C5D9E93" w14:textId="52E4754E">
      <w:pPr>
        <w:rPr>
          <w:rFonts w:ascii="Source Sans Pro" w:hAnsi="Source Sans Pro"/>
        </w:rPr>
      </w:pPr>
      <w:r w:rsidRPr="00FC1EF9">
        <w:rPr>
          <w:rFonts w:ascii="Source Sans Pro" w:hAnsi="Source Sans Pro"/>
        </w:rPr>
        <w:t xml:space="preserve">During the Initial Coverage Stage, </w:t>
      </w:r>
      <w:r w:rsidRPr="00FC1EF9" w:rsidR="006334DD">
        <w:rPr>
          <w:rFonts w:ascii="Source Sans Pro" w:hAnsi="Source Sans Pro"/>
        </w:rPr>
        <w:t>our plan</w:t>
      </w:r>
      <w:r w:rsidRPr="00FC1EF9">
        <w:rPr>
          <w:rFonts w:ascii="Source Sans Pro" w:hAnsi="Source Sans Pro"/>
        </w:rPr>
        <w:t xml:space="preserve"> pays its share of the cost of your covered drugs, and you pay your share</w:t>
      </w:r>
      <w:r w:rsidRPr="00FC1EF9" w:rsidR="003A17CA">
        <w:rPr>
          <w:rFonts w:ascii="Source Sans Pro" w:hAnsi="Source Sans Pro"/>
        </w:rPr>
        <w:t xml:space="preserve"> (your </w:t>
      </w:r>
      <w:r w:rsidRPr="00FC1EF9" w:rsidR="003A17CA">
        <w:rPr>
          <w:rFonts w:ascii="Source Sans Pro" w:hAnsi="Source Sans Pro"/>
          <w:color w:val="0000FF"/>
        </w:rPr>
        <w:t>[</w:t>
      </w:r>
      <w:r w:rsidRPr="00FC1EF9" w:rsidR="003A17CA">
        <w:rPr>
          <w:rFonts w:ascii="Source Sans Pro" w:hAnsi="Source Sans Pro"/>
          <w:i/>
          <w:iCs/>
          <w:color w:val="0000FF"/>
        </w:rPr>
        <w:t>insert as applicable:</w:t>
      </w:r>
      <w:r w:rsidRPr="00FC1EF9" w:rsidR="003A17CA">
        <w:rPr>
          <w:rFonts w:ascii="Source Sans Pro" w:hAnsi="Source Sans Pro"/>
          <w:color w:val="0000FF"/>
        </w:rPr>
        <w:t xml:space="preserve"> copayment </w:t>
      </w:r>
      <w:r w:rsidRPr="00FC1EF9" w:rsidR="008E18D7">
        <w:rPr>
          <w:rFonts w:ascii="Source Sans Pro" w:hAnsi="Source Sans Pro"/>
          <w:i/>
          <w:iCs/>
          <w:color w:val="0000FF"/>
        </w:rPr>
        <w:t>or</w:t>
      </w:r>
      <w:r w:rsidRPr="00FC1EF9" w:rsidR="003A17CA">
        <w:rPr>
          <w:rFonts w:ascii="Source Sans Pro" w:hAnsi="Source Sans Pro"/>
          <w:color w:val="0000FF"/>
        </w:rPr>
        <w:t xml:space="preserve"> coinsurance amount]</w:t>
      </w:r>
      <w:r w:rsidRPr="00FC1EF9" w:rsidR="003A17CA">
        <w:rPr>
          <w:rFonts w:ascii="Source Sans Pro" w:hAnsi="Source Sans Pro"/>
        </w:rPr>
        <w:t>)</w:t>
      </w:r>
      <w:r w:rsidRPr="00FC1EF9">
        <w:rPr>
          <w:rFonts w:ascii="Source Sans Pro" w:hAnsi="Source Sans Pro"/>
        </w:rPr>
        <w:t>. Your share of the cost will vary depending on the drug and wh</w:t>
      </w:r>
      <w:r w:rsidRPr="00FC1EF9" w:rsidR="00AD1207">
        <w:rPr>
          <w:rFonts w:ascii="Source Sans Pro" w:hAnsi="Source Sans Pro"/>
        </w:rPr>
        <w:t>ere you fill your prescription.</w:t>
      </w:r>
    </w:p>
    <w:p w:rsidR="0013793F" w:rsidRPr="00FC1EF9" w:rsidP="002B6246" w14:paraId="3E993E53" w14:textId="0E140BB1">
      <w:pPr>
        <w:pStyle w:val="subheading"/>
        <w:rPr>
          <w:rFonts w:ascii="Source Sans Pro" w:hAnsi="Source Sans Pro"/>
        </w:rPr>
      </w:pPr>
      <w:r w:rsidRPr="00FC1EF9">
        <w:rPr>
          <w:rFonts w:ascii="Source Sans Pro" w:hAnsi="Source Sans Pro"/>
        </w:rPr>
        <w:t>Our plan</w:t>
      </w:r>
      <w:r w:rsidRPr="00FC1EF9">
        <w:rPr>
          <w:rFonts w:ascii="Source Sans Pro" w:hAnsi="Source Sans Pro"/>
        </w:rPr>
        <w:t xml:space="preserve"> has </w:t>
      </w:r>
      <w:r w:rsidRPr="00FC1EF9">
        <w:rPr>
          <w:rFonts w:ascii="Source Sans Pro" w:hAnsi="Source Sans Pro"/>
          <w:i/>
          <w:iCs/>
          <w:color w:val="0000FF"/>
        </w:rPr>
        <w:t>[insert number of tiers]</w:t>
      </w:r>
      <w:r w:rsidRPr="00FC1EF9">
        <w:rPr>
          <w:rFonts w:ascii="Source Sans Pro" w:hAnsi="Source Sans Pro"/>
        </w:rPr>
        <w:t xml:space="preserve"> cost-sharing tiers</w:t>
      </w:r>
    </w:p>
    <w:p w:rsidR="0013793F" w:rsidRPr="00FC1EF9" w:rsidP="00AB6D46" w14:paraId="17F8D696" w14:textId="1CB13439">
      <w:pPr>
        <w:spacing w:after="0" w:afterAutospacing="0"/>
        <w:rPr>
          <w:rFonts w:ascii="Source Sans Pro" w:hAnsi="Source Sans Pro"/>
          <w:i/>
          <w:iCs/>
          <w:color w:val="0000FF"/>
        </w:rPr>
      </w:pPr>
      <w:r w:rsidRPr="00FC1EF9">
        <w:rPr>
          <w:rFonts w:ascii="Source Sans Pro" w:hAnsi="Source Sans Pro"/>
          <w:i/>
          <w:iCs/>
          <w:color w:val="0000FF"/>
        </w:rPr>
        <w:t xml:space="preserve">[Plans that </w:t>
      </w:r>
      <w:r w:rsidRPr="00FC1EF9" w:rsidR="0023621C">
        <w:rPr>
          <w:rFonts w:ascii="Source Sans Pro" w:hAnsi="Source Sans Pro"/>
          <w:i/>
          <w:iCs/>
          <w:color w:val="0000FF"/>
        </w:rPr>
        <w:t>don’t</w:t>
      </w:r>
      <w:r w:rsidRPr="00FC1EF9">
        <w:rPr>
          <w:rFonts w:ascii="Source Sans Pro" w:hAnsi="Source Sans Pro"/>
          <w:i/>
          <w:iCs/>
          <w:color w:val="0000FF"/>
        </w:rPr>
        <w:t xml:space="preserve"> use drug tiers should omit this section.]</w:t>
      </w:r>
    </w:p>
    <w:p w:rsidR="0013793F" w:rsidRPr="00FC1EF9" w:rsidP="00265487" w14:paraId="404D0991" w14:textId="552D303B">
      <w:pPr>
        <w:rPr>
          <w:rFonts w:ascii="Source Sans Pro" w:hAnsi="Source Sans Pro"/>
        </w:rPr>
      </w:pPr>
      <w:r w:rsidRPr="00FC1EF9">
        <w:rPr>
          <w:rFonts w:ascii="Source Sans Pro" w:hAnsi="Source Sans Pro"/>
        </w:rPr>
        <w:t xml:space="preserve">Every drug on </w:t>
      </w:r>
      <w:r w:rsidRPr="00FC1EF9" w:rsidR="006334DD">
        <w:rPr>
          <w:rFonts w:ascii="Source Sans Pro" w:hAnsi="Source Sans Pro"/>
        </w:rPr>
        <w:t>our plan</w:t>
      </w:r>
      <w:r w:rsidRPr="00FC1EF9">
        <w:rPr>
          <w:rFonts w:ascii="Source Sans Pro" w:hAnsi="Source Sans Pro"/>
        </w:rPr>
        <w:t xml:space="preserve">’s Drug List is in one of </w:t>
      </w:r>
      <w:r w:rsidRPr="00FC1EF9">
        <w:rPr>
          <w:rFonts w:ascii="Source Sans Pro" w:hAnsi="Source Sans Pro"/>
          <w:i/>
          <w:iCs/>
          <w:color w:val="0000FF"/>
        </w:rPr>
        <w:t>[insert number of tiers]</w:t>
      </w:r>
      <w:r w:rsidRPr="00FC1EF9">
        <w:rPr>
          <w:rFonts w:ascii="Source Sans Pro" w:hAnsi="Source Sans Pro"/>
        </w:rPr>
        <w:t xml:space="preserve"> cost-sharing tiers. In general, the higher the cost-sharing tier number, the higher your cost for the drug:</w:t>
      </w:r>
    </w:p>
    <w:p w:rsidR="00030FFE" w:rsidRPr="00FC1EF9" w:rsidP="00AB6D46" w14:paraId="6DCEA968" w14:textId="3A79B519">
      <w:pPr>
        <w:numPr>
          <w:ilvl w:val="0"/>
          <w:numId w:val="1"/>
        </w:numPr>
        <w:spacing w:before="120" w:beforeAutospacing="0" w:after="120" w:afterAutospacing="0"/>
        <w:rPr>
          <w:rFonts w:ascii="Source Sans Pro" w:hAnsi="Source Sans Pro"/>
        </w:rPr>
      </w:pPr>
      <w:r w:rsidRPr="00FC1EF9">
        <w:rPr>
          <w:rFonts w:ascii="Source Sans Pro" w:hAnsi="Source Sans Pro"/>
          <w:i/>
          <w:iCs/>
          <w:color w:val="0000FF"/>
        </w:rPr>
        <w:t>[Plans should briefly describe each tier (e.g., Cost-Sharing Tier 1 includes generic drugs). Indicate which is the lowest tier and which is the highest tier.]</w:t>
      </w:r>
    </w:p>
    <w:p w:rsidR="00E70A8B" w:rsidRPr="00FC1EF9" w:rsidP="00E70A8B" w14:paraId="36EBD96A" w14:textId="77777777">
      <w:pPr>
        <w:numPr>
          <w:ilvl w:val="0"/>
          <w:numId w:val="1"/>
        </w:numPr>
        <w:spacing w:before="120" w:beforeAutospacing="0" w:after="120" w:afterAutospacing="0"/>
        <w:rPr>
          <w:rFonts w:ascii="Source Sans Pro" w:hAnsi="Source Sans Pro"/>
          <w:color w:val="0000FF"/>
        </w:rPr>
      </w:pPr>
      <w:r w:rsidRPr="00FC1EF9">
        <w:rPr>
          <w:rFonts w:ascii="Source Sans Pro" w:hAnsi="Source Sans Pro"/>
          <w:iCs/>
          <w:color w:val="0000FF"/>
        </w:rPr>
        <w:t>[</w:t>
      </w:r>
      <w:r w:rsidRPr="00FC1EF9">
        <w:rPr>
          <w:rFonts w:ascii="Source Sans Pro" w:hAnsi="Source Sans Pro"/>
          <w:i/>
          <w:color w:val="0000FF"/>
        </w:rPr>
        <w:t xml:space="preserve">Plans with copayment/coinsurance on tiers during the Initial Coverage Stage, insert the following if the insulin cost sharing differs from the cost sharing for other drugs on the same tier: </w:t>
      </w:r>
      <w:r w:rsidRPr="00FC1EF9">
        <w:rPr>
          <w:rFonts w:ascii="Source Sans Pro" w:hAnsi="Source Sans Pro"/>
          <w:color w:val="0000FF"/>
        </w:rPr>
        <w:t>You pay $</w:t>
      </w:r>
      <w:r w:rsidRPr="00FC1EF9">
        <w:rPr>
          <w:rFonts w:ascii="Source Sans Pro" w:hAnsi="Source Sans Pro"/>
          <w:i/>
          <w:iCs/>
          <w:color w:val="0000FF"/>
        </w:rPr>
        <w:t xml:space="preserve">[xx] </w:t>
      </w:r>
      <w:r w:rsidRPr="00FC1EF9">
        <w:rPr>
          <w:rFonts w:ascii="Source Sans Pro" w:hAnsi="Source Sans Pro"/>
          <w:color w:val="0000FF"/>
        </w:rPr>
        <w:t>per month supply of each covered insulin product on this tier.</w:t>
      </w:r>
      <w:r w:rsidRPr="00FC1EF9">
        <w:rPr>
          <w:rFonts w:ascii="Source Sans Pro" w:hAnsi="Source Sans Pro"/>
          <w:iCs/>
          <w:color w:val="0000FF"/>
        </w:rPr>
        <w:t>]</w:t>
      </w:r>
      <w:r w:rsidRPr="00FC1EF9">
        <w:rPr>
          <w:rFonts w:ascii="Source Sans Pro" w:hAnsi="Source Sans Pro"/>
          <w:i/>
          <w:color w:val="0000FF"/>
        </w:rPr>
        <w:t xml:space="preserve"> [Repeat for all drug tiers.]</w:t>
      </w:r>
    </w:p>
    <w:p w:rsidR="0013793F" w:rsidRPr="00FC1EF9" w:rsidP="0013793F" w14:paraId="291D4D68" w14:textId="011483B2">
      <w:pPr>
        <w:rPr>
          <w:rFonts w:ascii="Source Sans Pro" w:hAnsi="Source Sans Pro"/>
        </w:rPr>
      </w:pPr>
      <w:r w:rsidRPr="00FC1EF9">
        <w:rPr>
          <w:rFonts w:ascii="Source Sans Pro" w:hAnsi="Source Sans Pro"/>
        </w:rPr>
        <w:t>To find out which cost-sharing tier your drug is in, look</w:t>
      </w:r>
      <w:r w:rsidRPr="00FC1EF9" w:rsidR="00AD1207">
        <w:rPr>
          <w:rFonts w:ascii="Source Sans Pro" w:hAnsi="Source Sans Pro"/>
        </w:rPr>
        <w:t xml:space="preserve"> it up in </w:t>
      </w:r>
      <w:r w:rsidRPr="00FC1EF9" w:rsidR="006334DD">
        <w:rPr>
          <w:rFonts w:ascii="Source Sans Pro" w:hAnsi="Source Sans Pro"/>
        </w:rPr>
        <w:t>our plan</w:t>
      </w:r>
      <w:r w:rsidRPr="00FC1EF9" w:rsidR="00AD1207">
        <w:rPr>
          <w:rFonts w:ascii="Source Sans Pro" w:hAnsi="Source Sans Pro"/>
        </w:rPr>
        <w:t>’s Drug List.</w:t>
      </w:r>
    </w:p>
    <w:p w:rsidR="0013793F" w:rsidRPr="00FC1EF9" w:rsidP="002B6246" w14:paraId="642F5789" w14:textId="77777777">
      <w:pPr>
        <w:pStyle w:val="subheading"/>
        <w:rPr>
          <w:rFonts w:ascii="Source Sans Pro" w:hAnsi="Source Sans Pro"/>
        </w:rPr>
      </w:pPr>
      <w:r w:rsidRPr="00FC1EF9">
        <w:rPr>
          <w:rFonts w:ascii="Source Sans Pro" w:hAnsi="Source Sans Pro"/>
        </w:rPr>
        <w:t>Your pharmacy choices</w:t>
      </w:r>
    </w:p>
    <w:p w:rsidR="0013793F" w:rsidRPr="00FC1EF9" w:rsidP="00265487" w14:paraId="073E0AEC" w14:textId="77777777">
      <w:pPr>
        <w:rPr>
          <w:rFonts w:ascii="Source Sans Pro" w:hAnsi="Source Sans Pro"/>
        </w:rPr>
      </w:pPr>
      <w:r w:rsidRPr="00FC1EF9">
        <w:rPr>
          <w:rFonts w:ascii="Source Sans Pro" w:hAnsi="Source Sans Pro"/>
        </w:rPr>
        <w:t>How much you pay for a drug depends on whether you get the drug from:</w:t>
      </w:r>
    </w:p>
    <w:p w:rsidR="0013793F" w:rsidRPr="00FC1EF9" w:rsidP="00C43A77" w14:paraId="7235C5A4" w14:textId="12C8A22E">
      <w:pPr>
        <w:numPr>
          <w:ilvl w:val="0"/>
          <w:numId w:val="130"/>
        </w:numPr>
        <w:spacing w:before="120" w:beforeAutospacing="0" w:after="120" w:afterAutospacing="0"/>
        <w:rPr>
          <w:rFonts w:ascii="Source Sans Pro" w:hAnsi="Source Sans Pro"/>
          <w:b/>
          <w:bCs/>
        </w:rPr>
      </w:pPr>
      <w:r w:rsidRPr="00FC1EF9">
        <w:rPr>
          <w:rFonts w:ascii="Source Sans Pro" w:hAnsi="Source Sans Pro"/>
          <w:i/>
          <w:iCs/>
          <w:color w:val="0000FF"/>
        </w:rPr>
        <w:t xml:space="preserve">[Plans with </w:t>
      </w:r>
      <w:r w:rsidRPr="00FC1EF9" w:rsidR="008F3C05">
        <w:rPr>
          <w:rFonts w:ascii="Source Sans Pro" w:hAnsi="Source Sans Pro"/>
          <w:i/>
          <w:iCs/>
          <w:color w:val="0000FF"/>
        </w:rPr>
        <w:t>retail network pharmacies that offer preferred cost</w:t>
      </w:r>
      <w:r w:rsidRPr="00FC1EF9" w:rsidR="00B951E8">
        <w:rPr>
          <w:rFonts w:ascii="Source Sans Pro" w:hAnsi="Source Sans Pro"/>
          <w:i/>
          <w:iCs/>
          <w:color w:val="0000FF"/>
        </w:rPr>
        <w:t xml:space="preserve"> </w:t>
      </w:r>
      <w:r w:rsidRPr="00FC1EF9" w:rsidR="008F3C05">
        <w:rPr>
          <w:rFonts w:ascii="Source Sans Pro" w:hAnsi="Source Sans Pro"/>
          <w:i/>
          <w:iCs/>
          <w:color w:val="0000FF"/>
        </w:rPr>
        <w:t xml:space="preserve">sharing, </w:t>
      </w:r>
      <w:r w:rsidRPr="00FC1EF9">
        <w:rPr>
          <w:rFonts w:ascii="Source Sans Pro" w:hAnsi="Source Sans Pro"/>
          <w:i/>
          <w:iCs/>
          <w:color w:val="0000FF"/>
        </w:rPr>
        <w:t xml:space="preserve">delete this bullet and use next </w:t>
      </w:r>
      <w:r w:rsidRPr="00FC1EF9" w:rsidR="00CA77A7">
        <w:rPr>
          <w:rFonts w:ascii="Source Sans Pro" w:hAnsi="Source Sans Pro"/>
          <w:i/>
          <w:iCs/>
          <w:color w:val="0000FF"/>
        </w:rPr>
        <w:t xml:space="preserve">2 </w:t>
      </w:r>
      <w:r w:rsidRPr="00FC1EF9">
        <w:rPr>
          <w:rFonts w:ascii="Source Sans Pro" w:hAnsi="Source Sans Pro"/>
          <w:i/>
          <w:iCs/>
          <w:color w:val="0000FF"/>
        </w:rPr>
        <w:t>bullets instead</w:t>
      </w:r>
      <w:r w:rsidRPr="00FC1EF9" w:rsidR="00435510">
        <w:rPr>
          <w:rFonts w:ascii="Source Sans Pro" w:hAnsi="Source Sans Pro"/>
          <w:i/>
          <w:iCs/>
          <w:color w:val="0000FF"/>
        </w:rPr>
        <w:t>.</w:t>
      </w:r>
      <w:r w:rsidRPr="00FC1EF9">
        <w:rPr>
          <w:rFonts w:ascii="Source Sans Pro" w:hAnsi="Source Sans Pro"/>
          <w:i/>
          <w:iCs/>
          <w:color w:val="0000FF"/>
        </w:rPr>
        <w:t xml:space="preserve">] </w:t>
      </w:r>
      <w:r w:rsidRPr="00FC1EF9">
        <w:rPr>
          <w:rFonts w:ascii="Source Sans Pro" w:hAnsi="Source Sans Pro"/>
        </w:rPr>
        <w:t xml:space="preserve">A </w:t>
      </w:r>
      <w:r w:rsidRPr="00FC1EF9" w:rsidR="006B7339">
        <w:rPr>
          <w:rFonts w:ascii="Source Sans Pro" w:hAnsi="Source Sans Pro"/>
        </w:rPr>
        <w:t xml:space="preserve">network </w:t>
      </w:r>
      <w:r w:rsidRPr="00FC1EF9">
        <w:rPr>
          <w:rFonts w:ascii="Source Sans Pro" w:hAnsi="Source Sans Pro"/>
        </w:rPr>
        <w:t xml:space="preserve">retail pharmacy </w:t>
      </w:r>
    </w:p>
    <w:p w:rsidR="00CF4B58" w:rsidRPr="00FC1EF9" w:rsidP="00C43A77" w14:paraId="13EC107A" w14:textId="48A24FA2">
      <w:pPr>
        <w:pStyle w:val="ListParagraph"/>
        <w:numPr>
          <w:ilvl w:val="0"/>
          <w:numId w:val="130"/>
        </w:numPr>
        <w:spacing w:before="120" w:beforeAutospacing="0" w:after="120" w:afterAutospacing="0"/>
        <w:rPr>
          <w:rFonts w:ascii="Source Sans Pro" w:hAnsi="Source Sans Pro"/>
          <w:i/>
          <w:color w:val="0000FF"/>
        </w:rPr>
      </w:pPr>
      <w:r w:rsidRPr="00FC1EF9">
        <w:rPr>
          <w:rFonts w:ascii="Source Sans Pro" w:hAnsi="Source Sans Pro"/>
          <w:iCs/>
          <w:color w:val="0000FF"/>
        </w:rPr>
        <w:t>[</w:t>
      </w:r>
      <w:r w:rsidRPr="00FC1EF9">
        <w:rPr>
          <w:rFonts w:ascii="Source Sans Pro" w:hAnsi="Source Sans Pro"/>
          <w:i/>
          <w:iCs/>
          <w:color w:val="0000FF"/>
        </w:rPr>
        <w:t xml:space="preserve">Plans with </w:t>
      </w:r>
      <w:r w:rsidRPr="00FC1EF9" w:rsidR="008F3C05">
        <w:rPr>
          <w:rFonts w:ascii="Source Sans Pro" w:hAnsi="Source Sans Pro"/>
          <w:i/>
          <w:iCs/>
          <w:color w:val="0000FF"/>
        </w:rPr>
        <w:t>retail network pharmacies that offer preferred cost</w:t>
      </w:r>
      <w:r w:rsidRPr="00FC1EF9" w:rsidR="00B951E8">
        <w:rPr>
          <w:rFonts w:ascii="Source Sans Pro" w:hAnsi="Source Sans Pro"/>
          <w:i/>
          <w:iCs/>
          <w:color w:val="0000FF"/>
        </w:rPr>
        <w:t xml:space="preserve"> </w:t>
      </w:r>
      <w:r w:rsidRPr="00FC1EF9" w:rsidR="008F3C05">
        <w:rPr>
          <w:rFonts w:ascii="Source Sans Pro" w:hAnsi="Source Sans Pro"/>
          <w:i/>
          <w:iCs/>
          <w:color w:val="0000FF"/>
        </w:rPr>
        <w:t xml:space="preserve">sharing, </w:t>
      </w:r>
      <w:r w:rsidRPr="00FC1EF9">
        <w:rPr>
          <w:rFonts w:ascii="Source Sans Pro" w:hAnsi="Source Sans Pro"/>
          <w:i/>
          <w:iCs/>
          <w:color w:val="0000FF"/>
        </w:rPr>
        <w:t>insert:</w:t>
      </w:r>
      <w:r w:rsidRPr="00FC1EF9">
        <w:rPr>
          <w:rFonts w:ascii="Source Sans Pro" w:hAnsi="Source Sans Pro"/>
          <w:color w:val="0000FF"/>
        </w:rPr>
        <w:t xml:space="preserve"> A network retail pharmacy</w:t>
      </w:r>
      <w:r w:rsidRPr="00FC1EF9" w:rsidR="002F63FF">
        <w:rPr>
          <w:rFonts w:ascii="Source Sans Pro" w:hAnsi="Source Sans Pro"/>
          <w:color w:val="0000FF"/>
        </w:rPr>
        <w:t>.</w:t>
      </w:r>
      <w:r w:rsidRPr="00FC1EF9">
        <w:rPr>
          <w:rFonts w:ascii="Source Sans Pro" w:hAnsi="Source Sans Pro"/>
          <w:iCs/>
          <w:color w:val="0000FF"/>
        </w:rPr>
        <w:t>]</w:t>
      </w:r>
    </w:p>
    <w:p w:rsidR="0013793F" w:rsidRPr="00FC1EF9" w:rsidP="00C43A77" w14:paraId="6240E160" w14:textId="77777777">
      <w:pPr>
        <w:numPr>
          <w:ilvl w:val="0"/>
          <w:numId w:val="130"/>
        </w:numPr>
        <w:spacing w:before="120" w:beforeAutospacing="0" w:after="120" w:afterAutospacing="0"/>
        <w:rPr>
          <w:rFonts w:ascii="Source Sans Pro" w:hAnsi="Source Sans Pro"/>
          <w:color w:val="0000FF"/>
        </w:rPr>
      </w:pPr>
      <w:r w:rsidRPr="00FC1EF9">
        <w:rPr>
          <w:rFonts w:ascii="Source Sans Pro" w:hAnsi="Source Sans Pro"/>
          <w:iCs/>
          <w:color w:val="0000FF"/>
        </w:rPr>
        <w:t>[</w:t>
      </w:r>
      <w:r w:rsidRPr="00FC1EF9">
        <w:rPr>
          <w:rFonts w:ascii="Source Sans Pro" w:hAnsi="Source Sans Pro"/>
          <w:i/>
          <w:iCs/>
          <w:color w:val="0000FF"/>
        </w:rPr>
        <w:t xml:space="preserve">Plans with </w:t>
      </w:r>
      <w:r w:rsidRPr="00FC1EF9" w:rsidR="008F3C05">
        <w:rPr>
          <w:rFonts w:ascii="Source Sans Pro" w:hAnsi="Source Sans Pro"/>
          <w:i/>
          <w:iCs/>
          <w:color w:val="0000FF"/>
        </w:rPr>
        <w:t>retail network pharmacies that offer preferred cost</w:t>
      </w:r>
      <w:r w:rsidRPr="00FC1EF9" w:rsidR="00B951E8">
        <w:rPr>
          <w:rFonts w:ascii="Source Sans Pro" w:hAnsi="Source Sans Pro"/>
          <w:i/>
          <w:iCs/>
          <w:color w:val="0000FF"/>
        </w:rPr>
        <w:t xml:space="preserve"> </w:t>
      </w:r>
      <w:r w:rsidRPr="00FC1EF9" w:rsidR="008F3C05">
        <w:rPr>
          <w:rFonts w:ascii="Source Sans Pro" w:hAnsi="Source Sans Pro"/>
          <w:i/>
          <w:iCs/>
          <w:color w:val="0000FF"/>
        </w:rPr>
        <w:t xml:space="preserve">sharing, insert: </w:t>
      </w:r>
      <w:r w:rsidRPr="00FC1EF9" w:rsidR="008F3C05">
        <w:rPr>
          <w:rFonts w:ascii="Source Sans Pro" w:hAnsi="Source Sans Pro"/>
          <w:color w:val="0000FF"/>
        </w:rPr>
        <w:t>A network retail pharmacy that offers preferred cost</w:t>
      </w:r>
      <w:r w:rsidRPr="00FC1EF9" w:rsidR="00B951E8">
        <w:rPr>
          <w:rFonts w:ascii="Source Sans Pro" w:hAnsi="Source Sans Pro"/>
          <w:color w:val="0000FF"/>
        </w:rPr>
        <w:t xml:space="preserve"> </w:t>
      </w:r>
      <w:r w:rsidRPr="00FC1EF9" w:rsidR="008F3C05">
        <w:rPr>
          <w:rFonts w:ascii="Source Sans Pro" w:hAnsi="Source Sans Pro"/>
          <w:color w:val="0000FF"/>
        </w:rPr>
        <w:t>sharing</w:t>
      </w:r>
      <w:r w:rsidRPr="00FC1EF9" w:rsidR="00F02827">
        <w:rPr>
          <w:rFonts w:ascii="Source Sans Pro" w:hAnsi="Source Sans Pro"/>
          <w:color w:val="0000FF"/>
        </w:rPr>
        <w:t>. Costs may be less at pharmacies that offer preferred cost sharing.</w:t>
      </w:r>
      <w:r w:rsidRPr="00FC1EF9" w:rsidR="00694420">
        <w:rPr>
          <w:rFonts w:ascii="Source Sans Pro" w:hAnsi="Source Sans Pro"/>
          <w:iCs/>
          <w:color w:val="0000FF"/>
        </w:rPr>
        <w:t>]</w:t>
      </w:r>
    </w:p>
    <w:p w:rsidR="0013793F" w:rsidRPr="00FC1EF9" w:rsidP="00C43A77" w14:paraId="6E12FD88" w14:textId="1F86F9A7">
      <w:pPr>
        <w:numPr>
          <w:ilvl w:val="0"/>
          <w:numId w:val="130"/>
        </w:numPr>
        <w:spacing w:before="120" w:beforeAutospacing="0" w:after="120" w:afterAutospacing="0"/>
        <w:rPr>
          <w:rFonts w:ascii="Source Sans Pro" w:hAnsi="Source Sans Pro"/>
          <w:b/>
          <w:bCs/>
        </w:rPr>
      </w:pPr>
      <w:r w:rsidRPr="00FC1EF9">
        <w:rPr>
          <w:rFonts w:ascii="Source Sans Pro" w:hAnsi="Source Sans Pro"/>
        </w:rPr>
        <w:t xml:space="preserve">A pharmacy that </w:t>
      </w:r>
      <w:r w:rsidRPr="00FC1EF9" w:rsidR="0023621C">
        <w:rPr>
          <w:rFonts w:ascii="Source Sans Pro" w:hAnsi="Source Sans Pro"/>
        </w:rPr>
        <w:t>isn’t</w:t>
      </w:r>
      <w:r w:rsidRPr="00FC1EF9">
        <w:rPr>
          <w:rFonts w:ascii="Source Sans Pro" w:hAnsi="Source Sans Pro"/>
        </w:rPr>
        <w:t xml:space="preserve"> in </w:t>
      </w:r>
      <w:r w:rsidRPr="00FC1EF9" w:rsidR="006334DD">
        <w:rPr>
          <w:rFonts w:ascii="Source Sans Pro" w:hAnsi="Source Sans Pro"/>
        </w:rPr>
        <w:t>our plan</w:t>
      </w:r>
      <w:r w:rsidRPr="00FC1EF9">
        <w:rPr>
          <w:rFonts w:ascii="Source Sans Pro" w:hAnsi="Source Sans Pro"/>
        </w:rPr>
        <w:t>’s network</w:t>
      </w:r>
      <w:r w:rsidRPr="00FC1EF9" w:rsidR="00F02827">
        <w:rPr>
          <w:rFonts w:ascii="Source Sans Pro" w:hAnsi="Source Sans Pro"/>
        </w:rPr>
        <w:t xml:space="preserve">. We cover prescriptions filled at out-of-network pharmacies in only limited situations. </w:t>
      </w:r>
      <w:r w:rsidRPr="00FC1EF9" w:rsidR="00181491">
        <w:rPr>
          <w:rFonts w:ascii="Source Sans Pro" w:hAnsi="Source Sans Pro"/>
        </w:rPr>
        <w:t>Go to</w:t>
      </w:r>
      <w:r w:rsidRPr="00FC1EF9" w:rsidR="00F02827">
        <w:rPr>
          <w:rFonts w:ascii="Source Sans Pro" w:hAnsi="Source Sans Pro"/>
        </w:rPr>
        <w:t xml:space="preserve"> Chapter 5, Section 2.5 to find out when </w:t>
      </w:r>
      <w:r w:rsidRPr="00FC1EF9" w:rsidR="006334DD">
        <w:rPr>
          <w:rFonts w:ascii="Source Sans Pro" w:hAnsi="Source Sans Pro"/>
        </w:rPr>
        <w:t>we’ll</w:t>
      </w:r>
      <w:r w:rsidRPr="00FC1EF9" w:rsidR="00F02827">
        <w:rPr>
          <w:rFonts w:ascii="Source Sans Pro" w:hAnsi="Source Sans Pro"/>
        </w:rPr>
        <w:t xml:space="preserve"> cover a prescription filled at an out-of-network pharmacy.</w:t>
      </w:r>
    </w:p>
    <w:p w:rsidR="0013793F" w:rsidRPr="00FC1EF9" w:rsidP="00C43A77" w14:paraId="69954C8E" w14:textId="546AB70E">
      <w:pPr>
        <w:numPr>
          <w:ilvl w:val="0"/>
          <w:numId w:val="130"/>
        </w:numPr>
        <w:spacing w:before="120" w:beforeAutospacing="0" w:after="120" w:afterAutospacing="0"/>
        <w:rPr>
          <w:rFonts w:ascii="Source Sans Pro" w:hAnsi="Source Sans Pro"/>
          <w:b/>
          <w:bCs/>
        </w:rPr>
      </w:pPr>
      <w:r w:rsidRPr="00FC1EF9">
        <w:rPr>
          <w:rFonts w:ascii="Source Sans Pro" w:hAnsi="Source Sans Pro"/>
          <w:i/>
          <w:iCs/>
          <w:color w:val="0000FF"/>
        </w:rPr>
        <w:t>[Plans without mail-order service, delete this bullet</w:t>
      </w:r>
      <w:r w:rsidRPr="00FC1EF9" w:rsidR="00435510">
        <w:rPr>
          <w:rFonts w:ascii="Source Sans Pro" w:hAnsi="Source Sans Pro"/>
          <w:i/>
          <w:iCs/>
          <w:color w:val="0000FF"/>
        </w:rPr>
        <w:t>.</w:t>
      </w:r>
      <w:r w:rsidRPr="00FC1EF9">
        <w:rPr>
          <w:rFonts w:ascii="Source Sans Pro" w:hAnsi="Source Sans Pro"/>
          <w:i/>
          <w:iCs/>
          <w:color w:val="0000FF"/>
        </w:rPr>
        <w:t xml:space="preserve">] </w:t>
      </w:r>
      <w:r w:rsidRPr="00FC1EF9" w:rsidR="006334DD">
        <w:rPr>
          <w:rFonts w:ascii="Source Sans Pro" w:hAnsi="Source Sans Pro"/>
        </w:rPr>
        <w:t>Our plan</w:t>
      </w:r>
      <w:r w:rsidRPr="00FC1EF9">
        <w:rPr>
          <w:rFonts w:ascii="Source Sans Pro" w:hAnsi="Source Sans Pro"/>
        </w:rPr>
        <w:t>’s mail-order pharmacy</w:t>
      </w:r>
      <w:r w:rsidRPr="00FC1EF9" w:rsidR="00937438">
        <w:rPr>
          <w:rFonts w:ascii="Source Sans Pro" w:hAnsi="Source Sans Pro"/>
        </w:rPr>
        <w:t>.</w:t>
      </w:r>
    </w:p>
    <w:p w:rsidR="0013793F" w:rsidRPr="00FC1EF9" w14:paraId="1FA6D10F" w14:textId="3C138353">
      <w:pPr>
        <w:rPr>
          <w:rFonts w:ascii="Source Sans Pro" w:hAnsi="Source Sans Pro"/>
          <w:i/>
          <w:iCs/>
        </w:rPr>
      </w:pPr>
      <w:r w:rsidRPr="00FC1EF9">
        <w:rPr>
          <w:rFonts w:ascii="Source Sans Pro" w:hAnsi="Source Sans Pro"/>
        </w:rPr>
        <w:t xml:space="preserve">For more information about these pharmacy choices and filling your prescriptions, </w:t>
      </w:r>
      <w:r w:rsidRPr="00FC1EF9" w:rsidR="00CA77A7">
        <w:rPr>
          <w:rFonts w:ascii="Source Sans Pro" w:hAnsi="Source Sans Pro"/>
        </w:rPr>
        <w:t xml:space="preserve">go to </w:t>
      </w:r>
      <w:r w:rsidRPr="00FC1EF9">
        <w:rPr>
          <w:rFonts w:ascii="Source Sans Pro" w:hAnsi="Source Sans Pro"/>
        </w:rPr>
        <w:t xml:space="preserve">Chapter 5 and </w:t>
      </w:r>
      <w:r w:rsidRPr="00FC1EF9" w:rsidR="006334DD">
        <w:rPr>
          <w:rFonts w:ascii="Source Sans Pro" w:hAnsi="Source Sans Pro"/>
        </w:rPr>
        <w:t>our plan</w:t>
      </w:r>
      <w:r w:rsidRPr="00FC1EF9">
        <w:rPr>
          <w:rFonts w:ascii="Source Sans Pro" w:hAnsi="Source Sans Pro"/>
        </w:rPr>
        <w:t xml:space="preserve">’s </w:t>
      </w:r>
      <w:r w:rsidRPr="00FC1EF9">
        <w:rPr>
          <w:rFonts w:ascii="Source Sans Pro" w:hAnsi="Source Sans Pro"/>
          <w:i/>
          <w:iCs/>
        </w:rPr>
        <w:t>Pharmacy Directory</w:t>
      </w:r>
      <w:r w:rsidRPr="00FC1EF9" w:rsidR="00820BA3">
        <w:rPr>
          <w:rFonts w:ascii="Source Sans Pro" w:hAnsi="Source Sans Pro"/>
          <w:i/>
          <w:iCs/>
        </w:rPr>
        <w:t xml:space="preserve"> </w:t>
      </w:r>
      <w:r w:rsidRPr="00FC1EF9" w:rsidR="00820BA3">
        <w:rPr>
          <w:rFonts w:ascii="Source Sans Pro" w:hAnsi="Source Sans Pro"/>
          <w:i/>
          <w:iCs/>
          <w:color w:val="0000FF"/>
        </w:rPr>
        <w:t>[insert</w:t>
      </w:r>
      <w:r w:rsidRPr="00FC1EF9" w:rsidR="00CD7237">
        <w:rPr>
          <w:rFonts w:ascii="Source Sans Pro" w:hAnsi="Source Sans Pro"/>
          <w:i/>
          <w:iCs/>
          <w:color w:val="0000FF"/>
        </w:rPr>
        <w:t xml:space="preserve"> direct</w:t>
      </w:r>
      <w:r w:rsidRPr="00FC1EF9" w:rsidR="00820BA3">
        <w:rPr>
          <w:rFonts w:ascii="Source Sans Pro" w:hAnsi="Source Sans Pro"/>
          <w:i/>
          <w:iCs/>
          <w:color w:val="0000FF"/>
        </w:rPr>
        <w:t xml:space="preserve"> URL</w:t>
      </w:r>
      <w:r w:rsidRPr="00FC1EF9" w:rsidR="00CD7237">
        <w:rPr>
          <w:rFonts w:ascii="Source Sans Pro" w:hAnsi="Source Sans Pro"/>
          <w:i/>
          <w:iCs/>
          <w:color w:val="0000FF"/>
        </w:rPr>
        <w:t xml:space="preserve"> to pharmacy directory</w:t>
      </w:r>
      <w:r w:rsidRPr="00FC1EF9" w:rsidR="00820BA3">
        <w:rPr>
          <w:rFonts w:ascii="Source Sans Pro" w:hAnsi="Source Sans Pro"/>
          <w:i/>
          <w:iCs/>
          <w:color w:val="0000FF"/>
        </w:rPr>
        <w:t>]</w:t>
      </w:r>
      <w:r w:rsidRPr="00FC1EF9">
        <w:rPr>
          <w:rFonts w:ascii="Source Sans Pro" w:hAnsi="Source Sans Pro"/>
        </w:rPr>
        <w:t>.</w:t>
      </w:r>
    </w:p>
    <w:p w:rsidR="00E15D85" w:rsidRPr="00FC1EF9" w:rsidP="00104863" w14:paraId="040BEF15" w14:textId="2BC90F97">
      <w:pPr>
        <w:pStyle w:val="Heading3"/>
        <w:rPr>
          <w:rFonts w:ascii="Source Sans Pro" w:hAnsi="Source Sans Pro" w:cs="Arial"/>
          <w:b w:val="0"/>
          <w:bCs w:val="0"/>
        </w:rPr>
      </w:pPr>
      <w:r w:rsidRPr="00FC1EF9">
        <w:rPr>
          <w:rFonts w:ascii="Source Sans Pro" w:hAnsi="Source Sans Pro"/>
        </w:rPr>
        <w:t>Section 5.2</w:t>
      </w:r>
      <w:r w:rsidRPr="00FC1EF9" w:rsidR="00CB5612">
        <w:rPr>
          <w:rFonts w:ascii="Source Sans Pro" w:hAnsi="Source Sans Pro"/>
        </w:rPr>
        <w:tab/>
      </w:r>
      <w:r w:rsidRPr="00FC1EF9">
        <w:rPr>
          <w:rFonts w:ascii="Source Sans Pro" w:hAnsi="Source Sans Pro"/>
        </w:rPr>
        <w:t>Your costs for a one-month supply of a covered drug</w:t>
      </w:r>
    </w:p>
    <w:p w:rsidR="00471548" w:rsidRPr="00781570" w:rsidP="002B6246" w14:paraId="555D2BDA" w14:textId="386E100C">
      <w:pPr>
        <w:rPr>
          <w:rFonts w:ascii="Source Sans Pro" w:hAnsi="Source Sans Pro"/>
        </w:rPr>
      </w:pPr>
      <w:r w:rsidRPr="00FC1EF9">
        <w:rPr>
          <w:rFonts w:ascii="Source Sans Pro" w:hAnsi="Source Sans Pro"/>
          <w:i/>
          <w:iCs/>
          <w:color w:val="0000FF"/>
        </w:rPr>
        <w:t xml:space="preserve">[Plans using only copayments or only coinsurance should edit this section to reflect </w:t>
      </w:r>
      <w:r w:rsidR="00F967D1">
        <w:rPr>
          <w:rFonts w:ascii="Source Sans Pro" w:hAnsi="Source Sans Pro"/>
          <w:i/>
          <w:iCs/>
          <w:color w:val="0000FF"/>
        </w:rPr>
        <w:t>our</w:t>
      </w:r>
      <w:r w:rsidRPr="00781570">
        <w:rPr>
          <w:rFonts w:ascii="Source Sans Pro" w:hAnsi="Source Sans Pro"/>
          <w:i/>
          <w:iCs/>
          <w:color w:val="0000FF"/>
        </w:rPr>
        <w:t xml:space="preserve"> plan’s </w:t>
      </w:r>
      <w:r w:rsidRPr="00781570" w:rsidR="009C3833">
        <w:rPr>
          <w:rFonts w:ascii="Source Sans Pro" w:hAnsi="Source Sans Pro"/>
          <w:i/>
          <w:iCs/>
          <w:color w:val="0000FF"/>
        </w:rPr>
        <w:t>cost</w:t>
      </w:r>
      <w:r w:rsidRPr="00781570" w:rsidR="00B951E8">
        <w:rPr>
          <w:rFonts w:ascii="Source Sans Pro" w:hAnsi="Source Sans Pro"/>
          <w:i/>
          <w:iCs/>
          <w:color w:val="0000FF"/>
        </w:rPr>
        <w:t xml:space="preserve"> </w:t>
      </w:r>
      <w:r w:rsidRPr="00781570" w:rsidR="009C3833">
        <w:rPr>
          <w:rFonts w:ascii="Source Sans Pro" w:hAnsi="Source Sans Pro"/>
          <w:i/>
          <w:iCs/>
          <w:color w:val="0000FF"/>
        </w:rPr>
        <w:t>sharing</w:t>
      </w:r>
      <w:r w:rsidRPr="00781570" w:rsidR="00435510">
        <w:rPr>
          <w:rFonts w:ascii="Source Sans Pro" w:hAnsi="Source Sans Pro"/>
          <w:i/>
          <w:iCs/>
          <w:color w:val="0000FF"/>
        </w:rPr>
        <w:t>.</w:t>
      </w:r>
      <w:r w:rsidRPr="00781570">
        <w:rPr>
          <w:rFonts w:ascii="Source Sans Pro" w:hAnsi="Source Sans Pro"/>
          <w:i/>
          <w:iCs/>
          <w:color w:val="0000FF"/>
        </w:rPr>
        <w:t xml:space="preserve">] </w:t>
      </w:r>
      <w:r w:rsidRPr="00781570">
        <w:rPr>
          <w:rFonts w:ascii="Source Sans Pro" w:hAnsi="Source Sans Pro"/>
        </w:rPr>
        <w:t>During the Initial Coverage Stage, your share of the cost of a covered drug will be either a copayment or coinsurance.</w:t>
      </w:r>
    </w:p>
    <w:p w:rsidR="002F6B5A" w:rsidRPr="00781570" w:rsidP="00265487" w14:paraId="3314AA37" w14:textId="6730695F">
      <w:pPr>
        <w:rPr>
          <w:rFonts w:ascii="Source Sans Pro" w:hAnsi="Source Sans Pro"/>
        </w:rPr>
      </w:pPr>
      <w:r w:rsidRPr="00781570">
        <w:rPr>
          <w:rFonts w:ascii="Source Sans Pro" w:hAnsi="Source Sans Pro"/>
          <w:i/>
          <w:iCs/>
          <w:color w:val="0000FF"/>
        </w:rPr>
        <w:t xml:space="preserve">[Plans that </w:t>
      </w:r>
      <w:r w:rsidRPr="00781570" w:rsidR="0023621C">
        <w:rPr>
          <w:rFonts w:ascii="Source Sans Pro" w:hAnsi="Source Sans Pro"/>
          <w:i/>
          <w:iCs/>
          <w:color w:val="0000FF"/>
        </w:rPr>
        <w:t>don’t</w:t>
      </w:r>
      <w:r w:rsidRPr="00781570">
        <w:rPr>
          <w:rFonts w:ascii="Source Sans Pro" w:hAnsi="Source Sans Pro"/>
          <w:i/>
          <w:iCs/>
          <w:color w:val="0000FF"/>
        </w:rPr>
        <w:t xml:space="preserve"> use drug tiers, omit</w:t>
      </w:r>
      <w:r w:rsidRPr="00781570" w:rsidR="005F0298">
        <w:rPr>
          <w:rFonts w:ascii="Source Sans Pro" w:hAnsi="Source Sans Pro"/>
          <w:i/>
          <w:iCs/>
          <w:color w:val="0000FF"/>
        </w:rPr>
        <w:t>.</w:t>
      </w:r>
      <w:r w:rsidRPr="00781570">
        <w:rPr>
          <w:rFonts w:ascii="Source Sans Pro" w:hAnsi="Source Sans Pro"/>
          <w:i/>
          <w:iCs/>
          <w:color w:val="0000FF"/>
        </w:rPr>
        <w:t xml:space="preserve">] </w:t>
      </w:r>
      <w:r w:rsidRPr="00781570" w:rsidR="00CA77A7">
        <w:rPr>
          <w:rFonts w:ascii="Source Sans Pro" w:hAnsi="Source Sans Pro"/>
        </w:rPr>
        <w:t>The</w:t>
      </w:r>
      <w:r w:rsidRPr="00781570">
        <w:rPr>
          <w:rFonts w:ascii="Source Sans Pro" w:hAnsi="Source Sans Pro"/>
        </w:rPr>
        <w:t xml:space="preserve"> amount of the copayment or coinsurance depends on </w:t>
      </w:r>
      <w:r w:rsidRPr="00781570" w:rsidR="003D0C6A">
        <w:rPr>
          <w:rFonts w:ascii="Source Sans Pro" w:hAnsi="Source Sans Pro"/>
        </w:rPr>
        <w:t>the</w:t>
      </w:r>
      <w:r w:rsidRPr="00781570">
        <w:rPr>
          <w:rFonts w:ascii="Source Sans Pro" w:hAnsi="Source Sans Pro"/>
        </w:rPr>
        <w:t xml:space="preserve"> cost-sharing tier. </w:t>
      </w:r>
      <w:r w:rsidRPr="00781570" w:rsidR="00471548">
        <w:rPr>
          <w:rFonts w:ascii="Source Sans Pro" w:hAnsi="Source Sans Pro"/>
          <w:i/>
          <w:iCs/>
          <w:color w:val="0000FF"/>
        </w:rPr>
        <w:t>[Plans without copayments omit</w:t>
      </w:r>
      <w:r w:rsidRPr="00781570" w:rsidR="005F0298">
        <w:rPr>
          <w:rFonts w:ascii="Source Sans Pro" w:hAnsi="Source Sans Pro"/>
          <w:i/>
          <w:iCs/>
          <w:color w:val="0000FF"/>
        </w:rPr>
        <w:t>.</w:t>
      </w:r>
      <w:r w:rsidRPr="00781570" w:rsidR="00471548">
        <w:rPr>
          <w:rFonts w:ascii="Source Sans Pro" w:hAnsi="Source Sans Pro"/>
          <w:i/>
          <w:iCs/>
          <w:color w:val="0000FF"/>
        </w:rPr>
        <w:t>]</w:t>
      </w:r>
      <w:r w:rsidRPr="00781570" w:rsidR="00471548">
        <w:rPr>
          <w:rFonts w:ascii="Source Sans Pro" w:hAnsi="Source Sans Pro"/>
        </w:rPr>
        <w:t xml:space="preserve"> </w:t>
      </w:r>
      <w:r w:rsidRPr="00781570" w:rsidR="00FD21FD">
        <w:rPr>
          <w:rFonts w:ascii="Source Sans Pro" w:hAnsi="Source Sans Pro"/>
        </w:rPr>
        <w:t>Sometimes the cost of the drug is lower than your copayment. In these cases, you pay the lower price for the drug instead of the copayment.</w:t>
      </w:r>
    </w:p>
    <w:p w:rsidR="00265487" w:rsidRPr="00781570" w:rsidP="00265487" w14:paraId="7CA75EEF" w14:textId="4CEC6480">
      <w:pPr>
        <w:rPr>
          <w:rFonts w:ascii="Source Sans Pro" w:hAnsi="Source Sans Pro"/>
        </w:rPr>
      </w:pPr>
      <w:r w:rsidRPr="00781570">
        <w:rPr>
          <w:rFonts w:ascii="Source Sans Pro" w:hAnsi="Source Sans Pro"/>
          <w:color w:val="0000FF"/>
        </w:rPr>
        <w:t>[</w:t>
      </w:r>
      <w:r w:rsidRPr="00781570">
        <w:rPr>
          <w:rFonts w:ascii="Source Sans Pro" w:hAnsi="Source Sans Pro"/>
          <w:i/>
          <w:iCs/>
          <w:color w:val="0000FF"/>
        </w:rPr>
        <w:t xml:space="preserve">If </w:t>
      </w:r>
      <w:r w:rsidR="00F967D1">
        <w:rPr>
          <w:rFonts w:ascii="Source Sans Pro" w:hAnsi="Source Sans Pro"/>
          <w:i/>
          <w:iCs/>
          <w:color w:val="0000FF"/>
        </w:rPr>
        <w:t>our</w:t>
      </w:r>
      <w:r w:rsidRPr="00781570">
        <w:rPr>
          <w:rFonts w:ascii="Source Sans Pro" w:hAnsi="Source Sans Pro"/>
          <w:i/>
          <w:iCs/>
          <w:color w:val="0000FF"/>
        </w:rPr>
        <w:t xml:space="preserve"> plan has retail network pharmacies that offer preferred cost</w:t>
      </w:r>
      <w:r w:rsidRPr="00781570" w:rsidR="009364D1">
        <w:rPr>
          <w:rFonts w:ascii="Source Sans Pro" w:hAnsi="Source Sans Pro"/>
          <w:i/>
          <w:iCs/>
          <w:color w:val="0000FF"/>
        </w:rPr>
        <w:t xml:space="preserve"> </w:t>
      </w:r>
      <w:r w:rsidRPr="00781570">
        <w:rPr>
          <w:rFonts w:ascii="Source Sans Pro" w:hAnsi="Source Sans Pro"/>
          <w:i/>
          <w:iCs/>
          <w:color w:val="0000FF"/>
        </w:rPr>
        <w:t>sharing, the chart must include both standard and preferred cost</w:t>
      </w:r>
      <w:r w:rsidRPr="00781570" w:rsidR="009364D1">
        <w:rPr>
          <w:rFonts w:ascii="Source Sans Pro" w:hAnsi="Source Sans Pro"/>
          <w:i/>
          <w:iCs/>
          <w:color w:val="0000FF"/>
        </w:rPr>
        <w:t xml:space="preserve"> </w:t>
      </w:r>
      <w:r w:rsidRPr="00781570">
        <w:rPr>
          <w:rFonts w:ascii="Source Sans Pro" w:hAnsi="Source Sans Pro"/>
          <w:i/>
          <w:iCs/>
          <w:color w:val="0000FF"/>
        </w:rPr>
        <w:t>sharing rates. For plans that offer mail-order benefits with both preferred and standard cost</w:t>
      </w:r>
      <w:r w:rsidRPr="00781570" w:rsidR="00B951E8">
        <w:rPr>
          <w:rFonts w:ascii="Source Sans Pro" w:hAnsi="Source Sans Pro"/>
          <w:i/>
          <w:iCs/>
          <w:color w:val="0000FF"/>
        </w:rPr>
        <w:t xml:space="preserve"> </w:t>
      </w:r>
      <w:r w:rsidRPr="00781570">
        <w:rPr>
          <w:rFonts w:ascii="Source Sans Pro" w:hAnsi="Source Sans Pro"/>
          <w:i/>
          <w:iCs/>
          <w:color w:val="0000FF"/>
        </w:rPr>
        <w:t xml:space="preserve">sharing, sponsors </w:t>
      </w:r>
      <w:r w:rsidRPr="00781570" w:rsidR="00D01F2F">
        <w:rPr>
          <w:rFonts w:ascii="Source Sans Pro" w:hAnsi="Source Sans Pro"/>
          <w:i/>
          <w:iCs/>
          <w:color w:val="0000FF"/>
        </w:rPr>
        <w:t>can</w:t>
      </w:r>
      <w:r w:rsidRPr="00781570">
        <w:rPr>
          <w:rFonts w:ascii="Source Sans Pro" w:hAnsi="Source Sans Pro"/>
          <w:i/>
          <w:iCs/>
          <w:color w:val="0000FF"/>
        </w:rPr>
        <w:t xml:space="preserve"> modify the chart to indicate the different rates. </w:t>
      </w:r>
      <w:r w:rsidRPr="00781570" w:rsidR="00FD21FD">
        <w:rPr>
          <w:rFonts w:ascii="Source Sans Pro" w:hAnsi="Source Sans Pro"/>
          <w:i/>
          <w:iCs/>
          <w:color w:val="0000FF"/>
        </w:rPr>
        <w:t>Remove</w:t>
      </w:r>
      <w:r w:rsidRPr="00781570" w:rsidR="00E81963">
        <w:rPr>
          <w:rFonts w:ascii="Source Sans Pro" w:hAnsi="Source Sans Pro"/>
          <w:i/>
          <w:iCs/>
          <w:color w:val="0000FF"/>
        </w:rPr>
        <w:t xml:space="preserve"> </w:t>
      </w:r>
      <w:r w:rsidRPr="00781570">
        <w:rPr>
          <w:rFonts w:ascii="Source Sans Pro" w:hAnsi="Source Sans Pro"/>
          <w:i/>
          <w:iCs/>
          <w:color w:val="0000FF"/>
        </w:rPr>
        <w:t>columns</w:t>
      </w:r>
      <w:r w:rsidRPr="00781570" w:rsidR="00E81963">
        <w:rPr>
          <w:rFonts w:ascii="Source Sans Pro" w:hAnsi="Source Sans Pro"/>
          <w:i/>
          <w:iCs/>
          <w:color w:val="0000FF"/>
        </w:rPr>
        <w:t xml:space="preserve"> that</w:t>
      </w:r>
      <w:r w:rsidRPr="00781570">
        <w:rPr>
          <w:rFonts w:ascii="Source Sans Pro" w:hAnsi="Source Sans Pro"/>
          <w:i/>
          <w:iCs/>
          <w:color w:val="0000FF"/>
        </w:rPr>
        <w:t xml:space="preserve"> </w:t>
      </w:r>
      <w:r w:rsidRPr="00781570" w:rsidR="0023621C">
        <w:rPr>
          <w:rFonts w:ascii="Source Sans Pro" w:hAnsi="Source Sans Pro"/>
          <w:i/>
          <w:iCs/>
          <w:color w:val="0000FF"/>
        </w:rPr>
        <w:t>don’t</w:t>
      </w:r>
      <w:r w:rsidRPr="00781570">
        <w:rPr>
          <w:rFonts w:ascii="Source Sans Pro" w:hAnsi="Source Sans Pro"/>
          <w:i/>
          <w:iCs/>
          <w:color w:val="0000FF"/>
        </w:rPr>
        <w:t xml:space="preserve"> apply (e.g., preferred cost</w:t>
      </w:r>
      <w:r w:rsidRPr="00781570" w:rsidR="00B951E8">
        <w:rPr>
          <w:rFonts w:ascii="Source Sans Pro" w:hAnsi="Source Sans Pro"/>
          <w:i/>
          <w:iCs/>
          <w:color w:val="0000FF"/>
        </w:rPr>
        <w:t xml:space="preserve"> </w:t>
      </w:r>
      <w:r w:rsidRPr="00781570">
        <w:rPr>
          <w:rFonts w:ascii="Source Sans Pro" w:hAnsi="Source Sans Pro"/>
          <w:i/>
          <w:iCs/>
          <w:color w:val="0000FF"/>
        </w:rPr>
        <w:t xml:space="preserve">sharing or mail order). </w:t>
      </w:r>
      <w:r w:rsidRPr="00781570" w:rsidR="00FD21FD">
        <w:rPr>
          <w:rFonts w:ascii="Source Sans Pro" w:hAnsi="Source Sans Pro"/>
          <w:i/>
          <w:iCs/>
          <w:color w:val="0000FF"/>
        </w:rPr>
        <w:t>A</w:t>
      </w:r>
      <w:r w:rsidRPr="00781570">
        <w:rPr>
          <w:rFonts w:ascii="Source Sans Pro" w:hAnsi="Source Sans Pro"/>
          <w:i/>
          <w:iCs/>
          <w:color w:val="0000FF"/>
        </w:rPr>
        <w:t xml:space="preserve">dd or remove tiers as necessary. If mail order </w:t>
      </w:r>
      <w:r w:rsidRPr="00781570" w:rsidR="0023621C">
        <w:rPr>
          <w:rFonts w:ascii="Source Sans Pro" w:hAnsi="Source Sans Pro"/>
          <w:i/>
          <w:iCs/>
          <w:color w:val="0000FF"/>
        </w:rPr>
        <w:t>isn’t</w:t>
      </w:r>
      <w:r w:rsidRPr="00781570">
        <w:rPr>
          <w:rFonts w:ascii="Source Sans Pro" w:hAnsi="Source Sans Pro"/>
          <w:i/>
          <w:iCs/>
          <w:color w:val="0000FF"/>
        </w:rPr>
        <w:t xml:space="preserve"> available for certain tiers, plans should insert the following text in the cost-sharing cell: </w:t>
      </w:r>
      <w:r w:rsidRPr="00781570">
        <w:rPr>
          <w:rFonts w:ascii="Source Sans Pro" w:hAnsi="Source Sans Pro"/>
          <w:color w:val="0000FF"/>
        </w:rPr>
        <w:t xml:space="preserve">Mail order </w:t>
      </w:r>
      <w:r w:rsidRPr="00781570" w:rsidR="0023621C">
        <w:rPr>
          <w:rFonts w:ascii="Source Sans Pro" w:hAnsi="Source Sans Pro"/>
          <w:color w:val="0000FF"/>
        </w:rPr>
        <w:t>isn’t</w:t>
      </w:r>
      <w:r w:rsidRPr="00781570">
        <w:rPr>
          <w:rFonts w:ascii="Source Sans Pro" w:hAnsi="Source Sans Pro"/>
          <w:color w:val="0000FF"/>
        </w:rPr>
        <w:t xml:space="preserve"> available for drugs in </w:t>
      </w:r>
      <w:r w:rsidRPr="00781570">
        <w:rPr>
          <w:rFonts w:ascii="Source Sans Pro" w:hAnsi="Source Sans Pro"/>
          <w:i/>
          <w:iCs/>
          <w:color w:val="0000FF"/>
        </w:rPr>
        <w:t>[insert tier].</w:t>
      </w:r>
      <w:r w:rsidRPr="00781570">
        <w:rPr>
          <w:rFonts w:ascii="Source Sans Pro" w:hAnsi="Source Sans Pro"/>
          <w:color w:val="0000FF"/>
        </w:rPr>
        <w:t>]</w:t>
      </w:r>
    </w:p>
    <w:p w:rsidR="00265487" w:rsidRPr="00781570" w:rsidP="00265487" w14:paraId="3BF1EBA3" w14:textId="12BA626D">
      <w:pPr>
        <w:rPr>
          <w:rFonts w:ascii="Source Sans Pro" w:hAnsi="Source Sans Pro"/>
        </w:rPr>
      </w:pPr>
      <w:r w:rsidRPr="00781570">
        <w:rPr>
          <w:rFonts w:ascii="Source Sans Pro" w:hAnsi="Source Sans Pro"/>
          <w:i/>
          <w:iCs/>
          <w:color w:val="0000FF"/>
        </w:rPr>
        <w:t xml:space="preserve">[Plans </w:t>
      </w:r>
      <w:r w:rsidRPr="00781570" w:rsidR="005C5ECF">
        <w:rPr>
          <w:rFonts w:ascii="Source Sans Pro" w:hAnsi="Source Sans Pro"/>
          <w:i/>
          <w:iCs/>
          <w:color w:val="0000FF"/>
        </w:rPr>
        <w:t xml:space="preserve">that, per the </w:t>
      </w:r>
      <w:r w:rsidRPr="00781570" w:rsidR="0011365B">
        <w:rPr>
          <w:rFonts w:ascii="Source Sans Pro" w:hAnsi="Source Sans Pro"/>
          <w:i/>
          <w:iCs/>
          <w:color w:val="0000FF"/>
        </w:rPr>
        <w:t>s</w:t>
      </w:r>
      <w:r w:rsidRPr="00781570" w:rsidR="005C5ECF">
        <w:rPr>
          <w:rFonts w:ascii="Source Sans Pro" w:hAnsi="Source Sans Pro"/>
          <w:i/>
          <w:iCs/>
          <w:color w:val="0000FF"/>
        </w:rPr>
        <w:t>tate Medicaid Agency Contract,</w:t>
      </w:r>
      <w:r w:rsidRPr="00781570" w:rsidR="007543E1">
        <w:rPr>
          <w:rFonts w:ascii="Source Sans Pro" w:hAnsi="Source Sans Pro"/>
          <w:i/>
          <w:iCs/>
          <w:color w:val="0000FF"/>
        </w:rPr>
        <w:t xml:space="preserve"> </w:t>
      </w:r>
      <w:r w:rsidRPr="00781570">
        <w:rPr>
          <w:rFonts w:ascii="Source Sans Pro" w:hAnsi="Source Sans Pro"/>
          <w:i/>
          <w:iCs/>
          <w:color w:val="0000FF"/>
        </w:rPr>
        <w:t xml:space="preserve">exclusively enroll QMBs, SLMBs, QIs, or dual eligible </w:t>
      </w:r>
      <w:r w:rsidRPr="00781570" w:rsidR="00DB1A72">
        <w:rPr>
          <w:rFonts w:ascii="Source Sans Pro" w:hAnsi="Source Sans Pro"/>
          <w:i/>
          <w:iCs/>
          <w:color w:val="0000FF"/>
        </w:rPr>
        <w:t>people</w:t>
      </w:r>
      <w:r w:rsidRPr="00781570">
        <w:rPr>
          <w:rFonts w:ascii="Source Sans Pro" w:hAnsi="Source Sans Pro"/>
          <w:i/>
          <w:iCs/>
          <w:color w:val="0000FF"/>
        </w:rPr>
        <w:t xml:space="preserve"> with full Medicaid benefits </w:t>
      </w:r>
      <w:r w:rsidRPr="00781570" w:rsidR="0011365B">
        <w:rPr>
          <w:rFonts w:ascii="Source Sans Pro" w:hAnsi="Source Sans Pro"/>
          <w:i/>
          <w:iCs/>
          <w:color w:val="0000FF"/>
        </w:rPr>
        <w:t>can</w:t>
      </w:r>
      <w:r w:rsidRPr="00781570">
        <w:rPr>
          <w:rFonts w:ascii="Source Sans Pro" w:hAnsi="Source Sans Pro"/>
          <w:i/>
          <w:iCs/>
          <w:color w:val="0000FF"/>
        </w:rPr>
        <w:t xml:space="preserve"> delete columns and modify the chart as necessary to reflect </w:t>
      </w:r>
      <w:r w:rsidR="00F967D1">
        <w:rPr>
          <w:rFonts w:ascii="Source Sans Pro" w:hAnsi="Source Sans Pro"/>
          <w:i/>
          <w:iCs/>
          <w:color w:val="0000FF"/>
        </w:rPr>
        <w:t>our</w:t>
      </w:r>
      <w:r w:rsidRPr="00781570">
        <w:rPr>
          <w:rFonts w:ascii="Source Sans Pro" w:hAnsi="Source Sans Pro"/>
          <w:i/>
          <w:iCs/>
          <w:color w:val="0000FF"/>
        </w:rPr>
        <w:t xml:space="preserve"> plan’s </w:t>
      </w:r>
      <w:r w:rsidRPr="00781570" w:rsidR="00524B4F">
        <w:rPr>
          <w:rFonts w:ascii="Source Sans Pro" w:hAnsi="Source Sans Pro"/>
          <w:i/>
          <w:iCs/>
          <w:color w:val="0000FF"/>
        </w:rPr>
        <w:t>drug coverage</w:t>
      </w:r>
      <w:r w:rsidRPr="00781570">
        <w:rPr>
          <w:rFonts w:ascii="Source Sans Pro" w:hAnsi="Source Sans Pro"/>
          <w:i/>
          <w:iCs/>
          <w:color w:val="0000FF"/>
        </w:rPr>
        <w:t>.]</w:t>
      </w:r>
    </w:p>
    <w:p w:rsidR="0081151B" w:rsidRPr="00781570" w:rsidP="002B6246" w14:paraId="4AE9ACF2" w14:textId="31BF91A6">
      <w:pPr>
        <w:pStyle w:val="subheading"/>
        <w:rPr>
          <w:rFonts w:ascii="Source Sans Pro" w:hAnsi="Source Sans Pro"/>
        </w:rPr>
      </w:pPr>
      <w:r w:rsidRPr="00781570">
        <w:rPr>
          <w:rFonts w:ascii="Source Sans Pro" w:hAnsi="Source Sans Pro"/>
        </w:rPr>
        <w:t xml:space="preserve">Your costs for a </w:t>
      </w:r>
      <w:r w:rsidRPr="00781570">
        <w:rPr>
          <w:rFonts w:ascii="Source Sans Pro" w:hAnsi="Source Sans Pro"/>
          <w:i/>
          <w:iCs/>
        </w:rPr>
        <w:t>one-month</w:t>
      </w:r>
      <w:r w:rsidRPr="00781570">
        <w:rPr>
          <w:rFonts w:ascii="Source Sans Pro" w:hAnsi="Source Sans Pro"/>
        </w:rPr>
        <w:t xml:space="preserve"> supply of a covered Part D</w:t>
      </w:r>
    </w:p>
    <w:tbl>
      <w:tblPr>
        <w:tblDescription w:val="Cost sharing information for one-month supply of a covered Part D prescription drug"/>
        <w:tblW w:w="5000" w:type="pct"/>
        <w:jc w:val="center"/>
        <w:tblBorders>
          <w:top w:val="dotted" w:sz="4" w:space="0" w:color="000000" w:themeColor="text1"/>
          <w:bottom w:val="dotted" w:sz="4" w:space="0" w:color="000000" w:themeColor="text1"/>
          <w:insideH w:val="dotted" w:sz="4" w:space="0" w:color="000000" w:themeColor="text1"/>
          <w:insideV w:val="dotted" w:sz="4" w:space="0" w:color="000000" w:themeColor="text1"/>
        </w:tblBorders>
        <w:tblLayout w:type="fixed"/>
        <w:tblLook w:val="01E0"/>
      </w:tblPr>
      <w:tblGrid>
        <w:gridCol w:w="1659"/>
        <w:gridCol w:w="1444"/>
        <w:gridCol w:w="1529"/>
        <w:gridCol w:w="1362"/>
        <w:gridCol w:w="1445"/>
        <w:gridCol w:w="1921"/>
      </w:tblGrid>
      <w:tr w14:paraId="2968042B" w14:textId="77777777" w:rsidTr="0021139A">
        <w:tblPrEx>
          <w:tblW w:w="5000" w:type="pct"/>
          <w:jc w:val="center"/>
          <w:tblBorders>
            <w:top w:val="dotted" w:sz="4" w:space="0" w:color="000000" w:themeColor="text1"/>
            <w:bottom w:val="dotted" w:sz="4" w:space="0" w:color="000000" w:themeColor="text1"/>
            <w:insideH w:val="dotted" w:sz="4" w:space="0" w:color="000000" w:themeColor="text1"/>
            <w:insideV w:val="dotted" w:sz="4" w:space="0" w:color="000000" w:themeColor="text1"/>
          </w:tblBorders>
          <w:tblLayout w:type="fixed"/>
          <w:tblLook w:val="01E0"/>
        </w:tblPrEx>
        <w:trPr>
          <w:cantSplit/>
          <w:tblHeader/>
          <w:jc w:val="center"/>
        </w:trPr>
        <w:tc>
          <w:tcPr>
            <w:tcW w:w="1659" w:type="dxa"/>
            <w:shd w:val="clear" w:color="auto" w:fill="000000" w:themeFill="text1"/>
            <w:vAlign w:val="bottom"/>
          </w:tcPr>
          <w:p w:rsidR="00CA77A7" w:rsidRPr="00781570" w14:paraId="4070A03F" w14:textId="77777777">
            <w:pPr>
              <w:rPr>
                <w:rFonts w:ascii="Source Sans Pro" w:hAnsi="Source Sans Pro"/>
                <w:b/>
                <w:bCs/>
                <w:color w:val="FFFFFF" w:themeColor="background1"/>
              </w:rPr>
            </w:pPr>
            <w:r w:rsidRPr="00781570">
              <w:rPr>
                <w:rFonts w:ascii="Source Sans Pro" w:hAnsi="Source Sans Pro"/>
                <w:b/>
                <w:bCs/>
                <w:color w:val="FFFFFF" w:themeColor="background1"/>
              </w:rPr>
              <w:t>Tier</w:t>
            </w:r>
          </w:p>
        </w:tc>
        <w:tc>
          <w:tcPr>
            <w:tcW w:w="1444" w:type="dxa"/>
            <w:shd w:val="clear" w:color="auto" w:fill="000000" w:themeFill="text1"/>
            <w:vAlign w:val="bottom"/>
          </w:tcPr>
          <w:p w:rsidR="00CA77A7" w:rsidRPr="00781570" w14:paraId="3BC05D64" w14:textId="77777777">
            <w:pPr>
              <w:rPr>
                <w:rFonts w:ascii="Source Sans Pro" w:hAnsi="Source Sans Pro"/>
                <w:b/>
                <w:bCs/>
                <w:color w:val="FFFFFF" w:themeColor="background1"/>
              </w:rPr>
            </w:pPr>
            <w:r w:rsidRPr="00781570">
              <w:rPr>
                <w:rFonts w:ascii="Source Sans Pro" w:hAnsi="Source Sans Pro"/>
                <w:b/>
                <w:bCs/>
                <w:color w:val="FFFFFF" w:themeColor="background1"/>
              </w:rPr>
              <w:t>Standard retail cost sharing (in</w:t>
            </w:r>
            <w:r w:rsidRPr="00781570">
              <w:rPr>
                <w:rFonts w:ascii="Source Sans Pro" w:hAnsi="Source Sans Pro"/>
                <w:b/>
                <w:bCs/>
                <w:color w:val="FFFFFF" w:themeColor="background1"/>
              </w:rPr>
              <w:noBreakHyphen/>
              <w:t>network)</w:t>
            </w:r>
          </w:p>
          <w:p w:rsidR="00CA77A7" w:rsidRPr="00781570" w14:paraId="5DCB8A43" w14:textId="77777777">
            <w:pPr>
              <w:rPr>
                <w:rFonts w:ascii="Source Sans Pro" w:hAnsi="Source Sans Pro"/>
                <w:b/>
                <w:bCs/>
                <w:color w:val="FFFFFF" w:themeColor="background1"/>
              </w:rPr>
            </w:pPr>
            <w:r w:rsidRPr="00781570">
              <w:rPr>
                <w:rFonts w:ascii="Source Sans Pro" w:hAnsi="Source Sans Pro"/>
                <w:b/>
                <w:bCs/>
                <w:color w:val="FFFFFF" w:themeColor="background1"/>
              </w:rPr>
              <w:t xml:space="preserve">(up to a </w:t>
            </w:r>
            <w:r w:rsidRPr="00781570">
              <w:rPr>
                <w:rFonts w:ascii="Source Sans Pro" w:hAnsi="Source Sans Pro"/>
                <w:b/>
                <w:bCs/>
                <w:i/>
                <w:iCs/>
                <w:color w:val="0000FF"/>
              </w:rPr>
              <w:t>[insert number of days]-</w:t>
            </w:r>
            <w:r w:rsidRPr="00781570">
              <w:rPr>
                <w:rFonts w:ascii="Source Sans Pro" w:hAnsi="Source Sans Pro"/>
                <w:b/>
                <w:bCs/>
                <w:color w:val="FFFFFF" w:themeColor="background1"/>
              </w:rPr>
              <w:t>day supply)</w:t>
            </w:r>
          </w:p>
        </w:tc>
        <w:tc>
          <w:tcPr>
            <w:tcW w:w="1529" w:type="dxa"/>
            <w:shd w:val="clear" w:color="auto" w:fill="000000" w:themeFill="text1"/>
            <w:vAlign w:val="bottom"/>
          </w:tcPr>
          <w:p w:rsidR="00CA77A7" w:rsidRPr="00781570" w14:paraId="64840A5F" w14:textId="77777777">
            <w:pPr>
              <w:rPr>
                <w:rFonts w:ascii="Source Sans Pro" w:hAnsi="Source Sans Pro"/>
                <w:b/>
                <w:bCs/>
                <w:color w:val="FFFFFF" w:themeColor="background1"/>
              </w:rPr>
            </w:pPr>
            <w:r w:rsidRPr="00781570">
              <w:rPr>
                <w:rFonts w:ascii="Source Sans Pro" w:hAnsi="Source Sans Pro"/>
                <w:b/>
                <w:bCs/>
                <w:color w:val="FFFFFF" w:themeColor="background1"/>
              </w:rPr>
              <w:t>Preferred retail cost sharing (in-network)</w:t>
            </w:r>
          </w:p>
          <w:p w:rsidR="00CA77A7" w:rsidRPr="00781570" w14:paraId="388EDD24" w14:textId="77777777">
            <w:pPr>
              <w:rPr>
                <w:rFonts w:ascii="Source Sans Pro" w:hAnsi="Source Sans Pro"/>
                <w:b/>
                <w:bCs/>
                <w:color w:val="FFFFFF" w:themeColor="background1"/>
              </w:rPr>
            </w:pPr>
            <w:r w:rsidRPr="00781570">
              <w:rPr>
                <w:rFonts w:ascii="Source Sans Pro" w:hAnsi="Source Sans Pro"/>
                <w:b/>
                <w:bCs/>
                <w:color w:val="FFFFFF" w:themeColor="background1"/>
              </w:rPr>
              <w:t xml:space="preserve">(up to a </w:t>
            </w:r>
            <w:r w:rsidRPr="00781570">
              <w:rPr>
                <w:rFonts w:ascii="Source Sans Pro" w:hAnsi="Source Sans Pro"/>
                <w:b/>
                <w:bCs/>
                <w:i/>
                <w:iCs/>
                <w:color w:val="0000FF"/>
              </w:rPr>
              <w:t>[insert number of days]-</w:t>
            </w:r>
            <w:r w:rsidRPr="00781570">
              <w:rPr>
                <w:rFonts w:ascii="Source Sans Pro" w:hAnsi="Source Sans Pro"/>
                <w:b/>
                <w:bCs/>
                <w:color w:val="FFFFFF" w:themeColor="background1"/>
              </w:rPr>
              <w:t>day supply)</w:t>
            </w:r>
          </w:p>
        </w:tc>
        <w:tc>
          <w:tcPr>
            <w:tcW w:w="1362" w:type="dxa"/>
            <w:shd w:val="clear" w:color="auto" w:fill="000000" w:themeFill="text1"/>
            <w:vAlign w:val="bottom"/>
          </w:tcPr>
          <w:p w:rsidR="00CA77A7" w:rsidRPr="00781570" w14:paraId="5BC686DE" w14:textId="77777777">
            <w:pPr>
              <w:rPr>
                <w:rFonts w:ascii="Source Sans Pro" w:hAnsi="Source Sans Pro"/>
                <w:b/>
                <w:bCs/>
                <w:color w:val="FFFFFF" w:themeColor="background1"/>
              </w:rPr>
            </w:pPr>
            <w:r w:rsidRPr="00781570">
              <w:rPr>
                <w:rFonts w:ascii="Source Sans Pro" w:hAnsi="Source Sans Pro"/>
                <w:b/>
                <w:bCs/>
                <w:color w:val="FFFFFF" w:themeColor="background1"/>
              </w:rPr>
              <w:t xml:space="preserve">Mail-order cost sharing </w:t>
            </w:r>
          </w:p>
          <w:p w:rsidR="00CA77A7" w:rsidRPr="00781570" w14:paraId="6A30D5DA" w14:textId="77777777">
            <w:pPr>
              <w:rPr>
                <w:rFonts w:ascii="Source Sans Pro" w:hAnsi="Source Sans Pro"/>
                <w:b/>
                <w:bCs/>
                <w:color w:val="FFFFFF" w:themeColor="background1"/>
              </w:rPr>
            </w:pPr>
            <w:r w:rsidRPr="00781570">
              <w:rPr>
                <w:rFonts w:ascii="Source Sans Pro" w:hAnsi="Source Sans Pro"/>
                <w:b/>
                <w:bCs/>
                <w:color w:val="FFFFFF" w:themeColor="background1"/>
              </w:rPr>
              <w:t xml:space="preserve">(up to a </w:t>
            </w:r>
            <w:r w:rsidRPr="00781570">
              <w:rPr>
                <w:rFonts w:ascii="Source Sans Pro" w:hAnsi="Source Sans Pro"/>
                <w:b/>
                <w:bCs/>
                <w:i/>
                <w:iCs/>
                <w:color w:val="0000FF"/>
              </w:rPr>
              <w:t>[insert number of days]-</w:t>
            </w:r>
            <w:r w:rsidRPr="00781570">
              <w:rPr>
                <w:rFonts w:ascii="Source Sans Pro" w:hAnsi="Source Sans Pro"/>
                <w:b/>
                <w:bCs/>
                <w:color w:val="FFFFFF" w:themeColor="background1"/>
              </w:rPr>
              <w:t>day supply)</w:t>
            </w:r>
          </w:p>
        </w:tc>
        <w:tc>
          <w:tcPr>
            <w:tcW w:w="1445" w:type="dxa"/>
            <w:shd w:val="clear" w:color="auto" w:fill="000000" w:themeFill="text1"/>
            <w:vAlign w:val="bottom"/>
          </w:tcPr>
          <w:p w:rsidR="00CA77A7" w:rsidRPr="00781570" w14:paraId="6E88F8EA" w14:textId="77777777">
            <w:pPr>
              <w:rPr>
                <w:rFonts w:ascii="Source Sans Pro" w:hAnsi="Source Sans Pro"/>
                <w:b/>
                <w:bCs/>
                <w:color w:val="FFFFFF" w:themeColor="background1"/>
              </w:rPr>
            </w:pPr>
            <w:r w:rsidRPr="00781570">
              <w:rPr>
                <w:rFonts w:ascii="Source Sans Pro" w:hAnsi="Source Sans Pro"/>
                <w:b/>
                <w:bCs/>
                <w:color w:val="FFFFFF" w:themeColor="background1"/>
              </w:rPr>
              <w:t xml:space="preserve">Long-term care (LTC) cost sharing </w:t>
            </w:r>
          </w:p>
          <w:p w:rsidR="00CA77A7" w:rsidRPr="00781570" w14:paraId="17C2185B" w14:textId="77777777">
            <w:pPr>
              <w:rPr>
                <w:rFonts w:ascii="Source Sans Pro" w:hAnsi="Source Sans Pro"/>
                <w:b/>
                <w:bCs/>
                <w:color w:val="FFFFFF" w:themeColor="background1"/>
              </w:rPr>
            </w:pPr>
            <w:r w:rsidRPr="00781570">
              <w:rPr>
                <w:rFonts w:ascii="Source Sans Pro" w:hAnsi="Source Sans Pro"/>
                <w:b/>
                <w:bCs/>
                <w:color w:val="FFFFFF" w:themeColor="background1"/>
              </w:rPr>
              <w:t xml:space="preserve">(up to a </w:t>
            </w:r>
            <w:r w:rsidRPr="00781570">
              <w:rPr>
                <w:rFonts w:ascii="Source Sans Pro" w:hAnsi="Source Sans Pro"/>
                <w:b/>
                <w:bCs/>
                <w:i/>
                <w:iCs/>
                <w:color w:val="0000FF"/>
              </w:rPr>
              <w:t>[insert number of days]-</w:t>
            </w:r>
            <w:r w:rsidRPr="00781570">
              <w:rPr>
                <w:rFonts w:ascii="Source Sans Pro" w:hAnsi="Source Sans Pro"/>
                <w:b/>
                <w:bCs/>
                <w:color w:val="FFFFFF" w:themeColor="background1"/>
              </w:rPr>
              <w:t>day supply)</w:t>
            </w:r>
          </w:p>
        </w:tc>
        <w:tc>
          <w:tcPr>
            <w:tcW w:w="1921" w:type="dxa"/>
            <w:shd w:val="clear" w:color="auto" w:fill="000000" w:themeFill="text1"/>
            <w:vAlign w:val="bottom"/>
          </w:tcPr>
          <w:p w:rsidR="00CA77A7" w:rsidRPr="00781570" w14:paraId="0C2D0B8A" w14:textId="77777777">
            <w:pPr>
              <w:rPr>
                <w:rFonts w:ascii="Source Sans Pro" w:hAnsi="Source Sans Pro"/>
                <w:b/>
                <w:bCs/>
                <w:color w:val="FFFFFF" w:themeColor="background1"/>
              </w:rPr>
            </w:pPr>
            <w:r w:rsidRPr="00781570">
              <w:rPr>
                <w:rFonts w:ascii="Source Sans Pro" w:hAnsi="Source Sans Pro"/>
                <w:b/>
                <w:bCs/>
                <w:color w:val="FFFFFF" w:themeColor="background1"/>
              </w:rPr>
              <w:t>Out-of-network cost sharing</w:t>
            </w:r>
          </w:p>
          <w:p w:rsidR="00CA77A7" w:rsidRPr="00781570" w14:paraId="3720749E" w14:textId="2ECDD275">
            <w:pPr>
              <w:rPr>
                <w:rFonts w:ascii="Source Sans Pro" w:hAnsi="Source Sans Pro"/>
                <w:b/>
                <w:bCs/>
                <w:color w:val="FFFFFF" w:themeColor="background1"/>
              </w:rPr>
            </w:pPr>
            <w:r w:rsidRPr="00781570">
              <w:rPr>
                <w:rFonts w:ascii="Source Sans Pro" w:hAnsi="Source Sans Pro"/>
                <w:b/>
                <w:bCs/>
                <w:color w:val="FFFFFF" w:themeColor="background1"/>
              </w:rPr>
              <w:t>(Coverage is limited to certain situations; go to Chapter 5 for details.)</w:t>
            </w:r>
          </w:p>
          <w:p w:rsidR="00CA77A7" w:rsidRPr="00781570" w14:paraId="73268FD0" w14:textId="77777777">
            <w:pPr>
              <w:rPr>
                <w:rFonts w:ascii="Source Sans Pro" w:hAnsi="Source Sans Pro"/>
                <w:b/>
                <w:bCs/>
                <w:color w:val="FFFFFF" w:themeColor="background1"/>
              </w:rPr>
            </w:pPr>
            <w:r w:rsidRPr="00781570">
              <w:rPr>
                <w:rFonts w:ascii="Source Sans Pro" w:hAnsi="Source Sans Pro"/>
                <w:b/>
                <w:bCs/>
                <w:color w:val="FFFFFF" w:themeColor="background1"/>
              </w:rPr>
              <w:t xml:space="preserve">(up to a </w:t>
            </w:r>
            <w:r w:rsidRPr="00781570">
              <w:rPr>
                <w:rFonts w:ascii="Source Sans Pro" w:hAnsi="Source Sans Pro"/>
                <w:b/>
                <w:bCs/>
                <w:i/>
                <w:iCs/>
                <w:color w:val="0000FF"/>
              </w:rPr>
              <w:t>[insert number of days]-</w:t>
            </w:r>
            <w:r w:rsidRPr="00781570">
              <w:rPr>
                <w:rFonts w:ascii="Source Sans Pro" w:hAnsi="Source Sans Pro"/>
                <w:b/>
                <w:bCs/>
                <w:color w:val="FFFFFF" w:themeColor="background1"/>
              </w:rPr>
              <w:t>day supply)</w:t>
            </w:r>
          </w:p>
        </w:tc>
      </w:tr>
      <w:tr w14:paraId="77D29333" w14:textId="77777777" w:rsidTr="0021139A">
        <w:tblPrEx>
          <w:tblW w:w="5000" w:type="pct"/>
          <w:jc w:val="center"/>
          <w:tblLayout w:type="fixed"/>
          <w:tblLook w:val="01E0"/>
        </w:tblPrEx>
        <w:trPr>
          <w:cantSplit/>
          <w:jc w:val="center"/>
        </w:trPr>
        <w:tc>
          <w:tcPr>
            <w:tcW w:w="1659" w:type="dxa"/>
            <w:vAlign w:val="center"/>
          </w:tcPr>
          <w:p w:rsidR="00CA77A7" w:rsidRPr="00781570" w14:paraId="1674A4CA" w14:textId="77777777">
            <w:pPr>
              <w:rPr>
                <w:rFonts w:ascii="Source Sans Pro" w:hAnsi="Source Sans Pro"/>
                <w:b/>
                <w:bCs/>
              </w:rPr>
            </w:pPr>
            <w:r w:rsidRPr="00781570">
              <w:rPr>
                <w:rFonts w:ascii="Source Sans Pro" w:hAnsi="Source Sans Pro"/>
                <w:b/>
                <w:bCs/>
              </w:rPr>
              <w:t>Cost-Sharing Tier 1</w:t>
            </w:r>
          </w:p>
          <w:p w:rsidR="00CA77A7" w:rsidRPr="00781570" w14:paraId="13E29195" w14:textId="77777777">
            <w:pPr>
              <w:rPr>
                <w:rStyle w:val="blueitalic"/>
                <w:rFonts w:ascii="Source Sans Pro" w:hAnsi="Source Sans Pro" w:cs="Times New Roman"/>
                <w:sz w:val="24"/>
                <w:szCs w:val="24"/>
              </w:rPr>
            </w:pPr>
            <w:r w:rsidRPr="00781570">
              <w:rPr>
                <w:rStyle w:val="blueitalic"/>
                <w:rFonts w:ascii="Source Sans Pro" w:hAnsi="Source Sans Pro" w:cs="Times New Roman"/>
                <w:sz w:val="24"/>
                <w:szCs w:val="24"/>
              </w:rPr>
              <w:t>([insert description, e.g., generic drugs])</w:t>
            </w:r>
          </w:p>
        </w:tc>
        <w:tc>
          <w:tcPr>
            <w:tcW w:w="1444" w:type="dxa"/>
            <w:vAlign w:val="center"/>
          </w:tcPr>
          <w:p w:rsidR="00CA77A7" w:rsidRPr="00781570" w14:paraId="75F7BD71" w14:textId="77777777">
            <w:pPr>
              <w:rPr>
                <w:rFonts w:ascii="Source Sans Pro" w:hAnsi="Source Sans Pro" w:eastAsiaTheme="minorHAnsi"/>
                <w:i/>
                <w:iCs/>
                <w:color w:val="0000FF"/>
              </w:rPr>
            </w:pPr>
            <w:r w:rsidRPr="00781570">
              <w:rPr>
                <w:rStyle w:val="blueitalic"/>
                <w:rFonts w:ascii="Source Sans Pro" w:hAnsi="Source Sans Pro" w:cs="Times New Roman"/>
                <w:sz w:val="24"/>
                <w:szCs w:val="24"/>
              </w:rPr>
              <w:t>[Insert copay/</w:t>
            </w:r>
            <w:r w:rsidRPr="00781570">
              <w:rPr>
                <w:rStyle w:val="blueitalic"/>
                <w:rFonts w:ascii="Source Sans Pro" w:hAnsi="Source Sans Pro" w:cs="Times New Roman"/>
                <w:sz w:val="24"/>
                <w:szCs w:val="24"/>
              </w:rPr>
              <w:br/>
              <w:t>coinsurance]</w:t>
            </w:r>
          </w:p>
        </w:tc>
        <w:tc>
          <w:tcPr>
            <w:tcW w:w="1529" w:type="dxa"/>
            <w:vAlign w:val="center"/>
          </w:tcPr>
          <w:p w:rsidR="00CA77A7" w:rsidRPr="00781570" w14:paraId="3C2BA0B8" w14:textId="77777777">
            <w:pPr>
              <w:rPr>
                <w:rFonts w:ascii="Source Sans Pro" w:hAnsi="Source Sans Pro" w:eastAsiaTheme="minorHAnsi"/>
                <w:i/>
                <w:iCs/>
                <w:color w:val="0000FF"/>
              </w:rPr>
            </w:pPr>
            <w:r w:rsidRPr="00781570">
              <w:rPr>
                <w:rStyle w:val="blueitalic"/>
                <w:rFonts w:ascii="Source Sans Pro" w:hAnsi="Source Sans Pro" w:cs="Times New Roman"/>
                <w:sz w:val="24"/>
                <w:szCs w:val="24"/>
              </w:rPr>
              <w:t>[Insert copay/</w:t>
            </w:r>
            <w:r w:rsidRPr="00781570">
              <w:rPr>
                <w:rStyle w:val="blueitalic"/>
                <w:rFonts w:ascii="Source Sans Pro" w:hAnsi="Source Sans Pro" w:cs="Times New Roman"/>
                <w:sz w:val="24"/>
                <w:szCs w:val="24"/>
              </w:rPr>
              <w:br/>
              <w:t>coinsurance]</w:t>
            </w:r>
          </w:p>
        </w:tc>
        <w:tc>
          <w:tcPr>
            <w:tcW w:w="1362" w:type="dxa"/>
            <w:vAlign w:val="center"/>
          </w:tcPr>
          <w:p w:rsidR="00CA77A7" w:rsidRPr="00781570" w14:paraId="70C198AB" w14:textId="77777777">
            <w:pPr>
              <w:rPr>
                <w:rFonts w:ascii="Source Sans Pro" w:hAnsi="Source Sans Pro" w:eastAsiaTheme="minorHAnsi"/>
                <w:i/>
                <w:iCs/>
                <w:color w:val="0000FF"/>
              </w:rPr>
            </w:pPr>
            <w:r w:rsidRPr="00781570">
              <w:rPr>
                <w:rStyle w:val="blueitalic"/>
                <w:rFonts w:ascii="Source Sans Pro" w:hAnsi="Source Sans Pro" w:cs="Times New Roman"/>
                <w:sz w:val="24"/>
                <w:szCs w:val="24"/>
              </w:rPr>
              <w:t>[Insert copay/</w:t>
            </w:r>
            <w:r w:rsidRPr="00781570">
              <w:rPr>
                <w:rStyle w:val="blueitalic"/>
                <w:rFonts w:ascii="Source Sans Pro" w:hAnsi="Source Sans Pro" w:cs="Times New Roman"/>
                <w:sz w:val="24"/>
                <w:szCs w:val="24"/>
              </w:rPr>
              <w:br/>
              <w:t>coinsurance]</w:t>
            </w:r>
          </w:p>
        </w:tc>
        <w:tc>
          <w:tcPr>
            <w:tcW w:w="1445" w:type="dxa"/>
            <w:vAlign w:val="center"/>
          </w:tcPr>
          <w:p w:rsidR="00CA77A7" w:rsidRPr="00781570" w14:paraId="4E0AD28E" w14:textId="77777777">
            <w:pPr>
              <w:rPr>
                <w:rFonts w:ascii="Source Sans Pro" w:hAnsi="Source Sans Pro"/>
              </w:rPr>
            </w:pPr>
            <w:r w:rsidRPr="00781570">
              <w:rPr>
                <w:rStyle w:val="blueitalic"/>
                <w:rFonts w:ascii="Source Sans Pro" w:hAnsi="Source Sans Pro" w:cs="Times New Roman"/>
                <w:sz w:val="24"/>
                <w:szCs w:val="24"/>
              </w:rPr>
              <w:t>[Insert copay/</w:t>
            </w:r>
            <w:r w:rsidRPr="00781570">
              <w:rPr>
                <w:rStyle w:val="blueitalic"/>
                <w:rFonts w:ascii="Source Sans Pro" w:hAnsi="Source Sans Pro" w:cs="Times New Roman"/>
                <w:sz w:val="24"/>
                <w:szCs w:val="24"/>
              </w:rPr>
              <w:br/>
              <w:t>coinsurance]</w:t>
            </w:r>
          </w:p>
        </w:tc>
        <w:tc>
          <w:tcPr>
            <w:tcW w:w="1921" w:type="dxa"/>
            <w:vAlign w:val="center"/>
          </w:tcPr>
          <w:p w:rsidR="00CA77A7" w:rsidRPr="00781570" w14:paraId="103C63EF" w14:textId="77777777">
            <w:pPr>
              <w:rPr>
                <w:rFonts w:ascii="Source Sans Pro" w:hAnsi="Source Sans Pro"/>
              </w:rPr>
            </w:pPr>
            <w:r w:rsidRPr="00781570">
              <w:rPr>
                <w:rStyle w:val="blueitalic"/>
                <w:rFonts w:ascii="Source Sans Pro" w:hAnsi="Source Sans Pro" w:cs="Times New Roman"/>
                <w:sz w:val="24"/>
                <w:szCs w:val="24"/>
              </w:rPr>
              <w:t>[Insert copay/</w:t>
            </w:r>
            <w:r w:rsidRPr="00781570">
              <w:rPr>
                <w:rStyle w:val="blueitalic"/>
                <w:rFonts w:ascii="Source Sans Pro" w:hAnsi="Source Sans Pro" w:cs="Times New Roman"/>
                <w:sz w:val="24"/>
                <w:szCs w:val="24"/>
              </w:rPr>
              <w:br/>
              <w:t>coinsurance]</w:t>
            </w:r>
          </w:p>
        </w:tc>
      </w:tr>
      <w:tr w14:paraId="6C617174" w14:textId="77777777" w:rsidTr="0021139A">
        <w:tblPrEx>
          <w:tblW w:w="5000" w:type="pct"/>
          <w:jc w:val="center"/>
          <w:tblLayout w:type="fixed"/>
          <w:tblLook w:val="01E0"/>
        </w:tblPrEx>
        <w:trPr>
          <w:cantSplit/>
          <w:jc w:val="center"/>
        </w:trPr>
        <w:tc>
          <w:tcPr>
            <w:tcW w:w="1659" w:type="dxa"/>
            <w:vAlign w:val="center"/>
          </w:tcPr>
          <w:p w:rsidR="00CA77A7" w:rsidRPr="00781570" w14:paraId="64660163" w14:textId="77777777">
            <w:pPr>
              <w:rPr>
                <w:rFonts w:ascii="Source Sans Pro" w:hAnsi="Source Sans Pro"/>
                <w:b/>
                <w:bCs/>
              </w:rPr>
            </w:pPr>
            <w:r w:rsidRPr="00781570">
              <w:rPr>
                <w:rFonts w:ascii="Source Sans Pro" w:hAnsi="Source Sans Pro"/>
                <w:b/>
                <w:bCs/>
              </w:rPr>
              <w:t>Cost-Sharing Tier 2</w:t>
            </w:r>
          </w:p>
          <w:p w:rsidR="00CA77A7" w:rsidRPr="00781570" w14:paraId="38502887" w14:textId="77777777">
            <w:pPr>
              <w:rPr>
                <w:rFonts w:ascii="Source Sans Pro" w:hAnsi="Source Sans Pro"/>
                <w:b/>
                <w:bCs/>
              </w:rPr>
            </w:pPr>
            <w:r w:rsidRPr="00781570">
              <w:rPr>
                <w:rStyle w:val="blueitalic"/>
                <w:rFonts w:ascii="Source Sans Pro" w:hAnsi="Source Sans Pro" w:cs="Times New Roman"/>
                <w:sz w:val="24"/>
                <w:szCs w:val="24"/>
              </w:rPr>
              <w:t>([insert description])</w:t>
            </w:r>
          </w:p>
        </w:tc>
        <w:tc>
          <w:tcPr>
            <w:tcW w:w="1444" w:type="dxa"/>
            <w:vAlign w:val="center"/>
          </w:tcPr>
          <w:p w:rsidR="00CA77A7" w:rsidRPr="00781570" w14:paraId="762F9CA7" w14:textId="77777777">
            <w:pPr>
              <w:rPr>
                <w:rFonts w:ascii="Source Sans Pro" w:hAnsi="Source Sans Pro"/>
              </w:rPr>
            </w:pPr>
            <w:r w:rsidRPr="00781570">
              <w:rPr>
                <w:rStyle w:val="blueitalic"/>
                <w:rFonts w:ascii="Source Sans Pro" w:hAnsi="Source Sans Pro" w:cs="Times New Roman"/>
                <w:sz w:val="24"/>
                <w:szCs w:val="24"/>
              </w:rPr>
              <w:t>[Insert copay/</w:t>
            </w:r>
            <w:r w:rsidRPr="00781570">
              <w:rPr>
                <w:rStyle w:val="blueitalic"/>
                <w:rFonts w:ascii="Source Sans Pro" w:hAnsi="Source Sans Pro" w:cs="Times New Roman"/>
                <w:sz w:val="24"/>
                <w:szCs w:val="24"/>
              </w:rPr>
              <w:br/>
              <w:t>coinsurance]</w:t>
            </w:r>
          </w:p>
        </w:tc>
        <w:tc>
          <w:tcPr>
            <w:tcW w:w="1529" w:type="dxa"/>
            <w:vAlign w:val="center"/>
          </w:tcPr>
          <w:p w:rsidR="00CA77A7" w:rsidRPr="00781570" w14:paraId="1B99BC2A" w14:textId="77777777">
            <w:pPr>
              <w:rPr>
                <w:rFonts w:ascii="Source Sans Pro" w:hAnsi="Source Sans Pro"/>
              </w:rPr>
            </w:pPr>
            <w:r w:rsidRPr="00781570">
              <w:rPr>
                <w:rStyle w:val="blueitalic"/>
                <w:rFonts w:ascii="Source Sans Pro" w:hAnsi="Source Sans Pro" w:cs="Times New Roman"/>
                <w:sz w:val="24"/>
                <w:szCs w:val="24"/>
              </w:rPr>
              <w:t>[Insert copay/</w:t>
            </w:r>
            <w:r w:rsidRPr="00781570">
              <w:rPr>
                <w:rStyle w:val="blueitalic"/>
                <w:rFonts w:ascii="Source Sans Pro" w:hAnsi="Source Sans Pro" w:cs="Times New Roman"/>
                <w:sz w:val="24"/>
                <w:szCs w:val="24"/>
              </w:rPr>
              <w:br/>
              <w:t>coinsurance]</w:t>
            </w:r>
          </w:p>
        </w:tc>
        <w:tc>
          <w:tcPr>
            <w:tcW w:w="1362" w:type="dxa"/>
            <w:vAlign w:val="center"/>
          </w:tcPr>
          <w:p w:rsidR="00CA77A7" w:rsidRPr="00781570" w14:paraId="73D456B8" w14:textId="77777777">
            <w:pPr>
              <w:rPr>
                <w:rFonts w:ascii="Source Sans Pro" w:hAnsi="Source Sans Pro"/>
              </w:rPr>
            </w:pPr>
            <w:r w:rsidRPr="00781570">
              <w:rPr>
                <w:rStyle w:val="blueitalic"/>
                <w:rFonts w:ascii="Source Sans Pro" w:hAnsi="Source Sans Pro" w:cs="Times New Roman"/>
                <w:sz w:val="24"/>
                <w:szCs w:val="24"/>
              </w:rPr>
              <w:t>[Insert copay/</w:t>
            </w:r>
            <w:r w:rsidRPr="00781570">
              <w:rPr>
                <w:rStyle w:val="blueitalic"/>
                <w:rFonts w:ascii="Source Sans Pro" w:hAnsi="Source Sans Pro" w:cs="Times New Roman"/>
                <w:sz w:val="24"/>
                <w:szCs w:val="24"/>
              </w:rPr>
              <w:br/>
              <w:t>coinsurance]</w:t>
            </w:r>
          </w:p>
        </w:tc>
        <w:tc>
          <w:tcPr>
            <w:tcW w:w="1445" w:type="dxa"/>
            <w:vAlign w:val="center"/>
          </w:tcPr>
          <w:p w:rsidR="00CA77A7" w:rsidRPr="00781570" w14:paraId="340FCB47" w14:textId="77777777">
            <w:pPr>
              <w:rPr>
                <w:rFonts w:ascii="Source Sans Pro" w:hAnsi="Source Sans Pro"/>
              </w:rPr>
            </w:pPr>
            <w:r w:rsidRPr="00781570">
              <w:rPr>
                <w:rStyle w:val="blueitalic"/>
                <w:rFonts w:ascii="Source Sans Pro" w:hAnsi="Source Sans Pro" w:cs="Times New Roman"/>
                <w:sz w:val="24"/>
                <w:szCs w:val="24"/>
              </w:rPr>
              <w:t>[Insert copay/</w:t>
            </w:r>
            <w:r w:rsidRPr="00781570">
              <w:rPr>
                <w:rStyle w:val="blueitalic"/>
                <w:rFonts w:ascii="Source Sans Pro" w:hAnsi="Source Sans Pro" w:cs="Times New Roman"/>
                <w:sz w:val="24"/>
                <w:szCs w:val="24"/>
              </w:rPr>
              <w:br/>
              <w:t>coinsurance]</w:t>
            </w:r>
          </w:p>
        </w:tc>
        <w:tc>
          <w:tcPr>
            <w:tcW w:w="1921" w:type="dxa"/>
            <w:vAlign w:val="center"/>
          </w:tcPr>
          <w:p w:rsidR="00CA77A7" w:rsidRPr="00781570" w14:paraId="5CF63523" w14:textId="77777777">
            <w:pPr>
              <w:rPr>
                <w:rFonts w:ascii="Source Sans Pro" w:hAnsi="Source Sans Pro"/>
              </w:rPr>
            </w:pPr>
            <w:r w:rsidRPr="00781570">
              <w:rPr>
                <w:rStyle w:val="blueitalic"/>
                <w:rFonts w:ascii="Source Sans Pro" w:hAnsi="Source Sans Pro" w:cs="Times New Roman"/>
                <w:sz w:val="24"/>
                <w:szCs w:val="24"/>
              </w:rPr>
              <w:t>[Insert copay/</w:t>
            </w:r>
            <w:r w:rsidRPr="00781570">
              <w:rPr>
                <w:rStyle w:val="blueitalic"/>
                <w:rFonts w:ascii="Source Sans Pro" w:hAnsi="Source Sans Pro" w:cs="Times New Roman"/>
                <w:sz w:val="24"/>
                <w:szCs w:val="24"/>
              </w:rPr>
              <w:br/>
              <w:t>coinsurance]</w:t>
            </w:r>
          </w:p>
        </w:tc>
      </w:tr>
      <w:tr w14:paraId="2E6F4360" w14:textId="77777777" w:rsidTr="0021139A">
        <w:tblPrEx>
          <w:tblW w:w="5000" w:type="pct"/>
          <w:jc w:val="center"/>
          <w:tblLayout w:type="fixed"/>
          <w:tblLook w:val="01E0"/>
        </w:tblPrEx>
        <w:trPr>
          <w:cantSplit/>
          <w:jc w:val="center"/>
        </w:trPr>
        <w:tc>
          <w:tcPr>
            <w:tcW w:w="1659" w:type="dxa"/>
            <w:vAlign w:val="center"/>
          </w:tcPr>
          <w:p w:rsidR="00CA77A7" w:rsidRPr="00781570" w14:paraId="714A6500" w14:textId="77777777">
            <w:pPr>
              <w:rPr>
                <w:rFonts w:ascii="Source Sans Pro" w:hAnsi="Source Sans Pro"/>
                <w:b/>
                <w:bCs/>
              </w:rPr>
            </w:pPr>
            <w:r w:rsidRPr="00781570">
              <w:rPr>
                <w:rFonts w:ascii="Source Sans Pro" w:hAnsi="Source Sans Pro"/>
                <w:b/>
                <w:bCs/>
              </w:rPr>
              <w:t>Cost-Sharing Tier 3</w:t>
            </w:r>
          </w:p>
          <w:p w:rsidR="00CA77A7" w:rsidRPr="00781570" w14:paraId="4E11A690" w14:textId="77777777">
            <w:pPr>
              <w:rPr>
                <w:rFonts w:ascii="Source Sans Pro" w:hAnsi="Source Sans Pro"/>
                <w:b/>
                <w:bCs/>
              </w:rPr>
            </w:pPr>
            <w:r w:rsidRPr="00781570">
              <w:rPr>
                <w:rStyle w:val="blueitalic"/>
                <w:rFonts w:ascii="Source Sans Pro" w:hAnsi="Source Sans Pro" w:cs="Times New Roman"/>
                <w:sz w:val="24"/>
                <w:szCs w:val="24"/>
              </w:rPr>
              <w:t>([insert description])</w:t>
            </w:r>
          </w:p>
        </w:tc>
        <w:tc>
          <w:tcPr>
            <w:tcW w:w="1444" w:type="dxa"/>
            <w:vAlign w:val="center"/>
          </w:tcPr>
          <w:p w:rsidR="00CA77A7" w:rsidRPr="00781570" w14:paraId="162FBC01" w14:textId="77777777">
            <w:pPr>
              <w:rPr>
                <w:rFonts w:ascii="Source Sans Pro" w:hAnsi="Source Sans Pro"/>
              </w:rPr>
            </w:pPr>
            <w:r w:rsidRPr="00781570">
              <w:rPr>
                <w:rStyle w:val="blueitalic"/>
                <w:rFonts w:ascii="Source Sans Pro" w:hAnsi="Source Sans Pro" w:cs="Times New Roman"/>
                <w:sz w:val="24"/>
                <w:szCs w:val="24"/>
              </w:rPr>
              <w:t>[Insert copay/</w:t>
            </w:r>
            <w:r w:rsidRPr="00781570">
              <w:rPr>
                <w:rStyle w:val="blueitalic"/>
                <w:rFonts w:ascii="Source Sans Pro" w:hAnsi="Source Sans Pro" w:cs="Times New Roman"/>
                <w:sz w:val="24"/>
                <w:szCs w:val="24"/>
              </w:rPr>
              <w:br/>
              <w:t>coinsurance]</w:t>
            </w:r>
          </w:p>
        </w:tc>
        <w:tc>
          <w:tcPr>
            <w:tcW w:w="1529" w:type="dxa"/>
            <w:vAlign w:val="center"/>
          </w:tcPr>
          <w:p w:rsidR="00CA77A7" w:rsidRPr="00781570" w14:paraId="404C3619" w14:textId="77777777">
            <w:pPr>
              <w:rPr>
                <w:rFonts w:ascii="Source Sans Pro" w:hAnsi="Source Sans Pro"/>
              </w:rPr>
            </w:pPr>
            <w:r w:rsidRPr="00781570">
              <w:rPr>
                <w:rStyle w:val="blueitalic"/>
                <w:rFonts w:ascii="Source Sans Pro" w:hAnsi="Source Sans Pro" w:cs="Times New Roman"/>
                <w:sz w:val="24"/>
                <w:szCs w:val="24"/>
              </w:rPr>
              <w:t>[Insert copay/</w:t>
            </w:r>
            <w:r w:rsidRPr="00781570">
              <w:rPr>
                <w:rStyle w:val="blueitalic"/>
                <w:rFonts w:ascii="Source Sans Pro" w:hAnsi="Source Sans Pro" w:cs="Times New Roman"/>
                <w:sz w:val="24"/>
                <w:szCs w:val="24"/>
              </w:rPr>
              <w:br/>
              <w:t>coinsurance]</w:t>
            </w:r>
          </w:p>
        </w:tc>
        <w:tc>
          <w:tcPr>
            <w:tcW w:w="1362" w:type="dxa"/>
            <w:vAlign w:val="center"/>
          </w:tcPr>
          <w:p w:rsidR="00CA77A7" w:rsidRPr="00781570" w14:paraId="46C43EB7" w14:textId="77777777">
            <w:pPr>
              <w:rPr>
                <w:rFonts w:ascii="Source Sans Pro" w:hAnsi="Source Sans Pro"/>
              </w:rPr>
            </w:pPr>
            <w:r w:rsidRPr="00781570">
              <w:rPr>
                <w:rStyle w:val="blueitalic"/>
                <w:rFonts w:ascii="Source Sans Pro" w:hAnsi="Source Sans Pro" w:cs="Times New Roman"/>
                <w:sz w:val="24"/>
                <w:szCs w:val="24"/>
              </w:rPr>
              <w:t>[Insert copay/</w:t>
            </w:r>
            <w:r w:rsidRPr="00781570">
              <w:rPr>
                <w:rStyle w:val="blueitalic"/>
                <w:rFonts w:ascii="Source Sans Pro" w:hAnsi="Source Sans Pro" w:cs="Times New Roman"/>
                <w:sz w:val="24"/>
                <w:szCs w:val="24"/>
              </w:rPr>
              <w:br/>
              <w:t>coinsurance]</w:t>
            </w:r>
          </w:p>
        </w:tc>
        <w:tc>
          <w:tcPr>
            <w:tcW w:w="1445" w:type="dxa"/>
            <w:vAlign w:val="center"/>
          </w:tcPr>
          <w:p w:rsidR="00CA77A7" w:rsidRPr="00781570" w14:paraId="71A6BFF4" w14:textId="77777777">
            <w:pPr>
              <w:rPr>
                <w:rFonts w:ascii="Source Sans Pro" w:hAnsi="Source Sans Pro"/>
              </w:rPr>
            </w:pPr>
            <w:r w:rsidRPr="00781570">
              <w:rPr>
                <w:rStyle w:val="blueitalic"/>
                <w:rFonts w:ascii="Source Sans Pro" w:hAnsi="Source Sans Pro" w:cs="Times New Roman"/>
                <w:sz w:val="24"/>
                <w:szCs w:val="24"/>
              </w:rPr>
              <w:t>[Insert copay/</w:t>
            </w:r>
            <w:r w:rsidRPr="00781570">
              <w:rPr>
                <w:rStyle w:val="blueitalic"/>
                <w:rFonts w:ascii="Source Sans Pro" w:hAnsi="Source Sans Pro" w:cs="Times New Roman"/>
                <w:sz w:val="24"/>
                <w:szCs w:val="24"/>
              </w:rPr>
              <w:br/>
              <w:t>coinsurance]</w:t>
            </w:r>
          </w:p>
        </w:tc>
        <w:tc>
          <w:tcPr>
            <w:tcW w:w="1921" w:type="dxa"/>
            <w:vAlign w:val="center"/>
          </w:tcPr>
          <w:p w:rsidR="00CA77A7" w:rsidRPr="00781570" w14:paraId="251EECCD" w14:textId="77777777">
            <w:pPr>
              <w:rPr>
                <w:rFonts w:ascii="Source Sans Pro" w:hAnsi="Source Sans Pro"/>
              </w:rPr>
            </w:pPr>
            <w:r w:rsidRPr="00781570">
              <w:rPr>
                <w:rStyle w:val="blueitalic"/>
                <w:rFonts w:ascii="Source Sans Pro" w:hAnsi="Source Sans Pro" w:cs="Times New Roman"/>
                <w:sz w:val="24"/>
                <w:szCs w:val="24"/>
              </w:rPr>
              <w:t>[Insert copay/</w:t>
            </w:r>
            <w:r w:rsidRPr="00781570">
              <w:rPr>
                <w:rStyle w:val="blueitalic"/>
                <w:rFonts w:ascii="Source Sans Pro" w:hAnsi="Source Sans Pro" w:cs="Times New Roman"/>
                <w:sz w:val="24"/>
                <w:szCs w:val="24"/>
              </w:rPr>
              <w:br/>
              <w:t>coinsurance]</w:t>
            </w:r>
          </w:p>
        </w:tc>
      </w:tr>
      <w:tr w14:paraId="47A0230D" w14:textId="77777777" w:rsidTr="0021139A">
        <w:tblPrEx>
          <w:tblW w:w="5000" w:type="pct"/>
          <w:jc w:val="center"/>
          <w:tblLayout w:type="fixed"/>
          <w:tblLook w:val="01E0"/>
        </w:tblPrEx>
        <w:trPr>
          <w:cantSplit/>
          <w:jc w:val="center"/>
        </w:trPr>
        <w:tc>
          <w:tcPr>
            <w:tcW w:w="1659" w:type="dxa"/>
            <w:vAlign w:val="center"/>
          </w:tcPr>
          <w:p w:rsidR="00CA77A7" w:rsidRPr="00781570" w14:paraId="7D78779D" w14:textId="77777777">
            <w:pPr>
              <w:rPr>
                <w:rFonts w:ascii="Source Sans Pro" w:hAnsi="Source Sans Pro"/>
                <w:b/>
                <w:bCs/>
              </w:rPr>
            </w:pPr>
            <w:r w:rsidRPr="00781570">
              <w:rPr>
                <w:rFonts w:ascii="Source Sans Pro" w:hAnsi="Source Sans Pro"/>
                <w:b/>
                <w:bCs/>
              </w:rPr>
              <w:t>Cost-Sharing Tier 4</w:t>
            </w:r>
          </w:p>
          <w:p w:rsidR="00CA77A7" w:rsidRPr="00781570" w14:paraId="1191B5A7" w14:textId="77777777">
            <w:pPr>
              <w:rPr>
                <w:rStyle w:val="blueitalic"/>
                <w:rFonts w:ascii="Source Sans Pro" w:hAnsi="Source Sans Pro" w:cs="Times New Roman"/>
                <w:sz w:val="24"/>
                <w:szCs w:val="24"/>
              </w:rPr>
            </w:pPr>
            <w:r w:rsidRPr="00781570">
              <w:rPr>
                <w:rStyle w:val="blueitalic"/>
                <w:rFonts w:ascii="Source Sans Pro" w:hAnsi="Source Sans Pro" w:cs="Times New Roman"/>
                <w:sz w:val="24"/>
                <w:szCs w:val="24"/>
              </w:rPr>
              <w:t>([insert description])</w:t>
            </w:r>
          </w:p>
        </w:tc>
        <w:tc>
          <w:tcPr>
            <w:tcW w:w="1444" w:type="dxa"/>
            <w:vAlign w:val="center"/>
          </w:tcPr>
          <w:p w:rsidR="00CA77A7" w:rsidRPr="00781570" w14:paraId="1DF285A3" w14:textId="77777777">
            <w:pPr>
              <w:rPr>
                <w:rFonts w:ascii="Source Sans Pro" w:hAnsi="Source Sans Pro"/>
              </w:rPr>
            </w:pPr>
            <w:r w:rsidRPr="00781570">
              <w:rPr>
                <w:rStyle w:val="blueitalic"/>
                <w:rFonts w:ascii="Source Sans Pro" w:hAnsi="Source Sans Pro" w:cs="Times New Roman"/>
                <w:sz w:val="24"/>
                <w:szCs w:val="24"/>
              </w:rPr>
              <w:t>[Insert copay/</w:t>
            </w:r>
            <w:r w:rsidRPr="00781570">
              <w:rPr>
                <w:rStyle w:val="blueitalic"/>
                <w:rFonts w:ascii="Source Sans Pro" w:hAnsi="Source Sans Pro" w:cs="Times New Roman"/>
                <w:sz w:val="24"/>
                <w:szCs w:val="24"/>
              </w:rPr>
              <w:br/>
              <w:t>coinsurance]</w:t>
            </w:r>
          </w:p>
        </w:tc>
        <w:tc>
          <w:tcPr>
            <w:tcW w:w="1529" w:type="dxa"/>
            <w:vAlign w:val="center"/>
          </w:tcPr>
          <w:p w:rsidR="00CA77A7" w:rsidRPr="00781570" w14:paraId="7BFD7A01" w14:textId="77777777">
            <w:pPr>
              <w:rPr>
                <w:rFonts w:ascii="Source Sans Pro" w:hAnsi="Source Sans Pro"/>
              </w:rPr>
            </w:pPr>
            <w:r w:rsidRPr="00781570">
              <w:rPr>
                <w:rStyle w:val="blueitalic"/>
                <w:rFonts w:ascii="Source Sans Pro" w:hAnsi="Source Sans Pro" w:cs="Times New Roman"/>
                <w:sz w:val="24"/>
                <w:szCs w:val="24"/>
              </w:rPr>
              <w:t>[Insert copay/</w:t>
            </w:r>
            <w:r w:rsidRPr="00781570">
              <w:rPr>
                <w:rStyle w:val="blueitalic"/>
                <w:rFonts w:ascii="Source Sans Pro" w:hAnsi="Source Sans Pro" w:cs="Times New Roman"/>
                <w:sz w:val="24"/>
                <w:szCs w:val="24"/>
              </w:rPr>
              <w:br/>
              <w:t>coinsurance]</w:t>
            </w:r>
          </w:p>
        </w:tc>
        <w:tc>
          <w:tcPr>
            <w:tcW w:w="1362" w:type="dxa"/>
            <w:vAlign w:val="center"/>
          </w:tcPr>
          <w:p w:rsidR="00CA77A7" w:rsidRPr="00781570" w14:paraId="463E769E" w14:textId="77777777">
            <w:pPr>
              <w:rPr>
                <w:rFonts w:ascii="Source Sans Pro" w:hAnsi="Source Sans Pro"/>
              </w:rPr>
            </w:pPr>
            <w:r w:rsidRPr="00781570">
              <w:rPr>
                <w:rStyle w:val="blueitalic"/>
                <w:rFonts w:ascii="Source Sans Pro" w:hAnsi="Source Sans Pro" w:cs="Times New Roman"/>
                <w:sz w:val="24"/>
                <w:szCs w:val="24"/>
              </w:rPr>
              <w:t>[Insert copay/</w:t>
            </w:r>
            <w:r w:rsidRPr="00781570">
              <w:rPr>
                <w:rStyle w:val="blueitalic"/>
                <w:rFonts w:ascii="Source Sans Pro" w:hAnsi="Source Sans Pro" w:cs="Times New Roman"/>
                <w:sz w:val="24"/>
                <w:szCs w:val="24"/>
              </w:rPr>
              <w:br/>
              <w:t>coinsurance]</w:t>
            </w:r>
          </w:p>
        </w:tc>
        <w:tc>
          <w:tcPr>
            <w:tcW w:w="1445" w:type="dxa"/>
            <w:vAlign w:val="center"/>
          </w:tcPr>
          <w:p w:rsidR="00CA77A7" w:rsidRPr="00781570" w14:paraId="655967C8" w14:textId="77777777">
            <w:pPr>
              <w:rPr>
                <w:rFonts w:ascii="Source Sans Pro" w:hAnsi="Source Sans Pro"/>
              </w:rPr>
            </w:pPr>
            <w:r w:rsidRPr="00781570">
              <w:rPr>
                <w:rStyle w:val="blueitalic"/>
                <w:rFonts w:ascii="Source Sans Pro" w:hAnsi="Source Sans Pro" w:cs="Times New Roman"/>
                <w:sz w:val="24"/>
                <w:szCs w:val="24"/>
              </w:rPr>
              <w:t>[Insert copay/</w:t>
            </w:r>
            <w:r w:rsidRPr="00781570">
              <w:rPr>
                <w:rStyle w:val="blueitalic"/>
                <w:rFonts w:ascii="Source Sans Pro" w:hAnsi="Source Sans Pro" w:cs="Times New Roman"/>
                <w:sz w:val="24"/>
                <w:szCs w:val="24"/>
              </w:rPr>
              <w:br/>
              <w:t>coinsurance]</w:t>
            </w:r>
          </w:p>
        </w:tc>
        <w:tc>
          <w:tcPr>
            <w:tcW w:w="1921" w:type="dxa"/>
            <w:vAlign w:val="center"/>
          </w:tcPr>
          <w:p w:rsidR="00CA77A7" w:rsidRPr="00781570" w14:paraId="31EF6270" w14:textId="77777777">
            <w:pPr>
              <w:rPr>
                <w:rFonts w:ascii="Source Sans Pro" w:hAnsi="Source Sans Pro"/>
              </w:rPr>
            </w:pPr>
            <w:r w:rsidRPr="00781570">
              <w:rPr>
                <w:rStyle w:val="blueitalic"/>
                <w:rFonts w:ascii="Source Sans Pro" w:hAnsi="Source Sans Pro" w:cs="Times New Roman"/>
                <w:sz w:val="24"/>
                <w:szCs w:val="24"/>
              </w:rPr>
              <w:t>[Insert copay/</w:t>
            </w:r>
            <w:r w:rsidRPr="00781570">
              <w:rPr>
                <w:rStyle w:val="blueitalic"/>
                <w:rFonts w:ascii="Source Sans Pro" w:hAnsi="Source Sans Pro" w:cs="Times New Roman"/>
                <w:sz w:val="24"/>
                <w:szCs w:val="24"/>
              </w:rPr>
              <w:br/>
              <w:t>coinsurance]</w:t>
            </w:r>
          </w:p>
        </w:tc>
      </w:tr>
    </w:tbl>
    <w:p w:rsidR="00D130AB" w:rsidRPr="00781570" w:rsidP="00D130AB" w14:paraId="01082C60" w14:textId="39168C5C">
      <w:pPr>
        <w:rPr>
          <w:rFonts w:ascii="Source Sans Pro" w:hAnsi="Source Sans Pro"/>
          <w:i/>
          <w:iCs/>
          <w:color w:val="0000FF"/>
        </w:rPr>
      </w:pPr>
      <w:bookmarkStart w:id="288" w:name="_Toc228562267"/>
      <w:bookmarkStart w:id="289" w:name="_Toc471575337"/>
      <w:bookmarkStart w:id="290" w:name="_Toc68442578"/>
      <w:r w:rsidRPr="00781570">
        <w:rPr>
          <w:rFonts w:ascii="Source Sans Pro" w:hAnsi="Source Sans Pro"/>
          <w:color w:val="0000FF"/>
        </w:rPr>
        <w:t>[</w:t>
      </w:r>
      <w:r w:rsidRPr="00781570">
        <w:rPr>
          <w:rFonts w:ascii="Source Sans Pro" w:hAnsi="Source Sans Pro"/>
          <w:i/>
          <w:iCs/>
          <w:color w:val="0000FF"/>
        </w:rPr>
        <w:t>Plans that offer cost</w:t>
      </w:r>
      <w:r w:rsidRPr="00781570" w:rsidR="0013756C">
        <w:rPr>
          <w:rFonts w:ascii="Source Sans Pro" w:hAnsi="Source Sans Pro"/>
          <w:i/>
          <w:iCs/>
          <w:color w:val="0000FF"/>
        </w:rPr>
        <w:t xml:space="preserve"> </w:t>
      </w:r>
      <w:r w:rsidRPr="00781570">
        <w:rPr>
          <w:rFonts w:ascii="Source Sans Pro" w:hAnsi="Source Sans Pro"/>
          <w:i/>
          <w:iCs/>
          <w:color w:val="0000FF"/>
        </w:rPr>
        <w:t xml:space="preserve">sharing for insulin that differs from the cost sharing for other drugs on the same tier, insert the following footnote: </w:t>
      </w:r>
      <w:r w:rsidRPr="00781570">
        <w:rPr>
          <w:rFonts w:ascii="Source Sans Pro" w:hAnsi="Source Sans Pro"/>
          <w:iCs/>
          <w:color w:val="0000FF"/>
        </w:rPr>
        <w:t xml:space="preserve">You won’t pay more than $35 </w:t>
      </w:r>
      <w:r w:rsidRPr="00781570">
        <w:rPr>
          <w:rFonts w:ascii="Source Sans Pro" w:hAnsi="Source Sans Pro"/>
          <w:i/>
          <w:iCs/>
          <w:color w:val="0000FF"/>
        </w:rPr>
        <w:t>[update the cost</w:t>
      </w:r>
      <w:r w:rsidRPr="00781570" w:rsidR="005A745C">
        <w:rPr>
          <w:rFonts w:ascii="Source Sans Pro" w:hAnsi="Source Sans Pro"/>
          <w:i/>
          <w:iCs/>
          <w:color w:val="0000FF"/>
        </w:rPr>
        <w:t>-</w:t>
      </w:r>
      <w:r w:rsidRPr="00781570">
        <w:rPr>
          <w:rFonts w:ascii="Source Sans Pro" w:hAnsi="Source Sans Pro"/>
          <w:i/>
          <w:iCs/>
          <w:color w:val="0000FF"/>
        </w:rPr>
        <w:t xml:space="preserve">sharing amount, if lower than $35] </w:t>
      </w:r>
      <w:r w:rsidRPr="00781570">
        <w:rPr>
          <w:rFonts w:ascii="Source Sans Pro" w:hAnsi="Source Sans Pro"/>
          <w:iCs/>
          <w:color w:val="0000FF"/>
        </w:rPr>
        <w:t>for a one-month supply of each covered insulin product regardless of the cost-sharing tier</w:t>
      </w:r>
      <w:r w:rsidRPr="00781570">
        <w:rPr>
          <w:rFonts w:ascii="Source Sans Pro" w:hAnsi="Source Sans Pro"/>
          <w:i/>
          <w:iCs/>
          <w:color w:val="0000FF"/>
        </w:rPr>
        <w:t xml:space="preserve"> [modify as needed if plan offers multiple cost</w:t>
      </w:r>
      <w:r w:rsidRPr="00781570" w:rsidR="005A745C">
        <w:rPr>
          <w:rFonts w:ascii="Source Sans Pro" w:hAnsi="Source Sans Pro"/>
          <w:i/>
          <w:iCs/>
          <w:color w:val="0000FF"/>
        </w:rPr>
        <w:t>-</w:t>
      </w:r>
      <w:r w:rsidRPr="00781570">
        <w:rPr>
          <w:rFonts w:ascii="Source Sans Pro" w:hAnsi="Source Sans Pro"/>
          <w:i/>
          <w:iCs/>
          <w:color w:val="0000FF"/>
        </w:rPr>
        <w:t xml:space="preserve">sharing amounts for insulins (e.g., preferred and non-preferred insulins)] </w:t>
      </w:r>
      <w:r w:rsidRPr="00781570">
        <w:rPr>
          <w:rFonts w:ascii="Source Sans Pro" w:hAnsi="Source Sans Pro"/>
          <w:color w:val="0000FF"/>
        </w:rPr>
        <w:t>[</w:t>
      </w:r>
      <w:r w:rsidRPr="00781570">
        <w:rPr>
          <w:rFonts w:ascii="Source Sans Pro" w:hAnsi="Source Sans Pro"/>
          <w:i/>
          <w:iCs/>
          <w:color w:val="0000FF"/>
        </w:rPr>
        <w:t xml:space="preserve">insert only if plan’s benefit design includes a deductible:, </w:t>
      </w:r>
      <w:r w:rsidRPr="00781570">
        <w:rPr>
          <w:rFonts w:ascii="Source Sans Pro" w:hAnsi="Source Sans Pro"/>
          <w:iCs/>
          <w:color w:val="0000FF"/>
        </w:rPr>
        <w:t>even if you haven’t paid your deductible</w:t>
      </w:r>
      <w:r w:rsidRPr="00781570">
        <w:rPr>
          <w:rFonts w:ascii="Source Sans Pro" w:hAnsi="Source Sans Pro"/>
          <w:color w:val="0000FF"/>
        </w:rPr>
        <w:t>]</w:t>
      </w:r>
      <w:r w:rsidRPr="00781570" w:rsidR="00C4529B">
        <w:rPr>
          <w:rFonts w:ascii="Source Sans Pro" w:hAnsi="Source Sans Pro"/>
          <w:color w:val="0000FF"/>
        </w:rPr>
        <w:t>.</w:t>
      </w:r>
      <w:r w:rsidRPr="00781570" w:rsidR="00E1141E">
        <w:rPr>
          <w:rFonts w:ascii="Source Sans Pro" w:hAnsi="Source Sans Pro"/>
          <w:color w:val="0000FF"/>
        </w:rPr>
        <w:t>]</w:t>
      </w:r>
    </w:p>
    <w:p w:rsidR="00D130AB" w:rsidRPr="00781570" w:rsidP="00D130AB" w14:paraId="319B1DBE" w14:textId="4D466DE3">
      <w:pPr>
        <w:rPr>
          <w:rFonts w:ascii="Source Sans Pro" w:hAnsi="Source Sans Pro"/>
          <w:iCs/>
        </w:rPr>
      </w:pPr>
      <w:r w:rsidRPr="00781570">
        <w:rPr>
          <w:rFonts w:ascii="Source Sans Pro" w:hAnsi="Source Sans Pro"/>
          <w:iCs/>
        </w:rPr>
        <w:t xml:space="preserve">Go </w:t>
      </w:r>
      <w:r w:rsidRPr="00781570" w:rsidR="00A468E1">
        <w:rPr>
          <w:rFonts w:ascii="Source Sans Pro" w:hAnsi="Source Sans Pro"/>
          <w:iCs/>
        </w:rPr>
        <w:t xml:space="preserve">to </w:t>
      </w:r>
      <w:r w:rsidRPr="00781570">
        <w:rPr>
          <w:rFonts w:ascii="Source Sans Pro" w:hAnsi="Source Sans Pro"/>
          <w:iCs/>
        </w:rPr>
        <w:t xml:space="preserve">Section </w:t>
      </w:r>
      <w:r w:rsidRPr="00781570" w:rsidR="006908DB">
        <w:rPr>
          <w:rFonts w:ascii="Source Sans Pro" w:hAnsi="Source Sans Pro"/>
          <w:iCs/>
        </w:rPr>
        <w:t>8</w:t>
      </w:r>
      <w:r w:rsidRPr="00781570">
        <w:rPr>
          <w:rFonts w:ascii="Source Sans Pro" w:hAnsi="Source Sans Pro"/>
          <w:iCs/>
        </w:rPr>
        <w:t xml:space="preserve"> for more information on cost sharing for Part D vaccines.</w:t>
      </w:r>
    </w:p>
    <w:bookmarkEnd w:id="288"/>
    <w:bookmarkEnd w:id="289"/>
    <w:bookmarkEnd w:id="290"/>
    <w:p w:rsidR="004A3A85" w:rsidRPr="00781570" w:rsidP="00104863" w14:paraId="30CEC2BA" w14:textId="1FCDE4DB">
      <w:pPr>
        <w:pStyle w:val="Heading3"/>
        <w:rPr>
          <w:rFonts w:ascii="Source Sans Pro" w:hAnsi="Source Sans Pro" w:cs="Arial"/>
          <w:b w:val="0"/>
          <w:bCs w:val="0"/>
        </w:rPr>
      </w:pPr>
      <w:r w:rsidRPr="00781570">
        <w:rPr>
          <w:rFonts w:ascii="Source Sans Pro" w:hAnsi="Source Sans Pro"/>
        </w:rPr>
        <w:t>Section 5.3</w:t>
      </w:r>
      <w:r w:rsidRPr="00781570" w:rsidR="00D9149E">
        <w:rPr>
          <w:rFonts w:ascii="Source Sans Pro" w:hAnsi="Source Sans Pro"/>
        </w:rPr>
        <w:tab/>
      </w:r>
      <w:r w:rsidRPr="00781570">
        <w:rPr>
          <w:rFonts w:ascii="Source Sans Pro" w:hAnsi="Source Sans Pro"/>
        </w:rPr>
        <w:t>If your doctor prescribes less than a full month's supply, you may not have to pay the cost of the entire month’s supply</w:t>
      </w:r>
    </w:p>
    <w:p w:rsidR="00D81BC6" w:rsidRPr="00781570" w:rsidP="00FE3785" w14:paraId="462BE710" w14:textId="47474B4F">
      <w:pPr>
        <w:rPr>
          <w:rFonts w:ascii="Source Sans Pro" w:hAnsi="Source Sans Pro"/>
        </w:rPr>
      </w:pPr>
      <w:r w:rsidRPr="00781570">
        <w:rPr>
          <w:rFonts w:ascii="Source Sans Pro" w:hAnsi="Source Sans Pro"/>
        </w:rPr>
        <w:t xml:space="preserve">Typically, </w:t>
      </w:r>
      <w:r w:rsidRPr="00781570" w:rsidR="00F505FC">
        <w:rPr>
          <w:rFonts w:ascii="Source Sans Pro" w:hAnsi="Source Sans Pro"/>
        </w:rPr>
        <w:t>the amount you pay for a drug covers</w:t>
      </w:r>
      <w:r w:rsidRPr="00781570">
        <w:rPr>
          <w:rFonts w:ascii="Source Sans Pro" w:hAnsi="Source Sans Pro"/>
        </w:rPr>
        <w:t xml:space="preserve"> a full month’s supply. There may be times when you</w:t>
      </w:r>
      <w:r w:rsidRPr="00781570" w:rsidR="001227BE">
        <w:rPr>
          <w:rFonts w:ascii="Source Sans Pro" w:hAnsi="Source Sans Pro"/>
        </w:rPr>
        <w:t xml:space="preserve"> or your</w:t>
      </w:r>
      <w:r w:rsidRPr="00781570">
        <w:rPr>
          <w:rFonts w:ascii="Source Sans Pro" w:hAnsi="Source Sans Pro"/>
        </w:rPr>
        <w:t xml:space="preserve"> </w:t>
      </w:r>
      <w:r w:rsidRPr="00781570" w:rsidR="00FD21FD">
        <w:rPr>
          <w:rFonts w:ascii="Source Sans Pro" w:hAnsi="Source Sans Pro"/>
        </w:rPr>
        <w:t xml:space="preserve">doctor would like </w:t>
      </w:r>
      <w:r w:rsidRPr="00781570" w:rsidR="009D4F21">
        <w:rPr>
          <w:rFonts w:ascii="Source Sans Pro" w:hAnsi="Source Sans Pro"/>
        </w:rPr>
        <w:t xml:space="preserve">you to have </w:t>
      </w:r>
      <w:r w:rsidRPr="00781570">
        <w:rPr>
          <w:rFonts w:ascii="Source Sans Pro" w:hAnsi="Source Sans Pro"/>
        </w:rPr>
        <w:t xml:space="preserve">less than a month’s supply of a drug (for example, when </w:t>
      </w:r>
      <w:r w:rsidRPr="00781570" w:rsidR="006334DD">
        <w:rPr>
          <w:rFonts w:ascii="Source Sans Pro" w:hAnsi="Source Sans Pro"/>
        </w:rPr>
        <w:t>you’re</w:t>
      </w:r>
      <w:r w:rsidRPr="00781570">
        <w:rPr>
          <w:rFonts w:ascii="Source Sans Pro" w:hAnsi="Source Sans Pro"/>
        </w:rPr>
        <w:t xml:space="preserve"> trying a medication for the first time). </w:t>
      </w:r>
      <w:r w:rsidRPr="00781570" w:rsidR="00FD21FD">
        <w:rPr>
          <w:rFonts w:ascii="Source Sans Pro" w:hAnsi="Source Sans Pro"/>
        </w:rPr>
        <w:t xml:space="preserve">You can also ask your doctor to prescribe, and your pharmacist to dispense, less than a full month’s supply if this will help you better plan refill dates. </w:t>
      </w:r>
    </w:p>
    <w:p w:rsidR="00FE3785" w:rsidRPr="00781570" w:rsidP="00FE3785" w14:paraId="30486085" w14:textId="7C93FA99">
      <w:pPr>
        <w:rPr>
          <w:rFonts w:ascii="Source Sans Pro" w:hAnsi="Source Sans Pro"/>
        </w:rPr>
      </w:pPr>
      <w:r w:rsidRPr="00781570">
        <w:rPr>
          <w:rFonts w:ascii="Source Sans Pro" w:hAnsi="Source Sans Pro"/>
        </w:rPr>
        <w:t>If you</w:t>
      </w:r>
      <w:r w:rsidRPr="00781570" w:rsidR="004C7EE6">
        <w:rPr>
          <w:rFonts w:ascii="Source Sans Pro" w:hAnsi="Source Sans Pro"/>
        </w:rPr>
        <w:t xml:space="preserve"> </w:t>
      </w:r>
      <w:r w:rsidRPr="00781570" w:rsidR="00803A06">
        <w:rPr>
          <w:rFonts w:ascii="Source Sans Pro" w:hAnsi="Source Sans Pro"/>
        </w:rPr>
        <w:t xml:space="preserve">get </w:t>
      </w:r>
      <w:r w:rsidRPr="00781570" w:rsidR="00F505FC">
        <w:rPr>
          <w:rFonts w:ascii="Source Sans Pro" w:hAnsi="Source Sans Pro"/>
        </w:rPr>
        <w:t>less than a full month’s supply</w:t>
      </w:r>
      <w:r w:rsidRPr="00781570" w:rsidR="004C7EE6">
        <w:rPr>
          <w:rFonts w:ascii="Source Sans Pro" w:hAnsi="Source Sans Pro"/>
        </w:rPr>
        <w:t xml:space="preserve"> of certain drugs</w:t>
      </w:r>
      <w:r w:rsidRPr="00781570">
        <w:rPr>
          <w:rFonts w:ascii="Source Sans Pro" w:hAnsi="Source Sans Pro"/>
        </w:rPr>
        <w:t xml:space="preserve">, </w:t>
      </w:r>
      <w:r w:rsidRPr="00781570" w:rsidR="00803A06">
        <w:rPr>
          <w:rFonts w:ascii="Source Sans Pro" w:hAnsi="Source Sans Pro"/>
        </w:rPr>
        <w:t>you</w:t>
      </w:r>
      <w:r w:rsidRPr="00781570" w:rsidR="00C51F60">
        <w:rPr>
          <w:rFonts w:ascii="Source Sans Pro" w:hAnsi="Source Sans Pro"/>
        </w:rPr>
        <w:t xml:space="preserve"> won’t</w:t>
      </w:r>
      <w:r w:rsidRPr="00781570">
        <w:rPr>
          <w:rFonts w:ascii="Source Sans Pro" w:hAnsi="Source Sans Pro"/>
        </w:rPr>
        <w:t xml:space="preserve"> have to pay for the full mo</w:t>
      </w:r>
      <w:r w:rsidRPr="00781570" w:rsidR="00AD1207">
        <w:rPr>
          <w:rFonts w:ascii="Source Sans Pro" w:hAnsi="Source Sans Pro"/>
        </w:rPr>
        <w:t>nth’s supply</w:t>
      </w:r>
      <w:r w:rsidRPr="00781570" w:rsidR="004C7EE6">
        <w:rPr>
          <w:rFonts w:ascii="Source Sans Pro" w:hAnsi="Source Sans Pro"/>
        </w:rPr>
        <w:t>.</w:t>
      </w:r>
    </w:p>
    <w:p w:rsidR="0079305E" w:rsidRPr="00781570" w:rsidP="00C43A77" w14:paraId="49CC6A4F" w14:textId="259FE673">
      <w:pPr>
        <w:pStyle w:val="ListBullet"/>
        <w:numPr>
          <w:ilvl w:val="0"/>
          <w:numId w:val="19"/>
        </w:numPr>
        <w:rPr>
          <w:rFonts w:ascii="Source Sans Pro" w:hAnsi="Source Sans Pro"/>
        </w:rPr>
      </w:pPr>
      <w:r w:rsidRPr="00781570">
        <w:rPr>
          <w:rFonts w:ascii="Source Sans Pro" w:hAnsi="Source Sans Pro"/>
        </w:rPr>
        <w:t xml:space="preserve">If </w:t>
      </w:r>
      <w:r w:rsidRPr="00781570" w:rsidR="006334DD">
        <w:rPr>
          <w:rFonts w:ascii="Source Sans Pro" w:hAnsi="Source Sans Pro"/>
        </w:rPr>
        <w:t>you’re</w:t>
      </w:r>
      <w:r w:rsidRPr="00781570">
        <w:rPr>
          <w:rFonts w:ascii="Source Sans Pro" w:hAnsi="Source Sans Pro"/>
        </w:rPr>
        <w:t xml:space="preserve"> responsible for coinsurance, you pay a </w:t>
      </w:r>
      <w:r w:rsidRPr="00781570">
        <w:rPr>
          <w:rFonts w:ascii="Source Sans Pro" w:hAnsi="Source Sans Pro"/>
          <w:i/>
          <w:iCs/>
        </w:rPr>
        <w:t>percentage</w:t>
      </w:r>
      <w:r w:rsidRPr="00781570">
        <w:rPr>
          <w:rFonts w:ascii="Source Sans Pro" w:hAnsi="Source Sans Pro"/>
        </w:rPr>
        <w:t xml:space="preserve"> of the total cost of the drug. </w:t>
      </w:r>
      <w:r w:rsidRPr="00781570" w:rsidR="00FD21FD">
        <w:rPr>
          <w:rFonts w:ascii="Source Sans Pro" w:hAnsi="Source Sans Pro"/>
        </w:rPr>
        <w:t>Since the coinsurance is based on the total cost of the drug, your cost will be lower since the total cost for the drug will be lower.</w:t>
      </w:r>
    </w:p>
    <w:p w:rsidR="00026022" w:rsidRPr="00781570" w:rsidP="00C43A77" w14:paraId="0F22E7FF" w14:textId="270398E2">
      <w:pPr>
        <w:pStyle w:val="ListBullet"/>
        <w:numPr>
          <w:ilvl w:val="0"/>
          <w:numId w:val="19"/>
        </w:numPr>
        <w:rPr>
          <w:rFonts w:ascii="Source Sans Pro" w:hAnsi="Source Sans Pro"/>
        </w:rPr>
      </w:pPr>
      <w:r w:rsidRPr="00781570">
        <w:rPr>
          <w:rFonts w:ascii="Source Sans Pro" w:hAnsi="Source Sans Pro"/>
        </w:rPr>
        <w:t xml:space="preserve">If </w:t>
      </w:r>
      <w:r w:rsidRPr="00781570" w:rsidR="006334DD">
        <w:rPr>
          <w:rFonts w:ascii="Source Sans Pro" w:hAnsi="Source Sans Pro"/>
        </w:rPr>
        <w:t>you’re</w:t>
      </w:r>
      <w:r w:rsidRPr="00781570">
        <w:rPr>
          <w:rFonts w:ascii="Source Sans Pro" w:hAnsi="Source Sans Pro"/>
        </w:rPr>
        <w:t xml:space="preserve"> responsible for a copayment for the drug, </w:t>
      </w:r>
      <w:r w:rsidRPr="00781570" w:rsidR="00803A06">
        <w:rPr>
          <w:rFonts w:ascii="Source Sans Pro" w:hAnsi="Source Sans Pro"/>
        </w:rPr>
        <w:t>you</w:t>
      </w:r>
      <w:r w:rsidRPr="00781570" w:rsidR="00FD21FD">
        <w:rPr>
          <w:rFonts w:ascii="Source Sans Pro" w:hAnsi="Source Sans Pro"/>
        </w:rPr>
        <w:t xml:space="preserve"> only pay for the</w:t>
      </w:r>
      <w:r w:rsidRPr="00781570">
        <w:rPr>
          <w:rFonts w:ascii="Source Sans Pro" w:hAnsi="Source Sans Pro"/>
        </w:rPr>
        <w:t xml:space="preserve"> number of days of the drug that you </w:t>
      </w:r>
      <w:r w:rsidRPr="00781570" w:rsidR="00803A06">
        <w:rPr>
          <w:rFonts w:ascii="Source Sans Pro" w:hAnsi="Source Sans Pro"/>
        </w:rPr>
        <w:t xml:space="preserve">get </w:t>
      </w:r>
      <w:r w:rsidRPr="00781570" w:rsidR="00FD21FD">
        <w:rPr>
          <w:rFonts w:ascii="Source Sans Pro" w:hAnsi="Source Sans Pro"/>
        </w:rPr>
        <w:t>instead of a whole month</w:t>
      </w:r>
      <w:r w:rsidRPr="00781570">
        <w:rPr>
          <w:rFonts w:ascii="Source Sans Pro" w:hAnsi="Source Sans Pro"/>
        </w:rPr>
        <w:t xml:space="preserve">. </w:t>
      </w:r>
      <w:r w:rsidRPr="00781570" w:rsidR="006334DD">
        <w:rPr>
          <w:rFonts w:ascii="Source Sans Pro" w:hAnsi="Source Sans Pro"/>
        </w:rPr>
        <w:t>We</w:t>
      </w:r>
      <w:r w:rsidRPr="00781570">
        <w:rPr>
          <w:rFonts w:ascii="Source Sans Pro" w:hAnsi="Source Sans Pro"/>
        </w:rPr>
        <w:t xml:space="preserve"> calculate the amount you pay per day for your drug (the daily cost-sharing rate) and multiply it by the number o</w:t>
      </w:r>
      <w:r w:rsidRPr="00781570" w:rsidR="00AD1207">
        <w:rPr>
          <w:rFonts w:ascii="Source Sans Pro" w:hAnsi="Source Sans Pro"/>
        </w:rPr>
        <w:t xml:space="preserve">f days of the drug you </w:t>
      </w:r>
      <w:r w:rsidRPr="00781570" w:rsidR="000A4947">
        <w:rPr>
          <w:rFonts w:ascii="Source Sans Pro" w:hAnsi="Source Sans Pro"/>
        </w:rPr>
        <w:t>get</w:t>
      </w:r>
      <w:r w:rsidRPr="00781570" w:rsidR="00AD1207">
        <w:rPr>
          <w:rFonts w:ascii="Source Sans Pro" w:hAnsi="Source Sans Pro"/>
        </w:rPr>
        <w:t>.</w:t>
      </w:r>
    </w:p>
    <w:p w:rsidR="000344CA" w:rsidRPr="00781570" w:rsidP="00104863" w14:paraId="3A8BAE23" w14:textId="52659F09">
      <w:pPr>
        <w:pStyle w:val="Heading3"/>
        <w:rPr>
          <w:rFonts w:ascii="Source Sans Pro" w:hAnsi="Source Sans Pro" w:cs="Arial"/>
          <w:b w:val="0"/>
          <w:bCs w:val="0"/>
        </w:rPr>
      </w:pPr>
      <w:r w:rsidRPr="00781570">
        <w:rPr>
          <w:rFonts w:ascii="Source Sans Pro" w:hAnsi="Source Sans Pro"/>
        </w:rPr>
        <w:t>Section 5.4</w:t>
      </w:r>
      <w:r w:rsidRPr="00781570" w:rsidR="00D9149E">
        <w:rPr>
          <w:rFonts w:ascii="Source Sans Pro" w:hAnsi="Source Sans Pro"/>
        </w:rPr>
        <w:tab/>
      </w:r>
      <w:r w:rsidRPr="00781570">
        <w:rPr>
          <w:rFonts w:ascii="Source Sans Pro" w:hAnsi="Source Sans Pro"/>
        </w:rPr>
        <w:t xml:space="preserve">Your costs for a long-term </w:t>
      </w:r>
      <w:r w:rsidRPr="00781570">
        <w:rPr>
          <w:rFonts w:ascii="Source Sans Pro" w:hAnsi="Source Sans Pro"/>
          <w:i/>
          <w:color w:val="0000FF"/>
        </w:rPr>
        <w:t>([insert if applicable:</w:t>
      </w:r>
      <w:r w:rsidRPr="00781570">
        <w:rPr>
          <w:rFonts w:ascii="Source Sans Pro" w:hAnsi="Source Sans Pro"/>
          <w:color w:val="0000FF"/>
        </w:rPr>
        <w:t xml:space="preserve"> up to a]</w:t>
      </w:r>
      <w:r w:rsidRPr="00781570" w:rsidR="00521FFC">
        <w:rPr>
          <w:rFonts w:ascii="Source Sans Pro" w:hAnsi="Source Sans Pro"/>
          <w:color w:val="0000FF"/>
        </w:rPr>
        <w:t xml:space="preserve"> </w:t>
      </w:r>
      <w:r w:rsidRPr="00781570">
        <w:rPr>
          <w:rFonts w:ascii="Source Sans Pro" w:hAnsi="Source Sans Pro"/>
          <w:i/>
          <w:color w:val="0000FF"/>
        </w:rPr>
        <w:t>[insert number of days]</w:t>
      </w:r>
      <w:r w:rsidRPr="00781570">
        <w:rPr>
          <w:rFonts w:ascii="Source Sans Pro" w:hAnsi="Source Sans Pro"/>
        </w:rPr>
        <w:t>-day) supply of a covered Part D drug</w:t>
      </w:r>
    </w:p>
    <w:p w:rsidR="00E036A7" w:rsidRPr="00781570" w:rsidP="00AB6D46" w14:paraId="4DA5DE87" w14:textId="1D43511E">
      <w:pPr>
        <w:keepNext/>
        <w:spacing w:before="240" w:beforeAutospacing="0"/>
        <w:rPr>
          <w:rFonts w:ascii="Source Sans Pro" w:hAnsi="Source Sans Pro"/>
          <w:i/>
          <w:iCs/>
          <w:color w:val="0000FF"/>
        </w:rPr>
      </w:pPr>
      <w:r w:rsidRPr="00781570">
        <w:rPr>
          <w:rFonts w:ascii="Source Sans Pro" w:hAnsi="Source Sans Pro"/>
          <w:i/>
          <w:iCs/>
          <w:color w:val="0000FF"/>
        </w:rPr>
        <w:t xml:space="preserve">[Plans that </w:t>
      </w:r>
      <w:r w:rsidRPr="00781570" w:rsidR="0023621C">
        <w:rPr>
          <w:rFonts w:ascii="Source Sans Pro" w:hAnsi="Source Sans Pro"/>
          <w:i/>
          <w:iCs/>
          <w:color w:val="0000FF"/>
        </w:rPr>
        <w:t>don’t</w:t>
      </w:r>
      <w:r w:rsidRPr="00781570">
        <w:rPr>
          <w:rFonts w:ascii="Source Sans Pro" w:hAnsi="Source Sans Pro"/>
          <w:i/>
          <w:iCs/>
          <w:color w:val="0000FF"/>
        </w:rPr>
        <w:t xml:space="preserve"> offer </w:t>
      </w:r>
      <w:r w:rsidRPr="00781570" w:rsidR="00E42CFB">
        <w:rPr>
          <w:rFonts w:ascii="Source Sans Pro" w:hAnsi="Source Sans Pro"/>
          <w:i/>
          <w:iCs/>
          <w:color w:val="0000FF"/>
        </w:rPr>
        <w:t xml:space="preserve">extended-day </w:t>
      </w:r>
      <w:r w:rsidRPr="00781570">
        <w:rPr>
          <w:rFonts w:ascii="Source Sans Pro" w:hAnsi="Source Sans Pro"/>
          <w:i/>
          <w:iCs/>
          <w:color w:val="0000FF"/>
        </w:rPr>
        <w:t>supplies delete Section 5.</w:t>
      </w:r>
      <w:r w:rsidRPr="00781570" w:rsidR="003077BC">
        <w:rPr>
          <w:rFonts w:ascii="Source Sans Pro" w:hAnsi="Source Sans Pro"/>
          <w:i/>
          <w:iCs/>
          <w:color w:val="0000FF"/>
        </w:rPr>
        <w:t>4</w:t>
      </w:r>
      <w:r w:rsidRPr="00781570" w:rsidR="001C5518">
        <w:rPr>
          <w:rFonts w:ascii="Source Sans Pro" w:hAnsi="Source Sans Pro"/>
          <w:i/>
          <w:iCs/>
          <w:color w:val="0000FF"/>
        </w:rPr>
        <w:t>.</w:t>
      </w:r>
      <w:r w:rsidRPr="00781570">
        <w:rPr>
          <w:rFonts w:ascii="Source Sans Pro" w:hAnsi="Source Sans Pro"/>
          <w:i/>
          <w:iCs/>
          <w:color w:val="0000FF"/>
        </w:rPr>
        <w:t>]</w:t>
      </w:r>
    </w:p>
    <w:p w:rsidR="0013793F" w:rsidRPr="00781570" w:rsidP="00026022" w14:paraId="6F56BF73" w14:textId="19E70F57">
      <w:pPr>
        <w:rPr>
          <w:rFonts w:ascii="Source Sans Pro" w:hAnsi="Source Sans Pro"/>
        </w:rPr>
      </w:pPr>
      <w:r w:rsidRPr="00781570">
        <w:rPr>
          <w:rFonts w:ascii="Source Sans Pro" w:hAnsi="Source Sans Pro"/>
        </w:rPr>
        <w:t xml:space="preserve">For some drugs, you can get a long-term supply (also called an extended supply). </w:t>
      </w:r>
      <w:r w:rsidRPr="00781570" w:rsidR="00590942">
        <w:rPr>
          <w:rFonts w:ascii="Source Sans Pro" w:hAnsi="Source Sans Pro"/>
        </w:rPr>
        <w:t xml:space="preserve">A long-term supply is </w:t>
      </w:r>
      <w:r w:rsidRPr="00781570" w:rsidR="00590942">
        <w:rPr>
          <w:rFonts w:ascii="Source Sans Pro" w:hAnsi="Source Sans Pro"/>
          <w:color w:val="0000FF"/>
        </w:rPr>
        <w:t>[</w:t>
      </w:r>
      <w:r w:rsidRPr="00781570" w:rsidR="00590942">
        <w:rPr>
          <w:rFonts w:ascii="Source Sans Pro" w:hAnsi="Source Sans Pro"/>
          <w:i/>
          <w:iCs/>
          <w:color w:val="0000FF"/>
        </w:rPr>
        <w:t>insert if applicable:</w:t>
      </w:r>
      <w:r w:rsidRPr="00781570" w:rsidR="00590942">
        <w:rPr>
          <w:rFonts w:ascii="Source Sans Pro" w:hAnsi="Source Sans Pro"/>
          <w:color w:val="0000FF"/>
        </w:rPr>
        <w:t xml:space="preserve"> up to] </w:t>
      </w:r>
      <w:r w:rsidRPr="00781570">
        <w:rPr>
          <w:rFonts w:ascii="Source Sans Pro" w:hAnsi="Source Sans Pro"/>
        </w:rPr>
        <w:t xml:space="preserve">a </w:t>
      </w:r>
      <w:r w:rsidRPr="00781570">
        <w:rPr>
          <w:rFonts w:ascii="Source Sans Pro" w:hAnsi="Source Sans Pro" w:cs="Arial"/>
          <w:i/>
          <w:iCs/>
          <w:color w:val="0000FF"/>
        </w:rPr>
        <w:t>[insert number of days]</w:t>
      </w:r>
      <w:r w:rsidRPr="00781570">
        <w:rPr>
          <w:rFonts w:ascii="Source Sans Pro" w:hAnsi="Source Sans Pro" w:cs="Arial"/>
        </w:rPr>
        <w:t>-day</w:t>
      </w:r>
      <w:r w:rsidRPr="00781570">
        <w:rPr>
          <w:rFonts w:ascii="Source Sans Pro" w:hAnsi="Source Sans Pro"/>
        </w:rPr>
        <w:t xml:space="preserve"> supply. </w:t>
      </w:r>
    </w:p>
    <w:p w:rsidR="0080692B" w:rsidRPr="00781570" w:rsidP="78DCAA1D" w14:paraId="684B5DB9" w14:textId="08C5D703">
      <w:pPr>
        <w:pStyle w:val="BodyTextIndent2"/>
        <w:spacing w:line="240" w:lineRule="auto"/>
        <w:ind w:left="0"/>
        <w:rPr>
          <w:rFonts w:ascii="Source Sans Pro" w:hAnsi="Source Sans Pro"/>
          <w:i/>
          <w:iCs/>
          <w:color w:val="0000FF"/>
        </w:rPr>
      </w:pPr>
      <w:r w:rsidRPr="00781570">
        <w:rPr>
          <w:rFonts w:ascii="Source Sans Pro" w:hAnsi="Source Sans Pro"/>
          <w:iCs/>
          <w:color w:val="0000FF"/>
        </w:rPr>
        <w:t>[</w:t>
      </w:r>
      <w:r w:rsidRPr="00781570">
        <w:rPr>
          <w:rFonts w:ascii="Source Sans Pro" w:hAnsi="Source Sans Pro"/>
          <w:i/>
          <w:iCs/>
          <w:color w:val="0000FF"/>
        </w:rPr>
        <w:t xml:space="preserve">If </w:t>
      </w:r>
      <w:r w:rsidR="00F967D1">
        <w:rPr>
          <w:rFonts w:ascii="Source Sans Pro" w:hAnsi="Source Sans Pro"/>
          <w:i/>
          <w:iCs/>
          <w:color w:val="0000FF"/>
        </w:rPr>
        <w:t>our</w:t>
      </w:r>
      <w:r w:rsidRPr="00781570" w:rsidR="00E30819">
        <w:rPr>
          <w:rFonts w:ascii="Source Sans Pro" w:hAnsi="Source Sans Pro"/>
          <w:i/>
          <w:iCs/>
          <w:color w:val="0000FF"/>
        </w:rPr>
        <w:t xml:space="preserve"> </w:t>
      </w:r>
      <w:r w:rsidRPr="00781570">
        <w:rPr>
          <w:rFonts w:ascii="Source Sans Pro" w:hAnsi="Source Sans Pro"/>
          <w:i/>
          <w:iCs/>
          <w:color w:val="0000FF"/>
        </w:rPr>
        <w:t>plan has retail network pharmacies that offer preferred cost</w:t>
      </w:r>
      <w:r w:rsidRPr="00781570" w:rsidR="00E8030E">
        <w:rPr>
          <w:rFonts w:ascii="Source Sans Pro" w:hAnsi="Source Sans Pro"/>
          <w:i/>
          <w:iCs/>
          <w:color w:val="0000FF"/>
        </w:rPr>
        <w:t xml:space="preserve"> </w:t>
      </w:r>
      <w:r w:rsidRPr="00781570">
        <w:rPr>
          <w:rFonts w:ascii="Source Sans Pro" w:hAnsi="Source Sans Pro"/>
          <w:i/>
          <w:iCs/>
          <w:color w:val="0000FF"/>
        </w:rPr>
        <w:t>sharing, the chart must include both standard and preferred cost</w:t>
      </w:r>
      <w:r w:rsidRPr="00781570" w:rsidR="002240B5">
        <w:rPr>
          <w:rFonts w:ascii="Source Sans Pro" w:hAnsi="Source Sans Pro"/>
          <w:i/>
          <w:iCs/>
          <w:color w:val="0000FF"/>
        </w:rPr>
        <w:t>-</w:t>
      </w:r>
      <w:r w:rsidRPr="00781570">
        <w:rPr>
          <w:rFonts w:ascii="Source Sans Pro" w:hAnsi="Source Sans Pro"/>
          <w:i/>
          <w:iCs/>
          <w:color w:val="0000FF"/>
        </w:rPr>
        <w:t>sharing r</w:t>
      </w:r>
      <w:r w:rsidRPr="00781570" w:rsidR="00D30E60">
        <w:rPr>
          <w:rFonts w:ascii="Source Sans Pro" w:hAnsi="Source Sans Pro"/>
          <w:i/>
          <w:iCs/>
          <w:color w:val="0000FF"/>
        </w:rPr>
        <w:t>ates. For plans that offer mail-</w:t>
      </w:r>
      <w:r w:rsidRPr="00781570">
        <w:rPr>
          <w:rFonts w:ascii="Source Sans Pro" w:hAnsi="Source Sans Pro"/>
          <w:i/>
          <w:iCs/>
          <w:color w:val="0000FF"/>
        </w:rPr>
        <w:t>order benefits with both preferred and standard cost</w:t>
      </w:r>
      <w:r w:rsidRPr="00781570" w:rsidR="00716BE1">
        <w:rPr>
          <w:rFonts w:ascii="Source Sans Pro" w:hAnsi="Source Sans Pro"/>
          <w:i/>
          <w:iCs/>
          <w:color w:val="0000FF"/>
        </w:rPr>
        <w:t xml:space="preserve"> </w:t>
      </w:r>
      <w:r w:rsidRPr="00781570">
        <w:rPr>
          <w:rFonts w:ascii="Source Sans Pro" w:hAnsi="Source Sans Pro"/>
          <w:i/>
          <w:iCs/>
          <w:color w:val="0000FF"/>
        </w:rPr>
        <w:t xml:space="preserve">sharing, sponsors </w:t>
      </w:r>
      <w:r w:rsidRPr="00781570" w:rsidR="0011365B">
        <w:rPr>
          <w:rFonts w:ascii="Source Sans Pro" w:hAnsi="Source Sans Pro"/>
          <w:i/>
          <w:iCs/>
          <w:color w:val="0000FF"/>
        </w:rPr>
        <w:t>can</w:t>
      </w:r>
      <w:r w:rsidRPr="00781570">
        <w:rPr>
          <w:rFonts w:ascii="Source Sans Pro" w:hAnsi="Source Sans Pro"/>
          <w:i/>
          <w:iCs/>
          <w:color w:val="0000FF"/>
        </w:rPr>
        <w:t xml:space="preserve"> modify the chart to indicate the different rates. </w:t>
      </w:r>
      <w:r w:rsidRPr="00781570" w:rsidR="008B3A5E">
        <w:rPr>
          <w:rFonts w:ascii="Source Sans Pro" w:hAnsi="Source Sans Pro"/>
          <w:i/>
          <w:iCs/>
          <w:color w:val="0000FF"/>
        </w:rPr>
        <w:t xml:space="preserve">Remove columns that </w:t>
      </w:r>
      <w:r w:rsidRPr="00781570" w:rsidR="0023621C">
        <w:rPr>
          <w:rFonts w:ascii="Source Sans Pro" w:hAnsi="Source Sans Pro"/>
          <w:i/>
          <w:iCs/>
          <w:color w:val="0000FF"/>
        </w:rPr>
        <w:t>don’t</w:t>
      </w:r>
      <w:r w:rsidRPr="00781570">
        <w:rPr>
          <w:rFonts w:ascii="Source Sans Pro" w:hAnsi="Source Sans Pro"/>
          <w:i/>
          <w:iCs/>
          <w:color w:val="0000FF"/>
        </w:rPr>
        <w:t xml:space="preserve"> apply (e.g., preferred cost</w:t>
      </w:r>
      <w:r w:rsidRPr="00781570" w:rsidR="00716BE1">
        <w:rPr>
          <w:rFonts w:ascii="Source Sans Pro" w:hAnsi="Source Sans Pro"/>
          <w:i/>
          <w:iCs/>
          <w:color w:val="0000FF"/>
        </w:rPr>
        <w:t xml:space="preserve"> </w:t>
      </w:r>
      <w:r w:rsidRPr="00781570">
        <w:rPr>
          <w:rFonts w:ascii="Source Sans Pro" w:hAnsi="Source Sans Pro"/>
          <w:i/>
          <w:iCs/>
          <w:color w:val="0000FF"/>
        </w:rPr>
        <w:t xml:space="preserve">sharing or mail order). </w:t>
      </w:r>
      <w:r w:rsidRPr="00781570" w:rsidR="008B3A5E">
        <w:rPr>
          <w:rFonts w:ascii="Source Sans Pro" w:hAnsi="Source Sans Pro"/>
          <w:i/>
          <w:iCs/>
          <w:color w:val="0000FF"/>
        </w:rPr>
        <w:t>A</w:t>
      </w:r>
      <w:r w:rsidRPr="00781570">
        <w:rPr>
          <w:rFonts w:ascii="Source Sans Pro" w:hAnsi="Source Sans Pro"/>
          <w:i/>
          <w:iCs/>
          <w:color w:val="0000FF"/>
        </w:rPr>
        <w:t xml:space="preserve">dd or remove tiers as necessary. If mail order </w:t>
      </w:r>
      <w:r w:rsidRPr="00781570" w:rsidR="0023621C">
        <w:rPr>
          <w:rFonts w:ascii="Source Sans Pro" w:hAnsi="Source Sans Pro"/>
          <w:i/>
          <w:iCs/>
          <w:color w:val="0000FF"/>
        </w:rPr>
        <w:t>isn’t</w:t>
      </w:r>
      <w:r w:rsidRPr="00781570">
        <w:rPr>
          <w:rFonts w:ascii="Source Sans Pro" w:hAnsi="Source Sans Pro"/>
          <w:i/>
          <w:iCs/>
          <w:color w:val="0000FF"/>
        </w:rPr>
        <w:t xml:space="preserve"> available for certain tiers, plans should insert the following text in the cost-sharing cell: </w:t>
      </w:r>
      <w:r w:rsidRPr="00781570">
        <w:rPr>
          <w:rFonts w:ascii="Source Sans Pro" w:hAnsi="Source Sans Pro"/>
          <w:color w:val="0000FF"/>
        </w:rPr>
        <w:t xml:space="preserve">Mail order </w:t>
      </w:r>
      <w:r w:rsidRPr="00781570" w:rsidR="0023621C">
        <w:rPr>
          <w:rFonts w:ascii="Source Sans Pro" w:hAnsi="Source Sans Pro"/>
          <w:color w:val="0000FF"/>
        </w:rPr>
        <w:t>isn’t</w:t>
      </w:r>
      <w:r w:rsidRPr="00781570">
        <w:rPr>
          <w:rFonts w:ascii="Source Sans Pro" w:hAnsi="Source Sans Pro"/>
          <w:color w:val="0000FF"/>
        </w:rPr>
        <w:t xml:space="preserve"> available for drugs in</w:t>
      </w:r>
      <w:r w:rsidRPr="00781570">
        <w:rPr>
          <w:rFonts w:ascii="Source Sans Pro" w:hAnsi="Source Sans Pro"/>
          <w:i/>
          <w:iCs/>
          <w:color w:val="0000FF"/>
        </w:rPr>
        <w:t xml:space="preserve"> [insert tier].</w:t>
      </w:r>
      <w:r w:rsidRPr="00781570">
        <w:rPr>
          <w:rFonts w:ascii="Source Sans Pro" w:hAnsi="Source Sans Pro"/>
          <w:iCs/>
          <w:color w:val="0000FF"/>
        </w:rPr>
        <w:t>]</w:t>
      </w:r>
    </w:p>
    <w:p w:rsidR="009D21C3" w:rsidRPr="00781570" w:rsidP="78DCAA1D" w14:paraId="2E576E54" w14:textId="7094C2DE">
      <w:pPr>
        <w:ind w:right="180"/>
        <w:rPr>
          <w:rFonts w:ascii="Source Sans Pro" w:hAnsi="Source Sans Pro"/>
          <w:i/>
          <w:iCs/>
          <w:color w:val="0000FF"/>
        </w:rPr>
      </w:pPr>
      <w:r w:rsidRPr="00781570">
        <w:rPr>
          <w:rFonts w:ascii="Source Sans Pro" w:hAnsi="Source Sans Pro"/>
          <w:iCs/>
          <w:color w:val="0000FF"/>
        </w:rPr>
        <w:t>[</w:t>
      </w:r>
      <w:r w:rsidRPr="00781570">
        <w:rPr>
          <w:rFonts w:ascii="Source Sans Pro" w:hAnsi="Source Sans Pro"/>
          <w:i/>
          <w:iCs/>
          <w:color w:val="0000FF"/>
        </w:rPr>
        <w:t xml:space="preserve">Plans must include all </w:t>
      </w:r>
      <w:r w:rsidRPr="00781570" w:rsidR="005E7AF1">
        <w:rPr>
          <w:rFonts w:ascii="Source Sans Pro" w:hAnsi="Source Sans Pro"/>
          <w:i/>
          <w:iCs/>
          <w:color w:val="0000FF"/>
        </w:rPr>
        <w:t>its</w:t>
      </w:r>
      <w:r w:rsidRPr="00781570">
        <w:rPr>
          <w:rFonts w:ascii="Source Sans Pro" w:hAnsi="Source Sans Pro"/>
          <w:i/>
          <w:iCs/>
          <w:color w:val="0000FF"/>
        </w:rPr>
        <w:t xml:space="preserve"> tiers in the table. If plans </w:t>
      </w:r>
      <w:r w:rsidRPr="00781570" w:rsidR="0023621C">
        <w:rPr>
          <w:rFonts w:ascii="Source Sans Pro" w:hAnsi="Source Sans Pro"/>
          <w:i/>
          <w:iCs/>
          <w:color w:val="0000FF"/>
        </w:rPr>
        <w:t>don’t</w:t>
      </w:r>
      <w:r w:rsidRPr="00781570">
        <w:rPr>
          <w:rFonts w:ascii="Source Sans Pro" w:hAnsi="Source Sans Pro"/>
          <w:i/>
          <w:iCs/>
          <w:color w:val="0000FF"/>
        </w:rPr>
        <w:t xml:space="preserve"> offer </w:t>
      </w:r>
      <w:r w:rsidRPr="00781570" w:rsidR="0079335F">
        <w:rPr>
          <w:rFonts w:ascii="Source Sans Pro" w:hAnsi="Source Sans Pro"/>
          <w:i/>
          <w:iCs/>
          <w:color w:val="0000FF"/>
        </w:rPr>
        <w:t xml:space="preserve">extended-day </w:t>
      </w:r>
      <w:r w:rsidRPr="00781570">
        <w:rPr>
          <w:rFonts w:ascii="Source Sans Pro" w:hAnsi="Source Sans Pro"/>
          <w:i/>
          <w:iCs/>
          <w:color w:val="0000FF"/>
        </w:rPr>
        <w:t xml:space="preserve">supplies for certain tiers, </w:t>
      </w:r>
      <w:r w:rsidR="00F967D1">
        <w:rPr>
          <w:rFonts w:ascii="Source Sans Pro" w:hAnsi="Source Sans Pro"/>
          <w:i/>
          <w:iCs/>
          <w:color w:val="0000FF"/>
        </w:rPr>
        <w:t>our</w:t>
      </w:r>
      <w:r w:rsidRPr="00781570">
        <w:rPr>
          <w:rFonts w:ascii="Source Sans Pro" w:hAnsi="Source Sans Pro"/>
          <w:i/>
          <w:iCs/>
          <w:color w:val="0000FF"/>
        </w:rPr>
        <w:t xml:space="preserve"> plan should use the following text in the</w:t>
      </w:r>
      <w:r w:rsidRPr="00781570" w:rsidR="00207B55">
        <w:rPr>
          <w:rFonts w:ascii="Source Sans Pro" w:hAnsi="Source Sans Pro"/>
          <w:i/>
          <w:iCs/>
          <w:color w:val="0000FF"/>
        </w:rPr>
        <w:t xml:space="preserve"> cost-sharing</w:t>
      </w:r>
      <w:r w:rsidRPr="00781570">
        <w:rPr>
          <w:rFonts w:ascii="Source Sans Pro" w:hAnsi="Source Sans Pro"/>
          <w:i/>
          <w:iCs/>
          <w:color w:val="0000FF"/>
        </w:rPr>
        <w:t xml:space="preserve"> cell: </w:t>
      </w:r>
      <w:r w:rsidRPr="00781570">
        <w:rPr>
          <w:rFonts w:ascii="Source Sans Pro" w:hAnsi="Source Sans Pro"/>
          <w:color w:val="0000FF"/>
        </w:rPr>
        <w:t xml:space="preserve">A long-term supply </w:t>
      </w:r>
      <w:r w:rsidRPr="00781570" w:rsidR="0023621C">
        <w:rPr>
          <w:rFonts w:ascii="Source Sans Pro" w:hAnsi="Source Sans Pro"/>
          <w:color w:val="0000FF"/>
        </w:rPr>
        <w:t>isn’t</w:t>
      </w:r>
      <w:r w:rsidRPr="00781570">
        <w:rPr>
          <w:rFonts w:ascii="Source Sans Pro" w:hAnsi="Source Sans Pro"/>
          <w:color w:val="0000FF"/>
        </w:rPr>
        <w:t xml:space="preserve"> available for drugs in</w:t>
      </w:r>
      <w:r w:rsidRPr="00781570">
        <w:rPr>
          <w:rFonts w:ascii="Source Sans Pro" w:hAnsi="Source Sans Pro"/>
          <w:i/>
          <w:iCs/>
          <w:color w:val="0000FF"/>
        </w:rPr>
        <w:t xml:space="preserve"> [insert tier].</w:t>
      </w:r>
      <w:r w:rsidRPr="00781570">
        <w:rPr>
          <w:rFonts w:ascii="Source Sans Pro" w:hAnsi="Source Sans Pro"/>
          <w:iCs/>
          <w:color w:val="0000FF"/>
        </w:rPr>
        <w:t>]</w:t>
      </w:r>
    </w:p>
    <w:p w:rsidR="00F81C50" w:rsidRPr="00781570" w:rsidP="78DCAA1D" w14:paraId="6B306A79" w14:textId="32871F41">
      <w:pPr>
        <w:spacing w:before="240"/>
        <w:rPr>
          <w:rFonts w:ascii="Source Sans Pro" w:hAnsi="Source Sans Pro"/>
          <w:szCs w:val="26"/>
        </w:rPr>
      </w:pPr>
      <w:r w:rsidRPr="00781570">
        <w:rPr>
          <w:rFonts w:ascii="Source Sans Pro" w:hAnsi="Source Sans Pro"/>
          <w:i/>
          <w:iCs/>
          <w:color w:val="0000FF"/>
        </w:rPr>
        <w:t>[Plans</w:t>
      </w:r>
      <w:r w:rsidRPr="00781570" w:rsidR="005C5ECF">
        <w:rPr>
          <w:rFonts w:ascii="Source Sans Pro" w:hAnsi="Source Sans Pro"/>
          <w:i/>
          <w:iCs/>
          <w:color w:val="0000FF"/>
        </w:rPr>
        <w:t xml:space="preserve"> that, per the </w:t>
      </w:r>
      <w:r w:rsidRPr="00781570" w:rsidR="00C67A4D">
        <w:rPr>
          <w:rFonts w:ascii="Source Sans Pro" w:hAnsi="Source Sans Pro"/>
          <w:i/>
          <w:iCs/>
          <w:color w:val="0000FF"/>
        </w:rPr>
        <w:t>s</w:t>
      </w:r>
      <w:r w:rsidRPr="00781570" w:rsidR="005C5ECF">
        <w:rPr>
          <w:rFonts w:ascii="Source Sans Pro" w:hAnsi="Source Sans Pro"/>
          <w:i/>
          <w:iCs/>
          <w:color w:val="0000FF"/>
        </w:rPr>
        <w:t xml:space="preserve">tate Medicaid Agency Contract, </w:t>
      </w:r>
      <w:r w:rsidRPr="00781570">
        <w:rPr>
          <w:rFonts w:ascii="Source Sans Pro" w:hAnsi="Source Sans Pro"/>
          <w:i/>
          <w:iCs/>
          <w:color w:val="0000FF"/>
        </w:rPr>
        <w:t xml:space="preserve">exclusively enroll QMBs, SLMBs, QIs, or other full-benefit dual eligible </w:t>
      </w:r>
      <w:r w:rsidRPr="00781570" w:rsidR="00DB1A72">
        <w:rPr>
          <w:rFonts w:ascii="Source Sans Pro" w:hAnsi="Source Sans Pro"/>
          <w:i/>
          <w:iCs/>
          <w:color w:val="0000FF"/>
        </w:rPr>
        <w:t>people</w:t>
      </w:r>
      <w:r w:rsidRPr="00781570">
        <w:rPr>
          <w:rFonts w:ascii="Source Sans Pro" w:hAnsi="Source Sans Pro"/>
          <w:i/>
          <w:iCs/>
          <w:color w:val="0000FF"/>
        </w:rPr>
        <w:t xml:space="preserve"> </w:t>
      </w:r>
      <w:r w:rsidRPr="00781570" w:rsidR="0011365B">
        <w:rPr>
          <w:rFonts w:ascii="Source Sans Pro" w:hAnsi="Source Sans Pro"/>
          <w:i/>
          <w:iCs/>
          <w:color w:val="0000FF"/>
        </w:rPr>
        <w:t>can</w:t>
      </w:r>
      <w:r w:rsidRPr="00781570">
        <w:rPr>
          <w:rFonts w:ascii="Source Sans Pro" w:hAnsi="Source Sans Pro"/>
          <w:i/>
          <w:iCs/>
          <w:color w:val="0000FF"/>
        </w:rPr>
        <w:t xml:space="preserve"> delete columns and modify the chart as necessary to reflect </w:t>
      </w:r>
      <w:r w:rsidR="00F967D1">
        <w:rPr>
          <w:rFonts w:ascii="Source Sans Pro" w:hAnsi="Source Sans Pro"/>
          <w:i/>
          <w:iCs/>
          <w:color w:val="0000FF"/>
        </w:rPr>
        <w:t>our</w:t>
      </w:r>
      <w:r w:rsidRPr="00781570">
        <w:rPr>
          <w:rFonts w:ascii="Source Sans Pro" w:hAnsi="Source Sans Pro"/>
          <w:i/>
          <w:iCs/>
          <w:color w:val="0000FF"/>
        </w:rPr>
        <w:t xml:space="preserve"> plan</w:t>
      </w:r>
      <w:r w:rsidRPr="00781570" w:rsidR="00AD1207">
        <w:rPr>
          <w:rFonts w:ascii="Source Sans Pro" w:hAnsi="Source Sans Pro"/>
          <w:i/>
          <w:iCs/>
          <w:color w:val="0000FF"/>
        </w:rPr>
        <w:t xml:space="preserve">’s </w:t>
      </w:r>
      <w:r w:rsidRPr="00781570" w:rsidR="00524B4F">
        <w:rPr>
          <w:rFonts w:ascii="Source Sans Pro" w:hAnsi="Source Sans Pro"/>
          <w:i/>
          <w:iCs/>
          <w:color w:val="0000FF"/>
        </w:rPr>
        <w:t>drug coverage</w:t>
      </w:r>
      <w:r w:rsidRPr="00781570" w:rsidR="00AD1207">
        <w:rPr>
          <w:rFonts w:ascii="Source Sans Pro" w:hAnsi="Source Sans Pro"/>
          <w:i/>
          <w:iCs/>
          <w:color w:val="0000FF"/>
        </w:rPr>
        <w:t>.]</w:t>
      </w:r>
    </w:p>
    <w:p w:rsidR="000A4947" w:rsidRPr="00781570" w:rsidP="002B6246" w14:paraId="11522A99" w14:textId="77777777">
      <w:pPr>
        <w:pStyle w:val="subheading"/>
        <w:rPr>
          <w:rFonts w:ascii="Source Sans Pro" w:hAnsi="Source Sans Pro"/>
        </w:rPr>
      </w:pPr>
      <w:r w:rsidRPr="00781570">
        <w:rPr>
          <w:rFonts w:ascii="Source Sans Pro" w:hAnsi="Source Sans Pro"/>
        </w:rPr>
        <w:t xml:space="preserve">Your costs for a </w:t>
      </w:r>
      <w:r w:rsidRPr="00781570">
        <w:rPr>
          <w:rFonts w:ascii="Source Sans Pro" w:hAnsi="Source Sans Pro"/>
          <w:i/>
          <w:iCs/>
        </w:rPr>
        <w:t xml:space="preserve">long-term </w:t>
      </w:r>
      <w:r w:rsidRPr="00781570">
        <w:rPr>
          <w:rFonts w:ascii="Source Sans Pro" w:hAnsi="Source Sans Pro"/>
        </w:rPr>
        <w:t>(</w:t>
      </w:r>
      <w:r w:rsidRPr="00781570">
        <w:rPr>
          <w:rFonts w:ascii="Source Sans Pro" w:hAnsi="Source Sans Pro"/>
          <w:color w:val="0000FF"/>
        </w:rPr>
        <w:t>[</w:t>
      </w:r>
      <w:r w:rsidRPr="00781570">
        <w:rPr>
          <w:rFonts w:ascii="Source Sans Pro" w:hAnsi="Source Sans Pro"/>
          <w:i/>
          <w:iCs/>
          <w:color w:val="0000FF"/>
        </w:rPr>
        <w:t>insert if applicable:</w:t>
      </w:r>
      <w:r w:rsidRPr="00781570">
        <w:rPr>
          <w:rFonts w:ascii="Source Sans Pro" w:hAnsi="Source Sans Pro"/>
          <w:color w:val="0000FF"/>
        </w:rPr>
        <w:t xml:space="preserve"> up to a] </w:t>
      </w:r>
      <w:r w:rsidRPr="00781570">
        <w:rPr>
          <w:rFonts w:ascii="Source Sans Pro" w:hAnsi="Source Sans Pro"/>
          <w:i/>
          <w:iCs/>
          <w:color w:val="0000FF"/>
        </w:rPr>
        <w:t>[insert number of days]</w:t>
      </w:r>
      <w:r w:rsidRPr="00781570">
        <w:rPr>
          <w:rFonts w:ascii="Source Sans Pro" w:hAnsi="Source Sans Pro"/>
        </w:rPr>
        <w:t>-day) supply of a covered Part D drug</w:t>
      </w:r>
    </w:p>
    <w:tbl>
      <w:tblPr>
        <w:tblDescription w:val="Cost sharing information for long term supply of a covered part D prescription drug"/>
        <w:tblW w:w="9450" w:type="dxa"/>
        <w:tblInd w:w="108" w:type="dxa"/>
        <w:tblBorders>
          <w:top w:val="dotted" w:sz="4" w:space="0" w:color="000000" w:themeColor="text1"/>
          <w:bottom w:val="dotted" w:sz="4" w:space="0" w:color="000000" w:themeColor="text1"/>
          <w:insideH w:val="dotted" w:sz="4" w:space="0" w:color="000000" w:themeColor="text1"/>
          <w:insideV w:val="dotted" w:sz="4" w:space="0" w:color="000000" w:themeColor="text1"/>
        </w:tblBorders>
        <w:shd w:val="clear" w:color="auto" w:fill="000000" w:themeFill="text1"/>
        <w:tblLayout w:type="fixed"/>
        <w:tblLook w:val="01E0"/>
      </w:tblPr>
      <w:tblGrid>
        <w:gridCol w:w="2430"/>
        <w:gridCol w:w="2340"/>
        <w:gridCol w:w="2340"/>
        <w:gridCol w:w="2340"/>
      </w:tblGrid>
      <w:tr w14:paraId="093757A2" w14:textId="77777777">
        <w:tblPrEx>
          <w:tblW w:w="9450" w:type="dxa"/>
          <w:tblInd w:w="108" w:type="dxa"/>
          <w:tblBorders>
            <w:top w:val="dotted" w:sz="4" w:space="0" w:color="000000" w:themeColor="text1"/>
            <w:bottom w:val="dotted" w:sz="4" w:space="0" w:color="000000" w:themeColor="text1"/>
            <w:insideH w:val="dotted" w:sz="4" w:space="0" w:color="000000" w:themeColor="text1"/>
            <w:insideV w:val="dotted" w:sz="4" w:space="0" w:color="000000" w:themeColor="text1"/>
          </w:tblBorders>
          <w:shd w:val="clear" w:color="auto" w:fill="000000" w:themeFill="text1"/>
          <w:tblLayout w:type="fixed"/>
          <w:tblLook w:val="01E0"/>
        </w:tblPrEx>
        <w:trPr>
          <w:cantSplit/>
          <w:tblHeader/>
        </w:trPr>
        <w:tc>
          <w:tcPr>
            <w:tcW w:w="2430" w:type="dxa"/>
            <w:shd w:val="clear" w:color="auto" w:fill="000000" w:themeFill="text1"/>
            <w:vAlign w:val="bottom"/>
          </w:tcPr>
          <w:p w:rsidR="000A4947" w:rsidRPr="00781570" w:rsidP="000A4947" w14:paraId="3E66C208" w14:textId="77777777">
            <w:pPr>
              <w:autoSpaceDE w:val="0"/>
              <w:autoSpaceDN w:val="0"/>
              <w:adjustRightInd w:val="0"/>
              <w:snapToGrid w:val="0"/>
              <w:spacing w:before="0" w:beforeAutospacing="0" w:after="120" w:afterAutospacing="0"/>
              <w:rPr>
                <w:rFonts w:ascii="Source Sans Pro" w:hAnsi="Source Sans Pro"/>
                <w:b/>
                <w:bCs/>
                <w:color w:val="FFFFFF" w:themeColor="background1"/>
              </w:rPr>
            </w:pPr>
            <w:r w:rsidRPr="00781570">
              <w:rPr>
                <w:rFonts w:ascii="Source Sans Pro" w:hAnsi="Source Sans Pro"/>
                <w:b/>
                <w:bCs/>
                <w:color w:val="FFFFFF" w:themeColor="background1"/>
              </w:rPr>
              <w:t>Tier</w:t>
            </w:r>
          </w:p>
        </w:tc>
        <w:tc>
          <w:tcPr>
            <w:tcW w:w="2340" w:type="dxa"/>
            <w:shd w:val="clear" w:color="auto" w:fill="000000" w:themeFill="text1"/>
            <w:vAlign w:val="bottom"/>
          </w:tcPr>
          <w:p w:rsidR="000A4947" w:rsidRPr="00781570" w:rsidP="000A4947" w14:paraId="072E8241" w14:textId="77777777">
            <w:pPr>
              <w:autoSpaceDE w:val="0"/>
              <w:autoSpaceDN w:val="0"/>
              <w:adjustRightInd w:val="0"/>
              <w:snapToGrid w:val="0"/>
              <w:spacing w:before="0" w:beforeAutospacing="0" w:after="120" w:afterAutospacing="0"/>
              <w:rPr>
                <w:rFonts w:ascii="Source Sans Pro" w:hAnsi="Source Sans Pro"/>
                <w:b/>
                <w:bCs/>
                <w:color w:val="FFFFFF" w:themeColor="background1"/>
              </w:rPr>
            </w:pPr>
            <w:r w:rsidRPr="00781570">
              <w:rPr>
                <w:rFonts w:ascii="Source Sans Pro" w:hAnsi="Source Sans Pro"/>
                <w:b/>
                <w:bCs/>
                <w:color w:val="FFFFFF" w:themeColor="background1"/>
              </w:rPr>
              <w:t>Standard retail cost sharing (in</w:t>
            </w:r>
            <w:r w:rsidRPr="00781570">
              <w:rPr>
                <w:rFonts w:ascii="Source Sans Pro" w:hAnsi="Source Sans Pro"/>
                <w:b/>
                <w:bCs/>
                <w:color w:val="FFFFFF" w:themeColor="background1"/>
              </w:rPr>
              <w:noBreakHyphen/>
              <w:t>network)</w:t>
            </w:r>
          </w:p>
          <w:p w:rsidR="000A4947" w:rsidRPr="00781570" w:rsidP="000A4947" w14:paraId="1E47A6D2" w14:textId="77777777">
            <w:pPr>
              <w:autoSpaceDE w:val="0"/>
              <w:autoSpaceDN w:val="0"/>
              <w:adjustRightInd w:val="0"/>
              <w:snapToGrid w:val="0"/>
              <w:spacing w:before="0" w:beforeAutospacing="0" w:after="120" w:afterAutospacing="0"/>
              <w:rPr>
                <w:rFonts w:ascii="Source Sans Pro" w:hAnsi="Source Sans Pro"/>
                <w:i/>
                <w:iCs/>
                <w:color w:val="FFFFFF" w:themeColor="background1"/>
              </w:rPr>
            </w:pPr>
            <w:r w:rsidRPr="00781570">
              <w:rPr>
                <w:rFonts w:ascii="Source Sans Pro" w:hAnsi="Source Sans Pro"/>
                <w:i/>
                <w:iCs/>
                <w:color w:val="0000FF"/>
              </w:rPr>
              <w:t>[insert if applicable: (</w:t>
            </w:r>
            <w:r w:rsidRPr="00781570">
              <w:rPr>
                <w:rFonts w:ascii="Source Sans Pro" w:hAnsi="Source Sans Pro"/>
                <w:color w:val="0000FF"/>
              </w:rPr>
              <w:t>up to a</w:t>
            </w:r>
            <w:r w:rsidRPr="00781570">
              <w:rPr>
                <w:rFonts w:ascii="Source Sans Pro" w:hAnsi="Source Sans Pro"/>
                <w:i/>
                <w:iCs/>
                <w:color w:val="0000FF"/>
              </w:rPr>
              <w:t xml:space="preserve"> [insert number of days]-</w:t>
            </w:r>
            <w:r w:rsidRPr="00781570">
              <w:rPr>
                <w:rFonts w:ascii="Source Sans Pro" w:hAnsi="Source Sans Pro"/>
                <w:color w:val="0000FF"/>
              </w:rPr>
              <w:t>day supply</w:t>
            </w:r>
            <w:r w:rsidRPr="00781570">
              <w:rPr>
                <w:rFonts w:ascii="Source Sans Pro" w:hAnsi="Source Sans Pro"/>
                <w:i/>
                <w:iCs/>
                <w:color w:val="0000FF"/>
              </w:rPr>
              <w:t>)]</w:t>
            </w:r>
          </w:p>
        </w:tc>
        <w:tc>
          <w:tcPr>
            <w:tcW w:w="2340" w:type="dxa"/>
            <w:shd w:val="clear" w:color="auto" w:fill="000000" w:themeFill="text1"/>
            <w:vAlign w:val="bottom"/>
          </w:tcPr>
          <w:p w:rsidR="000A4947" w:rsidRPr="00781570" w:rsidP="000A4947" w14:paraId="3DD78A66" w14:textId="77777777">
            <w:pPr>
              <w:autoSpaceDE w:val="0"/>
              <w:autoSpaceDN w:val="0"/>
              <w:adjustRightInd w:val="0"/>
              <w:snapToGrid w:val="0"/>
              <w:spacing w:before="0" w:beforeAutospacing="0" w:after="120" w:afterAutospacing="0"/>
              <w:rPr>
                <w:rFonts w:ascii="Source Sans Pro" w:hAnsi="Source Sans Pro"/>
                <w:b/>
                <w:bCs/>
                <w:color w:val="FFFFFF" w:themeColor="background1"/>
              </w:rPr>
            </w:pPr>
            <w:r w:rsidRPr="00781570">
              <w:rPr>
                <w:rFonts w:ascii="Source Sans Pro" w:hAnsi="Source Sans Pro"/>
                <w:b/>
                <w:bCs/>
                <w:color w:val="FFFFFF" w:themeColor="background1"/>
              </w:rPr>
              <w:t>Preferred retail cost sharing (in</w:t>
            </w:r>
            <w:r w:rsidRPr="00781570">
              <w:rPr>
                <w:rFonts w:ascii="Source Sans Pro" w:hAnsi="Source Sans Pro"/>
                <w:b/>
                <w:bCs/>
                <w:color w:val="FFFFFF" w:themeColor="background1"/>
              </w:rPr>
              <w:noBreakHyphen/>
              <w:t>network)</w:t>
            </w:r>
          </w:p>
          <w:p w:rsidR="000A4947" w:rsidRPr="00781570" w:rsidP="000A4947" w14:paraId="10E5492B" w14:textId="77777777">
            <w:pPr>
              <w:autoSpaceDE w:val="0"/>
              <w:autoSpaceDN w:val="0"/>
              <w:adjustRightInd w:val="0"/>
              <w:snapToGrid w:val="0"/>
              <w:spacing w:before="0" w:beforeAutospacing="0" w:after="120" w:afterAutospacing="0"/>
              <w:rPr>
                <w:rFonts w:ascii="Source Sans Pro" w:hAnsi="Source Sans Pro"/>
                <w:b/>
                <w:bCs/>
                <w:color w:val="FFFFFF" w:themeColor="background1"/>
              </w:rPr>
            </w:pPr>
            <w:r w:rsidRPr="00781570">
              <w:rPr>
                <w:rFonts w:ascii="Source Sans Pro" w:hAnsi="Source Sans Pro"/>
                <w:i/>
                <w:iCs/>
                <w:color w:val="0000FF"/>
              </w:rPr>
              <w:t>[insert if applicable: (</w:t>
            </w:r>
            <w:r w:rsidRPr="00781570">
              <w:rPr>
                <w:rFonts w:ascii="Source Sans Pro" w:hAnsi="Source Sans Pro"/>
                <w:color w:val="0000FF"/>
              </w:rPr>
              <w:t>up to a</w:t>
            </w:r>
            <w:r w:rsidRPr="00781570">
              <w:rPr>
                <w:rFonts w:ascii="Source Sans Pro" w:hAnsi="Source Sans Pro"/>
                <w:i/>
                <w:iCs/>
                <w:color w:val="0000FF"/>
              </w:rPr>
              <w:t xml:space="preserve"> [insert number of days]-</w:t>
            </w:r>
            <w:r w:rsidRPr="00781570">
              <w:rPr>
                <w:rFonts w:ascii="Source Sans Pro" w:hAnsi="Source Sans Pro"/>
                <w:color w:val="0000FF"/>
              </w:rPr>
              <w:t>day supply</w:t>
            </w:r>
            <w:r w:rsidRPr="00781570">
              <w:rPr>
                <w:rFonts w:ascii="Source Sans Pro" w:hAnsi="Source Sans Pro"/>
                <w:i/>
                <w:iCs/>
                <w:color w:val="0000FF"/>
              </w:rPr>
              <w:t>)]</w:t>
            </w:r>
          </w:p>
        </w:tc>
        <w:tc>
          <w:tcPr>
            <w:tcW w:w="2340" w:type="dxa"/>
            <w:shd w:val="clear" w:color="auto" w:fill="000000" w:themeFill="text1"/>
            <w:vAlign w:val="bottom"/>
          </w:tcPr>
          <w:p w:rsidR="000A4947" w:rsidRPr="00781570" w:rsidP="000A4947" w14:paraId="4734AF7E" w14:textId="77777777">
            <w:pPr>
              <w:autoSpaceDE w:val="0"/>
              <w:autoSpaceDN w:val="0"/>
              <w:adjustRightInd w:val="0"/>
              <w:snapToGrid w:val="0"/>
              <w:spacing w:before="0" w:beforeAutospacing="0" w:after="120" w:afterAutospacing="0"/>
              <w:rPr>
                <w:rFonts w:ascii="Source Sans Pro" w:hAnsi="Source Sans Pro"/>
                <w:b/>
                <w:bCs/>
                <w:color w:val="FFFFFF" w:themeColor="background1"/>
              </w:rPr>
            </w:pPr>
            <w:r w:rsidRPr="00781570">
              <w:rPr>
                <w:rFonts w:ascii="Source Sans Pro" w:hAnsi="Source Sans Pro"/>
                <w:b/>
                <w:bCs/>
                <w:color w:val="FFFFFF" w:themeColor="background1"/>
              </w:rPr>
              <w:t>Mail-order cost sharing</w:t>
            </w:r>
          </w:p>
          <w:p w:rsidR="000A4947" w:rsidRPr="00781570" w:rsidP="000A4947" w14:paraId="4B3D4971" w14:textId="77777777">
            <w:pPr>
              <w:autoSpaceDE w:val="0"/>
              <w:autoSpaceDN w:val="0"/>
              <w:adjustRightInd w:val="0"/>
              <w:snapToGrid w:val="0"/>
              <w:spacing w:before="0" w:beforeAutospacing="0" w:after="120" w:afterAutospacing="0"/>
              <w:rPr>
                <w:rFonts w:ascii="Source Sans Pro" w:hAnsi="Source Sans Pro"/>
                <w:b/>
                <w:bCs/>
                <w:color w:val="FFFFFF" w:themeColor="background1"/>
              </w:rPr>
            </w:pPr>
            <w:r w:rsidRPr="00781570">
              <w:rPr>
                <w:rFonts w:ascii="Source Sans Pro" w:hAnsi="Source Sans Pro"/>
                <w:i/>
                <w:iCs/>
                <w:color w:val="0000FF"/>
              </w:rPr>
              <w:t>[insert if applicable: (</w:t>
            </w:r>
            <w:r w:rsidRPr="00781570">
              <w:rPr>
                <w:rFonts w:ascii="Source Sans Pro" w:hAnsi="Source Sans Pro"/>
                <w:color w:val="0000FF"/>
              </w:rPr>
              <w:t>up to a</w:t>
            </w:r>
            <w:r w:rsidRPr="00781570">
              <w:rPr>
                <w:rFonts w:ascii="Source Sans Pro" w:hAnsi="Source Sans Pro"/>
                <w:i/>
                <w:iCs/>
                <w:color w:val="0000FF"/>
              </w:rPr>
              <w:t xml:space="preserve"> [insert number of days]-</w:t>
            </w:r>
            <w:r w:rsidRPr="00781570">
              <w:rPr>
                <w:rFonts w:ascii="Source Sans Pro" w:hAnsi="Source Sans Pro"/>
                <w:color w:val="0000FF"/>
              </w:rPr>
              <w:t>day supply</w:t>
            </w:r>
            <w:r w:rsidRPr="00781570">
              <w:rPr>
                <w:rFonts w:ascii="Source Sans Pro" w:hAnsi="Source Sans Pro"/>
                <w:i/>
                <w:iCs/>
                <w:color w:val="0000FF"/>
              </w:rPr>
              <w:t>)]</w:t>
            </w:r>
          </w:p>
        </w:tc>
      </w:tr>
      <w:tr w14:paraId="060D4B60" w14:textId="77777777">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0A4947" w:rsidRPr="00781570" w:rsidP="000A4947" w14:paraId="2B29A4B0" w14:textId="77777777">
            <w:pPr>
              <w:autoSpaceDE w:val="0"/>
              <w:autoSpaceDN w:val="0"/>
              <w:adjustRightInd w:val="0"/>
              <w:snapToGrid w:val="0"/>
              <w:spacing w:before="0" w:beforeAutospacing="0" w:after="120" w:afterAutospacing="0"/>
              <w:rPr>
                <w:rFonts w:ascii="Source Sans Pro" w:hAnsi="Source Sans Pro" w:eastAsiaTheme="minorHAnsi"/>
                <w:i/>
                <w:iCs/>
                <w:color w:val="0000FF"/>
              </w:rPr>
            </w:pPr>
            <w:r w:rsidRPr="00781570">
              <w:rPr>
                <w:rFonts w:ascii="Source Sans Pro" w:hAnsi="Source Sans Pro"/>
                <w:b/>
                <w:bCs/>
                <w:color w:val="000000" w:themeColor="text1"/>
              </w:rPr>
              <w:t>Cost-Sharing Tier 1</w:t>
            </w:r>
          </w:p>
          <w:p w:rsidR="000A4947" w:rsidRPr="00781570" w:rsidP="000A4947" w14:paraId="779FCEAC" w14:textId="77777777">
            <w:pPr>
              <w:autoSpaceDE w:val="0"/>
              <w:autoSpaceDN w:val="0"/>
              <w:adjustRightInd w:val="0"/>
              <w:snapToGrid w:val="0"/>
              <w:spacing w:before="0" w:beforeAutospacing="0" w:after="120" w:afterAutospacing="0"/>
              <w:rPr>
                <w:rFonts w:ascii="Source Sans Pro" w:hAnsi="Source Sans Pro"/>
                <w:b/>
                <w:bCs/>
                <w:color w:val="000000" w:themeColor="text1"/>
              </w:rPr>
            </w:pPr>
            <w:r w:rsidRPr="00781570">
              <w:rPr>
                <w:rFonts w:ascii="Source Sans Pro" w:hAnsi="Source Sans Pro" w:eastAsiaTheme="minorHAnsi"/>
                <w:i/>
                <w:iCs/>
                <w:color w:val="0000FF"/>
              </w:rPr>
              <w:t>([insert description])</w:t>
            </w:r>
          </w:p>
        </w:tc>
        <w:tc>
          <w:tcPr>
            <w:tcW w:w="2340" w:type="dxa"/>
            <w:shd w:val="clear" w:color="auto" w:fill="FFFFFF" w:themeFill="background1"/>
            <w:vAlign w:val="center"/>
          </w:tcPr>
          <w:p w:rsidR="000A4947" w:rsidRPr="00781570" w:rsidP="000A4947" w14:paraId="48C89B6A" w14:textId="60FD088B">
            <w:pPr>
              <w:autoSpaceDE w:val="0"/>
              <w:autoSpaceDN w:val="0"/>
              <w:adjustRightInd w:val="0"/>
              <w:snapToGrid w:val="0"/>
              <w:spacing w:before="0" w:beforeAutospacing="0" w:after="120" w:afterAutospacing="0"/>
              <w:rPr>
                <w:rFonts w:ascii="Source Sans Pro" w:hAnsi="Source Sans Pro" w:eastAsiaTheme="minorHAnsi"/>
                <w:i/>
                <w:iCs/>
                <w:color w:val="0000FF"/>
              </w:rPr>
            </w:pPr>
            <w:r w:rsidRPr="00781570">
              <w:rPr>
                <w:rFonts w:ascii="Source Sans Pro" w:hAnsi="Source Sans Pro" w:eastAsiaTheme="minorHAnsi"/>
                <w:i/>
                <w:iCs/>
                <w:color w:val="0000FF"/>
              </w:rPr>
              <w:t>[Insert copay</w:t>
            </w:r>
            <w:r w:rsidRPr="00781570" w:rsidR="00A50EF2">
              <w:rPr>
                <w:rFonts w:ascii="Source Sans Pro" w:hAnsi="Source Sans Pro" w:eastAsiaTheme="minorHAnsi"/>
                <w:i/>
                <w:iCs/>
                <w:color w:val="0000FF"/>
              </w:rPr>
              <w:t>ment</w:t>
            </w:r>
            <w:r w:rsidRPr="00781570">
              <w:rPr>
                <w:rFonts w:ascii="Source Sans Pro" w:hAnsi="Source Sans Pro" w:eastAsiaTheme="minorHAnsi"/>
                <w:i/>
                <w:iCs/>
                <w:color w:val="0000FF"/>
              </w:rPr>
              <w:t>/</w:t>
            </w:r>
            <w:r w:rsidRPr="00781570">
              <w:rPr>
                <w:rFonts w:ascii="Source Sans Pro" w:hAnsi="Source Sans Pro" w:eastAsiaTheme="minorHAnsi"/>
                <w:i/>
                <w:iCs/>
                <w:color w:val="0000FF"/>
              </w:rPr>
              <w:br/>
              <w:t>coinsurance]</w:t>
            </w:r>
          </w:p>
        </w:tc>
        <w:tc>
          <w:tcPr>
            <w:tcW w:w="2340" w:type="dxa"/>
            <w:shd w:val="clear" w:color="auto" w:fill="FFFFFF" w:themeFill="background1"/>
            <w:vAlign w:val="center"/>
          </w:tcPr>
          <w:p w:rsidR="000A4947" w:rsidRPr="00781570" w:rsidP="000A4947" w14:paraId="52FEFFF5" w14:textId="7FF9849F">
            <w:pPr>
              <w:autoSpaceDE w:val="0"/>
              <w:autoSpaceDN w:val="0"/>
              <w:adjustRightInd w:val="0"/>
              <w:snapToGrid w:val="0"/>
              <w:spacing w:before="0" w:beforeAutospacing="0" w:after="120" w:afterAutospacing="0"/>
              <w:rPr>
                <w:rFonts w:ascii="Source Sans Pro" w:hAnsi="Source Sans Pro"/>
                <w:color w:val="000000" w:themeColor="text1"/>
              </w:rPr>
            </w:pPr>
            <w:r w:rsidRPr="00781570">
              <w:rPr>
                <w:rFonts w:ascii="Source Sans Pro" w:hAnsi="Source Sans Pro" w:eastAsiaTheme="minorHAnsi"/>
                <w:i/>
                <w:iCs/>
                <w:color w:val="0000FF"/>
              </w:rPr>
              <w:t>[Insert copay</w:t>
            </w:r>
            <w:r w:rsidRPr="00781570" w:rsidR="00A50EF2">
              <w:rPr>
                <w:rFonts w:ascii="Source Sans Pro" w:hAnsi="Source Sans Pro" w:eastAsiaTheme="minorHAnsi"/>
                <w:i/>
                <w:iCs/>
                <w:color w:val="0000FF"/>
              </w:rPr>
              <w:t>ment</w:t>
            </w:r>
            <w:r w:rsidRPr="00781570">
              <w:rPr>
                <w:rFonts w:ascii="Source Sans Pro" w:hAnsi="Source Sans Pro" w:eastAsiaTheme="minorHAnsi"/>
                <w:i/>
                <w:iCs/>
                <w:color w:val="0000FF"/>
              </w:rPr>
              <w:t>/</w:t>
            </w:r>
            <w:r w:rsidRPr="00781570">
              <w:rPr>
                <w:rFonts w:ascii="Source Sans Pro" w:hAnsi="Source Sans Pro" w:eastAsiaTheme="minorHAnsi"/>
                <w:i/>
                <w:iCs/>
                <w:color w:val="0000FF"/>
              </w:rPr>
              <w:br/>
              <w:t>coinsurance]</w:t>
            </w:r>
          </w:p>
        </w:tc>
        <w:tc>
          <w:tcPr>
            <w:tcW w:w="2340" w:type="dxa"/>
            <w:shd w:val="clear" w:color="auto" w:fill="FFFFFF" w:themeFill="background1"/>
            <w:vAlign w:val="center"/>
          </w:tcPr>
          <w:p w:rsidR="000A4947" w:rsidRPr="00781570" w:rsidP="000A4947" w14:paraId="1BAE3AAA" w14:textId="56097BD9">
            <w:pPr>
              <w:autoSpaceDE w:val="0"/>
              <w:autoSpaceDN w:val="0"/>
              <w:adjustRightInd w:val="0"/>
              <w:snapToGrid w:val="0"/>
              <w:spacing w:before="0" w:beforeAutospacing="0" w:after="120" w:afterAutospacing="0"/>
              <w:rPr>
                <w:rFonts w:ascii="Source Sans Pro" w:hAnsi="Source Sans Pro"/>
                <w:color w:val="000000" w:themeColor="text1"/>
              </w:rPr>
            </w:pPr>
            <w:r w:rsidRPr="00781570">
              <w:rPr>
                <w:rFonts w:ascii="Source Sans Pro" w:hAnsi="Source Sans Pro" w:eastAsiaTheme="minorHAnsi"/>
                <w:i/>
                <w:iCs/>
                <w:color w:val="0000FF"/>
              </w:rPr>
              <w:t>[Insert copay</w:t>
            </w:r>
            <w:r w:rsidRPr="00781570" w:rsidR="00A50EF2">
              <w:rPr>
                <w:rFonts w:ascii="Source Sans Pro" w:hAnsi="Source Sans Pro" w:eastAsiaTheme="minorHAnsi"/>
                <w:i/>
                <w:iCs/>
                <w:color w:val="0000FF"/>
              </w:rPr>
              <w:t>ment</w:t>
            </w:r>
            <w:r w:rsidRPr="00781570">
              <w:rPr>
                <w:rFonts w:ascii="Source Sans Pro" w:hAnsi="Source Sans Pro" w:eastAsiaTheme="minorHAnsi"/>
                <w:i/>
                <w:iCs/>
                <w:color w:val="0000FF"/>
              </w:rPr>
              <w:t>/</w:t>
            </w:r>
            <w:r w:rsidRPr="00781570">
              <w:rPr>
                <w:rFonts w:ascii="Source Sans Pro" w:hAnsi="Source Sans Pro" w:eastAsiaTheme="minorHAnsi"/>
                <w:i/>
                <w:iCs/>
                <w:color w:val="0000FF"/>
              </w:rPr>
              <w:br/>
              <w:t>coinsurance]</w:t>
            </w:r>
          </w:p>
        </w:tc>
      </w:tr>
      <w:tr w14:paraId="15F4754D" w14:textId="77777777">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0A4947" w:rsidRPr="00781570" w:rsidP="000A4947" w14:paraId="47115D85" w14:textId="77777777">
            <w:pPr>
              <w:autoSpaceDE w:val="0"/>
              <w:autoSpaceDN w:val="0"/>
              <w:adjustRightInd w:val="0"/>
              <w:snapToGrid w:val="0"/>
              <w:spacing w:before="0" w:beforeAutospacing="0" w:after="120" w:afterAutospacing="0"/>
              <w:rPr>
                <w:rFonts w:ascii="Source Sans Pro" w:hAnsi="Source Sans Pro" w:eastAsiaTheme="minorHAnsi"/>
                <w:i/>
                <w:iCs/>
                <w:color w:val="0000FF"/>
              </w:rPr>
            </w:pPr>
            <w:r w:rsidRPr="00781570">
              <w:rPr>
                <w:rFonts w:ascii="Source Sans Pro" w:hAnsi="Source Sans Pro"/>
                <w:b/>
                <w:bCs/>
                <w:color w:val="000000" w:themeColor="text1"/>
              </w:rPr>
              <w:t>Cost-Sharing Tier 2</w:t>
            </w:r>
          </w:p>
          <w:p w:rsidR="000A4947" w:rsidRPr="00781570" w:rsidP="000A4947" w14:paraId="003D8146" w14:textId="77777777">
            <w:pPr>
              <w:autoSpaceDE w:val="0"/>
              <w:autoSpaceDN w:val="0"/>
              <w:adjustRightInd w:val="0"/>
              <w:snapToGrid w:val="0"/>
              <w:spacing w:before="0" w:beforeAutospacing="0" w:after="120" w:afterAutospacing="0"/>
              <w:rPr>
                <w:rFonts w:ascii="Source Sans Pro" w:hAnsi="Source Sans Pro"/>
                <w:b/>
                <w:bCs/>
                <w:color w:val="000000" w:themeColor="text1"/>
              </w:rPr>
            </w:pPr>
            <w:r w:rsidRPr="00781570">
              <w:rPr>
                <w:rFonts w:ascii="Source Sans Pro" w:hAnsi="Source Sans Pro" w:eastAsiaTheme="minorHAnsi"/>
                <w:i/>
                <w:iCs/>
                <w:color w:val="0000FF"/>
              </w:rPr>
              <w:t>([insert description])</w:t>
            </w:r>
          </w:p>
        </w:tc>
        <w:tc>
          <w:tcPr>
            <w:tcW w:w="2340" w:type="dxa"/>
            <w:shd w:val="clear" w:color="auto" w:fill="FFFFFF" w:themeFill="background1"/>
            <w:vAlign w:val="center"/>
          </w:tcPr>
          <w:p w:rsidR="000A4947" w:rsidRPr="00781570" w:rsidP="000A4947" w14:paraId="5295189F" w14:textId="266CD4A5">
            <w:pPr>
              <w:autoSpaceDE w:val="0"/>
              <w:autoSpaceDN w:val="0"/>
              <w:adjustRightInd w:val="0"/>
              <w:snapToGrid w:val="0"/>
              <w:spacing w:before="0" w:beforeAutospacing="0" w:after="120" w:afterAutospacing="0"/>
              <w:rPr>
                <w:rFonts w:ascii="Source Sans Pro" w:hAnsi="Source Sans Pro"/>
                <w:color w:val="000000" w:themeColor="text1"/>
              </w:rPr>
            </w:pPr>
            <w:r w:rsidRPr="00781570">
              <w:rPr>
                <w:rFonts w:ascii="Source Sans Pro" w:hAnsi="Source Sans Pro" w:eastAsiaTheme="minorHAnsi"/>
                <w:i/>
                <w:iCs/>
                <w:color w:val="0000FF"/>
              </w:rPr>
              <w:t>[Insert copay</w:t>
            </w:r>
            <w:r w:rsidRPr="00781570" w:rsidR="00A50EF2">
              <w:rPr>
                <w:rFonts w:ascii="Source Sans Pro" w:hAnsi="Source Sans Pro" w:eastAsiaTheme="minorHAnsi"/>
                <w:i/>
                <w:iCs/>
                <w:color w:val="0000FF"/>
              </w:rPr>
              <w:t>ment</w:t>
            </w:r>
            <w:r w:rsidRPr="00781570">
              <w:rPr>
                <w:rFonts w:ascii="Source Sans Pro" w:hAnsi="Source Sans Pro" w:eastAsiaTheme="minorHAnsi"/>
                <w:i/>
                <w:iCs/>
                <w:color w:val="0000FF"/>
              </w:rPr>
              <w:t>/</w:t>
            </w:r>
            <w:r w:rsidRPr="00781570">
              <w:rPr>
                <w:rFonts w:ascii="Source Sans Pro" w:hAnsi="Source Sans Pro" w:eastAsiaTheme="minorHAnsi"/>
                <w:i/>
                <w:iCs/>
                <w:color w:val="0000FF"/>
              </w:rPr>
              <w:br/>
              <w:t>coinsurance]</w:t>
            </w:r>
          </w:p>
        </w:tc>
        <w:tc>
          <w:tcPr>
            <w:tcW w:w="2340" w:type="dxa"/>
            <w:shd w:val="clear" w:color="auto" w:fill="FFFFFF" w:themeFill="background1"/>
            <w:vAlign w:val="center"/>
          </w:tcPr>
          <w:p w:rsidR="000A4947" w:rsidRPr="00781570" w:rsidP="000A4947" w14:paraId="3CDE5C76" w14:textId="3DDD46AC">
            <w:pPr>
              <w:autoSpaceDE w:val="0"/>
              <w:autoSpaceDN w:val="0"/>
              <w:adjustRightInd w:val="0"/>
              <w:snapToGrid w:val="0"/>
              <w:spacing w:before="0" w:beforeAutospacing="0" w:after="120" w:afterAutospacing="0"/>
              <w:rPr>
                <w:rFonts w:ascii="Source Sans Pro" w:hAnsi="Source Sans Pro"/>
                <w:color w:val="000000" w:themeColor="text1"/>
              </w:rPr>
            </w:pPr>
            <w:r w:rsidRPr="00781570">
              <w:rPr>
                <w:rFonts w:ascii="Source Sans Pro" w:hAnsi="Source Sans Pro" w:eastAsiaTheme="minorHAnsi"/>
                <w:i/>
                <w:iCs/>
                <w:color w:val="0000FF"/>
              </w:rPr>
              <w:t>[Insert copay</w:t>
            </w:r>
            <w:r w:rsidRPr="00781570" w:rsidR="00A50EF2">
              <w:rPr>
                <w:rFonts w:ascii="Source Sans Pro" w:hAnsi="Source Sans Pro" w:eastAsiaTheme="minorHAnsi"/>
                <w:i/>
                <w:iCs/>
                <w:color w:val="0000FF"/>
              </w:rPr>
              <w:t>ment</w:t>
            </w:r>
            <w:r w:rsidRPr="00781570">
              <w:rPr>
                <w:rFonts w:ascii="Source Sans Pro" w:hAnsi="Source Sans Pro" w:eastAsiaTheme="minorHAnsi"/>
                <w:i/>
                <w:iCs/>
                <w:color w:val="0000FF"/>
              </w:rPr>
              <w:t>/</w:t>
            </w:r>
            <w:r w:rsidRPr="00781570">
              <w:rPr>
                <w:rFonts w:ascii="Source Sans Pro" w:hAnsi="Source Sans Pro" w:eastAsiaTheme="minorHAnsi"/>
                <w:i/>
                <w:iCs/>
                <w:color w:val="0000FF"/>
              </w:rPr>
              <w:br/>
              <w:t>coinsurance]</w:t>
            </w:r>
          </w:p>
        </w:tc>
        <w:tc>
          <w:tcPr>
            <w:tcW w:w="2340" w:type="dxa"/>
            <w:shd w:val="clear" w:color="auto" w:fill="FFFFFF" w:themeFill="background1"/>
            <w:vAlign w:val="center"/>
          </w:tcPr>
          <w:p w:rsidR="000A4947" w:rsidRPr="00781570" w:rsidP="000A4947" w14:paraId="398DF4C8" w14:textId="27A917B8">
            <w:pPr>
              <w:autoSpaceDE w:val="0"/>
              <w:autoSpaceDN w:val="0"/>
              <w:adjustRightInd w:val="0"/>
              <w:snapToGrid w:val="0"/>
              <w:spacing w:before="0" w:beforeAutospacing="0" w:after="120" w:afterAutospacing="0"/>
              <w:rPr>
                <w:rFonts w:ascii="Source Sans Pro" w:hAnsi="Source Sans Pro"/>
                <w:color w:val="000000" w:themeColor="text1"/>
              </w:rPr>
            </w:pPr>
            <w:r w:rsidRPr="00781570">
              <w:rPr>
                <w:rFonts w:ascii="Source Sans Pro" w:hAnsi="Source Sans Pro" w:eastAsiaTheme="minorHAnsi"/>
                <w:i/>
                <w:iCs/>
                <w:color w:val="0000FF"/>
              </w:rPr>
              <w:t>[Insert copay</w:t>
            </w:r>
            <w:r w:rsidRPr="00781570" w:rsidR="00A50EF2">
              <w:rPr>
                <w:rFonts w:ascii="Source Sans Pro" w:hAnsi="Source Sans Pro" w:eastAsiaTheme="minorHAnsi"/>
                <w:i/>
                <w:iCs/>
                <w:color w:val="0000FF"/>
              </w:rPr>
              <w:t>ment</w:t>
            </w:r>
            <w:r w:rsidRPr="00781570">
              <w:rPr>
                <w:rFonts w:ascii="Source Sans Pro" w:hAnsi="Source Sans Pro" w:eastAsiaTheme="minorHAnsi"/>
                <w:i/>
                <w:iCs/>
                <w:color w:val="0000FF"/>
              </w:rPr>
              <w:t>/</w:t>
            </w:r>
            <w:r w:rsidRPr="00781570">
              <w:rPr>
                <w:rFonts w:ascii="Source Sans Pro" w:hAnsi="Source Sans Pro" w:eastAsiaTheme="minorHAnsi"/>
                <w:i/>
                <w:iCs/>
                <w:color w:val="0000FF"/>
              </w:rPr>
              <w:br/>
              <w:t>coinsurance]</w:t>
            </w:r>
          </w:p>
        </w:tc>
      </w:tr>
      <w:tr w14:paraId="03A8C855" w14:textId="77777777">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0A4947" w:rsidRPr="00781570" w:rsidP="000A4947" w14:paraId="5E44B9E0" w14:textId="77777777">
            <w:pPr>
              <w:autoSpaceDE w:val="0"/>
              <w:autoSpaceDN w:val="0"/>
              <w:adjustRightInd w:val="0"/>
              <w:snapToGrid w:val="0"/>
              <w:spacing w:before="0" w:beforeAutospacing="0" w:after="120" w:afterAutospacing="0"/>
              <w:rPr>
                <w:rFonts w:ascii="Source Sans Pro" w:hAnsi="Source Sans Pro" w:eastAsiaTheme="minorHAnsi"/>
                <w:i/>
                <w:iCs/>
                <w:color w:val="0000FF"/>
              </w:rPr>
            </w:pPr>
            <w:r w:rsidRPr="00781570">
              <w:rPr>
                <w:rFonts w:ascii="Source Sans Pro" w:hAnsi="Source Sans Pro"/>
                <w:b/>
                <w:bCs/>
                <w:color w:val="000000" w:themeColor="text1"/>
              </w:rPr>
              <w:t>Cost-Sharing Tier 3</w:t>
            </w:r>
          </w:p>
          <w:p w:rsidR="000A4947" w:rsidRPr="00781570" w:rsidP="000A4947" w14:paraId="0D9BBB57" w14:textId="77777777">
            <w:pPr>
              <w:autoSpaceDE w:val="0"/>
              <w:autoSpaceDN w:val="0"/>
              <w:adjustRightInd w:val="0"/>
              <w:snapToGrid w:val="0"/>
              <w:spacing w:before="0" w:beforeAutospacing="0" w:after="120" w:afterAutospacing="0"/>
              <w:rPr>
                <w:rFonts w:ascii="Source Sans Pro" w:hAnsi="Source Sans Pro"/>
                <w:b/>
                <w:bCs/>
                <w:color w:val="000000" w:themeColor="text1"/>
              </w:rPr>
            </w:pPr>
            <w:r w:rsidRPr="00781570">
              <w:rPr>
                <w:rFonts w:ascii="Source Sans Pro" w:hAnsi="Source Sans Pro" w:eastAsiaTheme="minorHAnsi"/>
                <w:i/>
                <w:iCs/>
                <w:color w:val="0000FF"/>
              </w:rPr>
              <w:t>([insert description])</w:t>
            </w:r>
          </w:p>
        </w:tc>
        <w:tc>
          <w:tcPr>
            <w:tcW w:w="2340" w:type="dxa"/>
            <w:shd w:val="clear" w:color="auto" w:fill="FFFFFF" w:themeFill="background1"/>
            <w:vAlign w:val="center"/>
          </w:tcPr>
          <w:p w:rsidR="000A4947" w:rsidRPr="00781570" w:rsidP="000A4947" w14:paraId="2A6EC0D7" w14:textId="451FAE42">
            <w:pPr>
              <w:autoSpaceDE w:val="0"/>
              <w:autoSpaceDN w:val="0"/>
              <w:adjustRightInd w:val="0"/>
              <w:snapToGrid w:val="0"/>
              <w:spacing w:before="0" w:beforeAutospacing="0" w:after="120" w:afterAutospacing="0"/>
              <w:rPr>
                <w:rFonts w:ascii="Source Sans Pro" w:hAnsi="Source Sans Pro"/>
                <w:color w:val="000000" w:themeColor="text1"/>
              </w:rPr>
            </w:pPr>
            <w:r w:rsidRPr="00781570">
              <w:rPr>
                <w:rFonts w:ascii="Source Sans Pro" w:hAnsi="Source Sans Pro" w:eastAsiaTheme="minorHAnsi"/>
                <w:i/>
                <w:iCs/>
                <w:color w:val="0000FF"/>
              </w:rPr>
              <w:t>[Insert copay</w:t>
            </w:r>
            <w:r w:rsidRPr="00781570" w:rsidR="00A50EF2">
              <w:rPr>
                <w:rFonts w:ascii="Source Sans Pro" w:hAnsi="Source Sans Pro" w:eastAsiaTheme="minorHAnsi"/>
                <w:i/>
                <w:iCs/>
                <w:color w:val="0000FF"/>
              </w:rPr>
              <w:t>ment</w:t>
            </w:r>
            <w:r w:rsidRPr="00781570">
              <w:rPr>
                <w:rFonts w:ascii="Source Sans Pro" w:hAnsi="Source Sans Pro" w:eastAsiaTheme="minorHAnsi"/>
                <w:i/>
                <w:iCs/>
                <w:color w:val="0000FF"/>
              </w:rPr>
              <w:t>/</w:t>
            </w:r>
            <w:r w:rsidRPr="00781570">
              <w:rPr>
                <w:rFonts w:ascii="Source Sans Pro" w:hAnsi="Source Sans Pro" w:eastAsiaTheme="minorHAnsi"/>
                <w:i/>
                <w:iCs/>
                <w:color w:val="0000FF"/>
              </w:rPr>
              <w:br/>
              <w:t>coinsurance]</w:t>
            </w:r>
          </w:p>
        </w:tc>
        <w:tc>
          <w:tcPr>
            <w:tcW w:w="2340" w:type="dxa"/>
            <w:shd w:val="clear" w:color="auto" w:fill="FFFFFF" w:themeFill="background1"/>
            <w:vAlign w:val="center"/>
          </w:tcPr>
          <w:p w:rsidR="000A4947" w:rsidRPr="00781570" w:rsidP="000A4947" w14:paraId="75E8AF79" w14:textId="067D623A">
            <w:pPr>
              <w:autoSpaceDE w:val="0"/>
              <w:autoSpaceDN w:val="0"/>
              <w:adjustRightInd w:val="0"/>
              <w:snapToGrid w:val="0"/>
              <w:spacing w:before="0" w:beforeAutospacing="0" w:after="120" w:afterAutospacing="0"/>
              <w:rPr>
                <w:rFonts w:ascii="Source Sans Pro" w:hAnsi="Source Sans Pro"/>
                <w:color w:val="000000" w:themeColor="text1"/>
              </w:rPr>
            </w:pPr>
            <w:r w:rsidRPr="00781570">
              <w:rPr>
                <w:rFonts w:ascii="Source Sans Pro" w:hAnsi="Source Sans Pro" w:eastAsiaTheme="minorHAnsi"/>
                <w:i/>
                <w:iCs/>
                <w:color w:val="0000FF"/>
              </w:rPr>
              <w:t>[Insert copay</w:t>
            </w:r>
            <w:r w:rsidRPr="00781570" w:rsidR="00A50EF2">
              <w:rPr>
                <w:rFonts w:ascii="Source Sans Pro" w:hAnsi="Source Sans Pro" w:eastAsiaTheme="minorHAnsi"/>
                <w:i/>
                <w:iCs/>
                <w:color w:val="0000FF"/>
              </w:rPr>
              <w:t>ment</w:t>
            </w:r>
            <w:r w:rsidRPr="00781570">
              <w:rPr>
                <w:rFonts w:ascii="Source Sans Pro" w:hAnsi="Source Sans Pro" w:eastAsiaTheme="minorHAnsi"/>
                <w:i/>
                <w:iCs/>
                <w:color w:val="0000FF"/>
              </w:rPr>
              <w:t>/</w:t>
            </w:r>
            <w:r w:rsidRPr="00781570">
              <w:rPr>
                <w:rFonts w:ascii="Source Sans Pro" w:hAnsi="Source Sans Pro" w:eastAsiaTheme="minorHAnsi"/>
                <w:i/>
                <w:iCs/>
                <w:color w:val="0000FF"/>
              </w:rPr>
              <w:br/>
              <w:t>coinsurance]</w:t>
            </w:r>
          </w:p>
        </w:tc>
        <w:tc>
          <w:tcPr>
            <w:tcW w:w="2340" w:type="dxa"/>
            <w:shd w:val="clear" w:color="auto" w:fill="FFFFFF" w:themeFill="background1"/>
            <w:vAlign w:val="center"/>
          </w:tcPr>
          <w:p w:rsidR="000A4947" w:rsidRPr="00781570" w:rsidP="000A4947" w14:paraId="7AA0BE13" w14:textId="3744D03E">
            <w:pPr>
              <w:autoSpaceDE w:val="0"/>
              <w:autoSpaceDN w:val="0"/>
              <w:adjustRightInd w:val="0"/>
              <w:snapToGrid w:val="0"/>
              <w:spacing w:before="0" w:beforeAutospacing="0" w:after="120" w:afterAutospacing="0"/>
              <w:rPr>
                <w:rFonts w:ascii="Source Sans Pro" w:hAnsi="Source Sans Pro"/>
                <w:color w:val="000000" w:themeColor="text1"/>
              </w:rPr>
            </w:pPr>
            <w:r w:rsidRPr="00781570">
              <w:rPr>
                <w:rFonts w:ascii="Source Sans Pro" w:hAnsi="Source Sans Pro" w:eastAsiaTheme="minorHAnsi"/>
                <w:i/>
                <w:iCs/>
                <w:color w:val="0000FF"/>
              </w:rPr>
              <w:t>[Insert copay</w:t>
            </w:r>
            <w:r w:rsidRPr="00781570" w:rsidR="00A50EF2">
              <w:rPr>
                <w:rFonts w:ascii="Source Sans Pro" w:hAnsi="Source Sans Pro" w:eastAsiaTheme="minorHAnsi"/>
                <w:i/>
                <w:iCs/>
                <w:color w:val="0000FF"/>
              </w:rPr>
              <w:t>ment</w:t>
            </w:r>
            <w:r w:rsidRPr="00781570">
              <w:rPr>
                <w:rFonts w:ascii="Source Sans Pro" w:hAnsi="Source Sans Pro" w:eastAsiaTheme="minorHAnsi"/>
                <w:i/>
                <w:iCs/>
                <w:color w:val="0000FF"/>
              </w:rPr>
              <w:t>/</w:t>
            </w:r>
            <w:r w:rsidRPr="00781570">
              <w:rPr>
                <w:rFonts w:ascii="Source Sans Pro" w:hAnsi="Source Sans Pro" w:eastAsiaTheme="minorHAnsi"/>
                <w:i/>
                <w:iCs/>
                <w:color w:val="0000FF"/>
              </w:rPr>
              <w:br/>
              <w:t>coinsurance]</w:t>
            </w:r>
          </w:p>
        </w:tc>
      </w:tr>
      <w:tr w14:paraId="4FF88D3E" w14:textId="77777777">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0A4947" w:rsidRPr="00781570" w:rsidP="000A4947" w14:paraId="7D1A07DE" w14:textId="77777777">
            <w:pPr>
              <w:autoSpaceDE w:val="0"/>
              <w:autoSpaceDN w:val="0"/>
              <w:adjustRightInd w:val="0"/>
              <w:snapToGrid w:val="0"/>
              <w:spacing w:before="0" w:beforeAutospacing="0" w:after="120" w:afterAutospacing="0"/>
              <w:rPr>
                <w:rFonts w:ascii="Source Sans Pro" w:hAnsi="Source Sans Pro" w:eastAsiaTheme="minorHAnsi"/>
                <w:i/>
                <w:iCs/>
                <w:color w:val="0000FF"/>
              </w:rPr>
            </w:pPr>
            <w:r w:rsidRPr="00781570">
              <w:rPr>
                <w:rFonts w:ascii="Source Sans Pro" w:hAnsi="Source Sans Pro"/>
                <w:b/>
                <w:bCs/>
                <w:color w:val="000000" w:themeColor="text1"/>
              </w:rPr>
              <w:t>Cost-Sharing Tier 4</w:t>
            </w:r>
          </w:p>
          <w:p w:rsidR="000A4947" w:rsidRPr="00781570" w:rsidP="000A4947" w14:paraId="6AACC92E" w14:textId="77777777">
            <w:pPr>
              <w:autoSpaceDE w:val="0"/>
              <w:autoSpaceDN w:val="0"/>
              <w:adjustRightInd w:val="0"/>
              <w:snapToGrid w:val="0"/>
              <w:spacing w:before="0" w:beforeAutospacing="0" w:after="120" w:afterAutospacing="0"/>
              <w:rPr>
                <w:rFonts w:ascii="Source Sans Pro" w:hAnsi="Source Sans Pro"/>
                <w:b/>
                <w:bCs/>
                <w:color w:val="000000" w:themeColor="text1"/>
              </w:rPr>
            </w:pPr>
            <w:r w:rsidRPr="00781570">
              <w:rPr>
                <w:rFonts w:ascii="Source Sans Pro" w:hAnsi="Source Sans Pro" w:eastAsiaTheme="minorHAnsi"/>
                <w:i/>
                <w:iCs/>
                <w:color w:val="0000FF"/>
              </w:rPr>
              <w:t>([insert description])</w:t>
            </w:r>
          </w:p>
        </w:tc>
        <w:tc>
          <w:tcPr>
            <w:tcW w:w="2340" w:type="dxa"/>
            <w:shd w:val="clear" w:color="auto" w:fill="FFFFFF" w:themeFill="background1"/>
            <w:vAlign w:val="center"/>
          </w:tcPr>
          <w:p w:rsidR="000A4947" w:rsidRPr="00781570" w:rsidP="000A4947" w14:paraId="01AEDB88" w14:textId="1F5D0695">
            <w:pPr>
              <w:autoSpaceDE w:val="0"/>
              <w:autoSpaceDN w:val="0"/>
              <w:adjustRightInd w:val="0"/>
              <w:snapToGrid w:val="0"/>
              <w:spacing w:before="0" w:beforeAutospacing="0" w:after="120" w:afterAutospacing="0"/>
              <w:rPr>
                <w:rFonts w:ascii="Source Sans Pro" w:hAnsi="Source Sans Pro"/>
                <w:color w:val="000000" w:themeColor="text1"/>
              </w:rPr>
            </w:pPr>
            <w:r w:rsidRPr="00781570">
              <w:rPr>
                <w:rFonts w:ascii="Source Sans Pro" w:hAnsi="Source Sans Pro" w:eastAsiaTheme="minorHAnsi"/>
                <w:i/>
                <w:iCs/>
                <w:color w:val="0000FF"/>
              </w:rPr>
              <w:t>[Insert copay</w:t>
            </w:r>
            <w:r w:rsidRPr="00781570" w:rsidR="00A50EF2">
              <w:rPr>
                <w:rFonts w:ascii="Source Sans Pro" w:hAnsi="Source Sans Pro" w:eastAsiaTheme="minorHAnsi"/>
                <w:i/>
                <w:iCs/>
                <w:color w:val="0000FF"/>
              </w:rPr>
              <w:t>ment</w:t>
            </w:r>
            <w:r w:rsidRPr="00781570">
              <w:rPr>
                <w:rFonts w:ascii="Source Sans Pro" w:hAnsi="Source Sans Pro" w:eastAsiaTheme="minorHAnsi"/>
                <w:i/>
                <w:iCs/>
                <w:color w:val="0000FF"/>
              </w:rPr>
              <w:t>/</w:t>
            </w:r>
            <w:r w:rsidRPr="00781570">
              <w:rPr>
                <w:rFonts w:ascii="Source Sans Pro" w:hAnsi="Source Sans Pro" w:eastAsiaTheme="minorHAnsi"/>
                <w:i/>
                <w:iCs/>
                <w:color w:val="0000FF"/>
              </w:rPr>
              <w:br/>
              <w:t>coinsurance]</w:t>
            </w:r>
          </w:p>
        </w:tc>
        <w:tc>
          <w:tcPr>
            <w:tcW w:w="2340" w:type="dxa"/>
            <w:shd w:val="clear" w:color="auto" w:fill="FFFFFF" w:themeFill="background1"/>
            <w:vAlign w:val="center"/>
          </w:tcPr>
          <w:p w:rsidR="000A4947" w:rsidRPr="00781570" w:rsidP="000A4947" w14:paraId="2C28A083" w14:textId="02653731">
            <w:pPr>
              <w:autoSpaceDE w:val="0"/>
              <w:autoSpaceDN w:val="0"/>
              <w:adjustRightInd w:val="0"/>
              <w:snapToGrid w:val="0"/>
              <w:spacing w:before="0" w:beforeAutospacing="0" w:after="120" w:afterAutospacing="0"/>
              <w:rPr>
                <w:rFonts w:ascii="Source Sans Pro" w:hAnsi="Source Sans Pro"/>
                <w:color w:val="000000" w:themeColor="text1"/>
              </w:rPr>
            </w:pPr>
            <w:r w:rsidRPr="00781570">
              <w:rPr>
                <w:rFonts w:ascii="Source Sans Pro" w:hAnsi="Source Sans Pro" w:eastAsiaTheme="minorHAnsi"/>
                <w:i/>
                <w:iCs/>
                <w:color w:val="0000FF"/>
              </w:rPr>
              <w:t>[Insert copay</w:t>
            </w:r>
            <w:r w:rsidRPr="00781570" w:rsidR="00A50EF2">
              <w:rPr>
                <w:rFonts w:ascii="Source Sans Pro" w:hAnsi="Source Sans Pro" w:eastAsiaTheme="minorHAnsi"/>
                <w:i/>
                <w:iCs/>
                <w:color w:val="0000FF"/>
              </w:rPr>
              <w:t>ment</w:t>
            </w:r>
            <w:r w:rsidRPr="00781570">
              <w:rPr>
                <w:rFonts w:ascii="Source Sans Pro" w:hAnsi="Source Sans Pro" w:eastAsiaTheme="minorHAnsi"/>
                <w:i/>
                <w:iCs/>
                <w:color w:val="0000FF"/>
              </w:rPr>
              <w:t>/</w:t>
            </w:r>
            <w:r w:rsidRPr="00781570">
              <w:rPr>
                <w:rFonts w:ascii="Source Sans Pro" w:hAnsi="Source Sans Pro" w:eastAsiaTheme="minorHAnsi"/>
                <w:i/>
                <w:iCs/>
                <w:color w:val="0000FF"/>
              </w:rPr>
              <w:br/>
              <w:t>coinsurance]</w:t>
            </w:r>
          </w:p>
        </w:tc>
        <w:tc>
          <w:tcPr>
            <w:tcW w:w="2340" w:type="dxa"/>
            <w:shd w:val="clear" w:color="auto" w:fill="FFFFFF" w:themeFill="background1"/>
            <w:vAlign w:val="center"/>
          </w:tcPr>
          <w:p w:rsidR="000A4947" w:rsidRPr="00781570" w:rsidP="000A4947" w14:paraId="2DA28C99" w14:textId="77777777">
            <w:pPr>
              <w:autoSpaceDE w:val="0"/>
              <w:autoSpaceDN w:val="0"/>
              <w:adjustRightInd w:val="0"/>
              <w:snapToGrid w:val="0"/>
              <w:spacing w:before="0" w:beforeAutospacing="0" w:after="120" w:afterAutospacing="0"/>
              <w:rPr>
                <w:rFonts w:ascii="Source Sans Pro" w:hAnsi="Source Sans Pro"/>
                <w:color w:val="000000" w:themeColor="text1"/>
              </w:rPr>
            </w:pPr>
            <w:r w:rsidRPr="00781570">
              <w:rPr>
                <w:rFonts w:ascii="Source Sans Pro" w:hAnsi="Source Sans Pro" w:eastAsiaTheme="minorHAnsi"/>
                <w:i/>
                <w:iCs/>
                <w:color w:val="0000FF"/>
              </w:rPr>
              <w:t>[Insert copay/</w:t>
            </w:r>
            <w:r w:rsidRPr="00781570">
              <w:rPr>
                <w:rFonts w:ascii="Source Sans Pro" w:hAnsi="Source Sans Pro" w:eastAsiaTheme="minorHAnsi"/>
                <w:i/>
                <w:iCs/>
                <w:color w:val="0000FF"/>
              </w:rPr>
              <w:br/>
              <w:t>coinsurance]</w:t>
            </w:r>
          </w:p>
        </w:tc>
      </w:tr>
    </w:tbl>
    <w:p w:rsidR="007A40FD" w:rsidRPr="00781570" w14:paraId="28FC2580" w14:textId="77777777">
      <w:pPr>
        <w:spacing w:before="0" w:beforeAutospacing="0" w:after="0" w:afterAutospacing="0"/>
        <w:rPr>
          <w:rFonts w:ascii="Source Sans Pro" w:hAnsi="Source Sans Pro"/>
          <w:i/>
        </w:rPr>
      </w:pPr>
      <w:bookmarkStart w:id="291" w:name="_Toc471575339"/>
      <w:bookmarkStart w:id="292" w:name="_Toc68442580"/>
    </w:p>
    <w:p w:rsidR="007A40FD" w:rsidRPr="00781570" w14:paraId="193196FC" w14:textId="448B0241">
      <w:pPr>
        <w:spacing w:before="0" w:beforeAutospacing="0" w:after="0" w:afterAutospacing="0"/>
        <w:rPr>
          <w:rFonts w:ascii="Source Sans Pro" w:hAnsi="Source Sans Pro"/>
          <w:i/>
          <w:color w:val="0000FF"/>
        </w:rPr>
      </w:pPr>
      <w:r w:rsidRPr="00781570">
        <w:rPr>
          <w:rFonts w:ascii="Source Sans Pro" w:hAnsi="Source Sans Pro"/>
          <w:iCs/>
          <w:color w:val="0000FF"/>
        </w:rPr>
        <w:t>[</w:t>
      </w:r>
      <w:r w:rsidRPr="00781570">
        <w:rPr>
          <w:rFonts w:ascii="Source Sans Pro" w:hAnsi="Source Sans Pro"/>
          <w:i/>
          <w:color w:val="0000FF"/>
        </w:rPr>
        <w:t>For plans that offer insulin cost sharing different from the cost sharing applicable to the other drugs on the same tier, insert the following</w:t>
      </w:r>
      <w:r w:rsidRPr="00781570" w:rsidR="008E3E5D">
        <w:rPr>
          <w:rFonts w:ascii="Source Sans Pro" w:hAnsi="Source Sans Pro"/>
          <w:i/>
          <w:color w:val="0000FF"/>
        </w:rPr>
        <w:t xml:space="preserve"> if these cost sharing levels are applicable</w:t>
      </w:r>
      <w:r w:rsidRPr="00781570">
        <w:rPr>
          <w:rFonts w:ascii="Source Sans Pro" w:hAnsi="Source Sans Pro"/>
          <w:i/>
          <w:color w:val="0000FF"/>
        </w:rPr>
        <w:t xml:space="preserve">: </w:t>
      </w:r>
      <w:r w:rsidRPr="00781570">
        <w:rPr>
          <w:rFonts w:ascii="Source Sans Pro" w:hAnsi="Source Sans Pro"/>
          <w:color w:val="0000FF"/>
        </w:rPr>
        <w:t xml:space="preserve">You won’t pay more than </w:t>
      </w:r>
      <w:r w:rsidRPr="00781570">
        <w:rPr>
          <w:rFonts w:ascii="Source Sans Pro" w:hAnsi="Source Sans Pro"/>
          <w:iCs/>
          <w:color w:val="0000FF"/>
        </w:rPr>
        <w:t>[</w:t>
      </w:r>
      <w:r w:rsidRPr="00781570">
        <w:rPr>
          <w:rFonts w:ascii="Source Sans Pro" w:hAnsi="Source Sans Pro"/>
          <w:i/>
          <w:color w:val="0000FF"/>
        </w:rPr>
        <w:t xml:space="preserve">inset the applicable language: </w:t>
      </w:r>
      <w:r w:rsidRPr="00781570">
        <w:rPr>
          <w:rFonts w:ascii="Source Sans Pro" w:hAnsi="Source Sans Pro"/>
          <w:color w:val="0000FF"/>
        </w:rPr>
        <w:t xml:space="preserve">$70 </w:t>
      </w:r>
      <w:r w:rsidRPr="00781570">
        <w:rPr>
          <w:rFonts w:ascii="Source Sans Pro" w:hAnsi="Source Sans Pro"/>
          <w:i/>
          <w:color w:val="0000FF"/>
        </w:rPr>
        <w:t>[update the cost</w:t>
      </w:r>
      <w:r w:rsidRPr="00781570" w:rsidR="00387263">
        <w:rPr>
          <w:rFonts w:ascii="Source Sans Pro" w:hAnsi="Source Sans Pro"/>
          <w:i/>
          <w:color w:val="0000FF"/>
        </w:rPr>
        <w:t>-</w:t>
      </w:r>
      <w:r w:rsidRPr="00781570">
        <w:rPr>
          <w:rFonts w:ascii="Source Sans Pro" w:hAnsi="Source Sans Pro"/>
          <w:i/>
          <w:color w:val="0000FF"/>
        </w:rPr>
        <w:t xml:space="preserve">sharing amount, if lower than $70] </w:t>
      </w:r>
      <w:r w:rsidRPr="00781570">
        <w:rPr>
          <w:rFonts w:ascii="Source Sans Pro" w:hAnsi="Source Sans Pro"/>
          <w:color w:val="0000FF"/>
        </w:rPr>
        <w:t xml:space="preserve">for up to a </w:t>
      </w:r>
      <w:r w:rsidRPr="00781570" w:rsidR="000A4947">
        <w:rPr>
          <w:rFonts w:ascii="Source Sans Pro" w:hAnsi="Source Sans Pro"/>
          <w:color w:val="0000FF"/>
        </w:rPr>
        <w:t>2</w:t>
      </w:r>
      <w:r w:rsidRPr="00781570">
        <w:rPr>
          <w:rFonts w:ascii="Source Sans Pro" w:hAnsi="Source Sans Pro"/>
          <w:color w:val="0000FF"/>
        </w:rPr>
        <w:t xml:space="preserve">-month supply or $105 </w:t>
      </w:r>
      <w:r w:rsidRPr="00781570">
        <w:rPr>
          <w:rFonts w:ascii="Source Sans Pro" w:hAnsi="Source Sans Pro"/>
          <w:i/>
          <w:color w:val="0000FF"/>
        </w:rPr>
        <w:t>[update the cost</w:t>
      </w:r>
      <w:r w:rsidRPr="00781570" w:rsidR="00387263">
        <w:rPr>
          <w:rFonts w:ascii="Source Sans Pro" w:hAnsi="Source Sans Pro"/>
          <w:i/>
          <w:color w:val="0000FF"/>
        </w:rPr>
        <w:t>-</w:t>
      </w:r>
      <w:r w:rsidRPr="00781570">
        <w:rPr>
          <w:rFonts w:ascii="Source Sans Pro" w:hAnsi="Source Sans Pro"/>
          <w:i/>
          <w:color w:val="0000FF"/>
        </w:rPr>
        <w:t xml:space="preserve">sharing amount, if lower than $105] </w:t>
      </w:r>
      <w:r w:rsidRPr="00781570">
        <w:rPr>
          <w:rFonts w:ascii="Source Sans Pro" w:hAnsi="Source Sans Pro"/>
          <w:color w:val="0000FF"/>
        </w:rPr>
        <w:t xml:space="preserve">for up to a </w:t>
      </w:r>
      <w:r w:rsidRPr="00781570" w:rsidR="000A4947">
        <w:rPr>
          <w:rFonts w:ascii="Source Sans Pro" w:hAnsi="Source Sans Pro"/>
          <w:color w:val="0000FF"/>
        </w:rPr>
        <w:t>3</w:t>
      </w:r>
      <w:r w:rsidRPr="00781570">
        <w:rPr>
          <w:rFonts w:ascii="Source Sans Pro" w:hAnsi="Source Sans Pro"/>
          <w:color w:val="0000FF"/>
        </w:rPr>
        <w:t xml:space="preserve">-month supply of each covered insulin product regardless of the cost-sharing tier </w:t>
      </w:r>
      <w:r w:rsidRPr="00781570">
        <w:rPr>
          <w:rFonts w:ascii="Source Sans Pro" w:hAnsi="Source Sans Pro"/>
          <w:i/>
          <w:color w:val="0000FF"/>
        </w:rPr>
        <w:t>[modify as needed if plan offers multiple cost</w:t>
      </w:r>
      <w:r w:rsidRPr="00781570" w:rsidR="00387263">
        <w:rPr>
          <w:rFonts w:ascii="Source Sans Pro" w:hAnsi="Source Sans Pro"/>
          <w:i/>
          <w:color w:val="0000FF"/>
        </w:rPr>
        <w:t>-</w:t>
      </w:r>
      <w:r w:rsidRPr="00781570">
        <w:rPr>
          <w:rFonts w:ascii="Source Sans Pro" w:hAnsi="Source Sans Pro"/>
          <w:i/>
          <w:color w:val="0000FF"/>
        </w:rPr>
        <w:t>sharing amounts for insulins (e.g., preferred and non-preferred insulins)</w:t>
      </w:r>
      <w:r w:rsidRPr="00781570" w:rsidR="00161758">
        <w:rPr>
          <w:rFonts w:ascii="Source Sans Pro" w:hAnsi="Source Sans Pro"/>
          <w:i/>
          <w:color w:val="0000FF"/>
        </w:rPr>
        <w:t>]</w:t>
      </w:r>
      <w:r w:rsidRPr="00781570">
        <w:rPr>
          <w:rFonts w:ascii="Source Sans Pro" w:hAnsi="Source Sans Pro"/>
          <w:iCs/>
          <w:color w:val="0000FF"/>
        </w:rPr>
        <w:t>]</w:t>
      </w:r>
      <w:r w:rsidRPr="00781570">
        <w:rPr>
          <w:rFonts w:ascii="Source Sans Pro" w:hAnsi="Source Sans Pro"/>
          <w:i/>
          <w:color w:val="0000FF"/>
        </w:rPr>
        <w:t xml:space="preserve"> </w:t>
      </w:r>
      <w:r w:rsidRPr="00781570">
        <w:rPr>
          <w:rFonts w:ascii="Source Sans Pro" w:hAnsi="Source Sans Pro"/>
          <w:iCs/>
          <w:color w:val="0000FF"/>
        </w:rPr>
        <w:t>[</w:t>
      </w:r>
      <w:r w:rsidRPr="00781570">
        <w:rPr>
          <w:rFonts w:ascii="Source Sans Pro" w:hAnsi="Source Sans Pro"/>
          <w:i/>
          <w:color w:val="0000FF"/>
        </w:rPr>
        <w:t xml:space="preserve">insert only if plan’s benefits design includes a deductible: </w:t>
      </w:r>
      <w:r w:rsidRPr="00781570">
        <w:rPr>
          <w:rFonts w:ascii="Source Sans Pro" w:hAnsi="Source Sans Pro"/>
          <w:color w:val="0000FF"/>
        </w:rPr>
        <w:t>, even if you haven’t paid your deductible</w:t>
      </w:r>
      <w:r w:rsidRPr="00781570" w:rsidR="00B36A04">
        <w:rPr>
          <w:rFonts w:ascii="Source Sans Pro" w:hAnsi="Source Sans Pro"/>
          <w:color w:val="0000FF"/>
        </w:rPr>
        <w:t>]</w:t>
      </w:r>
      <w:r w:rsidRPr="00781570">
        <w:rPr>
          <w:rFonts w:ascii="Source Sans Pro" w:hAnsi="Source Sans Pro"/>
          <w:color w:val="0000FF"/>
        </w:rPr>
        <w:t>.</w:t>
      </w:r>
      <w:r w:rsidRPr="00781570">
        <w:rPr>
          <w:rFonts w:ascii="Source Sans Pro" w:hAnsi="Source Sans Pro"/>
          <w:iCs/>
          <w:color w:val="0000FF"/>
        </w:rPr>
        <w:t>]</w:t>
      </w:r>
    </w:p>
    <w:p w:rsidR="008B6495" w:rsidRPr="00FC1EF9" w:rsidP="00104863" w14:paraId="4954AC6B" w14:textId="420CEFE9">
      <w:pPr>
        <w:pStyle w:val="Heading3"/>
        <w:rPr>
          <w:rFonts w:ascii="Source Sans Pro" w:hAnsi="Source Sans Pro" w:cs="Arial"/>
          <w:b w:val="0"/>
          <w:bCs w:val="0"/>
        </w:rPr>
      </w:pPr>
      <w:bookmarkStart w:id="293" w:name="_Toc109315892"/>
      <w:bookmarkEnd w:id="291"/>
      <w:bookmarkEnd w:id="292"/>
      <w:r w:rsidRPr="00781570">
        <w:rPr>
          <w:rFonts w:ascii="Source Sans Pro" w:hAnsi="Source Sans Pro"/>
        </w:rPr>
        <w:t>Section 5.5</w:t>
      </w:r>
      <w:r w:rsidRPr="00781570" w:rsidR="00D9149E">
        <w:rPr>
          <w:rFonts w:ascii="Source Sans Pro" w:hAnsi="Source Sans Pro"/>
        </w:rPr>
        <w:tab/>
      </w:r>
      <w:r w:rsidRPr="00781570">
        <w:rPr>
          <w:rFonts w:ascii="Source Sans Pro" w:hAnsi="Source Sans Pro"/>
        </w:rPr>
        <w:t>You stay in the Initial Coverage Stage until your out-of-pocket costs for the year reach $</w:t>
      </w:r>
      <w:r w:rsidRPr="00781570">
        <w:rPr>
          <w:rFonts w:ascii="Source Sans Pro" w:hAnsi="Source Sans Pro"/>
          <w:i/>
          <w:color w:val="0000FF"/>
        </w:rPr>
        <w:t>[insert 202</w:t>
      </w:r>
      <w:r w:rsidR="00FC1EF9">
        <w:rPr>
          <w:rFonts w:ascii="Source Sans Pro" w:hAnsi="Source Sans Pro"/>
          <w:i/>
          <w:color w:val="0000FF"/>
        </w:rPr>
        <w:t>7</w:t>
      </w:r>
      <w:r w:rsidRPr="00FC1EF9">
        <w:rPr>
          <w:rFonts w:ascii="Source Sans Pro" w:hAnsi="Source Sans Pro"/>
          <w:i/>
          <w:color w:val="0000FF"/>
        </w:rPr>
        <w:t xml:space="preserve"> out-of-pocket threshold]</w:t>
      </w:r>
    </w:p>
    <w:p w:rsidR="00BB6844" w:rsidRPr="00FC1EF9" w:rsidP="00F81C50" w14:paraId="4CBF53B4" w14:textId="594DD8CE">
      <w:pPr>
        <w:pStyle w:val="BodyTextIndent2"/>
        <w:spacing w:after="0" w:line="240" w:lineRule="auto"/>
        <w:ind w:left="0"/>
        <w:rPr>
          <w:rFonts w:ascii="Source Sans Pro" w:hAnsi="Source Sans Pro"/>
        </w:rPr>
      </w:pPr>
      <w:r w:rsidRPr="00FC1EF9">
        <w:rPr>
          <w:rFonts w:ascii="Source Sans Pro" w:hAnsi="Source Sans Pro"/>
        </w:rPr>
        <w:t>You stay in the Initial Coverage Stage until your total out-of-pocket costs reach $</w:t>
      </w:r>
      <w:r w:rsidRPr="00FC1EF9">
        <w:rPr>
          <w:rFonts w:ascii="Source Sans Pro" w:hAnsi="Source Sans Pro"/>
          <w:i/>
          <w:color w:val="0000FF"/>
        </w:rPr>
        <w:t>[insert 202</w:t>
      </w:r>
      <w:r w:rsidR="00FC1EF9">
        <w:rPr>
          <w:rFonts w:ascii="Source Sans Pro" w:hAnsi="Source Sans Pro"/>
          <w:i/>
          <w:color w:val="0000FF"/>
        </w:rPr>
        <w:t>7</w:t>
      </w:r>
      <w:r w:rsidRPr="00FC1EF9">
        <w:rPr>
          <w:rFonts w:ascii="Source Sans Pro" w:hAnsi="Source Sans Pro"/>
          <w:i/>
          <w:color w:val="0000FF"/>
        </w:rPr>
        <w:t xml:space="preserve"> out-of-pocket threshold]</w:t>
      </w:r>
      <w:r w:rsidRPr="00FC1EF9">
        <w:rPr>
          <w:rFonts w:ascii="Source Sans Pro" w:hAnsi="Source Sans Pro"/>
          <w:color w:val="0000FF"/>
        </w:rPr>
        <w:t>.</w:t>
      </w:r>
      <w:r w:rsidRPr="00FC1EF9">
        <w:rPr>
          <w:rFonts w:ascii="Source Sans Pro" w:hAnsi="Source Sans Pro"/>
          <w:color w:val="0000FF"/>
        </w:rPr>
        <w:t xml:space="preserve"> </w:t>
      </w:r>
      <w:r w:rsidRPr="00FC1EF9">
        <w:rPr>
          <w:rFonts w:ascii="Source Sans Pro" w:hAnsi="Source Sans Pro"/>
        </w:rPr>
        <w:t xml:space="preserve">You then move to the Catastrophic Coverage Stage. </w:t>
      </w:r>
    </w:p>
    <w:bookmarkEnd w:id="293"/>
    <w:p w:rsidR="00FA6C20" w:rsidRPr="00FC1EF9" w:rsidP="0013793F" w14:paraId="5BE9240F" w14:textId="71FB6950">
      <w:pPr>
        <w:rPr>
          <w:rFonts w:ascii="Source Sans Pro" w:hAnsi="Source Sans Pro"/>
          <w:color w:val="0000FF"/>
        </w:rPr>
      </w:pPr>
      <w:r w:rsidRPr="00FC1EF9">
        <w:rPr>
          <w:rFonts w:ascii="Source Sans Pro" w:hAnsi="Source Sans Pro"/>
          <w:color w:val="0000FF"/>
        </w:rPr>
        <w:t>[</w:t>
      </w:r>
      <w:r w:rsidRPr="00FC1EF9">
        <w:rPr>
          <w:rFonts w:ascii="Source Sans Pro" w:hAnsi="Source Sans Pro"/>
          <w:i/>
          <w:iCs/>
          <w:color w:val="0000FF"/>
        </w:rPr>
        <w:t xml:space="preserve">Insert if applicable: </w:t>
      </w:r>
      <w:r w:rsidRPr="00FC1EF9">
        <w:rPr>
          <w:rFonts w:ascii="Source Sans Pro" w:hAnsi="Source Sans Pro"/>
          <w:color w:val="0000FF"/>
        </w:rPr>
        <w:t xml:space="preserve">We offer additional coverage on some prescription drugs that </w:t>
      </w:r>
      <w:r w:rsidRPr="00FC1EF9" w:rsidR="006334DD">
        <w:rPr>
          <w:rFonts w:ascii="Source Sans Pro" w:hAnsi="Source Sans Pro"/>
          <w:color w:val="0000FF"/>
        </w:rPr>
        <w:t>aren’t</w:t>
      </w:r>
      <w:r w:rsidRPr="00FC1EF9">
        <w:rPr>
          <w:rFonts w:ascii="Source Sans Pro" w:hAnsi="Source Sans Pro"/>
          <w:color w:val="0000FF"/>
        </w:rPr>
        <w:t xml:space="preserve"> normally covered in a Medicare Drug Plan. Payments made for these drugs </w:t>
      </w:r>
      <w:r w:rsidRPr="00FC1EF9" w:rsidR="000A4947">
        <w:rPr>
          <w:rFonts w:ascii="Source Sans Pro" w:hAnsi="Source Sans Pro"/>
          <w:color w:val="0000FF"/>
        </w:rPr>
        <w:t>don’t</w:t>
      </w:r>
      <w:r w:rsidRPr="00FC1EF9">
        <w:rPr>
          <w:rFonts w:ascii="Source Sans Pro" w:hAnsi="Source Sans Pro"/>
          <w:color w:val="0000FF"/>
        </w:rPr>
        <w:t xml:space="preserve"> count toward your total out-of-pocket costs.</w:t>
      </w:r>
      <w:r w:rsidRPr="00FC1EF9" w:rsidR="00236D67">
        <w:rPr>
          <w:rFonts w:ascii="Source Sans Pro" w:hAnsi="Source Sans Pro"/>
          <w:color w:val="0000FF"/>
        </w:rPr>
        <w:t>]</w:t>
      </w:r>
    </w:p>
    <w:p w:rsidR="00673C30" w:rsidRPr="00FC1EF9" w:rsidP="0013793F" w14:paraId="1A192F04" w14:textId="70CD9CF4">
      <w:pPr>
        <w:rPr>
          <w:rFonts w:ascii="Source Sans Pro" w:hAnsi="Source Sans Pro"/>
        </w:rPr>
      </w:pPr>
      <w:r w:rsidRPr="00FC1EF9">
        <w:rPr>
          <w:rFonts w:ascii="Source Sans Pro" w:hAnsi="Source Sans Pro"/>
        </w:rPr>
        <w:t xml:space="preserve">The </w:t>
      </w:r>
      <w:r w:rsidRPr="00FC1EF9" w:rsidR="005A753C">
        <w:rPr>
          <w:rFonts w:ascii="Source Sans Pro" w:hAnsi="Source Sans Pro"/>
          <w:i/>
          <w:iCs/>
        </w:rPr>
        <w:t xml:space="preserve">Part D </w:t>
      </w:r>
      <w:r w:rsidRPr="00FC1EF9" w:rsidR="00870015">
        <w:rPr>
          <w:rFonts w:ascii="Source Sans Pro" w:hAnsi="Source Sans Pro"/>
          <w:i/>
          <w:iCs/>
        </w:rPr>
        <w:t>EOB</w:t>
      </w:r>
      <w:r w:rsidRPr="00FC1EF9" w:rsidR="00870015">
        <w:rPr>
          <w:rFonts w:ascii="Source Sans Pro" w:hAnsi="Source Sans Pro"/>
        </w:rPr>
        <w:t xml:space="preserve"> </w:t>
      </w:r>
      <w:r w:rsidRPr="00FC1EF9">
        <w:rPr>
          <w:rFonts w:ascii="Source Sans Pro" w:hAnsi="Source Sans Pro"/>
        </w:rPr>
        <w:t xml:space="preserve">that </w:t>
      </w:r>
      <w:r w:rsidRPr="00FC1EF9" w:rsidR="008B3A5E">
        <w:rPr>
          <w:rFonts w:ascii="Source Sans Pro" w:hAnsi="Source Sans Pro"/>
        </w:rPr>
        <w:t xml:space="preserve">you </w:t>
      </w:r>
      <w:r w:rsidRPr="00FC1EF9" w:rsidR="00803A06">
        <w:rPr>
          <w:rFonts w:ascii="Source Sans Pro" w:hAnsi="Source Sans Pro"/>
        </w:rPr>
        <w:t xml:space="preserve">get </w:t>
      </w:r>
      <w:r w:rsidRPr="00FC1EF9">
        <w:rPr>
          <w:rFonts w:ascii="Source Sans Pro" w:hAnsi="Source Sans Pro"/>
        </w:rPr>
        <w:t>will help you keep track of how much you</w:t>
      </w:r>
      <w:r w:rsidRPr="00FC1EF9" w:rsidR="008B3A5E">
        <w:rPr>
          <w:rFonts w:ascii="Source Sans Pro" w:hAnsi="Source Sans Pro"/>
        </w:rPr>
        <w:t>,</w:t>
      </w:r>
      <w:r w:rsidRPr="00FC1EF9">
        <w:rPr>
          <w:rFonts w:ascii="Source Sans Pro" w:hAnsi="Source Sans Pro"/>
        </w:rPr>
        <w:t xml:space="preserve"> </w:t>
      </w:r>
      <w:r w:rsidRPr="00FC1EF9" w:rsidR="006334DD">
        <w:rPr>
          <w:rFonts w:ascii="Source Sans Pro" w:hAnsi="Source Sans Pro"/>
        </w:rPr>
        <w:t>our plan</w:t>
      </w:r>
      <w:r w:rsidRPr="00FC1EF9" w:rsidR="00940935">
        <w:rPr>
          <w:rFonts w:ascii="Source Sans Pro" w:hAnsi="Source Sans Pro"/>
        </w:rPr>
        <w:t xml:space="preserve">, </w:t>
      </w:r>
      <w:r w:rsidRPr="00FC1EF9" w:rsidR="008B3A5E">
        <w:rPr>
          <w:rFonts w:ascii="Source Sans Pro" w:hAnsi="Source Sans Pro"/>
        </w:rPr>
        <w:t>and</w:t>
      </w:r>
      <w:r w:rsidRPr="00FC1EF9" w:rsidR="008B3A5E">
        <w:rPr>
          <w:rFonts w:ascii="Source Sans Pro" w:hAnsi="Source Sans Pro"/>
        </w:rPr>
        <w:t xml:space="preserve"> </w:t>
      </w:r>
      <w:r w:rsidRPr="00FC1EF9" w:rsidR="00940935">
        <w:rPr>
          <w:rFonts w:ascii="Source Sans Pro" w:hAnsi="Source Sans Pro"/>
        </w:rPr>
        <w:t>any</w:t>
      </w:r>
      <w:r w:rsidRPr="00FC1EF9" w:rsidR="00C67F6F">
        <w:rPr>
          <w:rFonts w:ascii="Source Sans Pro" w:hAnsi="Source Sans Pro"/>
        </w:rPr>
        <w:t xml:space="preserve"> third parties</w:t>
      </w:r>
      <w:r w:rsidRPr="00FC1EF9" w:rsidR="00940935">
        <w:rPr>
          <w:rFonts w:ascii="Source Sans Pro" w:hAnsi="Source Sans Pro"/>
        </w:rPr>
        <w:t xml:space="preserve"> have spent on your behalf</w:t>
      </w:r>
      <w:r w:rsidRPr="00FC1EF9">
        <w:rPr>
          <w:rFonts w:ascii="Source Sans Pro" w:hAnsi="Source Sans Pro"/>
        </w:rPr>
        <w:t xml:space="preserve"> during the year. </w:t>
      </w:r>
      <w:r w:rsidRPr="00FC1EF9" w:rsidR="00C122CB">
        <w:rPr>
          <w:rFonts w:ascii="Source Sans Pro" w:hAnsi="Source Sans Pro"/>
        </w:rPr>
        <w:t>Not all members</w:t>
      </w:r>
      <w:r w:rsidRPr="00FC1EF9" w:rsidR="00F91CD0">
        <w:rPr>
          <w:rFonts w:ascii="Source Sans Pro" w:hAnsi="Source Sans Pro"/>
        </w:rPr>
        <w:t xml:space="preserve"> will</w:t>
      </w:r>
      <w:r w:rsidRPr="00FC1EF9">
        <w:rPr>
          <w:rFonts w:ascii="Source Sans Pro" w:hAnsi="Source Sans Pro"/>
        </w:rPr>
        <w:t xml:space="preserve"> reach the </w:t>
      </w:r>
      <w:r w:rsidRPr="00FC1EF9" w:rsidR="00B9761C">
        <w:rPr>
          <w:rFonts w:ascii="Source Sans Pro" w:hAnsi="Source Sans Pro"/>
        </w:rPr>
        <w:t>$</w:t>
      </w:r>
      <w:r w:rsidRPr="00FC1EF9" w:rsidR="00363880">
        <w:rPr>
          <w:rFonts w:ascii="Source Sans Pro" w:hAnsi="Source Sans Pro"/>
          <w:i/>
          <w:iCs/>
          <w:color w:val="0000FF"/>
        </w:rPr>
        <w:t>[insert out-of-pocket threshold]</w:t>
      </w:r>
      <w:r w:rsidRPr="00FC1EF9" w:rsidR="000167FE">
        <w:rPr>
          <w:rFonts w:ascii="Source Sans Pro" w:hAnsi="Source Sans Pro"/>
        </w:rPr>
        <w:t xml:space="preserve"> </w:t>
      </w:r>
      <w:r w:rsidRPr="00FC1EF9" w:rsidR="00C122CB">
        <w:rPr>
          <w:rFonts w:ascii="Source Sans Pro" w:hAnsi="Source Sans Pro"/>
        </w:rPr>
        <w:t>out</w:t>
      </w:r>
      <w:r w:rsidRPr="00FC1EF9" w:rsidR="00057EB2">
        <w:rPr>
          <w:rFonts w:ascii="Source Sans Pro" w:hAnsi="Source Sans Pro"/>
        </w:rPr>
        <w:t>-</w:t>
      </w:r>
      <w:r w:rsidRPr="00FC1EF9" w:rsidR="00C122CB">
        <w:rPr>
          <w:rFonts w:ascii="Source Sans Pro" w:hAnsi="Source Sans Pro"/>
        </w:rPr>
        <w:t>of</w:t>
      </w:r>
      <w:r w:rsidRPr="00FC1EF9" w:rsidR="00057EB2">
        <w:rPr>
          <w:rFonts w:ascii="Source Sans Pro" w:hAnsi="Source Sans Pro"/>
        </w:rPr>
        <w:t>-</w:t>
      </w:r>
      <w:r w:rsidRPr="00FC1EF9" w:rsidR="00C122CB">
        <w:rPr>
          <w:rFonts w:ascii="Source Sans Pro" w:hAnsi="Source Sans Pro"/>
        </w:rPr>
        <w:t>pocket</w:t>
      </w:r>
      <w:r w:rsidRPr="00FC1EF9">
        <w:rPr>
          <w:rFonts w:ascii="Source Sans Pro" w:hAnsi="Source Sans Pro"/>
        </w:rPr>
        <w:t xml:space="preserve"> limit in a year</w:t>
      </w:r>
      <w:r w:rsidRPr="00FC1EF9" w:rsidR="00EA6F62">
        <w:rPr>
          <w:rFonts w:ascii="Source Sans Pro" w:hAnsi="Source Sans Pro"/>
        </w:rPr>
        <w:t>.</w:t>
      </w:r>
    </w:p>
    <w:p w:rsidR="00F541D4" w:rsidRPr="00FC1EF9" w:rsidP="00F541D4" w14:paraId="532D5E94" w14:textId="52A2549F">
      <w:pPr>
        <w:rPr>
          <w:rFonts w:ascii="Source Sans Pro" w:hAnsi="Source Sans Pro"/>
        </w:rPr>
      </w:pPr>
      <w:r w:rsidRPr="00FC1EF9">
        <w:rPr>
          <w:rFonts w:ascii="Source Sans Pro" w:hAnsi="Source Sans Pro"/>
        </w:rPr>
        <w:t>We’ll</w:t>
      </w:r>
      <w:r w:rsidRPr="00FC1EF9">
        <w:rPr>
          <w:rFonts w:ascii="Source Sans Pro" w:hAnsi="Source Sans Pro"/>
        </w:rPr>
        <w:t xml:space="preserve"> let you know if you reach this amount. </w:t>
      </w:r>
      <w:r w:rsidRPr="00FC1EF9" w:rsidR="000A4947">
        <w:rPr>
          <w:rFonts w:ascii="Source Sans Pro" w:hAnsi="Source Sans Pro"/>
        </w:rPr>
        <w:t>Go to</w:t>
      </w:r>
      <w:r w:rsidRPr="00FC1EF9" w:rsidR="008B3A5E">
        <w:rPr>
          <w:rFonts w:ascii="Source Sans Pro" w:hAnsi="Source Sans Pro"/>
        </w:rPr>
        <w:t xml:space="preserve"> Section 1.3 </w:t>
      </w:r>
      <w:r w:rsidRPr="00FC1EF9" w:rsidR="000A4947">
        <w:rPr>
          <w:rFonts w:ascii="Source Sans Pro" w:hAnsi="Source Sans Pro"/>
        </w:rPr>
        <w:t xml:space="preserve">for more information </w:t>
      </w:r>
      <w:r w:rsidRPr="00FC1EF9" w:rsidR="008B3A5E">
        <w:rPr>
          <w:rFonts w:ascii="Source Sans Pro" w:hAnsi="Source Sans Pro"/>
        </w:rPr>
        <w:t>on how Medicare calculates your out-of-pocket costs.</w:t>
      </w:r>
    </w:p>
    <w:p w:rsidR="003278AA" w:rsidRPr="00FC1EF9" w:rsidP="00104863" w14:paraId="74D90D8F" w14:textId="5DB9AA19">
      <w:pPr>
        <w:pStyle w:val="Heading2"/>
        <w:rPr>
          <w:rFonts w:ascii="Source Sans Pro" w:hAnsi="Source Sans Pro"/>
          <w:b w:val="0"/>
          <w:bCs/>
          <w:u w:val="single"/>
        </w:rPr>
      </w:pPr>
      <w:bookmarkStart w:id="294" w:name="_Toc196311390"/>
      <w:r w:rsidRPr="00FC1EF9">
        <w:rPr>
          <w:rFonts w:ascii="Source Sans Pro" w:hAnsi="Source Sans Pro"/>
        </w:rPr>
        <w:t>SECTION 6</w:t>
      </w:r>
      <w:r w:rsidRPr="00FC1EF9" w:rsidR="00D9149E">
        <w:rPr>
          <w:rFonts w:ascii="Source Sans Pro" w:hAnsi="Source Sans Pro"/>
        </w:rPr>
        <w:tab/>
      </w:r>
      <w:r w:rsidRPr="00FC1EF9">
        <w:rPr>
          <w:rFonts w:ascii="Source Sans Pro" w:hAnsi="Source Sans Pro"/>
        </w:rPr>
        <w:t xml:space="preserve">The Catastrophic </w:t>
      </w:r>
      <w:r w:rsidRPr="00FC1EF9" w:rsidR="006E5588">
        <w:rPr>
          <w:rFonts w:ascii="Source Sans Pro" w:hAnsi="Source Sans Pro"/>
        </w:rPr>
        <w:t xml:space="preserve">Coverage </w:t>
      </w:r>
      <w:r w:rsidRPr="00FC1EF9">
        <w:rPr>
          <w:rFonts w:ascii="Source Sans Pro" w:hAnsi="Source Sans Pro"/>
        </w:rPr>
        <w:t>Stage</w:t>
      </w:r>
      <w:bookmarkEnd w:id="294"/>
    </w:p>
    <w:p w:rsidR="00E3467A" w:rsidRPr="00FC1EF9" w:rsidP="00AB6D46" w14:paraId="529EE946" w14:textId="75847067">
      <w:pPr>
        <w:keepNext/>
        <w:spacing w:before="240" w:beforeAutospacing="0" w:after="120" w:afterAutospacing="0"/>
        <w:rPr>
          <w:rFonts w:ascii="Source Sans Pro" w:hAnsi="Source Sans Pro"/>
        </w:rPr>
      </w:pPr>
      <w:r w:rsidRPr="00FC1EF9">
        <w:rPr>
          <w:rFonts w:ascii="Source Sans Pro" w:hAnsi="Source Sans Pro"/>
          <w:i/>
          <w:iCs/>
          <w:color w:val="0000FF"/>
        </w:rPr>
        <w:t>[Plans with a single coverage stage: modify this section as necessary.]</w:t>
      </w:r>
    </w:p>
    <w:p w:rsidR="00DE0AC1" w:rsidRPr="00FC1EF9" w:rsidP="00D20E88" w14:paraId="264E7F39" w14:textId="1F835196">
      <w:pPr>
        <w:jc w:val="both"/>
        <w:rPr>
          <w:rFonts w:ascii="Source Sans Pro" w:hAnsi="Source Sans Pro"/>
        </w:rPr>
      </w:pPr>
      <w:r w:rsidRPr="00FC1EF9">
        <w:rPr>
          <w:rFonts w:ascii="Source Sans Pro" w:hAnsi="Source Sans Pro"/>
        </w:rPr>
        <w:t xml:space="preserve">In the Catastrophic Coverage Stage, you pay nothing for </w:t>
      </w:r>
      <w:r w:rsidRPr="00FC1EF9" w:rsidR="006F22C1">
        <w:rPr>
          <w:rFonts w:ascii="Source Sans Pro" w:hAnsi="Source Sans Pro"/>
        </w:rPr>
        <w:t xml:space="preserve">covered </w:t>
      </w:r>
      <w:r w:rsidRPr="00FC1EF9">
        <w:rPr>
          <w:rFonts w:ascii="Source Sans Pro" w:hAnsi="Source Sans Pro"/>
        </w:rPr>
        <w:t xml:space="preserve">Part D drugs. </w:t>
      </w:r>
      <w:r w:rsidRPr="00FC1EF9" w:rsidR="0013793F">
        <w:rPr>
          <w:rFonts w:ascii="Source Sans Pro" w:hAnsi="Source Sans Pro"/>
        </w:rPr>
        <w:t xml:space="preserve">You </w:t>
      </w:r>
      <w:r w:rsidRPr="00FC1EF9" w:rsidR="00C20A4A">
        <w:rPr>
          <w:rFonts w:ascii="Source Sans Pro" w:hAnsi="Source Sans Pro"/>
        </w:rPr>
        <w:t>enter</w:t>
      </w:r>
      <w:r w:rsidRPr="00FC1EF9" w:rsidR="00C20A4A">
        <w:rPr>
          <w:rFonts w:ascii="Source Sans Pro" w:hAnsi="Source Sans Pro"/>
        </w:rPr>
        <w:t xml:space="preserve"> </w:t>
      </w:r>
      <w:r w:rsidRPr="00FC1EF9" w:rsidR="0013793F">
        <w:rPr>
          <w:rFonts w:ascii="Source Sans Pro" w:hAnsi="Source Sans Pro"/>
        </w:rPr>
        <w:t xml:space="preserve">the Catastrophic Coverage Stage when your out-of-pocket costs reach the </w:t>
      </w:r>
      <w:r w:rsidRPr="00FC1EF9" w:rsidR="00B9761C">
        <w:rPr>
          <w:rFonts w:ascii="Source Sans Pro" w:hAnsi="Source Sans Pro"/>
        </w:rPr>
        <w:t>$</w:t>
      </w:r>
      <w:r w:rsidRPr="00FC1EF9" w:rsidR="00B73B4A">
        <w:rPr>
          <w:rFonts w:ascii="Source Sans Pro" w:hAnsi="Source Sans Pro"/>
          <w:i/>
          <w:iCs/>
          <w:color w:val="0000FF"/>
        </w:rPr>
        <w:t xml:space="preserve">[insert </w:t>
      </w:r>
      <w:r w:rsidRPr="00FC1EF9" w:rsidR="008B6495">
        <w:rPr>
          <w:rFonts w:ascii="Source Sans Pro" w:hAnsi="Source Sans Pro"/>
          <w:i/>
          <w:iCs/>
          <w:color w:val="0000FF"/>
        </w:rPr>
        <w:t>202</w:t>
      </w:r>
      <w:r w:rsidR="00FC1EF9">
        <w:rPr>
          <w:rFonts w:ascii="Source Sans Pro" w:hAnsi="Source Sans Pro"/>
          <w:i/>
          <w:iCs/>
          <w:color w:val="0000FF"/>
        </w:rPr>
        <w:t>7</w:t>
      </w:r>
      <w:r w:rsidRPr="00FC1EF9" w:rsidR="008B6495">
        <w:rPr>
          <w:rFonts w:ascii="Source Sans Pro" w:hAnsi="Source Sans Pro"/>
          <w:i/>
          <w:iCs/>
          <w:color w:val="0000FF"/>
        </w:rPr>
        <w:t xml:space="preserve"> </w:t>
      </w:r>
      <w:r w:rsidRPr="00FC1EF9" w:rsidR="00B73B4A">
        <w:rPr>
          <w:rFonts w:ascii="Source Sans Pro" w:hAnsi="Source Sans Pro"/>
          <w:i/>
          <w:iCs/>
          <w:color w:val="0000FF"/>
        </w:rPr>
        <w:t xml:space="preserve">out-of-pocket threshold] </w:t>
      </w:r>
      <w:r w:rsidRPr="00FC1EF9" w:rsidR="0013793F">
        <w:rPr>
          <w:rFonts w:ascii="Source Sans Pro" w:hAnsi="Source Sans Pro"/>
        </w:rPr>
        <w:t xml:space="preserve">limit for the calendar year. Once </w:t>
      </w:r>
      <w:r w:rsidRPr="00FC1EF9" w:rsidR="006334DD">
        <w:rPr>
          <w:rFonts w:ascii="Source Sans Pro" w:hAnsi="Source Sans Pro"/>
        </w:rPr>
        <w:t>you’re</w:t>
      </w:r>
      <w:r w:rsidRPr="00FC1EF9" w:rsidR="0013793F">
        <w:rPr>
          <w:rFonts w:ascii="Source Sans Pro" w:hAnsi="Source Sans Pro"/>
        </w:rPr>
        <w:t xml:space="preserve"> in the Catastrophic Coverage Stage, </w:t>
      </w:r>
      <w:r w:rsidRPr="00FC1EF9" w:rsidR="00803A06">
        <w:rPr>
          <w:rFonts w:ascii="Source Sans Pro" w:hAnsi="Source Sans Pro"/>
        </w:rPr>
        <w:t>you</w:t>
      </w:r>
      <w:r w:rsidRPr="00FC1EF9">
        <w:rPr>
          <w:rFonts w:ascii="Source Sans Pro" w:hAnsi="Source Sans Pro"/>
        </w:rPr>
        <w:t xml:space="preserve"> </w:t>
      </w:r>
      <w:r w:rsidRPr="00FC1EF9" w:rsidR="0013793F">
        <w:rPr>
          <w:rFonts w:ascii="Source Sans Pro" w:hAnsi="Source Sans Pro"/>
        </w:rPr>
        <w:t>stay in this payment stage unti</w:t>
      </w:r>
      <w:r w:rsidRPr="00FC1EF9" w:rsidR="00BC353C">
        <w:rPr>
          <w:rFonts w:ascii="Source Sans Pro" w:hAnsi="Source Sans Pro"/>
        </w:rPr>
        <w:t>l the end of the calendar year.</w:t>
      </w:r>
    </w:p>
    <w:p w:rsidR="009F41AB" w:rsidRPr="00FC1EF9" w:rsidP="00C43A77" w14:paraId="259AE154" w14:textId="64F831A2">
      <w:pPr>
        <w:pStyle w:val="ListParagraph"/>
        <w:numPr>
          <w:ilvl w:val="0"/>
          <w:numId w:val="192"/>
        </w:numPr>
        <w:spacing w:before="0" w:beforeAutospacing="0" w:after="120" w:afterAutospacing="0"/>
        <w:jc w:val="both"/>
        <w:rPr>
          <w:rFonts w:ascii="Source Sans Pro" w:hAnsi="Source Sans Pro"/>
          <w:color w:val="0000FF"/>
        </w:rPr>
      </w:pPr>
      <w:r w:rsidRPr="00FC1EF9">
        <w:rPr>
          <w:rFonts w:ascii="Source Sans Pro" w:hAnsi="Source Sans Pro"/>
          <w:iCs/>
          <w:color w:val="0000FF"/>
        </w:rPr>
        <w:t>[</w:t>
      </w:r>
      <w:r w:rsidRPr="00FC1EF9">
        <w:rPr>
          <w:rFonts w:ascii="Source Sans Pro" w:hAnsi="Source Sans Pro"/>
          <w:i/>
          <w:color w:val="0000FF"/>
        </w:rPr>
        <w:t xml:space="preserve">Plans that </w:t>
      </w:r>
      <w:r w:rsidRPr="00FC1EF9" w:rsidR="0023621C">
        <w:rPr>
          <w:rFonts w:ascii="Source Sans Pro" w:hAnsi="Source Sans Pro"/>
          <w:i/>
          <w:color w:val="0000FF"/>
        </w:rPr>
        <w:t>don’t</w:t>
      </w:r>
      <w:r w:rsidRPr="00FC1EF9">
        <w:rPr>
          <w:rFonts w:ascii="Source Sans Pro" w:hAnsi="Source Sans Pro"/>
          <w:i/>
          <w:color w:val="0000FF"/>
        </w:rPr>
        <w:t xml:space="preserve"> cover excluded drugs under an enhance</w:t>
      </w:r>
      <w:r w:rsidRPr="00FC1EF9" w:rsidR="00C266AF">
        <w:rPr>
          <w:rFonts w:ascii="Source Sans Pro" w:hAnsi="Source Sans Pro"/>
          <w:i/>
          <w:color w:val="0000FF"/>
        </w:rPr>
        <w:t>d</w:t>
      </w:r>
      <w:r w:rsidRPr="00FC1EF9">
        <w:rPr>
          <w:rFonts w:ascii="Source Sans Pro" w:hAnsi="Source Sans Pro"/>
          <w:i/>
          <w:color w:val="0000FF"/>
        </w:rPr>
        <w:t xml:space="preserve"> benefit, OR plans that cover excluded drugs under an enhanced benefit but with the same cost sharing as covered Part D drugs in this stage (i.e., no cost sharing), insert the following: </w:t>
      </w:r>
      <w:r w:rsidRPr="00FC1EF9">
        <w:rPr>
          <w:rFonts w:ascii="Source Sans Pro" w:hAnsi="Source Sans Pro"/>
          <w:color w:val="0000FF"/>
        </w:rPr>
        <w:t xml:space="preserve">During this payment stage, </w:t>
      </w:r>
      <w:r w:rsidRPr="00FC1EF9" w:rsidR="0078292F">
        <w:rPr>
          <w:rFonts w:ascii="Source Sans Pro" w:hAnsi="Source Sans Pro"/>
          <w:color w:val="0000FF"/>
        </w:rPr>
        <w:t>you pay nothing</w:t>
      </w:r>
      <w:r w:rsidRPr="00FC1EF9">
        <w:rPr>
          <w:rFonts w:ascii="Source Sans Pro" w:hAnsi="Source Sans Pro"/>
          <w:color w:val="0000FF"/>
        </w:rPr>
        <w:t xml:space="preserve"> for your covered </w:t>
      </w:r>
      <w:r w:rsidRPr="00FC1EF9" w:rsidR="00C266AF">
        <w:rPr>
          <w:rFonts w:ascii="Source Sans Pro" w:hAnsi="Source Sans Pro"/>
          <w:color w:val="0000FF"/>
        </w:rPr>
        <w:t xml:space="preserve">Part D </w:t>
      </w:r>
      <w:r w:rsidRPr="00FC1EF9">
        <w:rPr>
          <w:rFonts w:ascii="Source Sans Pro" w:hAnsi="Source Sans Pro"/>
          <w:color w:val="0000FF"/>
        </w:rPr>
        <w:t xml:space="preserve">drugs </w:t>
      </w:r>
      <w:r w:rsidRPr="00FC1EF9" w:rsidR="000B1A43">
        <w:rPr>
          <w:rFonts w:ascii="Source Sans Pro" w:hAnsi="Source Sans Pro"/>
          <w:color w:val="0000FF"/>
        </w:rPr>
        <w:t>[</w:t>
      </w:r>
      <w:r w:rsidRPr="00FC1EF9" w:rsidR="000B1A43">
        <w:rPr>
          <w:rFonts w:ascii="Source Sans Pro" w:hAnsi="Source Sans Pro"/>
          <w:i/>
          <w:iCs/>
          <w:color w:val="0000FF"/>
        </w:rPr>
        <w:t xml:space="preserve">insert as applicable: </w:t>
      </w:r>
      <w:r w:rsidRPr="00FC1EF9" w:rsidR="000B1A43">
        <w:rPr>
          <w:rFonts w:ascii="Source Sans Pro" w:hAnsi="Source Sans Pro"/>
          <w:color w:val="0000FF"/>
        </w:rPr>
        <w:t>and for excluded drugs covered under our enhanced benefit].</w:t>
      </w:r>
      <w:r w:rsidRPr="00FC1EF9">
        <w:rPr>
          <w:rFonts w:ascii="Source Sans Pro" w:hAnsi="Source Sans Pro"/>
          <w:color w:val="0000FF"/>
        </w:rPr>
        <w:t>]</w:t>
      </w:r>
    </w:p>
    <w:p w:rsidR="009F41AB" w:rsidRPr="00FC1EF9" w:rsidP="00C43A77" w14:paraId="41C328C9" w14:textId="49199CFB">
      <w:pPr>
        <w:pStyle w:val="ListParagraph"/>
        <w:numPr>
          <w:ilvl w:val="0"/>
          <w:numId w:val="187"/>
        </w:numPr>
        <w:spacing w:before="0" w:beforeAutospacing="0" w:after="120" w:afterAutospacing="0"/>
        <w:rPr>
          <w:rFonts w:ascii="Source Sans Pro" w:hAnsi="Source Sans Pro"/>
          <w:color w:val="0000FF"/>
        </w:rPr>
      </w:pPr>
      <w:r w:rsidRPr="00FC1EF9">
        <w:rPr>
          <w:rFonts w:ascii="Source Sans Pro" w:hAnsi="Source Sans Pro"/>
          <w:color w:val="0000FF"/>
        </w:rPr>
        <w:t>[</w:t>
      </w:r>
      <w:r w:rsidRPr="00FC1EF9">
        <w:rPr>
          <w:rFonts w:ascii="Source Sans Pro" w:hAnsi="Source Sans Pro"/>
          <w:i/>
          <w:iCs/>
          <w:color w:val="0000FF"/>
        </w:rPr>
        <w:t xml:space="preserve">Plans that cover excluded drugs under an enhanced benefit with cost sharing in this stage, insert the following </w:t>
      </w:r>
      <w:r w:rsidRPr="00FC1EF9" w:rsidR="000A4947">
        <w:rPr>
          <w:rFonts w:ascii="Source Sans Pro" w:hAnsi="Source Sans Pro"/>
          <w:i/>
          <w:iCs/>
          <w:color w:val="0000FF"/>
        </w:rPr>
        <w:t xml:space="preserve">2 </w:t>
      </w:r>
      <w:r w:rsidRPr="00FC1EF9">
        <w:rPr>
          <w:rFonts w:ascii="Source Sans Pro" w:hAnsi="Source Sans Pro"/>
          <w:i/>
          <w:iCs/>
          <w:color w:val="0000FF"/>
        </w:rPr>
        <w:t>bullets:</w:t>
      </w:r>
    </w:p>
    <w:p w:rsidR="009F41AB" w:rsidRPr="00FC1EF9" w:rsidP="00C43A77" w14:paraId="7700759E" w14:textId="04B7F5E3">
      <w:pPr>
        <w:pStyle w:val="ListParagraph"/>
        <w:numPr>
          <w:ilvl w:val="1"/>
          <w:numId w:val="187"/>
        </w:numPr>
        <w:spacing w:before="0" w:beforeAutospacing="0" w:after="120" w:afterAutospacing="0"/>
        <w:rPr>
          <w:rFonts w:ascii="Source Sans Pro" w:hAnsi="Source Sans Pro"/>
          <w:color w:val="0000FF"/>
        </w:rPr>
      </w:pPr>
      <w:r w:rsidRPr="00FC1EF9">
        <w:rPr>
          <w:rFonts w:ascii="Source Sans Pro" w:hAnsi="Source Sans Pro"/>
          <w:color w:val="0000FF"/>
        </w:rPr>
        <w:t xml:space="preserve">During this payment stage, </w:t>
      </w:r>
      <w:r w:rsidRPr="00FC1EF9" w:rsidR="00B73B4A">
        <w:rPr>
          <w:rFonts w:ascii="Source Sans Pro" w:hAnsi="Source Sans Pro"/>
          <w:color w:val="0000FF"/>
        </w:rPr>
        <w:t xml:space="preserve">you pay nothing </w:t>
      </w:r>
      <w:r w:rsidRPr="00FC1EF9">
        <w:rPr>
          <w:rFonts w:ascii="Source Sans Pro" w:hAnsi="Source Sans Pro"/>
          <w:color w:val="0000FF"/>
        </w:rPr>
        <w:t>for your Part D covered drugs.</w:t>
      </w:r>
    </w:p>
    <w:p w:rsidR="009F41AB" w:rsidRPr="00FC1EF9" w:rsidP="00C43A77" w14:paraId="67AD1CFE" w14:textId="0E06815D">
      <w:pPr>
        <w:pStyle w:val="ListParagraph"/>
        <w:numPr>
          <w:ilvl w:val="1"/>
          <w:numId w:val="187"/>
        </w:numPr>
        <w:spacing w:before="0" w:beforeAutospacing="0" w:after="120" w:afterAutospacing="0"/>
        <w:rPr>
          <w:rFonts w:ascii="Source Sans Pro" w:hAnsi="Source Sans Pro"/>
          <w:color w:val="0000FF"/>
        </w:rPr>
      </w:pPr>
      <w:r w:rsidRPr="00FC1EF9">
        <w:rPr>
          <w:rFonts w:ascii="Source Sans Pro" w:hAnsi="Source Sans Pro"/>
          <w:color w:val="0000FF"/>
        </w:rPr>
        <w:t xml:space="preserve">For excluded drugs covered under our enhanced benefit, you pay </w:t>
      </w:r>
      <w:r w:rsidRPr="00FC1EF9">
        <w:rPr>
          <w:rFonts w:ascii="Source Sans Pro" w:hAnsi="Source Sans Pro"/>
          <w:i/>
          <w:color w:val="0000FF"/>
        </w:rPr>
        <w:t>[insert copay o</w:t>
      </w:r>
      <w:r w:rsidRPr="00FC1EF9" w:rsidR="00377A90">
        <w:rPr>
          <w:rFonts w:ascii="Source Sans Pro" w:hAnsi="Source Sans Pro"/>
          <w:i/>
          <w:color w:val="0000FF"/>
        </w:rPr>
        <w:t>r</w:t>
      </w:r>
      <w:r w:rsidRPr="00FC1EF9">
        <w:rPr>
          <w:rFonts w:ascii="Source Sans Pro" w:hAnsi="Source Sans Pro"/>
          <w:i/>
          <w:color w:val="0000FF"/>
        </w:rPr>
        <w:t xml:space="preserve"> coinsurance amount].</w:t>
      </w:r>
      <w:r w:rsidRPr="00FC1EF9">
        <w:rPr>
          <w:rFonts w:ascii="Source Sans Pro" w:hAnsi="Source Sans Pro"/>
          <w:color w:val="0000FF"/>
        </w:rPr>
        <w:t>]</w:t>
      </w:r>
    </w:p>
    <w:p w:rsidR="00BC7587" w:rsidRPr="00FC1EF9" w:rsidP="00104863" w14:paraId="241CDCEB" w14:textId="2083FC9C">
      <w:pPr>
        <w:pStyle w:val="Heading2"/>
        <w:rPr>
          <w:rFonts w:ascii="Source Sans Pro" w:hAnsi="Source Sans Pro"/>
          <w:b w:val="0"/>
          <w:bCs/>
          <w:u w:val="single"/>
        </w:rPr>
      </w:pPr>
      <w:bookmarkStart w:id="295" w:name="_Toc196311391"/>
      <w:r w:rsidRPr="00FC1EF9">
        <w:rPr>
          <w:rFonts w:ascii="Source Sans Pro" w:hAnsi="Source Sans Pro"/>
        </w:rPr>
        <w:t>SECTION 7</w:t>
      </w:r>
      <w:r w:rsidRPr="00FC1EF9" w:rsidR="00D9149E">
        <w:rPr>
          <w:rFonts w:ascii="Source Sans Pro" w:hAnsi="Source Sans Pro"/>
        </w:rPr>
        <w:tab/>
      </w:r>
      <w:r w:rsidRPr="00FC1EF9">
        <w:rPr>
          <w:rFonts w:ascii="Source Sans Pro" w:hAnsi="Source Sans Pro"/>
        </w:rPr>
        <w:t>Additional benefits information</w:t>
      </w:r>
      <w:bookmarkEnd w:id="295"/>
    </w:p>
    <w:p w:rsidR="00BC67CA" w:rsidRPr="00781570" w14:paraId="4C94997F" w14:textId="66A8B8A2">
      <w:pPr>
        <w:rPr>
          <w:rFonts w:ascii="Source Sans Pro" w:hAnsi="Source Sans Pro"/>
          <w:i/>
          <w:iCs/>
          <w:color w:val="0000FF"/>
        </w:rPr>
      </w:pPr>
      <w:r w:rsidRPr="00FC1EF9">
        <w:rPr>
          <w:rFonts w:ascii="Source Sans Pro" w:hAnsi="Source Sans Pro"/>
          <w:i/>
          <w:iCs/>
          <w:color w:val="0000FF"/>
        </w:rPr>
        <w:t xml:space="preserve">[Optional: Insert any additional benefits information based on </w:t>
      </w:r>
      <w:r w:rsidR="00F967D1">
        <w:rPr>
          <w:rFonts w:ascii="Source Sans Pro" w:hAnsi="Source Sans Pro"/>
          <w:i/>
          <w:iCs/>
          <w:color w:val="0000FF"/>
        </w:rPr>
        <w:t>our</w:t>
      </w:r>
      <w:r w:rsidRPr="00781570">
        <w:rPr>
          <w:rFonts w:ascii="Source Sans Pro" w:hAnsi="Source Sans Pro"/>
          <w:i/>
          <w:iCs/>
          <w:color w:val="0000FF"/>
        </w:rPr>
        <w:t xml:space="preserve"> plan’s approved bid that </w:t>
      </w:r>
      <w:r w:rsidRPr="00781570" w:rsidR="0023621C">
        <w:rPr>
          <w:rFonts w:ascii="Source Sans Pro" w:hAnsi="Source Sans Pro"/>
          <w:i/>
          <w:iCs/>
          <w:color w:val="0000FF"/>
        </w:rPr>
        <w:t>isn’t</w:t>
      </w:r>
      <w:r w:rsidRPr="00781570">
        <w:rPr>
          <w:rFonts w:ascii="Source Sans Pro" w:hAnsi="Source Sans Pro"/>
          <w:i/>
          <w:iCs/>
          <w:color w:val="0000FF"/>
        </w:rPr>
        <w:t xml:space="preserve"> captured in the sections above.]</w:t>
      </w:r>
    </w:p>
    <w:p w:rsidR="0013793F" w:rsidRPr="00781570" w:rsidP="00AB6D46" w14:paraId="7BD16FEE" w14:textId="6FEB38FB">
      <w:pPr>
        <w:spacing w:before="240" w:beforeAutospacing="0" w:after="120" w:afterAutospacing="0"/>
        <w:rPr>
          <w:rFonts w:ascii="Source Sans Pro" w:hAnsi="Source Sans Pro"/>
          <w:i/>
          <w:iCs/>
          <w:color w:val="0000FF"/>
        </w:rPr>
      </w:pPr>
      <w:r w:rsidRPr="00781570">
        <w:rPr>
          <w:rFonts w:ascii="Source Sans Pro" w:hAnsi="Source Sans Pro"/>
          <w:i/>
          <w:iCs/>
          <w:color w:val="0000FF"/>
        </w:rPr>
        <w:t xml:space="preserve">[Plans with no </w:t>
      </w:r>
      <w:r w:rsidRPr="00781570" w:rsidR="009C3833">
        <w:rPr>
          <w:rFonts w:ascii="Source Sans Pro" w:hAnsi="Source Sans Pro"/>
          <w:i/>
          <w:iCs/>
          <w:color w:val="0000FF"/>
        </w:rPr>
        <w:t>cost</w:t>
      </w:r>
      <w:r w:rsidRPr="00781570" w:rsidR="00716BE1">
        <w:rPr>
          <w:rFonts w:ascii="Source Sans Pro" w:hAnsi="Source Sans Pro"/>
          <w:i/>
          <w:iCs/>
          <w:color w:val="0000FF"/>
        </w:rPr>
        <w:t xml:space="preserve"> </w:t>
      </w:r>
      <w:r w:rsidRPr="00781570" w:rsidR="009C3833">
        <w:rPr>
          <w:rFonts w:ascii="Source Sans Pro" w:hAnsi="Source Sans Pro"/>
          <w:i/>
          <w:iCs/>
          <w:color w:val="0000FF"/>
        </w:rPr>
        <w:t>sharing</w:t>
      </w:r>
      <w:r w:rsidRPr="00781570">
        <w:rPr>
          <w:rFonts w:ascii="Source Sans Pro" w:hAnsi="Source Sans Pro"/>
          <w:i/>
          <w:iCs/>
          <w:color w:val="0000FF"/>
        </w:rPr>
        <w:t xml:space="preserve"> </w:t>
      </w:r>
      <w:r w:rsidRPr="00781570" w:rsidR="0011365B">
        <w:rPr>
          <w:rFonts w:ascii="Source Sans Pro" w:hAnsi="Source Sans Pro"/>
          <w:i/>
          <w:iCs/>
          <w:color w:val="0000FF"/>
        </w:rPr>
        <w:t>can</w:t>
      </w:r>
      <w:r w:rsidRPr="00781570">
        <w:rPr>
          <w:rFonts w:ascii="Source Sans Pro" w:hAnsi="Source Sans Pro"/>
          <w:i/>
          <w:iCs/>
          <w:color w:val="0000FF"/>
        </w:rPr>
        <w:t xml:space="preserve"> move this section to Chapter 5.]</w:t>
      </w:r>
    </w:p>
    <w:p w:rsidR="00E57ABB" w:rsidRPr="00781570" w:rsidP="00104863" w14:paraId="0891CB57" w14:textId="4F59BD66">
      <w:pPr>
        <w:pStyle w:val="Heading2"/>
        <w:rPr>
          <w:rFonts w:ascii="Source Sans Pro" w:hAnsi="Source Sans Pro"/>
          <w:b w:val="0"/>
          <w:bCs/>
          <w:u w:val="single"/>
        </w:rPr>
      </w:pPr>
      <w:bookmarkStart w:id="296" w:name="_Toc196311392"/>
      <w:r w:rsidRPr="00781570">
        <w:rPr>
          <w:rFonts w:ascii="Source Sans Pro" w:hAnsi="Source Sans Pro"/>
        </w:rPr>
        <w:t>SECTION 8</w:t>
      </w:r>
      <w:r w:rsidRPr="00781570" w:rsidR="00D9149E">
        <w:rPr>
          <w:rFonts w:ascii="Source Sans Pro" w:hAnsi="Source Sans Pro"/>
        </w:rPr>
        <w:tab/>
      </w:r>
      <w:r w:rsidRPr="00781570">
        <w:rPr>
          <w:rFonts w:ascii="Source Sans Pro" w:hAnsi="Source Sans Pro"/>
        </w:rPr>
        <w:t>What you pay for Part D vaccines</w:t>
      </w:r>
      <w:bookmarkEnd w:id="296"/>
    </w:p>
    <w:p w:rsidR="00E372CF" w:rsidRPr="00781570" w:rsidP="00AB6D46" w14:paraId="78406B6B" w14:textId="18648A27">
      <w:pPr>
        <w:spacing w:after="0" w:afterAutospacing="0"/>
        <w:rPr>
          <w:rFonts w:ascii="Source Sans Pro" w:hAnsi="Source Sans Pro"/>
          <w:i/>
          <w:iCs/>
          <w:color w:val="0000FF"/>
        </w:rPr>
      </w:pPr>
      <w:r w:rsidRPr="00781570">
        <w:rPr>
          <w:rFonts w:ascii="Source Sans Pro" w:hAnsi="Source Sans Pro"/>
          <w:i/>
          <w:iCs/>
          <w:color w:val="0000FF"/>
        </w:rPr>
        <w:t>[</w:t>
      </w:r>
      <w:r w:rsidRPr="00781570" w:rsidR="00F46A11">
        <w:rPr>
          <w:rFonts w:ascii="Source Sans Pro" w:hAnsi="Source Sans Pro"/>
          <w:i/>
          <w:iCs/>
          <w:color w:val="0000FF"/>
        </w:rPr>
        <w:t>P</w:t>
      </w:r>
      <w:r w:rsidRPr="00781570">
        <w:rPr>
          <w:rFonts w:ascii="Source Sans Pro" w:hAnsi="Source Sans Pro"/>
          <w:i/>
          <w:iCs/>
          <w:color w:val="0000FF"/>
        </w:rPr>
        <w:t xml:space="preserve">lans </w:t>
      </w:r>
      <w:r w:rsidRPr="00781570" w:rsidR="0011365B">
        <w:rPr>
          <w:rFonts w:ascii="Source Sans Pro" w:hAnsi="Source Sans Pro"/>
          <w:i/>
          <w:iCs/>
          <w:color w:val="0000FF"/>
        </w:rPr>
        <w:t>can</w:t>
      </w:r>
      <w:r w:rsidRPr="00781570">
        <w:rPr>
          <w:rFonts w:ascii="Source Sans Pro" w:hAnsi="Source Sans Pro"/>
          <w:i/>
          <w:iCs/>
          <w:color w:val="0000FF"/>
        </w:rPr>
        <w:t xml:space="preserve"> revise this section as needed.]</w:t>
      </w:r>
    </w:p>
    <w:p w:rsidR="009E63C9" w:rsidRPr="00781570" w:rsidP="005D1A9F" w14:paraId="0A18B21D" w14:textId="219C8188">
      <w:pPr>
        <w:rPr>
          <w:rFonts w:ascii="Source Sans Pro" w:hAnsi="Source Sans Pro"/>
        </w:rPr>
      </w:pPr>
      <w:r w:rsidRPr="00781570">
        <w:rPr>
          <w:rFonts w:ascii="Source Sans Pro" w:hAnsi="Source Sans Pro"/>
          <w:b/>
          <w:bCs/>
        </w:rPr>
        <w:t xml:space="preserve">Important </w:t>
      </w:r>
      <w:r w:rsidRPr="00781570" w:rsidR="000A4947">
        <w:rPr>
          <w:rFonts w:ascii="Source Sans Pro" w:hAnsi="Source Sans Pro"/>
          <w:b/>
          <w:bCs/>
        </w:rPr>
        <w:t>m</w:t>
      </w:r>
      <w:r w:rsidRPr="00781570">
        <w:rPr>
          <w:rFonts w:ascii="Source Sans Pro" w:hAnsi="Source Sans Pro"/>
          <w:b/>
          <w:bCs/>
        </w:rPr>
        <w:t xml:space="preserve">essage </w:t>
      </w:r>
      <w:r w:rsidRPr="00781570" w:rsidR="000A4947">
        <w:rPr>
          <w:rFonts w:ascii="Source Sans Pro" w:hAnsi="Source Sans Pro"/>
          <w:b/>
          <w:bCs/>
        </w:rPr>
        <w:t>a</w:t>
      </w:r>
      <w:r w:rsidRPr="00781570">
        <w:rPr>
          <w:rFonts w:ascii="Source Sans Pro" w:hAnsi="Source Sans Pro"/>
          <w:b/>
          <w:bCs/>
        </w:rPr>
        <w:t xml:space="preserve">bout </w:t>
      </w:r>
      <w:r w:rsidRPr="00781570" w:rsidR="000A4947">
        <w:rPr>
          <w:rFonts w:ascii="Source Sans Pro" w:hAnsi="Source Sans Pro"/>
          <w:b/>
          <w:bCs/>
        </w:rPr>
        <w:t>w</w:t>
      </w:r>
      <w:r w:rsidRPr="00781570">
        <w:rPr>
          <w:rFonts w:ascii="Source Sans Pro" w:hAnsi="Source Sans Pro"/>
          <w:b/>
          <w:bCs/>
        </w:rPr>
        <w:t xml:space="preserve">hat </w:t>
      </w:r>
      <w:r w:rsidRPr="00781570" w:rsidR="000A4947">
        <w:rPr>
          <w:rFonts w:ascii="Source Sans Pro" w:hAnsi="Source Sans Pro"/>
          <w:b/>
          <w:bCs/>
        </w:rPr>
        <w:t>y</w:t>
      </w:r>
      <w:r w:rsidRPr="00781570">
        <w:rPr>
          <w:rFonts w:ascii="Source Sans Pro" w:hAnsi="Source Sans Pro"/>
          <w:b/>
          <w:bCs/>
        </w:rPr>
        <w:t xml:space="preserve">ou </w:t>
      </w:r>
      <w:r w:rsidRPr="00781570" w:rsidR="000A4947">
        <w:rPr>
          <w:rFonts w:ascii="Source Sans Pro" w:hAnsi="Source Sans Pro"/>
          <w:b/>
          <w:bCs/>
        </w:rPr>
        <w:t>p</w:t>
      </w:r>
      <w:r w:rsidRPr="00781570">
        <w:rPr>
          <w:rFonts w:ascii="Source Sans Pro" w:hAnsi="Source Sans Pro"/>
          <w:b/>
          <w:bCs/>
        </w:rPr>
        <w:t xml:space="preserve">ay for </w:t>
      </w:r>
      <w:r w:rsidRPr="00781570" w:rsidR="000A4947">
        <w:rPr>
          <w:rFonts w:ascii="Source Sans Pro" w:hAnsi="Source Sans Pro"/>
          <w:b/>
          <w:bCs/>
        </w:rPr>
        <w:t>v</w:t>
      </w:r>
      <w:r w:rsidRPr="00781570">
        <w:rPr>
          <w:rFonts w:ascii="Source Sans Pro" w:hAnsi="Source Sans Pro"/>
          <w:b/>
          <w:bCs/>
        </w:rPr>
        <w:t xml:space="preserve">accines </w:t>
      </w:r>
      <w:r w:rsidRPr="00781570" w:rsidR="00005273">
        <w:rPr>
          <w:rFonts w:ascii="Source Sans Pro" w:hAnsi="Source Sans Pro"/>
        </w:rPr>
        <w:t>–</w:t>
      </w:r>
      <w:r w:rsidRPr="00781570">
        <w:rPr>
          <w:rFonts w:ascii="Source Sans Pro" w:hAnsi="Source Sans Pro"/>
        </w:rPr>
        <w:t xml:space="preserve"> </w:t>
      </w:r>
      <w:r w:rsidRPr="00781570" w:rsidR="00005273">
        <w:rPr>
          <w:rFonts w:ascii="Source Sans Pro" w:hAnsi="Source Sans Pro"/>
        </w:rPr>
        <w:t>Some vaccines are considered medical benefits</w:t>
      </w:r>
      <w:r w:rsidRPr="00781570" w:rsidR="00491249">
        <w:rPr>
          <w:rFonts w:ascii="Source Sans Pro" w:hAnsi="Source Sans Pro"/>
        </w:rPr>
        <w:t xml:space="preserve"> and are covered under Part B</w:t>
      </w:r>
      <w:r w:rsidRPr="00781570" w:rsidR="00005273">
        <w:rPr>
          <w:rFonts w:ascii="Source Sans Pro" w:hAnsi="Source Sans Pro"/>
        </w:rPr>
        <w:t xml:space="preserve">. Other vaccines are considered Part D drugs. You can find these vaccines listed in </w:t>
      </w:r>
      <w:r w:rsidRPr="00781570" w:rsidR="006334DD">
        <w:rPr>
          <w:rFonts w:ascii="Source Sans Pro" w:hAnsi="Source Sans Pro"/>
        </w:rPr>
        <w:t>our plan</w:t>
      </w:r>
      <w:r w:rsidRPr="00781570" w:rsidR="00005273">
        <w:rPr>
          <w:rFonts w:ascii="Source Sans Pro" w:hAnsi="Source Sans Pro"/>
        </w:rPr>
        <w:t xml:space="preserve">’s </w:t>
      </w:r>
      <w:r w:rsidRPr="00781570" w:rsidR="004C074F">
        <w:rPr>
          <w:rFonts w:ascii="Source Sans Pro" w:hAnsi="Source Sans Pro"/>
        </w:rPr>
        <w:t>Drug List.</w:t>
      </w:r>
      <w:r w:rsidRPr="00781570" w:rsidR="00005273">
        <w:rPr>
          <w:rFonts w:ascii="Source Sans Pro" w:hAnsi="Source Sans Pro"/>
        </w:rPr>
        <w:t xml:space="preserve"> </w:t>
      </w:r>
      <w:r w:rsidRPr="00781570">
        <w:rPr>
          <w:rFonts w:ascii="Source Sans Pro" w:hAnsi="Source Sans Pro"/>
        </w:rPr>
        <w:t xml:space="preserve">Our plan covers most </w:t>
      </w:r>
      <w:r w:rsidRPr="00781570" w:rsidR="006C1FB8">
        <w:rPr>
          <w:rFonts w:ascii="Source Sans Pro" w:hAnsi="Source Sans Pro"/>
        </w:rPr>
        <w:t xml:space="preserve">adult </w:t>
      </w:r>
      <w:r w:rsidRPr="00781570">
        <w:rPr>
          <w:rFonts w:ascii="Source Sans Pro" w:hAnsi="Source Sans Pro"/>
        </w:rPr>
        <w:t xml:space="preserve">Part D vaccines at no cost to you </w:t>
      </w:r>
      <w:r w:rsidRPr="00781570">
        <w:rPr>
          <w:rFonts w:ascii="Source Sans Pro" w:hAnsi="Source Sans Pro"/>
          <w:color w:val="0000FF"/>
        </w:rPr>
        <w:t>[</w:t>
      </w:r>
      <w:r w:rsidRPr="00781570">
        <w:rPr>
          <w:rFonts w:ascii="Source Sans Pro" w:hAnsi="Source Sans Pro"/>
          <w:i/>
          <w:iCs/>
          <w:color w:val="0000FF"/>
        </w:rPr>
        <w:t>insert only if plan’s benefit design includes a deductible:</w:t>
      </w:r>
      <w:r w:rsidRPr="00781570">
        <w:rPr>
          <w:rFonts w:ascii="Source Sans Pro" w:hAnsi="Source Sans Pro"/>
          <w:color w:val="0000FF"/>
        </w:rPr>
        <w:t xml:space="preserve"> even if you haven’t paid your deductible]</w:t>
      </w:r>
      <w:r w:rsidRPr="00781570">
        <w:rPr>
          <w:rFonts w:ascii="Source Sans Pro" w:hAnsi="Source Sans Pro"/>
        </w:rPr>
        <w:t xml:space="preserve">. </w:t>
      </w:r>
      <w:r w:rsidRPr="00781570" w:rsidR="00087ABB">
        <w:rPr>
          <w:rFonts w:ascii="Source Sans Pro" w:hAnsi="Source Sans Pro"/>
        </w:rPr>
        <w:t>Go to</w:t>
      </w:r>
      <w:r w:rsidRPr="00781570" w:rsidR="000A4947">
        <w:rPr>
          <w:rFonts w:ascii="Source Sans Pro" w:hAnsi="Source Sans Pro"/>
        </w:rPr>
        <w:t xml:space="preserve"> </w:t>
      </w:r>
      <w:r w:rsidRPr="00781570" w:rsidR="00005273">
        <w:rPr>
          <w:rFonts w:ascii="Source Sans Pro" w:hAnsi="Source Sans Pro"/>
        </w:rPr>
        <w:t>ou</w:t>
      </w:r>
      <w:r w:rsidRPr="00781570">
        <w:rPr>
          <w:rFonts w:ascii="Source Sans Pro" w:hAnsi="Source Sans Pro"/>
        </w:rPr>
        <w:t>r</w:t>
      </w:r>
      <w:r w:rsidRPr="00781570" w:rsidR="00005273">
        <w:rPr>
          <w:rFonts w:ascii="Source Sans Pro" w:hAnsi="Source Sans Pro"/>
        </w:rPr>
        <w:t xml:space="preserve"> plan’s </w:t>
      </w:r>
      <w:r w:rsidRPr="00781570" w:rsidR="004C074F">
        <w:rPr>
          <w:rFonts w:ascii="Source Sans Pro" w:hAnsi="Source Sans Pro"/>
        </w:rPr>
        <w:t>Drug List</w:t>
      </w:r>
      <w:r w:rsidRPr="00781570" w:rsidR="00005273">
        <w:rPr>
          <w:rFonts w:ascii="Source Sans Pro" w:hAnsi="Source Sans Pro"/>
        </w:rPr>
        <w:t xml:space="preserve"> or c</w:t>
      </w:r>
      <w:r w:rsidRPr="00781570" w:rsidR="00E82E54">
        <w:rPr>
          <w:rFonts w:ascii="Source Sans Pro" w:hAnsi="Source Sans Pro"/>
        </w:rPr>
        <w:t>all</w:t>
      </w:r>
      <w:r w:rsidRPr="00781570" w:rsidR="00005273">
        <w:rPr>
          <w:rFonts w:ascii="Source Sans Pro" w:hAnsi="Source Sans Pro"/>
        </w:rPr>
        <w:t xml:space="preserve"> </w:t>
      </w:r>
      <w:r w:rsidRPr="00781570">
        <w:rPr>
          <w:rFonts w:ascii="Source Sans Pro" w:hAnsi="Source Sans Pro"/>
        </w:rPr>
        <w:t xml:space="preserve">Member Services </w:t>
      </w:r>
      <w:r w:rsidRPr="00781570" w:rsidR="00E82E54">
        <w:rPr>
          <w:rFonts w:ascii="Source Sans Pro" w:hAnsi="Source Sans Pro"/>
        </w:rPr>
        <w:t xml:space="preserve">at </w:t>
      </w:r>
      <w:r w:rsidRPr="00781570" w:rsidR="00E82E54">
        <w:rPr>
          <w:rFonts w:ascii="Source Sans Pro" w:hAnsi="Source Sans Pro"/>
          <w:i/>
          <w:iCs/>
          <w:color w:val="0000FF"/>
        </w:rPr>
        <w:t>[insert Member Services number]</w:t>
      </w:r>
      <w:r w:rsidRPr="00781570" w:rsidR="00E82E54">
        <w:rPr>
          <w:rFonts w:ascii="Source Sans Pro" w:hAnsi="Source Sans Pro"/>
        </w:rPr>
        <w:t xml:space="preserve"> (TTY users call </w:t>
      </w:r>
      <w:r w:rsidRPr="00781570" w:rsidR="00E82E54">
        <w:rPr>
          <w:rFonts w:ascii="Source Sans Pro" w:hAnsi="Source Sans Pro"/>
          <w:i/>
          <w:iCs/>
          <w:color w:val="0000FF"/>
        </w:rPr>
        <w:t>[insert TTY number]</w:t>
      </w:r>
      <w:r w:rsidRPr="00781570" w:rsidR="00E82E54">
        <w:rPr>
          <w:rFonts w:ascii="Source Sans Pro" w:hAnsi="Source Sans Pro"/>
        </w:rPr>
        <w:t xml:space="preserve">) </w:t>
      </w:r>
      <w:r w:rsidRPr="00781570">
        <w:rPr>
          <w:rFonts w:ascii="Source Sans Pro" w:hAnsi="Source Sans Pro"/>
        </w:rPr>
        <w:t xml:space="preserve">for </w:t>
      </w:r>
      <w:r w:rsidRPr="00781570" w:rsidR="00005273">
        <w:rPr>
          <w:rFonts w:ascii="Source Sans Pro" w:hAnsi="Source Sans Pro"/>
        </w:rPr>
        <w:t>coverage and cost</w:t>
      </w:r>
      <w:r w:rsidRPr="00781570" w:rsidR="00B263AB">
        <w:rPr>
          <w:rFonts w:ascii="Source Sans Pro" w:hAnsi="Source Sans Pro"/>
        </w:rPr>
        <w:t>-</w:t>
      </w:r>
      <w:r w:rsidRPr="00781570" w:rsidR="00005273">
        <w:rPr>
          <w:rFonts w:ascii="Source Sans Pro" w:hAnsi="Source Sans Pro"/>
        </w:rPr>
        <w:t>sharing details about specific vaccines</w:t>
      </w:r>
      <w:r w:rsidRPr="00781570">
        <w:rPr>
          <w:rFonts w:ascii="Source Sans Pro" w:hAnsi="Source Sans Pro"/>
        </w:rPr>
        <w:t>.</w:t>
      </w:r>
    </w:p>
    <w:p w:rsidR="005D1A9F" w:rsidRPr="00781570" w:rsidP="005D1A9F" w14:paraId="516C68AA" w14:textId="3182F1A9">
      <w:pPr>
        <w:rPr>
          <w:rFonts w:ascii="Source Sans Pro" w:hAnsi="Source Sans Pro"/>
        </w:rPr>
      </w:pPr>
      <w:r w:rsidRPr="00781570">
        <w:rPr>
          <w:rFonts w:ascii="Source Sans Pro" w:hAnsi="Source Sans Pro"/>
          <w:sz w:val="23"/>
          <w:szCs w:val="23"/>
        </w:rPr>
        <w:t xml:space="preserve"> </w:t>
      </w:r>
      <w:r w:rsidRPr="00781570">
        <w:rPr>
          <w:rFonts w:ascii="Source Sans Pro" w:hAnsi="Source Sans Pro"/>
        </w:rPr>
        <w:t xml:space="preserve">There are </w:t>
      </w:r>
      <w:r w:rsidRPr="00781570" w:rsidR="000A4947">
        <w:rPr>
          <w:rFonts w:ascii="Source Sans Pro" w:hAnsi="Source Sans Pro"/>
        </w:rPr>
        <w:t xml:space="preserve">2 </w:t>
      </w:r>
      <w:r w:rsidRPr="00781570">
        <w:rPr>
          <w:rFonts w:ascii="Source Sans Pro" w:hAnsi="Source Sans Pro"/>
        </w:rPr>
        <w:t>parts to our coverage of Part D vaccin</w:t>
      </w:r>
      <w:r w:rsidRPr="00781570" w:rsidR="00A5233B">
        <w:rPr>
          <w:rFonts w:ascii="Source Sans Pro" w:hAnsi="Source Sans Pro"/>
        </w:rPr>
        <w:t>es</w:t>
      </w:r>
      <w:r w:rsidRPr="00781570">
        <w:rPr>
          <w:rFonts w:ascii="Source Sans Pro" w:hAnsi="Source Sans Pro"/>
        </w:rPr>
        <w:t>:</w:t>
      </w:r>
    </w:p>
    <w:p w:rsidR="0013793F" w:rsidRPr="00781570" w:rsidP="00C43A77" w14:paraId="46F82A95" w14:textId="18CF7D3E">
      <w:pPr>
        <w:pStyle w:val="ListBullet"/>
        <w:numPr>
          <w:ilvl w:val="0"/>
          <w:numId w:val="56"/>
        </w:numPr>
        <w:rPr>
          <w:rFonts w:ascii="Source Sans Pro" w:hAnsi="Source Sans Pro"/>
        </w:rPr>
      </w:pPr>
      <w:r w:rsidRPr="00781570">
        <w:rPr>
          <w:rFonts w:ascii="Source Sans Pro" w:hAnsi="Source Sans Pro"/>
        </w:rPr>
        <w:t xml:space="preserve">The first part is the cost of </w:t>
      </w:r>
      <w:r w:rsidRPr="00781570">
        <w:rPr>
          <w:rFonts w:ascii="Source Sans Pro" w:hAnsi="Source Sans Pro"/>
          <w:b/>
          <w:bCs/>
        </w:rPr>
        <w:t>the vaccine itself</w:t>
      </w:r>
      <w:r w:rsidRPr="00781570">
        <w:rPr>
          <w:rFonts w:ascii="Source Sans Pro" w:hAnsi="Source Sans Pro"/>
        </w:rPr>
        <w:t>.</w:t>
      </w:r>
    </w:p>
    <w:p w:rsidR="00D50078" w:rsidRPr="00781570" w:rsidP="00C43A77" w14:paraId="39867464" w14:textId="6B048438">
      <w:pPr>
        <w:pStyle w:val="ListBullet"/>
        <w:numPr>
          <w:ilvl w:val="0"/>
          <w:numId w:val="56"/>
        </w:numPr>
        <w:rPr>
          <w:rFonts w:ascii="Source Sans Pro" w:hAnsi="Source Sans Pro"/>
        </w:rPr>
      </w:pPr>
      <w:r w:rsidRPr="00781570">
        <w:rPr>
          <w:rFonts w:ascii="Source Sans Pro" w:hAnsi="Source Sans Pro"/>
        </w:rPr>
        <w:t xml:space="preserve">The second part is for the cost of </w:t>
      </w:r>
      <w:r w:rsidRPr="00781570">
        <w:rPr>
          <w:rFonts w:ascii="Source Sans Pro" w:hAnsi="Source Sans Pro"/>
          <w:b/>
          <w:bCs/>
        </w:rPr>
        <w:t>giving you the vaccin</w:t>
      </w:r>
      <w:r w:rsidRPr="00781570" w:rsidR="00FC50E1">
        <w:rPr>
          <w:rFonts w:ascii="Source Sans Pro" w:hAnsi="Source Sans Pro"/>
          <w:b/>
          <w:bCs/>
        </w:rPr>
        <w:t>e</w:t>
      </w:r>
      <w:r w:rsidRPr="00781570">
        <w:rPr>
          <w:rFonts w:ascii="Source Sans Pro" w:hAnsi="Source Sans Pro"/>
        </w:rPr>
        <w:t xml:space="preserve">. </w:t>
      </w:r>
      <w:r w:rsidRPr="00781570" w:rsidR="005D1A9F">
        <w:rPr>
          <w:rFonts w:ascii="Source Sans Pro" w:hAnsi="Source Sans Pro"/>
        </w:rPr>
        <w:t xml:space="preserve">(This is sometimes called the administration of the vaccine.) </w:t>
      </w:r>
    </w:p>
    <w:p w:rsidR="005D1A9F" w:rsidRPr="00781570" w:rsidP="005D1A9F" w14:paraId="762BE722" w14:textId="4E232FAB">
      <w:pPr>
        <w:keepNext/>
        <w:rPr>
          <w:rFonts w:ascii="Source Sans Pro" w:hAnsi="Source Sans Pro"/>
        </w:rPr>
      </w:pPr>
      <w:r w:rsidRPr="00781570">
        <w:rPr>
          <w:rFonts w:ascii="Source Sans Pro" w:hAnsi="Source Sans Pro"/>
        </w:rPr>
        <w:t>Your costs</w:t>
      </w:r>
      <w:r w:rsidRPr="00781570">
        <w:rPr>
          <w:rFonts w:ascii="Source Sans Pro" w:hAnsi="Source Sans Pro"/>
        </w:rPr>
        <w:t xml:space="preserve"> </w:t>
      </w:r>
      <w:r w:rsidRPr="00781570">
        <w:rPr>
          <w:rFonts w:ascii="Source Sans Pro" w:hAnsi="Source Sans Pro"/>
        </w:rPr>
        <w:t>for a Part D vaccin</w:t>
      </w:r>
      <w:r w:rsidRPr="00781570" w:rsidR="00A5233B">
        <w:rPr>
          <w:rFonts w:ascii="Source Sans Pro" w:hAnsi="Source Sans Pro"/>
        </w:rPr>
        <w:t>e</w:t>
      </w:r>
      <w:r w:rsidRPr="00781570">
        <w:rPr>
          <w:rFonts w:ascii="Source Sans Pro" w:hAnsi="Source Sans Pro"/>
        </w:rPr>
        <w:t xml:space="preserve"> depend on </w:t>
      </w:r>
      <w:r w:rsidRPr="00781570" w:rsidR="000A4947">
        <w:rPr>
          <w:rFonts w:ascii="Source Sans Pro" w:hAnsi="Source Sans Pro"/>
        </w:rPr>
        <w:t xml:space="preserve">3 </w:t>
      </w:r>
      <w:r w:rsidRPr="00781570">
        <w:rPr>
          <w:rFonts w:ascii="Source Sans Pro" w:hAnsi="Source Sans Pro"/>
        </w:rPr>
        <w:t>things:</w:t>
      </w:r>
    </w:p>
    <w:p w:rsidR="00607650" w:rsidRPr="00781570" w:rsidP="00C43A77" w14:paraId="5BEB5DDB" w14:textId="1ED7A868">
      <w:pPr>
        <w:pStyle w:val="ListParagraph"/>
        <w:numPr>
          <w:ilvl w:val="0"/>
          <w:numId w:val="189"/>
        </w:numPr>
        <w:spacing w:before="120" w:beforeAutospacing="0" w:after="120" w:afterAutospacing="0"/>
        <w:rPr>
          <w:rFonts w:ascii="Source Sans Pro" w:hAnsi="Source Sans Pro"/>
          <w:b/>
        </w:rPr>
      </w:pPr>
      <w:r w:rsidRPr="00781570">
        <w:rPr>
          <w:rFonts w:ascii="Source Sans Pro" w:hAnsi="Source Sans Pro"/>
          <w:b/>
        </w:rPr>
        <w:t>Whether the vaccine is recommended for adults by an organization called the Advisory Committee o</w:t>
      </w:r>
      <w:r w:rsidRPr="00781570" w:rsidR="006F47D5">
        <w:rPr>
          <w:rFonts w:ascii="Source Sans Pro" w:hAnsi="Source Sans Pro"/>
          <w:b/>
        </w:rPr>
        <w:t>n</w:t>
      </w:r>
      <w:r w:rsidRPr="00781570">
        <w:rPr>
          <w:rFonts w:ascii="Source Sans Pro" w:hAnsi="Source Sans Pro"/>
          <w:b/>
        </w:rPr>
        <w:t xml:space="preserve"> Immunization Practices (ACIP).</w:t>
      </w:r>
    </w:p>
    <w:p w:rsidR="00607650" w:rsidRPr="00781570" w:rsidP="00607650" w14:paraId="60D9A5B6" w14:textId="77777777">
      <w:pPr>
        <w:pStyle w:val="ListParagraph"/>
        <w:spacing w:before="120" w:beforeAutospacing="0" w:after="120" w:afterAutospacing="0"/>
        <w:rPr>
          <w:rFonts w:ascii="Source Sans Pro" w:hAnsi="Source Sans Pro"/>
          <w:b/>
        </w:rPr>
      </w:pPr>
    </w:p>
    <w:p w:rsidR="00A63D15" w:rsidRPr="00781570" w:rsidP="00C43A77" w14:paraId="1C6CE58F" w14:textId="2D56EF46">
      <w:pPr>
        <w:pStyle w:val="ListParagraph"/>
        <w:numPr>
          <w:ilvl w:val="0"/>
          <w:numId w:val="195"/>
        </w:numPr>
        <w:spacing w:before="120" w:beforeAutospacing="0" w:after="120" w:afterAutospacing="0"/>
        <w:rPr>
          <w:rFonts w:ascii="Source Sans Pro" w:hAnsi="Source Sans Pro"/>
        </w:rPr>
      </w:pPr>
      <w:r w:rsidRPr="00781570">
        <w:rPr>
          <w:rFonts w:ascii="Source Sans Pro" w:hAnsi="Source Sans Pro"/>
        </w:rPr>
        <w:t>Most adult Part D vaccin</w:t>
      </w:r>
      <w:r w:rsidRPr="00781570" w:rsidR="00F8318A">
        <w:rPr>
          <w:rFonts w:ascii="Source Sans Pro" w:hAnsi="Source Sans Pro"/>
        </w:rPr>
        <w:t>e</w:t>
      </w:r>
      <w:r w:rsidRPr="00781570">
        <w:rPr>
          <w:rFonts w:ascii="Source Sans Pro" w:hAnsi="Source Sans Pro"/>
        </w:rPr>
        <w:t xml:space="preserve">s are recommended by ACIP and cost you nothing. </w:t>
      </w:r>
    </w:p>
    <w:p w:rsidR="0013793F" w:rsidRPr="00781570" w:rsidP="00AB6D46" w14:paraId="1B2D2915" w14:textId="77777777">
      <w:pPr>
        <w:spacing w:before="120" w:beforeAutospacing="0" w:after="120" w:afterAutospacing="0"/>
        <w:ind w:left="720" w:hanging="360"/>
        <w:rPr>
          <w:rFonts w:ascii="Source Sans Pro" w:hAnsi="Source Sans Pro"/>
          <w:b/>
          <w:bCs/>
        </w:rPr>
      </w:pPr>
      <w:r w:rsidRPr="00781570">
        <w:rPr>
          <w:rFonts w:ascii="Source Sans Pro" w:hAnsi="Source Sans Pro"/>
          <w:b/>
          <w:bCs/>
        </w:rPr>
        <w:t>2.</w:t>
      </w:r>
      <w:r w:rsidRPr="00781570">
        <w:rPr>
          <w:rFonts w:ascii="Source Sans Pro" w:hAnsi="Source Sans Pro"/>
          <w:b/>
        </w:rPr>
        <w:tab/>
      </w:r>
      <w:r w:rsidRPr="00781570">
        <w:rPr>
          <w:rFonts w:ascii="Source Sans Pro" w:hAnsi="Source Sans Pro"/>
          <w:b/>
          <w:bCs/>
        </w:rPr>
        <w:t>Where you get the vaccine.</w:t>
      </w:r>
    </w:p>
    <w:p w:rsidR="005D1A9F" w:rsidRPr="00781570" w:rsidP="00C43A77" w14:paraId="2E8DC0A7" w14:textId="77777777">
      <w:pPr>
        <w:pStyle w:val="ListParagraph"/>
        <w:numPr>
          <w:ilvl w:val="0"/>
          <w:numId w:val="194"/>
        </w:numPr>
        <w:spacing w:before="120" w:beforeAutospacing="0" w:after="120" w:afterAutospacing="0"/>
        <w:rPr>
          <w:rFonts w:ascii="Source Sans Pro" w:hAnsi="Source Sans Pro"/>
        </w:rPr>
      </w:pPr>
      <w:r w:rsidRPr="00781570">
        <w:rPr>
          <w:rFonts w:ascii="Source Sans Pro" w:hAnsi="Source Sans Pro"/>
        </w:rPr>
        <w:t>The vaccine itself may be dispensed by a pharmacy or provided by the doctor’s office.</w:t>
      </w:r>
    </w:p>
    <w:p w:rsidR="0013793F" w:rsidRPr="00781570" w:rsidP="00AB6D46" w14:paraId="0F249F16" w14:textId="77777777">
      <w:pPr>
        <w:spacing w:before="120" w:beforeAutospacing="0" w:after="120" w:afterAutospacing="0"/>
        <w:ind w:left="720" w:hanging="360"/>
        <w:rPr>
          <w:rFonts w:ascii="Source Sans Pro" w:hAnsi="Source Sans Pro"/>
          <w:b/>
          <w:bCs/>
        </w:rPr>
      </w:pPr>
      <w:r w:rsidRPr="00781570">
        <w:rPr>
          <w:rFonts w:ascii="Source Sans Pro" w:hAnsi="Source Sans Pro"/>
          <w:b/>
          <w:bCs/>
        </w:rPr>
        <w:t>3.</w:t>
      </w:r>
      <w:r w:rsidRPr="00781570">
        <w:rPr>
          <w:rFonts w:ascii="Source Sans Pro" w:hAnsi="Source Sans Pro"/>
          <w:b/>
        </w:rPr>
        <w:tab/>
      </w:r>
      <w:r w:rsidRPr="00781570">
        <w:rPr>
          <w:rFonts w:ascii="Source Sans Pro" w:hAnsi="Source Sans Pro"/>
          <w:b/>
          <w:bCs/>
        </w:rPr>
        <w:t>Who gives you the vaccin</w:t>
      </w:r>
      <w:r w:rsidRPr="00781570" w:rsidR="00FC50E1">
        <w:rPr>
          <w:rFonts w:ascii="Source Sans Pro" w:hAnsi="Source Sans Pro"/>
          <w:b/>
          <w:bCs/>
        </w:rPr>
        <w:t>e</w:t>
      </w:r>
      <w:r w:rsidRPr="00781570" w:rsidR="00B33671">
        <w:rPr>
          <w:rFonts w:ascii="Source Sans Pro" w:hAnsi="Source Sans Pro"/>
          <w:b/>
          <w:bCs/>
        </w:rPr>
        <w:t>.</w:t>
      </w:r>
    </w:p>
    <w:p w:rsidR="005D1A9F" w:rsidRPr="00781570" w:rsidP="00C43A77" w14:paraId="0AF7CF5C" w14:textId="4AD8D2DD">
      <w:pPr>
        <w:pStyle w:val="ListParagraph"/>
        <w:numPr>
          <w:ilvl w:val="0"/>
          <w:numId w:val="194"/>
        </w:numPr>
        <w:spacing w:before="120" w:beforeAutospacing="0" w:after="120" w:afterAutospacing="0"/>
        <w:rPr>
          <w:rFonts w:ascii="Source Sans Pro" w:hAnsi="Source Sans Pro"/>
        </w:rPr>
      </w:pPr>
      <w:r w:rsidRPr="00781570">
        <w:rPr>
          <w:rFonts w:ascii="Source Sans Pro" w:hAnsi="Source Sans Pro"/>
        </w:rPr>
        <w:t>A pharmacist</w:t>
      </w:r>
      <w:r w:rsidRPr="00781570" w:rsidR="00C777EA">
        <w:rPr>
          <w:rFonts w:ascii="Source Sans Pro" w:hAnsi="Source Sans Pro"/>
        </w:rPr>
        <w:t xml:space="preserve"> or another provider</w:t>
      </w:r>
      <w:r w:rsidRPr="00781570">
        <w:rPr>
          <w:rFonts w:ascii="Source Sans Pro" w:hAnsi="Source Sans Pro"/>
        </w:rPr>
        <w:t xml:space="preserve"> may give the vaccine in the pharmacy</w:t>
      </w:r>
      <w:r w:rsidRPr="00781570" w:rsidR="00C777EA">
        <w:rPr>
          <w:rFonts w:ascii="Source Sans Pro" w:hAnsi="Source Sans Pro"/>
        </w:rPr>
        <w:t xml:space="preserve">. </w:t>
      </w:r>
      <w:r w:rsidRPr="00781570" w:rsidR="000A4947">
        <w:rPr>
          <w:rFonts w:ascii="Source Sans Pro" w:hAnsi="Source Sans Pro"/>
        </w:rPr>
        <w:t>Or, a</w:t>
      </w:r>
      <w:r w:rsidRPr="00781570">
        <w:rPr>
          <w:rFonts w:ascii="Source Sans Pro" w:hAnsi="Source Sans Pro"/>
        </w:rPr>
        <w:t xml:space="preserve"> provider may give it in the doctor’s office.</w:t>
      </w:r>
    </w:p>
    <w:p w:rsidR="0013793F" w:rsidRPr="00781570" w:rsidP="005D1A9F" w14:paraId="5FDAB105" w14:textId="6A65F828">
      <w:pPr>
        <w:keepNext/>
        <w:rPr>
          <w:rFonts w:ascii="Source Sans Pro" w:hAnsi="Source Sans Pro"/>
        </w:rPr>
      </w:pPr>
      <w:r w:rsidRPr="00781570">
        <w:rPr>
          <w:rFonts w:ascii="Source Sans Pro" w:hAnsi="Source Sans Pro"/>
        </w:rPr>
        <w:t xml:space="preserve">What you pay at the time you get the </w:t>
      </w:r>
      <w:r w:rsidRPr="00781570" w:rsidR="00061E47">
        <w:rPr>
          <w:rFonts w:ascii="Source Sans Pro" w:hAnsi="Source Sans Pro"/>
        </w:rPr>
        <w:t xml:space="preserve">Part D </w:t>
      </w:r>
      <w:r w:rsidRPr="00781570">
        <w:rPr>
          <w:rFonts w:ascii="Source Sans Pro" w:hAnsi="Source Sans Pro"/>
        </w:rPr>
        <w:t>vaccin</w:t>
      </w:r>
      <w:r w:rsidRPr="00781570" w:rsidR="00F8318A">
        <w:rPr>
          <w:rFonts w:ascii="Source Sans Pro" w:hAnsi="Source Sans Pro"/>
        </w:rPr>
        <w:t>e</w:t>
      </w:r>
      <w:r w:rsidRPr="00781570">
        <w:rPr>
          <w:rFonts w:ascii="Source Sans Pro" w:hAnsi="Source Sans Pro"/>
        </w:rPr>
        <w:t xml:space="preserve"> can vary depending on </w:t>
      </w:r>
      <w:r w:rsidRPr="00781570" w:rsidR="00BC353C">
        <w:rPr>
          <w:rFonts w:ascii="Source Sans Pro" w:hAnsi="Source Sans Pro"/>
        </w:rPr>
        <w:t>the circumstances</w:t>
      </w:r>
      <w:r w:rsidRPr="00781570" w:rsidR="00C20A4A">
        <w:rPr>
          <w:rFonts w:ascii="Source Sans Pro" w:hAnsi="Source Sans Pro"/>
        </w:rPr>
        <w:t xml:space="preserve"> and what </w:t>
      </w:r>
      <w:r w:rsidRPr="00781570" w:rsidR="008642DC">
        <w:rPr>
          <w:rFonts w:ascii="Source Sans Pro" w:hAnsi="Source Sans Pro"/>
          <w:b/>
        </w:rPr>
        <w:t>drug payment stage</w:t>
      </w:r>
      <w:r w:rsidRPr="00781570" w:rsidR="00C20A4A">
        <w:rPr>
          <w:rFonts w:ascii="Source Sans Pro" w:hAnsi="Source Sans Pro"/>
        </w:rPr>
        <w:t xml:space="preserve"> </w:t>
      </w:r>
      <w:r w:rsidRPr="00781570" w:rsidR="006334DD">
        <w:rPr>
          <w:rFonts w:ascii="Source Sans Pro" w:hAnsi="Source Sans Pro"/>
        </w:rPr>
        <w:t>you’re</w:t>
      </w:r>
      <w:r w:rsidRPr="00781570" w:rsidR="00C20A4A">
        <w:rPr>
          <w:rFonts w:ascii="Source Sans Pro" w:hAnsi="Source Sans Pro"/>
        </w:rPr>
        <w:t xml:space="preserve"> in</w:t>
      </w:r>
      <w:r w:rsidRPr="00781570" w:rsidR="00BC353C">
        <w:rPr>
          <w:rFonts w:ascii="Source Sans Pro" w:hAnsi="Source Sans Pro"/>
        </w:rPr>
        <w:t xml:space="preserve">. </w:t>
      </w:r>
    </w:p>
    <w:p w:rsidR="00A63D15" w:rsidRPr="00781570" w:rsidP="00C43A77" w14:paraId="612AEB13" w14:textId="51FC24CC">
      <w:pPr>
        <w:pStyle w:val="ListBullet"/>
        <w:numPr>
          <w:ilvl w:val="0"/>
          <w:numId w:val="190"/>
        </w:numPr>
        <w:ind w:left="720"/>
        <w:rPr>
          <w:rFonts w:ascii="Source Sans Pro" w:hAnsi="Source Sans Pro"/>
        </w:rPr>
      </w:pPr>
      <w:r w:rsidRPr="00781570">
        <w:rPr>
          <w:rFonts w:ascii="Source Sans Pro" w:hAnsi="Source Sans Pro"/>
        </w:rPr>
        <w:t>When</w:t>
      </w:r>
      <w:r w:rsidRPr="00781570" w:rsidR="00FC6E11">
        <w:rPr>
          <w:rFonts w:ascii="Source Sans Pro" w:hAnsi="Source Sans Pro"/>
        </w:rPr>
        <w:t xml:space="preserve"> you get a vaccin</w:t>
      </w:r>
      <w:r w:rsidRPr="00781570" w:rsidR="00BE1E6F">
        <w:rPr>
          <w:rFonts w:ascii="Source Sans Pro" w:hAnsi="Source Sans Pro"/>
        </w:rPr>
        <w:t>e</w:t>
      </w:r>
      <w:r w:rsidRPr="00781570" w:rsidR="00FC6E11">
        <w:rPr>
          <w:rFonts w:ascii="Source Sans Pro" w:hAnsi="Source Sans Pro"/>
        </w:rPr>
        <w:t xml:space="preserve">, you </w:t>
      </w:r>
      <w:r w:rsidRPr="00781570">
        <w:rPr>
          <w:rFonts w:ascii="Source Sans Pro" w:hAnsi="Source Sans Pro"/>
        </w:rPr>
        <w:t xml:space="preserve">may have </w:t>
      </w:r>
      <w:r w:rsidRPr="00781570" w:rsidR="00FC6E11">
        <w:rPr>
          <w:rFonts w:ascii="Source Sans Pro" w:hAnsi="Source Sans Pro"/>
        </w:rPr>
        <w:t>to pay the entire cost for both the</w:t>
      </w:r>
      <w:r w:rsidRPr="00781570" w:rsidR="001703FA">
        <w:rPr>
          <w:rFonts w:ascii="Source Sans Pro" w:hAnsi="Source Sans Pro"/>
        </w:rPr>
        <w:t xml:space="preserve"> </w:t>
      </w:r>
      <w:r w:rsidRPr="00781570" w:rsidR="00FC6E11">
        <w:rPr>
          <w:rFonts w:ascii="Source Sans Pro" w:hAnsi="Source Sans Pro"/>
        </w:rPr>
        <w:t>vaccine itself and the cost for the provider to give you the vaccine. You can ask our plan to pay you back for our share of the cost</w:t>
      </w:r>
      <w:r w:rsidRPr="00781570" w:rsidR="005D1A9F">
        <w:rPr>
          <w:rFonts w:ascii="Source Sans Pro" w:hAnsi="Source Sans Pro"/>
        </w:rPr>
        <w:t>.</w:t>
      </w:r>
      <w:r w:rsidRPr="00781570" w:rsidR="00FC6E11">
        <w:rPr>
          <w:rFonts w:ascii="Source Sans Pro" w:hAnsi="Source Sans Pro"/>
        </w:rPr>
        <w:t xml:space="preserve"> </w:t>
      </w:r>
      <w:r w:rsidRPr="00781570">
        <w:rPr>
          <w:rFonts w:ascii="Source Sans Pro" w:hAnsi="Source Sans Pro"/>
        </w:rPr>
        <w:t xml:space="preserve">For most adult Part D vaccines, this means </w:t>
      </w:r>
      <w:r w:rsidRPr="00781570" w:rsidR="00803A06">
        <w:rPr>
          <w:rFonts w:ascii="Source Sans Pro" w:hAnsi="Source Sans Pro"/>
        </w:rPr>
        <w:t>you’ll</w:t>
      </w:r>
      <w:r w:rsidRPr="00781570">
        <w:rPr>
          <w:rFonts w:ascii="Source Sans Pro" w:hAnsi="Source Sans Pro"/>
        </w:rPr>
        <w:t xml:space="preserve"> be reimbursed the entire cost you paid. </w:t>
      </w:r>
    </w:p>
    <w:p w:rsidR="00FC6E11" w:rsidRPr="00781570" w:rsidP="00C43A77" w14:paraId="3D1FAAD2" w14:textId="68E5CBA5">
      <w:pPr>
        <w:pStyle w:val="ListBullet"/>
        <w:numPr>
          <w:ilvl w:val="0"/>
          <w:numId w:val="190"/>
        </w:numPr>
        <w:ind w:left="720"/>
        <w:rPr>
          <w:rFonts w:ascii="Source Sans Pro" w:hAnsi="Source Sans Pro"/>
        </w:rPr>
      </w:pPr>
      <w:r w:rsidRPr="00781570">
        <w:rPr>
          <w:rFonts w:ascii="Source Sans Pro" w:hAnsi="Source Sans Pro"/>
        </w:rPr>
        <w:t>Other times, when you get a vaccin</w:t>
      </w:r>
      <w:r w:rsidRPr="00781570" w:rsidR="00BE1E6F">
        <w:rPr>
          <w:rFonts w:ascii="Source Sans Pro" w:hAnsi="Source Sans Pro"/>
        </w:rPr>
        <w:t>e</w:t>
      </w:r>
      <w:r w:rsidRPr="00781570">
        <w:rPr>
          <w:rFonts w:ascii="Source Sans Pro" w:hAnsi="Source Sans Pro"/>
        </w:rPr>
        <w:t xml:space="preserve">, </w:t>
      </w:r>
      <w:r w:rsidRPr="00781570" w:rsidR="00803A06">
        <w:rPr>
          <w:rFonts w:ascii="Source Sans Pro" w:hAnsi="Source Sans Pro"/>
        </w:rPr>
        <w:t>you</w:t>
      </w:r>
      <w:r w:rsidRPr="00781570">
        <w:rPr>
          <w:rFonts w:ascii="Source Sans Pro" w:hAnsi="Source Sans Pro"/>
        </w:rPr>
        <w:t xml:space="preserve"> pay </w:t>
      </w:r>
      <w:r w:rsidRPr="00781570" w:rsidR="005D1A9F">
        <w:rPr>
          <w:rFonts w:ascii="Source Sans Pro" w:hAnsi="Source Sans Pro"/>
        </w:rPr>
        <w:t xml:space="preserve">only your share of the cost under your Part D benefit. </w:t>
      </w:r>
      <w:r w:rsidRPr="00781570" w:rsidR="00A63D15">
        <w:rPr>
          <w:rFonts w:ascii="Source Sans Pro" w:hAnsi="Source Sans Pro"/>
        </w:rPr>
        <w:t xml:space="preserve">For most adult Part D vaccines, </w:t>
      </w:r>
      <w:r w:rsidRPr="00781570" w:rsidR="00803A06">
        <w:rPr>
          <w:rFonts w:ascii="Source Sans Pro" w:hAnsi="Source Sans Pro"/>
        </w:rPr>
        <w:t>you</w:t>
      </w:r>
      <w:r w:rsidRPr="00781570" w:rsidR="00A63D15">
        <w:rPr>
          <w:rFonts w:ascii="Source Sans Pro" w:hAnsi="Source Sans Pro"/>
        </w:rPr>
        <w:t xml:space="preserve"> pay nothing.</w:t>
      </w:r>
    </w:p>
    <w:p w:rsidR="0013793F" w:rsidRPr="00781570" w:rsidP="0013793F" w14:paraId="02E90E23" w14:textId="5C26CC52">
      <w:pPr>
        <w:rPr>
          <w:rFonts w:ascii="Source Sans Pro" w:hAnsi="Source Sans Pro"/>
        </w:rPr>
      </w:pPr>
      <w:r w:rsidRPr="00781570">
        <w:rPr>
          <w:rFonts w:ascii="Source Sans Pro" w:hAnsi="Source Sans Pro"/>
        </w:rPr>
        <w:t xml:space="preserve">Below are </w:t>
      </w:r>
      <w:r w:rsidRPr="00781570" w:rsidR="000A4947">
        <w:rPr>
          <w:rFonts w:ascii="Source Sans Pro" w:hAnsi="Source Sans Pro"/>
        </w:rPr>
        <w:t xml:space="preserve">3 </w:t>
      </w:r>
      <w:r w:rsidRPr="00781570">
        <w:rPr>
          <w:rFonts w:ascii="Source Sans Pro" w:hAnsi="Source Sans Pro"/>
        </w:rPr>
        <w:t xml:space="preserve">examples of </w:t>
      </w:r>
      <w:r w:rsidRPr="00781570">
        <w:rPr>
          <w:rFonts w:ascii="Source Sans Pro" w:hAnsi="Source Sans Pro"/>
        </w:rPr>
        <w:t xml:space="preserve">ways you might get a </w:t>
      </w:r>
      <w:r w:rsidRPr="00781570" w:rsidR="00061E47">
        <w:rPr>
          <w:rFonts w:ascii="Source Sans Pro" w:hAnsi="Source Sans Pro"/>
        </w:rPr>
        <w:t xml:space="preserve">Part D </w:t>
      </w:r>
      <w:r w:rsidRPr="00781570">
        <w:rPr>
          <w:rFonts w:ascii="Source Sans Pro" w:hAnsi="Source Sans Pro"/>
        </w:rPr>
        <w:t>vaccin</w:t>
      </w:r>
      <w:r w:rsidRPr="00781570" w:rsidR="00FC50E1">
        <w:rPr>
          <w:rFonts w:ascii="Source Sans Pro" w:hAnsi="Source Sans Pro"/>
        </w:rPr>
        <w:t>e</w:t>
      </w:r>
      <w:r w:rsidRPr="00781570">
        <w:rPr>
          <w:rFonts w:ascii="Source Sans Pro" w:hAnsi="Source Sans Pro"/>
        </w:rPr>
        <w:t xml:space="preserve">. </w:t>
      </w:r>
    </w:p>
    <w:p w:rsidR="005D1A9F" w:rsidRPr="00781570" w:rsidP="00AB6D46" w14:paraId="41D01202" w14:textId="33C8C89C">
      <w:pPr>
        <w:spacing w:after="0" w:afterAutospacing="0"/>
        <w:ind w:left="1800" w:hanging="1440"/>
        <w:rPr>
          <w:rFonts w:ascii="Source Sans Pro" w:hAnsi="Source Sans Pro"/>
        </w:rPr>
      </w:pPr>
      <w:r w:rsidRPr="00781570">
        <w:rPr>
          <w:rFonts w:ascii="Source Sans Pro" w:hAnsi="Source Sans Pro"/>
          <w:i/>
          <w:iCs/>
        </w:rPr>
        <w:t>Situation 1:</w:t>
      </w:r>
      <w:r w:rsidRPr="00781570">
        <w:rPr>
          <w:rFonts w:ascii="Source Sans Pro" w:hAnsi="Source Sans Pro"/>
        </w:rPr>
        <w:t xml:space="preserve"> </w:t>
      </w:r>
      <w:r w:rsidRPr="00781570">
        <w:rPr>
          <w:rFonts w:ascii="Source Sans Pro" w:hAnsi="Source Sans Pro"/>
        </w:rPr>
        <w:tab/>
        <w:t xml:space="preserve">You get </w:t>
      </w:r>
      <w:r w:rsidRPr="00781570" w:rsidR="00A655FB">
        <w:rPr>
          <w:rFonts w:ascii="Source Sans Pro" w:hAnsi="Source Sans Pro"/>
        </w:rPr>
        <w:t>the Part D</w:t>
      </w:r>
      <w:r w:rsidRPr="00781570">
        <w:rPr>
          <w:rFonts w:ascii="Source Sans Pro" w:hAnsi="Source Sans Pro"/>
        </w:rPr>
        <w:t xml:space="preserve"> vaccin</w:t>
      </w:r>
      <w:r w:rsidRPr="00781570" w:rsidR="00BE1E6F">
        <w:rPr>
          <w:rFonts w:ascii="Source Sans Pro" w:hAnsi="Source Sans Pro"/>
        </w:rPr>
        <w:t>e</w:t>
      </w:r>
      <w:r w:rsidRPr="00781570">
        <w:rPr>
          <w:rFonts w:ascii="Source Sans Pro" w:hAnsi="Source Sans Pro"/>
        </w:rPr>
        <w:t xml:space="preserve"> at the network pharmacy. (Whether you have this choice depends on where you live. Some states </w:t>
      </w:r>
      <w:r w:rsidRPr="00781570" w:rsidR="0023621C">
        <w:rPr>
          <w:rFonts w:ascii="Source Sans Pro" w:hAnsi="Source Sans Pro"/>
        </w:rPr>
        <w:t>don’t</w:t>
      </w:r>
      <w:r w:rsidRPr="00781570">
        <w:rPr>
          <w:rFonts w:ascii="Source Sans Pro" w:hAnsi="Source Sans Pro"/>
        </w:rPr>
        <w:t xml:space="preserve"> allow pharmacies to give </w:t>
      </w:r>
      <w:r w:rsidRPr="00781570" w:rsidR="00655DF0">
        <w:rPr>
          <w:rFonts w:ascii="Source Sans Pro" w:hAnsi="Source Sans Pro"/>
        </w:rPr>
        <w:t xml:space="preserve">certain </w:t>
      </w:r>
      <w:r w:rsidRPr="00781570">
        <w:rPr>
          <w:rFonts w:ascii="Source Sans Pro" w:hAnsi="Source Sans Pro"/>
        </w:rPr>
        <w:t>vaccines.)</w:t>
      </w:r>
    </w:p>
    <w:p w:rsidR="00A655FB" w:rsidRPr="00781570" w:rsidP="001D68AC" w14:paraId="0F0E4C84" w14:textId="4687DDD9">
      <w:pPr>
        <w:numPr>
          <w:ilvl w:val="0"/>
          <w:numId w:val="7"/>
        </w:numPr>
        <w:spacing w:before="120" w:beforeAutospacing="0" w:after="0" w:afterAutospacing="0"/>
        <w:ind w:left="2520"/>
        <w:rPr>
          <w:rFonts w:ascii="Source Sans Pro" w:hAnsi="Source Sans Pro"/>
        </w:rPr>
      </w:pPr>
      <w:r w:rsidRPr="00781570">
        <w:rPr>
          <w:rFonts w:ascii="Source Sans Pro" w:hAnsi="Source Sans Pro"/>
        </w:rPr>
        <w:t xml:space="preserve">For most adult Part D vaccines, </w:t>
      </w:r>
      <w:r w:rsidRPr="00781570" w:rsidR="00803A06">
        <w:rPr>
          <w:rFonts w:ascii="Source Sans Pro" w:hAnsi="Source Sans Pro"/>
        </w:rPr>
        <w:t>you</w:t>
      </w:r>
      <w:r w:rsidRPr="00781570">
        <w:rPr>
          <w:rFonts w:ascii="Source Sans Pro" w:hAnsi="Source Sans Pro"/>
        </w:rPr>
        <w:t xml:space="preserve"> pay nothing.</w:t>
      </w:r>
    </w:p>
    <w:p w:rsidR="005D1A9F" w:rsidRPr="00781570" w:rsidP="001D68AC" w14:paraId="664FA088" w14:textId="4F338547">
      <w:pPr>
        <w:numPr>
          <w:ilvl w:val="0"/>
          <w:numId w:val="7"/>
        </w:numPr>
        <w:spacing w:before="120" w:beforeAutospacing="0" w:after="0" w:afterAutospacing="0"/>
        <w:ind w:left="2520"/>
        <w:rPr>
          <w:rFonts w:ascii="Source Sans Pro" w:hAnsi="Source Sans Pro"/>
        </w:rPr>
      </w:pPr>
      <w:r w:rsidRPr="00781570">
        <w:rPr>
          <w:rFonts w:ascii="Source Sans Pro" w:hAnsi="Source Sans Pro"/>
        </w:rPr>
        <w:t xml:space="preserve">For other Part D vaccines, </w:t>
      </w:r>
      <w:r w:rsidRPr="00781570" w:rsidR="00803A06">
        <w:rPr>
          <w:rFonts w:ascii="Source Sans Pro" w:hAnsi="Source Sans Pro"/>
        </w:rPr>
        <w:t>you</w:t>
      </w:r>
      <w:r w:rsidRPr="00781570">
        <w:rPr>
          <w:rFonts w:ascii="Source Sans Pro" w:hAnsi="Source Sans Pro"/>
        </w:rPr>
        <w:t xml:space="preserve"> pay the pharmacy your </w:t>
      </w:r>
      <w:r w:rsidRPr="00781570">
        <w:rPr>
          <w:rFonts w:ascii="Source Sans Pro" w:hAnsi="Source Sans Pro"/>
          <w:i/>
          <w:color w:val="0000FF"/>
        </w:rPr>
        <w:t>[</w:t>
      </w:r>
      <w:r w:rsidRPr="00781570">
        <w:rPr>
          <w:rFonts w:ascii="Source Sans Pro" w:hAnsi="Source Sans Pro"/>
          <w:i/>
          <w:iCs/>
          <w:color w:val="0000FF"/>
        </w:rPr>
        <w:t>insert as appropriate:</w:t>
      </w:r>
      <w:r w:rsidRPr="00781570">
        <w:rPr>
          <w:rFonts w:ascii="Source Sans Pro" w:hAnsi="Source Sans Pro"/>
          <w:color w:val="0000FF"/>
        </w:rPr>
        <w:t xml:space="preserve"> coinsurance </w:t>
      </w:r>
      <w:r w:rsidRPr="00781570">
        <w:rPr>
          <w:rFonts w:ascii="Source Sans Pro" w:hAnsi="Source Sans Pro"/>
          <w:i/>
          <w:iCs/>
          <w:color w:val="0000FF"/>
        </w:rPr>
        <w:t>OR</w:t>
      </w:r>
      <w:r w:rsidRPr="00781570">
        <w:rPr>
          <w:rFonts w:ascii="Source Sans Pro" w:hAnsi="Source Sans Pro"/>
          <w:color w:val="0000FF"/>
        </w:rPr>
        <w:t xml:space="preserve"> copayment</w:t>
      </w:r>
      <w:r w:rsidRPr="00781570">
        <w:rPr>
          <w:rFonts w:ascii="Source Sans Pro" w:hAnsi="Source Sans Pro"/>
          <w:i/>
          <w:color w:val="0000FF"/>
        </w:rPr>
        <w:t>]</w:t>
      </w:r>
      <w:r w:rsidRPr="00781570">
        <w:rPr>
          <w:rFonts w:ascii="Source Sans Pro" w:hAnsi="Source Sans Pro"/>
          <w:i/>
        </w:rPr>
        <w:t xml:space="preserve"> </w:t>
      </w:r>
      <w:r w:rsidRPr="00781570">
        <w:rPr>
          <w:rFonts w:ascii="Source Sans Pro" w:hAnsi="Source Sans Pro"/>
        </w:rPr>
        <w:t xml:space="preserve">for the vaccine itself which includes the cost of giving you the vaccine. </w:t>
      </w:r>
    </w:p>
    <w:p w:rsidR="005D1A9F" w:rsidRPr="00781570" w:rsidP="001D68AC" w14:paraId="17CE6F07" w14:textId="77777777">
      <w:pPr>
        <w:numPr>
          <w:ilvl w:val="0"/>
          <w:numId w:val="7"/>
        </w:numPr>
        <w:spacing w:before="120" w:beforeAutospacing="0" w:after="0" w:afterAutospacing="0"/>
        <w:ind w:left="2520"/>
        <w:rPr>
          <w:rFonts w:ascii="Source Sans Pro" w:hAnsi="Source Sans Pro"/>
          <w:i/>
          <w:iCs/>
        </w:rPr>
      </w:pPr>
      <w:r w:rsidRPr="00781570">
        <w:rPr>
          <w:rFonts w:ascii="Source Sans Pro" w:hAnsi="Source Sans Pro"/>
        </w:rPr>
        <w:t xml:space="preserve">Our plan will pay the remainder of the costs. </w:t>
      </w:r>
    </w:p>
    <w:p w:rsidR="005D1A9F" w:rsidRPr="00781570" w:rsidP="00AB6D46" w14:paraId="65862F6A" w14:textId="42C340B6">
      <w:pPr>
        <w:spacing w:after="0" w:afterAutospacing="0"/>
        <w:ind w:left="1800" w:hanging="1440"/>
        <w:rPr>
          <w:rFonts w:ascii="Source Sans Pro" w:hAnsi="Source Sans Pro"/>
        </w:rPr>
      </w:pPr>
      <w:r w:rsidRPr="00781570">
        <w:rPr>
          <w:rFonts w:ascii="Source Sans Pro" w:hAnsi="Source Sans Pro"/>
          <w:i/>
          <w:iCs/>
        </w:rPr>
        <w:t>Situation 2:</w:t>
      </w:r>
      <w:r w:rsidRPr="00781570">
        <w:rPr>
          <w:rFonts w:ascii="Source Sans Pro" w:hAnsi="Source Sans Pro"/>
        </w:rPr>
        <w:tab/>
        <w:t>You get the Part D vaccin</w:t>
      </w:r>
      <w:r w:rsidRPr="00781570" w:rsidR="00BE1E6F">
        <w:rPr>
          <w:rFonts w:ascii="Source Sans Pro" w:hAnsi="Source Sans Pro"/>
        </w:rPr>
        <w:t>e</w:t>
      </w:r>
      <w:r w:rsidRPr="00781570">
        <w:rPr>
          <w:rFonts w:ascii="Source Sans Pro" w:hAnsi="Source Sans Pro"/>
        </w:rPr>
        <w:t xml:space="preserve"> at your doctor’s office. </w:t>
      </w:r>
    </w:p>
    <w:p w:rsidR="005D1A9F" w:rsidRPr="00781570" w:rsidP="001D68AC" w14:paraId="67D5E779" w14:textId="6C620907">
      <w:pPr>
        <w:numPr>
          <w:ilvl w:val="0"/>
          <w:numId w:val="7"/>
        </w:numPr>
        <w:spacing w:before="120" w:beforeAutospacing="0" w:after="0" w:afterAutospacing="0"/>
        <w:ind w:left="2520"/>
        <w:rPr>
          <w:rFonts w:ascii="Source Sans Pro" w:hAnsi="Source Sans Pro"/>
          <w:b/>
          <w:bCs/>
        </w:rPr>
      </w:pPr>
      <w:r w:rsidRPr="00781570">
        <w:rPr>
          <w:rFonts w:ascii="Source Sans Pro" w:hAnsi="Source Sans Pro"/>
        </w:rPr>
        <w:t xml:space="preserve">When you get the vaccine, you </w:t>
      </w:r>
      <w:r w:rsidRPr="00781570" w:rsidR="00655DF0">
        <w:rPr>
          <w:rFonts w:ascii="Source Sans Pro" w:hAnsi="Source Sans Pro"/>
        </w:rPr>
        <w:t>may have to</w:t>
      </w:r>
      <w:r w:rsidRPr="00781570">
        <w:rPr>
          <w:rFonts w:ascii="Source Sans Pro" w:hAnsi="Source Sans Pro"/>
        </w:rPr>
        <w:t xml:space="preserve"> pay the entire cost of the vaccine itself and the cost for the provider to give it to you. </w:t>
      </w:r>
    </w:p>
    <w:p w:rsidR="005D1A9F" w:rsidRPr="00781570" w:rsidP="001D68AC" w14:paraId="141DF15D" w14:textId="11E720D9">
      <w:pPr>
        <w:numPr>
          <w:ilvl w:val="0"/>
          <w:numId w:val="7"/>
        </w:numPr>
        <w:spacing w:before="120" w:beforeAutospacing="0" w:after="0" w:afterAutospacing="0"/>
        <w:ind w:left="2520"/>
        <w:rPr>
          <w:rFonts w:ascii="Source Sans Pro" w:hAnsi="Source Sans Pro"/>
          <w:b/>
          <w:bCs/>
        </w:rPr>
      </w:pPr>
      <w:r w:rsidRPr="00781570">
        <w:rPr>
          <w:rFonts w:ascii="Source Sans Pro" w:hAnsi="Source Sans Pro"/>
        </w:rPr>
        <w:t>You can then ask our plan to pay our share of the cost by using the procedures</w:t>
      </w:r>
      <w:r w:rsidRPr="00781570" w:rsidR="00297DC2">
        <w:rPr>
          <w:rFonts w:ascii="Source Sans Pro" w:hAnsi="Source Sans Pro"/>
        </w:rPr>
        <w:t xml:space="preserve"> described</w:t>
      </w:r>
      <w:r w:rsidRPr="00781570">
        <w:rPr>
          <w:rFonts w:ascii="Source Sans Pro" w:hAnsi="Source Sans Pro"/>
        </w:rPr>
        <w:t xml:space="preserve"> in Chapter 7. </w:t>
      </w:r>
    </w:p>
    <w:p w:rsidR="005D1A9F" w:rsidRPr="00781570" w:rsidP="001D68AC" w14:paraId="5BC13F8B" w14:textId="783671E8">
      <w:pPr>
        <w:numPr>
          <w:ilvl w:val="0"/>
          <w:numId w:val="7"/>
        </w:numPr>
        <w:spacing w:before="120" w:beforeAutospacing="0" w:after="0" w:afterAutospacing="0"/>
        <w:ind w:left="2520"/>
        <w:rPr>
          <w:rFonts w:ascii="Source Sans Pro" w:hAnsi="Source Sans Pro"/>
          <w:b/>
          <w:bCs/>
          <w:color w:val="000000"/>
        </w:rPr>
      </w:pPr>
      <w:r w:rsidRPr="00781570">
        <w:rPr>
          <w:rFonts w:ascii="Source Sans Pro" w:hAnsi="Source Sans Pro"/>
        </w:rPr>
        <w:t xml:space="preserve">For most adult Part D vaccines, </w:t>
      </w:r>
      <w:r w:rsidRPr="00781570" w:rsidR="00803A06">
        <w:rPr>
          <w:rFonts w:ascii="Source Sans Pro" w:hAnsi="Source Sans Pro"/>
        </w:rPr>
        <w:t>you’ll</w:t>
      </w:r>
      <w:r w:rsidRPr="00781570">
        <w:rPr>
          <w:rFonts w:ascii="Source Sans Pro" w:hAnsi="Source Sans Pro"/>
        </w:rPr>
        <w:t xml:space="preserve"> be reimbursed the </w:t>
      </w:r>
      <w:r w:rsidRPr="00781570">
        <w:rPr>
          <w:rFonts w:ascii="Source Sans Pro" w:hAnsi="Source Sans Pro"/>
        </w:rPr>
        <w:t xml:space="preserve">full </w:t>
      </w:r>
      <w:r w:rsidRPr="00781570">
        <w:rPr>
          <w:rFonts w:ascii="Source Sans Pro" w:hAnsi="Source Sans Pro"/>
        </w:rPr>
        <w:t>amount you paid</w:t>
      </w:r>
      <w:r w:rsidRPr="00781570">
        <w:rPr>
          <w:rFonts w:ascii="Source Sans Pro" w:hAnsi="Source Sans Pro"/>
        </w:rPr>
        <w:t xml:space="preserve">. For other Part D vaccines, </w:t>
      </w:r>
      <w:r w:rsidRPr="00781570" w:rsidR="00803A06">
        <w:rPr>
          <w:rFonts w:ascii="Source Sans Pro" w:hAnsi="Source Sans Pro"/>
        </w:rPr>
        <w:t>you’ll</w:t>
      </w:r>
      <w:r w:rsidRPr="00781570">
        <w:rPr>
          <w:rFonts w:ascii="Source Sans Pro" w:hAnsi="Source Sans Pro"/>
        </w:rPr>
        <w:t xml:space="preserve"> be reimbursed the amount you paid</w:t>
      </w:r>
      <w:r w:rsidRPr="00781570">
        <w:rPr>
          <w:rFonts w:ascii="Source Sans Pro" w:hAnsi="Source Sans Pro"/>
        </w:rPr>
        <w:t xml:space="preserve"> less </w:t>
      </w:r>
      <w:r w:rsidRPr="00781570">
        <w:rPr>
          <w:rFonts w:ascii="Source Sans Pro" w:hAnsi="Source Sans Pro"/>
        </w:rPr>
        <w:t>any</w:t>
      </w:r>
      <w:r w:rsidRPr="00781570">
        <w:rPr>
          <w:rFonts w:ascii="Source Sans Pro" w:hAnsi="Source Sans Pro"/>
        </w:rPr>
        <w:t xml:space="preserve"> </w:t>
      </w:r>
      <w:r w:rsidRPr="00781570">
        <w:rPr>
          <w:rFonts w:ascii="Source Sans Pro" w:hAnsi="Source Sans Pro"/>
          <w:color w:val="0000FF"/>
        </w:rPr>
        <w:t>[</w:t>
      </w:r>
      <w:r w:rsidRPr="00781570">
        <w:rPr>
          <w:rFonts w:ascii="Source Sans Pro" w:hAnsi="Source Sans Pro"/>
          <w:i/>
          <w:iCs/>
          <w:color w:val="0000FF"/>
        </w:rPr>
        <w:t>insert as appropriate:</w:t>
      </w:r>
      <w:r w:rsidRPr="00781570">
        <w:rPr>
          <w:rFonts w:ascii="Source Sans Pro" w:hAnsi="Source Sans Pro"/>
          <w:color w:val="0000FF"/>
        </w:rPr>
        <w:t xml:space="preserve"> coinsurance </w:t>
      </w:r>
      <w:r w:rsidRPr="00781570">
        <w:rPr>
          <w:rFonts w:ascii="Source Sans Pro" w:hAnsi="Source Sans Pro"/>
          <w:i/>
          <w:iCs/>
          <w:color w:val="0000FF"/>
        </w:rPr>
        <w:t>OR</w:t>
      </w:r>
      <w:r w:rsidRPr="00781570">
        <w:rPr>
          <w:rFonts w:ascii="Source Sans Pro" w:hAnsi="Source Sans Pro"/>
          <w:color w:val="0000FF"/>
        </w:rPr>
        <w:t xml:space="preserve"> copayment] </w:t>
      </w:r>
      <w:r w:rsidRPr="00781570">
        <w:rPr>
          <w:rFonts w:ascii="Source Sans Pro" w:hAnsi="Source Sans Pro"/>
        </w:rPr>
        <w:t xml:space="preserve">for the vaccine (including administration) </w:t>
      </w:r>
      <w:r w:rsidRPr="00781570">
        <w:rPr>
          <w:rFonts w:ascii="Source Sans Pro" w:hAnsi="Source Sans Pro"/>
          <w:iCs/>
          <w:color w:val="0000FF"/>
        </w:rPr>
        <w:t>[</w:t>
      </w:r>
      <w:r w:rsidRPr="00781570" w:rsidR="00CA4638">
        <w:rPr>
          <w:rFonts w:ascii="Source Sans Pro" w:hAnsi="Source Sans Pro"/>
          <w:color w:val="0000FF"/>
        </w:rPr>
        <w:t xml:space="preserve">Only </w:t>
      </w:r>
      <w:r w:rsidRPr="00781570" w:rsidR="00CA4638">
        <w:rPr>
          <w:rFonts w:ascii="Source Sans Pro" w:hAnsi="Source Sans Pro"/>
          <w:i/>
          <w:iCs/>
          <w:color w:val="0000FF"/>
        </w:rPr>
        <w:t>i</w:t>
      </w:r>
      <w:r w:rsidRPr="00781570">
        <w:rPr>
          <w:rFonts w:ascii="Source Sans Pro" w:hAnsi="Source Sans Pro"/>
          <w:i/>
          <w:iCs/>
          <w:color w:val="0000FF"/>
        </w:rPr>
        <w:t>nsert the following if an out-of-network differential is charged</w:t>
      </w:r>
      <w:r w:rsidRPr="00781570" w:rsidR="00CA4638">
        <w:rPr>
          <w:rFonts w:ascii="Source Sans Pro" w:hAnsi="Source Sans Pro"/>
          <w:i/>
          <w:iCs/>
          <w:color w:val="0000FF"/>
        </w:rPr>
        <w:t xml:space="preserve"> for a vaccine not identified as an </w:t>
      </w:r>
      <w:r w:rsidRPr="00781570" w:rsidR="00DE2BC3">
        <w:rPr>
          <w:rFonts w:ascii="Source Sans Pro" w:hAnsi="Source Sans Pro"/>
          <w:i/>
          <w:iCs/>
          <w:color w:val="0000FF"/>
        </w:rPr>
        <w:t xml:space="preserve">adult </w:t>
      </w:r>
      <w:r w:rsidRPr="00781570" w:rsidR="00CA4638">
        <w:rPr>
          <w:rFonts w:ascii="Source Sans Pro" w:hAnsi="Source Sans Pro"/>
          <w:i/>
          <w:iCs/>
          <w:color w:val="0000FF"/>
        </w:rPr>
        <w:t>ACIP-recommended $0 cost</w:t>
      </w:r>
      <w:r w:rsidRPr="00781570" w:rsidR="00E40222">
        <w:rPr>
          <w:rFonts w:ascii="Source Sans Pro" w:hAnsi="Source Sans Pro"/>
          <w:i/>
          <w:iCs/>
          <w:color w:val="0000FF"/>
        </w:rPr>
        <w:t>-</w:t>
      </w:r>
      <w:r w:rsidRPr="00781570" w:rsidR="00CA4638">
        <w:rPr>
          <w:rFonts w:ascii="Source Sans Pro" w:hAnsi="Source Sans Pro"/>
          <w:i/>
          <w:iCs/>
          <w:color w:val="0000FF"/>
        </w:rPr>
        <w:t>sharing vaccine</w:t>
      </w:r>
      <w:r w:rsidRPr="00781570">
        <w:rPr>
          <w:rFonts w:ascii="Source Sans Pro" w:hAnsi="Source Sans Pro"/>
          <w:i/>
          <w:iCs/>
          <w:color w:val="0000FF"/>
        </w:rPr>
        <w:t>:</w:t>
      </w:r>
      <w:r w:rsidRPr="00781570">
        <w:rPr>
          <w:rFonts w:ascii="Source Sans Pro" w:hAnsi="Source Sans Pro"/>
          <w:color w:val="0000FF"/>
        </w:rPr>
        <w:t xml:space="preserve"> </w:t>
      </w:r>
      <w:r w:rsidRPr="00781570" w:rsidR="00655DF0">
        <w:rPr>
          <w:rFonts w:ascii="Source Sans Pro" w:hAnsi="Source Sans Pro"/>
          <w:color w:val="0000FF"/>
        </w:rPr>
        <w:t xml:space="preserve">, and </w:t>
      </w:r>
      <w:r w:rsidRPr="00781570">
        <w:rPr>
          <w:rFonts w:ascii="Source Sans Pro" w:hAnsi="Source Sans Pro"/>
          <w:color w:val="0000FF"/>
        </w:rPr>
        <w:t xml:space="preserve">less any difference between the amount the doctor charges and what we normally pay. (If you get Extra Help, </w:t>
      </w:r>
      <w:r w:rsidRPr="00781570" w:rsidR="006334DD">
        <w:rPr>
          <w:rFonts w:ascii="Source Sans Pro" w:hAnsi="Source Sans Pro"/>
          <w:color w:val="0000FF"/>
        </w:rPr>
        <w:t>we’ll</w:t>
      </w:r>
      <w:r w:rsidRPr="00781570">
        <w:rPr>
          <w:rFonts w:ascii="Source Sans Pro" w:hAnsi="Source Sans Pro"/>
          <w:color w:val="0000FF"/>
        </w:rPr>
        <w:t xml:space="preserve"> reimburse you for this difference.)</w:t>
      </w:r>
      <w:r w:rsidRPr="00781570">
        <w:rPr>
          <w:rFonts w:ascii="Source Sans Pro" w:hAnsi="Source Sans Pro"/>
          <w:iCs/>
          <w:color w:val="0000FF"/>
        </w:rPr>
        <w:t>]</w:t>
      </w:r>
      <w:r w:rsidRPr="00781570" w:rsidR="00423692">
        <w:rPr>
          <w:rFonts w:ascii="Source Sans Pro" w:hAnsi="Source Sans Pro"/>
          <w:iCs/>
        </w:rPr>
        <w:t>.</w:t>
      </w:r>
    </w:p>
    <w:p w:rsidR="005D1A9F" w:rsidRPr="00781570" w:rsidP="00AB6D46" w14:paraId="1FAFB1A2" w14:textId="73E43FAD">
      <w:pPr>
        <w:spacing w:after="0" w:afterAutospacing="0"/>
        <w:ind w:left="1800" w:hanging="1440"/>
        <w:rPr>
          <w:rFonts w:ascii="Source Sans Pro" w:hAnsi="Source Sans Pro"/>
        </w:rPr>
      </w:pPr>
      <w:r w:rsidRPr="00781570">
        <w:rPr>
          <w:rFonts w:ascii="Source Sans Pro" w:hAnsi="Source Sans Pro"/>
          <w:i/>
          <w:iCs/>
        </w:rPr>
        <w:t>Situation 3:</w:t>
      </w:r>
      <w:r w:rsidRPr="00781570">
        <w:rPr>
          <w:rFonts w:ascii="Source Sans Pro" w:hAnsi="Source Sans Pro"/>
          <w:i/>
        </w:rPr>
        <w:tab/>
      </w:r>
      <w:r w:rsidRPr="00781570">
        <w:rPr>
          <w:rFonts w:ascii="Source Sans Pro" w:hAnsi="Source Sans Pro"/>
        </w:rPr>
        <w:t xml:space="preserve">You buy the Part D vaccine itself at </w:t>
      </w:r>
      <w:r w:rsidRPr="00781570" w:rsidR="004F0B4B">
        <w:rPr>
          <w:rFonts w:ascii="Source Sans Pro" w:hAnsi="Source Sans Pro"/>
        </w:rPr>
        <w:t>the network</w:t>
      </w:r>
      <w:r w:rsidRPr="00781570">
        <w:rPr>
          <w:rFonts w:ascii="Source Sans Pro" w:hAnsi="Source Sans Pro"/>
        </w:rPr>
        <w:t xml:space="preserve"> pharmacy and take it to your doctor’s office where they give you the vaccine. </w:t>
      </w:r>
    </w:p>
    <w:p w:rsidR="004F0B4B" w:rsidRPr="00781570" w:rsidP="001D68AC" w14:paraId="0791C2E2" w14:textId="6FDA103D">
      <w:pPr>
        <w:numPr>
          <w:ilvl w:val="0"/>
          <w:numId w:val="7"/>
        </w:numPr>
        <w:spacing w:before="120" w:beforeAutospacing="0" w:after="0" w:afterAutospacing="0"/>
        <w:ind w:left="2520"/>
        <w:rPr>
          <w:rFonts w:ascii="Source Sans Pro" w:hAnsi="Source Sans Pro"/>
        </w:rPr>
      </w:pPr>
      <w:r w:rsidRPr="00781570">
        <w:rPr>
          <w:rFonts w:ascii="Source Sans Pro" w:hAnsi="Source Sans Pro"/>
        </w:rPr>
        <w:t xml:space="preserve">For most adult Part D vaccines, </w:t>
      </w:r>
      <w:r w:rsidRPr="00781570" w:rsidR="00803A06">
        <w:rPr>
          <w:rFonts w:ascii="Source Sans Pro" w:hAnsi="Source Sans Pro"/>
        </w:rPr>
        <w:t>you</w:t>
      </w:r>
      <w:r w:rsidRPr="00781570">
        <w:rPr>
          <w:rFonts w:ascii="Source Sans Pro" w:hAnsi="Source Sans Pro"/>
        </w:rPr>
        <w:t xml:space="preserve"> pay nothing for the vaccine itself.</w:t>
      </w:r>
    </w:p>
    <w:p w:rsidR="005D1A9F" w:rsidRPr="00781570" w:rsidP="001D68AC" w14:paraId="323E4A2D" w14:textId="782BCC11">
      <w:pPr>
        <w:numPr>
          <w:ilvl w:val="0"/>
          <w:numId w:val="7"/>
        </w:numPr>
        <w:spacing w:before="120" w:beforeAutospacing="0" w:after="0" w:afterAutospacing="0"/>
        <w:ind w:left="2520"/>
        <w:rPr>
          <w:rFonts w:ascii="Source Sans Pro" w:hAnsi="Source Sans Pro"/>
        </w:rPr>
      </w:pPr>
      <w:r w:rsidRPr="00781570">
        <w:rPr>
          <w:rFonts w:ascii="Source Sans Pro" w:hAnsi="Source Sans Pro"/>
        </w:rPr>
        <w:t xml:space="preserve">For other Part D vaccines, </w:t>
      </w:r>
      <w:r w:rsidRPr="00781570" w:rsidR="00803A06">
        <w:rPr>
          <w:rFonts w:ascii="Source Sans Pro" w:hAnsi="Source Sans Pro"/>
        </w:rPr>
        <w:t>you</w:t>
      </w:r>
      <w:r w:rsidRPr="00781570">
        <w:rPr>
          <w:rFonts w:ascii="Source Sans Pro" w:hAnsi="Source Sans Pro"/>
        </w:rPr>
        <w:t xml:space="preserve"> pay the pharmacy your </w:t>
      </w:r>
      <w:r w:rsidRPr="00781570">
        <w:rPr>
          <w:rFonts w:ascii="Source Sans Pro" w:hAnsi="Source Sans Pro"/>
          <w:color w:val="0000FF"/>
        </w:rPr>
        <w:t>[</w:t>
      </w:r>
      <w:r w:rsidRPr="00781570">
        <w:rPr>
          <w:rFonts w:ascii="Source Sans Pro" w:hAnsi="Source Sans Pro"/>
          <w:i/>
          <w:iCs/>
          <w:color w:val="0000FF"/>
        </w:rPr>
        <w:t>insert as appropriate:</w:t>
      </w:r>
      <w:r w:rsidRPr="00781570">
        <w:rPr>
          <w:rFonts w:ascii="Source Sans Pro" w:hAnsi="Source Sans Pro"/>
          <w:color w:val="0000FF"/>
        </w:rPr>
        <w:t xml:space="preserve"> coinsurance </w:t>
      </w:r>
      <w:r w:rsidRPr="00781570">
        <w:rPr>
          <w:rFonts w:ascii="Source Sans Pro" w:hAnsi="Source Sans Pro"/>
          <w:i/>
          <w:iCs/>
          <w:color w:val="0000FF"/>
        </w:rPr>
        <w:t>OR</w:t>
      </w:r>
      <w:r w:rsidRPr="00781570">
        <w:rPr>
          <w:rFonts w:ascii="Source Sans Pro" w:hAnsi="Source Sans Pro"/>
          <w:color w:val="0000FF"/>
        </w:rPr>
        <w:t xml:space="preserve"> copayment]</w:t>
      </w:r>
      <w:r w:rsidRPr="00781570">
        <w:rPr>
          <w:rFonts w:ascii="Source Sans Pro" w:hAnsi="Source Sans Pro"/>
        </w:rPr>
        <w:t xml:space="preserve"> for the vaccine itself. </w:t>
      </w:r>
    </w:p>
    <w:p w:rsidR="00C856B4" w:rsidRPr="00781570" w:rsidP="001D68AC" w14:paraId="2B3857DC" w14:textId="77777777">
      <w:pPr>
        <w:numPr>
          <w:ilvl w:val="0"/>
          <w:numId w:val="7"/>
        </w:numPr>
        <w:spacing w:before="120" w:beforeAutospacing="0" w:after="0" w:afterAutospacing="0"/>
        <w:ind w:left="2520"/>
        <w:rPr>
          <w:rFonts w:ascii="Source Sans Pro" w:hAnsi="Source Sans Pro"/>
        </w:rPr>
      </w:pPr>
      <w:r w:rsidRPr="00781570">
        <w:rPr>
          <w:rFonts w:ascii="Source Sans Pro" w:hAnsi="Source Sans Pro"/>
        </w:rPr>
        <w:t xml:space="preserve">When your doctor gives you the vaccine, you </w:t>
      </w:r>
      <w:r w:rsidRPr="00781570" w:rsidR="00F2632B">
        <w:rPr>
          <w:rFonts w:ascii="Source Sans Pro" w:hAnsi="Source Sans Pro"/>
        </w:rPr>
        <w:t>may have to</w:t>
      </w:r>
      <w:r w:rsidRPr="00781570">
        <w:rPr>
          <w:rFonts w:ascii="Source Sans Pro" w:hAnsi="Source Sans Pro"/>
        </w:rPr>
        <w:t xml:space="preserve"> pay the entire cost for this service. </w:t>
      </w:r>
    </w:p>
    <w:p w:rsidR="00C856B4" w:rsidRPr="00781570" w:rsidP="001D68AC" w14:paraId="34109745" w14:textId="4340AF59">
      <w:pPr>
        <w:numPr>
          <w:ilvl w:val="0"/>
          <w:numId w:val="7"/>
        </w:numPr>
        <w:spacing w:before="120" w:beforeAutospacing="0" w:after="0" w:afterAutospacing="0"/>
        <w:ind w:left="2520"/>
        <w:rPr>
          <w:rFonts w:ascii="Source Sans Pro" w:hAnsi="Source Sans Pro"/>
        </w:rPr>
      </w:pPr>
      <w:r w:rsidRPr="00781570">
        <w:rPr>
          <w:rFonts w:ascii="Source Sans Pro" w:hAnsi="Source Sans Pro"/>
        </w:rPr>
        <w:t>You can then ask our plan to pay our share of the cost by using the procedures in Chapter 7.</w:t>
      </w:r>
      <w:r w:rsidRPr="00781570" w:rsidR="00B37EB3">
        <w:rPr>
          <w:rFonts w:ascii="Source Sans Pro" w:hAnsi="Source Sans Pro"/>
        </w:rPr>
        <w:t xml:space="preserve"> </w:t>
      </w:r>
    </w:p>
    <w:p w:rsidR="005D1A9F" w:rsidRPr="00781570" w:rsidP="001D68AC" w14:paraId="7D8349AB" w14:textId="74DBD5DD">
      <w:pPr>
        <w:numPr>
          <w:ilvl w:val="0"/>
          <w:numId w:val="7"/>
        </w:numPr>
        <w:spacing w:before="120" w:beforeAutospacing="0" w:after="0" w:afterAutospacing="0"/>
        <w:ind w:left="2520"/>
        <w:rPr>
          <w:rFonts w:ascii="Source Sans Pro" w:hAnsi="Source Sans Pro"/>
        </w:rPr>
      </w:pPr>
      <w:r w:rsidRPr="00781570">
        <w:rPr>
          <w:rFonts w:ascii="Source Sans Pro" w:hAnsi="Source Sans Pro"/>
        </w:rPr>
        <w:t xml:space="preserve">For most adult Part D vaccines, </w:t>
      </w:r>
      <w:r w:rsidRPr="00781570" w:rsidR="00803A06">
        <w:rPr>
          <w:rFonts w:ascii="Source Sans Pro" w:hAnsi="Source Sans Pro"/>
        </w:rPr>
        <w:t>you’ll</w:t>
      </w:r>
      <w:r w:rsidRPr="00781570">
        <w:rPr>
          <w:rFonts w:ascii="Source Sans Pro" w:hAnsi="Source Sans Pro"/>
        </w:rPr>
        <w:t xml:space="preserve"> be reimbursed the </w:t>
      </w:r>
      <w:r w:rsidRPr="00781570" w:rsidR="00C856B4">
        <w:rPr>
          <w:rFonts w:ascii="Source Sans Pro" w:hAnsi="Source Sans Pro"/>
        </w:rPr>
        <w:t>full amount</w:t>
      </w:r>
      <w:r w:rsidRPr="00781570">
        <w:rPr>
          <w:rFonts w:ascii="Source Sans Pro" w:hAnsi="Source Sans Pro"/>
        </w:rPr>
        <w:t xml:space="preserve"> you paid.</w:t>
      </w:r>
      <w:r w:rsidRPr="00781570" w:rsidR="00C856B4">
        <w:rPr>
          <w:rFonts w:ascii="Source Sans Pro" w:hAnsi="Source Sans Pro"/>
        </w:rPr>
        <w:t xml:space="preserve"> </w:t>
      </w:r>
      <w:bookmarkStart w:id="297" w:name="_Hlk134606438"/>
      <w:r w:rsidRPr="00781570" w:rsidR="00C856B4">
        <w:rPr>
          <w:rFonts w:ascii="Source Sans Pro" w:hAnsi="Source Sans Pro"/>
          <w:color w:val="0000FF"/>
        </w:rPr>
        <w:t>[</w:t>
      </w:r>
      <w:r w:rsidRPr="00781570" w:rsidR="00C856B4">
        <w:rPr>
          <w:rFonts w:ascii="Source Sans Pro" w:hAnsi="Source Sans Pro"/>
          <w:i/>
          <w:iCs/>
          <w:color w:val="0000FF"/>
        </w:rPr>
        <w:t>Insert as appropriate:</w:t>
      </w:r>
      <w:r w:rsidRPr="00781570" w:rsidR="00C856B4">
        <w:rPr>
          <w:rFonts w:ascii="Source Sans Pro" w:hAnsi="Source Sans Pro"/>
        </w:rPr>
        <w:t xml:space="preserve"> </w:t>
      </w:r>
      <w:r w:rsidRPr="00781570" w:rsidR="00C856B4">
        <w:rPr>
          <w:rFonts w:ascii="Source Sans Pro" w:hAnsi="Source Sans Pro"/>
          <w:color w:val="0000FF"/>
        </w:rPr>
        <w:t xml:space="preserve">For other Part D vaccines, </w:t>
      </w:r>
      <w:r w:rsidRPr="00781570" w:rsidR="00803A06">
        <w:rPr>
          <w:rFonts w:ascii="Source Sans Pro" w:hAnsi="Source Sans Pro"/>
          <w:color w:val="0000FF"/>
        </w:rPr>
        <w:t>you’ll</w:t>
      </w:r>
      <w:r w:rsidRPr="00781570" w:rsidR="00C856B4">
        <w:rPr>
          <w:rFonts w:ascii="Source Sans Pro" w:hAnsi="Source Sans Pro"/>
          <w:color w:val="0000FF"/>
        </w:rPr>
        <w:t xml:space="preserve"> be reimbursed the amount you paid less any coinsurance for the vaccine administration.]</w:t>
      </w:r>
      <w:bookmarkEnd w:id="297"/>
      <w:r w:rsidRPr="00781570" w:rsidR="007B6C59">
        <w:rPr>
          <w:rFonts w:ascii="Source Sans Pro" w:hAnsi="Source Sans Pro"/>
        </w:rPr>
        <w:t xml:space="preserve"> </w:t>
      </w:r>
      <w:r w:rsidRPr="00781570">
        <w:rPr>
          <w:rFonts w:ascii="Source Sans Pro" w:hAnsi="Source Sans Pro"/>
          <w:color w:val="0000FF"/>
        </w:rPr>
        <w:t>[</w:t>
      </w:r>
      <w:r w:rsidRPr="00781570">
        <w:rPr>
          <w:rFonts w:ascii="Source Sans Pro" w:hAnsi="Source Sans Pro"/>
          <w:i/>
          <w:iCs/>
          <w:color w:val="0000FF"/>
        </w:rPr>
        <w:t>Only</w:t>
      </w:r>
      <w:r w:rsidRPr="00781570">
        <w:rPr>
          <w:rFonts w:ascii="Source Sans Pro" w:hAnsi="Source Sans Pro"/>
          <w:color w:val="0000FF"/>
        </w:rPr>
        <w:t xml:space="preserve"> </w:t>
      </w:r>
      <w:r w:rsidRPr="00781570">
        <w:rPr>
          <w:rFonts w:ascii="Source Sans Pro" w:hAnsi="Source Sans Pro"/>
          <w:i/>
          <w:iCs/>
          <w:color w:val="0000FF"/>
        </w:rPr>
        <w:t>i</w:t>
      </w:r>
      <w:r w:rsidRPr="00781570">
        <w:rPr>
          <w:rFonts w:ascii="Source Sans Pro" w:hAnsi="Source Sans Pro"/>
          <w:i/>
          <w:iCs/>
          <w:color w:val="0000FF"/>
        </w:rPr>
        <w:t>nsert the following if an out-of-network differential is charged</w:t>
      </w:r>
      <w:r w:rsidRPr="00781570">
        <w:rPr>
          <w:rFonts w:ascii="Source Sans Pro" w:hAnsi="Source Sans Pro"/>
          <w:i/>
          <w:iCs/>
          <w:color w:val="0000FF"/>
        </w:rPr>
        <w:t xml:space="preserve"> for a vaccine that </w:t>
      </w:r>
      <w:r w:rsidRPr="00781570" w:rsidR="0023621C">
        <w:rPr>
          <w:rFonts w:ascii="Source Sans Pro" w:hAnsi="Source Sans Pro"/>
          <w:i/>
          <w:iCs/>
          <w:color w:val="0000FF"/>
        </w:rPr>
        <w:t>isn’t</w:t>
      </w:r>
      <w:r w:rsidRPr="00781570">
        <w:rPr>
          <w:rFonts w:ascii="Source Sans Pro" w:hAnsi="Source Sans Pro"/>
          <w:i/>
          <w:iCs/>
          <w:color w:val="0000FF"/>
        </w:rPr>
        <w:t xml:space="preserve"> an </w:t>
      </w:r>
      <w:r w:rsidRPr="00781570" w:rsidR="008713B1">
        <w:rPr>
          <w:rFonts w:ascii="Source Sans Pro" w:hAnsi="Source Sans Pro"/>
          <w:i/>
          <w:iCs/>
          <w:color w:val="0000FF"/>
        </w:rPr>
        <w:t xml:space="preserve">adult </w:t>
      </w:r>
      <w:r w:rsidRPr="00781570">
        <w:rPr>
          <w:rFonts w:ascii="Source Sans Pro" w:hAnsi="Source Sans Pro"/>
          <w:i/>
          <w:iCs/>
          <w:color w:val="0000FF"/>
        </w:rPr>
        <w:t>ACIP-recommended $0 cost</w:t>
      </w:r>
      <w:r w:rsidRPr="00781570" w:rsidR="00BE1EDF">
        <w:rPr>
          <w:rFonts w:ascii="Source Sans Pro" w:hAnsi="Source Sans Pro"/>
          <w:i/>
          <w:iCs/>
          <w:color w:val="0000FF"/>
        </w:rPr>
        <w:t>-</w:t>
      </w:r>
      <w:r w:rsidRPr="00781570">
        <w:rPr>
          <w:rFonts w:ascii="Source Sans Pro" w:hAnsi="Source Sans Pro"/>
          <w:i/>
          <w:iCs/>
          <w:color w:val="0000FF"/>
        </w:rPr>
        <w:t>sharing vaccine</w:t>
      </w:r>
      <w:r w:rsidRPr="00781570">
        <w:rPr>
          <w:rFonts w:ascii="Source Sans Pro" w:hAnsi="Source Sans Pro"/>
          <w:i/>
          <w:iCs/>
          <w:color w:val="0000FF"/>
        </w:rPr>
        <w:t>:</w:t>
      </w:r>
      <w:r w:rsidRPr="00781570">
        <w:rPr>
          <w:rFonts w:ascii="Source Sans Pro" w:hAnsi="Source Sans Pro"/>
          <w:color w:val="0000FF"/>
        </w:rPr>
        <w:t xml:space="preserve"> </w:t>
      </w:r>
      <w:r w:rsidRPr="00781570" w:rsidR="00C856B4">
        <w:rPr>
          <w:rFonts w:ascii="Source Sans Pro" w:hAnsi="Source Sans Pro"/>
          <w:color w:val="0000FF"/>
        </w:rPr>
        <w:t xml:space="preserve">, and </w:t>
      </w:r>
      <w:r w:rsidRPr="00781570">
        <w:rPr>
          <w:rFonts w:ascii="Source Sans Pro" w:hAnsi="Source Sans Pro"/>
          <w:color w:val="0000FF"/>
        </w:rPr>
        <w:t>less any difference between the amount the doctor charges and what we normally pay. (If you get Extra Help,</w:t>
      </w:r>
      <w:r w:rsidRPr="00781570" w:rsidR="000A4947">
        <w:rPr>
          <w:rFonts w:ascii="Source Sans Pro" w:hAnsi="Source Sans Pro"/>
          <w:color w:val="0000FF"/>
        </w:rPr>
        <w:t xml:space="preserve"> </w:t>
      </w:r>
      <w:r w:rsidRPr="00781570" w:rsidR="006334DD">
        <w:rPr>
          <w:rFonts w:ascii="Source Sans Pro" w:hAnsi="Source Sans Pro"/>
          <w:color w:val="0000FF"/>
        </w:rPr>
        <w:t>we’ll</w:t>
      </w:r>
      <w:r w:rsidRPr="00781570">
        <w:rPr>
          <w:rFonts w:ascii="Source Sans Pro" w:hAnsi="Source Sans Pro"/>
          <w:color w:val="0000FF"/>
        </w:rPr>
        <w:t xml:space="preserve"> reimburse you for this difference.)]</w:t>
      </w:r>
    </w:p>
    <w:p w:rsidR="00AA767A" w:rsidRPr="00781570" w14:paraId="52F43F92" w14:textId="59AA303B">
      <w:pPr>
        <w:rPr>
          <w:rFonts w:ascii="Source Sans Pro" w:hAnsi="Source Sans Pro"/>
          <w:i/>
          <w:iCs/>
          <w:color w:val="0000FF"/>
        </w:rPr>
        <w:sectPr w:rsidSect="00FB70E7">
          <w:headerReference w:type="default" r:id="rId39"/>
          <w:headerReference w:type="first" r:id="rId40"/>
          <w:endnotePr>
            <w:numFmt w:val="decimal"/>
          </w:endnotePr>
          <w:pgSz w:w="12240" w:h="15840" w:code="1"/>
          <w:pgMar w:top="1440" w:right="1440" w:bottom="1152" w:left="1440" w:header="619" w:footer="720" w:gutter="0"/>
          <w:cols w:space="720"/>
          <w:titlePg/>
          <w:docGrid w:linePitch="360"/>
        </w:sectPr>
      </w:pPr>
      <w:r w:rsidRPr="00781570">
        <w:rPr>
          <w:rFonts w:ascii="Source Sans Pro" w:hAnsi="Source Sans Pro"/>
          <w:i/>
          <w:iCs/>
          <w:color w:val="0000FF"/>
        </w:rPr>
        <w:t>[Insert any additional information about your coverage of vaccines and vaccine administration.]</w:t>
      </w:r>
    </w:p>
    <w:p w:rsidR="008D501B" w:rsidRPr="00781570" w:rsidP="00104863" w14:paraId="7B49E977" w14:textId="7D1EA1B3">
      <w:pPr>
        <w:pStyle w:val="Heading1"/>
        <w:rPr>
          <w:rFonts w:ascii="Source Sans Pro" w:hAnsi="Source Sans Pro"/>
        </w:rPr>
      </w:pPr>
      <w:bookmarkStart w:id="298" w:name="_Toc102342834"/>
      <w:bookmarkStart w:id="299" w:name="_Toc196311393"/>
      <w:bookmarkStart w:id="300" w:name="S7"/>
      <w:bookmarkEnd w:id="275"/>
      <w:r w:rsidRPr="00781570">
        <w:rPr>
          <w:rFonts w:ascii="Source Sans Pro" w:hAnsi="Source Sans Pro"/>
        </w:rPr>
        <w:t>CHAPTER 7:</w:t>
      </w:r>
      <w:r w:rsidRPr="00781570" w:rsidR="00104863">
        <w:rPr>
          <w:rFonts w:ascii="Source Sans Pro" w:hAnsi="Source Sans Pro"/>
        </w:rPr>
        <w:br/>
      </w:r>
      <w:r w:rsidRPr="00781570">
        <w:rPr>
          <w:rFonts w:ascii="Source Sans Pro" w:hAnsi="Source Sans Pro"/>
        </w:rPr>
        <w:t xml:space="preserve">Asking us to pay </w:t>
      </w:r>
      <w:r w:rsidRPr="00781570">
        <w:rPr>
          <w:rFonts w:ascii="Source Sans Pro" w:hAnsi="Source Sans Pro"/>
          <w:color w:val="0000FF"/>
        </w:rPr>
        <w:t>[</w:t>
      </w:r>
      <w:r w:rsidRPr="00781570">
        <w:rPr>
          <w:rFonts w:ascii="Source Sans Pro" w:hAnsi="Source Sans Pro"/>
          <w:i/>
          <w:color w:val="0000FF"/>
        </w:rPr>
        <w:t>plans with cost sharing insert:</w:t>
      </w:r>
      <w:r w:rsidRPr="00781570">
        <w:rPr>
          <w:rFonts w:ascii="Source Sans Pro" w:hAnsi="Source Sans Pro"/>
          <w:color w:val="0000FF"/>
        </w:rPr>
        <w:t xml:space="preserve"> our share of] </w:t>
      </w:r>
      <w:r w:rsidRPr="00781570">
        <w:rPr>
          <w:rFonts w:ascii="Source Sans Pro" w:hAnsi="Source Sans Pro"/>
        </w:rPr>
        <w:t>a bill for covered medical services or drugs</w:t>
      </w:r>
      <w:bookmarkEnd w:id="298"/>
      <w:bookmarkEnd w:id="299"/>
    </w:p>
    <w:p w:rsidR="0080669E" w:rsidRPr="00781570" w:rsidP="0080669E" w14:paraId="365432F1" w14:textId="4EF2EA71">
      <w:pPr>
        <w:rPr>
          <w:rFonts w:ascii="Source Sans Pro" w:hAnsi="Source Sans Pro"/>
        </w:rPr>
      </w:pPr>
      <w:r w:rsidRPr="00781570">
        <w:rPr>
          <w:rFonts w:ascii="Source Sans Pro" w:hAnsi="Source Sans Pro"/>
          <w:i/>
          <w:iCs/>
          <w:color w:val="0000FF"/>
        </w:rPr>
        <w:t xml:space="preserve">[Plans with an arrangement with the </w:t>
      </w:r>
      <w:r w:rsidRPr="00781570" w:rsidR="00C67A4D">
        <w:rPr>
          <w:rFonts w:ascii="Source Sans Pro" w:hAnsi="Source Sans Pro"/>
          <w:i/>
          <w:iCs/>
          <w:color w:val="0000FF"/>
        </w:rPr>
        <w:t>s</w:t>
      </w:r>
      <w:r w:rsidRPr="00781570">
        <w:rPr>
          <w:rFonts w:ascii="Source Sans Pro" w:hAnsi="Source Sans Pro"/>
          <w:i/>
          <w:iCs/>
          <w:color w:val="0000FF"/>
        </w:rPr>
        <w:t xml:space="preserve">tate </w:t>
      </w:r>
      <w:r w:rsidRPr="00781570" w:rsidR="00C67A4D">
        <w:rPr>
          <w:rFonts w:ascii="Source Sans Pro" w:hAnsi="Source Sans Pro"/>
          <w:i/>
          <w:iCs/>
          <w:color w:val="0000FF"/>
        </w:rPr>
        <w:t>can</w:t>
      </w:r>
      <w:r w:rsidRPr="00781570">
        <w:rPr>
          <w:rFonts w:ascii="Source Sans Pro" w:hAnsi="Source Sans Pro"/>
          <w:i/>
          <w:iCs/>
          <w:color w:val="0000FF"/>
        </w:rPr>
        <w:t xml:space="preserve"> add language to reflect that the organization </w:t>
      </w:r>
      <w:r w:rsidRPr="00781570" w:rsidR="0023621C">
        <w:rPr>
          <w:rFonts w:ascii="Source Sans Pro" w:hAnsi="Source Sans Pro"/>
          <w:i/>
          <w:iCs/>
          <w:color w:val="0000FF"/>
        </w:rPr>
        <w:t>isn’t</w:t>
      </w:r>
      <w:r w:rsidRPr="00781570">
        <w:rPr>
          <w:rFonts w:ascii="Source Sans Pro" w:hAnsi="Source Sans Pro"/>
          <w:i/>
          <w:iCs/>
          <w:color w:val="0000FF"/>
        </w:rPr>
        <w:t xml:space="preserve"> allowed to reimburse members for Medicaid covered benefits. Plans </w:t>
      </w:r>
      <w:r w:rsidRPr="00781570" w:rsidR="00C67A4D">
        <w:rPr>
          <w:rFonts w:ascii="Source Sans Pro" w:hAnsi="Source Sans Pro"/>
          <w:i/>
          <w:iCs/>
          <w:color w:val="0000FF"/>
        </w:rPr>
        <w:t>can’t</w:t>
      </w:r>
      <w:r w:rsidRPr="00781570">
        <w:rPr>
          <w:rFonts w:ascii="Source Sans Pro" w:hAnsi="Source Sans Pro"/>
          <w:i/>
          <w:iCs/>
          <w:color w:val="0000FF"/>
        </w:rPr>
        <w:t xml:space="preserve"> revise the chapter or section headings except as indicated.]</w:t>
      </w:r>
    </w:p>
    <w:p w:rsidR="00E30E1F" w:rsidRPr="00781570" w:rsidP="00104863" w14:paraId="176A8876" w14:textId="3218DCE0">
      <w:pPr>
        <w:pStyle w:val="Heading2"/>
        <w:rPr>
          <w:rFonts w:ascii="Source Sans Pro" w:hAnsi="Source Sans Pro"/>
          <w:b w:val="0"/>
          <w:bCs/>
          <w:u w:val="single"/>
        </w:rPr>
      </w:pPr>
      <w:bookmarkStart w:id="301" w:name="_Toc196311394"/>
      <w:r w:rsidRPr="00781570">
        <w:rPr>
          <w:rFonts w:ascii="Source Sans Pro" w:hAnsi="Source Sans Pro"/>
        </w:rPr>
        <w:t>SECTION 1</w:t>
      </w:r>
      <w:r w:rsidRPr="00781570" w:rsidR="00D9149E">
        <w:rPr>
          <w:rFonts w:ascii="Source Sans Pro" w:hAnsi="Source Sans Pro"/>
        </w:rPr>
        <w:tab/>
      </w:r>
      <w:r w:rsidRPr="00781570">
        <w:rPr>
          <w:rFonts w:ascii="Source Sans Pro" w:hAnsi="Source Sans Pro"/>
        </w:rPr>
        <w:t>Situations when you should ask us to pay our share for covered services or drugs</w:t>
      </w:r>
      <w:bookmarkEnd w:id="301"/>
    </w:p>
    <w:p w:rsidR="008676EC" w:rsidRPr="00781570" w:rsidP="008676EC" w14:paraId="56F97589" w14:textId="0E6A19C0">
      <w:pPr>
        <w:rPr>
          <w:rFonts w:ascii="Source Sans Pro" w:hAnsi="Source Sans Pro"/>
        </w:rPr>
      </w:pPr>
      <w:r w:rsidRPr="00781570">
        <w:rPr>
          <w:rFonts w:ascii="Source Sans Pro" w:hAnsi="Source Sans Pro"/>
        </w:rPr>
        <w:t xml:space="preserve">Our network providers bill </w:t>
      </w:r>
      <w:r w:rsidRPr="00781570" w:rsidR="006334DD">
        <w:rPr>
          <w:rFonts w:ascii="Source Sans Pro" w:hAnsi="Source Sans Pro"/>
        </w:rPr>
        <w:t>our plan</w:t>
      </w:r>
      <w:r w:rsidRPr="00781570">
        <w:rPr>
          <w:rFonts w:ascii="Source Sans Pro" w:hAnsi="Source Sans Pro"/>
        </w:rPr>
        <w:t xml:space="preserve"> directly for your covered services and drugs </w:t>
      </w:r>
      <w:r w:rsidRPr="00781570" w:rsidR="005953DA">
        <w:rPr>
          <w:rFonts w:ascii="Source Sans Pro" w:hAnsi="Source Sans Pro"/>
          <w:i/>
          <w:iCs/>
          <w:color w:val="0000FF"/>
        </w:rPr>
        <w:t xml:space="preserve">[plans with </w:t>
      </w:r>
      <w:r w:rsidRPr="00781570" w:rsidR="009C3833">
        <w:rPr>
          <w:rFonts w:ascii="Source Sans Pro" w:hAnsi="Source Sans Pro"/>
          <w:i/>
          <w:iCs/>
          <w:color w:val="0000FF"/>
        </w:rPr>
        <w:t>cost</w:t>
      </w:r>
      <w:r w:rsidRPr="00781570" w:rsidR="008323F4">
        <w:rPr>
          <w:rFonts w:ascii="Source Sans Pro" w:hAnsi="Source Sans Pro"/>
          <w:i/>
          <w:iCs/>
          <w:color w:val="0000FF"/>
        </w:rPr>
        <w:t xml:space="preserve"> </w:t>
      </w:r>
      <w:r w:rsidRPr="00781570" w:rsidR="009C3833">
        <w:rPr>
          <w:rFonts w:ascii="Source Sans Pro" w:hAnsi="Source Sans Pro"/>
          <w:i/>
          <w:iCs/>
          <w:color w:val="0000FF"/>
        </w:rPr>
        <w:t>sharing</w:t>
      </w:r>
      <w:r w:rsidRPr="00781570" w:rsidR="005953DA">
        <w:rPr>
          <w:rFonts w:ascii="Source Sans Pro" w:hAnsi="Source Sans Pro"/>
          <w:i/>
          <w:iCs/>
          <w:color w:val="0000FF"/>
        </w:rPr>
        <w:t xml:space="preserve"> delete the rest of this sentence]</w:t>
      </w:r>
      <w:r w:rsidRPr="00781570" w:rsidR="005953DA">
        <w:rPr>
          <w:rFonts w:ascii="Source Sans Pro" w:hAnsi="Source Sans Pro"/>
        </w:rPr>
        <w:t xml:space="preserve"> </w:t>
      </w:r>
      <w:r w:rsidRPr="00781570">
        <w:rPr>
          <w:rFonts w:ascii="Source Sans Pro" w:hAnsi="Source Sans Pro"/>
        </w:rPr>
        <w:t>– you should</w:t>
      </w:r>
      <w:r w:rsidRPr="00781570" w:rsidR="000A4947">
        <w:rPr>
          <w:rFonts w:ascii="Source Sans Pro" w:hAnsi="Source Sans Pro"/>
        </w:rPr>
        <w:t>n’t</w:t>
      </w:r>
      <w:r w:rsidRPr="00781570">
        <w:rPr>
          <w:rFonts w:ascii="Source Sans Pro" w:hAnsi="Source Sans Pro"/>
        </w:rPr>
        <w:t xml:space="preserve"> </w:t>
      </w:r>
      <w:r w:rsidRPr="00781570" w:rsidR="00803A06">
        <w:rPr>
          <w:rFonts w:ascii="Source Sans Pro" w:hAnsi="Source Sans Pro"/>
        </w:rPr>
        <w:t xml:space="preserve">get </w:t>
      </w:r>
      <w:r w:rsidRPr="00781570">
        <w:rPr>
          <w:rFonts w:ascii="Source Sans Pro" w:hAnsi="Source Sans Pro"/>
        </w:rPr>
        <w:t>a bill for covered services or drugs. If you get a bill for</w:t>
      </w:r>
      <w:r w:rsidRPr="00781570">
        <w:rPr>
          <w:rFonts w:ascii="Source Sans Pro" w:hAnsi="Source Sans Pro"/>
          <w:color w:val="0000FF"/>
        </w:rPr>
        <w:t xml:space="preserve"> </w:t>
      </w:r>
      <w:r w:rsidRPr="00781570" w:rsidR="00191F39">
        <w:rPr>
          <w:rFonts w:ascii="Source Sans Pro" w:hAnsi="Source Sans Pro"/>
          <w:color w:val="0000FF"/>
        </w:rPr>
        <w:t>[</w:t>
      </w:r>
      <w:r w:rsidRPr="00781570" w:rsidR="005953DA">
        <w:rPr>
          <w:rFonts w:ascii="Source Sans Pro" w:hAnsi="Source Sans Pro"/>
          <w:i/>
          <w:iCs/>
          <w:color w:val="0000FF"/>
        </w:rPr>
        <w:t xml:space="preserve">plans with </w:t>
      </w:r>
      <w:r w:rsidRPr="00781570" w:rsidR="009C3833">
        <w:rPr>
          <w:rFonts w:ascii="Source Sans Pro" w:hAnsi="Source Sans Pro"/>
          <w:i/>
          <w:iCs/>
          <w:color w:val="0000FF"/>
        </w:rPr>
        <w:t>cost</w:t>
      </w:r>
      <w:r w:rsidRPr="00781570" w:rsidR="008323F4">
        <w:rPr>
          <w:rFonts w:ascii="Source Sans Pro" w:hAnsi="Source Sans Pro"/>
          <w:i/>
          <w:iCs/>
          <w:color w:val="0000FF"/>
        </w:rPr>
        <w:t xml:space="preserve"> </w:t>
      </w:r>
      <w:r w:rsidRPr="00781570" w:rsidR="009C3833">
        <w:rPr>
          <w:rFonts w:ascii="Source Sans Pro" w:hAnsi="Source Sans Pro"/>
          <w:i/>
          <w:iCs/>
          <w:color w:val="0000FF"/>
        </w:rPr>
        <w:t>sharing</w:t>
      </w:r>
      <w:r w:rsidRPr="00781570" w:rsidR="00191F39">
        <w:rPr>
          <w:rFonts w:ascii="Source Sans Pro" w:hAnsi="Source Sans Pro"/>
          <w:i/>
          <w:iCs/>
          <w:color w:val="0000FF"/>
        </w:rPr>
        <w:t xml:space="preserve"> insert:</w:t>
      </w:r>
      <w:r w:rsidRPr="00781570" w:rsidR="00191F39">
        <w:rPr>
          <w:rFonts w:ascii="Source Sans Pro" w:hAnsi="Source Sans Pro"/>
          <w:color w:val="0000FF"/>
        </w:rPr>
        <w:t xml:space="preserve"> the full cost of]</w:t>
      </w:r>
      <w:r w:rsidRPr="00781570" w:rsidR="00191F39">
        <w:rPr>
          <w:rFonts w:ascii="Source Sans Pro" w:hAnsi="Source Sans Pro"/>
        </w:rPr>
        <w:t xml:space="preserve"> </w:t>
      </w:r>
      <w:r w:rsidRPr="00781570">
        <w:rPr>
          <w:rFonts w:ascii="Source Sans Pro" w:hAnsi="Source Sans Pro"/>
        </w:rPr>
        <w:t xml:space="preserve">medical care or drugs you </w:t>
      </w:r>
      <w:r w:rsidRPr="00781570" w:rsidR="000A4947">
        <w:rPr>
          <w:rFonts w:ascii="Source Sans Pro" w:hAnsi="Source Sans Pro"/>
        </w:rPr>
        <w:t>got</w:t>
      </w:r>
      <w:r w:rsidRPr="00781570">
        <w:rPr>
          <w:rFonts w:ascii="Source Sans Pro" w:hAnsi="Source Sans Pro"/>
        </w:rPr>
        <w:t xml:space="preserve">, send this bill to us so that we can pay it. When you send us the bill, </w:t>
      </w:r>
      <w:r w:rsidRPr="00781570" w:rsidR="006334DD">
        <w:rPr>
          <w:rFonts w:ascii="Source Sans Pro" w:hAnsi="Source Sans Pro"/>
        </w:rPr>
        <w:t>we’ll</w:t>
      </w:r>
      <w:r w:rsidRPr="00781570">
        <w:rPr>
          <w:rFonts w:ascii="Source Sans Pro" w:hAnsi="Source Sans Pro"/>
        </w:rPr>
        <w:t xml:space="preserve"> look at the bill and decide whether the services </w:t>
      </w:r>
      <w:r w:rsidRPr="00781570" w:rsidR="00B41CA0">
        <w:rPr>
          <w:rFonts w:ascii="Source Sans Pro" w:hAnsi="Source Sans Pro"/>
        </w:rPr>
        <w:t xml:space="preserve">and drugs </w:t>
      </w:r>
      <w:r w:rsidRPr="00781570">
        <w:rPr>
          <w:rFonts w:ascii="Source Sans Pro" w:hAnsi="Source Sans Pro"/>
        </w:rPr>
        <w:t xml:space="preserve">should be covered. If we decide they should be covered, </w:t>
      </w:r>
      <w:r w:rsidRPr="00781570" w:rsidR="006334DD">
        <w:rPr>
          <w:rFonts w:ascii="Source Sans Pro" w:hAnsi="Source Sans Pro"/>
        </w:rPr>
        <w:t>we’ll</w:t>
      </w:r>
      <w:r w:rsidRPr="00781570">
        <w:rPr>
          <w:rFonts w:ascii="Source Sans Pro" w:hAnsi="Source Sans Pro"/>
        </w:rPr>
        <w:t xml:space="preserve"> pay the provider directly.</w:t>
      </w:r>
      <w:bookmarkStart w:id="302" w:name="_Hlk20215273"/>
      <w:r w:rsidRPr="00781570" w:rsidR="00B33324">
        <w:rPr>
          <w:rFonts w:ascii="Source Sans Pro" w:hAnsi="Source Sans Pro"/>
        </w:rPr>
        <w:t xml:space="preserve"> </w:t>
      </w:r>
    </w:p>
    <w:p w:rsidR="008676EC" w:rsidRPr="00781570" w:rsidP="0011419E" w14:paraId="3B1EF3EB" w14:textId="3EFD14A9">
      <w:pPr>
        <w:rPr>
          <w:rFonts w:ascii="Source Sans Pro" w:hAnsi="Source Sans Pro"/>
        </w:rPr>
      </w:pPr>
      <w:r w:rsidRPr="00781570">
        <w:rPr>
          <w:rFonts w:ascii="Source Sans Pro" w:hAnsi="Source Sans Pro"/>
          <w:b/>
          <w:bCs/>
        </w:rPr>
        <w:t xml:space="preserve">If you already paid for a Medicare service or item covered by </w:t>
      </w:r>
      <w:r w:rsidRPr="00781570" w:rsidR="006334DD">
        <w:rPr>
          <w:rFonts w:ascii="Source Sans Pro" w:hAnsi="Source Sans Pro"/>
          <w:b/>
          <w:bCs/>
        </w:rPr>
        <w:t>our plan</w:t>
      </w:r>
      <w:r w:rsidRPr="00781570">
        <w:rPr>
          <w:rFonts w:ascii="Source Sans Pro" w:hAnsi="Source Sans Pro"/>
        </w:rPr>
        <w:t xml:space="preserve">, you can ask our plan to pay you back (paying you back is often called </w:t>
      </w:r>
      <w:r w:rsidRPr="00781570">
        <w:rPr>
          <w:rFonts w:ascii="Source Sans Pro" w:hAnsi="Source Sans Pro"/>
          <w:b/>
        </w:rPr>
        <w:t>reimburs</w:t>
      </w:r>
      <w:r w:rsidRPr="00781570" w:rsidR="005403CD">
        <w:rPr>
          <w:rFonts w:ascii="Source Sans Pro" w:hAnsi="Source Sans Pro"/>
          <w:b/>
        </w:rPr>
        <w:t>e</w:t>
      </w:r>
      <w:r w:rsidRPr="00781570">
        <w:rPr>
          <w:rFonts w:ascii="Source Sans Pro" w:hAnsi="Source Sans Pro"/>
          <w:b/>
        </w:rPr>
        <w:t xml:space="preserve"> </w:t>
      </w:r>
      <w:r w:rsidRPr="00781570">
        <w:rPr>
          <w:rFonts w:ascii="Source Sans Pro" w:hAnsi="Source Sans Pro"/>
        </w:rPr>
        <w:t xml:space="preserve">you). It is your right to be paid back by our plan whenever you’ve paid </w:t>
      </w:r>
      <w:r w:rsidRPr="00781570">
        <w:rPr>
          <w:rFonts w:ascii="Source Sans Pro" w:hAnsi="Source Sans Pro"/>
          <w:color w:val="0000FF"/>
        </w:rPr>
        <w:t>[</w:t>
      </w:r>
      <w:r w:rsidRPr="00781570">
        <w:rPr>
          <w:rFonts w:ascii="Source Sans Pro" w:hAnsi="Source Sans Pro"/>
          <w:i/>
          <w:iCs/>
          <w:color w:val="0000FF"/>
        </w:rPr>
        <w:t>insert if plan has cost</w:t>
      </w:r>
      <w:r w:rsidRPr="00781570" w:rsidR="008323F4">
        <w:rPr>
          <w:rFonts w:ascii="Source Sans Pro" w:hAnsi="Source Sans Pro"/>
          <w:i/>
          <w:iCs/>
          <w:color w:val="0000FF"/>
        </w:rPr>
        <w:t xml:space="preserve"> </w:t>
      </w:r>
      <w:r w:rsidRPr="00781570">
        <w:rPr>
          <w:rFonts w:ascii="Source Sans Pro" w:hAnsi="Source Sans Pro"/>
          <w:i/>
          <w:iCs/>
          <w:color w:val="0000FF"/>
        </w:rPr>
        <w:t>sharing:</w:t>
      </w:r>
      <w:r w:rsidRPr="00781570">
        <w:rPr>
          <w:rFonts w:ascii="Source Sans Pro" w:hAnsi="Source Sans Pro"/>
          <w:color w:val="0000FF"/>
        </w:rPr>
        <w:t xml:space="preserve"> more than your share of the cost]</w:t>
      </w:r>
      <w:r w:rsidRPr="00781570">
        <w:rPr>
          <w:rFonts w:ascii="Source Sans Pro" w:hAnsi="Source Sans Pro"/>
        </w:rPr>
        <w:t xml:space="preserve"> for medical services or drugs that are covered by our plan. </w:t>
      </w:r>
      <w:r w:rsidRPr="00781570" w:rsidR="006928D2">
        <w:rPr>
          <w:rFonts w:ascii="Source Sans Pro" w:hAnsi="Source Sans Pro"/>
        </w:rPr>
        <w:t xml:space="preserve">There may be deadlines that you must meet to get paid back. </w:t>
      </w:r>
      <w:r w:rsidRPr="00781570" w:rsidR="001D2215">
        <w:rPr>
          <w:rFonts w:ascii="Source Sans Pro" w:hAnsi="Source Sans Pro"/>
        </w:rPr>
        <w:t>Go to</w:t>
      </w:r>
      <w:r w:rsidRPr="00781570" w:rsidR="006928D2">
        <w:rPr>
          <w:rFonts w:ascii="Source Sans Pro" w:hAnsi="Source Sans Pro"/>
        </w:rPr>
        <w:t xml:space="preserve"> Section </w:t>
      </w:r>
      <w:r w:rsidRPr="00781570" w:rsidR="00327DB3">
        <w:rPr>
          <w:rFonts w:ascii="Source Sans Pro" w:hAnsi="Source Sans Pro"/>
        </w:rPr>
        <w:t>2 of this chapter</w:t>
      </w:r>
      <w:r w:rsidRPr="00781570" w:rsidR="006928D2">
        <w:rPr>
          <w:rFonts w:ascii="Source Sans Pro" w:hAnsi="Source Sans Pro"/>
        </w:rPr>
        <w:t xml:space="preserve">. </w:t>
      </w:r>
      <w:r w:rsidRPr="00781570">
        <w:rPr>
          <w:rFonts w:ascii="Source Sans Pro" w:hAnsi="Source Sans Pro"/>
        </w:rPr>
        <w:t>When you send us a bill you</w:t>
      </w:r>
      <w:r w:rsidRPr="00781570" w:rsidR="00B74B9D">
        <w:rPr>
          <w:rFonts w:ascii="Source Sans Pro" w:hAnsi="Source Sans Pro"/>
        </w:rPr>
        <w:t>’ve</w:t>
      </w:r>
      <w:r w:rsidRPr="00781570">
        <w:rPr>
          <w:rFonts w:ascii="Source Sans Pro" w:hAnsi="Source Sans Pro"/>
        </w:rPr>
        <w:t xml:space="preserve"> already paid, </w:t>
      </w:r>
      <w:r w:rsidRPr="00781570" w:rsidR="006334DD">
        <w:rPr>
          <w:rFonts w:ascii="Source Sans Pro" w:hAnsi="Source Sans Pro"/>
        </w:rPr>
        <w:t>we’ll</w:t>
      </w:r>
      <w:r w:rsidRPr="00781570">
        <w:rPr>
          <w:rFonts w:ascii="Source Sans Pro" w:hAnsi="Source Sans Pro"/>
        </w:rPr>
        <w:t xml:space="preserve"> look at the bill and decide whether the services or drugs should be covered. If we decide they should be covered, </w:t>
      </w:r>
      <w:r w:rsidRPr="00781570" w:rsidR="006334DD">
        <w:rPr>
          <w:rFonts w:ascii="Source Sans Pro" w:hAnsi="Source Sans Pro"/>
        </w:rPr>
        <w:t>we’ll</w:t>
      </w:r>
      <w:r w:rsidRPr="00781570">
        <w:rPr>
          <w:rFonts w:ascii="Source Sans Pro" w:hAnsi="Source Sans Pro"/>
        </w:rPr>
        <w:t xml:space="preserve"> pay you back for the services or drugs.</w:t>
      </w:r>
      <w:r w:rsidRPr="00781570">
        <w:rPr>
          <w:rFonts w:ascii="Source Sans Pro" w:hAnsi="Source Sans Pro"/>
          <w:i/>
          <w:iCs/>
          <w:color w:val="0000FF"/>
        </w:rPr>
        <w:t xml:space="preserve"> </w:t>
      </w:r>
    </w:p>
    <w:bookmarkEnd w:id="302"/>
    <w:p w:rsidR="00392A33" w:rsidRPr="00781570" w:rsidP="00AB6D46" w14:paraId="55664422" w14:textId="653EF4DD">
      <w:pPr>
        <w:spacing w:before="0" w:beforeAutospacing="0" w:after="120" w:afterAutospacing="0"/>
        <w:ind w:right="180"/>
        <w:rPr>
          <w:rFonts w:ascii="Source Sans Pro" w:hAnsi="Source Sans Pro"/>
        </w:rPr>
      </w:pPr>
      <w:r w:rsidRPr="00781570">
        <w:rPr>
          <w:rFonts w:ascii="Source Sans Pro" w:hAnsi="Source Sans Pro"/>
        </w:rPr>
        <w:t xml:space="preserve">There may also be times when you get a bill from a provider for the full cost of medical care you </w:t>
      </w:r>
      <w:r w:rsidRPr="00781570" w:rsidR="00327ED0">
        <w:rPr>
          <w:rFonts w:ascii="Source Sans Pro" w:hAnsi="Source Sans Pro"/>
        </w:rPr>
        <w:t xml:space="preserve">got </w:t>
      </w:r>
      <w:r w:rsidRPr="00781570">
        <w:rPr>
          <w:rFonts w:ascii="Source Sans Pro" w:hAnsi="Source Sans Pro"/>
        </w:rPr>
        <w:t>or for more than your share of cost sharing. First</w:t>
      </w:r>
      <w:r w:rsidRPr="00781570" w:rsidR="00327ED0">
        <w:rPr>
          <w:rFonts w:ascii="Source Sans Pro" w:hAnsi="Source Sans Pro"/>
        </w:rPr>
        <w:t>,</w:t>
      </w:r>
      <w:r w:rsidRPr="00781570">
        <w:rPr>
          <w:rFonts w:ascii="Source Sans Pro" w:hAnsi="Source Sans Pro"/>
        </w:rPr>
        <w:t xml:space="preserve"> try to resolve the bill with the provider. If that does</w:t>
      </w:r>
      <w:r w:rsidRPr="00781570" w:rsidR="00327ED0">
        <w:rPr>
          <w:rFonts w:ascii="Source Sans Pro" w:hAnsi="Source Sans Pro"/>
        </w:rPr>
        <w:t>n’t</w:t>
      </w:r>
      <w:r w:rsidRPr="00781570">
        <w:rPr>
          <w:rFonts w:ascii="Source Sans Pro" w:hAnsi="Source Sans Pro"/>
        </w:rPr>
        <w:t xml:space="preserve"> work, send the bill to us instead of paying it. </w:t>
      </w:r>
      <w:r w:rsidRPr="00781570" w:rsidR="006334DD">
        <w:rPr>
          <w:rFonts w:ascii="Source Sans Pro" w:hAnsi="Source Sans Pro"/>
        </w:rPr>
        <w:t>We’ll</w:t>
      </w:r>
      <w:r w:rsidRPr="00781570">
        <w:rPr>
          <w:rFonts w:ascii="Source Sans Pro" w:hAnsi="Source Sans Pro"/>
        </w:rPr>
        <w:t xml:space="preserve"> look at the bill and decide whether the services should be covered. If we decide they should be covered, </w:t>
      </w:r>
      <w:r w:rsidRPr="00781570" w:rsidR="006334DD">
        <w:rPr>
          <w:rFonts w:ascii="Source Sans Pro" w:hAnsi="Source Sans Pro"/>
        </w:rPr>
        <w:t>we’ll</w:t>
      </w:r>
      <w:r w:rsidRPr="00781570">
        <w:rPr>
          <w:rFonts w:ascii="Source Sans Pro" w:hAnsi="Source Sans Pro"/>
        </w:rPr>
        <w:t xml:space="preserve"> pay the provider directly. If we decide not to pay it, </w:t>
      </w:r>
      <w:r w:rsidRPr="00781570" w:rsidR="006334DD">
        <w:rPr>
          <w:rFonts w:ascii="Source Sans Pro" w:hAnsi="Source Sans Pro"/>
        </w:rPr>
        <w:t>we’ll</w:t>
      </w:r>
      <w:r w:rsidRPr="00781570">
        <w:rPr>
          <w:rFonts w:ascii="Source Sans Pro" w:hAnsi="Source Sans Pro"/>
        </w:rPr>
        <w:t xml:space="preserve"> notify the provider. You should never pay more than plan-allowed cost-sharing. If this provider is </w:t>
      </w:r>
      <w:r w:rsidRPr="00781570" w:rsidR="00EE68D1">
        <w:rPr>
          <w:rFonts w:ascii="Source Sans Pro" w:hAnsi="Source Sans Pro"/>
        </w:rPr>
        <w:t>contracted,</w:t>
      </w:r>
      <w:r w:rsidRPr="00781570">
        <w:rPr>
          <w:rFonts w:ascii="Source Sans Pro" w:hAnsi="Source Sans Pro"/>
        </w:rPr>
        <w:t xml:space="preserve"> you still have the right to treatment. </w:t>
      </w:r>
    </w:p>
    <w:p w:rsidR="0013793F" w:rsidRPr="00781570" w:rsidP="00026022" w14:paraId="2D804E79" w14:textId="13C1B4B1">
      <w:pPr>
        <w:rPr>
          <w:rFonts w:ascii="Source Sans Pro" w:hAnsi="Source Sans Pro"/>
        </w:rPr>
      </w:pPr>
      <w:r w:rsidRPr="00781570">
        <w:rPr>
          <w:rFonts w:ascii="Source Sans Pro" w:hAnsi="Source Sans Pro"/>
        </w:rPr>
        <w:t>Examples</w:t>
      </w:r>
      <w:r w:rsidRPr="00781570">
        <w:rPr>
          <w:rFonts w:ascii="Source Sans Pro" w:hAnsi="Source Sans Pro"/>
        </w:rPr>
        <w:t xml:space="preserve"> of situations in which you may need to ask our plan to pay you back or t</w:t>
      </w:r>
      <w:r w:rsidRPr="00781570" w:rsidR="00BC353C">
        <w:rPr>
          <w:rFonts w:ascii="Source Sans Pro" w:hAnsi="Source Sans Pro"/>
        </w:rPr>
        <w:t xml:space="preserve">o pay a bill you </w:t>
      </w:r>
      <w:r w:rsidRPr="00781570">
        <w:rPr>
          <w:rFonts w:ascii="Source Sans Pro" w:hAnsi="Source Sans Pro"/>
        </w:rPr>
        <w:t>got</w:t>
      </w:r>
      <w:r w:rsidRPr="00781570" w:rsidR="0044402F">
        <w:rPr>
          <w:rFonts w:ascii="Source Sans Pro" w:hAnsi="Source Sans Pro"/>
        </w:rPr>
        <w:t>:</w:t>
      </w:r>
    </w:p>
    <w:p w:rsidR="0013793F" w:rsidRPr="00781570" w:rsidP="00AB6D46" w14:paraId="2E4F321A" w14:textId="2373B0B7">
      <w:pPr>
        <w:keepNext/>
        <w:keepLines/>
        <w:tabs>
          <w:tab w:val="left" w:pos="360"/>
        </w:tabs>
        <w:autoSpaceDE w:val="0"/>
        <w:autoSpaceDN w:val="0"/>
        <w:adjustRightInd w:val="0"/>
        <w:spacing w:after="120" w:afterAutospacing="0"/>
        <w:ind w:left="360" w:hanging="360"/>
        <w:outlineLvl w:val="3"/>
        <w:rPr>
          <w:rFonts w:ascii="Source Sans Pro" w:hAnsi="Source Sans Pro" w:cs="Arial"/>
          <w:b/>
          <w:bCs/>
        </w:rPr>
      </w:pPr>
      <w:r w:rsidRPr="00781570">
        <w:rPr>
          <w:rFonts w:ascii="Source Sans Pro" w:hAnsi="Source Sans Pro" w:cs="Arial"/>
          <w:b/>
          <w:bCs/>
        </w:rPr>
        <w:t>1.</w:t>
      </w:r>
      <w:r w:rsidRPr="00781570">
        <w:rPr>
          <w:rFonts w:ascii="Source Sans Pro" w:hAnsi="Source Sans Pro" w:cs="Arial"/>
          <w:b/>
        </w:rPr>
        <w:tab/>
      </w:r>
      <w:r w:rsidRPr="00781570">
        <w:rPr>
          <w:rFonts w:ascii="Source Sans Pro" w:hAnsi="Source Sans Pro" w:cs="Arial"/>
          <w:b/>
          <w:bCs/>
        </w:rPr>
        <w:t>When you</w:t>
      </w:r>
      <w:r w:rsidRPr="00781570" w:rsidR="00327ED0">
        <w:rPr>
          <w:rFonts w:ascii="Source Sans Pro" w:hAnsi="Source Sans Pro" w:cs="Arial"/>
          <w:b/>
          <w:bCs/>
        </w:rPr>
        <w:t xml:space="preserve"> got</w:t>
      </w:r>
      <w:r w:rsidRPr="00781570">
        <w:rPr>
          <w:rFonts w:ascii="Source Sans Pro" w:hAnsi="Source Sans Pro" w:cs="Arial"/>
          <w:b/>
          <w:bCs/>
        </w:rPr>
        <w:t xml:space="preserve"> emergency or urgently needed medical </w:t>
      </w:r>
      <w:r w:rsidRPr="00781570" w:rsidR="00E60599">
        <w:rPr>
          <w:rFonts w:ascii="Source Sans Pro" w:hAnsi="Source Sans Pro" w:cs="Arial"/>
          <w:b/>
          <w:bCs/>
        </w:rPr>
        <w:t>care</w:t>
      </w:r>
      <w:r w:rsidRPr="00781570" w:rsidR="003B34F1">
        <w:rPr>
          <w:rFonts w:ascii="Source Sans Pro" w:hAnsi="Source Sans Pro" w:cs="Arial"/>
          <w:b/>
          <w:bCs/>
        </w:rPr>
        <w:t xml:space="preserve"> </w:t>
      </w:r>
      <w:r w:rsidRPr="00781570">
        <w:rPr>
          <w:rFonts w:ascii="Source Sans Pro" w:hAnsi="Source Sans Pro" w:cs="Arial"/>
          <w:b/>
          <w:bCs/>
        </w:rPr>
        <w:t>from a provider who</w:t>
      </w:r>
      <w:r w:rsidRPr="00781570" w:rsidR="00327ED0">
        <w:rPr>
          <w:rFonts w:ascii="Source Sans Pro" w:hAnsi="Source Sans Pro" w:cs="Arial"/>
          <w:b/>
          <w:bCs/>
        </w:rPr>
        <w:t>’s not</w:t>
      </w:r>
      <w:r w:rsidRPr="00781570">
        <w:rPr>
          <w:rFonts w:ascii="Source Sans Pro" w:hAnsi="Source Sans Pro" w:cs="Arial"/>
          <w:b/>
          <w:bCs/>
        </w:rPr>
        <w:t xml:space="preserve"> in our plan’s network</w:t>
      </w:r>
    </w:p>
    <w:p w:rsidR="0013793F" w:rsidRPr="00781570" w:rsidP="00AB6D46" w14:paraId="2F41E77D" w14:textId="64C30D29">
      <w:pPr>
        <w:spacing w:before="120" w:beforeAutospacing="0" w:after="0" w:afterAutospacing="0"/>
        <w:ind w:left="360"/>
        <w:rPr>
          <w:rFonts w:ascii="Source Sans Pro" w:hAnsi="Source Sans Pro"/>
        </w:rPr>
      </w:pPr>
      <w:r w:rsidRPr="00781570">
        <w:rPr>
          <w:rFonts w:ascii="Source Sans Pro" w:hAnsi="Source Sans Pro"/>
        </w:rPr>
        <w:t xml:space="preserve">You can </w:t>
      </w:r>
      <w:r w:rsidRPr="00781570" w:rsidR="00803A06">
        <w:rPr>
          <w:rFonts w:ascii="Source Sans Pro" w:hAnsi="Source Sans Pro"/>
        </w:rPr>
        <w:t xml:space="preserve">get </w:t>
      </w:r>
      <w:r w:rsidRPr="00781570">
        <w:rPr>
          <w:rFonts w:ascii="Source Sans Pro" w:hAnsi="Source Sans Pro"/>
        </w:rPr>
        <w:t xml:space="preserve">emergency </w:t>
      </w:r>
      <w:r w:rsidRPr="00781570" w:rsidR="00AD1C39">
        <w:rPr>
          <w:rFonts w:ascii="Source Sans Pro" w:hAnsi="Source Sans Pro"/>
        </w:rPr>
        <w:t xml:space="preserve">or urgently needed </w:t>
      </w:r>
      <w:r w:rsidRPr="00781570">
        <w:rPr>
          <w:rFonts w:ascii="Source Sans Pro" w:hAnsi="Source Sans Pro"/>
        </w:rPr>
        <w:t xml:space="preserve">services from any provider, whether or not the provider is a part of our network. </w:t>
      </w:r>
      <w:r w:rsidRPr="00781570" w:rsidR="00AD1C39">
        <w:rPr>
          <w:rFonts w:ascii="Source Sans Pro" w:hAnsi="Source Sans Pro"/>
        </w:rPr>
        <w:t>In these cases, ask</w:t>
      </w:r>
      <w:r w:rsidRPr="00781570" w:rsidR="00BC353C">
        <w:rPr>
          <w:rFonts w:ascii="Source Sans Pro" w:hAnsi="Source Sans Pro"/>
        </w:rPr>
        <w:t xml:space="preserve"> the provider to bill </w:t>
      </w:r>
      <w:r w:rsidRPr="00781570" w:rsidR="006334DD">
        <w:rPr>
          <w:rFonts w:ascii="Source Sans Pro" w:hAnsi="Source Sans Pro"/>
        </w:rPr>
        <w:t>our plan</w:t>
      </w:r>
      <w:r w:rsidRPr="00781570" w:rsidR="00BC353C">
        <w:rPr>
          <w:rFonts w:ascii="Source Sans Pro" w:hAnsi="Source Sans Pro"/>
        </w:rPr>
        <w:t>.</w:t>
      </w:r>
    </w:p>
    <w:p w:rsidR="0013793F" w:rsidRPr="00781570" w:rsidP="001D68AC" w14:paraId="0E5A6A4C" w14:textId="370789B5">
      <w:pPr>
        <w:numPr>
          <w:ilvl w:val="0"/>
          <w:numId w:val="8"/>
        </w:numPr>
        <w:tabs>
          <w:tab w:val="left" w:pos="900"/>
        </w:tabs>
        <w:spacing w:before="0" w:beforeAutospacing="0" w:after="120" w:afterAutospacing="0"/>
        <w:rPr>
          <w:rFonts w:ascii="Source Sans Pro" w:hAnsi="Source Sans Pro"/>
        </w:rPr>
      </w:pPr>
      <w:r w:rsidRPr="00781570">
        <w:rPr>
          <w:rFonts w:ascii="Source Sans Pro" w:hAnsi="Source Sans Pro"/>
        </w:rPr>
        <w:t xml:space="preserve">If you pay the entire amount yourself at the time you </w:t>
      </w:r>
      <w:r w:rsidRPr="00781570" w:rsidR="00803A06">
        <w:rPr>
          <w:rFonts w:ascii="Source Sans Pro" w:hAnsi="Source Sans Pro"/>
        </w:rPr>
        <w:t xml:space="preserve">get </w:t>
      </w:r>
      <w:r w:rsidRPr="00781570">
        <w:rPr>
          <w:rFonts w:ascii="Source Sans Pro" w:hAnsi="Source Sans Pro"/>
        </w:rPr>
        <w:t xml:space="preserve">the care, ask us to pay you back </w:t>
      </w:r>
      <w:r w:rsidRPr="00781570" w:rsidR="009D15AE">
        <w:rPr>
          <w:rFonts w:ascii="Source Sans Pro" w:hAnsi="Source Sans Pro"/>
          <w:color w:val="0000FF"/>
        </w:rPr>
        <w:t>[</w:t>
      </w:r>
      <w:r w:rsidRPr="00781570" w:rsidR="009D15AE">
        <w:rPr>
          <w:rFonts w:ascii="Source Sans Pro" w:hAnsi="Source Sans Pro"/>
          <w:i/>
          <w:iCs/>
          <w:color w:val="0000FF"/>
        </w:rPr>
        <w:t xml:space="preserve">insert if </w:t>
      </w:r>
      <w:r w:rsidR="00F967D1">
        <w:rPr>
          <w:rFonts w:ascii="Source Sans Pro" w:hAnsi="Source Sans Pro"/>
          <w:i/>
          <w:iCs/>
          <w:color w:val="0000FF"/>
        </w:rPr>
        <w:t>our</w:t>
      </w:r>
      <w:r w:rsidRPr="00781570" w:rsidR="009D15AE">
        <w:rPr>
          <w:rFonts w:ascii="Source Sans Pro" w:hAnsi="Source Sans Pro"/>
          <w:i/>
          <w:iCs/>
          <w:color w:val="0000FF"/>
        </w:rPr>
        <w:t xml:space="preserve"> plan has </w:t>
      </w:r>
      <w:r w:rsidRPr="00781570" w:rsidR="009C3833">
        <w:rPr>
          <w:rFonts w:ascii="Source Sans Pro" w:hAnsi="Source Sans Pro"/>
          <w:i/>
          <w:iCs/>
          <w:color w:val="0000FF"/>
        </w:rPr>
        <w:t>cost</w:t>
      </w:r>
      <w:r w:rsidRPr="00781570" w:rsidR="008323F4">
        <w:rPr>
          <w:rFonts w:ascii="Source Sans Pro" w:hAnsi="Source Sans Pro"/>
          <w:i/>
          <w:iCs/>
          <w:color w:val="0000FF"/>
        </w:rPr>
        <w:t xml:space="preserve"> </w:t>
      </w:r>
      <w:r w:rsidRPr="00781570" w:rsidR="009C3833">
        <w:rPr>
          <w:rFonts w:ascii="Source Sans Pro" w:hAnsi="Source Sans Pro"/>
          <w:i/>
          <w:iCs/>
          <w:color w:val="0000FF"/>
        </w:rPr>
        <w:t>sharing</w:t>
      </w:r>
      <w:r w:rsidRPr="00781570" w:rsidR="009D15AE">
        <w:rPr>
          <w:rFonts w:ascii="Source Sans Pro" w:hAnsi="Source Sans Pro"/>
          <w:i/>
          <w:iCs/>
          <w:color w:val="0000FF"/>
        </w:rPr>
        <w:t>:</w:t>
      </w:r>
      <w:r w:rsidRPr="00781570" w:rsidR="009D15AE">
        <w:rPr>
          <w:rFonts w:ascii="Source Sans Pro" w:hAnsi="Source Sans Pro"/>
          <w:color w:val="0000FF"/>
        </w:rPr>
        <w:t xml:space="preserve"> </w:t>
      </w:r>
      <w:r w:rsidRPr="00781570">
        <w:rPr>
          <w:rFonts w:ascii="Source Sans Pro" w:hAnsi="Source Sans Pro"/>
          <w:color w:val="0000FF"/>
        </w:rPr>
        <w:t>for our share of the cost</w:t>
      </w:r>
      <w:r w:rsidRPr="00781570" w:rsidR="009D15AE">
        <w:rPr>
          <w:rFonts w:ascii="Source Sans Pro" w:hAnsi="Source Sans Pro"/>
          <w:color w:val="0000FF"/>
        </w:rPr>
        <w:t>]</w:t>
      </w:r>
      <w:r w:rsidRPr="00781570">
        <w:rPr>
          <w:rFonts w:ascii="Source Sans Pro" w:hAnsi="Source Sans Pro"/>
        </w:rPr>
        <w:t>. Send us the bill, along with documentation of any payments you made.</w:t>
      </w:r>
    </w:p>
    <w:p w:rsidR="0013793F" w:rsidRPr="00781570" w:rsidP="001D68AC" w14:paraId="3DACAED1" w14:textId="16B0DBC9">
      <w:pPr>
        <w:numPr>
          <w:ilvl w:val="0"/>
          <w:numId w:val="8"/>
        </w:numPr>
        <w:tabs>
          <w:tab w:val="left" w:pos="900"/>
        </w:tabs>
        <w:spacing w:before="0" w:beforeAutospacing="0" w:after="120" w:afterAutospacing="0"/>
        <w:rPr>
          <w:rFonts w:ascii="Source Sans Pro" w:hAnsi="Source Sans Pro"/>
        </w:rPr>
      </w:pPr>
      <w:r w:rsidRPr="00781570">
        <w:rPr>
          <w:rFonts w:ascii="Source Sans Pro" w:hAnsi="Source Sans Pro"/>
        </w:rPr>
        <w:t>Y</w:t>
      </w:r>
      <w:r w:rsidRPr="00781570">
        <w:rPr>
          <w:rFonts w:ascii="Source Sans Pro" w:hAnsi="Source Sans Pro"/>
        </w:rPr>
        <w:t xml:space="preserve">ou may get a bill from the provider asking for payment that you think you </w:t>
      </w:r>
      <w:r w:rsidRPr="00781570" w:rsidR="0023621C">
        <w:rPr>
          <w:rFonts w:ascii="Source Sans Pro" w:hAnsi="Source Sans Pro"/>
        </w:rPr>
        <w:t>don’t</w:t>
      </w:r>
      <w:r w:rsidRPr="00781570">
        <w:rPr>
          <w:rFonts w:ascii="Source Sans Pro" w:hAnsi="Source Sans Pro"/>
        </w:rPr>
        <w:t xml:space="preserve"> owe. Send us this bill, along with documentation of any </w:t>
      </w:r>
      <w:r w:rsidRPr="00781570" w:rsidR="00BC353C">
        <w:rPr>
          <w:rFonts w:ascii="Source Sans Pro" w:hAnsi="Source Sans Pro"/>
        </w:rPr>
        <w:t>payments you made.</w:t>
      </w:r>
    </w:p>
    <w:p w:rsidR="0013793F" w:rsidRPr="00781570" w:rsidP="001D68AC" w14:paraId="24BB4D29" w14:textId="29C7829E">
      <w:pPr>
        <w:numPr>
          <w:ilvl w:val="1"/>
          <w:numId w:val="8"/>
        </w:numPr>
        <w:spacing w:before="0" w:beforeAutospacing="0" w:after="120" w:afterAutospacing="0"/>
        <w:rPr>
          <w:rFonts w:ascii="Source Sans Pro" w:hAnsi="Source Sans Pro"/>
        </w:rPr>
      </w:pPr>
      <w:r w:rsidRPr="00781570">
        <w:rPr>
          <w:rFonts w:ascii="Source Sans Pro" w:hAnsi="Source Sans Pro"/>
        </w:rPr>
        <w:t xml:space="preserve">If the provider is owed anything, </w:t>
      </w:r>
      <w:r w:rsidRPr="00781570" w:rsidR="006334DD">
        <w:rPr>
          <w:rFonts w:ascii="Source Sans Pro" w:hAnsi="Source Sans Pro"/>
        </w:rPr>
        <w:t>we’ll</w:t>
      </w:r>
      <w:r w:rsidRPr="00781570" w:rsidR="00BC353C">
        <w:rPr>
          <w:rFonts w:ascii="Source Sans Pro" w:hAnsi="Source Sans Pro"/>
        </w:rPr>
        <w:t xml:space="preserve"> pay the provider directly.</w:t>
      </w:r>
    </w:p>
    <w:p w:rsidR="0013793F" w:rsidRPr="00F36D40" w:rsidP="001D68AC" w14:paraId="408BF171" w14:textId="36D972B4">
      <w:pPr>
        <w:numPr>
          <w:ilvl w:val="1"/>
          <w:numId w:val="8"/>
        </w:numPr>
        <w:spacing w:before="0" w:beforeAutospacing="0" w:after="120" w:afterAutospacing="0"/>
        <w:rPr>
          <w:rFonts w:ascii="Source Sans Pro" w:hAnsi="Source Sans Pro" w:cs="Arial"/>
          <w:b/>
          <w:bCs/>
        </w:rPr>
      </w:pPr>
      <w:r w:rsidRPr="00781570">
        <w:rPr>
          <w:rFonts w:ascii="Source Sans Pro" w:hAnsi="Source Sans Pro"/>
        </w:rPr>
        <w:t xml:space="preserve">If you already paid </w:t>
      </w:r>
      <w:r w:rsidRPr="00781570" w:rsidR="009D15AE">
        <w:rPr>
          <w:rFonts w:ascii="Source Sans Pro" w:hAnsi="Source Sans Pro"/>
          <w:color w:val="0000FF"/>
        </w:rPr>
        <w:t>[</w:t>
      </w:r>
      <w:r w:rsidRPr="00781570" w:rsidR="009D15AE">
        <w:rPr>
          <w:rFonts w:ascii="Source Sans Pro" w:hAnsi="Source Sans Pro"/>
          <w:i/>
          <w:iCs/>
          <w:color w:val="0000FF"/>
        </w:rPr>
        <w:t xml:space="preserve">insert if </w:t>
      </w:r>
      <w:r w:rsidR="00F967D1">
        <w:rPr>
          <w:rFonts w:ascii="Source Sans Pro" w:hAnsi="Source Sans Pro"/>
          <w:i/>
          <w:iCs/>
          <w:color w:val="0000FF"/>
        </w:rPr>
        <w:t>our</w:t>
      </w:r>
      <w:r w:rsidRPr="00781570" w:rsidR="009D15AE">
        <w:rPr>
          <w:rFonts w:ascii="Source Sans Pro" w:hAnsi="Source Sans Pro"/>
          <w:i/>
          <w:iCs/>
          <w:color w:val="0000FF"/>
        </w:rPr>
        <w:t xml:space="preserve"> plan has </w:t>
      </w:r>
      <w:r w:rsidRPr="00781570" w:rsidR="009C3833">
        <w:rPr>
          <w:rFonts w:ascii="Source Sans Pro" w:hAnsi="Source Sans Pro"/>
          <w:i/>
          <w:iCs/>
          <w:color w:val="0000FF"/>
        </w:rPr>
        <w:t>cost</w:t>
      </w:r>
      <w:r w:rsidRPr="00781570" w:rsidR="008323F4">
        <w:rPr>
          <w:rFonts w:ascii="Source Sans Pro" w:hAnsi="Source Sans Pro"/>
          <w:i/>
          <w:iCs/>
          <w:color w:val="0000FF"/>
        </w:rPr>
        <w:t xml:space="preserve"> </w:t>
      </w:r>
      <w:r w:rsidRPr="00781570" w:rsidR="009C3833">
        <w:rPr>
          <w:rFonts w:ascii="Source Sans Pro" w:hAnsi="Source Sans Pro"/>
          <w:i/>
          <w:iCs/>
          <w:color w:val="0000FF"/>
        </w:rPr>
        <w:t>sharing</w:t>
      </w:r>
      <w:r w:rsidRPr="00781570" w:rsidR="009D15AE">
        <w:rPr>
          <w:rFonts w:ascii="Source Sans Pro" w:hAnsi="Source Sans Pro"/>
          <w:i/>
          <w:iCs/>
          <w:color w:val="0000FF"/>
        </w:rPr>
        <w:t>:</w:t>
      </w:r>
      <w:r w:rsidRPr="00781570" w:rsidR="009D15AE">
        <w:rPr>
          <w:rFonts w:ascii="Source Sans Pro" w:hAnsi="Source Sans Pro"/>
          <w:color w:val="0000FF"/>
        </w:rPr>
        <w:t xml:space="preserve"> </w:t>
      </w:r>
      <w:r w:rsidRPr="00781570">
        <w:rPr>
          <w:rFonts w:ascii="Source Sans Pro" w:hAnsi="Source Sans Pro"/>
          <w:color w:val="0000FF"/>
        </w:rPr>
        <w:t>more than your share of the cost</w:t>
      </w:r>
      <w:r w:rsidRPr="00781570" w:rsidR="009D15AE">
        <w:rPr>
          <w:rFonts w:ascii="Source Sans Pro" w:hAnsi="Source Sans Pro"/>
          <w:color w:val="0000FF"/>
        </w:rPr>
        <w:t>]</w:t>
      </w:r>
      <w:r w:rsidRPr="00781570">
        <w:rPr>
          <w:rFonts w:ascii="Source Sans Pro" w:hAnsi="Source Sans Pro"/>
          <w:color w:val="0000FF"/>
        </w:rPr>
        <w:t xml:space="preserve"> </w:t>
      </w:r>
      <w:r w:rsidRPr="00781570" w:rsidR="009D15AE">
        <w:rPr>
          <w:rFonts w:ascii="Source Sans Pro" w:hAnsi="Source Sans Pro"/>
        </w:rPr>
        <w:t>for</w:t>
      </w:r>
      <w:r w:rsidRPr="00781570">
        <w:rPr>
          <w:rFonts w:ascii="Source Sans Pro" w:hAnsi="Source Sans Pro"/>
        </w:rPr>
        <w:t xml:space="preserve"> the service, </w:t>
      </w:r>
      <w:r w:rsidRPr="00781570" w:rsidR="006334DD">
        <w:rPr>
          <w:rFonts w:ascii="Source Sans Pro" w:hAnsi="Source Sans Pro"/>
        </w:rPr>
        <w:t>we’ll</w:t>
      </w:r>
      <w:r w:rsidRPr="00781570">
        <w:rPr>
          <w:rFonts w:ascii="Source Sans Pro" w:hAnsi="Source Sans Pro"/>
        </w:rPr>
        <w:t xml:space="preserve"> </w:t>
      </w:r>
      <w:r w:rsidRPr="00781570" w:rsidR="009D15AE">
        <w:rPr>
          <w:rFonts w:ascii="Source Sans Pro" w:hAnsi="Source Sans Pro"/>
          <w:color w:val="0000FF"/>
        </w:rPr>
        <w:t>[</w:t>
      </w:r>
      <w:r w:rsidRPr="00781570" w:rsidR="009D15AE">
        <w:rPr>
          <w:rFonts w:ascii="Source Sans Pro" w:hAnsi="Source Sans Pro"/>
          <w:i/>
          <w:iCs/>
          <w:color w:val="0000FF"/>
        </w:rPr>
        <w:t xml:space="preserve">insert if </w:t>
      </w:r>
      <w:r w:rsidR="00F967D1">
        <w:rPr>
          <w:rFonts w:ascii="Source Sans Pro" w:hAnsi="Source Sans Pro"/>
          <w:i/>
          <w:iCs/>
          <w:color w:val="0000FF"/>
        </w:rPr>
        <w:t>our</w:t>
      </w:r>
      <w:r w:rsidRPr="00781570" w:rsidR="009D15AE">
        <w:rPr>
          <w:rFonts w:ascii="Source Sans Pro" w:hAnsi="Source Sans Pro"/>
          <w:i/>
          <w:iCs/>
          <w:color w:val="0000FF"/>
        </w:rPr>
        <w:t xml:space="preserve"> plan has </w:t>
      </w:r>
      <w:r w:rsidRPr="00781570" w:rsidR="009C3833">
        <w:rPr>
          <w:rFonts w:ascii="Source Sans Pro" w:hAnsi="Source Sans Pro"/>
          <w:i/>
          <w:iCs/>
          <w:color w:val="0000FF"/>
        </w:rPr>
        <w:t>cost</w:t>
      </w:r>
      <w:r w:rsidRPr="00781570" w:rsidR="008323F4">
        <w:rPr>
          <w:rFonts w:ascii="Source Sans Pro" w:hAnsi="Source Sans Pro"/>
          <w:i/>
          <w:iCs/>
          <w:color w:val="0000FF"/>
        </w:rPr>
        <w:t xml:space="preserve"> </w:t>
      </w:r>
      <w:r w:rsidRPr="00781570" w:rsidR="009C3833">
        <w:rPr>
          <w:rFonts w:ascii="Source Sans Pro" w:hAnsi="Source Sans Pro"/>
          <w:i/>
          <w:iCs/>
          <w:color w:val="0000FF"/>
        </w:rPr>
        <w:t>sharing</w:t>
      </w:r>
      <w:r w:rsidRPr="00781570" w:rsidR="009D15AE">
        <w:rPr>
          <w:rFonts w:ascii="Source Sans Pro" w:hAnsi="Source Sans Pro"/>
          <w:i/>
          <w:iCs/>
          <w:color w:val="0000FF"/>
        </w:rPr>
        <w:t>:</w:t>
      </w:r>
      <w:r w:rsidRPr="00781570" w:rsidR="009D15AE">
        <w:rPr>
          <w:rFonts w:ascii="Source Sans Pro" w:hAnsi="Source Sans Pro"/>
          <w:color w:val="0000FF"/>
        </w:rPr>
        <w:t xml:space="preserve"> </w:t>
      </w:r>
      <w:r w:rsidRPr="00781570">
        <w:rPr>
          <w:rFonts w:ascii="Source Sans Pro" w:hAnsi="Source Sans Pro"/>
          <w:color w:val="0000FF"/>
        </w:rPr>
        <w:t>determine how much you owed and</w:t>
      </w:r>
      <w:r w:rsidRPr="00781570" w:rsidR="009D15AE">
        <w:rPr>
          <w:rFonts w:ascii="Source Sans Pro" w:hAnsi="Source Sans Pro"/>
          <w:color w:val="0000FF"/>
        </w:rPr>
        <w:t>]</w:t>
      </w:r>
      <w:r w:rsidRPr="00781570">
        <w:rPr>
          <w:rFonts w:ascii="Source Sans Pro" w:hAnsi="Source Sans Pro"/>
        </w:rPr>
        <w:t xml:space="preserve"> pay you back </w:t>
      </w:r>
      <w:r w:rsidRPr="00781570" w:rsidR="009D15AE">
        <w:rPr>
          <w:rFonts w:ascii="Source Sans Pro" w:hAnsi="Source Sans Pro"/>
          <w:color w:val="0000FF"/>
        </w:rPr>
        <w:t>[</w:t>
      </w:r>
      <w:r w:rsidRPr="00781570" w:rsidR="009D15AE">
        <w:rPr>
          <w:rFonts w:ascii="Source Sans Pro" w:hAnsi="Source Sans Pro"/>
          <w:i/>
          <w:iCs/>
          <w:color w:val="0000FF"/>
        </w:rPr>
        <w:t xml:space="preserve">insert if </w:t>
      </w:r>
      <w:r w:rsidR="00F967D1">
        <w:rPr>
          <w:rFonts w:ascii="Source Sans Pro" w:hAnsi="Source Sans Pro"/>
          <w:i/>
          <w:iCs/>
          <w:color w:val="0000FF"/>
        </w:rPr>
        <w:t>our</w:t>
      </w:r>
      <w:r w:rsidRPr="00F36D40" w:rsidR="009D15AE">
        <w:rPr>
          <w:rFonts w:ascii="Source Sans Pro" w:hAnsi="Source Sans Pro"/>
          <w:i/>
          <w:iCs/>
          <w:color w:val="0000FF"/>
        </w:rPr>
        <w:t xml:space="preserve"> plan has </w:t>
      </w:r>
      <w:r w:rsidRPr="00F36D40" w:rsidR="009C3833">
        <w:rPr>
          <w:rFonts w:ascii="Source Sans Pro" w:hAnsi="Source Sans Pro"/>
          <w:i/>
          <w:iCs/>
          <w:color w:val="0000FF"/>
        </w:rPr>
        <w:t>cost</w:t>
      </w:r>
      <w:r w:rsidRPr="00F36D40" w:rsidR="008323F4">
        <w:rPr>
          <w:rFonts w:ascii="Source Sans Pro" w:hAnsi="Source Sans Pro"/>
          <w:i/>
          <w:iCs/>
          <w:color w:val="0000FF"/>
        </w:rPr>
        <w:t xml:space="preserve"> </w:t>
      </w:r>
      <w:r w:rsidRPr="00F36D40" w:rsidR="009C3833">
        <w:rPr>
          <w:rFonts w:ascii="Source Sans Pro" w:hAnsi="Source Sans Pro"/>
          <w:i/>
          <w:iCs/>
          <w:color w:val="0000FF"/>
        </w:rPr>
        <w:t>sharing</w:t>
      </w:r>
      <w:r w:rsidRPr="00F36D40" w:rsidR="009D15AE">
        <w:rPr>
          <w:rFonts w:ascii="Source Sans Pro" w:hAnsi="Source Sans Pro"/>
          <w:i/>
          <w:iCs/>
          <w:color w:val="0000FF"/>
        </w:rPr>
        <w:t>:</w:t>
      </w:r>
      <w:r w:rsidRPr="00F36D40" w:rsidR="009D15AE">
        <w:rPr>
          <w:rFonts w:ascii="Source Sans Pro" w:hAnsi="Source Sans Pro"/>
          <w:color w:val="0000FF"/>
        </w:rPr>
        <w:t xml:space="preserve"> </w:t>
      </w:r>
      <w:r w:rsidRPr="00F36D40">
        <w:rPr>
          <w:rFonts w:ascii="Source Sans Pro" w:hAnsi="Source Sans Pro"/>
          <w:color w:val="0000FF"/>
        </w:rPr>
        <w:t>for our share of the cost</w:t>
      </w:r>
      <w:r w:rsidRPr="00F36D40" w:rsidR="009D15AE">
        <w:rPr>
          <w:rFonts w:ascii="Source Sans Pro" w:hAnsi="Source Sans Pro"/>
          <w:color w:val="0000FF"/>
        </w:rPr>
        <w:t>]</w:t>
      </w:r>
      <w:r w:rsidRPr="00F36D40">
        <w:rPr>
          <w:rFonts w:ascii="Source Sans Pro" w:hAnsi="Source Sans Pro"/>
        </w:rPr>
        <w:t>.</w:t>
      </w:r>
    </w:p>
    <w:p w:rsidR="0013793F" w:rsidRPr="00F36D40" w:rsidP="00AB6D46" w14:paraId="53BA43D5" w14:textId="5DFC21A7">
      <w:pPr>
        <w:keepNext/>
        <w:keepLines/>
        <w:tabs>
          <w:tab w:val="left" w:pos="360"/>
        </w:tabs>
        <w:autoSpaceDE w:val="0"/>
        <w:autoSpaceDN w:val="0"/>
        <w:adjustRightInd w:val="0"/>
        <w:spacing w:after="120" w:afterAutospacing="0"/>
        <w:ind w:left="360" w:hanging="360"/>
        <w:outlineLvl w:val="3"/>
        <w:rPr>
          <w:rFonts w:ascii="Source Sans Pro" w:hAnsi="Source Sans Pro" w:cs="Arial"/>
          <w:b/>
          <w:bCs/>
        </w:rPr>
      </w:pPr>
      <w:r w:rsidRPr="00F36D40">
        <w:rPr>
          <w:rFonts w:ascii="Source Sans Pro" w:hAnsi="Source Sans Pro" w:cs="Arial"/>
          <w:b/>
          <w:bCs/>
        </w:rPr>
        <w:t>2.</w:t>
      </w:r>
      <w:r w:rsidRPr="00F36D40">
        <w:rPr>
          <w:rFonts w:ascii="Source Sans Pro" w:hAnsi="Source Sans Pro" w:cs="Arial"/>
          <w:b/>
        </w:rPr>
        <w:tab/>
      </w:r>
      <w:r w:rsidRPr="00F36D40">
        <w:rPr>
          <w:rFonts w:ascii="Source Sans Pro" w:hAnsi="Source Sans Pro" w:cs="Arial"/>
          <w:b/>
          <w:bCs/>
        </w:rPr>
        <w:t>When a network provider sends you a bill you think you should</w:t>
      </w:r>
      <w:r w:rsidRPr="00F36D40" w:rsidR="00327ED0">
        <w:rPr>
          <w:rFonts w:ascii="Source Sans Pro" w:hAnsi="Source Sans Pro" w:cs="Arial"/>
          <w:b/>
          <w:bCs/>
        </w:rPr>
        <w:t>n’t</w:t>
      </w:r>
      <w:r w:rsidRPr="00F36D40">
        <w:rPr>
          <w:rFonts w:ascii="Source Sans Pro" w:hAnsi="Source Sans Pro" w:cs="Arial"/>
          <w:b/>
          <w:bCs/>
        </w:rPr>
        <w:t xml:space="preserve"> pay</w:t>
      </w:r>
    </w:p>
    <w:p w:rsidR="0013793F" w:rsidRPr="00F36D40" w:rsidP="00AB6D46" w14:paraId="2BC91CAB" w14:textId="45F7FE02">
      <w:pPr>
        <w:spacing w:before="120" w:beforeAutospacing="0" w:after="120" w:afterAutospacing="0"/>
        <w:ind w:left="360"/>
        <w:rPr>
          <w:rFonts w:ascii="Source Sans Pro" w:hAnsi="Source Sans Pro" w:cs="Arial"/>
        </w:rPr>
      </w:pPr>
      <w:r w:rsidRPr="00F36D40">
        <w:rPr>
          <w:rFonts w:ascii="Source Sans Pro" w:hAnsi="Source Sans Pro"/>
        </w:rPr>
        <w:t xml:space="preserve">Network providers should always bill </w:t>
      </w:r>
      <w:r w:rsidRPr="00F36D40" w:rsidR="006334DD">
        <w:rPr>
          <w:rFonts w:ascii="Source Sans Pro" w:hAnsi="Source Sans Pro"/>
        </w:rPr>
        <w:t>our plan</w:t>
      </w:r>
      <w:r w:rsidRPr="00F36D40">
        <w:rPr>
          <w:rFonts w:ascii="Source Sans Pro" w:hAnsi="Source Sans Pro"/>
        </w:rPr>
        <w:t xml:space="preserve"> directly. But sometimes they make mistakes</w:t>
      </w:r>
      <w:r w:rsidRPr="00F36D40" w:rsidR="00E37225">
        <w:rPr>
          <w:rFonts w:ascii="Source Sans Pro" w:hAnsi="Source Sans Pro"/>
        </w:rPr>
        <w:t xml:space="preserve"> </w:t>
      </w:r>
      <w:r w:rsidRPr="00F36D40">
        <w:rPr>
          <w:rFonts w:ascii="Source Sans Pro" w:hAnsi="Source Sans Pro"/>
        </w:rPr>
        <w:t xml:space="preserve">and ask you to pay </w:t>
      </w:r>
      <w:r w:rsidRPr="00F36D40">
        <w:rPr>
          <w:rFonts w:ascii="Source Sans Pro" w:hAnsi="Source Sans Pro"/>
          <w:color w:val="0000FF"/>
        </w:rPr>
        <w:t>[</w:t>
      </w:r>
      <w:r w:rsidRPr="00F36D40">
        <w:rPr>
          <w:rFonts w:ascii="Source Sans Pro" w:hAnsi="Source Sans Pro"/>
          <w:i/>
          <w:iCs/>
          <w:color w:val="0000FF"/>
        </w:rPr>
        <w:t>insert as appropriate:</w:t>
      </w:r>
      <w:r w:rsidRPr="00F36D40">
        <w:rPr>
          <w:rFonts w:ascii="Source Sans Pro" w:hAnsi="Source Sans Pro"/>
          <w:color w:val="0000FF"/>
        </w:rPr>
        <w:t xml:space="preserve"> for your services </w:t>
      </w:r>
      <w:r w:rsidRPr="00F36D40">
        <w:rPr>
          <w:rFonts w:ascii="Source Sans Pro" w:hAnsi="Source Sans Pro"/>
          <w:i/>
          <w:iCs/>
          <w:color w:val="0000FF"/>
        </w:rPr>
        <w:t>OR</w:t>
      </w:r>
      <w:r w:rsidRPr="00F36D40">
        <w:rPr>
          <w:rFonts w:ascii="Source Sans Pro" w:hAnsi="Source Sans Pro"/>
          <w:color w:val="0000FF"/>
        </w:rPr>
        <w:t xml:space="preserve"> more than your share of the cost]</w:t>
      </w:r>
      <w:r w:rsidRPr="00F36D40" w:rsidR="00BC353C">
        <w:rPr>
          <w:rFonts w:ascii="Source Sans Pro" w:hAnsi="Source Sans Pro"/>
        </w:rPr>
        <w:t>.</w:t>
      </w:r>
    </w:p>
    <w:p w:rsidR="00365937" w:rsidRPr="00F36D40" w:rsidP="001D68AC" w14:paraId="5D5DA13D" w14:textId="4900AB35">
      <w:pPr>
        <w:numPr>
          <w:ilvl w:val="0"/>
          <w:numId w:val="8"/>
        </w:numPr>
        <w:tabs>
          <w:tab w:val="left" w:pos="900"/>
        </w:tabs>
        <w:spacing w:before="0" w:beforeAutospacing="0" w:after="120" w:afterAutospacing="0"/>
        <w:rPr>
          <w:rFonts w:ascii="Source Sans Pro" w:hAnsi="Source Sans Pro" w:cs="Arial"/>
        </w:rPr>
      </w:pPr>
      <w:r w:rsidRPr="00F36D40">
        <w:rPr>
          <w:rFonts w:ascii="Source Sans Pro" w:hAnsi="Source Sans Pro"/>
          <w:i/>
          <w:iCs/>
          <w:color w:val="0000FF"/>
        </w:rPr>
        <w:t xml:space="preserve">[Plans that are zero cost-share plans or approved to exclusively enroll full-benefit dual eligible </w:t>
      </w:r>
      <w:r w:rsidRPr="00F36D40" w:rsidR="00DB1A72">
        <w:rPr>
          <w:rFonts w:ascii="Source Sans Pro" w:hAnsi="Source Sans Pro"/>
          <w:i/>
          <w:iCs/>
          <w:color w:val="0000FF"/>
        </w:rPr>
        <w:t>people</w:t>
      </w:r>
      <w:r w:rsidRPr="00F36D40">
        <w:rPr>
          <w:rFonts w:ascii="Source Sans Pro" w:hAnsi="Source Sans Pro"/>
          <w:i/>
          <w:iCs/>
          <w:color w:val="0000FF"/>
        </w:rPr>
        <w:t xml:space="preserve"> who </w:t>
      </w:r>
      <w:r w:rsidRPr="00F36D40" w:rsidR="0023621C">
        <w:rPr>
          <w:rFonts w:ascii="Source Sans Pro" w:hAnsi="Source Sans Pro"/>
          <w:i/>
          <w:iCs/>
          <w:color w:val="0000FF"/>
        </w:rPr>
        <w:t>don’t</w:t>
      </w:r>
      <w:r w:rsidRPr="00F36D40">
        <w:rPr>
          <w:rFonts w:ascii="Source Sans Pro" w:hAnsi="Source Sans Pro"/>
          <w:i/>
          <w:iCs/>
          <w:color w:val="0000FF"/>
        </w:rPr>
        <w:t xml:space="preserve"> pay Parts A and B cost sharing delete this paragraph.] </w:t>
      </w:r>
      <w:r w:rsidRPr="00F36D40">
        <w:rPr>
          <w:rFonts w:ascii="Source Sans Pro" w:hAnsi="Source Sans Pro"/>
          <w:color w:val="000000"/>
        </w:rPr>
        <w:t>You only have to pay your cost</w:t>
      </w:r>
      <w:r w:rsidRPr="00F36D40" w:rsidR="000E3722">
        <w:rPr>
          <w:rFonts w:ascii="Source Sans Pro" w:hAnsi="Source Sans Pro"/>
          <w:color w:val="000000"/>
        </w:rPr>
        <w:t>-</w:t>
      </w:r>
      <w:r w:rsidRPr="00F36D40">
        <w:rPr>
          <w:rFonts w:ascii="Source Sans Pro" w:hAnsi="Source Sans Pro"/>
          <w:color w:val="000000"/>
        </w:rPr>
        <w:t xml:space="preserve">sharing amount when you get </w:t>
      </w:r>
      <w:r w:rsidRPr="00F36D40" w:rsidR="00AD1C39">
        <w:rPr>
          <w:rFonts w:ascii="Source Sans Pro" w:hAnsi="Source Sans Pro"/>
          <w:color w:val="000000"/>
        </w:rPr>
        <w:t xml:space="preserve">covered </w:t>
      </w:r>
      <w:r w:rsidRPr="00F36D40">
        <w:rPr>
          <w:rFonts w:ascii="Source Sans Pro" w:hAnsi="Source Sans Pro"/>
          <w:color w:val="000000"/>
        </w:rPr>
        <w:t xml:space="preserve">services. We </w:t>
      </w:r>
      <w:r w:rsidRPr="00F36D40" w:rsidR="0023621C">
        <w:rPr>
          <w:rFonts w:ascii="Source Sans Pro" w:hAnsi="Source Sans Pro"/>
          <w:color w:val="000000"/>
        </w:rPr>
        <w:t>don’t</w:t>
      </w:r>
      <w:r w:rsidRPr="00F36D40">
        <w:rPr>
          <w:rFonts w:ascii="Source Sans Pro" w:hAnsi="Source Sans Pro"/>
          <w:color w:val="000000"/>
        </w:rPr>
        <w:t xml:space="preserve"> allow providers to add additional separate charges, called </w:t>
      </w:r>
      <w:r w:rsidRPr="00F36D40">
        <w:rPr>
          <w:rFonts w:ascii="Source Sans Pro" w:hAnsi="Source Sans Pro"/>
          <w:b/>
          <w:color w:val="000000"/>
        </w:rPr>
        <w:t>balance billing</w:t>
      </w:r>
      <w:r w:rsidRPr="00F36D40">
        <w:rPr>
          <w:rFonts w:ascii="Source Sans Pro" w:hAnsi="Source Sans Pro"/>
          <w:color w:val="000000"/>
        </w:rPr>
        <w:t xml:space="preserve">. This protection (that you never pay more than your cost-sharing amount) applies even if we pay the provider less than the provider charges for a service and even if </w:t>
      </w:r>
      <w:r w:rsidRPr="00F36D40" w:rsidR="00D524C3">
        <w:rPr>
          <w:rFonts w:ascii="Source Sans Pro" w:hAnsi="Source Sans Pro"/>
          <w:color w:val="000000"/>
        </w:rPr>
        <w:t>there’s</w:t>
      </w:r>
      <w:r w:rsidRPr="00F36D40">
        <w:rPr>
          <w:rFonts w:ascii="Source Sans Pro" w:hAnsi="Source Sans Pro"/>
          <w:color w:val="000000"/>
        </w:rPr>
        <w:t xml:space="preserve"> a dispute and we don’t pay certain provider charges. </w:t>
      </w:r>
      <w:r w:rsidRPr="00F36D40">
        <w:rPr>
          <w:rFonts w:ascii="Source Sans Pro" w:hAnsi="Source Sans Pro"/>
          <w:i/>
          <w:iCs/>
          <w:color w:val="0000FF"/>
        </w:rPr>
        <w:t xml:space="preserve">[Plans that include both members who pay Parts A and B service cost sharing and members who </w:t>
      </w:r>
      <w:r w:rsidRPr="00F36D40" w:rsidR="0023621C">
        <w:rPr>
          <w:rFonts w:ascii="Source Sans Pro" w:hAnsi="Source Sans Pro"/>
          <w:i/>
          <w:iCs/>
          <w:color w:val="0000FF"/>
        </w:rPr>
        <w:t>don’t</w:t>
      </w:r>
      <w:r w:rsidRPr="00F36D40">
        <w:rPr>
          <w:rFonts w:ascii="Source Sans Pro" w:hAnsi="Source Sans Pro"/>
          <w:i/>
          <w:iCs/>
          <w:color w:val="0000FF"/>
        </w:rPr>
        <w:t xml:space="preserve"> pay Parts A and B service cost sharing insert: </w:t>
      </w:r>
      <w:r w:rsidRPr="00F36D40" w:rsidR="00DC0103">
        <w:rPr>
          <w:rFonts w:ascii="Source Sans Pro" w:hAnsi="Source Sans Pro"/>
          <w:color w:val="0000FF"/>
        </w:rPr>
        <w:t>W</w:t>
      </w:r>
      <w:r w:rsidRPr="00F36D40">
        <w:rPr>
          <w:rFonts w:ascii="Source Sans Pro" w:hAnsi="Source Sans Pro"/>
          <w:color w:val="0000FF"/>
        </w:rPr>
        <w:t xml:space="preserve">e </w:t>
      </w:r>
      <w:r w:rsidRPr="00F36D40" w:rsidR="0023621C">
        <w:rPr>
          <w:rFonts w:ascii="Source Sans Pro" w:hAnsi="Source Sans Pro"/>
          <w:color w:val="0000FF"/>
        </w:rPr>
        <w:t>don’t</w:t>
      </w:r>
      <w:r w:rsidRPr="00F36D40">
        <w:rPr>
          <w:rFonts w:ascii="Source Sans Pro" w:hAnsi="Source Sans Pro"/>
          <w:color w:val="0000FF"/>
        </w:rPr>
        <w:t xml:space="preserve"> allow providers to bill you for covered services. We pay our providers directly, and we protect you from any charges. This is true even if we pay the provider less than the provider charges for a service.] </w:t>
      </w:r>
    </w:p>
    <w:p w:rsidR="0013793F" w:rsidRPr="00F36D40" w:rsidP="001D68AC" w14:paraId="6BFF882F" w14:textId="7E6D5F0B">
      <w:pPr>
        <w:numPr>
          <w:ilvl w:val="0"/>
          <w:numId w:val="8"/>
        </w:numPr>
        <w:tabs>
          <w:tab w:val="left" w:pos="900"/>
        </w:tabs>
        <w:spacing w:before="0" w:beforeAutospacing="0" w:after="120" w:afterAutospacing="0"/>
        <w:rPr>
          <w:rFonts w:ascii="Source Sans Pro" w:hAnsi="Source Sans Pro" w:cs="Arial"/>
        </w:rPr>
      </w:pPr>
      <w:r w:rsidRPr="00F36D40">
        <w:rPr>
          <w:rFonts w:ascii="Source Sans Pro" w:hAnsi="Source Sans Pro"/>
        </w:rPr>
        <w:t xml:space="preserve">Whenever you get a bill from a network provider </w:t>
      </w:r>
      <w:r w:rsidRPr="00F36D40">
        <w:rPr>
          <w:rFonts w:ascii="Source Sans Pro" w:hAnsi="Source Sans Pro"/>
          <w:color w:val="0000FF"/>
        </w:rPr>
        <w:t>[</w:t>
      </w:r>
      <w:r w:rsidRPr="00F36D40">
        <w:rPr>
          <w:rFonts w:ascii="Source Sans Pro" w:hAnsi="Source Sans Pro"/>
          <w:i/>
          <w:iCs/>
          <w:color w:val="0000FF"/>
        </w:rPr>
        <w:t xml:space="preserve">insert if </w:t>
      </w:r>
      <w:r w:rsidR="00F967D1">
        <w:rPr>
          <w:rFonts w:ascii="Source Sans Pro" w:hAnsi="Source Sans Pro"/>
          <w:i/>
          <w:iCs/>
          <w:color w:val="0000FF"/>
        </w:rPr>
        <w:t>our</w:t>
      </w:r>
      <w:r w:rsidRPr="00F36D40">
        <w:rPr>
          <w:rFonts w:ascii="Source Sans Pro" w:hAnsi="Source Sans Pro"/>
          <w:i/>
          <w:iCs/>
          <w:color w:val="0000FF"/>
        </w:rPr>
        <w:t xml:space="preserve"> plan has </w:t>
      </w:r>
      <w:r w:rsidRPr="00F36D40" w:rsidR="009C3833">
        <w:rPr>
          <w:rFonts w:ascii="Source Sans Pro" w:hAnsi="Source Sans Pro"/>
          <w:i/>
          <w:iCs/>
          <w:color w:val="0000FF"/>
        </w:rPr>
        <w:t>cost</w:t>
      </w:r>
      <w:r w:rsidRPr="00F36D40" w:rsidR="008323F4">
        <w:rPr>
          <w:rFonts w:ascii="Source Sans Pro" w:hAnsi="Source Sans Pro"/>
          <w:i/>
          <w:iCs/>
          <w:color w:val="0000FF"/>
        </w:rPr>
        <w:t xml:space="preserve"> </w:t>
      </w:r>
      <w:r w:rsidRPr="00F36D40" w:rsidR="009C3833">
        <w:rPr>
          <w:rFonts w:ascii="Source Sans Pro" w:hAnsi="Source Sans Pro"/>
          <w:i/>
          <w:iCs/>
          <w:color w:val="0000FF"/>
        </w:rPr>
        <w:t>sharing</w:t>
      </w:r>
      <w:r w:rsidRPr="00F36D40">
        <w:rPr>
          <w:rFonts w:ascii="Source Sans Pro" w:hAnsi="Source Sans Pro"/>
          <w:i/>
          <w:iCs/>
          <w:color w:val="0000FF"/>
        </w:rPr>
        <w:t>:</w:t>
      </w:r>
      <w:r w:rsidRPr="00F36D40">
        <w:rPr>
          <w:rFonts w:ascii="Source Sans Pro" w:hAnsi="Source Sans Pro"/>
          <w:color w:val="0000FF"/>
        </w:rPr>
        <w:t xml:space="preserve"> you think is more than you should pay]</w:t>
      </w:r>
      <w:r w:rsidRPr="00F36D40">
        <w:rPr>
          <w:rFonts w:ascii="Source Sans Pro" w:hAnsi="Source Sans Pro"/>
        </w:rPr>
        <w:t xml:space="preserve">, send us the bill. </w:t>
      </w:r>
      <w:r w:rsidRPr="00F36D40" w:rsidR="006334DD">
        <w:rPr>
          <w:rFonts w:ascii="Source Sans Pro" w:hAnsi="Source Sans Pro"/>
        </w:rPr>
        <w:t>We’ll</w:t>
      </w:r>
      <w:r w:rsidRPr="00F36D40">
        <w:rPr>
          <w:rFonts w:ascii="Source Sans Pro" w:hAnsi="Source Sans Pro"/>
        </w:rPr>
        <w:t xml:space="preserve"> contact the provider directly a</w:t>
      </w:r>
      <w:r w:rsidRPr="00F36D40" w:rsidR="00BC353C">
        <w:rPr>
          <w:rFonts w:ascii="Source Sans Pro" w:hAnsi="Source Sans Pro"/>
        </w:rPr>
        <w:t>nd resolve the billing problem.</w:t>
      </w:r>
    </w:p>
    <w:p w:rsidR="0013793F" w:rsidRPr="00F36D40" w:rsidP="001D68AC" w14:paraId="451869E9" w14:textId="24ED9881">
      <w:pPr>
        <w:numPr>
          <w:ilvl w:val="0"/>
          <w:numId w:val="8"/>
        </w:numPr>
        <w:tabs>
          <w:tab w:val="left" w:pos="900"/>
        </w:tabs>
        <w:spacing w:before="0" w:beforeAutospacing="0" w:after="120" w:afterAutospacing="0"/>
        <w:rPr>
          <w:rFonts w:ascii="Source Sans Pro" w:hAnsi="Source Sans Pro" w:cs="Arial"/>
        </w:rPr>
      </w:pPr>
      <w:r w:rsidRPr="00F36D40">
        <w:rPr>
          <w:rFonts w:ascii="Source Sans Pro" w:hAnsi="Source Sans Pro"/>
        </w:rPr>
        <w:t xml:space="preserve">If you already paid a bill to a network provider, </w:t>
      </w:r>
      <w:r w:rsidRPr="00F36D40">
        <w:rPr>
          <w:rFonts w:ascii="Source Sans Pro" w:hAnsi="Source Sans Pro"/>
          <w:color w:val="0000FF"/>
        </w:rPr>
        <w:t>[</w:t>
      </w:r>
      <w:r w:rsidRPr="00F36D40">
        <w:rPr>
          <w:rFonts w:ascii="Source Sans Pro" w:hAnsi="Source Sans Pro"/>
          <w:i/>
          <w:iCs/>
          <w:color w:val="0000FF"/>
        </w:rPr>
        <w:t xml:space="preserve">insert if plan has </w:t>
      </w:r>
      <w:r w:rsidRPr="00F36D40" w:rsidR="009C3833">
        <w:rPr>
          <w:rFonts w:ascii="Source Sans Pro" w:hAnsi="Source Sans Pro"/>
          <w:i/>
          <w:iCs/>
          <w:color w:val="0000FF"/>
        </w:rPr>
        <w:t>cost</w:t>
      </w:r>
      <w:r w:rsidRPr="00F36D40" w:rsidR="008323F4">
        <w:rPr>
          <w:rFonts w:ascii="Source Sans Pro" w:hAnsi="Source Sans Pro"/>
          <w:i/>
          <w:iCs/>
          <w:color w:val="0000FF"/>
        </w:rPr>
        <w:t xml:space="preserve"> </w:t>
      </w:r>
      <w:r w:rsidRPr="00F36D40" w:rsidR="009C3833">
        <w:rPr>
          <w:rFonts w:ascii="Source Sans Pro" w:hAnsi="Source Sans Pro"/>
          <w:i/>
          <w:iCs/>
          <w:color w:val="0000FF"/>
        </w:rPr>
        <w:t>sharing</w:t>
      </w:r>
      <w:r w:rsidRPr="00F36D40">
        <w:rPr>
          <w:rFonts w:ascii="Source Sans Pro" w:hAnsi="Source Sans Pro"/>
          <w:i/>
          <w:iCs/>
          <w:color w:val="0000FF"/>
        </w:rPr>
        <w:t>:</w:t>
      </w:r>
      <w:r w:rsidRPr="00F36D40">
        <w:rPr>
          <w:rFonts w:ascii="Source Sans Pro" w:hAnsi="Source Sans Pro"/>
          <w:color w:val="0000FF"/>
        </w:rPr>
        <w:t xml:space="preserve"> but feel you paid too much,] </w:t>
      </w:r>
      <w:r w:rsidRPr="00F36D40">
        <w:rPr>
          <w:rFonts w:ascii="Source Sans Pro" w:hAnsi="Source Sans Pro"/>
        </w:rPr>
        <w:t xml:space="preserve">send us the bill along with documentation of any payment you made. </w:t>
      </w:r>
      <w:r w:rsidRPr="00F36D40" w:rsidR="00327ED0">
        <w:rPr>
          <w:rFonts w:ascii="Source Sans Pro" w:hAnsi="Source Sans Pro"/>
        </w:rPr>
        <w:t>Ask</w:t>
      </w:r>
      <w:r w:rsidRPr="00F36D40">
        <w:rPr>
          <w:rFonts w:ascii="Source Sans Pro" w:hAnsi="Source Sans Pro"/>
        </w:rPr>
        <w:t xml:space="preserve"> us to pay you back </w:t>
      </w:r>
      <w:r w:rsidRPr="00F36D40">
        <w:rPr>
          <w:rFonts w:ascii="Source Sans Pro" w:hAnsi="Source Sans Pro"/>
          <w:color w:val="0000FF"/>
        </w:rPr>
        <w:t>[</w:t>
      </w:r>
      <w:r w:rsidRPr="00F36D40">
        <w:rPr>
          <w:rFonts w:ascii="Source Sans Pro" w:hAnsi="Source Sans Pro"/>
          <w:i/>
          <w:iCs/>
          <w:color w:val="0000FF"/>
        </w:rPr>
        <w:t>insert as appropriate:</w:t>
      </w:r>
      <w:r w:rsidRPr="00F36D40">
        <w:rPr>
          <w:rFonts w:ascii="Source Sans Pro" w:hAnsi="Source Sans Pro"/>
          <w:color w:val="0000FF"/>
        </w:rPr>
        <w:t xml:space="preserve"> for your covered services </w:t>
      </w:r>
      <w:r w:rsidRPr="00F36D40">
        <w:rPr>
          <w:rFonts w:ascii="Source Sans Pro" w:hAnsi="Source Sans Pro"/>
          <w:i/>
          <w:iCs/>
          <w:color w:val="0000FF"/>
        </w:rPr>
        <w:t>OR</w:t>
      </w:r>
      <w:r w:rsidRPr="00F36D40">
        <w:rPr>
          <w:rFonts w:ascii="Source Sans Pro" w:hAnsi="Source Sans Pro"/>
          <w:color w:val="0000FF"/>
        </w:rPr>
        <w:t xml:space="preserve"> for the difference between the amount you paid and the amount you owed under </w:t>
      </w:r>
      <w:r w:rsidRPr="00F36D40" w:rsidR="006334DD">
        <w:rPr>
          <w:rFonts w:ascii="Source Sans Pro" w:hAnsi="Source Sans Pro"/>
          <w:color w:val="0000FF"/>
        </w:rPr>
        <w:t>our plan</w:t>
      </w:r>
      <w:r w:rsidRPr="00F36D40">
        <w:rPr>
          <w:rFonts w:ascii="Source Sans Pro" w:hAnsi="Source Sans Pro"/>
          <w:color w:val="0000FF"/>
        </w:rPr>
        <w:t>]</w:t>
      </w:r>
      <w:r w:rsidRPr="00F36D40" w:rsidR="005F32B5">
        <w:rPr>
          <w:rFonts w:ascii="Source Sans Pro" w:hAnsi="Source Sans Pro"/>
        </w:rPr>
        <w:t>.</w:t>
      </w:r>
    </w:p>
    <w:p w:rsidR="00563FBB" w:rsidRPr="00F36D40" w:rsidP="00AB6D46" w14:paraId="54A3ECC8" w14:textId="38F4A549">
      <w:pPr>
        <w:keepNext/>
        <w:keepLines/>
        <w:tabs>
          <w:tab w:val="left" w:pos="360"/>
        </w:tabs>
        <w:autoSpaceDE w:val="0"/>
        <w:autoSpaceDN w:val="0"/>
        <w:adjustRightInd w:val="0"/>
        <w:spacing w:after="120" w:afterAutospacing="0"/>
        <w:ind w:left="360" w:hanging="360"/>
        <w:outlineLvl w:val="3"/>
        <w:rPr>
          <w:rFonts w:ascii="Source Sans Pro" w:hAnsi="Source Sans Pro" w:cs="Arial"/>
          <w:b/>
          <w:bCs/>
        </w:rPr>
      </w:pPr>
      <w:r w:rsidRPr="00F36D40">
        <w:rPr>
          <w:rFonts w:ascii="Source Sans Pro" w:hAnsi="Source Sans Pro" w:cs="Arial"/>
          <w:b/>
          <w:bCs/>
        </w:rPr>
        <w:t>3.</w:t>
      </w:r>
      <w:r w:rsidRPr="00F36D40">
        <w:rPr>
          <w:rFonts w:ascii="Source Sans Pro" w:hAnsi="Source Sans Pro" w:cs="Arial"/>
          <w:b/>
        </w:rPr>
        <w:tab/>
      </w:r>
      <w:r w:rsidRPr="00F36D40">
        <w:rPr>
          <w:rFonts w:ascii="Source Sans Pro" w:hAnsi="Source Sans Pro" w:cs="Arial"/>
          <w:b/>
          <w:bCs/>
        </w:rPr>
        <w:t xml:space="preserve">If </w:t>
      </w:r>
      <w:r w:rsidRPr="00F36D40" w:rsidR="006334DD">
        <w:rPr>
          <w:rFonts w:ascii="Source Sans Pro" w:hAnsi="Source Sans Pro" w:cs="Arial"/>
          <w:b/>
          <w:bCs/>
        </w:rPr>
        <w:t>you’re</w:t>
      </w:r>
      <w:r w:rsidRPr="00F36D40">
        <w:rPr>
          <w:rFonts w:ascii="Source Sans Pro" w:hAnsi="Source Sans Pro" w:cs="Arial"/>
          <w:b/>
          <w:bCs/>
        </w:rPr>
        <w:t xml:space="preserve"> ret</w:t>
      </w:r>
      <w:r w:rsidRPr="00F36D40" w:rsidR="00BC353C">
        <w:rPr>
          <w:rFonts w:ascii="Source Sans Pro" w:hAnsi="Source Sans Pro" w:cs="Arial"/>
          <w:b/>
          <w:bCs/>
        </w:rPr>
        <w:t>roactively enrolled in our plan</w:t>
      </w:r>
    </w:p>
    <w:p w:rsidR="00563FBB" w:rsidRPr="00F36D40" w:rsidP="00AB6D46" w14:paraId="2FBF8608" w14:textId="4FEA0EB4">
      <w:pPr>
        <w:spacing w:before="0" w:beforeAutospacing="0" w:after="120" w:afterAutospacing="0"/>
        <w:ind w:left="360"/>
        <w:rPr>
          <w:rFonts w:ascii="Source Sans Pro" w:hAnsi="Source Sans Pro"/>
        </w:rPr>
      </w:pPr>
      <w:r w:rsidRPr="00F36D40">
        <w:rPr>
          <w:rFonts w:ascii="Source Sans Pro" w:hAnsi="Source Sans Pro"/>
        </w:rPr>
        <w:t xml:space="preserve">Sometimes a person’s enrollment in </w:t>
      </w:r>
      <w:r w:rsidRPr="00F36D40" w:rsidR="006334DD">
        <w:rPr>
          <w:rFonts w:ascii="Source Sans Pro" w:hAnsi="Source Sans Pro"/>
        </w:rPr>
        <w:t>our plan</w:t>
      </w:r>
      <w:r w:rsidRPr="00F36D40">
        <w:rPr>
          <w:rFonts w:ascii="Source Sans Pro" w:hAnsi="Source Sans Pro"/>
        </w:rPr>
        <w:t xml:space="preserve"> is retroactive. (</w:t>
      </w:r>
      <w:r w:rsidRPr="00F36D40" w:rsidR="00C069E3">
        <w:rPr>
          <w:rFonts w:ascii="Source Sans Pro" w:hAnsi="Source Sans Pro"/>
        </w:rPr>
        <w:t>This</w:t>
      </w:r>
      <w:r w:rsidRPr="00F36D40">
        <w:rPr>
          <w:rFonts w:ascii="Source Sans Pro" w:hAnsi="Source Sans Pro"/>
        </w:rPr>
        <w:t xml:space="preserve"> means that the first day of their enrollment has already </w:t>
      </w:r>
      <w:r w:rsidRPr="00F36D40" w:rsidR="000A37EC">
        <w:rPr>
          <w:rFonts w:ascii="Source Sans Pro" w:hAnsi="Source Sans Pro"/>
        </w:rPr>
        <w:t>passed</w:t>
      </w:r>
      <w:r w:rsidRPr="00F36D40">
        <w:rPr>
          <w:rFonts w:ascii="Source Sans Pro" w:hAnsi="Source Sans Pro"/>
        </w:rPr>
        <w:t>. The enrollment date may</w:t>
      </w:r>
      <w:r w:rsidRPr="00F36D40" w:rsidR="00BC353C">
        <w:rPr>
          <w:rFonts w:ascii="Source Sans Pro" w:hAnsi="Source Sans Pro"/>
        </w:rPr>
        <w:t xml:space="preserve"> even have occurred last year.)</w:t>
      </w:r>
    </w:p>
    <w:p w:rsidR="00563FBB" w:rsidRPr="00F36D40" w:rsidP="00AB6D46" w14:paraId="61859E6C" w14:textId="002A0056">
      <w:pPr>
        <w:tabs>
          <w:tab w:val="left" w:pos="900"/>
        </w:tabs>
        <w:spacing w:before="0" w:beforeAutospacing="0" w:after="120" w:afterAutospacing="0"/>
        <w:ind w:left="360"/>
        <w:rPr>
          <w:rFonts w:ascii="Source Sans Pro" w:hAnsi="Source Sans Pro"/>
          <w:color w:val="000000"/>
        </w:rPr>
      </w:pPr>
      <w:r w:rsidRPr="00F36D40">
        <w:rPr>
          <w:rFonts w:ascii="Source Sans Pro" w:hAnsi="Source Sans Pro"/>
        </w:rPr>
        <w:t>If you were retroactively enrolled in our plan and you paid out</w:t>
      </w:r>
      <w:r w:rsidRPr="00F36D40" w:rsidR="00D87BFE">
        <w:rPr>
          <w:rFonts w:ascii="Source Sans Pro" w:hAnsi="Source Sans Pro"/>
        </w:rPr>
        <w:t xml:space="preserve"> </w:t>
      </w:r>
      <w:r w:rsidRPr="00F36D40">
        <w:rPr>
          <w:rFonts w:ascii="Source Sans Pro" w:hAnsi="Source Sans Pro"/>
        </w:rPr>
        <w:t>of</w:t>
      </w:r>
      <w:r w:rsidRPr="00F36D40" w:rsidR="00D87BFE">
        <w:rPr>
          <w:rFonts w:ascii="Source Sans Pro" w:hAnsi="Source Sans Pro"/>
        </w:rPr>
        <w:t xml:space="preserve"> </w:t>
      </w:r>
      <w:r w:rsidRPr="00F36D40">
        <w:rPr>
          <w:rFonts w:ascii="Source Sans Pro" w:hAnsi="Source Sans Pro"/>
        </w:rPr>
        <w:t xml:space="preserve">pocket for any of your covered </w:t>
      </w:r>
      <w:r w:rsidRPr="00F36D40">
        <w:rPr>
          <w:rFonts w:ascii="Source Sans Pro" w:hAnsi="Source Sans Pro"/>
          <w:color w:val="000000"/>
        </w:rPr>
        <w:t>services or drugs after your</w:t>
      </w:r>
      <w:r w:rsidRPr="00F36D40">
        <w:rPr>
          <w:rFonts w:ascii="Source Sans Pro" w:hAnsi="Source Sans Pro"/>
        </w:rPr>
        <w:t xml:space="preserve"> enrollment </w:t>
      </w:r>
      <w:r w:rsidRPr="00F36D40">
        <w:rPr>
          <w:rFonts w:ascii="Source Sans Pro" w:hAnsi="Source Sans Pro"/>
          <w:color w:val="000000"/>
        </w:rPr>
        <w:t xml:space="preserve">date, you can ask us to pay you back </w:t>
      </w:r>
      <w:r w:rsidRPr="00F36D40" w:rsidR="00EA0F5D">
        <w:rPr>
          <w:rFonts w:ascii="Source Sans Pro" w:hAnsi="Source Sans Pro"/>
          <w:color w:val="0000FF"/>
        </w:rPr>
        <w:t>[</w:t>
      </w:r>
      <w:r w:rsidRPr="00F36D40" w:rsidR="00EA0F5D">
        <w:rPr>
          <w:rFonts w:ascii="Source Sans Pro" w:hAnsi="Source Sans Pro"/>
          <w:i/>
          <w:iCs/>
          <w:color w:val="0000FF"/>
        </w:rPr>
        <w:t xml:space="preserve">insert if </w:t>
      </w:r>
      <w:r w:rsidR="00F967D1">
        <w:rPr>
          <w:rFonts w:ascii="Source Sans Pro" w:hAnsi="Source Sans Pro"/>
          <w:i/>
          <w:iCs/>
          <w:color w:val="0000FF"/>
        </w:rPr>
        <w:t>our</w:t>
      </w:r>
      <w:r w:rsidRPr="00F36D40" w:rsidR="00EA0F5D">
        <w:rPr>
          <w:rFonts w:ascii="Source Sans Pro" w:hAnsi="Source Sans Pro"/>
          <w:i/>
          <w:iCs/>
          <w:color w:val="0000FF"/>
        </w:rPr>
        <w:t xml:space="preserve"> plan has </w:t>
      </w:r>
      <w:r w:rsidRPr="00F36D40" w:rsidR="009C3833">
        <w:rPr>
          <w:rFonts w:ascii="Source Sans Pro" w:hAnsi="Source Sans Pro"/>
          <w:i/>
          <w:iCs/>
          <w:color w:val="0000FF"/>
        </w:rPr>
        <w:t>cost</w:t>
      </w:r>
      <w:r w:rsidRPr="00F36D40" w:rsidR="008323F4">
        <w:rPr>
          <w:rFonts w:ascii="Source Sans Pro" w:hAnsi="Source Sans Pro"/>
          <w:i/>
          <w:iCs/>
          <w:color w:val="0000FF"/>
        </w:rPr>
        <w:t xml:space="preserve"> </w:t>
      </w:r>
      <w:r w:rsidRPr="00F36D40" w:rsidR="009C3833">
        <w:rPr>
          <w:rFonts w:ascii="Source Sans Pro" w:hAnsi="Source Sans Pro"/>
          <w:i/>
          <w:iCs/>
          <w:color w:val="0000FF"/>
        </w:rPr>
        <w:t>sharing</w:t>
      </w:r>
      <w:r w:rsidRPr="00F36D40" w:rsidR="00EA0F5D">
        <w:rPr>
          <w:rFonts w:ascii="Source Sans Pro" w:hAnsi="Source Sans Pro"/>
          <w:i/>
          <w:iCs/>
          <w:color w:val="0000FF"/>
        </w:rPr>
        <w:t xml:space="preserve">: </w:t>
      </w:r>
      <w:r w:rsidRPr="00F36D40">
        <w:rPr>
          <w:rFonts w:ascii="Source Sans Pro" w:hAnsi="Source Sans Pro"/>
          <w:color w:val="0000FF"/>
        </w:rPr>
        <w:t>for our share of the costs</w:t>
      </w:r>
      <w:r w:rsidRPr="00F36D40" w:rsidR="00EA0F5D">
        <w:rPr>
          <w:rFonts w:ascii="Source Sans Pro" w:hAnsi="Source Sans Pro"/>
          <w:color w:val="0000FF"/>
        </w:rPr>
        <w:t>]</w:t>
      </w:r>
      <w:r w:rsidRPr="00F36D40">
        <w:rPr>
          <w:rFonts w:ascii="Source Sans Pro" w:hAnsi="Source Sans Pro"/>
          <w:color w:val="000000"/>
        </w:rPr>
        <w:t xml:space="preserve">. </w:t>
      </w:r>
      <w:r w:rsidRPr="00F36D40" w:rsidR="00803A06">
        <w:rPr>
          <w:rFonts w:ascii="Source Sans Pro" w:hAnsi="Source Sans Pro"/>
          <w:color w:val="000000"/>
        </w:rPr>
        <w:t>You’ll</w:t>
      </w:r>
      <w:r w:rsidRPr="00F36D40" w:rsidR="00FF7A38">
        <w:rPr>
          <w:rFonts w:ascii="Source Sans Pro" w:hAnsi="Source Sans Pro"/>
          <w:color w:val="000000"/>
        </w:rPr>
        <w:t xml:space="preserve"> need to submit paperwork </w:t>
      </w:r>
      <w:r w:rsidRPr="00F36D40" w:rsidR="006C3D51">
        <w:rPr>
          <w:rFonts w:ascii="Source Sans Pro" w:hAnsi="Source Sans Pro"/>
          <w:color w:val="000000"/>
        </w:rPr>
        <w:t xml:space="preserve">such as receipts and bills </w:t>
      </w:r>
      <w:r w:rsidRPr="00F36D40" w:rsidR="00FF7A38">
        <w:rPr>
          <w:rFonts w:ascii="Source Sans Pro" w:hAnsi="Source Sans Pro"/>
          <w:color w:val="000000"/>
        </w:rPr>
        <w:t xml:space="preserve">for us to handle the </w:t>
      </w:r>
      <w:r w:rsidRPr="00F36D40" w:rsidR="00826B5C">
        <w:rPr>
          <w:rFonts w:ascii="Source Sans Pro" w:hAnsi="Source Sans Pro"/>
          <w:color w:val="000000"/>
        </w:rPr>
        <w:t xml:space="preserve">reimbursement. </w:t>
      </w:r>
    </w:p>
    <w:p w:rsidR="0013793F" w:rsidRPr="00F36D40" w:rsidP="00AB6D46" w14:paraId="5E1B73F1" w14:textId="4D91BC18">
      <w:pPr>
        <w:keepNext/>
        <w:keepLines/>
        <w:tabs>
          <w:tab w:val="left" w:pos="360"/>
        </w:tabs>
        <w:autoSpaceDE w:val="0"/>
        <w:autoSpaceDN w:val="0"/>
        <w:adjustRightInd w:val="0"/>
        <w:spacing w:after="120" w:afterAutospacing="0"/>
        <w:ind w:left="360" w:hanging="360"/>
        <w:outlineLvl w:val="3"/>
        <w:rPr>
          <w:rFonts w:ascii="Source Sans Pro" w:hAnsi="Source Sans Pro" w:cs="Arial"/>
          <w:b/>
          <w:bCs/>
        </w:rPr>
      </w:pPr>
      <w:r w:rsidRPr="00F36D40">
        <w:rPr>
          <w:rFonts w:ascii="Source Sans Pro" w:hAnsi="Source Sans Pro" w:cs="Arial"/>
          <w:b/>
          <w:bCs/>
        </w:rPr>
        <w:t>4</w:t>
      </w:r>
      <w:r w:rsidRPr="00F36D40">
        <w:rPr>
          <w:rFonts w:ascii="Source Sans Pro" w:hAnsi="Source Sans Pro" w:cs="Arial"/>
          <w:b/>
          <w:bCs/>
        </w:rPr>
        <w:t>.</w:t>
      </w:r>
      <w:r w:rsidRPr="00F36D40">
        <w:rPr>
          <w:rFonts w:ascii="Source Sans Pro" w:hAnsi="Source Sans Pro" w:cs="Arial"/>
          <w:b/>
        </w:rPr>
        <w:tab/>
      </w:r>
      <w:r w:rsidRPr="00F36D40">
        <w:rPr>
          <w:rFonts w:ascii="Source Sans Pro" w:hAnsi="Source Sans Pro" w:cs="Arial"/>
          <w:b/>
          <w:bCs/>
        </w:rPr>
        <w:t xml:space="preserve">When you use an out-of-network pharmacy to </w:t>
      </w:r>
      <w:r w:rsidRPr="00F36D40" w:rsidR="00743A53">
        <w:rPr>
          <w:rFonts w:ascii="Source Sans Pro" w:hAnsi="Source Sans Pro" w:cs="Arial"/>
          <w:b/>
          <w:bCs/>
        </w:rPr>
        <w:t xml:space="preserve">fill </w:t>
      </w:r>
      <w:r w:rsidRPr="00F36D40">
        <w:rPr>
          <w:rFonts w:ascii="Source Sans Pro" w:hAnsi="Source Sans Pro" w:cs="Arial"/>
          <w:b/>
          <w:bCs/>
        </w:rPr>
        <w:t>a prescription</w:t>
      </w:r>
    </w:p>
    <w:p w:rsidR="00C069E3" w:rsidRPr="00F36D40" w:rsidP="00AB6D46" w14:paraId="5E3BD52B" w14:textId="636F102D">
      <w:pPr>
        <w:autoSpaceDE w:val="0"/>
        <w:autoSpaceDN w:val="0"/>
        <w:adjustRightInd w:val="0"/>
        <w:spacing w:before="120" w:beforeAutospacing="0" w:after="0" w:afterAutospacing="0"/>
        <w:ind w:left="360"/>
        <w:rPr>
          <w:rFonts w:ascii="Source Sans Pro" w:hAnsi="Source Sans Pro"/>
        </w:rPr>
      </w:pPr>
      <w:r w:rsidRPr="00F36D40">
        <w:rPr>
          <w:rFonts w:ascii="Source Sans Pro" w:hAnsi="Source Sans Pro"/>
        </w:rPr>
        <w:t xml:space="preserve">If you go to an out-of-network pharmacy, the pharmacy may not be able to submit the claim directly to us. When that happens, </w:t>
      </w:r>
      <w:r w:rsidRPr="00F36D40" w:rsidR="00803A06">
        <w:rPr>
          <w:rFonts w:ascii="Source Sans Pro" w:hAnsi="Source Sans Pro"/>
        </w:rPr>
        <w:t>you</w:t>
      </w:r>
      <w:r w:rsidRPr="00F36D40">
        <w:rPr>
          <w:rFonts w:ascii="Source Sans Pro" w:hAnsi="Source Sans Pro"/>
        </w:rPr>
        <w:t xml:space="preserve"> have to pay the full cost of your prescription. </w:t>
      </w:r>
    </w:p>
    <w:p w:rsidR="00E302B0" w:rsidRPr="00F36D40" w:rsidP="00E302B0" w14:paraId="3854D2E6" w14:textId="2196AD42">
      <w:pPr>
        <w:autoSpaceDE w:val="0"/>
        <w:autoSpaceDN w:val="0"/>
        <w:adjustRightInd w:val="0"/>
        <w:spacing w:before="120" w:beforeAutospacing="0" w:after="0" w:afterAutospacing="0"/>
        <w:ind w:left="360"/>
        <w:rPr>
          <w:rFonts w:ascii="Source Sans Pro" w:hAnsi="Source Sans Pro"/>
        </w:rPr>
      </w:pPr>
      <w:r w:rsidRPr="00F36D40">
        <w:rPr>
          <w:rFonts w:ascii="Source Sans Pro" w:hAnsi="Source Sans Pro"/>
        </w:rPr>
        <w:t xml:space="preserve">Save your receipt and send a copy to us when you ask us to pay you back </w:t>
      </w:r>
      <w:r w:rsidRPr="00F36D40" w:rsidR="00EA0F5D">
        <w:rPr>
          <w:rFonts w:ascii="Source Sans Pro" w:hAnsi="Source Sans Pro"/>
          <w:color w:val="0000FF"/>
        </w:rPr>
        <w:t>[</w:t>
      </w:r>
      <w:r w:rsidRPr="00F36D40" w:rsidR="00EA0F5D">
        <w:rPr>
          <w:rFonts w:ascii="Source Sans Pro" w:hAnsi="Source Sans Pro"/>
          <w:i/>
          <w:iCs/>
          <w:color w:val="0000FF"/>
        </w:rPr>
        <w:t xml:space="preserve">insert if </w:t>
      </w:r>
      <w:r w:rsidR="00306C38">
        <w:rPr>
          <w:rFonts w:ascii="Source Sans Pro" w:hAnsi="Source Sans Pro"/>
          <w:i/>
          <w:iCs/>
          <w:color w:val="0000FF"/>
        </w:rPr>
        <w:t>our</w:t>
      </w:r>
      <w:r w:rsidRPr="00F36D40" w:rsidR="00EA0F5D">
        <w:rPr>
          <w:rFonts w:ascii="Source Sans Pro" w:hAnsi="Source Sans Pro"/>
          <w:i/>
          <w:iCs/>
          <w:color w:val="0000FF"/>
        </w:rPr>
        <w:t xml:space="preserve"> plan has </w:t>
      </w:r>
      <w:r w:rsidRPr="00F36D40" w:rsidR="009C3833">
        <w:rPr>
          <w:rFonts w:ascii="Source Sans Pro" w:hAnsi="Source Sans Pro"/>
          <w:i/>
          <w:iCs/>
          <w:color w:val="0000FF"/>
        </w:rPr>
        <w:t>cost</w:t>
      </w:r>
      <w:r w:rsidRPr="00F36D40" w:rsidR="008323F4">
        <w:rPr>
          <w:rFonts w:ascii="Source Sans Pro" w:hAnsi="Source Sans Pro"/>
          <w:i/>
          <w:iCs/>
          <w:color w:val="0000FF"/>
        </w:rPr>
        <w:t xml:space="preserve"> </w:t>
      </w:r>
      <w:r w:rsidRPr="00F36D40" w:rsidR="009C3833">
        <w:rPr>
          <w:rFonts w:ascii="Source Sans Pro" w:hAnsi="Source Sans Pro"/>
          <w:i/>
          <w:iCs/>
          <w:color w:val="0000FF"/>
        </w:rPr>
        <w:t>sharing</w:t>
      </w:r>
      <w:r w:rsidRPr="00F36D40" w:rsidR="00EA0F5D">
        <w:rPr>
          <w:rFonts w:ascii="Source Sans Pro" w:hAnsi="Source Sans Pro"/>
          <w:i/>
          <w:iCs/>
          <w:color w:val="0000FF"/>
        </w:rPr>
        <w:t xml:space="preserve">: </w:t>
      </w:r>
      <w:r w:rsidRPr="00F36D40">
        <w:rPr>
          <w:rFonts w:ascii="Source Sans Pro" w:hAnsi="Source Sans Pro"/>
          <w:color w:val="0000FF"/>
        </w:rPr>
        <w:t>for our share of the cost</w:t>
      </w:r>
      <w:r w:rsidRPr="00F36D40" w:rsidR="00EA0F5D">
        <w:rPr>
          <w:rFonts w:ascii="Source Sans Pro" w:hAnsi="Source Sans Pro"/>
          <w:color w:val="0000FF"/>
        </w:rPr>
        <w:t>]</w:t>
      </w:r>
      <w:r w:rsidRPr="00F36D40">
        <w:rPr>
          <w:rFonts w:ascii="Source Sans Pro" w:hAnsi="Source Sans Pro"/>
        </w:rPr>
        <w:t>.</w:t>
      </w:r>
      <w:r w:rsidRPr="00F36D40" w:rsidR="00C069E3">
        <w:rPr>
          <w:rFonts w:ascii="Source Sans Pro" w:hAnsi="Source Sans Pro"/>
        </w:rPr>
        <w:t xml:space="preserve"> Remember that we only cover out</w:t>
      </w:r>
      <w:r w:rsidRPr="00F36D40" w:rsidR="00E273E6">
        <w:rPr>
          <w:rFonts w:ascii="Source Sans Pro" w:hAnsi="Source Sans Pro"/>
        </w:rPr>
        <w:t>-</w:t>
      </w:r>
      <w:r w:rsidRPr="00F36D40" w:rsidR="00C069E3">
        <w:rPr>
          <w:rFonts w:ascii="Source Sans Pro" w:hAnsi="Source Sans Pro"/>
        </w:rPr>
        <w:t>of</w:t>
      </w:r>
      <w:r w:rsidRPr="00F36D40" w:rsidR="00E273E6">
        <w:rPr>
          <w:rFonts w:ascii="Source Sans Pro" w:hAnsi="Source Sans Pro"/>
        </w:rPr>
        <w:t>-</w:t>
      </w:r>
      <w:r w:rsidRPr="00F36D40" w:rsidR="00C069E3">
        <w:rPr>
          <w:rFonts w:ascii="Source Sans Pro" w:hAnsi="Source Sans Pro"/>
        </w:rPr>
        <w:t>network pharmacies in limited circumstances.</w:t>
      </w:r>
      <w:r w:rsidRPr="00F36D40" w:rsidR="006D22DE">
        <w:rPr>
          <w:rFonts w:ascii="Source Sans Pro" w:hAnsi="Source Sans Pro"/>
        </w:rPr>
        <w:t xml:space="preserve"> </w:t>
      </w:r>
      <w:r w:rsidRPr="00F36D40" w:rsidR="00743A53">
        <w:rPr>
          <w:rFonts w:ascii="Source Sans Pro" w:hAnsi="Source Sans Pro"/>
        </w:rPr>
        <w:t xml:space="preserve">Go to </w:t>
      </w:r>
      <w:r w:rsidRPr="00F36D40" w:rsidR="006D22DE">
        <w:rPr>
          <w:rFonts w:ascii="Source Sans Pro" w:hAnsi="Source Sans Pro"/>
        </w:rPr>
        <w:t>Chapter 5, Section 2.5</w:t>
      </w:r>
      <w:r w:rsidRPr="00F36D40" w:rsidR="00F121D2">
        <w:rPr>
          <w:rFonts w:ascii="Source Sans Pro" w:hAnsi="Source Sans Pro"/>
        </w:rPr>
        <w:t xml:space="preserve"> </w:t>
      </w:r>
      <w:r w:rsidRPr="00F36D40" w:rsidR="00743A53">
        <w:rPr>
          <w:rFonts w:ascii="Source Sans Pro" w:hAnsi="Source Sans Pro"/>
        </w:rPr>
        <w:t>to learn more about</w:t>
      </w:r>
      <w:r w:rsidRPr="00F36D40" w:rsidR="006D22DE">
        <w:rPr>
          <w:rFonts w:ascii="Source Sans Pro" w:hAnsi="Source Sans Pro"/>
        </w:rPr>
        <w:t xml:space="preserve"> these circumstances.</w:t>
      </w:r>
      <w:r w:rsidRPr="00F36D40">
        <w:rPr>
          <w:rFonts w:ascii="Source Sans Pro" w:hAnsi="Source Sans Pro"/>
        </w:rPr>
        <w:t xml:space="preserve"> We may not pay you back the difference between what you paid for the drug at the out-of-network pharmacy and the </w:t>
      </w:r>
      <w:r w:rsidRPr="00F36D40" w:rsidR="005B23C3">
        <w:rPr>
          <w:rFonts w:ascii="Source Sans Pro" w:hAnsi="Source Sans Pro"/>
        </w:rPr>
        <w:t xml:space="preserve">amount </w:t>
      </w:r>
      <w:r w:rsidRPr="00F36D40">
        <w:rPr>
          <w:rFonts w:ascii="Source Sans Pro" w:hAnsi="Source Sans Pro"/>
        </w:rPr>
        <w:t>that we</w:t>
      </w:r>
      <w:r w:rsidRPr="00F36D40" w:rsidR="00A6197A">
        <w:rPr>
          <w:rFonts w:ascii="Source Sans Pro" w:hAnsi="Source Sans Pro"/>
        </w:rPr>
        <w:t xml:space="preserve">’d </w:t>
      </w:r>
      <w:r w:rsidRPr="00F36D40" w:rsidR="005B23C3">
        <w:rPr>
          <w:rFonts w:ascii="Source Sans Pro" w:hAnsi="Source Sans Pro"/>
        </w:rPr>
        <w:t xml:space="preserve">pay </w:t>
      </w:r>
      <w:r w:rsidRPr="00F36D40">
        <w:rPr>
          <w:rFonts w:ascii="Source Sans Pro" w:hAnsi="Source Sans Pro"/>
        </w:rPr>
        <w:t>at an in-network pharmacy.</w:t>
      </w:r>
    </w:p>
    <w:p w:rsidR="0013793F" w:rsidRPr="00F36D40" w:rsidP="00AB6D46" w14:paraId="62869C26" w14:textId="6CFC4009">
      <w:pPr>
        <w:keepNext/>
        <w:keepLines/>
        <w:tabs>
          <w:tab w:val="left" w:pos="360"/>
        </w:tabs>
        <w:autoSpaceDE w:val="0"/>
        <w:autoSpaceDN w:val="0"/>
        <w:adjustRightInd w:val="0"/>
        <w:spacing w:after="120" w:afterAutospacing="0"/>
        <w:ind w:left="360" w:hanging="360"/>
        <w:outlineLvl w:val="3"/>
        <w:rPr>
          <w:rFonts w:ascii="Source Sans Pro" w:hAnsi="Source Sans Pro" w:cs="Arial"/>
          <w:b/>
          <w:bCs/>
        </w:rPr>
      </w:pPr>
      <w:r w:rsidRPr="00F36D40">
        <w:rPr>
          <w:rFonts w:ascii="Source Sans Pro" w:hAnsi="Source Sans Pro" w:cs="Arial"/>
          <w:b/>
          <w:bCs/>
        </w:rPr>
        <w:t>5</w:t>
      </w:r>
      <w:r w:rsidRPr="00F36D40">
        <w:rPr>
          <w:rFonts w:ascii="Source Sans Pro" w:hAnsi="Source Sans Pro" w:cs="Arial"/>
          <w:b/>
          <w:bCs/>
        </w:rPr>
        <w:t>.</w:t>
      </w:r>
      <w:r w:rsidRPr="00F36D40">
        <w:rPr>
          <w:rFonts w:ascii="Source Sans Pro" w:hAnsi="Source Sans Pro" w:cs="Arial"/>
          <w:b/>
        </w:rPr>
        <w:tab/>
      </w:r>
      <w:r w:rsidRPr="00F36D40">
        <w:rPr>
          <w:rFonts w:ascii="Source Sans Pro" w:hAnsi="Source Sans Pro" w:cs="Arial"/>
          <w:b/>
          <w:bCs/>
        </w:rPr>
        <w:t>When you pay the full cost for a prescription because you don’t have our plan membership card with you</w:t>
      </w:r>
    </w:p>
    <w:p w:rsidR="0013793F" w:rsidRPr="00F36D40" w:rsidP="00AB6D46" w14:paraId="61215131" w14:textId="6D62E6BC">
      <w:pPr>
        <w:autoSpaceDE w:val="0"/>
        <w:autoSpaceDN w:val="0"/>
        <w:adjustRightInd w:val="0"/>
        <w:spacing w:before="120" w:beforeAutospacing="0" w:after="0" w:afterAutospacing="0"/>
        <w:ind w:left="360"/>
        <w:rPr>
          <w:rFonts w:ascii="Source Sans Pro" w:hAnsi="Source Sans Pro"/>
        </w:rPr>
      </w:pPr>
      <w:r w:rsidRPr="00F36D40">
        <w:rPr>
          <w:rFonts w:ascii="Source Sans Pro" w:hAnsi="Source Sans Pro"/>
        </w:rPr>
        <w:t xml:space="preserve">If you </w:t>
      </w:r>
      <w:r w:rsidRPr="00F36D40" w:rsidR="0023621C">
        <w:rPr>
          <w:rFonts w:ascii="Source Sans Pro" w:hAnsi="Source Sans Pro"/>
        </w:rPr>
        <w:t>don’t</w:t>
      </w:r>
      <w:r w:rsidRPr="00F36D40">
        <w:rPr>
          <w:rFonts w:ascii="Source Sans Pro" w:hAnsi="Source Sans Pro"/>
        </w:rPr>
        <w:t xml:space="preserve"> have our plan membership card with you, you can ask the pharmacy to call </w:t>
      </w:r>
      <w:r w:rsidRPr="00F36D40" w:rsidR="006334DD">
        <w:rPr>
          <w:rFonts w:ascii="Source Sans Pro" w:hAnsi="Source Sans Pro"/>
        </w:rPr>
        <w:t>our plan</w:t>
      </w:r>
      <w:r w:rsidRPr="00F36D40">
        <w:rPr>
          <w:rFonts w:ascii="Source Sans Pro" w:hAnsi="Source Sans Pro"/>
        </w:rPr>
        <w:t xml:space="preserve"> or look up our plan enrollment information. </w:t>
      </w:r>
      <w:r w:rsidRPr="00F36D40" w:rsidR="00A6197A">
        <w:rPr>
          <w:rFonts w:ascii="Source Sans Pro" w:hAnsi="Source Sans Pro"/>
        </w:rPr>
        <w:t>If</w:t>
      </w:r>
      <w:r w:rsidRPr="00F36D40">
        <w:rPr>
          <w:rFonts w:ascii="Source Sans Pro" w:hAnsi="Source Sans Pro"/>
        </w:rPr>
        <w:t xml:space="preserve"> the pharmacy </w:t>
      </w:r>
      <w:r w:rsidRPr="00F36D40" w:rsidR="00A6197A">
        <w:rPr>
          <w:rFonts w:ascii="Source Sans Pro" w:hAnsi="Source Sans Pro"/>
        </w:rPr>
        <w:t xml:space="preserve">can’t </w:t>
      </w:r>
      <w:r w:rsidRPr="00F36D40">
        <w:rPr>
          <w:rFonts w:ascii="Source Sans Pro" w:hAnsi="Source Sans Pro"/>
        </w:rPr>
        <w:t>get the enrollment information they need right away, you may need to pay the full cost of the prescription yourself.</w:t>
      </w:r>
      <w:r w:rsidRPr="00F36D40" w:rsidR="002761B1">
        <w:rPr>
          <w:rFonts w:ascii="Source Sans Pro" w:hAnsi="Source Sans Pro"/>
        </w:rPr>
        <w:t xml:space="preserve"> </w:t>
      </w:r>
      <w:r w:rsidRPr="00F36D40">
        <w:rPr>
          <w:rFonts w:ascii="Source Sans Pro" w:hAnsi="Source Sans Pro"/>
        </w:rPr>
        <w:t xml:space="preserve">Save your receipt and send a copy to us when you ask us to pay you back </w:t>
      </w:r>
      <w:r w:rsidRPr="00F36D40" w:rsidR="00EA0F5D">
        <w:rPr>
          <w:rFonts w:ascii="Source Sans Pro" w:hAnsi="Source Sans Pro"/>
          <w:color w:val="0000FF"/>
        </w:rPr>
        <w:t>[</w:t>
      </w:r>
      <w:r w:rsidRPr="00F36D40" w:rsidR="00EA0F5D">
        <w:rPr>
          <w:rFonts w:ascii="Source Sans Pro" w:hAnsi="Source Sans Pro"/>
          <w:i/>
          <w:iCs/>
          <w:color w:val="0000FF"/>
        </w:rPr>
        <w:t xml:space="preserve">insert if </w:t>
      </w:r>
      <w:r w:rsidR="00306C38">
        <w:rPr>
          <w:rFonts w:ascii="Source Sans Pro" w:hAnsi="Source Sans Pro"/>
          <w:i/>
          <w:iCs/>
          <w:color w:val="0000FF"/>
        </w:rPr>
        <w:t>our</w:t>
      </w:r>
      <w:r w:rsidRPr="00F36D40" w:rsidR="00EA0F5D">
        <w:rPr>
          <w:rFonts w:ascii="Source Sans Pro" w:hAnsi="Source Sans Pro"/>
          <w:i/>
          <w:iCs/>
          <w:color w:val="0000FF"/>
        </w:rPr>
        <w:t xml:space="preserve"> plan has </w:t>
      </w:r>
      <w:r w:rsidRPr="00F36D40" w:rsidR="009C3833">
        <w:rPr>
          <w:rFonts w:ascii="Source Sans Pro" w:hAnsi="Source Sans Pro"/>
          <w:i/>
          <w:iCs/>
          <w:color w:val="0000FF"/>
        </w:rPr>
        <w:t>cost</w:t>
      </w:r>
      <w:r w:rsidRPr="00F36D40" w:rsidR="008323F4">
        <w:rPr>
          <w:rFonts w:ascii="Source Sans Pro" w:hAnsi="Source Sans Pro"/>
          <w:i/>
          <w:iCs/>
          <w:color w:val="0000FF"/>
        </w:rPr>
        <w:t xml:space="preserve"> </w:t>
      </w:r>
      <w:r w:rsidRPr="00F36D40" w:rsidR="009C3833">
        <w:rPr>
          <w:rFonts w:ascii="Source Sans Pro" w:hAnsi="Source Sans Pro"/>
          <w:i/>
          <w:iCs/>
          <w:color w:val="0000FF"/>
        </w:rPr>
        <w:t>sharing</w:t>
      </w:r>
      <w:r w:rsidRPr="00F36D40" w:rsidR="00EA0F5D">
        <w:rPr>
          <w:rFonts w:ascii="Source Sans Pro" w:hAnsi="Source Sans Pro"/>
          <w:i/>
          <w:iCs/>
          <w:color w:val="0000FF"/>
        </w:rPr>
        <w:t xml:space="preserve">: </w:t>
      </w:r>
      <w:r w:rsidRPr="00F36D40">
        <w:rPr>
          <w:rFonts w:ascii="Source Sans Pro" w:hAnsi="Source Sans Pro"/>
          <w:color w:val="0000FF"/>
        </w:rPr>
        <w:t>for our share of the cost</w:t>
      </w:r>
      <w:r w:rsidRPr="00F36D40" w:rsidR="00EA0F5D">
        <w:rPr>
          <w:rFonts w:ascii="Source Sans Pro" w:hAnsi="Source Sans Pro"/>
          <w:color w:val="0000FF"/>
        </w:rPr>
        <w:t>]</w:t>
      </w:r>
      <w:r w:rsidRPr="00F36D40">
        <w:rPr>
          <w:rFonts w:ascii="Source Sans Pro" w:hAnsi="Source Sans Pro"/>
        </w:rPr>
        <w:t>.</w:t>
      </w:r>
      <w:r w:rsidRPr="00F36D40" w:rsidR="00625AC1">
        <w:rPr>
          <w:rFonts w:ascii="Source Sans Pro" w:hAnsi="Source Sans Pro"/>
        </w:rPr>
        <w:t xml:space="preserve"> We may not pay you back the full cost you paid if the cash price you paid is higher than our negotiated price for the prescription.</w:t>
      </w:r>
    </w:p>
    <w:p w:rsidR="0013793F" w:rsidRPr="00F36D40" w:rsidP="00AB6D46" w14:paraId="5634BA83" w14:textId="77777777">
      <w:pPr>
        <w:keepNext/>
        <w:keepLines/>
        <w:tabs>
          <w:tab w:val="left" w:pos="360"/>
        </w:tabs>
        <w:autoSpaceDE w:val="0"/>
        <w:autoSpaceDN w:val="0"/>
        <w:adjustRightInd w:val="0"/>
        <w:spacing w:after="120" w:afterAutospacing="0"/>
        <w:ind w:left="360" w:hanging="360"/>
        <w:outlineLvl w:val="3"/>
        <w:rPr>
          <w:rFonts w:ascii="Source Sans Pro" w:hAnsi="Source Sans Pro" w:cs="Arial"/>
          <w:b/>
          <w:bCs/>
        </w:rPr>
      </w:pPr>
      <w:r w:rsidRPr="00F36D40">
        <w:rPr>
          <w:rFonts w:ascii="Source Sans Pro" w:hAnsi="Source Sans Pro" w:cs="Arial"/>
          <w:b/>
          <w:bCs/>
        </w:rPr>
        <w:t>6</w:t>
      </w:r>
      <w:r w:rsidRPr="00F36D40">
        <w:rPr>
          <w:rFonts w:ascii="Source Sans Pro" w:hAnsi="Source Sans Pro" w:cs="Arial"/>
          <w:b/>
          <w:bCs/>
        </w:rPr>
        <w:t>.</w:t>
      </w:r>
      <w:r w:rsidRPr="00F36D40">
        <w:rPr>
          <w:rFonts w:ascii="Source Sans Pro" w:hAnsi="Source Sans Pro" w:cs="Arial"/>
          <w:b/>
        </w:rPr>
        <w:tab/>
      </w:r>
      <w:r w:rsidRPr="00F36D40">
        <w:rPr>
          <w:rFonts w:ascii="Source Sans Pro" w:hAnsi="Source Sans Pro" w:cs="Arial"/>
          <w:b/>
          <w:bCs/>
        </w:rPr>
        <w:t>When you pay the full cost for a p</w:t>
      </w:r>
      <w:r w:rsidRPr="00F36D40" w:rsidR="00BC353C">
        <w:rPr>
          <w:rFonts w:ascii="Source Sans Pro" w:hAnsi="Source Sans Pro" w:cs="Arial"/>
          <w:b/>
          <w:bCs/>
        </w:rPr>
        <w:t>rescription in other situations</w:t>
      </w:r>
    </w:p>
    <w:p w:rsidR="0013793F" w:rsidRPr="00F36D40" w:rsidP="00AB6D46" w14:paraId="3FE41B24" w14:textId="519B1F4B">
      <w:pPr>
        <w:spacing w:before="0" w:beforeAutospacing="0" w:after="120" w:afterAutospacing="0"/>
        <w:ind w:left="360"/>
        <w:rPr>
          <w:rFonts w:ascii="Source Sans Pro" w:hAnsi="Source Sans Pro"/>
        </w:rPr>
      </w:pPr>
      <w:r w:rsidRPr="00F36D40">
        <w:rPr>
          <w:rFonts w:ascii="Source Sans Pro" w:hAnsi="Source Sans Pro"/>
        </w:rPr>
        <w:t xml:space="preserve">You may pay the full cost of the prescription because you find the drug </w:t>
      </w:r>
      <w:r w:rsidRPr="00F36D40" w:rsidR="0023621C">
        <w:rPr>
          <w:rFonts w:ascii="Source Sans Pro" w:hAnsi="Source Sans Pro"/>
        </w:rPr>
        <w:t>isn’t</w:t>
      </w:r>
      <w:r w:rsidRPr="00F36D40" w:rsidR="00BC353C">
        <w:rPr>
          <w:rFonts w:ascii="Source Sans Pro" w:hAnsi="Source Sans Pro"/>
        </w:rPr>
        <w:t xml:space="preserve"> covered for some reason.</w:t>
      </w:r>
    </w:p>
    <w:p w:rsidR="0013793F" w:rsidRPr="00F36D40" w:rsidP="001D68AC" w14:paraId="2CF20EF8" w14:textId="01DBB834">
      <w:pPr>
        <w:numPr>
          <w:ilvl w:val="0"/>
          <w:numId w:val="8"/>
        </w:numPr>
        <w:tabs>
          <w:tab w:val="left" w:pos="900"/>
        </w:tabs>
        <w:spacing w:before="0" w:beforeAutospacing="0" w:after="120" w:afterAutospacing="0"/>
        <w:rPr>
          <w:rFonts w:ascii="Source Sans Pro" w:hAnsi="Source Sans Pro"/>
        </w:rPr>
      </w:pPr>
      <w:r w:rsidRPr="00F36D40">
        <w:rPr>
          <w:rFonts w:ascii="Source Sans Pro" w:hAnsi="Source Sans Pro"/>
        </w:rPr>
        <w:t xml:space="preserve">For example, the drug may not be on </w:t>
      </w:r>
      <w:r w:rsidRPr="00F36D40" w:rsidR="006334DD">
        <w:rPr>
          <w:rFonts w:ascii="Source Sans Pro" w:hAnsi="Source Sans Pro"/>
        </w:rPr>
        <w:t>our plan</w:t>
      </w:r>
      <w:r w:rsidRPr="00F36D40">
        <w:rPr>
          <w:rFonts w:ascii="Source Sans Pro" w:hAnsi="Source Sans Pro"/>
        </w:rPr>
        <w:t xml:space="preserve">’s </w:t>
      </w:r>
      <w:r w:rsidRPr="00F36D40" w:rsidR="00582B27">
        <w:rPr>
          <w:rFonts w:ascii="Source Sans Pro" w:hAnsi="Source Sans Pro"/>
        </w:rPr>
        <w:t>Drug List</w:t>
      </w:r>
      <w:r w:rsidRPr="00F36D40">
        <w:rPr>
          <w:rFonts w:ascii="Source Sans Pro" w:hAnsi="Source Sans Pro"/>
        </w:rPr>
        <w:t xml:space="preserve"> or it could have a requirement or restriction you didn’t know about or don’t think should apply to you. If you decide to get the drug immediately, you may ne</w:t>
      </w:r>
      <w:r w:rsidRPr="00F36D40" w:rsidR="00BC353C">
        <w:rPr>
          <w:rFonts w:ascii="Source Sans Pro" w:hAnsi="Source Sans Pro"/>
        </w:rPr>
        <w:t>ed to pay the full cost for it.</w:t>
      </w:r>
    </w:p>
    <w:p w:rsidR="0013793F" w:rsidRPr="00F36D40" w:rsidP="001D68AC" w14:paraId="5D35003B" w14:textId="31F75DD4">
      <w:pPr>
        <w:numPr>
          <w:ilvl w:val="0"/>
          <w:numId w:val="8"/>
        </w:numPr>
        <w:tabs>
          <w:tab w:val="left" w:pos="900"/>
        </w:tabs>
        <w:spacing w:before="0" w:beforeAutospacing="0" w:after="120" w:afterAutospacing="0"/>
        <w:rPr>
          <w:rFonts w:ascii="Source Sans Pro" w:hAnsi="Source Sans Pro"/>
          <w:i/>
          <w:iCs/>
        </w:rPr>
      </w:pPr>
      <w:r w:rsidRPr="00F36D40">
        <w:rPr>
          <w:rFonts w:ascii="Source Sans Pro" w:hAnsi="Source Sans Pro"/>
        </w:rPr>
        <w:t xml:space="preserve">Save your receipt and send a copy to us when you ask us to pay you back. In some situations, we may need to get more information from your doctor to </w:t>
      </w:r>
      <w:r w:rsidRPr="00F36D40" w:rsidR="00432427">
        <w:rPr>
          <w:rFonts w:ascii="Source Sans Pro" w:hAnsi="Source Sans Pro"/>
          <w:color w:val="000000"/>
        </w:rPr>
        <w:t xml:space="preserve">pay you back for </w:t>
      </w:r>
      <w:r w:rsidRPr="00F36D40" w:rsidR="00432427">
        <w:rPr>
          <w:rFonts w:ascii="Source Sans Pro" w:hAnsi="Source Sans Pro"/>
          <w:color w:val="0000FF"/>
        </w:rPr>
        <w:t>[</w:t>
      </w:r>
      <w:r w:rsidRPr="00F36D40" w:rsidR="00432427">
        <w:rPr>
          <w:rFonts w:ascii="Source Sans Pro" w:hAnsi="Source Sans Pro"/>
          <w:i/>
          <w:iCs/>
          <w:color w:val="0000FF"/>
        </w:rPr>
        <w:t xml:space="preserve">insert if plan has </w:t>
      </w:r>
      <w:r w:rsidRPr="00F36D40" w:rsidR="009C3833">
        <w:rPr>
          <w:rFonts w:ascii="Source Sans Pro" w:hAnsi="Source Sans Pro"/>
          <w:i/>
          <w:iCs/>
          <w:color w:val="0000FF"/>
        </w:rPr>
        <w:t>cost</w:t>
      </w:r>
      <w:r w:rsidRPr="00F36D40" w:rsidR="008323F4">
        <w:rPr>
          <w:rFonts w:ascii="Source Sans Pro" w:hAnsi="Source Sans Pro"/>
          <w:i/>
          <w:iCs/>
          <w:color w:val="0000FF"/>
        </w:rPr>
        <w:t xml:space="preserve"> </w:t>
      </w:r>
      <w:r w:rsidRPr="00F36D40" w:rsidR="009C3833">
        <w:rPr>
          <w:rFonts w:ascii="Source Sans Pro" w:hAnsi="Source Sans Pro"/>
          <w:i/>
          <w:iCs/>
          <w:color w:val="0000FF"/>
        </w:rPr>
        <w:t>sharing</w:t>
      </w:r>
      <w:r w:rsidRPr="00F36D40" w:rsidR="00432427">
        <w:rPr>
          <w:rFonts w:ascii="Source Sans Pro" w:hAnsi="Source Sans Pro"/>
          <w:i/>
          <w:iCs/>
          <w:color w:val="0000FF"/>
        </w:rPr>
        <w:t xml:space="preserve">: </w:t>
      </w:r>
      <w:r w:rsidRPr="00F36D40" w:rsidR="00432427">
        <w:rPr>
          <w:rFonts w:ascii="Source Sans Pro" w:hAnsi="Source Sans Pro"/>
          <w:color w:val="0000FF"/>
        </w:rPr>
        <w:t>our share of the cost of]</w:t>
      </w:r>
      <w:r w:rsidRPr="00F36D40" w:rsidR="00432427">
        <w:rPr>
          <w:rFonts w:ascii="Source Sans Pro" w:hAnsi="Source Sans Pro"/>
          <w:color w:val="000000"/>
        </w:rPr>
        <w:t xml:space="preserve"> the drug.</w:t>
      </w:r>
      <w:r w:rsidRPr="00F36D40" w:rsidR="00625AC1">
        <w:rPr>
          <w:rFonts w:ascii="Source Sans Pro" w:hAnsi="Source Sans Pro"/>
          <w:color w:val="000000"/>
        </w:rPr>
        <w:t xml:space="preserve"> </w:t>
      </w:r>
      <w:r w:rsidRPr="00F36D40" w:rsidR="00625AC1">
        <w:rPr>
          <w:rFonts w:ascii="Source Sans Pro" w:hAnsi="Source Sans Pro"/>
        </w:rPr>
        <w:t>We may not pay you back the full cost you paid if the cash price you paid is higher than our negotiated price for the prescription.</w:t>
      </w:r>
    </w:p>
    <w:p w:rsidR="0013793F" w:rsidRPr="00F36D40" w:rsidP="00426BDB" w14:paraId="5556C3DB" w14:textId="77777777">
      <w:pPr>
        <w:tabs>
          <w:tab w:val="left" w:pos="360"/>
        </w:tabs>
        <w:autoSpaceDE w:val="0"/>
        <w:autoSpaceDN w:val="0"/>
        <w:adjustRightInd w:val="0"/>
        <w:spacing w:before="360" w:beforeAutospacing="0" w:after="120" w:afterAutospacing="0"/>
        <w:rPr>
          <w:rFonts w:ascii="Source Sans Pro" w:hAnsi="Source Sans Pro" w:cs="Arial"/>
          <w:i/>
          <w:iCs/>
          <w:color w:val="0000FF"/>
        </w:rPr>
      </w:pPr>
      <w:r w:rsidRPr="00F36D40">
        <w:rPr>
          <w:rFonts w:ascii="Source Sans Pro" w:hAnsi="Source Sans Pro" w:cs="Arial"/>
          <w:i/>
          <w:iCs/>
          <w:color w:val="0000FF"/>
        </w:rPr>
        <w:t xml:space="preserve">[Plans should insert additional circumstances under which they will accept a paper claim from a </w:t>
      </w:r>
      <w:r w:rsidRPr="00F36D40" w:rsidR="00FE5D3E">
        <w:rPr>
          <w:rFonts w:ascii="Source Sans Pro" w:hAnsi="Source Sans Pro" w:cs="Arial"/>
          <w:i/>
          <w:iCs/>
          <w:color w:val="0000FF"/>
        </w:rPr>
        <w:t>member</w:t>
      </w:r>
      <w:r w:rsidRPr="00F36D40">
        <w:rPr>
          <w:rFonts w:ascii="Source Sans Pro" w:hAnsi="Source Sans Pro" w:cs="Arial"/>
          <w:i/>
          <w:iCs/>
          <w:color w:val="0000FF"/>
        </w:rPr>
        <w:t>.]</w:t>
      </w:r>
    </w:p>
    <w:p w:rsidR="0013793F" w:rsidRPr="00F36D40" w:rsidP="00426BDB" w14:paraId="7CA47C06" w14:textId="6D38C525">
      <w:pPr>
        <w:tabs>
          <w:tab w:val="left" w:pos="360"/>
        </w:tabs>
        <w:autoSpaceDE w:val="0"/>
        <w:autoSpaceDN w:val="0"/>
        <w:adjustRightInd w:val="0"/>
        <w:spacing w:before="240" w:beforeAutospacing="0" w:after="120" w:afterAutospacing="0"/>
        <w:rPr>
          <w:rFonts w:ascii="Source Sans Pro" w:hAnsi="Source Sans Pro" w:cs="Arial"/>
          <w:i/>
          <w:iCs/>
          <w:color w:val="0000FF"/>
        </w:rPr>
      </w:pPr>
      <w:r w:rsidRPr="00F36D40">
        <w:rPr>
          <w:rFonts w:ascii="Source Sans Pro" w:hAnsi="Source Sans Pro"/>
        </w:rPr>
        <w:t xml:space="preserve">When you send us a request for payment, </w:t>
      </w:r>
      <w:r w:rsidRPr="00F36D40" w:rsidR="006334DD">
        <w:rPr>
          <w:rFonts w:ascii="Source Sans Pro" w:hAnsi="Source Sans Pro"/>
        </w:rPr>
        <w:t>we’ll</w:t>
      </w:r>
      <w:r w:rsidRPr="00F36D40">
        <w:rPr>
          <w:rFonts w:ascii="Source Sans Pro" w:hAnsi="Source Sans Pro"/>
        </w:rPr>
        <w:t xml:space="preserve"> review your request and decide whether the service or drug should be covered. This is called making a </w:t>
      </w:r>
      <w:r w:rsidRPr="00F36D40">
        <w:rPr>
          <w:rFonts w:ascii="Source Sans Pro" w:hAnsi="Source Sans Pro"/>
          <w:b/>
        </w:rPr>
        <w:t>coverage decision</w:t>
      </w:r>
      <w:r w:rsidRPr="00F36D40">
        <w:rPr>
          <w:rFonts w:ascii="Source Sans Pro" w:hAnsi="Source Sans Pro"/>
        </w:rPr>
        <w:t xml:space="preserve">. If we decide it should be covered, </w:t>
      </w:r>
      <w:r w:rsidRPr="00F36D40" w:rsidR="006334DD">
        <w:rPr>
          <w:rFonts w:ascii="Source Sans Pro" w:hAnsi="Source Sans Pro"/>
        </w:rPr>
        <w:t>we’ll</w:t>
      </w:r>
      <w:r w:rsidRPr="00F36D40">
        <w:rPr>
          <w:rFonts w:ascii="Source Sans Pro" w:hAnsi="Source Sans Pro"/>
        </w:rPr>
        <w:t xml:space="preserve"> pay </w:t>
      </w:r>
      <w:r w:rsidRPr="00F36D40" w:rsidR="00EA0F5D">
        <w:rPr>
          <w:rFonts w:ascii="Source Sans Pro" w:hAnsi="Source Sans Pro"/>
          <w:color w:val="0000FF"/>
        </w:rPr>
        <w:t>[</w:t>
      </w:r>
      <w:r w:rsidRPr="00F36D40" w:rsidR="00EA0F5D">
        <w:rPr>
          <w:rFonts w:ascii="Source Sans Pro" w:hAnsi="Source Sans Pro"/>
          <w:i/>
          <w:iCs/>
          <w:color w:val="0000FF"/>
        </w:rPr>
        <w:t xml:space="preserve">insert if </w:t>
      </w:r>
      <w:r w:rsidR="00306C38">
        <w:rPr>
          <w:rFonts w:ascii="Source Sans Pro" w:hAnsi="Source Sans Pro"/>
          <w:i/>
          <w:iCs/>
          <w:color w:val="0000FF"/>
        </w:rPr>
        <w:t>our</w:t>
      </w:r>
      <w:r w:rsidRPr="00F36D40" w:rsidR="00EA0F5D">
        <w:rPr>
          <w:rFonts w:ascii="Source Sans Pro" w:hAnsi="Source Sans Pro"/>
          <w:i/>
          <w:iCs/>
          <w:color w:val="0000FF"/>
        </w:rPr>
        <w:t xml:space="preserve"> plan has </w:t>
      </w:r>
      <w:r w:rsidRPr="00F36D40" w:rsidR="009C3833">
        <w:rPr>
          <w:rFonts w:ascii="Source Sans Pro" w:hAnsi="Source Sans Pro"/>
          <w:i/>
          <w:iCs/>
          <w:color w:val="0000FF"/>
        </w:rPr>
        <w:t>cost</w:t>
      </w:r>
      <w:r w:rsidRPr="00F36D40" w:rsidR="008323F4">
        <w:rPr>
          <w:rFonts w:ascii="Source Sans Pro" w:hAnsi="Source Sans Pro"/>
          <w:i/>
          <w:iCs/>
          <w:color w:val="0000FF"/>
        </w:rPr>
        <w:t xml:space="preserve"> </w:t>
      </w:r>
      <w:r w:rsidRPr="00F36D40" w:rsidR="009C3833">
        <w:rPr>
          <w:rFonts w:ascii="Source Sans Pro" w:hAnsi="Source Sans Pro"/>
          <w:i/>
          <w:iCs/>
          <w:color w:val="0000FF"/>
        </w:rPr>
        <w:t>sharing</w:t>
      </w:r>
      <w:r w:rsidRPr="00F36D40" w:rsidR="00EA0F5D">
        <w:rPr>
          <w:rFonts w:ascii="Source Sans Pro" w:hAnsi="Source Sans Pro"/>
          <w:i/>
          <w:iCs/>
          <w:color w:val="0000FF"/>
        </w:rPr>
        <w:t xml:space="preserve">: </w:t>
      </w:r>
      <w:r w:rsidRPr="00F36D40">
        <w:rPr>
          <w:rFonts w:ascii="Source Sans Pro" w:hAnsi="Source Sans Pro"/>
          <w:color w:val="0000FF"/>
        </w:rPr>
        <w:t>for our share of the cost</w:t>
      </w:r>
      <w:r w:rsidRPr="00F36D40" w:rsidR="00EA0F5D">
        <w:rPr>
          <w:rFonts w:ascii="Source Sans Pro" w:hAnsi="Source Sans Pro"/>
          <w:color w:val="0000FF"/>
        </w:rPr>
        <w:t>]</w:t>
      </w:r>
      <w:r w:rsidRPr="00F36D40">
        <w:rPr>
          <w:rFonts w:ascii="Source Sans Pro" w:hAnsi="Source Sans Pro"/>
          <w:color w:val="0000FF"/>
        </w:rPr>
        <w:t xml:space="preserve"> </w:t>
      </w:r>
      <w:r w:rsidRPr="00F36D40">
        <w:rPr>
          <w:rFonts w:ascii="Source Sans Pro" w:hAnsi="Source Sans Pro"/>
        </w:rPr>
        <w:t xml:space="preserve">for the service or drug. </w:t>
      </w:r>
      <w:r w:rsidRPr="00F36D40">
        <w:rPr>
          <w:rFonts w:ascii="Source Sans Pro" w:hAnsi="Source Sans Pro"/>
          <w:color w:val="000000"/>
        </w:rPr>
        <w:t xml:space="preserve">If we deny your request for payment, you can appeal our decision. Chapter 9 </w:t>
      </w:r>
      <w:r w:rsidRPr="00F36D40">
        <w:rPr>
          <w:rFonts w:ascii="Source Sans Pro" w:hAnsi="Source Sans Pro"/>
        </w:rPr>
        <w:t>has information about how to make an appeal.</w:t>
      </w:r>
    </w:p>
    <w:p w:rsidR="006A3DDA" w:rsidRPr="00F36D40" w:rsidP="00104863" w14:paraId="734CA7BD" w14:textId="333D6539">
      <w:pPr>
        <w:pStyle w:val="Heading2"/>
        <w:rPr>
          <w:rFonts w:ascii="Source Sans Pro" w:hAnsi="Source Sans Pro"/>
          <w:b w:val="0"/>
          <w:bCs/>
          <w:u w:val="single"/>
        </w:rPr>
      </w:pPr>
      <w:bookmarkStart w:id="303" w:name="_Toc196311395"/>
      <w:bookmarkStart w:id="304" w:name="_Toc109316584"/>
      <w:r w:rsidRPr="00F36D40">
        <w:rPr>
          <w:rFonts w:ascii="Source Sans Pro" w:hAnsi="Source Sans Pro"/>
        </w:rPr>
        <w:t>SECTION 2</w:t>
      </w:r>
      <w:r w:rsidRPr="00F36D40" w:rsidR="00D9149E">
        <w:rPr>
          <w:rFonts w:ascii="Source Sans Pro" w:hAnsi="Source Sans Pro"/>
        </w:rPr>
        <w:tab/>
      </w:r>
      <w:r w:rsidRPr="00F36D40">
        <w:rPr>
          <w:rFonts w:ascii="Source Sans Pro" w:hAnsi="Source Sans Pro"/>
        </w:rPr>
        <w:t>How to ask us to pay you back or pay a bill you got</w:t>
      </w:r>
      <w:bookmarkEnd w:id="303"/>
    </w:p>
    <w:p w:rsidR="0013793F" w:rsidRPr="00F36D40" w:rsidP="00AB6D46" w14:paraId="51FD1454" w14:textId="4865E1DA">
      <w:pPr>
        <w:autoSpaceDE w:val="0"/>
        <w:autoSpaceDN w:val="0"/>
        <w:adjustRightInd w:val="0"/>
        <w:spacing w:after="120"/>
        <w:rPr>
          <w:rFonts w:ascii="Source Sans Pro" w:hAnsi="Source Sans Pro"/>
          <w:i/>
          <w:iCs/>
          <w:color w:val="0000FF"/>
        </w:rPr>
      </w:pPr>
      <w:r w:rsidRPr="00F36D40">
        <w:rPr>
          <w:rFonts w:ascii="Source Sans Pro" w:hAnsi="Source Sans Pro"/>
          <w:i/>
          <w:iCs/>
          <w:color w:val="0000FF"/>
        </w:rPr>
        <w:t xml:space="preserve">[Plans </w:t>
      </w:r>
      <w:r w:rsidRPr="00F36D40" w:rsidR="00C57E14">
        <w:rPr>
          <w:rFonts w:ascii="Source Sans Pro" w:hAnsi="Source Sans Pro"/>
          <w:i/>
          <w:iCs/>
          <w:color w:val="0000FF"/>
        </w:rPr>
        <w:t>can</w:t>
      </w:r>
      <w:r w:rsidRPr="00F36D40">
        <w:rPr>
          <w:rFonts w:ascii="Source Sans Pro" w:hAnsi="Source Sans Pro"/>
          <w:i/>
          <w:iCs/>
          <w:color w:val="0000FF"/>
        </w:rPr>
        <w:t xml:space="preserve"> edit this section to include a second address if they use different addresses for processing medical and drug claims.]</w:t>
      </w:r>
    </w:p>
    <w:p w:rsidR="0013793F" w:rsidRPr="00F36D40" w:rsidP="0013793F" w14:paraId="7501B63A" w14:textId="1FC9D9D9">
      <w:pPr>
        <w:autoSpaceDE w:val="0"/>
        <w:autoSpaceDN w:val="0"/>
        <w:adjustRightInd w:val="0"/>
        <w:spacing w:after="120"/>
        <w:rPr>
          <w:rFonts w:ascii="Source Sans Pro" w:hAnsi="Source Sans Pro"/>
          <w:color w:val="0000FF"/>
        </w:rPr>
      </w:pPr>
      <w:r w:rsidRPr="00F36D40">
        <w:rPr>
          <w:rFonts w:ascii="Source Sans Pro" w:hAnsi="Source Sans Pro"/>
          <w:i/>
          <w:iCs/>
          <w:color w:val="0000FF"/>
        </w:rPr>
        <w:t xml:space="preserve">[Plans </w:t>
      </w:r>
      <w:r w:rsidRPr="00F36D40" w:rsidR="00C57E14">
        <w:rPr>
          <w:rFonts w:ascii="Source Sans Pro" w:hAnsi="Source Sans Pro"/>
          <w:i/>
          <w:iCs/>
          <w:color w:val="0000FF"/>
        </w:rPr>
        <w:t>can</w:t>
      </w:r>
      <w:r w:rsidRPr="00F36D40">
        <w:rPr>
          <w:rFonts w:ascii="Source Sans Pro" w:hAnsi="Source Sans Pro"/>
          <w:i/>
          <w:iCs/>
          <w:color w:val="0000FF"/>
        </w:rPr>
        <w:t xml:space="preserve"> edit this section as necessary to describe </w:t>
      </w:r>
      <w:r w:rsidRPr="00F36D40" w:rsidR="00B81F21">
        <w:rPr>
          <w:rFonts w:ascii="Source Sans Pro" w:hAnsi="Source Sans Pro"/>
          <w:i/>
          <w:iCs/>
          <w:color w:val="0000FF"/>
        </w:rPr>
        <w:t>its</w:t>
      </w:r>
      <w:r w:rsidRPr="00F36D40">
        <w:rPr>
          <w:rFonts w:ascii="Source Sans Pro" w:hAnsi="Source Sans Pro"/>
          <w:i/>
          <w:iCs/>
          <w:color w:val="0000FF"/>
        </w:rPr>
        <w:t xml:space="preserve"> claims process.]</w:t>
      </w:r>
    </w:p>
    <w:bookmarkEnd w:id="304"/>
    <w:p w:rsidR="0013793F" w:rsidRPr="00F36D40" w:rsidP="00AB6D46" w14:paraId="31948E52" w14:textId="16CE6312">
      <w:pPr>
        <w:autoSpaceDE w:val="0"/>
        <w:autoSpaceDN w:val="0"/>
        <w:adjustRightInd w:val="0"/>
        <w:spacing w:after="0" w:afterAutospacing="0"/>
        <w:rPr>
          <w:rFonts w:ascii="Source Sans Pro" w:hAnsi="Source Sans Pro"/>
          <w:color w:val="0000FF"/>
        </w:rPr>
      </w:pPr>
      <w:r w:rsidRPr="00F36D40">
        <w:rPr>
          <w:rFonts w:ascii="Source Sans Pro" w:hAnsi="Source Sans Pro"/>
        </w:rPr>
        <w:t xml:space="preserve">You </w:t>
      </w:r>
      <w:r w:rsidRPr="00F36D40" w:rsidR="00F4678C">
        <w:rPr>
          <w:rFonts w:ascii="Source Sans Pro" w:hAnsi="Source Sans Pro"/>
        </w:rPr>
        <w:t>can ask</w:t>
      </w:r>
      <w:r w:rsidRPr="00F36D40">
        <w:rPr>
          <w:rFonts w:ascii="Source Sans Pro" w:hAnsi="Source Sans Pro"/>
        </w:rPr>
        <w:t xml:space="preserve"> </w:t>
      </w:r>
      <w:r w:rsidRPr="00F36D40" w:rsidR="00A263B0">
        <w:rPr>
          <w:rFonts w:ascii="Source Sans Pro" w:hAnsi="Source Sans Pro"/>
        </w:rPr>
        <w:t xml:space="preserve">us to pay you back by </w:t>
      </w:r>
      <w:r w:rsidRPr="00F36D40" w:rsidR="00A263B0">
        <w:rPr>
          <w:rFonts w:ascii="Source Sans Pro" w:hAnsi="Source Sans Pro"/>
          <w:i/>
          <w:iCs/>
          <w:color w:val="0000FF"/>
        </w:rPr>
        <w:t xml:space="preserve">[If </w:t>
      </w:r>
      <w:r w:rsidR="00306C38">
        <w:rPr>
          <w:rFonts w:ascii="Source Sans Pro" w:hAnsi="Source Sans Pro"/>
          <w:i/>
          <w:iCs/>
          <w:color w:val="0000FF"/>
        </w:rPr>
        <w:t>our</w:t>
      </w:r>
      <w:r w:rsidRPr="00F36D40" w:rsidR="00A263B0">
        <w:rPr>
          <w:rFonts w:ascii="Source Sans Pro" w:hAnsi="Source Sans Pro"/>
          <w:i/>
          <w:iCs/>
          <w:color w:val="0000FF"/>
        </w:rPr>
        <w:t xml:space="preserve"> plan allows members to submit oral payment requests, insert the following language: either calling us or]</w:t>
      </w:r>
      <w:r w:rsidRPr="00F36D40" w:rsidR="00A263B0">
        <w:rPr>
          <w:rFonts w:ascii="Source Sans Pro" w:hAnsi="Source Sans Pro"/>
        </w:rPr>
        <w:t xml:space="preserve"> sending </w:t>
      </w:r>
      <w:r w:rsidRPr="00F36D40" w:rsidR="00254B3D">
        <w:rPr>
          <w:rFonts w:ascii="Source Sans Pro" w:hAnsi="Source Sans Pro"/>
        </w:rPr>
        <w:t>u</w:t>
      </w:r>
      <w:r w:rsidRPr="00F36D40" w:rsidR="00A263B0">
        <w:rPr>
          <w:rFonts w:ascii="Source Sans Pro" w:hAnsi="Source Sans Pro"/>
        </w:rPr>
        <w:t xml:space="preserve">s a request in writing. If you send </w:t>
      </w:r>
      <w:r w:rsidRPr="00F36D40" w:rsidR="00080AC0">
        <w:rPr>
          <w:rFonts w:ascii="Source Sans Pro" w:hAnsi="Source Sans Pro"/>
        </w:rPr>
        <w:t xml:space="preserve">a </w:t>
      </w:r>
      <w:r w:rsidRPr="00F36D40" w:rsidR="00A263B0">
        <w:rPr>
          <w:rFonts w:ascii="Source Sans Pro" w:hAnsi="Source Sans Pro"/>
        </w:rPr>
        <w:t xml:space="preserve">request in writing, send </w:t>
      </w:r>
      <w:r w:rsidRPr="00F36D40">
        <w:rPr>
          <w:rFonts w:ascii="Source Sans Pro" w:hAnsi="Source Sans Pro"/>
        </w:rPr>
        <w:t>your bill and documentation of any payment you</w:t>
      </w:r>
      <w:r w:rsidRPr="00F36D40" w:rsidR="00B74B9D">
        <w:rPr>
          <w:rFonts w:ascii="Source Sans Pro" w:hAnsi="Source Sans Pro"/>
        </w:rPr>
        <w:t>’ve</w:t>
      </w:r>
      <w:r w:rsidRPr="00F36D40">
        <w:rPr>
          <w:rFonts w:ascii="Source Sans Pro" w:hAnsi="Source Sans Pro"/>
        </w:rPr>
        <w:t xml:space="preserve"> made. It’s a good idea to make a copy of your bill and receipts for your records.</w:t>
      </w:r>
      <w:r w:rsidRPr="00F36D40" w:rsidR="00A263B0">
        <w:rPr>
          <w:rFonts w:ascii="Source Sans Pro" w:hAnsi="Source Sans Pro"/>
        </w:rPr>
        <w:t xml:space="preserve"> </w:t>
      </w:r>
      <w:r w:rsidRPr="00F36D40" w:rsidR="00A263B0">
        <w:rPr>
          <w:rFonts w:ascii="Source Sans Pro" w:hAnsi="Source Sans Pro"/>
          <w:color w:val="0000FF"/>
        </w:rPr>
        <w:t>[</w:t>
      </w:r>
      <w:r w:rsidRPr="00F36D40" w:rsidR="00A263B0">
        <w:rPr>
          <w:rFonts w:ascii="Source Sans Pro" w:hAnsi="Source Sans Pro"/>
          <w:i/>
          <w:iCs/>
          <w:color w:val="0000FF"/>
        </w:rPr>
        <w:t>Insert if applicable:</w:t>
      </w:r>
      <w:r w:rsidRPr="00F36D40" w:rsidR="00A263B0">
        <w:rPr>
          <w:rFonts w:ascii="Source Sans Pro" w:hAnsi="Source Sans Pro"/>
          <w:color w:val="0000FF"/>
        </w:rPr>
        <w:t xml:space="preserve"> </w:t>
      </w:r>
      <w:r w:rsidRPr="00F36D40" w:rsidR="00A263B0">
        <w:rPr>
          <w:rFonts w:ascii="Source Sans Pro" w:hAnsi="Source Sans Pro"/>
          <w:b/>
          <w:bCs/>
          <w:color w:val="0000FF"/>
        </w:rPr>
        <w:t xml:space="preserve">You must submit your claim to us within </w:t>
      </w:r>
      <w:r w:rsidRPr="00F36D40" w:rsidR="00A263B0">
        <w:rPr>
          <w:rFonts w:ascii="Source Sans Pro" w:hAnsi="Source Sans Pro"/>
          <w:b/>
          <w:bCs/>
          <w:i/>
          <w:iCs/>
          <w:color w:val="0000FF"/>
        </w:rPr>
        <w:t>[insert timeframe]</w:t>
      </w:r>
      <w:r w:rsidRPr="00F36D40" w:rsidR="00A263B0">
        <w:rPr>
          <w:rFonts w:ascii="Source Sans Pro" w:hAnsi="Source Sans Pro"/>
          <w:color w:val="0000FF"/>
        </w:rPr>
        <w:t xml:space="preserve"> of the date you </w:t>
      </w:r>
      <w:r w:rsidRPr="00F36D40" w:rsidR="00F4678C">
        <w:rPr>
          <w:rFonts w:ascii="Source Sans Pro" w:hAnsi="Source Sans Pro"/>
          <w:color w:val="0000FF"/>
        </w:rPr>
        <w:t xml:space="preserve">got </w:t>
      </w:r>
      <w:r w:rsidRPr="00F36D40" w:rsidR="00A263B0">
        <w:rPr>
          <w:rFonts w:ascii="Source Sans Pro" w:hAnsi="Source Sans Pro"/>
          <w:color w:val="0000FF"/>
        </w:rPr>
        <w:t>the service, item, or drug.]</w:t>
      </w:r>
    </w:p>
    <w:p w:rsidR="0013793F" w:rsidRPr="00F36D40" w:rsidP="00026022" w14:paraId="2B249C1C" w14:textId="63520682">
      <w:pPr>
        <w:autoSpaceDE w:val="0"/>
        <w:autoSpaceDN w:val="0"/>
        <w:adjustRightInd w:val="0"/>
        <w:rPr>
          <w:rFonts w:ascii="Source Sans Pro" w:hAnsi="Source Sans Pro"/>
          <w:color w:val="0000FF"/>
        </w:rPr>
      </w:pPr>
      <w:r w:rsidRPr="00F36D40">
        <w:rPr>
          <w:rFonts w:ascii="Source Sans Pro" w:hAnsi="Source Sans Pro"/>
          <w:color w:val="0000FF"/>
        </w:rPr>
        <w:t>[</w:t>
      </w:r>
      <w:r w:rsidRPr="00F36D40">
        <w:rPr>
          <w:rFonts w:ascii="Source Sans Pro" w:hAnsi="Source Sans Pro"/>
          <w:i/>
          <w:iCs/>
          <w:color w:val="0000FF"/>
        </w:rPr>
        <w:t xml:space="preserve">If </w:t>
      </w:r>
      <w:r w:rsidR="00306C38">
        <w:rPr>
          <w:rFonts w:ascii="Source Sans Pro" w:hAnsi="Source Sans Pro"/>
          <w:i/>
          <w:iCs/>
          <w:color w:val="0000FF"/>
        </w:rPr>
        <w:t>our</w:t>
      </w:r>
      <w:r w:rsidRPr="00F36D40">
        <w:rPr>
          <w:rFonts w:ascii="Source Sans Pro" w:hAnsi="Source Sans Pro"/>
          <w:i/>
          <w:iCs/>
          <w:color w:val="0000FF"/>
        </w:rPr>
        <w:t xml:space="preserve"> plan has developed a specific form for requesting payment, insert the following language: </w:t>
      </w:r>
      <w:r w:rsidRPr="00F36D40">
        <w:rPr>
          <w:rFonts w:ascii="Source Sans Pro" w:hAnsi="Source Sans Pro"/>
          <w:color w:val="0000FF"/>
        </w:rPr>
        <w:t xml:space="preserve">To make sure </w:t>
      </w:r>
      <w:r w:rsidRPr="00F36D40" w:rsidR="006334DD">
        <w:rPr>
          <w:rFonts w:ascii="Source Sans Pro" w:hAnsi="Source Sans Pro"/>
          <w:color w:val="0000FF"/>
        </w:rPr>
        <w:t>you’re</w:t>
      </w:r>
      <w:r w:rsidRPr="00F36D40">
        <w:rPr>
          <w:rFonts w:ascii="Source Sans Pro" w:hAnsi="Source Sans Pro"/>
          <w:color w:val="0000FF"/>
        </w:rPr>
        <w:t xml:space="preserve"> giving us all the information we need to make a decision, you can fill out our claim form to make yo</w:t>
      </w:r>
      <w:r w:rsidRPr="00F36D40" w:rsidR="00BC353C">
        <w:rPr>
          <w:rFonts w:ascii="Source Sans Pro" w:hAnsi="Source Sans Pro"/>
          <w:color w:val="0000FF"/>
        </w:rPr>
        <w:t>ur request for payment.</w:t>
      </w:r>
    </w:p>
    <w:p w:rsidR="0013793F" w:rsidRPr="00F36D40" w:rsidP="00C43A77" w14:paraId="36859A1E" w14:textId="10E69ABA">
      <w:pPr>
        <w:numPr>
          <w:ilvl w:val="0"/>
          <w:numId w:val="126"/>
        </w:numPr>
        <w:autoSpaceDE w:val="0"/>
        <w:autoSpaceDN w:val="0"/>
        <w:adjustRightInd w:val="0"/>
        <w:spacing w:before="0" w:beforeAutospacing="0" w:after="120" w:afterAutospacing="0"/>
        <w:rPr>
          <w:rFonts w:ascii="Source Sans Pro" w:hAnsi="Source Sans Pro"/>
          <w:color w:val="0000FF"/>
        </w:rPr>
      </w:pPr>
      <w:r w:rsidRPr="00F36D40">
        <w:rPr>
          <w:rFonts w:ascii="Source Sans Pro" w:hAnsi="Source Sans Pro"/>
          <w:color w:val="0000FF"/>
        </w:rPr>
        <w:t>You don’t have to use the form, but it</w:t>
      </w:r>
      <w:r w:rsidRPr="00F36D40" w:rsidR="00F4678C">
        <w:rPr>
          <w:rFonts w:ascii="Source Sans Pro" w:hAnsi="Source Sans Pro"/>
          <w:color w:val="0000FF"/>
        </w:rPr>
        <w:t>’ll</w:t>
      </w:r>
      <w:r w:rsidRPr="00F36D40">
        <w:rPr>
          <w:rFonts w:ascii="Source Sans Pro" w:hAnsi="Source Sans Pro"/>
          <w:color w:val="0000FF"/>
        </w:rPr>
        <w:t xml:space="preserve"> help </w:t>
      </w:r>
      <w:r w:rsidRPr="00F36D40" w:rsidR="00A84613">
        <w:rPr>
          <w:rFonts w:ascii="Source Sans Pro" w:hAnsi="Source Sans Pro"/>
          <w:color w:val="0000FF"/>
        </w:rPr>
        <w:t>us</w:t>
      </w:r>
      <w:r w:rsidRPr="00F36D40">
        <w:rPr>
          <w:rFonts w:ascii="Source Sans Pro" w:hAnsi="Source Sans Pro"/>
          <w:color w:val="0000FF"/>
        </w:rPr>
        <w:t xml:space="preserve"> process the information faster.</w:t>
      </w:r>
      <w:r w:rsidRPr="00F36D40" w:rsidR="00E3464F">
        <w:rPr>
          <w:rFonts w:ascii="Source Sans Pro" w:hAnsi="Source Sans Pro"/>
          <w:i/>
          <w:iCs/>
          <w:color w:val="0000FF"/>
        </w:rPr>
        <w:t xml:space="preserve"> [Insert the required data needed to make a decision (</w:t>
      </w:r>
      <w:r w:rsidRPr="00F36D40" w:rsidR="00304EC2">
        <w:rPr>
          <w:rFonts w:ascii="Source Sans Pro" w:hAnsi="Source Sans Pro"/>
          <w:i/>
          <w:iCs/>
          <w:color w:val="0000FF"/>
        </w:rPr>
        <w:t>e.g.,</w:t>
      </w:r>
      <w:r w:rsidRPr="00F36D40" w:rsidR="00E3464F">
        <w:rPr>
          <w:rFonts w:ascii="Source Sans Pro" w:hAnsi="Source Sans Pro"/>
          <w:i/>
          <w:iCs/>
          <w:color w:val="0000FF"/>
        </w:rPr>
        <w:t xml:space="preserve"> name, date of services, item, etc.)]</w:t>
      </w:r>
    </w:p>
    <w:p w:rsidR="0013793F" w:rsidRPr="00F36D40" w:rsidP="00C43A77" w14:paraId="3E76305D" w14:textId="08C5D83A">
      <w:pPr>
        <w:numPr>
          <w:ilvl w:val="0"/>
          <w:numId w:val="126"/>
        </w:numPr>
        <w:autoSpaceDE w:val="0"/>
        <w:autoSpaceDN w:val="0"/>
        <w:adjustRightInd w:val="0"/>
        <w:spacing w:before="0" w:beforeAutospacing="0" w:after="120" w:afterAutospacing="0"/>
        <w:rPr>
          <w:rFonts w:ascii="Source Sans Pro" w:hAnsi="Source Sans Pro"/>
          <w:color w:val="0000FF"/>
        </w:rPr>
      </w:pPr>
      <w:r w:rsidRPr="00F36D40">
        <w:rPr>
          <w:rFonts w:ascii="Source Sans Pro" w:hAnsi="Source Sans Pro"/>
          <w:color w:val="0000FF"/>
        </w:rPr>
        <w:t>D</w:t>
      </w:r>
      <w:r w:rsidRPr="00F36D40">
        <w:rPr>
          <w:rFonts w:ascii="Source Sans Pro" w:hAnsi="Source Sans Pro"/>
          <w:color w:val="0000FF"/>
        </w:rPr>
        <w:t xml:space="preserve">ownload a copy of the form from our </w:t>
      </w:r>
      <w:r w:rsidRPr="00F36D40" w:rsidR="009154B2">
        <w:rPr>
          <w:rFonts w:ascii="Source Sans Pro" w:hAnsi="Source Sans Pro"/>
          <w:color w:val="0000FF"/>
        </w:rPr>
        <w:t>web</w:t>
      </w:r>
      <w:r w:rsidRPr="00F36D40" w:rsidR="00247F6C">
        <w:rPr>
          <w:rFonts w:ascii="Source Sans Pro" w:hAnsi="Source Sans Pro"/>
          <w:color w:val="0000FF"/>
        </w:rPr>
        <w:t>site</w:t>
      </w:r>
      <w:r w:rsidRPr="00F36D40">
        <w:rPr>
          <w:rFonts w:ascii="Source Sans Pro" w:hAnsi="Source Sans Pro"/>
          <w:color w:val="0000FF"/>
        </w:rPr>
        <w:t xml:space="preserve"> (</w:t>
      </w:r>
      <w:r w:rsidRPr="00F36D40">
        <w:rPr>
          <w:rFonts w:ascii="Source Sans Pro" w:hAnsi="Source Sans Pro"/>
          <w:i/>
          <w:iCs/>
          <w:color w:val="0000FF"/>
        </w:rPr>
        <w:t>[insert URL]</w:t>
      </w:r>
      <w:r w:rsidRPr="00F36D40">
        <w:rPr>
          <w:rFonts w:ascii="Source Sans Pro" w:hAnsi="Source Sans Pro"/>
          <w:color w:val="0000FF"/>
        </w:rPr>
        <w:t>) or call Member Services</w:t>
      </w:r>
      <w:r w:rsidRPr="00F36D40" w:rsidR="00E07ABE">
        <w:rPr>
          <w:rFonts w:ascii="Source Sans Pro" w:hAnsi="Source Sans Pro"/>
          <w:color w:val="0000FF"/>
        </w:rPr>
        <w:t xml:space="preserve"> at </w:t>
      </w:r>
      <w:r w:rsidRPr="00F36D40" w:rsidR="00E07ABE">
        <w:rPr>
          <w:rFonts w:ascii="Source Sans Pro" w:hAnsi="Source Sans Pro"/>
          <w:i/>
          <w:iCs/>
          <w:color w:val="0000FF"/>
        </w:rPr>
        <w:t>[insert Member Services number]</w:t>
      </w:r>
      <w:r w:rsidRPr="00F36D40" w:rsidR="00E07ABE">
        <w:rPr>
          <w:rFonts w:ascii="Source Sans Pro" w:hAnsi="Source Sans Pro"/>
        </w:rPr>
        <w:t xml:space="preserve"> </w:t>
      </w:r>
      <w:r w:rsidRPr="00F36D40" w:rsidR="00E07ABE">
        <w:rPr>
          <w:rFonts w:ascii="Source Sans Pro" w:hAnsi="Source Sans Pro"/>
          <w:color w:val="0000FF"/>
        </w:rPr>
        <w:t xml:space="preserve">(TTY users call </w:t>
      </w:r>
      <w:r w:rsidRPr="00F36D40" w:rsidR="00E07ABE">
        <w:rPr>
          <w:rFonts w:ascii="Source Sans Pro" w:hAnsi="Source Sans Pro"/>
          <w:i/>
          <w:iCs/>
          <w:color w:val="0000FF"/>
        </w:rPr>
        <w:t>[insert TTY number]</w:t>
      </w:r>
      <w:r w:rsidRPr="00F36D40" w:rsidR="00E07ABE">
        <w:rPr>
          <w:rFonts w:ascii="Source Sans Pro" w:hAnsi="Source Sans Pro"/>
          <w:color w:val="0000FF"/>
        </w:rPr>
        <w:t>)</w:t>
      </w:r>
      <w:r w:rsidRPr="00F36D40">
        <w:rPr>
          <w:rFonts w:ascii="Source Sans Pro" w:hAnsi="Source Sans Pro"/>
          <w:color w:val="0000FF"/>
        </w:rPr>
        <w:t xml:space="preserve"> and ask for the form.</w:t>
      </w:r>
      <w:r w:rsidRPr="00F36D40" w:rsidR="00E320E8">
        <w:rPr>
          <w:rFonts w:ascii="Source Sans Pro" w:hAnsi="Source Sans Pro"/>
          <w:color w:val="0000FF"/>
        </w:rPr>
        <w:t>]</w:t>
      </w:r>
      <w:r w:rsidRPr="00F36D40">
        <w:rPr>
          <w:rFonts w:ascii="Source Sans Pro" w:hAnsi="Source Sans Pro"/>
          <w:color w:val="0000FF"/>
        </w:rPr>
        <w:t xml:space="preserve"> </w:t>
      </w:r>
    </w:p>
    <w:p w:rsidR="0013793F" w:rsidRPr="00F36D40" w:rsidP="00026022" w14:paraId="572A33DB" w14:textId="28F499BB">
      <w:pPr>
        <w:autoSpaceDE w:val="0"/>
        <w:autoSpaceDN w:val="0"/>
        <w:adjustRightInd w:val="0"/>
        <w:rPr>
          <w:rFonts w:ascii="Source Sans Pro" w:hAnsi="Source Sans Pro"/>
        </w:rPr>
      </w:pPr>
      <w:r w:rsidRPr="00F36D40">
        <w:rPr>
          <w:rFonts w:ascii="Source Sans Pro" w:hAnsi="Source Sans Pro"/>
          <w:i/>
          <w:iCs/>
          <w:color w:val="0000FF"/>
        </w:rPr>
        <w:t xml:space="preserve">[Plans with different addresses for Part C and Part D claims </w:t>
      </w:r>
      <w:r w:rsidRPr="00F36D40" w:rsidR="00E04A88">
        <w:rPr>
          <w:rFonts w:ascii="Source Sans Pro" w:hAnsi="Source Sans Pro"/>
          <w:i/>
          <w:iCs/>
          <w:color w:val="0000FF"/>
        </w:rPr>
        <w:t>can</w:t>
      </w:r>
      <w:r w:rsidRPr="00F36D40">
        <w:rPr>
          <w:rFonts w:ascii="Source Sans Pro" w:hAnsi="Source Sans Pro"/>
          <w:i/>
          <w:iCs/>
          <w:color w:val="0000FF"/>
        </w:rPr>
        <w:t xml:space="preserve"> modify this paragraph as needed and</w:t>
      </w:r>
      <w:r w:rsidRPr="00F36D40" w:rsidR="00022234">
        <w:rPr>
          <w:rFonts w:ascii="Source Sans Pro" w:hAnsi="Source Sans Pro"/>
          <w:i/>
          <w:iCs/>
          <w:color w:val="0000FF"/>
        </w:rPr>
        <w:t xml:space="preserve"> include the additional address</w:t>
      </w:r>
      <w:r w:rsidRPr="00F36D40" w:rsidR="005F32B5">
        <w:rPr>
          <w:rFonts w:ascii="Source Sans Pro" w:hAnsi="Source Sans Pro"/>
          <w:i/>
          <w:iCs/>
          <w:color w:val="0000FF"/>
        </w:rPr>
        <w:t>.</w:t>
      </w:r>
      <w:r w:rsidRPr="00F36D40">
        <w:rPr>
          <w:rFonts w:ascii="Source Sans Pro" w:hAnsi="Source Sans Pro"/>
          <w:i/>
          <w:iCs/>
          <w:color w:val="0000FF"/>
        </w:rPr>
        <w:t xml:space="preserve">] </w:t>
      </w:r>
      <w:r w:rsidRPr="00F36D40">
        <w:rPr>
          <w:rFonts w:ascii="Source Sans Pro" w:hAnsi="Source Sans Pro"/>
        </w:rPr>
        <w:t xml:space="preserve">Mail your request for payment together with any bills or </w:t>
      </w:r>
      <w:r w:rsidRPr="00F36D40" w:rsidR="00773705">
        <w:rPr>
          <w:rFonts w:ascii="Source Sans Pro" w:hAnsi="Source Sans Pro"/>
        </w:rPr>
        <w:t xml:space="preserve">paid </w:t>
      </w:r>
      <w:r w:rsidRPr="00F36D40">
        <w:rPr>
          <w:rFonts w:ascii="Source Sans Pro" w:hAnsi="Source Sans Pro"/>
        </w:rPr>
        <w:t>receipts to us at this address:</w:t>
      </w:r>
    </w:p>
    <w:p w:rsidR="0013793F" w:rsidRPr="00F36D40" w:rsidP="00AB6D46" w14:paraId="09142AC2" w14:textId="77777777">
      <w:pPr>
        <w:spacing w:before="0" w:beforeAutospacing="0" w:after="0" w:afterAutospacing="0"/>
        <w:ind w:left="720"/>
        <w:rPr>
          <w:rFonts w:ascii="Source Sans Pro" w:hAnsi="Source Sans Pro"/>
          <w:i/>
          <w:iCs/>
          <w:color w:val="0000FF"/>
        </w:rPr>
      </w:pPr>
      <w:r w:rsidRPr="00F36D40">
        <w:rPr>
          <w:rFonts w:ascii="Source Sans Pro" w:hAnsi="Source Sans Pro"/>
          <w:i/>
          <w:iCs/>
          <w:color w:val="0000FF"/>
        </w:rPr>
        <w:t>[I</w:t>
      </w:r>
      <w:r w:rsidRPr="00F36D40">
        <w:rPr>
          <w:rFonts w:ascii="Source Sans Pro" w:hAnsi="Source Sans Pro"/>
          <w:i/>
          <w:iCs/>
          <w:color w:val="0000FF"/>
        </w:rPr>
        <w:t>nsert address]</w:t>
      </w:r>
    </w:p>
    <w:p w:rsidR="00000B64" w:rsidRPr="00F36D40" w:rsidP="00104863" w14:paraId="5FD215FC" w14:textId="1D323702">
      <w:pPr>
        <w:pStyle w:val="Heading2"/>
        <w:rPr>
          <w:rFonts w:ascii="Source Sans Pro" w:hAnsi="Source Sans Pro"/>
          <w:b w:val="0"/>
          <w:bCs/>
          <w:u w:val="single"/>
        </w:rPr>
      </w:pPr>
      <w:bookmarkStart w:id="305" w:name="_Toc196311396"/>
      <w:r w:rsidRPr="00F36D40">
        <w:rPr>
          <w:rFonts w:ascii="Source Sans Pro" w:hAnsi="Source Sans Pro"/>
        </w:rPr>
        <w:t>SECTION 3</w:t>
      </w:r>
      <w:r w:rsidRPr="00F36D40" w:rsidR="00D9149E">
        <w:rPr>
          <w:rFonts w:ascii="Source Sans Pro" w:hAnsi="Source Sans Pro"/>
        </w:rPr>
        <w:tab/>
      </w:r>
      <w:r w:rsidRPr="00F36D40">
        <w:rPr>
          <w:rFonts w:ascii="Source Sans Pro" w:hAnsi="Source Sans Pro"/>
        </w:rPr>
        <w:t>We’ll consider your request for payment and say yes or no</w:t>
      </w:r>
      <w:bookmarkEnd w:id="305"/>
    </w:p>
    <w:p w:rsidR="0013793F" w:rsidRPr="00F36D40" w:rsidP="00026022" w14:paraId="64784473" w14:textId="61785141">
      <w:pPr>
        <w:rPr>
          <w:rFonts w:ascii="Source Sans Pro" w:hAnsi="Source Sans Pro"/>
        </w:rPr>
      </w:pPr>
      <w:r w:rsidRPr="00F36D40">
        <w:rPr>
          <w:rFonts w:ascii="Source Sans Pro" w:hAnsi="Source Sans Pro"/>
        </w:rPr>
        <w:t xml:space="preserve">When we </w:t>
      </w:r>
      <w:r w:rsidRPr="00F36D40" w:rsidR="00803A06">
        <w:rPr>
          <w:rFonts w:ascii="Source Sans Pro" w:hAnsi="Source Sans Pro"/>
        </w:rPr>
        <w:t xml:space="preserve">get </w:t>
      </w:r>
      <w:r w:rsidRPr="00F36D40">
        <w:rPr>
          <w:rFonts w:ascii="Source Sans Pro" w:hAnsi="Source Sans Pro"/>
        </w:rPr>
        <w:t xml:space="preserve">your request for payment, </w:t>
      </w:r>
      <w:r w:rsidRPr="00F36D40" w:rsidR="006334DD">
        <w:rPr>
          <w:rFonts w:ascii="Source Sans Pro" w:hAnsi="Source Sans Pro"/>
        </w:rPr>
        <w:t>we’ll</w:t>
      </w:r>
      <w:r w:rsidRPr="00F36D40">
        <w:rPr>
          <w:rFonts w:ascii="Source Sans Pro" w:hAnsi="Source Sans Pro"/>
        </w:rPr>
        <w:t xml:space="preserve"> let you know if we need any additional information from you. Otherwise, </w:t>
      </w:r>
      <w:r w:rsidRPr="00F36D40" w:rsidR="006334DD">
        <w:rPr>
          <w:rFonts w:ascii="Source Sans Pro" w:hAnsi="Source Sans Pro"/>
        </w:rPr>
        <w:t>we’ll</w:t>
      </w:r>
      <w:r w:rsidRPr="00F36D40">
        <w:rPr>
          <w:rFonts w:ascii="Source Sans Pro" w:hAnsi="Source Sans Pro"/>
        </w:rPr>
        <w:t xml:space="preserve"> consider your reques</w:t>
      </w:r>
      <w:r w:rsidRPr="00F36D40" w:rsidR="001001A8">
        <w:rPr>
          <w:rFonts w:ascii="Source Sans Pro" w:hAnsi="Source Sans Pro"/>
        </w:rPr>
        <w:t>t and make a coverage decision.</w:t>
      </w:r>
    </w:p>
    <w:p w:rsidR="0013793F" w:rsidRPr="00F36D40" w:rsidP="001D68AC" w14:paraId="74E6E39D" w14:textId="3F75C600">
      <w:pPr>
        <w:numPr>
          <w:ilvl w:val="0"/>
          <w:numId w:val="9"/>
        </w:numPr>
        <w:spacing w:before="120" w:beforeAutospacing="0" w:after="120" w:afterAutospacing="0"/>
        <w:rPr>
          <w:rFonts w:ascii="Source Sans Pro" w:hAnsi="Source Sans Pro"/>
        </w:rPr>
      </w:pPr>
      <w:r w:rsidRPr="00F36D40">
        <w:rPr>
          <w:rFonts w:ascii="Source Sans Pro" w:hAnsi="Source Sans Pro"/>
        </w:rPr>
        <w:t xml:space="preserve">If we decide the medical care or drug is covered and you followed all the rules, </w:t>
      </w:r>
      <w:r w:rsidRPr="00F36D40" w:rsidR="006334DD">
        <w:rPr>
          <w:rFonts w:ascii="Source Sans Pro" w:hAnsi="Source Sans Pro"/>
        </w:rPr>
        <w:t>we’ll</w:t>
      </w:r>
      <w:r w:rsidRPr="00F36D40">
        <w:rPr>
          <w:rFonts w:ascii="Source Sans Pro" w:hAnsi="Source Sans Pro"/>
        </w:rPr>
        <w:t xml:space="preserve"> pay </w:t>
      </w:r>
      <w:r w:rsidRPr="00F36D40" w:rsidR="00EA0F5D">
        <w:rPr>
          <w:rFonts w:ascii="Source Sans Pro" w:hAnsi="Source Sans Pro"/>
          <w:color w:val="0000FF"/>
        </w:rPr>
        <w:t>[</w:t>
      </w:r>
      <w:r w:rsidRPr="00F36D40" w:rsidR="00EA0F5D">
        <w:rPr>
          <w:rFonts w:ascii="Source Sans Pro" w:hAnsi="Source Sans Pro"/>
          <w:i/>
          <w:iCs/>
          <w:color w:val="0000FF"/>
        </w:rPr>
        <w:t xml:space="preserve">insert if </w:t>
      </w:r>
      <w:r w:rsidR="00306C38">
        <w:rPr>
          <w:rFonts w:ascii="Source Sans Pro" w:hAnsi="Source Sans Pro"/>
          <w:i/>
          <w:iCs/>
          <w:color w:val="0000FF"/>
        </w:rPr>
        <w:t>our</w:t>
      </w:r>
      <w:r w:rsidRPr="00F36D40" w:rsidR="00EA0F5D">
        <w:rPr>
          <w:rFonts w:ascii="Source Sans Pro" w:hAnsi="Source Sans Pro"/>
          <w:i/>
          <w:iCs/>
          <w:color w:val="0000FF"/>
        </w:rPr>
        <w:t xml:space="preserve"> plan has </w:t>
      </w:r>
      <w:r w:rsidRPr="00F36D40" w:rsidR="009C3833">
        <w:rPr>
          <w:rFonts w:ascii="Source Sans Pro" w:hAnsi="Source Sans Pro"/>
          <w:i/>
          <w:iCs/>
          <w:color w:val="0000FF"/>
        </w:rPr>
        <w:t>cost</w:t>
      </w:r>
      <w:r w:rsidRPr="00F36D40" w:rsidR="008323F4">
        <w:rPr>
          <w:rFonts w:ascii="Source Sans Pro" w:hAnsi="Source Sans Pro"/>
          <w:i/>
          <w:iCs/>
          <w:color w:val="0000FF"/>
        </w:rPr>
        <w:t xml:space="preserve"> </w:t>
      </w:r>
      <w:r w:rsidRPr="00F36D40" w:rsidR="009C3833">
        <w:rPr>
          <w:rFonts w:ascii="Source Sans Pro" w:hAnsi="Source Sans Pro"/>
          <w:i/>
          <w:iCs/>
          <w:color w:val="0000FF"/>
        </w:rPr>
        <w:t>sharing</w:t>
      </w:r>
      <w:r w:rsidRPr="00F36D40" w:rsidR="00EA0F5D">
        <w:rPr>
          <w:rFonts w:ascii="Source Sans Pro" w:hAnsi="Source Sans Pro"/>
          <w:i/>
          <w:iCs/>
          <w:color w:val="0000FF"/>
        </w:rPr>
        <w:t xml:space="preserve">: </w:t>
      </w:r>
      <w:r w:rsidRPr="00F36D40">
        <w:rPr>
          <w:rFonts w:ascii="Source Sans Pro" w:hAnsi="Source Sans Pro"/>
          <w:color w:val="0000FF"/>
        </w:rPr>
        <w:t>for our share of the cost</w:t>
      </w:r>
      <w:r w:rsidRPr="00F36D40" w:rsidR="00EA0F5D">
        <w:rPr>
          <w:rFonts w:ascii="Source Sans Pro" w:hAnsi="Source Sans Pro"/>
          <w:color w:val="0000FF"/>
        </w:rPr>
        <w:t xml:space="preserve">] </w:t>
      </w:r>
      <w:r w:rsidRPr="00F36D40" w:rsidR="00EA0F5D">
        <w:rPr>
          <w:rFonts w:ascii="Source Sans Pro" w:hAnsi="Source Sans Pro"/>
        </w:rPr>
        <w:t>for the service</w:t>
      </w:r>
      <w:r w:rsidRPr="00F36D40" w:rsidR="009C5625">
        <w:rPr>
          <w:rFonts w:ascii="Source Sans Pro" w:hAnsi="Source Sans Pro"/>
        </w:rPr>
        <w:t xml:space="preserve"> or drug</w:t>
      </w:r>
      <w:r w:rsidRPr="00F36D40">
        <w:rPr>
          <w:rFonts w:ascii="Source Sans Pro" w:hAnsi="Source Sans Pro"/>
        </w:rPr>
        <w:t xml:space="preserve">. If you already paid for the service or drug, </w:t>
      </w:r>
      <w:r w:rsidRPr="00F36D40" w:rsidR="006334DD">
        <w:rPr>
          <w:rFonts w:ascii="Source Sans Pro" w:hAnsi="Source Sans Pro"/>
        </w:rPr>
        <w:t>we’ll</w:t>
      </w:r>
      <w:r w:rsidRPr="00F36D40">
        <w:rPr>
          <w:rFonts w:ascii="Source Sans Pro" w:hAnsi="Source Sans Pro"/>
        </w:rPr>
        <w:t xml:space="preserve"> mail your reimbursement </w:t>
      </w:r>
      <w:r w:rsidRPr="00F36D40" w:rsidR="00EA0F5D">
        <w:rPr>
          <w:rFonts w:ascii="Source Sans Pro" w:hAnsi="Source Sans Pro"/>
          <w:color w:val="0000FF"/>
        </w:rPr>
        <w:t>[</w:t>
      </w:r>
      <w:r w:rsidRPr="00F36D40" w:rsidR="00EA0F5D">
        <w:rPr>
          <w:rFonts w:ascii="Source Sans Pro" w:hAnsi="Source Sans Pro"/>
          <w:i/>
          <w:iCs/>
          <w:color w:val="0000FF"/>
        </w:rPr>
        <w:t xml:space="preserve">insert if </w:t>
      </w:r>
      <w:r w:rsidR="00306C38">
        <w:rPr>
          <w:rFonts w:ascii="Source Sans Pro" w:hAnsi="Source Sans Pro"/>
          <w:i/>
          <w:iCs/>
          <w:color w:val="0000FF"/>
        </w:rPr>
        <w:t xml:space="preserve">our </w:t>
      </w:r>
      <w:r w:rsidRPr="00F36D40" w:rsidR="00EA0F5D">
        <w:rPr>
          <w:rFonts w:ascii="Source Sans Pro" w:hAnsi="Source Sans Pro"/>
          <w:i/>
          <w:iCs/>
          <w:color w:val="0000FF"/>
        </w:rPr>
        <w:t xml:space="preserve">plan has </w:t>
      </w:r>
      <w:r w:rsidRPr="00F36D40" w:rsidR="009C3833">
        <w:rPr>
          <w:rFonts w:ascii="Source Sans Pro" w:hAnsi="Source Sans Pro"/>
          <w:i/>
          <w:iCs/>
          <w:color w:val="0000FF"/>
        </w:rPr>
        <w:t>cost</w:t>
      </w:r>
      <w:r w:rsidRPr="00F36D40" w:rsidR="008323F4">
        <w:rPr>
          <w:rFonts w:ascii="Source Sans Pro" w:hAnsi="Source Sans Pro"/>
          <w:i/>
          <w:iCs/>
          <w:color w:val="0000FF"/>
        </w:rPr>
        <w:t xml:space="preserve"> </w:t>
      </w:r>
      <w:r w:rsidRPr="00F36D40" w:rsidR="009C3833">
        <w:rPr>
          <w:rFonts w:ascii="Source Sans Pro" w:hAnsi="Source Sans Pro"/>
          <w:i/>
          <w:iCs/>
          <w:color w:val="0000FF"/>
        </w:rPr>
        <w:t>sharing</w:t>
      </w:r>
      <w:r w:rsidRPr="00F36D40" w:rsidR="00EA0F5D">
        <w:rPr>
          <w:rFonts w:ascii="Source Sans Pro" w:hAnsi="Source Sans Pro"/>
          <w:i/>
          <w:iCs/>
          <w:color w:val="0000FF"/>
        </w:rPr>
        <w:t xml:space="preserve">: </w:t>
      </w:r>
      <w:r w:rsidRPr="00F36D40">
        <w:rPr>
          <w:rFonts w:ascii="Source Sans Pro" w:hAnsi="Source Sans Pro"/>
          <w:color w:val="0000FF"/>
        </w:rPr>
        <w:t>of our share of the cost</w:t>
      </w:r>
      <w:r w:rsidRPr="00F36D40" w:rsidR="00EA0F5D">
        <w:rPr>
          <w:rFonts w:ascii="Source Sans Pro" w:hAnsi="Source Sans Pro"/>
          <w:color w:val="0000FF"/>
        </w:rPr>
        <w:t>]</w:t>
      </w:r>
      <w:r w:rsidRPr="00F36D40">
        <w:rPr>
          <w:rFonts w:ascii="Source Sans Pro" w:hAnsi="Source Sans Pro"/>
        </w:rPr>
        <w:t xml:space="preserve"> to you.</w:t>
      </w:r>
      <w:r w:rsidRPr="00F36D40" w:rsidR="006017A5">
        <w:rPr>
          <w:rFonts w:ascii="Source Sans Pro" w:hAnsi="Source Sans Pro"/>
        </w:rPr>
        <w:t xml:space="preserve"> If you paid the full cost of a drug, you might not be reimbursed the full amount you paid (for example, if you </w:t>
      </w:r>
      <w:r w:rsidRPr="00F36D40" w:rsidR="00F4678C">
        <w:rPr>
          <w:rFonts w:ascii="Source Sans Pro" w:hAnsi="Source Sans Pro"/>
        </w:rPr>
        <w:t xml:space="preserve">got </w:t>
      </w:r>
      <w:r w:rsidRPr="00F36D40" w:rsidR="006017A5">
        <w:rPr>
          <w:rFonts w:ascii="Source Sans Pro" w:hAnsi="Source Sans Pro"/>
        </w:rPr>
        <w:t xml:space="preserve">a drug at an out-of-network pharmacy or if the cash price you paid for a drug is higher than our negotiated price). </w:t>
      </w:r>
      <w:r w:rsidRPr="00F36D40">
        <w:rPr>
          <w:rFonts w:ascii="Source Sans Pro" w:hAnsi="Source Sans Pro"/>
        </w:rPr>
        <w:t>If you have</w:t>
      </w:r>
      <w:r w:rsidRPr="00F36D40" w:rsidR="00F4678C">
        <w:rPr>
          <w:rFonts w:ascii="Source Sans Pro" w:hAnsi="Source Sans Pro"/>
        </w:rPr>
        <w:t>n’t</w:t>
      </w:r>
      <w:r w:rsidRPr="00F36D40">
        <w:rPr>
          <w:rFonts w:ascii="Source Sans Pro" w:hAnsi="Source Sans Pro"/>
        </w:rPr>
        <w:t xml:space="preserve"> paid for the service or drug yet, </w:t>
      </w:r>
      <w:r w:rsidRPr="00F36D40" w:rsidR="006334DD">
        <w:rPr>
          <w:rFonts w:ascii="Source Sans Pro" w:hAnsi="Source Sans Pro"/>
        </w:rPr>
        <w:t>we’ll</w:t>
      </w:r>
      <w:r w:rsidRPr="00F36D40">
        <w:rPr>
          <w:rFonts w:ascii="Source Sans Pro" w:hAnsi="Source Sans Pro"/>
        </w:rPr>
        <w:t xml:space="preserve"> mail the payment directly to the provider.</w:t>
      </w:r>
    </w:p>
    <w:p w:rsidR="0013793F" w:rsidRPr="00F36D40" w:rsidP="001D68AC" w14:paraId="58B6F731" w14:textId="7E2D68FA">
      <w:pPr>
        <w:numPr>
          <w:ilvl w:val="0"/>
          <w:numId w:val="9"/>
        </w:numPr>
        <w:spacing w:before="120" w:beforeAutospacing="0" w:after="120" w:afterAutospacing="0"/>
        <w:rPr>
          <w:rFonts w:ascii="Source Sans Pro" w:hAnsi="Source Sans Pro"/>
        </w:rPr>
      </w:pPr>
      <w:r w:rsidRPr="00F36D40">
        <w:rPr>
          <w:rFonts w:ascii="Source Sans Pro" w:hAnsi="Source Sans Pro"/>
        </w:rPr>
        <w:t xml:space="preserve">If we decide that the medical care or drug is </w:t>
      </w:r>
      <w:r w:rsidRPr="00F36D40">
        <w:rPr>
          <w:rFonts w:ascii="Source Sans Pro" w:hAnsi="Source Sans Pro"/>
          <w:i/>
          <w:iCs/>
        </w:rPr>
        <w:t>not</w:t>
      </w:r>
      <w:r w:rsidRPr="00F36D40">
        <w:rPr>
          <w:rFonts w:ascii="Source Sans Pro" w:hAnsi="Source Sans Pro"/>
        </w:rPr>
        <w:t xml:space="preserve"> covered, or you did </w:t>
      </w:r>
      <w:r w:rsidRPr="00F36D40">
        <w:rPr>
          <w:rFonts w:ascii="Source Sans Pro" w:hAnsi="Source Sans Pro"/>
          <w:i/>
          <w:iCs/>
        </w:rPr>
        <w:t>not</w:t>
      </w:r>
      <w:r w:rsidRPr="00F36D40">
        <w:rPr>
          <w:rFonts w:ascii="Source Sans Pro" w:hAnsi="Source Sans Pro"/>
        </w:rPr>
        <w:t xml:space="preserve"> follow all the rules, </w:t>
      </w:r>
      <w:r w:rsidRPr="00F36D40" w:rsidR="006334DD">
        <w:rPr>
          <w:rFonts w:ascii="Source Sans Pro" w:hAnsi="Source Sans Pro"/>
        </w:rPr>
        <w:t>we</w:t>
      </w:r>
      <w:r w:rsidRPr="00F36D40" w:rsidR="00AB6851">
        <w:rPr>
          <w:rFonts w:ascii="Source Sans Pro" w:hAnsi="Source Sans Pro"/>
        </w:rPr>
        <w:t xml:space="preserve"> won’t</w:t>
      </w:r>
      <w:r w:rsidRPr="00F36D40">
        <w:rPr>
          <w:rFonts w:ascii="Source Sans Pro" w:hAnsi="Source Sans Pro"/>
        </w:rPr>
        <w:t xml:space="preserve"> pay for </w:t>
      </w:r>
      <w:r w:rsidRPr="00F36D40" w:rsidR="00335DBC">
        <w:rPr>
          <w:rFonts w:ascii="Source Sans Pro" w:hAnsi="Source Sans Pro"/>
          <w:color w:val="0000FF"/>
        </w:rPr>
        <w:t>[</w:t>
      </w:r>
      <w:r w:rsidRPr="00F36D40" w:rsidR="00335DBC">
        <w:rPr>
          <w:rFonts w:ascii="Source Sans Pro" w:hAnsi="Source Sans Pro"/>
          <w:i/>
          <w:iCs/>
          <w:color w:val="0000FF"/>
        </w:rPr>
        <w:t xml:space="preserve">insert if </w:t>
      </w:r>
      <w:r w:rsidR="00306C38">
        <w:rPr>
          <w:rFonts w:ascii="Source Sans Pro" w:hAnsi="Source Sans Pro"/>
          <w:i/>
          <w:iCs/>
          <w:color w:val="0000FF"/>
        </w:rPr>
        <w:t>our</w:t>
      </w:r>
      <w:r w:rsidRPr="00F36D40" w:rsidR="00335DBC">
        <w:rPr>
          <w:rFonts w:ascii="Source Sans Pro" w:hAnsi="Source Sans Pro"/>
          <w:i/>
          <w:iCs/>
          <w:color w:val="0000FF"/>
        </w:rPr>
        <w:t xml:space="preserve"> plan has </w:t>
      </w:r>
      <w:r w:rsidRPr="00F36D40" w:rsidR="009C3833">
        <w:rPr>
          <w:rFonts w:ascii="Source Sans Pro" w:hAnsi="Source Sans Pro"/>
          <w:i/>
          <w:iCs/>
          <w:color w:val="0000FF"/>
        </w:rPr>
        <w:t>cost</w:t>
      </w:r>
      <w:r w:rsidRPr="00F36D40" w:rsidR="008323F4">
        <w:rPr>
          <w:rFonts w:ascii="Source Sans Pro" w:hAnsi="Source Sans Pro"/>
          <w:i/>
          <w:iCs/>
          <w:color w:val="0000FF"/>
        </w:rPr>
        <w:t xml:space="preserve"> </w:t>
      </w:r>
      <w:r w:rsidRPr="00F36D40" w:rsidR="009C3833">
        <w:rPr>
          <w:rFonts w:ascii="Source Sans Pro" w:hAnsi="Source Sans Pro"/>
          <w:i/>
          <w:iCs/>
          <w:color w:val="0000FF"/>
        </w:rPr>
        <w:t>sharing</w:t>
      </w:r>
      <w:r w:rsidRPr="00F36D40" w:rsidR="00335DBC">
        <w:rPr>
          <w:rFonts w:ascii="Source Sans Pro" w:hAnsi="Source Sans Pro"/>
          <w:i/>
          <w:iCs/>
          <w:color w:val="0000FF"/>
        </w:rPr>
        <w:t xml:space="preserve">: </w:t>
      </w:r>
      <w:r w:rsidRPr="00F36D40">
        <w:rPr>
          <w:rFonts w:ascii="Source Sans Pro" w:hAnsi="Source Sans Pro"/>
          <w:color w:val="0000FF"/>
        </w:rPr>
        <w:t>our share of the cost</w:t>
      </w:r>
      <w:r w:rsidRPr="00F36D40" w:rsidR="00335DBC">
        <w:rPr>
          <w:rFonts w:ascii="Source Sans Pro" w:hAnsi="Source Sans Pro"/>
          <w:color w:val="0000FF"/>
        </w:rPr>
        <w:t xml:space="preserve"> of]</w:t>
      </w:r>
      <w:r w:rsidRPr="00F36D40" w:rsidR="00335DBC">
        <w:rPr>
          <w:rFonts w:ascii="Source Sans Pro" w:hAnsi="Source Sans Pro"/>
        </w:rPr>
        <w:t xml:space="preserve"> the care or drug</w:t>
      </w:r>
      <w:r w:rsidRPr="00F36D40">
        <w:rPr>
          <w:rFonts w:ascii="Source Sans Pro" w:hAnsi="Source Sans Pro"/>
        </w:rPr>
        <w:t xml:space="preserve">. </w:t>
      </w:r>
      <w:r w:rsidRPr="00F36D40" w:rsidR="006334DD">
        <w:rPr>
          <w:rFonts w:ascii="Source Sans Pro" w:hAnsi="Source Sans Pro"/>
        </w:rPr>
        <w:t>We’ll</w:t>
      </w:r>
      <w:r w:rsidRPr="00F36D40">
        <w:rPr>
          <w:rFonts w:ascii="Source Sans Pro" w:hAnsi="Source Sans Pro"/>
        </w:rPr>
        <w:t xml:space="preserve"> send you a letter explain</w:t>
      </w:r>
      <w:r w:rsidRPr="00F36D40" w:rsidR="001905F3">
        <w:rPr>
          <w:rFonts w:ascii="Source Sans Pro" w:hAnsi="Source Sans Pro"/>
        </w:rPr>
        <w:t>ing</w:t>
      </w:r>
      <w:r w:rsidRPr="00F36D40">
        <w:rPr>
          <w:rFonts w:ascii="Source Sans Pro" w:hAnsi="Source Sans Pro"/>
        </w:rPr>
        <w:t xml:space="preserve"> the reasons why we </w:t>
      </w:r>
      <w:r w:rsidRPr="00F36D40" w:rsidR="006334DD">
        <w:rPr>
          <w:rFonts w:ascii="Source Sans Pro" w:hAnsi="Source Sans Pro"/>
        </w:rPr>
        <w:t>aren’t</w:t>
      </w:r>
      <w:r w:rsidRPr="00F36D40">
        <w:rPr>
          <w:rFonts w:ascii="Source Sans Pro" w:hAnsi="Source Sans Pro"/>
        </w:rPr>
        <w:t xml:space="preserve"> sending the payment and your rights to appeal that decision.</w:t>
      </w:r>
    </w:p>
    <w:p w:rsidR="0059172F" w:rsidRPr="00F36D40" w:rsidP="00104863" w14:paraId="324D21DC" w14:textId="05821032">
      <w:pPr>
        <w:pStyle w:val="Heading3"/>
        <w:rPr>
          <w:rFonts w:ascii="Source Sans Pro" w:hAnsi="Source Sans Pro" w:cs="Arial"/>
          <w:b w:val="0"/>
          <w:bCs w:val="0"/>
        </w:rPr>
      </w:pPr>
      <w:r w:rsidRPr="00F36D40">
        <w:rPr>
          <w:rFonts w:ascii="Source Sans Pro" w:hAnsi="Source Sans Pro"/>
        </w:rPr>
        <w:t>Section 3.1</w:t>
      </w:r>
      <w:r w:rsidRPr="00F36D40" w:rsidR="00D9149E">
        <w:rPr>
          <w:rFonts w:ascii="Source Sans Pro" w:hAnsi="Source Sans Pro"/>
        </w:rPr>
        <w:tab/>
      </w:r>
      <w:r w:rsidRPr="00F36D40">
        <w:rPr>
          <w:rFonts w:ascii="Source Sans Pro" w:hAnsi="Source Sans Pro"/>
        </w:rPr>
        <w:t xml:space="preserve">If we tell you we won’t pay for </w:t>
      </w:r>
      <w:r w:rsidRPr="00F36D40">
        <w:rPr>
          <w:rFonts w:ascii="Source Sans Pro" w:hAnsi="Source Sans Pro"/>
          <w:color w:val="0000FF"/>
        </w:rPr>
        <w:t>[</w:t>
      </w:r>
      <w:r w:rsidRPr="00F36D40">
        <w:rPr>
          <w:rFonts w:ascii="Source Sans Pro" w:hAnsi="Source Sans Pro"/>
          <w:i/>
          <w:color w:val="0000FF"/>
        </w:rPr>
        <w:t>plans with cost sharing insert:</w:t>
      </w:r>
      <w:r w:rsidRPr="00F36D40">
        <w:rPr>
          <w:rFonts w:ascii="Source Sans Pro" w:hAnsi="Source Sans Pro"/>
          <w:color w:val="0000FF"/>
        </w:rPr>
        <w:t xml:space="preserve"> all or part of]</w:t>
      </w:r>
      <w:r w:rsidRPr="00F36D40">
        <w:rPr>
          <w:rFonts w:ascii="Source Sans Pro" w:hAnsi="Source Sans Pro"/>
        </w:rPr>
        <w:t xml:space="preserve"> the medical care or drug, you can make an appeal</w:t>
      </w:r>
    </w:p>
    <w:p w:rsidR="0013793F" w:rsidRPr="00F36D40" w:rsidP="000D2259" w14:paraId="30C24858" w14:textId="52E9FD83">
      <w:pPr>
        <w:rPr>
          <w:rFonts w:ascii="Source Sans Pro" w:hAnsi="Source Sans Pro"/>
        </w:rPr>
        <w:sectPr w:rsidSect="00FB70E7">
          <w:headerReference w:type="default" r:id="rId41"/>
          <w:headerReference w:type="first" r:id="rId42"/>
          <w:endnotePr>
            <w:numFmt w:val="decimal"/>
          </w:endnotePr>
          <w:pgSz w:w="12240" w:h="15840" w:code="1"/>
          <w:pgMar w:top="1440" w:right="1440" w:bottom="1152" w:left="1440" w:header="619" w:footer="720" w:gutter="0"/>
          <w:cols w:space="720"/>
          <w:titlePg/>
          <w:docGrid w:linePitch="360"/>
        </w:sectPr>
      </w:pPr>
      <w:r w:rsidRPr="00F36D40">
        <w:rPr>
          <w:rFonts w:ascii="Source Sans Pro" w:hAnsi="Source Sans Pro"/>
        </w:rPr>
        <w:t>If you think we made a mistake in turning down your request for payment or the amount we</w:t>
      </w:r>
      <w:r w:rsidRPr="00F36D40" w:rsidR="00F4678C">
        <w:rPr>
          <w:rFonts w:ascii="Source Sans Pro" w:hAnsi="Source Sans Pro"/>
        </w:rPr>
        <w:t>’</w:t>
      </w:r>
      <w:r w:rsidRPr="00F36D40">
        <w:rPr>
          <w:rFonts w:ascii="Source Sans Pro" w:hAnsi="Source Sans Pro"/>
        </w:rPr>
        <w:t xml:space="preserve">re paying, you can make an appeal. If you make an appeal, it means </w:t>
      </w:r>
      <w:r w:rsidRPr="00F36D40" w:rsidR="006334DD">
        <w:rPr>
          <w:rFonts w:ascii="Source Sans Pro" w:hAnsi="Source Sans Pro"/>
        </w:rPr>
        <w:t>you’re</w:t>
      </w:r>
      <w:r w:rsidRPr="00F36D40">
        <w:rPr>
          <w:rFonts w:ascii="Source Sans Pro" w:hAnsi="Source Sans Pro"/>
        </w:rPr>
        <w:t xml:space="preserve"> asking us to change the decision we made when we turned down your request for payment.</w:t>
      </w:r>
      <w:r w:rsidRPr="00F36D40" w:rsidR="001905F3">
        <w:rPr>
          <w:rFonts w:ascii="Source Sans Pro" w:hAnsi="Source Sans Pro"/>
        </w:rPr>
        <w:t xml:space="preserve"> The appeals process is a formal process with detailed procedures and important deadlines. For the details on how to make this appeal, </w:t>
      </w:r>
      <w:r w:rsidRPr="00F36D40" w:rsidR="00AE62DC">
        <w:rPr>
          <w:rFonts w:ascii="Source Sans Pro" w:hAnsi="Source Sans Pro"/>
        </w:rPr>
        <w:t>go to</w:t>
      </w:r>
      <w:r w:rsidRPr="00F36D40" w:rsidR="001905F3">
        <w:rPr>
          <w:rFonts w:ascii="Source Sans Pro" w:hAnsi="Source Sans Pro"/>
        </w:rPr>
        <w:t xml:space="preserve"> Chapter 9.</w:t>
      </w:r>
      <w:bookmarkEnd w:id="300"/>
    </w:p>
    <w:p w:rsidR="00E155EC" w:rsidRPr="00F36D40" w:rsidP="002C71F9" w14:paraId="3D5BDA6E" w14:textId="1B2E4285">
      <w:pPr>
        <w:pStyle w:val="Heading1"/>
        <w:rPr>
          <w:rFonts w:ascii="Source Sans Pro" w:hAnsi="Source Sans Pro"/>
          <w:i/>
        </w:rPr>
      </w:pPr>
      <w:bookmarkStart w:id="306" w:name="_Toc102342838"/>
      <w:bookmarkStart w:id="307" w:name="_Toc196311397"/>
      <w:bookmarkStart w:id="308" w:name="_Toc110591477"/>
      <w:bookmarkStart w:id="309" w:name="_Toc109316666"/>
      <w:bookmarkStart w:id="310" w:name="_Toc228562307"/>
      <w:bookmarkStart w:id="311" w:name="_Toc479863976"/>
      <w:bookmarkStart w:id="312" w:name="_Toc68442601"/>
      <w:bookmarkStart w:id="313" w:name="_Toc102342839"/>
      <w:bookmarkStart w:id="314" w:name="S8"/>
      <w:r w:rsidRPr="00F36D40">
        <w:rPr>
          <w:rFonts w:ascii="Source Sans Pro" w:hAnsi="Source Sans Pro"/>
        </w:rPr>
        <w:t>CHAPTER 8:</w:t>
      </w:r>
      <w:r w:rsidRPr="00F36D40" w:rsidR="00104863">
        <w:rPr>
          <w:rFonts w:ascii="Source Sans Pro" w:hAnsi="Source Sans Pro"/>
        </w:rPr>
        <w:br/>
      </w:r>
      <w:r w:rsidRPr="00F36D40">
        <w:rPr>
          <w:rFonts w:ascii="Source Sans Pro" w:hAnsi="Source Sans Pro"/>
        </w:rPr>
        <w:t xml:space="preserve">Your rights and </w:t>
      </w:r>
      <w:r w:rsidRPr="00F36D40" w:rsidR="000D2259">
        <w:rPr>
          <w:rFonts w:ascii="Source Sans Pro" w:hAnsi="Source Sans Pro"/>
        </w:rPr>
        <w:t>r</w:t>
      </w:r>
      <w:r w:rsidRPr="00F36D40">
        <w:rPr>
          <w:rFonts w:ascii="Source Sans Pro" w:hAnsi="Source Sans Pro"/>
        </w:rPr>
        <w:t>esponsibilities</w:t>
      </w:r>
      <w:bookmarkEnd w:id="306"/>
      <w:bookmarkEnd w:id="307"/>
    </w:p>
    <w:bookmarkEnd w:id="308"/>
    <w:p w:rsidR="005B79F1" w:rsidRPr="00F36D40" w:rsidP="005B79F1" w14:paraId="21DC4CA7" w14:textId="481D337D">
      <w:pPr>
        <w:rPr>
          <w:rFonts w:ascii="Source Sans Pro" w:hAnsi="Source Sans Pro"/>
        </w:rPr>
      </w:pPr>
      <w:r w:rsidRPr="00F36D40">
        <w:rPr>
          <w:rFonts w:ascii="Source Sans Pro" w:hAnsi="Source Sans Pro"/>
          <w:i/>
          <w:iCs/>
          <w:color w:val="0000FF"/>
        </w:rPr>
        <w:t>[</w:t>
      </w:r>
      <w:r w:rsidRPr="00F36D40">
        <w:rPr>
          <w:rFonts w:ascii="Source Sans Pro" w:hAnsi="Source Sans Pro"/>
          <w:b/>
          <w:bCs/>
          <w:i/>
          <w:iCs/>
          <w:color w:val="0000FF"/>
        </w:rPr>
        <w:t>Note</w:t>
      </w:r>
      <w:r w:rsidRPr="00F36D40">
        <w:rPr>
          <w:rFonts w:ascii="Source Sans Pro" w:hAnsi="Source Sans Pro"/>
          <w:color w:val="0000FF"/>
        </w:rPr>
        <w:t xml:space="preserve">: </w:t>
      </w:r>
      <w:r w:rsidRPr="00F36D40">
        <w:rPr>
          <w:rFonts w:ascii="Source Sans Pro" w:hAnsi="Source Sans Pro"/>
          <w:i/>
          <w:iCs/>
          <w:color w:val="0000FF"/>
        </w:rPr>
        <w:t xml:space="preserve">Plans </w:t>
      </w:r>
      <w:r w:rsidRPr="00F36D40" w:rsidR="00E04A88">
        <w:rPr>
          <w:rFonts w:ascii="Source Sans Pro" w:hAnsi="Source Sans Pro"/>
          <w:i/>
          <w:iCs/>
          <w:color w:val="0000FF"/>
        </w:rPr>
        <w:t>can</w:t>
      </w:r>
      <w:r w:rsidRPr="00F36D40">
        <w:rPr>
          <w:rFonts w:ascii="Source Sans Pro" w:hAnsi="Source Sans Pro"/>
          <w:i/>
          <w:iCs/>
          <w:color w:val="0000FF"/>
        </w:rPr>
        <w:t xml:space="preserve"> add to or revise this chapter as needed to reflect NCQA-required language or language required by state Medicaid programs.]</w:t>
      </w:r>
    </w:p>
    <w:p w:rsidR="004246DD" w:rsidRPr="00F36D40" w:rsidP="00104863" w14:paraId="3A4010B9" w14:textId="6E241E7F">
      <w:pPr>
        <w:pStyle w:val="Heading2"/>
        <w:rPr>
          <w:rFonts w:ascii="Source Sans Pro" w:hAnsi="Source Sans Pro"/>
          <w:b w:val="0"/>
          <w:bCs/>
          <w:u w:val="single"/>
        </w:rPr>
      </w:pPr>
      <w:bookmarkStart w:id="315" w:name="_Toc196311398"/>
      <w:bookmarkEnd w:id="309"/>
      <w:bookmarkEnd w:id="310"/>
      <w:bookmarkEnd w:id="311"/>
      <w:bookmarkEnd w:id="312"/>
      <w:bookmarkEnd w:id="313"/>
      <w:r w:rsidRPr="00F36D40">
        <w:rPr>
          <w:rFonts w:ascii="Source Sans Pro" w:hAnsi="Source Sans Pro"/>
        </w:rPr>
        <w:t>SECTION 1</w:t>
      </w:r>
      <w:r w:rsidRPr="00F36D40" w:rsidR="00D9149E">
        <w:rPr>
          <w:rFonts w:ascii="Source Sans Pro" w:hAnsi="Source Sans Pro"/>
        </w:rPr>
        <w:tab/>
      </w:r>
      <w:r w:rsidRPr="00F36D40">
        <w:rPr>
          <w:rFonts w:ascii="Source Sans Pro" w:hAnsi="Source Sans Pro"/>
        </w:rPr>
        <w:t>Our plan must honor your rights and cultural sensitivities</w:t>
      </w:r>
      <w:bookmarkEnd w:id="315"/>
    </w:p>
    <w:p w:rsidR="004246DD" w:rsidRPr="00F36D40" w:rsidP="002C71F9" w14:paraId="0D473A90" w14:textId="3B3AEAB3">
      <w:pPr>
        <w:pStyle w:val="Heading3"/>
        <w:rPr>
          <w:rFonts w:ascii="Source Sans Pro" w:hAnsi="Source Sans Pro" w:cs="Arial"/>
          <w:b w:val="0"/>
          <w:bCs w:val="0"/>
        </w:rPr>
      </w:pPr>
      <w:r w:rsidRPr="00F36D40">
        <w:rPr>
          <w:rFonts w:ascii="Source Sans Pro" w:hAnsi="Source Sans Pro"/>
        </w:rPr>
        <w:t>Section 1.1</w:t>
      </w:r>
      <w:r w:rsidRPr="00F36D40" w:rsidR="00D9149E">
        <w:rPr>
          <w:rFonts w:ascii="Source Sans Pro" w:hAnsi="Source Sans Pro"/>
          <w:bCs w:val="0"/>
        </w:rPr>
        <w:tab/>
      </w:r>
      <w:r w:rsidRPr="00F36D40">
        <w:rPr>
          <w:rFonts w:ascii="Source Sans Pro" w:hAnsi="Source Sans Pro"/>
          <w:b w:val="0"/>
          <w:i/>
          <w:color w:val="0000FF"/>
        </w:rPr>
        <w:t xml:space="preserve">[Plans </w:t>
      </w:r>
      <w:r w:rsidRPr="00F36D40" w:rsidR="00E04A88">
        <w:rPr>
          <w:rFonts w:ascii="Source Sans Pro" w:hAnsi="Source Sans Pro" w:cs="Arial"/>
          <w:b w:val="0"/>
          <w:i/>
          <w:color w:val="0000FF"/>
        </w:rPr>
        <w:t>can</w:t>
      </w:r>
      <w:r w:rsidRPr="00F36D40">
        <w:rPr>
          <w:rFonts w:ascii="Source Sans Pro" w:hAnsi="Source Sans Pro" w:cs="Arial"/>
          <w:b w:val="0"/>
          <w:i/>
          <w:color w:val="0000FF"/>
        </w:rPr>
        <w:t xml:space="preserve"> edit the section heading and content to reflect the types of alternate format materials available to plan members. Plans </w:t>
      </w:r>
      <w:r w:rsidRPr="00F36D40" w:rsidR="00E04A88">
        <w:rPr>
          <w:rFonts w:ascii="Source Sans Pro" w:hAnsi="Source Sans Pro" w:cs="Arial"/>
          <w:b w:val="0"/>
          <w:i/>
          <w:color w:val="0000FF"/>
        </w:rPr>
        <w:t>can’</w:t>
      </w:r>
      <w:r w:rsidRPr="00F36D40">
        <w:rPr>
          <w:rFonts w:ascii="Source Sans Pro" w:hAnsi="Source Sans Pro" w:cs="Arial"/>
          <w:b w:val="0"/>
          <w:i/>
          <w:color w:val="0000FF"/>
        </w:rPr>
        <w:t>t edit references to language except as noted below.]</w:t>
      </w:r>
      <w:r w:rsidRPr="00F36D40">
        <w:rPr>
          <w:rFonts w:ascii="Source Sans Pro" w:hAnsi="Source Sans Pro" w:cs="Arial"/>
          <w:i/>
          <w:color w:val="0000FF"/>
        </w:rPr>
        <w:t xml:space="preserve"> </w:t>
      </w:r>
      <w:r w:rsidRPr="00F36D40">
        <w:rPr>
          <w:rFonts w:ascii="Source Sans Pro" w:hAnsi="Source Sans Pro"/>
        </w:rPr>
        <w:t>We must provide information in a way that works for you and consistent with your cultural sensitivities (in languages other than English, braille, large print, or other alternate formats, etc.)</w:t>
      </w:r>
    </w:p>
    <w:p w:rsidR="002D0B7C" w:rsidRPr="00F36D40" w14:paraId="1AD3B404" w14:textId="070CB34D">
      <w:pPr>
        <w:rPr>
          <w:rFonts w:ascii="Source Sans Pro" w:hAnsi="Source Sans Pro"/>
          <w:i/>
          <w:iCs/>
          <w:color w:val="0000FF"/>
        </w:rPr>
      </w:pPr>
      <w:r w:rsidRPr="00F36D40">
        <w:rPr>
          <w:rFonts w:ascii="Source Sans Pro" w:hAnsi="Source Sans Pro"/>
          <w:i/>
          <w:iCs/>
          <w:color w:val="0000FF"/>
        </w:rPr>
        <w:t>[Plans must insert a translation of Section 1.1 in all languages that meet the language threshold.]</w:t>
      </w:r>
    </w:p>
    <w:p w:rsidR="00735655" w:rsidRPr="00F36D40" w:rsidP="00735655" w14:paraId="792D6231" w14:textId="3A8AFDBF">
      <w:pPr>
        <w:rPr>
          <w:rFonts w:ascii="Source Sans Pro" w:hAnsi="Source Sans Pro"/>
        </w:rPr>
      </w:pPr>
      <w:r w:rsidRPr="00F36D40">
        <w:rPr>
          <w:rFonts w:ascii="Source Sans Pro" w:hAnsi="Source Sans Pro"/>
        </w:rPr>
        <w:t>O</w:t>
      </w:r>
      <w:r w:rsidRPr="00F36D40">
        <w:rPr>
          <w:rFonts w:ascii="Source Sans Pro" w:hAnsi="Source Sans Pro"/>
        </w:rPr>
        <w:t xml:space="preserve">ur plan is required to ensure that all services, both clinical and non-clinical, are provided in a culturally competent manner and are accessible to all enrollees, including those with limited English proficiency, limited reading skills, hearing incapacity, or those with diverse cultural and ethnic backgrounds. Examples of how </w:t>
      </w:r>
      <w:r w:rsidRPr="00F36D40">
        <w:rPr>
          <w:rFonts w:ascii="Source Sans Pro" w:hAnsi="Source Sans Pro"/>
        </w:rPr>
        <w:t>our</w:t>
      </w:r>
      <w:r w:rsidRPr="00F36D40">
        <w:rPr>
          <w:rFonts w:ascii="Source Sans Pro" w:hAnsi="Source Sans Pro"/>
        </w:rPr>
        <w:t xml:space="preserve"> plan may meet these accessibility requirements include, but </w:t>
      </w:r>
      <w:r w:rsidRPr="00F36D40" w:rsidR="006334DD">
        <w:rPr>
          <w:rFonts w:ascii="Source Sans Pro" w:hAnsi="Source Sans Pro"/>
        </w:rPr>
        <w:t>aren’t</w:t>
      </w:r>
      <w:r w:rsidRPr="00F36D40">
        <w:rPr>
          <w:rFonts w:ascii="Source Sans Pro" w:hAnsi="Source Sans Pro"/>
        </w:rPr>
        <w:t xml:space="preserve"> limited to</w:t>
      </w:r>
      <w:r w:rsidRPr="00F36D40" w:rsidR="002338B7">
        <w:rPr>
          <w:rFonts w:ascii="Source Sans Pro" w:hAnsi="Source Sans Pro"/>
        </w:rPr>
        <w:t>,</w:t>
      </w:r>
      <w:r w:rsidRPr="00F36D40">
        <w:rPr>
          <w:rFonts w:ascii="Source Sans Pro" w:hAnsi="Source Sans Pro"/>
        </w:rPr>
        <w:t xml:space="preserve"> provision of translator services, interpreter services, teletypewriters, or TTY (text telephone or teletypewriter phone) connection.</w:t>
      </w:r>
    </w:p>
    <w:p w:rsidR="0013793F" w:rsidRPr="00F36D40" w:rsidP="009271C3" w14:paraId="1285D3D3" w14:textId="7B12B42F">
      <w:pPr>
        <w:rPr>
          <w:rFonts w:ascii="Source Sans Pro" w:hAnsi="Source Sans Pro"/>
        </w:rPr>
      </w:pPr>
      <w:r w:rsidRPr="00F36D40">
        <w:rPr>
          <w:rFonts w:ascii="Source Sans Pro" w:hAnsi="Source Sans Pro"/>
        </w:rPr>
        <w:t xml:space="preserve">Our plan has </w:t>
      </w:r>
      <w:r w:rsidRPr="00F36D40" w:rsidR="00645282">
        <w:rPr>
          <w:rFonts w:ascii="Source Sans Pro" w:hAnsi="Source Sans Pro"/>
        </w:rPr>
        <w:t xml:space="preserve">free </w:t>
      </w:r>
      <w:r w:rsidRPr="00F36D40" w:rsidR="00022264">
        <w:rPr>
          <w:rFonts w:ascii="Source Sans Pro" w:hAnsi="Source Sans Pro"/>
        </w:rPr>
        <w:t xml:space="preserve">interpreter </w:t>
      </w:r>
      <w:r w:rsidRPr="00F36D40">
        <w:rPr>
          <w:rFonts w:ascii="Source Sans Pro" w:hAnsi="Source Sans Pro"/>
        </w:rPr>
        <w:t>services available to answer questions from</w:t>
      </w:r>
      <w:r w:rsidRPr="00F36D40" w:rsidR="004739AD">
        <w:rPr>
          <w:rFonts w:ascii="Source Sans Pro" w:hAnsi="Source Sans Pro"/>
        </w:rPr>
        <w:t xml:space="preserve"> </w:t>
      </w:r>
      <w:r w:rsidRPr="00F36D40">
        <w:rPr>
          <w:rFonts w:ascii="Source Sans Pro" w:hAnsi="Source Sans Pro"/>
        </w:rPr>
        <w:t xml:space="preserve">non-English speaking members. </w:t>
      </w:r>
      <w:r w:rsidRPr="00F36D40" w:rsidR="003A761A">
        <w:rPr>
          <w:rFonts w:ascii="Source Sans Pro" w:hAnsi="Source Sans Pro"/>
          <w:i/>
          <w:iCs/>
          <w:color w:val="0000FF"/>
        </w:rPr>
        <w:t xml:space="preserve">[If applicable, plans </w:t>
      </w:r>
      <w:r w:rsidRPr="00F36D40" w:rsidR="00E04A88">
        <w:rPr>
          <w:rFonts w:ascii="Source Sans Pro" w:hAnsi="Source Sans Pro"/>
          <w:i/>
          <w:iCs/>
          <w:color w:val="0000FF"/>
        </w:rPr>
        <w:t>can</w:t>
      </w:r>
      <w:r w:rsidRPr="00F36D40" w:rsidR="003A761A">
        <w:rPr>
          <w:rFonts w:ascii="Source Sans Pro" w:hAnsi="Source Sans Pro"/>
          <w:i/>
          <w:iCs/>
          <w:color w:val="0000FF"/>
        </w:rPr>
        <w:t xml:space="preserve"> insert information about the availability of written materials in languages other than English.]</w:t>
      </w:r>
      <w:r w:rsidRPr="00F36D40" w:rsidR="003A761A">
        <w:rPr>
          <w:rFonts w:ascii="Source Sans Pro" w:hAnsi="Source Sans Pro"/>
        </w:rPr>
        <w:t xml:space="preserve"> </w:t>
      </w:r>
      <w:r w:rsidRPr="00F36D40">
        <w:rPr>
          <w:rFonts w:ascii="Source Sans Pro" w:hAnsi="Source Sans Pro"/>
        </w:rPr>
        <w:t xml:space="preserve">We can also give you </w:t>
      </w:r>
      <w:r w:rsidRPr="00F36D40" w:rsidR="00C41171">
        <w:rPr>
          <w:rFonts w:ascii="Source Sans Pro" w:hAnsi="Source Sans Pro"/>
        </w:rPr>
        <w:t>materials</w:t>
      </w:r>
      <w:r w:rsidRPr="00F36D40" w:rsidR="00CE7F81">
        <w:rPr>
          <w:rFonts w:ascii="Source Sans Pro" w:hAnsi="Source Sans Pro"/>
        </w:rPr>
        <w:t xml:space="preserve"> in </w:t>
      </w:r>
      <w:r w:rsidRPr="00F36D40" w:rsidR="00CE7F81">
        <w:rPr>
          <w:rFonts w:ascii="Source Sans Pro" w:hAnsi="Source Sans Pro"/>
          <w:color w:val="0000FF"/>
        </w:rPr>
        <w:t>[</w:t>
      </w:r>
      <w:r w:rsidRPr="00F36D40" w:rsidR="00CE7F81">
        <w:rPr>
          <w:rFonts w:ascii="Source Sans Pro" w:hAnsi="Source Sans Pro"/>
          <w:i/>
          <w:iCs/>
          <w:color w:val="0000FF"/>
        </w:rPr>
        <w:t>insert if required to provide materials in any non-English languages per 42 CFR § 422.2267(a):</w:t>
      </w:r>
      <w:r w:rsidRPr="00F36D40" w:rsidR="00CE7F81">
        <w:rPr>
          <w:rFonts w:ascii="Source Sans Pro" w:hAnsi="Source Sans Pro"/>
          <w:color w:val="0000FF"/>
        </w:rPr>
        <w:t xml:space="preserve"> in languages other than English including &lt;required languages&gt; and]</w:t>
      </w:r>
      <w:r w:rsidRPr="00F36D40">
        <w:rPr>
          <w:rFonts w:ascii="Source Sans Pro" w:hAnsi="Source Sans Pro"/>
        </w:rPr>
        <w:t xml:space="preserve"> </w:t>
      </w:r>
      <w:r w:rsidRPr="00F36D40" w:rsidR="009C3F22">
        <w:rPr>
          <w:rFonts w:ascii="Source Sans Pro" w:hAnsi="Source Sans Pro"/>
        </w:rPr>
        <w:t>b</w:t>
      </w:r>
      <w:r w:rsidRPr="00F36D40">
        <w:rPr>
          <w:rFonts w:ascii="Source Sans Pro" w:hAnsi="Source Sans Pro"/>
        </w:rPr>
        <w:t>raille, in large print, or other alternate formats</w:t>
      </w:r>
      <w:r w:rsidRPr="00F36D40" w:rsidR="00E828D1">
        <w:rPr>
          <w:rFonts w:ascii="Source Sans Pro" w:hAnsi="Source Sans Pro"/>
        </w:rPr>
        <w:t xml:space="preserve"> at no cost</w:t>
      </w:r>
      <w:r w:rsidRPr="00F36D40">
        <w:rPr>
          <w:rFonts w:ascii="Source Sans Pro" w:hAnsi="Source Sans Pro"/>
        </w:rPr>
        <w:t xml:space="preserve"> if you need it. </w:t>
      </w:r>
      <w:r w:rsidRPr="00F36D40" w:rsidR="00E828D1">
        <w:rPr>
          <w:rFonts w:ascii="Source Sans Pro" w:hAnsi="Source Sans Pro"/>
        </w:rPr>
        <w:t>W</w:t>
      </w:r>
      <w:r w:rsidRPr="00F36D40">
        <w:rPr>
          <w:rFonts w:ascii="Source Sans Pro" w:hAnsi="Source Sans Pro"/>
        </w:rPr>
        <w:t>e</w:t>
      </w:r>
      <w:r w:rsidRPr="00F36D40" w:rsidR="005D58B4">
        <w:rPr>
          <w:rFonts w:ascii="Source Sans Pro" w:hAnsi="Source Sans Pro"/>
        </w:rPr>
        <w:t xml:space="preserve">’re </w:t>
      </w:r>
      <w:r w:rsidRPr="00F36D40">
        <w:rPr>
          <w:rFonts w:ascii="Source Sans Pro" w:hAnsi="Source Sans Pro"/>
        </w:rPr>
        <w:t xml:space="preserve">required to give you information about </w:t>
      </w:r>
      <w:r w:rsidRPr="00F36D40" w:rsidR="006334DD">
        <w:rPr>
          <w:rFonts w:ascii="Source Sans Pro" w:hAnsi="Source Sans Pro"/>
        </w:rPr>
        <w:t>our plan</w:t>
      </w:r>
      <w:r w:rsidRPr="00F36D40">
        <w:rPr>
          <w:rFonts w:ascii="Source Sans Pro" w:hAnsi="Source Sans Pro"/>
        </w:rPr>
        <w:t xml:space="preserve">’s benefits </w:t>
      </w:r>
      <w:r w:rsidRPr="00F36D40" w:rsidR="00E828D1">
        <w:rPr>
          <w:rFonts w:ascii="Source Sans Pro" w:hAnsi="Source Sans Pro"/>
        </w:rPr>
        <w:t xml:space="preserve">in a format </w:t>
      </w:r>
      <w:r w:rsidRPr="00F36D40" w:rsidR="00D524C3">
        <w:rPr>
          <w:rFonts w:ascii="Source Sans Pro" w:hAnsi="Source Sans Pro"/>
        </w:rPr>
        <w:t>that’s</w:t>
      </w:r>
      <w:r w:rsidRPr="00F36D40">
        <w:rPr>
          <w:rFonts w:ascii="Source Sans Pro" w:hAnsi="Source Sans Pro"/>
        </w:rPr>
        <w:t xml:space="preserve"> accessible and appropriate for you.</w:t>
      </w:r>
      <w:r w:rsidRPr="00F36D40" w:rsidR="009271C3">
        <w:rPr>
          <w:rFonts w:ascii="Source Sans Pro" w:hAnsi="Source Sans Pro"/>
        </w:rPr>
        <w:t xml:space="preserve"> </w:t>
      </w:r>
      <w:r w:rsidRPr="00F36D40" w:rsidR="009271C3">
        <w:rPr>
          <w:rFonts w:ascii="Source Sans Pro" w:hAnsi="Source Sans Pro"/>
          <w:color w:val="000000"/>
        </w:rPr>
        <w:t>To get information from us in a way that works for you, call Member Services</w:t>
      </w:r>
      <w:r w:rsidRPr="00F36D40" w:rsidR="00717324">
        <w:rPr>
          <w:rFonts w:ascii="Source Sans Pro" w:hAnsi="Source Sans Pro"/>
          <w:color w:val="000000"/>
        </w:rPr>
        <w:t xml:space="preserve"> at </w:t>
      </w:r>
      <w:r w:rsidRPr="00F36D40" w:rsidR="00717324">
        <w:rPr>
          <w:rFonts w:ascii="Source Sans Pro" w:hAnsi="Source Sans Pro"/>
          <w:i/>
          <w:iCs/>
          <w:color w:val="0000FF"/>
        </w:rPr>
        <w:t>[insert Member Services number]</w:t>
      </w:r>
      <w:r w:rsidRPr="00F36D40" w:rsidR="00717324">
        <w:rPr>
          <w:rFonts w:ascii="Source Sans Pro" w:hAnsi="Source Sans Pro"/>
        </w:rPr>
        <w:t xml:space="preserve"> (TTY users call </w:t>
      </w:r>
      <w:r w:rsidRPr="00F36D40" w:rsidR="00717324">
        <w:rPr>
          <w:rFonts w:ascii="Source Sans Pro" w:hAnsi="Source Sans Pro"/>
          <w:i/>
          <w:iCs/>
          <w:color w:val="0000FF"/>
        </w:rPr>
        <w:t>[insert TTY number]</w:t>
      </w:r>
      <w:r w:rsidRPr="00F36D40" w:rsidR="00717324">
        <w:rPr>
          <w:rFonts w:ascii="Source Sans Pro" w:hAnsi="Source Sans Pro"/>
        </w:rPr>
        <w:t>)</w:t>
      </w:r>
      <w:r w:rsidRPr="00F36D40" w:rsidR="009271C3">
        <w:rPr>
          <w:rFonts w:ascii="Source Sans Pro" w:hAnsi="Source Sans Pro"/>
          <w:color w:val="000000"/>
        </w:rPr>
        <w:t>.</w:t>
      </w:r>
    </w:p>
    <w:p w:rsidR="0033289D" w:rsidRPr="00F36D40" w:rsidP="0033289D" w14:paraId="467AD20D" w14:textId="3B07CD05">
      <w:pPr>
        <w:ind w:right="180"/>
        <w:rPr>
          <w:rFonts w:ascii="Source Sans Pro" w:hAnsi="Source Sans Pro"/>
        </w:rPr>
      </w:pPr>
      <w:r w:rsidRPr="00F36D40">
        <w:rPr>
          <w:rFonts w:ascii="Source Sans Pro" w:hAnsi="Source Sans Pro"/>
        </w:rPr>
        <w:t>Our plan is required</w:t>
      </w:r>
      <w:r w:rsidRPr="00F36D40" w:rsidR="00212B52">
        <w:rPr>
          <w:rFonts w:ascii="Source Sans Pro" w:hAnsi="Source Sans Pro"/>
        </w:rPr>
        <w:t xml:space="preserve"> to</w:t>
      </w:r>
      <w:r w:rsidRPr="00F36D40">
        <w:rPr>
          <w:rFonts w:ascii="Source Sans Pro" w:hAnsi="Source Sans Pro"/>
        </w:rPr>
        <w:t xml:space="preserve"> give female enrollees the option of direct access to a women’s health specialist within the network for women’s routine and preventive health care services.</w:t>
      </w:r>
    </w:p>
    <w:p w:rsidR="0033289D" w:rsidRPr="00F36D40" w:rsidP="0040252C" w14:paraId="70D929AA" w14:textId="70EFE983">
      <w:pPr>
        <w:ind w:right="180"/>
        <w:rPr>
          <w:rFonts w:ascii="Source Sans Pro" w:hAnsi="Source Sans Pro"/>
        </w:rPr>
      </w:pPr>
      <w:r w:rsidRPr="00F36D40">
        <w:rPr>
          <w:rFonts w:ascii="Source Sans Pro" w:hAnsi="Source Sans Pro"/>
        </w:rPr>
        <w:t xml:space="preserve">If providers in </w:t>
      </w:r>
      <w:r w:rsidRPr="00F36D40" w:rsidR="006334DD">
        <w:rPr>
          <w:rFonts w:ascii="Source Sans Pro" w:hAnsi="Source Sans Pro"/>
        </w:rPr>
        <w:t>our plan</w:t>
      </w:r>
      <w:r w:rsidRPr="00F36D40">
        <w:rPr>
          <w:rFonts w:ascii="Source Sans Pro" w:hAnsi="Source Sans Pro"/>
        </w:rPr>
        <w:t xml:space="preserve">’s network for a specialty </w:t>
      </w:r>
      <w:r w:rsidRPr="00F36D40" w:rsidR="006334DD">
        <w:rPr>
          <w:rFonts w:ascii="Source Sans Pro" w:hAnsi="Source Sans Pro"/>
        </w:rPr>
        <w:t>aren’t</w:t>
      </w:r>
      <w:r w:rsidRPr="00F36D40">
        <w:rPr>
          <w:rFonts w:ascii="Source Sans Pro" w:hAnsi="Source Sans Pro"/>
        </w:rPr>
        <w:t xml:space="preserve"> available, it</w:t>
      </w:r>
      <w:r w:rsidRPr="00F36D40" w:rsidR="005D58B4">
        <w:rPr>
          <w:rFonts w:ascii="Source Sans Pro" w:hAnsi="Source Sans Pro"/>
        </w:rPr>
        <w:t>’s</w:t>
      </w:r>
      <w:r w:rsidRPr="00F36D40">
        <w:rPr>
          <w:rFonts w:ascii="Source Sans Pro" w:hAnsi="Source Sans Pro"/>
        </w:rPr>
        <w:t xml:space="preserve"> </w:t>
      </w:r>
      <w:r w:rsidRPr="00F36D40" w:rsidR="006334DD">
        <w:rPr>
          <w:rFonts w:ascii="Source Sans Pro" w:hAnsi="Source Sans Pro"/>
        </w:rPr>
        <w:t>our plan</w:t>
      </w:r>
      <w:r w:rsidRPr="00F36D40">
        <w:rPr>
          <w:rFonts w:ascii="Source Sans Pro" w:hAnsi="Source Sans Pro"/>
        </w:rPr>
        <w:t xml:space="preserve">’s responsibility to locate specialty providers outside the network who will provide you with the necessary care. In this case, </w:t>
      </w:r>
      <w:r w:rsidRPr="00F36D40" w:rsidR="00803A06">
        <w:rPr>
          <w:rFonts w:ascii="Source Sans Pro" w:hAnsi="Source Sans Pro"/>
        </w:rPr>
        <w:t>you’ll</w:t>
      </w:r>
      <w:r w:rsidRPr="00F36D40">
        <w:rPr>
          <w:rFonts w:ascii="Source Sans Pro" w:hAnsi="Source Sans Pro"/>
        </w:rPr>
        <w:t xml:space="preserve"> only pay in-network cost sharing.</w:t>
      </w:r>
      <w:r w:rsidRPr="00F36D40" w:rsidR="00CA6324">
        <w:rPr>
          <w:rFonts w:ascii="Source Sans Pro" w:hAnsi="Source Sans Pro"/>
        </w:rPr>
        <w:t xml:space="preserve"> If you find yourself in a situation where there are no specialists in </w:t>
      </w:r>
      <w:r w:rsidRPr="00F36D40" w:rsidR="006334DD">
        <w:rPr>
          <w:rFonts w:ascii="Source Sans Pro" w:hAnsi="Source Sans Pro"/>
        </w:rPr>
        <w:t>our plan</w:t>
      </w:r>
      <w:r w:rsidRPr="00F36D40" w:rsidR="00CA6324">
        <w:rPr>
          <w:rFonts w:ascii="Source Sans Pro" w:hAnsi="Source Sans Pro"/>
        </w:rPr>
        <w:t xml:space="preserve">’s network that cover a service you need, call </w:t>
      </w:r>
      <w:r w:rsidRPr="00F36D40" w:rsidR="006334DD">
        <w:rPr>
          <w:rFonts w:ascii="Source Sans Pro" w:hAnsi="Source Sans Pro"/>
        </w:rPr>
        <w:t>our plan</w:t>
      </w:r>
      <w:r w:rsidRPr="00F36D40" w:rsidR="00CA6324">
        <w:rPr>
          <w:rFonts w:ascii="Source Sans Pro" w:hAnsi="Source Sans Pro"/>
        </w:rPr>
        <w:t xml:space="preserve"> for information on where to go to </w:t>
      </w:r>
      <w:r w:rsidRPr="00F36D40" w:rsidR="005D5639">
        <w:rPr>
          <w:rFonts w:ascii="Source Sans Pro" w:hAnsi="Source Sans Pro"/>
        </w:rPr>
        <w:t xml:space="preserve">get </w:t>
      </w:r>
      <w:r w:rsidRPr="00F36D40" w:rsidR="00CA6324">
        <w:rPr>
          <w:rFonts w:ascii="Source Sans Pro" w:hAnsi="Source Sans Pro"/>
        </w:rPr>
        <w:t>this service at in-network cost sharing.</w:t>
      </w:r>
    </w:p>
    <w:p w:rsidR="0013793F" w:rsidRPr="00F36D40" w:rsidP="0013793F" w14:paraId="331BF130" w14:textId="753698CD">
      <w:pPr>
        <w:spacing w:after="0"/>
        <w:rPr>
          <w:rFonts w:ascii="Source Sans Pro" w:hAnsi="Source Sans Pro"/>
        </w:rPr>
      </w:pPr>
      <w:r w:rsidRPr="00F36D40">
        <w:rPr>
          <w:rFonts w:ascii="Source Sans Pro" w:hAnsi="Source Sans Pro"/>
        </w:rPr>
        <w:t xml:space="preserve">If you have any trouble getting information from our plan </w:t>
      </w:r>
      <w:r w:rsidRPr="00F36D40" w:rsidR="00E828D1">
        <w:rPr>
          <w:rFonts w:ascii="Source Sans Pro" w:hAnsi="Source Sans Pro"/>
        </w:rPr>
        <w:t xml:space="preserve">in a format </w:t>
      </w:r>
      <w:r w:rsidRPr="00F36D40" w:rsidR="00D524C3">
        <w:rPr>
          <w:rFonts w:ascii="Source Sans Pro" w:hAnsi="Source Sans Pro"/>
        </w:rPr>
        <w:t>that’s</w:t>
      </w:r>
      <w:r w:rsidRPr="00F36D40" w:rsidR="00E828D1">
        <w:rPr>
          <w:rFonts w:ascii="Source Sans Pro" w:hAnsi="Source Sans Pro"/>
        </w:rPr>
        <w:t xml:space="preserve"> accessible and appropriate for you, </w:t>
      </w:r>
      <w:r w:rsidRPr="00F36D40" w:rsidR="00024A9F">
        <w:rPr>
          <w:rFonts w:ascii="Source Sans Pro" w:hAnsi="Source Sans Pro"/>
        </w:rPr>
        <w:t xml:space="preserve">seeing a women’s health specialist or finding a network specialist, </w:t>
      </w:r>
      <w:r w:rsidRPr="00F36D40" w:rsidR="00E828D1">
        <w:rPr>
          <w:rFonts w:ascii="Source Sans Pro" w:hAnsi="Source Sans Pro"/>
        </w:rPr>
        <w:t xml:space="preserve">call to file a grievance with </w:t>
      </w:r>
      <w:r w:rsidRPr="00F36D40" w:rsidR="00E828D1">
        <w:rPr>
          <w:rFonts w:ascii="Source Sans Pro" w:hAnsi="Source Sans Pro"/>
          <w:i/>
          <w:iCs/>
          <w:color w:val="0000FF"/>
        </w:rPr>
        <w:t>[insert plan contact information]</w:t>
      </w:r>
      <w:r w:rsidRPr="00F36D40" w:rsidR="00E828D1">
        <w:rPr>
          <w:rFonts w:ascii="Source Sans Pro" w:hAnsi="Source Sans Pro"/>
        </w:rPr>
        <w:t xml:space="preserve">. You </w:t>
      </w:r>
      <w:r w:rsidRPr="00F36D40" w:rsidR="00CE53B6">
        <w:rPr>
          <w:rFonts w:ascii="Source Sans Pro" w:hAnsi="Source Sans Pro"/>
        </w:rPr>
        <w:t xml:space="preserve">can </w:t>
      </w:r>
      <w:r w:rsidRPr="00F36D40" w:rsidR="00E828D1">
        <w:rPr>
          <w:rFonts w:ascii="Source Sans Pro" w:hAnsi="Source Sans Pro"/>
        </w:rPr>
        <w:t xml:space="preserve">also file a complaint with Medicare by calling </w:t>
      </w:r>
      <w:r w:rsidRPr="00F36D40">
        <w:rPr>
          <w:rFonts w:ascii="Source Sans Pro" w:hAnsi="Source Sans Pro"/>
        </w:rPr>
        <w:t>1-800-MEDICARE (1-800-633-4227)</w:t>
      </w:r>
      <w:r w:rsidRPr="00F36D40" w:rsidR="00E828D1">
        <w:rPr>
          <w:rFonts w:ascii="Source Sans Pro" w:hAnsi="Source Sans Pro"/>
        </w:rPr>
        <w:t xml:space="preserve"> or directly with the Office for Civil Rights</w:t>
      </w:r>
      <w:r w:rsidRPr="00F36D40" w:rsidR="001905F3">
        <w:rPr>
          <w:rFonts w:ascii="Source Sans Pro" w:hAnsi="Source Sans Pro"/>
        </w:rPr>
        <w:t xml:space="preserve"> 1-800-368-1019 or TTY 1-800-537-7697</w:t>
      </w:r>
      <w:r w:rsidRPr="00F36D40" w:rsidR="00E828D1">
        <w:rPr>
          <w:rFonts w:ascii="Source Sans Pro" w:hAnsi="Source Sans Pro"/>
        </w:rPr>
        <w:t xml:space="preserve">. </w:t>
      </w:r>
    </w:p>
    <w:p w:rsidR="00457A74" w:rsidRPr="00F36D40" w:rsidP="002C71F9" w14:paraId="7BD21506" w14:textId="7370BD51">
      <w:pPr>
        <w:pStyle w:val="Heading3"/>
        <w:rPr>
          <w:rFonts w:ascii="Source Sans Pro" w:hAnsi="Source Sans Pro" w:cs="Arial"/>
          <w:b w:val="0"/>
          <w:bCs w:val="0"/>
        </w:rPr>
      </w:pPr>
      <w:r w:rsidRPr="00F36D40">
        <w:rPr>
          <w:rFonts w:ascii="Source Sans Pro" w:hAnsi="Source Sans Pro"/>
        </w:rPr>
        <w:t>Section 1.2</w:t>
      </w:r>
      <w:r w:rsidRPr="00F36D40" w:rsidR="00D9149E">
        <w:rPr>
          <w:rFonts w:ascii="Source Sans Pro" w:hAnsi="Source Sans Pro"/>
        </w:rPr>
        <w:tab/>
      </w:r>
      <w:r w:rsidRPr="00F36D40">
        <w:rPr>
          <w:rFonts w:ascii="Source Sans Pro" w:hAnsi="Source Sans Pro"/>
        </w:rPr>
        <w:t>We must ensure you get timely access to covered services and drugs</w:t>
      </w:r>
    </w:p>
    <w:p w:rsidR="00D50078" w:rsidRPr="00F36D40" w:rsidP="0013793F" w14:paraId="792FAC5F" w14:textId="561730A6">
      <w:pPr>
        <w:rPr>
          <w:rFonts w:ascii="Source Sans Pro" w:hAnsi="Source Sans Pro"/>
          <w:color w:val="0000FF"/>
        </w:rPr>
      </w:pPr>
      <w:r w:rsidRPr="00F36D40">
        <w:rPr>
          <w:rFonts w:ascii="Source Sans Pro" w:hAnsi="Source Sans Pro"/>
        </w:rPr>
        <w:t>Y</w:t>
      </w:r>
      <w:r w:rsidRPr="00F36D40" w:rsidR="0013793F">
        <w:rPr>
          <w:rFonts w:ascii="Source Sans Pro" w:hAnsi="Source Sans Pro"/>
        </w:rPr>
        <w:t xml:space="preserve">ou have the right to choose a </w:t>
      </w:r>
      <w:r w:rsidRPr="00F36D40" w:rsidR="0013793F">
        <w:rPr>
          <w:rFonts w:ascii="Source Sans Pro" w:hAnsi="Source Sans Pro"/>
          <w:color w:val="0000FF"/>
        </w:rPr>
        <w:t>[</w:t>
      </w:r>
      <w:r w:rsidRPr="00F36D40" w:rsidR="0013793F">
        <w:rPr>
          <w:rFonts w:ascii="Source Sans Pro" w:hAnsi="Source Sans Pro"/>
          <w:i/>
          <w:iCs/>
          <w:color w:val="0000FF"/>
        </w:rPr>
        <w:t>insert as appropriate:</w:t>
      </w:r>
      <w:r w:rsidRPr="00F36D40" w:rsidR="0013793F">
        <w:rPr>
          <w:rFonts w:ascii="Source Sans Pro" w:hAnsi="Source Sans Pro"/>
          <w:color w:val="0000FF"/>
        </w:rPr>
        <w:t xml:space="preserve"> primary care provider (PCP) </w:t>
      </w:r>
      <w:r w:rsidRPr="00F36D40" w:rsidR="0013793F">
        <w:rPr>
          <w:rFonts w:ascii="Source Sans Pro" w:hAnsi="Source Sans Pro"/>
          <w:i/>
          <w:iCs/>
          <w:color w:val="0000FF"/>
        </w:rPr>
        <w:t>OR</w:t>
      </w:r>
      <w:r w:rsidRPr="00F36D40" w:rsidR="0013793F">
        <w:rPr>
          <w:rFonts w:ascii="Source Sans Pro" w:hAnsi="Source Sans Pro"/>
          <w:color w:val="0000FF"/>
        </w:rPr>
        <w:t xml:space="preserve"> provider]</w:t>
      </w:r>
      <w:r w:rsidRPr="00F36D40" w:rsidR="0013793F">
        <w:rPr>
          <w:rFonts w:ascii="Source Sans Pro" w:hAnsi="Source Sans Pro"/>
        </w:rPr>
        <w:t xml:space="preserve"> in </w:t>
      </w:r>
      <w:r w:rsidRPr="00F36D40" w:rsidR="006334DD">
        <w:rPr>
          <w:rFonts w:ascii="Source Sans Pro" w:hAnsi="Source Sans Pro"/>
        </w:rPr>
        <w:t>our plan</w:t>
      </w:r>
      <w:r w:rsidRPr="00F36D40" w:rsidR="0013793F">
        <w:rPr>
          <w:rFonts w:ascii="Source Sans Pro" w:hAnsi="Source Sans Pro"/>
        </w:rPr>
        <w:t xml:space="preserve">’s network to provide and arrange for your covered services. </w:t>
      </w:r>
      <w:r w:rsidRPr="00F36D40" w:rsidR="0013793F">
        <w:rPr>
          <w:rFonts w:ascii="Source Sans Pro" w:hAnsi="Source Sans Pro"/>
          <w:i/>
          <w:iCs/>
          <w:color w:val="0000FF"/>
        </w:rPr>
        <w:t xml:space="preserve">[Plans </w:t>
      </w:r>
      <w:r w:rsidRPr="00F36D40" w:rsidR="00E04A88">
        <w:rPr>
          <w:rFonts w:ascii="Source Sans Pro" w:hAnsi="Source Sans Pro"/>
          <w:i/>
          <w:iCs/>
          <w:color w:val="0000FF"/>
        </w:rPr>
        <w:t>can</w:t>
      </w:r>
      <w:r w:rsidRPr="00F36D40" w:rsidR="0013793F">
        <w:rPr>
          <w:rFonts w:ascii="Source Sans Pro" w:hAnsi="Source Sans Pro"/>
          <w:i/>
          <w:iCs/>
          <w:color w:val="0000FF"/>
        </w:rPr>
        <w:t xml:space="preserve"> edit this sentence to add other types of providers that members </w:t>
      </w:r>
      <w:r w:rsidRPr="00F36D40" w:rsidR="00E04A88">
        <w:rPr>
          <w:rFonts w:ascii="Source Sans Pro" w:hAnsi="Source Sans Pro"/>
          <w:i/>
          <w:iCs/>
          <w:color w:val="0000FF"/>
        </w:rPr>
        <w:t>can</w:t>
      </w:r>
      <w:r w:rsidRPr="00F36D40" w:rsidR="0013793F">
        <w:rPr>
          <w:rFonts w:ascii="Source Sans Pro" w:hAnsi="Source Sans Pro"/>
          <w:i/>
          <w:iCs/>
          <w:color w:val="0000FF"/>
        </w:rPr>
        <w:t xml:space="preserve"> see without a referral</w:t>
      </w:r>
      <w:r w:rsidRPr="00F36D40" w:rsidR="005F32B5">
        <w:rPr>
          <w:rFonts w:ascii="Source Sans Pro" w:hAnsi="Source Sans Pro"/>
          <w:i/>
          <w:iCs/>
          <w:color w:val="0000FF"/>
        </w:rPr>
        <w:t>.</w:t>
      </w:r>
      <w:r w:rsidRPr="00F36D40" w:rsidR="0013793F">
        <w:rPr>
          <w:rFonts w:ascii="Source Sans Pro" w:hAnsi="Source Sans Pro"/>
          <w:i/>
          <w:iCs/>
          <w:color w:val="0000FF"/>
        </w:rPr>
        <w:t xml:space="preserve">] </w:t>
      </w:r>
      <w:r w:rsidRPr="00F36D40" w:rsidR="0013793F">
        <w:rPr>
          <w:rFonts w:ascii="Source Sans Pro" w:hAnsi="Source Sans Pro"/>
        </w:rPr>
        <w:t xml:space="preserve">You also have the right to go to a women’s health specialist (such as a gynecologist) without a referral. </w:t>
      </w:r>
      <w:r w:rsidRPr="00F36D40" w:rsidR="000C09D4">
        <w:rPr>
          <w:rFonts w:ascii="Source Sans Pro" w:hAnsi="Source Sans Pro"/>
          <w:color w:val="0000FF"/>
        </w:rPr>
        <w:t>[</w:t>
      </w:r>
      <w:r w:rsidRPr="00F36D40" w:rsidR="000C09D4">
        <w:rPr>
          <w:rFonts w:ascii="Source Sans Pro" w:hAnsi="Source Sans Pro"/>
          <w:i/>
          <w:iCs/>
          <w:color w:val="0000FF"/>
        </w:rPr>
        <w:t>If applicable, replace previous sentence with:</w:t>
      </w:r>
      <w:r w:rsidRPr="00F36D40" w:rsidR="000C09D4">
        <w:rPr>
          <w:rFonts w:ascii="Source Sans Pro" w:hAnsi="Source Sans Pro"/>
          <w:color w:val="0000FF"/>
        </w:rPr>
        <w:t xml:space="preserve"> </w:t>
      </w:r>
      <w:r w:rsidRPr="00F36D40" w:rsidR="00E8220D">
        <w:rPr>
          <w:rFonts w:ascii="Source Sans Pro" w:hAnsi="Source Sans Pro"/>
          <w:color w:val="0000FF"/>
        </w:rPr>
        <w:t xml:space="preserve">We </w:t>
      </w:r>
      <w:r w:rsidRPr="00F36D40" w:rsidR="0023621C">
        <w:rPr>
          <w:rFonts w:ascii="Source Sans Pro" w:hAnsi="Source Sans Pro"/>
          <w:color w:val="0000FF"/>
        </w:rPr>
        <w:t>don’t</w:t>
      </w:r>
      <w:r w:rsidRPr="00F36D40" w:rsidR="00E8220D">
        <w:rPr>
          <w:rFonts w:ascii="Source Sans Pro" w:hAnsi="Source Sans Pro"/>
          <w:color w:val="0000FF"/>
        </w:rPr>
        <w:t xml:space="preserve"> require you to get referrals [</w:t>
      </w:r>
      <w:r w:rsidRPr="00F36D40" w:rsidR="00E8220D">
        <w:rPr>
          <w:rFonts w:ascii="Source Sans Pro" w:hAnsi="Source Sans Pro"/>
          <w:i/>
          <w:iCs/>
          <w:color w:val="0000FF"/>
        </w:rPr>
        <w:t xml:space="preserve">insert if applicable: </w:t>
      </w:r>
      <w:r w:rsidRPr="00F36D40" w:rsidR="00E8220D">
        <w:rPr>
          <w:rFonts w:ascii="Source Sans Pro" w:hAnsi="Source Sans Pro"/>
          <w:color w:val="0000FF"/>
        </w:rPr>
        <w:t>to go to</w:t>
      </w:r>
      <w:r w:rsidRPr="00F36D40" w:rsidR="00E8220D">
        <w:rPr>
          <w:rFonts w:ascii="Source Sans Pro" w:hAnsi="Source Sans Pro"/>
          <w:i/>
          <w:iCs/>
          <w:color w:val="0000FF"/>
        </w:rPr>
        <w:t xml:space="preserve"> </w:t>
      </w:r>
      <w:r w:rsidRPr="00F36D40" w:rsidR="00E8220D">
        <w:rPr>
          <w:rFonts w:ascii="Source Sans Pro" w:hAnsi="Source Sans Pro"/>
          <w:color w:val="0000FF"/>
        </w:rPr>
        <w:t>network providers.]</w:t>
      </w:r>
      <w:r w:rsidRPr="00F36D40" w:rsidR="005373C9">
        <w:rPr>
          <w:rFonts w:ascii="Source Sans Pro" w:hAnsi="Source Sans Pro"/>
          <w:color w:val="0000FF"/>
        </w:rPr>
        <w:t>]</w:t>
      </w:r>
    </w:p>
    <w:p w:rsidR="0013793F" w:rsidRPr="00F36D40" w14:paraId="34F4ABC1" w14:textId="42D7551C">
      <w:pPr>
        <w:rPr>
          <w:rFonts w:ascii="Source Sans Pro" w:hAnsi="Source Sans Pro"/>
          <w:b/>
          <w:bCs/>
          <w:i/>
          <w:iCs/>
          <w:u w:val="single"/>
        </w:rPr>
      </w:pPr>
      <w:r w:rsidRPr="00F36D40">
        <w:rPr>
          <w:rFonts w:ascii="Source Sans Pro" w:hAnsi="Source Sans Pro"/>
        </w:rPr>
        <w:t>Y</w:t>
      </w:r>
      <w:r w:rsidRPr="00F36D40">
        <w:rPr>
          <w:rFonts w:ascii="Source Sans Pro" w:hAnsi="Source Sans Pro"/>
        </w:rPr>
        <w:t xml:space="preserve">ou have the right to get appointments and covered services from </w:t>
      </w:r>
      <w:r w:rsidRPr="00F36D40" w:rsidR="006334DD">
        <w:rPr>
          <w:rFonts w:ascii="Source Sans Pro" w:hAnsi="Source Sans Pro"/>
        </w:rPr>
        <w:t>our plan</w:t>
      </w:r>
      <w:r w:rsidRPr="00F36D40">
        <w:rPr>
          <w:rFonts w:ascii="Source Sans Pro" w:hAnsi="Source Sans Pro"/>
        </w:rPr>
        <w:t xml:space="preserve">’s network of providers </w:t>
      </w:r>
      <w:r w:rsidRPr="00F36D40">
        <w:rPr>
          <w:rFonts w:ascii="Source Sans Pro" w:hAnsi="Source Sans Pro"/>
          <w:i/>
          <w:iCs/>
        </w:rPr>
        <w:t>within a reasonable amount of time</w:t>
      </w:r>
      <w:r w:rsidRPr="00F36D40">
        <w:rPr>
          <w:rFonts w:ascii="Source Sans Pro" w:hAnsi="Source Sans Pro"/>
        </w:rPr>
        <w:t>. This includes the right to get timely services from specialists when you need that care. You also have the right to get your prescriptions filled or refilled at any of our network pharmacies without long delays.</w:t>
      </w:r>
    </w:p>
    <w:p w:rsidR="00FD6061" w:rsidRPr="00F36D40" w:rsidP="00AB6D46" w14:paraId="296DCCAD" w14:textId="410AAE43">
      <w:pPr>
        <w:spacing w:before="0" w:beforeAutospacing="0"/>
        <w:rPr>
          <w:rFonts w:ascii="Source Sans Pro" w:hAnsi="Source Sans Pro"/>
        </w:rPr>
      </w:pPr>
      <w:r w:rsidRPr="00F36D40">
        <w:rPr>
          <w:rFonts w:ascii="Source Sans Pro" w:hAnsi="Source Sans Pro"/>
        </w:rPr>
        <w:t xml:space="preserve">If you think that </w:t>
      </w:r>
      <w:r w:rsidRPr="00F36D40" w:rsidR="006334DD">
        <w:rPr>
          <w:rFonts w:ascii="Source Sans Pro" w:hAnsi="Source Sans Pro"/>
        </w:rPr>
        <w:t>you</w:t>
      </w:r>
      <w:r w:rsidRPr="00F36D40" w:rsidR="00CD22B7">
        <w:rPr>
          <w:rFonts w:ascii="Source Sans Pro" w:hAnsi="Source Sans Pro"/>
        </w:rPr>
        <w:t xml:space="preserve"> </w:t>
      </w:r>
      <w:r w:rsidRPr="00F36D40" w:rsidR="006334DD">
        <w:rPr>
          <w:rFonts w:ascii="Source Sans Pro" w:hAnsi="Source Sans Pro"/>
        </w:rPr>
        <w:t>aren’t</w:t>
      </w:r>
      <w:r w:rsidRPr="00F36D40">
        <w:rPr>
          <w:rFonts w:ascii="Source Sans Pro" w:hAnsi="Source Sans Pro"/>
        </w:rPr>
        <w:t xml:space="preserve"> getting your medical care or Part D drugs within a reasonable amount of time, Chapter 9 tells what you can do.</w:t>
      </w:r>
      <w:r w:rsidRPr="00F36D40">
        <w:rPr>
          <w:rFonts w:ascii="Source Sans Pro" w:hAnsi="Source Sans Pro"/>
        </w:rPr>
        <w:t xml:space="preserve"> </w:t>
      </w:r>
    </w:p>
    <w:p w:rsidR="007154A2" w:rsidRPr="00F36D40" w:rsidP="002C71F9" w14:paraId="1EB34325" w14:textId="10550F8E">
      <w:pPr>
        <w:pStyle w:val="Heading3"/>
        <w:rPr>
          <w:rFonts w:ascii="Source Sans Pro" w:hAnsi="Source Sans Pro" w:cs="Arial"/>
          <w:b w:val="0"/>
          <w:bCs w:val="0"/>
        </w:rPr>
      </w:pPr>
      <w:r w:rsidRPr="00F36D40">
        <w:rPr>
          <w:rFonts w:ascii="Source Sans Pro" w:hAnsi="Source Sans Pro" w:cs="Arial"/>
        </w:rPr>
        <w:t>S</w:t>
      </w:r>
      <w:r w:rsidRPr="00F36D40">
        <w:rPr>
          <w:rFonts w:ascii="Source Sans Pro" w:hAnsi="Source Sans Pro"/>
        </w:rPr>
        <w:t>ection 1.3</w:t>
      </w:r>
      <w:r w:rsidRPr="00F36D40" w:rsidR="00D9149E">
        <w:rPr>
          <w:rFonts w:ascii="Source Sans Pro" w:hAnsi="Source Sans Pro"/>
        </w:rPr>
        <w:tab/>
      </w:r>
      <w:r w:rsidRPr="00F36D40">
        <w:rPr>
          <w:rFonts w:ascii="Source Sans Pro" w:hAnsi="Source Sans Pro"/>
        </w:rPr>
        <w:t>We must protect the privacy of your personal health information</w:t>
      </w:r>
    </w:p>
    <w:p w:rsidR="0013793F" w:rsidRPr="00F36D40" w:rsidP="00026022" w14:paraId="04136FE2" w14:textId="1552A5E7">
      <w:pPr>
        <w:rPr>
          <w:rFonts w:ascii="Source Sans Pro" w:hAnsi="Source Sans Pro"/>
        </w:rPr>
      </w:pPr>
      <w:r w:rsidRPr="00F36D40">
        <w:rPr>
          <w:rFonts w:ascii="Source Sans Pro" w:hAnsi="Source Sans Pro"/>
        </w:rPr>
        <w:t>Federal and state laws protect the privacy of your medical records and personal health information. We protect your personal health informa</w:t>
      </w:r>
      <w:r w:rsidRPr="00F36D40" w:rsidR="001001A8">
        <w:rPr>
          <w:rFonts w:ascii="Source Sans Pro" w:hAnsi="Source Sans Pro"/>
        </w:rPr>
        <w:t>tion as required by these laws.</w:t>
      </w:r>
    </w:p>
    <w:p w:rsidR="0013793F" w:rsidRPr="00F36D40" w:rsidP="00C43A77" w14:paraId="78B7D2BE" w14:textId="44E51BAC">
      <w:pPr>
        <w:pStyle w:val="ListBullet"/>
        <w:numPr>
          <w:ilvl w:val="0"/>
          <w:numId w:val="57"/>
        </w:numPr>
        <w:ind w:left="720"/>
        <w:rPr>
          <w:rFonts w:ascii="Source Sans Pro" w:hAnsi="Source Sans Pro"/>
        </w:rPr>
      </w:pPr>
      <w:r w:rsidRPr="00F36D40">
        <w:rPr>
          <w:rFonts w:ascii="Source Sans Pro" w:hAnsi="Source Sans Pro"/>
        </w:rPr>
        <w:t xml:space="preserve">Your personal health information includes the </w:t>
      </w:r>
      <w:r w:rsidRPr="00F36D40">
        <w:rPr>
          <w:rFonts w:ascii="Source Sans Pro" w:hAnsi="Source Sans Pro"/>
          <w:b/>
        </w:rPr>
        <w:t>personal information</w:t>
      </w:r>
      <w:r w:rsidRPr="00F36D40">
        <w:rPr>
          <w:rFonts w:ascii="Source Sans Pro" w:hAnsi="Source Sans Pro"/>
        </w:rPr>
        <w:t xml:space="preserve"> you gave us when you enrolled in this plan as well as your medical records and other medical and health information.</w:t>
      </w:r>
    </w:p>
    <w:p w:rsidR="0013793F" w:rsidRPr="00F36D40" w:rsidP="00C43A77" w14:paraId="3F1CB238" w14:textId="3FB45A61">
      <w:pPr>
        <w:pStyle w:val="ListBullet"/>
        <w:numPr>
          <w:ilvl w:val="0"/>
          <w:numId w:val="57"/>
        </w:numPr>
        <w:ind w:left="720"/>
        <w:rPr>
          <w:rFonts w:ascii="Source Sans Pro" w:hAnsi="Source Sans Pro"/>
        </w:rPr>
      </w:pPr>
      <w:r w:rsidRPr="00F36D40">
        <w:rPr>
          <w:rFonts w:ascii="Source Sans Pro" w:hAnsi="Source Sans Pro"/>
        </w:rPr>
        <w:t>Y</w:t>
      </w:r>
      <w:r w:rsidRPr="00F36D40">
        <w:rPr>
          <w:rFonts w:ascii="Source Sans Pro" w:hAnsi="Source Sans Pro"/>
        </w:rPr>
        <w:t xml:space="preserve">ou </w:t>
      </w:r>
      <w:r w:rsidRPr="00F36D40">
        <w:rPr>
          <w:rFonts w:ascii="Source Sans Pro" w:hAnsi="Source Sans Pro"/>
        </w:rPr>
        <w:t xml:space="preserve">have </w:t>
      </w:r>
      <w:r w:rsidRPr="00F36D40">
        <w:rPr>
          <w:rFonts w:ascii="Source Sans Pro" w:hAnsi="Source Sans Pro"/>
        </w:rPr>
        <w:t xml:space="preserve">rights related to </w:t>
      </w:r>
      <w:r w:rsidRPr="00F36D40">
        <w:rPr>
          <w:rFonts w:ascii="Source Sans Pro" w:hAnsi="Source Sans Pro"/>
        </w:rPr>
        <w:t xml:space="preserve">your </w:t>
      </w:r>
      <w:r w:rsidRPr="00F36D40">
        <w:rPr>
          <w:rFonts w:ascii="Source Sans Pro" w:hAnsi="Source Sans Pro"/>
        </w:rPr>
        <w:t xml:space="preserve">information and controlling how your health information is used. We give you a written notice, called a </w:t>
      </w:r>
      <w:r w:rsidRPr="00F36D40">
        <w:rPr>
          <w:rFonts w:ascii="Source Sans Pro" w:hAnsi="Source Sans Pro"/>
          <w:i/>
        </w:rPr>
        <w:t>Notice of Privacy Practice</w:t>
      </w:r>
      <w:r w:rsidRPr="00F36D40">
        <w:rPr>
          <w:rFonts w:ascii="Source Sans Pro" w:hAnsi="Source Sans Pro"/>
        </w:rPr>
        <w:t>,</w:t>
      </w:r>
      <w:r w:rsidRPr="00F36D40">
        <w:rPr>
          <w:rFonts w:ascii="Source Sans Pro" w:hAnsi="Source Sans Pro"/>
        </w:rPr>
        <w:t xml:space="preserve"> </w:t>
      </w:r>
      <w:r w:rsidRPr="00F36D40">
        <w:rPr>
          <w:rFonts w:ascii="Source Sans Pro" w:hAnsi="Source Sans Pro"/>
        </w:rPr>
        <w:t xml:space="preserve">that </w:t>
      </w:r>
      <w:r w:rsidRPr="00F36D40" w:rsidR="00304EC2">
        <w:rPr>
          <w:rFonts w:ascii="Source Sans Pro" w:hAnsi="Source Sans Pro"/>
        </w:rPr>
        <w:t>talks</w:t>
      </w:r>
      <w:r w:rsidRPr="00F36D40">
        <w:rPr>
          <w:rFonts w:ascii="Source Sans Pro" w:hAnsi="Source Sans Pro"/>
        </w:rPr>
        <w:t xml:space="preserve"> about these rights and explains how we protect the privacy of your health information.</w:t>
      </w:r>
    </w:p>
    <w:p w:rsidR="0013793F" w:rsidRPr="00F36D40" w:rsidP="004A186F" w14:paraId="4AEDD719" w14:textId="77777777">
      <w:pPr>
        <w:pStyle w:val="subheading"/>
        <w:rPr>
          <w:rFonts w:ascii="Source Sans Pro" w:hAnsi="Source Sans Pro"/>
        </w:rPr>
      </w:pPr>
      <w:r w:rsidRPr="00F36D40">
        <w:rPr>
          <w:rFonts w:ascii="Source Sans Pro" w:hAnsi="Source Sans Pro"/>
        </w:rPr>
        <w:t>How do we protect the privacy of your health information?</w:t>
      </w:r>
    </w:p>
    <w:p w:rsidR="0013793F" w:rsidRPr="00F36D40" w:rsidP="00C43A77" w14:paraId="2161C23C" w14:textId="77777777">
      <w:pPr>
        <w:pStyle w:val="ListBullet"/>
        <w:numPr>
          <w:ilvl w:val="0"/>
          <w:numId w:val="58"/>
        </w:numPr>
        <w:ind w:left="720"/>
        <w:rPr>
          <w:rFonts w:ascii="Source Sans Pro" w:hAnsi="Source Sans Pro"/>
        </w:rPr>
      </w:pPr>
      <w:r w:rsidRPr="00F36D40">
        <w:rPr>
          <w:rFonts w:ascii="Source Sans Pro" w:hAnsi="Source Sans Pro"/>
        </w:rPr>
        <w:t>We make sure that unauthorized people do</w:t>
      </w:r>
      <w:r w:rsidRPr="00F36D40" w:rsidR="001001A8">
        <w:rPr>
          <w:rFonts w:ascii="Source Sans Pro" w:hAnsi="Source Sans Pro"/>
        </w:rPr>
        <w:t>n’t see or change your records.</w:t>
      </w:r>
    </w:p>
    <w:p w:rsidR="00755C83" w:rsidRPr="00F36D40" w:rsidP="00C43A77" w14:paraId="7B6BA11F" w14:textId="070B2C72">
      <w:pPr>
        <w:pStyle w:val="ListBullet"/>
        <w:numPr>
          <w:ilvl w:val="0"/>
          <w:numId w:val="58"/>
        </w:numPr>
        <w:ind w:left="720"/>
        <w:rPr>
          <w:rFonts w:ascii="Source Sans Pro" w:hAnsi="Source Sans Pro"/>
        </w:rPr>
      </w:pPr>
      <w:r w:rsidRPr="00F36D40">
        <w:rPr>
          <w:rFonts w:ascii="Source Sans Pro" w:hAnsi="Source Sans Pro"/>
        </w:rPr>
        <w:t xml:space="preserve">Except for the circumstances noted below, if we intend to give your health information to anyone who isn’t providing your care or paying for your care, </w:t>
      </w:r>
      <w:r w:rsidRPr="00F36D40">
        <w:rPr>
          <w:rFonts w:ascii="Source Sans Pro" w:hAnsi="Source Sans Pro"/>
          <w:i/>
          <w:iCs/>
        </w:rPr>
        <w:t>we are required to get written permission from you or someone you</w:t>
      </w:r>
      <w:r w:rsidRPr="00F36D40" w:rsidR="00B74B9D">
        <w:rPr>
          <w:rFonts w:ascii="Source Sans Pro" w:hAnsi="Source Sans Pro"/>
          <w:i/>
          <w:iCs/>
        </w:rPr>
        <w:t>’ve</w:t>
      </w:r>
      <w:r w:rsidRPr="00F36D40">
        <w:rPr>
          <w:rFonts w:ascii="Source Sans Pro" w:hAnsi="Source Sans Pro"/>
          <w:i/>
          <w:iCs/>
        </w:rPr>
        <w:t xml:space="preserve"> given legal power to make decisions for you first. </w:t>
      </w:r>
    </w:p>
    <w:p w:rsidR="0013793F" w:rsidRPr="00F36D40" w:rsidP="00C43A77" w14:paraId="4CFD0E49" w14:textId="69AEF096">
      <w:pPr>
        <w:pStyle w:val="ListBullet"/>
        <w:numPr>
          <w:ilvl w:val="0"/>
          <w:numId w:val="58"/>
        </w:numPr>
        <w:ind w:left="720"/>
        <w:rPr>
          <w:rFonts w:ascii="Source Sans Pro" w:hAnsi="Source Sans Pro"/>
        </w:rPr>
      </w:pPr>
      <w:r w:rsidRPr="00F36D40">
        <w:rPr>
          <w:rFonts w:ascii="Source Sans Pro" w:hAnsi="Source Sans Pro"/>
        </w:rPr>
        <w:t xml:space="preserve">There are certain exceptions that </w:t>
      </w:r>
      <w:r w:rsidRPr="00F36D40" w:rsidR="0023621C">
        <w:rPr>
          <w:rFonts w:ascii="Source Sans Pro" w:hAnsi="Source Sans Pro"/>
        </w:rPr>
        <w:t>don’t</w:t>
      </w:r>
      <w:r w:rsidRPr="00F36D40">
        <w:rPr>
          <w:rFonts w:ascii="Source Sans Pro" w:hAnsi="Source Sans Pro"/>
        </w:rPr>
        <w:t xml:space="preserve"> require us to get your written permission first. These exceptions </w:t>
      </w:r>
      <w:r w:rsidRPr="00F36D40" w:rsidR="001001A8">
        <w:rPr>
          <w:rFonts w:ascii="Source Sans Pro" w:hAnsi="Source Sans Pro"/>
        </w:rPr>
        <w:t>are allowed or required by law.</w:t>
      </w:r>
    </w:p>
    <w:p w:rsidR="0013793F" w:rsidRPr="00F36D40" w:rsidP="00C43A77" w14:paraId="2319F5F1" w14:textId="1EF911DD">
      <w:pPr>
        <w:pStyle w:val="ListBullet2"/>
        <w:numPr>
          <w:ilvl w:val="0"/>
          <w:numId w:val="100"/>
        </w:numPr>
        <w:ind w:left="1440"/>
        <w:rPr>
          <w:rFonts w:ascii="Source Sans Pro" w:hAnsi="Source Sans Pro"/>
        </w:rPr>
      </w:pPr>
      <w:r w:rsidRPr="00F36D40">
        <w:rPr>
          <w:rFonts w:ascii="Source Sans Pro" w:hAnsi="Source Sans Pro"/>
        </w:rPr>
        <w:t>W</w:t>
      </w:r>
      <w:r w:rsidRPr="00F36D40">
        <w:rPr>
          <w:rFonts w:ascii="Source Sans Pro" w:hAnsi="Source Sans Pro"/>
        </w:rPr>
        <w:t>e are required to release health information to government agencies that a</w:t>
      </w:r>
      <w:r w:rsidRPr="00F36D40" w:rsidR="001001A8">
        <w:rPr>
          <w:rFonts w:ascii="Source Sans Pro" w:hAnsi="Source Sans Pro"/>
        </w:rPr>
        <w:t>re checking on quality of care.</w:t>
      </w:r>
    </w:p>
    <w:p w:rsidR="0013793F" w:rsidRPr="00F36D40" w:rsidP="00C43A77" w14:paraId="35FCD5D9" w14:textId="056EF93A">
      <w:pPr>
        <w:pStyle w:val="ListBullet2"/>
        <w:numPr>
          <w:ilvl w:val="0"/>
          <w:numId w:val="100"/>
        </w:numPr>
        <w:ind w:left="1440"/>
        <w:rPr>
          <w:rFonts w:ascii="Source Sans Pro" w:hAnsi="Source Sans Pro"/>
        </w:rPr>
      </w:pPr>
      <w:r w:rsidRPr="00F36D40">
        <w:rPr>
          <w:rFonts w:ascii="Source Sans Pro" w:hAnsi="Source Sans Pro"/>
        </w:rPr>
        <w:t xml:space="preserve">Because </w:t>
      </w:r>
      <w:r w:rsidRPr="00F36D40" w:rsidR="006334DD">
        <w:rPr>
          <w:rFonts w:ascii="Source Sans Pro" w:hAnsi="Source Sans Pro"/>
        </w:rPr>
        <w:t>you’re</w:t>
      </w:r>
      <w:r w:rsidRPr="00F36D40">
        <w:rPr>
          <w:rFonts w:ascii="Source Sans Pro" w:hAnsi="Source Sans Pro"/>
        </w:rPr>
        <w:t xml:space="preserve"> a member of our plan through Medicare, we are required to give Medicare your health information including information about your Part D prescription drugs. If Medicare releases your information for research or other uses, this will be done according to </w:t>
      </w:r>
      <w:r w:rsidRPr="00F36D40" w:rsidR="006334DD">
        <w:rPr>
          <w:rFonts w:ascii="Source Sans Pro" w:hAnsi="Source Sans Pro"/>
        </w:rPr>
        <w:t>federal</w:t>
      </w:r>
      <w:r w:rsidRPr="00F36D40">
        <w:rPr>
          <w:rFonts w:ascii="Source Sans Pro" w:hAnsi="Source Sans Pro"/>
        </w:rPr>
        <w:t xml:space="preserve"> statutes and regulations</w:t>
      </w:r>
      <w:r w:rsidRPr="00F36D40" w:rsidR="00D85812">
        <w:rPr>
          <w:rFonts w:ascii="Source Sans Pro" w:hAnsi="Source Sans Pro"/>
        </w:rPr>
        <w:t>; typically, this requires that information that uniquely identifies you not be shared</w:t>
      </w:r>
      <w:r w:rsidRPr="00F36D40">
        <w:rPr>
          <w:rFonts w:ascii="Source Sans Pro" w:hAnsi="Source Sans Pro"/>
        </w:rPr>
        <w:t>.</w:t>
      </w:r>
    </w:p>
    <w:p w:rsidR="0013793F" w:rsidRPr="00F36D40" w:rsidP="004A186F" w14:paraId="3FA4C19F" w14:textId="63412447">
      <w:pPr>
        <w:pStyle w:val="subheading"/>
        <w:rPr>
          <w:rFonts w:ascii="Source Sans Pro" w:hAnsi="Source Sans Pro"/>
        </w:rPr>
      </w:pPr>
      <w:r w:rsidRPr="00F36D40">
        <w:rPr>
          <w:rFonts w:ascii="Source Sans Pro" w:hAnsi="Source Sans Pro"/>
        </w:rPr>
        <w:t>You can see the information in your records and know how</w:t>
      </w:r>
      <w:r w:rsidRPr="00F36D40" w:rsidR="001001A8">
        <w:rPr>
          <w:rFonts w:ascii="Source Sans Pro" w:hAnsi="Source Sans Pro"/>
        </w:rPr>
        <w:t xml:space="preserve"> it</w:t>
      </w:r>
      <w:r w:rsidRPr="00F36D40" w:rsidR="00CD22B7">
        <w:rPr>
          <w:rFonts w:ascii="Source Sans Pro" w:hAnsi="Source Sans Pro"/>
        </w:rPr>
        <w:t>’</w:t>
      </w:r>
      <w:r w:rsidRPr="00F36D40" w:rsidR="00E01603">
        <w:rPr>
          <w:rFonts w:ascii="Source Sans Pro" w:hAnsi="Source Sans Pro"/>
        </w:rPr>
        <w:t>s</w:t>
      </w:r>
      <w:r w:rsidRPr="00F36D40" w:rsidR="001001A8">
        <w:rPr>
          <w:rFonts w:ascii="Source Sans Pro" w:hAnsi="Source Sans Pro"/>
        </w:rPr>
        <w:t xml:space="preserve"> been shared with others</w:t>
      </w:r>
    </w:p>
    <w:p w:rsidR="0013793F" w:rsidRPr="00F36D40" w:rsidP="0013793F" w14:paraId="2EA4B7CC" w14:textId="75A76A99">
      <w:pPr>
        <w:rPr>
          <w:rFonts w:ascii="Source Sans Pro" w:hAnsi="Source Sans Pro"/>
        </w:rPr>
      </w:pPr>
      <w:r w:rsidRPr="00F36D40">
        <w:rPr>
          <w:rFonts w:ascii="Source Sans Pro" w:hAnsi="Source Sans Pro"/>
        </w:rPr>
        <w:t xml:space="preserve">You have the right to look at your medical records held at </w:t>
      </w:r>
      <w:r w:rsidRPr="00F36D40" w:rsidR="006334DD">
        <w:rPr>
          <w:rFonts w:ascii="Source Sans Pro" w:hAnsi="Source Sans Pro"/>
        </w:rPr>
        <w:t>our plan</w:t>
      </w:r>
      <w:r w:rsidRPr="00F36D40">
        <w:rPr>
          <w:rFonts w:ascii="Source Sans Pro" w:hAnsi="Source Sans Pro"/>
        </w:rPr>
        <w:t>, and to get a copy of your records. We</w:t>
      </w:r>
      <w:r w:rsidRPr="00F36D40" w:rsidR="00CD22B7">
        <w:rPr>
          <w:rFonts w:ascii="Source Sans Pro" w:hAnsi="Source Sans Pro"/>
        </w:rPr>
        <w:t>’</w:t>
      </w:r>
      <w:r w:rsidRPr="00F36D40" w:rsidR="00E01603">
        <w:rPr>
          <w:rFonts w:ascii="Source Sans Pro" w:hAnsi="Source Sans Pro"/>
        </w:rPr>
        <w:t>re</w:t>
      </w:r>
      <w:r w:rsidRPr="00F36D40">
        <w:rPr>
          <w:rFonts w:ascii="Source Sans Pro" w:hAnsi="Source Sans Pro"/>
        </w:rPr>
        <w:t xml:space="preserve"> allowed to charge you a fee for making copies. You also have the right to ask us to make additions or corrections to your medical records. If you ask us to do this, </w:t>
      </w:r>
      <w:r w:rsidRPr="00F36D40" w:rsidR="006334DD">
        <w:rPr>
          <w:rFonts w:ascii="Source Sans Pro" w:hAnsi="Source Sans Pro"/>
        </w:rPr>
        <w:t>we’ll</w:t>
      </w:r>
      <w:r w:rsidRPr="00F36D40">
        <w:rPr>
          <w:rFonts w:ascii="Source Sans Pro" w:hAnsi="Source Sans Pro"/>
        </w:rPr>
        <w:t xml:space="preserve"> </w:t>
      </w:r>
      <w:r w:rsidRPr="00F36D40" w:rsidR="000C09D4">
        <w:rPr>
          <w:rFonts w:ascii="Source Sans Pro" w:hAnsi="Source Sans Pro"/>
        </w:rPr>
        <w:t>work with your health</w:t>
      </w:r>
      <w:r w:rsidRPr="00F36D40" w:rsidR="006719A7">
        <w:rPr>
          <w:rFonts w:ascii="Source Sans Pro" w:hAnsi="Source Sans Pro"/>
        </w:rPr>
        <w:t xml:space="preserve"> </w:t>
      </w:r>
      <w:r w:rsidRPr="00F36D40" w:rsidR="000C09D4">
        <w:rPr>
          <w:rFonts w:ascii="Source Sans Pro" w:hAnsi="Source Sans Pro"/>
        </w:rPr>
        <w:t xml:space="preserve">care provider to </w:t>
      </w:r>
      <w:r w:rsidRPr="00F36D40">
        <w:rPr>
          <w:rFonts w:ascii="Source Sans Pro" w:hAnsi="Source Sans Pro"/>
        </w:rPr>
        <w:t>decide whether the changes should be made.</w:t>
      </w:r>
    </w:p>
    <w:p w:rsidR="0013793F" w:rsidRPr="00F36D40" w:rsidP="0013793F" w14:paraId="002BC815" w14:textId="51CC17B5">
      <w:pPr>
        <w:rPr>
          <w:rFonts w:ascii="Source Sans Pro" w:hAnsi="Source Sans Pro"/>
        </w:rPr>
      </w:pPr>
      <w:r w:rsidRPr="00F36D40">
        <w:rPr>
          <w:rFonts w:ascii="Source Sans Pro" w:hAnsi="Source Sans Pro"/>
        </w:rPr>
        <w:t>You have the right to know how your health information has been shared with others for any</w:t>
      </w:r>
      <w:r w:rsidRPr="00F36D40" w:rsidR="001001A8">
        <w:rPr>
          <w:rFonts w:ascii="Source Sans Pro" w:hAnsi="Source Sans Pro"/>
        </w:rPr>
        <w:t xml:space="preserve"> purposes that </w:t>
      </w:r>
      <w:r w:rsidRPr="00F36D40" w:rsidR="006334DD">
        <w:rPr>
          <w:rFonts w:ascii="Source Sans Pro" w:hAnsi="Source Sans Pro"/>
        </w:rPr>
        <w:t>aren’t</w:t>
      </w:r>
      <w:r w:rsidRPr="00F36D40" w:rsidR="001001A8">
        <w:rPr>
          <w:rFonts w:ascii="Source Sans Pro" w:hAnsi="Source Sans Pro"/>
        </w:rPr>
        <w:t xml:space="preserve"> routine.</w:t>
      </w:r>
    </w:p>
    <w:p w:rsidR="00D91DA8" w:rsidRPr="00F36D40" w:rsidP="0013793F" w14:paraId="2AA77F3C" w14:textId="65359F0D">
      <w:pPr>
        <w:rPr>
          <w:rFonts w:ascii="Source Sans Pro" w:hAnsi="Source Sans Pro"/>
        </w:rPr>
      </w:pPr>
      <w:r w:rsidRPr="00F36D40">
        <w:rPr>
          <w:rFonts w:ascii="Source Sans Pro" w:hAnsi="Source Sans Pro"/>
        </w:rPr>
        <w:t>If you have questions or concerns about the privacy of your personal health information, call Member Services</w:t>
      </w:r>
      <w:r w:rsidRPr="00F36D40" w:rsidR="00717324">
        <w:rPr>
          <w:rFonts w:ascii="Source Sans Pro" w:hAnsi="Source Sans Pro"/>
        </w:rPr>
        <w:t xml:space="preserve"> at </w:t>
      </w:r>
      <w:r w:rsidRPr="00F36D40" w:rsidR="00717324">
        <w:rPr>
          <w:rFonts w:ascii="Source Sans Pro" w:hAnsi="Source Sans Pro"/>
          <w:i/>
          <w:iCs/>
          <w:color w:val="0000FF"/>
        </w:rPr>
        <w:t>[insert Member Services number]</w:t>
      </w:r>
      <w:r w:rsidRPr="00F36D40" w:rsidR="00717324">
        <w:rPr>
          <w:rFonts w:ascii="Source Sans Pro" w:hAnsi="Source Sans Pro"/>
        </w:rPr>
        <w:t xml:space="preserve"> (TTY users call </w:t>
      </w:r>
      <w:r w:rsidRPr="00F36D40" w:rsidR="00717324">
        <w:rPr>
          <w:rFonts w:ascii="Source Sans Pro" w:hAnsi="Source Sans Pro"/>
          <w:i/>
          <w:iCs/>
          <w:color w:val="0000FF"/>
        </w:rPr>
        <w:t>[insert TTY number]</w:t>
      </w:r>
      <w:r w:rsidRPr="00F36D40" w:rsidR="00717324">
        <w:rPr>
          <w:rFonts w:ascii="Source Sans Pro" w:hAnsi="Source Sans Pro"/>
        </w:rPr>
        <w:t>)</w:t>
      </w:r>
      <w:r w:rsidRPr="00F36D40">
        <w:rPr>
          <w:rFonts w:ascii="Source Sans Pro" w:hAnsi="Source Sans Pro"/>
        </w:rPr>
        <w:t>.</w:t>
      </w:r>
    </w:p>
    <w:p w:rsidR="0013793F" w:rsidRPr="00F36D40" w14:paraId="76C8DDB6" w14:textId="4701F6C1">
      <w:pPr>
        <w:rPr>
          <w:rFonts w:ascii="Source Sans Pro" w:hAnsi="Source Sans Pro"/>
          <w:i/>
          <w:iCs/>
          <w:color w:val="0000FF"/>
        </w:rPr>
      </w:pPr>
      <w:r w:rsidRPr="00F36D40">
        <w:rPr>
          <w:rFonts w:ascii="Source Sans Pro" w:hAnsi="Source Sans Pro"/>
          <w:i/>
          <w:iCs/>
          <w:color w:val="0000FF"/>
        </w:rPr>
        <w:t>[</w:t>
      </w:r>
      <w:r w:rsidRPr="00F36D40">
        <w:rPr>
          <w:rFonts w:ascii="Source Sans Pro" w:hAnsi="Source Sans Pro"/>
          <w:b/>
          <w:bCs/>
          <w:i/>
          <w:iCs/>
          <w:color w:val="0000FF"/>
        </w:rPr>
        <w:t>Note</w:t>
      </w:r>
      <w:r w:rsidRPr="00F36D40">
        <w:rPr>
          <w:rFonts w:ascii="Source Sans Pro" w:hAnsi="Source Sans Pro"/>
          <w:i/>
          <w:iCs/>
          <w:color w:val="0000FF"/>
        </w:rPr>
        <w:t xml:space="preserve">: Plans </w:t>
      </w:r>
      <w:r w:rsidRPr="00F36D40" w:rsidR="00E04A88">
        <w:rPr>
          <w:rFonts w:ascii="Source Sans Pro" w:hAnsi="Source Sans Pro"/>
          <w:i/>
          <w:iCs/>
          <w:color w:val="0000FF"/>
        </w:rPr>
        <w:t>can</w:t>
      </w:r>
      <w:r w:rsidRPr="00F36D40">
        <w:rPr>
          <w:rFonts w:ascii="Source Sans Pro" w:hAnsi="Source Sans Pro"/>
          <w:i/>
          <w:iCs/>
          <w:color w:val="0000FF"/>
        </w:rPr>
        <w:t xml:space="preserve"> insert custom privacy practices.]</w:t>
      </w:r>
    </w:p>
    <w:p w:rsidR="00E903C1" w:rsidRPr="00F36D40" w:rsidP="002C71F9" w14:paraId="55DDF4B9" w14:textId="0DCE6D89">
      <w:pPr>
        <w:pStyle w:val="Heading3"/>
        <w:rPr>
          <w:rFonts w:ascii="Source Sans Pro" w:hAnsi="Source Sans Pro" w:cs="Arial"/>
          <w:b w:val="0"/>
          <w:bCs w:val="0"/>
        </w:rPr>
      </w:pPr>
      <w:r w:rsidRPr="00F36D40">
        <w:rPr>
          <w:rFonts w:ascii="Source Sans Pro" w:hAnsi="Source Sans Pro"/>
        </w:rPr>
        <w:t>Section 1.4</w:t>
      </w:r>
      <w:r w:rsidRPr="00F36D40" w:rsidR="00D9149E">
        <w:rPr>
          <w:rFonts w:ascii="Source Sans Pro" w:hAnsi="Source Sans Pro"/>
        </w:rPr>
        <w:tab/>
      </w:r>
      <w:r w:rsidRPr="00F36D40">
        <w:rPr>
          <w:rFonts w:ascii="Source Sans Pro" w:hAnsi="Source Sans Pro"/>
        </w:rPr>
        <w:t>We must give you information about our plan, our network of providers, and your covered services</w:t>
      </w:r>
    </w:p>
    <w:p w:rsidR="0013793F" w:rsidRPr="00F36D40" w14:paraId="6544EB3A" w14:textId="2E251A8F">
      <w:pPr>
        <w:rPr>
          <w:rFonts w:ascii="Source Sans Pro" w:hAnsi="Source Sans Pro"/>
          <w:i/>
          <w:iCs/>
          <w:color w:val="0000FF"/>
        </w:rPr>
      </w:pPr>
      <w:r w:rsidRPr="00F36D40">
        <w:rPr>
          <w:rFonts w:ascii="Source Sans Pro" w:hAnsi="Source Sans Pro"/>
          <w:i/>
          <w:iCs/>
          <w:color w:val="0000FF"/>
        </w:rPr>
        <w:t xml:space="preserve">[Plans </w:t>
      </w:r>
      <w:r w:rsidRPr="00F36D40" w:rsidR="00E04A88">
        <w:rPr>
          <w:rFonts w:ascii="Source Sans Pro" w:hAnsi="Source Sans Pro"/>
          <w:i/>
          <w:iCs/>
          <w:color w:val="0000FF"/>
        </w:rPr>
        <w:t>can</w:t>
      </w:r>
      <w:r w:rsidRPr="00F36D40">
        <w:rPr>
          <w:rFonts w:ascii="Source Sans Pro" w:hAnsi="Source Sans Pro"/>
          <w:i/>
          <w:iCs/>
          <w:color w:val="0000FF"/>
        </w:rPr>
        <w:t xml:space="preserve"> edit the section to reflect the types of alternate format materials available to plan members and/or language primarily spoken in </w:t>
      </w:r>
      <w:r w:rsidR="00306C38">
        <w:rPr>
          <w:rFonts w:ascii="Source Sans Pro" w:hAnsi="Source Sans Pro"/>
          <w:i/>
          <w:iCs/>
          <w:color w:val="0000FF"/>
        </w:rPr>
        <w:t>our</w:t>
      </w:r>
      <w:r w:rsidRPr="00F36D40">
        <w:rPr>
          <w:rFonts w:ascii="Source Sans Pro" w:hAnsi="Source Sans Pro"/>
          <w:i/>
          <w:iCs/>
          <w:color w:val="0000FF"/>
        </w:rPr>
        <w:t xml:space="preserve"> plan service area.]</w:t>
      </w:r>
    </w:p>
    <w:p w:rsidR="0013793F" w:rsidRPr="00FC1EF9" w:rsidP="0013793F" w14:paraId="2000F587" w14:textId="21B165F3">
      <w:pPr>
        <w:rPr>
          <w:rFonts w:ascii="Source Sans Pro" w:hAnsi="Source Sans Pro"/>
        </w:rPr>
      </w:pPr>
      <w:r w:rsidRPr="00F36D40">
        <w:rPr>
          <w:rFonts w:ascii="Source Sans Pro" w:hAnsi="Source Sans Pro"/>
        </w:rPr>
        <w:t xml:space="preserve">As a member of </w:t>
      </w:r>
      <w:r w:rsidRPr="00F36D40" w:rsidR="0023621C">
        <w:rPr>
          <w:rFonts w:ascii="Source Sans Pro" w:hAnsi="Source Sans Pro"/>
          <w:i/>
          <w:iCs/>
          <w:color w:val="0000FF"/>
        </w:rPr>
        <w:t>[insert 202</w:t>
      </w:r>
      <w:r w:rsidR="00FC1EF9">
        <w:rPr>
          <w:rFonts w:ascii="Source Sans Pro" w:hAnsi="Source Sans Pro"/>
          <w:i/>
          <w:iCs/>
          <w:color w:val="0000FF"/>
        </w:rPr>
        <w:t>7</w:t>
      </w:r>
      <w:r w:rsidRPr="00FC1EF9" w:rsidR="0023621C">
        <w:rPr>
          <w:rFonts w:ascii="Source Sans Pro" w:hAnsi="Source Sans Pro"/>
          <w:i/>
          <w:iCs/>
          <w:color w:val="0000FF"/>
        </w:rPr>
        <w:t xml:space="preserve"> plan name]</w:t>
      </w:r>
      <w:r w:rsidRPr="00FC1EF9">
        <w:rPr>
          <w:rFonts w:ascii="Source Sans Pro" w:hAnsi="Source Sans Pro"/>
        </w:rPr>
        <w:t xml:space="preserve">, you have the right to get several kinds of information from us. </w:t>
      </w:r>
    </w:p>
    <w:p w:rsidR="0013793F" w:rsidRPr="00FC1EF9" w:rsidP="00026022" w14:paraId="5FD7ED45" w14:textId="58EBAA14">
      <w:pPr>
        <w:rPr>
          <w:rFonts w:ascii="Source Sans Pro" w:hAnsi="Source Sans Pro"/>
        </w:rPr>
      </w:pPr>
      <w:r w:rsidRPr="00FC1EF9">
        <w:rPr>
          <w:rFonts w:ascii="Source Sans Pro" w:hAnsi="Source Sans Pro"/>
        </w:rPr>
        <w:t>If you want any of the following kinds of information, call Member Services</w:t>
      </w:r>
      <w:r w:rsidRPr="00FC1EF9" w:rsidR="00717324">
        <w:rPr>
          <w:rFonts w:ascii="Source Sans Pro" w:hAnsi="Source Sans Pro"/>
        </w:rPr>
        <w:t xml:space="preserve"> at </w:t>
      </w:r>
      <w:r w:rsidRPr="00FC1EF9" w:rsidR="00717324">
        <w:rPr>
          <w:rFonts w:ascii="Source Sans Pro" w:hAnsi="Source Sans Pro"/>
          <w:i/>
          <w:iCs/>
          <w:color w:val="0000FF"/>
        </w:rPr>
        <w:t>[insert Member Services number]</w:t>
      </w:r>
      <w:r w:rsidRPr="00FC1EF9" w:rsidR="00717324">
        <w:rPr>
          <w:rFonts w:ascii="Source Sans Pro" w:hAnsi="Source Sans Pro"/>
        </w:rPr>
        <w:t xml:space="preserve"> (TTY users call </w:t>
      </w:r>
      <w:r w:rsidRPr="00FC1EF9" w:rsidR="00717324">
        <w:rPr>
          <w:rFonts w:ascii="Source Sans Pro" w:hAnsi="Source Sans Pro"/>
          <w:i/>
          <w:iCs/>
          <w:color w:val="0000FF"/>
        </w:rPr>
        <w:t>[insert TTY number]</w:t>
      </w:r>
      <w:r w:rsidRPr="00FC1EF9" w:rsidR="00717324">
        <w:rPr>
          <w:rFonts w:ascii="Source Sans Pro" w:hAnsi="Source Sans Pro"/>
        </w:rPr>
        <w:t>)</w:t>
      </w:r>
      <w:r w:rsidRPr="00FC1EF9" w:rsidR="00885BFD">
        <w:rPr>
          <w:rFonts w:ascii="Source Sans Pro" w:hAnsi="Source Sans Pro"/>
        </w:rPr>
        <w:t>:</w:t>
      </w:r>
    </w:p>
    <w:p w:rsidR="0013793F" w:rsidRPr="00FC1EF9" w:rsidP="00C43A77" w14:paraId="79B656DD" w14:textId="20D69CD8">
      <w:pPr>
        <w:pStyle w:val="ListBullet"/>
        <w:numPr>
          <w:ilvl w:val="0"/>
          <w:numId w:val="59"/>
        </w:numPr>
        <w:rPr>
          <w:rFonts w:ascii="Source Sans Pro" w:hAnsi="Source Sans Pro"/>
        </w:rPr>
      </w:pPr>
      <w:r w:rsidRPr="00FC1EF9">
        <w:rPr>
          <w:rFonts w:ascii="Source Sans Pro" w:hAnsi="Source Sans Pro"/>
          <w:b/>
          <w:bCs/>
        </w:rPr>
        <w:t>Information about our plan</w:t>
      </w:r>
      <w:r w:rsidRPr="00FC1EF9">
        <w:rPr>
          <w:rFonts w:ascii="Source Sans Pro" w:hAnsi="Source Sans Pro"/>
        </w:rPr>
        <w:t xml:space="preserve">. This includes, for example, information about </w:t>
      </w:r>
      <w:r w:rsidRPr="00FC1EF9" w:rsidR="006334DD">
        <w:rPr>
          <w:rFonts w:ascii="Source Sans Pro" w:hAnsi="Source Sans Pro"/>
        </w:rPr>
        <w:t>our plan</w:t>
      </w:r>
      <w:r w:rsidRPr="00FC1EF9">
        <w:rPr>
          <w:rFonts w:ascii="Source Sans Pro" w:hAnsi="Source Sans Pro"/>
        </w:rPr>
        <w:t>’s financial condition.</w:t>
      </w:r>
    </w:p>
    <w:p w:rsidR="0013793F" w:rsidRPr="00FC1EF9" w:rsidP="00C43A77" w14:paraId="632F6494" w14:textId="6081D011">
      <w:pPr>
        <w:pStyle w:val="ListBullet"/>
        <w:keepNext/>
        <w:numPr>
          <w:ilvl w:val="0"/>
          <w:numId w:val="60"/>
        </w:numPr>
        <w:rPr>
          <w:rFonts w:ascii="Source Sans Pro" w:hAnsi="Source Sans Pro"/>
          <w:b/>
          <w:bCs/>
        </w:rPr>
      </w:pPr>
      <w:r w:rsidRPr="00FC1EF9">
        <w:rPr>
          <w:rFonts w:ascii="Source Sans Pro" w:hAnsi="Source Sans Pro"/>
          <w:b/>
          <w:bCs/>
        </w:rPr>
        <w:t xml:space="preserve">Information about our network providers </w:t>
      </w:r>
      <w:r w:rsidRPr="00FC1EF9" w:rsidR="0089162D">
        <w:rPr>
          <w:rFonts w:ascii="Source Sans Pro" w:hAnsi="Source Sans Pro"/>
          <w:b/>
          <w:bCs/>
        </w:rPr>
        <w:t>and</w:t>
      </w:r>
      <w:r w:rsidRPr="00FC1EF9" w:rsidR="0089162D">
        <w:rPr>
          <w:rFonts w:ascii="Source Sans Pro" w:hAnsi="Source Sans Pro"/>
          <w:b/>
          <w:bCs/>
        </w:rPr>
        <w:t xml:space="preserve"> </w:t>
      </w:r>
      <w:r w:rsidRPr="00FC1EF9" w:rsidR="001001A8">
        <w:rPr>
          <w:rFonts w:ascii="Source Sans Pro" w:hAnsi="Source Sans Pro"/>
          <w:b/>
          <w:bCs/>
        </w:rPr>
        <w:t>pharmacies.</w:t>
      </w:r>
      <w:r w:rsidRPr="00FC1EF9" w:rsidR="0089162D">
        <w:rPr>
          <w:rFonts w:ascii="Source Sans Pro" w:hAnsi="Source Sans Pro"/>
          <w:b/>
          <w:bCs/>
        </w:rPr>
        <w:t xml:space="preserve"> </w:t>
      </w:r>
      <w:r w:rsidRPr="00FC1EF9" w:rsidR="0089162D">
        <w:rPr>
          <w:rFonts w:ascii="Source Sans Pro" w:hAnsi="Source Sans Pro"/>
        </w:rPr>
        <w:t>You have the right to get information about the qualifications of the providers and pharmacies in our network and how we pay the providers in our network.</w:t>
      </w:r>
    </w:p>
    <w:p w:rsidR="0013793F" w:rsidRPr="00FC1EF9" w:rsidP="00C43A77" w14:paraId="23DB71FE" w14:textId="366E70A0">
      <w:pPr>
        <w:pStyle w:val="ListBullet"/>
        <w:keepNext/>
        <w:numPr>
          <w:ilvl w:val="0"/>
          <w:numId w:val="60"/>
        </w:numPr>
        <w:rPr>
          <w:rFonts w:ascii="Source Sans Pro" w:hAnsi="Source Sans Pro"/>
          <w:b/>
          <w:bCs/>
        </w:rPr>
      </w:pPr>
      <w:r w:rsidRPr="00FC1EF9">
        <w:rPr>
          <w:rFonts w:ascii="Source Sans Pro" w:hAnsi="Source Sans Pro"/>
          <w:b/>
          <w:bCs/>
        </w:rPr>
        <w:t xml:space="preserve">Information about your coverage and </w:t>
      </w:r>
      <w:r w:rsidRPr="00FC1EF9" w:rsidR="00014E39">
        <w:rPr>
          <w:rFonts w:ascii="Source Sans Pro" w:hAnsi="Source Sans Pro"/>
          <w:b/>
          <w:bCs/>
        </w:rPr>
        <w:t xml:space="preserve">the </w:t>
      </w:r>
      <w:r w:rsidRPr="00FC1EF9">
        <w:rPr>
          <w:rFonts w:ascii="Source Sans Pro" w:hAnsi="Source Sans Pro"/>
          <w:b/>
          <w:bCs/>
        </w:rPr>
        <w:t>rules you must f</w:t>
      </w:r>
      <w:r w:rsidRPr="00FC1EF9" w:rsidR="001001A8">
        <w:rPr>
          <w:rFonts w:ascii="Source Sans Pro" w:hAnsi="Source Sans Pro"/>
          <w:b/>
          <w:bCs/>
        </w:rPr>
        <w:t>ollow when using your coverage.</w:t>
      </w:r>
      <w:r w:rsidRPr="00FC1EF9" w:rsidR="0089162D">
        <w:rPr>
          <w:rFonts w:ascii="Source Sans Pro" w:hAnsi="Source Sans Pro"/>
          <w:b/>
          <w:bCs/>
        </w:rPr>
        <w:t xml:space="preserve"> </w:t>
      </w:r>
      <w:r w:rsidRPr="00FC1EF9" w:rsidR="0089162D">
        <w:rPr>
          <w:rFonts w:ascii="Source Sans Pro" w:hAnsi="Source Sans Pro"/>
        </w:rPr>
        <w:t xml:space="preserve">Chapters 3 and 4 provide information regarding medical services. Chapters 5 and 6 provide information about Part D </w:t>
      </w:r>
      <w:r w:rsidRPr="00FC1EF9" w:rsidR="00524B4F">
        <w:rPr>
          <w:rFonts w:ascii="Source Sans Pro" w:hAnsi="Source Sans Pro"/>
        </w:rPr>
        <w:t>drug coverage</w:t>
      </w:r>
      <w:r w:rsidRPr="00FC1EF9" w:rsidR="0089162D">
        <w:rPr>
          <w:rFonts w:ascii="Source Sans Pro" w:hAnsi="Source Sans Pro"/>
        </w:rPr>
        <w:t>.</w:t>
      </w:r>
    </w:p>
    <w:p w:rsidR="0013793F" w:rsidRPr="00FC1EF9" w:rsidP="00C43A77" w14:paraId="23AB2F0F" w14:textId="707268D8">
      <w:pPr>
        <w:pStyle w:val="ListBullet"/>
        <w:keepNext/>
        <w:numPr>
          <w:ilvl w:val="0"/>
          <w:numId w:val="60"/>
        </w:numPr>
        <w:rPr>
          <w:rFonts w:ascii="Source Sans Pro" w:hAnsi="Source Sans Pro"/>
          <w:b/>
          <w:bCs/>
        </w:rPr>
      </w:pPr>
      <w:r w:rsidRPr="00FC1EF9">
        <w:rPr>
          <w:rFonts w:ascii="Source Sans Pro" w:hAnsi="Source Sans Pro"/>
          <w:b/>
          <w:bCs/>
        </w:rPr>
        <w:t xml:space="preserve">Information about why something </w:t>
      </w:r>
      <w:r w:rsidRPr="00FC1EF9" w:rsidR="0023621C">
        <w:rPr>
          <w:rFonts w:ascii="Source Sans Pro" w:hAnsi="Source Sans Pro"/>
          <w:b/>
          <w:bCs/>
        </w:rPr>
        <w:t>isn’t</w:t>
      </w:r>
      <w:r w:rsidRPr="00FC1EF9">
        <w:rPr>
          <w:rFonts w:ascii="Source Sans Pro" w:hAnsi="Source Sans Pro"/>
          <w:b/>
          <w:bCs/>
        </w:rPr>
        <w:t xml:space="preserve"> covere</w:t>
      </w:r>
      <w:r w:rsidRPr="00FC1EF9" w:rsidR="001001A8">
        <w:rPr>
          <w:rFonts w:ascii="Source Sans Pro" w:hAnsi="Source Sans Pro"/>
          <w:b/>
          <w:bCs/>
        </w:rPr>
        <w:t>d and what you can do about it.</w:t>
      </w:r>
      <w:r w:rsidRPr="00FC1EF9" w:rsidR="0089162D">
        <w:rPr>
          <w:rFonts w:ascii="Source Sans Pro" w:hAnsi="Source Sans Pro"/>
          <w:b/>
          <w:bCs/>
        </w:rPr>
        <w:t xml:space="preserve"> </w:t>
      </w:r>
      <w:r w:rsidRPr="00FC1EF9" w:rsidR="0089162D">
        <w:rPr>
          <w:rFonts w:ascii="Source Sans Pro" w:hAnsi="Source Sans Pro"/>
        </w:rPr>
        <w:t xml:space="preserve">Chapter 9 provides information on asking for a written explanation on why a medical service or Part D drug </w:t>
      </w:r>
      <w:r w:rsidRPr="00FC1EF9" w:rsidR="0023621C">
        <w:rPr>
          <w:rFonts w:ascii="Source Sans Pro" w:hAnsi="Source Sans Pro"/>
        </w:rPr>
        <w:t>isn’t</w:t>
      </w:r>
      <w:r w:rsidRPr="00FC1EF9" w:rsidR="0089162D">
        <w:rPr>
          <w:rFonts w:ascii="Source Sans Pro" w:hAnsi="Source Sans Pro"/>
        </w:rPr>
        <w:t xml:space="preserve"> covered or if your coverage is restricted. Chapter 9 also provides information on asking us to change a decision, also called an appeal.</w:t>
      </w:r>
    </w:p>
    <w:p w:rsidR="00171A50" w:rsidRPr="00FC1EF9" w:rsidP="002C71F9" w14:paraId="0F5931B2" w14:textId="766B9B90">
      <w:pPr>
        <w:pStyle w:val="Heading3"/>
        <w:rPr>
          <w:rFonts w:ascii="Source Sans Pro" w:hAnsi="Source Sans Pro" w:cs="Arial"/>
          <w:b w:val="0"/>
          <w:bCs w:val="0"/>
        </w:rPr>
      </w:pPr>
      <w:r w:rsidRPr="00FC1EF9">
        <w:rPr>
          <w:rFonts w:ascii="Source Sans Pro" w:hAnsi="Source Sans Pro"/>
        </w:rPr>
        <w:t>Section 1.5</w:t>
      </w:r>
      <w:r w:rsidRPr="00FC1EF9" w:rsidR="00D9149E">
        <w:rPr>
          <w:rFonts w:ascii="Source Sans Pro" w:hAnsi="Source Sans Pro"/>
        </w:rPr>
        <w:tab/>
      </w:r>
      <w:r w:rsidRPr="00FC1EF9">
        <w:rPr>
          <w:rFonts w:ascii="Source Sans Pro" w:hAnsi="Source Sans Pro"/>
        </w:rPr>
        <w:t>You have the right to know about your treatment options and participate in decisions about your care</w:t>
      </w:r>
    </w:p>
    <w:p w:rsidR="0013793F" w:rsidRPr="00FC1EF9" w:rsidP="0013793F" w14:paraId="507FE339" w14:textId="02B90749">
      <w:pPr>
        <w:rPr>
          <w:rFonts w:ascii="Source Sans Pro" w:hAnsi="Source Sans Pro"/>
        </w:rPr>
      </w:pPr>
      <w:r w:rsidRPr="00FC1EF9">
        <w:rPr>
          <w:rFonts w:ascii="Source Sans Pro" w:hAnsi="Source Sans Pro"/>
        </w:rPr>
        <w:t xml:space="preserve">You have the right to get full information from your doctors and other health care providers. Your providers must explain your medical condition and your treatment choices </w:t>
      </w:r>
      <w:r w:rsidRPr="00FC1EF9">
        <w:rPr>
          <w:rFonts w:ascii="Source Sans Pro" w:hAnsi="Source Sans Pro"/>
          <w:i/>
          <w:iCs/>
        </w:rPr>
        <w:t>in a way that you can understand</w:t>
      </w:r>
      <w:r w:rsidRPr="00FC1EF9" w:rsidR="001001A8">
        <w:rPr>
          <w:rFonts w:ascii="Source Sans Pro" w:hAnsi="Source Sans Pro"/>
        </w:rPr>
        <w:t>.</w:t>
      </w:r>
    </w:p>
    <w:p w:rsidR="0013793F" w:rsidRPr="00FC1EF9" w:rsidP="00026022" w14:paraId="553CF339" w14:textId="77777777">
      <w:pPr>
        <w:rPr>
          <w:rFonts w:ascii="Source Sans Pro" w:hAnsi="Source Sans Pro"/>
        </w:rPr>
      </w:pPr>
      <w:r w:rsidRPr="00FC1EF9">
        <w:rPr>
          <w:rFonts w:ascii="Source Sans Pro" w:hAnsi="Source Sans Pro"/>
        </w:rPr>
        <w:t>You also have the right to participate fully in decisions about your health care. To help you make decisions with your doctors about what treatment is best for you, your rights include the following:</w:t>
      </w:r>
    </w:p>
    <w:p w:rsidR="0013793F" w:rsidRPr="00FC1EF9" w:rsidP="00C43A77" w14:paraId="1E4BB2AB" w14:textId="2FEEBB87">
      <w:pPr>
        <w:pStyle w:val="ListBullet"/>
        <w:numPr>
          <w:ilvl w:val="0"/>
          <w:numId w:val="61"/>
        </w:numPr>
        <w:rPr>
          <w:rFonts w:ascii="Source Sans Pro" w:hAnsi="Source Sans Pro"/>
          <w:color w:val="000000"/>
        </w:rPr>
      </w:pPr>
      <w:r w:rsidRPr="00FC1EF9">
        <w:rPr>
          <w:rFonts w:ascii="Source Sans Pro" w:hAnsi="Source Sans Pro"/>
          <w:b/>
          <w:bCs/>
        </w:rPr>
        <w:t xml:space="preserve">To know about all your choices. </w:t>
      </w:r>
      <w:r w:rsidRPr="00FC1EF9" w:rsidR="0089162D">
        <w:rPr>
          <w:rFonts w:ascii="Source Sans Pro" w:hAnsi="Source Sans Pro"/>
        </w:rPr>
        <w:t>Y</w:t>
      </w:r>
      <w:r w:rsidRPr="00FC1EF9">
        <w:rPr>
          <w:rFonts w:ascii="Source Sans Pro" w:hAnsi="Source Sans Pro"/>
        </w:rPr>
        <w:t xml:space="preserve">ou have the right to be told about all treatment options recommended for your condition, no matter what they cost or whether </w:t>
      </w:r>
      <w:r w:rsidRPr="00FC1EF9" w:rsidR="00F07D23">
        <w:rPr>
          <w:rFonts w:ascii="Source Sans Pro" w:hAnsi="Source Sans Pro"/>
        </w:rPr>
        <w:t>they’re</w:t>
      </w:r>
      <w:r w:rsidRPr="00FC1EF9">
        <w:rPr>
          <w:rFonts w:ascii="Source Sans Pro" w:hAnsi="Source Sans Pro"/>
        </w:rPr>
        <w:t xml:space="preserve"> covered by our plan</w:t>
      </w:r>
      <w:r w:rsidRPr="00FC1EF9">
        <w:rPr>
          <w:rFonts w:ascii="Source Sans Pro" w:hAnsi="Source Sans Pro"/>
          <w:i/>
          <w:iCs/>
        </w:rPr>
        <w:t>.</w:t>
      </w:r>
      <w:r w:rsidRPr="00FC1EF9">
        <w:rPr>
          <w:rFonts w:ascii="Source Sans Pro" w:hAnsi="Source Sans Pro"/>
        </w:rPr>
        <w:t xml:space="preserve"> It also includes being told about programs our plan offers to help members manage their medications and use drugs safely.</w:t>
      </w:r>
    </w:p>
    <w:p w:rsidR="0013793F" w:rsidRPr="00FC1EF9" w:rsidP="00C43A77" w14:paraId="5911FF3E" w14:textId="77777777">
      <w:pPr>
        <w:pStyle w:val="ListBullet"/>
        <w:numPr>
          <w:ilvl w:val="0"/>
          <w:numId w:val="61"/>
        </w:numPr>
        <w:rPr>
          <w:rFonts w:ascii="Source Sans Pro" w:hAnsi="Source Sans Pro"/>
        </w:rPr>
      </w:pPr>
      <w:r w:rsidRPr="00FC1EF9">
        <w:rPr>
          <w:rFonts w:ascii="Source Sans Pro" w:hAnsi="Source Sans Pro"/>
          <w:b/>
          <w:bCs/>
        </w:rPr>
        <w:t>To know about the risks.</w:t>
      </w:r>
      <w:r w:rsidRPr="00FC1EF9">
        <w:rPr>
          <w:rFonts w:ascii="Source Sans Pro" w:hAnsi="Source Sans Pro"/>
        </w:rPr>
        <w:t xml:space="preserve"> You have the right to be told about any risks involved in your care. You must be told in advance if any proposed medical care or treatment is part of a research experiment. You always have the choice to refuse any experimenta</w:t>
      </w:r>
      <w:r w:rsidRPr="00FC1EF9" w:rsidR="001001A8">
        <w:rPr>
          <w:rFonts w:ascii="Source Sans Pro" w:hAnsi="Source Sans Pro"/>
        </w:rPr>
        <w:t>l treatments.</w:t>
      </w:r>
    </w:p>
    <w:p w:rsidR="0013793F" w:rsidRPr="00FC1EF9" w:rsidP="00C43A77" w14:paraId="2279E569" w14:textId="2EEF440A">
      <w:pPr>
        <w:pStyle w:val="ListBullet"/>
        <w:numPr>
          <w:ilvl w:val="0"/>
          <w:numId w:val="61"/>
        </w:numPr>
        <w:rPr>
          <w:rFonts w:ascii="Source Sans Pro" w:hAnsi="Source Sans Pro"/>
        </w:rPr>
      </w:pPr>
      <w:r w:rsidRPr="00FC1EF9">
        <w:rPr>
          <w:rFonts w:ascii="Source Sans Pro" w:hAnsi="Source Sans Pro"/>
          <w:b/>
          <w:bCs/>
        </w:rPr>
        <w:t>The right to say “no.</w:t>
      </w:r>
      <w:r w:rsidRPr="00FC1EF9">
        <w:rPr>
          <w:rFonts w:ascii="Source Sans Pro" w:hAnsi="Source Sans Pro"/>
          <w:b/>
        </w:rPr>
        <w:t>”</w:t>
      </w:r>
      <w:r w:rsidRPr="00FC1EF9">
        <w:rPr>
          <w:rFonts w:ascii="Source Sans Pro" w:hAnsi="Source Sans Pro"/>
        </w:rPr>
        <w:t xml:space="preserve"> You have the right to refuse any recommended treatment. This includes the right to leave a hospital or other medical facility, even if your doctor advises you not to leave. You also have the right to stop taking your medication. </w:t>
      </w:r>
      <w:r w:rsidRPr="00FC1EF9" w:rsidR="00CD22B7">
        <w:rPr>
          <w:rFonts w:ascii="Source Sans Pro" w:hAnsi="Source Sans Pro"/>
        </w:rPr>
        <w:t>If</w:t>
      </w:r>
      <w:r w:rsidRPr="00FC1EF9">
        <w:rPr>
          <w:rFonts w:ascii="Source Sans Pro" w:hAnsi="Source Sans Pro"/>
        </w:rPr>
        <w:t xml:space="preserve"> you refuse treatment or stop taking medication, you accept full responsibility for what happens to your body as a result.</w:t>
      </w:r>
    </w:p>
    <w:p w:rsidR="0013793F" w:rsidRPr="00FC1EF9" w:rsidP="002331B6" w14:paraId="1B509C0D" w14:textId="386F371A">
      <w:pPr>
        <w:pStyle w:val="subheading"/>
        <w:rPr>
          <w:rFonts w:ascii="Source Sans Pro" w:hAnsi="Source Sans Pro"/>
        </w:rPr>
      </w:pPr>
      <w:r w:rsidRPr="00FC1EF9">
        <w:rPr>
          <w:rFonts w:ascii="Source Sans Pro" w:hAnsi="Source Sans Pro"/>
        </w:rPr>
        <w:t>You have the right to give instructions about what</w:t>
      </w:r>
      <w:r w:rsidRPr="00FC1EF9" w:rsidR="00CD22B7">
        <w:rPr>
          <w:rFonts w:ascii="Source Sans Pro" w:hAnsi="Source Sans Pro"/>
        </w:rPr>
        <w:t>’s</w:t>
      </w:r>
      <w:r w:rsidRPr="00FC1EF9">
        <w:rPr>
          <w:rFonts w:ascii="Source Sans Pro" w:hAnsi="Source Sans Pro"/>
        </w:rPr>
        <w:t xml:space="preserve"> to be done if </w:t>
      </w:r>
      <w:r w:rsidRPr="00FC1EF9" w:rsidR="006334DD">
        <w:rPr>
          <w:rFonts w:ascii="Source Sans Pro" w:hAnsi="Source Sans Pro"/>
        </w:rPr>
        <w:t>you</w:t>
      </w:r>
      <w:r w:rsidRPr="00FC1EF9" w:rsidR="00CD22B7">
        <w:rPr>
          <w:rFonts w:ascii="Source Sans Pro" w:hAnsi="Source Sans Pro"/>
        </w:rPr>
        <w:t xml:space="preserve"> can’t</w:t>
      </w:r>
      <w:r w:rsidRPr="00FC1EF9">
        <w:rPr>
          <w:rFonts w:ascii="Source Sans Pro" w:hAnsi="Source Sans Pro"/>
        </w:rPr>
        <w:t xml:space="preserve"> make medical decisions for yourself</w:t>
      </w:r>
    </w:p>
    <w:p w:rsidR="0013793F" w:rsidRPr="00FC1EF9" w:rsidP="00AB6D46" w14:paraId="7E7F69B9" w14:textId="2215F9C1">
      <w:pPr>
        <w:spacing w:after="120" w:afterAutospacing="0"/>
        <w:rPr>
          <w:rFonts w:ascii="Source Sans Pro" w:hAnsi="Source Sans Pro"/>
          <w:i/>
          <w:iCs/>
          <w:color w:val="0000FF"/>
        </w:rPr>
      </w:pPr>
      <w:r w:rsidRPr="00FC1EF9">
        <w:rPr>
          <w:rFonts w:ascii="Source Sans Pro" w:hAnsi="Source Sans Pro"/>
          <w:i/>
          <w:iCs/>
          <w:color w:val="0000FF"/>
        </w:rPr>
        <w:t>[</w:t>
      </w:r>
      <w:r w:rsidRPr="00FC1EF9">
        <w:rPr>
          <w:rFonts w:ascii="Source Sans Pro" w:hAnsi="Source Sans Pro"/>
          <w:b/>
          <w:bCs/>
          <w:i/>
          <w:iCs/>
          <w:color w:val="0000FF"/>
        </w:rPr>
        <w:t>Note</w:t>
      </w:r>
      <w:r w:rsidRPr="00FC1EF9">
        <w:rPr>
          <w:rFonts w:ascii="Source Sans Pro" w:hAnsi="Source Sans Pro"/>
          <w:i/>
          <w:iCs/>
          <w:color w:val="0000FF"/>
        </w:rPr>
        <w:t xml:space="preserve">: Plans that would like to provide members with state-specific information about advanced directives, including contact information for the appropriate state agency, </w:t>
      </w:r>
      <w:r w:rsidRPr="00FC1EF9" w:rsidR="00E04A88">
        <w:rPr>
          <w:rFonts w:ascii="Source Sans Pro" w:hAnsi="Source Sans Pro"/>
          <w:i/>
          <w:iCs/>
          <w:color w:val="0000FF"/>
        </w:rPr>
        <w:t>can</w:t>
      </w:r>
      <w:r w:rsidRPr="00FC1EF9">
        <w:rPr>
          <w:rFonts w:ascii="Source Sans Pro" w:hAnsi="Source Sans Pro"/>
          <w:i/>
          <w:iCs/>
          <w:color w:val="0000FF"/>
        </w:rPr>
        <w:t xml:space="preserve"> do so.]</w:t>
      </w:r>
    </w:p>
    <w:p w:rsidR="0013793F" w:rsidRPr="00FC1EF9" w:rsidP="00026022" w14:paraId="7907D796" w14:textId="3CB26737">
      <w:pPr>
        <w:rPr>
          <w:rFonts w:ascii="Source Sans Pro" w:hAnsi="Source Sans Pro"/>
        </w:rPr>
      </w:pPr>
      <w:r w:rsidRPr="00FC1EF9">
        <w:rPr>
          <w:rFonts w:ascii="Source Sans Pro" w:hAnsi="Source Sans Pro"/>
        </w:rPr>
        <w:t xml:space="preserve">Sometimes people become unable to make health care decisions for themselves due to accidents or serious illness. You have the right to say what you want to happen if </w:t>
      </w:r>
      <w:r w:rsidRPr="00FC1EF9" w:rsidR="006334DD">
        <w:rPr>
          <w:rFonts w:ascii="Source Sans Pro" w:hAnsi="Source Sans Pro"/>
        </w:rPr>
        <w:t>you’re</w:t>
      </w:r>
      <w:r w:rsidRPr="00FC1EF9">
        <w:rPr>
          <w:rFonts w:ascii="Source Sans Pro" w:hAnsi="Source Sans Pro"/>
        </w:rPr>
        <w:t xml:space="preserve"> in </w:t>
      </w:r>
      <w:r w:rsidRPr="00FC1EF9" w:rsidR="008029D8">
        <w:rPr>
          <w:rFonts w:ascii="Source Sans Pro" w:hAnsi="Source Sans Pro"/>
        </w:rPr>
        <w:t>this</w:t>
      </w:r>
      <w:r w:rsidRPr="00FC1EF9">
        <w:rPr>
          <w:rFonts w:ascii="Source Sans Pro" w:hAnsi="Source Sans Pro"/>
        </w:rPr>
        <w:t xml:space="preserve"> situation. This means</w:t>
      </w:r>
      <w:r w:rsidRPr="00FC1EF9" w:rsidR="00CD22B7">
        <w:rPr>
          <w:rFonts w:ascii="Source Sans Pro" w:hAnsi="Source Sans Pro"/>
        </w:rPr>
        <w:t xml:space="preserve"> </w:t>
      </w:r>
      <w:r w:rsidRPr="00FC1EF9">
        <w:rPr>
          <w:rFonts w:ascii="Source Sans Pro" w:hAnsi="Source Sans Pro"/>
          <w:i/>
          <w:iCs/>
        </w:rPr>
        <w:t>if you want to</w:t>
      </w:r>
      <w:r w:rsidRPr="00FC1EF9">
        <w:rPr>
          <w:rFonts w:ascii="Source Sans Pro" w:hAnsi="Source Sans Pro"/>
        </w:rPr>
        <w:t>, you can:</w:t>
      </w:r>
    </w:p>
    <w:p w:rsidR="0013793F" w:rsidRPr="00FC1EF9" w:rsidP="00C43A77" w14:paraId="3CE69F96" w14:textId="77777777">
      <w:pPr>
        <w:pStyle w:val="ListBullet"/>
        <w:numPr>
          <w:ilvl w:val="0"/>
          <w:numId w:val="62"/>
        </w:numPr>
        <w:rPr>
          <w:rFonts w:ascii="Source Sans Pro" w:hAnsi="Source Sans Pro"/>
        </w:rPr>
      </w:pPr>
      <w:r w:rsidRPr="00FC1EF9">
        <w:rPr>
          <w:rFonts w:ascii="Source Sans Pro" w:hAnsi="Source Sans Pro"/>
        </w:rPr>
        <w:t xml:space="preserve">Fill out a written form to give </w:t>
      </w:r>
      <w:r w:rsidRPr="00FC1EF9">
        <w:rPr>
          <w:rFonts w:ascii="Source Sans Pro" w:hAnsi="Source Sans Pro"/>
          <w:b/>
          <w:bCs/>
        </w:rPr>
        <w:t xml:space="preserve">someone the legal authority to make medical decisions for you </w:t>
      </w:r>
      <w:r w:rsidRPr="00FC1EF9">
        <w:rPr>
          <w:rFonts w:ascii="Source Sans Pro" w:hAnsi="Source Sans Pro"/>
        </w:rPr>
        <w:t xml:space="preserve">if you ever become unable </w:t>
      </w:r>
      <w:r w:rsidRPr="00FC1EF9" w:rsidR="001001A8">
        <w:rPr>
          <w:rFonts w:ascii="Source Sans Pro" w:hAnsi="Source Sans Pro"/>
        </w:rPr>
        <w:t>to make decisions for yourself.</w:t>
      </w:r>
    </w:p>
    <w:p w:rsidR="0013793F" w:rsidRPr="00FC1EF9" w:rsidP="00C43A77" w14:paraId="76850E56" w14:textId="77777777">
      <w:pPr>
        <w:pStyle w:val="ListBullet"/>
        <w:numPr>
          <w:ilvl w:val="0"/>
          <w:numId w:val="62"/>
        </w:numPr>
        <w:rPr>
          <w:rFonts w:ascii="Source Sans Pro" w:hAnsi="Source Sans Pro"/>
        </w:rPr>
      </w:pPr>
      <w:r w:rsidRPr="00FC1EF9">
        <w:rPr>
          <w:rFonts w:ascii="Source Sans Pro" w:hAnsi="Source Sans Pro"/>
          <w:b/>
          <w:bCs/>
        </w:rPr>
        <w:t>Give your doctors written instructions</w:t>
      </w:r>
      <w:r w:rsidRPr="00FC1EF9">
        <w:rPr>
          <w:rFonts w:ascii="Source Sans Pro" w:hAnsi="Source Sans Pro"/>
        </w:rPr>
        <w:t xml:space="preserve"> about how you want them to handle your medical care if you become unable to make decisions for yourself.</w:t>
      </w:r>
    </w:p>
    <w:p w:rsidR="0013793F" w:rsidRPr="00FC1EF9" w:rsidP="0013793F" w14:paraId="6983F911" w14:textId="60C8B243">
      <w:pPr>
        <w:rPr>
          <w:rFonts w:ascii="Source Sans Pro" w:hAnsi="Source Sans Pro"/>
        </w:rPr>
      </w:pPr>
      <w:r w:rsidRPr="00FC1EF9">
        <w:rPr>
          <w:rFonts w:ascii="Source Sans Pro" w:hAnsi="Source Sans Pro"/>
        </w:rPr>
        <w:t>Legal</w:t>
      </w:r>
      <w:r w:rsidRPr="00FC1EF9">
        <w:rPr>
          <w:rFonts w:ascii="Source Sans Pro" w:hAnsi="Source Sans Pro"/>
        </w:rPr>
        <w:t xml:space="preserve"> documents you can use to give directions in advance in these situations are called </w:t>
      </w:r>
      <w:r w:rsidRPr="00FC1EF9">
        <w:rPr>
          <w:rFonts w:ascii="Source Sans Pro" w:hAnsi="Source Sans Pro"/>
          <w:b/>
          <w:bCs/>
        </w:rPr>
        <w:t>advance directives</w:t>
      </w:r>
      <w:r w:rsidRPr="00FC1EF9">
        <w:rPr>
          <w:rFonts w:ascii="Source Sans Pro" w:hAnsi="Source Sans Pro"/>
        </w:rPr>
        <w:t xml:space="preserve">. Documents </w:t>
      </w:r>
      <w:r w:rsidRPr="00FC1EF9">
        <w:rPr>
          <w:rFonts w:ascii="Source Sans Pro" w:hAnsi="Source Sans Pro"/>
        </w:rPr>
        <w:t xml:space="preserve">like a </w:t>
      </w:r>
      <w:r w:rsidRPr="00FC1EF9">
        <w:rPr>
          <w:rFonts w:ascii="Source Sans Pro" w:hAnsi="Source Sans Pro"/>
          <w:b/>
          <w:bCs/>
        </w:rPr>
        <w:t>living will</w:t>
      </w:r>
      <w:r w:rsidRPr="00FC1EF9">
        <w:rPr>
          <w:rFonts w:ascii="Source Sans Pro" w:hAnsi="Source Sans Pro"/>
        </w:rPr>
        <w:t xml:space="preserve"> and </w:t>
      </w:r>
      <w:r w:rsidRPr="00FC1EF9">
        <w:rPr>
          <w:rFonts w:ascii="Source Sans Pro" w:hAnsi="Source Sans Pro"/>
          <w:b/>
          <w:bCs/>
        </w:rPr>
        <w:t>power of attorney for health care</w:t>
      </w:r>
      <w:r w:rsidRPr="00FC1EF9">
        <w:rPr>
          <w:rFonts w:ascii="Source Sans Pro" w:hAnsi="Source Sans Pro"/>
        </w:rPr>
        <w:t xml:space="preserve"> are examples of advance directives.</w:t>
      </w:r>
    </w:p>
    <w:p w:rsidR="0013793F" w:rsidRPr="00FC1EF9" w:rsidP="00026022" w14:paraId="06F6FCE3" w14:textId="76E3BBD7">
      <w:pPr>
        <w:rPr>
          <w:rFonts w:ascii="Source Sans Pro" w:hAnsi="Source Sans Pro"/>
          <w:b/>
          <w:bCs/>
        </w:rPr>
      </w:pPr>
      <w:r w:rsidRPr="00FC1EF9">
        <w:rPr>
          <w:rFonts w:ascii="Source Sans Pro" w:hAnsi="Source Sans Pro"/>
          <w:b/>
          <w:bCs/>
        </w:rPr>
        <w:t>How to set up</w:t>
      </w:r>
      <w:r w:rsidRPr="00FC1EF9">
        <w:rPr>
          <w:rFonts w:ascii="Source Sans Pro" w:hAnsi="Source Sans Pro"/>
          <w:b/>
          <w:bCs/>
        </w:rPr>
        <w:t xml:space="preserve"> an advance directive to give instructions:</w:t>
      </w:r>
    </w:p>
    <w:p w:rsidR="0013793F" w:rsidRPr="00FC1EF9" w:rsidP="00C43A77" w14:paraId="4C503FAB" w14:textId="541B55B7">
      <w:pPr>
        <w:pStyle w:val="ListBullet"/>
        <w:numPr>
          <w:ilvl w:val="0"/>
          <w:numId w:val="63"/>
        </w:numPr>
        <w:rPr>
          <w:rFonts w:ascii="Source Sans Pro" w:hAnsi="Source Sans Pro"/>
        </w:rPr>
      </w:pPr>
      <w:r w:rsidRPr="00FC1EF9">
        <w:rPr>
          <w:rFonts w:ascii="Source Sans Pro" w:hAnsi="Source Sans Pro"/>
          <w:b/>
          <w:bCs/>
        </w:rPr>
        <w:t xml:space="preserve">Get </w:t>
      </w:r>
      <w:r w:rsidRPr="00FC1EF9" w:rsidR="00CD22B7">
        <w:rPr>
          <w:rFonts w:ascii="Source Sans Pro" w:hAnsi="Source Sans Pro"/>
          <w:b/>
          <w:bCs/>
        </w:rPr>
        <w:t xml:space="preserve">a </w:t>
      </w:r>
      <w:r w:rsidRPr="00FC1EF9">
        <w:rPr>
          <w:rFonts w:ascii="Source Sans Pro" w:hAnsi="Source Sans Pro"/>
          <w:b/>
          <w:bCs/>
        </w:rPr>
        <w:t>form.</w:t>
      </w:r>
      <w:r w:rsidRPr="00FC1EF9">
        <w:rPr>
          <w:rFonts w:ascii="Source Sans Pro" w:hAnsi="Source Sans Pro"/>
        </w:rPr>
        <w:t xml:space="preserve"> </w:t>
      </w:r>
      <w:r w:rsidRPr="00FC1EF9" w:rsidR="0089162D">
        <w:rPr>
          <w:rFonts w:ascii="Source Sans Pro" w:hAnsi="Source Sans Pro"/>
        </w:rPr>
        <w:t>Y</w:t>
      </w:r>
      <w:r w:rsidRPr="00FC1EF9">
        <w:rPr>
          <w:rFonts w:ascii="Source Sans Pro" w:hAnsi="Source Sans Pro"/>
        </w:rPr>
        <w:t>ou can get a</w:t>
      </w:r>
      <w:r w:rsidRPr="00FC1EF9" w:rsidR="0089162D">
        <w:rPr>
          <w:rFonts w:ascii="Source Sans Pro" w:hAnsi="Source Sans Pro"/>
        </w:rPr>
        <w:t>n advance directive</w:t>
      </w:r>
      <w:r w:rsidRPr="00FC1EF9">
        <w:rPr>
          <w:rFonts w:ascii="Source Sans Pro" w:hAnsi="Source Sans Pro"/>
        </w:rPr>
        <w:t xml:space="preserve"> form from your lawyer, a social worker, or some office supply stores. You can sometimes get advance directive forms from organizations that give people information about Medicare. </w:t>
      </w:r>
      <w:r w:rsidRPr="00FC1EF9">
        <w:rPr>
          <w:rFonts w:ascii="Source Sans Pro" w:hAnsi="Source Sans Pro"/>
          <w:color w:val="0000FF"/>
        </w:rPr>
        <w:t>[</w:t>
      </w:r>
      <w:r w:rsidRPr="00FC1EF9">
        <w:rPr>
          <w:rFonts w:ascii="Source Sans Pro" w:hAnsi="Source Sans Pro"/>
          <w:i/>
          <w:iCs/>
          <w:color w:val="0000FF"/>
        </w:rPr>
        <w:t>Insert if applicable:</w:t>
      </w:r>
      <w:r w:rsidRPr="00FC1EF9">
        <w:rPr>
          <w:rFonts w:ascii="Source Sans Pro" w:hAnsi="Source Sans Pro"/>
          <w:color w:val="0000FF"/>
        </w:rPr>
        <w:t xml:space="preserve"> You can also c</w:t>
      </w:r>
      <w:r w:rsidRPr="00FC1EF9" w:rsidR="00C6737C">
        <w:rPr>
          <w:rFonts w:ascii="Source Sans Pro" w:hAnsi="Source Sans Pro"/>
          <w:color w:val="0000FF"/>
        </w:rPr>
        <w:t>all</w:t>
      </w:r>
      <w:r w:rsidRPr="00FC1EF9">
        <w:rPr>
          <w:rFonts w:ascii="Source Sans Pro" w:hAnsi="Source Sans Pro"/>
          <w:color w:val="0000FF"/>
        </w:rPr>
        <w:t xml:space="preserve"> Member Services</w:t>
      </w:r>
      <w:r w:rsidRPr="00FC1EF9" w:rsidR="00717324">
        <w:rPr>
          <w:rFonts w:ascii="Source Sans Pro" w:hAnsi="Source Sans Pro"/>
          <w:color w:val="0000FF"/>
        </w:rPr>
        <w:t xml:space="preserve"> at </w:t>
      </w:r>
      <w:r w:rsidRPr="00FC1EF9" w:rsidR="00717324">
        <w:rPr>
          <w:rFonts w:ascii="Source Sans Pro" w:hAnsi="Source Sans Pro"/>
          <w:i/>
          <w:iCs/>
          <w:color w:val="0000FF"/>
        </w:rPr>
        <w:t>[insert Member Services number]</w:t>
      </w:r>
      <w:r w:rsidRPr="00FC1EF9" w:rsidR="00717324">
        <w:rPr>
          <w:rFonts w:ascii="Source Sans Pro" w:hAnsi="Source Sans Pro"/>
          <w:color w:val="0000FF"/>
        </w:rPr>
        <w:t xml:space="preserve"> (TTY users call </w:t>
      </w:r>
      <w:r w:rsidRPr="00FC1EF9" w:rsidR="00717324">
        <w:rPr>
          <w:rFonts w:ascii="Source Sans Pro" w:hAnsi="Source Sans Pro"/>
          <w:i/>
          <w:iCs/>
          <w:color w:val="0000FF"/>
        </w:rPr>
        <w:t>[insert TTY number]</w:t>
      </w:r>
      <w:r w:rsidRPr="00FC1EF9" w:rsidR="00717324">
        <w:rPr>
          <w:rFonts w:ascii="Source Sans Pro" w:hAnsi="Source Sans Pro"/>
          <w:color w:val="0000FF"/>
        </w:rPr>
        <w:t>)</w:t>
      </w:r>
      <w:r w:rsidRPr="00FC1EF9">
        <w:rPr>
          <w:rFonts w:ascii="Source Sans Pro" w:hAnsi="Source Sans Pro"/>
          <w:color w:val="0000FF"/>
        </w:rPr>
        <w:t xml:space="preserve"> to ask for the forms.]</w:t>
      </w:r>
    </w:p>
    <w:p w:rsidR="0013793F" w:rsidRPr="00FC1EF9" w:rsidP="00C43A77" w14:paraId="3DA76D98" w14:textId="413CAC64">
      <w:pPr>
        <w:pStyle w:val="ListBullet"/>
        <w:numPr>
          <w:ilvl w:val="0"/>
          <w:numId w:val="63"/>
        </w:numPr>
        <w:rPr>
          <w:rFonts w:ascii="Source Sans Pro" w:hAnsi="Source Sans Pro"/>
        </w:rPr>
      </w:pPr>
      <w:r w:rsidRPr="00FC1EF9">
        <w:rPr>
          <w:rFonts w:ascii="Source Sans Pro" w:hAnsi="Source Sans Pro"/>
          <w:b/>
          <w:bCs/>
        </w:rPr>
        <w:t>Fill out</w:t>
      </w:r>
      <w:r w:rsidRPr="00FC1EF9" w:rsidR="00CD22B7">
        <w:rPr>
          <w:rFonts w:ascii="Source Sans Pro" w:hAnsi="Source Sans Pro"/>
          <w:b/>
          <w:bCs/>
        </w:rPr>
        <w:t xml:space="preserve"> the form</w:t>
      </w:r>
      <w:r w:rsidRPr="00FC1EF9">
        <w:rPr>
          <w:rFonts w:ascii="Source Sans Pro" w:hAnsi="Source Sans Pro"/>
          <w:b/>
          <w:bCs/>
        </w:rPr>
        <w:t xml:space="preserve"> and sign it.</w:t>
      </w:r>
      <w:r w:rsidRPr="00FC1EF9">
        <w:rPr>
          <w:rFonts w:ascii="Source Sans Pro" w:hAnsi="Source Sans Pro"/>
        </w:rPr>
        <w:t xml:space="preserve"> </w:t>
      </w:r>
      <w:r w:rsidRPr="00FC1EF9" w:rsidR="00CD22B7">
        <w:rPr>
          <w:rFonts w:ascii="Source Sans Pro" w:hAnsi="Source Sans Pro"/>
        </w:rPr>
        <w:t xml:space="preserve">No matter </w:t>
      </w:r>
      <w:r w:rsidRPr="00FC1EF9">
        <w:rPr>
          <w:rFonts w:ascii="Source Sans Pro" w:hAnsi="Source Sans Pro"/>
        </w:rPr>
        <w:t xml:space="preserve">where you get this form, </w:t>
      </w:r>
      <w:r w:rsidRPr="00FC1EF9" w:rsidR="00CD22B7">
        <w:rPr>
          <w:rFonts w:ascii="Source Sans Pro" w:hAnsi="Source Sans Pro"/>
        </w:rPr>
        <w:t>it’s</w:t>
      </w:r>
      <w:r w:rsidRPr="00FC1EF9">
        <w:rPr>
          <w:rFonts w:ascii="Source Sans Pro" w:hAnsi="Source Sans Pro"/>
        </w:rPr>
        <w:t xml:space="preserve"> a legal document. </w:t>
      </w:r>
      <w:r w:rsidRPr="00FC1EF9" w:rsidR="00CD22B7">
        <w:rPr>
          <w:rFonts w:ascii="Source Sans Pro" w:hAnsi="Source Sans Pro"/>
        </w:rPr>
        <w:t>Consider</w:t>
      </w:r>
      <w:r w:rsidRPr="00FC1EF9">
        <w:rPr>
          <w:rFonts w:ascii="Source Sans Pro" w:hAnsi="Source Sans Pro"/>
        </w:rPr>
        <w:t xml:space="preserve"> having a lawyer help you prepare it.</w:t>
      </w:r>
    </w:p>
    <w:p w:rsidR="0013793F" w:rsidRPr="00FC1EF9" w:rsidP="00C43A77" w14:paraId="5B243E54" w14:textId="06BCA47B">
      <w:pPr>
        <w:pStyle w:val="ListBullet"/>
        <w:numPr>
          <w:ilvl w:val="0"/>
          <w:numId w:val="63"/>
        </w:numPr>
        <w:rPr>
          <w:rFonts w:ascii="Source Sans Pro" w:hAnsi="Source Sans Pro"/>
        </w:rPr>
      </w:pPr>
      <w:r w:rsidRPr="00FC1EF9">
        <w:rPr>
          <w:rFonts w:ascii="Source Sans Pro" w:hAnsi="Source Sans Pro"/>
          <w:b/>
          <w:bCs/>
        </w:rPr>
        <w:t xml:space="preserve">Give copies </w:t>
      </w:r>
      <w:r w:rsidRPr="00FC1EF9" w:rsidR="00CD22B7">
        <w:rPr>
          <w:rFonts w:ascii="Source Sans Pro" w:hAnsi="Source Sans Pro"/>
          <w:b/>
          <w:bCs/>
        </w:rPr>
        <w:t>of the form to the right</w:t>
      </w:r>
      <w:r w:rsidRPr="00FC1EF9">
        <w:rPr>
          <w:rFonts w:ascii="Source Sans Pro" w:hAnsi="Source Sans Pro"/>
          <w:b/>
          <w:bCs/>
        </w:rPr>
        <w:t xml:space="preserve"> people. </w:t>
      </w:r>
      <w:r w:rsidRPr="00FC1EF9" w:rsidR="00CD22B7">
        <w:rPr>
          <w:rFonts w:ascii="Source Sans Pro" w:hAnsi="Source Sans Pro"/>
        </w:rPr>
        <w:t>Give</w:t>
      </w:r>
      <w:r w:rsidRPr="00FC1EF9">
        <w:rPr>
          <w:rFonts w:ascii="Source Sans Pro" w:hAnsi="Source Sans Pro"/>
        </w:rPr>
        <w:t xml:space="preserve"> a copy of the form to your doctor and to the person you name on the form </w:t>
      </w:r>
      <w:r w:rsidRPr="00FC1EF9" w:rsidR="0089162D">
        <w:rPr>
          <w:rFonts w:ascii="Source Sans Pro" w:hAnsi="Source Sans Pro"/>
        </w:rPr>
        <w:t xml:space="preserve">who can </w:t>
      </w:r>
      <w:r w:rsidRPr="00FC1EF9">
        <w:rPr>
          <w:rFonts w:ascii="Source Sans Pro" w:hAnsi="Source Sans Pro"/>
        </w:rPr>
        <w:t xml:space="preserve">make decisions for you if you can’t. You may want to give copies to close friends or family members. </w:t>
      </w:r>
      <w:r w:rsidRPr="00FC1EF9" w:rsidR="0089162D">
        <w:rPr>
          <w:rFonts w:ascii="Source Sans Pro" w:hAnsi="Source Sans Pro"/>
        </w:rPr>
        <w:t>K</w:t>
      </w:r>
      <w:r w:rsidRPr="00FC1EF9">
        <w:rPr>
          <w:rFonts w:ascii="Source Sans Pro" w:hAnsi="Source Sans Pro"/>
        </w:rPr>
        <w:t>eep a copy at home.</w:t>
      </w:r>
    </w:p>
    <w:p w:rsidR="00E3716D" w:rsidRPr="00FC1EF9" w:rsidP="00986B03" w14:paraId="48A6BB79" w14:textId="6A9E8892">
      <w:pPr>
        <w:rPr>
          <w:rFonts w:ascii="Source Sans Pro" w:hAnsi="Source Sans Pro"/>
        </w:rPr>
      </w:pPr>
      <w:r w:rsidRPr="00FC1EF9">
        <w:rPr>
          <w:rFonts w:ascii="Source Sans Pro" w:hAnsi="Source Sans Pro"/>
        </w:rPr>
        <w:t xml:space="preserve">If you know ahead of time that </w:t>
      </w:r>
      <w:r w:rsidRPr="00FC1EF9" w:rsidR="006334DD">
        <w:rPr>
          <w:rFonts w:ascii="Source Sans Pro" w:hAnsi="Source Sans Pro"/>
        </w:rPr>
        <w:t>you’re</w:t>
      </w:r>
      <w:r w:rsidRPr="00FC1EF9">
        <w:rPr>
          <w:rFonts w:ascii="Source Sans Pro" w:hAnsi="Source Sans Pro"/>
        </w:rPr>
        <w:t xml:space="preserve"> going to be hospitalized, and you signed an advance directive, </w:t>
      </w:r>
      <w:r w:rsidRPr="00FC1EF9">
        <w:rPr>
          <w:rFonts w:ascii="Source Sans Pro" w:hAnsi="Source Sans Pro"/>
          <w:b/>
          <w:bCs/>
        </w:rPr>
        <w:t>take a copy with you to the hospital</w:t>
      </w:r>
      <w:r w:rsidRPr="00FC1EF9" w:rsidR="001001A8">
        <w:rPr>
          <w:rFonts w:ascii="Source Sans Pro" w:hAnsi="Source Sans Pro"/>
        </w:rPr>
        <w:t>.</w:t>
      </w:r>
      <w:r w:rsidRPr="00FC1EF9" w:rsidR="0089162D">
        <w:rPr>
          <w:rFonts w:ascii="Source Sans Pro" w:hAnsi="Source Sans Pro"/>
        </w:rPr>
        <w:t xml:space="preserve"> </w:t>
      </w:r>
    </w:p>
    <w:p w:rsidR="00A44D45" w:rsidRPr="00FC1EF9" w:rsidP="00C43A77" w14:paraId="76D8EDC2" w14:textId="545548E2">
      <w:pPr>
        <w:pStyle w:val="ListParagraph"/>
        <w:numPr>
          <w:ilvl w:val="0"/>
          <w:numId w:val="70"/>
        </w:numPr>
        <w:spacing w:before="0" w:beforeAutospacing="0" w:after="120" w:afterAutospacing="0"/>
        <w:rPr>
          <w:rFonts w:ascii="Source Sans Pro" w:hAnsi="Source Sans Pro"/>
        </w:rPr>
      </w:pPr>
      <w:r w:rsidRPr="00FC1EF9">
        <w:rPr>
          <w:rFonts w:ascii="Source Sans Pro" w:hAnsi="Source Sans Pro"/>
        </w:rPr>
        <w:t xml:space="preserve">The hospital </w:t>
      </w:r>
      <w:r w:rsidRPr="00FC1EF9" w:rsidR="0013793F">
        <w:rPr>
          <w:rFonts w:ascii="Source Sans Pro" w:hAnsi="Source Sans Pro"/>
        </w:rPr>
        <w:t>will ask whether you signed an advance directive form an</w:t>
      </w:r>
      <w:r w:rsidRPr="00FC1EF9" w:rsidR="001001A8">
        <w:rPr>
          <w:rFonts w:ascii="Source Sans Pro" w:hAnsi="Source Sans Pro"/>
        </w:rPr>
        <w:t>d whether you have it with you.</w:t>
      </w:r>
      <w:r w:rsidRPr="00FC1EF9">
        <w:rPr>
          <w:rFonts w:ascii="Source Sans Pro" w:hAnsi="Source Sans Pro"/>
        </w:rPr>
        <w:t xml:space="preserve"> </w:t>
      </w:r>
    </w:p>
    <w:p w:rsidR="0013793F" w:rsidRPr="00FC1EF9" w:rsidP="00C43A77" w14:paraId="3598F174" w14:textId="684F0228">
      <w:pPr>
        <w:pStyle w:val="ListParagraph"/>
        <w:numPr>
          <w:ilvl w:val="0"/>
          <w:numId w:val="70"/>
        </w:numPr>
        <w:spacing w:before="0" w:beforeAutospacing="0" w:after="120" w:afterAutospacing="0"/>
        <w:rPr>
          <w:rFonts w:ascii="Source Sans Pro" w:hAnsi="Source Sans Pro"/>
        </w:rPr>
      </w:pPr>
      <w:r w:rsidRPr="00FC1EF9">
        <w:rPr>
          <w:rFonts w:ascii="Source Sans Pro" w:hAnsi="Source Sans Pro"/>
        </w:rPr>
        <w:t xml:space="preserve">If you </w:t>
      </w:r>
      <w:r w:rsidRPr="00FC1EF9" w:rsidR="00CD22B7">
        <w:rPr>
          <w:rFonts w:ascii="Source Sans Pro" w:hAnsi="Source Sans Pro"/>
        </w:rPr>
        <w:t>didn’t</w:t>
      </w:r>
      <w:r w:rsidRPr="00FC1EF9">
        <w:rPr>
          <w:rFonts w:ascii="Source Sans Pro" w:hAnsi="Source Sans Pro"/>
        </w:rPr>
        <w:t xml:space="preserve"> sign an advance directive form, the hospital has forms available and will ask if you want to sign one.</w:t>
      </w:r>
    </w:p>
    <w:p w:rsidR="0013793F" w:rsidRPr="00FC1EF9" w:rsidP="00026022" w14:paraId="4773B1FA" w14:textId="2F60F90D">
      <w:pPr>
        <w:rPr>
          <w:rFonts w:ascii="Source Sans Pro" w:hAnsi="Source Sans Pro"/>
        </w:rPr>
      </w:pPr>
      <w:r w:rsidRPr="00FC1EF9">
        <w:rPr>
          <w:rFonts w:ascii="Source Sans Pro" w:hAnsi="Source Sans Pro"/>
          <w:b/>
          <w:bCs/>
        </w:rPr>
        <w:t xml:space="preserve">Filling out an advance directive </w:t>
      </w:r>
      <w:r w:rsidRPr="00FC1EF9">
        <w:rPr>
          <w:rFonts w:ascii="Source Sans Pro" w:hAnsi="Source Sans Pro"/>
          <w:b/>
          <w:bCs/>
        </w:rPr>
        <w:t xml:space="preserve">is your choice </w:t>
      </w:r>
      <w:r w:rsidRPr="00FC1EF9">
        <w:rPr>
          <w:rFonts w:ascii="Source Sans Pro" w:hAnsi="Source Sans Pro"/>
        </w:rPr>
        <w:t xml:space="preserve">(including whether you want to sign one if </w:t>
      </w:r>
      <w:r w:rsidRPr="00FC1EF9" w:rsidR="006334DD">
        <w:rPr>
          <w:rFonts w:ascii="Source Sans Pro" w:hAnsi="Source Sans Pro"/>
        </w:rPr>
        <w:t>you’re</w:t>
      </w:r>
      <w:r w:rsidRPr="00FC1EF9">
        <w:rPr>
          <w:rFonts w:ascii="Source Sans Pro" w:hAnsi="Source Sans Pro"/>
        </w:rPr>
        <w:t xml:space="preserve"> in the hospital). According to law, no one can deny you care or discriminate against you based on whether or not you signed an advance directive.</w:t>
      </w:r>
    </w:p>
    <w:p w:rsidR="0013793F" w:rsidRPr="00FC1EF9" w:rsidP="0040252C" w14:paraId="3C7F9E8F" w14:textId="00F9F8A9">
      <w:pPr>
        <w:pStyle w:val="subheading"/>
        <w:rPr>
          <w:rFonts w:ascii="Source Sans Pro" w:hAnsi="Source Sans Pro"/>
        </w:rPr>
      </w:pPr>
      <w:r w:rsidRPr="00FC1EF9">
        <w:rPr>
          <w:rFonts w:ascii="Source Sans Pro" w:hAnsi="Source Sans Pro"/>
        </w:rPr>
        <w:t>If</w:t>
      </w:r>
      <w:r w:rsidRPr="00FC1EF9">
        <w:rPr>
          <w:rFonts w:ascii="Source Sans Pro" w:hAnsi="Source Sans Pro"/>
        </w:rPr>
        <w:t xml:space="preserve"> your instructions </w:t>
      </w:r>
      <w:r w:rsidRPr="00FC1EF9" w:rsidR="006334DD">
        <w:rPr>
          <w:rFonts w:ascii="Source Sans Pro" w:hAnsi="Source Sans Pro"/>
        </w:rPr>
        <w:t>aren’t</w:t>
      </w:r>
      <w:r w:rsidRPr="00FC1EF9">
        <w:rPr>
          <w:rFonts w:ascii="Source Sans Pro" w:hAnsi="Source Sans Pro"/>
        </w:rPr>
        <w:t xml:space="preserve"> followed</w:t>
      </w:r>
    </w:p>
    <w:p w:rsidR="0013793F" w:rsidRPr="00F36D40" w:rsidP="0013793F" w14:paraId="06F2AC85" w14:textId="3B8274EF">
      <w:pPr>
        <w:rPr>
          <w:rFonts w:ascii="Source Sans Pro" w:hAnsi="Source Sans Pro"/>
        </w:rPr>
      </w:pPr>
      <w:r w:rsidRPr="00FC1EF9">
        <w:rPr>
          <w:rFonts w:ascii="Source Sans Pro" w:hAnsi="Source Sans Pro"/>
        </w:rPr>
        <w:t xml:space="preserve">If you sign an advance directive and you believe that a doctor or hospital </w:t>
      </w:r>
      <w:r w:rsidRPr="00FC1EF9" w:rsidR="00295507">
        <w:rPr>
          <w:rFonts w:ascii="Source Sans Pro" w:hAnsi="Source Sans Pro"/>
        </w:rPr>
        <w:t xml:space="preserve">did not </w:t>
      </w:r>
      <w:r w:rsidRPr="00FC1EF9">
        <w:rPr>
          <w:rFonts w:ascii="Source Sans Pro" w:hAnsi="Source Sans Pro"/>
        </w:rPr>
        <w:t xml:space="preserve">follow the instructions in it, you </w:t>
      </w:r>
      <w:r w:rsidRPr="00FC1EF9" w:rsidR="00CD22B7">
        <w:rPr>
          <w:rFonts w:ascii="Source Sans Pro" w:hAnsi="Source Sans Pro"/>
        </w:rPr>
        <w:t xml:space="preserve">can </w:t>
      </w:r>
      <w:r w:rsidRPr="00FC1EF9">
        <w:rPr>
          <w:rFonts w:ascii="Source Sans Pro" w:hAnsi="Source Sans Pro"/>
        </w:rPr>
        <w:t xml:space="preserve">file a complaint with </w:t>
      </w:r>
      <w:r w:rsidRPr="00FC1EF9">
        <w:rPr>
          <w:rFonts w:ascii="Source Sans Pro" w:hAnsi="Source Sans Pro"/>
          <w:i/>
          <w:iCs/>
          <w:color w:val="0000FF"/>
        </w:rPr>
        <w:t>[insert appropriate state-specific agency (such as the State Department of Health)]</w:t>
      </w:r>
      <w:r w:rsidRPr="00FC1EF9">
        <w:rPr>
          <w:rFonts w:ascii="Source Sans Pro" w:hAnsi="Source Sans Pro"/>
        </w:rPr>
        <w:t>.</w:t>
      </w:r>
      <w:r w:rsidRPr="00FC1EF9">
        <w:rPr>
          <w:rFonts w:ascii="Source Sans Pro" w:hAnsi="Source Sans Pro"/>
          <w:color w:val="0000FF"/>
        </w:rPr>
        <w:t xml:space="preserve"> </w:t>
      </w:r>
      <w:r w:rsidRPr="00FC1EF9">
        <w:rPr>
          <w:rFonts w:ascii="Source Sans Pro" w:hAnsi="Source Sans Pro"/>
          <w:i/>
          <w:iCs/>
          <w:color w:val="0000FF"/>
        </w:rPr>
        <w:t xml:space="preserve">[Plans also have the option to include a separate exhibit to list the state-specific agency in all states, or in all states in which </w:t>
      </w:r>
      <w:r w:rsidR="00306C38">
        <w:rPr>
          <w:rFonts w:ascii="Source Sans Pro" w:hAnsi="Source Sans Pro"/>
          <w:i/>
          <w:iCs/>
          <w:color w:val="0000FF"/>
        </w:rPr>
        <w:t>our</w:t>
      </w:r>
      <w:r w:rsidRPr="00F36D40">
        <w:rPr>
          <w:rFonts w:ascii="Source Sans Pro" w:hAnsi="Source Sans Pro"/>
          <w:i/>
          <w:iCs/>
          <w:color w:val="0000FF"/>
        </w:rPr>
        <w:t xml:space="preserve"> plan is filed and then should revise the previous sentence to </w:t>
      </w:r>
      <w:r w:rsidRPr="00F36D40" w:rsidR="00AB1056">
        <w:rPr>
          <w:rFonts w:ascii="Source Sans Pro" w:hAnsi="Source Sans Pro"/>
          <w:i/>
          <w:iCs/>
          <w:color w:val="0000FF"/>
        </w:rPr>
        <w:t>refer</w:t>
      </w:r>
      <w:r w:rsidRPr="00F36D40">
        <w:rPr>
          <w:rFonts w:ascii="Source Sans Pro" w:hAnsi="Source Sans Pro"/>
          <w:i/>
          <w:iCs/>
          <w:color w:val="0000FF"/>
        </w:rPr>
        <w:t xml:space="preserve"> to that exhibit.]</w:t>
      </w:r>
    </w:p>
    <w:p w:rsidR="0013684C" w:rsidRPr="00F36D40" w:rsidP="002C71F9" w14:paraId="0B3D1023" w14:textId="28C23A38">
      <w:pPr>
        <w:pStyle w:val="Heading3"/>
        <w:rPr>
          <w:rFonts w:ascii="Source Sans Pro" w:hAnsi="Source Sans Pro" w:cs="Arial"/>
          <w:b w:val="0"/>
          <w:bCs w:val="0"/>
          <w:color w:val="000000" w:themeColor="text1"/>
        </w:rPr>
      </w:pPr>
      <w:r w:rsidRPr="00F36D40">
        <w:rPr>
          <w:rFonts w:ascii="Source Sans Pro" w:hAnsi="Source Sans Pro"/>
        </w:rPr>
        <w:t>Section 1.6</w:t>
      </w:r>
      <w:r w:rsidRPr="00F36D40" w:rsidR="00D9149E">
        <w:rPr>
          <w:rFonts w:ascii="Source Sans Pro" w:hAnsi="Source Sans Pro"/>
        </w:rPr>
        <w:tab/>
      </w:r>
      <w:r w:rsidRPr="00F36D40">
        <w:rPr>
          <w:rFonts w:ascii="Source Sans Pro" w:hAnsi="Source Sans Pro"/>
        </w:rPr>
        <w:t>You have the right to make complaints and ask us to reconsider decisions we made</w:t>
      </w:r>
    </w:p>
    <w:p w:rsidR="00746C8F" w:rsidRPr="00F36D40" w:rsidP="0013793F" w14:paraId="3DB61A56" w14:textId="2E61DB36">
      <w:pPr>
        <w:spacing w:after="360"/>
        <w:rPr>
          <w:rFonts w:ascii="Source Sans Pro" w:hAnsi="Source Sans Pro"/>
          <w:color w:val="000000"/>
        </w:rPr>
      </w:pPr>
      <w:r w:rsidRPr="00F36D40">
        <w:rPr>
          <w:rFonts w:ascii="Source Sans Pro" w:hAnsi="Source Sans Pro"/>
          <w:color w:val="000000" w:themeColor="text1"/>
        </w:rPr>
        <w:t>If you have any problems</w:t>
      </w:r>
      <w:r w:rsidRPr="00F36D40" w:rsidR="0089162D">
        <w:rPr>
          <w:rFonts w:ascii="Source Sans Pro" w:hAnsi="Source Sans Pro"/>
          <w:color w:val="000000" w:themeColor="text1"/>
        </w:rPr>
        <w:t>,</w:t>
      </w:r>
      <w:r w:rsidRPr="00F36D40">
        <w:rPr>
          <w:rFonts w:ascii="Source Sans Pro" w:hAnsi="Source Sans Pro"/>
          <w:color w:val="000000" w:themeColor="text1"/>
        </w:rPr>
        <w:t xml:space="preserve"> concerns</w:t>
      </w:r>
      <w:r w:rsidRPr="00F36D40" w:rsidR="0089162D">
        <w:rPr>
          <w:rFonts w:ascii="Source Sans Pro" w:hAnsi="Source Sans Pro"/>
          <w:color w:val="000000" w:themeColor="text1"/>
        </w:rPr>
        <w:t>,</w:t>
      </w:r>
      <w:r w:rsidRPr="00F36D40" w:rsidR="00AE0E5E">
        <w:rPr>
          <w:rFonts w:ascii="Source Sans Pro" w:hAnsi="Source Sans Pro"/>
          <w:color w:val="000000" w:themeColor="text1"/>
        </w:rPr>
        <w:t xml:space="preserve"> or complaints and</w:t>
      </w:r>
      <w:r w:rsidRPr="00F36D40">
        <w:rPr>
          <w:rFonts w:ascii="Source Sans Pro" w:hAnsi="Source Sans Pro"/>
          <w:color w:val="000000" w:themeColor="text1"/>
        </w:rPr>
        <w:t xml:space="preserve"> </w:t>
      </w:r>
      <w:r w:rsidRPr="00F36D40" w:rsidR="0089162D">
        <w:rPr>
          <w:rFonts w:ascii="Source Sans Pro" w:hAnsi="Source Sans Pro"/>
        </w:rPr>
        <w:t xml:space="preserve">need to </w:t>
      </w:r>
      <w:r w:rsidRPr="00F36D40" w:rsidR="00CD22B7">
        <w:rPr>
          <w:rFonts w:ascii="Source Sans Pro" w:hAnsi="Source Sans Pro"/>
        </w:rPr>
        <w:t xml:space="preserve">ask for </w:t>
      </w:r>
      <w:r w:rsidRPr="00F36D40" w:rsidR="0089162D">
        <w:rPr>
          <w:rFonts w:ascii="Source Sans Pro" w:hAnsi="Source Sans Pro"/>
        </w:rPr>
        <w:t>coverage, or make an appeal,</w:t>
      </w:r>
      <w:r w:rsidRPr="00F36D40">
        <w:rPr>
          <w:rFonts w:ascii="Source Sans Pro" w:hAnsi="Source Sans Pro"/>
          <w:color w:val="000000" w:themeColor="text1"/>
        </w:rPr>
        <w:t xml:space="preserve"> Chapter 9 of this </w:t>
      </w:r>
      <w:r w:rsidRPr="00F36D40" w:rsidR="0089162D">
        <w:rPr>
          <w:rFonts w:ascii="Source Sans Pro" w:hAnsi="Source Sans Pro"/>
        </w:rPr>
        <w:t>document</w:t>
      </w:r>
      <w:r w:rsidRPr="00F36D40">
        <w:rPr>
          <w:rFonts w:ascii="Source Sans Pro" w:hAnsi="Source Sans Pro"/>
          <w:color w:val="000000" w:themeColor="text1"/>
        </w:rPr>
        <w:t xml:space="preserve"> tells what you can do. Whatever you do</w:t>
      </w:r>
      <w:r w:rsidRPr="00F36D40" w:rsidR="00A32076">
        <w:rPr>
          <w:rFonts w:ascii="Source Sans Pro" w:hAnsi="Source Sans Pro"/>
          <w:color w:val="000000" w:themeColor="text1"/>
        </w:rPr>
        <w:t>—</w:t>
      </w:r>
      <w:r w:rsidRPr="00F36D40">
        <w:rPr>
          <w:rFonts w:ascii="Source Sans Pro" w:hAnsi="Source Sans Pro"/>
          <w:color w:val="000000" w:themeColor="text1"/>
        </w:rPr>
        <w:t>ask for a coverage decision, make an appeal, or make a complaint</w:t>
      </w:r>
      <w:r w:rsidRPr="00F36D40" w:rsidR="00A32076">
        <w:rPr>
          <w:rFonts w:ascii="Source Sans Pro" w:hAnsi="Source Sans Pro"/>
          <w:color w:val="000000" w:themeColor="text1"/>
        </w:rPr>
        <w:t>—</w:t>
      </w:r>
      <w:r w:rsidRPr="00F36D40">
        <w:rPr>
          <w:rFonts w:ascii="Source Sans Pro" w:hAnsi="Source Sans Pro"/>
          <w:b/>
          <w:bCs/>
          <w:color w:val="000000" w:themeColor="text1"/>
        </w:rPr>
        <w:t>we</w:t>
      </w:r>
      <w:r w:rsidRPr="00F36D40" w:rsidR="00CD22B7">
        <w:rPr>
          <w:rFonts w:ascii="Source Sans Pro" w:hAnsi="Source Sans Pro"/>
          <w:b/>
          <w:bCs/>
          <w:color w:val="000000" w:themeColor="text1"/>
        </w:rPr>
        <w:t>’re</w:t>
      </w:r>
      <w:r w:rsidRPr="00F36D40">
        <w:rPr>
          <w:rFonts w:ascii="Source Sans Pro" w:hAnsi="Source Sans Pro"/>
          <w:b/>
          <w:bCs/>
          <w:color w:val="000000" w:themeColor="text1"/>
        </w:rPr>
        <w:t xml:space="preserve"> required to treat you fairly</w:t>
      </w:r>
      <w:r w:rsidRPr="00F36D40">
        <w:rPr>
          <w:rFonts w:ascii="Source Sans Pro" w:hAnsi="Source Sans Pro"/>
          <w:color w:val="000000" w:themeColor="text1"/>
        </w:rPr>
        <w:t>.</w:t>
      </w:r>
    </w:p>
    <w:p w:rsidR="00B92B21" w:rsidRPr="00F36D40" w:rsidP="002C71F9" w14:paraId="3B7DC67C" w14:textId="3FADC228">
      <w:pPr>
        <w:pStyle w:val="Heading3"/>
        <w:rPr>
          <w:rFonts w:ascii="Source Sans Pro" w:hAnsi="Source Sans Pro" w:cs="Arial"/>
          <w:b w:val="0"/>
          <w:bCs w:val="0"/>
        </w:rPr>
      </w:pPr>
      <w:r w:rsidRPr="00F36D40">
        <w:rPr>
          <w:rFonts w:ascii="Source Sans Pro" w:hAnsi="Source Sans Pro"/>
        </w:rPr>
        <w:t>Section 1.7</w:t>
      </w:r>
      <w:r w:rsidRPr="00F36D40" w:rsidR="00D9149E">
        <w:rPr>
          <w:rFonts w:ascii="Source Sans Pro" w:hAnsi="Source Sans Pro"/>
        </w:rPr>
        <w:tab/>
      </w:r>
      <w:r w:rsidRPr="00F36D40">
        <w:rPr>
          <w:rFonts w:ascii="Source Sans Pro" w:hAnsi="Source Sans Pro"/>
        </w:rPr>
        <w:t>If you believe you’re being treated unfairly or your rights aren’t being respected</w:t>
      </w:r>
    </w:p>
    <w:p w:rsidR="0013793F" w:rsidRPr="00F36D40" w:rsidP="0013793F" w14:paraId="1C4B5E59" w14:textId="623459B2">
      <w:pPr>
        <w:rPr>
          <w:rFonts w:ascii="Source Sans Pro" w:hAnsi="Source Sans Pro"/>
        </w:rPr>
      </w:pPr>
      <w:r w:rsidRPr="00F36D40">
        <w:rPr>
          <w:rFonts w:ascii="Source Sans Pro" w:hAnsi="Source Sans Pro"/>
        </w:rPr>
        <w:t xml:space="preserve">If you </w:t>
      </w:r>
      <w:r w:rsidRPr="00F36D40" w:rsidR="00106DE7">
        <w:rPr>
          <w:rFonts w:ascii="Source Sans Pro" w:hAnsi="Source Sans Pro"/>
        </w:rPr>
        <w:t xml:space="preserve">believe </w:t>
      </w:r>
      <w:r w:rsidRPr="00F36D40">
        <w:rPr>
          <w:rFonts w:ascii="Source Sans Pro" w:hAnsi="Source Sans Pro"/>
        </w:rPr>
        <w:t>you</w:t>
      </w:r>
      <w:r w:rsidRPr="00F36D40" w:rsidR="00CD22B7">
        <w:rPr>
          <w:rFonts w:ascii="Source Sans Pro" w:hAnsi="Source Sans Pro"/>
        </w:rPr>
        <w:t>’ve</w:t>
      </w:r>
      <w:r w:rsidRPr="00F36D40">
        <w:rPr>
          <w:rFonts w:ascii="Source Sans Pro" w:hAnsi="Source Sans Pro"/>
        </w:rPr>
        <w:t xml:space="preserve"> been treated unfairly or your rights have</w:t>
      </w:r>
      <w:r w:rsidRPr="00F36D40" w:rsidR="00CD22B7">
        <w:rPr>
          <w:rFonts w:ascii="Source Sans Pro" w:hAnsi="Source Sans Pro"/>
        </w:rPr>
        <w:t>n’t</w:t>
      </w:r>
      <w:r w:rsidRPr="00F36D40">
        <w:rPr>
          <w:rFonts w:ascii="Source Sans Pro" w:hAnsi="Source Sans Pro"/>
        </w:rPr>
        <w:t xml:space="preserve"> been respected due to your race, disability, religion, sex, health, ethnicity, creed (beliefs), age, </w:t>
      </w:r>
      <w:r w:rsidRPr="00722464" w:rsidR="00722464">
        <w:rPr>
          <w:rFonts w:ascii="Source Sans Pro" w:hAnsi="Source Sans Pro"/>
          <w:strike/>
          <w:color w:val="C00000"/>
        </w:rPr>
        <w:t>sexual orientation,</w:t>
      </w:r>
      <w:r w:rsidR="00722464">
        <w:rPr>
          <w:rFonts w:ascii="Source Sans Pro" w:hAnsi="Source Sans Pro"/>
        </w:rPr>
        <w:t xml:space="preserve"> </w:t>
      </w:r>
      <w:r w:rsidRPr="00F36D40">
        <w:rPr>
          <w:rFonts w:ascii="Source Sans Pro" w:hAnsi="Source Sans Pro"/>
        </w:rPr>
        <w:t xml:space="preserve">or national origin, call the Department of Health and Human Services’ </w:t>
      </w:r>
      <w:r w:rsidRPr="00F36D40">
        <w:rPr>
          <w:rFonts w:ascii="Source Sans Pro" w:hAnsi="Source Sans Pro"/>
          <w:b/>
          <w:bCs/>
        </w:rPr>
        <w:t>Office for Civil Rights</w:t>
      </w:r>
      <w:r w:rsidRPr="00F36D40">
        <w:rPr>
          <w:rFonts w:ascii="Source Sans Pro" w:hAnsi="Source Sans Pro"/>
        </w:rPr>
        <w:t xml:space="preserve"> at 1-800-368-1019 </w:t>
      </w:r>
      <w:r w:rsidRPr="00F36D40" w:rsidR="00CD22B7">
        <w:rPr>
          <w:rFonts w:ascii="Source Sans Pro" w:hAnsi="Source Sans Pro"/>
        </w:rPr>
        <w:t>(</w:t>
      </w:r>
      <w:r w:rsidRPr="00F36D40">
        <w:rPr>
          <w:rFonts w:ascii="Source Sans Pro" w:hAnsi="Source Sans Pro"/>
        </w:rPr>
        <w:t>TTY</w:t>
      </w:r>
      <w:r w:rsidRPr="00F36D40" w:rsidR="00CD22B7">
        <w:rPr>
          <w:rFonts w:ascii="Source Sans Pro" w:hAnsi="Source Sans Pro"/>
        </w:rPr>
        <w:t xml:space="preserve"> users call</w:t>
      </w:r>
      <w:r w:rsidRPr="00F36D40">
        <w:rPr>
          <w:rFonts w:ascii="Source Sans Pro" w:hAnsi="Source Sans Pro"/>
        </w:rPr>
        <w:t xml:space="preserve"> </w:t>
      </w:r>
      <w:r w:rsidRPr="00F36D40" w:rsidR="00304EC2">
        <w:rPr>
          <w:rFonts w:ascii="Source Sans Pro" w:hAnsi="Source Sans Pro"/>
        </w:rPr>
        <w:t>1-800-537-7697</w:t>
      </w:r>
      <w:r w:rsidRPr="00F36D40" w:rsidR="00CD22B7">
        <w:rPr>
          <w:rFonts w:ascii="Source Sans Pro" w:hAnsi="Source Sans Pro"/>
        </w:rPr>
        <w:t>),</w:t>
      </w:r>
      <w:r w:rsidRPr="00F36D40" w:rsidR="00304EC2">
        <w:rPr>
          <w:rFonts w:ascii="Source Sans Pro" w:hAnsi="Source Sans Pro"/>
        </w:rPr>
        <w:t xml:space="preserve"> or</w:t>
      </w:r>
      <w:r w:rsidRPr="00F36D40">
        <w:rPr>
          <w:rFonts w:ascii="Source Sans Pro" w:hAnsi="Source Sans Pro"/>
        </w:rPr>
        <w:t xml:space="preserve"> call your local Office for Civil Rights.</w:t>
      </w:r>
    </w:p>
    <w:p w:rsidR="0013793F" w:rsidRPr="00F36D40" w:rsidP="00026022" w14:paraId="11628C3B" w14:textId="5FAAE3C6">
      <w:pPr>
        <w:rPr>
          <w:rFonts w:ascii="Source Sans Pro" w:hAnsi="Source Sans Pro"/>
        </w:rPr>
      </w:pPr>
      <w:r w:rsidRPr="00F36D40">
        <w:rPr>
          <w:rFonts w:ascii="Source Sans Pro" w:hAnsi="Source Sans Pro"/>
        </w:rPr>
        <w:t xml:space="preserve">If you </w:t>
      </w:r>
      <w:r w:rsidRPr="00F36D40" w:rsidR="00106DE7">
        <w:rPr>
          <w:rFonts w:ascii="Source Sans Pro" w:hAnsi="Source Sans Pro"/>
        </w:rPr>
        <w:t xml:space="preserve">believe </w:t>
      </w:r>
      <w:r w:rsidRPr="00F36D40">
        <w:rPr>
          <w:rFonts w:ascii="Source Sans Pro" w:hAnsi="Source Sans Pro"/>
        </w:rPr>
        <w:t>you</w:t>
      </w:r>
      <w:r w:rsidRPr="00F36D40" w:rsidR="00CD22B7">
        <w:rPr>
          <w:rFonts w:ascii="Source Sans Pro" w:hAnsi="Source Sans Pro"/>
        </w:rPr>
        <w:t>’ve</w:t>
      </w:r>
      <w:r w:rsidRPr="00F36D40">
        <w:rPr>
          <w:rFonts w:ascii="Source Sans Pro" w:hAnsi="Source Sans Pro"/>
        </w:rPr>
        <w:t xml:space="preserve"> been treated unfairly or your rights have</w:t>
      </w:r>
      <w:r w:rsidRPr="00F36D40" w:rsidR="00CD22B7">
        <w:rPr>
          <w:rFonts w:ascii="Source Sans Pro" w:hAnsi="Source Sans Pro"/>
        </w:rPr>
        <w:t>n’t</w:t>
      </w:r>
      <w:r w:rsidRPr="00F36D40">
        <w:rPr>
          <w:rFonts w:ascii="Source Sans Pro" w:hAnsi="Source Sans Pro"/>
        </w:rPr>
        <w:t xml:space="preserve"> been respected </w:t>
      </w:r>
      <w:r w:rsidRPr="00F36D40">
        <w:rPr>
          <w:rFonts w:ascii="Source Sans Pro" w:hAnsi="Source Sans Pro"/>
          <w:i/>
          <w:iCs/>
        </w:rPr>
        <w:t xml:space="preserve">and </w:t>
      </w:r>
      <w:r w:rsidRPr="00F36D40">
        <w:rPr>
          <w:rFonts w:ascii="Source Sans Pro" w:hAnsi="Source Sans Pro"/>
        </w:rPr>
        <w:t xml:space="preserve">it’s </w:t>
      </w:r>
      <w:r w:rsidRPr="00F36D40">
        <w:rPr>
          <w:rFonts w:ascii="Source Sans Pro" w:hAnsi="Source Sans Pro"/>
          <w:i/>
          <w:iCs/>
        </w:rPr>
        <w:t>not</w:t>
      </w:r>
      <w:r w:rsidRPr="00F36D40">
        <w:rPr>
          <w:rFonts w:ascii="Source Sans Pro" w:hAnsi="Source Sans Pro"/>
        </w:rPr>
        <w:t xml:space="preserve"> about discrimination, you can get help dealing with the problem </w:t>
      </w:r>
      <w:r w:rsidRPr="00F36D40" w:rsidR="006334DD">
        <w:rPr>
          <w:rFonts w:ascii="Source Sans Pro" w:hAnsi="Source Sans Pro"/>
        </w:rPr>
        <w:t>you’re</w:t>
      </w:r>
      <w:r w:rsidRPr="00F36D40">
        <w:rPr>
          <w:rFonts w:ascii="Source Sans Pro" w:hAnsi="Source Sans Pro"/>
        </w:rPr>
        <w:t xml:space="preserve"> having</w:t>
      </w:r>
      <w:r w:rsidRPr="00F36D40" w:rsidR="00CD22B7">
        <w:rPr>
          <w:rFonts w:ascii="Source Sans Pro" w:hAnsi="Source Sans Pro"/>
        </w:rPr>
        <w:t xml:space="preserve"> from these places</w:t>
      </w:r>
      <w:r w:rsidRPr="00F36D40">
        <w:rPr>
          <w:rFonts w:ascii="Source Sans Pro" w:hAnsi="Source Sans Pro"/>
        </w:rPr>
        <w:t>:</w:t>
      </w:r>
    </w:p>
    <w:p w:rsidR="0013793F" w:rsidRPr="00F36D40" w:rsidP="00C43A77" w14:paraId="0CAA6796" w14:textId="4D9A553C">
      <w:pPr>
        <w:pStyle w:val="ListBullet"/>
        <w:numPr>
          <w:ilvl w:val="0"/>
          <w:numId w:val="64"/>
        </w:numPr>
        <w:rPr>
          <w:rFonts w:ascii="Source Sans Pro" w:hAnsi="Source Sans Pro"/>
        </w:rPr>
      </w:pPr>
      <w:r w:rsidRPr="00F36D40">
        <w:rPr>
          <w:rFonts w:ascii="Source Sans Pro" w:hAnsi="Source Sans Pro"/>
          <w:b/>
          <w:bCs/>
        </w:rPr>
        <w:t>Call our plan’s</w:t>
      </w:r>
      <w:r w:rsidRPr="00F36D40">
        <w:rPr>
          <w:rFonts w:ascii="Source Sans Pro" w:hAnsi="Source Sans Pro"/>
          <w:b/>
          <w:bCs/>
        </w:rPr>
        <w:t xml:space="preserve"> Member Services</w:t>
      </w:r>
      <w:r w:rsidRPr="00F36D40" w:rsidR="006E7D2D">
        <w:rPr>
          <w:rFonts w:ascii="Source Sans Pro" w:hAnsi="Source Sans Pro"/>
          <w:b/>
          <w:bCs/>
        </w:rPr>
        <w:t xml:space="preserve"> at </w:t>
      </w:r>
      <w:r w:rsidRPr="00F36D40" w:rsidR="006E7D2D">
        <w:rPr>
          <w:rFonts w:ascii="Source Sans Pro" w:hAnsi="Source Sans Pro"/>
          <w:b/>
          <w:bCs/>
          <w:i/>
          <w:iCs/>
          <w:color w:val="0000FF"/>
        </w:rPr>
        <w:t>[insert Member Services number]</w:t>
      </w:r>
      <w:r w:rsidRPr="00F36D40" w:rsidR="006E7D2D">
        <w:rPr>
          <w:rFonts w:ascii="Source Sans Pro" w:hAnsi="Source Sans Pro"/>
          <w:b/>
          <w:bCs/>
        </w:rPr>
        <w:t xml:space="preserve"> (TTY users call </w:t>
      </w:r>
      <w:r w:rsidRPr="00F36D40" w:rsidR="006E7D2D">
        <w:rPr>
          <w:rFonts w:ascii="Source Sans Pro" w:hAnsi="Source Sans Pro"/>
          <w:b/>
          <w:bCs/>
          <w:i/>
          <w:iCs/>
          <w:color w:val="0000FF"/>
        </w:rPr>
        <w:t>[insert TTY number]</w:t>
      </w:r>
      <w:r w:rsidRPr="00F36D40" w:rsidR="006E7D2D">
        <w:rPr>
          <w:rFonts w:ascii="Source Sans Pro" w:hAnsi="Source Sans Pro"/>
          <w:b/>
          <w:bCs/>
        </w:rPr>
        <w:t>)</w:t>
      </w:r>
    </w:p>
    <w:p w:rsidR="0013793F" w:rsidRPr="00F36D40" w:rsidP="00C43A77" w14:paraId="0054A928" w14:textId="34C4AC33">
      <w:pPr>
        <w:pStyle w:val="ListBullet"/>
        <w:numPr>
          <w:ilvl w:val="0"/>
          <w:numId w:val="64"/>
        </w:numPr>
        <w:rPr>
          <w:rFonts w:ascii="Source Sans Pro" w:hAnsi="Source Sans Pro"/>
        </w:rPr>
      </w:pPr>
      <w:r w:rsidRPr="00F36D40">
        <w:rPr>
          <w:rFonts w:ascii="Source Sans Pro" w:hAnsi="Source Sans Pro"/>
          <w:b/>
          <w:bCs/>
        </w:rPr>
        <w:t>C</w:t>
      </w:r>
      <w:r w:rsidRPr="00F36D40">
        <w:rPr>
          <w:rFonts w:ascii="Source Sans Pro" w:hAnsi="Source Sans Pro"/>
          <w:b/>
          <w:bCs/>
        </w:rPr>
        <w:t xml:space="preserve">all </w:t>
      </w:r>
      <w:r w:rsidRPr="00F36D40">
        <w:rPr>
          <w:rFonts w:ascii="Source Sans Pro" w:hAnsi="Source Sans Pro"/>
          <w:b/>
          <w:bCs/>
        </w:rPr>
        <w:t xml:space="preserve">your local </w:t>
      </w:r>
      <w:r w:rsidRPr="00F36D40">
        <w:rPr>
          <w:rFonts w:ascii="Source Sans Pro" w:hAnsi="Source Sans Pro"/>
          <w:b/>
          <w:bCs/>
        </w:rPr>
        <w:t>S</w:t>
      </w:r>
      <w:r w:rsidRPr="00F36D40" w:rsidR="0089162D">
        <w:rPr>
          <w:rFonts w:ascii="Source Sans Pro" w:hAnsi="Source Sans Pro"/>
          <w:b/>
          <w:bCs/>
        </w:rPr>
        <w:t>HIP</w:t>
      </w:r>
      <w:r w:rsidRPr="00F36D40">
        <w:rPr>
          <w:rFonts w:ascii="Source Sans Pro" w:hAnsi="Source Sans Pro"/>
          <w:b/>
          <w:bCs/>
        </w:rPr>
        <w:t xml:space="preserve"> </w:t>
      </w:r>
      <w:r w:rsidRPr="00F36D40">
        <w:rPr>
          <w:rFonts w:ascii="Source Sans Pro" w:hAnsi="Source Sans Pro"/>
        </w:rPr>
        <w:t xml:space="preserve">at </w:t>
      </w:r>
      <w:r w:rsidRPr="00F36D40">
        <w:rPr>
          <w:rFonts w:ascii="Source Sans Pro" w:hAnsi="Source Sans Pro"/>
          <w:i/>
          <w:iCs/>
          <w:color w:val="0000FF"/>
        </w:rPr>
        <w:t>[insert phone number(s)]</w:t>
      </w:r>
      <w:r w:rsidRPr="00F36D40">
        <w:rPr>
          <w:rFonts w:ascii="Source Sans Pro" w:hAnsi="Source Sans Pro"/>
          <w:color w:val="0000FF"/>
        </w:rPr>
        <w:t xml:space="preserve"> </w:t>
      </w:r>
    </w:p>
    <w:p w:rsidR="00D50078" w:rsidRPr="00F36D40" w:rsidP="00C43A77" w14:paraId="4AEA17D5" w14:textId="780EEC5A">
      <w:pPr>
        <w:pStyle w:val="ListBullet"/>
        <w:numPr>
          <w:ilvl w:val="0"/>
          <w:numId w:val="64"/>
        </w:numPr>
        <w:rPr>
          <w:rFonts w:ascii="Source Sans Pro" w:hAnsi="Source Sans Pro"/>
        </w:rPr>
      </w:pPr>
      <w:r w:rsidRPr="00F36D40">
        <w:rPr>
          <w:rFonts w:ascii="Source Sans Pro" w:hAnsi="Source Sans Pro"/>
          <w:b/>
          <w:bCs/>
        </w:rPr>
        <w:t>C</w:t>
      </w:r>
      <w:r w:rsidRPr="00F36D40" w:rsidR="007918A8">
        <w:rPr>
          <w:rFonts w:ascii="Source Sans Pro" w:hAnsi="Source Sans Pro"/>
          <w:b/>
          <w:bCs/>
        </w:rPr>
        <w:t>all Medicare</w:t>
      </w:r>
      <w:r w:rsidRPr="00F36D40" w:rsidR="007918A8">
        <w:rPr>
          <w:rFonts w:ascii="Source Sans Pro" w:hAnsi="Source Sans Pro"/>
        </w:rPr>
        <w:t xml:space="preserve"> at 1-800-MEDICARE (1-800-633-4227)</w:t>
      </w:r>
      <w:r w:rsidRPr="00F36D40">
        <w:rPr>
          <w:rFonts w:ascii="Source Sans Pro" w:hAnsi="Source Sans Pro"/>
        </w:rPr>
        <w:t xml:space="preserve"> </w:t>
      </w:r>
      <w:r w:rsidRPr="00F36D40" w:rsidR="0089162D">
        <w:rPr>
          <w:rFonts w:ascii="Source Sans Pro" w:hAnsi="Source Sans Pro"/>
        </w:rPr>
        <w:t>(</w:t>
      </w:r>
      <w:r w:rsidRPr="00F36D40" w:rsidR="007918A8">
        <w:rPr>
          <w:rFonts w:ascii="Source Sans Pro" w:hAnsi="Source Sans Pro"/>
        </w:rPr>
        <w:t>TTY</w:t>
      </w:r>
      <w:r w:rsidRPr="00F36D40">
        <w:rPr>
          <w:rFonts w:ascii="Source Sans Pro" w:hAnsi="Source Sans Pro"/>
        </w:rPr>
        <w:t xml:space="preserve"> users call</w:t>
      </w:r>
      <w:r w:rsidRPr="00F36D40" w:rsidR="007918A8">
        <w:rPr>
          <w:rFonts w:ascii="Source Sans Pro" w:hAnsi="Source Sans Pro"/>
        </w:rPr>
        <w:t xml:space="preserve"> 1-877-486-2048</w:t>
      </w:r>
      <w:r w:rsidRPr="00F36D40" w:rsidR="0089162D">
        <w:rPr>
          <w:rFonts w:ascii="Source Sans Pro" w:hAnsi="Source Sans Pro"/>
        </w:rPr>
        <w:t>)</w:t>
      </w:r>
    </w:p>
    <w:p w:rsidR="00CD094B" w:rsidRPr="00F36D40" w:rsidP="00026022" w14:paraId="11A117FB" w14:textId="05892195">
      <w:pPr>
        <w:pStyle w:val="ListBullet"/>
        <w:rPr>
          <w:rFonts w:ascii="Source Sans Pro" w:hAnsi="Source Sans Pro"/>
          <w:color w:val="0000FF"/>
        </w:rPr>
      </w:pPr>
      <w:r w:rsidRPr="00F36D40">
        <w:rPr>
          <w:rFonts w:ascii="Source Sans Pro" w:hAnsi="Source Sans Pro"/>
          <w:color w:val="0000FF"/>
        </w:rPr>
        <w:t>[</w:t>
      </w:r>
      <w:r w:rsidRPr="00F36D40">
        <w:rPr>
          <w:rFonts w:ascii="Source Sans Pro" w:hAnsi="Source Sans Pro"/>
          <w:i/>
          <w:iCs/>
          <w:color w:val="0000FF"/>
        </w:rPr>
        <w:t xml:space="preserve">As applicable, plans </w:t>
      </w:r>
      <w:r w:rsidRPr="00F36D40" w:rsidR="00E04A88">
        <w:rPr>
          <w:rFonts w:ascii="Source Sans Pro" w:hAnsi="Source Sans Pro"/>
          <w:i/>
          <w:iCs/>
          <w:color w:val="0000FF"/>
        </w:rPr>
        <w:t>can</w:t>
      </w:r>
      <w:r w:rsidRPr="00F36D40">
        <w:rPr>
          <w:rFonts w:ascii="Source Sans Pro" w:hAnsi="Source Sans Pro"/>
          <w:i/>
          <w:iCs/>
          <w:color w:val="0000FF"/>
        </w:rPr>
        <w:t xml:space="preserve"> include additional bullets with contact information for Medicaid and state ombudsman programs consistent with Chapter 2, </w:t>
      </w:r>
      <w:r w:rsidRPr="00F36D40" w:rsidR="002E7D20">
        <w:rPr>
          <w:rFonts w:ascii="Source Sans Pro" w:hAnsi="Source Sans Pro"/>
          <w:i/>
          <w:iCs/>
          <w:color w:val="0000FF"/>
        </w:rPr>
        <w:t>S</w:t>
      </w:r>
      <w:r w:rsidRPr="00F36D40">
        <w:rPr>
          <w:rFonts w:ascii="Source Sans Pro" w:hAnsi="Source Sans Pro"/>
          <w:i/>
          <w:iCs/>
          <w:color w:val="0000FF"/>
        </w:rPr>
        <w:t>ection 6.</w:t>
      </w:r>
      <w:r w:rsidRPr="00F36D40">
        <w:rPr>
          <w:rFonts w:ascii="Source Sans Pro" w:hAnsi="Source Sans Pro"/>
          <w:color w:val="0000FF"/>
        </w:rPr>
        <w:t>]</w:t>
      </w:r>
    </w:p>
    <w:p w:rsidR="005748DD" w:rsidRPr="00F36D40" w:rsidP="009F3708" w14:paraId="7AE5483A" w14:textId="44B320C7">
      <w:pPr>
        <w:pStyle w:val="Heading3"/>
        <w:rPr>
          <w:rFonts w:ascii="Source Sans Pro" w:hAnsi="Source Sans Pro" w:cs="Arial"/>
          <w:b w:val="0"/>
          <w:bCs w:val="0"/>
        </w:rPr>
      </w:pPr>
      <w:r w:rsidRPr="00F36D40">
        <w:rPr>
          <w:rFonts w:ascii="Source Sans Pro" w:hAnsi="Source Sans Pro"/>
        </w:rPr>
        <w:t>Section 1.8</w:t>
      </w:r>
      <w:r w:rsidRPr="00F36D40" w:rsidR="00D9149E">
        <w:rPr>
          <w:rFonts w:ascii="Source Sans Pro" w:hAnsi="Source Sans Pro"/>
        </w:rPr>
        <w:tab/>
      </w:r>
      <w:r w:rsidRPr="00F36D40">
        <w:rPr>
          <w:rFonts w:ascii="Source Sans Pro" w:hAnsi="Source Sans Pro"/>
        </w:rPr>
        <w:t>How to get more information about your rights</w:t>
      </w:r>
    </w:p>
    <w:p w:rsidR="0013793F" w:rsidRPr="00F36D40" w:rsidP="00026022" w14:paraId="63CE980A" w14:textId="438D1218">
      <w:pPr>
        <w:keepNext/>
        <w:rPr>
          <w:rFonts w:ascii="Source Sans Pro" w:hAnsi="Source Sans Pro"/>
        </w:rPr>
      </w:pPr>
      <w:r w:rsidRPr="00F36D40">
        <w:rPr>
          <w:rFonts w:ascii="Source Sans Pro" w:hAnsi="Source Sans Pro"/>
        </w:rPr>
        <w:t>Get</w:t>
      </w:r>
      <w:r w:rsidRPr="00F36D40">
        <w:rPr>
          <w:rFonts w:ascii="Source Sans Pro" w:hAnsi="Source Sans Pro"/>
        </w:rPr>
        <w:t xml:space="preserve"> more</w:t>
      </w:r>
      <w:r w:rsidRPr="00F36D40" w:rsidR="001001A8">
        <w:rPr>
          <w:rFonts w:ascii="Source Sans Pro" w:hAnsi="Source Sans Pro"/>
        </w:rPr>
        <w:t xml:space="preserve"> information about your rights</w:t>
      </w:r>
      <w:r w:rsidRPr="00F36D40">
        <w:rPr>
          <w:rFonts w:ascii="Source Sans Pro" w:hAnsi="Source Sans Pro"/>
        </w:rPr>
        <w:t xml:space="preserve"> from these places</w:t>
      </w:r>
      <w:r w:rsidRPr="00F36D40" w:rsidR="001001A8">
        <w:rPr>
          <w:rFonts w:ascii="Source Sans Pro" w:hAnsi="Source Sans Pro"/>
        </w:rPr>
        <w:t>:</w:t>
      </w:r>
    </w:p>
    <w:p w:rsidR="0013793F" w:rsidRPr="00F36D40" w:rsidP="00C43A77" w14:paraId="07AB917A" w14:textId="4A257655">
      <w:pPr>
        <w:pStyle w:val="ListBullet"/>
        <w:numPr>
          <w:ilvl w:val="0"/>
          <w:numId w:val="65"/>
        </w:numPr>
        <w:rPr>
          <w:rFonts w:ascii="Source Sans Pro" w:hAnsi="Source Sans Pro"/>
          <w:b/>
          <w:bCs/>
        </w:rPr>
      </w:pPr>
      <w:r w:rsidRPr="00F36D40">
        <w:rPr>
          <w:rFonts w:ascii="Source Sans Pro" w:hAnsi="Source Sans Pro"/>
          <w:b/>
          <w:bCs/>
        </w:rPr>
        <w:t xml:space="preserve">Call </w:t>
      </w:r>
      <w:r w:rsidRPr="00F36D40">
        <w:rPr>
          <w:rFonts w:ascii="Source Sans Pro" w:hAnsi="Source Sans Pro"/>
          <w:b/>
          <w:bCs/>
        </w:rPr>
        <w:t>Member Services</w:t>
      </w:r>
      <w:r w:rsidRPr="00F36D40" w:rsidR="006E7D2D">
        <w:rPr>
          <w:rFonts w:ascii="Source Sans Pro" w:hAnsi="Source Sans Pro"/>
          <w:b/>
          <w:bCs/>
        </w:rPr>
        <w:t xml:space="preserve"> at </w:t>
      </w:r>
      <w:r w:rsidRPr="00F36D40" w:rsidR="006E7D2D">
        <w:rPr>
          <w:rFonts w:ascii="Source Sans Pro" w:hAnsi="Source Sans Pro"/>
          <w:b/>
          <w:bCs/>
          <w:i/>
          <w:iCs/>
          <w:color w:val="0000FF"/>
        </w:rPr>
        <w:t>[insert Member Services number]</w:t>
      </w:r>
      <w:r w:rsidRPr="00F36D40" w:rsidR="006E7D2D">
        <w:rPr>
          <w:rFonts w:ascii="Source Sans Pro" w:hAnsi="Source Sans Pro"/>
          <w:b/>
          <w:bCs/>
        </w:rPr>
        <w:t xml:space="preserve"> (TTY users call </w:t>
      </w:r>
      <w:r w:rsidRPr="00F36D40" w:rsidR="006E7D2D">
        <w:rPr>
          <w:rFonts w:ascii="Source Sans Pro" w:hAnsi="Source Sans Pro"/>
          <w:b/>
          <w:bCs/>
          <w:i/>
          <w:iCs/>
          <w:color w:val="0000FF"/>
        </w:rPr>
        <w:t>[insert TTY number]</w:t>
      </w:r>
      <w:r w:rsidRPr="00F36D40" w:rsidR="006E7D2D">
        <w:rPr>
          <w:rFonts w:ascii="Source Sans Pro" w:hAnsi="Source Sans Pro"/>
          <w:b/>
          <w:bCs/>
        </w:rPr>
        <w:t>)</w:t>
      </w:r>
    </w:p>
    <w:p w:rsidR="0013793F" w:rsidRPr="00F36D40" w:rsidP="00C43A77" w14:paraId="5BF8A0A1" w14:textId="0A0182C7">
      <w:pPr>
        <w:pStyle w:val="ListBullet"/>
        <w:numPr>
          <w:ilvl w:val="0"/>
          <w:numId w:val="65"/>
        </w:numPr>
        <w:rPr>
          <w:rFonts w:ascii="Source Sans Pro" w:hAnsi="Source Sans Pro"/>
        </w:rPr>
      </w:pPr>
      <w:r w:rsidRPr="00F36D40">
        <w:rPr>
          <w:rFonts w:ascii="Source Sans Pro" w:hAnsi="Source Sans Pro"/>
          <w:b/>
          <w:bCs/>
        </w:rPr>
        <w:t xml:space="preserve">Call your local </w:t>
      </w:r>
      <w:r w:rsidRPr="00F36D40">
        <w:rPr>
          <w:rFonts w:ascii="Source Sans Pro" w:hAnsi="Source Sans Pro"/>
          <w:b/>
          <w:bCs/>
        </w:rPr>
        <w:t>S</w:t>
      </w:r>
      <w:r w:rsidRPr="00F36D40" w:rsidR="0089162D">
        <w:rPr>
          <w:rFonts w:ascii="Source Sans Pro" w:hAnsi="Source Sans Pro"/>
          <w:b/>
          <w:bCs/>
        </w:rPr>
        <w:t>HIP</w:t>
      </w:r>
      <w:r w:rsidRPr="00F36D40">
        <w:rPr>
          <w:rFonts w:ascii="Source Sans Pro" w:hAnsi="Source Sans Pro"/>
          <w:b/>
          <w:bCs/>
        </w:rPr>
        <w:t xml:space="preserve"> </w:t>
      </w:r>
      <w:r w:rsidRPr="00F36D40">
        <w:rPr>
          <w:rFonts w:ascii="Source Sans Pro" w:hAnsi="Source Sans Pro"/>
        </w:rPr>
        <w:t xml:space="preserve">at </w:t>
      </w:r>
      <w:r w:rsidRPr="00F36D40">
        <w:rPr>
          <w:rFonts w:ascii="Source Sans Pro" w:hAnsi="Source Sans Pro"/>
          <w:i/>
          <w:iCs/>
          <w:color w:val="0000FF"/>
        </w:rPr>
        <w:t>[insert phone number(s)]</w:t>
      </w:r>
      <w:r w:rsidRPr="00F36D40">
        <w:rPr>
          <w:rFonts w:ascii="Source Sans Pro" w:hAnsi="Source Sans Pro"/>
          <w:color w:val="0000FF"/>
        </w:rPr>
        <w:t xml:space="preserve"> </w:t>
      </w:r>
    </w:p>
    <w:p w:rsidR="0013793F" w:rsidRPr="00F36D40" w:rsidP="00C43A77" w14:paraId="6C3719E0" w14:textId="7702B068">
      <w:pPr>
        <w:pStyle w:val="ListBullet"/>
        <w:numPr>
          <w:ilvl w:val="0"/>
          <w:numId w:val="65"/>
        </w:numPr>
        <w:rPr>
          <w:rFonts w:ascii="Source Sans Pro" w:hAnsi="Source Sans Pro"/>
        </w:rPr>
      </w:pPr>
      <w:r w:rsidRPr="00F36D40">
        <w:rPr>
          <w:rFonts w:ascii="Source Sans Pro" w:hAnsi="Source Sans Pro"/>
          <w:b/>
          <w:bCs/>
        </w:rPr>
        <w:t>C</w:t>
      </w:r>
      <w:r w:rsidRPr="00F36D40">
        <w:rPr>
          <w:rFonts w:ascii="Source Sans Pro" w:hAnsi="Source Sans Pro"/>
          <w:b/>
          <w:bCs/>
        </w:rPr>
        <w:t>ontact Medicare</w:t>
      </w:r>
    </w:p>
    <w:p w:rsidR="00F427C8" w:rsidRPr="00F36D40" w:rsidP="00C43A77" w14:paraId="0970A184" w14:textId="1CB473B7">
      <w:pPr>
        <w:pStyle w:val="ListBullet2"/>
        <w:numPr>
          <w:ilvl w:val="0"/>
          <w:numId w:val="253"/>
        </w:numPr>
        <w:rPr>
          <w:rFonts w:ascii="Source Sans Pro" w:hAnsi="Source Sans Pro"/>
        </w:rPr>
      </w:pPr>
      <w:r w:rsidRPr="00F36D40">
        <w:rPr>
          <w:rFonts w:ascii="Source Sans Pro" w:hAnsi="Source Sans Pro"/>
        </w:rPr>
        <w:t>Visit</w:t>
      </w:r>
      <w:r w:rsidRPr="00F36D40" w:rsidR="0013793F">
        <w:rPr>
          <w:rFonts w:ascii="Source Sans Pro" w:hAnsi="Source Sans Pro"/>
        </w:rPr>
        <w:t xml:space="preserve"> </w:t>
      </w:r>
      <w:hyperlink r:id="rId20" w:history="1">
        <w:r w:rsidR="009C7FA8">
          <w:rPr>
            <w:rStyle w:val="Hyperlink"/>
            <w:rFonts w:ascii="Source Sans Pro" w:hAnsi="Source Sans Pro"/>
          </w:rPr>
          <w:t>www.Medicare</w:t>
        </w:r>
        <w:r w:rsidR="00ED6D00">
          <w:rPr>
            <w:rStyle w:val="Hyperlink"/>
            <w:rFonts w:ascii="Source Sans Pro" w:hAnsi="Source Sans Pro"/>
          </w:rPr>
          <w:t>.gov</w:t>
        </w:r>
      </w:hyperlink>
      <w:r w:rsidRPr="00F36D40" w:rsidR="0013793F">
        <w:rPr>
          <w:rFonts w:ascii="Source Sans Pro" w:hAnsi="Source Sans Pro"/>
        </w:rPr>
        <w:t xml:space="preserve"> to read the publication </w:t>
      </w:r>
      <w:r w:rsidRPr="00F36D40" w:rsidR="0013793F">
        <w:rPr>
          <w:rFonts w:ascii="Source Sans Pro" w:hAnsi="Source Sans Pro"/>
          <w:i/>
        </w:rPr>
        <w:t>Medicare Rights &amp; Protections</w:t>
      </w:r>
      <w:r w:rsidRPr="00F36D40" w:rsidR="0013793F">
        <w:rPr>
          <w:rFonts w:ascii="Source Sans Pro" w:hAnsi="Source Sans Pro"/>
        </w:rPr>
        <w:t xml:space="preserve"> </w:t>
      </w:r>
      <w:r w:rsidRPr="00F36D40" w:rsidR="008235C9">
        <w:rPr>
          <w:rFonts w:ascii="Source Sans Pro" w:hAnsi="Source Sans Pro"/>
        </w:rPr>
        <w:t>(available at:</w:t>
      </w:r>
      <w:r w:rsidRPr="00F36D40" w:rsidR="00093989">
        <w:rPr>
          <w:rFonts w:ascii="Source Sans Pro" w:hAnsi="Source Sans Pro"/>
        </w:rPr>
        <w:t xml:space="preserve"> </w:t>
      </w:r>
      <w:hyperlink r:id="rId43" w:history="1">
        <w:r w:rsidRPr="00F36D40" w:rsidR="00093989">
          <w:rPr>
            <w:rStyle w:val="Hyperlink"/>
            <w:rFonts w:ascii="Source Sans Pro" w:hAnsi="Source Sans Pro"/>
          </w:rPr>
          <w:t>Medicare Rights &amp; Protections</w:t>
        </w:r>
      </w:hyperlink>
      <w:r w:rsidRPr="00F36D40" w:rsidR="008235C9">
        <w:rPr>
          <w:rFonts w:ascii="Source Sans Pro" w:hAnsi="Source Sans Pro"/>
        </w:rPr>
        <w:t>)</w:t>
      </w:r>
    </w:p>
    <w:p w:rsidR="0013793F" w:rsidRPr="00F36D40" w:rsidP="00C43A77" w14:paraId="2E8DC17C" w14:textId="0DA837C8">
      <w:pPr>
        <w:pStyle w:val="ListBullet2"/>
        <w:numPr>
          <w:ilvl w:val="0"/>
          <w:numId w:val="253"/>
        </w:numPr>
        <w:rPr>
          <w:rFonts w:ascii="Source Sans Pro" w:hAnsi="Source Sans Pro"/>
        </w:rPr>
      </w:pPr>
      <w:r w:rsidRPr="00F36D40">
        <w:rPr>
          <w:rFonts w:ascii="Source Sans Pro" w:hAnsi="Source Sans Pro"/>
        </w:rPr>
        <w:t>C</w:t>
      </w:r>
      <w:r w:rsidRPr="00F36D40">
        <w:rPr>
          <w:rFonts w:ascii="Source Sans Pro" w:hAnsi="Source Sans Pro"/>
        </w:rPr>
        <w:t>all 1-800-MEDICARE (1-800-633-4227</w:t>
      </w:r>
      <w:r w:rsidRPr="00F36D40">
        <w:rPr>
          <w:rFonts w:ascii="Source Sans Pro" w:hAnsi="Source Sans Pro"/>
        </w:rPr>
        <w:t>)</w:t>
      </w:r>
      <w:r w:rsidRPr="00F36D40">
        <w:rPr>
          <w:rFonts w:ascii="Source Sans Pro" w:hAnsi="Source Sans Pro"/>
        </w:rPr>
        <w:t xml:space="preserve"> </w:t>
      </w:r>
      <w:r w:rsidRPr="00F36D40" w:rsidR="00353897">
        <w:rPr>
          <w:rFonts w:ascii="Source Sans Pro" w:hAnsi="Source Sans Pro"/>
        </w:rPr>
        <w:t>(</w:t>
      </w:r>
      <w:r w:rsidRPr="00F36D40">
        <w:rPr>
          <w:rFonts w:ascii="Source Sans Pro" w:hAnsi="Source Sans Pro"/>
        </w:rPr>
        <w:t xml:space="preserve">TTY </w:t>
      </w:r>
      <w:r w:rsidRPr="00F36D40">
        <w:rPr>
          <w:rFonts w:ascii="Source Sans Pro" w:hAnsi="Source Sans Pro"/>
        </w:rPr>
        <w:t xml:space="preserve">users call </w:t>
      </w:r>
      <w:r w:rsidRPr="00F36D40">
        <w:rPr>
          <w:rFonts w:ascii="Source Sans Pro" w:hAnsi="Source Sans Pro"/>
        </w:rPr>
        <w:t>1-877-486-2048</w:t>
      </w:r>
      <w:r w:rsidRPr="00F36D40" w:rsidR="00353897">
        <w:rPr>
          <w:rFonts w:ascii="Source Sans Pro" w:hAnsi="Source Sans Pro"/>
        </w:rPr>
        <w:t>)</w:t>
      </w:r>
    </w:p>
    <w:p w:rsidR="00580DF3" w:rsidRPr="00F36D40" w:rsidP="009F3708" w14:paraId="3CDE4F18" w14:textId="5BC0C428">
      <w:pPr>
        <w:pStyle w:val="Heading2"/>
        <w:rPr>
          <w:rFonts w:ascii="Source Sans Pro" w:hAnsi="Source Sans Pro"/>
          <w:b w:val="0"/>
          <w:bCs/>
          <w:u w:val="single"/>
        </w:rPr>
      </w:pPr>
      <w:bookmarkStart w:id="316" w:name="_Toc196311399"/>
      <w:r w:rsidRPr="00F36D40">
        <w:rPr>
          <w:rFonts w:ascii="Source Sans Pro" w:hAnsi="Source Sans Pro"/>
        </w:rPr>
        <w:t>SECTION 2</w:t>
      </w:r>
      <w:r w:rsidRPr="00F36D40" w:rsidR="00D9149E">
        <w:rPr>
          <w:rFonts w:ascii="Source Sans Pro" w:hAnsi="Source Sans Pro"/>
        </w:rPr>
        <w:tab/>
      </w:r>
      <w:r w:rsidRPr="00F36D40">
        <w:rPr>
          <w:rFonts w:ascii="Source Sans Pro" w:hAnsi="Source Sans Pro"/>
        </w:rPr>
        <w:t>Your responsibilities as a member of our plan</w:t>
      </w:r>
      <w:bookmarkEnd w:id="316"/>
    </w:p>
    <w:p w:rsidR="0013793F" w:rsidRPr="00F36D40" w14:paraId="0A677356" w14:textId="21B85F16">
      <w:pPr>
        <w:rPr>
          <w:rFonts w:ascii="Source Sans Pro" w:hAnsi="Source Sans Pro"/>
          <w:i/>
          <w:iCs/>
          <w:color w:val="0000FF"/>
        </w:rPr>
      </w:pPr>
      <w:r w:rsidRPr="00F36D40">
        <w:rPr>
          <w:rFonts w:ascii="Source Sans Pro" w:hAnsi="Source Sans Pro"/>
          <w:i/>
          <w:iCs/>
          <w:color w:val="0000FF"/>
        </w:rPr>
        <w:t xml:space="preserve">[Plans </w:t>
      </w:r>
      <w:r w:rsidRPr="00F36D40" w:rsidR="00E04A88">
        <w:rPr>
          <w:rFonts w:ascii="Source Sans Pro" w:hAnsi="Source Sans Pro"/>
          <w:i/>
          <w:iCs/>
          <w:color w:val="0000FF"/>
        </w:rPr>
        <w:t>can</w:t>
      </w:r>
      <w:r w:rsidRPr="00F36D40">
        <w:rPr>
          <w:rFonts w:ascii="Source Sans Pro" w:hAnsi="Source Sans Pro"/>
          <w:i/>
          <w:iCs/>
          <w:color w:val="0000FF"/>
        </w:rPr>
        <w:t xml:space="preserve"> add information about estate recovery and other requi</w:t>
      </w:r>
      <w:r w:rsidRPr="00F36D40" w:rsidR="001001A8">
        <w:rPr>
          <w:rFonts w:ascii="Source Sans Pro" w:hAnsi="Source Sans Pro"/>
          <w:i/>
          <w:iCs/>
          <w:color w:val="0000FF"/>
        </w:rPr>
        <w:t>rements mandated by the state.]</w:t>
      </w:r>
    </w:p>
    <w:p w:rsidR="0013793F" w:rsidRPr="00F36D40" w:rsidP="0013793F" w14:paraId="3DC05986" w14:textId="00F6E748">
      <w:pPr>
        <w:rPr>
          <w:rFonts w:ascii="Source Sans Pro" w:hAnsi="Source Sans Pro"/>
        </w:rPr>
      </w:pPr>
      <w:r w:rsidRPr="00F36D40">
        <w:rPr>
          <w:rFonts w:ascii="Source Sans Pro" w:hAnsi="Source Sans Pro"/>
        </w:rPr>
        <w:t xml:space="preserve">Things you need to do as a member of </w:t>
      </w:r>
      <w:r w:rsidRPr="00F36D40" w:rsidR="006334DD">
        <w:rPr>
          <w:rFonts w:ascii="Source Sans Pro" w:hAnsi="Source Sans Pro"/>
        </w:rPr>
        <w:t>our plan</w:t>
      </w:r>
      <w:r w:rsidRPr="00F36D40">
        <w:rPr>
          <w:rFonts w:ascii="Source Sans Pro" w:hAnsi="Source Sans Pro"/>
        </w:rPr>
        <w:t xml:space="preserve"> are listed below. </w:t>
      </w:r>
      <w:r w:rsidRPr="00F36D40" w:rsidR="00F85C82">
        <w:rPr>
          <w:rFonts w:ascii="Source Sans Pro" w:hAnsi="Source Sans Pro"/>
        </w:rPr>
        <w:t>For</w:t>
      </w:r>
      <w:r w:rsidRPr="00F36D40">
        <w:rPr>
          <w:rFonts w:ascii="Source Sans Pro" w:hAnsi="Source Sans Pro"/>
        </w:rPr>
        <w:t xml:space="preserve"> questions, call Member Services</w:t>
      </w:r>
      <w:r w:rsidRPr="00F36D40" w:rsidR="006E7D2D">
        <w:rPr>
          <w:rFonts w:ascii="Source Sans Pro" w:hAnsi="Source Sans Pro"/>
        </w:rPr>
        <w:t xml:space="preserve"> at </w:t>
      </w:r>
      <w:r w:rsidRPr="00F36D40" w:rsidR="006E7D2D">
        <w:rPr>
          <w:rFonts w:ascii="Source Sans Pro" w:hAnsi="Source Sans Pro"/>
          <w:i/>
          <w:iCs/>
          <w:color w:val="0000FF"/>
        </w:rPr>
        <w:t>[insert Member Services number]</w:t>
      </w:r>
      <w:r w:rsidRPr="00F36D40" w:rsidR="006E7D2D">
        <w:rPr>
          <w:rFonts w:ascii="Source Sans Pro" w:hAnsi="Source Sans Pro"/>
        </w:rPr>
        <w:t xml:space="preserve"> (TTY users call </w:t>
      </w:r>
      <w:r w:rsidRPr="00F36D40" w:rsidR="006E7D2D">
        <w:rPr>
          <w:rFonts w:ascii="Source Sans Pro" w:hAnsi="Source Sans Pro"/>
          <w:i/>
          <w:iCs/>
          <w:color w:val="0000FF"/>
        </w:rPr>
        <w:t>[insert TTY number]</w:t>
      </w:r>
      <w:r w:rsidRPr="00F36D40" w:rsidR="006E7D2D">
        <w:rPr>
          <w:rFonts w:ascii="Source Sans Pro" w:hAnsi="Source Sans Pro"/>
        </w:rPr>
        <w:t>)</w:t>
      </w:r>
      <w:r w:rsidRPr="00F36D40">
        <w:rPr>
          <w:rFonts w:ascii="Source Sans Pro" w:hAnsi="Source Sans Pro"/>
        </w:rPr>
        <w:t>.</w:t>
      </w:r>
    </w:p>
    <w:p w:rsidR="0013793F" w:rsidRPr="00F36D40" w:rsidP="00C43A77" w14:paraId="173734C3" w14:textId="4E5F8335">
      <w:pPr>
        <w:pStyle w:val="ListBullet"/>
        <w:numPr>
          <w:ilvl w:val="0"/>
          <w:numId w:val="66"/>
        </w:numPr>
        <w:rPr>
          <w:rFonts w:ascii="Source Sans Pro" w:hAnsi="Source Sans Pro"/>
          <w:snapToGrid w:val="0"/>
        </w:rPr>
      </w:pPr>
      <w:r w:rsidRPr="00F36D40">
        <w:rPr>
          <w:rStyle w:val="Strong"/>
          <w:rFonts w:ascii="Source Sans Pro" w:hAnsi="Source Sans Pro"/>
        </w:rPr>
        <w:t>Get familiar with your covered services and the rules you must follow to get these covered services</w:t>
      </w:r>
      <w:r w:rsidRPr="00F36D40">
        <w:rPr>
          <w:rFonts w:ascii="Source Sans Pro" w:hAnsi="Source Sans Pro"/>
        </w:rPr>
        <w:t xml:space="preserve">. </w:t>
      </w:r>
      <w:r w:rsidRPr="00F36D40">
        <w:rPr>
          <w:rFonts w:ascii="Source Sans Pro" w:hAnsi="Source Sans Pro"/>
          <w:snapToGrid w:val="0"/>
        </w:rPr>
        <w:t xml:space="preserve">Use this </w:t>
      </w:r>
      <w:r w:rsidRPr="00F36D40">
        <w:rPr>
          <w:rFonts w:ascii="Source Sans Pro" w:hAnsi="Source Sans Pro"/>
          <w:i/>
          <w:iCs/>
          <w:snapToGrid w:val="0"/>
        </w:rPr>
        <w:t>Evidence of Coverage</w:t>
      </w:r>
      <w:r w:rsidRPr="00F36D40">
        <w:rPr>
          <w:rFonts w:ascii="Source Sans Pro" w:hAnsi="Source Sans Pro"/>
          <w:snapToGrid w:val="0"/>
        </w:rPr>
        <w:t xml:space="preserve"> to learn what</w:t>
      </w:r>
      <w:r w:rsidRPr="00F36D40" w:rsidR="00F85C82">
        <w:rPr>
          <w:rFonts w:ascii="Source Sans Pro" w:hAnsi="Source Sans Pro"/>
          <w:snapToGrid w:val="0"/>
        </w:rPr>
        <w:t>’s</w:t>
      </w:r>
      <w:r w:rsidRPr="00F36D40">
        <w:rPr>
          <w:rFonts w:ascii="Source Sans Pro" w:hAnsi="Source Sans Pro"/>
          <w:snapToGrid w:val="0"/>
        </w:rPr>
        <w:t xml:space="preserve"> covered and the rules you need to follo</w:t>
      </w:r>
      <w:r w:rsidRPr="00F36D40" w:rsidR="001001A8">
        <w:rPr>
          <w:rFonts w:ascii="Source Sans Pro" w:hAnsi="Source Sans Pro"/>
          <w:snapToGrid w:val="0"/>
        </w:rPr>
        <w:t>w to get covered services.</w:t>
      </w:r>
    </w:p>
    <w:p w:rsidR="0013793F" w:rsidRPr="00F36D40" w:rsidP="00C43A77" w14:paraId="3BEFD077" w14:textId="516984E8">
      <w:pPr>
        <w:pStyle w:val="ListBullet2"/>
        <w:numPr>
          <w:ilvl w:val="1"/>
          <w:numId w:val="66"/>
        </w:numPr>
        <w:ind w:left="1440"/>
        <w:rPr>
          <w:rFonts w:ascii="Source Sans Pro" w:hAnsi="Source Sans Pro"/>
        </w:rPr>
      </w:pPr>
      <w:r w:rsidRPr="00F36D40">
        <w:rPr>
          <w:rFonts w:ascii="Source Sans Pro" w:hAnsi="Source Sans Pro"/>
        </w:rPr>
        <w:t>Chapters 3 and 4 give details about medical services</w:t>
      </w:r>
      <w:r w:rsidRPr="00F36D40" w:rsidR="001001A8">
        <w:rPr>
          <w:rFonts w:ascii="Source Sans Pro" w:hAnsi="Source Sans Pro"/>
        </w:rPr>
        <w:t>.</w:t>
      </w:r>
    </w:p>
    <w:p w:rsidR="0013793F" w:rsidRPr="00F36D40" w:rsidP="00C43A77" w14:paraId="7A1D44D6" w14:textId="426D41DF">
      <w:pPr>
        <w:pStyle w:val="ListBullet2"/>
        <w:numPr>
          <w:ilvl w:val="1"/>
          <w:numId w:val="66"/>
        </w:numPr>
        <w:ind w:left="1440"/>
        <w:rPr>
          <w:rFonts w:ascii="Source Sans Pro" w:hAnsi="Source Sans Pro"/>
        </w:rPr>
      </w:pPr>
      <w:r w:rsidRPr="00F36D40">
        <w:rPr>
          <w:rFonts w:ascii="Source Sans Pro" w:hAnsi="Source Sans Pro"/>
        </w:rPr>
        <w:t xml:space="preserve">Chapters 5 and 6 give details about Part D </w:t>
      </w:r>
      <w:r w:rsidRPr="00F36D40" w:rsidR="00524B4F">
        <w:rPr>
          <w:rFonts w:ascii="Source Sans Pro" w:hAnsi="Source Sans Pro"/>
        </w:rPr>
        <w:t>drug coverage</w:t>
      </w:r>
      <w:r w:rsidRPr="00F36D40">
        <w:rPr>
          <w:rFonts w:ascii="Source Sans Pro" w:hAnsi="Source Sans Pro"/>
        </w:rPr>
        <w:t>.</w:t>
      </w:r>
    </w:p>
    <w:p w:rsidR="0013793F" w:rsidRPr="00F36D40" w:rsidP="00C43A77" w14:paraId="4FE6BD41" w14:textId="7484DAF4">
      <w:pPr>
        <w:pStyle w:val="ListBullet"/>
        <w:numPr>
          <w:ilvl w:val="0"/>
          <w:numId w:val="66"/>
        </w:numPr>
        <w:tabs>
          <w:tab w:val="left" w:pos="450"/>
        </w:tabs>
        <w:rPr>
          <w:rFonts w:ascii="Source Sans Pro" w:hAnsi="Source Sans Pro"/>
          <w:snapToGrid w:val="0"/>
        </w:rPr>
      </w:pPr>
      <w:r w:rsidRPr="00F36D40">
        <w:rPr>
          <w:rStyle w:val="Strong"/>
          <w:rFonts w:ascii="Source Sans Pro" w:hAnsi="Source Sans Pro"/>
        </w:rPr>
        <w:t xml:space="preserve">If you have any other health coverage or </w:t>
      </w:r>
      <w:r w:rsidRPr="00F36D40" w:rsidR="00524B4F">
        <w:rPr>
          <w:rStyle w:val="Strong"/>
          <w:rFonts w:ascii="Source Sans Pro" w:hAnsi="Source Sans Pro"/>
        </w:rPr>
        <w:t>drug coverage</w:t>
      </w:r>
      <w:r w:rsidRPr="00F36D40">
        <w:rPr>
          <w:rStyle w:val="Strong"/>
          <w:rFonts w:ascii="Source Sans Pro" w:hAnsi="Source Sans Pro"/>
        </w:rPr>
        <w:t xml:space="preserve"> in addition to our plan, </w:t>
      </w:r>
      <w:r w:rsidRPr="00F36D40" w:rsidR="006334DD">
        <w:rPr>
          <w:rStyle w:val="Strong"/>
          <w:rFonts w:ascii="Source Sans Pro" w:hAnsi="Source Sans Pro"/>
        </w:rPr>
        <w:t>you’re</w:t>
      </w:r>
      <w:r w:rsidRPr="00F36D40">
        <w:rPr>
          <w:rStyle w:val="Strong"/>
          <w:rFonts w:ascii="Source Sans Pro" w:hAnsi="Source Sans Pro"/>
        </w:rPr>
        <w:t xml:space="preserve"> required to tell us.</w:t>
      </w:r>
      <w:r w:rsidRPr="00F36D40">
        <w:rPr>
          <w:rFonts w:ascii="Source Sans Pro" w:hAnsi="Source Sans Pro"/>
        </w:rPr>
        <w:t xml:space="preserve"> </w:t>
      </w:r>
      <w:r w:rsidRPr="00F36D40" w:rsidR="00353897">
        <w:rPr>
          <w:rFonts w:ascii="Source Sans Pro" w:hAnsi="Source Sans Pro"/>
          <w:snapToGrid w:val="0"/>
        </w:rPr>
        <w:t>Chapter 1 tells you about coordinating these benefits.</w:t>
      </w:r>
    </w:p>
    <w:p w:rsidR="0013793F" w:rsidRPr="00F36D40" w:rsidP="00C43A77" w14:paraId="63D2866F" w14:textId="586E7EA9">
      <w:pPr>
        <w:pStyle w:val="ListBullet"/>
        <w:numPr>
          <w:ilvl w:val="0"/>
          <w:numId w:val="66"/>
        </w:numPr>
        <w:rPr>
          <w:rFonts w:ascii="Source Sans Pro" w:hAnsi="Source Sans Pro"/>
          <w:i/>
          <w:iCs/>
        </w:rPr>
      </w:pPr>
      <w:r w:rsidRPr="00F36D40">
        <w:rPr>
          <w:rStyle w:val="Strong"/>
          <w:rFonts w:ascii="Source Sans Pro" w:hAnsi="Source Sans Pro"/>
        </w:rPr>
        <w:t xml:space="preserve">Tell your doctor and other health care providers that </w:t>
      </w:r>
      <w:r w:rsidRPr="00F36D40" w:rsidR="006334DD">
        <w:rPr>
          <w:rStyle w:val="Strong"/>
          <w:rFonts w:ascii="Source Sans Pro" w:hAnsi="Source Sans Pro"/>
        </w:rPr>
        <w:t>you’re</w:t>
      </w:r>
      <w:r w:rsidRPr="00F36D40">
        <w:rPr>
          <w:rStyle w:val="Strong"/>
          <w:rFonts w:ascii="Source Sans Pro" w:hAnsi="Source Sans Pro"/>
        </w:rPr>
        <w:t xml:space="preserve"> enrolled in our plan.</w:t>
      </w:r>
      <w:r w:rsidRPr="00F36D40">
        <w:rPr>
          <w:rFonts w:ascii="Source Sans Pro" w:hAnsi="Source Sans Pro"/>
        </w:rPr>
        <w:t xml:space="preserve"> </w:t>
      </w:r>
      <w:r w:rsidRPr="00F36D40">
        <w:rPr>
          <w:rFonts w:ascii="Source Sans Pro" w:hAnsi="Source Sans Pro"/>
          <w:snapToGrid w:val="0"/>
        </w:rPr>
        <w:t>Show our plan membership card</w:t>
      </w:r>
      <w:r w:rsidRPr="00F36D40">
        <w:rPr>
          <w:rFonts w:ascii="Source Sans Pro" w:hAnsi="Source Sans Pro"/>
          <w:i/>
          <w:iCs/>
          <w:snapToGrid w:val="0"/>
        </w:rPr>
        <w:t xml:space="preserve"> </w:t>
      </w:r>
      <w:r w:rsidRPr="00F36D40">
        <w:rPr>
          <w:rFonts w:ascii="Source Sans Pro" w:hAnsi="Source Sans Pro"/>
          <w:snapToGrid w:val="0"/>
          <w:color w:val="0000FF"/>
        </w:rPr>
        <w:t>[</w:t>
      </w:r>
      <w:r w:rsidRPr="00F36D40">
        <w:rPr>
          <w:rFonts w:ascii="Source Sans Pro" w:hAnsi="Source Sans Pro"/>
          <w:i/>
          <w:iCs/>
          <w:snapToGrid w:val="0"/>
          <w:color w:val="0000FF"/>
        </w:rPr>
        <w:t xml:space="preserve">insert if applicable: </w:t>
      </w:r>
      <w:r w:rsidRPr="00F36D40">
        <w:rPr>
          <w:rFonts w:ascii="Source Sans Pro" w:hAnsi="Source Sans Pro"/>
          <w:snapToGrid w:val="0"/>
          <w:color w:val="0000FF"/>
        </w:rPr>
        <w:t>and your Medicaid card]</w:t>
      </w:r>
      <w:r w:rsidRPr="00F36D40">
        <w:rPr>
          <w:rFonts w:ascii="Source Sans Pro" w:hAnsi="Source Sans Pro"/>
          <w:snapToGrid w:val="0"/>
        </w:rPr>
        <w:t xml:space="preserve"> whenever you get medical care or Part D </w:t>
      </w:r>
      <w:r w:rsidRPr="00F36D40">
        <w:rPr>
          <w:rFonts w:ascii="Source Sans Pro" w:hAnsi="Source Sans Pro"/>
          <w:snapToGrid w:val="0"/>
          <w:color w:val="000000"/>
        </w:rPr>
        <w:t>drugs.</w:t>
      </w:r>
    </w:p>
    <w:p w:rsidR="0013793F" w:rsidRPr="00F36D40" w:rsidP="00C43A77" w14:paraId="1E7C3BB3" w14:textId="77777777">
      <w:pPr>
        <w:pStyle w:val="ListBullet"/>
        <w:numPr>
          <w:ilvl w:val="0"/>
          <w:numId w:val="66"/>
        </w:numPr>
        <w:rPr>
          <w:rStyle w:val="Strong"/>
          <w:rFonts w:ascii="Source Sans Pro" w:hAnsi="Source Sans Pro"/>
        </w:rPr>
      </w:pPr>
      <w:r w:rsidRPr="00F36D40">
        <w:rPr>
          <w:rStyle w:val="Strong"/>
          <w:rFonts w:ascii="Source Sans Pro" w:hAnsi="Source Sans Pro"/>
        </w:rPr>
        <w:t xml:space="preserve">Help your doctors and other providers help you by giving them information, asking questions, and </w:t>
      </w:r>
      <w:r w:rsidRPr="00F36D40" w:rsidR="001001A8">
        <w:rPr>
          <w:rStyle w:val="Strong"/>
          <w:rFonts w:ascii="Source Sans Pro" w:hAnsi="Source Sans Pro"/>
        </w:rPr>
        <w:t>following through on your care.</w:t>
      </w:r>
    </w:p>
    <w:p w:rsidR="0013793F" w:rsidRPr="00F36D40" w:rsidP="00C43A77" w14:paraId="1F0B00AB" w14:textId="21D52F31">
      <w:pPr>
        <w:pStyle w:val="ListBullet2"/>
        <w:numPr>
          <w:ilvl w:val="1"/>
          <w:numId w:val="66"/>
        </w:numPr>
        <w:ind w:left="1440"/>
        <w:rPr>
          <w:rFonts w:ascii="Source Sans Pro" w:hAnsi="Source Sans Pro"/>
        </w:rPr>
      </w:pPr>
      <w:r w:rsidRPr="00F36D40">
        <w:rPr>
          <w:rFonts w:ascii="Source Sans Pro" w:hAnsi="Source Sans Pro"/>
        </w:rPr>
        <w:t xml:space="preserve">To help </w:t>
      </w:r>
      <w:r w:rsidRPr="00F36D40" w:rsidR="00353897">
        <w:rPr>
          <w:rFonts w:ascii="Source Sans Pro" w:hAnsi="Source Sans Pro"/>
        </w:rPr>
        <w:t xml:space="preserve">get the best care, tell </w:t>
      </w:r>
      <w:r w:rsidRPr="00F36D40">
        <w:rPr>
          <w:rFonts w:ascii="Source Sans Pro" w:hAnsi="Source Sans Pro"/>
        </w:rPr>
        <w:t>your doctors and other health providers about your health problems. Follow the treatment plans and instructions y</w:t>
      </w:r>
      <w:r w:rsidRPr="00F36D40" w:rsidR="001001A8">
        <w:rPr>
          <w:rFonts w:ascii="Source Sans Pro" w:hAnsi="Source Sans Pro"/>
        </w:rPr>
        <w:t>ou and your doctors agree on.</w:t>
      </w:r>
      <w:r w:rsidRPr="00F36D40" w:rsidR="00353897">
        <w:rPr>
          <w:rFonts w:ascii="Source Sans Pro" w:hAnsi="Source Sans Pro"/>
        </w:rPr>
        <w:t xml:space="preserve"> </w:t>
      </w:r>
    </w:p>
    <w:p w:rsidR="00E4646E" w:rsidRPr="00F36D40" w:rsidP="00C43A77" w14:paraId="04257445" w14:textId="0A802147">
      <w:pPr>
        <w:pStyle w:val="ListBullet2"/>
        <w:numPr>
          <w:ilvl w:val="1"/>
          <w:numId w:val="66"/>
        </w:numPr>
        <w:ind w:left="1440"/>
        <w:rPr>
          <w:rFonts w:ascii="Source Sans Pro" w:hAnsi="Source Sans Pro"/>
        </w:rPr>
      </w:pPr>
      <w:r w:rsidRPr="00F36D40">
        <w:rPr>
          <w:rFonts w:ascii="Source Sans Pro" w:hAnsi="Source Sans Pro"/>
        </w:rPr>
        <w:t xml:space="preserve">Make sure your doctors know all the drugs </w:t>
      </w:r>
      <w:r w:rsidRPr="00F36D40" w:rsidR="006334DD">
        <w:rPr>
          <w:rFonts w:ascii="Source Sans Pro" w:hAnsi="Source Sans Pro"/>
        </w:rPr>
        <w:t>you’re</w:t>
      </w:r>
      <w:r w:rsidRPr="00F36D40">
        <w:rPr>
          <w:rFonts w:ascii="Source Sans Pro" w:hAnsi="Source Sans Pro"/>
        </w:rPr>
        <w:t xml:space="preserve"> taking, including over-the-counter drugs, vitamins, and supplements.</w:t>
      </w:r>
    </w:p>
    <w:p w:rsidR="0013793F" w:rsidRPr="00F36D40" w:rsidP="00C43A77" w14:paraId="2BEA2DDF" w14:textId="7089564A">
      <w:pPr>
        <w:pStyle w:val="ListBullet2"/>
        <w:numPr>
          <w:ilvl w:val="1"/>
          <w:numId w:val="66"/>
        </w:numPr>
        <w:ind w:left="1440"/>
        <w:rPr>
          <w:rFonts w:ascii="Source Sans Pro" w:hAnsi="Source Sans Pro"/>
        </w:rPr>
      </w:pPr>
      <w:r w:rsidRPr="00F36D40">
        <w:rPr>
          <w:rFonts w:ascii="Source Sans Pro" w:hAnsi="Source Sans Pro"/>
        </w:rPr>
        <w:t>If you have questions, be sure to ask</w:t>
      </w:r>
      <w:r w:rsidRPr="00F36D40" w:rsidR="00353897">
        <w:rPr>
          <w:rFonts w:ascii="Source Sans Pro" w:hAnsi="Source Sans Pro"/>
        </w:rPr>
        <w:t xml:space="preserve"> and get an answer you can understand</w:t>
      </w:r>
      <w:r w:rsidRPr="00F36D40">
        <w:rPr>
          <w:rFonts w:ascii="Source Sans Pro" w:hAnsi="Source Sans Pro"/>
        </w:rPr>
        <w:t xml:space="preserve">. </w:t>
      </w:r>
    </w:p>
    <w:p w:rsidR="0013793F" w:rsidRPr="00F36D40" w:rsidP="00C43A77" w14:paraId="51EE7D55" w14:textId="5FC0493F">
      <w:pPr>
        <w:pStyle w:val="ListBullet"/>
        <w:numPr>
          <w:ilvl w:val="0"/>
          <w:numId w:val="67"/>
        </w:numPr>
        <w:rPr>
          <w:rFonts w:ascii="Source Sans Pro" w:hAnsi="Source Sans Pro"/>
          <w:snapToGrid w:val="0"/>
        </w:rPr>
      </w:pPr>
      <w:r w:rsidRPr="00F36D40">
        <w:rPr>
          <w:rStyle w:val="Strong"/>
          <w:rFonts w:ascii="Source Sans Pro" w:hAnsi="Source Sans Pro"/>
        </w:rPr>
        <w:t>Be considerate.</w:t>
      </w:r>
      <w:r w:rsidRPr="00F36D40">
        <w:rPr>
          <w:rFonts w:ascii="Source Sans Pro" w:hAnsi="Source Sans Pro"/>
        </w:rPr>
        <w:t xml:space="preserve"> </w:t>
      </w:r>
      <w:r w:rsidRPr="00F36D40">
        <w:rPr>
          <w:rFonts w:ascii="Source Sans Pro" w:hAnsi="Source Sans Pro"/>
          <w:snapToGrid w:val="0"/>
        </w:rPr>
        <w:t>We expect our members to respect the rights of other patients. We also expect you to act in a way that helps the smooth running of your doctor’s office, hospitals, and other offices.</w:t>
      </w:r>
    </w:p>
    <w:p w:rsidR="0013793F" w:rsidRPr="00F36D40" w:rsidP="00C43A77" w14:paraId="454AFDFF" w14:textId="0D3C4A86">
      <w:pPr>
        <w:pStyle w:val="ListBullet"/>
        <w:numPr>
          <w:ilvl w:val="0"/>
          <w:numId w:val="67"/>
        </w:numPr>
        <w:rPr>
          <w:rFonts w:ascii="Source Sans Pro" w:hAnsi="Source Sans Pro"/>
          <w:i/>
          <w:iCs/>
          <w:snapToGrid w:val="0"/>
        </w:rPr>
      </w:pPr>
      <w:r w:rsidRPr="00F36D40">
        <w:rPr>
          <w:rFonts w:ascii="Source Sans Pro" w:hAnsi="Source Sans Pro"/>
          <w:i/>
          <w:iCs/>
          <w:color w:val="0000FF"/>
        </w:rPr>
        <w:t xml:space="preserve">[Plans </w:t>
      </w:r>
      <w:r w:rsidRPr="00F36D40" w:rsidR="00E04A88">
        <w:rPr>
          <w:rFonts w:ascii="Source Sans Pro" w:hAnsi="Source Sans Pro"/>
          <w:i/>
          <w:iCs/>
          <w:color w:val="0000FF"/>
        </w:rPr>
        <w:t>can</w:t>
      </w:r>
      <w:r w:rsidRPr="00F36D40">
        <w:rPr>
          <w:rFonts w:ascii="Source Sans Pro" w:hAnsi="Source Sans Pro"/>
          <w:i/>
          <w:iCs/>
          <w:color w:val="0000FF"/>
        </w:rPr>
        <w:t xml:space="preserve"> edit as needed to reflect the costs applicable to </w:t>
      </w:r>
      <w:r w:rsidRPr="00F36D40" w:rsidR="00B81F21">
        <w:rPr>
          <w:rFonts w:ascii="Source Sans Pro" w:hAnsi="Source Sans Pro"/>
          <w:i/>
          <w:iCs/>
          <w:color w:val="0000FF"/>
        </w:rPr>
        <w:t>its</w:t>
      </w:r>
      <w:r w:rsidRPr="00F36D40">
        <w:rPr>
          <w:rFonts w:ascii="Source Sans Pro" w:hAnsi="Source Sans Pro"/>
          <w:i/>
          <w:iCs/>
          <w:color w:val="0000FF"/>
        </w:rPr>
        <w:t xml:space="preserve"> members.]</w:t>
      </w:r>
      <w:r w:rsidRPr="00F36D40">
        <w:rPr>
          <w:rFonts w:ascii="Source Sans Pro" w:hAnsi="Source Sans Pro"/>
          <w:i/>
          <w:iCs/>
        </w:rPr>
        <w:t xml:space="preserve"> </w:t>
      </w:r>
      <w:r w:rsidRPr="00F36D40">
        <w:rPr>
          <w:rStyle w:val="Strong"/>
          <w:rFonts w:ascii="Source Sans Pro" w:hAnsi="Source Sans Pro"/>
        </w:rPr>
        <w:t>Pay what you owe</w:t>
      </w:r>
      <w:r w:rsidRPr="00F36D40">
        <w:rPr>
          <w:rFonts w:ascii="Source Sans Pro" w:hAnsi="Source Sans Pro"/>
        </w:rPr>
        <w:t xml:space="preserve">. </w:t>
      </w:r>
      <w:r w:rsidRPr="00F36D40">
        <w:rPr>
          <w:rFonts w:ascii="Source Sans Pro" w:hAnsi="Source Sans Pro"/>
          <w:snapToGrid w:val="0"/>
        </w:rPr>
        <w:t xml:space="preserve">As a plan member, </w:t>
      </w:r>
      <w:r w:rsidRPr="00F36D40" w:rsidR="006334DD">
        <w:rPr>
          <w:rFonts w:ascii="Source Sans Pro" w:hAnsi="Source Sans Pro"/>
          <w:snapToGrid w:val="0"/>
        </w:rPr>
        <w:t>you’re</w:t>
      </w:r>
      <w:r w:rsidRPr="00F36D40">
        <w:rPr>
          <w:rFonts w:ascii="Source Sans Pro" w:hAnsi="Source Sans Pro"/>
          <w:snapToGrid w:val="0"/>
        </w:rPr>
        <w:t xml:space="preserve"> responsible for these payments:</w:t>
      </w:r>
    </w:p>
    <w:p w:rsidR="00026022" w:rsidRPr="00F36D40" w:rsidP="00C43A77" w14:paraId="68FEEA7D" w14:textId="64571A18">
      <w:pPr>
        <w:pStyle w:val="ListBullet2"/>
        <w:numPr>
          <w:ilvl w:val="1"/>
          <w:numId w:val="67"/>
        </w:numPr>
        <w:rPr>
          <w:rFonts w:ascii="Source Sans Pro" w:hAnsi="Source Sans Pro"/>
          <w:snapToGrid w:val="0"/>
          <w:color w:val="0000FF"/>
        </w:rPr>
      </w:pPr>
      <w:r w:rsidRPr="00F36D40">
        <w:rPr>
          <w:rFonts w:ascii="Source Sans Pro" w:hAnsi="Source Sans Pro"/>
          <w:color w:val="0000FF"/>
        </w:rPr>
        <w:t>[</w:t>
      </w:r>
      <w:r w:rsidRPr="00F36D40">
        <w:rPr>
          <w:rFonts w:ascii="Source Sans Pro" w:hAnsi="Source Sans Pro"/>
          <w:i/>
          <w:iCs/>
          <w:color w:val="0000FF"/>
        </w:rPr>
        <w:t xml:space="preserve">Insert if applicable: </w:t>
      </w:r>
      <w:r w:rsidRPr="00F36D40">
        <w:rPr>
          <w:rFonts w:ascii="Source Sans Pro" w:hAnsi="Source Sans Pro"/>
          <w:color w:val="0000FF"/>
        </w:rPr>
        <w:t>You must pay our plan premiums.]</w:t>
      </w:r>
    </w:p>
    <w:p w:rsidR="00026022" w:rsidRPr="00F36D40" w:rsidP="00C43A77" w14:paraId="1676A8DC" w14:textId="7EA7E411">
      <w:pPr>
        <w:pStyle w:val="ListBullet2"/>
        <w:numPr>
          <w:ilvl w:val="1"/>
          <w:numId w:val="67"/>
        </w:numPr>
        <w:rPr>
          <w:rFonts w:ascii="Source Sans Pro" w:hAnsi="Source Sans Pro"/>
          <w:snapToGrid w:val="0"/>
        </w:rPr>
      </w:pPr>
      <w:r w:rsidRPr="00F36D40">
        <w:rPr>
          <w:rFonts w:ascii="Source Sans Pro" w:hAnsi="Source Sans Pro"/>
        </w:rPr>
        <w:t xml:space="preserve">You must continue to pay </w:t>
      </w:r>
      <w:r w:rsidRPr="00F36D40">
        <w:rPr>
          <w:rFonts w:ascii="Source Sans Pro" w:hAnsi="Source Sans Pro"/>
        </w:rPr>
        <w:t xml:space="preserve">your Medicare premiums to </w:t>
      </w:r>
      <w:r w:rsidRPr="00F36D40" w:rsidR="00F85C82">
        <w:rPr>
          <w:rFonts w:ascii="Source Sans Pro" w:hAnsi="Source Sans Pro"/>
        </w:rPr>
        <w:t xml:space="preserve">stay </w:t>
      </w:r>
      <w:r w:rsidRPr="00F36D40">
        <w:rPr>
          <w:rFonts w:ascii="Source Sans Pro" w:hAnsi="Source Sans Pro"/>
        </w:rPr>
        <w:t xml:space="preserve">a member of </w:t>
      </w:r>
      <w:r w:rsidRPr="00F36D40" w:rsidR="006334DD">
        <w:rPr>
          <w:rFonts w:ascii="Source Sans Pro" w:hAnsi="Source Sans Pro"/>
        </w:rPr>
        <w:t>our plan</w:t>
      </w:r>
      <w:r w:rsidRPr="00F36D40">
        <w:rPr>
          <w:rFonts w:ascii="Source Sans Pro" w:hAnsi="Source Sans Pro"/>
        </w:rPr>
        <w:t>.</w:t>
      </w:r>
    </w:p>
    <w:p w:rsidR="006850FB" w:rsidP="00C43A77" w14:paraId="4BA63DA9" w14:textId="207A6AAB">
      <w:pPr>
        <w:pStyle w:val="ListParagraph"/>
        <w:numPr>
          <w:ilvl w:val="1"/>
          <w:numId w:val="67"/>
        </w:numPr>
        <w:spacing w:beforeAutospacing="0" w:after="120" w:afterAutospacing="0"/>
        <w:rPr>
          <w:rFonts w:ascii="Source Sans Pro" w:hAnsi="Source Sans Pro"/>
          <w:i/>
          <w:iCs/>
          <w:color w:val="0000FF"/>
        </w:rPr>
      </w:pPr>
      <w:r w:rsidRPr="00F36D40">
        <w:rPr>
          <w:rFonts w:ascii="Source Sans Pro" w:hAnsi="Source Sans Pro"/>
          <w:i/>
          <w:iCs/>
          <w:color w:val="0000FF"/>
        </w:rPr>
        <w:t>[Delete this bullet if plan does</w:t>
      </w:r>
      <w:r w:rsidRPr="00F36D40" w:rsidR="00130561">
        <w:rPr>
          <w:rFonts w:ascii="Source Sans Pro" w:hAnsi="Source Sans Pro"/>
          <w:i/>
          <w:iCs/>
          <w:color w:val="0000FF"/>
        </w:rPr>
        <w:t>n’t</w:t>
      </w:r>
      <w:r w:rsidRPr="00F36D40">
        <w:rPr>
          <w:rFonts w:ascii="Source Sans Pro" w:hAnsi="Source Sans Pro"/>
          <w:i/>
          <w:iCs/>
          <w:color w:val="0000FF"/>
        </w:rPr>
        <w:t xml:space="preserve"> have cost</w:t>
      </w:r>
      <w:r w:rsidRPr="00F36D40" w:rsidR="008323F4">
        <w:rPr>
          <w:rFonts w:ascii="Source Sans Pro" w:hAnsi="Source Sans Pro"/>
          <w:i/>
          <w:iCs/>
          <w:color w:val="0000FF"/>
        </w:rPr>
        <w:t xml:space="preserve"> </w:t>
      </w:r>
      <w:r w:rsidRPr="00F36D40">
        <w:rPr>
          <w:rFonts w:ascii="Source Sans Pro" w:hAnsi="Source Sans Pro"/>
          <w:i/>
          <w:iCs/>
          <w:color w:val="0000FF"/>
        </w:rPr>
        <w:t>sharing</w:t>
      </w:r>
      <w:r w:rsidRPr="00F36D40" w:rsidR="005F32B5">
        <w:rPr>
          <w:rFonts w:ascii="Source Sans Pro" w:hAnsi="Source Sans Pro"/>
          <w:i/>
          <w:iCs/>
          <w:color w:val="0000FF"/>
        </w:rPr>
        <w:t>.</w:t>
      </w:r>
      <w:r w:rsidRPr="00F36D40">
        <w:rPr>
          <w:rFonts w:ascii="Source Sans Pro" w:hAnsi="Source Sans Pro"/>
          <w:i/>
          <w:iCs/>
          <w:color w:val="0000FF"/>
        </w:rPr>
        <w:t xml:space="preserve">] </w:t>
      </w:r>
      <w:r w:rsidRPr="00F36D40">
        <w:rPr>
          <w:rFonts w:ascii="Source Sans Pro" w:hAnsi="Source Sans Pro"/>
        </w:rPr>
        <w:t xml:space="preserve">For most of your </w:t>
      </w:r>
      <w:r w:rsidRPr="00F36D40">
        <w:rPr>
          <w:rFonts w:ascii="Source Sans Pro" w:hAnsi="Source Sans Pro"/>
          <w:color w:val="0000FF"/>
        </w:rPr>
        <w:t>[</w:t>
      </w:r>
      <w:r w:rsidRPr="00F36D40">
        <w:rPr>
          <w:rFonts w:ascii="Source Sans Pro" w:hAnsi="Source Sans Pro"/>
          <w:i/>
          <w:iCs/>
          <w:color w:val="0000FF"/>
        </w:rPr>
        <w:t>insert if plan has cost</w:t>
      </w:r>
      <w:r w:rsidRPr="00F36D40" w:rsidR="008323F4">
        <w:rPr>
          <w:rFonts w:ascii="Source Sans Pro" w:hAnsi="Source Sans Pro"/>
          <w:i/>
          <w:iCs/>
          <w:color w:val="0000FF"/>
        </w:rPr>
        <w:t xml:space="preserve"> </w:t>
      </w:r>
      <w:r w:rsidRPr="00F36D40">
        <w:rPr>
          <w:rFonts w:ascii="Source Sans Pro" w:hAnsi="Source Sans Pro"/>
          <w:i/>
          <w:iCs/>
          <w:color w:val="0000FF"/>
        </w:rPr>
        <w:t>sharing for medical services:</w:t>
      </w:r>
      <w:r w:rsidRPr="00F36D40">
        <w:rPr>
          <w:rFonts w:ascii="Source Sans Pro" w:hAnsi="Source Sans Pro"/>
          <w:color w:val="0000FF"/>
        </w:rPr>
        <w:t xml:space="preserve"> medical services or]</w:t>
      </w:r>
      <w:r w:rsidRPr="00F36D40">
        <w:rPr>
          <w:rFonts w:ascii="Source Sans Pro" w:hAnsi="Source Sans Pro"/>
        </w:rPr>
        <w:t xml:space="preserve"> drugs covered by </w:t>
      </w:r>
      <w:r w:rsidRPr="00F36D40" w:rsidR="006334DD">
        <w:rPr>
          <w:rFonts w:ascii="Source Sans Pro" w:hAnsi="Source Sans Pro"/>
        </w:rPr>
        <w:t>our plan</w:t>
      </w:r>
      <w:r w:rsidRPr="00F36D40">
        <w:rPr>
          <w:rFonts w:ascii="Source Sans Pro" w:hAnsi="Source Sans Pro"/>
        </w:rPr>
        <w:t xml:space="preserve">, you must pay your share of the cost when you get the </w:t>
      </w:r>
      <w:r w:rsidRPr="00F36D40">
        <w:rPr>
          <w:rFonts w:ascii="Source Sans Pro" w:hAnsi="Source Sans Pro"/>
          <w:color w:val="0000FF"/>
        </w:rPr>
        <w:t>[</w:t>
      </w:r>
      <w:r w:rsidRPr="00F36D40">
        <w:rPr>
          <w:rFonts w:ascii="Source Sans Pro" w:hAnsi="Source Sans Pro"/>
          <w:i/>
          <w:iCs/>
          <w:color w:val="0000FF"/>
        </w:rPr>
        <w:t>insert if plan has cost</w:t>
      </w:r>
      <w:r w:rsidRPr="00F36D40" w:rsidR="008323F4">
        <w:rPr>
          <w:rFonts w:ascii="Source Sans Pro" w:hAnsi="Source Sans Pro"/>
          <w:i/>
          <w:iCs/>
          <w:color w:val="0000FF"/>
        </w:rPr>
        <w:t xml:space="preserve"> </w:t>
      </w:r>
      <w:r w:rsidRPr="00F36D40">
        <w:rPr>
          <w:rFonts w:ascii="Source Sans Pro" w:hAnsi="Source Sans Pro"/>
          <w:i/>
          <w:iCs/>
          <w:color w:val="0000FF"/>
        </w:rPr>
        <w:t>sharing for medical services:</w:t>
      </w:r>
      <w:r w:rsidRPr="00F36D40">
        <w:rPr>
          <w:rFonts w:ascii="Source Sans Pro" w:hAnsi="Source Sans Pro"/>
          <w:color w:val="0000FF"/>
        </w:rPr>
        <w:t xml:space="preserve"> service or]</w:t>
      </w:r>
      <w:r w:rsidRPr="00F36D40">
        <w:rPr>
          <w:rFonts w:ascii="Source Sans Pro" w:hAnsi="Source Sans Pro"/>
        </w:rPr>
        <w:t xml:space="preserve"> drug. </w:t>
      </w:r>
      <w:r w:rsidRPr="00F36D40">
        <w:rPr>
          <w:rFonts w:ascii="Source Sans Pro" w:hAnsi="Source Sans Pro"/>
          <w:i/>
          <w:iCs/>
          <w:color w:val="0000FF"/>
        </w:rPr>
        <w:t xml:space="preserve">[Plans that </w:t>
      </w:r>
      <w:r w:rsidRPr="00F36D40" w:rsidR="0023621C">
        <w:rPr>
          <w:rFonts w:ascii="Source Sans Pro" w:hAnsi="Source Sans Pro"/>
          <w:i/>
          <w:iCs/>
          <w:color w:val="0000FF"/>
        </w:rPr>
        <w:t>don’t</w:t>
      </w:r>
      <w:r w:rsidRPr="00F36D40">
        <w:rPr>
          <w:rFonts w:ascii="Source Sans Pro" w:hAnsi="Source Sans Pro"/>
          <w:i/>
          <w:iCs/>
          <w:color w:val="0000FF"/>
        </w:rPr>
        <w:t xml:space="preserve"> disenroll members for non-payment </w:t>
      </w:r>
      <w:r w:rsidRPr="00F36D40" w:rsidR="00E04A88">
        <w:rPr>
          <w:rFonts w:ascii="Source Sans Pro" w:hAnsi="Source Sans Pro"/>
          <w:i/>
          <w:iCs/>
          <w:color w:val="0000FF"/>
        </w:rPr>
        <w:t>can</w:t>
      </w:r>
      <w:r w:rsidRPr="00F36D40">
        <w:rPr>
          <w:rFonts w:ascii="Source Sans Pro" w:hAnsi="Source Sans Pro"/>
          <w:i/>
          <w:iCs/>
          <w:color w:val="0000FF"/>
        </w:rPr>
        <w:t xml:space="preserve"> modify this section as needed.]</w:t>
      </w:r>
    </w:p>
    <w:p w:rsidR="00B35AF3" w:rsidRPr="009B4C23" w:rsidP="00B35AF3" w14:paraId="1DB21254" w14:textId="19CBE9E2">
      <w:pPr>
        <w:pStyle w:val="ListBullet2"/>
        <w:numPr>
          <w:ilvl w:val="1"/>
          <w:numId w:val="67"/>
        </w:numPr>
      </w:pPr>
    </w:p>
    <w:p w:rsidR="0013793F" w:rsidRPr="00F36D40" w:rsidP="00C43A77" w14:paraId="489831CB" w14:textId="0BC16C17">
      <w:pPr>
        <w:pStyle w:val="ListBullet"/>
        <w:numPr>
          <w:ilvl w:val="0"/>
          <w:numId w:val="68"/>
        </w:numPr>
        <w:ind w:left="720"/>
        <w:rPr>
          <w:rFonts w:ascii="Source Sans Pro" w:hAnsi="Source Sans Pro"/>
        </w:rPr>
      </w:pPr>
      <w:r w:rsidRPr="00F36D40">
        <w:rPr>
          <w:rFonts w:ascii="Source Sans Pro" w:hAnsi="Source Sans Pro"/>
          <w:b/>
          <w:bCs/>
        </w:rPr>
        <w:t xml:space="preserve">If you move </w:t>
      </w:r>
      <w:r w:rsidRPr="00F36D40">
        <w:rPr>
          <w:rFonts w:ascii="Source Sans Pro" w:hAnsi="Source Sans Pro"/>
          <w:b/>
          <w:bCs/>
          <w:i/>
          <w:iCs/>
        </w:rPr>
        <w:t>within</w:t>
      </w:r>
      <w:r w:rsidRPr="00F36D40">
        <w:rPr>
          <w:rFonts w:ascii="Source Sans Pro" w:hAnsi="Source Sans Pro"/>
          <w:b/>
          <w:bCs/>
        </w:rPr>
        <w:t xml:space="preserve"> our </w:t>
      </w:r>
      <w:r w:rsidRPr="00F36D40" w:rsidR="00C416E8">
        <w:rPr>
          <w:rFonts w:ascii="Source Sans Pro" w:hAnsi="Source Sans Pro"/>
          <w:b/>
          <w:bCs/>
        </w:rPr>
        <w:t xml:space="preserve">plan </w:t>
      </w:r>
      <w:r w:rsidRPr="00F36D40">
        <w:rPr>
          <w:rFonts w:ascii="Source Sans Pro" w:hAnsi="Source Sans Pro"/>
          <w:b/>
          <w:bCs/>
        </w:rPr>
        <w:t>service area, we need to know</w:t>
      </w:r>
      <w:r w:rsidRPr="00F36D40">
        <w:rPr>
          <w:rFonts w:ascii="Source Sans Pro" w:hAnsi="Source Sans Pro"/>
        </w:rPr>
        <w:t xml:space="preserve"> so we can keep your membership record up to date and know how to contact you.</w:t>
      </w:r>
    </w:p>
    <w:p w:rsidR="0013793F" w:rsidRPr="00F36D40" w:rsidP="00C43A77" w14:paraId="11BB1297" w14:textId="456A55BB">
      <w:pPr>
        <w:pStyle w:val="ListBullet2"/>
        <w:numPr>
          <w:ilvl w:val="0"/>
          <w:numId w:val="124"/>
        </w:numPr>
        <w:rPr>
          <w:rFonts w:ascii="Source Sans Pro" w:hAnsi="Source Sans Pro"/>
        </w:rPr>
      </w:pPr>
      <w:r w:rsidRPr="00F36D40">
        <w:rPr>
          <w:rFonts w:ascii="Source Sans Pro" w:hAnsi="Source Sans Pro"/>
          <w:b/>
          <w:bCs/>
        </w:rPr>
        <w:t xml:space="preserve">If you move </w:t>
      </w:r>
      <w:r w:rsidRPr="00F36D40">
        <w:rPr>
          <w:rFonts w:ascii="Source Sans Pro" w:hAnsi="Source Sans Pro"/>
          <w:b/>
          <w:bCs/>
          <w:i/>
          <w:iCs/>
        </w:rPr>
        <w:t>outside</w:t>
      </w:r>
      <w:r w:rsidRPr="00F36D40">
        <w:rPr>
          <w:rFonts w:ascii="Source Sans Pro" w:hAnsi="Source Sans Pro"/>
          <w:b/>
          <w:bCs/>
        </w:rPr>
        <w:t xml:space="preserve"> our plan service area, you </w:t>
      </w:r>
      <w:r w:rsidRPr="00F36D40">
        <w:rPr>
          <w:rFonts w:ascii="Source Sans Pro" w:hAnsi="Source Sans Pro"/>
          <w:color w:val="0000FF"/>
        </w:rPr>
        <w:t>[</w:t>
      </w:r>
      <w:r w:rsidRPr="00F36D40">
        <w:rPr>
          <w:rFonts w:ascii="Source Sans Pro" w:hAnsi="Source Sans Pro"/>
          <w:i/>
          <w:iCs/>
          <w:color w:val="0000FF"/>
        </w:rPr>
        <w:t>if a continuation area is offered, insert</w:t>
      </w:r>
      <w:r w:rsidRPr="00F36D40" w:rsidR="00C93F72">
        <w:rPr>
          <w:rFonts w:ascii="Source Sans Pro" w:hAnsi="Source Sans Pro"/>
          <w:i/>
          <w:iCs/>
          <w:color w:val="0000FF"/>
        </w:rPr>
        <w:t>:</w:t>
      </w:r>
      <w:r w:rsidRPr="00F36D40">
        <w:rPr>
          <w:rFonts w:ascii="Source Sans Pro" w:hAnsi="Source Sans Pro"/>
          <w:i/>
          <w:iCs/>
          <w:color w:val="0000FF"/>
        </w:rPr>
        <w:t xml:space="preserve"> </w:t>
      </w:r>
      <w:r w:rsidRPr="00F36D40">
        <w:rPr>
          <w:rFonts w:ascii="Source Sans Pro" w:hAnsi="Source Sans Pro"/>
          <w:b/>
          <w:color w:val="0000FF"/>
        </w:rPr>
        <w:t>generally</w:t>
      </w:r>
      <w:r w:rsidRPr="00F36D40">
        <w:rPr>
          <w:rFonts w:ascii="Source Sans Pro" w:hAnsi="Source Sans Pro"/>
          <w:i/>
          <w:iCs/>
          <w:color w:val="0000FF"/>
        </w:rPr>
        <w:t xml:space="preserve"> here and then explain the continuation area</w:t>
      </w:r>
      <w:r w:rsidRPr="00F36D40">
        <w:rPr>
          <w:rFonts w:ascii="Source Sans Pro" w:hAnsi="Source Sans Pro"/>
          <w:color w:val="0000FF"/>
        </w:rPr>
        <w:t>]</w:t>
      </w:r>
      <w:r w:rsidRPr="00F36D40">
        <w:rPr>
          <w:rFonts w:ascii="Source Sans Pro" w:hAnsi="Source Sans Pro"/>
          <w:b/>
          <w:bCs/>
          <w:i/>
          <w:iCs/>
        </w:rPr>
        <w:t xml:space="preserve"> </w:t>
      </w:r>
      <w:r w:rsidRPr="00F36D40">
        <w:rPr>
          <w:rFonts w:ascii="Source Sans Pro" w:hAnsi="Source Sans Pro"/>
          <w:b/>
          <w:bCs/>
        </w:rPr>
        <w:t>can</w:t>
      </w:r>
      <w:r w:rsidRPr="00F36D40" w:rsidR="00F85C82">
        <w:rPr>
          <w:rFonts w:ascii="Source Sans Pro" w:hAnsi="Source Sans Pro"/>
          <w:b/>
          <w:bCs/>
        </w:rPr>
        <w:t xml:space="preserve">’t stay </w:t>
      </w:r>
      <w:r w:rsidRPr="00F36D40">
        <w:rPr>
          <w:rFonts w:ascii="Source Sans Pro" w:hAnsi="Source Sans Pro"/>
          <w:b/>
          <w:bCs/>
        </w:rPr>
        <w:t xml:space="preserve">a member of our plan. </w:t>
      </w:r>
    </w:p>
    <w:p w:rsidR="00B56ECD" w:rsidRPr="00F36D40" w:rsidP="00C43A77" w14:paraId="2A58E2A6" w14:textId="75819C65">
      <w:pPr>
        <w:pStyle w:val="ListBullet2"/>
        <w:numPr>
          <w:ilvl w:val="0"/>
          <w:numId w:val="124"/>
        </w:numPr>
        <w:rPr>
          <w:rFonts w:ascii="Source Sans Pro" w:hAnsi="Source Sans Pro"/>
          <w:b/>
          <w:bCs/>
        </w:rPr>
      </w:pPr>
      <w:r w:rsidRPr="00F36D40">
        <w:rPr>
          <w:rFonts w:ascii="Source Sans Pro" w:hAnsi="Source Sans Pro"/>
          <w:b/>
          <w:bCs/>
        </w:rPr>
        <w:t xml:space="preserve">If you move, tell Social Security (or the Railroad Retirement Board). </w:t>
      </w:r>
    </w:p>
    <w:bookmarkEnd w:id="314"/>
    <w:p w:rsidR="0013793F" w:rsidRPr="00F36D40" w:rsidP="0013793F" w14:paraId="71084507" w14:textId="77777777">
      <w:pPr>
        <w:spacing w:after="120"/>
        <w:rPr>
          <w:rFonts w:ascii="Source Sans Pro" w:hAnsi="Source Sans Pro"/>
          <w:szCs w:val="26"/>
        </w:rPr>
        <w:sectPr w:rsidSect="00FB70E7">
          <w:headerReference w:type="default" r:id="rId44"/>
          <w:footerReference w:type="even" r:id="rId45"/>
          <w:headerReference w:type="first" r:id="rId46"/>
          <w:endnotePr>
            <w:numFmt w:val="decimal"/>
          </w:endnotePr>
          <w:pgSz w:w="12240" w:h="15840" w:code="1"/>
          <w:pgMar w:top="1440" w:right="1440" w:bottom="1152" w:left="1440" w:header="619" w:footer="720" w:gutter="0"/>
          <w:cols w:space="720"/>
          <w:titlePg/>
          <w:docGrid w:linePitch="360"/>
        </w:sectPr>
      </w:pPr>
    </w:p>
    <w:p w:rsidR="0049572A" w:rsidRPr="00F36D40" w:rsidP="009F3708" w14:paraId="6E58D60A" w14:textId="58BAB0C5">
      <w:pPr>
        <w:pStyle w:val="Heading1"/>
        <w:rPr>
          <w:rFonts w:ascii="Source Sans Pro" w:hAnsi="Source Sans Pro"/>
        </w:rPr>
      </w:pPr>
      <w:bookmarkStart w:id="317" w:name="_Toc102342841"/>
      <w:bookmarkStart w:id="318" w:name="_Toc196311400"/>
      <w:bookmarkStart w:id="319" w:name="_Toc228562345"/>
      <w:bookmarkStart w:id="320" w:name="_Toc471575373"/>
      <w:bookmarkStart w:id="321" w:name="_Toc68442612"/>
      <w:bookmarkStart w:id="322" w:name="_Toc102342842"/>
      <w:bookmarkStart w:id="323" w:name="s9"/>
      <w:r w:rsidRPr="00F36D40">
        <w:rPr>
          <w:rFonts w:ascii="Source Sans Pro" w:hAnsi="Source Sans Pro"/>
        </w:rPr>
        <w:t>CHAPTER 9A:</w:t>
      </w:r>
      <w:r w:rsidRPr="00F36D40" w:rsidR="009F3708">
        <w:rPr>
          <w:rFonts w:ascii="Source Sans Pro" w:hAnsi="Source Sans Pro"/>
        </w:rPr>
        <w:br/>
      </w:r>
      <w:r w:rsidRPr="00F36D40">
        <w:rPr>
          <w:rFonts w:ascii="Source Sans Pro" w:hAnsi="Source Sans Pro"/>
        </w:rPr>
        <w:t>If you have a problem or complaint (coverage decisions, appeals, complaints)</w:t>
      </w:r>
      <w:bookmarkEnd w:id="317"/>
      <w:bookmarkEnd w:id="318"/>
    </w:p>
    <w:p w:rsidR="0049572A" w:rsidRPr="00F36D40" w:rsidP="0049572A" w14:paraId="61181CCA" w14:textId="77777777">
      <w:pPr>
        <w:pStyle w:val="0bullet1"/>
        <w:numPr>
          <w:ilvl w:val="0"/>
          <w:numId w:val="0"/>
        </w:numPr>
        <w:spacing w:before="240" w:beforeAutospacing="0" w:after="240" w:afterAutospacing="0"/>
        <w:ind w:right="274"/>
        <w:rPr>
          <w:rFonts w:ascii="Source Sans Pro" w:hAnsi="Source Sans Pro"/>
          <w:i/>
          <w:iCs/>
          <w:color w:val="0000FF"/>
        </w:rPr>
      </w:pPr>
      <w:r w:rsidRPr="00F36D40">
        <w:rPr>
          <w:rFonts w:ascii="Source Sans Pro" w:hAnsi="Source Sans Pro"/>
          <w:i/>
          <w:iCs/>
          <w:color w:val="0000FF"/>
        </w:rPr>
        <w:t xml:space="preserve">[Applicable integrated plans, the subset of fully integrated dual eligible special need plans (FIDE SNPs) and highly integrated dual eligible special need plans (HIDE SNPs) with exclusively aligned enrollment, are required to use Chapter 9B instead of Chapter 9A.] </w:t>
      </w:r>
    </w:p>
    <w:p w:rsidR="0049572A" w:rsidRPr="00F36D40" w:rsidP="0049572A" w14:paraId="75156598" w14:textId="5814EB79">
      <w:pPr>
        <w:pStyle w:val="0bullet1"/>
        <w:numPr>
          <w:ilvl w:val="0"/>
          <w:numId w:val="0"/>
        </w:numPr>
        <w:spacing w:before="240" w:beforeAutospacing="0" w:after="240" w:afterAutospacing="0"/>
        <w:ind w:right="274"/>
        <w:rPr>
          <w:rFonts w:ascii="Source Sans Pro" w:hAnsi="Source Sans Pro"/>
          <w:i/>
          <w:iCs/>
          <w:color w:val="0000FF"/>
        </w:rPr>
      </w:pPr>
      <w:r w:rsidRPr="00F36D40">
        <w:rPr>
          <w:rFonts w:ascii="Source Sans Pro" w:hAnsi="Source Sans Pro"/>
          <w:i/>
          <w:iCs/>
          <w:color w:val="0000FF"/>
        </w:rPr>
        <w:t xml:space="preserve">[Plans should remove the corresponding letter, either “A” or “B”, from whichever version of Chapter 9 </w:t>
      </w:r>
      <w:r w:rsidR="00306C38">
        <w:rPr>
          <w:rFonts w:ascii="Source Sans Pro" w:hAnsi="Source Sans Pro"/>
          <w:i/>
          <w:iCs/>
          <w:color w:val="0000FF"/>
        </w:rPr>
        <w:t>our</w:t>
      </w:r>
      <w:r w:rsidRPr="00F36D40">
        <w:rPr>
          <w:rFonts w:ascii="Source Sans Pro" w:hAnsi="Source Sans Pro"/>
          <w:i/>
          <w:iCs/>
          <w:color w:val="0000FF"/>
        </w:rPr>
        <w:t xml:space="preserve"> plan uses (either Chapter 9A or Chapter 9B) from the document. This includes the main table of contents, Chapter 9 cover page, and Chapter 9 table of contents.]</w:t>
      </w:r>
    </w:p>
    <w:p w:rsidR="0049572A" w:rsidRPr="00F36D40" w:rsidP="0049572A" w14:paraId="38863E0D" w14:textId="295A0CB9">
      <w:pPr>
        <w:tabs>
          <w:tab w:val="left" w:pos="180"/>
          <w:tab w:val="right" w:leader="dot" w:pos="9180"/>
        </w:tabs>
        <w:spacing w:before="120" w:beforeAutospacing="0" w:after="120" w:afterAutospacing="0"/>
        <w:rPr>
          <w:rFonts w:ascii="Source Sans Pro" w:hAnsi="Source Sans Pro"/>
        </w:rPr>
      </w:pPr>
      <w:r w:rsidRPr="00F36D40">
        <w:rPr>
          <w:rFonts w:ascii="Source Sans Pro" w:hAnsi="Source Sans Pro"/>
          <w:i/>
          <w:iCs/>
          <w:color w:val="0000FF"/>
        </w:rPr>
        <w:t>[Plans should ensure that the text or section heading immediately preceding each Legal Terms box is kept on the same page as the box.]</w:t>
      </w:r>
    </w:p>
    <w:p w:rsidR="0049572A" w:rsidRPr="00F36D40" w:rsidP="009F3708" w14:paraId="7E2B0378" w14:textId="68F1871C">
      <w:pPr>
        <w:pStyle w:val="Heading2"/>
        <w:rPr>
          <w:rFonts w:ascii="Source Sans Pro" w:hAnsi="Source Sans Pro"/>
          <w:b w:val="0"/>
          <w:bCs/>
          <w:u w:val="single"/>
        </w:rPr>
      </w:pPr>
      <w:bookmarkStart w:id="324" w:name="_Toc196311401"/>
      <w:bookmarkEnd w:id="319"/>
      <w:bookmarkEnd w:id="320"/>
      <w:bookmarkEnd w:id="321"/>
      <w:bookmarkEnd w:id="322"/>
      <w:r w:rsidRPr="00F36D40">
        <w:rPr>
          <w:rFonts w:ascii="Source Sans Pro" w:hAnsi="Source Sans Pro"/>
        </w:rPr>
        <w:t>SECTION 1</w:t>
      </w:r>
      <w:r w:rsidRPr="00F36D40" w:rsidR="00D9149E">
        <w:rPr>
          <w:rFonts w:ascii="Source Sans Pro" w:hAnsi="Source Sans Pro"/>
        </w:rPr>
        <w:tab/>
      </w:r>
      <w:r w:rsidRPr="00F36D40">
        <w:rPr>
          <w:rFonts w:ascii="Source Sans Pro" w:hAnsi="Source Sans Pro"/>
        </w:rPr>
        <w:t>What to do if you have a problem or concern</w:t>
      </w:r>
      <w:bookmarkEnd w:id="324"/>
    </w:p>
    <w:p w:rsidR="00493D24" w:rsidRPr="00F36D40" w:rsidP="00493D24" w14:paraId="246CDB59" w14:textId="4AB0DD6A">
      <w:pPr>
        <w:rPr>
          <w:rFonts w:ascii="Source Sans Pro" w:hAnsi="Source Sans Pro"/>
        </w:rPr>
      </w:pPr>
      <w:r w:rsidRPr="00F36D40">
        <w:rPr>
          <w:rFonts w:ascii="Source Sans Pro" w:hAnsi="Source Sans Pro"/>
        </w:rPr>
        <w:t xml:space="preserve">This chapter explains </w:t>
      </w:r>
      <w:r w:rsidRPr="00F36D40" w:rsidR="009371F5">
        <w:rPr>
          <w:rFonts w:ascii="Source Sans Pro" w:hAnsi="Source Sans Pro"/>
        </w:rPr>
        <w:t>the</w:t>
      </w:r>
      <w:r w:rsidRPr="00F36D40">
        <w:rPr>
          <w:rFonts w:ascii="Source Sans Pro" w:hAnsi="Source Sans Pro"/>
        </w:rPr>
        <w:t xml:space="preserve"> processes for handling problems and concerns</w:t>
      </w:r>
      <w:r w:rsidRPr="00F36D40" w:rsidR="009371F5">
        <w:rPr>
          <w:rFonts w:ascii="Source Sans Pro" w:hAnsi="Source Sans Pro"/>
        </w:rPr>
        <w:t xml:space="preserve">. </w:t>
      </w:r>
      <w:r w:rsidRPr="00F36D40">
        <w:rPr>
          <w:rFonts w:ascii="Source Sans Pro" w:hAnsi="Source Sans Pro"/>
        </w:rPr>
        <w:t>The process you use</w:t>
      </w:r>
      <w:r w:rsidRPr="00F36D40" w:rsidR="009371F5">
        <w:rPr>
          <w:rFonts w:ascii="Source Sans Pro" w:hAnsi="Source Sans Pro"/>
        </w:rPr>
        <w:t xml:space="preserve"> </w:t>
      </w:r>
      <w:r w:rsidRPr="00F36D40">
        <w:rPr>
          <w:rFonts w:ascii="Source Sans Pro" w:hAnsi="Source Sans Pro"/>
        </w:rPr>
        <w:t xml:space="preserve">to handle your problem </w:t>
      </w:r>
      <w:r w:rsidRPr="00F36D40" w:rsidR="009371F5">
        <w:rPr>
          <w:rFonts w:ascii="Source Sans Pro" w:hAnsi="Source Sans Pro"/>
        </w:rPr>
        <w:t>depends on</w:t>
      </w:r>
      <w:r w:rsidRPr="00F36D40">
        <w:rPr>
          <w:rFonts w:ascii="Source Sans Pro" w:hAnsi="Source Sans Pro"/>
        </w:rPr>
        <w:t xml:space="preserve"> </w:t>
      </w:r>
      <w:r w:rsidRPr="00F36D40" w:rsidR="00F85C82">
        <w:rPr>
          <w:rFonts w:ascii="Source Sans Pro" w:hAnsi="Source Sans Pro"/>
        </w:rPr>
        <w:t xml:space="preserve">2 </w:t>
      </w:r>
      <w:r w:rsidRPr="00F36D40">
        <w:rPr>
          <w:rFonts w:ascii="Source Sans Pro" w:hAnsi="Source Sans Pro"/>
        </w:rPr>
        <w:t>things:</w:t>
      </w:r>
    </w:p>
    <w:p w:rsidR="00493D24" w:rsidRPr="00F36D40" w:rsidP="00C43A77" w14:paraId="7F27B8E0" w14:textId="472FD890">
      <w:pPr>
        <w:numPr>
          <w:ilvl w:val="0"/>
          <w:numId w:val="18"/>
        </w:numPr>
        <w:spacing w:before="120" w:beforeAutospacing="0" w:after="120" w:afterAutospacing="0"/>
        <w:rPr>
          <w:rFonts w:ascii="Source Sans Pro" w:hAnsi="Source Sans Pro"/>
        </w:rPr>
      </w:pPr>
      <w:r w:rsidRPr="00F36D40">
        <w:rPr>
          <w:rFonts w:ascii="Source Sans Pro" w:hAnsi="Source Sans Pro"/>
        </w:rPr>
        <w:t xml:space="preserve">Whether your problem is about benefits covered by </w:t>
      </w:r>
      <w:r w:rsidRPr="00F36D40">
        <w:rPr>
          <w:rFonts w:ascii="Source Sans Pro" w:hAnsi="Source Sans Pro"/>
          <w:b/>
          <w:bCs/>
        </w:rPr>
        <w:t>Medicare</w:t>
      </w:r>
      <w:r w:rsidRPr="00F36D40">
        <w:rPr>
          <w:rFonts w:ascii="Source Sans Pro" w:hAnsi="Source Sans Pro"/>
        </w:rPr>
        <w:t xml:space="preserve"> or </w:t>
      </w:r>
      <w:r w:rsidRPr="00F36D40">
        <w:rPr>
          <w:rFonts w:ascii="Source Sans Pro" w:hAnsi="Source Sans Pro"/>
          <w:b/>
          <w:bCs/>
        </w:rPr>
        <w:t>Medicaid</w:t>
      </w:r>
      <w:r w:rsidRPr="00F36D40">
        <w:rPr>
          <w:rFonts w:ascii="Source Sans Pro" w:hAnsi="Source Sans Pro"/>
        </w:rPr>
        <w:t>. If you</w:t>
      </w:r>
      <w:r w:rsidRPr="00F36D40" w:rsidR="00F85C82">
        <w:rPr>
          <w:rFonts w:ascii="Source Sans Pro" w:hAnsi="Source Sans Pro"/>
        </w:rPr>
        <w:t>’d</w:t>
      </w:r>
      <w:r w:rsidRPr="00F36D40">
        <w:rPr>
          <w:rFonts w:ascii="Source Sans Pro" w:hAnsi="Source Sans Pro"/>
        </w:rPr>
        <w:t xml:space="preserve"> like help deciding whether to use the Medicare process or the Medicaid process</w:t>
      </w:r>
      <w:r w:rsidRPr="00F36D40" w:rsidR="00D140E1">
        <w:rPr>
          <w:rFonts w:ascii="Source Sans Pro" w:hAnsi="Source Sans Pro"/>
        </w:rPr>
        <w:t>, or both</w:t>
      </w:r>
      <w:r w:rsidRPr="00F36D40">
        <w:rPr>
          <w:rFonts w:ascii="Source Sans Pro" w:hAnsi="Source Sans Pro"/>
        </w:rPr>
        <w:t>, c</w:t>
      </w:r>
      <w:r w:rsidRPr="00F36D40" w:rsidR="006E7D2D">
        <w:rPr>
          <w:rFonts w:ascii="Source Sans Pro" w:hAnsi="Source Sans Pro"/>
        </w:rPr>
        <w:t>all</w:t>
      </w:r>
      <w:r w:rsidRPr="00F36D40">
        <w:rPr>
          <w:rFonts w:ascii="Source Sans Pro" w:hAnsi="Source Sans Pro"/>
        </w:rPr>
        <w:t xml:space="preserve"> Member Services</w:t>
      </w:r>
      <w:r w:rsidRPr="00F36D40" w:rsidR="006E7D2D">
        <w:rPr>
          <w:rFonts w:ascii="Source Sans Pro" w:hAnsi="Source Sans Pro"/>
        </w:rPr>
        <w:t xml:space="preserve"> at </w:t>
      </w:r>
      <w:r w:rsidRPr="00F36D40" w:rsidR="006E7D2D">
        <w:rPr>
          <w:rFonts w:ascii="Source Sans Pro" w:hAnsi="Source Sans Pro"/>
          <w:i/>
          <w:iCs/>
          <w:color w:val="0000FF"/>
        </w:rPr>
        <w:t>[insert Member Services number]</w:t>
      </w:r>
      <w:r w:rsidRPr="00F36D40" w:rsidR="006E7D2D">
        <w:rPr>
          <w:rFonts w:ascii="Source Sans Pro" w:hAnsi="Source Sans Pro"/>
        </w:rPr>
        <w:t xml:space="preserve"> (TTY users call </w:t>
      </w:r>
      <w:r w:rsidRPr="00F36D40" w:rsidR="006E7D2D">
        <w:rPr>
          <w:rFonts w:ascii="Source Sans Pro" w:hAnsi="Source Sans Pro"/>
          <w:i/>
          <w:iCs/>
          <w:color w:val="0000FF"/>
        </w:rPr>
        <w:t>[insert TTY number]</w:t>
      </w:r>
      <w:r w:rsidRPr="00F36D40" w:rsidR="006E7D2D">
        <w:rPr>
          <w:rFonts w:ascii="Source Sans Pro" w:hAnsi="Source Sans Pro"/>
        </w:rPr>
        <w:t>)</w:t>
      </w:r>
      <w:r w:rsidRPr="00F36D40" w:rsidR="00E020FC">
        <w:rPr>
          <w:rFonts w:ascii="Source Sans Pro" w:hAnsi="Source Sans Pro"/>
        </w:rPr>
        <w:t>.</w:t>
      </w:r>
    </w:p>
    <w:p w:rsidR="00493D24" w:rsidRPr="00F36D40" w:rsidP="00C43A77" w14:paraId="31EC5785" w14:textId="73E10D36">
      <w:pPr>
        <w:numPr>
          <w:ilvl w:val="0"/>
          <w:numId w:val="18"/>
        </w:numPr>
        <w:spacing w:before="240" w:beforeAutospacing="0" w:after="120" w:afterAutospacing="0"/>
        <w:rPr>
          <w:rFonts w:ascii="Source Sans Pro" w:hAnsi="Source Sans Pro"/>
        </w:rPr>
      </w:pPr>
      <w:r w:rsidRPr="00F36D40">
        <w:rPr>
          <w:rFonts w:ascii="Source Sans Pro" w:hAnsi="Source Sans Pro"/>
        </w:rPr>
        <w:t xml:space="preserve">The type of problem </w:t>
      </w:r>
      <w:r w:rsidRPr="00F36D40" w:rsidR="006334DD">
        <w:rPr>
          <w:rFonts w:ascii="Source Sans Pro" w:hAnsi="Source Sans Pro"/>
        </w:rPr>
        <w:t>you’re</w:t>
      </w:r>
      <w:r w:rsidRPr="00F36D40">
        <w:rPr>
          <w:rFonts w:ascii="Source Sans Pro" w:hAnsi="Source Sans Pro"/>
        </w:rPr>
        <w:t xml:space="preserve"> having:</w:t>
      </w:r>
    </w:p>
    <w:p w:rsidR="00493D24" w:rsidRPr="00F36D40" w:rsidP="00C43A77" w14:paraId="52E663C1" w14:textId="46B2AA5A">
      <w:pPr>
        <w:numPr>
          <w:ilvl w:val="1"/>
          <w:numId w:val="303"/>
        </w:numPr>
        <w:tabs>
          <w:tab w:val="left" w:pos="720"/>
        </w:tabs>
        <w:spacing w:before="120" w:beforeAutospacing="0"/>
        <w:ind w:left="1080"/>
        <w:rPr>
          <w:rFonts w:ascii="Source Sans Pro" w:hAnsi="Source Sans Pro"/>
          <w:b/>
          <w:bCs/>
        </w:rPr>
      </w:pPr>
      <w:r w:rsidRPr="00F36D40">
        <w:rPr>
          <w:rFonts w:ascii="Source Sans Pro" w:hAnsi="Source Sans Pro"/>
        </w:rPr>
        <w:t xml:space="preserve">For some problems, you need to use the </w:t>
      </w:r>
      <w:r w:rsidRPr="00F36D40">
        <w:rPr>
          <w:rFonts w:ascii="Source Sans Pro" w:hAnsi="Source Sans Pro"/>
          <w:b/>
          <w:bCs/>
        </w:rPr>
        <w:t>process for coverage decisions and appeals</w:t>
      </w:r>
      <w:r w:rsidRPr="00F36D40">
        <w:rPr>
          <w:rFonts w:ascii="Source Sans Pro" w:hAnsi="Source Sans Pro"/>
        </w:rPr>
        <w:t>.</w:t>
      </w:r>
    </w:p>
    <w:p w:rsidR="0013793F" w:rsidRPr="00F36D40" w:rsidP="00C43A77" w14:paraId="6B8DC62B" w14:textId="0EE71453">
      <w:pPr>
        <w:numPr>
          <w:ilvl w:val="1"/>
          <w:numId w:val="303"/>
        </w:numPr>
        <w:tabs>
          <w:tab w:val="left" w:pos="720"/>
        </w:tabs>
        <w:spacing w:before="120" w:beforeAutospacing="0"/>
        <w:ind w:left="1080"/>
        <w:rPr>
          <w:rFonts w:ascii="Source Sans Pro" w:hAnsi="Source Sans Pro"/>
        </w:rPr>
      </w:pPr>
      <w:r w:rsidRPr="00F36D40">
        <w:rPr>
          <w:rFonts w:ascii="Source Sans Pro" w:hAnsi="Source Sans Pro"/>
        </w:rPr>
        <w:t>F</w:t>
      </w:r>
      <w:r w:rsidRPr="00F36D40">
        <w:rPr>
          <w:rFonts w:ascii="Source Sans Pro" w:hAnsi="Source Sans Pro"/>
        </w:rPr>
        <w:t>or other problems</w:t>
      </w:r>
      <w:r w:rsidRPr="00F36D40" w:rsidR="00527A80">
        <w:rPr>
          <w:rFonts w:ascii="Source Sans Pro" w:hAnsi="Source Sans Pro"/>
        </w:rPr>
        <w:t>,</w:t>
      </w:r>
      <w:r w:rsidRPr="00F36D40">
        <w:rPr>
          <w:rFonts w:ascii="Source Sans Pro" w:hAnsi="Source Sans Pro"/>
        </w:rPr>
        <w:t xml:space="preserve"> you need to use the </w:t>
      </w:r>
      <w:r w:rsidRPr="00F36D40">
        <w:rPr>
          <w:rFonts w:ascii="Source Sans Pro" w:hAnsi="Source Sans Pro"/>
          <w:b/>
          <w:bCs/>
        </w:rPr>
        <w:t>process for making complaints</w:t>
      </w:r>
      <w:r w:rsidRPr="00F36D40" w:rsidR="00F85C82">
        <w:rPr>
          <w:rFonts w:ascii="Source Sans Pro" w:hAnsi="Source Sans Pro"/>
        </w:rPr>
        <w:t xml:space="preserve"> (</w:t>
      </w:r>
      <w:r w:rsidRPr="00F36D40" w:rsidR="00FB7CC1">
        <w:rPr>
          <w:rFonts w:ascii="Source Sans Pro" w:hAnsi="Source Sans Pro"/>
        </w:rPr>
        <w:t>also called grievances</w:t>
      </w:r>
      <w:r w:rsidRPr="00F36D40" w:rsidR="00F85C82">
        <w:rPr>
          <w:rFonts w:ascii="Source Sans Pro" w:hAnsi="Source Sans Pro"/>
        </w:rPr>
        <w:t>)</w:t>
      </w:r>
      <w:r w:rsidRPr="00F36D40">
        <w:rPr>
          <w:rFonts w:ascii="Source Sans Pro" w:hAnsi="Source Sans Pro"/>
        </w:rPr>
        <w:t>.</w:t>
      </w:r>
    </w:p>
    <w:p w:rsidR="00493D24" w:rsidRPr="00F36D40" w:rsidP="00493D24" w14:paraId="38F83E68" w14:textId="2E83384D">
      <w:pPr>
        <w:rPr>
          <w:rFonts w:ascii="Source Sans Pro" w:hAnsi="Source Sans Pro"/>
        </w:rPr>
      </w:pPr>
      <w:r w:rsidRPr="00F36D40">
        <w:rPr>
          <w:rFonts w:ascii="Source Sans Pro" w:hAnsi="Source Sans Pro"/>
        </w:rPr>
        <w:t xml:space="preserve">These processes have been approved by Medicare. </w:t>
      </w:r>
      <w:r w:rsidRPr="00F36D40" w:rsidR="00353897">
        <w:rPr>
          <w:rFonts w:ascii="Source Sans Pro" w:hAnsi="Source Sans Pro"/>
        </w:rPr>
        <w:t>E</w:t>
      </w:r>
      <w:r w:rsidRPr="00F36D40">
        <w:rPr>
          <w:rFonts w:ascii="Source Sans Pro" w:hAnsi="Source Sans Pro"/>
        </w:rPr>
        <w:t>ach process has a set of rules, procedures, and deadlines that must be followed by us and by you.</w:t>
      </w:r>
    </w:p>
    <w:p w:rsidR="00493D24" w:rsidRPr="00F36D40" w:rsidP="00493D24" w14:paraId="267EED15" w14:textId="7E4861DF">
      <w:pPr>
        <w:rPr>
          <w:rFonts w:ascii="Source Sans Pro" w:hAnsi="Source Sans Pro"/>
        </w:rPr>
      </w:pPr>
      <w:r w:rsidRPr="00F36D40">
        <w:rPr>
          <w:rFonts w:ascii="Source Sans Pro" w:hAnsi="Source Sans Pro"/>
        </w:rPr>
        <w:t xml:space="preserve">The </w:t>
      </w:r>
      <w:r w:rsidRPr="00F36D40" w:rsidR="00F85C82">
        <w:rPr>
          <w:rFonts w:ascii="Source Sans Pro" w:hAnsi="Source Sans Pro"/>
        </w:rPr>
        <w:t>information in this chapter</w:t>
      </w:r>
      <w:r w:rsidRPr="00F36D40">
        <w:rPr>
          <w:rFonts w:ascii="Source Sans Pro" w:hAnsi="Source Sans Pro"/>
        </w:rPr>
        <w:t xml:space="preserve"> will help you ide</w:t>
      </w:r>
      <w:r w:rsidRPr="00F36D40" w:rsidR="00E020FC">
        <w:rPr>
          <w:rFonts w:ascii="Source Sans Pro" w:hAnsi="Source Sans Pro"/>
        </w:rPr>
        <w:t>ntify the right process to use</w:t>
      </w:r>
      <w:r w:rsidRPr="00F36D40" w:rsidR="000E3074">
        <w:rPr>
          <w:rFonts w:ascii="Source Sans Pro" w:hAnsi="Source Sans Pro"/>
        </w:rPr>
        <w:t xml:space="preserve"> and </w:t>
      </w:r>
      <w:r w:rsidRPr="00F36D40" w:rsidR="00332D92">
        <w:rPr>
          <w:rFonts w:ascii="Source Sans Pro" w:hAnsi="Source Sans Pro"/>
        </w:rPr>
        <w:t xml:space="preserve">what </w:t>
      </w:r>
      <w:r w:rsidRPr="00F36D40" w:rsidR="00F85C82">
        <w:rPr>
          <w:rFonts w:ascii="Source Sans Pro" w:hAnsi="Source Sans Pro"/>
        </w:rPr>
        <w:t>to</w:t>
      </w:r>
      <w:r w:rsidRPr="00F36D40" w:rsidR="00332D92">
        <w:rPr>
          <w:rFonts w:ascii="Source Sans Pro" w:hAnsi="Source Sans Pro"/>
        </w:rPr>
        <w:t xml:space="preserve"> do</w:t>
      </w:r>
      <w:r w:rsidRPr="00F36D40" w:rsidR="00E020FC">
        <w:rPr>
          <w:rFonts w:ascii="Source Sans Pro" w:hAnsi="Source Sans Pro"/>
        </w:rPr>
        <w:t>.</w:t>
      </w:r>
    </w:p>
    <w:p w:rsidR="001954D2" w:rsidRPr="00F36D40" w:rsidP="009F3708" w14:paraId="07ED2539" w14:textId="6AE99681">
      <w:pPr>
        <w:pStyle w:val="Heading3"/>
        <w:rPr>
          <w:rFonts w:ascii="Source Sans Pro" w:hAnsi="Source Sans Pro" w:cs="Arial"/>
          <w:b w:val="0"/>
          <w:bCs w:val="0"/>
        </w:rPr>
      </w:pPr>
      <w:r w:rsidRPr="00F36D40">
        <w:rPr>
          <w:rFonts w:ascii="Source Sans Pro" w:hAnsi="Source Sans Pro"/>
        </w:rPr>
        <w:t>Section 1.1</w:t>
      </w:r>
      <w:r w:rsidRPr="00F36D40" w:rsidR="00D9149E">
        <w:rPr>
          <w:rFonts w:ascii="Source Sans Pro" w:hAnsi="Source Sans Pro"/>
        </w:rPr>
        <w:tab/>
      </w:r>
      <w:r w:rsidRPr="00F36D40">
        <w:rPr>
          <w:rFonts w:ascii="Source Sans Pro" w:hAnsi="Source Sans Pro"/>
        </w:rPr>
        <w:t>Legal terms</w:t>
      </w:r>
    </w:p>
    <w:p w:rsidR="0013793F" w:rsidRPr="00F36D40" w:rsidP="001954D2" w14:paraId="349D88AB" w14:textId="71FCE03E">
      <w:pPr>
        <w:rPr>
          <w:rFonts w:ascii="Source Sans Pro" w:hAnsi="Source Sans Pro"/>
        </w:rPr>
      </w:pPr>
      <w:r w:rsidRPr="00F36D40">
        <w:rPr>
          <w:rFonts w:ascii="Source Sans Pro" w:hAnsi="Source Sans Pro"/>
        </w:rPr>
        <w:t>There are legal terms for some of the rules, procedures, and types of deadlines explained in this chapter. Many of these terms are unfamiliar to most people</w:t>
      </w:r>
      <w:r w:rsidRPr="00F36D40" w:rsidR="00E020FC">
        <w:rPr>
          <w:rFonts w:ascii="Source Sans Pro" w:hAnsi="Source Sans Pro"/>
        </w:rPr>
        <w:t>.</w:t>
      </w:r>
      <w:r w:rsidRPr="00F36D40" w:rsidR="00353897">
        <w:rPr>
          <w:rFonts w:ascii="Source Sans Pro" w:hAnsi="Source Sans Pro"/>
        </w:rPr>
        <w:t xml:space="preserve"> To make things easier, this chapter </w:t>
      </w:r>
      <w:r w:rsidRPr="00F36D40" w:rsidR="00F85C82">
        <w:rPr>
          <w:rFonts w:ascii="Source Sans Pro" w:hAnsi="Source Sans Pro"/>
        </w:rPr>
        <w:t>u</w:t>
      </w:r>
      <w:r w:rsidRPr="00F36D40" w:rsidR="004A6702">
        <w:rPr>
          <w:rFonts w:ascii="Source Sans Pro" w:hAnsi="Source Sans Pro"/>
        </w:rPr>
        <w:t xml:space="preserve">ses </w:t>
      </w:r>
      <w:r w:rsidRPr="00F36D40" w:rsidR="00F85C82">
        <w:rPr>
          <w:rFonts w:ascii="Source Sans Pro" w:hAnsi="Source Sans Pro"/>
        </w:rPr>
        <w:t xml:space="preserve">more familiar </w:t>
      </w:r>
      <w:r w:rsidRPr="00F36D40">
        <w:rPr>
          <w:rFonts w:ascii="Source Sans Pro" w:hAnsi="Source Sans Pro"/>
        </w:rPr>
        <w:t xml:space="preserve">words in place of </w:t>
      </w:r>
      <w:r w:rsidRPr="00F36D40" w:rsidR="00F85C82">
        <w:rPr>
          <w:rFonts w:ascii="Source Sans Pro" w:hAnsi="Source Sans Pro"/>
        </w:rPr>
        <w:t xml:space="preserve">some </w:t>
      </w:r>
      <w:r w:rsidRPr="00F36D40">
        <w:rPr>
          <w:rFonts w:ascii="Source Sans Pro" w:hAnsi="Source Sans Pro"/>
        </w:rPr>
        <w:t xml:space="preserve">legal terms. </w:t>
      </w:r>
    </w:p>
    <w:p w:rsidR="0013793F" w:rsidRPr="00F36D40" w14:paraId="1A90C650" w14:textId="19155880">
      <w:pPr>
        <w:rPr>
          <w:rFonts w:ascii="Source Sans Pro" w:hAnsi="Source Sans Pro"/>
        </w:rPr>
      </w:pPr>
      <w:r w:rsidRPr="00F36D40">
        <w:rPr>
          <w:rFonts w:ascii="Source Sans Pro" w:hAnsi="Source Sans Pro"/>
        </w:rPr>
        <w:t>However, it</w:t>
      </w:r>
      <w:r w:rsidRPr="00F36D40" w:rsidR="00F85C82">
        <w:rPr>
          <w:rFonts w:ascii="Source Sans Pro" w:hAnsi="Source Sans Pro"/>
        </w:rPr>
        <w:t xml:space="preserve">’s </w:t>
      </w:r>
      <w:r w:rsidRPr="00F36D40">
        <w:rPr>
          <w:rFonts w:ascii="Source Sans Pro" w:hAnsi="Source Sans Pro"/>
        </w:rPr>
        <w:t>sometimes important to know the correct legal terms. To help you know which terms to use</w:t>
      </w:r>
      <w:r w:rsidRPr="00F36D40" w:rsidR="00F85C82">
        <w:rPr>
          <w:rFonts w:ascii="Source Sans Pro" w:hAnsi="Source Sans Pro"/>
        </w:rPr>
        <w:t xml:space="preserve"> to get the right help or information</w:t>
      </w:r>
      <w:r w:rsidRPr="00F36D40">
        <w:rPr>
          <w:rFonts w:ascii="Source Sans Pro" w:hAnsi="Source Sans Pro"/>
        </w:rPr>
        <w:t>, we include</w:t>
      </w:r>
      <w:r w:rsidRPr="00F36D40" w:rsidR="00F85C82">
        <w:rPr>
          <w:rFonts w:ascii="Source Sans Pro" w:hAnsi="Source Sans Pro"/>
        </w:rPr>
        <w:t xml:space="preserve"> these</w:t>
      </w:r>
      <w:r w:rsidRPr="00F36D40">
        <w:rPr>
          <w:rFonts w:ascii="Source Sans Pro" w:hAnsi="Source Sans Pro"/>
        </w:rPr>
        <w:t xml:space="preserve"> legal terms when we give details for handling specific situations.</w:t>
      </w:r>
    </w:p>
    <w:p w:rsidR="001954D2" w:rsidRPr="00F36D40" w:rsidP="009F3708" w14:paraId="763DB50D" w14:textId="0FF5F758">
      <w:pPr>
        <w:pStyle w:val="Heading2"/>
        <w:rPr>
          <w:rFonts w:ascii="Source Sans Pro" w:hAnsi="Source Sans Pro"/>
          <w:b w:val="0"/>
          <w:bCs/>
          <w:u w:val="single"/>
        </w:rPr>
      </w:pPr>
      <w:bookmarkStart w:id="325" w:name="_Toc196311402"/>
      <w:bookmarkStart w:id="326" w:name="_Toc228562349"/>
      <w:bookmarkStart w:id="327" w:name="_Toc471575377"/>
      <w:bookmarkStart w:id="328" w:name="_Toc68442616"/>
      <w:r w:rsidRPr="00F36D40">
        <w:rPr>
          <w:rFonts w:ascii="Source Sans Pro" w:hAnsi="Source Sans Pro"/>
        </w:rPr>
        <w:t>SECTION 2</w:t>
      </w:r>
      <w:r w:rsidRPr="00F36D40" w:rsidR="00D9149E">
        <w:rPr>
          <w:rFonts w:ascii="Source Sans Pro" w:hAnsi="Source Sans Pro"/>
        </w:rPr>
        <w:tab/>
      </w:r>
      <w:r w:rsidRPr="00F36D40">
        <w:rPr>
          <w:rFonts w:ascii="Source Sans Pro" w:hAnsi="Source Sans Pro"/>
        </w:rPr>
        <w:t>Where to get more information and personalized help</w:t>
      </w:r>
      <w:bookmarkEnd w:id="325"/>
    </w:p>
    <w:p w:rsidR="003E0E40" w:rsidRPr="00F36D40" w:rsidP="3B9CFA12" w14:paraId="1973F35F" w14:textId="7439D067">
      <w:pPr>
        <w:rPr>
          <w:rFonts w:ascii="Source Sans Pro" w:hAnsi="Source Sans Pro"/>
          <w:b/>
          <w:bCs/>
        </w:rPr>
      </w:pPr>
      <w:r w:rsidRPr="00F36D40">
        <w:rPr>
          <w:rFonts w:ascii="Source Sans Pro" w:hAnsi="Source Sans Pro"/>
        </w:rPr>
        <w:t>We</w:t>
      </w:r>
      <w:r w:rsidRPr="00F36D40" w:rsidR="00417603">
        <w:rPr>
          <w:rFonts w:ascii="Source Sans Pro" w:hAnsi="Source Sans Pro"/>
        </w:rPr>
        <w:t>’re</w:t>
      </w:r>
      <w:r w:rsidRPr="00F36D40">
        <w:rPr>
          <w:rFonts w:ascii="Source Sans Pro" w:hAnsi="Source Sans Pro"/>
        </w:rPr>
        <w:t xml:space="preserve"> always available to help you. </w:t>
      </w:r>
      <w:r w:rsidRPr="00F36D40" w:rsidR="00124AAC">
        <w:rPr>
          <w:rFonts w:ascii="Source Sans Pro" w:hAnsi="Source Sans Pro"/>
        </w:rPr>
        <w:t>Even if you have a complaint about our treatment of you, we</w:t>
      </w:r>
      <w:r w:rsidRPr="00F36D40" w:rsidR="00417603">
        <w:rPr>
          <w:rFonts w:ascii="Source Sans Pro" w:hAnsi="Source Sans Pro"/>
        </w:rPr>
        <w:t>’re</w:t>
      </w:r>
      <w:r w:rsidRPr="00F36D40" w:rsidR="00124AAC">
        <w:rPr>
          <w:rFonts w:ascii="Source Sans Pro" w:hAnsi="Source Sans Pro"/>
        </w:rPr>
        <w:t xml:space="preserve"> obligated to honor your </w:t>
      </w:r>
      <w:r w:rsidRPr="00F36D40" w:rsidR="00263D89">
        <w:rPr>
          <w:rFonts w:ascii="Source Sans Pro" w:hAnsi="Source Sans Pro"/>
        </w:rPr>
        <w:t xml:space="preserve">right </w:t>
      </w:r>
      <w:r w:rsidRPr="00F36D40" w:rsidR="00124AAC">
        <w:rPr>
          <w:rFonts w:ascii="Source Sans Pro" w:hAnsi="Source Sans Pro"/>
        </w:rPr>
        <w:t xml:space="preserve">to complain. </w:t>
      </w:r>
      <w:r w:rsidRPr="00F36D40" w:rsidR="00417603">
        <w:rPr>
          <w:rFonts w:ascii="Source Sans Pro" w:hAnsi="Source Sans Pro"/>
        </w:rPr>
        <w:t>You</w:t>
      </w:r>
      <w:r w:rsidRPr="00F36D40" w:rsidR="00124AAC">
        <w:rPr>
          <w:rFonts w:ascii="Source Sans Pro" w:hAnsi="Source Sans Pro"/>
        </w:rPr>
        <w:t xml:space="preserve"> should always </w:t>
      </w:r>
      <w:r w:rsidRPr="00F36D40" w:rsidR="00650C83">
        <w:rPr>
          <w:rFonts w:ascii="Source Sans Pro" w:hAnsi="Source Sans Pro"/>
        </w:rPr>
        <w:t>call</w:t>
      </w:r>
      <w:r w:rsidRPr="00F36D40" w:rsidR="00124AAC">
        <w:rPr>
          <w:rFonts w:ascii="Source Sans Pro" w:hAnsi="Source Sans Pro"/>
        </w:rPr>
        <w:t xml:space="preserve"> </w:t>
      </w:r>
      <w:r w:rsidRPr="00F36D40" w:rsidR="004B4006">
        <w:rPr>
          <w:rFonts w:ascii="Source Sans Pro" w:hAnsi="Source Sans Pro"/>
        </w:rPr>
        <w:t>M</w:t>
      </w:r>
      <w:r w:rsidRPr="00F36D40" w:rsidR="00417603">
        <w:rPr>
          <w:rFonts w:ascii="Source Sans Pro" w:hAnsi="Source Sans Pro"/>
        </w:rPr>
        <w:t>ember Services</w:t>
      </w:r>
      <w:r w:rsidRPr="00F36D40" w:rsidR="00124AAC">
        <w:rPr>
          <w:rFonts w:ascii="Source Sans Pro" w:hAnsi="Source Sans Pro"/>
        </w:rPr>
        <w:t xml:space="preserve"> </w:t>
      </w:r>
      <w:r w:rsidRPr="00F36D40" w:rsidR="006E7D2D">
        <w:rPr>
          <w:rFonts w:ascii="Source Sans Pro" w:hAnsi="Source Sans Pro"/>
        </w:rPr>
        <w:t xml:space="preserve">at </w:t>
      </w:r>
      <w:r w:rsidRPr="00F36D40" w:rsidR="006E7D2D">
        <w:rPr>
          <w:rFonts w:ascii="Source Sans Pro" w:hAnsi="Source Sans Pro"/>
          <w:i/>
          <w:iCs/>
          <w:color w:val="0000FF"/>
        </w:rPr>
        <w:t>[insert Member Services number]</w:t>
      </w:r>
      <w:r w:rsidRPr="00F36D40" w:rsidR="006E7D2D">
        <w:rPr>
          <w:rFonts w:ascii="Source Sans Pro" w:hAnsi="Source Sans Pro"/>
        </w:rPr>
        <w:t xml:space="preserve"> (TTY users call </w:t>
      </w:r>
      <w:r w:rsidRPr="00F36D40" w:rsidR="006E7D2D">
        <w:rPr>
          <w:rFonts w:ascii="Source Sans Pro" w:hAnsi="Source Sans Pro"/>
          <w:i/>
          <w:iCs/>
          <w:color w:val="0000FF"/>
        </w:rPr>
        <w:t>[insert TTY number]</w:t>
      </w:r>
      <w:r w:rsidRPr="00F36D40" w:rsidR="006E7D2D">
        <w:rPr>
          <w:rFonts w:ascii="Source Sans Pro" w:hAnsi="Source Sans Pro"/>
        </w:rPr>
        <w:t xml:space="preserve">) </w:t>
      </w:r>
      <w:r w:rsidRPr="00F36D40" w:rsidR="00124AAC">
        <w:rPr>
          <w:rFonts w:ascii="Source Sans Pro" w:hAnsi="Source Sans Pro"/>
        </w:rPr>
        <w:t>for help.</w:t>
      </w:r>
      <w:r w:rsidRPr="00F36D40">
        <w:rPr>
          <w:rFonts w:ascii="Source Sans Pro" w:hAnsi="Source Sans Pro"/>
        </w:rPr>
        <w:t xml:space="preserve"> </w:t>
      </w:r>
      <w:r w:rsidRPr="00F36D40" w:rsidR="00417603">
        <w:rPr>
          <w:rFonts w:ascii="Source Sans Pro" w:hAnsi="Source Sans Pro"/>
        </w:rPr>
        <w:t>In</w:t>
      </w:r>
      <w:r w:rsidRPr="00F36D40">
        <w:rPr>
          <w:rFonts w:ascii="Source Sans Pro" w:hAnsi="Source Sans Pro"/>
        </w:rPr>
        <w:t xml:space="preserve"> some situations</w:t>
      </w:r>
      <w:r w:rsidRPr="00F36D40" w:rsidR="000F37E4">
        <w:rPr>
          <w:rFonts w:ascii="Source Sans Pro" w:hAnsi="Source Sans Pro"/>
        </w:rPr>
        <w:t>,</w:t>
      </w:r>
      <w:r w:rsidRPr="00F36D40">
        <w:rPr>
          <w:rFonts w:ascii="Source Sans Pro" w:hAnsi="Source Sans Pro"/>
        </w:rPr>
        <w:t xml:space="preserve"> you may also want help or guidance from someone who </w:t>
      </w:r>
      <w:r w:rsidRPr="00F36D40" w:rsidR="0023621C">
        <w:rPr>
          <w:rFonts w:ascii="Source Sans Pro" w:hAnsi="Source Sans Pro"/>
        </w:rPr>
        <w:t>isn’t</w:t>
      </w:r>
      <w:r w:rsidRPr="00F36D40">
        <w:rPr>
          <w:rFonts w:ascii="Source Sans Pro" w:hAnsi="Source Sans Pro"/>
        </w:rPr>
        <w:t xml:space="preserve"> connected with us. </w:t>
      </w:r>
      <w:r w:rsidRPr="00F36D40" w:rsidR="00417603">
        <w:rPr>
          <w:rFonts w:ascii="Source Sans Pro" w:hAnsi="Source Sans Pro"/>
        </w:rPr>
        <w:t>Two organizations</w:t>
      </w:r>
      <w:r w:rsidRPr="00F36D40">
        <w:rPr>
          <w:rFonts w:ascii="Source Sans Pro" w:hAnsi="Source Sans Pro"/>
        </w:rPr>
        <w:t xml:space="preserve"> that can</w:t>
      </w:r>
      <w:r w:rsidRPr="00F36D40" w:rsidR="00417603">
        <w:rPr>
          <w:rFonts w:ascii="Source Sans Pro" w:hAnsi="Source Sans Pro"/>
        </w:rPr>
        <w:t xml:space="preserve"> help are:</w:t>
      </w:r>
    </w:p>
    <w:p w:rsidR="003E0E40" w:rsidRPr="00F36D40" w:rsidP="006F2F20" w14:paraId="104C3A96" w14:textId="77777777">
      <w:pPr>
        <w:pStyle w:val="subheading"/>
        <w:outlineLvl w:val="3"/>
        <w:rPr>
          <w:rFonts w:ascii="Source Sans Pro" w:hAnsi="Source Sans Pro"/>
        </w:rPr>
      </w:pPr>
      <w:r w:rsidRPr="00F36D40">
        <w:rPr>
          <w:rFonts w:ascii="Source Sans Pro" w:hAnsi="Source Sans Pro"/>
        </w:rPr>
        <w:t xml:space="preserve">State Health Insurance Assistance Program (SHIP). </w:t>
      </w:r>
    </w:p>
    <w:p w:rsidR="0013793F" w:rsidRPr="00F36D40" w:rsidP="00365937" w14:paraId="6CF55FF5" w14:textId="12AC2BB9">
      <w:pPr>
        <w:rPr>
          <w:rFonts w:ascii="Source Sans Pro" w:hAnsi="Source Sans Pro"/>
        </w:rPr>
      </w:pPr>
      <w:r w:rsidRPr="00F36D40">
        <w:rPr>
          <w:rFonts w:ascii="Source Sans Pro" w:hAnsi="Source Sans Pro"/>
        </w:rPr>
        <w:t xml:space="preserve">Each state has a government program with </w:t>
      </w:r>
      <w:bookmarkEnd w:id="326"/>
      <w:bookmarkEnd w:id="327"/>
      <w:bookmarkEnd w:id="328"/>
      <w:r w:rsidRPr="00F36D40">
        <w:rPr>
          <w:rFonts w:ascii="Source Sans Pro" w:hAnsi="Source Sans Pro"/>
        </w:rPr>
        <w:t xml:space="preserve">trained counselors. The program </w:t>
      </w:r>
      <w:r w:rsidRPr="00F36D40" w:rsidR="0023621C">
        <w:rPr>
          <w:rFonts w:ascii="Source Sans Pro" w:hAnsi="Source Sans Pro"/>
        </w:rPr>
        <w:t>isn’t</w:t>
      </w:r>
      <w:r w:rsidRPr="00F36D40">
        <w:rPr>
          <w:rFonts w:ascii="Source Sans Pro" w:hAnsi="Source Sans Pro"/>
        </w:rPr>
        <w:t xml:space="preserve"> connected with us or with any insurance company or health plan. The counselors at this program can help you understand which process you should use to handle a problem </w:t>
      </w:r>
      <w:r w:rsidRPr="00F36D40" w:rsidR="006334DD">
        <w:rPr>
          <w:rFonts w:ascii="Source Sans Pro" w:hAnsi="Source Sans Pro"/>
        </w:rPr>
        <w:t>you’re</w:t>
      </w:r>
      <w:r w:rsidRPr="00F36D40">
        <w:rPr>
          <w:rFonts w:ascii="Source Sans Pro" w:hAnsi="Source Sans Pro"/>
        </w:rPr>
        <w:t xml:space="preserve"> having. They can also answer questions, give you more information, and offer guidance on what to do.</w:t>
      </w:r>
    </w:p>
    <w:p w:rsidR="0013793F" w:rsidRPr="00F36D40" w:rsidP="0013793F" w14:paraId="1C6F34D0" w14:textId="2FAB63A4">
      <w:pPr>
        <w:rPr>
          <w:rFonts w:ascii="Source Sans Pro" w:hAnsi="Source Sans Pro"/>
        </w:rPr>
      </w:pPr>
      <w:r w:rsidRPr="00F36D40">
        <w:rPr>
          <w:rFonts w:ascii="Source Sans Pro" w:hAnsi="Source Sans Pro"/>
        </w:rPr>
        <w:t xml:space="preserve">The services of SHIP counselors are free. </w:t>
      </w:r>
      <w:r w:rsidRPr="009334F1" w:rsidR="00C43937">
        <w:rPr>
          <w:rFonts w:ascii="Source Sans Pro" w:hAnsi="Source Sans Pro"/>
          <w:bCs/>
          <w:i/>
          <w:iCs/>
          <w:color w:val="0000FF"/>
          <w:u w:val="single"/>
        </w:rPr>
        <w:t>[Insert SHIP name and contact information. Plans providing SHIP contact information in an exhibit should direct members to that exhibit</w:t>
      </w:r>
      <w:r w:rsidR="00C43937">
        <w:rPr>
          <w:rFonts w:ascii="Source Sans Pro" w:hAnsi="Source Sans Pro"/>
          <w:bCs/>
          <w:i/>
          <w:iCs/>
          <w:color w:val="0000FF"/>
          <w:u w:val="single"/>
        </w:rPr>
        <w:t>.]</w:t>
      </w:r>
      <w:r w:rsidRPr="00F36D40" w:rsidR="00C43937">
        <w:rPr>
          <w:rFonts w:ascii="Source Sans Pro" w:hAnsi="Source Sans Pro"/>
          <w:i/>
          <w:iCs/>
          <w:color w:val="0000FF"/>
        </w:rPr>
        <w:t xml:space="preserve"> </w:t>
      </w:r>
    </w:p>
    <w:p w:rsidR="0013793F" w:rsidRPr="00F36D40" w:rsidP="006F2F20" w14:paraId="7149DE4F" w14:textId="34BDF4D7">
      <w:pPr>
        <w:pStyle w:val="subheading"/>
        <w:outlineLvl w:val="3"/>
        <w:rPr>
          <w:rFonts w:ascii="Source Sans Pro" w:hAnsi="Source Sans Pro"/>
        </w:rPr>
      </w:pPr>
      <w:r w:rsidRPr="00F36D40">
        <w:rPr>
          <w:rFonts w:ascii="Source Sans Pro" w:hAnsi="Source Sans Pro"/>
        </w:rPr>
        <w:t>Medicare</w:t>
      </w:r>
      <w:r w:rsidRPr="00F36D40" w:rsidR="003E0E40">
        <w:rPr>
          <w:rFonts w:ascii="Source Sans Pro" w:hAnsi="Source Sans Pro"/>
        </w:rPr>
        <w:t xml:space="preserve"> </w:t>
      </w:r>
    </w:p>
    <w:p w:rsidR="0013793F" w:rsidRPr="00F36D40" w:rsidP="00B349DF" w14:paraId="39E2793B" w14:textId="30BCC9CE">
      <w:pPr>
        <w:rPr>
          <w:rFonts w:ascii="Source Sans Pro" w:hAnsi="Source Sans Pro"/>
        </w:rPr>
      </w:pPr>
      <w:r w:rsidRPr="00F36D40">
        <w:rPr>
          <w:rFonts w:ascii="Source Sans Pro" w:hAnsi="Source Sans Pro"/>
        </w:rPr>
        <w:t xml:space="preserve"> You </w:t>
      </w:r>
      <w:r w:rsidRPr="00F36D40">
        <w:rPr>
          <w:rFonts w:ascii="Source Sans Pro" w:hAnsi="Source Sans Pro"/>
        </w:rPr>
        <w:t xml:space="preserve">can also contact Medicare </w:t>
      </w:r>
      <w:r w:rsidRPr="00F36D40" w:rsidR="00417603">
        <w:rPr>
          <w:rFonts w:ascii="Source Sans Pro" w:hAnsi="Source Sans Pro"/>
        </w:rPr>
        <w:t>for</w:t>
      </w:r>
      <w:r w:rsidRPr="00F36D40">
        <w:rPr>
          <w:rFonts w:ascii="Source Sans Pro" w:hAnsi="Source Sans Pro"/>
        </w:rPr>
        <w:t xml:space="preserve"> help</w:t>
      </w:r>
      <w:r w:rsidRPr="00F36D40">
        <w:rPr>
          <w:rFonts w:ascii="Source Sans Pro" w:hAnsi="Source Sans Pro"/>
        </w:rPr>
        <w:t>:</w:t>
      </w:r>
    </w:p>
    <w:p w:rsidR="0013793F" w:rsidRPr="00F36D40" w:rsidP="00C43A77" w14:paraId="4051A214" w14:textId="0B55922C">
      <w:pPr>
        <w:pStyle w:val="ListBullet"/>
        <w:numPr>
          <w:ilvl w:val="0"/>
          <w:numId w:val="101"/>
        </w:numPr>
        <w:ind w:left="720"/>
        <w:rPr>
          <w:rFonts w:ascii="Source Sans Pro" w:hAnsi="Source Sans Pro"/>
        </w:rPr>
      </w:pPr>
      <w:r w:rsidRPr="00F36D40">
        <w:rPr>
          <w:rFonts w:ascii="Source Sans Pro" w:hAnsi="Source Sans Pro"/>
        </w:rPr>
        <w:t>Call</w:t>
      </w:r>
      <w:r w:rsidRPr="00F36D40">
        <w:rPr>
          <w:rFonts w:ascii="Source Sans Pro" w:hAnsi="Source Sans Pro"/>
        </w:rPr>
        <w:t xml:space="preserve"> 1-800-MEDICARE (1-800-633-4227), 24 </w:t>
      </w:r>
      <w:r w:rsidRPr="00F36D40" w:rsidR="00B349DF">
        <w:rPr>
          <w:rFonts w:ascii="Source Sans Pro" w:hAnsi="Source Sans Pro"/>
        </w:rPr>
        <w:t xml:space="preserve">hours a day, 7 days a week. </w:t>
      </w:r>
      <w:r w:rsidRPr="00F36D40" w:rsidR="00D524C3">
        <w:rPr>
          <w:rFonts w:ascii="Source Sans Pro" w:hAnsi="Source Sans Pro"/>
        </w:rPr>
        <w:t>TTY users</w:t>
      </w:r>
      <w:r w:rsidRPr="00F36D40">
        <w:rPr>
          <w:rFonts w:ascii="Source Sans Pro" w:hAnsi="Source Sans Pro"/>
        </w:rPr>
        <w:t xml:space="preserve"> call 1-877-486-2048.</w:t>
      </w:r>
    </w:p>
    <w:p w:rsidR="0013793F" w:rsidRPr="00F36D40" w:rsidP="00C43A77" w14:paraId="16C3A459" w14:textId="65B72FE7">
      <w:pPr>
        <w:pStyle w:val="ListBullet"/>
        <w:numPr>
          <w:ilvl w:val="0"/>
          <w:numId w:val="101"/>
        </w:numPr>
        <w:ind w:left="720"/>
        <w:rPr>
          <w:rFonts w:ascii="Source Sans Pro" w:hAnsi="Source Sans Pro"/>
        </w:rPr>
      </w:pPr>
      <w:r w:rsidRPr="00F36D40">
        <w:rPr>
          <w:rFonts w:ascii="Source Sans Pro" w:hAnsi="Source Sans Pro"/>
        </w:rPr>
        <w:t xml:space="preserve">You </w:t>
      </w:r>
      <w:r w:rsidRPr="00F36D40" w:rsidR="006D2A96">
        <w:rPr>
          <w:rFonts w:ascii="Source Sans Pro" w:hAnsi="Source Sans Pro"/>
        </w:rPr>
        <w:t>v</w:t>
      </w:r>
      <w:r w:rsidRPr="00F36D40" w:rsidR="00417603">
        <w:rPr>
          <w:rFonts w:ascii="Source Sans Pro" w:hAnsi="Source Sans Pro"/>
        </w:rPr>
        <w:t>isit</w:t>
      </w:r>
      <w:r w:rsidRPr="00F36D40" w:rsidR="008854CB">
        <w:rPr>
          <w:rFonts w:ascii="Source Sans Pro" w:hAnsi="Source Sans Pro"/>
        </w:rPr>
        <w:t xml:space="preserve"> </w:t>
      </w:r>
      <w:hyperlink r:id="rId20" w:history="1">
        <w:r w:rsidR="009C7FA8">
          <w:rPr>
            <w:rStyle w:val="Hyperlink"/>
            <w:rFonts w:ascii="Source Sans Pro" w:hAnsi="Source Sans Pro"/>
          </w:rPr>
          <w:t>www.Medicare</w:t>
        </w:r>
        <w:r w:rsidR="00ED6D00">
          <w:rPr>
            <w:rStyle w:val="Hyperlink"/>
            <w:rFonts w:ascii="Source Sans Pro" w:hAnsi="Source Sans Pro"/>
          </w:rPr>
          <w:t>.gov</w:t>
        </w:r>
      </w:hyperlink>
      <w:r w:rsidRPr="00F36D40" w:rsidR="000D1760">
        <w:rPr>
          <w:rFonts w:ascii="Source Sans Pro" w:hAnsi="Source Sans Pro"/>
        </w:rPr>
        <w:t>.</w:t>
      </w:r>
    </w:p>
    <w:p w:rsidR="0013793F" w:rsidRPr="00F36D40" w:rsidP="00472C95" w14:paraId="6A849DF5" w14:textId="77777777">
      <w:pPr>
        <w:pStyle w:val="subheading"/>
        <w:rPr>
          <w:rFonts w:ascii="Source Sans Pro" w:hAnsi="Source Sans Pro"/>
        </w:rPr>
      </w:pPr>
      <w:r w:rsidRPr="00F36D40">
        <w:rPr>
          <w:rFonts w:ascii="Source Sans Pro" w:hAnsi="Source Sans Pro"/>
        </w:rPr>
        <w:t>You can get help and information from Medicaid</w:t>
      </w:r>
    </w:p>
    <w:p w:rsidR="0013793F" w:rsidRPr="00F36D40" w14:paraId="7CAC9F9C" w14:textId="15857C41">
      <w:pPr>
        <w:rPr>
          <w:rFonts w:ascii="Source Sans Pro" w:hAnsi="Source Sans Pro"/>
          <w:i/>
          <w:iCs/>
          <w:color w:val="0000FF"/>
        </w:rPr>
      </w:pPr>
      <w:r w:rsidRPr="00F36D40">
        <w:rPr>
          <w:rFonts w:ascii="Source Sans Pro" w:hAnsi="Source Sans Pro"/>
          <w:i/>
          <w:iCs/>
          <w:color w:val="0000FF"/>
        </w:rPr>
        <w:t xml:space="preserve">[Insert contact information for the state Medicaid agency. Plans </w:t>
      </w:r>
      <w:r w:rsidRPr="00F36D40" w:rsidR="00E04A88">
        <w:rPr>
          <w:rFonts w:ascii="Source Sans Pro" w:hAnsi="Source Sans Pro"/>
          <w:i/>
          <w:iCs/>
          <w:color w:val="0000FF"/>
        </w:rPr>
        <w:t>can</w:t>
      </w:r>
      <w:r w:rsidRPr="00F36D40">
        <w:rPr>
          <w:rFonts w:ascii="Source Sans Pro" w:hAnsi="Source Sans Pro"/>
          <w:i/>
          <w:iCs/>
          <w:color w:val="0000FF"/>
        </w:rPr>
        <w:t xml:space="preserve"> insert similar sections for the QIO or ombudsman.]</w:t>
      </w:r>
    </w:p>
    <w:p w:rsidR="00E72AF4" w:rsidRPr="00F36D40" w:rsidP="009F3708" w14:paraId="2EB1CD2A" w14:textId="35B3D5F0">
      <w:pPr>
        <w:pStyle w:val="Heading2"/>
        <w:rPr>
          <w:rFonts w:ascii="Source Sans Pro" w:hAnsi="Source Sans Pro"/>
          <w:b w:val="0"/>
          <w:bCs/>
          <w:u w:val="single"/>
        </w:rPr>
      </w:pPr>
      <w:bookmarkStart w:id="329" w:name="_Toc196311403"/>
      <w:r w:rsidRPr="00F36D40">
        <w:rPr>
          <w:rFonts w:ascii="Source Sans Pro" w:hAnsi="Source Sans Pro"/>
        </w:rPr>
        <w:t>SECTION 3</w:t>
      </w:r>
      <w:r w:rsidRPr="00F36D40" w:rsidR="00D9149E">
        <w:rPr>
          <w:rFonts w:ascii="Source Sans Pro" w:hAnsi="Source Sans Pro"/>
        </w:rPr>
        <w:tab/>
      </w:r>
      <w:r w:rsidRPr="00F36D40">
        <w:rPr>
          <w:rFonts w:ascii="Source Sans Pro" w:hAnsi="Source Sans Pro"/>
        </w:rPr>
        <w:t>Which process to use for your problem</w:t>
      </w:r>
      <w:bookmarkEnd w:id="329"/>
    </w:p>
    <w:p w:rsidR="00C95900" w:rsidRPr="00F36D40" w:rsidP="0040252C" w14:paraId="08BBFC4E" w14:textId="2D7D77E6">
      <w:pPr>
        <w:rPr>
          <w:rFonts w:ascii="Source Sans Pro" w:hAnsi="Source Sans Pro"/>
        </w:rPr>
      </w:pPr>
      <w:r w:rsidRPr="00F36D40">
        <w:rPr>
          <w:rFonts w:ascii="Source Sans Pro" w:hAnsi="Source Sans Pro"/>
        </w:rPr>
        <w:t xml:space="preserve">Because you have Medicare and get </w:t>
      </w:r>
      <w:r w:rsidRPr="00F36D40" w:rsidR="003C22C6">
        <w:rPr>
          <w:rFonts w:ascii="Source Sans Pro" w:hAnsi="Source Sans Pro"/>
        </w:rPr>
        <w:t>help</w:t>
      </w:r>
      <w:r w:rsidRPr="00F36D40">
        <w:rPr>
          <w:rFonts w:ascii="Source Sans Pro" w:hAnsi="Source Sans Pro"/>
        </w:rPr>
        <w:t xml:space="preserve"> from Medicaid, you have different processes</w:t>
      </w:r>
      <w:r w:rsidRPr="00F36D40" w:rsidR="00F91736">
        <w:rPr>
          <w:rFonts w:ascii="Source Sans Pro" w:hAnsi="Source Sans Pro"/>
        </w:rPr>
        <w:t xml:space="preserve"> </w:t>
      </w:r>
      <w:r w:rsidRPr="00F36D40">
        <w:rPr>
          <w:rFonts w:ascii="Source Sans Pro" w:hAnsi="Source Sans Pro"/>
        </w:rPr>
        <w:t>you can use to handle your problem or complaint.</w:t>
      </w:r>
      <w:r w:rsidRPr="00F36D40" w:rsidR="00974B03">
        <w:rPr>
          <w:rFonts w:ascii="Source Sans Pro" w:hAnsi="Source Sans Pro"/>
        </w:rPr>
        <w:t xml:space="preserve"> Which process you use depends on </w:t>
      </w:r>
      <w:r w:rsidRPr="00F36D40" w:rsidR="00F91736">
        <w:rPr>
          <w:rFonts w:ascii="Source Sans Pro" w:hAnsi="Source Sans Pro"/>
        </w:rPr>
        <w:t xml:space="preserve">if </w:t>
      </w:r>
      <w:r w:rsidRPr="00F36D40" w:rsidR="00974B03">
        <w:rPr>
          <w:rFonts w:ascii="Source Sans Pro" w:hAnsi="Source Sans Pro"/>
        </w:rPr>
        <w:t xml:space="preserve">the problem is about </w:t>
      </w:r>
      <w:r w:rsidRPr="00F36D40" w:rsidR="008C6243">
        <w:rPr>
          <w:rFonts w:ascii="Source Sans Pro" w:hAnsi="Source Sans Pro"/>
        </w:rPr>
        <w:t>Medicare benefits or Medicaid benefits</w:t>
      </w:r>
      <w:r w:rsidRPr="00F36D40" w:rsidR="00974B03">
        <w:rPr>
          <w:rFonts w:ascii="Source Sans Pro" w:hAnsi="Source Sans Pro"/>
        </w:rPr>
        <w:t xml:space="preserve">. </w:t>
      </w:r>
      <w:r w:rsidRPr="00F36D40">
        <w:rPr>
          <w:rFonts w:ascii="Source Sans Pro" w:hAnsi="Source Sans Pro"/>
        </w:rPr>
        <w:t>If your problem is about a benefit covered by Medicare, use the Medicare process. If your problem is about a benefit covered by Medicaid, use the Medicaid process. If you</w:t>
      </w:r>
      <w:r w:rsidRPr="00F36D40" w:rsidR="00F91736">
        <w:rPr>
          <w:rFonts w:ascii="Source Sans Pro" w:hAnsi="Source Sans Pro"/>
        </w:rPr>
        <w:t>’d</w:t>
      </w:r>
      <w:r w:rsidRPr="00F36D40">
        <w:rPr>
          <w:rFonts w:ascii="Source Sans Pro" w:hAnsi="Source Sans Pro"/>
        </w:rPr>
        <w:t xml:space="preserve"> like help deciding whether to use the Medicare process or the Medicaid process, c</w:t>
      </w:r>
      <w:r w:rsidRPr="00F36D40" w:rsidR="006E7D2D">
        <w:rPr>
          <w:rFonts w:ascii="Source Sans Pro" w:hAnsi="Source Sans Pro"/>
        </w:rPr>
        <w:t>all</w:t>
      </w:r>
      <w:r w:rsidRPr="00F36D40">
        <w:rPr>
          <w:rFonts w:ascii="Source Sans Pro" w:hAnsi="Source Sans Pro"/>
        </w:rPr>
        <w:t xml:space="preserve"> Member Services</w:t>
      </w:r>
      <w:r w:rsidRPr="00F36D40" w:rsidR="006E7D2D">
        <w:rPr>
          <w:rFonts w:ascii="Source Sans Pro" w:hAnsi="Source Sans Pro"/>
        </w:rPr>
        <w:t xml:space="preserve"> at </w:t>
      </w:r>
      <w:r w:rsidRPr="00F36D40" w:rsidR="006E7D2D">
        <w:rPr>
          <w:rFonts w:ascii="Source Sans Pro" w:hAnsi="Source Sans Pro"/>
          <w:i/>
          <w:iCs/>
          <w:color w:val="0000FF"/>
        </w:rPr>
        <w:t>[insert Member Services number]</w:t>
      </w:r>
      <w:r w:rsidRPr="00F36D40" w:rsidR="006E7D2D">
        <w:rPr>
          <w:rFonts w:ascii="Source Sans Pro" w:hAnsi="Source Sans Pro"/>
        </w:rPr>
        <w:t xml:space="preserve"> (TTY users call </w:t>
      </w:r>
      <w:r w:rsidRPr="00F36D40" w:rsidR="006E7D2D">
        <w:rPr>
          <w:rFonts w:ascii="Source Sans Pro" w:hAnsi="Source Sans Pro"/>
          <w:i/>
          <w:iCs/>
          <w:color w:val="0000FF"/>
        </w:rPr>
        <w:t>[insert TTY number]</w:t>
      </w:r>
      <w:r w:rsidRPr="00F36D40" w:rsidR="006E7D2D">
        <w:rPr>
          <w:rFonts w:ascii="Source Sans Pro" w:hAnsi="Source Sans Pro"/>
        </w:rPr>
        <w:t>)</w:t>
      </w:r>
      <w:r w:rsidRPr="00F36D40" w:rsidR="00E020FC">
        <w:rPr>
          <w:rFonts w:ascii="Source Sans Pro" w:hAnsi="Source Sans Pro"/>
        </w:rPr>
        <w:t>.</w:t>
      </w:r>
    </w:p>
    <w:p w:rsidR="00974B03" w:rsidRPr="00F36D40" w:rsidP="00B349DF" w14:paraId="2ECB0159" w14:textId="77777777">
      <w:pPr>
        <w:rPr>
          <w:rFonts w:ascii="Source Sans Pro" w:hAnsi="Source Sans Pro"/>
        </w:rPr>
      </w:pPr>
      <w:r w:rsidRPr="00F36D40">
        <w:rPr>
          <w:rFonts w:ascii="Source Sans Pro" w:hAnsi="Source Sans Pro"/>
        </w:rPr>
        <w:t>The Medicare process and Medicaid process are described in different parts of this chapter. To find out which part you should read, use the chart below.</w:t>
      </w:r>
    </w:p>
    <w:p w:rsidR="00472C95" w:rsidRPr="00F36D40" w:rsidP="00B349DF" w14:paraId="3CFF71F9" w14:textId="77777777">
      <w:pPr>
        <w:pStyle w:val="Divider"/>
        <w:rPr>
          <w:rFonts w:ascii="Source Sans Pro" w:hAnsi="Source Sans Pro"/>
        </w:rPr>
      </w:pPr>
    </w:p>
    <w:p w:rsidR="00472C95" w:rsidRPr="00F36D40" w:rsidP="006F2F20" w14:paraId="37AFBA1C" w14:textId="77777777">
      <w:pPr>
        <w:pStyle w:val="subheading"/>
        <w:ind w:left="360"/>
        <w:outlineLvl w:val="3"/>
        <w:rPr>
          <w:rFonts w:ascii="Source Sans Pro" w:hAnsi="Source Sans Pro" w:cs="Times New Roman"/>
        </w:rPr>
      </w:pPr>
      <w:r w:rsidRPr="00F36D40">
        <w:rPr>
          <w:rFonts w:ascii="Source Sans Pro" w:hAnsi="Source Sans Pro" w:cs="Times New Roman"/>
        </w:rPr>
        <w:t>Is your problem about Medicare benefits or Medicaid benefits?</w:t>
      </w:r>
    </w:p>
    <w:p w:rsidR="00472C95" w:rsidRPr="00F36D40" w:rsidP="00472C95" w14:paraId="3431E0AD" w14:textId="77777777">
      <w:pPr>
        <w:keepNext/>
        <w:ind w:left="720"/>
        <w:rPr>
          <w:rFonts w:ascii="Source Sans Pro" w:hAnsi="Source Sans Pro"/>
        </w:rPr>
      </w:pPr>
      <w:r w:rsidRPr="00F36D40">
        <w:rPr>
          <w:rFonts w:ascii="Source Sans Pro" w:hAnsi="Source Sans Pro"/>
        </w:rPr>
        <w:t xml:space="preserve">My problem is about </w:t>
      </w:r>
      <w:r w:rsidRPr="00F36D40">
        <w:rPr>
          <w:rFonts w:ascii="Source Sans Pro" w:hAnsi="Source Sans Pro"/>
          <w:b/>
          <w:bCs/>
        </w:rPr>
        <w:t>Medicare</w:t>
      </w:r>
      <w:r w:rsidRPr="00F36D40">
        <w:rPr>
          <w:rFonts w:ascii="Source Sans Pro" w:hAnsi="Source Sans Pro"/>
        </w:rPr>
        <w:t xml:space="preserve"> benefits.</w:t>
      </w:r>
    </w:p>
    <w:p w:rsidR="00472C95" w:rsidRPr="00F36D40" w:rsidP="00472C95" w14:paraId="788517B3" w14:textId="6D60A8B4">
      <w:pPr>
        <w:keepNext/>
        <w:ind w:left="1440"/>
        <w:rPr>
          <w:rFonts w:ascii="Source Sans Pro" w:hAnsi="Source Sans Pro"/>
        </w:rPr>
      </w:pPr>
      <w:r w:rsidRPr="00F36D40">
        <w:rPr>
          <w:rFonts w:ascii="Source Sans Pro" w:hAnsi="Source Sans Pro"/>
        </w:rPr>
        <w:t xml:space="preserve">Go to </w:t>
      </w:r>
      <w:r w:rsidRPr="00F36D40">
        <w:rPr>
          <w:rFonts w:ascii="Source Sans Pro" w:hAnsi="Source Sans Pro"/>
          <w:b/>
          <w:bCs/>
        </w:rPr>
        <w:t xml:space="preserve">Section 4, Handling problems about </w:t>
      </w:r>
      <w:r w:rsidRPr="00F36D40" w:rsidR="0088270A">
        <w:rPr>
          <w:rFonts w:ascii="Source Sans Pro" w:hAnsi="Source Sans Pro"/>
          <w:b/>
          <w:bCs/>
        </w:rPr>
        <w:t xml:space="preserve">your </w:t>
      </w:r>
      <w:r w:rsidRPr="00F36D40">
        <w:rPr>
          <w:rFonts w:ascii="Source Sans Pro" w:hAnsi="Source Sans Pro"/>
          <w:b/>
          <w:bCs/>
        </w:rPr>
        <w:t>Medicare benefits.</w:t>
      </w:r>
    </w:p>
    <w:p w:rsidR="00472C95" w:rsidRPr="00F36D40" w14:paraId="24EB197A" w14:textId="77777777">
      <w:pPr>
        <w:keepNext/>
        <w:ind w:left="720"/>
        <w:rPr>
          <w:rFonts w:ascii="Source Sans Pro" w:hAnsi="Source Sans Pro"/>
          <w:b/>
          <w:bCs/>
        </w:rPr>
      </w:pPr>
      <w:r w:rsidRPr="00F36D40">
        <w:rPr>
          <w:rFonts w:ascii="Source Sans Pro" w:hAnsi="Source Sans Pro"/>
        </w:rPr>
        <w:t xml:space="preserve">My problem is about </w:t>
      </w:r>
      <w:r w:rsidRPr="00F36D40">
        <w:rPr>
          <w:rFonts w:ascii="Source Sans Pro" w:hAnsi="Source Sans Pro"/>
          <w:b/>
          <w:bCs/>
        </w:rPr>
        <w:t xml:space="preserve">Medicaid </w:t>
      </w:r>
      <w:r w:rsidRPr="00F36D40">
        <w:rPr>
          <w:rFonts w:ascii="Source Sans Pro" w:hAnsi="Source Sans Pro"/>
        </w:rPr>
        <w:t>coverage.</w:t>
      </w:r>
    </w:p>
    <w:p w:rsidR="00944DAB" w:rsidRPr="00F36D40" w:rsidP="00C72857" w14:paraId="4677943A" w14:textId="72E3E9C2">
      <w:pPr>
        <w:ind w:left="1440"/>
        <w:rPr>
          <w:rFonts w:ascii="Source Sans Pro" w:hAnsi="Source Sans Pro"/>
        </w:rPr>
      </w:pPr>
      <w:r w:rsidRPr="00F36D40">
        <w:rPr>
          <w:rFonts w:ascii="Source Sans Pro" w:hAnsi="Source Sans Pro"/>
        </w:rPr>
        <w:t xml:space="preserve">Go to </w:t>
      </w:r>
      <w:r w:rsidRPr="00F36D40">
        <w:rPr>
          <w:rFonts w:ascii="Source Sans Pro" w:hAnsi="Source Sans Pro"/>
          <w:b/>
          <w:bCs/>
        </w:rPr>
        <w:t>Section 12</w:t>
      </w:r>
      <w:r w:rsidRPr="00F36D40" w:rsidR="00472C95">
        <w:rPr>
          <w:rFonts w:ascii="Source Sans Pro" w:hAnsi="Source Sans Pro"/>
        </w:rPr>
        <w:t>,</w:t>
      </w:r>
      <w:r w:rsidRPr="00F36D40" w:rsidR="00472C95">
        <w:rPr>
          <w:rFonts w:ascii="Source Sans Pro" w:hAnsi="Source Sans Pro"/>
          <w:b/>
          <w:bCs/>
        </w:rPr>
        <w:t xml:space="preserve"> Handling problems about your Medicaid benefits.</w:t>
      </w:r>
    </w:p>
    <w:p w:rsidR="008B0422" w:rsidRPr="00F36D40" w:rsidP="009F3708" w14:paraId="7DFDAAA1" w14:textId="12E17820">
      <w:pPr>
        <w:pStyle w:val="Heading2"/>
        <w:rPr>
          <w:rFonts w:ascii="Source Sans Pro" w:hAnsi="Source Sans Pro"/>
          <w:b w:val="0"/>
          <w:bCs/>
          <w:u w:val="single"/>
        </w:rPr>
      </w:pPr>
      <w:bookmarkStart w:id="330" w:name="_Toc196311404"/>
      <w:r w:rsidRPr="00F36D40">
        <w:rPr>
          <w:rFonts w:ascii="Source Sans Pro" w:hAnsi="Source Sans Pro"/>
        </w:rPr>
        <w:t>SECTION 4</w:t>
      </w:r>
      <w:r w:rsidRPr="00F36D40" w:rsidR="00D9149E">
        <w:rPr>
          <w:rFonts w:ascii="Source Sans Pro" w:hAnsi="Source Sans Pro"/>
        </w:rPr>
        <w:tab/>
      </w:r>
      <w:r w:rsidRPr="00F36D40">
        <w:rPr>
          <w:rFonts w:ascii="Source Sans Pro" w:hAnsi="Source Sans Pro"/>
        </w:rPr>
        <w:t>Handling problems about your Medicare benefits</w:t>
      </w:r>
      <w:bookmarkEnd w:id="330"/>
    </w:p>
    <w:p w:rsidR="00472C95" w:rsidRPr="00F36D40" w:rsidP="00472C95" w14:paraId="08157B65" w14:textId="77777777">
      <w:pPr>
        <w:pStyle w:val="subheading"/>
        <w:ind w:left="360"/>
        <w:rPr>
          <w:rFonts w:ascii="Source Sans Pro" w:hAnsi="Source Sans Pro" w:cs="Times New Roman"/>
        </w:rPr>
      </w:pPr>
      <w:r w:rsidRPr="00F36D40">
        <w:rPr>
          <w:rFonts w:ascii="Source Sans Pro" w:hAnsi="Source Sans Pro" w:cs="Times New Roman"/>
        </w:rPr>
        <w:t>Is your problem or concern about your benefits or coverage?</w:t>
      </w:r>
    </w:p>
    <w:p w:rsidR="00472C95" w:rsidRPr="00F36D40" w:rsidP="00472C95" w14:paraId="3B2B8C49" w14:textId="3AE2FB65">
      <w:pPr>
        <w:keepNext/>
        <w:ind w:left="360"/>
        <w:rPr>
          <w:rFonts w:ascii="Source Sans Pro" w:hAnsi="Source Sans Pro"/>
        </w:rPr>
      </w:pPr>
      <w:r w:rsidRPr="00F36D40">
        <w:rPr>
          <w:rFonts w:ascii="Source Sans Pro" w:hAnsi="Source Sans Pro"/>
        </w:rPr>
        <w:t xml:space="preserve">This includes problems about whether medical care </w:t>
      </w:r>
      <w:r w:rsidRPr="00F36D40" w:rsidR="00C86FC4">
        <w:rPr>
          <w:rFonts w:ascii="Source Sans Pro" w:hAnsi="Source Sans Pro"/>
        </w:rPr>
        <w:t>(medical items, services and/or Part B</w:t>
      </w:r>
      <w:r w:rsidRPr="00F36D40">
        <w:rPr>
          <w:rFonts w:ascii="Source Sans Pro" w:hAnsi="Source Sans Pro"/>
        </w:rPr>
        <w:t xml:space="preserve"> drugs</w:t>
      </w:r>
      <w:r w:rsidRPr="00F36D40" w:rsidR="00C86FC4">
        <w:rPr>
          <w:rFonts w:ascii="Source Sans Pro" w:hAnsi="Source Sans Pro"/>
        </w:rPr>
        <w:t>)</w:t>
      </w:r>
      <w:r w:rsidRPr="00F36D40">
        <w:rPr>
          <w:rFonts w:ascii="Source Sans Pro" w:hAnsi="Source Sans Pro"/>
        </w:rPr>
        <w:t xml:space="preserve"> are covered or not, the way </w:t>
      </w:r>
      <w:r w:rsidRPr="00F36D40" w:rsidR="00F07D23">
        <w:rPr>
          <w:rFonts w:ascii="Source Sans Pro" w:hAnsi="Source Sans Pro"/>
        </w:rPr>
        <w:t>they’re</w:t>
      </w:r>
      <w:r w:rsidRPr="00F36D40">
        <w:rPr>
          <w:rFonts w:ascii="Source Sans Pro" w:hAnsi="Source Sans Pro"/>
        </w:rPr>
        <w:t xml:space="preserve"> covered, and problems related to payment for medica</w:t>
      </w:r>
      <w:r w:rsidRPr="00F36D40" w:rsidR="00E020FC">
        <w:rPr>
          <w:rFonts w:ascii="Source Sans Pro" w:hAnsi="Source Sans Pro"/>
        </w:rPr>
        <w:t>l care.</w:t>
      </w:r>
    </w:p>
    <w:p w:rsidR="00472C95" w:rsidRPr="00F36D40" w:rsidP="00472C95" w14:paraId="10B1A803" w14:textId="797AF96E">
      <w:pPr>
        <w:keepNext/>
        <w:ind w:left="720"/>
        <w:rPr>
          <w:rFonts w:ascii="Source Sans Pro" w:hAnsi="Source Sans Pro"/>
        </w:rPr>
      </w:pPr>
      <w:r w:rsidRPr="00F36D40">
        <w:rPr>
          <w:rFonts w:ascii="Source Sans Pro" w:hAnsi="Source Sans Pro"/>
          <w:b/>
          <w:bCs/>
        </w:rPr>
        <w:t xml:space="preserve">Yes. </w:t>
      </w:r>
    </w:p>
    <w:p w:rsidR="00472C95" w:rsidRPr="00F36D40" w:rsidP="00472C95" w14:paraId="0A872641" w14:textId="54CE99C8">
      <w:pPr>
        <w:keepNext/>
        <w:ind w:left="1440"/>
        <w:rPr>
          <w:rFonts w:ascii="Source Sans Pro" w:hAnsi="Source Sans Pro"/>
        </w:rPr>
      </w:pPr>
      <w:r w:rsidRPr="00F36D40">
        <w:rPr>
          <w:rFonts w:ascii="Source Sans Pro" w:hAnsi="Source Sans Pro"/>
        </w:rPr>
        <w:t xml:space="preserve">Go </w:t>
      </w:r>
      <w:r w:rsidRPr="00F36D40" w:rsidR="00F91736">
        <w:rPr>
          <w:rFonts w:ascii="Source Sans Pro" w:hAnsi="Source Sans Pro"/>
        </w:rPr>
        <w:t>to</w:t>
      </w:r>
      <w:r w:rsidRPr="00F36D40">
        <w:rPr>
          <w:rFonts w:ascii="Source Sans Pro" w:hAnsi="Source Sans Pro"/>
          <w:b/>
          <w:bCs/>
        </w:rPr>
        <w:t xml:space="preserve"> Section 5, A guide to coverage decisions and appeals.</w:t>
      </w:r>
    </w:p>
    <w:p w:rsidR="00472C95" w:rsidRPr="00F36D40" w14:paraId="7DD330B3" w14:textId="10492C98">
      <w:pPr>
        <w:keepNext/>
        <w:ind w:left="720"/>
        <w:rPr>
          <w:rFonts w:ascii="Source Sans Pro" w:hAnsi="Source Sans Pro"/>
          <w:b/>
          <w:bCs/>
        </w:rPr>
      </w:pPr>
      <w:r w:rsidRPr="00F36D40">
        <w:rPr>
          <w:rFonts w:ascii="Source Sans Pro" w:hAnsi="Source Sans Pro"/>
          <w:b/>
          <w:bCs/>
        </w:rPr>
        <w:t xml:space="preserve">No. </w:t>
      </w:r>
    </w:p>
    <w:p w:rsidR="00292BBC" w:rsidRPr="00F36D40" w:rsidP="00A5771E" w14:paraId="3411ECCF" w14:textId="1D628499">
      <w:pPr>
        <w:keepNext/>
        <w:ind w:left="1440"/>
        <w:rPr>
          <w:rFonts w:ascii="Source Sans Pro" w:hAnsi="Source Sans Pro"/>
        </w:rPr>
      </w:pPr>
      <w:r w:rsidRPr="00F36D40">
        <w:rPr>
          <w:rFonts w:ascii="Source Sans Pro" w:hAnsi="Source Sans Pro"/>
        </w:rPr>
        <w:t>Go</w:t>
      </w:r>
      <w:r w:rsidRPr="00F36D40" w:rsidR="00472C95">
        <w:rPr>
          <w:rFonts w:ascii="Source Sans Pro" w:hAnsi="Source Sans Pro"/>
        </w:rPr>
        <w:t xml:space="preserve"> to</w:t>
      </w:r>
      <w:r w:rsidRPr="00F36D40" w:rsidR="00472C95">
        <w:rPr>
          <w:rFonts w:ascii="Source Sans Pro" w:hAnsi="Source Sans Pro"/>
          <w:b/>
          <w:bCs/>
        </w:rPr>
        <w:t xml:space="preserve"> Section 11</w:t>
      </w:r>
      <w:r w:rsidRPr="00F36D40">
        <w:rPr>
          <w:rFonts w:ascii="Source Sans Pro" w:hAnsi="Source Sans Pro"/>
          <w:b/>
          <w:bCs/>
        </w:rPr>
        <w:t>,</w:t>
      </w:r>
      <w:r w:rsidRPr="00F36D40" w:rsidR="00472C95">
        <w:rPr>
          <w:rFonts w:ascii="Source Sans Pro" w:hAnsi="Source Sans Pro"/>
          <w:b/>
          <w:bCs/>
        </w:rPr>
        <w:t xml:space="preserve"> How to make a complaint about quality of care, waiting times, customer service</w:t>
      </w:r>
      <w:r w:rsidRPr="00F36D40" w:rsidR="00175687">
        <w:rPr>
          <w:rFonts w:ascii="Source Sans Pro" w:hAnsi="Source Sans Pro"/>
          <w:b/>
          <w:bCs/>
        </w:rPr>
        <w:t>,</w:t>
      </w:r>
      <w:r w:rsidRPr="00F36D40" w:rsidR="00472C95">
        <w:rPr>
          <w:rFonts w:ascii="Source Sans Pro" w:hAnsi="Source Sans Pro"/>
          <w:b/>
          <w:bCs/>
        </w:rPr>
        <w:t xml:space="preserve"> or other concerns.</w:t>
      </w:r>
    </w:p>
    <w:p w:rsidR="003E634F" w:rsidRPr="00F36D40" w:rsidP="003E634F" w14:paraId="204F58AF" w14:textId="77777777">
      <w:pPr>
        <w:pStyle w:val="CH9SectionBreaks"/>
        <w:rPr>
          <w:rFonts w:ascii="Source Sans Pro" w:hAnsi="Source Sans Pro"/>
        </w:rPr>
      </w:pPr>
      <w:r w:rsidRPr="00F36D40">
        <w:rPr>
          <w:rFonts w:ascii="Source Sans Pro" w:hAnsi="Source Sans Pro"/>
        </w:rPr>
        <w:t>Coverage decisions and appeals</w:t>
      </w:r>
    </w:p>
    <w:p w:rsidR="00FD6E89" w:rsidRPr="00F36D40" w:rsidP="009F3708" w14:paraId="77AFA230" w14:textId="1FE5E282">
      <w:pPr>
        <w:pStyle w:val="Heading2"/>
        <w:rPr>
          <w:rFonts w:ascii="Source Sans Pro" w:hAnsi="Source Sans Pro"/>
          <w:b w:val="0"/>
          <w:bCs/>
          <w:u w:val="single"/>
        </w:rPr>
      </w:pPr>
      <w:bookmarkStart w:id="331" w:name="_Toc196311405"/>
      <w:r w:rsidRPr="00F36D40">
        <w:rPr>
          <w:rFonts w:ascii="Source Sans Pro" w:hAnsi="Source Sans Pro"/>
        </w:rPr>
        <w:t>SECTION 5</w:t>
      </w:r>
      <w:r w:rsidRPr="00F36D40" w:rsidR="00D9149E">
        <w:rPr>
          <w:rFonts w:ascii="Source Sans Pro" w:hAnsi="Source Sans Pro"/>
        </w:rPr>
        <w:tab/>
      </w:r>
      <w:r w:rsidRPr="00F36D40">
        <w:rPr>
          <w:rFonts w:ascii="Source Sans Pro" w:hAnsi="Source Sans Pro"/>
        </w:rPr>
        <w:t>A guide to coverage decisions and appeals</w:t>
      </w:r>
      <w:bookmarkEnd w:id="331"/>
    </w:p>
    <w:p w:rsidR="0013793F" w:rsidRPr="00F36D40" w:rsidP="00DC5950" w14:paraId="6ECAB3BD" w14:textId="0D4B908F">
      <w:pPr>
        <w:rPr>
          <w:rFonts w:ascii="Source Sans Pro" w:hAnsi="Source Sans Pro"/>
          <w:szCs w:val="26"/>
        </w:rPr>
      </w:pPr>
      <w:r w:rsidRPr="00F36D40">
        <w:rPr>
          <w:rFonts w:ascii="Source Sans Pro" w:hAnsi="Source Sans Pro"/>
        </w:rPr>
        <w:t>C</w:t>
      </w:r>
      <w:r w:rsidRPr="00F36D40">
        <w:rPr>
          <w:rFonts w:ascii="Source Sans Pro" w:hAnsi="Source Sans Pro"/>
        </w:rPr>
        <w:t>overage decisions and appeals deal with problems related to your benefits and coverage</w:t>
      </w:r>
      <w:r w:rsidRPr="00F36D40" w:rsidR="00F241A8">
        <w:rPr>
          <w:rFonts w:ascii="Source Sans Pro" w:hAnsi="Source Sans Pro"/>
        </w:rPr>
        <w:t xml:space="preserve"> for your medical care (services</w:t>
      </w:r>
      <w:r w:rsidRPr="00F36D40">
        <w:rPr>
          <w:rFonts w:ascii="Source Sans Pro" w:hAnsi="Source Sans Pro"/>
        </w:rPr>
        <w:t>,</w:t>
      </w:r>
      <w:r w:rsidRPr="00F36D40" w:rsidR="00F241A8">
        <w:rPr>
          <w:rFonts w:ascii="Source Sans Pro" w:hAnsi="Source Sans Pro"/>
        </w:rPr>
        <w:t xml:space="preserve"> items</w:t>
      </w:r>
      <w:r w:rsidRPr="00F36D40" w:rsidR="00E55DAF">
        <w:rPr>
          <w:rFonts w:ascii="Source Sans Pro" w:hAnsi="Source Sans Pro"/>
        </w:rPr>
        <w:t>,</w:t>
      </w:r>
      <w:r w:rsidRPr="00F36D40" w:rsidR="00F241A8">
        <w:rPr>
          <w:rFonts w:ascii="Source Sans Pro" w:hAnsi="Source Sans Pro"/>
        </w:rPr>
        <w:t xml:space="preserve"> and Part B drugs,</w:t>
      </w:r>
      <w:r w:rsidRPr="00F36D40">
        <w:rPr>
          <w:rFonts w:ascii="Source Sans Pro" w:hAnsi="Source Sans Pro"/>
        </w:rPr>
        <w:t xml:space="preserve"> including payment</w:t>
      </w:r>
      <w:r w:rsidRPr="00F36D40" w:rsidR="00F241A8">
        <w:rPr>
          <w:rFonts w:ascii="Source Sans Pro" w:hAnsi="Source Sans Pro"/>
        </w:rPr>
        <w:t>)</w:t>
      </w:r>
      <w:r w:rsidRPr="00F36D40">
        <w:rPr>
          <w:rFonts w:ascii="Source Sans Pro" w:hAnsi="Source Sans Pro"/>
        </w:rPr>
        <w:t xml:space="preserve">. </w:t>
      </w:r>
      <w:r w:rsidRPr="00F36D40" w:rsidR="00F241A8">
        <w:rPr>
          <w:rFonts w:ascii="Source Sans Pro" w:hAnsi="Source Sans Pro"/>
        </w:rPr>
        <w:t>To keep things simple, we generally refer to medical items, services</w:t>
      </w:r>
      <w:r w:rsidRPr="00F36D40" w:rsidR="00E55DAF">
        <w:rPr>
          <w:rFonts w:ascii="Source Sans Pro" w:hAnsi="Source Sans Pro"/>
        </w:rPr>
        <w:t>,</w:t>
      </w:r>
      <w:r w:rsidRPr="00F36D40" w:rsidR="00F241A8">
        <w:rPr>
          <w:rFonts w:ascii="Source Sans Pro" w:hAnsi="Source Sans Pro"/>
        </w:rPr>
        <w:t xml:space="preserve"> and Medicare Part B drugs as </w:t>
      </w:r>
      <w:r w:rsidRPr="00F36D40" w:rsidR="00F241A8">
        <w:rPr>
          <w:rFonts w:ascii="Source Sans Pro" w:hAnsi="Source Sans Pro"/>
          <w:b/>
        </w:rPr>
        <w:t>medical care</w:t>
      </w:r>
      <w:r w:rsidRPr="00F36D40" w:rsidR="00F241A8">
        <w:rPr>
          <w:rFonts w:ascii="Source Sans Pro" w:hAnsi="Source Sans Pro"/>
        </w:rPr>
        <w:t xml:space="preserve">. </w:t>
      </w:r>
      <w:r w:rsidRPr="00F36D40" w:rsidR="00746984">
        <w:rPr>
          <w:rFonts w:ascii="Source Sans Pro" w:hAnsi="Source Sans Pro"/>
        </w:rPr>
        <w:t>You use</w:t>
      </w:r>
      <w:r w:rsidRPr="00F36D40">
        <w:rPr>
          <w:rFonts w:ascii="Source Sans Pro" w:hAnsi="Source Sans Pro"/>
        </w:rPr>
        <w:t xml:space="preserve"> the </w:t>
      </w:r>
      <w:r w:rsidRPr="00F36D40" w:rsidR="00746984">
        <w:rPr>
          <w:rFonts w:ascii="Source Sans Pro" w:hAnsi="Source Sans Pro"/>
        </w:rPr>
        <w:t xml:space="preserve">coverage decision and appeals </w:t>
      </w:r>
      <w:r w:rsidRPr="00F36D40">
        <w:rPr>
          <w:rFonts w:ascii="Source Sans Pro" w:hAnsi="Source Sans Pro"/>
        </w:rPr>
        <w:t>process for issues such as whether something is covered or not and the way in which something is covered.</w:t>
      </w:r>
    </w:p>
    <w:p w:rsidR="0013793F" w:rsidRPr="00F36D40" w:rsidP="001414F6" w14:paraId="715E5271" w14:textId="47763EEB">
      <w:pPr>
        <w:pStyle w:val="subheading"/>
        <w:rPr>
          <w:rFonts w:ascii="Source Sans Pro" w:hAnsi="Source Sans Pro"/>
        </w:rPr>
      </w:pPr>
      <w:r w:rsidRPr="00F36D40">
        <w:rPr>
          <w:rFonts w:ascii="Source Sans Pro" w:hAnsi="Source Sans Pro"/>
        </w:rPr>
        <w:t>Asking for coverage decisions</w:t>
      </w:r>
      <w:r w:rsidRPr="00F36D40" w:rsidR="006A3B7A">
        <w:rPr>
          <w:rFonts w:ascii="Source Sans Pro" w:hAnsi="Source Sans Pro"/>
        </w:rPr>
        <w:t xml:space="preserve"> </w:t>
      </w:r>
      <w:r w:rsidRPr="00F36D40" w:rsidR="00F91736">
        <w:rPr>
          <w:rFonts w:ascii="Source Sans Pro" w:hAnsi="Source Sans Pro"/>
        </w:rPr>
        <w:t>before you get services</w:t>
      </w:r>
    </w:p>
    <w:p w:rsidR="00F91736" w:rsidRPr="00F36D40" w:rsidP="78DCAA1D" w14:paraId="3CEE76B1" w14:textId="3C51F4D1">
      <w:pPr>
        <w:rPr>
          <w:rFonts w:ascii="Source Sans Pro" w:hAnsi="Source Sans Pro"/>
        </w:rPr>
      </w:pPr>
      <w:r w:rsidRPr="00F36D40">
        <w:rPr>
          <w:rFonts w:ascii="Source Sans Pro" w:hAnsi="Source Sans Pro"/>
        </w:rPr>
        <w:t xml:space="preserve">If you want to know if we’ll cover medical care before you get it, you can ask us to make a coverage decision for you. </w:t>
      </w:r>
      <w:r w:rsidRPr="00F36D40" w:rsidR="00DE2D02">
        <w:rPr>
          <w:rFonts w:ascii="Source Sans Pro" w:hAnsi="Source Sans Pro"/>
        </w:rPr>
        <w:t xml:space="preserve">A coverage decision is a decision we make about your benefits and coverage or about the amount </w:t>
      </w:r>
      <w:r w:rsidRPr="00F36D40" w:rsidR="006334DD">
        <w:rPr>
          <w:rFonts w:ascii="Source Sans Pro" w:hAnsi="Source Sans Pro"/>
        </w:rPr>
        <w:t>we’ll</w:t>
      </w:r>
      <w:r w:rsidRPr="00F36D40" w:rsidR="00DE2D02">
        <w:rPr>
          <w:rFonts w:ascii="Source Sans Pro" w:hAnsi="Source Sans Pro"/>
        </w:rPr>
        <w:t xml:space="preserve"> pay for your medical </w:t>
      </w:r>
      <w:r w:rsidRPr="00F36D40" w:rsidR="00740F97">
        <w:rPr>
          <w:rFonts w:ascii="Source Sans Pro" w:hAnsi="Source Sans Pro"/>
        </w:rPr>
        <w:t>care</w:t>
      </w:r>
      <w:r w:rsidRPr="00F36D40" w:rsidR="00DE2D02">
        <w:rPr>
          <w:rFonts w:ascii="Source Sans Pro" w:hAnsi="Source Sans Pro"/>
        </w:rPr>
        <w:t xml:space="preserve">. For example, </w:t>
      </w:r>
      <w:r w:rsidRPr="00F36D40" w:rsidR="00E9601A">
        <w:rPr>
          <w:rFonts w:ascii="Source Sans Pro" w:hAnsi="Source Sans Pro"/>
        </w:rPr>
        <w:t xml:space="preserve">if </w:t>
      </w:r>
      <w:r w:rsidRPr="00F36D40" w:rsidR="00DE2D02">
        <w:rPr>
          <w:rFonts w:ascii="Source Sans Pro" w:hAnsi="Source Sans Pro"/>
        </w:rPr>
        <w:t>our plan network doctor refers you to a medical specialist</w:t>
      </w:r>
      <w:r w:rsidRPr="00F36D40" w:rsidR="00E9601A">
        <w:rPr>
          <w:rFonts w:ascii="Source Sans Pro" w:hAnsi="Source Sans Pro"/>
        </w:rPr>
        <w:t xml:space="preserve"> not inside the network, this referral is considered a favorable coverage decision unless either </w:t>
      </w:r>
      <w:r w:rsidRPr="00F36D40">
        <w:rPr>
          <w:rFonts w:ascii="Source Sans Pro" w:hAnsi="Source Sans Pro"/>
        </w:rPr>
        <w:t xml:space="preserve">you or </w:t>
      </w:r>
      <w:r w:rsidRPr="00F36D40" w:rsidR="00E9601A">
        <w:rPr>
          <w:rFonts w:ascii="Source Sans Pro" w:hAnsi="Source Sans Pro"/>
        </w:rPr>
        <w:t xml:space="preserve">your network doctor can show that you </w:t>
      </w:r>
      <w:r w:rsidRPr="00F36D40">
        <w:rPr>
          <w:rFonts w:ascii="Source Sans Pro" w:hAnsi="Source Sans Pro"/>
        </w:rPr>
        <w:t xml:space="preserve">got </w:t>
      </w:r>
      <w:r w:rsidRPr="00F36D40" w:rsidR="00E9601A">
        <w:rPr>
          <w:rFonts w:ascii="Source Sans Pro" w:hAnsi="Source Sans Pro"/>
        </w:rPr>
        <w:t xml:space="preserve">a standard denial notice for this medical specialist, or the </w:t>
      </w:r>
      <w:r w:rsidRPr="00F36D40" w:rsidR="00E9601A">
        <w:rPr>
          <w:rFonts w:ascii="Source Sans Pro" w:hAnsi="Source Sans Pro"/>
          <w:i/>
          <w:iCs/>
        </w:rPr>
        <w:t>Evidence of Coverage</w:t>
      </w:r>
      <w:r w:rsidRPr="00F36D40" w:rsidR="00E9601A">
        <w:rPr>
          <w:rFonts w:ascii="Source Sans Pro" w:hAnsi="Source Sans Pro"/>
        </w:rPr>
        <w:t xml:space="preserve"> makes it clear that the referred service is never covered under any condition</w:t>
      </w:r>
      <w:r w:rsidRPr="00F36D40" w:rsidR="00DE2D02">
        <w:rPr>
          <w:rFonts w:ascii="Source Sans Pro" w:hAnsi="Source Sans Pro"/>
        </w:rPr>
        <w:t xml:space="preserve">. You or your doctor can also contact us and ask for a coverage decision if your doctor is unsure whether </w:t>
      </w:r>
      <w:r w:rsidRPr="00F36D40" w:rsidR="006334DD">
        <w:rPr>
          <w:rFonts w:ascii="Source Sans Pro" w:hAnsi="Source Sans Pro"/>
        </w:rPr>
        <w:t>we’ll</w:t>
      </w:r>
      <w:r w:rsidRPr="00F36D40" w:rsidR="00DE2D02">
        <w:rPr>
          <w:rFonts w:ascii="Source Sans Pro" w:hAnsi="Source Sans Pro"/>
        </w:rPr>
        <w:t xml:space="preserve"> cover a particular medical service or refuses to provide medical care you think you need.</w:t>
      </w:r>
    </w:p>
    <w:p w:rsidR="00DE2D02" w:rsidRPr="00F36D40" w:rsidP="78DCAA1D" w14:paraId="3C285DD0" w14:textId="379E8221">
      <w:pPr>
        <w:rPr>
          <w:rFonts w:ascii="Source Sans Pro" w:hAnsi="Source Sans Pro"/>
          <w:szCs w:val="26"/>
        </w:rPr>
      </w:pPr>
      <w:r w:rsidRPr="00F36D40">
        <w:rPr>
          <w:rFonts w:ascii="Source Sans Pro" w:hAnsi="Source Sans Pro"/>
        </w:rPr>
        <w:t xml:space="preserve">In limited circumstances a request for a coverage decision will be dismissed, which means we won’t review the request. Examples of when a request will be dismissed include if the request is incomplete, if someone makes the request on your behalf but isn’t legally authorized to do so or if you ask for your request to be withdrawn. If we dismiss a request for a coverage decision, </w:t>
      </w:r>
      <w:r w:rsidRPr="00F36D40" w:rsidR="006334DD">
        <w:rPr>
          <w:rFonts w:ascii="Source Sans Pro" w:hAnsi="Source Sans Pro"/>
        </w:rPr>
        <w:t>we’ll</w:t>
      </w:r>
      <w:r w:rsidRPr="00F36D40">
        <w:rPr>
          <w:rFonts w:ascii="Source Sans Pro" w:hAnsi="Source Sans Pro"/>
        </w:rPr>
        <w:t xml:space="preserve"> send a notice explaining why the request was dismissed and how to ask for a review of the dismissal.</w:t>
      </w:r>
    </w:p>
    <w:p w:rsidR="00DE2D02" w:rsidRPr="00F36D40" w:rsidP="00DE2D02" w14:paraId="36F04F8B" w14:textId="2C44B615">
      <w:pPr>
        <w:rPr>
          <w:rFonts w:ascii="Source Sans Pro" w:hAnsi="Source Sans Pro"/>
        </w:rPr>
      </w:pPr>
      <w:r w:rsidRPr="00F36D40">
        <w:rPr>
          <w:rFonts w:ascii="Source Sans Pro" w:hAnsi="Source Sans Pro"/>
          <w:sz w:val="23"/>
          <w:szCs w:val="23"/>
        </w:rPr>
        <w:t>We mak</w:t>
      </w:r>
      <w:r w:rsidRPr="00F36D40" w:rsidR="00F91736">
        <w:rPr>
          <w:rFonts w:ascii="Source Sans Pro" w:hAnsi="Source Sans Pro"/>
          <w:sz w:val="23"/>
          <w:szCs w:val="23"/>
        </w:rPr>
        <w:t>e</w:t>
      </w:r>
      <w:r w:rsidRPr="00F36D40">
        <w:rPr>
          <w:rFonts w:ascii="Source Sans Pro" w:hAnsi="Source Sans Pro"/>
          <w:sz w:val="23"/>
          <w:szCs w:val="23"/>
        </w:rPr>
        <w:t xml:space="preserve"> a coverage decision whenever we decide what</w:t>
      </w:r>
      <w:r w:rsidRPr="00F36D40" w:rsidR="00F91736">
        <w:rPr>
          <w:rFonts w:ascii="Source Sans Pro" w:hAnsi="Source Sans Pro"/>
          <w:sz w:val="23"/>
          <w:szCs w:val="23"/>
        </w:rPr>
        <w:t>’s</w:t>
      </w:r>
      <w:r w:rsidRPr="00F36D40">
        <w:rPr>
          <w:rFonts w:ascii="Source Sans Pro" w:hAnsi="Source Sans Pro"/>
          <w:sz w:val="23"/>
          <w:szCs w:val="23"/>
        </w:rPr>
        <w:t xml:space="preserve"> covered for you and how much we pay. </w:t>
      </w:r>
      <w:r w:rsidRPr="00F36D40">
        <w:rPr>
          <w:rFonts w:ascii="Source Sans Pro" w:hAnsi="Source Sans Pro"/>
        </w:rPr>
        <w:t xml:space="preserve">In some cases, we might decide </w:t>
      </w:r>
      <w:r w:rsidRPr="00F36D40" w:rsidR="004070D3">
        <w:rPr>
          <w:rFonts w:ascii="Source Sans Pro" w:hAnsi="Source Sans Pro"/>
        </w:rPr>
        <w:t>medical care</w:t>
      </w:r>
      <w:r w:rsidRPr="00F36D40">
        <w:rPr>
          <w:rFonts w:ascii="Source Sans Pro" w:hAnsi="Source Sans Pro"/>
        </w:rPr>
        <w:t xml:space="preserve"> </w:t>
      </w:r>
      <w:r w:rsidRPr="00F36D40" w:rsidR="0023621C">
        <w:rPr>
          <w:rFonts w:ascii="Source Sans Pro" w:hAnsi="Source Sans Pro"/>
        </w:rPr>
        <w:t>isn’t</w:t>
      </w:r>
      <w:r w:rsidRPr="00F36D40">
        <w:rPr>
          <w:rFonts w:ascii="Source Sans Pro" w:hAnsi="Source Sans Pro"/>
        </w:rPr>
        <w:t xml:space="preserve"> covered or is no longer covered for you. If you disagree with this coverage decision, you can make an appeal.</w:t>
      </w:r>
    </w:p>
    <w:p w:rsidR="0013793F" w:rsidRPr="00F36D40" w:rsidP="001414F6" w14:paraId="69E080B6" w14:textId="5A1FE5D9">
      <w:pPr>
        <w:pStyle w:val="subheading"/>
        <w:rPr>
          <w:rFonts w:ascii="Source Sans Pro" w:hAnsi="Source Sans Pro"/>
        </w:rPr>
      </w:pPr>
      <w:r w:rsidRPr="00F36D40">
        <w:rPr>
          <w:rFonts w:ascii="Source Sans Pro" w:hAnsi="Source Sans Pro"/>
        </w:rPr>
        <w:t>Making an appeal</w:t>
      </w:r>
    </w:p>
    <w:p w:rsidR="0013793F" w:rsidRPr="00F36D40" w:rsidP="00365937" w14:paraId="64B6B77B" w14:textId="6DA1F5AC">
      <w:pPr>
        <w:rPr>
          <w:rFonts w:ascii="Source Sans Pro" w:hAnsi="Source Sans Pro"/>
        </w:rPr>
      </w:pPr>
      <w:r w:rsidRPr="00F36D40">
        <w:rPr>
          <w:rFonts w:ascii="Source Sans Pro" w:hAnsi="Source Sans Pro"/>
        </w:rPr>
        <w:t xml:space="preserve">If we make a coverage decision, </w:t>
      </w:r>
      <w:r w:rsidRPr="00F36D40" w:rsidR="00A85D44">
        <w:rPr>
          <w:rFonts w:ascii="Source Sans Pro" w:hAnsi="Source Sans Pro"/>
        </w:rPr>
        <w:t xml:space="preserve">whether before or after </w:t>
      </w:r>
      <w:r w:rsidRPr="00F36D40" w:rsidR="00F91736">
        <w:rPr>
          <w:rFonts w:ascii="Source Sans Pro" w:hAnsi="Source Sans Pro"/>
        </w:rPr>
        <w:t xml:space="preserve">you get </w:t>
      </w:r>
      <w:r w:rsidRPr="00F36D40" w:rsidR="00A85D44">
        <w:rPr>
          <w:rFonts w:ascii="Source Sans Pro" w:hAnsi="Source Sans Pro"/>
        </w:rPr>
        <w:t>a benefit,</w:t>
      </w:r>
      <w:r w:rsidRPr="00F36D40" w:rsidR="00F91736">
        <w:rPr>
          <w:rFonts w:ascii="Source Sans Pro" w:hAnsi="Source Sans Pro"/>
        </w:rPr>
        <w:t xml:space="preserve"> and you aren’t satisfied,</w:t>
      </w:r>
      <w:r w:rsidRPr="00F36D40" w:rsidR="00A85D44">
        <w:rPr>
          <w:rFonts w:ascii="Source Sans Pro" w:hAnsi="Source Sans Pro"/>
        </w:rPr>
        <w:t xml:space="preserve"> </w:t>
      </w:r>
      <w:r w:rsidRPr="00F36D40">
        <w:rPr>
          <w:rFonts w:ascii="Source Sans Pro" w:hAnsi="Source Sans Pro"/>
        </w:rPr>
        <w:t xml:space="preserve">you can </w:t>
      </w:r>
      <w:r w:rsidRPr="00F36D40">
        <w:rPr>
          <w:rFonts w:ascii="Source Sans Pro" w:hAnsi="Source Sans Pro"/>
          <w:b/>
        </w:rPr>
        <w:t xml:space="preserve">appeal </w:t>
      </w:r>
      <w:r w:rsidRPr="00F36D40">
        <w:rPr>
          <w:rFonts w:ascii="Source Sans Pro" w:hAnsi="Source Sans Pro"/>
        </w:rPr>
        <w:t>the decision. An appeal is a formal way of asking us to review and change a coverage decision we made.</w:t>
      </w:r>
      <w:r w:rsidRPr="00F36D40" w:rsidR="003E0E40">
        <w:rPr>
          <w:rFonts w:ascii="Source Sans Pro" w:hAnsi="Source Sans Pro"/>
        </w:rPr>
        <w:t xml:space="preserve"> Under certain circumstances, you can </w:t>
      </w:r>
      <w:r w:rsidRPr="00F36D40" w:rsidR="00F91736">
        <w:rPr>
          <w:rFonts w:ascii="Source Sans Pro" w:hAnsi="Source Sans Pro"/>
        </w:rPr>
        <w:t xml:space="preserve">ask for </w:t>
      </w:r>
      <w:r w:rsidRPr="00F36D40" w:rsidR="003E0E40">
        <w:rPr>
          <w:rFonts w:ascii="Source Sans Pro" w:hAnsi="Source Sans Pro"/>
        </w:rPr>
        <w:t xml:space="preserve">an expedited or </w:t>
      </w:r>
      <w:r w:rsidRPr="00F36D40" w:rsidR="003E0E40">
        <w:rPr>
          <w:rFonts w:ascii="Source Sans Pro" w:hAnsi="Source Sans Pro"/>
          <w:b/>
        </w:rPr>
        <w:t xml:space="preserve">fast </w:t>
      </w:r>
      <w:r w:rsidRPr="00F36D40" w:rsidR="002910EB">
        <w:rPr>
          <w:rFonts w:ascii="Source Sans Pro" w:hAnsi="Source Sans Pro"/>
          <w:b/>
        </w:rPr>
        <w:t>appeal</w:t>
      </w:r>
      <w:r w:rsidRPr="00F36D40" w:rsidR="003E0E40">
        <w:rPr>
          <w:rFonts w:ascii="Source Sans Pro" w:hAnsi="Source Sans Pro"/>
        </w:rPr>
        <w:t xml:space="preserve"> of a coverage decision. Your appeal is handled by different reviewers than those who made the original decision.</w:t>
      </w:r>
    </w:p>
    <w:p w:rsidR="0013793F" w:rsidRPr="00F36D40" w:rsidP="00365937" w14:paraId="50A9E311" w14:textId="0002587D">
      <w:pPr>
        <w:rPr>
          <w:rFonts w:ascii="Source Sans Pro" w:hAnsi="Source Sans Pro"/>
        </w:rPr>
      </w:pPr>
      <w:r w:rsidRPr="00F36D40">
        <w:rPr>
          <w:rFonts w:ascii="Source Sans Pro" w:hAnsi="Source Sans Pro"/>
        </w:rPr>
        <w:t>When you appeal</w:t>
      </w:r>
      <w:r w:rsidRPr="00F36D40" w:rsidR="00576525">
        <w:rPr>
          <w:rFonts w:ascii="Source Sans Pro" w:hAnsi="Source Sans Pro"/>
        </w:rPr>
        <w:t xml:space="preserve"> </w:t>
      </w:r>
      <w:r w:rsidRPr="00F36D40" w:rsidR="00B96725">
        <w:rPr>
          <w:rFonts w:ascii="Source Sans Pro" w:hAnsi="Source Sans Pro"/>
        </w:rPr>
        <w:t xml:space="preserve">a decision </w:t>
      </w:r>
      <w:r w:rsidRPr="00F36D40" w:rsidR="00576525">
        <w:rPr>
          <w:rFonts w:ascii="Source Sans Pro" w:hAnsi="Source Sans Pro"/>
        </w:rPr>
        <w:t>for the first time</w:t>
      </w:r>
      <w:r w:rsidRPr="00F36D40">
        <w:rPr>
          <w:rFonts w:ascii="Source Sans Pro" w:hAnsi="Source Sans Pro"/>
        </w:rPr>
        <w:t xml:space="preserve">, </w:t>
      </w:r>
      <w:r w:rsidRPr="00F36D40" w:rsidR="00576525">
        <w:rPr>
          <w:rFonts w:ascii="Source Sans Pro" w:hAnsi="Source Sans Pro"/>
        </w:rPr>
        <w:t xml:space="preserve">this is called a Level 1 </w:t>
      </w:r>
      <w:r w:rsidRPr="00F36D40" w:rsidR="00761A7F">
        <w:rPr>
          <w:rFonts w:ascii="Source Sans Pro" w:hAnsi="Source Sans Pro"/>
        </w:rPr>
        <w:t>appeal</w:t>
      </w:r>
      <w:r w:rsidRPr="00F36D40" w:rsidR="00576525">
        <w:rPr>
          <w:rFonts w:ascii="Source Sans Pro" w:hAnsi="Source Sans Pro"/>
        </w:rPr>
        <w:t xml:space="preserve">. In this appeal, </w:t>
      </w:r>
      <w:r w:rsidRPr="00F36D40">
        <w:rPr>
          <w:rFonts w:ascii="Source Sans Pro" w:hAnsi="Source Sans Pro"/>
        </w:rPr>
        <w:t xml:space="preserve">we </w:t>
      </w:r>
      <w:r w:rsidRPr="00F36D40">
        <w:rPr>
          <w:rFonts w:ascii="Source Sans Pro" w:hAnsi="Source Sans Pro"/>
        </w:rPr>
        <w:t xml:space="preserve">review the coverage decision we made to check to see if we </w:t>
      </w:r>
      <w:r w:rsidRPr="00F36D40" w:rsidR="003E0E40">
        <w:rPr>
          <w:rFonts w:ascii="Source Sans Pro" w:hAnsi="Source Sans Pro"/>
        </w:rPr>
        <w:t xml:space="preserve">properly </w:t>
      </w:r>
      <w:r w:rsidRPr="00F36D40">
        <w:rPr>
          <w:rFonts w:ascii="Source Sans Pro" w:hAnsi="Source Sans Pro"/>
        </w:rPr>
        <w:t>follow</w:t>
      </w:r>
      <w:r w:rsidRPr="00F36D40" w:rsidR="00B41260">
        <w:rPr>
          <w:rFonts w:ascii="Source Sans Pro" w:hAnsi="Source Sans Pro"/>
        </w:rPr>
        <w:t>ed</w:t>
      </w:r>
      <w:r w:rsidRPr="00F36D40">
        <w:rPr>
          <w:rFonts w:ascii="Source Sans Pro" w:hAnsi="Source Sans Pro"/>
        </w:rPr>
        <w:t xml:space="preserve"> the rules. When we complete the review</w:t>
      </w:r>
      <w:r w:rsidRPr="00F36D40" w:rsidR="00AE1BFC">
        <w:rPr>
          <w:rFonts w:ascii="Source Sans Pro" w:hAnsi="Source Sans Pro"/>
        </w:rPr>
        <w:t>,</w:t>
      </w:r>
      <w:r w:rsidRPr="00F36D40">
        <w:rPr>
          <w:rFonts w:ascii="Source Sans Pro" w:hAnsi="Source Sans Pro"/>
        </w:rPr>
        <w:t xml:space="preserve"> we give you our decision.</w:t>
      </w:r>
      <w:r w:rsidRPr="00F36D40" w:rsidR="00225B3C">
        <w:rPr>
          <w:rFonts w:ascii="Source Sans Pro" w:hAnsi="Source Sans Pro"/>
        </w:rPr>
        <w:t xml:space="preserve"> </w:t>
      </w:r>
    </w:p>
    <w:p w:rsidR="00E032A0" w:rsidRPr="00F36D40" w:rsidP="00365937" w14:paraId="49136F9A" w14:textId="2017D648">
      <w:pPr>
        <w:rPr>
          <w:rFonts w:ascii="Source Sans Pro" w:hAnsi="Source Sans Pro"/>
        </w:rPr>
      </w:pPr>
      <w:r w:rsidRPr="00F36D40">
        <w:rPr>
          <w:rFonts w:ascii="Source Sans Pro" w:hAnsi="Source Sans Pro"/>
        </w:rPr>
        <w:t>In limited circumstances</w:t>
      </w:r>
      <w:r w:rsidRPr="00F36D40" w:rsidR="00E83E63">
        <w:rPr>
          <w:rFonts w:ascii="Source Sans Pro" w:hAnsi="Source Sans Pro"/>
        </w:rPr>
        <w:t>,</w:t>
      </w:r>
      <w:r w:rsidRPr="00F36D40">
        <w:rPr>
          <w:rFonts w:ascii="Source Sans Pro" w:hAnsi="Source Sans Pro"/>
        </w:rPr>
        <w:t xml:space="preserve"> a request for a </w:t>
      </w:r>
      <w:r w:rsidRPr="00F36D40" w:rsidR="00506E07">
        <w:rPr>
          <w:rFonts w:ascii="Source Sans Pro" w:hAnsi="Source Sans Pro"/>
        </w:rPr>
        <w:t>Level 1 appeal</w:t>
      </w:r>
      <w:r w:rsidRPr="00F36D40">
        <w:rPr>
          <w:rFonts w:ascii="Source Sans Pro" w:hAnsi="Source Sans Pro"/>
        </w:rPr>
        <w:t xml:space="preserve"> will be dismissed, which means we won’t review the request. Examples of when a request will be dismissed include if the request is incomplete, if someone makes the request on your behalf but isn’t legally authorized to do so</w:t>
      </w:r>
      <w:r w:rsidRPr="00F36D40" w:rsidR="00BB5088">
        <w:rPr>
          <w:rFonts w:ascii="Source Sans Pro" w:hAnsi="Source Sans Pro"/>
        </w:rPr>
        <w:t>,</w:t>
      </w:r>
      <w:r w:rsidRPr="00F36D40">
        <w:rPr>
          <w:rFonts w:ascii="Source Sans Pro" w:hAnsi="Source Sans Pro"/>
        </w:rPr>
        <w:t xml:space="preserve"> or if you ask for your request to be withdrawn. If we dismiss a request for a </w:t>
      </w:r>
      <w:r w:rsidRPr="00F36D40" w:rsidR="002A34E5">
        <w:rPr>
          <w:rFonts w:ascii="Source Sans Pro" w:hAnsi="Source Sans Pro"/>
        </w:rPr>
        <w:t>Level 1 appeal</w:t>
      </w:r>
      <w:r w:rsidRPr="00F36D40">
        <w:rPr>
          <w:rFonts w:ascii="Source Sans Pro" w:hAnsi="Source Sans Pro"/>
        </w:rPr>
        <w:t xml:space="preserve">, </w:t>
      </w:r>
      <w:r w:rsidRPr="00F36D40" w:rsidR="006334DD">
        <w:rPr>
          <w:rFonts w:ascii="Source Sans Pro" w:hAnsi="Source Sans Pro"/>
        </w:rPr>
        <w:t>we’ll</w:t>
      </w:r>
      <w:r w:rsidRPr="00F36D40">
        <w:rPr>
          <w:rFonts w:ascii="Source Sans Pro" w:hAnsi="Source Sans Pro"/>
        </w:rPr>
        <w:t xml:space="preserve"> send a notice explaining why the request was dismissed and how to ask for a review of the dismissal. </w:t>
      </w:r>
    </w:p>
    <w:p w:rsidR="0011276F" w:rsidRPr="00F36D40" w:rsidP="0040252C" w14:paraId="2078E6E8" w14:textId="30811117">
      <w:pPr>
        <w:rPr>
          <w:rFonts w:ascii="Source Sans Pro" w:hAnsi="Source Sans Pro"/>
          <w:color w:val="000000"/>
        </w:rPr>
      </w:pPr>
      <w:r w:rsidRPr="00F36D40">
        <w:rPr>
          <w:rFonts w:ascii="Source Sans Pro" w:hAnsi="Source Sans Pro"/>
          <w:color w:val="000000"/>
        </w:rPr>
        <w:t xml:space="preserve">If we say no to all or part of your Level 1 </w:t>
      </w:r>
      <w:r w:rsidRPr="00F36D40" w:rsidR="00761A7F">
        <w:rPr>
          <w:rFonts w:ascii="Source Sans Pro" w:hAnsi="Source Sans Pro"/>
          <w:color w:val="000000"/>
        </w:rPr>
        <w:t>appeal</w:t>
      </w:r>
      <w:r w:rsidRPr="00F36D40" w:rsidR="00F436A6">
        <w:rPr>
          <w:rFonts w:ascii="Source Sans Pro" w:hAnsi="Source Sans Pro"/>
          <w:color w:val="000000"/>
        </w:rPr>
        <w:t xml:space="preserve"> for medical </w:t>
      </w:r>
      <w:r w:rsidRPr="00F36D40" w:rsidR="005119FF">
        <w:rPr>
          <w:rFonts w:ascii="Source Sans Pro" w:hAnsi="Source Sans Pro"/>
          <w:color w:val="000000"/>
        </w:rPr>
        <w:t>care</w:t>
      </w:r>
      <w:r w:rsidRPr="00F36D40">
        <w:rPr>
          <w:rFonts w:ascii="Source Sans Pro" w:hAnsi="Source Sans Pro"/>
          <w:color w:val="000000"/>
        </w:rPr>
        <w:t>, you</w:t>
      </w:r>
      <w:r w:rsidRPr="00F36D40" w:rsidR="00336A12">
        <w:rPr>
          <w:rFonts w:ascii="Source Sans Pro" w:hAnsi="Source Sans Pro"/>
          <w:color w:val="000000"/>
        </w:rPr>
        <w:t>r appeal will automatically</w:t>
      </w:r>
      <w:r w:rsidRPr="00F36D40">
        <w:rPr>
          <w:rFonts w:ascii="Source Sans Pro" w:hAnsi="Source Sans Pro"/>
          <w:color w:val="000000"/>
        </w:rPr>
        <w:t xml:space="preserve"> go on to </w:t>
      </w:r>
      <w:r w:rsidRPr="00F36D40" w:rsidR="00F436A6">
        <w:rPr>
          <w:rFonts w:ascii="Source Sans Pro" w:hAnsi="Source Sans Pro"/>
          <w:color w:val="000000"/>
        </w:rPr>
        <w:t xml:space="preserve">a </w:t>
      </w:r>
      <w:r w:rsidRPr="00F36D40">
        <w:rPr>
          <w:rFonts w:ascii="Source Sans Pro" w:hAnsi="Source Sans Pro"/>
          <w:color w:val="000000"/>
        </w:rPr>
        <w:t>Level 2</w:t>
      </w:r>
      <w:r w:rsidRPr="00F36D40" w:rsidR="00F436A6">
        <w:rPr>
          <w:rFonts w:ascii="Source Sans Pro" w:hAnsi="Source Sans Pro"/>
          <w:color w:val="000000"/>
        </w:rPr>
        <w:t xml:space="preserve"> appeal</w:t>
      </w:r>
      <w:r w:rsidRPr="00F36D40" w:rsidR="003F2916">
        <w:rPr>
          <w:rFonts w:ascii="Source Sans Pro" w:hAnsi="Source Sans Pro"/>
          <w:color w:val="000000"/>
        </w:rPr>
        <w:t xml:space="preserve"> </w:t>
      </w:r>
      <w:r w:rsidRPr="00F36D40">
        <w:rPr>
          <w:rFonts w:ascii="Source Sans Pro" w:hAnsi="Source Sans Pro"/>
          <w:color w:val="000000"/>
        </w:rPr>
        <w:t xml:space="preserve">conducted by an </w:t>
      </w:r>
      <w:r w:rsidRPr="00F36D40" w:rsidR="00977C77">
        <w:rPr>
          <w:rFonts w:ascii="Source Sans Pro" w:hAnsi="Source Sans Pro"/>
        </w:rPr>
        <w:t>i</w:t>
      </w:r>
      <w:r w:rsidRPr="00F36D40" w:rsidR="006D76D6">
        <w:rPr>
          <w:rFonts w:ascii="Source Sans Pro" w:hAnsi="Source Sans Pro"/>
        </w:rPr>
        <w:t xml:space="preserve">ndependent </w:t>
      </w:r>
      <w:r w:rsidRPr="00F36D40" w:rsidR="00977C77">
        <w:rPr>
          <w:rFonts w:ascii="Source Sans Pro" w:hAnsi="Source Sans Pro"/>
        </w:rPr>
        <w:t>r</w:t>
      </w:r>
      <w:r w:rsidRPr="00F36D40" w:rsidR="006D76D6">
        <w:rPr>
          <w:rFonts w:ascii="Source Sans Pro" w:hAnsi="Source Sans Pro"/>
        </w:rPr>
        <w:t>eview</w:t>
      </w:r>
      <w:r w:rsidRPr="00F36D40" w:rsidR="00977C77">
        <w:rPr>
          <w:rFonts w:ascii="Source Sans Pro" w:hAnsi="Source Sans Pro"/>
        </w:rPr>
        <w:t xml:space="preserve"> organization</w:t>
      </w:r>
      <w:r w:rsidRPr="00F36D40" w:rsidR="00F91736">
        <w:rPr>
          <w:rFonts w:ascii="Source Sans Pro" w:hAnsi="Source Sans Pro"/>
          <w:color w:val="000000"/>
        </w:rPr>
        <w:t xml:space="preserve"> not</w:t>
      </w:r>
      <w:r w:rsidRPr="00F36D40">
        <w:rPr>
          <w:rFonts w:ascii="Source Sans Pro" w:hAnsi="Source Sans Pro"/>
          <w:color w:val="000000"/>
        </w:rPr>
        <w:t xml:space="preserve"> connected to us.</w:t>
      </w:r>
    </w:p>
    <w:p w:rsidR="0011276F" w:rsidRPr="00F36D40" w:rsidP="00C43A77" w14:paraId="6630A294" w14:textId="77B24B60">
      <w:pPr>
        <w:pStyle w:val="ListParagraph"/>
        <w:numPr>
          <w:ilvl w:val="0"/>
          <w:numId w:val="34"/>
        </w:numPr>
        <w:spacing w:before="0" w:beforeAutospacing="0" w:after="120" w:afterAutospacing="0"/>
        <w:contextualSpacing w:val="0"/>
        <w:rPr>
          <w:rFonts w:ascii="Source Sans Pro" w:hAnsi="Source Sans Pro"/>
          <w:color w:val="000000"/>
        </w:rPr>
      </w:pPr>
      <w:r w:rsidRPr="00F36D40">
        <w:rPr>
          <w:rFonts w:ascii="Source Sans Pro" w:hAnsi="Source Sans Pro"/>
        </w:rPr>
        <w:t xml:space="preserve">You </w:t>
      </w:r>
      <w:r w:rsidRPr="00F36D40" w:rsidR="0023621C">
        <w:rPr>
          <w:rFonts w:ascii="Source Sans Pro" w:hAnsi="Source Sans Pro"/>
        </w:rPr>
        <w:t>don’t</w:t>
      </w:r>
      <w:r w:rsidRPr="00F36D40">
        <w:rPr>
          <w:rFonts w:ascii="Source Sans Pro" w:hAnsi="Source Sans Pro"/>
        </w:rPr>
        <w:t xml:space="preserve"> need to do anything to start a Level 2 appeal. Medicare rules require we automatically send your appeal </w:t>
      </w:r>
      <w:r w:rsidRPr="00F36D40" w:rsidR="007D74F9">
        <w:rPr>
          <w:rFonts w:ascii="Source Sans Pro" w:hAnsi="Source Sans Pro"/>
        </w:rPr>
        <w:t xml:space="preserve">for medical </w:t>
      </w:r>
      <w:r w:rsidRPr="00F36D40" w:rsidR="005119FF">
        <w:rPr>
          <w:rFonts w:ascii="Source Sans Pro" w:hAnsi="Source Sans Pro"/>
        </w:rPr>
        <w:t>care</w:t>
      </w:r>
      <w:r w:rsidRPr="00F36D40" w:rsidR="007D74F9">
        <w:rPr>
          <w:rFonts w:ascii="Source Sans Pro" w:hAnsi="Source Sans Pro"/>
        </w:rPr>
        <w:t xml:space="preserve"> </w:t>
      </w:r>
      <w:r w:rsidRPr="00F36D40">
        <w:rPr>
          <w:rFonts w:ascii="Source Sans Pro" w:hAnsi="Source Sans Pro"/>
        </w:rPr>
        <w:t xml:space="preserve">to Level 2 if we </w:t>
      </w:r>
      <w:r w:rsidRPr="00F36D40" w:rsidR="0023621C">
        <w:rPr>
          <w:rFonts w:ascii="Source Sans Pro" w:hAnsi="Source Sans Pro"/>
        </w:rPr>
        <w:t>don’t</w:t>
      </w:r>
      <w:r w:rsidRPr="00F36D40">
        <w:rPr>
          <w:rFonts w:ascii="Source Sans Pro" w:hAnsi="Source Sans Pro"/>
        </w:rPr>
        <w:t xml:space="preserve"> fully agree with your Level 1 appeal</w:t>
      </w:r>
      <w:r w:rsidRPr="00F36D40" w:rsidR="00497C67">
        <w:rPr>
          <w:rFonts w:ascii="Source Sans Pro" w:hAnsi="Source Sans Pro"/>
          <w:color w:val="000000"/>
        </w:rPr>
        <w:t xml:space="preserve">. </w:t>
      </w:r>
    </w:p>
    <w:p w:rsidR="0011276F" w:rsidRPr="00F36D40" w:rsidP="00C43A77" w14:paraId="72DA0771" w14:textId="0455781C">
      <w:pPr>
        <w:pStyle w:val="ListParagraph"/>
        <w:numPr>
          <w:ilvl w:val="0"/>
          <w:numId w:val="34"/>
        </w:numPr>
        <w:spacing w:before="0" w:beforeAutospacing="0" w:after="120" w:afterAutospacing="0"/>
        <w:contextualSpacing w:val="0"/>
        <w:rPr>
          <w:rFonts w:ascii="Source Sans Pro" w:hAnsi="Source Sans Pro"/>
          <w:color w:val="000000"/>
        </w:rPr>
      </w:pPr>
      <w:r w:rsidRPr="00F36D40">
        <w:rPr>
          <w:rFonts w:ascii="Source Sans Pro" w:hAnsi="Source Sans Pro"/>
          <w:color w:val="000000"/>
        </w:rPr>
        <w:t>Go to</w:t>
      </w:r>
      <w:r w:rsidRPr="00F36D40">
        <w:rPr>
          <w:rFonts w:ascii="Source Sans Pro" w:hAnsi="Source Sans Pro"/>
          <w:color w:val="000000"/>
        </w:rPr>
        <w:t xml:space="preserve"> </w:t>
      </w:r>
      <w:r w:rsidRPr="00F36D40">
        <w:rPr>
          <w:rFonts w:ascii="Source Sans Pro" w:hAnsi="Source Sans Pro"/>
          <w:b/>
          <w:bCs/>
          <w:color w:val="000000"/>
        </w:rPr>
        <w:t>Section 6.4</w:t>
      </w:r>
      <w:r w:rsidRPr="00F36D40">
        <w:rPr>
          <w:rFonts w:ascii="Source Sans Pro" w:hAnsi="Source Sans Pro"/>
          <w:color w:val="000000"/>
        </w:rPr>
        <w:t xml:space="preserve"> for more information about Level 2 </w:t>
      </w:r>
      <w:r w:rsidRPr="00F36D40" w:rsidR="00761A7F">
        <w:rPr>
          <w:rFonts w:ascii="Source Sans Pro" w:hAnsi="Source Sans Pro"/>
          <w:color w:val="000000"/>
        </w:rPr>
        <w:t>appeal</w:t>
      </w:r>
      <w:r w:rsidRPr="00F36D40">
        <w:rPr>
          <w:rFonts w:ascii="Source Sans Pro" w:hAnsi="Source Sans Pro"/>
          <w:color w:val="000000"/>
        </w:rPr>
        <w:t>s</w:t>
      </w:r>
      <w:r w:rsidRPr="00F36D40" w:rsidR="00C74EA2">
        <w:rPr>
          <w:rFonts w:ascii="Source Sans Pro" w:hAnsi="Source Sans Pro"/>
          <w:color w:val="000000"/>
        </w:rPr>
        <w:t xml:space="preserve"> for medical care</w:t>
      </w:r>
      <w:r w:rsidRPr="00F36D40">
        <w:rPr>
          <w:rFonts w:ascii="Source Sans Pro" w:hAnsi="Source Sans Pro"/>
          <w:color w:val="000000"/>
        </w:rPr>
        <w:t>.</w:t>
      </w:r>
    </w:p>
    <w:p w:rsidR="006A023D" w:rsidRPr="00F36D40" w:rsidP="00C43A77" w14:paraId="28B63DFD" w14:textId="163FEB26">
      <w:pPr>
        <w:pStyle w:val="ListParagraph"/>
        <w:numPr>
          <w:ilvl w:val="0"/>
          <w:numId w:val="34"/>
        </w:numPr>
        <w:spacing w:before="0" w:beforeAutospacing="0" w:after="120" w:afterAutospacing="0"/>
        <w:contextualSpacing w:val="0"/>
        <w:rPr>
          <w:rFonts w:ascii="Source Sans Pro" w:hAnsi="Source Sans Pro"/>
          <w:color w:val="000000"/>
        </w:rPr>
      </w:pPr>
      <w:r w:rsidRPr="00F36D40">
        <w:rPr>
          <w:rFonts w:ascii="Source Sans Pro" w:hAnsi="Source Sans Pro"/>
          <w:color w:val="000000"/>
        </w:rPr>
        <w:t xml:space="preserve">Part D appeals are discussed </w:t>
      </w:r>
      <w:r w:rsidRPr="00F36D40" w:rsidR="00EE32EE">
        <w:rPr>
          <w:rFonts w:ascii="Source Sans Pro" w:hAnsi="Source Sans Pro"/>
          <w:color w:val="000000"/>
        </w:rPr>
        <w:t>in</w:t>
      </w:r>
      <w:r w:rsidRPr="00F36D40">
        <w:rPr>
          <w:rFonts w:ascii="Source Sans Pro" w:hAnsi="Source Sans Pro"/>
          <w:color w:val="000000"/>
        </w:rPr>
        <w:t xml:space="preserve"> Section 7.</w:t>
      </w:r>
    </w:p>
    <w:p w:rsidR="0013793F" w:rsidRPr="00F36D40" w:rsidP="00365937" w14:paraId="315C67AC" w14:textId="770D7D7E">
      <w:pPr>
        <w:rPr>
          <w:rFonts w:ascii="Source Sans Pro" w:hAnsi="Source Sans Pro"/>
        </w:rPr>
      </w:pPr>
      <w:r w:rsidRPr="00F36D40">
        <w:rPr>
          <w:rFonts w:ascii="Source Sans Pro" w:hAnsi="Source Sans Pro"/>
        </w:rPr>
        <w:t xml:space="preserve">If </w:t>
      </w:r>
      <w:r w:rsidRPr="00F36D40" w:rsidR="006334DD">
        <w:rPr>
          <w:rFonts w:ascii="Source Sans Pro" w:hAnsi="Source Sans Pro"/>
        </w:rPr>
        <w:t>yo</w:t>
      </w:r>
      <w:r w:rsidRPr="00F36D40" w:rsidR="00EE32EE">
        <w:rPr>
          <w:rFonts w:ascii="Source Sans Pro" w:hAnsi="Source Sans Pro"/>
        </w:rPr>
        <w:t xml:space="preserve">u </w:t>
      </w:r>
      <w:r w:rsidRPr="00F36D40" w:rsidR="006334DD">
        <w:rPr>
          <w:rFonts w:ascii="Source Sans Pro" w:hAnsi="Source Sans Pro"/>
        </w:rPr>
        <w:t>aren’t</w:t>
      </w:r>
      <w:r w:rsidRPr="00F36D40">
        <w:rPr>
          <w:rFonts w:ascii="Source Sans Pro" w:hAnsi="Source Sans Pro"/>
        </w:rPr>
        <w:t xml:space="preserve"> satisfied with the decision at the Level 2 </w:t>
      </w:r>
      <w:r w:rsidRPr="00F36D40" w:rsidR="00761A7F">
        <w:rPr>
          <w:rFonts w:ascii="Source Sans Pro" w:hAnsi="Source Sans Pro"/>
        </w:rPr>
        <w:t>appeal</w:t>
      </w:r>
      <w:r w:rsidRPr="00F36D40">
        <w:rPr>
          <w:rFonts w:ascii="Source Sans Pro" w:hAnsi="Source Sans Pro"/>
        </w:rPr>
        <w:t xml:space="preserve">, you may be able to continue through </w:t>
      </w:r>
      <w:r w:rsidRPr="00F36D40" w:rsidR="00E04242">
        <w:rPr>
          <w:rFonts w:ascii="Source Sans Pro" w:hAnsi="Source Sans Pro"/>
        </w:rPr>
        <w:t xml:space="preserve">additional </w:t>
      </w:r>
      <w:r w:rsidRPr="00F36D40" w:rsidR="00E020FC">
        <w:rPr>
          <w:rFonts w:ascii="Source Sans Pro" w:hAnsi="Source Sans Pro"/>
        </w:rPr>
        <w:t>levels of appeal</w:t>
      </w:r>
      <w:r w:rsidRPr="00F36D40" w:rsidR="00982748">
        <w:rPr>
          <w:rFonts w:ascii="Source Sans Pro" w:hAnsi="Source Sans Pro"/>
        </w:rPr>
        <w:t xml:space="preserve"> (this chapter explains the Level 3, 4, and 5 appeals processes)</w:t>
      </w:r>
      <w:r w:rsidRPr="00F36D40" w:rsidR="00E020FC">
        <w:rPr>
          <w:rFonts w:ascii="Source Sans Pro" w:hAnsi="Source Sans Pro"/>
        </w:rPr>
        <w:t>.</w:t>
      </w:r>
    </w:p>
    <w:p w:rsidR="000D164E" w:rsidRPr="00F36D40" w:rsidP="009F3708" w14:paraId="690AA747" w14:textId="4987ABB7">
      <w:pPr>
        <w:pStyle w:val="Heading3"/>
        <w:rPr>
          <w:rFonts w:ascii="Source Sans Pro" w:hAnsi="Source Sans Pro" w:cs="Arial"/>
          <w:b w:val="0"/>
          <w:bCs w:val="0"/>
        </w:rPr>
      </w:pPr>
      <w:r w:rsidRPr="00F36D40">
        <w:rPr>
          <w:rFonts w:ascii="Source Sans Pro" w:hAnsi="Source Sans Pro"/>
        </w:rPr>
        <w:t>Section 5.1</w:t>
      </w:r>
      <w:r w:rsidRPr="00F36D40" w:rsidR="00D9149E">
        <w:rPr>
          <w:rFonts w:ascii="Source Sans Pro" w:hAnsi="Source Sans Pro"/>
        </w:rPr>
        <w:tab/>
      </w:r>
      <w:r w:rsidRPr="00F36D40">
        <w:rPr>
          <w:rFonts w:ascii="Source Sans Pro" w:hAnsi="Source Sans Pro"/>
        </w:rPr>
        <w:t>Get help asking for a coverage decision or making an appeal</w:t>
      </w:r>
    </w:p>
    <w:p w:rsidR="0013793F" w:rsidRPr="00F36D40" w:rsidP="00B349DF" w14:paraId="04FDD1E6" w14:textId="43031A09">
      <w:pPr>
        <w:keepNext/>
        <w:rPr>
          <w:rFonts w:ascii="Source Sans Pro" w:hAnsi="Source Sans Pro"/>
        </w:rPr>
      </w:pPr>
      <w:r w:rsidRPr="00F36D40">
        <w:rPr>
          <w:rFonts w:ascii="Source Sans Pro" w:hAnsi="Source Sans Pro"/>
        </w:rPr>
        <w:t>Here are resources if you decide to ask for any kind of coverage decision or appeal a decision:</w:t>
      </w:r>
    </w:p>
    <w:p w:rsidR="0013793F" w:rsidRPr="00F36D40" w:rsidP="00C43A77" w14:paraId="186A1E7A" w14:textId="12D5DE0D">
      <w:pPr>
        <w:pStyle w:val="ListBullet"/>
        <w:numPr>
          <w:ilvl w:val="0"/>
          <w:numId w:val="102"/>
        </w:numPr>
        <w:ind w:left="720"/>
        <w:rPr>
          <w:rFonts w:ascii="Source Sans Pro" w:hAnsi="Source Sans Pro"/>
          <w:b/>
          <w:bCs/>
        </w:rPr>
      </w:pPr>
      <w:r w:rsidRPr="00F36D40">
        <w:rPr>
          <w:rFonts w:ascii="Source Sans Pro" w:hAnsi="Source Sans Pro"/>
          <w:b/>
          <w:bCs/>
        </w:rPr>
        <w:t>Call</w:t>
      </w:r>
      <w:r w:rsidRPr="00F36D40">
        <w:rPr>
          <w:rFonts w:ascii="Source Sans Pro" w:hAnsi="Source Sans Pro"/>
          <w:b/>
          <w:bCs/>
        </w:rPr>
        <w:t xml:space="preserve"> Member Services</w:t>
      </w:r>
      <w:r w:rsidRPr="00F36D40" w:rsidR="005D7F34">
        <w:rPr>
          <w:rFonts w:ascii="Source Sans Pro" w:hAnsi="Source Sans Pro"/>
          <w:b/>
          <w:bCs/>
        </w:rPr>
        <w:t xml:space="preserve"> at </w:t>
      </w:r>
      <w:r w:rsidRPr="00F36D40" w:rsidR="005D7F34">
        <w:rPr>
          <w:rFonts w:ascii="Source Sans Pro" w:hAnsi="Source Sans Pro"/>
          <w:b/>
          <w:bCs/>
          <w:i/>
          <w:iCs/>
          <w:color w:val="0000FF"/>
        </w:rPr>
        <w:t>[insert Member Services number]</w:t>
      </w:r>
      <w:r w:rsidRPr="00F36D40" w:rsidR="005D7F34">
        <w:rPr>
          <w:rFonts w:ascii="Source Sans Pro" w:hAnsi="Source Sans Pro"/>
          <w:b/>
          <w:bCs/>
        </w:rPr>
        <w:t xml:space="preserve"> (TTY users call </w:t>
      </w:r>
      <w:r w:rsidRPr="00F36D40" w:rsidR="005D7F34">
        <w:rPr>
          <w:rFonts w:ascii="Source Sans Pro" w:hAnsi="Source Sans Pro"/>
          <w:b/>
          <w:bCs/>
          <w:i/>
          <w:iCs/>
          <w:color w:val="0000FF"/>
        </w:rPr>
        <w:t>[insert TTY number]</w:t>
      </w:r>
      <w:r w:rsidRPr="00F36D40" w:rsidR="005D7F34">
        <w:rPr>
          <w:rFonts w:ascii="Source Sans Pro" w:hAnsi="Source Sans Pro"/>
          <w:b/>
          <w:bCs/>
        </w:rPr>
        <w:t>)</w:t>
      </w:r>
    </w:p>
    <w:p w:rsidR="0013793F" w:rsidRPr="00F36D40" w:rsidP="00C43A77" w14:paraId="3A1FF175" w14:textId="31B45724">
      <w:pPr>
        <w:pStyle w:val="ListBullet"/>
        <w:numPr>
          <w:ilvl w:val="0"/>
          <w:numId w:val="102"/>
        </w:numPr>
        <w:ind w:left="720"/>
        <w:rPr>
          <w:rFonts w:ascii="Source Sans Pro" w:hAnsi="Source Sans Pro"/>
        </w:rPr>
      </w:pPr>
      <w:r w:rsidRPr="00F36D40">
        <w:rPr>
          <w:rFonts w:ascii="Source Sans Pro" w:hAnsi="Source Sans Pro"/>
          <w:b/>
          <w:bCs/>
        </w:rPr>
        <w:t>Get</w:t>
      </w:r>
      <w:r w:rsidRPr="00F36D40" w:rsidR="00305BD5">
        <w:rPr>
          <w:rFonts w:ascii="Source Sans Pro" w:hAnsi="Source Sans Pro"/>
          <w:b/>
          <w:bCs/>
        </w:rPr>
        <w:t xml:space="preserve"> free help</w:t>
      </w:r>
      <w:r w:rsidRPr="00F36D40">
        <w:rPr>
          <w:rFonts w:ascii="Source Sans Pro" w:hAnsi="Source Sans Pro"/>
        </w:rPr>
        <w:t xml:space="preserve"> </w:t>
      </w:r>
      <w:r w:rsidRPr="00F36D40" w:rsidR="00305BD5">
        <w:rPr>
          <w:rFonts w:ascii="Source Sans Pro" w:hAnsi="Source Sans Pro"/>
        </w:rPr>
        <w:t xml:space="preserve">from your </w:t>
      </w:r>
      <w:r w:rsidRPr="00F36D40">
        <w:rPr>
          <w:rFonts w:ascii="Source Sans Pro" w:hAnsi="Source Sans Pro"/>
        </w:rPr>
        <w:t>State Health Insurance Assistance Program</w:t>
      </w:r>
    </w:p>
    <w:p w:rsidR="00C42361" w:rsidRPr="00F36D40" w:rsidP="00C43A77" w14:paraId="767EE5C0" w14:textId="78572A42">
      <w:pPr>
        <w:pStyle w:val="ListBullet"/>
        <w:numPr>
          <w:ilvl w:val="0"/>
          <w:numId w:val="102"/>
        </w:numPr>
        <w:tabs>
          <w:tab w:val="left" w:pos="360"/>
        </w:tabs>
        <w:ind w:left="720"/>
        <w:rPr>
          <w:rFonts w:ascii="Source Sans Pro" w:hAnsi="Source Sans Pro"/>
          <w:b/>
          <w:bCs/>
        </w:rPr>
      </w:pPr>
      <w:r w:rsidRPr="00F36D40">
        <w:rPr>
          <w:rFonts w:ascii="Source Sans Pro" w:hAnsi="Source Sans Pro"/>
          <w:b/>
          <w:bCs/>
        </w:rPr>
        <w:t>Your doctor can make a request for you.</w:t>
      </w:r>
      <w:r w:rsidRPr="00F36D40">
        <w:rPr>
          <w:rFonts w:ascii="Source Sans Pro" w:hAnsi="Source Sans Pro"/>
          <w:b/>
          <w:bCs/>
        </w:rPr>
        <w:t xml:space="preserve"> </w:t>
      </w:r>
      <w:r w:rsidRPr="00F36D40">
        <w:rPr>
          <w:rFonts w:ascii="Source Sans Pro" w:hAnsi="Source Sans Pro"/>
        </w:rPr>
        <w:t xml:space="preserve">If your doctor helps with an appeal past Level 2, they need to be appointed as your representative. </w:t>
      </w:r>
      <w:r w:rsidRPr="00F36D40" w:rsidR="002130F1">
        <w:rPr>
          <w:rFonts w:ascii="Source Sans Pro" w:hAnsi="Source Sans Pro"/>
        </w:rPr>
        <w:t>C</w:t>
      </w:r>
      <w:r w:rsidRPr="00F36D40">
        <w:rPr>
          <w:rFonts w:ascii="Source Sans Pro" w:hAnsi="Source Sans Pro"/>
        </w:rPr>
        <w:t xml:space="preserve">all Member Services and ask for the </w:t>
      </w:r>
      <w:r w:rsidRPr="00F36D40">
        <w:rPr>
          <w:rFonts w:ascii="Source Sans Pro" w:hAnsi="Source Sans Pro"/>
          <w:i/>
        </w:rPr>
        <w:t>Appointment of Representative</w:t>
      </w:r>
      <w:r w:rsidRPr="00F36D40">
        <w:rPr>
          <w:rFonts w:ascii="Source Sans Pro" w:hAnsi="Source Sans Pro"/>
        </w:rPr>
        <w:t xml:space="preserve"> form </w:t>
      </w:r>
      <w:r w:rsidRPr="00F36D40">
        <w:rPr>
          <w:rFonts w:ascii="Source Sans Pro" w:hAnsi="Source Sans Pro"/>
          <w:color w:val="000000"/>
        </w:rPr>
        <w:t xml:space="preserve">(The form is also available at </w:t>
      </w:r>
      <w:hyperlink r:id="rId47" w:history="1">
        <w:r w:rsidR="009C7FA8">
          <w:rPr>
            <w:rStyle w:val="Hyperlink"/>
            <w:rFonts w:ascii="Source Sans Pro" w:hAnsi="Source Sans Pro"/>
          </w:rPr>
          <w:t>www.CMS.gov/Medicare/CMS-Forms/CMS-Forms/downloads/cms1696.pdf</w:t>
        </w:r>
      </w:hyperlink>
      <w:r w:rsidRPr="00F36D40">
        <w:rPr>
          <w:rFonts w:ascii="Source Sans Pro" w:hAnsi="Source Sans Pro"/>
        </w:rPr>
        <w:t xml:space="preserve"> </w:t>
      </w:r>
      <w:r w:rsidRPr="00F36D40">
        <w:rPr>
          <w:rFonts w:ascii="Source Sans Pro" w:hAnsi="Source Sans Pro"/>
          <w:color w:val="0000FF"/>
        </w:rPr>
        <w:t>[</w:t>
      </w:r>
      <w:r w:rsidRPr="00F36D40" w:rsidR="004A5315">
        <w:rPr>
          <w:rFonts w:ascii="Source Sans Pro" w:hAnsi="Source Sans Pro"/>
          <w:i/>
          <w:iCs/>
          <w:color w:val="0000FF"/>
        </w:rPr>
        <w:t>P</w:t>
      </w:r>
      <w:r w:rsidRPr="00F36D40">
        <w:rPr>
          <w:rFonts w:ascii="Source Sans Pro" w:hAnsi="Source Sans Pro"/>
          <w:i/>
          <w:iCs/>
          <w:color w:val="0000FF"/>
        </w:rPr>
        <w:t xml:space="preserve">lans </w:t>
      </w:r>
      <w:r w:rsidRPr="00F36D40" w:rsidR="00E4511D">
        <w:rPr>
          <w:rFonts w:ascii="Source Sans Pro" w:hAnsi="Source Sans Pro"/>
          <w:i/>
          <w:iCs/>
          <w:color w:val="0000FF"/>
        </w:rPr>
        <w:t>can</w:t>
      </w:r>
      <w:r w:rsidRPr="00F36D40">
        <w:rPr>
          <w:rFonts w:ascii="Source Sans Pro" w:hAnsi="Source Sans Pro"/>
          <w:i/>
          <w:iCs/>
          <w:color w:val="0000FF"/>
        </w:rPr>
        <w:t xml:space="preserve"> also insert:</w:t>
      </w:r>
      <w:r w:rsidRPr="00F36D40">
        <w:rPr>
          <w:rFonts w:ascii="Source Sans Pro" w:hAnsi="Source Sans Pro"/>
          <w:color w:val="0000FF"/>
        </w:rPr>
        <w:t xml:space="preserve"> or on our website at </w:t>
      </w:r>
      <w:r w:rsidRPr="00F36D40">
        <w:rPr>
          <w:rFonts w:ascii="Source Sans Pro" w:hAnsi="Source Sans Pro"/>
          <w:i/>
          <w:iCs/>
          <w:color w:val="0000FF"/>
        </w:rPr>
        <w:t>[insert website or link to form]</w:t>
      </w:r>
      <w:r w:rsidRPr="00F36D40">
        <w:rPr>
          <w:rFonts w:ascii="Source Sans Pro" w:hAnsi="Source Sans Pro"/>
          <w:color w:val="0000FF"/>
        </w:rPr>
        <w:t>]</w:t>
      </w:r>
      <w:r w:rsidRPr="00F36D40">
        <w:rPr>
          <w:rFonts w:ascii="Source Sans Pro" w:hAnsi="Source Sans Pro"/>
        </w:rPr>
        <w:t>)</w:t>
      </w:r>
    </w:p>
    <w:p w:rsidR="00907935" w:rsidRPr="00F36D40" w:rsidP="00C43A77" w14:paraId="3DA57F1D" w14:textId="6ECCBD13">
      <w:pPr>
        <w:pStyle w:val="ListBullet2"/>
        <w:numPr>
          <w:ilvl w:val="0"/>
          <w:numId w:val="168"/>
        </w:numPr>
        <w:ind w:left="1440"/>
        <w:rPr>
          <w:rFonts w:ascii="Source Sans Pro" w:hAnsi="Source Sans Pro"/>
        </w:rPr>
      </w:pPr>
      <w:r w:rsidRPr="00F36D40">
        <w:rPr>
          <w:rFonts w:ascii="Source Sans Pro" w:hAnsi="Source Sans Pro"/>
        </w:rPr>
        <w:t xml:space="preserve">For medical care, your doctor can </w:t>
      </w:r>
      <w:r w:rsidRPr="00F36D40" w:rsidR="00EE32EE">
        <w:rPr>
          <w:rFonts w:ascii="Source Sans Pro" w:hAnsi="Source Sans Pro"/>
        </w:rPr>
        <w:t xml:space="preserve">ask for </w:t>
      </w:r>
      <w:r w:rsidRPr="00F36D40">
        <w:rPr>
          <w:rFonts w:ascii="Source Sans Pro" w:hAnsi="Source Sans Pro"/>
        </w:rPr>
        <w:t xml:space="preserve">a coverage decision or a Level 1 </w:t>
      </w:r>
      <w:r w:rsidRPr="00F36D40" w:rsidR="00761A7F">
        <w:rPr>
          <w:rFonts w:ascii="Source Sans Pro" w:hAnsi="Source Sans Pro"/>
        </w:rPr>
        <w:t>appeal</w:t>
      </w:r>
      <w:r w:rsidRPr="00F36D40">
        <w:rPr>
          <w:rFonts w:ascii="Source Sans Pro" w:hAnsi="Source Sans Pro"/>
        </w:rPr>
        <w:t xml:space="preserve"> on your behalf. If your appeal is denied at Level 1, it will be automatically forwarded to Level 2</w:t>
      </w:r>
      <w:r w:rsidRPr="00F36D40" w:rsidR="005D7F34">
        <w:rPr>
          <w:rFonts w:ascii="Source Sans Pro" w:hAnsi="Source Sans Pro"/>
        </w:rPr>
        <w:t>.</w:t>
      </w:r>
      <w:r w:rsidRPr="00F36D40">
        <w:rPr>
          <w:rFonts w:ascii="Source Sans Pro" w:hAnsi="Source Sans Pro"/>
        </w:rPr>
        <w:t xml:space="preserve"> </w:t>
      </w:r>
    </w:p>
    <w:p w:rsidR="00524F90" w:rsidRPr="00F36D40" w:rsidP="00C43A77" w14:paraId="351AD023" w14:textId="435F8FF9">
      <w:pPr>
        <w:pStyle w:val="ListBullet2"/>
        <w:numPr>
          <w:ilvl w:val="0"/>
          <w:numId w:val="168"/>
        </w:numPr>
        <w:ind w:left="1440"/>
        <w:rPr>
          <w:rFonts w:ascii="Source Sans Pro" w:hAnsi="Source Sans Pro"/>
        </w:rPr>
      </w:pPr>
      <w:r w:rsidRPr="00F36D40">
        <w:rPr>
          <w:rFonts w:ascii="Source Sans Pro" w:hAnsi="Source Sans Pro"/>
        </w:rPr>
        <w:t xml:space="preserve">For Part D drugs, your doctor or other prescriber can </w:t>
      </w:r>
      <w:r w:rsidRPr="00F36D40" w:rsidR="00EE32EE">
        <w:rPr>
          <w:rFonts w:ascii="Source Sans Pro" w:hAnsi="Source Sans Pro"/>
        </w:rPr>
        <w:t xml:space="preserve">ask for </w:t>
      </w:r>
      <w:r w:rsidRPr="00F36D40">
        <w:rPr>
          <w:rFonts w:ascii="Source Sans Pro" w:hAnsi="Source Sans Pro"/>
        </w:rPr>
        <w:t>a coverage decision or a Level 1 appeal on your behalf. If your Level 1 appeal is denied</w:t>
      </w:r>
      <w:r w:rsidRPr="00F36D40" w:rsidR="00B531AC">
        <w:rPr>
          <w:rFonts w:ascii="Source Sans Pro" w:hAnsi="Source Sans Pro"/>
        </w:rPr>
        <w:t>,</w:t>
      </w:r>
      <w:r w:rsidRPr="00F36D40">
        <w:rPr>
          <w:rFonts w:ascii="Source Sans Pro" w:hAnsi="Source Sans Pro"/>
        </w:rPr>
        <w:t xml:space="preserve"> your doctor or prescriber can </w:t>
      </w:r>
      <w:r w:rsidRPr="00F36D40" w:rsidR="00985AF4">
        <w:rPr>
          <w:rFonts w:ascii="Source Sans Pro" w:hAnsi="Source Sans Pro"/>
        </w:rPr>
        <w:t>ask for</w:t>
      </w:r>
      <w:r w:rsidRPr="00F36D40">
        <w:rPr>
          <w:rFonts w:ascii="Source Sans Pro" w:hAnsi="Source Sans Pro"/>
        </w:rPr>
        <w:t xml:space="preserve"> a Level 2 appeal. </w:t>
      </w:r>
    </w:p>
    <w:p w:rsidR="0013793F" w:rsidRPr="00F36D40" w:rsidP="00C43A77" w14:paraId="11CCDEA7" w14:textId="7EC5E493">
      <w:pPr>
        <w:pStyle w:val="ListBullet"/>
        <w:numPr>
          <w:ilvl w:val="0"/>
          <w:numId w:val="103"/>
        </w:numPr>
        <w:ind w:left="720"/>
        <w:rPr>
          <w:rFonts w:ascii="Source Sans Pro" w:hAnsi="Source Sans Pro"/>
        </w:rPr>
      </w:pPr>
      <w:r w:rsidRPr="00F36D40">
        <w:rPr>
          <w:rFonts w:ascii="Source Sans Pro" w:hAnsi="Source Sans Pro"/>
          <w:b/>
          <w:bCs/>
        </w:rPr>
        <w:t xml:space="preserve">You can ask someone to act on your behalf. </w:t>
      </w:r>
      <w:r w:rsidRPr="00F36D40" w:rsidR="00EE32EE">
        <w:rPr>
          <w:rFonts w:ascii="Source Sans Pro" w:hAnsi="Source Sans Pro"/>
        </w:rPr>
        <w:t>You</w:t>
      </w:r>
      <w:r w:rsidRPr="00F36D40">
        <w:rPr>
          <w:rFonts w:ascii="Source Sans Pro" w:hAnsi="Source Sans Pro"/>
        </w:rPr>
        <w:t xml:space="preserve"> can name another person to act for you as your </w:t>
      </w:r>
      <w:r w:rsidRPr="00F36D40">
        <w:rPr>
          <w:rFonts w:ascii="Source Sans Pro" w:hAnsi="Source Sans Pro"/>
          <w:b/>
        </w:rPr>
        <w:t>representative</w:t>
      </w:r>
      <w:r w:rsidRPr="00F36D40">
        <w:rPr>
          <w:rFonts w:ascii="Source Sans Pro" w:hAnsi="Source Sans Pro"/>
        </w:rPr>
        <w:t xml:space="preserve"> to ask for a coverage decision or make an appeal.</w:t>
      </w:r>
    </w:p>
    <w:p w:rsidR="004F5371" w:rsidRPr="00F36D40" w:rsidP="00C43A77" w14:paraId="6E4B4FCA" w14:textId="50558FE4">
      <w:pPr>
        <w:pStyle w:val="ListBullet2"/>
        <w:numPr>
          <w:ilvl w:val="0"/>
          <w:numId w:val="169"/>
        </w:numPr>
        <w:ind w:left="1440"/>
        <w:rPr>
          <w:rFonts w:ascii="Source Sans Pro" w:hAnsi="Source Sans Pro"/>
          <w:b/>
          <w:bCs/>
        </w:rPr>
      </w:pPr>
      <w:r w:rsidRPr="00F36D40">
        <w:rPr>
          <w:rFonts w:ascii="Source Sans Pro" w:hAnsi="Source Sans Pro"/>
        </w:rPr>
        <w:t xml:space="preserve">If you want a friend, relative, or other person to be your representative, call Member </w:t>
      </w:r>
      <w:r w:rsidRPr="00F36D40">
        <w:rPr>
          <w:rFonts w:ascii="Source Sans Pro" w:hAnsi="Source Sans Pro"/>
        </w:rPr>
        <w:t>Services</w:t>
      </w:r>
      <w:r w:rsidRPr="00F36D40" w:rsidR="005D7F34">
        <w:rPr>
          <w:rFonts w:ascii="Source Sans Pro" w:hAnsi="Source Sans Pro"/>
        </w:rPr>
        <w:t xml:space="preserve"> at </w:t>
      </w:r>
      <w:r w:rsidRPr="00F36D40" w:rsidR="005D7F34">
        <w:rPr>
          <w:rFonts w:ascii="Source Sans Pro" w:hAnsi="Source Sans Pro"/>
          <w:i/>
          <w:iCs/>
          <w:color w:val="0000FF"/>
        </w:rPr>
        <w:t>[insert Member Services number]</w:t>
      </w:r>
      <w:r w:rsidRPr="00F36D40" w:rsidR="005D7F34">
        <w:rPr>
          <w:rFonts w:ascii="Source Sans Pro" w:hAnsi="Source Sans Pro"/>
        </w:rPr>
        <w:t xml:space="preserve"> (TTY users call </w:t>
      </w:r>
      <w:r w:rsidRPr="00F36D40" w:rsidR="005D7F34">
        <w:rPr>
          <w:rFonts w:ascii="Source Sans Pro" w:hAnsi="Source Sans Pro"/>
          <w:i/>
          <w:iCs/>
          <w:color w:val="0000FF"/>
        </w:rPr>
        <w:t>[insert TTY number]</w:t>
      </w:r>
      <w:r w:rsidRPr="00F36D40" w:rsidR="005D7F34">
        <w:rPr>
          <w:rFonts w:ascii="Source Sans Pro" w:hAnsi="Source Sans Pro"/>
        </w:rPr>
        <w:t xml:space="preserve">) </w:t>
      </w:r>
      <w:r w:rsidRPr="00F36D40">
        <w:rPr>
          <w:rFonts w:ascii="Source Sans Pro" w:hAnsi="Source Sans Pro"/>
        </w:rPr>
        <w:t xml:space="preserve">and ask for the </w:t>
      </w:r>
      <w:r w:rsidRPr="00F36D40" w:rsidR="006E315E">
        <w:rPr>
          <w:rFonts w:ascii="Source Sans Pro" w:hAnsi="Source Sans Pro"/>
          <w:i/>
        </w:rPr>
        <w:t>Appointment of Representative</w:t>
      </w:r>
      <w:r w:rsidRPr="00F36D40" w:rsidR="006E315E">
        <w:rPr>
          <w:rFonts w:ascii="Source Sans Pro" w:hAnsi="Source Sans Pro"/>
        </w:rPr>
        <w:t xml:space="preserve"> </w:t>
      </w:r>
      <w:r w:rsidRPr="00F36D40">
        <w:rPr>
          <w:rFonts w:ascii="Source Sans Pro" w:hAnsi="Source Sans Pro"/>
        </w:rPr>
        <w:t>form</w:t>
      </w:r>
      <w:r w:rsidRPr="00F36D40" w:rsidR="006E315E">
        <w:rPr>
          <w:rFonts w:ascii="Source Sans Pro" w:hAnsi="Source Sans Pro"/>
        </w:rPr>
        <w:t xml:space="preserve">. </w:t>
      </w:r>
      <w:r w:rsidRPr="00F36D40" w:rsidR="00165C31">
        <w:rPr>
          <w:rFonts w:ascii="Source Sans Pro" w:hAnsi="Source Sans Pro"/>
          <w:color w:val="000000" w:themeColor="text1"/>
        </w:rPr>
        <w:t xml:space="preserve">(The form is also available at </w:t>
      </w:r>
      <w:hyperlink r:id="rId47" w:history="1">
        <w:r w:rsidR="009C7FA8">
          <w:rPr>
            <w:rStyle w:val="Hyperlink"/>
            <w:rFonts w:ascii="Source Sans Pro" w:hAnsi="Source Sans Pro"/>
          </w:rPr>
          <w:t>www.CMS.gov/Medicare/CMS-Forms/CMS-Forms/downloads/cms1696.pdf</w:t>
        </w:r>
      </w:hyperlink>
      <w:r w:rsidRPr="00F36D40" w:rsidR="00C56DE0">
        <w:rPr>
          <w:rFonts w:ascii="Source Sans Pro" w:hAnsi="Source Sans Pro"/>
          <w:color w:val="000000" w:themeColor="text1"/>
        </w:rPr>
        <w:t xml:space="preserve"> </w:t>
      </w:r>
      <w:r w:rsidRPr="00F36D40" w:rsidR="00165C31">
        <w:rPr>
          <w:rFonts w:ascii="Source Sans Pro" w:hAnsi="Source Sans Pro"/>
          <w:color w:val="0000FF"/>
        </w:rPr>
        <w:t>[</w:t>
      </w:r>
      <w:r w:rsidRPr="00F36D40" w:rsidR="004A5315">
        <w:rPr>
          <w:rFonts w:ascii="Source Sans Pro" w:hAnsi="Source Sans Pro"/>
          <w:i/>
          <w:iCs/>
          <w:color w:val="0000FF"/>
        </w:rPr>
        <w:t>P</w:t>
      </w:r>
      <w:r w:rsidRPr="00F36D40" w:rsidR="00165C31">
        <w:rPr>
          <w:rFonts w:ascii="Source Sans Pro" w:hAnsi="Source Sans Pro"/>
          <w:i/>
          <w:iCs/>
          <w:color w:val="0000FF"/>
        </w:rPr>
        <w:t xml:space="preserve">lans </w:t>
      </w:r>
      <w:r w:rsidRPr="00F36D40" w:rsidR="00E814DD">
        <w:rPr>
          <w:rFonts w:ascii="Source Sans Pro" w:hAnsi="Source Sans Pro"/>
          <w:i/>
          <w:iCs/>
          <w:color w:val="0000FF"/>
        </w:rPr>
        <w:t>can</w:t>
      </w:r>
      <w:r w:rsidRPr="00F36D40" w:rsidR="00165C31">
        <w:rPr>
          <w:rFonts w:ascii="Source Sans Pro" w:hAnsi="Source Sans Pro"/>
          <w:i/>
          <w:iCs/>
          <w:color w:val="0000FF"/>
        </w:rPr>
        <w:t xml:space="preserve"> also insert:</w:t>
      </w:r>
      <w:r w:rsidRPr="00F36D40" w:rsidR="00165C31">
        <w:rPr>
          <w:rFonts w:ascii="Source Sans Pro" w:hAnsi="Source Sans Pro"/>
          <w:color w:val="0000FF"/>
        </w:rPr>
        <w:t xml:space="preserve"> or on our </w:t>
      </w:r>
      <w:r w:rsidRPr="00F36D40" w:rsidR="009154B2">
        <w:rPr>
          <w:rFonts w:ascii="Source Sans Pro" w:hAnsi="Source Sans Pro"/>
          <w:color w:val="0000FF"/>
        </w:rPr>
        <w:t>web</w:t>
      </w:r>
      <w:r w:rsidRPr="00F36D40" w:rsidR="00247F6C">
        <w:rPr>
          <w:rFonts w:ascii="Source Sans Pro" w:hAnsi="Source Sans Pro"/>
          <w:color w:val="0000FF"/>
        </w:rPr>
        <w:t>site</w:t>
      </w:r>
      <w:r w:rsidRPr="00F36D40" w:rsidR="00165C31">
        <w:rPr>
          <w:rFonts w:ascii="Source Sans Pro" w:hAnsi="Source Sans Pro"/>
          <w:color w:val="0000FF"/>
        </w:rPr>
        <w:t xml:space="preserve"> at </w:t>
      </w:r>
      <w:r w:rsidRPr="00F36D40" w:rsidR="00165C31">
        <w:rPr>
          <w:rFonts w:ascii="Source Sans Pro" w:hAnsi="Source Sans Pro"/>
          <w:i/>
          <w:iCs/>
          <w:color w:val="0000FF"/>
        </w:rPr>
        <w:t xml:space="preserve">[insert </w:t>
      </w:r>
      <w:r w:rsidRPr="00F36D40" w:rsidR="009154B2">
        <w:rPr>
          <w:rFonts w:ascii="Source Sans Pro" w:hAnsi="Source Sans Pro"/>
          <w:i/>
          <w:iCs/>
          <w:color w:val="0000FF"/>
        </w:rPr>
        <w:t>web</w:t>
      </w:r>
      <w:r w:rsidRPr="00F36D40" w:rsidR="00165C31">
        <w:rPr>
          <w:rFonts w:ascii="Source Sans Pro" w:hAnsi="Source Sans Pro"/>
          <w:i/>
          <w:iCs/>
          <w:color w:val="0000FF"/>
        </w:rPr>
        <w:t>site or link to form]</w:t>
      </w:r>
      <w:r w:rsidRPr="00F36D40" w:rsidR="00165C31">
        <w:rPr>
          <w:rFonts w:ascii="Source Sans Pro" w:hAnsi="Source Sans Pro"/>
          <w:color w:val="0000FF"/>
        </w:rPr>
        <w:t>]</w:t>
      </w:r>
      <w:r w:rsidRPr="00F36D40" w:rsidR="00165C31">
        <w:rPr>
          <w:rFonts w:ascii="Source Sans Pro" w:hAnsi="Source Sans Pro"/>
        </w:rPr>
        <w:t>.)</w:t>
      </w:r>
      <w:r w:rsidRPr="00F36D40" w:rsidR="00165C31">
        <w:rPr>
          <w:rFonts w:ascii="Source Sans Pro" w:hAnsi="Source Sans Pro"/>
          <w:color w:val="0000FF"/>
        </w:rPr>
        <w:t xml:space="preserve"> </w:t>
      </w:r>
      <w:r w:rsidRPr="00F36D40" w:rsidR="00AB014E">
        <w:rPr>
          <w:rFonts w:ascii="Source Sans Pro" w:hAnsi="Source Sans Pro"/>
        </w:rPr>
        <w:t>Th</w:t>
      </w:r>
      <w:r w:rsidRPr="00F36D40" w:rsidR="00EE32EE">
        <w:rPr>
          <w:rFonts w:ascii="Source Sans Pro" w:hAnsi="Source Sans Pro"/>
        </w:rPr>
        <w:t>is</w:t>
      </w:r>
      <w:r w:rsidRPr="00F36D40" w:rsidR="00AB014E">
        <w:rPr>
          <w:rFonts w:ascii="Source Sans Pro" w:hAnsi="Source Sans Pro"/>
        </w:rPr>
        <w:t xml:space="preserve"> </w:t>
      </w:r>
      <w:r w:rsidRPr="00F36D40" w:rsidR="006E315E">
        <w:rPr>
          <w:rFonts w:ascii="Source Sans Pro" w:hAnsi="Source Sans Pro"/>
        </w:rPr>
        <w:t>form</w:t>
      </w:r>
      <w:r w:rsidRPr="00F36D40">
        <w:rPr>
          <w:rFonts w:ascii="Source Sans Pro" w:hAnsi="Source Sans Pro"/>
        </w:rPr>
        <w:t xml:space="preserve"> give</w:t>
      </w:r>
      <w:r w:rsidRPr="00F36D40" w:rsidR="006E315E">
        <w:rPr>
          <w:rFonts w:ascii="Source Sans Pro" w:hAnsi="Source Sans Pro"/>
        </w:rPr>
        <w:t>s</w:t>
      </w:r>
      <w:r w:rsidRPr="00F36D40">
        <w:rPr>
          <w:rFonts w:ascii="Source Sans Pro" w:hAnsi="Source Sans Pro"/>
        </w:rPr>
        <w:t xml:space="preserve"> that person permission to act on your behalf. </w:t>
      </w:r>
      <w:r w:rsidRPr="00F36D40" w:rsidR="00AB014E">
        <w:rPr>
          <w:rFonts w:ascii="Source Sans Pro" w:hAnsi="Source Sans Pro"/>
        </w:rPr>
        <w:t>It</w:t>
      </w:r>
      <w:r w:rsidRPr="00F36D40">
        <w:rPr>
          <w:rFonts w:ascii="Source Sans Pro" w:hAnsi="Source Sans Pro"/>
        </w:rPr>
        <w:t xml:space="preserve"> must be signed by you and by the person you </w:t>
      </w:r>
      <w:r w:rsidRPr="00F36D40" w:rsidR="00EE32EE">
        <w:rPr>
          <w:rFonts w:ascii="Source Sans Pro" w:hAnsi="Source Sans Pro"/>
        </w:rPr>
        <w:t>want</w:t>
      </w:r>
      <w:r w:rsidRPr="00F36D40">
        <w:rPr>
          <w:rFonts w:ascii="Source Sans Pro" w:hAnsi="Source Sans Pro"/>
        </w:rPr>
        <w:t xml:space="preserve"> to act on your behalf. You must give us a copy of the signed form.</w:t>
      </w:r>
    </w:p>
    <w:p w:rsidR="004F5371" w:rsidRPr="00F36D40" w:rsidP="00C43A77" w14:paraId="5A40F5BD" w14:textId="5DBF3A55">
      <w:pPr>
        <w:pStyle w:val="ListBullet2"/>
        <w:numPr>
          <w:ilvl w:val="0"/>
          <w:numId w:val="169"/>
        </w:numPr>
        <w:ind w:left="1440"/>
        <w:rPr>
          <w:rFonts w:ascii="Source Sans Pro" w:hAnsi="Source Sans Pro"/>
          <w:b/>
          <w:bCs/>
        </w:rPr>
      </w:pPr>
      <w:r w:rsidRPr="00F36D40">
        <w:rPr>
          <w:rFonts w:ascii="Source Sans Pro" w:hAnsi="Source Sans Pro"/>
        </w:rPr>
        <w:t>We</w:t>
      </w:r>
      <w:r w:rsidRPr="00F36D40">
        <w:rPr>
          <w:rFonts w:ascii="Source Sans Pro" w:hAnsi="Source Sans Pro"/>
        </w:rPr>
        <w:t xml:space="preserve"> can accept an appeal request </w:t>
      </w:r>
      <w:r w:rsidRPr="00F36D40">
        <w:rPr>
          <w:rFonts w:ascii="Source Sans Pro" w:hAnsi="Source Sans Pro"/>
        </w:rPr>
        <w:t xml:space="preserve">from a representative </w:t>
      </w:r>
      <w:r w:rsidRPr="00F36D40">
        <w:rPr>
          <w:rFonts w:ascii="Source Sans Pro" w:hAnsi="Source Sans Pro"/>
        </w:rPr>
        <w:t xml:space="preserve">without the form, </w:t>
      </w:r>
      <w:r w:rsidRPr="00F36D40">
        <w:rPr>
          <w:rFonts w:ascii="Source Sans Pro" w:hAnsi="Source Sans Pro"/>
        </w:rPr>
        <w:t xml:space="preserve">but </w:t>
      </w:r>
      <w:r w:rsidRPr="00F36D40">
        <w:rPr>
          <w:rFonts w:ascii="Source Sans Pro" w:hAnsi="Source Sans Pro"/>
        </w:rPr>
        <w:t>we can</w:t>
      </w:r>
      <w:r w:rsidRPr="00F36D40">
        <w:rPr>
          <w:rFonts w:ascii="Source Sans Pro" w:hAnsi="Source Sans Pro"/>
        </w:rPr>
        <w:t>’t</w:t>
      </w:r>
      <w:r w:rsidRPr="00F36D40">
        <w:rPr>
          <w:rFonts w:ascii="Source Sans Pro" w:hAnsi="Source Sans Pro"/>
        </w:rPr>
        <w:t xml:space="preserve"> complete our review until we </w:t>
      </w:r>
      <w:r w:rsidRPr="00F36D40" w:rsidR="00803A06">
        <w:rPr>
          <w:rFonts w:ascii="Source Sans Pro" w:hAnsi="Source Sans Pro"/>
        </w:rPr>
        <w:t xml:space="preserve">get </w:t>
      </w:r>
      <w:r w:rsidRPr="00F36D40">
        <w:rPr>
          <w:rFonts w:ascii="Source Sans Pro" w:hAnsi="Source Sans Pro"/>
        </w:rPr>
        <w:t xml:space="preserve">it. </w:t>
      </w:r>
      <w:r w:rsidRPr="00F36D40" w:rsidR="00C90B6A">
        <w:rPr>
          <w:rFonts w:ascii="Source Sans Pro" w:hAnsi="Source Sans Pro"/>
        </w:rPr>
        <w:t xml:space="preserve">If we don’t </w:t>
      </w:r>
      <w:r w:rsidRPr="00F36D40" w:rsidR="008133C8">
        <w:rPr>
          <w:rFonts w:ascii="Source Sans Pro" w:hAnsi="Source Sans Pro"/>
        </w:rPr>
        <w:t>get</w:t>
      </w:r>
      <w:r w:rsidRPr="00F36D40" w:rsidR="00C90B6A">
        <w:rPr>
          <w:rFonts w:ascii="Source Sans Pro" w:hAnsi="Source Sans Pro"/>
        </w:rPr>
        <w:t xml:space="preserve"> the form before our deadline for making a decision on your appeal, your appeal request will be dismissed.</w:t>
      </w:r>
      <w:r w:rsidRPr="00F36D40" w:rsidR="00C90B6A">
        <w:rPr>
          <w:rFonts w:ascii="Source Sans Pro" w:hAnsi="Source Sans Pro"/>
        </w:rPr>
        <w:t xml:space="preserve"> </w:t>
      </w:r>
      <w:r w:rsidRPr="00F36D40">
        <w:rPr>
          <w:rFonts w:ascii="Source Sans Pro" w:hAnsi="Source Sans Pro"/>
        </w:rPr>
        <w:t xml:space="preserve">If this happens, </w:t>
      </w:r>
      <w:r w:rsidRPr="00F36D40" w:rsidR="006334DD">
        <w:rPr>
          <w:rFonts w:ascii="Source Sans Pro" w:hAnsi="Source Sans Pro"/>
        </w:rPr>
        <w:t>we’ll</w:t>
      </w:r>
      <w:r w:rsidRPr="00F36D40">
        <w:rPr>
          <w:rFonts w:ascii="Source Sans Pro" w:hAnsi="Source Sans Pro"/>
        </w:rPr>
        <w:t xml:space="preserve"> send you a written notice explaining your right to ask the </w:t>
      </w:r>
      <w:r w:rsidRPr="00F36D40" w:rsidR="002F5E0C">
        <w:rPr>
          <w:rFonts w:ascii="Source Sans Pro" w:hAnsi="Source Sans Pro"/>
        </w:rPr>
        <w:t xml:space="preserve">independent review organization </w:t>
      </w:r>
      <w:r w:rsidRPr="00F36D40">
        <w:rPr>
          <w:rFonts w:ascii="Source Sans Pro" w:hAnsi="Source Sans Pro"/>
        </w:rPr>
        <w:t>to review our decision to dismiss your appeal.</w:t>
      </w:r>
    </w:p>
    <w:p w:rsidR="0013793F" w:rsidRPr="00F36D40" w:rsidP="00C43A77" w14:paraId="31D7A0AD" w14:textId="426539AB">
      <w:pPr>
        <w:pStyle w:val="ListBullet"/>
        <w:numPr>
          <w:ilvl w:val="0"/>
          <w:numId w:val="103"/>
        </w:numPr>
        <w:ind w:left="720"/>
        <w:rPr>
          <w:rFonts w:ascii="Source Sans Pro" w:hAnsi="Source Sans Pro"/>
        </w:rPr>
      </w:pPr>
      <w:r w:rsidRPr="00F36D40">
        <w:rPr>
          <w:rFonts w:ascii="Source Sans Pro" w:hAnsi="Source Sans Pro"/>
          <w:b/>
          <w:bCs/>
        </w:rPr>
        <w:t xml:space="preserve">You also have the right to hire a lawyer. </w:t>
      </w:r>
      <w:r w:rsidRPr="00F36D40">
        <w:rPr>
          <w:rFonts w:ascii="Source Sans Pro" w:hAnsi="Source Sans Pro"/>
        </w:rPr>
        <w:t xml:space="preserve">You </w:t>
      </w:r>
      <w:r w:rsidRPr="00F36D40" w:rsidR="00EE32EE">
        <w:rPr>
          <w:rFonts w:ascii="Source Sans Pro" w:hAnsi="Source Sans Pro"/>
        </w:rPr>
        <w:t xml:space="preserve">can </w:t>
      </w:r>
      <w:r w:rsidRPr="00F36D40">
        <w:rPr>
          <w:rFonts w:ascii="Source Sans Pro" w:hAnsi="Source Sans Pro"/>
        </w:rPr>
        <w:t xml:space="preserve">contact your own lawyer or get the name of a lawyer from your local bar association or other referral service. There are groups that will give you free legal services if you qualify. However, </w:t>
      </w:r>
      <w:r w:rsidRPr="00F36D40" w:rsidR="006334DD">
        <w:rPr>
          <w:rFonts w:ascii="Source Sans Pro" w:hAnsi="Source Sans Pro"/>
          <w:b/>
          <w:bCs/>
        </w:rPr>
        <w:t>you</w:t>
      </w:r>
      <w:r w:rsidRPr="00F36D40" w:rsidR="00EE32EE">
        <w:rPr>
          <w:rFonts w:ascii="Source Sans Pro" w:hAnsi="Source Sans Pro"/>
          <w:b/>
          <w:bCs/>
        </w:rPr>
        <w:t xml:space="preserve"> </w:t>
      </w:r>
      <w:r w:rsidRPr="00F36D40" w:rsidR="006334DD">
        <w:rPr>
          <w:rFonts w:ascii="Source Sans Pro" w:hAnsi="Source Sans Pro"/>
          <w:b/>
          <w:bCs/>
        </w:rPr>
        <w:t>aren’t</w:t>
      </w:r>
      <w:r w:rsidRPr="00F36D40">
        <w:rPr>
          <w:rFonts w:ascii="Source Sans Pro" w:hAnsi="Source Sans Pro"/>
          <w:b/>
          <w:bCs/>
        </w:rPr>
        <w:t xml:space="preserve"> required to hire a lawyer</w:t>
      </w:r>
      <w:r w:rsidRPr="00F36D40">
        <w:rPr>
          <w:rFonts w:ascii="Source Sans Pro" w:hAnsi="Source Sans Pro"/>
        </w:rPr>
        <w:t xml:space="preserve"> to ask for any kind of coverage decision or appeal a decision.</w:t>
      </w:r>
    </w:p>
    <w:p w:rsidR="00C138A8" w:rsidRPr="00F36D40" w:rsidP="009F3708" w14:paraId="36A2F720" w14:textId="6EA0586A">
      <w:pPr>
        <w:pStyle w:val="Heading3"/>
        <w:rPr>
          <w:rFonts w:ascii="Source Sans Pro" w:hAnsi="Source Sans Pro" w:cs="Arial"/>
          <w:b w:val="0"/>
          <w:bCs w:val="0"/>
        </w:rPr>
      </w:pPr>
      <w:r w:rsidRPr="00F36D40">
        <w:rPr>
          <w:rFonts w:ascii="Source Sans Pro" w:hAnsi="Source Sans Pro"/>
        </w:rPr>
        <w:t>Section 5.2</w:t>
      </w:r>
      <w:r w:rsidRPr="00F36D40" w:rsidR="00D9149E">
        <w:rPr>
          <w:rFonts w:ascii="Source Sans Pro" w:hAnsi="Source Sans Pro"/>
        </w:rPr>
        <w:tab/>
      </w:r>
      <w:r w:rsidRPr="00F36D40">
        <w:rPr>
          <w:rFonts w:ascii="Source Sans Pro" w:hAnsi="Source Sans Pro"/>
        </w:rPr>
        <w:t>Rules and deadlines for different situations</w:t>
      </w:r>
    </w:p>
    <w:p w:rsidR="0013793F" w:rsidRPr="00F36D40" w:rsidP="008C5FBB" w14:paraId="688FF356" w14:textId="668653C0">
      <w:pPr>
        <w:rPr>
          <w:rFonts w:ascii="Source Sans Pro" w:hAnsi="Source Sans Pro"/>
        </w:rPr>
      </w:pPr>
      <w:r w:rsidRPr="00F36D40">
        <w:rPr>
          <w:rFonts w:ascii="Source Sans Pro" w:hAnsi="Source Sans Pro"/>
        </w:rPr>
        <w:t xml:space="preserve">There are </w:t>
      </w:r>
      <w:r w:rsidRPr="00F36D40" w:rsidR="00EE32EE">
        <w:rPr>
          <w:rFonts w:ascii="Source Sans Pro" w:hAnsi="Source Sans Pro"/>
        </w:rPr>
        <w:t xml:space="preserve">4 </w:t>
      </w:r>
      <w:r w:rsidRPr="00F36D40">
        <w:rPr>
          <w:rFonts w:ascii="Source Sans Pro" w:hAnsi="Source Sans Pro"/>
        </w:rPr>
        <w:t xml:space="preserve">different situations that involve coverage decisions and appeals. </w:t>
      </w:r>
      <w:r w:rsidRPr="00F36D40" w:rsidR="00EE32EE">
        <w:rPr>
          <w:rFonts w:ascii="Source Sans Pro" w:hAnsi="Source Sans Pro"/>
        </w:rPr>
        <w:t>Each</w:t>
      </w:r>
      <w:r w:rsidRPr="00F36D40">
        <w:rPr>
          <w:rFonts w:ascii="Source Sans Pro" w:hAnsi="Source Sans Pro"/>
        </w:rPr>
        <w:t xml:space="preserve"> situation has different rules and deadlines</w:t>
      </w:r>
      <w:r w:rsidRPr="00F36D40" w:rsidR="00EE32EE">
        <w:rPr>
          <w:rFonts w:ascii="Source Sans Pro" w:hAnsi="Source Sans Pro"/>
        </w:rPr>
        <w:t>. W</w:t>
      </w:r>
      <w:r w:rsidRPr="00F36D40">
        <w:rPr>
          <w:rFonts w:ascii="Source Sans Pro" w:hAnsi="Source Sans Pro"/>
        </w:rPr>
        <w:t xml:space="preserve">e give the details for each </w:t>
      </w:r>
      <w:r w:rsidRPr="00F36D40" w:rsidR="00EE32EE">
        <w:rPr>
          <w:rFonts w:ascii="Source Sans Pro" w:hAnsi="Source Sans Pro"/>
        </w:rPr>
        <w:t>of these situations</w:t>
      </w:r>
      <w:r w:rsidRPr="00F36D40">
        <w:rPr>
          <w:rFonts w:ascii="Source Sans Pro" w:hAnsi="Source Sans Pro"/>
        </w:rPr>
        <w:t>:</w:t>
      </w:r>
    </w:p>
    <w:p w:rsidR="0074031D" w:rsidRPr="00F36D40" w:rsidP="00C43A77" w14:paraId="757728CB" w14:textId="7FD4DE89">
      <w:pPr>
        <w:pStyle w:val="ListBullet"/>
        <w:numPr>
          <w:ilvl w:val="0"/>
          <w:numId w:val="103"/>
        </w:numPr>
        <w:ind w:left="720"/>
        <w:rPr>
          <w:rFonts w:ascii="Source Sans Pro" w:hAnsi="Source Sans Pro"/>
        </w:rPr>
      </w:pPr>
      <w:r w:rsidRPr="00F36D40">
        <w:rPr>
          <w:rFonts w:ascii="Source Sans Pro" w:hAnsi="Source Sans Pro"/>
          <w:b/>
          <w:bCs/>
        </w:rPr>
        <w:t xml:space="preserve">Section </w:t>
      </w:r>
      <w:r w:rsidRPr="00F36D40" w:rsidR="00B47AAD">
        <w:rPr>
          <w:rFonts w:ascii="Source Sans Pro" w:hAnsi="Source Sans Pro"/>
          <w:b/>
          <w:bCs/>
        </w:rPr>
        <w:t>6:</w:t>
      </w:r>
      <w:r w:rsidRPr="00F36D40" w:rsidR="00B47AAD">
        <w:rPr>
          <w:rFonts w:ascii="Source Sans Pro" w:hAnsi="Source Sans Pro"/>
        </w:rPr>
        <w:t xml:space="preserve"> </w:t>
      </w:r>
      <w:r w:rsidRPr="00F36D40" w:rsidR="00EE32EE">
        <w:rPr>
          <w:rFonts w:ascii="Source Sans Pro" w:hAnsi="Source Sans Pro"/>
        </w:rPr>
        <w:t>“M</w:t>
      </w:r>
      <w:r w:rsidRPr="00F36D40">
        <w:rPr>
          <w:rFonts w:ascii="Source Sans Pro" w:hAnsi="Source Sans Pro"/>
        </w:rPr>
        <w:t>edical care: How to ask for a coverage decision or make an appeal</w:t>
      </w:r>
      <w:r w:rsidRPr="00F36D40" w:rsidR="00EE32EE">
        <w:rPr>
          <w:rFonts w:ascii="Source Sans Pro" w:hAnsi="Source Sans Pro"/>
        </w:rPr>
        <w:t>”</w:t>
      </w:r>
    </w:p>
    <w:p w:rsidR="0074031D" w:rsidRPr="00F36D40" w:rsidP="00C43A77" w14:paraId="7764EBEE" w14:textId="2622D029">
      <w:pPr>
        <w:pStyle w:val="ListBullet"/>
        <w:numPr>
          <w:ilvl w:val="0"/>
          <w:numId w:val="103"/>
        </w:numPr>
        <w:ind w:left="720"/>
        <w:rPr>
          <w:rFonts w:ascii="Source Sans Pro" w:hAnsi="Source Sans Pro"/>
        </w:rPr>
      </w:pPr>
      <w:r w:rsidRPr="00F36D40">
        <w:rPr>
          <w:rFonts w:ascii="Source Sans Pro" w:hAnsi="Source Sans Pro"/>
          <w:b/>
          <w:bCs/>
        </w:rPr>
        <w:t>Section 7:</w:t>
      </w:r>
      <w:r w:rsidRPr="00F36D40">
        <w:rPr>
          <w:rFonts w:ascii="Source Sans Pro" w:hAnsi="Source Sans Pro"/>
        </w:rPr>
        <w:t xml:space="preserve"> </w:t>
      </w:r>
      <w:r w:rsidRPr="00F36D40" w:rsidR="00EE32EE">
        <w:rPr>
          <w:rFonts w:ascii="Source Sans Pro" w:hAnsi="Source Sans Pro"/>
        </w:rPr>
        <w:t>“</w:t>
      </w:r>
      <w:r w:rsidRPr="00F36D40">
        <w:rPr>
          <w:rFonts w:ascii="Source Sans Pro" w:hAnsi="Source Sans Pro"/>
        </w:rPr>
        <w:t>Part D drugs: How to ask for a coverage decision or make an appeal</w:t>
      </w:r>
      <w:r w:rsidRPr="00F36D40" w:rsidR="00EE32EE">
        <w:rPr>
          <w:rFonts w:ascii="Source Sans Pro" w:hAnsi="Source Sans Pro"/>
        </w:rPr>
        <w:t>”</w:t>
      </w:r>
    </w:p>
    <w:p w:rsidR="0074031D" w:rsidRPr="00F36D40" w:rsidP="00C43A77" w14:paraId="75BBF0C9" w14:textId="041826B5">
      <w:pPr>
        <w:pStyle w:val="ListBullet"/>
        <w:numPr>
          <w:ilvl w:val="0"/>
          <w:numId w:val="103"/>
        </w:numPr>
        <w:ind w:left="720"/>
        <w:rPr>
          <w:rFonts w:ascii="Source Sans Pro" w:hAnsi="Source Sans Pro"/>
        </w:rPr>
      </w:pPr>
      <w:r w:rsidRPr="00F36D40">
        <w:rPr>
          <w:rFonts w:ascii="Source Sans Pro" w:hAnsi="Source Sans Pro"/>
          <w:b/>
          <w:bCs/>
        </w:rPr>
        <w:t>Section 8:</w:t>
      </w:r>
      <w:r w:rsidRPr="00F36D40">
        <w:rPr>
          <w:rFonts w:ascii="Source Sans Pro" w:hAnsi="Source Sans Pro"/>
        </w:rPr>
        <w:t xml:space="preserve"> </w:t>
      </w:r>
      <w:r w:rsidRPr="00F36D40" w:rsidR="00EE32EE">
        <w:rPr>
          <w:rFonts w:ascii="Source Sans Pro" w:hAnsi="Source Sans Pro"/>
        </w:rPr>
        <w:t xml:space="preserve">“How </w:t>
      </w:r>
      <w:r w:rsidRPr="00F36D40">
        <w:rPr>
          <w:rFonts w:ascii="Source Sans Pro" w:hAnsi="Source Sans Pro"/>
        </w:rPr>
        <w:t xml:space="preserve">to ask us to cover a longer </w:t>
      </w:r>
      <w:r w:rsidRPr="00F36D40" w:rsidR="00FB6941">
        <w:rPr>
          <w:rFonts w:ascii="Source Sans Pro" w:hAnsi="Source Sans Pro"/>
        </w:rPr>
        <w:t xml:space="preserve">inpatient </w:t>
      </w:r>
      <w:r w:rsidRPr="00F36D40">
        <w:rPr>
          <w:rFonts w:ascii="Source Sans Pro" w:hAnsi="Source Sans Pro"/>
        </w:rPr>
        <w:t>hospital stay if you think</w:t>
      </w:r>
      <w:r w:rsidRPr="00F36D40" w:rsidR="004B4FF3">
        <w:rPr>
          <w:rFonts w:ascii="Source Sans Pro" w:hAnsi="Source Sans Pro"/>
        </w:rPr>
        <w:t xml:space="preserve"> you’re being </w:t>
      </w:r>
      <w:r w:rsidRPr="00F36D40">
        <w:rPr>
          <w:rFonts w:ascii="Source Sans Pro" w:hAnsi="Source Sans Pro"/>
        </w:rPr>
        <w:t>is discharg</w:t>
      </w:r>
      <w:r w:rsidRPr="00F36D40" w:rsidR="004B4FF3">
        <w:rPr>
          <w:rFonts w:ascii="Source Sans Pro" w:hAnsi="Source Sans Pro"/>
        </w:rPr>
        <w:t xml:space="preserve">ed </w:t>
      </w:r>
      <w:r w:rsidRPr="00F36D40">
        <w:rPr>
          <w:rFonts w:ascii="Source Sans Pro" w:hAnsi="Source Sans Pro"/>
        </w:rPr>
        <w:t>too soon</w:t>
      </w:r>
      <w:r w:rsidRPr="00F36D40" w:rsidR="00EE32EE">
        <w:rPr>
          <w:rFonts w:ascii="Source Sans Pro" w:hAnsi="Source Sans Pro"/>
        </w:rPr>
        <w:t>”</w:t>
      </w:r>
    </w:p>
    <w:p w:rsidR="0013793F" w:rsidRPr="00F36D40" w:rsidP="00C43A77" w14:paraId="46113B71" w14:textId="063F8A6E">
      <w:pPr>
        <w:pStyle w:val="ListBullet"/>
        <w:numPr>
          <w:ilvl w:val="0"/>
          <w:numId w:val="103"/>
        </w:numPr>
        <w:ind w:left="720"/>
        <w:rPr>
          <w:rFonts w:ascii="Source Sans Pro" w:hAnsi="Source Sans Pro"/>
        </w:rPr>
      </w:pPr>
      <w:r w:rsidRPr="00F36D40">
        <w:rPr>
          <w:rFonts w:ascii="Source Sans Pro" w:hAnsi="Source Sans Pro"/>
          <w:b/>
          <w:bCs/>
        </w:rPr>
        <w:t>Section 9:</w:t>
      </w:r>
      <w:r w:rsidRPr="00F36D40">
        <w:rPr>
          <w:rFonts w:ascii="Source Sans Pro" w:hAnsi="Source Sans Pro"/>
        </w:rPr>
        <w:t xml:space="preserve"> </w:t>
      </w:r>
      <w:r w:rsidRPr="00F36D40" w:rsidR="00EE32EE">
        <w:rPr>
          <w:rFonts w:ascii="Source Sans Pro" w:hAnsi="Source Sans Pro"/>
        </w:rPr>
        <w:t>“</w:t>
      </w:r>
      <w:r w:rsidRPr="00F36D40" w:rsidR="0074031D">
        <w:rPr>
          <w:rFonts w:ascii="Source Sans Pro" w:hAnsi="Source Sans Pro"/>
        </w:rPr>
        <w:t>How to ask us to keep covering certain medical services if you think your coverage is ending too soon</w:t>
      </w:r>
      <w:r w:rsidRPr="00F36D40" w:rsidR="00EE32EE">
        <w:rPr>
          <w:rFonts w:ascii="Source Sans Pro" w:hAnsi="Source Sans Pro"/>
        </w:rPr>
        <w:t>”</w:t>
      </w:r>
      <w:r w:rsidRPr="00F36D40" w:rsidR="0074031D">
        <w:rPr>
          <w:rFonts w:ascii="Source Sans Pro" w:hAnsi="Source Sans Pro"/>
        </w:rPr>
        <w:t xml:space="preserve"> (</w:t>
      </w:r>
      <w:r w:rsidRPr="00F36D40" w:rsidR="0074031D">
        <w:rPr>
          <w:rFonts w:ascii="Source Sans Pro" w:hAnsi="Source Sans Pro"/>
          <w:i/>
          <w:iCs/>
        </w:rPr>
        <w:t xml:space="preserve">Applies </w:t>
      </w:r>
      <w:r w:rsidRPr="00F36D40" w:rsidR="00820B72">
        <w:rPr>
          <w:rFonts w:ascii="Source Sans Pro" w:hAnsi="Source Sans Pro"/>
          <w:i/>
          <w:iCs/>
        </w:rPr>
        <w:t xml:space="preserve">only </w:t>
      </w:r>
      <w:r w:rsidRPr="00F36D40" w:rsidR="0074031D">
        <w:rPr>
          <w:rFonts w:ascii="Source Sans Pro" w:hAnsi="Source Sans Pro"/>
          <w:i/>
          <w:iCs/>
        </w:rPr>
        <w:t>to these services</w:t>
      </w:r>
      <w:r w:rsidRPr="00F36D40" w:rsidR="0074031D">
        <w:rPr>
          <w:rFonts w:ascii="Source Sans Pro" w:hAnsi="Source Sans Pro"/>
        </w:rPr>
        <w:t>: home health care, skilled nursing facility care, and Comprehensive Outpatient Rehabilitation Facility (CORF) services)</w:t>
      </w:r>
    </w:p>
    <w:p w:rsidR="0013793F" w:rsidRPr="00F36D40" w:rsidP="00AB6D46" w14:paraId="1E223199" w14:textId="040BD1A1">
      <w:pPr>
        <w:spacing w:before="240" w:beforeAutospacing="0"/>
        <w:ind w:right="274"/>
        <w:rPr>
          <w:rFonts w:ascii="Source Sans Pro" w:hAnsi="Source Sans Pro"/>
        </w:rPr>
      </w:pPr>
      <w:r w:rsidRPr="00F36D40">
        <w:rPr>
          <w:rFonts w:ascii="Source Sans Pro" w:hAnsi="Source Sans Pro"/>
        </w:rPr>
        <w:t xml:space="preserve">If you’re not sure which </w:t>
      </w:r>
      <w:r w:rsidRPr="00F36D40" w:rsidR="00EE32EE">
        <w:rPr>
          <w:rFonts w:ascii="Source Sans Pro" w:hAnsi="Source Sans Pro"/>
        </w:rPr>
        <w:t xml:space="preserve">information applies to you, </w:t>
      </w:r>
      <w:r w:rsidRPr="00F36D40">
        <w:rPr>
          <w:rFonts w:ascii="Source Sans Pro" w:hAnsi="Source Sans Pro"/>
        </w:rPr>
        <w:t>call Member Services</w:t>
      </w:r>
      <w:r w:rsidRPr="00F36D40" w:rsidR="005D7F34">
        <w:rPr>
          <w:rFonts w:ascii="Source Sans Pro" w:hAnsi="Source Sans Pro"/>
        </w:rPr>
        <w:t xml:space="preserve"> at </w:t>
      </w:r>
      <w:r w:rsidRPr="00F36D40" w:rsidR="005D7F34">
        <w:rPr>
          <w:rFonts w:ascii="Source Sans Pro" w:hAnsi="Source Sans Pro"/>
          <w:i/>
          <w:iCs/>
          <w:color w:val="0000FF"/>
        </w:rPr>
        <w:t>[insert Member Services number]</w:t>
      </w:r>
      <w:r w:rsidRPr="00F36D40" w:rsidR="005D7F34">
        <w:rPr>
          <w:rFonts w:ascii="Source Sans Pro" w:hAnsi="Source Sans Pro"/>
        </w:rPr>
        <w:t xml:space="preserve"> (TTY users call </w:t>
      </w:r>
      <w:r w:rsidRPr="00F36D40" w:rsidR="005D7F34">
        <w:rPr>
          <w:rFonts w:ascii="Source Sans Pro" w:hAnsi="Source Sans Pro"/>
          <w:i/>
          <w:iCs/>
          <w:color w:val="0000FF"/>
        </w:rPr>
        <w:t>[insert TTY number]</w:t>
      </w:r>
      <w:r w:rsidRPr="00F36D40" w:rsidR="005D7F34">
        <w:rPr>
          <w:rFonts w:ascii="Source Sans Pro" w:hAnsi="Source Sans Pro"/>
        </w:rPr>
        <w:t>)</w:t>
      </w:r>
      <w:r w:rsidRPr="00F36D40">
        <w:rPr>
          <w:rFonts w:ascii="Source Sans Pro" w:hAnsi="Source Sans Pro"/>
        </w:rPr>
        <w:t xml:space="preserve">. You can also get help or information from your </w:t>
      </w:r>
      <w:r w:rsidRPr="00F36D40" w:rsidR="00EE32EE">
        <w:rPr>
          <w:rFonts w:ascii="Source Sans Pro" w:hAnsi="Source Sans Pro"/>
        </w:rPr>
        <w:t>SHIP</w:t>
      </w:r>
      <w:r w:rsidRPr="00F36D40">
        <w:rPr>
          <w:rFonts w:ascii="Source Sans Pro" w:hAnsi="Source Sans Pro"/>
        </w:rPr>
        <w:t>.</w:t>
      </w:r>
    </w:p>
    <w:p w:rsidR="00820F3D" w:rsidRPr="00F36D40" w:rsidP="009F3708" w14:paraId="64359063" w14:textId="1F43B594">
      <w:pPr>
        <w:pStyle w:val="Heading2"/>
        <w:rPr>
          <w:rFonts w:ascii="Source Sans Pro" w:hAnsi="Source Sans Pro"/>
          <w:b w:val="0"/>
          <w:bCs/>
          <w:u w:val="single"/>
        </w:rPr>
      </w:pPr>
      <w:bookmarkStart w:id="332" w:name="_Toc196311406"/>
      <w:r w:rsidRPr="00F36D40">
        <w:rPr>
          <w:rFonts w:ascii="Source Sans Pro" w:hAnsi="Source Sans Pro"/>
        </w:rPr>
        <w:t>SECTION 6</w:t>
      </w:r>
      <w:r w:rsidRPr="00F36D40" w:rsidR="00D9149E">
        <w:rPr>
          <w:rFonts w:ascii="Source Sans Pro" w:hAnsi="Source Sans Pro"/>
        </w:rPr>
        <w:tab/>
      </w:r>
      <w:r w:rsidRPr="00F36D40">
        <w:rPr>
          <w:rFonts w:ascii="Source Sans Pro" w:hAnsi="Source Sans Pro"/>
        </w:rPr>
        <w:t>Medical care: How to ask for a coverage decision or make an appeal</w:t>
      </w:r>
      <w:bookmarkEnd w:id="332"/>
    </w:p>
    <w:p w:rsidR="00820F3D" w:rsidRPr="00F36D40" w:rsidP="009F3708" w14:paraId="0ADE0A1A" w14:textId="41E2A2BC">
      <w:pPr>
        <w:pStyle w:val="Heading3"/>
        <w:rPr>
          <w:rFonts w:ascii="Source Sans Pro" w:hAnsi="Source Sans Pro" w:cs="Arial"/>
          <w:b w:val="0"/>
          <w:bCs w:val="0"/>
        </w:rPr>
      </w:pPr>
      <w:r w:rsidRPr="00F36D40">
        <w:rPr>
          <w:rFonts w:ascii="Source Sans Pro" w:hAnsi="Source Sans Pro"/>
        </w:rPr>
        <w:t>Section 6.1</w:t>
      </w:r>
      <w:r w:rsidRPr="00F36D40" w:rsidR="00D9149E">
        <w:rPr>
          <w:rFonts w:ascii="Source Sans Pro" w:hAnsi="Source Sans Pro"/>
        </w:rPr>
        <w:tab/>
      </w:r>
      <w:r w:rsidRPr="00F36D40" w:rsidR="00470A7F">
        <w:rPr>
          <w:rFonts w:ascii="Source Sans Pro" w:hAnsi="Source Sans Pro"/>
        </w:rPr>
        <w:t>What</w:t>
      </w:r>
      <w:r w:rsidRPr="00F36D40">
        <w:rPr>
          <w:rFonts w:ascii="Source Sans Pro" w:hAnsi="Source Sans Pro"/>
        </w:rPr>
        <w:t xml:space="preserve"> to do if you have problems getting coverage for medical care or want us to pay you back for </w:t>
      </w:r>
      <w:r w:rsidRPr="00F36D40">
        <w:rPr>
          <w:rFonts w:ascii="Source Sans Pro" w:hAnsi="Source Sans Pro" w:cs="Arial"/>
          <w:i/>
          <w:color w:val="0000FF"/>
        </w:rPr>
        <w:t>[</w:t>
      </w:r>
      <w:r w:rsidRPr="00F36D40">
        <w:rPr>
          <w:rFonts w:ascii="Source Sans Pro" w:hAnsi="Source Sans Pro"/>
          <w:i/>
          <w:color w:val="0000FF"/>
        </w:rPr>
        <w:t>insert if plan has cost sharing:</w:t>
      </w:r>
      <w:r w:rsidRPr="00F36D40">
        <w:rPr>
          <w:rFonts w:ascii="Source Sans Pro" w:hAnsi="Source Sans Pro"/>
          <w:color w:val="0000FF"/>
        </w:rPr>
        <w:t xml:space="preserve"> our share of the cost of</w:t>
      </w:r>
      <w:r w:rsidRPr="00F36D40">
        <w:rPr>
          <w:rFonts w:ascii="Source Sans Pro" w:hAnsi="Source Sans Pro" w:cs="Arial"/>
          <w:i/>
          <w:color w:val="0000FF"/>
        </w:rPr>
        <w:t>]</w:t>
      </w:r>
      <w:r w:rsidRPr="00F36D40">
        <w:rPr>
          <w:rFonts w:ascii="Source Sans Pro" w:hAnsi="Source Sans Pro"/>
          <w:color w:val="0000FF"/>
        </w:rPr>
        <w:t xml:space="preserve"> </w:t>
      </w:r>
      <w:r w:rsidRPr="00F36D40">
        <w:rPr>
          <w:rFonts w:ascii="Source Sans Pro" w:hAnsi="Source Sans Pro"/>
        </w:rPr>
        <w:t>your care</w:t>
      </w:r>
    </w:p>
    <w:p w:rsidR="0013793F" w:rsidRPr="00F36D40" w:rsidP="00AB6D46" w14:paraId="207A00D8" w14:textId="4AAED582">
      <w:pPr>
        <w:spacing w:after="0" w:afterAutospacing="0"/>
        <w:rPr>
          <w:rFonts w:ascii="Source Sans Pro" w:hAnsi="Source Sans Pro"/>
        </w:rPr>
      </w:pPr>
      <w:r w:rsidRPr="00F36D40">
        <w:rPr>
          <w:rFonts w:ascii="Source Sans Pro" w:hAnsi="Source Sans Pro"/>
        </w:rPr>
        <w:t>Y</w:t>
      </w:r>
      <w:r w:rsidRPr="00F36D40">
        <w:rPr>
          <w:rFonts w:ascii="Source Sans Pro" w:hAnsi="Source Sans Pro"/>
        </w:rPr>
        <w:t xml:space="preserve">our benefits for medical care are described in Chapter 4 </w:t>
      </w:r>
      <w:r w:rsidRPr="00F36D40">
        <w:rPr>
          <w:rFonts w:ascii="Source Sans Pro" w:hAnsi="Source Sans Pro"/>
        </w:rPr>
        <w:t>in the</w:t>
      </w:r>
      <w:r w:rsidRPr="00F36D40">
        <w:rPr>
          <w:rFonts w:ascii="Source Sans Pro" w:hAnsi="Source Sans Pro"/>
        </w:rPr>
        <w:t xml:space="preserve"> </w:t>
      </w:r>
      <w:r w:rsidRPr="00F36D40" w:rsidR="00930BC2">
        <w:rPr>
          <w:rFonts w:ascii="Source Sans Pro" w:hAnsi="Source Sans Pro"/>
        </w:rPr>
        <w:t xml:space="preserve">Medical </w:t>
      </w:r>
      <w:r w:rsidRPr="00F36D40">
        <w:rPr>
          <w:rFonts w:ascii="Source Sans Pro" w:hAnsi="Source Sans Pro"/>
        </w:rPr>
        <w:t>Benefits Chart</w:t>
      </w:r>
      <w:r w:rsidRPr="00F36D40">
        <w:rPr>
          <w:rFonts w:ascii="Source Sans Pro" w:hAnsi="Source Sans Pro"/>
          <w:i/>
          <w:iCs/>
        </w:rPr>
        <w:t xml:space="preserve">. </w:t>
      </w:r>
      <w:r w:rsidRPr="00F36D40" w:rsidR="004D3C26">
        <w:rPr>
          <w:rFonts w:ascii="Source Sans Pro" w:hAnsi="Source Sans Pro"/>
        </w:rPr>
        <w:t xml:space="preserve">In some cases, different rules apply to a request for a Part B drug. In those cases, </w:t>
      </w:r>
      <w:r w:rsidRPr="00F36D40" w:rsidR="006334DD">
        <w:rPr>
          <w:rFonts w:ascii="Source Sans Pro" w:hAnsi="Source Sans Pro"/>
        </w:rPr>
        <w:t>we’ll</w:t>
      </w:r>
      <w:r w:rsidRPr="00F36D40" w:rsidR="004D3C26">
        <w:rPr>
          <w:rFonts w:ascii="Source Sans Pro" w:hAnsi="Source Sans Pro"/>
        </w:rPr>
        <w:t xml:space="preserve"> explain how the rules for Part B drugs are different from the rules for medical items and services.</w:t>
      </w:r>
    </w:p>
    <w:p w:rsidR="0013793F" w:rsidRPr="00F36D40" w:rsidP="00980882" w14:paraId="037F2EF2" w14:textId="218EA23A">
      <w:pPr>
        <w:rPr>
          <w:rFonts w:ascii="Source Sans Pro" w:hAnsi="Source Sans Pro"/>
        </w:rPr>
      </w:pPr>
      <w:r w:rsidRPr="00F36D40">
        <w:rPr>
          <w:rFonts w:ascii="Source Sans Pro" w:hAnsi="Source Sans Pro"/>
        </w:rPr>
        <w:t xml:space="preserve">This section tells what you can do if </w:t>
      </w:r>
      <w:r w:rsidRPr="00F36D40" w:rsidR="006334DD">
        <w:rPr>
          <w:rFonts w:ascii="Source Sans Pro" w:hAnsi="Source Sans Pro"/>
        </w:rPr>
        <w:t>you’re</w:t>
      </w:r>
      <w:r w:rsidRPr="00F36D40">
        <w:rPr>
          <w:rFonts w:ascii="Source Sans Pro" w:hAnsi="Source Sans Pro"/>
        </w:rPr>
        <w:t xml:space="preserve"> in any of the </w:t>
      </w:r>
      <w:r w:rsidRPr="00F36D40" w:rsidR="00E317A4">
        <w:rPr>
          <w:rFonts w:ascii="Source Sans Pro" w:hAnsi="Source Sans Pro"/>
        </w:rPr>
        <w:t>5</w:t>
      </w:r>
      <w:r w:rsidRPr="00F36D40">
        <w:rPr>
          <w:rFonts w:ascii="Source Sans Pro" w:hAnsi="Source Sans Pro"/>
        </w:rPr>
        <w:t xml:space="preserve"> following situations:</w:t>
      </w:r>
    </w:p>
    <w:p w:rsidR="0013793F" w:rsidRPr="00F36D40" w:rsidP="00AB6D46" w14:paraId="36D96192" w14:textId="771B185D">
      <w:pPr>
        <w:spacing w:before="120" w:beforeAutospacing="0" w:after="120" w:afterAutospacing="0"/>
        <w:ind w:left="720" w:hanging="360"/>
        <w:rPr>
          <w:rFonts w:ascii="Source Sans Pro" w:hAnsi="Source Sans Pro"/>
        </w:rPr>
      </w:pPr>
      <w:r w:rsidRPr="00F36D40">
        <w:rPr>
          <w:rFonts w:ascii="Source Sans Pro" w:hAnsi="Source Sans Pro"/>
        </w:rPr>
        <w:t>1.</w:t>
      </w:r>
      <w:r w:rsidRPr="00F36D40">
        <w:rPr>
          <w:rFonts w:ascii="Source Sans Pro" w:hAnsi="Source Sans Pro"/>
        </w:rPr>
        <w:tab/>
      </w:r>
      <w:r w:rsidRPr="00F36D40" w:rsidR="006334DD">
        <w:rPr>
          <w:rFonts w:ascii="Source Sans Pro" w:hAnsi="Source Sans Pro"/>
        </w:rPr>
        <w:t>You</w:t>
      </w:r>
      <w:r w:rsidRPr="00F36D40" w:rsidR="00EE32EE">
        <w:rPr>
          <w:rFonts w:ascii="Source Sans Pro" w:hAnsi="Source Sans Pro"/>
        </w:rPr>
        <w:t xml:space="preserve"> </w:t>
      </w:r>
      <w:r w:rsidRPr="00F36D40" w:rsidR="006334DD">
        <w:rPr>
          <w:rFonts w:ascii="Source Sans Pro" w:hAnsi="Source Sans Pro"/>
        </w:rPr>
        <w:t>aren’t</w:t>
      </w:r>
      <w:r w:rsidRPr="00F36D40">
        <w:rPr>
          <w:rFonts w:ascii="Source Sans Pro" w:hAnsi="Source Sans Pro"/>
        </w:rPr>
        <w:t xml:space="preserve"> getting certain medical care you want, and you believe </w:t>
      </w:r>
      <w:r w:rsidRPr="00F36D40" w:rsidR="00396B3F">
        <w:rPr>
          <w:rFonts w:ascii="Source Sans Pro" w:hAnsi="Source Sans Pro"/>
        </w:rPr>
        <w:t xml:space="preserve">our plan covers </w:t>
      </w:r>
      <w:r w:rsidRPr="00F36D40">
        <w:rPr>
          <w:rFonts w:ascii="Source Sans Pro" w:hAnsi="Source Sans Pro"/>
        </w:rPr>
        <w:t>this care.</w:t>
      </w:r>
      <w:r w:rsidRPr="00F36D40" w:rsidR="004F5371">
        <w:rPr>
          <w:rFonts w:ascii="Source Sans Pro" w:hAnsi="Source Sans Pro"/>
        </w:rPr>
        <w:t xml:space="preserve"> </w:t>
      </w:r>
      <w:r w:rsidRPr="00F36D40" w:rsidR="004F5371">
        <w:rPr>
          <w:rFonts w:ascii="Source Sans Pro" w:hAnsi="Source Sans Pro"/>
          <w:b/>
          <w:bCs/>
        </w:rPr>
        <w:t xml:space="preserve">Ask for a coverage decision. Section </w:t>
      </w:r>
      <w:r w:rsidRPr="00F36D40" w:rsidR="004E0253">
        <w:rPr>
          <w:rFonts w:ascii="Source Sans Pro" w:hAnsi="Source Sans Pro"/>
          <w:b/>
          <w:bCs/>
        </w:rPr>
        <w:t>6</w:t>
      </w:r>
      <w:r w:rsidRPr="00F36D40" w:rsidR="004F5371">
        <w:rPr>
          <w:rFonts w:ascii="Source Sans Pro" w:hAnsi="Source Sans Pro"/>
          <w:b/>
          <w:bCs/>
        </w:rPr>
        <w:t>.2.</w:t>
      </w:r>
    </w:p>
    <w:p w:rsidR="0013793F" w:rsidRPr="00F36D40" w:rsidP="00AB6D46" w14:paraId="4C80E3CC" w14:textId="3E41C452">
      <w:pPr>
        <w:spacing w:before="120" w:beforeAutospacing="0" w:after="120" w:afterAutospacing="0"/>
        <w:ind w:left="720" w:hanging="360"/>
        <w:rPr>
          <w:rFonts w:ascii="Source Sans Pro" w:hAnsi="Source Sans Pro"/>
        </w:rPr>
      </w:pPr>
      <w:r w:rsidRPr="00F36D40">
        <w:rPr>
          <w:rFonts w:ascii="Source Sans Pro" w:hAnsi="Source Sans Pro"/>
        </w:rPr>
        <w:t>2.</w:t>
      </w:r>
      <w:r w:rsidRPr="00F36D40">
        <w:rPr>
          <w:rFonts w:ascii="Source Sans Pro" w:hAnsi="Source Sans Pro"/>
        </w:rPr>
        <w:tab/>
        <w:t xml:space="preserve">Our plan </w:t>
      </w:r>
      <w:r w:rsidRPr="00F36D40" w:rsidR="00EE32EE">
        <w:rPr>
          <w:rFonts w:ascii="Source Sans Pro" w:hAnsi="Source Sans Pro"/>
        </w:rPr>
        <w:t>won’t</w:t>
      </w:r>
      <w:r w:rsidRPr="00F36D40">
        <w:rPr>
          <w:rFonts w:ascii="Source Sans Pro" w:hAnsi="Source Sans Pro"/>
        </w:rPr>
        <w:t xml:space="preserve"> approve the medical care your doctor or other medical provider wants to give you, and you believe</w:t>
      </w:r>
      <w:r w:rsidRPr="00F36D40" w:rsidR="00183DFB">
        <w:rPr>
          <w:rFonts w:ascii="Source Sans Pro" w:hAnsi="Source Sans Pro"/>
        </w:rPr>
        <w:t xml:space="preserve"> our plan covers</w:t>
      </w:r>
      <w:r w:rsidRPr="00F36D40">
        <w:rPr>
          <w:rFonts w:ascii="Source Sans Pro" w:hAnsi="Source Sans Pro"/>
        </w:rPr>
        <w:t xml:space="preserve"> this care.</w:t>
      </w:r>
      <w:r w:rsidRPr="00F36D40" w:rsidR="004F5371">
        <w:rPr>
          <w:rFonts w:ascii="Source Sans Pro" w:hAnsi="Source Sans Pro"/>
        </w:rPr>
        <w:t xml:space="preserve"> </w:t>
      </w:r>
      <w:r w:rsidRPr="00F36D40" w:rsidR="004F5371">
        <w:rPr>
          <w:rFonts w:ascii="Source Sans Pro" w:hAnsi="Source Sans Pro"/>
          <w:b/>
          <w:bCs/>
        </w:rPr>
        <w:t xml:space="preserve">Ask for a coverage decision. Section </w:t>
      </w:r>
      <w:r w:rsidRPr="00F36D40" w:rsidR="004E0253">
        <w:rPr>
          <w:rFonts w:ascii="Source Sans Pro" w:hAnsi="Source Sans Pro"/>
          <w:b/>
          <w:bCs/>
        </w:rPr>
        <w:t>6</w:t>
      </w:r>
      <w:r w:rsidRPr="00F36D40" w:rsidR="004F5371">
        <w:rPr>
          <w:rFonts w:ascii="Source Sans Pro" w:hAnsi="Source Sans Pro"/>
          <w:b/>
          <w:bCs/>
        </w:rPr>
        <w:t>.2.</w:t>
      </w:r>
    </w:p>
    <w:p w:rsidR="0013793F" w:rsidRPr="00F36D40" w:rsidP="00AB6D46" w14:paraId="07AFE713" w14:textId="4B0D3D13">
      <w:pPr>
        <w:spacing w:before="120" w:beforeAutospacing="0" w:after="120" w:afterAutospacing="0"/>
        <w:ind w:left="720" w:hanging="360"/>
        <w:rPr>
          <w:rFonts w:ascii="Source Sans Pro" w:hAnsi="Source Sans Pro"/>
        </w:rPr>
      </w:pPr>
      <w:r w:rsidRPr="00F36D40">
        <w:rPr>
          <w:rFonts w:ascii="Source Sans Pro" w:hAnsi="Source Sans Pro"/>
        </w:rPr>
        <w:t>3.</w:t>
      </w:r>
      <w:r w:rsidRPr="00F36D40">
        <w:rPr>
          <w:rFonts w:ascii="Source Sans Pro" w:hAnsi="Source Sans Pro"/>
        </w:rPr>
        <w:tab/>
        <w:t xml:space="preserve">You </w:t>
      </w:r>
      <w:r w:rsidRPr="00F36D40" w:rsidR="00EE32EE">
        <w:rPr>
          <w:rFonts w:ascii="Source Sans Pro" w:hAnsi="Source Sans Pro"/>
        </w:rPr>
        <w:t>got</w:t>
      </w:r>
      <w:r w:rsidRPr="00F36D40">
        <w:rPr>
          <w:rFonts w:ascii="Source Sans Pro" w:hAnsi="Source Sans Pro"/>
        </w:rPr>
        <w:t xml:space="preserve"> medical care that you believe </w:t>
      </w:r>
      <w:r w:rsidRPr="00F36D40" w:rsidR="008024F7">
        <w:rPr>
          <w:rFonts w:ascii="Source Sans Pro" w:hAnsi="Source Sans Pro"/>
        </w:rPr>
        <w:t xml:space="preserve">our plan </w:t>
      </w:r>
      <w:r w:rsidRPr="00F36D40">
        <w:rPr>
          <w:rFonts w:ascii="Source Sans Pro" w:hAnsi="Source Sans Pro"/>
        </w:rPr>
        <w:t xml:space="preserve">should cover, but we said </w:t>
      </w:r>
      <w:r w:rsidRPr="00F36D40" w:rsidR="00EE32EE">
        <w:rPr>
          <w:rFonts w:ascii="Source Sans Pro" w:hAnsi="Source Sans Pro"/>
        </w:rPr>
        <w:t>we won’t</w:t>
      </w:r>
      <w:r w:rsidRPr="00F36D40">
        <w:rPr>
          <w:rFonts w:ascii="Source Sans Pro" w:hAnsi="Source Sans Pro"/>
        </w:rPr>
        <w:t xml:space="preserve"> pay for this care.</w:t>
      </w:r>
      <w:r w:rsidRPr="00F36D40" w:rsidR="004F5371">
        <w:rPr>
          <w:rFonts w:ascii="Source Sans Pro" w:hAnsi="Source Sans Pro"/>
        </w:rPr>
        <w:t xml:space="preserve"> </w:t>
      </w:r>
      <w:r w:rsidRPr="00F36D40" w:rsidR="004F5371">
        <w:rPr>
          <w:rFonts w:ascii="Source Sans Pro" w:hAnsi="Source Sans Pro"/>
          <w:b/>
          <w:bCs/>
        </w:rPr>
        <w:t xml:space="preserve">Make an </w:t>
      </w:r>
      <w:r w:rsidRPr="00F36D40" w:rsidR="00761A7F">
        <w:rPr>
          <w:rFonts w:ascii="Source Sans Pro" w:hAnsi="Source Sans Pro"/>
          <w:b/>
          <w:bCs/>
        </w:rPr>
        <w:t>appeal</w:t>
      </w:r>
      <w:r w:rsidRPr="00F36D40" w:rsidR="004F5371">
        <w:rPr>
          <w:rFonts w:ascii="Source Sans Pro" w:hAnsi="Source Sans Pro"/>
          <w:b/>
          <w:bCs/>
        </w:rPr>
        <w:t xml:space="preserve">. Section </w:t>
      </w:r>
      <w:r w:rsidRPr="00F36D40" w:rsidR="00023B35">
        <w:rPr>
          <w:rFonts w:ascii="Source Sans Pro" w:hAnsi="Source Sans Pro"/>
          <w:b/>
          <w:bCs/>
        </w:rPr>
        <w:t>6</w:t>
      </w:r>
      <w:r w:rsidRPr="00F36D40" w:rsidR="004F5371">
        <w:rPr>
          <w:rFonts w:ascii="Source Sans Pro" w:hAnsi="Source Sans Pro"/>
          <w:b/>
          <w:bCs/>
        </w:rPr>
        <w:t>.3.</w:t>
      </w:r>
    </w:p>
    <w:p w:rsidR="0013793F" w:rsidRPr="00F36D40" w:rsidP="00AB6D46" w14:paraId="02406ED7" w14:textId="6DD8FE45">
      <w:pPr>
        <w:spacing w:before="120" w:beforeAutospacing="0" w:after="120" w:afterAutospacing="0"/>
        <w:ind w:left="720" w:hanging="360"/>
        <w:rPr>
          <w:rFonts w:ascii="Source Sans Pro" w:hAnsi="Source Sans Pro"/>
        </w:rPr>
      </w:pPr>
      <w:r w:rsidRPr="00F36D40">
        <w:rPr>
          <w:rFonts w:ascii="Source Sans Pro" w:hAnsi="Source Sans Pro"/>
        </w:rPr>
        <w:t>4.</w:t>
      </w:r>
      <w:r w:rsidRPr="00F36D40">
        <w:rPr>
          <w:rFonts w:ascii="Source Sans Pro" w:hAnsi="Source Sans Pro"/>
        </w:rPr>
        <w:tab/>
        <w:t xml:space="preserve">You </w:t>
      </w:r>
      <w:r w:rsidRPr="00F36D40" w:rsidR="00EE32EE">
        <w:rPr>
          <w:rFonts w:ascii="Source Sans Pro" w:hAnsi="Source Sans Pro"/>
        </w:rPr>
        <w:t>got</w:t>
      </w:r>
      <w:r w:rsidRPr="00F36D40">
        <w:rPr>
          <w:rFonts w:ascii="Source Sans Pro" w:hAnsi="Source Sans Pro"/>
        </w:rPr>
        <w:t xml:space="preserve"> and paid for medical care that you believe </w:t>
      </w:r>
      <w:r w:rsidRPr="00F36D40" w:rsidR="008024F7">
        <w:rPr>
          <w:rFonts w:ascii="Source Sans Pro" w:hAnsi="Source Sans Pro"/>
        </w:rPr>
        <w:t xml:space="preserve">our plan </w:t>
      </w:r>
      <w:r w:rsidRPr="00F36D40">
        <w:rPr>
          <w:rFonts w:ascii="Source Sans Pro" w:hAnsi="Source Sans Pro"/>
        </w:rPr>
        <w:t xml:space="preserve">should cover, and you want to ask our plan </w:t>
      </w:r>
      <w:r w:rsidRPr="00F36D40" w:rsidR="00907574">
        <w:rPr>
          <w:rFonts w:ascii="Source Sans Pro" w:hAnsi="Source Sans Pro"/>
        </w:rPr>
        <w:t>to reimburse you for this care.</w:t>
      </w:r>
      <w:r w:rsidRPr="00F36D40" w:rsidR="004F5371">
        <w:rPr>
          <w:rFonts w:ascii="Source Sans Pro" w:hAnsi="Source Sans Pro"/>
        </w:rPr>
        <w:t xml:space="preserve"> </w:t>
      </w:r>
      <w:r w:rsidRPr="00F36D40" w:rsidR="004F5371">
        <w:rPr>
          <w:rFonts w:ascii="Source Sans Pro" w:hAnsi="Source Sans Pro"/>
          <w:b/>
          <w:bCs/>
        </w:rPr>
        <w:t xml:space="preserve">Send us the bill. Section </w:t>
      </w:r>
      <w:r w:rsidRPr="00F36D40" w:rsidR="00023B35">
        <w:rPr>
          <w:rFonts w:ascii="Source Sans Pro" w:hAnsi="Source Sans Pro"/>
          <w:b/>
          <w:bCs/>
        </w:rPr>
        <w:t>6</w:t>
      </w:r>
      <w:r w:rsidRPr="00F36D40" w:rsidR="004F5371">
        <w:rPr>
          <w:rFonts w:ascii="Source Sans Pro" w:hAnsi="Source Sans Pro"/>
          <w:b/>
          <w:bCs/>
        </w:rPr>
        <w:t>.5</w:t>
      </w:r>
      <w:r w:rsidRPr="00F36D40" w:rsidR="0017073C">
        <w:rPr>
          <w:rFonts w:ascii="Source Sans Pro" w:hAnsi="Source Sans Pro"/>
          <w:b/>
          <w:bCs/>
        </w:rPr>
        <w:t>.</w:t>
      </w:r>
    </w:p>
    <w:p w:rsidR="0013793F" w:rsidRPr="00F36D40" w:rsidP="00AB6D46" w14:paraId="7CE8E4A6" w14:textId="2AFB8883">
      <w:pPr>
        <w:spacing w:before="120" w:beforeAutospacing="0" w:after="120" w:afterAutospacing="0"/>
        <w:ind w:left="720" w:hanging="360"/>
        <w:rPr>
          <w:rFonts w:ascii="Source Sans Pro" w:hAnsi="Source Sans Pro"/>
        </w:rPr>
      </w:pPr>
      <w:r w:rsidRPr="00F36D40">
        <w:rPr>
          <w:rFonts w:ascii="Source Sans Pro" w:hAnsi="Source Sans Pro"/>
        </w:rPr>
        <w:t>5.</w:t>
      </w:r>
      <w:r w:rsidRPr="00F36D40">
        <w:rPr>
          <w:rFonts w:ascii="Source Sans Pro" w:hAnsi="Source Sans Pro"/>
        </w:rPr>
        <w:tab/>
      </w:r>
      <w:r w:rsidRPr="00F36D40" w:rsidR="006334DD">
        <w:rPr>
          <w:rFonts w:ascii="Source Sans Pro" w:hAnsi="Source Sans Pro"/>
        </w:rPr>
        <w:t>You’re</w:t>
      </w:r>
      <w:r w:rsidRPr="00F36D40">
        <w:rPr>
          <w:rFonts w:ascii="Source Sans Pro" w:hAnsi="Source Sans Pro"/>
        </w:rPr>
        <w:t xml:space="preserve"> told that coverage for certain medical care you</w:t>
      </w:r>
      <w:r w:rsidRPr="00F36D40" w:rsidR="00EE32EE">
        <w:rPr>
          <w:rFonts w:ascii="Source Sans Pro" w:hAnsi="Source Sans Pro"/>
        </w:rPr>
        <w:t>’ve</w:t>
      </w:r>
      <w:r w:rsidRPr="00F36D40">
        <w:rPr>
          <w:rFonts w:ascii="Source Sans Pro" w:hAnsi="Source Sans Pro"/>
        </w:rPr>
        <w:t xml:space="preserve"> been getting that we previously approved will be reduced or stopped, and you believe that reducing or stopping th</w:t>
      </w:r>
      <w:r w:rsidRPr="00F36D40" w:rsidR="00907574">
        <w:rPr>
          <w:rFonts w:ascii="Source Sans Pro" w:hAnsi="Source Sans Pro"/>
        </w:rPr>
        <w:t>is care could harm your health.</w:t>
      </w:r>
      <w:r w:rsidRPr="00F36D40" w:rsidR="004F5371">
        <w:rPr>
          <w:rFonts w:ascii="Source Sans Pro" w:hAnsi="Source Sans Pro"/>
        </w:rPr>
        <w:t xml:space="preserve"> </w:t>
      </w:r>
      <w:r w:rsidRPr="00F36D40" w:rsidR="004F5371">
        <w:rPr>
          <w:rFonts w:ascii="Source Sans Pro" w:hAnsi="Source Sans Pro"/>
          <w:b/>
          <w:bCs/>
        </w:rPr>
        <w:t xml:space="preserve">Make an </w:t>
      </w:r>
      <w:r w:rsidRPr="00F36D40" w:rsidR="00761A7F">
        <w:rPr>
          <w:rFonts w:ascii="Source Sans Pro" w:hAnsi="Source Sans Pro"/>
          <w:b/>
          <w:bCs/>
        </w:rPr>
        <w:t>appeal</w:t>
      </w:r>
      <w:r w:rsidRPr="00F36D40" w:rsidR="004F5371">
        <w:rPr>
          <w:rFonts w:ascii="Source Sans Pro" w:hAnsi="Source Sans Pro"/>
          <w:b/>
          <w:bCs/>
        </w:rPr>
        <w:t xml:space="preserve">. Section </w:t>
      </w:r>
      <w:r w:rsidRPr="00F36D40" w:rsidR="00023B35">
        <w:rPr>
          <w:rFonts w:ascii="Source Sans Pro" w:hAnsi="Source Sans Pro"/>
          <w:b/>
          <w:bCs/>
        </w:rPr>
        <w:t>6</w:t>
      </w:r>
      <w:r w:rsidRPr="00F36D40" w:rsidR="004F5371">
        <w:rPr>
          <w:rFonts w:ascii="Source Sans Pro" w:hAnsi="Source Sans Pro"/>
          <w:b/>
          <w:bCs/>
        </w:rPr>
        <w:t>.3</w:t>
      </w:r>
      <w:r w:rsidRPr="00F36D40" w:rsidR="0017073C">
        <w:rPr>
          <w:rFonts w:ascii="Source Sans Pro" w:hAnsi="Source Sans Pro"/>
          <w:b/>
          <w:bCs/>
        </w:rPr>
        <w:t>.</w:t>
      </w:r>
    </w:p>
    <w:p w:rsidR="00472C95" w:rsidRPr="00F36D40" w:rsidP="00A16EA3" w14:paraId="65F497BB" w14:textId="1CE43D1E">
      <w:pPr>
        <w:pStyle w:val="NoSpacing"/>
        <w:rPr>
          <w:rFonts w:ascii="Source Sans Pro" w:hAnsi="Source Sans Pro"/>
        </w:rPr>
      </w:pPr>
      <w:r w:rsidRPr="00F36D40">
        <w:rPr>
          <w:rFonts w:ascii="Source Sans Pro" w:hAnsi="Source Sans Pro"/>
          <w:b/>
          <w:bCs/>
        </w:rPr>
        <w:t>Note</w:t>
      </w:r>
      <w:r w:rsidRPr="00F36D40" w:rsidR="00980882">
        <w:rPr>
          <w:rFonts w:ascii="Source Sans Pro" w:hAnsi="Source Sans Pro"/>
        </w:rPr>
        <w:t xml:space="preserve">: </w:t>
      </w:r>
      <w:r w:rsidRPr="00F36D40" w:rsidR="00980882">
        <w:rPr>
          <w:rFonts w:ascii="Source Sans Pro" w:hAnsi="Source Sans Pro"/>
          <w:b/>
          <w:bCs/>
        </w:rPr>
        <w:t>If the coverage that will be stopped is for hospital care, home health care, skilled nursing facility care, or Comprehensive Outpatient Rehabilitation Facility (CORF) services</w:t>
      </w:r>
      <w:r w:rsidRPr="00F36D40" w:rsidR="00980882">
        <w:rPr>
          <w:rFonts w:ascii="Source Sans Pro" w:hAnsi="Source Sans Pro"/>
        </w:rPr>
        <w:t xml:space="preserve">, </w:t>
      </w:r>
      <w:r w:rsidRPr="00F36D40" w:rsidR="00CA2368">
        <w:rPr>
          <w:rFonts w:ascii="Source Sans Pro" w:hAnsi="Source Sans Pro"/>
        </w:rPr>
        <w:t>go to</w:t>
      </w:r>
      <w:r w:rsidRPr="00F36D40" w:rsidR="00980882">
        <w:rPr>
          <w:rFonts w:ascii="Source Sans Pro" w:hAnsi="Source Sans Pro"/>
        </w:rPr>
        <w:t xml:space="preserve"> </w:t>
      </w:r>
      <w:r w:rsidRPr="00F36D40" w:rsidR="004F5371">
        <w:rPr>
          <w:rFonts w:ascii="Source Sans Pro" w:hAnsi="Source Sans Pro"/>
        </w:rPr>
        <w:t xml:space="preserve">Sections </w:t>
      </w:r>
      <w:r w:rsidRPr="00F36D40" w:rsidR="00AA5762">
        <w:rPr>
          <w:rFonts w:ascii="Source Sans Pro" w:hAnsi="Source Sans Pro"/>
        </w:rPr>
        <w:t>8</w:t>
      </w:r>
      <w:r w:rsidRPr="00F36D40" w:rsidR="004F5371">
        <w:rPr>
          <w:rFonts w:ascii="Source Sans Pro" w:hAnsi="Source Sans Pro"/>
        </w:rPr>
        <w:t xml:space="preserve"> and </w:t>
      </w:r>
      <w:r w:rsidRPr="00F36D40" w:rsidR="00AA5762">
        <w:rPr>
          <w:rFonts w:ascii="Source Sans Pro" w:hAnsi="Source Sans Pro"/>
        </w:rPr>
        <w:t xml:space="preserve">9. </w:t>
      </w:r>
      <w:r w:rsidRPr="00F36D40" w:rsidR="004F5371">
        <w:rPr>
          <w:rFonts w:ascii="Source Sans Pro" w:hAnsi="Source Sans Pro"/>
        </w:rPr>
        <w:t>S</w:t>
      </w:r>
      <w:r w:rsidRPr="00F36D40" w:rsidR="00980882">
        <w:rPr>
          <w:rFonts w:ascii="Source Sans Pro" w:hAnsi="Source Sans Pro"/>
        </w:rPr>
        <w:t xml:space="preserve">pecial rules apply to these types of care. </w:t>
      </w:r>
    </w:p>
    <w:p w:rsidR="00DE37A5" w:rsidRPr="00F36D40" w:rsidP="009F3708" w14:paraId="2C6F987F" w14:textId="3810987D">
      <w:pPr>
        <w:pStyle w:val="Heading3"/>
        <w:rPr>
          <w:rFonts w:ascii="Source Sans Pro" w:hAnsi="Source Sans Pro" w:cs="Arial"/>
          <w:b w:val="0"/>
          <w:bCs w:val="0"/>
        </w:rPr>
      </w:pPr>
      <w:r w:rsidRPr="00F36D40">
        <w:rPr>
          <w:rFonts w:ascii="Source Sans Pro" w:hAnsi="Source Sans Pro"/>
        </w:rPr>
        <w:t>Section 6.2</w:t>
      </w:r>
      <w:r w:rsidRPr="00F36D40" w:rsidR="00D9149E">
        <w:rPr>
          <w:rFonts w:ascii="Source Sans Pro" w:hAnsi="Source Sans Pro"/>
        </w:rPr>
        <w:tab/>
      </w:r>
      <w:r w:rsidRPr="00F36D40">
        <w:rPr>
          <w:rFonts w:ascii="Source Sans Pro" w:hAnsi="Source Sans Pro"/>
        </w:rPr>
        <w:t>How to ask for a coverage decision</w:t>
      </w:r>
    </w:p>
    <w:tbl>
      <w:tblPr>
        <w:tblDescription w:val="legal terms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720FA61E"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EE32EE" w:rsidRPr="00F36D40" w14:paraId="21F441C9" w14:textId="77777777">
            <w:pPr>
              <w:rPr>
                <w:rStyle w:val="Strong"/>
                <w:rFonts w:ascii="Source Sans Pro" w:hAnsi="Source Sans Pro"/>
              </w:rPr>
            </w:pPr>
            <w:r w:rsidRPr="00F36D40">
              <w:rPr>
                <w:rStyle w:val="Strong"/>
                <w:rFonts w:ascii="Source Sans Pro" w:hAnsi="Source Sans Pro"/>
              </w:rPr>
              <w:t>Legal Terms:</w:t>
            </w:r>
          </w:p>
          <w:p w:rsidR="00EE32EE" w:rsidRPr="00F36D40" w:rsidP="00C5347D" w14:paraId="328C8F57" w14:textId="5E1F17ED">
            <w:pPr>
              <w:pStyle w:val="ListBullet"/>
              <w:numPr>
                <w:ilvl w:val="0"/>
                <w:numId w:val="0"/>
              </w:numPr>
              <w:ind w:left="360"/>
              <w:rPr>
                <w:rFonts w:ascii="Source Sans Pro" w:eastAsia="Calibri" w:hAnsi="Source Sans Pro"/>
                <w:b/>
                <w:bCs/>
              </w:rPr>
            </w:pPr>
            <w:r w:rsidRPr="00F36D40">
              <w:rPr>
                <w:rFonts w:ascii="Source Sans Pro" w:eastAsia="Calibri" w:hAnsi="Source Sans Pro"/>
              </w:rPr>
              <w:t xml:space="preserve">A coverage decision that involves your medical care is called an </w:t>
            </w:r>
            <w:r w:rsidRPr="00F36D40">
              <w:rPr>
                <w:rFonts w:ascii="Source Sans Pro" w:eastAsia="Calibri" w:hAnsi="Source Sans Pro"/>
                <w:b/>
                <w:bCs/>
              </w:rPr>
              <w:t>organization determination.</w:t>
            </w:r>
          </w:p>
          <w:p w:rsidR="00EE32EE" w:rsidRPr="00F36D40" w:rsidP="00C5347D" w14:paraId="5563D5D8" w14:textId="77777777">
            <w:pPr>
              <w:pStyle w:val="ListBullet"/>
              <w:numPr>
                <w:ilvl w:val="0"/>
                <w:numId w:val="0"/>
              </w:numPr>
              <w:ind w:left="360"/>
              <w:rPr>
                <w:rFonts w:ascii="Source Sans Pro" w:hAnsi="Source Sans Pro"/>
              </w:rPr>
            </w:pPr>
            <w:r w:rsidRPr="00F36D40">
              <w:rPr>
                <w:rFonts w:ascii="Source Sans Pro" w:eastAsia="Calibri" w:hAnsi="Source Sans Pro"/>
              </w:rPr>
              <w:t xml:space="preserve">A fast coverage decision is called an </w:t>
            </w:r>
            <w:r w:rsidRPr="00F36D40">
              <w:rPr>
                <w:rFonts w:ascii="Source Sans Pro" w:eastAsia="Calibri" w:hAnsi="Source Sans Pro"/>
                <w:b/>
                <w:bCs/>
              </w:rPr>
              <w:t>expedited determination.</w:t>
            </w:r>
          </w:p>
        </w:tc>
      </w:tr>
    </w:tbl>
    <w:p w:rsidR="00F3178B" w:rsidRPr="00F36D40" w:rsidP="00F3178B" w14:paraId="2974A4BB" w14:textId="1A20F56E">
      <w:pPr>
        <w:pStyle w:val="StepHeading"/>
        <w:rPr>
          <w:rFonts w:ascii="Source Sans Pro" w:hAnsi="Source Sans Pro"/>
        </w:rPr>
      </w:pPr>
      <w:r w:rsidRPr="00F36D40">
        <w:rPr>
          <w:rFonts w:ascii="Source Sans Pro" w:hAnsi="Source Sans Pro"/>
        </w:rPr>
        <w:t xml:space="preserve">Step 1: </w:t>
      </w:r>
      <w:r w:rsidRPr="00F36D40">
        <w:rPr>
          <w:rFonts w:ascii="Source Sans Pro" w:hAnsi="Source Sans Pro"/>
        </w:rPr>
        <w:t>Decide if you need a standard coverage decision or a fast coverage decision.</w:t>
      </w:r>
    </w:p>
    <w:p w:rsidR="00F3178B" w:rsidRPr="00F36D40" w:rsidP="001D68AC" w14:paraId="01684B3E" w14:textId="56156243">
      <w:pPr>
        <w:numPr>
          <w:ilvl w:val="0"/>
          <w:numId w:val="4"/>
        </w:numPr>
        <w:tabs>
          <w:tab w:val="left" w:pos="1080"/>
          <w:tab w:val="left" w:pos="1620"/>
        </w:tabs>
        <w:spacing w:before="0" w:beforeAutospacing="0" w:after="120" w:afterAutospacing="0"/>
        <w:ind w:left="720"/>
        <w:rPr>
          <w:rFonts w:ascii="Source Sans Pro" w:hAnsi="Source Sans Pro"/>
          <w:i/>
          <w:iCs/>
        </w:rPr>
      </w:pPr>
      <w:r w:rsidRPr="00F36D40">
        <w:rPr>
          <w:rFonts w:ascii="Source Sans Pro" w:hAnsi="Source Sans Pro"/>
          <w:b/>
          <w:bCs/>
        </w:rPr>
        <w:t>A standard coverage decision is usually made within</w:t>
      </w:r>
      <w:r w:rsidRPr="00F36D40" w:rsidR="00817EB3">
        <w:rPr>
          <w:rFonts w:ascii="Source Sans Pro" w:hAnsi="Source Sans Pro"/>
          <w:b/>
          <w:bCs/>
        </w:rPr>
        <w:t xml:space="preserve"> 7 calendar days when the medical item or service is subject to our prior authorization rules,</w:t>
      </w:r>
      <w:r w:rsidRPr="00F36D40">
        <w:rPr>
          <w:rFonts w:ascii="Source Sans Pro" w:hAnsi="Source Sans Pro"/>
          <w:b/>
          <w:bCs/>
        </w:rPr>
        <w:t xml:space="preserve"> 14 </w:t>
      </w:r>
      <w:r w:rsidRPr="00F36D40" w:rsidR="0020028E">
        <w:rPr>
          <w:rFonts w:ascii="Source Sans Pro" w:hAnsi="Source Sans Pro"/>
          <w:b/>
          <w:bCs/>
        </w:rPr>
        <w:t xml:space="preserve">calendar </w:t>
      </w:r>
      <w:r w:rsidRPr="00F36D40">
        <w:rPr>
          <w:rFonts w:ascii="Source Sans Pro" w:hAnsi="Source Sans Pro"/>
          <w:b/>
          <w:bCs/>
        </w:rPr>
        <w:t>days</w:t>
      </w:r>
      <w:r w:rsidRPr="00F36D40" w:rsidR="00817EB3">
        <w:rPr>
          <w:rFonts w:ascii="Source Sans Pro" w:hAnsi="Source Sans Pro"/>
          <w:b/>
          <w:bCs/>
        </w:rPr>
        <w:t xml:space="preserve"> for all other items and services,</w:t>
      </w:r>
      <w:r w:rsidRPr="00F36D40" w:rsidR="006472BE">
        <w:rPr>
          <w:rFonts w:ascii="Source Sans Pro" w:hAnsi="Source Sans Pro"/>
        </w:rPr>
        <w:t xml:space="preserve"> </w:t>
      </w:r>
      <w:r w:rsidRPr="00F36D40" w:rsidR="006472BE">
        <w:rPr>
          <w:rFonts w:ascii="Source Sans Pro" w:hAnsi="Source Sans Pro"/>
          <w:b/>
          <w:bCs/>
        </w:rPr>
        <w:t>or 72 hours for Part B drugs</w:t>
      </w:r>
      <w:r w:rsidRPr="00F36D40">
        <w:rPr>
          <w:rFonts w:ascii="Source Sans Pro" w:hAnsi="Source Sans Pro"/>
          <w:b/>
          <w:bCs/>
        </w:rPr>
        <w:t xml:space="preserve">. A fast coverage decision is generally made within 72 hours, for medical services, </w:t>
      </w:r>
      <w:r w:rsidRPr="00F36D40" w:rsidR="00B22358">
        <w:rPr>
          <w:rFonts w:ascii="Source Sans Pro" w:hAnsi="Source Sans Pro"/>
          <w:b/>
          <w:bCs/>
        </w:rPr>
        <w:t xml:space="preserve">or </w:t>
      </w:r>
      <w:r w:rsidRPr="00F36D40">
        <w:rPr>
          <w:rFonts w:ascii="Source Sans Pro" w:hAnsi="Source Sans Pro"/>
          <w:b/>
          <w:bCs/>
        </w:rPr>
        <w:t xml:space="preserve">24 hours for Part B drugs. </w:t>
      </w:r>
      <w:r w:rsidRPr="00F36D40">
        <w:rPr>
          <w:rFonts w:ascii="Source Sans Pro" w:hAnsi="Source Sans Pro"/>
        </w:rPr>
        <w:t xml:space="preserve">You can get a fast </w:t>
      </w:r>
      <w:r w:rsidRPr="00F36D40">
        <w:rPr>
          <w:rFonts w:ascii="Source Sans Pro" w:eastAsia="Calibri" w:hAnsi="Source Sans Pro"/>
        </w:rPr>
        <w:t xml:space="preserve">coverage </w:t>
      </w:r>
      <w:r w:rsidRPr="00F36D40">
        <w:rPr>
          <w:rFonts w:ascii="Source Sans Pro" w:hAnsi="Source Sans Pro"/>
        </w:rPr>
        <w:t xml:space="preserve">decision </w:t>
      </w:r>
      <w:r w:rsidRPr="00F36D40">
        <w:rPr>
          <w:rFonts w:ascii="Source Sans Pro" w:hAnsi="Source Sans Pro"/>
          <w:i/>
          <w:iCs/>
        </w:rPr>
        <w:t>only</w:t>
      </w:r>
      <w:r w:rsidRPr="00F36D40">
        <w:rPr>
          <w:rFonts w:ascii="Source Sans Pro" w:hAnsi="Source Sans Pro"/>
        </w:rPr>
        <w:t xml:space="preserve"> if using the standard deadlines could cause serious harm to your health or hurt your ability to</w:t>
      </w:r>
      <w:r w:rsidRPr="00F36D40">
        <w:rPr>
          <w:rFonts w:ascii="Source Sans Pro" w:hAnsi="Source Sans Pro"/>
        </w:rPr>
        <w:t xml:space="preserve"> </w:t>
      </w:r>
      <w:r w:rsidRPr="00F36D40" w:rsidR="006C35A7">
        <w:rPr>
          <w:rFonts w:ascii="Source Sans Pro" w:hAnsi="Source Sans Pro"/>
        </w:rPr>
        <w:t>regain</w:t>
      </w:r>
      <w:r w:rsidRPr="00F36D40">
        <w:rPr>
          <w:rFonts w:ascii="Source Sans Pro" w:hAnsi="Source Sans Pro"/>
        </w:rPr>
        <w:t xml:space="preserve"> function. </w:t>
      </w:r>
    </w:p>
    <w:p w:rsidR="00F3178B" w:rsidRPr="00F36D40" w:rsidP="00F36D40" w14:paraId="191B4385" w14:textId="38A93875">
      <w:pPr>
        <w:tabs>
          <w:tab w:val="left" w:pos="1080"/>
        </w:tabs>
        <w:spacing w:before="0" w:beforeAutospacing="0" w:after="120" w:afterAutospacing="0"/>
        <w:rPr>
          <w:rFonts w:ascii="Source Sans Pro" w:hAnsi="Source Sans Pro"/>
          <w:b/>
        </w:rPr>
      </w:pPr>
      <w:r w:rsidRPr="00F36D40">
        <w:rPr>
          <w:rFonts w:ascii="Source Sans Pro" w:hAnsi="Source Sans Pro"/>
          <w:b/>
        </w:rPr>
        <w:t xml:space="preserve">If your doctor tells us that your health requires a fast </w:t>
      </w:r>
      <w:r w:rsidRPr="00F36D40">
        <w:rPr>
          <w:rFonts w:ascii="Source Sans Pro" w:eastAsia="Calibri" w:hAnsi="Source Sans Pro"/>
          <w:b/>
        </w:rPr>
        <w:t>coverage</w:t>
      </w:r>
      <w:r w:rsidRPr="00F36D40">
        <w:rPr>
          <w:rFonts w:ascii="Source Sans Pro" w:eastAsia="Calibri" w:hAnsi="Source Sans Pro"/>
        </w:rPr>
        <w:t xml:space="preserve"> </w:t>
      </w:r>
      <w:r w:rsidRPr="00F36D40">
        <w:rPr>
          <w:rFonts w:ascii="Source Sans Pro" w:hAnsi="Source Sans Pro"/>
          <w:b/>
        </w:rPr>
        <w:t xml:space="preserve">decision, </w:t>
      </w:r>
      <w:r w:rsidRPr="00F36D40" w:rsidR="006334DD">
        <w:rPr>
          <w:rFonts w:ascii="Source Sans Pro" w:hAnsi="Source Sans Pro"/>
          <w:b/>
        </w:rPr>
        <w:t>we’ll</w:t>
      </w:r>
      <w:r w:rsidRPr="00F36D40">
        <w:rPr>
          <w:rFonts w:ascii="Source Sans Pro" w:hAnsi="Source Sans Pro"/>
          <w:b/>
        </w:rPr>
        <w:t xml:space="preserve"> automatically agree to give you a fast </w:t>
      </w:r>
      <w:r w:rsidRPr="00F36D40">
        <w:rPr>
          <w:rFonts w:ascii="Source Sans Pro" w:eastAsia="Calibri" w:hAnsi="Source Sans Pro"/>
          <w:b/>
        </w:rPr>
        <w:t>coverage</w:t>
      </w:r>
      <w:r w:rsidRPr="00F36D40">
        <w:rPr>
          <w:rFonts w:ascii="Source Sans Pro" w:eastAsia="Calibri" w:hAnsi="Source Sans Pro"/>
        </w:rPr>
        <w:t xml:space="preserve"> </w:t>
      </w:r>
      <w:r w:rsidRPr="00F36D40">
        <w:rPr>
          <w:rFonts w:ascii="Source Sans Pro" w:hAnsi="Source Sans Pro"/>
          <w:b/>
        </w:rPr>
        <w:t xml:space="preserve">decision. </w:t>
      </w:r>
    </w:p>
    <w:p w:rsidR="004B0997" w:rsidRPr="00F36D40" w:rsidP="00F36D40" w14:paraId="27F531D1" w14:textId="46D67B6F">
      <w:pPr>
        <w:tabs>
          <w:tab w:val="left" w:pos="1080"/>
        </w:tabs>
        <w:spacing w:before="0" w:beforeAutospacing="0" w:after="120" w:afterAutospacing="0"/>
        <w:rPr>
          <w:rFonts w:ascii="Source Sans Pro" w:hAnsi="Source Sans Pro"/>
        </w:rPr>
      </w:pPr>
      <w:r w:rsidRPr="00F36D40">
        <w:rPr>
          <w:rFonts w:ascii="Source Sans Pro" w:hAnsi="Source Sans Pro"/>
          <w:b/>
        </w:rPr>
        <w:t xml:space="preserve">If you ask for a fast </w:t>
      </w:r>
      <w:r w:rsidRPr="00F36D40">
        <w:rPr>
          <w:rFonts w:ascii="Source Sans Pro" w:eastAsia="Calibri" w:hAnsi="Source Sans Pro"/>
          <w:b/>
        </w:rPr>
        <w:t xml:space="preserve">coverage </w:t>
      </w:r>
      <w:r w:rsidRPr="00F36D40">
        <w:rPr>
          <w:rFonts w:ascii="Source Sans Pro" w:hAnsi="Source Sans Pro"/>
          <w:b/>
        </w:rPr>
        <w:t xml:space="preserve">decision on your own, without your doctor’s support, </w:t>
      </w:r>
      <w:r w:rsidRPr="00F36D40" w:rsidR="006334DD">
        <w:rPr>
          <w:rFonts w:ascii="Source Sans Pro" w:hAnsi="Source Sans Pro"/>
          <w:b/>
        </w:rPr>
        <w:t>we’ll</w:t>
      </w:r>
      <w:r w:rsidRPr="00F36D40">
        <w:rPr>
          <w:rFonts w:ascii="Source Sans Pro" w:hAnsi="Source Sans Pro"/>
          <w:b/>
        </w:rPr>
        <w:t xml:space="preserve"> decide whether your health requires that we give you a fast </w:t>
      </w:r>
      <w:r w:rsidRPr="00F36D40">
        <w:rPr>
          <w:rFonts w:ascii="Source Sans Pro" w:eastAsia="Calibri" w:hAnsi="Source Sans Pro"/>
          <w:b/>
        </w:rPr>
        <w:t xml:space="preserve">coverage </w:t>
      </w:r>
      <w:r w:rsidRPr="00F36D40">
        <w:rPr>
          <w:rFonts w:ascii="Source Sans Pro" w:hAnsi="Source Sans Pro"/>
          <w:b/>
        </w:rPr>
        <w:t xml:space="preserve">decision. </w:t>
      </w:r>
      <w:r w:rsidRPr="00F36D40">
        <w:rPr>
          <w:rFonts w:ascii="Source Sans Pro" w:hAnsi="Source Sans Pro"/>
        </w:rPr>
        <w:t xml:space="preserve">If we </w:t>
      </w:r>
      <w:r w:rsidRPr="00F36D40" w:rsidR="0023621C">
        <w:rPr>
          <w:rFonts w:ascii="Source Sans Pro" w:hAnsi="Source Sans Pro"/>
        </w:rPr>
        <w:t>don’t</w:t>
      </w:r>
      <w:r w:rsidRPr="00F36D40">
        <w:rPr>
          <w:rFonts w:ascii="Source Sans Pro" w:hAnsi="Source Sans Pro"/>
        </w:rPr>
        <w:t xml:space="preserve"> approve a fast coverage decision, </w:t>
      </w:r>
      <w:r w:rsidRPr="00F36D40" w:rsidR="006334DD">
        <w:rPr>
          <w:rFonts w:ascii="Source Sans Pro" w:hAnsi="Source Sans Pro"/>
        </w:rPr>
        <w:t>we’ll</w:t>
      </w:r>
      <w:r w:rsidRPr="00F36D40">
        <w:rPr>
          <w:rFonts w:ascii="Source Sans Pro" w:hAnsi="Source Sans Pro"/>
        </w:rPr>
        <w:t xml:space="preserve"> send you a letter that:</w:t>
      </w:r>
    </w:p>
    <w:p w:rsidR="004B0997" w:rsidRPr="00F36D40" w:rsidP="00F36D40" w14:paraId="09EA49F5" w14:textId="0D8899F4">
      <w:pPr>
        <w:pStyle w:val="ListParagraph"/>
        <w:numPr>
          <w:ilvl w:val="0"/>
          <w:numId w:val="305"/>
        </w:numPr>
        <w:tabs>
          <w:tab w:val="left" w:pos="1080"/>
        </w:tabs>
        <w:spacing w:before="0" w:beforeAutospacing="0" w:after="120" w:afterAutospacing="0"/>
        <w:rPr>
          <w:rFonts w:ascii="Source Sans Pro" w:hAnsi="Source Sans Pro"/>
        </w:rPr>
      </w:pPr>
      <w:r w:rsidRPr="00F36D40">
        <w:rPr>
          <w:rFonts w:ascii="Source Sans Pro" w:hAnsi="Source Sans Pro"/>
        </w:rPr>
        <w:t xml:space="preserve">Explains that </w:t>
      </w:r>
      <w:r w:rsidRPr="00F36D40" w:rsidR="006334DD">
        <w:rPr>
          <w:rFonts w:ascii="Source Sans Pro" w:hAnsi="Source Sans Pro"/>
        </w:rPr>
        <w:t>we’ll</w:t>
      </w:r>
      <w:r w:rsidRPr="00F36D40">
        <w:rPr>
          <w:rFonts w:ascii="Source Sans Pro" w:hAnsi="Source Sans Pro"/>
        </w:rPr>
        <w:t xml:space="preserve"> use the standard deadlines</w:t>
      </w:r>
      <w:r w:rsidRPr="00F36D40" w:rsidR="00EE32EE">
        <w:rPr>
          <w:rFonts w:ascii="Source Sans Pro" w:hAnsi="Source Sans Pro"/>
        </w:rPr>
        <w:t>.</w:t>
      </w:r>
    </w:p>
    <w:p w:rsidR="004B0997" w:rsidRPr="00F36D40" w:rsidP="00F36D40" w14:paraId="509B3C3A" w14:textId="354D3DF4">
      <w:pPr>
        <w:pStyle w:val="ListParagraph"/>
        <w:numPr>
          <w:ilvl w:val="0"/>
          <w:numId w:val="305"/>
        </w:numPr>
        <w:tabs>
          <w:tab w:val="left" w:pos="1080"/>
        </w:tabs>
        <w:spacing w:before="0" w:beforeAutospacing="0" w:after="120" w:afterAutospacing="0"/>
        <w:rPr>
          <w:rFonts w:ascii="Source Sans Pro" w:hAnsi="Source Sans Pro"/>
        </w:rPr>
      </w:pPr>
      <w:r w:rsidRPr="00F36D40">
        <w:rPr>
          <w:rFonts w:ascii="Source Sans Pro" w:hAnsi="Source Sans Pro"/>
        </w:rPr>
        <w:t xml:space="preserve">Explains if your doctor asks for the fast </w:t>
      </w:r>
      <w:r w:rsidRPr="00F36D40">
        <w:rPr>
          <w:rFonts w:ascii="Source Sans Pro" w:eastAsia="Calibri" w:hAnsi="Source Sans Pro"/>
        </w:rPr>
        <w:t xml:space="preserve">coverage </w:t>
      </w:r>
      <w:r w:rsidRPr="00F36D40">
        <w:rPr>
          <w:rFonts w:ascii="Source Sans Pro" w:hAnsi="Source Sans Pro"/>
        </w:rPr>
        <w:t xml:space="preserve">decision, </w:t>
      </w:r>
      <w:r w:rsidRPr="00F36D40" w:rsidR="006334DD">
        <w:rPr>
          <w:rFonts w:ascii="Source Sans Pro" w:hAnsi="Source Sans Pro"/>
        </w:rPr>
        <w:t>we’ll</w:t>
      </w:r>
      <w:r w:rsidRPr="00F36D40">
        <w:rPr>
          <w:rFonts w:ascii="Source Sans Pro" w:hAnsi="Source Sans Pro"/>
        </w:rPr>
        <w:t xml:space="preserve"> automatically give you a fast </w:t>
      </w:r>
      <w:r w:rsidRPr="00F36D40">
        <w:rPr>
          <w:rFonts w:ascii="Source Sans Pro" w:eastAsia="Calibri" w:hAnsi="Source Sans Pro"/>
        </w:rPr>
        <w:t xml:space="preserve">coverage </w:t>
      </w:r>
      <w:r w:rsidRPr="00F36D40">
        <w:rPr>
          <w:rFonts w:ascii="Source Sans Pro" w:hAnsi="Source Sans Pro"/>
        </w:rPr>
        <w:t>decision</w:t>
      </w:r>
      <w:r w:rsidRPr="00F36D40" w:rsidR="00EE32EE">
        <w:rPr>
          <w:rFonts w:ascii="Source Sans Pro" w:hAnsi="Source Sans Pro"/>
        </w:rPr>
        <w:t>.</w:t>
      </w:r>
    </w:p>
    <w:p w:rsidR="00F3178B" w:rsidRPr="00F36D40" w:rsidP="00F36D40" w14:paraId="303F0D0C" w14:textId="6F771EDE">
      <w:pPr>
        <w:pStyle w:val="ListParagraph"/>
        <w:numPr>
          <w:ilvl w:val="0"/>
          <w:numId w:val="305"/>
        </w:numPr>
        <w:tabs>
          <w:tab w:val="left" w:pos="1080"/>
        </w:tabs>
        <w:spacing w:before="0" w:beforeAutospacing="0" w:after="120" w:afterAutospacing="0"/>
        <w:rPr>
          <w:rFonts w:ascii="Source Sans Pro" w:hAnsi="Source Sans Pro"/>
        </w:rPr>
      </w:pPr>
      <w:r w:rsidRPr="00F36D40">
        <w:rPr>
          <w:rFonts w:ascii="Source Sans Pro" w:hAnsi="Source Sans Pro"/>
        </w:rPr>
        <w:t xml:space="preserve">Explains that you can file a fast complaint about our decision to give you a standard </w:t>
      </w:r>
      <w:r w:rsidRPr="00F36D40">
        <w:rPr>
          <w:rFonts w:ascii="Source Sans Pro" w:eastAsia="Calibri" w:hAnsi="Source Sans Pro"/>
        </w:rPr>
        <w:t xml:space="preserve">coverage </w:t>
      </w:r>
      <w:r w:rsidRPr="00F36D40">
        <w:rPr>
          <w:rFonts w:ascii="Source Sans Pro" w:hAnsi="Source Sans Pro"/>
        </w:rPr>
        <w:t xml:space="preserve">decision instead of the fast </w:t>
      </w:r>
      <w:r w:rsidRPr="00F36D40">
        <w:rPr>
          <w:rFonts w:ascii="Source Sans Pro" w:eastAsia="Calibri" w:hAnsi="Source Sans Pro"/>
        </w:rPr>
        <w:t xml:space="preserve">coverage </w:t>
      </w:r>
      <w:r w:rsidRPr="00F36D40">
        <w:rPr>
          <w:rFonts w:ascii="Source Sans Pro" w:hAnsi="Source Sans Pro"/>
        </w:rPr>
        <w:t xml:space="preserve">decision you </w:t>
      </w:r>
      <w:r w:rsidRPr="00F36D40" w:rsidR="00EE32EE">
        <w:rPr>
          <w:rFonts w:ascii="Source Sans Pro" w:hAnsi="Source Sans Pro"/>
        </w:rPr>
        <w:t>asked for.</w:t>
      </w:r>
    </w:p>
    <w:p w:rsidR="0013793F" w:rsidRPr="00F36D40" w:rsidP="0080669E" w14:paraId="7DE45CB9" w14:textId="094C6159">
      <w:pPr>
        <w:pStyle w:val="StepHeading"/>
        <w:rPr>
          <w:rFonts w:ascii="Source Sans Pro" w:hAnsi="Source Sans Pro"/>
        </w:rPr>
      </w:pPr>
      <w:r w:rsidRPr="00F36D40">
        <w:rPr>
          <w:rFonts w:ascii="Source Sans Pro" w:hAnsi="Source Sans Pro"/>
        </w:rPr>
        <w:t xml:space="preserve">Step </w:t>
      </w:r>
      <w:r w:rsidRPr="00F36D40">
        <w:rPr>
          <w:rFonts w:ascii="Source Sans Pro" w:hAnsi="Source Sans Pro"/>
        </w:rPr>
        <w:t>2</w:t>
      </w:r>
      <w:r w:rsidRPr="00F36D40">
        <w:rPr>
          <w:rFonts w:ascii="Source Sans Pro" w:hAnsi="Source Sans Pro"/>
        </w:rPr>
        <w:t xml:space="preserve">: </w:t>
      </w:r>
      <w:r w:rsidRPr="00F36D40">
        <w:rPr>
          <w:rFonts w:ascii="Source Sans Pro" w:hAnsi="Source Sans Pro"/>
        </w:rPr>
        <w:t>A</w:t>
      </w:r>
      <w:r w:rsidRPr="00F36D40">
        <w:rPr>
          <w:rFonts w:ascii="Source Sans Pro" w:hAnsi="Source Sans Pro"/>
        </w:rPr>
        <w:t xml:space="preserve">sk our plan to make a coverage decision </w:t>
      </w:r>
      <w:r w:rsidRPr="00F36D40">
        <w:rPr>
          <w:rFonts w:ascii="Source Sans Pro" w:hAnsi="Source Sans Pro"/>
        </w:rPr>
        <w:t>or fast coverage</w:t>
      </w:r>
      <w:r w:rsidRPr="00F36D40" w:rsidR="00C51145">
        <w:rPr>
          <w:rFonts w:ascii="Source Sans Pro" w:hAnsi="Source Sans Pro"/>
        </w:rPr>
        <w:t xml:space="preserve"> decision</w:t>
      </w:r>
      <w:r w:rsidRPr="00F36D40">
        <w:rPr>
          <w:rFonts w:ascii="Source Sans Pro" w:hAnsi="Source Sans Pro"/>
        </w:rPr>
        <w:t xml:space="preserve">. </w:t>
      </w:r>
    </w:p>
    <w:p w:rsidR="0013793F" w:rsidRPr="00F36D40" w:rsidP="001D68AC" w14:paraId="46ECD67F" w14:textId="77777777">
      <w:pPr>
        <w:numPr>
          <w:ilvl w:val="0"/>
          <w:numId w:val="4"/>
        </w:numPr>
        <w:tabs>
          <w:tab w:val="left" w:pos="1080"/>
        </w:tabs>
        <w:spacing w:before="0" w:beforeAutospacing="0" w:after="120" w:afterAutospacing="0"/>
        <w:ind w:left="720"/>
        <w:rPr>
          <w:rFonts w:ascii="Source Sans Pro" w:hAnsi="Source Sans Pro"/>
        </w:rPr>
      </w:pPr>
      <w:r w:rsidRPr="00F36D40">
        <w:rPr>
          <w:rFonts w:ascii="Source Sans Pro" w:hAnsi="Source Sans Pro"/>
        </w:rPr>
        <w:t>Start by calling</w:t>
      </w:r>
      <w:r w:rsidRPr="00F36D40" w:rsidR="00C740EE">
        <w:rPr>
          <w:rFonts w:ascii="Source Sans Pro" w:hAnsi="Source Sans Pro"/>
        </w:rPr>
        <w:t>,</w:t>
      </w:r>
      <w:r w:rsidRPr="00F36D40">
        <w:rPr>
          <w:rFonts w:ascii="Source Sans Pro" w:hAnsi="Source Sans Pro"/>
        </w:rPr>
        <w:t xml:space="preserve"> writing, or faxing our plan to make your request for us to </w:t>
      </w:r>
      <w:r w:rsidRPr="00F36D40" w:rsidR="00253675">
        <w:rPr>
          <w:rFonts w:ascii="Source Sans Pro" w:hAnsi="Source Sans Pro"/>
        </w:rPr>
        <w:t xml:space="preserve">authorize or </w:t>
      </w:r>
      <w:r w:rsidRPr="00F36D40">
        <w:rPr>
          <w:rFonts w:ascii="Source Sans Pro" w:hAnsi="Source Sans Pro"/>
        </w:rPr>
        <w:t>provide coverage for the medical care you want. You, your doctor, or y</w:t>
      </w:r>
      <w:r w:rsidRPr="00F36D40" w:rsidR="00907574">
        <w:rPr>
          <w:rFonts w:ascii="Source Sans Pro" w:hAnsi="Source Sans Pro"/>
        </w:rPr>
        <w:t>our representative can do this.</w:t>
      </w:r>
      <w:r w:rsidRPr="00F36D40" w:rsidR="0033432B">
        <w:rPr>
          <w:rFonts w:ascii="Source Sans Pro" w:hAnsi="Source Sans Pro"/>
        </w:rPr>
        <w:t xml:space="preserve"> Chapter 2 has contact information.</w:t>
      </w:r>
    </w:p>
    <w:p w:rsidR="0013793F" w:rsidRPr="00F36D40" w:rsidP="0013793F" w14:paraId="176496A1" w14:textId="0BD11B36">
      <w:pPr>
        <w:pStyle w:val="StepHeading"/>
        <w:rPr>
          <w:rFonts w:ascii="Source Sans Pro" w:hAnsi="Source Sans Pro"/>
        </w:rPr>
      </w:pPr>
      <w:r w:rsidRPr="00F36D40">
        <w:rPr>
          <w:rFonts w:ascii="Source Sans Pro" w:hAnsi="Source Sans Pro"/>
        </w:rPr>
        <w:t xml:space="preserve">Step </w:t>
      </w:r>
      <w:r w:rsidRPr="00F36D40" w:rsidR="00F3178B">
        <w:rPr>
          <w:rFonts w:ascii="Source Sans Pro" w:hAnsi="Source Sans Pro"/>
        </w:rPr>
        <w:t>3</w:t>
      </w:r>
      <w:r w:rsidRPr="00F36D40">
        <w:rPr>
          <w:rFonts w:ascii="Source Sans Pro" w:hAnsi="Source Sans Pro"/>
        </w:rPr>
        <w:t>:</w:t>
      </w:r>
      <w:r w:rsidRPr="00F36D40">
        <w:rPr>
          <w:rFonts w:ascii="Source Sans Pro" w:hAnsi="Source Sans Pro"/>
        </w:rPr>
        <w:t xml:space="preserve"> </w:t>
      </w:r>
      <w:r w:rsidRPr="00F36D40" w:rsidR="00944E28">
        <w:rPr>
          <w:rFonts w:ascii="Source Sans Pro" w:hAnsi="Source Sans Pro"/>
        </w:rPr>
        <w:t>We</w:t>
      </w:r>
      <w:r w:rsidRPr="00F36D40">
        <w:rPr>
          <w:rFonts w:ascii="Source Sans Pro" w:hAnsi="Source Sans Pro"/>
        </w:rPr>
        <w:t xml:space="preserve"> consider your request for medical care coverage and give you our answer.</w:t>
      </w:r>
    </w:p>
    <w:p w:rsidR="005E6063" w:rsidRPr="00F36D40" w:rsidP="00F33401" w14:paraId="2F9316CD" w14:textId="1FA7F84B">
      <w:pPr>
        <w:pStyle w:val="Minorsubheadingindented25"/>
        <w:rPr>
          <w:rFonts w:ascii="Source Sans Pro" w:hAnsi="Source Sans Pro"/>
        </w:rPr>
      </w:pPr>
      <w:r w:rsidRPr="00F36D40">
        <w:rPr>
          <w:rFonts w:ascii="Source Sans Pro" w:hAnsi="Source Sans Pro"/>
        </w:rPr>
        <w:t>For standard coverage decisions we use the standard deadlines.</w:t>
      </w:r>
    </w:p>
    <w:p w:rsidR="00F3178B" w:rsidRPr="004A6B8B" w:rsidP="00AB6D46" w14:paraId="7A069D9D" w14:textId="798D68FC">
      <w:pPr>
        <w:pStyle w:val="Minorsubheadingindented25"/>
        <w:spacing w:before="0" w:beforeAutospacing="0" w:after="0"/>
        <w:rPr>
          <w:rFonts w:ascii="Source Sans Pro" w:hAnsi="Source Sans Pro"/>
        </w:rPr>
      </w:pPr>
      <w:r w:rsidRPr="00F36D40">
        <w:rPr>
          <w:rFonts w:ascii="Source Sans Pro" w:hAnsi="Source Sans Pro"/>
          <w:i w:val="0"/>
        </w:rPr>
        <w:t xml:space="preserve">This means </w:t>
      </w:r>
      <w:r w:rsidRPr="00F36D40" w:rsidR="006334DD">
        <w:rPr>
          <w:rFonts w:ascii="Source Sans Pro" w:hAnsi="Source Sans Pro"/>
          <w:i w:val="0"/>
        </w:rPr>
        <w:t>we’ll</w:t>
      </w:r>
      <w:r w:rsidRPr="00F36D40">
        <w:rPr>
          <w:rFonts w:ascii="Source Sans Pro" w:hAnsi="Source Sans Pro"/>
          <w:i w:val="0"/>
        </w:rPr>
        <w:t xml:space="preserve"> give you an answer within </w:t>
      </w:r>
      <w:r w:rsidRPr="00F36D40" w:rsidR="00D720D4">
        <w:rPr>
          <w:rFonts w:ascii="Source Sans Pro" w:hAnsi="Source Sans Pro"/>
          <w:i w:val="0"/>
        </w:rPr>
        <w:t xml:space="preserve">7 calendar days after we get your request for a medical item or service that is subject to our prior authorization rules. If your requested medical item or service is not subject to our prior authorization rules, we’ll give you an answer within </w:t>
      </w:r>
      <w:r w:rsidRPr="00F36D40">
        <w:rPr>
          <w:rFonts w:ascii="Source Sans Pro" w:hAnsi="Source Sans Pro"/>
          <w:i w:val="0"/>
        </w:rPr>
        <w:t>14 calendar days</w:t>
      </w:r>
      <w:r w:rsidRPr="00F36D40">
        <w:rPr>
          <w:rFonts w:ascii="Source Sans Pro" w:hAnsi="Source Sans Pro"/>
          <w:b w:val="0"/>
          <w:i w:val="0"/>
        </w:rPr>
        <w:t xml:space="preserve"> </w:t>
      </w:r>
      <w:r w:rsidRPr="00F36D40">
        <w:rPr>
          <w:rFonts w:ascii="Source Sans Pro" w:hAnsi="Source Sans Pro"/>
          <w:i w:val="0"/>
        </w:rPr>
        <w:t xml:space="preserve">after we </w:t>
      </w:r>
      <w:r w:rsidRPr="00F36D40" w:rsidR="00803A06">
        <w:rPr>
          <w:rFonts w:ascii="Source Sans Pro" w:hAnsi="Source Sans Pro"/>
          <w:i w:val="0"/>
        </w:rPr>
        <w:t xml:space="preserve">get </w:t>
      </w:r>
      <w:r w:rsidRPr="00F36D40">
        <w:rPr>
          <w:rFonts w:ascii="Source Sans Pro" w:hAnsi="Source Sans Pro"/>
          <w:i w:val="0"/>
        </w:rPr>
        <w:t>your request</w:t>
      </w:r>
      <w:r w:rsidRPr="00F36D40">
        <w:rPr>
          <w:rFonts w:ascii="Source Sans Pro" w:hAnsi="Source Sans Pro"/>
          <w:i w:val="0"/>
        </w:rPr>
        <w:t xml:space="preserve">. If your request is for a Part B drug, </w:t>
      </w:r>
      <w:r w:rsidRPr="00F36D40" w:rsidR="006334DD">
        <w:rPr>
          <w:rFonts w:ascii="Source Sans Pro" w:hAnsi="Source Sans Pro"/>
          <w:i w:val="0"/>
        </w:rPr>
        <w:t>we’ll</w:t>
      </w:r>
      <w:r w:rsidRPr="00F36D40">
        <w:rPr>
          <w:rFonts w:ascii="Source Sans Pro" w:hAnsi="Source Sans Pro"/>
          <w:i w:val="0"/>
        </w:rPr>
        <w:t xml:space="preserve"> give you an answer within 72 hours</w:t>
      </w:r>
      <w:r w:rsidRPr="004A6B8B">
        <w:rPr>
          <w:rFonts w:ascii="Source Sans Pro" w:hAnsi="Source Sans Pro"/>
          <w:i w:val="0"/>
        </w:rPr>
        <w:t xml:space="preserve"> after we </w:t>
      </w:r>
      <w:r w:rsidRPr="004A6B8B" w:rsidR="00803A06">
        <w:rPr>
          <w:rFonts w:ascii="Source Sans Pro" w:hAnsi="Source Sans Pro"/>
          <w:i w:val="0"/>
        </w:rPr>
        <w:t xml:space="preserve">get </w:t>
      </w:r>
      <w:r w:rsidRPr="004A6B8B">
        <w:rPr>
          <w:rFonts w:ascii="Source Sans Pro" w:hAnsi="Source Sans Pro"/>
          <w:i w:val="0"/>
        </w:rPr>
        <w:t>your request.</w:t>
      </w:r>
    </w:p>
    <w:p w:rsidR="00F3178B" w:rsidRPr="004A6B8B" w:rsidP="001D68AC" w14:paraId="6AD990C2" w14:textId="645CD710">
      <w:pPr>
        <w:numPr>
          <w:ilvl w:val="0"/>
          <w:numId w:val="14"/>
        </w:numPr>
        <w:spacing w:before="120" w:beforeAutospacing="0" w:after="120" w:afterAutospacing="0"/>
        <w:ind w:left="720"/>
        <w:rPr>
          <w:rFonts w:ascii="Source Sans Pro" w:hAnsi="Source Sans Pro"/>
        </w:rPr>
      </w:pPr>
      <w:r w:rsidRPr="004A6B8B">
        <w:rPr>
          <w:rFonts w:ascii="Source Sans Pro" w:hAnsi="Source Sans Pro"/>
          <w:b/>
          <w:bCs/>
        </w:rPr>
        <w:t>However,</w:t>
      </w:r>
      <w:r w:rsidRPr="004A6B8B">
        <w:rPr>
          <w:rFonts w:ascii="Source Sans Pro" w:hAnsi="Source Sans Pro"/>
        </w:rPr>
        <w:t xml:space="preserve"> if you ask for more time, or if we need more information that may benefit you</w:t>
      </w:r>
      <w:r w:rsidRPr="004A6B8B" w:rsidR="00AE2EE6">
        <w:rPr>
          <w:rFonts w:ascii="Source Sans Pro" w:hAnsi="Source Sans Pro"/>
        </w:rPr>
        <w:t>,</w:t>
      </w:r>
      <w:r w:rsidRPr="004A6B8B">
        <w:rPr>
          <w:rFonts w:ascii="Source Sans Pro" w:hAnsi="Source Sans Pro"/>
        </w:rPr>
        <w:t xml:space="preserve"> </w:t>
      </w:r>
      <w:r w:rsidRPr="004A6B8B">
        <w:rPr>
          <w:rFonts w:ascii="Source Sans Pro" w:hAnsi="Source Sans Pro"/>
          <w:b/>
          <w:bCs/>
        </w:rPr>
        <w:t>we can take up to 14 more</w:t>
      </w:r>
      <w:r w:rsidRPr="004A6B8B" w:rsidR="00AB7F54">
        <w:rPr>
          <w:rFonts w:ascii="Source Sans Pro" w:hAnsi="Source Sans Pro"/>
          <w:b/>
          <w:bCs/>
        </w:rPr>
        <w:t xml:space="preserve"> calendar</w:t>
      </w:r>
      <w:r w:rsidRPr="004A6B8B">
        <w:rPr>
          <w:rFonts w:ascii="Source Sans Pro" w:hAnsi="Source Sans Pro"/>
          <w:b/>
          <w:bCs/>
        </w:rPr>
        <w:t xml:space="preserve"> days</w:t>
      </w:r>
      <w:r w:rsidRPr="004A6B8B">
        <w:rPr>
          <w:rFonts w:ascii="Source Sans Pro" w:hAnsi="Source Sans Pro"/>
        </w:rPr>
        <w:t xml:space="preserve"> if your request is for a medical item or service. If we take extra days, </w:t>
      </w:r>
      <w:r w:rsidRPr="004A6B8B" w:rsidR="006334DD">
        <w:rPr>
          <w:rFonts w:ascii="Source Sans Pro" w:hAnsi="Source Sans Pro"/>
        </w:rPr>
        <w:t>we’ll</w:t>
      </w:r>
      <w:r w:rsidRPr="004A6B8B">
        <w:rPr>
          <w:rFonts w:ascii="Source Sans Pro" w:hAnsi="Source Sans Pro"/>
        </w:rPr>
        <w:t xml:space="preserve"> tell you in writing. We can’t take extra time to make a decision if your request is for a Part B drug.</w:t>
      </w:r>
    </w:p>
    <w:p w:rsidR="00F3178B" w:rsidRPr="004A6B8B" w:rsidP="001D68AC" w14:paraId="37936514" w14:textId="3FD2F252">
      <w:pPr>
        <w:numPr>
          <w:ilvl w:val="0"/>
          <w:numId w:val="4"/>
        </w:numPr>
        <w:tabs>
          <w:tab w:val="left" w:pos="1080"/>
        </w:tabs>
        <w:spacing w:before="120" w:beforeAutospacing="0" w:after="120" w:afterAutospacing="0"/>
        <w:ind w:left="720"/>
        <w:rPr>
          <w:rFonts w:ascii="Source Sans Pro" w:hAnsi="Source Sans Pro"/>
        </w:rPr>
      </w:pPr>
      <w:r w:rsidRPr="004A6B8B">
        <w:rPr>
          <w:rFonts w:ascii="Source Sans Pro" w:hAnsi="Source Sans Pro"/>
        </w:rPr>
        <w:t xml:space="preserve">If you believe we </w:t>
      </w:r>
      <w:r w:rsidRPr="004A6B8B">
        <w:rPr>
          <w:rFonts w:ascii="Source Sans Pro" w:hAnsi="Source Sans Pro"/>
          <w:i/>
          <w:iCs/>
        </w:rPr>
        <w:t>should</w:t>
      </w:r>
      <w:r w:rsidRPr="004A6B8B" w:rsidR="00C41744">
        <w:rPr>
          <w:rFonts w:ascii="Source Sans Pro" w:hAnsi="Source Sans Pro"/>
          <w:i/>
          <w:iCs/>
        </w:rPr>
        <w:t>n’t</w:t>
      </w:r>
      <w:r w:rsidRPr="004A6B8B">
        <w:rPr>
          <w:rFonts w:ascii="Source Sans Pro" w:hAnsi="Source Sans Pro"/>
          <w:i/>
          <w:iCs/>
        </w:rPr>
        <w:t xml:space="preserve"> </w:t>
      </w:r>
      <w:r w:rsidRPr="004A6B8B">
        <w:rPr>
          <w:rFonts w:ascii="Source Sans Pro" w:hAnsi="Source Sans Pro"/>
        </w:rPr>
        <w:t xml:space="preserve">take extra days, you can file a fast complaint. </w:t>
      </w:r>
      <w:r w:rsidRPr="004A6B8B" w:rsidR="006334DD">
        <w:rPr>
          <w:rFonts w:ascii="Source Sans Pro" w:hAnsi="Source Sans Pro"/>
        </w:rPr>
        <w:t>We’ll</w:t>
      </w:r>
      <w:r w:rsidRPr="004A6B8B">
        <w:rPr>
          <w:rFonts w:ascii="Source Sans Pro" w:hAnsi="Source Sans Pro"/>
        </w:rPr>
        <w:t xml:space="preserve"> give you an answer to your complaint </w:t>
      </w:r>
      <w:r w:rsidRPr="004A6B8B" w:rsidR="008D25DC">
        <w:rPr>
          <w:rFonts w:ascii="Source Sans Pro" w:hAnsi="Source Sans Pro"/>
        </w:rPr>
        <w:t>as soon as we make the decision</w:t>
      </w:r>
      <w:r w:rsidRPr="004A6B8B">
        <w:rPr>
          <w:rFonts w:ascii="Source Sans Pro" w:hAnsi="Source Sans Pro"/>
        </w:rPr>
        <w:t xml:space="preserve">. (The process for making a complaint is different from the process for coverage decisions and appeals. </w:t>
      </w:r>
      <w:r w:rsidRPr="004A6B8B" w:rsidR="009867C0">
        <w:rPr>
          <w:rFonts w:ascii="Source Sans Pro" w:hAnsi="Source Sans Pro"/>
        </w:rPr>
        <w:t>Go to</w:t>
      </w:r>
      <w:r w:rsidRPr="004A6B8B">
        <w:rPr>
          <w:rFonts w:ascii="Source Sans Pro" w:hAnsi="Source Sans Pro"/>
        </w:rPr>
        <w:t xml:space="preserve"> Section 1</w:t>
      </w:r>
      <w:r w:rsidRPr="004A6B8B" w:rsidR="00507505">
        <w:rPr>
          <w:rFonts w:ascii="Source Sans Pro" w:hAnsi="Source Sans Pro"/>
        </w:rPr>
        <w:t>1</w:t>
      </w:r>
      <w:r w:rsidRPr="004A6B8B">
        <w:rPr>
          <w:rFonts w:ascii="Source Sans Pro" w:hAnsi="Source Sans Pro"/>
        </w:rPr>
        <w:t xml:space="preserve"> of this chapter for information on complaints.) </w:t>
      </w:r>
    </w:p>
    <w:p w:rsidR="00F3178B" w:rsidRPr="004A6B8B" w:rsidP="00F33401" w14:paraId="2C997AD2" w14:textId="0CE7FDFD">
      <w:pPr>
        <w:spacing w:after="120" w:afterAutospacing="0"/>
        <w:rPr>
          <w:rFonts w:ascii="Source Sans Pro" w:hAnsi="Source Sans Pro"/>
        </w:rPr>
      </w:pPr>
      <w:r w:rsidRPr="004A6B8B">
        <w:rPr>
          <w:rFonts w:ascii="Source Sans Pro" w:hAnsi="Source Sans Pro"/>
          <w:b/>
          <w:bCs/>
          <w:i/>
          <w:iCs/>
        </w:rPr>
        <w:t xml:space="preserve">For </w:t>
      </w:r>
      <w:r w:rsidRPr="004A6B8B" w:rsidR="00616613">
        <w:rPr>
          <w:rFonts w:ascii="Source Sans Pro" w:hAnsi="Source Sans Pro"/>
          <w:b/>
          <w:bCs/>
          <w:i/>
          <w:iCs/>
        </w:rPr>
        <w:t>f</w:t>
      </w:r>
      <w:r w:rsidRPr="004A6B8B">
        <w:rPr>
          <w:rFonts w:ascii="Source Sans Pro" w:hAnsi="Source Sans Pro"/>
          <w:b/>
          <w:bCs/>
          <w:i/>
          <w:iCs/>
        </w:rPr>
        <w:t xml:space="preserve">ast </w:t>
      </w:r>
      <w:r w:rsidRPr="004A6B8B" w:rsidR="00616613">
        <w:rPr>
          <w:rFonts w:ascii="Source Sans Pro" w:hAnsi="Source Sans Pro"/>
          <w:b/>
          <w:bCs/>
          <w:i/>
          <w:iCs/>
        </w:rPr>
        <w:t>c</w:t>
      </w:r>
      <w:r w:rsidRPr="004A6B8B">
        <w:rPr>
          <w:rFonts w:ascii="Source Sans Pro" w:hAnsi="Source Sans Pro"/>
          <w:b/>
          <w:bCs/>
          <w:i/>
          <w:iCs/>
        </w:rPr>
        <w:t>overage decisions we use an expedited timeframe</w:t>
      </w:r>
      <w:r w:rsidRPr="004A6B8B" w:rsidR="00616613">
        <w:rPr>
          <w:rFonts w:ascii="Source Sans Pro" w:hAnsi="Source Sans Pro"/>
          <w:b/>
          <w:bCs/>
          <w:i/>
          <w:iCs/>
        </w:rPr>
        <w:t>.</w:t>
      </w:r>
    </w:p>
    <w:p w:rsidR="00F3178B" w:rsidRPr="004A6B8B" w:rsidP="00AB6D46" w14:paraId="170999DE" w14:textId="795E96C8">
      <w:pPr>
        <w:pStyle w:val="Minorsubheadingindented25"/>
        <w:spacing w:before="0" w:beforeAutospacing="0"/>
        <w:rPr>
          <w:rFonts w:ascii="Source Sans Pro" w:hAnsi="Source Sans Pro"/>
          <w:i w:val="0"/>
        </w:rPr>
      </w:pPr>
      <w:r w:rsidRPr="004A6B8B">
        <w:rPr>
          <w:rFonts w:ascii="Source Sans Pro" w:hAnsi="Source Sans Pro"/>
          <w:i w:val="0"/>
        </w:rPr>
        <w:t xml:space="preserve">A fast </w:t>
      </w:r>
      <w:r w:rsidRPr="004A6B8B">
        <w:rPr>
          <w:rFonts w:ascii="Source Sans Pro" w:eastAsia="Calibri" w:hAnsi="Source Sans Pro"/>
          <w:i w:val="0"/>
        </w:rPr>
        <w:t xml:space="preserve">coverage </w:t>
      </w:r>
      <w:r w:rsidRPr="004A6B8B">
        <w:rPr>
          <w:rFonts w:ascii="Source Sans Pro" w:hAnsi="Source Sans Pro"/>
          <w:i w:val="0"/>
        </w:rPr>
        <w:t xml:space="preserve">decision means </w:t>
      </w:r>
      <w:r w:rsidRPr="004A6B8B" w:rsidR="006334DD">
        <w:rPr>
          <w:rFonts w:ascii="Source Sans Pro" w:hAnsi="Source Sans Pro"/>
          <w:i w:val="0"/>
        </w:rPr>
        <w:t>we’ll</w:t>
      </w:r>
      <w:r w:rsidRPr="004A6B8B">
        <w:rPr>
          <w:rFonts w:ascii="Source Sans Pro" w:hAnsi="Source Sans Pro"/>
          <w:i w:val="0"/>
        </w:rPr>
        <w:t xml:space="preserve"> answer within 72 hours if your request is for a medical item or service. If your request is for a Part B drug, </w:t>
      </w:r>
      <w:r w:rsidRPr="004A6B8B" w:rsidR="006334DD">
        <w:rPr>
          <w:rFonts w:ascii="Source Sans Pro" w:hAnsi="Source Sans Pro"/>
          <w:i w:val="0"/>
        </w:rPr>
        <w:t>we’ll</w:t>
      </w:r>
      <w:r w:rsidRPr="004A6B8B">
        <w:rPr>
          <w:rFonts w:ascii="Source Sans Pro" w:hAnsi="Source Sans Pro"/>
          <w:i w:val="0"/>
        </w:rPr>
        <w:t xml:space="preserve"> answer within 24 hours.</w:t>
      </w:r>
    </w:p>
    <w:p w:rsidR="00F3178B" w:rsidRPr="004A6B8B" w:rsidP="001D68AC" w14:paraId="66608960" w14:textId="58B35B2D">
      <w:pPr>
        <w:numPr>
          <w:ilvl w:val="0"/>
          <w:numId w:val="4"/>
        </w:numPr>
        <w:spacing w:before="0" w:beforeAutospacing="0" w:after="120" w:afterAutospacing="0"/>
        <w:ind w:left="720"/>
        <w:rPr>
          <w:rFonts w:ascii="Source Sans Pro" w:hAnsi="Source Sans Pro"/>
        </w:rPr>
      </w:pPr>
      <w:r w:rsidRPr="004A6B8B">
        <w:rPr>
          <w:rFonts w:ascii="Source Sans Pro" w:hAnsi="Source Sans Pro"/>
          <w:b/>
          <w:bCs/>
        </w:rPr>
        <w:t>However,</w:t>
      </w:r>
      <w:r w:rsidRPr="004A6B8B">
        <w:rPr>
          <w:rFonts w:ascii="Source Sans Pro" w:hAnsi="Source Sans Pro"/>
        </w:rPr>
        <w:t xml:space="preserve"> if you ask for more time, or if we need more </w:t>
      </w:r>
      <w:r w:rsidRPr="004A6B8B" w:rsidR="004F61AF">
        <w:rPr>
          <w:rFonts w:ascii="Source Sans Pro" w:hAnsi="Source Sans Pro"/>
        </w:rPr>
        <w:t xml:space="preserve">information </w:t>
      </w:r>
      <w:r w:rsidRPr="004A6B8B">
        <w:rPr>
          <w:rFonts w:ascii="Source Sans Pro" w:hAnsi="Source Sans Pro"/>
        </w:rPr>
        <w:t>that may benefit you</w:t>
      </w:r>
      <w:r w:rsidRPr="004A6B8B" w:rsidR="00922E62">
        <w:rPr>
          <w:rFonts w:ascii="Source Sans Pro" w:hAnsi="Source Sans Pro"/>
        </w:rPr>
        <w:t>,</w:t>
      </w:r>
      <w:r w:rsidRPr="004A6B8B">
        <w:rPr>
          <w:rFonts w:ascii="Source Sans Pro" w:hAnsi="Source Sans Pro"/>
        </w:rPr>
        <w:t xml:space="preserve"> </w:t>
      </w:r>
      <w:r w:rsidRPr="004A6B8B">
        <w:rPr>
          <w:rFonts w:ascii="Source Sans Pro" w:hAnsi="Source Sans Pro"/>
          <w:b/>
          <w:bCs/>
        </w:rPr>
        <w:t>we can take up to 14 more</w:t>
      </w:r>
      <w:r w:rsidRPr="004A6B8B" w:rsidR="00A75D8E">
        <w:rPr>
          <w:rFonts w:ascii="Source Sans Pro" w:hAnsi="Source Sans Pro"/>
          <w:b/>
          <w:bCs/>
        </w:rPr>
        <w:t xml:space="preserve"> calendar</w:t>
      </w:r>
      <w:r w:rsidRPr="004A6B8B">
        <w:rPr>
          <w:rFonts w:ascii="Source Sans Pro" w:hAnsi="Source Sans Pro"/>
          <w:b/>
          <w:bCs/>
        </w:rPr>
        <w:t xml:space="preserve"> days</w:t>
      </w:r>
      <w:r w:rsidRPr="004A6B8B">
        <w:rPr>
          <w:rFonts w:ascii="Source Sans Pro" w:hAnsi="Source Sans Pro"/>
        </w:rPr>
        <w:t xml:space="preserve">. If we take extra days, </w:t>
      </w:r>
      <w:r w:rsidRPr="004A6B8B" w:rsidR="006334DD">
        <w:rPr>
          <w:rFonts w:ascii="Source Sans Pro" w:hAnsi="Source Sans Pro"/>
        </w:rPr>
        <w:t>we’ll</w:t>
      </w:r>
      <w:r w:rsidRPr="004A6B8B">
        <w:rPr>
          <w:rFonts w:ascii="Source Sans Pro" w:hAnsi="Source Sans Pro"/>
        </w:rPr>
        <w:t xml:space="preserve"> tell you in writing. We can’t take extra time to make a decision if your request is for a Part B drug.</w:t>
      </w:r>
    </w:p>
    <w:p w:rsidR="00BD69A2" w:rsidRPr="004A6B8B" w:rsidP="001D68AC" w14:paraId="20831CC4" w14:textId="22EB4027">
      <w:pPr>
        <w:numPr>
          <w:ilvl w:val="0"/>
          <w:numId w:val="4"/>
        </w:numPr>
        <w:spacing w:before="0" w:beforeAutospacing="0" w:after="120" w:afterAutospacing="0"/>
        <w:ind w:left="720"/>
        <w:rPr>
          <w:rFonts w:ascii="Source Sans Pro" w:hAnsi="Source Sans Pro"/>
        </w:rPr>
      </w:pPr>
      <w:r w:rsidRPr="004A6B8B">
        <w:rPr>
          <w:rFonts w:ascii="Source Sans Pro" w:hAnsi="Source Sans Pro"/>
        </w:rPr>
        <w:t>If you believe we should not take extra days, you can file a fast complaint. (</w:t>
      </w:r>
      <w:r w:rsidRPr="004A6B8B" w:rsidR="009867C0">
        <w:rPr>
          <w:rFonts w:ascii="Source Sans Pro" w:hAnsi="Source Sans Pro"/>
        </w:rPr>
        <w:t>Go to</w:t>
      </w:r>
      <w:r w:rsidRPr="004A6B8B">
        <w:rPr>
          <w:rFonts w:ascii="Source Sans Pro" w:hAnsi="Source Sans Pro"/>
        </w:rPr>
        <w:t xml:space="preserve"> Section 1</w:t>
      </w:r>
      <w:r w:rsidRPr="004A6B8B" w:rsidR="00A763A4">
        <w:rPr>
          <w:rFonts w:ascii="Source Sans Pro" w:hAnsi="Source Sans Pro"/>
        </w:rPr>
        <w:t>1</w:t>
      </w:r>
      <w:r w:rsidRPr="004A6B8B">
        <w:rPr>
          <w:rFonts w:ascii="Source Sans Pro" w:hAnsi="Source Sans Pro"/>
        </w:rPr>
        <w:t xml:space="preserve"> for information on complaints.) </w:t>
      </w:r>
      <w:r w:rsidRPr="004A6B8B" w:rsidR="006334DD">
        <w:rPr>
          <w:rFonts w:ascii="Source Sans Pro" w:hAnsi="Source Sans Pro"/>
        </w:rPr>
        <w:t>We’ll</w:t>
      </w:r>
      <w:r w:rsidRPr="004A6B8B">
        <w:rPr>
          <w:rFonts w:ascii="Source Sans Pro" w:hAnsi="Source Sans Pro"/>
        </w:rPr>
        <w:t xml:space="preserve"> call you as soon as we make the decision. </w:t>
      </w:r>
    </w:p>
    <w:p w:rsidR="0013793F" w:rsidRPr="004A6B8B" w:rsidP="001D68AC" w14:paraId="584EC67F" w14:textId="130217AF">
      <w:pPr>
        <w:pStyle w:val="ListParagraph"/>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b/>
          <w:bCs/>
        </w:rPr>
        <w:t xml:space="preserve">If our answer is no to part or all of what you </w:t>
      </w:r>
      <w:r w:rsidRPr="004A6B8B" w:rsidR="00654EAE">
        <w:rPr>
          <w:rFonts w:ascii="Source Sans Pro" w:hAnsi="Source Sans Pro"/>
          <w:b/>
          <w:bCs/>
        </w:rPr>
        <w:t>asked for</w:t>
      </w:r>
      <w:r w:rsidRPr="004A6B8B">
        <w:rPr>
          <w:rFonts w:ascii="Source Sans Pro" w:hAnsi="Source Sans Pro"/>
        </w:rPr>
        <w:t xml:space="preserve">, </w:t>
      </w:r>
      <w:r w:rsidRPr="004A6B8B" w:rsidR="006334DD">
        <w:rPr>
          <w:rFonts w:ascii="Source Sans Pro" w:hAnsi="Source Sans Pro"/>
        </w:rPr>
        <w:t>we’ll</w:t>
      </w:r>
      <w:r w:rsidRPr="004A6B8B">
        <w:rPr>
          <w:rFonts w:ascii="Source Sans Pro" w:hAnsi="Source Sans Pro"/>
        </w:rPr>
        <w:t xml:space="preserve"> send you a written statemen</w:t>
      </w:r>
      <w:r w:rsidRPr="004A6B8B" w:rsidR="00907574">
        <w:rPr>
          <w:rFonts w:ascii="Source Sans Pro" w:hAnsi="Source Sans Pro"/>
        </w:rPr>
        <w:t>t that explains why we said no.</w:t>
      </w:r>
    </w:p>
    <w:p w:rsidR="0013793F" w:rsidRPr="004A6B8B" w:rsidP="0013793F" w14:paraId="6121D66B" w14:textId="16C6D760">
      <w:pPr>
        <w:pStyle w:val="StepHeading"/>
        <w:rPr>
          <w:rFonts w:ascii="Source Sans Pro" w:hAnsi="Source Sans Pro"/>
        </w:rPr>
      </w:pPr>
      <w:r w:rsidRPr="004A6B8B">
        <w:rPr>
          <w:rFonts w:ascii="Source Sans Pro" w:hAnsi="Source Sans Pro"/>
        </w:rPr>
        <w:t xml:space="preserve">Step </w:t>
      </w:r>
      <w:r w:rsidRPr="004A6B8B" w:rsidR="00F3178B">
        <w:rPr>
          <w:rFonts w:ascii="Source Sans Pro" w:hAnsi="Source Sans Pro"/>
        </w:rPr>
        <w:t>4</w:t>
      </w:r>
      <w:r w:rsidRPr="004A6B8B">
        <w:rPr>
          <w:rFonts w:ascii="Source Sans Pro" w:hAnsi="Source Sans Pro"/>
        </w:rPr>
        <w:t>:</w:t>
      </w:r>
      <w:r w:rsidRPr="004A6B8B">
        <w:rPr>
          <w:rFonts w:ascii="Source Sans Pro" w:hAnsi="Source Sans Pro"/>
        </w:rPr>
        <w:t xml:space="preserve"> If we say no to your request for coverage for medical care, you </w:t>
      </w:r>
      <w:r w:rsidRPr="004A6B8B" w:rsidR="00F3178B">
        <w:rPr>
          <w:rFonts w:ascii="Source Sans Pro" w:hAnsi="Source Sans Pro"/>
        </w:rPr>
        <w:t>can</w:t>
      </w:r>
      <w:r w:rsidRPr="004A6B8B">
        <w:rPr>
          <w:rFonts w:ascii="Source Sans Pro" w:hAnsi="Source Sans Pro"/>
        </w:rPr>
        <w:t xml:space="preserve"> appeal.</w:t>
      </w:r>
    </w:p>
    <w:p w:rsidR="0013793F" w:rsidRPr="004A6B8B" w:rsidP="0040252C" w14:paraId="6A2BB05E" w14:textId="0F153FE9">
      <w:pPr>
        <w:tabs>
          <w:tab w:val="left" w:pos="1080"/>
        </w:tabs>
        <w:spacing w:before="120" w:beforeAutospacing="0" w:after="120" w:afterAutospacing="0"/>
        <w:rPr>
          <w:rFonts w:ascii="Source Sans Pro" w:hAnsi="Source Sans Pro"/>
        </w:rPr>
      </w:pPr>
      <w:r w:rsidRPr="004A6B8B">
        <w:rPr>
          <w:rFonts w:ascii="Source Sans Pro" w:hAnsi="Source Sans Pro"/>
        </w:rPr>
        <w:t xml:space="preserve">If </w:t>
      </w:r>
      <w:r w:rsidRPr="004A6B8B" w:rsidR="00944E28">
        <w:rPr>
          <w:rFonts w:ascii="Source Sans Pro" w:hAnsi="Source Sans Pro"/>
        </w:rPr>
        <w:t>we</w:t>
      </w:r>
      <w:r w:rsidRPr="004A6B8B">
        <w:rPr>
          <w:rFonts w:ascii="Source Sans Pro" w:hAnsi="Source Sans Pro"/>
        </w:rPr>
        <w:t xml:space="preserve"> say no, you have the right to ask us to reconsider this decision by making an appeal. </w:t>
      </w:r>
      <w:r w:rsidRPr="004A6B8B" w:rsidR="00F3178B">
        <w:rPr>
          <w:rFonts w:ascii="Source Sans Pro" w:hAnsi="Source Sans Pro"/>
        </w:rPr>
        <w:t xml:space="preserve">This </w:t>
      </w:r>
      <w:r w:rsidRPr="004A6B8B">
        <w:rPr>
          <w:rFonts w:ascii="Source Sans Pro" w:hAnsi="Source Sans Pro"/>
        </w:rPr>
        <w:t xml:space="preserve">means </w:t>
      </w:r>
      <w:r w:rsidRPr="004A6B8B" w:rsidR="00F3178B">
        <w:rPr>
          <w:rFonts w:ascii="Source Sans Pro" w:hAnsi="Source Sans Pro"/>
        </w:rPr>
        <w:t xml:space="preserve">asking again </w:t>
      </w:r>
      <w:r w:rsidRPr="004A6B8B">
        <w:rPr>
          <w:rFonts w:ascii="Source Sans Pro" w:hAnsi="Source Sans Pro"/>
        </w:rPr>
        <w:t xml:space="preserve">to get the </w:t>
      </w:r>
      <w:r w:rsidRPr="004A6B8B" w:rsidR="00907574">
        <w:rPr>
          <w:rFonts w:ascii="Source Sans Pro" w:hAnsi="Source Sans Pro"/>
        </w:rPr>
        <w:t>medical care coverage you want.</w:t>
      </w:r>
      <w:r w:rsidRPr="004A6B8B" w:rsidR="00F3178B">
        <w:rPr>
          <w:rFonts w:ascii="Source Sans Pro" w:hAnsi="Source Sans Pro"/>
        </w:rPr>
        <w:t xml:space="preserve"> If you make an appeal, it means </w:t>
      </w:r>
      <w:r w:rsidRPr="004A6B8B" w:rsidR="006334DD">
        <w:rPr>
          <w:rFonts w:ascii="Source Sans Pro" w:hAnsi="Source Sans Pro"/>
        </w:rPr>
        <w:t>you’re</w:t>
      </w:r>
      <w:r w:rsidRPr="004A6B8B" w:rsidR="00F3178B">
        <w:rPr>
          <w:rFonts w:ascii="Source Sans Pro" w:hAnsi="Source Sans Pro"/>
        </w:rPr>
        <w:t xml:space="preserve"> going on to Level 1 of the appeals process.</w:t>
      </w:r>
    </w:p>
    <w:p w:rsidR="00B8015D" w:rsidRPr="004A6B8B" w:rsidP="009F3708" w14:paraId="4379A597" w14:textId="53BEB87B">
      <w:pPr>
        <w:pStyle w:val="Heading3"/>
        <w:rPr>
          <w:rFonts w:ascii="Source Sans Pro" w:hAnsi="Source Sans Pro" w:cs="Arial"/>
          <w:b w:val="0"/>
          <w:bCs w:val="0"/>
        </w:rPr>
      </w:pPr>
      <w:r w:rsidRPr="004A6B8B">
        <w:rPr>
          <w:rFonts w:ascii="Source Sans Pro" w:hAnsi="Source Sans Pro"/>
        </w:rPr>
        <w:t>Section 6.3</w:t>
      </w:r>
      <w:r w:rsidRPr="004A6B8B" w:rsidR="00D9149E">
        <w:rPr>
          <w:rFonts w:ascii="Source Sans Pro" w:hAnsi="Source Sans Pro"/>
        </w:rPr>
        <w:tab/>
      </w:r>
      <w:r w:rsidRPr="004A6B8B">
        <w:rPr>
          <w:rFonts w:ascii="Source Sans Pro" w:hAnsi="Source Sans Pro"/>
        </w:rPr>
        <w:t xml:space="preserve">How to make a Level 1 appeal </w:t>
      </w:r>
    </w:p>
    <w:tbl>
      <w:tblPr>
        <w:tblDescription w:val="legal terms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7F8E4DA5"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654EAE" w:rsidRPr="004A6B8B" w14:paraId="0D71159B" w14:textId="77777777">
            <w:pPr>
              <w:rPr>
                <w:rStyle w:val="Strong"/>
                <w:rFonts w:ascii="Source Sans Pro" w:hAnsi="Source Sans Pro"/>
              </w:rPr>
            </w:pPr>
            <w:r w:rsidRPr="004A6B8B">
              <w:rPr>
                <w:rStyle w:val="Strong"/>
                <w:rFonts w:ascii="Source Sans Pro" w:hAnsi="Source Sans Pro"/>
              </w:rPr>
              <w:t>Legal Terms:</w:t>
            </w:r>
          </w:p>
          <w:p w:rsidR="00654EAE" w:rsidRPr="004A6B8B" w:rsidP="00736CA8" w14:paraId="46569B26" w14:textId="15CF23BF">
            <w:pPr>
              <w:pStyle w:val="ListBullet"/>
              <w:numPr>
                <w:ilvl w:val="0"/>
                <w:numId w:val="0"/>
              </w:numPr>
              <w:ind w:left="360"/>
              <w:rPr>
                <w:rFonts w:ascii="Source Sans Pro" w:eastAsia="Calibri" w:hAnsi="Source Sans Pro"/>
              </w:rPr>
            </w:pPr>
            <w:r w:rsidRPr="004A6B8B">
              <w:rPr>
                <w:rFonts w:ascii="Source Sans Pro" w:eastAsia="Calibri" w:hAnsi="Source Sans Pro"/>
              </w:rPr>
              <w:t xml:space="preserve">An appeal to our plan about a medical care coverage decision is called a plan </w:t>
            </w:r>
            <w:r w:rsidRPr="004A6B8B">
              <w:rPr>
                <w:rFonts w:ascii="Source Sans Pro" w:eastAsia="Calibri" w:hAnsi="Source Sans Pro"/>
                <w:b/>
                <w:bCs/>
              </w:rPr>
              <w:t>reconsideration</w:t>
            </w:r>
            <w:r w:rsidRPr="004A6B8B">
              <w:rPr>
                <w:rFonts w:ascii="Source Sans Pro" w:eastAsia="Calibri" w:hAnsi="Source Sans Pro"/>
              </w:rPr>
              <w:t>.</w:t>
            </w:r>
          </w:p>
          <w:p w:rsidR="00654EAE" w:rsidRPr="004A6B8B" w:rsidP="00736CA8" w14:paraId="038AD15B" w14:textId="77777777">
            <w:pPr>
              <w:pStyle w:val="ListBullet"/>
              <w:numPr>
                <w:ilvl w:val="0"/>
                <w:numId w:val="0"/>
              </w:numPr>
              <w:ind w:left="360"/>
              <w:rPr>
                <w:rFonts w:ascii="Source Sans Pro" w:hAnsi="Source Sans Pro"/>
              </w:rPr>
            </w:pPr>
            <w:r w:rsidRPr="004A6B8B">
              <w:rPr>
                <w:rFonts w:ascii="Source Sans Pro" w:eastAsia="Calibri" w:hAnsi="Source Sans Pro"/>
              </w:rPr>
              <w:t xml:space="preserve">A fast appeal is also called an </w:t>
            </w:r>
            <w:r w:rsidRPr="004A6B8B">
              <w:rPr>
                <w:rFonts w:ascii="Source Sans Pro" w:eastAsia="Calibri" w:hAnsi="Source Sans Pro"/>
                <w:b/>
                <w:bCs/>
              </w:rPr>
              <w:t>expedited reconsideration.</w:t>
            </w:r>
          </w:p>
        </w:tc>
      </w:tr>
    </w:tbl>
    <w:p w:rsidR="00B926A3" w:rsidRPr="004A6B8B" w:rsidP="0026463B" w14:paraId="299EACC7" w14:textId="3EA18243">
      <w:pPr>
        <w:pStyle w:val="StepHeading"/>
        <w:rPr>
          <w:rFonts w:ascii="Source Sans Pro" w:hAnsi="Source Sans Pro"/>
        </w:rPr>
      </w:pPr>
      <w:r w:rsidRPr="004A6B8B">
        <w:rPr>
          <w:rFonts w:ascii="Source Sans Pro" w:hAnsi="Source Sans Pro"/>
        </w:rPr>
        <w:t xml:space="preserve">Step 1: </w:t>
      </w:r>
      <w:r w:rsidRPr="004A6B8B">
        <w:rPr>
          <w:rFonts w:ascii="Source Sans Pro" w:hAnsi="Source Sans Pro"/>
        </w:rPr>
        <w:t>Decide if you need a standard appeal or a fast appeal.</w:t>
      </w:r>
    </w:p>
    <w:p w:rsidR="00B926A3" w:rsidRPr="004A6B8B" w:rsidP="0026463B" w14:paraId="47570BA9" w14:textId="3FBC3239">
      <w:pPr>
        <w:tabs>
          <w:tab w:val="left" w:pos="1080"/>
        </w:tabs>
        <w:spacing w:before="120" w:beforeAutospacing="0" w:after="120" w:afterAutospacing="0"/>
        <w:rPr>
          <w:rFonts w:ascii="Source Sans Pro" w:hAnsi="Source Sans Pro"/>
          <w:b/>
          <w:bCs/>
          <w:i/>
          <w:iCs/>
        </w:rPr>
      </w:pPr>
      <w:r w:rsidRPr="004A6B8B">
        <w:rPr>
          <w:rFonts w:ascii="Source Sans Pro" w:hAnsi="Source Sans Pro"/>
          <w:b/>
          <w:bCs/>
        </w:rPr>
        <w:t>A standard appeal is usually made within 30</w:t>
      </w:r>
      <w:r w:rsidRPr="004A6B8B" w:rsidR="00A75D8E">
        <w:rPr>
          <w:rFonts w:ascii="Source Sans Pro" w:hAnsi="Source Sans Pro"/>
          <w:b/>
          <w:bCs/>
        </w:rPr>
        <w:t xml:space="preserve"> calendar</w:t>
      </w:r>
      <w:r w:rsidRPr="004A6B8B">
        <w:rPr>
          <w:rFonts w:ascii="Source Sans Pro" w:hAnsi="Source Sans Pro"/>
          <w:b/>
          <w:bCs/>
        </w:rPr>
        <w:t xml:space="preserve"> days</w:t>
      </w:r>
      <w:r w:rsidRPr="004A6B8B" w:rsidR="002B1CB4">
        <w:rPr>
          <w:rFonts w:ascii="Source Sans Pro" w:hAnsi="Source Sans Pro"/>
          <w:b/>
          <w:bCs/>
        </w:rPr>
        <w:t xml:space="preserve"> or 7</w:t>
      </w:r>
      <w:r w:rsidRPr="004A6B8B" w:rsidR="00A75D8E">
        <w:rPr>
          <w:rFonts w:ascii="Source Sans Pro" w:hAnsi="Source Sans Pro"/>
          <w:b/>
          <w:bCs/>
        </w:rPr>
        <w:t xml:space="preserve"> calendar</w:t>
      </w:r>
      <w:r w:rsidRPr="004A6B8B" w:rsidR="002B1CB4">
        <w:rPr>
          <w:rFonts w:ascii="Source Sans Pro" w:hAnsi="Source Sans Pro"/>
          <w:b/>
          <w:bCs/>
        </w:rPr>
        <w:t xml:space="preserve"> days for Part B drugs</w:t>
      </w:r>
      <w:r w:rsidRPr="004A6B8B">
        <w:rPr>
          <w:rFonts w:ascii="Source Sans Pro" w:hAnsi="Source Sans Pro"/>
          <w:b/>
          <w:bCs/>
        </w:rPr>
        <w:t>. A fast appeal is generally made within 72 hours.</w:t>
      </w:r>
    </w:p>
    <w:p w:rsidR="00B926A3" w:rsidRPr="004A6B8B" w:rsidP="001D68AC" w14:paraId="7167232A" w14:textId="2E7888AB">
      <w:pPr>
        <w:numPr>
          <w:ilvl w:val="0"/>
          <w:numId w:val="4"/>
        </w:numPr>
        <w:tabs>
          <w:tab w:val="left" w:pos="1080"/>
        </w:tabs>
        <w:spacing w:before="120" w:beforeAutospacing="0" w:after="120" w:afterAutospacing="0"/>
        <w:ind w:left="720"/>
        <w:rPr>
          <w:rFonts w:ascii="Source Sans Pro" w:hAnsi="Source Sans Pro"/>
        </w:rPr>
      </w:pPr>
      <w:r w:rsidRPr="004A6B8B">
        <w:rPr>
          <w:rFonts w:ascii="Source Sans Pro" w:hAnsi="Source Sans Pro"/>
        </w:rPr>
        <w:t xml:space="preserve">If </w:t>
      </w:r>
      <w:r w:rsidRPr="004A6B8B" w:rsidR="006334DD">
        <w:rPr>
          <w:rFonts w:ascii="Source Sans Pro" w:hAnsi="Source Sans Pro"/>
        </w:rPr>
        <w:t>you’re</w:t>
      </w:r>
      <w:r w:rsidRPr="004A6B8B">
        <w:rPr>
          <w:rFonts w:ascii="Source Sans Pro" w:hAnsi="Source Sans Pro"/>
        </w:rPr>
        <w:t xml:space="preserve"> appealing a decision we made about coverage for care</w:t>
      </w:r>
      <w:r w:rsidR="0008553F">
        <w:rPr>
          <w:rFonts w:ascii="Source Sans Pro" w:hAnsi="Source Sans Pro"/>
        </w:rPr>
        <w:t xml:space="preserve"> </w:t>
      </w:r>
      <w:r w:rsidRPr="004A6B8B">
        <w:rPr>
          <w:rFonts w:ascii="Source Sans Pro" w:hAnsi="Source Sans Pro"/>
        </w:rPr>
        <w:t xml:space="preserve">, you and/or your doctor need to decide if you need a fast appeal. If your doctor tells us that your health requires a fast appeal, </w:t>
      </w:r>
      <w:r w:rsidRPr="004A6B8B" w:rsidR="006334DD">
        <w:rPr>
          <w:rFonts w:ascii="Source Sans Pro" w:hAnsi="Source Sans Pro"/>
        </w:rPr>
        <w:t>we’ll</w:t>
      </w:r>
      <w:r w:rsidRPr="004A6B8B">
        <w:rPr>
          <w:rFonts w:ascii="Source Sans Pro" w:hAnsi="Source Sans Pro"/>
        </w:rPr>
        <w:t xml:space="preserve"> give you a fast appeal.</w:t>
      </w:r>
    </w:p>
    <w:p w:rsidR="00B926A3" w:rsidRPr="004A6B8B" w:rsidP="001D68AC" w14:paraId="1CBCFB1F" w14:textId="29A91AE0">
      <w:pPr>
        <w:numPr>
          <w:ilvl w:val="0"/>
          <w:numId w:val="4"/>
        </w:numPr>
        <w:tabs>
          <w:tab w:val="left" w:pos="1080"/>
        </w:tabs>
        <w:spacing w:before="120" w:beforeAutospacing="0" w:after="120" w:afterAutospacing="0"/>
        <w:ind w:left="720"/>
        <w:rPr>
          <w:rFonts w:ascii="Source Sans Pro" w:hAnsi="Source Sans Pro"/>
        </w:rPr>
      </w:pPr>
      <w:r w:rsidRPr="004A6B8B">
        <w:rPr>
          <w:rFonts w:ascii="Source Sans Pro" w:hAnsi="Source Sans Pro"/>
        </w:rPr>
        <w:t xml:space="preserve">The requirements for getting a fast appeal are the same as those for getting a fast </w:t>
      </w:r>
      <w:r w:rsidRPr="004A6B8B">
        <w:rPr>
          <w:rFonts w:ascii="Source Sans Pro" w:eastAsia="Calibri" w:hAnsi="Source Sans Pro"/>
        </w:rPr>
        <w:t xml:space="preserve">coverage </w:t>
      </w:r>
      <w:r w:rsidRPr="004A6B8B">
        <w:rPr>
          <w:rFonts w:ascii="Source Sans Pro" w:hAnsi="Source Sans Pro"/>
        </w:rPr>
        <w:t xml:space="preserve">decision in Section </w:t>
      </w:r>
      <w:r w:rsidRPr="004A6B8B" w:rsidR="002525D3">
        <w:rPr>
          <w:rFonts w:ascii="Source Sans Pro" w:hAnsi="Source Sans Pro"/>
        </w:rPr>
        <w:t>6</w:t>
      </w:r>
      <w:r w:rsidRPr="004A6B8B">
        <w:rPr>
          <w:rFonts w:ascii="Source Sans Pro" w:hAnsi="Source Sans Pro"/>
        </w:rPr>
        <w:t>.2 of this chapter.</w:t>
      </w:r>
    </w:p>
    <w:p w:rsidR="00F77011" w:rsidRPr="004A6B8B" w:rsidP="0026463B" w14:paraId="70FD690D" w14:textId="3C33D2B3">
      <w:pPr>
        <w:pStyle w:val="StepHeading"/>
        <w:rPr>
          <w:rFonts w:ascii="Source Sans Pro" w:hAnsi="Source Sans Pro"/>
        </w:rPr>
      </w:pPr>
      <w:r w:rsidRPr="004A6B8B">
        <w:rPr>
          <w:rFonts w:ascii="Source Sans Pro" w:hAnsi="Source Sans Pro"/>
        </w:rPr>
        <w:t xml:space="preserve">Step 2: Ask our plan for an </w:t>
      </w:r>
      <w:r w:rsidRPr="004A6B8B" w:rsidR="00761A7F">
        <w:rPr>
          <w:rFonts w:ascii="Source Sans Pro" w:hAnsi="Source Sans Pro"/>
        </w:rPr>
        <w:t>appeal</w:t>
      </w:r>
      <w:r w:rsidRPr="004A6B8B">
        <w:rPr>
          <w:rFonts w:ascii="Source Sans Pro" w:hAnsi="Source Sans Pro"/>
        </w:rPr>
        <w:t xml:space="preserve"> or a </w:t>
      </w:r>
      <w:r w:rsidRPr="004A6B8B" w:rsidR="00A5771E">
        <w:rPr>
          <w:rFonts w:ascii="Source Sans Pro" w:hAnsi="Source Sans Pro"/>
        </w:rPr>
        <w:t xml:space="preserve">fast </w:t>
      </w:r>
      <w:r w:rsidRPr="004A6B8B" w:rsidR="00761A7F">
        <w:rPr>
          <w:rFonts w:ascii="Source Sans Pro" w:hAnsi="Source Sans Pro"/>
        </w:rPr>
        <w:t>appeal</w:t>
      </w:r>
      <w:r w:rsidRPr="004A6B8B">
        <w:rPr>
          <w:rFonts w:ascii="Source Sans Pro" w:hAnsi="Source Sans Pro"/>
        </w:rPr>
        <w:t xml:space="preserve"> </w:t>
      </w:r>
    </w:p>
    <w:p w:rsidR="0013793F" w:rsidRPr="004A6B8B" w:rsidP="00C43A77" w14:paraId="060AD98B" w14:textId="163F2A5F">
      <w:pPr>
        <w:pStyle w:val="ListParagraph"/>
        <w:numPr>
          <w:ilvl w:val="0"/>
          <w:numId w:val="48"/>
        </w:numPr>
        <w:tabs>
          <w:tab w:val="left" w:pos="1080"/>
          <w:tab w:val="left" w:pos="1440"/>
        </w:tabs>
        <w:spacing w:before="120" w:beforeAutospacing="0" w:after="120" w:afterAutospacing="0"/>
        <w:ind w:left="720"/>
        <w:rPr>
          <w:rFonts w:ascii="Source Sans Pro" w:hAnsi="Source Sans Pro"/>
        </w:rPr>
      </w:pPr>
      <w:r w:rsidRPr="004A6B8B">
        <w:rPr>
          <w:rFonts w:ascii="Source Sans Pro" w:hAnsi="Source Sans Pro"/>
          <w:b/>
          <w:bCs/>
        </w:rPr>
        <w:t xml:space="preserve">If </w:t>
      </w:r>
      <w:r w:rsidRPr="004A6B8B" w:rsidR="006334DD">
        <w:rPr>
          <w:rFonts w:ascii="Source Sans Pro" w:hAnsi="Source Sans Pro"/>
          <w:b/>
          <w:bCs/>
        </w:rPr>
        <w:t>you’re</w:t>
      </w:r>
      <w:r w:rsidRPr="004A6B8B">
        <w:rPr>
          <w:rFonts w:ascii="Source Sans Pro" w:hAnsi="Source Sans Pro"/>
          <w:b/>
          <w:bCs/>
        </w:rPr>
        <w:t xml:space="preserve"> asking for a standard appeal, </w:t>
      </w:r>
      <w:r w:rsidRPr="004A6B8B" w:rsidR="00B926A3">
        <w:rPr>
          <w:rFonts w:ascii="Source Sans Pro" w:hAnsi="Source Sans Pro"/>
          <w:b/>
          <w:bCs/>
        </w:rPr>
        <w:t>submit your standard appeal in writing</w:t>
      </w:r>
      <w:r w:rsidRPr="004A6B8B">
        <w:rPr>
          <w:rFonts w:ascii="Source Sans Pro" w:hAnsi="Source Sans Pro"/>
          <w:b/>
          <w:bCs/>
        </w:rPr>
        <w:t xml:space="preserve">. </w:t>
      </w:r>
      <w:r w:rsidRPr="004A6B8B">
        <w:rPr>
          <w:rFonts w:ascii="Source Sans Pro" w:hAnsi="Source Sans Pro"/>
          <w:color w:val="0000FF"/>
        </w:rPr>
        <w:t>[</w:t>
      </w:r>
      <w:r w:rsidRPr="004A6B8B">
        <w:rPr>
          <w:rFonts w:ascii="Source Sans Pro" w:hAnsi="Source Sans Pro"/>
          <w:i/>
          <w:iCs/>
          <w:color w:val="0000FF"/>
        </w:rPr>
        <w:t xml:space="preserve">If </w:t>
      </w:r>
      <w:r w:rsidR="00306C38">
        <w:rPr>
          <w:rFonts w:ascii="Source Sans Pro" w:hAnsi="Source Sans Pro"/>
          <w:i/>
          <w:iCs/>
          <w:color w:val="0000FF"/>
        </w:rPr>
        <w:t>our</w:t>
      </w:r>
      <w:r w:rsidRPr="004A6B8B">
        <w:rPr>
          <w:rFonts w:ascii="Source Sans Pro" w:hAnsi="Source Sans Pro"/>
          <w:i/>
          <w:iCs/>
          <w:color w:val="0000FF"/>
        </w:rPr>
        <w:t xml:space="preserve"> plan accepts oral requests for standard appeals, insert:</w:t>
      </w:r>
      <w:r w:rsidRPr="004A6B8B">
        <w:rPr>
          <w:rFonts w:ascii="Source Sans Pro" w:hAnsi="Source Sans Pro"/>
          <w:color w:val="0000FF"/>
        </w:rPr>
        <w:t xml:space="preserve"> You may also ask for an appeal by calling us</w:t>
      </w:r>
      <w:r w:rsidRPr="004A6B8B" w:rsidR="00B926A3">
        <w:rPr>
          <w:rFonts w:ascii="Source Sans Pro" w:hAnsi="Source Sans Pro"/>
          <w:color w:val="0000FF"/>
        </w:rPr>
        <w:t>.</w:t>
      </w:r>
      <w:r w:rsidRPr="004A6B8B" w:rsidR="0026463B">
        <w:rPr>
          <w:rFonts w:ascii="Source Sans Pro" w:hAnsi="Source Sans Pro"/>
          <w:color w:val="0000FF"/>
        </w:rPr>
        <w:t>]</w:t>
      </w:r>
      <w:r w:rsidRPr="004A6B8B">
        <w:rPr>
          <w:rFonts w:ascii="Source Sans Pro" w:hAnsi="Source Sans Pro"/>
          <w:color w:val="0000FF"/>
        </w:rPr>
        <w:t xml:space="preserve"> </w:t>
      </w:r>
      <w:r w:rsidRPr="004A6B8B" w:rsidR="00B926A3">
        <w:rPr>
          <w:rFonts w:ascii="Source Sans Pro" w:hAnsi="Source Sans Pro"/>
        </w:rPr>
        <w:t>Chapter 2 has contact information.</w:t>
      </w:r>
    </w:p>
    <w:p w:rsidR="0013793F" w:rsidRPr="004A6B8B" w:rsidP="001D68AC" w14:paraId="17829560" w14:textId="2CA2FC31">
      <w:pPr>
        <w:numPr>
          <w:ilvl w:val="0"/>
          <w:numId w:val="4"/>
        </w:numPr>
        <w:tabs>
          <w:tab w:val="left" w:pos="1080"/>
        </w:tabs>
        <w:spacing w:before="120" w:beforeAutospacing="0" w:after="120" w:afterAutospacing="0"/>
        <w:ind w:left="720"/>
        <w:rPr>
          <w:rFonts w:ascii="Source Sans Pro" w:hAnsi="Source Sans Pro"/>
          <w:color w:val="000000"/>
        </w:rPr>
      </w:pPr>
      <w:r w:rsidRPr="004A6B8B">
        <w:rPr>
          <w:rFonts w:ascii="Source Sans Pro" w:hAnsi="Source Sans Pro"/>
          <w:b/>
          <w:bCs/>
        </w:rPr>
        <w:t xml:space="preserve">If </w:t>
      </w:r>
      <w:r w:rsidRPr="004A6B8B" w:rsidR="006334DD">
        <w:rPr>
          <w:rFonts w:ascii="Source Sans Pro" w:hAnsi="Source Sans Pro"/>
          <w:b/>
          <w:bCs/>
        </w:rPr>
        <w:t>you’re</w:t>
      </w:r>
      <w:r w:rsidRPr="004A6B8B">
        <w:rPr>
          <w:rFonts w:ascii="Source Sans Pro" w:hAnsi="Source Sans Pro"/>
          <w:b/>
          <w:bCs/>
        </w:rPr>
        <w:t xml:space="preserve"> asking for a fast appeal, make your appeal in writing or </w:t>
      </w:r>
      <w:r w:rsidRPr="004A6B8B">
        <w:rPr>
          <w:rFonts w:ascii="Source Sans Pro" w:hAnsi="Source Sans Pro"/>
          <w:b/>
          <w:bCs/>
          <w:color w:val="000000"/>
        </w:rPr>
        <w:t>call us</w:t>
      </w:r>
      <w:r w:rsidRPr="004A6B8B" w:rsidR="00DE16A0">
        <w:rPr>
          <w:rFonts w:ascii="Source Sans Pro" w:hAnsi="Source Sans Pro"/>
          <w:b/>
          <w:bCs/>
          <w:color w:val="000000"/>
        </w:rPr>
        <w:t>.</w:t>
      </w:r>
      <w:r w:rsidRPr="004A6B8B">
        <w:rPr>
          <w:rFonts w:ascii="Source Sans Pro" w:hAnsi="Source Sans Pro"/>
          <w:b/>
          <w:bCs/>
          <w:color w:val="000000"/>
        </w:rPr>
        <w:t xml:space="preserve"> </w:t>
      </w:r>
      <w:r w:rsidRPr="004A6B8B" w:rsidR="00B926A3">
        <w:rPr>
          <w:rFonts w:ascii="Source Sans Pro" w:hAnsi="Source Sans Pro"/>
          <w:color w:val="000000"/>
        </w:rPr>
        <w:t>Chapter 2 has contact information</w:t>
      </w:r>
      <w:r w:rsidRPr="004A6B8B">
        <w:rPr>
          <w:rFonts w:ascii="Source Sans Pro" w:hAnsi="Source Sans Pro"/>
          <w:color w:val="000000"/>
        </w:rPr>
        <w:t>.</w:t>
      </w:r>
    </w:p>
    <w:p w:rsidR="0013793F" w:rsidRPr="004A6B8B" w:rsidP="001D68AC" w14:paraId="07A93781" w14:textId="2ED26C15">
      <w:pPr>
        <w:numPr>
          <w:ilvl w:val="0"/>
          <w:numId w:val="4"/>
        </w:numPr>
        <w:tabs>
          <w:tab w:val="left" w:pos="1080"/>
        </w:tabs>
        <w:spacing w:before="120" w:beforeAutospacing="0" w:after="120" w:afterAutospacing="0"/>
        <w:ind w:left="720"/>
        <w:rPr>
          <w:rFonts w:ascii="Source Sans Pro" w:hAnsi="Source Sans Pro"/>
        </w:rPr>
      </w:pPr>
      <w:r w:rsidRPr="004A6B8B">
        <w:rPr>
          <w:rFonts w:ascii="Source Sans Pro" w:hAnsi="Source Sans Pro"/>
          <w:b/>
          <w:bCs/>
        </w:rPr>
        <w:t>You must make your appeal request within 6</w:t>
      </w:r>
      <w:r w:rsidRPr="004A6B8B" w:rsidR="009B566C">
        <w:rPr>
          <w:rFonts w:ascii="Source Sans Pro" w:hAnsi="Source Sans Pro"/>
          <w:b/>
          <w:bCs/>
        </w:rPr>
        <w:t>5</w:t>
      </w:r>
      <w:r w:rsidRPr="004A6B8B">
        <w:rPr>
          <w:rFonts w:ascii="Source Sans Pro" w:hAnsi="Source Sans Pro"/>
          <w:b/>
          <w:bCs/>
        </w:rPr>
        <w:t xml:space="preserve"> calendar days </w:t>
      </w:r>
      <w:r w:rsidRPr="004A6B8B">
        <w:rPr>
          <w:rFonts w:ascii="Source Sans Pro" w:hAnsi="Source Sans Pro"/>
        </w:rPr>
        <w:t xml:space="preserve">from the date on the written notice we sent to tell you our answer </w:t>
      </w:r>
      <w:r w:rsidRPr="004A6B8B" w:rsidR="00B926A3">
        <w:rPr>
          <w:rFonts w:ascii="Source Sans Pro" w:hAnsi="Source Sans Pro"/>
        </w:rPr>
        <w:t>on the</w:t>
      </w:r>
      <w:r w:rsidRPr="004A6B8B" w:rsidR="007F75F2">
        <w:rPr>
          <w:rFonts w:ascii="Source Sans Pro" w:hAnsi="Source Sans Pro"/>
        </w:rPr>
        <w:t xml:space="preserve"> </w:t>
      </w:r>
      <w:r w:rsidRPr="004A6B8B">
        <w:rPr>
          <w:rFonts w:ascii="Source Sans Pro" w:hAnsi="Source Sans Pro"/>
        </w:rPr>
        <w:t>coverage decision. If you miss this deadline and have a good reason for missing it,</w:t>
      </w:r>
      <w:r w:rsidRPr="004A6B8B" w:rsidR="00D76478">
        <w:rPr>
          <w:rFonts w:ascii="Source Sans Pro" w:hAnsi="Source Sans Pro"/>
        </w:rPr>
        <w:t xml:space="preserve"> explain the reason your appeal is late when you make your appeal. W</w:t>
      </w:r>
      <w:r w:rsidRPr="004A6B8B">
        <w:rPr>
          <w:rFonts w:ascii="Source Sans Pro" w:hAnsi="Source Sans Pro"/>
        </w:rPr>
        <w:t xml:space="preserve">e may give you more time to make your appeal. </w:t>
      </w:r>
      <w:r w:rsidRPr="004A6B8B" w:rsidR="00B91654">
        <w:rPr>
          <w:rFonts w:ascii="Source Sans Pro" w:hAnsi="Source Sans Pro"/>
        </w:rPr>
        <w:t xml:space="preserve">Examples of good cause may include a serious illness that prevented you from contacting us or if we provided you with incorrect or incomplete information about the deadline for </w:t>
      </w:r>
      <w:r w:rsidRPr="004A6B8B" w:rsidR="001D20F4">
        <w:rPr>
          <w:rFonts w:ascii="Source Sans Pro" w:hAnsi="Source Sans Pro"/>
        </w:rPr>
        <w:t>asking for</w:t>
      </w:r>
      <w:r w:rsidRPr="004A6B8B" w:rsidR="00B91654">
        <w:rPr>
          <w:rFonts w:ascii="Source Sans Pro" w:hAnsi="Source Sans Pro"/>
        </w:rPr>
        <w:t xml:space="preserve"> an appeal.</w:t>
      </w:r>
    </w:p>
    <w:p w:rsidR="0013793F" w:rsidRPr="004A6B8B" w:rsidP="001D68AC" w14:paraId="01C3091D" w14:textId="450E486A">
      <w:pPr>
        <w:keepNext/>
        <w:numPr>
          <w:ilvl w:val="0"/>
          <w:numId w:val="4"/>
        </w:numPr>
        <w:tabs>
          <w:tab w:val="left" w:pos="1080"/>
        </w:tabs>
        <w:spacing w:before="120" w:beforeAutospacing="0" w:after="120" w:afterAutospacing="0"/>
        <w:ind w:left="720"/>
        <w:rPr>
          <w:rFonts w:ascii="Source Sans Pro" w:hAnsi="Source Sans Pro"/>
        </w:rPr>
      </w:pPr>
      <w:r w:rsidRPr="004A6B8B">
        <w:rPr>
          <w:rFonts w:ascii="Source Sans Pro" w:hAnsi="Source Sans Pro"/>
          <w:b/>
          <w:bCs/>
        </w:rPr>
        <w:t>You can ask for a copy of the information regarding your medical decision</w:t>
      </w:r>
      <w:r w:rsidRPr="004A6B8B" w:rsidR="00B926A3">
        <w:rPr>
          <w:rFonts w:ascii="Source Sans Pro" w:hAnsi="Source Sans Pro"/>
          <w:b/>
          <w:bCs/>
        </w:rPr>
        <w:t>.</w:t>
      </w:r>
      <w:r w:rsidRPr="004A6B8B">
        <w:rPr>
          <w:rFonts w:ascii="Source Sans Pro" w:hAnsi="Source Sans Pro"/>
          <w:b/>
          <w:bCs/>
        </w:rPr>
        <w:t xml:space="preserve"> </w:t>
      </w:r>
      <w:r w:rsidRPr="004A6B8B" w:rsidR="00B926A3">
        <w:rPr>
          <w:rFonts w:ascii="Source Sans Pro" w:hAnsi="Source Sans Pro"/>
          <w:b/>
          <w:bCs/>
        </w:rPr>
        <w:t>You and your doctor may</w:t>
      </w:r>
      <w:r w:rsidRPr="004A6B8B" w:rsidR="00B926A3">
        <w:rPr>
          <w:rFonts w:ascii="Source Sans Pro" w:hAnsi="Source Sans Pro"/>
          <w:b/>
          <w:bCs/>
        </w:rPr>
        <w:t xml:space="preserve"> </w:t>
      </w:r>
      <w:r w:rsidRPr="004A6B8B">
        <w:rPr>
          <w:rFonts w:ascii="Source Sans Pro" w:hAnsi="Source Sans Pro"/>
          <w:b/>
          <w:bCs/>
        </w:rPr>
        <w:t>add more information to support your appeal.</w:t>
      </w:r>
      <w:r w:rsidRPr="004A6B8B" w:rsidR="00B926A3">
        <w:rPr>
          <w:rFonts w:ascii="Source Sans Pro" w:hAnsi="Source Sans Pro"/>
          <w:b/>
          <w:bCs/>
        </w:rPr>
        <w:t xml:space="preserve"> </w:t>
      </w:r>
      <w:r w:rsidRPr="004A6B8B" w:rsidR="00B926A3">
        <w:rPr>
          <w:rFonts w:ascii="Source Sans Pro" w:hAnsi="Source Sans Pro"/>
          <w:color w:val="0000FF"/>
        </w:rPr>
        <w:t>[</w:t>
      </w:r>
      <w:r w:rsidRPr="004A6B8B" w:rsidR="00B926A3">
        <w:rPr>
          <w:rFonts w:ascii="Source Sans Pro" w:hAnsi="Source Sans Pro"/>
          <w:i/>
          <w:iCs/>
          <w:color w:val="0000FF"/>
        </w:rPr>
        <w:t>If a fee is charged, insert:</w:t>
      </w:r>
      <w:r w:rsidRPr="004A6B8B" w:rsidR="00B926A3">
        <w:rPr>
          <w:rFonts w:ascii="Source Sans Pro" w:hAnsi="Source Sans Pro"/>
          <w:color w:val="0000FF"/>
        </w:rPr>
        <w:t xml:space="preserve"> We</w:t>
      </w:r>
      <w:r w:rsidRPr="004A6B8B" w:rsidR="00654EAE">
        <w:rPr>
          <w:rFonts w:ascii="Source Sans Pro" w:hAnsi="Source Sans Pro"/>
          <w:color w:val="0000FF"/>
        </w:rPr>
        <w:t>’re</w:t>
      </w:r>
      <w:r w:rsidRPr="004A6B8B" w:rsidR="00B926A3">
        <w:rPr>
          <w:rFonts w:ascii="Source Sans Pro" w:hAnsi="Source Sans Pro"/>
          <w:color w:val="0000FF"/>
        </w:rPr>
        <w:t xml:space="preserve"> allowed to charge a fee for copying and sending this information to you.]</w:t>
      </w:r>
    </w:p>
    <w:p w:rsidR="0013793F" w:rsidRPr="004A6B8B" w:rsidP="0026463B" w14:paraId="33E7529C" w14:textId="369B1128">
      <w:pPr>
        <w:pStyle w:val="StepHeading"/>
        <w:rPr>
          <w:rFonts w:ascii="Source Sans Pro" w:hAnsi="Source Sans Pro"/>
        </w:rPr>
      </w:pPr>
      <w:r w:rsidRPr="004A6B8B">
        <w:rPr>
          <w:rFonts w:ascii="Source Sans Pro" w:hAnsi="Source Sans Pro"/>
        </w:rPr>
        <w:t xml:space="preserve">Step </w:t>
      </w:r>
      <w:r w:rsidRPr="004A6B8B" w:rsidR="00B926A3">
        <w:rPr>
          <w:rFonts w:ascii="Source Sans Pro" w:hAnsi="Source Sans Pro"/>
        </w:rPr>
        <w:t>3</w:t>
      </w:r>
      <w:r w:rsidRPr="004A6B8B">
        <w:rPr>
          <w:rFonts w:ascii="Source Sans Pro" w:hAnsi="Source Sans Pro"/>
        </w:rPr>
        <w:t xml:space="preserve">: </w:t>
      </w:r>
      <w:r w:rsidRPr="004A6B8B">
        <w:rPr>
          <w:rFonts w:ascii="Source Sans Pro" w:hAnsi="Source Sans Pro"/>
        </w:rPr>
        <w:t xml:space="preserve">We consider your </w:t>
      </w:r>
      <w:r w:rsidRPr="004A6B8B" w:rsidR="00304EC2">
        <w:rPr>
          <w:rFonts w:ascii="Source Sans Pro" w:hAnsi="Source Sans Pro"/>
        </w:rPr>
        <w:t>appeal,</w:t>
      </w:r>
      <w:r w:rsidRPr="004A6B8B">
        <w:rPr>
          <w:rFonts w:ascii="Source Sans Pro" w:hAnsi="Source Sans Pro"/>
        </w:rPr>
        <w:t xml:space="preserve"> and we give you our answer.</w:t>
      </w:r>
    </w:p>
    <w:p w:rsidR="0013793F" w:rsidRPr="004A6B8B" w:rsidP="001D68AC" w14:paraId="4C590CD4" w14:textId="10E2D38D">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rPr>
        <w:t xml:space="preserve">When we are reviewing your appeal, we take </w:t>
      </w:r>
      <w:r w:rsidRPr="004A6B8B" w:rsidR="00B926A3">
        <w:rPr>
          <w:rFonts w:ascii="Source Sans Pro" w:hAnsi="Source Sans Pro"/>
        </w:rPr>
        <w:t xml:space="preserve">a </w:t>
      </w:r>
      <w:r w:rsidRPr="004A6B8B">
        <w:rPr>
          <w:rFonts w:ascii="Source Sans Pro" w:hAnsi="Source Sans Pro"/>
        </w:rPr>
        <w:t>careful look at all the information. We check to see if we were following all the rules when we said no to your request.</w:t>
      </w:r>
    </w:p>
    <w:p w:rsidR="0013793F" w:rsidRPr="004A6B8B" w:rsidP="001D68AC" w14:paraId="0F4DF8E9" w14:textId="7B12A626">
      <w:pPr>
        <w:numPr>
          <w:ilvl w:val="0"/>
          <w:numId w:val="4"/>
        </w:numPr>
        <w:tabs>
          <w:tab w:val="left" w:pos="1080"/>
        </w:tabs>
        <w:spacing w:before="0" w:beforeAutospacing="0" w:after="120" w:afterAutospacing="0"/>
        <w:ind w:left="720"/>
        <w:rPr>
          <w:rFonts w:ascii="Source Sans Pro" w:hAnsi="Source Sans Pro" w:cs="Arial"/>
        </w:rPr>
      </w:pPr>
      <w:r w:rsidRPr="004A6B8B">
        <w:rPr>
          <w:rFonts w:ascii="Source Sans Pro" w:hAnsi="Source Sans Pro"/>
        </w:rPr>
        <w:t>We’ll</w:t>
      </w:r>
      <w:r w:rsidRPr="004A6B8B">
        <w:rPr>
          <w:rFonts w:ascii="Source Sans Pro" w:hAnsi="Source Sans Pro"/>
        </w:rPr>
        <w:t xml:space="preserve"> gather more information if need</w:t>
      </w:r>
      <w:r w:rsidRPr="004A6B8B" w:rsidR="00B926A3">
        <w:rPr>
          <w:rFonts w:ascii="Source Sans Pro" w:hAnsi="Source Sans Pro"/>
        </w:rPr>
        <w:t xml:space="preserve">ed </w:t>
      </w:r>
      <w:r w:rsidRPr="004A6B8B" w:rsidR="00654EAE">
        <w:rPr>
          <w:rFonts w:ascii="Source Sans Pro" w:hAnsi="Source Sans Pro"/>
        </w:rPr>
        <w:t xml:space="preserve">and may </w:t>
      </w:r>
      <w:r w:rsidRPr="004A6B8B" w:rsidR="00B926A3">
        <w:rPr>
          <w:rFonts w:ascii="Source Sans Pro" w:hAnsi="Source Sans Pro"/>
        </w:rPr>
        <w:t>contact you or your doctor</w:t>
      </w:r>
      <w:r w:rsidRPr="004A6B8B">
        <w:rPr>
          <w:rFonts w:ascii="Source Sans Pro" w:hAnsi="Source Sans Pro"/>
        </w:rPr>
        <w:t xml:space="preserve">. </w:t>
      </w:r>
    </w:p>
    <w:p w:rsidR="0013793F" w:rsidRPr="004A6B8B" w:rsidP="0026463B" w14:paraId="3D52B898" w14:textId="515B6935">
      <w:pPr>
        <w:pStyle w:val="Minorsubheadingindented25"/>
        <w:rPr>
          <w:rFonts w:ascii="Source Sans Pro" w:hAnsi="Source Sans Pro"/>
        </w:rPr>
      </w:pPr>
      <w:r w:rsidRPr="004A6B8B">
        <w:rPr>
          <w:rFonts w:ascii="Source Sans Pro" w:hAnsi="Source Sans Pro"/>
        </w:rPr>
        <w:t>Deadlines for a fast appeal</w:t>
      </w:r>
    </w:p>
    <w:p w:rsidR="0013793F" w:rsidRPr="004A6B8B" w:rsidP="00C43A77" w14:paraId="298070AB" w14:textId="02B4FE87">
      <w:pPr>
        <w:pStyle w:val="ListParagraph"/>
        <w:numPr>
          <w:ilvl w:val="0"/>
          <w:numId w:val="104"/>
        </w:numPr>
        <w:tabs>
          <w:tab w:val="left" w:pos="1080"/>
        </w:tabs>
        <w:spacing w:before="0" w:beforeAutospacing="0" w:after="120" w:afterAutospacing="0"/>
        <w:rPr>
          <w:rFonts w:ascii="Source Sans Pro" w:hAnsi="Source Sans Pro"/>
        </w:rPr>
      </w:pPr>
      <w:r w:rsidRPr="004A6B8B">
        <w:rPr>
          <w:rFonts w:ascii="Source Sans Pro" w:hAnsi="Source Sans Pro"/>
        </w:rPr>
        <w:t xml:space="preserve">For fast appeals, </w:t>
      </w:r>
      <w:r w:rsidRPr="004A6B8B">
        <w:rPr>
          <w:rFonts w:ascii="Source Sans Pro" w:hAnsi="Source Sans Pro"/>
        </w:rPr>
        <w:t xml:space="preserve">we must give you our answer </w:t>
      </w:r>
      <w:r w:rsidRPr="004A6B8B">
        <w:rPr>
          <w:rFonts w:ascii="Source Sans Pro" w:hAnsi="Source Sans Pro"/>
          <w:b/>
          <w:bCs/>
        </w:rPr>
        <w:t xml:space="preserve">within 72 hours after we </w:t>
      </w:r>
      <w:r w:rsidRPr="004A6B8B" w:rsidR="00803A06">
        <w:rPr>
          <w:rFonts w:ascii="Source Sans Pro" w:hAnsi="Source Sans Pro"/>
          <w:b/>
          <w:bCs/>
        </w:rPr>
        <w:t xml:space="preserve">get </w:t>
      </w:r>
      <w:r w:rsidRPr="004A6B8B">
        <w:rPr>
          <w:rFonts w:ascii="Source Sans Pro" w:hAnsi="Source Sans Pro"/>
          <w:b/>
          <w:bCs/>
        </w:rPr>
        <w:t>your appeal</w:t>
      </w:r>
      <w:r w:rsidRPr="004A6B8B">
        <w:rPr>
          <w:rFonts w:ascii="Source Sans Pro" w:hAnsi="Source Sans Pro"/>
        </w:rPr>
        <w:t xml:space="preserve">. </w:t>
      </w:r>
      <w:r w:rsidRPr="004A6B8B" w:rsidR="006334DD">
        <w:rPr>
          <w:rFonts w:ascii="Source Sans Pro" w:hAnsi="Source Sans Pro"/>
        </w:rPr>
        <w:t>We’ll</w:t>
      </w:r>
      <w:r w:rsidRPr="004A6B8B">
        <w:rPr>
          <w:rFonts w:ascii="Source Sans Pro" w:hAnsi="Source Sans Pro"/>
        </w:rPr>
        <w:t xml:space="preserve"> give you our answer sooner if yo</w:t>
      </w:r>
      <w:r w:rsidRPr="004A6B8B" w:rsidR="00907574">
        <w:rPr>
          <w:rFonts w:ascii="Source Sans Pro" w:hAnsi="Source Sans Pro"/>
        </w:rPr>
        <w:t>ur health requires us to.</w:t>
      </w:r>
    </w:p>
    <w:p w:rsidR="0013793F" w:rsidRPr="004A6B8B" w:rsidP="00C43A77" w14:paraId="3F6F149B" w14:textId="73BDA96F">
      <w:pPr>
        <w:pStyle w:val="ListParagraph"/>
        <w:numPr>
          <w:ilvl w:val="0"/>
          <w:numId w:val="172"/>
        </w:numPr>
        <w:tabs>
          <w:tab w:val="left" w:pos="1080"/>
          <w:tab w:val="left" w:pos="1620"/>
        </w:tabs>
        <w:spacing w:before="0" w:beforeAutospacing="0" w:after="120" w:afterAutospacing="0"/>
        <w:ind w:left="1440"/>
        <w:rPr>
          <w:rFonts w:ascii="Source Sans Pro" w:hAnsi="Source Sans Pro"/>
        </w:rPr>
      </w:pPr>
      <w:r w:rsidRPr="004A6B8B">
        <w:rPr>
          <w:rFonts w:ascii="Source Sans Pro" w:hAnsi="Source Sans Pro"/>
        </w:rPr>
        <w:t>If</w:t>
      </w:r>
      <w:r w:rsidRPr="004A6B8B">
        <w:rPr>
          <w:rFonts w:ascii="Source Sans Pro" w:hAnsi="Source Sans Pro"/>
        </w:rPr>
        <w:t xml:space="preserve"> you ask for more time, or if we need more information that may benefit you, we </w:t>
      </w:r>
      <w:r w:rsidRPr="004A6B8B">
        <w:rPr>
          <w:rFonts w:ascii="Source Sans Pro" w:hAnsi="Source Sans Pro"/>
          <w:b/>
          <w:bCs/>
        </w:rPr>
        <w:t>can take up to 14 more calendar days</w:t>
      </w:r>
      <w:bookmarkStart w:id="333" w:name="_Hlk12033930"/>
      <w:r w:rsidRPr="004A6B8B" w:rsidR="00AF44F2">
        <w:rPr>
          <w:rFonts w:ascii="Source Sans Pro" w:hAnsi="Source Sans Pro"/>
        </w:rPr>
        <w:t xml:space="preserve"> if your request is for a medical item or service</w:t>
      </w:r>
      <w:bookmarkEnd w:id="333"/>
      <w:r w:rsidRPr="004A6B8B">
        <w:rPr>
          <w:rFonts w:ascii="Source Sans Pro" w:hAnsi="Source Sans Pro"/>
        </w:rPr>
        <w:t xml:space="preserve">. If we take extra days, </w:t>
      </w:r>
      <w:r w:rsidRPr="004A6B8B" w:rsidR="006334DD">
        <w:rPr>
          <w:rFonts w:ascii="Source Sans Pro" w:hAnsi="Source Sans Pro"/>
        </w:rPr>
        <w:t>we’ll</w:t>
      </w:r>
      <w:r w:rsidRPr="004A6B8B">
        <w:rPr>
          <w:rFonts w:ascii="Source Sans Pro" w:hAnsi="Source Sans Pro"/>
        </w:rPr>
        <w:t xml:space="preserve"> tell you in writing.</w:t>
      </w:r>
      <w:bookmarkStart w:id="334" w:name="_Hlk12034116"/>
      <w:r w:rsidRPr="004A6B8B" w:rsidR="00AF44F2">
        <w:rPr>
          <w:rFonts w:ascii="Source Sans Pro" w:hAnsi="Source Sans Pro"/>
        </w:rPr>
        <w:t xml:space="preserve"> We can’t take extra time if your request is for a Part B drug.</w:t>
      </w:r>
      <w:bookmarkEnd w:id="334"/>
    </w:p>
    <w:p w:rsidR="0013793F" w:rsidRPr="004A6B8B" w:rsidP="00C43A77" w14:paraId="237658E6" w14:textId="4FF178F5">
      <w:pPr>
        <w:pStyle w:val="ListParagraph"/>
        <w:numPr>
          <w:ilvl w:val="0"/>
          <w:numId w:val="172"/>
        </w:numPr>
        <w:tabs>
          <w:tab w:val="left" w:pos="1080"/>
          <w:tab w:val="left" w:pos="1620"/>
        </w:tabs>
        <w:spacing w:before="0" w:beforeAutospacing="0" w:after="120" w:afterAutospacing="0"/>
        <w:ind w:left="1440"/>
        <w:rPr>
          <w:rFonts w:ascii="Source Sans Pro" w:hAnsi="Source Sans Pro"/>
        </w:rPr>
      </w:pPr>
      <w:r w:rsidRPr="004A6B8B">
        <w:rPr>
          <w:rFonts w:ascii="Source Sans Pro" w:hAnsi="Source Sans Pro"/>
        </w:rPr>
        <w:t xml:space="preserve">If we </w:t>
      </w:r>
      <w:r w:rsidRPr="004A6B8B" w:rsidR="0023621C">
        <w:rPr>
          <w:rFonts w:ascii="Source Sans Pro" w:hAnsi="Source Sans Pro"/>
        </w:rPr>
        <w:t>don’t</w:t>
      </w:r>
      <w:r w:rsidRPr="004A6B8B">
        <w:rPr>
          <w:rFonts w:ascii="Source Sans Pro" w:hAnsi="Source Sans Pro"/>
        </w:rPr>
        <w:t xml:space="preserve"> give you an answer within 72 hours (or by the end of the extended time period if we took extra days), we</w:t>
      </w:r>
      <w:r w:rsidRPr="004A6B8B" w:rsidR="00654EAE">
        <w:rPr>
          <w:rFonts w:ascii="Source Sans Pro" w:hAnsi="Source Sans Pro"/>
        </w:rPr>
        <w:t>’re</w:t>
      </w:r>
      <w:r w:rsidRPr="004A6B8B">
        <w:rPr>
          <w:rFonts w:ascii="Source Sans Pro" w:hAnsi="Source Sans Pro"/>
        </w:rPr>
        <w:t xml:space="preserve"> required to automatically send your request to Level 2 of the appeals process, where it will be reviewed by an </w:t>
      </w:r>
      <w:r w:rsidRPr="004A6B8B" w:rsidR="002F5E0C">
        <w:rPr>
          <w:rFonts w:ascii="Source Sans Pro" w:hAnsi="Source Sans Pro"/>
        </w:rPr>
        <w:t>independent review organization</w:t>
      </w:r>
      <w:r w:rsidRPr="004A6B8B">
        <w:rPr>
          <w:rFonts w:ascii="Source Sans Pro" w:hAnsi="Source Sans Pro"/>
        </w:rPr>
        <w:t xml:space="preserve">. </w:t>
      </w:r>
      <w:r w:rsidRPr="004A6B8B" w:rsidR="00B926A3">
        <w:rPr>
          <w:rFonts w:ascii="Source Sans Pro" w:hAnsi="Source Sans Pro"/>
        </w:rPr>
        <w:t xml:space="preserve">Section </w:t>
      </w:r>
      <w:r w:rsidRPr="004A6B8B" w:rsidR="00C86662">
        <w:rPr>
          <w:rFonts w:ascii="Source Sans Pro" w:hAnsi="Source Sans Pro"/>
        </w:rPr>
        <w:t>6</w:t>
      </w:r>
      <w:r w:rsidRPr="004A6B8B" w:rsidR="00B926A3">
        <w:rPr>
          <w:rFonts w:ascii="Source Sans Pro" w:hAnsi="Source Sans Pro"/>
        </w:rPr>
        <w:t>.4 explains the Level 2 appeal process.</w:t>
      </w:r>
    </w:p>
    <w:p w:rsidR="0013793F" w:rsidRPr="004A6B8B" w:rsidP="00C43A77" w14:paraId="0E3D3A30" w14:textId="376FADBE">
      <w:pPr>
        <w:pStyle w:val="ListParagraph"/>
        <w:numPr>
          <w:ilvl w:val="0"/>
          <w:numId w:val="104"/>
        </w:numPr>
        <w:tabs>
          <w:tab w:val="left" w:pos="1080"/>
        </w:tabs>
        <w:spacing w:before="0" w:beforeAutospacing="0" w:after="120" w:afterAutospacing="0"/>
        <w:rPr>
          <w:rFonts w:ascii="Source Sans Pro" w:hAnsi="Source Sans Pro"/>
        </w:rPr>
      </w:pPr>
      <w:r w:rsidRPr="004A6B8B">
        <w:rPr>
          <w:rFonts w:ascii="Source Sans Pro" w:hAnsi="Source Sans Pro"/>
          <w:b/>
          <w:bCs/>
        </w:rPr>
        <w:t xml:space="preserve">If our answer is yes to part or all of what you </w:t>
      </w:r>
      <w:r w:rsidRPr="004A6B8B" w:rsidR="00654EAE">
        <w:rPr>
          <w:rFonts w:ascii="Source Sans Pro" w:hAnsi="Source Sans Pro"/>
          <w:b/>
          <w:bCs/>
        </w:rPr>
        <w:t>asked for</w:t>
      </w:r>
      <w:r w:rsidRPr="004A6B8B">
        <w:rPr>
          <w:rFonts w:ascii="Source Sans Pro" w:hAnsi="Source Sans Pro"/>
          <w:b/>
          <w:bCs/>
        </w:rPr>
        <w:t xml:space="preserve">, </w:t>
      </w:r>
      <w:r w:rsidRPr="004A6B8B">
        <w:rPr>
          <w:rFonts w:ascii="Source Sans Pro" w:hAnsi="Source Sans Pro"/>
        </w:rPr>
        <w:t xml:space="preserve">we must authorize or provide the coverage we agreed to within 72 hours after we </w:t>
      </w:r>
      <w:r w:rsidRPr="004A6B8B" w:rsidR="00803A06">
        <w:rPr>
          <w:rFonts w:ascii="Source Sans Pro" w:hAnsi="Source Sans Pro"/>
        </w:rPr>
        <w:t xml:space="preserve">get </w:t>
      </w:r>
      <w:r w:rsidRPr="004A6B8B">
        <w:rPr>
          <w:rFonts w:ascii="Source Sans Pro" w:hAnsi="Source Sans Pro"/>
        </w:rPr>
        <w:t>your appeal.</w:t>
      </w:r>
    </w:p>
    <w:p w:rsidR="0013793F" w:rsidRPr="004A6B8B" w:rsidP="00C43A77" w14:paraId="5DEDF39D" w14:textId="53BDF3C7">
      <w:pPr>
        <w:pStyle w:val="ListParagraph"/>
        <w:numPr>
          <w:ilvl w:val="0"/>
          <w:numId w:val="104"/>
        </w:numPr>
        <w:tabs>
          <w:tab w:val="left" w:pos="1080"/>
        </w:tabs>
        <w:spacing w:before="0" w:beforeAutospacing="0" w:after="120" w:afterAutospacing="0"/>
        <w:rPr>
          <w:rFonts w:ascii="Source Sans Pro" w:hAnsi="Source Sans Pro" w:cs="Arial"/>
          <w:b/>
          <w:bCs/>
        </w:rPr>
      </w:pPr>
      <w:r w:rsidRPr="004A6B8B">
        <w:rPr>
          <w:rFonts w:ascii="Source Sans Pro" w:hAnsi="Source Sans Pro"/>
          <w:b/>
          <w:bCs/>
        </w:rPr>
        <w:t xml:space="preserve">If our answer is no to part or all of what you </w:t>
      </w:r>
      <w:r w:rsidRPr="004A6B8B" w:rsidR="00654EAE">
        <w:rPr>
          <w:rFonts w:ascii="Source Sans Pro" w:hAnsi="Source Sans Pro"/>
          <w:b/>
          <w:bCs/>
        </w:rPr>
        <w:t>asked for</w:t>
      </w:r>
      <w:r w:rsidRPr="004A6B8B">
        <w:rPr>
          <w:rFonts w:ascii="Source Sans Pro" w:hAnsi="Source Sans Pro"/>
          <w:b/>
          <w:bCs/>
        </w:rPr>
        <w:t xml:space="preserve">, </w:t>
      </w:r>
      <w:r w:rsidRPr="004A6B8B" w:rsidR="006334DD">
        <w:rPr>
          <w:rFonts w:ascii="Source Sans Pro" w:hAnsi="Source Sans Pro"/>
        </w:rPr>
        <w:t>we’ll</w:t>
      </w:r>
      <w:r w:rsidRPr="004A6B8B">
        <w:rPr>
          <w:rFonts w:ascii="Source Sans Pro" w:hAnsi="Source Sans Pro"/>
        </w:rPr>
        <w:t xml:space="preserve"> </w:t>
      </w:r>
      <w:r w:rsidRPr="004A6B8B" w:rsidR="00055B5C">
        <w:rPr>
          <w:rFonts w:ascii="Source Sans Pro" w:hAnsi="Source Sans Pro"/>
        </w:rPr>
        <w:t xml:space="preserve">send you our decision in writing and </w:t>
      </w:r>
      <w:r w:rsidRPr="004A6B8B">
        <w:rPr>
          <w:rFonts w:ascii="Source Sans Pro" w:hAnsi="Source Sans Pro"/>
        </w:rPr>
        <w:t xml:space="preserve">automatically </w:t>
      </w:r>
      <w:r w:rsidRPr="004A6B8B" w:rsidR="008E4F7D">
        <w:rPr>
          <w:rFonts w:ascii="Source Sans Pro" w:hAnsi="Source Sans Pro"/>
        </w:rPr>
        <w:t>forward</w:t>
      </w:r>
      <w:r w:rsidRPr="004A6B8B" w:rsidR="002C5A38">
        <w:rPr>
          <w:rFonts w:ascii="Source Sans Pro" w:hAnsi="Source Sans Pro"/>
        </w:rPr>
        <w:t xml:space="preserve"> </w:t>
      </w:r>
      <w:r w:rsidRPr="004A6B8B">
        <w:rPr>
          <w:rFonts w:ascii="Source Sans Pro" w:hAnsi="Source Sans Pro"/>
        </w:rPr>
        <w:t xml:space="preserve">your appeal to the </w:t>
      </w:r>
      <w:r w:rsidRPr="004A6B8B" w:rsidR="002F5E0C">
        <w:rPr>
          <w:rFonts w:ascii="Source Sans Pro" w:hAnsi="Source Sans Pro"/>
        </w:rPr>
        <w:t xml:space="preserve">independent review organization </w:t>
      </w:r>
      <w:r w:rsidRPr="004A6B8B" w:rsidR="00907574">
        <w:rPr>
          <w:rFonts w:ascii="Source Sans Pro" w:hAnsi="Source Sans Pro"/>
        </w:rPr>
        <w:t xml:space="preserve">for a Level 2 </w:t>
      </w:r>
      <w:r w:rsidRPr="004A6B8B" w:rsidR="00B926A3">
        <w:rPr>
          <w:rFonts w:ascii="Source Sans Pro" w:hAnsi="Source Sans Pro"/>
        </w:rPr>
        <w:t>a</w:t>
      </w:r>
      <w:r w:rsidRPr="004A6B8B" w:rsidR="00907574">
        <w:rPr>
          <w:rFonts w:ascii="Source Sans Pro" w:hAnsi="Source Sans Pro"/>
        </w:rPr>
        <w:t>ppeal.</w:t>
      </w:r>
      <w:r w:rsidRPr="004A6B8B" w:rsidR="00055B5C">
        <w:rPr>
          <w:rFonts w:ascii="Source Sans Pro" w:hAnsi="Source Sans Pro"/>
        </w:rPr>
        <w:t xml:space="preserve"> The </w:t>
      </w:r>
      <w:r w:rsidRPr="004A6B8B" w:rsidR="002F5E0C">
        <w:rPr>
          <w:rFonts w:ascii="Source Sans Pro" w:hAnsi="Source Sans Pro"/>
        </w:rPr>
        <w:t xml:space="preserve">independent review organization </w:t>
      </w:r>
      <w:r w:rsidRPr="004A6B8B" w:rsidR="00055B5C">
        <w:rPr>
          <w:rFonts w:ascii="Source Sans Pro" w:hAnsi="Source Sans Pro"/>
        </w:rPr>
        <w:t xml:space="preserve">will notify you in writing when </w:t>
      </w:r>
      <w:r w:rsidRPr="004A6B8B" w:rsidR="00483B31">
        <w:rPr>
          <w:rFonts w:ascii="Source Sans Pro" w:hAnsi="Source Sans Pro"/>
        </w:rPr>
        <w:t>it</w:t>
      </w:r>
      <w:r w:rsidRPr="004A6B8B" w:rsidR="00654EAE">
        <w:rPr>
          <w:rFonts w:ascii="Source Sans Pro" w:hAnsi="Source Sans Pro"/>
        </w:rPr>
        <w:t xml:space="preserve"> get</w:t>
      </w:r>
      <w:r w:rsidRPr="004A6B8B" w:rsidR="00483B31">
        <w:rPr>
          <w:rFonts w:ascii="Source Sans Pro" w:hAnsi="Source Sans Pro"/>
        </w:rPr>
        <w:t>s</w:t>
      </w:r>
      <w:r w:rsidRPr="004A6B8B" w:rsidR="00055B5C">
        <w:rPr>
          <w:rFonts w:ascii="Source Sans Pro" w:hAnsi="Source Sans Pro"/>
        </w:rPr>
        <w:t xml:space="preserve"> your appeal.</w:t>
      </w:r>
    </w:p>
    <w:p w:rsidR="0013793F" w:rsidRPr="004A6B8B" w:rsidP="0026463B" w14:paraId="0CA7C660" w14:textId="3A896BB9">
      <w:pPr>
        <w:pStyle w:val="Minorsubheadingindented25"/>
        <w:rPr>
          <w:rFonts w:ascii="Source Sans Pro" w:hAnsi="Source Sans Pro"/>
        </w:rPr>
      </w:pPr>
      <w:r w:rsidRPr="004A6B8B">
        <w:rPr>
          <w:rFonts w:ascii="Source Sans Pro" w:hAnsi="Source Sans Pro"/>
        </w:rPr>
        <w:t>Deadlines for a standard appeal</w:t>
      </w:r>
    </w:p>
    <w:p w:rsidR="0013793F" w:rsidRPr="004A6B8B" w:rsidP="00C43A77" w14:paraId="1B71F96A" w14:textId="314759F5">
      <w:pPr>
        <w:pStyle w:val="ListParagraph"/>
        <w:numPr>
          <w:ilvl w:val="0"/>
          <w:numId w:val="105"/>
        </w:numPr>
        <w:tabs>
          <w:tab w:val="left" w:pos="1080"/>
        </w:tabs>
        <w:spacing w:before="0" w:beforeAutospacing="0" w:after="120" w:afterAutospacing="0"/>
        <w:rPr>
          <w:rFonts w:ascii="Source Sans Pro" w:hAnsi="Source Sans Pro"/>
        </w:rPr>
      </w:pPr>
      <w:r w:rsidRPr="004A6B8B">
        <w:rPr>
          <w:rFonts w:ascii="Source Sans Pro" w:hAnsi="Source Sans Pro"/>
        </w:rPr>
        <w:t>For</w:t>
      </w:r>
      <w:r w:rsidRPr="004A6B8B">
        <w:rPr>
          <w:rFonts w:ascii="Source Sans Pro" w:hAnsi="Source Sans Pro"/>
        </w:rPr>
        <w:t xml:space="preserve"> standard </w:t>
      </w:r>
      <w:r w:rsidRPr="004A6B8B">
        <w:rPr>
          <w:rFonts w:ascii="Source Sans Pro" w:hAnsi="Source Sans Pro"/>
        </w:rPr>
        <w:t>appeals</w:t>
      </w:r>
      <w:r w:rsidRPr="004A6B8B">
        <w:rPr>
          <w:rFonts w:ascii="Source Sans Pro" w:hAnsi="Source Sans Pro"/>
        </w:rPr>
        <w:t>, we must give you our answer</w:t>
      </w:r>
      <w:bookmarkStart w:id="335" w:name="_Hlk12034144"/>
      <w:r w:rsidRPr="004A6B8B" w:rsidR="00132244">
        <w:rPr>
          <w:rFonts w:ascii="Source Sans Pro" w:hAnsi="Source Sans Pro"/>
        </w:rPr>
        <w:t xml:space="preserve"> </w:t>
      </w:r>
      <w:bookmarkEnd w:id="335"/>
      <w:r w:rsidRPr="004A6B8B">
        <w:rPr>
          <w:rFonts w:ascii="Source Sans Pro" w:hAnsi="Source Sans Pro"/>
          <w:b/>
          <w:bCs/>
        </w:rPr>
        <w:t>within 30 calendar days</w:t>
      </w:r>
      <w:r w:rsidRPr="004A6B8B">
        <w:rPr>
          <w:rFonts w:ascii="Source Sans Pro" w:hAnsi="Source Sans Pro"/>
        </w:rPr>
        <w:t xml:space="preserve"> after we </w:t>
      </w:r>
      <w:r w:rsidRPr="004A6B8B" w:rsidR="00803A06">
        <w:rPr>
          <w:rFonts w:ascii="Source Sans Pro" w:hAnsi="Source Sans Pro"/>
        </w:rPr>
        <w:t xml:space="preserve">get </w:t>
      </w:r>
      <w:r w:rsidRPr="004A6B8B">
        <w:rPr>
          <w:rFonts w:ascii="Source Sans Pro" w:hAnsi="Source Sans Pro"/>
        </w:rPr>
        <w:t>your appeal</w:t>
      </w:r>
      <w:r w:rsidRPr="004A6B8B">
        <w:rPr>
          <w:rFonts w:ascii="Source Sans Pro" w:hAnsi="Source Sans Pro"/>
        </w:rPr>
        <w:t>.</w:t>
      </w:r>
      <w:bookmarkStart w:id="336" w:name="_Hlk12034159"/>
      <w:r w:rsidRPr="004A6B8B" w:rsidR="00132244">
        <w:rPr>
          <w:rFonts w:ascii="Source Sans Pro" w:hAnsi="Source Sans Pro"/>
        </w:rPr>
        <w:t xml:space="preserve"> If your request is for a Part B drug</w:t>
      </w:r>
      <w:r w:rsidRPr="004A6B8B" w:rsidR="00CD473C">
        <w:rPr>
          <w:rFonts w:ascii="Source Sans Pro" w:hAnsi="Source Sans Pro"/>
        </w:rPr>
        <w:t xml:space="preserve"> you </w:t>
      </w:r>
      <w:r w:rsidRPr="004A6B8B" w:rsidR="00654EAE">
        <w:rPr>
          <w:rFonts w:ascii="Source Sans Pro" w:hAnsi="Source Sans Pro"/>
        </w:rPr>
        <w:t>didn’t get yet</w:t>
      </w:r>
      <w:r w:rsidRPr="004A6B8B" w:rsidR="00132244">
        <w:rPr>
          <w:rFonts w:ascii="Source Sans Pro" w:hAnsi="Source Sans Pro"/>
        </w:rPr>
        <w:t xml:space="preserve">, </w:t>
      </w:r>
      <w:r w:rsidRPr="004A6B8B" w:rsidR="006334DD">
        <w:rPr>
          <w:rFonts w:ascii="Source Sans Pro" w:hAnsi="Source Sans Pro"/>
        </w:rPr>
        <w:t>we’ll</w:t>
      </w:r>
      <w:r w:rsidRPr="004A6B8B" w:rsidR="00132244">
        <w:rPr>
          <w:rFonts w:ascii="Source Sans Pro" w:hAnsi="Source Sans Pro"/>
        </w:rPr>
        <w:t xml:space="preserve"> give you our answer</w:t>
      </w:r>
      <w:r w:rsidRPr="004A6B8B" w:rsidR="00132244">
        <w:rPr>
          <w:rFonts w:ascii="Source Sans Pro" w:hAnsi="Source Sans Pro"/>
          <w:b/>
          <w:bCs/>
        </w:rPr>
        <w:t xml:space="preserve"> within 7 calendar days </w:t>
      </w:r>
      <w:r w:rsidRPr="004A6B8B" w:rsidR="00132244">
        <w:rPr>
          <w:rFonts w:ascii="Source Sans Pro" w:hAnsi="Source Sans Pro"/>
        </w:rPr>
        <w:t xml:space="preserve">after we </w:t>
      </w:r>
      <w:r w:rsidRPr="004A6B8B" w:rsidR="00803A06">
        <w:rPr>
          <w:rFonts w:ascii="Source Sans Pro" w:hAnsi="Source Sans Pro"/>
        </w:rPr>
        <w:t xml:space="preserve">get </w:t>
      </w:r>
      <w:r w:rsidRPr="004A6B8B" w:rsidR="00132244">
        <w:rPr>
          <w:rFonts w:ascii="Source Sans Pro" w:hAnsi="Source Sans Pro"/>
        </w:rPr>
        <w:t>your appeal</w:t>
      </w:r>
      <w:bookmarkEnd w:id="336"/>
      <w:r w:rsidRPr="004A6B8B" w:rsidR="00E91C2B">
        <w:rPr>
          <w:rFonts w:ascii="Source Sans Pro" w:hAnsi="Source Sans Pro"/>
        </w:rPr>
        <w:t xml:space="preserve">. </w:t>
      </w:r>
      <w:r w:rsidRPr="004A6B8B" w:rsidR="006334DD">
        <w:rPr>
          <w:rFonts w:ascii="Source Sans Pro" w:hAnsi="Source Sans Pro"/>
        </w:rPr>
        <w:t>We’ll</w:t>
      </w:r>
      <w:r w:rsidRPr="004A6B8B">
        <w:rPr>
          <w:rFonts w:ascii="Source Sans Pro" w:hAnsi="Source Sans Pro"/>
        </w:rPr>
        <w:t xml:space="preserve"> give you our decision sooner if your h</w:t>
      </w:r>
      <w:r w:rsidRPr="004A6B8B" w:rsidR="00907574">
        <w:rPr>
          <w:rFonts w:ascii="Source Sans Pro" w:hAnsi="Source Sans Pro"/>
        </w:rPr>
        <w:t>ealth condition requires us to.</w:t>
      </w:r>
    </w:p>
    <w:p w:rsidR="003A5256" w:rsidRPr="004A6B8B" w:rsidP="003A5256" w14:paraId="743000C3" w14:textId="77777777">
      <w:pPr>
        <w:pStyle w:val="ListParagraph"/>
        <w:tabs>
          <w:tab w:val="left" w:pos="1080"/>
        </w:tabs>
        <w:spacing w:before="0" w:beforeAutospacing="0" w:after="120" w:afterAutospacing="0"/>
        <w:rPr>
          <w:rFonts w:ascii="Source Sans Pro" w:hAnsi="Source Sans Pro"/>
        </w:rPr>
      </w:pPr>
    </w:p>
    <w:p w:rsidR="00D95EB6" w:rsidRPr="004A6B8B" w:rsidP="00C43A77" w14:paraId="3486BEF3" w14:textId="07F4578D">
      <w:pPr>
        <w:pStyle w:val="ListParagraph"/>
        <w:numPr>
          <w:ilvl w:val="0"/>
          <w:numId w:val="173"/>
        </w:numPr>
        <w:tabs>
          <w:tab w:val="left" w:pos="1080"/>
          <w:tab w:val="left" w:pos="1620"/>
        </w:tabs>
        <w:spacing w:before="0" w:beforeAutospacing="0" w:after="120" w:afterAutospacing="0"/>
        <w:ind w:left="1440"/>
        <w:rPr>
          <w:rFonts w:ascii="Source Sans Pro" w:hAnsi="Source Sans Pro"/>
        </w:rPr>
      </w:pPr>
      <w:r w:rsidRPr="004A6B8B">
        <w:rPr>
          <w:rFonts w:ascii="Source Sans Pro" w:hAnsi="Source Sans Pro"/>
        </w:rPr>
        <w:t xml:space="preserve">However, if you ask for more time, or if we need more information that may benefit you, </w:t>
      </w:r>
      <w:r w:rsidRPr="004A6B8B">
        <w:rPr>
          <w:rFonts w:ascii="Source Sans Pro" w:hAnsi="Source Sans Pro"/>
          <w:b/>
          <w:bCs/>
        </w:rPr>
        <w:t>we can take up to 14 more calendar days</w:t>
      </w:r>
      <w:r w:rsidRPr="004A6B8B" w:rsidR="004665A3">
        <w:rPr>
          <w:rFonts w:ascii="Source Sans Pro" w:hAnsi="Source Sans Pro"/>
        </w:rPr>
        <w:t xml:space="preserve"> if your request is for a medical item or service</w:t>
      </w:r>
      <w:r w:rsidRPr="004A6B8B">
        <w:rPr>
          <w:rFonts w:ascii="Source Sans Pro" w:hAnsi="Source Sans Pro"/>
          <w:b/>
          <w:bCs/>
        </w:rPr>
        <w:t>.</w:t>
      </w:r>
      <w:r w:rsidRPr="004A6B8B" w:rsidR="00BD0C15">
        <w:rPr>
          <w:rFonts w:ascii="Source Sans Pro" w:hAnsi="Source Sans Pro"/>
          <w:b/>
          <w:bCs/>
        </w:rPr>
        <w:t xml:space="preserve"> </w:t>
      </w:r>
      <w:r w:rsidRPr="004A6B8B" w:rsidR="00BD0C15">
        <w:rPr>
          <w:rFonts w:ascii="Source Sans Pro" w:hAnsi="Source Sans Pro"/>
        </w:rPr>
        <w:t xml:space="preserve">If we take extra days, </w:t>
      </w:r>
      <w:r w:rsidRPr="004A6B8B" w:rsidR="006334DD">
        <w:rPr>
          <w:rFonts w:ascii="Source Sans Pro" w:hAnsi="Source Sans Pro"/>
        </w:rPr>
        <w:t>we’ll</w:t>
      </w:r>
      <w:r w:rsidRPr="004A6B8B" w:rsidR="00BD0C15">
        <w:rPr>
          <w:rFonts w:ascii="Source Sans Pro" w:hAnsi="Source Sans Pro"/>
        </w:rPr>
        <w:t xml:space="preserve"> tell you in writing.</w:t>
      </w:r>
      <w:bookmarkStart w:id="337" w:name="_Hlk12034526"/>
      <w:r w:rsidRPr="004A6B8B" w:rsidR="004665A3">
        <w:rPr>
          <w:rFonts w:ascii="Source Sans Pro" w:hAnsi="Source Sans Pro"/>
        </w:rPr>
        <w:t xml:space="preserve"> We can’t take extra time to make a decision if your request is for a Part B drug.</w:t>
      </w:r>
      <w:bookmarkEnd w:id="337"/>
    </w:p>
    <w:p w:rsidR="00D95EB6" w:rsidRPr="004A6B8B" w:rsidP="00C43A77" w14:paraId="4DB3B360" w14:textId="6E5E93B8">
      <w:pPr>
        <w:pStyle w:val="ListParagraph"/>
        <w:numPr>
          <w:ilvl w:val="0"/>
          <w:numId w:val="173"/>
        </w:numPr>
        <w:tabs>
          <w:tab w:val="left" w:pos="1080"/>
          <w:tab w:val="left" w:pos="1620"/>
        </w:tabs>
        <w:spacing w:before="0" w:beforeAutospacing="0" w:after="120" w:afterAutospacing="0"/>
        <w:ind w:left="1440"/>
        <w:rPr>
          <w:rFonts w:ascii="Source Sans Pro" w:hAnsi="Source Sans Pro"/>
        </w:rPr>
      </w:pPr>
      <w:r w:rsidRPr="004A6B8B">
        <w:rPr>
          <w:rFonts w:ascii="Source Sans Pro" w:hAnsi="Source Sans Pro"/>
        </w:rPr>
        <w:t xml:space="preserve">If you believe we </w:t>
      </w:r>
      <w:r w:rsidRPr="004A6B8B">
        <w:rPr>
          <w:rFonts w:ascii="Source Sans Pro" w:hAnsi="Source Sans Pro"/>
          <w:i/>
          <w:iCs/>
        </w:rPr>
        <w:t>should</w:t>
      </w:r>
      <w:r w:rsidRPr="004A6B8B" w:rsidR="00A654B2">
        <w:rPr>
          <w:rFonts w:ascii="Source Sans Pro" w:hAnsi="Source Sans Pro"/>
          <w:i/>
          <w:iCs/>
        </w:rPr>
        <w:t>n’t</w:t>
      </w:r>
      <w:r w:rsidRPr="004A6B8B">
        <w:rPr>
          <w:rFonts w:ascii="Source Sans Pro" w:hAnsi="Source Sans Pro"/>
        </w:rPr>
        <w:t xml:space="preserve"> take extra days, you can file a fast complaint. When you file a fast complaint, </w:t>
      </w:r>
      <w:r w:rsidRPr="004A6B8B" w:rsidR="006334DD">
        <w:rPr>
          <w:rFonts w:ascii="Source Sans Pro" w:hAnsi="Source Sans Pro"/>
        </w:rPr>
        <w:t>we’ll</w:t>
      </w:r>
      <w:r w:rsidRPr="004A6B8B">
        <w:rPr>
          <w:rFonts w:ascii="Source Sans Pro" w:hAnsi="Source Sans Pro"/>
        </w:rPr>
        <w:t xml:space="preserve"> give you an answer to your complaint within 24 hours. (</w:t>
      </w:r>
      <w:r w:rsidRPr="004A6B8B" w:rsidR="00FA6626">
        <w:rPr>
          <w:rFonts w:ascii="Source Sans Pro" w:hAnsi="Source Sans Pro"/>
        </w:rPr>
        <w:t>Go to</w:t>
      </w:r>
      <w:r w:rsidRPr="004A6B8B" w:rsidR="00187177">
        <w:rPr>
          <w:rFonts w:ascii="Source Sans Pro" w:hAnsi="Source Sans Pro"/>
        </w:rPr>
        <w:t xml:space="preserve"> S</w:t>
      </w:r>
      <w:r w:rsidRPr="004A6B8B" w:rsidR="002B61CF">
        <w:rPr>
          <w:rFonts w:ascii="Source Sans Pro" w:hAnsi="Source Sans Pro"/>
        </w:rPr>
        <w:t>ection 1</w:t>
      </w:r>
      <w:r w:rsidRPr="004A6B8B" w:rsidR="00A763A4">
        <w:rPr>
          <w:rFonts w:ascii="Source Sans Pro" w:hAnsi="Source Sans Pro"/>
        </w:rPr>
        <w:t>1</w:t>
      </w:r>
      <w:r w:rsidRPr="004A6B8B" w:rsidR="002B61CF">
        <w:rPr>
          <w:rFonts w:ascii="Source Sans Pro" w:hAnsi="Source Sans Pro"/>
        </w:rPr>
        <w:t xml:space="preserve"> for information on complaints.</w:t>
      </w:r>
      <w:r w:rsidRPr="004A6B8B">
        <w:rPr>
          <w:rFonts w:ascii="Source Sans Pro" w:hAnsi="Source Sans Pro"/>
        </w:rPr>
        <w:t>)</w:t>
      </w:r>
    </w:p>
    <w:p w:rsidR="0013793F" w:rsidRPr="004A6B8B" w:rsidP="00C43A77" w14:paraId="5F75E3D4" w14:textId="0CD6E4CC">
      <w:pPr>
        <w:pStyle w:val="ListParagraph"/>
        <w:numPr>
          <w:ilvl w:val="0"/>
          <w:numId w:val="174"/>
        </w:numPr>
        <w:tabs>
          <w:tab w:val="left" w:pos="1080"/>
          <w:tab w:val="left" w:pos="1620"/>
        </w:tabs>
        <w:spacing w:before="0" w:beforeAutospacing="0" w:after="120" w:afterAutospacing="0"/>
        <w:ind w:left="1440"/>
        <w:rPr>
          <w:rFonts w:ascii="Source Sans Pro" w:hAnsi="Source Sans Pro"/>
        </w:rPr>
      </w:pPr>
      <w:r w:rsidRPr="004A6B8B">
        <w:rPr>
          <w:rFonts w:ascii="Source Sans Pro" w:hAnsi="Source Sans Pro"/>
        </w:rPr>
        <w:t xml:space="preserve">If we </w:t>
      </w:r>
      <w:r w:rsidRPr="004A6B8B" w:rsidR="0023621C">
        <w:rPr>
          <w:rFonts w:ascii="Source Sans Pro" w:hAnsi="Source Sans Pro"/>
        </w:rPr>
        <w:t>don’t</w:t>
      </w:r>
      <w:r w:rsidRPr="004A6B8B">
        <w:rPr>
          <w:rFonts w:ascii="Source Sans Pro" w:hAnsi="Source Sans Pro"/>
        </w:rPr>
        <w:t xml:space="preserve"> give you an answer by the deadline</w:t>
      </w:r>
      <w:r w:rsidRPr="004A6B8B">
        <w:rPr>
          <w:rFonts w:ascii="Source Sans Pro" w:hAnsi="Source Sans Pro"/>
        </w:rPr>
        <w:t xml:space="preserve"> </w:t>
      </w:r>
      <w:r w:rsidRPr="004A6B8B">
        <w:rPr>
          <w:rFonts w:ascii="Source Sans Pro" w:hAnsi="Source Sans Pro"/>
        </w:rPr>
        <w:t xml:space="preserve">(or by the end of the extended time period), </w:t>
      </w:r>
      <w:r w:rsidRPr="004A6B8B" w:rsidR="006334DD">
        <w:rPr>
          <w:rFonts w:ascii="Source Sans Pro" w:hAnsi="Source Sans Pro"/>
        </w:rPr>
        <w:t>we’ll</w:t>
      </w:r>
      <w:r w:rsidRPr="004A6B8B">
        <w:rPr>
          <w:rFonts w:ascii="Source Sans Pro" w:hAnsi="Source Sans Pro"/>
        </w:rPr>
        <w:t xml:space="preserve"> send your request to</w:t>
      </w:r>
      <w:r w:rsidRPr="004A6B8B" w:rsidR="002B61CF">
        <w:rPr>
          <w:rFonts w:ascii="Source Sans Pro" w:hAnsi="Source Sans Pro"/>
        </w:rPr>
        <w:t xml:space="preserve"> a</w:t>
      </w:r>
      <w:r w:rsidRPr="004A6B8B">
        <w:rPr>
          <w:rFonts w:ascii="Source Sans Pro" w:hAnsi="Source Sans Pro"/>
        </w:rPr>
        <w:t xml:space="preserve"> Level 2 </w:t>
      </w:r>
      <w:r w:rsidRPr="004A6B8B" w:rsidR="00761A7F">
        <w:rPr>
          <w:rFonts w:ascii="Source Sans Pro" w:hAnsi="Source Sans Pro"/>
        </w:rPr>
        <w:t>appeal</w:t>
      </w:r>
      <w:r w:rsidRPr="004A6B8B" w:rsidR="007705F9">
        <w:rPr>
          <w:rFonts w:ascii="Source Sans Pro" w:hAnsi="Source Sans Pro"/>
        </w:rPr>
        <w:t xml:space="preserve"> where an </w:t>
      </w:r>
      <w:r w:rsidRPr="004A6B8B" w:rsidR="003F7D29">
        <w:rPr>
          <w:rFonts w:ascii="Source Sans Pro" w:hAnsi="Source Sans Pro"/>
        </w:rPr>
        <w:t xml:space="preserve">independent review organization </w:t>
      </w:r>
      <w:r w:rsidRPr="004A6B8B" w:rsidR="002B61CF">
        <w:rPr>
          <w:rFonts w:ascii="Source Sans Pro" w:hAnsi="Source Sans Pro"/>
        </w:rPr>
        <w:t xml:space="preserve">will review the appeal. Section </w:t>
      </w:r>
      <w:r w:rsidRPr="004A6B8B" w:rsidR="00C86662">
        <w:rPr>
          <w:rFonts w:ascii="Source Sans Pro" w:hAnsi="Source Sans Pro"/>
        </w:rPr>
        <w:t>6</w:t>
      </w:r>
      <w:r w:rsidRPr="004A6B8B" w:rsidR="002B61CF">
        <w:rPr>
          <w:rFonts w:ascii="Source Sans Pro" w:hAnsi="Source Sans Pro"/>
        </w:rPr>
        <w:t>.4 explains the Level 2 appeal process</w:t>
      </w:r>
      <w:r w:rsidRPr="004A6B8B" w:rsidR="00CD473C">
        <w:rPr>
          <w:rFonts w:ascii="Source Sans Pro" w:hAnsi="Source Sans Pro"/>
        </w:rPr>
        <w:t>.</w:t>
      </w:r>
    </w:p>
    <w:p w:rsidR="00066E67" w:rsidRPr="004A6B8B" w:rsidP="00C43A77" w14:paraId="1C99A4D5" w14:textId="77777777">
      <w:pPr>
        <w:numPr>
          <w:ilvl w:val="0"/>
          <w:numId w:val="105"/>
        </w:numPr>
        <w:tabs>
          <w:tab w:val="left" w:pos="1080"/>
        </w:tabs>
        <w:spacing w:before="0" w:beforeAutospacing="0" w:after="120" w:afterAutospacing="0"/>
        <w:rPr>
          <w:rFonts w:ascii="Source Sans Pro" w:hAnsi="Source Sans Pro"/>
        </w:rPr>
      </w:pPr>
      <w:r w:rsidRPr="004A6B8B">
        <w:rPr>
          <w:rFonts w:ascii="Source Sans Pro" w:hAnsi="Source Sans Pro"/>
          <w:b/>
          <w:bCs/>
        </w:rPr>
        <w:t xml:space="preserve">If our answer is yes to part or all of what you </w:t>
      </w:r>
      <w:r w:rsidRPr="004A6B8B" w:rsidR="00654EAE">
        <w:rPr>
          <w:rFonts w:ascii="Source Sans Pro" w:hAnsi="Source Sans Pro"/>
          <w:b/>
          <w:bCs/>
        </w:rPr>
        <w:t>asked for</w:t>
      </w:r>
      <w:r w:rsidRPr="004A6B8B">
        <w:rPr>
          <w:rFonts w:ascii="Source Sans Pro" w:hAnsi="Source Sans Pro"/>
          <w:b/>
          <w:bCs/>
        </w:rPr>
        <w:t xml:space="preserve">, </w:t>
      </w:r>
      <w:r w:rsidRPr="004A6B8B">
        <w:rPr>
          <w:rFonts w:ascii="Source Sans Pro" w:hAnsi="Source Sans Pro"/>
        </w:rPr>
        <w:t xml:space="preserve">we must authorize or provide the coverage within 30 </w:t>
      </w:r>
      <w:r w:rsidRPr="004A6B8B" w:rsidR="00881E7F">
        <w:rPr>
          <w:rFonts w:ascii="Source Sans Pro" w:hAnsi="Source Sans Pro"/>
        </w:rPr>
        <w:t xml:space="preserve">calendar </w:t>
      </w:r>
      <w:r w:rsidRPr="004A6B8B">
        <w:rPr>
          <w:rFonts w:ascii="Source Sans Pro" w:hAnsi="Source Sans Pro"/>
        </w:rPr>
        <w:t>days</w:t>
      </w:r>
      <w:bookmarkStart w:id="338" w:name="_Hlk12034575"/>
      <w:r w:rsidRPr="004A6B8B" w:rsidR="00C8033A">
        <w:rPr>
          <w:rFonts w:ascii="Source Sans Pro" w:hAnsi="Source Sans Pro"/>
        </w:rPr>
        <w:t xml:space="preserve"> if your request is for a medical item or service</w:t>
      </w:r>
      <w:r w:rsidRPr="004A6B8B" w:rsidR="004C1A2F">
        <w:rPr>
          <w:rFonts w:ascii="Source Sans Pro" w:hAnsi="Source Sans Pro"/>
        </w:rPr>
        <w:t xml:space="preserve">, or </w:t>
      </w:r>
      <w:r w:rsidRPr="004A6B8B" w:rsidR="004C1A2F">
        <w:rPr>
          <w:rFonts w:ascii="Source Sans Pro" w:hAnsi="Source Sans Pro"/>
          <w:b/>
          <w:bCs/>
        </w:rPr>
        <w:t xml:space="preserve">within 7 calendar days </w:t>
      </w:r>
      <w:r w:rsidRPr="004A6B8B" w:rsidR="004C1A2F">
        <w:rPr>
          <w:rFonts w:ascii="Source Sans Pro" w:hAnsi="Source Sans Pro"/>
        </w:rPr>
        <w:t>if your request is for a Part B drug</w:t>
      </w:r>
      <w:bookmarkEnd w:id="338"/>
      <w:r w:rsidRPr="004A6B8B">
        <w:rPr>
          <w:rFonts w:ascii="Source Sans Pro" w:hAnsi="Source Sans Pro"/>
        </w:rPr>
        <w:t>.</w:t>
      </w:r>
      <w:r w:rsidRPr="004A6B8B" w:rsidR="002B51DD">
        <w:rPr>
          <w:rFonts w:ascii="Source Sans Pro" w:hAnsi="Source Sans Pro"/>
        </w:rPr>
        <w:t xml:space="preserve"> </w:t>
      </w:r>
    </w:p>
    <w:p w:rsidR="009E6A18" w:rsidRPr="004A6B8B" w:rsidP="00C43A77" w14:paraId="49B74EB0" w14:textId="40A532C6">
      <w:pPr>
        <w:numPr>
          <w:ilvl w:val="0"/>
          <w:numId w:val="105"/>
        </w:numPr>
        <w:tabs>
          <w:tab w:val="left" w:pos="1080"/>
        </w:tabs>
        <w:spacing w:before="0" w:beforeAutospacing="0" w:after="120" w:afterAutospacing="0"/>
        <w:rPr>
          <w:rFonts w:ascii="Source Sans Pro" w:hAnsi="Source Sans Pro"/>
        </w:rPr>
      </w:pPr>
      <w:r w:rsidRPr="004A6B8B">
        <w:rPr>
          <w:rFonts w:ascii="Source Sans Pro" w:hAnsi="Source Sans Pro"/>
          <w:b/>
          <w:bCs/>
        </w:rPr>
        <w:t>If our plan says no to part or all of your appeal</w:t>
      </w:r>
      <w:r w:rsidRPr="004A6B8B">
        <w:rPr>
          <w:rFonts w:ascii="Source Sans Pro" w:hAnsi="Source Sans Pro"/>
        </w:rPr>
        <w:t xml:space="preserve">, </w:t>
      </w:r>
      <w:r w:rsidRPr="004A6B8B" w:rsidR="006334DD">
        <w:rPr>
          <w:rFonts w:ascii="Source Sans Pro" w:hAnsi="Source Sans Pro"/>
        </w:rPr>
        <w:t>we’ll</w:t>
      </w:r>
      <w:r w:rsidRPr="004A6B8B" w:rsidR="002B61CF">
        <w:rPr>
          <w:rFonts w:ascii="Source Sans Pro" w:hAnsi="Source Sans Pro"/>
        </w:rPr>
        <w:t xml:space="preserve"> automatically send your appeal to the </w:t>
      </w:r>
      <w:r w:rsidRPr="004A6B8B" w:rsidR="003F7D29">
        <w:rPr>
          <w:rFonts w:ascii="Source Sans Pro" w:hAnsi="Source Sans Pro"/>
        </w:rPr>
        <w:t>i</w:t>
      </w:r>
      <w:r w:rsidRPr="004A6B8B" w:rsidR="002B61CF">
        <w:rPr>
          <w:rFonts w:ascii="Source Sans Pro" w:hAnsi="Source Sans Pro"/>
        </w:rPr>
        <w:t xml:space="preserve">ndependent </w:t>
      </w:r>
      <w:r w:rsidRPr="004A6B8B" w:rsidR="003F7D29">
        <w:rPr>
          <w:rFonts w:ascii="Source Sans Pro" w:hAnsi="Source Sans Pro"/>
        </w:rPr>
        <w:t>r</w:t>
      </w:r>
      <w:r w:rsidRPr="004A6B8B" w:rsidR="002B61CF">
        <w:rPr>
          <w:rFonts w:ascii="Source Sans Pro" w:hAnsi="Source Sans Pro"/>
        </w:rPr>
        <w:t xml:space="preserve">eview </w:t>
      </w:r>
      <w:r w:rsidRPr="004A6B8B" w:rsidR="003F7D29">
        <w:rPr>
          <w:rFonts w:ascii="Source Sans Pro" w:hAnsi="Source Sans Pro"/>
        </w:rPr>
        <w:t>o</w:t>
      </w:r>
      <w:r w:rsidRPr="004A6B8B" w:rsidR="002B61CF">
        <w:rPr>
          <w:rFonts w:ascii="Source Sans Pro" w:hAnsi="Source Sans Pro"/>
        </w:rPr>
        <w:t>rganization for a Level 2 appeal.</w:t>
      </w:r>
    </w:p>
    <w:p w:rsidR="009B66AE" w:rsidRPr="004A6B8B" w:rsidP="009F3708" w14:paraId="09DD57CB" w14:textId="719EFC85">
      <w:pPr>
        <w:pStyle w:val="Heading3"/>
        <w:rPr>
          <w:rFonts w:ascii="Source Sans Pro" w:hAnsi="Source Sans Pro"/>
        </w:rPr>
      </w:pPr>
      <w:r w:rsidRPr="004A6B8B">
        <w:rPr>
          <w:rFonts w:ascii="Source Sans Pro" w:hAnsi="Source Sans Pro"/>
        </w:rPr>
        <w:t>Section 6.4</w:t>
      </w:r>
      <w:r w:rsidRPr="004A6B8B" w:rsidR="00D9149E">
        <w:rPr>
          <w:rFonts w:ascii="Source Sans Pro" w:hAnsi="Source Sans Pro"/>
        </w:rPr>
        <w:tab/>
      </w:r>
      <w:r w:rsidRPr="004A6B8B">
        <w:rPr>
          <w:rFonts w:ascii="Source Sans Pro" w:hAnsi="Source Sans Pro"/>
        </w:rPr>
        <w:t>The Level 2 appeal process</w:t>
      </w:r>
    </w:p>
    <w:tbl>
      <w:tblPr>
        <w:tblDescription w:val="legal terms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4FC49F08" w14:textId="77777777" w:rsidTr="00654EAE">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654EAE" w:rsidRPr="004A6B8B" w14:paraId="01E1D9C3" w14:textId="77777777">
            <w:pPr>
              <w:rPr>
                <w:rStyle w:val="Strong"/>
                <w:rFonts w:ascii="Source Sans Pro" w:hAnsi="Source Sans Pro"/>
              </w:rPr>
            </w:pPr>
            <w:r w:rsidRPr="004A6B8B">
              <w:rPr>
                <w:rStyle w:val="Strong"/>
                <w:rFonts w:ascii="Source Sans Pro" w:hAnsi="Source Sans Pro"/>
              </w:rPr>
              <w:t>Legal Term:</w:t>
            </w:r>
          </w:p>
          <w:p w:rsidR="00654EAE" w:rsidRPr="004A6B8B" w:rsidP="00736CA8" w14:paraId="506BB9D2" w14:textId="6CC00F5F">
            <w:pPr>
              <w:ind w:left="360"/>
              <w:rPr>
                <w:rFonts w:ascii="Source Sans Pro" w:hAnsi="Source Sans Pro"/>
              </w:rPr>
            </w:pPr>
            <w:r w:rsidRPr="004A6B8B">
              <w:rPr>
                <w:rFonts w:ascii="Source Sans Pro" w:hAnsi="Source Sans Pro"/>
              </w:rPr>
              <w:t xml:space="preserve">The formal name for the independent review organization is the </w:t>
            </w:r>
            <w:r w:rsidRPr="004A6B8B">
              <w:rPr>
                <w:rFonts w:ascii="Source Sans Pro" w:hAnsi="Source Sans Pro"/>
                <w:b/>
                <w:bCs/>
              </w:rPr>
              <w:t>Independent Review Entity.</w:t>
            </w:r>
            <w:r w:rsidRPr="004A6B8B">
              <w:rPr>
                <w:rFonts w:ascii="Source Sans Pro" w:hAnsi="Source Sans Pro"/>
              </w:rPr>
              <w:t xml:space="preserve"> It’s sometimes called the </w:t>
            </w:r>
            <w:r w:rsidRPr="004A6B8B">
              <w:rPr>
                <w:rFonts w:ascii="Source Sans Pro" w:hAnsi="Source Sans Pro"/>
                <w:b/>
                <w:bCs/>
              </w:rPr>
              <w:t>IRE.</w:t>
            </w:r>
          </w:p>
        </w:tc>
      </w:tr>
    </w:tbl>
    <w:p w:rsidR="00796514" w:rsidRPr="004A6B8B" w:rsidP="00AB6D46" w14:paraId="3EB8BA58" w14:textId="19730DB4">
      <w:pPr>
        <w:spacing w:before="120" w:beforeAutospacing="0" w:after="120" w:afterAutospacing="0"/>
        <w:rPr>
          <w:rFonts w:ascii="Source Sans Pro" w:hAnsi="Source Sans Pro"/>
        </w:rPr>
      </w:pPr>
      <w:r w:rsidRPr="004A6B8B">
        <w:rPr>
          <w:rFonts w:ascii="Source Sans Pro" w:hAnsi="Source Sans Pro"/>
        </w:rPr>
        <w:t>The</w:t>
      </w:r>
      <w:r w:rsidRPr="004A6B8B">
        <w:rPr>
          <w:rFonts w:ascii="Source Sans Pro" w:hAnsi="Source Sans Pro"/>
          <w:b/>
          <w:bCs/>
        </w:rPr>
        <w:t xml:space="preserve"> independent review organization is an independent organization hired by Medicare</w:t>
      </w:r>
      <w:r w:rsidRPr="004A6B8B">
        <w:rPr>
          <w:rFonts w:ascii="Source Sans Pro" w:hAnsi="Source Sans Pro"/>
        </w:rPr>
        <w:t xml:space="preserve">. It </w:t>
      </w:r>
      <w:r w:rsidRPr="004A6B8B" w:rsidR="0023621C">
        <w:rPr>
          <w:rFonts w:ascii="Source Sans Pro" w:hAnsi="Source Sans Pro"/>
        </w:rPr>
        <w:t>isn’t</w:t>
      </w:r>
      <w:r w:rsidRPr="004A6B8B">
        <w:rPr>
          <w:rFonts w:ascii="Source Sans Pro" w:hAnsi="Source Sans Pro"/>
        </w:rPr>
        <w:t xml:space="preserve"> connected with us and </w:t>
      </w:r>
      <w:r w:rsidRPr="004A6B8B" w:rsidR="0023621C">
        <w:rPr>
          <w:rFonts w:ascii="Source Sans Pro" w:hAnsi="Source Sans Pro"/>
        </w:rPr>
        <w:t>isn’t</w:t>
      </w:r>
      <w:r w:rsidRPr="004A6B8B">
        <w:rPr>
          <w:rFonts w:ascii="Source Sans Pro" w:hAnsi="Source Sans Pro"/>
        </w:rPr>
        <w:t xml:space="preserve"> a government agency. This organization decides whether the decision we made is correct or if it should be changed. Medicare oversees its work.</w:t>
      </w:r>
    </w:p>
    <w:p w:rsidR="0013793F" w:rsidRPr="004A6B8B" w:rsidP="0013793F" w14:paraId="4FD18F38" w14:textId="41282350">
      <w:pPr>
        <w:pStyle w:val="StepHeading"/>
        <w:rPr>
          <w:rFonts w:ascii="Source Sans Pro" w:hAnsi="Source Sans Pro"/>
        </w:rPr>
      </w:pPr>
      <w:r w:rsidRPr="004A6B8B">
        <w:rPr>
          <w:rFonts w:ascii="Source Sans Pro" w:hAnsi="Source Sans Pro"/>
        </w:rPr>
        <w:t xml:space="preserve">Step 1: </w:t>
      </w:r>
      <w:r w:rsidRPr="004A6B8B">
        <w:rPr>
          <w:rFonts w:ascii="Source Sans Pro" w:hAnsi="Source Sans Pro"/>
        </w:rPr>
        <w:t xml:space="preserve">The </w:t>
      </w:r>
      <w:r w:rsidRPr="004A6B8B" w:rsidR="003F7D29">
        <w:rPr>
          <w:rFonts w:ascii="Source Sans Pro" w:hAnsi="Source Sans Pro"/>
        </w:rPr>
        <w:t>i</w:t>
      </w:r>
      <w:r w:rsidRPr="004A6B8B">
        <w:rPr>
          <w:rFonts w:ascii="Source Sans Pro" w:hAnsi="Source Sans Pro"/>
        </w:rPr>
        <w:t xml:space="preserve">ndependent </w:t>
      </w:r>
      <w:r w:rsidRPr="004A6B8B" w:rsidR="003F7D29">
        <w:rPr>
          <w:rFonts w:ascii="Source Sans Pro" w:hAnsi="Source Sans Pro"/>
        </w:rPr>
        <w:t>r</w:t>
      </w:r>
      <w:r w:rsidRPr="004A6B8B">
        <w:rPr>
          <w:rFonts w:ascii="Source Sans Pro" w:hAnsi="Source Sans Pro"/>
        </w:rPr>
        <w:t xml:space="preserve">eview </w:t>
      </w:r>
      <w:r w:rsidRPr="004A6B8B" w:rsidR="003F7D29">
        <w:rPr>
          <w:rFonts w:ascii="Source Sans Pro" w:hAnsi="Source Sans Pro"/>
        </w:rPr>
        <w:t>o</w:t>
      </w:r>
      <w:r w:rsidRPr="004A6B8B">
        <w:rPr>
          <w:rFonts w:ascii="Source Sans Pro" w:hAnsi="Source Sans Pro"/>
        </w:rPr>
        <w:t>rganization reviews your appeal.</w:t>
      </w:r>
    </w:p>
    <w:p w:rsidR="0013793F" w:rsidRPr="004A6B8B" w:rsidP="001D68AC" w14:paraId="2DAB37C5" w14:textId="68642B17">
      <w:pPr>
        <w:numPr>
          <w:ilvl w:val="0"/>
          <w:numId w:val="9"/>
        </w:numPr>
        <w:spacing w:before="0" w:beforeAutospacing="0" w:after="120" w:afterAutospacing="0"/>
        <w:rPr>
          <w:rFonts w:ascii="Source Sans Pro" w:hAnsi="Source Sans Pro"/>
        </w:rPr>
      </w:pPr>
      <w:r w:rsidRPr="004A6B8B">
        <w:rPr>
          <w:rFonts w:ascii="Source Sans Pro" w:hAnsi="Source Sans Pro"/>
        </w:rPr>
        <w:t>We’ll</w:t>
      </w:r>
      <w:r w:rsidRPr="004A6B8B">
        <w:rPr>
          <w:rFonts w:ascii="Source Sans Pro" w:hAnsi="Source Sans Pro"/>
        </w:rPr>
        <w:t xml:space="preserve"> send the information about your appeal to this organization. This information is called your </w:t>
      </w:r>
      <w:r w:rsidRPr="004A6B8B">
        <w:rPr>
          <w:rFonts w:ascii="Source Sans Pro" w:hAnsi="Source Sans Pro"/>
          <w:b/>
        </w:rPr>
        <w:t>case file</w:t>
      </w:r>
      <w:r w:rsidRPr="004A6B8B">
        <w:rPr>
          <w:rFonts w:ascii="Source Sans Pro" w:hAnsi="Source Sans Pro"/>
        </w:rPr>
        <w:t xml:space="preserve">. </w:t>
      </w:r>
      <w:r w:rsidRPr="004A6B8B">
        <w:rPr>
          <w:rFonts w:ascii="Source Sans Pro" w:hAnsi="Source Sans Pro"/>
          <w:b/>
          <w:bCs/>
        </w:rPr>
        <w:t>You have the right to ask us for a copy of your case file</w:t>
      </w:r>
      <w:r w:rsidRPr="004A6B8B">
        <w:rPr>
          <w:rFonts w:ascii="Source Sans Pro" w:hAnsi="Source Sans Pro"/>
        </w:rPr>
        <w:t xml:space="preserve">. </w:t>
      </w:r>
      <w:r w:rsidRPr="004A6B8B">
        <w:rPr>
          <w:rFonts w:ascii="Source Sans Pro" w:hAnsi="Source Sans Pro"/>
          <w:color w:val="0000FF"/>
        </w:rPr>
        <w:t>[</w:t>
      </w:r>
      <w:r w:rsidRPr="004A6B8B">
        <w:rPr>
          <w:rFonts w:ascii="Source Sans Pro" w:hAnsi="Source Sans Pro"/>
          <w:i/>
          <w:iCs/>
          <w:color w:val="0000FF"/>
        </w:rPr>
        <w:t xml:space="preserve">If a fee is charged, insert: </w:t>
      </w:r>
      <w:r w:rsidRPr="004A6B8B">
        <w:rPr>
          <w:rFonts w:ascii="Source Sans Pro" w:hAnsi="Source Sans Pro"/>
          <w:color w:val="0000FF"/>
        </w:rPr>
        <w:t>We are allowed to charge you a fee for copying and sending this information to you.]</w:t>
      </w:r>
    </w:p>
    <w:p w:rsidR="0013793F" w:rsidRPr="004A6B8B" w:rsidP="001D68AC" w14:paraId="1C875C95" w14:textId="22E24AA4">
      <w:pPr>
        <w:numPr>
          <w:ilvl w:val="0"/>
          <w:numId w:val="9"/>
        </w:numPr>
        <w:spacing w:before="0" w:beforeAutospacing="0" w:after="120" w:afterAutospacing="0"/>
        <w:rPr>
          <w:rFonts w:ascii="Source Sans Pro" w:hAnsi="Source Sans Pro"/>
        </w:rPr>
      </w:pPr>
      <w:r w:rsidRPr="004A6B8B">
        <w:rPr>
          <w:rFonts w:ascii="Source Sans Pro" w:hAnsi="Source Sans Pro"/>
          <w:color w:val="000000"/>
        </w:rPr>
        <w:t xml:space="preserve">You have a right to give the </w:t>
      </w:r>
      <w:r w:rsidRPr="004A6B8B" w:rsidR="00C1762A">
        <w:rPr>
          <w:rFonts w:ascii="Source Sans Pro" w:hAnsi="Source Sans Pro"/>
          <w:color w:val="000000"/>
        </w:rPr>
        <w:t>i</w:t>
      </w:r>
      <w:r w:rsidRPr="004A6B8B">
        <w:rPr>
          <w:rFonts w:ascii="Source Sans Pro" w:hAnsi="Source Sans Pro"/>
          <w:color w:val="000000"/>
        </w:rPr>
        <w:t xml:space="preserve">ndependent </w:t>
      </w:r>
      <w:r w:rsidRPr="004A6B8B" w:rsidR="00C1762A">
        <w:rPr>
          <w:rFonts w:ascii="Source Sans Pro" w:hAnsi="Source Sans Pro"/>
          <w:color w:val="000000"/>
        </w:rPr>
        <w:t>r</w:t>
      </w:r>
      <w:r w:rsidRPr="004A6B8B">
        <w:rPr>
          <w:rFonts w:ascii="Source Sans Pro" w:hAnsi="Source Sans Pro"/>
          <w:color w:val="000000"/>
        </w:rPr>
        <w:t xml:space="preserve">eview </w:t>
      </w:r>
      <w:r w:rsidRPr="004A6B8B" w:rsidR="00C1762A">
        <w:rPr>
          <w:rFonts w:ascii="Source Sans Pro" w:hAnsi="Source Sans Pro"/>
          <w:color w:val="000000"/>
        </w:rPr>
        <w:t>o</w:t>
      </w:r>
      <w:r w:rsidRPr="004A6B8B">
        <w:rPr>
          <w:rFonts w:ascii="Source Sans Pro" w:hAnsi="Source Sans Pro"/>
          <w:color w:val="000000"/>
        </w:rPr>
        <w:t>rganization additional information to support your appeal.</w:t>
      </w:r>
    </w:p>
    <w:p w:rsidR="0013793F" w:rsidRPr="004A6B8B" w:rsidP="001D68AC" w14:paraId="0FF775B5" w14:textId="2CFD84C6">
      <w:pPr>
        <w:numPr>
          <w:ilvl w:val="0"/>
          <w:numId w:val="9"/>
        </w:numPr>
        <w:spacing w:before="0" w:beforeAutospacing="0" w:after="120" w:afterAutospacing="0"/>
        <w:rPr>
          <w:rFonts w:ascii="Source Sans Pro" w:hAnsi="Source Sans Pro"/>
        </w:rPr>
      </w:pPr>
      <w:r w:rsidRPr="004A6B8B">
        <w:rPr>
          <w:rFonts w:ascii="Source Sans Pro" w:hAnsi="Source Sans Pro"/>
        </w:rPr>
        <w:t xml:space="preserve">Reviewers at the </w:t>
      </w:r>
      <w:r w:rsidRPr="004A6B8B" w:rsidR="00075572">
        <w:rPr>
          <w:rFonts w:ascii="Source Sans Pro" w:hAnsi="Source Sans Pro"/>
        </w:rPr>
        <w:t xml:space="preserve">independent review organization </w:t>
      </w:r>
      <w:r w:rsidRPr="004A6B8B">
        <w:rPr>
          <w:rFonts w:ascii="Source Sans Pro" w:hAnsi="Source Sans Pro"/>
        </w:rPr>
        <w:t xml:space="preserve">will take a careful look at all the information </w:t>
      </w:r>
      <w:r w:rsidRPr="004A6B8B" w:rsidR="003A30F5">
        <w:rPr>
          <w:rFonts w:ascii="Source Sans Pro" w:hAnsi="Source Sans Pro"/>
        </w:rPr>
        <w:t>about</w:t>
      </w:r>
      <w:r w:rsidRPr="004A6B8B">
        <w:rPr>
          <w:rFonts w:ascii="Source Sans Pro" w:hAnsi="Source Sans Pro"/>
        </w:rPr>
        <w:t xml:space="preserve"> your appeal.</w:t>
      </w:r>
    </w:p>
    <w:p w:rsidR="0013793F" w:rsidRPr="004A6B8B" w:rsidP="00B40BD5" w14:paraId="236B4F5D" w14:textId="47F88BD0">
      <w:pPr>
        <w:pStyle w:val="Minorsubheadingindented25"/>
        <w:rPr>
          <w:rFonts w:ascii="Source Sans Pro" w:hAnsi="Source Sans Pro"/>
        </w:rPr>
      </w:pPr>
      <w:r w:rsidRPr="004A6B8B">
        <w:rPr>
          <w:rFonts w:ascii="Source Sans Pro" w:hAnsi="Source Sans Pro"/>
        </w:rPr>
        <w:t xml:space="preserve">If you had a fast appeal at Level 1, </w:t>
      </w:r>
      <w:r w:rsidRPr="004A6B8B" w:rsidR="00803A06">
        <w:rPr>
          <w:rFonts w:ascii="Source Sans Pro" w:hAnsi="Source Sans Pro"/>
        </w:rPr>
        <w:t>you’ll</w:t>
      </w:r>
      <w:r w:rsidRPr="004A6B8B">
        <w:rPr>
          <w:rFonts w:ascii="Source Sans Pro" w:hAnsi="Source Sans Pro"/>
        </w:rPr>
        <w:t xml:space="preserve"> also </w:t>
      </w:r>
      <w:r w:rsidRPr="004A6B8B" w:rsidR="00907574">
        <w:rPr>
          <w:rFonts w:ascii="Source Sans Pro" w:hAnsi="Source Sans Pro"/>
        </w:rPr>
        <w:t>have a fast appeal at Level 2</w:t>
      </w:r>
      <w:r w:rsidRPr="004A6B8B" w:rsidR="00F0543E">
        <w:rPr>
          <w:rFonts w:ascii="Source Sans Pro" w:hAnsi="Source Sans Pro"/>
        </w:rPr>
        <w:t>.</w:t>
      </w:r>
    </w:p>
    <w:p w:rsidR="0013793F" w:rsidRPr="004A6B8B" w:rsidP="001D68AC" w14:paraId="66D05582" w14:textId="2C2C6FC3">
      <w:pPr>
        <w:numPr>
          <w:ilvl w:val="0"/>
          <w:numId w:val="9"/>
        </w:numPr>
        <w:spacing w:before="0" w:beforeAutospacing="0" w:after="120" w:afterAutospacing="0"/>
        <w:rPr>
          <w:rFonts w:ascii="Source Sans Pro" w:hAnsi="Source Sans Pro" w:cs="Arial"/>
        </w:rPr>
      </w:pPr>
      <w:r w:rsidRPr="004A6B8B">
        <w:rPr>
          <w:rFonts w:ascii="Source Sans Pro" w:hAnsi="Source Sans Pro"/>
        </w:rPr>
        <w:t>For the fast appeal</w:t>
      </w:r>
      <w:r w:rsidRPr="004A6B8B" w:rsidR="00985AF4">
        <w:rPr>
          <w:rFonts w:ascii="Source Sans Pro" w:hAnsi="Source Sans Pro"/>
        </w:rPr>
        <w:t>,</w:t>
      </w:r>
      <w:r w:rsidRPr="004A6B8B">
        <w:rPr>
          <w:rFonts w:ascii="Source Sans Pro" w:hAnsi="Source Sans Pro"/>
        </w:rPr>
        <w:t xml:space="preserve"> t</w:t>
      </w:r>
      <w:r w:rsidRPr="004A6B8B">
        <w:rPr>
          <w:rFonts w:ascii="Source Sans Pro" w:hAnsi="Source Sans Pro"/>
        </w:rPr>
        <w:t>he</w:t>
      </w:r>
      <w:r w:rsidRPr="004A6B8B">
        <w:rPr>
          <w:rFonts w:ascii="Source Sans Pro" w:hAnsi="Source Sans Pro"/>
        </w:rPr>
        <w:t xml:space="preserve"> </w:t>
      </w:r>
      <w:r w:rsidRPr="004A6B8B" w:rsidR="003E5294">
        <w:rPr>
          <w:rFonts w:ascii="Source Sans Pro" w:hAnsi="Source Sans Pro"/>
        </w:rPr>
        <w:t xml:space="preserve">independent </w:t>
      </w:r>
      <w:r w:rsidRPr="004A6B8B">
        <w:rPr>
          <w:rFonts w:ascii="Source Sans Pro" w:hAnsi="Source Sans Pro"/>
        </w:rPr>
        <w:t xml:space="preserve">review organization must give you an answer to your Level 2 </w:t>
      </w:r>
      <w:r w:rsidRPr="004A6B8B" w:rsidR="00761A7F">
        <w:rPr>
          <w:rFonts w:ascii="Source Sans Pro" w:hAnsi="Source Sans Pro"/>
        </w:rPr>
        <w:t>appeal</w:t>
      </w:r>
      <w:r w:rsidRPr="004A6B8B">
        <w:rPr>
          <w:rFonts w:ascii="Source Sans Pro" w:hAnsi="Source Sans Pro"/>
        </w:rPr>
        <w:t xml:space="preserve"> </w:t>
      </w:r>
      <w:r w:rsidRPr="004A6B8B">
        <w:rPr>
          <w:rFonts w:ascii="Source Sans Pro" w:hAnsi="Source Sans Pro"/>
          <w:b/>
          <w:bCs/>
        </w:rPr>
        <w:t>within 72 hours</w:t>
      </w:r>
      <w:r w:rsidRPr="004A6B8B">
        <w:rPr>
          <w:rFonts w:ascii="Source Sans Pro" w:hAnsi="Source Sans Pro"/>
        </w:rPr>
        <w:t xml:space="preserve"> of when it </w:t>
      </w:r>
      <w:r w:rsidRPr="004A6B8B" w:rsidR="00654EAE">
        <w:rPr>
          <w:rFonts w:ascii="Source Sans Pro" w:hAnsi="Source Sans Pro"/>
        </w:rPr>
        <w:t xml:space="preserve">gets </w:t>
      </w:r>
      <w:r w:rsidRPr="004A6B8B">
        <w:rPr>
          <w:rFonts w:ascii="Source Sans Pro" w:hAnsi="Source Sans Pro"/>
        </w:rPr>
        <w:t>your appeal.</w:t>
      </w:r>
    </w:p>
    <w:p w:rsidR="00D50078" w:rsidRPr="004A6B8B" w:rsidP="001D68AC" w14:paraId="616D5B4E" w14:textId="26165066">
      <w:pPr>
        <w:numPr>
          <w:ilvl w:val="0"/>
          <w:numId w:val="9"/>
        </w:numPr>
        <w:spacing w:before="0" w:beforeAutospacing="0" w:after="120" w:afterAutospacing="0"/>
        <w:rPr>
          <w:rFonts w:ascii="Source Sans Pro" w:hAnsi="Source Sans Pro"/>
        </w:rPr>
      </w:pPr>
      <w:bookmarkStart w:id="339" w:name="_Hlk12034852"/>
      <w:r w:rsidRPr="004A6B8B">
        <w:rPr>
          <w:rFonts w:ascii="Source Sans Pro" w:hAnsi="Source Sans Pro"/>
        </w:rPr>
        <w:t xml:space="preserve">If </w:t>
      </w:r>
      <w:r w:rsidRPr="004A6B8B" w:rsidR="00911D9A">
        <w:rPr>
          <w:rFonts w:ascii="Source Sans Pro" w:hAnsi="Source Sans Pro"/>
        </w:rPr>
        <w:t>your request is for a medical item or service and</w:t>
      </w:r>
      <w:bookmarkEnd w:id="339"/>
      <w:r w:rsidRPr="004A6B8B" w:rsidR="00911D9A">
        <w:rPr>
          <w:rFonts w:ascii="Source Sans Pro" w:hAnsi="Source Sans Pro"/>
        </w:rPr>
        <w:t xml:space="preserve"> </w:t>
      </w:r>
      <w:r w:rsidRPr="004A6B8B" w:rsidR="0013793F">
        <w:rPr>
          <w:rFonts w:ascii="Source Sans Pro" w:hAnsi="Source Sans Pro"/>
        </w:rPr>
        <w:t xml:space="preserve">the </w:t>
      </w:r>
      <w:r w:rsidRPr="004A6B8B" w:rsidR="00075572">
        <w:rPr>
          <w:rFonts w:ascii="Source Sans Pro" w:hAnsi="Source Sans Pro"/>
        </w:rPr>
        <w:t xml:space="preserve">independent review organization </w:t>
      </w:r>
      <w:r w:rsidRPr="004A6B8B" w:rsidR="0013793F">
        <w:rPr>
          <w:rFonts w:ascii="Source Sans Pro" w:hAnsi="Source Sans Pro"/>
        </w:rPr>
        <w:t xml:space="preserve">needs to gather more information that may benefit you, </w:t>
      </w:r>
      <w:r w:rsidRPr="004A6B8B" w:rsidR="0013793F">
        <w:rPr>
          <w:rFonts w:ascii="Source Sans Pro" w:hAnsi="Source Sans Pro"/>
          <w:b/>
          <w:bCs/>
        </w:rPr>
        <w:t>it can take up to 14 more calendar days</w:t>
      </w:r>
      <w:r w:rsidRPr="004A6B8B" w:rsidR="0013793F">
        <w:rPr>
          <w:rFonts w:ascii="Source Sans Pro" w:hAnsi="Source Sans Pro"/>
        </w:rPr>
        <w:t>.</w:t>
      </w:r>
      <w:bookmarkStart w:id="340" w:name="_Hlk12034865"/>
      <w:r w:rsidRPr="004A6B8B" w:rsidR="00911D9A">
        <w:rPr>
          <w:rFonts w:ascii="Source Sans Pro" w:hAnsi="Source Sans Pro"/>
        </w:rPr>
        <w:t xml:space="preserve"> The </w:t>
      </w:r>
      <w:r w:rsidRPr="004A6B8B" w:rsidR="003F7D29">
        <w:rPr>
          <w:rFonts w:ascii="Source Sans Pro" w:hAnsi="Source Sans Pro"/>
        </w:rPr>
        <w:t xml:space="preserve">independent review organization </w:t>
      </w:r>
      <w:r w:rsidRPr="004A6B8B" w:rsidR="00911D9A">
        <w:rPr>
          <w:rFonts w:ascii="Source Sans Pro" w:hAnsi="Source Sans Pro"/>
        </w:rPr>
        <w:t>can’t take extra time to make a decision if your request is for a Part B drug.</w:t>
      </w:r>
      <w:bookmarkEnd w:id="340"/>
    </w:p>
    <w:p w:rsidR="0013793F" w:rsidRPr="004A6B8B" w:rsidP="00B40BD5" w14:paraId="3B549B93" w14:textId="259A01A8">
      <w:pPr>
        <w:pStyle w:val="Minorsubheadingindented25"/>
        <w:rPr>
          <w:rFonts w:ascii="Source Sans Pro" w:hAnsi="Source Sans Pro"/>
        </w:rPr>
      </w:pPr>
      <w:r w:rsidRPr="004A6B8B">
        <w:rPr>
          <w:rFonts w:ascii="Source Sans Pro" w:hAnsi="Source Sans Pro"/>
        </w:rPr>
        <w:t xml:space="preserve">If you had a standard appeal at Level 1, </w:t>
      </w:r>
      <w:r w:rsidRPr="004A6B8B" w:rsidR="00803A06">
        <w:rPr>
          <w:rFonts w:ascii="Source Sans Pro" w:hAnsi="Source Sans Pro"/>
        </w:rPr>
        <w:t>you’ll</w:t>
      </w:r>
      <w:r w:rsidRPr="004A6B8B">
        <w:rPr>
          <w:rFonts w:ascii="Source Sans Pro" w:hAnsi="Source Sans Pro"/>
        </w:rPr>
        <w:t xml:space="preserve"> also have a standard appeal</w:t>
      </w:r>
      <w:r w:rsidRPr="004A6B8B" w:rsidR="00353AFA">
        <w:rPr>
          <w:rFonts w:ascii="Source Sans Pro" w:hAnsi="Source Sans Pro"/>
        </w:rPr>
        <w:t xml:space="preserve"> at Level </w:t>
      </w:r>
      <w:r w:rsidRPr="004A6B8B">
        <w:rPr>
          <w:rFonts w:ascii="Source Sans Pro" w:hAnsi="Source Sans Pro"/>
        </w:rPr>
        <w:t>2</w:t>
      </w:r>
      <w:r w:rsidRPr="004A6B8B" w:rsidR="00F0543E">
        <w:rPr>
          <w:rFonts w:ascii="Source Sans Pro" w:hAnsi="Source Sans Pro"/>
        </w:rPr>
        <w:t>.</w:t>
      </w:r>
    </w:p>
    <w:p w:rsidR="0013793F" w:rsidRPr="004A6B8B" w:rsidP="001D68AC" w14:paraId="5C2067F7" w14:textId="6341231A">
      <w:pPr>
        <w:numPr>
          <w:ilvl w:val="0"/>
          <w:numId w:val="9"/>
        </w:numPr>
        <w:tabs>
          <w:tab w:val="left" w:pos="1080"/>
        </w:tabs>
        <w:spacing w:before="0" w:beforeAutospacing="0" w:after="120" w:afterAutospacing="0"/>
        <w:rPr>
          <w:rFonts w:ascii="Source Sans Pro" w:hAnsi="Source Sans Pro"/>
        </w:rPr>
      </w:pPr>
      <w:bookmarkStart w:id="341" w:name="_Hlk12034890"/>
      <w:r w:rsidRPr="004A6B8B">
        <w:rPr>
          <w:rFonts w:ascii="Source Sans Pro" w:hAnsi="Source Sans Pro"/>
        </w:rPr>
        <w:t>For the standard appeal</w:t>
      </w:r>
      <w:r w:rsidRPr="004A6B8B" w:rsidR="00985AF4">
        <w:rPr>
          <w:rFonts w:ascii="Source Sans Pro" w:hAnsi="Source Sans Pro"/>
        </w:rPr>
        <w:t>,</w:t>
      </w:r>
      <w:r w:rsidRPr="004A6B8B">
        <w:rPr>
          <w:rFonts w:ascii="Source Sans Pro" w:hAnsi="Source Sans Pro"/>
        </w:rPr>
        <w:t xml:space="preserve"> i</w:t>
      </w:r>
      <w:r w:rsidRPr="004A6B8B" w:rsidR="00911D9A">
        <w:rPr>
          <w:rFonts w:ascii="Source Sans Pro" w:hAnsi="Source Sans Pro"/>
        </w:rPr>
        <w:t>f your request is for a medical item or service</w:t>
      </w:r>
      <w:bookmarkEnd w:id="341"/>
      <w:r w:rsidRPr="004A6B8B" w:rsidR="00911D9A">
        <w:rPr>
          <w:rFonts w:ascii="Source Sans Pro" w:hAnsi="Source Sans Pro"/>
        </w:rPr>
        <w:t>, t</w:t>
      </w:r>
      <w:r w:rsidRPr="004A6B8B">
        <w:rPr>
          <w:rFonts w:ascii="Source Sans Pro" w:hAnsi="Source Sans Pro"/>
        </w:rPr>
        <w:t xml:space="preserve">he </w:t>
      </w:r>
      <w:r w:rsidRPr="004A6B8B" w:rsidR="003E5294">
        <w:rPr>
          <w:rFonts w:ascii="Source Sans Pro" w:hAnsi="Source Sans Pro"/>
        </w:rPr>
        <w:t xml:space="preserve">independent </w:t>
      </w:r>
      <w:r w:rsidRPr="004A6B8B">
        <w:rPr>
          <w:rFonts w:ascii="Source Sans Pro" w:hAnsi="Source Sans Pro"/>
        </w:rPr>
        <w:t xml:space="preserve">review organization must give you an answer to your Level 2 </w:t>
      </w:r>
      <w:r w:rsidRPr="004A6B8B" w:rsidR="00761A7F">
        <w:rPr>
          <w:rFonts w:ascii="Source Sans Pro" w:hAnsi="Source Sans Pro"/>
        </w:rPr>
        <w:t>appeal</w:t>
      </w:r>
      <w:r w:rsidRPr="004A6B8B">
        <w:rPr>
          <w:rFonts w:ascii="Source Sans Pro" w:hAnsi="Source Sans Pro"/>
        </w:rPr>
        <w:t xml:space="preserve"> </w:t>
      </w:r>
      <w:r w:rsidRPr="004A6B8B">
        <w:rPr>
          <w:rFonts w:ascii="Source Sans Pro" w:hAnsi="Source Sans Pro"/>
          <w:b/>
          <w:bCs/>
        </w:rPr>
        <w:t>within 30 calendar days</w:t>
      </w:r>
      <w:r w:rsidRPr="004A6B8B">
        <w:rPr>
          <w:rFonts w:ascii="Source Sans Pro" w:hAnsi="Source Sans Pro"/>
        </w:rPr>
        <w:t xml:space="preserve"> of when it </w:t>
      </w:r>
      <w:r w:rsidRPr="004A6B8B" w:rsidR="00654EAE">
        <w:rPr>
          <w:rFonts w:ascii="Source Sans Pro" w:hAnsi="Source Sans Pro"/>
        </w:rPr>
        <w:t xml:space="preserve">gets </w:t>
      </w:r>
      <w:r w:rsidRPr="004A6B8B">
        <w:rPr>
          <w:rFonts w:ascii="Source Sans Pro" w:hAnsi="Source Sans Pro"/>
        </w:rPr>
        <w:t>your appeal.</w:t>
      </w:r>
      <w:bookmarkStart w:id="342" w:name="_Hlk12034910"/>
      <w:r w:rsidRPr="004A6B8B" w:rsidR="00654EAE">
        <w:rPr>
          <w:rFonts w:ascii="Source Sans Pro" w:hAnsi="Source Sans Pro"/>
        </w:rPr>
        <w:t xml:space="preserve"> </w:t>
      </w:r>
      <w:r w:rsidRPr="004A6B8B" w:rsidR="00911D9A">
        <w:rPr>
          <w:rFonts w:ascii="Source Sans Pro" w:hAnsi="Source Sans Pro"/>
        </w:rPr>
        <w:t xml:space="preserve">If your request is for a Part B drug, the </w:t>
      </w:r>
      <w:r w:rsidRPr="004A6B8B" w:rsidR="003E5294">
        <w:rPr>
          <w:rFonts w:ascii="Source Sans Pro" w:hAnsi="Source Sans Pro"/>
        </w:rPr>
        <w:t xml:space="preserve">independent </w:t>
      </w:r>
      <w:r w:rsidRPr="004A6B8B" w:rsidR="00911D9A">
        <w:rPr>
          <w:rFonts w:ascii="Source Sans Pro" w:hAnsi="Source Sans Pro"/>
        </w:rPr>
        <w:t xml:space="preserve">review organization must give you an answer to your Level 2 </w:t>
      </w:r>
      <w:r w:rsidRPr="004A6B8B">
        <w:rPr>
          <w:rFonts w:ascii="Source Sans Pro" w:hAnsi="Source Sans Pro"/>
        </w:rPr>
        <w:t>a</w:t>
      </w:r>
      <w:r w:rsidRPr="004A6B8B" w:rsidR="00911D9A">
        <w:rPr>
          <w:rFonts w:ascii="Source Sans Pro" w:hAnsi="Source Sans Pro"/>
        </w:rPr>
        <w:t xml:space="preserve">ppeal </w:t>
      </w:r>
      <w:r w:rsidRPr="004A6B8B" w:rsidR="00911D9A">
        <w:rPr>
          <w:rFonts w:ascii="Source Sans Pro" w:hAnsi="Source Sans Pro"/>
          <w:b/>
          <w:bCs/>
        </w:rPr>
        <w:t xml:space="preserve">within 7 calendar days </w:t>
      </w:r>
      <w:r w:rsidRPr="004A6B8B" w:rsidR="00911D9A">
        <w:rPr>
          <w:rFonts w:ascii="Source Sans Pro" w:hAnsi="Source Sans Pro"/>
        </w:rPr>
        <w:t xml:space="preserve">of when it </w:t>
      </w:r>
      <w:r w:rsidRPr="004A6B8B" w:rsidR="00654EAE">
        <w:rPr>
          <w:rFonts w:ascii="Source Sans Pro" w:hAnsi="Source Sans Pro"/>
        </w:rPr>
        <w:t xml:space="preserve">gets </w:t>
      </w:r>
      <w:r w:rsidRPr="004A6B8B" w:rsidR="00911D9A">
        <w:rPr>
          <w:rFonts w:ascii="Source Sans Pro" w:hAnsi="Source Sans Pro"/>
        </w:rPr>
        <w:t>your appeal.</w:t>
      </w:r>
      <w:bookmarkEnd w:id="342"/>
    </w:p>
    <w:p w:rsidR="0013793F" w:rsidRPr="004A6B8B" w:rsidP="001D68AC" w14:paraId="6241633E" w14:textId="64527923">
      <w:pPr>
        <w:numPr>
          <w:ilvl w:val="0"/>
          <w:numId w:val="9"/>
        </w:numPr>
        <w:spacing w:before="0" w:beforeAutospacing="0" w:after="120" w:afterAutospacing="0"/>
        <w:rPr>
          <w:rFonts w:ascii="Source Sans Pro" w:hAnsi="Source Sans Pro"/>
        </w:rPr>
      </w:pPr>
      <w:r w:rsidRPr="004A6B8B">
        <w:rPr>
          <w:rFonts w:ascii="Source Sans Pro" w:hAnsi="Source Sans Pro"/>
        </w:rPr>
        <w:t>I</w:t>
      </w:r>
      <w:r w:rsidRPr="004A6B8B">
        <w:rPr>
          <w:rFonts w:ascii="Source Sans Pro" w:hAnsi="Source Sans Pro"/>
        </w:rPr>
        <w:t xml:space="preserve">f </w:t>
      </w:r>
      <w:bookmarkStart w:id="343" w:name="_Hlk12034933"/>
      <w:r w:rsidRPr="004A6B8B" w:rsidR="00911D9A">
        <w:rPr>
          <w:rFonts w:ascii="Source Sans Pro" w:hAnsi="Source Sans Pro"/>
        </w:rPr>
        <w:t>your request is for a medical item or service and</w:t>
      </w:r>
      <w:bookmarkEnd w:id="343"/>
      <w:r w:rsidRPr="004A6B8B" w:rsidR="00911D9A">
        <w:rPr>
          <w:rFonts w:ascii="Source Sans Pro" w:hAnsi="Source Sans Pro"/>
        </w:rPr>
        <w:t xml:space="preserve"> </w:t>
      </w:r>
      <w:r w:rsidRPr="004A6B8B">
        <w:rPr>
          <w:rFonts w:ascii="Source Sans Pro" w:hAnsi="Source Sans Pro"/>
        </w:rPr>
        <w:t xml:space="preserve">the </w:t>
      </w:r>
      <w:r w:rsidRPr="004A6B8B" w:rsidR="00075572">
        <w:rPr>
          <w:rFonts w:ascii="Source Sans Pro" w:hAnsi="Source Sans Pro"/>
        </w:rPr>
        <w:t xml:space="preserve">independent review organization </w:t>
      </w:r>
      <w:r w:rsidRPr="004A6B8B">
        <w:rPr>
          <w:rFonts w:ascii="Source Sans Pro" w:hAnsi="Source Sans Pro"/>
        </w:rPr>
        <w:t xml:space="preserve">needs to gather more information that may benefit you, </w:t>
      </w:r>
      <w:r w:rsidRPr="004A6B8B">
        <w:rPr>
          <w:rFonts w:ascii="Source Sans Pro" w:hAnsi="Source Sans Pro"/>
          <w:b/>
          <w:bCs/>
        </w:rPr>
        <w:t>it can take up to 14 more calendar days</w:t>
      </w:r>
      <w:r w:rsidRPr="004A6B8B" w:rsidR="00907574">
        <w:rPr>
          <w:rFonts w:ascii="Source Sans Pro" w:hAnsi="Source Sans Pro"/>
        </w:rPr>
        <w:t>.</w:t>
      </w:r>
      <w:bookmarkStart w:id="344" w:name="_Hlk12034921"/>
      <w:r w:rsidRPr="004A6B8B" w:rsidR="00911D9A">
        <w:rPr>
          <w:rFonts w:ascii="Source Sans Pro" w:hAnsi="Source Sans Pro"/>
        </w:rPr>
        <w:t xml:space="preserve"> The </w:t>
      </w:r>
      <w:r w:rsidRPr="004A6B8B" w:rsidR="00075572">
        <w:rPr>
          <w:rFonts w:ascii="Source Sans Pro" w:hAnsi="Source Sans Pro"/>
        </w:rPr>
        <w:t xml:space="preserve">independent review organization </w:t>
      </w:r>
      <w:r w:rsidRPr="004A6B8B" w:rsidR="00911D9A">
        <w:rPr>
          <w:rFonts w:ascii="Source Sans Pro" w:hAnsi="Source Sans Pro"/>
        </w:rPr>
        <w:t>can’t take extra time to make a decision if your request is for a Part B drug.</w:t>
      </w:r>
      <w:bookmarkEnd w:id="344"/>
    </w:p>
    <w:p w:rsidR="0013793F" w:rsidRPr="004A6B8B" w:rsidP="00107A18" w14:paraId="01892CAD" w14:textId="6AE48648">
      <w:pPr>
        <w:pStyle w:val="StepHeading"/>
        <w:rPr>
          <w:rFonts w:ascii="Source Sans Pro" w:hAnsi="Source Sans Pro"/>
        </w:rPr>
      </w:pPr>
      <w:r w:rsidRPr="004A6B8B">
        <w:rPr>
          <w:rFonts w:ascii="Source Sans Pro" w:hAnsi="Source Sans Pro"/>
        </w:rPr>
        <w:t xml:space="preserve">Step 2: </w:t>
      </w:r>
      <w:r w:rsidRPr="004A6B8B">
        <w:rPr>
          <w:rFonts w:ascii="Source Sans Pro" w:hAnsi="Source Sans Pro"/>
        </w:rPr>
        <w:t xml:space="preserve">The </w:t>
      </w:r>
      <w:r w:rsidRPr="004A6B8B" w:rsidR="00075572">
        <w:rPr>
          <w:rFonts w:ascii="Source Sans Pro" w:hAnsi="Source Sans Pro"/>
        </w:rPr>
        <w:t>i</w:t>
      </w:r>
      <w:r w:rsidRPr="004A6B8B">
        <w:rPr>
          <w:rFonts w:ascii="Source Sans Pro" w:hAnsi="Source Sans Pro"/>
        </w:rPr>
        <w:t xml:space="preserve">ndependent </w:t>
      </w:r>
      <w:r w:rsidRPr="004A6B8B" w:rsidR="00075572">
        <w:rPr>
          <w:rFonts w:ascii="Source Sans Pro" w:hAnsi="Source Sans Pro"/>
        </w:rPr>
        <w:t>r</w:t>
      </w:r>
      <w:r w:rsidRPr="004A6B8B">
        <w:rPr>
          <w:rFonts w:ascii="Source Sans Pro" w:hAnsi="Source Sans Pro"/>
        </w:rPr>
        <w:t xml:space="preserve">eview </w:t>
      </w:r>
      <w:r w:rsidRPr="004A6B8B" w:rsidR="00075572">
        <w:rPr>
          <w:rFonts w:ascii="Source Sans Pro" w:hAnsi="Source Sans Pro"/>
        </w:rPr>
        <w:t>o</w:t>
      </w:r>
      <w:r w:rsidRPr="004A6B8B">
        <w:rPr>
          <w:rFonts w:ascii="Source Sans Pro" w:hAnsi="Source Sans Pro"/>
        </w:rPr>
        <w:t xml:space="preserve">rganization gives you </w:t>
      </w:r>
      <w:r w:rsidRPr="004A6B8B" w:rsidR="00B81F21">
        <w:rPr>
          <w:rFonts w:ascii="Source Sans Pro" w:hAnsi="Source Sans Pro"/>
        </w:rPr>
        <w:t>its</w:t>
      </w:r>
      <w:r w:rsidRPr="004A6B8B">
        <w:rPr>
          <w:rFonts w:ascii="Source Sans Pro" w:hAnsi="Source Sans Pro"/>
        </w:rPr>
        <w:t xml:space="preserve"> answer.</w:t>
      </w:r>
    </w:p>
    <w:p w:rsidR="0013793F" w:rsidRPr="004A6B8B" w:rsidP="00B40BD5" w14:paraId="06839296" w14:textId="07274D1E">
      <w:pPr>
        <w:spacing w:before="0" w:beforeAutospacing="0" w:after="240" w:afterAutospacing="0"/>
        <w:rPr>
          <w:rFonts w:ascii="Source Sans Pro" w:hAnsi="Source Sans Pro"/>
          <w:b/>
          <w:bCs/>
        </w:rPr>
      </w:pPr>
      <w:r w:rsidRPr="004A6B8B">
        <w:rPr>
          <w:rFonts w:ascii="Source Sans Pro" w:hAnsi="Source Sans Pro"/>
        </w:rPr>
        <w:t xml:space="preserve">The </w:t>
      </w:r>
      <w:r w:rsidRPr="004A6B8B" w:rsidR="00075572">
        <w:rPr>
          <w:rFonts w:ascii="Source Sans Pro" w:hAnsi="Source Sans Pro"/>
        </w:rPr>
        <w:t xml:space="preserve">independent review organization </w:t>
      </w:r>
      <w:r w:rsidRPr="004A6B8B">
        <w:rPr>
          <w:rFonts w:ascii="Source Sans Pro" w:hAnsi="Source Sans Pro"/>
        </w:rPr>
        <w:t xml:space="preserve">will tell </w:t>
      </w:r>
      <w:r w:rsidRPr="004A6B8B" w:rsidR="00304EC2">
        <w:rPr>
          <w:rFonts w:ascii="Source Sans Pro" w:hAnsi="Source Sans Pro"/>
        </w:rPr>
        <w:t xml:space="preserve">you </w:t>
      </w:r>
      <w:r w:rsidRPr="004A6B8B" w:rsidR="00B81F21">
        <w:rPr>
          <w:rFonts w:ascii="Source Sans Pro" w:hAnsi="Source Sans Pro"/>
        </w:rPr>
        <w:t>its</w:t>
      </w:r>
      <w:r w:rsidRPr="004A6B8B">
        <w:rPr>
          <w:rFonts w:ascii="Source Sans Pro" w:hAnsi="Source Sans Pro"/>
        </w:rPr>
        <w:t xml:space="preserve"> decision in writing and explain the reasons for it.</w:t>
      </w:r>
    </w:p>
    <w:p w:rsidR="0013793F" w:rsidRPr="004A6B8B" w:rsidP="001D68AC" w14:paraId="1C33188F" w14:textId="1C6367E1">
      <w:pPr>
        <w:numPr>
          <w:ilvl w:val="0"/>
          <w:numId w:val="9"/>
        </w:numPr>
        <w:spacing w:before="0" w:beforeAutospacing="0" w:after="120" w:afterAutospacing="0"/>
        <w:rPr>
          <w:rFonts w:ascii="Source Sans Pro" w:hAnsi="Source Sans Pro"/>
        </w:rPr>
      </w:pPr>
      <w:r w:rsidRPr="004A6B8B">
        <w:rPr>
          <w:rFonts w:ascii="Source Sans Pro" w:hAnsi="Source Sans Pro"/>
          <w:b/>
          <w:bCs/>
        </w:rPr>
        <w:t>If the</w:t>
      </w:r>
      <w:r w:rsidRPr="004A6B8B" w:rsidR="00623319">
        <w:rPr>
          <w:rFonts w:ascii="Source Sans Pro" w:hAnsi="Source Sans Pro"/>
          <w:b/>
          <w:bCs/>
        </w:rPr>
        <w:t xml:space="preserve"> </w:t>
      </w:r>
      <w:r w:rsidRPr="004A6B8B" w:rsidR="003E5294">
        <w:rPr>
          <w:rFonts w:ascii="Source Sans Pro" w:hAnsi="Source Sans Pro"/>
          <w:b/>
          <w:bCs/>
        </w:rPr>
        <w:t xml:space="preserve">independent </w:t>
      </w:r>
      <w:r w:rsidRPr="004A6B8B" w:rsidR="00075572">
        <w:rPr>
          <w:rFonts w:ascii="Source Sans Pro" w:hAnsi="Source Sans Pro"/>
          <w:b/>
          <w:bCs/>
        </w:rPr>
        <w:t>r</w:t>
      </w:r>
      <w:r w:rsidRPr="004A6B8B" w:rsidR="00623319">
        <w:rPr>
          <w:rFonts w:ascii="Source Sans Pro" w:hAnsi="Source Sans Pro"/>
          <w:b/>
          <w:bCs/>
        </w:rPr>
        <w:t xml:space="preserve">eview </w:t>
      </w:r>
      <w:r w:rsidRPr="004A6B8B" w:rsidR="00075572">
        <w:rPr>
          <w:rFonts w:ascii="Source Sans Pro" w:hAnsi="Source Sans Pro"/>
          <w:b/>
          <w:bCs/>
        </w:rPr>
        <w:t>o</w:t>
      </w:r>
      <w:r w:rsidRPr="004A6B8B">
        <w:rPr>
          <w:rFonts w:ascii="Source Sans Pro" w:hAnsi="Source Sans Pro"/>
          <w:b/>
          <w:bCs/>
        </w:rPr>
        <w:t>rganization says yes to part or all of</w:t>
      </w:r>
      <w:bookmarkStart w:id="345" w:name="_Hlk12034961"/>
      <w:r w:rsidRPr="004A6B8B" w:rsidR="000529FA">
        <w:rPr>
          <w:rFonts w:ascii="Source Sans Pro" w:hAnsi="Source Sans Pro"/>
          <w:b/>
          <w:bCs/>
        </w:rPr>
        <w:t xml:space="preserve"> a request for a medical item or service</w:t>
      </w:r>
      <w:bookmarkEnd w:id="345"/>
      <w:r w:rsidRPr="004A6B8B">
        <w:rPr>
          <w:rFonts w:ascii="Source Sans Pro" w:hAnsi="Source Sans Pro"/>
          <w:b/>
          <w:bCs/>
        </w:rPr>
        <w:t xml:space="preserve">, </w:t>
      </w:r>
      <w:r w:rsidRPr="004A6B8B">
        <w:rPr>
          <w:rFonts w:ascii="Source Sans Pro" w:hAnsi="Source Sans Pro"/>
        </w:rPr>
        <w:t>we must</w:t>
      </w:r>
      <w:r w:rsidRPr="004A6B8B" w:rsidR="00A859AE">
        <w:rPr>
          <w:rFonts w:ascii="Source Sans Pro" w:hAnsi="Source Sans Pro"/>
        </w:rPr>
        <w:t xml:space="preserve"> </w:t>
      </w:r>
      <w:r w:rsidRPr="004A6B8B">
        <w:rPr>
          <w:rFonts w:ascii="Source Sans Pro" w:hAnsi="Source Sans Pro"/>
        </w:rPr>
        <w:t xml:space="preserve">authorize the medical care coverage within </w:t>
      </w:r>
      <w:r w:rsidRPr="004A6B8B">
        <w:rPr>
          <w:rFonts w:ascii="Source Sans Pro" w:hAnsi="Source Sans Pro"/>
          <w:b/>
          <w:bCs/>
        </w:rPr>
        <w:t>72 hours</w:t>
      </w:r>
      <w:r w:rsidRPr="004A6B8B">
        <w:rPr>
          <w:rFonts w:ascii="Source Sans Pro" w:hAnsi="Source Sans Pro"/>
        </w:rPr>
        <w:t xml:space="preserve"> or</w:t>
      </w:r>
      <w:r w:rsidRPr="004A6B8B" w:rsidR="00A859AE">
        <w:rPr>
          <w:rFonts w:ascii="Source Sans Pro" w:hAnsi="Source Sans Pro"/>
        </w:rPr>
        <w:t xml:space="preserve"> </w:t>
      </w:r>
      <w:r w:rsidRPr="004A6B8B">
        <w:rPr>
          <w:rFonts w:ascii="Source Sans Pro" w:hAnsi="Source Sans Pro"/>
        </w:rPr>
        <w:t>provide the service within 14 calendar days</w:t>
      </w:r>
      <w:r w:rsidRPr="004A6B8B">
        <w:rPr>
          <w:rFonts w:ascii="Source Sans Pro" w:hAnsi="Source Sans Pro"/>
        </w:rPr>
        <w:t xml:space="preserve"> </w:t>
      </w:r>
      <w:r w:rsidRPr="004A6B8B">
        <w:rPr>
          <w:rFonts w:ascii="Source Sans Pro" w:hAnsi="Source Sans Pro"/>
        </w:rPr>
        <w:t xml:space="preserve">after we </w:t>
      </w:r>
      <w:r w:rsidRPr="004A6B8B" w:rsidR="00803A06">
        <w:rPr>
          <w:rFonts w:ascii="Source Sans Pro" w:hAnsi="Source Sans Pro"/>
        </w:rPr>
        <w:t xml:space="preserve">get </w:t>
      </w:r>
      <w:r w:rsidRPr="004A6B8B">
        <w:rPr>
          <w:rFonts w:ascii="Source Sans Pro" w:hAnsi="Source Sans Pro"/>
        </w:rPr>
        <w:t xml:space="preserve">the </w:t>
      </w:r>
      <w:r w:rsidRPr="004A6B8B">
        <w:rPr>
          <w:rFonts w:ascii="Source Sans Pro" w:hAnsi="Source Sans Pro"/>
        </w:rPr>
        <w:t xml:space="preserve">decision from the </w:t>
      </w:r>
      <w:r w:rsidRPr="004A6B8B" w:rsidR="003E5294">
        <w:rPr>
          <w:rFonts w:ascii="Source Sans Pro" w:hAnsi="Source Sans Pro"/>
        </w:rPr>
        <w:t xml:space="preserve">independent </w:t>
      </w:r>
      <w:r w:rsidRPr="004A6B8B" w:rsidR="00C82811">
        <w:rPr>
          <w:rFonts w:ascii="Source Sans Pro" w:hAnsi="Source Sans Pro"/>
        </w:rPr>
        <w:t>r</w:t>
      </w:r>
      <w:r w:rsidRPr="004A6B8B" w:rsidR="008669DC">
        <w:rPr>
          <w:rFonts w:ascii="Source Sans Pro" w:hAnsi="Source Sans Pro"/>
        </w:rPr>
        <w:t xml:space="preserve">eview </w:t>
      </w:r>
      <w:r w:rsidRPr="004A6B8B">
        <w:rPr>
          <w:rFonts w:ascii="Source Sans Pro" w:hAnsi="Source Sans Pro"/>
        </w:rPr>
        <w:t>organization</w:t>
      </w:r>
      <w:r w:rsidRPr="004A6B8B">
        <w:rPr>
          <w:rFonts w:ascii="Source Sans Pro" w:hAnsi="Source Sans Pro"/>
        </w:rPr>
        <w:t xml:space="preserve"> </w:t>
      </w:r>
      <w:r w:rsidRPr="004A6B8B" w:rsidR="003F255A">
        <w:rPr>
          <w:rFonts w:ascii="Source Sans Pro" w:hAnsi="Source Sans Pro"/>
        </w:rPr>
        <w:t xml:space="preserve">for </w:t>
      </w:r>
      <w:r w:rsidRPr="004A6B8B" w:rsidR="003F255A">
        <w:rPr>
          <w:rFonts w:ascii="Source Sans Pro" w:hAnsi="Source Sans Pro"/>
          <w:b/>
          <w:bCs/>
        </w:rPr>
        <w:t>standard requests</w:t>
      </w:r>
      <w:r w:rsidRPr="004A6B8B">
        <w:rPr>
          <w:rFonts w:ascii="Source Sans Pro" w:hAnsi="Source Sans Pro"/>
        </w:rPr>
        <w:t xml:space="preserve">. For </w:t>
      </w:r>
      <w:r w:rsidRPr="004A6B8B">
        <w:rPr>
          <w:rFonts w:ascii="Source Sans Pro" w:hAnsi="Source Sans Pro"/>
          <w:b/>
          <w:bCs/>
        </w:rPr>
        <w:t>expedited requests</w:t>
      </w:r>
      <w:r w:rsidRPr="004A6B8B">
        <w:rPr>
          <w:rFonts w:ascii="Source Sans Pro" w:hAnsi="Source Sans Pro"/>
        </w:rPr>
        <w:t>, we have</w:t>
      </w:r>
      <w:r w:rsidRPr="004A6B8B" w:rsidR="003F255A">
        <w:rPr>
          <w:rFonts w:ascii="Source Sans Pro" w:hAnsi="Source Sans Pro"/>
        </w:rPr>
        <w:t xml:space="preserve"> </w:t>
      </w:r>
      <w:r w:rsidRPr="004A6B8B" w:rsidR="003F255A">
        <w:rPr>
          <w:rFonts w:ascii="Source Sans Pro" w:hAnsi="Source Sans Pro"/>
          <w:b/>
          <w:bCs/>
        </w:rPr>
        <w:t>72 hours</w:t>
      </w:r>
      <w:r w:rsidRPr="004A6B8B" w:rsidR="003F255A">
        <w:rPr>
          <w:rFonts w:ascii="Source Sans Pro" w:hAnsi="Source Sans Pro"/>
        </w:rPr>
        <w:t xml:space="preserve"> from the date </w:t>
      </w:r>
      <w:r w:rsidRPr="004A6B8B">
        <w:rPr>
          <w:rFonts w:ascii="Source Sans Pro" w:hAnsi="Source Sans Pro"/>
        </w:rPr>
        <w:t>we get</w:t>
      </w:r>
      <w:r w:rsidRPr="004A6B8B" w:rsidR="008669DC">
        <w:rPr>
          <w:rFonts w:ascii="Source Sans Pro" w:hAnsi="Source Sans Pro"/>
        </w:rPr>
        <w:t xml:space="preserve"> the </w:t>
      </w:r>
      <w:r w:rsidRPr="004A6B8B" w:rsidR="003F255A">
        <w:rPr>
          <w:rFonts w:ascii="Source Sans Pro" w:hAnsi="Source Sans Pro"/>
        </w:rPr>
        <w:t xml:space="preserve">decision </w:t>
      </w:r>
      <w:r w:rsidRPr="004A6B8B">
        <w:rPr>
          <w:rFonts w:ascii="Source Sans Pro" w:hAnsi="Source Sans Pro"/>
        </w:rPr>
        <w:t xml:space="preserve">from the </w:t>
      </w:r>
      <w:r w:rsidRPr="004A6B8B" w:rsidR="003E5294">
        <w:rPr>
          <w:rFonts w:ascii="Source Sans Pro" w:hAnsi="Source Sans Pro"/>
        </w:rPr>
        <w:t xml:space="preserve">independent </w:t>
      </w:r>
      <w:r w:rsidRPr="004A6B8B">
        <w:rPr>
          <w:rFonts w:ascii="Source Sans Pro" w:hAnsi="Source Sans Pro"/>
        </w:rPr>
        <w:t>review organization</w:t>
      </w:r>
      <w:r w:rsidRPr="004A6B8B" w:rsidR="00907574">
        <w:rPr>
          <w:rFonts w:ascii="Source Sans Pro" w:hAnsi="Source Sans Pro"/>
        </w:rPr>
        <w:t>.</w:t>
      </w:r>
    </w:p>
    <w:p w:rsidR="00AE10F2" w:rsidRPr="004A6B8B" w:rsidP="001D68AC" w14:paraId="4C1F3B47" w14:textId="6194ADE7">
      <w:pPr>
        <w:numPr>
          <w:ilvl w:val="0"/>
          <w:numId w:val="9"/>
        </w:numPr>
        <w:spacing w:before="0" w:beforeAutospacing="0" w:after="120" w:afterAutospacing="0"/>
        <w:rPr>
          <w:rFonts w:ascii="Source Sans Pro" w:hAnsi="Source Sans Pro"/>
        </w:rPr>
      </w:pPr>
      <w:r w:rsidRPr="004A6B8B">
        <w:rPr>
          <w:rFonts w:ascii="Source Sans Pro" w:hAnsi="Source Sans Pro"/>
          <w:b/>
          <w:bCs/>
        </w:rPr>
        <w:t>If the</w:t>
      </w:r>
      <w:r w:rsidRPr="004A6B8B" w:rsidR="008669DC">
        <w:rPr>
          <w:rFonts w:ascii="Source Sans Pro" w:hAnsi="Source Sans Pro"/>
          <w:b/>
          <w:bCs/>
        </w:rPr>
        <w:t xml:space="preserve"> </w:t>
      </w:r>
      <w:r w:rsidRPr="004A6B8B" w:rsidR="003E5294">
        <w:rPr>
          <w:rFonts w:ascii="Source Sans Pro" w:hAnsi="Source Sans Pro"/>
          <w:b/>
          <w:bCs/>
        </w:rPr>
        <w:t xml:space="preserve">independent </w:t>
      </w:r>
      <w:r w:rsidRPr="004A6B8B" w:rsidR="00D31E48">
        <w:rPr>
          <w:rFonts w:ascii="Source Sans Pro" w:hAnsi="Source Sans Pro"/>
          <w:b/>
          <w:bCs/>
        </w:rPr>
        <w:t>r</w:t>
      </w:r>
      <w:r w:rsidRPr="004A6B8B" w:rsidR="008669DC">
        <w:rPr>
          <w:rFonts w:ascii="Source Sans Pro" w:hAnsi="Source Sans Pro"/>
          <w:b/>
          <w:bCs/>
        </w:rPr>
        <w:t xml:space="preserve">eview </w:t>
      </w:r>
      <w:r w:rsidRPr="004A6B8B" w:rsidR="00D31E48">
        <w:rPr>
          <w:rFonts w:ascii="Source Sans Pro" w:hAnsi="Source Sans Pro"/>
          <w:b/>
          <w:bCs/>
        </w:rPr>
        <w:t>o</w:t>
      </w:r>
      <w:r w:rsidRPr="004A6B8B" w:rsidR="008669DC">
        <w:rPr>
          <w:rFonts w:ascii="Source Sans Pro" w:hAnsi="Source Sans Pro"/>
          <w:b/>
          <w:bCs/>
        </w:rPr>
        <w:t xml:space="preserve">rganization </w:t>
      </w:r>
      <w:r w:rsidRPr="004A6B8B">
        <w:rPr>
          <w:rFonts w:ascii="Source Sans Pro" w:hAnsi="Source Sans Pro"/>
          <w:b/>
          <w:bCs/>
        </w:rPr>
        <w:t>says yes to part or all of a request for a Part B drug</w:t>
      </w:r>
      <w:r w:rsidRPr="004A6B8B">
        <w:rPr>
          <w:rFonts w:ascii="Source Sans Pro" w:hAnsi="Source Sans Pro"/>
        </w:rPr>
        <w:t>, we must</w:t>
      </w:r>
      <w:r w:rsidRPr="004A6B8B" w:rsidR="00A859AE">
        <w:rPr>
          <w:rFonts w:ascii="Source Sans Pro" w:hAnsi="Source Sans Pro"/>
        </w:rPr>
        <w:t xml:space="preserve"> </w:t>
      </w:r>
      <w:r w:rsidRPr="004A6B8B">
        <w:rPr>
          <w:rFonts w:ascii="Source Sans Pro" w:hAnsi="Source Sans Pro"/>
        </w:rPr>
        <w:t xml:space="preserve">authorize or provide the Part B drug within </w:t>
      </w:r>
      <w:r w:rsidRPr="004A6B8B">
        <w:rPr>
          <w:rFonts w:ascii="Source Sans Pro" w:hAnsi="Source Sans Pro"/>
          <w:b/>
          <w:bCs/>
        </w:rPr>
        <w:t>72 hours</w:t>
      </w:r>
      <w:r w:rsidRPr="004A6B8B">
        <w:rPr>
          <w:rFonts w:ascii="Source Sans Pro" w:hAnsi="Source Sans Pro"/>
        </w:rPr>
        <w:t xml:space="preserve"> after we </w:t>
      </w:r>
      <w:r w:rsidRPr="004A6B8B" w:rsidR="00803A06">
        <w:rPr>
          <w:rFonts w:ascii="Source Sans Pro" w:hAnsi="Source Sans Pro"/>
        </w:rPr>
        <w:t xml:space="preserve">get </w:t>
      </w:r>
      <w:r w:rsidRPr="004A6B8B">
        <w:rPr>
          <w:rFonts w:ascii="Source Sans Pro" w:hAnsi="Source Sans Pro"/>
        </w:rPr>
        <w:t xml:space="preserve">the </w:t>
      </w:r>
      <w:r w:rsidRPr="004A6B8B">
        <w:rPr>
          <w:rFonts w:ascii="Source Sans Pro" w:hAnsi="Source Sans Pro"/>
        </w:rPr>
        <w:t xml:space="preserve">decision from the </w:t>
      </w:r>
      <w:r w:rsidRPr="004A6B8B" w:rsidR="003E5294">
        <w:rPr>
          <w:rFonts w:ascii="Source Sans Pro" w:hAnsi="Source Sans Pro"/>
        </w:rPr>
        <w:t xml:space="preserve">independent </w:t>
      </w:r>
      <w:r w:rsidRPr="004A6B8B" w:rsidR="00D31E48">
        <w:rPr>
          <w:rFonts w:ascii="Source Sans Pro" w:hAnsi="Source Sans Pro"/>
        </w:rPr>
        <w:t xml:space="preserve">review </w:t>
      </w:r>
      <w:r w:rsidRPr="004A6B8B">
        <w:rPr>
          <w:rFonts w:ascii="Source Sans Pro" w:hAnsi="Source Sans Pro"/>
        </w:rPr>
        <w:t>organization</w:t>
      </w:r>
      <w:r w:rsidRPr="004A6B8B">
        <w:rPr>
          <w:rFonts w:ascii="Source Sans Pro" w:hAnsi="Source Sans Pro"/>
        </w:rPr>
        <w:t xml:space="preserve"> for </w:t>
      </w:r>
      <w:r w:rsidRPr="004A6B8B">
        <w:rPr>
          <w:rFonts w:ascii="Source Sans Pro" w:hAnsi="Source Sans Pro"/>
          <w:b/>
          <w:bCs/>
        </w:rPr>
        <w:t>standard requests</w:t>
      </w:r>
      <w:r w:rsidRPr="004A6B8B">
        <w:rPr>
          <w:rFonts w:ascii="Source Sans Pro" w:hAnsi="Source Sans Pro"/>
          <w:b/>
          <w:bCs/>
        </w:rPr>
        <w:t>.</w:t>
      </w:r>
      <w:r w:rsidRPr="004A6B8B">
        <w:rPr>
          <w:rFonts w:ascii="Source Sans Pro" w:hAnsi="Source Sans Pro"/>
        </w:rPr>
        <w:t xml:space="preserve"> For </w:t>
      </w:r>
      <w:r w:rsidRPr="004A6B8B">
        <w:rPr>
          <w:rFonts w:ascii="Source Sans Pro" w:hAnsi="Source Sans Pro"/>
          <w:b/>
          <w:bCs/>
        </w:rPr>
        <w:t>expedited requests</w:t>
      </w:r>
      <w:r w:rsidRPr="004A6B8B">
        <w:rPr>
          <w:rFonts w:ascii="Source Sans Pro" w:hAnsi="Source Sans Pro"/>
        </w:rPr>
        <w:t xml:space="preserve"> we have</w:t>
      </w:r>
      <w:r w:rsidRPr="004A6B8B">
        <w:rPr>
          <w:rFonts w:ascii="Source Sans Pro" w:hAnsi="Source Sans Pro"/>
        </w:rPr>
        <w:t xml:space="preserve"> </w:t>
      </w:r>
      <w:r w:rsidRPr="004A6B8B">
        <w:rPr>
          <w:rFonts w:ascii="Source Sans Pro" w:hAnsi="Source Sans Pro"/>
          <w:b/>
          <w:bCs/>
        </w:rPr>
        <w:t>24 hours</w:t>
      </w:r>
      <w:r w:rsidRPr="004A6B8B">
        <w:rPr>
          <w:rFonts w:ascii="Source Sans Pro" w:hAnsi="Source Sans Pro"/>
        </w:rPr>
        <w:t xml:space="preserve"> from the date we </w:t>
      </w:r>
      <w:r w:rsidRPr="004A6B8B" w:rsidR="00803A06">
        <w:rPr>
          <w:rFonts w:ascii="Source Sans Pro" w:hAnsi="Source Sans Pro"/>
        </w:rPr>
        <w:t xml:space="preserve">get </w:t>
      </w:r>
      <w:r w:rsidRPr="004A6B8B">
        <w:rPr>
          <w:rFonts w:ascii="Source Sans Pro" w:hAnsi="Source Sans Pro"/>
        </w:rPr>
        <w:t xml:space="preserve">the decision </w:t>
      </w:r>
      <w:r w:rsidRPr="004A6B8B">
        <w:rPr>
          <w:rFonts w:ascii="Source Sans Pro" w:hAnsi="Source Sans Pro"/>
        </w:rPr>
        <w:t xml:space="preserve">from the </w:t>
      </w:r>
      <w:r w:rsidRPr="004A6B8B" w:rsidR="003E5294">
        <w:rPr>
          <w:rFonts w:ascii="Source Sans Pro" w:hAnsi="Source Sans Pro"/>
        </w:rPr>
        <w:t xml:space="preserve">independent </w:t>
      </w:r>
      <w:r w:rsidRPr="004A6B8B">
        <w:rPr>
          <w:rFonts w:ascii="Source Sans Pro" w:hAnsi="Source Sans Pro"/>
        </w:rPr>
        <w:t>review organization</w:t>
      </w:r>
      <w:r w:rsidRPr="004A6B8B">
        <w:rPr>
          <w:rFonts w:ascii="Source Sans Pro" w:hAnsi="Source Sans Pro"/>
          <w:b/>
          <w:bCs/>
        </w:rPr>
        <w:t>.</w:t>
      </w:r>
    </w:p>
    <w:p w:rsidR="0013793F" w:rsidRPr="004A6B8B" w:rsidP="001D68AC" w14:paraId="6531FB64" w14:textId="0DF5F6CE">
      <w:pPr>
        <w:numPr>
          <w:ilvl w:val="0"/>
          <w:numId w:val="9"/>
        </w:numPr>
        <w:spacing w:before="0" w:beforeAutospacing="0" w:after="120" w:afterAutospacing="0"/>
        <w:rPr>
          <w:rFonts w:ascii="Source Sans Pro" w:hAnsi="Source Sans Pro"/>
        </w:rPr>
      </w:pPr>
      <w:r w:rsidRPr="004A6B8B">
        <w:rPr>
          <w:rFonts w:ascii="Source Sans Pro" w:hAnsi="Source Sans Pro"/>
          <w:b/>
          <w:bCs/>
        </w:rPr>
        <w:t>If th</w:t>
      </w:r>
      <w:r w:rsidRPr="004A6B8B" w:rsidR="00244893">
        <w:rPr>
          <w:rFonts w:ascii="Source Sans Pro" w:hAnsi="Source Sans Pro"/>
          <w:b/>
          <w:bCs/>
        </w:rPr>
        <w:t>e independent</w:t>
      </w:r>
      <w:r w:rsidRPr="004A6B8B">
        <w:rPr>
          <w:rFonts w:ascii="Source Sans Pro" w:hAnsi="Source Sans Pro"/>
          <w:b/>
          <w:bCs/>
        </w:rPr>
        <w:t xml:space="preserve"> </w:t>
      </w:r>
      <w:r w:rsidRPr="004A6B8B" w:rsidR="00244893">
        <w:rPr>
          <w:rFonts w:ascii="Source Sans Pro" w:hAnsi="Source Sans Pro"/>
          <w:b/>
          <w:bCs/>
        </w:rPr>
        <w:t xml:space="preserve">review </w:t>
      </w:r>
      <w:r w:rsidRPr="004A6B8B">
        <w:rPr>
          <w:rFonts w:ascii="Source Sans Pro" w:hAnsi="Source Sans Pro"/>
          <w:b/>
          <w:bCs/>
        </w:rPr>
        <w:t>organization says no to part or all of your appeal</w:t>
      </w:r>
      <w:r w:rsidRPr="004A6B8B">
        <w:rPr>
          <w:rFonts w:ascii="Source Sans Pro" w:hAnsi="Source Sans Pro"/>
        </w:rPr>
        <w:t>, it means they agree with our plan that your request (or part of your request) for coverage for medical care should</w:t>
      </w:r>
      <w:r w:rsidRPr="004A6B8B" w:rsidR="00654EAE">
        <w:rPr>
          <w:rFonts w:ascii="Source Sans Pro" w:hAnsi="Source Sans Pro"/>
        </w:rPr>
        <w:t>n’t</w:t>
      </w:r>
      <w:r w:rsidRPr="004A6B8B">
        <w:rPr>
          <w:rFonts w:ascii="Source Sans Pro" w:hAnsi="Source Sans Pro"/>
        </w:rPr>
        <w:t xml:space="preserve"> be approved. (This is called </w:t>
      </w:r>
      <w:r w:rsidRPr="004A6B8B">
        <w:rPr>
          <w:rFonts w:ascii="Source Sans Pro" w:hAnsi="Source Sans Pro"/>
          <w:b/>
        </w:rPr>
        <w:t>upholding the decision</w:t>
      </w:r>
      <w:r w:rsidRPr="004A6B8B">
        <w:rPr>
          <w:rFonts w:ascii="Source Sans Pro" w:hAnsi="Source Sans Pro"/>
        </w:rPr>
        <w:t xml:space="preserve"> </w:t>
      </w:r>
      <w:r w:rsidRPr="004A6B8B" w:rsidR="0025322D">
        <w:rPr>
          <w:rFonts w:ascii="Source Sans Pro" w:hAnsi="Source Sans Pro"/>
        </w:rPr>
        <w:t xml:space="preserve">or </w:t>
      </w:r>
      <w:r w:rsidRPr="004A6B8B">
        <w:rPr>
          <w:rFonts w:ascii="Source Sans Pro" w:hAnsi="Source Sans Pro"/>
          <w:b/>
        </w:rPr>
        <w:t>turning down your appeal</w:t>
      </w:r>
      <w:r w:rsidRPr="004A6B8B">
        <w:rPr>
          <w:rFonts w:ascii="Source Sans Pro" w:hAnsi="Source Sans Pro"/>
        </w:rPr>
        <w:t>.)</w:t>
      </w:r>
      <w:r w:rsidRPr="004A6B8B" w:rsidR="00BF5541">
        <w:rPr>
          <w:rFonts w:ascii="Source Sans Pro" w:hAnsi="Source Sans Pro"/>
        </w:rPr>
        <w:t xml:space="preserve"> In this case, the </w:t>
      </w:r>
      <w:r w:rsidRPr="004A6B8B" w:rsidR="00D31E48">
        <w:rPr>
          <w:rFonts w:ascii="Source Sans Pro" w:hAnsi="Source Sans Pro"/>
        </w:rPr>
        <w:t xml:space="preserve">independent review organization </w:t>
      </w:r>
      <w:r w:rsidRPr="004A6B8B" w:rsidR="00BF5541">
        <w:rPr>
          <w:rFonts w:ascii="Source Sans Pro" w:hAnsi="Source Sans Pro"/>
        </w:rPr>
        <w:t>will send you a letter</w:t>
      </w:r>
      <w:r w:rsidRPr="004A6B8B" w:rsidR="00654EAE">
        <w:rPr>
          <w:rFonts w:ascii="Source Sans Pro" w:hAnsi="Source Sans Pro"/>
        </w:rPr>
        <w:t xml:space="preserve"> that</w:t>
      </w:r>
      <w:r w:rsidRPr="004A6B8B" w:rsidR="00BF5541">
        <w:rPr>
          <w:rFonts w:ascii="Source Sans Pro" w:hAnsi="Source Sans Pro"/>
        </w:rPr>
        <w:t>:</w:t>
      </w:r>
    </w:p>
    <w:p w:rsidR="00BF5541" w:rsidRPr="004A6B8B" w:rsidP="00C43A77" w14:paraId="49861B0C" w14:textId="3BCE2502">
      <w:pPr>
        <w:numPr>
          <w:ilvl w:val="1"/>
          <w:numId w:val="52"/>
        </w:numPr>
        <w:spacing w:before="120" w:beforeAutospacing="0" w:after="120" w:afterAutospacing="0"/>
        <w:rPr>
          <w:rFonts w:ascii="Source Sans Pro" w:hAnsi="Source Sans Pro"/>
        </w:rPr>
      </w:pPr>
      <w:r w:rsidRPr="004A6B8B">
        <w:rPr>
          <w:rFonts w:ascii="Source Sans Pro" w:hAnsi="Source Sans Pro"/>
        </w:rPr>
        <w:t>Explains the</w:t>
      </w:r>
      <w:r w:rsidRPr="004A6B8B">
        <w:rPr>
          <w:rFonts w:ascii="Source Sans Pro" w:hAnsi="Source Sans Pro"/>
        </w:rPr>
        <w:t xml:space="preserve"> decision.</w:t>
      </w:r>
    </w:p>
    <w:p w:rsidR="00235EE4" w:rsidRPr="004A6B8B" w:rsidP="00C43A77" w14:paraId="38C86E88" w14:textId="43C6C474">
      <w:pPr>
        <w:numPr>
          <w:ilvl w:val="1"/>
          <w:numId w:val="52"/>
        </w:numPr>
        <w:spacing w:before="120" w:beforeAutospacing="0" w:after="120" w:afterAutospacing="0"/>
        <w:rPr>
          <w:rFonts w:ascii="Source Sans Pro" w:hAnsi="Source Sans Pro"/>
        </w:rPr>
      </w:pPr>
      <w:r w:rsidRPr="004A6B8B">
        <w:rPr>
          <w:rFonts w:ascii="Source Sans Pro" w:hAnsi="Source Sans Pro"/>
        </w:rPr>
        <w:t>Lets you know about your</w:t>
      </w:r>
      <w:r w:rsidRPr="004A6B8B" w:rsidR="00E71A3B">
        <w:rPr>
          <w:rFonts w:ascii="Source Sans Pro" w:hAnsi="Source Sans Pro"/>
        </w:rPr>
        <w:t xml:space="preserve"> right to a Level 3 </w:t>
      </w:r>
      <w:r w:rsidRPr="004A6B8B" w:rsidR="00761A7F">
        <w:rPr>
          <w:rFonts w:ascii="Source Sans Pro" w:hAnsi="Source Sans Pro"/>
        </w:rPr>
        <w:t>appeal</w:t>
      </w:r>
      <w:r w:rsidRPr="004A6B8B" w:rsidR="00847935">
        <w:rPr>
          <w:rFonts w:ascii="Source Sans Pro" w:hAnsi="Source Sans Pro"/>
        </w:rPr>
        <w:t xml:space="preserve"> if the </w:t>
      </w:r>
      <w:r w:rsidRPr="004A6B8B" w:rsidR="0013793F">
        <w:rPr>
          <w:rFonts w:ascii="Source Sans Pro" w:hAnsi="Source Sans Pro"/>
        </w:rPr>
        <w:t xml:space="preserve">dollar value of the medical care coverage </w:t>
      </w:r>
      <w:r w:rsidRPr="004A6B8B" w:rsidR="006334DD">
        <w:rPr>
          <w:rFonts w:ascii="Source Sans Pro" w:hAnsi="Source Sans Pro"/>
        </w:rPr>
        <w:t>you’re</w:t>
      </w:r>
      <w:r w:rsidRPr="004A6B8B" w:rsidR="0013793F">
        <w:rPr>
          <w:rFonts w:ascii="Source Sans Pro" w:hAnsi="Source Sans Pro"/>
        </w:rPr>
        <w:t xml:space="preserve"> requesting meet</w:t>
      </w:r>
      <w:r w:rsidRPr="004A6B8B" w:rsidR="007243A4">
        <w:rPr>
          <w:rFonts w:ascii="Source Sans Pro" w:hAnsi="Source Sans Pro"/>
        </w:rPr>
        <w:t>s</w:t>
      </w:r>
      <w:r w:rsidRPr="004A6B8B" w:rsidR="0013793F">
        <w:rPr>
          <w:rFonts w:ascii="Source Sans Pro" w:hAnsi="Source Sans Pro"/>
        </w:rPr>
        <w:t xml:space="preserve"> a certain minimum. </w:t>
      </w:r>
      <w:r w:rsidRPr="004A6B8B" w:rsidR="00F90E62">
        <w:rPr>
          <w:rFonts w:ascii="Source Sans Pro" w:hAnsi="Source Sans Pro"/>
        </w:rPr>
        <w:t xml:space="preserve">The written notice you get from the </w:t>
      </w:r>
      <w:r w:rsidRPr="004A6B8B" w:rsidR="00D31E48">
        <w:rPr>
          <w:rFonts w:ascii="Source Sans Pro" w:hAnsi="Source Sans Pro"/>
        </w:rPr>
        <w:t xml:space="preserve">independent review organization </w:t>
      </w:r>
      <w:r w:rsidRPr="004A6B8B" w:rsidR="00F90E62">
        <w:rPr>
          <w:rFonts w:ascii="Source Sans Pro" w:hAnsi="Source Sans Pro"/>
        </w:rPr>
        <w:t xml:space="preserve">will tell you the dollar amount </w:t>
      </w:r>
      <w:r w:rsidRPr="004A6B8B" w:rsidR="00586CB3">
        <w:rPr>
          <w:rFonts w:ascii="Source Sans Pro" w:hAnsi="Source Sans Pro"/>
        </w:rPr>
        <w:t>you must meet</w:t>
      </w:r>
      <w:r w:rsidRPr="004A6B8B" w:rsidR="00F90E62">
        <w:rPr>
          <w:rFonts w:ascii="Source Sans Pro" w:hAnsi="Source Sans Pro"/>
        </w:rPr>
        <w:t xml:space="preserve"> to continue the appeals process.</w:t>
      </w:r>
    </w:p>
    <w:p w:rsidR="00847935" w:rsidRPr="004A6B8B" w:rsidP="00C43A77" w14:paraId="65287B8C" w14:textId="26492BFD">
      <w:pPr>
        <w:numPr>
          <w:ilvl w:val="1"/>
          <w:numId w:val="52"/>
        </w:numPr>
        <w:spacing w:before="120" w:beforeAutospacing="0" w:after="120" w:afterAutospacing="0"/>
        <w:rPr>
          <w:rFonts w:ascii="Source Sans Pro" w:hAnsi="Source Sans Pro"/>
        </w:rPr>
      </w:pPr>
      <w:r w:rsidRPr="004A6B8B">
        <w:rPr>
          <w:rFonts w:ascii="Source Sans Pro" w:hAnsi="Source Sans Pro"/>
        </w:rPr>
        <w:t xml:space="preserve">Tells </w:t>
      </w:r>
      <w:r w:rsidRPr="004A6B8B">
        <w:rPr>
          <w:rFonts w:ascii="Source Sans Pro" w:hAnsi="Source Sans Pro"/>
        </w:rPr>
        <w:t>you how to file a Level 3 appeal.</w:t>
      </w:r>
    </w:p>
    <w:p w:rsidR="003E73AD" w:rsidRPr="004A6B8B" w:rsidP="003E73AD" w14:paraId="5D18A27F" w14:textId="77777777">
      <w:pPr>
        <w:pStyle w:val="StepHeading"/>
        <w:rPr>
          <w:rFonts w:ascii="Source Sans Pro" w:hAnsi="Source Sans Pro"/>
        </w:rPr>
      </w:pPr>
      <w:r w:rsidRPr="004A6B8B">
        <w:rPr>
          <w:rFonts w:ascii="Source Sans Pro" w:hAnsi="Source Sans Pro"/>
        </w:rPr>
        <w:t>Step 3:</w:t>
      </w:r>
      <w:r w:rsidRPr="004A6B8B">
        <w:rPr>
          <w:rFonts w:ascii="Source Sans Pro" w:hAnsi="Source Sans Pro"/>
        </w:rPr>
        <w:t xml:space="preserve"> If your case meets the requirements, you choose whether you want to take your appeal further.</w:t>
      </w:r>
    </w:p>
    <w:p w:rsidR="003E73AD" w:rsidRPr="004A6B8B" w:rsidP="001D68AC" w14:paraId="151EBD8D" w14:textId="1C0E6179">
      <w:pPr>
        <w:numPr>
          <w:ilvl w:val="0"/>
          <w:numId w:val="9"/>
        </w:numPr>
        <w:spacing w:before="0" w:beforeAutospacing="0" w:after="120" w:afterAutospacing="0"/>
        <w:rPr>
          <w:rFonts w:ascii="Source Sans Pro" w:hAnsi="Source Sans Pro"/>
        </w:rPr>
      </w:pPr>
      <w:r w:rsidRPr="004A6B8B">
        <w:rPr>
          <w:rFonts w:ascii="Source Sans Pro" w:hAnsi="Source Sans Pro"/>
        </w:rPr>
        <w:t xml:space="preserve">There are </w:t>
      </w:r>
      <w:r w:rsidRPr="004A6B8B" w:rsidR="00654EAE">
        <w:rPr>
          <w:rFonts w:ascii="Source Sans Pro" w:hAnsi="Source Sans Pro"/>
        </w:rPr>
        <w:t xml:space="preserve">3 </w:t>
      </w:r>
      <w:r w:rsidRPr="004A6B8B">
        <w:rPr>
          <w:rFonts w:ascii="Source Sans Pro" w:hAnsi="Source Sans Pro"/>
        </w:rPr>
        <w:t xml:space="preserve">additional levels in the appeals process after Level 2 (for a total of </w:t>
      </w:r>
      <w:r w:rsidRPr="004A6B8B" w:rsidR="00654EAE">
        <w:rPr>
          <w:rFonts w:ascii="Source Sans Pro" w:hAnsi="Source Sans Pro"/>
        </w:rPr>
        <w:t xml:space="preserve">5 </w:t>
      </w:r>
      <w:r w:rsidRPr="004A6B8B">
        <w:rPr>
          <w:rFonts w:ascii="Source Sans Pro" w:hAnsi="Source Sans Pro"/>
        </w:rPr>
        <w:t xml:space="preserve">levels of appeal). </w:t>
      </w:r>
      <w:r w:rsidRPr="004A6B8B" w:rsidR="00847935">
        <w:rPr>
          <w:rFonts w:ascii="Source Sans Pro" w:hAnsi="Source Sans Pro"/>
        </w:rPr>
        <w:t xml:space="preserve">If you want to go to a Level 3 appeal the details </w:t>
      </w:r>
      <w:r w:rsidRPr="004A6B8B" w:rsidR="00847935">
        <w:rPr>
          <w:rFonts w:ascii="Source Sans Pro" w:hAnsi="Source Sans Pro"/>
          <w:color w:val="000000"/>
        </w:rPr>
        <w:t xml:space="preserve">on how to do this are in the written notice you get after your Level 2 appeal. </w:t>
      </w:r>
    </w:p>
    <w:p w:rsidR="003E73AD" w:rsidRPr="004A6B8B" w:rsidP="001D68AC" w14:paraId="490A65DE" w14:textId="48839BBF">
      <w:pPr>
        <w:numPr>
          <w:ilvl w:val="0"/>
          <w:numId w:val="9"/>
        </w:numPr>
        <w:spacing w:before="0" w:beforeAutospacing="0" w:after="120" w:afterAutospacing="0"/>
        <w:rPr>
          <w:rFonts w:ascii="Source Sans Pro" w:hAnsi="Source Sans Pro"/>
          <w:i/>
          <w:iCs/>
        </w:rPr>
      </w:pPr>
      <w:r w:rsidRPr="004A6B8B">
        <w:rPr>
          <w:rFonts w:ascii="Source Sans Pro" w:hAnsi="Source Sans Pro"/>
        </w:rPr>
        <w:t xml:space="preserve">The Level 3 </w:t>
      </w:r>
      <w:r w:rsidRPr="004A6B8B" w:rsidR="00847935">
        <w:rPr>
          <w:rFonts w:ascii="Source Sans Pro" w:hAnsi="Source Sans Pro"/>
        </w:rPr>
        <w:t>a</w:t>
      </w:r>
      <w:r w:rsidRPr="004A6B8B">
        <w:rPr>
          <w:rFonts w:ascii="Source Sans Pro" w:hAnsi="Source Sans Pro"/>
        </w:rPr>
        <w:t xml:space="preserve">ppeal is handled by an Administrative Law Judge or attorney adjudicator. Section 10 </w:t>
      </w:r>
      <w:r w:rsidRPr="004A6B8B" w:rsidR="00847935">
        <w:rPr>
          <w:rFonts w:ascii="Source Sans Pro" w:hAnsi="Source Sans Pro"/>
        </w:rPr>
        <w:t xml:space="preserve">explains the </w:t>
      </w:r>
      <w:r w:rsidRPr="004A6B8B">
        <w:rPr>
          <w:rFonts w:ascii="Source Sans Pro" w:hAnsi="Source Sans Pro"/>
        </w:rPr>
        <w:t>Level 3, 4, and 5 appeals process</w:t>
      </w:r>
      <w:r w:rsidRPr="004A6B8B" w:rsidR="00847935">
        <w:rPr>
          <w:rFonts w:ascii="Source Sans Pro" w:hAnsi="Source Sans Pro"/>
        </w:rPr>
        <w:t>es</w:t>
      </w:r>
      <w:r w:rsidRPr="004A6B8B">
        <w:rPr>
          <w:rFonts w:ascii="Source Sans Pro" w:hAnsi="Source Sans Pro"/>
        </w:rPr>
        <w:t>.</w:t>
      </w:r>
    </w:p>
    <w:p w:rsidR="00FB4364" w:rsidRPr="004A6B8B" w:rsidP="009F3708" w14:paraId="170AC14C" w14:textId="5387B656">
      <w:pPr>
        <w:pStyle w:val="Heading3"/>
        <w:rPr>
          <w:rFonts w:ascii="Source Sans Pro" w:hAnsi="Source Sans Pro" w:cs="Arial"/>
          <w:b w:val="0"/>
          <w:bCs w:val="0"/>
          <w:i/>
          <w:iCs w:val="0"/>
          <w:color w:val="0000FF"/>
        </w:rPr>
      </w:pPr>
      <w:r w:rsidRPr="004A6B8B">
        <w:rPr>
          <w:rFonts w:ascii="Source Sans Pro" w:hAnsi="Source Sans Pro"/>
        </w:rPr>
        <w:t>Section 6.5</w:t>
      </w:r>
      <w:r w:rsidRPr="004A6B8B" w:rsidR="00D9149E">
        <w:rPr>
          <w:rFonts w:ascii="Source Sans Pro" w:hAnsi="Source Sans Pro"/>
        </w:rPr>
        <w:tab/>
      </w:r>
      <w:r w:rsidRPr="004A6B8B">
        <w:rPr>
          <w:rFonts w:ascii="Source Sans Pro" w:hAnsi="Source Sans Pro"/>
        </w:rPr>
        <w:t>If you’re asking us to pay you back for</w:t>
      </w:r>
      <w:r w:rsidRPr="004A6B8B">
        <w:rPr>
          <w:rFonts w:ascii="Source Sans Pro" w:hAnsi="Source Sans Pro"/>
          <w:i/>
        </w:rPr>
        <w:t xml:space="preserve"> </w:t>
      </w:r>
      <w:r w:rsidRPr="004A6B8B">
        <w:rPr>
          <w:rFonts w:ascii="Source Sans Pro" w:hAnsi="Source Sans Pro"/>
          <w:i/>
          <w:color w:val="0000FF"/>
        </w:rPr>
        <w:t xml:space="preserve">[insert if plan has cost sharing: our share of] </w:t>
      </w:r>
      <w:r w:rsidRPr="004A6B8B">
        <w:rPr>
          <w:rFonts w:ascii="Source Sans Pro" w:hAnsi="Source Sans Pro"/>
        </w:rPr>
        <w:t>a bill you got for medical care</w:t>
      </w:r>
    </w:p>
    <w:p w:rsidR="00441351" w:rsidRPr="004A6B8B" w14:paraId="337F068D" w14:textId="76B762E7">
      <w:pPr>
        <w:rPr>
          <w:rFonts w:ascii="Source Sans Pro" w:hAnsi="Source Sans Pro"/>
          <w:i/>
          <w:iCs/>
          <w:color w:val="0000FF"/>
        </w:rPr>
      </w:pPr>
      <w:r w:rsidRPr="004A6B8B">
        <w:rPr>
          <w:rFonts w:ascii="Source Sans Pro" w:hAnsi="Source Sans Pro"/>
          <w:i/>
          <w:iCs/>
          <w:color w:val="0000FF"/>
        </w:rPr>
        <w:t>[Plans insert if the state DOES</w:t>
      </w:r>
      <w:r w:rsidRPr="004A6B8B" w:rsidR="00130561">
        <w:rPr>
          <w:rFonts w:ascii="Source Sans Pro" w:hAnsi="Source Sans Pro"/>
          <w:i/>
          <w:iCs/>
          <w:color w:val="0000FF"/>
        </w:rPr>
        <w:t>N’T</w:t>
      </w:r>
      <w:r w:rsidRPr="004A6B8B">
        <w:rPr>
          <w:rFonts w:ascii="Source Sans Pro" w:hAnsi="Source Sans Pro"/>
          <w:i/>
          <w:iCs/>
          <w:color w:val="0000FF"/>
        </w:rPr>
        <w:t xml:space="preserve"> allow members to be directly reimbursed for Medicaid benefits: </w:t>
      </w:r>
      <w:r w:rsidRPr="004A6B8B">
        <w:rPr>
          <w:rFonts w:ascii="Source Sans Pro" w:hAnsi="Source Sans Pro"/>
          <w:b/>
          <w:bCs/>
          <w:color w:val="0000FF"/>
        </w:rPr>
        <w:t>We can’t reimburse you directly for a Medicaid service or item.</w:t>
      </w:r>
      <w:r w:rsidRPr="004A6B8B">
        <w:rPr>
          <w:rFonts w:ascii="Source Sans Pro" w:hAnsi="Source Sans Pro"/>
          <w:color w:val="0000FF"/>
        </w:rPr>
        <w:t xml:space="preserve"> If you get a bill </w:t>
      </w:r>
      <w:r w:rsidRPr="004A6B8B">
        <w:rPr>
          <w:rFonts w:ascii="Source Sans Pro" w:hAnsi="Source Sans Pro"/>
          <w:i/>
          <w:iCs/>
          <w:color w:val="0000FF"/>
        </w:rPr>
        <w:t>[</w:t>
      </w:r>
      <w:r w:rsidRPr="004A6B8B" w:rsidR="005E0C12">
        <w:rPr>
          <w:rFonts w:ascii="Source Sans Pro" w:hAnsi="Source Sans Pro"/>
          <w:i/>
          <w:iCs/>
          <w:color w:val="0000FF"/>
        </w:rPr>
        <w:t>P</w:t>
      </w:r>
      <w:r w:rsidRPr="004A6B8B">
        <w:rPr>
          <w:rFonts w:ascii="Source Sans Pro" w:hAnsi="Source Sans Pro"/>
          <w:i/>
          <w:iCs/>
          <w:color w:val="0000FF"/>
        </w:rPr>
        <w:t>lans with cost sharing insert</w:t>
      </w:r>
      <w:r w:rsidRPr="004A6B8B">
        <w:rPr>
          <w:rFonts w:ascii="Source Sans Pro" w:hAnsi="Source Sans Pro"/>
          <w:color w:val="0000FF"/>
        </w:rPr>
        <w:t xml:space="preserve">: </w:t>
      </w:r>
      <w:r w:rsidRPr="004A6B8B" w:rsidR="00D524C3">
        <w:rPr>
          <w:rFonts w:ascii="Source Sans Pro" w:hAnsi="Source Sans Pro"/>
          <w:color w:val="0000FF"/>
        </w:rPr>
        <w:t>that’s</w:t>
      </w:r>
      <w:r w:rsidRPr="004A6B8B">
        <w:rPr>
          <w:rFonts w:ascii="Source Sans Pro" w:hAnsi="Source Sans Pro"/>
          <w:color w:val="0000FF"/>
        </w:rPr>
        <w:t xml:space="preserve"> more than your copay</w:t>
      </w:r>
      <w:r w:rsidRPr="004A6B8B">
        <w:rPr>
          <w:rFonts w:ascii="Source Sans Pro" w:hAnsi="Source Sans Pro"/>
          <w:i/>
          <w:iCs/>
          <w:color w:val="0000FF"/>
        </w:rPr>
        <w:t>]</w:t>
      </w:r>
      <w:r w:rsidRPr="004A6B8B">
        <w:rPr>
          <w:rFonts w:ascii="Source Sans Pro" w:hAnsi="Source Sans Pro"/>
          <w:color w:val="0000FF"/>
        </w:rPr>
        <w:t xml:space="preserve"> for</w:t>
      </w:r>
      <w:r w:rsidRPr="004A6B8B">
        <w:rPr>
          <w:rStyle w:val="PlanInstructions"/>
          <w:rFonts w:ascii="Source Sans Pro" w:hAnsi="Source Sans Pro" w:cs="Times New Roman"/>
          <w:color w:val="0000FF"/>
          <w:sz w:val="24"/>
        </w:rPr>
        <w:t xml:space="preserve"> </w:t>
      </w:r>
      <w:r w:rsidRPr="004A6B8B">
        <w:rPr>
          <w:rStyle w:val="PlanInstructions"/>
          <w:rFonts w:ascii="Source Sans Pro" w:hAnsi="Source Sans Pro" w:cs="Times New Roman"/>
          <w:i w:val="0"/>
          <w:color w:val="0000FF"/>
          <w:sz w:val="24"/>
        </w:rPr>
        <w:t>Medicaid-</w:t>
      </w:r>
      <w:r w:rsidRPr="004A6B8B">
        <w:rPr>
          <w:rFonts w:ascii="Source Sans Pro" w:hAnsi="Source Sans Pro"/>
          <w:color w:val="0000FF"/>
        </w:rPr>
        <w:t xml:space="preserve">covered services and items, send the bill to us. </w:t>
      </w:r>
      <w:r w:rsidRPr="004A6B8B" w:rsidR="00654EAE">
        <w:rPr>
          <w:rFonts w:ascii="Source Sans Pro" w:hAnsi="Source Sans Pro"/>
          <w:b/>
          <w:bCs/>
          <w:color w:val="0000FF"/>
        </w:rPr>
        <w:t>Don’t</w:t>
      </w:r>
      <w:r w:rsidRPr="004A6B8B">
        <w:rPr>
          <w:rFonts w:ascii="Source Sans Pro" w:hAnsi="Source Sans Pro"/>
          <w:b/>
          <w:bCs/>
          <w:color w:val="0000FF"/>
        </w:rPr>
        <w:t xml:space="preserve"> pay the bill yourself. </w:t>
      </w:r>
      <w:r w:rsidRPr="004A6B8B" w:rsidR="006334DD">
        <w:rPr>
          <w:rFonts w:ascii="Source Sans Pro" w:hAnsi="Source Sans Pro"/>
          <w:color w:val="0000FF"/>
        </w:rPr>
        <w:t>We’ll</w:t>
      </w:r>
      <w:r w:rsidRPr="004A6B8B">
        <w:rPr>
          <w:rFonts w:ascii="Source Sans Pro" w:hAnsi="Source Sans Pro"/>
          <w:color w:val="0000FF"/>
        </w:rPr>
        <w:t xml:space="preserve"> contact the provider directly and take care of the problem. </w:t>
      </w:r>
      <w:r w:rsidRPr="004A6B8B" w:rsidR="00654EAE">
        <w:rPr>
          <w:rFonts w:ascii="Source Sans Pro" w:hAnsi="Source Sans Pro"/>
          <w:color w:val="0000FF"/>
        </w:rPr>
        <w:t>If y</w:t>
      </w:r>
      <w:r w:rsidRPr="004A6B8B">
        <w:rPr>
          <w:rFonts w:ascii="Source Sans Pro" w:hAnsi="Source Sans Pro"/>
          <w:color w:val="0000FF"/>
        </w:rPr>
        <w:t>ou do pay the bill, you can get a refund from that health care provider if you followed the rules for getting the service or item</w:t>
      </w:r>
      <w:r w:rsidRPr="004A6B8B">
        <w:rPr>
          <w:rFonts w:ascii="Source Sans Pro" w:hAnsi="Source Sans Pro"/>
        </w:rPr>
        <w:t>.</w:t>
      </w:r>
      <w:r w:rsidRPr="004A6B8B">
        <w:rPr>
          <w:rFonts w:ascii="Source Sans Pro" w:hAnsi="Source Sans Pro"/>
          <w:i/>
          <w:iCs/>
          <w:color w:val="0000FF"/>
        </w:rPr>
        <w:t>]</w:t>
      </w:r>
    </w:p>
    <w:p w:rsidR="00441351" w:rsidRPr="004A6B8B" w:rsidP="00426BDB" w14:paraId="2B2B107D" w14:textId="230AA4FA">
      <w:pPr>
        <w:rPr>
          <w:rFonts w:ascii="Source Sans Pro" w:hAnsi="Source Sans Pro"/>
        </w:rPr>
      </w:pPr>
      <w:r w:rsidRPr="004A6B8B">
        <w:rPr>
          <w:rFonts w:ascii="Source Sans Pro" w:hAnsi="Source Sans Pro"/>
          <w:i/>
          <w:iCs/>
          <w:color w:val="0000FF"/>
        </w:rPr>
        <w:t>[Plans insert if the state DOES allow members to be directly reimbursed for Medicaid benefits:</w:t>
      </w:r>
      <w:r w:rsidRPr="004A6B8B">
        <w:rPr>
          <w:rFonts w:ascii="Source Sans Pro" w:hAnsi="Source Sans Pro"/>
          <w:color w:val="0000FF"/>
        </w:rPr>
        <w:t xml:space="preserve"> </w:t>
      </w:r>
      <w:r w:rsidRPr="004A6B8B">
        <w:rPr>
          <w:rFonts w:ascii="Source Sans Pro" w:hAnsi="Source Sans Pro"/>
          <w:b/>
          <w:bCs/>
          <w:color w:val="0000FF"/>
        </w:rPr>
        <w:t xml:space="preserve">If you have already paid for a Medicaid service or item covered by </w:t>
      </w:r>
      <w:r w:rsidRPr="004A6B8B" w:rsidR="006334DD">
        <w:rPr>
          <w:rFonts w:ascii="Source Sans Pro" w:hAnsi="Source Sans Pro"/>
          <w:b/>
          <w:bCs/>
          <w:color w:val="0000FF"/>
        </w:rPr>
        <w:t>our plan</w:t>
      </w:r>
      <w:r w:rsidRPr="004A6B8B">
        <w:rPr>
          <w:rFonts w:ascii="Source Sans Pro" w:hAnsi="Source Sans Pro"/>
          <w:b/>
          <w:bCs/>
          <w:color w:val="0000FF"/>
        </w:rPr>
        <w:t xml:space="preserve">, </w:t>
      </w:r>
      <w:r w:rsidRPr="004A6B8B" w:rsidR="00654EAE">
        <w:rPr>
          <w:rFonts w:ascii="Source Sans Pro" w:hAnsi="Source Sans Pro"/>
          <w:b/>
          <w:bCs/>
          <w:color w:val="0000FF"/>
        </w:rPr>
        <w:t xml:space="preserve">ask </w:t>
      </w:r>
      <w:r w:rsidRPr="004A6B8B">
        <w:rPr>
          <w:rFonts w:ascii="Source Sans Pro" w:hAnsi="Source Sans Pro"/>
          <w:b/>
          <w:bCs/>
          <w:color w:val="0000FF"/>
        </w:rPr>
        <w:t xml:space="preserve">our plan to pay you back </w:t>
      </w:r>
      <w:r w:rsidRPr="004A6B8B">
        <w:rPr>
          <w:rFonts w:ascii="Source Sans Pro" w:hAnsi="Source Sans Pro"/>
          <w:color w:val="0000FF"/>
        </w:rPr>
        <w:t>(</w:t>
      </w:r>
      <w:r w:rsidRPr="004A6B8B">
        <w:rPr>
          <w:rFonts w:ascii="Source Sans Pro" w:hAnsi="Source Sans Pro"/>
          <w:b/>
          <w:color w:val="0000FF"/>
        </w:rPr>
        <w:t>reimburs</w:t>
      </w:r>
      <w:r w:rsidRPr="004A6B8B" w:rsidR="00654EAE">
        <w:rPr>
          <w:rFonts w:ascii="Source Sans Pro" w:hAnsi="Source Sans Pro"/>
          <w:b/>
          <w:color w:val="0000FF"/>
        </w:rPr>
        <w:t>e</w:t>
      </w:r>
      <w:r w:rsidRPr="004A6B8B">
        <w:rPr>
          <w:rFonts w:ascii="Source Sans Pro" w:hAnsi="Source Sans Pro"/>
          <w:color w:val="0000FF"/>
        </w:rPr>
        <w:t xml:space="preserve"> you). It</w:t>
      </w:r>
      <w:r w:rsidRPr="004A6B8B" w:rsidR="00654EAE">
        <w:rPr>
          <w:rFonts w:ascii="Source Sans Pro" w:hAnsi="Source Sans Pro"/>
          <w:color w:val="0000FF"/>
        </w:rPr>
        <w:t>’s</w:t>
      </w:r>
      <w:r w:rsidRPr="004A6B8B">
        <w:rPr>
          <w:rFonts w:ascii="Source Sans Pro" w:hAnsi="Source Sans Pro"/>
          <w:color w:val="0000FF"/>
        </w:rPr>
        <w:t xml:space="preserve"> your right to be paid back by our plan whenever you’ve paid </w:t>
      </w:r>
      <w:r w:rsidRPr="004A6B8B">
        <w:rPr>
          <w:rFonts w:ascii="Source Sans Pro" w:hAnsi="Source Sans Pro"/>
          <w:i/>
          <w:iCs/>
          <w:color w:val="0000FF"/>
        </w:rPr>
        <w:t>[insert if plan has cost sharing:</w:t>
      </w:r>
      <w:r w:rsidRPr="004A6B8B">
        <w:rPr>
          <w:rFonts w:ascii="Source Sans Pro" w:hAnsi="Source Sans Pro"/>
          <w:color w:val="0000FF"/>
        </w:rPr>
        <w:t xml:space="preserve"> more than your share of the cost</w:t>
      </w:r>
      <w:r w:rsidRPr="004A6B8B">
        <w:rPr>
          <w:rFonts w:ascii="Source Sans Pro" w:hAnsi="Source Sans Pro"/>
          <w:i/>
          <w:iCs/>
          <w:color w:val="0000FF"/>
        </w:rPr>
        <w:t>]</w:t>
      </w:r>
      <w:r w:rsidRPr="004A6B8B">
        <w:rPr>
          <w:rFonts w:ascii="Source Sans Pro" w:hAnsi="Source Sans Pro"/>
          <w:color w:val="0000FF"/>
        </w:rPr>
        <w:t xml:space="preserve"> for medical services or drugs that are covered by our plan. When you send us a bill you have already paid, </w:t>
      </w:r>
      <w:r w:rsidRPr="004A6B8B" w:rsidR="006334DD">
        <w:rPr>
          <w:rFonts w:ascii="Source Sans Pro" w:hAnsi="Source Sans Pro"/>
          <w:color w:val="0000FF"/>
        </w:rPr>
        <w:t>we’ll</w:t>
      </w:r>
      <w:r w:rsidRPr="004A6B8B">
        <w:rPr>
          <w:rFonts w:ascii="Source Sans Pro" w:hAnsi="Source Sans Pro"/>
          <w:color w:val="0000FF"/>
        </w:rPr>
        <w:t xml:space="preserve"> look at the bill and decide whether the services or drugs should be covered. If we decide they should be covered, </w:t>
      </w:r>
      <w:r w:rsidRPr="004A6B8B" w:rsidR="006334DD">
        <w:rPr>
          <w:rFonts w:ascii="Source Sans Pro" w:hAnsi="Source Sans Pro"/>
          <w:color w:val="0000FF"/>
        </w:rPr>
        <w:t>we’ll</w:t>
      </w:r>
      <w:r w:rsidRPr="004A6B8B">
        <w:rPr>
          <w:rFonts w:ascii="Source Sans Pro" w:hAnsi="Source Sans Pro"/>
          <w:color w:val="0000FF"/>
        </w:rPr>
        <w:t xml:space="preserve"> pay you back for the services or drugs.</w:t>
      </w:r>
      <w:r w:rsidRPr="004A6B8B">
        <w:rPr>
          <w:rFonts w:ascii="Source Sans Pro" w:hAnsi="Source Sans Pro"/>
          <w:i/>
          <w:iCs/>
          <w:color w:val="0000FF"/>
        </w:rPr>
        <w:t>]</w:t>
      </w:r>
    </w:p>
    <w:p w:rsidR="0013793F" w:rsidRPr="004A6B8B" w:rsidP="00426BDB" w14:paraId="2E2446E8" w14:textId="77777777">
      <w:pPr>
        <w:pStyle w:val="subheading"/>
        <w:rPr>
          <w:rFonts w:ascii="Source Sans Pro" w:hAnsi="Source Sans Pro"/>
        </w:rPr>
      </w:pPr>
      <w:r w:rsidRPr="004A6B8B">
        <w:rPr>
          <w:rFonts w:ascii="Source Sans Pro" w:hAnsi="Source Sans Pro"/>
        </w:rPr>
        <w:t>Asking for reimbursement is asking for a coverage decision from us</w:t>
      </w:r>
    </w:p>
    <w:p w:rsidR="00501C7C" w:rsidRPr="004A6B8B" w:rsidP="00426BDB" w14:paraId="40C0EE4D" w14:textId="798D02FB">
      <w:pPr>
        <w:rPr>
          <w:rFonts w:ascii="Source Sans Pro" w:hAnsi="Source Sans Pro"/>
        </w:rPr>
      </w:pPr>
      <w:r w:rsidRPr="004A6B8B">
        <w:rPr>
          <w:rFonts w:ascii="Source Sans Pro" w:hAnsi="Source Sans Pro"/>
        </w:rPr>
        <w:t>If you send us the paperwork ask</w:t>
      </w:r>
      <w:r w:rsidRPr="004A6B8B" w:rsidR="007962B5">
        <w:rPr>
          <w:rFonts w:ascii="Source Sans Pro" w:hAnsi="Source Sans Pro"/>
        </w:rPr>
        <w:t>ing</w:t>
      </w:r>
      <w:r w:rsidRPr="004A6B8B">
        <w:rPr>
          <w:rFonts w:ascii="Source Sans Pro" w:hAnsi="Source Sans Pro"/>
        </w:rPr>
        <w:t xml:space="preserve"> for reimbursement, </w:t>
      </w:r>
      <w:r w:rsidRPr="004A6B8B" w:rsidR="006334DD">
        <w:rPr>
          <w:rFonts w:ascii="Source Sans Pro" w:hAnsi="Source Sans Pro"/>
        </w:rPr>
        <w:t>you’re</w:t>
      </w:r>
      <w:r w:rsidRPr="004A6B8B">
        <w:rPr>
          <w:rFonts w:ascii="Source Sans Pro" w:hAnsi="Source Sans Pro"/>
        </w:rPr>
        <w:t xml:space="preserve"> asking </w:t>
      </w:r>
      <w:r w:rsidRPr="004A6B8B" w:rsidR="007962B5">
        <w:rPr>
          <w:rFonts w:ascii="Source Sans Pro" w:hAnsi="Source Sans Pro"/>
        </w:rPr>
        <w:t xml:space="preserve">for </w:t>
      </w:r>
      <w:r w:rsidRPr="004A6B8B">
        <w:rPr>
          <w:rFonts w:ascii="Source Sans Pro" w:hAnsi="Source Sans Pro"/>
        </w:rPr>
        <w:t xml:space="preserve">a coverage decision. To make this decision, </w:t>
      </w:r>
      <w:r w:rsidRPr="004A6B8B" w:rsidR="006334DD">
        <w:rPr>
          <w:rFonts w:ascii="Source Sans Pro" w:hAnsi="Source Sans Pro"/>
        </w:rPr>
        <w:t>we’ll</w:t>
      </w:r>
      <w:r w:rsidRPr="004A6B8B">
        <w:rPr>
          <w:rFonts w:ascii="Source Sans Pro" w:hAnsi="Source Sans Pro"/>
        </w:rPr>
        <w:t xml:space="preserve"> check to see if the medical care you paid for is covered. </w:t>
      </w:r>
      <w:r w:rsidRPr="004A6B8B" w:rsidR="006334DD">
        <w:rPr>
          <w:rFonts w:ascii="Source Sans Pro" w:hAnsi="Source Sans Pro"/>
        </w:rPr>
        <w:t>We’ll</w:t>
      </w:r>
      <w:r w:rsidRPr="004A6B8B">
        <w:rPr>
          <w:rFonts w:ascii="Source Sans Pro" w:hAnsi="Source Sans Pro"/>
        </w:rPr>
        <w:t xml:space="preserve"> also check to see if you followed the rules for using your coverage for medical care.</w:t>
      </w:r>
    </w:p>
    <w:p w:rsidR="003003C5" w:rsidRPr="004A6B8B" w:rsidP="00C43A77" w14:paraId="62E79B5A" w14:textId="76841FE6">
      <w:pPr>
        <w:pStyle w:val="ListBullet"/>
        <w:numPr>
          <w:ilvl w:val="0"/>
          <w:numId w:val="51"/>
        </w:numPr>
        <w:rPr>
          <w:rFonts w:ascii="Source Sans Pro" w:hAnsi="Source Sans Pro"/>
        </w:rPr>
      </w:pPr>
      <w:r w:rsidRPr="004A6B8B">
        <w:rPr>
          <w:rFonts w:ascii="Source Sans Pro" w:hAnsi="Source Sans Pro"/>
          <w:b/>
          <w:bCs/>
        </w:rPr>
        <w:t>If we say yes to your request</w:t>
      </w:r>
      <w:r w:rsidRPr="004A6B8B" w:rsidR="00EB363A">
        <w:rPr>
          <w:rFonts w:ascii="Source Sans Pro" w:hAnsi="Source Sans Pro"/>
          <w:b/>
          <w:bCs/>
        </w:rPr>
        <w:t>:</w:t>
      </w:r>
      <w:r w:rsidRPr="004A6B8B">
        <w:rPr>
          <w:rFonts w:ascii="Source Sans Pro" w:hAnsi="Source Sans Pro"/>
        </w:rPr>
        <w:t xml:space="preserve"> </w:t>
      </w:r>
      <w:r w:rsidRPr="004A6B8B" w:rsidR="0013793F">
        <w:rPr>
          <w:rFonts w:ascii="Source Sans Pro" w:hAnsi="Source Sans Pro"/>
        </w:rPr>
        <w:t xml:space="preserve">If the medical care is covered and you followed the rules, </w:t>
      </w:r>
      <w:r w:rsidRPr="004A6B8B" w:rsidR="006334DD">
        <w:rPr>
          <w:rFonts w:ascii="Source Sans Pro" w:hAnsi="Source Sans Pro"/>
        </w:rPr>
        <w:t>we’ll</w:t>
      </w:r>
      <w:r w:rsidRPr="004A6B8B" w:rsidR="0013793F">
        <w:rPr>
          <w:rFonts w:ascii="Source Sans Pro" w:hAnsi="Source Sans Pro"/>
        </w:rPr>
        <w:t xml:space="preserve"> send you the payment for </w:t>
      </w:r>
      <w:r w:rsidRPr="004A6B8B" w:rsidR="0037039B">
        <w:rPr>
          <w:rFonts w:ascii="Source Sans Pro" w:hAnsi="Source Sans Pro"/>
          <w:color w:val="0000FF"/>
        </w:rPr>
        <w:t>[</w:t>
      </w:r>
      <w:r w:rsidRPr="004A6B8B" w:rsidR="00DA21CA">
        <w:rPr>
          <w:rFonts w:ascii="Source Sans Pro" w:hAnsi="Source Sans Pro"/>
          <w:i/>
          <w:iCs/>
          <w:color w:val="0000FF"/>
        </w:rPr>
        <w:t>I</w:t>
      </w:r>
      <w:r w:rsidRPr="004A6B8B" w:rsidR="0037039B">
        <w:rPr>
          <w:rFonts w:ascii="Source Sans Pro" w:hAnsi="Source Sans Pro"/>
          <w:i/>
          <w:iCs/>
          <w:color w:val="0000FF"/>
        </w:rPr>
        <w:t xml:space="preserve">nsert if plan has </w:t>
      </w:r>
      <w:r w:rsidRPr="004A6B8B" w:rsidR="009C3833">
        <w:rPr>
          <w:rFonts w:ascii="Source Sans Pro" w:hAnsi="Source Sans Pro"/>
          <w:i/>
          <w:iCs/>
          <w:color w:val="0000FF"/>
        </w:rPr>
        <w:t>cost</w:t>
      </w:r>
      <w:r w:rsidRPr="004A6B8B" w:rsidR="00AF30AB">
        <w:rPr>
          <w:rFonts w:ascii="Source Sans Pro" w:hAnsi="Source Sans Pro"/>
          <w:i/>
          <w:iCs/>
          <w:color w:val="0000FF"/>
        </w:rPr>
        <w:t xml:space="preserve"> </w:t>
      </w:r>
      <w:r w:rsidRPr="004A6B8B" w:rsidR="009C3833">
        <w:rPr>
          <w:rFonts w:ascii="Source Sans Pro" w:hAnsi="Source Sans Pro"/>
          <w:i/>
          <w:iCs/>
          <w:color w:val="0000FF"/>
        </w:rPr>
        <w:t>sharing</w:t>
      </w:r>
      <w:r w:rsidRPr="004A6B8B" w:rsidR="0037039B">
        <w:rPr>
          <w:rFonts w:ascii="Source Sans Pro" w:hAnsi="Source Sans Pro"/>
          <w:i/>
          <w:iCs/>
          <w:color w:val="0000FF"/>
        </w:rPr>
        <w:t xml:space="preserve">: </w:t>
      </w:r>
      <w:r w:rsidRPr="004A6B8B" w:rsidR="0013793F">
        <w:rPr>
          <w:rFonts w:ascii="Source Sans Pro" w:hAnsi="Source Sans Pro"/>
          <w:color w:val="0000FF"/>
        </w:rPr>
        <w:t>our share of</w:t>
      </w:r>
      <w:r w:rsidRPr="004A6B8B" w:rsidR="008552DB">
        <w:rPr>
          <w:rFonts w:ascii="Source Sans Pro" w:hAnsi="Source Sans Pro"/>
          <w:color w:val="0000FF"/>
        </w:rPr>
        <w:t xml:space="preserve">] </w:t>
      </w:r>
      <w:r w:rsidRPr="004A6B8B" w:rsidR="0013793F">
        <w:rPr>
          <w:rFonts w:ascii="Source Sans Pro" w:hAnsi="Source Sans Pro"/>
        </w:rPr>
        <w:t>the cost</w:t>
      </w:r>
      <w:r w:rsidRPr="004A6B8B" w:rsidR="0037039B">
        <w:rPr>
          <w:rFonts w:ascii="Source Sans Pro" w:hAnsi="Source Sans Pro"/>
        </w:rPr>
        <w:t xml:space="preserve"> </w:t>
      </w:r>
      <w:r w:rsidRPr="004A6B8B" w:rsidR="00A54B5F">
        <w:rPr>
          <w:rFonts w:ascii="Source Sans Pro" w:hAnsi="Source Sans Pro"/>
        </w:rPr>
        <w:t xml:space="preserve">typically within 30 calendar days, but no later than </w:t>
      </w:r>
      <w:r w:rsidRPr="004A6B8B" w:rsidR="0013793F">
        <w:rPr>
          <w:rFonts w:ascii="Source Sans Pro" w:hAnsi="Source Sans Pro"/>
        </w:rPr>
        <w:t xml:space="preserve">60 calendar days after we </w:t>
      </w:r>
      <w:r w:rsidRPr="004A6B8B" w:rsidR="00803A06">
        <w:rPr>
          <w:rFonts w:ascii="Source Sans Pro" w:hAnsi="Source Sans Pro"/>
        </w:rPr>
        <w:t xml:space="preserve">get </w:t>
      </w:r>
      <w:r w:rsidRPr="004A6B8B" w:rsidR="0013793F">
        <w:rPr>
          <w:rFonts w:ascii="Source Sans Pro" w:hAnsi="Source Sans Pro"/>
        </w:rPr>
        <w:t xml:space="preserve">your request. </w:t>
      </w:r>
      <w:r w:rsidRPr="004A6B8B">
        <w:rPr>
          <w:rFonts w:ascii="Source Sans Pro" w:hAnsi="Source Sans Pro"/>
        </w:rPr>
        <w:t>I</w:t>
      </w:r>
      <w:r w:rsidRPr="004A6B8B" w:rsidR="0013793F">
        <w:rPr>
          <w:rFonts w:ascii="Source Sans Pro" w:hAnsi="Source Sans Pro"/>
        </w:rPr>
        <w:t xml:space="preserve">f you haven’t paid for the </w:t>
      </w:r>
      <w:r w:rsidRPr="004A6B8B" w:rsidR="00F64CF8">
        <w:rPr>
          <w:rFonts w:ascii="Source Sans Pro" w:hAnsi="Source Sans Pro"/>
        </w:rPr>
        <w:t>medical care</w:t>
      </w:r>
      <w:r w:rsidRPr="004A6B8B" w:rsidR="0013793F">
        <w:rPr>
          <w:rFonts w:ascii="Source Sans Pro" w:hAnsi="Source Sans Pro"/>
        </w:rPr>
        <w:t xml:space="preserve">, </w:t>
      </w:r>
      <w:r w:rsidRPr="004A6B8B" w:rsidR="006334DD">
        <w:rPr>
          <w:rFonts w:ascii="Source Sans Pro" w:hAnsi="Source Sans Pro"/>
        </w:rPr>
        <w:t>we’ll</w:t>
      </w:r>
      <w:r w:rsidRPr="004A6B8B" w:rsidR="0013793F">
        <w:rPr>
          <w:rFonts w:ascii="Source Sans Pro" w:hAnsi="Source Sans Pro"/>
        </w:rPr>
        <w:t xml:space="preserve"> send the payment directly to the provider. </w:t>
      </w:r>
    </w:p>
    <w:p w:rsidR="007962B5" w:rsidRPr="004A6B8B" w:rsidP="00C43A77" w14:paraId="2210ECF1" w14:textId="3D192CBC">
      <w:pPr>
        <w:pStyle w:val="ListBullet"/>
        <w:numPr>
          <w:ilvl w:val="0"/>
          <w:numId w:val="51"/>
        </w:numPr>
        <w:rPr>
          <w:rFonts w:ascii="Source Sans Pro" w:hAnsi="Source Sans Pro"/>
        </w:rPr>
      </w:pPr>
      <w:r w:rsidRPr="004A6B8B">
        <w:rPr>
          <w:rFonts w:ascii="Source Sans Pro" w:hAnsi="Source Sans Pro"/>
          <w:b/>
          <w:bCs/>
        </w:rPr>
        <w:t>If we say no to your request</w:t>
      </w:r>
      <w:r w:rsidRPr="004A6B8B" w:rsidR="00EB363A">
        <w:rPr>
          <w:rFonts w:ascii="Source Sans Pro" w:hAnsi="Source Sans Pro"/>
          <w:b/>
          <w:bCs/>
        </w:rPr>
        <w:t>:</w:t>
      </w:r>
      <w:r w:rsidRPr="004A6B8B">
        <w:rPr>
          <w:rFonts w:ascii="Source Sans Pro" w:hAnsi="Source Sans Pro"/>
        </w:rPr>
        <w:t xml:space="preserve"> </w:t>
      </w:r>
      <w:r w:rsidRPr="004A6B8B">
        <w:rPr>
          <w:rFonts w:ascii="Source Sans Pro" w:hAnsi="Source Sans Pro"/>
        </w:rPr>
        <w:t xml:space="preserve">If the medical care </w:t>
      </w:r>
      <w:r w:rsidRPr="004A6B8B" w:rsidR="0023621C">
        <w:rPr>
          <w:rFonts w:ascii="Source Sans Pro" w:hAnsi="Source Sans Pro"/>
        </w:rPr>
        <w:t>isn’t</w:t>
      </w:r>
      <w:r w:rsidRPr="004A6B8B">
        <w:rPr>
          <w:rFonts w:ascii="Source Sans Pro" w:hAnsi="Source Sans Pro"/>
        </w:rPr>
        <w:t xml:space="preserve"> covered, or you did </w:t>
      </w:r>
      <w:r w:rsidRPr="004A6B8B">
        <w:rPr>
          <w:rFonts w:ascii="Source Sans Pro" w:hAnsi="Source Sans Pro"/>
          <w:i/>
          <w:iCs/>
        </w:rPr>
        <w:t>not</w:t>
      </w:r>
      <w:r w:rsidRPr="004A6B8B">
        <w:rPr>
          <w:rFonts w:ascii="Source Sans Pro" w:hAnsi="Source Sans Pro"/>
        </w:rPr>
        <w:t xml:space="preserve"> follow all the rules, </w:t>
      </w:r>
      <w:r w:rsidRPr="004A6B8B" w:rsidR="006334DD">
        <w:rPr>
          <w:rFonts w:ascii="Source Sans Pro" w:hAnsi="Source Sans Pro"/>
        </w:rPr>
        <w:t>we</w:t>
      </w:r>
      <w:r w:rsidRPr="004A6B8B" w:rsidR="00654EAE">
        <w:rPr>
          <w:rFonts w:ascii="Source Sans Pro" w:hAnsi="Source Sans Pro"/>
        </w:rPr>
        <w:t xml:space="preserve"> won’t</w:t>
      </w:r>
      <w:r w:rsidRPr="004A6B8B">
        <w:rPr>
          <w:rFonts w:ascii="Source Sans Pro" w:hAnsi="Source Sans Pro"/>
        </w:rPr>
        <w:t xml:space="preserve"> send payment. Instead, </w:t>
      </w:r>
      <w:r w:rsidRPr="004A6B8B" w:rsidR="006334DD">
        <w:rPr>
          <w:rFonts w:ascii="Source Sans Pro" w:hAnsi="Source Sans Pro"/>
        </w:rPr>
        <w:t>we’ll</w:t>
      </w:r>
      <w:r w:rsidRPr="004A6B8B">
        <w:rPr>
          <w:rFonts w:ascii="Source Sans Pro" w:hAnsi="Source Sans Pro"/>
        </w:rPr>
        <w:t xml:space="preserve"> send you a letter that says </w:t>
      </w:r>
      <w:r w:rsidRPr="004A6B8B" w:rsidR="006334DD">
        <w:rPr>
          <w:rFonts w:ascii="Source Sans Pro" w:hAnsi="Source Sans Pro"/>
        </w:rPr>
        <w:t>we</w:t>
      </w:r>
      <w:r w:rsidRPr="004A6B8B" w:rsidR="00654EAE">
        <w:rPr>
          <w:rFonts w:ascii="Source Sans Pro" w:hAnsi="Source Sans Pro"/>
        </w:rPr>
        <w:t xml:space="preserve"> won’t</w:t>
      </w:r>
      <w:r w:rsidRPr="004A6B8B">
        <w:rPr>
          <w:rFonts w:ascii="Source Sans Pro" w:hAnsi="Source Sans Pro"/>
        </w:rPr>
        <w:t xml:space="preserve"> pay for the </w:t>
      </w:r>
      <w:r w:rsidRPr="004A6B8B" w:rsidR="00F64CF8">
        <w:rPr>
          <w:rFonts w:ascii="Source Sans Pro" w:hAnsi="Source Sans Pro"/>
        </w:rPr>
        <w:t>medical care</w:t>
      </w:r>
      <w:r w:rsidRPr="004A6B8B">
        <w:rPr>
          <w:rFonts w:ascii="Source Sans Pro" w:hAnsi="Source Sans Pro"/>
        </w:rPr>
        <w:t xml:space="preserve"> and the reasons why.</w:t>
      </w:r>
    </w:p>
    <w:p w:rsidR="0013793F" w:rsidRPr="004A6B8B" w14:paraId="7E5EA9CC" w14:textId="3952E6BB">
      <w:pPr>
        <w:rPr>
          <w:rFonts w:ascii="Source Sans Pro" w:hAnsi="Source Sans Pro"/>
        </w:rPr>
      </w:pPr>
      <w:r w:rsidRPr="004A6B8B">
        <w:rPr>
          <w:rFonts w:ascii="Source Sans Pro" w:hAnsi="Source Sans Pro"/>
        </w:rPr>
        <w:t xml:space="preserve">If you </w:t>
      </w:r>
      <w:r w:rsidRPr="004A6B8B" w:rsidR="0023621C">
        <w:rPr>
          <w:rFonts w:ascii="Source Sans Pro" w:hAnsi="Source Sans Pro"/>
        </w:rPr>
        <w:t>don’t</w:t>
      </w:r>
      <w:r w:rsidRPr="004A6B8B">
        <w:rPr>
          <w:rFonts w:ascii="Source Sans Pro" w:hAnsi="Source Sans Pro"/>
        </w:rPr>
        <w:t xml:space="preserve"> agree with our decision to turn you down, </w:t>
      </w:r>
      <w:r w:rsidRPr="004A6B8B">
        <w:rPr>
          <w:rFonts w:ascii="Source Sans Pro" w:hAnsi="Source Sans Pro"/>
          <w:b/>
          <w:bCs/>
        </w:rPr>
        <w:t>you can make an appeal</w:t>
      </w:r>
      <w:r w:rsidRPr="004A6B8B">
        <w:rPr>
          <w:rFonts w:ascii="Source Sans Pro" w:hAnsi="Source Sans Pro"/>
        </w:rPr>
        <w:t xml:space="preserve">. If you make an appeal, it means </w:t>
      </w:r>
      <w:r w:rsidRPr="004A6B8B" w:rsidR="006334DD">
        <w:rPr>
          <w:rFonts w:ascii="Source Sans Pro" w:hAnsi="Source Sans Pro"/>
        </w:rPr>
        <w:t>you’re</w:t>
      </w:r>
      <w:r w:rsidRPr="004A6B8B">
        <w:rPr>
          <w:rFonts w:ascii="Source Sans Pro" w:hAnsi="Source Sans Pro"/>
        </w:rPr>
        <w:t xml:space="preserve"> asking us to change the coverage decision we made when we turned down your request for payment.</w:t>
      </w:r>
    </w:p>
    <w:p w:rsidR="0013793F" w:rsidRPr="004A6B8B" w:rsidP="00B349DF" w14:paraId="10A4E58F" w14:textId="2C84411D">
      <w:pPr>
        <w:rPr>
          <w:rFonts w:ascii="Source Sans Pro" w:hAnsi="Source Sans Pro"/>
        </w:rPr>
      </w:pPr>
      <w:r w:rsidRPr="004A6B8B">
        <w:rPr>
          <w:rFonts w:ascii="Source Sans Pro" w:hAnsi="Source Sans Pro"/>
          <w:b/>
          <w:bCs/>
        </w:rPr>
        <w:t xml:space="preserve">To make this appeal, follow the process for appeals in </w:t>
      </w:r>
      <w:r w:rsidRPr="004A6B8B" w:rsidR="00FC0887">
        <w:rPr>
          <w:rFonts w:ascii="Source Sans Pro" w:hAnsi="Source Sans Pro"/>
          <w:b/>
          <w:bCs/>
        </w:rPr>
        <w:t>Section</w:t>
      </w:r>
      <w:r w:rsidRPr="004A6B8B">
        <w:rPr>
          <w:rFonts w:ascii="Source Sans Pro" w:hAnsi="Source Sans Pro"/>
          <w:b/>
          <w:bCs/>
        </w:rPr>
        <w:t xml:space="preserve"> </w:t>
      </w:r>
      <w:r w:rsidRPr="004A6B8B" w:rsidR="00326A44">
        <w:rPr>
          <w:rFonts w:ascii="Source Sans Pro" w:hAnsi="Source Sans Pro"/>
          <w:b/>
          <w:bCs/>
        </w:rPr>
        <w:t>6</w:t>
      </w:r>
      <w:r w:rsidRPr="004A6B8B">
        <w:rPr>
          <w:rFonts w:ascii="Source Sans Pro" w:hAnsi="Source Sans Pro"/>
          <w:b/>
          <w:bCs/>
        </w:rPr>
        <w:t>.3</w:t>
      </w:r>
      <w:r w:rsidRPr="004A6B8B">
        <w:rPr>
          <w:rFonts w:ascii="Source Sans Pro" w:hAnsi="Source Sans Pro"/>
        </w:rPr>
        <w:t xml:space="preserve">. </w:t>
      </w:r>
      <w:r w:rsidRPr="004A6B8B" w:rsidR="007962B5">
        <w:rPr>
          <w:rFonts w:ascii="Source Sans Pro" w:hAnsi="Source Sans Pro"/>
        </w:rPr>
        <w:t xml:space="preserve">For appeals concerning reimbursement, </w:t>
      </w:r>
      <w:r w:rsidRPr="004A6B8B">
        <w:rPr>
          <w:rFonts w:ascii="Source Sans Pro" w:hAnsi="Source Sans Pro"/>
        </w:rPr>
        <w:t>note:</w:t>
      </w:r>
    </w:p>
    <w:p w:rsidR="0013793F" w:rsidRPr="004A6B8B" w:rsidP="00C43A77" w14:paraId="21074889" w14:textId="51D04B86">
      <w:pPr>
        <w:pStyle w:val="ListBullet"/>
        <w:numPr>
          <w:ilvl w:val="0"/>
          <w:numId w:val="106"/>
        </w:numPr>
        <w:rPr>
          <w:rFonts w:ascii="Source Sans Pro" w:hAnsi="Source Sans Pro"/>
        </w:rPr>
      </w:pPr>
      <w:r w:rsidRPr="004A6B8B">
        <w:rPr>
          <w:rFonts w:ascii="Source Sans Pro" w:hAnsi="Source Sans Pro"/>
        </w:rPr>
        <w:t>W</w:t>
      </w:r>
      <w:r w:rsidRPr="004A6B8B">
        <w:rPr>
          <w:rFonts w:ascii="Source Sans Pro" w:hAnsi="Source Sans Pro"/>
        </w:rPr>
        <w:t xml:space="preserve">e must give you our answer within 60 calendar days after we </w:t>
      </w:r>
      <w:r w:rsidRPr="004A6B8B" w:rsidR="00803A06">
        <w:rPr>
          <w:rFonts w:ascii="Source Sans Pro" w:hAnsi="Source Sans Pro"/>
        </w:rPr>
        <w:t xml:space="preserve">get </w:t>
      </w:r>
      <w:r w:rsidRPr="004A6B8B">
        <w:rPr>
          <w:rFonts w:ascii="Source Sans Pro" w:hAnsi="Source Sans Pro"/>
        </w:rPr>
        <w:t xml:space="preserve">your appeal. If </w:t>
      </w:r>
      <w:r w:rsidRPr="004A6B8B" w:rsidR="006334DD">
        <w:rPr>
          <w:rFonts w:ascii="Source Sans Pro" w:hAnsi="Source Sans Pro"/>
        </w:rPr>
        <w:t>you’re</w:t>
      </w:r>
      <w:r w:rsidRPr="004A6B8B">
        <w:rPr>
          <w:rFonts w:ascii="Source Sans Pro" w:hAnsi="Source Sans Pro"/>
        </w:rPr>
        <w:t xml:space="preserve"> asking us to pay you back for medical care you already </w:t>
      </w:r>
      <w:r w:rsidRPr="004A6B8B" w:rsidR="00654EAE">
        <w:rPr>
          <w:rFonts w:ascii="Source Sans Pro" w:hAnsi="Source Sans Pro"/>
        </w:rPr>
        <w:t xml:space="preserve">got </w:t>
      </w:r>
      <w:r w:rsidRPr="004A6B8B">
        <w:rPr>
          <w:rFonts w:ascii="Source Sans Pro" w:hAnsi="Source Sans Pro"/>
        </w:rPr>
        <w:t xml:space="preserve">and paid for, </w:t>
      </w:r>
      <w:r w:rsidRPr="004A6B8B" w:rsidR="006334DD">
        <w:rPr>
          <w:rFonts w:ascii="Source Sans Pro" w:hAnsi="Source Sans Pro"/>
        </w:rPr>
        <w:t>you</w:t>
      </w:r>
      <w:r w:rsidRPr="004A6B8B" w:rsidR="00654EAE">
        <w:rPr>
          <w:rFonts w:ascii="Source Sans Pro" w:hAnsi="Source Sans Pro"/>
        </w:rPr>
        <w:t xml:space="preserve"> </w:t>
      </w:r>
      <w:r w:rsidRPr="004A6B8B" w:rsidR="006334DD">
        <w:rPr>
          <w:rFonts w:ascii="Source Sans Pro" w:hAnsi="Source Sans Pro"/>
        </w:rPr>
        <w:t>aren’t</w:t>
      </w:r>
      <w:r w:rsidRPr="004A6B8B">
        <w:rPr>
          <w:rFonts w:ascii="Source Sans Pro" w:hAnsi="Source Sans Pro"/>
        </w:rPr>
        <w:t xml:space="preserve"> allowed to ask fo</w:t>
      </w:r>
      <w:r w:rsidRPr="004A6B8B" w:rsidR="00907574">
        <w:rPr>
          <w:rFonts w:ascii="Source Sans Pro" w:hAnsi="Source Sans Pro"/>
        </w:rPr>
        <w:t>r a fast appeal.</w:t>
      </w:r>
    </w:p>
    <w:p w:rsidR="0013793F" w:rsidRPr="004A6B8B" w:rsidP="00C43A77" w14:paraId="2F768258" w14:textId="19962E3C">
      <w:pPr>
        <w:pStyle w:val="ListBullet"/>
        <w:numPr>
          <w:ilvl w:val="0"/>
          <w:numId w:val="106"/>
        </w:numPr>
        <w:rPr>
          <w:rFonts w:ascii="Source Sans Pro" w:hAnsi="Source Sans Pro"/>
        </w:rPr>
      </w:pPr>
      <w:r w:rsidRPr="004A6B8B">
        <w:rPr>
          <w:rFonts w:ascii="Source Sans Pro" w:hAnsi="Source Sans Pro"/>
        </w:rPr>
        <w:t xml:space="preserve">If the </w:t>
      </w:r>
      <w:r w:rsidRPr="004A6B8B" w:rsidR="00753242">
        <w:rPr>
          <w:rFonts w:ascii="Source Sans Pro" w:hAnsi="Source Sans Pro"/>
        </w:rPr>
        <w:t xml:space="preserve">independent review organization </w:t>
      </w:r>
      <w:r w:rsidRPr="004A6B8B" w:rsidR="007962B5">
        <w:rPr>
          <w:rFonts w:ascii="Source Sans Pro" w:hAnsi="Source Sans Pro"/>
        </w:rPr>
        <w:t>decides we should pay</w:t>
      </w:r>
      <w:r w:rsidRPr="004A6B8B">
        <w:rPr>
          <w:rFonts w:ascii="Source Sans Pro" w:hAnsi="Source Sans Pro"/>
        </w:rPr>
        <w:t>, we must send</w:t>
      </w:r>
      <w:r w:rsidRPr="004A6B8B" w:rsidR="007962B5">
        <w:rPr>
          <w:rFonts w:ascii="Source Sans Pro" w:hAnsi="Source Sans Pro"/>
        </w:rPr>
        <w:t xml:space="preserve"> you or the provider</w:t>
      </w:r>
      <w:r w:rsidRPr="004A6B8B">
        <w:rPr>
          <w:rFonts w:ascii="Source Sans Pro" w:hAnsi="Source Sans Pro"/>
        </w:rPr>
        <w:t xml:space="preserve"> the payment within 30 calendar days. If the answer to your appeal is yes at any stage of the appeals process after Level 2, we must send the payment you </w:t>
      </w:r>
      <w:r w:rsidRPr="004A6B8B" w:rsidR="00654EAE">
        <w:rPr>
          <w:rFonts w:ascii="Source Sans Pro" w:hAnsi="Source Sans Pro"/>
        </w:rPr>
        <w:t xml:space="preserve">asked for </w:t>
      </w:r>
      <w:r w:rsidRPr="004A6B8B">
        <w:rPr>
          <w:rFonts w:ascii="Source Sans Pro" w:hAnsi="Source Sans Pro"/>
        </w:rPr>
        <w:t>to you or the provider within 60 calendar days.</w:t>
      </w:r>
    </w:p>
    <w:p w:rsidR="00352755" w:rsidRPr="004A6B8B" w:rsidP="009F3708" w14:paraId="496B71B8" w14:textId="72485DB3">
      <w:pPr>
        <w:pStyle w:val="Heading2"/>
        <w:rPr>
          <w:rFonts w:ascii="Source Sans Pro" w:hAnsi="Source Sans Pro"/>
          <w:b w:val="0"/>
          <w:bCs/>
          <w:u w:val="single"/>
        </w:rPr>
      </w:pPr>
      <w:bookmarkStart w:id="346" w:name="_Toc196311407"/>
      <w:r w:rsidRPr="004A6B8B">
        <w:rPr>
          <w:rFonts w:ascii="Source Sans Pro" w:hAnsi="Source Sans Pro"/>
        </w:rPr>
        <w:t>SECTION 7</w:t>
      </w:r>
      <w:r w:rsidRPr="004A6B8B" w:rsidR="00D9149E">
        <w:rPr>
          <w:rFonts w:ascii="Source Sans Pro" w:hAnsi="Source Sans Pro"/>
        </w:rPr>
        <w:tab/>
      </w:r>
      <w:r w:rsidRPr="004A6B8B">
        <w:rPr>
          <w:rFonts w:ascii="Source Sans Pro" w:hAnsi="Source Sans Pro"/>
        </w:rPr>
        <w:t>Part D drugs: How to ask for a coverage decision or make an appeal</w:t>
      </w:r>
      <w:bookmarkEnd w:id="346"/>
    </w:p>
    <w:p w:rsidR="00352755" w:rsidRPr="004A6B8B" w:rsidP="009F3708" w14:paraId="72A40618" w14:textId="5501F635">
      <w:pPr>
        <w:pStyle w:val="Heading3"/>
        <w:rPr>
          <w:rFonts w:ascii="Source Sans Pro" w:hAnsi="Source Sans Pro" w:cs="Arial"/>
          <w:b w:val="0"/>
          <w:bCs w:val="0"/>
        </w:rPr>
      </w:pPr>
      <w:r w:rsidRPr="004A6B8B">
        <w:rPr>
          <w:rFonts w:ascii="Source Sans Pro" w:hAnsi="Source Sans Pro"/>
        </w:rPr>
        <w:t>Section 7.1</w:t>
      </w:r>
      <w:r w:rsidRPr="004A6B8B" w:rsidR="00D9149E">
        <w:rPr>
          <w:rFonts w:ascii="Source Sans Pro" w:hAnsi="Source Sans Pro"/>
        </w:rPr>
        <w:tab/>
      </w:r>
      <w:r w:rsidRPr="004A6B8B">
        <w:rPr>
          <w:rFonts w:ascii="Source Sans Pro" w:hAnsi="Source Sans Pro"/>
        </w:rPr>
        <w:t>This section tells you what to do if you have problems getting a Part D drug or you want us to pay you back for a Part D drug</w:t>
      </w:r>
    </w:p>
    <w:p w:rsidR="0013793F" w:rsidRPr="004A6B8B" w:rsidP="00B40BD5" w14:paraId="10709081" w14:textId="7B52B3B0">
      <w:pPr>
        <w:rPr>
          <w:rFonts w:ascii="Source Sans Pro" w:hAnsi="Source Sans Pro"/>
        </w:rPr>
      </w:pPr>
      <w:r w:rsidRPr="004A6B8B">
        <w:rPr>
          <w:rFonts w:ascii="Source Sans Pro" w:hAnsi="Source Sans Pro"/>
        </w:rPr>
        <w:t xml:space="preserve">Your benefits include coverage for many prescription drugs. </w:t>
      </w:r>
      <w:r w:rsidRPr="004A6B8B" w:rsidR="007962B5">
        <w:rPr>
          <w:rFonts w:ascii="Source Sans Pro" w:hAnsi="Source Sans Pro"/>
        </w:rPr>
        <w:t>To be covered, the drug must be used for a medically accepted indication. (</w:t>
      </w:r>
      <w:r w:rsidRPr="004A6B8B" w:rsidR="00DE6E9F">
        <w:rPr>
          <w:rFonts w:ascii="Source Sans Pro" w:hAnsi="Source Sans Pro"/>
        </w:rPr>
        <w:t xml:space="preserve">Go to </w:t>
      </w:r>
      <w:r w:rsidRPr="004A6B8B" w:rsidR="007962B5">
        <w:rPr>
          <w:rFonts w:ascii="Source Sans Pro" w:hAnsi="Source Sans Pro"/>
        </w:rPr>
        <w:t xml:space="preserve">Chapter 5 for more information about a medically accepted indication.) For details about Part D drugs, rules, restrictions, and costs </w:t>
      </w:r>
      <w:r w:rsidRPr="004A6B8B" w:rsidR="00DE6E9F">
        <w:rPr>
          <w:rFonts w:ascii="Source Sans Pro" w:hAnsi="Source Sans Pro"/>
        </w:rPr>
        <w:t xml:space="preserve">go to </w:t>
      </w:r>
      <w:r w:rsidRPr="004A6B8B" w:rsidR="007962B5">
        <w:rPr>
          <w:rFonts w:ascii="Source Sans Pro" w:hAnsi="Source Sans Pro"/>
        </w:rPr>
        <w:t xml:space="preserve">Chapters 5 and 6. </w:t>
      </w:r>
      <w:r w:rsidRPr="004A6B8B">
        <w:rPr>
          <w:rFonts w:ascii="Source Sans Pro" w:hAnsi="Source Sans Pro"/>
          <w:b/>
          <w:bCs/>
        </w:rPr>
        <w:t>This section is about your Part D drugs only.</w:t>
      </w:r>
      <w:r w:rsidRPr="004A6B8B">
        <w:rPr>
          <w:rFonts w:ascii="Source Sans Pro" w:hAnsi="Source Sans Pro"/>
        </w:rPr>
        <w:t xml:space="preserve"> To keep things simple, we generally say </w:t>
      </w:r>
      <w:r w:rsidRPr="004A6B8B">
        <w:rPr>
          <w:rFonts w:ascii="Source Sans Pro" w:hAnsi="Source Sans Pro"/>
          <w:i/>
        </w:rPr>
        <w:t>drug</w:t>
      </w:r>
      <w:r w:rsidRPr="004A6B8B">
        <w:rPr>
          <w:rFonts w:ascii="Source Sans Pro" w:hAnsi="Source Sans Pro"/>
        </w:rPr>
        <w:t xml:space="preserve"> in the rest of this section, instead of repeating </w:t>
      </w:r>
      <w:r w:rsidRPr="004A6B8B">
        <w:rPr>
          <w:rFonts w:ascii="Source Sans Pro" w:hAnsi="Source Sans Pro"/>
          <w:i/>
        </w:rPr>
        <w:t>covered outpatient prescription drug</w:t>
      </w:r>
      <w:r w:rsidRPr="004A6B8B">
        <w:rPr>
          <w:rFonts w:ascii="Source Sans Pro" w:hAnsi="Source Sans Pro"/>
        </w:rPr>
        <w:t xml:space="preserve"> or </w:t>
      </w:r>
      <w:r w:rsidRPr="004A6B8B">
        <w:rPr>
          <w:rFonts w:ascii="Source Sans Pro" w:hAnsi="Source Sans Pro"/>
          <w:i/>
        </w:rPr>
        <w:t>Part D drug</w:t>
      </w:r>
      <w:r w:rsidRPr="004A6B8B">
        <w:rPr>
          <w:rFonts w:ascii="Source Sans Pro" w:hAnsi="Source Sans Pro"/>
        </w:rPr>
        <w:t xml:space="preserve"> every time.</w:t>
      </w:r>
      <w:r w:rsidRPr="004A6B8B" w:rsidR="007962B5">
        <w:rPr>
          <w:rFonts w:ascii="Source Sans Pro" w:hAnsi="Source Sans Pro"/>
        </w:rPr>
        <w:t xml:space="preserve"> We also use the term </w:t>
      </w:r>
      <w:r w:rsidRPr="004A6B8B" w:rsidR="00D051E7">
        <w:rPr>
          <w:rFonts w:ascii="Source Sans Pro" w:hAnsi="Source Sans Pro"/>
        </w:rPr>
        <w:t>D</w:t>
      </w:r>
      <w:r w:rsidRPr="004A6B8B" w:rsidR="007962B5">
        <w:rPr>
          <w:rFonts w:ascii="Source Sans Pro" w:hAnsi="Source Sans Pro"/>
        </w:rPr>
        <w:t xml:space="preserve">rug </w:t>
      </w:r>
      <w:r w:rsidRPr="004A6B8B" w:rsidR="00D051E7">
        <w:rPr>
          <w:rFonts w:ascii="Source Sans Pro" w:hAnsi="Source Sans Pro"/>
        </w:rPr>
        <w:t>L</w:t>
      </w:r>
      <w:r w:rsidRPr="004A6B8B" w:rsidR="007962B5">
        <w:rPr>
          <w:rFonts w:ascii="Source Sans Pro" w:hAnsi="Source Sans Pro"/>
        </w:rPr>
        <w:t xml:space="preserve">ist instead of </w:t>
      </w:r>
      <w:r w:rsidRPr="004A6B8B" w:rsidR="007962B5">
        <w:rPr>
          <w:rFonts w:ascii="Source Sans Pro" w:hAnsi="Source Sans Pro"/>
          <w:i/>
        </w:rPr>
        <w:t>List of Covered Drugs</w:t>
      </w:r>
      <w:r w:rsidRPr="004A6B8B" w:rsidR="007962B5">
        <w:rPr>
          <w:rFonts w:ascii="Source Sans Pro" w:hAnsi="Source Sans Pro"/>
        </w:rPr>
        <w:t xml:space="preserve"> or </w:t>
      </w:r>
      <w:r w:rsidRPr="004A6B8B" w:rsidR="00BC1FFD">
        <w:rPr>
          <w:rFonts w:ascii="Source Sans Pro" w:hAnsi="Source Sans Pro"/>
          <w:iCs/>
        </w:rPr>
        <w:t>f</w:t>
      </w:r>
      <w:r w:rsidRPr="004A6B8B" w:rsidR="007962B5">
        <w:rPr>
          <w:rFonts w:ascii="Source Sans Pro" w:hAnsi="Source Sans Pro"/>
          <w:iCs/>
        </w:rPr>
        <w:t>ormulary</w:t>
      </w:r>
      <w:r w:rsidRPr="004A6B8B" w:rsidR="007962B5">
        <w:rPr>
          <w:rFonts w:ascii="Source Sans Pro" w:hAnsi="Source Sans Pro"/>
          <w:i/>
        </w:rPr>
        <w:t>.</w:t>
      </w:r>
    </w:p>
    <w:p w:rsidR="007962B5" w:rsidRPr="004A6B8B" w:rsidP="00C43A77" w14:paraId="4964697F" w14:textId="06B172C6">
      <w:pPr>
        <w:pStyle w:val="ListBullet"/>
        <w:numPr>
          <w:ilvl w:val="0"/>
          <w:numId w:val="107"/>
        </w:numPr>
        <w:ind w:left="720"/>
        <w:rPr>
          <w:rFonts w:ascii="Source Sans Pro" w:hAnsi="Source Sans Pro"/>
        </w:rPr>
      </w:pPr>
      <w:r w:rsidRPr="004A6B8B">
        <w:rPr>
          <w:rFonts w:ascii="Source Sans Pro" w:hAnsi="Source Sans Pro"/>
        </w:rPr>
        <w:t xml:space="preserve">If you </w:t>
      </w:r>
      <w:r w:rsidRPr="004A6B8B" w:rsidR="0023621C">
        <w:rPr>
          <w:rFonts w:ascii="Source Sans Pro" w:hAnsi="Source Sans Pro"/>
        </w:rPr>
        <w:t>don’t</w:t>
      </w:r>
      <w:r w:rsidRPr="004A6B8B">
        <w:rPr>
          <w:rFonts w:ascii="Source Sans Pro" w:hAnsi="Source Sans Pro"/>
        </w:rPr>
        <w:t xml:space="preserve"> know if a drug is covered or if you meet the rules</w:t>
      </w:r>
      <w:r w:rsidRPr="004A6B8B" w:rsidR="000C1572">
        <w:rPr>
          <w:rFonts w:ascii="Source Sans Pro" w:hAnsi="Source Sans Pro"/>
        </w:rPr>
        <w:t>,</w:t>
      </w:r>
      <w:r w:rsidRPr="004A6B8B">
        <w:rPr>
          <w:rFonts w:ascii="Source Sans Pro" w:hAnsi="Source Sans Pro"/>
        </w:rPr>
        <w:t xml:space="preserve"> you can ask us. Some drugs require that you get approval from us before </w:t>
      </w:r>
      <w:r w:rsidRPr="004A6B8B" w:rsidR="006334DD">
        <w:rPr>
          <w:rFonts w:ascii="Source Sans Pro" w:hAnsi="Source Sans Pro"/>
        </w:rPr>
        <w:t>we’ll</w:t>
      </w:r>
      <w:r w:rsidRPr="004A6B8B">
        <w:rPr>
          <w:rFonts w:ascii="Source Sans Pro" w:hAnsi="Source Sans Pro"/>
        </w:rPr>
        <w:t xml:space="preserve"> cover it.</w:t>
      </w:r>
    </w:p>
    <w:p w:rsidR="007962B5" w:rsidRPr="004A6B8B" w:rsidP="00C43A77" w14:paraId="2C3015AA" w14:textId="608CBF5D">
      <w:pPr>
        <w:pStyle w:val="ListBullet"/>
        <w:numPr>
          <w:ilvl w:val="0"/>
          <w:numId w:val="107"/>
        </w:numPr>
        <w:ind w:left="720"/>
        <w:rPr>
          <w:rFonts w:ascii="Source Sans Pro" w:hAnsi="Source Sans Pro"/>
        </w:rPr>
      </w:pPr>
      <w:r w:rsidRPr="004A6B8B">
        <w:rPr>
          <w:rFonts w:ascii="Source Sans Pro" w:hAnsi="Source Sans Pro"/>
        </w:rPr>
        <w:t xml:space="preserve">If your pharmacy tells you that your prescription </w:t>
      </w:r>
      <w:r w:rsidRPr="004A6B8B" w:rsidR="00DE6E9F">
        <w:rPr>
          <w:rFonts w:ascii="Source Sans Pro" w:hAnsi="Source Sans Pro"/>
        </w:rPr>
        <w:t xml:space="preserve">can’t </w:t>
      </w:r>
      <w:r w:rsidRPr="004A6B8B">
        <w:rPr>
          <w:rFonts w:ascii="Source Sans Pro" w:hAnsi="Source Sans Pro"/>
        </w:rPr>
        <w:t xml:space="preserve">be filled as written, the pharmacy will give you a written notice explaining how to contact us to ask for a coverage decision. </w:t>
      </w:r>
    </w:p>
    <w:p w:rsidR="0013793F" w:rsidRPr="004A6B8B" w:rsidP="00703140" w14:paraId="370C163A" w14:textId="5CB94CF8">
      <w:pPr>
        <w:pStyle w:val="subheading"/>
        <w:rPr>
          <w:rFonts w:ascii="Source Sans Pro" w:hAnsi="Source Sans Pro"/>
        </w:rPr>
      </w:pPr>
      <w:r w:rsidRPr="004A6B8B">
        <w:rPr>
          <w:rFonts w:ascii="Source Sans Pro" w:hAnsi="Source Sans Pro"/>
        </w:rPr>
        <w:t>Part D</w:t>
      </w:r>
      <w:r w:rsidRPr="004A6B8B" w:rsidR="00907574">
        <w:rPr>
          <w:rFonts w:ascii="Source Sans Pro" w:hAnsi="Source Sans Pro"/>
        </w:rPr>
        <w:t xml:space="preserve"> coverage decisions and appeals</w:t>
      </w:r>
    </w:p>
    <w:tbl>
      <w:tblPr>
        <w:tblDescription w:val="legal terms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505A9DAE" w14:textId="77777777" w:rsidTr="00DE6E9F">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666"/>
          <w:tblHeader/>
          <w:jc w:val="center"/>
        </w:trPr>
        <w:tc>
          <w:tcPr>
            <w:tcW w:w="9360" w:type="dxa"/>
            <w:shd w:val="clear" w:color="auto" w:fill="F2F2F2" w:themeFill="background1" w:themeFillShade="F2"/>
          </w:tcPr>
          <w:p w:rsidR="00DE6E9F" w:rsidRPr="004A6B8B" w14:paraId="59F1B474" w14:textId="77777777">
            <w:pPr>
              <w:rPr>
                <w:rStyle w:val="Strong"/>
                <w:rFonts w:ascii="Source Sans Pro" w:eastAsia="Calibri" w:hAnsi="Source Sans Pro"/>
              </w:rPr>
            </w:pPr>
            <w:r w:rsidRPr="004A6B8B">
              <w:rPr>
                <w:rStyle w:val="Strong"/>
                <w:rFonts w:ascii="Source Sans Pro" w:eastAsia="Calibri" w:hAnsi="Source Sans Pro"/>
              </w:rPr>
              <w:t>Legal Term:</w:t>
            </w:r>
          </w:p>
          <w:p w:rsidR="00DE6E9F" w:rsidRPr="004A6B8B" w:rsidP="00736CA8" w14:paraId="28A4ABAC" w14:textId="77777777">
            <w:pPr>
              <w:ind w:left="360"/>
              <w:rPr>
                <w:rFonts w:ascii="Source Sans Pro" w:hAnsi="Source Sans Pro"/>
              </w:rPr>
            </w:pPr>
            <w:r w:rsidRPr="004A6B8B">
              <w:rPr>
                <w:rFonts w:ascii="Source Sans Pro" w:eastAsia="Calibri" w:hAnsi="Source Sans Pro"/>
              </w:rPr>
              <w:t xml:space="preserve">An initial coverage decision about your Part D drugs is called a </w:t>
            </w:r>
            <w:r w:rsidRPr="004A6B8B">
              <w:rPr>
                <w:rFonts w:ascii="Source Sans Pro" w:eastAsia="Calibri" w:hAnsi="Source Sans Pro"/>
                <w:b/>
                <w:bCs/>
              </w:rPr>
              <w:t>coverage determination.</w:t>
            </w:r>
          </w:p>
        </w:tc>
      </w:tr>
    </w:tbl>
    <w:p w:rsidR="002D28D5" w:rsidRPr="004A6B8B" w:rsidP="002D28D5" w14:paraId="10C7F70D" w14:textId="6F323562">
      <w:pPr>
        <w:rPr>
          <w:rFonts w:ascii="Source Sans Pro" w:hAnsi="Source Sans Pro"/>
        </w:rPr>
      </w:pPr>
      <w:r w:rsidRPr="004A6B8B">
        <w:rPr>
          <w:rFonts w:ascii="Source Sans Pro" w:hAnsi="Source Sans Pro"/>
        </w:rPr>
        <w:t xml:space="preserve">A coverage decision is a decision we make about your benefits and coverage or about the amount </w:t>
      </w:r>
      <w:r w:rsidRPr="004A6B8B" w:rsidR="006334DD">
        <w:rPr>
          <w:rFonts w:ascii="Source Sans Pro" w:hAnsi="Source Sans Pro"/>
        </w:rPr>
        <w:t>we’ll</w:t>
      </w:r>
      <w:r w:rsidRPr="004A6B8B">
        <w:rPr>
          <w:rFonts w:ascii="Source Sans Pro" w:hAnsi="Source Sans Pro"/>
        </w:rPr>
        <w:t xml:space="preserve"> pay for your drugs. This section tells what you can do if </w:t>
      </w:r>
      <w:r w:rsidRPr="004A6B8B" w:rsidR="006334DD">
        <w:rPr>
          <w:rFonts w:ascii="Source Sans Pro" w:hAnsi="Source Sans Pro"/>
        </w:rPr>
        <w:t>you’re</w:t>
      </w:r>
      <w:r w:rsidRPr="004A6B8B">
        <w:rPr>
          <w:rFonts w:ascii="Source Sans Pro" w:hAnsi="Source Sans Pro"/>
        </w:rPr>
        <w:t xml:space="preserve"> in any of the following situations:</w:t>
      </w:r>
    </w:p>
    <w:p w:rsidR="002D28D5" w:rsidRPr="004A6B8B" w:rsidP="00C43A77" w14:paraId="2041E60A" w14:textId="3A0F4BB4">
      <w:pPr>
        <w:pStyle w:val="ListBullet"/>
        <w:numPr>
          <w:ilvl w:val="0"/>
          <w:numId w:val="108"/>
        </w:numPr>
        <w:ind w:left="720"/>
        <w:rPr>
          <w:rFonts w:ascii="Source Sans Pro" w:hAnsi="Source Sans Pro"/>
          <w:b/>
          <w:bCs/>
        </w:rPr>
      </w:pPr>
      <w:r w:rsidRPr="004A6B8B">
        <w:rPr>
          <w:rFonts w:ascii="Source Sans Pro" w:hAnsi="Source Sans Pro"/>
        </w:rPr>
        <w:t>Asking to cover a Part D drug that</w:t>
      </w:r>
      <w:r w:rsidRPr="004A6B8B" w:rsidR="00DE6E9F">
        <w:rPr>
          <w:rFonts w:ascii="Source Sans Pro" w:hAnsi="Source Sans Pro"/>
        </w:rPr>
        <w:t>’s not</w:t>
      </w:r>
      <w:r w:rsidRPr="004A6B8B">
        <w:rPr>
          <w:rFonts w:ascii="Source Sans Pro" w:hAnsi="Source Sans Pro"/>
        </w:rPr>
        <w:t xml:space="preserve"> on </w:t>
      </w:r>
      <w:r w:rsidRPr="004A6B8B" w:rsidR="006334DD">
        <w:rPr>
          <w:rFonts w:ascii="Source Sans Pro" w:hAnsi="Source Sans Pro"/>
        </w:rPr>
        <w:t>our plan</w:t>
      </w:r>
      <w:r w:rsidRPr="004A6B8B">
        <w:rPr>
          <w:rFonts w:ascii="Source Sans Pro" w:hAnsi="Source Sans Pro"/>
        </w:rPr>
        <w:t xml:space="preserve">’s </w:t>
      </w:r>
      <w:r w:rsidRPr="004A6B8B" w:rsidR="00DE6E9F">
        <w:rPr>
          <w:rFonts w:ascii="Source Sans Pro" w:hAnsi="Source Sans Pro"/>
        </w:rPr>
        <w:t>Drug List</w:t>
      </w:r>
      <w:r w:rsidRPr="004A6B8B">
        <w:rPr>
          <w:rFonts w:ascii="Source Sans Pro" w:hAnsi="Source Sans Pro"/>
        </w:rPr>
        <w:t xml:space="preserve">. </w:t>
      </w:r>
      <w:r w:rsidRPr="004A6B8B">
        <w:rPr>
          <w:rFonts w:ascii="Source Sans Pro" w:hAnsi="Source Sans Pro"/>
          <w:b/>
          <w:bCs/>
        </w:rPr>
        <w:t xml:space="preserve">Ask for an exception. Section </w:t>
      </w:r>
      <w:r w:rsidRPr="004A6B8B" w:rsidR="0090317B">
        <w:rPr>
          <w:rFonts w:ascii="Source Sans Pro" w:hAnsi="Source Sans Pro"/>
          <w:b/>
          <w:bCs/>
        </w:rPr>
        <w:t>7</w:t>
      </w:r>
      <w:r w:rsidRPr="004A6B8B">
        <w:rPr>
          <w:rFonts w:ascii="Source Sans Pro" w:hAnsi="Source Sans Pro"/>
          <w:b/>
          <w:bCs/>
        </w:rPr>
        <w:t>.2</w:t>
      </w:r>
    </w:p>
    <w:p w:rsidR="0013793F" w:rsidRPr="004A6B8B" w:rsidP="00C43A77" w14:paraId="1B22D917" w14:textId="68B8B7EC">
      <w:pPr>
        <w:pStyle w:val="ListBullet"/>
        <w:numPr>
          <w:ilvl w:val="0"/>
          <w:numId w:val="108"/>
        </w:numPr>
        <w:ind w:left="720"/>
        <w:rPr>
          <w:rFonts w:ascii="Source Sans Pro" w:hAnsi="Source Sans Pro"/>
        </w:rPr>
      </w:pPr>
      <w:r w:rsidRPr="004A6B8B">
        <w:rPr>
          <w:rFonts w:ascii="Source Sans Pro" w:hAnsi="Source Sans Pro"/>
        </w:rPr>
        <w:t xml:space="preserve">Asking to waive a restriction on </w:t>
      </w:r>
      <w:r w:rsidRPr="004A6B8B" w:rsidR="006334DD">
        <w:rPr>
          <w:rFonts w:ascii="Source Sans Pro" w:hAnsi="Source Sans Pro"/>
        </w:rPr>
        <w:t>our plan</w:t>
      </w:r>
      <w:r w:rsidRPr="004A6B8B">
        <w:rPr>
          <w:rFonts w:ascii="Source Sans Pro" w:hAnsi="Source Sans Pro"/>
        </w:rPr>
        <w:t xml:space="preserve">’s coverage for a drug (such as limits on the </w:t>
      </w:r>
      <w:r w:rsidRPr="004A6B8B" w:rsidR="00907574">
        <w:rPr>
          <w:rFonts w:ascii="Source Sans Pro" w:hAnsi="Source Sans Pro"/>
        </w:rPr>
        <w:t>amount of the drug you can get)</w:t>
      </w:r>
      <w:r w:rsidRPr="004A6B8B" w:rsidR="00045889">
        <w:rPr>
          <w:rFonts w:ascii="Source Sans Pro" w:hAnsi="Source Sans Pro"/>
        </w:rPr>
        <w:t xml:space="preserve"> </w:t>
      </w:r>
      <w:r w:rsidRPr="004A6B8B" w:rsidR="00045889">
        <w:rPr>
          <w:rFonts w:ascii="Source Sans Pro" w:hAnsi="Source Sans Pro"/>
          <w:b/>
          <w:bCs/>
        </w:rPr>
        <w:t xml:space="preserve">Ask for an exception. Section </w:t>
      </w:r>
      <w:r w:rsidRPr="004A6B8B" w:rsidR="009D7038">
        <w:rPr>
          <w:rFonts w:ascii="Source Sans Pro" w:hAnsi="Source Sans Pro"/>
          <w:b/>
          <w:bCs/>
        </w:rPr>
        <w:t>7</w:t>
      </w:r>
      <w:r w:rsidRPr="004A6B8B" w:rsidR="00045889">
        <w:rPr>
          <w:rFonts w:ascii="Source Sans Pro" w:hAnsi="Source Sans Pro"/>
          <w:b/>
          <w:bCs/>
        </w:rPr>
        <w:t>.2</w:t>
      </w:r>
    </w:p>
    <w:p w:rsidR="00E34D73" w:rsidRPr="004A6B8B" w:rsidP="00C43A77" w14:paraId="22EEF776" w14:textId="19E76288">
      <w:pPr>
        <w:pStyle w:val="ListBullet"/>
        <w:numPr>
          <w:ilvl w:val="0"/>
          <w:numId w:val="108"/>
        </w:numPr>
        <w:ind w:left="720"/>
        <w:rPr>
          <w:rFonts w:ascii="Source Sans Pro" w:hAnsi="Source Sans Pro"/>
        </w:rPr>
      </w:pPr>
      <w:r w:rsidRPr="004A6B8B">
        <w:rPr>
          <w:rFonts w:ascii="Source Sans Pro" w:hAnsi="Source Sans Pro"/>
          <w:i/>
          <w:iCs/>
          <w:color w:val="0000FF"/>
        </w:rPr>
        <w:t>[Plans with a formulary structure (e.g., no tiers) that does</w:t>
      </w:r>
      <w:r w:rsidRPr="004A6B8B" w:rsidR="00130561">
        <w:rPr>
          <w:rFonts w:ascii="Source Sans Pro" w:hAnsi="Source Sans Pro"/>
          <w:i/>
          <w:iCs/>
          <w:color w:val="0000FF"/>
        </w:rPr>
        <w:t>n’t</w:t>
      </w:r>
      <w:r w:rsidRPr="004A6B8B">
        <w:rPr>
          <w:rFonts w:ascii="Source Sans Pro" w:hAnsi="Source Sans Pro"/>
          <w:i/>
          <w:iCs/>
          <w:color w:val="0000FF"/>
        </w:rPr>
        <w:t xml:space="preserve"> allow for tiering exceptions: omit this bullet</w:t>
      </w:r>
      <w:r w:rsidRPr="004A6B8B" w:rsidR="00276E1A">
        <w:rPr>
          <w:rFonts w:ascii="Source Sans Pro" w:hAnsi="Source Sans Pro"/>
          <w:i/>
          <w:iCs/>
          <w:color w:val="0000FF"/>
        </w:rPr>
        <w:t>.</w:t>
      </w:r>
      <w:r w:rsidRPr="004A6B8B">
        <w:rPr>
          <w:rFonts w:ascii="Source Sans Pro" w:hAnsi="Source Sans Pro"/>
          <w:i/>
          <w:iCs/>
          <w:color w:val="0000FF"/>
        </w:rPr>
        <w:t>]</w:t>
      </w:r>
      <w:r w:rsidRPr="004A6B8B">
        <w:rPr>
          <w:rFonts w:ascii="Source Sans Pro" w:hAnsi="Source Sans Pro"/>
          <w:b/>
          <w:bCs/>
          <w:color w:val="0000FF"/>
        </w:rPr>
        <w:t xml:space="preserve"> </w:t>
      </w:r>
      <w:r w:rsidRPr="004A6B8B">
        <w:rPr>
          <w:rFonts w:ascii="Source Sans Pro" w:hAnsi="Source Sans Pro"/>
        </w:rPr>
        <w:t xml:space="preserve">Asking to pay a lower cost-sharing amount for a covered drug on a higher cost-sharing tier </w:t>
      </w:r>
      <w:r w:rsidRPr="004A6B8B">
        <w:rPr>
          <w:rFonts w:ascii="Source Sans Pro" w:hAnsi="Source Sans Pro"/>
          <w:b/>
          <w:bCs/>
        </w:rPr>
        <w:t xml:space="preserve">Ask for an exception. Section </w:t>
      </w:r>
      <w:r w:rsidRPr="004A6B8B" w:rsidR="009D7038">
        <w:rPr>
          <w:rFonts w:ascii="Source Sans Pro" w:hAnsi="Source Sans Pro"/>
          <w:b/>
          <w:bCs/>
        </w:rPr>
        <w:t>7</w:t>
      </w:r>
      <w:r w:rsidRPr="004A6B8B">
        <w:rPr>
          <w:rFonts w:ascii="Source Sans Pro" w:hAnsi="Source Sans Pro"/>
          <w:b/>
          <w:bCs/>
        </w:rPr>
        <w:t>.2</w:t>
      </w:r>
    </w:p>
    <w:p w:rsidR="0090317B" w:rsidRPr="004A6B8B" w:rsidP="00C43A77" w14:paraId="7062ECAA" w14:textId="3DA11F6D">
      <w:pPr>
        <w:pStyle w:val="ListBullet"/>
        <w:numPr>
          <w:ilvl w:val="0"/>
          <w:numId w:val="108"/>
        </w:numPr>
        <w:ind w:left="720"/>
        <w:rPr>
          <w:rFonts w:ascii="Source Sans Pro" w:hAnsi="Source Sans Pro"/>
        </w:rPr>
      </w:pPr>
      <w:r w:rsidRPr="004A6B8B">
        <w:rPr>
          <w:rFonts w:ascii="Source Sans Pro" w:hAnsi="Source Sans Pro"/>
        </w:rPr>
        <w:t xml:space="preserve">Asking to get pre-approval for a drug. </w:t>
      </w:r>
      <w:r w:rsidRPr="004A6B8B">
        <w:rPr>
          <w:rFonts w:ascii="Source Sans Pro" w:hAnsi="Source Sans Pro"/>
          <w:b/>
          <w:bCs/>
        </w:rPr>
        <w:t xml:space="preserve">Ask for a coverage decision. Section </w:t>
      </w:r>
      <w:r w:rsidRPr="004A6B8B" w:rsidR="009D7038">
        <w:rPr>
          <w:rFonts w:ascii="Source Sans Pro" w:hAnsi="Source Sans Pro"/>
          <w:b/>
          <w:bCs/>
        </w:rPr>
        <w:t>7</w:t>
      </w:r>
      <w:r w:rsidRPr="004A6B8B">
        <w:rPr>
          <w:rFonts w:ascii="Source Sans Pro" w:hAnsi="Source Sans Pro"/>
          <w:b/>
          <w:bCs/>
        </w:rPr>
        <w:t>.4</w:t>
      </w:r>
    </w:p>
    <w:p w:rsidR="0090317B" w:rsidRPr="004A6B8B" w:rsidP="00C43A77" w14:paraId="0B32C452" w14:textId="693F7FB2">
      <w:pPr>
        <w:pStyle w:val="ListBullet"/>
        <w:numPr>
          <w:ilvl w:val="0"/>
          <w:numId w:val="108"/>
        </w:numPr>
        <w:ind w:left="720"/>
        <w:rPr>
          <w:rFonts w:ascii="Source Sans Pro" w:hAnsi="Source Sans Pro"/>
        </w:rPr>
      </w:pPr>
      <w:r w:rsidRPr="004A6B8B">
        <w:rPr>
          <w:rFonts w:ascii="Source Sans Pro" w:hAnsi="Source Sans Pro"/>
        </w:rPr>
        <w:t xml:space="preserve">Pay for a prescription drug you already bought. </w:t>
      </w:r>
      <w:r w:rsidRPr="004A6B8B">
        <w:rPr>
          <w:rFonts w:ascii="Source Sans Pro" w:hAnsi="Source Sans Pro"/>
          <w:b/>
          <w:bCs/>
        </w:rPr>
        <w:t xml:space="preserve">Ask us to pay you back. Section </w:t>
      </w:r>
      <w:r w:rsidRPr="004A6B8B" w:rsidR="009D7038">
        <w:rPr>
          <w:rFonts w:ascii="Source Sans Pro" w:hAnsi="Source Sans Pro"/>
          <w:b/>
          <w:bCs/>
        </w:rPr>
        <w:t>7</w:t>
      </w:r>
      <w:r w:rsidRPr="004A6B8B">
        <w:rPr>
          <w:rFonts w:ascii="Source Sans Pro" w:hAnsi="Source Sans Pro"/>
          <w:b/>
          <w:bCs/>
        </w:rPr>
        <w:t>.4</w:t>
      </w:r>
    </w:p>
    <w:p w:rsidR="0013793F" w:rsidRPr="004A6B8B" w:rsidP="00B349DF" w14:paraId="4CB11657" w14:textId="5418E85C">
      <w:pPr>
        <w:rPr>
          <w:rFonts w:ascii="Source Sans Pro" w:hAnsi="Source Sans Pro"/>
        </w:rPr>
      </w:pPr>
      <w:r w:rsidRPr="004A6B8B">
        <w:rPr>
          <w:rFonts w:ascii="Source Sans Pro" w:hAnsi="Source Sans Pro"/>
        </w:rPr>
        <w:t>If you disagree with a coverage decision we mad</w:t>
      </w:r>
      <w:r w:rsidRPr="004A6B8B" w:rsidR="00907574">
        <w:rPr>
          <w:rFonts w:ascii="Source Sans Pro" w:hAnsi="Source Sans Pro"/>
        </w:rPr>
        <w:t>e, you can appeal our decision.</w:t>
      </w:r>
    </w:p>
    <w:p w:rsidR="00353AFA" w:rsidRPr="004A6B8B" w:rsidP="0022454C" w14:paraId="08156593" w14:textId="1F9904FF">
      <w:pPr>
        <w:rPr>
          <w:rFonts w:ascii="Source Sans Pro" w:hAnsi="Source Sans Pro"/>
        </w:rPr>
      </w:pPr>
      <w:r w:rsidRPr="004A6B8B">
        <w:rPr>
          <w:rFonts w:ascii="Source Sans Pro" w:hAnsi="Source Sans Pro"/>
        </w:rPr>
        <w:t xml:space="preserve">This section tells you both how to ask for coverage decisions and how to request an appeal. </w:t>
      </w:r>
    </w:p>
    <w:p w:rsidR="00E47269" w:rsidRPr="004A6B8B" w:rsidP="009F3708" w14:paraId="4B44E56B" w14:textId="6B6D9FC8">
      <w:pPr>
        <w:pStyle w:val="Heading3"/>
        <w:rPr>
          <w:rFonts w:ascii="Source Sans Pro" w:hAnsi="Source Sans Pro" w:cs="Arial"/>
          <w:b w:val="0"/>
          <w:bCs w:val="0"/>
        </w:rPr>
      </w:pPr>
      <w:r w:rsidRPr="004A6B8B">
        <w:rPr>
          <w:rFonts w:ascii="Source Sans Pro" w:hAnsi="Source Sans Pro"/>
        </w:rPr>
        <w:t>Section 7.2</w:t>
      </w:r>
      <w:r w:rsidRPr="004A6B8B" w:rsidR="00D9149E">
        <w:rPr>
          <w:rFonts w:ascii="Source Sans Pro" w:hAnsi="Source Sans Pro"/>
        </w:rPr>
        <w:tab/>
      </w:r>
      <w:r w:rsidRPr="004A6B8B">
        <w:rPr>
          <w:rFonts w:ascii="Source Sans Pro" w:hAnsi="Source Sans Pro"/>
        </w:rPr>
        <w:t>Asking for an exception</w:t>
      </w:r>
    </w:p>
    <w:tbl>
      <w:tblPr>
        <w:tblDescription w:val="legal terms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1412F4B0" w14:textId="77777777" w:rsidTr="00DE6E9F">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DE6E9F" w:rsidRPr="004A6B8B" w14:paraId="757ED81E" w14:textId="77777777">
            <w:pPr>
              <w:rPr>
                <w:rStyle w:val="Strong"/>
                <w:rFonts w:ascii="Source Sans Pro" w:hAnsi="Source Sans Pro"/>
              </w:rPr>
            </w:pPr>
            <w:r w:rsidRPr="004A6B8B">
              <w:rPr>
                <w:rStyle w:val="Strong"/>
                <w:rFonts w:ascii="Source Sans Pro" w:hAnsi="Source Sans Pro"/>
              </w:rPr>
              <w:t>Legal Terms:</w:t>
            </w:r>
          </w:p>
          <w:p w:rsidR="00DE6E9F" w:rsidRPr="004A6B8B" w:rsidP="00736CA8" w14:paraId="1E35E3C6" w14:textId="74210A78">
            <w:pPr>
              <w:pStyle w:val="ListBullet"/>
              <w:numPr>
                <w:ilvl w:val="0"/>
                <w:numId w:val="0"/>
              </w:numPr>
              <w:ind w:left="360"/>
              <w:rPr>
                <w:rFonts w:ascii="Source Sans Pro" w:hAnsi="Source Sans Pro"/>
              </w:rPr>
            </w:pPr>
            <w:r w:rsidRPr="004A6B8B">
              <w:rPr>
                <w:rFonts w:ascii="Source Sans Pro" w:hAnsi="Source Sans Pro"/>
              </w:rPr>
              <w:t xml:space="preserve">Asking for coverage of a drug that’s not on the Drug List is a </w:t>
            </w:r>
            <w:r w:rsidRPr="004A6B8B">
              <w:rPr>
                <w:rFonts w:ascii="Source Sans Pro" w:hAnsi="Source Sans Pro"/>
                <w:b/>
                <w:bCs/>
              </w:rPr>
              <w:t>formulary exception</w:t>
            </w:r>
            <w:r w:rsidRPr="004A6B8B">
              <w:rPr>
                <w:rFonts w:ascii="Source Sans Pro" w:hAnsi="Source Sans Pro"/>
              </w:rPr>
              <w:t>.</w:t>
            </w:r>
          </w:p>
          <w:p w:rsidR="00DE6E9F" w:rsidRPr="004A6B8B" w:rsidP="00736CA8" w14:paraId="146FD390" w14:textId="329B9568">
            <w:pPr>
              <w:pStyle w:val="ListBullet"/>
              <w:numPr>
                <w:ilvl w:val="0"/>
                <w:numId w:val="0"/>
              </w:numPr>
              <w:ind w:left="360"/>
              <w:rPr>
                <w:rFonts w:ascii="Source Sans Pro" w:hAnsi="Source Sans Pro"/>
              </w:rPr>
            </w:pPr>
            <w:r w:rsidRPr="004A6B8B">
              <w:rPr>
                <w:rFonts w:ascii="Source Sans Pro" w:hAnsi="Source Sans Pro"/>
              </w:rPr>
              <w:t xml:space="preserve">Asking for removal of a restriction on coverage for a drug is a </w:t>
            </w:r>
            <w:r w:rsidRPr="004A6B8B">
              <w:rPr>
                <w:rFonts w:ascii="Source Sans Pro" w:hAnsi="Source Sans Pro"/>
                <w:b/>
                <w:bCs/>
              </w:rPr>
              <w:t>formulary exception</w:t>
            </w:r>
            <w:r w:rsidRPr="004A6B8B">
              <w:rPr>
                <w:rFonts w:ascii="Source Sans Pro" w:hAnsi="Source Sans Pro"/>
              </w:rPr>
              <w:t>.</w:t>
            </w:r>
          </w:p>
          <w:p w:rsidR="00DE6E9F" w:rsidRPr="004A6B8B" w:rsidP="00736CA8" w14:paraId="2113EA5F" w14:textId="15BF7B58">
            <w:pPr>
              <w:pStyle w:val="ListBullet"/>
              <w:numPr>
                <w:ilvl w:val="0"/>
                <w:numId w:val="0"/>
              </w:numPr>
              <w:ind w:left="360"/>
              <w:rPr>
                <w:rFonts w:ascii="Source Sans Pro" w:hAnsi="Source Sans Pro"/>
              </w:rPr>
            </w:pPr>
            <w:r w:rsidRPr="004A6B8B">
              <w:rPr>
                <w:rFonts w:ascii="Source Sans Pro" w:hAnsi="Source Sans Pro"/>
              </w:rPr>
              <w:t>Asking to pay a lower price for a covered non-preferred drug</w:t>
            </w:r>
            <w:r w:rsidRPr="004A6B8B">
              <w:rPr>
                <w:rFonts w:ascii="Source Sans Pro" w:hAnsi="Source Sans Pro"/>
              </w:rPr>
              <w:t xml:space="preserve"> </w:t>
            </w:r>
            <w:r w:rsidRPr="004A6B8B">
              <w:rPr>
                <w:rFonts w:ascii="Source Sans Pro" w:hAnsi="Source Sans Pro"/>
              </w:rPr>
              <w:t xml:space="preserve">is a </w:t>
            </w:r>
            <w:r w:rsidRPr="004A6B8B">
              <w:rPr>
                <w:rFonts w:ascii="Source Sans Pro" w:hAnsi="Source Sans Pro"/>
                <w:b/>
                <w:bCs/>
              </w:rPr>
              <w:t>tiering exception.</w:t>
            </w:r>
          </w:p>
        </w:tc>
      </w:tr>
    </w:tbl>
    <w:p w:rsidR="0013793F" w:rsidRPr="004A6B8B" w:rsidP="78DCAA1D" w14:paraId="35A8C73C" w14:textId="56605142">
      <w:pPr>
        <w:tabs>
          <w:tab w:val="left" w:pos="0"/>
        </w:tabs>
        <w:rPr>
          <w:rFonts w:ascii="Source Sans Pro" w:hAnsi="Source Sans Pro"/>
          <w:szCs w:val="26"/>
        </w:rPr>
      </w:pPr>
      <w:r w:rsidRPr="004A6B8B">
        <w:rPr>
          <w:rFonts w:ascii="Source Sans Pro" w:hAnsi="Source Sans Pro"/>
        </w:rPr>
        <w:t xml:space="preserve">If a drug </w:t>
      </w:r>
      <w:r w:rsidRPr="004A6B8B" w:rsidR="0023621C">
        <w:rPr>
          <w:rFonts w:ascii="Source Sans Pro" w:hAnsi="Source Sans Pro"/>
        </w:rPr>
        <w:t>isn’t</w:t>
      </w:r>
      <w:r w:rsidRPr="004A6B8B">
        <w:rPr>
          <w:rFonts w:ascii="Source Sans Pro" w:hAnsi="Source Sans Pro"/>
        </w:rPr>
        <w:t xml:space="preserve"> covered in the way you</w:t>
      </w:r>
      <w:r w:rsidRPr="004A6B8B" w:rsidR="00DE6E9F">
        <w:rPr>
          <w:rFonts w:ascii="Source Sans Pro" w:hAnsi="Source Sans Pro"/>
        </w:rPr>
        <w:t>’d</w:t>
      </w:r>
      <w:r w:rsidRPr="004A6B8B">
        <w:rPr>
          <w:rFonts w:ascii="Source Sans Pro" w:hAnsi="Source Sans Pro"/>
        </w:rPr>
        <w:t xml:space="preserve"> like it to be covered, you can ask us to make an </w:t>
      </w:r>
      <w:r w:rsidRPr="004A6B8B">
        <w:rPr>
          <w:rFonts w:ascii="Source Sans Pro" w:hAnsi="Source Sans Pro"/>
          <w:b/>
        </w:rPr>
        <w:t>exception</w:t>
      </w:r>
      <w:r w:rsidRPr="004A6B8B">
        <w:rPr>
          <w:rFonts w:ascii="Source Sans Pro" w:hAnsi="Source Sans Pro"/>
        </w:rPr>
        <w:t xml:space="preserve">. An exception is a type of coverage decision. </w:t>
      </w:r>
    </w:p>
    <w:p w:rsidR="0013793F" w:rsidRPr="004A6B8B" w:rsidP="78DCAA1D" w14:paraId="26F01E71" w14:textId="61848190">
      <w:pPr>
        <w:tabs>
          <w:tab w:val="left" w:pos="0"/>
        </w:tabs>
        <w:rPr>
          <w:rFonts w:ascii="Source Sans Pro" w:hAnsi="Source Sans Pro"/>
          <w:szCs w:val="26"/>
        </w:rPr>
      </w:pPr>
      <w:r w:rsidRPr="004A6B8B">
        <w:rPr>
          <w:rFonts w:ascii="Source Sans Pro" w:hAnsi="Source Sans Pro"/>
        </w:rPr>
        <w:t>For us to consider your exception request</w:t>
      </w:r>
      <w:r w:rsidRPr="004A6B8B">
        <w:rPr>
          <w:rFonts w:ascii="Source Sans Pro" w:hAnsi="Source Sans Pro"/>
        </w:rPr>
        <w:t xml:space="preserve">, your doctor or other prescriber will need to explain the medical reasons why you need the exception approved. Here are </w:t>
      </w:r>
      <w:r w:rsidRPr="004A6B8B">
        <w:rPr>
          <w:rFonts w:ascii="Source Sans Pro" w:hAnsi="Source Sans Pro"/>
          <w:color w:val="0000FF"/>
        </w:rPr>
        <w:t>[</w:t>
      </w:r>
      <w:r w:rsidRPr="004A6B8B">
        <w:rPr>
          <w:rFonts w:ascii="Source Sans Pro" w:hAnsi="Source Sans Pro"/>
          <w:i/>
          <w:iCs/>
          <w:color w:val="0000FF"/>
        </w:rPr>
        <w:t>insert as applicable:</w:t>
      </w:r>
      <w:r w:rsidRPr="004A6B8B">
        <w:rPr>
          <w:rFonts w:ascii="Source Sans Pro" w:hAnsi="Source Sans Pro"/>
          <w:color w:val="0000FF"/>
        </w:rPr>
        <w:t xml:space="preserve"> </w:t>
      </w:r>
      <w:r w:rsidRPr="004A6B8B" w:rsidR="00DE6E9F">
        <w:rPr>
          <w:rFonts w:ascii="Source Sans Pro" w:hAnsi="Source Sans Pro"/>
          <w:color w:val="0000FF"/>
        </w:rPr>
        <w:t xml:space="preserve">2 </w:t>
      </w:r>
      <w:r w:rsidRPr="004A6B8B">
        <w:rPr>
          <w:rFonts w:ascii="Source Sans Pro" w:hAnsi="Source Sans Pro"/>
          <w:i/>
          <w:iCs/>
          <w:color w:val="0000FF"/>
        </w:rPr>
        <w:t>OR</w:t>
      </w:r>
      <w:r w:rsidRPr="004A6B8B">
        <w:rPr>
          <w:rFonts w:ascii="Source Sans Pro" w:hAnsi="Source Sans Pro"/>
          <w:color w:val="0000FF"/>
        </w:rPr>
        <w:t xml:space="preserve"> </w:t>
      </w:r>
      <w:r w:rsidRPr="004A6B8B" w:rsidR="00DE6E9F">
        <w:rPr>
          <w:rFonts w:ascii="Source Sans Pro" w:hAnsi="Source Sans Pro"/>
          <w:color w:val="0000FF"/>
        </w:rPr>
        <w:t>3</w:t>
      </w:r>
      <w:r w:rsidRPr="004A6B8B">
        <w:rPr>
          <w:rFonts w:ascii="Source Sans Pro" w:hAnsi="Source Sans Pro"/>
          <w:color w:val="0000FF"/>
        </w:rPr>
        <w:t xml:space="preserve">] </w:t>
      </w:r>
      <w:r w:rsidRPr="004A6B8B">
        <w:rPr>
          <w:rFonts w:ascii="Source Sans Pro" w:hAnsi="Source Sans Pro"/>
        </w:rPr>
        <w:t>examples of exceptions that you or your doctor or other prescriber can ask us to make:</w:t>
      </w:r>
    </w:p>
    <w:p w:rsidR="0013793F" w:rsidRPr="004A6B8B" w:rsidP="001F0755" w14:paraId="64CCA021" w14:textId="503C5E69">
      <w:pPr>
        <w:keepNext/>
        <w:numPr>
          <w:ilvl w:val="0"/>
          <w:numId w:val="15"/>
        </w:numPr>
        <w:tabs>
          <w:tab w:val="clear" w:pos="720"/>
        </w:tabs>
        <w:spacing w:after="120" w:afterAutospacing="0"/>
        <w:rPr>
          <w:rFonts w:ascii="Source Sans Pro" w:hAnsi="Source Sans Pro"/>
        </w:rPr>
      </w:pPr>
      <w:r w:rsidRPr="004A6B8B">
        <w:rPr>
          <w:rFonts w:ascii="Source Sans Pro" w:hAnsi="Source Sans Pro"/>
          <w:b/>
          <w:bCs/>
        </w:rPr>
        <w:t>Covering a Part D drug that</w:t>
      </w:r>
      <w:r w:rsidRPr="004A6B8B" w:rsidR="00DE6E9F">
        <w:rPr>
          <w:rFonts w:ascii="Source Sans Pro" w:hAnsi="Source Sans Pro"/>
          <w:b/>
          <w:bCs/>
        </w:rPr>
        <w:t>’s not</w:t>
      </w:r>
      <w:r w:rsidRPr="004A6B8B">
        <w:rPr>
          <w:rFonts w:ascii="Source Sans Pro" w:hAnsi="Source Sans Pro"/>
          <w:b/>
          <w:bCs/>
        </w:rPr>
        <w:t xml:space="preserve"> on our </w:t>
      </w:r>
      <w:r w:rsidRPr="004A6B8B" w:rsidR="00E34D73">
        <w:rPr>
          <w:rFonts w:ascii="Source Sans Pro" w:hAnsi="Source Sans Pro"/>
          <w:b/>
          <w:bCs/>
        </w:rPr>
        <w:t xml:space="preserve">Drug List. </w:t>
      </w:r>
      <w:r w:rsidRPr="004A6B8B" w:rsidR="00345AF8">
        <w:rPr>
          <w:rFonts w:ascii="Source Sans Pro" w:hAnsi="Source Sans Pro"/>
          <w:i/>
          <w:iCs/>
          <w:color w:val="0000FF"/>
        </w:rPr>
        <w:t>[Plans without cost sharing delete</w:t>
      </w:r>
      <w:r w:rsidRPr="004A6B8B" w:rsidR="00276E1A">
        <w:rPr>
          <w:rFonts w:ascii="Source Sans Pro" w:hAnsi="Source Sans Pro"/>
          <w:i/>
          <w:iCs/>
          <w:color w:val="0000FF"/>
        </w:rPr>
        <w:t>.</w:t>
      </w:r>
      <w:r w:rsidRPr="004A6B8B" w:rsidR="00345AF8">
        <w:rPr>
          <w:rFonts w:ascii="Source Sans Pro" w:hAnsi="Source Sans Pro"/>
          <w:i/>
          <w:iCs/>
          <w:color w:val="0000FF"/>
        </w:rPr>
        <w:t>]</w:t>
      </w:r>
      <w:r w:rsidRPr="004A6B8B" w:rsidR="00345AF8">
        <w:rPr>
          <w:rFonts w:ascii="Source Sans Pro" w:hAnsi="Source Sans Pro"/>
        </w:rPr>
        <w:t xml:space="preserve"> </w:t>
      </w:r>
      <w:r w:rsidRPr="004A6B8B" w:rsidR="00E34D73">
        <w:rPr>
          <w:rFonts w:ascii="Source Sans Pro" w:hAnsi="Source Sans Pro"/>
        </w:rPr>
        <w:t xml:space="preserve">If we agree to cover a drug not on the Drug List, </w:t>
      </w:r>
      <w:r w:rsidRPr="004A6B8B" w:rsidR="00803A06">
        <w:rPr>
          <w:rFonts w:ascii="Source Sans Pro" w:hAnsi="Source Sans Pro"/>
        </w:rPr>
        <w:t>you’ll</w:t>
      </w:r>
      <w:r w:rsidRPr="004A6B8B" w:rsidR="00E34D73">
        <w:rPr>
          <w:rFonts w:ascii="Source Sans Pro" w:hAnsi="Source Sans Pro"/>
        </w:rPr>
        <w:t xml:space="preserve"> need to pay the cost-sharing amount that applies to </w:t>
      </w:r>
      <w:r w:rsidRPr="004A6B8B" w:rsidR="00E34D73">
        <w:rPr>
          <w:rFonts w:ascii="Source Sans Pro" w:hAnsi="Source Sans Pro"/>
          <w:color w:val="0000FF"/>
        </w:rPr>
        <w:t>[</w:t>
      </w:r>
      <w:r w:rsidRPr="004A6B8B" w:rsidR="00E34D73">
        <w:rPr>
          <w:rFonts w:ascii="Source Sans Pro" w:hAnsi="Source Sans Pro"/>
          <w:i/>
          <w:iCs/>
          <w:color w:val="0000FF"/>
        </w:rPr>
        <w:t>insert as appropriate:</w:t>
      </w:r>
      <w:r w:rsidRPr="004A6B8B" w:rsidR="00E34D73">
        <w:rPr>
          <w:rFonts w:ascii="Source Sans Pro" w:hAnsi="Source Sans Pro"/>
          <w:color w:val="0000FF"/>
        </w:rPr>
        <w:t xml:space="preserve"> all our drugs </w:t>
      </w:r>
      <w:r w:rsidRPr="004A6B8B" w:rsidR="00E34D73">
        <w:rPr>
          <w:rFonts w:ascii="Source Sans Pro" w:hAnsi="Source Sans Pro"/>
          <w:i/>
          <w:iCs/>
          <w:color w:val="0000FF"/>
        </w:rPr>
        <w:t>OR</w:t>
      </w:r>
      <w:r w:rsidRPr="004A6B8B" w:rsidR="00E34D73">
        <w:rPr>
          <w:rFonts w:ascii="Source Sans Pro" w:hAnsi="Source Sans Pro"/>
          <w:color w:val="0000FF"/>
        </w:rPr>
        <w:t xml:space="preserve"> drugs in </w:t>
      </w:r>
      <w:r w:rsidRPr="004A6B8B" w:rsidR="00E34D73">
        <w:rPr>
          <w:rFonts w:ascii="Source Sans Pro" w:hAnsi="Source Sans Pro"/>
          <w:i/>
          <w:iCs/>
          <w:color w:val="0000FF"/>
        </w:rPr>
        <w:t xml:space="preserve">[insert exceptions tier] OR </w:t>
      </w:r>
      <w:r w:rsidRPr="004A6B8B" w:rsidR="00E34D73">
        <w:rPr>
          <w:rFonts w:ascii="Source Sans Pro" w:hAnsi="Source Sans Pro"/>
          <w:color w:val="0000FF"/>
        </w:rPr>
        <w:t>drugs in</w:t>
      </w:r>
      <w:r w:rsidRPr="004A6B8B" w:rsidR="00E34D73">
        <w:rPr>
          <w:rFonts w:ascii="Source Sans Pro" w:hAnsi="Source Sans Pro"/>
          <w:i/>
          <w:iCs/>
          <w:color w:val="0000FF"/>
        </w:rPr>
        <w:t xml:space="preserve"> [insert exceptions tier]</w:t>
      </w:r>
      <w:r w:rsidRPr="004A6B8B" w:rsidR="00E34D73">
        <w:rPr>
          <w:rFonts w:ascii="Source Sans Pro" w:hAnsi="Source Sans Pro"/>
          <w:color w:val="0000FF"/>
        </w:rPr>
        <w:t xml:space="preserve"> for brand name drugs or</w:t>
      </w:r>
      <w:r w:rsidRPr="004A6B8B" w:rsidR="00E34D73">
        <w:rPr>
          <w:rFonts w:ascii="Source Sans Pro" w:hAnsi="Source Sans Pro"/>
          <w:i/>
          <w:iCs/>
          <w:color w:val="0000FF"/>
        </w:rPr>
        <w:t xml:space="preserve"> [insert exceptions tier] </w:t>
      </w:r>
      <w:r w:rsidRPr="004A6B8B" w:rsidR="00E34D73">
        <w:rPr>
          <w:rFonts w:ascii="Source Sans Pro" w:hAnsi="Source Sans Pro"/>
          <w:color w:val="0000FF"/>
        </w:rPr>
        <w:t>for generic drugs]</w:t>
      </w:r>
      <w:r w:rsidRPr="004A6B8B" w:rsidR="00E34D73">
        <w:rPr>
          <w:rFonts w:ascii="Source Sans Pro" w:hAnsi="Source Sans Pro"/>
          <w:i/>
          <w:iCs/>
        </w:rPr>
        <w:t>.</w:t>
      </w:r>
      <w:r w:rsidRPr="004A6B8B" w:rsidR="00E34D73">
        <w:rPr>
          <w:rFonts w:ascii="Source Sans Pro" w:hAnsi="Source Sans Pro"/>
        </w:rPr>
        <w:t xml:space="preserve"> You </w:t>
      </w:r>
      <w:r w:rsidRPr="004A6B8B" w:rsidR="00DE6E9F">
        <w:rPr>
          <w:rFonts w:ascii="Source Sans Pro" w:hAnsi="Source Sans Pro"/>
        </w:rPr>
        <w:t xml:space="preserve">can’t </w:t>
      </w:r>
      <w:r w:rsidRPr="004A6B8B" w:rsidR="00E34D73">
        <w:rPr>
          <w:rFonts w:ascii="Source Sans Pro" w:hAnsi="Source Sans Pro"/>
        </w:rPr>
        <w:t>ask for an exception to the cost</w:t>
      </w:r>
      <w:r w:rsidRPr="004A6B8B" w:rsidR="00FE5525">
        <w:rPr>
          <w:rFonts w:ascii="Source Sans Pro" w:hAnsi="Source Sans Pro"/>
        </w:rPr>
        <w:t>-</w:t>
      </w:r>
      <w:r w:rsidRPr="004A6B8B" w:rsidR="00E34D73">
        <w:rPr>
          <w:rFonts w:ascii="Source Sans Pro" w:hAnsi="Source Sans Pro"/>
        </w:rPr>
        <w:t>sharing amount we require you to pay for the drug.</w:t>
      </w:r>
    </w:p>
    <w:p w:rsidR="0074315D" w:rsidRPr="004A6B8B" w:rsidP="001F0755" w14:paraId="765D0492" w14:textId="7B7B1E3F">
      <w:pPr>
        <w:pStyle w:val="ListParagraph"/>
        <w:keepNext/>
        <w:keepLines/>
        <w:numPr>
          <w:ilvl w:val="0"/>
          <w:numId w:val="15"/>
        </w:numPr>
        <w:spacing w:after="120" w:afterAutospacing="0"/>
        <w:rPr>
          <w:rFonts w:ascii="Source Sans Pro" w:hAnsi="Source Sans Pro"/>
        </w:rPr>
      </w:pPr>
      <w:r w:rsidRPr="004A6B8B">
        <w:rPr>
          <w:rFonts w:ascii="Source Sans Pro" w:hAnsi="Source Sans Pro"/>
          <w:b/>
          <w:bCs/>
        </w:rPr>
        <w:t>Removing a restriction for a covered drug</w:t>
      </w:r>
      <w:r w:rsidRPr="004A6B8B">
        <w:rPr>
          <w:rFonts w:ascii="Source Sans Pro" w:hAnsi="Source Sans Pro"/>
        </w:rPr>
        <w:t xml:space="preserve">. </w:t>
      </w:r>
      <w:r w:rsidRPr="004A6B8B" w:rsidR="00E34D73">
        <w:rPr>
          <w:rFonts w:ascii="Source Sans Pro" w:hAnsi="Source Sans Pro"/>
        </w:rPr>
        <w:t xml:space="preserve">Chapter 5 describes the </w:t>
      </w:r>
      <w:r w:rsidRPr="004A6B8B">
        <w:rPr>
          <w:rFonts w:ascii="Source Sans Pro" w:hAnsi="Source Sans Pro"/>
        </w:rPr>
        <w:t xml:space="preserve">extra rules or restrictions that apply to certain drugs on our </w:t>
      </w:r>
      <w:r w:rsidRPr="004A6B8B" w:rsidR="00E34D73">
        <w:rPr>
          <w:rFonts w:ascii="Source Sans Pro" w:hAnsi="Source Sans Pro"/>
        </w:rPr>
        <w:t xml:space="preserve">Drug List. </w:t>
      </w:r>
      <w:r w:rsidRPr="004A6B8B" w:rsidR="00E34D73">
        <w:rPr>
          <w:rFonts w:ascii="Source Sans Pro" w:hAnsi="Source Sans Pro"/>
          <w:i/>
          <w:iCs/>
          <w:color w:val="0000FF"/>
        </w:rPr>
        <w:t>[Plans with a formulary structure (e.g., no tiers) that does</w:t>
      </w:r>
      <w:r w:rsidRPr="004A6B8B" w:rsidR="00130561">
        <w:rPr>
          <w:rFonts w:ascii="Source Sans Pro" w:hAnsi="Source Sans Pro"/>
          <w:i/>
          <w:iCs/>
          <w:color w:val="0000FF"/>
        </w:rPr>
        <w:t>n’t</w:t>
      </w:r>
      <w:r w:rsidRPr="004A6B8B" w:rsidR="00E34D73">
        <w:rPr>
          <w:rFonts w:ascii="Source Sans Pro" w:hAnsi="Source Sans Pro"/>
          <w:i/>
          <w:iCs/>
          <w:color w:val="0000FF"/>
        </w:rPr>
        <w:t xml:space="preserve"> allow for tiering exceptions: omit this </w:t>
      </w:r>
      <w:r w:rsidRPr="004A6B8B" w:rsidR="001435C0">
        <w:rPr>
          <w:rFonts w:ascii="Source Sans Pro" w:hAnsi="Source Sans Pro"/>
          <w:i/>
          <w:iCs/>
          <w:color w:val="0000FF"/>
        </w:rPr>
        <w:t>sen</w:t>
      </w:r>
      <w:r w:rsidRPr="004A6B8B" w:rsidR="00C8285E">
        <w:rPr>
          <w:rFonts w:ascii="Source Sans Pro" w:hAnsi="Source Sans Pro"/>
          <w:i/>
          <w:iCs/>
          <w:color w:val="0000FF"/>
        </w:rPr>
        <w:t>tence</w:t>
      </w:r>
      <w:r w:rsidRPr="004A6B8B" w:rsidR="00276E1A">
        <w:rPr>
          <w:rFonts w:ascii="Source Sans Pro" w:hAnsi="Source Sans Pro"/>
          <w:i/>
          <w:iCs/>
          <w:color w:val="0000FF"/>
        </w:rPr>
        <w:t>.</w:t>
      </w:r>
      <w:r w:rsidRPr="004A6B8B" w:rsidR="00E34D73">
        <w:rPr>
          <w:rFonts w:ascii="Source Sans Pro" w:hAnsi="Source Sans Pro"/>
          <w:i/>
          <w:iCs/>
          <w:color w:val="0000FF"/>
        </w:rPr>
        <w:t xml:space="preserve">] </w:t>
      </w:r>
      <w:r w:rsidRPr="004A6B8B" w:rsidR="00E34D73">
        <w:rPr>
          <w:rFonts w:ascii="Source Sans Pro" w:hAnsi="Source Sans Pro"/>
          <w:color w:val="000000"/>
        </w:rPr>
        <w:t xml:space="preserve">If we agree to make an exception and waive a restriction for you, you can ask for </w:t>
      </w:r>
      <w:r w:rsidRPr="004A6B8B" w:rsidR="00E34D73">
        <w:rPr>
          <w:rFonts w:ascii="Source Sans Pro" w:hAnsi="Source Sans Pro"/>
        </w:rPr>
        <w:t xml:space="preserve">an exception to the </w:t>
      </w:r>
      <w:r w:rsidRPr="004A6B8B" w:rsidR="00955718">
        <w:rPr>
          <w:rFonts w:ascii="Source Sans Pro" w:hAnsi="Source Sans Pro"/>
        </w:rPr>
        <w:t>cost-sharing</w:t>
      </w:r>
      <w:r w:rsidRPr="004A6B8B" w:rsidR="00E34D73">
        <w:rPr>
          <w:rFonts w:ascii="Source Sans Pro" w:hAnsi="Source Sans Pro"/>
        </w:rPr>
        <w:t xml:space="preserve"> amount we require you to pay for the drug</w:t>
      </w:r>
      <w:r w:rsidRPr="004A6B8B">
        <w:rPr>
          <w:rFonts w:ascii="Source Sans Pro" w:hAnsi="Source Sans Pro"/>
        </w:rPr>
        <w:t>.</w:t>
      </w:r>
      <w:r w:rsidRPr="004A6B8B" w:rsidR="00503363">
        <w:rPr>
          <w:rFonts w:ascii="Source Sans Pro" w:hAnsi="Source Sans Pro"/>
        </w:rPr>
        <w:t xml:space="preserve"> </w:t>
      </w:r>
    </w:p>
    <w:p w:rsidR="0013793F" w:rsidRPr="004A6B8B" w:rsidP="001F0755" w14:paraId="576462D2" w14:textId="78629290">
      <w:pPr>
        <w:pStyle w:val="ListParagraph"/>
        <w:keepNext/>
        <w:keepLines/>
        <w:numPr>
          <w:ilvl w:val="0"/>
          <w:numId w:val="15"/>
        </w:numPr>
        <w:spacing w:after="120" w:afterAutospacing="0"/>
        <w:rPr>
          <w:rFonts w:ascii="Source Sans Pro" w:hAnsi="Source Sans Pro"/>
        </w:rPr>
      </w:pPr>
      <w:r w:rsidRPr="004A6B8B">
        <w:rPr>
          <w:rFonts w:ascii="Source Sans Pro" w:hAnsi="Source Sans Pro"/>
          <w:i/>
          <w:iCs/>
          <w:color w:val="0000FF"/>
        </w:rPr>
        <w:t>[</w:t>
      </w:r>
      <w:r w:rsidRPr="004A6B8B" w:rsidR="00C65811">
        <w:rPr>
          <w:rFonts w:ascii="Source Sans Pro" w:hAnsi="Source Sans Pro"/>
          <w:i/>
          <w:iCs/>
          <w:color w:val="0000FF"/>
        </w:rPr>
        <w:t xml:space="preserve">Plans </w:t>
      </w:r>
      <w:r w:rsidRPr="004A6B8B" w:rsidR="0037039B">
        <w:rPr>
          <w:rFonts w:ascii="Source Sans Pro" w:hAnsi="Source Sans Pro"/>
          <w:i/>
          <w:iCs/>
          <w:color w:val="0000FF"/>
        </w:rPr>
        <w:t xml:space="preserve">with no </w:t>
      </w:r>
      <w:r w:rsidRPr="004A6B8B" w:rsidR="009C3833">
        <w:rPr>
          <w:rFonts w:ascii="Source Sans Pro" w:hAnsi="Source Sans Pro"/>
          <w:i/>
          <w:iCs/>
          <w:color w:val="0000FF"/>
        </w:rPr>
        <w:t>cost</w:t>
      </w:r>
      <w:r w:rsidRPr="004A6B8B" w:rsidR="00BB697D">
        <w:rPr>
          <w:rFonts w:ascii="Source Sans Pro" w:hAnsi="Source Sans Pro"/>
          <w:i/>
          <w:iCs/>
          <w:color w:val="0000FF"/>
        </w:rPr>
        <w:t xml:space="preserve"> </w:t>
      </w:r>
      <w:r w:rsidRPr="004A6B8B" w:rsidR="009C3833">
        <w:rPr>
          <w:rFonts w:ascii="Source Sans Pro" w:hAnsi="Source Sans Pro"/>
          <w:i/>
          <w:iCs/>
          <w:color w:val="0000FF"/>
        </w:rPr>
        <w:t>sharing</w:t>
      </w:r>
      <w:r w:rsidRPr="004A6B8B" w:rsidR="0037039B">
        <w:rPr>
          <w:rFonts w:ascii="Source Sans Pro" w:hAnsi="Source Sans Pro"/>
          <w:i/>
          <w:iCs/>
          <w:color w:val="0000FF"/>
        </w:rPr>
        <w:t xml:space="preserve"> and plan</w:t>
      </w:r>
      <w:r w:rsidRPr="004A6B8B" w:rsidR="00DF2539">
        <w:rPr>
          <w:rFonts w:ascii="Source Sans Pro" w:hAnsi="Source Sans Pro"/>
          <w:i/>
          <w:iCs/>
          <w:color w:val="0000FF"/>
        </w:rPr>
        <w:t>s</w:t>
      </w:r>
      <w:r w:rsidRPr="004A6B8B" w:rsidR="0037039B">
        <w:rPr>
          <w:rFonts w:ascii="Source Sans Pro" w:hAnsi="Source Sans Pro"/>
          <w:i/>
          <w:iCs/>
          <w:color w:val="0000FF"/>
        </w:rPr>
        <w:t xml:space="preserve"> </w:t>
      </w:r>
      <w:r w:rsidRPr="004A6B8B" w:rsidR="00C65811">
        <w:rPr>
          <w:rFonts w:ascii="Source Sans Pro" w:hAnsi="Source Sans Pro"/>
          <w:i/>
          <w:iCs/>
          <w:color w:val="0000FF"/>
        </w:rPr>
        <w:t>with a formulary structure (e.g., no tiers) that does</w:t>
      </w:r>
      <w:r w:rsidRPr="004A6B8B" w:rsidR="00130561">
        <w:rPr>
          <w:rFonts w:ascii="Source Sans Pro" w:hAnsi="Source Sans Pro"/>
          <w:i/>
          <w:iCs/>
          <w:color w:val="0000FF"/>
        </w:rPr>
        <w:t>n’t</w:t>
      </w:r>
      <w:r w:rsidRPr="004A6B8B" w:rsidR="00C65811">
        <w:rPr>
          <w:rFonts w:ascii="Source Sans Pro" w:hAnsi="Source Sans Pro"/>
          <w:i/>
          <w:iCs/>
          <w:color w:val="0000FF"/>
        </w:rPr>
        <w:t xml:space="preserve"> allow for tiering exceptions</w:t>
      </w:r>
      <w:r w:rsidRPr="004A6B8B" w:rsidR="006606D5">
        <w:rPr>
          <w:rFonts w:ascii="Source Sans Pro" w:hAnsi="Source Sans Pro"/>
          <w:i/>
          <w:iCs/>
          <w:color w:val="0000FF"/>
        </w:rPr>
        <w:t>,</w:t>
      </w:r>
      <w:r w:rsidRPr="004A6B8B" w:rsidR="00686B70">
        <w:rPr>
          <w:rFonts w:ascii="Source Sans Pro" w:hAnsi="Source Sans Pro"/>
          <w:i/>
          <w:iCs/>
          <w:color w:val="0000FF"/>
        </w:rPr>
        <w:t xml:space="preserve"> </w:t>
      </w:r>
      <w:r w:rsidRPr="004A6B8B" w:rsidR="00C65811">
        <w:rPr>
          <w:rFonts w:ascii="Source Sans Pro" w:hAnsi="Source Sans Pro"/>
          <w:i/>
          <w:iCs/>
          <w:color w:val="0000FF"/>
        </w:rPr>
        <w:t>omit this section</w:t>
      </w:r>
      <w:r w:rsidRPr="004A6B8B" w:rsidR="006A029C">
        <w:rPr>
          <w:rFonts w:ascii="Source Sans Pro" w:hAnsi="Source Sans Pro"/>
          <w:i/>
          <w:iCs/>
          <w:color w:val="0000FF"/>
        </w:rPr>
        <w:t>.</w:t>
      </w:r>
      <w:r w:rsidRPr="004A6B8B">
        <w:rPr>
          <w:rFonts w:ascii="Source Sans Pro" w:hAnsi="Source Sans Pro"/>
          <w:i/>
          <w:iCs/>
          <w:color w:val="0000FF"/>
        </w:rPr>
        <w:t>]</w:t>
      </w:r>
      <w:r w:rsidRPr="004A6B8B">
        <w:rPr>
          <w:rFonts w:ascii="Source Sans Pro" w:hAnsi="Source Sans Pro"/>
          <w:b/>
          <w:bCs/>
          <w:color w:val="0000FF"/>
        </w:rPr>
        <w:t xml:space="preserve"> </w:t>
      </w:r>
      <w:r w:rsidRPr="004A6B8B">
        <w:rPr>
          <w:rFonts w:ascii="Source Sans Pro" w:hAnsi="Source Sans Pro"/>
          <w:b/>
          <w:bCs/>
        </w:rPr>
        <w:t xml:space="preserve">Changing coverage of a drug to a lower cost-sharing tier. </w:t>
      </w:r>
      <w:r w:rsidRPr="004A6B8B">
        <w:rPr>
          <w:rFonts w:ascii="Source Sans Pro" w:hAnsi="Source Sans Pro"/>
        </w:rPr>
        <w:t xml:space="preserve">Every drug on our Drug List is in one of </w:t>
      </w:r>
      <w:r w:rsidRPr="004A6B8B">
        <w:rPr>
          <w:rFonts w:ascii="Source Sans Pro" w:hAnsi="Source Sans Pro"/>
          <w:i/>
          <w:iCs/>
          <w:color w:val="0000FF"/>
        </w:rPr>
        <w:t>[insert number of tiers]</w:t>
      </w:r>
      <w:r w:rsidRPr="004A6B8B">
        <w:rPr>
          <w:rFonts w:ascii="Source Sans Pro" w:hAnsi="Source Sans Pro"/>
        </w:rPr>
        <w:t xml:space="preserve"> cost-sharing tiers. In general, the lower the cost-sharing tier number, the less </w:t>
      </w:r>
      <w:r w:rsidRPr="004A6B8B" w:rsidR="00803A06">
        <w:rPr>
          <w:rFonts w:ascii="Source Sans Pro" w:hAnsi="Source Sans Pro"/>
        </w:rPr>
        <w:t>you</w:t>
      </w:r>
      <w:r w:rsidRPr="004A6B8B" w:rsidR="00DE6E9F">
        <w:rPr>
          <w:rFonts w:ascii="Source Sans Pro" w:hAnsi="Source Sans Pro"/>
        </w:rPr>
        <w:t xml:space="preserve"> </w:t>
      </w:r>
      <w:r w:rsidRPr="004A6B8B">
        <w:rPr>
          <w:rFonts w:ascii="Source Sans Pro" w:hAnsi="Source Sans Pro"/>
        </w:rPr>
        <w:t>pay as your share of the cost of the drug.</w:t>
      </w:r>
    </w:p>
    <w:p w:rsidR="00672FFA" w:rsidRPr="004A6B8B" w:rsidP="001F0755" w14:paraId="0DE562A3" w14:textId="7BA226A3">
      <w:pPr>
        <w:numPr>
          <w:ilvl w:val="0"/>
          <w:numId w:val="12"/>
        </w:numPr>
        <w:tabs>
          <w:tab w:val="left" w:pos="1080"/>
        </w:tabs>
        <w:spacing w:before="0" w:beforeAutospacing="0" w:after="120" w:afterAutospacing="0"/>
        <w:ind w:left="1080"/>
        <w:rPr>
          <w:rFonts w:ascii="Source Sans Pro" w:hAnsi="Source Sans Pro"/>
          <w:color w:val="000000"/>
        </w:rPr>
      </w:pPr>
      <w:r w:rsidRPr="004A6B8B">
        <w:rPr>
          <w:rFonts w:ascii="Source Sans Pro" w:hAnsi="Source Sans Pro"/>
          <w:color w:val="000000"/>
        </w:rPr>
        <w:t xml:space="preserve">If </w:t>
      </w:r>
      <w:r w:rsidRPr="004A6B8B" w:rsidR="00304EC2">
        <w:rPr>
          <w:rFonts w:ascii="Source Sans Pro" w:hAnsi="Source Sans Pro"/>
          <w:color w:val="000000"/>
        </w:rPr>
        <w:t>our Drug</w:t>
      </w:r>
      <w:r w:rsidRPr="004A6B8B">
        <w:rPr>
          <w:rFonts w:ascii="Source Sans Pro" w:hAnsi="Source Sans Pro"/>
          <w:color w:val="000000"/>
        </w:rPr>
        <w:t xml:space="preserve"> </w:t>
      </w:r>
      <w:r w:rsidRPr="004A6B8B" w:rsidR="00D55726">
        <w:rPr>
          <w:rFonts w:ascii="Source Sans Pro" w:hAnsi="Source Sans Pro"/>
          <w:color w:val="000000"/>
        </w:rPr>
        <w:t>L</w:t>
      </w:r>
      <w:r w:rsidRPr="004A6B8B">
        <w:rPr>
          <w:rFonts w:ascii="Source Sans Pro" w:hAnsi="Source Sans Pro"/>
          <w:color w:val="000000"/>
        </w:rPr>
        <w:t xml:space="preserve">ist contains alternative drug(s) </w:t>
      </w:r>
      <w:r w:rsidRPr="004A6B8B">
        <w:rPr>
          <w:rFonts w:ascii="Source Sans Pro" w:hAnsi="Source Sans Pro"/>
          <w:color w:val="000000"/>
        </w:rPr>
        <w:t xml:space="preserve">for treating your medical condition </w:t>
      </w:r>
      <w:r w:rsidRPr="004A6B8B">
        <w:rPr>
          <w:rFonts w:ascii="Source Sans Pro" w:hAnsi="Source Sans Pro"/>
          <w:color w:val="000000"/>
        </w:rPr>
        <w:t>that are in a lower cost-sharing tier than your drug, you can ask us to cover your drug at the cost-sharing amount that applies to the alternative drug(s)</w:t>
      </w:r>
      <w:r w:rsidRPr="004A6B8B">
        <w:rPr>
          <w:rFonts w:ascii="Source Sans Pro" w:hAnsi="Source Sans Pro"/>
          <w:color w:val="0000FF"/>
        </w:rPr>
        <w:t xml:space="preserve">. </w:t>
      </w:r>
    </w:p>
    <w:p w:rsidR="004F21CA" w:rsidRPr="004A6B8B" w:rsidP="00C43A77" w14:paraId="59E674D6" w14:textId="662F245A">
      <w:pPr>
        <w:numPr>
          <w:ilvl w:val="0"/>
          <w:numId w:val="175"/>
        </w:numPr>
        <w:tabs>
          <w:tab w:val="left" w:pos="1080"/>
        </w:tabs>
        <w:spacing w:before="0" w:beforeAutospacing="0" w:after="120" w:afterAutospacing="0"/>
        <w:ind w:left="1080"/>
        <w:rPr>
          <w:rFonts w:ascii="Source Sans Pro" w:hAnsi="Source Sans Pro"/>
          <w:color w:val="000000"/>
        </w:rPr>
      </w:pPr>
      <w:r w:rsidRPr="004A6B8B">
        <w:rPr>
          <w:rFonts w:ascii="Source Sans Pro" w:hAnsi="Source Sans Pro"/>
          <w:i/>
          <w:iCs/>
          <w:color w:val="0000FF"/>
        </w:rPr>
        <w:t xml:space="preserve">[Plans that have a formulary structure where all the biological products are on one tier or that </w:t>
      </w:r>
      <w:r w:rsidRPr="004A6B8B" w:rsidR="0023621C">
        <w:rPr>
          <w:rFonts w:ascii="Source Sans Pro" w:hAnsi="Source Sans Pro"/>
          <w:i/>
          <w:iCs/>
          <w:color w:val="0000FF"/>
        </w:rPr>
        <w:t>don’t</w:t>
      </w:r>
      <w:r w:rsidRPr="004A6B8B">
        <w:rPr>
          <w:rFonts w:ascii="Source Sans Pro" w:hAnsi="Source Sans Pro"/>
          <w:i/>
          <w:iCs/>
          <w:color w:val="0000FF"/>
        </w:rPr>
        <w:t xml:space="preserve"> limit </w:t>
      </w:r>
      <w:r w:rsidRPr="004A6B8B" w:rsidR="00B81F21">
        <w:rPr>
          <w:rFonts w:ascii="Source Sans Pro" w:hAnsi="Source Sans Pro"/>
          <w:i/>
          <w:iCs/>
          <w:color w:val="0000FF"/>
        </w:rPr>
        <w:t>its</w:t>
      </w:r>
      <w:r w:rsidRPr="004A6B8B">
        <w:rPr>
          <w:rFonts w:ascii="Source Sans Pro" w:hAnsi="Source Sans Pro"/>
          <w:i/>
          <w:iCs/>
          <w:color w:val="0000FF"/>
        </w:rPr>
        <w:t xml:space="preserve"> tiering exceptions in this way: omit this bullet</w:t>
      </w:r>
      <w:r w:rsidRPr="004A6B8B" w:rsidR="00276E1A">
        <w:rPr>
          <w:rFonts w:ascii="Source Sans Pro" w:hAnsi="Source Sans Pro"/>
          <w:i/>
          <w:iCs/>
          <w:color w:val="0000FF"/>
        </w:rPr>
        <w:t>.</w:t>
      </w:r>
      <w:r w:rsidRPr="004A6B8B">
        <w:rPr>
          <w:rFonts w:ascii="Source Sans Pro" w:hAnsi="Source Sans Pro"/>
          <w:i/>
          <w:iCs/>
          <w:color w:val="0000FF"/>
        </w:rPr>
        <w:t>]</w:t>
      </w:r>
      <w:r w:rsidRPr="004A6B8B">
        <w:rPr>
          <w:rFonts w:ascii="Source Sans Pro" w:hAnsi="Source Sans Pro"/>
          <w:i/>
          <w:iCs/>
          <w:color w:val="000000"/>
        </w:rPr>
        <w:t xml:space="preserve"> </w:t>
      </w:r>
      <w:r w:rsidRPr="004A6B8B">
        <w:rPr>
          <w:rFonts w:ascii="Source Sans Pro" w:hAnsi="Source Sans Pro"/>
          <w:color w:val="000000"/>
        </w:rPr>
        <w:t>If the drug you’re taking is a biological product you can ask us to cover your drug at</w:t>
      </w:r>
      <w:r w:rsidRPr="004A6B8B" w:rsidR="00503363">
        <w:rPr>
          <w:rFonts w:ascii="Source Sans Pro" w:hAnsi="Source Sans Pro"/>
          <w:color w:val="000000"/>
        </w:rPr>
        <w:t xml:space="preserve"> a lower</w:t>
      </w:r>
      <w:r w:rsidRPr="004A6B8B">
        <w:rPr>
          <w:rFonts w:ascii="Source Sans Pro" w:hAnsi="Source Sans Pro"/>
          <w:color w:val="000000"/>
        </w:rPr>
        <w:t xml:space="preserve"> cost-sharing</w:t>
      </w:r>
      <w:r w:rsidRPr="004A6B8B" w:rsidR="005F0C48">
        <w:rPr>
          <w:rFonts w:ascii="Source Sans Pro" w:hAnsi="Source Sans Pro"/>
          <w:color w:val="000000"/>
        </w:rPr>
        <w:t xml:space="preserve"> amount</w:t>
      </w:r>
      <w:r w:rsidRPr="004A6B8B" w:rsidR="00503363">
        <w:rPr>
          <w:rFonts w:ascii="Source Sans Pro" w:hAnsi="Source Sans Pro"/>
          <w:color w:val="000000"/>
        </w:rPr>
        <w:t>. This would be the</w:t>
      </w:r>
      <w:r w:rsidRPr="004A6B8B">
        <w:rPr>
          <w:rFonts w:ascii="Source Sans Pro" w:hAnsi="Source Sans Pro"/>
          <w:color w:val="000000"/>
        </w:rPr>
        <w:t xml:space="preserve"> lowest tier that contains </w:t>
      </w:r>
      <w:r w:rsidRPr="004A6B8B">
        <w:rPr>
          <w:rFonts w:ascii="Source Sans Pro" w:hAnsi="Source Sans Pro"/>
          <w:color w:val="000000"/>
        </w:rPr>
        <w:t>biological product</w:t>
      </w:r>
      <w:r w:rsidRPr="004A6B8B">
        <w:rPr>
          <w:rFonts w:ascii="Source Sans Pro" w:hAnsi="Source Sans Pro"/>
          <w:color w:val="000000"/>
        </w:rPr>
        <w:t xml:space="preserve"> alternativ</w:t>
      </w:r>
      <w:r w:rsidRPr="004A6B8B" w:rsidR="00907574">
        <w:rPr>
          <w:rFonts w:ascii="Source Sans Pro" w:hAnsi="Source Sans Pro"/>
          <w:color w:val="000000"/>
        </w:rPr>
        <w:t>es for treating your condition.</w:t>
      </w:r>
    </w:p>
    <w:p w:rsidR="004F21CA" w:rsidRPr="004A6B8B" w:rsidP="00C43A77" w14:paraId="791D1007" w14:textId="2A7FC875">
      <w:pPr>
        <w:numPr>
          <w:ilvl w:val="0"/>
          <w:numId w:val="175"/>
        </w:numPr>
        <w:tabs>
          <w:tab w:val="left" w:pos="1080"/>
        </w:tabs>
        <w:spacing w:before="0" w:beforeAutospacing="0" w:after="120" w:afterAutospacing="0"/>
        <w:ind w:left="1080"/>
        <w:rPr>
          <w:rFonts w:ascii="Source Sans Pro" w:hAnsi="Source Sans Pro"/>
          <w:color w:val="000000"/>
        </w:rPr>
      </w:pPr>
      <w:r w:rsidRPr="004A6B8B">
        <w:rPr>
          <w:rFonts w:ascii="Source Sans Pro" w:hAnsi="Source Sans Pro"/>
          <w:i/>
          <w:iCs/>
          <w:color w:val="0000FF"/>
        </w:rPr>
        <w:t xml:space="preserve">[Plans that </w:t>
      </w:r>
      <w:r w:rsidRPr="004A6B8B" w:rsidR="0023621C">
        <w:rPr>
          <w:rFonts w:ascii="Source Sans Pro" w:hAnsi="Source Sans Pro"/>
          <w:i/>
          <w:iCs/>
          <w:color w:val="0000FF"/>
        </w:rPr>
        <w:t>don’t</w:t>
      </w:r>
      <w:r w:rsidRPr="004A6B8B">
        <w:rPr>
          <w:rFonts w:ascii="Source Sans Pro" w:hAnsi="Source Sans Pro"/>
          <w:i/>
          <w:iCs/>
          <w:color w:val="0000FF"/>
        </w:rPr>
        <w:t xml:space="preserve"> limit </w:t>
      </w:r>
      <w:r w:rsidRPr="004A6B8B" w:rsidR="00B81F21">
        <w:rPr>
          <w:rFonts w:ascii="Source Sans Pro" w:hAnsi="Source Sans Pro"/>
          <w:i/>
          <w:iCs/>
          <w:color w:val="0000FF"/>
        </w:rPr>
        <w:t>its</w:t>
      </w:r>
      <w:r w:rsidRPr="004A6B8B">
        <w:rPr>
          <w:rFonts w:ascii="Source Sans Pro" w:hAnsi="Source Sans Pro"/>
          <w:i/>
          <w:iCs/>
          <w:color w:val="0000FF"/>
        </w:rPr>
        <w:t xml:space="preserve"> tiering exceptions in this way; omit this bullet</w:t>
      </w:r>
      <w:r w:rsidRPr="004A6B8B" w:rsidR="00276E1A">
        <w:rPr>
          <w:rFonts w:ascii="Source Sans Pro" w:hAnsi="Source Sans Pro"/>
          <w:i/>
          <w:iCs/>
          <w:color w:val="0000FF"/>
        </w:rPr>
        <w:t>.</w:t>
      </w:r>
      <w:r w:rsidRPr="004A6B8B">
        <w:rPr>
          <w:rFonts w:ascii="Source Sans Pro" w:hAnsi="Source Sans Pro"/>
          <w:i/>
          <w:iCs/>
          <w:color w:val="0000FF"/>
        </w:rPr>
        <w:t xml:space="preserve">] </w:t>
      </w:r>
      <w:r w:rsidRPr="004A6B8B">
        <w:rPr>
          <w:rFonts w:ascii="Source Sans Pro" w:hAnsi="Source Sans Pro"/>
          <w:color w:val="000000"/>
        </w:rPr>
        <w:t>If the drug you’re taking is a brand name drug you can ask us to cover your drug at the cost-sharing amount that applies to the lowest tier that contains brand name alternatives fo</w:t>
      </w:r>
      <w:r w:rsidRPr="004A6B8B" w:rsidR="00907574">
        <w:rPr>
          <w:rFonts w:ascii="Source Sans Pro" w:hAnsi="Source Sans Pro"/>
          <w:color w:val="000000"/>
        </w:rPr>
        <w:t>r treating your condition.</w:t>
      </w:r>
    </w:p>
    <w:p w:rsidR="004F21CA" w:rsidRPr="004A6B8B" w:rsidP="00C43A77" w14:paraId="6AFCD806" w14:textId="712064DA">
      <w:pPr>
        <w:numPr>
          <w:ilvl w:val="0"/>
          <w:numId w:val="175"/>
        </w:numPr>
        <w:tabs>
          <w:tab w:val="left" w:pos="1080"/>
        </w:tabs>
        <w:spacing w:before="0" w:beforeAutospacing="0" w:after="120" w:afterAutospacing="0"/>
        <w:ind w:left="1080"/>
        <w:rPr>
          <w:rFonts w:ascii="Source Sans Pro" w:hAnsi="Source Sans Pro"/>
          <w:color w:val="000000"/>
        </w:rPr>
      </w:pPr>
      <w:r w:rsidRPr="004A6B8B">
        <w:rPr>
          <w:rFonts w:ascii="Source Sans Pro" w:hAnsi="Source Sans Pro"/>
          <w:i/>
          <w:iCs/>
          <w:color w:val="0000FF"/>
        </w:rPr>
        <w:t xml:space="preserve">[Plans that </w:t>
      </w:r>
      <w:r w:rsidRPr="004A6B8B" w:rsidR="0023621C">
        <w:rPr>
          <w:rFonts w:ascii="Source Sans Pro" w:hAnsi="Source Sans Pro"/>
          <w:i/>
          <w:iCs/>
          <w:color w:val="0000FF"/>
        </w:rPr>
        <w:t>don’t</w:t>
      </w:r>
      <w:r w:rsidRPr="004A6B8B">
        <w:rPr>
          <w:rFonts w:ascii="Source Sans Pro" w:hAnsi="Source Sans Pro"/>
          <w:i/>
          <w:iCs/>
          <w:color w:val="0000FF"/>
        </w:rPr>
        <w:t xml:space="preserve"> limit </w:t>
      </w:r>
      <w:r w:rsidRPr="004A6B8B" w:rsidR="00B81F21">
        <w:rPr>
          <w:rFonts w:ascii="Source Sans Pro" w:hAnsi="Source Sans Pro"/>
          <w:i/>
          <w:iCs/>
          <w:color w:val="0000FF"/>
        </w:rPr>
        <w:t>its</w:t>
      </w:r>
      <w:r w:rsidRPr="004A6B8B">
        <w:rPr>
          <w:rFonts w:ascii="Source Sans Pro" w:hAnsi="Source Sans Pro"/>
          <w:i/>
          <w:iCs/>
          <w:color w:val="0000FF"/>
        </w:rPr>
        <w:t xml:space="preserve"> tiering exceptions in this way; omit this bullet</w:t>
      </w:r>
      <w:r w:rsidRPr="004A6B8B" w:rsidR="0064170F">
        <w:rPr>
          <w:rFonts w:ascii="Source Sans Pro" w:hAnsi="Source Sans Pro"/>
          <w:i/>
          <w:iCs/>
          <w:color w:val="0000FF"/>
        </w:rPr>
        <w:t>.</w:t>
      </w:r>
      <w:r w:rsidRPr="004A6B8B">
        <w:rPr>
          <w:rFonts w:ascii="Source Sans Pro" w:hAnsi="Source Sans Pro"/>
          <w:i/>
          <w:iCs/>
          <w:color w:val="0000FF"/>
        </w:rPr>
        <w:t xml:space="preserve">] </w:t>
      </w:r>
      <w:r w:rsidRPr="004A6B8B">
        <w:rPr>
          <w:rFonts w:ascii="Source Sans Pro" w:hAnsi="Source Sans Pro"/>
          <w:color w:val="000000"/>
        </w:rPr>
        <w:t>If the drug you’re taking is a generic drug you can ask us to cover your drug at the cost-sharing amount that applies to the lowest tier that contains either brand or generic alternativ</w:t>
      </w:r>
      <w:r w:rsidRPr="004A6B8B" w:rsidR="00907574">
        <w:rPr>
          <w:rFonts w:ascii="Source Sans Pro" w:hAnsi="Source Sans Pro"/>
          <w:color w:val="000000"/>
        </w:rPr>
        <w:t>es for treating your condition.</w:t>
      </w:r>
    </w:p>
    <w:p w:rsidR="00030FFE" w:rsidRPr="004A6B8B" w:rsidP="001F0755" w14:paraId="05DCB94F" w14:textId="7409BAC5">
      <w:pPr>
        <w:numPr>
          <w:ilvl w:val="0"/>
          <w:numId w:val="12"/>
        </w:numPr>
        <w:tabs>
          <w:tab w:val="left" w:pos="1080"/>
        </w:tabs>
        <w:spacing w:before="0" w:beforeAutospacing="0" w:after="120" w:afterAutospacing="0"/>
        <w:ind w:left="1080"/>
        <w:rPr>
          <w:rFonts w:ascii="Source Sans Pro" w:hAnsi="Source Sans Pro"/>
        </w:rPr>
      </w:pPr>
      <w:bookmarkStart w:id="347" w:name="_Hlk507675091"/>
      <w:r w:rsidRPr="004A6B8B">
        <w:rPr>
          <w:rFonts w:ascii="Source Sans Pro" w:hAnsi="Source Sans Pro"/>
          <w:color w:val="0000FF"/>
        </w:rPr>
        <w:t>[</w:t>
      </w:r>
      <w:r w:rsidRPr="004A6B8B">
        <w:rPr>
          <w:rFonts w:ascii="Source Sans Pro" w:hAnsi="Source Sans Pro"/>
          <w:i/>
          <w:iCs/>
          <w:color w:val="0000FF"/>
        </w:rPr>
        <w:t xml:space="preserve">If </w:t>
      </w:r>
      <w:r w:rsidR="00306C38">
        <w:rPr>
          <w:rFonts w:ascii="Source Sans Pro" w:hAnsi="Source Sans Pro"/>
          <w:i/>
          <w:iCs/>
          <w:color w:val="0000FF"/>
        </w:rPr>
        <w:t>our</w:t>
      </w:r>
      <w:r w:rsidRPr="004A6B8B">
        <w:rPr>
          <w:rFonts w:ascii="Source Sans Pro" w:hAnsi="Source Sans Pro"/>
          <w:i/>
          <w:iCs/>
          <w:color w:val="0000FF"/>
        </w:rPr>
        <w:t xml:space="preserve"> plan designated one of its tiers as a specialty tier and is exempting that tier from the exceptions process, include the following language:</w:t>
      </w:r>
      <w:r w:rsidRPr="004A6B8B">
        <w:rPr>
          <w:rFonts w:ascii="Source Sans Pro" w:hAnsi="Source Sans Pro"/>
          <w:color w:val="0000FF"/>
        </w:rPr>
        <w:t xml:space="preserve"> You </w:t>
      </w:r>
      <w:r w:rsidRPr="004A6B8B" w:rsidR="00DE6E9F">
        <w:rPr>
          <w:rFonts w:ascii="Source Sans Pro" w:hAnsi="Source Sans Pro"/>
          <w:color w:val="0000FF"/>
        </w:rPr>
        <w:t xml:space="preserve">can’t </w:t>
      </w:r>
      <w:r w:rsidRPr="004A6B8B">
        <w:rPr>
          <w:rFonts w:ascii="Source Sans Pro" w:hAnsi="Source Sans Pro"/>
          <w:color w:val="0000FF"/>
        </w:rPr>
        <w:t xml:space="preserve">ask us to change the cost-sharing tier for any drug in </w:t>
      </w:r>
      <w:r w:rsidRPr="004A6B8B">
        <w:rPr>
          <w:rFonts w:ascii="Source Sans Pro" w:hAnsi="Source Sans Pro"/>
          <w:i/>
          <w:iCs/>
          <w:color w:val="0000FF"/>
        </w:rPr>
        <w:t>[insert tier number and name of tier designated as the high-cost/unique drug tier]</w:t>
      </w:r>
      <w:r w:rsidRPr="004A6B8B">
        <w:rPr>
          <w:rFonts w:ascii="Source Sans Pro" w:hAnsi="Source Sans Pro"/>
          <w:color w:val="0000FF"/>
        </w:rPr>
        <w:t>.]</w:t>
      </w:r>
    </w:p>
    <w:p w:rsidR="004F21CA" w:rsidRPr="004A6B8B" w:rsidP="001F0755" w14:paraId="4F83D2CD" w14:textId="3267BF3A">
      <w:pPr>
        <w:numPr>
          <w:ilvl w:val="0"/>
          <w:numId w:val="12"/>
        </w:numPr>
        <w:tabs>
          <w:tab w:val="left" w:pos="1080"/>
        </w:tabs>
        <w:spacing w:before="0" w:beforeAutospacing="0" w:after="120" w:afterAutospacing="0"/>
        <w:ind w:left="1080"/>
        <w:rPr>
          <w:rFonts w:ascii="Source Sans Pro" w:hAnsi="Source Sans Pro"/>
        </w:rPr>
      </w:pPr>
      <w:r w:rsidRPr="004A6B8B">
        <w:rPr>
          <w:rFonts w:ascii="Source Sans Pro" w:hAnsi="Source Sans Pro"/>
        </w:rPr>
        <w:t xml:space="preserve">If we approve your tiering exception </w:t>
      </w:r>
      <w:r w:rsidRPr="004A6B8B" w:rsidR="00503363">
        <w:rPr>
          <w:rFonts w:ascii="Source Sans Pro" w:hAnsi="Source Sans Pro"/>
        </w:rPr>
        <w:t xml:space="preserve">request </w:t>
      </w:r>
      <w:r w:rsidRPr="004A6B8B">
        <w:rPr>
          <w:rFonts w:ascii="Source Sans Pro" w:hAnsi="Source Sans Pro"/>
        </w:rPr>
        <w:t xml:space="preserve">and </w:t>
      </w:r>
      <w:r w:rsidRPr="004A6B8B" w:rsidR="00D524C3">
        <w:rPr>
          <w:rFonts w:ascii="Source Sans Pro" w:hAnsi="Source Sans Pro"/>
        </w:rPr>
        <w:t>there’s</w:t>
      </w:r>
      <w:r w:rsidRPr="004A6B8B">
        <w:rPr>
          <w:rFonts w:ascii="Source Sans Pro" w:hAnsi="Source Sans Pro"/>
        </w:rPr>
        <w:t xml:space="preserve"> more than one lower cost-sharing tier with alternative drugs you can’t take, </w:t>
      </w:r>
      <w:r w:rsidRPr="004A6B8B" w:rsidR="00803A06">
        <w:rPr>
          <w:rFonts w:ascii="Source Sans Pro" w:hAnsi="Source Sans Pro"/>
        </w:rPr>
        <w:t>you</w:t>
      </w:r>
      <w:r w:rsidRPr="004A6B8B">
        <w:rPr>
          <w:rFonts w:ascii="Source Sans Pro" w:hAnsi="Source Sans Pro"/>
        </w:rPr>
        <w:t xml:space="preserve"> usually pay the lowest amount.</w:t>
      </w:r>
      <w:bookmarkEnd w:id="347"/>
    </w:p>
    <w:p w:rsidR="00ED0E5F" w:rsidRPr="004A6B8B" w:rsidP="009F3708" w14:paraId="63D9EA75" w14:textId="6D63DA69">
      <w:pPr>
        <w:pStyle w:val="Heading3"/>
        <w:rPr>
          <w:rFonts w:ascii="Source Sans Pro" w:hAnsi="Source Sans Pro"/>
        </w:rPr>
      </w:pPr>
      <w:r w:rsidRPr="004A6B8B">
        <w:rPr>
          <w:rFonts w:ascii="Source Sans Pro" w:hAnsi="Source Sans Pro"/>
        </w:rPr>
        <w:t>Section 7.3</w:t>
      </w:r>
      <w:r w:rsidRPr="004A6B8B" w:rsidR="00CB5612">
        <w:rPr>
          <w:rFonts w:ascii="Source Sans Pro" w:hAnsi="Source Sans Pro"/>
        </w:rPr>
        <w:tab/>
      </w:r>
      <w:r w:rsidRPr="004A6B8B">
        <w:rPr>
          <w:rFonts w:ascii="Source Sans Pro" w:hAnsi="Source Sans Pro"/>
        </w:rPr>
        <w:t>Important things to know about asking for exceptions</w:t>
      </w:r>
    </w:p>
    <w:p w:rsidR="0013793F" w:rsidRPr="004A6B8B" w:rsidP="00353AFA" w14:paraId="61A6D4BD" w14:textId="5123C218">
      <w:pPr>
        <w:pStyle w:val="subheading"/>
        <w:rPr>
          <w:rFonts w:ascii="Source Sans Pro" w:hAnsi="Source Sans Pro"/>
        </w:rPr>
      </w:pPr>
      <w:r w:rsidRPr="004A6B8B">
        <w:rPr>
          <w:rFonts w:ascii="Source Sans Pro" w:hAnsi="Source Sans Pro"/>
        </w:rPr>
        <w:t>Your doctor must tell us the medical reasons</w:t>
      </w:r>
    </w:p>
    <w:p w:rsidR="0013793F" w:rsidRPr="004A6B8B" w:rsidP="00B40BD5" w14:paraId="583C3B23" w14:textId="18A5B10A">
      <w:pPr>
        <w:spacing w:before="120" w:beforeAutospacing="0"/>
        <w:rPr>
          <w:rFonts w:ascii="Source Sans Pro" w:hAnsi="Source Sans Pro"/>
        </w:rPr>
      </w:pPr>
      <w:r w:rsidRPr="004A6B8B">
        <w:rPr>
          <w:rFonts w:ascii="Source Sans Pro" w:hAnsi="Source Sans Pro"/>
        </w:rPr>
        <w:t xml:space="preserve">Your doctor or other prescriber must give us a statement that explains the medical reasons </w:t>
      </w:r>
      <w:r w:rsidRPr="004A6B8B" w:rsidR="00DE6E9F">
        <w:rPr>
          <w:rFonts w:ascii="Source Sans Pro" w:hAnsi="Source Sans Pro"/>
        </w:rPr>
        <w:t xml:space="preserve">you’re asking for </w:t>
      </w:r>
      <w:r w:rsidRPr="004A6B8B">
        <w:rPr>
          <w:rFonts w:ascii="Source Sans Pro" w:hAnsi="Source Sans Pro"/>
        </w:rPr>
        <w:t>an exception. For a faster decision, include this medical information from your doctor or other prescriber when you ask for the exception.</w:t>
      </w:r>
    </w:p>
    <w:p w:rsidR="0013793F" w:rsidRPr="004A6B8B" w14:paraId="19B59DCF" w14:textId="1D987DB1">
      <w:pPr>
        <w:rPr>
          <w:rFonts w:ascii="Source Sans Pro" w:hAnsi="Source Sans Pro" w:cs="Arial"/>
          <w:b/>
          <w:bCs/>
        </w:rPr>
      </w:pPr>
      <w:r w:rsidRPr="004A6B8B">
        <w:rPr>
          <w:rFonts w:ascii="Source Sans Pro" w:hAnsi="Source Sans Pro"/>
        </w:rPr>
        <w:t>Our</w:t>
      </w:r>
      <w:r w:rsidRPr="004A6B8B">
        <w:rPr>
          <w:rFonts w:ascii="Source Sans Pro" w:hAnsi="Source Sans Pro"/>
        </w:rPr>
        <w:t xml:space="preserve"> Drug List </w:t>
      </w:r>
      <w:r w:rsidRPr="004A6B8B">
        <w:rPr>
          <w:rFonts w:ascii="Source Sans Pro" w:hAnsi="Source Sans Pro"/>
        </w:rPr>
        <w:t xml:space="preserve">typically </w:t>
      </w:r>
      <w:r w:rsidRPr="004A6B8B">
        <w:rPr>
          <w:rFonts w:ascii="Source Sans Pro" w:hAnsi="Source Sans Pro"/>
        </w:rPr>
        <w:t xml:space="preserve">includes more than one drug for treating a particular condition. These different possibilities are called </w:t>
      </w:r>
      <w:r w:rsidRPr="004A6B8B">
        <w:rPr>
          <w:rFonts w:ascii="Source Sans Pro" w:hAnsi="Source Sans Pro"/>
          <w:b/>
        </w:rPr>
        <w:t>alternative</w:t>
      </w:r>
      <w:r w:rsidRPr="004A6B8B">
        <w:rPr>
          <w:rFonts w:ascii="Source Sans Pro" w:hAnsi="Source Sans Pro"/>
        </w:rPr>
        <w:t xml:space="preserve"> drugs. If an alternative drug would be just as effective as the drug </w:t>
      </w:r>
      <w:r w:rsidRPr="004A6B8B" w:rsidR="006334DD">
        <w:rPr>
          <w:rFonts w:ascii="Source Sans Pro" w:hAnsi="Source Sans Pro"/>
        </w:rPr>
        <w:t>you’re</w:t>
      </w:r>
      <w:r w:rsidRPr="004A6B8B">
        <w:rPr>
          <w:rFonts w:ascii="Source Sans Pro" w:hAnsi="Source Sans Pro"/>
        </w:rPr>
        <w:t xml:space="preserve"> requesting and would</w:t>
      </w:r>
      <w:r w:rsidRPr="004A6B8B" w:rsidR="00634D50">
        <w:rPr>
          <w:rFonts w:ascii="Source Sans Pro" w:hAnsi="Source Sans Pro"/>
        </w:rPr>
        <w:t>n’t</w:t>
      </w:r>
      <w:r w:rsidRPr="004A6B8B">
        <w:rPr>
          <w:rFonts w:ascii="Source Sans Pro" w:hAnsi="Source Sans Pro"/>
        </w:rPr>
        <w:t xml:space="preserve"> cause more side effects or other health problems, </w:t>
      </w:r>
      <w:r w:rsidRPr="004A6B8B" w:rsidR="006334DD">
        <w:rPr>
          <w:rFonts w:ascii="Source Sans Pro" w:hAnsi="Source Sans Pro"/>
        </w:rPr>
        <w:t>we</w:t>
      </w:r>
      <w:r w:rsidRPr="004A6B8B">
        <w:rPr>
          <w:rFonts w:ascii="Source Sans Pro" w:hAnsi="Source Sans Pro"/>
        </w:rPr>
        <w:t xml:space="preserve"> generally</w:t>
      </w:r>
      <w:r w:rsidRPr="004A6B8B">
        <w:rPr>
          <w:rFonts w:ascii="Source Sans Pro" w:hAnsi="Source Sans Pro"/>
        </w:rPr>
        <w:t xml:space="preserve"> won’t</w:t>
      </w:r>
      <w:r w:rsidRPr="004A6B8B">
        <w:rPr>
          <w:rFonts w:ascii="Source Sans Pro" w:hAnsi="Source Sans Pro"/>
          <w:i/>
          <w:iCs/>
        </w:rPr>
        <w:t xml:space="preserve"> </w:t>
      </w:r>
      <w:r w:rsidRPr="004A6B8B">
        <w:rPr>
          <w:rFonts w:ascii="Source Sans Pro" w:hAnsi="Source Sans Pro"/>
        </w:rPr>
        <w:t>approve your request for an exception.</w:t>
      </w:r>
      <w:r w:rsidRPr="004A6B8B" w:rsidR="00F962E2">
        <w:rPr>
          <w:rFonts w:ascii="Source Sans Pro" w:hAnsi="Source Sans Pro"/>
          <w:color w:val="FF0000"/>
        </w:rPr>
        <w:t xml:space="preserve"> </w:t>
      </w:r>
      <w:r w:rsidRPr="004A6B8B" w:rsidR="00F962E2">
        <w:rPr>
          <w:rFonts w:ascii="Source Sans Pro" w:hAnsi="Source Sans Pro"/>
          <w:i/>
          <w:iCs/>
          <w:color w:val="0000FF"/>
        </w:rPr>
        <w:t>[Plans with a formulary structure (e.g., no tiers) that does</w:t>
      </w:r>
      <w:r w:rsidRPr="004A6B8B" w:rsidR="00130561">
        <w:rPr>
          <w:rFonts w:ascii="Source Sans Pro" w:hAnsi="Source Sans Pro"/>
          <w:i/>
          <w:iCs/>
          <w:color w:val="0000FF"/>
        </w:rPr>
        <w:t>n’t</w:t>
      </w:r>
      <w:r w:rsidRPr="004A6B8B" w:rsidR="00F962E2">
        <w:rPr>
          <w:rFonts w:ascii="Source Sans Pro" w:hAnsi="Source Sans Pro"/>
          <w:i/>
          <w:iCs/>
          <w:color w:val="0000FF"/>
        </w:rPr>
        <w:t xml:space="preserve"> allow for tiering exceptions: omit this statement</w:t>
      </w:r>
      <w:r w:rsidRPr="004A6B8B" w:rsidR="0077203B">
        <w:rPr>
          <w:rFonts w:ascii="Source Sans Pro" w:hAnsi="Source Sans Pro"/>
          <w:i/>
          <w:iCs/>
          <w:color w:val="0000FF"/>
        </w:rPr>
        <w:t>.</w:t>
      </w:r>
      <w:r w:rsidRPr="004A6B8B" w:rsidR="00F962E2">
        <w:rPr>
          <w:rFonts w:ascii="Source Sans Pro" w:hAnsi="Source Sans Pro"/>
          <w:i/>
          <w:iCs/>
          <w:color w:val="0000FF"/>
        </w:rPr>
        <w:t>]</w:t>
      </w:r>
      <w:r w:rsidRPr="004A6B8B" w:rsidR="00F962E2">
        <w:rPr>
          <w:rFonts w:ascii="Source Sans Pro" w:hAnsi="Source Sans Pro"/>
          <w:color w:val="0000FF"/>
        </w:rPr>
        <w:t xml:space="preserve"> </w:t>
      </w:r>
      <w:r w:rsidRPr="004A6B8B" w:rsidR="00FD27E0">
        <w:rPr>
          <w:rFonts w:ascii="Source Sans Pro" w:hAnsi="Source Sans Pro"/>
        </w:rPr>
        <w:t xml:space="preserve">If you ask us for a tiering exception, </w:t>
      </w:r>
      <w:r w:rsidRPr="004A6B8B" w:rsidR="006334DD">
        <w:rPr>
          <w:rFonts w:ascii="Source Sans Pro" w:hAnsi="Source Sans Pro"/>
        </w:rPr>
        <w:t>we</w:t>
      </w:r>
      <w:r w:rsidRPr="004A6B8B" w:rsidR="00FD27E0">
        <w:rPr>
          <w:rFonts w:ascii="Source Sans Pro" w:hAnsi="Source Sans Pro"/>
        </w:rPr>
        <w:t xml:space="preserve"> generally</w:t>
      </w:r>
      <w:r w:rsidRPr="004A6B8B">
        <w:rPr>
          <w:rFonts w:ascii="Source Sans Pro" w:hAnsi="Source Sans Pro"/>
        </w:rPr>
        <w:t xml:space="preserve"> won’t</w:t>
      </w:r>
      <w:r w:rsidRPr="004A6B8B" w:rsidR="00FD27E0">
        <w:rPr>
          <w:rFonts w:ascii="Source Sans Pro" w:hAnsi="Source Sans Pro"/>
        </w:rPr>
        <w:t xml:space="preserve"> approve your request for an exception unless all the alternative drugs in the lower cost-sharing tier(s) won’t work as well for you</w:t>
      </w:r>
      <w:r w:rsidRPr="004A6B8B" w:rsidR="001F5DA3">
        <w:rPr>
          <w:rFonts w:ascii="Source Sans Pro" w:hAnsi="Source Sans Pro"/>
        </w:rPr>
        <w:t xml:space="preserve"> or are likely to cause an adverse reaction or other harm</w:t>
      </w:r>
      <w:r w:rsidRPr="004A6B8B" w:rsidR="00FD27E0">
        <w:rPr>
          <w:rFonts w:ascii="Source Sans Pro" w:hAnsi="Source Sans Pro"/>
        </w:rPr>
        <w:t>.</w:t>
      </w:r>
    </w:p>
    <w:p w:rsidR="0013793F" w:rsidRPr="004A6B8B" w:rsidP="00353AFA" w14:paraId="6773DDD9" w14:textId="77777777">
      <w:pPr>
        <w:pStyle w:val="subheading"/>
        <w:rPr>
          <w:rFonts w:ascii="Source Sans Pro" w:hAnsi="Source Sans Pro"/>
        </w:rPr>
      </w:pPr>
      <w:r w:rsidRPr="004A6B8B">
        <w:rPr>
          <w:rFonts w:ascii="Source Sans Pro" w:hAnsi="Source Sans Pro"/>
        </w:rPr>
        <w:t>We can say yes or no to your request</w:t>
      </w:r>
    </w:p>
    <w:p w:rsidR="0013793F" w:rsidRPr="004A6B8B" w:rsidP="001D68AC" w14:paraId="6312AAE4" w14:textId="19B8842A">
      <w:pPr>
        <w:widowControl w:val="0"/>
        <w:numPr>
          <w:ilvl w:val="0"/>
          <w:numId w:val="13"/>
        </w:numPr>
        <w:spacing w:before="0" w:beforeAutospacing="0" w:after="120" w:afterAutospacing="0"/>
        <w:ind w:left="720"/>
        <w:rPr>
          <w:rFonts w:ascii="Source Sans Pro" w:hAnsi="Source Sans Pro"/>
        </w:rPr>
      </w:pPr>
      <w:r w:rsidRPr="004A6B8B">
        <w:rPr>
          <w:rFonts w:ascii="Source Sans Pro" w:hAnsi="Source Sans Pro"/>
        </w:rPr>
        <w:t xml:space="preserve">If we approve your request for an exception, our approval usually is valid until the end of </w:t>
      </w:r>
      <w:r w:rsidRPr="004A6B8B" w:rsidR="006334DD">
        <w:rPr>
          <w:rFonts w:ascii="Source Sans Pro" w:hAnsi="Source Sans Pro"/>
        </w:rPr>
        <w:t>our plan</w:t>
      </w:r>
      <w:r w:rsidRPr="004A6B8B">
        <w:rPr>
          <w:rFonts w:ascii="Source Sans Pro" w:hAnsi="Source Sans Pro"/>
        </w:rPr>
        <w:t xml:space="preserve"> year. This is true as long as your doctor continues to prescribe the drug for you and that drug continues to be safe and effective for treating your condition.</w:t>
      </w:r>
    </w:p>
    <w:p w:rsidR="0013793F" w:rsidRPr="004A6B8B" w:rsidP="001D68AC" w14:paraId="5E32DD98" w14:textId="597C73E3">
      <w:pPr>
        <w:numPr>
          <w:ilvl w:val="0"/>
          <w:numId w:val="13"/>
        </w:numPr>
        <w:spacing w:before="0" w:beforeAutospacing="0" w:after="120" w:afterAutospacing="0"/>
        <w:ind w:left="720"/>
        <w:rPr>
          <w:rFonts w:ascii="Source Sans Pro" w:hAnsi="Source Sans Pro" w:cs="Arial"/>
          <w:b/>
          <w:bCs/>
        </w:rPr>
      </w:pPr>
      <w:r w:rsidRPr="004A6B8B">
        <w:rPr>
          <w:rFonts w:ascii="Source Sans Pro" w:hAnsi="Source Sans Pro"/>
        </w:rPr>
        <w:t>If we say no to your request, you can ask for a</w:t>
      </w:r>
      <w:r w:rsidRPr="004A6B8B" w:rsidR="00503363">
        <w:rPr>
          <w:rFonts w:ascii="Source Sans Pro" w:hAnsi="Source Sans Pro"/>
        </w:rPr>
        <w:t>nother</w:t>
      </w:r>
      <w:r w:rsidRPr="004A6B8B">
        <w:rPr>
          <w:rFonts w:ascii="Source Sans Pro" w:hAnsi="Source Sans Pro"/>
        </w:rPr>
        <w:t xml:space="preserve"> review by making an appeal. </w:t>
      </w:r>
    </w:p>
    <w:p w:rsidR="0081721C" w:rsidRPr="004A6B8B" w:rsidP="009F3708" w14:paraId="16EFCB69" w14:textId="42EF1A04">
      <w:pPr>
        <w:pStyle w:val="Heading3"/>
        <w:rPr>
          <w:rFonts w:ascii="Source Sans Pro" w:hAnsi="Source Sans Pro" w:cs="Arial"/>
          <w:b w:val="0"/>
          <w:bCs w:val="0"/>
        </w:rPr>
      </w:pPr>
      <w:r w:rsidRPr="004A6B8B">
        <w:rPr>
          <w:rFonts w:ascii="Source Sans Pro" w:hAnsi="Source Sans Pro"/>
        </w:rPr>
        <w:t>Section 7.4</w:t>
      </w:r>
      <w:r w:rsidRPr="004A6B8B" w:rsidR="00D9149E">
        <w:rPr>
          <w:rFonts w:ascii="Source Sans Pro" w:hAnsi="Source Sans Pro"/>
        </w:rPr>
        <w:tab/>
      </w:r>
      <w:r w:rsidRPr="004A6B8B">
        <w:rPr>
          <w:rFonts w:ascii="Source Sans Pro" w:hAnsi="Source Sans Pro"/>
        </w:rPr>
        <w:t>How to ask for a coverage decision, including an exception</w:t>
      </w:r>
    </w:p>
    <w:tbl>
      <w:tblPr>
        <w:tblDescription w:val="Legal terms"/>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6218AF7D" w14:textId="77777777" w:rsidTr="00DE6E9F">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DE6E9F" w:rsidRPr="004A6B8B" w14:paraId="76E4AC17" w14:textId="77777777">
            <w:pPr>
              <w:rPr>
                <w:rStyle w:val="Strong"/>
                <w:rFonts w:ascii="Source Sans Pro" w:eastAsia="Calibri" w:hAnsi="Source Sans Pro"/>
              </w:rPr>
            </w:pPr>
            <w:r w:rsidRPr="004A6B8B">
              <w:rPr>
                <w:rStyle w:val="Strong"/>
                <w:rFonts w:ascii="Source Sans Pro" w:eastAsia="Calibri" w:hAnsi="Source Sans Pro"/>
              </w:rPr>
              <w:t>Legal term:</w:t>
            </w:r>
          </w:p>
          <w:p w:rsidR="00DE6E9F" w:rsidRPr="004A6B8B" w:rsidP="00736CA8" w14:paraId="3DAAF228" w14:textId="77777777">
            <w:pPr>
              <w:ind w:left="360"/>
              <w:rPr>
                <w:rFonts w:ascii="Source Sans Pro" w:hAnsi="Source Sans Pro"/>
              </w:rPr>
            </w:pPr>
            <w:r w:rsidRPr="004A6B8B">
              <w:rPr>
                <w:rFonts w:ascii="Source Sans Pro" w:eastAsia="Calibri" w:hAnsi="Source Sans Pro"/>
              </w:rPr>
              <w:t xml:space="preserve">A fast coverage decision is called an </w:t>
            </w:r>
            <w:r w:rsidRPr="004A6B8B">
              <w:rPr>
                <w:rFonts w:ascii="Source Sans Pro" w:eastAsia="Calibri" w:hAnsi="Source Sans Pro"/>
                <w:b/>
                <w:bCs/>
              </w:rPr>
              <w:t>expedited coverage determination.</w:t>
            </w:r>
          </w:p>
        </w:tc>
      </w:tr>
    </w:tbl>
    <w:p w:rsidR="00503363" w:rsidRPr="004A6B8B" w:rsidP="00503363" w14:paraId="6917AC1A" w14:textId="37E578C9">
      <w:pPr>
        <w:pStyle w:val="StepHeading"/>
        <w:rPr>
          <w:rFonts w:ascii="Source Sans Pro" w:hAnsi="Source Sans Pro"/>
        </w:rPr>
      </w:pPr>
      <w:r w:rsidRPr="004A6B8B">
        <w:rPr>
          <w:rFonts w:ascii="Source Sans Pro" w:hAnsi="Source Sans Pro"/>
        </w:rPr>
        <w:t>Step 1:</w:t>
      </w:r>
      <w:r w:rsidRPr="004A6B8B">
        <w:rPr>
          <w:rFonts w:ascii="Source Sans Pro" w:hAnsi="Source Sans Pro"/>
        </w:rPr>
        <w:t xml:space="preserve"> </w:t>
      </w:r>
      <w:r w:rsidRPr="004A6B8B">
        <w:rPr>
          <w:rFonts w:ascii="Source Sans Pro" w:hAnsi="Source Sans Pro"/>
        </w:rPr>
        <w:t>Decide if you need a standard coverage decision or a fast coverage decision.</w:t>
      </w:r>
    </w:p>
    <w:p w:rsidR="00503363" w:rsidRPr="004A6B8B" w:rsidP="00503363" w14:paraId="4C3247A6" w14:textId="6FC72AAA">
      <w:pPr>
        <w:pStyle w:val="StepHeading"/>
        <w:rPr>
          <w:rFonts w:ascii="Source Sans Pro" w:hAnsi="Source Sans Pro"/>
          <w:b w:val="0"/>
        </w:rPr>
      </w:pPr>
      <w:r w:rsidRPr="004A6B8B">
        <w:rPr>
          <w:rFonts w:ascii="Source Sans Pro" w:hAnsi="Source Sans Pro"/>
        </w:rPr>
        <w:t>Standard coverage decisions</w:t>
      </w:r>
      <w:r w:rsidRPr="004A6B8B">
        <w:rPr>
          <w:rFonts w:ascii="Source Sans Pro" w:hAnsi="Source Sans Pro"/>
          <w:b w:val="0"/>
        </w:rPr>
        <w:t xml:space="preserve"> are made within </w:t>
      </w:r>
      <w:r w:rsidRPr="004A6B8B">
        <w:rPr>
          <w:rFonts w:ascii="Source Sans Pro" w:hAnsi="Source Sans Pro"/>
        </w:rPr>
        <w:t xml:space="preserve">72 hours </w:t>
      </w:r>
      <w:r w:rsidRPr="004A6B8B">
        <w:rPr>
          <w:rFonts w:ascii="Source Sans Pro" w:hAnsi="Source Sans Pro"/>
          <w:b w:val="0"/>
        </w:rPr>
        <w:t xml:space="preserve">after we </w:t>
      </w:r>
      <w:r w:rsidRPr="004A6B8B" w:rsidR="00803A06">
        <w:rPr>
          <w:rFonts w:ascii="Source Sans Pro" w:hAnsi="Source Sans Pro"/>
          <w:b w:val="0"/>
        </w:rPr>
        <w:t xml:space="preserve">get </w:t>
      </w:r>
      <w:r w:rsidRPr="004A6B8B">
        <w:rPr>
          <w:rFonts w:ascii="Source Sans Pro" w:hAnsi="Source Sans Pro"/>
          <w:b w:val="0"/>
        </w:rPr>
        <w:t xml:space="preserve">your doctor’s statement. </w:t>
      </w:r>
      <w:r w:rsidRPr="004A6B8B">
        <w:rPr>
          <w:rFonts w:ascii="Source Sans Pro" w:hAnsi="Source Sans Pro"/>
        </w:rPr>
        <w:t xml:space="preserve">Fast coverage decisions </w:t>
      </w:r>
      <w:r w:rsidRPr="004A6B8B">
        <w:rPr>
          <w:rFonts w:ascii="Source Sans Pro" w:hAnsi="Source Sans Pro"/>
          <w:b w:val="0"/>
        </w:rPr>
        <w:t xml:space="preserve">are made within </w:t>
      </w:r>
      <w:r w:rsidRPr="004A6B8B">
        <w:rPr>
          <w:rFonts w:ascii="Source Sans Pro" w:hAnsi="Source Sans Pro"/>
        </w:rPr>
        <w:t xml:space="preserve">24 hours </w:t>
      </w:r>
      <w:r w:rsidRPr="004A6B8B">
        <w:rPr>
          <w:rFonts w:ascii="Source Sans Pro" w:hAnsi="Source Sans Pro"/>
          <w:b w:val="0"/>
        </w:rPr>
        <w:t xml:space="preserve">after we </w:t>
      </w:r>
      <w:r w:rsidRPr="004A6B8B" w:rsidR="00803A06">
        <w:rPr>
          <w:rFonts w:ascii="Source Sans Pro" w:hAnsi="Source Sans Pro"/>
          <w:b w:val="0"/>
        </w:rPr>
        <w:t xml:space="preserve">get </w:t>
      </w:r>
      <w:r w:rsidRPr="004A6B8B">
        <w:rPr>
          <w:rFonts w:ascii="Source Sans Pro" w:hAnsi="Source Sans Pro"/>
          <w:b w:val="0"/>
        </w:rPr>
        <w:t>your doctor’s statement.</w:t>
      </w:r>
    </w:p>
    <w:p w:rsidR="00503363" w:rsidRPr="004A6B8B" w14:paraId="3FF37BDA" w14:textId="6A97E8F4">
      <w:pPr>
        <w:pStyle w:val="Minorsubheadingindented25"/>
        <w:rPr>
          <w:rFonts w:ascii="Source Sans Pro" w:hAnsi="Source Sans Pro"/>
          <w:b w:val="0"/>
          <w:i w:val="0"/>
        </w:rPr>
      </w:pPr>
      <w:r w:rsidRPr="004A6B8B">
        <w:rPr>
          <w:rFonts w:ascii="Source Sans Pro" w:hAnsi="Source Sans Pro"/>
        </w:rPr>
        <w:t xml:space="preserve">If your health requires it, ask us to give you a fast </w:t>
      </w:r>
      <w:r w:rsidRPr="004A6B8B">
        <w:rPr>
          <w:rFonts w:ascii="Source Sans Pro" w:eastAsia="Calibri" w:hAnsi="Source Sans Pro"/>
        </w:rPr>
        <w:t xml:space="preserve">coverage </w:t>
      </w:r>
      <w:r w:rsidRPr="004A6B8B">
        <w:rPr>
          <w:rFonts w:ascii="Source Sans Pro" w:hAnsi="Source Sans Pro"/>
        </w:rPr>
        <w:t>decision.</w:t>
      </w:r>
      <w:r w:rsidRPr="004A6B8B">
        <w:rPr>
          <w:rFonts w:ascii="Source Sans Pro" w:hAnsi="Source Sans Pro"/>
          <w:b w:val="0"/>
        </w:rPr>
        <w:t xml:space="preserve"> </w:t>
      </w:r>
      <w:r w:rsidRPr="004A6B8B">
        <w:rPr>
          <w:rFonts w:ascii="Source Sans Pro" w:hAnsi="Source Sans Pro"/>
          <w:i w:val="0"/>
        </w:rPr>
        <w:t>To</w:t>
      </w:r>
      <w:r w:rsidRPr="004A6B8B">
        <w:rPr>
          <w:rFonts w:ascii="Source Sans Pro" w:hAnsi="Source Sans Pro"/>
        </w:rPr>
        <w:t xml:space="preserve"> </w:t>
      </w:r>
      <w:r w:rsidRPr="004A6B8B">
        <w:rPr>
          <w:rFonts w:ascii="Source Sans Pro" w:hAnsi="Source Sans Pro"/>
          <w:i w:val="0"/>
        </w:rPr>
        <w:t xml:space="preserve">get a fast </w:t>
      </w:r>
      <w:r w:rsidRPr="004A6B8B">
        <w:rPr>
          <w:rFonts w:ascii="Source Sans Pro" w:eastAsia="Calibri" w:hAnsi="Source Sans Pro"/>
          <w:i w:val="0"/>
        </w:rPr>
        <w:t xml:space="preserve">coverage </w:t>
      </w:r>
      <w:r w:rsidRPr="004A6B8B">
        <w:rPr>
          <w:rFonts w:ascii="Source Sans Pro" w:hAnsi="Source Sans Pro"/>
          <w:i w:val="0"/>
        </w:rPr>
        <w:t xml:space="preserve">decision, you must meet </w:t>
      </w:r>
      <w:r w:rsidRPr="004A6B8B" w:rsidR="00DE6E9F">
        <w:rPr>
          <w:rFonts w:ascii="Source Sans Pro" w:hAnsi="Source Sans Pro"/>
          <w:i w:val="0"/>
        </w:rPr>
        <w:t xml:space="preserve">2 </w:t>
      </w:r>
      <w:r w:rsidRPr="004A6B8B">
        <w:rPr>
          <w:rFonts w:ascii="Source Sans Pro" w:hAnsi="Source Sans Pro"/>
          <w:i w:val="0"/>
        </w:rPr>
        <w:t>requirements:</w:t>
      </w:r>
    </w:p>
    <w:p w:rsidR="00503363" w:rsidRPr="004A6B8B" w:rsidP="00C43A77" w14:paraId="7AE33E25" w14:textId="1D2DCCBC">
      <w:pPr>
        <w:pStyle w:val="ListBullet2"/>
        <w:numPr>
          <w:ilvl w:val="0"/>
          <w:numId w:val="44"/>
        </w:numPr>
        <w:spacing w:before="0"/>
        <w:ind w:left="720"/>
        <w:rPr>
          <w:rFonts w:ascii="Source Sans Pro" w:hAnsi="Source Sans Pro"/>
        </w:rPr>
      </w:pPr>
      <w:r w:rsidRPr="004A6B8B">
        <w:rPr>
          <w:rFonts w:ascii="Source Sans Pro" w:hAnsi="Source Sans Pro"/>
        </w:rPr>
        <w:t xml:space="preserve">You must be asking for a </w:t>
      </w:r>
      <w:r w:rsidRPr="004A6B8B">
        <w:rPr>
          <w:rFonts w:ascii="Source Sans Pro" w:hAnsi="Source Sans Pro"/>
          <w:iCs/>
        </w:rPr>
        <w:t xml:space="preserve">drug you </w:t>
      </w:r>
      <w:r w:rsidRPr="004A6B8B" w:rsidR="00DE6E9F">
        <w:rPr>
          <w:rFonts w:ascii="Source Sans Pro" w:hAnsi="Source Sans Pro"/>
          <w:iCs/>
        </w:rPr>
        <w:t>didn’t get yet</w:t>
      </w:r>
      <w:r w:rsidRPr="004A6B8B">
        <w:rPr>
          <w:rFonts w:ascii="Source Sans Pro" w:hAnsi="Source Sans Pro"/>
        </w:rPr>
        <w:t xml:space="preserve">. (You </w:t>
      </w:r>
      <w:r w:rsidRPr="004A6B8B" w:rsidR="00DE6E9F">
        <w:rPr>
          <w:rFonts w:ascii="Source Sans Pro" w:hAnsi="Source Sans Pro"/>
        </w:rPr>
        <w:t xml:space="preserve">can’t </w:t>
      </w:r>
      <w:r w:rsidRPr="004A6B8B">
        <w:rPr>
          <w:rFonts w:ascii="Source Sans Pro" w:hAnsi="Source Sans Pro"/>
        </w:rPr>
        <w:t xml:space="preserve">ask for fast </w:t>
      </w:r>
      <w:r w:rsidRPr="004A6B8B">
        <w:rPr>
          <w:rFonts w:ascii="Source Sans Pro" w:eastAsia="Calibri" w:hAnsi="Source Sans Pro"/>
        </w:rPr>
        <w:t xml:space="preserve">coverage </w:t>
      </w:r>
      <w:r w:rsidRPr="004A6B8B">
        <w:rPr>
          <w:rFonts w:ascii="Source Sans Pro" w:hAnsi="Source Sans Pro"/>
        </w:rPr>
        <w:t>decision to be paid back for a drug you have already bought.)</w:t>
      </w:r>
    </w:p>
    <w:p w:rsidR="00503363" w:rsidRPr="004A6B8B" w:rsidP="00C43A77" w14:paraId="7AD41D7B" w14:textId="77777777">
      <w:pPr>
        <w:pStyle w:val="ListBullet2"/>
        <w:numPr>
          <w:ilvl w:val="0"/>
          <w:numId w:val="44"/>
        </w:numPr>
        <w:spacing w:before="0"/>
        <w:ind w:left="720"/>
        <w:rPr>
          <w:rFonts w:ascii="Source Sans Pro" w:hAnsi="Source Sans Pro"/>
        </w:rPr>
      </w:pPr>
      <w:r w:rsidRPr="004A6B8B">
        <w:rPr>
          <w:rFonts w:ascii="Source Sans Pro" w:hAnsi="Source Sans Pro"/>
        </w:rPr>
        <w:t xml:space="preserve">Using the standard deadlines could </w:t>
      </w:r>
      <w:r w:rsidRPr="004A6B8B">
        <w:rPr>
          <w:rFonts w:ascii="Source Sans Pro" w:hAnsi="Source Sans Pro"/>
          <w:iCs/>
        </w:rPr>
        <w:t xml:space="preserve">cause serious harm to your health or hurt your ability to function. </w:t>
      </w:r>
    </w:p>
    <w:p w:rsidR="00503363" w:rsidRPr="004A6B8B" w:rsidP="00C43A77" w14:paraId="367BE441" w14:textId="011404B1">
      <w:pPr>
        <w:pStyle w:val="ListBullet"/>
        <w:numPr>
          <w:ilvl w:val="0"/>
          <w:numId w:val="44"/>
        </w:numPr>
        <w:ind w:left="720"/>
        <w:rPr>
          <w:rFonts w:ascii="Source Sans Pro" w:hAnsi="Source Sans Pro"/>
          <w:b/>
          <w:bCs/>
        </w:rPr>
      </w:pPr>
      <w:r w:rsidRPr="004A6B8B">
        <w:rPr>
          <w:rFonts w:ascii="Source Sans Pro" w:hAnsi="Source Sans Pro"/>
          <w:b/>
          <w:bCs/>
        </w:rPr>
        <w:t xml:space="preserve">If your doctor or other prescriber tells us that your health requires a fast </w:t>
      </w:r>
      <w:r w:rsidRPr="004A6B8B">
        <w:rPr>
          <w:rFonts w:ascii="Source Sans Pro" w:eastAsia="Calibri" w:hAnsi="Source Sans Pro"/>
          <w:b/>
          <w:bCs/>
        </w:rPr>
        <w:t xml:space="preserve">coverage </w:t>
      </w:r>
      <w:r w:rsidRPr="004A6B8B">
        <w:rPr>
          <w:rFonts w:ascii="Source Sans Pro" w:hAnsi="Source Sans Pro"/>
          <w:b/>
          <w:bCs/>
        </w:rPr>
        <w:t xml:space="preserve">decision, </w:t>
      </w:r>
      <w:r w:rsidRPr="004A6B8B" w:rsidR="006334DD">
        <w:rPr>
          <w:rFonts w:ascii="Source Sans Pro" w:hAnsi="Source Sans Pro"/>
          <w:b/>
          <w:bCs/>
        </w:rPr>
        <w:t>we’ll</w:t>
      </w:r>
      <w:r w:rsidRPr="004A6B8B">
        <w:rPr>
          <w:rFonts w:ascii="Source Sans Pro" w:hAnsi="Source Sans Pro"/>
          <w:b/>
          <w:bCs/>
        </w:rPr>
        <w:t xml:space="preserve"> automatically give you a fast </w:t>
      </w:r>
      <w:r w:rsidRPr="004A6B8B">
        <w:rPr>
          <w:rFonts w:ascii="Source Sans Pro" w:eastAsia="Calibri" w:hAnsi="Source Sans Pro"/>
          <w:b/>
          <w:bCs/>
        </w:rPr>
        <w:t xml:space="preserve">coverage </w:t>
      </w:r>
      <w:r w:rsidRPr="004A6B8B">
        <w:rPr>
          <w:rFonts w:ascii="Source Sans Pro" w:hAnsi="Source Sans Pro"/>
          <w:b/>
          <w:bCs/>
        </w:rPr>
        <w:t xml:space="preserve">decision. </w:t>
      </w:r>
    </w:p>
    <w:p w:rsidR="00503363" w:rsidRPr="004A6B8B" w:rsidP="00C43A77" w14:paraId="49F07318" w14:textId="5DFC00BD">
      <w:pPr>
        <w:pStyle w:val="ListBullet"/>
        <w:numPr>
          <w:ilvl w:val="0"/>
          <w:numId w:val="44"/>
        </w:numPr>
        <w:ind w:left="720"/>
        <w:rPr>
          <w:rFonts w:ascii="Source Sans Pro" w:hAnsi="Source Sans Pro"/>
        </w:rPr>
      </w:pPr>
      <w:r w:rsidRPr="004A6B8B">
        <w:rPr>
          <w:rFonts w:ascii="Source Sans Pro" w:hAnsi="Source Sans Pro"/>
          <w:b/>
          <w:bCs/>
        </w:rPr>
        <w:t xml:space="preserve">If you ask for a fast </w:t>
      </w:r>
      <w:r w:rsidRPr="004A6B8B">
        <w:rPr>
          <w:rFonts w:ascii="Source Sans Pro" w:eastAsia="Calibri" w:hAnsi="Source Sans Pro"/>
          <w:b/>
          <w:bCs/>
        </w:rPr>
        <w:t xml:space="preserve">coverage </w:t>
      </w:r>
      <w:r w:rsidRPr="004A6B8B">
        <w:rPr>
          <w:rFonts w:ascii="Source Sans Pro" w:hAnsi="Source Sans Pro"/>
          <w:b/>
          <w:bCs/>
        </w:rPr>
        <w:t xml:space="preserve">decision on your own, without your doctor or prescriber’s support, </w:t>
      </w:r>
      <w:r w:rsidRPr="004A6B8B" w:rsidR="006334DD">
        <w:rPr>
          <w:rFonts w:ascii="Source Sans Pro" w:hAnsi="Source Sans Pro"/>
          <w:b/>
          <w:bCs/>
        </w:rPr>
        <w:t>we’ll</w:t>
      </w:r>
      <w:r w:rsidRPr="004A6B8B">
        <w:rPr>
          <w:rFonts w:ascii="Source Sans Pro" w:hAnsi="Source Sans Pro"/>
          <w:b/>
          <w:bCs/>
        </w:rPr>
        <w:t xml:space="preserve"> decide whether your health requires that we give you a fast </w:t>
      </w:r>
      <w:r w:rsidRPr="004A6B8B">
        <w:rPr>
          <w:rFonts w:ascii="Source Sans Pro" w:eastAsia="Calibri" w:hAnsi="Source Sans Pro"/>
          <w:b/>
          <w:bCs/>
        </w:rPr>
        <w:t xml:space="preserve">coverage </w:t>
      </w:r>
      <w:r w:rsidRPr="004A6B8B">
        <w:rPr>
          <w:rFonts w:ascii="Source Sans Pro" w:hAnsi="Source Sans Pro"/>
          <w:b/>
          <w:bCs/>
        </w:rPr>
        <w:t xml:space="preserve">decision. </w:t>
      </w:r>
      <w:r w:rsidRPr="004A6B8B">
        <w:rPr>
          <w:rFonts w:ascii="Source Sans Pro" w:hAnsi="Source Sans Pro"/>
        </w:rPr>
        <w:t xml:space="preserve">If we </w:t>
      </w:r>
      <w:r w:rsidRPr="004A6B8B" w:rsidR="0023621C">
        <w:rPr>
          <w:rFonts w:ascii="Source Sans Pro" w:hAnsi="Source Sans Pro"/>
        </w:rPr>
        <w:t>don’t</w:t>
      </w:r>
      <w:r w:rsidRPr="004A6B8B">
        <w:rPr>
          <w:rFonts w:ascii="Source Sans Pro" w:hAnsi="Source Sans Pro"/>
        </w:rPr>
        <w:t xml:space="preserve"> approve a fast </w:t>
      </w:r>
      <w:r w:rsidRPr="004A6B8B">
        <w:rPr>
          <w:rFonts w:ascii="Source Sans Pro" w:eastAsia="Calibri" w:hAnsi="Source Sans Pro"/>
        </w:rPr>
        <w:t xml:space="preserve">coverage </w:t>
      </w:r>
      <w:r w:rsidRPr="004A6B8B">
        <w:rPr>
          <w:rFonts w:ascii="Source Sans Pro" w:hAnsi="Source Sans Pro"/>
        </w:rPr>
        <w:t xml:space="preserve">decision, </w:t>
      </w:r>
      <w:r w:rsidRPr="004A6B8B" w:rsidR="006334DD">
        <w:rPr>
          <w:rFonts w:ascii="Source Sans Pro" w:hAnsi="Source Sans Pro"/>
        </w:rPr>
        <w:t>we’ll</w:t>
      </w:r>
      <w:r w:rsidRPr="004A6B8B">
        <w:rPr>
          <w:rFonts w:ascii="Source Sans Pro" w:hAnsi="Source Sans Pro"/>
        </w:rPr>
        <w:t xml:space="preserve"> send you a letter that:</w:t>
      </w:r>
    </w:p>
    <w:p w:rsidR="00503363" w:rsidRPr="004A6B8B" w:rsidP="00C43A77" w14:paraId="287C459F" w14:textId="27B52C80">
      <w:pPr>
        <w:pStyle w:val="ListParagraph"/>
        <w:numPr>
          <w:ilvl w:val="0"/>
          <w:numId w:val="109"/>
        </w:numPr>
        <w:tabs>
          <w:tab w:val="left" w:pos="1080"/>
        </w:tabs>
        <w:spacing w:before="0" w:beforeAutospacing="0" w:after="120" w:afterAutospacing="0"/>
        <w:ind w:left="1440"/>
        <w:rPr>
          <w:rFonts w:ascii="Source Sans Pro" w:hAnsi="Source Sans Pro"/>
        </w:rPr>
      </w:pPr>
      <w:r w:rsidRPr="004A6B8B">
        <w:rPr>
          <w:rFonts w:ascii="Source Sans Pro" w:hAnsi="Source Sans Pro"/>
        </w:rPr>
        <w:t xml:space="preserve">Explains that </w:t>
      </w:r>
      <w:r w:rsidRPr="004A6B8B" w:rsidR="006334DD">
        <w:rPr>
          <w:rFonts w:ascii="Source Sans Pro" w:hAnsi="Source Sans Pro"/>
        </w:rPr>
        <w:t>we’ll</w:t>
      </w:r>
      <w:r w:rsidRPr="004A6B8B">
        <w:rPr>
          <w:rFonts w:ascii="Source Sans Pro" w:hAnsi="Source Sans Pro"/>
        </w:rPr>
        <w:t xml:space="preserve"> use the standard deadlines</w:t>
      </w:r>
      <w:r w:rsidRPr="004A6B8B" w:rsidR="00DF4FEE">
        <w:rPr>
          <w:rFonts w:ascii="Source Sans Pro" w:hAnsi="Source Sans Pro"/>
        </w:rPr>
        <w:t>.</w:t>
      </w:r>
    </w:p>
    <w:p w:rsidR="00503363" w:rsidRPr="004A6B8B" w:rsidP="00C43A77" w14:paraId="4287BFCD" w14:textId="6C78FC2B">
      <w:pPr>
        <w:numPr>
          <w:ilvl w:val="0"/>
          <w:numId w:val="109"/>
        </w:numPr>
        <w:tabs>
          <w:tab w:val="left" w:pos="1080"/>
          <w:tab w:val="left" w:pos="1620"/>
        </w:tabs>
        <w:spacing w:before="0" w:beforeAutospacing="0" w:after="120" w:afterAutospacing="0"/>
        <w:ind w:left="1440"/>
        <w:rPr>
          <w:rFonts w:ascii="Source Sans Pro" w:hAnsi="Source Sans Pro"/>
        </w:rPr>
      </w:pPr>
      <w:r w:rsidRPr="004A6B8B">
        <w:rPr>
          <w:rFonts w:ascii="Source Sans Pro" w:hAnsi="Source Sans Pro"/>
        </w:rPr>
        <w:t xml:space="preserve">Explains if your doctor or other prescriber asks for the fast </w:t>
      </w:r>
      <w:r w:rsidRPr="004A6B8B">
        <w:rPr>
          <w:rFonts w:ascii="Source Sans Pro" w:eastAsia="Calibri" w:hAnsi="Source Sans Pro"/>
        </w:rPr>
        <w:t xml:space="preserve">coverage </w:t>
      </w:r>
      <w:r w:rsidRPr="004A6B8B">
        <w:rPr>
          <w:rFonts w:ascii="Source Sans Pro" w:hAnsi="Source Sans Pro"/>
        </w:rPr>
        <w:t xml:space="preserve">decision, </w:t>
      </w:r>
      <w:r w:rsidRPr="004A6B8B" w:rsidR="006334DD">
        <w:rPr>
          <w:rFonts w:ascii="Source Sans Pro" w:hAnsi="Source Sans Pro"/>
        </w:rPr>
        <w:t>we’ll</w:t>
      </w:r>
      <w:r w:rsidRPr="004A6B8B">
        <w:rPr>
          <w:rFonts w:ascii="Source Sans Pro" w:hAnsi="Source Sans Pro"/>
        </w:rPr>
        <w:t xml:space="preserve"> automatically give you a fast </w:t>
      </w:r>
      <w:r w:rsidRPr="004A6B8B">
        <w:rPr>
          <w:rFonts w:ascii="Source Sans Pro" w:eastAsia="Calibri" w:hAnsi="Source Sans Pro"/>
        </w:rPr>
        <w:t xml:space="preserve">coverage </w:t>
      </w:r>
      <w:r w:rsidRPr="004A6B8B">
        <w:rPr>
          <w:rFonts w:ascii="Source Sans Pro" w:hAnsi="Source Sans Pro"/>
        </w:rPr>
        <w:t>decision</w:t>
      </w:r>
      <w:r w:rsidRPr="004A6B8B" w:rsidR="00DF4FEE">
        <w:rPr>
          <w:rFonts w:ascii="Source Sans Pro" w:hAnsi="Source Sans Pro"/>
        </w:rPr>
        <w:t>.</w:t>
      </w:r>
      <w:r w:rsidRPr="004A6B8B">
        <w:rPr>
          <w:rFonts w:ascii="Source Sans Pro" w:hAnsi="Source Sans Pro"/>
        </w:rPr>
        <w:t xml:space="preserve"> </w:t>
      </w:r>
    </w:p>
    <w:p w:rsidR="00503363" w:rsidRPr="004A6B8B" w:rsidP="00C43A77" w14:paraId="6CD5E98C" w14:textId="54FB1A2D">
      <w:pPr>
        <w:numPr>
          <w:ilvl w:val="0"/>
          <w:numId w:val="109"/>
        </w:numPr>
        <w:tabs>
          <w:tab w:val="left" w:pos="1080"/>
          <w:tab w:val="left" w:pos="1620"/>
        </w:tabs>
        <w:spacing w:before="0" w:beforeAutospacing="0" w:after="120" w:afterAutospacing="0"/>
        <w:ind w:left="1440"/>
        <w:rPr>
          <w:rFonts w:ascii="Source Sans Pro" w:hAnsi="Source Sans Pro"/>
        </w:rPr>
      </w:pPr>
      <w:r w:rsidRPr="004A6B8B">
        <w:rPr>
          <w:rFonts w:ascii="Source Sans Pro" w:hAnsi="Source Sans Pro"/>
        </w:rPr>
        <w:t xml:space="preserve">Tells you how you can file a fast complaint about our decision to give you a standard </w:t>
      </w:r>
      <w:r w:rsidRPr="004A6B8B">
        <w:rPr>
          <w:rFonts w:ascii="Source Sans Pro" w:eastAsia="Calibri" w:hAnsi="Source Sans Pro"/>
        </w:rPr>
        <w:t xml:space="preserve">coverage </w:t>
      </w:r>
      <w:r w:rsidRPr="004A6B8B">
        <w:rPr>
          <w:rFonts w:ascii="Source Sans Pro" w:hAnsi="Source Sans Pro"/>
        </w:rPr>
        <w:t xml:space="preserve">decision instead of the fast </w:t>
      </w:r>
      <w:r w:rsidRPr="004A6B8B">
        <w:rPr>
          <w:rFonts w:ascii="Source Sans Pro" w:eastAsia="Calibri" w:hAnsi="Source Sans Pro"/>
        </w:rPr>
        <w:t xml:space="preserve">coverage </w:t>
      </w:r>
      <w:r w:rsidRPr="004A6B8B">
        <w:rPr>
          <w:rFonts w:ascii="Source Sans Pro" w:hAnsi="Source Sans Pro"/>
        </w:rPr>
        <w:t xml:space="preserve">decision you </w:t>
      </w:r>
      <w:r w:rsidRPr="004A6B8B" w:rsidR="00DE6E9F">
        <w:rPr>
          <w:rFonts w:ascii="Source Sans Pro" w:hAnsi="Source Sans Pro"/>
        </w:rPr>
        <w:t>asked for</w:t>
      </w:r>
      <w:r w:rsidRPr="004A6B8B">
        <w:rPr>
          <w:rFonts w:ascii="Source Sans Pro" w:hAnsi="Source Sans Pro"/>
        </w:rPr>
        <w:t xml:space="preserve">. </w:t>
      </w:r>
      <w:r w:rsidRPr="004A6B8B" w:rsidR="006334DD">
        <w:rPr>
          <w:rFonts w:ascii="Source Sans Pro" w:hAnsi="Source Sans Pro"/>
        </w:rPr>
        <w:t>We’ll</w:t>
      </w:r>
      <w:r w:rsidRPr="004A6B8B">
        <w:rPr>
          <w:rFonts w:ascii="Source Sans Pro" w:hAnsi="Source Sans Pro"/>
        </w:rPr>
        <w:t xml:space="preserve"> answer your complaint within 24 hours of receipt.</w:t>
      </w:r>
    </w:p>
    <w:p w:rsidR="00503363" w:rsidRPr="004A6B8B" w:rsidP="00503363" w14:paraId="656D8409" w14:textId="255ADFFF">
      <w:pPr>
        <w:pStyle w:val="StepHeading"/>
        <w:rPr>
          <w:rFonts w:ascii="Source Sans Pro" w:hAnsi="Source Sans Pro"/>
        </w:rPr>
      </w:pPr>
      <w:r w:rsidRPr="004A6B8B">
        <w:rPr>
          <w:rFonts w:ascii="Source Sans Pro" w:hAnsi="Source Sans Pro"/>
        </w:rPr>
        <w:t>Step 2</w:t>
      </w:r>
      <w:r w:rsidRPr="004A6B8B">
        <w:rPr>
          <w:rFonts w:ascii="Source Sans Pro" w:hAnsi="Source Sans Pro"/>
        </w:rPr>
        <w:t>:</w:t>
      </w:r>
      <w:r w:rsidRPr="004A6B8B">
        <w:rPr>
          <w:rFonts w:ascii="Source Sans Pro" w:hAnsi="Source Sans Pro"/>
        </w:rPr>
        <w:t xml:space="preserve"> </w:t>
      </w:r>
      <w:r w:rsidRPr="004A6B8B" w:rsidR="00B93D23">
        <w:rPr>
          <w:rFonts w:ascii="Source Sans Pro" w:hAnsi="Source Sans Pro"/>
        </w:rPr>
        <w:t>Ask for</w:t>
      </w:r>
      <w:r w:rsidRPr="004A6B8B">
        <w:rPr>
          <w:rFonts w:ascii="Source Sans Pro" w:hAnsi="Source Sans Pro"/>
        </w:rPr>
        <w:t xml:space="preserve"> a standard coverage decision or a fast coverage decision.</w:t>
      </w:r>
    </w:p>
    <w:p w:rsidR="00503363" w:rsidRPr="004A6B8B" w:rsidP="000D3C07" w14:paraId="356F47EE" w14:textId="79FD92AD">
      <w:pPr>
        <w:pStyle w:val="ListBullet"/>
        <w:numPr>
          <w:ilvl w:val="0"/>
          <w:numId w:val="0"/>
        </w:numPr>
        <w:tabs>
          <w:tab w:val="left" w:pos="1080"/>
        </w:tabs>
        <w:spacing w:before="120"/>
        <w:rPr>
          <w:rFonts w:ascii="Source Sans Pro" w:hAnsi="Source Sans Pro"/>
          <w:i/>
          <w:iCs/>
          <w:color w:val="0000FF"/>
        </w:rPr>
      </w:pPr>
      <w:r w:rsidRPr="004A6B8B">
        <w:rPr>
          <w:rFonts w:ascii="Source Sans Pro" w:hAnsi="Source Sans Pro"/>
        </w:rPr>
        <w:t xml:space="preserve">Start by calling, writing, or faxing our plan to </w:t>
      </w:r>
      <w:r w:rsidRPr="004A6B8B" w:rsidR="00DE6E9F">
        <w:rPr>
          <w:rFonts w:ascii="Source Sans Pro" w:hAnsi="Source Sans Pro"/>
        </w:rPr>
        <w:t>ask</w:t>
      </w:r>
      <w:r w:rsidRPr="004A6B8B">
        <w:rPr>
          <w:rFonts w:ascii="Source Sans Pro" w:hAnsi="Source Sans Pro"/>
        </w:rPr>
        <w:t xml:space="preserve"> us to authorize or provide coverage for the medical care you want. You can also access the coverage decision process through our website. We must accept any written request, including a request submitted on the </w:t>
      </w:r>
      <w:r w:rsidRPr="004A6B8B">
        <w:rPr>
          <w:rFonts w:ascii="Source Sans Pro" w:hAnsi="Source Sans Pro"/>
          <w:i/>
          <w:iCs/>
        </w:rPr>
        <w:t>CMS Model Coverage Determination Request Form</w:t>
      </w:r>
      <w:r w:rsidRPr="004A6B8B">
        <w:rPr>
          <w:rFonts w:ascii="Source Sans Pro" w:hAnsi="Source Sans Pro"/>
        </w:rPr>
        <w:t xml:space="preserve"> </w:t>
      </w:r>
      <w:r w:rsidRPr="004A6B8B">
        <w:rPr>
          <w:rFonts w:ascii="Source Sans Pro" w:hAnsi="Source Sans Pro"/>
          <w:color w:val="0000FF"/>
        </w:rPr>
        <w:t>[</w:t>
      </w:r>
      <w:r w:rsidRPr="004A6B8B">
        <w:rPr>
          <w:rFonts w:ascii="Source Sans Pro" w:hAnsi="Source Sans Pro"/>
          <w:i/>
          <w:iCs/>
          <w:color w:val="0000FF"/>
        </w:rPr>
        <w:t>insert if applicable:</w:t>
      </w:r>
      <w:r w:rsidRPr="004A6B8B">
        <w:rPr>
          <w:rFonts w:ascii="Source Sans Pro" w:hAnsi="Source Sans Pro"/>
          <w:color w:val="0000FF"/>
        </w:rPr>
        <w:t xml:space="preserve"> or on our plan’s form]</w:t>
      </w:r>
      <w:r w:rsidRPr="004A6B8B">
        <w:rPr>
          <w:rFonts w:ascii="Source Sans Pro" w:hAnsi="Source Sans Pro"/>
        </w:rPr>
        <w:t xml:space="preserve">, which </w:t>
      </w:r>
      <w:r w:rsidRPr="004A6B8B">
        <w:rPr>
          <w:rFonts w:ascii="Source Sans Pro" w:hAnsi="Source Sans Pro"/>
          <w:color w:val="0000FF"/>
        </w:rPr>
        <w:t>[</w:t>
      </w:r>
      <w:r w:rsidRPr="004A6B8B">
        <w:rPr>
          <w:rFonts w:ascii="Source Sans Pro" w:hAnsi="Source Sans Pro"/>
          <w:i/>
          <w:iCs/>
          <w:color w:val="0000FF"/>
        </w:rPr>
        <w:t>insert if applicable:</w:t>
      </w:r>
      <w:r w:rsidRPr="004A6B8B">
        <w:rPr>
          <w:rFonts w:ascii="Source Sans Pro" w:hAnsi="Source Sans Pro"/>
          <w:color w:val="0000FF"/>
        </w:rPr>
        <w:t xml:space="preserve"> is </w:t>
      </w:r>
      <w:r w:rsidRPr="004A6B8B">
        <w:rPr>
          <w:rFonts w:ascii="Source Sans Pro" w:hAnsi="Source Sans Pro"/>
          <w:i/>
          <w:iCs/>
          <w:color w:val="0000FF"/>
        </w:rPr>
        <w:t>OR</w:t>
      </w:r>
      <w:r w:rsidRPr="004A6B8B">
        <w:rPr>
          <w:rFonts w:ascii="Source Sans Pro" w:hAnsi="Source Sans Pro"/>
          <w:color w:val="0000FF"/>
        </w:rPr>
        <w:t xml:space="preserve"> are]</w:t>
      </w:r>
      <w:r w:rsidRPr="004A6B8B">
        <w:rPr>
          <w:rFonts w:ascii="Source Sans Pro" w:hAnsi="Source Sans Pro"/>
        </w:rPr>
        <w:t xml:space="preserve"> available on our website</w:t>
      </w:r>
      <w:r w:rsidRPr="004A6B8B" w:rsidR="00DA783A">
        <w:rPr>
          <w:rFonts w:ascii="Source Sans Pro" w:hAnsi="Source Sans Pro"/>
        </w:rPr>
        <w:t xml:space="preserve"> </w:t>
      </w:r>
      <w:r w:rsidRPr="004A6B8B" w:rsidR="00DA783A">
        <w:rPr>
          <w:rFonts w:ascii="Source Sans Pro" w:hAnsi="Source Sans Pro"/>
          <w:i/>
          <w:iCs/>
          <w:color w:val="0000FF"/>
        </w:rPr>
        <w:t>[insert direct URL]</w:t>
      </w:r>
      <w:r w:rsidRPr="004A6B8B">
        <w:rPr>
          <w:rFonts w:ascii="Source Sans Pro" w:hAnsi="Source Sans Pro"/>
          <w:i/>
          <w:iCs/>
        </w:rPr>
        <w:t>.</w:t>
      </w:r>
      <w:r w:rsidRPr="004A6B8B">
        <w:rPr>
          <w:rFonts w:ascii="Source Sans Pro" w:hAnsi="Source Sans Pro"/>
        </w:rPr>
        <w:t xml:space="preserve"> Chapter 2 has contact information. </w:t>
      </w:r>
      <w:r w:rsidRPr="004A6B8B">
        <w:rPr>
          <w:rFonts w:ascii="Source Sans Pro" w:hAnsi="Source Sans Pro"/>
          <w:i/>
          <w:iCs/>
          <w:color w:val="0000FF"/>
        </w:rPr>
        <w:t xml:space="preserve">[Plans that allow members to submit coverage determination requests electronically through, for example, a secure member portal </w:t>
      </w:r>
      <w:r w:rsidRPr="004A6B8B" w:rsidR="00E814DD">
        <w:rPr>
          <w:rFonts w:ascii="Source Sans Pro" w:hAnsi="Source Sans Pro"/>
          <w:i/>
          <w:iCs/>
          <w:color w:val="0000FF"/>
        </w:rPr>
        <w:t>can</w:t>
      </w:r>
      <w:r w:rsidRPr="004A6B8B">
        <w:rPr>
          <w:rFonts w:ascii="Source Sans Pro" w:hAnsi="Source Sans Pro"/>
          <w:i/>
          <w:iCs/>
          <w:color w:val="0000FF"/>
        </w:rPr>
        <w:t xml:space="preserve"> include a brief description of that process.]</w:t>
      </w:r>
      <w:r w:rsidRPr="004A6B8B" w:rsidR="004E5F05">
        <w:rPr>
          <w:rFonts w:ascii="Source Sans Pro" w:hAnsi="Source Sans Pro"/>
          <w:i/>
          <w:iCs/>
          <w:color w:val="0000FF"/>
        </w:rPr>
        <w:t xml:space="preserve"> </w:t>
      </w:r>
      <w:r w:rsidRPr="004A6B8B" w:rsidR="004E5F05">
        <w:rPr>
          <w:rFonts w:ascii="Source Sans Pro" w:hAnsi="Source Sans Pro"/>
        </w:rPr>
        <w:t xml:space="preserve">To </w:t>
      </w:r>
      <w:r w:rsidRPr="004A6B8B" w:rsidR="00DE6E9F">
        <w:rPr>
          <w:rFonts w:ascii="Source Sans Pro" w:hAnsi="Source Sans Pro"/>
        </w:rPr>
        <w:t xml:space="preserve">help </w:t>
      </w:r>
      <w:r w:rsidRPr="004A6B8B" w:rsidR="004E5F05">
        <w:rPr>
          <w:rFonts w:ascii="Source Sans Pro" w:hAnsi="Source Sans Pro"/>
        </w:rPr>
        <w:t xml:space="preserve">us process your request, include your name, contact information, and information </w:t>
      </w:r>
      <w:r w:rsidRPr="004A6B8B" w:rsidR="00DE6E9F">
        <w:rPr>
          <w:rFonts w:ascii="Source Sans Pro" w:hAnsi="Source Sans Pro"/>
        </w:rPr>
        <w:t xml:space="preserve">that shows </w:t>
      </w:r>
      <w:r w:rsidRPr="004A6B8B" w:rsidR="004E5F05">
        <w:rPr>
          <w:rFonts w:ascii="Source Sans Pro" w:hAnsi="Source Sans Pro"/>
        </w:rPr>
        <w:t>which denied claim is being appealed.</w:t>
      </w:r>
    </w:p>
    <w:p w:rsidR="00503363" w:rsidRPr="004A6B8B" w:rsidP="00AB6D46" w14:paraId="09273634" w14:textId="77777777">
      <w:pPr>
        <w:tabs>
          <w:tab w:val="left" w:pos="1080"/>
        </w:tabs>
        <w:spacing w:before="120" w:beforeAutospacing="0" w:after="120" w:afterAutospacing="0"/>
        <w:ind w:right="270"/>
        <w:rPr>
          <w:rFonts w:ascii="Source Sans Pro" w:hAnsi="Source Sans Pro"/>
        </w:rPr>
      </w:pPr>
      <w:r w:rsidRPr="004A6B8B">
        <w:rPr>
          <w:rFonts w:ascii="Source Sans Pro" w:hAnsi="Source Sans Pro"/>
        </w:rPr>
        <w:t>You, your doctor, (or other prescriber) or your representative can do this. You can also have a lawyer act on your behalf. Section 4 of this chapter tells how you can give written permission to someone else to act as your representative.</w:t>
      </w:r>
    </w:p>
    <w:p w:rsidR="0013793F" w:rsidRPr="004A6B8B" w:rsidP="00C43A77" w14:paraId="7FF1E305" w14:textId="6DFC7927">
      <w:pPr>
        <w:pStyle w:val="ListParagraph"/>
        <w:numPr>
          <w:ilvl w:val="0"/>
          <w:numId w:val="55"/>
        </w:numPr>
        <w:tabs>
          <w:tab w:val="left" w:pos="1080"/>
        </w:tabs>
        <w:spacing w:before="0" w:beforeAutospacing="0" w:after="120" w:afterAutospacing="0"/>
        <w:ind w:left="720"/>
        <w:rPr>
          <w:rFonts w:ascii="Source Sans Pro" w:hAnsi="Source Sans Pro"/>
          <w:i/>
          <w:iCs/>
        </w:rPr>
      </w:pPr>
      <w:r w:rsidRPr="004A6B8B">
        <w:rPr>
          <w:rFonts w:ascii="Source Sans Pro" w:hAnsi="Source Sans Pro"/>
          <w:b/>
          <w:bCs/>
        </w:rPr>
        <w:t xml:space="preserve">If </w:t>
      </w:r>
      <w:r w:rsidRPr="004A6B8B" w:rsidR="006334DD">
        <w:rPr>
          <w:rFonts w:ascii="Source Sans Pro" w:hAnsi="Source Sans Pro"/>
          <w:b/>
          <w:bCs/>
        </w:rPr>
        <w:t>you’re</w:t>
      </w:r>
      <w:r w:rsidRPr="004A6B8B">
        <w:rPr>
          <w:rFonts w:ascii="Source Sans Pro" w:hAnsi="Source Sans Pro"/>
          <w:b/>
          <w:bCs/>
        </w:rPr>
        <w:t xml:space="preserve"> </w:t>
      </w:r>
      <w:r w:rsidRPr="004A6B8B" w:rsidR="00DE6E9F">
        <w:rPr>
          <w:rFonts w:ascii="Source Sans Pro" w:hAnsi="Source Sans Pro"/>
          <w:b/>
          <w:bCs/>
        </w:rPr>
        <w:t xml:space="preserve">asking for </w:t>
      </w:r>
      <w:r w:rsidRPr="004A6B8B">
        <w:rPr>
          <w:rFonts w:ascii="Source Sans Pro" w:hAnsi="Source Sans Pro"/>
          <w:b/>
          <w:bCs/>
        </w:rPr>
        <w:t xml:space="preserve">an exception, provide the </w:t>
      </w:r>
      <w:r w:rsidRPr="004A6B8B" w:rsidR="00D04BA4">
        <w:rPr>
          <w:rFonts w:ascii="Source Sans Pro" w:hAnsi="Source Sans Pro"/>
          <w:b/>
          <w:bCs/>
        </w:rPr>
        <w:t xml:space="preserve">supporting </w:t>
      </w:r>
      <w:r w:rsidRPr="004A6B8B">
        <w:rPr>
          <w:rFonts w:ascii="Source Sans Pro" w:hAnsi="Source Sans Pro"/>
          <w:b/>
          <w:bCs/>
        </w:rPr>
        <w:t>statement</w:t>
      </w:r>
      <w:r w:rsidRPr="004A6B8B" w:rsidR="00503363">
        <w:rPr>
          <w:rFonts w:ascii="Source Sans Pro" w:hAnsi="Source Sans Pro"/>
          <w:b/>
          <w:bCs/>
        </w:rPr>
        <w:t xml:space="preserve">, </w:t>
      </w:r>
      <w:r w:rsidRPr="004A6B8B" w:rsidR="00503363">
        <w:rPr>
          <w:rFonts w:ascii="Source Sans Pro" w:hAnsi="Source Sans Pro"/>
        </w:rPr>
        <w:t xml:space="preserve">which is the medical reasons for the exception. </w:t>
      </w:r>
      <w:r w:rsidRPr="004A6B8B">
        <w:rPr>
          <w:rFonts w:ascii="Source Sans Pro" w:hAnsi="Source Sans Pro"/>
        </w:rPr>
        <w:t xml:space="preserve">Your doctor or other prescriber can fax or mail the statement to us. Or your doctor or other prescriber can tell us on the phone and follow up by faxing or mailing a written statement if necessary. </w:t>
      </w:r>
    </w:p>
    <w:p w:rsidR="0013793F" w:rsidRPr="004A6B8B" w:rsidP="0013793F" w14:paraId="577657B8" w14:textId="421E6046">
      <w:pPr>
        <w:pStyle w:val="StepHeading"/>
        <w:rPr>
          <w:rFonts w:ascii="Source Sans Pro" w:hAnsi="Source Sans Pro"/>
        </w:rPr>
      </w:pPr>
      <w:r w:rsidRPr="004A6B8B">
        <w:rPr>
          <w:rFonts w:ascii="Source Sans Pro" w:hAnsi="Source Sans Pro"/>
        </w:rPr>
        <w:t xml:space="preserve">Step </w:t>
      </w:r>
      <w:r w:rsidRPr="004A6B8B" w:rsidR="00503363">
        <w:rPr>
          <w:rFonts w:ascii="Source Sans Pro" w:hAnsi="Source Sans Pro"/>
        </w:rPr>
        <w:t>3</w:t>
      </w:r>
      <w:r w:rsidRPr="004A6B8B">
        <w:rPr>
          <w:rFonts w:ascii="Source Sans Pro" w:hAnsi="Source Sans Pro"/>
        </w:rPr>
        <w:t>:</w:t>
      </w:r>
      <w:r w:rsidRPr="004A6B8B">
        <w:rPr>
          <w:rFonts w:ascii="Source Sans Pro" w:hAnsi="Source Sans Pro"/>
        </w:rPr>
        <w:t xml:space="preserve"> We consider your request and give you our answer.</w:t>
      </w:r>
    </w:p>
    <w:p w:rsidR="0013793F" w:rsidRPr="004A6B8B" w:rsidP="00B40BD5" w14:paraId="7210073B" w14:textId="2BF6CCC5">
      <w:pPr>
        <w:pStyle w:val="Minorsubheadingindented25"/>
        <w:rPr>
          <w:rFonts w:ascii="Source Sans Pro" w:hAnsi="Source Sans Pro"/>
        </w:rPr>
      </w:pPr>
      <w:r w:rsidRPr="004A6B8B">
        <w:rPr>
          <w:rFonts w:ascii="Source Sans Pro" w:hAnsi="Source Sans Pro"/>
        </w:rPr>
        <w:t>Deadlines for a fast coverage decision</w:t>
      </w:r>
    </w:p>
    <w:p w:rsidR="00D57699" w:rsidRPr="004A6B8B" w:rsidP="00C43A77" w14:paraId="5397EDCC" w14:textId="33FB0FA7">
      <w:pPr>
        <w:pStyle w:val="ListParagraph"/>
        <w:numPr>
          <w:ilvl w:val="0"/>
          <w:numId w:val="55"/>
        </w:numPr>
        <w:spacing w:before="0" w:beforeAutospacing="0" w:after="120" w:afterAutospacing="0"/>
        <w:ind w:left="720"/>
        <w:rPr>
          <w:rFonts w:ascii="Source Sans Pro" w:hAnsi="Source Sans Pro"/>
        </w:rPr>
      </w:pPr>
      <w:r w:rsidRPr="004A6B8B">
        <w:rPr>
          <w:rFonts w:ascii="Source Sans Pro" w:hAnsi="Source Sans Pro"/>
        </w:rPr>
        <w:t xml:space="preserve">We must generally give you our answer </w:t>
      </w:r>
      <w:r w:rsidRPr="004A6B8B">
        <w:rPr>
          <w:rFonts w:ascii="Source Sans Pro" w:hAnsi="Source Sans Pro"/>
          <w:b/>
          <w:bCs/>
        </w:rPr>
        <w:t>within 24 hours</w:t>
      </w:r>
      <w:r w:rsidRPr="004A6B8B">
        <w:rPr>
          <w:rFonts w:ascii="Source Sans Pro" w:hAnsi="Source Sans Pro"/>
        </w:rPr>
        <w:t xml:space="preserve"> after we </w:t>
      </w:r>
      <w:r w:rsidRPr="004A6B8B" w:rsidR="00803A06">
        <w:rPr>
          <w:rFonts w:ascii="Source Sans Pro" w:hAnsi="Source Sans Pro"/>
        </w:rPr>
        <w:t xml:space="preserve">get </w:t>
      </w:r>
      <w:r w:rsidRPr="004A6B8B">
        <w:rPr>
          <w:rFonts w:ascii="Source Sans Pro" w:hAnsi="Source Sans Pro"/>
        </w:rPr>
        <w:t xml:space="preserve">your request. </w:t>
      </w:r>
    </w:p>
    <w:p w:rsidR="00D57699" w:rsidRPr="004A6B8B" w:rsidP="00C43A77" w14:paraId="09B6BFFD" w14:textId="09D9430D">
      <w:pPr>
        <w:pStyle w:val="ListParagraph"/>
        <w:numPr>
          <w:ilvl w:val="1"/>
          <w:numId w:val="55"/>
        </w:numPr>
        <w:spacing w:before="0" w:beforeAutospacing="0" w:after="120" w:afterAutospacing="0"/>
        <w:ind w:left="1440"/>
        <w:rPr>
          <w:rFonts w:ascii="Source Sans Pro" w:hAnsi="Source Sans Pro"/>
        </w:rPr>
      </w:pPr>
      <w:r w:rsidRPr="004A6B8B">
        <w:rPr>
          <w:rFonts w:ascii="Source Sans Pro" w:hAnsi="Source Sans Pro"/>
        </w:rPr>
        <w:t xml:space="preserve">For exceptions, </w:t>
      </w:r>
      <w:r w:rsidRPr="004A6B8B" w:rsidR="006334DD">
        <w:rPr>
          <w:rFonts w:ascii="Source Sans Pro" w:hAnsi="Source Sans Pro"/>
        </w:rPr>
        <w:t>we’ll</w:t>
      </w:r>
      <w:r w:rsidRPr="004A6B8B">
        <w:rPr>
          <w:rFonts w:ascii="Source Sans Pro" w:hAnsi="Source Sans Pro"/>
        </w:rPr>
        <w:t xml:space="preserve"> give you our answer within 24 hours after we </w:t>
      </w:r>
      <w:r w:rsidRPr="004A6B8B" w:rsidR="00803A06">
        <w:rPr>
          <w:rFonts w:ascii="Source Sans Pro" w:hAnsi="Source Sans Pro"/>
        </w:rPr>
        <w:t xml:space="preserve">get </w:t>
      </w:r>
      <w:r w:rsidRPr="004A6B8B">
        <w:rPr>
          <w:rFonts w:ascii="Source Sans Pro" w:hAnsi="Source Sans Pro"/>
        </w:rPr>
        <w:t xml:space="preserve">your doctor’s supporting statement. </w:t>
      </w:r>
      <w:r w:rsidRPr="004A6B8B" w:rsidR="006334DD">
        <w:rPr>
          <w:rFonts w:ascii="Source Sans Pro" w:hAnsi="Source Sans Pro"/>
        </w:rPr>
        <w:t>We’ll</w:t>
      </w:r>
      <w:r w:rsidRPr="004A6B8B">
        <w:rPr>
          <w:rFonts w:ascii="Source Sans Pro" w:hAnsi="Source Sans Pro"/>
        </w:rPr>
        <w:t xml:space="preserve"> give you our answer sooner if your health requires us to. </w:t>
      </w:r>
    </w:p>
    <w:p w:rsidR="004C6CE9" w:rsidRPr="004A6B8B" w:rsidP="00C43A77" w14:paraId="010283DB" w14:textId="6EEDF601">
      <w:pPr>
        <w:pStyle w:val="ListParagraph"/>
        <w:numPr>
          <w:ilvl w:val="1"/>
          <w:numId w:val="55"/>
        </w:numPr>
        <w:spacing w:before="0" w:beforeAutospacing="0" w:after="120" w:afterAutospacing="0"/>
        <w:ind w:left="1440"/>
        <w:rPr>
          <w:rFonts w:ascii="Source Sans Pro" w:hAnsi="Source Sans Pro"/>
        </w:rPr>
      </w:pPr>
      <w:r w:rsidRPr="004A6B8B">
        <w:rPr>
          <w:rFonts w:ascii="Source Sans Pro" w:hAnsi="Source Sans Pro"/>
        </w:rPr>
        <w:t xml:space="preserve">If we </w:t>
      </w:r>
      <w:r w:rsidRPr="004A6B8B" w:rsidR="0023621C">
        <w:rPr>
          <w:rFonts w:ascii="Source Sans Pro" w:hAnsi="Source Sans Pro"/>
        </w:rPr>
        <w:t>don’t</w:t>
      </w:r>
      <w:r w:rsidRPr="004A6B8B">
        <w:rPr>
          <w:rFonts w:ascii="Source Sans Pro" w:hAnsi="Source Sans Pro"/>
        </w:rPr>
        <w:t xml:space="preserve"> meet this deadline, we are required to send your request on to Level 2 of the appeals process, where it will be reviewed by an </w:t>
      </w:r>
      <w:r w:rsidRPr="004A6B8B" w:rsidR="00221A40">
        <w:rPr>
          <w:rFonts w:ascii="Source Sans Pro" w:hAnsi="Source Sans Pro"/>
        </w:rPr>
        <w:t>independent review organization</w:t>
      </w:r>
      <w:r w:rsidRPr="004A6B8B">
        <w:rPr>
          <w:rFonts w:ascii="Source Sans Pro" w:hAnsi="Source Sans Pro"/>
        </w:rPr>
        <w:t>.</w:t>
      </w:r>
    </w:p>
    <w:p w:rsidR="0013793F" w:rsidRPr="004A6B8B" w:rsidP="001D68AC" w14:paraId="401FD13A" w14:textId="2F5328C2">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b/>
          <w:bCs/>
        </w:rPr>
        <w:t xml:space="preserve">If our answer is yes to part or all of what you </w:t>
      </w:r>
      <w:r w:rsidRPr="004A6B8B" w:rsidR="00DE6E9F">
        <w:rPr>
          <w:rFonts w:ascii="Source Sans Pro" w:hAnsi="Source Sans Pro"/>
          <w:b/>
          <w:bCs/>
        </w:rPr>
        <w:t>asked for</w:t>
      </w:r>
      <w:r w:rsidRPr="004A6B8B">
        <w:rPr>
          <w:rFonts w:ascii="Source Sans Pro" w:hAnsi="Source Sans Pro"/>
          <w:b/>
          <w:bCs/>
        </w:rPr>
        <w:t xml:space="preserve">, </w:t>
      </w:r>
      <w:r w:rsidRPr="004A6B8B">
        <w:rPr>
          <w:rFonts w:ascii="Source Sans Pro" w:hAnsi="Source Sans Pro"/>
        </w:rPr>
        <w:t xml:space="preserve">we must provide the coverage we </w:t>
      </w:r>
      <w:r w:rsidRPr="004A6B8B" w:rsidR="000D3C07">
        <w:rPr>
          <w:rFonts w:ascii="Source Sans Pro" w:hAnsi="Source Sans Pro"/>
        </w:rPr>
        <w:t>ag</w:t>
      </w:r>
      <w:r w:rsidRPr="004A6B8B">
        <w:rPr>
          <w:rFonts w:ascii="Source Sans Pro" w:hAnsi="Source Sans Pro"/>
        </w:rPr>
        <w:t xml:space="preserve">reed to within 24 hours after we </w:t>
      </w:r>
      <w:r w:rsidRPr="004A6B8B" w:rsidR="00803A06">
        <w:rPr>
          <w:rFonts w:ascii="Source Sans Pro" w:hAnsi="Source Sans Pro"/>
        </w:rPr>
        <w:t xml:space="preserve">get </w:t>
      </w:r>
      <w:r w:rsidRPr="004A6B8B">
        <w:rPr>
          <w:rFonts w:ascii="Source Sans Pro" w:hAnsi="Source Sans Pro"/>
        </w:rPr>
        <w:t>your request or doctor’s statement supporting your request.</w:t>
      </w:r>
    </w:p>
    <w:p w:rsidR="0013793F" w:rsidRPr="004A6B8B" w:rsidP="001D68AC" w14:paraId="1FAA6E78" w14:textId="4926F9BD">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b/>
          <w:bCs/>
        </w:rPr>
        <w:t xml:space="preserve">If our answer is no to part or all of what you </w:t>
      </w:r>
      <w:r w:rsidRPr="004A6B8B" w:rsidR="00DE6E9F">
        <w:rPr>
          <w:rFonts w:ascii="Source Sans Pro" w:hAnsi="Source Sans Pro"/>
          <w:b/>
          <w:bCs/>
        </w:rPr>
        <w:t>asked for</w:t>
      </w:r>
      <w:r w:rsidRPr="004A6B8B">
        <w:rPr>
          <w:rFonts w:ascii="Source Sans Pro" w:hAnsi="Source Sans Pro"/>
          <w:b/>
          <w:bCs/>
        </w:rPr>
        <w:t xml:space="preserve">, </w:t>
      </w:r>
      <w:r w:rsidRPr="004A6B8B" w:rsidR="006334DD">
        <w:rPr>
          <w:rFonts w:ascii="Source Sans Pro" w:hAnsi="Source Sans Pro"/>
        </w:rPr>
        <w:t>we’ll</w:t>
      </w:r>
      <w:r w:rsidRPr="004A6B8B">
        <w:rPr>
          <w:rFonts w:ascii="Source Sans Pro" w:hAnsi="Source Sans Pro"/>
        </w:rPr>
        <w:t xml:space="preserve"> send you a written statement that explains why we said no. </w:t>
      </w:r>
      <w:r w:rsidRPr="004A6B8B" w:rsidR="006334DD">
        <w:rPr>
          <w:rFonts w:ascii="Source Sans Pro" w:hAnsi="Source Sans Pro"/>
        </w:rPr>
        <w:t>We’ll</w:t>
      </w:r>
      <w:r w:rsidRPr="004A6B8B" w:rsidR="00A13393">
        <w:rPr>
          <w:rFonts w:ascii="Source Sans Pro" w:hAnsi="Source Sans Pro"/>
        </w:rPr>
        <w:t xml:space="preserve"> also tell you how </w:t>
      </w:r>
      <w:r w:rsidRPr="004A6B8B" w:rsidR="00C42937">
        <w:rPr>
          <w:rFonts w:ascii="Source Sans Pro" w:hAnsi="Source Sans Pro"/>
        </w:rPr>
        <w:t xml:space="preserve">you can </w:t>
      </w:r>
      <w:r w:rsidRPr="004A6B8B" w:rsidR="00A13393">
        <w:rPr>
          <w:rFonts w:ascii="Source Sans Pro" w:hAnsi="Source Sans Pro"/>
        </w:rPr>
        <w:t>appeal.</w:t>
      </w:r>
    </w:p>
    <w:p w:rsidR="0013793F" w:rsidRPr="004A6B8B" w:rsidP="00AB6D46" w14:paraId="685CC79C" w14:textId="0D684CAE">
      <w:pPr>
        <w:pStyle w:val="Minorsubheadingindented25"/>
        <w:spacing w:before="0" w:beforeAutospacing="0"/>
        <w:rPr>
          <w:rFonts w:ascii="Source Sans Pro" w:hAnsi="Source Sans Pro"/>
        </w:rPr>
      </w:pPr>
      <w:r w:rsidRPr="004A6B8B">
        <w:rPr>
          <w:rFonts w:ascii="Source Sans Pro" w:hAnsi="Source Sans Pro"/>
        </w:rPr>
        <w:t xml:space="preserve">Deadlines for a standard coverage decision about a drug you </w:t>
      </w:r>
      <w:r w:rsidRPr="004A6B8B" w:rsidR="00DE6E9F">
        <w:rPr>
          <w:rFonts w:ascii="Source Sans Pro" w:hAnsi="Source Sans Pro"/>
        </w:rPr>
        <w:t>didn’t get yet</w:t>
      </w:r>
    </w:p>
    <w:p w:rsidR="00686D51" w:rsidRPr="004A6B8B" w:rsidP="00C43A77" w14:paraId="39750BCF" w14:textId="248873C3">
      <w:pPr>
        <w:pStyle w:val="ListParagraph"/>
        <w:numPr>
          <w:ilvl w:val="0"/>
          <w:numId w:val="176"/>
        </w:numPr>
        <w:tabs>
          <w:tab w:val="left" w:pos="1080"/>
        </w:tabs>
        <w:spacing w:before="0" w:beforeAutospacing="0" w:after="120" w:afterAutospacing="0"/>
        <w:rPr>
          <w:rFonts w:ascii="Source Sans Pro" w:hAnsi="Source Sans Pro"/>
        </w:rPr>
      </w:pPr>
      <w:r w:rsidRPr="004A6B8B">
        <w:rPr>
          <w:rFonts w:ascii="Source Sans Pro" w:hAnsi="Source Sans Pro"/>
        </w:rPr>
        <w:t>W</w:t>
      </w:r>
      <w:r w:rsidRPr="004A6B8B" w:rsidR="0013793F">
        <w:rPr>
          <w:rFonts w:ascii="Source Sans Pro" w:hAnsi="Source Sans Pro"/>
        </w:rPr>
        <w:t xml:space="preserve">e must </w:t>
      </w:r>
      <w:r w:rsidRPr="004A6B8B">
        <w:rPr>
          <w:rFonts w:ascii="Source Sans Pro" w:hAnsi="Source Sans Pro"/>
        </w:rPr>
        <w:t xml:space="preserve">generally </w:t>
      </w:r>
      <w:r w:rsidRPr="004A6B8B" w:rsidR="0013793F">
        <w:rPr>
          <w:rFonts w:ascii="Source Sans Pro" w:hAnsi="Source Sans Pro"/>
        </w:rPr>
        <w:t xml:space="preserve">give you our answer </w:t>
      </w:r>
      <w:r w:rsidRPr="004A6B8B" w:rsidR="0013793F">
        <w:rPr>
          <w:rFonts w:ascii="Source Sans Pro" w:hAnsi="Source Sans Pro"/>
          <w:b/>
          <w:bCs/>
        </w:rPr>
        <w:t>within 72 hours</w:t>
      </w:r>
      <w:r w:rsidRPr="004A6B8B">
        <w:rPr>
          <w:rFonts w:ascii="Source Sans Pro" w:hAnsi="Source Sans Pro"/>
        </w:rPr>
        <w:t xml:space="preserve"> </w:t>
      </w:r>
      <w:r w:rsidRPr="004A6B8B" w:rsidR="006C2A8B">
        <w:rPr>
          <w:rFonts w:ascii="Source Sans Pro" w:hAnsi="Source Sans Pro"/>
        </w:rPr>
        <w:t xml:space="preserve">after we </w:t>
      </w:r>
      <w:r w:rsidRPr="004A6B8B" w:rsidR="00803A06">
        <w:rPr>
          <w:rFonts w:ascii="Source Sans Pro" w:hAnsi="Source Sans Pro"/>
        </w:rPr>
        <w:t xml:space="preserve">get </w:t>
      </w:r>
      <w:r w:rsidRPr="004A6B8B" w:rsidR="006C2A8B">
        <w:rPr>
          <w:rFonts w:ascii="Source Sans Pro" w:hAnsi="Source Sans Pro"/>
        </w:rPr>
        <w:t>your request.</w:t>
      </w:r>
      <w:r w:rsidRPr="004A6B8B" w:rsidR="0013793F">
        <w:rPr>
          <w:rFonts w:ascii="Source Sans Pro" w:hAnsi="Source Sans Pro"/>
        </w:rPr>
        <w:t xml:space="preserve"> </w:t>
      </w:r>
    </w:p>
    <w:p w:rsidR="00686D51" w:rsidRPr="004A6B8B" w:rsidP="00C43A77" w14:paraId="34B8DE5D" w14:textId="641B9539">
      <w:pPr>
        <w:pStyle w:val="ListParagraph"/>
        <w:numPr>
          <w:ilvl w:val="1"/>
          <w:numId w:val="176"/>
        </w:numPr>
        <w:tabs>
          <w:tab w:val="left" w:pos="1080"/>
        </w:tabs>
        <w:spacing w:before="0" w:beforeAutospacing="0" w:after="120" w:afterAutospacing="0"/>
        <w:rPr>
          <w:rFonts w:ascii="Source Sans Pro" w:hAnsi="Source Sans Pro"/>
        </w:rPr>
      </w:pPr>
      <w:r w:rsidRPr="004A6B8B">
        <w:rPr>
          <w:rFonts w:ascii="Source Sans Pro" w:hAnsi="Source Sans Pro"/>
        </w:rPr>
        <w:t xml:space="preserve">For </w:t>
      </w:r>
      <w:r w:rsidRPr="004A6B8B" w:rsidR="0013793F">
        <w:rPr>
          <w:rFonts w:ascii="Source Sans Pro" w:hAnsi="Source Sans Pro"/>
        </w:rPr>
        <w:t>exception</w:t>
      </w:r>
      <w:r w:rsidRPr="004A6B8B">
        <w:rPr>
          <w:rFonts w:ascii="Source Sans Pro" w:hAnsi="Source Sans Pro"/>
        </w:rPr>
        <w:t>s</w:t>
      </w:r>
      <w:r w:rsidRPr="004A6B8B" w:rsidR="0013793F">
        <w:rPr>
          <w:rFonts w:ascii="Source Sans Pro" w:hAnsi="Source Sans Pro"/>
        </w:rPr>
        <w:t xml:space="preserve">, </w:t>
      </w:r>
      <w:r w:rsidRPr="004A6B8B" w:rsidR="006334DD">
        <w:rPr>
          <w:rFonts w:ascii="Source Sans Pro" w:hAnsi="Source Sans Pro"/>
        </w:rPr>
        <w:t>we’ll</w:t>
      </w:r>
      <w:r w:rsidRPr="004A6B8B" w:rsidR="0013793F">
        <w:rPr>
          <w:rFonts w:ascii="Source Sans Pro" w:hAnsi="Source Sans Pro"/>
        </w:rPr>
        <w:t xml:space="preserve"> give you our answer within 72 hours after we </w:t>
      </w:r>
      <w:r w:rsidRPr="004A6B8B" w:rsidR="00803A06">
        <w:rPr>
          <w:rFonts w:ascii="Source Sans Pro" w:hAnsi="Source Sans Pro"/>
        </w:rPr>
        <w:t xml:space="preserve">get </w:t>
      </w:r>
      <w:r w:rsidRPr="004A6B8B" w:rsidR="0013793F">
        <w:rPr>
          <w:rFonts w:ascii="Source Sans Pro" w:hAnsi="Source Sans Pro"/>
        </w:rPr>
        <w:t xml:space="preserve">your doctor’s </w:t>
      </w:r>
      <w:r w:rsidRPr="004A6B8B">
        <w:rPr>
          <w:rFonts w:ascii="Source Sans Pro" w:hAnsi="Source Sans Pro"/>
        </w:rPr>
        <w:t xml:space="preserve">supporting </w:t>
      </w:r>
      <w:r w:rsidRPr="004A6B8B" w:rsidR="0013793F">
        <w:rPr>
          <w:rFonts w:ascii="Source Sans Pro" w:hAnsi="Source Sans Pro"/>
        </w:rPr>
        <w:t xml:space="preserve">statement. </w:t>
      </w:r>
      <w:r w:rsidRPr="004A6B8B" w:rsidR="006334DD">
        <w:rPr>
          <w:rFonts w:ascii="Source Sans Pro" w:hAnsi="Source Sans Pro"/>
        </w:rPr>
        <w:t>We’ll</w:t>
      </w:r>
      <w:r w:rsidRPr="004A6B8B" w:rsidR="0013793F">
        <w:rPr>
          <w:rFonts w:ascii="Source Sans Pro" w:hAnsi="Source Sans Pro"/>
        </w:rPr>
        <w:t xml:space="preserve"> give you our answer sooner if your health requ</w:t>
      </w:r>
      <w:r w:rsidRPr="004A6B8B" w:rsidR="00907574">
        <w:rPr>
          <w:rFonts w:ascii="Source Sans Pro" w:hAnsi="Source Sans Pro"/>
        </w:rPr>
        <w:t>ires us to.</w:t>
      </w:r>
      <w:r w:rsidRPr="004A6B8B" w:rsidR="00F26657">
        <w:rPr>
          <w:rFonts w:ascii="Source Sans Pro" w:hAnsi="Source Sans Pro"/>
        </w:rPr>
        <w:t xml:space="preserve"> </w:t>
      </w:r>
    </w:p>
    <w:p w:rsidR="0013793F" w:rsidRPr="004A6B8B" w:rsidP="00C43A77" w14:paraId="1734F26E" w14:textId="4302FF87">
      <w:pPr>
        <w:pStyle w:val="ListParagraph"/>
        <w:numPr>
          <w:ilvl w:val="1"/>
          <w:numId w:val="176"/>
        </w:numPr>
        <w:tabs>
          <w:tab w:val="left" w:pos="1080"/>
        </w:tabs>
        <w:spacing w:before="0" w:beforeAutospacing="0" w:after="120" w:afterAutospacing="0"/>
        <w:rPr>
          <w:rFonts w:ascii="Source Sans Pro" w:hAnsi="Source Sans Pro"/>
        </w:rPr>
      </w:pPr>
      <w:r w:rsidRPr="004A6B8B">
        <w:rPr>
          <w:rFonts w:ascii="Source Sans Pro" w:hAnsi="Source Sans Pro"/>
        </w:rPr>
        <w:t xml:space="preserve">If we </w:t>
      </w:r>
      <w:r w:rsidRPr="004A6B8B" w:rsidR="0023621C">
        <w:rPr>
          <w:rFonts w:ascii="Source Sans Pro" w:hAnsi="Source Sans Pro"/>
        </w:rPr>
        <w:t>don’t</w:t>
      </w:r>
      <w:r w:rsidRPr="004A6B8B">
        <w:rPr>
          <w:rFonts w:ascii="Source Sans Pro" w:hAnsi="Source Sans Pro"/>
        </w:rPr>
        <w:t xml:space="preserve"> meet this deadline, we are required to send your request to Level 2 of the appeals process, where it will be reviewed by an </w:t>
      </w:r>
      <w:r w:rsidRPr="004A6B8B" w:rsidR="00221A40">
        <w:rPr>
          <w:rFonts w:ascii="Source Sans Pro" w:hAnsi="Source Sans Pro"/>
        </w:rPr>
        <w:t>independent review organization</w:t>
      </w:r>
      <w:r w:rsidRPr="004A6B8B">
        <w:rPr>
          <w:rFonts w:ascii="Source Sans Pro" w:hAnsi="Source Sans Pro"/>
        </w:rPr>
        <w:t>.</w:t>
      </w:r>
    </w:p>
    <w:p w:rsidR="00DF74AD" w:rsidRPr="004A6B8B" w:rsidP="001D68AC" w14:paraId="63F0715A" w14:textId="0A7B5267">
      <w:pPr>
        <w:pStyle w:val="ListBullet"/>
        <w:keepNext/>
        <w:numPr>
          <w:ilvl w:val="0"/>
          <w:numId w:val="16"/>
        </w:numPr>
        <w:ind w:left="720"/>
        <w:rPr>
          <w:rFonts w:ascii="Source Sans Pro" w:hAnsi="Source Sans Pro"/>
          <w:b/>
          <w:bCs/>
        </w:rPr>
      </w:pPr>
      <w:r w:rsidRPr="004A6B8B">
        <w:rPr>
          <w:rFonts w:ascii="Source Sans Pro" w:hAnsi="Source Sans Pro"/>
          <w:b/>
          <w:bCs/>
        </w:rPr>
        <w:t xml:space="preserve">If our answer is yes to part or all of what you </w:t>
      </w:r>
      <w:r w:rsidRPr="004A6B8B" w:rsidR="00DE6E9F">
        <w:rPr>
          <w:rFonts w:ascii="Source Sans Pro" w:hAnsi="Source Sans Pro"/>
          <w:b/>
          <w:bCs/>
        </w:rPr>
        <w:t>asked for</w:t>
      </w:r>
      <w:r w:rsidRPr="004A6B8B">
        <w:rPr>
          <w:rFonts w:ascii="Source Sans Pro" w:hAnsi="Source Sans Pro"/>
          <w:b/>
          <w:bCs/>
        </w:rPr>
        <w:t>,</w:t>
      </w:r>
      <w:r w:rsidRPr="004A6B8B" w:rsidR="006F3EE6">
        <w:rPr>
          <w:rFonts w:ascii="Source Sans Pro" w:hAnsi="Source Sans Pro"/>
          <w:b/>
          <w:bCs/>
        </w:rPr>
        <w:t xml:space="preserve"> </w:t>
      </w:r>
      <w:r w:rsidRPr="004A6B8B" w:rsidR="005C09C7">
        <w:rPr>
          <w:rFonts w:ascii="Source Sans Pro" w:hAnsi="Source Sans Pro"/>
        </w:rPr>
        <w:t xml:space="preserve">we must </w:t>
      </w:r>
      <w:r w:rsidRPr="004A6B8B" w:rsidR="005C09C7">
        <w:rPr>
          <w:rFonts w:ascii="Source Sans Pro" w:hAnsi="Source Sans Pro"/>
          <w:b/>
          <w:bCs/>
        </w:rPr>
        <w:t>provide the coverage</w:t>
      </w:r>
      <w:r w:rsidRPr="004A6B8B" w:rsidR="005C09C7">
        <w:rPr>
          <w:rFonts w:ascii="Source Sans Pro" w:hAnsi="Source Sans Pro"/>
        </w:rPr>
        <w:t xml:space="preserve"> we agreed to </w:t>
      </w:r>
      <w:r w:rsidRPr="004A6B8B" w:rsidR="005C09C7">
        <w:rPr>
          <w:rFonts w:ascii="Source Sans Pro" w:hAnsi="Source Sans Pro"/>
          <w:b/>
          <w:bCs/>
        </w:rPr>
        <w:t>within 72 hours</w:t>
      </w:r>
      <w:r w:rsidRPr="004A6B8B" w:rsidR="005C09C7">
        <w:rPr>
          <w:rFonts w:ascii="Source Sans Pro" w:hAnsi="Source Sans Pro"/>
        </w:rPr>
        <w:t xml:space="preserve"> after we </w:t>
      </w:r>
      <w:r w:rsidRPr="004A6B8B" w:rsidR="00803A06">
        <w:rPr>
          <w:rFonts w:ascii="Source Sans Pro" w:hAnsi="Source Sans Pro"/>
        </w:rPr>
        <w:t xml:space="preserve">get </w:t>
      </w:r>
      <w:r w:rsidRPr="004A6B8B" w:rsidR="005C09C7">
        <w:rPr>
          <w:rFonts w:ascii="Source Sans Pro" w:hAnsi="Source Sans Pro"/>
        </w:rPr>
        <w:t>your request or doctor’s statement supporting your request.</w:t>
      </w:r>
    </w:p>
    <w:p w:rsidR="0013793F" w:rsidRPr="004A6B8B" w:rsidP="001D68AC" w14:paraId="61B5CE35" w14:textId="35F83E37">
      <w:pPr>
        <w:numPr>
          <w:ilvl w:val="0"/>
          <w:numId w:val="16"/>
        </w:numPr>
        <w:tabs>
          <w:tab w:val="left" w:pos="1080"/>
        </w:tabs>
        <w:spacing w:before="0" w:beforeAutospacing="0" w:after="120" w:afterAutospacing="0"/>
        <w:ind w:left="720"/>
        <w:rPr>
          <w:rFonts w:ascii="Source Sans Pro" w:hAnsi="Source Sans Pro"/>
        </w:rPr>
      </w:pPr>
      <w:r w:rsidRPr="004A6B8B">
        <w:rPr>
          <w:rFonts w:ascii="Source Sans Pro" w:hAnsi="Source Sans Pro"/>
          <w:b/>
          <w:bCs/>
        </w:rPr>
        <w:t xml:space="preserve">If our answer is no to part or all of what you </w:t>
      </w:r>
      <w:r w:rsidRPr="004A6B8B" w:rsidR="00DE6E9F">
        <w:rPr>
          <w:rFonts w:ascii="Source Sans Pro" w:hAnsi="Source Sans Pro"/>
          <w:b/>
          <w:bCs/>
        </w:rPr>
        <w:t>asked for</w:t>
      </w:r>
      <w:r w:rsidRPr="004A6B8B">
        <w:rPr>
          <w:rFonts w:ascii="Source Sans Pro" w:hAnsi="Source Sans Pro"/>
        </w:rPr>
        <w:t xml:space="preserve">, </w:t>
      </w:r>
      <w:r w:rsidRPr="004A6B8B" w:rsidR="006334DD">
        <w:rPr>
          <w:rFonts w:ascii="Source Sans Pro" w:hAnsi="Source Sans Pro"/>
        </w:rPr>
        <w:t>we’ll</w:t>
      </w:r>
      <w:r w:rsidRPr="004A6B8B">
        <w:rPr>
          <w:rFonts w:ascii="Source Sans Pro" w:hAnsi="Source Sans Pro"/>
        </w:rPr>
        <w:t xml:space="preserve"> send you a written statement that explains why we said no.</w:t>
      </w:r>
      <w:r w:rsidRPr="004A6B8B" w:rsidR="00A72790">
        <w:rPr>
          <w:rFonts w:ascii="Source Sans Pro" w:hAnsi="Source Sans Pro"/>
        </w:rPr>
        <w:t xml:space="preserve"> </w:t>
      </w:r>
      <w:r w:rsidRPr="004A6B8B" w:rsidR="006334DD">
        <w:rPr>
          <w:rFonts w:ascii="Source Sans Pro" w:hAnsi="Source Sans Pro"/>
        </w:rPr>
        <w:t>We’ll</w:t>
      </w:r>
      <w:r w:rsidRPr="004A6B8B" w:rsidR="00A72790">
        <w:rPr>
          <w:rFonts w:ascii="Source Sans Pro" w:hAnsi="Source Sans Pro"/>
        </w:rPr>
        <w:t xml:space="preserve"> also tell you how </w:t>
      </w:r>
      <w:r w:rsidRPr="004A6B8B" w:rsidR="002F6464">
        <w:rPr>
          <w:rFonts w:ascii="Source Sans Pro" w:hAnsi="Source Sans Pro"/>
        </w:rPr>
        <w:t xml:space="preserve">you can </w:t>
      </w:r>
      <w:r w:rsidRPr="004A6B8B" w:rsidR="00A72790">
        <w:rPr>
          <w:rFonts w:ascii="Source Sans Pro" w:hAnsi="Source Sans Pro"/>
        </w:rPr>
        <w:t>appeal.</w:t>
      </w:r>
    </w:p>
    <w:p w:rsidR="0013793F" w:rsidRPr="004A6B8B" w:rsidP="00AB6D46" w14:paraId="16B4AB70" w14:textId="77EE9701">
      <w:pPr>
        <w:pStyle w:val="Minorsubheadingindented25"/>
        <w:spacing w:before="0" w:beforeAutospacing="0"/>
        <w:rPr>
          <w:rFonts w:ascii="Source Sans Pro" w:hAnsi="Source Sans Pro"/>
        </w:rPr>
      </w:pPr>
      <w:r w:rsidRPr="004A6B8B">
        <w:rPr>
          <w:rFonts w:ascii="Source Sans Pro" w:hAnsi="Source Sans Pro"/>
        </w:rPr>
        <w:t>Deadlines for a standard coverage decision about payment for a drug you already bought</w:t>
      </w:r>
    </w:p>
    <w:p w:rsidR="0013793F" w:rsidRPr="004A6B8B" w:rsidP="00C43A77" w14:paraId="2C21958C" w14:textId="172408FC">
      <w:pPr>
        <w:pStyle w:val="ListBullet"/>
        <w:numPr>
          <w:ilvl w:val="0"/>
          <w:numId w:val="110"/>
        </w:numPr>
        <w:ind w:left="720"/>
        <w:rPr>
          <w:rFonts w:ascii="Source Sans Pro" w:hAnsi="Source Sans Pro"/>
        </w:rPr>
      </w:pPr>
      <w:r w:rsidRPr="004A6B8B">
        <w:rPr>
          <w:rFonts w:ascii="Source Sans Pro" w:hAnsi="Source Sans Pro"/>
        </w:rPr>
        <w:t xml:space="preserve">We must give you our answer </w:t>
      </w:r>
      <w:r w:rsidRPr="004A6B8B">
        <w:rPr>
          <w:rFonts w:ascii="Source Sans Pro" w:hAnsi="Source Sans Pro"/>
          <w:b/>
          <w:bCs/>
        </w:rPr>
        <w:t xml:space="preserve">within </w:t>
      </w:r>
      <w:r w:rsidRPr="004A6B8B" w:rsidR="00BF212F">
        <w:rPr>
          <w:rFonts w:ascii="Source Sans Pro" w:hAnsi="Source Sans Pro"/>
          <w:b/>
          <w:bCs/>
        </w:rPr>
        <w:t xml:space="preserve">14 calendar days </w:t>
      </w:r>
      <w:r w:rsidRPr="004A6B8B">
        <w:rPr>
          <w:rFonts w:ascii="Source Sans Pro" w:hAnsi="Source Sans Pro"/>
        </w:rPr>
        <w:t xml:space="preserve">after we </w:t>
      </w:r>
      <w:r w:rsidRPr="004A6B8B" w:rsidR="00803A06">
        <w:rPr>
          <w:rFonts w:ascii="Source Sans Pro" w:hAnsi="Source Sans Pro"/>
        </w:rPr>
        <w:t xml:space="preserve">get </w:t>
      </w:r>
      <w:r w:rsidRPr="004A6B8B">
        <w:rPr>
          <w:rFonts w:ascii="Source Sans Pro" w:hAnsi="Source Sans Pro"/>
        </w:rPr>
        <w:t>your request.</w:t>
      </w:r>
    </w:p>
    <w:p w:rsidR="0013793F" w:rsidRPr="004A6B8B" w:rsidP="00C43A77" w14:paraId="1F72D5A2" w14:textId="3BB187A4">
      <w:pPr>
        <w:pStyle w:val="ListBullet2"/>
        <w:numPr>
          <w:ilvl w:val="0"/>
          <w:numId w:val="177"/>
        </w:numPr>
        <w:rPr>
          <w:rFonts w:ascii="Source Sans Pro" w:hAnsi="Source Sans Pro"/>
        </w:rPr>
      </w:pPr>
      <w:r w:rsidRPr="004A6B8B">
        <w:rPr>
          <w:rFonts w:ascii="Source Sans Pro" w:hAnsi="Source Sans Pro"/>
        </w:rPr>
        <w:t xml:space="preserve">If we </w:t>
      </w:r>
      <w:r w:rsidRPr="004A6B8B" w:rsidR="0023621C">
        <w:rPr>
          <w:rFonts w:ascii="Source Sans Pro" w:hAnsi="Source Sans Pro"/>
        </w:rPr>
        <w:t>don’t</w:t>
      </w:r>
      <w:r w:rsidRPr="004A6B8B">
        <w:rPr>
          <w:rFonts w:ascii="Source Sans Pro" w:hAnsi="Source Sans Pro"/>
        </w:rPr>
        <w:t xml:space="preserve"> meet this deadline, we</w:t>
      </w:r>
      <w:r w:rsidRPr="004A6B8B" w:rsidR="00DE6E9F">
        <w:rPr>
          <w:rFonts w:ascii="Source Sans Pro" w:hAnsi="Source Sans Pro"/>
        </w:rPr>
        <w:t>’re</w:t>
      </w:r>
      <w:r w:rsidRPr="004A6B8B">
        <w:rPr>
          <w:rFonts w:ascii="Source Sans Pro" w:hAnsi="Source Sans Pro"/>
        </w:rPr>
        <w:t xml:space="preserve"> required to send your request on to Level 2 of the appeals process, where it will be reviewed by an </w:t>
      </w:r>
      <w:r w:rsidRPr="004A6B8B" w:rsidR="008F5BB5">
        <w:rPr>
          <w:rFonts w:ascii="Source Sans Pro" w:hAnsi="Source Sans Pro"/>
        </w:rPr>
        <w:t>independent review organization</w:t>
      </w:r>
      <w:r w:rsidRPr="004A6B8B">
        <w:rPr>
          <w:rFonts w:ascii="Source Sans Pro" w:hAnsi="Source Sans Pro"/>
        </w:rPr>
        <w:t xml:space="preserve">. </w:t>
      </w:r>
    </w:p>
    <w:p w:rsidR="0013793F" w:rsidRPr="004A6B8B" w:rsidP="00C43A77" w14:paraId="137A5D0E" w14:textId="293372B8">
      <w:pPr>
        <w:pStyle w:val="ListBullet"/>
        <w:numPr>
          <w:ilvl w:val="0"/>
          <w:numId w:val="110"/>
        </w:numPr>
        <w:ind w:left="720"/>
        <w:rPr>
          <w:rFonts w:ascii="Source Sans Pro" w:hAnsi="Source Sans Pro"/>
        </w:rPr>
      </w:pPr>
      <w:r w:rsidRPr="004A6B8B">
        <w:rPr>
          <w:rFonts w:ascii="Source Sans Pro" w:hAnsi="Source Sans Pro"/>
          <w:b/>
          <w:bCs/>
        </w:rPr>
        <w:t xml:space="preserve">If our answer is yes to part or all of what you </w:t>
      </w:r>
      <w:r w:rsidRPr="004A6B8B" w:rsidR="00DE6E9F">
        <w:rPr>
          <w:rFonts w:ascii="Source Sans Pro" w:hAnsi="Source Sans Pro"/>
          <w:b/>
          <w:bCs/>
        </w:rPr>
        <w:t>asked for</w:t>
      </w:r>
      <w:r w:rsidRPr="004A6B8B">
        <w:rPr>
          <w:rFonts w:ascii="Source Sans Pro" w:hAnsi="Source Sans Pro"/>
          <w:b/>
          <w:bCs/>
        </w:rPr>
        <w:t xml:space="preserve">, </w:t>
      </w:r>
      <w:r w:rsidRPr="004A6B8B">
        <w:rPr>
          <w:rFonts w:ascii="Source Sans Pro" w:hAnsi="Source Sans Pro"/>
        </w:rPr>
        <w:t>we</w:t>
      </w:r>
      <w:r w:rsidRPr="004A6B8B" w:rsidR="00DE6E9F">
        <w:rPr>
          <w:rFonts w:ascii="Source Sans Pro" w:hAnsi="Source Sans Pro"/>
        </w:rPr>
        <w:t>’re</w:t>
      </w:r>
      <w:r w:rsidRPr="004A6B8B">
        <w:rPr>
          <w:rFonts w:ascii="Source Sans Pro" w:hAnsi="Source Sans Pro"/>
        </w:rPr>
        <w:t xml:space="preserve"> also required to make payment to you within </w:t>
      </w:r>
      <w:r w:rsidRPr="004A6B8B" w:rsidR="00C42B8E">
        <w:rPr>
          <w:rFonts w:ascii="Source Sans Pro" w:hAnsi="Source Sans Pro"/>
        </w:rPr>
        <w:t xml:space="preserve">14 </w:t>
      </w:r>
      <w:r w:rsidRPr="004A6B8B">
        <w:rPr>
          <w:rFonts w:ascii="Source Sans Pro" w:hAnsi="Source Sans Pro"/>
        </w:rPr>
        <w:t xml:space="preserve">calendar days after we </w:t>
      </w:r>
      <w:r w:rsidRPr="004A6B8B" w:rsidR="00803A06">
        <w:rPr>
          <w:rFonts w:ascii="Source Sans Pro" w:hAnsi="Source Sans Pro"/>
        </w:rPr>
        <w:t xml:space="preserve">get </w:t>
      </w:r>
      <w:r w:rsidRPr="004A6B8B">
        <w:rPr>
          <w:rFonts w:ascii="Source Sans Pro" w:hAnsi="Source Sans Pro"/>
        </w:rPr>
        <w:t>your request.</w:t>
      </w:r>
    </w:p>
    <w:p w:rsidR="0013793F" w:rsidRPr="004A6B8B" w:rsidP="00C43A77" w14:paraId="58509436" w14:textId="462905E4">
      <w:pPr>
        <w:pStyle w:val="ListBullet"/>
        <w:numPr>
          <w:ilvl w:val="0"/>
          <w:numId w:val="110"/>
        </w:numPr>
        <w:ind w:left="720"/>
        <w:rPr>
          <w:rFonts w:ascii="Source Sans Pro" w:hAnsi="Source Sans Pro"/>
        </w:rPr>
      </w:pPr>
      <w:r w:rsidRPr="004A6B8B">
        <w:rPr>
          <w:rFonts w:ascii="Source Sans Pro" w:hAnsi="Source Sans Pro"/>
          <w:b/>
          <w:bCs/>
        </w:rPr>
        <w:t xml:space="preserve">If our answer is no to part or all of what you </w:t>
      </w:r>
      <w:r w:rsidRPr="004A6B8B" w:rsidR="00DE6E9F">
        <w:rPr>
          <w:rFonts w:ascii="Source Sans Pro" w:hAnsi="Source Sans Pro"/>
          <w:b/>
          <w:bCs/>
        </w:rPr>
        <w:t>asked for</w:t>
      </w:r>
      <w:r w:rsidRPr="004A6B8B">
        <w:rPr>
          <w:rFonts w:ascii="Source Sans Pro" w:hAnsi="Source Sans Pro"/>
        </w:rPr>
        <w:t xml:space="preserve">, </w:t>
      </w:r>
      <w:r w:rsidRPr="004A6B8B" w:rsidR="006334DD">
        <w:rPr>
          <w:rFonts w:ascii="Source Sans Pro" w:hAnsi="Source Sans Pro"/>
        </w:rPr>
        <w:t>we’ll</w:t>
      </w:r>
      <w:r w:rsidRPr="004A6B8B">
        <w:rPr>
          <w:rFonts w:ascii="Source Sans Pro" w:hAnsi="Source Sans Pro"/>
        </w:rPr>
        <w:t xml:space="preserve"> send you a written statement that explains why we said no.</w:t>
      </w:r>
      <w:r w:rsidRPr="004A6B8B" w:rsidR="00064515">
        <w:rPr>
          <w:rFonts w:ascii="Source Sans Pro" w:hAnsi="Source Sans Pro"/>
        </w:rPr>
        <w:t xml:space="preserve"> </w:t>
      </w:r>
      <w:r w:rsidRPr="004A6B8B" w:rsidR="006334DD">
        <w:rPr>
          <w:rFonts w:ascii="Source Sans Pro" w:hAnsi="Source Sans Pro"/>
        </w:rPr>
        <w:t>We’ll</w:t>
      </w:r>
      <w:r w:rsidRPr="004A6B8B" w:rsidR="00064515">
        <w:rPr>
          <w:rFonts w:ascii="Source Sans Pro" w:hAnsi="Source Sans Pro"/>
        </w:rPr>
        <w:t xml:space="preserve"> also tell you how </w:t>
      </w:r>
      <w:r w:rsidRPr="004A6B8B" w:rsidR="00180D88">
        <w:rPr>
          <w:rFonts w:ascii="Source Sans Pro" w:hAnsi="Source Sans Pro"/>
        </w:rPr>
        <w:t xml:space="preserve">you can </w:t>
      </w:r>
      <w:r w:rsidRPr="004A6B8B" w:rsidR="00064515">
        <w:rPr>
          <w:rFonts w:ascii="Source Sans Pro" w:hAnsi="Source Sans Pro"/>
        </w:rPr>
        <w:t>appeal.</w:t>
      </w:r>
    </w:p>
    <w:p w:rsidR="0013793F" w:rsidRPr="004A6B8B" w:rsidP="00107A18" w14:paraId="2652C950" w14:textId="5D6FDA6F">
      <w:pPr>
        <w:pStyle w:val="StepHeading"/>
        <w:rPr>
          <w:rFonts w:ascii="Source Sans Pro" w:hAnsi="Source Sans Pro"/>
        </w:rPr>
      </w:pPr>
      <w:r w:rsidRPr="004A6B8B">
        <w:rPr>
          <w:rFonts w:ascii="Source Sans Pro" w:hAnsi="Source Sans Pro"/>
        </w:rPr>
        <w:t xml:space="preserve">Step </w:t>
      </w:r>
      <w:r w:rsidRPr="004A6B8B" w:rsidR="001C2D3D">
        <w:rPr>
          <w:rFonts w:ascii="Source Sans Pro" w:hAnsi="Source Sans Pro"/>
        </w:rPr>
        <w:t>4</w:t>
      </w:r>
      <w:r w:rsidRPr="004A6B8B">
        <w:rPr>
          <w:rFonts w:ascii="Source Sans Pro" w:hAnsi="Source Sans Pro"/>
        </w:rPr>
        <w:t>:</w:t>
      </w:r>
      <w:r w:rsidRPr="004A6B8B">
        <w:rPr>
          <w:rFonts w:ascii="Source Sans Pro" w:hAnsi="Source Sans Pro"/>
        </w:rPr>
        <w:t xml:space="preserve"> If we say no to your coverage request, you </w:t>
      </w:r>
      <w:r w:rsidRPr="004A6B8B" w:rsidR="001C2D3D">
        <w:rPr>
          <w:rFonts w:ascii="Source Sans Pro" w:hAnsi="Source Sans Pro"/>
        </w:rPr>
        <w:t>can</w:t>
      </w:r>
      <w:r w:rsidRPr="004A6B8B" w:rsidR="001C2D3D">
        <w:rPr>
          <w:rFonts w:ascii="Source Sans Pro" w:hAnsi="Source Sans Pro"/>
        </w:rPr>
        <w:t xml:space="preserve"> </w:t>
      </w:r>
      <w:r w:rsidRPr="004A6B8B">
        <w:rPr>
          <w:rFonts w:ascii="Source Sans Pro" w:hAnsi="Source Sans Pro"/>
        </w:rPr>
        <w:t>make an appeal.</w:t>
      </w:r>
    </w:p>
    <w:p w:rsidR="00280977" w:rsidRPr="004A6B8B" w:rsidP="00C43A77" w14:paraId="47FFD9A2" w14:textId="6E487F9F">
      <w:pPr>
        <w:pStyle w:val="ListParagraph"/>
        <w:numPr>
          <w:ilvl w:val="0"/>
          <w:numId w:val="111"/>
        </w:numPr>
        <w:spacing w:before="0" w:beforeAutospacing="0" w:after="120" w:afterAutospacing="0"/>
        <w:ind w:left="720"/>
        <w:rPr>
          <w:rFonts w:ascii="Source Sans Pro" w:hAnsi="Source Sans Pro"/>
        </w:rPr>
      </w:pPr>
      <w:r w:rsidRPr="004A6B8B">
        <w:rPr>
          <w:rFonts w:ascii="Source Sans Pro" w:hAnsi="Source Sans Pro"/>
        </w:rPr>
        <w:t xml:space="preserve">If we say no, you have the right to ask us to reconsider this decision by making an appeal. This means asking again to get the drug coverage you want. If you make an appeal, it means </w:t>
      </w:r>
      <w:r w:rsidRPr="004A6B8B" w:rsidR="006334DD">
        <w:rPr>
          <w:rFonts w:ascii="Source Sans Pro" w:hAnsi="Source Sans Pro"/>
        </w:rPr>
        <w:t>you’re</w:t>
      </w:r>
      <w:r w:rsidRPr="004A6B8B">
        <w:rPr>
          <w:rFonts w:ascii="Source Sans Pro" w:hAnsi="Source Sans Pro"/>
        </w:rPr>
        <w:t xml:space="preserve"> going to Level 1 of the appeals process. </w:t>
      </w:r>
      <w:bookmarkStart w:id="348" w:name="_Toc228562369"/>
      <w:bookmarkStart w:id="349" w:name="_Toc471575398"/>
      <w:bookmarkStart w:id="350" w:name="_Toc68442637"/>
    </w:p>
    <w:p w:rsidR="00FA2336" w:rsidRPr="004A6B8B" w:rsidP="009F3708" w14:paraId="16B2FCB2" w14:textId="44106212">
      <w:pPr>
        <w:pStyle w:val="Heading3"/>
        <w:rPr>
          <w:rFonts w:ascii="Source Sans Pro" w:hAnsi="Source Sans Pro" w:cs="Arial"/>
          <w:b w:val="0"/>
          <w:bCs w:val="0"/>
        </w:rPr>
      </w:pPr>
      <w:r w:rsidRPr="004A6B8B">
        <w:rPr>
          <w:rFonts w:ascii="Source Sans Pro" w:hAnsi="Source Sans Pro"/>
        </w:rPr>
        <w:t>Section 7.5</w:t>
      </w:r>
      <w:r w:rsidRPr="004A6B8B" w:rsidR="00D9149E">
        <w:rPr>
          <w:rFonts w:ascii="Source Sans Pro" w:hAnsi="Source Sans Pro"/>
        </w:rPr>
        <w:tab/>
      </w:r>
      <w:r w:rsidRPr="004A6B8B">
        <w:rPr>
          <w:rFonts w:ascii="Source Sans Pro" w:hAnsi="Source Sans Pro"/>
        </w:rPr>
        <w:t>How to make a Level 1 appeal</w:t>
      </w:r>
    </w:p>
    <w:tbl>
      <w:tblPr>
        <w:tblDescription w:val="legal terms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6A5EF99E" w14:textId="77777777" w:rsidTr="00DE6E9F">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546"/>
          <w:tblHeader/>
          <w:jc w:val="center"/>
        </w:trPr>
        <w:tc>
          <w:tcPr>
            <w:tcW w:w="9360" w:type="dxa"/>
            <w:shd w:val="clear" w:color="auto" w:fill="F2F2F2" w:themeFill="background1" w:themeFillShade="F2"/>
          </w:tcPr>
          <w:bookmarkEnd w:id="348"/>
          <w:bookmarkEnd w:id="349"/>
          <w:bookmarkEnd w:id="350"/>
          <w:p w:rsidR="00DE6E9F" w:rsidRPr="004A6B8B" w14:paraId="2D35E21A" w14:textId="77777777">
            <w:pPr>
              <w:rPr>
                <w:rStyle w:val="Strong"/>
                <w:rFonts w:ascii="Source Sans Pro" w:hAnsi="Source Sans Pro"/>
              </w:rPr>
            </w:pPr>
            <w:r w:rsidRPr="004A6B8B">
              <w:rPr>
                <w:rStyle w:val="Strong"/>
                <w:rFonts w:ascii="Source Sans Pro" w:hAnsi="Source Sans Pro"/>
              </w:rPr>
              <w:t>Legal Terms:</w:t>
            </w:r>
          </w:p>
          <w:p w:rsidR="00DE6E9F" w:rsidRPr="004A6B8B" w:rsidP="00736CA8" w14:paraId="072FCA9A" w14:textId="2C9BEB53">
            <w:pPr>
              <w:pStyle w:val="ListBullet"/>
              <w:numPr>
                <w:ilvl w:val="0"/>
                <w:numId w:val="0"/>
              </w:numPr>
              <w:ind w:left="360"/>
              <w:rPr>
                <w:rFonts w:ascii="Source Sans Pro" w:eastAsia="Calibri" w:hAnsi="Source Sans Pro"/>
                <w:b/>
                <w:bCs/>
              </w:rPr>
            </w:pPr>
            <w:r w:rsidRPr="004A6B8B">
              <w:rPr>
                <w:rFonts w:ascii="Source Sans Pro" w:eastAsia="Calibri" w:hAnsi="Source Sans Pro"/>
              </w:rPr>
              <w:t xml:space="preserve">An appeal to our plan about a Part D drug coverage decision is called a plan </w:t>
            </w:r>
            <w:r w:rsidRPr="004A6B8B">
              <w:rPr>
                <w:rFonts w:ascii="Source Sans Pro" w:eastAsia="Calibri" w:hAnsi="Source Sans Pro"/>
                <w:b/>
                <w:bCs/>
              </w:rPr>
              <w:t>redetermination.</w:t>
            </w:r>
          </w:p>
          <w:p w:rsidR="00DE6E9F" w:rsidRPr="004A6B8B" w:rsidP="00736CA8" w14:paraId="4F7C308A" w14:textId="749F8CD1">
            <w:pPr>
              <w:pStyle w:val="ListBullet"/>
              <w:numPr>
                <w:ilvl w:val="0"/>
                <w:numId w:val="0"/>
              </w:numPr>
              <w:ind w:left="360"/>
              <w:rPr>
                <w:rFonts w:ascii="Source Sans Pro" w:hAnsi="Source Sans Pro"/>
              </w:rPr>
            </w:pPr>
            <w:r w:rsidRPr="004A6B8B">
              <w:rPr>
                <w:rFonts w:ascii="Source Sans Pro" w:eastAsia="Calibri" w:hAnsi="Source Sans Pro"/>
              </w:rPr>
              <w:t>A fast appeal is called an</w:t>
            </w:r>
            <w:r w:rsidRPr="004A6B8B">
              <w:rPr>
                <w:rFonts w:ascii="Source Sans Pro" w:eastAsia="Calibri" w:hAnsi="Source Sans Pro"/>
                <w:b/>
                <w:bCs/>
              </w:rPr>
              <w:t xml:space="preserve"> expedited redetermination.</w:t>
            </w:r>
          </w:p>
        </w:tc>
      </w:tr>
    </w:tbl>
    <w:p w:rsidR="001C2D3D" w:rsidRPr="004A6B8B" w:rsidP="001C2D3D" w14:paraId="12D860FF" w14:textId="52F0B778">
      <w:pPr>
        <w:pStyle w:val="StepHeading"/>
        <w:rPr>
          <w:rFonts w:ascii="Source Sans Pro" w:hAnsi="Source Sans Pro"/>
        </w:rPr>
      </w:pPr>
      <w:r w:rsidRPr="004A6B8B">
        <w:rPr>
          <w:rFonts w:ascii="Source Sans Pro" w:hAnsi="Source Sans Pro"/>
        </w:rPr>
        <w:t xml:space="preserve">Step 1: </w:t>
      </w:r>
      <w:r w:rsidRPr="004A6B8B">
        <w:rPr>
          <w:rFonts w:ascii="Source Sans Pro" w:hAnsi="Source Sans Pro"/>
        </w:rPr>
        <w:t>Decide if you need a standard appeal or a fast appeal.</w:t>
      </w:r>
    </w:p>
    <w:p w:rsidR="001C2D3D" w:rsidRPr="004A6B8B" w:rsidP="00B40BD5" w14:paraId="120DC0D3" w14:textId="2F6E78F8">
      <w:pPr>
        <w:pStyle w:val="Minorsubheadingindented25"/>
        <w:rPr>
          <w:rFonts w:ascii="Source Sans Pro" w:hAnsi="Source Sans Pro"/>
        </w:rPr>
      </w:pPr>
      <w:r w:rsidRPr="004A6B8B">
        <w:rPr>
          <w:rFonts w:ascii="Source Sans Pro" w:hAnsi="Source Sans Pro"/>
        </w:rPr>
        <w:t>A standard appeal is usually made within 7</w:t>
      </w:r>
      <w:r w:rsidRPr="004A6B8B" w:rsidR="00A75D8E">
        <w:rPr>
          <w:rFonts w:ascii="Source Sans Pro" w:hAnsi="Source Sans Pro"/>
        </w:rPr>
        <w:t xml:space="preserve"> calendar</w:t>
      </w:r>
      <w:r w:rsidRPr="004A6B8B">
        <w:rPr>
          <w:rFonts w:ascii="Source Sans Pro" w:hAnsi="Source Sans Pro"/>
        </w:rPr>
        <w:t xml:space="preserve"> days. A fast appeal is generally made within 72 hours. If your health requires it, ask for a fast appeal</w:t>
      </w:r>
      <w:r w:rsidRPr="004A6B8B" w:rsidR="00E32E2A">
        <w:rPr>
          <w:rFonts w:ascii="Source Sans Pro" w:hAnsi="Source Sans Pro"/>
        </w:rPr>
        <w:t>.</w:t>
      </w:r>
    </w:p>
    <w:p w:rsidR="001C2D3D" w:rsidRPr="004A6B8B" w:rsidP="001D68AC" w14:paraId="34AB1C3F" w14:textId="475497DF">
      <w:pPr>
        <w:pStyle w:val="ListBullet"/>
        <w:numPr>
          <w:ilvl w:val="0"/>
          <w:numId w:val="4"/>
        </w:numPr>
        <w:ind w:left="720"/>
        <w:rPr>
          <w:rFonts w:ascii="Source Sans Pro" w:hAnsi="Source Sans Pro"/>
        </w:rPr>
      </w:pPr>
      <w:r w:rsidRPr="004A6B8B">
        <w:rPr>
          <w:rFonts w:ascii="Source Sans Pro" w:hAnsi="Source Sans Pro"/>
        </w:rPr>
        <w:t xml:space="preserve">If </w:t>
      </w:r>
      <w:r w:rsidRPr="004A6B8B" w:rsidR="006334DD">
        <w:rPr>
          <w:rFonts w:ascii="Source Sans Pro" w:hAnsi="Source Sans Pro"/>
        </w:rPr>
        <w:t>you’re</w:t>
      </w:r>
      <w:r w:rsidRPr="004A6B8B">
        <w:rPr>
          <w:rFonts w:ascii="Source Sans Pro" w:hAnsi="Source Sans Pro"/>
        </w:rPr>
        <w:t xml:space="preserve"> appealing a decision we made about a drug you </w:t>
      </w:r>
      <w:r w:rsidRPr="004A6B8B" w:rsidR="00DE6E9F">
        <w:rPr>
          <w:rFonts w:ascii="Source Sans Pro" w:hAnsi="Source Sans Pro"/>
        </w:rPr>
        <w:t>didn’t get yet</w:t>
      </w:r>
      <w:r w:rsidRPr="004A6B8B">
        <w:rPr>
          <w:rFonts w:ascii="Source Sans Pro" w:hAnsi="Source Sans Pro"/>
        </w:rPr>
        <w:t>, you and your doctor or other prescriber will need to decide if you need a fast appeal.</w:t>
      </w:r>
    </w:p>
    <w:p w:rsidR="001C2D3D" w:rsidRPr="004A6B8B" w:rsidP="001D68AC" w14:paraId="4F48FD06" w14:textId="09820AF0">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rPr>
        <w:t xml:space="preserve">The requirements for getting a fast appeal are the same as those for getting a fast </w:t>
      </w:r>
      <w:r w:rsidRPr="004A6B8B">
        <w:rPr>
          <w:rFonts w:ascii="Source Sans Pro" w:eastAsia="Calibri" w:hAnsi="Source Sans Pro"/>
        </w:rPr>
        <w:t xml:space="preserve">coverage </w:t>
      </w:r>
      <w:r w:rsidRPr="004A6B8B">
        <w:rPr>
          <w:rFonts w:ascii="Source Sans Pro" w:hAnsi="Source Sans Pro"/>
        </w:rPr>
        <w:t xml:space="preserve">decision in Section </w:t>
      </w:r>
      <w:r w:rsidRPr="004A6B8B" w:rsidR="007B6D29">
        <w:rPr>
          <w:rFonts w:ascii="Source Sans Pro" w:hAnsi="Source Sans Pro"/>
        </w:rPr>
        <w:t>7</w:t>
      </w:r>
      <w:r w:rsidRPr="004A6B8B">
        <w:rPr>
          <w:rFonts w:ascii="Source Sans Pro" w:hAnsi="Source Sans Pro"/>
        </w:rPr>
        <w:t>.4 of this chapter.</w:t>
      </w:r>
    </w:p>
    <w:p w:rsidR="0013793F" w:rsidRPr="004A6B8B" w:rsidP="0013793F" w14:paraId="3E1FA99E" w14:textId="60CE42E1">
      <w:pPr>
        <w:pStyle w:val="StepHeading"/>
        <w:rPr>
          <w:rFonts w:ascii="Source Sans Pro" w:hAnsi="Source Sans Pro"/>
        </w:rPr>
      </w:pPr>
      <w:r w:rsidRPr="004A6B8B">
        <w:rPr>
          <w:rFonts w:ascii="Source Sans Pro" w:hAnsi="Source Sans Pro"/>
        </w:rPr>
        <w:t xml:space="preserve">Step </w:t>
      </w:r>
      <w:r w:rsidRPr="004A6B8B" w:rsidR="001C2D3D">
        <w:rPr>
          <w:rFonts w:ascii="Source Sans Pro" w:hAnsi="Source Sans Pro"/>
        </w:rPr>
        <w:t>2</w:t>
      </w:r>
      <w:r w:rsidRPr="004A6B8B">
        <w:rPr>
          <w:rFonts w:ascii="Source Sans Pro" w:hAnsi="Source Sans Pro"/>
        </w:rPr>
        <w:t>:</w:t>
      </w:r>
      <w:r w:rsidRPr="004A6B8B">
        <w:rPr>
          <w:rFonts w:ascii="Source Sans Pro" w:hAnsi="Source Sans Pro"/>
        </w:rPr>
        <w:t xml:space="preserve"> You</w:t>
      </w:r>
      <w:r w:rsidRPr="004A6B8B" w:rsidR="001C2D3D">
        <w:rPr>
          <w:rFonts w:ascii="Source Sans Pro" w:hAnsi="Source Sans Pro"/>
        </w:rPr>
        <w:t>, your representative, doctor or other prescriber must</w:t>
      </w:r>
      <w:r w:rsidRPr="004A6B8B">
        <w:rPr>
          <w:rFonts w:ascii="Source Sans Pro" w:hAnsi="Source Sans Pro"/>
        </w:rPr>
        <w:t xml:space="preserve"> contact us and make your Level 1 </w:t>
      </w:r>
      <w:r w:rsidRPr="004A6B8B" w:rsidR="00761A7F">
        <w:rPr>
          <w:rFonts w:ascii="Source Sans Pro" w:hAnsi="Source Sans Pro"/>
        </w:rPr>
        <w:t>appeal</w:t>
      </w:r>
      <w:r w:rsidRPr="004A6B8B">
        <w:rPr>
          <w:rFonts w:ascii="Source Sans Pro" w:hAnsi="Source Sans Pro"/>
        </w:rPr>
        <w:t>. If your health requires a quick response, you must ask for a fast appeal.</w:t>
      </w:r>
    </w:p>
    <w:p w:rsidR="0013793F" w:rsidRPr="004A6B8B" w:rsidP="001D68AC" w14:paraId="655509BB" w14:textId="71BFDD17">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b/>
          <w:bCs/>
        </w:rPr>
        <w:t xml:space="preserve">For standard appeals, submit </w:t>
      </w:r>
      <w:r w:rsidRPr="004A6B8B">
        <w:rPr>
          <w:rFonts w:ascii="Source Sans Pro" w:hAnsi="Source Sans Pro"/>
          <w:b/>
          <w:bCs/>
        </w:rPr>
        <w:t xml:space="preserve">a written request. </w:t>
      </w:r>
      <w:r w:rsidRPr="004A6B8B">
        <w:rPr>
          <w:rFonts w:ascii="Source Sans Pro" w:hAnsi="Source Sans Pro"/>
          <w:color w:val="0000FF"/>
        </w:rPr>
        <w:t>[</w:t>
      </w:r>
      <w:r w:rsidRPr="004A6B8B">
        <w:rPr>
          <w:rFonts w:ascii="Source Sans Pro" w:hAnsi="Source Sans Pro"/>
          <w:i/>
          <w:iCs/>
          <w:color w:val="0000FF"/>
        </w:rPr>
        <w:t xml:space="preserve">If </w:t>
      </w:r>
      <w:r w:rsidR="00306C38">
        <w:rPr>
          <w:rFonts w:ascii="Source Sans Pro" w:hAnsi="Source Sans Pro"/>
          <w:i/>
          <w:iCs/>
          <w:color w:val="0000FF"/>
        </w:rPr>
        <w:t>our</w:t>
      </w:r>
      <w:r w:rsidRPr="004A6B8B">
        <w:rPr>
          <w:rFonts w:ascii="Source Sans Pro" w:hAnsi="Source Sans Pro"/>
          <w:i/>
          <w:iCs/>
          <w:color w:val="0000FF"/>
        </w:rPr>
        <w:t xml:space="preserve"> plan accepts oral requests for standard appeals, insert:</w:t>
      </w:r>
      <w:r w:rsidRPr="004A6B8B" w:rsidR="00D32CB9">
        <w:rPr>
          <w:rFonts w:ascii="Source Sans Pro" w:hAnsi="Source Sans Pro"/>
          <w:color w:val="0000FF"/>
        </w:rPr>
        <w:t xml:space="preserve"> </w:t>
      </w:r>
      <w:r w:rsidRPr="004A6B8B">
        <w:rPr>
          <w:rFonts w:ascii="Source Sans Pro" w:hAnsi="Source Sans Pro"/>
          <w:color w:val="0000FF"/>
        </w:rPr>
        <w:t>or call us.]</w:t>
      </w:r>
      <w:r w:rsidRPr="004A6B8B">
        <w:rPr>
          <w:rFonts w:ascii="Source Sans Pro" w:hAnsi="Source Sans Pro"/>
          <w:b/>
          <w:bCs/>
        </w:rPr>
        <w:t xml:space="preserve"> </w:t>
      </w:r>
      <w:r w:rsidRPr="004A6B8B">
        <w:rPr>
          <w:rFonts w:ascii="Source Sans Pro" w:hAnsi="Source Sans Pro"/>
        </w:rPr>
        <w:t>Chapter 2 has contact information.</w:t>
      </w:r>
    </w:p>
    <w:p w:rsidR="00296F81" w:rsidRPr="004A6B8B" w:rsidP="001D68AC" w14:paraId="2C17E281" w14:textId="61DED27A">
      <w:pPr>
        <w:numPr>
          <w:ilvl w:val="0"/>
          <w:numId w:val="4"/>
        </w:numPr>
        <w:tabs>
          <w:tab w:val="left" w:pos="1080"/>
        </w:tabs>
        <w:spacing w:before="0" w:beforeAutospacing="0" w:after="120" w:afterAutospacing="0"/>
        <w:ind w:left="720"/>
        <w:rPr>
          <w:rFonts w:ascii="Source Sans Pro" w:hAnsi="Source Sans Pro"/>
          <w:i/>
          <w:iCs/>
        </w:rPr>
      </w:pPr>
      <w:r w:rsidRPr="004A6B8B">
        <w:rPr>
          <w:rFonts w:ascii="Source Sans Pro" w:hAnsi="Source Sans Pro"/>
          <w:b/>
          <w:bCs/>
        </w:rPr>
        <w:t>For fast appeals</w:t>
      </w:r>
      <w:r w:rsidRPr="004A6B8B" w:rsidR="00261E77">
        <w:rPr>
          <w:rFonts w:ascii="Source Sans Pro" w:hAnsi="Source Sans Pro"/>
          <w:b/>
          <w:bCs/>
        </w:rPr>
        <w:t>,</w:t>
      </w:r>
      <w:r w:rsidRPr="004A6B8B">
        <w:rPr>
          <w:rFonts w:ascii="Source Sans Pro" w:hAnsi="Source Sans Pro"/>
          <w:b/>
          <w:bCs/>
        </w:rPr>
        <w:t xml:space="preserve"> either submit your appeal in writing or call us at </w:t>
      </w:r>
      <w:r w:rsidRPr="004A6B8B">
        <w:rPr>
          <w:rFonts w:ascii="Source Sans Pro" w:hAnsi="Source Sans Pro"/>
        </w:rPr>
        <w:t>(</w:t>
      </w:r>
      <w:r w:rsidRPr="004A6B8B" w:rsidR="009A4891">
        <w:rPr>
          <w:rFonts w:ascii="Source Sans Pro" w:hAnsi="Source Sans Pro"/>
          <w:i/>
          <w:iCs/>
          <w:color w:val="0000FF"/>
        </w:rPr>
        <w:t>[</w:t>
      </w:r>
      <w:r w:rsidRPr="004A6B8B">
        <w:rPr>
          <w:rFonts w:ascii="Source Sans Pro" w:hAnsi="Source Sans Pro"/>
          <w:i/>
          <w:iCs/>
          <w:color w:val="0000FF"/>
        </w:rPr>
        <w:t>insert phone number</w:t>
      </w:r>
      <w:r w:rsidRPr="004A6B8B" w:rsidR="009A4891">
        <w:rPr>
          <w:rFonts w:ascii="Source Sans Pro" w:hAnsi="Source Sans Pro"/>
          <w:i/>
          <w:iCs/>
          <w:color w:val="0000FF"/>
        </w:rPr>
        <w:t>]</w:t>
      </w:r>
      <w:r w:rsidRPr="004A6B8B">
        <w:rPr>
          <w:rFonts w:ascii="Source Sans Pro" w:hAnsi="Source Sans Pro"/>
        </w:rPr>
        <w:t xml:space="preserve">). Chapter 2 has contact information. </w:t>
      </w:r>
    </w:p>
    <w:p w:rsidR="006F1F21" w:rsidRPr="004A6B8B" w:rsidP="001D68AC" w14:paraId="1A807AD8" w14:textId="4F188992">
      <w:pPr>
        <w:numPr>
          <w:ilvl w:val="0"/>
          <w:numId w:val="4"/>
        </w:numPr>
        <w:tabs>
          <w:tab w:val="left" w:pos="1080"/>
        </w:tabs>
        <w:spacing w:before="0" w:beforeAutospacing="0" w:after="120" w:afterAutospacing="0"/>
        <w:ind w:left="720"/>
        <w:rPr>
          <w:rFonts w:ascii="Source Sans Pro" w:hAnsi="Source Sans Pro"/>
          <w:i/>
          <w:iCs/>
        </w:rPr>
      </w:pPr>
      <w:r w:rsidRPr="004A6B8B">
        <w:rPr>
          <w:rFonts w:ascii="Source Sans Pro" w:hAnsi="Source Sans Pro"/>
          <w:b/>
          <w:bCs/>
        </w:rPr>
        <w:t xml:space="preserve">We must accept any written request, </w:t>
      </w:r>
      <w:r w:rsidRPr="004A6B8B">
        <w:rPr>
          <w:rFonts w:ascii="Source Sans Pro" w:hAnsi="Source Sans Pro"/>
        </w:rPr>
        <w:t xml:space="preserve">including a request submitted on the </w:t>
      </w:r>
      <w:r w:rsidRPr="004A6B8B">
        <w:rPr>
          <w:rFonts w:ascii="Source Sans Pro" w:hAnsi="Source Sans Pro"/>
          <w:i/>
        </w:rPr>
        <w:t xml:space="preserve">CMS Model </w:t>
      </w:r>
      <w:r w:rsidRPr="004A6B8B" w:rsidR="00AF5981">
        <w:rPr>
          <w:rFonts w:ascii="Source Sans Pro" w:hAnsi="Source Sans Pro"/>
          <w:i/>
        </w:rPr>
        <w:t>Redetermination</w:t>
      </w:r>
      <w:r w:rsidRPr="004A6B8B">
        <w:rPr>
          <w:rFonts w:ascii="Source Sans Pro" w:hAnsi="Source Sans Pro"/>
          <w:i/>
        </w:rPr>
        <w:t xml:space="preserve"> Request Form</w:t>
      </w:r>
      <w:r w:rsidRPr="004A6B8B">
        <w:rPr>
          <w:rFonts w:ascii="Source Sans Pro" w:hAnsi="Source Sans Pro"/>
        </w:rPr>
        <w:t xml:space="preserve">, which is available on our </w:t>
      </w:r>
      <w:r w:rsidRPr="004A6B8B" w:rsidR="0086694C">
        <w:rPr>
          <w:rFonts w:ascii="Source Sans Pro" w:hAnsi="Source Sans Pro"/>
        </w:rPr>
        <w:t>web</w:t>
      </w:r>
      <w:r w:rsidRPr="004A6B8B" w:rsidR="00907574">
        <w:rPr>
          <w:rFonts w:ascii="Source Sans Pro" w:hAnsi="Source Sans Pro"/>
        </w:rPr>
        <w:t>site</w:t>
      </w:r>
      <w:r w:rsidRPr="004A6B8B" w:rsidR="003A3EB7">
        <w:rPr>
          <w:rFonts w:ascii="Source Sans Pro" w:hAnsi="Source Sans Pro"/>
        </w:rPr>
        <w:t xml:space="preserve"> </w:t>
      </w:r>
      <w:r w:rsidRPr="004A6B8B" w:rsidR="003A3EB7">
        <w:rPr>
          <w:rFonts w:ascii="Source Sans Pro" w:hAnsi="Source Sans Pro"/>
          <w:i/>
          <w:iCs/>
          <w:color w:val="0000FF"/>
        </w:rPr>
        <w:t>[insert direct URL]</w:t>
      </w:r>
      <w:r w:rsidRPr="004A6B8B" w:rsidR="00907574">
        <w:rPr>
          <w:rFonts w:ascii="Source Sans Pro" w:hAnsi="Source Sans Pro"/>
        </w:rPr>
        <w:t>.</w:t>
      </w:r>
      <w:r w:rsidRPr="004A6B8B" w:rsidR="00092681">
        <w:rPr>
          <w:rFonts w:ascii="Source Sans Pro" w:hAnsi="Source Sans Pro"/>
        </w:rPr>
        <w:t xml:space="preserve"> </w:t>
      </w:r>
      <w:r w:rsidRPr="004A6B8B" w:rsidR="00DE6E9F">
        <w:rPr>
          <w:rFonts w:ascii="Source Sans Pro" w:hAnsi="Source Sans Pro"/>
        </w:rPr>
        <w:t>I</w:t>
      </w:r>
      <w:r w:rsidRPr="004A6B8B" w:rsidR="00092681">
        <w:rPr>
          <w:rFonts w:ascii="Source Sans Pro" w:hAnsi="Source Sans Pro"/>
        </w:rPr>
        <w:t xml:space="preserve">nclude your name, contact information, and information </w:t>
      </w:r>
      <w:r w:rsidRPr="004A6B8B" w:rsidR="00DE6E9F">
        <w:rPr>
          <w:rFonts w:ascii="Source Sans Pro" w:hAnsi="Source Sans Pro"/>
        </w:rPr>
        <w:t xml:space="preserve">about </w:t>
      </w:r>
      <w:r w:rsidRPr="004A6B8B" w:rsidR="00092681">
        <w:rPr>
          <w:rFonts w:ascii="Source Sans Pro" w:hAnsi="Source Sans Pro"/>
        </w:rPr>
        <w:t xml:space="preserve">your claim to </w:t>
      </w:r>
      <w:r w:rsidRPr="004A6B8B" w:rsidR="00DE6E9F">
        <w:rPr>
          <w:rFonts w:ascii="Source Sans Pro" w:hAnsi="Source Sans Pro"/>
        </w:rPr>
        <w:t>help us process</w:t>
      </w:r>
      <w:r w:rsidRPr="004A6B8B" w:rsidR="00092681">
        <w:rPr>
          <w:rFonts w:ascii="Source Sans Pro" w:hAnsi="Source Sans Pro"/>
        </w:rPr>
        <w:t xml:space="preserve"> your request.</w:t>
      </w:r>
    </w:p>
    <w:p w:rsidR="00030FFE" w:rsidRPr="004A6B8B" w:rsidP="001D68AC" w14:paraId="450F4748" w14:textId="1C2F7295">
      <w:pPr>
        <w:numPr>
          <w:ilvl w:val="0"/>
          <w:numId w:val="4"/>
        </w:numPr>
        <w:tabs>
          <w:tab w:val="left" w:pos="1080"/>
        </w:tabs>
        <w:spacing w:before="0" w:beforeAutospacing="0" w:after="120" w:afterAutospacing="0"/>
        <w:ind w:left="720"/>
        <w:rPr>
          <w:rFonts w:ascii="Source Sans Pro" w:hAnsi="Source Sans Pro"/>
          <w:i/>
          <w:iCs/>
        </w:rPr>
      </w:pPr>
      <w:r w:rsidRPr="004A6B8B">
        <w:rPr>
          <w:rFonts w:ascii="Source Sans Pro" w:hAnsi="Source Sans Pro"/>
          <w:i/>
          <w:iCs/>
          <w:color w:val="0000FF"/>
        </w:rPr>
        <w:t xml:space="preserve">[Plans that allow members to submit appeal requests electronically through, for example, a secure member portal </w:t>
      </w:r>
      <w:r w:rsidRPr="004A6B8B" w:rsidR="00E814DD">
        <w:rPr>
          <w:rFonts w:ascii="Source Sans Pro" w:hAnsi="Source Sans Pro"/>
          <w:i/>
          <w:iCs/>
          <w:color w:val="0000FF"/>
        </w:rPr>
        <w:t>can</w:t>
      </w:r>
      <w:r w:rsidRPr="004A6B8B">
        <w:rPr>
          <w:rFonts w:ascii="Source Sans Pro" w:hAnsi="Source Sans Pro"/>
          <w:i/>
          <w:iCs/>
          <w:color w:val="0000FF"/>
        </w:rPr>
        <w:t xml:space="preserve"> include a brief description of that process.]</w:t>
      </w:r>
    </w:p>
    <w:p w:rsidR="00296F81" w:rsidRPr="004A6B8B" w:rsidP="001D68AC" w14:paraId="6DA5415A" w14:textId="3881B738">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b/>
          <w:bCs/>
        </w:rPr>
        <w:t xml:space="preserve">You must make your appeal request within </w:t>
      </w:r>
      <w:r w:rsidRPr="004A6B8B" w:rsidR="00457909">
        <w:rPr>
          <w:rFonts w:ascii="Source Sans Pro" w:hAnsi="Source Sans Pro"/>
          <w:b/>
          <w:bCs/>
        </w:rPr>
        <w:t>65</w:t>
      </w:r>
      <w:r w:rsidRPr="004A6B8B">
        <w:rPr>
          <w:rFonts w:ascii="Source Sans Pro" w:hAnsi="Source Sans Pro"/>
          <w:b/>
          <w:bCs/>
        </w:rPr>
        <w:t xml:space="preserve"> calendar days </w:t>
      </w:r>
      <w:r w:rsidRPr="004A6B8B">
        <w:rPr>
          <w:rFonts w:ascii="Source Sans Pro" w:hAnsi="Source Sans Pro"/>
        </w:rPr>
        <w:t xml:space="preserve">from the date on the written notice we sent to tell you our answer </w:t>
      </w:r>
      <w:r w:rsidRPr="004A6B8B" w:rsidR="00D62F26">
        <w:rPr>
          <w:rFonts w:ascii="Source Sans Pro" w:hAnsi="Source Sans Pro"/>
        </w:rPr>
        <w:t xml:space="preserve">on the </w:t>
      </w:r>
      <w:r w:rsidRPr="004A6B8B">
        <w:rPr>
          <w:rFonts w:ascii="Source Sans Pro" w:hAnsi="Source Sans Pro"/>
        </w:rPr>
        <w:t xml:space="preserve">coverage decision. If you miss this deadline and have a good reason for missing it, </w:t>
      </w:r>
      <w:r w:rsidRPr="004A6B8B" w:rsidR="00D62F26">
        <w:rPr>
          <w:rFonts w:ascii="Source Sans Pro" w:hAnsi="Source Sans Pro"/>
        </w:rPr>
        <w:t xml:space="preserve">explain the reason your appeal is late when you </w:t>
      </w:r>
      <w:r w:rsidRPr="004A6B8B">
        <w:rPr>
          <w:rFonts w:ascii="Source Sans Pro" w:hAnsi="Source Sans Pro"/>
        </w:rPr>
        <w:t xml:space="preserve">make your appeal. </w:t>
      </w:r>
      <w:r w:rsidRPr="004A6B8B" w:rsidR="00D62F26">
        <w:rPr>
          <w:rFonts w:ascii="Source Sans Pro" w:hAnsi="Source Sans Pro"/>
        </w:rPr>
        <w:t xml:space="preserve">We may give you more time to make your appeal. </w:t>
      </w:r>
      <w:r w:rsidRPr="004A6B8B" w:rsidR="00ED0A06">
        <w:rPr>
          <w:rFonts w:ascii="Source Sans Pro" w:hAnsi="Source Sans Pro"/>
        </w:rPr>
        <w:t xml:space="preserve">Examples of good cause may include a serious illness that prevented you from contacting us or if we provided you with incorrect or incomplete information about the deadline for </w:t>
      </w:r>
      <w:r w:rsidRPr="004A6B8B" w:rsidR="00E8412F">
        <w:rPr>
          <w:rFonts w:ascii="Source Sans Pro" w:hAnsi="Source Sans Pro"/>
        </w:rPr>
        <w:t xml:space="preserve">asking for </w:t>
      </w:r>
      <w:r w:rsidRPr="004A6B8B" w:rsidR="00ED0A06">
        <w:rPr>
          <w:rFonts w:ascii="Source Sans Pro" w:hAnsi="Source Sans Pro"/>
        </w:rPr>
        <w:t>an appeal.</w:t>
      </w:r>
    </w:p>
    <w:p w:rsidR="0013793F" w:rsidRPr="004A6B8B" w:rsidP="001D68AC" w14:paraId="19650F4B" w14:textId="3F521CB9">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b/>
          <w:bCs/>
        </w:rPr>
        <w:t>You can ask for a copy of the information in your appeal and add more information.</w:t>
      </w:r>
      <w:r w:rsidRPr="004A6B8B" w:rsidR="00D62F26">
        <w:rPr>
          <w:rFonts w:ascii="Source Sans Pro" w:hAnsi="Source Sans Pro"/>
        </w:rPr>
        <w:t xml:space="preserve"> You and your doctor may add more information to support your appeal.</w:t>
      </w:r>
      <w:r w:rsidRPr="004A6B8B" w:rsidR="00D62F26">
        <w:rPr>
          <w:rFonts w:ascii="Source Sans Pro" w:hAnsi="Source Sans Pro"/>
          <w:color w:val="0000FF"/>
        </w:rPr>
        <w:t xml:space="preserve"> [</w:t>
      </w:r>
      <w:r w:rsidRPr="004A6B8B" w:rsidR="00D62F26">
        <w:rPr>
          <w:rFonts w:ascii="Source Sans Pro" w:hAnsi="Source Sans Pro"/>
          <w:i/>
          <w:iCs/>
          <w:color w:val="0000FF"/>
        </w:rPr>
        <w:t>If a fee is charged, insert:</w:t>
      </w:r>
      <w:r w:rsidRPr="004A6B8B" w:rsidR="00D62F26">
        <w:rPr>
          <w:rFonts w:ascii="Source Sans Pro" w:hAnsi="Source Sans Pro"/>
          <w:color w:val="0000FF"/>
        </w:rPr>
        <w:t xml:space="preserve"> We</w:t>
      </w:r>
      <w:r w:rsidRPr="004A6B8B" w:rsidR="00480E10">
        <w:rPr>
          <w:rFonts w:ascii="Source Sans Pro" w:hAnsi="Source Sans Pro"/>
          <w:color w:val="0000FF"/>
        </w:rPr>
        <w:t>’re</w:t>
      </w:r>
      <w:r w:rsidRPr="004A6B8B" w:rsidR="00D62F26">
        <w:rPr>
          <w:rFonts w:ascii="Source Sans Pro" w:hAnsi="Source Sans Pro"/>
          <w:color w:val="0000FF"/>
        </w:rPr>
        <w:t xml:space="preserve"> allowed to charge a fee for copying and sending this information to you.]</w:t>
      </w:r>
    </w:p>
    <w:p w:rsidR="0013793F" w:rsidRPr="004A6B8B" w:rsidP="0013793F" w14:paraId="1FFD32E0" w14:textId="57893119">
      <w:pPr>
        <w:pStyle w:val="StepHeading"/>
        <w:rPr>
          <w:rFonts w:ascii="Source Sans Pro" w:hAnsi="Source Sans Pro"/>
        </w:rPr>
      </w:pPr>
      <w:r w:rsidRPr="004A6B8B">
        <w:rPr>
          <w:rFonts w:ascii="Source Sans Pro" w:hAnsi="Source Sans Pro"/>
        </w:rPr>
        <w:t xml:space="preserve">Step </w:t>
      </w:r>
      <w:r w:rsidRPr="004A6B8B" w:rsidR="00D62F26">
        <w:rPr>
          <w:rFonts w:ascii="Source Sans Pro" w:hAnsi="Source Sans Pro"/>
        </w:rPr>
        <w:t>3</w:t>
      </w:r>
      <w:r w:rsidRPr="004A6B8B">
        <w:rPr>
          <w:rFonts w:ascii="Source Sans Pro" w:hAnsi="Source Sans Pro"/>
        </w:rPr>
        <w:t>:</w:t>
      </w:r>
      <w:r w:rsidRPr="004A6B8B">
        <w:rPr>
          <w:rFonts w:ascii="Source Sans Pro" w:hAnsi="Source Sans Pro"/>
        </w:rPr>
        <w:t xml:space="preserve"> </w:t>
      </w:r>
      <w:r w:rsidRPr="004A6B8B" w:rsidR="00016EA0">
        <w:rPr>
          <w:rFonts w:ascii="Source Sans Pro" w:hAnsi="Source Sans Pro"/>
        </w:rPr>
        <w:t>We</w:t>
      </w:r>
      <w:r w:rsidRPr="004A6B8B">
        <w:rPr>
          <w:rFonts w:ascii="Source Sans Pro" w:hAnsi="Source Sans Pro"/>
        </w:rPr>
        <w:t xml:space="preserve"> consider your appeal and give you our answer.</w:t>
      </w:r>
    </w:p>
    <w:p w:rsidR="002823D3" w:rsidRPr="004A6B8B" w:rsidP="001D68AC" w14:paraId="0DE23D60" w14:textId="77777777">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rPr>
        <w:t xml:space="preserve">When </w:t>
      </w:r>
      <w:r w:rsidRPr="004A6B8B" w:rsidR="00016EA0">
        <w:rPr>
          <w:rFonts w:ascii="Source Sans Pro" w:hAnsi="Source Sans Pro"/>
        </w:rPr>
        <w:t xml:space="preserve">we </w:t>
      </w:r>
      <w:r w:rsidRPr="004A6B8B">
        <w:rPr>
          <w:rFonts w:ascii="Source Sans Pro" w:hAnsi="Source Sans Pro"/>
        </w:rPr>
        <w:t>review</w:t>
      </w:r>
      <w:r w:rsidRPr="004A6B8B" w:rsidR="00480E10">
        <w:rPr>
          <w:rFonts w:ascii="Source Sans Pro" w:hAnsi="Source Sans Pro"/>
        </w:rPr>
        <w:t xml:space="preserve"> </w:t>
      </w:r>
      <w:r w:rsidRPr="004A6B8B">
        <w:rPr>
          <w:rFonts w:ascii="Source Sans Pro" w:hAnsi="Source Sans Pro"/>
        </w:rPr>
        <w:t>your appeal, we take another careful look at all the information about your coverage request. We check to see if we were following all the rules when we said no to your request.</w:t>
      </w:r>
    </w:p>
    <w:p w:rsidR="0013793F" w:rsidRPr="004A6B8B" w:rsidP="001D68AC" w14:paraId="4F9583FB" w14:textId="2419D3E2">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rPr>
        <w:t>We may contact you or your doctor or other prescriber to get more information.</w:t>
      </w:r>
    </w:p>
    <w:p w:rsidR="0013793F" w:rsidRPr="004A6B8B" w:rsidP="00B40BD5" w14:paraId="35F50E66" w14:textId="302CEF58">
      <w:pPr>
        <w:pStyle w:val="Minorsubheadingindented25"/>
        <w:rPr>
          <w:rFonts w:ascii="Source Sans Pro" w:hAnsi="Source Sans Pro"/>
        </w:rPr>
      </w:pPr>
      <w:r w:rsidRPr="004A6B8B">
        <w:rPr>
          <w:rFonts w:ascii="Source Sans Pro" w:hAnsi="Source Sans Pro"/>
        </w:rPr>
        <w:t>Deadlines for a fast appeal</w:t>
      </w:r>
    </w:p>
    <w:p w:rsidR="0013793F" w:rsidRPr="004A6B8B" w:rsidP="001D68AC" w14:paraId="15362D35" w14:textId="31724715">
      <w:pPr>
        <w:pStyle w:val="ListParagraph"/>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rPr>
        <w:t>For fast appeals</w:t>
      </w:r>
      <w:r w:rsidRPr="004A6B8B">
        <w:rPr>
          <w:rFonts w:ascii="Source Sans Pro" w:hAnsi="Source Sans Pro"/>
        </w:rPr>
        <w:t xml:space="preserve">, we must give you our answer </w:t>
      </w:r>
      <w:r w:rsidRPr="004A6B8B">
        <w:rPr>
          <w:rFonts w:ascii="Source Sans Pro" w:hAnsi="Source Sans Pro"/>
          <w:b/>
          <w:bCs/>
        </w:rPr>
        <w:t xml:space="preserve">within 72 hours after we </w:t>
      </w:r>
      <w:r w:rsidRPr="004A6B8B" w:rsidR="00803A06">
        <w:rPr>
          <w:rFonts w:ascii="Source Sans Pro" w:hAnsi="Source Sans Pro"/>
          <w:b/>
          <w:bCs/>
        </w:rPr>
        <w:t xml:space="preserve">get </w:t>
      </w:r>
      <w:r w:rsidRPr="004A6B8B">
        <w:rPr>
          <w:rFonts w:ascii="Source Sans Pro" w:hAnsi="Source Sans Pro"/>
          <w:b/>
          <w:bCs/>
        </w:rPr>
        <w:t>your appeal</w:t>
      </w:r>
      <w:r w:rsidRPr="004A6B8B">
        <w:rPr>
          <w:rFonts w:ascii="Source Sans Pro" w:hAnsi="Source Sans Pro"/>
        </w:rPr>
        <w:t xml:space="preserve">. </w:t>
      </w:r>
      <w:r w:rsidRPr="004A6B8B" w:rsidR="006334DD">
        <w:rPr>
          <w:rFonts w:ascii="Source Sans Pro" w:hAnsi="Source Sans Pro"/>
        </w:rPr>
        <w:t>We’ll</w:t>
      </w:r>
      <w:r w:rsidRPr="004A6B8B">
        <w:rPr>
          <w:rFonts w:ascii="Source Sans Pro" w:hAnsi="Source Sans Pro"/>
        </w:rPr>
        <w:t xml:space="preserve"> give you our answer soo</w:t>
      </w:r>
      <w:r w:rsidRPr="004A6B8B" w:rsidR="00907574">
        <w:rPr>
          <w:rFonts w:ascii="Source Sans Pro" w:hAnsi="Source Sans Pro"/>
        </w:rPr>
        <w:t xml:space="preserve">ner if your health requires </w:t>
      </w:r>
      <w:r w:rsidRPr="004A6B8B">
        <w:rPr>
          <w:rFonts w:ascii="Source Sans Pro" w:hAnsi="Source Sans Pro"/>
        </w:rPr>
        <w:t>us to</w:t>
      </w:r>
      <w:r w:rsidRPr="004A6B8B" w:rsidR="00907574">
        <w:rPr>
          <w:rFonts w:ascii="Source Sans Pro" w:hAnsi="Source Sans Pro"/>
        </w:rPr>
        <w:t>.</w:t>
      </w:r>
    </w:p>
    <w:p w:rsidR="0013793F" w:rsidRPr="004A6B8B" w:rsidP="00C43A77" w14:paraId="5A710F09" w14:textId="22041CB3">
      <w:pPr>
        <w:pStyle w:val="ListBullet2"/>
        <w:numPr>
          <w:ilvl w:val="0"/>
          <w:numId w:val="177"/>
        </w:numPr>
        <w:spacing w:before="0"/>
        <w:rPr>
          <w:rFonts w:ascii="Source Sans Pro" w:hAnsi="Source Sans Pro"/>
        </w:rPr>
      </w:pPr>
      <w:r w:rsidRPr="004A6B8B">
        <w:rPr>
          <w:rFonts w:ascii="Source Sans Pro" w:hAnsi="Source Sans Pro"/>
        </w:rPr>
        <w:t xml:space="preserve">If we </w:t>
      </w:r>
      <w:r w:rsidRPr="004A6B8B" w:rsidR="0023621C">
        <w:rPr>
          <w:rFonts w:ascii="Source Sans Pro" w:hAnsi="Source Sans Pro"/>
        </w:rPr>
        <w:t>don’t</w:t>
      </w:r>
      <w:r w:rsidRPr="004A6B8B">
        <w:rPr>
          <w:rFonts w:ascii="Source Sans Pro" w:hAnsi="Source Sans Pro"/>
        </w:rPr>
        <w:t xml:space="preserve"> give you an answer within 72 hours, we</w:t>
      </w:r>
      <w:r w:rsidRPr="004A6B8B" w:rsidR="00480E10">
        <w:rPr>
          <w:rFonts w:ascii="Source Sans Pro" w:hAnsi="Source Sans Pro"/>
        </w:rPr>
        <w:t>’re</w:t>
      </w:r>
      <w:r w:rsidRPr="004A6B8B">
        <w:rPr>
          <w:rFonts w:ascii="Source Sans Pro" w:hAnsi="Source Sans Pro"/>
        </w:rPr>
        <w:t xml:space="preserve"> required to send your request to Level 2 of the appeals process, where it will be reviewed by an </w:t>
      </w:r>
      <w:r w:rsidRPr="004A6B8B" w:rsidR="008F5BB5">
        <w:rPr>
          <w:rFonts w:ascii="Source Sans Pro" w:hAnsi="Source Sans Pro"/>
        </w:rPr>
        <w:t>independent review organization</w:t>
      </w:r>
      <w:r w:rsidRPr="004A6B8B">
        <w:rPr>
          <w:rFonts w:ascii="Source Sans Pro" w:hAnsi="Source Sans Pro"/>
        </w:rPr>
        <w:t xml:space="preserve">. </w:t>
      </w:r>
      <w:r w:rsidRPr="004A6B8B" w:rsidR="00D62F26">
        <w:rPr>
          <w:rFonts w:ascii="Source Sans Pro" w:hAnsi="Source Sans Pro"/>
        </w:rPr>
        <w:t xml:space="preserve">Section </w:t>
      </w:r>
      <w:r w:rsidRPr="004A6B8B" w:rsidR="009B659E">
        <w:rPr>
          <w:rFonts w:ascii="Source Sans Pro" w:hAnsi="Source Sans Pro"/>
        </w:rPr>
        <w:t>7</w:t>
      </w:r>
      <w:r w:rsidRPr="004A6B8B" w:rsidR="00D62F26">
        <w:rPr>
          <w:rFonts w:ascii="Source Sans Pro" w:hAnsi="Source Sans Pro"/>
        </w:rPr>
        <w:t>.6 explains the Level 2 appeal process.</w:t>
      </w:r>
    </w:p>
    <w:p w:rsidR="0013793F" w:rsidRPr="004A6B8B" w:rsidP="001D68AC" w14:paraId="3E5AC2BB" w14:textId="3F6A63AC">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b/>
          <w:bCs/>
        </w:rPr>
        <w:t xml:space="preserve">If our answer is yes to part or all of what you </w:t>
      </w:r>
      <w:r w:rsidRPr="004A6B8B" w:rsidR="00480E10">
        <w:rPr>
          <w:rFonts w:ascii="Source Sans Pro" w:hAnsi="Source Sans Pro"/>
          <w:b/>
          <w:bCs/>
        </w:rPr>
        <w:t>asked for</w:t>
      </w:r>
      <w:r w:rsidRPr="004A6B8B">
        <w:rPr>
          <w:rFonts w:ascii="Source Sans Pro" w:hAnsi="Source Sans Pro"/>
          <w:b/>
          <w:bCs/>
        </w:rPr>
        <w:t xml:space="preserve">, </w:t>
      </w:r>
      <w:r w:rsidRPr="004A6B8B">
        <w:rPr>
          <w:rFonts w:ascii="Source Sans Pro" w:hAnsi="Source Sans Pro"/>
        </w:rPr>
        <w:t xml:space="preserve">we must provide the coverage we have agreed to provide within 72 hours after we </w:t>
      </w:r>
      <w:r w:rsidRPr="004A6B8B" w:rsidR="00803A06">
        <w:rPr>
          <w:rFonts w:ascii="Source Sans Pro" w:hAnsi="Source Sans Pro"/>
        </w:rPr>
        <w:t xml:space="preserve">get </w:t>
      </w:r>
      <w:r w:rsidRPr="004A6B8B">
        <w:rPr>
          <w:rFonts w:ascii="Source Sans Pro" w:hAnsi="Source Sans Pro"/>
        </w:rPr>
        <w:t>your appeal.</w:t>
      </w:r>
    </w:p>
    <w:p w:rsidR="00D62F26" w:rsidRPr="004A6B8B" w:rsidP="001D68AC" w14:paraId="3F99A718" w14:textId="673254CE">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b/>
          <w:bCs/>
        </w:rPr>
        <w:t xml:space="preserve">If our answer is no to part or all of what you </w:t>
      </w:r>
      <w:r w:rsidRPr="004A6B8B" w:rsidR="00480E10">
        <w:rPr>
          <w:rFonts w:ascii="Source Sans Pro" w:hAnsi="Source Sans Pro"/>
          <w:b/>
          <w:bCs/>
        </w:rPr>
        <w:t>asked for</w:t>
      </w:r>
      <w:r w:rsidRPr="004A6B8B">
        <w:rPr>
          <w:rFonts w:ascii="Source Sans Pro" w:hAnsi="Source Sans Pro"/>
          <w:b/>
          <w:bCs/>
        </w:rPr>
        <w:t xml:space="preserve">, </w:t>
      </w:r>
      <w:r w:rsidRPr="004A6B8B" w:rsidR="006334DD">
        <w:rPr>
          <w:rFonts w:ascii="Source Sans Pro" w:hAnsi="Source Sans Pro"/>
        </w:rPr>
        <w:t>we’ll</w:t>
      </w:r>
      <w:r w:rsidRPr="004A6B8B">
        <w:rPr>
          <w:rFonts w:ascii="Source Sans Pro" w:hAnsi="Source Sans Pro"/>
        </w:rPr>
        <w:t xml:space="preserve"> send you a written statement that explains why we said no </w:t>
      </w:r>
      <w:r w:rsidRPr="004A6B8B" w:rsidR="00907574">
        <w:rPr>
          <w:rFonts w:ascii="Source Sans Pro" w:hAnsi="Source Sans Pro"/>
        </w:rPr>
        <w:t>and how</w:t>
      </w:r>
      <w:r w:rsidRPr="004A6B8B" w:rsidR="007A67D4">
        <w:rPr>
          <w:rFonts w:ascii="Source Sans Pro" w:hAnsi="Source Sans Pro"/>
        </w:rPr>
        <w:t xml:space="preserve"> you can</w:t>
      </w:r>
      <w:r w:rsidRPr="004A6B8B" w:rsidR="00907574">
        <w:rPr>
          <w:rFonts w:ascii="Source Sans Pro" w:hAnsi="Source Sans Pro"/>
        </w:rPr>
        <w:t xml:space="preserve"> appeal our decision.</w:t>
      </w:r>
    </w:p>
    <w:p w:rsidR="0013793F" w:rsidRPr="004A6B8B" w:rsidP="00AB6D46" w14:paraId="04AC079C" w14:textId="2D9E20F4">
      <w:pPr>
        <w:pStyle w:val="Minorsubheadingindented25"/>
        <w:spacing w:before="0" w:beforeAutospacing="0"/>
        <w:rPr>
          <w:rFonts w:ascii="Source Sans Pro" w:hAnsi="Source Sans Pro"/>
        </w:rPr>
      </w:pPr>
      <w:r w:rsidRPr="004A6B8B">
        <w:rPr>
          <w:rFonts w:ascii="Source Sans Pro" w:hAnsi="Source Sans Pro"/>
        </w:rPr>
        <w:t>Deadlines for a standard appeal</w:t>
      </w:r>
      <w:r w:rsidRPr="004A6B8B" w:rsidR="00D62F26">
        <w:rPr>
          <w:rFonts w:ascii="Source Sans Pro" w:hAnsi="Source Sans Pro"/>
        </w:rPr>
        <w:t xml:space="preserve"> for a drug you </w:t>
      </w:r>
      <w:r w:rsidRPr="004A6B8B" w:rsidR="00480E10">
        <w:rPr>
          <w:rFonts w:ascii="Source Sans Pro" w:hAnsi="Source Sans Pro"/>
        </w:rPr>
        <w:t>didn’t get yet</w:t>
      </w:r>
    </w:p>
    <w:p w:rsidR="0013793F" w:rsidRPr="004A6B8B" w:rsidP="001D68AC" w14:paraId="56AC8E83" w14:textId="29DBF1FA">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rPr>
        <w:t>For</w:t>
      </w:r>
      <w:r w:rsidRPr="004A6B8B">
        <w:rPr>
          <w:rFonts w:ascii="Source Sans Pro" w:hAnsi="Source Sans Pro"/>
        </w:rPr>
        <w:t xml:space="preserve"> standard </w:t>
      </w:r>
      <w:r w:rsidRPr="004A6B8B">
        <w:rPr>
          <w:rFonts w:ascii="Source Sans Pro" w:hAnsi="Source Sans Pro"/>
        </w:rPr>
        <w:t>appeals</w:t>
      </w:r>
      <w:r w:rsidRPr="004A6B8B">
        <w:rPr>
          <w:rFonts w:ascii="Source Sans Pro" w:hAnsi="Source Sans Pro"/>
        </w:rPr>
        <w:t xml:space="preserve">, we must give you our answer </w:t>
      </w:r>
      <w:r w:rsidRPr="004A6B8B">
        <w:rPr>
          <w:rFonts w:ascii="Source Sans Pro" w:hAnsi="Source Sans Pro"/>
          <w:b/>
          <w:bCs/>
        </w:rPr>
        <w:t>within 7 calendar days</w:t>
      </w:r>
      <w:r w:rsidRPr="004A6B8B">
        <w:rPr>
          <w:rFonts w:ascii="Source Sans Pro" w:hAnsi="Source Sans Pro"/>
        </w:rPr>
        <w:t xml:space="preserve"> after we </w:t>
      </w:r>
      <w:r w:rsidRPr="004A6B8B" w:rsidR="00803A06">
        <w:rPr>
          <w:rFonts w:ascii="Source Sans Pro" w:hAnsi="Source Sans Pro"/>
        </w:rPr>
        <w:t xml:space="preserve">get </w:t>
      </w:r>
      <w:r w:rsidRPr="004A6B8B">
        <w:rPr>
          <w:rFonts w:ascii="Source Sans Pro" w:hAnsi="Source Sans Pro"/>
        </w:rPr>
        <w:t xml:space="preserve">your appeal. </w:t>
      </w:r>
      <w:r w:rsidRPr="004A6B8B" w:rsidR="006334DD">
        <w:rPr>
          <w:rFonts w:ascii="Source Sans Pro" w:hAnsi="Source Sans Pro"/>
        </w:rPr>
        <w:t>We’ll</w:t>
      </w:r>
      <w:r w:rsidRPr="004A6B8B">
        <w:rPr>
          <w:rFonts w:ascii="Source Sans Pro" w:hAnsi="Source Sans Pro"/>
        </w:rPr>
        <w:t xml:space="preserve"> give you our decision sooner if you </w:t>
      </w:r>
      <w:r w:rsidRPr="004A6B8B" w:rsidR="00480E10">
        <w:rPr>
          <w:rFonts w:ascii="Source Sans Pro" w:hAnsi="Source Sans Pro"/>
        </w:rPr>
        <w:t xml:space="preserve">didn’t get </w:t>
      </w:r>
      <w:r w:rsidRPr="004A6B8B">
        <w:rPr>
          <w:rFonts w:ascii="Source Sans Pro" w:hAnsi="Source Sans Pro"/>
        </w:rPr>
        <w:t xml:space="preserve">the drug yet and your health condition requires us to do so. </w:t>
      </w:r>
    </w:p>
    <w:p w:rsidR="0013793F" w:rsidRPr="004A6B8B" w:rsidP="001D68AC" w14:paraId="34E42330" w14:textId="5E1100BC">
      <w:pPr>
        <w:numPr>
          <w:ilvl w:val="1"/>
          <w:numId w:val="4"/>
        </w:numPr>
        <w:tabs>
          <w:tab w:val="left" w:pos="1080"/>
          <w:tab w:val="left" w:pos="1620"/>
        </w:tabs>
        <w:spacing w:before="0" w:beforeAutospacing="0" w:after="120" w:afterAutospacing="0"/>
        <w:ind w:left="1440"/>
        <w:rPr>
          <w:rFonts w:ascii="Source Sans Pro" w:hAnsi="Source Sans Pro"/>
        </w:rPr>
      </w:pPr>
      <w:r w:rsidRPr="004A6B8B">
        <w:rPr>
          <w:rFonts w:ascii="Source Sans Pro" w:hAnsi="Source Sans Pro"/>
        </w:rPr>
        <w:t xml:space="preserve">If we </w:t>
      </w:r>
      <w:r w:rsidRPr="004A6B8B" w:rsidR="0023621C">
        <w:rPr>
          <w:rFonts w:ascii="Source Sans Pro" w:hAnsi="Source Sans Pro"/>
        </w:rPr>
        <w:t>don’t</w:t>
      </w:r>
      <w:r w:rsidRPr="004A6B8B">
        <w:rPr>
          <w:rFonts w:ascii="Source Sans Pro" w:hAnsi="Source Sans Pro"/>
        </w:rPr>
        <w:t xml:space="preserve"> give you a decision within 7 calendar days, we</w:t>
      </w:r>
      <w:r w:rsidRPr="004A6B8B" w:rsidR="00480E10">
        <w:rPr>
          <w:rFonts w:ascii="Source Sans Pro" w:hAnsi="Source Sans Pro"/>
        </w:rPr>
        <w:t>’re</w:t>
      </w:r>
      <w:r w:rsidRPr="004A6B8B">
        <w:rPr>
          <w:rFonts w:ascii="Source Sans Pro" w:hAnsi="Source Sans Pro"/>
        </w:rPr>
        <w:t xml:space="preserve"> required to send your request to Level 2 of the appeals process, where it will be reviewed by an </w:t>
      </w:r>
      <w:r w:rsidRPr="004A6B8B" w:rsidR="008F5BB5">
        <w:rPr>
          <w:rFonts w:ascii="Source Sans Pro" w:hAnsi="Source Sans Pro"/>
        </w:rPr>
        <w:t>independent review organization</w:t>
      </w:r>
      <w:r w:rsidRPr="004A6B8B">
        <w:rPr>
          <w:rFonts w:ascii="Source Sans Pro" w:hAnsi="Source Sans Pro"/>
        </w:rPr>
        <w:t xml:space="preserve">. </w:t>
      </w:r>
      <w:r w:rsidRPr="004A6B8B" w:rsidR="00B57ACC">
        <w:rPr>
          <w:rFonts w:ascii="Source Sans Pro" w:hAnsi="Source Sans Pro"/>
        </w:rPr>
        <w:t xml:space="preserve">Section </w:t>
      </w:r>
      <w:r w:rsidRPr="004A6B8B" w:rsidR="00D378DB">
        <w:rPr>
          <w:rFonts w:ascii="Source Sans Pro" w:hAnsi="Source Sans Pro"/>
        </w:rPr>
        <w:t>7</w:t>
      </w:r>
      <w:r w:rsidRPr="004A6B8B" w:rsidR="00B57ACC">
        <w:rPr>
          <w:rFonts w:ascii="Source Sans Pro" w:hAnsi="Source Sans Pro"/>
        </w:rPr>
        <w:t>.6 explains the Level 2 appeal process</w:t>
      </w:r>
      <w:r w:rsidRPr="004A6B8B" w:rsidR="000242DF">
        <w:rPr>
          <w:rFonts w:ascii="Source Sans Pro" w:hAnsi="Source Sans Pro"/>
        </w:rPr>
        <w:t xml:space="preserve">. </w:t>
      </w:r>
    </w:p>
    <w:p w:rsidR="009C2149" w:rsidRPr="004A6B8B" w:rsidP="00C43A77" w14:paraId="32A9A666" w14:textId="30599E0A">
      <w:pPr>
        <w:pStyle w:val="ListParagraph"/>
        <w:numPr>
          <w:ilvl w:val="0"/>
          <w:numId w:val="112"/>
        </w:numPr>
        <w:tabs>
          <w:tab w:val="left" w:pos="1080"/>
        </w:tabs>
        <w:spacing w:before="0" w:beforeAutospacing="0" w:after="120" w:afterAutospacing="0"/>
        <w:ind w:left="720"/>
        <w:rPr>
          <w:rFonts w:ascii="Source Sans Pro" w:hAnsi="Source Sans Pro"/>
        </w:rPr>
      </w:pPr>
      <w:r w:rsidRPr="004A6B8B">
        <w:rPr>
          <w:rFonts w:ascii="Source Sans Pro" w:hAnsi="Source Sans Pro"/>
          <w:b/>
          <w:bCs/>
        </w:rPr>
        <w:t>If our answer is yes to part</w:t>
      </w:r>
      <w:r w:rsidRPr="004A6B8B" w:rsidR="00907574">
        <w:rPr>
          <w:rFonts w:ascii="Source Sans Pro" w:hAnsi="Source Sans Pro"/>
          <w:b/>
          <w:bCs/>
        </w:rPr>
        <w:t xml:space="preserve"> or all of what you </w:t>
      </w:r>
      <w:r w:rsidRPr="004A6B8B" w:rsidR="00480E10">
        <w:rPr>
          <w:rFonts w:ascii="Source Sans Pro" w:hAnsi="Source Sans Pro"/>
          <w:b/>
          <w:bCs/>
        </w:rPr>
        <w:t>asked for</w:t>
      </w:r>
      <w:r w:rsidRPr="004A6B8B" w:rsidR="00B57ACC">
        <w:rPr>
          <w:rFonts w:ascii="Source Sans Pro" w:hAnsi="Source Sans Pro"/>
          <w:b/>
          <w:bCs/>
        </w:rPr>
        <w:t xml:space="preserve">, </w:t>
      </w:r>
      <w:r w:rsidRPr="004A6B8B" w:rsidR="00B57ACC">
        <w:rPr>
          <w:rFonts w:ascii="Source Sans Pro" w:hAnsi="Source Sans Pro"/>
        </w:rPr>
        <w:t>we must provide the coverage as quickly as your health requires, but</w:t>
      </w:r>
      <w:r w:rsidRPr="004A6B8B" w:rsidR="00B57ACC">
        <w:rPr>
          <w:rFonts w:ascii="Source Sans Pro" w:hAnsi="Source Sans Pro"/>
          <w:b/>
          <w:bCs/>
        </w:rPr>
        <w:t xml:space="preserve"> </w:t>
      </w:r>
      <w:r w:rsidRPr="004A6B8B" w:rsidR="00B57ACC">
        <w:rPr>
          <w:rFonts w:ascii="Source Sans Pro" w:hAnsi="Source Sans Pro"/>
        </w:rPr>
        <w:t>no later than</w:t>
      </w:r>
      <w:r w:rsidRPr="004A6B8B" w:rsidR="00B57ACC">
        <w:rPr>
          <w:rFonts w:ascii="Source Sans Pro" w:hAnsi="Source Sans Pro"/>
          <w:b/>
          <w:bCs/>
        </w:rPr>
        <w:t xml:space="preserve"> 7 calendar days</w:t>
      </w:r>
      <w:r w:rsidRPr="004A6B8B" w:rsidR="00B57ACC">
        <w:rPr>
          <w:rFonts w:ascii="Source Sans Pro" w:hAnsi="Source Sans Pro"/>
        </w:rPr>
        <w:t xml:space="preserve"> after we </w:t>
      </w:r>
      <w:r w:rsidRPr="004A6B8B" w:rsidR="00803A06">
        <w:rPr>
          <w:rFonts w:ascii="Source Sans Pro" w:hAnsi="Source Sans Pro"/>
        </w:rPr>
        <w:t xml:space="preserve">get </w:t>
      </w:r>
      <w:r w:rsidRPr="004A6B8B" w:rsidR="00B57ACC">
        <w:rPr>
          <w:rFonts w:ascii="Source Sans Pro" w:hAnsi="Source Sans Pro"/>
        </w:rPr>
        <w:t>your appeal.</w:t>
      </w:r>
      <w:r w:rsidRPr="004A6B8B" w:rsidR="00B57ACC">
        <w:rPr>
          <w:rFonts w:ascii="Source Sans Pro" w:hAnsi="Source Sans Pro"/>
          <w:b/>
          <w:bCs/>
        </w:rPr>
        <w:t xml:space="preserve"> </w:t>
      </w:r>
    </w:p>
    <w:p w:rsidR="00B57ACC" w:rsidRPr="004A6B8B" w:rsidP="00C43A77" w14:paraId="69312E07" w14:textId="0CD405C4">
      <w:pPr>
        <w:pStyle w:val="ListParagraph"/>
        <w:numPr>
          <w:ilvl w:val="0"/>
          <w:numId w:val="112"/>
        </w:numPr>
        <w:tabs>
          <w:tab w:val="left" w:pos="1080"/>
        </w:tabs>
        <w:spacing w:before="0" w:beforeAutospacing="0" w:after="120" w:afterAutospacing="0"/>
        <w:ind w:left="720"/>
        <w:rPr>
          <w:rFonts w:ascii="Source Sans Pro" w:hAnsi="Source Sans Pro"/>
        </w:rPr>
      </w:pPr>
      <w:r w:rsidRPr="004A6B8B">
        <w:rPr>
          <w:rFonts w:ascii="Source Sans Pro" w:hAnsi="Source Sans Pro"/>
          <w:b/>
          <w:bCs/>
        </w:rPr>
        <w:t xml:space="preserve">If our answer is no to part or all of what you </w:t>
      </w:r>
      <w:r w:rsidRPr="004A6B8B" w:rsidR="00480E10">
        <w:rPr>
          <w:rFonts w:ascii="Source Sans Pro" w:hAnsi="Source Sans Pro"/>
          <w:b/>
          <w:bCs/>
        </w:rPr>
        <w:t>asked for</w:t>
      </w:r>
      <w:r w:rsidRPr="004A6B8B">
        <w:rPr>
          <w:rFonts w:ascii="Source Sans Pro" w:hAnsi="Source Sans Pro"/>
        </w:rPr>
        <w:t xml:space="preserve">, </w:t>
      </w:r>
      <w:r w:rsidRPr="004A6B8B" w:rsidR="006334DD">
        <w:rPr>
          <w:rFonts w:ascii="Source Sans Pro" w:hAnsi="Source Sans Pro"/>
        </w:rPr>
        <w:t>we’ll</w:t>
      </w:r>
      <w:r w:rsidRPr="004A6B8B">
        <w:rPr>
          <w:rFonts w:ascii="Source Sans Pro" w:hAnsi="Source Sans Pro"/>
        </w:rPr>
        <w:t xml:space="preserve"> send you a written statement that explains why we said no </w:t>
      </w:r>
      <w:r w:rsidRPr="004A6B8B" w:rsidR="00907574">
        <w:rPr>
          <w:rFonts w:ascii="Source Sans Pro" w:hAnsi="Source Sans Pro"/>
        </w:rPr>
        <w:t xml:space="preserve">and how </w:t>
      </w:r>
      <w:r w:rsidRPr="004A6B8B" w:rsidR="009C1F84">
        <w:rPr>
          <w:rFonts w:ascii="Source Sans Pro" w:hAnsi="Source Sans Pro"/>
        </w:rPr>
        <w:t xml:space="preserve">you can </w:t>
      </w:r>
      <w:r w:rsidRPr="004A6B8B" w:rsidR="00907574">
        <w:rPr>
          <w:rFonts w:ascii="Source Sans Pro" w:hAnsi="Source Sans Pro"/>
        </w:rPr>
        <w:t>appeal our decision.</w:t>
      </w:r>
    </w:p>
    <w:p w:rsidR="00B57ACC" w:rsidRPr="004A6B8B" w:rsidP="000274D3" w14:paraId="3AE46A7C" w14:textId="0C2AA9FE">
      <w:pPr>
        <w:pStyle w:val="ListBullet"/>
        <w:numPr>
          <w:ilvl w:val="0"/>
          <w:numId w:val="0"/>
        </w:numPr>
        <w:rPr>
          <w:rFonts w:ascii="Source Sans Pro" w:hAnsi="Source Sans Pro"/>
          <w:b/>
          <w:bCs/>
          <w:i/>
          <w:iCs/>
        </w:rPr>
      </w:pPr>
      <w:r w:rsidRPr="004A6B8B">
        <w:rPr>
          <w:rFonts w:ascii="Source Sans Pro" w:hAnsi="Source Sans Pro"/>
          <w:b/>
          <w:bCs/>
          <w:i/>
          <w:iCs/>
        </w:rPr>
        <w:t>Deadlines for a standard appeal about payment for a drug you already bought</w:t>
      </w:r>
    </w:p>
    <w:p w:rsidR="00606112" w:rsidRPr="004A6B8B" w:rsidP="001D68AC" w14:paraId="67D5F468" w14:textId="5BC837A9">
      <w:pPr>
        <w:pStyle w:val="ListBullet"/>
        <w:numPr>
          <w:ilvl w:val="0"/>
          <w:numId w:val="4"/>
        </w:numPr>
        <w:ind w:left="720"/>
        <w:rPr>
          <w:rFonts w:ascii="Source Sans Pro" w:hAnsi="Source Sans Pro"/>
        </w:rPr>
      </w:pPr>
      <w:r w:rsidRPr="004A6B8B">
        <w:rPr>
          <w:rFonts w:ascii="Source Sans Pro" w:hAnsi="Source Sans Pro"/>
        </w:rPr>
        <w:t>W</w:t>
      </w:r>
      <w:r w:rsidRPr="004A6B8B">
        <w:rPr>
          <w:rFonts w:ascii="Source Sans Pro" w:hAnsi="Source Sans Pro"/>
        </w:rPr>
        <w:t xml:space="preserve">e must give you our answer </w:t>
      </w:r>
      <w:r w:rsidRPr="004A6B8B">
        <w:rPr>
          <w:rFonts w:ascii="Source Sans Pro" w:hAnsi="Source Sans Pro"/>
          <w:b/>
          <w:bCs/>
        </w:rPr>
        <w:t xml:space="preserve">within 14 calendar days </w:t>
      </w:r>
      <w:r w:rsidRPr="004A6B8B">
        <w:rPr>
          <w:rFonts w:ascii="Source Sans Pro" w:hAnsi="Source Sans Pro"/>
        </w:rPr>
        <w:t xml:space="preserve">after we </w:t>
      </w:r>
      <w:r w:rsidRPr="004A6B8B" w:rsidR="00803A06">
        <w:rPr>
          <w:rFonts w:ascii="Source Sans Pro" w:hAnsi="Source Sans Pro"/>
        </w:rPr>
        <w:t xml:space="preserve">get </w:t>
      </w:r>
      <w:r w:rsidRPr="004A6B8B">
        <w:rPr>
          <w:rFonts w:ascii="Source Sans Pro" w:hAnsi="Source Sans Pro"/>
        </w:rPr>
        <w:t>your request.</w:t>
      </w:r>
    </w:p>
    <w:p w:rsidR="00606112" w:rsidRPr="004A6B8B" w:rsidP="001D68AC" w14:paraId="160E2010" w14:textId="2B0C25B0">
      <w:pPr>
        <w:pStyle w:val="ListBullet2"/>
        <w:numPr>
          <w:ilvl w:val="1"/>
          <w:numId w:val="4"/>
        </w:numPr>
        <w:spacing w:before="0"/>
        <w:ind w:left="1440"/>
        <w:rPr>
          <w:rFonts w:ascii="Source Sans Pro" w:hAnsi="Source Sans Pro"/>
        </w:rPr>
      </w:pPr>
      <w:r w:rsidRPr="004A6B8B">
        <w:rPr>
          <w:rFonts w:ascii="Source Sans Pro" w:hAnsi="Source Sans Pro"/>
        </w:rPr>
        <w:t xml:space="preserve">If we </w:t>
      </w:r>
      <w:r w:rsidRPr="004A6B8B" w:rsidR="0023621C">
        <w:rPr>
          <w:rFonts w:ascii="Source Sans Pro" w:hAnsi="Source Sans Pro"/>
        </w:rPr>
        <w:t>don’t</w:t>
      </w:r>
      <w:r w:rsidRPr="004A6B8B">
        <w:rPr>
          <w:rFonts w:ascii="Source Sans Pro" w:hAnsi="Source Sans Pro"/>
        </w:rPr>
        <w:t xml:space="preserve"> </w:t>
      </w:r>
      <w:r w:rsidRPr="004A6B8B" w:rsidR="00B57ACC">
        <w:rPr>
          <w:rFonts w:ascii="Source Sans Pro" w:hAnsi="Source Sans Pro"/>
        </w:rPr>
        <w:t>meet this deadline,</w:t>
      </w:r>
      <w:r w:rsidRPr="004A6B8B" w:rsidR="00B57ACC">
        <w:rPr>
          <w:rFonts w:ascii="Source Sans Pro" w:hAnsi="Source Sans Pro"/>
        </w:rPr>
        <w:t xml:space="preserve"> </w:t>
      </w:r>
      <w:r w:rsidRPr="004A6B8B">
        <w:rPr>
          <w:rFonts w:ascii="Source Sans Pro" w:hAnsi="Source Sans Pro"/>
        </w:rPr>
        <w:t xml:space="preserve">we are required to send your request to Level 2 of the appeals process, where it will be reviewed by an </w:t>
      </w:r>
      <w:r w:rsidRPr="004A6B8B" w:rsidR="008F5BB5">
        <w:rPr>
          <w:rFonts w:ascii="Source Sans Pro" w:hAnsi="Source Sans Pro"/>
        </w:rPr>
        <w:t>i</w:t>
      </w:r>
      <w:r w:rsidRPr="004A6B8B" w:rsidR="00BD5BAF">
        <w:rPr>
          <w:rFonts w:ascii="Source Sans Pro" w:hAnsi="Source Sans Pro"/>
        </w:rPr>
        <w:t xml:space="preserve">ndependent </w:t>
      </w:r>
      <w:r w:rsidRPr="004A6B8B" w:rsidR="008F5BB5">
        <w:rPr>
          <w:rFonts w:ascii="Source Sans Pro" w:hAnsi="Source Sans Pro"/>
        </w:rPr>
        <w:t>r</w:t>
      </w:r>
      <w:r w:rsidRPr="004A6B8B" w:rsidR="00BD5BAF">
        <w:rPr>
          <w:rFonts w:ascii="Source Sans Pro" w:hAnsi="Source Sans Pro"/>
        </w:rPr>
        <w:t xml:space="preserve">eview </w:t>
      </w:r>
      <w:r w:rsidRPr="004A6B8B" w:rsidR="008F5BB5">
        <w:rPr>
          <w:rFonts w:ascii="Source Sans Pro" w:hAnsi="Source Sans Pro"/>
        </w:rPr>
        <w:t>o</w:t>
      </w:r>
      <w:r w:rsidRPr="004A6B8B" w:rsidR="00BD5BAF">
        <w:rPr>
          <w:rFonts w:ascii="Source Sans Pro" w:hAnsi="Source Sans Pro"/>
        </w:rPr>
        <w:t>rganization</w:t>
      </w:r>
      <w:r w:rsidRPr="004A6B8B">
        <w:rPr>
          <w:rFonts w:ascii="Source Sans Pro" w:hAnsi="Source Sans Pro"/>
        </w:rPr>
        <w:t xml:space="preserve">. </w:t>
      </w:r>
    </w:p>
    <w:p w:rsidR="00606112" w:rsidRPr="004A6B8B" w:rsidP="001D68AC" w14:paraId="36F0B6F7" w14:textId="3E762C70">
      <w:pPr>
        <w:pStyle w:val="ListBullet"/>
        <w:numPr>
          <w:ilvl w:val="0"/>
          <w:numId w:val="4"/>
        </w:numPr>
        <w:ind w:left="720"/>
        <w:rPr>
          <w:rFonts w:ascii="Source Sans Pro" w:hAnsi="Source Sans Pro"/>
        </w:rPr>
      </w:pPr>
      <w:r w:rsidRPr="004A6B8B">
        <w:rPr>
          <w:rFonts w:ascii="Source Sans Pro" w:hAnsi="Source Sans Pro"/>
          <w:b/>
          <w:bCs/>
        </w:rPr>
        <w:t xml:space="preserve">If our answer is yes to part or all of what you </w:t>
      </w:r>
      <w:r w:rsidRPr="004A6B8B" w:rsidR="00480E10">
        <w:rPr>
          <w:rFonts w:ascii="Source Sans Pro" w:hAnsi="Source Sans Pro"/>
          <w:b/>
          <w:bCs/>
        </w:rPr>
        <w:t>asked for</w:t>
      </w:r>
      <w:r w:rsidRPr="004A6B8B">
        <w:rPr>
          <w:rFonts w:ascii="Source Sans Pro" w:hAnsi="Source Sans Pro"/>
          <w:b/>
          <w:bCs/>
        </w:rPr>
        <w:t xml:space="preserve">, </w:t>
      </w:r>
      <w:r w:rsidRPr="004A6B8B">
        <w:rPr>
          <w:rFonts w:ascii="Source Sans Pro" w:hAnsi="Source Sans Pro"/>
        </w:rPr>
        <w:t>we</w:t>
      </w:r>
      <w:r w:rsidRPr="004A6B8B" w:rsidR="00480E10">
        <w:rPr>
          <w:rFonts w:ascii="Source Sans Pro" w:hAnsi="Source Sans Pro"/>
        </w:rPr>
        <w:t>’re</w:t>
      </w:r>
      <w:r w:rsidRPr="004A6B8B">
        <w:rPr>
          <w:rFonts w:ascii="Source Sans Pro" w:hAnsi="Source Sans Pro"/>
        </w:rPr>
        <w:t xml:space="preserve"> also required </w:t>
      </w:r>
      <w:r w:rsidRPr="004A6B8B" w:rsidR="000800B7">
        <w:rPr>
          <w:rFonts w:ascii="Source Sans Pro" w:hAnsi="Source Sans Pro"/>
        </w:rPr>
        <w:t>to make payment to you within 30</w:t>
      </w:r>
      <w:r w:rsidRPr="004A6B8B">
        <w:rPr>
          <w:rFonts w:ascii="Source Sans Pro" w:hAnsi="Source Sans Pro"/>
        </w:rPr>
        <w:t xml:space="preserve"> calendar days after we </w:t>
      </w:r>
      <w:r w:rsidRPr="004A6B8B" w:rsidR="00803A06">
        <w:rPr>
          <w:rFonts w:ascii="Source Sans Pro" w:hAnsi="Source Sans Pro"/>
        </w:rPr>
        <w:t xml:space="preserve">get </w:t>
      </w:r>
      <w:r w:rsidRPr="004A6B8B">
        <w:rPr>
          <w:rFonts w:ascii="Source Sans Pro" w:hAnsi="Source Sans Pro"/>
        </w:rPr>
        <w:t>your request.</w:t>
      </w:r>
    </w:p>
    <w:p w:rsidR="00606112" w:rsidRPr="004A6B8B" w:rsidP="001D68AC" w14:paraId="4BA80190" w14:textId="46FA0BC4">
      <w:pPr>
        <w:pStyle w:val="ListBullet"/>
        <w:numPr>
          <w:ilvl w:val="0"/>
          <w:numId w:val="4"/>
        </w:numPr>
        <w:ind w:left="720"/>
        <w:rPr>
          <w:rFonts w:ascii="Source Sans Pro" w:hAnsi="Source Sans Pro"/>
        </w:rPr>
      </w:pPr>
      <w:r w:rsidRPr="004A6B8B">
        <w:rPr>
          <w:rFonts w:ascii="Source Sans Pro" w:hAnsi="Source Sans Pro"/>
          <w:b/>
          <w:bCs/>
        </w:rPr>
        <w:t xml:space="preserve">If our answer is no to part or all of what you </w:t>
      </w:r>
      <w:r w:rsidRPr="004A6B8B" w:rsidR="00480E10">
        <w:rPr>
          <w:rFonts w:ascii="Source Sans Pro" w:hAnsi="Source Sans Pro"/>
          <w:b/>
          <w:bCs/>
        </w:rPr>
        <w:t>asked for</w:t>
      </w:r>
      <w:r w:rsidRPr="004A6B8B">
        <w:rPr>
          <w:rFonts w:ascii="Source Sans Pro" w:hAnsi="Source Sans Pro"/>
        </w:rPr>
        <w:t xml:space="preserve">, </w:t>
      </w:r>
      <w:r w:rsidRPr="004A6B8B" w:rsidR="006334DD">
        <w:rPr>
          <w:rFonts w:ascii="Source Sans Pro" w:hAnsi="Source Sans Pro"/>
        </w:rPr>
        <w:t>we’ll</w:t>
      </w:r>
      <w:r w:rsidRPr="004A6B8B">
        <w:rPr>
          <w:rFonts w:ascii="Source Sans Pro" w:hAnsi="Source Sans Pro"/>
        </w:rPr>
        <w:t xml:space="preserve"> send you a written statement that explains why we said no. </w:t>
      </w:r>
      <w:r w:rsidRPr="004A6B8B" w:rsidR="006334DD">
        <w:rPr>
          <w:rFonts w:ascii="Source Sans Pro" w:hAnsi="Source Sans Pro"/>
        </w:rPr>
        <w:t>We’ll</w:t>
      </w:r>
      <w:r w:rsidRPr="004A6B8B">
        <w:rPr>
          <w:rFonts w:ascii="Source Sans Pro" w:hAnsi="Source Sans Pro"/>
        </w:rPr>
        <w:t xml:space="preserve"> also tell you how </w:t>
      </w:r>
      <w:r w:rsidRPr="004A6B8B" w:rsidR="00182C01">
        <w:rPr>
          <w:rFonts w:ascii="Source Sans Pro" w:hAnsi="Source Sans Pro"/>
        </w:rPr>
        <w:t xml:space="preserve">you can </w:t>
      </w:r>
      <w:r w:rsidRPr="004A6B8B">
        <w:rPr>
          <w:rFonts w:ascii="Source Sans Pro" w:hAnsi="Source Sans Pro"/>
        </w:rPr>
        <w:t>appeal.</w:t>
      </w:r>
    </w:p>
    <w:p w:rsidR="0013793F" w:rsidRPr="004A6B8B" w:rsidP="0013793F" w14:paraId="0750D75E" w14:textId="50DD6C8E">
      <w:pPr>
        <w:pStyle w:val="StepHeading"/>
        <w:rPr>
          <w:rFonts w:ascii="Source Sans Pro" w:hAnsi="Source Sans Pro"/>
        </w:rPr>
      </w:pPr>
      <w:r w:rsidRPr="004A6B8B">
        <w:rPr>
          <w:rFonts w:ascii="Source Sans Pro" w:hAnsi="Source Sans Pro"/>
        </w:rPr>
        <w:t xml:space="preserve">Step </w:t>
      </w:r>
      <w:r w:rsidRPr="004A6B8B" w:rsidR="00B57ACC">
        <w:rPr>
          <w:rFonts w:ascii="Source Sans Pro" w:hAnsi="Source Sans Pro"/>
        </w:rPr>
        <w:t>4</w:t>
      </w:r>
      <w:r w:rsidRPr="004A6B8B">
        <w:rPr>
          <w:rFonts w:ascii="Source Sans Pro" w:hAnsi="Source Sans Pro"/>
        </w:rPr>
        <w:t xml:space="preserve">: </w:t>
      </w:r>
      <w:r w:rsidRPr="004A6B8B">
        <w:rPr>
          <w:rFonts w:ascii="Source Sans Pro" w:hAnsi="Source Sans Pro"/>
        </w:rPr>
        <w:t xml:space="preserve">If we say no to your appeal, you decide if you want to continue with the appeals process and make </w:t>
      </w:r>
      <w:r w:rsidRPr="004A6B8B">
        <w:rPr>
          <w:rFonts w:ascii="Source Sans Pro" w:hAnsi="Source Sans Pro"/>
          <w:i/>
          <w:iCs/>
        </w:rPr>
        <w:t>another</w:t>
      </w:r>
      <w:r w:rsidRPr="004A6B8B">
        <w:rPr>
          <w:rFonts w:ascii="Source Sans Pro" w:hAnsi="Source Sans Pro"/>
        </w:rPr>
        <w:t xml:space="preserve"> appeal.</w:t>
      </w:r>
    </w:p>
    <w:p w:rsidR="0013793F" w:rsidRPr="004A6B8B" w:rsidP="001D68AC" w14:paraId="462E45AC" w14:textId="6AB8C188">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rPr>
        <w:t>If you decide to make another appeal, it means your appeal is going on to Level 2 of t</w:t>
      </w:r>
      <w:r w:rsidRPr="004A6B8B" w:rsidR="00E36D09">
        <w:rPr>
          <w:rFonts w:ascii="Source Sans Pro" w:hAnsi="Source Sans Pro"/>
        </w:rPr>
        <w:t>he appeals process.</w:t>
      </w:r>
    </w:p>
    <w:p w:rsidR="00B0278F" w:rsidRPr="004A6B8B" w:rsidP="009F3708" w14:paraId="6EA0ED23" w14:textId="68F454AA">
      <w:pPr>
        <w:pStyle w:val="Heading3"/>
        <w:rPr>
          <w:rFonts w:ascii="Source Sans Pro" w:hAnsi="Source Sans Pro" w:cs="Arial"/>
          <w:b w:val="0"/>
          <w:bCs w:val="0"/>
        </w:rPr>
      </w:pPr>
      <w:r w:rsidRPr="004A6B8B">
        <w:rPr>
          <w:rFonts w:ascii="Source Sans Pro" w:hAnsi="Source Sans Pro"/>
        </w:rPr>
        <w:t>Section 7.6</w:t>
      </w:r>
      <w:r w:rsidRPr="004A6B8B" w:rsidR="00D9149E">
        <w:rPr>
          <w:rFonts w:ascii="Source Sans Pro" w:hAnsi="Source Sans Pro"/>
        </w:rPr>
        <w:tab/>
      </w:r>
      <w:r w:rsidRPr="004A6B8B">
        <w:rPr>
          <w:rFonts w:ascii="Source Sans Pro" w:hAnsi="Source Sans Pro"/>
        </w:rPr>
        <w:t>How to make a Level 2 appeal</w:t>
      </w:r>
    </w:p>
    <w:tbl>
      <w:tblPr>
        <w:tblDescription w:val="legal terms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2824C0DF" w14:textId="77777777" w:rsidTr="00480E10">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480E10" w:rsidRPr="004A6B8B" w14:paraId="4DCB690A" w14:textId="77777777">
            <w:pPr>
              <w:rPr>
                <w:rFonts w:ascii="Source Sans Pro" w:hAnsi="Source Sans Pro"/>
                <w:b/>
                <w:bCs/>
              </w:rPr>
            </w:pPr>
            <w:r w:rsidRPr="004A6B8B">
              <w:rPr>
                <w:rFonts w:ascii="Source Sans Pro" w:hAnsi="Source Sans Pro"/>
                <w:b/>
                <w:bCs/>
              </w:rPr>
              <w:t>Legal Term</w:t>
            </w:r>
          </w:p>
          <w:p w:rsidR="00480E10" w:rsidRPr="004A6B8B" w:rsidP="004A2E1D" w14:paraId="0F897A47" w14:textId="77777777">
            <w:pPr>
              <w:ind w:left="360"/>
              <w:rPr>
                <w:rFonts w:ascii="Source Sans Pro" w:hAnsi="Source Sans Pro"/>
              </w:rPr>
            </w:pPr>
            <w:r w:rsidRPr="004A6B8B">
              <w:rPr>
                <w:rFonts w:ascii="Source Sans Pro" w:hAnsi="Source Sans Pro"/>
              </w:rPr>
              <w:t xml:space="preserve">The formal name for the independent review organization is the </w:t>
            </w:r>
            <w:r w:rsidRPr="004A6B8B">
              <w:rPr>
                <w:rFonts w:ascii="Source Sans Pro" w:hAnsi="Source Sans Pro"/>
                <w:b/>
                <w:bCs/>
              </w:rPr>
              <w:t>Independent Review Entity.</w:t>
            </w:r>
            <w:r w:rsidRPr="004A6B8B">
              <w:rPr>
                <w:rFonts w:ascii="Source Sans Pro" w:hAnsi="Source Sans Pro"/>
              </w:rPr>
              <w:t xml:space="preserve"> It is sometimes called the </w:t>
            </w:r>
            <w:r w:rsidRPr="004A6B8B">
              <w:rPr>
                <w:rFonts w:ascii="Source Sans Pro" w:hAnsi="Source Sans Pro"/>
                <w:b/>
                <w:bCs/>
              </w:rPr>
              <w:t>IRE.</w:t>
            </w:r>
          </w:p>
        </w:tc>
      </w:tr>
    </w:tbl>
    <w:p w:rsidR="00087070" w:rsidRPr="004A6B8B" w:rsidP="00296F81" w14:paraId="26055591" w14:textId="3B812B36">
      <w:pPr>
        <w:rPr>
          <w:rFonts w:ascii="Source Sans Pro" w:hAnsi="Source Sans Pro"/>
        </w:rPr>
      </w:pPr>
      <w:r w:rsidRPr="004A6B8B">
        <w:rPr>
          <w:rFonts w:ascii="Source Sans Pro" w:hAnsi="Source Sans Pro"/>
        </w:rPr>
        <w:t xml:space="preserve">The </w:t>
      </w:r>
      <w:r w:rsidRPr="004A6B8B" w:rsidR="008F5BB5">
        <w:rPr>
          <w:rFonts w:ascii="Source Sans Pro" w:hAnsi="Source Sans Pro"/>
          <w:b/>
          <w:bCs/>
        </w:rPr>
        <w:t>i</w:t>
      </w:r>
      <w:r w:rsidRPr="004A6B8B">
        <w:rPr>
          <w:rFonts w:ascii="Source Sans Pro" w:hAnsi="Source Sans Pro"/>
          <w:b/>
          <w:bCs/>
        </w:rPr>
        <w:t xml:space="preserve">ndependent </w:t>
      </w:r>
      <w:r w:rsidRPr="004A6B8B" w:rsidR="008F5BB5">
        <w:rPr>
          <w:rFonts w:ascii="Source Sans Pro" w:hAnsi="Source Sans Pro"/>
          <w:b/>
          <w:bCs/>
        </w:rPr>
        <w:t>r</w:t>
      </w:r>
      <w:r w:rsidRPr="004A6B8B">
        <w:rPr>
          <w:rFonts w:ascii="Source Sans Pro" w:hAnsi="Source Sans Pro"/>
          <w:b/>
          <w:bCs/>
        </w:rPr>
        <w:t xml:space="preserve">eview </w:t>
      </w:r>
      <w:r w:rsidRPr="004A6B8B" w:rsidR="008F5BB5">
        <w:rPr>
          <w:rFonts w:ascii="Source Sans Pro" w:hAnsi="Source Sans Pro"/>
          <w:b/>
          <w:bCs/>
        </w:rPr>
        <w:t>o</w:t>
      </w:r>
      <w:r w:rsidRPr="004A6B8B">
        <w:rPr>
          <w:rFonts w:ascii="Source Sans Pro" w:hAnsi="Source Sans Pro"/>
          <w:b/>
          <w:bCs/>
        </w:rPr>
        <w:t>rganization is an independent organization hired by Medicare</w:t>
      </w:r>
      <w:r w:rsidRPr="004A6B8B">
        <w:rPr>
          <w:rFonts w:ascii="Source Sans Pro" w:hAnsi="Source Sans Pro"/>
        </w:rPr>
        <w:t xml:space="preserve">. It </w:t>
      </w:r>
      <w:r w:rsidRPr="004A6B8B" w:rsidR="0023621C">
        <w:rPr>
          <w:rFonts w:ascii="Source Sans Pro" w:hAnsi="Source Sans Pro"/>
        </w:rPr>
        <w:t>isn’t</w:t>
      </w:r>
      <w:r w:rsidRPr="004A6B8B">
        <w:rPr>
          <w:rFonts w:ascii="Source Sans Pro" w:hAnsi="Source Sans Pro"/>
        </w:rPr>
        <w:t xml:space="preserve"> connected with us and </w:t>
      </w:r>
      <w:r w:rsidRPr="004A6B8B" w:rsidR="0023621C">
        <w:rPr>
          <w:rFonts w:ascii="Source Sans Pro" w:hAnsi="Source Sans Pro"/>
        </w:rPr>
        <w:t>isn’t</w:t>
      </w:r>
      <w:r w:rsidRPr="004A6B8B">
        <w:rPr>
          <w:rFonts w:ascii="Source Sans Pro" w:hAnsi="Source Sans Pro"/>
        </w:rPr>
        <w:t xml:space="preserve"> a government agency. This organization decides whether the decision we made is correct or if it should be changed. Medicare oversees its work.</w:t>
      </w:r>
    </w:p>
    <w:p w:rsidR="0013793F" w:rsidRPr="004A6B8B" w:rsidP="0013793F" w14:paraId="6566FFB0" w14:textId="4F1B444C">
      <w:pPr>
        <w:pStyle w:val="StepHeading"/>
        <w:rPr>
          <w:rFonts w:ascii="Source Sans Pro" w:hAnsi="Source Sans Pro"/>
        </w:rPr>
      </w:pPr>
      <w:r w:rsidRPr="004A6B8B">
        <w:rPr>
          <w:rFonts w:ascii="Source Sans Pro" w:hAnsi="Source Sans Pro"/>
        </w:rPr>
        <w:t xml:space="preserve">Step 1: </w:t>
      </w:r>
      <w:r w:rsidRPr="004A6B8B" w:rsidR="00B57ACC">
        <w:rPr>
          <w:rFonts w:ascii="Source Sans Pro" w:hAnsi="Source Sans Pro"/>
        </w:rPr>
        <w:t>Y</w:t>
      </w:r>
      <w:r w:rsidRPr="004A6B8B">
        <w:rPr>
          <w:rFonts w:ascii="Source Sans Pro" w:hAnsi="Source Sans Pro"/>
        </w:rPr>
        <w:t xml:space="preserve">ou </w:t>
      </w:r>
      <w:r w:rsidRPr="004A6B8B" w:rsidR="00907F1D">
        <w:rPr>
          <w:rFonts w:ascii="Source Sans Pro" w:hAnsi="Source Sans Pro"/>
        </w:rPr>
        <w:t xml:space="preserve">(or your representative or your doctor or other prescriber) </w:t>
      </w:r>
      <w:r w:rsidRPr="004A6B8B">
        <w:rPr>
          <w:rFonts w:ascii="Source Sans Pro" w:hAnsi="Source Sans Pro"/>
        </w:rPr>
        <w:t xml:space="preserve">must contact the </w:t>
      </w:r>
      <w:r w:rsidRPr="004A6B8B" w:rsidR="008F5BB5">
        <w:rPr>
          <w:rFonts w:ascii="Source Sans Pro" w:hAnsi="Source Sans Pro"/>
        </w:rPr>
        <w:t>i</w:t>
      </w:r>
      <w:r w:rsidRPr="004A6B8B">
        <w:rPr>
          <w:rFonts w:ascii="Source Sans Pro" w:hAnsi="Source Sans Pro"/>
        </w:rPr>
        <w:t>ndependent</w:t>
      </w:r>
      <w:r w:rsidRPr="004A6B8B" w:rsidR="008F5BB5">
        <w:rPr>
          <w:rFonts w:ascii="Source Sans Pro" w:hAnsi="Source Sans Pro"/>
        </w:rPr>
        <w:t xml:space="preserve"> r</w:t>
      </w:r>
      <w:r w:rsidRPr="004A6B8B">
        <w:rPr>
          <w:rFonts w:ascii="Source Sans Pro" w:hAnsi="Source Sans Pro"/>
        </w:rPr>
        <w:t xml:space="preserve">eview </w:t>
      </w:r>
      <w:r w:rsidRPr="004A6B8B" w:rsidR="008F5BB5">
        <w:rPr>
          <w:rFonts w:ascii="Source Sans Pro" w:hAnsi="Source Sans Pro"/>
        </w:rPr>
        <w:t>o</w:t>
      </w:r>
      <w:r w:rsidRPr="004A6B8B">
        <w:rPr>
          <w:rFonts w:ascii="Source Sans Pro" w:hAnsi="Source Sans Pro"/>
        </w:rPr>
        <w:t>rganization and ask for a review of your case.</w:t>
      </w:r>
    </w:p>
    <w:p w:rsidR="0011645D" w:rsidP="001D68AC" w14:paraId="716F7A50" w14:textId="77777777">
      <w:pPr>
        <w:numPr>
          <w:ilvl w:val="0"/>
          <w:numId w:val="9"/>
        </w:numPr>
        <w:spacing w:before="0" w:beforeAutospacing="0" w:after="120" w:afterAutospacing="0"/>
        <w:rPr>
          <w:rFonts w:ascii="Source Sans Pro" w:hAnsi="Source Sans Pro"/>
        </w:rPr>
      </w:pPr>
      <w:r w:rsidRPr="004A6B8B">
        <w:rPr>
          <w:rFonts w:ascii="Source Sans Pro" w:hAnsi="Source Sans Pro"/>
        </w:rPr>
        <w:t xml:space="preserve">If we say no to your Level 1 </w:t>
      </w:r>
      <w:r w:rsidRPr="004A6B8B" w:rsidR="00B57ACC">
        <w:rPr>
          <w:rFonts w:ascii="Source Sans Pro" w:hAnsi="Source Sans Pro"/>
        </w:rPr>
        <w:t>a</w:t>
      </w:r>
      <w:r w:rsidRPr="004A6B8B">
        <w:rPr>
          <w:rFonts w:ascii="Source Sans Pro" w:hAnsi="Source Sans Pro"/>
        </w:rPr>
        <w:t xml:space="preserve">ppeal, the written notice we send </w:t>
      </w:r>
      <w:r w:rsidRPr="004A6B8B" w:rsidR="00803A06">
        <w:rPr>
          <w:rFonts w:ascii="Source Sans Pro" w:hAnsi="Source Sans Pro"/>
        </w:rPr>
        <w:t>you’ll</w:t>
      </w:r>
      <w:r w:rsidRPr="004A6B8B">
        <w:rPr>
          <w:rFonts w:ascii="Source Sans Pro" w:hAnsi="Source Sans Pro"/>
        </w:rPr>
        <w:t xml:space="preserve"> include </w:t>
      </w:r>
      <w:r w:rsidRPr="004A6B8B">
        <w:rPr>
          <w:rFonts w:ascii="Source Sans Pro" w:hAnsi="Source Sans Pro"/>
          <w:b/>
          <w:bCs/>
        </w:rPr>
        <w:t xml:space="preserve">instructions on how to make a Level 2 </w:t>
      </w:r>
      <w:r w:rsidRPr="004A6B8B" w:rsidR="00B57ACC">
        <w:rPr>
          <w:rFonts w:ascii="Source Sans Pro" w:hAnsi="Source Sans Pro"/>
          <w:b/>
          <w:bCs/>
        </w:rPr>
        <w:t>a</w:t>
      </w:r>
      <w:r w:rsidRPr="004A6B8B">
        <w:rPr>
          <w:rFonts w:ascii="Source Sans Pro" w:hAnsi="Source Sans Pro"/>
          <w:b/>
          <w:bCs/>
        </w:rPr>
        <w:t>ppeal</w:t>
      </w:r>
      <w:r w:rsidRPr="004A6B8B">
        <w:rPr>
          <w:rFonts w:ascii="Source Sans Pro" w:hAnsi="Source Sans Pro"/>
        </w:rPr>
        <w:t xml:space="preserve"> with the </w:t>
      </w:r>
      <w:r w:rsidRPr="004A6B8B" w:rsidR="008F5BB5">
        <w:rPr>
          <w:rFonts w:ascii="Source Sans Pro" w:hAnsi="Source Sans Pro"/>
        </w:rPr>
        <w:t>independent review organization</w:t>
      </w:r>
      <w:r w:rsidRPr="004A6B8B">
        <w:rPr>
          <w:rFonts w:ascii="Source Sans Pro" w:hAnsi="Source Sans Pro"/>
        </w:rPr>
        <w:t xml:space="preserve">. These instructions will tell who can make this Level 2 </w:t>
      </w:r>
      <w:r w:rsidRPr="004A6B8B" w:rsidR="00761A7F">
        <w:rPr>
          <w:rFonts w:ascii="Source Sans Pro" w:hAnsi="Source Sans Pro"/>
        </w:rPr>
        <w:t>appeal</w:t>
      </w:r>
      <w:r w:rsidRPr="004A6B8B">
        <w:rPr>
          <w:rFonts w:ascii="Source Sans Pro" w:hAnsi="Source Sans Pro"/>
        </w:rPr>
        <w:t xml:space="preserve">, what deadlines you must follow, and how to reach the </w:t>
      </w:r>
      <w:r w:rsidRPr="004A6B8B" w:rsidR="003C274C">
        <w:rPr>
          <w:rFonts w:ascii="Source Sans Pro" w:hAnsi="Source Sans Pro"/>
        </w:rPr>
        <w:t xml:space="preserve">independent </w:t>
      </w:r>
      <w:r w:rsidRPr="004A6B8B">
        <w:rPr>
          <w:rFonts w:ascii="Source Sans Pro" w:hAnsi="Source Sans Pro"/>
        </w:rPr>
        <w:t>review organization.</w:t>
      </w:r>
    </w:p>
    <w:p w:rsidR="0011645D" w:rsidRPr="00092310" w:rsidP="0011645D" w14:paraId="342D6E70" w14:textId="77777777">
      <w:pPr>
        <w:pStyle w:val="ListParagraph"/>
        <w:numPr>
          <w:ilvl w:val="0"/>
          <w:numId w:val="9"/>
        </w:numPr>
        <w:spacing w:before="0" w:beforeAutospacing="0" w:after="120" w:afterAutospacing="0" w:line="259" w:lineRule="auto"/>
        <w:jc w:val="both"/>
        <w:rPr>
          <w:rFonts w:ascii="Source Sans Pro" w:hAnsi="Source Sans Pro"/>
          <w:color w:val="C00000"/>
        </w:rPr>
      </w:pPr>
      <w:bookmarkStart w:id="351" w:name="_Hlk205982037"/>
      <w:r w:rsidRPr="00092310">
        <w:rPr>
          <w:rFonts w:ascii="Source Sans Pro" w:hAnsi="Source Sans Pro"/>
          <w:b/>
          <w:bCs/>
          <w:color w:val="C00000"/>
        </w:rPr>
        <w:t xml:space="preserve">You must make your appeal request within 65 calendar days </w:t>
      </w:r>
      <w:r w:rsidRPr="00092310">
        <w:rPr>
          <w:rFonts w:ascii="Source Sans Pro" w:hAnsi="Source Sans Pro"/>
          <w:color w:val="C00000"/>
        </w:rPr>
        <w:t>from the date on the written notice.</w:t>
      </w:r>
    </w:p>
    <w:bookmarkEnd w:id="351"/>
    <w:p w:rsidR="0013793F" w:rsidRPr="004A6B8B" w:rsidP="001D68AC" w14:paraId="3B6BE325" w14:textId="74A742D6">
      <w:pPr>
        <w:numPr>
          <w:ilvl w:val="0"/>
          <w:numId w:val="9"/>
        </w:numPr>
        <w:spacing w:before="0" w:beforeAutospacing="0" w:after="120" w:afterAutospacing="0"/>
        <w:rPr>
          <w:rFonts w:ascii="Source Sans Pro" w:hAnsi="Source Sans Pro"/>
        </w:rPr>
      </w:pPr>
      <w:r w:rsidRPr="004A6B8B">
        <w:rPr>
          <w:rFonts w:ascii="Source Sans Pro" w:hAnsi="Source Sans Pro"/>
        </w:rPr>
        <w:t>If</w:t>
      </w:r>
      <w:r w:rsidR="0011645D">
        <w:rPr>
          <w:rFonts w:ascii="Source Sans Pro" w:hAnsi="Source Sans Pro"/>
        </w:rPr>
        <w:t>, howeve</w:t>
      </w:r>
      <w:r w:rsidR="0011645D">
        <w:rPr>
          <w:rFonts w:ascii="Source Sans Pro" w:hAnsi="Source Sans Pro"/>
        </w:rPr>
        <w:t>r,</w:t>
      </w:r>
      <w:r w:rsidRPr="004A6B8B">
        <w:rPr>
          <w:rFonts w:ascii="Source Sans Pro" w:hAnsi="Source Sans Pro"/>
        </w:rPr>
        <w:t xml:space="preserve"> we did not complete our review within the applicable timeframe or make an unfavorable decision regarding </w:t>
      </w:r>
      <w:r w:rsidRPr="004A6B8B" w:rsidR="00E67B6D">
        <w:rPr>
          <w:rFonts w:ascii="Source Sans Pro" w:hAnsi="Source Sans Pro"/>
        </w:rPr>
        <w:t xml:space="preserve">an </w:t>
      </w:r>
      <w:r w:rsidRPr="004A6B8B">
        <w:rPr>
          <w:rFonts w:ascii="Source Sans Pro" w:hAnsi="Source Sans Pro"/>
          <w:b/>
        </w:rPr>
        <w:t>at-risk</w:t>
      </w:r>
      <w:r w:rsidRPr="004A6B8B">
        <w:rPr>
          <w:rFonts w:ascii="Source Sans Pro" w:hAnsi="Source Sans Pro"/>
        </w:rPr>
        <w:t xml:space="preserve"> determination under our drug management program, </w:t>
      </w:r>
      <w:r w:rsidRPr="004A6B8B" w:rsidR="006334DD">
        <w:rPr>
          <w:rFonts w:ascii="Source Sans Pro" w:hAnsi="Source Sans Pro"/>
        </w:rPr>
        <w:t>we’ll</w:t>
      </w:r>
      <w:r w:rsidRPr="004A6B8B">
        <w:rPr>
          <w:rFonts w:ascii="Source Sans Pro" w:hAnsi="Source Sans Pro"/>
        </w:rPr>
        <w:t xml:space="preserve"> automatically forward your </w:t>
      </w:r>
      <w:r w:rsidRPr="004A6B8B" w:rsidR="00017DA2">
        <w:rPr>
          <w:rFonts w:ascii="Source Sans Pro" w:hAnsi="Source Sans Pro"/>
        </w:rPr>
        <w:t>request</w:t>
      </w:r>
      <w:r w:rsidRPr="004A6B8B">
        <w:rPr>
          <w:rFonts w:ascii="Source Sans Pro" w:hAnsi="Source Sans Pro"/>
        </w:rPr>
        <w:t xml:space="preserve"> to the </w:t>
      </w:r>
      <w:r w:rsidRPr="004A6B8B" w:rsidR="00017DA2">
        <w:rPr>
          <w:rFonts w:ascii="Source Sans Pro" w:hAnsi="Source Sans Pro"/>
        </w:rPr>
        <w:t>independent review entity</w:t>
      </w:r>
      <w:r w:rsidRPr="004A6B8B">
        <w:rPr>
          <w:rFonts w:ascii="Source Sans Pro" w:hAnsi="Source Sans Pro"/>
        </w:rPr>
        <w:t>.</w:t>
      </w:r>
    </w:p>
    <w:p w:rsidR="008B2C93" w:rsidRPr="00092310" w:rsidP="008B2C93" w14:paraId="321E7F3E" w14:textId="77777777">
      <w:pPr>
        <w:pStyle w:val="ListBullet"/>
        <w:numPr>
          <w:ilvl w:val="0"/>
          <w:numId w:val="9"/>
        </w:numPr>
        <w:spacing w:line="259" w:lineRule="auto"/>
        <w:rPr>
          <w:rFonts w:ascii="Source Sans Pro" w:hAnsi="Source Sans Pro"/>
          <w:color w:val="C00000"/>
        </w:rPr>
      </w:pPr>
      <w:r w:rsidRPr="004A6B8B">
        <w:rPr>
          <w:rFonts w:ascii="Source Sans Pro" w:hAnsi="Source Sans Pro"/>
        </w:rPr>
        <w:t>We’ll</w:t>
      </w:r>
      <w:r w:rsidRPr="004A6B8B" w:rsidR="0013793F">
        <w:rPr>
          <w:rFonts w:ascii="Source Sans Pro" w:hAnsi="Source Sans Pro"/>
        </w:rPr>
        <w:t xml:space="preserve"> send the information about your appeal to th</w:t>
      </w:r>
      <w:r w:rsidRPr="004A6B8B" w:rsidR="00017DA2">
        <w:rPr>
          <w:rFonts w:ascii="Source Sans Pro" w:hAnsi="Source Sans Pro"/>
        </w:rPr>
        <w:t>e independent review</w:t>
      </w:r>
      <w:r w:rsidRPr="004A6B8B" w:rsidR="0013793F">
        <w:rPr>
          <w:rFonts w:ascii="Source Sans Pro" w:hAnsi="Source Sans Pro"/>
        </w:rPr>
        <w:t xml:space="preserve"> organization. This information is called your </w:t>
      </w:r>
      <w:r w:rsidRPr="004A6B8B" w:rsidR="0013793F">
        <w:rPr>
          <w:rFonts w:ascii="Source Sans Pro" w:hAnsi="Source Sans Pro"/>
          <w:b/>
        </w:rPr>
        <w:t>case file</w:t>
      </w:r>
      <w:r w:rsidRPr="004A6B8B" w:rsidR="0013793F">
        <w:rPr>
          <w:rFonts w:ascii="Source Sans Pro" w:hAnsi="Source Sans Pro"/>
        </w:rPr>
        <w:t xml:space="preserve">. </w:t>
      </w:r>
      <w:r w:rsidRPr="004A6B8B" w:rsidR="0013793F">
        <w:rPr>
          <w:rFonts w:ascii="Source Sans Pro" w:hAnsi="Source Sans Pro"/>
          <w:b/>
          <w:bCs/>
        </w:rPr>
        <w:t>You have the right to ask us for a copy of your case file</w:t>
      </w:r>
      <w:r w:rsidRPr="004A6B8B" w:rsidR="0013793F">
        <w:rPr>
          <w:rFonts w:ascii="Source Sans Pro" w:hAnsi="Source Sans Pro"/>
        </w:rPr>
        <w:t xml:space="preserve">. </w:t>
      </w:r>
      <w:r w:rsidRPr="004A6B8B" w:rsidR="0013793F">
        <w:rPr>
          <w:rFonts w:ascii="Source Sans Pro" w:hAnsi="Source Sans Pro"/>
          <w:color w:val="0000FF"/>
        </w:rPr>
        <w:t>[</w:t>
      </w:r>
      <w:r w:rsidRPr="004A6B8B" w:rsidR="0013793F">
        <w:rPr>
          <w:rFonts w:ascii="Source Sans Pro" w:hAnsi="Source Sans Pro"/>
          <w:i/>
          <w:iCs/>
          <w:color w:val="0000FF"/>
        </w:rPr>
        <w:t>If a fee is charged, insert:</w:t>
      </w:r>
      <w:r w:rsidRPr="004A6B8B" w:rsidR="0013793F">
        <w:rPr>
          <w:rFonts w:ascii="Source Sans Pro" w:hAnsi="Source Sans Pro"/>
          <w:color w:val="0000FF"/>
        </w:rPr>
        <w:t xml:space="preserve"> We</w:t>
      </w:r>
      <w:r w:rsidRPr="004A6B8B" w:rsidR="00480E10">
        <w:rPr>
          <w:rFonts w:ascii="Source Sans Pro" w:hAnsi="Source Sans Pro"/>
          <w:color w:val="0000FF"/>
        </w:rPr>
        <w:t>’re</w:t>
      </w:r>
      <w:r w:rsidRPr="004A6B8B" w:rsidR="0013793F">
        <w:rPr>
          <w:rFonts w:ascii="Source Sans Pro" w:hAnsi="Source Sans Pro"/>
          <w:color w:val="0000FF"/>
        </w:rPr>
        <w:t xml:space="preserve"> allowed to charge you a fee for copying and sending this information to you.]</w:t>
      </w:r>
      <w:r w:rsidRPr="00092310">
        <w:rPr>
          <w:rFonts w:ascii="Source Sans Pro" w:hAnsi="Source Sans Pro"/>
          <w:color w:val="C00000"/>
        </w:rPr>
        <w:t>You have a right to give the independent review organization additional information to support your appeal.</w:t>
      </w:r>
    </w:p>
    <w:p w:rsidR="0013793F" w:rsidRPr="004A6B8B" w:rsidP="00C16D7E" w14:paraId="281FA4B9" w14:textId="6D2746A3">
      <w:pPr>
        <w:pStyle w:val="StepHeading"/>
        <w:rPr>
          <w:rFonts w:ascii="Source Sans Pro" w:hAnsi="Source Sans Pro"/>
        </w:rPr>
      </w:pPr>
      <w:r w:rsidRPr="004A6B8B">
        <w:rPr>
          <w:rFonts w:ascii="Source Sans Pro" w:hAnsi="Source Sans Pro"/>
        </w:rPr>
        <w:t xml:space="preserve">Step 2: </w:t>
      </w:r>
      <w:r w:rsidRPr="004A6B8B">
        <w:rPr>
          <w:rFonts w:ascii="Source Sans Pro" w:hAnsi="Source Sans Pro"/>
        </w:rPr>
        <w:t xml:space="preserve">The </w:t>
      </w:r>
      <w:r w:rsidRPr="004A6B8B" w:rsidR="004E6511">
        <w:rPr>
          <w:rFonts w:ascii="Source Sans Pro" w:hAnsi="Source Sans Pro"/>
        </w:rPr>
        <w:t>i</w:t>
      </w:r>
      <w:r w:rsidRPr="004A6B8B">
        <w:rPr>
          <w:rFonts w:ascii="Source Sans Pro" w:hAnsi="Source Sans Pro"/>
        </w:rPr>
        <w:t xml:space="preserve">ndependent </w:t>
      </w:r>
      <w:r w:rsidRPr="004A6B8B" w:rsidR="004E6511">
        <w:rPr>
          <w:rFonts w:ascii="Source Sans Pro" w:hAnsi="Source Sans Pro"/>
        </w:rPr>
        <w:t>r</w:t>
      </w:r>
      <w:r w:rsidRPr="004A6B8B">
        <w:rPr>
          <w:rFonts w:ascii="Source Sans Pro" w:hAnsi="Source Sans Pro"/>
        </w:rPr>
        <w:t xml:space="preserve">eview </w:t>
      </w:r>
      <w:r w:rsidRPr="004A6B8B" w:rsidR="004E6511">
        <w:rPr>
          <w:rFonts w:ascii="Source Sans Pro" w:hAnsi="Source Sans Pro"/>
        </w:rPr>
        <w:t>o</w:t>
      </w:r>
      <w:r w:rsidRPr="004A6B8B">
        <w:rPr>
          <w:rFonts w:ascii="Source Sans Pro" w:hAnsi="Source Sans Pro"/>
        </w:rPr>
        <w:t>rganization review</w:t>
      </w:r>
      <w:r w:rsidRPr="004A6B8B" w:rsidR="00B57ACC">
        <w:rPr>
          <w:rFonts w:ascii="Source Sans Pro" w:hAnsi="Source Sans Pro"/>
        </w:rPr>
        <w:t xml:space="preserve">s </w:t>
      </w:r>
      <w:r w:rsidRPr="004A6B8B">
        <w:rPr>
          <w:rFonts w:ascii="Source Sans Pro" w:hAnsi="Source Sans Pro"/>
        </w:rPr>
        <w:t>your appeal.</w:t>
      </w:r>
    </w:p>
    <w:p w:rsidR="0013793F" w:rsidRPr="004A6B8B" w:rsidP="00C43A77" w14:paraId="368FB449" w14:textId="79A6786E">
      <w:pPr>
        <w:pStyle w:val="ListParagraph"/>
        <w:numPr>
          <w:ilvl w:val="0"/>
          <w:numId w:val="277"/>
        </w:numPr>
        <w:spacing w:before="0" w:beforeAutospacing="0" w:after="120" w:afterAutospacing="0"/>
        <w:rPr>
          <w:rFonts w:ascii="Source Sans Pro" w:hAnsi="Source Sans Pro" w:cs="Arial"/>
        </w:rPr>
      </w:pPr>
      <w:r w:rsidRPr="004A6B8B">
        <w:rPr>
          <w:rFonts w:ascii="Source Sans Pro" w:hAnsi="Source Sans Pro"/>
        </w:rPr>
        <w:t xml:space="preserve">Reviewers at the </w:t>
      </w:r>
      <w:r w:rsidRPr="004A6B8B" w:rsidR="004E6511">
        <w:rPr>
          <w:rFonts w:ascii="Source Sans Pro" w:hAnsi="Source Sans Pro"/>
        </w:rPr>
        <w:t xml:space="preserve">independent review organization </w:t>
      </w:r>
      <w:r w:rsidRPr="004A6B8B">
        <w:rPr>
          <w:rFonts w:ascii="Source Sans Pro" w:hAnsi="Source Sans Pro"/>
        </w:rPr>
        <w:t xml:space="preserve">will take a careful look at all the information </w:t>
      </w:r>
      <w:r w:rsidRPr="004A6B8B" w:rsidR="003A30F5">
        <w:rPr>
          <w:rFonts w:ascii="Source Sans Pro" w:hAnsi="Source Sans Pro"/>
        </w:rPr>
        <w:t>about</w:t>
      </w:r>
      <w:r w:rsidRPr="004A6B8B">
        <w:rPr>
          <w:rFonts w:ascii="Source Sans Pro" w:hAnsi="Source Sans Pro"/>
        </w:rPr>
        <w:t xml:space="preserve"> your appeal. </w:t>
      </w:r>
    </w:p>
    <w:p w:rsidR="0013793F" w:rsidRPr="004A6B8B" w:rsidP="00C46C4E" w14:paraId="420414CF" w14:textId="6DB839D9">
      <w:pPr>
        <w:pStyle w:val="Minorsubheadingindented25"/>
        <w:rPr>
          <w:rFonts w:ascii="Source Sans Pro" w:hAnsi="Source Sans Pro"/>
        </w:rPr>
      </w:pPr>
      <w:r w:rsidRPr="004A6B8B">
        <w:rPr>
          <w:rFonts w:ascii="Source Sans Pro" w:hAnsi="Source Sans Pro"/>
        </w:rPr>
        <w:t>Deadlin</w:t>
      </w:r>
      <w:r w:rsidRPr="004A6B8B" w:rsidR="00E36D09">
        <w:rPr>
          <w:rFonts w:ascii="Source Sans Pro" w:hAnsi="Source Sans Pro"/>
        </w:rPr>
        <w:t xml:space="preserve">es for fast appeal </w:t>
      </w:r>
    </w:p>
    <w:p w:rsidR="00D50078" w:rsidRPr="004A6B8B" w:rsidP="001D68AC" w14:paraId="319F1D32" w14:textId="6B349B42">
      <w:pPr>
        <w:numPr>
          <w:ilvl w:val="0"/>
          <w:numId w:val="9"/>
        </w:numPr>
        <w:spacing w:before="120" w:beforeAutospacing="0" w:after="120" w:afterAutospacing="0"/>
        <w:rPr>
          <w:rFonts w:ascii="Source Sans Pro" w:hAnsi="Source Sans Pro"/>
          <w:color w:val="000000"/>
        </w:rPr>
      </w:pPr>
      <w:r w:rsidRPr="004A6B8B">
        <w:rPr>
          <w:rFonts w:ascii="Source Sans Pro" w:hAnsi="Source Sans Pro"/>
          <w:color w:val="000000"/>
        </w:rPr>
        <w:t xml:space="preserve">If your health requires it, ask the </w:t>
      </w:r>
      <w:r w:rsidRPr="004A6B8B" w:rsidR="004E6511">
        <w:rPr>
          <w:rFonts w:ascii="Source Sans Pro" w:hAnsi="Source Sans Pro"/>
        </w:rPr>
        <w:t xml:space="preserve">independent review organization </w:t>
      </w:r>
      <w:r w:rsidRPr="004A6B8B">
        <w:rPr>
          <w:rFonts w:ascii="Source Sans Pro" w:hAnsi="Source Sans Pro"/>
          <w:color w:val="000000"/>
        </w:rPr>
        <w:t>for a fast appeal.</w:t>
      </w:r>
    </w:p>
    <w:p w:rsidR="0013793F" w:rsidRPr="004A6B8B" w:rsidP="001D68AC" w14:paraId="402FD264" w14:textId="466A2905">
      <w:pPr>
        <w:numPr>
          <w:ilvl w:val="0"/>
          <w:numId w:val="9"/>
        </w:numPr>
        <w:spacing w:before="120" w:beforeAutospacing="0" w:after="120" w:afterAutospacing="0"/>
        <w:rPr>
          <w:rFonts w:ascii="Source Sans Pro" w:hAnsi="Source Sans Pro"/>
          <w:color w:val="000000"/>
        </w:rPr>
      </w:pPr>
      <w:r w:rsidRPr="004A6B8B">
        <w:rPr>
          <w:rFonts w:ascii="Source Sans Pro" w:hAnsi="Source Sans Pro"/>
          <w:color w:val="000000"/>
        </w:rPr>
        <w:t>If the</w:t>
      </w:r>
      <w:r w:rsidRPr="004A6B8B" w:rsidR="004D3BE8">
        <w:rPr>
          <w:rFonts w:ascii="Source Sans Pro" w:hAnsi="Source Sans Pro"/>
          <w:color w:val="000000"/>
        </w:rPr>
        <w:t xml:space="preserve"> independent review</w:t>
      </w:r>
      <w:r w:rsidRPr="004A6B8B">
        <w:rPr>
          <w:rFonts w:ascii="Source Sans Pro" w:hAnsi="Source Sans Pro"/>
          <w:color w:val="000000"/>
        </w:rPr>
        <w:t xml:space="preserve"> organization agrees to give you a fast appeal, the </w:t>
      </w:r>
      <w:r w:rsidRPr="004A6B8B" w:rsidR="004D3BE8">
        <w:rPr>
          <w:rFonts w:ascii="Source Sans Pro" w:hAnsi="Source Sans Pro"/>
          <w:color w:val="000000"/>
        </w:rPr>
        <w:t xml:space="preserve">independent review </w:t>
      </w:r>
      <w:r w:rsidRPr="004A6B8B">
        <w:rPr>
          <w:rFonts w:ascii="Source Sans Pro" w:hAnsi="Source Sans Pro"/>
          <w:color w:val="000000"/>
        </w:rPr>
        <w:t xml:space="preserve">organization must give you an answer to your Level 2 </w:t>
      </w:r>
      <w:r w:rsidRPr="004A6B8B" w:rsidR="00960E19">
        <w:rPr>
          <w:rFonts w:ascii="Source Sans Pro" w:hAnsi="Source Sans Pro"/>
          <w:color w:val="000000"/>
        </w:rPr>
        <w:t>a</w:t>
      </w:r>
      <w:r w:rsidRPr="004A6B8B">
        <w:rPr>
          <w:rFonts w:ascii="Source Sans Pro" w:hAnsi="Source Sans Pro"/>
          <w:color w:val="000000"/>
        </w:rPr>
        <w:t xml:space="preserve">ppeal </w:t>
      </w:r>
      <w:r w:rsidRPr="004A6B8B">
        <w:rPr>
          <w:rFonts w:ascii="Source Sans Pro" w:hAnsi="Source Sans Pro"/>
          <w:b/>
          <w:bCs/>
          <w:color w:val="000000"/>
        </w:rPr>
        <w:t>within 72 hours</w:t>
      </w:r>
      <w:r w:rsidRPr="004A6B8B">
        <w:rPr>
          <w:rFonts w:ascii="Source Sans Pro" w:hAnsi="Source Sans Pro"/>
          <w:color w:val="000000"/>
        </w:rPr>
        <w:t xml:space="preserve"> after it </w:t>
      </w:r>
      <w:r w:rsidRPr="004A6B8B" w:rsidR="0035137E">
        <w:rPr>
          <w:rFonts w:ascii="Source Sans Pro" w:hAnsi="Source Sans Pro"/>
          <w:color w:val="000000"/>
        </w:rPr>
        <w:t>gets</w:t>
      </w:r>
      <w:r w:rsidRPr="004A6B8B">
        <w:rPr>
          <w:rFonts w:ascii="Source Sans Pro" w:hAnsi="Source Sans Pro"/>
          <w:color w:val="000000"/>
        </w:rPr>
        <w:t xml:space="preserve"> your appeal request.</w:t>
      </w:r>
    </w:p>
    <w:p w:rsidR="0013793F" w:rsidRPr="004A6B8B" w:rsidP="00E20DFB" w14:paraId="79A64AFA" w14:textId="355C850D">
      <w:pPr>
        <w:pStyle w:val="Minorsubheadingindented25"/>
        <w:rPr>
          <w:rFonts w:ascii="Source Sans Pro" w:hAnsi="Source Sans Pro"/>
        </w:rPr>
      </w:pPr>
      <w:r w:rsidRPr="004A6B8B">
        <w:rPr>
          <w:rFonts w:ascii="Source Sans Pro" w:hAnsi="Source Sans Pro"/>
        </w:rPr>
        <w:t>Deadlines f</w:t>
      </w:r>
      <w:r w:rsidRPr="004A6B8B" w:rsidR="00E36D09">
        <w:rPr>
          <w:rFonts w:ascii="Source Sans Pro" w:hAnsi="Source Sans Pro"/>
        </w:rPr>
        <w:t xml:space="preserve">or standard appeal </w:t>
      </w:r>
    </w:p>
    <w:p w:rsidR="0013793F" w:rsidRPr="004A6B8B" w:rsidP="00235CA2" w14:paraId="7B975114" w14:textId="518C2C48">
      <w:pPr>
        <w:numPr>
          <w:ilvl w:val="0"/>
          <w:numId w:val="9"/>
        </w:numPr>
        <w:spacing w:before="120" w:beforeAutospacing="0" w:after="120" w:afterAutospacing="0"/>
        <w:rPr>
          <w:rFonts w:ascii="Source Sans Pro" w:hAnsi="Source Sans Pro"/>
          <w:color w:val="000000"/>
        </w:rPr>
      </w:pPr>
      <w:r w:rsidRPr="004A6B8B">
        <w:rPr>
          <w:rFonts w:ascii="Source Sans Pro" w:hAnsi="Source Sans Pro"/>
        </w:rPr>
        <w:t xml:space="preserve">For standard appeals, </w:t>
      </w:r>
      <w:r w:rsidRPr="004A6B8B">
        <w:rPr>
          <w:rFonts w:ascii="Source Sans Pro" w:hAnsi="Source Sans Pro"/>
          <w:color w:val="000000"/>
        </w:rPr>
        <w:t xml:space="preserve">the </w:t>
      </w:r>
      <w:r w:rsidRPr="004A6B8B" w:rsidR="004D3BE8">
        <w:rPr>
          <w:rFonts w:ascii="Source Sans Pro" w:hAnsi="Source Sans Pro"/>
          <w:color w:val="000000"/>
        </w:rPr>
        <w:t xml:space="preserve">independent </w:t>
      </w:r>
      <w:r w:rsidRPr="004A6B8B">
        <w:rPr>
          <w:rFonts w:ascii="Source Sans Pro" w:hAnsi="Source Sans Pro"/>
          <w:color w:val="000000"/>
        </w:rPr>
        <w:t xml:space="preserve">review organization must give you an answer to your Level 2 </w:t>
      </w:r>
      <w:r w:rsidRPr="004A6B8B">
        <w:rPr>
          <w:rFonts w:ascii="Source Sans Pro" w:hAnsi="Source Sans Pro"/>
          <w:color w:val="000000"/>
        </w:rPr>
        <w:t>a</w:t>
      </w:r>
      <w:r w:rsidRPr="004A6B8B">
        <w:rPr>
          <w:rFonts w:ascii="Source Sans Pro" w:hAnsi="Source Sans Pro"/>
          <w:color w:val="000000"/>
        </w:rPr>
        <w:t xml:space="preserve">ppeal </w:t>
      </w:r>
      <w:r w:rsidRPr="004A6B8B">
        <w:rPr>
          <w:rFonts w:ascii="Source Sans Pro" w:hAnsi="Source Sans Pro"/>
          <w:b/>
          <w:bCs/>
          <w:color w:val="000000"/>
        </w:rPr>
        <w:t>within 7 calendar days</w:t>
      </w:r>
      <w:r w:rsidRPr="004A6B8B">
        <w:rPr>
          <w:rFonts w:ascii="Source Sans Pro" w:hAnsi="Source Sans Pro"/>
          <w:color w:val="000000"/>
        </w:rPr>
        <w:t xml:space="preserve"> after it </w:t>
      </w:r>
      <w:r w:rsidRPr="004A6B8B" w:rsidR="0035137E">
        <w:rPr>
          <w:rFonts w:ascii="Source Sans Pro" w:hAnsi="Source Sans Pro"/>
          <w:color w:val="000000"/>
        </w:rPr>
        <w:t>gets</w:t>
      </w:r>
      <w:r w:rsidRPr="004A6B8B">
        <w:rPr>
          <w:rFonts w:ascii="Source Sans Pro" w:hAnsi="Source Sans Pro"/>
          <w:color w:val="000000"/>
        </w:rPr>
        <w:t xml:space="preserve"> your appeal</w:t>
      </w:r>
      <w:r w:rsidRPr="004A6B8B" w:rsidR="00D6469A">
        <w:rPr>
          <w:rFonts w:ascii="Source Sans Pro" w:hAnsi="Source Sans Pro"/>
          <w:color w:val="000000"/>
        </w:rPr>
        <w:t xml:space="preserve"> </w:t>
      </w:r>
      <w:r w:rsidRPr="004A6B8B" w:rsidR="00D6469A">
        <w:rPr>
          <w:rFonts w:ascii="Source Sans Pro" w:hAnsi="Source Sans Pro"/>
        </w:rPr>
        <w:t xml:space="preserve">if it is for a drug </w:t>
      </w:r>
      <w:r w:rsidRPr="004A6B8B" w:rsidR="00126E4C">
        <w:rPr>
          <w:rFonts w:ascii="Source Sans Pro" w:hAnsi="Source Sans Pro"/>
        </w:rPr>
        <w:t xml:space="preserve">you </w:t>
      </w:r>
      <w:r w:rsidRPr="004A6B8B" w:rsidR="00480E10">
        <w:rPr>
          <w:rFonts w:ascii="Source Sans Pro" w:hAnsi="Source Sans Pro"/>
        </w:rPr>
        <w:t>didn’t get yet</w:t>
      </w:r>
      <w:r w:rsidRPr="004A6B8B" w:rsidR="00D6469A">
        <w:rPr>
          <w:rFonts w:ascii="Source Sans Pro" w:hAnsi="Source Sans Pro"/>
        </w:rPr>
        <w:t xml:space="preserve">. If </w:t>
      </w:r>
      <w:r w:rsidRPr="004A6B8B" w:rsidR="006334DD">
        <w:rPr>
          <w:rFonts w:ascii="Source Sans Pro" w:hAnsi="Source Sans Pro"/>
        </w:rPr>
        <w:t>you’re</w:t>
      </w:r>
      <w:r w:rsidRPr="004A6B8B" w:rsidR="00D6469A">
        <w:rPr>
          <w:rFonts w:ascii="Source Sans Pro" w:hAnsi="Source Sans Pro"/>
        </w:rPr>
        <w:t xml:space="preserve"> </w:t>
      </w:r>
      <w:r w:rsidRPr="004A6B8B" w:rsidR="00480E10">
        <w:rPr>
          <w:rFonts w:ascii="Source Sans Pro" w:hAnsi="Source Sans Pro"/>
        </w:rPr>
        <w:t>asking us to</w:t>
      </w:r>
      <w:r w:rsidRPr="004A6B8B" w:rsidR="00D6469A">
        <w:rPr>
          <w:rFonts w:ascii="Source Sans Pro" w:hAnsi="Source Sans Pro"/>
        </w:rPr>
        <w:t xml:space="preserve"> pay you back for a drug you already bought, the </w:t>
      </w:r>
      <w:r w:rsidRPr="004A6B8B" w:rsidR="004D3BE8">
        <w:rPr>
          <w:rFonts w:ascii="Source Sans Pro" w:hAnsi="Source Sans Pro"/>
        </w:rPr>
        <w:t xml:space="preserve">independent </w:t>
      </w:r>
      <w:r w:rsidRPr="004A6B8B" w:rsidR="00D6469A">
        <w:rPr>
          <w:rFonts w:ascii="Source Sans Pro" w:hAnsi="Source Sans Pro"/>
        </w:rPr>
        <w:t xml:space="preserve">review organization must give you an answer to your </w:t>
      </w:r>
      <w:r w:rsidRPr="004A6B8B" w:rsidR="00D06D78">
        <w:rPr>
          <w:rFonts w:ascii="Source Sans Pro" w:hAnsi="Source Sans Pro"/>
        </w:rPr>
        <w:t>L</w:t>
      </w:r>
      <w:r w:rsidRPr="004A6B8B" w:rsidR="00D6469A">
        <w:rPr>
          <w:rFonts w:ascii="Source Sans Pro" w:hAnsi="Source Sans Pro"/>
        </w:rPr>
        <w:t xml:space="preserve">evel 2 appeal </w:t>
      </w:r>
      <w:r w:rsidRPr="004A6B8B" w:rsidR="00D6469A">
        <w:rPr>
          <w:rFonts w:ascii="Source Sans Pro" w:hAnsi="Source Sans Pro"/>
          <w:b/>
          <w:bCs/>
        </w:rPr>
        <w:t>within 14 calendar days</w:t>
      </w:r>
      <w:r w:rsidRPr="004A6B8B" w:rsidR="00D6469A">
        <w:rPr>
          <w:rFonts w:ascii="Source Sans Pro" w:hAnsi="Source Sans Pro"/>
        </w:rPr>
        <w:t xml:space="preserve"> after it </w:t>
      </w:r>
      <w:r w:rsidRPr="004A6B8B" w:rsidR="00480E10">
        <w:rPr>
          <w:rFonts w:ascii="Source Sans Pro" w:hAnsi="Source Sans Pro"/>
        </w:rPr>
        <w:t xml:space="preserve">gets </w:t>
      </w:r>
      <w:r w:rsidRPr="004A6B8B" w:rsidR="00D6469A">
        <w:rPr>
          <w:rFonts w:ascii="Source Sans Pro" w:hAnsi="Source Sans Pro"/>
        </w:rPr>
        <w:t>your request</w:t>
      </w:r>
      <w:r w:rsidRPr="004A6B8B">
        <w:rPr>
          <w:rFonts w:ascii="Source Sans Pro" w:hAnsi="Source Sans Pro"/>
          <w:color w:val="000000"/>
        </w:rPr>
        <w:t>.</w:t>
      </w:r>
    </w:p>
    <w:p w:rsidR="00960E19" w:rsidRPr="004A6B8B" w:rsidP="00960E19" w14:paraId="5271D385" w14:textId="45437941">
      <w:pPr>
        <w:pStyle w:val="StepHeading"/>
        <w:rPr>
          <w:rFonts w:ascii="Source Sans Pro" w:hAnsi="Source Sans Pro"/>
        </w:rPr>
      </w:pPr>
      <w:r w:rsidRPr="004A6B8B">
        <w:rPr>
          <w:rFonts w:ascii="Source Sans Pro" w:hAnsi="Source Sans Pro"/>
        </w:rPr>
        <w:t>Step 3:</w:t>
      </w:r>
      <w:r w:rsidRPr="004A6B8B">
        <w:rPr>
          <w:rFonts w:ascii="Source Sans Pro" w:hAnsi="Source Sans Pro"/>
        </w:rPr>
        <w:t xml:space="preserve"> The </w:t>
      </w:r>
      <w:r w:rsidRPr="004A6B8B" w:rsidR="004E6511">
        <w:rPr>
          <w:rFonts w:ascii="Source Sans Pro" w:hAnsi="Source Sans Pro"/>
        </w:rPr>
        <w:t>i</w:t>
      </w:r>
      <w:r w:rsidRPr="004A6B8B">
        <w:rPr>
          <w:rFonts w:ascii="Source Sans Pro" w:hAnsi="Source Sans Pro"/>
        </w:rPr>
        <w:t xml:space="preserve">ndependent </w:t>
      </w:r>
      <w:r w:rsidRPr="004A6B8B" w:rsidR="004E6511">
        <w:rPr>
          <w:rFonts w:ascii="Source Sans Pro" w:hAnsi="Source Sans Pro"/>
        </w:rPr>
        <w:t>r</w:t>
      </w:r>
      <w:r w:rsidRPr="004A6B8B">
        <w:rPr>
          <w:rFonts w:ascii="Source Sans Pro" w:hAnsi="Source Sans Pro"/>
        </w:rPr>
        <w:t xml:space="preserve">eview </w:t>
      </w:r>
      <w:r w:rsidRPr="004A6B8B" w:rsidR="004E6511">
        <w:rPr>
          <w:rFonts w:ascii="Source Sans Pro" w:hAnsi="Source Sans Pro"/>
        </w:rPr>
        <w:t>o</w:t>
      </w:r>
      <w:r w:rsidRPr="004A6B8B">
        <w:rPr>
          <w:rFonts w:ascii="Source Sans Pro" w:hAnsi="Source Sans Pro"/>
        </w:rPr>
        <w:t xml:space="preserve">rganization gives you </w:t>
      </w:r>
      <w:r w:rsidRPr="004A6B8B" w:rsidR="002A1255">
        <w:rPr>
          <w:rFonts w:ascii="Source Sans Pro" w:hAnsi="Source Sans Pro"/>
        </w:rPr>
        <w:t>its</w:t>
      </w:r>
      <w:r w:rsidRPr="004A6B8B">
        <w:rPr>
          <w:rFonts w:ascii="Source Sans Pro" w:hAnsi="Source Sans Pro"/>
        </w:rPr>
        <w:t xml:space="preserve"> answer. </w:t>
      </w:r>
    </w:p>
    <w:p w:rsidR="00960E19" w:rsidRPr="004A6B8B" w:rsidP="000C6D10" w14:paraId="73CC84CF" w14:textId="11C801AB">
      <w:pPr>
        <w:pStyle w:val="ListBullet"/>
        <w:keepNext/>
        <w:numPr>
          <w:ilvl w:val="0"/>
          <w:numId w:val="0"/>
        </w:numPr>
        <w:rPr>
          <w:rFonts w:ascii="Source Sans Pro" w:hAnsi="Source Sans Pro"/>
        </w:rPr>
      </w:pPr>
      <w:r w:rsidRPr="004A6B8B">
        <w:rPr>
          <w:rFonts w:ascii="Source Sans Pro" w:hAnsi="Source Sans Pro"/>
          <w:b/>
          <w:bCs/>
          <w:i/>
          <w:iCs/>
        </w:rPr>
        <w:t>For fast appeals:</w:t>
      </w:r>
    </w:p>
    <w:p w:rsidR="00960E19" w:rsidRPr="004A6B8B" w:rsidP="001D68AC" w14:paraId="080FDDD5" w14:textId="3517C41D">
      <w:pPr>
        <w:numPr>
          <w:ilvl w:val="0"/>
          <w:numId w:val="9"/>
        </w:numPr>
        <w:spacing w:before="120" w:beforeAutospacing="0" w:after="120" w:afterAutospacing="0"/>
        <w:rPr>
          <w:rFonts w:ascii="Source Sans Pro" w:hAnsi="Source Sans Pro"/>
        </w:rPr>
      </w:pPr>
      <w:r w:rsidRPr="004A6B8B">
        <w:rPr>
          <w:rFonts w:ascii="Source Sans Pro" w:hAnsi="Source Sans Pro"/>
          <w:b/>
          <w:bCs/>
        </w:rPr>
        <w:t xml:space="preserve">If the </w:t>
      </w:r>
      <w:r w:rsidRPr="004A6B8B" w:rsidR="004E6511">
        <w:rPr>
          <w:rFonts w:ascii="Source Sans Pro" w:hAnsi="Source Sans Pro"/>
          <w:b/>
          <w:bCs/>
        </w:rPr>
        <w:t>i</w:t>
      </w:r>
      <w:r w:rsidRPr="004A6B8B">
        <w:rPr>
          <w:rFonts w:ascii="Source Sans Pro" w:hAnsi="Source Sans Pro"/>
          <w:b/>
          <w:bCs/>
        </w:rPr>
        <w:t xml:space="preserve">ndependent </w:t>
      </w:r>
      <w:r w:rsidRPr="004A6B8B" w:rsidR="004E6511">
        <w:rPr>
          <w:rFonts w:ascii="Source Sans Pro" w:hAnsi="Source Sans Pro"/>
          <w:b/>
          <w:bCs/>
        </w:rPr>
        <w:t>r</w:t>
      </w:r>
      <w:r w:rsidRPr="004A6B8B">
        <w:rPr>
          <w:rFonts w:ascii="Source Sans Pro" w:hAnsi="Source Sans Pro"/>
          <w:b/>
          <w:bCs/>
        </w:rPr>
        <w:t xml:space="preserve">eview </w:t>
      </w:r>
      <w:r w:rsidRPr="004A6B8B" w:rsidR="004E6511">
        <w:rPr>
          <w:rFonts w:ascii="Source Sans Pro" w:hAnsi="Source Sans Pro"/>
          <w:b/>
          <w:bCs/>
        </w:rPr>
        <w:t>o</w:t>
      </w:r>
      <w:r w:rsidRPr="004A6B8B">
        <w:rPr>
          <w:rFonts w:ascii="Source Sans Pro" w:hAnsi="Source Sans Pro"/>
          <w:b/>
          <w:bCs/>
        </w:rPr>
        <w:t xml:space="preserve">rganization says yes to part or all of what you </w:t>
      </w:r>
      <w:r w:rsidRPr="004A6B8B" w:rsidR="00480E10">
        <w:rPr>
          <w:rFonts w:ascii="Source Sans Pro" w:hAnsi="Source Sans Pro"/>
          <w:b/>
          <w:bCs/>
        </w:rPr>
        <w:t>asked for</w:t>
      </w:r>
      <w:r w:rsidRPr="004A6B8B">
        <w:rPr>
          <w:rFonts w:ascii="Source Sans Pro" w:hAnsi="Source Sans Pro"/>
          <w:b/>
          <w:bCs/>
        </w:rPr>
        <w:t xml:space="preserve">, </w:t>
      </w:r>
      <w:r w:rsidRPr="004A6B8B">
        <w:rPr>
          <w:rFonts w:ascii="Source Sans Pro" w:hAnsi="Source Sans Pro"/>
        </w:rPr>
        <w:t xml:space="preserve">we must </w:t>
      </w:r>
      <w:r w:rsidRPr="004A6B8B">
        <w:rPr>
          <w:rFonts w:ascii="Source Sans Pro" w:hAnsi="Source Sans Pro"/>
          <w:b/>
          <w:bCs/>
        </w:rPr>
        <w:t>provide the drug coverage</w:t>
      </w:r>
      <w:r w:rsidRPr="004A6B8B">
        <w:rPr>
          <w:rFonts w:ascii="Source Sans Pro" w:hAnsi="Source Sans Pro"/>
        </w:rPr>
        <w:t xml:space="preserve"> that was approved by the </w:t>
      </w:r>
      <w:r w:rsidRPr="004A6B8B" w:rsidR="00FF1035">
        <w:rPr>
          <w:rFonts w:ascii="Source Sans Pro" w:hAnsi="Source Sans Pro"/>
        </w:rPr>
        <w:t xml:space="preserve">independent </w:t>
      </w:r>
      <w:r w:rsidRPr="004A6B8B">
        <w:rPr>
          <w:rFonts w:ascii="Source Sans Pro" w:hAnsi="Source Sans Pro"/>
        </w:rPr>
        <w:t xml:space="preserve">review organization </w:t>
      </w:r>
      <w:r w:rsidRPr="004A6B8B">
        <w:rPr>
          <w:rFonts w:ascii="Source Sans Pro" w:hAnsi="Source Sans Pro"/>
          <w:b/>
          <w:bCs/>
        </w:rPr>
        <w:t>within 24 hours</w:t>
      </w:r>
      <w:r w:rsidRPr="004A6B8B">
        <w:rPr>
          <w:rFonts w:ascii="Source Sans Pro" w:hAnsi="Source Sans Pro"/>
        </w:rPr>
        <w:t xml:space="preserve"> after we </w:t>
      </w:r>
      <w:r w:rsidRPr="004A6B8B" w:rsidR="00803A06">
        <w:rPr>
          <w:rFonts w:ascii="Source Sans Pro" w:hAnsi="Source Sans Pro"/>
        </w:rPr>
        <w:t xml:space="preserve">get </w:t>
      </w:r>
      <w:r w:rsidRPr="004A6B8B">
        <w:rPr>
          <w:rFonts w:ascii="Source Sans Pro" w:hAnsi="Source Sans Pro"/>
        </w:rPr>
        <w:t xml:space="preserve">the decision from the </w:t>
      </w:r>
      <w:r w:rsidRPr="004A6B8B" w:rsidR="00FF1035">
        <w:rPr>
          <w:rFonts w:ascii="Source Sans Pro" w:hAnsi="Source Sans Pro"/>
        </w:rPr>
        <w:t xml:space="preserve">independent </w:t>
      </w:r>
      <w:r w:rsidRPr="004A6B8B">
        <w:rPr>
          <w:rFonts w:ascii="Source Sans Pro" w:hAnsi="Source Sans Pro"/>
        </w:rPr>
        <w:t>review organization.</w:t>
      </w:r>
    </w:p>
    <w:p w:rsidR="00960E19" w:rsidRPr="004A6B8B" w:rsidP="00780E2E" w14:paraId="63BDE5C1" w14:textId="05B7944D">
      <w:pPr>
        <w:pStyle w:val="ListBullet"/>
        <w:numPr>
          <w:ilvl w:val="0"/>
          <w:numId w:val="0"/>
        </w:numPr>
        <w:rPr>
          <w:rFonts w:ascii="Source Sans Pro" w:hAnsi="Source Sans Pro"/>
          <w:b/>
          <w:bCs/>
          <w:i/>
          <w:iCs/>
        </w:rPr>
      </w:pPr>
      <w:r w:rsidRPr="004A6B8B">
        <w:rPr>
          <w:rFonts w:ascii="Source Sans Pro" w:hAnsi="Source Sans Pro"/>
          <w:b/>
          <w:bCs/>
          <w:i/>
          <w:iCs/>
        </w:rPr>
        <w:t>For standard appeals:</w:t>
      </w:r>
    </w:p>
    <w:p w:rsidR="00960E19" w:rsidRPr="004A6B8B" w:rsidP="001D68AC" w14:paraId="072411DB" w14:textId="7ABC9689">
      <w:pPr>
        <w:numPr>
          <w:ilvl w:val="0"/>
          <w:numId w:val="9"/>
        </w:numPr>
        <w:spacing w:before="120" w:beforeAutospacing="0" w:after="120" w:afterAutospacing="0"/>
        <w:rPr>
          <w:rFonts w:ascii="Source Sans Pro" w:hAnsi="Source Sans Pro"/>
        </w:rPr>
      </w:pPr>
      <w:r w:rsidRPr="004A6B8B">
        <w:rPr>
          <w:rFonts w:ascii="Source Sans Pro" w:hAnsi="Source Sans Pro"/>
          <w:b/>
          <w:bCs/>
          <w:color w:val="000000"/>
        </w:rPr>
        <w:t xml:space="preserve">If the </w:t>
      </w:r>
      <w:r w:rsidRPr="004A6B8B" w:rsidR="004E6511">
        <w:rPr>
          <w:rFonts w:ascii="Source Sans Pro" w:hAnsi="Source Sans Pro"/>
          <w:b/>
          <w:bCs/>
          <w:color w:val="000000"/>
        </w:rPr>
        <w:t>i</w:t>
      </w:r>
      <w:r w:rsidRPr="004A6B8B">
        <w:rPr>
          <w:rFonts w:ascii="Source Sans Pro" w:hAnsi="Source Sans Pro"/>
          <w:b/>
          <w:bCs/>
          <w:color w:val="000000"/>
        </w:rPr>
        <w:t xml:space="preserve">ndependent </w:t>
      </w:r>
      <w:r w:rsidRPr="004A6B8B" w:rsidR="004E6511">
        <w:rPr>
          <w:rFonts w:ascii="Source Sans Pro" w:hAnsi="Source Sans Pro"/>
          <w:b/>
          <w:bCs/>
          <w:color w:val="000000"/>
        </w:rPr>
        <w:t>r</w:t>
      </w:r>
      <w:r w:rsidRPr="004A6B8B">
        <w:rPr>
          <w:rFonts w:ascii="Source Sans Pro" w:hAnsi="Source Sans Pro"/>
          <w:b/>
          <w:bCs/>
          <w:color w:val="000000"/>
        </w:rPr>
        <w:t xml:space="preserve">eview </w:t>
      </w:r>
      <w:r w:rsidRPr="004A6B8B" w:rsidR="004E6511">
        <w:rPr>
          <w:rFonts w:ascii="Source Sans Pro" w:hAnsi="Source Sans Pro"/>
          <w:b/>
          <w:bCs/>
          <w:color w:val="000000"/>
        </w:rPr>
        <w:t>o</w:t>
      </w:r>
      <w:r w:rsidRPr="004A6B8B">
        <w:rPr>
          <w:rFonts w:ascii="Source Sans Pro" w:hAnsi="Source Sans Pro"/>
          <w:b/>
          <w:bCs/>
          <w:color w:val="000000"/>
        </w:rPr>
        <w:t xml:space="preserve">rganization says yes to part or all of your request for coverage, </w:t>
      </w:r>
      <w:r w:rsidRPr="004A6B8B">
        <w:rPr>
          <w:rFonts w:ascii="Source Sans Pro" w:hAnsi="Source Sans Pro"/>
        </w:rPr>
        <w:t xml:space="preserve">we must </w:t>
      </w:r>
      <w:r w:rsidRPr="004A6B8B">
        <w:rPr>
          <w:rFonts w:ascii="Source Sans Pro" w:hAnsi="Source Sans Pro"/>
          <w:b/>
          <w:bCs/>
        </w:rPr>
        <w:t>provide the drug coverage</w:t>
      </w:r>
      <w:r w:rsidRPr="004A6B8B">
        <w:rPr>
          <w:rFonts w:ascii="Source Sans Pro" w:hAnsi="Source Sans Pro"/>
        </w:rPr>
        <w:t xml:space="preserve"> that was approved by the </w:t>
      </w:r>
      <w:r w:rsidRPr="004A6B8B" w:rsidR="00D22D2A">
        <w:rPr>
          <w:rFonts w:ascii="Source Sans Pro" w:hAnsi="Source Sans Pro"/>
        </w:rPr>
        <w:t xml:space="preserve">independent </w:t>
      </w:r>
      <w:r w:rsidRPr="004A6B8B">
        <w:rPr>
          <w:rFonts w:ascii="Source Sans Pro" w:hAnsi="Source Sans Pro"/>
        </w:rPr>
        <w:t xml:space="preserve">review organization </w:t>
      </w:r>
      <w:r w:rsidRPr="004A6B8B">
        <w:rPr>
          <w:rFonts w:ascii="Source Sans Pro" w:hAnsi="Source Sans Pro"/>
          <w:b/>
          <w:bCs/>
        </w:rPr>
        <w:t>within 72 hours</w:t>
      </w:r>
      <w:r w:rsidRPr="004A6B8B">
        <w:rPr>
          <w:rFonts w:ascii="Source Sans Pro" w:hAnsi="Source Sans Pro"/>
        </w:rPr>
        <w:t xml:space="preserve"> after we </w:t>
      </w:r>
      <w:r w:rsidRPr="004A6B8B" w:rsidR="00803A06">
        <w:rPr>
          <w:rFonts w:ascii="Source Sans Pro" w:hAnsi="Source Sans Pro"/>
        </w:rPr>
        <w:t xml:space="preserve">get </w:t>
      </w:r>
      <w:r w:rsidRPr="004A6B8B">
        <w:rPr>
          <w:rFonts w:ascii="Source Sans Pro" w:hAnsi="Source Sans Pro"/>
        </w:rPr>
        <w:t xml:space="preserve">the decision from the </w:t>
      </w:r>
      <w:r w:rsidRPr="004A6B8B" w:rsidR="00D22D2A">
        <w:rPr>
          <w:rFonts w:ascii="Source Sans Pro" w:hAnsi="Source Sans Pro"/>
        </w:rPr>
        <w:t xml:space="preserve">independent </w:t>
      </w:r>
      <w:r w:rsidRPr="004A6B8B">
        <w:rPr>
          <w:rFonts w:ascii="Source Sans Pro" w:hAnsi="Source Sans Pro"/>
        </w:rPr>
        <w:t xml:space="preserve">review organization. </w:t>
      </w:r>
    </w:p>
    <w:p w:rsidR="00960E19" w:rsidRPr="004A6B8B" w:rsidP="001D68AC" w14:paraId="0DCDB1E3" w14:textId="26647A35">
      <w:pPr>
        <w:numPr>
          <w:ilvl w:val="0"/>
          <w:numId w:val="9"/>
        </w:numPr>
        <w:spacing w:before="120" w:beforeAutospacing="0" w:after="120" w:afterAutospacing="0"/>
        <w:rPr>
          <w:rFonts w:ascii="Source Sans Pro" w:hAnsi="Source Sans Pro"/>
        </w:rPr>
      </w:pPr>
      <w:r w:rsidRPr="004A6B8B">
        <w:rPr>
          <w:rFonts w:ascii="Source Sans Pro" w:hAnsi="Source Sans Pro"/>
          <w:b/>
          <w:bCs/>
          <w:color w:val="000000"/>
        </w:rPr>
        <w:t xml:space="preserve">If the </w:t>
      </w:r>
      <w:r w:rsidRPr="004A6B8B" w:rsidR="00C82811">
        <w:rPr>
          <w:rFonts w:ascii="Source Sans Pro" w:hAnsi="Source Sans Pro"/>
          <w:b/>
          <w:bCs/>
          <w:color w:val="000000"/>
        </w:rPr>
        <w:t>i</w:t>
      </w:r>
      <w:r w:rsidRPr="004A6B8B">
        <w:rPr>
          <w:rFonts w:ascii="Source Sans Pro" w:hAnsi="Source Sans Pro"/>
          <w:b/>
          <w:bCs/>
          <w:color w:val="000000"/>
        </w:rPr>
        <w:t xml:space="preserve">ndependent </w:t>
      </w:r>
      <w:r w:rsidRPr="004A6B8B" w:rsidR="00C82811">
        <w:rPr>
          <w:rFonts w:ascii="Source Sans Pro" w:hAnsi="Source Sans Pro"/>
          <w:b/>
          <w:bCs/>
          <w:color w:val="000000"/>
        </w:rPr>
        <w:t>r</w:t>
      </w:r>
      <w:r w:rsidRPr="004A6B8B">
        <w:rPr>
          <w:rFonts w:ascii="Source Sans Pro" w:hAnsi="Source Sans Pro"/>
          <w:b/>
          <w:bCs/>
          <w:color w:val="000000"/>
        </w:rPr>
        <w:t xml:space="preserve">eview </w:t>
      </w:r>
      <w:r w:rsidRPr="004A6B8B" w:rsidR="00C82811">
        <w:rPr>
          <w:rFonts w:ascii="Source Sans Pro" w:hAnsi="Source Sans Pro"/>
          <w:b/>
          <w:bCs/>
          <w:color w:val="000000"/>
        </w:rPr>
        <w:t>o</w:t>
      </w:r>
      <w:r w:rsidRPr="004A6B8B">
        <w:rPr>
          <w:rFonts w:ascii="Source Sans Pro" w:hAnsi="Source Sans Pro"/>
          <w:b/>
          <w:bCs/>
          <w:color w:val="000000"/>
        </w:rPr>
        <w:t xml:space="preserve">rganization says yes to part or all of your request </w:t>
      </w:r>
      <w:r w:rsidRPr="004A6B8B">
        <w:rPr>
          <w:rFonts w:ascii="Source Sans Pro" w:hAnsi="Source Sans Pro"/>
          <w:b/>
          <w:bCs/>
        </w:rPr>
        <w:t>to pay you back</w:t>
      </w:r>
      <w:r w:rsidRPr="004A6B8B">
        <w:rPr>
          <w:rFonts w:ascii="Source Sans Pro" w:hAnsi="Source Sans Pro"/>
        </w:rPr>
        <w:t xml:space="preserve"> for a drug you already bought, we</w:t>
      </w:r>
      <w:r w:rsidRPr="004A6B8B" w:rsidR="00480E10">
        <w:rPr>
          <w:rFonts w:ascii="Source Sans Pro" w:hAnsi="Source Sans Pro"/>
        </w:rPr>
        <w:t>’re</w:t>
      </w:r>
      <w:r w:rsidRPr="004A6B8B">
        <w:rPr>
          <w:rFonts w:ascii="Source Sans Pro" w:hAnsi="Source Sans Pro"/>
        </w:rPr>
        <w:t xml:space="preserve"> required to </w:t>
      </w:r>
      <w:r w:rsidRPr="004A6B8B">
        <w:rPr>
          <w:rFonts w:ascii="Source Sans Pro" w:hAnsi="Source Sans Pro"/>
          <w:b/>
          <w:bCs/>
        </w:rPr>
        <w:t xml:space="preserve">send payment to you within 30 calendar days </w:t>
      </w:r>
      <w:r w:rsidRPr="004A6B8B">
        <w:rPr>
          <w:rFonts w:ascii="Source Sans Pro" w:hAnsi="Source Sans Pro"/>
        </w:rPr>
        <w:t xml:space="preserve">after we </w:t>
      </w:r>
      <w:r w:rsidRPr="004A6B8B" w:rsidR="00803A06">
        <w:rPr>
          <w:rFonts w:ascii="Source Sans Pro" w:hAnsi="Source Sans Pro"/>
        </w:rPr>
        <w:t xml:space="preserve">get </w:t>
      </w:r>
      <w:r w:rsidRPr="004A6B8B">
        <w:rPr>
          <w:rFonts w:ascii="Source Sans Pro" w:hAnsi="Source Sans Pro"/>
        </w:rPr>
        <w:t xml:space="preserve">the decision from the </w:t>
      </w:r>
      <w:r w:rsidRPr="004A6B8B" w:rsidR="0001421F">
        <w:rPr>
          <w:rFonts w:ascii="Source Sans Pro" w:hAnsi="Source Sans Pro"/>
        </w:rPr>
        <w:t xml:space="preserve">independent </w:t>
      </w:r>
      <w:r w:rsidRPr="004A6B8B">
        <w:rPr>
          <w:rFonts w:ascii="Source Sans Pro" w:hAnsi="Source Sans Pro"/>
        </w:rPr>
        <w:t>review organization.</w:t>
      </w:r>
    </w:p>
    <w:p w:rsidR="0013793F" w:rsidRPr="004A6B8B" w:rsidP="00353AFA" w14:paraId="272E1534" w14:textId="52C55C64">
      <w:pPr>
        <w:pStyle w:val="subheading"/>
        <w:rPr>
          <w:rFonts w:ascii="Source Sans Pro" w:hAnsi="Source Sans Pro"/>
        </w:rPr>
      </w:pPr>
      <w:r w:rsidRPr="004A6B8B">
        <w:rPr>
          <w:rFonts w:ascii="Source Sans Pro" w:hAnsi="Source Sans Pro"/>
        </w:rPr>
        <w:t xml:space="preserve">What if the </w:t>
      </w:r>
      <w:r w:rsidRPr="004A6B8B" w:rsidR="0001421F">
        <w:rPr>
          <w:rFonts w:ascii="Source Sans Pro" w:hAnsi="Source Sans Pro"/>
        </w:rPr>
        <w:t xml:space="preserve">independent </w:t>
      </w:r>
      <w:r w:rsidRPr="004A6B8B">
        <w:rPr>
          <w:rFonts w:ascii="Source Sans Pro" w:hAnsi="Source Sans Pro"/>
        </w:rPr>
        <w:t>review organization says no to your appeal?</w:t>
      </w:r>
    </w:p>
    <w:p w:rsidR="0013793F" w:rsidRPr="004A6B8B" w:rsidP="00960E19" w14:paraId="2DF02729" w14:textId="41E9629C">
      <w:pPr>
        <w:rPr>
          <w:rFonts w:ascii="Source Sans Pro" w:hAnsi="Source Sans Pro"/>
        </w:rPr>
      </w:pPr>
      <w:r w:rsidRPr="004A6B8B">
        <w:rPr>
          <w:rFonts w:ascii="Source Sans Pro" w:hAnsi="Source Sans Pro"/>
          <w:b/>
          <w:bCs/>
        </w:rPr>
        <w:t>If th</w:t>
      </w:r>
      <w:r w:rsidRPr="004A6B8B" w:rsidR="0001421F">
        <w:rPr>
          <w:rFonts w:ascii="Source Sans Pro" w:hAnsi="Source Sans Pro"/>
          <w:b/>
          <w:bCs/>
        </w:rPr>
        <w:t>e independent review</w:t>
      </w:r>
      <w:r w:rsidRPr="004A6B8B">
        <w:rPr>
          <w:rFonts w:ascii="Source Sans Pro" w:hAnsi="Source Sans Pro"/>
          <w:b/>
          <w:bCs/>
        </w:rPr>
        <w:t xml:space="preserve"> organization says no to </w:t>
      </w:r>
      <w:r w:rsidRPr="004A6B8B" w:rsidR="00960E19">
        <w:rPr>
          <w:rFonts w:ascii="Source Sans Pro" w:hAnsi="Source Sans Pro"/>
          <w:b/>
          <w:bCs/>
        </w:rPr>
        <w:t xml:space="preserve">part or all of </w:t>
      </w:r>
      <w:r w:rsidRPr="004A6B8B">
        <w:rPr>
          <w:rFonts w:ascii="Source Sans Pro" w:hAnsi="Source Sans Pro"/>
          <w:b/>
          <w:bCs/>
        </w:rPr>
        <w:t xml:space="preserve">your appeal, </w:t>
      </w:r>
      <w:r w:rsidRPr="004A6B8B">
        <w:rPr>
          <w:rFonts w:ascii="Source Sans Pro" w:hAnsi="Source Sans Pro"/>
        </w:rPr>
        <w:t>it means the</w:t>
      </w:r>
      <w:r w:rsidRPr="004A6B8B" w:rsidR="00063FF6">
        <w:rPr>
          <w:rFonts w:ascii="Source Sans Pro" w:hAnsi="Source Sans Pro"/>
        </w:rPr>
        <w:t>y</w:t>
      </w:r>
      <w:r w:rsidRPr="004A6B8B" w:rsidR="00960E19">
        <w:rPr>
          <w:rFonts w:ascii="Source Sans Pro" w:hAnsi="Source Sans Pro"/>
        </w:rPr>
        <w:t xml:space="preserve"> </w:t>
      </w:r>
      <w:r w:rsidRPr="004A6B8B">
        <w:rPr>
          <w:rFonts w:ascii="Source Sans Pro" w:hAnsi="Source Sans Pro"/>
        </w:rPr>
        <w:t>agree with our decision not to approve your request</w:t>
      </w:r>
      <w:r w:rsidRPr="004A6B8B" w:rsidR="00960E19">
        <w:rPr>
          <w:rFonts w:ascii="Source Sans Pro" w:hAnsi="Source Sans Pro"/>
        </w:rPr>
        <w:t xml:space="preserve"> (or part of your request)</w:t>
      </w:r>
      <w:r w:rsidRPr="004A6B8B">
        <w:rPr>
          <w:rFonts w:ascii="Source Sans Pro" w:hAnsi="Source Sans Pro"/>
        </w:rPr>
        <w:t xml:space="preserve">. (This is called </w:t>
      </w:r>
      <w:r w:rsidRPr="004A6B8B">
        <w:rPr>
          <w:rFonts w:ascii="Source Sans Pro" w:hAnsi="Source Sans Pro"/>
          <w:b/>
        </w:rPr>
        <w:t>upholding the decision</w:t>
      </w:r>
      <w:r w:rsidRPr="004A6B8B">
        <w:rPr>
          <w:rFonts w:ascii="Source Sans Pro" w:hAnsi="Source Sans Pro"/>
        </w:rPr>
        <w:t>. It</w:t>
      </w:r>
      <w:r w:rsidRPr="004A6B8B" w:rsidR="00636D09">
        <w:rPr>
          <w:rFonts w:ascii="Source Sans Pro" w:hAnsi="Source Sans Pro"/>
        </w:rPr>
        <w:t>’s</w:t>
      </w:r>
      <w:r w:rsidRPr="004A6B8B">
        <w:rPr>
          <w:rFonts w:ascii="Source Sans Pro" w:hAnsi="Source Sans Pro"/>
        </w:rPr>
        <w:t xml:space="preserve"> also call</w:t>
      </w:r>
      <w:r w:rsidRPr="004A6B8B" w:rsidR="00E36D09">
        <w:rPr>
          <w:rFonts w:ascii="Source Sans Pro" w:hAnsi="Source Sans Pro"/>
        </w:rPr>
        <w:t xml:space="preserve">ed </w:t>
      </w:r>
      <w:r w:rsidRPr="004A6B8B" w:rsidR="00E36D09">
        <w:rPr>
          <w:rFonts w:ascii="Source Sans Pro" w:hAnsi="Source Sans Pro"/>
          <w:b/>
        </w:rPr>
        <w:t>turning down your appeal</w:t>
      </w:r>
      <w:r w:rsidRPr="004A6B8B" w:rsidR="00E36D09">
        <w:rPr>
          <w:rFonts w:ascii="Source Sans Pro" w:hAnsi="Source Sans Pro"/>
        </w:rPr>
        <w:t>.)</w:t>
      </w:r>
      <w:r w:rsidRPr="004A6B8B" w:rsidR="00960E19">
        <w:rPr>
          <w:rFonts w:ascii="Source Sans Pro" w:hAnsi="Source Sans Pro"/>
        </w:rPr>
        <w:t xml:space="preserve">. In this case, the </w:t>
      </w:r>
      <w:r w:rsidRPr="004A6B8B" w:rsidR="009872BA">
        <w:rPr>
          <w:rFonts w:ascii="Source Sans Pro" w:hAnsi="Source Sans Pro"/>
        </w:rPr>
        <w:t>i</w:t>
      </w:r>
      <w:r w:rsidRPr="004A6B8B" w:rsidR="00960E19">
        <w:rPr>
          <w:rFonts w:ascii="Source Sans Pro" w:hAnsi="Source Sans Pro"/>
        </w:rPr>
        <w:t>ndependent</w:t>
      </w:r>
      <w:r w:rsidRPr="004A6B8B" w:rsidR="009872BA">
        <w:rPr>
          <w:rFonts w:ascii="Source Sans Pro" w:hAnsi="Source Sans Pro"/>
        </w:rPr>
        <w:t xml:space="preserve"> r</w:t>
      </w:r>
      <w:r w:rsidRPr="004A6B8B" w:rsidR="00960E19">
        <w:rPr>
          <w:rFonts w:ascii="Source Sans Pro" w:hAnsi="Source Sans Pro"/>
        </w:rPr>
        <w:t xml:space="preserve">eview </w:t>
      </w:r>
      <w:r w:rsidRPr="004A6B8B" w:rsidR="009872BA">
        <w:rPr>
          <w:rFonts w:ascii="Source Sans Pro" w:hAnsi="Source Sans Pro"/>
        </w:rPr>
        <w:t>o</w:t>
      </w:r>
      <w:r w:rsidRPr="004A6B8B" w:rsidR="00960E19">
        <w:rPr>
          <w:rFonts w:ascii="Source Sans Pro" w:hAnsi="Source Sans Pro"/>
        </w:rPr>
        <w:t>rganization will send you a letter</w:t>
      </w:r>
      <w:r w:rsidRPr="004A6B8B" w:rsidR="00636D09">
        <w:rPr>
          <w:rFonts w:ascii="Source Sans Pro" w:hAnsi="Source Sans Pro"/>
        </w:rPr>
        <w:t xml:space="preserve"> that</w:t>
      </w:r>
      <w:r w:rsidRPr="004A6B8B" w:rsidR="00960E19">
        <w:rPr>
          <w:rFonts w:ascii="Source Sans Pro" w:hAnsi="Source Sans Pro"/>
        </w:rPr>
        <w:t>:</w:t>
      </w:r>
    </w:p>
    <w:p w:rsidR="00960E19" w:rsidRPr="004A6B8B" w:rsidP="00C43A77" w14:paraId="711B1D5E" w14:textId="4AD70325">
      <w:pPr>
        <w:pStyle w:val="ListParagraph"/>
        <w:numPr>
          <w:ilvl w:val="0"/>
          <w:numId w:val="45"/>
        </w:numPr>
        <w:spacing w:before="120" w:beforeAutospacing="0" w:after="120" w:afterAutospacing="0"/>
        <w:contextualSpacing w:val="0"/>
        <w:rPr>
          <w:rFonts w:ascii="Source Sans Pro" w:hAnsi="Source Sans Pro"/>
        </w:rPr>
      </w:pPr>
      <w:r w:rsidRPr="004A6B8B">
        <w:rPr>
          <w:rFonts w:ascii="Source Sans Pro" w:hAnsi="Source Sans Pro"/>
        </w:rPr>
        <w:t>Explains the</w:t>
      </w:r>
      <w:r w:rsidRPr="004A6B8B">
        <w:rPr>
          <w:rFonts w:ascii="Source Sans Pro" w:hAnsi="Source Sans Pro"/>
        </w:rPr>
        <w:t xml:space="preserve"> decision.</w:t>
      </w:r>
    </w:p>
    <w:p w:rsidR="00960E19" w:rsidRPr="004A6B8B" w:rsidP="00C43A77" w14:paraId="6DD9DD99" w14:textId="556B71C4">
      <w:pPr>
        <w:pStyle w:val="ListParagraph"/>
        <w:numPr>
          <w:ilvl w:val="0"/>
          <w:numId w:val="45"/>
        </w:numPr>
        <w:spacing w:before="120" w:beforeAutospacing="0" w:after="120" w:afterAutospacing="0"/>
        <w:contextualSpacing w:val="0"/>
        <w:rPr>
          <w:rFonts w:ascii="Source Sans Pro" w:hAnsi="Source Sans Pro"/>
        </w:rPr>
      </w:pPr>
      <w:r w:rsidRPr="004A6B8B">
        <w:rPr>
          <w:rFonts w:ascii="Source Sans Pro" w:hAnsi="Source Sans Pro"/>
        </w:rPr>
        <w:t xml:space="preserve">Lets you know about </w:t>
      </w:r>
      <w:r w:rsidRPr="004A6B8B">
        <w:rPr>
          <w:rFonts w:ascii="Source Sans Pro" w:hAnsi="Source Sans Pro"/>
        </w:rPr>
        <w:t>you</w:t>
      </w:r>
      <w:r w:rsidRPr="004A6B8B">
        <w:rPr>
          <w:rFonts w:ascii="Source Sans Pro" w:hAnsi="Source Sans Pro"/>
        </w:rPr>
        <w:t>r</w:t>
      </w:r>
      <w:r w:rsidRPr="004A6B8B">
        <w:rPr>
          <w:rFonts w:ascii="Source Sans Pro" w:hAnsi="Source Sans Pro"/>
        </w:rPr>
        <w:t xml:space="preserve"> right to a Level 3 appeal if the</w:t>
      </w:r>
      <w:r w:rsidRPr="004A6B8B" w:rsidR="008D74A6">
        <w:rPr>
          <w:rFonts w:ascii="Source Sans Pro" w:hAnsi="Source Sans Pro"/>
        </w:rPr>
        <w:t xml:space="preserve"> </w:t>
      </w:r>
      <w:r w:rsidRPr="004A6B8B" w:rsidR="0013793F">
        <w:rPr>
          <w:rFonts w:ascii="Source Sans Pro" w:hAnsi="Source Sans Pro"/>
        </w:rPr>
        <w:t xml:space="preserve">dollar value of the drug coverage </w:t>
      </w:r>
      <w:r w:rsidRPr="004A6B8B" w:rsidR="006334DD">
        <w:rPr>
          <w:rFonts w:ascii="Source Sans Pro" w:hAnsi="Source Sans Pro"/>
        </w:rPr>
        <w:t>you’re</w:t>
      </w:r>
      <w:r w:rsidRPr="004A6B8B" w:rsidR="0013793F">
        <w:rPr>
          <w:rFonts w:ascii="Source Sans Pro" w:hAnsi="Source Sans Pro"/>
        </w:rPr>
        <w:t xml:space="preserve"> </w:t>
      </w:r>
      <w:r w:rsidRPr="004A6B8B" w:rsidR="002A3FD1">
        <w:rPr>
          <w:rFonts w:ascii="Source Sans Pro" w:hAnsi="Source Sans Pro"/>
        </w:rPr>
        <w:t>asking for</w:t>
      </w:r>
      <w:r w:rsidRPr="004A6B8B" w:rsidR="0013793F">
        <w:rPr>
          <w:rFonts w:ascii="Source Sans Pro" w:hAnsi="Source Sans Pro"/>
        </w:rPr>
        <w:t xml:space="preserve"> meet</w:t>
      </w:r>
      <w:r w:rsidRPr="004A6B8B">
        <w:rPr>
          <w:rFonts w:ascii="Source Sans Pro" w:hAnsi="Source Sans Pro"/>
        </w:rPr>
        <w:t>s</w:t>
      </w:r>
      <w:r w:rsidRPr="004A6B8B" w:rsidR="0013793F">
        <w:rPr>
          <w:rFonts w:ascii="Source Sans Pro" w:hAnsi="Source Sans Pro"/>
        </w:rPr>
        <w:t xml:space="preserve"> a </w:t>
      </w:r>
      <w:r w:rsidRPr="004A6B8B">
        <w:rPr>
          <w:rFonts w:ascii="Source Sans Pro" w:hAnsi="Source Sans Pro"/>
        </w:rPr>
        <w:t xml:space="preserve">certain </w:t>
      </w:r>
      <w:r w:rsidRPr="004A6B8B" w:rsidR="0013793F">
        <w:rPr>
          <w:rFonts w:ascii="Source Sans Pro" w:hAnsi="Source Sans Pro"/>
        </w:rPr>
        <w:t xml:space="preserve">minimum. If the dollar value of the </w:t>
      </w:r>
      <w:r w:rsidRPr="004A6B8B" w:rsidR="001742D1">
        <w:rPr>
          <w:rFonts w:ascii="Source Sans Pro" w:hAnsi="Source Sans Pro"/>
        </w:rPr>
        <w:t xml:space="preserve">drug </w:t>
      </w:r>
      <w:r w:rsidRPr="004A6B8B" w:rsidR="0013793F">
        <w:rPr>
          <w:rFonts w:ascii="Source Sans Pro" w:hAnsi="Source Sans Pro"/>
        </w:rPr>
        <w:t xml:space="preserve">coverage </w:t>
      </w:r>
      <w:r w:rsidRPr="004A6B8B" w:rsidR="006334DD">
        <w:rPr>
          <w:rFonts w:ascii="Source Sans Pro" w:hAnsi="Source Sans Pro"/>
        </w:rPr>
        <w:t>you’re</w:t>
      </w:r>
      <w:r w:rsidRPr="004A6B8B" w:rsidR="0013793F">
        <w:rPr>
          <w:rFonts w:ascii="Source Sans Pro" w:hAnsi="Source Sans Pro"/>
        </w:rPr>
        <w:t xml:space="preserve"> </w:t>
      </w:r>
      <w:r w:rsidRPr="004A6B8B" w:rsidR="002A3FD1">
        <w:rPr>
          <w:rFonts w:ascii="Source Sans Pro" w:hAnsi="Source Sans Pro"/>
        </w:rPr>
        <w:t>asking for</w:t>
      </w:r>
      <w:r w:rsidRPr="004A6B8B" w:rsidR="0013793F">
        <w:rPr>
          <w:rFonts w:ascii="Source Sans Pro" w:hAnsi="Source Sans Pro"/>
        </w:rPr>
        <w:t xml:space="preserve"> is too low, you </w:t>
      </w:r>
      <w:r w:rsidRPr="004A6B8B">
        <w:rPr>
          <w:rFonts w:ascii="Source Sans Pro" w:hAnsi="Source Sans Pro"/>
        </w:rPr>
        <w:t xml:space="preserve">can’t </w:t>
      </w:r>
      <w:r w:rsidRPr="004A6B8B" w:rsidR="0013793F">
        <w:rPr>
          <w:rFonts w:ascii="Source Sans Pro" w:hAnsi="Source Sans Pro"/>
        </w:rPr>
        <w:t xml:space="preserve">make another appeal and the decision at Level 2 is final. </w:t>
      </w:r>
    </w:p>
    <w:p w:rsidR="0013793F" w:rsidRPr="004A6B8B" w:rsidP="00C43A77" w14:paraId="43679F30" w14:textId="3B6794D7">
      <w:pPr>
        <w:pStyle w:val="ListParagraph"/>
        <w:numPr>
          <w:ilvl w:val="0"/>
          <w:numId w:val="45"/>
        </w:numPr>
        <w:spacing w:before="120" w:beforeAutospacing="0" w:after="120" w:afterAutospacing="0"/>
        <w:contextualSpacing w:val="0"/>
        <w:rPr>
          <w:rFonts w:ascii="Source Sans Pro" w:hAnsi="Source Sans Pro"/>
        </w:rPr>
      </w:pPr>
      <w:r w:rsidRPr="004A6B8B">
        <w:rPr>
          <w:rFonts w:ascii="Source Sans Pro" w:hAnsi="Source Sans Pro"/>
        </w:rPr>
        <w:t>Tell</w:t>
      </w:r>
      <w:r w:rsidRPr="004A6B8B" w:rsidR="00636D09">
        <w:rPr>
          <w:rFonts w:ascii="Source Sans Pro" w:hAnsi="Source Sans Pro"/>
        </w:rPr>
        <w:t>s</w:t>
      </w:r>
      <w:r w:rsidRPr="004A6B8B">
        <w:rPr>
          <w:rFonts w:ascii="Source Sans Pro" w:hAnsi="Source Sans Pro"/>
        </w:rPr>
        <w:t xml:space="preserve"> </w:t>
      </w:r>
      <w:r w:rsidRPr="004A6B8B">
        <w:rPr>
          <w:rFonts w:ascii="Source Sans Pro" w:hAnsi="Source Sans Pro"/>
        </w:rPr>
        <w:t>you the dollar value that must be in dispute to continue with the appeals process.</w:t>
      </w:r>
    </w:p>
    <w:p w:rsidR="0013793F" w:rsidRPr="004A6B8B" w:rsidP="00353AFA" w14:paraId="7952D8B0" w14:textId="2C5DF612">
      <w:pPr>
        <w:pStyle w:val="StepHeading"/>
        <w:rPr>
          <w:rFonts w:ascii="Source Sans Pro" w:hAnsi="Source Sans Pro"/>
        </w:rPr>
      </w:pPr>
      <w:r w:rsidRPr="004A6B8B">
        <w:rPr>
          <w:rFonts w:ascii="Source Sans Pro" w:hAnsi="Source Sans Pro"/>
        </w:rPr>
        <w:t xml:space="preserve">Step </w:t>
      </w:r>
      <w:r w:rsidRPr="004A6B8B" w:rsidR="00960E19">
        <w:rPr>
          <w:rFonts w:ascii="Source Sans Pro" w:hAnsi="Source Sans Pro"/>
        </w:rPr>
        <w:t>4</w:t>
      </w:r>
      <w:r w:rsidRPr="004A6B8B">
        <w:rPr>
          <w:rFonts w:ascii="Source Sans Pro" w:hAnsi="Source Sans Pro"/>
        </w:rPr>
        <w:t>:</w:t>
      </w:r>
      <w:r w:rsidRPr="004A6B8B">
        <w:rPr>
          <w:rFonts w:ascii="Source Sans Pro" w:hAnsi="Source Sans Pro"/>
        </w:rPr>
        <w:t xml:space="preserve"> If </w:t>
      </w:r>
      <w:r w:rsidRPr="004A6B8B" w:rsidR="00960E19">
        <w:rPr>
          <w:rFonts w:ascii="Source Sans Pro" w:hAnsi="Source Sans Pro"/>
        </w:rPr>
        <w:t xml:space="preserve">your case meets the </w:t>
      </w:r>
      <w:r w:rsidRPr="004A6B8B">
        <w:rPr>
          <w:rFonts w:ascii="Source Sans Pro" w:hAnsi="Source Sans Pro"/>
        </w:rPr>
        <w:t>requirement</w:t>
      </w:r>
      <w:r w:rsidRPr="004A6B8B" w:rsidR="00960E19">
        <w:rPr>
          <w:rFonts w:ascii="Source Sans Pro" w:hAnsi="Source Sans Pro"/>
        </w:rPr>
        <w:t>s</w:t>
      </w:r>
      <w:r w:rsidRPr="004A6B8B">
        <w:rPr>
          <w:rFonts w:ascii="Source Sans Pro" w:hAnsi="Source Sans Pro"/>
        </w:rPr>
        <w:t>, you choose whether you want to take your appeal further.</w:t>
      </w:r>
    </w:p>
    <w:p w:rsidR="0013793F" w:rsidRPr="004A6B8B" w:rsidP="001D68AC" w14:paraId="7A4FD97C" w14:textId="5458DD19">
      <w:pPr>
        <w:numPr>
          <w:ilvl w:val="0"/>
          <w:numId w:val="9"/>
        </w:numPr>
        <w:spacing w:before="0" w:beforeAutospacing="0" w:after="120" w:afterAutospacing="0"/>
        <w:rPr>
          <w:rFonts w:ascii="Source Sans Pro" w:hAnsi="Source Sans Pro"/>
          <w:i/>
          <w:iCs/>
        </w:rPr>
      </w:pPr>
      <w:r w:rsidRPr="004A6B8B">
        <w:rPr>
          <w:rFonts w:ascii="Source Sans Pro" w:hAnsi="Source Sans Pro"/>
        </w:rPr>
        <w:t xml:space="preserve">There are </w:t>
      </w:r>
      <w:r w:rsidRPr="004A6B8B" w:rsidR="00636D09">
        <w:rPr>
          <w:rFonts w:ascii="Source Sans Pro" w:hAnsi="Source Sans Pro"/>
        </w:rPr>
        <w:t xml:space="preserve">3 </w:t>
      </w:r>
      <w:r w:rsidRPr="004A6B8B">
        <w:rPr>
          <w:rFonts w:ascii="Source Sans Pro" w:hAnsi="Source Sans Pro"/>
        </w:rPr>
        <w:t xml:space="preserve">additional levels in the appeals process after Level 2 (for a total of </w:t>
      </w:r>
      <w:r w:rsidRPr="004A6B8B" w:rsidR="00636D09">
        <w:rPr>
          <w:rFonts w:ascii="Source Sans Pro" w:hAnsi="Source Sans Pro"/>
        </w:rPr>
        <w:t xml:space="preserve">5 </w:t>
      </w:r>
      <w:r w:rsidRPr="004A6B8B">
        <w:rPr>
          <w:rFonts w:ascii="Source Sans Pro" w:hAnsi="Source Sans Pro"/>
        </w:rPr>
        <w:t>levels of appeal).</w:t>
      </w:r>
      <w:r w:rsidRPr="004A6B8B" w:rsidR="00960E19">
        <w:rPr>
          <w:rFonts w:ascii="Source Sans Pro" w:hAnsi="Source Sans Pro"/>
        </w:rPr>
        <w:t xml:space="preserve"> </w:t>
      </w:r>
    </w:p>
    <w:p w:rsidR="0013793F" w:rsidRPr="004A6B8B" w:rsidP="001D68AC" w14:paraId="64576C7F" w14:textId="7084490A">
      <w:pPr>
        <w:numPr>
          <w:ilvl w:val="0"/>
          <w:numId w:val="9"/>
        </w:numPr>
        <w:spacing w:before="0" w:beforeAutospacing="0" w:after="120" w:afterAutospacing="0"/>
        <w:rPr>
          <w:rFonts w:ascii="Source Sans Pro" w:hAnsi="Source Sans Pro"/>
          <w:i/>
          <w:iCs/>
        </w:rPr>
      </w:pPr>
      <w:r w:rsidRPr="004A6B8B">
        <w:rPr>
          <w:rFonts w:ascii="Source Sans Pro" w:hAnsi="Source Sans Pro"/>
        </w:rPr>
        <w:t xml:space="preserve">If </w:t>
      </w:r>
      <w:r w:rsidRPr="004A6B8B">
        <w:rPr>
          <w:rFonts w:ascii="Source Sans Pro" w:hAnsi="Source Sans Pro"/>
        </w:rPr>
        <w:t>you want to go to</w:t>
      </w:r>
      <w:r w:rsidRPr="004A6B8B" w:rsidR="00E30F54">
        <w:rPr>
          <w:rFonts w:ascii="Source Sans Pro" w:hAnsi="Source Sans Pro"/>
        </w:rPr>
        <w:t xml:space="preserve"> a</w:t>
      </w:r>
      <w:r w:rsidRPr="004A6B8B">
        <w:rPr>
          <w:rFonts w:ascii="Source Sans Pro" w:hAnsi="Source Sans Pro"/>
        </w:rPr>
        <w:t xml:space="preserve"> Level 3 </w:t>
      </w:r>
      <w:r w:rsidRPr="004A6B8B" w:rsidR="00960E19">
        <w:rPr>
          <w:rFonts w:ascii="Source Sans Pro" w:hAnsi="Source Sans Pro"/>
        </w:rPr>
        <w:t>appeal</w:t>
      </w:r>
      <w:r w:rsidRPr="004A6B8B">
        <w:rPr>
          <w:rFonts w:ascii="Source Sans Pro" w:hAnsi="Source Sans Pro"/>
        </w:rPr>
        <w:t>, the details on how to do this are in the written notice yo</w:t>
      </w:r>
      <w:r w:rsidRPr="004A6B8B" w:rsidR="00E36D09">
        <w:rPr>
          <w:rFonts w:ascii="Source Sans Pro" w:hAnsi="Source Sans Pro"/>
        </w:rPr>
        <w:t>u g</w:t>
      </w:r>
      <w:r w:rsidRPr="004A6B8B" w:rsidR="00960E19">
        <w:rPr>
          <w:rFonts w:ascii="Source Sans Pro" w:hAnsi="Source Sans Pro"/>
        </w:rPr>
        <w:t>e</w:t>
      </w:r>
      <w:r w:rsidRPr="004A6B8B" w:rsidR="00E36D09">
        <w:rPr>
          <w:rFonts w:ascii="Source Sans Pro" w:hAnsi="Source Sans Pro"/>
        </w:rPr>
        <w:t xml:space="preserve">t after your </w:t>
      </w:r>
      <w:r w:rsidRPr="004A6B8B" w:rsidR="00960E19">
        <w:rPr>
          <w:rFonts w:ascii="Source Sans Pro" w:hAnsi="Source Sans Pro"/>
        </w:rPr>
        <w:t>Level 2</w:t>
      </w:r>
      <w:r w:rsidRPr="004A6B8B" w:rsidR="00E36D09">
        <w:rPr>
          <w:rFonts w:ascii="Source Sans Pro" w:hAnsi="Source Sans Pro"/>
        </w:rPr>
        <w:t xml:space="preserve"> </w:t>
      </w:r>
      <w:r w:rsidRPr="004A6B8B" w:rsidR="00761A7F">
        <w:rPr>
          <w:rFonts w:ascii="Source Sans Pro" w:hAnsi="Source Sans Pro"/>
        </w:rPr>
        <w:t>appeal</w:t>
      </w:r>
      <w:r w:rsidRPr="004A6B8B" w:rsidR="00960E19">
        <w:rPr>
          <w:rFonts w:ascii="Source Sans Pro" w:hAnsi="Source Sans Pro"/>
        </w:rPr>
        <w:t xml:space="preserve"> decision</w:t>
      </w:r>
      <w:r w:rsidRPr="004A6B8B" w:rsidR="00E36D09">
        <w:rPr>
          <w:rFonts w:ascii="Source Sans Pro" w:hAnsi="Source Sans Pro"/>
        </w:rPr>
        <w:t>.</w:t>
      </w:r>
    </w:p>
    <w:p w:rsidR="0013793F" w:rsidRPr="004A6B8B" w:rsidP="001D68AC" w14:paraId="08EA271F" w14:textId="12419FBD">
      <w:pPr>
        <w:numPr>
          <w:ilvl w:val="0"/>
          <w:numId w:val="9"/>
        </w:numPr>
        <w:spacing w:before="0" w:beforeAutospacing="0" w:after="120" w:afterAutospacing="0"/>
        <w:rPr>
          <w:rFonts w:ascii="Source Sans Pro" w:hAnsi="Source Sans Pro"/>
        </w:rPr>
      </w:pPr>
      <w:r w:rsidRPr="004A6B8B">
        <w:rPr>
          <w:rFonts w:ascii="Source Sans Pro" w:hAnsi="Source Sans Pro"/>
        </w:rPr>
        <w:t xml:space="preserve">The Level 3 </w:t>
      </w:r>
      <w:r w:rsidRPr="004A6B8B" w:rsidR="00960E19">
        <w:rPr>
          <w:rFonts w:ascii="Source Sans Pro" w:hAnsi="Source Sans Pro"/>
        </w:rPr>
        <w:t>a</w:t>
      </w:r>
      <w:r w:rsidRPr="004A6B8B">
        <w:rPr>
          <w:rFonts w:ascii="Source Sans Pro" w:hAnsi="Source Sans Pro"/>
        </w:rPr>
        <w:t xml:space="preserve">ppeal is handled by an </w:t>
      </w:r>
      <w:r w:rsidRPr="004A6B8B" w:rsidR="00674244">
        <w:rPr>
          <w:rFonts w:ascii="Source Sans Pro" w:hAnsi="Source Sans Pro"/>
        </w:rPr>
        <w:t>A</w:t>
      </w:r>
      <w:r w:rsidRPr="004A6B8B">
        <w:rPr>
          <w:rFonts w:ascii="Source Sans Pro" w:hAnsi="Source Sans Pro"/>
        </w:rPr>
        <w:t xml:space="preserve">dministrative </w:t>
      </w:r>
      <w:r w:rsidRPr="004A6B8B" w:rsidR="00674244">
        <w:rPr>
          <w:rFonts w:ascii="Source Sans Pro" w:hAnsi="Source Sans Pro"/>
        </w:rPr>
        <w:t>L</w:t>
      </w:r>
      <w:r w:rsidRPr="004A6B8B">
        <w:rPr>
          <w:rFonts w:ascii="Source Sans Pro" w:hAnsi="Source Sans Pro"/>
        </w:rPr>
        <w:t xml:space="preserve">aw </w:t>
      </w:r>
      <w:r w:rsidRPr="004A6B8B" w:rsidR="00674244">
        <w:rPr>
          <w:rFonts w:ascii="Source Sans Pro" w:hAnsi="Source Sans Pro"/>
        </w:rPr>
        <w:t>J</w:t>
      </w:r>
      <w:r w:rsidRPr="004A6B8B">
        <w:rPr>
          <w:rFonts w:ascii="Source Sans Pro" w:hAnsi="Source Sans Pro"/>
        </w:rPr>
        <w:t>udge</w:t>
      </w:r>
      <w:r w:rsidRPr="004A6B8B" w:rsidR="00674244">
        <w:rPr>
          <w:rFonts w:ascii="Source Sans Pro" w:hAnsi="Source Sans Pro"/>
        </w:rPr>
        <w:t xml:space="preserve"> or attorney adjudicator</w:t>
      </w:r>
      <w:r w:rsidRPr="004A6B8B">
        <w:rPr>
          <w:rFonts w:ascii="Source Sans Pro" w:hAnsi="Source Sans Pro"/>
        </w:rPr>
        <w:t xml:space="preserve">. Section </w:t>
      </w:r>
      <w:r w:rsidRPr="004A6B8B" w:rsidR="008D54F5">
        <w:rPr>
          <w:rFonts w:ascii="Source Sans Pro" w:hAnsi="Source Sans Pro"/>
        </w:rPr>
        <w:t>10</w:t>
      </w:r>
      <w:r w:rsidRPr="004A6B8B">
        <w:rPr>
          <w:rFonts w:ascii="Source Sans Pro" w:hAnsi="Source Sans Pro"/>
        </w:rPr>
        <w:t xml:space="preserve"> </w:t>
      </w:r>
      <w:r w:rsidRPr="004A6B8B" w:rsidR="00F36268">
        <w:rPr>
          <w:rFonts w:ascii="Source Sans Pro" w:hAnsi="Source Sans Pro"/>
        </w:rPr>
        <w:t>explains the</w:t>
      </w:r>
      <w:r w:rsidRPr="004A6B8B">
        <w:rPr>
          <w:rFonts w:ascii="Source Sans Pro" w:hAnsi="Source Sans Pro"/>
        </w:rPr>
        <w:t xml:space="preserve"> Level 3, 4, </w:t>
      </w:r>
      <w:r w:rsidRPr="004A6B8B" w:rsidR="00E36D09">
        <w:rPr>
          <w:rFonts w:ascii="Source Sans Pro" w:hAnsi="Source Sans Pro"/>
        </w:rPr>
        <w:t>and 5 appeals process.</w:t>
      </w:r>
    </w:p>
    <w:p w:rsidR="00DC3BBA" w:rsidRPr="004A6B8B" w:rsidP="009F3708" w14:paraId="23D1C9B5" w14:textId="21ED8FB5">
      <w:pPr>
        <w:pStyle w:val="Heading2"/>
        <w:rPr>
          <w:rFonts w:ascii="Source Sans Pro" w:hAnsi="Source Sans Pro"/>
          <w:b w:val="0"/>
          <w:bCs/>
          <w:u w:val="single"/>
        </w:rPr>
      </w:pPr>
      <w:bookmarkStart w:id="352" w:name="_Toc196311408"/>
      <w:r w:rsidRPr="004A6B8B">
        <w:rPr>
          <w:rFonts w:ascii="Source Sans Pro" w:hAnsi="Source Sans Pro"/>
        </w:rPr>
        <w:t>SECTION 8</w:t>
      </w:r>
      <w:r w:rsidRPr="004A6B8B" w:rsidR="00D9149E">
        <w:rPr>
          <w:rFonts w:ascii="Source Sans Pro" w:hAnsi="Source Sans Pro"/>
        </w:rPr>
        <w:tab/>
      </w:r>
      <w:r w:rsidRPr="004A6B8B">
        <w:rPr>
          <w:rFonts w:ascii="Source Sans Pro" w:hAnsi="Source Sans Pro"/>
        </w:rPr>
        <w:t xml:space="preserve">How to </w:t>
      </w:r>
      <w:r w:rsidRPr="004A6B8B">
        <w:rPr>
          <w:rFonts w:ascii="Source Sans Pro" w:hAnsi="Source Sans Pro"/>
          <w:bCs/>
        </w:rPr>
        <w:t>ask us to cover a longer inpatient hospital stay if you think you’re being discharged too soon</w:t>
      </w:r>
      <w:bookmarkEnd w:id="352"/>
    </w:p>
    <w:p w:rsidR="0013793F" w:rsidRPr="004A6B8B" w:rsidP="00AB6D46" w14:paraId="7ADC1ED2" w14:textId="3588D4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rFonts w:ascii="Source Sans Pro" w:hAnsi="Source Sans Pro"/>
          <w:color w:val="333399"/>
        </w:rPr>
      </w:pPr>
      <w:r w:rsidRPr="004A6B8B">
        <w:rPr>
          <w:rFonts w:ascii="Source Sans Pro" w:hAnsi="Source Sans Pro"/>
        </w:rPr>
        <w:t xml:space="preserve">When </w:t>
      </w:r>
      <w:r w:rsidRPr="004A6B8B" w:rsidR="006334DD">
        <w:rPr>
          <w:rFonts w:ascii="Source Sans Pro" w:hAnsi="Source Sans Pro"/>
        </w:rPr>
        <w:t>you’re</w:t>
      </w:r>
      <w:r w:rsidRPr="004A6B8B">
        <w:rPr>
          <w:rFonts w:ascii="Source Sans Pro" w:hAnsi="Source Sans Pro"/>
        </w:rPr>
        <w:t xml:space="preserve"> admitted to a hospital, you have the right to get all covered hospital services necessary to diagnose and treat your illness or injury. </w:t>
      </w:r>
    </w:p>
    <w:p w:rsidR="0013793F" w:rsidRPr="004A6B8B" w:rsidP="00B349DF" w14:paraId="69975A38" w14:textId="7BC7AF9D">
      <w:pPr>
        <w:rPr>
          <w:rFonts w:ascii="Source Sans Pro" w:hAnsi="Source Sans Pro"/>
        </w:rPr>
      </w:pPr>
      <w:r w:rsidRPr="004A6B8B">
        <w:rPr>
          <w:rFonts w:ascii="Source Sans Pro" w:hAnsi="Source Sans Pro"/>
        </w:rPr>
        <w:t xml:space="preserve">During your </w:t>
      </w:r>
      <w:r w:rsidRPr="004A6B8B" w:rsidR="00CB423B">
        <w:rPr>
          <w:rFonts w:ascii="Source Sans Pro" w:hAnsi="Source Sans Pro"/>
        </w:rPr>
        <w:t xml:space="preserve">covered </w:t>
      </w:r>
      <w:r w:rsidRPr="004A6B8B">
        <w:rPr>
          <w:rFonts w:ascii="Source Sans Pro" w:hAnsi="Source Sans Pro"/>
        </w:rPr>
        <w:t>hospital stay, your doctor and the hospital staff will work</w:t>
      </w:r>
      <w:r w:rsidRPr="004A6B8B" w:rsidR="008E2A77">
        <w:rPr>
          <w:rFonts w:ascii="Source Sans Pro" w:hAnsi="Source Sans Pro"/>
        </w:rPr>
        <w:t xml:space="preserve"> </w:t>
      </w:r>
      <w:r w:rsidRPr="004A6B8B">
        <w:rPr>
          <w:rFonts w:ascii="Source Sans Pro" w:hAnsi="Source Sans Pro"/>
        </w:rPr>
        <w:t xml:space="preserve">with you to prepare for the day </w:t>
      </w:r>
      <w:r w:rsidRPr="004A6B8B" w:rsidR="00803A06">
        <w:rPr>
          <w:rFonts w:ascii="Source Sans Pro" w:hAnsi="Source Sans Pro"/>
        </w:rPr>
        <w:t>yo</w:t>
      </w:r>
      <w:r w:rsidRPr="004A6B8B" w:rsidR="00636D09">
        <w:rPr>
          <w:rFonts w:ascii="Source Sans Pro" w:hAnsi="Source Sans Pro"/>
        </w:rPr>
        <w:t>u</w:t>
      </w:r>
      <w:r w:rsidRPr="004A6B8B">
        <w:rPr>
          <w:rFonts w:ascii="Source Sans Pro" w:hAnsi="Source Sans Pro"/>
        </w:rPr>
        <w:t xml:space="preserve"> leave the hospital. They</w:t>
      </w:r>
      <w:r w:rsidRPr="004A6B8B" w:rsidR="00636D09">
        <w:rPr>
          <w:rFonts w:ascii="Source Sans Pro" w:hAnsi="Source Sans Pro"/>
        </w:rPr>
        <w:t>’ll</w:t>
      </w:r>
      <w:r w:rsidRPr="004A6B8B">
        <w:rPr>
          <w:rFonts w:ascii="Source Sans Pro" w:hAnsi="Source Sans Pro"/>
        </w:rPr>
        <w:t xml:space="preserve"> help arrange for car</w:t>
      </w:r>
      <w:r w:rsidRPr="004A6B8B" w:rsidR="00E36D09">
        <w:rPr>
          <w:rFonts w:ascii="Source Sans Pro" w:hAnsi="Source Sans Pro"/>
        </w:rPr>
        <w:t>e you may need after you leave.</w:t>
      </w:r>
    </w:p>
    <w:p w:rsidR="0013793F" w:rsidRPr="004A6B8B" w:rsidP="00C43A77" w14:paraId="6E6D00F7" w14:textId="0031430E">
      <w:pPr>
        <w:pStyle w:val="ListBullet"/>
        <w:numPr>
          <w:ilvl w:val="0"/>
          <w:numId w:val="113"/>
        </w:numPr>
        <w:ind w:left="720"/>
        <w:rPr>
          <w:rFonts w:ascii="Source Sans Pro" w:hAnsi="Source Sans Pro"/>
        </w:rPr>
      </w:pPr>
      <w:r w:rsidRPr="004A6B8B">
        <w:rPr>
          <w:rFonts w:ascii="Source Sans Pro" w:hAnsi="Source Sans Pro"/>
        </w:rPr>
        <w:t xml:space="preserve">The day you leave the hospital is called your </w:t>
      </w:r>
      <w:r w:rsidRPr="004A6B8B">
        <w:rPr>
          <w:rFonts w:ascii="Source Sans Pro" w:hAnsi="Source Sans Pro"/>
          <w:b/>
          <w:bCs/>
        </w:rPr>
        <w:t>discharge date</w:t>
      </w:r>
      <w:r w:rsidRPr="004A6B8B" w:rsidR="00E36D09">
        <w:rPr>
          <w:rFonts w:ascii="Source Sans Pro" w:hAnsi="Source Sans Pro"/>
        </w:rPr>
        <w:t>.</w:t>
      </w:r>
    </w:p>
    <w:p w:rsidR="0013793F" w:rsidRPr="004A6B8B" w:rsidP="00C43A77" w14:paraId="66CAEFC6" w14:textId="26E9518B">
      <w:pPr>
        <w:pStyle w:val="ListBullet"/>
        <w:numPr>
          <w:ilvl w:val="0"/>
          <w:numId w:val="113"/>
        </w:numPr>
        <w:ind w:left="720"/>
        <w:rPr>
          <w:rFonts w:ascii="Source Sans Pro" w:hAnsi="Source Sans Pro"/>
        </w:rPr>
      </w:pPr>
      <w:r w:rsidRPr="004A6B8B">
        <w:rPr>
          <w:rFonts w:ascii="Source Sans Pro" w:hAnsi="Source Sans Pro"/>
        </w:rPr>
        <w:t>When your discharge date</w:t>
      </w:r>
      <w:r w:rsidRPr="004A6B8B" w:rsidR="00960E19">
        <w:rPr>
          <w:rFonts w:ascii="Source Sans Pro" w:hAnsi="Source Sans Pro"/>
        </w:rPr>
        <w:t xml:space="preserve"> is </w:t>
      </w:r>
      <w:r w:rsidRPr="004A6B8B">
        <w:rPr>
          <w:rFonts w:ascii="Source Sans Pro" w:hAnsi="Source Sans Pro"/>
        </w:rPr>
        <w:t>decided, your doctor or the ho</w:t>
      </w:r>
      <w:r w:rsidRPr="004A6B8B" w:rsidR="00E36D09">
        <w:rPr>
          <w:rFonts w:ascii="Source Sans Pro" w:hAnsi="Source Sans Pro"/>
        </w:rPr>
        <w:t xml:space="preserve">spital staff will </w:t>
      </w:r>
      <w:r w:rsidRPr="004A6B8B" w:rsidR="00960E19">
        <w:rPr>
          <w:rFonts w:ascii="Source Sans Pro" w:hAnsi="Source Sans Pro"/>
        </w:rPr>
        <w:t>tell</w:t>
      </w:r>
      <w:r w:rsidRPr="004A6B8B" w:rsidR="00960E19">
        <w:rPr>
          <w:rFonts w:ascii="Source Sans Pro" w:hAnsi="Source Sans Pro"/>
        </w:rPr>
        <w:t xml:space="preserve"> </w:t>
      </w:r>
      <w:r w:rsidRPr="004A6B8B" w:rsidR="00E36D09">
        <w:rPr>
          <w:rFonts w:ascii="Source Sans Pro" w:hAnsi="Source Sans Pro"/>
        </w:rPr>
        <w:t>you.</w:t>
      </w:r>
    </w:p>
    <w:p w:rsidR="0013793F" w:rsidRPr="004A6B8B" w:rsidP="00C43A77" w14:paraId="125D7C70" w14:textId="7D72A61C">
      <w:pPr>
        <w:pStyle w:val="ListBullet"/>
        <w:numPr>
          <w:ilvl w:val="0"/>
          <w:numId w:val="113"/>
        </w:numPr>
        <w:ind w:left="720"/>
        <w:rPr>
          <w:rFonts w:ascii="Source Sans Pro" w:hAnsi="Source Sans Pro"/>
        </w:rPr>
      </w:pPr>
      <w:r w:rsidRPr="004A6B8B">
        <w:rPr>
          <w:rFonts w:ascii="Source Sans Pro" w:hAnsi="Source Sans Pro"/>
        </w:rPr>
        <w:t xml:space="preserve">If you think </w:t>
      </w:r>
      <w:r w:rsidRPr="004A6B8B" w:rsidR="006334DD">
        <w:rPr>
          <w:rFonts w:ascii="Source Sans Pro" w:hAnsi="Source Sans Pro"/>
        </w:rPr>
        <w:t>you’re</w:t>
      </w:r>
      <w:r w:rsidRPr="004A6B8B">
        <w:rPr>
          <w:rFonts w:ascii="Source Sans Pro" w:hAnsi="Source Sans Pro"/>
        </w:rPr>
        <w:t xml:space="preserve"> being asked to leave the hospital too soon, you can ask for a longer hospital stay and your request will be considered. </w:t>
      </w:r>
    </w:p>
    <w:p w:rsidR="00BC174D" w:rsidRPr="004A6B8B" w:rsidP="009F3708" w14:paraId="2BC816FB" w14:textId="5E136D2C">
      <w:pPr>
        <w:pStyle w:val="Heading3"/>
        <w:rPr>
          <w:rFonts w:ascii="Source Sans Pro" w:hAnsi="Source Sans Pro" w:cs="Arial"/>
          <w:b w:val="0"/>
          <w:bCs w:val="0"/>
        </w:rPr>
      </w:pPr>
      <w:r w:rsidRPr="004A6B8B">
        <w:rPr>
          <w:rFonts w:ascii="Source Sans Pro" w:hAnsi="Source Sans Pro"/>
        </w:rPr>
        <w:t>Section 8.1</w:t>
      </w:r>
      <w:r w:rsidRPr="004A6B8B" w:rsidR="00D9149E">
        <w:rPr>
          <w:rFonts w:ascii="Source Sans Pro" w:hAnsi="Source Sans Pro"/>
        </w:rPr>
        <w:tab/>
      </w:r>
      <w:r w:rsidRPr="004A6B8B">
        <w:rPr>
          <w:rFonts w:ascii="Source Sans Pro" w:hAnsi="Source Sans Pro"/>
        </w:rPr>
        <w:t xml:space="preserve">During your inpatient hospital stay, you’ll get a written notice from Medicare that tells </w:t>
      </w:r>
      <w:r w:rsidRPr="004A6B8B" w:rsidR="00004E68">
        <w:rPr>
          <w:rFonts w:ascii="Source Sans Pro" w:hAnsi="Source Sans Pro"/>
        </w:rPr>
        <w:t xml:space="preserve">you </w:t>
      </w:r>
      <w:r w:rsidRPr="004A6B8B">
        <w:rPr>
          <w:rFonts w:ascii="Source Sans Pro" w:hAnsi="Source Sans Pro"/>
        </w:rPr>
        <w:t>about your rights</w:t>
      </w:r>
    </w:p>
    <w:p w:rsidR="0013793F" w:rsidRPr="004A6B8B" w:rsidP="78DCAA1D" w14:paraId="4A909481" w14:textId="32E965F9">
      <w:pPr>
        <w:rPr>
          <w:rFonts w:ascii="Source Sans Pro" w:hAnsi="Source Sans Pro"/>
          <w:szCs w:val="26"/>
        </w:rPr>
      </w:pPr>
      <w:r w:rsidRPr="004A6B8B">
        <w:rPr>
          <w:rFonts w:ascii="Source Sans Pro" w:hAnsi="Source Sans Pro"/>
        </w:rPr>
        <w:t xml:space="preserve">Within </w:t>
      </w:r>
      <w:r w:rsidRPr="004A6B8B" w:rsidR="00636D09">
        <w:rPr>
          <w:rFonts w:ascii="Source Sans Pro" w:hAnsi="Source Sans Pro"/>
        </w:rPr>
        <w:t xml:space="preserve">2 </w:t>
      </w:r>
      <w:r w:rsidRPr="004A6B8B" w:rsidR="00A75D8E">
        <w:rPr>
          <w:rFonts w:ascii="Source Sans Pro" w:hAnsi="Source Sans Pro"/>
        </w:rPr>
        <w:t>calendar</w:t>
      </w:r>
      <w:r w:rsidRPr="004A6B8B">
        <w:rPr>
          <w:rFonts w:ascii="Source Sans Pro" w:hAnsi="Source Sans Pro"/>
        </w:rPr>
        <w:t xml:space="preserve"> days of being admitted to the hospital,</w:t>
      </w:r>
      <w:r w:rsidRPr="004A6B8B">
        <w:rPr>
          <w:rFonts w:ascii="Source Sans Pro" w:hAnsi="Source Sans Pro"/>
        </w:rPr>
        <w:t xml:space="preserve"> </w:t>
      </w:r>
      <w:r w:rsidRPr="004A6B8B" w:rsidR="00803A06">
        <w:rPr>
          <w:rFonts w:ascii="Source Sans Pro" w:hAnsi="Source Sans Pro"/>
        </w:rPr>
        <w:t>you’ll</w:t>
      </w:r>
      <w:r w:rsidRPr="004A6B8B">
        <w:rPr>
          <w:rFonts w:ascii="Source Sans Pro" w:hAnsi="Source Sans Pro"/>
        </w:rPr>
        <w:t xml:space="preserve"> be given a written notice called </w:t>
      </w:r>
      <w:r w:rsidRPr="004A6B8B">
        <w:rPr>
          <w:rFonts w:ascii="Source Sans Pro" w:hAnsi="Source Sans Pro"/>
          <w:i/>
          <w:iCs/>
        </w:rPr>
        <w:t>An Important Message from Medicare about Your Rights.</w:t>
      </w:r>
      <w:r w:rsidRPr="004A6B8B">
        <w:rPr>
          <w:rFonts w:ascii="Source Sans Pro" w:hAnsi="Source Sans Pro"/>
        </w:rPr>
        <w:t xml:space="preserve"> Everyone with Medicare gets a copy of th</w:t>
      </w:r>
      <w:r w:rsidRPr="004A6B8B" w:rsidR="00636D09">
        <w:rPr>
          <w:rFonts w:ascii="Source Sans Pro" w:hAnsi="Source Sans Pro"/>
        </w:rPr>
        <w:t xml:space="preserve">is notice. </w:t>
      </w:r>
      <w:r w:rsidRPr="004A6B8B" w:rsidR="0044176B">
        <w:rPr>
          <w:rFonts w:ascii="Source Sans Pro" w:hAnsi="Source Sans Pro"/>
        </w:rPr>
        <w:t xml:space="preserve">If you </w:t>
      </w:r>
      <w:r w:rsidRPr="004A6B8B" w:rsidR="0023621C">
        <w:rPr>
          <w:rFonts w:ascii="Source Sans Pro" w:hAnsi="Source Sans Pro"/>
        </w:rPr>
        <w:t>don’t</w:t>
      </w:r>
      <w:r w:rsidRPr="004A6B8B" w:rsidR="0044176B">
        <w:rPr>
          <w:rFonts w:ascii="Source Sans Pro" w:hAnsi="Source Sans Pro"/>
        </w:rPr>
        <w:t xml:space="preserve"> get the notice</w:t>
      </w:r>
      <w:r w:rsidRPr="004A6B8B">
        <w:rPr>
          <w:rFonts w:ascii="Source Sans Pro" w:hAnsi="Source Sans Pro"/>
        </w:rPr>
        <w:t xml:space="preserve"> from someone at the hospital (for example, a caseworker or nurse)</w:t>
      </w:r>
      <w:r w:rsidRPr="004A6B8B" w:rsidR="0044176B">
        <w:rPr>
          <w:rFonts w:ascii="Source Sans Pro" w:hAnsi="Source Sans Pro"/>
        </w:rPr>
        <w:t>, ask any hospital employee for it. If you need help, call Member Services</w:t>
      </w:r>
      <w:r w:rsidRPr="004A6B8B" w:rsidR="005D7F34">
        <w:rPr>
          <w:rFonts w:ascii="Source Sans Pro" w:hAnsi="Source Sans Pro"/>
        </w:rPr>
        <w:t xml:space="preserve"> at </w:t>
      </w:r>
      <w:r w:rsidRPr="004A6B8B" w:rsidR="005D7F34">
        <w:rPr>
          <w:rFonts w:ascii="Source Sans Pro" w:hAnsi="Source Sans Pro"/>
          <w:i/>
          <w:iCs/>
          <w:color w:val="0000FF"/>
        </w:rPr>
        <w:t>[insert Member Services number]</w:t>
      </w:r>
      <w:r w:rsidRPr="004A6B8B" w:rsidR="005D7F34">
        <w:rPr>
          <w:rFonts w:ascii="Source Sans Pro" w:hAnsi="Source Sans Pro"/>
        </w:rPr>
        <w:t xml:space="preserve"> (TTY users call </w:t>
      </w:r>
      <w:r w:rsidRPr="004A6B8B" w:rsidR="005D7F34">
        <w:rPr>
          <w:rFonts w:ascii="Source Sans Pro" w:hAnsi="Source Sans Pro"/>
          <w:i/>
          <w:iCs/>
          <w:color w:val="0000FF"/>
        </w:rPr>
        <w:t>[insert TTY number]</w:t>
      </w:r>
      <w:r w:rsidRPr="004A6B8B" w:rsidR="005D7F34">
        <w:rPr>
          <w:rFonts w:ascii="Source Sans Pro" w:hAnsi="Source Sans Pro"/>
        </w:rPr>
        <w:t>)</w:t>
      </w:r>
      <w:r w:rsidRPr="004A6B8B" w:rsidR="00BC2641">
        <w:rPr>
          <w:rFonts w:ascii="Source Sans Pro" w:hAnsi="Source Sans Pro"/>
        </w:rPr>
        <w:t xml:space="preserve"> </w:t>
      </w:r>
      <w:r w:rsidRPr="004A6B8B">
        <w:rPr>
          <w:rFonts w:ascii="Source Sans Pro" w:hAnsi="Source Sans Pro"/>
        </w:rPr>
        <w:t>or</w:t>
      </w:r>
      <w:r w:rsidRPr="004A6B8B">
        <w:rPr>
          <w:rFonts w:ascii="Source Sans Pro" w:hAnsi="Source Sans Pro"/>
        </w:rPr>
        <w:t xml:space="preserve"> </w:t>
      </w:r>
      <w:r w:rsidRPr="004A6B8B" w:rsidR="0044176B">
        <w:rPr>
          <w:rFonts w:ascii="Source Sans Pro" w:hAnsi="Source Sans Pro"/>
        </w:rPr>
        <w:t>1-800-MEDICARE (1-800-633-4227</w:t>
      </w:r>
      <w:r w:rsidRPr="004A6B8B" w:rsidR="00636D09">
        <w:rPr>
          <w:rFonts w:ascii="Source Sans Pro" w:hAnsi="Source Sans Pro"/>
        </w:rPr>
        <w:t>)</w:t>
      </w:r>
      <w:r w:rsidRPr="004A6B8B" w:rsidR="0044176B">
        <w:rPr>
          <w:rFonts w:ascii="Source Sans Pro" w:hAnsi="Source Sans Pro"/>
        </w:rPr>
        <w:t xml:space="preserve">. </w:t>
      </w:r>
      <w:r w:rsidRPr="004A6B8B" w:rsidR="005D389A">
        <w:rPr>
          <w:rFonts w:ascii="Source Sans Pro" w:hAnsi="Source Sans Pro"/>
        </w:rPr>
        <w:t>(</w:t>
      </w:r>
      <w:r w:rsidRPr="004A6B8B" w:rsidR="0044176B">
        <w:rPr>
          <w:rFonts w:ascii="Source Sans Pro" w:hAnsi="Source Sans Pro"/>
        </w:rPr>
        <w:t xml:space="preserve">TTY </w:t>
      </w:r>
      <w:r w:rsidRPr="004A6B8B" w:rsidR="00636D09">
        <w:rPr>
          <w:rFonts w:ascii="Source Sans Pro" w:hAnsi="Source Sans Pro"/>
        </w:rPr>
        <w:t xml:space="preserve">users call </w:t>
      </w:r>
      <w:r w:rsidRPr="004A6B8B" w:rsidR="0044176B">
        <w:rPr>
          <w:rFonts w:ascii="Source Sans Pro" w:hAnsi="Source Sans Pro"/>
        </w:rPr>
        <w:t>1-877-486-2048</w:t>
      </w:r>
      <w:r w:rsidRPr="004A6B8B" w:rsidR="005D389A">
        <w:rPr>
          <w:rFonts w:ascii="Source Sans Pro" w:hAnsi="Source Sans Pro"/>
        </w:rPr>
        <w:t>)</w:t>
      </w:r>
      <w:r w:rsidRPr="004A6B8B" w:rsidR="0044176B">
        <w:rPr>
          <w:rFonts w:ascii="Source Sans Pro" w:hAnsi="Source Sans Pro"/>
        </w:rPr>
        <w:t>.</w:t>
      </w:r>
    </w:p>
    <w:p w:rsidR="00754CDD" w:rsidRPr="004A6B8B" w:rsidP="0049614B" w14:paraId="5E1611F9" w14:textId="3E62C721">
      <w:pPr>
        <w:spacing w:before="120" w:beforeAutospacing="0" w:after="120" w:afterAutospacing="0"/>
        <w:ind w:left="360" w:hanging="360"/>
        <w:rPr>
          <w:rFonts w:ascii="Source Sans Pro" w:hAnsi="Source Sans Pro"/>
          <w:szCs w:val="26"/>
        </w:rPr>
      </w:pPr>
      <w:r w:rsidRPr="004A6B8B">
        <w:rPr>
          <w:rFonts w:ascii="Source Sans Pro" w:hAnsi="Source Sans Pro"/>
          <w:b/>
          <w:bCs/>
        </w:rPr>
        <w:t>1.</w:t>
      </w:r>
      <w:r w:rsidRPr="004A6B8B">
        <w:rPr>
          <w:rFonts w:ascii="Source Sans Pro" w:hAnsi="Source Sans Pro"/>
          <w:b/>
        </w:rPr>
        <w:tab/>
      </w:r>
      <w:r w:rsidRPr="004A6B8B">
        <w:rPr>
          <w:rFonts w:ascii="Source Sans Pro" w:hAnsi="Source Sans Pro"/>
          <w:b/>
          <w:bCs/>
        </w:rPr>
        <w:t xml:space="preserve">Read </w:t>
      </w:r>
      <w:r w:rsidRPr="004A6B8B" w:rsidR="00636D09">
        <w:rPr>
          <w:rFonts w:ascii="Source Sans Pro" w:hAnsi="Source Sans Pro"/>
          <w:b/>
          <w:bCs/>
        </w:rPr>
        <w:t>this notice</w:t>
      </w:r>
      <w:r w:rsidRPr="004A6B8B">
        <w:rPr>
          <w:rFonts w:ascii="Source Sans Pro" w:hAnsi="Source Sans Pro"/>
          <w:b/>
          <w:bCs/>
        </w:rPr>
        <w:t xml:space="preserve"> carefully and ask questions if you don’t understand it. </w:t>
      </w:r>
      <w:r w:rsidRPr="004A6B8B">
        <w:rPr>
          <w:rFonts w:ascii="Source Sans Pro" w:hAnsi="Source Sans Pro"/>
        </w:rPr>
        <w:t>It tells you</w:t>
      </w:r>
      <w:r w:rsidRPr="004A6B8B" w:rsidR="005D389A">
        <w:rPr>
          <w:rFonts w:ascii="Source Sans Pro" w:hAnsi="Source Sans Pro"/>
        </w:rPr>
        <w:t xml:space="preserve">: </w:t>
      </w:r>
    </w:p>
    <w:p w:rsidR="0013793F" w:rsidRPr="004A6B8B" w:rsidP="00C43A77" w14:paraId="73717E2B" w14:textId="33048FE1">
      <w:pPr>
        <w:pStyle w:val="ListParagraph"/>
        <w:numPr>
          <w:ilvl w:val="0"/>
          <w:numId w:val="54"/>
        </w:numPr>
        <w:spacing w:before="120" w:beforeAutospacing="0" w:after="120" w:afterAutospacing="0"/>
        <w:ind w:left="720"/>
        <w:rPr>
          <w:rFonts w:ascii="Source Sans Pro" w:hAnsi="Source Sans Pro"/>
        </w:rPr>
      </w:pPr>
      <w:r w:rsidRPr="004A6B8B">
        <w:rPr>
          <w:rFonts w:ascii="Source Sans Pro" w:hAnsi="Source Sans Pro"/>
        </w:rPr>
        <w:t xml:space="preserve">Your right to </w:t>
      </w:r>
      <w:r w:rsidRPr="004A6B8B" w:rsidR="00803A06">
        <w:rPr>
          <w:rFonts w:ascii="Source Sans Pro" w:hAnsi="Source Sans Pro"/>
        </w:rPr>
        <w:t xml:space="preserve">get </w:t>
      </w:r>
      <w:r w:rsidRPr="004A6B8B">
        <w:rPr>
          <w:rFonts w:ascii="Source Sans Pro" w:hAnsi="Source Sans Pro"/>
        </w:rPr>
        <w:t>Medicare-covered services during and after your hospital stay, as ordered by your doctor. This includes the right to know what these services are, who will pay for them, and where you can get them.</w:t>
      </w:r>
    </w:p>
    <w:p w:rsidR="0013793F" w:rsidRPr="004A6B8B" w:rsidP="001D68AC" w14:paraId="640236D9" w14:textId="12D5E156">
      <w:pPr>
        <w:numPr>
          <w:ilvl w:val="0"/>
          <w:numId w:val="11"/>
        </w:numPr>
        <w:tabs>
          <w:tab w:val="left" w:pos="720"/>
        </w:tabs>
        <w:spacing w:before="120" w:beforeAutospacing="0" w:after="120" w:afterAutospacing="0"/>
        <w:ind w:left="720"/>
        <w:rPr>
          <w:rFonts w:ascii="Source Sans Pro" w:hAnsi="Source Sans Pro"/>
        </w:rPr>
      </w:pPr>
      <w:r w:rsidRPr="004A6B8B">
        <w:rPr>
          <w:rFonts w:ascii="Source Sans Pro" w:hAnsi="Source Sans Pro"/>
        </w:rPr>
        <w:t>Your right to be involved in any decisions about your hospital stay</w:t>
      </w:r>
      <w:r w:rsidRPr="004A6B8B" w:rsidR="00C03FF3">
        <w:rPr>
          <w:rFonts w:ascii="Source Sans Pro" w:hAnsi="Source Sans Pro"/>
        </w:rPr>
        <w:t>.</w:t>
      </w:r>
    </w:p>
    <w:p w:rsidR="0013793F" w:rsidRPr="004A6B8B" w:rsidP="001D68AC" w14:paraId="43FF0D28" w14:textId="763DD3C6">
      <w:pPr>
        <w:numPr>
          <w:ilvl w:val="0"/>
          <w:numId w:val="11"/>
        </w:numPr>
        <w:tabs>
          <w:tab w:val="left" w:pos="720"/>
        </w:tabs>
        <w:spacing w:before="120" w:beforeAutospacing="0" w:after="120" w:afterAutospacing="0"/>
        <w:ind w:left="720"/>
        <w:rPr>
          <w:rFonts w:ascii="Source Sans Pro" w:hAnsi="Source Sans Pro"/>
        </w:rPr>
      </w:pPr>
      <w:r w:rsidRPr="004A6B8B">
        <w:rPr>
          <w:rFonts w:ascii="Source Sans Pro" w:hAnsi="Source Sans Pro"/>
        </w:rPr>
        <w:t>Where to report any concerns you have about</w:t>
      </w:r>
      <w:r w:rsidRPr="004A6B8B" w:rsidR="00E36D09">
        <w:rPr>
          <w:rFonts w:ascii="Source Sans Pro" w:hAnsi="Source Sans Pro"/>
        </w:rPr>
        <w:t xml:space="preserve"> quality of your hospital care</w:t>
      </w:r>
      <w:r w:rsidRPr="004A6B8B" w:rsidR="00C03FF3">
        <w:rPr>
          <w:rFonts w:ascii="Source Sans Pro" w:hAnsi="Source Sans Pro"/>
        </w:rPr>
        <w:t>.</w:t>
      </w:r>
    </w:p>
    <w:p w:rsidR="0013793F" w:rsidRPr="004A6B8B" w:rsidP="001D68AC" w14:paraId="2AA887B5" w14:textId="4384222F">
      <w:pPr>
        <w:numPr>
          <w:ilvl w:val="0"/>
          <w:numId w:val="11"/>
        </w:numPr>
        <w:tabs>
          <w:tab w:val="left" w:pos="720"/>
        </w:tabs>
        <w:spacing w:before="120" w:beforeAutospacing="0" w:after="120" w:afterAutospacing="0"/>
        <w:ind w:left="720"/>
        <w:rPr>
          <w:rFonts w:ascii="Source Sans Pro" w:hAnsi="Source Sans Pro"/>
        </w:rPr>
      </w:pPr>
      <w:r w:rsidRPr="004A6B8B">
        <w:rPr>
          <w:rFonts w:ascii="Source Sans Pro" w:hAnsi="Source Sans Pro"/>
        </w:rPr>
        <w:t xml:space="preserve">Your right to </w:t>
      </w:r>
      <w:r w:rsidRPr="004A6B8B" w:rsidR="002A3FD1">
        <w:rPr>
          <w:rFonts w:ascii="Source Sans Pro" w:hAnsi="Source Sans Pro"/>
          <w:b/>
          <w:bCs/>
        </w:rPr>
        <w:t>ask for</w:t>
      </w:r>
      <w:r w:rsidRPr="004A6B8B" w:rsidR="005D389A">
        <w:rPr>
          <w:rFonts w:ascii="Source Sans Pro" w:hAnsi="Source Sans Pro"/>
          <w:b/>
          <w:bCs/>
        </w:rPr>
        <w:t xml:space="preserve"> an immediate review</w:t>
      </w:r>
      <w:r w:rsidRPr="004A6B8B" w:rsidR="005D389A">
        <w:rPr>
          <w:rFonts w:ascii="Source Sans Pro" w:hAnsi="Source Sans Pro"/>
        </w:rPr>
        <w:t xml:space="preserve"> of the </w:t>
      </w:r>
      <w:r w:rsidRPr="004A6B8B">
        <w:rPr>
          <w:rFonts w:ascii="Source Sans Pro" w:hAnsi="Source Sans Pro"/>
        </w:rPr>
        <w:t xml:space="preserve">decision </w:t>
      </w:r>
      <w:r w:rsidRPr="004A6B8B" w:rsidR="00C015AB">
        <w:rPr>
          <w:rFonts w:ascii="Source Sans Pro" w:hAnsi="Source Sans Pro"/>
        </w:rPr>
        <w:t xml:space="preserve">to discharge </w:t>
      </w:r>
      <w:r w:rsidRPr="004A6B8B" w:rsidR="00A2329E">
        <w:rPr>
          <w:rFonts w:ascii="Source Sans Pro" w:hAnsi="Source Sans Pro"/>
        </w:rPr>
        <w:t xml:space="preserve">you </w:t>
      </w:r>
      <w:r w:rsidRPr="004A6B8B">
        <w:rPr>
          <w:rFonts w:ascii="Source Sans Pro" w:hAnsi="Source Sans Pro"/>
        </w:rPr>
        <w:t xml:space="preserve">if you think </w:t>
      </w:r>
      <w:r w:rsidRPr="004A6B8B" w:rsidR="006334DD">
        <w:rPr>
          <w:rFonts w:ascii="Source Sans Pro" w:hAnsi="Source Sans Pro"/>
        </w:rPr>
        <w:t>you’re</w:t>
      </w:r>
      <w:r w:rsidRPr="004A6B8B">
        <w:rPr>
          <w:rFonts w:ascii="Source Sans Pro" w:hAnsi="Source Sans Pro"/>
        </w:rPr>
        <w:t xml:space="preserve"> being discharged from the hospital too soon</w:t>
      </w:r>
      <w:r w:rsidRPr="004A6B8B" w:rsidR="005D389A">
        <w:rPr>
          <w:rFonts w:ascii="Source Sans Pro" w:hAnsi="Source Sans Pro"/>
        </w:rPr>
        <w:t>. This is a formal, legal way to ask for a delay in your discharge date</w:t>
      </w:r>
      <w:r w:rsidRPr="004A6B8B" w:rsidR="00D20ADD">
        <w:rPr>
          <w:rFonts w:ascii="Source Sans Pro" w:hAnsi="Source Sans Pro"/>
        </w:rPr>
        <w:t>,</w:t>
      </w:r>
      <w:r w:rsidRPr="004A6B8B" w:rsidR="005D389A">
        <w:rPr>
          <w:rFonts w:ascii="Source Sans Pro" w:hAnsi="Source Sans Pro"/>
        </w:rPr>
        <w:t xml:space="preserve"> so </w:t>
      </w:r>
      <w:r w:rsidRPr="004A6B8B" w:rsidR="006334DD">
        <w:rPr>
          <w:rFonts w:ascii="Source Sans Pro" w:hAnsi="Source Sans Pro"/>
        </w:rPr>
        <w:t>we’ll</w:t>
      </w:r>
      <w:r w:rsidRPr="004A6B8B" w:rsidR="005D389A">
        <w:rPr>
          <w:rFonts w:ascii="Source Sans Pro" w:hAnsi="Source Sans Pro"/>
        </w:rPr>
        <w:t xml:space="preserve"> cover your hospital care for a longer time.</w:t>
      </w:r>
    </w:p>
    <w:p w:rsidR="0013793F" w:rsidRPr="004A6B8B" w:rsidP="0049614B" w14:paraId="1836972D" w14:textId="06916538">
      <w:pPr>
        <w:spacing w:before="240" w:beforeAutospacing="0" w:after="0" w:afterAutospacing="0"/>
        <w:ind w:left="360" w:hanging="360"/>
        <w:rPr>
          <w:rFonts w:ascii="Source Sans Pro" w:hAnsi="Source Sans Pro"/>
          <w:b/>
          <w:bCs/>
        </w:rPr>
      </w:pPr>
      <w:r w:rsidRPr="004A6B8B">
        <w:rPr>
          <w:rFonts w:ascii="Source Sans Pro" w:hAnsi="Source Sans Pro"/>
          <w:b/>
          <w:bCs/>
        </w:rPr>
        <w:t>2.</w:t>
      </w:r>
      <w:r w:rsidRPr="004A6B8B">
        <w:rPr>
          <w:rFonts w:ascii="Source Sans Pro" w:hAnsi="Source Sans Pro"/>
          <w:b/>
        </w:rPr>
        <w:tab/>
      </w:r>
      <w:r w:rsidRPr="004A6B8B" w:rsidR="00803A06">
        <w:rPr>
          <w:rFonts w:ascii="Source Sans Pro" w:hAnsi="Source Sans Pro"/>
          <w:b/>
          <w:bCs/>
        </w:rPr>
        <w:t>You’ll</w:t>
      </w:r>
      <w:r w:rsidRPr="004A6B8B" w:rsidR="00E1634A">
        <w:rPr>
          <w:rFonts w:ascii="Source Sans Pro" w:hAnsi="Source Sans Pro"/>
          <w:b/>
          <w:bCs/>
        </w:rPr>
        <w:t xml:space="preserve"> be asked to </w:t>
      </w:r>
      <w:r w:rsidRPr="004A6B8B">
        <w:rPr>
          <w:rFonts w:ascii="Source Sans Pro" w:hAnsi="Source Sans Pro"/>
          <w:b/>
          <w:bCs/>
        </w:rPr>
        <w:t xml:space="preserve">sign the written notice to show that you </w:t>
      </w:r>
      <w:r w:rsidRPr="004A6B8B" w:rsidR="00636D09">
        <w:rPr>
          <w:rFonts w:ascii="Source Sans Pro" w:hAnsi="Source Sans Pro"/>
          <w:b/>
          <w:bCs/>
        </w:rPr>
        <w:t xml:space="preserve">got </w:t>
      </w:r>
      <w:r w:rsidRPr="004A6B8B" w:rsidR="00E36D09">
        <w:rPr>
          <w:rFonts w:ascii="Source Sans Pro" w:hAnsi="Source Sans Pro"/>
          <w:b/>
          <w:bCs/>
        </w:rPr>
        <w:t>it and understand your rights.</w:t>
      </w:r>
    </w:p>
    <w:p w:rsidR="0013793F" w:rsidRPr="004A6B8B" w:rsidP="001D68AC" w14:paraId="01525658" w14:textId="195808B2">
      <w:pPr>
        <w:numPr>
          <w:ilvl w:val="0"/>
          <w:numId w:val="10"/>
        </w:numPr>
        <w:tabs>
          <w:tab w:val="left" w:pos="720"/>
        </w:tabs>
        <w:spacing w:before="120" w:beforeAutospacing="0"/>
        <w:ind w:left="720"/>
        <w:rPr>
          <w:rFonts w:ascii="Source Sans Pro" w:hAnsi="Source Sans Pro"/>
        </w:rPr>
      </w:pPr>
      <w:r w:rsidRPr="004A6B8B">
        <w:rPr>
          <w:rFonts w:ascii="Source Sans Pro" w:hAnsi="Source Sans Pro"/>
        </w:rPr>
        <w:t xml:space="preserve">You or someone who is acting on your behalf </w:t>
      </w:r>
      <w:r w:rsidRPr="004A6B8B" w:rsidR="00E1634A">
        <w:rPr>
          <w:rFonts w:ascii="Source Sans Pro" w:hAnsi="Source Sans Pro"/>
        </w:rPr>
        <w:t xml:space="preserve">will be asked to </w:t>
      </w:r>
      <w:r w:rsidRPr="004A6B8B">
        <w:rPr>
          <w:rFonts w:ascii="Source Sans Pro" w:hAnsi="Source Sans Pro"/>
        </w:rPr>
        <w:t xml:space="preserve">sign the notice. </w:t>
      </w:r>
    </w:p>
    <w:p w:rsidR="0013793F" w:rsidRPr="004A6B8B" w:rsidP="001D68AC" w14:paraId="4EC71BE6" w14:textId="2546179F">
      <w:pPr>
        <w:numPr>
          <w:ilvl w:val="0"/>
          <w:numId w:val="10"/>
        </w:numPr>
        <w:tabs>
          <w:tab w:val="left" w:pos="720"/>
        </w:tabs>
        <w:spacing w:before="120" w:beforeAutospacing="0"/>
        <w:ind w:left="720"/>
        <w:rPr>
          <w:rFonts w:ascii="Source Sans Pro" w:hAnsi="Source Sans Pro"/>
        </w:rPr>
      </w:pPr>
      <w:r w:rsidRPr="004A6B8B">
        <w:rPr>
          <w:rFonts w:ascii="Source Sans Pro" w:hAnsi="Source Sans Pro"/>
        </w:rPr>
        <w:t xml:space="preserve">Signing the notice shows </w:t>
      </w:r>
      <w:r w:rsidRPr="004A6B8B">
        <w:rPr>
          <w:rFonts w:ascii="Source Sans Pro" w:hAnsi="Source Sans Pro"/>
          <w:i/>
          <w:iCs/>
        </w:rPr>
        <w:t>only</w:t>
      </w:r>
      <w:r w:rsidRPr="004A6B8B">
        <w:rPr>
          <w:rFonts w:ascii="Source Sans Pro" w:hAnsi="Source Sans Pro"/>
        </w:rPr>
        <w:t xml:space="preserve"> that you </w:t>
      </w:r>
      <w:r w:rsidRPr="004A6B8B" w:rsidR="00636D09">
        <w:rPr>
          <w:rFonts w:ascii="Source Sans Pro" w:hAnsi="Source Sans Pro"/>
        </w:rPr>
        <w:t>got</w:t>
      </w:r>
      <w:r w:rsidRPr="004A6B8B">
        <w:rPr>
          <w:rFonts w:ascii="Source Sans Pro" w:hAnsi="Source Sans Pro"/>
        </w:rPr>
        <w:t xml:space="preserve"> the information about your rights. The notice does</w:t>
      </w:r>
      <w:r w:rsidRPr="004A6B8B" w:rsidR="00636D09">
        <w:rPr>
          <w:rFonts w:ascii="Source Sans Pro" w:hAnsi="Source Sans Pro"/>
        </w:rPr>
        <w:t>n’t</w:t>
      </w:r>
      <w:r w:rsidRPr="004A6B8B">
        <w:rPr>
          <w:rFonts w:ascii="Source Sans Pro" w:hAnsi="Source Sans Pro"/>
        </w:rPr>
        <w:t xml:space="preserve"> give your discharge date. Signing the notice </w:t>
      </w:r>
      <w:r w:rsidRPr="004A6B8B">
        <w:rPr>
          <w:rFonts w:ascii="Source Sans Pro" w:hAnsi="Source Sans Pro"/>
          <w:b/>
          <w:bCs/>
          <w:i/>
          <w:iCs/>
        </w:rPr>
        <w:t>does</w:t>
      </w:r>
      <w:r w:rsidRPr="004A6B8B" w:rsidR="00130561">
        <w:rPr>
          <w:rFonts w:ascii="Source Sans Pro" w:hAnsi="Source Sans Pro"/>
          <w:b/>
          <w:bCs/>
          <w:i/>
          <w:iCs/>
        </w:rPr>
        <w:t>n’t</w:t>
      </w:r>
      <w:r w:rsidRPr="004A6B8B">
        <w:rPr>
          <w:rFonts w:ascii="Source Sans Pro" w:hAnsi="Source Sans Pro"/>
          <w:b/>
          <w:bCs/>
        </w:rPr>
        <w:t xml:space="preserve"> mean</w:t>
      </w:r>
      <w:r w:rsidRPr="004A6B8B">
        <w:rPr>
          <w:rFonts w:ascii="Source Sans Pro" w:hAnsi="Source Sans Pro"/>
        </w:rPr>
        <w:t xml:space="preserve"> </w:t>
      </w:r>
      <w:r w:rsidRPr="004A6B8B" w:rsidR="006334DD">
        <w:rPr>
          <w:rFonts w:ascii="Source Sans Pro" w:hAnsi="Source Sans Pro"/>
        </w:rPr>
        <w:t>you’re</w:t>
      </w:r>
      <w:r w:rsidRPr="004A6B8B">
        <w:rPr>
          <w:rFonts w:ascii="Source Sans Pro" w:hAnsi="Source Sans Pro"/>
        </w:rPr>
        <w:t xml:space="preserve"> agreeing on a discharge date.</w:t>
      </w:r>
    </w:p>
    <w:p w:rsidR="0013793F" w:rsidRPr="004A6B8B" w:rsidP="0049614B" w14:paraId="47862DA8" w14:textId="26C52DD7">
      <w:pPr>
        <w:spacing w:before="240" w:beforeAutospacing="0" w:after="0" w:afterAutospacing="0"/>
        <w:ind w:left="360" w:right="270" w:hanging="360"/>
        <w:rPr>
          <w:rFonts w:ascii="Source Sans Pro" w:hAnsi="Source Sans Pro"/>
        </w:rPr>
      </w:pPr>
      <w:r w:rsidRPr="004A6B8B">
        <w:rPr>
          <w:rFonts w:ascii="Source Sans Pro" w:hAnsi="Source Sans Pro"/>
          <w:b/>
          <w:bCs/>
        </w:rPr>
        <w:t>3</w:t>
      </w:r>
      <w:r w:rsidRPr="004A6B8B">
        <w:rPr>
          <w:rFonts w:ascii="Source Sans Pro" w:hAnsi="Source Sans Pro"/>
        </w:rPr>
        <w:t>.</w:t>
      </w:r>
      <w:r w:rsidRPr="004A6B8B">
        <w:rPr>
          <w:rFonts w:ascii="Source Sans Pro" w:hAnsi="Source Sans Pro"/>
        </w:rPr>
        <w:tab/>
      </w:r>
      <w:r w:rsidRPr="004A6B8B">
        <w:rPr>
          <w:rFonts w:ascii="Source Sans Pro" w:hAnsi="Source Sans Pro"/>
          <w:b/>
          <w:bCs/>
        </w:rPr>
        <w:t>Keep your copy</w:t>
      </w:r>
      <w:r w:rsidRPr="004A6B8B">
        <w:rPr>
          <w:rFonts w:ascii="Source Sans Pro" w:hAnsi="Source Sans Pro"/>
        </w:rPr>
        <w:t xml:space="preserve"> of the notice so </w:t>
      </w:r>
      <w:r w:rsidRPr="004A6B8B" w:rsidR="00803A06">
        <w:rPr>
          <w:rFonts w:ascii="Source Sans Pro" w:hAnsi="Source Sans Pro"/>
        </w:rPr>
        <w:t>you’ll</w:t>
      </w:r>
      <w:r w:rsidRPr="004A6B8B">
        <w:rPr>
          <w:rFonts w:ascii="Source Sans Pro" w:hAnsi="Source Sans Pro"/>
        </w:rPr>
        <w:t xml:space="preserve"> have the information about making an appeal (or reporting a concern about quality of care) if you need it.</w:t>
      </w:r>
    </w:p>
    <w:p w:rsidR="0013793F" w:rsidRPr="004A6B8B" w:rsidP="001D68AC" w14:paraId="019268F1" w14:textId="7A390485">
      <w:pPr>
        <w:numPr>
          <w:ilvl w:val="0"/>
          <w:numId w:val="10"/>
        </w:numPr>
        <w:tabs>
          <w:tab w:val="left" w:pos="720"/>
        </w:tabs>
        <w:spacing w:before="120" w:beforeAutospacing="0"/>
        <w:ind w:left="720"/>
        <w:rPr>
          <w:rFonts w:ascii="Source Sans Pro" w:hAnsi="Source Sans Pro"/>
        </w:rPr>
      </w:pPr>
      <w:r w:rsidRPr="004A6B8B">
        <w:rPr>
          <w:rFonts w:ascii="Source Sans Pro" w:hAnsi="Source Sans Pro"/>
        </w:rPr>
        <w:t xml:space="preserve">If you sign the notice more than </w:t>
      </w:r>
      <w:r w:rsidRPr="004A6B8B" w:rsidR="00636D09">
        <w:rPr>
          <w:rFonts w:ascii="Source Sans Pro" w:hAnsi="Source Sans Pro"/>
        </w:rPr>
        <w:t xml:space="preserve">2 </w:t>
      </w:r>
      <w:r w:rsidRPr="004A6B8B" w:rsidR="00A75D8E">
        <w:rPr>
          <w:rFonts w:ascii="Source Sans Pro" w:hAnsi="Source Sans Pro"/>
        </w:rPr>
        <w:t xml:space="preserve">calendar </w:t>
      </w:r>
      <w:r w:rsidRPr="004A6B8B">
        <w:rPr>
          <w:rFonts w:ascii="Source Sans Pro" w:hAnsi="Source Sans Pro"/>
        </w:rPr>
        <w:t xml:space="preserve">days before </w:t>
      </w:r>
      <w:r w:rsidRPr="004A6B8B" w:rsidR="005D389A">
        <w:rPr>
          <w:rFonts w:ascii="Source Sans Pro" w:hAnsi="Source Sans Pro"/>
        </w:rPr>
        <w:t>your discharge date</w:t>
      </w:r>
      <w:r w:rsidRPr="004A6B8B">
        <w:rPr>
          <w:rFonts w:ascii="Source Sans Pro" w:hAnsi="Source Sans Pro"/>
        </w:rPr>
        <w:t xml:space="preserve">, </w:t>
      </w:r>
      <w:r w:rsidRPr="004A6B8B" w:rsidR="00803A06">
        <w:rPr>
          <w:rFonts w:ascii="Source Sans Pro" w:hAnsi="Source Sans Pro"/>
        </w:rPr>
        <w:t>you’ll</w:t>
      </w:r>
      <w:r w:rsidRPr="004A6B8B">
        <w:rPr>
          <w:rFonts w:ascii="Source Sans Pro" w:hAnsi="Source Sans Pro"/>
        </w:rPr>
        <w:t xml:space="preserve"> get another copy before </w:t>
      </w:r>
      <w:r w:rsidRPr="004A6B8B" w:rsidR="006334DD">
        <w:rPr>
          <w:rFonts w:ascii="Source Sans Pro" w:hAnsi="Source Sans Pro"/>
        </w:rPr>
        <w:t>you’re</w:t>
      </w:r>
      <w:r w:rsidRPr="004A6B8B">
        <w:rPr>
          <w:rFonts w:ascii="Source Sans Pro" w:hAnsi="Source Sans Pro"/>
        </w:rPr>
        <w:t xml:space="preserve"> scheduled to be discharged.</w:t>
      </w:r>
    </w:p>
    <w:p w:rsidR="00A84E8C" w:rsidRPr="004A6B8B" w:rsidP="001D68AC" w14:paraId="68D09008" w14:textId="341A8F07">
      <w:pPr>
        <w:pStyle w:val="ListParagraph"/>
        <w:numPr>
          <w:ilvl w:val="0"/>
          <w:numId w:val="10"/>
        </w:numPr>
        <w:spacing w:before="120" w:beforeAutospacing="0"/>
        <w:ind w:left="720"/>
        <w:rPr>
          <w:rFonts w:ascii="Source Sans Pro" w:hAnsi="Source Sans Pro"/>
        </w:rPr>
      </w:pPr>
      <w:r w:rsidRPr="004A6B8B">
        <w:rPr>
          <w:rFonts w:ascii="Source Sans Pro" w:hAnsi="Source Sans Pro"/>
        </w:rPr>
        <w:t>To look at a copy of t</w:t>
      </w:r>
      <w:r w:rsidRPr="004A6B8B" w:rsidR="00636D09">
        <w:rPr>
          <w:rFonts w:ascii="Source Sans Pro" w:hAnsi="Source Sans Pro"/>
        </w:rPr>
        <w:t xml:space="preserve">his notice </w:t>
      </w:r>
      <w:r w:rsidRPr="004A6B8B">
        <w:rPr>
          <w:rFonts w:ascii="Source Sans Pro" w:hAnsi="Source Sans Pro"/>
        </w:rPr>
        <w:t>in advance, call Member Services</w:t>
      </w:r>
      <w:r w:rsidRPr="004A6B8B" w:rsidR="005D7F34">
        <w:rPr>
          <w:rFonts w:ascii="Source Sans Pro" w:hAnsi="Source Sans Pro"/>
        </w:rPr>
        <w:t xml:space="preserve"> at </w:t>
      </w:r>
      <w:r w:rsidRPr="004A6B8B" w:rsidR="005D7F34">
        <w:rPr>
          <w:rFonts w:ascii="Source Sans Pro" w:hAnsi="Source Sans Pro"/>
          <w:i/>
          <w:iCs/>
          <w:color w:val="0000FF"/>
        </w:rPr>
        <w:t>[insert Member Services number]</w:t>
      </w:r>
      <w:r w:rsidRPr="004A6B8B" w:rsidR="005D7F34">
        <w:rPr>
          <w:rFonts w:ascii="Source Sans Pro" w:hAnsi="Source Sans Pro"/>
        </w:rPr>
        <w:t xml:space="preserve"> (TTY users call </w:t>
      </w:r>
      <w:r w:rsidRPr="004A6B8B" w:rsidR="005D7F34">
        <w:rPr>
          <w:rFonts w:ascii="Source Sans Pro" w:hAnsi="Source Sans Pro"/>
          <w:i/>
          <w:iCs/>
          <w:color w:val="0000FF"/>
        </w:rPr>
        <w:t>[insert TTY number]</w:t>
      </w:r>
      <w:r w:rsidRPr="004A6B8B" w:rsidR="005D7F34">
        <w:rPr>
          <w:rFonts w:ascii="Source Sans Pro" w:hAnsi="Source Sans Pro"/>
        </w:rPr>
        <w:t>)</w:t>
      </w:r>
      <w:r w:rsidRPr="004A6B8B">
        <w:rPr>
          <w:rFonts w:ascii="Source Sans Pro" w:hAnsi="Source Sans Pro"/>
        </w:rPr>
        <w:t xml:space="preserve"> or 1-800 MEDICARE (1-800-633-4227). </w:t>
      </w:r>
      <w:r w:rsidRPr="004A6B8B" w:rsidR="00D524C3">
        <w:rPr>
          <w:rFonts w:ascii="Source Sans Pro" w:hAnsi="Source Sans Pro"/>
        </w:rPr>
        <w:t>TTY users</w:t>
      </w:r>
      <w:r w:rsidRPr="004A6B8B">
        <w:rPr>
          <w:rFonts w:ascii="Source Sans Pro" w:hAnsi="Source Sans Pro"/>
        </w:rPr>
        <w:t xml:space="preserve"> call 1-877-486-2048. You can also </w:t>
      </w:r>
      <w:bookmarkStart w:id="353" w:name="_Hlk27768859"/>
      <w:r w:rsidRPr="004A6B8B" w:rsidR="00636D09">
        <w:rPr>
          <w:rFonts w:ascii="Source Sans Pro" w:hAnsi="Source Sans Pro"/>
        </w:rPr>
        <w:t xml:space="preserve">get </w:t>
      </w:r>
      <w:r w:rsidRPr="004A6B8B" w:rsidR="00E06C8C">
        <w:rPr>
          <w:rFonts w:ascii="Source Sans Pro" w:hAnsi="Source Sans Pro"/>
        </w:rPr>
        <w:t xml:space="preserve">the notice </w:t>
      </w:r>
      <w:bookmarkEnd w:id="353"/>
      <w:r w:rsidRPr="004A6B8B">
        <w:rPr>
          <w:rFonts w:ascii="Source Sans Pro" w:hAnsi="Source Sans Pro"/>
        </w:rPr>
        <w:t xml:space="preserve">online at </w:t>
      </w:r>
      <w:hyperlink r:id="rId48" w:history="1">
        <w:r w:rsidRPr="009C7FA8" w:rsidR="009C7FA8">
          <w:rPr>
            <w:rStyle w:val="Hyperlink"/>
            <w:rFonts w:ascii="Source Sans Pro" w:hAnsi="Source Sans Pro"/>
          </w:rPr>
          <w:t>www.CMS.gov/medicare/forms-notices/beneficiary-notices-initiative/ffs-ma-im</w:t>
        </w:r>
      </w:hyperlink>
      <w:r w:rsidRPr="004A6B8B" w:rsidR="006D1499">
        <w:rPr>
          <w:rStyle w:val="Hyperlink"/>
          <w:rFonts w:ascii="Source Sans Pro" w:hAnsi="Source Sans Pro"/>
          <w:color w:val="auto"/>
        </w:rPr>
        <w:t>.</w:t>
      </w:r>
    </w:p>
    <w:p w:rsidR="00533252" w:rsidRPr="004A6B8B" w:rsidP="009F3708" w14:paraId="29D24E6F" w14:textId="789150DF">
      <w:pPr>
        <w:pStyle w:val="Heading3"/>
        <w:rPr>
          <w:rFonts w:ascii="Source Sans Pro" w:hAnsi="Source Sans Pro" w:cs="Arial"/>
          <w:b w:val="0"/>
          <w:bCs w:val="0"/>
        </w:rPr>
      </w:pPr>
      <w:r w:rsidRPr="004A6B8B">
        <w:rPr>
          <w:rFonts w:ascii="Source Sans Pro" w:hAnsi="Source Sans Pro"/>
        </w:rPr>
        <w:t>Section 8.2</w:t>
      </w:r>
      <w:r w:rsidRPr="004A6B8B" w:rsidR="00D9149E">
        <w:rPr>
          <w:rFonts w:ascii="Source Sans Pro" w:hAnsi="Source Sans Pro"/>
        </w:rPr>
        <w:tab/>
      </w:r>
      <w:r w:rsidRPr="004A6B8B">
        <w:rPr>
          <w:rFonts w:ascii="Source Sans Pro" w:hAnsi="Source Sans Pro"/>
        </w:rPr>
        <w:t>How to make a Level 1 appeal to change your hospital discharge date</w:t>
      </w:r>
    </w:p>
    <w:p w:rsidR="0013793F" w:rsidRPr="004A6B8B" w:rsidP="000274D3" w14:paraId="40CE46F4" w14:textId="571AEC61">
      <w:pPr>
        <w:tabs>
          <w:tab w:val="left" w:pos="702"/>
        </w:tabs>
        <w:ind w:right="360"/>
        <w:rPr>
          <w:rFonts w:ascii="Source Sans Pro" w:hAnsi="Source Sans Pro"/>
        </w:rPr>
      </w:pPr>
      <w:r w:rsidRPr="004A6B8B">
        <w:rPr>
          <w:rFonts w:ascii="Source Sans Pro" w:hAnsi="Source Sans Pro"/>
        </w:rPr>
        <w:t>To</w:t>
      </w:r>
      <w:r w:rsidRPr="004A6B8B">
        <w:rPr>
          <w:rFonts w:ascii="Source Sans Pro" w:hAnsi="Source Sans Pro"/>
        </w:rPr>
        <w:t xml:space="preserve"> ask</w:t>
      </w:r>
      <w:r w:rsidRPr="004A6B8B">
        <w:rPr>
          <w:rFonts w:ascii="Source Sans Pro" w:hAnsi="Source Sans Pro"/>
        </w:rPr>
        <w:t xml:space="preserve"> us to cover</w:t>
      </w:r>
      <w:r w:rsidRPr="004A6B8B">
        <w:rPr>
          <w:rFonts w:ascii="Source Sans Pro" w:hAnsi="Source Sans Pro"/>
        </w:rPr>
        <w:t xml:space="preserve"> your </w:t>
      </w:r>
      <w:r w:rsidRPr="004A6B8B" w:rsidR="00A42584">
        <w:rPr>
          <w:rFonts w:ascii="Source Sans Pro" w:hAnsi="Source Sans Pro"/>
        </w:rPr>
        <w:t xml:space="preserve">inpatient </w:t>
      </w:r>
      <w:r w:rsidRPr="004A6B8B">
        <w:rPr>
          <w:rFonts w:ascii="Source Sans Pro" w:hAnsi="Source Sans Pro"/>
        </w:rPr>
        <w:t>hospital services for a longer time, use the appeals process to make this request. Before you start, understand what you need to do and what the deadlines are.</w:t>
      </w:r>
    </w:p>
    <w:p w:rsidR="0013793F" w:rsidRPr="004A6B8B" w:rsidP="001D68AC" w14:paraId="4484E49E" w14:textId="5ABEF12C">
      <w:pPr>
        <w:numPr>
          <w:ilvl w:val="0"/>
          <w:numId w:val="10"/>
        </w:numPr>
        <w:tabs>
          <w:tab w:val="left" w:pos="702"/>
        </w:tabs>
        <w:spacing w:before="120" w:beforeAutospacing="0" w:after="120" w:afterAutospacing="0"/>
        <w:ind w:left="720"/>
        <w:rPr>
          <w:rFonts w:ascii="Source Sans Pro" w:hAnsi="Source Sans Pro"/>
        </w:rPr>
      </w:pPr>
      <w:r w:rsidRPr="004A6B8B">
        <w:rPr>
          <w:rFonts w:ascii="Source Sans Pro" w:hAnsi="Source Sans Pro"/>
          <w:b/>
          <w:bCs/>
        </w:rPr>
        <w:t xml:space="preserve">Follow the process </w:t>
      </w:r>
    </w:p>
    <w:p w:rsidR="0013793F" w:rsidRPr="004A6B8B" w:rsidP="001D68AC" w14:paraId="39436368" w14:textId="6A370172">
      <w:pPr>
        <w:numPr>
          <w:ilvl w:val="0"/>
          <w:numId w:val="10"/>
        </w:numPr>
        <w:tabs>
          <w:tab w:val="left" w:pos="702"/>
        </w:tabs>
        <w:spacing w:before="120" w:beforeAutospacing="0" w:after="120" w:afterAutospacing="0"/>
        <w:ind w:left="720"/>
        <w:rPr>
          <w:rFonts w:ascii="Source Sans Pro" w:hAnsi="Source Sans Pro"/>
        </w:rPr>
      </w:pPr>
      <w:r w:rsidRPr="004A6B8B">
        <w:rPr>
          <w:rFonts w:ascii="Source Sans Pro" w:hAnsi="Source Sans Pro"/>
          <w:b/>
          <w:bCs/>
        </w:rPr>
        <w:t xml:space="preserve">Meet the deadlines </w:t>
      </w:r>
    </w:p>
    <w:p w:rsidR="004B1D2E" w:rsidRPr="004A6B8B" w:rsidP="004B1D2E" w14:paraId="78998A20" w14:textId="77777777">
      <w:pPr>
        <w:pStyle w:val="ListBullet"/>
        <w:numPr>
          <w:ilvl w:val="0"/>
          <w:numId w:val="304"/>
        </w:numPr>
        <w:ind w:left="720"/>
        <w:rPr>
          <w:rFonts w:ascii="Source Sans Pro" w:hAnsi="Source Sans Pro"/>
        </w:rPr>
      </w:pPr>
      <w:r w:rsidRPr="004A6B8B">
        <w:rPr>
          <w:rFonts w:ascii="Source Sans Pro" w:hAnsi="Source Sans Pro"/>
          <w:b/>
          <w:bCs/>
        </w:rPr>
        <w:t>Ask for help if you need it</w:t>
      </w:r>
      <w:r w:rsidRPr="004A6B8B">
        <w:rPr>
          <w:rFonts w:ascii="Source Sans Pro" w:hAnsi="Source Sans Pro"/>
        </w:rPr>
        <w:t>. If you have questions or need help</w:t>
      </w:r>
      <w:r w:rsidRPr="004A6B8B" w:rsidR="009E63F2">
        <w:rPr>
          <w:rFonts w:ascii="Source Sans Pro" w:hAnsi="Source Sans Pro"/>
        </w:rPr>
        <w:t xml:space="preserve">, </w:t>
      </w:r>
      <w:r w:rsidRPr="004A6B8B">
        <w:rPr>
          <w:rFonts w:ascii="Source Sans Pro" w:hAnsi="Source Sans Pro"/>
        </w:rPr>
        <w:t>call Member Services</w:t>
      </w:r>
      <w:r w:rsidRPr="004A6B8B" w:rsidR="005D7F34">
        <w:rPr>
          <w:rFonts w:ascii="Source Sans Pro" w:hAnsi="Source Sans Pro"/>
        </w:rPr>
        <w:t xml:space="preserve"> at </w:t>
      </w:r>
      <w:r w:rsidRPr="004A6B8B" w:rsidR="005D7F34">
        <w:rPr>
          <w:rFonts w:ascii="Source Sans Pro" w:hAnsi="Source Sans Pro"/>
          <w:i/>
          <w:iCs/>
          <w:color w:val="0000FF"/>
        </w:rPr>
        <w:t>[insert Member Services number]</w:t>
      </w:r>
      <w:r w:rsidRPr="004A6B8B" w:rsidR="005D7F34">
        <w:rPr>
          <w:rFonts w:ascii="Source Sans Pro" w:hAnsi="Source Sans Pro"/>
        </w:rPr>
        <w:t xml:space="preserve"> (TTY users call </w:t>
      </w:r>
      <w:r w:rsidRPr="004A6B8B" w:rsidR="005D7F34">
        <w:rPr>
          <w:rFonts w:ascii="Source Sans Pro" w:hAnsi="Source Sans Pro"/>
          <w:i/>
          <w:iCs/>
          <w:color w:val="0000FF"/>
        </w:rPr>
        <w:t>[insert TTY number]</w:t>
      </w:r>
      <w:r w:rsidRPr="004A6B8B" w:rsidR="005D7F34">
        <w:rPr>
          <w:rFonts w:ascii="Source Sans Pro" w:hAnsi="Source Sans Pro"/>
        </w:rPr>
        <w:t>)</w:t>
      </w:r>
      <w:r w:rsidRPr="004A6B8B" w:rsidR="00C269CB">
        <w:rPr>
          <w:rFonts w:ascii="Source Sans Pro" w:hAnsi="Source Sans Pro"/>
        </w:rPr>
        <w:t>.</w:t>
      </w:r>
      <w:r w:rsidRPr="004A6B8B">
        <w:rPr>
          <w:rFonts w:ascii="Source Sans Pro" w:hAnsi="Source Sans Pro"/>
        </w:rPr>
        <w:t xml:space="preserve"> Or call your State Health Insurance Assistance Program</w:t>
      </w:r>
      <w:r w:rsidRPr="004A6B8B" w:rsidR="009E63F2">
        <w:rPr>
          <w:rFonts w:ascii="Source Sans Pro" w:hAnsi="Source Sans Pro"/>
        </w:rPr>
        <w:t xml:space="preserve"> (SHIP) for</w:t>
      </w:r>
      <w:r w:rsidRPr="004A6B8B">
        <w:rPr>
          <w:rFonts w:ascii="Source Sans Pro" w:hAnsi="Source Sans Pro"/>
        </w:rPr>
        <w:t xml:space="preserve"> personalized</w:t>
      </w:r>
      <w:r w:rsidRPr="004A6B8B" w:rsidR="009E63F2">
        <w:rPr>
          <w:rFonts w:ascii="Source Sans Pro" w:hAnsi="Source Sans Pro"/>
        </w:rPr>
        <w:t xml:space="preserve"> help</w:t>
      </w:r>
      <w:r w:rsidRPr="004A6B8B" w:rsidR="00E36D09">
        <w:rPr>
          <w:rFonts w:ascii="Source Sans Pro" w:hAnsi="Source Sans Pro"/>
        </w:rPr>
        <w:t>.</w:t>
      </w:r>
      <w:r w:rsidRPr="004A6B8B" w:rsidR="0070657D">
        <w:rPr>
          <w:rFonts w:ascii="Source Sans Pro" w:hAnsi="Source Sans Pro"/>
        </w:rPr>
        <w:t xml:space="preserve"> </w:t>
      </w:r>
      <w:r w:rsidRPr="004A6B8B" w:rsidR="0070657D">
        <w:rPr>
          <w:rFonts w:ascii="Source Sans Pro" w:hAnsi="Source Sans Pro"/>
          <w:i/>
          <w:iCs/>
        </w:rPr>
        <w:t>[Insert SHIP name and contact information.</w:t>
      </w:r>
      <w:r w:rsidRPr="004A6B8B">
        <w:rPr>
          <w:rFonts w:ascii="Source Sans Pro" w:hAnsi="Source Sans Pro"/>
          <w:i/>
          <w:iCs/>
        </w:rPr>
        <w:t xml:space="preserve"> </w:t>
      </w:r>
      <w:r w:rsidRPr="004A6B8B">
        <w:rPr>
          <w:rFonts w:ascii="Source Sans Pro" w:hAnsi="Source Sans Pro"/>
          <w:i/>
          <w:iCs/>
          <w:color w:val="0000FF"/>
        </w:rPr>
        <w:t>Plans providing SHIP contact information in an exhibit should direct members to that exhibit.]</w:t>
      </w:r>
      <w:r w:rsidRPr="004A6B8B">
        <w:rPr>
          <w:rFonts w:ascii="Source Sans Pro" w:hAnsi="Source Sans Pro"/>
        </w:rPr>
        <w:t xml:space="preserve"> SHIP contact information is available in Chapter 2, Section 3.</w:t>
      </w:r>
    </w:p>
    <w:p w:rsidR="0013793F" w:rsidRPr="004A6B8B" w:rsidP="0070657D" w14:paraId="694956BC" w14:textId="41BC03A8">
      <w:pPr>
        <w:tabs>
          <w:tab w:val="left" w:pos="702"/>
        </w:tabs>
        <w:spacing w:before="120" w:beforeAutospacing="0" w:after="120" w:afterAutospacing="0"/>
        <w:ind w:left="720"/>
        <w:rPr>
          <w:rFonts w:ascii="Source Sans Pro" w:hAnsi="Source Sans Pro"/>
        </w:rPr>
      </w:pPr>
    </w:p>
    <w:p w:rsidR="005D389A" w:rsidRPr="004A6B8B" w:rsidP="000E5F5E" w14:paraId="0AA309B9" w14:textId="46A00F30">
      <w:pPr>
        <w:spacing w:before="0" w:beforeAutospacing="0" w:after="120" w:afterAutospacing="0"/>
        <w:rPr>
          <w:rFonts w:ascii="Source Sans Pro" w:hAnsi="Source Sans Pro"/>
          <w:u w:val="single"/>
        </w:rPr>
      </w:pPr>
      <w:r w:rsidRPr="004A6B8B">
        <w:rPr>
          <w:rFonts w:ascii="Source Sans Pro" w:hAnsi="Source Sans Pro"/>
          <w:b/>
          <w:bCs/>
        </w:rPr>
        <w:t xml:space="preserve">During a Level 1 </w:t>
      </w:r>
      <w:r w:rsidRPr="004A6B8B" w:rsidR="00761A7F">
        <w:rPr>
          <w:rFonts w:ascii="Source Sans Pro" w:hAnsi="Source Sans Pro"/>
          <w:b/>
          <w:bCs/>
        </w:rPr>
        <w:t>appeal</w:t>
      </w:r>
      <w:r w:rsidRPr="004A6B8B">
        <w:rPr>
          <w:rFonts w:ascii="Source Sans Pro" w:hAnsi="Source Sans Pro"/>
          <w:b/>
          <w:bCs/>
        </w:rPr>
        <w:t>, the Quality Improvement Organization reviews your appeal.</w:t>
      </w:r>
      <w:r w:rsidRPr="004A6B8B">
        <w:rPr>
          <w:rFonts w:ascii="Source Sans Pro" w:hAnsi="Source Sans Pro"/>
        </w:rPr>
        <w:t xml:space="preserve"> It checks to see if your planned discharge date is medically appropriate for</w:t>
      </w:r>
      <w:r w:rsidRPr="004A6B8B" w:rsidR="00E36D09">
        <w:rPr>
          <w:rFonts w:ascii="Source Sans Pro" w:hAnsi="Source Sans Pro"/>
        </w:rPr>
        <w:t xml:space="preserve"> you.</w:t>
      </w:r>
      <w:r w:rsidRPr="004A6B8B" w:rsidR="000E5F5E">
        <w:rPr>
          <w:rFonts w:ascii="Source Sans Pro" w:hAnsi="Source Sans Pro"/>
        </w:rPr>
        <w:t xml:space="preserve"> </w:t>
      </w:r>
      <w:r w:rsidRPr="004A6B8B">
        <w:rPr>
          <w:rFonts w:ascii="Source Sans Pro" w:hAnsi="Source Sans Pro"/>
        </w:rPr>
        <w:t xml:space="preserve">The </w:t>
      </w:r>
      <w:r w:rsidRPr="004A6B8B">
        <w:rPr>
          <w:rFonts w:ascii="Source Sans Pro" w:hAnsi="Source Sans Pro"/>
          <w:b/>
          <w:bCs/>
        </w:rPr>
        <w:t>Quality Improvement Organization</w:t>
      </w:r>
      <w:r w:rsidRPr="004A6B8B">
        <w:rPr>
          <w:rFonts w:ascii="Source Sans Pro" w:hAnsi="Source Sans Pro"/>
        </w:rPr>
        <w:t xml:space="preserve"> </w:t>
      </w:r>
      <w:r w:rsidRPr="004A6B8B">
        <w:rPr>
          <w:rFonts w:ascii="Source Sans Pro" w:eastAsia="Calibri" w:hAnsi="Source Sans Pro"/>
        </w:rPr>
        <w:t xml:space="preserve">is a group of doctors and other health care professionals paid by the </w:t>
      </w:r>
      <w:r w:rsidRPr="004A6B8B" w:rsidR="006334DD">
        <w:rPr>
          <w:rFonts w:ascii="Source Sans Pro" w:eastAsia="Calibri" w:hAnsi="Source Sans Pro"/>
        </w:rPr>
        <w:t>federal</w:t>
      </w:r>
      <w:r w:rsidRPr="004A6B8B">
        <w:rPr>
          <w:rFonts w:ascii="Source Sans Pro" w:eastAsia="Calibri" w:hAnsi="Source Sans Pro"/>
        </w:rPr>
        <w:t xml:space="preserve"> government to check on and help improve the quality of care for people with Medicare. This includes reviewing hospital discharge dates for people with Medicare. These experts </w:t>
      </w:r>
      <w:r w:rsidRPr="004A6B8B" w:rsidR="006334DD">
        <w:rPr>
          <w:rFonts w:ascii="Source Sans Pro" w:eastAsia="Calibri" w:hAnsi="Source Sans Pro"/>
        </w:rPr>
        <w:t>aren’t</w:t>
      </w:r>
      <w:r w:rsidRPr="004A6B8B">
        <w:rPr>
          <w:rFonts w:ascii="Source Sans Pro" w:eastAsia="Calibri" w:hAnsi="Source Sans Pro"/>
        </w:rPr>
        <w:t xml:space="preserve"> part of our plan. </w:t>
      </w:r>
    </w:p>
    <w:p w:rsidR="0013793F" w:rsidRPr="004A6B8B" w:rsidP="00353AFA" w14:paraId="2BB8B548" w14:textId="0B60C7C0">
      <w:pPr>
        <w:pStyle w:val="StepHeading"/>
        <w:rPr>
          <w:rFonts w:ascii="Source Sans Pro" w:hAnsi="Source Sans Pro"/>
        </w:rPr>
      </w:pPr>
      <w:r w:rsidRPr="004A6B8B">
        <w:rPr>
          <w:rFonts w:ascii="Source Sans Pro" w:hAnsi="Source Sans Pro"/>
        </w:rPr>
        <w:t>Step 1:</w:t>
      </w:r>
      <w:r w:rsidRPr="004A6B8B">
        <w:rPr>
          <w:rFonts w:ascii="Source Sans Pro" w:hAnsi="Source Sans Pro"/>
        </w:rPr>
        <w:t xml:space="preserve"> Contact the Quality Improvement Organization </w:t>
      </w:r>
      <w:r w:rsidRPr="004A6B8B" w:rsidR="002D4FE3">
        <w:rPr>
          <w:rFonts w:ascii="Source Sans Pro" w:hAnsi="Source Sans Pro"/>
        </w:rPr>
        <w:t xml:space="preserve">for </w:t>
      </w:r>
      <w:r w:rsidRPr="004A6B8B">
        <w:rPr>
          <w:rFonts w:ascii="Source Sans Pro" w:hAnsi="Source Sans Pro"/>
        </w:rPr>
        <w:t>your state and ask for a</w:t>
      </w:r>
      <w:r w:rsidRPr="004A6B8B" w:rsidR="00191D85">
        <w:rPr>
          <w:rFonts w:ascii="Source Sans Pro" w:hAnsi="Source Sans Pro"/>
        </w:rPr>
        <w:t>n</w:t>
      </w:r>
      <w:r w:rsidRPr="004A6B8B">
        <w:rPr>
          <w:rFonts w:ascii="Source Sans Pro" w:hAnsi="Source Sans Pro"/>
        </w:rPr>
        <w:t xml:space="preserve"> </w:t>
      </w:r>
      <w:r w:rsidRPr="004A6B8B" w:rsidR="00191D85">
        <w:rPr>
          <w:rFonts w:ascii="Source Sans Pro" w:hAnsi="Source Sans Pro"/>
        </w:rPr>
        <w:t>immediate</w:t>
      </w:r>
      <w:r w:rsidRPr="004A6B8B">
        <w:rPr>
          <w:rFonts w:ascii="Source Sans Pro" w:hAnsi="Source Sans Pro"/>
        </w:rPr>
        <w:t xml:space="preserve"> review of your hospital discharge. You must act quickly.</w:t>
      </w:r>
    </w:p>
    <w:p w:rsidR="0013793F" w:rsidRPr="004A6B8B" w:rsidP="00EC437A" w14:paraId="55232948" w14:textId="77777777">
      <w:pPr>
        <w:pStyle w:val="Minorsubheadingindented25"/>
        <w:spacing w:before="0" w:beforeAutospacing="0"/>
        <w:rPr>
          <w:rFonts w:ascii="Source Sans Pro" w:hAnsi="Source Sans Pro"/>
        </w:rPr>
      </w:pPr>
      <w:r w:rsidRPr="004A6B8B">
        <w:rPr>
          <w:rFonts w:ascii="Source Sans Pro" w:eastAsia="Calibri" w:hAnsi="Source Sans Pro"/>
        </w:rPr>
        <w:t>How can you contact this organization?</w:t>
      </w:r>
    </w:p>
    <w:p w:rsidR="0013793F" w:rsidRPr="004A6B8B" w:rsidP="001D68AC" w14:paraId="40F38387" w14:textId="3D30F212">
      <w:pPr>
        <w:numPr>
          <w:ilvl w:val="0"/>
          <w:numId w:val="4"/>
        </w:numPr>
        <w:tabs>
          <w:tab w:val="left" w:pos="1080"/>
        </w:tabs>
        <w:spacing w:before="120" w:beforeAutospacing="0" w:after="120" w:afterAutospacing="0"/>
        <w:ind w:left="720"/>
        <w:rPr>
          <w:rFonts w:ascii="Source Sans Pro" w:hAnsi="Source Sans Pro"/>
        </w:rPr>
      </w:pPr>
      <w:r w:rsidRPr="004A6B8B">
        <w:rPr>
          <w:rFonts w:ascii="Source Sans Pro" w:hAnsi="Source Sans Pro"/>
        </w:rPr>
        <w:t xml:space="preserve">The written notice you </w:t>
      </w:r>
      <w:r w:rsidRPr="004A6B8B" w:rsidR="009E63F2">
        <w:rPr>
          <w:rFonts w:ascii="Source Sans Pro" w:hAnsi="Source Sans Pro"/>
        </w:rPr>
        <w:t xml:space="preserve">got </w:t>
      </w:r>
      <w:r w:rsidRPr="004A6B8B">
        <w:rPr>
          <w:rFonts w:ascii="Source Sans Pro" w:hAnsi="Source Sans Pro"/>
        </w:rPr>
        <w:t>(</w:t>
      </w:r>
      <w:r w:rsidRPr="004A6B8B">
        <w:rPr>
          <w:rFonts w:ascii="Source Sans Pro" w:hAnsi="Source Sans Pro"/>
          <w:i/>
          <w:iCs/>
        </w:rPr>
        <w:t>An Important Message from Medicare About Your Rights</w:t>
      </w:r>
      <w:r w:rsidRPr="004A6B8B">
        <w:rPr>
          <w:rFonts w:ascii="Source Sans Pro" w:hAnsi="Source Sans Pro"/>
        </w:rPr>
        <w:t>) tells you how to reach this organization. Or find the name, address, and phone number of the Quality Improvement Organization for your state in Chapter 2.</w:t>
      </w:r>
    </w:p>
    <w:p w:rsidR="0013793F" w:rsidRPr="004A6B8B" w:rsidP="00EC437A" w14:paraId="590999C0" w14:textId="77777777">
      <w:pPr>
        <w:pStyle w:val="Minorsubheadingindented25"/>
        <w:spacing w:before="0" w:beforeAutospacing="0"/>
        <w:rPr>
          <w:rFonts w:ascii="Source Sans Pro" w:hAnsi="Source Sans Pro"/>
        </w:rPr>
      </w:pPr>
      <w:r w:rsidRPr="004A6B8B">
        <w:rPr>
          <w:rFonts w:ascii="Source Sans Pro" w:eastAsia="Calibri" w:hAnsi="Source Sans Pro"/>
        </w:rPr>
        <w:t>Act quickly:</w:t>
      </w:r>
    </w:p>
    <w:p w:rsidR="0013793F" w:rsidRPr="004A6B8B" w:rsidP="001D68AC" w14:paraId="605C2E12" w14:textId="1ED6CBEE">
      <w:pPr>
        <w:numPr>
          <w:ilvl w:val="0"/>
          <w:numId w:val="4"/>
        </w:numPr>
        <w:tabs>
          <w:tab w:val="left" w:pos="1080"/>
          <w:tab w:val="num" w:pos="1800"/>
        </w:tabs>
        <w:spacing w:before="0" w:beforeAutospacing="0" w:after="120" w:afterAutospacing="0"/>
        <w:ind w:left="720"/>
        <w:rPr>
          <w:rFonts w:ascii="Source Sans Pro" w:hAnsi="Source Sans Pro"/>
          <w:i/>
          <w:iCs/>
        </w:rPr>
      </w:pPr>
      <w:r w:rsidRPr="004A6B8B">
        <w:rPr>
          <w:rFonts w:ascii="Source Sans Pro" w:hAnsi="Source Sans Pro"/>
        </w:rPr>
        <w:t xml:space="preserve">To make your appeal, you must contact the Quality Improvement Organization </w:t>
      </w:r>
      <w:r w:rsidRPr="004A6B8B">
        <w:rPr>
          <w:rFonts w:ascii="Source Sans Pro" w:hAnsi="Source Sans Pro"/>
          <w:i/>
          <w:iCs/>
        </w:rPr>
        <w:t>before</w:t>
      </w:r>
      <w:r w:rsidRPr="004A6B8B">
        <w:rPr>
          <w:rFonts w:ascii="Source Sans Pro" w:hAnsi="Source Sans Pro"/>
        </w:rPr>
        <w:t xml:space="preserve"> you leave the hospital and </w:t>
      </w:r>
      <w:bookmarkStart w:id="354" w:name="_Hlk38053146"/>
      <w:r w:rsidRPr="004A6B8B" w:rsidR="00CD2076">
        <w:rPr>
          <w:rFonts w:ascii="Source Sans Pro" w:hAnsi="Source Sans Pro"/>
          <w:b/>
          <w:bCs/>
        </w:rPr>
        <w:t>no later than midnight the day of your discharge</w:t>
      </w:r>
      <w:bookmarkEnd w:id="354"/>
      <w:r w:rsidRPr="004A6B8B">
        <w:rPr>
          <w:rFonts w:ascii="Source Sans Pro" w:hAnsi="Source Sans Pro"/>
          <w:b/>
          <w:bCs/>
        </w:rPr>
        <w:t>.</w:t>
      </w:r>
      <w:r w:rsidRPr="004A6B8B">
        <w:rPr>
          <w:rFonts w:ascii="Source Sans Pro" w:hAnsi="Source Sans Pro"/>
        </w:rPr>
        <w:t xml:space="preserve"> </w:t>
      </w:r>
    </w:p>
    <w:p w:rsidR="0013793F" w:rsidRPr="004A6B8B" w:rsidP="001D68AC" w14:paraId="46C855F2" w14:textId="6BE59BDB">
      <w:pPr>
        <w:numPr>
          <w:ilvl w:val="1"/>
          <w:numId w:val="4"/>
        </w:numPr>
        <w:tabs>
          <w:tab w:val="left" w:pos="1080"/>
        </w:tabs>
        <w:spacing w:before="0" w:beforeAutospacing="0" w:after="120" w:afterAutospacing="0"/>
        <w:ind w:left="1440"/>
        <w:rPr>
          <w:rFonts w:ascii="Source Sans Pro" w:hAnsi="Source Sans Pro"/>
        </w:rPr>
      </w:pPr>
      <w:r w:rsidRPr="004A6B8B">
        <w:rPr>
          <w:rFonts w:ascii="Source Sans Pro" w:hAnsi="Source Sans Pro"/>
          <w:b/>
          <w:bCs/>
        </w:rPr>
        <w:t>If you meet this deadline,</w:t>
      </w:r>
      <w:r w:rsidRPr="004A6B8B">
        <w:rPr>
          <w:rFonts w:ascii="Source Sans Pro" w:hAnsi="Source Sans Pro"/>
        </w:rPr>
        <w:t xml:space="preserve"> you </w:t>
      </w:r>
      <w:r w:rsidRPr="004A6B8B" w:rsidR="009E63F2">
        <w:rPr>
          <w:rFonts w:ascii="Source Sans Pro" w:hAnsi="Source Sans Pro"/>
        </w:rPr>
        <w:t>can</w:t>
      </w:r>
      <w:r w:rsidRPr="004A6B8B" w:rsidR="009E63F2">
        <w:rPr>
          <w:rFonts w:ascii="Source Sans Pro" w:hAnsi="Source Sans Pro"/>
        </w:rPr>
        <w:t xml:space="preserve"> </w:t>
      </w:r>
      <w:r w:rsidRPr="004A6B8B">
        <w:rPr>
          <w:rFonts w:ascii="Source Sans Pro" w:hAnsi="Source Sans Pro"/>
        </w:rPr>
        <w:t xml:space="preserve">stay in the hospital </w:t>
      </w:r>
      <w:r w:rsidRPr="004A6B8B">
        <w:rPr>
          <w:rFonts w:ascii="Source Sans Pro" w:hAnsi="Source Sans Pro"/>
          <w:i/>
          <w:iCs/>
        </w:rPr>
        <w:t xml:space="preserve">after </w:t>
      </w:r>
      <w:r w:rsidRPr="004A6B8B">
        <w:rPr>
          <w:rFonts w:ascii="Source Sans Pro" w:hAnsi="Source Sans Pro"/>
        </w:rPr>
        <w:t xml:space="preserve">your discharge date </w:t>
      </w:r>
      <w:r w:rsidRPr="004A6B8B">
        <w:rPr>
          <w:rFonts w:ascii="Source Sans Pro" w:hAnsi="Source Sans Pro"/>
          <w:i/>
          <w:iCs/>
        </w:rPr>
        <w:t>without paying for it</w:t>
      </w:r>
      <w:r w:rsidRPr="004A6B8B">
        <w:rPr>
          <w:rFonts w:ascii="Source Sans Pro" w:hAnsi="Source Sans Pro"/>
        </w:rPr>
        <w:t xml:space="preserve"> while you wait to get the decision from the Quality Improvement Organization.</w:t>
      </w:r>
    </w:p>
    <w:p w:rsidR="00296F81" w:rsidRPr="004A6B8B" w:rsidP="001D68AC" w14:paraId="37C21128" w14:textId="68F79A95">
      <w:pPr>
        <w:numPr>
          <w:ilvl w:val="1"/>
          <w:numId w:val="4"/>
        </w:numPr>
        <w:tabs>
          <w:tab w:val="left" w:pos="1080"/>
        </w:tabs>
        <w:spacing w:before="0" w:beforeAutospacing="0" w:after="120" w:afterAutospacing="0"/>
        <w:ind w:left="1440"/>
        <w:rPr>
          <w:rFonts w:ascii="Source Sans Pro" w:hAnsi="Source Sans Pro"/>
        </w:rPr>
      </w:pPr>
      <w:r w:rsidRPr="004A6B8B">
        <w:rPr>
          <w:rFonts w:ascii="Source Sans Pro" w:hAnsi="Source Sans Pro"/>
          <w:b/>
          <w:bCs/>
        </w:rPr>
        <w:t xml:space="preserve">If you </w:t>
      </w:r>
      <w:r w:rsidRPr="004A6B8B" w:rsidR="0023621C">
        <w:rPr>
          <w:rFonts w:ascii="Source Sans Pro" w:hAnsi="Source Sans Pro"/>
          <w:b/>
          <w:bCs/>
        </w:rPr>
        <w:t>don’t</w:t>
      </w:r>
      <w:r w:rsidRPr="004A6B8B">
        <w:rPr>
          <w:rFonts w:ascii="Source Sans Pro" w:hAnsi="Source Sans Pro"/>
          <w:b/>
          <w:bCs/>
          <w:i/>
          <w:iCs/>
        </w:rPr>
        <w:t xml:space="preserve"> </w:t>
      </w:r>
      <w:r w:rsidRPr="004A6B8B">
        <w:rPr>
          <w:rFonts w:ascii="Source Sans Pro" w:hAnsi="Source Sans Pro"/>
          <w:b/>
          <w:bCs/>
        </w:rPr>
        <w:t>meet this deadline,</w:t>
      </w:r>
      <w:r w:rsidRPr="004A6B8B" w:rsidR="00F83411">
        <w:rPr>
          <w:rFonts w:ascii="Source Sans Pro" w:hAnsi="Source Sans Pro"/>
          <w:b/>
          <w:bCs/>
        </w:rPr>
        <w:t xml:space="preserve"> contact us.</w:t>
      </w:r>
      <w:r w:rsidRPr="004A6B8B" w:rsidR="00F83411">
        <w:rPr>
          <w:rFonts w:ascii="Source Sans Pro" w:hAnsi="Source Sans Pro"/>
        </w:rPr>
        <w:t xml:space="preserve"> If</w:t>
      </w:r>
      <w:r w:rsidRPr="004A6B8B">
        <w:rPr>
          <w:rFonts w:ascii="Source Sans Pro" w:hAnsi="Source Sans Pro"/>
        </w:rPr>
        <w:t xml:space="preserve"> you decide to stay in the hospital after your planned discharge date, </w:t>
      </w:r>
      <w:r w:rsidRPr="004A6B8B">
        <w:rPr>
          <w:rFonts w:ascii="Source Sans Pro" w:hAnsi="Source Sans Pro"/>
          <w:i/>
          <w:iCs/>
        </w:rPr>
        <w:t>you may have to pay all the costs</w:t>
      </w:r>
      <w:r w:rsidRPr="004A6B8B">
        <w:rPr>
          <w:rFonts w:ascii="Source Sans Pro" w:hAnsi="Source Sans Pro"/>
        </w:rPr>
        <w:t xml:space="preserve"> for hospital care you </w:t>
      </w:r>
      <w:r w:rsidRPr="004A6B8B" w:rsidR="00803A06">
        <w:rPr>
          <w:rFonts w:ascii="Source Sans Pro" w:hAnsi="Source Sans Pro"/>
        </w:rPr>
        <w:t xml:space="preserve">get </w:t>
      </w:r>
      <w:r w:rsidRPr="004A6B8B">
        <w:rPr>
          <w:rFonts w:ascii="Source Sans Pro" w:hAnsi="Source Sans Pro"/>
        </w:rPr>
        <w:t>after your planned discharge date.</w:t>
      </w:r>
    </w:p>
    <w:p w:rsidR="005D389A" w:rsidRPr="004A6B8B" w:rsidP="00AB6D46" w14:paraId="4438CBF0" w14:textId="1364BCF9">
      <w:pPr>
        <w:tabs>
          <w:tab w:val="left" w:pos="1080"/>
        </w:tabs>
        <w:spacing w:before="0" w:beforeAutospacing="0" w:after="120" w:afterAutospacing="0"/>
        <w:rPr>
          <w:rFonts w:ascii="Source Sans Pro" w:hAnsi="Source Sans Pro"/>
          <w:szCs w:val="26"/>
        </w:rPr>
      </w:pPr>
      <w:r w:rsidRPr="004A6B8B">
        <w:rPr>
          <w:rFonts w:ascii="Source Sans Pro" w:eastAsia="Calibri" w:hAnsi="Source Sans Pro"/>
        </w:rPr>
        <w:t xml:space="preserve">Once you </w:t>
      </w:r>
      <w:r w:rsidRPr="004A6B8B" w:rsidR="009E63F2">
        <w:rPr>
          <w:rFonts w:ascii="Source Sans Pro" w:eastAsia="Calibri" w:hAnsi="Source Sans Pro"/>
        </w:rPr>
        <w:t xml:space="preserve">ask for </w:t>
      </w:r>
      <w:r w:rsidRPr="004A6B8B">
        <w:rPr>
          <w:rFonts w:ascii="Source Sans Pro" w:eastAsia="Calibri" w:hAnsi="Source Sans Pro"/>
        </w:rPr>
        <w:t>an immediate review of your hospital discharge the Quality Improvement Organization will contact us. By noon of the day after we are contacted</w:t>
      </w:r>
      <w:r w:rsidRPr="004A6B8B" w:rsidR="00DC1594">
        <w:rPr>
          <w:rFonts w:ascii="Source Sans Pro" w:eastAsia="Calibri" w:hAnsi="Source Sans Pro"/>
        </w:rPr>
        <w:t>,</w:t>
      </w:r>
      <w:r w:rsidRPr="004A6B8B">
        <w:rPr>
          <w:rFonts w:ascii="Source Sans Pro" w:eastAsia="Calibri" w:hAnsi="Source Sans Pro"/>
        </w:rPr>
        <w:t xml:space="preserve"> </w:t>
      </w:r>
      <w:r w:rsidRPr="004A6B8B" w:rsidR="006334DD">
        <w:rPr>
          <w:rFonts w:ascii="Source Sans Pro" w:eastAsia="Calibri" w:hAnsi="Source Sans Pro"/>
        </w:rPr>
        <w:t>we’ll</w:t>
      </w:r>
      <w:r w:rsidRPr="004A6B8B">
        <w:rPr>
          <w:rFonts w:ascii="Source Sans Pro" w:eastAsia="Calibri" w:hAnsi="Source Sans Pro"/>
        </w:rPr>
        <w:t xml:space="preserve"> give you a </w:t>
      </w:r>
      <w:r w:rsidRPr="004A6B8B">
        <w:rPr>
          <w:rFonts w:ascii="Source Sans Pro" w:eastAsia="Calibri" w:hAnsi="Source Sans Pro"/>
          <w:b/>
          <w:bCs/>
        </w:rPr>
        <w:t>Detailed Notice of Discharge</w:t>
      </w:r>
      <w:r w:rsidRPr="004A6B8B">
        <w:rPr>
          <w:rFonts w:ascii="Source Sans Pro" w:eastAsia="Calibri" w:hAnsi="Source Sans Pro"/>
        </w:rPr>
        <w:t>. Th</w:t>
      </w:r>
      <w:r w:rsidRPr="004A6B8B" w:rsidR="009E63F2">
        <w:rPr>
          <w:rFonts w:ascii="Source Sans Pro" w:eastAsia="Calibri" w:hAnsi="Source Sans Pro"/>
        </w:rPr>
        <w:t xml:space="preserve">is notice </w:t>
      </w:r>
      <w:r w:rsidRPr="004A6B8B">
        <w:rPr>
          <w:rFonts w:ascii="Source Sans Pro" w:eastAsia="Calibri" w:hAnsi="Source Sans Pro"/>
        </w:rPr>
        <w:t xml:space="preserve">gives </w:t>
      </w:r>
      <w:r w:rsidRPr="004A6B8B">
        <w:rPr>
          <w:rFonts w:ascii="Source Sans Pro" w:hAnsi="Source Sans Pro"/>
        </w:rPr>
        <w:t xml:space="preserve">your planned discharge date and explains in detail the reasons why your doctor, the hospital, and we think it is right (medically appropriate) for you to be discharged on that date. </w:t>
      </w:r>
    </w:p>
    <w:p w:rsidR="00506A8D" w:rsidRPr="004A6B8B" w:rsidP="00506A8D" w14:paraId="72162870" w14:textId="783B92F7">
      <w:pPr>
        <w:rPr>
          <w:rStyle w:val="Hyperlink"/>
          <w:rFonts w:ascii="Source Sans Pro" w:hAnsi="Source Sans Pro"/>
        </w:rPr>
      </w:pPr>
      <w:r w:rsidRPr="004A6B8B">
        <w:rPr>
          <w:rFonts w:ascii="Source Sans Pro" w:hAnsi="Source Sans Pro"/>
        </w:rPr>
        <w:t>You can get a sample of the Detailed Notice of Discharge by calling Member Services</w:t>
      </w:r>
      <w:r w:rsidRPr="004A6B8B" w:rsidR="00EF2601">
        <w:rPr>
          <w:rFonts w:ascii="Source Sans Pro" w:hAnsi="Source Sans Pro"/>
        </w:rPr>
        <w:t xml:space="preserve"> at </w:t>
      </w:r>
      <w:r w:rsidRPr="004A6B8B" w:rsidR="00EF2601">
        <w:rPr>
          <w:rFonts w:ascii="Source Sans Pro" w:hAnsi="Source Sans Pro"/>
          <w:i/>
          <w:iCs/>
          <w:color w:val="0000FF"/>
        </w:rPr>
        <w:t>[insert Member Services number]</w:t>
      </w:r>
      <w:r w:rsidRPr="004A6B8B" w:rsidR="00EF2601">
        <w:rPr>
          <w:rFonts w:ascii="Source Sans Pro" w:hAnsi="Source Sans Pro"/>
        </w:rPr>
        <w:t xml:space="preserve"> (TTY users call </w:t>
      </w:r>
      <w:r w:rsidRPr="004A6B8B" w:rsidR="00EF2601">
        <w:rPr>
          <w:rFonts w:ascii="Source Sans Pro" w:hAnsi="Source Sans Pro"/>
          <w:i/>
          <w:iCs/>
          <w:color w:val="0000FF"/>
        </w:rPr>
        <w:t>[insert TTY number]</w:t>
      </w:r>
      <w:r w:rsidRPr="004A6B8B" w:rsidR="00EF2601">
        <w:rPr>
          <w:rFonts w:ascii="Source Sans Pro" w:hAnsi="Source Sans Pro"/>
        </w:rPr>
        <w:t>)</w:t>
      </w:r>
      <w:r w:rsidRPr="004A6B8B">
        <w:rPr>
          <w:rFonts w:ascii="Source Sans Pro" w:hAnsi="Source Sans Pro"/>
        </w:rPr>
        <w:t xml:space="preserve"> or 1-800-MEDICARE (1-800-633-4227)</w:t>
      </w:r>
      <w:r w:rsidRPr="004A6B8B" w:rsidR="009E63F2">
        <w:rPr>
          <w:rFonts w:ascii="Source Sans Pro" w:hAnsi="Source Sans Pro"/>
        </w:rPr>
        <w:t xml:space="preserve">. </w:t>
      </w:r>
      <w:r w:rsidRPr="004A6B8B">
        <w:rPr>
          <w:rFonts w:ascii="Source Sans Pro" w:hAnsi="Source Sans Pro"/>
        </w:rPr>
        <w:t>(</w:t>
      </w:r>
      <w:r w:rsidRPr="004A6B8B" w:rsidR="00D524C3">
        <w:rPr>
          <w:rFonts w:ascii="Source Sans Pro" w:hAnsi="Source Sans Pro"/>
        </w:rPr>
        <w:t>TTY users</w:t>
      </w:r>
      <w:r w:rsidRPr="004A6B8B">
        <w:rPr>
          <w:rFonts w:ascii="Source Sans Pro" w:hAnsi="Source Sans Pro"/>
        </w:rPr>
        <w:t xml:space="preserve"> call 1-877-486-2048.) Or you can </w:t>
      </w:r>
      <w:r w:rsidRPr="004A6B8B" w:rsidR="009E63F2">
        <w:rPr>
          <w:rFonts w:ascii="Source Sans Pro" w:hAnsi="Source Sans Pro"/>
        </w:rPr>
        <w:t xml:space="preserve">get </w:t>
      </w:r>
      <w:r w:rsidRPr="004A6B8B">
        <w:rPr>
          <w:rFonts w:ascii="Source Sans Pro" w:hAnsi="Source Sans Pro"/>
        </w:rPr>
        <w:t xml:space="preserve">a sample notice online at </w:t>
      </w:r>
      <w:hyperlink r:id="rId48" w:history="1">
        <w:r w:rsidRPr="008076FD" w:rsidR="003C72D7">
          <w:rPr>
            <w:rStyle w:val="Hyperlink"/>
            <w:rFonts w:ascii="Source Sans Pro" w:hAnsi="Source Sans Pro"/>
          </w:rPr>
          <w:t>www.CMS.gov/medicare/forms-notices/beneficiary-notices-initiative/ffs-ma-im</w:t>
        </w:r>
      </w:hyperlink>
      <w:r w:rsidRPr="00572145" w:rsidR="003A1BD1">
        <w:rPr>
          <w:rStyle w:val="Hyperlink"/>
          <w:rFonts w:ascii="Source Sans Pro" w:hAnsi="Source Sans Pro"/>
          <w:color w:val="auto"/>
        </w:rPr>
        <w:t>.</w:t>
      </w:r>
    </w:p>
    <w:p w:rsidR="0013793F" w:rsidRPr="004A6B8B" w:rsidP="0013793F" w14:paraId="6BB103D4" w14:textId="4CD06742">
      <w:pPr>
        <w:pStyle w:val="StepHeading"/>
        <w:rPr>
          <w:rFonts w:ascii="Source Sans Pro" w:hAnsi="Source Sans Pro"/>
        </w:rPr>
      </w:pPr>
      <w:r w:rsidRPr="004A6B8B">
        <w:rPr>
          <w:rFonts w:ascii="Source Sans Pro" w:hAnsi="Source Sans Pro"/>
        </w:rPr>
        <w:t>Step 2:</w:t>
      </w:r>
      <w:r w:rsidRPr="004A6B8B">
        <w:rPr>
          <w:rFonts w:ascii="Source Sans Pro" w:hAnsi="Source Sans Pro"/>
        </w:rPr>
        <w:t xml:space="preserve"> The Quality Improvement Organization conducts an independent review of your case.</w:t>
      </w:r>
    </w:p>
    <w:p w:rsidR="0013793F" w:rsidRPr="004A6B8B" w:rsidP="001D68AC" w14:paraId="19D4A193" w14:textId="30D18A41">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rPr>
        <w:t xml:space="preserve">Health professionals at the Quality Improvement Organization (the reviewers) will ask you (or your representative) why you believe coverage for the services should continue. You don’t have to prepare anything in writing, but you </w:t>
      </w:r>
      <w:r w:rsidRPr="004A6B8B" w:rsidR="00A635F1">
        <w:rPr>
          <w:rFonts w:ascii="Source Sans Pro" w:hAnsi="Source Sans Pro"/>
        </w:rPr>
        <w:t>can if you want to.</w:t>
      </w:r>
    </w:p>
    <w:p w:rsidR="0013793F" w:rsidRPr="004A6B8B" w:rsidP="001D68AC" w14:paraId="0D475448" w14:textId="4A83448B">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rPr>
        <w:t xml:space="preserve">The reviewers will also look at your medical information, talk with your doctor, and review information that </w:t>
      </w:r>
      <w:r w:rsidRPr="004A6B8B" w:rsidR="00A635F1">
        <w:rPr>
          <w:rFonts w:ascii="Source Sans Pro" w:hAnsi="Source Sans Pro"/>
        </w:rPr>
        <w:t xml:space="preserve">we and </w:t>
      </w:r>
      <w:r w:rsidRPr="004A6B8B">
        <w:rPr>
          <w:rFonts w:ascii="Source Sans Pro" w:hAnsi="Source Sans Pro"/>
        </w:rPr>
        <w:t xml:space="preserve">the hospital </w:t>
      </w:r>
      <w:r w:rsidRPr="004A6B8B" w:rsidR="00A635F1">
        <w:rPr>
          <w:rFonts w:ascii="Source Sans Pro" w:hAnsi="Source Sans Pro"/>
        </w:rPr>
        <w:t xml:space="preserve">gave </w:t>
      </w:r>
      <w:r w:rsidRPr="004A6B8B">
        <w:rPr>
          <w:rFonts w:ascii="Source Sans Pro" w:hAnsi="Source Sans Pro"/>
        </w:rPr>
        <w:t>them.</w:t>
      </w:r>
    </w:p>
    <w:p w:rsidR="0013793F" w:rsidRPr="004A6B8B" w:rsidP="001D68AC" w14:paraId="0478FEE7" w14:textId="4E859203">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rPr>
        <w:t>By noon of the day after the reviewers</w:t>
      </w:r>
      <w:r w:rsidRPr="004A6B8B" w:rsidR="005D389A">
        <w:rPr>
          <w:rFonts w:ascii="Source Sans Pro" w:hAnsi="Source Sans Pro"/>
        </w:rPr>
        <w:t xml:space="preserve"> told us </w:t>
      </w:r>
      <w:r w:rsidRPr="004A6B8B">
        <w:rPr>
          <w:rFonts w:ascii="Source Sans Pro" w:hAnsi="Source Sans Pro"/>
        </w:rPr>
        <w:t xml:space="preserve">of your appeal, </w:t>
      </w:r>
      <w:r w:rsidRPr="004A6B8B" w:rsidR="00803A06">
        <w:rPr>
          <w:rFonts w:ascii="Source Sans Pro" w:hAnsi="Source Sans Pro"/>
        </w:rPr>
        <w:t>you’ll</w:t>
      </w:r>
      <w:r w:rsidRPr="004A6B8B">
        <w:rPr>
          <w:rFonts w:ascii="Source Sans Pro" w:hAnsi="Source Sans Pro"/>
        </w:rPr>
        <w:t xml:space="preserve"> get a written notice </w:t>
      </w:r>
      <w:r w:rsidRPr="004A6B8B" w:rsidR="005D389A">
        <w:rPr>
          <w:rFonts w:ascii="Source Sans Pro" w:hAnsi="Source Sans Pro"/>
        </w:rPr>
        <w:t xml:space="preserve">from us </w:t>
      </w:r>
      <w:r w:rsidRPr="004A6B8B">
        <w:rPr>
          <w:rFonts w:ascii="Source Sans Pro" w:hAnsi="Source Sans Pro"/>
        </w:rPr>
        <w:t>that gives your planned discharge date</w:t>
      </w:r>
      <w:r w:rsidRPr="004A6B8B" w:rsidR="005D389A">
        <w:rPr>
          <w:rFonts w:ascii="Source Sans Pro" w:hAnsi="Source Sans Pro"/>
        </w:rPr>
        <w:t>.</w:t>
      </w:r>
      <w:r w:rsidRPr="004A6B8B">
        <w:rPr>
          <w:rFonts w:ascii="Source Sans Pro" w:hAnsi="Source Sans Pro"/>
        </w:rPr>
        <w:t xml:space="preserve"> </w:t>
      </w:r>
      <w:r w:rsidRPr="004A6B8B" w:rsidR="005D389A">
        <w:rPr>
          <w:rFonts w:ascii="Source Sans Pro" w:hAnsi="Source Sans Pro"/>
        </w:rPr>
        <w:t>Th</w:t>
      </w:r>
      <w:r w:rsidRPr="004A6B8B" w:rsidR="00A635F1">
        <w:rPr>
          <w:rFonts w:ascii="Source Sans Pro" w:hAnsi="Source Sans Pro"/>
        </w:rPr>
        <w:t>is notice</w:t>
      </w:r>
      <w:r w:rsidRPr="004A6B8B" w:rsidR="005D389A">
        <w:rPr>
          <w:rFonts w:ascii="Source Sans Pro" w:hAnsi="Source Sans Pro"/>
        </w:rPr>
        <w:t xml:space="preserve"> also</w:t>
      </w:r>
      <w:r w:rsidRPr="004A6B8B" w:rsidR="005D389A">
        <w:rPr>
          <w:rFonts w:ascii="Source Sans Pro" w:hAnsi="Source Sans Pro"/>
        </w:rPr>
        <w:t xml:space="preserve"> </w:t>
      </w:r>
      <w:r w:rsidRPr="004A6B8B">
        <w:rPr>
          <w:rFonts w:ascii="Source Sans Pro" w:hAnsi="Source Sans Pro"/>
        </w:rPr>
        <w:t xml:space="preserve">explains </w:t>
      </w:r>
      <w:r w:rsidRPr="004A6B8B" w:rsidR="00DE7E81">
        <w:rPr>
          <w:rFonts w:ascii="Source Sans Pro" w:hAnsi="Source Sans Pro"/>
        </w:rPr>
        <w:t xml:space="preserve">in detail </w:t>
      </w:r>
      <w:r w:rsidRPr="004A6B8B">
        <w:rPr>
          <w:rFonts w:ascii="Source Sans Pro" w:hAnsi="Source Sans Pro"/>
        </w:rPr>
        <w:t>the reasons why your doctor, the hospital, and we think it is right (medically appropriate) for you to be discharged on that date.</w:t>
      </w:r>
    </w:p>
    <w:p w:rsidR="0013793F" w:rsidRPr="004A6B8B" w:rsidP="00C16D7E" w14:paraId="4A1B75F6" w14:textId="77777777">
      <w:pPr>
        <w:pStyle w:val="StepHeading"/>
        <w:rPr>
          <w:rFonts w:ascii="Source Sans Pro" w:hAnsi="Source Sans Pro"/>
        </w:rPr>
      </w:pPr>
      <w:r w:rsidRPr="004A6B8B">
        <w:rPr>
          <w:rFonts w:ascii="Source Sans Pro" w:hAnsi="Source Sans Pro"/>
        </w:rPr>
        <w:t>Step 3:</w:t>
      </w:r>
      <w:r w:rsidRPr="004A6B8B">
        <w:rPr>
          <w:rFonts w:ascii="Source Sans Pro" w:hAnsi="Source Sans Pro"/>
        </w:rPr>
        <w:t xml:space="preserve"> Within one full day after it has all the needed information, the Quality Improvement Organization will give you its answer to your appeal.</w:t>
      </w:r>
    </w:p>
    <w:p w:rsidR="0013793F" w:rsidRPr="004A6B8B" w:rsidP="00EC437A" w14:paraId="1A89367C" w14:textId="77777777">
      <w:pPr>
        <w:pStyle w:val="Minorsubheadingindented25"/>
        <w:rPr>
          <w:rFonts w:ascii="Source Sans Pro" w:hAnsi="Source Sans Pro"/>
        </w:rPr>
      </w:pPr>
      <w:r w:rsidRPr="004A6B8B">
        <w:rPr>
          <w:rFonts w:ascii="Source Sans Pro" w:hAnsi="Source Sans Pro"/>
        </w:rPr>
        <w:t>What happens if the answer is yes?</w:t>
      </w:r>
    </w:p>
    <w:p w:rsidR="0013793F" w:rsidRPr="004A6B8B" w:rsidP="001D68AC" w14:paraId="1CFBFDE7" w14:textId="353C88CB">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rPr>
        <w:t xml:space="preserve">If the </w:t>
      </w:r>
      <w:r w:rsidRPr="004A6B8B" w:rsidR="006B727C">
        <w:rPr>
          <w:rFonts w:ascii="Source Sans Pro" w:hAnsi="Source Sans Pro"/>
        </w:rPr>
        <w:t xml:space="preserve">independent </w:t>
      </w:r>
      <w:r w:rsidRPr="004A6B8B">
        <w:rPr>
          <w:rFonts w:ascii="Source Sans Pro" w:hAnsi="Source Sans Pro"/>
        </w:rPr>
        <w:t xml:space="preserve">review organization says </w:t>
      </w:r>
      <w:r w:rsidRPr="004A6B8B">
        <w:rPr>
          <w:rFonts w:ascii="Source Sans Pro" w:hAnsi="Source Sans Pro"/>
          <w:i/>
          <w:iCs/>
        </w:rPr>
        <w:t>yes</w:t>
      </w:r>
      <w:r w:rsidRPr="004A6B8B">
        <w:rPr>
          <w:rFonts w:ascii="Source Sans Pro" w:hAnsi="Source Sans Pro"/>
        </w:rPr>
        <w:t xml:space="preserve">, </w:t>
      </w:r>
      <w:r w:rsidRPr="004A6B8B">
        <w:rPr>
          <w:rFonts w:ascii="Source Sans Pro" w:hAnsi="Source Sans Pro"/>
          <w:b/>
          <w:bCs/>
        </w:rPr>
        <w:t xml:space="preserve">we must keep providing your covered </w:t>
      </w:r>
      <w:r w:rsidRPr="004A6B8B" w:rsidR="005850E0">
        <w:rPr>
          <w:rFonts w:ascii="Source Sans Pro" w:hAnsi="Source Sans Pro"/>
          <w:b/>
          <w:bCs/>
        </w:rPr>
        <w:t>inpatient</w:t>
      </w:r>
      <w:r w:rsidRPr="004A6B8B" w:rsidR="005850E0">
        <w:rPr>
          <w:rFonts w:ascii="Source Sans Pro" w:hAnsi="Source Sans Pro"/>
        </w:rPr>
        <w:t xml:space="preserve"> </w:t>
      </w:r>
      <w:r w:rsidRPr="004A6B8B">
        <w:rPr>
          <w:rFonts w:ascii="Source Sans Pro" w:hAnsi="Source Sans Pro"/>
          <w:b/>
          <w:bCs/>
        </w:rPr>
        <w:t>hospital services for as long as these services are medically neces</w:t>
      </w:r>
      <w:r w:rsidRPr="004A6B8B" w:rsidR="00E36D09">
        <w:rPr>
          <w:rFonts w:ascii="Source Sans Pro" w:hAnsi="Source Sans Pro"/>
          <w:b/>
          <w:bCs/>
        </w:rPr>
        <w:t>sary.</w:t>
      </w:r>
    </w:p>
    <w:p w:rsidR="0013793F" w:rsidRPr="004A6B8B" w:rsidP="001D68AC" w14:paraId="0A484C01" w14:textId="60BA3BB1">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rPr>
        <w:t>You’ll</w:t>
      </w:r>
      <w:r w:rsidRPr="004A6B8B">
        <w:rPr>
          <w:rFonts w:ascii="Source Sans Pro" w:hAnsi="Source Sans Pro"/>
        </w:rPr>
        <w:t xml:space="preserve"> have to keep paying your share of the costs (such as deductibles or copayments, if these apply). In addition, there may be limitations on your covered hospital services. </w:t>
      </w:r>
    </w:p>
    <w:p w:rsidR="0013793F" w:rsidRPr="004A6B8B" w:rsidP="00EC437A" w14:paraId="129887FA" w14:textId="77777777">
      <w:pPr>
        <w:pStyle w:val="Minorsubheadingindented25"/>
        <w:rPr>
          <w:rFonts w:ascii="Source Sans Pro" w:hAnsi="Source Sans Pro"/>
        </w:rPr>
      </w:pPr>
      <w:r w:rsidRPr="004A6B8B">
        <w:rPr>
          <w:rFonts w:ascii="Source Sans Pro" w:hAnsi="Source Sans Pro"/>
        </w:rPr>
        <w:t>What happens if the answer is no?</w:t>
      </w:r>
    </w:p>
    <w:p w:rsidR="0013793F" w:rsidRPr="004A6B8B" w:rsidP="001D68AC" w14:paraId="00A52B7C" w14:textId="165809F1">
      <w:pPr>
        <w:numPr>
          <w:ilvl w:val="0"/>
          <w:numId w:val="4"/>
        </w:numPr>
        <w:tabs>
          <w:tab w:val="left" w:pos="1080"/>
        </w:tabs>
        <w:spacing w:before="0" w:beforeAutospacing="0" w:after="120" w:afterAutospacing="0"/>
        <w:ind w:left="720"/>
        <w:rPr>
          <w:rFonts w:ascii="Source Sans Pro" w:hAnsi="Source Sans Pro"/>
          <w:color w:val="000000"/>
        </w:rPr>
      </w:pPr>
      <w:r w:rsidRPr="004A6B8B">
        <w:rPr>
          <w:rFonts w:ascii="Source Sans Pro" w:hAnsi="Source Sans Pro"/>
          <w:color w:val="000000"/>
        </w:rPr>
        <w:t xml:space="preserve">If the </w:t>
      </w:r>
      <w:r w:rsidRPr="004A6B8B" w:rsidR="006B727C">
        <w:rPr>
          <w:rFonts w:ascii="Source Sans Pro" w:hAnsi="Source Sans Pro"/>
          <w:color w:val="000000"/>
        </w:rPr>
        <w:t xml:space="preserve">independent </w:t>
      </w:r>
      <w:r w:rsidRPr="004A6B8B">
        <w:rPr>
          <w:rFonts w:ascii="Source Sans Pro" w:hAnsi="Source Sans Pro"/>
          <w:color w:val="000000"/>
        </w:rPr>
        <w:t xml:space="preserve">review organization says </w:t>
      </w:r>
      <w:r w:rsidRPr="004A6B8B">
        <w:rPr>
          <w:rFonts w:ascii="Source Sans Pro" w:hAnsi="Source Sans Pro"/>
          <w:i/>
          <w:iCs/>
          <w:color w:val="000000"/>
        </w:rPr>
        <w:t>no</w:t>
      </w:r>
      <w:r w:rsidRPr="004A6B8B">
        <w:rPr>
          <w:rFonts w:ascii="Source Sans Pro" w:hAnsi="Source Sans Pro"/>
          <w:color w:val="000000"/>
        </w:rPr>
        <w:t xml:space="preserve">, </w:t>
      </w:r>
      <w:r w:rsidRPr="004A6B8B" w:rsidR="00F07D23">
        <w:rPr>
          <w:rFonts w:ascii="Source Sans Pro" w:hAnsi="Source Sans Pro"/>
          <w:color w:val="000000"/>
        </w:rPr>
        <w:t>they’re</w:t>
      </w:r>
      <w:r w:rsidRPr="004A6B8B">
        <w:rPr>
          <w:rFonts w:ascii="Source Sans Pro" w:hAnsi="Source Sans Pro"/>
          <w:color w:val="000000"/>
        </w:rPr>
        <w:t xml:space="preserve"> saying that your planned discharge date is medically appropriate. If this happens, </w:t>
      </w:r>
      <w:r w:rsidRPr="004A6B8B">
        <w:rPr>
          <w:rFonts w:ascii="Source Sans Pro" w:hAnsi="Source Sans Pro"/>
          <w:b/>
          <w:bCs/>
          <w:color w:val="000000"/>
        </w:rPr>
        <w:t xml:space="preserve">our coverage for your </w:t>
      </w:r>
      <w:r w:rsidRPr="004A6B8B" w:rsidR="005850E0">
        <w:rPr>
          <w:rFonts w:ascii="Source Sans Pro" w:hAnsi="Source Sans Pro"/>
          <w:b/>
          <w:bCs/>
        </w:rPr>
        <w:t>inpatient</w:t>
      </w:r>
      <w:r w:rsidRPr="004A6B8B" w:rsidR="005850E0">
        <w:rPr>
          <w:rFonts w:ascii="Source Sans Pro" w:hAnsi="Source Sans Pro"/>
        </w:rPr>
        <w:t xml:space="preserve"> </w:t>
      </w:r>
      <w:r w:rsidRPr="004A6B8B">
        <w:rPr>
          <w:rFonts w:ascii="Source Sans Pro" w:hAnsi="Source Sans Pro"/>
          <w:b/>
          <w:bCs/>
          <w:color w:val="000000"/>
        </w:rPr>
        <w:t>hospital services will end</w:t>
      </w:r>
      <w:r w:rsidRPr="004A6B8B">
        <w:rPr>
          <w:rFonts w:ascii="Source Sans Pro" w:hAnsi="Source Sans Pro"/>
          <w:color w:val="000000"/>
        </w:rPr>
        <w:t xml:space="preserve"> at noon on the day </w:t>
      </w:r>
      <w:r w:rsidRPr="004A6B8B">
        <w:rPr>
          <w:rFonts w:ascii="Source Sans Pro" w:hAnsi="Source Sans Pro"/>
          <w:i/>
          <w:iCs/>
          <w:color w:val="000000"/>
        </w:rPr>
        <w:t>after</w:t>
      </w:r>
      <w:r w:rsidRPr="004A6B8B">
        <w:rPr>
          <w:rFonts w:ascii="Source Sans Pro" w:hAnsi="Source Sans Pro"/>
          <w:color w:val="000000"/>
        </w:rPr>
        <w:t xml:space="preserve"> the Quality Improvement Organization gives</w:t>
      </w:r>
      <w:r w:rsidRPr="004A6B8B" w:rsidR="00E36D09">
        <w:rPr>
          <w:rFonts w:ascii="Source Sans Pro" w:hAnsi="Source Sans Pro"/>
          <w:color w:val="000000"/>
        </w:rPr>
        <w:t xml:space="preserve"> you its answer to your appeal.</w:t>
      </w:r>
    </w:p>
    <w:p w:rsidR="0013793F" w:rsidRPr="004A6B8B" w:rsidP="001D68AC" w14:paraId="5B81E739" w14:textId="57DB0C01">
      <w:pPr>
        <w:numPr>
          <w:ilvl w:val="0"/>
          <w:numId w:val="4"/>
        </w:numPr>
        <w:tabs>
          <w:tab w:val="left" w:pos="1080"/>
        </w:tabs>
        <w:spacing w:before="0" w:beforeAutospacing="0" w:after="120" w:afterAutospacing="0"/>
        <w:ind w:left="720"/>
        <w:rPr>
          <w:rFonts w:ascii="Source Sans Pro" w:hAnsi="Source Sans Pro"/>
          <w:b/>
          <w:bCs/>
          <w:i/>
          <w:iCs/>
          <w:color w:val="000000"/>
        </w:rPr>
      </w:pPr>
      <w:r w:rsidRPr="004A6B8B">
        <w:rPr>
          <w:rFonts w:ascii="Source Sans Pro" w:hAnsi="Source Sans Pro"/>
          <w:color w:val="000000"/>
        </w:rPr>
        <w:t xml:space="preserve">If the </w:t>
      </w:r>
      <w:r w:rsidRPr="004A6B8B" w:rsidR="006B727C">
        <w:rPr>
          <w:rFonts w:ascii="Source Sans Pro" w:hAnsi="Source Sans Pro"/>
          <w:color w:val="000000"/>
        </w:rPr>
        <w:t xml:space="preserve">independent </w:t>
      </w:r>
      <w:r w:rsidRPr="004A6B8B">
        <w:rPr>
          <w:rFonts w:ascii="Source Sans Pro" w:hAnsi="Source Sans Pro"/>
          <w:color w:val="000000"/>
        </w:rPr>
        <w:t xml:space="preserve">review organization says </w:t>
      </w:r>
      <w:r w:rsidRPr="004A6B8B">
        <w:rPr>
          <w:rFonts w:ascii="Source Sans Pro" w:hAnsi="Source Sans Pro"/>
          <w:i/>
          <w:iCs/>
          <w:color w:val="000000"/>
        </w:rPr>
        <w:t>no</w:t>
      </w:r>
      <w:r w:rsidRPr="004A6B8B">
        <w:rPr>
          <w:rFonts w:ascii="Source Sans Pro" w:hAnsi="Source Sans Pro"/>
          <w:color w:val="000000"/>
        </w:rPr>
        <w:t xml:space="preserve"> to your appeal and you decide to stay in the hospital, </w:t>
      </w:r>
      <w:r w:rsidRPr="004A6B8B">
        <w:rPr>
          <w:rFonts w:ascii="Source Sans Pro" w:hAnsi="Source Sans Pro"/>
          <w:b/>
          <w:bCs/>
          <w:color w:val="000000"/>
        </w:rPr>
        <w:t>you may have to pay the full cost</w:t>
      </w:r>
      <w:r w:rsidRPr="004A6B8B">
        <w:rPr>
          <w:rFonts w:ascii="Source Sans Pro" w:hAnsi="Source Sans Pro"/>
          <w:color w:val="000000"/>
        </w:rPr>
        <w:t xml:space="preserve"> of hospital care you </w:t>
      </w:r>
      <w:r w:rsidRPr="004A6B8B" w:rsidR="00803A06">
        <w:rPr>
          <w:rFonts w:ascii="Source Sans Pro" w:hAnsi="Source Sans Pro"/>
          <w:color w:val="000000"/>
        </w:rPr>
        <w:t xml:space="preserve">get </w:t>
      </w:r>
      <w:r w:rsidRPr="004A6B8B">
        <w:rPr>
          <w:rFonts w:ascii="Source Sans Pro" w:hAnsi="Source Sans Pro"/>
          <w:color w:val="000000"/>
        </w:rPr>
        <w:t>after noon on the day after the Quality Improvement Organization gives you its answer to your appeal.</w:t>
      </w:r>
    </w:p>
    <w:p w:rsidR="0013793F" w:rsidRPr="004A6B8B" w:rsidP="0013793F" w14:paraId="219051DF" w14:textId="13D4FE12">
      <w:pPr>
        <w:pStyle w:val="StepHeading"/>
        <w:rPr>
          <w:rFonts w:ascii="Source Sans Pro" w:hAnsi="Source Sans Pro"/>
        </w:rPr>
      </w:pPr>
      <w:r w:rsidRPr="004A6B8B">
        <w:rPr>
          <w:rFonts w:ascii="Source Sans Pro" w:hAnsi="Source Sans Pro"/>
        </w:rPr>
        <w:t>Step 4:</w:t>
      </w:r>
      <w:r w:rsidRPr="004A6B8B">
        <w:rPr>
          <w:rFonts w:ascii="Source Sans Pro" w:hAnsi="Source Sans Pro"/>
        </w:rPr>
        <w:t xml:space="preserve"> If the answer to your Level 1 </w:t>
      </w:r>
      <w:r w:rsidRPr="004A6B8B" w:rsidR="005D389A">
        <w:rPr>
          <w:rFonts w:ascii="Source Sans Pro" w:hAnsi="Source Sans Pro"/>
        </w:rPr>
        <w:t>a</w:t>
      </w:r>
      <w:r w:rsidRPr="004A6B8B">
        <w:rPr>
          <w:rFonts w:ascii="Source Sans Pro" w:hAnsi="Source Sans Pro"/>
        </w:rPr>
        <w:t>ppeal is no, you decide if you want to make another appeal.</w:t>
      </w:r>
    </w:p>
    <w:p w:rsidR="0013793F" w:rsidRPr="004A6B8B" w:rsidP="001D68AC" w14:paraId="38A1A6FD" w14:textId="6421338D">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rPr>
        <w:t xml:space="preserve">If the Quality Improvement Organization </w:t>
      </w:r>
      <w:r w:rsidRPr="004A6B8B" w:rsidR="005D389A">
        <w:rPr>
          <w:rFonts w:ascii="Source Sans Pro" w:hAnsi="Source Sans Pro"/>
        </w:rPr>
        <w:t xml:space="preserve">said </w:t>
      </w:r>
      <w:r w:rsidRPr="004A6B8B" w:rsidR="005D389A">
        <w:rPr>
          <w:rFonts w:ascii="Source Sans Pro" w:hAnsi="Source Sans Pro"/>
          <w:i/>
          <w:iCs/>
        </w:rPr>
        <w:t>no</w:t>
      </w:r>
      <w:r w:rsidRPr="004A6B8B" w:rsidR="005D389A">
        <w:rPr>
          <w:rFonts w:ascii="Source Sans Pro" w:hAnsi="Source Sans Pro"/>
        </w:rPr>
        <w:t xml:space="preserve"> to your appeal,</w:t>
      </w:r>
      <w:r w:rsidRPr="004A6B8B">
        <w:rPr>
          <w:rFonts w:ascii="Source Sans Pro" w:hAnsi="Source Sans Pro"/>
        </w:rPr>
        <w:t xml:space="preserve"> </w:t>
      </w:r>
      <w:r w:rsidRPr="004A6B8B">
        <w:rPr>
          <w:rFonts w:ascii="Source Sans Pro" w:hAnsi="Source Sans Pro"/>
          <w:i/>
          <w:iCs/>
        </w:rPr>
        <w:t>and</w:t>
      </w:r>
      <w:r w:rsidRPr="004A6B8B">
        <w:rPr>
          <w:rFonts w:ascii="Source Sans Pro" w:hAnsi="Source Sans Pro"/>
        </w:rPr>
        <w:t xml:space="preserve"> you stay in the hospital after your planned discharge date, you can make another appeal. Making another appeal means </w:t>
      </w:r>
      <w:r w:rsidRPr="004A6B8B" w:rsidR="006334DD">
        <w:rPr>
          <w:rFonts w:ascii="Source Sans Pro" w:hAnsi="Source Sans Pro"/>
        </w:rPr>
        <w:t>you’re</w:t>
      </w:r>
      <w:r w:rsidRPr="004A6B8B">
        <w:rPr>
          <w:rFonts w:ascii="Source Sans Pro" w:hAnsi="Source Sans Pro"/>
        </w:rPr>
        <w:t xml:space="preserve"> going to </w:t>
      </w:r>
      <w:r w:rsidRPr="004A6B8B">
        <w:rPr>
          <w:rFonts w:ascii="Source Sans Pro" w:hAnsi="Source Sans Pro"/>
          <w:b/>
        </w:rPr>
        <w:t>L</w:t>
      </w:r>
      <w:r w:rsidRPr="004A6B8B" w:rsidR="00E36D09">
        <w:rPr>
          <w:rFonts w:ascii="Source Sans Pro" w:hAnsi="Source Sans Pro"/>
          <w:b/>
        </w:rPr>
        <w:t>evel 2</w:t>
      </w:r>
      <w:r w:rsidRPr="004A6B8B" w:rsidR="00E36D09">
        <w:rPr>
          <w:rFonts w:ascii="Source Sans Pro" w:hAnsi="Source Sans Pro"/>
        </w:rPr>
        <w:t xml:space="preserve"> of the appeals process.</w:t>
      </w:r>
    </w:p>
    <w:p w:rsidR="00C05DA5" w:rsidRPr="004A6B8B" w:rsidP="009F3708" w14:paraId="3B4FDAFC" w14:textId="01B0D6A9">
      <w:pPr>
        <w:pStyle w:val="Heading3"/>
        <w:rPr>
          <w:rFonts w:ascii="Source Sans Pro" w:hAnsi="Source Sans Pro" w:cs="Arial"/>
          <w:b w:val="0"/>
          <w:bCs w:val="0"/>
        </w:rPr>
      </w:pPr>
      <w:r w:rsidRPr="004A6B8B">
        <w:rPr>
          <w:rFonts w:ascii="Source Sans Pro" w:hAnsi="Source Sans Pro"/>
        </w:rPr>
        <w:t>Section 8.3</w:t>
      </w:r>
      <w:r w:rsidRPr="004A6B8B" w:rsidR="00D9149E">
        <w:rPr>
          <w:rFonts w:ascii="Source Sans Pro" w:hAnsi="Source Sans Pro"/>
        </w:rPr>
        <w:tab/>
      </w:r>
      <w:r w:rsidRPr="004A6B8B">
        <w:rPr>
          <w:rFonts w:ascii="Source Sans Pro" w:hAnsi="Source Sans Pro"/>
        </w:rPr>
        <w:t>How to make a Level 2 appeal to change your hospital discharge date</w:t>
      </w:r>
    </w:p>
    <w:p w:rsidR="0013793F" w:rsidRPr="004A6B8B" w:rsidP="0013793F" w14:paraId="2ADB28E5" w14:textId="7564BC07">
      <w:pPr>
        <w:rPr>
          <w:rFonts w:ascii="Source Sans Pro" w:hAnsi="Source Sans Pro"/>
        </w:rPr>
      </w:pPr>
      <w:r w:rsidRPr="004A6B8B">
        <w:rPr>
          <w:rFonts w:ascii="Source Sans Pro" w:hAnsi="Source Sans Pro"/>
        </w:rPr>
        <w:t xml:space="preserve">During a Level 2 </w:t>
      </w:r>
      <w:r w:rsidRPr="004A6B8B" w:rsidR="00761A7F">
        <w:rPr>
          <w:rFonts w:ascii="Source Sans Pro" w:hAnsi="Source Sans Pro"/>
        </w:rPr>
        <w:t>appeal</w:t>
      </w:r>
      <w:r w:rsidRPr="004A6B8B">
        <w:rPr>
          <w:rFonts w:ascii="Source Sans Pro" w:hAnsi="Source Sans Pro"/>
        </w:rPr>
        <w:t xml:space="preserve">, you ask the Quality Improvement Organization to take another look at </w:t>
      </w:r>
      <w:r w:rsidRPr="004A6B8B" w:rsidR="00B81F21">
        <w:rPr>
          <w:rFonts w:ascii="Source Sans Pro" w:hAnsi="Source Sans Pro"/>
        </w:rPr>
        <w:t>its</w:t>
      </w:r>
      <w:r w:rsidRPr="004A6B8B">
        <w:rPr>
          <w:rFonts w:ascii="Source Sans Pro" w:hAnsi="Source Sans Pro"/>
        </w:rPr>
        <w:t xml:space="preserve"> decision on your first appeal.</w:t>
      </w:r>
      <w:r w:rsidRPr="004A6B8B" w:rsidR="000A3C54">
        <w:rPr>
          <w:rFonts w:ascii="Source Sans Pro" w:hAnsi="Source Sans Pro"/>
        </w:rPr>
        <w:t xml:space="preserve"> If </w:t>
      </w:r>
      <w:r w:rsidRPr="004A6B8B" w:rsidR="00E56DFD">
        <w:rPr>
          <w:rFonts w:ascii="Source Sans Pro" w:hAnsi="Source Sans Pro"/>
        </w:rPr>
        <w:t xml:space="preserve">the Quality Improvement Organization turns </w:t>
      </w:r>
      <w:r w:rsidRPr="004A6B8B" w:rsidR="000A3C54">
        <w:rPr>
          <w:rFonts w:ascii="Source Sans Pro" w:hAnsi="Source Sans Pro"/>
        </w:rPr>
        <w:t xml:space="preserve">down your Level 2 </w:t>
      </w:r>
      <w:r w:rsidRPr="004A6B8B" w:rsidR="005D389A">
        <w:rPr>
          <w:rFonts w:ascii="Source Sans Pro" w:hAnsi="Source Sans Pro"/>
        </w:rPr>
        <w:t>a</w:t>
      </w:r>
      <w:r w:rsidRPr="004A6B8B" w:rsidR="000A3C54">
        <w:rPr>
          <w:rFonts w:ascii="Source Sans Pro" w:hAnsi="Source Sans Pro"/>
        </w:rPr>
        <w:t>ppeal, you may have to pay the full cost for your stay after your planned discharge date.</w:t>
      </w:r>
    </w:p>
    <w:p w:rsidR="0013793F" w:rsidRPr="004A6B8B" w:rsidP="0013793F" w14:paraId="420B3B2C" w14:textId="538B3CD1">
      <w:pPr>
        <w:pStyle w:val="StepHeading"/>
        <w:rPr>
          <w:rFonts w:ascii="Source Sans Pro" w:hAnsi="Source Sans Pro"/>
        </w:rPr>
      </w:pPr>
      <w:r w:rsidRPr="004A6B8B">
        <w:rPr>
          <w:rFonts w:ascii="Source Sans Pro" w:hAnsi="Source Sans Pro"/>
        </w:rPr>
        <w:t>Step 1:</w:t>
      </w:r>
      <w:r w:rsidRPr="004A6B8B">
        <w:rPr>
          <w:rFonts w:ascii="Source Sans Pro" w:hAnsi="Source Sans Pro"/>
        </w:rPr>
        <w:t xml:space="preserve"> </w:t>
      </w:r>
      <w:r w:rsidRPr="004A6B8B" w:rsidR="005D389A">
        <w:rPr>
          <w:rFonts w:ascii="Source Sans Pro" w:hAnsi="Source Sans Pro"/>
        </w:rPr>
        <w:t>C</w:t>
      </w:r>
      <w:r w:rsidRPr="004A6B8B">
        <w:rPr>
          <w:rFonts w:ascii="Source Sans Pro" w:hAnsi="Source Sans Pro"/>
        </w:rPr>
        <w:t>ontact the Quality Improvement Organization again and ask for another review.</w:t>
      </w:r>
    </w:p>
    <w:p w:rsidR="003E7D3A" w:rsidRPr="004A6B8B" w:rsidP="001D68AC" w14:paraId="13957057" w14:textId="636DD15F">
      <w:pPr>
        <w:numPr>
          <w:ilvl w:val="0"/>
          <w:numId w:val="4"/>
        </w:numPr>
        <w:tabs>
          <w:tab w:val="left" w:pos="1080"/>
        </w:tabs>
        <w:spacing w:before="0" w:beforeAutospacing="0" w:after="120" w:afterAutospacing="0"/>
        <w:ind w:left="720"/>
        <w:rPr>
          <w:rFonts w:ascii="Source Sans Pro" w:hAnsi="Source Sans Pro"/>
          <w:u w:val="single"/>
        </w:rPr>
      </w:pPr>
      <w:r w:rsidRPr="004A6B8B">
        <w:rPr>
          <w:rFonts w:ascii="Source Sans Pro" w:hAnsi="Source Sans Pro"/>
        </w:rPr>
        <w:t xml:space="preserve">You must ask for this review </w:t>
      </w:r>
      <w:r w:rsidRPr="004A6B8B">
        <w:rPr>
          <w:rFonts w:ascii="Source Sans Pro" w:hAnsi="Source Sans Pro"/>
          <w:b/>
          <w:bCs/>
        </w:rPr>
        <w:t>within 60 calendar days</w:t>
      </w:r>
      <w:r w:rsidRPr="004A6B8B">
        <w:rPr>
          <w:rFonts w:ascii="Source Sans Pro" w:hAnsi="Source Sans Pro"/>
        </w:rPr>
        <w:t xml:space="preserve"> after the day the Quality Improvement Organization said </w:t>
      </w:r>
      <w:r w:rsidRPr="004A6B8B">
        <w:rPr>
          <w:rFonts w:ascii="Source Sans Pro" w:hAnsi="Source Sans Pro"/>
          <w:i/>
          <w:iCs/>
        </w:rPr>
        <w:t>no</w:t>
      </w:r>
      <w:r w:rsidRPr="004A6B8B">
        <w:rPr>
          <w:rFonts w:ascii="Source Sans Pro" w:hAnsi="Source Sans Pro"/>
        </w:rPr>
        <w:t xml:space="preserve"> to your Level 1 </w:t>
      </w:r>
      <w:r w:rsidRPr="004A6B8B" w:rsidR="00761A7F">
        <w:rPr>
          <w:rFonts w:ascii="Source Sans Pro" w:hAnsi="Source Sans Pro"/>
        </w:rPr>
        <w:t>appeal</w:t>
      </w:r>
      <w:r w:rsidRPr="004A6B8B">
        <w:rPr>
          <w:rFonts w:ascii="Source Sans Pro" w:hAnsi="Source Sans Pro"/>
        </w:rPr>
        <w:t>. You can ask for this review only if you stay in the hospital after the date your coverage for the care ended</w:t>
      </w:r>
      <w:r w:rsidRPr="004A6B8B" w:rsidR="00D8366B">
        <w:rPr>
          <w:rFonts w:ascii="Source Sans Pro" w:hAnsi="Source Sans Pro"/>
        </w:rPr>
        <w:t>.</w:t>
      </w:r>
    </w:p>
    <w:p w:rsidR="0013793F" w:rsidRPr="004A6B8B" w:rsidP="0013793F" w14:paraId="7B9FB023" w14:textId="77777777">
      <w:pPr>
        <w:pStyle w:val="StepHeading"/>
        <w:rPr>
          <w:rFonts w:ascii="Source Sans Pro" w:hAnsi="Source Sans Pro"/>
        </w:rPr>
      </w:pPr>
      <w:r w:rsidRPr="004A6B8B">
        <w:rPr>
          <w:rFonts w:ascii="Source Sans Pro" w:hAnsi="Source Sans Pro"/>
        </w:rPr>
        <w:t>Step 2:</w:t>
      </w:r>
      <w:r w:rsidRPr="004A6B8B">
        <w:rPr>
          <w:rFonts w:ascii="Source Sans Pro" w:hAnsi="Source Sans Pro"/>
        </w:rPr>
        <w:t xml:space="preserve"> The Quality Improvement Organization does a second review of your situation.</w:t>
      </w:r>
    </w:p>
    <w:p w:rsidR="0013793F" w:rsidRPr="004A6B8B" w:rsidP="001D68AC" w14:paraId="38351871" w14:textId="6B974ACB">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rPr>
        <w:t>Reviewers at the Quality Improvement Organization will take another careful look at all the info</w:t>
      </w:r>
      <w:r w:rsidRPr="004A6B8B" w:rsidR="00E36D09">
        <w:rPr>
          <w:rFonts w:ascii="Source Sans Pro" w:hAnsi="Source Sans Pro"/>
        </w:rPr>
        <w:t>rmation related to your appeal.</w:t>
      </w:r>
    </w:p>
    <w:p w:rsidR="0013793F" w:rsidRPr="004A6B8B" w:rsidP="0013793F" w14:paraId="190DAB0F" w14:textId="2326EBD3">
      <w:pPr>
        <w:pStyle w:val="StepHeading"/>
        <w:rPr>
          <w:rFonts w:ascii="Source Sans Pro" w:hAnsi="Source Sans Pro"/>
        </w:rPr>
      </w:pPr>
      <w:r w:rsidRPr="004A6B8B">
        <w:rPr>
          <w:rFonts w:ascii="Source Sans Pro" w:hAnsi="Source Sans Pro"/>
        </w:rPr>
        <w:t>Step 3:</w:t>
      </w:r>
      <w:r w:rsidRPr="004A6B8B">
        <w:rPr>
          <w:rFonts w:ascii="Source Sans Pro" w:hAnsi="Source Sans Pro"/>
        </w:rPr>
        <w:t xml:space="preserve"> Within 14 calendar days</w:t>
      </w:r>
      <w:r w:rsidRPr="004A6B8B" w:rsidR="00241C6F">
        <w:rPr>
          <w:rFonts w:ascii="Source Sans Pro" w:hAnsi="Source Sans Pro"/>
        </w:rPr>
        <w:t xml:space="preserve"> of receipt </w:t>
      </w:r>
      <w:r w:rsidRPr="004A6B8B" w:rsidR="00277C47">
        <w:rPr>
          <w:rFonts w:ascii="Source Sans Pro" w:hAnsi="Source Sans Pro"/>
        </w:rPr>
        <w:t xml:space="preserve">of your request for a </w:t>
      </w:r>
      <w:r w:rsidRPr="004A6B8B" w:rsidR="005D389A">
        <w:rPr>
          <w:rFonts w:ascii="Source Sans Pro" w:hAnsi="Source Sans Pro"/>
        </w:rPr>
        <w:t xml:space="preserve">Level 2 </w:t>
      </w:r>
      <w:r w:rsidRPr="004A6B8B" w:rsidR="00761A7F">
        <w:rPr>
          <w:rFonts w:ascii="Source Sans Pro" w:hAnsi="Source Sans Pro"/>
        </w:rPr>
        <w:t>appeal</w:t>
      </w:r>
      <w:r w:rsidRPr="004A6B8B" w:rsidR="00277C47">
        <w:rPr>
          <w:rFonts w:ascii="Source Sans Pro" w:hAnsi="Source Sans Pro"/>
        </w:rPr>
        <w:t xml:space="preserve">, </w:t>
      </w:r>
      <w:r w:rsidRPr="004A6B8B">
        <w:rPr>
          <w:rFonts w:ascii="Source Sans Pro" w:hAnsi="Source Sans Pro"/>
        </w:rPr>
        <w:t xml:space="preserve">the reviewers will decide on your appeal and tell you </w:t>
      </w:r>
      <w:r w:rsidRPr="004A6B8B" w:rsidR="00B81F21">
        <w:rPr>
          <w:rFonts w:ascii="Source Sans Pro" w:hAnsi="Source Sans Pro"/>
        </w:rPr>
        <w:t>its</w:t>
      </w:r>
      <w:r w:rsidRPr="004A6B8B">
        <w:rPr>
          <w:rFonts w:ascii="Source Sans Pro" w:hAnsi="Source Sans Pro"/>
        </w:rPr>
        <w:t xml:space="preserve"> decision.</w:t>
      </w:r>
    </w:p>
    <w:p w:rsidR="0013793F" w:rsidRPr="004A6B8B" w:rsidP="00EC437A" w14:paraId="3C682B40" w14:textId="7E39AF05">
      <w:pPr>
        <w:pStyle w:val="Minorsubheadingindented25"/>
        <w:rPr>
          <w:rFonts w:ascii="Source Sans Pro" w:hAnsi="Source Sans Pro"/>
        </w:rPr>
      </w:pPr>
      <w:r w:rsidRPr="004A6B8B">
        <w:rPr>
          <w:rFonts w:ascii="Source Sans Pro" w:hAnsi="Source Sans Pro"/>
        </w:rPr>
        <w:t xml:space="preserve">If the </w:t>
      </w:r>
      <w:r w:rsidRPr="004A6B8B" w:rsidR="006B727C">
        <w:rPr>
          <w:rFonts w:ascii="Source Sans Pro" w:hAnsi="Source Sans Pro"/>
        </w:rPr>
        <w:t xml:space="preserve">independent </w:t>
      </w:r>
      <w:r w:rsidRPr="004A6B8B">
        <w:rPr>
          <w:rFonts w:ascii="Source Sans Pro" w:hAnsi="Source Sans Pro"/>
        </w:rPr>
        <w:t>review organization says yes:</w:t>
      </w:r>
    </w:p>
    <w:p w:rsidR="00D50078" w:rsidRPr="004A6B8B" w:rsidP="001D68AC" w14:paraId="03501710" w14:textId="4EA17EDD">
      <w:pPr>
        <w:numPr>
          <w:ilvl w:val="0"/>
          <w:numId w:val="9"/>
        </w:numPr>
        <w:spacing w:before="0" w:beforeAutospacing="0" w:after="120" w:afterAutospacing="0"/>
        <w:rPr>
          <w:rFonts w:ascii="Source Sans Pro" w:hAnsi="Source Sans Pro"/>
        </w:rPr>
      </w:pPr>
      <w:r w:rsidRPr="004A6B8B">
        <w:rPr>
          <w:rFonts w:ascii="Source Sans Pro" w:hAnsi="Source Sans Pro"/>
          <w:b/>
          <w:bCs/>
        </w:rPr>
        <w:t>We must reimburse you</w:t>
      </w:r>
      <w:r w:rsidRPr="004A6B8B">
        <w:rPr>
          <w:rFonts w:ascii="Source Sans Pro" w:hAnsi="Source Sans Pro"/>
        </w:rPr>
        <w:t xml:space="preserve"> for our share of the costs of hospital care you </w:t>
      </w:r>
      <w:r w:rsidRPr="004A6B8B" w:rsidR="00164DFC">
        <w:rPr>
          <w:rFonts w:ascii="Source Sans Pro" w:hAnsi="Source Sans Pro"/>
        </w:rPr>
        <w:t>got</w:t>
      </w:r>
      <w:r w:rsidRPr="004A6B8B">
        <w:rPr>
          <w:rFonts w:ascii="Source Sans Pro" w:hAnsi="Source Sans Pro"/>
        </w:rPr>
        <w:t xml:space="preserve"> since noon on the day after the date your first appeal was turned down by the Quality Improvement Organization. </w:t>
      </w:r>
      <w:r w:rsidRPr="004A6B8B">
        <w:rPr>
          <w:rFonts w:ascii="Source Sans Pro" w:hAnsi="Source Sans Pro"/>
          <w:b/>
          <w:bCs/>
        </w:rPr>
        <w:t>We must continue providing coverage</w:t>
      </w:r>
      <w:r w:rsidRPr="004A6B8B">
        <w:rPr>
          <w:rFonts w:ascii="Source Sans Pro" w:hAnsi="Source Sans Pro"/>
          <w:i/>
          <w:iCs/>
        </w:rPr>
        <w:t xml:space="preserve"> </w:t>
      </w:r>
      <w:r w:rsidRPr="004A6B8B">
        <w:rPr>
          <w:rFonts w:ascii="Source Sans Pro" w:hAnsi="Source Sans Pro"/>
          <w:b/>
          <w:bCs/>
        </w:rPr>
        <w:t xml:space="preserve">for your </w:t>
      </w:r>
      <w:r w:rsidRPr="004A6B8B" w:rsidR="00CD1B24">
        <w:rPr>
          <w:rFonts w:ascii="Source Sans Pro" w:hAnsi="Source Sans Pro"/>
          <w:b/>
          <w:bCs/>
        </w:rPr>
        <w:t>inpatient</w:t>
      </w:r>
      <w:r w:rsidRPr="004A6B8B" w:rsidR="00CD1B24">
        <w:rPr>
          <w:rFonts w:ascii="Source Sans Pro" w:hAnsi="Source Sans Pro"/>
        </w:rPr>
        <w:t xml:space="preserve"> </w:t>
      </w:r>
      <w:r w:rsidRPr="004A6B8B">
        <w:rPr>
          <w:rFonts w:ascii="Source Sans Pro" w:hAnsi="Source Sans Pro"/>
          <w:b/>
          <w:bCs/>
        </w:rPr>
        <w:t>hospital care for as long as it is medically necessary</w:t>
      </w:r>
      <w:r w:rsidRPr="004A6B8B">
        <w:rPr>
          <w:rFonts w:ascii="Source Sans Pro" w:hAnsi="Source Sans Pro"/>
        </w:rPr>
        <w:t>.</w:t>
      </w:r>
    </w:p>
    <w:p w:rsidR="0013793F" w:rsidRPr="004A6B8B" w:rsidP="001D68AC" w14:paraId="32916800" w14:textId="77777777">
      <w:pPr>
        <w:numPr>
          <w:ilvl w:val="0"/>
          <w:numId w:val="9"/>
        </w:numPr>
        <w:spacing w:before="0" w:beforeAutospacing="0" w:after="120" w:afterAutospacing="0"/>
        <w:rPr>
          <w:rFonts w:ascii="Source Sans Pro" w:hAnsi="Source Sans Pro"/>
        </w:rPr>
      </w:pPr>
      <w:r w:rsidRPr="004A6B8B">
        <w:rPr>
          <w:rFonts w:ascii="Source Sans Pro" w:hAnsi="Source Sans Pro"/>
        </w:rPr>
        <w:t>You must continue to pay your share of the costs and coverage limitations</w:t>
      </w:r>
      <w:r w:rsidRPr="004A6B8B" w:rsidR="00FF2596">
        <w:rPr>
          <w:rFonts w:ascii="Source Sans Pro" w:hAnsi="Source Sans Pro"/>
        </w:rPr>
        <w:t xml:space="preserve"> </w:t>
      </w:r>
      <w:r w:rsidRPr="004A6B8B" w:rsidR="00E36D09">
        <w:rPr>
          <w:rFonts w:ascii="Source Sans Pro" w:hAnsi="Source Sans Pro"/>
        </w:rPr>
        <w:t>may apply.</w:t>
      </w:r>
    </w:p>
    <w:p w:rsidR="0013793F" w:rsidRPr="004A6B8B" w:rsidP="00767886" w14:paraId="0F4FA1C5" w14:textId="633E1FE8">
      <w:pPr>
        <w:pStyle w:val="Minorsubheadingindented25"/>
        <w:rPr>
          <w:rFonts w:ascii="Source Sans Pro" w:hAnsi="Source Sans Pro"/>
        </w:rPr>
      </w:pPr>
      <w:r w:rsidRPr="004A6B8B">
        <w:rPr>
          <w:rFonts w:ascii="Source Sans Pro" w:hAnsi="Source Sans Pro"/>
        </w:rPr>
        <w:t>If the</w:t>
      </w:r>
      <w:r w:rsidRPr="004A6B8B" w:rsidR="006B727C">
        <w:rPr>
          <w:rFonts w:ascii="Source Sans Pro" w:hAnsi="Source Sans Pro"/>
        </w:rPr>
        <w:t xml:space="preserve"> independent</w:t>
      </w:r>
      <w:r w:rsidRPr="004A6B8B">
        <w:rPr>
          <w:rFonts w:ascii="Source Sans Pro" w:hAnsi="Source Sans Pro"/>
        </w:rPr>
        <w:t xml:space="preserve"> review organization says no:</w:t>
      </w:r>
    </w:p>
    <w:p w:rsidR="0013793F" w:rsidRPr="004A6B8B" w:rsidP="001D68AC" w14:paraId="7CFDBDE8" w14:textId="19D4C2E8">
      <w:pPr>
        <w:numPr>
          <w:ilvl w:val="0"/>
          <w:numId w:val="9"/>
        </w:numPr>
        <w:spacing w:before="0" w:beforeAutospacing="0" w:after="120" w:afterAutospacing="0"/>
        <w:rPr>
          <w:rFonts w:ascii="Source Sans Pro" w:hAnsi="Source Sans Pro"/>
        </w:rPr>
      </w:pPr>
      <w:r w:rsidRPr="004A6B8B">
        <w:rPr>
          <w:rFonts w:ascii="Source Sans Pro" w:hAnsi="Source Sans Pro"/>
        </w:rPr>
        <w:t xml:space="preserve">It means they agree with the decision they made </w:t>
      </w:r>
      <w:r w:rsidRPr="004A6B8B" w:rsidR="00AD7165">
        <w:rPr>
          <w:rFonts w:ascii="Source Sans Pro" w:hAnsi="Source Sans Pro"/>
        </w:rPr>
        <w:t>on</w:t>
      </w:r>
      <w:r w:rsidRPr="004A6B8B">
        <w:rPr>
          <w:rFonts w:ascii="Source Sans Pro" w:hAnsi="Source Sans Pro"/>
        </w:rPr>
        <w:t xml:space="preserve"> your Level 1 </w:t>
      </w:r>
      <w:r w:rsidRPr="004A6B8B" w:rsidR="00761A7F">
        <w:rPr>
          <w:rFonts w:ascii="Source Sans Pro" w:hAnsi="Source Sans Pro"/>
        </w:rPr>
        <w:t>appeal</w:t>
      </w:r>
      <w:r w:rsidRPr="004A6B8B" w:rsidR="00E36D09">
        <w:rPr>
          <w:rFonts w:ascii="Source Sans Pro" w:hAnsi="Source Sans Pro"/>
        </w:rPr>
        <w:t>.</w:t>
      </w:r>
    </w:p>
    <w:p w:rsidR="0013793F" w:rsidRPr="004A6B8B" w:rsidP="001D68AC" w14:paraId="2D6B6817" w14:textId="4F4C0CAC">
      <w:pPr>
        <w:numPr>
          <w:ilvl w:val="0"/>
          <w:numId w:val="9"/>
        </w:numPr>
        <w:spacing w:before="0" w:beforeAutospacing="0" w:after="120" w:afterAutospacing="0"/>
        <w:rPr>
          <w:rFonts w:ascii="Source Sans Pro" w:hAnsi="Source Sans Pro"/>
          <w:i/>
          <w:iCs/>
        </w:rPr>
      </w:pPr>
      <w:r w:rsidRPr="004A6B8B">
        <w:rPr>
          <w:rFonts w:ascii="Source Sans Pro" w:hAnsi="Source Sans Pro"/>
        </w:rPr>
        <w:t xml:space="preserve">The notice you get will tell you in writing what you can do if you </w:t>
      </w:r>
      <w:r w:rsidRPr="004A6B8B" w:rsidR="00164DFC">
        <w:rPr>
          <w:rFonts w:ascii="Source Sans Pro" w:hAnsi="Source Sans Pro"/>
        </w:rPr>
        <w:t xml:space="preserve">want </w:t>
      </w:r>
      <w:r w:rsidRPr="004A6B8B">
        <w:rPr>
          <w:rFonts w:ascii="Source Sans Pro" w:hAnsi="Source Sans Pro"/>
        </w:rPr>
        <w:t xml:space="preserve">to continue with the review process. </w:t>
      </w:r>
    </w:p>
    <w:p w:rsidR="0013793F" w:rsidRPr="004A6B8B" w:rsidP="0013793F" w14:paraId="0C85091C" w14:textId="2055E239">
      <w:pPr>
        <w:pStyle w:val="StepHeading"/>
        <w:rPr>
          <w:rFonts w:ascii="Source Sans Pro" w:hAnsi="Source Sans Pro"/>
        </w:rPr>
      </w:pPr>
      <w:r w:rsidRPr="004A6B8B">
        <w:rPr>
          <w:rFonts w:ascii="Source Sans Pro" w:hAnsi="Source Sans Pro"/>
        </w:rPr>
        <w:t>Step 4:</w:t>
      </w:r>
      <w:r w:rsidRPr="004A6B8B">
        <w:rPr>
          <w:rFonts w:ascii="Source Sans Pro" w:hAnsi="Source Sans Pro"/>
        </w:rPr>
        <w:t xml:space="preserve"> If the answer is no, </w:t>
      </w:r>
      <w:r w:rsidRPr="004A6B8B" w:rsidR="00803A06">
        <w:rPr>
          <w:rFonts w:ascii="Source Sans Pro" w:hAnsi="Source Sans Pro"/>
        </w:rPr>
        <w:t>you</w:t>
      </w:r>
      <w:r w:rsidRPr="004A6B8B">
        <w:rPr>
          <w:rFonts w:ascii="Source Sans Pro" w:hAnsi="Source Sans Pro"/>
        </w:rPr>
        <w:t xml:space="preserve"> need to decide whether you want to take your appeal further by going to Level 3.</w:t>
      </w:r>
    </w:p>
    <w:p w:rsidR="0013793F" w:rsidRPr="004A6B8B" w:rsidP="001D68AC" w14:paraId="66BB26F9" w14:textId="3ED2B4B7">
      <w:pPr>
        <w:numPr>
          <w:ilvl w:val="0"/>
          <w:numId w:val="9"/>
        </w:numPr>
        <w:spacing w:before="0" w:beforeAutospacing="0" w:after="120" w:afterAutospacing="0"/>
        <w:rPr>
          <w:rFonts w:ascii="Source Sans Pro" w:hAnsi="Source Sans Pro"/>
        </w:rPr>
      </w:pPr>
      <w:r w:rsidRPr="004A6B8B">
        <w:rPr>
          <w:rFonts w:ascii="Source Sans Pro" w:hAnsi="Source Sans Pro"/>
        </w:rPr>
        <w:t xml:space="preserve">There are </w:t>
      </w:r>
      <w:r w:rsidRPr="004A6B8B" w:rsidR="00164DFC">
        <w:rPr>
          <w:rFonts w:ascii="Source Sans Pro" w:hAnsi="Source Sans Pro"/>
        </w:rPr>
        <w:t xml:space="preserve">3 </w:t>
      </w:r>
      <w:r w:rsidRPr="004A6B8B">
        <w:rPr>
          <w:rFonts w:ascii="Source Sans Pro" w:hAnsi="Source Sans Pro"/>
        </w:rPr>
        <w:t xml:space="preserve">additional levels in the appeals process after Level 2 (for a total of </w:t>
      </w:r>
      <w:r w:rsidRPr="004A6B8B" w:rsidR="00164DFC">
        <w:rPr>
          <w:rFonts w:ascii="Source Sans Pro" w:hAnsi="Source Sans Pro"/>
        </w:rPr>
        <w:t xml:space="preserve">5 </w:t>
      </w:r>
      <w:r w:rsidRPr="004A6B8B">
        <w:rPr>
          <w:rFonts w:ascii="Source Sans Pro" w:hAnsi="Source Sans Pro"/>
        </w:rPr>
        <w:t xml:space="preserve">levels of appeal). </w:t>
      </w:r>
      <w:r w:rsidRPr="004A6B8B" w:rsidR="004071B2">
        <w:rPr>
          <w:rFonts w:ascii="Source Sans Pro" w:hAnsi="Source Sans Pro"/>
        </w:rPr>
        <w:t xml:space="preserve">If you want to </w:t>
      </w:r>
      <w:r w:rsidRPr="004A6B8B">
        <w:rPr>
          <w:rFonts w:ascii="Source Sans Pro" w:hAnsi="Source Sans Pro"/>
        </w:rPr>
        <w:t>go</w:t>
      </w:r>
      <w:r w:rsidRPr="004A6B8B" w:rsidR="004071B2">
        <w:rPr>
          <w:rFonts w:ascii="Source Sans Pro" w:hAnsi="Source Sans Pro"/>
        </w:rPr>
        <w:t xml:space="preserve"> </w:t>
      </w:r>
      <w:r w:rsidRPr="004A6B8B">
        <w:rPr>
          <w:rFonts w:ascii="Source Sans Pro" w:hAnsi="Source Sans Pro"/>
        </w:rPr>
        <w:t xml:space="preserve">to </w:t>
      </w:r>
      <w:r w:rsidRPr="004A6B8B" w:rsidR="004071B2">
        <w:rPr>
          <w:rFonts w:ascii="Source Sans Pro" w:hAnsi="Source Sans Pro"/>
        </w:rPr>
        <w:t xml:space="preserve">a </w:t>
      </w:r>
      <w:r w:rsidRPr="004A6B8B">
        <w:rPr>
          <w:rFonts w:ascii="Source Sans Pro" w:hAnsi="Source Sans Pro"/>
        </w:rPr>
        <w:t xml:space="preserve">Level 3 </w:t>
      </w:r>
      <w:r w:rsidRPr="004A6B8B" w:rsidR="00761A7F">
        <w:rPr>
          <w:rFonts w:ascii="Source Sans Pro" w:hAnsi="Source Sans Pro"/>
        </w:rPr>
        <w:t>appeal</w:t>
      </w:r>
      <w:r w:rsidRPr="004A6B8B" w:rsidR="004071B2">
        <w:rPr>
          <w:rFonts w:ascii="Source Sans Pro" w:hAnsi="Source Sans Pro"/>
        </w:rPr>
        <w:t xml:space="preserve">, the details on how to do this are in the written notice you get after your Level 2 </w:t>
      </w:r>
      <w:r w:rsidRPr="004A6B8B" w:rsidR="00761A7F">
        <w:rPr>
          <w:rFonts w:ascii="Source Sans Pro" w:hAnsi="Source Sans Pro"/>
        </w:rPr>
        <w:t>appeal</w:t>
      </w:r>
      <w:r w:rsidRPr="004A6B8B" w:rsidR="004071B2">
        <w:rPr>
          <w:rFonts w:ascii="Source Sans Pro" w:hAnsi="Source Sans Pro"/>
        </w:rPr>
        <w:t xml:space="preserve"> decision.</w:t>
      </w:r>
    </w:p>
    <w:p w:rsidR="0013793F" w:rsidRPr="004A6B8B" w:rsidP="001D68AC" w14:paraId="34D31A51" w14:textId="1E9622CF">
      <w:pPr>
        <w:numPr>
          <w:ilvl w:val="0"/>
          <w:numId w:val="9"/>
        </w:numPr>
        <w:spacing w:before="0" w:beforeAutospacing="0" w:after="120" w:afterAutospacing="0"/>
        <w:rPr>
          <w:rFonts w:ascii="Source Sans Pro" w:hAnsi="Source Sans Pro"/>
        </w:rPr>
      </w:pPr>
      <w:r w:rsidRPr="004A6B8B">
        <w:rPr>
          <w:rFonts w:ascii="Source Sans Pro" w:hAnsi="Source Sans Pro"/>
        </w:rPr>
        <w:t xml:space="preserve">The Level 3 </w:t>
      </w:r>
      <w:r w:rsidRPr="004A6B8B" w:rsidR="00761A7F">
        <w:rPr>
          <w:rFonts w:ascii="Source Sans Pro" w:hAnsi="Source Sans Pro"/>
        </w:rPr>
        <w:t>appeal</w:t>
      </w:r>
      <w:r w:rsidRPr="004A6B8B">
        <w:rPr>
          <w:rFonts w:ascii="Source Sans Pro" w:hAnsi="Source Sans Pro"/>
        </w:rPr>
        <w:t xml:space="preserve"> is handled by an Administrative Law Judge or attorney adjudicator. </w:t>
      </w:r>
      <w:r w:rsidRPr="004A6B8B">
        <w:rPr>
          <w:rFonts w:ascii="Source Sans Pro" w:hAnsi="Source Sans Pro"/>
        </w:rPr>
        <w:t xml:space="preserve">Section </w:t>
      </w:r>
      <w:r w:rsidRPr="004A6B8B" w:rsidR="008D54F5">
        <w:rPr>
          <w:rFonts w:ascii="Source Sans Pro" w:hAnsi="Source Sans Pro"/>
        </w:rPr>
        <w:t>10</w:t>
      </w:r>
      <w:r w:rsidRPr="004A6B8B">
        <w:rPr>
          <w:rFonts w:ascii="Source Sans Pro" w:hAnsi="Source Sans Pro"/>
        </w:rPr>
        <w:t xml:space="preserve"> </w:t>
      </w:r>
      <w:r w:rsidRPr="004A6B8B" w:rsidR="007A00F8">
        <w:rPr>
          <w:rFonts w:ascii="Source Sans Pro" w:hAnsi="Source Sans Pro"/>
        </w:rPr>
        <w:t xml:space="preserve">of </w:t>
      </w:r>
      <w:r w:rsidRPr="004A6B8B">
        <w:rPr>
          <w:rFonts w:ascii="Source Sans Pro" w:hAnsi="Source Sans Pro"/>
        </w:rPr>
        <w:t>this chapter tells more about Levels 3, 4, and 5 of the appeals process.</w:t>
      </w:r>
    </w:p>
    <w:p w:rsidR="009332C8" w:rsidRPr="004A6B8B" w:rsidP="009F3708" w14:paraId="44CC84E8" w14:textId="26570C1B">
      <w:pPr>
        <w:pStyle w:val="Heading2"/>
        <w:rPr>
          <w:rFonts w:ascii="Source Sans Pro" w:hAnsi="Source Sans Pro"/>
          <w:b w:val="0"/>
          <w:bCs/>
          <w:u w:val="single"/>
        </w:rPr>
      </w:pPr>
      <w:bookmarkStart w:id="355" w:name="_Toc196311409"/>
      <w:r w:rsidRPr="004A6B8B">
        <w:rPr>
          <w:rFonts w:ascii="Source Sans Pro" w:hAnsi="Source Sans Pro"/>
        </w:rPr>
        <w:t>SECTION 9</w:t>
      </w:r>
      <w:r w:rsidRPr="004A6B8B" w:rsidR="00D9149E">
        <w:rPr>
          <w:rFonts w:ascii="Source Sans Pro" w:hAnsi="Source Sans Pro"/>
        </w:rPr>
        <w:tab/>
      </w:r>
      <w:r w:rsidRPr="004A6B8B">
        <w:rPr>
          <w:rFonts w:ascii="Source Sans Pro" w:hAnsi="Source Sans Pro"/>
        </w:rPr>
        <w:t>How to ask us to keep covering certain medical services if you think your coverage is ending too soon</w:t>
      </w:r>
      <w:bookmarkEnd w:id="355"/>
    </w:p>
    <w:p w:rsidR="0013793F" w:rsidRPr="004A6B8B" w:rsidP="00B349DF" w14:paraId="4039EB34" w14:textId="02422D93">
      <w:pPr>
        <w:rPr>
          <w:rFonts w:ascii="Source Sans Pro" w:hAnsi="Source Sans Pro"/>
        </w:rPr>
      </w:pPr>
      <w:r w:rsidRPr="004A6B8B">
        <w:rPr>
          <w:rFonts w:ascii="Source Sans Pro" w:hAnsi="Source Sans Pro"/>
        </w:rPr>
        <w:t xml:space="preserve">When </w:t>
      </w:r>
      <w:r w:rsidRPr="004A6B8B" w:rsidR="006334DD">
        <w:rPr>
          <w:rFonts w:ascii="Source Sans Pro" w:hAnsi="Source Sans Pro"/>
        </w:rPr>
        <w:t>you’re</w:t>
      </w:r>
      <w:r w:rsidRPr="004A6B8B">
        <w:rPr>
          <w:rFonts w:ascii="Source Sans Pro" w:hAnsi="Source Sans Pro"/>
        </w:rPr>
        <w:t xml:space="preserve"> getting </w:t>
      </w:r>
      <w:r w:rsidRPr="004A6B8B" w:rsidR="00393D77">
        <w:rPr>
          <w:rFonts w:ascii="Source Sans Pro" w:hAnsi="Source Sans Pro"/>
        </w:rPr>
        <w:t xml:space="preserve">covered </w:t>
      </w:r>
      <w:r w:rsidRPr="004A6B8B" w:rsidR="00E4363B">
        <w:rPr>
          <w:rFonts w:ascii="Source Sans Pro" w:hAnsi="Source Sans Pro"/>
          <w:b/>
          <w:bCs/>
        </w:rPr>
        <w:t>home health services, skilled nursing care, or rehabilitation care (Comprehensive Outpatient Rehabilitation Facility)</w:t>
      </w:r>
      <w:r w:rsidRPr="004A6B8B">
        <w:rPr>
          <w:rFonts w:ascii="Source Sans Pro" w:hAnsi="Source Sans Pro"/>
        </w:rPr>
        <w:t>, you have the right to keep getting your services for that type of care for as long as the care is needed to diagnose and treat your illness or injury.</w:t>
      </w:r>
    </w:p>
    <w:p w:rsidR="0013793F" w:rsidRPr="004A6B8B" w14:paraId="09010ED3" w14:textId="1621228D">
      <w:pPr>
        <w:rPr>
          <w:rFonts w:ascii="Source Sans Pro" w:hAnsi="Source Sans Pro"/>
        </w:rPr>
      </w:pPr>
      <w:r w:rsidRPr="004A6B8B">
        <w:rPr>
          <w:rFonts w:ascii="Source Sans Pro" w:hAnsi="Source Sans Pro"/>
        </w:rPr>
        <w:t>When we decide it is time to stop covering any of the</w:t>
      </w:r>
      <w:r w:rsidRPr="004A6B8B" w:rsidR="00164DFC">
        <w:rPr>
          <w:rFonts w:ascii="Source Sans Pro" w:hAnsi="Source Sans Pro"/>
        </w:rPr>
        <w:t>se</w:t>
      </w:r>
      <w:r w:rsidRPr="004A6B8B">
        <w:rPr>
          <w:rFonts w:ascii="Source Sans Pro" w:hAnsi="Source Sans Pro"/>
        </w:rPr>
        <w:t xml:space="preserve"> </w:t>
      </w:r>
      <w:r w:rsidRPr="004A6B8B" w:rsidR="00164DFC">
        <w:rPr>
          <w:rFonts w:ascii="Source Sans Pro" w:hAnsi="Source Sans Pro"/>
        </w:rPr>
        <w:t xml:space="preserve">3 </w:t>
      </w:r>
      <w:r w:rsidRPr="004A6B8B">
        <w:rPr>
          <w:rFonts w:ascii="Source Sans Pro" w:hAnsi="Source Sans Pro"/>
        </w:rPr>
        <w:t xml:space="preserve">types of care for you, </w:t>
      </w:r>
      <w:r w:rsidRPr="004A6B8B" w:rsidR="00164DFC">
        <w:rPr>
          <w:rFonts w:ascii="Source Sans Pro" w:hAnsi="Source Sans Pro"/>
        </w:rPr>
        <w:t>we’re</w:t>
      </w:r>
      <w:r w:rsidRPr="004A6B8B">
        <w:rPr>
          <w:rFonts w:ascii="Source Sans Pro" w:hAnsi="Source Sans Pro"/>
        </w:rPr>
        <w:t xml:space="preserve"> required to tell you in advance. When your coverage for that care ends, </w:t>
      </w:r>
      <w:r w:rsidRPr="004A6B8B" w:rsidR="006334DD">
        <w:rPr>
          <w:rFonts w:ascii="Source Sans Pro" w:hAnsi="Source Sans Pro"/>
          <w:i/>
          <w:iCs/>
        </w:rPr>
        <w:t>we’ll</w:t>
      </w:r>
      <w:r w:rsidRPr="004A6B8B">
        <w:rPr>
          <w:rFonts w:ascii="Source Sans Pro" w:hAnsi="Source Sans Pro"/>
          <w:i/>
          <w:iCs/>
        </w:rPr>
        <w:t xml:space="preserve"> stop paying </w:t>
      </w:r>
      <w:r w:rsidRPr="004A6B8B" w:rsidR="00397587">
        <w:rPr>
          <w:rFonts w:ascii="Source Sans Pro" w:hAnsi="Source Sans Pro"/>
          <w:color w:val="0000FF"/>
        </w:rPr>
        <w:t>[</w:t>
      </w:r>
      <w:r w:rsidRPr="004A6B8B" w:rsidR="00397587">
        <w:rPr>
          <w:rFonts w:ascii="Source Sans Pro" w:hAnsi="Source Sans Pro"/>
          <w:i/>
          <w:iCs/>
          <w:color w:val="0000FF"/>
        </w:rPr>
        <w:t xml:space="preserve">insert if plan has </w:t>
      </w:r>
      <w:r w:rsidRPr="004A6B8B" w:rsidR="009C3833">
        <w:rPr>
          <w:rFonts w:ascii="Source Sans Pro" w:hAnsi="Source Sans Pro"/>
          <w:i/>
          <w:iCs/>
          <w:color w:val="0000FF"/>
        </w:rPr>
        <w:t>cost</w:t>
      </w:r>
      <w:r w:rsidRPr="004A6B8B" w:rsidR="00B96CA5">
        <w:rPr>
          <w:rFonts w:ascii="Source Sans Pro" w:hAnsi="Source Sans Pro"/>
          <w:i/>
          <w:iCs/>
          <w:color w:val="0000FF"/>
        </w:rPr>
        <w:t xml:space="preserve"> </w:t>
      </w:r>
      <w:r w:rsidRPr="004A6B8B" w:rsidR="009C3833">
        <w:rPr>
          <w:rFonts w:ascii="Source Sans Pro" w:hAnsi="Source Sans Pro"/>
          <w:i/>
          <w:iCs/>
          <w:color w:val="0000FF"/>
        </w:rPr>
        <w:t>sharing</w:t>
      </w:r>
      <w:r w:rsidRPr="004A6B8B" w:rsidR="00397587">
        <w:rPr>
          <w:rFonts w:ascii="Source Sans Pro" w:hAnsi="Source Sans Pro"/>
          <w:i/>
          <w:iCs/>
          <w:color w:val="0000FF"/>
        </w:rPr>
        <w:t xml:space="preserve">: </w:t>
      </w:r>
      <w:r w:rsidRPr="004A6B8B">
        <w:rPr>
          <w:rFonts w:ascii="Source Sans Pro" w:hAnsi="Source Sans Pro"/>
          <w:i/>
          <w:iCs/>
          <w:color w:val="0000FF"/>
        </w:rPr>
        <w:t>our share of the cost</w:t>
      </w:r>
      <w:r w:rsidRPr="004A6B8B" w:rsidR="00397587">
        <w:rPr>
          <w:rFonts w:ascii="Source Sans Pro" w:hAnsi="Source Sans Pro"/>
          <w:color w:val="0000FF"/>
        </w:rPr>
        <w:t>]</w:t>
      </w:r>
      <w:r w:rsidRPr="004A6B8B">
        <w:rPr>
          <w:rFonts w:ascii="Source Sans Pro" w:hAnsi="Source Sans Pro"/>
          <w:i/>
          <w:iCs/>
        </w:rPr>
        <w:t xml:space="preserve"> for your care.</w:t>
      </w:r>
    </w:p>
    <w:p w:rsidR="0013793F" w:rsidRPr="004A6B8B" w:rsidP="0013793F" w14:paraId="08A25B78" w14:textId="382395C2">
      <w:pPr>
        <w:rPr>
          <w:rFonts w:ascii="Source Sans Pro" w:hAnsi="Source Sans Pro"/>
        </w:rPr>
      </w:pPr>
      <w:r w:rsidRPr="004A6B8B">
        <w:rPr>
          <w:rFonts w:ascii="Source Sans Pro" w:hAnsi="Source Sans Pro"/>
        </w:rPr>
        <w:t>If you think we</w:t>
      </w:r>
      <w:r w:rsidRPr="004A6B8B" w:rsidR="00164DFC">
        <w:rPr>
          <w:rFonts w:ascii="Source Sans Pro" w:hAnsi="Source Sans Pro"/>
        </w:rPr>
        <w:t>’re</w:t>
      </w:r>
      <w:r w:rsidRPr="004A6B8B">
        <w:rPr>
          <w:rFonts w:ascii="Source Sans Pro" w:hAnsi="Source Sans Pro"/>
        </w:rPr>
        <w:t xml:space="preserve"> ending the coverage of your care too soon,</w:t>
      </w:r>
      <w:r w:rsidRPr="004A6B8B">
        <w:rPr>
          <w:rFonts w:ascii="Source Sans Pro" w:hAnsi="Source Sans Pro"/>
          <w:b/>
          <w:bCs/>
        </w:rPr>
        <w:t xml:space="preserve"> you can appeal our decision</w:t>
      </w:r>
      <w:r w:rsidRPr="004A6B8B">
        <w:rPr>
          <w:rFonts w:ascii="Source Sans Pro" w:hAnsi="Source Sans Pro"/>
        </w:rPr>
        <w:t>. This section tells you how to ask for an appeal.</w:t>
      </w:r>
    </w:p>
    <w:p w:rsidR="00B3003A" w:rsidRPr="004A6B8B" w:rsidP="009F3708" w14:paraId="2BF781DD" w14:textId="40D23923">
      <w:pPr>
        <w:pStyle w:val="Heading3"/>
        <w:rPr>
          <w:rFonts w:ascii="Source Sans Pro" w:hAnsi="Source Sans Pro" w:cs="Arial"/>
          <w:b w:val="0"/>
          <w:bCs w:val="0"/>
        </w:rPr>
      </w:pPr>
      <w:r w:rsidRPr="004A6B8B">
        <w:rPr>
          <w:rFonts w:ascii="Source Sans Pro" w:hAnsi="Source Sans Pro"/>
        </w:rPr>
        <w:t>Section 9.1</w:t>
      </w:r>
      <w:r w:rsidRPr="004A6B8B" w:rsidR="00D9149E">
        <w:rPr>
          <w:rFonts w:ascii="Source Sans Pro" w:hAnsi="Source Sans Pro"/>
        </w:rPr>
        <w:tab/>
      </w:r>
      <w:r w:rsidRPr="004A6B8B">
        <w:rPr>
          <w:rFonts w:ascii="Source Sans Pro" w:hAnsi="Source Sans Pro"/>
        </w:rPr>
        <w:t>We’ll tell you in advance when your coverage will be ending</w:t>
      </w:r>
    </w:p>
    <w:tbl>
      <w:tblPr>
        <w:tblDescription w:val="legal terms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5753EE8A"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215"/>
          <w:tblHeader/>
          <w:jc w:val="center"/>
        </w:trPr>
        <w:tc>
          <w:tcPr>
            <w:tcW w:w="9360" w:type="dxa"/>
            <w:shd w:val="clear" w:color="auto" w:fill="F2F2F2" w:themeFill="background1" w:themeFillShade="F2"/>
          </w:tcPr>
          <w:p w:rsidR="00164DFC" w:rsidRPr="004A6B8B" w14:paraId="7281B5A8" w14:textId="77777777">
            <w:pPr>
              <w:rPr>
                <w:rStyle w:val="Strong"/>
                <w:rFonts w:ascii="Source Sans Pro" w:hAnsi="Source Sans Pro"/>
              </w:rPr>
            </w:pPr>
            <w:r w:rsidRPr="004A6B8B">
              <w:rPr>
                <w:rStyle w:val="Strong"/>
                <w:rFonts w:ascii="Source Sans Pro" w:hAnsi="Source Sans Pro"/>
              </w:rPr>
              <w:t>Legal Term:</w:t>
            </w:r>
          </w:p>
          <w:p w:rsidR="00164DFC" w:rsidRPr="004A6B8B" w:rsidP="003647EE" w14:paraId="7522E910" w14:textId="63E53559">
            <w:pPr>
              <w:ind w:left="360"/>
              <w:rPr>
                <w:rFonts w:ascii="Source Sans Pro" w:hAnsi="Source Sans Pro"/>
              </w:rPr>
            </w:pPr>
            <w:r w:rsidRPr="004A6B8B">
              <w:rPr>
                <w:rFonts w:ascii="Source Sans Pro" w:hAnsi="Source Sans Pro"/>
                <w:b/>
                <w:bCs/>
              </w:rPr>
              <w:t>Notice of Medicare Non-Coverage.</w:t>
            </w:r>
            <w:r w:rsidRPr="004A6B8B">
              <w:rPr>
                <w:rFonts w:ascii="Source Sans Pro" w:hAnsi="Source Sans Pro"/>
              </w:rPr>
              <w:t xml:space="preserve"> It tells you how you can ask for a </w:t>
            </w:r>
            <w:r w:rsidRPr="004A6B8B">
              <w:rPr>
                <w:rFonts w:ascii="Source Sans Pro" w:hAnsi="Source Sans Pro"/>
                <w:b/>
                <w:bCs/>
              </w:rPr>
              <w:t xml:space="preserve">fast-track appeal. </w:t>
            </w:r>
            <w:r w:rsidRPr="004A6B8B">
              <w:rPr>
                <w:rFonts w:ascii="Source Sans Pro" w:hAnsi="Source Sans Pro"/>
              </w:rPr>
              <w:t xml:space="preserve">Asking for a fast-track appeal is a formal, legal way to </w:t>
            </w:r>
            <w:r w:rsidRPr="004A6B8B" w:rsidR="002A3FD1">
              <w:rPr>
                <w:rFonts w:ascii="Source Sans Pro" w:hAnsi="Source Sans Pro"/>
              </w:rPr>
              <w:t>ask for</w:t>
            </w:r>
            <w:r w:rsidRPr="004A6B8B">
              <w:rPr>
                <w:rFonts w:ascii="Source Sans Pro" w:hAnsi="Source Sans Pro"/>
              </w:rPr>
              <w:t xml:space="preserve"> a change to our coverage decision about when to stop your care. </w:t>
            </w:r>
          </w:p>
        </w:tc>
      </w:tr>
    </w:tbl>
    <w:p w:rsidR="0013793F" w:rsidRPr="004A6B8B" w:rsidP="00164F74" w14:paraId="124FC899" w14:textId="13749B87">
      <w:pPr>
        <w:spacing w:before="240" w:beforeAutospacing="0" w:after="0" w:afterAutospacing="0"/>
        <w:ind w:left="720" w:hanging="360"/>
        <w:rPr>
          <w:rFonts w:ascii="Source Sans Pro" w:hAnsi="Source Sans Pro"/>
        </w:rPr>
      </w:pPr>
      <w:r w:rsidRPr="004A6B8B">
        <w:rPr>
          <w:rFonts w:ascii="Source Sans Pro" w:hAnsi="Source Sans Pro"/>
          <w:b/>
          <w:bCs/>
        </w:rPr>
        <w:t>1.</w:t>
      </w:r>
      <w:r w:rsidRPr="004A6B8B">
        <w:rPr>
          <w:rFonts w:ascii="Source Sans Pro" w:hAnsi="Source Sans Pro"/>
        </w:rPr>
        <w:tab/>
      </w:r>
      <w:r w:rsidRPr="004A6B8B">
        <w:rPr>
          <w:rFonts w:ascii="Source Sans Pro" w:hAnsi="Source Sans Pro"/>
          <w:b/>
          <w:bCs/>
        </w:rPr>
        <w:t xml:space="preserve">You </w:t>
      </w:r>
      <w:r w:rsidRPr="004A6B8B" w:rsidR="00803A06">
        <w:rPr>
          <w:rFonts w:ascii="Source Sans Pro" w:hAnsi="Source Sans Pro"/>
          <w:b/>
          <w:bCs/>
        </w:rPr>
        <w:t xml:space="preserve">get </w:t>
      </w:r>
      <w:r w:rsidRPr="004A6B8B">
        <w:rPr>
          <w:rFonts w:ascii="Source Sans Pro" w:hAnsi="Source Sans Pro"/>
          <w:b/>
          <w:bCs/>
        </w:rPr>
        <w:t>a notice in writing</w:t>
      </w:r>
      <w:r w:rsidRPr="004A6B8B" w:rsidR="00E4363B">
        <w:rPr>
          <w:rFonts w:ascii="Source Sans Pro" w:hAnsi="Source Sans Pro"/>
          <w:b/>
          <w:bCs/>
        </w:rPr>
        <w:t xml:space="preserve"> </w:t>
      </w:r>
      <w:r w:rsidRPr="004A6B8B" w:rsidR="00E4363B">
        <w:rPr>
          <w:rFonts w:ascii="Source Sans Pro" w:hAnsi="Source Sans Pro"/>
        </w:rPr>
        <w:t>a</w:t>
      </w:r>
      <w:r w:rsidRPr="004A6B8B">
        <w:rPr>
          <w:rFonts w:ascii="Source Sans Pro" w:hAnsi="Source Sans Pro"/>
        </w:rPr>
        <w:t xml:space="preserve">t least </w:t>
      </w:r>
      <w:r w:rsidRPr="004A6B8B" w:rsidR="00164DFC">
        <w:rPr>
          <w:rFonts w:ascii="Source Sans Pro" w:hAnsi="Source Sans Pro"/>
        </w:rPr>
        <w:t xml:space="preserve">2 </w:t>
      </w:r>
      <w:r w:rsidRPr="004A6B8B" w:rsidR="00A75D8E">
        <w:rPr>
          <w:rFonts w:ascii="Source Sans Pro" w:hAnsi="Source Sans Pro"/>
        </w:rPr>
        <w:t>calendar</w:t>
      </w:r>
      <w:r w:rsidRPr="004A6B8B">
        <w:rPr>
          <w:rFonts w:ascii="Source Sans Pro" w:hAnsi="Source Sans Pro"/>
        </w:rPr>
        <w:t xml:space="preserve"> days before our plan is going to stop covering your care</w:t>
      </w:r>
      <w:r w:rsidRPr="004A6B8B" w:rsidR="00C9192D">
        <w:rPr>
          <w:rFonts w:ascii="Source Sans Pro" w:hAnsi="Source Sans Pro"/>
        </w:rPr>
        <w:t>.</w:t>
      </w:r>
      <w:r w:rsidRPr="004A6B8B" w:rsidR="00E4363B">
        <w:rPr>
          <w:rFonts w:ascii="Source Sans Pro" w:hAnsi="Source Sans Pro"/>
        </w:rPr>
        <w:t xml:space="preserve"> The notice tells you:</w:t>
      </w:r>
    </w:p>
    <w:p w:rsidR="0013793F" w:rsidRPr="004A6B8B" w:rsidP="00164F74" w14:paraId="19CF5114" w14:textId="7B7F3F3D">
      <w:pPr>
        <w:numPr>
          <w:ilvl w:val="0"/>
          <w:numId w:val="10"/>
        </w:numPr>
        <w:spacing w:before="120" w:beforeAutospacing="0" w:after="0" w:afterAutospacing="0"/>
        <w:ind w:left="1080"/>
        <w:rPr>
          <w:rFonts w:ascii="Source Sans Pro" w:hAnsi="Source Sans Pro"/>
        </w:rPr>
      </w:pPr>
      <w:r w:rsidRPr="004A6B8B">
        <w:rPr>
          <w:rFonts w:ascii="Source Sans Pro" w:hAnsi="Source Sans Pro"/>
        </w:rPr>
        <w:t>T</w:t>
      </w:r>
      <w:r w:rsidRPr="004A6B8B">
        <w:rPr>
          <w:rFonts w:ascii="Source Sans Pro" w:hAnsi="Source Sans Pro"/>
        </w:rPr>
        <w:t xml:space="preserve">he date when </w:t>
      </w:r>
      <w:r w:rsidRPr="004A6B8B" w:rsidR="006334DD">
        <w:rPr>
          <w:rFonts w:ascii="Source Sans Pro" w:hAnsi="Source Sans Pro"/>
        </w:rPr>
        <w:t>we’ll</w:t>
      </w:r>
      <w:r w:rsidRPr="004A6B8B">
        <w:rPr>
          <w:rFonts w:ascii="Source Sans Pro" w:hAnsi="Source Sans Pro"/>
        </w:rPr>
        <w:t xml:space="preserve"> </w:t>
      </w:r>
      <w:r w:rsidRPr="004A6B8B" w:rsidR="00E36D09">
        <w:rPr>
          <w:rFonts w:ascii="Source Sans Pro" w:hAnsi="Source Sans Pro"/>
        </w:rPr>
        <w:t>stop covering the care for you.</w:t>
      </w:r>
    </w:p>
    <w:p w:rsidR="0013793F" w:rsidRPr="004A6B8B" w:rsidP="00164F74" w14:paraId="416633C9" w14:textId="6F3E5710">
      <w:pPr>
        <w:numPr>
          <w:ilvl w:val="0"/>
          <w:numId w:val="10"/>
        </w:numPr>
        <w:spacing w:before="120" w:beforeAutospacing="0" w:after="0" w:afterAutospacing="0"/>
        <w:ind w:left="1080"/>
        <w:rPr>
          <w:rFonts w:ascii="Source Sans Pro" w:hAnsi="Source Sans Pro"/>
        </w:rPr>
      </w:pPr>
      <w:r w:rsidRPr="004A6B8B">
        <w:rPr>
          <w:rFonts w:ascii="Source Sans Pro" w:hAnsi="Source Sans Pro"/>
        </w:rPr>
        <w:t xml:space="preserve">How to </w:t>
      </w:r>
      <w:r w:rsidRPr="004A6B8B" w:rsidR="002A3FD1">
        <w:rPr>
          <w:rFonts w:ascii="Source Sans Pro" w:hAnsi="Source Sans Pro"/>
        </w:rPr>
        <w:t>ask for</w:t>
      </w:r>
      <w:r w:rsidRPr="004A6B8B">
        <w:rPr>
          <w:rFonts w:ascii="Source Sans Pro" w:hAnsi="Source Sans Pro"/>
        </w:rPr>
        <w:t xml:space="preserve"> a </w:t>
      </w:r>
      <w:r w:rsidRPr="004A6B8B" w:rsidR="00304EC2">
        <w:rPr>
          <w:rFonts w:ascii="Source Sans Pro" w:hAnsi="Source Sans Pro"/>
        </w:rPr>
        <w:t>fast-track</w:t>
      </w:r>
      <w:r w:rsidRPr="004A6B8B">
        <w:rPr>
          <w:rFonts w:ascii="Source Sans Pro" w:hAnsi="Source Sans Pro"/>
        </w:rPr>
        <w:t xml:space="preserve"> appeal to </w:t>
      </w:r>
      <w:r w:rsidRPr="004A6B8B" w:rsidR="00164DFC">
        <w:rPr>
          <w:rFonts w:ascii="Source Sans Pro" w:hAnsi="Source Sans Pro"/>
        </w:rPr>
        <w:t xml:space="preserve">ask </w:t>
      </w:r>
      <w:r w:rsidRPr="004A6B8B">
        <w:rPr>
          <w:rFonts w:ascii="Source Sans Pro" w:hAnsi="Source Sans Pro"/>
        </w:rPr>
        <w:t xml:space="preserve">us to keep </w:t>
      </w:r>
      <w:r w:rsidRPr="004A6B8B">
        <w:rPr>
          <w:rFonts w:ascii="Source Sans Pro" w:hAnsi="Source Sans Pro"/>
        </w:rPr>
        <w:t xml:space="preserve">covering </w:t>
      </w:r>
      <w:r w:rsidRPr="004A6B8B">
        <w:rPr>
          <w:rFonts w:ascii="Source Sans Pro" w:hAnsi="Source Sans Pro"/>
        </w:rPr>
        <w:t>your care</w:t>
      </w:r>
      <w:r w:rsidRPr="004A6B8B" w:rsidR="00E36D09">
        <w:rPr>
          <w:rFonts w:ascii="Source Sans Pro" w:hAnsi="Source Sans Pro"/>
        </w:rPr>
        <w:t xml:space="preserve"> for a longer period of time.</w:t>
      </w:r>
    </w:p>
    <w:p w:rsidR="0013793F" w:rsidRPr="004A6B8B" w:rsidP="00C43A77" w14:paraId="12CD5958" w14:textId="0A1CB32C">
      <w:pPr>
        <w:pStyle w:val="ListParagraph"/>
        <w:numPr>
          <w:ilvl w:val="0"/>
          <w:numId w:val="189"/>
        </w:numPr>
        <w:tabs>
          <w:tab w:val="left" w:pos="720"/>
        </w:tabs>
        <w:spacing w:before="120" w:beforeAutospacing="0" w:after="0" w:afterAutospacing="0"/>
        <w:rPr>
          <w:rFonts w:ascii="Source Sans Pro" w:hAnsi="Source Sans Pro"/>
        </w:rPr>
      </w:pPr>
      <w:r w:rsidRPr="004A6B8B">
        <w:rPr>
          <w:rFonts w:ascii="Source Sans Pro" w:hAnsi="Source Sans Pro"/>
          <w:b/>
          <w:bCs/>
        </w:rPr>
        <w:t>You</w:t>
      </w:r>
      <w:r w:rsidRPr="004A6B8B" w:rsidR="00E4363B">
        <w:rPr>
          <w:rFonts w:ascii="Source Sans Pro" w:hAnsi="Source Sans Pro"/>
          <w:b/>
          <w:bCs/>
        </w:rPr>
        <w:t xml:space="preserve">, or someone who is acting on your behalf, </w:t>
      </w:r>
      <w:r w:rsidRPr="004A6B8B" w:rsidR="00E32D27">
        <w:rPr>
          <w:rFonts w:ascii="Source Sans Pro" w:hAnsi="Source Sans Pro"/>
          <w:b/>
          <w:bCs/>
        </w:rPr>
        <w:t xml:space="preserve">will be asked to </w:t>
      </w:r>
      <w:r w:rsidRPr="004A6B8B">
        <w:rPr>
          <w:rFonts w:ascii="Source Sans Pro" w:hAnsi="Source Sans Pro"/>
          <w:b/>
          <w:bCs/>
        </w:rPr>
        <w:t>sign the written notic</w:t>
      </w:r>
      <w:r w:rsidRPr="004A6B8B" w:rsidR="00E36D09">
        <w:rPr>
          <w:rFonts w:ascii="Source Sans Pro" w:hAnsi="Source Sans Pro"/>
          <w:b/>
          <w:bCs/>
        </w:rPr>
        <w:t xml:space="preserve">e to show that you </w:t>
      </w:r>
      <w:r w:rsidRPr="004A6B8B" w:rsidR="00164DFC">
        <w:rPr>
          <w:rFonts w:ascii="Source Sans Pro" w:hAnsi="Source Sans Pro"/>
          <w:b/>
          <w:bCs/>
        </w:rPr>
        <w:t xml:space="preserve">got </w:t>
      </w:r>
      <w:r w:rsidRPr="004A6B8B" w:rsidR="00E36D09">
        <w:rPr>
          <w:rFonts w:ascii="Source Sans Pro" w:hAnsi="Source Sans Pro"/>
          <w:b/>
          <w:bCs/>
        </w:rPr>
        <w:t>it.</w:t>
      </w:r>
      <w:r w:rsidRPr="004A6B8B" w:rsidR="00E4363B">
        <w:rPr>
          <w:rFonts w:ascii="Source Sans Pro" w:hAnsi="Source Sans Pro"/>
          <w:b/>
          <w:bCs/>
        </w:rPr>
        <w:t xml:space="preserve"> </w:t>
      </w:r>
      <w:r w:rsidRPr="004A6B8B" w:rsidR="00E4363B">
        <w:rPr>
          <w:rFonts w:ascii="Source Sans Pro" w:hAnsi="Source Sans Pro"/>
        </w:rPr>
        <w:t xml:space="preserve">Signing the notice shows </w:t>
      </w:r>
      <w:r w:rsidRPr="004A6B8B" w:rsidR="00E4363B">
        <w:rPr>
          <w:rFonts w:ascii="Source Sans Pro" w:hAnsi="Source Sans Pro"/>
          <w:i/>
          <w:iCs/>
        </w:rPr>
        <w:t>only</w:t>
      </w:r>
      <w:r w:rsidRPr="004A6B8B" w:rsidR="00E4363B">
        <w:rPr>
          <w:rFonts w:ascii="Source Sans Pro" w:hAnsi="Source Sans Pro"/>
        </w:rPr>
        <w:t xml:space="preserve"> that you </w:t>
      </w:r>
      <w:r w:rsidRPr="004A6B8B" w:rsidR="00164DFC">
        <w:rPr>
          <w:rFonts w:ascii="Source Sans Pro" w:hAnsi="Source Sans Pro"/>
        </w:rPr>
        <w:t>got</w:t>
      </w:r>
      <w:r w:rsidRPr="004A6B8B" w:rsidR="00E4363B">
        <w:rPr>
          <w:rFonts w:ascii="Source Sans Pro" w:hAnsi="Source Sans Pro"/>
        </w:rPr>
        <w:t xml:space="preserve"> the information about when your coverage will stop. </w:t>
      </w:r>
      <w:r w:rsidRPr="004A6B8B" w:rsidR="00E4363B">
        <w:rPr>
          <w:rFonts w:ascii="Source Sans Pro" w:hAnsi="Source Sans Pro"/>
          <w:b/>
          <w:bCs/>
        </w:rPr>
        <w:t xml:space="preserve">Signing it </w:t>
      </w:r>
      <w:r w:rsidRPr="004A6B8B" w:rsidR="00E4363B">
        <w:rPr>
          <w:rFonts w:ascii="Source Sans Pro" w:hAnsi="Source Sans Pro"/>
          <w:b/>
          <w:bCs/>
          <w:i/>
          <w:iCs/>
        </w:rPr>
        <w:t>does</w:t>
      </w:r>
      <w:r w:rsidRPr="004A6B8B" w:rsidR="00130561">
        <w:rPr>
          <w:rFonts w:ascii="Source Sans Pro" w:hAnsi="Source Sans Pro"/>
          <w:b/>
          <w:bCs/>
          <w:i/>
          <w:iCs/>
        </w:rPr>
        <w:t>n’t</w:t>
      </w:r>
      <w:r w:rsidRPr="004A6B8B" w:rsidR="00E4363B">
        <w:rPr>
          <w:rFonts w:ascii="Source Sans Pro" w:hAnsi="Source Sans Pro"/>
          <w:b/>
          <w:bCs/>
        </w:rPr>
        <w:t xml:space="preserve"> mean you agree</w:t>
      </w:r>
      <w:r w:rsidRPr="004A6B8B" w:rsidR="00E4363B">
        <w:rPr>
          <w:rFonts w:ascii="Source Sans Pro" w:hAnsi="Source Sans Pro"/>
        </w:rPr>
        <w:t xml:space="preserve"> with </w:t>
      </w:r>
      <w:r w:rsidRPr="004A6B8B" w:rsidR="006334DD">
        <w:rPr>
          <w:rFonts w:ascii="Source Sans Pro" w:hAnsi="Source Sans Pro"/>
        </w:rPr>
        <w:t>our plan</w:t>
      </w:r>
      <w:r w:rsidRPr="004A6B8B" w:rsidR="00E4363B">
        <w:rPr>
          <w:rFonts w:ascii="Source Sans Pro" w:hAnsi="Source Sans Pro"/>
        </w:rPr>
        <w:t>’s decision to stop care.</w:t>
      </w:r>
    </w:p>
    <w:p w:rsidR="00F1139C" w:rsidRPr="004A6B8B" w:rsidP="009F3708" w14:paraId="13310CBB" w14:textId="3464116D">
      <w:pPr>
        <w:pStyle w:val="Heading3"/>
        <w:rPr>
          <w:rFonts w:ascii="Source Sans Pro" w:hAnsi="Source Sans Pro" w:cs="Arial"/>
          <w:b w:val="0"/>
          <w:bCs w:val="0"/>
        </w:rPr>
      </w:pPr>
      <w:r w:rsidRPr="004A6B8B">
        <w:rPr>
          <w:rFonts w:ascii="Source Sans Pro" w:hAnsi="Source Sans Pro"/>
        </w:rPr>
        <w:t>Section 9.</w:t>
      </w:r>
      <w:r w:rsidRPr="004A6B8B" w:rsidR="009F3708">
        <w:rPr>
          <w:rFonts w:ascii="Source Sans Pro" w:hAnsi="Source Sans Pro"/>
        </w:rPr>
        <w:t>2</w:t>
      </w:r>
      <w:r w:rsidRPr="004A6B8B" w:rsidR="00D9149E">
        <w:rPr>
          <w:rFonts w:ascii="Source Sans Pro" w:hAnsi="Source Sans Pro"/>
        </w:rPr>
        <w:tab/>
      </w:r>
      <w:r w:rsidRPr="004A6B8B">
        <w:rPr>
          <w:rFonts w:ascii="Source Sans Pro" w:hAnsi="Source Sans Pro"/>
        </w:rPr>
        <w:t>How to make a Level 1 appeal to have our plan cover your care for a longer time</w:t>
      </w:r>
    </w:p>
    <w:p w:rsidR="0013793F" w:rsidRPr="004A6B8B" w:rsidP="00AB6D46" w14:paraId="2BBC1898" w14:textId="627965AA">
      <w:pPr>
        <w:tabs>
          <w:tab w:val="left" w:pos="702"/>
        </w:tabs>
        <w:spacing w:after="120" w:afterAutospacing="0"/>
        <w:ind w:right="360"/>
        <w:rPr>
          <w:rFonts w:ascii="Source Sans Pro" w:hAnsi="Source Sans Pro"/>
        </w:rPr>
      </w:pPr>
      <w:r w:rsidRPr="004A6B8B">
        <w:rPr>
          <w:rFonts w:ascii="Source Sans Pro" w:hAnsi="Source Sans Pro"/>
        </w:rPr>
        <w:t xml:space="preserve">If you want to ask us to cover your care for a longer period of time, </w:t>
      </w:r>
      <w:r w:rsidRPr="004A6B8B" w:rsidR="00803A06">
        <w:rPr>
          <w:rFonts w:ascii="Source Sans Pro" w:hAnsi="Source Sans Pro"/>
        </w:rPr>
        <w:t>you’ll</w:t>
      </w:r>
      <w:r w:rsidRPr="004A6B8B">
        <w:rPr>
          <w:rFonts w:ascii="Source Sans Pro" w:hAnsi="Source Sans Pro"/>
        </w:rPr>
        <w:t xml:space="preserve"> need to use the appeals process to make this request. Before you start, understand what you need to do and what the deadlines are.</w:t>
      </w:r>
    </w:p>
    <w:p w:rsidR="0013793F" w:rsidRPr="004A6B8B" w:rsidP="00C43A77" w14:paraId="6A083DEE" w14:textId="0F4B631B">
      <w:pPr>
        <w:pStyle w:val="ListParagraph"/>
        <w:numPr>
          <w:ilvl w:val="0"/>
          <w:numId w:val="280"/>
        </w:numPr>
        <w:spacing w:before="0" w:beforeAutospacing="0" w:after="120" w:afterAutospacing="0"/>
        <w:ind w:left="720"/>
        <w:contextualSpacing w:val="0"/>
        <w:rPr>
          <w:rFonts w:ascii="Source Sans Pro" w:hAnsi="Source Sans Pro"/>
        </w:rPr>
      </w:pPr>
      <w:r w:rsidRPr="004A6B8B">
        <w:rPr>
          <w:rFonts w:ascii="Source Sans Pro" w:hAnsi="Source Sans Pro"/>
          <w:b/>
          <w:bCs/>
        </w:rPr>
        <w:t xml:space="preserve">Follow the process </w:t>
      </w:r>
    </w:p>
    <w:p w:rsidR="0013793F" w:rsidRPr="004A6B8B" w:rsidP="00C43A77" w14:paraId="593CD4F0" w14:textId="5A25AC9E">
      <w:pPr>
        <w:pStyle w:val="ListParagraph"/>
        <w:numPr>
          <w:ilvl w:val="0"/>
          <w:numId w:val="280"/>
        </w:numPr>
        <w:spacing w:before="0" w:beforeAutospacing="0" w:after="120" w:afterAutospacing="0"/>
        <w:ind w:left="720"/>
        <w:contextualSpacing w:val="0"/>
        <w:rPr>
          <w:rFonts w:ascii="Source Sans Pro" w:hAnsi="Source Sans Pro"/>
        </w:rPr>
      </w:pPr>
      <w:r w:rsidRPr="004A6B8B">
        <w:rPr>
          <w:rFonts w:ascii="Source Sans Pro" w:hAnsi="Source Sans Pro"/>
          <w:b/>
          <w:bCs/>
        </w:rPr>
        <w:t xml:space="preserve">Meet the deadlines </w:t>
      </w:r>
    </w:p>
    <w:p w:rsidR="005E26B8" w:rsidRPr="004A6B8B" w:rsidP="005E26B8" w14:paraId="2177A312" w14:textId="77777777">
      <w:pPr>
        <w:pStyle w:val="ListBullet"/>
        <w:numPr>
          <w:ilvl w:val="0"/>
          <w:numId w:val="304"/>
        </w:numPr>
        <w:ind w:left="720"/>
        <w:rPr>
          <w:rFonts w:ascii="Source Sans Pro" w:hAnsi="Source Sans Pro"/>
        </w:rPr>
      </w:pPr>
      <w:r w:rsidRPr="004A6B8B">
        <w:rPr>
          <w:rFonts w:ascii="Source Sans Pro" w:hAnsi="Source Sans Pro"/>
          <w:b/>
          <w:bCs/>
        </w:rPr>
        <w:t>Ask for help if you need it</w:t>
      </w:r>
      <w:r w:rsidRPr="004A6B8B">
        <w:rPr>
          <w:rFonts w:ascii="Source Sans Pro" w:hAnsi="Source Sans Pro"/>
        </w:rPr>
        <w:t xml:space="preserve">. If you have questions or need </w:t>
      </w:r>
      <w:r w:rsidRPr="004A6B8B" w:rsidR="00164DFC">
        <w:rPr>
          <w:rFonts w:ascii="Source Sans Pro" w:hAnsi="Source Sans Pro"/>
        </w:rPr>
        <w:t xml:space="preserve">help, </w:t>
      </w:r>
      <w:r w:rsidRPr="004A6B8B">
        <w:rPr>
          <w:rFonts w:ascii="Source Sans Pro" w:hAnsi="Source Sans Pro"/>
        </w:rPr>
        <w:t>call Member Services</w:t>
      </w:r>
      <w:r w:rsidRPr="004A6B8B" w:rsidR="00EF2601">
        <w:rPr>
          <w:rFonts w:ascii="Source Sans Pro" w:hAnsi="Source Sans Pro"/>
        </w:rPr>
        <w:t xml:space="preserve"> at </w:t>
      </w:r>
      <w:r w:rsidRPr="004A6B8B" w:rsidR="00EF2601">
        <w:rPr>
          <w:rFonts w:ascii="Source Sans Pro" w:hAnsi="Source Sans Pro"/>
          <w:i/>
          <w:iCs/>
          <w:color w:val="0000FF"/>
        </w:rPr>
        <w:t>[insert Member Services number]</w:t>
      </w:r>
      <w:r w:rsidRPr="004A6B8B" w:rsidR="00EF2601">
        <w:rPr>
          <w:rFonts w:ascii="Source Sans Pro" w:hAnsi="Source Sans Pro"/>
        </w:rPr>
        <w:t xml:space="preserve"> (TTY users call </w:t>
      </w:r>
      <w:r w:rsidRPr="004A6B8B" w:rsidR="00EF2601">
        <w:rPr>
          <w:rFonts w:ascii="Source Sans Pro" w:hAnsi="Source Sans Pro"/>
          <w:i/>
          <w:iCs/>
          <w:color w:val="0000FF"/>
        </w:rPr>
        <w:t>[insert TTY number]</w:t>
      </w:r>
      <w:r w:rsidRPr="004A6B8B" w:rsidR="00EF2601">
        <w:rPr>
          <w:rFonts w:ascii="Source Sans Pro" w:hAnsi="Source Sans Pro"/>
        </w:rPr>
        <w:t>)</w:t>
      </w:r>
      <w:r w:rsidRPr="004A6B8B">
        <w:rPr>
          <w:rFonts w:ascii="Source Sans Pro" w:hAnsi="Source Sans Pro"/>
        </w:rPr>
        <w:t>. Or call your State Health Insurance Assistance Program</w:t>
      </w:r>
      <w:r w:rsidRPr="004A6B8B" w:rsidR="00164DFC">
        <w:rPr>
          <w:rFonts w:ascii="Source Sans Pro" w:hAnsi="Source Sans Pro"/>
        </w:rPr>
        <w:t xml:space="preserve"> (SHIP) for</w:t>
      </w:r>
      <w:r w:rsidRPr="004A6B8B">
        <w:rPr>
          <w:rFonts w:ascii="Source Sans Pro" w:hAnsi="Source Sans Pro"/>
        </w:rPr>
        <w:t xml:space="preserve"> personalized </w:t>
      </w:r>
      <w:r w:rsidRPr="004A6B8B" w:rsidR="00164DFC">
        <w:rPr>
          <w:rFonts w:ascii="Source Sans Pro" w:hAnsi="Source Sans Pro"/>
        </w:rPr>
        <w:t>help</w:t>
      </w:r>
      <w:r w:rsidRPr="004A6B8B" w:rsidR="00E36D09">
        <w:rPr>
          <w:rFonts w:ascii="Source Sans Pro" w:hAnsi="Source Sans Pro"/>
        </w:rPr>
        <w:t>.</w:t>
      </w:r>
      <w:r w:rsidRPr="004A6B8B" w:rsidR="00475D7A">
        <w:rPr>
          <w:rFonts w:ascii="Source Sans Pro" w:hAnsi="Source Sans Pro"/>
        </w:rPr>
        <w:t xml:space="preserve"> </w:t>
      </w:r>
      <w:r w:rsidRPr="004A6B8B" w:rsidR="00475D7A">
        <w:rPr>
          <w:rFonts w:ascii="Source Sans Pro" w:hAnsi="Source Sans Pro"/>
          <w:i/>
          <w:iCs/>
        </w:rPr>
        <w:t>[Insert SHIP name and contact information.</w:t>
      </w:r>
      <w:r w:rsidRPr="004A6B8B">
        <w:rPr>
          <w:rFonts w:ascii="Source Sans Pro" w:hAnsi="Source Sans Pro"/>
          <w:i/>
          <w:iCs/>
        </w:rPr>
        <w:t xml:space="preserve"> </w:t>
      </w:r>
      <w:r w:rsidRPr="004A6B8B">
        <w:rPr>
          <w:rFonts w:ascii="Source Sans Pro" w:hAnsi="Source Sans Pro"/>
          <w:i/>
          <w:iCs/>
          <w:color w:val="0000FF"/>
        </w:rPr>
        <w:t>Plans providing SHIP contact information in an exhibit should direct members to that exhibit.]</w:t>
      </w:r>
      <w:r w:rsidRPr="004A6B8B">
        <w:rPr>
          <w:rFonts w:ascii="Source Sans Pro" w:hAnsi="Source Sans Pro"/>
        </w:rPr>
        <w:t xml:space="preserve"> SHIP contact information is available in Chapter 2, Section 3.</w:t>
      </w:r>
    </w:p>
    <w:p w:rsidR="00475D7A" w:rsidRPr="004A6B8B" w:rsidP="005E26B8" w14:paraId="0CA023C5" w14:textId="5EA7704C">
      <w:pPr>
        <w:spacing w:before="0" w:beforeAutospacing="0" w:after="120" w:afterAutospacing="0"/>
        <w:ind w:left="360"/>
        <w:rPr>
          <w:rFonts w:ascii="Source Sans Pro" w:hAnsi="Source Sans Pro"/>
          <w:i/>
          <w:iCs/>
        </w:rPr>
      </w:pPr>
    </w:p>
    <w:p w:rsidR="00E5402C" w:rsidRPr="004A6B8B" w:rsidP="00E5402C" w14:paraId="7FEC83DA" w14:textId="7AEA71D2">
      <w:pPr>
        <w:rPr>
          <w:rFonts w:ascii="Source Sans Pro" w:eastAsia="Calibri" w:hAnsi="Source Sans Pro"/>
        </w:rPr>
      </w:pPr>
      <w:r w:rsidRPr="004A6B8B">
        <w:rPr>
          <w:rFonts w:ascii="Source Sans Pro" w:hAnsi="Source Sans Pro"/>
          <w:b/>
          <w:bCs/>
        </w:rPr>
        <w:t>During a</w:t>
      </w:r>
      <w:r w:rsidRPr="004A6B8B">
        <w:rPr>
          <w:rFonts w:ascii="Source Sans Pro" w:hAnsi="Source Sans Pro"/>
          <w:b/>
          <w:i/>
        </w:rPr>
        <w:t xml:space="preserve"> </w:t>
      </w:r>
      <w:r w:rsidRPr="004A6B8B">
        <w:rPr>
          <w:rFonts w:ascii="Source Sans Pro" w:hAnsi="Source Sans Pro"/>
          <w:b/>
          <w:bCs/>
        </w:rPr>
        <w:t>Level 1 appeal, the Quality Improvement Organization reviews your appeal.</w:t>
      </w:r>
      <w:r w:rsidRPr="004A6B8B">
        <w:rPr>
          <w:rFonts w:ascii="Source Sans Pro" w:hAnsi="Source Sans Pro"/>
        </w:rPr>
        <w:t xml:space="preserve"> </w:t>
      </w:r>
      <w:bookmarkStart w:id="356" w:name="_Hlk70968183"/>
      <w:r w:rsidRPr="004A6B8B">
        <w:rPr>
          <w:rFonts w:ascii="Source Sans Pro" w:hAnsi="Source Sans Pro"/>
        </w:rPr>
        <w:t>It decides if the end date for your care is medically appropriate.</w:t>
      </w:r>
      <w:bookmarkEnd w:id="356"/>
      <w:r w:rsidRPr="004A6B8B">
        <w:rPr>
          <w:rFonts w:ascii="Source Sans Pro" w:hAnsi="Source Sans Pro"/>
        </w:rPr>
        <w:t xml:space="preserve"> </w:t>
      </w:r>
      <w:r w:rsidRPr="004A6B8B">
        <w:rPr>
          <w:rFonts w:ascii="Source Sans Pro" w:eastAsia="Calibri" w:hAnsi="Source Sans Pro"/>
        </w:rPr>
        <w:t xml:space="preserve">The </w:t>
      </w:r>
      <w:r w:rsidRPr="004A6B8B">
        <w:rPr>
          <w:rFonts w:ascii="Source Sans Pro" w:eastAsia="Calibri" w:hAnsi="Source Sans Pro"/>
          <w:b/>
          <w:bCs/>
        </w:rPr>
        <w:t>Quality Improvement Organization</w:t>
      </w:r>
      <w:r w:rsidRPr="004A6B8B">
        <w:rPr>
          <w:rFonts w:ascii="Source Sans Pro" w:eastAsia="Calibri" w:hAnsi="Source Sans Pro"/>
        </w:rPr>
        <w:t xml:space="preserve"> is a group of doctors and other health care experts paid by the federal government to check on and help improve the quality of care for people with Medicare. This includes reviewing plan decisions about when it’s time to stop covering certain kinds of medical care. These experts aren’t part of our plan.</w:t>
      </w:r>
    </w:p>
    <w:p w:rsidR="0013793F" w:rsidRPr="004A6B8B" w:rsidP="009F3708" w14:paraId="3EE9815E" w14:textId="57A61B83">
      <w:pPr>
        <w:pStyle w:val="StepHeading"/>
        <w:rPr>
          <w:rFonts w:ascii="Source Sans Pro" w:hAnsi="Source Sans Pro"/>
          <w:b w:val="0"/>
          <w:bCs/>
        </w:rPr>
      </w:pPr>
      <w:r w:rsidRPr="004A6B8B">
        <w:rPr>
          <w:rFonts w:ascii="Source Sans Pro" w:hAnsi="Source Sans Pro"/>
        </w:rPr>
        <w:t>Step 1:</w:t>
      </w:r>
      <w:r w:rsidRPr="004A6B8B">
        <w:rPr>
          <w:rFonts w:ascii="Source Sans Pro" w:hAnsi="Source Sans Pro"/>
          <w:bCs/>
        </w:rPr>
        <w:t xml:space="preserve"> Make your Level 1 </w:t>
      </w:r>
      <w:r w:rsidRPr="004A6B8B" w:rsidR="00761A7F">
        <w:rPr>
          <w:rFonts w:ascii="Source Sans Pro" w:hAnsi="Source Sans Pro"/>
          <w:bCs/>
        </w:rPr>
        <w:t>appeal</w:t>
      </w:r>
      <w:r w:rsidRPr="004A6B8B">
        <w:rPr>
          <w:rFonts w:ascii="Source Sans Pro" w:hAnsi="Source Sans Pro"/>
          <w:bCs/>
        </w:rPr>
        <w:t xml:space="preserve">: contact the Quality Improvement Organization </w:t>
      </w:r>
      <w:r w:rsidRPr="004A6B8B" w:rsidR="005602DA">
        <w:rPr>
          <w:rFonts w:ascii="Source Sans Pro" w:hAnsi="Source Sans Pro"/>
          <w:bCs/>
        </w:rPr>
        <w:t>and ask for a fast-track appeal</w:t>
      </w:r>
      <w:r w:rsidRPr="004A6B8B">
        <w:rPr>
          <w:rFonts w:ascii="Source Sans Pro" w:hAnsi="Source Sans Pro"/>
          <w:bCs/>
        </w:rPr>
        <w:t>. You must act quickly.</w:t>
      </w:r>
    </w:p>
    <w:p w:rsidR="0013793F" w:rsidRPr="004A6B8B" w:rsidP="00EC437A" w14:paraId="6A709678" w14:textId="77777777">
      <w:pPr>
        <w:pStyle w:val="Minorsubheadingindented25"/>
        <w:rPr>
          <w:rFonts w:ascii="Source Sans Pro" w:hAnsi="Source Sans Pro"/>
        </w:rPr>
      </w:pPr>
      <w:r w:rsidRPr="004A6B8B">
        <w:rPr>
          <w:rFonts w:ascii="Source Sans Pro" w:eastAsia="Calibri" w:hAnsi="Source Sans Pro"/>
        </w:rPr>
        <w:t>How can you contact this organization?</w:t>
      </w:r>
    </w:p>
    <w:p w:rsidR="0013793F" w:rsidRPr="004A6B8B" w:rsidP="001D68AC" w14:paraId="7C497C31" w14:textId="79566EAC">
      <w:pPr>
        <w:numPr>
          <w:ilvl w:val="0"/>
          <w:numId w:val="4"/>
        </w:numPr>
        <w:tabs>
          <w:tab w:val="left" w:pos="1080"/>
        </w:tabs>
        <w:spacing w:before="0" w:beforeAutospacing="0" w:after="120" w:afterAutospacing="0"/>
        <w:ind w:left="720"/>
        <w:rPr>
          <w:rFonts w:ascii="Source Sans Pro" w:eastAsia="Calibri" w:hAnsi="Source Sans Pro"/>
        </w:rPr>
      </w:pPr>
      <w:r w:rsidRPr="004A6B8B">
        <w:rPr>
          <w:rFonts w:ascii="Source Sans Pro" w:hAnsi="Source Sans Pro"/>
        </w:rPr>
        <w:t xml:space="preserve">The written notice you </w:t>
      </w:r>
      <w:r w:rsidRPr="004A6B8B" w:rsidR="00164DFC">
        <w:rPr>
          <w:rFonts w:ascii="Source Sans Pro" w:hAnsi="Source Sans Pro"/>
        </w:rPr>
        <w:t xml:space="preserve">got </w:t>
      </w:r>
      <w:r w:rsidRPr="004A6B8B" w:rsidR="005602DA">
        <w:rPr>
          <w:rFonts w:ascii="Source Sans Pro" w:hAnsi="Source Sans Pro"/>
        </w:rPr>
        <w:t>(</w:t>
      </w:r>
      <w:r w:rsidRPr="004A6B8B" w:rsidR="005602DA">
        <w:rPr>
          <w:rFonts w:ascii="Source Sans Pro" w:hAnsi="Source Sans Pro"/>
          <w:i/>
          <w:iCs/>
        </w:rPr>
        <w:t>Notice of Medicare Non-Coverage</w:t>
      </w:r>
      <w:r w:rsidRPr="004A6B8B" w:rsidR="005602DA">
        <w:rPr>
          <w:rFonts w:ascii="Source Sans Pro" w:hAnsi="Source Sans Pro"/>
        </w:rPr>
        <w:t xml:space="preserve">) </w:t>
      </w:r>
      <w:r w:rsidRPr="004A6B8B">
        <w:rPr>
          <w:rFonts w:ascii="Source Sans Pro" w:hAnsi="Source Sans Pro"/>
        </w:rPr>
        <w:t>tells you how to reach this organization. (Or find the name, address, and phone number of the Quality Improvement Organization for your state in Chapter 2.)</w:t>
      </w:r>
    </w:p>
    <w:p w:rsidR="00D6140D" w:rsidRPr="004A6B8B" w:rsidP="0049614B" w14:paraId="4123896A" w14:textId="77777777">
      <w:pPr>
        <w:pStyle w:val="ListBullet"/>
        <w:numPr>
          <w:ilvl w:val="0"/>
          <w:numId w:val="0"/>
        </w:numPr>
        <w:ind w:left="360" w:hanging="360"/>
        <w:rPr>
          <w:rFonts w:ascii="Source Sans Pro" w:eastAsia="Calibri" w:hAnsi="Source Sans Pro"/>
          <w:b/>
          <w:bCs/>
          <w:i/>
          <w:iCs/>
        </w:rPr>
      </w:pPr>
      <w:r w:rsidRPr="004A6B8B">
        <w:rPr>
          <w:rFonts w:ascii="Source Sans Pro" w:eastAsia="Calibri" w:hAnsi="Source Sans Pro"/>
          <w:b/>
          <w:bCs/>
          <w:i/>
          <w:iCs/>
        </w:rPr>
        <w:t xml:space="preserve">Act quickly: </w:t>
      </w:r>
    </w:p>
    <w:p w:rsidR="005602DA" w:rsidRPr="004A6B8B" w:rsidP="001D68AC" w14:paraId="4E7206B2" w14:textId="5F2247A6">
      <w:pPr>
        <w:pStyle w:val="ListBullet"/>
        <w:numPr>
          <w:ilvl w:val="0"/>
          <w:numId w:val="4"/>
        </w:numPr>
        <w:ind w:left="720"/>
        <w:rPr>
          <w:rFonts w:ascii="Source Sans Pro" w:hAnsi="Source Sans Pro"/>
        </w:rPr>
      </w:pPr>
      <w:r w:rsidRPr="004A6B8B">
        <w:rPr>
          <w:rFonts w:ascii="Source Sans Pro" w:hAnsi="Source Sans Pro"/>
        </w:rPr>
        <w:t xml:space="preserve">You must contact the Quality Improvement Organization to start your appeal </w:t>
      </w:r>
      <w:r w:rsidRPr="004A6B8B">
        <w:rPr>
          <w:rFonts w:ascii="Source Sans Pro" w:hAnsi="Source Sans Pro"/>
          <w:b/>
          <w:bCs/>
        </w:rPr>
        <w:t>by noon of the day before the effective date</w:t>
      </w:r>
      <w:r w:rsidRPr="004A6B8B">
        <w:rPr>
          <w:rFonts w:ascii="Source Sans Pro" w:hAnsi="Source Sans Pro"/>
        </w:rPr>
        <w:t xml:space="preserve"> on the </w:t>
      </w:r>
      <w:r w:rsidRPr="004A6B8B">
        <w:rPr>
          <w:rFonts w:ascii="Source Sans Pro" w:hAnsi="Source Sans Pro"/>
          <w:i/>
        </w:rPr>
        <w:t>Notice of Medicare Non-Coverage</w:t>
      </w:r>
      <w:r w:rsidRPr="004A6B8B">
        <w:rPr>
          <w:rFonts w:ascii="Source Sans Pro" w:hAnsi="Source Sans Pro"/>
        </w:rPr>
        <w:t xml:space="preserve">. </w:t>
      </w:r>
    </w:p>
    <w:p w:rsidR="00DD5CD4" w:rsidRPr="004A6B8B" w:rsidP="001D68AC" w14:paraId="75B8EB09" w14:textId="035B0F2B">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rPr>
        <w:t xml:space="preserve">If you miss the deadline, and you </w:t>
      </w:r>
      <w:r w:rsidRPr="004A6B8B" w:rsidR="000D5AB5">
        <w:rPr>
          <w:rFonts w:ascii="Source Sans Pro" w:hAnsi="Source Sans Pro"/>
        </w:rPr>
        <w:t>want</w:t>
      </w:r>
      <w:r w:rsidRPr="004A6B8B">
        <w:rPr>
          <w:rFonts w:ascii="Source Sans Pro" w:hAnsi="Source Sans Pro"/>
        </w:rPr>
        <w:t xml:space="preserve"> to file an appeal, you still have appeal right</w:t>
      </w:r>
      <w:r w:rsidRPr="004A6B8B" w:rsidR="00376E6F">
        <w:rPr>
          <w:rFonts w:ascii="Source Sans Pro" w:hAnsi="Source Sans Pro"/>
        </w:rPr>
        <w:t>s</w:t>
      </w:r>
      <w:r w:rsidRPr="004A6B8B">
        <w:rPr>
          <w:rFonts w:ascii="Source Sans Pro" w:hAnsi="Source Sans Pro"/>
        </w:rPr>
        <w:t>. Contact</w:t>
      </w:r>
      <w:r w:rsidRPr="004A6B8B" w:rsidR="002044A4">
        <w:rPr>
          <w:rFonts w:ascii="Source Sans Pro" w:hAnsi="Source Sans Pro"/>
        </w:rPr>
        <w:t xml:space="preserve"> the</w:t>
      </w:r>
      <w:r w:rsidRPr="004A6B8B">
        <w:rPr>
          <w:rFonts w:ascii="Source Sans Pro" w:hAnsi="Source Sans Pro"/>
        </w:rPr>
        <w:t xml:space="preserve"> Quality Improvement Organization</w:t>
      </w:r>
      <w:r w:rsidRPr="004A6B8B" w:rsidR="002044A4">
        <w:rPr>
          <w:rFonts w:ascii="Source Sans Pro" w:hAnsi="Source Sans Pro"/>
        </w:rPr>
        <w:t xml:space="preserve"> using the contact information on the Notice of Medicare Non-coverage.  The name, address, and phone number of the Quality Improvement Organization for your state may also be found in Chapter 2</w:t>
      </w:r>
      <w:r w:rsidRPr="004A6B8B">
        <w:rPr>
          <w:rFonts w:ascii="Source Sans Pro" w:hAnsi="Source Sans Pro"/>
        </w:rPr>
        <w:t>.</w:t>
      </w:r>
    </w:p>
    <w:p w:rsidR="0013793F" w:rsidRPr="004A6B8B" w:rsidP="0013793F" w14:paraId="3D4F427E" w14:textId="77777777">
      <w:pPr>
        <w:pStyle w:val="StepHeading"/>
        <w:rPr>
          <w:rFonts w:ascii="Source Sans Pro" w:hAnsi="Source Sans Pro"/>
        </w:rPr>
      </w:pPr>
      <w:r w:rsidRPr="004A6B8B">
        <w:rPr>
          <w:rFonts w:ascii="Source Sans Pro" w:hAnsi="Source Sans Pro"/>
        </w:rPr>
        <w:t xml:space="preserve">Step 2: </w:t>
      </w:r>
      <w:r w:rsidRPr="004A6B8B">
        <w:rPr>
          <w:rFonts w:ascii="Source Sans Pro" w:hAnsi="Source Sans Pro"/>
        </w:rPr>
        <w:t>The Quality Improvement Organization conducts an independent review of your case.</w:t>
      </w:r>
    </w:p>
    <w:tbl>
      <w:tblPr>
        <w:tblDescription w:val="legal terms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700DC7DD" w14:textId="77777777" w:rsidTr="00164DFC">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173"/>
          <w:tblHeader/>
          <w:jc w:val="center"/>
        </w:trPr>
        <w:tc>
          <w:tcPr>
            <w:tcW w:w="9360" w:type="dxa"/>
            <w:shd w:val="clear" w:color="auto" w:fill="F2F2F2" w:themeFill="background1" w:themeFillShade="F2"/>
          </w:tcPr>
          <w:p w:rsidR="00164DFC" w:rsidRPr="004A6B8B" w14:paraId="5F66123E" w14:textId="77777777">
            <w:pPr>
              <w:rPr>
                <w:rStyle w:val="Strong"/>
                <w:rFonts w:ascii="Source Sans Pro" w:hAnsi="Source Sans Pro"/>
              </w:rPr>
            </w:pPr>
            <w:r w:rsidRPr="004A6B8B">
              <w:rPr>
                <w:rStyle w:val="Strong"/>
                <w:rFonts w:ascii="Source Sans Pro" w:hAnsi="Source Sans Pro"/>
              </w:rPr>
              <w:t>Legal Term:</w:t>
            </w:r>
          </w:p>
          <w:p w:rsidR="00164DFC" w:rsidRPr="004A6B8B" w:rsidP="001C14C0" w14:paraId="69D6C9EF" w14:textId="0B60BE5B">
            <w:pPr>
              <w:ind w:left="360"/>
              <w:rPr>
                <w:rFonts w:ascii="Source Sans Pro" w:hAnsi="Source Sans Pro"/>
              </w:rPr>
            </w:pPr>
            <w:r w:rsidRPr="004A6B8B">
              <w:rPr>
                <w:rFonts w:ascii="Source Sans Pro" w:hAnsi="Source Sans Pro"/>
                <w:b/>
                <w:bCs/>
              </w:rPr>
              <w:t xml:space="preserve">Detailed Explanation of Non-Coverage. </w:t>
            </w:r>
            <w:r w:rsidRPr="004A6B8B">
              <w:rPr>
                <w:rFonts w:ascii="Source Sans Pro" w:hAnsi="Source Sans Pro"/>
              </w:rPr>
              <w:t xml:space="preserve">Notice that gives details on reasons for ending coverage. </w:t>
            </w:r>
          </w:p>
        </w:tc>
      </w:tr>
    </w:tbl>
    <w:p w:rsidR="0013793F" w:rsidRPr="004A6B8B" w:rsidP="00EC437A" w14:paraId="51A64334" w14:textId="77777777">
      <w:pPr>
        <w:pStyle w:val="Minorsubheadingindented25"/>
        <w:rPr>
          <w:rFonts w:ascii="Source Sans Pro" w:eastAsia="Calibri" w:hAnsi="Source Sans Pro"/>
        </w:rPr>
      </w:pPr>
      <w:r w:rsidRPr="004A6B8B">
        <w:rPr>
          <w:rFonts w:ascii="Source Sans Pro" w:eastAsia="Calibri" w:hAnsi="Source Sans Pro"/>
        </w:rPr>
        <w:t>What happens during this review?</w:t>
      </w:r>
    </w:p>
    <w:p w:rsidR="0013793F" w:rsidRPr="004A6B8B" w:rsidP="001D68AC" w14:paraId="726CFB21" w14:textId="1FB44AF8">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rPr>
        <w:t>Health professionals at the Quality Improvement Organization (the reviewers) will ask you</w:t>
      </w:r>
      <w:r w:rsidRPr="004A6B8B" w:rsidR="005602DA">
        <w:rPr>
          <w:rFonts w:ascii="Source Sans Pro" w:hAnsi="Source Sans Pro"/>
        </w:rPr>
        <w:t>,</w:t>
      </w:r>
      <w:r w:rsidRPr="004A6B8B" w:rsidR="006B653F">
        <w:rPr>
          <w:rFonts w:ascii="Source Sans Pro" w:hAnsi="Source Sans Pro"/>
        </w:rPr>
        <w:t xml:space="preserve"> </w:t>
      </w:r>
      <w:r w:rsidRPr="004A6B8B">
        <w:rPr>
          <w:rFonts w:ascii="Source Sans Pro" w:hAnsi="Source Sans Pro"/>
        </w:rPr>
        <w:t>or your representative) why you believe coverage for the services should continue. You don’t have to prepare anything in writing,</w:t>
      </w:r>
      <w:r w:rsidRPr="004A6B8B" w:rsidR="00E36D09">
        <w:rPr>
          <w:rFonts w:ascii="Source Sans Pro" w:hAnsi="Source Sans Pro"/>
        </w:rPr>
        <w:t xml:space="preserve"> but you </w:t>
      </w:r>
      <w:r w:rsidRPr="004A6B8B" w:rsidR="00164DFC">
        <w:rPr>
          <w:rFonts w:ascii="Source Sans Pro" w:hAnsi="Source Sans Pro"/>
        </w:rPr>
        <w:t>can if you want to</w:t>
      </w:r>
      <w:r w:rsidRPr="004A6B8B" w:rsidR="00E36D09">
        <w:rPr>
          <w:rFonts w:ascii="Source Sans Pro" w:hAnsi="Source Sans Pro"/>
        </w:rPr>
        <w:t>.</w:t>
      </w:r>
    </w:p>
    <w:p w:rsidR="0013793F" w:rsidRPr="004A6B8B" w:rsidP="001D68AC" w14:paraId="59EB07A4" w14:textId="758D6FFF">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rPr>
        <w:t xml:space="preserve">The </w:t>
      </w:r>
      <w:r w:rsidRPr="004A6B8B" w:rsidR="006B727C">
        <w:rPr>
          <w:rFonts w:ascii="Source Sans Pro" w:hAnsi="Source Sans Pro"/>
        </w:rPr>
        <w:t xml:space="preserve">independent </w:t>
      </w:r>
      <w:r w:rsidRPr="004A6B8B">
        <w:rPr>
          <w:rFonts w:ascii="Source Sans Pro" w:hAnsi="Source Sans Pro"/>
        </w:rPr>
        <w:t xml:space="preserve">review organization will also look at your medical information, talk with your doctor, and review information our plan </w:t>
      </w:r>
      <w:r w:rsidRPr="004A6B8B" w:rsidR="00164DFC">
        <w:rPr>
          <w:rFonts w:ascii="Source Sans Pro" w:hAnsi="Source Sans Pro"/>
        </w:rPr>
        <w:t>gives</w:t>
      </w:r>
      <w:r w:rsidRPr="004A6B8B">
        <w:rPr>
          <w:rFonts w:ascii="Source Sans Pro" w:hAnsi="Source Sans Pro"/>
        </w:rPr>
        <w:t xml:space="preserve"> them.</w:t>
      </w:r>
    </w:p>
    <w:p w:rsidR="0013793F" w:rsidRPr="004A6B8B" w:rsidP="001D68AC" w14:paraId="2890F2B9" w14:textId="16DDCAD9">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rPr>
        <w:t xml:space="preserve">By the end of the day the reviewers </w:t>
      </w:r>
      <w:r w:rsidRPr="004A6B8B" w:rsidR="005602DA">
        <w:rPr>
          <w:rFonts w:ascii="Source Sans Pro" w:hAnsi="Source Sans Pro"/>
        </w:rPr>
        <w:t>t</w:t>
      </w:r>
      <w:r w:rsidRPr="004A6B8B" w:rsidR="00F434A0">
        <w:rPr>
          <w:rFonts w:ascii="Source Sans Pro" w:hAnsi="Source Sans Pro"/>
        </w:rPr>
        <w:t>ell</w:t>
      </w:r>
      <w:r w:rsidRPr="004A6B8B">
        <w:rPr>
          <w:rFonts w:ascii="Source Sans Pro" w:hAnsi="Source Sans Pro"/>
        </w:rPr>
        <w:t xml:space="preserve"> us of your appeal, </w:t>
      </w:r>
      <w:r w:rsidRPr="004A6B8B" w:rsidR="00803A06">
        <w:rPr>
          <w:rFonts w:ascii="Source Sans Pro" w:hAnsi="Source Sans Pro"/>
        </w:rPr>
        <w:t>you’ll</w:t>
      </w:r>
      <w:r w:rsidRPr="004A6B8B">
        <w:rPr>
          <w:rFonts w:ascii="Source Sans Pro" w:hAnsi="Source Sans Pro"/>
        </w:rPr>
        <w:t xml:space="preserve"> get</w:t>
      </w:r>
      <w:r w:rsidRPr="004A6B8B" w:rsidR="00DD7CA9">
        <w:rPr>
          <w:rFonts w:ascii="Source Sans Pro" w:hAnsi="Source Sans Pro"/>
        </w:rPr>
        <w:t xml:space="preserve"> the</w:t>
      </w:r>
      <w:r w:rsidRPr="004A6B8B">
        <w:rPr>
          <w:rFonts w:ascii="Source Sans Pro" w:hAnsi="Source Sans Pro"/>
        </w:rPr>
        <w:t xml:space="preserve"> </w:t>
      </w:r>
      <w:r w:rsidRPr="004A6B8B" w:rsidR="005602DA">
        <w:rPr>
          <w:rFonts w:ascii="Source Sans Pro" w:hAnsi="Source Sans Pro"/>
          <w:i/>
          <w:iCs/>
        </w:rPr>
        <w:t>Detailed Explanation of Non-Coverage</w:t>
      </w:r>
      <w:r w:rsidRPr="004A6B8B">
        <w:rPr>
          <w:rFonts w:ascii="Source Sans Pro" w:hAnsi="Source Sans Pro"/>
        </w:rPr>
        <w:t xml:space="preserve"> from us that </w:t>
      </w:r>
      <w:r w:rsidRPr="004A6B8B" w:rsidR="00602D07">
        <w:rPr>
          <w:rFonts w:ascii="Source Sans Pro" w:hAnsi="Source Sans Pro"/>
        </w:rPr>
        <w:t xml:space="preserve">explains in detail </w:t>
      </w:r>
      <w:r w:rsidRPr="004A6B8B">
        <w:rPr>
          <w:rFonts w:ascii="Source Sans Pro" w:hAnsi="Source Sans Pro"/>
        </w:rPr>
        <w:t xml:space="preserve">our reasons for ending </w:t>
      </w:r>
      <w:r w:rsidRPr="004A6B8B" w:rsidR="00E36D09">
        <w:rPr>
          <w:rFonts w:ascii="Source Sans Pro" w:hAnsi="Source Sans Pro"/>
        </w:rPr>
        <w:t>our coverage for your services.</w:t>
      </w:r>
    </w:p>
    <w:p w:rsidR="0013793F" w:rsidRPr="004A6B8B" w:rsidP="0013793F" w14:paraId="675EA72C" w14:textId="54F18FC3">
      <w:pPr>
        <w:pStyle w:val="StepHeading"/>
        <w:rPr>
          <w:rFonts w:ascii="Source Sans Pro" w:hAnsi="Source Sans Pro"/>
        </w:rPr>
      </w:pPr>
      <w:r w:rsidRPr="004A6B8B">
        <w:rPr>
          <w:rFonts w:ascii="Source Sans Pro" w:hAnsi="Source Sans Pro"/>
        </w:rPr>
        <w:t>Step 3:</w:t>
      </w:r>
      <w:r w:rsidRPr="004A6B8B">
        <w:rPr>
          <w:rFonts w:ascii="Source Sans Pro" w:hAnsi="Source Sans Pro"/>
        </w:rPr>
        <w:t xml:space="preserve"> Within one full day after they have all the information they </w:t>
      </w:r>
      <w:r w:rsidRPr="004A6B8B" w:rsidR="00A22D78">
        <w:rPr>
          <w:rFonts w:ascii="Source Sans Pro" w:hAnsi="Source Sans Pro"/>
        </w:rPr>
        <w:t>need;</w:t>
      </w:r>
      <w:r w:rsidRPr="004A6B8B">
        <w:rPr>
          <w:rFonts w:ascii="Source Sans Pro" w:hAnsi="Source Sans Pro"/>
        </w:rPr>
        <w:t xml:space="preserve"> the reviewers will tell you </w:t>
      </w:r>
      <w:r w:rsidRPr="004A6B8B" w:rsidR="00B81F21">
        <w:rPr>
          <w:rFonts w:ascii="Source Sans Pro" w:hAnsi="Source Sans Pro"/>
        </w:rPr>
        <w:t>its</w:t>
      </w:r>
      <w:r w:rsidRPr="004A6B8B">
        <w:rPr>
          <w:rFonts w:ascii="Source Sans Pro" w:hAnsi="Source Sans Pro"/>
        </w:rPr>
        <w:t xml:space="preserve"> decision.</w:t>
      </w:r>
    </w:p>
    <w:p w:rsidR="0013793F" w:rsidRPr="004A6B8B" w:rsidP="00EC437A" w14:paraId="35402EF5" w14:textId="59FC165B">
      <w:pPr>
        <w:pStyle w:val="Minorsubheadingindented25"/>
        <w:rPr>
          <w:rFonts w:ascii="Source Sans Pro" w:hAnsi="Source Sans Pro"/>
        </w:rPr>
      </w:pPr>
      <w:r w:rsidRPr="004A6B8B">
        <w:rPr>
          <w:rFonts w:ascii="Source Sans Pro" w:hAnsi="Source Sans Pro"/>
        </w:rPr>
        <w:t>What happens if the reviewers say yes?</w:t>
      </w:r>
    </w:p>
    <w:p w:rsidR="0013793F" w:rsidRPr="004A6B8B" w:rsidP="001D68AC" w14:paraId="7A563D06" w14:textId="63F1705B">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rPr>
        <w:t xml:space="preserve">If the reviewers say </w:t>
      </w:r>
      <w:r w:rsidRPr="004A6B8B">
        <w:rPr>
          <w:rFonts w:ascii="Source Sans Pro" w:hAnsi="Source Sans Pro"/>
          <w:i/>
          <w:iCs/>
        </w:rPr>
        <w:t>yes</w:t>
      </w:r>
      <w:r w:rsidRPr="004A6B8B">
        <w:rPr>
          <w:rFonts w:ascii="Source Sans Pro" w:hAnsi="Source Sans Pro"/>
        </w:rPr>
        <w:t xml:space="preserve"> to your appeal, then </w:t>
      </w:r>
      <w:r w:rsidRPr="004A6B8B">
        <w:rPr>
          <w:rFonts w:ascii="Source Sans Pro" w:hAnsi="Source Sans Pro"/>
          <w:b/>
          <w:bCs/>
        </w:rPr>
        <w:t>we must keep providing your covered service for as long as it</w:t>
      </w:r>
      <w:r w:rsidRPr="004A6B8B" w:rsidR="00164DFC">
        <w:rPr>
          <w:rFonts w:ascii="Source Sans Pro" w:hAnsi="Source Sans Pro"/>
          <w:b/>
          <w:bCs/>
        </w:rPr>
        <w:t>’s</w:t>
      </w:r>
      <w:r w:rsidRPr="004A6B8B">
        <w:rPr>
          <w:rFonts w:ascii="Source Sans Pro" w:hAnsi="Source Sans Pro"/>
          <w:b/>
          <w:bCs/>
        </w:rPr>
        <w:t xml:space="preserve"> medically necessary.</w:t>
      </w:r>
    </w:p>
    <w:p w:rsidR="0013793F" w:rsidRPr="004A6B8B" w:rsidP="001D68AC" w14:paraId="59700F15" w14:textId="40705236">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rPr>
        <w:t>You’ll</w:t>
      </w:r>
      <w:r w:rsidRPr="004A6B8B">
        <w:rPr>
          <w:rFonts w:ascii="Source Sans Pro" w:hAnsi="Source Sans Pro"/>
        </w:rPr>
        <w:t xml:space="preserve"> have to keep paying your share of the costs (such as deductibles or copayments, if these apply). </w:t>
      </w:r>
      <w:r w:rsidRPr="004A6B8B" w:rsidR="005602DA">
        <w:rPr>
          <w:rFonts w:ascii="Source Sans Pro" w:hAnsi="Source Sans Pro"/>
        </w:rPr>
        <w:t>T</w:t>
      </w:r>
      <w:r w:rsidRPr="004A6B8B">
        <w:rPr>
          <w:rFonts w:ascii="Source Sans Pro" w:hAnsi="Source Sans Pro"/>
        </w:rPr>
        <w:t>here may be limitations on your covered services</w:t>
      </w:r>
      <w:r w:rsidRPr="004A6B8B" w:rsidR="00E36D09">
        <w:rPr>
          <w:rFonts w:ascii="Source Sans Pro" w:hAnsi="Source Sans Pro"/>
        </w:rPr>
        <w:t>.</w:t>
      </w:r>
    </w:p>
    <w:p w:rsidR="0013793F" w:rsidRPr="004A6B8B" w:rsidP="00EC437A" w14:paraId="3AFF74DE" w14:textId="00CCADA3">
      <w:pPr>
        <w:pStyle w:val="Minorsubheadingindented25"/>
        <w:rPr>
          <w:rFonts w:ascii="Source Sans Pro" w:hAnsi="Source Sans Pro"/>
        </w:rPr>
      </w:pPr>
      <w:r w:rsidRPr="004A6B8B">
        <w:rPr>
          <w:rFonts w:ascii="Source Sans Pro" w:hAnsi="Source Sans Pro"/>
        </w:rPr>
        <w:t>What happens if the reviewers say no?</w:t>
      </w:r>
    </w:p>
    <w:p w:rsidR="0013793F" w:rsidRPr="004A6B8B" w:rsidP="001D68AC" w14:paraId="75333320" w14:textId="639816D6">
      <w:pPr>
        <w:numPr>
          <w:ilvl w:val="0"/>
          <w:numId w:val="4"/>
        </w:numPr>
        <w:tabs>
          <w:tab w:val="left" w:pos="1080"/>
        </w:tabs>
        <w:spacing w:before="0" w:beforeAutospacing="0" w:after="120" w:afterAutospacing="0"/>
        <w:ind w:left="720"/>
        <w:rPr>
          <w:rFonts w:ascii="Source Sans Pro" w:hAnsi="Source Sans Pro"/>
          <w:color w:val="000000"/>
        </w:rPr>
      </w:pPr>
      <w:r w:rsidRPr="004A6B8B">
        <w:rPr>
          <w:rFonts w:ascii="Source Sans Pro" w:hAnsi="Source Sans Pro"/>
          <w:color w:val="000000"/>
        </w:rPr>
        <w:t xml:space="preserve">If the reviewers say </w:t>
      </w:r>
      <w:r w:rsidRPr="004A6B8B">
        <w:rPr>
          <w:rFonts w:ascii="Source Sans Pro" w:hAnsi="Source Sans Pro"/>
          <w:i/>
          <w:iCs/>
          <w:color w:val="000000"/>
        </w:rPr>
        <w:t>no</w:t>
      </w:r>
      <w:r w:rsidRPr="004A6B8B">
        <w:rPr>
          <w:rFonts w:ascii="Source Sans Pro" w:hAnsi="Source Sans Pro"/>
          <w:color w:val="000000"/>
        </w:rPr>
        <w:t xml:space="preserve">, then </w:t>
      </w:r>
      <w:r w:rsidRPr="004A6B8B">
        <w:rPr>
          <w:rFonts w:ascii="Source Sans Pro" w:hAnsi="Source Sans Pro"/>
          <w:b/>
          <w:bCs/>
          <w:color w:val="000000"/>
        </w:rPr>
        <w:t>your coverage will end on the date we told you.</w:t>
      </w:r>
      <w:r w:rsidRPr="004A6B8B">
        <w:rPr>
          <w:rFonts w:ascii="Source Sans Pro" w:hAnsi="Source Sans Pro"/>
          <w:color w:val="000000"/>
        </w:rPr>
        <w:t xml:space="preserve"> </w:t>
      </w:r>
    </w:p>
    <w:p w:rsidR="0013793F" w:rsidRPr="004A6B8B" w:rsidP="001D68AC" w14:paraId="483D4198" w14:textId="34A0DEAB">
      <w:pPr>
        <w:numPr>
          <w:ilvl w:val="0"/>
          <w:numId w:val="4"/>
        </w:numPr>
        <w:tabs>
          <w:tab w:val="left" w:pos="1080"/>
        </w:tabs>
        <w:spacing w:before="0" w:beforeAutospacing="0" w:after="120" w:afterAutospacing="0"/>
        <w:ind w:left="720"/>
        <w:rPr>
          <w:rFonts w:ascii="Source Sans Pro" w:hAnsi="Source Sans Pro"/>
          <w:color w:val="000000"/>
        </w:rPr>
      </w:pPr>
      <w:r w:rsidRPr="004A6B8B">
        <w:rPr>
          <w:rFonts w:ascii="Source Sans Pro" w:hAnsi="Source Sans Pro"/>
          <w:color w:val="000000"/>
        </w:rPr>
        <w:t xml:space="preserve">If you decide to keep getting the home health care, or skilled nursing facility care, or Comprehensive Outpatient Rehabilitation Facility (CORF) services </w:t>
      </w:r>
      <w:r w:rsidRPr="004A6B8B">
        <w:rPr>
          <w:rFonts w:ascii="Source Sans Pro" w:hAnsi="Source Sans Pro"/>
          <w:i/>
          <w:iCs/>
          <w:color w:val="000000"/>
        </w:rPr>
        <w:t>after</w:t>
      </w:r>
      <w:r w:rsidRPr="004A6B8B">
        <w:rPr>
          <w:rFonts w:ascii="Source Sans Pro" w:hAnsi="Source Sans Pro"/>
          <w:color w:val="000000"/>
        </w:rPr>
        <w:t xml:space="preserve"> this date when your coverage ends, </w:t>
      </w:r>
      <w:r w:rsidRPr="004A6B8B" w:rsidR="00803A06">
        <w:rPr>
          <w:rFonts w:ascii="Source Sans Pro" w:hAnsi="Source Sans Pro"/>
          <w:b/>
          <w:bCs/>
          <w:color w:val="000000"/>
        </w:rPr>
        <w:t>you’ll</w:t>
      </w:r>
      <w:r w:rsidRPr="004A6B8B">
        <w:rPr>
          <w:rFonts w:ascii="Source Sans Pro" w:hAnsi="Source Sans Pro"/>
          <w:b/>
          <w:bCs/>
          <w:color w:val="000000"/>
        </w:rPr>
        <w:t xml:space="preserve"> have to pay the full cost</w:t>
      </w:r>
      <w:r w:rsidRPr="004A6B8B">
        <w:rPr>
          <w:rFonts w:ascii="Source Sans Pro" w:hAnsi="Source Sans Pro"/>
          <w:color w:val="000000"/>
        </w:rPr>
        <w:t xml:space="preserve"> of this care yourself.</w:t>
      </w:r>
    </w:p>
    <w:p w:rsidR="0013793F" w:rsidRPr="004A6B8B" w:rsidP="0013793F" w14:paraId="710A3E81" w14:textId="066BB4F2">
      <w:pPr>
        <w:pStyle w:val="StepHeading"/>
        <w:rPr>
          <w:rFonts w:ascii="Source Sans Pro" w:hAnsi="Source Sans Pro"/>
        </w:rPr>
      </w:pPr>
      <w:r w:rsidRPr="004A6B8B">
        <w:rPr>
          <w:rFonts w:ascii="Source Sans Pro" w:hAnsi="Source Sans Pro"/>
        </w:rPr>
        <w:t>Step 4:</w:t>
      </w:r>
      <w:r w:rsidRPr="004A6B8B">
        <w:rPr>
          <w:rFonts w:ascii="Source Sans Pro" w:hAnsi="Source Sans Pro"/>
        </w:rPr>
        <w:t xml:space="preserve"> If the answer to your Level 1 </w:t>
      </w:r>
      <w:r w:rsidRPr="004A6B8B" w:rsidR="00761A7F">
        <w:rPr>
          <w:rFonts w:ascii="Source Sans Pro" w:hAnsi="Source Sans Pro"/>
        </w:rPr>
        <w:t>appeal</w:t>
      </w:r>
      <w:r w:rsidRPr="004A6B8B">
        <w:rPr>
          <w:rFonts w:ascii="Source Sans Pro" w:hAnsi="Source Sans Pro"/>
        </w:rPr>
        <w:t xml:space="preserve"> is no, </w:t>
      </w:r>
      <w:r w:rsidRPr="004A6B8B" w:rsidR="009A6EBE">
        <w:rPr>
          <w:rFonts w:ascii="Source Sans Pro" w:hAnsi="Source Sans Pro"/>
        </w:rPr>
        <w:t xml:space="preserve">you </w:t>
      </w:r>
      <w:r w:rsidRPr="004A6B8B">
        <w:rPr>
          <w:rFonts w:ascii="Source Sans Pro" w:hAnsi="Source Sans Pro"/>
        </w:rPr>
        <w:t>decide if you want to make another appeal.</w:t>
      </w:r>
    </w:p>
    <w:p w:rsidR="0013793F" w:rsidRPr="004A6B8B" w:rsidP="001D68AC" w14:paraId="310CD659" w14:textId="6AE3B056">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rPr>
        <w:t xml:space="preserve">If reviewers say </w:t>
      </w:r>
      <w:r w:rsidRPr="004A6B8B">
        <w:rPr>
          <w:rFonts w:ascii="Source Sans Pro" w:hAnsi="Source Sans Pro"/>
          <w:i/>
          <w:iCs/>
        </w:rPr>
        <w:t>no</w:t>
      </w:r>
      <w:r w:rsidRPr="004A6B8B">
        <w:rPr>
          <w:rFonts w:ascii="Source Sans Pro" w:hAnsi="Source Sans Pro"/>
        </w:rPr>
        <w:t xml:space="preserve"> to your Level 1 </w:t>
      </w:r>
      <w:r w:rsidRPr="004A6B8B" w:rsidR="00761A7F">
        <w:rPr>
          <w:rFonts w:ascii="Source Sans Pro" w:hAnsi="Source Sans Pro"/>
        </w:rPr>
        <w:t>appeal</w:t>
      </w:r>
      <w:r w:rsidRPr="004A6B8B">
        <w:rPr>
          <w:rFonts w:ascii="Source Sans Pro" w:hAnsi="Source Sans Pro"/>
        </w:rPr>
        <w:t xml:space="preserve"> – </w:t>
      </w:r>
      <w:r w:rsidRPr="004A6B8B">
        <w:rPr>
          <w:rFonts w:ascii="Source Sans Pro" w:hAnsi="Source Sans Pro"/>
          <w:u w:val="single"/>
        </w:rPr>
        <w:t>and</w:t>
      </w:r>
      <w:r w:rsidRPr="004A6B8B">
        <w:rPr>
          <w:rFonts w:ascii="Source Sans Pro" w:hAnsi="Source Sans Pro"/>
        </w:rPr>
        <w:t xml:space="preserve"> you choose to continue getting care after your coverage for the care has ended – then you can make </w:t>
      </w:r>
      <w:r w:rsidRPr="004A6B8B" w:rsidR="005602DA">
        <w:rPr>
          <w:rFonts w:ascii="Source Sans Pro" w:hAnsi="Source Sans Pro"/>
        </w:rPr>
        <w:t xml:space="preserve">a Level 2 </w:t>
      </w:r>
      <w:r w:rsidRPr="004A6B8B">
        <w:rPr>
          <w:rFonts w:ascii="Source Sans Pro" w:hAnsi="Source Sans Pro"/>
        </w:rPr>
        <w:t>appeal.</w:t>
      </w:r>
    </w:p>
    <w:p w:rsidR="008A6FE2" w:rsidRPr="004A6B8B" w:rsidP="009F3708" w14:paraId="02653D33" w14:textId="788E9383">
      <w:pPr>
        <w:pStyle w:val="Heading3"/>
        <w:rPr>
          <w:rFonts w:ascii="Source Sans Pro" w:hAnsi="Source Sans Pro" w:cs="Arial"/>
          <w:b w:val="0"/>
          <w:bCs w:val="0"/>
        </w:rPr>
      </w:pPr>
      <w:r w:rsidRPr="004A6B8B">
        <w:rPr>
          <w:rFonts w:ascii="Source Sans Pro" w:hAnsi="Source Sans Pro"/>
        </w:rPr>
        <w:t>Section 9.</w:t>
      </w:r>
      <w:r w:rsidRPr="004A6B8B" w:rsidR="009F3708">
        <w:rPr>
          <w:rFonts w:ascii="Source Sans Pro" w:hAnsi="Source Sans Pro"/>
        </w:rPr>
        <w:t>3</w:t>
      </w:r>
      <w:r w:rsidRPr="004A6B8B" w:rsidR="00D9149E">
        <w:rPr>
          <w:rFonts w:ascii="Source Sans Pro" w:hAnsi="Source Sans Pro"/>
        </w:rPr>
        <w:tab/>
      </w:r>
      <w:r w:rsidRPr="004A6B8B">
        <w:rPr>
          <w:rFonts w:ascii="Source Sans Pro" w:hAnsi="Source Sans Pro"/>
        </w:rPr>
        <w:t>How to make a Level 2 appeal to have our plan cover your care for a longer time</w:t>
      </w:r>
    </w:p>
    <w:p w:rsidR="0013793F" w:rsidRPr="004A6B8B" w14:paraId="61CE0E28" w14:textId="362D4963">
      <w:pPr>
        <w:rPr>
          <w:rFonts w:ascii="Source Sans Pro" w:hAnsi="Source Sans Pro"/>
        </w:rPr>
      </w:pPr>
      <w:r w:rsidRPr="004A6B8B">
        <w:rPr>
          <w:rFonts w:ascii="Source Sans Pro" w:hAnsi="Source Sans Pro"/>
        </w:rPr>
        <w:t xml:space="preserve">During a Level 2 </w:t>
      </w:r>
      <w:r w:rsidRPr="004A6B8B" w:rsidR="00761A7F">
        <w:rPr>
          <w:rFonts w:ascii="Source Sans Pro" w:hAnsi="Source Sans Pro"/>
        </w:rPr>
        <w:t>appeal</w:t>
      </w:r>
      <w:r w:rsidRPr="004A6B8B">
        <w:rPr>
          <w:rFonts w:ascii="Source Sans Pro" w:hAnsi="Source Sans Pro"/>
        </w:rPr>
        <w:t>, you ask the Quality Improvement Organization to take another look at the decision on your first appeal.</w:t>
      </w:r>
      <w:r w:rsidRPr="004A6B8B" w:rsidR="000A3C54">
        <w:rPr>
          <w:rFonts w:ascii="Source Sans Pro" w:hAnsi="Source Sans Pro"/>
        </w:rPr>
        <w:t xml:space="preserve"> If </w:t>
      </w:r>
      <w:r w:rsidRPr="004A6B8B" w:rsidR="00A4422A">
        <w:rPr>
          <w:rFonts w:ascii="Source Sans Pro" w:hAnsi="Source Sans Pro"/>
        </w:rPr>
        <w:t xml:space="preserve">the Quality Improvement Organization turns </w:t>
      </w:r>
      <w:r w:rsidRPr="004A6B8B" w:rsidR="000A3C54">
        <w:rPr>
          <w:rFonts w:ascii="Source Sans Pro" w:hAnsi="Source Sans Pro"/>
        </w:rPr>
        <w:t xml:space="preserve">down your Level 2 </w:t>
      </w:r>
      <w:r w:rsidRPr="004A6B8B" w:rsidR="00761A7F">
        <w:rPr>
          <w:rFonts w:ascii="Source Sans Pro" w:hAnsi="Source Sans Pro"/>
        </w:rPr>
        <w:t>appeal</w:t>
      </w:r>
      <w:r w:rsidRPr="004A6B8B" w:rsidR="000A3C54">
        <w:rPr>
          <w:rFonts w:ascii="Source Sans Pro" w:hAnsi="Source Sans Pro"/>
        </w:rPr>
        <w:t xml:space="preserve">, you may have to pay the full cost for your home health care, or skilled nursing facility care, or </w:t>
      </w:r>
      <w:r w:rsidRPr="004A6B8B" w:rsidR="000A3C54">
        <w:rPr>
          <w:rFonts w:ascii="Source Sans Pro" w:hAnsi="Source Sans Pro"/>
          <w:color w:val="000000"/>
        </w:rPr>
        <w:t>Comprehensive Outpatient Rehabilitation Facility (CORF) services</w:t>
      </w:r>
      <w:r w:rsidRPr="004A6B8B" w:rsidR="000A3C54">
        <w:rPr>
          <w:rFonts w:ascii="Source Sans Pro" w:hAnsi="Source Sans Pro"/>
        </w:rPr>
        <w:t xml:space="preserve"> </w:t>
      </w:r>
      <w:r w:rsidRPr="004A6B8B" w:rsidR="000A3C54">
        <w:rPr>
          <w:rFonts w:ascii="Source Sans Pro" w:hAnsi="Source Sans Pro"/>
          <w:i/>
          <w:iCs/>
        </w:rPr>
        <w:t>after</w:t>
      </w:r>
      <w:r w:rsidRPr="004A6B8B" w:rsidR="000A3C54">
        <w:rPr>
          <w:rFonts w:ascii="Source Sans Pro" w:hAnsi="Source Sans Pro"/>
        </w:rPr>
        <w:t xml:space="preserve"> the date when we said your coverage would end.</w:t>
      </w:r>
    </w:p>
    <w:p w:rsidR="0013793F" w:rsidRPr="004A6B8B" w:rsidP="0013793F" w14:paraId="1C89A883" w14:textId="20A2AF71">
      <w:pPr>
        <w:pStyle w:val="StepHeading"/>
        <w:rPr>
          <w:rFonts w:ascii="Source Sans Pro" w:hAnsi="Source Sans Pro"/>
        </w:rPr>
      </w:pPr>
      <w:r w:rsidRPr="004A6B8B">
        <w:rPr>
          <w:rFonts w:ascii="Source Sans Pro" w:hAnsi="Source Sans Pro"/>
        </w:rPr>
        <w:t xml:space="preserve">Step 1: </w:t>
      </w:r>
      <w:r w:rsidRPr="004A6B8B" w:rsidR="005602DA">
        <w:rPr>
          <w:rFonts w:ascii="Source Sans Pro" w:hAnsi="Source Sans Pro"/>
        </w:rPr>
        <w:t>C</w:t>
      </w:r>
      <w:r w:rsidRPr="004A6B8B">
        <w:rPr>
          <w:rFonts w:ascii="Source Sans Pro" w:hAnsi="Source Sans Pro"/>
        </w:rPr>
        <w:t>ontact the Quality Improvement Organization again and ask for another review.</w:t>
      </w:r>
    </w:p>
    <w:p w:rsidR="003E7D3A" w:rsidRPr="004A6B8B" w:rsidP="001D68AC" w14:paraId="76CF42C0" w14:textId="4BE99254">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rPr>
        <w:t xml:space="preserve">You must ask for this review </w:t>
      </w:r>
      <w:r w:rsidRPr="004A6B8B">
        <w:rPr>
          <w:rFonts w:ascii="Source Sans Pro" w:hAnsi="Source Sans Pro"/>
          <w:b/>
          <w:bCs/>
        </w:rPr>
        <w:t xml:space="preserve">within 60 </w:t>
      </w:r>
      <w:r w:rsidRPr="004A6B8B" w:rsidR="00A75D8E">
        <w:rPr>
          <w:rFonts w:ascii="Source Sans Pro" w:hAnsi="Source Sans Pro"/>
          <w:b/>
          <w:bCs/>
        </w:rPr>
        <w:t xml:space="preserve">calendar </w:t>
      </w:r>
      <w:r w:rsidRPr="004A6B8B">
        <w:rPr>
          <w:rFonts w:ascii="Source Sans Pro" w:hAnsi="Source Sans Pro"/>
          <w:b/>
          <w:bCs/>
        </w:rPr>
        <w:t>days</w:t>
      </w:r>
      <w:r w:rsidRPr="004A6B8B">
        <w:rPr>
          <w:rFonts w:ascii="Source Sans Pro" w:hAnsi="Source Sans Pro"/>
        </w:rPr>
        <w:t xml:space="preserve"> after the day when the Quality Improvement Organization said </w:t>
      </w:r>
      <w:r w:rsidRPr="004A6B8B">
        <w:rPr>
          <w:rFonts w:ascii="Source Sans Pro" w:hAnsi="Source Sans Pro"/>
          <w:i/>
          <w:iCs/>
        </w:rPr>
        <w:t>no</w:t>
      </w:r>
      <w:r w:rsidRPr="004A6B8B">
        <w:rPr>
          <w:rFonts w:ascii="Source Sans Pro" w:hAnsi="Source Sans Pro"/>
        </w:rPr>
        <w:t xml:space="preserve"> to your Level 1 </w:t>
      </w:r>
      <w:r w:rsidRPr="004A6B8B" w:rsidR="00761A7F">
        <w:rPr>
          <w:rFonts w:ascii="Source Sans Pro" w:hAnsi="Source Sans Pro"/>
        </w:rPr>
        <w:t>appeal</w:t>
      </w:r>
      <w:r w:rsidRPr="004A6B8B">
        <w:rPr>
          <w:rFonts w:ascii="Source Sans Pro" w:hAnsi="Source Sans Pro"/>
        </w:rPr>
        <w:t xml:space="preserve">. You </w:t>
      </w:r>
      <w:r w:rsidRPr="004A6B8B" w:rsidR="00304EC2">
        <w:rPr>
          <w:rFonts w:ascii="Source Sans Pro" w:hAnsi="Source Sans Pro"/>
        </w:rPr>
        <w:t>could</w:t>
      </w:r>
      <w:r w:rsidRPr="004A6B8B">
        <w:rPr>
          <w:rFonts w:ascii="Source Sans Pro" w:hAnsi="Source Sans Pro"/>
        </w:rPr>
        <w:t xml:space="preserve"> ask for this review only if you continued getting care after the date your coverage for the care ended.</w:t>
      </w:r>
    </w:p>
    <w:p w:rsidR="0013793F" w:rsidRPr="004A6B8B" w:rsidP="0013793F" w14:paraId="238926DA" w14:textId="77777777">
      <w:pPr>
        <w:pStyle w:val="StepHeading"/>
        <w:rPr>
          <w:rFonts w:ascii="Source Sans Pro" w:hAnsi="Source Sans Pro"/>
        </w:rPr>
      </w:pPr>
      <w:r w:rsidRPr="004A6B8B">
        <w:rPr>
          <w:rFonts w:ascii="Source Sans Pro" w:hAnsi="Source Sans Pro"/>
        </w:rPr>
        <w:t xml:space="preserve">Step 2: </w:t>
      </w:r>
      <w:r w:rsidRPr="004A6B8B">
        <w:rPr>
          <w:rFonts w:ascii="Source Sans Pro" w:hAnsi="Source Sans Pro"/>
        </w:rPr>
        <w:t>The Quality Improvement Organization does a second review of your situation.</w:t>
      </w:r>
    </w:p>
    <w:p w:rsidR="0013793F" w:rsidRPr="004A6B8B" w:rsidP="001D68AC" w14:paraId="5FA42C38" w14:textId="43506062">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rPr>
        <w:t>Reviewers at the Quality Improvement Organization will take another careful look at all the info</w:t>
      </w:r>
      <w:r w:rsidRPr="004A6B8B" w:rsidR="00E36D09">
        <w:rPr>
          <w:rFonts w:ascii="Source Sans Pro" w:hAnsi="Source Sans Pro"/>
        </w:rPr>
        <w:t>rmation related to your appeal.</w:t>
      </w:r>
    </w:p>
    <w:p w:rsidR="0013793F" w:rsidRPr="004A6B8B" w:rsidP="0013793F" w14:paraId="384154EF" w14:textId="251FC082">
      <w:pPr>
        <w:pStyle w:val="StepHeading"/>
        <w:rPr>
          <w:rFonts w:ascii="Source Sans Pro" w:hAnsi="Source Sans Pro"/>
        </w:rPr>
      </w:pPr>
      <w:r w:rsidRPr="004A6B8B">
        <w:rPr>
          <w:rFonts w:ascii="Source Sans Pro" w:hAnsi="Source Sans Pro"/>
        </w:rPr>
        <w:t>Step 3:</w:t>
      </w:r>
      <w:r w:rsidRPr="004A6B8B">
        <w:rPr>
          <w:rFonts w:ascii="Source Sans Pro" w:hAnsi="Source Sans Pro"/>
        </w:rPr>
        <w:t xml:space="preserve"> Within 14</w:t>
      </w:r>
      <w:r w:rsidRPr="004A6B8B" w:rsidR="00A75D8E">
        <w:rPr>
          <w:rFonts w:ascii="Source Sans Pro" w:hAnsi="Source Sans Pro"/>
        </w:rPr>
        <w:t xml:space="preserve"> calendar</w:t>
      </w:r>
      <w:r w:rsidRPr="004A6B8B">
        <w:rPr>
          <w:rFonts w:ascii="Source Sans Pro" w:hAnsi="Source Sans Pro"/>
        </w:rPr>
        <w:t xml:space="preserve"> days</w:t>
      </w:r>
      <w:r w:rsidRPr="004A6B8B" w:rsidR="00FC6F92">
        <w:rPr>
          <w:rFonts w:ascii="Source Sans Pro" w:hAnsi="Source Sans Pro"/>
        </w:rPr>
        <w:t xml:space="preserve"> of receipt </w:t>
      </w:r>
      <w:r w:rsidRPr="004A6B8B" w:rsidR="00EC1303">
        <w:rPr>
          <w:rFonts w:ascii="Source Sans Pro" w:hAnsi="Source Sans Pro"/>
        </w:rPr>
        <w:t>of your appeal request</w:t>
      </w:r>
      <w:r w:rsidRPr="004A6B8B" w:rsidR="00FC6F92">
        <w:rPr>
          <w:rFonts w:ascii="Source Sans Pro" w:hAnsi="Source Sans Pro"/>
        </w:rPr>
        <w:t>,</w:t>
      </w:r>
      <w:r w:rsidRPr="004A6B8B">
        <w:rPr>
          <w:rFonts w:ascii="Source Sans Pro" w:hAnsi="Source Sans Pro"/>
        </w:rPr>
        <w:t xml:space="preserve"> reviewers will decide on your appeal and tell you </w:t>
      </w:r>
      <w:r w:rsidRPr="004A6B8B" w:rsidR="00B81F21">
        <w:rPr>
          <w:rFonts w:ascii="Source Sans Pro" w:hAnsi="Source Sans Pro"/>
        </w:rPr>
        <w:t>its</w:t>
      </w:r>
      <w:r w:rsidRPr="004A6B8B">
        <w:rPr>
          <w:rFonts w:ascii="Source Sans Pro" w:hAnsi="Source Sans Pro"/>
        </w:rPr>
        <w:t xml:space="preserve"> decision.</w:t>
      </w:r>
    </w:p>
    <w:p w:rsidR="0013793F" w:rsidRPr="004A6B8B" w:rsidP="00EC437A" w14:paraId="3D642094" w14:textId="7DB12282">
      <w:pPr>
        <w:pStyle w:val="Minorsubheadingindented25"/>
        <w:rPr>
          <w:rFonts w:ascii="Source Sans Pro" w:hAnsi="Source Sans Pro"/>
        </w:rPr>
      </w:pPr>
      <w:r w:rsidRPr="004A6B8B">
        <w:rPr>
          <w:rFonts w:ascii="Source Sans Pro" w:hAnsi="Source Sans Pro"/>
        </w:rPr>
        <w:t xml:space="preserve">What happens if the </w:t>
      </w:r>
      <w:r w:rsidRPr="004A6B8B" w:rsidR="006B727C">
        <w:rPr>
          <w:rFonts w:ascii="Source Sans Pro" w:hAnsi="Source Sans Pro"/>
        </w:rPr>
        <w:t xml:space="preserve">independent </w:t>
      </w:r>
      <w:r w:rsidRPr="004A6B8B">
        <w:rPr>
          <w:rFonts w:ascii="Source Sans Pro" w:hAnsi="Source Sans Pro"/>
        </w:rPr>
        <w:t>review organization says yes?</w:t>
      </w:r>
    </w:p>
    <w:p w:rsidR="0013793F" w:rsidRPr="004A6B8B" w:rsidP="001D68AC" w14:paraId="454299BE" w14:textId="36D44462">
      <w:pPr>
        <w:numPr>
          <w:ilvl w:val="0"/>
          <w:numId w:val="9"/>
        </w:numPr>
        <w:spacing w:before="0" w:beforeAutospacing="0" w:after="120" w:afterAutospacing="0"/>
        <w:rPr>
          <w:rFonts w:ascii="Source Sans Pro" w:hAnsi="Source Sans Pro"/>
        </w:rPr>
      </w:pPr>
      <w:r w:rsidRPr="004A6B8B">
        <w:rPr>
          <w:rFonts w:ascii="Source Sans Pro" w:hAnsi="Source Sans Pro"/>
          <w:b/>
          <w:bCs/>
        </w:rPr>
        <w:t>We must reimburse you</w:t>
      </w:r>
      <w:r w:rsidRPr="004A6B8B">
        <w:rPr>
          <w:rFonts w:ascii="Source Sans Pro" w:hAnsi="Source Sans Pro"/>
        </w:rPr>
        <w:t xml:space="preserve"> for our share of the costs of care you </w:t>
      </w:r>
      <w:r w:rsidRPr="004A6B8B" w:rsidR="00164DFC">
        <w:rPr>
          <w:rFonts w:ascii="Source Sans Pro" w:hAnsi="Source Sans Pro"/>
        </w:rPr>
        <w:t>got</w:t>
      </w:r>
      <w:r w:rsidRPr="004A6B8B">
        <w:rPr>
          <w:rFonts w:ascii="Source Sans Pro" w:hAnsi="Source Sans Pro"/>
        </w:rPr>
        <w:t xml:space="preserve"> since the date when we said your coverage would end. </w:t>
      </w:r>
      <w:r w:rsidRPr="004A6B8B">
        <w:rPr>
          <w:rFonts w:ascii="Source Sans Pro" w:hAnsi="Source Sans Pro"/>
          <w:b/>
          <w:bCs/>
        </w:rPr>
        <w:t>We must continue providing coverage</w:t>
      </w:r>
      <w:r w:rsidRPr="004A6B8B">
        <w:rPr>
          <w:rFonts w:ascii="Source Sans Pro" w:hAnsi="Source Sans Pro"/>
          <w:i/>
          <w:iCs/>
        </w:rPr>
        <w:t xml:space="preserve"> </w:t>
      </w:r>
      <w:r w:rsidRPr="004A6B8B">
        <w:rPr>
          <w:rFonts w:ascii="Source Sans Pro" w:hAnsi="Source Sans Pro"/>
        </w:rPr>
        <w:t>for the care for as long as it</w:t>
      </w:r>
      <w:r w:rsidRPr="004A6B8B" w:rsidR="00164DFC">
        <w:rPr>
          <w:rFonts w:ascii="Source Sans Pro" w:hAnsi="Source Sans Pro"/>
        </w:rPr>
        <w:t>’s</w:t>
      </w:r>
      <w:r w:rsidRPr="004A6B8B">
        <w:rPr>
          <w:rFonts w:ascii="Source Sans Pro" w:hAnsi="Source Sans Pro"/>
        </w:rPr>
        <w:t xml:space="preserve"> medically necessary.</w:t>
      </w:r>
    </w:p>
    <w:p w:rsidR="0013793F" w:rsidRPr="004A6B8B" w:rsidP="001D68AC" w14:paraId="2710EEE8" w14:textId="77777777">
      <w:pPr>
        <w:numPr>
          <w:ilvl w:val="0"/>
          <w:numId w:val="9"/>
        </w:numPr>
        <w:spacing w:before="0" w:beforeAutospacing="0" w:after="120" w:afterAutospacing="0"/>
        <w:rPr>
          <w:rFonts w:ascii="Source Sans Pro" w:hAnsi="Source Sans Pro"/>
        </w:rPr>
      </w:pPr>
      <w:r w:rsidRPr="004A6B8B">
        <w:rPr>
          <w:rFonts w:ascii="Source Sans Pro" w:hAnsi="Source Sans Pro"/>
        </w:rPr>
        <w:t>You must continue to pay your share of the costs and there may be c</w:t>
      </w:r>
      <w:r w:rsidRPr="004A6B8B" w:rsidR="00E36D09">
        <w:rPr>
          <w:rFonts w:ascii="Source Sans Pro" w:hAnsi="Source Sans Pro"/>
        </w:rPr>
        <w:t>overage limitations that apply.</w:t>
      </w:r>
    </w:p>
    <w:p w:rsidR="0013793F" w:rsidRPr="004A6B8B" w:rsidP="00EC437A" w14:paraId="4FAA0ECD" w14:textId="162BB715">
      <w:pPr>
        <w:pStyle w:val="Minorsubheadingindented25"/>
        <w:rPr>
          <w:rFonts w:ascii="Source Sans Pro" w:hAnsi="Source Sans Pro"/>
        </w:rPr>
      </w:pPr>
      <w:r w:rsidRPr="004A6B8B">
        <w:rPr>
          <w:rFonts w:ascii="Source Sans Pro" w:hAnsi="Source Sans Pro"/>
        </w:rPr>
        <w:t xml:space="preserve">What happens if the </w:t>
      </w:r>
      <w:r w:rsidRPr="004A6B8B" w:rsidR="006B727C">
        <w:rPr>
          <w:rFonts w:ascii="Source Sans Pro" w:hAnsi="Source Sans Pro"/>
        </w:rPr>
        <w:t xml:space="preserve">independent </w:t>
      </w:r>
      <w:r w:rsidRPr="004A6B8B">
        <w:rPr>
          <w:rFonts w:ascii="Source Sans Pro" w:hAnsi="Source Sans Pro"/>
        </w:rPr>
        <w:t>review organization says no?</w:t>
      </w:r>
    </w:p>
    <w:p w:rsidR="0013793F" w:rsidRPr="004A6B8B" w:rsidP="001D68AC" w14:paraId="4A06A41E" w14:textId="4A26A836">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rPr>
        <w:t>It means they agree with the decision made to your Level 1</w:t>
      </w:r>
      <w:r w:rsidRPr="004A6B8B" w:rsidR="00E36D09">
        <w:rPr>
          <w:rFonts w:ascii="Source Sans Pro" w:hAnsi="Source Sans Pro"/>
        </w:rPr>
        <w:t xml:space="preserve"> </w:t>
      </w:r>
      <w:r w:rsidRPr="004A6B8B" w:rsidR="00761A7F">
        <w:rPr>
          <w:rFonts w:ascii="Source Sans Pro" w:hAnsi="Source Sans Pro"/>
        </w:rPr>
        <w:t>appeal</w:t>
      </w:r>
      <w:r w:rsidRPr="004A6B8B" w:rsidR="00E36D09">
        <w:rPr>
          <w:rFonts w:ascii="Source Sans Pro" w:hAnsi="Source Sans Pro"/>
        </w:rPr>
        <w:t>.</w:t>
      </w:r>
    </w:p>
    <w:p w:rsidR="0013793F" w:rsidRPr="004A6B8B" w:rsidP="001D68AC" w14:paraId="7BD2DDF9" w14:textId="3F635BB6">
      <w:pPr>
        <w:numPr>
          <w:ilvl w:val="0"/>
          <w:numId w:val="4"/>
        </w:numPr>
        <w:tabs>
          <w:tab w:val="left" w:pos="1080"/>
        </w:tabs>
        <w:spacing w:before="0" w:beforeAutospacing="0" w:after="120" w:afterAutospacing="0"/>
        <w:ind w:left="720"/>
        <w:rPr>
          <w:rFonts w:ascii="Source Sans Pro" w:hAnsi="Source Sans Pro"/>
        </w:rPr>
      </w:pPr>
      <w:r w:rsidRPr="004A6B8B">
        <w:rPr>
          <w:rFonts w:ascii="Source Sans Pro" w:hAnsi="Source Sans Pro"/>
        </w:rPr>
        <w:t xml:space="preserve">The notice you get will tell you in writing what you can do if you </w:t>
      </w:r>
      <w:r w:rsidRPr="004A6B8B" w:rsidR="00164DFC">
        <w:rPr>
          <w:rFonts w:ascii="Source Sans Pro" w:hAnsi="Source Sans Pro"/>
        </w:rPr>
        <w:t xml:space="preserve">want </w:t>
      </w:r>
      <w:r w:rsidRPr="004A6B8B">
        <w:rPr>
          <w:rFonts w:ascii="Source Sans Pro" w:hAnsi="Source Sans Pro"/>
        </w:rPr>
        <w:t>to continue with the review process. It will give you details about how to go to the next level of appeal, which is handled by a</w:t>
      </w:r>
      <w:r w:rsidRPr="004A6B8B" w:rsidR="0042547B">
        <w:rPr>
          <w:rFonts w:ascii="Source Sans Pro" w:hAnsi="Source Sans Pro"/>
        </w:rPr>
        <w:t>n Administrative Law</w:t>
      </w:r>
      <w:r w:rsidRPr="004A6B8B">
        <w:rPr>
          <w:rFonts w:ascii="Source Sans Pro" w:hAnsi="Source Sans Pro"/>
        </w:rPr>
        <w:t xml:space="preserve"> </w:t>
      </w:r>
      <w:r w:rsidRPr="004A6B8B" w:rsidR="0042547B">
        <w:rPr>
          <w:rFonts w:ascii="Source Sans Pro" w:hAnsi="Source Sans Pro"/>
        </w:rPr>
        <w:t>J</w:t>
      </w:r>
      <w:r w:rsidRPr="004A6B8B">
        <w:rPr>
          <w:rFonts w:ascii="Source Sans Pro" w:hAnsi="Source Sans Pro"/>
        </w:rPr>
        <w:t>udge</w:t>
      </w:r>
      <w:r w:rsidRPr="004A6B8B" w:rsidR="0042547B">
        <w:rPr>
          <w:rFonts w:ascii="Source Sans Pro" w:hAnsi="Source Sans Pro"/>
        </w:rPr>
        <w:t xml:space="preserve"> or attorney adjudicator</w:t>
      </w:r>
      <w:r w:rsidRPr="004A6B8B" w:rsidR="00E36D09">
        <w:rPr>
          <w:rFonts w:ascii="Source Sans Pro" w:hAnsi="Source Sans Pro"/>
        </w:rPr>
        <w:t>.</w:t>
      </w:r>
    </w:p>
    <w:p w:rsidR="0013793F" w:rsidRPr="004A6B8B" w:rsidP="0013793F" w14:paraId="639A99CF" w14:textId="6E0BA8DE">
      <w:pPr>
        <w:pStyle w:val="StepHeading"/>
        <w:rPr>
          <w:rFonts w:ascii="Source Sans Pro" w:hAnsi="Source Sans Pro"/>
        </w:rPr>
      </w:pPr>
      <w:r w:rsidRPr="004A6B8B">
        <w:rPr>
          <w:rFonts w:ascii="Source Sans Pro" w:hAnsi="Source Sans Pro"/>
        </w:rPr>
        <w:t xml:space="preserve">Step 4: </w:t>
      </w:r>
      <w:r w:rsidRPr="004A6B8B">
        <w:rPr>
          <w:rFonts w:ascii="Source Sans Pro" w:hAnsi="Source Sans Pro"/>
        </w:rPr>
        <w:t xml:space="preserve">If the answer is no, </w:t>
      </w:r>
      <w:r w:rsidRPr="004A6B8B" w:rsidR="00803A06">
        <w:rPr>
          <w:rFonts w:ascii="Source Sans Pro" w:hAnsi="Source Sans Pro"/>
        </w:rPr>
        <w:t>you</w:t>
      </w:r>
      <w:r w:rsidRPr="004A6B8B" w:rsidR="003052CC">
        <w:rPr>
          <w:rFonts w:ascii="Source Sans Pro" w:hAnsi="Source Sans Pro"/>
        </w:rPr>
        <w:t>’ll</w:t>
      </w:r>
      <w:r w:rsidRPr="004A6B8B">
        <w:rPr>
          <w:rFonts w:ascii="Source Sans Pro" w:hAnsi="Source Sans Pro"/>
        </w:rPr>
        <w:t xml:space="preserve"> need to decide whether you want to take your appeal further.</w:t>
      </w:r>
    </w:p>
    <w:p w:rsidR="0013793F" w:rsidRPr="004A6B8B" w:rsidP="001D68AC" w14:paraId="3D0B79E2" w14:textId="512B9883">
      <w:pPr>
        <w:numPr>
          <w:ilvl w:val="0"/>
          <w:numId w:val="9"/>
        </w:numPr>
        <w:tabs>
          <w:tab w:val="left" w:pos="1080"/>
        </w:tabs>
        <w:spacing w:before="0" w:beforeAutospacing="0" w:after="120" w:afterAutospacing="0"/>
        <w:rPr>
          <w:rFonts w:ascii="Source Sans Pro" w:hAnsi="Source Sans Pro"/>
        </w:rPr>
      </w:pPr>
      <w:r w:rsidRPr="004A6B8B">
        <w:rPr>
          <w:rFonts w:ascii="Source Sans Pro" w:hAnsi="Source Sans Pro"/>
        </w:rPr>
        <w:t xml:space="preserve">There are </w:t>
      </w:r>
      <w:r w:rsidRPr="004A6B8B" w:rsidR="00164DFC">
        <w:rPr>
          <w:rFonts w:ascii="Source Sans Pro" w:hAnsi="Source Sans Pro"/>
        </w:rPr>
        <w:t xml:space="preserve">3 </w:t>
      </w:r>
      <w:r w:rsidRPr="004A6B8B">
        <w:rPr>
          <w:rFonts w:ascii="Source Sans Pro" w:hAnsi="Source Sans Pro"/>
        </w:rPr>
        <w:t xml:space="preserve">additional levels of appeal after Level 2 </w:t>
      </w:r>
      <w:r w:rsidRPr="004A6B8B" w:rsidR="00F17094">
        <w:rPr>
          <w:rFonts w:ascii="Source Sans Pro" w:hAnsi="Source Sans Pro"/>
        </w:rPr>
        <w:t>(</w:t>
      </w:r>
      <w:r w:rsidRPr="004A6B8B">
        <w:rPr>
          <w:rFonts w:ascii="Source Sans Pro" w:hAnsi="Source Sans Pro"/>
        </w:rPr>
        <w:t xml:space="preserve">for a total of </w:t>
      </w:r>
      <w:r w:rsidRPr="004A6B8B" w:rsidR="00164DFC">
        <w:rPr>
          <w:rFonts w:ascii="Source Sans Pro" w:hAnsi="Source Sans Pro"/>
        </w:rPr>
        <w:t xml:space="preserve">5 </w:t>
      </w:r>
      <w:r w:rsidRPr="004A6B8B">
        <w:rPr>
          <w:rFonts w:ascii="Source Sans Pro" w:hAnsi="Source Sans Pro"/>
        </w:rPr>
        <w:t>levels of appeal</w:t>
      </w:r>
      <w:r w:rsidRPr="004A6B8B" w:rsidR="00F17094">
        <w:rPr>
          <w:rFonts w:ascii="Source Sans Pro" w:hAnsi="Source Sans Pro"/>
        </w:rPr>
        <w:t>)</w:t>
      </w:r>
      <w:r w:rsidRPr="004A6B8B">
        <w:rPr>
          <w:rFonts w:ascii="Source Sans Pro" w:hAnsi="Source Sans Pro"/>
        </w:rPr>
        <w:t xml:space="preserve">. If </w:t>
      </w:r>
      <w:r w:rsidRPr="004A6B8B" w:rsidR="005602DA">
        <w:rPr>
          <w:rFonts w:ascii="Source Sans Pro" w:hAnsi="Source Sans Pro"/>
        </w:rPr>
        <w:t xml:space="preserve">you want to go on to a Level 3 </w:t>
      </w:r>
      <w:r w:rsidRPr="004A6B8B" w:rsidR="00761A7F">
        <w:rPr>
          <w:rFonts w:ascii="Source Sans Pro" w:hAnsi="Source Sans Pro"/>
        </w:rPr>
        <w:t>appeal</w:t>
      </w:r>
      <w:r w:rsidRPr="004A6B8B" w:rsidR="001C6D21">
        <w:rPr>
          <w:rFonts w:ascii="Source Sans Pro" w:hAnsi="Source Sans Pro"/>
        </w:rPr>
        <w:t>,</w:t>
      </w:r>
      <w:r w:rsidRPr="004A6B8B" w:rsidR="005602DA">
        <w:rPr>
          <w:rFonts w:ascii="Source Sans Pro" w:hAnsi="Source Sans Pro"/>
        </w:rPr>
        <w:t xml:space="preserve"> the details on how to do this are in the written notice you get after your Level 2 </w:t>
      </w:r>
      <w:r w:rsidRPr="004A6B8B" w:rsidR="00761A7F">
        <w:rPr>
          <w:rFonts w:ascii="Source Sans Pro" w:hAnsi="Source Sans Pro"/>
        </w:rPr>
        <w:t>appeal</w:t>
      </w:r>
      <w:r w:rsidRPr="004A6B8B" w:rsidR="005602DA">
        <w:rPr>
          <w:rFonts w:ascii="Source Sans Pro" w:hAnsi="Source Sans Pro"/>
        </w:rPr>
        <w:t xml:space="preserve"> decision.</w:t>
      </w:r>
    </w:p>
    <w:p w:rsidR="0013793F" w:rsidRPr="004A6B8B" w:rsidP="001D68AC" w14:paraId="7C4FAB37" w14:textId="3818B60F">
      <w:pPr>
        <w:numPr>
          <w:ilvl w:val="0"/>
          <w:numId w:val="9"/>
        </w:numPr>
        <w:tabs>
          <w:tab w:val="left" w:pos="1080"/>
        </w:tabs>
        <w:spacing w:before="0" w:beforeAutospacing="0" w:after="120" w:afterAutospacing="0"/>
        <w:rPr>
          <w:rFonts w:ascii="Source Sans Pro" w:hAnsi="Source Sans Pro"/>
        </w:rPr>
      </w:pPr>
      <w:r w:rsidRPr="004A6B8B">
        <w:rPr>
          <w:rFonts w:ascii="Source Sans Pro" w:hAnsi="Source Sans Pro"/>
        </w:rPr>
        <w:t xml:space="preserve">The Level 3 </w:t>
      </w:r>
      <w:r w:rsidRPr="004A6B8B" w:rsidR="00761A7F">
        <w:rPr>
          <w:rFonts w:ascii="Source Sans Pro" w:hAnsi="Source Sans Pro"/>
        </w:rPr>
        <w:t>appeal</w:t>
      </w:r>
      <w:r w:rsidRPr="004A6B8B">
        <w:rPr>
          <w:rFonts w:ascii="Source Sans Pro" w:hAnsi="Source Sans Pro"/>
        </w:rPr>
        <w:t xml:space="preserve"> is handled by an Administrative Law Judge or attorney adjudicator. </w:t>
      </w:r>
      <w:r w:rsidRPr="004A6B8B">
        <w:rPr>
          <w:rFonts w:ascii="Source Sans Pro" w:hAnsi="Source Sans Pro"/>
        </w:rPr>
        <w:t xml:space="preserve">Section </w:t>
      </w:r>
      <w:r w:rsidRPr="004A6B8B" w:rsidR="00EC403E">
        <w:rPr>
          <w:rFonts w:ascii="Source Sans Pro" w:hAnsi="Source Sans Pro"/>
        </w:rPr>
        <w:t>10</w:t>
      </w:r>
      <w:r w:rsidRPr="004A6B8B">
        <w:rPr>
          <w:rFonts w:ascii="Source Sans Pro" w:hAnsi="Source Sans Pro"/>
        </w:rPr>
        <w:t xml:space="preserve"> </w:t>
      </w:r>
      <w:r w:rsidRPr="004A6B8B" w:rsidR="0077013C">
        <w:rPr>
          <w:rFonts w:ascii="Source Sans Pro" w:hAnsi="Source Sans Pro"/>
        </w:rPr>
        <w:t xml:space="preserve">of </w:t>
      </w:r>
      <w:r w:rsidRPr="004A6B8B">
        <w:rPr>
          <w:rFonts w:ascii="Source Sans Pro" w:hAnsi="Source Sans Pro"/>
        </w:rPr>
        <w:t xml:space="preserve">this chapter </w:t>
      </w:r>
      <w:r w:rsidRPr="004A6B8B" w:rsidR="00304EC2">
        <w:rPr>
          <w:rFonts w:ascii="Source Sans Pro" w:hAnsi="Source Sans Pro"/>
        </w:rPr>
        <w:t>talks</w:t>
      </w:r>
      <w:r w:rsidRPr="004A6B8B">
        <w:rPr>
          <w:rFonts w:ascii="Source Sans Pro" w:hAnsi="Source Sans Pro"/>
        </w:rPr>
        <w:t xml:space="preserve"> more about Levels 3, 4, and 5 of the appeals process.</w:t>
      </w:r>
    </w:p>
    <w:p w:rsidR="00983547" w:rsidRPr="004A6B8B" w:rsidP="009F3708" w14:paraId="7384A536" w14:textId="20AD4339">
      <w:pPr>
        <w:pStyle w:val="Heading2"/>
        <w:rPr>
          <w:rFonts w:ascii="Source Sans Pro" w:hAnsi="Source Sans Pro"/>
          <w:b w:val="0"/>
          <w:bCs/>
          <w:u w:val="single"/>
        </w:rPr>
      </w:pPr>
      <w:bookmarkStart w:id="357" w:name="_Toc196311410"/>
      <w:r w:rsidRPr="004A6B8B">
        <w:rPr>
          <w:rFonts w:ascii="Source Sans Pro" w:hAnsi="Source Sans Pro"/>
        </w:rPr>
        <w:t>SECTION 10</w:t>
      </w:r>
      <w:r w:rsidRPr="004A6B8B" w:rsidR="00D9149E">
        <w:rPr>
          <w:rFonts w:ascii="Source Sans Pro" w:hAnsi="Source Sans Pro"/>
        </w:rPr>
        <w:tab/>
      </w:r>
      <w:r w:rsidRPr="004A6B8B">
        <w:rPr>
          <w:rFonts w:ascii="Source Sans Pro" w:hAnsi="Source Sans Pro"/>
        </w:rPr>
        <w:t>Taking your appeal to Levels 3, 4 and 5</w:t>
      </w:r>
      <w:bookmarkEnd w:id="357"/>
    </w:p>
    <w:p w:rsidR="00983547" w:rsidRPr="004A6B8B" w:rsidP="009F3708" w14:paraId="3E0F5A3E" w14:textId="4E8C8FBF">
      <w:pPr>
        <w:pStyle w:val="Heading3"/>
        <w:rPr>
          <w:rFonts w:ascii="Source Sans Pro" w:hAnsi="Source Sans Pro" w:cs="Arial"/>
          <w:b w:val="0"/>
          <w:bCs w:val="0"/>
        </w:rPr>
      </w:pPr>
      <w:r w:rsidRPr="004A6B8B">
        <w:rPr>
          <w:rFonts w:ascii="Source Sans Pro" w:hAnsi="Source Sans Pro"/>
        </w:rPr>
        <w:t>Section 10.1</w:t>
      </w:r>
      <w:r w:rsidRPr="004A6B8B" w:rsidR="00D9149E">
        <w:rPr>
          <w:rFonts w:ascii="Source Sans Pro" w:hAnsi="Source Sans Pro"/>
        </w:rPr>
        <w:tab/>
      </w:r>
      <w:r w:rsidRPr="004A6B8B">
        <w:rPr>
          <w:rFonts w:ascii="Source Sans Pro" w:hAnsi="Source Sans Pro"/>
        </w:rPr>
        <w:t>Appeal Levels 3, 4 and 5 for Medical Service Requests</w:t>
      </w:r>
    </w:p>
    <w:p w:rsidR="0013793F" w:rsidRPr="004A6B8B" w:rsidP="00AB6D46" w14:paraId="1C85403C" w14:textId="55E95882">
      <w:pPr>
        <w:spacing w:after="0" w:afterAutospacing="0"/>
        <w:rPr>
          <w:rFonts w:ascii="Source Sans Pro" w:hAnsi="Source Sans Pro"/>
        </w:rPr>
      </w:pPr>
      <w:r w:rsidRPr="004A6B8B">
        <w:rPr>
          <w:rFonts w:ascii="Source Sans Pro" w:hAnsi="Source Sans Pro"/>
        </w:rPr>
        <w:t xml:space="preserve">This section may be </w:t>
      </w:r>
      <w:r w:rsidRPr="004A6B8B" w:rsidR="00164DFC">
        <w:rPr>
          <w:rFonts w:ascii="Source Sans Pro" w:hAnsi="Source Sans Pro"/>
        </w:rPr>
        <w:t xml:space="preserve">right </w:t>
      </w:r>
      <w:r w:rsidRPr="004A6B8B">
        <w:rPr>
          <w:rFonts w:ascii="Source Sans Pro" w:hAnsi="Source Sans Pro"/>
        </w:rPr>
        <w:t xml:space="preserve">for you if you made a Level 1 </w:t>
      </w:r>
      <w:r w:rsidRPr="004A6B8B" w:rsidR="00761A7F">
        <w:rPr>
          <w:rFonts w:ascii="Source Sans Pro" w:hAnsi="Source Sans Pro"/>
        </w:rPr>
        <w:t>appeal</w:t>
      </w:r>
      <w:r w:rsidRPr="004A6B8B">
        <w:rPr>
          <w:rFonts w:ascii="Source Sans Pro" w:hAnsi="Source Sans Pro"/>
        </w:rPr>
        <w:t xml:space="preserve"> and a Level 2 </w:t>
      </w:r>
      <w:r w:rsidRPr="004A6B8B" w:rsidR="00761A7F">
        <w:rPr>
          <w:rFonts w:ascii="Source Sans Pro" w:hAnsi="Source Sans Pro"/>
        </w:rPr>
        <w:t>appeal</w:t>
      </w:r>
      <w:r w:rsidRPr="004A6B8B">
        <w:rPr>
          <w:rFonts w:ascii="Source Sans Pro" w:hAnsi="Source Sans Pro"/>
        </w:rPr>
        <w:t>, and both of your</w:t>
      </w:r>
      <w:r w:rsidRPr="004A6B8B" w:rsidR="00E36D09">
        <w:rPr>
          <w:rFonts w:ascii="Source Sans Pro" w:hAnsi="Source Sans Pro"/>
        </w:rPr>
        <w:t xml:space="preserve"> appeals </w:t>
      </w:r>
      <w:r w:rsidRPr="004A6B8B" w:rsidR="00164DFC">
        <w:rPr>
          <w:rFonts w:ascii="Source Sans Pro" w:hAnsi="Source Sans Pro"/>
        </w:rPr>
        <w:t>were</w:t>
      </w:r>
      <w:r w:rsidRPr="004A6B8B" w:rsidR="00E36D09">
        <w:rPr>
          <w:rFonts w:ascii="Source Sans Pro" w:hAnsi="Source Sans Pro"/>
        </w:rPr>
        <w:t xml:space="preserve"> turned down.</w:t>
      </w:r>
    </w:p>
    <w:p w:rsidR="0013793F" w:rsidRPr="004A6B8B" w:rsidP="00AB6D46" w14:paraId="3EFE03DB" w14:textId="5FF3E1CE">
      <w:pPr>
        <w:spacing w:after="0" w:afterAutospacing="0"/>
        <w:rPr>
          <w:rFonts w:ascii="Source Sans Pro" w:hAnsi="Source Sans Pro"/>
        </w:rPr>
      </w:pPr>
      <w:r w:rsidRPr="004A6B8B">
        <w:rPr>
          <w:rFonts w:ascii="Source Sans Pro" w:hAnsi="Source Sans Pro"/>
        </w:rPr>
        <w:t xml:space="preserve">If the dollar value of the item or medical service you appealed meets certain minimum levels, you may be able to go on to additional levels of appeal. If the dollar value is </w:t>
      </w:r>
      <w:r w:rsidRPr="004A6B8B">
        <w:rPr>
          <w:rFonts w:ascii="Source Sans Pro" w:hAnsi="Source Sans Pro"/>
        </w:rPr>
        <w:t>less than the minimum level</w:t>
      </w:r>
      <w:r w:rsidRPr="004A6B8B">
        <w:rPr>
          <w:rFonts w:ascii="Source Sans Pro" w:hAnsi="Source Sans Pro"/>
        </w:rPr>
        <w:t xml:space="preserve">, you </w:t>
      </w:r>
      <w:r w:rsidRPr="004A6B8B" w:rsidR="00164DFC">
        <w:rPr>
          <w:rFonts w:ascii="Source Sans Pro" w:hAnsi="Source Sans Pro"/>
        </w:rPr>
        <w:t xml:space="preserve">can’t </w:t>
      </w:r>
      <w:r w:rsidRPr="004A6B8B">
        <w:rPr>
          <w:rFonts w:ascii="Source Sans Pro" w:hAnsi="Source Sans Pro"/>
        </w:rPr>
        <w:t xml:space="preserve">appeal any further. </w:t>
      </w:r>
      <w:r w:rsidRPr="004A6B8B" w:rsidR="008A1402">
        <w:rPr>
          <w:rFonts w:ascii="Source Sans Pro" w:hAnsi="Source Sans Pro"/>
        </w:rPr>
        <w:t>T</w:t>
      </w:r>
      <w:r w:rsidRPr="004A6B8B">
        <w:rPr>
          <w:rFonts w:ascii="Source Sans Pro" w:hAnsi="Source Sans Pro"/>
        </w:rPr>
        <w:t xml:space="preserve">he written response you </w:t>
      </w:r>
      <w:r w:rsidRPr="004A6B8B" w:rsidR="00803A06">
        <w:rPr>
          <w:rFonts w:ascii="Source Sans Pro" w:hAnsi="Source Sans Pro"/>
        </w:rPr>
        <w:t xml:space="preserve">get </w:t>
      </w:r>
      <w:r w:rsidRPr="004A6B8B">
        <w:rPr>
          <w:rFonts w:ascii="Source Sans Pro" w:hAnsi="Source Sans Pro"/>
        </w:rPr>
        <w:t xml:space="preserve">to your Level 2 </w:t>
      </w:r>
      <w:r w:rsidRPr="004A6B8B" w:rsidR="00761A7F">
        <w:rPr>
          <w:rFonts w:ascii="Source Sans Pro" w:hAnsi="Source Sans Pro"/>
        </w:rPr>
        <w:t>appeal</w:t>
      </w:r>
      <w:r w:rsidRPr="004A6B8B">
        <w:rPr>
          <w:rFonts w:ascii="Source Sans Pro" w:hAnsi="Source Sans Pro"/>
        </w:rPr>
        <w:t xml:space="preserve"> will explain </w:t>
      </w:r>
      <w:r w:rsidRPr="004A6B8B" w:rsidR="008A1402">
        <w:rPr>
          <w:rFonts w:ascii="Source Sans Pro" w:hAnsi="Source Sans Pro"/>
        </w:rPr>
        <w:t xml:space="preserve">how to make a Level 3 </w:t>
      </w:r>
      <w:r w:rsidRPr="004A6B8B" w:rsidR="00761A7F">
        <w:rPr>
          <w:rFonts w:ascii="Source Sans Pro" w:hAnsi="Source Sans Pro"/>
        </w:rPr>
        <w:t>appeal</w:t>
      </w:r>
      <w:r w:rsidRPr="004A6B8B" w:rsidR="008A1402">
        <w:rPr>
          <w:rFonts w:ascii="Source Sans Pro" w:hAnsi="Source Sans Pro"/>
        </w:rPr>
        <w:t>.</w:t>
      </w:r>
    </w:p>
    <w:p w:rsidR="0013793F" w:rsidRPr="004A6B8B" w14:paraId="31E6BC08" w14:textId="3A80F90E">
      <w:pPr>
        <w:rPr>
          <w:rFonts w:ascii="Source Sans Pro" w:hAnsi="Source Sans Pro"/>
        </w:rPr>
      </w:pPr>
      <w:r w:rsidRPr="004A6B8B">
        <w:rPr>
          <w:rFonts w:ascii="Source Sans Pro" w:hAnsi="Source Sans Pro"/>
        </w:rPr>
        <w:t xml:space="preserve">For most situations that involve appeals, the last </w:t>
      </w:r>
      <w:r w:rsidRPr="004A6B8B" w:rsidR="00164DFC">
        <w:rPr>
          <w:rFonts w:ascii="Source Sans Pro" w:hAnsi="Source Sans Pro"/>
        </w:rPr>
        <w:t xml:space="preserve">3 </w:t>
      </w:r>
      <w:r w:rsidRPr="004A6B8B">
        <w:rPr>
          <w:rFonts w:ascii="Source Sans Pro" w:hAnsi="Source Sans Pro"/>
        </w:rPr>
        <w:t>levels of appeal work in much the same way</w:t>
      </w:r>
      <w:r w:rsidRPr="004A6B8B" w:rsidR="00164DFC">
        <w:rPr>
          <w:rFonts w:ascii="Source Sans Pro" w:hAnsi="Source Sans Pro"/>
        </w:rPr>
        <w:t xml:space="preserve"> as the first 2 levels</w:t>
      </w:r>
      <w:r w:rsidRPr="004A6B8B">
        <w:rPr>
          <w:rFonts w:ascii="Source Sans Pro" w:hAnsi="Source Sans Pro"/>
        </w:rPr>
        <w:t>. Here</w:t>
      </w:r>
      <w:r w:rsidRPr="004A6B8B" w:rsidR="00164DFC">
        <w:rPr>
          <w:rFonts w:ascii="Source Sans Pro" w:hAnsi="Source Sans Pro"/>
        </w:rPr>
        <w:t>’s</w:t>
      </w:r>
      <w:r w:rsidRPr="004A6B8B">
        <w:rPr>
          <w:rFonts w:ascii="Source Sans Pro" w:hAnsi="Source Sans Pro"/>
        </w:rPr>
        <w:t xml:space="preserve"> who handles the review of your appeal at each of thes</w:t>
      </w:r>
      <w:r w:rsidRPr="004A6B8B" w:rsidR="00E36D09">
        <w:rPr>
          <w:rFonts w:ascii="Source Sans Pro" w:hAnsi="Source Sans Pro"/>
        </w:rPr>
        <w:t>e levels.</w:t>
      </w:r>
    </w:p>
    <w:p w:rsidR="00164DFC" w:rsidRPr="004A6B8B" w:rsidP="006B12CA" w14:paraId="52B994C4" w14:textId="77777777">
      <w:pPr>
        <w:pStyle w:val="subheading"/>
        <w:rPr>
          <w:rFonts w:ascii="Source Sans Pro" w:hAnsi="Source Sans Pro"/>
        </w:rPr>
      </w:pPr>
      <w:r w:rsidRPr="004A6B8B">
        <w:rPr>
          <w:rFonts w:ascii="Source Sans Pro" w:hAnsi="Source Sans Pro"/>
        </w:rPr>
        <w:t>Level 3 appeal</w:t>
      </w:r>
      <w:r w:rsidRPr="004A6B8B">
        <w:rPr>
          <w:rFonts w:ascii="Source Sans Pro" w:hAnsi="Source Sans Pro"/>
        </w:rPr>
        <w:tab/>
      </w:r>
    </w:p>
    <w:p w:rsidR="00164DFC" w:rsidRPr="004A6B8B" w:rsidP="00262158" w14:paraId="65981557" w14:textId="3D9F439E">
      <w:pPr>
        <w:autoSpaceDE w:val="0"/>
        <w:autoSpaceDN w:val="0"/>
        <w:adjustRightInd w:val="0"/>
        <w:snapToGrid w:val="0"/>
        <w:spacing w:before="0" w:beforeAutospacing="0" w:after="120" w:afterAutospacing="0"/>
        <w:rPr>
          <w:rFonts w:ascii="Source Sans Pro" w:hAnsi="Source Sans Pro"/>
        </w:rPr>
      </w:pPr>
      <w:r w:rsidRPr="004A6B8B">
        <w:rPr>
          <w:rFonts w:ascii="Source Sans Pro" w:hAnsi="Source Sans Pro"/>
        </w:rPr>
        <w:t xml:space="preserve">An </w:t>
      </w:r>
      <w:r w:rsidRPr="004A6B8B">
        <w:rPr>
          <w:rFonts w:ascii="Source Sans Pro" w:hAnsi="Source Sans Pro"/>
          <w:b/>
          <w:bCs/>
        </w:rPr>
        <w:t>Administrative Law Judge</w:t>
      </w:r>
      <w:r w:rsidRPr="004A6B8B">
        <w:rPr>
          <w:rFonts w:ascii="Source Sans Pro" w:hAnsi="Source Sans Pro"/>
        </w:rPr>
        <w:t xml:space="preserve"> </w:t>
      </w:r>
      <w:r w:rsidRPr="004A6B8B">
        <w:rPr>
          <w:rFonts w:ascii="Source Sans Pro" w:hAnsi="Source Sans Pro"/>
          <w:b/>
          <w:bCs/>
        </w:rPr>
        <w:t>or an attorney adjudicator</w:t>
      </w:r>
      <w:r w:rsidRPr="004A6B8B">
        <w:rPr>
          <w:rFonts w:ascii="Source Sans Pro" w:hAnsi="Source Sans Pro"/>
        </w:rPr>
        <w:t xml:space="preserve"> who works for the federal government will review your appeal and give you an answer. </w:t>
      </w:r>
    </w:p>
    <w:p w:rsidR="0013793F" w:rsidRPr="004A6B8B" w:rsidP="00C43A77" w14:paraId="4C415441" w14:textId="2E2034D4">
      <w:pPr>
        <w:pStyle w:val="ListBullet"/>
        <w:numPr>
          <w:ilvl w:val="0"/>
          <w:numId w:val="155"/>
        </w:numPr>
        <w:ind w:left="720"/>
        <w:rPr>
          <w:rFonts w:ascii="Source Sans Pro" w:hAnsi="Source Sans Pro"/>
        </w:rPr>
      </w:pPr>
      <w:r w:rsidRPr="004A6B8B">
        <w:rPr>
          <w:rFonts w:ascii="Source Sans Pro" w:hAnsi="Source Sans Pro"/>
          <w:b/>
          <w:bCs/>
        </w:rPr>
        <w:t xml:space="preserve">If the Administrative Law Judge </w:t>
      </w:r>
      <w:r w:rsidRPr="004A6B8B" w:rsidR="001754CF">
        <w:rPr>
          <w:rFonts w:ascii="Source Sans Pro" w:hAnsi="Source Sans Pro"/>
          <w:b/>
          <w:bCs/>
        </w:rPr>
        <w:t xml:space="preserve">or attorney adjudicator </w:t>
      </w:r>
      <w:r w:rsidRPr="004A6B8B">
        <w:rPr>
          <w:rFonts w:ascii="Source Sans Pro" w:hAnsi="Source Sans Pro"/>
          <w:b/>
          <w:bCs/>
        </w:rPr>
        <w:t xml:space="preserve">says yes to your appeal, the appeals process </w:t>
      </w:r>
      <w:r w:rsidRPr="004A6B8B">
        <w:rPr>
          <w:rFonts w:ascii="Source Sans Pro" w:hAnsi="Source Sans Pro"/>
          <w:b/>
          <w:bCs/>
          <w:i/>
          <w:iCs/>
        </w:rPr>
        <w:t>may</w:t>
      </w:r>
      <w:r w:rsidRPr="004A6B8B">
        <w:rPr>
          <w:rFonts w:ascii="Source Sans Pro" w:hAnsi="Source Sans Pro"/>
          <w:b/>
          <w:bCs/>
        </w:rPr>
        <w:t xml:space="preserve"> or </w:t>
      </w:r>
      <w:r w:rsidRPr="004A6B8B">
        <w:rPr>
          <w:rFonts w:ascii="Source Sans Pro" w:hAnsi="Source Sans Pro"/>
          <w:b/>
          <w:bCs/>
          <w:i/>
          <w:iCs/>
        </w:rPr>
        <w:t>may not</w:t>
      </w:r>
      <w:r w:rsidRPr="004A6B8B">
        <w:rPr>
          <w:rFonts w:ascii="Source Sans Pro" w:hAnsi="Source Sans Pro"/>
          <w:b/>
          <w:bCs/>
        </w:rPr>
        <w:t xml:space="preserve"> be over</w:t>
      </w:r>
      <w:r w:rsidRPr="004A6B8B">
        <w:rPr>
          <w:rFonts w:ascii="Source Sans Pro" w:hAnsi="Source Sans Pro"/>
        </w:rPr>
        <w:t>. Unlike a decision at Level 2</w:t>
      </w:r>
      <w:r w:rsidRPr="004A6B8B" w:rsidR="008A1402">
        <w:rPr>
          <w:rFonts w:ascii="Source Sans Pro" w:hAnsi="Source Sans Pro"/>
        </w:rPr>
        <w:t xml:space="preserve"> </w:t>
      </w:r>
      <w:r w:rsidRPr="004A6B8B" w:rsidR="00304EC2">
        <w:rPr>
          <w:rFonts w:ascii="Source Sans Pro" w:hAnsi="Source Sans Pro"/>
        </w:rPr>
        <w:t>appeal,</w:t>
      </w:r>
      <w:r w:rsidRPr="004A6B8B">
        <w:rPr>
          <w:rFonts w:ascii="Source Sans Pro" w:hAnsi="Source Sans Pro"/>
        </w:rPr>
        <w:t xml:space="preserve"> we have the right to appeal a Level 3 dec</w:t>
      </w:r>
      <w:r w:rsidRPr="004A6B8B" w:rsidR="00E36D09">
        <w:rPr>
          <w:rFonts w:ascii="Source Sans Pro" w:hAnsi="Source Sans Pro"/>
        </w:rPr>
        <w:t xml:space="preserve">ision </w:t>
      </w:r>
      <w:r w:rsidRPr="004A6B8B" w:rsidR="00D524C3">
        <w:rPr>
          <w:rFonts w:ascii="Source Sans Pro" w:hAnsi="Source Sans Pro"/>
        </w:rPr>
        <w:t>that’s</w:t>
      </w:r>
      <w:r w:rsidRPr="004A6B8B" w:rsidR="00E36D09">
        <w:rPr>
          <w:rFonts w:ascii="Source Sans Pro" w:hAnsi="Source Sans Pro"/>
        </w:rPr>
        <w:t xml:space="preserve"> favorable to you.</w:t>
      </w:r>
      <w:r w:rsidRPr="004A6B8B" w:rsidR="008A1402">
        <w:rPr>
          <w:rFonts w:ascii="Source Sans Pro" w:hAnsi="Source Sans Pro"/>
        </w:rPr>
        <w:t xml:space="preserve"> If we decide to appeal it will go to a Level 4 </w:t>
      </w:r>
      <w:r w:rsidRPr="004A6B8B" w:rsidR="00761A7F">
        <w:rPr>
          <w:rFonts w:ascii="Source Sans Pro" w:hAnsi="Source Sans Pro"/>
        </w:rPr>
        <w:t>appeal</w:t>
      </w:r>
      <w:r w:rsidRPr="004A6B8B" w:rsidR="008A1402">
        <w:rPr>
          <w:rFonts w:ascii="Source Sans Pro" w:hAnsi="Source Sans Pro"/>
        </w:rPr>
        <w:t>.</w:t>
      </w:r>
    </w:p>
    <w:p w:rsidR="0013793F" w:rsidRPr="004A6B8B" w:rsidP="001D68AC" w14:paraId="014A165D" w14:textId="249774C5">
      <w:pPr>
        <w:numPr>
          <w:ilvl w:val="1"/>
          <w:numId w:val="9"/>
        </w:numPr>
        <w:spacing w:before="0" w:beforeAutospacing="0" w:after="120" w:afterAutospacing="0"/>
        <w:rPr>
          <w:rFonts w:ascii="Source Sans Pro" w:hAnsi="Source Sans Pro"/>
        </w:rPr>
      </w:pPr>
      <w:r w:rsidRPr="004A6B8B">
        <w:rPr>
          <w:rFonts w:ascii="Source Sans Pro" w:hAnsi="Source Sans Pro"/>
        </w:rPr>
        <w:t xml:space="preserve">If we decide </w:t>
      </w:r>
      <w:r w:rsidRPr="004A6B8B">
        <w:rPr>
          <w:rFonts w:ascii="Source Sans Pro" w:hAnsi="Source Sans Pro"/>
          <w:i/>
          <w:iCs/>
        </w:rPr>
        <w:t>not</w:t>
      </w:r>
      <w:r w:rsidRPr="004A6B8B">
        <w:rPr>
          <w:rFonts w:ascii="Source Sans Pro" w:hAnsi="Source Sans Pro"/>
        </w:rPr>
        <w:t xml:space="preserve"> to appeal, we must authorize or provide you with the </w:t>
      </w:r>
      <w:r w:rsidRPr="004A6B8B" w:rsidR="00A924E8">
        <w:rPr>
          <w:rFonts w:ascii="Source Sans Pro" w:hAnsi="Source Sans Pro"/>
        </w:rPr>
        <w:t>medical care</w:t>
      </w:r>
      <w:r w:rsidRPr="004A6B8B">
        <w:rPr>
          <w:rFonts w:ascii="Source Sans Pro" w:hAnsi="Source Sans Pro"/>
        </w:rPr>
        <w:t xml:space="preserve"> within 60 </w:t>
      </w:r>
      <w:r w:rsidRPr="004A6B8B" w:rsidR="00285982">
        <w:rPr>
          <w:rFonts w:ascii="Source Sans Pro" w:hAnsi="Source Sans Pro"/>
        </w:rPr>
        <w:t xml:space="preserve">calendar </w:t>
      </w:r>
      <w:r w:rsidRPr="004A6B8B">
        <w:rPr>
          <w:rFonts w:ascii="Source Sans Pro" w:hAnsi="Source Sans Pro"/>
        </w:rPr>
        <w:t xml:space="preserve">days after </w:t>
      </w:r>
      <w:r w:rsidRPr="004A6B8B" w:rsidR="00164DFC">
        <w:rPr>
          <w:rFonts w:ascii="Source Sans Pro" w:hAnsi="Source Sans Pro"/>
        </w:rPr>
        <w:t xml:space="preserve">we get </w:t>
      </w:r>
      <w:r w:rsidRPr="004A6B8B">
        <w:rPr>
          <w:rFonts w:ascii="Source Sans Pro" w:hAnsi="Source Sans Pro"/>
        </w:rPr>
        <w:t xml:space="preserve">the </w:t>
      </w:r>
      <w:r w:rsidRPr="004A6B8B" w:rsidR="001754CF">
        <w:rPr>
          <w:rFonts w:ascii="Source Sans Pro" w:hAnsi="Source Sans Pro"/>
        </w:rPr>
        <w:t>Administrative Law J</w:t>
      </w:r>
      <w:r w:rsidRPr="004A6B8B">
        <w:rPr>
          <w:rFonts w:ascii="Source Sans Pro" w:hAnsi="Source Sans Pro"/>
        </w:rPr>
        <w:t xml:space="preserve">udge’s </w:t>
      </w:r>
      <w:r w:rsidRPr="004A6B8B" w:rsidR="001754CF">
        <w:rPr>
          <w:rFonts w:ascii="Source Sans Pro" w:hAnsi="Source Sans Pro"/>
        </w:rPr>
        <w:t xml:space="preserve">or attorney adjudicator’s </w:t>
      </w:r>
      <w:r w:rsidRPr="004A6B8B">
        <w:rPr>
          <w:rFonts w:ascii="Source Sans Pro" w:hAnsi="Source Sans Pro"/>
        </w:rPr>
        <w:t>decision.</w:t>
      </w:r>
    </w:p>
    <w:p w:rsidR="0013793F" w:rsidRPr="004A6B8B" w:rsidP="001D68AC" w14:paraId="12488B9C" w14:textId="6167758B">
      <w:pPr>
        <w:numPr>
          <w:ilvl w:val="1"/>
          <w:numId w:val="9"/>
        </w:numPr>
        <w:spacing w:before="0" w:beforeAutospacing="0" w:after="120" w:afterAutospacing="0"/>
        <w:rPr>
          <w:rFonts w:ascii="Source Sans Pro" w:hAnsi="Source Sans Pro"/>
        </w:rPr>
      </w:pPr>
      <w:r w:rsidRPr="004A6B8B">
        <w:rPr>
          <w:rFonts w:ascii="Source Sans Pro" w:hAnsi="Source Sans Pro"/>
        </w:rPr>
        <w:t xml:space="preserve">If we decide to appeal the decision, </w:t>
      </w:r>
      <w:r w:rsidRPr="004A6B8B" w:rsidR="006334DD">
        <w:rPr>
          <w:rFonts w:ascii="Source Sans Pro" w:hAnsi="Source Sans Pro"/>
        </w:rPr>
        <w:t>we’ll</w:t>
      </w:r>
      <w:r w:rsidRPr="004A6B8B">
        <w:rPr>
          <w:rFonts w:ascii="Source Sans Pro" w:hAnsi="Source Sans Pro"/>
        </w:rPr>
        <w:t xml:space="preserve"> send you a copy of the Level 4 </w:t>
      </w:r>
      <w:r w:rsidRPr="004A6B8B" w:rsidR="00761A7F">
        <w:rPr>
          <w:rFonts w:ascii="Source Sans Pro" w:hAnsi="Source Sans Pro"/>
        </w:rPr>
        <w:t>appeal</w:t>
      </w:r>
      <w:r w:rsidRPr="004A6B8B">
        <w:rPr>
          <w:rFonts w:ascii="Source Sans Pro" w:hAnsi="Source Sans Pro"/>
        </w:rPr>
        <w:t xml:space="preserve"> request with any accompanying documents. We may wait for the Level 4 </w:t>
      </w:r>
      <w:r w:rsidRPr="004A6B8B" w:rsidR="00761A7F">
        <w:rPr>
          <w:rFonts w:ascii="Source Sans Pro" w:hAnsi="Source Sans Pro"/>
        </w:rPr>
        <w:t>appeal</w:t>
      </w:r>
      <w:r w:rsidRPr="004A6B8B">
        <w:rPr>
          <w:rFonts w:ascii="Source Sans Pro" w:hAnsi="Source Sans Pro"/>
        </w:rPr>
        <w:t xml:space="preserve"> decision before authorizing or providing the </w:t>
      </w:r>
      <w:r w:rsidRPr="004A6B8B" w:rsidR="00A924E8">
        <w:rPr>
          <w:rFonts w:ascii="Source Sans Pro" w:hAnsi="Source Sans Pro"/>
        </w:rPr>
        <w:t>medical care</w:t>
      </w:r>
      <w:r w:rsidRPr="004A6B8B">
        <w:rPr>
          <w:rFonts w:ascii="Source Sans Pro" w:hAnsi="Source Sans Pro"/>
        </w:rPr>
        <w:t xml:space="preserve"> in dispute.</w:t>
      </w:r>
    </w:p>
    <w:p w:rsidR="0013793F" w:rsidRPr="004A6B8B" w:rsidP="001D68AC" w14:paraId="04209E64" w14:textId="77777777">
      <w:pPr>
        <w:numPr>
          <w:ilvl w:val="0"/>
          <w:numId w:val="9"/>
        </w:numPr>
        <w:spacing w:before="0" w:beforeAutospacing="0" w:after="120" w:afterAutospacing="0"/>
        <w:rPr>
          <w:rFonts w:ascii="Source Sans Pro" w:hAnsi="Source Sans Pro"/>
        </w:rPr>
      </w:pPr>
      <w:r w:rsidRPr="004A6B8B">
        <w:rPr>
          <w:rFonts w:ascii="Source Sans Pro" w:hAnsi="Source Sans Pro"/>
          <w:b/>
          <w:bCs/>
        </w:rPr>
        <w:t xml:space="preserve">If the Administrative Law Judge </w:t>
      </w:r>
      <w:r w:rsidRPr="004A6B8B" w:rsidR="001754CF">
        <w:rPr>
          <w:rFonts w:ascii="Source Sans Pro" w:hAnsi="Source Sans Pro"/>
          <w:b/>
          <w:bCs/>
        </w:rPr>
        <w:t xml:space="preserve">or attorney adjudicator </w:t>
      </w:r>
      <w:r w:rsidRPr="004A6B8B">
        <w:rPr>
          <w:rFonts w:ascii="Source Sans Pro" w:hAnsi="Source Sans Pro"/>
          <w:b/>
          <w:bCs/>
        </w:rPr>
        <w:t xml:space="preserve">says no to your appeal, the appeals process </w:t>
      </w:r>
      <w:r w:rsidRPr="004A6B8B">
        <w:rPr>
          <w:rFonts w:ascii="Source Sans Pro" w:hAnsi="Source Sans Pro"/>
          <w:b/>
          <w:bCs/>
          <w:i/>
          <w:iCs/>
        </w:rPr>
        <w:t>may</w:t>
      </w:r>
      <w:r w:rsidRPr="004A6B8B">
        <w:rPr>
          <w:rFonts w:ascii="Source Sans Pro" w:hAnsi="Source Sans Pro"/>
          <w:b/>
          <w:bCs/>
        </w:rPr>
        <w:t xml:space="preserve"> or </w:t>
      </w:r>
      <w:r w:rsidRPr="004A6B8B">
        <w:rPr>
          <w:rFonts w:ascii="Source Sans Pro" w:hAnsi="Source Sans Pro"/>
          <w:b/>
          <w:bCs/>
          <w:i/>
          <w:iCs/>
        </w:rPr>
        <w:t>may not</w:t>
      </w:r>
      <w:r w:rsidRPr="004A6B8B">
        <w:rPr>
          <w:rFonts w:ascii="Source Sans Pro" w:hAnsi="Source Sans Pro"/>
          <w:b/>
          <w:bCs/>
        </w:rPr>
        <w:t xml:space="preserve"> be over</w:t>
      </w:r>
      <w:r w:rsidRPr="004A6B8B" w:rsidR="00E36D09">
        <w:rPr>
          <w:rFonts w:ascii="Source Sans Pro" w:hAnsi="Source Sans Pro"/>
        </w:rPr>
        <w:t>.</w:t>
      </w:r>
    </w:p>
    <w:p w:rsidR="0013793F" w:rsidRPr="004A6B8B" w:rsidP="001D68AC" w14:paraId="72692294" w14:textId="6B2F3168">
      <w:pPr>
        <w:numPr>
          <w:ilvl w:val="1"/>
          <w:numId w:val="9"/>
        </w:numPr>
        <w:spacing w:before="0" w:beforeAutospacing="0" w:after="120" w:afterAutospacing="0"/>
        <w:rPr>
          <w:rFonts w:ascii="Source Sans Pro" w:hAnsi="Source Sans Pro"/>
        </w:rPr>
      </w:pPr>
      <w:r w:rsidRPr="004A6B8B">
        <w:rPr>
          <w:rFonts w:ascii="Source Sans Pro" w:hAnsi="Source Sans Pro"/>
        </w:rPr>
        <w:t xml:space="preserve">If you decide to accept </w:t>
      </w:r>
      <w:r w:rsidRPr="004A6B8B" w:rsidR="00164DFC">
        <w:rPr>
          <w:rFonts w:ascii="Source Sans Pro" w:hAnsi="Source Sans Pro"/>
        </w:rPr>
        <w:t xml:space="preserve">the </w:t>
      </w:r>
      <w:r w:rsidRPr="004A6B8B">
        <w:rPr>
          <w:rFonts w:ascii="Source Sans Pro" w:hAnsi="Source Sans Pro"/>
        </w:rPr>
        <w:t>decision that turns down your appea</w:t>
      </w:r>
      <w:r w:rsidRPr="004A6B8B" w:rsidR="00E36D09">
        <w:rPr>
          <w:rFonts w:ascii="Source Sans Pro" w:hAnsi="Source Sans Pro"/>
        </w:rPr>
        <w:t>l, the appeals process is over.</w:t>
      </w:r>
    </w:p>
    <w:p w:rsidR="00164DFC" w:rsidRPr="004A6B8B" w:rsidP="001D68AC" w14:paraId="4B002398" w14:textId="7CBC80D3">
      <w:pPr>
        <w:numPr>
          <w:ilvl w:val="1"/>
          <w:numId w:val="9"/>
        </w:numPr>
        <w:spacing w:before="0" w:beforeAutospacing="0" w:after="120" w:afterAutospacing="0"/>
        <w:rPr>
          <w:rFonts w:ascii="Source Sans Pro" w:hAnsi="Source Sans Pro"/>
        </w:rPr>
      </w:pPr>
      <w:r w:rsidRPr="004A6B8B">
        <w:rPr>
          <w:rFonts w:ascii="Source Sans Pro" w:hAnsi="Source Sans Pro"/>
          <w:color w:val="000000"/>
        </w:rPr>
        <w:t xml:space="preserve">If you </w:t>
      </w:r>
      <w:r w:rsidRPr="004A6B8B" w:rsidR="0023621C">
        <w:rPr>
          <w:rFonts w:ascii="Source Sans Pro" w:hAnsi="Source Sans Pro"/>
          <w:color w:val="000000"/>
        </w:rPr>
        <w:t>don’t</w:t>
      </w:r>
      <w:r w:rsidRPr="004A6B8B">
        <w:rPr>
          <w:rFonts w:ascii="Source Sans Pro" w:hAnsi="Source Sans Pro"/>
          <w:color w:val="000000"/>
        </w:rPr>
        <w:t xml:space="preserve"> want to accept the decision, you can continue to the next level of the review process. </w:t>
      </w:r>
      <w:r w:rsidRPr="004A6B8B" w:rsidR="008A1402">
        <w:rPr>
          <w:rFonts w:ascii="Source Sans Pro" w:hAnsi="Source Sans Pro"/>
          <w:color w:val="000000"/>
        </w:rPr>
        <w:t>T</w:t>
      </w:r>
      <w:r w:rsidRPr="004A6B8B">
        <w:rPr>
          <w:rFonts w:ascii="Source Sans Pro" w:hAnsi="Source Sans Pro"/>
          <w:color w:val="000000"/>
        </w:rPr>
        <w:t xml:space="preserve">he notice you get will tell you what to do </w:t>
      </w:r>
      <w:r w:rsidRPr="004A6B8B" w:rsidR="008A1402">
        <w:rPr>
          <w:rFonts w:ascii="Source Sans Pro" w:hAnsi="Source Sans Pro"/>
        </w:rPr>
        <w:t xml:space="preserve">for a Level 4 </w:t>
      </w:r>
      <w:r w:rsidRPr="004A6B8B" w:rsidR="00761A7F">
        <w:rPr>
          <w:rFonts w:ascii="Source Sans Pro" w:hAnsi="Source Sans Pro"/>
        </w:rPr>
        <w:t>appeal</w:t>
      </w:r>
      <w:r w:rsidRPr="004A6B8B" w:rsidR="008A1402">
        <w:rPr>
          <w:rFonts w:ascii="Source Sans Pro" w:hAnsi="Source Sans Pro"/>
        </w:rPr>
        <w:t>.</w:t>
      </w:r>
    </w:p>
    <w:p w:rsidR="00164DFC" w:rsidRPr="004A6B8B" w:rsidP="006B12CA" w14:paraId="2E421BEA" w14:textId="77777777">
      <w:pPr>
        <w:pStyle w:val="subheading"/>
        <w:rPr>
          <w:rFonts w:ascii="Source Sans Pro" w:hAnsi="Source Sans Pro"/>
        </w:rPr>
      </w:pPr>
      <w:r w:rsidRPr="004A6B8B">
        <w:rPr>
          <w:rFonts w:ascii="Source Sans Pro" w:hAnsi="Source Sans Pro"/>
        </w:rPr>
        <w:t>Level 4 appeal</w:t>
      </w:r>
    </w:p>
    <w:p w:rsidR="00164DFC" w:rsidRPr="004A6B8B" w:rsidP="001C6A77" w14:paraId="60ECC4E1" w14:textId="356A50C9">
      <w:pPr>
        <w:autoSpaceDE w:val="0"/>
        <w:autoSpaceDN w:val="0"/>
        <w:adjustRightInd w:val="0"/>
        <w:snapToGrid w:val="0"/>
        <w:spacing w:before="0" w:beforeAutospacing="0" w:after="120" w:afterAutospacing="0"/>
        <w:rPr>
          <w:rFonts w:ascii="Source Sans Pro" w:hAnsi="Source Sans Pro"/>
        </w:rPr>
      </w:pPr>
      <w:r w:rsidRPr="004A6B8B">
        <w:rPr>
          <w:rFonts w:ascii="Source Sans Pro" w:hAnsi="Source Sans Pro"/>
        </w:rPr>
        <w:t xml:space="preserve">The </w:t>
      </w:r>
      <w:r w:rsidRPr="004A6B8B">
        <w:rPr>
          <w:rFonts w:ascii="Source Sans Pro" w:hAnsi="Source Sans Pro"/>
          <w:b/>
          <w:bCs/>
        </w:rPr>
        <w:t>Medicare Appeals Council</w:t>
      </w:r>
      <w:r w:rsidRPr="004A6B8B">
        <w:rPr>
          <w:rFonts w:ascii="Source Sans Pro" w:hAnsi="Source Sans Pro"/>
        </w:rPr>
        <w:t xml:space="preserve"> (Council) will review your appeal and give you an answer. The Council is part of the federal government.</w:t>
      </w:r>
    </w:p>
    <w:p w:rsidR="0013793F" w:rsidRPr="004A6B8B" w:rsidP="001D68AC" w14:paraId="3E655300" w14:textId="70D5556B">
      <w:pPr>
        <w:keepNext/>
        <w:numPr>
          <w:ilvl w:val="0"/>
          <w:numId w:val="9"/>
        </w:numPr>
        <w:spacing w:before="0" w:beforeAutospacing="0" w:after="120" w:afterAutospacing="0"/>
        <w:rPr>
          <w:rFonts w:ascii="Source Sans Pro" w:hAnsi="Source Sans Pro"/>
        </w:rPr>
      </w:pPr>
      <w:r w:rsidRPr="004A6B8B">
        <w:rPr>
          <w:rFonts w:ascii="Source Sans Pro" w:hAnsi="Source Sans Pro"/>
          <w:b/>
          <w:bCs/>
        </w:rPr>
        <w:t xml:space="preserve">If the answer is yes, or if the Council denies our request to review a favorable Level 3 </w:t>
      </w:r>
      <w:r w:rsidRPr="004A6B8B" w:rsidR="00761A7F">
        <w:rPr>
          <w:rFonts w:ascii="Source Sans Pro" w:hAnsi="Source Sans Pro"/>
          <w:b/>
          <w:bCs/>
        </w:rPr>
        <w:t>appeal</w:t>
      </w:r>
      <w:r w:rsidRPr="004A6B8B">
        <w:rPr>
          <w:rFonts w:ascii="Source Sans Pro" w:hAnsi="Source Sans Pro"/>
          <w:b/>
          <w:bCs/>
        </w:rPr>
        <w:t xml:space="preserve"> decision, the appeals process </w:t>
      </w:r>
      <w:r w:rsidRPr="004A6B8B">
        <w:rPr>
          <w:rFonts w:ascii="Source Sans Pro" w:hAnsi="Source Sans Pro"/>
          <w:b/>
          <w:bCs/>
          <w:i/>
          <w:iCs/>
        </w:rPr>
        <w:t>may</w:t>
      </w:r>
      <w:r w:rsidRPr="004A6B8B">
        <w:rPr>
          <w:rFonts w:ascii="Source Sans Pro" w:hAnsi="Source Sans Pro"/>
          <w:b/>
          <w:bCs/>
        </w:rPr>
        <w:t xml:space="preserve"> or </w:t>
      </w:r>
      <w:r w:rsidRPr="004A6B8B">
        <w:rPr>
          <w:rFonts w:ascii="Source Sans Pro" w:hAnsi="Source Sans Pro"/>
          <w:b/>
          <w:bCs/>
          <w:i/>
          <w:iCs/>
        </w:rPr>
        <w:t>may not</w:t>
      </w:r>
      <w:r w:rsidRPr="004A6B8B">
        <w:rPr>
          <w:rFonts w:ascii="Source Sans Pro" w:hAnsi="Source Sans Pro"/>
          <w:b/>
          <w:bCs/>
        </w:rPr>
        <w:t xml:space="preserve"> be over</w:t>
      </w:r>
      <w:r w:rsidRPr="004A6B8B" w:rsidR="009320B3">
        <w:rPr>
          <w:rFonts w:ascii="Source Sans Pro" w:hAnsi="Source Sans Pro"/>
          <w:b/>
          <w:bCs/>
        </w:rPr>
        <w:t>.</w:t>
      </w:r>
      <w:r w:rsidRPr="004A6B8B">
        <w:rPr>
          <w:rFonts w:ascii="Source Sans Pro" w:hAnsi="Source Sans Pro"/>
        </w:rPr>
        <w:t xml:space="preserve"> Unlike a decision at Level 2</w:t>
      </w:r>
      <w:r w:rsidRPr="004A6B8B" w:rsidR="001A18A3">
        <w:rPr>
          <w:rFonts w:ascii="Source Sans Pro" w:hAnsi="Source Sans Pro"/>
        </w:rPr>
        <w:t>,</w:t>
      </w:r>
      <w:r w:rsidRPr="004A6B8B">
        <w:rPr>
          <w:rFonts w:ascii="Source Sans Pro" w:hAnsi="Source Sans Pro"/>
        </w:rPr>
        <w:t xml:space="preserve"> we have the right to appeal a Level 4 dec</w:t>
      </w:r>
      <w:r w:rsidRPr="004A6B8B" w:rsidR="00E36D09">
        <w:rPr>
          <w:rFonts w:ascii="Source Sans Pro" w:hAnsi="Source Sans Pro"/>
        </w:rPr>
        <w:t xml:space="preserve">ision </w:t>
      </w:r>
      <w:r w:rsidRPr="004A6B8B" w:rsidR="00D524C3">
        <w:rPr>
          <w:rFonts w:ascii="Source Sans Pro" w:hAnsi="Source Sans Pro"/>
        </w:rPr>
        <w:t>that’s</w:t>
      </w:r>
      <w:r w:rsidRPr="004A6B8B" w:rsidR="00E36D09">
        <w:rPr>
          <w:rFonts w:ascii="Source Sans Pro" w:hAnsi="Source Sans Pro"/>
        </w:rPr>
        <w:t xml:space="preserve"> favorable to you</w:t>
      </w:r>
      <w:r w:rsidRPr="004A6B8B" w:rsidR="00E36D09">
        <w:rPr>
          <w:rFonts w:ascii="Source Sans Pro" w:hAnsi="Source Sans Pro"/>
        </w:rPr>
        <w:t>.</w:t>
      </w:r>
      <w:r w:rsidRPr="004A6B8B" w:rsidR="00624F6A">
        <w:rPr>
          <w:rFonts w:ascii="Source Sans Pro" w:hAnsi="Source Sans Pro"/>
        </w:rPr>
        <w:t xml:space="preserve"> </w:t>
      </w:r>
      <w:r w:rsidRPr="004A6B8B" w:rsidR="006334DD">
        <w:rPr>
          <w:rFonts w:ascii="Source Sans Pro" w:hAnsi="Source Sans Pro"/>
        </w:rPr>
        <w:t>We’ll</w:t>
      </w:r>
      <w:r w:rsidRPr="004A6B8B" w:rsidR="00624F6A">
        <w:rPr>
          <w:rFonts w:ascii="Source Sans Pro" w:hAnsi="Source Sans Pro"/>
        </w:rPr>
        <w:t xml:space="preserve"> decide whether to appeal this decision to Level 5.</w:t>
      </w:r>
    </w:p>
    <w:p w:rsidR="0013793F" w:rsidRPr="004A6B8B" w:rsidP="001D68AC" w14:paraId="11BA7492" w14:textId="389BF378">
      <w:pPr>
        <w:numPr>
          <w:ilvl w:val="1"/>
          <w:numId w:val="9"/>
        </w:numPr>
        <w:spacing w:before="0" w:beforeAutospacing="0" w:after="120" w:afterAutospacing="0"/>
        <w:rPr>
          <w:rFonts w:ascii="Source Sans Pro" w:hAnsi="Source Sans Pro"/>
        </w:rPr>
      </w:pPr>
      <w:r w:rsidRPr="004A6B8B">
        <w:rPr>
          <w:rFonts w:ascii="Source Sans Pro" w:hAnsi="Source Sans Pro"/>
        </w:rPr>
        <w:t xml:space="preserve">If we decide </w:t>
      </w:r>
      <w:r w:rsidRPr="004A6B8B">
        <w:rPr>
          <w:rFonts w:ascii="Source Sans Pro" w:hAnsi="Source Sans Pro"/>
          <w:i/>
          <w:iCs/>
        </w:rPr>
        <w:t>not</w:t>
      </w:r>
      <w:r w:rsidRPr="004A6B8B">
        <w:rPr>
          <w:rFonts w:ascii="Source Sans Pro" w:hAnsi="Source Sans Pro"/>
        </w:rPr>
        <w:t xml:space="preserve"> to appeal the decision, we must authorize or provide you with the </w:t>
      </w:r>
      <w:r w:rsidRPr="004A6B8B" w:rsidR="00E53678">
        <w:rPr>
          <w:rFonts w:ascii="Source Sans Pro" w:hAnsi="Source Sans Pro"/>
        </w:rPr>
        <w:t>medical care</w:t>
      </w:r>
      <w:r w:rsidRPr="004A6B8B">
        <w:rPr>
          <w:rFonts w:ascii="Source Sans Pro" w:hAnsi="Source Sans Pro"/>
        </w:rPr>
        <w:t xml:space="preserve"> within 60 </w:t>
      </w:r>
      <w:r w:rsidRPr="004A6B8B" w:rsidR="00285982">
        <w:rPr>
          <w:rFonts w:ascii="Source Sans Pro" w:hAnsi="Source Sans Pro"/>
        </w:rPr>
        <w:t xml:space="preserve">calendar </w:t>
      </w:r>
      <w:r w:rsidRPr="004A6B8B">
        <w:rPr>
          <w:rFonts w:ascii="Source Sans Pro" w:hAnsi="Source Sans Pro"/>
        </w:rPr>
        <w:t xml:space="preserve">days after </w:t>
      </w:r>
      <w:r w:rsidRPr="004A6B8B" w:rsidR="009A10CD">
        <w:rPr>
          <w:rFonts w:ascii="Source Sans Pro" w:hAnsi="Source Sans Pro"/>
        </w:rPr>
        <w:t>getting</w:t>
      </w:r>
      <w:r w:rsidRPr="004A6B8B">
        <w:rPr>
          <w:rFonts w:ascii="Source Sans Pro" w:hAnsi="Source Sans Pro"/>
        </w:rPr>
        <w:t xml:space="preserve"> the Council’s decision.</w:t>
      </w:r>
    </w:p>
    <w:p w:rsidR="0013793F" w:rsidRPr="004A6B8B" w:rsidP="001D68AC" w14:paraId="3916C6C0" w14:textId="46A5A77A">
      <w:pPr>
        <w:numPr>
          <w:ilvl w:val="1"/>
          <w:numId w:val="9"/>
        </w:numPr>
        <w:spacing w:before="0" w:beforeAutospacing="0" w:after="120" w:afterAutospacing="0"/>
        <w:rPr>
          <w:rFonts w:ascii="Source Sans Pro" w:hAnsi="Source Sans Pro"/>
        </w:rPr>
      </w:pPr>
      <w:r w:rsidRPr="004A6B8B">
        <w:rPr>
          <w:rFonts w:ascii="Source Sans Pro" w:hAnsi="Source Sans Pro"/>
        </w:rPr>
        <w:t xml:space="preserve">If we decide to appeal the decision, </w:t>
      </w:r>
      <w:r w:rsidRPr="004A6B8B" w:rsidR="006334DD">
        <w:rPr>
          <w:rFonts w:ascii="Source Sans Pro" w:hAnsi="Source Sans Pro"/>
        </w:rPr>
        <w:t>we’ll</w:t>
      </w:r>
      <w:r w:rsidRPr="004A6B8B" w:rsidR="00E36D09">
        <w:rPr>
          <w:rFonts w:ascii="Source Sans Pro" w:hAnsi="Source Sans Pro"/>
        </w:rPr>
        <w:t xml:space="preserve"> let you know in writing.</w:t>
      </w:r>
    </w:p>
    <w:p w:rsidR="0013793F" w:rsidRPr="004A6B8B" w:rsidP="001D68AC" w14:paraId="39D3990E" w14:textId="77777777">
      <w:pPr>
        <w:numPr>
          <w:ilvl w:val="0"/>
          <w:numId w:val="9"/>
        </w:numPr>
        <w:spacing w:before="0" w:beforeAutospacing="0" w:after="120" w:afterAutospacing="0"/>
        <w:rPr>
          <w:rFonts w:ascii="Source Sans Pro" w:hAnsi="Source Sans Pro"/>
        </w:rPr>
      </w:pPr>
      <w:r w:rsidRPr="004A6B8B">
        <w:rPr>
          <w:rFonts w:ascii="Source Sans Pro" w:hAnsi="Source Sans Pro"/>
          <w:b/>
          <w:bCs/>
        </w:rPr>
        <w:t xml:space="preserve">If the answer is no or if the Council denies the review request, the appeals process </w:t>
      </w:r>
      <w:r w:rsidRPr="004A6B8B">
        <w:rPr>
          <w:rFonts w:ascii="Source Sans Pro" w:hAnsi="Source Sans Pro"/>
          <w:b/>
          <w:bCs/>
          <w:i/>
          <w:iCs/>
        </w:rPr>
        <w:t>may</w:t>
      </w:r>
      <w:r w:rsidRPr="004A6B8B">
        <w:rPr>
          <w:rFonts w:ascii="Source Sans Pro" w:hAnsi="Source Sans Pro"/>
          <w:b/>
          <w:bCs/>
        </w:rPr>
        <w:t xml:space="preserve"> or </w:t>
      </w:r>
      <w:r w:rsidRPr="004A6B8B">
        <w:rPr>
          <w:rFonts w:ascii="Source Sans Pro" w:hAnsi="Source Sans Pro"/>
          <w:b/>
          <w:bCs/>
          <w:i/>
          <w:iCs/>
        </w:rPr>
        <w:t>may not</w:t>
      </w:r>
      <w:r w:rsidRPr="004A6B8B">
        <w:rPr>
          <w:rFonts w:ascii="Source Sans Pro" w:hAnsi="Source Sans Pro"/>
          <w:b/>
          <w:bCs/>
        </w:rPr>
        <w:t xml:space="preserve"> be over</w:t>
      </w:r>
      <w:r w:rsidRPr="004A6B8B" w:rsidR="00E36D09">
        <w:rPr>
          <w:rFonts w:ascii="Source Sans Pro" w:hAnsi="Source Sans Pro"/>
        </w:rPr>
        <w:t>.</w:t>
      </w:r>
    </w:p>
    <w:p w:rsidR="0013793F" w:rsidRPr="004A6B8B" w:rsidP="001D68AC" w14:paraId="05A377BF" w14:textId="77777777">
      <w:pPr>
        <w:numPr>
          <w:ilvl w:val="1"/>
          <w:numId w:val="9"/>
        </w:numPr>
        <w:spacing w:before="0" w:beforeAutospacing="0" w:after="120" w:afterAutospacing="0"/>
        <w:rPr>
          <w:rFonts w:ascii="Source Sans Pro" w:hAnsi="Source Sans Pro"/>
        </w:rPr>
      </w:pPr>
      <w:r w:rsidRPr="004A6B8B">
        <w:rPr>
          <w:rFonts w:ascii="Source Sans Pro" w:hAnsi="Source Sans Pro"/>
        </w:rPr>
        <w:t>If you decide to accept this decision that turns down your appea</w:t>
      </w:r>
      <w:r w:rsidRPr="004A6B8B" w:rsidR="00E36D09">
        <w:rPr>
          <w:rFonts w:ascii="Source Sans Pro" w:hAnsi="Source Sans Pro"/>
        </w:rPr>
        <w:t>l, the appeals process is over.</w:t>
      </w:r>
    </w:p>
    <w:p w:rsidR="0013793F" w:rsidRPr="004A6B8B" w:rsidP="001D68AC" w14:paraId="6B357CB4" w14:textId="357181E3">
      <w:pPr>
        <w:numPr>
          <w:ilvl w:val="1"/>
          <w:numId w:val="9"/>
        </w:numPr>
        <w:spacing w:before="0" w:beforeAutospacing="0" w:after="120" w:afterAutospacing="0"/>
        <w:rPr>
          <w:rFonts w:ascii="Source Sans Pro" w:hAnsi="Source Sans Pro"/>
        </w:rPr>
      </w:pPr>
      <w:r w:rsidRPr="004A6B8B">
        <w:rPr>
          <w:rFonts w:ascii="Source Sans Pro" w:hAnsi="Source Sans Pro"/>
        </w:rPr>
        <w:t xml:space="preserve">If you </w:t>
      </w:r>
      <w:r w:rsidRPr="004A6B8B" w:rsidR="0023621C">
        <w:rPr>
          <w:rFonts w:ascii="Source Sans Pro" w:hAnsi="Source Sans Pro"/>
        </w:rPr>
        <w:t>don’t</w:t>
      </w:r>
      <w:r w:rsidRPr="004A6B8B">
        <w:rPr>
          <w:rFonts w:ascii="Source Sans Pro" w:hAnsi="Source Sans Pro"/>
        </w:rPr>
        <w:t xml:space="preserve"> want to accept the decision, you </w:t>
      </w:r>
      <w:r w:rsidRPr="004A6B8B" w:rsidR="00624F6A">
        <w:rPr>
          <w:rFonts w:ascii="Source Sans Pro" w:hAnsi="Source Sans Pro"/>
        </w:rPr>
        <w:t>may</w:t>
      </w:r>
      <w:r w:rsidRPr="004A6B8B">
        <w:rPr>
          <w:rFonts w:ascii="Source Sans Pro" w:hAnsi="Source Sans Pro"/>
        </w:rPr>
        <w:t xml:space="preserve"> be able to continue to the next level of the review process. If the Council says no to your appeal, the notice you get will tell you whether the rules allow you to go to a Level 5 </w:t>
      </w:r>
      <w:r w:rsidRPr="004A6B8B" w:rsidR="00761A7F">
        <w:rPr>
          <w:rFonts w:ascii="Source Sans Pro" w:hAnsi="Source Sans Pro"/>
        </w:rPr>
        <w:t>appeal</w:t>
      </w:r>
      <w:r w:rsidRPr="004A6B8B">
        <w:rPr>
          <w:rFonts w:ascii="Source Sans Pro" w:hAnsi="Source Sans Pro"/>
        </w:rPr>
        <w:t xml:space="preserve"> </w:t>
      </w:r>
      <w:r w:rsidRPr="004A6B8B" w:rsidR="00624F6A">
        <w:rPr>
          <w:rFonts w:ascii="Source Sans Pro" w:hAnsi="Source Sans Pro"/>
        </w:rPr>
        <w:t>and how to continue with a Level 5 appeal.</w:t>
      </w:r>
    </w:p>
    <w:p w:rsidR="006C4387" w:rsidRPr="004A6B8B" w:rsidP="006B12CA" w14:paraId="24DD2B0B" w14:textId="77777777">
      <w:pPr>
        <w:pStyle w:val="subheading"/>
        <w:rPr>
          <w:rFonts w:ascii="Source Sans Pro" w:hAnsi="Source Sans Pro"/>
          <w:szCs w:val="30"/>
        </w:rPr>
      </w:pPr>
      <w:r w:rsidRPr="004A6B8B">
        <w:rPr>
          <w:rFonts w:ascii="Source Sans Pro" w:hAnsi="Source Sans Pro"/>
        </w:rPr>
        <w:t>Level 5 appeal</w:t>
      </w:r>
      <w:r w:rsidRPr="004A6B8B">
        <w:rPr>
          <w:rFonts w:ascii="Source Sans Pro" w:hAnsi="Source Sans Pro"/>
          <w:szCs w:val="30"/>
        </w:rPr>
        <w:tab/>
      </w:r>
    </w:p>
    <w:p w:rsidR="006C4387" w:rsidRPr="004A6B8B" w:rsidP="00797579" w14:paraId="30E1DDD3" w14:textId="1A8CA797">
      <w:pPr>
        <w:autoSpaceDE w:val="0"/>
        <w:autoSpaceDN w:val="0"/>
        <w:adjustRightInd w:val="0"/>
        <w:snapToGrid w:val="0"/>
        <w:spacing w:before="0" w:beforeAutospacing="0" w:after="120" w:afterAutospacing="0"/>
        <w:rPr>
          <w:rFonts w:ascii="Source Sans Pro" w:hAnsi="Source Sans Pro"/>
        </w:rPr>
      </w:pPr>
      <w:r w:rsidRPr="004A6B8B">
        <w:rPr>
          <w:rFonts w:ascii="Source Sans Pro" w:hAnsi="Source Sans Pro"/>
        </w:rPr>
        <w:t xml:space="preserve">A judge at the </w:t>
      </w:r>
      <w:r w:rsidRPr="004A6B8B">
        <w:rPr>
          <w:rFonts w:ascii="Source Sans Pro" w:hAnsi="Source Sans Pro"/>
          <w:b/>
          <w:bCs/>
        </w:rPr>
        <w:t>Federal District Court</w:t>
      </w:r>
      <w:r w:rsidRPr="004A6B8B">
        <w:rPr>
          <w:rFonts w:ascii="Source Sans Pro" w:hAnsi="Source Sans Pro"/>
        </w:rPr>
        <w:t xml:space="preserve"> will review your appeal. </w:t>
      </w:r>
    </w:p>
    <w:p w:rsidR="00EC608B" w:rsidRPr="004A6B8B" w:rsidP="00C43A77" w14:paraId="6DB9FFAC" w14:textId="27F89A15">
      <w:pPr>
        <w:pStyle w:val="ListBullet"/>
        <w:numPr>
          <w:ilvl w:val="0"/>
          <w:numId w:val="73"/>
        </w:numPr>
        <w:ind w:left="720"/>
        <w:rPr>
          <w:rFonts w:ascii="Source Sans Pro" w:hAnsi="Source Sans Pro"/>
        </w:rPr>
      </w:pPr>
      <w:r w:rsidRPr="004A6B8B">
        <w:rPr>
          <w:rFonts w:ascii="Source Sans Pro" w:hAnsi="Source Sans Pro"/>
        </w:rPr>
        <w:t xml:space="preserve">A judge will review all the information and decide </w:t>
      </w:r>
      <w:r w:rsidRPr="004A6B8B">
        <w:rPr>
          <w:rFonts w:ascii="Source Sans Pro" w:hAnsi="Source Sans Pro"/>
          <w:i/>
          <w:iCs/>
        </w:rPr>
        <w:t xml:space="preserve">yes </w:t>
      </w:r>
      <w:r w:rsidRPr="004A6B8B">
        <w:rPr>
          <w:rFonts w:ascii="Source Sans Pro" w:hAnsi="Source Sans Pro"/>
        </w:rPr>
        <w:t xml:space="preserve">or </w:t>
      </w:r>
      <w:r w:rsidRPr="004A6B8B">
        <w:rPr>
          <w:rFonts w:ascii="Source Sans Pro" w:hAnsi="Source Sans Pro"/>
          <w:i/>
          <w:iCs/>
        </w:rPr>
        <w:t>no</w:t>
      </w:r>
      <w:r w:rsidRPr="004A6B8B">
        <w:rPr>
          <w:rFonts w:ascii="Source Sans Pro" w:hAnsi="Source Sans Pro"/>
        </w:rPr>
        <w:t xml:space="preserve"> to your request. This is a final answer. There are no more appeal levels after the </w:t>
      </w:r>
      <w:r w:rsidRPr="004A6B8B" w:rsidR="006C4387">
        <w:rPr>
          <w:rFonts w:ascii="Source Sans Pro" w:hAnsi="Source Sans Pro"/>
        </w:rPr>
        <w:t>F</w:t>
      </w:r>
      <w:r w:rsidRPr="004A6B8B" w:rsidR="006334DD">
        <w:rPr>
          <w:rFonts w:ascii="Source Sans Pro" w:hAnsi="Source Sans Pro"/>
        </w:rPr>
        <w:t>ederal</w:t>
      </w:r>
      <w:r w:rsidRPr="004A6B8B">
        <w:rPr>
          <w:rFonts w:ascii="Source Sans Pro" w:hAnsi="Source Sans Pro"/>
        </w:rPr>
        <w:t xml:space="preserve"> District Court.</w:t>
      </w:r>
    </w:p>
    <w:p w:rsidR="000161B6" w:rsidRPr="004A6B8B" w:rsidP="0060028E" w14:paraId="22DAE3C1" w14:textId="44E634EA">
      <w:pPr>
        <w:pStyle w:val="Heading3"/>
        <w:rPr>
          <w:rFonts w:ascii="Source Sans Pro" w:hAnsi="Source Sans Pro" w:cs="Arial"/>
          <w:b w:val="0"/>
          <w:bCs w:val="0"/>
        </w:rPr>
      </w:pPr>
      <w:r w:rsidRPr="004A6B8B">
        <w:rPr>
          <w:rFonts w:ascii="Source Sans Pro" w:hAnsi="Source Sans Pro"/>
        </w:rPr>
        <w:t>Section 10.2</w:t>
      </w:r>
      <w:r w:rsidRPr="004A6B8B" w:rsidR="00D9149E">
        <w:rPr>
          <w:rFonts w:ascii="Source Sans Pro" w:hAnsi="Source Sans Pro"/>
        </w:rPr>
        <w:tab/>
      </w:r>
      <w:r w:rsidRPr="004A6B8B">
        <w:rPr>
          <w:rFonts w:ascii="Source Sans Pro" w:hAnsi="Source Sans Pro"/>
        </w:rPr>
        <w:t>Appeal Levels 3, 4 and 5 for Part D Drug Requests</w:t>
      </w:r>
    </w:p>
    <w:p w:rsidR="0013793F" w:rsidRPr="004A6B8B" w:rsidP="00AB6D46" w14:paraId="15A9AD63" w14:textId="469F75B9">
      <w:pPr>
        <w:spacing w:after="0" w:afterAutospacing="0"/>
        <w:rPr>
          <w:rFonts w:ascii="Source Sans Pro" w:hAnsi="Source Sans Pro"/>
        </w:rPr>
      </w:pPr>
      <w:r w:rsidRPr="004A6B8B">
        <w:rPr>
          <w:rFonts w:ascii="Source Sans Pro" w:hAnsi="Source Sans Pro"/>
        </w:rPr>
        <w:t xml:space="preserve">This section may be </w:t>
      </w:r>
      <w:r w:rsidRPr="004A6B8B" w:rsidR="00680593">
        <w:rPr>
          <w:rFonts w:ascii="Source Sans Pro" w:hAnsi="Source Sans Pro"/>
        </w:rPr>
        <w:t xml:space="preserve">right </w:t>
      </w:r>
      <w:r w:rsidRPr="004A6B8B">
        <w:rPr>
          <w:rFonts w:ascii="Source Sans Pro" w:hAnsi="Source Sans Pro"/>
        </w:rPr>
        <w:t xml:space="preserve">for you if you made a Level 1 </w:t>
      </w:r>
      <w:r w:rsidRPr="004A6B8B" w:rsidR="00761A7F">
        <w:rPr>
          <w:rFonts w:ascii="Source Sans Pro" w:hAnsi="Source Sans Pro"/>
        </w:rPr>
        <w:t>appeal</w:t>
      </w:r>
      <w:r w:rsidRPr="004A6B8B">
        <w:rPr>
          <w:rFonts w:ascii="Source Sans Pro" w:hAnsi="Source Sans Pro"/>
        </w:rPr>
        <w:t xml:space="preserve"> and a Level 2 </w:t>
      </w:r>
      <w:r w:rsidRPr="004A6B8B" w:rsidR="00761A7F">
        <w:rPr>
          <w:rFonts w:ascii="Source Sans Pro" w:hAnsi="Source Sans Pro"/>
        </w:rPr>
        <w:t>appeal</w:t>
      </w:r>
      <w:r w:rsidRPr="004A6B8B">
        <w:rPr>
          <w:rFonts w:ascii="Source Sans Pro" w:hAnsi="Source Sans Pro"/>
        </w:rPr>
        <w:t xml:space="preserve">, and both of your appeals </w:t>
      </w:r>
      <w:r w:rsidRPr="004A6B8B" w:rsidR="00680593">
        <w:rPr>
          <w:rFonts w:ascii="Source Sans Pro" w:hAnsi="Source Sans Pro"/>
        </w:rPr>
        <w:t>were</w:t>
      </w:r>
      <w:r w:rsidRPr="004A6B8B" w:rsidR="00E36D09">
        <w:rPr>
          <w:rFonts w:ascii="Source Sans Pro" w:hAnsi="Source Sans Pro"/>
        </w:rPr>
        <w:t xml:space="preserve"> turned down.</w:t>
      </w:r>
    </w:p>
    <w:p w:rsidR="0013793F" w:rsidRPr="004A6B8B" w:rsidP="00AB6D46" w14:paraId="296D771F" w14:textId="4F57A3E8">
      <w:pPr>
        <w:spacing w:after="0" w:afterAutospacing="0"/>
        <w:rPr>
          <w:rFonts w:ascii="Source Sans Pro" w:hAnsi="Source Sans Pro"/>
        </w:rPr>
      </w:pPr>
      <w:r w:rsidRPr="004A6B8B">
        <w:rPr>
          <w:rFonts w:ascii="Source Sans Pro" w:hAnsi="Source Sans Pro"/>
        </w:rPr>
        <w:t xml:space="preserve">If the value of the drug you appealed meets </w:t>
      </w:r>
      <w:r w:rsidRPr="004A6B8B" w:rsidR="00042061">
        <w:rPr>
          <w:rFonts w:ascii="Source Sans Pro" w:hAnsi="Source Sans Pro"/>
        </w:rPr>
        <w:t>a certain dollar amount</w:t>
      </w:r>
      <w:r w:rsidRPr="004A6B8B">
        <w:rPr>
          <w:rFonts w:ascii="Source Sans Pro" w:hAnsi="Source Sans Pro"/>
        </w:rPr>
        <w:t xml:space="preserve">, you may be able to go to additional levels of appeal. If the dollar </w:t>
      </w:r>
      <w:r w:rsidRPr="004A6B8B" w:rsidR="00042CB7">
        <w:rPr>
          <w:rFonts w:ascii="Source Sans Pro" w:hAnsi="Source Sans Pro"/>
        </w:rPr>
        <w:t>amount</w:t>
      </w:r>
      <w:r w:rsidRPr="004A6B8B">
        <w:rPr>
          <w:rFonts w:ascii="Source Sans Pro" w:hAnsi="Source Sans Pro"/>
        </w:rPr>
        <w:t xml:space="preserve"> is </w:t>
      </w:r>
      <w:r w:rsidRPr="004A6B8B">
        <w:rPr>
          <w:rFonts w:ascii="Source Sans Pro" w:hAnsi="Source Sans Pro"/>
        </w:rPr>
        <w:t>less</w:t>
      </w:r>
      <w:r w:rsidRPr="004A6B8B">
        <w:rPr>
          <w:rFonts w:ascii="Source Sans Pro" w:hAnsi="Source Sans Pro"/>
        </w:rPr>
        <w:t xml:space="preserve">, you </w:t>
      </w:r>
      <w:r w:rsidRPr="004A6B8B" w:rsidR="00680593">
        <w:rPr>
          <w:rFonts w:ascii="Source Sans Pro" w:hAnsi="Source Sans Pro"/>
        </w:rPr>
        <w:t xml:space="preserve">can’t </w:t>
      </w:r>
      <w:r w:rsidRPr="004A6B8B">
        <w:rPr>
          <w:rFonts w:ascii="Source Sans Pro" w:hAnsi="Source Sans Pro"/>
        </w:rPr>
        <w:t xml:space="preserve">appeal any further. </w:t>
      </w:r>
      <w:r w:rsidRPr="004A6B8B" w:rsidR="00042CB7">
        <w:rPr>
          <w:rFonts w:ascii="Source Sans Pro" w:hAnsi="Source Sans Pro"/>
        </w:rPr>
        <w:t>The</w:t>
      </w:r>
      <w:r w:rsidRPr="004A6B8B">
        <w:rPr>
          <w:rFonts w:ascii="Source Sans Pro" w:hAnsi="Source Sans Pro"/>
        </w:rPr>
        <w:t xml:space="preserve"> written response you </w:t>
      </w:r>
      <w:r w:rsidRPr="004A6B8B" w:rsidR="00803A06">
        <w:rPr>
          <w:rFonts w:ascii="Source Sans Pro" w:hAnsi="Source Sans Pro"/>
        </w:rPr>
        <w:t xml:space="preserve">get </w:t>
      </w:r>
      <w:r w:rsidRPr="004A6B8B">
        <w:rPr>
          <w:rFonts w:ascii="Source Sans Pro" w:hAnsi="Source Sans Pro"/>
        </w:rPr>
        <w:t xml:space="preserve">to your Level 2 </w:t>
      </w:r>
      <w:r w:rsidRPr="004A6B8B" w:rsidR="00761A7F">
        <w:rPr>
          <w:rFonts w:ascii="Source Sans Pro" w:hAnsi="Source Sans Pro"/>
        </w:rPr>
        <w:t>appeal</w:t>
      </w:r>
      <w:r w:rsidRPr="004A6B8B">
        <w:rPr>
          <w:rFonts w:ascii="Source Sans Pro" w:hAnsi="Source Sans Pro"/>
        </w:rPr>
        <w:t xml:space="preserve"> will explain who to contact and what to </w:t>
      </w:r>
      <w:r w:rsidRPr="004A6B8B" w:rsidR="00E36D09">
        <w:rPr>
          <w:rFonts w:ascii="Source Sans Pro" w:hAnsi="Source Sans Pro"/>
        </w:rPr>
        <w:t xml:space="preserve">do to ask for a Level 3 </w:t>
      </w:r>
      <w:r w:rsidRPr="004A6B8B" w:rsidR="00761A7F">
        <w:rPr>
          <w:rFonts w:ascii="Source Sans Pro" w:hAnsi="Source Sans Pro"/>
        </w:rPr>
        <w:t>appeal</w:t>
      </w:r>
      <w:r w:rsidRPr="004A6B8B" w:rsidR="00E36D09">
        <w:rPr>
          <w:rFonts w:ascii="Source Sans Pro" w:hAnsi="Source Sans Pro"/>
        </w:rPr>
        <w:t>.</w:t>
      </w:r>
    </w:p>
    <w:p w:rsidR="0013793F" w:rsidRPr="004A6B8B" w14:paraId="677FB707" w14:textId="5C6824C8">
      <w:pPr>
        <w:rPr>
          <w:rFonts w:ascii="Source Sans Pro" w:hAnsi="Source Sans Pro"/>
        </w:rPr>
      </w:pPr>
      <w:r w:rsidRPr="004A6B8B">
        <w:rPr>
          <w:rFonts w:ascii="Source Sans Pro" w:hAnsi="Source Sans Pro"/>
        </w:rPr>
        <w:t xml:space="preserve">For most situations that involve appeals, the last </w:t>
      </w:r>
      <w:r w:rsidRPr="004A6B8B" w:rsidR="00680593">
        <w:rPr>
          <w:rFonts w:ascii="Source Sans Pro" w:hAnsi="Source Sans Pro"/>
        </w:rPr>
        <w:t xml:space="preserve">3 </w:t>
      </w:r>
      <w:r w:rsidRPr="004A6B8B">
        <w:rPr>
          <w:rFonts w:ascii="Source Sans Pro" w:hAnsi="Source Sans Pro"/>
        </w:rPr>
        <w:t>levels of appeal work in much the same way</w:t>
      </w:r>
      <w:r w:rsidRPr="004A6B8B" w:rsidR="00680593">
        <w:rPr>
          <w:rFonts w:ascii="Source Sans Pro" w:hAnsi="Source Sans Pro"/>
        </w:rPr>
        <w:t xml:space="preserve"> as the first 2 levels</w:t>
      </w:r>
      <w:r w:rsidRPr="004A6B8B">
        <w:rPr>
          <w:rFonts w:ascii="Source Sans Pro" w:hAnsi="Source Sans Pro"/>
        </w:rPr>
        <w:t>. Here</w:t>
      </w:r>
      <w:r w:rsidRPr="004A6B8B" w:rsidR="00680593">
        <w:rPr>
          <w:rFonts w:ascii="Source Sans Pro" w:hAnsi="Source Sans Pro"/>
        </w:rPr>
        <w:t>’s</w:t>
      </w:r>
      <w:r w:rsidRPr="004A6B8B">
        <w:rPr>
          <w:rFonts w:ascii="Source Sans Pro" w:hAnsi="Source Sans Pro"/>
        </w:rPr>
        <w:t xml:space="preserve"> who handles the review of your </w:t>
      </w:r>
      <w:r w:rsidRPr="004A6B8B" w:rsidR="00E36D09">
        <w:rPr>
          <w:rFonts w:ascii="Source Sans Pro" w:hAnsi="Source Sans Pro"/>
        </w:rPr>
        <w:t>appeal at each of these levels.</w:t>
      </w:r>
    </w:p>
    <w:p w:rsidR="00680593" w:rsidRPr="004A6B8B" w:rsidP="00C2509C" w14:paraId="4C904862" w14:textId="77777777">
      <w:pPr>
        <w:pStyle w:val="subheading"/>
        <w:rPr>
          <w:rFonts w:ascii="Source Sans Pro" w:hAnsi="Source Sans Pro"/>
        </w:rPr>
      </w:pPr>
      <w:r w:rsidRPr="004A6B8B">
        <w:rPr>
          <w:rFonts w:ascii="Source Sans Pro" w:hAnsi="Source Sans Pro"/>
        </w:rPr>
        <w:t>Level 3 appeal</w:t>
      </w:r>
    </w:p>
    <w:p w:rsidR="00680593" w:rsidRPr="004A6B8B" w:rsidP="00680593" w14:paraId="5635C85E" w14:textId="76F02BDC">
      <w:pPr>
        <w:autoSpaceDE w:val="0"/>
        <w:autoSpaceDN w:val="0"/>
        <w:adjustRightInd w:val="0"/>
        <w:snapToGrid w:val="0"/>
        <w:spacing w:before="0" w:beforeAutospacing="0" w:after="120" w:afterAutospacing="0"/>
        <w:rPr>
          <w:rFonts w:ascii="Source Sans Pro" w:hAnsi="Source Sans Pro"/>
        </w:rPr>
      </w:pPr>
      <w:r w:rsidRPr="004A6B8B">
        <w:rPr>
          <w:rFonts w:ascii="Source Sans Pro" w:hAnsi="Source Sans Pro"/>
          <w:b/>
          <w:bCs/>
        </w:rPr>
        <w:t xml:space="preserve">An Administrative Law Judge or an attorney adjudicator </w:t>
      </w:r>
      <w:r w:rsidRPr="004A6B8B">
        <w:rPr>
          <w:rFonts w:ascii="Source Sans Pro" w:hAnsi="Source Sans Pro"/>
        </w:rPr>
        <w:t>who works for the federal</w:t>
      </w:r>
      <w:r w:rsidRPr="004A6B8B">
        <w:rPr>
          <w:rFonts w:ascii="Source Sans Pro" w:hAnsi="Source Sans Pro"/>
          <w:b/>
          <w:bCs/>
        </w:rPr>
        <w:t xml:space="preserve"> </w:t>
      </w:r>
      <w:r w:rsidRPr="004A6B8B">
        <w:rPr>
          <w:rFonts w:ascii="Source Sans Pro" w:hAnsi="Source Sans Pro"/>
        </w:rPr>
        <w:t xml:space="preserve">government will review your appeal and give you an answer. </w:t>
      </w:r>
    </w:p>
    <w:p w:rsidR="00CB774D" w:rsidRPr="004A6B8B" w:rsidP="00C43A77" w14:paraId="214E4425" w14:textId="77777777">
      <w:pPr>
        <w:pStyle w:val="ListParagraph"/>
        <w:numPr>
          <w:ilvl w:val="0"/>
          <w:numId w:val="73"/>
        </w:numPr>
        <w:autoSpaceDE w:val="0"/>
        <w:autoSpaceDN w:val="0"/>
        <w:adjustRightInd w:val="0"/>
        <w:snapToGrid w:val="0"/>
        <w:spacing w:before="0" w:beforeAutospacing="0" w:after="240" w:afterAutospacing="0"/>
        <w:ind w:left="720"/>
        <w:rPr>
          <w:rFonts w:ascii="Source Sans Pro" w:hAnsi="Source Sans Pro"/>
        </w:rPr>
      </w:pPr>
      <w:r w:rsidRPr="004A6B8B">
        <w:rPr>
          <w:rFonts w:ascii="Source Sans Pro" w:hAnsi="Source Sans Pro"/>
          <w:b/>
          <w:bCs/>
        </w:rPr>
        <w:t>If the answer is yes, the appeals process is over</w:t>
      </w:r>
      <w:r w:rsidRPr="004A6B8B">
        <w:rPr>
          <w:rFonts w:ascii="Source Sans Pro" w:hAnsi="Source Sans Pro"/>
        </w:rPr>
        <w:t xml:space="preserve">. We must </w:t>
      </w:r>
      <w:r w:rsidRPr="004A6B8B">
        <w:rPr>
          <w:rFonts w:ascii="Source Sans Pro" w:hAnsi="Source Sans Pro"/>
          <w:b/>
          <w:bCs/>
        </w:rPr>
        <w:t>authorize or provide the drug coverage</w:t>
      </w:r>
      <w:r w:rsidRPr="004A6B8B">
        <w:rPr>
          <w:rFonts w:ascii="Source Sans Pro" w:hAnsi="Source Sans Pro"/>
        </w:rPr>
        <w:t xml:space="preserve"> that was approved by the Administrative Law Judge or attorney adjudicator </w:t>
      </w:r>
      <w:r w:rsidRPr="004A6B8B">
        <w:rPr>
          <w:rFonts w:ascii="Source Sans Pro" w:hAnsi="Source Sans Pro"/>
          <w:b/>
          <w:bCs/>
        </w:rPr>
        <w:t>within 72 hours (24 hours for expedited appeals) or make payment no later than 30 calendar days</w:t>
      </w:r>
      <w:r w:rsidRPr="004A6B8B">
        <w:rPr>
          <w:rFonts w:ascii="Source Sans Pro" w:hAnsi="Source Sans Pro"/>
        </w:rPr>
        <w:t xml:space="preserve"> after we get the decision.</w:t>
      </w:r>
    </w:p>
    <w:p w:rsidR="00680593" w:rsidRPr="004A6B8B" w:rsidP="00C43A77" w14:paraId="1276DE24" w14:textId="6A79B042">
      <w:pPr>
        <w:pStyle w:val="ListParagraph"/>
        <w:numPr>
          <w:ilvl w:val="0"/>
          <w:numId w:val="73"/>
        </w:numPr>
        <w:autoSpaceDE w:val="0"/>
        <w:autoSpaceDN w:val="0"/>
        <w:adjustRightInd w:val="0"/>
        <w:snapToGrid w:val="0"/>
        <w:spacing w:before="0" w:beforeAutospacing="0" w:after="240" w:afterAutospacing="0"/>
        <w:ind w:left="720"/>
        <w:rPr>
          <w:rFonts w:ascii="Source Sans Pro" w:hAnsi="Source Sans Pro"/>
          <w:b/>
          <w:bCs/>
        </w:rPr>
      </w:pPr>
      <w:r w:rsidRPr="004A6B8B">
        <w:rPr>
          <w:rFonts w:ascii="Source Sans Pro" w:hAnsi="Source Sans Pro"/>
          <w:b/>
          <w:bCs/>
        </w:rPr>
        <w:t xml:space="preserve">If the </w:t>
      </w:r>
      <w:r w:rsidRPr="004A6B8B" w:rsidR="00BC3914">
        <w:rPr>
          <w:rFonts w:ascii="Source Sans Pro" w:hAnsi="Source Sans Pro"/>
          <w:b/>
          <w:bCs/>
        </w:rPr>
        <w:t>Administrative Law Judge or attorney adjudicator says no to your appeal</w:t>
      </w:r>
      <w:r w:rsidRPr="004A6B8B">
        <w:rPr>
          <w:rFonts w:ascii="Source Sans Pro" w:hAnsi="Source Sans Pro"/>
          <w:b/>
          <w:bCs/>
        </w:rPr>
        <w:t xml:space="preserve">, the appeals process </w:t>
      </w:r>
      <w:r w:rsidRPr="004A6B8B">
        <w:rPr>
          <w:rFonts w:ascii="Source Sans Pro" w:hAnsi="Source Sans Pro"/>
          <w:b/>
          <w:bCs/>
          <w:i/>
          <w:iCs/>
        </w:rPr>
        <w:t>may</w:t>
      </w:r>
      <w:r w:rsidRPr="004A6B8B">
        <w:rPr>
          <w:rFonts w:ascii="Source Sans Pro" w:hAnsi="Source Sans Pro"/>
          <w:b/>
          <w:bCs/>
        </w:rPr>
        <w:t xml:space="preserve"> or </w:t>
      </w:r>
      <w:r w:rsidRPr="004A6B8B">
        <w:rPr>
          <w:rFonts w:ascii="Source Sans Pro" w:hAnsi="Source Sans Pro"/>
          <w:b/>
          <w:bCs/>
          <w:i/>
          <w:iCs/>
        </w:rPr>
        <w:t>may not</w:t>
      </w:r>
      <w:r w:rsidRPr="004A6B8B">
        <w:rPr>
          <w:rFonts w:ascii="Source Sans Pro" w:hAnsi="Source Sans Pro"/>
          <w:b/>
          <w:bCs/>
        </w:rPr>
        <w:t xml:space="preserve"> be over.</w:t>
      </w:r>
    </w:p>
    <w:p w:rsidR="00680593" w:rsidRPr="004A6B8B" w:rsidP="00C43A77" w14:paraId="7534D8DA" w14:textId="24C52A64">
      <w:pPr>
        <w:pStyle w:val="ListParagraph"/>
        <w:numPr>
          <w:ilvl w:val="0"/>
          <w:numId w:val="257"/>
        </w:numPr>
        <w:autoSpaceDE w:val="0"/>
        <w:autoSpaceDN w:val="0"/>
        <w:adjustRightInd w:val="0"/>
        <w:snapToGrid w:val="0"/>
        <w:spacing w:before="0" w:beforeAutospacing="0" w:after="240" w:afterAutospacing="0"/>
        <w:ind w:left="1080"/>
        <w:rPr>
          <w:rFonts w:ascii="Source Sans Pro" w:hAnsi="Source Sans Pro"/>
        </w:rPr>
      </w:pPr>
      <w:r w:rsidRPr="004A6B8B">
        <w:rPr>
          <w:rFonts w:ascii="Source Sans Pro" w:hAnsi="Source Sans Pro"/>
        </w:rPr>
        <w:t>If you decide to accept th</w:t>
      </w:r>
      <w:r w:rsidRPr="004A6B8B" w:rsidR="00E86979">
        <w:rPr>
          <w:rFonts w:ascii="Source Sans Pro" w:hAnsi="Source Sans Pro"/>
        </w:rPr>
        <w:t>is</w:t>
      </w:r>
      <w:r w:rsidRPr="004A6B8B">
        <w:rPr>
          <w:rFonts w:ascii="Source Sans Pro" w:hAnsi="Source Sans Pro"/>
        </w:rPr>
        <w:t xml:space="preserve"> decision that turns down your appeal, the appeals process is over. </w:t>
      </w:r>
    </w:p>
    <w:p w:rsidR="00680593" w:rsidRPr="004A6B8B" w:rsidP="00C43A77" w14:paraId="077011DE" w14:textId="1B06C09A">
      <w:pPr>
        <w:pStyle w:val="ListParagraph"/>
        <w:numPr>
          <w:ilvl w:val="0"/>
          <w:numId w:val="257"/>
        </w:numPr>
        <w:autoSpaceDE w:val="0"/>
        <w:autoSpaceDN w:val="0"/>
        <w:adjustRightInd w:val="0"/>
        <w:snapToGrid w:val="0"/>
        <w:spacing w:before="0" w:beforeAutospacing="0" w:after="240" w:afterAutospacing="0"/>
        <w:ind w:left="1080"/>
        <w:rPr>
          <w:rFonts w:ascii="Source Sans Pro" w:hAnsi="Source Sans Pro"/>
        </w:rPr>
      </w:pPr>
      <w:r w:rsidRPr="004A6B8B">
        <w:rPr>
          <w:rFonts w:ascii="Source Sans Pro" w:hAnsi="Source Sans Pro"/>
        </w:rPr>
        <w:t xml:space="preserve">If you don’t want to accept the decision, you can continue to the next level of the review process. </w:t>
      </w:r>
      <w:bookmarkStart w:id="358" w:name="_Hlk70974972"/>
      <w:r w:rsidRPr="004A6B8B">
        <w:rPr>
          <w:rFonts w:ascii="Source Sans Pro" w:hAnsi="Source Sans Pro"/>
        </w:rPr>
        <w:t xml:space="preserve">The notice you get will tell you what to do for a Level 4 appeal. </w:t>
      </w:r>
      <w:bookmarkEnd w:id="358"/>
    </w:p>
    <w:p w:rsidR="00680593" w:rsidRPr="004A6B8B" w:rsidP="00C2509C" w14:paraId="716A3010" w14:textId="5734AA34">
      <w:pPr>
        <w:pStyle w:val="subheading"/>
        <w:rPr>
          <w:rFonts w:ascii="Source Sans Pro" w:hAnsi="Source Sans Pro"/>
        </w:rPr>
      </w:pPr>
      <w:r w:rsidRPr="004A6B8B">
        <w:rPr>
          <w:rFonts w:ascii="Source Sans Pro" w:hAnsi="Source Sans Pro"/>
        </w:rPr>
        <w:t>Level 4 appeal</w:t>
      </w:r>
    </w:p>
    <w:p w:rsidR="00680593" w:rsidRPr="004A6B8B" w:rsidP="00680593" w14:paraId="11C2BB6B" w14:textId="6D178ACA">
      <w:pPr>
        <w:autoSpaceDE w:val="0"/>
        <w:autoSpaceDN w:val="0"/>
        <w:adjustRightInd w:val="0"/>
        <w:snapToGrid w:val="0"/>
        <w:spacing w:before="0" w:beforeAutospacing="0" w:after="120" w:afterAutospacing="0"/>
        <w:rPr>
          <w:rFonts w:ascii="Source Sans Pro" w:hAnsi="Source Sans Pro"/>
        </w:rPr>
      </w:pPr>
      <w:r w:rsidRPr="004A6B8B">
        <w:rPr>
          <w:rFonts w:ascii="Source Sans Pro" w:hAnsi="Source Sans Pro"/>
        </w:rPr>
        <w:t xml:space="preserve">The </w:t>
      </w:r>
      <w:r w:rsidRPr="004A6B8B">
        <w:rPr>
          <w:rFonts w:ascii="Source Sans Pro" w:hAnsi="Source Sans Pro"/>
          <w:b/>
          <w:bCs/>
        </w:rPr>
        <w:t>Medicare Appeals Council</w:t>
      </w:r>
      <w:r w:rsidRPr="004A6B8B">
        <w:rPr>
          <w:rFonts w:ascii="Source Sans Pro" w:hAnsi="Source Sans Pro"/>
        </w:rPr>
        <w:t xml:space="preserve"> (Council) will review your appeal and give you an answer. The Council is part of the federal government.</w:t>
      </w:r>
    </w:p>
    <w:p w:rsidR="00680593" w:rsidRPr="004A6B8B" w:rsidP="00C43A77" w14:paraId="769CB708" w14:textId="3B346616">
      <w:pPr>
        <w:pStyle w:val="ListParagraph"/>
        <w:numPr>
          <w:ilvl w:val="0"/>
          <w:numId w:val="258"/>
        </w:numPr>
        <w:autoSpaceDE w:val="0"/>
        <w:autoSpaceDN w:val="0"/>
        <w:adjustRightInd w:val="0"/>
        <w:snapToGrid w:val="0"/>
        <w:spacing w:before="0" w:beforeAutospacing="0" w:after="240" w:afterAutospacing="0"/>
        <w:rPr>
          <w:rFonts w:ascii="Source Sans Pro" w:hAnsi="Source Sans Pro"/>
        </w:rPr>
      </w:pPr>
      <w:r w:rsidRPr="004A6B8B">
        <w:rPr>
          <w:rFonts w:ascii="Source Sans Pro" w:hAnsi="Source Sans Pro"/>
          <w:b/>
          <w:bCs/>
        </w:rPr>
        <w:t>If the answer is yes, the appeals process is over.</w:t>
      </w:r>
      <w:r w:rsidRPr="004A6B8B">
        <w:rPr>
          <w:rFonts w:ascii="Source Sans Pro" w:hAnsi="Source Sans Pro"/>
        </w:rPr>
        <w:t xml:space="preserve"> We must </w:t>
      </w:r>
      <w:r w:rsidRPr="004A6B8B">
        <w:rPr>
          <w:rFonts w:ascii="Source Sans Pro" w:hAnsi="Source Sans Pro"/>
          <w:b/>
          <w:bCs/>
        </w:rPr>
        <w:t>authorize or provide the drug coverage</w:t>
      </w:r>
      <w:r w:rsidRPr="004A6B8B">
        <w:rPr>
          <w:rFonts w:ascii="Source Sans Pro" w:hAnsi="Source Sans Pro"/>
        </w:rPr>
        <w:t xml:space="preserve"> that was approved by the Council </w:t>
      </w:r>
      <w:r w:rsidRPr="004A6B8B">
        <w:rPr>
          <w:rFonts w:ascii="Source Sans Pro" w:hAnsi="Source Sans Pro"/>
          <w:b/>
          <w:bCs/>
        </w:rPr>
        <w:t>within 72 hours (24 hours for expedited appeals) or make payment no later than 30 calendar days</w:t>
      </w:r>
      <w:r w:rsidRPr="004A6B8B">
        <w:rPr>
          <w:rFonts w:ascii="Source Sans Pro" w:hAnsi="Source Sans Pro"/>
        </w:rPr>
        <w:t xml:space="preserve"> after we get the decision.</w:t>
      </w:r>
    </w:p>
    <w:p w:rsidR="00680593" w:rsidRPr="004A6B8B" w:rsidP="00C43A77" w14:paraId="7526B2D3" w14:textId="1502F4EB">
      <w:pPr>
        <w:pStyle w:val="ListParagraph"/>
        <w:numPr>
          <w:ilvl w:val="0"/>
          <w:numId w:val="258"/>
        </w:numPr>
        <w:autoSpaceDE w:val="0"/>
        <w:autoSpaceDN w:val="0"/>
        <w:adjustRightInd w:val="0"/>
        <w:snapToGrid w:val="0"/>
        <w:spacing w:before="0" w:beforeAutospacing="0" w:after="240" w:afterAutospacing="0"/>
        <w:rPr>
          <w:rFonts w:ascii="Source Sans Pro" w:hAnsi="Source Sans Pro"/>
          <w:b/>
          <w:bCs/>
        </w:rPr>
      </w:pPr>
      <w:r w:rsidRPr="004A6B8B">
        <w:rPr>
          <w:rFonts w:ascii="Source Sans Pro" w:hAnsi="Source Sans Pro"/>
          <w:b/>
          <w:bCs/>
        </w:rPr>
        <w:t>If the answer is no</w:t>
      </w:r>
      <w:r w:rsidRPr="004A6B8B" w:rsidR="00907288">
        <w:rPr>
          <w:rFonts w:ascii="Source Sans Pro" w:hAnsi="Source Sans Pro"/>
          <w:b/>
          <w:bCs/>
        </w:rPr>
        <w:t xml:space="preserve"> or if the Council denies the review request</w:t>
      </w:r>
      <w:r w:rsidRPr="004A6B8B">
        <w:rPr>
          <w:rFonts w:ascii="Source Sans Pro" w:hAnsi="Source Sans Pro"/>
          <w:b/>
          <w:bCs/>
        </w:rPr>
        <w:t xml:space="preserve">, the appeals process </w:t>
      </w:r>
      <w:r w:rsidRPr="004A6B8B">
        <w:rPr>
          <w:rFonts w:ascii="Source Sans Pro" w:hAnsi="Source Sans Pro"/>
          <w:b/>
          <w:bCs/>
          <w:i/>
          <w:iCs/>
        </w:rPr>
        <w:t>may</w:t>
      </w:r>
      <w:r w:rsidRPr="004A6B8B">
        <w:rPr>
          <w:rFonts w:ascii="Source Sans Pro" w:hAnsi="Source Sans Pro"/>
          <w:b/>
          <w:bCs/>
        </w:rPr>
        <w:t xml:space="preserve"> or </w:t>
      </w:r>
      <w:r w:rsidRPr="004A6B8B">
        <w:rPr>
          <w:rFonts w:ascii="Source Sans Pro" w:hAnsi="Source Sans Pro"/>
          <w:b/>
          <w:bCs/>
          <w:i/>
          <w:iCs/>
        </w:rPr>
        <w:t>may not</w:t>
      </w:r>
      <w:r w:rsidRPr="004A6B8B">
        <w:rPr>
          <w:rFonts w:ascii="Source Sans Pro" w:hAnsi="Source Sans Pro"/>
          <w:b/>
          <w:bCs/>
        </w:rPr>
        <w:t xml:space="preserve"> be over.</w:t>
      </w:r>
    </w:p>
    <w:p w:rsidR="00F83793" w:rsidRPr="004A6B8B" w:rsidP="00C43A77" w14:paraId="768AA23C" w14:textId="77777777">
      <w:pPr>
        <w:pStyle w:val="ListParagraph"/>
        <w:numPr>
          <w:ilvl w:val="0"/>
          <w:numId w:val="259"/>
        </w:numPr>
        <w:autoSpaceDE w:val="0"/>
        <w:autoSpaceDN w:val="0"/>
        <w:adjustRightInd w:val="0"/>
        <w:snapToGrid w:val="0"/>
        <w:spacing w:before="0" w:beforeAutospacing="0" w:after="240" w:afterAutospacing="0"/>
        <w:ind w:left="1080"/>
        <w:rPr>
          <w:rFonts w:ascii="Source Sans Pro" w:hAnsi="Source Sans Pro"/>
        </w:rPr>
      </w:pPr>
      <w:r w:rsidRPr="004A6B8B">
        <w:rPr>
          <w:rFonts w:ascii="Source Sans Pro" w:hAnsi="Source Sans Pro"/>
        </w:rPr>
        <w:t>If you decide to accept th</w:t>
      </w:r>
      <w:r w:rsidRPr="004A6B8B" w:rsidR="008959A9">
        <w:rPr>
          <w:rFonts w:ascii="Source Sans Pro" w:hAnsi="Source Sans Pro"/>
        </w:rPr>
        <w:t>is</w:t>
      </w:r>
      <w:r w:rsidRPr="004A6B8B">
        <w:rPr>
          <w:rFonts w:ascii="Source Sans Pro" w:hAnsi="Source Sans Pro"/>
        </w:rPr>
        <w:t xml:space="preserve"> decision that turns down your appeal, the appeals process is over. </w:t>
      </w:r>
    </w:p>
    <w:p w:rsidR="00F83793" w:rsidRPr="004A6B8B" w:rsidP="00C43A77" w14:paraId="2F58663A" w14:textId="29928F27">
      <w:pPr>
        <w:pStyle w:val="ListParagraph"/>
        <w:numPr>
          <w:ilvl w:val="0"/>
          <w:numId w:val="259"/>
        </w:numPr>
        <w:autoSpaceDE w:val="0"/>
        <w:autoSpaceDN w:val="0"/>
        <w:adjustRightInd w:val="0"/>
        <w:snapToGrid w:val="0"/>
        <w:spacing w:before="0" w:beforeAutospacing="0" w:after="240" w:afterAutospacing="0"/>
        <w:ind w:left="1080"/>
        <w:rPr>
          <w:rFonts w:ascii="Source Sans Pro" w:hAnsi="Source Sans Pro"/>
        </w:rPr>
      </w:pPr>
      <w:r w:rsidRPr="004A6B8B">
        <w:rPr>
          <w:rFonts w:ascii="Source Sans Pro" w:hAnsi="Source Sans Pro"/>
        </w:rPr>
        <w:t>If you don’t want to accept the decision, you may be able to continue to the next level of the review process. If the Council says no to your appeal, the notice you get will tell you whether the rules allow you to go to a Level 5 appeal and how to continue with a Level 5 appeal.</w:t>
      </w:r>
    </w:p>
    <w:p w:rsidR="00680593" w:rsidRPr="004A6B8B" w:rsidP="00330123" w14:paraId="555FF293" w14:textId="1BB9F324">
      <w:pPr>
        <w:pStyle w:val="subheading"/>
        <w:rPr>
          <w:rFonts w:ascii="Source Sans Pro" w:hAnsi="Source Sans Pro"/>
        </w:rPr>
      </w:pPr>
      <w:r w:rsidRPr="004A6B8B">
        <w:rPr>
          <w:rFonts w:ascii="Source Sans Pro" w:hAnsi="Source Sans Pro"/>
        </w:rPr>
        <w:t>Level 5 appeal</w:t>
      </w:r>
      <w:r w:rsidRPr="004A6B8B">
        <w:rPr>
          <w:rFonts w:ascii="Source Sans Pro" w:hAnsi="Source Sans Pro"/>
        </w:rPr>
        <w:tab/>
      </w:r>
    </w:p>
    <w:p w:rsidR="00680593" w:rsidRPr="004A6B8B" w:rsidP="00680593" w14:paraId="5CE9C240" w14:textId="77777777">
      <w:pPr>
        <w:autoSpaceDE w:val="0"/>
        <w:autoSpaceDN w:val="0"/>
        <w:adjustRightInd w:val="0"/>
        <w:snapToGrid w:val="0"/>
        <w:spacing w:before="0" w:beforeAutospacing="0" w:after="120" w:afterAutospacing="0"/>
        <w:rPr>
          <w:rFonts w:ascii="Source Sans Pro" w:hAnsi="Source Sans Pro"/>
        </w:rPr>
      </w:pPr>
      <w:r w:rsidRPr="004A6B8B">
        <w:rPr>
          <w:rFonts w:ascii="Source Sans Pro" w:hAnsi="Source Sans Pro"/>
        </w:rPr>
        <w:t xml:space="preserve">A judge at the </w:t>
      </w:r>
      <w:r w:rsidRPr="004A6B8B">
        <w:rPr>
          <w:rFonts w:ascii="Source Sans Pro" w:hAnsi="Source Sans Pro"/>
          <w:b/>
          <w:bCs/>
        </w:rPr>
        <w:t>Federal District Court</w:t>
      </w:r>
      <w:r w:rsidRPr="004A6B8B">
        <w:rPr>
          <w:rFonts w:ascii="Source Sans Pro" w:hAnsi="Source Sans Pro"/>
        </w:rPr>
        <w:t xml:space="preserve"> will review your appeal. </w:t>
      </w:r>
    </w:p>
    <w:p w:rsidR="00680593" w:rsidRPr="004A6B8B" w:rsidP="00C43A77" w14:paraId="0ECDEAB8" w14:textId="64676DC9">
      <w:pPr>
        <w:pStyle w:val="ListParagraph"/>
        <w:numPr>
          <w:ilvl w:val="0"/>
          <w:numId w:val="260"/>
        </w:numPr>
        <w:autoSpaceDE w:val="0"/>
        <w:autoSpaceDN w:val="0"/>
        <w:adjustRightInd w:val="0"/>
        <w:snapToGrid w:val="0"/>
        <w:spacing w:before="0" w:beforeAutospacing="0" w:after="240" w:afterAutospacing="0"/>
        <w:rPr>
          <w:rFonts w:ascii="Source Sans Pro" w:hAnsi="Source Sans Pro"/>
        </w:rPr>
      </w:pPr>
      <w:bookmarkStart w:id="359" w:name="_Hlk70975073"/>
      <w:r w:rsidRPr="004A6B8B">
        <w:rPr>
          <w:rFonts w:ascii="Source Sans Pro" w:hAnsi="Source Sans Pro"/>
        </w:rPr>
        <w:t xml:space="preserve">A judge will review all the information and decide </w:t>
      </w:r>
      <w:r w:rsidRPr="004A6B8B">
        <w:rPr>
          <w:rFonts w:ascii="Source Sans Pro" w:hAnsi="Source Sans Pro"/>
          <w:i/>
          <w:iCs/>
        </w:rPr>
        <w:t xml:space="preserve">yes </w:t>
      </w:r>
      <w:r w:rsidRPr="004A6B8B">
        <w:rPr>
          <w:rFonts w:ascii="Source Sans Pro" w:hAnsi="Source Sans Pro"/>
        </w:rPr>
        <w:t xml:space="preserve">or </w:t>
      </w:r>
      <w:r w:rsidRPr="004A6B8B">
        <w:rPr>
          <w:rFonts w:ascii="Source Sans Pro" w:hAnsi="Source Sans Pro"/>
          <w:i/>
          <w:iCs/>
        </w:rPr>
        <w:t>no</w:t>
      </w:r>
      <w:r w:rsidRPr="004A6B8B">
        <w:rPr>
          <w:rFonts w:ascii="Source Sans Pro" w:hAnsi="Source Sans Pro"/>
        </w:rPr>
        <w:t xml:space="preserve"> to your request. This is a final</w:t>
      </w:r>
      <w:r w:rsidRPr="004A6B8B" w:rsidR="00077414">
        <w:rPr>
          <w:rFonts w:ascii="Source Sans Pro" w:hAnsi="Source Sans Pro"/>
        </w:rPr>
        <w:t xml:space="preserve"> </w:t>
      </w:r>
      <w:r w:rsidRPr="004A6B8B">
        <w:rPr>
          <w:rFonts w:ascii="Source Sans Pro" w:hAnsi="Source Sans Pro"/>
        </w:rPr>
        <w:t xml:space="preserve">answer. There are no more appeal levels after the Federal District Court. </w:t>
      </w:r>
      <w:bookmarkEnd w:id="359"/>
    </w:p>
    <w:p w:rsidR="00DB1F1F" w:rsidRPr="004A6B8B" w:rsidP="00DB1F1F" w14:paraId="7882A51D" w14:textId="77777777">
      <w:pPr>
        <w:pStyle w:val="CH9SectionBreaks"/>
        <w:rPr>
          <w:rFonts w:ascii="Source Sans Pro" w:hAnsi="Source Sans Pro"/>
        </w:rPr>
      </w:pPr>
      <w:r w:rsidRPr="004A6B8B">
        <w:rPr>
          <w:rFonts w:ascii="Source Sans Pro" w:hAnsi="Source Sans Pro"/>
        </w:rPr>
        <w:t>Making complaints</w:t>
      </w:r>
    </w:p>
    <w:p w:rsidR="00554D86" w:rsidRPr="004A6B8B" w:rsidP="0060028E" w14:paraId="083962EF" w14:textId="738BF05A">
      <w:pPr>
        <w:pStyle w:val="Heading2"/>
        <w:rPr>
          <w:rFonts w:ascii="Source Sans Pro" w:hAnsi="Source Sans Pro"/>
          <w:b w:val="0"/>
          <w:bCs/>
          <w:u w:val="single"/>
        </w:rPr>
      </w:pPr>
      <w:bookmarkStart w:id="360" w:name="_Toc196311411"/>
      <w:r w:rsidRPr="004A6B8B">
        <w:rPr>
          <w:rFonts w:ascii="Source Sans Pro" w:hAnsi="Source Sans Pro"/>
        </w:rPr>
        <w:t>SECTION 11</w:t>
      </w:r>
      <w:r w:rsidRPr="004A6B8B" w:rsidR="00D9149E">
        <w:rPr>
          <w:rFonts w:ascii="Source Sans Pro" w:hAnsi="Source Sans Pro"/>
        </w:rPr>
        <w:tab/>
      </w:r>
      <w:r w:rsidRPr="004A6B8B">
        <w:rPr>
          <w:rFonts w:ascii="Source Sans Pro" w:hAnsi="Source Sans Pro"/>
        </w:rPr>
        <w:t xml:space="preserve">How to make a complaint about quality of care, </w:t>
      </w:r>
      <w:r w:rsidRPr="004A6B8B">
        <w:rPr>
          <w:rFonts w:ascii="Source Sans Pro" w:hAnsi="Source Sans Pro"/>
          <w:bCs/>
        </w:rPr>
        <w:t>waiting times, customer service, or other concerns</w:t>
      </w:r>
      <w:bookmarkEnd w:id="360"/>
    </w:p>
    <w:p w:rsidR="00554D86" w:rsidRPr="004A6B8B" w:rsidP="0060028E" w14:paraId="491207DB" w14:textId="288EE4DD">
      <w:pPr>
        <w:pStyle w:val="Heading3"/>
        <w:rPr>
          <w:rFonts w:ascii="Source Sans Pro" w:hAnsi="Source Sans Pro" w:cs="Arial"/>
          <w:b w:val="0"/>
          <w:bCs w:val="0"/>
        </w:rPr>
      </w:pPr>
      <w:r w:rsidRPr="004A6B8B">
        <w:rPr>
          <w:rFonts w:ascii="Source Sans Pro" w:hAnsi="Source Sans Pro"/>
        </w:rPr>
        <w:t>Section 11.1</w:t>
      </w:r>
      <w:r w:rsidRPr="004A6B8B" w:rsidR="00D9149E">
        <w:rPr>
          <w:rFonts w:ascii="Source Sans Pro" w:hAnsi="Source Sans Pro"/>
        </w:rPr>
        <w:tab/>
      </w:r>
      <w:r w:rsidRPr="004A6B8B">
        <w:rPr>
          <w:rFonts w:ascii="Source Sans Pro" w:hAnsi="Source Sans Pro"/>
        </w:rPr>
        <w:t>What kinds of problems are handled by the complaint process</w:t>
      </w:r>
      <w:r w:rsidRPr="004A6B8B">
        <w:rPr>
          <w:rFonts w:ascii="Source Sans Pro" w:hAnsi="Source Sans Pro" w:cs="Arial"/>
        </w:rPr>
        <w:t>?</w:t>
      </w:r>
    </w:p>
    <w:p w:rsidR="00394A0D" w:rsidRPr="004A6B8B" w:rsidP="00394A0D" w14:paraId="19A38A02" w14:textId="58B89F64">
      <w:pPr>
        <w:spacing w:before="240" w:beforeAutospacing="0" w:after="240" w:afterAutospacing="0"/>
        <w:rPr>
          <w:rFonts w:ascii="Source Sans Pro" w:hAnsi="Source Sans Pro"/>
        </w:rPr>
      </w:pPr>
      <w:r w:rsidRPr="004A6B8B">
        <w:rPr>
          <w:rFonts w:ascii="Source Sans Pro" w:hAnsi="Source Sans Pro"/>
        </w:rPr>
        <w:t xml:space="preserve">The complaint process is </w:t>
      </w:r>
      <w:r w:rsidRPr="004A6B8B" w:rsidR="004A3A9E">
        <w:rPr>
          <w:rFonts w:ascii="Source Sans Pro" w:hAnsi="Source Sans Pro"/>
          <w:i/>
          <w:iCs/>
        </w:rPr>
        <w:t>only</w:t>
      </w:r>
      <w:r w:rsidRPr="004A6B8B" w:rsidR="004A3A9E">
        <w:rPr>
          <w:rFonts w:ascii="Source Sans Pro" w:hAnsi="Source Sans Pro"/>
        </w:rPr>
        <w:t xml:space="preserve"> </w:t>
      </w:r>
      <w:r w:rsidRPr="004A6B8B">
        <w:rPr>
          <w:rFonts w:ascii="Source Sans Pro" w:hAnsi="Source Sans Pro"/>
        </w:rPr>
        <w:t>used for certain types of problems</w:t>
      </w:r>
      <w:r w:rsidRPr="004A6B8B">
        <w:rPr>
          <w:rFonts w:ascii="Source Sans Pro" w:hAnsi="Source Sans Pro"/>
          <w:i/>
          <w:iCs/>
        </w:rPr>
        <w:t>.</w:t>
      </w:r>
      <w:r w:rsidRPr="004A6B8B">
        <w:rPr>
          <w:rFonts w:ascii="Source Sans Pro" w:hAnsi="Source Sans Pro"/>
        </w:rPr>
        <w:t xml:space="preserve"> This includes problems </w:t>
      </w:r>
      <w:r w:rsidRPr="004A6B8B" w:rsidR="002C42B7">
        <w:rPr>
          <w:rFonts w:ascii="Source Sans Pro" w:hAnsi="Source Sans Pro"/>
        </w:rPr>
        <w:t>about</w:t>
      </w:r>
      <w:r w:rsidRPr="004A6B8B">
        <w:rPr>
          <w:rFonts w:ascii="Source Sans Pro" w:hAnsi="Source Sans Pro"/>
        </w:rPr>
        <w:t xml:space="preserve"> quality of care, waiting times, and customer service. Here are examples of the kinds of pro</w:t>
      </w:r>
      <w:r w:rsidRPr="004A6B8B">
        <w:rPr>
          <w:rFonts w:ascii="Source Sans Pro" w:hAnsi="Source Sans Pro"/>
        </w:rPr>
        <w:t>blems handled by the complaint process.</w:t>
      </w:r>
    </w:p>
    <w:tbl>
      <w:tblPr>
        <w:tblStyle w:val="TableGrid113"/>
        <w:tblDescription w:val="Types of complaints and examples of each complaint"/>
        <w:tblW w:w="4942" w:type="pct"/>
        <w:tblLayout w:type="fixed"/>
        <w:tblLook w:val="04A0"/>
      </w:tblPr>
      <w:tblGrid>
        <w:gridCol w:w="2943"/>
        <w:gridCol w:w="6308"/>
      </w:tblGrid>
      <w:tr w14:paraId="0176C0A1" w14:textId="77777777" w:rsidTr="008D620C">
        <w:tblPrEx>
          <w:tblW w:w="4942" w:type="pct"/>
          <w:tblLayout w:type="fixed"/>
          <w:tblLook w:val="04A0"/>
        </w:tblPrEx>
        <w:trPr>
          <w:tblHeader/>
        </w:trPr>
        <w:tc>
          <w:tcPr>
            <w:tcW w:w="2943" w:type="dxa"/>
          </w:tcPr>
          <w:p w:rsidR="00680593" w:rsidRPr="004A6B8B" w:rsidP="00680593" w14:paraId="09C340CE" w14:textId="77777777">
            <w:pPr>
              <w:autoSpaceDE w:val="0"/>
              <w:autoSpaceDN w:val="0"/>
              <w:adjustRightInd w:val="0"/>
              <w:snapToGrid w:val="0"/>
              <w:spacing w:before="0" w:beforeAutospacing="0" w:after="80" w:afterAutospacing="0"/>
              <w:rPr>
                <w:rFonts w:ascii="Source Sans Pro" w:hAnsi="Source Sans Pro" w:cs="Times New Roman"/>
                <w:b/>
                <w:lang w:bidi="en-US"/>
              </w:rPr>
            </w:pPr>
            <w:bookmarkStart w:id="361" w:name="_Hlk171079139"/>
            <w:r w:rsidRPr="004A6B8B">
              <w:rPr>
                <w:rFonts w:ascii="Source Sans Pro" w:hAnsi="Source Sans Pro"/>
                <w:b/>
                <w:lang w:bidi="en-US"/>
              </w:rPr>
              <w:t>Complaint</w:t>
            </w:r>
          </w:p>
        </w:tc>
        <w:tc>
          <w:tcPr>
            <w:tcW w:w="6308" w:type="dxa"/>
          </w:tcPr>
          <w:p w:rsidR="00680593" w:rsidRPr="004A6B8B" w:rsidP="00680593" w14:paraId="2299CDBE" w14:textId="77777777">
            <w:pPr>
              <w:autoSpaceDE w:val="0"/>
              <w:autoSpaceDN w:val="0"/>
              <w:adjustRightInd w:val="0"/>
              <w:snapToGrid w:val="0"/>
              <w:spacing w:before="0" w:beforeAutospacing="0" w:after="80" w:afterAutospacing="0"/>
              <w:rPr>
                <w:rFonts w:ascii="Source Sans Pro" w:hAnsi="Source Sans Pro" w:cs="Times New Roman"/>
                <w:b/>
                <w:lang w:bidi="en-US"/>
              </w:rPr>
            </w:pPr>
            <w:r w:rsidRPr="004A6B8B">
              <w:rPr>
                <w:rFonts w:ascii="Source Sans Pro" w:hAnsi="Source Sans Pro"/>
                <w:b/>
                <w:lang w:bidi="en-US"/>
              </w:rPr>
              <w:t>Example</w:t>
            </w:r>
          </w:p>
        </w:tc>
      </w:tr>
      <w:tr w14:paraId="2133EBF8" w14:textId="77777777" w:rsidTr="008D620C">
        <w:tblPrEx>
          <w:tblW w:w="4942" w:type="pct"/>
          <w:tblLayout w:type="fixed"/>
          <w:tblLook w:val="04A0"/>
        </w:tblPrEx>
        <w:tc>
          <w:tcPr>
            <w:tcW w:w="2943" w:type="dxa"/>
          </w:tcPr>
          <w:p w:rsidR="00680593" w:rsidRPr="004A6B8B" w:rsidP="00680593" w14:paraId="43C8825B" w14:textId="77777777">
            <w:pPr>
              <w:autoSpaceDE w:val="0"/>
              <w:autoSpaceDN w:val="0"/>
              <w:adjustRightInd w:val="0"/>
              <w:snapToGrid w:val="0"/>
              <w:spacing w:before="0" w:beforeAutospacing="0" w:after="120" w:afterAutospacing="0"/>
              <w:rPr>
                <w:rFonts w:ascii="Source Sans Pro" w:hAnsi="Source Sans Pro" w:cs="Times New Roman"/>
                <w:b/>
                <w:bCs/>
              </w:rPr>
            </w:pPr>
            <w:r w:rsidRPr="004A6B8B">
              <w:rPr>
                <w:rFonts w:ascii="Source Sans Pro" w:hAnsi="Source Sans Pro"/>
                <w:b/>
                <w:bCs/>
              </w:rPr>
              <w:t>Quality of your medical care</w:t>
            </w:r>
          </w:p>
        </w:tc>
        <w:tc>
          <w:tcPr>
            <w:tcW w:w="6308" w:type="dxa"/>
          </w:tcPr>
          <w:p w:rsidR="00680593" w:rsidRPr="004A6B8B" w:rsidP="001D68AC" w14:paraId="7E3DBACB" w14:textId="3E2DBE2C">
            <w:pPr>
              <w:numPr>
                <w:ilvl w:val="0"/>
                <w:numId w:val="9"/>
              </w:numPr>
              <w:autoSpaceDE w:val="0"/>
              <w:autoSpaceDN w:val="0"/>
              <w:adjustRightInd w:val="0"/>
              <w:snapToGrid w:val="0"/>
              <w:spacing w:before="0" w:beforeAutospacing="0" w:after="120" w:afterAutospacing="0"/>
              <w:ind w:left="368"/>
              <w:contextualSpacing/>
              <w:rPr>
                <w:rFonts w:ascii="Source Sans Pro" w:hAnsi="Source Sans Pro" w:cs="Times New Roman"/>
              </w:rPr>
            </w:pPr>
            <w:r w:rsidRPr="004A6B8B">
              <w:rPr>
                <w:rFonts w:ascii="Source Sans Pro" w:hAnsi="Source Sans Pro"/>
              </w:rPr>
              <w:t>Are you unhappy with the quality of the care you got (including care in the hospital)?</w:t>
            </w:r>
          </w:p>
        </w:tc>
      </w:tr>
      <w:tr w14:paraId="249B4293" w14:textId="77777777" w:rsidTr="008D620C">
        <w:tblPrEx>
          <w:tblW w:w="4942" w:type="pct"/>
          <w:tblLayout w:type="fixed"/>
          <w:tblLook w:val="04A0"/>
        </w:tblPrEx>
        <w:tc>
          <w:tcPr>
            <w:tcW w:w="2943" w:type="dxa"/>
          </w:tcPr>
          <w:p w:rsidR="00680593" w:rsidRPr="004A6B8B" w:rsidP="00680593" w14:paraId="5FF04410" w14:textId="77777777">
            <w:pPr>
              <w:autoSpaceDE w:val="0"/>
              <w:autoSpaceDN w:val="0"/>
              <w:adjustRightInd w:val="0"/>
              <w:snapToGrid w:val="0"/>
              <w:spacing w:before="0" w:beforeAutospacing="0" w:after="120" w:afterAutospacing="0"/>
              <w:rPr>
                <w:rFonts w:ascii="Source Sans Pro" w:hAnsi="Source Sans Pro" w:cs="Times New Roman"/>
                <w:b/>
                <w:bCs/>
              </w:rPr>
            </w:pPr>
            <w:r w:rsidRPr="004A6B8B">
              <w:rPr>
                <w:rFonts w:ascii="Source Sans Pro" w:hAnsi="Source Sans Pro"/>
                <w:b/>
                <w:bCs/>
              </w:rPr>
              <w:t>Respecting your privacy</w:t>
            </w:r>
          </w:p>
        </w:tc>
        <w:tc>
          <w:tcPr>
            <w:tcW w:w="6308" w:type="dxa"/>
          </w:tcPr>
          <w:p w:rsidR="00680593" w:rsidRPr="004A6B8B" w:rsidP="001D68AC" w14:paraId="1F6FF1C8" w14:textId="77777777">
            <w:pPr>
              <w:numPr>
                <w:ilvl w:val="0"/>
                <w:numId w:val="9"/>
              </w:numPr>
              <w:autoSpaceDE w:val="0"/>
              <w:autoSpaceDN w:val="0"/>
              <w:adjustRightInd w:val="0"/>
              <w:snapToGrid w:val="0"/>
              <w:spacing w:before="0" w:beforeAutospacing="0" w:after="120" w:afterAutospacing="0"/>
              <w:ind w:left="368"/>
              <w:contextualSpacing/>
              <w:rPr>
                <w:rFonts w:ascii="Source Sans Pro" w:hAnsi="Source Sans Pro" w:cs="Times New Roman"/>
              </w:rPr>
            </w:pPr>
            <w:r w:rsidRPr="004A6B8B">
              <w:rPr>
                <w:rFonts w:ascii="Source Sans Pro" w:hAnsi="Source Sans Pro"/>
              </w:rPr>
              <w:t>Did someone not respect your right to privacy or share confidential information?</w:t>
            </w:r>
          </w:p>
        </w:tc>
      </w:tr>
      <w:tr w14:paraId="46BC2995" w14:textId="77777777" w:rsidTr="008D620C">
        <w:tblPrEx>
          <w:tblW w:w="4942" w:type="pct"/>
          <w:tblLayout w:type="fixed"/>
          <w:tblLook w:val="04A0"/>
        </w:tblPrEx>
        <w:tc>
          <w:tcPr>
            <w:tcW w:w="2943" w:type="dxa"/>
          </w:tcPr>
          <w:p w:rsidR="00680593" w:rsidRPr="004A6B8B" w:rsidP="00680593" w14:paraId="7355CEBA" w14:textId="77777777">
            <w:pPr>
              <w:autoSpaceDE w:val="0"/>
              <w:autoSpaceDN w:val="0"/>
              <w:adjustRightInd w:val="0"/>
              <w:snapToGrid w:val="0"/>
              <w:spacing w:before="0" w:beforeAutospacing="0" w:after="120" w:afterAutospacing="0"/>
              <w:rPr>
                <w:rFonts w:ascii="Source Sans Pro" w:hAnsi="Source Sans Pro" w:cs="Times New Roman"/>
                <w:b/>
                <w:bCs/>
              </w:rPr>
            </w:pPr>
            <w:r w:rsidRPr="004A6B8B">
              <w:rPr>
                <w:rFonts w:ascii="Source Sans Pro" w:hAnsi="Source Sans Pro"/>
                <w:b/>
                <w:bCs/>
              </w:rPr>
              <w:t>Disrespect, poor customer service, or other negative behaviors</w:t>
            </w:r>
          </w:p>
        </w:tc>
        <w:tc>
          <w:tcPr>
            <w:tcW w:w="6308" w:type="dxa"/>
          </w:tcPr>
          <w:p w:rsidR="00680593" w:rsidRPr="004A6B8B" w:rsidP="001D68AC" w14:paraId="3DE8A0CB" w14:textId="77777777">
            <w:pPr>
              <w:numPr>
                <w:ilvl w:val="0"/>
                <w:numId w:val="9"/>
              </w:numPr>
              <w:autoSpaceDE w:val="0"/>
              <w:autoSpaceDN w:val="0"/>
              <w:adjustRightInd w:val="0"/>
              <w:snapToGrid w:val="0"/>
              <w:spacing w:before="0" w:beforeAutospacing="0" w:after="120" w:afterAutospacing="0"/>
              <w:ind w:left="368"/>
              <w:contextualSpacing/>
              <w:rPr>
                <w:rFonts w:ascii="Source Sans Pro" w:hAnsi="Source Sans Pro" w:cs="Times New Roman"/>
              </w:rPr>
            </w:pPr>
            <w:r w:rsidRPr="004A6B8B">
              <w:rPr>
                <w:rFonts w:ascii="Source Sans Pro" w:hAnsi="Source Sans Pro"/>
              </w:rPr>
              <w:t>Has someone been rude or disrespectful to you?</w:t>
            </w:r>
          </w:p>
          <w:p w:rsidR="00680593" w:rsidRPr="004A6B8B" w:rsidP="001D68AC" w14:paraId="206D62E4" w14:textId="77777777">
            <w:pPr>
              <w:numPr>
                <w:ilvl w:val="0"/>
                <w:numId w:val="9"/>
              </w:numPr>
              <w:autoSpaceDE w:val="0"/>
              <w:autoSpaceDN w:val="0"/>
              <w:adjustRightInd w:val="0"/>
              <w:snapToGrid w:val="0"/>
              <w:spacing w:before="0" w:beforeAutospacing="0" w:after="120" w:afterAutospacing="0"/>
              <w:ind w:left="368"/>
              <w:contextualSpacing/>
              <w:rPr>
                <w:rFonts w:ascii="Source Sans Pro" w:hAnsi="Source Sans Pro" w:cs="Times New Roman"/>
              </w:rPr>
            </w:pPr>
            <w:r w:rsidRPr="004A6B8B">
              <w:rPr>
                <w:rFonts w:ascii="Source Sans Pro" w:hAnsi="Source Sans Pro"/>
              </w:rPr>
              <w:t>Are you unhappy with our Member Services?</w:t>
            </w:r>
          </w:p>
          <w:p w:rsidR="00680593" w:rsidRPr="004A6B8B" w:rsidP="001D68AC" w14:paraId="1F7781D2" w14:textId="2BEAFA12">
            <w:pPr>
              <w:numPr>
                <w:ilvl w:val="0"/>
                <w:numId w:val="9"/>
              </w:numPr>
              <w:autoSpaceDE w:val="0"/>
              <w:autoSpaceDN w:val="0"/>
              <w:adjustRightInd w:val="0"/>
              <w:snapToGrid w:val="0"/>
              <w:spacing w:before="0" w:beforeAutospacing="0" w:after="120" w:afterAutospacing="0"/>
              <w:ind w:left="368"/>
              <w:contextualSpacing/>
              <w:rPr>
                <w:rFonts w:ascii="Source Sans Pro" w:hAnsi="Source Sans Pro" w:cs="Times New Roman"/>
              </w:rPr>
            </w:pPr>
            <w:r w:rsidRPr="004A6B8B">
              <w:rPr>
                <w:rFonts w:ascii="Source Sans Pro" w:hAnsi="Source Sans Pro"/>
              </w:rPr>
              <w:t>Do you feel you’re being encouraged to leave our plan?</w:t>
            </w:r>
          </w:p>
        </w:tc>
      </w:tr>
      <w:tr w14:paraId="080E7B7C" w14:textId="77777777" w:rsidTr="008D620C">
        <w:tblPrEx>
          <w:tblW w:w="4942" w:type="pct"/>
          <w:tblLayout w:type="fixed"/>
          <w:tblLook w:val="04A0"/>
        </w:tblPrEx>
        <w:tc>
          <w:tcPr>
            <w:tcW w:w="2943" w:type="dxa"/>
          </w:tcPr>
          <w:p w:rsidR="00680593" w:rsidRPr="004A6B8B" w:rsidP="00680593" w14:paraId="3B94203B" w14:textId="77777777">
            <w:pPr>
              <w:autoSpaceDE w:val="0"/>
              <w:autoSpaceDN w:val="0"/>
              <w:adjustRightInd w:val="0"/>
              <w:snapToGrid w:val="0"/>
              <w:spacing w:before="0" w:beforeAutospacing="0" w:after="120" w:afterAutospacing="0"/>
              <w:rPr>
                <w:rFonts w:ascii="Source Sans Pro" w:hAnsi="Source Sans Pro" w:cs="Times New Roman"/>
                <w:b/>
                <w:bCs/>
              </w:rPr>
            </w:pPr>
            <w:r w:rsidRPr="004A6B8B">
              <w:rPr>
                <w:rFonts w:ascii="Source Sans Pro" w:hAnsi="Source Sans Pro"/>
                <w:b/>
                <w:bCs/>
              </w:rPr>
              <w:t>Waiting times</w:t>
            </w:r>
          </w:p>
        </w:tc>
        <w:tc>
          <w:tcPr>
            <w:tcW w:w="6308" w:type="dxa"/>
          </w:tcPr>
          <w:p w:rsidR="00680593" w:rsidRPr="004A6B8B" w:rsidP="001D68AC" w14:paraId="3CA54EE0" w14:textId="77777777">
            <w:pPr>
              <w:numPr>
                <w:ilvl w:val="0"/>
                <w:numId w:val="9"/>
              </w:numPr>
              <w:autoSpaceDE w:val="0"/>
              <w:autoSpaceDN w:val="0"/>
              <w:adjustRightInd w:val="0"/>
              <w:snapToGrid w:val="0"/>
              <w:spacing w:before="0" w:beforeAutospacing="0" w:after="120" w:afterAutospacing="0"/>
              <w:ind w:left="368"/>
              <w:contextualSpacing/>
              <w:rPr>
                <w:rFonts w:ascii="Source Sans Pro" w:hAnsi="Source Sans Pro" w:cs="Times New Roman"/>
              </w:rPr>
            </w:pPr>
            <w:r w:rsidRPr="004A6B8B">
              <w:rPr>
                <w:rFonts w:ascii="Source Sans Pro" w:hAnsi="Source Sans Pro"/>
              </w:rPr>
              <w:t>Are you having trouble getting an appointment, or waiting too long to get it?</w:t>
            </w:r>
          </w:p>
          <w:p w:rsidR="00680593" w:rsidRPr="004A6B8B" w:rsidP="001D68AC" w14:paraId="2CCFC03E" w14:textId="70884101">
            <w:pPr>
              <w:numPr>
                <w:ilvl w:val="0"/>
                <w:numId w:val="9"/>
              </w:numPr>
              <w:autoSpaceDE w:val="0"/>
              <w:autoSpaceDN w:val="0"/>
              <w:adjustRightInd w:val="0"/>
              <w:snapToGrid w:val="0"/>
              <w:spacing w:before="0" w:beforeAutospacing="0" w:after="120" w:afterAutospacing="0"/>
              <w:ind w:left="368"/>
              <w:contextualSpacing/>
              <w:rPr>
                <w:rFonts w:ascii="Source Sans Pro" w:hAnsi="Source Sans Pro" w:cs="Times New Roman"/>
              </w:rPr>
            </w:pPr>
            <w:r w:rsidRPr="004A6B8B">
              <w:rPr>
                <w:rFonts w:ascii="Source Sans Pro" w:hAnsi="Source Sans Pro"/>
              </w:rPr>
              <w:t>Have you been kept waiting too long by doctors, pharmacists, or other health professionals? Or by our Member Services or other staff at our plan?</w:t>
            </w:r>
          </w:p>
          <w:p w:rsidR="00680593" w:rsidRPr="004A6B8B" w:rsidP="001D68AC" w14:paraId="390ECE56" w14:textId="77777777">
            <w:pPr>
              <w:numPr>
                <w:ilvl w:val="1"/>
                <w:numId w:val="9"/>
              </w:numPr>
              <w:autoSpaceDE w:val="0"/>
              <w:autoSpaceDN w:val="0"/>
              <w:adjustRightInd w:val="0"/>
              <w:snapToGrid w:val="0"/>
              <w:spacing w:before="0" w:beforeAutospacing="0" w:after="120" w:afterAutospacing="0"/>
              <w:ind w:left="1080"/>
              <w:contextualSpacing/>
              <w:rPr>
                <w:rFonts w:ascii="Source Sans Pro" w:hAnsi="Source Sans Pro" w:cs="Times New Roman"/>
              </w:rPr>
            </w:pPr>
            <w:r w:rsidRPr="004A6B8B">
              <w:rPr>
                <w:rFonts w:ascii="Source Sans Pro" w:hAnsi="Source Sans Pro"/>
              </w:rPr>
              <w:t>Examples include waiting too long on the phone, in the waiting or exam room, or getting a prescription.</w:t>
            </w:r>
          </w:p>
        </w:tc>
      </w:tr>
      <w:tr w14:paraId="08C6D324" w14:textId="77777777" w:rsidTr="008D620C">
        <w:tblPrEx>
          <w:tblW w:w="4942" w:type="pct"/>
          <w:tblLayout w:type="fixed"/>
          <w:tblLook w:val="04A0"/>
        </w:tblPrEx>
        <w:tc>
          <w:tcPr>
            <w:tcW w:w="2943" w:type="dxa"/>
          </w:tcPr>
          <w:p w:rsidR="00680593" w:rsidRPr="004A6B8B" w:rsidP="00680593" w14:paraId="2EA3E70A" w14:textId="77777777">
            <w:pPr>
              <w:autoSpaceDE w:val="0"/>
              <w:autoSpaceDN w:val="0"/>
              <w:adjustRightInd w:val="0"/>
              <w:snapToGrid w:val="0"/>
              <w:spacing w:before="0" w:beforeAutospacing="0" w:after="120" w:afterAutospacing="0"/>
              <w:rPr>
                <w:rFonts w:ascii="Source Sans Pro" w:hAnsi="Source Sans Pro" w:cs="Times New Roman"/>
                <w:b/>
                <w:bCs/>
              </w:rPr>
            </w:pPr>
            <w:r w:rsidRPr="004A6B8B">
              <w:rPr>
                <w:rFonts w:ascii="Source Sans Pro" w:hAnsi="Source Sans Pro"/>
                <w:b/>
                <w:bCs/>
              </w:rPr>
              <w:t>Cleanliness</w:t>
            </w:r>
          </w:p>
        </w:tc>
        <w:tc>
          <w:tcPr>
            <w:tcW w:w="6308" w:type="dxa"/>
          </w:tcPr>
          <w:p w:rsidR="00680593" w:rsidRPr="004A6B8B" w:rsidP="001D68AC" w14:paraId="60E33DCD" w14:textId="77777777">
            <w:pPr>
              <w:numPr>
                <w:ilvl w:val="0"/>
                <w:numId w:val="9"/>
              </w:numPr>
              <w:autoSpaceDE w:val="0"/>
              <w:autoSpaceDN w:val="0"/>
              <w:adjustRightInd w:val="0"/>
              <w:snapToGrid w:val="0"/>
              <w:spacing w:before="0" w:beforeAutospacing="0" w:after="120" w:afterAutospacing="0"/>
              <w:ind w:left="368"/>
              <w:contextualSpacing/>
              <w:rPr>
                <w:rFonts w:ascii="Source Sans Pro" w:hAnsi="Source Sans Pro" w:cs="Times New Roman"/>
              </w:rPr>
            </w:pPr>
            <w:r w:rsidRPr="004A6B8B">
              <w:rPr>
                <w:rFonts w:ascii="Source Sans Pro" w:hAnsi="Source Sans Pro"/>
              </w:rPr>
              <w:t>Are you unhappy with the cleanliness or condition of a clinic, hospital, or doctor’s office?</w:t>
            </w:r>
          </w:p>
        </w:tc>
      </w:tr>
      <w:tr w14:paraId="0DBBF25B" w14:textId="77777777" w:rsidTr="008D620C">
        <w:tblPrEx>
          <w:tblW w:w="4942" w:type="pct"/>
          <w:tblLayout w:type="fixed"/>
          <w:tblLook w:val="04A0"/>
        </w:tblPrEx>
        <w:tc>
          <w:tcPr>
            <w:tcW w:w="2943" w:type="dxa"/>
          </w:tcPr>
          <w:p w:rsidR="00680593" w:rsidRPr="004A6B8B" w:rsidP="00680593" w14:paraId="4E9ED49C" w14:textId="77777777">
            <w:pPr>
              <w:autoSpaceDE w:val="0"/>
              <w:autoSpaceDN w:val="0"/>
              <w:adjustRightInd w:val="0"/>
              <w:snapToGrid w:val="0"/>
              <w:spacing w:before="0" w:beforeAutospacing="0" w:after="120" w:afterAutospacing="0"/>
              <w:rPr>
                <w:rFonts w:ascii="Source Sans Pro" w:hAnsi="Source Sans Pro" w:cs="Times New Roman"/>
                <w:b/>
                <w:bCs/>
              </w:rPr>
            </w:pPr>
            <w:r w:rsidRPr="004A6B8B">
              <w:rPr>
                <w:rFonts w:ascii="Source Sans Pro" w:hAnsi="Source Sans Pro"/>
                <w:b/>
                <w:bCs/>
              </w:rPr>
              <w:t>Information you get from us</w:t>
            </w:r>
          </w:p>
        </w:tc>
        <w:tc>
          <w:tcPr>
            <w:tcW w:w="6308" w:type="dxa"/>
          </w:tcPr>
          <w:p w:rsidR="00680593" w:rsidRPr="004A6B8B" w:rsidP="001D68AC" w14:paraId="3E4F37EB" w14:textId="77777777">
            <w:pPr>
              <w:numPr>
                <w:ilvl w:val="0"/>
                <w:numId w:val="9"/>
              </w:numPr>
              <w:autoSpaceDE w:val="0"/>
              <w:autoSpaceDN w:val="0"/>
              <w:adjustRightInd w:val="0"/>
              <w:snapToGrid w:val="0"/>
              <w:spacing w:before="0" w:beforeAutospacing="0" w:after="120" w:afterAutospacing="0"/>
              <w:ind w:left="368"/>
              <w:contextualSpacing/>
              <w:rPr>
                <w:rFonts w:ascii="Source Sans Pro" w:hAnsi="Source Sans Pro" w:cs="Times New Roman"/>
              </w:rPr>
            </w:pPr>
            <w:r w:rsidRPr="004A6B8B">
              <w:rPr>
                <w:rFonts w:ascii="Source Sans Pro" w:hAnsi="Source Sans Pro"/>
              </w:rPr>
              <w:t>Did we fail to give you a required notice?</w:t>
            </w:r>
          </w:p>
          <w:p w:rsidR="00680593" w:rsidRPr="004A6B8B" w:rsidP="001D68AC" w14:paraId="002104A6" w14:textId="77777777">
            <w:pPr>
              <w:numPr>
                <w:ilvl w:val="0"/>
                <w:numId w:val="9"/>
              </w:numPr>
              <w:autoSpaceDE w:val="0"/>
              <w:autoSpaceDN w:val="0"/>
              <w:adjustRightInd w:val="0"/>
              <w:snapToGrid w:val="0"/>
              <w:spacing w:before="0" w:beforeAutospacing="0" w:after="120" w:afterAutospacing="0"/>
              <w:ind w:left="368"/>
              <w:contextualSpacing/>
              <w:rPr>
                <w:rFonts w:ascii="Source Sans Pro" w:hAnsi="Source Sans Pro" w:cs="Times New Roman"/>
              </w:rPr>
            </w:pPr>
            <w:r w:rsidRPr="004A6B8B">
              <w:rPr>
                <w:rFonts w:ascii="Source Sans Pro" w:hAnsi="Source Sans Pro"/>
              </w:rPr>
              <w:t>Is our written information hard to understand?</w:t>
            </w:r>
          </w:p>
        </w:tc>
      </w:tr>
      <w:tr w14:paraId="50CD7C29" w14:textId="77777777" w:rsidTr="008D620C">
        <w:tblPrEx>
          <w:tblW w:w="4942" w:type="pct"/>
          <w:tblLayout w:type="fixed"/>
          <w:tblLook w:val="04A0"/>
        </w:tblPrEx>
        <w:tc>
          <w:tcPr>
            <w:tcW w:w="2943" w:type="dxa"/>
          </w:tcPr>
          <w:p w:rsidR="00680593" w:rsidRPr="004A6B8B" w:rsidP="00680593" w14:paraId="7E4D3A50" w14:textId="57FAC9E7">
            <w:pPr>
              <w:autoSpaceDE w:val="0"/>
              <w:autoSpaceDN w:val="0"/>
              <w:adjustRightInd w:val="0"/>
              <w:snapToGrid w:val="0"/>
              <w:spacing w:before="80" w:beforeAutospacing="0" w:after="80" w:afterAutospacing="0"/>
              <w:rPr>
                <w:rFonts w:ascii="Source Sans Pro" w:hAnsi="Source Sans Pro" w:cs="Times New Roman"/>
                <w:b/>
                <w:bCs/>
              </w:rPr>
            </w:pPr>
            <w:r w:rsidRPr="004A6B8B">
              <w:rPr>
                <w:rFonts w:ascii="Source Sans Pro" w:hAnsi="Source Sans Pro"/>
                <w:b/>
                <w:bCs/>
              </w:rPr>
              <w:t xml:space="preserve">Timeliness </w:t>
            </w:r>
            <w:r w:rsidRPr="004A6B8B">
              <w:rPr>
                <w:rFonts w:ascii="Source Sans Pro" w:hAnsi="Source Sans Pro"/>
                <w:b/>
              </w:rPr>
              <w:br/>
            </w:r>
            <w:r w:rsidRPr="004A6B8B">
              <w:rPr>
                <w:rFonts w:ascii="Source Sans Pro" w:hAnsi="Source Sans Pro"/>
              </w:rPr>
              <w:t xml:space="preserve">(These types of complaints are all </w:t>
            </w:r>
            <w:r w:rsidRPr="004A6B8B" w:rsidR="003A30F5">
              <w:rPr>
                <w:rFonts w:ascii="Source Sans Pro" w:hAnsi="Source Sans Pro"/>
              </w:rPr>
              <w:t>about</w:t>
            </w:r>
            <w:r w:rsidRPr="004A6B8B">
              <w:rPr>
                <w:rFonts w:ascii="Source Sans Pro" w:hAnsi="Source Sans Pro"/>
              </w:rPr>
              <w:t xml:space="preserve"> the </w:t>
            </w:r>
            <w:r w:rsidRPr="004A6B8B">
              <w:rPr>
                <w:rFonts w:ascii="Source Sans Pro" w:hAnsi="Source Sans Pro"/>
                <w:i/>
                <w:iCs/>
              </w:rPr>
              <w:t>timeli</w:t>
            </w:r>
            <w:r w:rsidRPr="004A6B8B">
              <w:rPr>
                <w:rFonts w:ascii="Source Sans Pro" w:hAnsi="Source Sans Pro"/>
                <w:i/>
                <w:iCs/>
              </w:rPr>
              <w:softHyphen/>
              <w:t>ness</w:t>
            </w:r>
            <w:r w:rsidRPr="004A6B8B">
              <w:rPr>
                <w:rFonts w:ascii="Source Sans Pro" w:hAnsi="Source Sans Pro"/>
              </w:rPr>
              <w:t xml:space="preserve"> of our actions related to coverage decisions and appeals)</w:t>
            </w:r>
          </w:p>
        </w:tc>
        <w:tc>
          <w:tcPr>
            <w:tcW w:w="6308" w:type="dxa"/>
          </w:tcPr>
          <w:p w:rsidR="00680593" w:rsidRPr="004A6B8B" w:rsidP="009A1406" w14:paraId="73C3128A" w14:textId="5BB0CBC0">
            <w:pPr>
              <w:autoSpaceDE w:val="0"/>
              <w:autoSpaceDN w:val="0"/>
              <w:adjustRightInd w:val="0"/>
              <w:snapToGrid w:val="0"/>
              <w:spacing w:before="80" w:beforeAutospacing="0" w:after="80" w:afterAutospacing="0"/>
              <w:rPr>
                <w:rFonts w:ascii="Source Sans Pro" w:hAnsi="Source Sans Pro" w:cs="Times New Roman"/>
              </w:rPr>
            </w:pPr>
            <w:r w:rsidRPr="004A6B8B">
              <w:rPr>
                <w:rFonts w:ascii="Source Sans Pro" w:hAnsi="Source Sans Pro"/>
              </w:rPr>
              <w:t>If you asked for a coverage decision or made an appeal, and you think we aren’t responding quickly enough, you can make a complaint about our slowness. Here are examples:</w:t>
            </w:r>
          </w:p>
          <w:p w:rsidR="00680593" w:rsidRPr="004A6B8B" w:rsidP="001D68AC" w14:paraId="1DAB37BD" w14:textId="6BF3F67D">
            <w:pPr>
              <w:numPr>
                <w:ilvl w:val="0"/>
                <w:numId w:val="9"/>
              </w:numPr>
              <w:autoSpaceDE w:val="0"/>
              <w:autoSpaceDN w:val="0"/>
              <w:adjustRightInd w:val="0"/>
              <w:snapToGrid w:val="0"/>
              <w:spacing w:before="0" w:beforeAutospacing="0" w:after="120" w:afterAutospacing="0"/>
              <w:ind w:left="368"/>
              <w:contextualSpacing/>
              <w:rPr>
                <w:rFonts w:ascii="Source Sans Pro" w:hAnsi="Source Sans Pro" w:cs="Times New Roman"/>
              </w:rPr>
            </w:pPr>
            <w:r w:rsidRPr="004A6B8B">
              <w:rPr>
                <w:rFonts w:ascii="Source Sans Pro" w:hAnsi="Source Sans Pro"/>
              </w:rPr>
              <w:t xml:space="preserve">You asked us for a </w:t>
            </w:r>
            <w:r w:rsidRPr="004A6B8B">
              <w:rPr>
                <w:rFonts w:ascii="Source Sans Pro" w:hAnsi="Source Sans Pro"/>
                <w:i/>
                <w:iCs/>
              </w:rPr>
              <w:t>fast coverage decision</w:t>
            </w:r>
            <w:r w:rsidRPr="004A6B8B">
              <w:rPr>
                <w:rFonts w:ascii="Source Sans Pro" w:hAnsi="Source Sans Pro"/>
              </w:rPr>
              <w:t xml:space="preserve"> or a </w:t>
            </w:r>
            <w:r w:rsidRPr="004A6B8B">
              <w:rPr>
                <w:rFonts w:ascii="Source Sans Pro" w:hAnsi="Source Sans Pro"/>
                <w:i/>
                <w:iCs/>
              </w:rPr>
              <w:t>fast appeal</w:t>
            </w:r>
            <w:r w:rsidRPr="004A6B8B">
              <w:rPr>
                <w:rFonts w:ascii="Source Sans Pro" w:hAnsi="Source Sans Pro"/>
              </w:rPr>
              <w:t>, and we said no; you can make a complaint.</w:t>
            </w:r>
          </w:p>
          <w:p w:rsidR="00680593" w:rsidRPr="004A6B8B" w:rsidP="001D68AC" w14:paraId="4C860E06" w14:textId="094404DC">
            <w:pPr>
              <w:numPr>
                <w:ilvl w:val="0"/>
                <w:numId w:val="9"/>
              </w:numPr>
              <w:autoSpaceDE w:val="0"/>
              <w:autoSpaceDN w:val="0"/>
              <w:adjustRightInd w:val="0"/>
              <w:snapToGrid w:val="0"/>
              <w:spacing w:before="0" w:beforeAutospacing="0" w:after="120" w:afterAutospacing="0"/>
              <w:ind w:left="368"/>
              <w:contextualSpacing/>
              <w:rPr>
                <w:rFonts w:ascii="Source Sans Pro" w:hAnsi="Source Sans Pro" w:cs="Times New Roman"/>
              </w:rPr>
            </w:pPr>
            <w:r w:rsidRPr="004A6B8B">
              <w:rPr>
                <w:rFonts w:ascii="Source Sans Pro" w:hAnsi="Source Sans Pro"/>
              </w:rPr>
              <w:t>You believe we aren’t meeting the deadlines for coverage decisions or appeals; you can make a complaint.</w:t>
            </w:r>
          </w:p>
          <w:p w:rsidR="00680593" w:rsidRPr="004A6B8B" w:rsidP="001D68AC" w14:paraId="4DD4D724" w14:textId="117B31AF">
            <w:pPr>
              <w:numPr>
                <w:ilvl w:val="0"/>
                <w:numId w:val="9"/>
              </w:numPr>
              <w:autoSpaceDE w:val="0"/>
              <w:autoSpaceDN w:val="0"/>
              <w:adjustRightInd w:val="0"/>
              <w:snapToGrid w:val="0"/>
              <w:spacing w:before="0" w:beforeAutospacing="0" w:after="120" w:afterAutospacing="0"/>
              <w:ind w:left="368"/>
              <w:contextualSpacing/>
              <w:rPr>
                <w:rFonts w:ascii="Source Sans Pro" w:hAnsi="Source Sans Pro" w:cs="Times New Roman"/>
              </w:rPr>
            </w:pPr>
            <w:r w:rsidRPr="004A6B8B">
              <w:rPr>
                <w:rFonts w:ascii="Source Sans Pro" w:hAnsi="Source Sans Pro"/>
              </w:rPr>
              <w:t>You believe we aren’t meeting deadlines for covering or reimbursing you for certain medical items or services or drugs that were approved; you can make a complaint.</w:t>
            </w:r>
          </w:p>
          <w:p w:rsidR="00680593" w:rsidRPr="004A6B8B" w:rsidP="001D68AC" w14:paraId="794E6D8C" w14:textId="77777777">
            <w:pPr>
              <w:numPr>
                <w:ilvl w:val="0"/>
                <w:numId w:val="9"/>
              </w:numPr>
              <w:autoSpaceDE w:val="0"/>
              <w:autoSpaceDN w:val="0"/>
              <w:adjustRightInd w:val="0"/>
              <w:snapToGrid w:val="0"/>
              <w:spacing w:before="0" w:beforeAutospacing="0" w:after="120" w:afterAutospacing="0"/>
              <w:ind w:left="368"/>
              <w:contextualSpacing/>
              <w:rPr>
                <w:rFonts w:ascii="Source Sans Pro" w:hAnsi="Source Sans Pro" w:cs="Times New Roman"/>
              </w:rPr>
            </w:pPr>
            <w:r w:rsidRPr="004A6B8B">
              <w:rPr>
                <w:rFonts w:ascii="Source Sans Pro" w:hAnsi="Source Sans Pro"/>
              </w:rPr>
              <w:t>You believe we failed to meet required deadlines for forwarding your case to the independent review organization; you can make a complaint.</w:t>
            </w:r>
          </w:p>
        </w:tc>
      </w:tr>
    </w:tbl>
    <w:bookmarkEnd w:id="361"/>
    <w:p w:rsidR="00680593" w:rsidRPr="004A6B8B" w:rsidP="0060028E" w14:paraId="01D59D41" w14:textId="3C9601C7">
      <w:pPr>
        <w:pStyle w:val="Heading3"/>
        <w:rPr>
          <w:rFonts w:ascii="Source Sans Pro" w:hAnsi="Source Sans Pro" w:cs="Arial"/>
          <w:b w:val="0"/>
          <w:bCs w:val="0"/>
        </w:rPr>
      </w:pPr>
      <w:r w:rsidRPr="004A6B8B">
        <w:rPr>
          <w:rFonts w:ascii="Source Sans Pro" w:hAnsi="Source Sans Pro"/>
        </w:rPr>
        <w:t>Section 11.2</w:t>
      </w:r>
      <w:r w:rsidRPr="004A6B8B" w:rsidR="00D9149E">
        <w:rPr>
          <w:rFonts w:ascii="Source Sans Pro" w:hAnsi="Source Sans Pro"/>
        </w:rPr>
        <w:tab/>
      </w:r>
      <w:r w:rsidRPr="004A6B8B">
        <w:rPr>
          <w:rFonts w:ascii="Source Sans Pro" w:hAnsi="Source Sans Pro"/>
        </w:rPr>
        <w:t>How to make a complaint</w:t>
      </w:r>
    </w:p>
    <w:tbl>
      <w:tblPr>
        <w:tblDescription w:val="Legal terms"/>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0399059C" w14:textId="77777777" w:rsidTr="00680593">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738"/>
          <w:tblHeader/>
          <w:jc w:val="center"/>
        </w:trPr>
        <w:tc>
          <w:tcPr>
            <w:tcW w:w="9360" w:type="dxa"/>
            <w:shd w:val="clear" w:color="auto" w:fill="F2F2F2" w:themeFill="background1" w:themeFillShade="F2"/>
          </w:tcPr>
          <w:p w:rsidR="00680593" w:rsidRPr="004A6B8B" w14:paraId="5D6F24E9" w14:textId="77777777">
            <w:pPr>
              <w:rPr>
                <w:rStyle w:val="Strong"/>
                <w:rFonts w:ascii="Source Sans Pro" w:hAnsi="Source Sans Pro"/>
              </w:rPr>
            </w:pPr>
            <w:r w:rsidRPr="004A6B8B">
              <w:rPr>
                <w:rStyle w:val="Strong"/>
                <w:rFonts w:ascii="Source Sans Pro" w:hAnsi="Source Sans Pro"/>
              </w:rPr>
              <w:t>Legal Terms:</w:t>
            </w:r>
          </w:p>
          <w:p w:rsidR="00680593" w:rsidRPr="004A6B8B" w:rsidP="00890049" w14:paraId="0BE7F26A" w14:textId="2302C1CF">
            <w:pPr>
              <w:pStyle w:val="ListBullet"/>
              <w:numPr>
                <w:ilvl w:val="0"/>
                <w:numId w:val="0"/>
              </w:numPr>
              <w:ind w:left="360"/>
              <w:rPr>
                <w:rFonts w:ascii="Source Sans Pro" w:hAnsi="Source Sans Pro"/>
              </w:rPr>
            </w:pPr>
            <w:r w:rsidRPr="004A6B8B">
              <w:rPr>
                <w:rFonts w:ascii="Source Sans Pro" w:hAnsi="Source Sans Pro"/>
              </w:rPr>
              <w:t xml:space="preserve">A </w:t>
            </w:r>
            <w:r w:rsidRPr="004A6B8B">
              <w:rPr>
                <w:rFonts w:ascii="Source Sans Pro" w:hAnsi="Source Sans Pro"/>
                <w:b/>
                <w:bCs/>
              </w:rPr>
              <w:t>complaint</w:t>
            </w:r>
            <w:r w:rsidRPr="004A6B8B">
              <w:rPr>
                <w:rFonts w:ascii="Source Sans Pro" w:hAnsi="Source Sans Pro"/>
              </w:rPr>
              <w:t xml:space="preserve"> is also called a </w:t>
            </w:r>
            <w:r w:rsidRPr="004A6B8B">
              <w:rPr>
                <w:rFonts w:ascii="Source Sans Pro" w:hAnsi="Source Sans Pro"/>
                <w:b/>
                <w:bCs/>
              </w:rPr>
              <w:t>grievance</w:t>
            </w:r>
            <w:r w:rsidRPr="004A6B8B">
              <w:rPr>
                <w:rFonts w:ascii="Source Sans Pro" w:hAnsi="Source Sans Pro"/>
              </w:rPr>
              <w:t xml:space="preserve">. </w:t>
            </w:r>
          </w:p>
          <w:p w:rsidR="00680593" w:rsidRPr="004A6B8B" w:rsidP="00890049" w14:paraId="5C4B71F8" w14:textId="3BD1D740">
            <w:pPr>
              <w:pStyle w:val="ListBullet"/>
              <w:numPr>
                <w:ilvl w:val="0"/>
                <w:numId w:val="0"/>
              </w:numPr>
              <w:ind w:left="360"/>
              <w:rPr>
                <w:rFonts w:ascii="Source Sans Pro" w:hAnsi="Source Sans Pro"/>
              </w:rPr>
            </w:pPr>
            <w:r w:rsidRPr="004A6B8B">
              <w:rPr>
                <w:rFonts w:ascii="Source Sans Pro" w:hAnsi="Source Sans Pro"/>
                <w:b/>
                <w:bCs/>
              </w:rPr>
              <w:t>Making a complaint</w:t>
            </w:r>
            <w:r w:rsidRPr="004A6B8B">
              <w:rPr>
                <w:rFonts w:ascii="Source Sans Pro" w:hAnsi="Source Sans Pro"/>
              </w:rPr>
              <w:t xml:space="preserve"> is called </w:t>
            </w:r>
            <w:r w:rsidRPr="004A6B8B">
              <w:rPr>
                <w:rFonts w:ascii="Source Sans Pro" w:hAnsi="Source Sans Pro"/>
                <w:b/>
                <w:bCs/>
              </w:rPr>
              <w:t>filing a grievance</w:t>
            </w:r>
            <w:r w:rsidRPr="004A6B8B">
              <w:rPr>
                <w:rFonts w:ascii="Source Sans Pro" w:hAnsi="Source Sans Pro"/>
              </w:rPr>
              <w:t xml:space="preserve">. </w:t>
            </w:r>
          </w:p>
          <w:p w:rsidR="00680593" w:rsidRPr="004A6B8B" w:rsidP="00890049" w14:paraId="55603067" w14:textId="7C3B7CCD">
            <w:pPr>
              <w:pStyle w:val="ListBullet"/>
              <w:numPr>
                <w:ilvl w:val="0"/>
                <w:numId w:val="0"/>
              </w:numPr>
              <w:ind w:left="360"/>
              <w:rPr>
                <w:rFonts w:ascii="Source Sans Pro" w:hAnsi="Source Sans Pro"/>
              </w:rPr>
            </w:pPr>
            <w:r w:rsidRPr="004A6B8B">
              <w:rPr>
                <w:rFonts w:ascii="Source Sans Pro" w:hAnsi="Source Sans Pro"/>
                <w:b/>
                <w:bCs/>
              </w:rPr>
              <w:t>Using the process for complaints</w:t>
            </w:r>
            <w:r w:rsidRPr="004A6B8B">
              <w:rPr>
                <w:rFonts w:ascii="Source Sans Pro" w:hAnsi="Source Sans Pro"/>
              </w:rPr>
              <w:t xml:space="preserve"> is called </w:t>
            </w:r>
            <w:r w:rsidRPr="004A6B8B">
              <w:rPr>
                <w:rFonts w:ascii="Source Sans Pro" w:hAnsi="Source Sans Pro"/>
                <w:b/>
                <w:bCs/>
              </w:rPr>
              <w:t>using the process for filing a grievance</w:t>
            </w:r>
            <w:r w:rsidRPr="004A6B8B">
              <w:rPr>
                <w:rFonts w:ascii="Source Sans Pro" w:hAnsi="Source Sans Pro"/>
              </w:rPr>
              <w:t>.</w:t>
            </w:r>
          </w:p>
          <w:p w:rsidR="00680593" w:rsidRPr="004A6B8B" w:rsidP="00890049" w14:paraId="662DBC2D" w14:textId="112FBA6A">
            <w:pPr>
              <w:pStyle w:val="ListBullet"/>
              <w:numPr>
                <w:ilvl w:val="0"/>
                <w:numId w:val="0"/>
              </w:numPr>
              <w:ind w:left="360"/>
              <w:rPr>
                <w:rFonts w:ascii="Source Sans Pro" w:hAnsi="Source Sans Pro"/>
              </w:rPr>
            </w:pPr>
            <w:r w:rsidRPr="004A6B8B">
              <w:rPr>
                <w:rFonts w:ascii="Source Sans Pro" w:hAnsi="Source Sans Pro"/>
              </w:rPr>
              <w:t xml:space="preserve">A </w:t>
            </w:r>
            <w:r w:rsidRPr="004A6B8B">
              <w:rPr>
                <w:rFonts w:ascii="Source Sans Pro" w:hAnsi="Source Sans Pro"/>
                <w:b/>
                <w:bCs/>
              </w:rPr>
              <w:t>fast complaint</w:t>
            </w:r>
            <w:r w:rsidRPr="004A6B8B">
              <w:rPr>
                <w:rFonts w:ascii="Source Sans Pro" w:hAnsi="Source Sans Pro"/>
              </w:rPr>
              <w:t xml:space="preserve"> is called an </w:t>
            </w:r>
            <w:r w:rsidRPr="004A6B8B">
              <w:rPr>
                <w:rFonts w:ascii="Source Sans Pro" w:hAnsi="Source Sans Pro"/>
                <w:b/>
                <w:bCs/>
              </w:rPr>
              <w:t>expedited grievance</w:t>
            </w:r>
            <w:r w:rsidRPr="004A6B8B">
              <w:rPr>
                <w:rFonts w:ascii="Source Sans Pro" w:hAnsi="Source Sans Pro"/>
              </w:rPr>
              <w:t>.</w:t>
            </w:r>
          </w:p>
        </w:tc>
      </w:tr>
    </w:tbl>
    <w:p w:rsidR="0013793F" w:rsidRPr="004A6B8B" w:rsidP="0013793F" w14:paraId="2550E9F2" w14:textId="4E32D749">
      <w:pPr>
        <w:pStyle w:val="StepHeading"/>
        <w:rPr>
          <w:rFonts w:ascii="Source Sans Pro" w:hAnsi="Source Sans Pro"/>
        </w:rPr>
      </w:pPr>
      <w:r w:rsidRPr="004A6B8B">
        <w:rPr>
          <w:rFonts w:ascii="Source Sans Pro" w:hAnsi="Source Sans Pro"/>
        </w:rPr>
        <w:t>Step 1:</w:t>
      </w:r>
      <w:r w:rsidRPr="004A6B8B">
        <w:rPr>
          <w:rFonts w:ascii="Source Sans Pro" w:hAnsi="Source Sans Pro"/>
        </w:rPr>
        <w:t xml:space="preserve"> Contact us promptly – either by phone or in writing.</w:t>
      </w:r>
    </w:p>
    <w:p w:rsidR="00365937" w:rsidRPr="004A6B8B" w:rsidP="00C43A77" w14:paraId="2C2BA6BB" w14:textId="39E0E9E1">
      <w:pPr>
        <w:pStyle w:val="ListBullet"/>
        <w:numPr>
          <w:ilvl w:val="0"/>
          <w:numId w:val="114"/>
        </w:numPr>
        <w:ind w:left="720"/>
        <w:rPr>
          <w:rFonts w:ascii="Source Sans Pro" w:hAnsi="Source Sans Pro"/>
        </w:rPr>
      </w:pPr>
      <w:r w:rsidRPr="004A6B8B">
        <w:rPr>
          <w:rFonts w:ascii="Source Sans Pro" w:hAnsi="Source Sans Pro"/>
          <w:b/>
          <w:bCs/>
        </w:rPr>
        <w:t>C</w:t>
      </w:r>
      <w:r w:rsidRPr="004A6B8B">
        <w:rPr>
          <w:rFonts w:ascii="Source Sans Pro" w:hAnsi="Source Sans Pro"/>
          <w:b/>
          <w:bCs/>
        </w:rPr>
        <w:t>alling Member Services</w:t>
      </w:r>
      <w:r w:rsidRPr="004A6B8B" w:rsidR="00EF2601">
        <w:rPr>
          <w:rFonts w:ascii="Source Sans Pro" w:hAnsi="Source Sans Pro"/>
          <w:b/>
          <w:bCs/>
        </w:rPr>
        <w:t xml:space="preserve"> at </w:t>
      </w:r>
      <w:r w:rsidRPr="004A6B8B" w:rsidR="00EF2601">
        <w:rPr>
          <w:rFonts w:ascii="Source Sans Pro" w:hAnsi="Source Sans Pro"/>
          <w:b/>
          <w:bCs/>
          <w:i/>
          <w:iCs/>
          <w:color w:val="0000FF"/>
        </w:rPr>
        <w:t>[insert Member Services number]</w:t>
      </w:r>
      <w:r w:rsidRPr="004A6B8B" w:rsidR="00EF2601">
        <w:rPr>
          <w:rFonts w:ascii="Source Sans Pro" w:hAnsi="Source Sans Pro"/>
          <w:b/>
          <w:bCs/>
        </w:rPr>
        <w:t xml:space="preserve"> (TTY users call </w:t>
      </w:r>
      <w:r w:rsidRPr="004A6B8B" w:rsidR="00EF2601">
        <w:rPr>
          <w:rFonts w:ascii="Source Sans Pro" w:hAnsi="Source Sans Pro"/>
          <w:b/>
          <w:bCs/>
          <w:i/>
          <w:iCs/>
          <w:color w:val="0000FF"/>
        </w:rPr>
        <w:t>[insert TTY number]</w:t>
      </w:r>
      <w:r w:rsidRPr="004A6B8B" w:rsidR="00EF2601">
        <w:rPr>
          <w:rFonts w:ascii="Source Sans Pro" w:hAnsi="Source Sans Pro"/>
          <w:b/>
          <w:bCs/>
        </w:rPr>
        <w:t>)</w:t>
      </w:r>
      <w:r w:rsidRPr="004A6B8B">
        <w:rPr>
          <w:rFonts w:ascii="Source Sans Pro" w:hAnsi="Source Sans Pro"/>
          <w:b/>
          <w:bCs/>
        </w:rPr>
        <w:t xml:space="preserve"> is</w:t>
      </w:r>
      <w:r w:rsidRPr="004A6B8B">
        <w:rPr>
          <w:rFonts w:ascii="Source Sans Pro" w:hAnsi="Source Sans Pro"/>
          <w:b/>
          <w:bCs/>
        </w:rPr>
        <w:t xml:space="preserve"> usually</w:t>
      </w:r>
      <w:r w:rsidRPr="004A6B8B">
        <w:rPr>
          <w:rFonts w:ascii="Source Sans Pro" w:hAnsi="Source Sans Pro"/>
          <w:b/>
          <w:bCs/>
        </w:rPr>
        <w:t xml:space="preserve"> the first step.</w:t>
      </w:r>
      <w:r w:rsidRPr="004A6B8B">
        <w:rPr>
          <w:rFonts w:ascii="Source Sans Pro" w:hAnsi="Source Sans Pro"/>
        </w:rPr>
        <w:t xml:space="preserve"> If </w:t>
      </w:r>
      <w:r w:rsidRPr="004A6B8B" w:rsidR="00D524C3">
        <w:rPr>
          <w:rFonts w:ascii="Source Sans Pro" w:hAnsi="Source Sans Pro"/>
        </w:rPr>
        <w:t>there’s</w:t>
      </w:r>
      <w:r w:rsidRPr="004A6B8B">
        <w:rPr>
          <w:rFonts w:ascii="Source Sans Pro" w:hAnsi="Source Sans Pro"/>
        </w:rPr>
        <w:t xml:space="preserve"> anything else you need to do, Member Services will let you know. </w:t>
      </w:r>
    </w:p>
    <w:p w:rsidR="0013793F" w:rsidRPr="004A6B8B" w:rsidP="00C43A77" w14:paraId="21A82828" w14:textId="152B6E74">
      <w:pPr>
        <w:pStyle w:val="ListBullet"/>
        <w:numPr>
          <w:ilvl w:val="0"/>
          <w:numId w:val="114"/>
        </w:numPr>
        <w:ind w:left="720"/>
        <w:rPr>
          <w:rFonts w:ascii="Source Sans Pro" w:hAnsi="Source Sans Pro"/>
        </w:rPr>
      </w:pPr>
      <w:r w:rsidRPr="004A6B8B">
        <w:rPr>
          <w:rFonts w:ascii="Source Sans Pro" w:hAnsi="Source Sans Pro"/>
          <w:b/>
          <w:bCs/>
        </w:rPr>
        <w:t xml:space="preserve">If you </w:t>
      </w:r>
      <w:r w:rsidRPr="004A6B8B" w:rsidR="0023621C">
        <w:rPr>
          <w:rFonts w:ascii="Source Sans Pro" w:hAnsi="Source Sans Pro"/>
          <w:b/>
          <w:bCs/>
        </w:rPr>
        <w:t>don’t</w:t>
      </w:r>
      <w:r w:rsidRPr="004A6B8B">
        <w:rPr>
          <w:rFonts w:ascii="Source Sans Pro" w:hAnsi="Source Sans Pro"/>
          <w:b/>
          <w:bCs/>
        </w:rPr>
        <w:t xml:space="preserve"> </w:t>
      </w:r>
      <w:r w:rsidRPr="004A6B8B" w:rsidR="003F5415">
        <w:rPr>
          <w:rFonts w:ascii="Source Sans Pro" w:hAnsi="Source Sans Pro"/>
          <w:b/>
          <w:bCs/>
        </w:rPr>
        <w:t xml:space="preserve">want </w:t>
      </w:r>
      <w:r w:rsidRPr="004A6B8B">
        <w:rPr>
          <w:rFonts w:ascii="Source Sans Pro" w:hAnsi="Source Sans Pro"/>
          <w:b/>
          <w:bCs/>
        </w:rPr>
        <w:t>to call (or you called and were</w:t>
      </w:r>
      <w:r w:rsidRPr="004A6B8B" w:rsidR="003F5415">
        <w:rPr>
          <w:rFonts w:ascii="Source Sans Pro" w:hAnsi="Source Sans Pro"/>
          <w:b/>
          <w:bCs/>
        </w:rPr>
        <w:t>n’t</w:t>
      </w:r>
      <w:r w:rsidRPr="004A6B8B">
        <w:rPr>
          <w:rFonts w:ascii="Source Sans Pro" w:hAnsi="Source Sans Pro"/>
          <w:b/>
          <w:bCs/>
        </w:rPr>
        <w:t xml:space="preserve"> satisfied), you can put your complaint in writing and send it to us.</w:t>
      </w:r>
      <w:r w:rsidRPr="004A6B8B">
        <w:rPr>
          <w:rFonts w:ascii="Source Sans Pro" w:hAnsi="Source Sans Pro"/>
        </w:rPr>
        <w:t xml:space="preserve"> If you put your complaint in writing, </w:t>
      </w:r>
      <w:r w:rsidRPr="004A6B8B" w:rsidR="006334DD">
        <w:rPr>
          <w:rFonts w:ascii="Source Sans Pro" w:hAnsi="Source Sans Pro"/>
        </w:rPr>
        <w:t>we’ll</w:t>
      </w:r>
      <w:r w:rsidRPr="004A6B8B">
        <w:rPr>
          <w:rFonts w:ascii="Source Sans Pro" w:hAnsi="Source Sans Pro"/>
        </w:rPr>
        <w:t xml:space="preserve"> respond to your complaint in writing.</w:t>
      </w:r>
    </w:p>
    <w:p w:rsidR="0013793F" w:rsidRPr="004A6B8B" w:rsidP="00C43A77" w14:paraId="4B19404D" w14:textId="77777777">
      <w:pPr>
        <w:pStyle w:val="ListBullet"/>
        <w:numPr>
          <w:ilvl w:val="0"/>
          <w:numId w:val="114"/>
        </w:numPr>
        <w:ind w:left="720"/>
        <w:rPr>
          <w:rFonts w:ascii="Source Sans Pro" w:hAnsi="Source Sans Pro"/>
        </w:rPr>
      </w:pPr>
      <w:r w:rsidRPr="004A6B8B">
        <w:rPr>
          <w:rFonts w:ascii="Source Sans Pro" w:hAnsi="Source Sans Pro"/>
          <w:i/>
          <w:iCs/>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13793F" w:rsidRPr="004A6B8B" w:rsidP="00C43A77" w14:paraId="22C4A58A" w14:textId="6C6F7DA3">
      <w:pPr>
        <w:pStyle w:val="ListBullet"/>
        <w:numPr>
          <w:ilvl w:val="0"/>
          <w:numId w:val="114"/>
        </w:numPr>
        <w:ind w:left="720"/>
        <w:rPr>
          <w:rFonts w:ascii="Source Sans Pro" w:hAnsi="Source Sans Pro"/>
        </w:rPr>
      </w:pPr>
      <w:r w:rsidRPr="004A6B8B">
        <w:rPr>
          <w:rFonts w:ascii="Source Sans Pro" w:hAnsi="Source Sans Pro"/>
        </w:rPr>
        <w:t xml:space="preserve">The </w:t>
      </w:r>
      <w:r w:rsidRPr="004A6B8B">
        <w:rPr>
          <w:rFonts w:ascii="Source Sans Pro" w:hAnsi="Source Sans Pro"/>
          <w:b/>
          <w:bCs/>
        </w:rPr>
        <w:t>deadline</w:t>
      </w:r>
      <w:r w:rsidRPr="004A6B8B">
        <w:rPr>
          <w:rFonts w:ascii="Source Sans Pro" w:hAnsi="Source Sans Pro"/>
        </w:rPr>
        <w:t xml:space="preserve"> for making a complaint is</w:t>
      </w:r>
      <w:r w:rsidRPr="004A6B8B" w:rsidR="00365937">
        <w:rPr>
          <w:rFonts w:ascii="Source Sans Pro" w:hAnsi="Source Sans Pro"/>
        </w:rPr>
        <w:t xml:space="preserve"> 60 calendar days </w:t>
      </w:r>
      <w:r w:rsidRPr="004A6B8B" w:rsidR="00AB233C">
        <w:rPr>
          <w:rFonts w:ascii="Source Sans Pro" w:hAnsi="Source Sans Pro"/>
        </w:rPr>
        <w:t>from the time</w:t>
      </w:r>
      <w:r w:rsidRPr="004A6B8B" w:rsidR="00365937">
        <w:rPr>
          <w:rFonts w:ascii="Source Sans Pro" w:hAnsi="Source Sans Pro"/>
        </w:rPr>
        <w:t xml:space="preserve"> you had the problem you want to complain about.</w:t>
      </w:r>
    </w:p>
    <w:p w:rsidR="0013793F" w:rsidRPr="004A6B8B" w:rsidP="0013793F" w14:paraId="2E53B501" w14:textId="77777777">
      <w:pPr>
        <w:pStyle w:val="StepHeading"/>
        <w:rPr>
          <w:rFonts w:ascii="Source Sans Pro" w:hAnsi="Source Sans Pro"/>
        </w:rPr>
      </w:pPr>
      <w:r w:rsidRPr="004A6B8B">
        <w:rPr>
          <w:rFonts w:ascii="Source Sans Pro" w:hAnsi="Source Sans Pro"/>
        </w:rPr>
        <w:t>Step 2:</w:t>
      </w:r>
      <w:r w:rsidRPr="004A6B8B">
        <w:rPr>
          <w:rFonts w:ascii="Source Sans Pro" w:hAnsi="Source Sans Pro"/>
        </w:rPr>
        <w:t xml:space="preserve"> We look into your complaint and give you our answer.</w:t>
      </w:r>
    </w:p>
    <w:p w:rsidR="00365937" w:rsidRPr="004A6B8B" w:rsidP="00C43A77" w14:paraId="5C53A6E7" w14:textId="4FF2ECCC">
      <w:pPr>
        <w:pStyle w:val="ListBullet"/>
        <w:numPr>
          <w:ilvl w:val="0"/>
          <w:numId w:val="115"/>
        </w:numPr>
        <w:ind w:left="720"/>
        <w:rPr>
          <w:rFonts w:ascii="Source Sans Pro" w:hAnsi="Source Sans Pro"/>
        </w:rPr>
      </w:pPr>
      <w:r w:rsidRPr="004A6B8B">
        <w:rPr>
          <w:rFonts w:ascii="Source Sans Pro" w:hAnsi="Source Sans Pro"/>
          <w:b/>
          <w:bCs/>
        </w:rPr>
        <w:t xml:space="preserve">If possible, </w:t>
      </w:r>
      <w:r w:rsidRPr="004A6B8B" w:rsidR="006334DD">
        <w:rPr>
          <w:rFonts w:ascii="Source Sans Pro" w:hAnsi="Source Sans Pro"/>
          <w:b/>
          <w:bCs/>
        </w:rPr>
        <w:t>we’ll</w:t>
      </w:r>
      <w:r w:rsidRPr="004A6B8B">
        <w:rPr>
          <w:rFonts w:ascii="Source Sans Pro" w:hAnsi="Source Sans Pro"/>
          <w:b/>
          <w:bCs/>
        </w:rPr>
        <w:t xml:space="preserve"> answer you right away.</w:t>
      </w:r>
      <w:r w:rsidRPr="004A6B8B">
        <w:rPr>
          <w:rFonts w:ascii="Source Sans Pro" w:hAnsi="Source Sans Pro"/>
        </w:rPr>
        <w:t xml:space="preserve"> If you call us with a complaint, we may be able to give you an answer on the same phone call. </w:t>
      </w:r>
    </w:p>
    <w:p w:rsidR="0013793F" w:rsidRPr="004A6B8B" w:rsidP="00C43A77" w14:paraId="1036C6F6" w14:textId="35732DCB">
      <w:pPr>
        <w:pStyle w:val="ListBullet"/>
        <w:numPr>
          <w:ilvl w:val="0"/>
          <w:numId w:val="115"/>
        </w:numPr>
        <w:ind w:left="720"/>
        <w:rPr>
          <w:rFonts w:ascii="Source Sans Pro" w:hAnsi="Source Sans Pro"/>
        </w:rPr>
      </w:pPr>
      <w:r w:rsidRPr="004A6B8B">
        <w:rPr>
          <w:rFonts w:ascii="Source Sans Pro" w:hAnsi="Source Sans Pro"/>
          <w:b/>
          <w:bCs/>
        </w:rPr>
        <w:t xml:space="preserve">Most complaints are answered </w:t>
      </w:r>
      <w:r w:rsidRPr="004A6B8B" w:rsidR="00A86FEF">
        <w:rPr>
          <w:rFonts w:ascii="Source Sans Pro" w:hAnsi="Source Sans Pro"/>
          <w:b/>
          <w:bCs/>
        </w:rPr>
        <w:t>with</w:t>
      </w:r>
      <w:r w:rsidRPr="004A6B8B">
        <w:rPr>
          <w:rFonts w:ascii="Source Sans Pro" w:hAnsi="Source Sans Pro"/>
          <w:b/>
          <w:bCs/>
        </w:rPr>
        <w:t xml:space="preserve">in 30 calendar days. </w:t>
      </w:r>
      <w:r w:rsidRPr="004A6B8B">
        <w:rPr>
          <w:rFonts w:ascii="Source Sans Pro" w:hAnsi="Source Sans Pro"/>
        </w:rPr>
        <w:t xml:space="preserve">If we need more information and the delay is in your best interest or if you ask for more time, we can take up to 14 more calendar days (44 calendar days total) to answer your complaint. If we decide to take extra days, </w:t>
      </w:r>
      <w:r w:rsidRPr="004A6B8B" w:rsidR="006334DD">
        <w:rPr>
          <w:rFonts w:ascii="Source Sans Pro" w:hAnsi="Source Sans Pro"/>
        </w:rPr>
        <w:t>we’ll</w:t>
      </w:r>
      <w:r w:rsidRPr="004A6B8B">
        <w:rPr>
          <w:rFonts w:ascii="Source Sans Pro" w:hAnsi="Source Sans Pro"/>
        </w:rPr>
        <w:t xml:space="preserve"> tell you in writing.</w:t>
      </w:r>
    </w:p>
    <w:p w:rsidR="002A1643" w:rsidRPr="004A6B8B" w:rsidP="00C43A77" w14:paraId="3AFAAA72" w14:textId="2B2C4B2A">
      <w:pPr>
        <w:pStyle w:val="ListBullet"/>
        <w:numPr>
          <w:ilvl w:val="0"/>
          <w:numId w:val="115"/>
        </w:numPr>
        <w:ind w:left="720"/>
        <w:rPr>
          <w:rFonts w:ascii="Source Sans Pro" w:hAnsi="Source Sans Pro"/>
        </w:rPr>
      </w:pPr>
      <w:r w:rsidRPr="004A6B8B">
        <w:rPr>
          <w:rFonts w:ascii="Source Sans Pro" w:hAnsi="Source Sans Pro"/>
          <w:b/>
          <w:bCs/>
        </w:rPr>
        <w:t xml:space="preserve">If </w:t>
      </w:r>
      <w:r w:rsidRPr="004A6B8B" w:rsidR="006334DD">
        <w:rPr>
          <w:rFonts w:ascii="Source Sans Pro" w:hAnsi="Source Sans Pro"/>
          <w:b/>
          <w:bCs/>
        </w:rPr>
        <w:t>you’re</w:t>
      </w:r>
      <w:r w:rsidRPr="004A6B8B">
        <w:rPr>
          <w:rFonts w:ascii="Source Sans Pro" w:hAnsi="Source Sans Pro"/>
          <w:b/>
          <w:bCs/>
        </w:rPr>
        <w:t xml:space="preserve"> making a complaint because we denied your request for a fast coverage decision or a fast appeal, </w:t>
      </w:r>
      <w:r w:rsidRPr="004A6B8B" w:rsidR="006334DD">
        <w:rPr>
          <w:rFonts w:ascii="Source Sans Pro" w:hAnsi="Source Sans Pro"/>
          <w:b/>
          <w:bCs/>
        </w:rPr>
        <w:t>we’ll</w:t>
      </w:r>
      <w:r w:rsidRPr="004A6B8B">
        <w:rPr>
          <w:rFonts w:ascii="Source Sans Pro" w:hAnsi="Source Sans Pro"/>
          <w:b/>
          <w:bCs/>
        </w:rPr>
        <w:t xml:space="preserve"> automatically give you a fast complaint. </w:t>
      </w:r>
      <w:r w:rsidRPr="004A6B8B">
        <w:rPr>
          <w:rFonts w:ascii="Source Sans Pro" w:hAnsi="Source Sans Pro"/>
        </w:rPr>
        <w:t xml:space="preserve">If you have a fast complaint, it means </w:t>
      </w:r>
      <w:r w:rsidRPr="004A6B8B" w:rsidR="006334DD">
        <w:rPr>
          <w:rFonts w:ascii="Source Sans Pro" w:hAnsi="Source Sans Pro"/>
        </w:rPr>
        <w:t>we’ll</w:t>
      </w:r>
      <w:r w:rsidRPr="004A6B8B">
        <w:rPr>
          <w:rFonts w:ascii="Source Sans Pro" w:hAnsi="Source Sans Pro"/>
        </w:rPr>
        <w:t xml:space="preserve"> give you </w:t>
      </w:r>
      <w:r w:rsidRPr="004A6B8B">
        <w:rPr>
          <w:rFonts w:ascii="Source Sans Pro" w:hAnsi="Source Sans Pro"/>
          <w:b/>
          <w:bCs/>
        </w:rPr>
        <w:t>an answer within 24 hours</w:t>
      </w:r>
      <w:r w:rsidRPr="004A6B8B">
        <w:rPr>
          <w:rFonts w:ascii="Source Sans Pro" w:hAnsi="Source Sans Pro"/>
        </w:rPr>
        <w:t>.</w:t>
      </w:r>
    </w:p>
    <w:p w:rsidR="0013793F" w:rsidRPr="004A6B8B" w:rsidP="00C43A77" w14:paraId="3D69ABA2" w14:textId="36A5BECE">
      <w:pPr>
        <w:pStyle w:val="ListBullet"/>
        <w:numPr>
          <w:ilvl w:val="0"/>
          <w:numId w:val="115"/>
        </w:numPr>
        <w:ind w:left="720"/>
        <w:rPr>
          <w:rFonts w:ascii="Source Sans Pro" w:hAnsi="Source Sans Pro"/>
        </w:rPr>
      </w:pPr>
      <w:r w:rsidRPr="004A6B8B">
        <w:rPr>
          <w:rFonts w:ascii="Source Sans Pro" w:hAnsi="Source Sans Pro"/>
          <w:b/>
          <w:bCs/>
        </w:rPr>
        <w:t xml:space="preserve">If we </w:t>
      </w:r>
      <w:r w:rsidRPr="004A6B8B" w:rsidR="0023621C">
        <w:rPr>
          <w:rFonts w:ascii="Source Sans Pro" w:hAnsi="Source Sans Pro"/>
          <w:b/>
          <w:bCs/>
        </w:rPr>
        <w:t>don’t</w:t>
      </w:r>
      <w:r w:rsidRPr="004A6B8B">
        <w:rPr>
          <w:rFonts w:ascii="Source Sans Pro" w:hAnsi="Source Sans Pro"/>
          <w:b/>
          <w:bCs/>
        </w:rPr>
        <w:t xml:space="preserve"> agree</w:t>
      </w:r>
      <w:r w:rsidRPr="004A6B8B">
        <w:rPr>
          <w:rFonts w:ascii="Source Sans Pro" w:hAnsi="Source Sans Pro"/>
        </w:rPr>
        <w:t xml:space="preserve"> with some or all of your complaint or don’t take responsibility for the problem </w:t>
      </w:r>
      <w:r w:rsidRPr="004A6B8B" w:rsidR="006334DD">
        <w:rPr>
          <w:rFonts w:ascii="Source Sans Pro" w:hAnsi="Source Sans Pro"/>
        </w:rPr>
        <w:t>you’re</w:t>
      </w:r>
      <w:r w:rsidRPr="004A6B8B">
        <w:rPr>
          <w:rFonts w:ascii="Source Sans Pro" w:hAnsi="Source Sans Pro"/>
        </w:rPr>
        <w:t xml:space="preserve"> complaining about, </w:t>
      </w:r>
      <w:r w:rsidRPr="004A6B8B" w:rsidR="006334DD">
        <w:rPr>
          <w:rFonts w:ascii="Source Sans Pro" w:hAnsi="Source Sans Pro"/>
        </w:rPr>
        <w:t>we’ll</w:t>
      </w:r>
      <w:r w:rsidRPr="004A6B8B" w:rsidR="002A1643">
        <w:rPr>
          <w:rFonts w:ascii="Source Sans Pro" w:hAnsi="Source Sans Pro"/>
        </w:rPr>
        <w:t xml:space="preserve"> include our reasons in our response to you.</w:t>
      </w:r>
    </w:p>
    <w:p w:rsidR="00AC3232" w:rsidRPr="004A6B8B" w:rsidP="0060028E" w14:paraId="2502879A" w14:textId="74DAAC2A">
      <w:pPr>
        <w:pStyle w:val="Heading3"/>
        <w:rPr>
          <w:rFonts w:ascii="Source Sans Pro" w:hAnsi="Source Sans Pro" w:cs="Arial"/>
          <w:b w:val="0"/>
          <w:bCs w:val="0"/>
        </w:rPr>
      </w:pPr>
      <w:r w:rsidRPr="004A6B8B">
        <w:rPr>
          <w:rFonts w:ascii="Source Sans Pro" w:hAnsi="Source Sans Pro"/>
        </w:rPr>
        <w:t>Section 11.</w:t>
      </w:r>
      <w:r w:rsidRPr="004A6B8B" w:rsidR="00183DC0">
        <w:rPr>
          <w:rFonts w:ascii="Source Sans Pro" w:hAnsi="Source Sans Pro"/>
        </w:rPr>
        <w:t>3</w:t>
      </w:r>
      <w:r w:rsidRPr="004A6B8B" w:rsidR="00D9149E">
        <w:rPr>
          <w:rFonts w:ascii="Source Sans Pro" w:hAnsi="Source Sans Pro"/>
        </w:rPr>
        <w:tab/>
      </w:r>
      <w:r w:rsidRPr="004A6B8B">
        <w:rPr>
          <w:rFonts w:ascii="Source Sans Pro" w:hAnsi="Source Sans Pro"/>
        </w:rPr>
        <w:t>You can also make complaints about quality of care to the Quality Improvement Organization</w:t>
      </w:r>
    </w:p>
    <w:p w:rsidR="0013793F" w:rsidRPr="004A6B8B" w:rsidP="00EC437A" w14:paraId="48EFFAA9" w14:textId="7E412A59">
      <w:pPr>
        <w:rPr>
          <w:rFonts w:ascii="Source Sans Pro" w:hAnsi="Source Sans Pro"/>
        </w:rPr>
      </w:pPr>
      <w:r w:rsidRPr="004A6B8B">
        <w:rPr>
          <w:rFonts w:ascii="Source Sans Pro" w:hAnsi="Source Sans Pro"/>
        </w:rPr>
        <w:t xml:space="preserve">When your complaint is about </w:t>
      </w:r>
      <w:r w:rsidRPr="004A6B8B">
        <w:rPr>
          <w:rFonts w:ascii="Source Sans Pro" w:hAnsi="Source Sans Pro"/>
          <w:i/>
          <w:iCs/>
        </w:rPr>
        <w:t>quality of care</w:t>
      </w:r>
      <w:r w:rsidRPr="004A6B8B">
        <w:rPr>
          <w:rFonts w:ascii="Source Sans Pro" w:hAnsi="Source Sans Pro"/>
        </w:rPr>
        <w:t>, y</w:t>
      </w:r>
      <w:r w:rsidRPr="004A6B8B" w:rsidR="00F23398">
        <w:rPr>
          <w:rFonts w:ascii="Source Sans Pro" w:hAnsi="Source Sans Pro"/>
        </w:rPr>
        <w:t xml:space="preserve">ou have </w:t>
      </w:r>
      <w:r w:rsidRPr="004A6B8B" w:rsidR="003F5415">
        <w:rPr>
          <w:rFonts w:ascii="Source Sans Pro" w:hAnsi="Source Sans Pro"/>
        </w:rPr>
        <w:t xml:space="preserve">2 </w:t>
      </w:r>
      <w:r w:rsidRPr="004A6B8B" w:rsidR="00F23398">
        <w:rPr>
          <w:rFonts w:ascii="Source Sans Pro" w:hAnsi="Source Sans Pro"/>
        </w:rPr>
        <w:t>extra options:</w:t>
      </w:r>
    </w:p>
    <w:p w:rsidR="008C0A25" w:rsidRPr="004A6B8B" w:rsidP="00C43A77" w14:paraId="2D6D2C28" w14:textId="77777777">
      <w:pPr>
        <w:pStyle w:val="ListBullet"/>
        <w:numPr>
          <w:ilvl w:val="0"/>
          <w:numId w:val="116"/>
        </w:numPr>
        <w:ind w:left="720"/>
        <w:rPr>
          <w:rFonts w:ascii="Source Sans Pro" w:hAnsi="Source Sans Pro"/>
        </w:rPr>
      </w:pPr>
      <w:r w:rsidRPr="004A6B8B">
        <w:rPr>
          <w:rFonts w:ascii="Source Sans Pro" w:hAnsi="Source Sans Pro"/>
          <w:b/>
          <w:bCs/>
        </w:rPr>
        <w:t xml:space="preserve">You can make your complaint </w:t>
      </w:r>
      <w:r w:rsidRPr="004A6B8B" w:rsidR="002A1643">
        <w:rPr>
          <w:rFonts w:ascii="Source Sans Pro" w:hAnsi="Source Sans Pro"/>
          <w:b/>
          <w:bCs/>
        </w:rPr>
        <w:t xml:space="preserve">directly </w:t>
      </w:r>
      <w:r w:rsidRPr="004A6B8B">
        <w:rPr>
          <w:rFonts w:ascii="Source Sans Pro" w:hAnsi="Source Sans Pro"/>
          <w:b/>
          <w:bCs/>
        </w:rPr>
        <w:t>to the Quality Improvement Organization</w:t>
      </w:r>
      <w:r w:rsidRPr="004A6B8B">
        <w:rPr>
          <w:rFonts w:ascii="Source Sans Pro" w:hAnsi="Source Sans Pro"/>
        </w:rPr>
        <w:t>.</w:t>
      </w:r>
      <w:r w:rsidRPr="004A6B8B" w:rsidR="00C4193E">
        <w:rPr>
          <w:rFonts w:ascii="Source Sans Pro" w:hAnsi="Source Sans Pro"/>
        </w:rPr>
        <w:t xml:space="preserve"> </w:t>
      </w:r>
      <w:r w:rsidRPr="004A6B8B" w:rsidR="00883BF3">
        <w:rPr>
          <w:rFonts w:ascii="Source Sans Pro" w:hAnsi="Source Sans Pro"/>
        </w:rPr>
        <w:t xml:space="preserve">The Quality Improvement Organization is a group of practicing doctors and other health care experts paid by the </w:t>
      </w:r>
      <w:r w:rsidRPr="004A6B8B" w:rsidR="006334DD">
        <w:rPr>
          <w:rFonts w:ascii="Source Sans Pro" w:hAnsi="Source Sans Pro"/>
        </w:rPr>
        <w:t>federal</w:t>
      </w:r>
      <w:r w:rsidRPr="004A6B8B" w:rsidR="00883BF3">
        <w:rPr>
          <w:rFonts w:ascii="Source Sans Pro" w:hAnsi="Source Sans Pro"/>
        </w:rPr>
        <w:t xml:space="preserve"> government to check and improve the c</w:t>
      </w:r>
      <w:r w:rsidRPr="004A6B8B" w:rsidR="00F23398">
        <w:rPr>
          <w:rFonts w:ascii="Source Sans Pro" w:hAnsi="Source Sans Pro"/>
        </w:rPr>
        <w:t>are given to Medicare patients.</w:t>
      </w:r>
      <w:r w:rsidRPr="004A6B8B" w:rsidR="002A1643">
        <w:rPr>
          <w:rFonts w:ascii="Source Sans Pro" w:hAnsi="Source Sans Pro"/>
        </w:rPr>
        <w:t xml:space="preserve"> Chapter 2 has contact information.</w:t>
      </w:r>
    </w:p>
    <w:p w:rsidR="008C0A25" w:rsidRPr="004A6B8B" w:rsidP="008C0A25" w14:paraId="57217587" w14:textId="092A0E24">
      <w:pPr>
        <w:pStyle w:val="ListBullet"/>
        <w:numPr>
          <w:ilvl w:val="0"/>
          <w:numId w:val="0"/>
        </w:numPr>
        <w:rPr>
          <w:rFonts w:ascii="Source Sans Pro" w:hAnsi="Source Sans Pro"/>
        </w:rPr>
      </w:pPr>
      <w:r w:rsidRPr="004A6B8B">
        <w:rPr>
          <w:rFonts w:ascii="Source Sans Pro" w:hAnsi="Source Sans Pro"/>
          <w:i/>
          <w:iCs/>
        </w:rPr>
        <w:t>Or</w:t>
      </w:r>
    </w:p>
    <w:p w:rsidR="0013793F" w:rsidRPr="004A6B8B" w:rsidP="00C43A77" w14:paraId="1673C378" w14:textId="6716A7DA">
      <w:pPr>
        <w:pStyle w:val="ListBullet2"/>
        <w:numPr>
          <w:ilvl w:val="0"/>
          <w:numId w:val="116"/>
        </w:numPr>
        <w:spacing w:before="0"/>
        <w:ind w:left="720"/>
        <w:rPr>
          <w:rFonts w:ascii="Source Sans Pro" w:hAnsi="Source Sans Pro"/>
          <w:b/>
          <w:bCs/>
        </w:rPr>
      </w:pPr>
      <w:r w:rsidRPr="004A6B8B">
        <w:rPr>
          <w:rFonts w:ascii="Source Sans Pro" w:hAnsi="Source Sans Pro"/>
          <w:b/>
          <w:bCs/>
        </w:rPr>
        <w:t>Y</w:t>
      </w:r>
      <w:r w:rsidRPr="004A6B8B">
        <w:rPr>
          <w:rFonts w:ascii="Source Sans Pro" w:hAnsi="Source Sans Pro"/>
          <w:b/>
          <w:bCs/>
        </w:rPr>
        <w:t xml:space="preserve">ou can make your complaint to both </w:t>
      </w:r>
      <w:r w:rsidRPr="004A6B8B">
        <w:rPr>
          <w:rFonts w:ascii="Source Sans Pro" w:hAnsi="Source Sans Pro"/>
          <w:b/>
          <w:bCs/>
        </w:rPr>
        <w:t xml:space="preserve">the Quality Improvement Organization and us </w:t>
      </w:r>
      <w:r w:rsidRPr="004A6B8B">
        <w:rPr>
          <w:rFonts w:ascii="Source Sans Pro" w:hAnsi="Source Sans Pro"/>
          <w:b/>
          <w:bCs/>
        </w:rPr>
        <w:t>at the same time</w:t>
      </w:r>
      <w:r w:rsidRPr="004A6B8B">
        <w:rPr>
          <w:rFonts w:ascii="Source Sans Pro" w:hAnsi="Source Sans Pro"/>
        </w:rPr>
        <w:t xml:space="preserve">. </w:t>
      </w:r>
    </w:p>
    <w:p w:rsidR="00C95C4A" w:rsidRPr="004A6B8B" w:rsidP="0060028E" w14:paraId="721E91C1" w14:textId="160CE778">
      <w:pPr>
        <w:pStyle w:val="Heading3"/>
        <w:rPr>
          <w:rFonts w:ascii="Source Sans Pro" w:hAnsi="Source Sans Pro"/>
        </w:rPr>
      </w:pPr>
      <w:bookmarkStart w:id="362" w:name="_Toc228562390"/>
      <w:bookmarkStart w:id="363" w:name="_Toc471575419"/>
      <w:bookmarkStart w:id="364" w:name="_Toc68442658"/>
      <w:r w:rsidRPr="004A6B8B">
        <w:rPr>
          <w:rFonts w:ascii="Source Sans Pro" w:hAnsi="Source Sans Pro"/>
        </w:rPr>
        <w:t>Section 11</w:t>
      </w:r>
      <w:r w:rsidRPr="004A6B8B">
        <w:rPr>
          <w:rFonts w:ascii="Source Sans Pro" w:hAnsi="Source Sans Pro"/>
        </w:rPr>
        <w:t>.</w:t>
      </w:r>
      <w:r w:rsidRPr="004A6B8B" w:rsidR="00825F57">
        <w:rPr>
          <w:rFonts w:ascii="Source Sans Pro" w:hAnsi="Source Sans Pro"/>
        </w:rPr>
        <w:t>4</w:t>
      </w:r>
      <w:r w:rsidRPr="004A6B8B">
        <w:rPr>
          <w:rFonts w:ascii="Source Sans Pro" w:hAnsi="Source Sans Pro"/>
        </w:rPr>
        <w:tab/>
        <w:t>You can also tell Medicare about your complaint</w:t>
      </w:r>
      <w:bookmarkEnd w:id="362"/>
      <w:bookmarkEnd w:id="363"/>
      <w:bookmarkEnd w:id="364"/>
    </w:p>
    <w:p w:rsidR="003B0B4A" w:rsidRPr="00FC1EF9" w:rsidP="00FE510B" w14:paraId="0D1DA21A" w14:textId="7F0D6078">
      <w:pPr>
        <w:rPr>
          <w:rFonts w:ascii="Source Sans Pro" w:hAnsi="Source Sans Pro"/>
          <w:sz w:val="32"/>
          <w:szCs w:val="32"/>
        </w:rPr>
      </w:pPr>
      <w:r w:rsidRPr="004A6B8B">
        <w:rPr>
          <w:rFonts w:ascii="Source Sans Pro" w:hAnsi="Source Sans Pro"/>
        </w:rPr>
        <w:t xml:space="preserve">You can submit a complaint about </w:t>
      </w:r>
      <w:r w:rsidRPr="004A6B8B" w:rsidR="0023621C">
        <w:rPr>
          <w:rFonts w:ascii="Source Sans Pro" w:hAnsi="Source Sans Pro"/>
          <w:i/>
          <w:iCs/>
          <w:color w:val="0000FF"/>
        </w:rPr>
        <w:t>[insert 202</w:t>
      </w:r>
      <w:r w:rsidR="00FC1EF9">
        <w:rPr>
          <w:rFonts w:ascii="Source Sans Pro" w:hAnsi="Source Sans Pro"/>
          <w:i/>
          <w:iCs/>
          <w:color w:val="0000FF"/>
        </w:rPr>
        <w:t>7</w:t>
      </w:r>
      <w:r w:rsidRPr="00FC1EF9" w:rsidR="0023621C">
        <w:rPr>
          <w:rFonts w:ascii="Source Sans Pro" w:hAnsi="Source Sans Pro"/>
          <w:i/>
          <w:iCs/>
          <w:color w:val="0000FF"/>
        </w:rPr>
        <w:t xml:space="preserve"> plan name]</w:t>
      </w:r>
      <w:r w:rsidRPr="00FC1EF9">
        <w:rPr>
          <w:rFonts w:ascii="Source Sans Pro" w:hAnsi="Source Sans Pro"/>
        </w:rPr>
        <w:t xml:space="preserve"> directly to Medicare. To submit a complaint to Medicare, go to </w:t>
      </w:r>
      <w:hyperlink r:id="rId18" w:history="1">
        <w:r w:rsidRPr="00152F9E" w:rsidR="009C7FA8">
          <w:rPr>
            <w:rStyle w:val="Hyperlink"/>
            <w:rFonts w:ascii="Source Sans Pro" w:hAnsi="Source Sans Pro"/>
          </w:rPr>
          <w:t>www.Medicare.gov/my/medicare-complaint</w:t>
        </w:r>
      </w:hyperlink>
      <w:r w:rsidRPr="00FC1EF9">
        <w:rPr>
          <w:rFonts w:ascii="Source Sans Pro" w:hAnsi="Source Sans Pro"/>
        </w:rPr>
        <w:t xml:space="preserve">. </w:t>
      </w:r>
      <w:r w:rsidRPr="00FC1EF9" w:rsidR="002A1643">
        <w:rPr>
          <w:rFonts w:ascii="Source Sans Pro" w:hAnsi="Source Sans Pro"/>
        </w:rPr>
        <w:t xml:space="preserve">You </w:t>
      </w:r>
      <w:r w:rsidRPr="00FC1EF9" w:rsidR="003F5415">
        <w:rPr>
          <w:rFonts w:ascii="Source Sans Pro" w:hAnsi="Source Sans Pro"/>
        </w:rPr>
        <w:t>can also</w:t>
      </w:r>
      <w:r w:rsidRPr="00FC1EF9" w:rsidR="002A1643">
        <w:rPr>
          <w:rFonts w:ascii="Source Sans Pro" w:hAnsi="Source Sans Pro"/>
        </w:rPr>
        <w:t xml:space="preserve"> call </w:t>
      </w:r>
      <w:r w:rsidRPr="00FC1EF9">
        <w:rPr>
          <w:rFonts w:ascii="Source Sans Pro" w:hAnsi="Source Sans Pro"/>
        </w:rPr>
        <w:t>1-800-MEDICARE (1-800-633-4227). TTY/TDD users call 1-877-486-2048.</w:t>
      </w:r>
    </w:p>
    <w:p w:rsidR="00FD4FEF" w:rsidRPr="00FC1EF9" w:rsidP="003525B9" w14:paraId="44E08953" w14:textId="69B40669">
      <w:pPr>
        <w:pStyle w:val="CH9SectionBreaks"/>
        <w:rPr>
          <w:rFonts w:ascii="Source Sans Pro" w:hAnsi="Source Sans Pro"/>
        </w:rPr>
      </w:pPr>
      <w:r w:rsidRPr="00FC1EF9">
        <w:rPr>
          <w:rFonts w:ascii="Source Sans Pro" w:hAnsi="Source Sans Pro"/>
        </w:rPr>
        <w:t>Problems about your Medicaid benefits</w:t>
      </w:r>
    </w:p>
    <w:p w:rsidR="00D815FC" w:rsidRPr="00FC1EF9" w:rsidP="0060028E" w14:paraId="7C27D993" w14:textId="045A5F1A">
      <w:pPr>
        <w:pStyle w:val="Heading2"/>
        <w:rPr>
          <w:rFonts w:ascii="Source Sans Pro" w:hAnsi="Source Sans Pro"/>
          <w:b w:val="0"/>
          <w:bCs/>
          <w:u w:val="single"/>
        </w:rPr>
      </w:pPr>
      <w:bookmarkStart w:id="365" w:name="_Toc196311412"/>
      <w:r w:rsidRPr="00FC1EF9">
        <w:rPr>
          <w:rFonts w:ascii="Source Sans Pro" w:hAnsi="Source Sans Pro"/>
        </w:rPr>
        <w:t>SECTION 12</w:t>
      </w:r>
      <w:r w:rsidRPr="00FC1EF9" w:rsidR="00D9149E">
        <w:rPr>
          <w:rFonts w:ascii="Source Sans Pro" w:hAnsi="Source Sans Pro"/>
        </w:rPr>
        <w:tab/>
      </w:r>
      <w:r w:rsidRPr="00FC1EF9">
        <w:rPr>
          <w:rFonts w:ascii="Source Sans Pro" w:hAnsi="Source Sans Pro"/>
        </w:rPr>
        <w:t>Handling problems about your Medicaid benefits</w:t>
      </w:r>
      <w:bookmarkEnd w:id="365"/>
    </w:p>
    <w:p w:rsidR="00C41EA7" w:rsidRPr="00FC1EF9" w:rsidP="00C41EA7" w14:paraId="4538B17B" w14:textId="58E8F5BB">
      <w:pPr>
        <w:rPr>
          <w:rFonts w:ascii="Source Sans Pro" w:hAnsi="Source Sans Pro"/>
        </w:rPr>
      </w:pPr>
      <w:r w:rsidRPr="00FC1EF9">
        <w:rPr>
          <w:rFonts w:ascii="Source Sans Pro" w:hAnsi="Source Sans Pro"/>
          <w:i/>
          <w:iCs/>
          <w:color w:val="0000FF"/>
        </w:rPr>
        <w:t xml:space="preserve">[Plans should add sections describing the processes available to </w:t>
      </w:r>
      <w:r w:rsidRPr="00FC1EF9" w:rsidR="00E74761">
        <w:rPr>
          <w:rFonts w:ascii="Source Sans Pro" w:hAnsi="Source Sans Pro"/>
          <w:i/>
          <w:iCs/>
          <w:color w:val="0000FF"/>
        </w:rPr>
        <w:t>members</w:t>
      </w:r>
      <w:r w:rsidRPr="00FC1EF9">
        <w:rPr>
          <w:rFonts w:ascii="Source Sans Pro" w:hAnsi="Source Sans Pro"/>
          <w:i/>
          <w:iCs/>
          <w:color w:val="0000FF"/>
        </w:rPr>
        <w:t xml:space="preserve"> to pursue appeals and grievances related to Medicaid-covered services.</w:t>
      </w:r>
      <w:r w:rsidRPr="00FC1EF9" w:rsidR="00AB13EA">
        <w:rPr>
          <w:rFonts w:ascii="Source Sans Pro" w:hAnsi="Source Sans Pro"/>
          <w:i/>
          <w:iCs/>
          <w:color w:val="0000FF"/>
        </w:rPr>
        <w:t xml:space="preserve"> Plans should also include descriptions of how they will assist members with navigating those processes.</w:t>
      </w:r>
      <w:r w:rsidRPr="00FC1EF9">
        <w:rPr>
          <w:rFonts w:ascii="Source Sans Pro" w:hAnsi="Source Sans Pro"/>
          <w:i/>
          <w:iCs/>
          <w:color w:val="0000FF"/>
        </w:rPr>
        <w:t>]</w:t>
      </w:r>
      <w:bookmarkEnd w:id="323"/>
    </w:p>
    <w:p w:rsidR="00C41EA7" w:rsidRPr="00FC1EF9" w:rsidP="00C41EA7" w14:paraId="311F66C6" w14:textId="77777777">
      <w:pPr>
        <w:spacing w:after="120"/>
        <w:rPr>
          <w:rFonts w:ascii="Source Sans Pro" w:hAnsi="Source Sans Pro"/>
          <w:szCs w:val="26"/>
        </w:rPr>
        <w:sectPr w:rsidSect="00FB70E7">
          <w:headerReference w:type="default" r:id="rId49"/>
          <w:footerReference w:type="even" r:id="rId50"/>
          <w:headerReference w:type="first" r:id="rId51"/>
          <w:footerReference w:type="first" r:id="rId52"/>
          <w:endnotePr>
            <w:numFmt w:val="decimal"/>
          </w:endnotePr>
          <w:pgSz w:w="12240" w:h="15840" w:code="1"/>
          <w:pgMar w:top="1440" w:right="1440" w:bottom="1152" w:left="1440" w:header="619" w:footer="720" w:gutter="0"/>
          <w:cols w:space="720"/>
          <w:titlePg/>
          <w:docGrid w:linePitch="360"/>
        </w:sectPr>
      </w:pPr>
    </w:p>
    <w:p w:rsidR="00C41EA7" w:rsidRPr="00FC1EF9" w:rsidP="0060028E" w14:paraId="62E16678" w14:textId="0D1C6836">
      <w:pPr>
        <w:pStyle w:val="Heading1"/>
        <w:rPr>
          <w:rFonts w:ascii="Source Sans Pro" w:hAnsi="Source Sans Pro"/>
        </w:rPr>
      </w:pPr>
      <w:bookmarkStart w:id="366" w:name="_Toc102342854"/>
      <w:bookmarkStart w:id="367" w:name="_Toc196311413"/>
      <w:r w:rsidRPr="00FC1EF9">
        <w:rPr>
          <w:rFonts w:ascii="Source Sans Pro" w:hAnsi="Source Sans Pro"/>
        </w:rPr>
        <w:t>CHAPTER 9B</w:t>
      </w:r>
      <w:r w:rsidRPr="00FC1EF9" w:rsidR="00B11FA3">
        <w:rPr>
          <w:rFonts w:ascii="Source Sans Pro" w:hAnsi="Source Sans Pro"/>
        </w:rPr>
        <w:t>:</w:t>
      </w:r>
      <w:r w:rsidRPr="00FC1EF9" w:rsidR="0060028E">
        <w:rPr>
          <w:rFonts w:ascii="Source Sans Pro" w:hAnsi="Source Sans Pro"/>
        </w:rPr>
        <w:br/>
      </w:r>
      <w:r w:rsidRPr="00FC1EF9" w:rsidR="003F5415">
        <w:rPr>
          <w:rFonts w:ascii="Source Sans Pro" w:hAnsi="Source Sans Pro"/>
        </w:rPr>
        <w:t>If</w:t>
      </w:r>
      <w:r w:rsidRPr="00FC1EF9">
        <w:rPr>
          <w:rFonts w:ascii="Source Sans Pro" w:hAnsi="Source Sans Pro"/>
        </w:rPr>
        <w:t xml:space="preserve"> you have a problem or complaint (coverage decisions, appeals, complaints)</w:t>
      </w:r>
      <w:bookmarkEnd w:id="366"/>
      <w:bookmarkEnd w:id="367"/>
    </w:p>
    <w:p w:rsidR="00440925" w:rsidRPr="00FC1EF9" w:rsidP="00AB6D46" w14:paraId="0930C90A" w14:textId="0A0EA509">
      <w:pPr>
        <w:pStyle w:val="0bullet1"/>
        <w:numPr>
          <w:ilvl w:val="0"/>
          <w:numId w:val="0"/>
        </w:numPr>
        <w:spacing w:before="240" w:beforeAutospacing="0" w:after="240" w:afterAutospacing="0"/>
        <w:ind w:right="274"/>
        <w:rPr>
          <w:rFonts w:ascii="Source Sans Pro" w:hAnsi="Source Sans Pro"/>
          <w:i/>
          <w:iCs/>
          <w:color w:val="0000FF"/>
        </w:rPr>
      </w:pPr>
      <w:r w:rsidRPr="00FC1EF9">
        <w:rPr>
          <w:rFonts w:ascii="Source Sans Pro" w:hAnsi="Source Sans Pro"/>
          <w:i/>
          <w:iCs/>
          <w:color w:val="0000FF"/>
        </w:rPr>
        <w:t xml:space="preserve">[Applicable integrated plans, the subset of fully integrated dual eligible special need plans (FIDE SNPs) and highly integrated dual eligible special need plans (HIDE SNPs) with exclusively aligned enrollment, are required to use Chapter 9B instead of Chapter 9A.] </w:t>
      </w:r>
    </w:p>
    <w:p w:rsidR="00440925" w:rsidRPr="005F7F46" w:rsidP="00AB6D46" w14:paraId="2F9D38A2" w14:textId="3B466410">
      <w:pPr>
        <w:pStyle w:val="0bullet1"/>
        <w:numPr>
          <w:ilvl w:val="0"/>
          <w:numId w:val="0"/>
        </w:numPr>
        <w:spacing w:before="240" w:beforeAutospacing="0" w:after="240" w:afterAutospacing="0"/>
        <w:ind w:right="274"/>
        <w:rPr>
          <w:rFonts w:ascii="Source Sans Pro" w:hAnsi="Source Sans Pro"/>
          <w:i/>
          <w:iCs/>
          <w:color w:val="0000FF"/>
        </w:rPr>
      </w:pPr>
      <w:r w:rsidRPr="00FC1EF9">
        <w:rPr>
          <w:rFonts w:ascii="Source Sans Pro" w:hAnsi="Source Sans Pro"/>
          <w:i/>
          <w:iCs/>
          <w:color w:val="0000FF"/>
        </w:rPr>
        <w:t xml:space="preserve">[Plans should remove the corresponding letter, either “A” or “B”, from whichever version of Chapter 9 </w:t>
      </w:r>
      <w:r w:rsidR="00306C38">
        <w:rPr>
          <w:rFonts w:ascii="Source Sans Pro" w:hAnsi="Source Sans Pro"/>
          <w:i/>
          <w:iCs/>
          <w:color w:val="0000FF"/>
        </w:rPr>
        <w:t>our</w:t>
      </w:r>
      <w:r w:rsidRPr="005F7F46">
        <w:rPr>
          <w:rFonts w:ascii="Source Sans Pro" w:hAnsi="Source Sans Pro"/>
          <w:i/>
          <w:iCs/>
          <w:color w:val="0000FF"/>
        </w:rPr>
        <w:t xml:space="preserve"> plan uses (either Chapter 9A or Chapter 9B) from the document. This includes the main table of contents, Chapter 9 cover page, and Chapter 9 table of contents.]</w:t>
      </w:r>
    </w:p>
    <w:p w:rsidR="00440925" w:rsidRPr="005F7F46" w:rsidP="00AB6D46" w14:paraId="3D927AF0" w14:textId="77777777">
      <w:pPr>
        <w:tabs>
          <w:tab w:val="left" w:pos="180"/>
          <w:tab w:val="right" w:leader="dot" w:pos="9180"/>
        </w:tabs>
        <w:spacing w:before="120" w:beforeAutospacing="0" w:after="120" w:afterAutospacing="0"/>
        <w:rPr>
          <w:rFonts w:ascii="Source Sans Pro" w:hAnsi="Source Sans Pro"/>
          <w:i/>
          <w:iCs/>
          <w:color w:val="0000FF"/>
        </w:rPr>
      </w:pPr>
      <w:r w:rsidRPr="005F7F46">
        <w:rPr>
          <w:rFonts w:ascii="Source Sans Pro" w:hAnsi="Source Sans Pro"/>
          <w:i/>
          <w:iCs/>
          <w:color w:val="0000FF"/>
        </w:rPr>
        <w:t>[Plans should ensure that the text or section heading immediately preceding each “Legal Terms” box is kept on the same page as the box.]</w:t>
      </w:r>
    </w:p>
    <w:p w:rsidR="005600B2" w:rsidRPr="005F7F46" w:rsidP="005600B2" w14:paraId="7C068164" w14:textId="77777777">
      <w:pPr>
        <w:tabs>
          <w:tab w:val="left" w:pos="180"/>
          <w:tab w:val="right" w:leader="dot" w:pos="9180"/>
        </w:tabs>
        <w:spacing w:before="120" w:beforeAutospacing="0" w:after="120" w:afterAutospacing="0"/>
        <w:rPr>
          <w:rFonts w:ascii="Source Sans Pro" w:hAnsi="Source Sans Pro"/>
          <w:i/>
          <w:iCs/>
          <w:color w:val="0000FF"/>
        </w:rPr>
      </w:pPr>
      <w:r w:rsidRPr="005F7F46">
        <w:rPr>
          <w:rFonts w:ascii="Source Sans Pro" w:hAnsi="Source Sans Pro"/>
          <w:i/>
          <w:iCs/>
          <w:color w:val="0000FF"/>
        </w:rPr>
        <w:t>[Plans should refer to its state Medicaid agency contract for any additional state requirements for timeframes or notice requirements that are more protective for the enrollee and make appropriate edits throughout Chapter 9.]</w:t>
      </w:r>
    </w:p>
    <w:p w:rsidR="00FF3D54" w:rsidRPr="005F7F46" w:rsidP="0060028E" w14:paraId="6098738C" w14:textId="5C1DDF4E">
      <w:pPr>
        <w:pStyle w:val="Heading2"/>
        <w:rPr>
          <w:rFonts w:ascii="Source Sans Pro" w:hAnsi="Source Sans Pro"/>
          <w:b w:val="0"/>
          <w:bCs/>
          <w:u w:val="single"/>
        </w:rPr>
      </w:pPr>
      <w:bookmarkStart w:id="368" w:name="_Toc196311414"/>
      <w:bookmarkStart w:id="369" w:name="s9b"/>
      <w:r w:rsidRPr="005F7F46">
        <w:rPr>
          <w:rFonts w:ascii="Source Sans Pro" w:hAnsi="Source Sans Pro"/>
        </w:rPr>
        <w:t>SECTION 1</w:t>
      </w:r>
      <w:r w:rsidRPr="005F7F46" w:rsidR="00D9149E">
        <w:rPr>
          <w:rFonts w:ascii="Source Sans Pro" w:hAnsi="Source Sans Pro"/>
        </w:rPr>
        <w:tab/>
      </w:r>
      <w:r w:rsidRPr="005F7F46">
        <w:rPr>
          <w:rFonts w:ascii="Source Sans Pro" w:hAnsi="Source Sans Pro"/>
        </w:rPr>
        <w:t>What to do if you have a problem or concern</w:t>
      </w:r>
      <w:bookmarkEnd w:id="368"/>
    </w:p>
    <w:p w:rsidR="00C41EA7" w:rsidRPr="005F7F46" w:rsidP="00C41EA7" w14:paraId="4B11E26B" w14:textId="55094B3E">
      <w:pPr>
        <w:rPr>
          <w:rFonts w:ascii="Source Sans Pro" w:hAnsi="Source Sans Pro"/>
        </w:rPr>
      </w:pPr>
      <w:r w:rsidRPr="005F7F46">
        <w:rPr>
          <w:rFonts w:ascii="Source Sans Pro" w:hAnsi="Source Sans Pro"/>
        </w:rPr>
        <w:t xml:space="preserve">This chapter explains the processes for handling problems and concerns. The process you use to handle your problem depends on the type of problem </w:t>
      </w:r>
      <w:r w:rsidRPr="005F7F46" w:rsidR="006334DD">
        <w:rPr>
          <w:rFonts w:ascii="Source Sans Pro" w:hAnsi="Source Sans Pro"/>
        </w:rPr>
        <w:t>you’re</w:t>
      </w:r>
      <w:r w:rsidRPr="005F7F46">
        <w:rPr>
          <w:rFonts w:ascii="Source Sans Pro" w:hAnsi="Source Sans Pro"/>
        </w:rPr>
        <w:t xml:space="preserve"> having:</w:t>
      </w:r>
    </w:p>
    <w:p w:rsidR="00C41EA7" w:rsidRPr="005F7F46" w:rsidP="00C43A77" w14:paraId="0827FC7D" w14:textId="3ED2D3C8">
      <w:pPr>
        <w:numPr>
          <w:ilvl w:val="1"/>
          <w:numId w:val="36"/>
        </w:numPr>
        <w:tabs>
          <w:tab w:val="left" w:pos="720"/>
        </w:tabs>
        <w:spacing w:before="0" w:beforeAutospacing="0" w:after="120" w:afterAutospacing="0"/>
        <w:ind w:left="720"/>
        <w:rPr>
          <w:rFonts w:ascii="Source Sans Pro" w:hAnsi="Source Sans Pro"/>
          <w:b/>
          <w:bCs/>
        </w:rPr>
      </w:pPr>
      <w:r w:rsidRPr="005F7F46">
        <w:rPr>
          <w:rFonts w:ascii="Source Sans Pro" w:hAnsi="Source Sans Pro"/>
        </w:rPr>
        <w:t xml:space="preserve">For some problems, you need to use the </w:t>
      </w:r>
      <w:r w:rsidRPr="005F7F46">
        <w:rPr>
          <w:rFonts w:ascii="Source Sans Pro" w:hAnsi="Source Sans Pro"/>
          <w:b/>
          <w:bCs/>
        </w:rPr>
        <w:t>process for coverage decisions and appeals</w:t>
      </w:r>
      <w:r w:rsidRPr="005F7F46">
        <w:rPr>
          <w:rFonts w:ascii="Source Sans Pro" w:hAnsi="Source Sans Pro"/>
        </w:rPr>
        <w:t>.</w:t>
      </w:r>
    </w:p>
    <w:p w:rsidR="00C41EA7" w:rsidRPr="005F7F46" w:rsidP="00C43A77" w14:paraId="010E042E" w14:textId="3370CBFB">
      <w:pPr>
        <w:numPr>
          <w:ilvl w:val="1"/>
          <w:numId w:val="36"/>
        </w:numPr>
        <w:tabs>
          <w:tab w:val="left" w:pos="720"/>
        </w:tabs>
        <w:spacing w:before="0" w:beforeAutospacing="0" w:after="120" w:afterAutospacing="0"/>
        <w:ind w:left="720"/>
        <w:rPr>
          <w:rFonts w:ascii="Source Sans Pro" w:hAnsi="Source Sans Pro"/>
        </w:rPr>
      </w:pPr>
      <w:r w:rsidRPr="005F7F46">
        <w:rPr>
          <w:rFonts w:ascii="Source Sans Pro" w:hAnsi="Source Sans Pro"/>
        </w:rPr>
        <w:t xml:space="preserve">For other problems, you need to use the </w:t>
      </w:r>
      <w:r w:rsidRPr="005F7F46">
        <w:rPr>
          <w:rFonts w:ascii="Source Sans Pro" w:hAnsi="Source Sans Pro"/>
          <w:b/>
          <w:bCs/>
        </w:rPr>
        <w:t>process for making complaints</w:t>
      </w:r>
      <w:r w:rsidRPr="005F7F46" w:rsidR="003F5415">
        <w:rPr>
          <w:rFonts w:ascii="Source Sans Pro" w:hAnsi="Source Sans Pro"/>
        </w:rPr>
        <w:t xml:space="preserve"> (</w:t>
      </w:r>
      <w:r w:rsidRPr="005F7F46" w:rsidR="008A348A">
        <w:rPr>
          <w:rFonts w:ascii="Source Sans Pro" w:hAnsi="Source Sans Pro"/>
        </w:rPr>
        <w:t>also called grievances</w:t>
      </w:r>
      <w:r w:rsidRPr="005F7F46" w:rsidR="003F5415">
        <w:rPr>
          <w:rFonts w:ascii="Source Sans Pro" w:hAnsi="Source Sans Pro"/>
        </w:rPr>
        <w:t>)</w:t>
      </w:r>
      <w:r w:rsidRPr="005F7F46">
        <w:rPr>
          <w:rFonts w:ascii="Source Sans Pro" w:hAnsi="Source Sans Pro"/>
        </w:rPr>
        <w:t>.</w:t>
      </w:r>
    </w:p>
    <w:p w:rsidR="00C41EA7" w:rsidRPr="005F7F46" w:rsidP="00C41EA7" w14:paraId="11C3181A" w14:textId="4B2FC792">
      <w:pPr>
        <w:rPr>
          <w:rFonts w:ascii="Source Sans Pro" w:hAnsi="Source Sans Pro"/>
        </w:rPr>
      </w:pPr>
      <w:r w:rsidRPr="005F7F46">
        <w:rPr>
          <w:rFonts w:ascii="Source Sans Pro" w:hAnsi="Source Sans Pro"/>
        </w:rPr>
        <w:t>E</w:t>
      </w:r>
      <w:r w:rsidRPr="005F7F46">
        <w:rPr>
          <w:rFonts w:ascii="Source Sans Pro" w:hAnsi="Source Sans Pro"/>
        </w:rPr>
        <w:t>ach process has a set of rules, procedures, and deadlines that must be followed by us and by you.</w:t>
      </w:r>
    </w:p>
    <w:p w:rsidR="00C41EA7" w:rsidRPr="005F7F46" w:rsidP="00C41EA7" w14:paraId="04806A8D" w14:textId="71E0827B">
      <w:pPr>
        <w:rPr>
          <w:rFonts w:ascii="Source Sans Pro" w:hAnsi="Source Sans Pro"/>
        </w:rPr>
      </w:pPr>
      <w:r w:rsidRPr="005F7F46">
        <w:rPr>
          <w:rFonts w:ascii="Source Sans Pro" w:hAnsi="Source Sans Pro"/>
          <w:b/>
          <w:bCs/>
        </w:rPr>
        <w:t>Section 3</w:t>
      </w:r>
      <w:r w:rsidRPr="005F7F46">
        <w:rPr>
          <w:rFonts w:ascii="Source Sans Pro" w:hAnsi="Source Sans Pro"/>
        </w:rPr>
        <w:t xml:space="preserve"> will help you identify the right process to use</w:t>
      </w:r>
      <w:r w:rsidRPr="005F7F46" w:rsidR="00B91BC9">
        <w:rPr>
          <w:rFonts w:ascii="Source Sans Pro" w:hAnsi="Source Sans Pro"/>
        </w:rPr>
        <w:t xml:space="preserve"> and what you should do</w:t>
      </w:r>
      <w:r w:rsidRPr="005F7F46" w:rsidR="00B23EB2">
        <w:rPr>
          <w:rFonts w:ascii="Source Sans Pro" w:hAnsi="Source Sans Pro"/>
        </w:rPr>
        <w:t>.</w:t>
      </w:r>
    </w:p>
    <w:p w:rsidR="00A11AF4" w:rsidRPr="005F7F46" w:rsidP="0060028E" w14:paraId="1365B20C" w14:textId="0E6A0C98">
      <w:pPr>
        <w:pStyle w:val="Heading3"/>
        <w:rPr>
          <w:rFonts w:ascii="Source Sans Pro" w:hAnsi="Source Sans Pro" w:cs="Arial"/>
          <w:b w:val="0"/>
          <w:bCs w:val="0"/>
        </w:rPr>
      </w:pPr>
      <w:r w:rsidRPr="005F7F46">
        <w:rPr>
          <w:rFonts w:ascii="Source Sans Pro" w:hAnsi="Source Sans Pro"/>
        </w:rPr>
        <w:t>Section 1.1</w:t>
      </w:r>
      <w:r w:rsidRPr="005F7F46" w:rsidR="00D9149E">
        <w:rPr>
          <w:rFonts w:ascii="Source Sans Pro" w:hAnsi="Source Sans Pro"/>
        </w:rPr>
        <w:tab/>
      </w:r>
      <w:r w:rsidRPr="005F7F46">
        <w:rPr>
          <w:rFonts w:ascii="Source Sans Pro" w:hAnsi="Source Sans Pro"/>
        </w:rPr>
        <w:t>Legal terms</w:t>
      </w:r>
    </w:p>
    <w:p w:rsidR="00A32B01" w:rsidRPr="005F7F46" w:rsidP="00C41EA7" w14:paraId="2E93D1F1" w14:textId="77777777">
      <w:pPr>
        <w:rPr>
          <w:rFonts w:ascii="Source Sans Pro" w:hAnsi="Source Sans Pro"/>
        </w:rPr>
      </w:pPr>
      <w:r w:rsidRPr="005F7F46">
        <w:rPr>
          <w:rFonts w:ascii="Source Sans Pro" w:hAnsi="Source Sans Pro"/>
        </w:rPr>
        <w:t>There are legal terms for some of the rules, procedures, and types of deadlines explained in this chapter. Many of these terms are unfamiliar to most people.</w:t>
      </w:r>
      <w:r w:rsidRPr="005F7F46" w:rsidR="00234A4D">
        <w:rPr>
          <w:rFonts w:ascii="Source Sans Pro" w:hAnsi="Source Sans Pro"/>
        </w:rPr>
        <w:t xml:space="preserve"> To make things easier, this chapter</w:t>
      </w:r>
      <w:r w:rsidRPr="005F7F46" w:rsidR="003F5415">
        <w:rPr>
          <w:rFonts w:ascii="Source Sans Pro" w:hAnsi="Source Sans Pro"/>
        </w:rPr>
        <w:t xml:space="preserve"> u</w:t>
      </w:r>
      <w:r w:rsidRPr="005F7F46" w:rsidR="00DF6B40">
        <w:rPr>
          <w:rFonts w:ascii="Source Sans Pro" w:hAnsi="Source Sans Pro"/>
        </w:rPr>
        <w:t xml:space="preserve">ses </w:t>
      </w:r>
      <w:r w:rsidRPr="005F7F46" w:rsidR="003F5415">
        <w:rPr>
          <w:rFonts w:ascii="Source Sans Pro" w:hAnsi="Source Sans Pro"/>
        </w:rPr>
        <w:t xml:space="preserve">more familiar </w:t>
      </w:r>
      <w:r w:rsidRPr="005F7F46">
        <w:rPr>
          <w:rFonts w:ascii="Source Sans Pro" w:hAnsi="Source Sans Pro"/>
        </w:rPr>
        <w:t xml:space="preserve">words in place of </w:t>
      </w:r>
      <w:r w:rsidRPr="005F7F46" w:rsidR="003F5415">
        <w:rPr>
          <w:rFonts w:ascii="Source Sans Pro" w:hAnsi="Source Sans Pro"/>
        </w:rPr>
        <w:t xml:space="preserve">some </w:t>
      </w:r>
      <w:r w:rsidRPr="005F7F46">
        <w:rPr>
          <w:rFonts w:ascii="Source Sans Pro" w:hAnsi="Source Sans Pro"/>
        </w:rPr>
        <w:t>legal terms.</w:t>
      </w:r>
    </w:p>
    <w:p w:rsidR="00C41EA7" w:rsidRPr="005F7F46" w:rsidP="00C41EA7" w14:paraId="364892A1" w14:textId="589D88BE">
      <w:pPr>
        <w:rPr>
          <w:rFonts w:ascii="Source Sans Pro" w:hAnsi="Source Sans Pro"/>
        </w:rPr>
      </w:pPr>
      <w:r w:rsidRPr="005F7F46">
        <w:rPr>
          <w:rFonts w:ascii="Source Sans Pro" w:hAnsi="Source Sans Pro"/>
        </w:rPr>
        <w:t>However, it</w:t>
      </w:r>
      <w:r w:rsidRPr="005F7F46" w:rsidR="003F5415">
        <w:rPr>
          <w:rFonts w:ascii="Source Sans Pro" w:hAnsi="Source Sans Pro"/>
        </w:rPr>
        <w:t>’s</w:t>
      </w:r>
      <w:r w:rsidRPr="005F7F46">
        <w:rPr>
          <w:rFonts w:ascii="Source Sans Pro" w:hAnsi="Source Sans Pro"/>
        </w:rPr>
        <w:t xml:space="preserve"> sometimes important</w:t>
      </w:r>
      <w:r w:rsidRPr="005F7F46" w:rsidR="003F5415">
        <w:rPr>
          <w:rFonts w:ascii="Source Sans Pro" w:hAnsi="Source Sans Pro"/>
        </w:rPr>
        <w:t xml:space="preserve"> </w:t>
      </w:r>
      <w:r w:rsidRPr="005F7F46">
        <w:rPr>
          <w:rFonts w:ascii="Source Sans Pro" w:hAnsi="Source Sans Pro"/>
        </w:rPr>
        <w:t>to know the correct legal terms. To help you know which terms to use</w:t>
      </w:r>
      <w:r w:rsidRPr="005F7F46" w:rsidR="003F5415">
        <w:rPr>
          <w:rFonts w:ascii="Source Sans Pro" w:hAnsi="Source Sans Pro"/>
        </w:rPr>
        <w:t xml:space="preserve"> to get the right help or information</w:t>
      </w:r>
      <w:r w:rsidRPr="005F7F46">
        <w:rPr>
          <w:rFonts w:ascii="Source Sans Pro" w:hAnsi="Source Sans Pro"/>
        </w:rPr>
        <w:t>, we include</w:t>
      </w:r>
      <w:r w:rsidRPr="005F7F46" w:rsidR="003F5415">
        <w:rPr>
          <w:rFonts w:ascii="Source Sans Pro" w:hAnsi="Source Sans Pro"/>
        </w:rPr>
        <w:t xml:space="preserve"> these</w:t>
      </w:r>
      <w:r w:rsidRPr="005F7F46">
        <w:rPr>
          <w:rFonts w:ascii="Source Sans Pro" w:hAnsi="Source Sans Pro"/>
        </w:rPr>
        <w:t xml:space="preserve"> legal terms when we give details for handling specific situations.</w:t>
      </w:r>
    </w:p>
    <w:p w:rsidR="002F0F27" w:rsidRPr="005F7F46" w:rsidP="0060028E" w14:paraId="0D114065" w14:textId="4B013F70">
      <w:pPr>
        <w:pStyle w:val="Heading2"/>
        <w:rPr>
          <w:rFonts w:ascii="Source Sans Pro" w:hAnsi="Source Sans Pro"/>
          <w:b w:val="0"/>
          <w:bCs/>
          <w:u w:val="single"/>
        </w:rPr>
      </w:pPr>
      <w:bookmarkStart w:id="370" w:name="_Toc196311415"/>
      <w:bookmarkStart w:id="371" w:name="_Toc228557695"/>
      <w:bookmarkStart w:id="372" w:name="_Toc377720919"/>
      <w:bookmarkStart w:id="373" w:name="_Toc42182431"/>
      <w:r w:rsidRPr="005F7F46">
        <w:rPr>
          <w:rFonts w:ascii="Source Sans Pro" w:hAnsi="Source Sans Pro"/>
        </w:rPr>
        <w:t>SECTION 2</w:t>
      </w:r>
      <w:r w:rsidRPr="005F7F46" w:rsidR="00D9149E">
        <w:rPr>
          <w:rFonts w:ascii="Source Sans Pro" w:hAnsi="Source Sans Pro"/>
        </w:rPr>
        <w:tab/>
      </w:r>
      <w:r w:rsidRPr="005F7F46">
        <w:rPr>
          <w:rFonts w:ascii="Source Sans Pro" w:hAnsi="Source Sans Pro"/>
        </w:rPr>
        <w:t>Where to get more information and personalized help</w:t>
      </w:r>
      <w:bookmarkEnd w:id="370"/>
    </w:p>
    <w:p w:rsidR="00781BF9" w:rsidRPr="005F7F46" w:rsidP="3B9CFA12" w14:paraId="18E8B5C1" w14:textId="4D77861C">
      <w:pPr>
        <w:rPr>
          <w:rFonts w:ascii="Source Sans Pro" w:hAnsi="Source Sans Pro"/>
          <w:b/>
          <w:bCs/>
        </w:rPr>
      </w:pPr>
      <w:r w:rsidRPr="005F7F46">
        <w:rPr>
          <w:rFonts w:ascii="Source Sans Pro" w:hAnsi="Source Sans Pro"/>
        </w:rPr>
        <w:t>We</w:t>
      </w:r>
      <w:r w:rsidRPr="005F7F46" w:rsidR="003F5415">
        <w:rPr>
          <w:rFonts w:ascii="Source Sans Pro" w:hAnsi="Source Sans Pro"/>
        </w:rPr>
        <w:t>’re</w:t>
      </w:r>
      <w:r w:rsidRPr="005F7F46">
        <w:rPr>
          <w:rFonts w:ascii="Source Sans Pro" w:hAnsi="Source Sans Pro"/>
        </w:rPr>
        <w:t xml:space="preserve"> always available to help you. </w:t>
      </w:r>
      <w:r w:rsidRPr="005F7F46" w:rsidR="00124AAC">
        <w:rPr>
          <w:rFonts w:ascii="Source Sans Pro" w:hAnsi="Source Sans Pro"/>
        </w:rPr>
        <w:t>Even if you have a complaint about our treatment of you, we</w:t>
      </w:r>
      <w:r w:rsidRPr="005F7F46" w:rsidR="003F5415">
        <w:rPr>
          <w:rFonts w:ascii="Source Sans Pro" w:hAnsi="Source Sans Pro"/>
        </w:rPr>
        <w:t>’re</w:t>
      </w:r>
      <w:r w:rsidRPr="005F7F46" w:rsidR="00124AAC">
        <w:rPr>
          <w:rFonts w:ascii="Source Sans Pro" w:hAnsi="Source Sans Pro"/>
        </w:rPr>
        <w:t xml:space="preserve"> obligated to honor your </w:t>
      </w:r>
      <w:r w:rsidRPr="005F7F46" w:rsidR="00D60352">
        <w:rPr>
          <w:rFonts w:ascii="Source Sans Pro" w:hAnsi="Source Sans Pro"/>
        </w:rPr>
        <w:t xml:space="preserve">right </w:t>
      </w:r>
      <w:r w:rsidRPr="005F7F46" w:rsidR="00124AAC">
        <w:rPr>
          <w:rFonts w:ascii="Source Sans Pro" w:hAnsi="Source Sans Pro"/>
        </w:rPr>
        <w:t>to complain.</w:t>
      </w:r>
      <w:r w:rsidRPr="005F7F46" w:rsidR="003F5415">
        <w:rPr>
          <w:rFonts w:ascii="Source Sans Pro" w:hAnsi="Source Sans Pro"/>
        </w:rPr>
        <w:t xml:space="preserve"> Y</w:t>
      </w:r>
      <w:r w:rsidRPr="005F7F46" w:rsidR="00124AAC">
        <w:rPr>
          <w:rFonts w:ascii="Source Sans Pro" w:hAnsi="Source Sans Pro"/>
        </w:rPr>
        <w:t xml:space="preserve">ou should always </w:t>
      </w:r>
      <w:r w:rsidRPr="005F7F46" w:rsidR="003F5D04">
        <w:rPr>
          <w:rFonts w:ascii="Source Sans Pro" w:hAnsi="Source Sans Pro"/>
        </w:rPr>
        <w:t>call</w:t>
      </w:r>
      <w:r w:rsidRPr="005F7F46" w:rsidR="00124AAC">
        <w:rPr>
          <w:rFonts w:ascii="Source Sans Pro" w:hAnsi="Source Sans Pro"/>
        </w:rPr>
        <w:t xml:space="preserve"> </w:t>
      </w:r>
      <w:r w:rsidRPr="005F7F46" w:rsidR="00B307DB">
        <w:rPr>
          <w:rFonts w:ascii="Source Sans Pro" w:hAnsi="Source Sans Pro"/>
        </w:rPr>
        <w:t>M</w:t>
      </w:r>
      <w:r w:rsidRPr="005F7F46" w:rsidR="003F5415">
        <w:rPr>
          <w:rFonts w:ascii="Source Sans Pro" w:hAnsi="Source Sans Pro"/>
        </w:rPr>
        <w:t>ember Services</w:t>
      </w:r>
      <w:r w:rsidRPr="005F7F46" w:rsidR="00EF2601">
        <w:rPr>
          <w:rFonts w:ascii="Source Sans Pro" w:hAnsi="Source Sans Pro"/>
        </w:rPr>
        <w:t xml:space="preserve"> at </w:t>
      </w:r>
      <w:r w:rsidRPr="005F7F46" w:rsidR="00EF2601">
        <w:rPr>
          <w:rFonts w:ascii="Source Sans Pro" w:hAnsi="Source Sans Pro"/>
          <w:i/>
          <w:iCs/>
          <w:color w:val="0000FF"/>
        </w:rPr>
        <w:t>[insert Member Services number]</w:t>
      </w:r>
      <w:r w:rsidRPr="005F7F46" w:rsidR="00EF2601">
        <w:rPr>
          <w:rFonts w:ascii="Source Sans Pro" w:hAnsi="Source Sans Pro"/>
        </w:rPr>
        <w:t xml:space="preserve"> (TTY users call </w:t>
      </w:r>
      <w:r w:rsidRPr="005F7F46" w:rsidR="00EF2601">
        <w:rPr>
          <w:rFonts w:ascii="Source Sans Pro" w:hAnsi="Source Sans Pro"/>
          <w:i/>
          <w:iCs/>
          <w:color w:val="0000FF"/>
        </w:rPr>
        <w:t>[insert TTY number]</w:t>
      </w:r>
      <w:r w:rsidRPr="005F7F46" w:rsidR="00EF2601">
        <w:rPr>
          <w:rFonts w:ascii="Source Sans Pro" w:hAnsi="Source Sans Pro"/>
        </w:rPr>
        <w:t>)</w:t>
      </w:r>
      <w:r w:rsidRPr="005F7F46" w:rsidR="00124AAC">
        <w:rPr>
          <w:rFonts w:ascii="Source Sans Pro" w:hAnsi="Source Sans Pro"/>
        </w:rPr>
        <w:t xml:space="preserve"> for help.</w:t>
      </w:r>
      <w:r w:rsidRPr="005F7F46">
        <w:rPr>
          <w:rFonts w:ascii="Source Sans Pro" w:hAnsi="Source Sans Pro"/>
        </w:rPr>
        <w:t xml:space="preserve"> </w:t>
      </w:r>
      <w:r w:rsidRPr="005F7F46" w:rsidR="003F5415">
        <w:rPr>
          <w:rFonts w:ascii="Source Sans Pro" w:hAnsi="Source Sans Pro"/>
        </w:rPr>
        <w:t>I</w:t>
      </w:r>
      <w:r w:rsidRPr="005F7F46">
        <w:rPr>
          <w:rFonts w:ascii="Source Sans Pro" w:hAnsi="Source Sans Pro"/>
        </w:rPr>
        <w:t>n some situations</w:t>
      </w:r>
      <w:r w:rsidRPr="005F7F46" w:rsidR="00C11192">
        <w:rPr>
          <w:rFonts w:ascii="Source Sans Pro" w:hAnsi="Source Sans Pro"/>
        </w:rPr>
        <w:t>,</w:t>
      </w:r>
      <w:r w:rsidRPr="005F7F46">
        <w:rPr>
          <w:rFonts w:ascii="Source Sans Pro" w:hAnsi="Source Sans Pro"/>
        </w:rPr>
        <w:t xml:space="preserve"> you may also want help or guidance from someone who </w:t>
      </w:r>
      <w:r w:rsidRPr="005F7F46" w:rsidR="0023621C">
        <w:rPr>
          <w:rFonts w:ascii="Source Sans Pro" w:hAnsi="Source Sans Pro"/>
        </w:rPr>
        <w:t>isn’t</w:t>
      </w:r>
      <w:r w:rsidRPr="005F7F46">
        <w:rPr>
          <w:rFonts w:ascii="Source Sans Pro" w:hAnsi="Source Sans Pro"/>
        </w:rPr>
        <w:t xml:space="preserve"> connected with us. </w:t>
      </w:r>
      <w:r w:rsidRPr="005F7F46" w:rsidR="003F5415">
        <w:rPr>
          <w:rFonts w:ascii="Source Sans Pro" w:hAnsi="Source Sans Pro"/>
        </w:rPr>
        <w:t>Two organizations</w:t>
      </w:r>
      <w:r w:rsidRPr="005F7F46">
        <w:rPr>
          <w:rFonts w:ascii="Source Sans Pro" w:hAnsi="Source Sans Pro"/>
        </w:rPr>
        <w:t xml:space="preserve"> that can </w:t>
      </w:r>
      <w:r w:rsidRPr="005F7F46" w:rsidR="003F5415">
        <w:rPr>
          <w:rFonts w:ascii="Source Sans Pro" w:hAnsi="Source Sans Pro"/>
        </w:rPr>
        <w:t>help are:</w:t>
      </w:r>
    </w:p>
    <w:p w:rsidR="00781BF9" w:rsidRPr="005F7F46" w:rsidP="006F2F20" w14:paraId="3291690F" w14:textId="68AF2C12">
      <w:pPr>
        <w:pStyle w:val="subheading"/>
        <w:outlineLvl w:val="3"/>
        <w:rPr>
          <w:rFonts w:ascii="Source Sans Pro" w:hAnsi="Source Sans Pro"/>
        </w:rPr>
      </w:pPr>
      <w:r w:rsidRPr="005F7F46">
        <w:rPr>
          <w:rFonts w:ascii="Source Sans Pro" w:hAnsi="Source Sans Pro"/>
        </w:rPr>
        <w:t>State Health Insurance Assistance Program (SHIP)</w:t>
      </w:r>
    </w:p>
    <w:p w:rsidR="00C41EA7" w:rsidRPr="005F7F46" w:rsidP="00C41EA7" w14:paraId="0B9E7D77" w14:textId="638D17DD">
      <w:pPr>
        <w:rPr>
          <w:rFonts w:ascii="Source Sans Pro" w:hAnsi="Source Sans Pro"/>
        </w:rPr>
      </w:pPr>
      <w:r w:rsidRPr="005F7F46">
        <w:rPr>
          <w:rFonts w:ascii="Source Sans Pro" w:hAnsi="Source Sans Pro"/>
        </w:rPr>
        <w:t xml:space="preserve">Each state has a government program with </w:t>
      </w:r>
      <w:bookmarkEnd w:id="371"/>
      <w:bookmarkEnd w:id="372"/>
      <w:bookmarkEnd w:id="373"/>
      <w:r w:rsidRPr="005F7F46">
        <w:rPr>
          <w:rFonts w:ascii="Source Sans Pro" w:hAnsi="Source Sans Pro"/>
        </w:rPr>
        <w:t>trained counselors.</w:t>
      </w:r>
      <w:r w:rsidRPr="005F7F46" w:rsidR="002437B6">
        <w:rPr>
          <w:rFonts w:ascii="Source Sans Pro" w:hAnsi="Source Sans Pro"/>
        </w:rPr>
        <w:t xml:space="preserve"> </w:t>
      </w:r>
      <w:r w:rsidRPr="005F7F46">
        <w:rPr>
          <w:rFonts w:ascii="Source Sans Pro" w:hAnsi="Source Sans Pro"/>
        </w:rPr>
        <w:t xml:space="preserve">The program </w:t>
      </w:r>
      <w:r w:rsidRPr="005F7F46" w:rsidR="0023621C">
        <w:rPr>
          <w:rFonts w:ascii="Source Sans Pro" w:hAnsi="Source Sans Pro"/>
        </w:rPr>
        <w:t>isn’t</w:t>
      </w:r>
      <w:r w:rsidRPr="005F7F46">
        <w:rPr>
          <w:rFonts w:ascii="Source Sans Pro" w:hAnsi="Source Sans Pro"/>
        </w:rPr>
        <w:t xml:space="preserve"> connected with us or with any insurance company or health plan. The counselors at this program can help you understand which process you should use to handle a problem </w:t>
      </w:r>
      <w:r w:rsidRPr="005F7F46" w:rsidR="006334DD">
        <w:rPr>
          <w:rFonts w:ascii="Source Sans Pro" w:hAnsi="Source Sans Pro"/>
        </w:rPr>
        <w:t>you’re</w:t>
      </w:r>
      <w:r w:rsidRPr="005F7F46">
        <w:rPr>
          <w:rFonts w:ascii="Source Sans Pro" w:hAnsi="Source Sans Pro"/>
        </w:rPr>
        <w:t xml:space="preserve"> having. They can also answer questions, give you more information, and offer guidance on what to do.</w:t>
      </w:r>
    </w:p>
    <w:p w:rsidR="00C41EA7" w:rsidRPr="005F7F46" w:rsidP="00C41EA7" w14:paraId="5A3FFBAC" w14:textId="69C27AFA">
      <w:pPr>
        <w:rPr>
          <w:rFonts w:ascii="Source Sans Pro" w:hAnsi="Source Sans Pro"/>
        </w:rPr>
      </w:pPr>
      <w:r w:rsidRPr="005F7F46">
        <w:rPr>
          <w:rFonts w:ascii="Source Sans Pro" w:hAnsi="Source Sans Pro"/>
        </w:rPr>
        <w:t xml:space="preserve">The services of SHIP counselors are free. </w:t>
      </w:r>
      <w:r w:rsidRPr="005F7F46" w:rsidR="003F5415">
        <w:rPr>
          <w:rFonts w:ascii="Source Sans Pro" w:hAnsi="Source Sans Pro"/>
          <w:i/>
          <w:iCs/>
          <w:color w:val="0000FF"/>
        </w:rPr>
        <w:t>[</w:t>
      </w:r>
      <w:r w:rsidRPr="005F7F46" w:rsidR="003F5415">
        <w:rPr>
          <w:rStyle w:val="blueitalic"/>
          <w:rFonts w:ascii="Source Sans Pro" w:hAnsi="Source Sans Pro" w:cs="Times New Roman"/>
          <w:sz w:val="24"/>
          <w:szCs w:val="24"/>
        </w:rPr>
        <w:t>Insert SHIP name and contact information.]</w:t>
      </w:r>
      <w:r w:rsidRPr="005F7F46" w:rsidR="003F5415">
        <w:rPr>
          <w:rFonts w:ascii="Source Sans Pro" w:hAnsi="Source Sans Pro"/>
          <w:color w:val="0000FF"/>
        </w:rPr>
        <w:t xml:space="preserve"> </w:t>
      </w:r>
    </w:p>
    <w:p w:rsidR="003F5415" w:rsidRPr="005F7F46" w:rsidP="003F5415" w14:paraId="429BF760" w14:textId="77777777">
      <w:pPr>
        <w:keepNext/>
        <w:keepLines/>
        <w:autoSpaceDE w:val="0"/>
        <w:autoSpaceDN w:val="0"/>
        <w:adjustRightInd w:val="0"/>
        <w:snapToGrid w:val="0"/>
        <w:spacing w:before="240" w:beforeAutospacing="0" w:after="60" w:afterAutospacing="0"/>
        <w:outlineLvl w:val="3"/>
        <w:rPr>
          <w:rFonts w:ascii="Source Sans Pro" w:hAnsi="Source Sans Pro" w:cs="Arial"/>
          <w:b/>
          <w:bCs/>
          <w:szCs w:val="28"/>
        </w:rPr>
      </w:pPr>
      <w:r w:rsidRPr="005F7F46">
        <w:rPr>
          <w:rFonts w:ascii="Source Sans Pro" w:hAnsi="Source Sans Pro" w:cs="Arial"/>
          <w:b/>
          <w:bCs/>
          <w:szCs w:val="28"/>
        </w:rPr>
        <w:t>Medicare</w:t>
      </w:r>
    </w:p>
    <w:p w:rsidR="003F5415" w:rsidRPr="005F7F46" w:rsidP="003F5415" w14:paraId="746DF623" w14:textId="5EF11DFA">
      <w:pPr>
        <w:autoSpaceDE w:val="0"/>
        <w:autoSpaceDN w:val="0"/>
        <w:adjustRightInd w:val="0"/>
        <w:snapToGrid w:val="0"/>
        <w:spacing w:before="0" w:beforeAutospacing="0" w:after="120" w:afterAutospacing="0"/>
        <w:rPr>
          <w:rFonts w:ascii="Source Sans Pro" w:hAnsi="Source Sans Pro"/>
        </w:rPr>
      </w:pPr>
      <w:r w:rsidRPr="005F7F46">
        <w:rPr>
          <w:rFonts w:ascii="Source Sans Pro" w:hAnsi="Source Sans Pro"/>
        </w:rPr>
        <w:t>You can also contact Medicare for help:</w:t>
      </w:r>
    </w:p>
    <w:p w:rsidR="003F5415" w:rsidRPr="005F7F46" w:rsidP="00C43A77" w14:paraId="39889BDE" w14:textId="25EECF98">
      <w:pPr>
        <w:pStyle w:val="ListParagraph"/>
        <w:numPr>
          <w:ilvl w:val="0"/>
          <w:numId w:val="261"/>
        </w:numPr>
        <w:contextualSpacing w:val="0"/>
        <w:rPr>
          <w:rFonts w:ascii="Source Sans Pro" w:hAnsi="Source Sans Pro"/>
        </w:rPr>
      </w:pPr>
      <w:r w:rsidRPr="005F7F46">
        <w:rPr>
          <w:rFonts w:ascii="Source Sans Pro" w:hAnsi="Source Sans Pro"/>
        </w:rPr>
        <w:t>Call 1-800-MEDICARE (1-800-633-4227), 24 hours a day, 7 days a week. TTY users call 1-877-486-2048.</w:t>
      </w:r>
    </w:p>
    <w:p w:rsidR="00303C02" w:rsidRPr="005F7F46" w:rsidP="00C43A77" w14:paraId="1EBACAF8" w14:textId="2DAC7874">
      <w:pPr>
        <w:pStyle w:val="ListParagraph"/>
        <w:numPr>
          <w:ilvl w:val="0"/>
          <w:numId w:val="261"/>
        </w:numPr>
        <w:contextualSpacing w:val="0"/>
        <w:rPr>
          <w:rFonts w:ascii="Source Sans Pro" w:hAnsi="Source Sans Pro"/>
        </w:rPr>
      </w:pPr>
      <w:r w:rsidRPr="005F7F46">
        <w:rPr>
          <w:rFonts w:ascii="Source Sans Pro" w:hAnsi="Source Sans Pro"/>
        </w:rPr>
        <w:t xml:space="preserve">Visit </w:t>
      </w:r>
      <w:hyperlink r:id="rId20" w:history="1">
        <w:r w:rsidR="009C7FA8">
          <w:rPr>
            <w:rStyle w:val="Hyperlink"/>
            <w:rFonts w:ascii="Source Sans Pro" w:hAnsi="Source Sans Pro"/>
          </w:rPr>
          <w:t>www.</w:t>
        </w:r>
        <w:r w:rsidR="00ED6D00">
          <w:rPr>
            <w:rStyle w:val="Hyperlink"/>
            <w:rFonts w:ascii="Source Sans Pro" w:hAnsi="Source Sans Pro"/>
          </w:rPr>
          <w:t>Medicare.gov</w:t>
        </w:r>
      </w:hyperlink>
      <w:r w:rsidR="00ED6D00">
        <w:rPr>
          <w:rFonts w:ascii="Source Sans Pro" w:hAnsi="Source Sans Pro"/>
        </w:rPr>
        <w:t xml:space="preserve"> </w:t>
      </w:r>
    </w:p>
    <w:p w:rsidR="00C41EA7" w:rsidRPr="005F7F46" w:rsidP="00303C02" w14:paraId="3B366821" w14:textId="2831BA67">
      <w:pPr>
        <w:pStyle w:val="subheading"/>
        <w:rPr>
          <w:rFonts w:ascii="Source Sans Pro" w:hAnsi="Source Sans Pro"/>
        </w:rPr>
      </w:pPr>
      <w:r w:rsidRPr="005F7F46">
        <w:rPr>
          <w:rFonts w:ascii="Source Sans Pro" w:hAnsi="Source Sans Pro"/>
        </w:rPr>
        <w:t>You can get help and information from Medicaid</w:t>
      </w:r>
    </w:p>
    <w:p w:rsidR="00C41EA7" w:rsidRPr="005F7F46" w14:paraId="31458777" w14:textId="4B8D87C1">
      <w:pPr>
        <w:rPr>
          <w:rFonts w:ascii="Source Sans Pro" w:hAnsi="Source Sans Pro"/>
          <w:i/>
          <w:iCs/>
          <w:color w:val="0000FF"/>
        </w:rPr>
      </w:pPr>
      <w:r w:rsidRPr="005F7F46">
        <w:rPr>
          <w:rFonts w:ascii="Source Sans Pro" w:hAnsi="Source Sans Pro"/>
          <w:i/>
          <w:iCs/>
          <w:color w:val="0000FF"/>
        </w:rPr>
        <w:t xml:space="preserve">[Insert contact information for the state Medicaid agency. Plans </w:t>
      </w:r>
      <w:r w:rsidRPr="005F7F46" w:rsidR="00B93D1E">
        <w:rPr>
          <w:rFonts w:ascii="Source Sans Pro" w:hAnsi="Source Sans Pro"/>
          <w:i/>
          <w:iCs/>
          <w:color w:val="0000FF"/>
        </w:rPr>
        <w:t>can</w:t>
      </w:r>
      <w:r w:rsidRPr="005F7F46">
        <w:rPr>
          <w:rFonts w:ascii="Source Sans Pro" w:hAnsi="Source Sans Pro"/>
          <w:i/>
          <w:iCs/>
          <w:color w:val="0000FF"/>
        </w:rPr>
        <w:t xml:space="preserve"> insert similar sections for the QIO or ombudsman.]</w:t>
      </w:r>
    </w:p>
    <w:p w:rsidR="0056509E" w:rsidRPr="005F7F46" w:rsidP="0060028E" w14:paraId="197150E8" w14:textId="2EAFF836">
      <w:pPr>
        <w:pStyle w:val="Heading2"/>
        <w:rPr>
          <w:rFonts w:ascii="Source Sans Pro" w:hAnsi="Source Sans Pro"/>
          <w:b w:val="0"/>
          <w:bCs/>
          <w:u w:val="single"/>
        </w:rPr>
      </w:pPr>
      <w:bookmarkStart w:id="374" w:name="_Toc196311416"/>
      <w:r w:rsidRPr="005F7F46">
        <w:rPr>
          <w:rFonts w:ascii="Source Sans Pro" w:hAnsi="Source Sans Pro"/>
        </w:rPr>
        <w:t>SECTION 3</w:t>
      </w:r>
      <w:r w:rsidRPr="005F7F46" w:rsidR="00D9149E">
        <w:rPr>
          <w:rFonts w:ascii="Source Sans Pro" w:hAnsi="Source Sans Pro"/>
        </w:rPr>
        <w:tab/>
      </w:r>
      <w:r w:rsidRPr="005F7F46">
        <w:rPr>
          <w:rFonts w:ascii="Source Sans Pro" w:hAnsi="Source Sans Pro"/>
        </w:rPr>
        <w:t>Understanding Medicare and Medicaid complaints and appeals</w:t>
      </w:r>
      <w:bookmarkEnd w:id="374"/>
    </w:p>
    <w:p w:rsidR="00C41EA7" w:rsidRPr="005F7F46" w:rsidP="00C41EA7" w14:paraId="3F62E25E" w14:textId="72068CC9">
      <w:pPr>
        <w:rPr>
          <w:rFonts w:ascii="Source Sans Pro" w:hAnsi="Source Sans Pro"/>
        </w:rPr>
      </w:pPr>
      <w:r w:rsidRPr="005F7F46">
        <w:rPr>
          <w:rFonts w:ascii="Source Sans Pro" w:hAnsi="Source Sans Pro"/>
        </w:rPr>
        <w:t xml:space="preserve">You have Medicare and get </w:t>
      </w:r>
      <w:r w:rsidRPr="005F7F46" w:rsidR="00492DF4">
        <w:rPr>
          <w:rFonts w:ascii="Source Sans Pro" w:hAnsi="Source Sans Pro"/>
        </w:rPr>
        <w:t>help</w:t>
      </w:r>
      <w:r w:rsidRPr="005F7F46">
        <w:rPr>
          <w:rFonts w:ascii="Source Sans Pro" w:hAnsi="Source Sans Pro"/>
        </w:rPr>
        <w:t xml:space="preserve"> from Medicaid. Information in this chapter applies to </w:t>
      </w:r>
      <w:r w:rsidRPr="005F7F46">
        <w:rPr>
          <w:rFonts w:ascii="Source Sans Pro" w:hAnsi="Source Sans Pro"/>
          <w:b/>
          <w:bCs/>
        </w:rPr>
        <w:t xml:space="preserve">all </w:t>
      </w:r>
      <w:r w:rsidRPr="005F7F46">
        <w:rPr>
          <w:rFonts w:ascii="Source Sans Pro" w:hAnsi="Source Sans Pro"/>
        </w:rPr>
        <w:t xml:space="preserve">your Medicare and Medicaid benefits. This is called an integrated process because it combines, or integrates, Medicare and Medicaid processes. </w:t>
      </w:r>
    </w:p>
    <w:p w:rsidR="00C41EA7" w:rsidRPr="005F7F46" w:rsidP="00C41EA7" w14:paraId="4F930D49" w14:textId="2A1F4E14">
      <w:pPr>
        <w:keepLines/>
        <w:rPr>
          <w:rFonts w:ascii="Source Sans Pro" w:hAnsi="Source Sans Pro"/>
          <w:i/>
        </w:rPr>
      </w:pPr>
      <w:r w:rsidRPr="005F7F46">
        <w:rPr>
          <w:rFonts w:ascii="Source Sans Pro" w:hAnsi="Source Sans Pro"/>
        </w:rPr>
        <w:t xml:space="preserve">Sometimes the Medicare and Medicaid processes </w:t>
      </w:r>
      <w:r w:rsidRPr="005F7F46" w:rsidR="006334DD">
        <w:rPr>
          <w:rFonts w:ascii="Source Sans Pro" w:hAnsi="Source Sans Pro"/>
        </w:rPr>
        <w:t>aren’t</w:t>
      </w:r>
      <w:r w:rsidRPr="005F7F46">
        <w:rPr>
          <w:rFonts w:ascii="Source Sans Pro" w:hAnsi="Source Sans Pro"/>
        </w:rPr>
        <w:t xml:space="preserve"> combined. In those situations, use a Medicare process for a benefit covered by Medicare and a Medicaid process for a benefit covered by Medicaid. These situations are explained in </w:t>
      </w:r>
      <w:r w:rsidRPr="005F7F46">
        <w:rPr>
          <w:rFonts w:ascii="Source Sans Pro" w:hAnsi="Source Sans Pro"/>
          <w:b/>
          <w:bCs/>
        </w:rPr>
        <w:t>Section 6.4</w:t>
      </w:r>
      <w:r w:rsidRPr="005F7F46" w:rsidR="00AC5F18">
        <w:rPr>
          <w:rFonts w:ascii="Source Sans Pro" w:hAnsi="Source Sans Pro"/>
        </w:rPr>
        <w:t>.</w:t>
      </w:r>
      <w:r w:rsidRPr="005F7F46">
        <w:rPr>
          <w:rFonts w:ascii="Source Sans Pro" w:hAnsi="Source Sans Pro"/>
        </w:rPr>
        <w:t xml:space="preserve"> </w:t>
      </w:r>
    </w:p>
    <w:p w:rsidR="002D1C7C" w:rsidRPr="005F7F46" w:rsidP="0060028E" w14:paraId="53506881" w14:textId="411D719E">
      <w:pPr>
        <w:pStyle w:val="Heading2"/>
        <w:rPr>
          <w:rFonts w:ascii="Source Sans Pro" w:hAnsi="Source Sans Pro"/>
          <w:b w:val="0"/>
          <w:bCs/>
          <w:u w:val="single"/>
        </w:rPr>
      </w:pPr>
      <w:bookmarkStart w:id="375" w:name="_Toc196311417"/>
      <w:r w:rsidRPr="005F7F46">
        <w:rPr>
          <w:rFonts w:ascii="Source Sans Pro" w:hAnsi="Source Sans Pro"/>
        </w:rPr>
        <w:t>SECTION 4</w:t>
      </w:r>
      <w:r w:rsidRPr="005F7F46" w:rsidR="00D9149E">
        <w:rPr>
          <w:rFonts w:ascii="Source Sans Pro" w:hAnsi="Source Sans Pro"/>
        </w:rPr>
        <w:tab/>
      </w:r>
      <w:r w:rsidRPr="005F7F46" w:rsidR="00913B6F">
        <w:rPr>
          <w:rFonts w:ascii="Source Sans Pro" w:hAnsi="Source Sans Pro"/>
        </w:rPr>
        <w:t>Which process to use for your problem</w:t>
      </w:r>
      <w:bookmarkEnd w:id="375"/>
    </w:p>
    <w:p w:rsidR="00C41EA7" w:rsidRPr="005F7F46" w:rsidP="00C41EA7" w14:paraId="5A29457C" w14:textId="1DF17634">
      <w:pPr>
        <w:keepLines/>
        <w:suppressAutoHyphens/>
        <w:rPr>
          <w:rFonts w:ascii="Source Sans Pro" w:hAnsi="Source Sans Pro"/>
        </w:rPr>
      </w:pPr>
      <w:r w:rsidRPr="005F7F46">
        <w:rPr>
          <w:rFonts w:ascii="Source Sans Pro" w:hAnsi="Source Sans Pro"/>
        </w:rPr>
        <w:t xml:space="preserve">If you have a problem or concern, read the parts of this chapter that apply to your situation. The information below will help you find the right section of this chapter for problems or complaints about </w:t>
      </w:r>
      <w:r w:rsidRPr="005F7F46">
        <w:rPr>
          <w:rFonts w:ascii="Source Sans Pro" w:hAnsi="Source Sans Pro"/>
          <w:b/>
          <w:bCs/>
        </w:rPr>
        <w:t>benefits covered by</w:t>
      </w:r>
      <w:r w:rsidRPr="005F7F46">
        <w:rPr>
          <w:rFonts w:ascii="Source Sans Pro" w:hAnsi="Source Sans Pro"/>
        </w:rPr>
        <w:t xml:space="preserve"> </w:t>
      </w:r>
      <w:r w:rsidRPr="005F7F46">
        <w:rPr>
          <w:rFonts w:ascii="Source Sans Pro" w:hAnsi="Source Sans Pro"/>
          <w:b/>
          <w:bCs/>
        </w:rPr>
        <w:t>Medicare or Medicaid</w:t>
      </w:r>
      <w:r w:rsidRPr="005F7F46">
        <w:rPr>
          <w:rFonts w:ascii="Source Sans Pro" w:hAnsi="Source Sans Pro"/>
        </w:rPr>
        <w:t>.</w:t>
      </w:r>
    </w:p>
    <w:p w:rsidR="00C41EA7" w:rsidRPr="005F7F46" w:rsidP="006F2F20" w14:paraId="5D51789E" w14:textId="77777777">
      <w:pPr>
        <w:pStyle w:val="subheading"/>
        <w:keepLines/>
        <w:suppressAutoHyphens/>
        <w:outlineLvl w:val="3"/>
        <w:rPr>
          <w:rFonts w:ascii="Source Sans Pro" w:hAnsi="Source Sans Pro" w:cs="Times New Roman"/>
        </w:rPr>
      </w:pPr>
      <w:r w:rsidRPr="005F7F46">
        <w:rPr>
          <w:rFonts w:ascii="Source Sans Pro" w:hAnsi="Source Sans Pro" w:cs="Times New Roman"/>
        </w:rPr>
        <w:t>Is your problem or concern about your benefits or coverage?</w:t>
      </w:r>
    </w:p>
    <w:p w:rsidR="00C41EA7" w:rsidRPr="005F7F46" w:rsidP="00767886" w14:paraId="198D34D2" w14:textId="4EC0E674">
      <w:pPr>
        <w:keepLines/>
        <w:rPr>
          <w:rFonts w:ascii="Source Sans Pro" w:hAnsi="Source Sans Pro"/>
        </w:rPr>
      </w:pPr>
      <w:r w:rsidRPr="005F7F46">
        <w:rPr>
          <w:rFonts w:ascii="Source Sans Pro" w:hAnsi="Source Sans Pro"/>
        </w:rPr>
        <w:t xml:space="preserve">This includes problems about whether medical care </w:t>
      </w:r>
      <w:r w:rsidRPr="005F7F46" w:rsidR="00C86FC4">
        <w:rPr>
          <w:rFonts w:ascii="Source Sans Pro" w:hAnsi="Source Sans Pro"/>
        </w:rPr>
        <w:t>(medical items, services and/or Part B</w:t>
      </w:r>
      <w:r w:rsidRPr="005F7F46">
        <w:rPr>
          <w:rFonts w:ascii="Source Sans Pro" w:hAnsi="Source Sans Pro"/>
        </w:rPr>
        <w:t xml:space="preserve"> drugs</w:t>
      </w:r>
      <w:r w:rsidRPr="005F7F46" w:rsidR="00C86FC4">
        <w:rPr>
          <w:rFonts w:ascii="Source Sans Pro" w:hAnsi="Source Sans Pro"/>
        </w:rPr>
        <w:t>)</w:t>
      </w:r>
      <w:r w:rsidRPr="005F7F46">
        <w:rPr>
          <w:rFonts w:ascii="Source Sans Pro" w:hAnsi="Source Sans Pro"/>
        </w:rPr>
        <w:t xml:space="preserve"> are covered or not, the way </w:t>
      </w:r>
      <w:r w:rsidRPr="005F7F46" w:rsidR="00F07D23">
        <w:rPr>
          <w:rFonts w:ascii="Source Sans Pro" w:hAnsi="Source Sans Pro"/>
        </w:rPr>
        <w:t>they’re</w:t>
      </w:r>
      <w:r w:rsidRPr="005F7F46">
        <w:rPr>
          <w:rFonts w:ascii="Source Sans Pro" w:hAnsi="Source Sans Pro"/>
        </w:rPr>
        <w:t xml:space="preserve"> covered, and problems related to payment for medical care.</w:t>
      </w:r>
    </w:p>
    <w:p w:rsidR="00C41EA7" w:rsidRPr="005F7F46" w:rsidP="00C41EA7" w14:paraId="59301396" w14:textId="2BAC4FAA">
      <w:pPr>
        <w:keepLines/>
        <w:ind w:left="720"/>
        <w:rPr>
          <w:rFonts w:ascii="Source Sans Pro" w:hAnsi="Source Sans Pro"/>
        </w:rPr>
      </w:pPr>
      <w:r w:rsidRPr="005F7F46">
        <w:rPr>
          <w:rFonts w:ascii="Source Sans Pro" w:hAnsi="Source Sans Pro"/>
          <w:b/>
          <w:bCs/>
        </w:rPr>
        <w:t>Yes.</w:t>
      </w:r>
    </w:p>
    <w:p w:rsidR="00C41EA7" w:rsidRPr="005F7F46" w:rsidP="00C41EA7" w14:paraId="246C3D48" w14:textId="0C0DE167">
      <w:pPr>
        <w:keepLines/>
        <w:ind w:left="1440"/>
        <w:rPr>
          <w:rFonts w:ascii="Source Sans Pro" w:hAnsi="Source Sans Pro"/>
        </w:rPr>
      </w:pPr>
      <w:r w:rsidRPr="005F7F46">
        <w:rPr>
          <w:rFonts w:ascii="Source Sans Pro" w:hAnsi="Source Sans Pro"/>
        </w:rPr>
        <w:t>Go to</w:t>
      </w:r>
      <w:r w:rsidRPr="005F7F46">
        <w:rPr>
          <w:rFonts w:ascii="Source Sans Pro" w:hAnsi="Source Sans Pro"/>
          <w:b/>
          <w:bCs/>
        </w:rPr>
        <w:t xml:space="preserve"> Section 5, A guide to coverage decisions and appeals.</w:t>
      </w:r>
    </w:p>
    <w:p w:rsidR="00C41EA7" w:rsidRPr="005F7F46" w14:paraId="6777BA30" w14:textId="3594CBF7">
      <w:pPr>
        <w:keepLines/>
        <w:ind w:left="720"/>
        <w:rPr>
          <w:rFonts w:ascii="Source Sans Pro" w:hAnsi="Source Sans Pro"/>
          <w:b/>
          <w:bCs/>
        </w:rPr>
      </w:pPr>
      <w:r w:rsidRPr="005F7F46">
        <w:rPr>
          <w:rFonts w:ascii="Source Sans Pro" w:hAnsi="Source Sans Pro"/>
          <w:b/>
          <w:bCs/>
        </w:rPr>
        <w:t>No.</w:t>
      </w:r>
    </w:p>
    <w:p w:rsidR="00C41EA7" w:rsidRPr="005F7F46" w:rsidP="00303C02" w14:paraId="772EA4C4" w14:textId="38D78A72">
      <w:pPr>
        <w:ind w:left="1440"/>
        <w:rPr>
          <w:rFonts w:ascii="Source Sans Pro" w:hAnsi="Source Sans Pro"/>
        </w:rPr>
      </w:pPr>
      <w:r w:rsidRPr="005F7F46">
        <w:rPr>
          <w:rFonts w:ascii="Source Sans Pro" w:hAnsi="Source Sans Pro"/>
        </w:rPr>
        <w:t>Go</w:t>
      </w:r>
      <w:r w:rsidRPr="005F7F46">
        <w:rPr>
          <w:rFonts w:ascii="Source Sans Pro" w:hAnsi="Source Sans Pro"/>
        </w:rPr>
        <w:t xml:space="preserve"> to</w:t>
      </w:r>
      <w:r w:rsidRPr="005F7F46">
        <w:rPr>
          <w:rFonts w:ascii="Source Sans Pro" w:hAnsi="Source Sans Pro"/>
          <w:b/>
          <w:bCs/>
        </w:rPr>
        <w:t xml:space="preserve"> Section 11</w:t>
      </w:r>
      <w:r w:rsidRPr="005F7F46">
        <w:rPr>
          <w:rFonts w:ascii="Source Sans Pro" w:hAnsi="Source Sans Pro"/>
        </w:rPr>
        <w:t>,</w:t>
      </w:r>
      <w:r w:rsidRPr="005F7F46">
        <w:rPr>
          <w:rFonts w:ascii="Source Sans Pro" w:hAnsi="Source Sans Pro"/>
          <w:b/>
          <w:bCs/>
        </w:rPr>
        <w:t xml:space="preserve"> How to make a complaint about quality of care, waiting times, customer service, or other concerns.</w:t>
      </w:r>
    </w:p>
    <w:p w:rsidR="00D87D27" w:rsidRPr="005F7F46" w:rsidP="00D87D27" w14:paraId="083F361E" w14:textId="77777777">
      <w:pPr>
        <w:pStyle w:val="CH9SectionBreaks"/>
        <w:rPr>
          <w:rFonts w:ascii="Source Sans Pro" w:hAnsi="Source Sans Pro"/>
        </w:rPr>
      </w:pPr>
      <w:r w:rsidRPr="005F7F46">
        <w:rPr>
          <w:rFonts w:ascii="Source Sans Pro" w:hAnsi="Source Sans Pro"/>
        </w:rPr>
        <w:t>Coverage decisions and appeals</w:t>
      </w:r>
    </w:p>
    <w:p w:rsidR="00B972F2" w:rsidRPr="005F7F46" w:rsidP="0060028E" w14:paraId="039BDA87" w14:textId="0F0F81DB">
      <w:pPr>
        <w:pStyle w:val="Heading2"/>
        <w:rPr>
          <w:rFonts w:ascii="Source Sans Pro" w:hAnsi="Source Sans Pro"/>
          <w:b w:val="0"/>
          <w:bCs/>
          <w:u w:val="single"/>
        </w:rPr>
      </w:pPr>
      <w:bookmarkStart w:id="376" w:name="_Toc196311418"/>
      <w:r w:rsidRPr="005F7F46">
        <w:rPr>
          <w:rFonts w:ascii="Source Sans Pro" w:hAnsi="Source Sans Pro"/>
        </w:rPr>
        <w:t>SECTION 5</w:t>
      </w:r>
      <w:r w:rsidRPr="005F7F46" w:rsidR="00D9149E">
        <w:rPr>
          <w:rFonts w:ascii="Source Sans Pro" w:hAnsi="Source Sans Pro"/>
        </w:rPr>
        <w:tab/>
      </w:r>
      <w:r w:rsidRPr="005F7F46">
        <w:rPr>
          <w:rFonts w:ascii="Source Sans Pro" w:hAnsi="Source Sans Pro"/>
        </w:rPr>
        <w:t>A guide to coverage decisions and appeals</w:t>
      </w:r>
      <w:bookmarkEnd w:id="376"/>
    </w:p>
    <w:p w:rsidR="00C41EA7" w:rsidRPr="005F7F46" w:rsidP="000A1662" w14:paraId="166B3B59" w14:textId="4C8B6456">
      <w:pPr>
        <w:rPr>
          <w:rFonts w:ascii="Source Sans Pro" w:hAnsi="Source Sans Pro"/>
          <w:szCs w:val="26"/>
        </w:rPr>
      </w:pPr>
      <w:r w:rsidRPr="005F7F46">
        <w:rPr>
          <w:rFonts w:ascii="Source Sans Pro" w:hAnsi="Source Sans Pro"/>
        </w:rPr>
        <w:t>C</w:t>
      </w:r>
      <w:r w:rsidRPr="005F7F46">
        <w:rPr>
          <w:rFonts w:ascii="Source Sans Pro" w:hAnsi="Source Sans Pro"/>
        </w:rPr>
        <w:t xml:space="preserve">overage decisions and appeals deal with problems related </w:t>
      </w:r>
      <w:r w:rsidRPr="005F7F46" w:rsidR="00541138">
        <w:rPr>
          <w:rFonts w:ascii="Source Sans Pro" w:hAnsi="Source Sans Pro"/>
        </w:rPr>
        <w:t>to your</w:t>
      </w:r>
      <w:r w:rsidRPr="005F7F46">
        <w:rPr>
          <w:rFonts w:ascii="Source Sans Pro" w:hAnsi="Source Sans Pro"/>
        </w:rPr>
        <w:t xml:space="preserve"> benefits and coverage</w:t>
      </w:r>
      <w:r w:rsidRPr="005F7F46" w:rsidR="00083FB5">
        <w:rPr>
          <w:rFonts w:ascii="Source Sans Pro" w:hAnsi="Source Sans Pro"/>
        </w:rPr>
        <w:t xml:space="preserve"> for your medical care (services, items</w:t>
      </w:r>
      <w:r w:rsidRPr="005F7F46">
        <w:rPr>
          <w:rFonts w:ascii="Source Sans Pro" w:hAnsi="Source Sans Pro"/>
        </w:rPr>
        <w:t>,</w:t>
      </w:r>
      <w:r w:rsidRPr="005F7F46" w:rsidR="00083FB5">
        <w:rPr>
          <w:rFonts w:ascii="Source Sans Pro" w:hAnsi="Source Sans Pro"/>
        </w:rPr>
        <w:t xml:space="preserve"> and Part B drugs,</w:t>
      </w:r>
      <w:r w:rsidRPr="005F7F46">
        <w:rPr>
          <w:rFonts w:ascii="Source Sans Pro" w:hAnsi="Source Sans Pro"/>
        </w:rPr>
        <w:t xml:space="preserve"> including payment</w:t>
      </w:r>
      <w:r w:rsidRPr="005F7F46" w:rsidR="00083FB5">
        <w:rPr>
          <w:rFonts w:ascii="Source Sans Pro" w:hAnsi="Source Sans Pro"/>
        </w:rPr>
        <w:t>)</w:t>
      </w:r>
      <w:r w:rsidRPr="005F7F46">
        <w:rPr>
          <w:rFonts w:ascii="Source Sans Pro" w:hAnsi="Source Sans Pro"/>
        </w:rPr>
        <w:t xml:space="preserve">. </w:t>
      </w:r>
      <w:r w:rsidRPr="005F7F46" w:rsidR="00083FB5">
        <w:rPr>
          <w:rFonts w:ascii="Source Sans Pro" w:hAnsi="Source Sans Pro"/>
        </w:rPr>
        <w:t>To keep things simple, we generally refer to medical items, services</w:t>
      </w:r>
      <w:r w:rsidRPr="005F7F46" w:rsidR="00E55DAF">
        <w:rPr>
          <w:rFonts w:ascii="Source Sans Pro" w:hAnsi="Source Sans Pro"/>
        </w:rPr>
        <w:t>,</w:t>
      </w:r>
      <w:r w:rsidRPr="005F7F46" w:rsidR="00083FB5">
        <w:rPr>
          <w:rFonts w:ascii="Source Sans Pro" w:hAnsi="Source Sans Pro"/>
        </w:rPr>
        <w:t xml:space="preserve"> and Medicare Part B drugs as </w:t>
      </w:r>
      <w:r w:rsidRPr="005F7F46" w:rsidR="00083FB5">
        <w:rPr>
          <w:rFonts w:ascii="Source Sans Pro" w:hAnsi="Source Sans Pro"/>
          <w:b/>
        </w:rPr>
        <w:t>medical care</w:t>
      </w:r>
      <w:r w:rsidRPr="005F7F46" w:rsidR="00083FB5">
        <w:rPr>
          <w:rFonts w:ascii="Source Sans Pro" w:hAnsi="Source Sans Pro"/>
        </w:rPr>
        <w:t>. You use</w:t>
      </w:r>
      <w:r w:rsidRPr="005F7F46">
        <w:rPr>
          <w:rFonts w:ascii="Source Sans Pro" w:hAnsi="Source Sans Pro"/>
        </w:rPr>
        <w:t xml:space="preserve"> the </w:t>
      </w:r>
      <w:r w:rsidRPr="005F7F46" w:rsidR="00083FB5">
        <w:rPr>
          <w:rFonts w:ascii="Source Sans Pro" w:hAnsi="Source Sans Pro"/>
        </w:rPr>
        <w:t xml:space="preserve">coverage decision and appeals </w:t>
      </w:r>
      <w:r w:rsidRPr="005F7F46">
        <w:rPr>
          <w:rFonts w:ascii="Source Sans Pro" w:hAnsi="Source Sans Pro"/>
        </w:rPr>
        <w:t>process for issues such as whether something is covered or not and the way in which something is covered.</w:t>
      </w:r>
    </w:p>
    <w:p w:rsidR="00C41EA7" w:rsidRPr="005F7F46" w:rsidP="00C41EA7" w14:paraId="2AD076C9" w14:textId="4D6D67FA">
      <w:pPr>
        <w:pStyle w:val="subheading"/>
        <w:rPr>
          <w:rFonts w:ascii="Source Sans Pro" w:hAnsi="Source Sans Pro"/>
        </w:rPr>
      </w:pPr>
      <w:r w:rsidRPr="005F7F46">
        <w:rPr>
          <w:rFonts w:ascii="Source Sans Pro" w:hAnsi="Source Sans Pro"/>
        </w:rPr>
        <w:t>Asking for coverage decisions</w:t>
      </w:r>
      <w:r w:rsidRPr="005F7F46" w:rsidR="00E66479">
        <w:rPr>
          <w:rFonts w:ascii="Source Sans Pro" w:hAnsi="Source Sans Pro"/>
        </w:rPr>
        <w:t xml:space="preserve"> </w:t>
      </w:r>
      <w:r w:rsidRPr="005F7F46" w:rsidR="00E33AB7">
        <w:rPr>
          <w:rFonts w:ascii="Source Sans Pro" w:hAnsi="Source Sans Pro"/>
        </w:rPr>
        <w:t>before you get services</w:t>
      </w:r>
    </w:p>
    <w:p w:rsidR="006F377B" w:rsidRPr="005F7F46" w:rsidP="78DCAA1D" w14:paraId="76E088EF" w14:textId="4DD01FE8">
      <w:pPr>
        <w:rPr>
          <w:rFonts w:ascii="Source Sans Pro" w:hAnsi="Source Sans Pro"/>
        </w:rPr>
      </w:pPr>
      <w:bookmarkStart w:id="377" w:name="_Hlk171075662"/>
      <w:r w:rsidRPr="005F7F46">
        <w:rPr>
          <w:rFonts w:ascii="Source Sans Pro" w:hAnsi="Source Sans Pro"/>
        </w:rPr>
        <w:t xml:space="preserve">If you want to know if we’ll cover medical care before you get it, you can ask us to make a coverage decision for you. </w:t>
      </w:r>
      <w:bookmarkEnd w:id="377"/>
      <w:r w:rsidRPr="005F7F46" w:rsidR="008D67CD">
        <w:rPr>
          <w:rFonts w:ascii="Source Sans Pro" w:hAnsi="Source Sans Pro"/>
        </w:rPr>
        <w:t xml:space="preserve">A coverage decision is a decision we make about your benefits and coverage or about the amount </w:t>
      </w:r>
      <w:r w:rsidRPr="005F7F46" w:rsidR="006334DD">
        <w:rPr>
          <w:rFonts w:ascii="Source Sans Pro" w:hAnsi="Source Sans Pro"/>
        </w:rPr>
        <w:t>we’ll</w:t>
      </w:r>
      <w:r w:rsidRPr="005F7F46" w:rsidR="008D67CD">
        <w:rPr>
          <w:rFonts w:ascii="Source Sans Pro" w:hAnsi="Source Sans Pro"/>
        </w:rPr>
        <w:t xml:space="preserve"> pay for your medical </w:t>
      </w:r>
      <w:r w:rsidRPr="005F7F46" w:rsidR="00887417">
        <w:rPr>
          <w:rFonts w:ascii="Source Sans Pro" w:hAnsi="Source Sans Pro"/>
        </w:rPr>
        <w:t>care</w:t>
      </w:r>
      <w:r w:rsidRPr="005F7F46" w:rsidR="008D67CD">
        <w:rPr>
          <w:rFonts w:ascii="Source Sans Pro" w:hAnsi="Source Sans Pro"/>
        </w:rPr>
        <w:t xml:space="preserve">. For example, </w:t>
      </w:r>
      <w:r w:rsidRPr="005F7F46" w:rsidR="00171991">
        <w:rPr>
          <w:rFonts w:ascii="Source Sans Pro" w:hAnsi="Source Sans Pro"/>
        </w:rPr>
        <w:t xml:space="preserve">if </w:t>
      </w:r>
      <w:r w:rsidRPr="005F7F46" w:rsidR="009948B9">
        <w:rPr>
          <w:rFonts w:ascii="Source Sans Pro" w:hAnsi="Source Sans Pro"/>
        </w:rPr>
        <w:t xml:space="preserve">our </w:t>
      </w:r>
      <w:r w:rsidRPr="005F7F46" w:rsidR="008D67CD">
        <w:rPr>
          <w:rFonts w:ascii="Source Sans Pro" w:hAnsi="Source Sans Pro"/>
        </w:rPr>
        <w:t>plan network doctor refers you to a medical specialist</w:t>
      </w:r>
      <w:r w:rsidRPr="005F7F46" w:rsidR="00171991">
        <w:rPr>
          <w:rFonts w:ascii="Source Sans Pro" w:hAnsi="Source Sans Pro"/>
        </w:rPr>
        <w:t xml:space="preserve"> not inside the network, this referral is considered a favorable coverage decision unless either</w:t>
      </w:r>
      <w:r w:rsidRPr="005F7F46">
        <w:rPr>
          <w:rFonts w:ascii="Source Sans Pro" w:hAnsi="Source Sans Pro"/>
        </w:rPr>
        <w:t xml:space="preserve"> you or</w:t>
      </w:r>
      <w:r w:rsidRPr="005F7F46" w:rsidR="00171991">
        <w:rPr>
          <w:rFonts w:ascii="Source Sans Pro" w:hAnsi="Source Sans Pro"/>
        </w:rPr>
        <w:t xml:space="preserve"> your network doctor can show that you </w:t>
      </w:r>
      <w:r w:rsidRPr="005F7F46">
        <w:rPr>
          <w:rFonts w:ascii="Source Sans Pro" w:hAnsi="Source Sans Pro"/>
        </w:rPr>
        <w:t xml:space="preserve">got </w:t>
      </w:r>
      <w:r w:rsidRPr="005F7F46" w:rsidR="00171991">
        <w:rPr>
          <w:rFonts w:ascii="Source Sans Pro" w:hAnsi="Source Sans Pro"/>
        </w:rPr>
        <w:t xml:space="preserve">a standard denial notice for this medical specialist, or the </w:t>
      </w:r>
      <w:r w:rsidRPr="005F7F46" w:rsidR="00171991">
        <w:rPr>
          <w:rFonts w:ascii="Source Sans Pro" w:hAnsi="Source Sans Pro"/>
          <w:i/>
          <w:iCs/>
        </w:rPr>
        <w:t>Evidence of Coverage</w:t>
      </w:r>
      <w:r w:rsidRPr="005F7F46" w:rsidR="00171991">
        <w:rPr>
          <w:rFonts w:ascii="Source Sans Pro" w:hAnsi="Source Sans Pro"/>
        </w:rPr>
        <w:t xml:space="preserve"> makes it clear that the referred service is never covered under any condition</w:t>
      </w:r>
      <w:r w:rsidRPr="005F7F46" w:rsidR="008D67CD">
        <w:rPr>
          <w:rFonts w:ascii="Source Sans Pro" w:hAnsi="Source Sans Pro"/>
        </w:rPr>
        <w:t xml:space="preserve">. You or your doctor can also contact us and ask for a coverage decision if your doctor is unsure whether </w:t>
      </w:r>
      <w:r w:rsidRPr="005F7F46" w:rsidR="006334DD">
        <w:rPr>
          <w:rFonts w:ascii="Source Sans Pro" w:hAnsi="Source Sans Pro"/>
        </w:rPr>
        <w:t>we’ll</w:t>
      </w:r>
      <w:r w:rsidRPr="005F7F46" w:rsidR="008D67CD">
        <w:rPr>
          <w:rFonts w:ascii="Source Sans Pro" w:hAnsi="Source Sans Pro"/>
        </w:rPr>
        <w:t xml:space="preserve"> cover a particular medical service or refuses to provide medical care you think you need.</w:t>
      </w:r>
    </w:p>
    <w:p w:rsidR="008D67CD" w:rsidRPr="005F7F46" w:rsidP="78DCAA1D" w14:paraId="5F7FD8DB" w14:textId="2BD2D1DA">
      <w:pPr>
        <w:rPr>
          <w:rFonts w:ascii="Source Sans Pro" w:hAnsi="Source Sans Pro"/>
        </w:rPr>
      </w:pPr>
      <w:r w:rsidRPr="005F7F46">
        <w:rPr>
          <w:rFonts w:ascii="Source Sans Pro" w:hAnsi="Source Sans Pro"/>
        </w:rPr>
        <w:t xml:space="preserve">In limited circumstances a request for a coverage decision will be dismissed, which means we won’t review the request. Examples of when a request will be dismissed include if the request is incomplete, if someone makes the request on your behalf but isn’t legally authorized to do so or if you ask for your request to be withdrawn. If we dismiss a request for a coverage decision, </w:t>
      </w:r>
      <w:r w:rsidRPr="005F7F46" w:rsidR="006334DD">
        <w:rPr>
          <w:rFonts w:ascii="Source Sans Pro" w:hAnsi="Source Sans Pro"/>
        </w:rPr>
        <w:t>we’ll</w:t>
      </w:r>
      <w:r w:rsidRPr="005F7F46">
        <w:rPr>
          <w:rFonts w:ascii="Source Sans Pro" w:hAnsi="Source Sans Pro"/>
        </w:rPr>
        <w:t xml:space="preserve"> send a notice explaining why the request was dismissed and how to ask for a review of the dismissal.</w:t>
      </w:r>
    </w:p>
    <w:p w:rsidR="0031614E" w:rsidRPr="005F7F46" w:rsidP="003C086E" w14:paraId="3D9E7BED" w14:textId="1B35177A">
      <w:pPr>
        <w:rPr>
          <w:rFonts w:ascii="Source Sans Pro" w:hAnsi="Source Sans Pro"/>
        </w:rPr>
      </w:pPr>
      <w:r w:rsidRPr="005F7F46">
        <w:rPr>
          <w:rFonts w:ascii="Source Sans Pro" w:hAnsi="Source Sans Pro"/>
        </w:rPr>
        <w:t>We mak</w:t>
      </w:r>
      <w:r w:rsidRPr="005F7F46" w:rsidR="006F377B">
        <w:rPr>
          <w:rFonts w:ascii="Source Sans Pro" w:hAnsi="Source Sans Pro"/>
        </w:rPr>
        <w:t>e</w:t>
      </w:r>
      <w:r w:rsidRPr="005F7F46">
        <w:rPr>
          <w:rFonts w:ascii="Source Sans Pro" w:hAnsi="Source Sans Pro"/>
        </w:rPr>
        <w:t xml:space="preserve"> a coverage decision whenever we decide what</w:t>
      </w:r>
      <w:r w:rsidRPr="005F7F46" w:rsidR="006F377B">
        <w:rPr>
          <w:rFonts w:ascii="Source Sans Pro" w:hAnsi="Source Sans Pro"/>
        </w:rPr>
        <w:t>’s</w:t>
      </w:r>
      <w:r w:rsidRPr="005F7F46">
        <w:rPr>
          <w:rFonts w:ascii="Source Sans Pro" w:hAnsi="Source Sans Pro"/>
        </w:rPr>
        <w:t xml:space="preserve"> covered for you and how much we pay. In some cases, we might decide </w:t>
      </w:r>
      <w:r w:rsidRPr="005F7F46" w:rsidR="00C948C6">
        <w:rPr>
          <w:rFonts w:ascii="Source Sans Pro" w:hAnsi="Source Sans Pro"/>
        </w:rPr>
        <w:t>medical care</w:t>
      </w:r>
      <w:r w:rsidRPr="005F7F46">
        <w:rPr>
          <w:rFonts w:ascii="Source Sans Pro" w:hAnsi="Source Sans Pro"/>
        </w:rPr>
        <w:t xml:space="preserve"> </w:t>
      </w:r>
      <w:r w:rsidRPr="005F7F46" w:rsidR="0023621C">
        <w:rPr>
          <w:rFonts w:ascii="Source Sans Pro" w:hAnsi="Source Sans Pro"/>
        </w:rPr>
        <w:t>isn’t</w:t>
      </w:r>
      <w:r w:rsidRPr="005F7F46">
        <w:rPr>
          <w:rFonts w:ascii="Source Sans Pro" w:hAnsi="Source Sans Pro"/>
        </w:rPr>
        <w:t xml:space="preserve"> covered or is no longer covered for you. If you disagree with this coverage decision, you can make an appeal.</w:t>
      </w:r>
    </w:p>
    <w:p w:rsidR="00C41EA7" w:rsidRPr="005F7F46" w:rsidP="00C41EA7" w14:paraId="2B8B81BC" w14:textId="77777777">
      <w:pPr>
        <w:pStyle w:val="subheading"/>
        <w:rPr>
          <w:rFonts w:ascii="Source Sans Pro" w:hAnsi="Source Sans Pro"/>
        </w:rPr>
      </w:pPr>
      <w:r w:rsidRPr="005F7F46">
        <w:rPr>
          <w:rFonts w:ascii="Source Sans Pro" w:hAnsi="Source Sans Pro"/>
        </w:rPr>
        <w:t>Making an appeal</w:t>
      </w:r>
    </w:p>
    <w:p w:rsidR="00C41EA7" w:rsidRPr="005F7F46" w:rsidP="00C41EA7" w14:paraId="21FCC22B" w14:textId="482C0B81">
      <w:pPr>
        <w:rPr>
          <w:rFonts w:ascii="Source Sans Pro" w:hAnsi="Source Sans Pro"/>
        </w:rPr>
      </w:pPr>
      <w:r w:rsidRPr="005F7F46">
        <w:rPr>
          <w:rFonts w:ascii="Source Sans Pro" w:hAnsi="Source Sans Pro"/>
        </w:rPr>
        <w:t>If we make a coverage decision</w:t>
      </w:r>
      <w:r w:rsidRPr="005F7F46" w:rsidR="00AA1DFA">
        <w:rPr>
          <w:rFonts w:ascii="Source Sans Pro" w:hAnsi="Source Sans Pro"/>
        </w:rPr>
        <w:t>,</w:t>
      </w:r>
      <w:r w:rsidRPr="005F7F46">
        <w:rPr>
          <w:rFonts w:ascii="Source Sans Pro" w:hAnsi="Source Sans Pro"/>
        </w:rPr>
        <w:t xml:space="preserve"> </w:t>
      </w:r>
      <w:r w:rsidRPr="005F7F46" w:rsidR="00AA1DFA">
        <w:rPr>
          <w:rFonts w:ascii="Source Sans Pro" w:hAnsi="Source Sans Pro"/>
        </w:rPr>
        <w:t xml:space="preserve">whether before or after </w:t>
      </w:r>
      <w:r w:rsidRPr="005F7F46" w:rsidR="006F377B">
        <w:rPr>
          <w:rFonts w:ascii="Source Sans Pro" w:hAnsi="Source Sans Pro"/>
        </w:rPr>
        <w:t xml:space="preserve">you get </w:t>
      </w:r>
      <w:r w:rsidRPr="005F7F46" w:rsidR="00AA1DFA">
        <w:rPr>
          <w:rFonts w:ascii="Source Sans Pro" w:hAnsi="Source Sans Pro"/>
        </w:rPr>
        <w:t xml:space="preserve">a </w:t>
      </w:r>
      <w:r w:rsidRPr="005F7F46" w:rsidR="002E61C8">
        <w:rPr>
          <w:rFonts w:ascii="Source Sans Pro" w:hAnsi="Source Sans Pro"/>
        </w:rPr>
        <w:t>benefit</w:t>
      </w:r>
      <w:r w:rsidRPr="005F7F46" w:rsidR="00AA1DFA">
        <w:rPr>
          <w:rFonts w:ascii="Source Sans Pro" w:hAnsi="Source Sans Pro"/>
        </w:rPr>
        <w:t xml:space="preserve">, </w:t>
      </w:r>
      <w:r w:rsidRPr="005F7F46">
        <w:rPr>
          <w:rFonts w:ascii="Source Sans Pro" w:hAnsi="Source Sans Pro"/>
        </w:rPr>
        <w:t xml:space="preserve">and </w:t>
      </w:r>
      <w:r w:rsidRPr="005F7F46" w:rsidR="006334DD">
        <w:rPr>
          <w:rFonts w:ascii="Source Sans Pro" w:hAnsi="Source Sans Pro"/>
        </w:rPr>
        <w:t>you</w:t>
      </w:r>
      <w:r w:rsidRPr="005F7F46" w:rsidR="006F377B">
        <w:rPr>
          <w:rFonts w:ascii="Source Sans Pro" w:hAnsi="Source Sans Pro"/>
        </w:rPr>
        <w:t xml:space="preserve"> </w:t>
      </w:r>
      <w:r w:rsidRPr="005F7F46" w:rsidR="006334DD">
        <w:rPr>
          <w:rFonts w:ascii="Source Sans Pro" w:hAnsi="Source Sans Pro"/>
        </w:rPr>
        <w:t>aren’t</w:t>
      </w:r>
      <w:r w:rsidRPr="005F7F46">
        <w:rPr>
          <w:rFonts w:ascii="Source Sans Pro" w:hAnsi="Source Sans Pro"/>
        </w:rPr>
        <w:t xml:space="preserve"> satisfied, you can </w:t>
      </w:r>
      <w:r w:rsidRPr="005F7F46">
        <w:rPr>
          <w:rFonts w:ascii="Source Sans Pro" w:hAnsi="Source Sans Pro"/>
          <w:b/>
        </w:rPr>
        <w:t>appeal</w:t>
      </w:r>
      <w:r w:rsidRPr="005F7F46">
        <w:rPr>
          <w:rFonts w:ascii="Source Sans Pro" w:hAnsi="Source Sans Pro"/>
        </w:rPr>
        <w:t xml:space="preserve"> the decision. An appeal is a formal way of asking us to review and change a coverage decision we made.</w:t>
      </w:r>
      <w:r w:rsidRPr="005F7F46" w:rsidR="00531B95">
        <w:rPr>
          <w:rFonts w:ascii="Source Sans Pro" w:hAnsi="Source Sans Pro"/>
        </w:rPr>
        <w:t xml:space="preserve"> </w:t>
      </w:r>
      <w:r w:rsidRPr="005F7F46" w:rsidR="00575B79">
        <w:rPr>
          <w:rFonts w:ascii="Source Sans Pro" w:hAnsi="Source Sans Pro"/>
        </w:rPr>
        <w:t xml:space="preserve">Under certain circumstances, you can </w:t>
      </w:r>
      <w:r w:rsidRPr="005F7F46" w:rsidR="006F377B">
        <w:rPr>
          <w:rFonts w:ascii="Source Sans Pro" w:hAnsi="Source Sans Pro"/>
        </w:rPr>
        <w:t xml:space="preserve">ask for </w:t>
      </w:r>
      <w:r w:rsidRPr="005F7F46" w:rsidR="00575B79">
        <w:rPr>
          <w:rFonts w:ascii="Source Sans Pro" w:hAnsi="Source Sans Pro"/>
        </w:rPr>
        <w:t xml:space="preserve">an expedited or </w:t>
      </w:r>
      <w:r w:rsidRPr="005F7F46" w:rsidR="00575B79">
        <w:rPr>
          <w:rFonts w:ascii="Source Sans Pro" w:hAnsi="Source Sans Pro"/>
          <w:b/>
        </w:rPr>
        <w:t xml:space="preserve">fast </w:t>
      </w:r>
      <w:r w:rsidRPr="005F7F46" w:rsidR="006F2208">
        <w:rPr>
          <w:rFonts w:ascii="Source Sans Pro" w:hAnsi="Source Sans Pro"/>
          <w:b/>
        </w:rPr>
        <w:t>appeal</w:t>
      </w:r>
      <w:r w:rsidRPr="005F7F46" w:rsidR="00575B79">
        <w:rPr>
          <w:rFonts w:ascii="Source Sans Pro" w:hAnsi="Source Sans Pro"/>
        </w:rPr>
        <w:t xml:space="preserve"> of a coverage decision. Your appeal is handled by different reviewers than those who made the original decision.</w:t>
      </w:r>
    </w:p>
    <w:p w:rsidR="00F5231E" w:rsidRPr="005F7F46" w:rsidP="00C41EA7" w14:paraId="266D5CF1" w14:textId="1B80CBA3">
      <w:pPr>
        <w:rPr>
          <w:rFonts w:ascii="Source Sans Pro" w:hAnsi="Source Sans Pro"/>
        </w:rPr>
      </w:pPr>
      <w:r w:rsidRPr="005F7F46">
        <w:rPr>
          <w:rFonts w:ascii="Source Sans Pro" w:hAnsi="Source Sans Pro"/>
        </w:rPr>
        <w:t xml:space="preserve">When you appeal a decision for the first time, this is called a Level 1 </w:t>
      </w:r>
      <w:r w:rsidRPr="005F7F46" w:rsidR="00761A7F">
        <w:rPr>
          <w:rFonts w:ascii="Source Sans Pro" w:hAnsi="Source Sans Pro"/>
        </w:rPr>
        <w:t>appeal</w:t>
      </w:r>
      <w:r w:rsidRPr="005F7F46">
        <w:rPr>
          <w:rFonts w:ascii="Source Sans Pro" w:hAnsi="Source Sans Pro"/>
        </w:rPr>
        <w:t xml:space="preserve">. In this appeal, we review the coverage decision we made to check to see if we </w:t>
      </w:r>
      <w:r w:rsidRPr="005F7F46" w:rsidR="00575B79">
        <w:rPr>
          <w:rFonts w:ascii="Source Sans Pro" w:hAnsi="Source Sans Pro"/>
        </w:rPr>
        <w:t>properly</w:t>
      </w:r>
      <w:r w:rsidRPr="005F7F46">
        <w:rPr>
          <w:rFonts w:ascii="Source Sans Pro" w:hAnsi="Source Sans Pro"/>
        </w:rPr>
        <w:t xml:space="preserve"> follow</w:t>
      </w:r>
      <w:r w:rsidRPr="005F7F46" w:rsidR="00D8152F">
        <w:rPr>
          <w:rFonts w:ascii="Source Sans Pro" w:hAnsi="Source Sans Pro"/>
        </w:rPr>
        <w:t>ed</w:t>
      </w:r>
      <w:r w:rsidRPr="005F7F46">
        <w:rPr>
          <w:rFonts w:ascii="Source Sans Pro" w:hAnsi="Source Sans Pro"/>
        </w:rPr>
        <w:t xml:space="preserve"> the rules. When we complete the review, we give you our decision. </w:t>
      </w:r>
    </w:p>
    <w:p w:rsidR="00040397" w:rsidRPr="005F7F46" w:rsidP="00C41EA7" w14:paraId="60F1E3DC" w14:textId="451A27D9">
      <w:pPr>
        <w:rPr>
          <w:rFonts w:ascii="Source Sans Pro" w:hAnsi="Source Sans Pro"/>
        </w:rPr>
      </w:pPr>
      <w:bookmarkStart w:id="378" w:name="_Hlk93656322"/>
      <w:r w:rsidRPr="005F7F46">
        <w:rPr>
          <w:rFonts w:ascii="Source Sans Pro" w:hAnsi="Source Sans Pro"/>
        </w:rPr>
        <w:t>In limited circumstances</w:t>
      </w:r>
      <w:r w:rsidRPr="005F7F46" w:rsidR="00C56061">
        <w:rPr>
          <w:rFonts w:ascii="Source Sans Pro" w:hAnsi="Source Sans Pro"/>
        </w:rPr>
        <w:t>,</w:t>
      </w:r>
      <w:r w:rsidRPr="005F7F46">
        <w:rPr>
          <w:rFonts w:ascii="Source Sans Pro" w:hAnsi="Source Sans Pro"/>
        </w:rPr>
        <w:t xml:space="preserve"> a request for a </w:t>
      </w:r>
      <w:r w:rsidRPr="005F7F46" w:rsidR="00A85B07">
        <w:rPr>
          <w:rFonts w:ascii="Source Sans Pro" w:hAnsi="Source Sans Pro"/>
        </w:rPr>
        <w:t xml:space="preserve">Level 1 appeal </w:t>
      </w:r>
      <w:r w:rsidRPr="005F7F46">
        <w:rPr>
          <w:rFonts w:ascii="Source Sans Pro" w:hAnsi="Source Sans Pro"/>
        </w:rPr>
        <w:t>will be dismissed, which means we won’t review the request. Examples of when a request will be dismissed include if the request is incomplete, if someone makes the request on your behalf but isn’t legally authorized to do so</w:t>
      </w:r>
      <w:r w:rsidRPr="005F7F46" w:rsidR="001660F0">
        <w:rPr>
          <w:rFonts w:ascii="Source Sans Pro" w:hAnsi="Source Sans Pro"/>
        </w:rPr>
        <w:t>,</w:t>
      </w:r>
      <w:r w:rsidRPr="005F7F46">
        <w:rPr>
          <w:rFonts w:ascii="Source Sans Pro" w:hAnsi="Source Sans Pro"/>
        </w:rPr>
        <w:t xml:space="preserve"> or if you ask for your request to be withdrawn. If we dismiss a request for a </w:t>
      </w:r>
      <w:r w:rsidRPr="005F7F46" w:rsidR="00A85B07">
        <w:rPr>
          <w:rFonts w:ascii="Source Sans Pro" w:hAnsi="Source Sans Pro"/>
        </w:rPr>
        <w:t>Level 1 appeal</w:t>
      </w:r>
      <w:r w:rsidRPr="005F7F46">
        <w:rPr>
          <w:rFonts w:ascii="Source Sans Pro" w:hAnsi="Source Sans Pro"/>
        </w:rPr>
        <w:t xml:space="preserve">, </w:t>
      </w:r>
      <w:r w:rsidRPr="005F7F46" w:rsidR="006334DD">
        <w:rPr>
          <w:rFonts w:ascii="Source Sans Pro" w:hAnsi="Source Sans Pro"/>
        </w:rPr>
        <w:t>we’ll</w:t>
      </w:r>
      <w:r w:rsidRPr="005F7F46">
        <w:rPr>
          <w:rFonts w:ascii="Source Sans Pro" w:hAnsi="Source Sans Pro"/>
        </w:rPr>
        <w:t xml:space="preserve"> send a notice explaining why the request was dismissed and how to ask for a review of the dismissal.</w:t>
      </w:r>
      <w:bookmarkEnd w:id="378"/>
      <w:r w:rsidRPr="005F7F46">
        <w:rPr>
          <w:rFonts w:ascii="Source Sans Pro" w:hAnsi="Source Sans Pro"/>
        </w:rPr>
        <w:t xml:space="preserve"> </w:t>
      </w:r>
    </w:p>
    <w:p w:rsidR="003D05B5" w:rsidRPr="005F7F46" w:rsidP="003D05B5" w14:paraId="3A258C06" w14:textId="25064121">
      <w:pPr>
        <w:rPr>
          <w:rFonts w:ascii="Source Sans Pro" w:hAnsi="Source Sans Pro"/>
        </w:rPr>
      </w:pPr>
      <w:r w:rsidRPr="005F7F46">
        <w:rPr>
          <w:rFonts w:ascii="Source Sans Pro" w:hAnsi="Source Sans Pro"/>
        </w:rPr>
        <w:t xml:space="preserve">If we say no to all or part of your Level 1 </w:t>
      </w:r>
      <w:r w:rsidRPr="005F7F46" w:rsidR="00761A7F">
        <w:rPr>
          <w:rFonts w:ascii="Source Sans Pro" w:hAnsi="Source Sans Pro"/>
        </w:rPr>
        <w:t>appeal</w:t>
      </w:r>
      <w:r w:rsidRPr="005F7F46" w:rsidR="004C12C7">
        <w:rPr>
          <w:rFonts w:ascii="Source Sans Pro" w:hAnsi="Source Sans Pro"/>
        </w:rPr>
        <w:t xml:space="preserve"> for medical </w:t>
      </w:r>
      <w:r w:rsidRPr="005F7F46" w:rsidR="00F578E4">
        <w:rPr>
          <w:rFonts w:ascii="Source Sans Pro" w:hAnsi="Source Sans Pro"/>
        </w:rPr>
        <w:t>care</w:t>
      </w:r>
      <w:r w:rsidRPr="005F7F46" w:rsidR="009F7315">
        <w:rPr>
          <w:rFonts w:ascii="Source Sans Pro" w:hAnsi="Source Sans Pro"/>
        </w:rPr>
        <w:t>, your appeal</w:t>
      </w:r>
      <w:r w:rsidRPr="005F7F46" w:rsidR="00023BF2">
        <w:rPr>
          <w:rFonts w:ascii="Source Sans Pro" w:hAnsi="Source Sans Pro"/>
        </w:rPr>
        <w:t xml:space="preserve"> will automatically</w:t>
      </w:r>
      <w:r w:rsidRPr="005F7F46">
        <w:rPr>
          <w:rFonts w:ascii="Source Sans Pro" w:hAnsi="Source Sans Pro"/>
        </w:rPr>
        <w:t xml:space="preserve"> go on to </w:t>
      </w:r>
      <w:r w:rsidRPr="005F7F46" w:rsidR="00BE59F1">
        <w:rPr>
          <w:rFonts w:ascii="Source Sans Pro" w:hAnsi="Source Sans Pro"/>
        </w:rPr>
        <w:t xml:space="preserve">a </w:t>
      </w:r>
      <w:r w:rsidRPr="005F7F46">
        <w:rPr>
          <w:rFonts w:ascii="Source Sans Pro" w:hAnsi="Source Sans Pro"/>
        </w:rPr>
        <w:t>Level 2</w:t>
      </w:r>
      <w:r w:rsidRPr="005F7F46" w:rsidR="00BE59F1">
        <w:rPr>
          <w:rFonts w:ascii="Source Sans Pro" w:hAnsi="Source Sans Pro"/>
        </w:rPr>
        <w:t xml:space="preserve"> appeal</w:t>
      </w:r>
      <w:r w:rsidRPr="005F7F46">
        <w:rPr>
          <w:rFonts w:ascii="Source Sans Pro" w:hAnsi="Source Sans Pro"/>
        </w:rPr>
        <w:t xml:space="preserve"> conducted by </w:t>
      </w:r>
      <w:r w:rsidRPr="005F7F46" w:rsidR="007D17EF">
        <w:rPr>
          <w:rFonts w:ascii="Source Sans Pro" w:hAnsi="Source Sans Pro"/>
        </w:rPr>
        <w:t xml:space="preserve">an </w:t>
      </w:r>
      <w:r w:rsidRPr="005F7F46" w:rsidR="009B267C">
        <w:rPr>
          <w:rFonts w:ascii="Source Sans Pro" w:hAnsi="Source Sans Pro"/>
        </w:rPr>
        <w:t>i</w:t>
      </w:r>
      <w:r w:rsidRPr="005F7F46" w:rsidR="00000AAF">
        <w:rPr>
          <w:rFonts w:ascii="Source Sans Pro" w:hAnsi="Source Sans Pro"/>
        </w:rPr>
        <w:t xml:space="preserve">ndependent </w:t>
      </w:r>
      <w:r w:rsidRPr="005F7F46" w:rsidR="009B267C">
        <w:rPr>
          <w:rFonts w:ascii="Source Sans Pro" w:hAnsi="Source Sans Pro"/>
        </w:rPr>
        <w:t>r</w:t>
      </w:r>
      <w:r w:rsidRPr="005F7F46" w:rsidR="00000AAF">
        <w:rPr>
          <w:rFonts w:ascii="Source Sans Pro" w:hAnsi="Source Sans Pro"/>
        </w:rPr>
        <w:t xml:space="preserve">eview </w:t>
      </w:r>
      <w:r w:rsidRPr="005F7F46" w:rsidR="00206BE8">
        <w:rPr>
          <w:rFonts w:ascii="Source Sans Pro" w:hAnsi="Source Sans Pro"/>
        </w:rPr>
        <w:t>organization</w:t>
      </w:r>
      <w:r w:rsidRPr="005F7F46" w:rsidR="00B61D46">
        <w:rPr>
          <w:rFonts w:ascii="Source Sans Pro" w:hAnsi="Source Sans Pro"/>
        </w:rPr>
        <w:t xml:space="preserve"> </w:t>
      </w:r>
      <w:r w:rsidRPr="005F7F46" w:rsidR="006F377B">
        <w:rPr>
          <w:rFonts w:ascii="Source Sans Pro" w:hAnsi="Source Sans Pro"/>
        </w:rPr>
        <w:t>not</w:t>
      </w:r>
      <w:r w:rsidRPr="005F7F46">
        <w:rPr>
          <w:rFonts w:ascii="Source Sans Pro" w:hAnsi="Source Sans Pro"/>
        </w:rPr>
        <w:t xml:space="preserve"> connected to us.</w:t>
      </w:r>
      <w:r w:rsidRPr="005F7F46" w:rsidR="00023BF2">
        <w:rPr>
          <w:rFonts w:ascii="Source Sans Pro" w:hAnsi="Source Sans Pro"/>
        </w:rPr>
        <w:t xml:space="preserve"> </w:t>
      </w:r>
    </w:p>
    <w:p w:rsidR="004C12C7" w:rsidRPr="005F7F46" w:rsidP="00C43A77" w14:paraId="71DCE42A" w14:textId="410951AC">
      <w:pPr>
        <w:pStyle w:val="ListParagraph"/>
        <w:numPr>
          <w:ilvl w:val="0"/>
          <w:numId w:val="191"/>
        </w:numPr>
        <w:spacing w:before="0" w:beforeAutospacing="0" w:after="120" w:afterAutospacing="0"/>
        <w:rPr>
          <w:rFonts w:ascii="Source Sans Pro" w:hAnsi="Source Sans Pro"/>
        </w:rPr>
      </w:pPr>
      <w:r w:rsidRPr="005F7F46">
        <w:rPr>
          <w:rFonts w:ascii="Source Sans Pro" w:hAnsi="Source Sans Pro"/>
        </w:rPr>
        <w:t xml:space="preserve">You </w:t>
      </w:r>
      <w:r w:rsidRPr="005F7F46" w:rsidR="0023621C">
        <w:rPr>
          <w:rFonts w:ascii="Source Sans Pro" w:hAnsi="Source Sans Pro"/>
        </w:rPr>
        <w:t>don’t</w:t>
      </w:r>
      <w:r w:rsidRPr="005F7F46">
        <w:rPr>
          <w:rFonts w:ascii="Source Sans Pro" w:hAnsi="Source Sans Pro"/>
        </w:rPr>
        <w:t xml:space="preserve"> need to do anything to start a Level 2 appeal. Medicare rules require we automatically send your appeal for medical </w:t>
      </w:r>
      <w:r w:rsidRPr="005F7F46" w:rsidR="00F578E4">
        <w:rPr>
          <w:rFonts w:ascii="Source Sans Pro" w:hAnsi="Source Sans Pro"/>
        </w:rPr>
        <w:t>care</w:t>
      </w:r>
      <w:r w:rsidRPr="005F7F46">
        <w:rPr>
          <w:rFonts w:ascii="Source Sans Pro" w:hAnsi="Source Sans Pro"/>
        </w:rPr>
        <w:t xml:space="preserve"> to Level 2 if we </w:t>
      </w:r>
      <w:r w:rsidRPr="005F7F46" w:rsidR="0023621C">
        <w:rPr>
          <w:rFonts w:ascii="Source Sans Pro" w:hAnsi="Source Sans Pro"/>
        </w:rPr>
        <w:t>don’t</w:t>
      </w:r>
      <w:r w:rsidRPr="005F7F46">
        <w:rPr>
          <w:rFonts w:ascii="Source Sans Pro" w:hAnsi="Source Sans Pro"/>
        </w:rPr>
        <w:t xml:space="preserve"> fully agree with your Level 1 appeal. </w:t>
      </w:r>
    </w:p>
    <w:p w:rsidR="00AA785B" w:rsidRPr="005F7F46" w:rsidP="00C43A77" w14:paraId="14CFCF36" w14:textId="42EA8F13">
      <w:pPr>
        <w:pStyle w:val="ListParagraph"/>
        <w:numPr>
          <w:ilvl w:val="0"/>
          <w:numId w:val="188"/>
        </w:numPr>
        <w:spacing w:before="0" w:beforeAutospacing="0" w:after="120" w:afterAutospacing="0"/>
        <w:rPr>
          <w:rFonts w:ascii="Source Sans Pro" w:hAnsi="Source Sans Pro"/>
        </w:rPr>
      </w:pPr>
      <w:r w:rsidRPr="005F7F46">
        <w:rPr>
          <w:rFonts w:ascii="Source Sans Pro" w:hAnsi="Source Sans Pro"/>
          <w:color w:val="000000"/>
        </w:rPr>
        <w:t>Go to</w:t>
      </w:r>
      <w:r w:rsidRPr="005F7F46" w:rsidR="00DB4B6F">
        <w:rPr>
          <w:rFonts w:ascii="Source Sans Pro" w:hAnsi="Source Sans Pro"/>
          <w:color w:val="000000"/>
        </w:rPr>
        <w:t xml:space="preserve"> </w:t>
      </w:r>
      <w:r w:rsidRPr="005F7F46" w:rsidR="00DB4B6F">
        <w:rPr>
          <w:rFonts w:ascii="Source Sans Pro" w:hAnsi="Source Sans Pro"/>
          <w:b/>
          <w:bCs/>
          <w:color w:val="000000"/>
        </w:rPr>
        <w:t>Section 6.4</w:t>
      </w:r>
      <w:r w:rsidRPr="005F7F46" w:rsidR="00DB4B6F">
        <w:rPr>
          <w:rFonts w:ascii="Source Sans Pro" w:hAnsi="Source Sans Pro"/>
          <w:color w:val="000000"/>
        </w:rPr>
        <w:t xml:space="preserve"> of this chapter for more information about Level 2 appeals</w:t>
      </w:r>
      <w:r w:rsidRPr="005F7F46" w:rsidR="00714D97">
        <w:rPr>
          <w:rFonts w:ascii="Source Sans Pro" w:hAnsi="Source Sans Pro"/>
          <w:color w:val="000000"/>
        </w:rPr>
        <w:t xml:space="preserve"> for medical care</w:t>
      </w:r>
      <w:r w:rsidRPr="005F7F46" w:rsidR="00DB4B6F">
        <w:rPr>
          <w:rFonts w:ascii="Source Sans Pro" w:hAnsi="Source Sans Pro"/>
          <w:color w:val="000000"/>
        </w:rPr>
        <w:t>.</w:t>
      </w:r>
    </w:p>
    <w:p w:rsidR="00DB4B6F" w:rsidRPr="005F7F46" w:rsidP="00C43A77" w14:paraId="77975CCC" w14:textId="371956A3">
      <w:pPr>
        <w:pStyle w:val="ListParagraph"/>
        <w:numPr>
          <w:ilvl w:val="0"/>
          <w:numId w:val="188"/>
        </w:numPr>
        <w:spacing w:before="0" w:beforeAutospacing="0" w:after="120" w:afterAutospacing="0"/>
        <w:contextualSpacing w:val="0"/>
        <w:rPr>
          <w:rFonts w:ascii="Source Sans Pro" w:hAnsi="Source Sans Pro"/>
          <w:color w:val="000000"/>
        </w:rPr>
      </w:pPr>
      <w:r w:rsidRPr="005F7F46">
        <w:rPr>
          <w:rFonts w:ascii="Source Sans Pro" w:hAnsi="Source Sans Pro"/>
        </w:rPr>
        <w:t>Part D appeals are discussed in Section 7 of this chapter.</w:t>
      </w:r>
    </w:p>
    <w:p w:rsidR="00C41EA7" w:rsidRPr="005F7F46" w:rsidP="00AA785B" w14:paraId="5DF91D5A" w14:textId="517EC0E0">
      <w:pPr>
        <w:rPr>
          <w:rFonts w:ascii="Source Sans Pro" w:hAnsi="Source Sans Pro"/>
        </w:rPr>
      </w:pPr>
      <w:r w:rsidRPr="005F7F46">
        <w:rPr>
          <w:rFonts w:ascii="Source Sans Pro" w:hAnsi="Source Sans Pro"/>
        </w:rPr>
        <w:t xml:space="preserve">If </w:t>
      </w:r>
      <w:r w:rsidRPr="005F7F46" w:rsidR="006334DD">
        <w:rPr>
          <w:rFonts w:ascii="Source Sans Pro" w:hAnsi="Source Sans Pro"/>
        </w:rPr>
        <w:t>you</w:t>
      </w:r>
      <w:r w:rsidRPr="005F7F46" w:rsidR="006F377B">
        <w:rPr>
          <w:rFonts w:ascii="Source Sans Pro" w:hAnsi="Source Sans Pro"/>
        </w:rPr>
        <w:t xml:space="preserve"> </w:t>
      </w:r>
      <w:r w:rsidRPr="005F7F46" w:rsidR="006334DD">
        <w:rPr>
          <w:rFonts w:ascii="Source Sans Pro" w:hAnsi="Source Sans Pro"/>
        </w:rPr>
        <w:t>aren’t</w:t>
      </w:r>
      <w:r w:rsidRPr="005F7F46">
        <w:rPr>
          <w:rFonts w:ascii="Source Sans Pro" w:hAnsi="Source Sans Pro"/>
        </w:rPr>
        <w:t xml:space="preserve"> satisfied with the </w:t>
      </w:r>
      <w:r w:rsidRPr="005F7F46" w:rsidR="00FA69B6">
        <w:rPr>
          <w:rFonts w:ascii="Source Sans Pro" w:hAnsi="Source Sans Pro"/>
        </w:rPr>
        <w:t xml:space="preserve">decision at the </w:t>
      </w:r>
      <w:r w:rsidRPr="005F7F46">
        <w:rPr>
          <w:rFonts w:ascii="Source Sans Pro" w:hAnsi="Source Sans Pro"/>
        </w:rPr>
        <w:t xml:space="preserve">Level 2 </w:t>
      </w:r>
      <w:r w:rsidRPr="005F7F46" w:rsidR="00761A7F">
        <w:rPr>
          <w:rFonts w:ascii="Source Sans Pro" w:hAnsi="Source Sans Pro"/>
        </w:rPr>
        <w:t>appeal</w:t>
      </w:r>
      <w:r w:rsidRPr="005F7F46">
        <w:rPr>
          <w:rFonts w:ascii="Source Sans Pro" w:hAnsi="Source Sans Pro"/>
        </w:rPr>
        <w:t>, you may be able to continue through additional levels of appeal</w:t>
      </w:r>
      <w:r w:rsidRPr="005F7F46" w:rsidR="008474D7">
        <w:rPr>
          <w:rFonts w:ascii="Source Sans Pro" w:hAnsi="Source Sans Pro"/>
        </w:rPr>
        <w:t xml:space="preserve"> (this chapter explains the Level 3, 4, and 5 appeals processes)</w:t>
      </w:r>
      <w:r w:rsidRPr="005F7F46">
        <w:rPr>
          <w:rFonts w:ascii="Source Sans Pro" w:hAnsi="Source Sans Pro"/>
        </w:rPr>
        <w:t>.</w:t>
      </w:r>
    </w:p>
    <w:p w:rsidR="0020226F" w:rsidRPr="005F7F46" w:rsidP="0060028E" w14:paraId="0D6C027F" w14:textId="42B8AE2E">
      <w:pPr>
        <w:pStyle w:val="Heading3"/>
        <w:rPr>
          <w:rFonts w:ascii="Source Sans Pro" w:hAnsi="Source Sans Pro" w:cs="Arial"/>
          <w:b w:val="0"/>
          <w:bCs w:val="0"/>
        </w:rPr>
      </w:pPr>
      <w:r w:rsidRPr="005F7F46">
        <w:rPr>
          <w:rFonts w:ascii="Source Sans Pro" w:hAnsi="Source Sans Pro"/>
        </w:rPr>
        <w:t>Section 5.1</w:t>
      </w:r>
      <w:r w:rsidRPr="005F7F46" w:rsidR="00D9149E">
        <w:rPr>
          <w:rFonts w:ascii="Source Sans Pro" w:hAnsi="Source Sans Pro"/>
        </w:rPr>
        <w:tab/>
      </w:r>
      <w:r w:rsidRPr="005F7F46">
        <w:rPr>
          <w:rFonts w:ascii="Source Sans Pro" w:hAnsi="Source Sans Pro"/>
        </w:rPr>
        <w:t>Get help asking for a coverage decision or making an appeal</w:t>
      </w:r>
    </w:p>
    <w:p w:rsidR="00C41EA7" w:rsidRPr="005F7F46" w:rsidP="00C41EA7" w14:paraId="31D0A3F2" w14:textId="7D785BF0">
      <w:pPr>
        <w:keepNext/>
        <w:rPr>
          <w:rFonts w:ascii="Source Sans Pro" w:hAnsi="Source Sans Pro"/>
        </w:rPr>
      </w:pPr>
      <w:r w:rsidRPr="005F7F46">
        <w:rPr>
          <w:rFonts w:ascii="Source Sans Pro" w:hAnsi="Source Sans Pro"/>
        </w:rPr>
        <w:t>Here are resources if you decide to ask for any kind of coverage decision or appeal a decision:</w:t>
      </w:r>
    </w:p>
    <w:p w:rsidR="00C41EA7" w:rsidRPr="005F7F46" w:rsidP="00C43A77" w14:paraId="2C2E36C9" w14:textId="644A83FC">
      <w:pPr>
        <w:pStyle w:val="ListBullet"/>
        <w:numPr>
          <w:ilvl w:val="0"/>
          <w:numId w:val="88"/>
        </w:numPr>
        <w:rPr>
          <w:rFonts w:ascii="Source Sans Pro" w:hAnsi="Source Sans Pro"/>
          <w:b/>
          <w:bCs/>
        </w:rPr>
      </w:pPr>
      <w:r w:rsidRPr="005F7F46">
        <w:rPr>
          <w:rFonts w:ascii="Source Sans Pro" w:hAnsi="Source Sans Pro"/>
          <w:b/>
          <w:bCs/>
        </w:rPr>
        <w:t>Call</w:t>
      </w:r>
      <w:r w:rsidRPr="005F7F46">
        <w:rPr>
          <w:rFonts w:ascii="Source Sans Pro" w:hAnsi="Source Sans Pro"/>
          <w:b/>
          <w:bCs/>
        </w:rPr>
        <w:t xml:space="preserve"> Member Services</w:t>
      </w:r>
      <w:r w:rsidRPr="005F7F46" w:rsidR="00635D67">
        <w:rPr>
          <w:rFonts w:ascii="Source Sans Pro" w:hAnsi="Source Sans Pro"/>
          <w:b/>
          <w:bCs/>
        </w:rPr>
        <w:t xml:space="preserve"> at </w:t>
      </w:r>
      <w:r w:rsidRPr="005F7F46" w:rsidR="00635D67">
        <w:rPr>
          <w:rFonts w:ascii="Source Sans Pro" w:hAnsi="Source Sans Pro"/>
          <w:i/>
          <w:iCs/>
          <w:color w:val="0000FF"/>
        </w:rPr>
        <w:t>[insert Member Services number]</w:t>
      </w:r>
      <w:r w:rsidRPr="005F7F46" w:rsidR="00635D67">
        <w:rPr>
          <w:rFonts w:ascii="Source Sans Pro" w:hAnsi="Source Sans Pro"/>
        </w:rPr>
        <w:t xml:space="preserve"> (TTY users call </w:t>
      </w:r>
      <w:r w:rsidRPr="005F7F46" w:rsidR="00635D67">
        <w:rPr>
          <w:rFonts w:ascii="Source Sans Pro" w:hAnsi="Source Sans Pro"/>
          <w:i/>
          <w:iCs/>
          <w:color w:val="0000FF"/>
        </w:rPr>
        <w:t>[insert TTY number]</w:t>
      </w:r>
      <w:r w:rsidRPr="005F7F46" w:rsidR="00635D67">
        <w:rPr>
          <w:rFonts w:ascii="Source Sans Pro" w:hAnsi="Source Sans Pro"/>
        </w:rPr>
        <w:t>)</w:t>
      </w:r>
    </w:p>
    <w:p w:rsidR="00C41EA7" w:rsidRPr="005F7F46" w:rsidP="00C43A77" w14:paraId="03F87585" w14:textId="19B64DB7">
      <w:pPr>
        <w:pStyle w:val="ListBullet"/>
        <w:numPr>
          <w:ilvl w:val="0"/>
          <w:numId w:val="88"/>
        </w:numPr>
        <w:rPr>
          <w:rFonts w:ascii="Source Sans Pro" w:hAnsi="Source Sans Pro"/>
        </w:rPr>
      </w:pPr>
      <w:r w:rsidRPr="005F7F46">
        <w:rPr>
          <w:rFonts w:ascii="Source Sans Pro" w:hAnsi="Source Sans Pro"/>
          <w:b/>
          <w:bCs/>
        </w:rPr>
        <w:t>Get</w:t>
      </w:r>
      <w:r w:rsidRPr="005F7F46" w:rsidR="004B2675">
        <w:rPr>
          <w:rFonts w:ascii="Source Sans Pro" w:hAnsi="Source Sans Pro"/>
          <w:b/>
          <w:bCs/>
        </w:rPr>
        <w:t xml:space="preserve"> free help</w:t>
      </w:r>
      <w:r w:rsidRPr="005F7F46" w:rsidR="004B2675">
        <w:rPr>
          <w:rFonts w:ascii="Source Sans Pro" w:hAnsi="Source Sans Pro"/>
        </w:rPr>
        <w:t xml:space="preserve"> from your </w:t>
      </w:r>
      <w:r w:rsidRPr="005F7F46">
        <w:rPr>
          <w:rFonts w:ascii="Source Sans Pro" w:hAnsi="Source Sans Pro"/>
        </w:rPr>
        <w:t>State Health Insurance Assistance Program</w:t>
      </w:r>
    </w:p>
    <w:p w:rsidR="00C41EA7" w:rsidRPr="005F7F46" w:rsidP="00C43A77" w14:paraId="6DC12124" w14:textId="3EA06819">
      <w:pPr>
        <w:pStyle w:val="ListBullet"/>
        <w:numPr>
          <w:ilvl w:val="0"/>
          <w:numId w:val="88"/>
        </w:numPr>
        <w:rPr>
          <w:rFonts w:ascii="Source Sans Pro" w:hAnsi="Source Sans Pro"/>
        </w:rPr>
      </w:pPr>
      <w:r w:rsidRPr="005F7F46">
        <w:rPr>
          <w:rFonts w:ascii="Source Sans Pro" w:hAnsi="Source Sans Pro"/>
          <w:b/>
          <w:bCs/>
        </w:rPr>
        <w:t>Your doctor or other health care provider can make a request for you.</w:t>
      </w:r>
      <w:r w:rsidRPr="005F7F46" w:rsidR="00BF08F1">
        <w:rPr>
          <w:rFonts w:ascii="Source Sans Pro" w:hAnsi="Source Sans Pro"/>
        </w:rPr>
        <w:t xml:space="preserve"> If your doctor helps with an appeal past Level 2, they need to be appointed as your representative. </w:t>
      </w:r>
      <w:r w:rsidRPr="005F7F46" w:rsidR="006F377B">
        <w:rPr>
          <w:rFonts w:ascii="Source Sans Pro" w:hAnsi="Source Sans Pro"/>
        </w:rPr>
        <w:t>Ca</w:t>
      </w:r>
      <w:r w:rsidRPr="005F7F46" w:rsidR="00BF08F1">
        <w:rPr>
          <w:rFonts w:ascii="Source Sans Pro" w:hAnsi="Source Sans Pro"/>
        </w:rPr>
        <w:t>ll Member Services</w:t>
      </w:r>
      <w:r w:rsidRPr="005F7F46" w:rsidR="00635D67">
        <w:rPr>
          <w:rFonts w:ascii="Source Sans Pro" w:hAnsi="Source Sans Pro"/>
        </w:rPr>
        <w:t xml:space="preserve"> at </w:t>
      </w:r>
      <w:r w:rsidRPr="005F7F46" w:rsidR="00635D67">
        <w:rPr>
          <w:rFonts w:ascii="Source Sans Pro" w:hAnsi="Source Sans Pro"/>
          <w:i/>
          <w:iCs/>
          <w:color w:val="0000FF"/>
        </w:rPr>
        <w:t>[insert Member Services number]</w:t>
      </w:r>
      <w:r w:rsidRPr="005F7F46" w:rsidR="00635D67">
        <w:rPr>
          <w:rFonts w:ascii="Source Sans Pro" w:hAnsi="Source Sans Pro"/>
        </w:rPr>
        <w:t xml:space="preserve"> (TTY users call </w:t>
      </w:r>
      <w:r w:rsidRPr="005F7F46" w:rsidR="00635D67">
        <w:rPr>
          <w:rFonts w:ascii="Source Sans Pro" w:hAnsi="Source Sans Pro"/>
          <w:i/>
          <w:iCs/>
          <w:color w:val="0000FF"/>
        </w:rPr>
        <w:t>[insert TTY number]</w:t>
      </w:r>
      <w:r w:rsidRPr="005F7F46" w:rsidR="00635D67">
        <w:rPr>
          <w:rFonts w:ascii="Source Sans Pro" w:hAnsi="Source Sans Pro"/>
        </w:rPr>
        <w:t>)</w:t>
      </w:r>
      <w:r w:rsidRPr="005F7F46" w:rsidR="00BF08F1">
        <w:rPr>
          <w:rFonts w:ascii="Source Sans Pro" w:hAnsi="Source Sans Pro"/>
        </w:rPr>
        <w:t xml:space="preserve"> and ask for the </w:t>
      </w:r>
      <w:r w:rsidRPr="005F7F46" w:rsidR="00BF08F1">
        <w:rPr>
          <w:rFonts w:ascii="Source Sans Pro" w:hAnsi="Source Sans Pro"/>
          <w:i/>
        </w:rPr>
        <w:t>Appointment of Representative</w:t>
      </w:r>
      <w:r w:rsidRPr="005F7F46" w:rsidR="00BF08F1">
        <w:rPr>
          <w:rFonts w:ascii="Source Sans Pro" w:hAnsi="Source Sans Pro"/>
        </w:rPr>
        <w:t xml:space="preserve"> form. </w:t>
      </w:r>
      <w:r w:rsidRPr="005F7F46" w:rsidR="00BF08F1">
        <w:rPr>
          <w:rFonts w:ascii="Source Sans Pro" w:hAnsi="Source Sans Pro"/>
          <w:color w:val="000000"/>
        </w:rPr>
        <w:t xml:space="preserve">(The form is also available at </w:t>
      </w:r>
      <w:hyperlink r:id="rId47" w:history="1">
        <w:r w:rsidR="009C7FA8">
          <w:rPr>
            <w:rStyle w:val="Hyperlink"/>
            <w:rFonts w:ascii="Source Sans Pro" w:hAnsi="Source Sans Pro"/>
          </w:rPr>
          <w:t>www.CMS.gov/Medicare/CMS-Forms/CMS-Forms/downloads/cms1696.pdf</w:t>
        </w:r>
      </w:hyperlink>
      <w:r w:rsidRPr="005F7F46" w:rsidR="00BF08F1">
        <w:rPr>
          <w:rFonts w:ascii="Source Sans Pro" w:hAnsi="Source Sans Pro"/>
        </w:rPr>
        <w:t xml:space="preserve"> </w:t>
      </w:r>
      <w:r w:rsidRPr="005F7F46" w:rsidR="00BF08F1">
        <w:rPr>
          <w:rFonts w:ascii="Source Sans Pro" w:hAnsi="Source Sans Pro"/>
          <w:color w:val="0000FF"/>
        </w:rPr>
        <w:t>[</w:t>
      </w:r>
      <w:r w:rsidRPr="005F7F46" w:rsidR="003E044F">
        <w:rPr>
          <w:rFonts w:ascii="Source Sans Pro" w:hAnsi="Source Sans Pro"/>
          <w:i/>
          <w:iCs/>
          <w:color w:val="0000FF"/>
        </w:rPr>
        <w:t>P</w:t>
      </w:r>
      <w:r w:rsidRPr="005F7F46" w:rsidR="00BF08F1">
        <w:rPr>
          <w:rFonts w:ascii="Source Sans Pro" w:hAnsi="Source Sans Pro"/>
          <w:i/>
          <w:iCs/>
          <w:color w:val="0000FF"/>
        </w:rPr>
        <w:t xml:space="preserve">lans </w:t>
      </w:r>
      <w:r w:rsidRPr="005F7F46" w:rsidR="00B93D1E">
        <w:rPr>
          <w:rFonts w:ascii="Source Sans Pro" w:hAnsi="Source Sans Pro"/>
          <w:i/>
          <w:iCs/>
          <w:color w:val="0000FF"/>
        </w:rPr>
        <w:t>can</w:t>
      </w:r>
      <w:r w:rsidRPr="005F7F46" w:rsidR="00BF08F1">
        <w:rPr>
          <w:rFonts w:ascii="Source Sans Pro" w:hAnsi="Source Sans Pro"/>
          <w:i/>
          <w:iCs/>
          <w:color w:val="0000FF"/>
        </w:rPr>
        <w:t xml:space="preserve"> also insert:</w:t>
      </w:r>
      <w:r w:rsidRPr="005F7F46" w:rsidR="00BF08F1">
        <w:rPr>
          <w:rFonts w:ascii="Source Sans Pro" w:hAnsi="Source Sans Pro"/>
          <w:color w:val="0000FF"/>
        </w:rPr>
        <w:t xml:space="preserve"> or on our website at </w:t>
      </w:r>
      <w:r w:rsidRPr="005F7F46" w:rsidR="00BF08F1">
        <w:rPr>
          <w:rFonts w:ascii="Source Sans Pro" w:hAnsi="Source Sans Pro"/>
          <w:i/>
          <w:iCs/>
          <w:color w:val="0000FF"/>
        </w:rPr>
        <w:t>[insert website or link to form]</w:t>
      </w:r>
      <w:r w:rsidRPr="005F7F46" w:rsidR="00BF08F1">
        <w:rPr>
          <w:rFonts w:ascii="Source Sans Pro" w:hAnsi="Source Sans Pro"/>
          <w:color w:val="0000FF"/>
        </w:rPr>
        <w:t>]</w:t>
      </w:r>
      <w:r w:rsidRPr="005F7F46" w:rsidR="00BF08F1">
        <w:rPr>
          <w:rFonts w:ascii="Source Sans Pro" w:hAnsi="Source Sans Pro"/>
        </w:rPr>
        <w:t>.)</w:t>
      </w:r>
    </w:p>
    <w:p w:rsidR="00C41EA7" w:rsidRPr="005F7F46" w:rsidP="00C43A77" w14:paraId="25215A44" w14:textId="4270FCC6">
      <w:pPr>
        <w:pStyle w:val="ListBullet2"/>
        <w:numPr>
          <w:ilvl w:val="0"/>
          <w:numId w:val="178"/>
        </w:numPr>
        <w:rPr>
          <w:rFonts w:ascii="Source Sans Pro" w:hAnsi="Source Sans Pro"/>
        </w:rPr>
      </w:pPr>
      <w:r w:rsidRPr="005F7F46">
        <w:rPr>
          <w:rFonts w:ascii="Source Sans Pro" w:hAnsi="Source Sans Pro"/>
        </w:rPr>
        <w:t xml:space="preserve">For medical care, your doctor or other health care provider can </w:t>
      </w:r>
      <w:r w:rsidRPr="005F7F46" w:rsidR="006F377B">
        <w:rPr>
          <w:rFonts w:ascii="Source Sans Pro" w:hAnsi="Source Sans Pro"/>
        </w:rPr>
        <w:t xml:space="preserve">ask for </w:t>
      </w:r>
      <w:r w:rsidRPr="005F7F46">
        <w:rPr>
          <w:rFonts w:ascii="Source Sans Pro" w:hAnsi="Source Sans Pro"/>
        </w:rPr>
        <w:t xml:space="preserve">a coverage decision or a Level 1 </w:t>
      </w:r>
      <w:r w:rsidRPr="005F7F46" w:rsidR="00761A7F">
        <w:rPr>
          <w:rFonts w:ascii="Source Sans Pro" w:hAnsi="Source Sans Pro"/>
        </w:rPr>
        <w:t>appeal</w:t>
      </w:r>
      <w:r w:rsidRPr="005F7F46">
        <w:rPr>
          <w:rFonts w:ascii="Source Sans Pro" w:hAnsi="Source Sans Pro"/>
        </w:rPr>
        <w:t xml:space="preserve"> on your behalf. </w:t>
      </w:r>
      <w:r w:rsidRPr="005F7F46">
        <w:rPr>
          <w:rFonts w:ascii="Source Sans Pro" w:hAnsi="Source Sans Pro" w:cs="Times New Roman PSMT"/>
          <w:color w:val="000000"/>
        </w:rPr>
        <w:t>If your appeal is denied at Level 1, it</w:t>
      </w:r>
      <w:r w:rsidRPr="005F7F46" w:rsidR="006F377B">
        <w:rPr>
          <w:rFonts w:ascii="Source Sans Pro" w:hAnsi="Source Sans Pro" w:cs="Times New Roman PSMT"/>
          <w:color w:val="000000"/>
        </w:rPr>
        <w:t>’ll</w:t>
      </w:r>
      <w:r w:rsidRPr="005F7F46">
        <w:rPr>
          <w:rFonts w:ascii="Source Sans Pro" w:hAnsi="Source Sans Pro" w:cs="Times New Roman PSMT"/>
          <w:color w:val="000000"/>
        </w:rPr>
        <w:t xml:space="preserve"> be automatically forwarded to Level 2. </w:t>
      </w:r>
    </w:p>
    <w:p w:rsidR="00C41EA7" w:rsidRPr="005F7F46" w:rsidP="00C43A77" w14:paraId="0B90A3AB" w14:textId="7385B4C2">
      <w:pPr>
        <w:pStyle w:val="ListBullet3"/>
        <w:numPr>
          <w:ilvl w:val="0"/>
          <w:numId w:val="179"/>
        </w:numPr>
        <w:rPr>
          <w:rFonts w:ascii="Source Sans Pro" w:hAnsi="Source Sans Pro"/>
        </w:rPr>
      </w:pPr>
      <w:r w:rsidRPr="005F7F46">
        <w:rPr>
          <w:rFonts w:ascii="Source Sans Pro" w:hAnsi="Source Sans Pro"/>
        </w:rPr>
        <w:t xml:space="preserve">If your doctor or other health provider asks that a service or item that </w:t>
      </w:r>
      <w:r w:rsidRPr="005F7F46" w:rsidR="006334DD">
        <w:rPr>
          <w:rFonts w:ascii="Source Sans Pro" w:hAnsi="Source Sans Pro"/>
        </w:rPr>
        <w:t>you’re</w:t>
      </w:r>
      <w:r w:rsidRPr="005F7F46">
        <w:rPr>
          <w:rFonts w:ascii="Source Sans Pro" w:hAnsi="Source Sans Pro"/>
        </w:rPr>
        <w:t xml:space="preserve"> already getting be continued during your appeal, you </w:t>
      </w:r>
      <w:r w:rsidRPr="005F7F46">
        <w:rPr>
          <w:rFonts w:ascii="Source Sans Pro" w:hAnsi="Source Sans Pro"/>
          <w:b/>
          <w:bCs/>
        </w:rPr>
        <w:t>may</w:t>
      </w:r>
      <w:r w:rsidRPr="005F7F46">
        <w:rPr>
          <w:rFonts w:ascii="Source Sans Pro" w:hAnsi="Source Sans Pro"/>
        </w:rPr>
        <w:t xml:space="preserve"> need to name your doctor or other prescriber as your representative to act on your behalf. </w:t>
      </w:r>
    </w:p>
    <w:p w:rsidR="00213C95" w:rsidRPr="005F7F46" w:rsidP="00C43A77" w14:paraId="134CEF1D" w14:textId="157EABB6">
      <w:pPr>
        <w:pStyle w:val="ListBullet2"/>
        <w:numPr>
          <w:ilvl w:val="0"/>
          <w:numId w:val="179"/>
        </w:numPr>
        <w:rPr>
          <w:rFonts w:ascii="Source Sans Pro" w:hAnsi="Source Sans Pro"/>
        </w:rPr>
      </w:pPr>
      <w:r w:rsidRPr="005F7F46">
        <w:rPr>
          <w:rFonts w:ascii="Source Sans Pro" w:hAnsi="Source Sans Pro"/>
        </w:rPr>
        <w:t xml:space="preserve">For Part D drugs, your doctor or other prescriber can </w:t>
      </w:r>
      <w:r w:rsidRPr="005F7F46" w:rsidR="006F377B">
        <w:rPr>
          <w:rFonts w:ascii="Source Sans Pro" w:hAnsi="Source Sans Pro"/>
        </w:rPr>
        <w:t xml:space="preserve">ask for </w:t>
      </w:r>
      <w:r w:rsidRPr="005F7F46">
        <w:rPr>
          <w:rFonts w:ascii="Source Sans Pro" w:hAnsi="Source Sans Pro"/>
        </w:rPr>
        <w:t>a coverage decision or a Level 1 appeal on your behalf. If your Level 1 appeal is denied</w:t>
      </w:r>
      <w:r w:rsidRPr="005F7F46" w:rsidR="00862E63">
        <w:rPr>
          <w:rFonts w:ascii="Source Sans Pro" w:hAnsi="Source Sans Pro"/>
        </w:rPr>
        <w:t>,</w:t>
      </w:r>
      <w:r w:rsidRPr="005F7F46">
        <w:rPr>
          <w:rFonts w:ascii="Source Sans Pro" w:hAnsi="Source Sans Pro"/>
        </w:rPr>
        <w:t xml:space="preserve"> your doctor or prescriber can</w:t>
      </w:r>
      <w:r w:rsidRPr="005F7F46" w:rsidR="00862E63">
        <w:rPr>
          <w:rFonts w:ascii="Source Sans Pro" w:hAnsi="Source Sans Pro"/>
        </w:rPr>
        <w:t xml:space="preserve"> ask for</w:t>
      </w:r>
      <w:r w:rsidRPr="005F7F46">
        <w:rPr>
          <w:rFonts w:ascii="Source Sans Pro" w:hAnsi="Source Sans Pro"/>
        </w:rPr>
        <w:t xml:space="preserve"> </w:t>
      </w:r>
      <w:r w:rsidRPr="005F7F46" w:rsidR="0044553B">
        <w:rPr>
          <w:rFonts w:ascii="Source Sans Pro" w:hAnsi="Source Sans Pro"/>
        </w:rPr>
        <w:t xml:space="preserve">a </w:t>
      </w:r>
      <w:r w:rsidRPr="005F7F46">
        <w:rPr>
          <w:rFonts w:ascii="Source Sans Pro" w:hAnsi="Source Sans Pro"/>
        </w:rPr>
        <w:t xml:space="preserve">Level 2 appeal. </w:t>
      </w:r>
    </w:p>
    <w:p w:rsidR="00C41EA7" w:rsidRPr="005F7F46" w:rsidP="00C43A77" w14:paraId="69ABD0BF" w14:textId="1E80E87B">
      <w:pPr>
        <w:pStyle w:val="ListBullet"/>
        <w:numPr>
          <w:ilvl w:val="0"/>
          <w:numId w:val="88"/>
        </w:numPr>
        <w:rPr>
          <w:rFonts w:ascii="Source Sans Pro" w:hAnsi="Source Sans Pro"/>
        </w:rPr>
      </w:pPr>
      <w:r w:rsidRPr="005F7F46">
        <w:rPr>
          <w:rFonts w:ascii="Source Sans Pro" w:hAnsi="Source Sans Pro"/>
          <w:b/>
          <w:bCs/>
        </w:rPr>
        <w:t xml:space="preserve">You can ask someone to act on your behalf. </w:t>
      </w:r>
      <w:r w:rsidRPr="005F7F46" w:rsidR="006F377B">
        <w:rPr>
          <w:rFonts w:ascii="Source Sans Pro" w:hAnsi="Source Sans Pro"/>
        </w:rPr>
        <w:t>You</w:t>
      </w:r>
      <w:r w:rsidRPr="005F7F46">
        <w:rPr>
          <w:rFonts w:ascii="Source Sans Pro" w:hAnsi="Source Sans Pro"/>
        </w:rPr>
        <w:t xml:space="preserve"> can name another person to act for you as your representative to ask for a coverage decision or make an appeal.</w:t>
      </w:r>
    </w:p>
    <w:p w:rsidR="00C41EA7" w:rsidRPr="005F7F46" w:rsidP="00EC437A" w14:paraId="272A4757" w14:textId="4907156B">
      <w:pPr>
        <w:pStyle w:val="ListBullet2"/>
        <w:spacing w:before="0"/>
        <w:rPr>
          <w:rFonts w:ascii="Source Sans Pro" w:hAnsi="Source Sans Pro"/>
          <w:b/>
          <w:bCs/>
        </w:rPr>
      </w:pPr>
      <w:r w:rsidRPr="005F7F46">
        <w:rPr>
          <w:rFonts w:ascii="Source Sans Pro" w:hAnsi="Source Sans Pro"/>
        </w:rPr>
        <w:t>If you want a friend, relative, or other person to be your representative, call Member Services</w:t>
      </w:r>
      <w:r w:rsidRPr="005F7F46" w:rsidR="00635D67">
        <w:rPr>
          <w:rFonts w:ascii="Source Sans Pro" w:hAnsi="Source Sans Pro"/>
        </w:rPr>
        <w:t xml:space="preserve"> at </w:t>
      </w:r>
      <w:r w:rsidRPr="005F7F46" w:rsidR="00635D67">
        <w:rPr>
          <w:rFonts w:ascii="Source Sans Pro" w:hAnsi="Source Sans Pro"/>
          <w:i/>
          <w:iCs/>
          <w:color w:val="0000FF"/>
        </w:rPr>
        <w:t>[insert Member Services number]</w:t>
      </w:r>
      <w:r w:rsidRPr="005F7F46" w:rsidR="00635D67">
        <w:rPr>
          <w:rFonts w:ascii="Source Sans Pro" w:hAnsi="Source Sans Pro"/>
        </w:rPr>
        <w:t xml:space="preserve"> (TTY users call </w:t>
      </w:r>
      <w:r w:rsidRPr="005F7F46" w:rsidR="00635D67">
        <w:rPr>
          <w:rFonts w:ascii="Source Sans Pro" w:hAnsi="Source Sans Pro"/>
          <w:i/>
          <w:iCs/>
          <w:color w:val="0000FF"/>
        </w:rPr>
        <w:t>[insert TTY number]</w:t>
      </w:r>
      <w:r w:rsidRPr="005F7F46" w:rsidR="00635D67">
        <w:rPr>
          <w:rFonts w:ascii="Source Sans Pro" w:hAnsi="Source Sans Pro"/>
        </w:rPr>
        <w:t>)</w:t>
      </w:r>
      <w:r w:rsidRPr="005F7F46">
        <w:rPr>
          <w:rFonts w:ascii="Source Sans Pro" w:hAnsi="Source Sans Pro"/>
        </w:rPr>
        <w:t xml:space="preserve"> and ask for the</w:t>
      </w:r>
      <w:r w:rsidRPr="005F7F46">
        <w:rPr>
          <w:rFonts w:ascii="Source Sans Pro" w:hAnsi="Source Sans Pro"/>
          <w:i/>
        </w:rPr>
        <w:t xml:space="preserve"> Appointment of Representative</w:t>
      </w:r>
      <w:r w:rsidRPr="005F7F46">
        <w:rPr>
          <w:rFonts w:ascii="Source Sans Pro" w:hAnsi="Source Sans Pro"/>
        </w:rPr>
        <w:t xml:space="preserve"> form. </w:t>
      </w:r>
      <w:r w:rsidRPr="005F7F46">
        <w:rPr>
          <w:rFonts w:ascii="Source Sans Pro" w:hAnsi="Source Sans Pro"/>
          <w:color w:val="000000" w:themeColor="text1"/>
        </w:rPr>
        <w:t>(The form is also available at</w:t>
      </w:r>
      <w:r w:rsidRPr="005F7F46" w:rsidR="008F4F8B">
        <w:rPr>
          <w:rFonts w:ascii="Source Sans Pro" w:hAnsi="Source Sans Pro"/>
          <w:color w:val="000000" w:themeColor="text1"/>
        </w:rPr>
        <w:t xml:space="preserve"> </w:t>
      </w:r>
      <w:hyperlink r:id="rId47" w:history="1">
        <w:r w:rsidR="009C7FA8">
          <w:rPr>
            <w:rStyle w:val="Hyperlink"/>
            <w:rFonts w:ascii="Source Sans Pro" w:hAnsi="Source Sans Pro"/>
          </w:rPr>
          <w:t>www.CMS.gov/Medicare/CMS-Forms/CMS-Forms/downloads/cms1696.pdf</w:t>
        </w:r>
      </w:hyperlink>
      <w:r w:rsidRPr="005F7F46" w:rsidR="00D378DB">
        <w:rPr>
          <w:rFonts w:ascii="Source Sans Pro" w:hAnsi="Source Sans Pro"/>
          <w:color w:val="0000FF"/>
        </w:rPr>
        <w:t xml:space="preserve"> </w:t>
      </w:r>
      <w:r w:rsidRPr="005F7F46">
        <w:rPr>
          <w:rFonts w:ascii="Source Sans Pro" w:hAnsi="Source Sans Pro"/>
          <w:color w:val="0000FF"/>
        </w:rPr>
        <w:t>[</w:t>
      </w:r>
      <w:r w:rsidRPr="005F7F46" w:rsidR="0092733D">
        <w:rPr>
          <w:rFonts w:ascii="Source Sans Pro" w:hAnsi="Source Sans Pro"/>
          <w:i/>
          <w:iCs/>
          <w:color w:val="0000FF"/>
        </w:rPr>
        <w:t>P</w:t>
      </w:r>
      <w:r w:rsidRPr="005F7F46">
        <w:rPr>
          <w:rFonts w:ascii="Source Sans Pro" w:hAnsi="Source Sans Pro"/>
          <w:i/>
          <w:iCs/>
          <w:color w:val="0000FF"/>
        </w:rPr>
        <w:t xml:space="preserve">lans </w:t>
      </w:r>
      <w:r w:rsidRPr="005F7F46" w:rsidR="00B93D1E">
        <w:rPr>
          <w:rFonts w:ascii="Source Sans Pro" w:hAnsi="Source Sans Pro"/>
          <w:i/>
          <w:iCs/>
          <w:color w:val="0000FF"/>
        </w:rPr>
        <w:t>can</w:t>
      </w:r>
      <w:r w:rsidRPr="005F7F46">
        <w:rPr>
          <w:rFonts w:ascii="Source Sans Pro" w:hAnsi="Source Sans Pro"/>
          <w:i/>
          <w:iCs/>
          <w:color w:val="0000FF"/>
        </w:rPr>
        <w:t xml:space="preserve"> also insert:</w:t>
      </w:r>
      <w:r w:rsidRPr="005F7F46">
        <w:rPr>
          <w:rFonts w:ascii="Source Sans Pro" w:hAnsi="Source Sans Pro"/>
          <w:color w:val="0000FF"/>
        </w:rPr>
        <w:t xml:space="preserve"> or on our website at </w:t>
      </w:r>
      <w:r w:rsidRPr="005F7F46">
        <w:rPr>
          <w:rFonts w:ascii="Source Sans Pro" w:hAnsi="Source Sans Pro"/>
          <w:i/>
          <w:iCs/>
          <w:color w:val="0000FF"/>
        </w:rPr>
        <w:t>[insert website or link to form]</w:t>
      </w:r>
      <w:r w:rsidRPr="005F7F46">
        <w:rPr>
          <w:rFonts w:ascii="Source Sans Pro" w:hAnsi="Source Sans Pro"/>
          <w:color w:val="0000FF"/>
        </w:rPr>
        <w:t>]</w:t>
      </w:r>
      <w:r w:rsidRPr="005F7F46">
        <w:rPr>
          <w:rFonts w:ascii="Source Sans Pro" w:hAnsi="Source Sans Pro"/>
        </w:rPr>
        <w:t>.)</w:t>
      </w:r>
      <w:r w:rsidRPr="005F7F46">
        <w:rPr>
          <w:rFonts w:ascii="Source Sans Pro" w:hAnsi="Source Sans Pro"/>
          <w:color w:val="0000FF"/>
        </w:rPr>
        <w:t xml:space="preserve"> </w:t>
      </w:r>
      <w:r w:rsidRPr="005F7F46">
        <w:rPr>
          <w:rFonts w:ascii="Source Sans Pro" w:hAnsi="Source Sans Pro"/>
        </w:rPr>
        <w:t>Th</w:t>
      </w:r>
      <w:r w:rsidRPr="005F7F46" w:rsidR="006F377B">
        <w:rPr>
          <w:rFonts w:ascii="Source Sans Pro" w:hAnsi="Source Sans Pro"/>
        </w:rPr>
        <w:t>is</w:t>
      </w:r>
      <w:r w:rsidRPr="005F7F46">
        <w:rPr>
          <w:rFonts w:ascii="Source Sans Pro" w:hAnsi="Source Sans Pro"/>
        </w:rPr>
        <w:t xml:space="preserve"> form gives that person permission to act on your behalf. It must be signed by you and the person you </w:t>
      </w:r>
      <w:r w:rsidRPr="005F7F46" w:rsidR="006F377B">
        <w:rPr>
          <w:rFonts w:ascii="Source Sans Pro" w:hAnsi="Source Sans Pro"/>
        </w:rPr>
        <w:t>want</w:t>
      </w:r>
      <w:r w:rsidRPr="005F7F46">
        <w:rPr>
          <w:rFonts w:ascii="Source Sans Pro" w:hAnsi="Source Sans Pro"/>
        </w:rPr>
        <w:t xml:space="preserve"> to act on your behalf. You must give us a copy of the signed form.</w:t>
      </w:r>
    </w:p>
    <w:p w:rsidR="00FC0688" w:rsidRPr="005F7F46" w:rsidP="00EC437A" w14:paraId="1BFF9AF7" w14:textId="4CF36405">
      <w:pPr>
        <w:pStyle w:val="ListBullet2"/>
        <w:spacing w:before="0"/>
        <w:rPr>
          <w:rFonts w:ascii="Source Sans Pro" w:hAnsi="Source Sans Pro"/>
          <w:b/>
          <w:bCs/>
        </w:rPr>
      </w:pPr>
      <w:r w:rsidRPr="005F7F46">
        <w:rPr>
          <w:rFonts w:ascii="Source Sans Pro" w:hAnsi="Source Sans Pro"/>
        </w:rPr>
        <w:t>We</w:t>
      </w:r>
      <w:r w:rsidRPr="005F7F46">
        <w:rPr>
          <w:rFonts w:ascii="Source Sans Pro" w:hAnsi="Source Sans Pro"/>
        </w:rPr>
        <w:t xml:space="preserve"> can accept an appeal request </w:t>
      </w:r>
      <w:r w:rsidRPr="005F7F46">
        <w:rPr>
          <w:rFonts w:ascii="Source Sans Pro" w:hAnsi="Source Sans Pro"/>
        </w:rPr>
        <w:t xml:space="preserve">from a representative </w:t>
      </w:r>
      <w:r w:rsidRPr="005F7F46">
        <w:rPr>
          <w:rFonts w:ascii="Source Sans Pro" w:hAnsi="Source Sans Pro"/>
        </w:rPr>
        <w:t xml:space="preserve">without the form, </w:t>
      </w:r>
      <w:r w:rsidRPr="005F7F46">
        <w:rPr>
          <w:rFonts w:ascii="Source Sans Pro" w:hAnsi="Source Sans Pro"/>
        </w:rPr>
        <w:t>but we can’t b</w:t>
      </w:r>
      <w:r w:rsidRPr="005F7F46">
        <w:rPr>
          <w:rFonts w:ascii="Source Sans Pro" w:hAnsi="Source Sans Pro"/>
        </w:rPr>
        <w:t xml:space="preserve">egin or complete our review until we </w:t>
      </w:r>
      <w:r w:rsidRPr="005F7F46" w:rsidR="00803A06">
        <w:rPr>
          <w:rFonts w:ascii="Source Sans Pro" w:hAnsi="Source Sans Pro"/>
        </w:rPr>
        <w:t xml:space="preserve">get </w:t>
      </w:r>
      <w:r w:rsidRPr="005F7F46">
        <w:rPr>
          <w:rFonts w:ascii="Source Sans Pro" w:hAnsi="Source Sans Pro"/>
        </w:rPr>
        <w:t xml:space="preserve">it. </w:t>
      </w:r>
      <w:r w:rsidRPr="005F7F46" w:rsidR="00920EB8">
        <w:rPr>
          <w:rFonts w:ascii="Source Sans Pro" w:hAnsi="Source Sans Pro"/>
        </w:rPr>
        <w:t xml:space="preserve">If we don’t </w:t>
      </w:r>
      <w:r w:rsidRPr="005F7F46" w:rsidR="00CF068C">
        <w:rPr>
          <w:rFonts w:ascii="Source Sans Pro" w:hAnsi="Source Sans Pro"/>
        </w:rPr>
        <w:t>get</w:t>
      </w:r>
      <w:r w:rsidRPr="005F7F46" w:rsidR="00920EB8">
        <w:rPr>
          <w:rFonts w:ascii="Source Sans Pro" w:hAnsi="Source Sans Pro"/>
        </w:rPr>
        <w:t xml:space="preserve"> the form before our deadline for making a decision on your appeal, your appeal request will be dismissed.</w:t>
      </w:r>
      <w:r w:rsidRPr="005F7F46">
        <w:rPr>
          <w:rFonts w:ascii="Source Sans Pro" w:hAnsi="Source Sans Pro"/>
        </w:rPr>
        <w:t xml:space="preserve"> If this happens, </w:t>
      </w:r>
      <w:r w:rsidRPr="005F7F46" w:rsidR="006334DD">
        <w:rPr>
          <w:rFonts w:ascii="Source Sans Pro" w:hAnsi="Source Sans Pro"/>
        </w:rPr>
        <w:t>we’ll</w:t>
      </w:r>
      <w:r w:rsidRPr="005F7F46">
        <w:rPr>
          <w:rFonts w:ascii="Source Sans Pro" w:hAnsi="Source Sans Pro"/>
        </w:rPr>
        <w:t xml:space="preserve"> send you a written notice explaining your right to ask the </w:t>
      </w:r>
      <w:r w:rsidRPr="005F7F46" w:rsidR="00FC643A">
        <w:rPr>
          <w:rFonts w:ascii="Source Sans Pro" w:hAnsi="Source Sans Pro"/>
        </w:rPr>
        <w:t xml:space="preserve">independent review organization </w:t>
      </w:r>
      <w:r w:rsidRPr="005F7F46">
        <w:rPr>
          <w:rFonts w:ascii="Source Sans Pro" w:hAnsi="Source Sans Pro"/>
        </w:rPr>
        <w:t>to review our decision to dismiss your appeal.</w:t>
      </w:r>
    </w:p>
    <w:p w:rsidR="00C41EA7" w:rsidRPr="005F7F46" w:rsidP="00C43A77" w14:paraId="37E8BEB6" w14:textId="6E90FA8D">
      <w:pPr>
        <w:pStyle w:val="ListBullet"/>
        <w:numPr>
          <w:ilvl w:val="0"/>
          <w:numId w:val="88"/>
        </w:numPr>
        <w:rPr>
          <w:rFonts w:ascii="Source Sans Pro" w:hAnsi="Source Sans Pro"/>
        </w:rPr>
      </w:pPr>
      <w:r w:rsidRPr="005F7F46">
        <w:rPr>
          <w:rFonts w:ascii="Source Sans Pro" w:hAnsi="Source Sans Pro"/>
          <w:b/>
          <w:bCs/>
        </w:rPr>
        <w:t xml:space="preserve">You also have the right to hire a lawyer. </w:t>
      </w:r>
      <w:r w:rsidRPr="005F7F46">
        <w:rPr>
          <w:rFonts w:ascii="Source Sans Pro" w:hAnsi="Source Sans Pro"/>
        </w:rPr>
        <w:t xml:space="preserve">You </w:t>
      </w:r>
      <w:r w:rsidRPr="005F7F46" w:rsidR="006F377B">
        <w:rPr>
          <w:rFonts w:ascii="Source Sans Pro" w:hAnsi="Source Sans Pro"/>
        </w:rPr>
        <w:t xml:space="preserve">can </w:t>
      </w:r>
      <w:r w:rsidRPr="005F7F46">
        <w:rPr>
          <w:rFonts w:ascii="Source Sans Pro" w:hAnsi="Source Sans Pro"/>
        </w:rPr>
        <w:t xml:space="preserve">contact your own lawyer or get the name of a lawyer from your local bar association or other referral service. There are also groups that will give you free legal services if you qualify. However, </w:t>
      </w:r>
      <w:r w:rsidRPr="005F7F46" w:rsidR="006334DD">
        <w:rPr>
          <w:rFonts w:ascii="Source Sans Pro" w:hAnsi="Source Sans Pro"/>
          <w:b/>
          <w:bCs/>
        </w:rPr>
        <w:t>you</w:t>
      </w:r>
      <w:r w:rsidRPr="005F7F46" w:rsidR="006F377B">
        <w:rPr>
          <w:rFonts w:ascii="Source Sans Pro" w:hAnsi="Source Sans Pro"/>
          <w:b/>
          <w:bCs/>
        </w:rPr>
        <w:t xml:space="preserve"> </w:t>
      </w:r>
      <w:r w:rsidRPr="005F7F46" w:rsidR="006334DD">
        <w:rPr>
          <w:rFonts w:ascii="Source Sans Pro" w:hAnsi="Source Sans Pro"/>
          <w:b/>
          <w:bCs/>
        </w:rPr>
        <w:t>aren’t</w:t>
      </w:r>
      <w:r w:rsidRPr="005F7F46">
        <w:rPr>
          <w:rFonts w:ascii="Source Sans Pro" w:hAnsi="Source Sans Pro"/>
          <w:b/>
          <w:bCs/>
        </w:rPr>
        <w:t xml:space="preserve"> required to hire a lawyer</w:t>
      </w:r>
      <w:r w:rsidRPr="005F7F46">
        <w:rPr>
          <w:rFonts w:ascii="Source Sans Pro" w:hAnsi="Source Sans Pro"/>
        </w:rPr>
        <w:t xml:space="preserve"> to ask for any kind of coverage decision or appeal a decision.</w:t>
      </w:r>
    </w:p>
    <w:p w:rsidR="005F4830" w:rsidRPr="005F7F46" w:rsidP="0060028E" w14:paraId="2763EC69" w14:textId="6D715176">
      <w:pPr>
        <w:pStyle w:val="Heading3"/>
        <w:rPr>
          <w:rFonts w:ascii="Source Sans Pro" w:hAnsi="Source Sans Pro" w:cs="Arial"/>
          <w:b w:val="0"/>
          <w:bCs w:val="0"/>
        </w:rPr>
      </w:pPr>
      <w:r w:rsidRPr="005F7F46">
        <w:rPr>
          <w:rFonts w:ascii="Source Sans Pro" w:hAnsi="Source Sans Pro"/>
        </w:rPr>
        <w:t>Section 5.2</w:t>
      </w:r>
      <w:r w:rsidRPr="005F7F46" w:rsidR="00D9149E">
        <w:rPr>
          <w:rFonts w:ascii="Source Sans Pro" w:hAnsi="Source Sans Pro"/>
        </w:rPr>
        <w:tab/>
      </w:r>
      <w:r w:rsidRPr="005F7F46">
        <w:rPr>
          <w:rFonts w:ascii="Source Sans Pro" w:hAnsi="Source Sans Pro"/>
        </w:rPr>
        <w:t>Rules and deadlines for different situations</w:t>
      </w:r>
    </w:p>
    <w:p w:rsidR="00C41EA7" w:rsidRPr="005F7F46" w:rsidP="00C41EA7" w14:paraId="68E93F1B" w14:textId="418A37B6">
      <w:pPr>
        <w:rPr>
          <w:rFonts w:ascii="Source Sans Pro" w:hAnsi="Source Sans Pro"/>
        </w:rPr>
      </w:pPr>
      <w:r w:rsidRPr="005F7F46">
        <w:rPr>
          <w:rFonts w:ascii="Source Sans Pro" w:hAnsi="Source Sans Pro"/>
        </w:rPr>
        <w:t xml:space="preserve">There are </w:t>
      </w:r>
      <w:r w:rsidRPr="005F7F46" w:rsidR="006F377B">
        <w:rPr>
          <w:rFonts w:ascii="Source Sans Pro" w:hAnsi="Source Sans Pro"/>
        </w:rPr>
        <w:t xml:space="preserve">4 </w:t>
      </w:r>
      <w:r w:rsidRPr="005F7F46">
        <w:rPr>
          <w:rFonts w:ascii="Source Sans Pro" w:hAnsi="Source Sans Pro"/>
        </w:rPr>
        <w:t xml:space="preserve">different situations that involve coverage decisions and appeals. </w:t>
      </w:r>
      <w:r w:rsidRPr="005F7F46" w:rsidR="006F377B">
        <w:rPr>
          <w:rFonts w:ascii="Source Sans Pro" w:hAnsi="Source Sans Pro"/>
        </w:rPr>
        <w:t>Each</w:t>
      </w:r>
      <w:r w:rsidRPr="005F7F46">
        <w:rPr>
          <w:rFonts w:ascii="Source Sans Pro" w:hAnsi="Source Sans Pro"/>
        </w:rPr>
        <w:t xml:space="preserve"> situation has different rules and deadlines</w:t>
      </w:r>
      <w:r w:rsidRPr="005F7F46" w:rsidR="006F377B">
        <w:rPr>
          <w:rFonts w:ascii="Source Sans Pro" w:hAnsi="Source Sans Pro"/>
        </w:rPr>
        <w:t xml:space="preserve">, </w:t>
      </w:r>
      <w:r w:rsidRPr="005F7F46" w:rsidR="0053535C">
        <w:rPr>
          <w:rFonts w:ascii="Source Sans Pro" w:hAnsi="Source Sans Pro"/>
        </w:rPr>
        <w:t>w</w:t>
      </w:r>
      <w:r w:rsidRPr="005F7F46">
        <w:rPr>
          <w:rFonts w:ascii="Source Sans Pro" w:hAnsi="Source Sans Pro"/>
        </w:rPr>
        <w:t xml:space="preserve">e give the details for each </w:t>
      </w:r>
      <w:r w:rsidRPr="005F7F46" w:rsidR="006F377B">
        <w:rPr>
          <w:rFonts w:ascii="Source Sans Pro" w:hAnsi="Source Sans Pro"/>
        </w:rPr>
        <w:t>of these situations</w:t>
      </w:r>
      <w:r w:rsidRPr="005F7F46">
        <w:rPr>
          <w:rFonts w:ascii="Source Sans Pro" w:hAnsi="Source Sans Pro"/>
        </w:rPr>
        <w:t>:</w:t>
      </w:r>
    </w:p>
    <w:p w:rsidR="00C41EA7" w:rsidRPr="005F7F46" w:rsidP="00C43A77" w14:paraId="5726DBD4" w14:textId="1B9E5A64">
      <w:pPr>
        <w:pStyle w:val="ListBullet"/>
        <w:numPr>
          <w:ilvl w:val="0"/>
          <w:numId w:val="117"/>
        </w:numPr>
        <w:rPr>
          <w:rFonts w:ascii="Source Sans Pro" w:hAnsi="Source Sans Pro"/>
        </w:rPr>
      </w:pPr>
      <w:r w:rsidRPr="005F7F46">
        <w:rPr>
          <w:rFonts w:ascii="Source Sans Pro" w:hAnsi="Source Sans Pro"/>
          <w:b/>
          <w:bCs/>
        </w:rPr>
        <w:t>Section 6:</w:t>
      </w:r>
      <w:r w:rsidRPr="005F7F46">
        <w:rPr>
          <w:rFonts w:ascii="Source Sans Pro" w:hAnsi="Source Sans Pro"/>
        </w:rPr>
        <w:t xml:space="preserve"> </w:t>
      </w:r>
      <w:r w:rsidRPr="005F7F46" w:rsidR="0053535C">
        <w:rPr>
          <w:rFonts w:ascii="Source Sans Pro" w:hAnsi="Source Sans Pro"/>
        </w:rPr>
        <w:t>“</w:t>
      </w:r>
      <w:r w:rsidRPr="005F7F46">
        <w:rPr>
          <w:rFonts w:ascii="Source Sans Pro" w:hAnsi="Source Sans Pro"/>
        </w:rPr>
        <w:t>M</w:t>
      </w:r>
      <w:r w:rsidRPr="005F7F46">
        <w:rPr>
          <w:rFonts w:ascii="Source Sans Pro" w:hAnsi="Source Sans Pro"/>
        </w:rPr>
        <w:t>edical care: How to ask for a coverage decision or make an appeal</w:t>
      </w:r>
      <w:r w:rsidRPr="005F7F46" w:rsidR="006F377B">
        <w:rPr>
          <w:rFonts w:ascii="Source Sans Pro" w:hAnsi="Source Sans Pro"/>
        </w:rPr>
        <w:t>”</w:t>
      </w:r>
    </w:p>
    <w:p w:rsidR="00C41EA7" w:rsidRPr="005F7F46" w:rsidP="00C43A77" w14:paraId="08CC38DF" w14:textId="653AF334">
      <w:pPr>
        <w:pStyle w:val="ListBullet"/>
        <w:numPr>
          <w:ilvl w:val="0"/>
          <w:numId w:val="117"/>
        </w:numPr>
        <w:rPr>
          <w:rFonts w:ascii="Source Sans Pro" w:hAnsi="Source Sans Pro"/>
        </w:rPr>
      </w:pPr>
      <w:r w:rsidRPr="005F7F46">
        <w:rPr>
          <w:rFonts w:ascii="Source Sans Pro" w:hAnsi="Source Sans Pro"/>
          <w:b/>
          <w:bCs/>
        </w:rPr>
        <w:t>Section 7:</w:t>
      </w:r>
      <w:r w:rsidRPr="005F7F46">
        <w:rPr>
          <w:rFonts w:ascii="Source Sans Pro" w:hAnsi="Source Sans Pro"/>
        </w:rPr>
        <w:t xml:space="preserve"> </w:t>
      </w:r>
      <w:r w:rsidRPr="005F7F46" w:rsidR="006F377B">
        <w:rPr>
          <w:rFonts w:ascii="Source Sans Pro" w:hAnsi="Source Sans Pro"/>
        </w:rPr>
        <w:t>“</w:t>
      </w:r>
      <w:r w:rsidRPr="005F7F46">
        <w:rPr>
          <w:rFonts w:ascii="Source Sans Pro" w:hAnsi="Source Sans Pro"/>
        </w:rPr>
        <w:t>Part D drugs: How to ask for a coverage decision or make an appeal</w:t>
      </w:r>
      <w:r w:rsidRPr="005F7F46" w:rsidR="006F377B">
        <w:rPr>
          <w:rFonts w:ascii="Source Sans Pro" w:hAnsi="Source Sans Pro"/>
        </w:rPr>
        <w:t>”</w:t>
      </w:r>
    </w:p>
    <w:p w:rsidR="00C41EA7" w:rsidRPr="005F7F46" w:rsidP="00C43A77" w14:paraId="1DAE8939" w14:textId="02989571">
      <w:pPr>
        <w:pStyle w:val="ListBullet"/>
        <w:numPr>
          <w:ilvl w:val="0"/>
          <w:numId w:val="117"/>
        </w:numPr>
        <w:rPr>
          <w:rFonts w:ascii="Source Sans Pro" w:hAnsi="Source Sans Pro"/>
        </w:rPr>
      </w:pPr>
      <w:r w:rsidRPr="005F7F46">
        <w:rPr>
          <w:rFonts w:ascii="Source Sans Pro" w:hAnsi="Source Sans Pro"/>
          <w:b/>
          <w:bCs/>
        </w:rPr>
        <w:t>Section 8:</w:t>
      </w:r>
      <w:r w:rsidRPr="005F7F46">
        <w:rPr>
          <w:rFonts w:ascii="Source Sans Pro" w:hAnsi="Source Sans Pro"/>
        </w:rPr>
        <w:t xml:space="preserve"> </w:t>
      </w:r>
      <w:r w:rsidRPr="005F7F46" w:rsidR="006F377B">
        <w:rPr>
          <w:rFonts w:ascii="Source Sans Pro" w:hAnsi="Source Sans Pro"/>
        </w:rPr>
        <w:t>“How</w:t>
      </w:r>
      <w:r w:rsidRPr="005F7F46">
        <w:rPr>
          <w:rFonts w:ascii="Source Sans Pro" w:hAnsi="Source Sans Pro"/>
        </w:rPr>
        <w:t xml:space="preserve"> to ask us to cover a longer inpatient hospital stay if you think </w:t>
      </w:r>
      <w:r w:rsidRPr="005F7F46" w:rsidR="001853B7">
        <w:rPr>
          <w:rFonts w:ascii="Source Sans Pro" w:hAnsi="Source Sans Pro"/>
        </w:rPr>
        <w:t xml:space="preserve">you’re being </w:t>
      </w:r>
      <w:r w:rsidRPr="005F7F46">
        <w:rPr>
          <w:rFonts w:ascii="Source Sans Pro" w:hAnsi="Source Sans Pro"/>
        </w:rPr>
        <w:t>discharg</w:t>
      </w:r>
      <w:r w:rsidRPr="005F7F46" w:rsidR="001853B7">
        <w:rPr>
          <w:rFonts w:ascii="Source Sans Pro" w:hAnsi="Source Sans Pro"/>
        </w:rPr>
        <w:t>ed</w:t>
      </w:r>
      <w:r w:rsidRPr="005F7F46">
        <w:rPr>
          <w:rFonts w:ascii="Source Sans Pro" w:hAnsi="Source Sans Pro"/>
        </w:rPr>
        <w:t xml:space="preserve"> too soon</w:t>
      </w:r>
      <w:r w:rsidRPr="005F7F46" w:rsidR="006F377B">
        <w:rPr>
          <w:rFonts w:ascii="Source Sans Pro" w:hAnsi="Source Sans Pro"/>
        </w:rPr>
        <w:t>”</w:t>
      </w:r>
    </w:p>
    <w:p w:rsidR="00C41EA7" w:rsidRPr="005F7F46" w:rsidP="00C43A77" w14:paraId="4BD30AC0" w14:textId="01F11209">
      <w:pPr>
        <w:pStyle w:val="ListBullet"/>
        <w:numPr>
          <w:ilvl w:val="0"/>
          <w:numId w:val="117"/>
        </w:numPr>
        <w:rPr>
          <w:rFonts w:ascii="Source Sans Pro" w:hAnsi="Source Sans Pro"/>
        </w:rPr>
      </w:pPr>
      <w:r w:rsidRPr="005F7F46">
        <w:rPr>
          <w:rFonts w:ascii="Source Sans Pro" w:hAnsi="Source Sans Pro"/>
          <w:b/>
          <w:bCs/>
        </w:rPr>
        <w:t>Section 9:</w:t>
      </w:r>
      <w:r w:rsidRPr="005F7F46">
        <w:rPr>
          <w:rFonts w:ascii="Source Sans Pro" w:hAnsi="Source Sans Pro"/>
        </w:rPr>
        <w:t xml:space="preserve"> </w:t>
      </w:r>
      <w:r w:rsidRPr="005F7F46" w:rsidR="006F377B">
        <w:rPr>
          <w:rFonts w:ascii="Source Sans Pro" w:hAnsi="Source Sans Pro"/>
        </w:rPr>
        <w:t>“</w:t>
      </w:r>
      <w:r w:rsidRPr="005F7F46">
        <w:rPr>
          <w:rFonts w:ascii="Source Sans Pro" w:hAnsi="Source Sans Pro"/>
        </w:rPr>
        <w:t>How to ask us to keep covering certain medical services if you think your coverage is ending too soon</w:t>
      </w:r>
      <w:r w:rsidRPr="005F7F46" w:rsidR="006F377B">
        <w:rPr>
          <w:rFonts w:ascii="Source Sans Pro" w:hAnsi="Source Sans Pro"/>
        </w:rPr>
        <w:t>”</w:t>
      </w:r>
      <w:r w:rsidRPr="005F7F46">
        <w:rPr>
          <w:rFonts w:ascii="Source Sans Pro" w:hAnsi="Source Sans Pro"/>
        </w:rPr>
        <w:t xml:space="preserve"> (</w:t>
      </w:r>
      <w:r w:rsidRPr="005F7F46" w:rsidR="00831316">
        <w:rPr>
          <w:rFonts w:ascii="Source Sans Pro" w:hAnsi="Source Sans Pro"/>
          <w:i/>
          <w:iCs/>
        </w:rPr>
        <w:t>Applies only</w:t>
      </w:r>
      <w:r w:rsidRPr="005F7F46">
        <w:rPr>
          <w:rFonts w:ascii="Source Sans Pro" w:hAnsi="Source Sans Pro"/>
          <w:i/>
        </w:rPr>
        <w:t xml:space="preserve"> to these services: </w:t>
      </w:r>
      <w:r w:rsidRPr="005F7F46">
        <w:rPr>
          <w:rFonts w:ascii="Source Sans Pro" w:hAnsi="Source Sans Pro"/>
        </w:rPr>
        <w:t>home health care, skilled nursing facility care, and Comprehensive Outpatient Rehabilitation Facility (CORF) services)</w:t>
      </w:r>
    </w:p>
    <w:p w:rsidR="00C41EA7" w:rsidRPr="005F7F46" w:rsidP="00AB6D46" w14:paraId="7A5046AE" w14:textId="216978B0">
      <w:pPr>
        <w:spacing w:before="240" w:beforeAutospacing="0"/>
        <w:ind w:right="274"/>
        <w:rPr>
          <w:rFonts w:ascii="Source Sans Pro" w:hAnsi="Source Sans Pro"/>
        </w:rPr>
      </w:pPr>
      <w:r w:rsidRPr="005F7F46">
        <w:rPr>
          <w:rFonts w:ascii="Source Sans Pro" w:hAnsi="Source Sans Pro"/>
        </w:rPr>
        <w:t xml:space="preserve">If you’re not sure which </w:t>
      </w:r>
      <w:r w:rsidRPr="005F7F46" w:rsidR="006F377B">
        <w:rPr>
          <w:rFonts w:ascii="Source Sans Pro" w:hAnsi="Source Sans Pro"/>
        </w:rPr>
        <w:t>information applies to you</w:t>
      </w:r>
      <w:r w:rsidRPr="005F7F46">
        <w:rPr>
          <w:rFonts w:ascii="Source Sans Pro" w:hAnsi="Source Sans Pro"/>
        </w:rPr>
        <w:t>, call Member Services</w:t>
      </w:r>
      <w:r w:rsidRPr="005F7F46" w:rsidR="00635D67">
        <w:rPr>
          <w:rFonts w:ascii="Source Sans Pro" w:hAnsi="Source Sans Pro"/>
        </w:rPr>
        <w:t xml:space="preserve"> at </w:t>
      </w:r>
      <w:r w:rsidRPr="005F7F46" w:rsidR="00635D67">
        <w:rPr>
          <w:rFonts w:ascii="Source Sans Pro" w:hAnsi="Source Sans Pro"/>
          <w:i/>
          <w:iCs/>
          <w:color w:val="0000FF"/>
        </w:rPr>
        <w:t>[insert Member Services number]</w:t>
      </w:r>
      <w:r w:rsidRPr="005F7F46" w:rsidR="00635D67">
        <w:rPr>
          <w:rFonts w:ascii="Source Sans Pro" w:hAnsi="Source Sans Pro"/>
        </w:rPr>
        <w:t xml:space="preserve"> (TTY users call </w:t>
      </w:r>
      <w:r w:rsidRPr="005F7F46" w:rsidR="00635D67">
        <w:rPr>
          <w:rFonts w:ascii="Source Sans Pro" w:hAnsi="Source Sans Pro"/>
          <w:i/>
          <w:iCs/>
          <w:color w:val="0000FF"/>
        </w:rPr>
        <w:t>[insert TTY number]</w:t>
      </w:r>
      <w:r w:rsidRPr="005F7F46" w:rsidR="00635D67">
        <w:rPr>
          <w:rFonts w:ascii="Source Sans Pro" w:hAnsi="Source Sans Pro"/>
        </w:rPr>
        <w:t>)</w:t>
      </w:r>
      <w:r w:rsidRPr="005F7F46">
        <w:rPr>
          <w:rFonts w:ascii="Source Sans Pro" w:hAnsi="Source Sans Pro"/>
        </w:rPr>
        <w:t xml:space="preserve">. You can also get help or information from your </w:t>
      </w:r>
      <w:r w:rsidRPr="005F7F46" w:rsidR="00B219DD">
        <w:rPr>
          <w:rFonts w:ascii="Source Sans Pro" w:hAnsi="Source Sans Pro"/>
        </w:rPr>
        <w:t>SHIP</w:t>
      </w:r>
      <w:r w:rsidRPr="005F7F46">
        <w:rPr>
          <w:rFonts w:ascii="Source Sans Pro" w:hAnsi="Source Sans Pro"/>
        </w:rPr>
        <w:t>.</w:t>
      </w:r>
    </w:p>
    <w:p w:rsidR="00BF3EB8" w:rsidRPr="005F7F46" w:rsidP="0060028E" w14:paraId="3535957D" w14:textId="05F252F3">
      <w:pPr>
        <w:pStyle w:val="Heading2"/>
        <w:rPr>
          <w:rFonts w:ascii="Source Sans Pro" w:hAnsi="Source Sans Pro"/>
          <w:b w:val="0"/>
          <w:bCs/>
          <w:u w:val="single"/>
        </w:rPr>
      </w:pPr>
      <w:bookmarkStart w:id="379" w:name="_Toc196311419"/>
      <w:r w:rsidRPr="005F7F46">
        <w:rPr>
          <w:rFonts w:ascii="Source Sans Pro" w:hAnsi="Source Sans Pro"/>
        </w:rPr>
        <w:t>SECTION 6</w:t>
      </w:r>
      <w:r w:rsidRPr="005F7F46" w:rsidR="00D9149E">
        <w:rPr>
          <w:rFonts w:ascii="Source Sans Pro" w:hAnsi="Source Sans Pro"/>
        </w:rPr>
        <w:tab/>
      </w:r>
      <w:r w:rsidRPr="005F7F46">
        <w:rPr>
          <w:rFonts w:ascii="Source Sans Pro" w:hAnsi="Source Sans Pro"/>
        </w:rPr>
        <w:t xml:space="preserve">Medical care: How to ask for a coverage </w:t>
      </w:r>
      <w:r w:rsidRPr="005F7F46">
        <w:rPr>
          <w:rFonts w:ascii="Source Sans Pro" w:hAnsi="Source Sans Pro"/>
          <w:bCs/>
        </w:rPr>
        <w:t>decision or make an appeal</w:t>
      </w:r>
      <w:bookmarkEnd w:id="379"/>
    </w:p>
    <w:p w:rsidR="00BF3EB8" w:rsidRPr="005F7F46" w:rsidP="008909C3" w14:paraId="4D06635D" w14:textId="2FB4313F">
      <w:pPr>
        <w:pStyle w:val="Heading3"/>
        <w:rPr>
          <w:rFonts w:ascii="Source Sans Pro" w:hAnsi="Source Sans Pro" w:cs="Arial"/>
          <w:b w:val="0"/>
          <w:bCs w:val="0"/>
        </w:rPr>
      </w:pPr>
      <w:r w:rsidRPr="005F7F46">
        <w:rPr>
          <w:rFonts w:ascii="Source Sans Pro" w:hAnsi="Source Sans Pro"/>
        </w:rPr>
        <w:t>Section 6.1</w:t>
      </w:r>
      <w:r w:rsidRPr="005F7F46" w:rsidR="00D9149E">
        <w:rPr>
          <w:rFonts w:ascii="Source Sans Pro" w:hAnsi="Source Sans Pro" w:cs="Arial"/>
        </w:rPr>
        <w:tab/>
      </w:r>
      <w:r w:rsidRPr="005F7F46" w:rsidR="00470A7F">
        <w:rPr>
          <w:rFonts w:ascii="Source Sans Pro" w:hAnsi="Source Sans Pro"/>
        </w:rPr>
        <w:t>What</w:t>
      </w:r>
      <w:r w:rsidRPr="005F7F46">
        <w:rPr>
          <w:rFonts w:ascii="Source Sans Pro" w:hAnsi="Source Sans Pro"/>
        </w:rPr>
        <w:t xml:space="preserve"> to do if you have problems getting coverage for medical care o</w:t>
      </w:r>
      <w:r w:rsidRPr="005F7F46" w:rsidR="000456D7">
        <w:rPr>
          <w:rFonts w:ascii="Source Sans Pro" w:hAnsi="Source Sans Pro"/>
        </w:rPr>
        <w:t>r</w:t>
      </w:r>
      <w:r w:rsidRPr="005F7F46">
        <w:rPr>
          <w:rFonts w:ascii="Source Sans Pro" w:hAnsi="Source Sans Pro"/>
        </w:rPr>
        <w:t xml:space="preserve"> want us to pay you back for </w:t>
      </w:r>
      <w:r w:rsidRPr="005F7F46">
        <w:rPr>
          <w:rFonts w:ascii="Source Sans Pro" w:hAnsi="Source Sans Pro" w:cs="Arial"/>
          <w:i/>
          <w:iCs w:val="0"/>
          <w:color w:val="0000FF"/>
        </w:rPr>
        <w:t>[</w:t>
      </w:r>
      <w:r w:rsidRPr="005F7F46">
        <w:rPr>
          <w:rFonts w:ascii="Source Sans Pro" w:hAnsi="Source Sans Pro"/>
          <w:i/>
          <w:color w:val="0000FF"/>
        </w:rPr>
        <w:t>insert if plan has cost sharing:</w:t>
      </w:r>
      <w:r w:rsidRPr="005F7F46">
        <w:rPr>
          <w:rFonts w:ascii="Source Sans Pro" w:hAnsi="Source Sans Pro"/>
          <w:color w:val="0000FF"/>
        </w:rPr>
        <w:t xml:space="preserve"> our share of the cost of</w:t>
      </w:r>
      <w:r w:rsidRPr="005F7F46">
        <w:rPr>
          <w:rFonts w:ascii="Source Sans Pro" w:hAnsi="Source Sans Pro" w:cs="Arial"/>
          <w:i/>
          <w:iCs w:val="0"/>
          <w:color w:val="0000FF"/>
        </w:rPr>
        <w:t>]</w:t>
      </w:r>
      <w:r w:rsidRPr="005F7F46">
        <w:rPr>
          <w:rFonts w:ascii="Source Sans Pro" w:hAnsi="Source Sans Pro"/>
          <w:color w:val="0000FF"/>
        </w:rPr>
        <w:t xml:space="preserve"> </w:t>
      </w:r>
      <w:r w:rsidRPr="005F7F46">
        <w:rPr>
          <w:rFonts w:ascii="Source Sans Pro" w:hAnsi="Source Sans Pro"/>
        </w:rPr>
        <w:t>your care</w:t>
      </w:r>
    </w:p>
    <w:p w:rsidR="00C41EA7" w:rsidRPr="005F7F46" w:rsidP="00AB6D46" w14:paraId="0BE684B9" w14:textId="73E725E4">
      <w:pPr>
        <w:spacing w:after="0" w:afterAutospacing="0"/>
        <w:rPr>
          <w:rFonts w:ascii="Source Sans Pro" w:hAnsi="Source Sans Pro"/>
        </w:rPr>
      </w:pPr>
      <w:r w:rsidRPr="005F7F46">
        <w:rPr>
          <w:rFonts w:ascii="Source Sans Pro" w:hAnsi="Source Sans Pro"/>
        </w:rPr>
        <w:t>Your</w:t>
      </w:r>
      <w:r w:rsidRPr="005F7F46">
        <w:rPr>
          <w:rFonts w:ascii="Source Sans Pro" w:hAnsi="Source Sans Pro"/>
        </w:rPr>
        <w:t xml:space="preserve"> benefits for medical care</w:t>
      </w:r>
      <w:r w:rsidRPr="005F7F46">
        <w:rPr>
          <w:rFonts w:ascii="Source Sans Pro" w:hAnsi="Source Sans Pro"/>
        </w:rPr>
        <w:t xml:space="preserve"> </w:t>
      </w:r>
      <w:r w:rsidRPr="005F7F46">
        <w:rPr>
          <w:rFonts w:ascii="Source Sans Pro" w:hAnsi="Source Sans Pro"/>
        </w:rPr>
        <w:t xml:space="preserve">are described in Chapter 4 </w:t>
      </w:r>
      <w:r w:rsidRPr="005F7F46">
        <w:rPr>
          <w:rFonts w:ascii="Source Sans Pro" w:hAnsi="Source Sans Pro"/>
        </w:rPr>
        <w:t>in the</w:t>
      </w:r>
      <w:r w:rsidRPr="005F7F46">
        <w:rPr>
          <w:rFonts w:ascii="Source Sans Pro" w:hAnsi="Source Sans Pro"/>
        </w:rPr>
        <w:t xml:space="preserve"> </w:t>
      </w:r>
      <w:r w:rsidRPr="005F7F46" w:rsidR="00930BC2">
        <w:rPr>
          <w:rFonts w:ascii="Source Sans Pro" w:hAnsi="Source Sans Pro"/>
        </w:rPr>
        <w:t xml:space="preserve">Medical </w:t>
      </w:r>
      <w:r w:rsidRPr="005F7F46">
        <w:rPr>
          <w:rFonts w:ascii="Source Sans Pro" w:hAnsi="Source Sans Pro"/>
        </w:rPr>
        <w:t xml:space="preserve">Benefits Chart. In some cases, different rules apply to a request for a Part B drug. In those cases, </w:t>
      </w:r>
      <w:r w:rsidRPr="005F7F46" w:rsidR="006334DD">
        <w:rPr>
          <w:rFonts w:ascii="Source Sans Pro" w:hAnsi="Source Sans Pro"/>
        </w:rPr>
        <w:t>we’ll</w:t>
      </w:r>
      <w:r w:rsidRPr="005F7F46">
        <w:rPr>
          <w:rFonts w:ascii="Source Sans Pro" w:hAnsi="Source Sans Pro"/>
        </w:rPr>
        <w:t xml:space="preserve"> explain how the rules for Part B drugs are different from the rules for medical items and services.</w:t>
      </w:r>
    </w:p>
    <w:p w:rsidR="00C41EA7" w:rsidRPr="005F7F46" w:rsidP="00C41EA7" w14:paraId="257E61E2" w14:textId="20442B93">
      <w:pPr>
        <w:rPr>
          <w:rFonts w:ascii="Source Sans Pro" w:hAnsi="Source Sans Pro"/>
        </w:rPr>
      </w:pPr>
      <w:r w:rsidRPr="005F7F46">
        <w:rPr>
          <w:rFonts w:ascii="Source Sans Pro" w:hAnsi="Source Sans Pro"/>
        </w:rPr>
        <w:t xml:space="preserve">This section tells what you can do if </w:t>
      </w:r>
      <w:r w:rsidRPr="005F7F46" w:rsidR="006334DD">
        <w:rPr>
          <w:rFonts w:ascii="Source Sans Pro" w:hAnsi="Source Sans Pro"/>
        </w:rPr>
        <w:t>you’re</w:t>
      </w:r>
      <w:r w:rsidRPr="005F7F46">
        <w:rPr>
          <w:rFonts w:ascii="Source Sans Pro" w:hAnsi="Source Sans Pro"/>
        </w:rPr>
        <w:t xml:space="preserve"> in any of the </w:t>
      </w:r>
      <w:r w:rsidRPr="005F7F46" w:rsidR="009A1AC5">
        <w:rPr>
          <w:rFonts w:ascii="Source Sans Pro" w:hAnsi="Source Sans Pro"/>
        </w:rPr>
        <w:t xml:space="preserve">5 </w:t>
      </w:r>
      <w:r w:rsidRPr="005F7F46">
        <w:rPr>
          <w:rFonts w:ascii="Source Sans Pro" w:hAnsi="Source Sans Pro"/>
        </w:rPr>
        <w:t>following situations:</w:t>
      </w:r>
    </w:p>
    <w:p w:rsidR="00C41EA7" w:rsidRPr="005F7F46" w:rsidP="00AB6D46" w14:paraId="05674788" w14:textId="070A0233">
      <w:pPr>
        <w:spacing w:before="120" w:beforeAutospacing="0" w:after="120" w:afterAutospacing="0"/>
        <w:ind w:left="720" w:hanging="360"/>
        <w:rPr>
          <w:rFonts w:ascii="Source Sans Pro" w:hAnsi="Source Sans Pro"/>
          <w:b/>
          <w:bCs/>
        </w:rPr>
      </w:pPr>
      <w:r w:rsidRPr="005F7F46">
        <w:rPr>
          <w:rFonts w:ascii="Source Sans Pro" w:hAnsi="Source Sans Pro"/>
        </w:rPr>
        <w:t>1.</w:t>
      </w:r>
      <w:r w:rsidRPr="005F7F46">
        <w:rPr>
          <w:rFonts w:ascii="Source Sans Pro" w:hAnsi="Source Sans Pro"/>
        </w:rPr>
        <w:tab/>
      </w:r>
      <w:r w:rsidRPr="005F7F46" w:rsidR="006334DD">
        <w:rPr>
          <w:rFonts w:ascii="Source Sans Pro" w:hAnsi="Source Sans Pro"/>
        </w:rPr>
        <w:t>You</w:t>
      </w:r>
      <w:r w:rsidRPr="005F7F46" w:rsidR="001B1F35">
        <w:rPr>
          <w:rFonts w:ascii="Source Sans Pro" w:hAnsi="Source Sans Pro"/>
        </w:rPr>
        <w:t xml:space="preserve"> </w:t>
      </w:r>
      <w:r w:rsidRPr="005F7F46" w:rsidR="006334DD">
        <w:rPr>
          <w:rFonts w:ascii="Source Sans Pro" w:hAnsi="Source Sans Pro"/>
        </w:rPr>
        <w:t>aren’t</w:t>
      </w:r>
      <w:r w:rsidRPr="005F7F46">
        <w:rPr>
          <w:rFonts w:ascii="Source Sans Pro" w:hAnsi="Source Sans Pro"/>
        </w:rPr>
        <w:t xml:space="preserve"> getting certain medical care you want, and you believe our plan covers this care.</w:t>
      </w:r>
      <w:r w:rsidRPr="005F7F46" w:rsidR="00717886">
        <w:rPr>
          <w:rFonts w:ascii="Source Sans Pro" w:hAnsi="Source Sans Pro"/>
        </w:rPr>
        <w:t xml:space="preserve"> </w:t>
      </w:r>
      <w:r w:rsidRPr="005F7F46" w:rsidR="00717886">
        <w:rPr>
          <w:rFonts w:ascii="Source Sans Pro" w:hAnsi="Source Sans Pro"/>
          <w:b/>
          <w:bCs/>
        </w:rPr>
        <w:t xml:space="preserve">Ask for a coverage decision. Section </w:t>
      </w:r>
      <w:r w:rsidRPr="005F7F46" w:rsidR="00C86662">
        <w:rPr>
          <w:rFonts w:ascii="Source Sans Pro" w:hAnsi="Source Sans Pro"/>
          <w:b/>
          <w:bCs/>
        </w:rPr>
        <w:t>6</w:t>
      </w:r>
      <w:r w:rsidRPr="005F7F46" w:rsidR="00717886">
        <w:rPr>
          <w:rFonts w:ascii="Source Sans Pro" w:hAnsi="Source Sans Pro"/>
          <w:b/>
          <w:bCs/>
        </w:rPr>
        <w:t>.2.</w:t>
      </w:r>
    </w:p>
    <w:p w:rsidR="00C41EA7" w:rsidRPr="005F7F46" w:rsidP="00AB6D46" w14:paraId="662FDA56" w14:textId="53A28EF9">
      <w:pPr>
        <w:spacing w:before="120" w:beforeAutospacing="0" w:after="120" w:afterAutospacing="0"/>
        <w:ind w:left="720" w:hanging="360"/>
        <w:rPr>
          <w:rFonts w:ascii="Source Sans Pro" w:hAnsi="Source Sans Pro"/>
          <w:b/>
          <w:bCs/>
        </w:rPr>
      </w:pPr>
      <w:r w:rsidRPr="005F7F46">
        <w:rPr>
          <w:rFonts w:ascii="Source Sans Pro" w:hAnsi="Source Sans Pro"/>
        </w:rPr>
        <w:t>2.</w:t>
      </w:r>
      <w:r w:rsidRPr="005F7F46">
        <w:rPr>
          <w:rFonts w:ascii="Source Sans Pro" w:hAnsi="Source Sans Pro"/>
        </w:rPr>
        <w:tab/>
        <w:t xml:space="preserve">Our plan </w:t>
      </w:r>
      <w:r w:rsidRPr="005F7F46" w:rsidR="001B1F35">
        <w:rPr>
          <w:rFonts w:ascii="Source Sans Pro" w:hAnsi="Source Sans Pro"/>
        </w:rPr>
        <w:t>won’t</w:t>
      </w:r>
      <w:r w:rsidRPr="005F7F46">
        <w:rPr>
          <w:rFonts w:ascii="Source Sans Pro" w:hAnsi="Source Sans Pro"/>
        </w:rPr>
        <w:t xml:space="preserve"> approve the medical care your doctor or other health care provider wants to give you, and you believe our plan covers this care.</w:t>
      </w:r>
      <w:r w:rsidRPr="005F7F46" w:rsidR="00717886">
        <w:rPr>
          <w:rFonts w:ascii="Source Sans Pro" w:hAnsi="Source Sans Pro"/>
        </w:rPr>
        <w:t xml:space="preserve"> </w:t>
      </w:r>
      <w:r w:rsidRPr="005F7F46" w:rsidR="00717886">
        <w:rPr>
          <w:rFonts w:ascii="Source Sans Pro" w:hAnsi="Source Sans Pro"/>
          <w:b/>
          <w:bCs/>
        </w:rPr>
        <w:t xml:space="preserve">Ask for a coverage decision. Section </w:t>
      </w:r>
      <w:r w:rsidRPr="005F7F46" w:rsidR="00C86662">
        <w:rPr>
          <w:rFonts w:ascii="Source Sans Pro" w:hAnsi="Source Sans Pro"/>
          <w:b/>
          <w:bCs/>
        </w:rPr>
        <w:t>6</w:t>
      </w:r>
      <w:r w:rsidRPr="005F7F46" w:rsidR="00717886">
        <w:rPr>
          <w:rFonts w:ascii="Source Sans Pro" w:hAnsi="Source Sans Pro"/>
          <w:b/>
          <w:bCs/>
        </w:rPr>
        <w:t>.2.</w:t>
      </w:r>
    </w:p>
    <w:p w:rsidR="00C41EA7" w:rsidRPr="005F7F46" w:rsidP="00AB6D46" w14:paraId="54D7FC58" w14:textId="4D8E3530">
      <w:pPr>
        <w:spacing w:before="120" w:beforeAutospacing="0" w:after="120" w:afterAutospacing="0"/>
        <w:ind w:left="720" w:hanging="360"/>
        <w:rPr>
          <w:rFonts w:ascii="Source Sans Pro" w:hAnsi="Source Sans Pro"/>
          <w:b/>
          <w:bCs/>
        </w:rPr>
      </w:pPr>
      <w:r w:rsidRPr="005F7F46">
        <w:rPr>
          <w:rFonts w:ascii="Source Sans Pro" w:hAnsi="Source Sans Pro"/>
        </w:rPr>
        <w:t>3.</w:t>
      </w:r>
      <w:r w:rsidRPr="005F7F46">
        <w:rPr>
          <w:rFonts w:ascii="Source Sans Pro" w:hAnsi="Source Sans Pro"/>
        </w:rPr>
        <w:tab/>
        <w:t xml:space="preserve">You </w:t>
      </w:r>
      <w:r w:rsidRPr="005F7F46" w:rsidR="001B1F35">
        <w:rPr>
          <w:rFonts w:ascii="Source Sans Pro" w:hAnsi="Source Sans Pro"/>
        </w:rPr>
        <w:t>got</w:t>
      </w:r>
      <w:r w:rsidRPr="005F7F46">
        <w:rPr>
          <w:rFonts w:ascii="Source Sans Pro" w:hAnsi="Source Sans Pro"/>
        </w:rPr>
        <w:t xml:space="preserve"> medical care that you believe our plan should cover, but we </w:t>
      </w:r>
      <w:r w:rsidRPr="005F7F46" w:rsidR="001B1F35">
        <w:rPr>
          <w:rFonts w:ascii="Source Sans Pro" w:hAnsi="Source Sans Pro"/>
        </w:rPr>
        <w:t>said we won’t</w:t>
      </w:r>
      <w:r w:rsidRPr="005F7F46">
        <w:rPr>
          <w:rFonts w:ascii="Source Sans Pro" w:hAnsi="Source Sans Pro"/>
        </w:rPr>
        <w:t xml:space="preserve"> pay for this care.</w:t>
      </w:r>
      <w:r w:rsidRPr="005F7F46" w:rsidR="00717886">
        <w:rPr>
          <w:rFonts w:ascii="Source Sans Pro" w:hAnsi="Source Sans Pro"/>
        </w:rPr>
        <w:t xml:space="preserve"> </w:t>
      </w:r>
      <w:r w:rsidRPr="005F7F46" w:rsidR="00717886">
        <w:rPr>
          <w:rFonts w:ascii="Source Sans Pro" w:hAnsi="Source Sans Pro"/>
          <w:b/>
          <w:bCs/>
        </w:rPr>
        <w:t xml:space="preserve">Make an </w:t>
      </w:r>
      <w:r w:rsidRPr="005F7F46" w:rsidR="00761A7F">
        <w:rPr>
          <w:rFonts w:ascii="Source Sans Pro" w:hAnsi="Source Sans Pro"/>
          <w:b/>
          <w:bCs/>
        </w:rPr>
        <w:t>appeal</w:t>
      </w:r>
      <w:r w:rsidRPr="005F7F46" w:rsidR="00717886">
        <w:rPr>
          <w:rFonts w:ascii="Source Sans Pro" w:hAnsi="Source Sans Pro"/>
          <w:b/>
          <w:bCs/>
        </w:rPr>
        <w:t xml:space="preserve">. Section </w:t>
      </w:r>
      <w:r w:rsidRPr="005F7F46" w:rsidR="00C86662">
        <w:rPr>
          <w:rFonts w:ascii="Source Sans Pro" w:hAnsi="Source Sans Pro"/>
          <w:b/>
          <w:bCs/>
        </w:rPr>
        <w:t>6</w:t>
      </w:r>
      <w:r w:rsidRPr="005F7F46" w:rsidR="00717886">
        <w:rPr>
          <w:rFonts w:ascii="Source Sans Pro" w:hAnsi="Source Sans Pro"/>
          <w:b/>
          <w:bCs/>
        </w:rPr>
        <w:t>.3.</w:t>
      </w:r>
    </w:p>
    <w:p w:rsidR="00C41EA7" w:rsidRPr="005F7F46" w:rsidP="00AB6D46" w14:paraId="7CF89368" w14:textId="639B5B7C">
      <w:pPr>
        <w:spacing w:before="120" w:beforeAutospacing="0" w:after="120" w:afterAutospacing="0"/>
        <w:ind w:left="720" w:hanging="360"/>
        <w:rPr>
          <w:rFonts w:ascii="Source Sans Pro" w:hAnsi="Source Sans Pro"/>
        </w:rPr>
      </w:pPr>
      <w:r w:rsidRPr="005F7F46">
        <w:rPr>
          <w:rFonts w:ascii="Source Sans Pro" w:hAnsi="Source Sans Pro"/>
        </w:rPr>
        <w:t>4.</w:t>
      </w:r>
      <w:r w:rsidRPr="005F7F46">
        <w:rPr>
          <w:rFonts w:ascii="Source Sans Pro" w:hAnsi="Source Sans Pro"/>
        </w:rPr>
        <w:tab/>
        <w:t xml:space="preserve">You </w:t>
      </w:r>
      <w:r w:rsidRPr="005F7F46" w:rsidR="001B1F35">
        <w:rPr>
          <w:rFonts w:ascii="Source Sans Pro" w:hAnsi="Source Sans Pro"/>
        </w:rPr>
        <w:t>got</w:t>
      </w:r>
      <w:r w:rsidRPr="005F7F46">
        <w:rPr>
          <w:rFonts w:ascii="Source Sans Pro" w:hAnsi="Source Sans Pro"/>
        </w:rPr>
        <w:t xml:space="preserve"> and paid for medical care that you believe our plan should cover, and you want to ask our plan to reimburse you for this care.</w:t>
      </w:r>
      <w:r w:rsidRPr="005F7F46" w:rsidR="00F70CFD">
        <w:rPr>
          <w:rFonts w:ascii="Source Sans Pro" w:hAnsi="Source Sans Pro"/>
        </w:rPr>
        <w:t xml:space="preserve"> </w:t>
      </w:r>
      <w:r w:rsidRPr="005F7F46" w:rsidR="00F70CFD">
        <w:rPr>
          <w:rFonts w:ascii="Source Sans Pro" w:hAnsi="Source Sans Pro"/>
          <w:b/>
          <w:bCs/>
        </w:rPr>
        <w:t>Send us the bill. Section</w:t>
      </w:r>
      <w:r w:rsidRPr="005F7F46" w:rsidR="006F0E2C">
        <w:rPr>
          <w:rFonts w:ascii="Source Sans Pro" w:hAnsi="Source Sans Pro"/>
          <w:b/>
          <w:bCs/>
        </w:rPr>
        <w:t xml:space="preserve"> 6.5.</w:t>
      </w:r>
    </w:p>
    <w:p w:rsidR="00C41EA7" w:rsidRPr="005F7F46" w:rsidP="00AB6D46" w14:paraId="673BFC02" w14:textId="53EB136B">
      <w:pPr>
        <w:spacing w:before="120" w:beforeAutospacing="0" w:after="120" w:afterAutospacing="0"/>
        <w:ind w:left="720" w:hanging="360"/>
        <w:rPr>
          <w:rFonts w:ascii="Source Sans Pro" w:hAnsi="Source Sans Pro"/>
        </w:rPr>
      </w:pPr>
      <w:r w:rsidRPr="005F7F46">
        <w:rPr>
          <w:rFonts w:ascii="Source Sans Pro" w:hAnsi="Source Sans Pro"/>
        </w:rPr>
        <w:t>5.</w:t>
      </w:r>
      <w:r w:rsidRPr="005F7F46">
        <w:rPr>
          <w:rFonts w:ascii="Source Sans Pro" w:hAnsi="Source Sans Pro"/>
        </w:rPr>
        <w:tab/>
      </w:r>
      <w:r w:rsidRPr="005F7F46" w:rsidR="006334DD">
        <w:rPr>
          <w:rFonts w:ascii="Source Sans Pro" w:hAnsi="Source Sans Pro"/>
        </w:rPr>
        <w:t>You’re</w:t>
      </w:r>
      <w:r w:rsidRPr="005F7F46">
        <w:rPr>
          <w:rFonts w:ascii="Source Sans Pro" w:hAnsi="Source Sans Pro"/>
        </w:rPr>
        <w:t xml:space="preserve"> told that coverage for certain medical care you</w:t>
      </w:r>
      <w:r w:rsidRPr="005F7F46" w:rsidR="001B1F35">
        <w:rPr>
          <w:rFonts w:ascii="Source Sans Pro" w:hAnsi="Source Sans Pro"/>
        </w:rPr>
        <w:t>’ve</w:t>
      </w:r>
      <w:r w:rsidRPr="005F7F46">
        <w:rPr>
          <w:rFonts w:ascii="Source Sans Pro" w:hAnsi="Source Sans Pro"/>
        </w:rPr>
        <w:t xml:space="preserve"> been getting (that we previously approved) will be reduced or stopped, and you believe that reducing or stopping this care could harm your health.</w:t>
      </w:r>
      <w:r w:rsidRPr="005F7F46" w:rsidR="00E72148">
        <w:rPr>
          <w:rFonts w:ascii="Source Sans Pro" w:hAnsi="Source Sans Pro"/>
        </w:rPr>
        <w:t xml:space="preserve"> </w:t>
      </w:r>
      <w:r w:rsidRPr="005F7F46" w:rsidR="00E72148">
        <w:rPr>
          <w:rFonts w:ascii="Source Sans Pro" w:hAnsi="Source Sans Pro"/>
          <w:b/>
          <w:bCs/>
        </w:rPr>
        <w:t xml:space="preserve">Make an </w:t>
      </w:r>
      <w:r w:rsidRPr="005F7F46" w:rsidR="00761A7F">
        <w:rPr>
          <w:rFonts w:ascii="Source Sans Pro" w:hAnsi="Source Sans Pro"/>
          <w:b/>
          <w:bCs/>
        </w:rPr>
        <w:t>appeal</w:t>
      </w:r>
      <w:r w:rsidRPr="005F7F46" w:rsidR="00E72148">
        <w:rPr>
          <w:rFonts w:ascii="Source Sans Pro" w:hAnsi="Source Sans Pro"/>
          <w:b/>
          <w:bCs/>
        </w:rPr>
        <w:t xml:space="preserve">. Section </w:t>
      </w:r>
      <w:r w:rsidRPr="005F7F46" w:rsidR="00C86662">
        <w:rPr>
          <w:rFonts w:ascii="Source Sans Pro" w:hAnsi="Source Sans Pro"/>
          <w:b/>
          <w:bCs/>
        </w:rPr>
        <w:t>6</w:t>
      </w:r>
      <w:r w:rsidRPr="005F7F46" w:rsidR="00E72148">
        <w:rPr>
          <w:rFonts w:ascii="Source Sans Pro" w:hAnsi="Source Sans Pro"/>
          <w:b/>
          <w:bCs/>
        </w:rPr>
        <w:t>.3.</w:t>
      </w:r>
    </w:p>
    <w:p w:rsidR="00C41EA7" w:rsidRPr="005F7F46" w:rsidP="0026463B" w14:paraId="2E0168B6" w14:textId="1F13167D">
      <w:pPr>
        <w:pStyle w:val="ListBullet"/>
        <w:numPr>
          <w:ilvl w:val="0"/>
          <w:numId w:val="0"/>
        </w:numPr>
        <w:ind w:left="720"/>
        <w:rPr>
          <w:rFonts w:ascii="Source Sans Pro" w:hAnsi="Source Sans Pro"/>
        </w:rPr>
      </w:pPr>
      <w:r w:rsidRPr="005F7F46">
        <w:rPr>
          <w:rFonts w:ascii="Source Sans Pro" w:hAnsi="Source Sans Pro"/>
          <w:b/>
          <w:bCs/>
        </w:rPr>
        <w:t>N</w:t>
      </w:r>
      <w:r w:rsidRPr="005F7F46" w:rsidR="00124EDC">
        <w:rPr>
          <w:rFonts w:ascii="Source Sans Pro" w:hAnsi="Source Sans Pro"/>
          <w:b/>
          <w:bCs/>
        </w:rPr>
        <w:t>ote</w:t>
      </w:r>
      <w:r w:rsidRPr="005F7F46">
        <w:rPr>
          <w:rFonts w:ascii="Source Sans Pro" w:hAnsi="Source Sans Pro"/>
          <w:b/>
          <w:bCs/>
        </w:rPr>
        <w:t>:</w:t>
      </w:r>
      <w:r w:rsidRPr="005F7F46">
        <w:rPr>
          <w:rFonts w:ascii="Source Sans Pro" w:hAnsi="Source Sans Pro"/>
        </w:rPr>
        <w:t xml:space="preserve"> </w:t>
      </w:r>
      <w:r w:rsidRPr="005F7F46">
        <w:rPr>
          <w:rFonts w:ascii="Source Sans Pro" w:hAnsi="Source Sans Pro"/>
          <w:b/>
          <w:bCs/>
        </w:rPr>
        <w:t>If the coverage that will be stopped is for hospital care, home health care, skilled nursing facility care, or Comprehensive Outpatient Rehabilitation Facility (CORF) services</w:t>
      </w:r>
      <w:r w:rsidRPr="005F7F46">
        <w:rPr>
          <w:rFonts w:ascii="Source Sans Pro" w:hAnsi="Source Sans Pro"/>
        </w:rPr>
        <w:t xml:space="preserve">, </w:t>
      </w:r>
      <w:r w:rsidRPr="005F7F46" w:rsidR="00017A84">
        <w:rPr>
          <w:rFonts w:ascii="Source Sans Pro" w:hAnsi="Source Sans Pro"/>
        </w:rPr>
        <w:t xml:space="preserve">go to </w:t>
      </w:r>
      <w:r w:rsidRPr="005F7F46" w:rsidR="00FC7B22">
        <w:rPr>
          <w:rFonts w:ascii="Source Sans Pro" w:hAnsi="Source Sans Pro"/>
        </w:rPr>
        <w:t xml:space="preserve">Sections </w:t>
      </w:r>
      <w:r w:rsidRPr="005F7F46" w:rsidR="00FC1670">
        <w:rPr>
          <w:rFonts w:ascii="Source Sans Pro" w:hAnsi="Source Sans Pro"/>
        </w:rPr>
        <w:t>8</w:t>
      </w:r>
      <w:r w:rsidRPr="005F7F46" w:rsidR="00E72148">
        <w:rPr>
          <w:rFonts w:ascii="Source Sans Pro" w:hAnsi="Source Sans Pro"/>
        </w:rPr>
        <w:t xml:space="preserve"> and </w:t>
      </w:r>
      <w:r w:rsidRPr="005F7F46" w:rsidR="00FC1670">
        <w:rPr>
          <w:rFonts w:ascii="Source Sans Pro" w:hAnsi="Source Sans Pro"/>
        </w:rPr>
        <w:t>9</w:t>
      </w:r>
      <w:r w:rsidRPr="005F7F46" w:rsidR="00E72148">
        <w:rPr>
          <w:rFonts w:ascii="Source Sans Pro" w:hAnsi="Source Sans Pro"/>
        </w:rPr>
        <w:t>.</w:t>
      </w:r>
      <w:r w:rsidRPr="005F7F46">
        <w:rPr>
          <w:rFonts w:ascii="Source Sans Pro" w:hAnsi="Source Sans Pro"/>
        </w:rPr>
        <w:t xml:space="preserve"> </w:t>
      </w:r>
      <w:r w:rsidRPr="005F7F46" w:rsidR="00E72148">
        <w:rPr>
          <w:rFonts w:ascii="Source Sans Pro" w:hAnsi="Source Sans Pro"/>
        </w:rPr>
        <w:t>S</w:t>
      </w:r>
      <w:r w:rsidRPr="005F7F46">
        <w:rPr>
          <w:rFonts w:ascii="Source Sans Pro" w:hAnsi="Source Sans Pro"/>
        </w:rPr>
        <w:t>pecial rules apply to these types of care.</w:t>
      </w:r>
    </w:p>
    <w:p w:rsidR="000E1540" w:rsidRPr="005F7F46" w:rsidP="007A4735" w14:paraId="7B14CEF8" w14:textId="2404F61D">
      <w:pPr>
        <w:pStyle w:val="Heading3"/>
        <w:rPr>
          <w:rFonts w:ascii="Source Sans Pro" w:hAnsi="Source Sans Pro" w:cs="Arial"/>
          <w:sz w:val="28"/>
          <w:szCs w:val="28"/>
        </w:rPr>
      </w:pPr>
      <w:r w:rsidRPr="005F7F46">
        <w:rPr>
          <w:rFonts w:ascii="Source Sans Pro" w:hAnsi="Source Sans Pro"/>
        </w:rPr>
        <w:t>Section 6.2</w:t>
      </w:r>
      <w:r w:rsidRPr="005F7F46" w:rsidR="00D9149E">
        <w:rPr>
          <w:rFonts w:ascii="Source Sans Pro" w:hAnsi="Source Sans Pro"/>
        </w:rPr>
        <w:tab/>
      </w:r>
      <w:r w:rsidRPr="005F7F46">
        <w:rPr>
          <w:rFonts w:ascii="Source Sans Pro" w:hAnsi="Source Sans Pro"/>
        </w:rPr>
        <w:t>How to ask for a coverage decision</w:t>
      </w:r>
    </w:p>
    <w:tbl>
      <w:tblPr>
        <w:tblDescription w:val="Legal terms"/>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1DE58F62"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1B1F35" w:rsidRPr="005F7F46" w14:paraId="534040B8" w14:textId="77777777">
            <w:pPr>
              <w:rPr>
                <w:rStyle w:val="Strong"/>
                <w:rFonts w:ascii="Source Sans Pro" w:hAnsi="Source Sans Pro"/>
              </w:rPr>
            </w:pPr>
            <w:bookmarkStart w:id="380" w:name="_Hlk171076378"/>
            <w:r w:rsidRPr="005F7F46">
              <w:rPr>
                <w:rStyle w:val="Strong"/>
                <w:rFonts w:ascii="Source Sans Pro" w:hAnsi="Source Sans Pro"/>
              </w:rPr>
              <w:t>Legal Terms:</w:t>
            </w:r>
          </w:p>
          <w:p w:rsidR="001B1F35" w:rsidRPr="005F7F46" w:rsidP="00E15EE1" w14:paraId="62FFC3E9" w14:textId="61402A47">
            <w:pPr>
              <w:pStyle w:val="ListBullet"/>
              <w:numPr>
                <w:ilvl w:val="0"/>
                <w:numId w:val="0"/>
              </w:numPr>
              <w:ind w:left="360"/>
              <w:rPr>
                <w:rFonts w:ascii="Source Sans Pro" w:eastAsia="Calibri" w:hAnsi="Source Sans Pro"/>
                <w:b/>
                <w:bCs/>
              </w:rPr>
            </w:pPr>
            <w:r w:rsidRPr="005F7F46">
              <w:rPr>
                <w:rFonts w:ascii="Source Sans Pro" w:eastAsia="Calibri" w:hAnsi="Source Sans Pro"/>
              </w:rPr>
              <w:t xml:space="preserve">A coverage decision that involves your medical care is called an </w:t>
            </w:r>
            <w:r w:rsidRPr="005F7F46">
              <w:rPr>
                <w:rFonts w:ascii="Source Sans Pro" w:eastAsia="Calibri" w:hAnsi="Source Sans Pro"/>
                <w:b/>
                <w:bCs/>
              </w:rPr>
              <w:t>organization determination.</w:t>
            </w:r>
          </w:p>
          <w:p w:rsidR="001B1F35" w:rsidRPr="005F7F46" w:rsidP="00E15EE1" w14:paraId="090B9F29" w14:textId="77777777">
            <w:pPr>
              <w:pStyle w:val="ListBullet"/>
              <w:numPr>
                <w:ilvl w:val="0"/>
                <w:numId w:val="0"/>
              </w:numPr>
              <w:ind w:left="360"/>
              <w:rPr>
                <w:rFonts w:ascii="Source Sans Pro" w:hAnsi="Source Sans Pro"/>
              </w:rPr>
            </w:pPr>
            <w:r w:rsidRPr="005F7F46">
              <w:rPr>
                <w:rFonts w:ascii="Source Sans Pro" w:eastAsia="Calibri" w:hAnsi="Source Sans Pro"/>
              </w:rPr>
              <w:t xml:space="preserve">A fast coverage decision is called an </w:t>
            </w:r>
            <w:r w:rsidRPr="005F7F46">
              <w:rPr>
                <w:rFonts w:ascii="Source Sans Pro" w:eastAsia="Calibri" w:hAnsi="Source Sans Pro"/>
                <w:b/>
                <w:bCs/>
              </w:rPr>
              <w:t>expedited determination.</w:t>
            </w:r>
          </w:p>
        </w:tc>
      </w:tr>
    </w:tbl>
    <w:bookmarkEnd w:id="380"/>
    <w:p w:rsidR="006272F4" w:rsidRPr="005F7F46" w:rsidP="006272F4" w14:paraId="1510D1D3" w14:textId="57B20C7D">
      <w:pPr>
        <w:pStyle w:val="StepHeading"/>
        <w:rPr>
          <w:rFonts w:ascii="Source Sans Pro" w:hAnsi="Source Sans Pro"/>
        </w:rPr>
      </w:pPr>
      <w:r w:rsidRPr="005F7F46">
        <w:rPr>
          <w:rFonts w:ascii="Source Sans Pro" w:hAnsi="Source Sans Pro"/>
        </w:rPr>
        <w:t xml:space="preserve">Step 1: </w:t>
      </w:r>
      <w:r w:rsidRPr="005F7F46">
        <w:rPr>
          <w:rFonts w:ascii="Source Sans Pro" w:hAnsi="Source Sans Pro"/>
        </w:rPr>
        <w:t>Decide if you need a standard coverage decision or a fast coverage decision.</w:t>
      </w:r>
    </w:p>
    <w:p w:rsidR="006272F4" w:rsidRPr="005F7F46" w:rsidP="004D0820" w14:paraId="5CA424B0" w14:textId="6F22E1CD">
      <w:pPr>
        <w:numPr>
          <w:ilvl w:val="0"/>
          <w:numId w:val="4"/>
        </w:numPr>
        <w:tabs>
          <w:tab w:val="left" w:pos="1080"/>
          <w:tab w:val="left" w:pos="1620"/>
        </w:tabs>
        <w:spacing w:before="0" w:beforeAutospacing="0" w:after="120" w:afterAutospacing="0"/>
        <w:ind w:left="720"/>
        <w:rPr>
          <w:rFonts w:ascii="Source Sans Pro" w:hAnsi="Source Sans Pro"/>
          <w:i/>
          <w:iCs/>
        </w:rPr>
      </w:pPr>
      <w:r w:rsidRPr="005F7F46">
        <w:rPr>
          <w:rFonts w:ascii="Source Sans Pro" w:hAnsi="Source Sans Pro"/>
          <w:b/>
          <w:bCs/>
        </w:rPr>
        <w:t xml:space="preserve">A </w:t>
      </w:r>
      <w:r w:rsidRPr="005F7F46" w:rsidR="00D2261B">
        <w:rPr>
          <w:rFonts w:ascii="Source Sans Pro" w:hAnsi="Source Sans Pro"/>
          <w:b/>
          <w:bCs/>
        </w:rPr>
        <w:t>s</w:t>
      </w:r>
      <w:r w:rsidRPr="005F7F46">
        <w:rPr>
          <w:rFonts w:ascii="Source Sans Pro" w:hAnsi="Source Sans Pro"/>
          <w:b/>
          <w:bCs/>
        </w:rPr>
        <w:t xml:space="preserve">tandard coverage decision is usually made within </w:t>
      </w:r>
      <w:r w:rsidRPr="005F7F46" w:rsidR="00D720D4">
        <w:rPr>
          <w:rFonts w:ascii="Source Sans Pro" w:hAnsi="Source Sans Pro"/>
          <w:b/>
          <w:bCs/>
        </w:rPr>
        <w:t xml:space="preserve">7 calendar days when the medical item or service is subject to our prior authorization rules, </w:t>
      </w:r>
      <w:r w:rsidRPr="005F7F46">
        <w:rPr>
          <w:rFonts w:ascii="Source Sans Pro" w:hAnsi="Source Sans Pro"/>
          <w:b/>
          <w:bCs/>
        </w:rPr>
        <w:t>14</w:t>
      </w:r>
      <w:r w:rsidRPr="005F7F46" w:rsidR="00A75D8E">
        <w:rPr>
          <w:rFonts w:ascii="Source Sans Pro" w:hAnsi="Source Sans Pro"/>
          <w:b/>
          <w:bCs/>
        </w:rPr>
        <w:t xml:space="preserve"> calendar</w:t>
      </w:r>
      <w:r w:rsidRPr="005F7F46">
        <w:rPr>
          <w:rFonts w:ascii="Source Sans Pro" w:hAnsi="Source Sans Pro"/>
          <w:b/>
          <w:bCs/>
        </w:rPr>
        <w:t xml:space="preserve"> days</w:t>
      </w:r>
      <w:r w:rsidRPr="005F7F46" w:rsidR="006472BE">
        <w:rPr>
          <w:rFonts w:ascii="Source Sans Pro" w:hAnsi="Source Sans Pro"/>
          <w:b/>
          <w:bCs/>
        </w:rPr>
        <w:t xml:space="preserve"> </w:t>
      </w:r>
      <w:r w:rsidRPr="005F7F46" w:rsidR="00D720D4">
        <w:rPr>
          <w:rFonts w:ascii="Source Sans Pro" w:hAnsi="Source Sans Pro"/>
          <w:b/>
          <w:bCs/>
        </w:rPr>
        <w:t xml:space="preserve">for all other medical items and services, </w:t>
      </w:r>
      <w:r w:rsidRPr="005F7F46" w:rsidR="006472BE">
        <w:rPr>
          <w:rFonts w:ascii="Source Sans Pro" w:hAnsi="Source Sans Pro"/>
          <w:b/>
          <w:bCs/>
        </w:rPr>
        <w:t>or 72 hours for Part B drugs</w:t>
      </w:r>
      <w:r w:rsidRPr="005F7F46">
        <w:rPr>
          <w:rFonts w:ascii="Source Sans Pro" w:hAnsi="Source Sans Pro"/>
          <w:b/>
          <w:bCs/>
        </w:rPr>
        <w:t xml:space="preserve">. A fast coverage decision is generally made within 72 hours, for medical services, 24 hours for Part B drugs. </w:t>
      </w:r>
      <w:r w:rsidRPr="005F7F46">
        <w:rPr>
          <w:rFonts w:ascii="Source Sans Pro" w:hAnsi="Source Sans Pro"/>
        </w:rPr>
        <w:t xml:space="preserve">You can get a fast </w:t>
      </w:r>
      <w:r w:rsidRPr="005F7F46">
        <w:rPr>
          <w:rFonts w:ascii="Source Sans Pro" w:eastAsia="Calibri" w:hAnsi="Source Sans Pro"/>
        </w:rPr>
        <w:t xml:space="preserve">coverage </w:t>
      </w:r>
      <w:r w:rsidRPr="005F7F46">
        <w:rPr>
          <w:rFonts w:ascii="Source Sans Pro" w:hAnsi="Source Sans Pro"/>
        </w:rPr>
        <w:t xml:space="preserve">decision </w:t>
      </w:r>
      <w:r w:rsidRPr="005F7F46">
        <w:rPr>
          <w:rFonts w:ascii="Source Sans Pro" w:hAnsi="Source Sans Pro"/>
          <w:i/>
          <w:iCs/>
        </w:rPr>
        <w:t>only</w:t>
      </w:r>
      <w:r w:rsidRPr="005F7F46">
        <w:rPr>
          <w:rFonts w:ascii="Source Sans Pro" w:hAnsi="Source Sans Pro"/>
        </w:rPr>
        <w:t xml:space="preserve"> if using the standard deadlines could </w:t>
      </w:r>
      <w:r w:rsidRPr="005F7F46">
        <w:rPr>
          <w:rFonts w:ascii="Source Sans Pro" w:hAnsi="Source Sans Pro"/>
          <w:i/>
          <w:iCs/>
        </w:rPr>
        <w:t xml:space="preserve">cause serious harm to your health or hurt your ability to function. </w:t>
      </w:r>
    </w:p>
    <w:p w:rsidR="006272F4" w:rsidRPr="005F7F46" w:rsidP="00C43A77" w14:paraId="2020545F" w14:textId="7F76BEF9">
      <w:pPr>
        <w:pStyle w:val="ListParagraph"/>
        <w:numPr>
          <w:ilvl w:val="0"/>
          <w:numId w:val="180"/>
        </w:numPr>
        <w:tabs>
          <w:tab w:val="left" w:pos="1080"/>
        </w:tabs>
        <w:spacing w:before="0" w:beforeAutospacing="0" w:after="120" w:afterAutospacing="0"/>
        <w:ind w:left="720"/>
        <w:rPr>
          <w:rFonts w:ascii="Source Sans Pro" w:hAnsi="Source Sans Pro"/>
          <w:b/>
          <w:bCs/>
        </w:rPr>
      </w:pPr>
      <w:r w:rsidRPr="005F7F46">
        <w:rPr>
          <w:rFonts w:ascii="Source Sans Pro" w:hAnsi="Source Sans Pro"/>
          <w:b/>
          <w:bCs/>
        </w:rPr>
        <w:t xml:space="preserve">If your doctor tells us that your health requires a </w:t>
      </w:r>
      <w:r w:rsidRPr="005F7F46" w:rsidR="00D2261B">
        <w:rPr>
          <w:rFonts w:ascii="Source Sans Pro" w:hAnsi="Source Sans Pro"/>
          <w:b/>
          <w:bCs/>
        </w:rPr>
        <w:t>f</w:t>
      </w:r>
      <w:r w:rsidRPr="005F7F46">
        <w:rPr>
          <w:rFonts w:ascii="Source Sans Pro" w:hAnsi="Source Sans Pro"/>
          <w:b/>
          <w:bCs/>
        </w:rPr>
        <w:t xml:space="preserve">ast </w:t>
      </w:r>
      <w:r w:rsidRPr="005F7F46">
        <w:rPr>
          <w:rFonts w:ascii="Source Sans Pro" w:eastAsia="Calibri" w:hAnsi="Source Sans Pro"/>
          <w:b/>
          <w:bCs/>
        </w:rPr>
        <w:t>coverage</w:t>
      </w:r>
      <w:r w:rsidRPr="005F7F46">
        <w:rPr>
          <w:rFonts w:ascii="Source Sans Pro" w:eastAsia="Calibri" w:hAnsi="Source Sans Pro"/>
        </w:rPr>
        <w:t xml:space="preserve"> </w:t>
      </w:r>
      <w:r w:rsidRPr="005F7F46">
        <w:rPr>
          <w:rFonts w:ascii="Source Sans Pro" w:hAnsi="Source Sans Pro"/>
          <w:b/>
          <w:bCs/>
        </w:rPr>
        <w:t xml:space="preserve">decision, </w:t>
      </w:r>
      <w:r w:rsidRPr="005F7F46" w:rsidR="006334DD">
        <w:rPr>
          <w:rFonts w:ascii="Source Sans Pro" w:hAnsi="Source Sans Pro"/>
          <w:b/>
          <w:bCs/>
        </w:rPr>
        <w:t>we’ll</w:t>
      </w:r>
      <w:r w:rsidRPr="005F7F46">
        <w:rPr>
          <w:rFonts w:ascii="Source Sans Pro" w:hAnsi="Source Sans Pro"/>
          <w:b/>
          <w:bCs/>
        </w:rPr>
        <w:t xml:space="preserve"> automatically agree to give you a fast </w:t>
      </w:r>
      <w:r w:rsidRPr="005F7F46">
        <w:rPr>
          <w:rFonts w:ascii="Source Sans Pro" w:eastAsia="Calibri" w:hAnsi="Source Sans Pro"/>
          <w:b/>
          <w:bCs/>
        </w:rPr>
        <w:t>coverage</w:t>
      </w:r>
      <w:r w:rsidRPr="005F7F46">
        <w:rPr>
          <w:rFonts w:ascii="Source Sans Pro" w:eastAsia="Calibri" w:hAnsi="Source Sans Pro"/>
        </w:rPr>
        <w:t xml:space="preserve"> </w:t>
      </w:r>
      <w:r w:rsidRPr="005F7F46">
        <w:rPr>
          <w:rFonts w:ascii="Source Sans Pro" w:hAnsi="Source Sans Pro"/>
          <w:b/>
          <w:bCs/>
        </w:rPr>
        <w:t xml:space="preserve">decision. </w:t>
      </w:r>
    </w:p>
    <w:p w:rsidR="006272F4" w:rsidRPr="005F7F46" w:rsidP="00C43A77" w14:paraId="13519196" w14:textId="2C800239">
      <w:pPr>
        <w:pStyle w:val="ListParagraph"/>
        <w:numPr>
          <w:ilvl w:val="0"/>
          <w:numId w:val="180"/>
        </w:numPr>
        <w:tabs>
          <w:tab w:val="left" w:pos="1080"/>
        </w:tabs>
        <w:spacing w:before="0" w:beforeAutospacing="0" w:after="120" w:afterAutospacing="0"/>
        <w:ind w:left="720"/>
        <w:rPr>
          <w:rFonts w:ascii="Source Sans Pro" w:hAnsi="Source Sans Pro"/>
        </w:rPr>
      </w:pPr>
      <w:r w:rsidRPr="005F7F46">
        <w:rPr>
          <w:rFonts w:ascii="Source Sans Pro" w:hAnsi="Source Sans Pro"/>
          <w:b/>
          <w:bCs/>
        </w:rPr>
        <w:t xml:space="preserve">If you ask for a fast </w:t>
      </w:r>
      <w:r w:rsidRPr="005F7F46">
        <w:rPr>
          <w:rFonts w:ascii="Source Sans Pro" w:eastAsia="Calibri" w:hAnsi="Source Sans Pro"/>
          <w:b/>
          <w:bCs/>
        </w:rPr>
        <w:t xml:space="preserve">coverage </w:t>
      </w:r>
      <w:r w:rsidRPr="005F7F46">
        <w:rPr>
          <w:rFonts w:ascii="Source Sans Pro" w:hAnsi="Source Sans Pro"/>
          <w:b/>
          <w:bCs/>
        </w:rPr>
        <w:t xml:space="preserve">decision on your own, without your doctor’s support, </w:t>
      </w:r>
      <w:r w:rsidRPr="005F7F46" w:rsidR="006334DD">
        <w:rPr>
          <w:rFonts w:ascii="Source Sans Pro" w:hAnsi="Source Sans Pro"/>
          <w:b/>
          <w:bCs/>
        </w:rPr>
        <w:t>we’ll</w:t>
      </w:r>
      <w:r w:rsidRPr="005F7F46">
        <w:rPr>
          <w:rFonts w:ascii="Source Sans Pro" w:hAnsi="Source Sans Pro"/>
          <w:b/>
          <w:bCs/>
        </w:rPr>
        <w:t xml:space="preserve"> decide whether your health requires that we give you a fast </w:t>
      </w:r>
      <w:r w:rsidRPr="005F7F46">
        <w:rPr>
          <w:rFonts w:ascii="Source Sans Pro" w:eastAsia="Calibri" w:hAnsi="Source Sans Pro"/>
          <w:b/>
          <w:bCs/>
        </w:rPr>
        <w:t xml:space="preserve">coverage </w:t>
      </w:r>
      <w:r w:rsidRPr="005F7F46">
        <w:rPr>
          <w:rFonts w:ascii="Source Sans Pro" w:hAnsi="Source Sans Pro"/>
          <w:b/>
          <w:bCs/>
        </w:rPr>
        <w:t xml:space="preserve">decision. </w:t>
      </w:r>
      <w:r w:rsidRPr="005F7F46">
        <w:rPr>
          <w:rFonts w:ascii="Source Sans Pro" w:hAnsi="Source Sans Pro"/>
        </w:rPr>
        <w:t xml:space="preserve">If we </w:t>
      </w:r>
      <w:r w:rsidRPr="005F7F46" w:rsidR="0023621C">
        <w:rPr>
          <w:rFonts w:ascii="Source Sans Pro" w:hAnsi="Source Sans Pro"/>
        </w:rPr>
        <w:t>don’t</w:t>
      </w:r>
      <w:r w:rsidRPr="005F7F46">
        <w:rPr>
          <w:rFonts w:ascii="Source Sans Pro" w:hAnsi="Source Sans Pro"/>
        </w:rPr>
        <w:t xml:space="preserve"> approve a fast coverage decision, </w:t>
      </w:r>
      <w:r w:rsidRPr="005F7F46" w:rsidR="006334DD">
        <w:rPr>
          <w:rFonts w:ascii="Source Sans Pro" w:hAnsi="Source Sans Pro"/>
        </w:rPr>
        <w:t>we’ll</w:t>
      </w:r>
      <w:r w:rsidRPr="005F7F46">
        <w:rPr>
          <w:rFonts w:ascii="Source Sans Pro" w:hAnsi="Source Sans Pro"/>
        </w:rPr>
        <w:t xml:space="preserve"> send you a letter that:</w:t>
      </w:r>
    </w:p>
    <w:p w:rsidR="006272F4" w:rsidRPr="005F7F46" w:rsidP="00C43A77" w14:paraId="3B4AEF80" w14:textId="45E21927">
      <w:pPr>
        <w:pStyle w:val="ListParagraph"/>
        <w:numPr>
          <w:ilvl w:val="0"/>
          <w:numId w:val="181"/>
        </w:numPr>
        <w:tabs>
          <w:tab w:val="left" w:pos="1080"/>
        </w:tabs>
        <w:spacing w:before="0" w:beforeAutospacing="0" w:after="120" w:afterAutospacing="0"/>
        <w:rPr>
          <w:rFonts w:ascii="Source Sans Pro" w:hAnsi="Source Sans Pro"/>
        </w:rPr>
      </w:pPr>
      <w:r w:rsidRPr="005F7F46">
        <w:rPr>
          <w:rFonts w:ascii="Source Sans Pro" w:hAnsi="Source Sans Pro"/>
        </w:rPr>
        <w:t xml:space="preserve">Explains that </w:t>
      </w:r>
      <w:r w:rsidRPr="005F7F46" w:rsidR="006334DD">
        <w:rPr>
          <w:rFonts w:ascii="Source Sans Pro" w:hAnsi="Source Sans Pro"/>
        </w:rPr>
        <w:t>we’ll</w:t>
      </w:r>
      <w:r w:rsidRPr="005F7F46">
        <w:rPr>
          <w:rFonts w:ascii="Source Sans Pro" w:hAnsi="Source Sans Pro"/>
        </w:rPr>
        <w:t xml:space="preserve"> use the standard deadlines</w:t>
      </w:r>
      <w:r w:rsidRPr="005F7F46" w:rsidR="00D2261B">
        <w:rPr>
          <w:rFonts w:ascii="Source Sans Pro" w:hAnsi="Source Sans Pro"/>
        </w:rPr>
        <w:t>.</w:t>
      </w:r>
    </w:p>
    <w:p w:rsidR="006272F4" w:rsidRPr="005F7F46" w:rsidP="00C43A77" w14:paraId="44D2CA55" w14:textId="0DEBBBD9">
      <w:pPr>
        <w:numPr>
          <w:ilvl w:val="0"/>
          <w:numId w:val="181"/>
        </w:numPr>
        <w:tabs>
          <w:tab w:val="left" w:pos="1080"/>
          <w:tab w:val="left" w:pos="1620"/>
        </w:tabs>
        <w:spacing w:before="0" w:beforeAutospacing="0" w:after="120" w:afterAutospacing="0"/>
        <w:rPr>
          <w:rFonts w:ascii="Source Sans Pro" w:hAnsi="Source Sans Pro"/>
        </w:rPr>
      </w:pPr>
      <w:r w:rsidRPr="005F7F46">
        <w:rPr>
          <w:rFonts w:ascii="Source Sans Pro" w:hAnsi="Source Sans Pro"/>
        </w:rPr>
        <w:t xml:space="preserve">Explains if your doctor asks for the fast </w:t>
      </w:r>
      <w:r w:rsidRPr="005F7F46">
        <w:rPr>
          <w:rFonts w:ascii="Source Sans Pro" w:eastAsia="Calibri" w:hAnsi="Source Sans Pro"/>
        </w:rPr>
        <w:t xml:space="preserve">coverage </w:t>
      </w:r>
      <w:r w:rsidRPr="005F7F46">
        <w:rPr>
          <w:rFonts w:ascii="Source Sans Pro" w:hAnsi="Source Sans Pro"/>
        </w:rPr>
        <w:t xml:space="preserve">decision, </w:t>
      </w:r>
      <w:r w:rsidRPr="005F7F46" w:rsidR="006334DD">
        <w:rPr>
          <w:rFonts w:ascii="Source Sans Pro" w:hAnsi="Source Sans Pro"/>
        </w:rPr>
        <w:t>we’ll</w:t>
      </w:r>
      <w:r w:rsidRPr="005F7F46">
        <w:rPr>
          <w:rFonts w:ascii="Source Sans Pro" w:hAnsi="Source Sans Pro"/>
        </w:rPr>
        <w:t xml:space="preserve"> automatically give you a fast </w:t>
      </w:r>
      <w:r w:rsidRPr="005F7F46">
        <w:rPr>
          <w:rFonts w:ascii="Source Sans Pro" w:eastAsia="Calibri" w:hAnsi="Source Sans Pro"/>
        </w:rPr>
        <w:t xml:space="preserve">coverage </w:t>
      </w:r>
      <w:r w:rsidRPr="005F7F46">
        <w:rPr>
          <w:rFonts w:ascii="Source Sans Pro" w:hAnsi="Source Sans Pro"/>
        </w:rPr>
        <w:t>decision</w:t>
      </w:r>
      <w:r w:rsidRPr="005F7F46" w:rsidR="00D2261B">
        <w:rPr>
          <w:rFonts w:ascii="Source Sans Pro" w:hAnsi="Source Sans Pro"/>
        </w:rPr>
        <w:t>.</w:t>
      </w:r>
      <w:r w:rsidRPr="005F7F46">
        <w:rPr>
          <w:rFonts w:ascii="Source Sans Pro" w:hAnsi="Source Sans Pro"/>
        </w:rPr>
        <w:t xml:space="preserve"> </w:t>
      </w:r>
    </w:p>
    <w:p w:rsidR="006272F4" w:rsidRPr="005F7F46" w:rsidP="00C43A77" w14:paraId="65A8E7A2" w14:textId="56F2D753">
      <w:pPr>
        <w:numPr>
          <w:ilvl w:val="0"/>
          <w:numId w:val="181"/>
        </w:numPr>
        <w:tabs>
          <w:tab w:val="left" w:pos="1080"/>
          <w:tab w:val="left" w:pos="1620"/>
        </w:tabs>
        <w:spacing w:before="0" w:beforeAutospacing="0" w:after="120" w:afterAutospacing="0"/>
        <w:rPr>
          <w:rFonts w:ascii="Source Sans Pro" w:hAnsi="Source Sans Pro"/>
        </w:rPr>
      </w:pPr>
      <w:r w:rsidRPr="005F7F46">
        <w:rPr>
          <w:rFonts w:ascii="Source Sans Pro" w:hAnsi="Source Sans Pro"/>
        </w:rPr>
        <w:t xml:space="preserve">Explains that you can file a fast complaint about our decision to give you a standard </w:t>
      </w:r>
      <w:r w:rsidRPr="005F7F46">
        <w:rPr>
          <w:rFonts w:ascii="Source Sans Pro" w:eastAsia="Calibri" w:hAnsi="Source Sans Pro"/>
        </w:rPr>
        <w:t xml:space="preserve">coverage </w:t>
      </w:r>
      <w:r w:rsidRPr="005F7F46">
        <w:rPr>
          <w:rFonts w:ascii="Source Sans Pro" w:hAnsi="Source Sans Pro"/>
        </w:rPr>
        <w:t xml:space="preserve">decision instead of the fast </w:t>
      </w:r>
      <w:r w:rsidRPr="005F7F46">
        <w:rPr>
          <w:rFonts w:ascii="Source Sans Pro" w:eastAsia="Calibri" w:hAnsi="Source Sans Pro"/>
        </w:rPr>
        <w:t xml:space="preserve">coverage </w:t>
      </w:r>
      <w:r w:rsidRPr="005F7F46">
        <w:rPr>
          <w:rFonts w:ascii="Source Sans Pro" w:hAnsi="Source Sans Pro"/>
        </w:rPr>
        <w:t xml:space="preserve">decision you </w:t>
      </w:r>
      <w:r w:rsidRPr="005F7F46" w:rsidR="00294279">
        <w:rPr>
          <w:rFonts w:ascii="Source Sans Pro" w:hAnsi="Source Sans Pro"/>
        </w:rPr>
        <w:t>asked for</w:t>
      </w:r>
      <w:r w:rsidRPr="005F7F46" w:rsidR="00D2261B">
        <w:rPr>
          <w:rFonts w:ascii="Source Sans Pro" w:hAnsi="Source Sans Pro"/>
        </w:rPr>
        <w:t>.</w:t>
      </w:r>
      <w:r w:rsidRPr="005F7F46">
        <w:rPr>
          <w:rFonts w:ascii="Source Sans Pro" w:hAnsi="Source Sans Pro"/>
        </w:rPr>
        <w:t xml:space="preserve"> </w:t>
      </w:r>
    </w:p>
    <w:p w:rsidR="00C41EA7" w:rsidRPr="005F7F46" w:rsidP="00426BDB" w14:paraId="59B15E45" w14:textId="4E407160">
      <w:pPr>
        <w:pStyle w:val="StepHeading"/>
        <w:rPr>
          <w:rFonts w:ascii="Source Sans Pro" w:hAnsi="Source Sans Pro"/>
        </w:rPr>
      </w:pPr>
      <w:r w:rsidRPr="005F7F46">
        <w:rPr>
          <w:rFonts w:ascii="Source Sans Pro" w:hAnsi="Source Sans Pro"/>
        </w:rPr>
        <w:t>Step 2: A</w:t>
      </w:r>
      <w:r w:rsidRPr="005F7F46">
        <w:rPr>
          <w:rFonts w:ascii="Source Sans Pro" w:hAnsi="Source Sans Pro"/>
        </w:rPr>
        <w:t xml:space="preserve">sk our plan to make a coverage decision </w:t>
      </w:r>
      <w:r w:rsidRPr="005F7F46">
        <w:rPr>
          <w:rFonts w:ascii="Source Sans Pro" w:hAnsi="Source Sans Pro"/>
        </w:rPr>
        <w:t>or fast coverage</w:t>
      </w:r>
      <w:r w:rsidRPr="005F7F46" w:rsidR="000A1146">
        <w:rPr>
          <w:rFonts w:ascii="Source Sans Pro" w:hAnsi="Source Sans Pro"/>
        </w:rPr>
        <w:t xml:space="preserve"> decision</w:t>
      </w:r>
      <w:r w:rsidRPr="005F7F46">
        <w:rPr>
          <w:rFonts w:ascii="Source Sans Pro" w:hAnsi="Source Sans Pro"/>
        </w:rPr>
        <w:t xml:space="preserve">. </w:t>
      </w:r>
    </w:p>
    <w:p w:rsidR="00C41EA7" w:rsidRPr="005F7F46" w:rsidP="001D68AC" w14:paraId="7C65C63C" w14:textId="77777777">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Start by calling, writing, or faxing our plan to make your request for us to authorize or provide coverage for the medical care you want. You, your doctor, or your representative can do this.</w:t>
      </w:r>
      <w:r w:rsidRPr="005F7F46" w:rsidR="006272F4">
        <w:rPr>
          <w:rFonts w:ascii="Source Sans Pro" w:hAnsi="Source Sans Pro"/>
        </w:rPr>
        <w:t xml:space="preserve"> Chapter 2 has contact information.</w:t>
      </w:r>
    </w:p>
    <w:p w:rsidR="00C41EA7" w:rsidRPr="005F7F46" w:rsidP="00426BDB" w14:paraId="2B097DE3" w14:textId="413E3F0B">
      <w:pPr>
        <w:pStyle w:val="StepHeading"/>
        <w:rPr>
          <w:rFonts w:ascii="Source Sans Pro" w:hAnsi="Source Sans Pro"/>
        </w:rPr>
      </w:pPr>
      <w:r w:rsidRPr="005F7F46">
        <w:rPr>
          <w:rFonts w:ascii="Source Sans Pro" w:hAnsi="Source Sans Pro"/>
        </w:rPr>
        <w:t xml:space="preserve">Step </w:t>
      </w:r>
      <w:r w:rsidRPr="005F7F46" w:rsidR="00CB5E6B">
        <w:rPr>
          <w:rFonts w:ascii="Source Sans Pro" w:hAnsi="Source Sans Pro"/>
        </w:rPr>
        <w:t>3</w:t>
      </w:r>
      <w:r w:rsidRPr="005F7F46">
        <w:rPr>
          <w:rFonts w:ascii="Source Sans Pro" w:hAnsi="Source Sans Pro"/>
        </w:rPr>
        <w:t>:</w:t>
      </w:r>
      <w:r w:rsidRPr="005F7F46">
        <w:rPr>
          <w:rFonts w:ascii="Source Sans Pro" w:hAnsi="Source Sans Pro"/>
        </w:rPr>
        <w:t xml:space="preserve"> We consider your request for medical care coverage and give you our answer.</w:t>
      </w:r>
    </w:p>
    <w:p w:rsidR="009018D3" w:rsidRPr="005F7F46" w:rsidP="0060028E" w14:paraId="749FD316" w14:textId="77777777">
      <w:pPr>
        <w:pStyle w:val="Minorsubheadingindented25"/>
        <w:rPr>
          <w:rFonts w:ascii="Source Sans Pro" w:hAnsi="Source Sans Pro"/>
        </w:rPr>
      </w:pPr>
      <w:r w:rsidRPr="005F7F46">
        <w:rPr>
          <w:rFonts w:ascii="Source Sans Pro" w:hAnsi="Source Sans Pro"/>
        </w:rPr>
        <w:t>For standard coverage decisions we use the standard deadlines.</w:t>
      </w:r>
      <w:r w:rsidRPr="005F7F46" w:rsidR="00103B39">
        <w:rPr>
          <w:rFonts w:ascii="Source Sans Pro" w:hAnsi="Source Sans Pro"/>
        </w:rPr>
        <w:t xml:space="preserve"> </w:t>
      </w:r>
    </w:p>
    <w:p w:rsidR="00A41F07" w:rsidRPr="005F7F46" w:rsidP="00426BDB" w14:paraId="7D879BBF" w14:textId="35BE1BA9">
      <w:pPr>
        <w:pStyle w:val="Minorsubheadingindented25"/>
        <w:spacing w:before="0" w:beforeAutospacing="0" w:after="0"/>
        <w:rPr>
          <w:rFonts w:ascii="Source Sans Pro" w:hAnsi="Source Sans Pro"/>
        </w:rPr>
      </w:pPr>
      <w:r w:rsidRPr="005F7F46">
        <w:rPr>
          <w:rFonts w:ascii="Source Sans Pro" w:hAnsi="Source Sans Pro"/>
          <w:i w:val="0"/>
        </w:rPr>
        <w:t xml:space="preserve">This means </w:t>
      </w:r>
      <w:r w:rsidRPr="005F7F46" w:rsidR="006334DD">
        <w:rPr>
          <w:rFonts w:ascii="Source Sans Pro" w:hAnsi="Source Sans Pro"/>
          <w:i w:val="0"/>
        </w:rPr>
        <w:t>we’ll</w:t>
      </w:r>
      <w:r w:rsidRPr="005F7F46">
        <w:rPr>
          <w:rFonts w:ascii="Source Sans Pro" w:hAnsi="Source Sans Pro"/>
          <w:i w:val="0"/>
        </w:rPr>
        <w:t xml:space="preserve"> give you an answer within </w:t>
      </w:r>
      <w:r w:rsidRPr="005F7F46" w:rsidR="00D720D4">
        <w:rPr>
          <w:rFonts w:ascii="Source Sans Pro" w:hAnsi="Source Sans Pro"/>
          <w:i w:val="0"/>
        </w:rPr>
        <w:t xml:space="preserve">7 calendar days </w:t>
      </w:r>
      <w:r w:rsidRPr="005F7F46" w:rsidR="00D720D4">
        <w:rPr>
          <w:rFonts w:ascii="Source Sans Pro" w:hAnsi="Source Sans Pro"/>
          <w:b w:val="0"/>
          <w:bCs/>
          <w:i w:val="0"/>
        </w:rPr>
        <w:t>after we get your request</w:t>
      </w:r>
      <w:r w:rsidRPr="005F7F46" w:rsidR="00D720D4">
        <w:rPr>
          <w:rFonts w:ascii="Source Sans Pro" w:hAnsi="Source Sans Pro"/>
          <w:i w:val="0"/>
        </w:rPr>
        <w:t xml:space="preserve"> for a medical item or service that is subject to our prior authorization rules. If your requested medical item or service is not subject to our prior authorization rules, we’ll give you an answer within </w:t>
      </w:r>
      <w:r w:rsidRPr="005F7F46">
        <w:rPr>
          <w:rFonts w:ascii="Source Sans Pro" w:hAnsi="Source Sans Pro"/>
          <w:i w:val="0"/>
        </w:rPr>
        <w:t>14 calendar days</w:t>
      </w:r>
      <w:r w:rsidRPr="005F7F46">
        <w:rPr>
          <w:rFonts w:ascii="Source Sans Pro" w:hAnsi="Source Sans Pro"/>
          <w:b w:val="0"/>
          <w:i w:val="0"/>
        </w:rPr>
        <w:t xml:space="preserve"> after we </w:t>
      </w:r>
      <w:r w:rsidRPr="005F7F46" w:rsidR="00803A06">
        <w:rPr>
          <w:rFonts w:ascii="Source Sans Pro" w:hAnsi="Source Sans Pro"/>
          <w:b w:val="0"/>
          <w:i w:val="0"/>
        </w:rPr>
        <w:t xml:space="preserve">get </w:t>
      </w:r>
      <w:r w:rsidRPr="005F7F46">
        <w:rPr>
          <w:rFonts w:ascii="Source Sans Pro" w:hAnsi="Source Sans Pro"/>
          <w:b w:val="0"/>
          <w:i w:val="0"/>
        </w:rPr>
        <w:t>your request</w:t>
      </w:r>
      <w:r w:rsidRPr="005F7F46">
        <w:rPr>
          <w:rFonts w:ascii="Source Sans Pro" w:hAnsi="Source Sans Pro"/>
          <w:b w:val="0"/>
          <w:i w:val="0"/>
        </w:rPr>
        <w:t xml:space="preserve">. If your request is for a </w:t>
      </w:r>
      <w:r w:rsidRPr="005F7F46">
        <w:rPr>
          <w:rFonts w:ascii="Source Sans Pro" w:hAnsi="Source Sans Pro"/>
          <w:i w:val="0"/>
        </w:rPr>
        <w:t>Part B drug</w:t>
      </w:r>
      <w:r w:rsidRPr="005F7F46">
        <w:rPr>
          <w:rFonts w:ascii="Source Sans Pro" w:hAnsi="Source Sans Pro"/>
          <w:b w:val="0"/>
          <w:i w:val="0"/>
        </w:rPr>
        <w:t xml:space="preserve">, </w:t>
      </w:r>
      <w:r w:rsidRPr="005F7F46" w:rsidR="006334DD">
        <w:rPr>
          <w:rFonts w:ascii="Source Sans Pro" w:hAnsi="Source Sans Pro"/>
          <w:b w:val="0"/>
          <w:i w:val="0"/>
        </w:rPr>
        <w:t>we’ll</w:t>
      </w:r>
      <w:r w:rsidRPr="005F7F46">
        <w:rPr>
          <w:rFonts w:ascii="Source Sans Pro" w:hAnsi="Source Sans Pro"/>
          <w:b w:val="0"/>
          <w:i w:val="0"/>
        </w:rPr>
        <w:t xml:space="preserve"> give you an answer </w:t>
      </w:r>
      <w:r w:rsidRPr="005F7F46">
        <w:rPr>
          <w:rFonts w:ascii="Source Sans Pro" w:hAnsi="Source Sans Pro"/>
          <w:i w:val="0"/>
        </w:rPr>
        <w:t>within 72 hours</w:t>
      </w:r>
      <w:r w:rsidRPr="005F7F46">
        <w:rPr>
          <w:rFonts w:ascii="Source Sans Pro" w:hAnsi="Source Sans Pro"/>
          <w:b w:val="0"/>
          <w:i w:val="0"/>
        </w:rPr>
        <w:t xml:space="preserve"> after we </w:t>
      </w:r>
      <w:r w:rsidRPr="005F7F46" w:rsidR="00803A06">
        <w:rPr>
          <w:rFonts w:ascii="Source Sans Pro" w:hAnsi="Source Sans Pro"/>
          <w:b w:val="0"/>
          <w:i w:val="0"/>
        </w:rPr>
        <w:t xml:space="preserve">get </w:t>
      </w:r>
      <w:r w:rsidRPr="005F7F46">
        <w:rPr>
          <w:rFonts w:ascii="Source Sans Pro" w:hAnsi="Source Sans Pro"/>
          <w:b w:val="0"/>
          <w:i w:val="0"/>
        </w:rPr>
        <w:t>your request.</w:t>
      </w:r>
    </w:p>
    <w:p w:rsidR="00A41F07" w:rsidRPr="005F7F46" w:rsidP="001D68AC" w14:paraId="566EF794" w14:textId="3E70C471">
      <w:pPr>
        <w:numPr>
          <w:ilvl w:val="0"/>
          <w:numId w:val="14"/>
        </w:numPr>
        <w:spacing w:before="0" w:beforeAutospacing="0" w:after="120" w:afterAutospacing="0"/>
        <w:ind w:left="720"/>
        <w:rPr>
          <w:rFonts w:ascii="Source Sans Pro" w:hAnsi="Source Sans Pro"/>
        </w:rPr>
      </w:pPr>
      <w:r w:rsidRPr="005F7F46">
        <w:rPr>
          <w:rFonts w:ascii="Source Sans Pro" w:hAnsi="Source Sans Pro"/>
          <w:b/>
          <w:bCs/>
        </w:rPr>
        <w:t>However,</w:t>
      </w:r>
      <w:r w:rsidRPr="005F7F46">
        <w:rPr>
          <w:rFonts w:ascii="Source Sans Pro" w:hAnsi="Source Sans Pro"/>
        </w:rPr>
        <w:t xml:space="preserve"> if you ask for more time, or if we need more information that may benefit you</w:t>
      </w:r>
      <w:r w:rsidRPr="005F7F46" w:rsidR="00DD044D">
        <w:rPr>
          <w:rFonts w:ascii="Source Sans Pro" w:hAnsi="Source Sans Pro"/>
        </w:rPr>
        <w:t>,</w:t>
      </w:r>
      <w:r w:rsidRPr="005F7F46">
        <w:rPr>
          <w:rFonts w:ascii="Source Sans Pro" w:hAnsi="Source Sans Pro"/>
        </w:rPr>
        <w:t xml:space="preserve"> </w:t>
      </w:r>
      <w:r w:rsidRPr="005F7F46">
        <w:rPr>
          <w:rFonts w:ascii="Source Sans Pro" w:hAnsi="Source Sans Pro"/>
          <w:b/>
          <w:bCs/>
        </w:rPr>
        <w:t>we can take up to 14 more</w:t>
      </w:r>
      <w:r w:rsidRPr="005F7F46" w:rsidR="00A75D8E">
        <w:rPr>
          <w:rFonts w:ascii="Source Sans Pro" w:hAnsi="Source Sans Pro"/>
          <w:b/>
          <w:bCs/>
        </w:rPr>
        <w:t xml:space="preserve"> calendar</w:t>
      </w:r>
      <w:r w:rsidRPr="005F7F46">
        <w:rPr>
          <w:rFonts w:ascii="Source Sans Pro" w:hAnsi="Source Sans Pro"/>
          <w:b/>
          <w:bCs/>
        </w:rPr>
        <w:t xml:space="preserve"> days</w:t>
      </w:r>
      <w:r w:rsidRPr="005F7F46">
        <w:rPr>
          <w:rFonts w:ascii="Source Sans Pro" w:hAnsi="Source Sans Pro"/>
        </w:rPr>
        <w:t xml:space="preserve"> if your request is for a medical item or service. If we take extra days, </w:t>
      </w:r>
      <w:r w:rsidRPr="005F7F46" w:rsidR="006334DD">
        <w:rPr>
          <w:rFonts w:ascii="Source Sans Pro" w:hAnsi="Source Sans Pro"/>
        </w:rPr>
        <w:t>we’ll</w:t>
      </w:r>
      <w:r w:rsidRPr="005F7F46">
        <w:rPr>
          <w:rFonts w:ascii="Source Sans Pro" w:hAnsi="Source Sans Pro"/>
        </w:rPr>
        <w:t xml:space="preserve"> tell you in writing. We can’t take extra time to make a decision if your request is for a Part B drug.</w:t>
      </w:r>
    </w:p>
    <w:p w:rsidR="00A41F07" w:rsidRPr="005F7F46" w:rsidP="001D68AC" w14:paraId="7A1CD914" w14:textId="66C9FB3C">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 xml:space="preserve">If you believe we </w:t>
      </w:r>
      <w:r w:rsidRPr="005F7F46" w:rsidR="00942C5D">
        <w:rPr>
          <w:rFonts w:ascii="Source Sans Pro" w:hAnsi="Source Sans Pro"/>
          <w:i/>
          <w:iCs/>
        </w:rPr>
        <w:t>shouldn’t</w:t>
      </w:r>
      <w:r w:rsidRPr="005F7F46">
        <w:rPr>
          <w:rFonts w:ascii="Source Sans Pro" w:hAnsi="Source Sans Pro"/>
          <w:i/>
          <w:iCs/>
        </w:rPr>
        <w:t xml:space="preserve"> </w:t>
      </w:r>
      <w:r w:rsidRPr="005F7F46">
        <w:rPr>
          <w:rFonts w:ascii="Source Sans Pro" w:hAnsi="Source Sans Pro"/>
        </w:rPr>
        <w:t>take extra days, you can file a fast complaint</w:t>
      </w:r>
      <w:r w:rsidRPr="005F7F46" w:rsidR="00294FF4">
        <w:rPr>
          <w:rFonts w:ascii="Source Sans Pro" w:hAnsi="Source Sans Pro"/>
        </w:rPr>
        <w:t>.</w:t>
      </w:r>
      <w:r w:rsidRPr="005F7F46">
        <w:rPr>
          <w:rFonts w:ascii="Source Sans Pro" w:hAnsi="Source Sans Pro"/>
        </w:rPr>
        <w:t xml:space="preserve"> </w:t>
      </w:r>
      <w:r w:rsidRPr="005F7F46" w:rsidR="006334DD">
        <w:rPr>
          <w:rFonts w:ascii="Source Sans Pro" w:hAnsi="Source Sans Pro"/>
        </w:rPr>
        <w:t>We’ll</w:t>
      </w:r>
      <w:r w:rsidRPr="005F7F46">
        <w:rPr>
          <w:rFonts w:ascii="Source Sans Pro" w:hAnsi="Source Sans Pro"/>
        </w:rPr>
        <w:t xml:space="preserve"> give you an answer to your complaint </w:t>
      </w:r>
      <w:r w:rsidRPr="005F7F46" w:rsidR="00ED40B2">
        <w:rPr>
          <w:rFonts w:ascii="Source Sans Pro" w:hAnsi="Source Sans Pro"/>
        </w:rPr>
        <w:t>as soon as we make the decision</w:t>
      </w:r>
      <w:r w:rsidRPr="005F7F46">
        <w:rPr>
          <w:rFonts w:ascii="Source Sans Pro" w:hAnsi="Source Sans Pro"/>
        </w:rPr>
        <w:t xml:space="preserve">. (The process for making a complaint is different from the process for coverage decisions and appeals. </w:t>
      </w:r>
      <w:r w:rsidRPr="005F7F46" w:rsidR="009867C0">
        <w:rPr>
          <w:rFonts w:ascii="Source Sans Pro" w:hAnsi="Source Sans Pro"/>
        </w:rPr>
        <w:t xml:space="preserve">Go to </w:t>
      </w:r>
      <w:r w:rsidRPr="005F7F46">
        <w:rPr>
          <w:rFonts w:ascii="Source Sans Pro" w:hAnsi="Source Sans Pro"/>
        </w:rPr>
        <w:t>Section 1</w:t>
      </w:r>
      <w:r w:rsidRPr="005F7F46" w:rsidR="006E61A6">
        <w:rPr>
          <w:rFonts w:ascii="Source Sans Pro" w:hAnsi="Source Sans Pro"/>
        </w:rPr>
        <w:t>1</w:t>
      </w:r>
      <w:r w:rsidRPr="005F7F46">
        <w:rPr>
          <w:rFonts w:ascii="Source Sans Pro" w:hAnsi="Source Sans Pro"/>
        </w:rPr>
        <w:t xml:space="preserve"> for information on complaints.) </w:t>
      </w:r>
    </w:p>
    <w:p w:rsidR="002E6B0A" w:rsidRPr="005F7F46" w:rsidP="00426BDB" w14:paraId="5D698C45" w14:textId="78A55AA5">
      <w:pPr>
        <w:spacing w:after="120" w:afterAutospacing="0"/>
        <w:rPr>
          <w:rFonts w:ascii="Source Sans Pro" w:hAnsi="Source Sans Pro"/>
          <w:b/>
          <w:i/>
        </w:rPr>
      </w:pPr>
      <w:r w:rsidRPr="005F7F46">
        <w:rPr>
          <w:rFonts w:ascii="Source Sans Pro" w:hAnsi="Source Sans Pro"/>
          <w:b/>
          <w:bCs/>
          <w:i/>
          <w:iCs/>
        </w:rPr>
        <w:t xml:space="preserve">For </w:t>
      </w:r>
      <w:r w:rsidRPr="005F7F46" w:rsidR="004A740E">
        <w:rPr>
          <w:rFonts w:ascii="Source Sans Pro" w:hAnsi="Source Sans Pro"/>
          <w:b/>
          <w:bCs/>
          <w:i/>
          <w:iCs/>
        </w:rPr>
        <w:t xml:space="preserve">fast coverage </w:t>
      </w:r>
      <w:r w:rsidRPr="005F7F46">
        <w:rPr>
          <w:rFonts w:ascii="Source Sans Pro" w:hAnsi="Source Sans Pro"/>
          <w:b/>
          <w:bCs/>
          <w:i/>
          <w:iCs/>
        </w:rPr>
        <w:t>decisions we use an expedited timeframe</w:t>
      </w:r>
      <w:r w:rsidRPr="005F7F46" w:rsidR="000F0138">
        <w:rPr>
          <w:rFonts w:ascii="Source Sans Pro" w:hAnsi="Source Sans Pro"/>
          <w:b/>
          <w:bCs/>
          <w:i/>
          <w:iCs/>
        </w:rPr>
        <w:t>.</w:t>
      </w:r>
    </w:p>
    <w:p w:rsidR="00A41F07" w:rsidRPr="005F7F46" w:rsidP="00426BDB" w14:paraId="653EDEEB" w14:textId="072D0283">
      <w:pPr>
        <w:pStyle w:val="Minorsubheadingindented25"/>
        <w:spacing w:before="0" w:beforeAutospacing="0"/>
        <w:rPr>
          <w:rFonts w:ascii="Source Sans Pro" w:hAnsi="Source Sans Pro"/>
          <w:i w:val="0"/>
        </w:rPr>
      </w:pPr>
      <w:r w:rsidRPr="005F7F46">
        <w:rPr>
          <w:rFonts w:ascii="Source Sans Pro" w:hAnsi="Source Sans Pro"/>
          <w:i w:val="0"/>
        </w:rPr>
        <w:t xml:space="preserve">A fast </w:t>
      </w:r>
      <w:r w:rsidRPr="005F7F46">
        <w:rPr>
          <w:rFonts w:ascii="Source Sans Pro" w:eastAsia="Calibri" w:hAnsi="Source Sans Pro"/>
          <w:i w:val="0"/>
        </w:rPr>
        <w:t xml:space="preserve">coverage </w:t>
      </w:r>
      <w:r w:rsidRPr="005F7F46">
        <w:rPr>
          <w:rFonts w:ascii="Source Sans Pro" w:hAnsi="Source Sans Pro"/>
          <w:i w:val="0"/>
        </w:rPr>
        <w:t xml:space="preserve">decision means </w:t>
      </w:r>
      <w:r w:rsidRPr="005F7F46" w:rsidR="006334DD">
        <w:rPr>
          <w:rFonts w:ascii="Source Sans Pro" w:hAnsi="Source Sans Pro"/>
          <w:i w:val="0"/>
        </w:rPr>
        <w:t>we’ll</w:t>
      </w:r>
      <w:r w:rsidRPr="005F7F46">
        <w:rPr>
          <w:rFonts w:ascii="Source Sans Pro" w:hAnsi="Source Sans Pro"/>
          <w:i w:val="0"/>
        </w:rPr>
        <w:t xml:space="preserve"> answer within 72 hours if your request is for a medical item or service. If your request is for a Part B drug,</w:t>
      </w:r>
      <w:r w:rsidRPr="005F7F46" w:rsidR="007A3E4B">
        <w:rPr>
          <w:rFonts w:ascii="Source Sans Pro" w:hAnsi="Source Sans Pro"/>
          <w:i w:val="0"/>
        </w:rPr>
        <w:t xml:space="preserve"> </w:t>
      </w:r>
      <w:r w:rsidRPr="005F7F46" w:rsidR="006334DD">
        <w:rPr>
          <w:rFonts w:ascii="Source Sans Pro" w:hAnsi="Source Sans Pro"/>
          <w:i w:val="0"/>
        </w:rPr>
        <w:t>we’ll</w:t>
      </w:r>
      <w:r w:rsidRPr="005F7F46">
        <w:rPr>
          <w:rFonts w:ascii="Source Sans Pro" w:hAnsi="Source Sans Pro"/>
          <w:i w:val="0"/>
        </w:rPr>
        <w:t xml:space="preserve"> answer within 24 hours. </w:t>
      </w:r>
    </w:p>
    <w:p w:rsidR="00A41F07" w:rsidRPr="005F7F46" w:rsidP="001D68AC" w14:paraId="37FADD33" w14:textId="64C61ECC">
      <w:pPr>
        <w:numPr>
          <w:ilvl w:val="0"/>
          <w:numId w:val="4"/>
        </w:numPr>
        <w:spacing w:before="0" w:beforeAutospacing="0" w:after="120" w:afterAutospacing="0"/>
        <w:ind w:left="720"/>
        <w:rPr>
          <w:rFonts w:ascii="Source Sans Pro" w:hAnsi="Source Sans Pro"/>
        </w:rPr>
      </w:pPr>
      <w:r w:rsidRPr="005F7F46">
        <w:rPr>
          <w:rFonts w:ascii="Source Sans Pro" w:hAnsi="Source Sans Pro"/>
          <w:b/>
          <w:bCs/>
        </w:rPr>
        <w:t>However,</w:t>
      </w:r>
      <w:r w:rsidRPr="005F7F46">
        <w:rPr>
          <w:rFonts w:ascii="Source Sans Pro" w:hAnsi="Source Sans Pro"/>
        </w:rPr>
        <w:t xml:space="preserve"> if you ask for more time, or if we need more that may benefit you</w:t>
      </w:r>
      <w:r w:rsidRPr="005F7F46" w:rsidR="00C2521B">
        <w:rPr>
          <w:rFonts w:ascii="Source Sans Pro" w:hAnsi="Source Sans Pro"/>
        </w:rPr>
        <w:t>,</w:t>
      </w:r>
      <w:r w:rsidRPr="005F7F46">
        <w:rPr>
          <w:rFonts w:ascii="Source Sans Pro" w:hAnsi="Source Sans Pro"/>
        </w:rPr>
        <w:t xml:space="preserve"> </w:t>
      </w:r>
      <w:r w:rsidRPr="005F7F46">
        <w:rPr>
          <w:rFonts w:ascii="Source Sans Pro" w:hAnsi="Source Sans Pro"/>
          <w:b/>
          <w:bCs/>
        </w:rPr>
        <w:t xml:space="preserve">we can take up to 14 more </w:t>
      </w:r>
      <w:r w:rsidRPr="005F7F46" w:rsidR="00A75D8E">
        <w:rPr>
          <w:rFonts w:ascii="Source Sans Pro" w:hAnsi="Source Sans Pro"/>
          <w:b/>
          <w:bCs/>
        </w:rPr>
        <w:t xml:space="preserve">calendar </w:t>
      </w:r>
      <w:r w:rsidRPr="005F7F46">
        <w:rPr>
          <w:rFonts w:ascii="Source Sans Pro" w:hAnsi="Source Sans Pro"/>
          <w:b/>
          <w:bCs/>
        </w:rPr>
        <w:t>days</w:t>
      </w:r>
      <w:r w:rsidRPr="005F7F46">
        <w:rPr>
          <w:rFonts w:ascii="Source Sans Pro" w:hAnsi="Source Sans Pro"/>
        </w:rPr>
        <w:t xml:space="preserve">. If we take extra days, </w:t>
      </w:r>
      <w:r w:rsidRPr="005F7F46" w:rsidR="006334DD">
        <w:rPr>
          <w:rFonts w:ascii="Source Sans Pro" w:hAnsi="Source Sans Pro"/>
        </w:rPr>
        <w:t>we’ll</w:t>
      </w:r>
      <w:r w:rsidRPr="005F7F46">
        <w:rPr>
          <w:rFonts w:ascii="Source Sans Pro" w:hAnsi="Source Sans Pro"/>
        </w:rPr>
        <w:t xml:space="preserve"> tell you in writing. We can’t take extra time to make a decision if your request is for a Part B drug.</w:t>
      </w:r>
    </w:p>
    <w:p w:rsidR="00A41F07" w:rsidRPr="005F7F46" w:rsidP="001D68AC" w14:paraId="2E04C2B9" w14:textId="2A1425D0">
      <w:pPr>
        <w:numPr>
          <w:ilvl w:val="0"/>
          <w:numId w:val="4"/>
        </w:numPr>
        <w:tabs>
          <w:tab w:val="left" w:pos="1080"/>
          <w:tab w:val="left" w:pos="1620"/>
        </w:tabs>
        <w:spacing w:before="0" w:beforeAutospacing="0" w:after="120" w:afterAutospacing="0"/>
        <w:ind w:left="720"/>
        <w:rPr>
          <w:rFonts w:ascii="Source Sans Pro" w:hAnsi="Source Sans Pro"/>
        </w:rPr>
      </w:pPr>
      <w:r w:rsidRPr="005F7F46">
        <w:rPr>
          <w:rFonts w:ascii="Source Sans Pro" w:hAnsi="Source Sans Pro"/>
        </w:rPr>
        <w:t xml:space="preserve">If you believe we should </w:t>
      </w:r>
      <w:r w:rsidRPr="005F7F46">
        <w:rPr>
          <w:rFonts w:ascii="Source Sans Pro" w:hAnsi="Source Sans Pro"/>
          <w:i/>
          <w:iCs/>
        </w:rPr>
        <w:t>not</w:t>
      </w:r>
      <w:r w:rsidRPr="005F7F46">
        <w:rPr>
          <w:rFonts w:ascii="Source Sans Pro" w:hAnsi="Source Sans Pro"/>
        </w:rPr>
        <w:t xml:space="preserve"> take extra days, you can file a fast complaint. (</w:t>
      </w:r>
      <w:r w:rsidRPr="005F7F46" w:rsidR="00BB58AF">
        <w:rPr>
          <w:rFonts w:ascii="Source Sans Pro" w:hAnsi="Source Sans Pro"/>
        </w:rPr>
        <w:t>Go to</w:t>
      </w:r>
      <w:r w:rsidRPr="005F7F46">
        <w:rPr>
          <w:rFonts w:ascii="Source Sans Pro" w:hAnsi="Source Sans Pro"/>
        </w:rPr>
        <w:t xml:space="preserve"> Section 1</w:t>
      </w:r>
      <w:r w:rsidRPr="005F7F46" w:rsidR="006E61A6">
        <w:rPr>
          <w:rFonts w:ascii="Source Sans Pro" w:hAnsi="Source Sans Pro"/>
        </w:rPr>
        <w:t>1</w:t>
      </w:r>
      <w:r w:rsidRPr="005F7F46">
        <w:rPr>
          <w:rFonts w:ascii="Source Sans Pro" w:hAnsi="Source Sans Pro"/>
        </w:rPr>
        <w:t xml:space="preserve"> </w:t>
      </w:r>
      <w:r w:rsidRPr="005F7F46" w:rsidR="00294279">
        <w:rPr>
          <w:rFonts w:ascii="Source Sans Pro" w:hAnsi="Source Sans Pro"/>
        </w:rPr>
        <w:t xml:space="preserve">for </w:t>
      </w:r>
      <w:r w:rsidRPr="005F7F46">
        <w:rPr>
          <w:rFonts w:ascii="Source Sans Pro" w:hAnsi="Source Sans Pro"/>
        </w:rPr>
        <w:t xml:space="preserve">information on complaints.) </w:t>
      </w:r>
      <w:r w:rsidRPr="005F7F46" w:rsidR="006334DD">
        <w:rPr>
          <w:rFonts w:ascii="Source Sans Pro" w:hAnsi="Source Sans Pro"/>
        </w:rPr>
        <w:t>We’ll</w:t>
      </w:r>
      <w:r w:rsidRPr="005F7F46">
        <w:rPr>
          <w:rFonts w:ascii="Source Sans Pro" w:hAnsi="Source Sans Pro"/>
        </w:rPr>
        <w:t xml:space="preserve"> call you as soon as we make the decision. </w:t>
      </w:r>
    </w:p>
    <w:p w:rsidR="00C41EA7" w:rsidRPr="005F7F46" w:rsidP="001D68AC" w14:paraId="611E6E38" w14:textId="0B749BF8">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b/>
          <w:bCs/>
        </w:rPr>
        <w:t xml:space="preserve">If our answer is no to part or all of what you </w:t>
      </w:r>
      <w:r w:rsidRPr="005F7F46" w:rsidR="00294279">
        <w:rPr>
          <w:rFonts w:ascii="Source Sans Pro" w:hAnsi="Source Sans Pro"/>
          <w:b/>
          <w:bCs/>
        </w:rPr>
        <w:t>asked for</w:t>
      </w:r>
      <w:r w:rsidRPr="005F7F46">
        <w:rPr>
          <w:rFonts w:ascii="Source Sans Pro" w:hAnsi="Source Sans Pro"/>
        </w:rPr>
        <w:t xml:space="preserve">, </w:t>
      </w:r>
      <w:r w:rsidRPr="005F7F46" w:rsidR="006334DD">
        <w:rPr>
          <w:rFonts w:ascii="Source Sans Pro" w:hAnsi="Source Sans Pro"/>
        </w:rPr>
        <w:t>we’ll</w:t>
      </w:r>
      <w:r w:rsidRPr="005F7F46">
        <w:rPr>
          <w:rFonts w:ascii="Source Sans Pro" w:hAnsi="Source Sans Pro"/>
        </w:rPr>
        <w:t xml:space="preserve"> send you a written statement that explains why we said no.</w:t>
      </w:r>
    </w:p>
    <w:p w:rsidR="00C41EA7" w:rsidRPr="005F7F46" w:rsidP="00426BDB" w14:paraId="677735FB" w14:textId="397E16AA">
      <w:pPr>
        <w:pStyle w:val="StepHeading"/>
        <w:rPr>
          <w:rFonts w:ascii="Source Sans Pro" w:hAnsi="Source Sans Pro"/>
        </w:rPr>
      </w:pPr>
      <w:r w:rsidRPr="005F7F46">
        <w:rPr>
          <w:rFonts w:ascii="Source Sans Pro" w:hAnsi="Source Sans Pro"/>
        </w:rPr>
        <w:t xml:space="preserve">Step </w:t>
      </w:r>
      <w:r w:rsidRPr="005F7F46" w:rsidR="000C7C45">
        <w:rPr>
          <w:rFonts w:ascii="Source Sans Pro" w:hAnsi="Source Sans Pro"/>
        </w:rPr>
        <w:t>4</w:t>
      </w:r>
      <w:r w:rsidRPr="005F7F46">
        <w:rPr>
          <w:rFonts w:ascii="Source Sans Pro" w:hAnsi="Source Sans Pro"/>
        </w:rPr>
        <w:t>:</w:t>
      </w:r>
      <w:r w:rsidRPr="005F7F46">
        <w:rPr>
          <w:rFonts w:ascii="Source Sans Pro" w:hAnsi="Source Sans Pro"/>
        </w:rPr>
        <w:t xml:space="preserve"> If we say no to your request for coverage for medical care, you </w:t>
      </w:r>
      <w:r w:rsidRPr="005F7F46" w:rsidR="004E4792">
        <w:rPr>
          <w:rFonts w:ascii="Source Sans Pro" w:hAnsi="Source Sans Pro"/>
        </w:rPr>
        <w:t>c</w:t>
      </w:r>
      <w:r w:rsidRPr="005F7F46">
        <w:rPr>
          <w:rFonts w:ascii="Source Sans Pro" w:hAnsi="Source Sans Pro"/>
        </w:rPr>
        <w:t>an appeal.</w:t>
      </w:r>
    </w:p>
    <w:p w:rsidR="00C41EA7" w:rsidRPr="005F7F46" w:rsidP="001D68AC" w14:paraId="635EBDA4" w14:textId="1DD7F00C">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 xml:space="preserve">If we say no, you have the right to ask us to reconsider this decision by making an appeal. </w:t>
      </w:r>
      <w:r w:rsidRPr="005F7F46" w:rsidR="006A6E0E">
        <w:rPr>
          <w:rFonts w:ascii="Source Sans Pro" w:hAnsi="Source Sans Pro"/>
        </w:rPr>
        <w:t>This</w:t>
      </w:r>
      <w:r w:rsidRPr="005F7F46">
        <w:rPr>
          <w:rFonts w:ascii="Source Sans Pro" w:hAnsi="Source Sans Pro"/>
        </w:rPr>
        <w:t xml:space="preserve"> means </w:t>
      </w:r>
      <w:r w:rsidRPr="005F7F46" w:rsidR="006A6E0E">
        <w:rPr>
          <w:rFonts w:ascii="Source Sans Pro" w:hAnsi="Source Sans Pro"/>
        </w:rPr>
        <w:t>asking again</w:t>
      </w:r>
      <w:r w:rsidRPr="005F7F46">
        <w:rPr>
          <w:rFonts w:ascii="Source Sans Pro" w:hAnsi="Source Sans Pro"/>
        </w:rPr>
        <w:t xml:space="preserve"> to get the medical care coverage you want.</w:t>
      </w:r>
      <w:r w:rsidRPr="005F7F46" w:rsidR="002F478B">
        <w:rPr>
          <w:rFonts w:ascii="Source Sans Pro" w:hAnsi="Source Sans Pro"/>
        </w:rPr>
        <w:t xml:space="preserve"> If you make an appeal, it means </w:t>
      </w:r>
      <w:r w:rsidRPr="005F7F46" w:rsidR="006334DD">
        <w:rPr>
          <w:rFonts w:ascii="Source Sans Pro" w:hAnsi="Source Sans Pro"/>
        </w:rPr>
        <w:t>you’re</w:t>
      </w:r>
      <w:r w:rsidRPr="005F7F46" w:rsidR="002F478B">
        <w:rPr>
          <w:rFonts w:ascii="Source Sans Pro" w:hAnsi="Source Sans Pro"/>
        </w:rPr>
        <w:t xml:space="preserve"> going on to Level 1 of the appeals process.</w:t>
      </w:r>
    </w:p>
    <w:p w:rsidR="00796455" w:rsidRPr="005F7F46" w:rsidP="0060028E" w14:paraId="5407EC5B" w14:textId="76C2C1A4">
      <w:pPr>
        <w:pStyle w:val="Heading3"/>
        <w:rPr>
          <w:rFonts w:ascii="Source Sans Pro" w:hAnsi="Source Sans Pro" w:cs="Arial"/>
          <w:b w:val="0"/>
          <w:bCs w:val="0"/>
        </w:rPr>
      </w:pPr>
      <w:r w:rsidRPr="005F7F46">
        <w:rPr>
          <w:rFonts w:ascii="Source Sans Pro" w:hAnsi="Source Sans Pro"/>
        </w:rPr>
        <w:t>Section 6.3</w:t>
      </w:r>
      <w:r w:rsidRPr="005F7F46" w:rsidR="00D9149E">
        <w:rPr>
          <w:rFonts w:ascii="Source Sans Pro" w:hAnsi="Source Sans Pro"/>
        </w:rPr>
        <w:tab/>
      </w:r>
      <w:r w:rsidRPr="005F7F46">
        <w:rPr>
          <w:rFonts w:ascii="Source Sans Pro" w:hAnsi="Source Sans Pro"/>
        </w:rPr>
        <w:t xml:space="preserve">How to make a Level 1 appeal </w:t>
      </w:r>
    </w:p>
    <w:tbl>
      <w:tblPr>
        <w:tblDescription w:val="Legal terms"/>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3BAD32E7"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294279" w:rsidRPr="005F7F46" w14:paraId="535B14C5" w14:textId="77777777">
            <w:pPr>
              <w:rPr>
                <w:rStyle w:val="Strong"/>
                <w:rFonts w:ascii="Source Sans Pro" w:hAnsi="Source Sans Pro"/>
              </w:rPr>
            </w:pPr>
            <w:bookmarkStart w:id="381" w:name="_Hlk171076516"/>
            <w:r w:rsidRPr="005F7F46">
              <w:rPr>
                <w:rStyle w:val="Strong"/>
                <w:rFonts w:ascii="Source Sans Pro" w:hAnsi="Source Sans Pro"/>
              </w:rPr>
              <w:t>Legal Terms:</w:t>
            </w:r>
          </w:p>
          <w:p w:rsidR="00294279" w:rsidRPr="005F7F46" w:rsidP="00E15EE1" w14:paraId="6838BC81" w14:textId="6160CE3E">
            <w:pPr>
              <w:pStyle w:val="ListBullet"/>
              <w:numPr>
                <w:ilvl w:val="0"/>
                <w:numId w:val="0"/>
              </w:numPr>
              <w:ind w:left="360"/>
              <w:rPr>
                <w:rFonts w:ascii="Source Sans Pro" w:eastAsia="Calibri" w:hAnsi="Source Sans Pro"/>
              </w:rPr>
            </w:pPr>
            <w:r w:rsidRPr="005F7F46">
              <w:rPr>
                <w:rFonts w:ascii="Source Sans Pro" w:eastAsia="Calibri" w:hAnsi="Source Sans Pro"/>
              </w:rPr>
              <w:t xml:space="preserve">An appeal to our plan about a medical care coverage decision is called a plan </w:t>
            </w:r>
            <w:r w:rsidRPr="005F7F46">
              <w:rPr>
                <w:rFonts w:ascii="Source Sans Pro" w:eastAsia="Calibri" w:hAnsi="Source Sans Pro"/>
                <w:b/>
                <w:bCs/>
              </w:rPr>
              <w:t>reconsideration</w:t>
            </w:r>
            <w:r w:rsidRPr="005F7F46">
              <w:rPr>
                <w:rFonts w:ascii="Source Sans Pro" w:eastAsia="Calibri" w:hAnsi="Source Sans Pro"/>
              </w:rPr>
              <w:t>.</w:t>
            </w:r>
          </w:p>
          <w:p w:rsidR="00294279" w:rsidRPr="005F7F46" w:rsidP="00E15EE1" w14:paraId="63A49321" w14:textId="77777777">
            <w:pPr>
              <w:pStyle w:val="ListBullet"/>
              <w:numPr>
                <w:ilvl w:val="0"/>
                <w:numId w:val="0"/>
              </w:numPr>
              <w:ind w:left="360"/>
              <w:rPr>
                <w:rFonts w:ascii="Source Sans Pro" w:hAnsi="Source Sans Pro"/>
              </w:rPr>
            </w:pPr>
            <w:r w:rsidRPr="005F7F46">
              <w:rPr>
                <w:rFonts w:ascii="Source Sans Pro" w:eastAsia="Calibri" w:hAnsi="Source Sans Pro"/>
              </w:rPr>
              <w:t xml:space="preserve">A fast appeal is also called an </w:t>
            </w:r>
            <w:r w:rsidRPr="005F7F46">
              <w:rPr>
                <w:rFonts w:ascii="Source Sans Pro" w:eastAsia="Calibri" w:hAnsi="Source Sans Pro"/>
                <w:b/>
                <w:bCs/>
              </w:rPr>
              <w:t>expedited reconsideration.</w:t>
            </w:r>
          </w:p>
        </w:tc>
      </w:tr>
    </w:tbl>
    <w:bookmarkEnd w:id="381"/>
    <w:p w:rsidR="00467351" w:rsidRPr="005F7F46" w:rsidP="00467351" w14:paraId="46C25C27" w14:textId="494BECEF">
      <w:pPr>
        <w:pStyle w:val="StepHeading"/>
        <w:rPr>
          <w:rFonts w:ascii="Source Sans Pro" w:hAnsi="Source Sans Pro"/>
        </w:rPr>
      </w:pPr>
      <w:r w:rsidRPr="005F7F46">
        <w:rPr>
          <w:rFonts w:ascii="Source Sans Pro" w:hAnsi="Source Sans Pro"/>
        </w:rPr>
        <w:t xml:space="preserve">Step 1: </w:t>
      </w:r>
      <w:r w:rsidRPr="005F7F46">
        <w:rPr>
          <w:rFonts w:ascii="Source Sans Pro" w:hAnsi="Source Sans Pro"/>
        </w:rPr>
        <w:t>Decide if you need a standard appeal or a fast appeal.</w:t>
      </w:r>
    </w:p>
    <w:p w:rsidR="00467351" w:rsidRPr="005F7F46" w:rsidP="00AB6D46" w14:paraId="29560BF3" w14:textId="53384F72">
      <w:pPr>
        <w:tabs>
          <w:tab w:val="left" w:pos="1080"/>
        </w:tabs>
        <w:spacing w:before="120" w:beforeAutospacing="0" w:after="120" w:afterAutospacing="0"/>
        <w:ind w:right="270"/>
        <w:rPr>
          <w:rFonts w:ascii="Source Sans Pro" w:hAnsi="Source Sans Pro"/>
          <w:b/>
          <w:bCs/>
          <w:i/>
          <w:iCs/>
        </w:rPr>
      </w:pPr>
      <w:r w:rsidRPr="005F7F46">
        <w:rPr>
          <w:rFonts w:ascii="Source Sans Pro" w:hAnsi="Source Sans Pro"/>
          <w:b/>
          <w:bCs/>
        </w:rPr>
        <w:t>A standard appeal is usually made within 30</w:t>
      </w:r>
      <w:r w:rsidRPr="005F7F46" w:rsidR="00A75D8E">
        <w:rPr>
          <w:rFonts w:ascii="Source Sans Pro" w:hAnsi="Source Sans Pro"/>
          <w:b/>
          <w:bCs/>
        </w:rPr>
        <w:t xml:space="preserve"> calendar</w:t>
      </w:r>
      <w:r w:rsidRPr="005F7F46">
        <w:rPr>
          <w:rFonts w:ascii="Source Sans Pro" w:hAnsi="Source Sans Pro"/>
          <w:b/>
          <w:bCs/>
        </w:rPr>
        <w:t xml:space="preserve"> days</w:t>
      </w:r>
      <w:r w:rsidRPr="005F7F46" w:rsidR="00B75817">
        <w:rPr>
          <w:rFonts w:ascii="Source Sans Pro" w:hAnsi="Source Sans Pro"/>
          <w:b/>
          <w:bCs/>
        </w:rPr>
        <w:t xml:space="preserve"> or 7</w:t>
      </w:r>
      <w:r w:rsidRPr="005F7F46" w:rsidR="00A75D8E">
        <w:rPr>
          <w:rFonts w:ascii="Source Sans Pro" w:hAnsi="Source Sans Pro"/>
          <w:b/>
          <w:bCs/>
        </w:rPr>
        <w:t xml:space="preserve"> calendar</w:t>
      </w:r>
      <w:r w:rsidRPr="005F7F46" w:rsidR="00B75817">
        <w:rPr>
          <w:rFonts w:ascii="Source Sans Pro" w:hAnsi="Source Sans Pro"/>
          <w:b/>
          <w:bCs/>
        </w:rPr>
        <w:t xml:space="preserve"> days for Part B drugs</w:t>
      </w:r>
      <w:r w:rsidRPr="005F7F46">
        <w:rPr>
          <w:rFonts w:ascii="Source Sans Pro" w:hAnsi="Source Sans Pro"/>
          <w:b/>
          <w:bCs/>
        </w:rPr>
        <w:t>. A fast appeal is generally made within 72 hours.</w:t>
      </w:r>
    </w:p>
    <w:p w:rsidR="00467351" w:rsidRPr="005F7F46" w:rsidP="001D68AC" w14:paraId="65154390" w14:textId="6EC43895">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 xml:space="preserve">If </w:t>
      </w:r>
      <w:r w:rsidRPr="005F7F46" w:rsidR="006334DD">
        <w:rPr>
          <w:rFonts w:ascii="Source Sans Pro" w:hAnsi="Source Sans Pro"/>
        </w:rPr>
        <w:t>you’re</w:t>
      </w:r>
      <w:r w:rsidRPr="005F7F46">
        <w:rPr>
          <w:rFonts w:ascii="Source Sans Pro" w:hAnsi="Source Sans Pro"/>
        </w:rPr>
        <w:t xml:space="preserve"> appealing a decision we made about coverage for care</w:t>
      </w:r>
      <w:r w:rsidR="0050370D">
        <w:rPr>
          <w:rFonts w:ascii="Source Sans Pro" w:hAnsi="Source Sans Pro"/>
        </w:rPr>
        <w:t xml:space="preserve">, </w:t>
      </w:r>
      <w:r w:rsidRPr="005F7F46">
        <w:rPr>
          <w:rFonts w:ascii="Source Sans Pro" w:hAnsi="Source Sans Pro"/>
        </w:rPr>
        <w:t xml:space="preserve">you and/or your doctor need to decide if you need a fast appeal. If your doctor tells us that your health requires a fast appeal, </w:t>
      </w:r>
      <w:r w:rsidRPr="005F7F46" w:rsidR="006334DD">
        <w:rPr>
          <w:rFonts w:ascii="Source Sans Pro" w:hAnsi="Source Sans Pro"/>
        </w:rPr>
        <w:t>we’ll</w:t>
      </w:r>
      <w:r w:rsidRPr="005F7F46">
        <w:rPr>
          <w:rFonts w:ascii="Source Sans Pro" w:hAnsi="Source Sans Pro"/>
        </w:rPr>
        <w:t xml:space="preserve"> give you a fast appeal.</w:t>
      </w:r>
    </w:p>
    <w:p w:rsidR="00467351" w:rsidRPr="005F7F46" w:rsidP="001D68AC" w14:paraId="1F391847" w14:textId="64808558">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 xml:space="preserve">The requirements for getting a fast appeal are the same as those for getting a fast </w:t>
      </w:r>
      <w:r w:rsidRPr="005F7F46">
        <w:rPr>
          <w:rFonts w:ascii="Source Sans Pro" w:eastAsia="Calibri" w:hAnsi="Source Sans Pro"/>
        </w:rPr>
        <w:t xml:space="preserve">coverage </w:t>
      </w:r>
      <w:r w:rsidRPr="005F7F46">
        <w:rPr>
          <w:rFonts w:ascii="Source Sans Pro" w:hAnsi="Source Sans Pro"/>
        </w:rPr>
        <w:t xml:space="preserve">decision in Section </w:t>
      </w:r>
      <w:r w:rsidRPr="005F7F46" w:rsidR="004903AF">
        <w:rPr>
          <w:rFonts w:ascii="Source Sans Pro" w:hAnsi="Source Sans Pro"/>
        </w:rPr>
        <w:t>6</w:t>
      </w:r>
      <w:r w:rsidRPr="005F7F46">
        <w:rPr>
          <w:rFonts w:ascii="Source Sans Pro" w:hAnsi="Source Sans Pro"/>
        </w:rPr>
        <w:t>.2.</w:t>
      </w:r>
    </w:p>
    <w:p w:rsidR="00C41EA7" w:rsidRPr="005F7F46" w:rsidP="00C41EA7" w14:paraId="6C651B1B" w14:textId="3E25E4B4">
      <w:pPr>
        <w:pStyle w:val="StepHeading"/>
        <w:rPr>
          <w:rFonts w:ascii="Source Sans Pro" w:hAnsi="Source Sans Pro"/>
        </w:rPr>
      </w:pPr>
      <w:r w:rsidRPr="005F7F46">
        <w:rPr>
          <w:rFonts w:ascii="Source Sans Pro" w:hAnsi="Source Sans Pro"/>
        </w:rPr>
        <w:t xml:space="preserve">Step </w:t>
      </w:r>
      <w:r w:rsidRPr="005F7F46" w:rsidR="00467351">
        <w:rPr>
          <w:rFonts w:ascii="Source Sans Pro" w:hAnsi="Source Sans Pro"/>
        </w:rPr>
        <w:t>2</w:t>
      </w:r>
      <w:r w:rsidRPr="005F7F46">
        <w:rPr>
          <w:rFonts w:ascii="Source Sans Pro" w:hAnsi="Source Sans Pro"/>
        </w:rPr>
        <w:t xml:space="preserve">: </w:t>
      </w:r>
      <w:r w:rsidRPr="005F7F46" w:rsidR="00467351">
        <w:rPr>
          <w:rFonts w:ascii="Source Sans Pro" w:hAnsi="Source Sans Pro"/>
        </w:rPr>
        <w:t xml:space="preserve">Ask our plan for an </w:t>
      </w:r>
      <w:r w:rsidRPr="005F7F46" w:rsidR="00761A7F">
        <w:rPr>
          <w:rFonts w:ascii="Source Sans Pro" w:hAnsi="Source Sans Pro"/>
        </w:rPr>
        <w:t>appeal</w:t>
      </w:r>
      <w:r w:rsidRPr="005F7F46" w:rsidR="00467351">
        <w:rPr>
          <w:rFonts w:ascii="Source Sans Pro" w:hAnsi="Source Sans Pro"/>
        </w:rPr>
        <w:t xml:space="preserve"> or a </w:t>
      </w:r>
      <w:r w:rsidRPr="005F7F46" w:rsidR="00F13CDF">
        <w:rPr>
          <w:rFonts w:ascii="Source Sans Pro" w:hAnsi="Source Sans Pro"/>
        </w:rPr>
        <w:t>f</w:t>
      </w:r>
      <w:r w:rsidRPr="005F7F46" w:rsidR="00467351">
        <w:rPr>
          <w:rFonts w:ascii="Source Sans Pro" w:hAnsi="Source Sans Pro"/>
        </w:rPr>
        <w:t xml:space="preserve">ast </w:t>
      </w:r>
      <w:r w:rsidRPr="005F7F46" w:rsidR="00761A7F">
        <w:rPr>
          <w:rFonts w:ascii="Source Sans Pro" w:hAnsi="Source Sans Pro"/>
        </w:rPr>
        <w:t>appeal</w:t>
      </w:r>
    </w:p>
    <w:p w:rsidR="00C41EA7" w:rsidRPr="005F7F46" w:rsidP="001D68AC" w14:paraId="430CF00F" w14:textId="38A74E6B">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b/>
          <w:bCs/>
        </w:rPr>
        <w:t xml:space="preserve">If </w:t>
      </w:r>
      <w:r w:rsidRPr="005F7F46" w:rsidR="006334DD">
        <w:rPr>
          <w:rFonts w:ascii="Source Sans Pro" w:hAnsi="Source Sans Pro"/>
          <w:b/>
          <w:bCs/>
        </w:rPr>
        <w:t>you’re</w:t>
      </w:r>
      <w:r w:rsidRPr="005F7F46">
        <w:rPr>
          <w:rFonts w:ascii="Source Sans Pro" w:hAnsi="Source Sans Pro"/>
          <w:b/>
          <w:bCs/>
        </w:rPr>
        <w:t xml:space="preserve"> asking for a standard appeal, </w:t>
      </w:r>
      <w:r w:rsidRPr="005F7F46" w:rsidR="00467351">
        <w:rPr>
          <w:rFonts w:ascii="Source Sans Pro" w:hAnsi="Source Sans Pro"/>
          <w:b/>
          <w:bCs/>
        </w:rPr>
        <w:t>submit your standard appeal in writing</w:t>
      </w:r>
      <w:r w:rsidRPr="005F7F46">
        <w:rPr>
          <w:rFonts w:ascii="Source Sans Pro" w:hAnsi="Source Sans Pro"/>
          <w:b/>
          <w:bCs/>
        </w:rPr>
        <w:t xml:space="preserve">. </w:t>
      </w:r>
      <w:r w:rsidRPr="005F7F46">
        <w:rPr>
          <w:rFonts w:ascii="Source Sans Pro" w:hAnsi="Source Sans Pro"/>
          <w:color w:val="0000FF"/>
        </w:rPr>
        <w:t>[</w:t>
      </w:r>
      <w:r w:rsidRPr="005F7F46">
        <w:rPr>
          <w:rFonts w:ascii="Source Sans Pro" w:hAnsi="Source Sans Pro"/>
          <w:i/>
          <w:iCs/>
          <w:color w:val="0000FF"/>
        </w:rPr>
        <w:t xml:space="preserve">If </w:t>
      </w:r>
      <w:r w:rsidR="00306C38">
        <w:rPr>
          <w:rFonts w:ascii="Source Sans Pro" w:hAnsi="Source Sans Pro"/>
          <w:i/>
          <w:iCs/>
          <w:color w:val="0000FF"/>
        </w:rPr>
        <w:t>our</w:t>
      </w:r>
      <w:r w:rsidRPr="005F7F46">
        <w:rPr>
          <w:rFonts w:ascii="Source Sans Pro" w:hAnsi="Source Sans Pro"/>
          <w:i/>
          <w:iCs/>
          <w:color w:val="0000FF"/>
        </w:rPr>
        <w:t xml:space="preserve"> plan accepts oral requests for standard appeals, insert:</w:t>
      </w:r>
      <w:r w:rsidRPr="005F7F46">
        <w:rPr>
          <w:rFonts w:ascii="Source Sans Pro" w:hAnsi="Source Sans Pro"/>
          <w:color w:val="0000FF"/>
        </w:rPr>
        <w:t xml:space="preserve"> You may also ask for an appeal by calling us</w:t>
      </w:r>
      <w:r w:rsidRPr="005F7F46" w:rsidR="00467351">
        <w:rPr>
          <w:rFonts w:ascii="Source Sans Pro" w:hAnsi="Source Sans Pro"/>
          <w:color w:val="0000FF"/>
        </w:rPr>
        <w:t>.</w:t>
      </w:r>
      <w:r w:rsidRPr="005F7F46" w:rsidR="0026463B">
        <w:rPr>
          <w:rFonts w:ascii="Source Sans Pro" w:hAnsi="Source Sans Pro"/>
          <w:color w:val="0000FF"/>
        </w:rPr>
        <w:t>]</w:t>
      </w:r>
      <w:r w:rsidRPr="005F7F46">
        <w:rPr>
          <w:rFonts w:ascii="Source Sans Pro" w:hAnsi="Source Sans Pro"/>
        </w:rPr>
        <w:t xml:space="preserve"> </w:t>
      </w:r>
      <w:r w:rsidRPr="005F7F46" w:rsidR="00467351">
        <w:rPr>
          <w:rFonts w:ascii="Source Sans Pro" w:hAnsi="Source Sans Pro"/>
        </w:rPr>
        <w:t>Chapter 2 has contact information.</w:t>
      </w:r>
    </w:p>
    <w:p w:rsidR="00C41EA7" w:rsidRPr="005F7F46" w:rsidP="001D68AC" w14:paraId="716B78FD" w14:textId="331678B1">
      <w:pPr>
        <w:numPr>
          <w:ilvl w:val="0"/>
          <w:numId w:val="4"/>
        </w:numPr>
        <w:tabs>
          <w:tab w:val="left" w:pos="1080"/>
        </w:tabs>
        <w:spacing w:before="0" w:beforeAutospacing="0" w:after="120" w:afterAutospacing="0"/>
        <w:ind w:left="720"/>
        <w:rPr>
          <w:rFonts w:ascii="Source Sans Pro" w:hAnsi="Source Sans Pro"/>
          <w:color w:val="000000"/>
        </w:rPr>
      </w:pPr>
      <w:r w:rsidRPr="005F7F46">
        <w:rPr>
          <w:rFonts w:ascii="Source Sans Pro" w:hAnsi="Source Sans Pro"/>
          <w:b/>
          <w:bCs/>
        </w:rPr>
        <w:t xml:space="preserve">If </w:t>
      </w:r>
      <w:r w:rsidRPr="005F7F46" w:rsidR="006334DD">
        <w:rPr>
          <w:rFonts w:ascii="Source Sans Pro" w:hAnsi="Source Sans Pro"/>
          <w:b/>
          <w:bCs/>
        </w:rPr>
        <w:t>you’re</w:t>
      </w:r>
      <w:r w:rsidRPr="005F7F46">
        <w:rPr>
          <w:rFonts w:ascii="Source Sans Pro" w:hAnsi="Source Sans Pro"/>
          <w:b/>
          <w:bCs/>
        </w:rPr>
        <w:t xml:space="preserve"> asking for a fast appeal, make your appeal in writing or </w:t>
      </w:r>
      <w:r w:rsidRPr="005F7F46">
        <w:rPr>
          <w:rFonts w:ascii="Source Sans Pro" w:hAnsi="Source Sans Pro"/>
          <w:b/>
          <w:bCs/>
          <w:color w:val="000000"/>
        </w:rPr>
        <w:t>call us</w:t>
      </w:r>
      <w:r w:rsidRPr="005F7F46" w:rsidR="00467351">
        <w:rPr>
          <w:rFonts w:ascii="Source Sans Pro" w:hAnsi="Source Sans Pro"/>
          <w:b/>
          <w:bCs/>
          <w:color w:val="000000"/>
        </w:rPr>
        <w:t xml:space="preserve">. </w:t>
      </w:r>
      <w:r w:rsidRPr="005F7F46" w:rsidR="00467351">
        <w:rPr>
          <w:rFonts w:ascii="Source Sans Pro" w:hAnsi="Source Sans Pro"/>
          <w:color w:val="000000"/>
        </w:rPr>
        <w:t>Chapter 2 has contact information.</w:t>
      </w:r>
      <w:r w:rsidRPr="005F7F46">
        <w:rPr>
          <w:rFonts w:ascii="Source Sans Pro" w:hAnsi="Source Sans Pro"/>
          <w:b/>
          <w:bCs/>
          <w:color w:val="000000"/>
        </w:rPr>
        <w:t xml:space="preserve"> </w:t>
      </w:r>
    </w:p>
    <w:p w:rsidR="00C41EA7" w:rsidRPr="005F7F46" w:rsidP="001D68AC" w14:paraId="430D7E97" w14:textId="731B62EA">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b/>
          <w:bCs/>
        </w:rPr>
        <w:t>You must make your appeal request within 6</w:t>
      </w:r>
      <w:r w:rsidRPr="005F7F46" w:rsidR="009B566C">
        <w:rPr>
          <w:rFonts w:ascii="Source Sans Pro" w:hAnsi="Source Sans Pro"/>
          <w:b/>
          <w:bCs/>
        </w:rPr>
        <w:t>5</w:t>
      </w:r>
      <w:r w:rsidRPr="005F7F46">
        <w:rPr>
          <w:rFonts w:ascii="Source Sans Pro" w:hAnsi="Source Sans Pro"/>
          <w:b/>
          <w:bCs/>
        </w:rPr>
        <w:t xml:space="preserve"> calendar days </w:t>
      </w:r>
      <w:r w:rsidRPr="005F7F46">
        <w:rPr>
          <w:rFonts w:ascii="Source Sans Pro" w:hAnsi="Source Sans Pro"/>
        </w:rPr>
        <w:t xml:space="preserve">from the date on the written notice we sent to tell you our answer </w:t>
      </w:r>
      <w:r w:rsidRPr="005F7F46" w:rsidR="00EB4F87">
        <w:rPr>
          <w:rFonts w:ascii="Source Sans Pro" w:hAnsi="Source Sans Pro"/>
        </w:rPr>
        <w:t xml:space="preserve">on the </w:t>
      </w:r>
      <w:r w:rsidRPr="005F7F46">
        <w:rPr>
          <w:rFonts w:ascii="Source Sans Pro" w:hAnsi="Source Sans Pro"/>
        </w:rPr>
        <w:t xml:space="preserve">coverage decision. If you miss this deadline and have a good reason for missing it, </w:t>
      </w:r>
      <w:r w:rsidRPr="005F7F46" w:rsidR="00391AC4">
        <w:rPr>
          <w:rFonts w:ascii="Source Sans Pro" w:hAnsi="Source Sans Pro"/>
        </w:rPr>
        <w:t>explain the reason your appeal is late when you make your appeal. W</w:t>
      </w:r>
      <w:r w:rsidRPr="005F7F46">
        <w:rPr>
          <w:rFonts w:ascii="Source Sans Pro" w:hAnsi="Source Sans Pro"/>
        </w:rPr>
        <w:t xml:space="preserve">e may give you more time to make your appeal. Examples of good cause may include a serious illness that prevented you from contacting us or if we provided you with incorrect or incomplete information about the deadline for </w:t>
      </w:r>
      <w:r w:rsidRPr="005F7F46" w:rsidR="00087247">
        <w:rPr>
          <w:rFonts w:ascii="Source Sans Pro" w:hAnsi="Source Sans Pro"/>
        </w:rPr>
        <w:t xml:space="preserve">asking for </w:t>
      </w:r>
      <w:r w:rsidRPr="005F7F46">
        <w:rPr>
          <w:rFonts w:ascii="Source Sans Pro" w:hAnsi="Source Sans Pro"/>
        </w:rPr>
        <w:t>an appeal.</w:t>
      </w:r>
    </w:p>
    <w:p w:rsidR="00C41EA7" w:rsidRPr="005F7F46" w:rsidP="001D68AC" w14:paraId="77BE4A48" w14:textId="10922185">
      <w:pPr>
        <w:keepNext/>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b/>
          <w:bCs/>
        </w:rPr>
        <w:t>You can ask for a free copy of the information regarding your medical decision</w:t>
      </w:r>
      <w:r w:rsidRPr="005F7F46" w:rsidR="00EB4F87">
        <w:rPr>
          <w:rFonts w:ascii="Source Sans Pro" w:hAnsi="Source Sans Pro"/>
          <w:b/>
          <w:bCs/>
        </w:rPr>
        <w:t>. You and your doctor may</w:t>
      </w:r>
      <w:r w:rsidRPr="005F7F46">
        <w:rPr>
          <w:rFonts w:ascii="Source Sans Pro" w:hAnsi="Source Sans Pro"/>
          <w:b/>
          <w:bCs/>
        </w:rPr>
        <w:t xml:space="preserve"> add more information to support your appeal.</w:t>
      </w:r>
      <w:r w:rsidRPr="005F7F46" w:rsidR="00C4519D">
        <w:rPr>
          <w:rFonts w:ascii="Source Sans Pro" w:hAnsi="Source Sans Pro"/>
          <w:b/>
          <w:bCs/>
        </w:rPr>
        <w:t xml:space="preserve"> </w:t>
      </w:r>
    </w:p>
    <w:p w:rsidR="00C41EA7" w:rsidRPr="005F7F46" w:rsidP="00EC437A" w14:paraId="43BBCE35" w14:textId="77777777">
      <w:pPr>
        <w:pStyle w:val="Minorsubheadingindented25"/>
        <w:tabs>
          <w:tab w:val="left" w:pos="360"/>
        </w:tabs>
        <w:rPr>
          <w:rFonts w:ascii="Source Sans Pro" w:hAnsi="Source Sans Pro"/>
          <w:i w:val="0"/>
        </w:rPr>
      </w:pPr>
      <w:r w:rsidRPr="005F7F46">
        <w:rPr>
          <w:rFonts w:ascii="Source Sans Pro" w:hAnsi="Source Sans Pro"/>
        </w:rPr>
        <w:t xml:space="preserve">If we told you we were going to stop or reduce services or items that you were already getting, you may be able to keep those services or items during your appeal. </w:t>
      </w:r>
    </w:p>
    <w:p w:rsidR="00C41EA7" w:rsidRPr="005F7F46" w:rsidP="001D68AC" w14:paraId="16E2A345" w14:textId="76597E3F">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 xml:space="preserve">If we decided to change or stop coverage for a service or item that you currently get, </w:t>
      </w:r>
      <w:r w:rsidRPr="005F7F46" w:rsidR="006334DD">
        <w:rPr>
          <w:rFonts w:ascii="Source Sans Pro" w:hAnsi="Source Sans Pro"/>
        </w:rPr>
        <w:t>we’ll</w:t>
      </w:r>
      <w:r w:rsidRPr="005F7F46">
        <w:rPr>
          <w:rFonts w:ascii="Source Sans Pro" w:hAnsi="Source Sans Pro"/>
        </w:rPr>
        <w:t xml:space="preserve"> send you a notice before taking the proposed action.</w:t>
      </w:r>
    </w:p>
    <w:p w:rsidR="00C41EA7" w:rsidRPr="005F7F46" w:rsidP="001D68AC" w14:paraId="0F9E43A5" w14:textId="3B4AA19F">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 xml:space="preserve">If you disagree with the action, you can file a Level 1 </w:t>
      </w:r>
      <w:r w:rsidRPr="005F7F46" w:rsidR="00761A7F">
        <w:rPr>
          <w:rFonts w:ascii="Source Sans Pro" w:hAnsi="Source Sans Pro"/>
        </w:rPr>
        <w:t>appeal</w:t>
      </w:r>
      <w:r w:rsidRPr="005F7F46">
        <w:rPr>
          <w:rFonts w:ascii="Source Sans Pro" w:hAnsi="Source Sans Pro"/>
        </w:rPr>
        <w:t xml:space="preserve">. </w:t>
      </w:r>
      <w:r w:rsidRPr="005F7F46" w:rsidR="006334DD">
        <w:rPr>
          <w:rFonts w:ascii="Source Sans Pro" w:hAnsi="Source Sans Pro"/>
        </w:rPr>
        <w:t>We’ll</w:t>
      </w:r>
      <w:r w:rsidRPr="005F7F46">
        <w:rPr>
          <w:rFonts w:ascii="Source Sans Pro" w:hAnsi="Source Sans Pro"/>
        </w:rPr>
        <w:t xml:space="preserve"> continue covering the service or item if you ask for a Level 1 </w:t>
      </w:r>
      <w:r w:rsidRPr="005F7F46" w:rsidR="00761A7F">
        <w:rPr>
          <w:rFonts w:ascii="Source Sans Pro" w:hAnsi="Source Sans Pro"/>
        </w:rPr>
        <w:t>appeal</w:t>
      </w:r>
      <w:r w:rsidRPr="005F7F46">
        <w:rPr>
          <w:rFonts w:ascii="Source Sans Pro" w:hAnsi="Source Sans Pro"/>
        </w:rPr>
        <w:t xml:space="preserve"> within 10 calendar days of the postmark date on our letter or by the intended effective date of the action, whichever is later.</w:t>
      </w:r>
    </w:p>
    <w:p w:rsidR="00C41EA7" w:rsidRPr="005F7F46" w:rsidP="001D68AC" w14:paraId="4595BF8C" w14:textId="5331C392">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 xml:space="preserve">If you meet this deadline, you can keep getting the service or item with no changes while your Level 1 appeal is pending. </w:t>
      </w:r>
      <w:r w:rsidRPr="005F7F46" w:rsidR="00803A06">
        <w:rPr>
          <w:rFonts w:ascii="Source Sans Pro" w:hAnsi="Source Sans Pro"/>
        </w:rPr>
        <w:t>You’ll</w:t>
      </w:r>
      <w:r w:rsidRPr="005F7F46">
        <w:rPr>
          <w:rFonts w:ascii="Source Sans Pro" w:hAnsi="Source Sans Pro"/>
        </w:rPr>
        <w:t xml:space="preserve"> also keep getting all other services or items (that </w:t>
      </w:r>
      <w:r w:rsidRPr="005F7F46" w:rsidR="006334DD">
        <w:rPr>
          <w:rFonts w:ascii="Source Sans Pro" w:hAnsi="Source Sans Pro"/>
        </w:rPr>
        <w:t>aren’t</w:t>
      </w:r>
      <w:r w:rsidRPr="005F7F46">
        <w:rPr>
          <w:rFonts w:ascii="Source Sans Pro" w:hAnsi="Source Sans Pro"/>
        </w:rPr>
        <w:t xml:space="preserve"> the subject of your appeal) with no changes.</w:t>
      </w:r>
    </w:p>
    <w:p w:rsidR="00C41EA7" w:rsidRPr="005F7F46" w:rsidP="00C41EA7" w14:paraId="1CE236F4" w14:textId="6E49E1EB">
      <w:pPr>
        <w:pStyle w:val="StepHeading"/>
        <w:rPr>
          <w:rFonts w:ascii="Source Sans Pro" w:hAnsi="Source Sans Pro"/>
        </w:rPr>
      </w:pPr>
      <w:r w:rsidRPr="005F7F46">
        <w:rPr>
          <w:rFonts w:ascii="Source Sans Pro" w:hAnsi="Source Sans Pro"/>
        </w:rPr>
        <w:t xml:space="preserve">Step </w:t>
      </w:r>
      <w:r w:rsidRPr="005F7F46" w:rsidR="00D172BC">
        <w:rPr>
          <w:rFonts w:ascii="Source Sans Pro" w:hAnsi="Source Sans Pro"/>
        </w:rPr>
        <w:t>3</w:t>
      </w:r>
      <w:r w:rsidRPr="005F7F46">
        <w:rPr>
          <w:rFonts w:ascii="Source Sans Pro" w:hAnsi="Source Sans Pro"/>
        </w:rPr>
        <w:t xml:space="preserve">: </w:t>
      </w:r>
      <w:r w:rsidRPr="005F7F46">
        <w:rPr>
          <w:rFonts w:ascii="Source Sans Pro" w:hAnsi="Source Sans Pro"/>
        </w:rPr>
        <w:t>We consider your appeal and we give you our answer.</w:t>
      </w:r>
    </w:p>
    <w:p w:rsidR="00C41EA7" w:rsidRPr="005F7F46" w:rsidP="001D68AC" w14:paraId="2D62E0FE" w14:textId="4645D136">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When we are reviewing your appeal, we take a careful look at all the information. We check to see if we were following all the rules when we said no to your request.</w:t>
      </w:r>
    </w:p>
    <w:p w:rsidR="00C41EA7" w:rsidRPr="005F7F46" w:rsidP="001D68AC" w14:paraId="455E4C83" w14:textId="76569F82">
      <w:pPr>
        <w:numPr>
          <w:ilvl w:val="0"/>
          <w:numId w:val="4"/>
        </w:numPr>
        <w:tabs>
          <w:tab w:val="left" w:pos="1080"/>
        </w:tabs>
        <w:spacing w:before="0" w:beforeAutospacing="0" w:after="120" w:afterAutospacing="0"/>
        <w:ind w:left="720"/>
        <w:rPr>
          <w:rFonts w:ascii="Source Sans Pro" w:hAnsi="Source Sans Pro" w:cs="Arial"/>
        </w:rPr>
      </w:pPr>
      <w:r w:rsidRPr="005F7F46">
        <w:rPr>
          <w:rFonts w:ascii="Source Sans Pro" w:hAnsi="Source Sans Pro"/>
        </w:rPr>
        <w:t>We’ll</w:t>
      </w:r>
      <w:r w:rsidRPr="005F7F46">
        <w:rPr>
          <w:rFonts w:ascii="Source Sans Pro" w:hAnsi="Source Sans Pro"/>
        </w:rPr>
        <w:t xml:space="preserve"> gather more information if need</w:t>
      </w:r>
      <w:r w:rsidRPr="005F7F46" w:rsidR="00D172BC">
        <w:rPr>
          <w:rFonts w:ascii="Source Sans Pro" w:hAnsi="Source Sans Pro"/>
        </w:rPr>
        <w:t>ed</w:t>
      </w:r>
      <w:r w:rsidRPr="005F7F46" w:rsidR="00294279">
        <w:rPr>
          <w:rFonts w:ascii="Source Sans Pro" w:hAnsi="Source Sans Pro"/>
        </w:rPr>
        <w:t xml:space="preserve"> and may contact</w:t>
      </w:r>
      <w:r w:rsidRPr="005F7F46" w:rsidR="00D172BC">
        <w:rPr>
          <w:rFonts w:ascii="Source Sans Pro" w:hAnsi="Source Sans Pro"/>
        </w:rPr>
        <w:t xml:space="preserve"> you or your doctor</w:t>
      </w:r>
      <w:r w:rsidRPr="005F7F46">
        <w:rPr>
          <w:rFonts w:ascii="Source Sans Pro" w:hAnsi="Source Sans Pro"/>
        </w:rPr>
        <w:t>.</w:t>
      </w:r>
    </w:p>
    <w:p w:rsidR="00C41EA7" w:rsidRPr="005F7F46" w:rsidP="00EC437A" w14:paraId="4DAA0811" w14:textId="74BABF86">
      <w:pPr>
        <w:pStyle w:val="Minorsubheadingindented25"/>
        <w:rPr>
          <w:rFonts w:ascii="Source Sans Pro" w:hAnsi="Source Sans Pro"/>
        </w:rPr>
      </w:pPr>
      <w:r w:rsidRPr="005F7F46">
        <w:rPr>
          <w:rFonts w:ascii="Source Sans Pro" w:hAnsi="Source Sans Pro"/>
        </w:rPr>
        <w:t>Deadlines for a fast appeal</w:t>
      </w:r>
    </w:p>
    <w:p w:rsidR="00C41EA7" w:rsidRPr="005F7F46" w:rsidP="00C43A77" w14:paraId="0F046326" w14:textId="28770412">
      <w:pPr>
        <w:pStyle w:val="ListParagraph"/>
        <w:numPr>
          <w:ilvl w:val="0"/>
          <w:numId w:val="156"/>
        </w:numPr>
        <w:tabs>
          <w:tab w:val="left" w:pos="1080"/>
        </w:tabs>
        <w:spacing w:before="0" w:beforeAutospacing="0" w:after="120" w:afterAutospacing="0"/>
        <w:ind w:left="720"/>
        <w:rPr>
          <w:rFonts w:ascii="Source Sans Pro" w:hAnsi="Source Sans Pro"/>
        </w:rPr>
      </w:pPr>
      <w:r w:rsidRPr="005F7F46">
        <w:rPr>
          <w:rFonts w:ascii="Source Sans Pro" w:hAnsi="Source Sans Pro"/>
        </w:rPr>
        <w:t>For fast appeals</w:t>
      </w:r>
      <w:r w:rsidRPr="005F7F46">
        <w:rPr>
          <w:rFonts w:ascii="Source Sans Pro" w:hAnsi="Source Sans Pro"/>
        </w:rPr>
        <w:t xml:space="preserve">, we must give you our answer </w:t>
      </w:r>
      <w:r w:rsidRPr="005F7F46">
        <w:rPr>
          <w:rFonts w:ascii="Source Sans Pro" w:hAnsi="Source Sans Pro"/>
          <w:b/>
          <w:bCs/>
        </w:rPr>
        <w:t xml:space="preserve">within 72 hours after we </w:t>
      </w:r>
      <w:r w:rsidRPr="005F7F46" w:rsidR="00803A06">
        <w:rPr>
          <w:rFonts w:ascii="Source Sans Pro" w:hAnsi="Source Sans Pro"/>
          <w:b/>
          <w:bCs/>
        </w:rPr>
        <w:t xml:space="preserve">get </w:t>
      </w:r>
      <w:r w:rsidRPr="005F7F46">
        <w:rPr>
          <w:rFonts w:ascii="Source Sans Pro" w:hAnsi="Source Sans Pro"/>
          <w:b/>
          <w:bCs/>
        </w:rPr>
        <w:t>your appeal</w:t>
      </w:r>
      <w:r w:rsidRPr="005F7F46">
        <w:rPr>
          <w:rFonts w:ascii="Source Sans Pro" w:hAnsi="Source Sans Pro"/>
        </w:rPr>
        <w:t xml:space="preserve">. </w:t>
      </w:r>
      <w:r w:rsidRPr="005F7F46" w:rsidR="006334DD">
        <w:rPr>
          <w:rFonts w:ascii="Source Sans Pro" w:hAnsi="Source Sans Pro"/>
        </w:rPr>
        <w:t>We’ll</w:t>
      </w:r>
      <w:r w:rsidRPr="005F7F46">
        <w:rPr>
          <w:rFonts w:ascii="Source Sans Pro" w:hAnsi="Source Sans Pro"/>
        </w:rPr>
        <w:t xml:space="preserve"> give you our answer sooner if your health requires us to.</w:t>
      </w:r>
    </w:p>
    <w:p w:rsidR="00C41EA7" w:rsidRPr="005F7F46" w:rsidP="00C43A77" w14:paraId="365C5CA8" w14:textId="6E5A6CCF">
      <w:pPr>
        <w:numPr>
          <w:ilvl w:val="0"/>
          <w:numId w:val="182"/>
        </w:numPr>
        <w:tabs>
          <w:tab w:val="left" w:pos="1080"/>
          <w:tab w:val="left" w:pos="1620"/>
        </w:tabs>
        <w:spacing w:before="0" w:beforeAutospacing="0" w:after="120" w:afterAutospacing="0"/>
        <w:rPr>
          <w:rFonts w:ascii="Source Sans Pro" w:hAnsi="Source Sans Pro"/>
        </w:rPr>
      </w:pPr>
      <w:r w:rsidRPr="005F7F46">
        <w:rPr>
          <w:rFonts w:ascii="Source Sans Pro" w:hAnsi="Source Sans Pro"/>
        </w:rPr>
        <w:t>If</w:t>
      </w:r>
      <w:r w:rsidRPr="005F7F46">
        <w:rPr>
          <w:rFonts w:ascii="Source Sans Pro" w:hAnsi="Source Sans Pro"/>
        </w:rPr>
        <w:t xml:space="preserve"> you ask for more time, or if we need more information that may benefit you, we </w:t>
      </w:r>
      <w:r w:rsidRPr="005F7F46">
        <w:rPr>
          <w:rFonts w:ascii="Source Sans Pro" w:hAnsi="Source Sans Pro"/>
          <w:b/>
          <w:bCs/>
        </w:rPr>
        <w:t>can take up to 14 more calendar days</w:t>
      </w:r>
      <w:r w:rsidRPr="005F7F46">
        <w:rPr>
          <w:rFonts w:ascii="Source Sans Pro" w:hAnsi="Source Sans Pro"/>
        </w:rPr>
        <w:t xml:space="preserve"> if your request is for a medical item or service</w:t>
      </w:r>
      <w:r w:rsidRPr="005F7F46">
        <w:rPr>
          <w:rFonts w:ascii="Source Sans Pro" w:hAnsi="Source Sans Pro"/>
          <w:b/>
          <w:bCs/>
        </w:rPr>
        <w:t xml:space="preserve">. </w:t>
      </w:r>
      <w:r w:rsidRPr="005F7F46">
        <w:rPr>
          <w:rFonts w:ascii="Source Sans Pro" w:hAnsi="Source Sans Pro"/>
        </w:rPr>
        <w:t xml:space="preserve">If we take extra days, </w:t>
      </w:r>
      <w:r w:rsidRPr="005F7F46" w:rsidR="006334DD">
        <w:rPr>
          <w:rFonts w:ascii="Source Sans Pro" w:hAnsi="Source Sans Pro"/>
        </w:rPr>
        <w:t>we’ll</w:t>
      </w:r>
      <w:r w:rsidRPr="005F7F46">
        <w:rPr>
          <w:rFonts w:ascii="Source Sans Pro" w:hAnsi="Source Sans Pro"/>
        </w:rPr>
        <w:t xml:space="preserve"> tell you in writing. We can’t take extra time if your request is for a Part B drug.</w:t>
      </w:r>
    </w:p>
    <w:p w:rsidR="00C41EA7" w:rsidRPr="005F7F46" w:rsidP="00C43A77" w14:paraId="105B672F" w14:textId="1E0D41EE">
      <w:pPr>
        <w:numPr>
          <w:ilvl w:val="0"/>
          <w:numId w:val="182"/>
        </w:numPr>
        <w:tabs>
          <w:tab w:val="left" w:pos="1080"/>
          <w:tab w:val="left" w:pos="1620"/>
        </w:tabs>
        <w:spacing w:before="0" w:beforeAutospacing="0" w:after="120" w:afterAutospacing="0"/>
        <w:rPr>
          <w:rFonts w:ascii="Source Sans Pro" w:hAnsi="Source Sans Pro"/>
        </w:rPr>
      </w:pPr>
      <w:r w:rsidRPr="005F7F46">
        <w:rPr>
          <w:rFonts w:ascii="Source Sans Pro" w:hAnsi="Source Sans Pro"/>
        </w:rPr>
        <w:t xml:space="preserve">If we </w:t>
      </w:r>
      <w:r w:rsidRPr="005F7F46" w:rsidR="0023621C">
        <w:rPr>
          <w:rFonts w:ascii="Source Sans Pro" w:hAnsi="Source Sans Pro"/>
        </w:rPr>
        <w:t>don’t</w:t>
      </w:r>
      <w:r w:rsidRPr="005F7F46">
        <w:rPr>
          <w:rFonts w:ascii="Source Sans Pro" w:hAnsi="Source Sans Pro"/>
        </w:rPr>
        <w:t xml:space="preserve"> give you an answer within 72 hours (or by the end of the extended time period if we took extra days), we</w:t>
      </w:r>
      <w:r w:rsidRPr="005F7F46" w:rsidR="00294279">
        <w:rPr>
          <w:rFonts w:ascii="Source Sans Pro" w:hAnsi="Source Sans Pro"/>
        </w:rPr>
        <w:t>’re</w:t>
      </w:r>
      <w:r w:rsidRPr="005F7F46">
        <w:rPr>
          <w:rFonts w:ascii="Source Sans Pro" w:hAnsi="Source Sans Pro"/>
        </w:rPr>
        <w:t xml:space="preserve"> required to automatically send your request to Level 2 of the appeals process, where it will be reviewed by an </w:t>
      </w:r>
      <w:r w:rsidRPr="005F7F46" w:rsidR="00FC643A">
        <w:rPr>
          <w:rFonts w:ascii="Source Sans Pro" w:hAnsi="Source Sans Pro"/>
        </w:rPr>
        <w:t>independent review organization</w:t>
      </w:r>
      <w:r w:rsidRPr="005F7F46">
        <w:rPr>
          <w:rFonts w:ascii="Source Sans Pro" w:hAnsi="Source Sans Pro"/>
        </w:rPr>
        <w:t xml:space="preserve">. </w:t>
      </w:r>
      <w:r w:rsidRPr="005F7F46" w:rsidR="001D0481">
        <w:rPr>
          <w:rFonts w:ascii="Source Sans Pro" w:hAnsi="Source Sans Pro"/>
        </w:rPr>
        <w:t xml:space="preserve">Section </w:t>
      </w:r>
      <w:r w:rsidRPr="005F7F46" w:rsidR="00C86662">
        <w:rPr>
          <w:rFonts w:ascii="Source Sans Pro" w:hAnsi="Source Sans Pro"/>
        </w:rPr>
        <w:t>6</w:t>
      </w:r>
      <w:r w:rsidRPr="005F7F46" w:rsidR="001D0481">
        <w:rPr>
          <w:rFonts w:ascii="Source Sans Pro" w:hAnsi="Source Sans Pro"/>
        </w:rPr>
        <w:t>.4 explains the Level 2 appeal process.</w:t>
      </w:r>
    </w:p>
    <w:p w:rsidR="00C41EA7" w:rsidRPr="005F7F46" w:rsidP="001D68AC" w14:paraId="1D923ADC" w14:textId="34D39D2A">
      <w:pPr>
        <w:pStyle w:val="ListParagraph"/>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b/>
          <w:bCs/>
        </w:rPr>
        <w:t xml:space="preserve">If our answer is yes to part or all of what you </w:t>
      </w:r>
      <w:r w:rsidRPr="005F7F46" w:rsidR="00294279">
        <w:rPr>
          <w:rFonts w:ascii="Source Sans Pro" w:hAnsi="Source Sans Pro"/>
          <w:b/>
          <w:bCs/>
        </w:rPr>
        <w:t>asked for</w:t>
      </w:r>
      <w:r w:rsidRPr="005F7F46">
        <w:rPr>
          <w:rFonts w:ascii="Source Sans Pro" w:hAnsi="Source Sans Pro"/>
          <w:b/>
          <w:bCs/>
        </w:rPr>
        <w:t xml:space="preserve">, </w:t>
      </w:r>
      <w:r w:rsidRPr="005F7F46">
        <w:rPr>
          <w:rFonts w:ascii="Source Sans Pro" w:hAnsi="Source Sans Pro"/>
        </w:rPr>
        <w:t>we must authorize or provide the coverage we agreed to</w:t>
      </w:r>
      <w:r w:rsidRPr="005F7F46" w:rsidR="00294279">
        <w:rPr>
          <w:rFonts w:ascii="Source Sans Pro" w:hAnsi="Source Sans Pro"/>
        </w:rPr>
        <w:t xml:space="preserve"> </w:t>
      </w:r>
      <w:r w:rsidRPr="005F7F46">
        <w:rPr>
          <w:rFonts w:ascii="Source Sans Pro" w:hAnsi="Source Sans Pro"/>
        </w:rPr>
        <w:t xml:space="preserve">within 72 hours after we </w:t>
      </w:r>
      <w:r w:rsidRPr="005F7F46" w:rsidR="00803A06">
        <w:rPr>
          <w:rFonts w:ascii="Source Sans Pro" w:hAnsi="Source Sans Pro"/>
        </w:rPr>
        <w:t xml:space="preserve">get </w:t>
      </w:r>
      <w:r w:rsidRPr="005F7F46">
        <w:rPr>
          <w:rFonts w:ascii="Source Sans Pro" w:hAnsi="Source Sans Pro"/>
        </w:rPr>
        <w:t>your appeal.</w:t>
      </w:r>
    </w:p>
    <w:p w:rsidR="00C41EA7" w:rsidRPr="005F7F46" w:rsidP="001D68AC" w14:paraId="0DE8DA06" w14:textId="09EF0009">
      <w:pPr>
        <w:pStyle w:val="ListParagraph"/>
        <w:numPr>
          <w:ilvl w:val="0"/>
          <w:numId w:val="4"/>
        </w:numPr>
        <w:tabs>
          <w:tab w:val="left" w:pos="1080"/>
        </w:tabs>
        <w:spacing w:before="0" w:beforeAutospacing="0" w:after="120" w:afterAutospacing="0"/>
        <w:ind w:left="720"/>
        <w:rPr>
          <w:rFonts w:ascii="Source Sans Pro" w:hAnsi="Source Sans Pro" w:cs="Arial"/>
          <w:b/>
          <w:bCs/>
        </w:rPr>
      </w:pPr>
      <w:r w:rsidRPr="005F7F46">
        <w:rPr>
          <w:rFonts w:ascii="Source Sans Pro" w:hAnsi="Source Sans Pro"/>
          <w:b/>
          <w:bCs/>
        </w:rPr>
        <w:t xml:space="preserve">If our answer is no to part or all of what you </w:t>
      </w:r>
      <w:r w:rsidRPr="005F7F46" w:rsidR="00294279">
        <w:rPr>
          <w:rFonts w:ascii="Source Sans Pro" w:hAnsi="Source Sans Pro"/>
          <w:b/>
          <w:bCs/>
        </w:rPr>
        <w:t>asked for</w:t>
      </w:r>
      <w:r w:rsidRPr="005F7F46">
        <w:rPr>
          <w:rFonts w:ascii="Source Sans Pro" w:hAnsi="Source Sans Pro"/>
          <w:b/>
          <w:bCs/>
        </w:rPr>
        <w:t xml:space="preserve">, </w:t>
      </w:r>
      <w:r w:rsidRPr="005F7F46" w:rsidR="006334DD">
        <w:rPr>
          <w:rFonts w:ascii="Source Sans Pro" w:hAnsi="Source Sans Pro"/>
        </w:rPr>
        <w:t>we’ll</w:t>
      </w:r>
      <w:r w:rsidRPr="005F7F46">
        <w:rPr>
          <w:rFonts w:ascii="Source Sans Pro" w:hAnsi="Source Sans Pro"/>
        </w:rPr>
        <w:t xml:space="preserve"> </w:t>
      </w:r>
      <w:r w:rsidRPr="005F7F46" w:rsidR="00361999">
        <w:rPr>
          <w:rFonts w:ascii="Source Sans Pro" w:hAnsi="Source Sans Pro"/>
        </w:rPr>
        <w:t>send you our decision in writing and</w:t>
      </w:r>
      <w:r w:rsidRPr="005F7F46" w:rsidR="006E01E3">
        <w:rPr>
          <w:rFonts w:ascii="Source Sans Pro" w:hAnsi="Source Sans Pro"/>
        </w:rPr>
        <w:t xml:space="preserve"> </w:t>
      </w:r>
      <w:r w:rsidRPr="005F7F46">
        <w:rPr>
          <w:rFonts w:ascii="Source Sans Pro" w:hAnsi="Source Sans Pro"/>
        </w:rPr>
        <w:t xml:space="preserve">automatically </w:t>
      </w:r>
      <w:r w:rsidRPr="005F7F46" w:rsidR="006E01E3">
        <w:rPr>
          <w:rFonts w:ascii="Source Sans Pro" w:hAnsi="Source Sans Pro"/>
        </w:rPr>
        <w:t xml:space="preserve">forward </w:t>
      </w:r>
      <w:r w:rsidRPr="005F7F46">
        <w:rPr>
          <w:rFonts w:ascii="Source Sans Pro" w:hAnsi="Source Sans Pro"/>
        </w:rPr>
        <w:t xml:space="preserve">your appeal to the </w:t>
      </w:r>
      <w:r w:rsidRPr="005F7F46" w:rsidR="00FC643A">
        <w:rPr>
          <w:rFonts w:ascii="Source Sans Pro" w:hAnsi="Source Sans Pro"/>
        </w:rPr>
        <w:t xml:space="preserve">independent review organization </w:t>
      </w:r>
      <w:r w:rsidRPr="005F7F46">
        <w:rPr>
          <w:rFonts w:ascii="Source Sans Pro" w:hAnsi="Source Sans Pro"/>
        </w:rPr>
        <w:t xml:space="preserve">for a Level 2 </w:t>
      </w:r>
      <w:r w:rsidRPr="005F7F46" w:rsidR="001D0481">
        <w:rPr>
          <w:rFonts w:ascii="Source Sans Pro" w:hAnsi="Source Sans Pro"/>
        </w:rPr>
        <w:t>a</w:t>
      </w:r>
      <w:r w:rsidRPr="005F7F46">
        <w:rPr>
          <w:rFonts w:ascii="Source Sans Pro" w:hAnsi="Source Sans Pro"/>
        </w:rPr>
        <w:t>ppeal.</w:t>
      </w:r>
      <w:r w:rsidRPr="005F7F46" w:rsidR="006E01E3">
        <w:rPr>
          <w:rFonts w:ascii="Source Sans Pro" w:hAnsi="Source Sans Pro"/>
        </w:rPr>
        <w:t xml:space="preserve"> The </w:t>
      </w:r>
      <w:r w:rsidRPr="005F7F46" w:rsidR="00FC643A">
        <w:rPr>
          <w:rFonts w:ascii="Source Sans Pro" w:hAnsi="Source Sans Pro"/>
        </w:rPr>
        <w:t xml:space="preserve">independent review organization </w:t>
      </w:r>
      <w:r w:rsidRPr="005F7F46" w:rsidR="006E01E3">
        <w:rPr>
          <w:rFonts w:ascii="Source Sans Pro" w:hAnsi="Source Sans Pro"/>
        </w:rPr>
        <w:t xml:space="preserve">will notify you in writing when </w:t>
      </w:r>
      <w:r w:rsidRPr="005F7F46" w:rsidR="00483B31">
        <w:rPr>
          <w:rFonts w:ascii="Source Sans Pro" w:hAnsi="Source Sans Pro"/>
        </w:rPr>
        <w:t>it</w:t>
      </w:r>
      <w:r w:rsidRPr="005F7F46" w:rsidR="00294279">
        <w:rPr>
          <w:rFonts w:ascii="Source Sans Pro" w:hAnsi="Source Sans Pro"/>
        </w:rPr>
        <w:t xml:space="preserve"> get</w:t>
      </w:r>
      <w:r w:rsidRPr="005F7F46" w:rsidR="00483B31">
        <w:rPr>
          <w:rFonts w:ascii="Source Sans Pro" w:hAnsi="Source Sans Pro"/>
        </w:rPr>
        <w:t>s</w:t>
      </w:r>
      <w:r w:rsidRPr="005F7F46" w:rsidR="006E01E3">
        <w:rPr>
          <w:rFonts w:ascii="Source Sans Pro" w:hAnsi="Source Sans Pro"/>
        </w:rPr>
        <w:t xml:space="preserve"> your appeal.</w:t>
      </w:r>
    </w:p>
    <w:p w:rsidR="00C41EA7" w:rsidRPr="005F7F46" w:rsidP="00EC437A" w14:paraId="3900D253" w14:textId="61E597DA">
      <w:pPr>
        <w:pStyle w:val="Minorsubheadingindented25"/>
        <w:rPr>
          <w:rFonts w:ascii="Source Sans Pro" w:hAnsi="Source Sans Pro"/>
        </w:rPr>
      </w:pPr>
      <w:r w:rsidRPr="005F7F46">
        <w:rPr>
          <w:rFonts w:ascii="Source Sans Pro" w:hAnsi="Source Sans Pro"/>
        </w:rPr>
        <w:t>Deadlines for a standard appeal</w:t>
      </w:r>
    </w:p>
    <w:p w:rsidR="00C41EA7" w:rsidRPr="005F7F46" w:rsidP="00C43A77" w14:paraId="6F919231" w14:textId="0A5196B9">
      <w:pPr>
        <w:pStyle w:val="ListParagraph"/>
        <w:numPr>
          <w:ilvl w:val="0"/>
          <w:numId w:val="166"/>
        </w:numPr>
        <w:tabs>
          <w:tab w:val="left" w:pos="1080"/>
        </w:tabs>
        <w:spacing w:before="0" w:beforeAutospacing="0" w:after="120" w:afterAutospacing="0"/>
        <w:rPr>
          <w:rFonts w:ascii="Source Sans Pro" w:hAnsi="Source Sans Pro"/>
        </w:rPr>
      </w:pPr>
      <w:r w:rsidRPr="005F7F46">
        <w:rPr>
          <w:rFonts w:ascii="Source Sans Pro" w:hAnsi="Source Sans Pro"/>
        </w:rPr>
        <w:t>For</w:t>
      </w:r>
      <w:r w:rsidRPr="005F7F46">
        <w:rPr>
          <w:rFonts w:ascii="Source Sans Pro" w:hAnsi="Source Sans Pro"/>
        </w:rPr>
        <w:t xml:space="preserve"> standard </w:t>
      </w:r>
      <w:r w:rsidRPr="005F7F46">
        <w:rPr>
          <w:rFonts w:ascii="Source Sans Pro" w:hAnsi="Source Sans Pro"/>
        </w:rPr>
        <w:t>appeals</w:t>
      </w:r>
      <w:r w:rsidRPr="005F7F46">
        <w:rPr>
          <w:rFonts w:ascii="Source Sans Pro" w:hAnsi="Source Sans Pro"/>
        </w:rPr>
        <w:t xml:space="preserve">, we must give you our answer </w:t>
      </w:r>
      <w:r w:rsidRPr="005F7F46">
        <w:rPr>
          <w:rFonts w:ascii="Source Sans Pro" w:hAnsi="Source Sans Pro"/>
          <w:b/>
          <w:bCs/>
        </w:rPr>
        <w:t>within 30 calendar days</w:t>
      </w:r>
      <w:r w:rsidRPr="005F7F46">
        <w:rPr>
          <w:rFonts w:ascii="Source Sans Pro" w:hAnsi="Source Sans Pro"/>
        </w:rPr>
        <w:t xml:space="preserve"> after we </w:t>
      </w:r>
      <w:r w:rsidRPr="005F7F46" w:rsidR="00803A06">
        <w:rPr>
          <w:rFonts w:ascii="Source Sans Pro" w:hAnsi="Source Sans Pro"/>
        </w:rPr>
        <w:t xml:space="preserve">get </w:t>
      </w:r>
      <w:r w:rsidRPr="005F7F46">
        <w:rPr>
          <w:rFonts w:ascii="Source Sans Pro" w:hAnsi="Source Sans Pro"/>
        </w:rPr>
        <w:t>your appeal</w:t>
      </w:r>
      <w:r w:rsidRPr="005F7F46" w:rsidR="00870901">
        <w:rPr>
          <w:rFonts w:ascii="Source Sans Pro" w:hAnsi="Source Sans Pro"/>
        </w:rPr>
        <w:t>.</w:t>
      </w:r>
      <w:r w:rsidRPr="005F7F46">
        <w:rPr>
          <w:rFonts w:ascii="Source Sans Pro" w:hAnsi="Source Sans Pro"/>
        </w:rPr>
        <w:t xml:space="preserve"> If your request is for a Part B drug you </w:t>
      </w:r>
      <w:r w:rsidRPr="005F7F46" w:rsidR="00294279">
        <w:rPr>
          <w:rFonts w:ascii="Source Sans Pro" w:hAnsi="Source Sans Pro"/>
        </w:rPr>
        <w:t>didn’t get yet</w:t>
      </w:r>
      <w:r w:rsidRPr="005F7F46">
        <w:rPr>
          <w:rFonts w:ascii="Source Sans Pro" w:hAnsi="Source Sans Pro"/>
        </w:rPr>
        <w:t xml:space="preserve">, </w:t>
      </w:r>
      <w:r w:rsidRPr="005F7F46" w:rsidR="006334DD">
        <w:rPr>
          <w:rFonts w:ascii="Source Sans Pro" w:hAnsi="Source Sans Pro"/>
        </w:rPr>
        <w:t>we’ll</w:t>
      </w:r>
      <w:r w:rsidRPr="005F7F46">
        <w:rPr>
          <w:rFonts w:ascii="Source Sans Pro" w:hAnsi="Source Sans Pro"/>
        </w:rPr>
        <w:t xml:space="preserve"> give you our answer</w:t>
      </w:r>
      <w:r w:rsidRPr="005F7F46">
        <w:rPr>
          <w:rFonts w:ascii="Source Sans Pro" w:hAnsi="Source Sans Pro"/>
          <w:b/>
          <w:bCs/>
        </w:rPr>
        <w:t xml:space="preserve"> within 7 calendar days </w:t>
      </w:r>
      <w:r w:rsidRPr="005F7F46">
        <w:rPr>
          <w:rFonts w:ascii="Source Sans Pro" w:hAnsi="Source Sans Pro"/>
        </w:rPr>
        <w:t xml:space="preserve">after we </w:t>
      </w:r>
      <w:r w:rsidRPr="005F7F46" w:rsidR="00803A06">
        <w:rPr>
          <w:rFonts w:ascii="Source Sans Pro" w:hAnsi="Source Sans Pro"/>
        </w:rPr>
        <w:t xml:space="preserve">get </w:t>
      </w:r>
      <w:r w:rsidRPr="005F7F46">
        <w:rPr>
          <w:rFonts w:ascii="Source Sans Pro" w:hAnsi="Source Sans Pro"/>
        </w:rPr>
        <w:t xml:space="preserve">your appeal. </w:t>
      </w:r>
      <w:r w:rsidRPr="005F7F46" w:rsidR="006334DD">
        <w:rPr>
          <w:rFonts w:ascii="Source Sans Pro" w:hAnsi="Source Sans Pro"/>
        </w:rPr>
        <w:t>We’ll</w:t>
      </w:r>
      <w:r w:rsidRPr="005F7F46">
        <w:rPr>
          <w:rFonts w:ascii="Source Sans Pro" w:hAnsi="Source Sans Pro"/>
        </w:rPr>
        <w:t xml:space="preserve"> give you our decision sooner if your health condition requires us to.</w:t>
      </w:r>
    </w:p>
    <w:p w:rsidR="00C41EA7" w:rsidRPr="005F7F46" w:rsidP="00C43A77" w14:paraId="3EA24C0D" w14:textId="770FFFF6">
      <w:pPr>
        <w:numPr>
          <w:ilvl w:val="0"/>
          <w:numId w:val="167"/>
        </w:numPr>
        <w:tabs>
          <w:tab w:val="left" w:pos="1080"/>
          <w:tab w:val="left" w:pos="1620"/>
        </w:tabs>
        <w:spacing w:before="0" w:beforeAutospacing="0" w:after="120" w:afterAutospacing="0"/>
        <w:ind w:left="1440"/>
        <w:rPr>
          <w:rFonts w:ascii="Source Sans Pro" w:hAnsi="Source Sans Pro"/>
        </w:rPr>
      </w:pPr>
      <w:r w:rsidRPr="005F7F46">
        <w:rPr>
          <w:rFonts w:ascii="Source Sans Pro" w:hAnsi="Source Sans Pro"/>
        </w:rPr>
        <w:t xml:space="preserve">However, if you ask for more time, or if we need more information that may benefit you, </w:t>
      </w:r>
      <w:r w:rsidRPr="005F7F46">
        <w:rPr>
          <w:rFonts w:ascii="Source Sans Pro" w:hAnsi="Source Sans Pro"/>
          <w:b/>
          <w:bCs/>
        </w:rPr>
        <w:t>we can take up to 14 more calendar days</w:t>
      </w:r>
      <w:r w:rsidRPr="005F7F46">
        <w:rPr>
          <w:rFonts w:ascii="Source Sans Pro" w:hAnsi="Source Sans Pro"/>
        </w:rPr>
        <w:t xml:space="preserve"> if your request is for a medical item or service. If we take extra days, </w:t>
      </w:r>
      <w:r w:rsidRPr="005F7F46" w:rsidR="006334DD">
        <w:rPr>
          <w:rFonts w:ascii="Source Sans Pro" w:hAnsi="Source Sans Pro"/>
        </w:rPr>
        <w:t>we’ll</w:t>
      </w:r>
      <w:r w:rsidRPr="005F7F46">
        <w:rPr>
          <w:rFonts w:ascii="Source Sans Pro" w:hAnsi="Source Sans Pro"/>
        </w:rPr>
        <w:t xml:space="preserve"> tell you in writing. We can’t take extra time to make a decision if your request is for a Part B drug.</w:t>
      </w:r>
    </w:p>
    <w:p w:rsidR="00C41EA7" w:rsidRPr="005F7F46" w:rsidP="00C43A77" w14:paraId="734C5813" w14:textId="137056EF">
      <w:pPr>
        <w:numPr>
          <w:ilvl w:val="0"/>
          <w:numId w:val="167"/>
        </w:numPr>
        <w:tabs>
          <w:tab w:val="left" w:pos="1080"/>
          <w:tab w:val="left" w:pos="1620"/>
        </w:tabs>
        <w:spacing w:before="0" w:beforeAutospacing="0" w:after="120" w:afterAutospacing="0"/>
        <w:ind w:left="1440"/>
        <w:rPr>
          <w:rFonts w:ascii="Source Sans Pro" w:hAnsi="Source Sans Pro"/>
        </w:rPr>
      </w:pPr>
      <w:r w:rsidRPr="005F7F46">
        <w:rPr>
          <w:rFonts w:ascii="Source Sans Pro" w:hAnsi="Source Sans Pro"/>
        </w:rPr>
        <w:t xml:space="preserve">If you believe we </w:t>
      </w:r>
      <w:r w:rsidRPr="005F7F46">
        <w:rPr>
          <w:rFonts w:ascii="Source Sans Pro" w:hAnsi="Source Sans Pro"/>
          <w:i/>
          <w:iCs/>
        </w:rPr>
        <w:t>should</w:t>
      </w:r>
      <w:r w:rsidRPr="005F7F46" w:rsidR="0092733D">
        <w:rPr>
          <w:rFonts w:ascii="Source Sans Pro" w:hAnsi="Source Sans Pro"/>
          <w:i/>
          <w:iCs/>
        </w:rPr>
        <w:t>n’t</w:t>
      </w:r>
      <w:r w:rsidRPr="005F7F46">
        <w:rPr>
          <w:rFonts w:ascii="Source Sans Pro" w:hAnsi="Source Sans Pro"/>
          <w:i/>
          <w:iCs/>
        </w:rPr>
        <w:t xml:space="preserve"> </w:t>
      </w:r>
      <w:r w:rsidRPr="005F7F46">
        <w:rPr>
          <w:rFonts w:ascii="Source Sans Pro" w:hAnsi="Source Sans Pro"/>
        </w:rPr>
        <w:t>take extra days, you can file a fast complaint</w:t>
      </w:r>
      <w:r w:rsidRPr="005F7F46" w:rsidR="00A97688">
        <w:rPr>
          <w:rFonts w:ascii="Source Sans Pro" w:hAnsi="Source Sans Pro"/>
        </w:rPr>
        <w:t>.</w:t>
      </w:r>
      <w:r w:rsidRPr="005F7F46">
        <w:rPr>
          <w:rFonts w:ascii="Source Sans Pro" w:hAnsi="Source Sans Pro"/>
        </w:rPr>
        <w:t xml:space="preserve"> When you file a fast complaint, </w:t>
      </w:r>
      <w:r w:rsidRPr="005F7F46" w:rsidR="006334DD">
        <w:rPr>
          <w:rFonts w:ascii="Source Sans Pro" w:hAnsi="Source Sans Pro"/>
        </w:rPr>
        <w:t>we’ll</w:t>
      </w:r>
      <w:r w:rsidRPr="005F7F46">
        <w:rPr>
          <w:rFonts w:ascii="Source Sans Pro" w:hAnsi="Source Sans Pro"/>
        </w:rPr>
        <w:t xml:space="preserve"> give you an answer to your complaint within 24 hours. (For more information about the process for making complaints, including fast complaints, </w:t>
      </w:r>
      <w:r w:rsidRPr="005F7F46" w:rsidR="00F904D1">
        <w:rPr>
          <w:rFonts w:ascii="Source Sans Pro" w:hAnsi="Source Sans Pro"/>
        </w:rPr>
        <w:t>go to</w:t>
      </w:r>
      <w:r w:rsidRPr="005F7F46">
        <w:rPr>
          <w:rFonts w:ascii="Source Sans Pro" w:hAnsi="Source Sans Pro"/>
        </w:rPr>
        <w:t xml:space="preserve"> </w:t>
      </w:r>
      <w:r w:rsidRPr="005F7F46">
        <w:rPr>
          <w:rFonts w:ascii="Source Sans Pro" w:hAnsi="Source Sans Pro"/>
          <w:b/>
          <w:bCs/>
        </w:rPr>
        <w:t>Section 11</w:t>
      </w:r>
      <w:r w:rsidRPr="005F7F46">
        <w:rPr>
          <w:rFonts w:ascii="Source Sans Pro" w:hAnsi="Source Sans Pro"/>
        </w:rPr>
        <w:t>.)</w:t>
      </w:r>
    </w:p>
    <w:p w:rsidR="00C41EA7" w:rsidRPr="005F7F46" w:rsidP="00C43A77" w14:paraId="52DBCA6F" w14:textId="7F1F336E">
      <w:pPr>
        <w:numPr>
          <w:ilvl w:val="0"/>
          <w:numId w:val="167"/>
        </w:numPr>
        <w:tabs>
          <w:tab w:val="left" w:pos="1080"/>
          <w:tab w:val="left" w:pos="1620"/>
        </w:tabs>
        <w:spacing w:before="0" w:beforeAutospacing="0" w:after="120" w:afterAutospacing="0"/>
        <w:ind w:left="1440"/>
        <w:rPr>
          <w:rFonts w:ascii="Source Sans Pro" w:hAnsi="Source Sans Pro"/>
        </w:rPr>
      </w:pPr>
      <w:r w:rsidRPr="005F7F46">
        <w:rPr>
          <w:rFonts w:ascii="Source Sans Pro" w:hAnsi="Source Sans Pro"/>
        </w:rPr>
        <w:t xml:space="preserve">If we </w:t>
      </w:r>
      <w:r w:rsidRPr="005F7F46" w:rsidR="0023621C">
        <w:rPr>
          <w:rFonts w:ascii="Source Sans Pro" w:hAnsi="Source Sans Pro"/>
        </w:rPr>
        <w:t>don’t</w:t>
      </w:r>
      <w:r w:rsidRPr="005F7F46">
        <w:rPr>
          <w:rFonts w:ascii="Source Sans Pro" w:hAnsi="Source Sans Pro"/>
        </w:rPr>
        <w:t xml:space="preserve"> give you an answer by the deadline</w:t>
      </w:r>
      <w:r w:rsidRPr="005F7F46">
        <w:rPr>
          <w:rFonts w:ascii="Source Sans Pro" w:hAnsi="Source Sans Pro"/>
        </w:rPr>
        <w:t xml:space="preserve"> </w:t>
      </w:r>
      <w:r w:rsidRPr="005F7F46">
        <w:rPr>
          <w:rFonts w:ascii="Source Sans Pro" w:hAnsi="Source Sans Pro"/>
        </w:rPr>
        <w:t xml:space="preserve">(or by the end of the extended time period), </w:t>
      </w:r>
      <w:r w:rsidRPr="005F7F46" w:rsidR="006334DD">
        <w:rPr>
          <w:rFonts w:ascii="Source Sans Pro" w:hAnsi="Source Sans Pro"/>
        </w:rPr>
        <w:t>we’ll</w:t>
      </w:r>
      <w:r w:rsidRPr="005F7F46">
        <w:rPr>
          <w:rFonts w:ascii="Source Sans Pro" w:hAnsi="Source Sans Pro"/>
        </w:rPr>
        <w:t xml:space="preserve"> send your request to </w:t>
      </w:r>
      <w:r w:rsidRPr="005F7F46" w:rsidR="00260C24">
        <w:rPr>
          <w:rFonts w:ascii="Source Sans Pro" w:hAnsi="Source Sans Pro"/>
        </w:rPr>
        <w:t xml:space="preserve">a </w:t>
      </w:r>
      <w:r w:rsidRPr="005F7F46">
        <w:rPr>
          <w:rFonts w:ascii="Source Sans Pro" w:hAnsi="Source Sans Pro"/>
        </w:rPr>
        <w:t xml:space="preserve">Level 2 </w:t>
      </w:r>
      <w:r w:rsidRPr="005F7F46" w:rsidR="00761A7F">
        <w:rPr>
          <w:rFonts w:ascii="Source Sans Pro" w:hAnsi="Source Sans Pro"/>
        </w:rPr>
        <w:t>appeal</w:t>
      </w:r>
      <w:r w:rsidRPr="005F7F46" w:rsidR="00260C24">
        <w:rPr>
          <w:rFonts w:ascii="Source Sans Pro" w:hAnsi="Source Sans Pro"/>
        </w:rPr>
        <w:t xml:space="preserve"> </w:t>
      </w:r>
      <w:r w:rsidRPr="005F7F46" w:rsidR="00920A39">
        <w:rPr>
          <w:rFonts w:ascii="Source Sans Pro" w:hAnsi="Source Sans Pro"/>
        </w:rPr>
        <w:t>where</w:t>
      </w:r>
      <w:r w:rsidRPr="005F7F46">
        <w:rPr>
          <w:rFonts w:ascii="Source Sans Pro" w:hAnsi="Source Sans Pro"/>
        </w:rPr>
        <w:t xml:space="preserve"> an </w:t>
      </w:r>
      <w:r w:rsidRPr="005F7F46" w:rsidR="00FC643A">
        <w:rPr>
          <w:rFonts w:ascii="Source Sans Pro" w:hAnsi="Source Sans Pro"/>
        </w:rPr>
        <w:t xml:space="preserve">independent review organization </w:t>
      </w:r>
      <w:r w:rsidRPr="005F7F46">
        <w:rPr>
          <w:rFonts w:ascii="Source Sans Pro" w:hAnsi="Source Sans Pro"/>
        </w:rPr>
        <w:t xml:space="preserve">will review </w:t>
      </w:r>
      <w:r w:rsidRPr="005F7F46" w:rsidR="00920A39">
        <w:rPr>
          <w:rFonts w:ascii="Source Sans Pro" w:hAnsi="Source Sans Pro"/>
        </w:rPr>
        <w:t xml:space="preserve">the appeal. Section </w:t>
      </w:r>
      <w:r w:rsidRPr="005F7F46" w:rsidR="00C86662">
        <w:rPr>
          <w:rFonts w:ascii="Source Sans Pro" w:hAnsi="Source Sans Pro"/>
        </w:rPr>
        <w:t>6</w:t>
      </w:r>
      <w:r w:rsidRPr="005F7F46" w:rsidR="00920A39">
        <w:rPr>
          <w:rFonts w:ascii="Source Sans Pro" w:hAnsi="Source Sans Pro"/>
        </w:rPr>
        <w:t>.4 explains the Level 2 appeal process.</w:t>
      </w:r>
    </w:p>
    <w:p w:rsidR="00C41EA7" w:rsidRPr="005F7F46" w:rsidP="00C43A77" w14:paraId="54F1F624" w14:textId="3BDB6885">
      <w:pPr>
        <w:pStyle w:val="ListParagraph"/>
        <w:numPr>
          <w:ilvl w:val="0"/>
          <w:numId w:val="118"/>
        </w:numPr>
        <w:tabs>
          <w:tab w:val="left" w:pos="1080"/>
        </w:tabs>
        <w:spacing w:before="0" w:beforeAutospacing="0" w:after="120" w:afterAutospacing="0"/>
        <w:rPr>
          <w:rFonts w:ascii="Source Sans Pro" w:hAnsi="Source Sans Pro"/>
        </w:rPr>
      </w:pPr>
      <w:r w:rsidRPr="005F7F46">
        <w:rPr>
          <w:rFonts w:ascii="Source Sans Pro" w:hAnsi="Source Sans Pro"/>
          <w:b/>
          <w:bCs/>
        </w:rPr>
        <w:t xml:space="preserve">If our answer is yes to part or all of what you </w:t>
      </w:r>
      <w:r w:rsidRPr="005F7F46" w:rsidR="00353A18">
        <w:rPr>
          <w:rFonts w:ascii="Source Sans Pro" w:hAnsi="Source Sans Pro"/>
          <w:b/>
          <w:bCs/>
        </w:rPr>
        <w:t>asked for</w:t>
      </w:r>
      <w:r w:rsidRPr="005F7F46">
        <w:rPr>
          <w:rFonts w:ascii="Source Sans Pro" w:hAnsi="Source Sans Pro"/>
          <w:b/>
          <w:bCs/>
        </w:rPr>
        <w:t xml:space="preserve">, </w:t>
      </w:r>
      <w:r w:rsidRPr="005F7F46">
        <w:rPr>
          <w:rFonts w:ascii="Source Sans Pro" w:hAnsi="Source Sans Pro"/>
        </w:rPr>
        <w:t xml:space="preserve">we must authorize or provide the coverage within </w:t>
      </w:r>
      <w:r w:rsidRPr="005F7F46">
        <w:rPr>
          <w:rFonts w:ascii="Source Sans Pro" w:hAnsi="Source Sans Pro"/>
          <w:b/>
          <w:bCs/>
        </w:rPr>
        <w:t>30 calendar days</w:t>
      </w:r>
      <w:r w:rsidRPr="005F7F46">
        <w:rPr>
          <w:rFonts w:ascii="Source Sans Pro" w:hAnsi="Source Sans Pro"/>
        </w:rPr>
        <w:t xml:space="preserve">, or </w:t>
      </w:r>
      <w:r w:rsidRPr="005F7F46">
        <w:rPr>
          <w:rFonts w:ascii="Source Sans Pro" w:hAnsi="Source Sans Pro"/>
          <w:b/>
          <w:bCs/>
        </w:rPr>
        <w:t xml:space="preserve">within 7 calendar days </w:t>
      </w:r>
      <w:r w:rsidRPr="005F7F46">
        <w:rPr>
          <w:rFonts w:ascii="Source Sans Pro" w:hAnsi="Source Sans Pro"/>
        </w:rPr>
        <w:t>if your request is for a Part B drug</w:t>
      </w:r>
      <w:r w:rsidRPr="005F7F46" w:rsidR="007E265A">
        <w:rPr>
          <w:rFonts w:ascii="Source Sans Pro" w:hAnsi="Source Sans Pro"/>
        </w:rPr>
        <w:t>.</w:t>
      </w:r>
    </w:p>
    <w:p w:rsidR="00C41EA7" w:rsidRPr="005F7F46" w:rsidP="00C43A77" w14:paraId="041B5ADE" w14:textId="562C3E0B">
      <w:pPr>
        <w:pStyle w:val="StepHeading"/>
        <w:numPr>
          <w:ilvl w:val="0"/>
          <w:numId w:val="118"/>
        </w:numPr>
        <w:spacing w:before="0" w:after="120"/>
        <w:rPr>
          <w:rFonts w:ascii="Source Sans Pro" w:hAnsi="Source Sans Pro"/>
        </w:rPr>
      </w:pPr>
      <w:r w:rsidRPr="005F7F46">
        <w:rPr>
          <w:rFonts w:ascii="Source Sans Pro" w:hAnsi="Source Sans Pro"/>
        </w:rPr>
        <w:t xml:space="preserve">If our plan says no to part or all of your appeal, </w:t>
      </w:r>
      <w:r w:rsidRPr="005F7F46">
        <w:rPr>
          <w:rFonts w:ascii="Source Sans Pro" w:hAnsi="Source Sans Pro"/>
        </w:rPr>
        <w:t>you have additional appeal rights.</w:t>
      </w:r>
    </w:p>
    <w:p w:rsidR="00C41EA7" w:rsidRPr="005F7F46" w:rsidP="00C43A77" w14:paraId="2879A34F" w14:textId="42A645A1">
      <w:pPr>
        <w:pStyle w:val="ListParagraph"/>
        <w:numPr>
          <w:ilvl w:val="0"/>
          <w:numId w:val="118"/>
        </w:numPr>
        <w:spacing w:before="0" w:beforeAutospacing="0" w:after="120" w:afterAutospacing="0"/>
        <w:rPr>
          <w:rFonts w:ascii="Source Sans Pro" w:hAnsi="Source Sans Pro"/>
        </w:rPr>
      </w:pPr>
      <w:r w:rsidRPr="005F7F46">
        <w:rPr>
          <w:rFonts w:ascii="Source Sans Pro" w:hAnsi="Source Sans Pro"/>
        </w:rPr>
        <w:t xml:space="preserve">If we say no to part or all of what you asked for, </w:t>
      </w:r>
      <w:r w:rsidRPr="005F7F46" w:rsidR="006334DD">
        <w:rPr>
          <w:rFonts w:ascii="Source Sans Pro" w:hAnsi="Source Sans Pro"/>
        </w:rPr>
        <w:t>we’ll</w:t>
      </w:r>
      <w:r w:rsidRPr="005F7F46">
        <w:rPr>
          <w:rFonts w:ascii="Source Sans Pro" w:hAnsi="Source Sans Pro"/>
        </w:rPr>
        <w:t xml:space="preserve"> send you a letter.</w:t>
      </w:r>
    </w:p>
    <w:p w:rsidR="00C41EA7" w:rsidRPr="005F7F46" w:rsidP="00C43A77" w14:paraId="5D7ACB10" w14:textId="4AF3E4C0">
      <w:pPr>
        <w:numPr>
          <w:ilvl w:val="0"/>
          <w:numId w:val="165"/>
        </w:numPr>
        <w:spacing w:before="0" w:beforeAutospacing="0" w:after="120" w:afterAutospacing="0"/>
        <w:ind w:left="1440"/>
        <w:rPr>
          <w:rFonts w:ascii="Source Sans Pro" w:hAnsi="Source Sans Pro"/>
          <w:color w:val="000000"/>
        </w:rPr>
      </w:pPr>
      <w:r w:rsidRPr="005F7F46">
        <w:rPr>
          <w:rFonts w:ascii="Source Sans Pro" w:hAnsi="Source Sans Pro"/>
          <w:color w:val="000000"/>
        </w:rPr>
        <w:t xml:space="preserve">If your problem is about coverage of a Medicare service or item, the letter will tell you that we sent your case to the </w:t>
      </w:r>
      <w:r w:rsidRPr="005F7F46" w:rsidR="00FC643A">
        <w:rPr>
          <w:rFonts w:ascii="Source Sans Pro" w:hAnsi="Source Sans Pro"/>
        </w:rPr>
        <w:t xml:space="preserve">independent review organization </w:t>
      </w:r>
      <w:r w:rsidRPr="005F7F46">
        <w:rPr>
          <w:rFonts w:ascii="Source Sans Pro" w:hAnsi="Source Sans Pro"/>
          <w:color w:val="000000"/>
        </w:rPr>
        <w:t xml:space="preserve">for a Level 2 </w:t>
      </w:r>
      <w:r w:rsidRPr="005F7F46" w:rsidR="00761A7F">
        <w:rPr>
          <w:rFonts w:ascii="Source Sans Pro" w:hAnsi="Source Sans Pro"/>
          <w:color w:val="000000"/>
        </w:rPr>
        <w:t>appeal</w:t>
      </w:r>
      <w:r w:rsidRPr="005F7F46">
        <w:rPr>
          <w:rFonts w:ascii="Source Sans Pro" w:hAnsi="Source Sans Pro"/>
          <w:color w:val="000000"/>
        </w:rPr>
        <w:t>.</w:t>
      </w:r>
    </w:p>
    <w:p w:rsidR="003B31CC" w:rsidRPr="005F7F46" w:rsidP="00C43A77" w14:paraId="1D59B82A" w14:textId="55560E01">
      <w:pPr>
        <w:numPr>
          <w:ilvl w:val="0"/>
          <w:numId w:val="165"/>
        </w:numPr>
        <w:spacing w:before="0" w:beforeAutospacing="0" w:after="120" w:afterAutospacing="0"/>
        <w:ind w:left="1440"/>
        <w:rPr>
          <w:rFonts w:ascii="Source Sans Pro" w:hAnsi="Source Sans Pro"/>
          <w:color w:val="000000"/>
        </w:rPr>
      </w:pPr>
      <w:r w:rsidRPr="005F7F46">
        <w:rPr>
          <w:rFonts w:ascii="Source Sans Pro" w:hAnsi="Source Sans Pro"/>
          <w:color w:val="000000"/>
        </w:rPr>
        <w:t xml:space="preserve">If your problem is about coverage of a Medicaid service or item, the letter will tell you how to file a Level 2 </w:t>
      </w:r>
      <w:r w:rsidRPr="005F7F46" w:rsidR="00761A7F">
        <w:rPr>
          <w:rFonts w:ascii="Source Sans Pro" w:hAnsi="Source Sans Pro"/>
          <w:color w:val="000000"/>
        </w:rPr>
        <w:t>appeal</w:t>
      </w:r>
      <w:r w:rsidRPr="005F7F46">
        <w:rPr>
          <w:rFonts w:ascii="Source Sans Pro" w:hAnsi="Source Sans Pro"/>
          <w:color w:val="000000"/>
        </w:rPr>
        <w:t xml:space="preserve"> yourself. </w:t>
      </w:r>
    </w:p>
    <w:p w:rsidR="003B31CC" w:rsidRPr="005F7F46" w:rsidP="0060028E" w14:paraId="2A0D8A61" w14:textId="12F56FCD">
      <w:pPr>
        <w:pStyle w:val="Heading3"/>
        <w:rPr>
          <w:rFonts w:ascii="Source Sans Pro" w:hAnsi="Source Sans Pro" w:cs="Arial"/>
          <w:b w:val="0"/>
          <w:bCs w:val="0"/>
          <w:color w:val="000000"/>
        </w:rPr>
      </w:pPr>
      <w:r w:rsidRPr="005F7F46">
        <w:rPr>
          <w:rFonts w:ascii="Source Sans Pro" w:hAnsi="Source Sans Pro"/>
        </w:rPr>
        <w:t>Section 6.4</w:t>
      </w:r>
      <w:r w:rsidRPr="005F7F46" w:rsidR="00D9149E">
        <w:rPr>
          <w:rFonts w:ascii="Source Sans Pro" w:hAnsi="Source Sans Pro"/>
        </w:rPr>
        <w:tab/>
      </w:r>
      <w:r w:rsidRPr="005F7F46">
        <w:rPr>
          <w:rFonts w:ascii="Source Sans Pro" w:hAnsi="Source Sans Pro"/>
        </w:rPr>
        <w:t>The Level 2 appeal process</w:t>
      </w:r>
    </w:p>
    <w:tbl>
      <w:tblPr>
        <w:tblDescription w:val="Legal terms"/>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040126E9" w14:textId="77777777" w:rsidTr="00353A18">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353A18" w:rsidRPr="005F7F46" w14:paraId="0AF25CCA" w14:textId="77777777">
            <w:pPr>
              <w:rPr>
                <w:rStyle w:val="Strong"/>
                <w:rFonts w:ascii="Source Sans Pro" w:hAnsi="Source Sans Pro"/>
              </w:rPr>
            </w:pPr>
            <w:bookmarkStart w:id="382" w:name="_Hlk171076733"/>
            <w:r w:rsidRPr="005F7F46">
              <w:rPr>
                <w:rStyle w:val="Strong"/>
                <w:rFonts w:ascii="Source Sans Pro" w:hAnsi="Source Sans Pro"/>
              </w:rPr>
              <w:t>Legal Term:</w:t>
            </w:r>
          </w:p>
          <w:p w:rsidR="00353A18" w:rsidRPr="005F7F46" w:rsidP="00E15EE1" w14:paraId="0EDE5F78" w14:textId="7759A448">
            <w:pPr>
              <w:ind w:left="360"/>
              <w:rPr>
                <w:rFonts w:ascii="Source Sans Pro" w:hAnsi="Source Sans Pro"/>
              </w:rPr>
            </w:pPr>
            <w:r w:rsidRPr="005F7F46">
              <w:rPr>
                <w:rFonts w:ascii="Source Sans Pro" w:hAnsi="Source Sans Pro"/>
              </w:rPr>
              <w:t xml:space="preserve">The formal name for the independent review organization is the </w:t>
            </w:r>
            <w:r w:rsidRPr="005F7F46">
              <w:rPr>
                <w:rFonts w:ascii="Source Sans Pro" w:hAnsi="Source Sans Pro"/>
                <w:b/>
                <w:bCs/>
              </w:rPr>
              <w:t>Independent Review Entity.</w:t>
            </w:r>
            <w:r w:rsidRPr="005F7F46">
              <w:rPr>
                <w:rFonts w:ascii="Source Sans Pro" w:hAnsi="Source Sans Pro"/>
              </w:rPr>
              <w:t xml:space="preserve"> It’s sometimes called the </w:t>
            </w:r>
            <w:r w:rsidRPr="005F7F46">
              <w:rPr>
                <w:rFonts w:ascii="Source Sans Pro" w:hAnsi="Source Sans Pro"/>
                <w:b/>
                <w:bCs/>
              </w:rPr>
              <w:t>IRE.</w:t>
            </w:r>
          </w:p>
        </w:tc>
      </w:tr>
    </w:tbl>
    <w:bookmarkEnd w:id="382"/>
    <w:p w:rsidR="00272291" w:rsidRPr="005F7F46" w:rsidP="00AB6D46" w14:paraId="11BEC7D6" w14:textId="595A80A7">
      <w:pPr>
        <w:spacing w:before="120" w:beforeAutospacing="0" w:after="120" w:afterAutospacing="0"/>
        <w:rPr>
          <w:rFonts w:ascii="Source Sans Pro" w:hAnsi="Source Sans Pro"/>
          <w:u w:val="single"/>
        </w:rPr>
      </w:pPr>
      <w:r w:rsidRPr="005F7F46">
        <w:rPr>
          <w:rFonts w:ascii="Source Sans Pro" w:hAnsi="Source Sans Pro"/>
        </w:rPr>
        <w:t>The</w:t>
      </w:r>
      <w:r w:rsidRPr="005F7F46">
        <w:rPr>
          <w:rFonts w:ascii="Source Sans Pro" w:hAnsi="Source Sans Pro"/>
          <w:b/>
          <w:bCs/>
        </w:rPr>
        <w:t xml:space="preserve"> independent review organization is an independent organization hired by Medicare</w:t>
      </w:r>
      <w:r w:rsidRPr="005F7F46">
        <w:rPr>
          <w:rFonts w:ascii="Source Sans Pro" w:hAnsi="Source Sans Pro"/>
        </w:rPr>
        <w:t xml:space="preserve">. It </w:t>
      </w:r>
      <w:r w:rsidRPr="005F7F46" w:rsidR="0023621C">
        <w:rPr>
          <w:rFonts w:ascii="Source Sans Pro" w:hAnsi="Source Sans Pro"/>
        </w:rPr>
        <w:t>isn’t</w:t>
      </w:r>
      <w:r w:rsidRPr="005F7F46">
        <w:rPr>
          <w:rFonts w:ascii="Source Sans Pro" w:hAnsi="Source Sans Pro"/>
        </w:rPr>
        <w:t xml:space="preserve"> connected with us and </w:t>
      </w:r>
      <w:r w:rsidRPr="005F7F46" w:rsidR="0023621C">
        <w:rPr>
          <w:rFonts w:ascii="Source Sans Pro" w:hAnsi="Source Sans Pro"/>
        </w:rPr>
        <w:t>isn’t</w:t>
      </w:r>
      <w:r w:rsidRPr="005F7F46">
        <w:rPr>
          <w:rFonts w:ascii="Source Sans Pro" w:hAnsi="Source Sans Pro"/>
        </w:rPr>
        <w:t xml:space="preserve"> a government agency. This organization decides whether the decision we made is correct or if it should be changed. Medicare oversees its work.</w:t>
      </w:r>
    </w:p>
    <w:p w:rsidR="00C41EA7" w:rsidRPr="005F7F46" w:rsidP="00C43A77" w14:paraId="0C843319" w14:textId="69AB8421">
      <w:pPr>
        <w:numPr>
          <w:ilvl w:val="0"/>
          <w:numId w:val="35"/>
        </w:numPr>
        <w:spacing w:before="0" w:beforeAutospacing="0" w:after="120" w:afterAutospacing="0" w:line="300" w:lineRule="exact"/>
        <w:rPr>
          <w:rFonts w:ascii="Source Sans Pro" w:hAnsi="Source Sans Pro"/>
        </w:rPr>
      </w:pPr>
      <w:r w:rsidRPr="005F7F46">
        <w:rPr>
          <w:rFonts w:ascii="Source Sans Pro" w:hAnsi="Source Sans Pro"/>
        </w:rPr>
        <w:t xml:space="preserve">If your problem is about a service or item </w:t>
      </w:r>
      <w:r w:rsidRPr="005F7F46" w:rsidR="00D524C3">
        <w:rPr>
          <w:rFonts w:ascii="Source Sans Pro" w:hAnsi="Source Sans Pro"/>
        </w:rPr>
        <w:t>that’s</w:t>
      </w:r>
      <w:r w:rsidRPr="005F7F46">
        <w:rPr>
          <w:rFonts w:ascii="Source Sans Pro" w:hAnsi="Source Sans Pro"/>
        </w:rPr>
        <w:t xml:space="preserve"> usually</w:t>
      </w:r>
      <w:r w:rsidRPr="005F7F46">
        <w:rPr>
          <w:rFonts w:ascii="Source Sans Pro" w:hAnsi="Source Sans Pro"/>
          <w:b/>
          <w:bCs/>
        </w:rPr>
        <w:t xml:space="preserve"> covered by Medicare</w:t>
      </w:r>
      <w:r w:rsidRPr="005F7F46">
        <w:rPr>
          <w:rFonts w:ascii="Source Sans Pro" w:hAnsi="Source Sans Pro"/>
        </w:rPr>
        <w:t xml:space="preserve">, </w:t>
      </w:r>
      <w:r w:rsidRPr="005F7F46" w:rsidR="006334DD">
        <w:rPr>
          <w:rFonts w:ascii="Source Sans Pro" w:hAnsi="Source Sans Pro"/>
        </w:rPr>
        <w:t>we’ll</w:t>
      </w:r>
      <w:r w:rsidRPr="005F7F46">
        <w:rPr>
          <w:rFonts w:ascii="Source Sans Pro" w:hAnsi="Source Sans Pro"/>
        </w:rPr>
        <w:t xml:space="preserve"> automatically send your case to Level 2 of the appeals process as soon as the Level 1 </w:t>
      </w:r>
      <w:r w:rsidRPr="005F7F46" w:rsidR="00761A7F">
        <w:rPr>
          <w:rFonts w:ascii="Source Sans Pro" w:hAnsi="Source Sans Pro"/>
        </w:rPr>
        <w:t>appeal</w:t>
      </w:r>
      <w:r w:rsidRPr="005F7F46">
        <w:rPr>
          <w:rFonts w:ascii="Source Sans Pro" w:hAnsi="Source Sans Pro"/>
        </w:rPr>
        <w:t xml:space="preserve"> is complete.</w:t>
      </w:r>
    </w:p>
    <w:p w:rsidR="00C41EA7" w:rsidRPr="005F7F46" w:rsidP="00C43A77" w14:paraId="46A90133" w14:textId="1AD9A73F">
      <w:pPr>
        <w:numPr>
          <w:ilvl w:val="0"/>
          <w:numId w:val="35"/>
        </w:numPr>
        <w:spacing w:before="0" w:beforeAutospacing="0" w:after="120" w:afterAutospacing="0" w:line="300" w:lineRule="exact"/>
        <w:rPr>
          <w:rFonts w:ascii="Source Sans Pro" w:hAnsi="Source Sans Pro"/>
        </w:rPr>
      </w:pPr>
      <w:r w:rsidRPr="005F7F46">
        <w:rPr>
          <w:rFonts w:ascii="Source Sans Pro" w:hAnsi="Source Sans Pro"/>
        </w:rPr>
        <w:t xml:space="preserve">If your problem is about a service or item </w:t>
      </w:r>
      <w:r w:rsidRPr="005F7F46" w:rsidR="00D524C3">
        <w:rPr>
          <w:rFonts w:ascii="Source Sans Pro" w:hAnsi="Source Sans Pro"/>
        </w:rPr>
        <w:t>that’s</w:t>
      </w:r>
      <w:r w:rsidRPr="005F7F46">
        <w:rPr>
          <w:rFonts w:ascii="Source Sans Pro" w:hAnsi="Source Sans Pro"/>
        </w:rPr>
        <w:t xml:space="preserve"> usually </w:t>
      </w:r>
      <w:r w:rsidRPr="005F7F46">
        <w:rPr>
          <w:rFonts w:ascii="Source Sans Pro" w:hAnsi="Source Sans Pro"/>
          <w:b/>
          <w:bCs/>
        </w:rPr>
        <w:t>covered by Medicaid</w:t>
      </w:r>
      <w:r w:rsidRPr="005F7F46">
        <w:rPr>
          <w:rFonts w:ascii="Source Sans Pro" w:hAnsi="Source Sans Pro"/>
        </w:rPr>
        <w:t xml:space="preserve">, you can file a Level 2 </w:t>
      </w:r>
      <w:r w:rsidRPr="005F7F46" w:rsidR="00761A7F">
        <w:rPr>
          <w:rFonts w:ascii="Source Sans Pro" w:hAnsi="Source Sans Pro"/>
        </w:rPr>
        <w:t>appeal</w:t>
      </w:r>
      <w:r w:rsidRPr="005F7F46">
        <w:rPr>
          <w:rFonts w:ascii="Source Sans Pro" w:hAnsi="Source Sans Pro"/>
        </w:rPr>
        <w:t xml:space="preserve"> yourself. The letter will tell you how to do this. Information is also below.</w:t>
      </w:r>
    </w:p>
    <w:p w:rsidR="00C41EA7" w:rsidRPr="005F7F46" w:rsidP="00C43A77" w14:paraId="5C9FE76E" w14:textId="0074F9FA">
      <w:pPr>
        <w:numPr>
          <w:ilvl w:val="0"/>
          <w:numId w:val="35"/>
        </w:numPr>
        <w:spacing w:before="0" w:beforeAutospacing="0" w:after="120" w:afterAutospacing="0" w:line="300" w:lineRule="exact"/>
        <w:rPr>
          <w:rFonts w:ascii="Source Sans Pro" w:hAnsi="Source Sans Pro"/>
        </w:rPr>
      </w:pPr>
      <w:r w:rsidRPr="005F7F46">
        <w:rPr>
          <w:rFonts w:ascii="Source Sans Pro" w:hAnsi="Source Sans Pro"/>
        </w:rPr>
        <w:t xml:space="preserve">If your problem is about a service or item that could be </w:t>
      </w:r>
      <w:r w:rsidRPr="005F7F46">
        <w:rPr>
          <w:rFonts w:ascii="Source Sans Pro" w:hAnsi="Source Sans Pro"/>
          <w:b/>
          <w:bCs/>
        </w:rPr>
        <w:t>covered by both Medicare and Medicaid</w:t>
      </w:r>
      <w:r w:rsidRPr="005F7F46">
        <w:rPr>
          <w:rFonts w:ascii="Source Sans Pro" w:hAnsi="Source Sans Pro"/>
        </w:rPr>
        <w:t xml:space="preserve">, </w:t>
      </w:r>
      <w:r w:rsidRPr="005F7F46" w:rsidR="00803A06">
        <w:rPr>
          <w:rFonts w:ascii="Source Sans Pro" w:hAnsi="Source Sans Pro"/>
        </w:rPr>
        <w:t>you’ll</w:t>
      </w:r>
      <w:r w:rsidRPr="005F7F46">
        <w:rPr>
          <w:rFonts w:ascii="Source Sans Pro" w:hAnsi="Source Sans Pro"/>
        </w:rPr>
        <w:t xml:space="preserve"> automatically get a Level 2 </w:t>
      </w:r>
      <w:r w:rsidRPr="005F7F46" w:rsidR="00761A7F">
        <w:rPr>
          <w:rFonts w:ascii="Source Sans Pro" w:hAnsi="Source Sans Pro"/>
        </w:rPr>
        <w:t>appeal</w:t>
      </w:r>
      <w:r w:rsidRPr="005F7F46">
        <w:rPr>
          <w:rFonts w:ascii="Source Sans Pro" w:hAnsi="Source Sans Pro"/>
        </w:rPr>
        <w:t xml:space="preserve"> with the </w:t>
      </w:r>
      <w:r w:rsidRPr="005F7F46" w:rsidR="00FC643A">
        <w:rPr>
          <w:rFonts w:ascii="Source Sans Pro" w:hAnsi="Source Sans Pro"/>
        </w:rPr>
        <w:t xml:space="preserve">independent review organization. </w:t>
      </w:r>
      <w:r w:rsidRPr="005F7F46">
        <w:rPr>
          <w:rFonts w:ascii="Source Sans Pro" w:hAnsi="Source Sans Pro"/>
        </w:rPr>
        <w:t>You can also ask for a Fair Hearing with the state.</w:t>
      </w:r>
    </w:p>
    <w:p w:rsidR="00C41EA7" w:rsidRPr="005F7F46" w:rsidP="00E87934" w14:paraId="7D7E41FF" w14:textId="387AEA84">
      <w:pPr>
        <w:rPr>
          <w:rFonts w:ascii="Source Sans Pro" w:hAnsi="Source Sans Pro"/>
        </w:rPr>
      </w:pPr>
      <w:r w:rsidRPr="005F7F46">
        <w:rPr>
          <w:rFonts w:ascii="Source Sans Pro" w:hAnsi="Source Sans Pro"/>
        </w:rPr>
        <w:t xml:space="preserve">If you qualified for continuation of benefits when you filed your Level 1 </w:t>
      </w:r>
      <w:r w:rsidRPr="005F7F46" w:rsidR="00761A7F">
        <w:rPr>
          <w:rFonts w:ascii="Source Sans Pro" w:hAnsi="Source Sans Pro"/>
        </w:rPr>
        <w:t>appeal</w:t>
      </w:r>
      <w:r w:rsidRPr="005F7F46">
        <w:rPr>
          <w:rFonts w:ascii="Source Sans Pro" w:hAnsi="Source Sans Pro"/>
        </w:rPr>
        <w:t xml:space="preserve">, your benefits for the service, item, or drug under appeal may also continue during Level 2. Go to page </w:t>
      </w:r>
      <w:r w:rsidRPr="005F7F46">
        <w:rPr>
          <w:rFonts w:ascii="Source Sans Pro" w:hAnsi="Source Sans Pro"/>
          <w:i/>
          <w:iCs/>
          <w:color w:val="0000FF"/>
        </w:rPr>
        <w:t>[insert applicable page number(s)]</w:t>
      </w:r>
      <w:r w:rsidRPr="005F7F46">
        <w:rPr>
          <w:rFonts w:ascii="Source Sans Pro" w:hAnsi="Source Sans Pro"/>
          <w:i/>
          <w:iCs/>
        </w:rPr>
        <w:t xml:space="preserve"> </w:t>
      </w:r>
      <w:r w:rsidRPr="005F7F46">
        <w:rPr>
          <w:rFonts w:ascii="Source Sans Pro" w:hAnsi="Source Sans Pro"/>
        </w:rPr>
        <w:t xml:space="preserve">for information about continuing your benefits during Level 1 </w:t>
      </w:r>
      <w:r w:rsidRPr="005F7F46" w:rsidR="00761A7F">
        <w:rPr>
          <w:rFonts w:ascii="Source Sans Pro" w:hAnsi="Source Sans Pro"/>
        </w:rPr>
        <w:t>appeal</w:t>
      </w:r>
      <w:r w:rsidRPr="005F7F46">
        <w:rPr>
          <w:rFonts w:ascii="Source Sans Pro" w:hAnsi="Source Sans Pro"/>
        </w:rPr>
        <w:t xml:space="preserve">s. </w:t>
      </w:r>
    </w:p>
    <w:p w:rsidR="00C41EA7" w:rsidRPr="005F7F46" w:rsidP="00C43A77" w14:paraId="6FB6C813" w14:textId="46E2B461">
      <w:pPr>
        <w:numPr>
          <w:ilvl w:val="0"/>
          <w:numId w:val="35"/>
        </w:numPr>
        <w:spacing w:before="0" w:beforeAutospacing="0" w:after="120" w:afterAutospacing="0" w:line="300" w:lineRule="exact"/>
        <w:rPr>
          <w:rFonts w:ascii="Source Sans Pro" w:hAnsi="Source Sans Pro"/>
        </w:rPr>
      </w:pPr>
      <w:r w:rsidRPr="005F7F46">
        <w:rPr>
          <w:rFonts w:ascii="Source Sans Pro" w:hAnsi="Source Sans Pro"/>
        </w:rPr>
        <w:t xml:space="preserve">If your problem is about a service </w:t>
      </w:r>
      <w:r w:rsidRPr="005F7F46" w:rsidR="00D524C3">
        <w:rPr>
          <w:rFonts w:ascii="Source Sans Pro" w:hAnsi="Source Sans Pro"/>
        </w:rPr>
        <w:t>that’s</w:t>
      </w:r>
      <w:r w:rsidRPr="005F7F46">
        <w:rPr>
          <w:rFonts w:ascii="Source Sans Pro" w:hAnsi="Source Sans Pro"/>
        </w:rPr>
        <w:t xml:space="preserve"> usually covered by Medicare only, your benefits for that service will not continue during the Level 2 appeals process with the </w:t>
      </w:r>
      <w:r w:rsidRPr="005F7F46" w:rsidR="00FC643A">
        <w:rPr>
          <w:rFonts w:ascii="Source Sans Pro" w:hAnsi="Source Sans Pro"/>
        </w:rPr>
        <w:t>independent review organization</w:t>
      </w:r>
      <w:r w:rsidRPr="005F7F46">
        <w:rPr>
          <w:rFonts w:ascii="Source Sans Pro" w:hAnsi="Source Sans Pro"/>
        </w:rPr>
        <w:t>.</w:t>
      </w:r>
    </w:p>
    <w:p w:rsidR="00C41EA7" w:rsidRPr="005F7F46" w:rsidP="00C43A77" w14:paraId="5226653B" w14:textId="2B39F950">
      <w:pPr>
        <w:numPr>
          <w:ilvl w:val="0"/>
          <w:numId w:val="35"/>
        </w:numPr>
        <w:spacing w:before="0" w:beforeAutospacing="0" w:after="120" w:afterAutospacing="0" w:line="300" w:lineRule="exact"/>
        <w:rPr>
          <w:rFonts w:ascii="Source Sans Pro" w:hAnsi="Source Sans Pro"/>
        </w:rPr>
      </w:pPr>
      <w:r w:rsidRPr="005F7F46">
        <w:rPr>
          <w:rFonts w:ascii="Source Sans Pro" w:hAnsi="Source Sans Pro"/>
        </w:rPr>
        <w:t xml:space="preserve">If your problem is about a service </w:t>
      </w:r>
      <w:r w:rsidRPr="005F7F46" w:rsidR="00D524C3">
        <w:rPr>
          <w:rFonts w:ascii="Source Sans Pro" w:hAnsi="Source Sans Pro"/>
        </w:rPr>
        <w:t>that’s</w:t>
      </w:r>
      <w:r w:rsidRPr="005F7F46">
        <w:rPr>
          <w:rFonts w:ascii="Source Sans Pro" w:hAnsi="Source Sans Pro"/>
        </w:rPr>
        <w:t xml:space="preserve"> usually covered by Medicaid, your benefits for that service will continue if you submit a Level 2 </w:t>
      </w:r>
      <w:r w:rsidRPr="005F7F46" w:rsidR="00761A7F">
        <w:rPr>
          <w:rFonts w:ascii="Source Sans Pro" w:hAnsi="Source Sans Pro"/>
        </w:rPr>
        <w:t>appeal</w:t>
      </w:r>
      <w:r w:rsidRPr="005F7F46">
        <w:rPr>
          <w:rFonts w:ascii="Source Sans Pro" w:hAnsi="Source Sans Pro"/>
        </w:rPr>
        <w:t xml:space="preserve"> within 10 calendar days after </w:t>
      </w:r>
      <w:r w:rsidRPr="005F7F46" w:rsidR="009A10CD">
        <w:rPr>
          <w:rFonts w:ascii="Source Sans Pro" w:hAnsi="Source Sans Pro"/>
        </w:rPr>
        <w:t>getting</w:t>
      </w:r>
      <w:r w:rsidRPr="005F7F46">
        <w:rPr>
          <w:rFonts w:ascii="Source Sans Pro" w:hAnsi="Source Sans Pro"/>
        </w:rPr>
        <w:t xml:space="preserve"> </w:t>
      </w:r>
      <w:r w:rsidRPr="005F7F46" w:rsidR="006334DD">
        <w:rPr>
          <w:rFonts w:ascii="Source Sans Pro" w:hAnsi="Source Sans Pro"/>
        </w:rPr>
        <w:t>our plan</w:t>
      </w:r>
      <w:r w:rsidRPr="005F7F46">
        <w:rPr>
          <w:rFonts w:ascii="Source Sans Pro" w:hAnsi="Source Sans Pro"/>
        </w:rPr>
        <w:t xml:space="preserve">’s decision letter. </w:t>
      </w:r>
    </w:p>
    <w:p w:rsidR="00C41EA7" w:rsidRPr="005F7F46" w:rsidP="00C41EA7" w14:paraId="26066AAB" w14:textId="77777777">
      <w:pPr>
        <w:pStyle w:val="StepHeading"/>
        <w:rPr>
          <w:rFonts w:ascii="Source Sans Pro" w:hAnsi="Source Sans Pro"/>
        </w:rPr>
      </w:pPr>
      <w:r w:rsidRPr="005F7F46">
        <w:rPr>
          <w:rFonts w:ascii="Source Sans Pro" w:hAnsi="Source Sans Pro"/>
        </w:rPr>
        <w:t xml:space="preserve">If your problem is about a service or item Medicare usually covers: </w:t>
      </w:r>
    </w:p>
    <w:p w:rsidR="00C41EA7" w:rsidRPr="005F7F46" w:rsidP="00C41EA7" w14:paraId="5F36DA9E" w14:textId="3B8E5EEA">
      <w:pPr>
        <w:pStyle w:val="StepHeading"/>
        <w:rPr>
          <w:rFonts w:ascii="Source Sans Pro" w:hAnsi="Source Sans Pro"/>
        </w:rPr>
      </w:pPr>
      <w:r w:rsidRPr="005F7F46">
        <w:rPr>
          <w:rFonts w:ascii="Source Sans Pro" w:hAnsi="Source Sans Pro"/>
        </w:rPr>
        <w:t xml:space="preserve">Step 1: </w:t>
      </w:r>
      <w:r w:rsidRPr="005F7F46">
        <w:rPr>
          <w:rFonts w:ascii="Source Sans Pro" w:hAnsi="Source Sans Pro"/>
        </w:rPr>
        <w:t xml:space="preserve">The </w:t>
      </w:r>
      <w:r w:rsidRPr="005F7F46" w:rsidR="00FC643A">
        <w:rPr>
          <w:rFonts w:ascii="Source Sans Pro" w:hAnsi="Source Sans Pro"/>
        </w:rPr>
        <w:t>i</w:t>
      </w:r>
      <w:r w:rsidRPr="005F7F46">
        <w:rPr>
          <w:rFonts w:ascii="Source Sans Pro" w:hAnsi="Source Sans Pro"/>
        </w:rPr>
        <w:t xml:space="preserve">ndependent </w:t>
      </w:r>
      <w:r w:rsidRPr="005F7F46" w:rsidR="00FC643A">
        <w:rPr>
          <w:rFonts w:ascii="Source Sans Pro" w:hAnsi="Source Sans Pro"/>
        </w:rPr>
        <w:t>r</w:t>
      </w:r>
      <w:r w:rsidRPr="005F7F46">
        <w:rPr>
          <w:rFonts w:ascii="Source Sans Pro" w:hAnsi="Source Sans Pro"/>
        </w:rPr>
        <w:t xml:space="preserve">eview </w:t>
      </w:r>
      <w:r w:rsidRPr="005F7F46" w:rsidR="00FC643A">
        <w:rPr>
          <w:rFonts w:ascii="Source Sans Pro" w:hAnsi="Source Sans Pro"/>
        </w:rPr>
        <w:t>o</w:t>
      </w:r>
      <w:r w:rsidRPr="005F7F46">
        <w:rPr>
          <w:rFonts w:ascii="Source Sans Pro" w:hAnsi="Source Sans Pro"/>
        </w:rPr>
        <w:t>rganization reviews your appeal.</w:t>
      </w:r>
    </w:p>
    <w:p w:rsidR="00C41EA7" w:rsidRPr="005F7F46" w:rsidP="001D68AC" w14:paraId="7FC19D54" w14:textId="4B48E232">
      <w:pPr>
        <w:numPr>
          <w:ilvl w:val="0"/>
          <w:numId w:val="9"/>
        </w:numPr>
        <w:spacing w:before="0" w:beforeAutospacing="0" w:after="120" w:afterAutospacing="0"/>
        <w:rPr>
          <w:rFonts w:ascii="Source Sans Pro" w:hAnsi="Source Sans Pro"/>
        </w:rPr>
      </w:pPr>
      <w:r w:rsidRPr="005F7F46">
        <w:rPr>
          <w:rFonts w:ascii="Source Sans Pro" w:hAnsi="Source Sans Pro"/>
        </w:rPr>
        <w:t>We’ll</w:t>
      </w:r>
      <w:r w:rsidRPr="005F7F46">
        <w:rPr>
          <w:rFonts w:ascii="Source Sans Pro" w:hAnsi="Source Sans Pro"/>
        </w:rPr>
        <w:t xml:space="preserve"> send the information about your appeal to this organization. This information is called your </w:t>
      </w:r>
      <w:r w:rsidRPr="005F7F46">
        <w:rPr>
          <w:rFonts w:ascii="Source Sans Pro" w:hAnsi="Source Sans Pro"/>
          <w:b/>
        </w:rPr>
        <w:t>case file</w:t>
      </w:r>
      <w:r w:rsidRPr="005F7F46">
        <w:rPr>
          <w:rFonts w:ascii="Source Sans Pro" w:hAnsi="Source Sans Pro"/>
        </w:rPr>
        <w:t xml:space="preserve">. </w:t>
      </w:r>
      <w:r w:rsidRPr="005F7F46">
        <w:rPr>
          <w:rFonts w:ascii="Source Sans Pro" w:hAnsi="Source Sans Pro"/>
          <w:b/>
          <w:bCs/>
        </w:rPr>
        <w:t>You have the right to ask us for a free copy of your case file</w:t>
      </w:r>
      <w:r w:rsidRPr="005F7F46">
        <w:rPr>
          <w:rFonts w:ascii="Source Sans Pro" w:hAnsi="Source Sans Pro"/>
        </w:rPr>
        <w:t xml:space="preserve">. </w:t>
      </w:r>
    </w:p>
    <w:p w:rsidR="00C41EA7" w:rsidRPr="005F7F46" w:rsidP="001D68AC" w14:paraId="41BD9262" w14:textId="5356565F">
      <w:pPr>
        <w:numPr>
          <w:ilvl w:val="0"/>
          <w:numId w:val="9"/>
        </w:numPr>
        <w:spacing w:before="0" w:beforeAutospacing="0" w:after="120" w:afterAutospacing="0"/>
        <w:rPr>
          <w:rFonts w:ascii="Source Sans Pro" w:hAnsi="Source Sans Pro"/>
        </w:rPr>
      </w:pPr>
      <w:r w:rsidRPr="005F7F46">
        <w:rPr>
          <w:rFonts w:ascii="Source Sans Pro" w:hAnsi="Source Sans Pro"/>
          <w:color w:val="000000"/>
        </w:rPr>
        <w:t xml:space="preserve">You have a right to give the </w:t>
      </w:r>
      <w:r w:rsidRPr="005F7F46" w:rsidR="007E0CBF">
        <w:rPr>
          <w:rFonts w:ascii="Source Sans Pro" w:hAnsi="Source Sans Pro"/>
        </w:rPr>
        <w:t xml:space="preserve">independent review organization </w:t>
      </w:r>
      <w:r w:rsidRPr="005F7F46">
        <w:rPr>
          <w:rFonts w:ascii="Source Sans Pro" w:hAnsi="Source Sans Pro"/>
          <w:color w:val="000000"/>
        </w:rPr>
        <w:t>additional information to support your appeal.</w:t>
      </w:r>
    </w:p>
    <w:p w:rsidR="00C41EA7" w:rsidRPr="005F7F46" w:rsidP="001D68AC" w14:paraId="20A57E9D" w14:textId="0A66264E">
      <w:pPr>
        <w:numPr>
          <w:ilvl w:val="0"/>
          <w:numId w:val="9"/>
        </w:numPr>
        <w:spacing w:before="0" w:beforeAutospacing="0" w:after="120" w:afterAutospacing="0"/>
        <w:rPr>
          <w:rFonts w:ascii="Source Sans Pro" w:hAnsi="Source Sans Pro"/>
        </w:rPr>
      </w:pPr>
      <w:r w:rsidRPr="005F7F46">
        <w:rPr>
          <w:rFonts w:ascii="Source Sans Pro" w:hAnsi="Source Sans Pro"/>
        </w:rPr>
        <w:t xml:space="preserve">Reviewers at the </w:t>
      </w:r>
      <w:r w:rsidRPr="005F7F46" w:rsidR="007E0CBF">
        <w:rPr>
          <w:rFonts w:ascii="Source Sans Pro" w:hAnsi="Source Sans Pro"/>
        </w:rPr>
        <w:t>independent review organization</w:t>
      </w:r>
      <w:r w:rsidRPr="005F7F46">
        <w:rPr>
          <w:rFonts w:ascii="Source Sans Pro" w:hAnsi="Source Sans Pro"/>
        </w:rPr>
        <w:t xml:space="preserve"> will take a careful look at all the information related to your appeal.</w:t>
      </w:r>
    </w:p>
    <w:p w:rsidR="00C41EA7" w:rsidRPr="005F7F46" w:rsidP="00EC437A" w14:paraId="07F70BAE" w14:textId="3D4E827C">
      <w:pPr>
        <w:pStyle w:val="Minorsubheadingindented25"/>
        <w:rPr>
          <w:rFonts w:ascii="Source Sans Pro" w:hAnsi="Source Sans Pro"/>
        </w:rPr>
      </w:pPr>
      <w:r w:rsidRPr="005F7F46">
        <w:rPr>
          <w:rFonts w:ascii="Source Sans Pro" w:hAnsi="Source Sans Pro"/>
        </w:rPr>
        <w:t xml:space="preserve">If you had a fast appeal at Level 1, </w:t>
      </w:r>
      <w:r w:rsidRPr="005F7F46" w:rsidR="00803A06">
        <w:rPr>
          <w:rFonts w:ascii="Source Sans Pro" w:hAnsi="Source Sans Pro"/>
        </w:rPr>
        <w:t>you’ll</w:t>
      </w:r>
      <w:r w:rsidRPr="005F7F46">
        <w:rPr>
          <w:rFonts w:ascii="Source Sans Pro" w:hAnsi="Source Sans Pro"/>
        </w:rPr>
        <w:t xml:space="preserve"> also have a fast appeal at Level 2</w:t>
      </w:r>
      <w:r w:rsidRPr="005F7F46" w:rsidR="0014228B">
        <w:rPr>
          <w:rFonts w:ascii="Source Sans Pro" w:hAnsi="Source Sans Pro"/>
        </w:rPr>
        <w:t>.</w:t>
      </w:r>
    </w:p>
    <w:p w:rsidR="00C41EA7" w:rsidRPr="005F7F46" w:rsidP="001D68AC" w14:paraId="2B87BFFE" w14:textId="016E46AB">
      <w:pPr>
        <w:numPr>
          <w:ilvl w:val="0"/>
          <w:numId w:val="9"/>
        </w:numPr>
        <w:spacing w:before="0" w:beforeAutospacing="0" w:after="120" w:afterAutospacing="0"/>
        <w:rPr>
          <w:rFonts w:ascii="Source Sans Pro" w:hAnsi="Source Sans Pro" w:cs="Arial"/>
        </w:rPr>
      </w:pPr>
      <w:r w:rsidRPr="005F7F46">
        <w:rPr>
          <w:rFonts w:ascii="Source Sans Pro" w:hAnsi="Source Sans Pro"/>
        </w:rPr>
        <w:t>For the fast appeal</w:t>
      </w:r>
      <w:r w:rsidRPr="005F7F46" w:rsidR="00D052F1">
        <w:rPr>
          <w:rFonts w:ascii="Source Sans Pro" w:hAnsi="Source Sans Pro"/>
        </w:rPr>
        <w:t>,</w:t>
      </w:r>
      <w:r w:rsidRPr="005F7F46">
        <w:rPr>
          <w:rFonts w:ascii="Source Sans Pro" w:hAnsi="Source Sans Pro"/>
        </w:rPr>
        <w:t xml:space="preserve"> the</w:t>
      </w:r>
      <w:r w:rsidRPr="005F7F46">
        <w:rPr>
          <w:rFonts w:ascii="Source Sans Pro" w:hAnsi="Source Sans Pro"/>
        </w:rPr>
        <w:t xml:space="preserve"> </w:t>
      </w:r>
      <w:r w:rsidRPr="005F7F46" w:rsidR="00B9610E">
        <w:rPr>
          <w:rFonts w:ascii="Source Sans Pro" w:hAnsi="Source Sans Pro"/>
        </w:rPr>
        <w:t xml:space="preserve">independent </w:t>
      </w:r>
      <w:r w:rsidRPr="005F7F46">
        <w:rPr>
          <w:rFonts w:ascii="Source Sans Pro" w:hAnsi="Source Sans Pro"/>
        </w:rPr>
        <w:t xml:space="preserve">review organization must give you an answer to your Level 2 </w:t>
      </w:r>
      <w:r w:rsidRPr="005F7F46" w:rsidR="00761A7F">
        <w:rPr>
          <w:rFonts w:ascii="Source Sans Pro" w:hAnsi="Source Sans Pro"/>
        </w:rPr>
        <w:t>appeal</w:t>
      </w:r>
      <w:r w:rsidRPr="005F7F46">
        <w:rPr>
          <w:rFonts w:ascii="Source Sans Pro" w:hAnsi="Source Sans Pro"/>
        </w:rPr>
        <w:t xml:space="preserve"> </w:t>
      </w:r>
      <w:r w:rsidRPr="005F7F46">
        <w:rPr>
          <w:rFonts w:ascii="Source Sans Pro" w:hAnsi="Source Sans Pro"/>
          <w:b/>
          <w:bCs/>
        </w:rPr>
        <w:t>within 72 hours</w:t>
      </w:r>
      <w:r w:rsidRPr="005F7F46">
        <w:rPr>
          <w:rFonts w:ascii="Source Sans Pro" w:hAnsi="Source Sans Pro"/>
        </w:rPr>
        <w:t xml:space="preserve"> of when it </w:t>
      </w:r>
      <w:r w:rsidRPr="005F7F46" w:rsidR="00353A18">
        <w:rPr>
          <w:rFonts w:ascii="Source Sans Pro" w:hAnsi="Source Sans Pro"/>
        </w:rPr>
        <w:t xml:space="preserve">gets </w:t>
      </w:r>
      <w:r w:rsidRPr="005F7F46">
        <w:rPr>
          <w:rFonts w:ascii="Source Sans Pro" w:hAnsi="Source Sans Pro"/>
        </w:rPr>
        <w:t>your appeal.</w:t>
      </w:r>
    </w:p>
    <w:p w:rsidR="00C41EA7" w:rsidRPr="005F7F46" w:rsidP="001D68AC" w14:paraId="11DD4C71" w14:textId="6B457C5F">
      <w:pPr>
        <w:numPr>
          <w:ilvl w:val="0"/>
          <w:numId w:val="9"/>
        </w:numPr>
        <w:spacing w:before="0" w:beforeAutospacing="0" w:after="120" w:afterAutospacing="0"/>
        <w:rPr>
          <w:rFonts w:ascii="Source Sans Pro" w:hAnsi="Source Sans Pro"/>
        </w:rPr>
      </w:pPr>
      <w:r w:rsidRPr="005F7F46">
        <w:rPr>
          <w:rFonts w:ascii="Source Sans Pro" w:hAnsi="Source Sans Pro"/>
        </w:rPr>
        <w:t xml:space="preserve">If your request is for a medical item or service and the </w:t>
      </w:r>
      <w:r w:rsidRPr="005F7F46" w:rsidR="007E0CBF">
        <w:rPr>
          <w:rFonts w:ascii="Source Sans Pro" w:hAnsi="Source Sans Pro"/>
        </w:rPr>
        <w:t xml:space="preserve">independent review organization </w:t>
      </w:r>
      <w:r w:rsidRPr="005F7F46">
        <w:rPr>
          <w:rFonts w:ascii="Source Sans Pro" w:hAnsi="Source Sans Pro"/>
        </w:rPr>
        <w:t xml:space="preserve">needs to gather more information that may benefit you, </w:t>
      </w:r>
      <w:r w:rsidRPr="005F7F46">
        <w:rPr>
          <w:rFonts w:ascii="Source Sans Pro" w:hAnsi="Source Sans Pro"/>
          <w:b/>
          <w:bCs/>
        </w:rPr>
        <w:t>it can take up to 14 more calendar days</w:t>
      </w:r>
      <w:r w:rsidRPr="005F7F46">
        <w:rPr>
          <w:rFonts w:ascii="Source Sans Pro" w:hAnsi="Source Sans Pro"/>
        </w:rPr>
        <w:t xml:space="preserve">. The </w:t>
      </w:r>
      <w:r w:rsidRPr="005F7F46" w:rsidR="007E0CBF">
        <w:rPr>
          <w:rFonts w:ascii="Source Sans Pro" w:hAnsi="Source Sans Pro"/>
        </w:rPr>
        <w:t xml:space="preserve">independent review organization </w:t>
      </w:r>
      <w:r w:rsidRPr="005F7F46">
        <w:rPr>
          <w:rFonts w:ascii="Source Sans Pro" w:hAnsi="Source Sans Pro"/>
        </w:rPr>
        <w:t>can’t take extra time to make a decision if your request is for a Part B drug.</w:t>
      </w:r>
    </w:p>
    <w:p w:rsidR="00C41EA7" w:rsidRPr="005F7F46" w:rsidP="00EC437A" w14:paraId="71CA445E" w14:textId="7604A38B">
      <w:pPr>
        <w:pStyle w:val="Minorsubheadingindented25"/>
        <w:rPr>
          <w:rFonts w:ascii="Source Sans Pro" w:hAnsi="Source Sans Pro"/>
        </w:rPr>
      </w:pPr>
      <w:r w:rsidRPr="005F7F46">
        <w:rPr>
          <w:rFonts w:ascii="Source Sans Pro" w:hAnsi="Source Sans Pro"/>
        </w:rPr>
        <w:t xml:space="preserve">If you had a standard appeal at Level 1, </w:t>
      </w:r>
      <w:r w:rsidRPr="005F7F46" w:rsidR="00803A06">
        <w:rPr>
          <w:rFonts w:ascii="Source Sans Pro" w:hAnsi="Source Sans Pro"/>
        </w:rPr>
        <w:t>you’ll</w:t>
      </w:r>
      <w:r w:rsidRPr="005F7F46">
        <w:rPr>
          <w:rFonts w:ascii="Source Sans Pro" w:hAnsi="Source Sans Pro"/>
        </w:rPr>
        <w:t xml:space="preserve"> also have a standard appeal at Level 2</w:t>
      </w:r>
      <w:r w:rsidRPr="005F7F46" w:rsidR="0014228B">
        <w:rPr>
          <w:rFonts w:ascii="Source Sans Pro" w:hAnsi="Source Sans Pro"/>
        </w:rPr>
        <w:t>.</w:t>
      </w:r>
    </w:p>
    <w:p w:rsidR="00C41EA7" w:rsidRPr="005F7F46" w:rsidP="001D68AC" w14:paraId="6E7F5C20" w14:textId="61180A81">
      <w:pPr>
        <w:numPr>
          <w:ilvl w:val="0"/>
          <w:numId w:val="9"/>
        </w:numPr>
        <w:tabs>
          <w:tab w:val="left" w:pos="1080"/>
        </w:tabs>
        <w:spacing w:before="0" w:beforeAutospacing="0" w:after="120" w:afterAutospacing="0"/>
        <w:rPr>
          <w:rFonts w:ascii="Source Sans Pro" w:hAnsi="Source Sans Pro"/>
        </w:rPr>
      </w:pPr>
      <w:r w:rsidRPr="005F7F46">
        <w:rPr>
          <w:rFonts w:ascii="Source Sans Pro" w:hAnsi="Source Sans Pro"/>
        </w:rPr>
        <w:t>For the standard appeal</w:t>
      </w:r>
      <w:r w:rsidRPr="005F7F46" w:rsidR="00371693">
        <w:rPr>
          <w:rFonts w:ascii="Source Sans Pro" w:hAnsi="Source Sans Pro"/>
        </w:rPr>
        <w:t>,</w:t>
      </w:r>
      <w:r w:rsidRPr="005F7F46">
        <w:rPr>
          <w:rFonts w:ascii="Source Sans Pro" w:hAnsi="Source Sans Pro"/>
        </w:rPr>
        <w:t xml:space="preserve"> i</w:t>
      </w:r>
      <w:r w:rsidRPr="005F7F46">
        <w:rPr>
          <w:rFonts w:ascii="Source Sans Pro" w:hAnsi="Source Sans Pro"/>
        </w:rPr>
        <w:t xml:space="preserve">f your request is for a medical item or service, the </w:t>
      </w:r>
      <w:r w:rsidRPr="005F7F46" w:rsidR="00B9610E">
        <w:rPr>
          <w:rFonts w:ascii="Source Sans Pro" w:hAnsi="Source Sans Pro"/>
        </w:rPr>
        <w:t xml:space="preserve">independent </w:t>
      </w:r>
      <w:r w:rsidRPr="005F7F46">
        <w:rPr>
          <w:rFonts w:ascii="Source Sans Pro" w:hAnsi="Source Sans Pro"/>
        </w:rPr>
        <w:t xml:space="preserve">review organization must give you an answer to your Level 2 </w:t>
      </w:r>
      <w:r w:rsidRPr="005F7F46" w:rsidR="00761A7F">
        <w:rPr>
          <w:rFonts w:ascii="Source Sans Pro" w:hAnsi="Source Sans Pro"/>
        </w:rPr>
        <w:t>appeal</w:t>
      </w:r>
      <w:r w:rsidRPr="005F7F46">
        <w:rPr>
          <w:rFonts w:ascii="Source Sans Pro" w:hAnsi="Source Sans Pro"/>
        </w:rPr>
        <w:t xml:space="preserve"> </w:t>
      </w:r>
      <w:r w:rsidRPr="005F7F46">
        <w:rPr>
          <w:rFonts w:ascii="Source Sans Pro" w:hAnsi="Source Sans Pro"/>
          <w:b/>
          <w:bCs/>
        </w:rPr>
        <w:t>within 30 calendar days</w:t>
      </w:r>
      <w:r w:rsidRPr="005F7F46">
        <w:rPr>
          <w:rFonts w:ascii="Source Sans Pro" w:hAnsi="Source Sans Pro"/>
        </w:rPr>
        <w:t xml:space="preserve"> of when it </w:t>
      </w:r>
      <w:r w:rsidRPr="005F7F46" w:rsidR="00353A18">
        <w:rPr>
          <w:rFonts w:ascii="Source Sans Pro" w:hAnsi="Source Sans Pro"/>
        </w:rPr>
        <w:t xml:space="preserve">gets </w:t>
      </w:r>
      <w:r w:rsidRPr="005F7F46">
        <w:rPr>
          <w:rFonts w:ascii="Source Sans Pro" w:hAnsi="Source Sans Pro"/>
        </w:rPr>
        <w:t xml:space="preserve">your appeal. If your request is for a Part B drug, the </w:t>
      </w:r>
      <w:r w:rsidRPr="005F7F46" w:rsidR="00B9610E">
        <w:rPr>
          <w:rFonts w:ascii="Source Sans Pro" w:hAnsi="Source Sans Pro"/>
        </w:rPr>
        <w:t xml:space="preserve">independent </w:t>
      </w:r>
      <w:r w:rsidRPr="005F7F46">
        <w:rPr>
          <w:rFonts w:ascii="Source Sans Pro" w:hAnsi="Source Sans Pro"/>
        </w:rPr>
        <w:t xml:space="preserve">review organization must give you an answer to your Level 2 </w:t>
      </w:r>
      <w:r w:rsidRPr="005F7F46" w:rsidR="00947DDF">
        <w:rPr>
          <w:rFonts w:ascii="Source Sans Pro" w:hAnsi="Source Sans Pro"/>
        </w:rPr>
        <w:t>a</w:t>
      </w:r>
      <w:r w:rsidRPr="005F7F46">
        <w:rPr>
          <w:rFonts w:ascii="Source Sans Pro" w:hAnsi="Source Sans Pro"/>
        </w:rPr>
        <w:t xml:space="preserve">ppeal </w:t>
      </w:r>
      <w:r w:rsidRPr="005F7F46">
        <w:rPr>
          <w:rFonts w:ascii="Source Sans Pro" w:hAnsi="Source Sans Pro"/>
          <w:b/>
          <w:bCs/>
        </w:rPr>
        <w:t xml:space="preserve">within 7 calendar days </w:t>
      </w:r>
      <w:r w:rsidRPr="005F7F46">
        <w:rPr>
          <w:rFonts w:ascii="Source Sans Pro" w:hAnsi="Source Sans Pro"/>
        </w:rPr>
        <w:t xml:space="preserve">of when it </w:t>
      </w:r>
      <w:r w:rsidRPr="005F7F46" w:rsidR="00353A18">
        <w:rPr>
          <w:rFonts w:ascii="Source Sans Pro" w:hAnsi="Source Sans Pro"/>
        </w:rPr>
        <w:t xml:space="preserve">gets </w:t>
      </w:r>
      <w:r w:rsidRPr="005F7F46">
        <w:rPr>
          <w:rFonts w:ascii="Source Sans Pro" w:hAnsi="Source Sans Pro"/>
        </w:rPr>
        <w:t>your appeal.</w:t>
      </w:r>
    </w:p>
    <w:p w:rsidR="00C41EA7" w:rsidRPr="005F7F46" w:rsidP="001D68AC" w14:paraId="26FE2A91" w14:textId="63C14258">
      <w:pPr>
        <w:numPr>
          <w:ilvl w:val="0"/>
          <w:numId w:val="9"/>
        </w:numPr>
        <w:spacing w:before="0" w:beforeAutospacing="0" w:after="120" w:afterAutospacing="0"/>
        <w:rPr>
          <w:rFonts w:ascii="Source Sans Pro" w:hAnsi="Source Sans Pro"/>
        </w:rPr>
      </w:pPr>
      <w:r w:rsidRPr="005F7F46">
        <w:rPr>
          <w:rFonts w:ascii="Source Sans Pro" w:hAnsi="Source Sans Pro"/>
        </w:rPr>
        <w:t>If</w:t>
      </w:r>
      <w:r w:rsidRPr="005F7F46">
        <w:rPr>
          <w:rFonts w:ascii="Source Sans Pro" w:hAnsi="Source Sans Pro"/>
        </w:rPr>
        <w:t xml:space="preserve"> your request is for a medical item or service and the </w:t>
      </w:r>
      <w:r w:rsidRPr="005F7F46" w:rsidR="000800E2">
        <w:rPr>
          <w:rFonts w:ascii="Source Sans Pro" w:hAnsi="Source Sans Pro"/>
        </w:rPr>
        <w:t>i</w:t>
      </w:r>
      <w:r w:rsidRPr="005F7F46">
        <w:rPr>
          <w:rFonts w:ascii="Source Sans Pro" w:hAnsi="Source Sans Pro"/>
        </w:rPr>
        <w:t xml:space="preserve">ndependent </w:t>
      </w:r>
      <w:r w:rsidRPr="005F7F46" w:rsidR="000800E2">
        <w:rPr>
          <w:rFonts w:ascii="Source Sans Pro" w:hAnsi="Source Sans Pro"/>
        </w:rPr>
        <w:t>r</w:t>
      </w:r>
      <w:r w:rsidRPr="005F7F46">
        <w:rPr>
          <w:rFonts w:ascii="Source Sans Pro" w:hAnsi="Source Sans Pro"/>
        </w:rPr>
        <w:t xml:space="preserve">eview </w:t>
      </w:r>
      <w:r w:rsidRPr="005F7F46" w:rsidR="000800E2">
        <w:rPr>
          <w:rFonts w:ascii="Source Sans Pro" w:hAnsi="Source Sans Pro"/>
        </w:rPr>
        <w:t>o</w:t>
      </w:r>
      <w:r w:rsidRPr="005F7F46">
        <w:rPr>
          <w:rFonts w:ascii="Source Sans Pro" w:hAnsi="Source Sans Pro"/>
        </w:rPr>
        <w:t xml:space="preserve">rganization needs to gather more information that may benefit you, </w:t>
      </w:r>
      <w:r w:rsidRPr="005F7F46">
        <w:rPr>
          <w:rFonts w:ascii="Source Sans Pro" w:hAnsi="Source Sans Pro"/>
          <w:b/>
          <w:bCs/>
        </w:rPr>
        <w:t>it can take up to 14 more calendar days</w:t>
      </w:r>
      <w:r w:rsidRPr="005F7F46">
        <w:rPr>
          <w:rFonts w:ascii="Source Sans Pro" w:hAnsi="Source Sans Pro"/>
        </w:rPr>
        <w:t xml:space="preserve">. The </w:t>
      </w:r>
      <w:r w:rsidRPr="005F7F46" w:rsidR="00336A31">
        <w:rPr>
          <w:rFonts w:ascii="Source Sans Pro" w:hAnsi="Source Sans Pro"/>
        </w:rPr>
        <w:t xml:space="preserve">independent review organization </w:t>
      </w:r>
      <w:r w:rsidRPr="005F7F46">
        <w:rPr>
          <w:rFonts w:ascii="Source Sans Pro" w:hAnsi="Source Sans Pro"/>
        </w:rPr>
        <w:t>can’t take extra time to make a decision if your request is for a Part B drug.</w:t>
      </w:r>
    </w:p>
    <w:p w:rsidR="00C41EA7" w:rsidRPr="005F7F46" w:rsidP="00C41EA7" w14:paraId="7FB3C8B9" w14:textId="22EED3BF">
      <w:pPr>
        <w:pStyle w:val="StepHeading"/>
        <w:rPr>
          <w:rFonts w:ascii="Source Sans Pro" w:hAnsi="Source Sans Pro"/>
        </w:rPr>
      </w:pPr>
      <w:r w:rsidRPr="005F7F46">
        <w:rPr>
          <w:rFonts w:ascii="Source Sans Pro" w:hAnsi="Source Sans Pro"/>
        </w:rPr>
        <w:t xml:space="preserve">Step 2: </w:t>
      </w:r>
      <w:r w:rsidRPr="005F7F46">
        <w:rPr>
          <w:rFonts w:ascii="Source Sans Pro" w:hAnsi="Source Sans Pro"/>
        </w:rPr>
        <w:t xml:space="preserve">The </w:t>
      </w:r>
      <w:r w:rsidRPr="005F7F46" w:rsidR="007E0CBF">
        <w:rPr>
          <w:rFonts w:ascii="Source Sans Pro" w:hAnsi="Source Sans Pro"/>
        </w:rPr>
        <w:t>i</w:t>
      </w:r>
      <w:r w:rsidRPr="005F7F46">
        <w:rPr>
          <w:rFonts w:ascii="Source Sans Pro" w:hAnsi="Source Sans Pro"/>
        </w:rPr>
        <w:t xml:space="preserve">ndependent </w:t>
      </w:r>
      <w:r w:rsidRPr="005F7F46" w:rsidR="007E0CBF">
        <w:rPr>
          <w:rFonts w:ascii="Source Sans Pro" w:hAnsi="Source Sans Pro"/>
        </w:rPr>
        <w:t>r</w:t>
      </w:r>
      <w:r w:rsidRPr="005F7F46">
        <w:rPr>
          <w:rFonts w:ascii="Source Sans Pro" w:hAnsi="Source Sans Pro"/>
        </w:rPr>
        <w:t xml:space="preserve">eview </w:t>
      </w:r>
      <w:r w:rsidRPr="005F7F46" w:rsidR="007E0CBF">
        <w:rPr>
          <w:rFonts w:ascii="Source Sans Pro" w:hAnsi="Source Sans Pro"/>
        </w:rPr>
        <w:t>o</w:t>
      </w:r>
      <w:r w:rsidRPr="005F7F46">
        <w:rPr>
          <w:rFonts w:ascii="Source Sans Pro" w:hAnsi="Source Sans Pro"/>
        </w:rPr>
        <w:t xml:space="preserve">rganization gives you </w:t>
      </w:r>
      <w:r w:rsidRPr="005F7F46" w:rsidR="00B81F21">
        <w:rPr>
          <w:rFonts w:ascii="Source Sans Pro" w:hAnsi="Source Sans Pro"/>
        </w:rPr>
        <w:t>its</w:t>
      </w:r>
      <w:r w:rsidRPr="005F7F46">
        <w:rPr>
          <w:rFonts w:ascii="Source Sans Pro" w:hAnsi="Source Sans Pro"/>
        </w:rPr>
        <w:t xml:space="preserve"> answer.</w:t>
      </w:r>
    </w:p>
    <w:p w:rsidR="00C41EA7" w:rsidRPr="005F7F46" w:rsidP="00EC437A" w14:paraId="2F286F6C" w14:textId="0CC1523F">
      <w:pPr>
        <w:spacing w:before="0" w:beforeAutospacing="0" w:after="120" w:afterAutospacing="0"/>
        <w:rPr>
          <w:rFonts w:ascii="Source Sans Pro" w:hAnsi="Source Sans Pro"/>
          <w:b/>
          <w:bCs/>
        </w:rPr>
      </w:pPr>
      <w:r w:rsidRPr="005F7F46">
        <w:rPr>
          <w:rFonts w:ascii="Source Sans Pro" w:hAnsi="Source Sans Pro"/>
        </w:rPr>
        <w:t xml:space="preserve">The </w:t>
      </w:r>
      <w:r w:rsidRPr="005F7F46" w:rsidR="007E0CBF">
        <w:rPr>
          <w:rFonts w:ascii="Source Sans Pro" w:hAnsi="Source Sans Pro"/>
        </w:rPr>
        <w:t xml:space="preserve">independent review organization </w:t>
      </w:r>
      <w:r w:rsidRPr="005F7F46">
        <w:rPr>
          <w:rFonts w:ascii="Source Sans Pro" w:hAnsi="Source Sans Pro"/>
        </w:rPr>
        <w:t xml:space="preserve">will tell you </w:t>
      </w:r>
      <w:r w:rsidRPr="005F7F46" w:rsidR="00B81F21">
        <w:rPr>
          <w:rFonts w:ascii="Source Sans Pro" w:hAnsi="Source Sans Pro"/>
        </w:rPr>
        <w:t>its</w:t>
      </w:r>
      <w:r w:rsidRPr="005F7F46">
        <w:rPr>
          <w:rFonts w:ascii="Source Sans Pro" w:hAnsi="Source Sans Pro"/>
        </w:rPr>
        <w:t xml:space="preserve"> decision in writing and explain the reasons for it.</w:t>
      </w:r>
    </w:p>
    <w:p w:rsidR="009E43D2" w:rsidRPr="005F7F46" w:rsidP="009E43D2" w14:paraId="5A5244A3" w14:textId="4EC7BC3B">
      <w:pPr>
        <w:numPr>
          <w:ilvl w:val="0"/>
          <w:numId w:val="9"/>
        </w:numPr>
        <w:spacing w:before="120" w:beforeAutospacing="0" w:after="120" w:afterAutospacing="0"/>
        <w:rPr>
          <w:rFonts w:ascii="Source Sans Pro" w:hAnsi="Source Sans Pro"/>
        </w:rPr>
      </w:pPr>
      <w:r w:rsidRPr="005F7F46">
        <w:rPr>
          <w:rFonts w:ascii="Source Sans Pro" w:hAnsi="Source Sans Pro"/>
          <w:b/>
          <w:bCs/>
        </w:rPr>
        <w:t xml:space="preserve">If the </w:t>
      </w:r>
      <w:r w:rsidRPr="005F7F46" w:rsidR="00B9610E">
        <w:rPr>
          <w:rFonts w:ascii="Source Sans Pro" w:hAnsi="Source Sans Pro"/>
          <w:b/>
          <w:bCs/>
        </w:rPr>
        <w:t xml:space="preserve">independent </w:t>
      </w:r>
      <w:r w:rsidRPr="005F7F46">
        <w:rPr>
          <w:rFonts w:ascii="Source Sans Pro" w:hAnsi="Source Sans Pro"/>
          <w:b/>
          <w:bCs/>
        </w:rPr>
        <w:t xml:space="preserve">review organization says yes to part or all of a request for a medical item or service, </w:t>
      </w:r>
      <w:r w:rsidRPr="005F7F46">
        <w:rPr>
          <w:rFonts w:ascii="Source Sans Pro" w:hAnsi="Source Sans Pro"/>
        </w:rPr>
        <w:t xml:space="preserve">we must authorize the medical care coverage within </w:t>
      </w:r>
      <w:r w:rsidRPr="005F7F46">
        <w:rPr>
          <w:rFonts w:ascii="Source Sans Pro" w:hAnsi="Source Sans Pro"/>
          <w:b/>
          <w:bCs/>
        </w:rPr>
        <w:t>72 hours</w:t>
      </w:r>
      <w:r w:rsidRPr="005F7F46">
        <w:rPr>
          <w:rFonts w:ascii="Source Sans Pro" w:hAnsi="Source Sans Pro"/>
        </w:rPr>
        <w:t xml:space="preserve"> or provide the service within 14 calendar days</w:t>
      </w:r>
      <w:r w:rsidRPr="005F7F46">
        <w:rPr>
          <w:rFonts w:ascii="Source Sans Pro" w:hAnsi="Source Sans Pro"/>
        </w:rPr>
        <w:t xml:space="preserve"> </w:t>
      </w:r>
      <w:r w:rsidRPr="005F7F46">
        <w:rPr>
          <w:rFonts w:ascii="Source Sans Pro" w:hAnsi="Source Sans Pro"/>
        </w:rPr>
        <w:t xml:space="preserve">after we get the decision from the </w:t>
      </w:r>
      <w:r w:rsidRPr="005F7F46" w:rsidR="00B9610E">
        <w:rPr>
          <w:rFonts w:ascii="Source Sans Pro" w:hAnsi="Source Sans Pro"/>
        </w:rPr>
        <w:t xml:space="preserve">independent </w:t>
      </w:r>
      <w:r w:rsidRPr="005F7F46">
        <w:rPr>
          <w:rFonts w:ascii="Source Sans Pro" w:hAnsi="Source Sans Pro"/>
        </w:rPr>
        <w:t xml:space="preserve">review organization for </w:t>
      </w:r>
      <w:r w:rsidRPr="005F7F46">
        <w:rPr>
          <w:rFonts w:ascii="Source Sans Pro" w:hAnsi="Source Sans Pro"/>
          <w:b/>
          <w:bCs/>
        </w:rPr>
        <w:t>standard requests</w:t>
      </w:r>
      <w:r w:rsidRPr="005F7F46">
        <w:rPr>
          <w:rFonts w:ascii="Source Sans Pro" w:hAnsi="Source Sans Pro"/>
        </w:rPr>
        <w:t xml:space="preserve">. For </w:t>
      </w:r>
      <w:r w:rsidRPr="005F7F46">
        <w:rPr>
          <w:rFonts w:ascii="Source Sans Pro" w:hAnsi="Source Sans Pro"/>
          <w:b/>
          <w:bCs/>
        </w:rPr>
        <w:t>expedited requests</w:t>
      </w:r>
      <w:r w:rsidRPr="005F7F46">
        <w:rPr>
          <w:rFonts w:ascii="Source Sans Pro" w:hAnsi="Source Sans Pro"/>
        </w:rPr>
        <w:t xml:space="preserve">, we have </w:t>
      </w:r>
      <w:r w:rsidRPr="005F7F46">
        <w:rPr>
          <w:rFonts w:ascii="Source Sans Pro" w:hAnsi="Source Sans Pro"/>
          <w:b/>
          <w:bCs/>
        </w:rPr>
        <w:t>72 hours</w:t>
      </w:r>
      <w:r w:rsidRPr="005F7F46">
        <w:rPr>
          <w:rFonts w:ascii="Source Sans Pro" w:hAnsi="Source Sans Pro"/>
        </w:rPr>
        <w:t xml:space="preserve"> from the date we get the decision from the </w:t>
      </w:r>
      <w:r w:rsidRPr="005F7F46" w:rsidR="00B9610E">
        <w:rPr>
          <w:rFonts w:ascii="Source Sans Pro" w:hAnsi="Source Sans Pro"/>
        </w:rPr>
        <w:t xml:space="preserve">independent </w:t>
      </w:r>
      <w:r w:rsidRPr="005F7F46">
        <w:rPr>
          <w:rFonts w:ascii="Source Sans Pro" w:hAnsi="Source Sans Pro"/>
        </w:rPr>
        <w:t>review organization.</w:t>
      </w:r>
    </w:p>
    <w:p w:rsidR="009E43D2" w:rsidRPr="005F7F46" w:rsidP="009E43D2" w14:paraId="7B03AC94" w14:textId="32E691C1">
      <w:pPr>
        <w:numPr>
          <w:ilvl w:val="0"/>
          <w:numId w:val="9"/>
        </w:numPr>
        <w:spacing w:before="0" w:beforeAutospacing="0" w:after="120" w:afterAutospacing="0"/>
        <w:rPr>
          <w:rFonts w:ascii="Source Sans Pro" w:hAnsi="Source Sans Pro"/>
        </w:rPr>
      </w:pPr>
      <w:r w:rsidRPr="005F7F46">
        <w:rPr>
          <w:rFonts w:ascii="Source Sans Pro" w:hAnsi="Source Sans Pro"/>
          <w:b/>
          <w:bCs/>
        </w:rPr>
        <w:t xml:space="preserve">If the </w:t>
      </w:r>
      <w:r w:rsidRPr="005F7F46" w:rsidR="00C56F2D">
        <w:rPr>
          <w:rFonts w:ascii="Source Sans Pro" w:hAnsi="Source Sans Pro"/>
          <w:b/>
          <w:bCs/>
        </w:rPr>
        <w:t xml:space="preserve">independent </w:t>
      </w:r>
      <w:r w:rsidRPr="005F7F46">
        <w:rPr>
          <w:rFonts w:ascii="Source Sans Pro" w:hAnsi="Source Sans Pro"/>
          <w:b/>
          <w:bCs/>
        </w:rPr>
        <w:t>review organization says yes to part or all of a request for a Part B drug</w:t>
      </w:r>
      <w:r w:rsidRPr="005F7F46">
        <w:rPr>
          <w:rFonts w:ascii="Source Sans Pro" w:hAnsi="Source Sans Pro"/>
        </w:rPr>
        <w:t xml:space="preserve">, we must authorize or provide the Part B drug within </w:t>
      </w:r>
      <w:r w:rsidRPr="005F7F46">
        <w:rPr>
          <w:rFonts w:ascii="Source Sans Pro" w:hAnsi="Source Sans Pro"/>
          <w:b/>
          <w:bCs/>
        </w:rPr>
        <w:t>72 hours</w:t>
      </w:r>
      <w:r w:rsidRPr="005F7F46">
        <w:rPr>
          <w:rFonts w:ascii="Source Sans Pro" w:hAnsi="Source Sans Pro"/>
        </w:rPr>
        <w:t xml:space="preserve"> after we get the decision from the </w:t>
      </w:r>
      <w:r w:rsidRPr="005F7F46" w:rsidR="00C56F2D">
        <w:rPr>
          <w:rFonts w:ascii="Source Sans Pro" w:hAnsi="Source Sans Pro"/>
        </w:rPr>
        <w:t xml:space="preserve">independent </w:t>
      </w:r>
      <w:r w:rsidRPr="005F7F46">
        <w:rPr>
          <w:rFonts w:ascii="Source Sans Pro" w:hAnsi="Source Sans Pro"/>
        </w:rPr>
        <w:t xml:space="preserve">review organization for </w:t>
      </w:r>
      <w:r w:rsidRPr="005F7F46">
        <w:rPr>
          <w:rFonts w:ascii="Source Sans Pro" w:hAnsi="Source Sans Pro"/>
          <w:b/>
          <w:bCs/>
        </w:rPr>
        <w:t>standard requests.</w:t>
      </w:r>
      <w:r w:rsidRPr="005F7F46">
        <w:rPr>
          <w:rFonts w:ascii="Source Sans Pro" w:hAnsi="Source Sans Pro"/>
        </w:rPr>
        <w:t xml:space="preserve"> For </w:t>
      </w:r>
      <w:r w:rsidRPr="005F7F46">
        <w:rPr>
          <w:rFonts w:ascii="Source Sans Pro" w:hAnsi="Source Sans Pro"/>
          <w:b/>
          <w:bCs/>
        </w:rPr>
        <w:t>expedited requests</w:t>
      </w:r>
      <w:r w:rsidRPr="005F7F46">
        <w:rPr>
          <w:rFonts w:ascii="Source Sans Pro" w:hAnsi="Source Sans Pro"/>
        </w:rPr>
        <w:t xml:space="preserve"> we have </w:t>
      </w:r>
      <w:r w:rsidRPr="005F7F46">
        <w:rPr>
          <w:rFonts w:ascii="Source Sans Pro" w:hAnsi="Source Sans Pro"/>
          <w:b/>
          <w:bCs/>
        </w:rPr>
        <w:t>24 hours</w:t>
      </w:r>
      <w:r w:rsidRPr="005F7F46">
        <w:rPr>
          <w:rFonts w:ascii="Source Sans Pro" w:hAnsi="Source Sans Pro"/>
        </w:rPr>
        <w:t xml:space="preserve"> from the date we get the decision from the </w:t>
      </w:r>
      <w:r w:rsidRPr="005F7F46" w:rsidR="00C56F2D">
        <w:rPr>
          <w:rFonts w:ascii="Source Sans Pro" w:hAnsi="Source Sans Pro"/>
        </w:rPr>
        <w:t xml:space="preserve">independent </w:t>
      </w:r>
      <w:r w:rsidRPr="005F7F46">
        <w:rPr>
          <w:rFonts w:ascii="Source Sans Pro" w:hAnsi="Source Sans Pro"/>
        </w:rPr>
        <w:t>review organization</w:t>
      </w:r>
    </w:p>
    <w:p w:rsidR="00C41EA7" w:rsidRPr="005F7F46" w:rsidP="001D68AC" w14:paraId="25C08CBE" w14:textId="38118FBA">
      <w:pPr>
        <w:numPr>
          <w:ilvl w:val="0"/>
          <w:numId w:val="9"/>
        </w:numPr>
        <w:spacing w:before="0" w:beforeAutospacing="0" w:after="120" w:afterAutospacing="0"/>
        <w:rPr>
          <w:rFonts w:ascii="Source Sans Pro" w:hAnsi="Source Sans Pro"/>
        </w:rPr>
      </w:pPr>
      <w:r w:rsidRPr="005F7F46">
        <w:rPr>
          <w:rFonts w:ascii="Source Sans Pro" w:hAnsi="Source Sans Pro"/>
          <w:b/>
          <w:bCs/>
        </w:rPr>
        <w:t>If th</w:t>
      </w:r>
      <w:r w:rsidRPr="005F7F46" w:rsidR="00B34A42">
        <w:rPr>
          <w:rFonts w:ascii="Source Sans Pro" w:hAnsi="Source Sans Pro"/>
          <w:b/>
          <w:bCs/>
        </w:rPr>
        <w:t>e independent review</w:t>
      </w:r>
      <w:r w:rsidRPr="005F7F46">
        <w:rPr>
          <w:rFonts w:ascii="Source Sans Pro" w:hAnsi="Source Sans Pro"/>
          <w:b/>
          <w:bCs/>
        </w:rPr>
        <w:t xml:space="preserve"> organization says no to part or all of your appeal</w:t>
      </w:r>
      <w:r w:rsidRPr="005F7F46">
        <w:rPr>
          <w:rFonts w:ascii="Source Sans Pro" w:hAnsi="Source Sans Pro"/>
        </w:rPr>
        <w:t>, it means they agree with our plan that your request (or part of your request) for coverage for medical care should</w:t>
      </w:r>
      <w:r w:rsidRPr="005F7F46" w:rsidR="00353A18">
        <w:rPr>
          <w:rFonts w:ascii="Source Sans Pro" w:hAnsi="Source Sans Pro"/>
        </w:rPr>
        <w:t>n’t</w:t>
      </w:r>
      <w:r w:rsidRPr="005F7F46">
        <w:rPr>
          <w:rFonts w:ascii="Source Sans Pro" w:hAnsi="Source Sans Pro"/>
        </w:rPr>
        <w:t xml:space="preserve"> be approved. (This is called </w:t>
      </w:r>
      <w:r w:rsidRPr="005F7F46">
        <w:rPr>
          <w:rFonts w:ascii="Source Sans Pro" w:hAnsi="Source Sans Pro"/>
          <w:b/>
        </w:rPr>
        <w:t>upholding the decision</w:t>
      </w:r>
      <w:r w:rsidRPr="005F7F46">
        <w:rPr>
          <w:rFonts w:ascii="Source Sans Pro" w:hAnsi="Source Sans Pro"/>
        </w:rPr>
        <w:t xml:space="preserve"> or </w:t>
      </w:r>
      <w:r w:rsidRPr="005F7F46">
        <w:rPr>
          <w:rFonts w:ascii="Source Sans Pro" w:hAnsi="Source Sans Pro"/>
          <w:b/>
        </w:rPr>
        <w:t>turning down your appeal</w:t>
      </w:r>
      <w:r w:rsidRPr="005F7F46">
        <w:rPr>
          <w:rFonts w:ascii="Source Sans Pro" w:hAnsi="Source Sans Pro"/>
        </w:rPr>
        <w:t>.)</w:t>
      </w:r>
      <w:r w:rsidRPr="005F7F46" w:rsidR="00F61271">
        <w:rPr>
          <w:rFonts w:ascii="Source Sans Pro" w:hAnsi="Source Sans Pro"/>
        </w:rPr>
        <w:t xml:space="preserve"> In this case, the </w:t>
      </w:r>
      <w:r w:rsidRPr="005F7F46" w:rsidR="00B11380">
        <w:rPr>
          <w:rFonts w:ascii="Source Sans Pro" w:hAnsi="Source Sans Pro"/>
        </w:rPr>
        <w:t xml:space="preserve">independent review organization </w:t>
      </w:r>
      <w:r w:rsidRPr="005F7F46" w:rsidR="00F61271">
        <w:rPr>
          <w:rFonts w:ascii="Source Sans Pro" w:hAnsi="Source Sans Pro"/>
        </w:rPr>
        <w:t>will send you a letter</w:t>
      </w:r>
      <w:r w:rsidRPr="005F7F46" w:rsidR="00353A18">
        <w:rPr>
          <w:rFonts w:ascii="Source Sans Pro" w:hAnsi="Source Sans Pro"/>
        </w:rPr>
        <w:t xml:space="preserve"> that</w:t>
      </w:r>
      <w:r w:rsidRPr="005F7F46" w:rsidR="00F61271">
        <w:rPr>
          <w:rFonts w:ascii="Source Sans Pro" w:hAnsi="Source Sans Pro"/>
        </w:rPr>
        <w:t>:</w:t>
      </w:r>
    </w:p>
    <w:p w:rsidR="00817B9F" w:rsidRPr="005F7F46" w:rsidP="00C43A77" w14:paraId="66E4123D" w14:textId="7BBBFB24">
      <w:pPr>
        <w:numPr>
          <w:ilvl w:val="1"/>
          <w:numId w:val="53"/>
        </w:numPr>
        <w:spacing w:before="0" w:beforeAutospacing="0" w:after="120" w:afterAutospacing="0"/>
        <w:rPr>
          <w:rFonts w:ascii="Source Sans Pro" w:hAnsi="Source Sans Pro"/>
          <w:i/>
          <w:iCs/>
        </w:rPr>
      </w:pPr>
      <w:r w:rsidRPr="005F7F46">
        <w:rPr>
          <w:rFonts w:ascii="Source Sans Pro" w:hAnsi="Source Sans Pro"/>
        </w:rPr>
        <w:t>Explains the</w:t>
      </w:r>
      <w:r w:rsidRPr="005F7F46" w:rsidR="00F61271">
        <w:rPr>
          <w:rFonts w:ascii="Source Sans Pro" w:hAnsi="Source Sans Pro"/>
        </w:rPr>
        <w:t xml:space="preserve"> decision.</w:t>
      </w:r>
    </w:p>
    <w:p w:rsidR="00817B9F" w:rsidRPr="005F7F46" w:rsidP="00C43A77" w14:paraId="569CAE5D" w14:textId="0EE8498E">
      <w:pPr>
        <w:numPr>
          <w:ilvl w:val="1"/>
          <w:numId w:val="53"/>
        </w:numPr>
        <w:spacing w:before="0" w:beforeAutospacing="0" w:after="120" w:afterAutospacing="0"/>
        <w:rPr>
          <w:rFonts w:ascii="Source Sans Pro" w:hAnsi="Source Sans Pro"/>
          <w:i/>
          <w:iCs/>
        </w:rPr>
      </w:pPr>
      <w:r w:rsidRPr="005F7F46">
        <w:rPr>
          <w:rFonts w:ascii="Source Sans Pro" w:hAnsi="Source Sans Pro"/>
        </w:rPr>
        <w:t>Lets you know about your</w:t>
      </w:r>
      <w:r w:rsidRPr="005F7F46">
        <w:rPr>
          <w:rFonts w:ascii="Source Sans Pro" w:hAnsi="Source Sans Pro"/>
        </w:rPr>
        <w:t xml:space="preserve"> right to a Level 3 </w:t>
      </w:r>
      <w:r w:rsidRPr="005F7F46" w:rsidR="00761A7F">
        <w:rPr>
          <w:rFonts w:ascii="Source Sans Pro" w:hAnsi="Source Sans Pro"/>
        </w:rPr>
        <w:t>appeal</w:t>
      </w:r>
      <w:r w:rsidRPr="005F7F46">
        <w:rPr>
          <w:rFonts w:ascii="Source Sans Pro" w:hAnsi="Source Sans Pro"/>
        </w:rPr>
        <w:t xml:space="preserve"> if the dollar value of the medical care coverage meets a certain minimum. The written notice you get from the </w:t>
      </w:r>
      <w:r w:rsidRPr="005F7F46" w:rsidR="00B11380">
        <w:rPr>
          <w:rFonts w:ascii="Source Sans Pro" w:hAnsi="Source Sans Pro"/>
        </w:rPr>
        <w:t xml:space="preserve">independent review organization </w:t>
      </w:r>
      <w:r w:rsidRPr="005F7F46">
        <w:rPr>
          <w:rFonts w:ascii="Source Sans Pro" w:hAnsi="Source Sans Pro"/>
        </w:rPr>
        <w:t xml:space="preserve">will tell you the dollar amount </w:t>
      </w:r>
      <w:r w:rsidRPr="005F7F46" w:rsidR="00833FAE">
        <w:rPr>
          <w:rFonts w:ascii="Source Sans Pro" w:hAnsi="Source Sans Pro"/>
        </w:rPr>
        <w:t xml:space="preserve">you must meet </w:t>
      </w:r>
      <w:r w:rsidRPr="005F7F46">
        <w:rPr>
          <w:rFonts w:ascii="Source Sans Pro" w:hAnsi="Source Sans Pro"/>
        </w:rPr>
        <w:t xml:space="preserve">to continue the appeals process. </w:t>
      </w:r>
    </w:p>
    <w:p w:rsidR="00C41EA7" w:rsidRPr="005F7F46" w:rsidP="00C43A77" w14:paraId="53D9F775" w14:textId="189E217C">
      <w:pPr>
        <w:numPr>
          <w:ilvl w:val="1"/>
          <w:numId w:val="53"/>
        </w:numPr>
        <w:spacing w:before="0" w:beforeAutospacing="0" w:after="120" w:afterAutospacing="0"/>
        <w:rPr>
          <w:rFonts w:ascii="Source Sans Pro" w:hAnsi="Source Sans Pro"/>
          <w:i/>
          <w:iCs/>
        </w:rPr>
      </w:pPr>
      <w:r w:rsidRPr="005F7F46">
        <w:rPr>
          <w:rFonts w:ascii="Source Sans Pro" w:hAnsi="Source Sans Pro"/>
        </w:rPr>
        <w:t>Tell</w:t>
      </w:r>
      <w:r w:rsidRPr="005F7F46" w:rsidR="00353A18">
        <w:rPr>
          <w:rFonts w:ascii="Source Sans Pro" w:hAnsi="Source Sans Pro"/>
        </w:rPr>
        <w:t>s</w:t>
      </w:r>
      <w:r w:rsidRPr="005F7F46">
        <w:rPr>
          <w:rFonts w:ascii="Source Sans Pro" w:hAnsi="Source Sans Pro"/>
        </w:rPr>
        <w:t xml:space="preserve"> you how to file a Level 3 appeal.</w:t>
      </w:r>
      <w:r w:rsidRPr="005F7F46">
        <w:rPr>
          <w:rFonts w:ascii="Source Sans Pro" w:hAnsi="Source Sans Pro"/>
        </w:rPr>
        <w:t xml:space="preserve"> </w:t>
      </w:r>
    </w:p>
    <w:p w:rsidR="00C41EA7" w:rsidRPr="005F7F46" w:rsidP="001D68AC" w14:paraId="021C4B6C" w14:textId="05543558">
      <w:pPr>
        <w:numPr>
          <w:ilvl w:val="0"/>
          <w:numId w:val="9"/>
        </w:numPr>
        <w:spacing w:before="0" w:beforeAutospacing="0" w:after="120" w:afterAutospacing="0"/>
        <w:rPr>
          <w:rFonts w:ascii="Source Sans Pro" w:hAnsi="Source Sans Pro"/>
          <w:i/>
          <w:iCs/>
        </w:rPr>
      </w:pPr>
      <w:r w:rsidRPr="005F7F46">
        <w:rPr>
          <w:rFonts w:ascii="Source Sans Pro" w:hAnsi="Source Sans Pro"/>
        </w:rPr>
        <w:t xml:space="preserve">If your Level 2 </w:t>
      </w:r>
      <w:r w:rsidRPr="005F7F46" w:rsidR="00761A7F">
        <w:rPr>
          <w:rFonts w:ascii="Source Sans Pro" w:hAnsi="Source Sans Pro"/>
        </w:rPr>
        <w:t>appeal</w:t>
      </w:r>
      <w:r w:rsidRPr="005F7F46">
        <w:rPr>
          <w:rFonts w:ascii="Source Sans Pro" w:hAnsi="Source Sans Pro"/>
        </w:rPr>
        <w:t xml:space="preserve"> is turned down and you meet the requirements to continue with the appeals process, you must decide whether you want to go to Level 3 and make a third appeal. </w:t>
      </w:r>
      <w:r w:rsidRPr="005F7F46">
        <w:rPr>
          <w:rFonts w:ascii="Source Sans Pro" w:hAnsi="Source Sans Pro"/>
          <w:color w:val="000000"/>
        </w:rPr>
        <w:t xml:space="preserve">The details on how to do this are in the written notice you </w:t>
      </w:r>
      <w:r w:rsidRPr="005F7F46" w:rsidR="0063695E">
        <w:rPr>
          <w:rFonts w:ascii="Source Sans Pro" w:hAnsi="Source Sans Pro"/>
          <w:color w:val="000000"/>
        </w:rPr>
        <w:t>get</w:t>
      </w:r>
      <w:r w:rsidRPr="005F7F46" w:rsidR="006133E9">
        <w:rPr>
          <w:rFonts w:ascii="Source Sans Pro" w:hAnsi="Source Sans Pro"/>
          <w:color w:val="000000"/>
        </w:rPr>
        <w:t xml:space="preserve"> </w:t>
      </w:r>
      <w:r w:rsidRPr="005F7F46">
        <w:rPr>
          <w:rFonts w:ascii="Source Sans Pro" w:hAnsi="Source Sans Pro"/>
          <w:color w:val="000000"/>
        </w:rPr>
        <w:t xml:space="preserve">after your Level 2 </w:t>
      </w:r>
      <w:r w:rsidRPr="005F7F46" w:rsidR="00761A7F">
        <w:rPr>
          <w:rFonts w:ascii="Source Sans Pro" w:hAnsi="Source Sans Pro"/>
          <w:color w:val="000000"/>
        </w:rPr>
        <w:t>appeal</w:t>
      </w:r>
      <w:r w:rsidRPr="005F7F46">
        <w:rPr>
          <w:rFonts w:ascii="Source Sans Pro" w:hAnsi="Source Sans Pro"/>
          <w:color w:val="000000"/>
        </w:rPr>
        <w:t>.</w:t>
      </w:r>
    </w:p>
    <w:p w:rsidR="00C41EA7" w:rsidRPr="005F7F46" w:rsidP="001D68AC" w14:paraId="128613A0" w14:textId="5AAA80D9">
      <w:pPr>
        <w:numPr>
          <w:ilvl w:val="1"/>
          <w:numId w:val="9"/>
        </w:numPr>
        <w:spacing w:before="0" w:beforeAutospacing="0" w:after="120" w:afterAutospacing="0"/>
        <w:rPr>
          <w:rFonts w:ascii="Source Sans Pro" w:hAnsi="Source Sans Pro"/>
        </w:rPr>
      </w:pPr>
      <w:r w:rsidRPr="005F7F46">
        <w:rPr>
          <w:rFonts w:ascii="Source Sans Pro" w:hAnsi="Source Sans Pro"/>
        </w:rPr>
        <w:t xml:space="preserve">The Level 3 </w:t>
      </w:r>
      <w:r w:rsidRPr="005F7F46" w:rsidR="00B00D03">
        <w:rPr>
          <w:rFonts w:ascii="Source Sans Pro" w:hAnsi="Source Sans Pro"/>
        </w:rPr>
        <w:t>a</w:t>
      </w:r>
      <w:r w:rsidRPr="005F7F46">
        <w:rPr>
          <w:rFonts w:ascii="Source Sans Pro" w:hAnsi="Source Sans Pro"/>
        </w:rPr>
        <w:t xml:space="preserve">ppeal is handled by an Administrative Law Judge or attorney adjudicator. </w:t>
      </w:r>
      <w:r w:rsidRPr="005F7F46">
        <w:rPr>
          <w:rFonts w:ascii="Source Sans Pro" w:hAnsi="Source Sans Pro"/>
          <w:b/>
          <w:bCs/>
        </w:rPr>
        <w:t>Section 10</w:t>
      </w:r>
      <w:r w:rsidRPr="005F7F46">
        <w:rPr>
          <w:rFonts w:ascii="Source Sans Pro" w:hAnsi="Source Sans Pro"/>
        </w:rPr>
        <w:t xml:space="preserve"> in this chapter </w:t>
      </w:r>
      <w:r w:rsidRPr="005F7F46" w:rsidR="00B00D03">
        <w:rPr>
          <w:rFonts w:ascii="Source Sans Pro" w:hAnsi="Source Sans Pro"/>
        </w:rPr>
        <w:t>explains</w:t>
      </w:r>
      <w:r w:rsidRPr="005F7F46">
        <w:rPr>
          <w:rFonts w:ascii="Source Sans Pro" w:hAnsi="Source Sans Pro"/>
        </w:rPr>
        <w:t xml:space="preserve"> the process for Level 3, 4, and 5 </w:t>
      </w:r>
      <w:r w:rsidRPr="005F7F46" w:rsidR="00761A7F">
        <w:rPr>
          <w:rFonts w:ascii="Source Sans Pro" w:hAnsi="Source Sans Pro"/>
        </w:rPr>
        <w:t>appeal</w:t>
      </w:r>
      <w:r w:rsidRPr="005F7F46">
        <w:rPr>
          <w:rFonts w:ascii="Source Sans Pro" w:hAnsi="Source Sans Pro"/>
        </w:rPr>
        <w:t xml:space="preserve">s. </w:t>
      </w:r>
    </w:p>
    <w:p w:rsidR="00C41EA7" w:rsidRPr="005F7F46" w:rsidP="00C41EA7" w14:paraId="6D69DE55" w14:textId="77777777">
      <w:pPr>
        <w:pStyle w:val="StepHeading"/>
        <w:rPr>
          <w:rFonts w:ascii="Source Sans Pro" w:hAnsi="Source Sans Pro"/>
        </w:rPr>
      </w:pPr>
      <w:r w:rsidRPr="005F7F46">
        <w:rPr>
          <w:rFonts w:ascii="Source Sans Pro" w:hAnsi="Source Sans Pro"/>
        </w:rPr>
        <w:t>If your problem is about a service or item Medicaid usually covers:</w:t>
      </w:r>
    </w:p>
    <w:p w:rsidR="00C41EA7" w:rsidRPr="005F7F46" w:rsidP="00C41EA7" w14:paraId="11835C44" w14:textId="772B953D">
      <w:pPr>
        <w:pStyle w:val="StepHeading"/>
        <w:rPr>
          <w:rFonts w:ascii="Source Sans Pro" w:hAnsi="Source Sans Pro"/>
        </w:rPr>
      </w:pPr>
      <w:r w:rsidRPr="005F7F46">
        <w:rPr>
          <w:rFonts w:ascii="Source Sans Pro" w:hAnsi="Source Sans Pro"/>
        </w:rPr>
        <w:t xml:space="preserve">Step 1: </w:t>
      </w:r>
      <w:r w:rsidRPr="005F7F46" w:rsidR="00353A18">
        <w:rPr>
          <w:rFonts w:ascii="Source Sans Pro" w:hAnsi="Source Sans Pro"/>
        </w:rPr>
        <w:t>Ask</w:t>
      </w:r>
      <w:r w:rsidRPr="005F7F46">
        <w:rPr>
          <w:rFonts w:ascii="Source Sans Pro" w:hAnsi="Source Sans Pro"/>
        </w:rPr>
        <w:t xml:space="preserve"> for a Fair Hearing with the state.</w:t>
      </w:r>
    </w:p>
    <w:p w:rsidR="00C41EA7" w:rsidRPr="005F7F46" w:rsidP="001D68AC" w14:paraId="77775A11" w14:textId="5E093879">
      <w:pPr>
        <w:numPr>
          <w:ilvl w:val="0"/>
          <w:numId w:val="9"/>
        </w:numPr>
        <w:spacing w:before="0" w:beforeAutospacing="0" w:after="120" w:afterAutospacing="0"/>
        <w:rPr>
          <w:rFonts w:ascii="Source Sans Pro" w:hAnsi="Source Sans Pro"/>
        </w:rPr>
      </w:pPr>
      <w:r w:rsidRPr="005F7F46">
        <w:rPr>
          <w:rFonts w:ascii="Source Sans Pro" w:hAnsi="Source Sans Pro"/>
        </w:rPr>
        <w:t xml:space="preserve">Level 2 of the appeals process for services usually covered by Medicaid is a Fair Hearing with the state. You must ask for a Fair Hearing in writing or over the phone </w:t>
      </w:r>
      <w:r w:rsidRPr="005F7F46">
        <w:rPr>
          <w:rFonts w:ascii="Source Sans Pro" w:hAnsi="Source Sans Pro"/>
          <w:b/>
          <w:bCs/>
        </w:rPr>
        <w:t xml:space="preserve">within </w:t>
      </w:r>
      <w:r w:rsidRPr="005F7F46" w:rsidR="002A1D9D">
        <w:rPr>
          <w:rFonts w:ascii="Source Sans Pro" w:hAnsi="Source Sans Pro"/>
          <w:i/>
          <w:iCs/>
          <w:color w:val="0000FF"/>
        </w:rPr>
        <w:t>[insert number of days for the applicable state]</w:t>
      </w:r>
      <w:r w:rsidRPr="005F7F46">
        <w:rPr>
          <w:rFonts w:ascii="Source Sans Pro" w:hAnsi="Source Sans Pro"/>
          <w:b/>
          <w:bCs/>
        </w:rPr>
        <w:t xml:space="preserve"> calendar days</w:t>
      </w:r>
      <w:r w:rsidRPr="005F7F46">
        <w:rPr>
          <w:rFonts w:ascii="Source Sans Pro" w:hAnsi="Source Sans Pro"/>
        </w:rPr>
        <w:t xml:space="preserve"> of the date that we sent the decision letter on </w:t>
      </w:r>
      <w:r w:rsidRPr="005F7F46">
        <w:rPr>
          <w:rFonts w:ascii="Source Sans Pro" w:hAnsi="Source Sans Pro"/>
          <w:color w:val="000000"/>
        </w:rPr>
        <w:t>your Level</w:t>
      </w:r>
      <w:r w:rsidRPr="005F7F46">
        <w:rPr>
          <w:rFonts w:ascii="Source Sans Pro" w:hAnsi="Source Sans Pro"/>
        </w:rPr>
        <w:t xml:space="preserve"> 1 </w:t>
      </w:r>
      <w:r w:rsidRPr="005F7F46" w:rsidR="00761A7F">
        <w:rPr>
          <w:rFonts w:ascii="Source Sans Pro" w:hAnsi="Source Sans Pro"/>
        </w:rPr>
        <w:t>appeal</w:t>
      </w:r>
      <w:r w:rsidRPr="005F7F46">
        <w:rPr>
          <w:rFonts w:ascii="Source Sans Pro" w:hAnsi="Source Sans Pro"/>
        </w:rPr>
        <w:t>. The letter you get from us will tell you where to submit your hearing request.</w:t>
      </w:r>
    </w:p>
    <w:p w:rsidR="00C41EA7" w:rsidRPr="005F7F46" w:rsidP="00EC437A" w14:paraId="38C73550" w14:textId="5A79E97F">
      <w:pPr>
        <w:spacing w:before="0" w:beforeAutospacing="0" w:after="120" w:afterAutospacing="0"/>
        <w:ind w:left="360"/>
        <w:rPr>
          <w:rFonts w:ascii="Source Sans Pro" w:hAnsi="Source Sans Pro"/>
          <w:i/>
          <w:iCs/>
          <w:color w:val="0000FF"/>
        </w:rPr>
      </w:pPr>
      <w:r w:rsidRPr="005F7F46">
        <w:rPr>
          <w:rFonts w:ascii="Source Sans Pro" w:hAnsi="Source Sans Pro"/>
          <w:i/>
          <w:iCs/>
          <w:color w:val="0000FF"/>
        </w:rPr>
        <w:t xml:space="preserve">[Plans or states should describe the process for Medicaid Level 2 </w:t>
      </w:r>
      <w:r w:rsidRPr="005F7F46" w:rsidR="00761A7F">
        <w:rPr>
          <w:rFonts w:ascii="Source Sans Pro" w:hAnsi="Source Sans Pro"/>
          <w:i/>
          <w:iCs/>
          <w:color w:val="0000FF"/>
        </w:rPr>
        <w:t>appeal</w:t>
      </w:r>
      <w:r w:rsidRPr="005F7F46">
        <w:rPr>
          <w:rFonts w:ascii="Source Sans Pro" w:hAnsi="Source Sans Pro"/>
          <w:i/>
          <w:iCs/>
          <w:color w:val="0000FF"/>
        </w:rPr>
        <w:t xml:space="preserve">s, in which members must submit the Level 2 </w:t>
      </w:r>
      <w:r w:rsidRPr="005F7F46" w:rsidR="00761A7F">
        <w:rPr>
          <w:rFonts w:ascii="Source Sans Pro" w:hAnsi="Source Sans Pro"/>
          <w:i/>
          <w:iCs/>
          <w:color w:val="0000FF"/>
        </w:rPr>
        <w:t>appeal</w:t>
      </w:r>
      <w:r w:rsidRPr="005F7F46">
        <w:rPr>
          <w:rFonts w:ascii="Source Sans Pro" w:hAnsi="Source Sans Pro"/>
          <w:i/>
          <w:iCs/>
          <w:color w:val="0000FF"/>
        </w:rPr>
        <w:t xml:space="preserve"> themselves.]</w:t>
      </w:r>
    </w:p>
    <w:p w:rsidR="00C41EA7" w:rsidRPr="005F7F46" w:rsidP="00C41EA7" w14:paraId="4D5510B5" w14:textId="35938117">
      <w:pPr>
        <w:pStyle w:val="StepHeading"/>
        <w:rPr>
          <w:rFonts w:ascii="Source Sans Pro" w:hAnsi="Source Sans Pro"/>
        </w:rPr>
      </w:pPr>
      <w:r w:rsidRPr="005F7F46">
        <w:rPr>
          <w:rFonts w:ascii="Source Sans Pro" w:hAnsi="Source Sans Pro"/>
        </w:rPr>
        <w:t xml:space="preserve">Step 2: </w:t>
      </w:r>
      <w:r w:rsidRPr="005F7F46">
        <w:rPr>
          <w:rFonts w:ascii="Source Sans Pro" w:hAnsi="Source Sans Pro"/>
        </w:rPr>
        <w:t xml:space="preserve">The Fair Hearing office gives you </w:t>
      </w:r>
      <w:r w:rsidRPr="005F7F46" w:rsidR="00B81F21">
        <w:rPr>
          <w:rFonts w:ascii="Source Sans Pro" w:hAnsi="Source Sans Pro"/>
        </w:rPr>
        <w:t>its</w:t>
      </w:r>
      <w:r w:rsidRPr="005F7F46">
        <w:rPr>
          <w:rFonts w:ascii="Source Sans Pro" w:hAnsi="Source Sans Pro"/>
        </w:rPr>
        <w:t xml:space="preserve"> answer.</w:t>
      </w:r>
    </w:p>
    <w:p w:rsidR="00C41EA7" w:rsidRPr="005F7F46" w:rsidP="00EC437A" w14:paraId="536ED701" w14:textId="159B8ECD">
      <w:pPr>
        <w:spacing w:before="0" w:beforeAutospacing="0" w:after="120" w:afterAutospacing="0"/>
        <w:rPr>
          <w:rFonts w:ascii="Source Sans Pro" w:hAnsi="Source Sans Pro"/>
          <w:b/>
          <w:bCs/>
        </w:rPr>
      </w:pPr>
      <w:r w:rsidRPr="005F7F46">
        <w:rPr>
          <w:rFonts w:ascii="Source Sans Pro" w:hAnsi="Source Sans Pro"/>
        </w:rPr>
        <w:t xml:space="preserve">The Fair Hearing office will tell you </w:t>
      </w:r>
      <w:r w:rsidRPr="005F7F46" w:rsidR="00B81F21">
        <w:rPr>
          <w:rFonts w:ascii="Source Sans Pro" w:hAnsi="Source Sans Pro"/>
        </w:rPr>
        <w:t>its</w:t>
      </w:r>
      <w:r w:rsidRPr="005F7F46">
        <w:rPr>
          <w:rFonts w:ascii="Source Sans Pro" w:hAnsi="Source Sans Pro"/>
        </w:rPr>
        <w:t xml:space="preserve"> decision in writing and explain the reasons</w:t>
      </w:r>
      <w:r w:rsidRPr="005F7F46" w:rsidR="00371693">
        <w:rPr>
          <w:rFonts w:ascii="Source Sans Pro" w:hAnsi="Source Sans Pro"/>
        </w:rPr>
        <w:t>.</w:t>
      </w:r>
      <w:r w:rsidRPr="005F7F46">
        <w:rPr>
          <w:rFonts w:ascii="Source Sans Pro" w:hAnsi="Source Sans Pro"/>
        </w:rPr>
        <w:t xml:space="preserve"> </w:t>
      </w:r>
    </w:p>
    <w:p w:rsidR="00C41EA7" w:rsidRPr="005F7F46" w:rsidP="001D68AC" w14:paraId="5E3B26BD" w14:textId="53BC2A70">
      <w:pPr>
        <w:numPr>
          <w:ilvl w:val="0"/>
          <w:numId w:val="9"/>
        </w:numPr>
        <w:spacing w:before="0" w:beforeAutospacing="0" w:after="120" w:afterAutospacing="0"/>
        <w:rPr>
          <w:rFonts w:ascii="Source Sans Pro" w:hAnsi="Source Sans Pro"/>
        </w:rPr>
      </w:pPr>
      <w:r w:rsidRPr="005F7F46">
        <w:rPr>
          <w:rFonts w:ascii="Source Sans Pro" w:hAnsi="Source Sans Pro"/>
          <w:b/>
          <w:bCs/>
        </w:rPr>
        <w:t xml:space="preserve">If the Fair Hearing office says yes to part or all of a request for a medical item or service, </w:t>
      </w:r>
      <w:r w:rsidRPr="005F7F46">
        <w:rPr>
          <w:rFonts w:ascii="Source Sans Pro" w:hAnsi="Source Sans Pro"/>
        </w:rPr>
        <w:t xml:space="preserve">we must authorize or provide the service or item within 72 hours after we </w:t>
      </w:r>
      <w:r w:rsidRPr="005F7F46" w:rsidR="00803A06">
        <w:rPr>
          <w:rFonts w:ascii="Source Sans Pro" w:hAnsi="Source Sans Pro"/>
        </w:rPr>
        <w:t xml:space="preserve">get </w:t>
      </w:r>
      <w:r w:rsidRPr="005F7F46">
        <w:rPr>
          <w:rFonts w:ascii="Source Sans Pro" w:hAnsi="Source Sans Pro"/>
        </w:rPr>
        <w:t>the decision from the Fair Hearing office.</w:t>
      </w:r>
    </w:p>
    <w:p w:rsidR="00C41EA7" w:rsidRPr="005F7F46" w:rsidP="001D68AC" w14:paraId="1E4A17A6" w14:textId="42588B7B">
      <w:pPr>
        <w:numPr>
          <w:ilvl w:val="0"/>
          <w:numId w:val="9"/>
        </w:numPr>
        <w:spacing w:before="0" w:beforeAutospacing="0" w:after="120" w:afterAutospacing="0"/>
        <w:rPr>
          <w:rFonts w:ascii="Source Sans Pro" w:hAnsi="Source Sans Pro"/>
        </w:rPr>
      </w:pPr>
      <w:r w:rsidRPr="005F7F46">
        <w:rPr>
          <w:rFonts w:ascii="Source Sans Pro" w:hAnsi="Source Sans Pro"/>
          <w:b/>
          <w:bCs/>
        </w:rPr>
        <w:t>If the Fair Hearing office says no to part or all of your appeal</w:t>
      </w:r>
      <w:r w:rsidRPr="005F7F46">
        <w:rPr>
          <w:rFonts w:ascii="Source Sans Pro" w:hAnsi="Source Sans Pro"/>
        </w:rPr>
        <w:t xml:space="preserve">, they agree with our plan that your request (or part of your request) for coverage for medical care should not be approved. (This is called </w:t>
      </w:r>
      <w:r w:rsidRPr="005F7F46">
        <w:rPr>
          <w:rFonts w:ascii="Source Sans Pro" w:hAnsi="Source Sans Pro"/>
          <w:b/>
        </w:rPr>
        <w:t>upholding the decision</w:t>
      </w:r>
      <w:r w:rsidRPr="005F7F46">
        <w:rPr>
          <w:rFonts w:ascii="Source Sans Pro" w:hAnsi="Source Sans Pro"/>
        </w:rPr>
        <w:t xml:space="preserve"> or </w:t>
      </w:r>
      <w:r w:rsidRPr="005F7F46">
        <w:rPr>
          <w:rFonts w:ascii="Source Sans Pro" w:hAnsi="Source Sans Pro"/>
          <w:b/>
        </w:rPr>
        <w:t>turning down your appeal.</w:t>
      </w:r>
      <w:r w:rsidRPr="005F7F46">
        <w:rPr>
          <w:rFonts w:ascii="Source Sans Pro" w:hAnsi="Source Sans Pro"/>
        </w:rPr>
        <w:t>)</w:t>
      </w:r>
    </w:p>
    <w:p w:rsidR="00C41EA7" w:rsidRPr="005F7F46" w:rsidP="00C41EA7" w14:paraId="1B79FFDE" w14:textId="72B9BC9D">
      <w:pPr>
        <w:pStyle w:val="StepHeading"/>
        <w:rPr>
          <w:rFonts w:ascii="Source Sans Pro" w:hAnsi="Source Sans Pro"/>
        </w:rPr>
      </w:pPr>
      <w:r w:rsidRPr="005F7F46">
        <w:rPr>
          <w:rFonts w:ascii="Source Sans Pro" w:hAnsi="Source Sans Pro"/>
        </w:rPr>
        <w:t xml:space="preserve">If the decision is no for all or part of what </w:t>
      </w:r>
      <w:r w:rsidRPr="005F7F46" w:rsidR="00EE3BD9">
        <w:rPr>
          <w:rFonts w:ascii="Source Sans Pro" w:hAnsi="Source Sans Pro"/>
        </w:rPr>
        <w:t>you</w:t>
      </w:r>
      <w:r w:rsidRPr="005F7F46">
        <w:rPr>
          <w:rFonts w:ascii="Source Sans Pro" w:hAnsi="Source Sans Pro"/>
        </w:rPr>
        <w:t xml:space="preserve"> asked for</w:t>
      </w:r>
      <w:r w:rsidRPr="005F7F46" w:rsidR="00EE3BD9">
        <w:rPr>
          <w:rFonts w:ascii="Source Sans Pro" w:hAnsi="Source Sans Pro"/>
        </w:rPr>
        <w:t>, you can make another appeal.</w:t>
      </w:r>
    </w:p>
    <w:p w:rsidR="00C41EA7" w:rsidRPr="005F7F46" w:rsidP="00C41EA7" w14:paraId="3259A2D8" w14:textId="6F1F2888">
      <w:pPr>
        <w:rPr>
          <w:rFonts w:ascii="Source Sans Pro" w:hAnsi="Source Sans Pro"/>
        </w:rPr>
      </w:pPr>
      <w:r w:rsidRPr="005F7F46">
        <w:rPr>
          <w:rFonts w:ascii="Source Sans Pro" w:hAnsi="Source Sans Pro"/>
        </w:rPr>
        <w:t xml:space="preserve">If the </w:t>
      </w:r>
      <w:r w:rsidRPr="005F7F46" w:rsidR="00B11380">
        <w:rPr>
          <w:rFonts w:ascii="Source Sans Pro" w:hAnsi="Source Sans Pro"/>
        </w:rPr>
        <w:t xml:space="preserve">independent review organization </w:t>
      </w:r>
      <w:r w:rsidRPr="005F7F46">
        <w:rPr>
          <w:rFonts w:ascii="Source Sans Pro" w:hAnsi="Source Sans Pro"/>
        </w:rPr>
        <w:t xml:space="preserve">or Fair Hearing office decision is no for all or part of what you asked for, you have </w:t>
      </w:r>
      <w:r w:rsidRPr="005F7F46">
        <w:rPr>
          <w:rFonts w:ascii="Source Sans Pro" w:hAnsi="Source Sans Pro"/>
          <w:b/>
          <w:bCs/>
        </w:rPr>
        <w:t>additional appeal rights</w:t>
      </w:r>
      <w:r w:rsidRPr="005F7F46">
        <w:rPr>
          <w:rFonts w:ascii="Source Sans Pro" w:hAnsi="Source Sans Pro"/>
        </w:rPr>
        <w:t xml:space="preserve">. </w:t>
      </w:r>
    </w:p>
    <w:p w:rsidR="00C41EA7" w:rsidRPr="005F7F46" w:rsidP="00C41EA7" w14:paraId="679C7AD4" w14:textId="77777777">
      <w:pPr>
        <w:rPr>
          <w:rFonts w:ascii="Source Sans Pro" w:hAnsi="Source Sans Pro"/>
        </w:rPr>
      </w:pPr>
      <w:r w:rsidRPr="005F7F46">
        <w:rPr>
          <w:rFonts w:ascii="Source Sans Pro" w:hAnsi="Source Sans Pro"/>
        </w:rPr>
        <w:t>The letter you get from the Fair Hearing office will describe this next appeal option.</w:t>
      </w:r>
    </w:p>
    <w:p w:rsidR="00C41EA7" w:rsidRPr="005F7F46" w:rsidP="00C41EA7" w14:paraId="7920FCFE" w14:textId="571D4578">
      <w:pPr>
        <w:rPr>
          <w:rFonts w:ascii="Source Sans Pro" w:hAnsi="Source Sans Pro"/>
        </w:rPr>
      </w:pPr>
      <w:r w:rsidRPr="005F7F46">
        <w:rPr>
          <w:rFonts w:ascii="Source Sans Pro" w:hAnsi="Source Sans Pro"/>
        </w:rPr>
        <w:t>Go to</w:t>
      </w:r>
      <w:r w:rsidRPr="005F7F46">
        <w:rPr>
          <w:rFonts w:ascii="Source Sans Pro" w:hAnsi="Source Sans Pro"/>
        </w:rPr>
        <w:t xml:space="preserve"> </w:t>
      </w:r>
      <w:r w:rsidRPr="005F7F46">
        <w:rPr>
          <w:rFonts w:ascii="Source Sans Pro" w:hAnsi="Source Sans Pro"/>
          <w:b/>
          <w:bCs/>
        </w:rPr>
        <w:t>Section 10</w:t>
      </w:r>
      <w:r w:rsidRPr="005F7F46">
        <w:rPr>
          <w:rFonts w:ascii="Source Sans Pro" w:hAnsi="Source Sans Pro"/>
        </w:rPr>
        <w:t xml:space="preserve"> for more information on your appeal rights after Level 2.</w:t>
      </w:r>
    </w:p>
    <w:p w:rsidR="00C07D05" w:rsidRPr="005F7F46" w:rsidP="005B1216" w14:paraId="6C7400D7" w14:textId="54940A06">
      <w:pPr>
        <w:pStyle w:val="Heading3"/>
        <w:rPr>
          <w:rFonts w:ascii="Source Sans Pro" w:hAnsi="Source Sans Pro" w:cs="Arial"/>
          <w:b w:val="0"/>
          <w:bCs w:val="0"/>
        </w:rPr>
      </w:pPr>
      <w:r w:rsidRPr="005F7F46">
        <w:rPr>
          <w:rFonts w:ascii="Source Sans Pro" w:hAnsi="Source Sans Pro"/>
        </w:rPr>
        <w:t>Section 6.5</w:t>
      </w:r>
      <w:r w:rsidRPr="005F7F46" w:rsidR="00D9149E">
        <w:rPr>
          <w:rFonts w:ascii="Source Sans Pro" w:hAnsi="Source Sans Pro"/>
        </w:rPr>
        <w:tab/>
      </w:r>
      <w:r w:rsidRPr="005F7F46">
        <w:rPr>
          <w:rFonts w:ascii="Source Sans Pro" w:hAnsi="Source Sans Pro"/>
        </w:rPr>
        <w:t>If you’re asking us to pay you back for [insert if plan has cost sharing: our share of] a bill you got for medical care</w:t>
      </w:r>
    </w:p>
    <w:p w:rsidR="00441351" w:rsidRPr="005F7F46" w14:paraId="08E9D27C" w14:textId="16192F51">
      <w:pPr>
        <w:rPr>
          <w:rFonts w:ascii="Source Sans Pro" w:hAnsi="Source Sans Pro"/>
          <w:i/>
          <w:iCs/>
          <w:color w:val="0000FF"/>
        </w:rPr>
      </w:pPr>
      <w:r w:rsidRPr="005F7F46">
        <w:rPr>
          <w:rFonts w:ascii="Source Sans Pro" w:hAnsi="Source Sans Pro"/>
          <w:iCs/>
          <w:color w:val="0000FF"/>
        </w:rPr>
        <w:t>[</w:t>
      </w:r>
      <w:r w:rsidRPr="005F7F46">
        <w:rPr>
          <w:rFonts w:ascii="Source Sans Pro" w:hAnsi="Source Sans Pro"/>
          <w:i/>
          <w:iCs/>
          <w:color w:val="0000FF"/>
        </w:rPr>
        <w:t>Plans insert if the state DOES</w:t>
      </w:r>
      <w:r w:rsidRPr="005F7F46" w:rsidR="00EE3BD9">
        <w:rPr>
          <w:rFonts w:ascii="Source Sans Pro" w:hAnsi="Source Sans Pro"/>
          <w:i/>
          <w:iCs/>
          <w:color w:val="0000FF"/>
        </w:rPr>
        <w:t>N’T</w:t>
      </w:r>
      <w:r w:rsidRPr="005F7F46">
        <w:rPr>
          <w:rFonts w:ascii="Source Sans Pro" w:hAnsi="Source Sans Pro"/>
          <w:i/>
          <w:iCs/>
          <w:color w:val="0000FF"/>
        </w:rPr>
        <w:t xml:space="preserve"> allow members to be directly reimbursed for Medicaid benefits: </w:t>
      </w:r>
      <w:r w:rsidRPr="005F7F46">
        <w:rPr>
          <w:rFonts w:ascii="Source Sans Pro" w:hAnsi="Source Sans Pro"/>
          <w:b/>
          <w:bCs/>
          <w:color w:val="0000FF"/>
        </w:rPr>
        <w:t>We can’t reimburse you directly for a Medicaid service or item.</w:t>
      </w:r>
      <w:r w:rsidRPr="005F7F46">
        <w:rPr>
          <w:rFonts w:ascii="Source Sans Pro" w:hAnsi="Source Sans Pro"/>
          <w:color w:val="0000FF"/>
        </w:rPr>
        <w:t xml:space="preserve"> If you get a bill </w:t>
      </w:r>
      <w:r w:rsidRPr="005F7F46">
        <w:rPr>
          <w:rFonts w:ascii="Source Sans Pro" w:hAnsi="Source Sans Pro"/>
          <w:iCs/>
          <w:color w:val="0000FF"/>
        </w:rPr>
        <w:t>[</w:t>
      </w:r>
      <w:r w:rsidRPr="005F7F46">
        <w:rPr>
          <w:rFonts w:ascii="Source Sans Pro" w:hAnsi="Source Sans Pro"/>
          <w:i/>
          <w:iCs/>
          <w:color w:val="0000FF"/>
        </w:rPr>
        <w:t>plans with cost sharing insert</w:t>
      </w:r>
      <w:r w:rsidRPr="005F7F46">
        <w:rPr>
          <w:rFonts w:ascii="Source Sans Pro" w:hAnsi="Source Sans Pro"/>
          <w:color w:val="0000FF"/>
        </w:rPr>
        <w:t xml:space="preserve">: </w:t>
      </w:r>
      <w:r w:rsidRPr="005F7F46" w:rsidR="00D524C3">
        <w:rPr>
          <w:rFonts w:ascii="Source Sans Pro" w:hAnsi="Source Sans Pro"/>
          <w:color w:val="0000FF"/>
        </w:rPr>
        <w:t>that’s</w:t>
      </w:r>
      <w:r w:rsidRPr="005F7F46">
        <w:rPr>
          <w:rFonts w:ascii="Source Sans Pro" w:hAnsi="Source Sans Pro"/>
          <w:color w:val="0000FF"/>
        </w:rPr>
        <w:t xml:space="preserve"> more than your copay</w:t>
      </w:r>
      <w:r w:rsidRPr="005F7F46">
        <w:rPr>
          <w:rFonts w:ascii="Source Sans Pro" w:hAnsi="Source Sans Pro"/>
          <w:iCs/>
          <w:color w:val="0000FF"/>
        </w:rPr>
        <w:t>]</w:t>
      </w:r>
      <w:r w:rsidRPr="005F7F46">
        <w:rPr>
          <w:rFonts w:ascii="Source Sans Pro" w:hAnsi="Source Sans Pro"/>
          <w:color w:val="0000FF"/>
        </w:rPr>
        <w:t xml:space="preserve"> for</w:t>
      </w:r>
      <w:r w:rsidRPr="005F7F46">
        <w:rPr>
          <w:rStyle w:val="PlanInstructions"/>
          <w:rFonts w:ascii="Source Sans Pro" w:hAnsi="Source Sans Pro" w:cs="Times New Roman"/>
          <w:color w:val="0000FF"/>
          <w:sz w:val="24"/>
        </w:rPr>
        <w:t xml:space="preserve"> </w:t>
      </w:r>
      <w:r w:rsidRPr="005F7F46">
        <w:rPr>
          <w:rStyle w:val="PlanInstructions"/>
          <w:rFonts w:ascii="Source Sans Pro" w:hAnsi="Source Sans Pro" w:cs="Times New Roman"/>
          <w:i w:val="0"/>
          <w:color w:val="0000FF"/>
          <w:sz w:val="24"/>
        </w:rPr>
        <w:t>Medicaid-</w:t>
      </w:r>
      <w:r w:rsidRPr="005F7F46">
        <w:rPr>
          <w:rFonts w:ascii="Source Sans Pro" w:hAnsi="Source Sans Pro"/>
          <w:color w:val="0000FF"/>
        </w:rPr>
        <w:t xml:space="preserve">covered services and items, send the bill to us. </w:t>
      </w:r>
      <w:r w:rsidRPr="005F7F46" w:rsidR="00EE3BD9">
        <w:rPr>
          <w:rFonts w:ascii="Source Sans Pro" w:hAnsi="Source Sans Pro"/>
          <w:b/>
          <w:bCs/>
          <w:color w:val="0000FF"/>
        </w:rPr>
        <w:t>Don’t</w:t>
      </w:r>
      <w:r w:rsidRPr="005F7F46">
        <w:rPr>
          <w:rFonts w:ascii="Source Sans Pro" w:hAnsi="Source Sans Pro"/>
          <w:b/>
          <w:bCs/>
          <w:color w:val="0000FF"/>
        </w:rPr>
        <w:t xml:space="preserve"> pay the bill yourself. </w:t>
      </w:r>
      <w:r w:rsidRPr="005F7F46" w:rsidR="006334DD">
        <w:rPr>
          <w:rFonts w:ascii="Source Sans Pro" w:hAnsi="Source Sans Pro"/>
          <w:color w:val="0000FF"/>
        </w:rPr>
        <w:t>We’ll</w:t>
      </w:r>
      <w:r w:rsidRPr="005F7F46">
        <w:rPr>
          <w:rFonts w:ascii="Source Sans Pro" w:hAnsi="Source Sans Pro"/>
          <w:color w:val="0000FF"/>
        </w:rPr>
        <w:t xml:space="preserve"> contact the provider directly and take care of the problem. </w:t>
      </w:r>
      <w:r w:rsidRPr="005F7F46" w:rsidR="00EE3BD9">
        <w:rPr>
          <w:rFonts w:ascii="Source Sans Pro" w:hAnsi="Source Sans Pro"/>
          <w:color w:val="0000FF"/>
        </w:rPr>
        <w:t>If</w:t>
      </w:r>
      <w:r w:rsidRPr="005F7F46">
        <w:rPr>
          <w:rFonts w:ascii="Source Sans Pro" w:hAnsi="Source Sans Pro"/>
          <w:color w:val="0000FF"/>
        </w:rPr>
        <w:t xml:space="preserve"> you do pay the bill, you can get a refund from that health care provider if you followed the rules for getting the service or item</w:t>
      </w:r>
      <w:r w:rsidRPr="005F7F46">
        <w:rPr>
          <w:rFonts w:ascii="Source Sans Pro" w:hAnsi="Source Sans Pro"/>
        </w:rPr>
        <w:t>.</w:t>
      </w:r>
      <w:r w:rsidRPr="005F7F46">
        <w:rPr>
          <w:rFonts w:ascii="Source Sans Pro" w:hAnsi="Source Sans Pro"/>
          <w:iCs/>
          <w:color w:val="0000FF"/>
        </w:rPr>
        <w:t>]</w:t>
      </w:r>
    </w:p>
    <w:p w:rsidR="00A271F6" w:rsidRPr="005F7F46" w14:paraId="01A7DB61" w14:textId="54876F1F">
      <w:pPr>
        <w:pStyle w:val="subheading"/>
        <w:rPr>
          <w:rFonts w:ascii="Source Sans Pro" w:hAnsi="Source Sans Pro" w:cs="Times New Roman"/>
          <w:b w:val="0"/>
          <w:color w:val="0000FF"/>
        </w:rPr>
      </w:pPr>
      <w:r w:rsidRPr="005F7F46">
        <w:rPr>
          <w:rFonts w:ascii="Source Sans Pro" w:hAnsi="Source Sans Pro" w:cs="Times New Roman"/>
          <w:b w:val="0"/>
          <w:iCs/>
          <w:color w:val="0000FF"/>
        </w:rPr>
        <w:t>[</w:t>
      </w:r>
      <w:r w:rsidRPr="005F7F46">
        <w:rPr>
          <w:rFonts w:ascii="Source Sans Pro" w:hAnsi="Source Sans Pro" w:cs="Times New Roman"/>
          <w:b w:val="0"/>
          <w:i/>
          <w:iCs/>
          <w:color w:val="0000FF"/>
        </w:rPr>
        <w:t>Plans insert if the state DOES allow members to be directly reimbursed for Medicaid benefits:</w:t>
      </w:r>
      <w:r w:rsidRPr="005F7F46">
        <w:rPr>
          <w:rFonts w:ascii="Source Sans Pro" w:hAnsi="Source Sans Pro" w:cs="Times New Roman"/>
          <w:b w:val="0"/>
          <w:color w:val="0000FF"/>
        </w:rPr>
        <w:t xml:space="preserve"> If you have already paid for a Medicaid service or item covered by </w:t>
      </w:r>
      <w:r w:rsidRPr="005F7F46" w:rsidR="006334DD">
        <w:rPr>
          <w:rFonts w:ascii="Source Sans Pro" w:hAnsi="Source Sans Pro" w:cs="Times New Roman"/>
          <w:b w:val="0"/>
          <w:color w:val="0000FF"/>
        </w:rPr>
        <w:t>our plan</w:t>
      </w:r>
      <w:r w:rsidRPr="005F7F46">
        <w:rPr>
          <w:rFonts w:ascii="Source Sans Pro" w:hAnsi="Source Sans Pro" w:cs="Times New Roman"/>
          <w:b w:val="0"/>
          <w:color w:val="0000FF"/>
        </w:rPr>
        <w:t>, ask our plan to pay you back (reimburs</w:t>
      </w:r>
      <w:r w:rsidRPr="005F7F46" w:rsidR="00EE3BD9">
        <w:rPr>
          <w:rFonts w:ascii="Source Sans Pro" w:hAnsi="Source Sans Pro" w:cs="Times New Roman"/>
          <w:b w:val="0"/>
          <w:color w:val="0000FF"/>
        </w:rPr>
        <w:t>e</w:t>
      </w:r>
      <w:r w:rsidRPr="005F7F46">
        <w:rPr>
          <w:rFonts w:ascii="Source Sans Pro" w:hAnsi="Source Sans Pro" w:cs="Times New Roman"/>
          <w:b w:val="0"/>
          <w:color w:val="0000FF"/>
        </w:rPr>
        <w:t xml:space="preserve"> you). It</w:t>
      </w:r>
      <w:r w:rsidRPr="005F7F46" w:rsidR="00EE3BD9">
        <w:rPr>
          <w:rFonts w:ascii="Source Sans Pro" w:hAnsi="Source Sans Pro" w:cs="Times New Roman"/>
          <w:b w:val="0"/>
          <w:color w:val="0000FF"/>
        </w:rPr>
        <w:t>’s</w:t>
      </w:r>
      <w:r w:rsidRPr="005F7F46">
        <w:rPr>
          <w:rFonts w:ascii="Source Sans Pro" w:hAnsi="Source Sans Pro" w:cs="Times New Roman"/>
          <w:b w:val="0"/>
          <w:color w:val="0000FF"/>
        </w:rPr>
        <w:t xml:space="preserve"> your right to be paid back by our plan whenever you’ve paid </w:t>
      </w:r>
      <w:r w:rsidRPr="005F7F46">
        <w:rPr>
          <w:rFonts w:ascii="Source Sans Pro" w:hAnsi="Source Sans Pro" w:cs="Times New Roman"/>
          <w:b w:val="0"/>
          <w:iCs/>
          <w:color w:val="0000FF"/>
        </w:rPr>
        <w:t>[</w:t>
      </w:r>
      <w:r w:rsidRPr="005F7F46">
        <w:rPr>
          <w:rFonts w:ascii="Source Sans Pro" w:hAnsi="Source Sans Pro" w:cs="Times New Roman"/>
          <w:b w:val="0"/>
          <w:i/>
          <w:iCs/>
          <w:color w:val="0000FF"/>
        </w:rPr>
        <w:t>insert if plan has cost sharing:</w:t>
      </w:r>
      <w:r w:rsidRPr="005F7F46">
        <w:rPr>
          <w:rFonts w:ascii="Source Sans Pro" w:hAnsi="Source Sans Pro" w:cs="Times New Roman"/>
          <w:b w:val="0"/>
          <w:color w:val="0000FF"/>
        </w:rPr>
        <w:t xml:space="preserve"> more than your share of the cost</w:t>
      </w:r>
      <w:r w:rsidRPr="005F7F46">
        <w:rPr>
          <w:rFonts w:ascii="Source Sans Pro" w:hAnsi="Source Sans Pro" w:cs="Times New Roman"/>
          <w:b w:val="0"/>
          <w:iCs/>
          <w:color w:val="0000FF"/>
        </w:rPr>
        <w:t>]</w:t>
      </w:r>
      <w:r w:rsidRPr="005F7F46">
        <w:rPr>
          <w:rFonts w:ascii="Source Sans Pro" w:hAnsi="Source Sans Pro" w:cs="Times New Roman"/>
          <w:b w:val="0"/>
          <w:color w:val="0000FF"/>
        </w:rPr>
        <w:t xml:space="preserve"> for medical services or drugs that are covered by our plan. When you send us a bill you already paid, </w:t>
      </w:r>
      <w:r w:rsidRPr="005F7F46" w:rsidR="006334DD">
        <w:rPr>
          <w:rFonts w:ascii="Source Sans Pro" w:hAnsi="Source Sans Pro" w:cs="Times New Roman"/>
          <w:b w:val="0"/>
          <w:color w:val="0000FF"/>
        </w:rPr>
        <w:t>we’ll</w:t>
      </w:r>
      <w:r w:rsidRPr="005F7F46">
        <w:rPr>
          <w:rFonts w:ascii="Source Sans Pro" w:hAnsi="Source Sans Pro" w:cs="Times New Roman"/>
          <w:b w:val="0"/>
          <w:color w:val="0000FF"/>
        </w:rPr>
        <w:t xml:space="preserve"> look at the bill and decide whether the services or drugs should be covered. If we decide they should be covered, </w:t>
      </w:r>
      <w:r w:rsidRPr="005F7F46" w:rsidR="006334DD">
        <w:rPr>
          <w:rFonts w:ascii="Source Sans Pro" w:hAnsi="Source Sans Pro" w:cs="Times New Roman"/>
          <w:b w:val="0"/>
          <w:color w:val="0000FF"/>
        </w:rPr>
        <w:t>we’ll</w:t>
      </w:r>
      <w:r w:rsidRPr="005F7F46">
        <w:rPr>
          <w:rFonts w:ascii="Source Sans Pro" w:hAnsi="Source Sans Pro" w:cs="Times New Roman"/>
          <w:b w:val="0"/>
          <w:color w:val="0000FF"/>
        </w:rPr>
        <w:t xml:space="preserve"> pay you back for the services or drugs.]</w:t>
      </w:r>
    </w:p>
    <w:p w:rsidR="00C41EA7" w:rsidRPr="005F7F46" w14:paraId="0D3CA509" w14:textId="1C433D74">
      <w:pPr>
        <w:pStyle w:val="subheading"/>
        <w:rPr>
          <w:rFonts w:ascii="Source Sans Pro" w:hAnsi="Source Sans Pro" w:cs="Times New Roman"/>
          <w:b w:val="0"/>
          <w:color w:val="0000FF"/>
        </w:rPr>
      </w:pPr>
      <w:r w:rsidRPr="005F7F46">
        <w:rPr>
          <w:rFonts w:ascii="Source Sans Pro" w:hAnsi="Source Sans Pro" w:cs="Times New Roman"/>
          <w:b w:val="0"/>
          <w:iCs/>
          <w:color w:val="0000FF"/>
        </w:rPr>
        <w:t>[</w:t>
      </w:r>
      <w:r w:rsidRPr="005F7F46">
        <w:rPr>
          <w:rFonts w:ascii="Source Sans Pro" w:hAnsi="Source Sans Pro" w:cs="Times New Roman"/>
          <w:b w:val="0"/>
          <w:i/>
          <w:iCs/>
          <w:color w:val="0000FF"/>
        </w:rPr>
        <w:t>Plans insert if state allows members to be directly reimbursed for Medicaid benefits:</w:t>
      </w:r>
      <w:r w:rsidRPr="005F7F46">
        <w:rPr>
          <w:rFonts w:ascii="Source Sans Pro" w:hAnsi="Source Sans Pro" w:cs="Times New Roman"/>
          <w:b w:val="0"/>
          <w:color w:val="0000FF"/>
        </w:rPr>
        <w:t xml:space="preserve"> </w:t>
      </w:r>
      <w:r w:rsidRPr="005F7F46">
        <w:rPr>
          <w:rFonts w:ascii="Source Sans Pro" w:hAnsi="Source Sans Pro"/>
          <w:color w:val="0000FF"/>
        </w:rPr>
        <w:t>Asking for reimbursement is asking for a coverage decision from us</w:t>
      </w:r>
      <w:r w:rsidRPr="005F7F46" w:rsidR="00184202">
        <w:rPr>
          <w:rFonts w:ascii="Source Sans Pro" w:hAnsi="Source Sans Pro"/>
          <w:b w:val="0"/>
          <w:color w:val="0000FF"/>
        </w:rPr>
        <w:t>]</w:t>
      </w:r>
    </w:p>
    <w:p w:rsidR="00C41EA7" w:rsidRPr="005F7F46" w:rsidP="00C41EA7" w14:paraId="6A93FBE8" w14:textId="7892FCC7">
      <w:pPr>
        <w:ind w:right="90"/>
        <w:rPr>
          <w:rFonts w:ascii="Source Sans Pro" w:hAnsi="Source Sans Pro"/>
          <w:color w:val="0000FF"/>
        </w:rPr>
      </w:pPr>
      <w:r w:rsidRPr="005F7F46">
        <w:rPr>
          <w:rFonts w:ascii="Source Sans Pro" w:hAnsi="Source Sans Pro"/>
        </w:rPr>
        <w:t>If you send us the paperwork ask</w:t>
      </w:r>
      <w:r w:rsidRPr="005F7F46" w:rsidR="00FF4195">
        <w:rPr>
          <w:rFonts w:ascii="Source Sans Pro" w:hAnsi="Source Sans Pro"/>
        </w:rPr>
        <w:t>ing</w:t>
      </w:r>
      <w:r w:rsidRPr="005F7F46">
        <w:rPr>
          <w:rFonts w:ascii="Source Sans Pro" w:hAnsi="Source Sans Pro"/>
        </w:rPr>
        <w:t xml:space="preserve"> for reimbursement, </w:t>
      </w:r>
      <w:r w:rsidRPr="005F7F46" w:rsidR="006334DD">
        <w:rPr>
          <w:rFonts w:ascii="Source Sans Pro" w:hAnsi="Source Sans Pro"/>
        </w:rPr>
        <w:t>you’re</w:t>
      </w:r>
      <w:r w:rsidRPr="005F7F46">
        <w:rPr>
          <w:rFonts w:ascii="Source Sans Pro" w:hAnsi="Source Sans Pro"/>
        </w:rPr>
        <w:t xml:space="preserve"> asking </w:t>
      </w:r>
      <w:r w:rsidRPr="005F7F46" w:rsidR="00FF4195">
        <w:rPr>
          <w:rFonts w:ascii="Source Sans Pro" w:hAnsi="Source Sans Pro"/>
        </w:rPr>
        <w:t>for</w:t>
      </w:r>
      <w:r w:rsidRPr="005F7F46">
        <w:rPr>
          <w:rFonts w:ascii="Source Sans Pro" w:hAnsi="Source Sans Pro"/>
        </w:rPr>
        <w:t xml:space="preserve"> a coverage decision. To make this decision, </w:t>
      </w:r>
      <w:r w:rsidRPr="005F7F46" w:rsidR="006334DD">
        <w:rPr>
          <w:rFonts w:ascii="Source Sans Pro" w:hAnsi="Source Sans Pro"/>
        </w:rPr>
        <w:t>we’ll</w:t>
      </w:r>
      <w:r w:rsidRPr="005F7F46">
        <w:rPr>
          <w:rFonts w:ascii="Source Sans Pro" w:hAnsi="Source Sans Pro"/>
        </w:rPr>
        <w:t xml:space="preserve"> check to see if the medical care you paid for is covered. </w:t>
      </w:r>
      <w:r w:rsidRPr="005F7F46" w:rsidR="006334DD">
        <w:rPr>
          <w:rFonts w:ascii="Source Sans Pro" w:hAnsi="Source Sans Pro"/>
        </w:rPr>
        <w:t>We’ll</w:t>
      </w:r>
      <w:r w:rsidRPr="005F7F46">
        <w:rPr>
          <w:rFonts w:ascii="Source Sans Pro" w:hAnsi="Source Sans Pro"/>
        </w:rPr>
        <w:t xml:space="preserve"> also check to see if you followed the rules for using your coverage for medical care</w:t>
      </w:r>
      <w:r w:rsidRPr="005F7F46" w:rsidR="00C3412C">
        <w:rPr>
          <w:rFonts w:ascii="Source Sans Pro" w:hAnsi="Source Sans Pro"/>
        </w:rPr>
        <w:t>.</w:t>
      </w:r>
    </w:p>
    <w:p w:rsidR="00C41EA7" w:rsidRPr="005F7F46" w:rsidP="00C41EA7" w14:paraId="4A33ED3A" w14:textId="44F9FC0F">
      <w:pPr>
        <w:pStyle w:val="subheading"/>
        <w:rPr>
          <w:rFonts w:ascii="Source Sans Pro" w:hAnsi="Source Sans Pro" w:cs="Times New Roman"/>
          <w:color w:val="0000FF"/>
        </w:rPr>
      </w:pPr>
      <w:r w:rsidRPr="005F7F46">
        <w:rPr>
          <w:rFonts w:ascii="Source Sans Pro" w:hAnsi="Source Sans Pro" w:cs="Times New Roman"/>
          <w:b w:val="0"/>
          <w:color w:val="0000FF"/>
        </w:rPr>
        <w:t>[</w:t>
      </w:r>
      <w:r w:rsidRPr="005F7F46">
        <w:rPr>
          <w:rFonts w:ascii="Source Sans Pro" w:hAnsi="Source Sans Pro" w:cs="Times New Roman"/>
          <w:b w:val="0"/>
          <w:i/>
          <w:iCs/>
          <w:color w:val="0000FF"/>
        </w:rPr>
        <w:t xml:space="preserve">Plans insert if state </w:t>
      </w:r>
      <w:r w:rsidRPr="005F7F46" w:rsidR="00130561">
        <w:rPr>
          <w:rFonts w:ascii="Source Sans Pro" w:hAnsi="Source Sans Pro" w:cs="Times New Roman"/>
          <w:b w:val="0"/>
          <w:i/>
          <w:iCs/>
          <w:color w:val="0000FF"/>
        </w:rPr>
        <w:t>DOESN’T</w:t>
      </w:r>
      <w:r w:rsidRPr="005F7F46">
        <w:rPr>
          <w:rFonts w:ascii="Source Sans Pro" w:hAnsi="Source Sans Pro" w:cs="Times New Roman"/>
          <w:b w:val="0"/>
          <w:i/>
          <w:iCs/>
          <w:color w:val="0000FF"/>
        </w:rPr>
        <w:t xml:space="preserve"> allow members to be directly reimbursed for Medicaid benefits:</w:t>
      </w:r>
      <w:r w:rsidRPr="005F7F46">
        <w:rPr>
          <w:rFonts w:ascii="Source Sans Pro" w:hAnsi="Source Sans Pro" w:cs="Times New Roman"/>
          <w:b w:val="0"/>
          <w:color w:val="0000FF"/>
        </w:rPr>
        <w:t xml:space="preserve"> </w:t>
      </w:r>
      <w:r w:rsidRPr="005F7F46">
        <w:rPr>
          <w:rFonts w:ascii="Source Sans Pro" w:hAnsi="Source Sans Pro"/>
          <w:color w:val="0000FF"/>
        </w:rPr>
        <w:t>Asking to be paid back for something you have already paid for</w:t>
      </w:r>
    </w:p>
    <w:p w:rsidR="00C41EA7" w:rsidRPr="005F7F46" w:rsidP="00C41EA7" w14:paraId="10EC4B6E" w14:textId="059D87B6">
      <w:pPr>
        <w:rPr>
          <w:rFonts w:ascii="Source Sans Pro" w:hAnsi="Source Sans Pro"/>
          <w:color w:val="0000FF"/>
        </w:rPr>
      </w:pPr>
      <w:r w:rsidRPr="005F7F46">
        <w:rPr>
          <w:rFonts w:ascii="Source Sans Pro" w:hAnsi="Source Sans Pro"/>
          <w:color w:val="0000FF"/>
        </w:rPr>
        <w:t>If you send us the paperwork ask</w:t>
      </w:r>
      <w:r w:rsidRPr="005F7F46" w:rsidR="009423B7">
        <w:rPr>
          <w:rFonts w:ascii="Source Sans Pro" w:hAnsi="Source Sans Pro"/>
          <w:color w:val="0000FF"/>
        </w:rPr>
        <w:t>ing</w:t>
      </w:r>
      <w:r w:rsidRPr="005F7F46">
        <w:rPr>
          <w:rFonts w:ascii="Source Sans Pro" w:hAnsi="Source Sans Pro"/>
          <w:color w:val="0000FF"/>
        </w:rPr>
        <w:t xml:space="preserve"> </w:t>
      </w:r>
      <w:r w:rsidRPr="005F7F46" w:rsidR="001144C5">
        <w:rPr>
          <w:rFonts w:ascii="Source Sans Pro" w:hAnsi="Source Sans Pro"/>
          <w:color w:val="0000FF"/>
        </w:rPr>
        <w:t xml:space="preserve">for </w:t>
      </w:r>
      <w:r w:rsidRPr="005F7F46">
        <w:rPr>
          <w:rFonts w:ascii="Source Sans Pro" w:hAnsi="Source Sans Pro"/>
          <w:color w:val="0000FF"/>
        </w:rPr>
        <w:t xml:space="preserve">reimbursement, </w:t>
      </w:r>
      <w:r w:rsidRPr="005F7F46" w:rsidR="006334DD">
        <w:rPr>
          <w:rFonts w:ascii="Source Sans Pro" w:hAnsi="Source Sans Pro"/>
          <w:color w:val="0000FF"/>
        </w:rPr>
        <w:t>you’re</w:t>
      </w:r>
      <w:r w:rsidRPr="005F7F46">
        <w:rPr>
          <w:rFonts w:ascii="Source Sans Pro" w:hAnsi="Source Sans Pro"/>
          <w:color w:val="0000FF"/>
        </w:rPr>
        <w:t xml:space="preserve"> asking </w:t>
      </w:r>
      <w:r w:rsidRPr="005F7F46" w:rsidR="009423B7">
        <w:rPr>
          <w:rFonts w:ascii="Source Sans Pro" w:hAnsi="Source Sans Pro"/>
          <w:color w:val="0000FF"/>
        </w:rPr>
        <w:t>for</w:t>
      </w:r>
      <w:r w:rsidRPr="005F7F46">
        <w:rPr>
          <w:rFonts w:ascii="Source Sans Pro" w:hAnsi="Source Sans Pro"/>
          <w:color w:val="0000FF"/>
        </w:rPr>
        <w:t xml:space="preserve"> a coverage decision.</w:t>
      </w:r>
      <w:r w:rsidRPr="005F7F46" w:rsidR="00277928">
        <w:rPr>
          <w:rFonts w:ascii="Source Sans Pro" w:hAnsi="Source Sans Pro"/>
          <w:color w:val="0000FF"/>
        </w:rPr>
        <w:t xml:space="preserve"> </w:t>
      </w:r>
      <w:r w:rsidRPr="005F7F46">
        <w:rPr>
          <w:rFonts w:ascii="Source Sans Pro" w:hAnsi="Source Sans Pro"/>
          <w:color w:val="0000FF"/>
        </w:rPr>
        <w:t xml:space="preserve">We can’t reimburse you directly for a </w:t>
      </w:r>
      <w:r w:rsidRPr="005F7F46">
        <w:rPr>
          <w:rFonts w:ascii="Source Sans Pro" w:hAnsi="Source Sans Pro"/>
          <w:b/>
          <w:bCs/>
          <w:color w:val="0000FF"/>
        </w:rPr>
        <w:t>Medicaid</w:t>
      </w:r>
      <w:r w:rsidRPr="005F7F46">
        <w:rPr>
          <w:rFonts w:ascii="Source Sans Pro" w:hAnsi="Source Sans Pro"/>
          <w:color w:val="0000FF"/>
        </w:rPr>
        <w:t xml:space="preserve"> service or item. If you get a bill [</w:t>
      </w:r>
      <w:r w:rsidRPr="005F7F46">
        <w:rPr>
          <w:rFonts w:ascii="Source Sans Pro" w:hAnsi="Source Sans Pro"/>
          <w:i/>
          <w:iCs/>
          <w:color w:val="0000FF"/>
        </w:rPr>
        <w:t>plans with cost sharing insert</w:t>
      </w:r>
      <w:r w:rsidRPr="005F7F46">
        <w:rPr>
          <w:rFonts w:ascii="Source Sans Pro" w:hAnsi="Source Sans Pro"/>
          <w:color w:val="0000FF"/>
        </w:rPr>
        <w:t xml:space="preserve">: </w:t>
      </w:r>
      <w:r w:rsidRPr="005F7F46" w:rsidR="00D524C3">
        <w:rPr>
          <w:rFonts w:ascii="Source Sans Pro" w:hAnsi="Source Sans Pro"/>
          <w:color w:val="0000FF"/>
        </w:rPr>
        <w:t>that’s</w:t>
      </w:r>
      <w:r w:rsidRPr="005F7F46">
        <w:rPr>
          <w:rFonts w:ascii="Source Sans Pro" w:hAnsi="Source Sans Pro"/>
          <w:color w:val="0000FF"/>
        </w:rPr>
        <w:t xml:space="preserve"> more than your copay] for</w:t>
      </w:r>
      <w:r w:rsidRPr="005F7F46">
        <w:rPr>
          <w:rStyle w:val="PlanInstructions"/>
          <w:rFonts w:ascii="Source Sans Pro" w:hAnsi="Source Sans Pro" w:cs="Times New Roman"/>
          <w:color w:val="0000FF"/>
          <w:sz w:val="24"/>
        </w:rPr>
        <w:t xml:space="preserve"> </w:t>
      </w:r>
      <w:r w:rsidRPr="005F7F46">
        <w:rPr>
          <w:rStyle w:val="PlanInstructions"/>
          <w:rFonts w:ascii="Source Sans Pro" w:hAnsi="Source Sans Pro" w:cs="Times New Roman"/>
          <w:i w:val="0"/>
          <w:color w:val="0000FF"/>
          <w:sz w:val="24"/>
        </w:rPr>
        <w:t>Medicaid</w:t>
      </w:r>
      <w:r w:rsidRPr="005F7F46">
        <w:rPr>
          <w:rFonts w:ascii="Source Sans Pro" w:hAnsi="Source Sans Pro"/>
          <w:color w:val="0000FF"/>
        </w:rPr>
        <w:t xml:space="preserve"> covered services and items, send the bill to us. </w:t>
      </w:r>
      <w:r w:rsidRPr="005F7F46" w:rsidR="00EE3BD9">
        <w:rPr>
          <w:rFonts w:ascii="Source Sans Pro" w:hAnsi="Source Sans Pro"/>
          <w:b/>
          <w:bCs/>
          <w:color w:val="0000FF"/>
        </w:rPr>
        <w:t>Don’t</w:t>
      </w:r>
      <w:r w:rsidRPr="005F7F46">
        <w:rPr>
          <w:rFonts w:ascii="Source Sans Pro" w:hAnsi="Source Sans Pro"/>
          <w:b/>
          <w:bCs/>
          <w:color w:val="0000FF"/>
        </w:rPr>
        <w:t xml:space="preserve"> pay the bill yourself. </w:t>
      </w:r>
      <w:r w:rsidRPr="005F7F46" w:rsidR="006334DD">
        <w:rPr>
          <w:rFonts w:ascii="Source Sans Pro" w:hAnsi="Source Sans Pro"/>
          <w:color w:val="0000FF"/>
        </w:rPr>
        <w:t>We’ll</w:t>
      </w:r>
      <w:r w:rsidRPr="005F7F46">
        <w:rPr>
          <w:rFonts w:ascii="Source Sans Pro" w:hAnsi="Source Sans Pro"/>
          <w:color w:val="0000FF"/>
        </w:rPr>
        <w:t xml:space="preserve"> contact the health care provider directly and take care of the problem. </w:t>
      </w:r>
      <w:r w:rsidRPr="005F7F46" w:rsidR="00EE3BD9">
        <w:rPr>
          <w:rFonts w:ascii="Source Sans Pro" w:hAnsi="Source Sans Pro"/>
          <w:color w:val="0000FF"/>
        </w:rPr>
        <w:t>If</w:t>
      </w:r>
      <w:r w:rsidRPr="005F7F46">
        <w:rPr>
          <w:rFonts w:ascii="Source Sans Pro" w:hAnsi="Source Sans Pro"/>
          <w:color w:val="0000FF"/>
        </w:rPr>
        <w:t xml:space="preserve"> you do pay the bill, you can get a refund from that health care provider if you followed the rules for getting services or item</w:t>
      </w:r>
      <w:r w:rsidRPr="005F7F46" w:rsidR="00ED346C">
        <w:rPr>
          <w:rFonts w:ascii="Source Sans Pro" w:hAnsi="Source Sans Pro"/>
          <w:color w:val="0000FF"/>
        </w:rPr>
        <w:t>s</w:t>
      </w:r>
      <w:r w:rsidRPr="005F7F46">
        <w:rPr>
          <w:rFonts w:ascii="Source Sans Pro" w:hAnsi="Source Sans Pro"/>
          <w:color w:val="0000FF"/>
        </w:rPr>
        <w:t xml:space="preserve">.] </w:t>
      </w:r>
    </w:p>
    <w:p w:rsidR="00C41EA7" w:rsidRPr="005F7F46" w:rsidP="00C41EA7" w14:paraId="54167F25" w14:textId="1911F75F">
      <w:pPr>
        <w:ind w:right="90"/>
        <w:rPr>
          <w:rFonts w:ascii="Source Sans Pro" w:hAnsi="Source Sans Pro"/>
        </w:rPr>
      </w:pPr>
      <w:r w:rsidRPr="005F7F46">
        <w:rPr>
          <w:rFonts w:ascii="Source Sans Pro" w:hAnsi="Source Sans Pro"/>
        </w:rPr>
        <w:t xml:space="preserve">If you want us to reimburse you for a </w:t>
      </w:r>
      <w:r w:rsidRPr="005F7F46">
        <w:rPr>
          <w:rFonts w:ascii="Source Sans Pro" w:hAnsi="Source Sans Pro"/>
          <w:b/>
          <w:bCs/>
        </w:rPr>
        <w:t>Medicare</w:t>
      </w:r>
      <w:r w:rsidRPr="005F7F46">
        <w:rPr>
          <w:rFonts w:ascii="Source Sans Pro" w:hAnsi="Source Sans Pro"/>
        </w:rPr>
        <w:t xml:space="preserve"> service or item or </w:t>
      </w:r>
      <w:r w:rsidRPr="005F7F46" w:rsidR="006334DD">
        <w:rPr>
          <w:rFonts w:ascii="Source Sans Pro" w:hAnsi="Source Sans Pro"/>
        </w:rPr>
        <w:t>you’re</w:t>
      </w:r>
      <w:r w:rsidRPr="005F7F46">
        <w:rPr>
          <w:rFonts w:ascii="Source Sans Pro" w:hAnsi="Source Sans Pro"/>
        </w:rPr>
        <w:t xml:space="preserve"> asking us to pay a health care provider for a Medicaid service or item you paid for, </w:t>
      </w:r>
      <w:r w:rsidRPr="005F7F46" w:rsidR="00583FA6">
        <w:rPr>
          <w:rFonts w:ascii="Source Sans Pro" w:hAnsi="Source Sans Pro"/>
        </w:rPr>
        <w:t>a</w:t>
      </w:r>
      <w:r w:rsidRPr="005F7F46">
        <w:rPr>
          <w:rFonts w:ascii="Source Sans Pro" w:hAnsi="Source Sans Pro"/>
        </w:rPr>
        <w:t xml:space="preserve">sk us to make this coverage decision. </w:t>
      </w:r>
      <w:r w:rsidRPr="005F7F46" w:rsidR="006334DD">
        <w:rPr>
          <w:rFonts w:ascii="Source Sans Pro" w:hAnsi="Source Sans Pro"/>
        </w:rPr>
        <w:t>We’ll</w:t>
      </w:r>
      <w:r w:rsidRPr="005F7F46">
        <w:rPr>
          <w:rFonts w:ascii="Source Sans Pro" w:hAnsi="Source Sans Pro"/>
        </w:rPr>
        <w:t xml:space="preserve"> check to see if the medical care you paid for is a covered service. </w:t>
      </w:r>
      <w:r w:rsidRPr="005F7F46" w:rsidR="006334DD">
        <w:rPr>
          <w:rFonts w:ascii="Source Sans Pro" w:hAnsi="Source Sans Pro"/>
        </w:rPr>
        <w:t>We’ll</w:t>
      </w:r>
      <w:r w:rsidRPr="005F7F46">
        <w:rPr>
          <w:rFonts w:ascii="Source Sans Pro" w:hAnsi="Source Sans Pro"/>
        </w:rPr>
        <w:t xml:space="preserve"> also check to see if you followed all the rules for using your coverage for medical care.</w:t>
      </w:r>
    </w:p>
    <w:p w:rsidR="00C41EA7" w:rsidRPr="005F7F46" w:rsidP="00C43A77" w14:paraId="0FE0306F" w14:textId="55F0703F">
      <w:pPr>
        <w:pStyle w:val="ListBullet"/>
        <w:numPr>
          <w:ilvl w:val="0"/>
          <w:numId w:val="122"/>
        </w:numPr>
        <w:rPr>
          <w:rFonts w:ascii="Source Sans Pro" w:hAnsi="Source Sans Pro"/>
        </w:rPr>
      </w:pPr>
      <w:r w:rsidRPr="005F7F46">
        <w:rPr>
          <w:rFonts w:ascii="Source Sans Pro" w:hAnsi="Source Sans Pro"/>
          <w:b/>
          <w:bCs/>
        </w:rPr>
        <w:t>If we say yes to your request</w:t>
      </w:r>
      <w:r w:rsidRPr="005F7F46" w:rsidR="00223EA7">
        <w:rPr>
          <w:rFonts w:ascii="Source Sans Pro" w:hAnsi="Source Sans Pro"/>
          <w:b/>
          <w:bCs/>
        </w:rPr>
        <w:t>:</w:t>
      </w:r>
      <w:r w:rsidRPr="005F7F46" w:rsidR="00B20A1A">
        <w:rPr>
          <w:rFonts w:ascii="Source Sans Pro" w:hAnsi="Source Sans Pro"/>
        </w:rPr>
        <w:t xml:space="preserve"> </w:t>
      </w:r>
      <w:r w:rsidRPr="005F7F46">
        <w:rPr>
          <w:rFonts w:ascii="Source Sans Pro" w:hAnsi="Source Sans Pro"/>
          <w:color w:val="0000FF"/>
        </w:rPr>
        <w:t>[</w:t>
      </w:r>
      <w:r w:rsidRPr="005F7F46">
        <w:rPr>
          <w:rFonts w:ascii="Source Sans Pro" w:hAnsi="Source Sans Pro"/>
          <w:i/>
          <w:iCs/>
          <w:color w:val="0000FF"/>
        </w:rPr>
        <w:t xml:space="preserve">Plans insert if state allows members to be directly reimbursed: </w:t>
      </w:r>
      <w:r w:rsidRPr="005F7F46">
        <w:rPr>
          <w:rFonts w:ascii="Source Sans Pro" w:hAnsi="Source Sans Pro"/>
          <w:color w:val="0000FF"/>
        </w:rPr>
        <w:t xml:space="preserve">If the medical care is covered and you followed the rules, </w:t>
      </w:r>
      <w:r w:rsidRPr="005F7F46" w:rsidR="006334DD">
        <w:rPr>
          <w:rFonts w:ascii="Source Sans Pro" w:hAnsi="Source Sans Pro"/>
          <w:color w:val="0000FF"/>
        </w:rPr>
        <w:t>we’ll</w:t>
      </w:r>
      <w:r w:rsidRPr="005F7F46">
        <w:rPr>
          <w:rFonts w:ascii="Source Sans Pro" w:hAnsi="Source Sans Pro"/>
          <w:color w:val="0000FF"/>
        </w:rPr>
        <w:t xml:space="preserve"> send you the payment for [</w:t>
      </w:r>
      <w:r w:rsidRPr="005F7F46">
        <w:rPr>
          <w:rFonts w:ascii="Source Sans Pro" w:hAnsi="Source Sans Pro"/>
          <w:i/>
          <w:iCs/>
          <w:color w:val="0000FF"/>
        </w:rPr>
        <w:t>insert if plan has cost</w:t>
      </w:r>
      <w:r w:rsidRPr="005F7F46" w:rsidR="00B96CA5">
        <w:rPr>
          <w:rFonts w:ascii="Source Sans Pro" w:hAnsi="Source Sans Pro"/>
          <w:i/>
          <w:iCs/>
          <w:color w:val="0000FF"/>
        </w:rPr>
        <w:t xml:space="preserve"> </w:t>
      </w:r>
      <w:r w:rsidRPr="005F7F46">
        <w:rPr>
          <w:rFonts w:ascii="Source Sans Pro" w:hAnsi="Source Sans Pro"/>
          <w:i/>
          <w:iCs/>
          <w:color w:val="0000FF"/>
        </w:rPr>
        <w:t xml:space="preserve">sharing: </w:t>
      </w:r>
      <w:r w:rsidRPr="005F7F46">
        <w:rPr>
          <w:rFonts w:ascii="Source Sans Pro" w:hAnsi="Source Sans Pro"/>
          <w:color w:val="0000FF"/>
        </w:rPr>
        <w:t>our share of</w:t>
      </w:r>
      <w:r w:rsidRPr="005F7F46" w:rsidR="009E1A0A">
        <w:rPr>
          <w:rFonts w:ascii="Source Sans Pro" w:hAnsi="Source Sans Pro"/>
          <w:color w:val="0000FF"/>
        </w:rPr>
        <w:t>]</w:t>
      </w:r>
      <w:r w:rsidRPr="005F7F46">
        <w:rPr>
          <w:rFonts w:ascii="Source Sans Pro" w:hAnsi="Source Sans Pro"/>
          <w:color w:val="0000FF"/>
        </w:rPr>
        <w:t xml:space="preserve"> the cost </w:t>
      </w:r>
      <w:r w:rsidRPr="005F7F46" w:rsidR="00321E02">
        <w:rPr>
          <w:rFonts w:ascii="Source Sans Pro" w:hAnsi="Source Sans Pro"/>
          <w:color w:val="0000FF"/>
        </w:rPr>
        <w:t>typically within 30 calendar days, but no later than</w:t>
      </w:r>
      <w:r w:rsidRPr="005F7F46">
        <w:rPr>
          <w:rFonts w:ascii="Source Sans Pro" w:hAnsi="Source Sans Pro"/>
          <w:color w:val="0000FF"/>
        </w:rPr>
        <w:t xml:space="preserve"> 60 calendar days after we </w:t>
      </w:r>
      <w:r w:rsidRPr="005F7F46" w:rsidR="00803A06">
        <w:rPr>
          <w:rFonts w:ascii="Source Sans Pro" w:hAnsi="Source Sans Pro"/>
          <w:color w:val="0000FF"/>
        </w:rPr>
        <w:t xml:space="preserve">get </w:t>
      </w:r>
      <w:r w:rsidRPr="005F7F46">
        <w:rPr>
          <w:rFonts w:ascii="Source Sans Pro" w:hAnsi="Source Sans Pro"/>
          <w:color w:val="0000FF"/>
        </w:rPr>
        <w:t>your request.]</w:t>
      </w:r>
    </w:p>
    <w:p w:rsidR="00C41EA7" w:rsidRPr="005F7F46" w:rsidP="00C43A77" w14:paraId="26AEC102" w14:textId="11EDD9BF">
      <w:pPr>
        <w:pStyle w:val="ListBullet"/>
        <w:numPr>
          <w:ilvl w:val="0"/>
          <w:numId w:val="122"/>
        </w:numPr>
        <w:rPr>
          <w:rFonts w:ascii="Source Sans Pro" w:hAnsi="Source Sans Pro"/>
          <w:color w:val="0000FF"/>
        </w:rPr>
      </w:pPr>
      <w:r w:rsidRPr="005F7F46">
        <w:rPr>
          <w:rFonts w:ascii="Source Sans Pro" w:hAnsi="Source Sans Pro"/>
          <w:color w:val="0000FF"/>
        </w:rPr>
        <w:t>[</w:t>
      </w:r>
      <w:r w:rsidRPr="005F7F46">
        <w:rPr>
          <w:rFonts w:ascii="Source Sans Pro" w:hAnsi="Source Sans Pro"/>
          <w:i/>
          <w:iCs/>
          <w:color w:val="0000FF"/>
        </w:rPr>
        <w:t>Plans insert if state DOES</w:t>
      </w:r>
      <w:r w:rsidRPr="005F7F46" w:rsidR="006A5186">
        <w:rPr>
          <w:rFonts w:ascii="Source Sans Pro" w:hAnsi="Source Sans Pro"/>
          <w:i/>
          <w:iCs/>
          <w:color w:val="0000FF"/>
        </w:rPr>
        <w:t>N’</w:t>
      </w:r>
      <w:r w:rsidRPr="005F7F46">
        <w:rPr>
          <w:rFonts w:ascii="Source Sans Pro" w:hAnsi="Source Sans Pro"/>
          <w:i/>
          <w:iCs/>
          <w:color w:val="0000FF"/>
        </w:rPr>
        <w:t xml:space="preserve">T allow members to be directly reimbursed: </w:t>
      </w:r>
      <w:r w:rsidRPr="005F7F46">
        <w:rPr>
          <w:rFonts w:ascii="Source Sans Pro" w:hAnsi="Source Sans Pro"/>
          <w:color w:val="0000FF"/>
        </w:rPr>
        <w:t xml:space="preserve">If the Medicare medical care is covered, </w:t>
      </w:r>
      <w:r w:rsidRPr="005F7F46" w:rsidR="006334DD">
        <w:rPr>
          <w:rFonts w:ascii="Source Sans Pro" w:hAnsi="Source Sans Pro"/>
          <w:color w:val="0000FF"/>
        </w:rPr>
        <w:t>we’ll</w:t>
      </w:r>
      <w:r w:rsidRPr="005F7F46">
        <w:rPr>
          <w:rFonts w:ascii="Source Sans Pro" w:hAnsi="Source Sans Pro"/>
          <w:color w:val="0000FF"/>
        </w:rPr>
        <w:t xml:space="preserve"> send you the payment for [</w:t>
      </w:r>
      <w:r w:rsidRPr="005F7F46">
        <w:rPr>
          <w:rFonts w:ascii="Source Sans Pro" w:hAnsi="Source Sans Pro"/>
          <w:i/>
          <w:iCs/>
          <w:color w:val="0000FF"/>
        </w:rPr>
        <w:t>insert if plan has cost</w:t>
      </w:r>
      <w:r w:rsidRPr="005F7F46" w:rsidR="00B96CA5">
        <w:rPr>
          <w:rFonts w:ascii="Source Sans Pro" w:hAnsi="Source Sans Pro"/>
          <w:i/>
          <w:iCs/>
          <w:color w:val="0000FF"/>
        </w:rPr>
        <w:t xml:space="preserve"> </w:t>
      </w:r>
      <w:r w:rsidRPr="005F7F46">
        <w:rPr>
          <w:rFonts w:ascii="Source Sans Pro" w:hAnsi="Source Sans Pro"/>
          <w:i/>
          <w:iCs/>
          <w:color w:val="0000FF"/>
        </w:rPr>
        <w:t xml:space="preserve">sharing: </w:t>
      </w:r>
      <w:r w:rsidRPr="005F7F46">
        <w:rPr>
          <w:rFonts w:ascii="Source Sans Pro" w:hAnsi="Source Sans Pro"/>
          <w:color w:val="0000FF"/>
        </w:rPr>
        <w:t>our share of</w:t>
      </w:r>
      <w:r w:rsidRPr="005F7F46" w:rsidR="009D7C13">
        <w:rPr>
          <w:rFonts w:ascii="Source Sans Pro" w:hAnsi="Source Sans Pro"/>
          <w:color w:val="0000FF"/>
        </w:rPr>
        <w:t>]</w:t>
      </w:r>
      <w:r w:rsidRPr="005F7F46">
        <w:rPr>
          <w:rFonts w:ascii="Source Sans Pro" w:hAnsi="Source Sans Pro"/>
        </w:rPr>
        <w:t xml:space="preserve"> </w:t>
      </w:r>
      <w:r w:rsidRPr="005F7F46">
        <w:rPr>
          <w:rFonts w:ascii="Source Sans Pro" w:hAnsi="Source Sans Pro"/>
          <w:color w:val="0000FF"/>
        </w:rPr>
        <w:t xml:space="preserve">the cost within 60 calendar days after we </w:t>
      </w:r>
      <w:r w:rsidRPr="005F7F46" w:rsidR="00803A06">
        <w:rPr>
          <w:rFonts w:ascii="Source Sans Pro" w:hAnsi="Source Sans Pro"/>
          <w:color w:val="0000FF"/>
        </w:rPr>
        <w:t xml:space="preserve">get </w:t>
      </w:r>
      <w:r w:rsidRPr="005F7F46">
        <w:rPr>
          <w:rFonts w:ascii="Source Sans Pro" w:hAnsi="Source Sans Pro"/>
          <w:color w:val="0000FF"/>
        </w:rPr>
        <w:t xml:space="preserve">your request. </w:t>
      </w:r>
    </w:p>
    <w:p w:rsidR="00C41EA7" w:rsidRPr="005F7F46" w:rsidP="00421D66" w14:paraId="192F236D" w14:textId="00D1DFF2">
      <w:pPr>
        <w:pStyle w:val="ListBullet2"/>
        <w:spacing w:before="0"/>
        <w:rPr>
          <w:rFonts w:ascii="Source Sans Pro" w:hAnsi="Source Sans Pro"/>
          <w:color w:val="0000FF"/>
        </w:rPr>
      </w:pPr>
      <w:r w:rsidRPr="005F7F46">
        <w:rPr>
          <w:rFonts w:ascii="Source Sans Pro" w:hAnsi="Source Sans Pro"/>
          <w:color w:val="0000FF"/>
        </w:rPr>
        <w:t xml:space="preserve">If the Medicaid care that you paid a health care provider for is covered and you think we should pay the health care provider instead, </w:t>
      </w:r>
      <w:r w:rsidRPr="005F7F46" w:rsidR="006334DD">
        <w:rPr>
          <w:rFonts w:ascii="Source Sans Pro" w:hAnsi="Source Sans Pro"/>
          <w:color w:val="0000FF"/>
        </w:rPr>
        <w:t>we’ll</w:t>
      </w:r>
      <w:r w:rsidRPr="005F7F46">
        <w:rPr>
          <w:rFonts w:ascii="Source Sans Pro" w:hAnsi="Source Sans Pro"/>
          <w:color w:val="0000FF"/>
        </w:rPr>
        <w:t xml:space="preserve"> send your health care provider the payment for [</w:t>
      </w:r>
      <w:r w:rsidRPr="005F7F46">
        <w:rPr>
          <w:rFonts w:ascii="Source Sans Pro" w:hAnsi="Source Sans Pro"/>
          <w:i/>
          <w:iCs/>
          <w:color w:val="0000FF"/>
        </w:rPr>
        <w:t>insert if plan has cost</w:t>
      </w:r>
      <w:r w:rsidRPr="005F7F46" w:rsidR="00B96CA5">
        <w:rPr>
          <w:rFonts w:ascii="Source Sans Pro" w:hAnsi="Source Sans Pro"/>
          <w:i/>
          <w:iCs/>
          <w:color w:val="0000FF"/>
        </w:rPr>
        <w:t xml:space="preserve"> </w:t>
      </w:r>
      <w:r w:rsidRPr="005F7F46">
        <w:rPr>
          <w:rFonts w:ascii="Source Sans Pro" w:hAnsi="Source Sans Pro"/>
          <w:i/>
          <w:iCs/>
          <w:color w:val="0000FF"/>
        </w:rPr>
        <w:t xml:space="preserve">sharing: </w:t>
      </w:r>
      <w:r w:rsidRPr="005F7F46">
        <w:rPr>
          <w:rFonts w:ascii="Source Sans Pro" w:hAnsi="Source Sans Pro"/>
          <w:color w:val="0000FF"/>
        </w:rPr>
        <w:t>our share of</w:t>
      </w:r>
      <w:r w:rsidRPr="005F7F46" w:rsidR="00752330">
        <w:rPr>
          <w:rFonts w:ascii="Source Sans Pro" w:hAnsi="Source Sans Pro"/>
          <w:color w:val="0000FF"/>
        </w:rPr>
        <w:t>]</w:t>
      </w:r>
      <w:r w:rsidRPr="005F7F46">
        <w:rPr>
          <w:rFonts w:ascii="Source Sans Pro" w:hAnsi="Source Sans Pro"/>
          <w:color w:val="0000FF"/>
        </w:rPr>
        <w:t xml:space="preserve"> the cost within 60 calendar days after we </w:t>
      </w:r>
      <w:r w:rsidRPr="005F7F46" w:rsidR="00803A06">
        <w:rPr>
          <w:rFonts w:ascii="Source Sans Pro" w:hAnsi="Source Sans Pro"/>
          <w:color w:val="0000FF"/>
        </w:rPr>
        <w:t xml:space="preserve">get </w:t>
      </w:r>
      <w:r w:rsidRPr="005F7F46">
        <w:rPr>
          <w:rFonts w:ascii="Source Sans Pro" w:hAnsi="Source Sans Pro"/>
          <w:color w:val="0000FF"/>
        </w:rPr>
        <w:t>your request.</w:t>
      </w:r>
    </w:p>
    <w:p w:rsidR="00C41EA7" w:rsidRPr="005F7F46" w:rsidP="00421D66" w14:paraId="406EBAD4" w14:textId="530C2E4A">
      <w:pPr>
        <w:pStyle w:val="ListBullet2"/>
        <w:spacing w:before="0"/>
        <w:rPr>
          <w:rFonts w:ascii="Source Sans Pro" w:hAnsi="Source Sans Pro"/>
          <w:color w:val="0000FF"/>
        </w:rPr>
      </w:pPr>
      <w:r w:rsidRPr="005F7F46">
        <w:rPr>
          <w:rFonts w:ascii="Source Sans Pro" w:hAnsi="Source Sans Pro"/>
          <w:color w:val="0000FF"/>
        </w:rPr>
        <w:t xml:space="preserve">Then </w:t>
      </w:r>
      <w:r w:rsidRPr="005F7F46" w:rsidR="00803A06">
        <w:rPr>
          <w:rFonts w:ascii="Source Sans Pro" w:hAnsi="Source Sans Pro"/>
          <w:color w:val="0000FF"/>
        </w:rPr>
        <w:t>you’ll</w:t>
      </w:r>
      <w:r w:rsidRPr="005F7F46">
        <w:rPr>
          <w:rFonts w:ascii="Source Sans Pro" w:hAnsi="Source Sans Pro"/>
          <w:color w:val="0000FF"/>
        </w:rPr>
        <w:t xml:space="preserve"> need to contact your health care provider to get them to pay you back. </w:t>
      </w:r>
      <w:r w:rsidRPr="005F7F46" w:rsidR="00B97631">
        <w:rPr>
          <w:rFonts w:ascii="Source Sans Pro" w:hAnsi="Source Sans Pro"/>
          <w:color w:val="0000FF"/>
        </w:rPr>
        <w:t>I</w:t>
      </w:r>
      <w:r w:rsidRPr="005F7F46">
        <w:rPr>
          <w:rFonts w:ascii="Source Sans Pro" w:hAnsi="Source Sans Pro"/>
          <w:color w:val="0000FF"/>
        </w:rPr>
        <w:t xml:space="preserve">f you haven’t paid for the </w:t>
      </w:r>
      <w:r w:rsidRPr="005F7F46" w:rsidR="006A270E">
        <w:rPr>
          <w:rFonts w:ascii="Source Sans Pro" w:hAnsi="Source Sans Pro"/>
          <w:color w:val="0000FF"/>
        </w:rPr>
        <w:t>medical care</w:t>
      </w:r>
      <w:r w:rsidRPr="005F7F46">
        <w:rPr>
          <w:rFonts w:ascii="Source Sans Pro" w:hAnsi="Source Sans Pro"/>
          <w:color w:val="0000FF"/>
        </w:rPr>
        <w:t xml:space="preserve">, </w:t>
      </w:r>
      <w:r w:rsidRPr="005F7F46" w:rsidR="006334DD">
        <w:rPr>
          <w:rFonts w:ascii="Source Sans Pro" w:hAnsi="Source Sans Pro"/>
          <w:color w:val="0000FF"/>
        </w:rPr>
        <w:t>we’ll</w:t>
      </w:r>
      <w:r w:rsidRPr="005F7F46">
        <w:rPr>
          <w:rFonts w:ascii="Source Sans Pro" w:hAnsi="Source Sans Pro"/>
          <w:color w:val="0000FF"/>
        </w:rPr>
        <w:t xml:space="preserve"> send the payment directly to the health care provider.</w:t>
      </w:r>
      <w:r w:rsidRPr="005F7F46" w:rsidR="003C75D6">
        <w:rPr>
          <w:rFonts w:ascii="Source Sans Pro" w:hAnsi="Source Sans Pro"/>
          <w:color w:val="0000FF"/>
        </w:rPr>
        <w:t>]</w:t>
      </w:r>
      <w:r w:rsidRPr="005F7F46">
        <w:rPr>
          <w:rFonts w:ascii="Source Sans Pro" w:hAnsi="Source Sans Pro"/>
          <w:color w:val="0000FF"/>
        </w:rPr>
        <w:t xml:space="preserve"> </w:t>
      </w:r>
    </w:p>
    <w:p w:rsidR="00036261" w:rsidRPr="005F7F46" w:rsidP="00C43A77" w14:paraId="6B30E5DA" w14:textId="44FA4CF3">
      <w:pPr>
        <w:pStyle w:val="ListBullet"/>
        <w:numPr>
          <w:ilvl w:val="0"/>
          <w:numId w:val="122"/>
        </w:numPr>
        <w:rPr>
          <w:rFonts w:ascii="Source Sans Pro" w:hAnsi="Source Sans Pro"/>
        </w:rPr>
      </w:pPr>
      <w:r w:rsidRPr="005F7F46">
        <w:rPr>
          <w:rFonts w:ascii="Source Sans Pro" w:hAnsi="Source Sans Pro"/>
          <w:b/>
          <w:bCs/>
        </w:rPr>
        <w:t>If we say no to your reques</w:t>
      </w:r>
      <w:r w:rsidRPr="005F7F46">
        <w:rPr>
          <w:rFonts w:ascii="Source Sans Pro" w:hAnsi="Source Sans Pro"/>
          <w:b/>
          <w:bCs/>
        </w:rPr>
        <w:t>t</w:t>
      </w:r>
      <w:r w:rsidRPr="005F7F46" w:rsidR="00223EA7">
        <w:rPr>
          <w:rFonts w:ascii="Source Sans Pro" w:hAnsi="Source Sans Pro"/>
          <w:b/>
          <w:bCs/>
        </w:rPr>
        <w:t>:</w:t>
      </w:r>
      <w:r w:rsidRPr="005F7F46">
        <w:rPr>
          <w:rFonts w:ascii="Source Sans Pro" w:hAnsi="Source Sans Pro"/>
        </w:rPr>
        <w:t xml:space="preserve"> If the medical care </w:t>
      </w:r>
      <w:r w:rsidRPr="005F7F46" w:rsidR="0023621C">
        <w:rPr>
          <w:rFonts w:ascii="Source Sans Pro" w:hAnsi="Source Sans Pro"/>
        </w:rPr>
        <w:t>isn’t</w:t>
      </w:r>
      <w:r w:rsidRPr="005F7F46">
        <w:rPr>
          <w:rFonts w:ascii="Source Sans Pro" w:hAnsi="Source Sans Pro"/>
        </w:rPr>
        <w:t xml:space="preserve"> covered, or you did </w:t>
      </w:r>
      <w:r w:rsidRPr="005F7F46">
        <w:rPr>
          <w:rFonts w:ascii="Source Sans Pro" w:hAnsi="Source Sans Pro"/>
          <w:i/>
          <w:iCs/>
        </w:rPr>
        <w:t>not</w:t>
      </w:r>
      <w:r w:rsidRPr="005F7F46">
        <w:rPr>
          <w:rFonts w:ascii="Source Sans Pro" w:hAnsi="Source Sans Pro"/>
        </w:rPr>
        <w:t xml:space="preserve"> follow all the rules, </w:t>
      </w:r>
      <w:r w:rsidRPr="005F7F46" w:rsidR="006334DD">
        <w:rPr>
          <w:rFonts w:ascii="Source Sans Pro" w:hAnsi="Source Sans Pro"/>
        </w:rPr>
        <w:t>we</w:t>
      </w:r>
      <w:r w:rsidRPr="005F7F46" w:rsidR="00583FA6">
        <w:rPr>
          <w:rFonts w:ascii="Source Sans Pro" w:hAnsi="Source Sans Pro"/>
        </w:rPr>
        <w:t xml:space="preserve"> won’t</w:t>
      </w:r>
      <w:r w:rsidRPr="005F7F46">
        <w:rPr>
          <w:rFonts w:ascii="Source Sans Pro" w:hAnsi="Source Sans Pro"/>
        </w:rPr>
        <w:t xml:space="preserve"> send payment. Instead, </w:t>
      </w:r>
      <w:r w:rsidRPr="005F7F46" w:rsidR="006334DD">
        <w:rPr>
          <w:rFonts w:ascii="Source Sans Pro" w:hAnsi="Source Sans Pro"/>
        </w:rPr>
        <w:t>we’ll</w:t>
      </w:r>
      <w:r w:rsidRPr="005F7F46">
        <w:rPr>
          <w:rFonts w:ascii="Source Sans Pro" w:hAnsi="Source Sans Pro"/>
        </w:rPr>
        <w:t xml:space="preserve"> send you a letter that says </w:t>
      </w:r>
      <w:r w:rsidRPr="005F7F46" w:rsidR="006334DD">
        <w:rPr>
          <w:rFonts w:ascii="Source Sans Pro" w:hAnsi="Source Sans Pro"/>
        </w:rPr>
        <w:t>we’ll</w:t>
      </w:r>
      <w:r w:rsidRPr="005F7F46">
        <w:rPr>
          <w:rFonts w:ascii="Source Sans Pro" w:hAnsi="Source Sans Pro"/>
        </w:rPr>
        <w:t xml:space="preserve"> not pay for the </w:t>
      </w:r>
      <w:r w:rsidRPr="005F7F46" w:rsidR="006A270E">
        <w:rPr>
          <w:rFonts w:ascii="Source Sans Pro" w:hAnsi="Source Sans Pro"/>
        </w:rPr>
        <w:t>medical care</w:t>
      </w:r>
      <w:r w:rsidRPr="005F7F46">
        <w:rPr>
          <w:rFonts w:ascii="Source Sans Pro" w:hAnsi="Source Sans Pro"/>
        </w:rPr>
        <w:t xml:space="preserve"> and the reasons why. </w:t>
      </w:r>
    </w:p>
    <w:p w:rsidR="00C41EA7" w:rsidRPr="005F7F46" w:rsidP="00C41EA7" w14:paraId="4DEEBF40" w14:textId="00D17583">
      <w:pPr>
        <w:rPr>
          <w:rFonts w:ascii="Source Sans Pro" w:hAnsi="Source Sans Pro"/>
        </w:rPr>
      </w:pPr>
      <w:r w:rsidRPr="005F7F46">
        <w:rPr>
          <w:rFonts w:ascii="Source Sans Pro" w:hAnsi="Source Sans Pro"/>
        </w:rPr>
        <w:t xml:space="preserve">If you </w:t>
      </w:r>
      <w:r w:rsidRPr="005F7F46" w:rsidR="0023621C">
        <w:rPr>
          <w:rFonts w:ascii="Source Sans Pro" w:hAnsi="Source Sans Pro"/>
        </w:rPr>
        <w:t>don’t</w:t>
      </w:r>
      <w:r w:rsidRPr="005F7F46">
        <w:rPr>
          <w:rFonts w:ascii="Source Sans Pro" w:hAnsi="Source Sans Pro"/>
        </w:rPr>
        <w:t xml:space="preserve"> agree with our decision to turn you down, </w:t>
      </w:r>
      <w:r w:rsidRPr="005F7F46">
        <w:rPr>
          <w:rFonts w:ascii="Source Sans Pro" w:hAnsi="Source Sans Pro"/>
          <w:b/>
          <w:bCs/>
        </w:rPr>
        <w:t>you can make an appeal</w:t>
      </w:r>
      <w:r w:rsidRPr="005F7F46">
        <w:rPr>
          <w:rFonts w:ascii="Source Sans Pro" w:hAnsi="Source Sans Pro"/>
        </w:rPr>
        <w:t xml:space="preserve">. If you make an appeal, it means </w:t>
      </w:r>
      <w:r w:rsidRPr="005F7F46" w:rsidR="006334DD">
        <w:rPr>
          <w:rFonts w:ascii="Source Sans Pro" w:hAnsi="Source Sans Pro"/>
        </w:rPr>
        <w:t>you’re</w:t>
      </w:r>
      <w:r w:rsidRPr="005F7F46">
        <w:rPr>
          <w:rFonts w:ascii="Source Sans Pro" w:hAnsi="Source Sans Pro"/>
        </w:rPr>
        <w:t xml:space="preserve"> asking us to change the coverage decision we made when we turned down your request for payment.</w:t>
      </w:r>
    </w:p>
    <w:p w:rsidR="00C41EA7" w:rsidRPr="005F7F46" w:rsidP="00C41EA7" w14:paraId="5B2BD92F" w14:textId="503410E6">
      <w:pPr>
        <w:rPr>
          <w:rFonts w:ascii="Source Sans Pro" w:hAnsi="Source Sans Pro"/>
        </w:rPr>
      </w:pPr>
      <w:r w:rsidRPr="005F7F46">
        <w:rPr>
          <w:rFonts w:ascii="Source Sans Pro" w:hAnsi="Source Sans Pro"/>
          <w:b/>
          <w:bCs/>
        </w:rPr>
        <w:t xml:space="preserve">To make this appeal, follow the process for appeals in Section </w:t>
      </w:r>
      <w:r w:rsidRPr="005F7F46" w:rsidR="00080E29">
        <w:rPr>
          <w:rFonts w:ascii="Source Sans Pro" w:hAnsi="Source Sans Pro"/>
          <w:b/>
          <w:bCs/>
        </w:rPr>
        <w:t>6</w:t>
      </w:r>
      <w:r w:rsidRPr="005F7F46">
        <w:rPr>
          <w:rFonts w:ascii="Source Sans Pro" w:hAnsi="Source Sans Pro"/>
          <w:b/>
          <w:bCs/>
        </w:rPr>
        <w:t>.3</w:t>
      </w:r>
      <w:r w:rsidRPr="005F7F46" w:rsidR="009A4B11">
        <w:rPr>
          <w:rFonts w:ascii="Source Sans Pro" w:hAnsi="Source Sans Pro"/>
          <w:b/>
          <w:bCs/>
        </w:rPr>
        <w:t xml:space="preserve">. </w:t>
      </w:r>
      <w:r w:rsidRPr="005F7F46" w:rsidR="009A4B11">
        <w:rPr>
          <w:rFonts w:ascii="Source Sans Pro" w:hAnsi="Source Sans Pro"/>
        </w:rPr>
        <w:t>For appeals concerning reimbursement</w:t>
      </w:r>
      <w:r w:rsidRPr="005F7F46">
        <w:rPr>
          <w:rFonts w:ascii="Source Sans Pro" w:hAnsi="Source Sans Pro"/>
        </w:rPr>
        <w:t>, note:</w:t>
      </w:r>
    </w:p>
    <w:p w:rsidR="00A86012" w:rsidRPr="00A246D3" w:rsidP="00A86012" w14:paraId="05649861" w14:textId="02613BCA">
      <w:pPr>
        <w:pStyle w:val="ListBullet"/>
        <w:numPr>
          <w:ilvl w:val="0"/>
          <w:numId w:val="123"/>
        </w:numPr>
      </w:pPr>
      <w:r w:rsidRPr="005F7F46">
        <w:rPr>
          <w:rFonts w:ascii="Source Sans Pro" w:hAnsi="Source Sans Pro"/>
        </w:rPr>
        <w:t>W</w:t>
      </w:r>
      <w:r w:rsidRPr="005F7F46" w:rsidR="00C41EA7">
        <w:rPr>
          <w:rFonts w:ascii="Source Sans Pro" w:hAnsi="Source Sans Pro"/>
        </w:rPr>
        <w:t xml:space="preserve">e must give you our answer within 30 calendar days after we </w:t>
      </w:r>
      <w:r w:rsidRPr="005F7F46" w:rsidR="00803A06">
        <w:rPr>
          <w:rFonts w:ascii="Source Sans Pro" w:hAnsi="Source Sans Pro"/>
        </w:rPr>
        <w:t xml:space="preserve">get </w:t>
      </w:r>
      <w:r w:rsidRPr="005F7F46" w:rsidR="00C41EA7">
        <w:rPr>
          <w:rFonts w:ascii="Source Sans Pro" w:hAnsi="Source Sans Pro"/>
        </w:rPr>
        <w:t>your appeal.</w:t>
      </w:r>
      <w:r w:rsidRPr="0008032D" w:rsidR="00C41EA7">
        <w:rPr>
          <w:rFonts w:ascii="Source Sans Pro" w:hAnsi="Source Sans Pro"/>
        </w:rPr>
        <w:t xml:space="preserve"> </w:t>
      </w:r>
    </w:p>
    <w:p w:rsidR="00C41EA7" w:rsidRPr="005F7F46" w:rsidP="00C43A77" w14:paraId="41B02E7F" w14:textId="18E44E85">
      <w:pPr>
        <w:pStyle w:val="ListBullet"/>
        <w:numPr>
          <w:ilvl w:val="0"/>
          <w:numId w:val="123"/>
        </w:numPr>
        <w:rPr>
          <w:rFonts w:ascii="Source Sans Pro" w:hAnsi="Source Sans Pro"/>
        </w:rPr>
      </w:pPr>
      <w:r w:rsidRPr="005F7F46">
        <w:rPr>
          <w:rFonts w:ascii="Source Sans Pro" w:hAnsi="Source Sans Pro"/>
        </w:rPr>
        <w:t xml:space="preserve">If the </w:t>
      </w:r>
      <w:r w:rsidRPr="005F7F46" w:rsidR="00971E60">
        <w:rPr>
          <w:rFonts w:ascii="Source Sans Pro" w:hAnsi="Source Sans Pro"/>
        </w:rPr>
        <w:t xml:space="preserve">independent review organization </w:t>
      </w:r>
      <w:r w:rsidRPr="005F7F46" w:rsidR="003A0A47">
        <w:rPr>
          <w:rFonts w:ascii="Source Sans Pro" w:hAnsi="Source Sans Pro"/>
        </w:rPr>
        <w:t>decides we should pay</w:t>
      </w:r>
      <w:r w:rsidRPr="005F7F46">
        <w:rPr>
          <w:rFonts w:ascii="Source Sans Pro" w:hAnsi="Source Sans Pro"/>
        </w:rPr>
        <w:t xml:space="preserve">, we must send </w:t>
      </w:r>
      <w:r w:rsidRPr="005F7F46" w:rsidR="003A0A47">
        <w:rPr>
          <w:rFonts w:ascii="Source Sans Pro" w:hAnsi="Source Sans Pro"/>
        </w:rPr>
        <w:t xml:space="preserve">you or the provider </w:t>
      </w:r>
      <w:r w:rsidRPr="005F7F46">
        <w:rPr>
          <w:rFonts w:ascii="Source Sans Pro" w:hAnsi="Source Sans Pro"/>
        </w:rPr>
        <w:t xml:space="preserve">the payment within 30 calendar days. If the answer to your appeal is yes at any stage of the appeals process after Level 2, we must send the payment you </w:t>
      </w:r>
      <w:r w:rsidRPr="005F7F46" w:rsidR="00583FA6">
        <w:rPr>
          <w:rFonts w:ascii="Source Sans Pro" w:hAnsi="Source Sans Pro"/>
        </w:rPr>
        <w:t xml:space="preserve">asked for </w:t>
      </w:r>
      <w:r w:rsidRPr="005F7F46">
        <w:rPr>
          <w:rFonts w:ascii="Source Sans Pro" w:hAnsi="Source Sans Pro"/>
        </w:rPr>
        <w:t>to you or the health care provider within 60 calendar days.</w:t>
      </w:r>
    </w:p>
    <w:p w:rsidR="00EE486E" w:rsidRPr="005F7F46" w:rsidP="005B1216" w14:paraId="0963080B" w14:textId="23D6A3BB">
      <w:pPr>
        <w:pStyle w:val="Heading2"/>
        <w:rPr>
          <w:rFonts w:ascii="Source Sans Pro" w:hAnsi="Source Sans Pro"/>
          <w:b w:val="0"/>
          <w:bCs/>
          <w:u w:val="single"/>
        </w:rPr>
      </w:pPr>
      <w:bookmarkStart w:id="383" w:name="_Toc196311420"/>
      <w:r w:rsidRPr="005F7F46">
        <w:rPr>
          <w:rFonts w:ascii="Source Sans Pro" w:hAnsi="Source Sans Pro"/>
        </w:rPr>
        <w:t>SECTION 7</w:t>
      </w:r>
      <w:r w:rsidRPr="005F7F46" w:rsidR="00D9149E">
        <w:rPr>
          <w:rFonts w:ascii="Source Sans Pro" w:hAnsi="Source Sans Pro"/>
        </w:rPr>
        <w:tab/>
      </w:r>
      <w:r w:rsidRPr="005F7F46">
        <w:rPr>
          <w:rFonts w:ascii="Source Sans Pro" w:hAnsi="Source Sans Pro"/>
        </w:rPr>
        <w:t>Part D drugs: How to ask for a coverage decision or make an appeal</w:t>
      </w:r>
      <w:bookmarkEnd w:id="383"/>
      <w:r w:rsidRPr="005F7F46">
        <w:rPr>
          <w:rFonts w:ascii="Source Sans Pro" w:hAnsi="Source Sans Pro"/>
        </w:rPr>
        <w:t xml:space="preserve"> </w:t>
      </w:r>
    </w:p>
    <w:p w:rsidR="00F36CC7" w:rsidRPr="005F7F46" w:rsidP="005B1216" w14:paraId="2F3CD1D3" w14:textId="3E59D9DD">
      <w:pPr>
        <w:pStyle w:val="Heading3"/>
        <w:rPr>
          <w:rFonts w:ascii="Source Sans Pro" w:hAnsi="Source Sans Pro" w:cs="Arial"/>
          <w:b w:val="0"/>
          <w:bCs w:val="0"/>
        </w:rPr>
      </w:pPr>
      <w:r w:rsidRPr="005F7F46">
        <w:rPr>
          <w:rFonts w:ascii="Source Sans Pro" w:hAnsi="Source Sans Pro"/>
        </w:rPr>
        <w:t>Section 7.1</w:t>
      </w:r>
      <w:r w:rsidRPr="005F7F46" w:rsidR="00D9149E">
        <w:rPr>
          <w:rFonts w:ascii="Source Sans Pro" w:hAnsi="Source Sans Pro"/>
        </w:rPr>
        <w:tab/>
      </w:r>
      <w:r w:rsidRPr="005F7F46">
        <w:rPr>
          <w:rFonts w:ascii="Source Sans Pro" w:hAnsi="Source Sans Pro"/>
        </w:rPr>
        <w:t>This section tells you what to do if you have problems getting a Part D drug or you want us to pay you back for a Part D drug</w:t>
      </w:r>
    </w:p>
    <w:p w:rsidR="00C41EA7" w:rsidRPr="005F7F46" w:rsidP="00BF69D0" w14:paraId="3D3A9924" w14:textId="39C49E3A">
      <w:pPr>
        <w:rPr>
          <w:rFonts w:ascii="Source Sans Pro" w:hAnsi="Source Sans Pro"/>
        </w:rPr>
      </w:pPr>
      <w:r w:rsidRPr="005F7F46">
        <w:rPr>
          <w:rFonts w:ascii="Source Sans Pro" w:hAnsi="Source Sans Pro"/>
        </w:rPr>
        <w:t xml:space="preserve">Your benefits include coverage for many prescription drugs. </w:t>
      </w:r>
      <w:r w:rsidRPr="005F7F46" w:rsidR="00991FA3">
        <w:rPr>
          <w:rFonts w:ascii="Source Sans Pro" w:hAnsi="Source Sans Pro"/>
        </w:rPr>
        <w:t xml:space="preserve">To be covered, the drug must be used for a medically accepted indication. </w:t>
      </w:r>
      <w:r w:rsidRPr="005F7F46" w:rsidR="00DD56B9">
        <w:rPr>
          <w:rFonts w:ascii="Source Sans Pro" w:hAnsi="Source Sans Pro"/>
        </w:rPr>
        <w:t>(</w:t>
      </w:r>
      <w:r w:rsidRPr="005F7F46" w:rsidR="00583FA6">
        <w:rPr>
          <w:rFonts w:ascii="Source Sans Pro" w:hAnsi="Source Sans Pro"/>
        </w:rPr>
        <w:t xml:space="preserve">Go to </w:t>
      </w:r>
      <w:r w:rsidRPr="005F7F46" w:rsidR="00DD56B9">
        <w:rPr>
          <w:rFonts w:ascii="Source Sans Pro" w:hAnsi="Source Sans Pro"/>
        </w:rPr>
        <w:t xml:space="preserve">Chapter 5 for more information about a medically accepted indication.) For details about Part D drugs, rules, restrictions, and costs </w:t>
      </w:r>
      <w:r w:rsidRPr="005F7F46" w:rsidR="00583FA6">
        <w:rPr>
          <w:rFonts w:ascii="Source Sans Pro" w:hAnsi="Source Sans Pro"/>
        </w:rPr>
        <w:t xml:space="preserve">go to </w:t>
      </w:r>
      <w:r w:rsidRPr="005F7F46" w:rsidR="00DD56B9">
        <w:rPr>
          <w:rFonts w:ascii="Source Sans Pro" w:hAnsi="Source Sans Pro"/>
        </w:rPr>
        <w:t>Chapters 5 and 6.</w:t>
      </w:r>
      <w:r w:rsidRPr="005F7F46" w:rsidR="00BF69D0">
        <w:rPr>
          <w:rFonts w:ascii="Source Sans Pro" w:hAnsi="Source Sans Pro"/>
        </w:rPr>
        <w:t xml:space="preserve"> </w:t>
      </w:r>
      <w:r w:rsidRPr="005F7F46">
        <w:rPr>
          <w:rFonts w:ascii="Source Sans Pro" w:hAnsi="Source Sans Pro"/>
          <w:b/>
          <w:bCs/>
        </w:rPr>
        <w:t>This section is about your Part D drugs only.</w:t>
      </w:r>
      <w:r w:rsidRPr="005F7F46">
        <w:rPr>
          <w:rFonts w:ascii="Source Sans Pro" w:hAnsi="Source Sans Pro"/>
        </w:rPr>
        <w:t xml:space="preserve"> To keep things simple, we generally say </w:t>
      </w:r>
      <w:r w:rsidRPr="005F7F46">
        <w:rPr>
          <w:rFonts w:ascii="Source Sans Pro" w:hAnsi="Source Sans Pro"/>
          <w:i/>
        </w:rPr>
        <w:t>drug</w:t>
      </w:r>
      <w:r w:rsidRPr="005F7F46">
        <w:rPr>
          <w:rFonts w:ascii="Source Sans Pro" w:hAnsi="Source Sans Pro"/>
        </w:rPr>
        <w:t xml:space="preserve"> in the rest of this section, instead of repeating </w:t>
      </w:r>
      <w:r w:rsidRPr="005F7F46">
        <w:rPr>
          <w:rFonts w:ascii="Source Sans Pro" w:hAnsi="Source Sans Pro"/>
          <w:i/>
        </w:rPr>
        <w:t>covered outpatient prescription drug</w:t>
      </w:r>
      <w:r w:rsidRPr="005F7F46">
        <w:rPr>
          <w:rFonts w:ascii="Source Sans Pro" w:hAnsi="Source Sans Pro"/>
        </w:rPr>
        <w:t xml:space="preserve"> or </w:t>
      </w:r>
      <w:r w:rsidRPr="005F7F46">
        <w:rPr>
          <w:rFonts w:ascii="Source Sans Pro" w:hAnsi="Source Sans Pro"/>
          <w:i/>
        </w:rPr>
        <w:t>Part D</w:t>
      </w:r>
      <w:r w:rsidRPr="005F7F46">
        <w:rPr>
          <w:rFonts w:ascii="Source Sans Pro" w:hAnsi="Source Sans Pro"/>
        </w:rPr>
        <w:t xml:space="preserve"> drug every time.</w:t>
      </w:r>
      <w:r w:rsidRPr="005F7F46" w:rsidR="007150A2">
        <w:rPr>
          <w:rFonts w:ascii="Source Sans Pro" w:hAnsi="Source Sans Pro"/>
        </w:rPr>
        <w:t xml:space="preserve"> We also use the term </w:t>
      </w:r>
      <w:r w:rsidRPr="005F7F46" w:rsidR="00BF69D0">
        <w:rPr>
          <w:rFonts w:ascii="Source Sans Pro" w:hAnsi="Source Sans Pro"/>
        </w:rPr>
        <w:t>D</w:t>
      </w:r>
      <w:r w:rsidRPr="005F7F46" w:rsidR="007150A2">
        <w:rPr>
          <w:rFonts w:ascii="Source Sans Pro" w:hAnsi="Source Sans Pro"/>
        </w:rPr>
        <w:t xml:space="preserve">rug </w:t>
      </w:r>
      <w:r w:rsidRPr="005F7F46" w:rsidR="00BF69D0">
        <w:rPr>
          <w:rFonts w:ascii="Source Sans Pro" w:hAnsi="Source Sans Pro"/>
        </w:rPr>
        <w:t>L</w:t>
      </w:r>
      <w:r w:rsidRPr="005F7F46" w:rsidR="007150A2">
        <w:rPr>
          <w:rFonts w:ascii="Source Sans Pro" w:hAnsi="Source Sans Pro"/>
        </w:rPr>
        <w:t xml:space="preserve">ist instead </w:t>
      </w:r>
      <w:r w:rsidRPr="005F7F46" w:rsidR="007150A2">
        <w:rPr>
          <w:rFonts w:ascii="Source Sans Pro" w:hAnsi="Source Sans Pro"/>
          <w:i/>
        </w:rPr>
        <w:t>of List of Covered Drugs</w:t>
      </w:r>
      <w:r w:rsidRPr="005F7F46" w:rsidR="007150A2">
        <w:rPr>
          <w:rFonts w:ascii="Source Sans Pro" w:hAnsi="Source Sans Pro"/>
        </w:rPr>
        <w:t xml:space="preserve"> or </w:t>
      </w:r>
      <w:r w:rsidRPr="005F7F46" w:rsidR="00BC1FFD">
        <w:rPr>
          <w:rFonts w:ascii="Source Sans Pro" w:hAnsi="Source Sans Pro"/>
          <w:iCs/>
        </w:rPr>
        <w:t>f</w:t>
      </w:r>
      <w:r w:rsidRPr="005F7F46" w:rsidR="007150A2">
        <w:rPr>
          <w:rFonts w:ascii="Source Sans Pro" w:hAnsi="Source Sans Pro"/>
          <w:iCs/>
        </w:rPr>
        <w:t>ormulary</w:t>
      </w:r>
      <w:r w:rsidRPr="005F7F46" w:rsidR="00917F48">
        <w:rPr>
          <w:rFonts w:ascii="Source Sans Pro" w:hAnsi="Source Sans Pro"/>
        </w:rPr>
        <w:t>.</w:t>
      </w:r>
    </w:p>
    <w:p w:rsidR="007150A2" w:rsidRPr="005F7F46" w:rsidP="00C43A77" w14:paraId="0C11DC3D" w14:textId="13FD1DAC">
      <w:pPr>
        <w:pStyle w:val="ListBullet"/>
        <w:numPr>
          <w:ilvl w:val="0"/>
          <w:numId w:val="124"/>
        </w:numPr>
        <w:rPr>
          <w:rFonts w:ascii="Source Sans Pro" w:hAnsi="Source Sans Pro"/>
        </w:rPr>
      </w:pPr>
      <w:r w:rsidRPr="005F7F46">
        <w:rPr>
          <w:rFonts w:ascii="Source Sans Pro" w:hAnsi="Source Sans Pro"/>
        </w:rPr>
        <w:t xml:space="preserve">If you </w:t>
      </w:r>
      <w:r w:rsidRPr="005F7F46" w:rsidR="0023621C">
        <w:rPr>
          <w:rFonts w:ascii="Source Sans Pro" w:hAnsi="Source Sans Pro"/>
        </w:rPr>
        <w:t>don’t</w:t>
      </w:r>
      <w:r w:rsidRPr="005F7F46">
        <w:rPr>
          <w:rFonts w:ascii="Source Sans Pro" w:hAnsi="Source Sans Pro"/>
        </w:rPr>
        <w:t xml:space="preserve"> know if a drug is covered or if you meet the rules</w:t>
      </w:r>
      <w:r w:rsidRPr="005F7F46" w:rsidR="009268D1">
        <w:rPr>
          <w:rFonts w:ascii="Source Sans Pro" w:hAnsi="Source Sans Pro"/>
        </w:rPr>
        <w:t>,</w:t>
      </w:r>
      <w:r w:rsidRPr="005F7F46">
        <w:rPr>
          <w:rFonts w:ascii="Source Sans Pro" w:hAnsi="Source Sans Pro"/>
        </w:rPr>
        <w:t xml:space="preserve"> you can ask us. Some drugs require you </w:t>
      </w:r>
      <w:r w:rsidRPr="005F7F46" w:rsidR="00583FA6">
        <w:rPr>
          <w:rFonts w:ascii="Source Sans Pro" w:hAnsi="Source Sans Pro"/>
        </w:rPr>
        <w:t xml:space="preserve">to </w:t>
      </w:r>
      <w:r w:rsidRPr="005F7F46">
        <w:rPr>
          <w:rFonts w:ascii="Source Sans Pro" w:hAnsi="Source Sans Pro"/>
        </w:rPr>
        <w:t xml:space="preserve">get approval from us before </w:t>
      </w:r>
      <w:r w:rsidRPr="005F7F46" w:rsidR="006334DD">
        <w:rPr>
          <w:rFonts w:ascii="Source Sans Pro" w:hAnsi="Source Sans Pro"/>
        </w:rPr>
        <w:t>we’ll</w:t>
      </w:r>
      <w:r w:rsidRPr="005F7F46">
        <w:rPr>
          <w:rFonts w:ascii="Source Sans Pro" w:hAnsi="Source Sans Pro"/>
        </w:rPr>
        <w:t xml:space="preserve"> cover it.</w:t>
      </w:r>
    </w:p>
    <w:p w:rsidR="007150A2" w:rsidRPr="005F7F46" w:rsidP="00C43A77" w14:paraId="243AC1B1" w14:textId="1990C8C6">
      <w:pPr>
        <w:pStyle w:val="ListBullet"/>
        <w:numPr>
          <w:ilvl w:val="0"/>
          <w:numId w:val="124"/>
        </w:numPr>
        <w:rPr>
          <w:rFonts w:ascii="Source Sans Pro" w:hAnsi="Source Sans Pro"/>
        </w:rPr>
      </w:pPr>
      <w:r w:rsidRPr="005F7F46">
        <w:rPr>
          <w:rFonts w:ascii="Source Sans Pro" w:hAnsi="Source Sans Pro"/>
        </w:rPr>
        <w:t>If your pharmacy tells you that your prescription can</w:t>
      </w:r>
      <w:r w:rsidRPr="005F7F46" w:rsidR="00583FA6">
        <w:rPr>
          <w:rFonts w:ascii="Source Sans Pro" w:hAnsi="Source Sans Pro"/>
        </w:rPr>
        <w:t>’t</w:t>
      </w:r>
      <w:r w:rsidRPr="005F7F46">
        <w:rPr>
          <w:rFonts w:ascii="Source Sans Pro" w:hAnsi="Source Sans Pro"/>
        </w:rPr>
        <w:t xml:space="preserve"> be filled as written, the pharmacy will give you a written notice explaining how to contact us to ask for a coverage decision. </w:t>
      </w:r>
    </w:p>
    <w:p w:rsidR="00C41EA7" w:rsidRPr="005F7F46" w:rsidP="00C41EA7" w14:paraId="1CDDBDB3" w14:textId="77777777">
      <w:pPr>
        <w:pStyle w:val="subheading"/>
        <w:rPr>
          <w:rFonts w:ascii="Source Sans Pro" w:hAnsi="Source Sans Pro"/>
        </w:rPr>
      </w:pPr>
      <w:r w:rsidRPr="005F7F46">
        <w:rPr>
          <w:rFonts w:ascii="Source Sans Pro" w:hAnsi="Source Sans Pro"/>
        </w:rPr>
        <w:t>Part D coverage decisions and appeals</w:t>
      </w:r>
    </w:p>
    <w:tbl>
      <w:tblPr>
        <w:tblDescription w:val="Legal terms"/>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68D0CAE9" w14:textId="77777777" w:rsidTr="00583FA6">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666"/>
          <w:tblHeader/>
          <w:jc w:val="center"/>
        </w:trPr>
        <w:tc>
          <w:tcPr>
            <w:tcW w:w="9360" w:type="dxa"/>
            <w:shd w:val="clear" w:color="auto" w:fill="F2F2F2" w:themeFill="background1" w:themeFillShade="F2"/>
          </w:tcPr>
          <w:p w:rsidR="00583FA6" w:rsidRPr="005F7F46" w14:paraId="51527ED6" w14:textId="77777777">
            <w:pPr>
              <w:rPr>
                <w:rStyle w:val="Strong"/>
                <w:rFonts w:ascii="Source Sans Pro" w:eastAsia="Calibri" w:hAnsi="Source Sans Pro"/>
              </w:rPr>
            </w:pPr>
            <w:bookmarkStart w:id="384" w:name="_Hlk171077094"/>
            <w:r w:rsidRPr="005F7F46">
              <w:rPr>
                <w:rStyle w:val="Strong"/>
                <w:rFonts w:ascii="Source Sans Pro" w:eastAsia="Calibri" w:hAnsi="Source Sans Pro"/>
              </w:rPr>
              <w:t>Legal Term:</w:t>
            </w:r>
          </w:p>
          <w:p w:rsidR="00583FA6" w:rsidRPr="005F7F46" w:rsidP="00E15EE1" w14:paraId="64D8B626" w14:textId="77777777">
            <w:pPr>
              <w:ind w:left="360"/>
              <w:rPr>
                <w:rFonts w:ascii="Source Sans Pro" w:hAnsi="Source Sans Pro"/>
              </w:rPr>
            </w:pPr>
            <w:r w:rsidRPr="005F7F46">
              <w:rPr>
                <w:rFonts w:ascii="Source Sans Pro" w:eastAsia="Calibri" w:hAnsi="Source Sans Pro"/>
              </w:rPr>
              <w:t xml:space="preserve">An initial coverage decision about your Part D drugs is called a </w:t>
            </w:r>
            <w:r w:rsidRPr="005F7F46">
              <w:rPr>
                <w:rFonts w:ascii="Source Sans Pro" w:eastAsia="Calibri" w:hAnsi="Source Sans Pro"/>
                <w:b/>
                <w:bCs/>
              </w:rPr>
              <w:t>coverage determination.</w:t>
            </w:r>
          </w:p>
        </w:tc>
      </w:tr>
    </w:tbl>
    <w:bookmarkEnd w:id="384"/>
    <w:p w:rsidR="00BC4418" w:rsidRPr="005F7F46" w:rsidP="001C149E" w14:paraId="5BCAED07" w14:textId="51F2C83B">
      <w:pPr>
        <w:rPr>
          <w:rFonts w:ascii="Source Sans Pro" w:hAnsi="Source Sans Pro"/>
        </w:rPr>
      </w:pPr>
      <w:r w:rsidRPr="005F7F46">
        <w:rPr>
          <w:rFonts w:ascii="Source Sans Pro" w:hAnsi="Source Sans Pro"/>
        </w:rPr>
        <w:t xml:space="preserve">A coverage decision is a decision we make about your benefits and coverage or about the amount </w:t>
      </w:r>
      <w:r w:rsidRPr="005F7F46" w:rsidR="006334DD">
        <w:rPr>
          <w:rFonts w:ascii="Source Sans Pro" w:hAnsi="Source Sans Pro"/>
        </w:rPr>
        <w:t>we’ll</w:t>
      </w:r>
      <w:r w:rsidRPr="005F7F46">
        <w:rPr>
          <w:rFonts w:ascii="Source Sans Pro" w:hAnsi="Source Sans Pro"/>
        </w:rPr>
        <w:t xml:space="preserve"> pay for your drugs. This section tells what you can do if </w:t>
      </w:r>
      <w:r w:rsidRPr="005F7F46" w:rsidR="006334DD">
        <w:rPr>
          <w:rFonts w:ascii="Source Sans Pro" w:hAnsi="Source Sans Pro"/>
        </w:rPr>
        <w:t>you’re</w:t>
      </w:r>
      <w:r w:rsidRPr="005F7F46">
        <w:rPr>
          <w:rFonts w:ascii="Source Sans Pro" w:hAnsi="Source Sans Pro"/>
        </w:rPr>
        <w:t xml:space="preserve"> in any of the following situations:</w:t>
      </w:r>
    </w:p>
    <w:p w:rsidR="00BC4418" w:rsidRPr="005F7F46" w:rsidP="00C43A77" w14:paraId="3B6F2DC5" w14:textId="774D647F">
      <w:pPr>
        <w:pStyle w:val="ListBullet"/>
        <w:numPr>
          <w:ilvl w:val="0"/>
          <w:numId w:val="119"/>
        </w:numPr>
        <w:ind w:left="720"/>
        <w:rPr>
          <w:rFonts w:ascii="Source Sans Pro" w:hAnsi="Source Sans Pro"/>
        </w:rPr>
      </w:pPr>
      <w:r w:rsidRPr="005F7F46">
        <w:rPr>
          <w:rFonts w:ascii="Source Sans Pro" w:hAnsi="Source Sans Pro"/>
        </w:rPr>
        <w:t xml:space="preserve">Asking to cover a Part D drug that </w:t>
      </w:r>
      <w:r w:rsidRPr="005F7F46" w:rsidR="0023621C">
        <w:rPr>
          <w:rFonts w:ascii="Source Sans Pro" w:hAnsi="Source Sans Pro"/>
        </w:rPr>
        <w:t>isn’t</w:t>
      </w:r>
      <w:r w:rsidRPr="005F7F46">
        <w:rPr>
          <w:rFonts w:ascii="Source Sans Pro" w:hAnsi="Source Sans Pro"/>
        </w:rPr>
        <w:t xml:space="preserve"> on </w:t>
      </w:r>
      <w:r w:rsidRPr="005F7F46" w:rsidR="006334DD">
        <w:rPr>
          <w:rFonts w:ascii="Source Sans Pro" w:hAnsi="Source Sans Pro"/>
        </w:rPr>
        <w:t>our plan</w:t>
      </w:r>
      <w:r w:rsidRPr="005F7F46">
        <w:rPr>
          <w:rFonts w:ascii="Source Sans Pro" w:hAnsi="Source Sans Pro"/>
        </w:rPr>
        <w:t xml:space="preserve">’s </w:t>
      </w:r>
      <w:r w:rsidRPr="005F7F46" w:rsidR="00583FA6">
        <w:rPr>
          <w:rFonts w:ascii="Source Sans Pro" w:hAnsi="Source Sans Pro"/>
        </w:rPr>
        <w:t>Drug List</w:t>
      </w:r>
      <w:r w:rsidRPr="005F7F46">
        <w:rPr>
          <w:rFonts w:ascii="Source Sans Pro" w:hAnsi="Source Sans Pro"/>
          <w:i/>
          <w:iCs/>
        </w:rPr>
        <w:t xml:space="preserve">. </w:t>
      </w:r>
      <w:r w:rsidRPr="005F7F46">
        <w:rPr>
          <w:rFonts w:ascii="Source Sans Pro" w:hAnsi="Source Sans Pro"/>
          <w:b/>
          <w:bCs/>
        </w:rPr>
        <w:t>Ask for an exception. Section 7.2.</w:t>
      </w:r>
    </w:p>
    <w:p w:rsidR="00C41EA7" w:rsidRPr="005F7F46" w:rsidP="00C43A77" w14:paraId="333BA53A" w14:textId="277DE715">
      <w:pPr>
        <w:pStyle w:val="ListBullet"/>
        <w:numPr>
          <w:ilvl w:val="0"/>
          <w:numId w:val="119"/>
        </w:numPr>
        <w:ind w:left="720"/>
        <w:rPr>
          <w:rFonts w:ascii="Source Sans Pro" w:hAnsi="Source Sans Pro"/>
        </w:rPr>
      </w:pPr>
      <w:r w:rsidRPr="005F7F46">
        <w:rPr>
          <w:rFonts w:ascii="Source Sans Pro" w:hAnsi="Source Sans Pro"/>
        </w:rPr>
        <w:t xml:space="preserve">Asking to waive a restriction on </w:t>
      </w:r>
      <w:r w:rsidRPr="005F7F46" w:rsidR="006334DD">
        <w:rPr>
          <w:rFonts w:ascii="Source Sans Pro" w:hAnsi="Source Sans Pro"/>
        </w:rPr>
        <w:t>our plan</w:t>
      </w:r>
      <w:r w:rsidRPr="005F7F46">
        <w:rPr>
          <w:rFonts w:ascii="Source Sans Pro" w:hAnsi="Source Sans Pro"/>
        </w:rPr>
        <w:t>’s coverage for a drug (such as limits on the amount of the drug you can get</w:t>
      </w:r>
      <w:r w:rsidRPr="005F7F46" w:rsidR="00900DB7">
        <w:rPr>
          <w:rFonts w:ascii="Source Sans Pro" w:hAnsi="Source Sans Pro"/>
        </w:rPr>
        <w:t>, prior authorization</w:t>
      </w:r>
      <w:r w:rsidR="00C83F24">
        <w:rPr>
          <w:rFonts w:ascii="Source Sans Pro" w:hAnsi="Source Sans Pro"/>
        </w:rPr>
        <w:t xml:space="preserve"> criteria</w:t>
      </w:r>
      <w:r w:rsidRPr="005F7F46" w:rsidR="00900DB7">
        <w:rPr>
          <w:rFonts w:ascii="Source Sans Pro" w:hAnsi="Source Sans Pro"/>
        </w:rPr>
        <w:t>, or the requirement to try another drug first</w:t>
      </w:r>
      <w:r w:rsidRPr="005F7F46">
        <w:rPr>
          <w:rFonts w:ascii="Source Sans Pro" w:hAnsi="Source Sans Pro"/>
        </w:rPr>
        <w:t>)</w:t>
      </w:r>
      <w:r w:rsidRPr="005F7F46" w:rsidR="008C4634">
        <w:rPr>
          <w:rFonts w:ascii="Source Sans Pro" w:hAnsi="Source Sans Pro"/>
        </w:rPr>
        <w:t xml:space="preserve">. </w:t>
      </w:r>
      <w:r w:rsidRPr="005F7F46" w:rsidR="008C4634">
        <w:rPr>
          <w:rFonts w:ascii="Source Sans Pro" w:hAnsi="Source Sans Pro"/>
          <w:b/>
          <w:bCs/>
        </w:rPr>
        <w:t xml:space="preserve">Ask for an exception. Section </w:t>
      </w:r>
      <w:r w:rsidRPr="005F7F46" w:rsidR="0050162A">
        <w:rPr>
          <w:rFonts w:ascii="Source Sans Pro" w:hAnsi="Source Sans Pro"/>
          <w:b/>
          <w:bCs/>
        </w:rPr>
        <w:t>7</w:t>
      </w:r>
      <w:r w:rsidRPr="005F7F46" w:rsidR="008C4634">
        <w:rPr>
          <w:rFonts w:ascii="Source Sans Pro" w:hAnsi="Source Sans Pro"/>
          <w:b/>
          <w:bCs/>
        </w:rPr>
        <w:t>.2.</w:t>
      </w:r>
    </w:p>
    <w:p w:rsidR="00C41EA7" w:rsidRPr="005F7F46" w:rsidP="00C43A77" w14:paraId="123E6090" w14:textId="3B6E67B4">
      <w:pPr>
        <w:pStyle w:val="ListBullet"/>
        <w:numPr>
          <w:ilvl w:val="0"/>
          <w:numId w:val="119"/>
        </w:numPr>
        <w:ind w:left="720"/>
        <w:rPr>
          <w:rFonts w:ascii="Source Sans Pro" w:hAnsi="Source Sans Pro"/>
        </w:rPr>
      </w:pPr>
      <w:r w:rsidRPr="005F7F46">
        <w:rPr>
          <w:rFonts w:ascii="Source Sans Pro" w:hAnsi="Source Sans Pro"/>
          <w:i/>
          <w:iCs/>
          <w:color w:val="0000FF"/>
        </w:rPr>
        <w:t>[Plans with a formulary structure (e.g., no tiers) that does</w:t>
      </w:r>
      <w:r w:rsidRPr="005F7F46" w:rsidR="00E00110">
        <w:rPr>
          <w:rFonts w:ascii="Source Sans Pro" w:hAnsi="Source Sans Pro"/>
          <w:i/>
          <w:iCs/>
          <w:color w:val="0000FF"/>
        </w:rPr>
        <w:t>n’t</w:t>
      </w:r>
      <w:r w:rsidRPr="005F7F46">
        <w:rPr>
          <w:rFonts w:ascii="Source Sans Pro" w:hAnsi="Source Sans Pro"/>
          <w:i/>
          <w:iCs/>
          <w:color w:val="0000FF"/>
        </w:rPr>
        <w:t xml:space="preserve"> allow for tiering exceptions, omit this bullet.]</w:t>
      </w:r>
      <w:r w:rsidRPr="005F7F46">
        <w:rPr>
          <w:rFonts w:ascii="Source Sans Pro" w:hAnsi="Source Sans Pro"/>
          <w:b/>
          <w:bCs/>
          <w:color w:val="0000FF"/>
        </w:rPr>
        <w:t xml:space="preserve"> </w:t>
      </w:r>
      <w:r w:rsidRPr="005F7F46">
        <w:rPr>
          <w:rFonts w:ascii="Source Sans Pro" w:hAnsi="Source Sans Pro"/>
        </w:rPr>
        <w:t>Asking to pay a lower cost-sharing amount for a covered drug on a higher cost-sharing tier</w:t>
      </w:r>
      <w:r w:rsidRPr="005F7F46" w:rsidR="008C4634">
        <w:rPr>
          <w:rFonts w:ascii="Source Sans Pro" w:hAnsi="Source Sans Pro"/>
        </w:rPr>
        <w:t xml:space="preserve">. </w:t>
      </w:r>
      <w:r w:rsidRPr="005F7F46" w:rsidR="008C4634">
        <w:rPr>
          <w:rFonts w:ascii="Source Sans Pro" w:hAnsi="Source Sans Pro"/>
          <w:b/>
          <w:bCs/>
        </w:rPr>
        <w:t xml:space="preserve">Ask for an exception. Section </w:t>
      </w:r>
      <w:r w:rsidRPr="005F7F46" w:rsidR="0050162A">
        <w:rPr>
          <w:rFonts w:ascii="Source Sans Pro" w:hAnsi="Source Sans Pro"/>
          <w:b/>
          <w:bCs/>
        </w:rPr>
        <w:t>7</w:t>
      </w:r>
      <w:r w:rsidRPr="005F7F46" w:rsidR="008C4634">
        <w:rPr>
          <w:rFonts w:ascii="Source Sans Pro" w:hAnsi="Source Sans Pro"/>
          <w:b/>
          <w:bCs/>
        </w:rPr>
        <w:t xml:space="preserve">.2. </w:t>
      </w:r>
    </w:p>
    <w:p w:rsidR="0050162A" w:rsidRPr="005F7F46" w:rsidP="00C43A77" w14:paraId="7E0B3A84" w14:textId="77777777">
      <w:pPr>
        <w:pStyle w:val="ListBullet"/>
        <w:numPr>
          <w:ilvl w:val="0"/>
          <w:numId w:val="119"/>
        </w:numPr>
        <w:ind w:left="720"/>
        <w:rPr>
          <w:rFonts w:ascii="Source Sans Pro" w:hAnsi="Source Sans Pro"/>
          <w:b/>
          <w:bCs/>
        </w:rPr>
      </w:pPr>
      <w:r w:rsidRPr="005F7F46">
        <w:rPr>
          <w:rFonts w:ascii="Source Sans Pro" w:hAnsi="Source Sans Pro"/>
        </w:rPr>
        <w:t xml:space="preserve">Asking to get pre-approval for a drug. </w:t>
      </w:r>
      <w:r w:rsidRPr="005F7F46">
        <w:rPr>
          <w:rFonts w:ascii="Source Sans Pro" w:hAnsi="Source Sans Pro"/>
          <w:b/>
          <w:bCs/>
        </w:rPr>
        <w:t>Ask for a coverage decision. Section 7.4.</w:t>
      </w:r>
    </w:p>
    <w:p w:rsidR="00C41EA7" w:rsidRPr="005F7F46" w:rsidP="00C43A77" w14:paraId="7F7F253C" w14:textId="304D98F9">
      <w:pPr>
        <w:pStyle w:val="ListBullet"/>
        <w:numPr>
          <w:ilvl w:val="0"/>
          <w:numId w:val="119"/>
        </w:numPr>
        <w:ind w:left="720"/>
        <w:rPr>
          <w:rFonts w:ascii="Source Sans Pro" w:hAnsi="Source Sans Pro"/>
        </w:rPr>
      </w:pPr>
      <w:r w:rsidRPr="005F7F46">
        <w:rPr>
          <w:rFonts w:ascii="Source Sans Pro" w:hAnsi="Source Sans Pro"/>
        </w:rPr>
        <w:t>P</w:t>
      </w:r>
      <w:r w:rsidRPr="005F7F46">
        <w:rPr>
          <w:rFonts w:ascii="Source Sans Pro" w:hAnsi="Source Sans Pro"/>
        </w:rPr>
        <w:t xml:space="preserve">ay for a prescription drug you already bought. </w:t>
      </w:r>
      <w:r w:rsidRPr="005F7F46" w:rsidR="00CC782A">
        <w:rPr>
          <w:rFonts w:ascii="Source Sans Pro" w:hAnsi="Source Sans Pro"/>
          <w:b/>
          <w:bCs/>
        </w:rPr>
        <w:t>Ask us to pay you back. Section 7.4</w:t>
      </w:r>
      <w:r w:rsidRPr="005F7F46" w:rsidR="0043034A">
        <w:rPr>
          <w:rFonts w:ascii="Source Sans Pro" w:hAnsi="Source Sans Pro"/>
          <w:b/>
          <w:bCs/>
        </w:rPr>
        <w:t>.</w:t>
      </w:r>
    </w:p>
    <w:p w:rsidR="00C41EA7" w:rsidRPr="005F7F46" w:rsidP="00C41EA7" w14:paraId="4BC462DC" w14:textId="7C376A1F">
      <w:pPr>
        <w:rPr>
          <w:rFonts w:ascii="Source Sans Pro" w:hAnsi="Source Sans Pro"/>
        </w:rPr>
      </w:pPr>
      <w:r w:rsidRPr="005F7F46">
        <w:rPr>
          <w:rFonts w:ascii="Source Sans Pro" w:hAnsi="Source Sans Pro"/>
        </w:rPr>
        <w:t>If you disagree with a coverage decision we made, you can appeal our decision.</w:t>
      </w:r>
    </w:p>
    <w:p w:rsidR="00C41EA7" w:rsidRPr="005F7F46" w:rsidP="00C41EA7" w14:paraId="481179B3" w14:textId="1780A7F1">
      <w:pPr>
        <w:rPr>
          <w:rFonts w:ascii="Source Sans Pro" w:hAnsi="Source Sans Pro"/>
        </w:rPr>
      </w:pPr>
      <w:r w:rsidRPr="005F7F46">
        <w:rPr>
          <w:rFonts w:ascii="Source Sans Pro" w:hAnsi="Source Sans Pro"/>
        </w:rPr>
        <w:t xml:space="preserve">This section tells you both how to ask for coverage decisions and how to </w:t>
      </w:r>
      <w:r w:rsidRPr="005F7F46" w:rsidR="00515497">
        <w:rPr>
          <w:rFonts w:ascii="Source Sans Pro" w:hAnsi="Source Sans Pro"/>
        </w:rPr>
        <w:t>ask for</w:t>
      </w:r>
      <w:r w:rsidRPr="005F7F46">
        <w:rPr>
          <w:rFonts w:ascii="Source Sans Pro" w:hAnsi="Source Sans Pro"/>
        </w:rPr>
        <w:t xml:space="preserve"> an appeal. </w:t>
      </w:r>
    </w:p>
    <w:p w:rsidR="00421241" w:rsidRPr="005F7F46" w:rsidP="005B1216" w14:paraId="602006DE" w14:textId="7F0D0E04">
      <w:pPr>
        <w:pStyle w:val="Heading3"/>
        <w:rPr>
          <w:rFonts w:ascii="Source Sans Pro" w:hAnsi="Source Sans Pro" w:cs="Arial"/>
          <w:b w:val="0"/>
          <w:bCs w:val="0"/>
        </w:rPr>
      </w:pPr>
      <w:r w:rsidRPr="005F7F46">
        <w:rPr>
          <w:rFonts w:ascii="Source Sans Pro" w:hAnsi="Source Sans Pro"/>
        </w:rPr>
        <w:t>Section 7.2</w:t>
      </w:r>
      <w:r w:rsidRPr="005F7F46" w:rsidR="00D9149E">
        <w:rPr>
          <w:rFonts w:ascii="Source Sans Pro" w:hAnsi="Source Sans Pro"/>
        </w:rPr>
        <w:tab/>
      </w:r>
      <w:r w:rsidRPr="005F7F46">
        <w:rPr>
          <w:rFonts w:ascii="Source Sans Pro" w:hAnsi="Source Sans Pro"/>
        </w:rPr>
        <w:t>Asking for an exception</w:t>
      </w:r>
    </w:p>
    <w:tbl>
      <w:tblPr>
        <w:tblDescription w:val="Legal terms"/>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7734DA81" w14:textId="77777777" w:rsidTr="00583FA6">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583FA6" w:rsidRPr="005F7F46" w14:paraId="0BBDB82C" w14:textId="77777777">
            <w:pPr>
              <w:rPr>
                <w:rStyle w:val="Strong"/>
                <w:rFonts w:ascii="Source Sans Pro" w:hAnsi="Source Sans Pro"/>
              </w:rPr>
            </w:pPr>
            <w:bookmarkStart w:id="385" w:name="_Hlk171077138"/>
            <w:r w:rsidRPr="005F7F46">
              <w:rPr>
                <w:rStyle w:val="Strong"/>
                <w:rFonts w:ascii="Source Sans Pro" w:hAnsi="Source Sans Pro"/>
              </w:rPr>
              <w:t>Legal Terms:</w:t>
            </w:r>
          </w:p>
          <w:p w:rsidR="00583FA6" w:rsidRPr="005F7F46" w:rsidP="00E15EE1" w14:paraId="084F2E67" w14:textId="5CE214F0">
            <w:pPr>
              <w:pStyle w:val="ListBullet"/>
              <w:numPr>
                <w:ilvl w:val="0"/>
                <w:numId w:val="0"/>
              </w:numPr>
              <w:ind w:left="360"/>
              <w:rPr>
                <w:rFonts w:ascii="Source Sans Pro" w:hAnsi="Source Sans Pro"/>
              </w:rPr>
            </w:pPr>
            <w:r w:rsidRPr="005F7F46">
              <w:rPr>
                <w:rFonts w:ascii="Source Sans Pro" w:hAnsi="Source Sans Pro"/>
              </w:rPr>
              <w:t xml:space="preserve">Asking for coverage of a drug that’s not on the Drug List is a </w:t>
            </w:r>
            <w:r w:rsidRPr="005F7F46">
              <w:rPr>
                <w:rFonts w:ascii="Source Sans Pro" w:hAnsi="Source Sans Pro"/>
                <w:b/>
                <w:bCs/>
              </w:rPr>
              <w:t>formulary exception</w:t>
            </w:r>
            <w:r w:rsidRPr="005F7F46">
              <w:rPr>
                <w:rFonts w:ascii="Source Sans Pro" w:hAnsi="Source Sans Pro"/>
              </w:rPr>
              <w:t>.</w:t>
            </w:r>
          </w:p>
          <w:p w:rsidR="00583FA6" w:rsidRPr="005F7F46" w:rsidP="00E15EE1" w14:paraId="60B3E4A8" w14:textId="684A182C">
            <w:pPr>
              <w:pStyle w:val="ListBullet"/>
              <w:numPr>
                <w:ilvl w:val="0"/>
                <w:numId w:val="0"/>
              </w:numPr>
              <w:ind w:left="360"/>
              <w:rPr>
                <w:rFonts w:ascii="Source Sans Pro" w:hAnsi="Source Sans Pro"/>
              </w:rPr>
            </w:pPr>
            <w:r w:rsidRPr="005F7F46">
              <w:rPr>
                <w:rFonts w:ascii="Source Sans Pro" w:hAnsi="Source Sans Pro"/>
              </w:rPr>
              <w:t xml:space="preserve">Asking for removal of a restriction on coverage for a drug is a </w:t>
            </w:r>
            <w:r w:rsidRPr="005F7F46">
              <w:rPr>
                <w:rFonts w:ascii="Source Sans Pro" w:hAnsi="Source Sans Pro"/>
                <w:b/>
                <w:bCs/>
              </w:rPr>
              <w:t>formulary exception</w:t>
            </w:r>
            <w:r w:rsidRPr="005F7F46">
              <w:rPr>
                <w:rFonts w:ascii="Source Sans Pro" w:hAnsi="Source Sans Pro"/>
              </w:rPr>
              <w:t>.</w:t>
            </w:r>
          </w:p>
          <w:p w:rsidR="00583FA6" w:rsidRPr="005F7F46" w:rsidP="00E15EE1" w14:paraId="7057E68E" w14:textId="7D8E39C8">
            <w:pPr>
              <w:pStyle w:val="ListBullet"/>
              <w:numPr>
                <w:ilvl w:val="0"/>
                <w:numId w:val="0"/>
              </w:numPr>
              <w:ind w:left="360"/>
              <w:rPr>
                <w:rFonts w:ascii="Source Sans Pro" w:hAnsi="Source Sans Pro"/>
              </w:rPr>
            </w:pPr>
            <w:r w:rsidRPr="005F7F46">
              <w:rPr>
                <w:rFonts w:ascii="Source Sans Pro" w:hAnsi="Source Sans Pro"/>
              </w:rPr>
              <w:t>Asking to pay a lower price for a covered non-preferred drug</w:t>
            </w:r>
            <w:r w:rsidRPr="005F7F46">
              <w:rPr>
                <w:rFonts w:ascii="Source Sans Pro" w:hAnsi="Source Sans Pro"/>
              </w:rPr>
              <w:t xml:space="preserve"> </w:t>
            </w:r>
            <w:r w:rsidRPr="005F7F46">
              <w:rPr>
                <w:rFonts w:ascii="Source Sans Pro" w:hAnsi="Source Sans Pro"/>
              </w:rPr>
              <w:t xml:space="preserve">is a </w:t>
            </w:r>
            <w:r w:rsidRPr="005F7F46">
              <w:rPr>
                <w:rFonts w:ascii="Source Sans Pro" w:hAnsi="Source Sans Pro"/>
                <w:b/>
                <w:bCs/>
              </w:rPr>
              <w:t>tiering exception.</w:t>
            </w:r>
          </w:p>
        </w:tc>
      </w:tr>
    </w:tbl>
    <w:bookmarkEnd w:id="385"/>
    <w:p w:rsidR="00C41EA7" w:rsidRPr="005F7F46" w:rsidP="78DCAA1D" w14:paraId="42986D03" w14:textId="382A732E">
      <w:pPr>
        <w:tabs>
          <w:tab w:val="left" w:pos="0"/>
        </w:tabs>
        <w:rPr>
          <w:rFonts w:ascii="Source Sans Pro" w:hAnsi="Source Sans Pro"/>
          <w:szCs w:val="26"/>
        </w:rPr>
      </w:pPr>
      <w:r w:rsidRPr="005F7F46">
        <w:rPr>
          <w:rFonts w:ascii="Source Sans Pro" w:hAnsi="Source Sans Pro"/>
        </w:rPr>
        <w:t xml:space="preserve">If a drug </w:t>
      </w:r>
      <w:r w:rsidRPr="005F7F46" w:rsidR="0023621C">
        <w:rPr>
          <w:rFonts w:ascii="Source Sans Pro" w:hAnsi="Source Sans Pro"/>
        </w:rPr>
        <w:t>isn’t</w:t>
      </w:r>
      <w:r w:rsidRPr="005F7F46">
        <w:rPr>
          <w:rFonts w:ascii="Source Sans Pro" w:hAnsi="Source Sans Pro"/>
        </w:rPr>
        <w:t xml:space="preserve"> covered in the way you</w:t>
      </w:r>
      <w:r w:rsidRPr="005F7F46" w:rsidR="00583FA6">
        <w:rPr>
          <w:rFonts w:ascii="Source Sans Pro" w:hAnsi="Source Sans Pro"/>
        </w:rPr>
        <w:t xml:space="preserve">’d </w:t>
      </w:r>
      <w:r w:rsidRPr="005F7F46">
        <w:rPr>
          <w:rFonts w:ascii="Source Sans Pro" w:hAnsi="Source Sans Pro"/>
        </w:rPr>
        <w:t xml:space="preserve">like it to be covered, you can ask us to make an </w:t>
      </w:r>
      <w:r w:rsidRPr="005F7F46">
        <w:rPr>
          <w:rFonts w:ascii="Source Sans Pro" w:hAnsi="Source Sans Pro"/>
          <w:b/>
        </w:rPr>
        <w:t>exception</w:t>
      </w:r>
      <w:r w:rsidRPr="005F7F46">
        <w:rPr>
          <w:rFonts w:ascii="Source Sans Pro" w:hAnsi="Source Sans Pro"/>
        </w:rPr>
        <w:t>. An exception is a type of coverage decision.</w:t>
      </w:r>
    </w:p>
    <w:p w:rsidR="00C41EA7" w:rsidRPr="005F7F46" w:rsidP="78DCAA1D" w14:paraId="6C9AEF5E" w14:textId="2EEDF4F6">
      <w:pPr>
        <w:tabs>
          <w:tab w:val="left" w:pos="0"/>
        </w:tabs>
        <w:rPr>
          <w:rFonts w:ascii="Source Sans Pro" w:hAnsi="Source Sans Pro"/>
          <w:szCs w:val="26"/>
        </w:rPr>
      </w:pPr>
      <w:r w:rsidRPr="005F7F46">
        <w:rPr>
          <w:rFonts w:ascii="Source Sans Pro" w:hAnsi="Source Sans Pro"/>
        </w:rPr>
        <w:t>For us to consider your exception request</w:t>
      </w:r>
      <w:r w:rsidRPr="005F7F46">
        <w:rPr>
          <w:rFonts w:ascii="Source Sans Pro" w:hAnsi="Source Sans Pro"/>
        </w:rPr>
        <w:t xml:space="preserve">, your doctor or other prescriber will need to explain the medical reasons why you need the exception approved. Here are </w:t>
      </w:r>
      <w:r w:rsidRPr="005F7F46">
        <w:rPr>
          <w:rFonts w:ascii="Source Sans Pro" w:hAnsi="Source Sans Pro"/>
          <w:color w:val="0000FF"/>
        </w:rPr>
        <w:t>[</w:t>
      </w:r>
      <w:r w:rsidRPr="005F7F46">
        <w:rPr>
          <w:rFonts w:ascii="Source Sans Pro" w:hAnsi="Source Sans Pro"/>
          <w:i/>
          <w:iCs/>
          <w:color w:val="0000FF"/>
        </w:rPr>
        <w:t>insert as applicable:</w:t>
      </w:r>
      <w:r w:rsidRPr="005F7F46">
        <w:rPr>
          <w:rFonts w:ascii="Source Sans Pro" w:hAnsi="Source Sans Pro"/>
          <w:color w:val="0000FF"/>
        </w:rPr>
        <w:t xml:space="preserve"> </w:t>
      </w:r>
      <w:r w:rsidRPr="005F7F46" w:rsidR="00583FA6">
        <w:rPr>
          <w:rFonts w:ascii="Source Sans Pro" w:hAnsi="Source Sans Pro"/>
          <w:color w:val="0000FF"/>
        </w:rPr>
        <w:t xml:space="preserve">2 </w:t>
      </w:r>
      <w:r w:rsidRPr="005F7F46">
        <w:rPr>
          <w:rFonts w:ascii="Source Sans Pro" w:hAnsi="Source Sans Pro"/>
          <w:i/>
          <w:iCs/>
          <w:color w:val="0000FF"/>
        </w:rPr>
        <w:t>or</w:t>
      </w:r>
      <w:r w:rsidRPr="005F7F46">
        <w:rPr>
          <w:rFonts w:ascii="Source Sans Pro" w:hAnsi="Source Sans Pro"/>
          <w:color w:val="0000FF"/>
        </w:rPr>
        <w:t xml:space="preserve"> </w:t>
      </w:r>
      <w:r w:rsidRPr="005F7F46" w:rsidR="00583FA6">
        <w:rPr>
          <w:rFonts w:ascii="Source Sans Pro" w:hAnsi="Source Sans Pro"/>
          <w:color w:val="0000FF"/>
        </w:rPr>
        <w:t>3</w:t>
      </w:r>
      <w:r w:rsidRPr="005F7F46">
        <w:rPr>
          <w:rFonts w:ascii="Source Sans Pro" w:hAnsi="Source Sans Pro"/>
          <w:color w:val="0000FF"/>
        </w:rPr>
        <w:t xml:space="preserve">] </w:t>
      </w:r>
      <w:r w:rsidRPr="005F7F46">
        <w:rPr>
          <w:rFonts w:ascii="Source Sans Pro" w:hAnsi="Source Sans Pro"/>
        </w:rPr>
        <w:t>examples of exceptions that you or your doctor or other prescriber can ask us to make:</w:t>
      </w:r>
    </w:p>
    <w:p w:rsidR="00C41EA7" w:rsidRPr="005F7F46" w:rsidP="00C43A77" w14:paraId="0EDDDCD7" w14:textId="15B678BA">
      <w:pPr>
        <w:keepNext/>
        <w:numPr>
          <w:ilvl w:val="0"/>
          <w:numId w:val="42"/>
        </w:numPr>
        <w:tabs>
          <w:tab w:val="clear" w:pos="360"/>
        </w:tabs>
        <w:spacing w:after="120" w:afterAutospacing="0"/>
        <w:ind w:left="720"/>
        <w:rPr>
          <w:rFonts w:ascii="Source Sans Pro" w:hAnsi="Source Sans Pro"/>
        </w:rPr>
      </w:pPr>
      <w:r w:rsidRPr="005F7F46">
        <w:rPr>
          <w:rFonts w:ascii="Source Sans Pro" w:hAnsi="Source Sans Pro"/>
          <w:b/>
          <w:bCs/>
        </w:rPr>
        <w:t>Covering a Part D drug that</w:t>
      </w:r>
      <w:r w:rsidRPr="005F7F46" w:rsidR="00583FA6">
        <w:rPr>
          <w:rFonts w:ascii="Source Sans Pro" w:hAnsi="Source Sans Pro"/>
          <w:b/>
          <w:bCs/>
        </w:rPr>
        <w:t>’s not</w:t>
      </w:r>
      <w:r w:rsidRPr="005F7F46">
        <w:rPr>
          <w:rFonts w:ascii="Source Sans Pro" w:hAnsi="Source Sans Pro"/>
          <w:b/>
          <w:bCs/>
        </w:rPr>
        <w:t xml:space="preserve"> on our Drug List. </w:t>
      </w:r>
      <w:r w:rsidRPr="005F7F46" w:rsidR="00AE7308">
        <w:rPr>
          <w:rFonts w:ascii="Source Sans Pro" w:hAnsi="Source Sans Pro"/>
          <w:i/>
          <w:iCs/>
          <w:color w:val="0000FF"/>
        </w:rPr>
        <w:t xml:space="preserve">[Plans without cost sharing delete] </w:t>
      </w:r>
      <w:r w:rsidRPr="005F7F46" w:rsidR="00D94F27">
        <w:rPr>
          <w:rFonts w:ascii="Source Sans Pro" w:hAnsi="Source Sans Pro"/>
        </w:rPr>
        <w:t xml:space="preserve">If we agree to cover a drug not on the Drug List, </w:t>
      </w:r>
      <w:r w:rsidRPr="005F7F46" w:rsidR="00803A06">
        <w:rPr>
          <w:rFonts w:ascii="Source Sans Pro" w:hAnsi="Source Sans Pro"/>
        </w:rPr>
        <w:t>you’ll</w:t>
      </w:r>
      <w:r w:rsidRPr="005F7F46" w:rsidR="00D94F27">
        <w:rPr>
          <w:rFonts w:ascii="Source Sans Pro" w:hAnsi="Source Sans Pro"/>
        </w:rPr>
        <w:t xml:space="preserve"> need to pay the cost-sharing amount that applies to </w:t>
      </w:r>
      <w:r w:rsidRPr="005F7F46" w:rsidR="00D94F27">
        <w:rPr>
          <w:rFonts w:ascii="Source Sans Pro" w:hAnsi="Source Sans Pro"/>
          <w:color w:val="0000FF"/>
        </w:rPr>
        <w:t>[</w:t>
      </w:r>
      <w:r w:rsidRPr="005F7F46" w:rsidR="00D94F27">
        <w:rPr>
          <w:rFonts w:ascii="Source Sans Pro" w:hAnsi="Source Sans Pro"/>
          <w:i/>
          <w:iCs/>
          <w:color w:val="0000FF"/>
        </w:rPr>
        <w:t>insert as appropriate:</w:t>
      </w:r>
      <w:r w:rsidRPr="005F7F46" w:rsidR="00D94F27">
        <w:rPr>
          <w:rFonts w:ascii="Source Sans Pro" w:hAnsi="Source Sans Pro"/>
          <w:color w:val="0000FF"/>
        </w:rPr>
        <w:t xml:space="preserve"> all our drugs </w:t>
      </w:r>
      <w:r w:rsidRPr="005F7F46" w:rsidR="00D94F27">
        <w:rPr>
          <w:rFonts w:ascii="Source Sans Pro" w:hAnsi="Source Sans Pro"/>
          <w:i/>
          <w:iCs/>
          <w:color w:val="0000FF"/>
        </w:rPr>
        <w:t>OR</w:t>
      </w:r>
      <w:r w:rsidRPr="005F7F46" w:rsidR="00D94F27">
        <w:rPr>
          <w:rFonts w:ascii="Source Sans Pro" w:hAnsi="Source Sans Pro"/>
          <w:color w:val="0000FF"/>
        </w:rPr>
        <w:t xml:space="preserve"> drugs in </w:t>
      </w:r>
      <w:r w:rsidRPr="005F7F46" w:rsidR="00D94F27">
        <w:rPr>
          <w:rFonts w:ascii="Source Sans Pro" w:hAnsi="Source Sans Pro"/>
          <w:i/>
          <w:iCs/>
          <w:color w:val="0000FF"/>
        </w:rPr>
        <w:t xml:space="preserve">[insert exceptions tier] OR </w:t>
      </w:r>
      <w:r w:rsidRPr="005F7F46" w:rsidR="00D94F27">
        <w:rPr>
          <w:rFonts w:ascii="Source Sans Pro" w:hAnsi="Source Sans Pro"/>
          <w:color w:val="0000FF"/>
        </w:rPr>
        <w:t>drugs in</w:t>
      </w:r>
      <w:r w:rsidRPr="005F7F46" w:rsidR="00D94F27">
        <w:rPr>
          <w:rFonts w:ascii="Source Sans Pro" w:hAnsi="Source Sans Pro"/>
          <w:i/>
          <w:iCs/>
          <w:color w:val="0000FF"/>
        </w:rPr>
        <w:t xml:space="preserve"> [insert exceptions tier]</w:t>
      </w:r>
      <w:r w:rsidRPr="005F7F46" w:rsidR="00D94F27">
        <w:rPr>
          <w:rFonts w:ascii="Source Sans Pro" w:hAnsi="Source Sans Pro"/>
          <w:color w:val="0000FF"/>
        </w:rPr>
        <w:t xml:space="preserve"> for brand name drugs or</w:t>
      </w:r>
      <w:r w:rsidRPr="005F7F46" w:rsidR="00D94F27">
        <w:rPr>
          <w:rFonts w:ascii="Source Sans Pro" w:hAnsi="Source Sans Pro"/>
          <w:i/>
          <w:iCs/>
          <w:color w:val="0000FF"/>
        </w:rPr>
        <w:t xml:space="preserve"> [insert exceptions tier] </w:t>
      </w:r>
      <w:r w:rsidRPr="005F7F46" w:rsidR="00D94F27">
        <w:rPr>
          <w:rFonts w:ascii="Source Sans Pro" w:hAnsi="Source Sans Pro"/>
          <w:color w:val="0000FF"/>
        </w:rPr>
        <w:t>for generic drugs]</w:t>
      </w:r>
      <w:r w:rsidRPr="005F7F46" w:rsidR="00D94F27">
        <w:rPr>
          <w:rFonts w:ascii="Source Sans Pro" w:hAnsi="Source Sans Pro"/>
          <w:i/>
          <w:iCs/>
        </w:rPr>
        <w:t>.</w:t>
      </w:r>
      <w:r w:rsidRPr="005F7F46" w:rsidR="00D94F27">
        <w:rPr>
          <w:rFonts w:ascii="Source Sans Pro" w:hAnsi="Source Sans Pro"/>
        </w:rPr>
        <w:t xml:space="preserve"> You </w:t>
      </w:r>
      <w:r w:rsidRPr="005F7F46" w:rsidR="00583FA6">
        <w:rPr>
          <w:rFonts w:ascii="Source Sans Pro" w:hAnsi="Source Sans Pro"/>
        </w:rPr>
        <w:t xml:space="preserve">can’t </w:t>
      </w:r>
      <w:r w:rsidRPr="005F7F46" w:rsidR="00D94F27">
        <w:rPr>
          <w:rFonts w:ascii="Source Sans Pro" w:hAnsi="Source Sans Pro"/>
        </w:rPr>
        <w:t>ask for an exception to the cost</w:t>
      </w:r>
      <w:r w:rsidRPr="005F7F46" w:rsidR="00FE5525">
        <w:rPr>
          <w:rFonts w:ascii="Source Sans Pro" w:hAnsi="Source Sans Pro"/>
        </w:rPr>
        <w:t>-</w:t>
      </w:r>
      <w:r w:rsidRPr="005F7F46" w:rsidR="00D94F27">
        <w:rPr>
          <w:rFonts w:ascii="Source Sans Pro" w:hAnsi="Source Sans Pro"/>
        </w:rPr>
        <w:t>sharing amount we require you to pay for the drug.</w:t>
      </w:r>
    </w:p>
    <w:p w:rsidR="00C41EA7" w:rsidRPr="005F7F46" w:rsidP="00C43A77" w14:paraId="1CE938A7" w14:textId="41A97B0A">
      <w:pPr>
        <w:numPr>
          <w:ilvl w:val="0"/>
          <w:numId w:val="42"/>
        </w:numPr>
        <w:tabs>
          <w:tab w:val="clear" w:pos="360"/>
        </w:tabs>
        <w:spacing w:after="120" w:afterAutospacing="0"/>
        <w:ind w:left="720"/>
        <w:rPr>
          <w:rFonts w:ascii="Source Sans Pro" w:hAnsi="Source Sans Pro"/>
        </w:rPr>
      </w:pPr>
      <w:r w:rsidRPr="005F7F46">
        <w:rPr>
          <w:rFonts w:ascii="Source Sans Pro" w:hAnsi="Source Sans Pro"/>
          <w:b/>
          <w:bCs/>
        </w:rPr>
        <w:t>Removing a restriction for a covered drug</w:t>
      </w:r>
      <w:r w:rsidRPr="005F7F46">
        <w:rPr>
          <w:rFonts w:ascii="Source Sans Pro" w:hAnsi="Source Sans Pro"/>
        </w:rPr>
        <w:t xml:space="preserve">. </w:t>
      </w:r>
      <w:r w:rsidRPr="005F7F46" w:rsidR="00D94F27">
        <w:rPr>
          <w:rFonts w:ascii="Source Sans Pro" w:hAnsi="Source Sans Pro"/>
        </w:rPr>
        <w:t>Chapter 5 describes the</w:t>
      </w:r>
      <w:r w:rsidRPr="005F7F46">
        <w:rPr>
          <w:rFonts w:ascii="Source Sans Pro" w:hAnsi="Source Sans Pro"/>
        </w:rPr>
        <w:t xml:space="preserve"> extra rules or restrictions that apply to certain drugs on our Drug List</w:t>
      </w:r>
      <w:r w:rsidRPr="005F7F46" w:rsidR="00A05563">
        <w:rPr>
          <w:rFonts w:ascii="Source Sans Pro" w:hAnsi="Source Sans Pro"/>
        </w:rPr>
        <w:t>.</w:t>
      </w:r>
      <w:r w:rsidRPr="005F7F46">
        <w:rPr>
          <w:rFonts w:ascii="Source Sans Pro" w:hAnsi="Source Sans Pro"/>
        </w:rPr>
        <w:t xml:space="preserve"> </w:t>
      </w:r>
      <w:r w:rsidRPr="005F7F46" w:rsidR="00095680">
        <w:rPr>
          <w:rFonts w:ascii="Source Sans Pro" w:hAnsi="Source Sans Pro"/>
          <w:i/>
          <w:iCs/>
          <w:color w:val="0000FF"/>
        </w:rPr>
        <w:t>[Plans with a formulary structure (e.g., no tiers) that does</w:t>
      </w:r>
      <w:r w:rsidRPr="005F7F46" w:rsidR="00315495">
        <w:rPr>
          <w:rFonts w:ascii="Source Sans Pro" w:hAnsi="Source Sans Pro"/>
          <w:i/>
          <w:iCs/>
          <w:color w:val="0000FF"/>
        </w:rPr>
        <w:t>n’t</w:t>
      </w:r>
      <w:r w:rsidRPr="005F7F46" w:rsidR="00095680">
        <w:rPr>
          <w:rFonts w:ascii="Source Sans Pro" w:hAnsi="Source Sans Pro"/>
          <w:i/>
          <w:iCs/>
          <w:color w:val="0000FF"/>
        </w:rPr>
        <w:t xml:space="preserve"> allow for tiering exceptions: omit this bullet</w:t>
      </w:r>
      <w:r w:rsidRPr="005F7F46" w:rsidR="00B22F79">
        <w:rPr>
          <w:rFonts w:ascii="Source Sans Pro" w:hAnsi="Source Sans Pro"/>
          <w:i/>
          <w:iCs/>
          <w:color w:val="0000FF"/>
        </w:rPr>
        <w:t>.</w:t>
      </w:r>
      <w:r w:rsidRPr="005F7F46" w:rsidR="00095680">
        <w:rPr>
          <w:rFonts w:ascii="Source Sans Pro" w:hAnsi="Source Sans Pro"/>
          <w:i/>
          <w:iCs/>
          <w:color w:val="0000FF"/>
        </w:rPr>
        <w:t xml:space="preserve">] </w:t>
      </w:r>
      <w:r w:rsidRPr="005F7F46" w:rsidR="00095680">
        <w:rPr>
          <w:rFonts w:ascii="Source Sans Pro" w:hAnsi="Source Sans Pro"/>
          <w:color w:val="000000"/>
        </w:rPr>
        <w:t xml:space="preserve">If we agree to make an exception and waive a restriction for you, you can ask for </w:t>
      </w:r>
      <w:r w:rsidRPr="005F7F46" w:rsidR="00095680">
        <w:rPr>
          <w:rFonts w:ascii="Source Sans Pro" w:hAnsi="Source Sans Pro"/>
        </w:rPr>
        <w:t>an exception to the copayment or coinsurance amount we require you to pay for the drug</w:t>
      </w:r>
      <w:r w:rsidRPr="005F7F46" w:rsidR="00095680">
        <w:rPr>
          <w:rFonts w:ascii="Source Sans Pro" w:hAnsi="Source Sans Pro"/>
          <w:color w:val="000000"/>
        </w:rPr>
        <w:t>.</w:t>
      </w:r>
    </w:p>
    <w:p w:rsidR="00C41EA7" w:rsidRPr="005F7F46" w:rsidP="00C43A77" w14:paraId="0E245AF8" w14:textId="3A8A9B07">
      <w:pPr>
        <w:pStyle w:val="ListParagraph"/>
        <w:keepNext/>
        <w:keepLines/>
        <w:numPr>
          <w:ilvl w:val="0"/>
          <w:numId w:val="42"/>
        </w:numPr>
        <w:tabs>
          <w:tab w:val="clear" w:pos="360"/>
        </w:tabs>
        <w:spacing w:after="120" w:afterAutospacing="0"/>
        <w:ind w:left="720"/>
        <w:rPr>
          <w:rFonts w:ascii="Source Sans Pro" w:hAnsi="Source Sans Pro"/>
        </w:rPr>
      </w:pPr>
      <w:r w:rsidRPr="005F7F46">
        <w:rPr>
          <w:rFonts w:ascii="Source Sans Pro" w:hAnsi="Source Sans Pro"/>
          <w:i/>
          <w:iCs/>
          <w:color w:val="0000FF"/>
        </w:rPr>
        <w:t>[Plans with no cost</w:t>
      </w:r>
      <w:r w:rsidRPr="005F7F46" w:rsidR="00B96CA5">
        <w:rPr>
          <w:rFonts w:ascii="Source Sans Pro" w:hAnsi="Source Sans Pro"/>
          <w:i/>
          <w:iCs/>
          <w:color w:val="0000FF"/>
        </w:rPr>
        <w:t xml:space="preserve"> </w:t>
      </w:r>
      <w:r w:rsidRPr="005F7F46">
        <w:rPr>
          <w:rFonts w:ascii="Source Sans Pro" w:hAnsi="Source Sans Pro"/>
          <w:i/>
          <w:iCs/>
          <w:color w:val="0000FF"/>
        </w:rPr>
        <w:t>sharing and plans with a formulary structure (e.g., no tiers) that does</w:t>
      </w:r>
      <w:r w:rsidRPr="005F7F46" w:rsidR="00315495">
        <w:rPr>
          <w:rFonts w:ascii="Source Sans Pro" w:hAnsi="Source Sans Pro"/>
          <w:i/>
          <w:iCs/>
          <w:color w:val="0000FF"/>
        </w:rPr>
        <w:t>n’t</w:t>
      </w:r>
      <w:r w:rsidRPr="005F7F46">
        <w:rPr>
          <w:rFonts w:ascii="Source Sans Pro" w:hAnsi="Source Sans Pro"/>
          <w:i/>
          <w:iCs/>
          <w:color w:val="0000FF"/>
        </w:rPr>
        <w:t xml:space="preserve"> allow for tiering exceptions, omit this section.]</w:t>
      </w:r>
      <w:r w:rsidRPr="005F7F46">
        <w:rPr>
          <w:rFonts w:ascii="Source Sans Pro" w:hAnsi="Source Sans Pro"/>
          <w:b/>
          <w:bCs/>
          <w:color w:val="0000FF"/>
        </w:rPr>
        <w:t xml:space="preserve"> </w:t>
      </w:r>
      <w:r w:rsidRPr="005F7F46">
        <w:rPr>
          <w:rFonts w:ascii="Source Sans Pro" w:hAnsi="Source Sans Pro"/>
          <w:b/>
          <w:bCs/>
        </w:rPr>
        <w:t xml:space="preserve">Changing coverage of a drug to a lower cost-sharing tier. </w:t>
      </w:r>
      <w:r w:rsidRPr="005F7F46">
        <w:rPr>
          <w:rFonts w:ascii="Source Sans Pro" w:hAnsi="Source Sans Pro"/>
        </w:rPr>
        <w:t xml:space="preserve">Every drug on our Drug List is in one of </w:t>
      </w:r>
      <w:r w:rsidRPr="005F7F46">
        <w:rPr>
          <w:rFonts w:ascii="Source Sans Pro" w:hAnsi="Source Sans Pro"/>
          <w:i/>
          <w:iCs/>
          <w:color w:val="0000FF"/>
        </w:rPr>
        <w:t>[insert number of tiers]</w:t>
      </w:r>
      <w:r w:rsidRPr="005F7F46">
        <w:rPr>
          <w:rFonts w:ascii="Source Sans Pro" w:hAnsi="Source Sans Pro"/>
        </w:rPr>
        <w:t xml:space="preserve"> cost-sharing tiers. In general, the lower the cost-sharing tier number, the less </w:t>
      </w:r>
      <w:r w:rsidRPr="005F7F46" w:rsidR="00803A06">
        <w:rPr>
          <w:rFonts w:ascii="Source Sans Pro" w:hAnsi="Source Sans Pro"/>
        </w:rPr>
        <w:t>you</w:t>
      </w:r>
      <w:r w:rsidRPr="005F7F46">
        <w:rPr>
          <w:rFonts w:ascii="Source Sans Pro" w:hAnsi="Source Sans Pro"/>
        </w:rPr>
        <w:t xml:space="preserve"> pay as your share of the cost of the drug.</w:t>
      </w:r>
    </w:p>
    <w:p w:rsidR="00C41EA7" w:rsidRPr="005F7F46" w:rsidP="000133F2" w14:paraId="23F69D72" w14:textId="6C747E9E">
      <w:pPr>
        <w:numPr>
          <w:ilvl w:val="0"/>
          <w:numId w:val="12"/>
        </w:numPr>
        <w:tabs>
          <w:tab w:val="left" w:pos="1080"/>
        </w:tabs>
        <w:spacing w:before="0" w:beforeAutospacing="0" w:after="120" w:afterAutospacing="0"/>
        <w:ind w:left="1080"/>
        <w:rPr>
          <w:rFonts w:ascii="Source Sans Pro" w:hAnsi="Source Sans Pro"/>
          <w:color w:val="000000"/>
        </w:rPr>
      </w:pPr>
      <w:r w:rsidRPr="005F7F46">
        <w:rPr>
          <w:rFonts w:ascii="Source Sans Pro" w:hAnsi="Source Sans Pro"/>
          <w:color w:val="000000" w:themeColor="text1"/>
        </w:rPr>
        <w:t xml:space="preserve">If </w:t>
      </w:r>
      <w:r w:rsidRPr="005F7F46" w:rsidR="00304EC2">
        <w:rPr>
          <w:rFonts w:ascii="Source Sans Pro" w:hAnsi="Source Sans Pro"/>
          <w:color w:val="000000" w:themeColor="text1"/>
        </w:rPr>
        <w:t>our Drug</w:t>
      </w:r>
      <w:r w:rsidRPr="005F7F46">
        <w:rPr>
          <w:rFonts w:ascii="Source Sans Pro" w:hAnsi="Source Sans Pro"/>
          <w:color w:val="000000" w:themeColor="text1"/>
        </w:rPr>
        <w:t xml:space="preserve"> </w:t>
      </w:r>
      <w:r w:rsidRPr="005F7F46" w:rsidR="00D058C3">
        <w:rPr>
          <w:rFonts w:ascii="Source Sans Pro" w:hAnsi="Source Sans Pro"/>
          <w:color w:val="000000" w:themeColor="text1"/>
        </w:rPr>
        <w:t>L</w:t>
      </w:r>
      <w:r w:rsidRPr="005F7F46">
        <w:rPr>
          <w:rFonts w:ascii="Source Sans Pro" w:hAnsi="Source Sans Pro"/>
          <w:color w:val="000000" w:themeColor="text1"/>
        </w:rPr>
        <w:t>ist contains alternative drug(s) for treating your medical condition that are in a lower cost-sharing tier than your drug, you can ask us to cover your drug at the cost-sharing amount that applies to the alternative drug(s)</w:t>
      </w:r>
      <w:r w:rsidRPr="005F7F46">
        <w:rPr>
          <w:rFonts w:ascii="Source Sans Pro" w:hAnsi="Source Sans Pro"/>
          <w:color w:val="0000FF"/>
        </w:rPr>
        <w:t xml:space="preserve">. </w:t>
      </w:r>
    </w:p>
    <w:p w:rsidR="00C41EA7" w:rsidRPr="005F7F46" w:rsidP="00C43A77" w14:paraId="52E481DE" w14:textId="777B99CB">
      <w:pPr>
        <w:numPr>
          <w:ilvl w:val="0"/>
          <w:numId w:val="183"/>
        </w:numPr>
        <w:tabs>
          <w:tab w:val="left" w:pos="1080"/>
        </w:tabs>
        <w:spacing w:before="0" w:beforeAutospacing="0" w:after="120" w:afterAutospacing="0"/>
        <w:ind w:left="1080"/>
        <w:rPr>
          <w:rFonts w:ascii="Source Sans Pro" w:hAnsi="Source Sans Pro"/>
          <w:color w:val="000000"/>
        </w:rPr>
      </w:pPr>
      <w:r w:rsidRPr="005F7F46">
        <w:rPr>
          <w:rFonts w:ascii="Source Sans Pro" w:hAnsi="Source Sans Pro"/>
          <w:i/>
          <w:iCs/>
          <w:color w:val="0000FF"/>
        </w:rPr>
        <w:t xml:space="preserve">[Plans that have a formulary structure where all the biological products are on one tier or that </w:t>
      </w:r>
      <w:r w:rsidRPr="005F7F46" w:rsidR="0023621C">
        <w:rPr>
          <w:rFonts w:ascii="Source Sans Pro" w:hAnsi="Source Sans Pro"/>
          <w:i/>
          <w:iCs/>
          <w:color w:val="0000FF"/>
        </w:rPr>
        <w:t>don’t</w:t>
      </w:r>
      <w:r w:rsidRPr="005F7F46">
        <w:rPr>
          <w:rFonts w:ascii="Source Sans Pro" w:hAnsi="Source Sans Pro"/>
          <w:i/>
          <w:iCs/>
          <w:color w:val="0000FF"/>
        </w:rPr>
        <w:t xml:space="preserve"> limit </w:t>
      </w:r>
      <w:r w:rsidRPr="005F7F46" w:rsidR="00B81F21">
        <w:rPr>
          <w:rFonts w:ascii="Source Sans Pro" w:hAnsi="Source Sans Pro"/>
          <w:i/>
          <w:iCs/>
          <w:color w:val="0000FF"/>
        </w:rPr>
        <w:t>its</w:t>
      </w:r>
      <w:r w:rsidRPr="005F7F46">
        <w:rPr>
          <w:rFonts w:ascii="Source Sans Pro" w:hAnsi="Source Sans Pro"/>
          <w:i/>
          <w:iCs/>
          <w:color w:val="0000FF"/>
        </w:rPr>
        <w:t xml:space="preserve"> tiering exceptions in this way: omit this bullet</w:t>
      </w:r>
      <w:r w:rsidRPr="005F7F46" w:rsidR="00B22F79">
        <w:rPr>
          <w:rFonts w:ascii="Source Sans Pro" w:hAnsi="Source Sans Pro"/>
          <w:i/>
          <w:iCs/>
          <w:color w:val="0000FF"/>
        </w:rPr>
        <w:t>.</w:t>
      </w:r>
      <w:r w:rsidRPr="005F7F46">
        <w:rPr>
          <w:rFonts w:ascii="Source Sans Pro" w:hAnsi="Source Sans Pro"/>
          <w:i/>
          <w:iCs/>
          <w:color w:val="0000FF"/>
        </w:rPr>
        <w:t>]</w:t>
      </w:r>
      <w:r w:rsidRPr="005F7F46">
        <w:rPr>
          <w:rFonts w:ascii="Source Sans Pro" w:hAnsi="Source Sans Pro"/>
          <w:i/>
          <w:iCs/>
          <w:color w:val="000000"/>
        </w:rPr>
        <w:t xml:space="preserve"> </w:t>
      </w:r>
      <w:r w:rsidRPr="005F7F46">
        <w:rPr>
          <w:rFonts w:ascii="Source Sans Pro" w:hAnsi="Source Sans Pro"/>
          <w:color w:val="000000"/>
        </w:rPr>
        <w:t xml:space="preserve">If the drug you’re taking is a biological product, you can ask us to cover your drug at </w:t>
      </w:r>
      <w:r w:rsidRPr="005F7F46" w:rsidR="00FC485F">
        <w:rPr>
          <w:rFonts w:ascii="Source Sans Pro" w:hAnsi="Source Sans Pro"/>
          <w:color w:val="000000"/>
        </w:rPr>
        <w:t>a lower</w:t>
      </w:r>
      <w:r w:rsidRPr="005F7F46">
        <w:rPr>
          <w:rFonts w:ascii="Source Sans Pro" w:hAnsi="Source Sans Pro"/>
          <w:color w:val="000000"/>
        </w:rPr>
        <w:t xml:space="preserve"> cost-sharing</w:t>
      </w:r>
      <w:r w:rsidRPr="005F7F46" w:rsidR="00FC485F">
        <w:rPr>
          <w:rFonts w:ascii="Source Sans Pro" w:hAnsi="Source Sans Pro"/>
          <w:color w:val="000000"/>
        </w:rPr>
        <w:t>. This would be</w:t>
      </w:r>
      <w:r w:rsidRPr="005F7F46">
        <w:rPr>
          <w:rFonts w:ascii="Source Sans Pro" w:hAnsi="Source Sans Pro"/>
          <w:color w:val="000000"/>
        </w:rPr>
        <w:t xml:space="preserve"> the lowest tier that contains biological product alternatives for treating your condition.</w:t>
      </w:r>
    </w:p>
    <w:p w:rsidR="00C41EA7" w:rsidRPr="005F7F46" w:rsidP="00C43A77" w14:paraId="23571471" w14:textId="5FB4828C">
      <w:pPr>
        <w:numPr>
          <w:ilvl w:val="0"/>
          <w:numId w:val="183"/>
        </w:numPr>
        <w:tabs>
          <w:tab w:val="left" w:pos="1080"/>
        </w:tabs>
        <w:spacing w:before="0" w:beforeAutospacing="0" w:after="120" w:afterAutospacing="0"/>
        <w:ind w:left="1080"/>
        <w:rPr>
          <w:rFonts w:ascii="Source Sans Pro" w:hAnsi="Source Sans Pro"/>
          <w:color w:val="000000"/>
        </w:rPr>
      </w:pPr>
      <w:r w:rsidRPr="005F7F46">
        <w:rPr>
          <w:rFonts w:ascii="Source Sans Pro" w:hAnsi="Source Sans Pro"/>
          <w:i/>
          <w:iCs/>
          <w:color w:val="0000FF"/>
        </w:rPr>
        <w:t xml:space="preserve">[Plans that </w:t>
      </w:r>
      <w:r w:rsidRPr="005F7F46" w:rsidR="0023621C">
        <w:rPr>
          <w:rFonts w:ascii="Source Sans Pro" w:hAnsi="Source Sans Pro"/>
          <w:i/>
          <w:iCs/>
          <w:color w:val="0000FF"/>
        </w:rPr>
        <w:t>don’t</w:t>
      </w:r>
      <w:r w:rsidRPr="005F7F46">
        <w:rPr>
          <w:rFonts w:ascii="Source Sans Pro" w:hAnsi="Source Sans Pro"/>
          <w:i/>
          <w:iCs/>
          <w:color w:val="0000FF"/>
        </w:rPr>
        <w:t xml:space="preserve"> limit </w:t>
      </w:r>
      <w:r w:rsidRPr="005F7F46" w:rsidR="00B81F21">
        <w:rPr>
          <w:rFonts w:ascii="Source Sans Pro" w:hAnsi="Source Sans Pro"/>
          <w:i/>
          <w:iCs/>
          <w:color w:val="0000FF"/>
        </w:rPr>
        <w:t>its</w:t>
      </w:r>
      <w:r w:rsidRPr="005F7F46">
        <w:rPr>
          <w:rFonts w:ascii="Source Sans Pro" w:hAnsi="Source Sans Pro"/>
          <w:i/>
          <w:iCs/>
          <w:color w:val="0000FF"/>
        </w:rPr>
        <w:t xml:space="preserve"> tiering exceptions in this way; omit this bullet</w:t>
      </w:r>
      <w:r w:rsidRPr="005F7F46" w:rsidR="00B22F79">
        <w:rPr>
          <w:rFonts w:ascii="Source Sans Pro" w:hAnsi="Source Sans Pro"/>
          <w:i/>
          <w:iCs/>
          <w:color w:val="0000FF"/>
        </w:rPr>
        <w:t>.</w:t>
      </w:r>
      <w:r w:rsidRPr="005F7F46">
        <w:rPr>
          <w:rFonts w:ascii="Source Sans Pro" w:hAnsi="Source Sans Pro"/>
          <w:i/>
          <w:iCs/>
          <w:color w:val="0000FF"/>
        </w:rPr>
        <w:t xml:space="preserve">] </w:t>
      </w:r>
      <w:r w:rsidRPr="005F7F46">
        <w:rPr>
          <w:rFonts w:ascii="Source Sans Pro" w:hAnsi="Source Sans Pro"/>
          <w:color w:val="000000"/>
        </w:rPr>
        <w:t>If the drug you’re taking is a brand name drug, you can ask us to cover your drug at the cost-sharing amount that applies to the lowest tier that contains brand name alternatives for treating your condition.</w:t>
      </w:r>
    </w:p>
    <w:p w:rsidR="00C41EA7" w:rsidRPr="005F7F46" w:rsidP="00C43A77" w14:paraId="5EB7F104" w14:textId="00476899">
      <w:pPr>
        <w:numPr>
          <w:ilvl w:val="0"/>
          <w:numId w:val="183"/>
        </w:numPr>
        <w:tabs>
          <w:tab w:val="left" w:pos="1080"/>
        </w:tabs>
        <w:spacing w:before="0" w:beforeAutospacing="0" w:after="120" w:afterAutospacing="0"/>
        <w:ind w:left="1080"/>
        <w:rPr>
          <w:rFonts w:ascii="Source Sans Pro" w:hAnsi="Source Sans Pro"/>
          <w:color w:val="000000"/>
        </w:rPr>
      </w:pPr>
      <w:r w:rsidRPr="005F7F46">
        <w:rPr>
          <w:rFonts w:ascii="Source Sans Pro" w:hAnsi="Source Sans Pro"/>
          <w:i/>
          <w:iCs/>
          <w:color w:val="0000FF"/>
        </w:rPr>
        <w:t xml:space="preserve">[Plans that </w:t>
      </w:r>
      <w:r w:rsidRPr="005F7F46" w:rsidR="0023621C">
        <w:rPr>
          <w:rFonts w:ascii="Source Sans Pro" w:hAnsi="Source Sans Pro"/>
          <w:i/>
          <w:iCs/>
          <w:color w:val="0000FF"/>
        </w:rPr>
        <w:t>don’t</w:t>
      </w:r>
      <w:r w:rsidRPr="005F7F46">
        <w:rPr>
          <w:rFonts w:ascii="Source Sans Pro" w:hAnsi="Source Sans Pro"/>
          <w:i/>
          <w:iCs/>
          <w:color w:val="0000FF"/>
        </w:rPr>
        <w:t xml:space="preserve"> limit </w:t>
      </w:r>
      <w:r w:rsidRPr="005F7F46" w:rsidR="00B81F21">
        <w:rPr>
          <w:rFonts w:ascii="Source Sans Pro" w:hAnsi="Source Sans Pro"/>
          <w:i/>
          <w:iCs/>
          <w:color w:val="0000FF"/>
        </w:rPr>
        <w:t>its</w:t>
      </w:r>
      <w:r w:rsidRPr="005F7F46">
        <w:rPr>
          <w:rFonts w:ascii="Source Sans Pro" w:hAnsi="Source Sans Pro"/>
          <w:i/>
          <w:iCs/>
          <w:color w:val="0000FF"/>
        </w:rPr>
        <w:t xml:space="preserve"> tiering exceptions in this way; omit this bullet</w:t>
      </w:r>
      <w:r w:rsidRPr="005F7F46" w:rsidR="00B22F79">
        <w:rPr>
          <w:rFonts w:ascii="Source Sans Pro" w:hAnsi="Source Sans Pro"/>
          <w:i/>
          <w:iCs/>
          <w:color w:val="0000FF"/>
        </w:rPr>
        <w:t>.</w:t>
      </w:r>
      <w:r w:rsidRPr="005F7F46">
        <w:rPr>
          <w:rFonts w:ascii="Source Sans Pro" w:hAnsi="Source Sans Pro"/>
          <w:i/>
          <w:iCs/>
          <w:color w:val="0000FF"/>
        </w:rPr>
        <w:t xml:space="preserve">] </w:t>
      </w:r>
      <w:r w:rsidRPr="005F7F46">
        <w:rPr>
          <w:rFonts w:ascii="Source Sans Pro" w:hAnsi="Source Sans Pro"/>
          <w:color w:val="000000"/>
        </w:rPr>
        <w:t>If the drug you’re taking is a generic drug, you can ask us to cover your drug at the cost-sharing amount that applies to the lowest tier that contains either brand or generic alternatives for treating your condition.</w:t>
      </w:r>
    </w:p>
    <w:p w:rsidR="00E332B6" w:rsidRPr="005F7F46" w:rsidP="000133F2" w14:paraId="70D60C7F" w14:textId="4CB55AA3">
      <w:pPr>
        <w:numPr>
          <w:ilvl w:val="0"/>
          <w:numId w:val="12"/>
        </w:numPr>
        <w:tabs>
          <w:tab w:val="left" w:pos="1080"/>
        </w:tabs>
        <w:spacing w:before="0" w:beforeAutospacing="0" w:after="120" w:afterAutospacing="0"/>
        <w:ind w:left="1080"/>
        <w:rPr>
          <w:rFonts w:ascii="Source Sans Pro" w:hAnsi="Source Sans Pro"/>
        </w:rPr>
      </w:pPr>
      <w:r w:rsidRPr="005F7F46">
        <w:rPr>
          <w:rFonts w:ascii="Source Sans Pro" w:hAnsi="Source Sans Pro"/>
          <w:color w:val="0000FF"/>
        </w:rPr>
        <w:t>[</w:t>
      </w:r>
      <w:r w:rsidRPr="005F7F46">
        <w:rPr>
          <w:rFonts w:ascii="Source Sans Pro" w:hAnsi="Source Sans Pro"/>
          <w:i/>
          <w:iCs/>
          <w:color w:val="0000FF"/>
        </w:rPr>
        <w:t xml:space="preserve">If </w:t>
      </w:r>
      <w:r w:rsidR="00306C38">
        <w:rPr>
          <w:rFonts w:ascii="Source Sans Pro" w:hAnsi="Source Sans Pro"/>
          <w:i/>
          <w:iCs/>
          <w:color w:val="0000FF"/>
        </w:rPr>
        <w:t>our</w:t>
      </w:r>
      <w:r w:rsidRPr="005F7F46">
        <w:rPr>
          <w:rFonts w:ascii="Source Sans Pro" w:hAnsi="Source Sans Pro"/>
          <w:i/>
          <w:iCs/>
          <w:color w:val="0000FF"/>
        </w:rPr>
        <w:t xml:space="preserve"> plan designated one of its tiers as a specialty tier and is exempting that tier from the exceptions process, include the following language:</w:t>
      </w:r>
      <w:r w:rsidRPr="005F7F46">
        <w:rPr>
          <w:rFonts w:ascii="Source Sans Pro" w:hAnsi="Source Sans Pro"/>
          <w:color w:val="0000FF"/>
        </w:rPr>
        <w:t xml:space="preserve"> You can</w:t>
      </w:r>
      <w:r w:rsidRPr="005F7F46" w:rsidR="00DE6938">
        <w:rPr>
          <w:rFonts w:ascii="Source Sans Pro" w:hAnsi="Source Sans Pro"/>
          <w:color w:val="0000FF"/>
        </w:rPr>
        <w:t>’t</w:t>
      </w:r>
      <w:r w:rsidRPr="005F7F46">
        <w:rPr>
          <w:rFonts w:ascii="Source Sans Pro" w:hAnsi="Source Sans Pro"/>
          <w:color w:val="0000FF"/>
        </w:rPr>
        <w:t xml:space="preserve"> ask us to change the cost-sharing tier for any drug in </w:t>
      </w:r>
      <w:r w:rsidRPr="005F7F46">
        <w:rPr>
          <w:rFonts w:ascii="Source Sans Pro" w:hAnsi="Source Sans Pro"/>
          <w:i/>
          <w:iCs/>
          <w:color w:val="0000FF"/>
        </w:rPr>
        <w:t>[insert tier number and name of tier designated as the high-cost/unique drug tier]</w:t>
      </w:r>
      <w:r w:rsidRPr="005F7F46">
        <w:rPr>
          <w:rFonts w:ascii="Source Sans Pro" w:hAnsi="Source Sans Pro"/>
          <w:color w:val="0000FF"/>
        </w:rPr>
        <w:t>.]</w:t>
      </w:r>
    </w:p>
    <w:p w:rsidR="00C41EA7" w:rsidRPr="005F7F46" w:rsidP="000133F2" w14:paraId="69A5208F" w14:textId="397B0E92">
      <w:pPr>
        <w:numPr>
          <w:ilvl w:val="0"/>
          <w:numId w:val="12"/>
        </w:numPr>
        <w:tabs>
          <w:tab w:val="left" w:pos="1080"/>
        </w:tabs>
        <w:spacing w:before="0" w:beforeAutospacing="0" w:after="120" w:afterAutospacing="0"/>
        <w:ind w:left="1080"/>
        <w:rPr>
          <w:rFonts w:ascii="Source Sans Pro" w:hAnsi="Source Sans Pro"/>
        </w:rPr>
      </w:pPr>
      <w:r w:rsidRPr="005F7F46">
        <w:rPr>
          <w:rFonts w:ascii="Source Sans Pro" w:hAnsi="Source Sans Pro"/>
        </w:rPr>
        <w:t>If we approve your tiering exception</w:t>
      </w:r>
      <w:r w:rsidRPr="005F7F46" w:rsidR="00FC485F">
        <w:rPr>
          <w:rFonts w:ascii="Source Sans Pro" w:hAnsi="Source Sans Pro"/>
        </w:rPr>
        <w:t xml:space="preserve"> request</w:t>
      </w:r>
      <w:r w:rsidRPr="005F7F46">
        <w:rPr>
          <w:rFonts w:ascii="Source Sans Pro" w:hAnsi="Source Sans Pro"/>
        </w:rPr>
        <w:t xml:space="preserve"> and </w:t>
      </w:r>
      <w:r w:rsidRPr="005F7F46" w:rsidR="00D524C3">
        <w:rPr>
          <w:rFonts w:ascii="Source Sans Pro" w:hAnsi="Source Sans Pro"/>
        </w:rPr>
        <w:t>there’s</w:t>
      </w:r>
      <w:r w:rsidRPr="005F7F46">
        <w:rPr>
          <w:rFonts w:ascii="Source Sans Pro" w:hAnsi="Source Sans Pro"/>
        </w:rPr>
        <w:t xml:space="preserve"> more than one lower cost-sharing tier with alternative drugs you can’t take, </w:t>
      </w:r>
      <w:r w:rsidRPr="005F7F46" w:rsidR="00803A06">
        <w:rPr>
          <w:rFonts w:ascii="Source Sans Pro" w:hAnsi="Source Sans Pro"/>
        </w:rPr>
        <w:t>you</w:t>
      </w:r>
      <w:r w:rsidRPr="005F7F46">
        <w:rPr>
          <w:rFonts w:ascii="Source Sans Pro" w:hAnsi="Source Sans Pro"/>
        </w:rPr>
        <w:t xml:space="preserve"> usually pay the lowest amount.</w:t>
      </w:r>
    </w:p>
    <w:p w:rsidR="00F10716" w:rsidRPr="005F7F46" w:rsidP="005B1216" w14:paraId="328B4D77" w14:textId="4B094A47">
      <w:pPr>
        <w:pStyle w:val="Heading3"/>
        <w:rPr>
          <w:rFonts w:ascii="Source Sans Pro" w:hAnsi="Source Sans Pro"/>
        </w:rPr>
      </w:pPr>
      <w:r w:rsidRPr="005F7F46">
        <w:rPr>
          <w:rFonts w:ascii="Source Sans Pro" w:hAnsi="Source Sans Pro"/>
        </w:rPr>
        <w:t>Section 7.3</w:t>
      </w:r>
      <w:r w:rsidRPr="005F7F46" w:rsidR="00D9149E">
        <w:rPr>
          <w:rFonts w:ascii="Source Sans Pro" w:hAnsi="Source Sans Pro"/>
        </w:rPr>
        <w:tab/>
      </w:r>
      <w:r w:rsidRPr="005F7F46">
        <w:rPr>
          <w:rFonts w:ascii="Source Sans Pro" w:hAnsi="Source Sans Pro"/>
        </w:rPr>
        <w:t>Important things to know about asking for exceptions</w:t>
      </w:r>
    </w:p>
    <w:p w:rsidR="00C41EA7" w:rsidRPr="005F7F46" w:rsidP="00C41EA7" w14:paraId="4E8D9B92" w14:textId="15D1F406">
      <w:pPr>
        <w:pStyle w:val="subheading"/>
        <w:rPr>
          <w:rFonts w:ascii="Source Sans Pro" w:hAnsi="Source Sans Pro"/>
        </w:rPr>
      </w:pPr>
      <w:r w:rsidRPr="005F7F46">
        <w:rPr>
          <w:rFonts w:ascii="Source Sans Pro" w:hAnsi="Source Sans Pro"/>
        </w:rPr>
        <w:t>Your doctor must tell us the medical reasons</w:t>
      </w:r>
    </w:p>
    <w:p w:rsidR="00C41EA7" w:rsidRPr="005F7F46" w:rsidP="00AB6D46" w14:paraId="29961AF7" w14:textId="41887A47">
      <w:pPr>
        <w:spacing w:before="120" w:beforeAutospacing="0"/>
        <w:rPr>
          <w:rFonts w:ascii="Source Sans Pro" w:hAnsi="Source Sans Pro"/>
        </w:rPr>
      </w:pPr>
      <w:r w:rsidRPr="005F7F46">
        <w:rPr>
          <w:rFonts w:ascii="Source Sans Pro" w:hAnsi="Source Sans Pro"/>
        </w:rPr>
        <w:t xml:space="preserve">Your doctor or other prescriber must give us a statement that explains the medical reasons </w:t>
      </w:r>
      <w:r w:rsidRPr="005F7F46" w:rsidR="00583FA6">
        <w:rPr>
          <w:rFonts w:ascii="Source Sans Pro" w:hAnsi="Source Sans Pro"/>
        </w:rPr>
        <w:t>you’re asking for</w:t>
      </w:r>
      <w:r w:rsidRPr="005F7F46">
        <w:rPr>
          <w:rFonts w:ascii="Source Sans Pro" w:hAnsi="Source Sans Pro"/>
        </w:rPr>
        <w:t xml:space="preserve"> an exception. For a faster decision, include this medical information from your doctor or other prescriber when you ask for the exception.</w:t>
      </w:r>
    </w:p>
    <w:p w:rsidR="00C41EA7" w:rsidRPr="005F7F46" w14:paraId="7E9530EC" w14:textId="665CAD90">
      <w:pPr>
        <w:rPr>
          <w:rFonts w:ascii="Source Sans Pro" w:hAnsi="Source Sans Pro" w:cs="Arial"/>
          <w:b/>
          <w:bCs/>
        </w:rPr>
      </w:pPr>
      <w:r w:rsidRPr="005F7F46">
        <w:rPr>
          <w:rFonts w:ascii="Source Sans Pro" w:hAnsi="Source Sans Pro"/>
        </w:rPr>
        <w:t>Our</w:t>
      </w:r>
      <w:r w:rsidRPr="005F7F46">
        <w:rPr>
          <w:rFonts w:ascii="Source Sans Pro" w:hAnsi="Source Sans Pro"/>
        </w:rPr>
        <w:t xml:space="preserve"> Drug List </w:t>
      </w:r>
      <w:r w:rsidRPr="005F7F46">
        <w:rPr>
          <w:rFonts w:ascii="Source Sans Pro" w:hAnsi="Source Sans Pro"/>
        </w:rPr>
        <w:t xml:space="preserve">typically </w:t>
      </w:r>
      <w:r w:rsidRPr="005F7F46">
        <w:rPr>
          <w:rFonts w:ascii="Source Sans Pro" w:hAnsi="Source Sans Pro"/>
        </w:rPr>
        <w:t xml:space="preserve">includes more than one drug for treating a particular condition. These different possibilities are called </w:t>
      </w:r>
      <w:r w:rsidRPr="005F7F46">
        <w:rPr>
          <w:rFonts w:ascii="Source Sans Pro" w:hAnsi="Source Sans Pro"/>
          <w:b/>
        </w:rPr>
        <w:t>alternative</w:t>
      </w:r>
      <w:r w:rsidRPr="005F7F46">
        <w:rPr>
          <w:rFonts w:ascii="Source Sans Pro" w:hAnsi="Source Sans Pro"/>
        </w:rPr>
        <w:t xml:space="preserve"> drugs. If an alternative drug would be just as effective as the drug </w:t>
      </w:r>
      <w:r w:rsidRPr="005F7F46" w:rsidR="006334DD">
        <w:rPr>
          <w:rFonts w:ascii="Source Sans Pro" w:hAnsi="Source Sans Pro"/>
        </w:rPr>
        <w:t>you’re</w:t>
      </w:r>
      <w:r w:rsidRPr="005F7F46">
        <w:rPr>
          <w:rFonts w:ascii="Source Sans Pro" w:hAnsi="Source Sans Pro"/>
        </w:rPr>
        <w:t xml:space="preserve"> </w:t>
      </w:r>
      <w:r w:rsidRPr="005F7F46">
        <w:rPr>
          <w:rFonts w:ascii="Source Sans Pro" w:hAnsi="Source Sans Pro"/>
        </w:rPr>
        <w:t xml:space="preserve">asking for </w:t>
      </w:r>
      <w:r w:rsidRPr="005F7F46">
        <w:rPr>
          <w:rFonts w:ascii="Source Sans Pro" w:hAnsi="Source Sans Pro"/>
        </w:rPr>
        <w:t>and would</w:t>
      </w:r>
      <w:r w:rsidRPr="005F7F46">
        <w:rPr>
          <w:rFonts w:ascii="Source Sans Pro" w:hAnsi="Source Sans Pro"/>
        </w:rPr>
        <w:t>n’t</w:t>
      </w:r>
      <w:r w:rsidRPr="005F7F46">
        <w:rPr>
          <w:rFonts w:ascii="Source Sans Pro" w:hAnsi="Source Sans Pro"/>
        </w:rPr>
        <w:t xml:space="preserve"> cause more side effects or other health problems, </w:t>
      </w:r>
      <w:r w:rsidRPr="005F7F46" w:rsidR="006334DD">
        <w:rPr>
          <w:rFonts w:ascii="Source Sans Pro" w:hAnsi="Source Sans Pro"/>
        </w:rPr>
        <w:t>we</w:t>
      </w:r>
      <w:r w:rsidRPr="005F7F46">
        <w:rPr>
          <w:rFonts w:ascii="Source Sans Pro" w:hAnsi="Source Sans Pro"/>
        </w:rPr>
        <w:t xml:space="preserve"> generally won’t</w:t>
      </w:r>
      <w:r w:rsidRPr="005F7F46">
        <w:rPr>
          <w:rFonts w:ascii="Source Sans Pro" w:hAnsi="Source Sans Pro"/>
          <w:i/>
          <w:iCs/>
        </w:rPr>
        <w:t xml:space="preserve"> </w:t>
      </w:r>
      <w:r w:rsidRPr="005F7F46">
        <w:rPr>
          <w:rFonts w:ascii="Source Sans Pro" w:hAnsi="Source Sans Pro"/>
        </w:rPr>
        <w:t>approve your request for an exception.</w:t>
      </w:r>
      <w:r w:rsidRPr="005F7F46">
        <w:rPr>
          <w:rFonts w:ascii="Source Sans Pro" w:hAnsi="Source Sans Pro"/>
          <w:color w:val="FF0000"/>
        </w:rPr>
        <w:t xml:space="preserve"> </w:t>
      </w:r>
      <w:r w:rsidRPr="005F7F46">
        <w:rPr>
          <w:rFonts w:ascii="Source Sans Pro" w:hAnsi="Source Sans Pro"/>
          <w:i/>
          <w:iCs/>
          <w:color w:val="0000FF"/>
        </w:rPr>
        <w:t>[Plans with a formulary structure (e.g., no tiers) that does</w:t>
      </w:r>
      <w:r w:rsidRPr="005F7F46" w:rsidR="00315495">
        <w:rPr>
          <w:rFonts w:ascii="Source Sans Pro" w:hAnsi="Source Sans Pro"/>
          <w:i/>
          <w:iCs/>
          <w:color w:val="0000FF"/>
        </w:rPr>
        <w:t>n’t</w:t>
      </w:r>
      <w:r w:rsidRPr="005F7F46">
        <w:rPr>
          <w:rFonts w:ascii="Source Sans Pro" w:hAnsi="Source Sans Pro"/>
          <w:i/>
          <w:iCs/>
          <w:color w:val="0000FF"/>
        </w:rPr>
        <w:t xml:space="preserve"> allow for tiering exceptions omit the next sentence.]</w:t>
      </w:r>
      <w:r w:rsidRPr="005F7F46">
        <w:rPr>
          <w:rFonts w:ascii="Source Sans Pro" w:hAnsi="Source Sans Pro"/>
          <w:color w:val="0000FF"/>
        </w:rPr>
        <w:t xml:space="preserve"> </w:t>
      </w:r>
      <w:r w:rsidRPr="005F7F46">
        <w:rPr>
          <w:rFonts w:ascii="Source Sans Pro" w:hAnsi="Source Sans Pro"/>
        </w:rPr>
        <w:t>If you ask us for a tiering exception,</w:t>
      </w:r>
      <w:r w:rsidRPr="005F7F46" w:rsidR="009E491F">
        <w:rPr>
          <w:rFonts w:ascii="Source Sans Pro" w:hAnsi="Source Sans Pro"/>
        </w:rPr>
        <w:t xml:space="preserve"> we</w:t>
      </w:r>
      <w:r w:rsidRPr="005F7F46">
        <w:rPr>
          <w:rFonts w:ascii="Source Sans Pro" w:hAnsi="Source Sans Pro"/>
        </w:rPr>
        <w:t xml:space="preserve"> generally</w:t>
      </w:r>
      <w:r w:rsidRPr="005F7F46">
        <w:rPr>
          <w:rFonts w:ascii="Source Sans Pro" w:hAnsi="Source Sans Pro"/>
          <w:b/>
          <w:bCs/>
        </w:rPr>
        <w:t xml:space="preserve"> </w:t>
      </w:r>
      <w:r w:rsidRPr="005F7F46" w:rsidR="009E491F">
        <w:rPr>
          <w:rFonts w:ascii="Source Sans Pro" w:hAnsi="Source Sans Pro"/>
          <w:b/>
          <w:bCs/>
        </w:rPr>
        <w:t>won’t</w:t>
      </w:r>
      <w:r w:rsidRPr="005F7F46">
        <w:rPr>
          <w:rFonts w:ascii="Source Sans Pro" w:hAnsi="Source Sans Pro"/>
        </w:rPr>
        <w:t xml:space="preserve"> approve your request for an exception unless all the alternative drugs in the lower cost-sharing tier(s) won’t work as well for you</w:t>
      </w:r>
      <w:r w:rsidRPr="005F7F46" w:rsidR="00B432EF">
        <w:rPr>
          <w:rFonts w:ascii="Source Sans Pro" w:hAnsi="Source Sans Pro"/>
        </w:rPr>
        <w:t xml:space="preserve"> or are likely to cause an adverse reaction or other harm</w:t>
      </w:r>
      <w:r w:rsidRPr="005F7F46">
        <w:rPr>
          <w:rFonts w:ascii="Source Sans Pro" w:hAnsi="Source Sans Pro"/>
        </w:rPr>
        <w:t>.</w:t>
      </w:r>
    </w:p>
    <w:p w:rsidR="00C41EA7" w:rsidRPr="005F7F46" w:rsidP="00C41EA7" w14:paraId="3C82BA9B" w14:textId="77777777">
      <w:pPr>
        <w:pStyle w:val="subheading"/>
        <w:rPr>
          <w:rFonts w:ascii="Source Sans Pro" w:hAnsi="Source Sans Pro"/>
        </w:rPr>
      </w:pPr>
      <w:r w:rsidRPr="005F7F46">
        <w:rPr>
          <w:rFonts w:ascii="Source Sans Pro" w:hAnsi="Source Sans Pro"/>
        </w:rPr>
        <w:t>We can say yes or no to your request</w:t>
      </w:r>
    </w:p>
    <w:p w:rsidR="00C41EA7" w:rsidRPr="005F7F46" w:rsidP="001D68AC" w14:paraId="7E3DA34C" w14:textId="0FCFB248">
      <w:pPr>
        <w:widowControl w:val="0"/>
        <w:numPr>
          <w:ilvl w:val="0"/>
          <w:numId w:val="13"/>
        </w:numPr>
        <w:spacing w:before="0" w:beforeAutospacing="0" w:after="120" w:afterAutospacing="0"/>
        <w:ind w:left="720"/>
        <w:rPr>
          <w:rFonts w:ascii="Source Sans Pro" w:hAnsi="Source Sans Pro"/>
        </w:rPr>
      </w:pPr>
      <w:r w:rsidRPr="005F7F46">
        <w:rPr>
          <w:rFonts w:ascii="Source Sans Pro" w:hAnsi="Source Sans Pro"/>
        </w:rPr>
        <w:t xml:space="preserve">If we approve your request for an exception, our approval usually is valid until the end of </w:t>
      </w:r>
      <w:r w:rsidRPr="005F7F46" w:rsidR="006334DD">
        <w:rPr>
          <w:rFonts w:ascii="Source Sans Pro" w:hAnsi="Source Sans Pro"/>
        </w:rPr>
        <w:t>our plan</w:t>
      </w:r>
      <w:r w:rsidRPr="005F7F46">
        <w:rPr>
          <w:rFonts w:ascii="Source Sans Pro" w:hAnsi="Source Sans Pro"/>
        </w:rPr>
        <w:t xml:space="preserve"> year. This is true as long as your doctor continues to prescribe the drug for you and that drug continues to be safe and effective for treating your condition.</w:t>
      </w:r>
    </w:p>
    <w:p w:rsidR="00C41EA7" w:rsidRPr="005F7F46" w:rsidP="001D68AC" w14:paraId="1DAE9665" w14:textId="6DA79B45">
      <w:pPr>
        <w:widowControl w:val="0"/>
        <w:numPr>
          <w:ilvl w:val="0"/>
          <w:numId w:val="13"/>
        </w:numPr>
        <w:spacing w:before="0" w:beforeAutospacing="0" w:after="120" w:afterAutospacing="0"/>
        <w:ind w:left="720"/>
        <w:rPr>
          <w:rFonts w:ascii="Source Sans Pro" w:hAnsi="Source Sans Pro" w:cs="Arial"/>
          <w:b/>
          <w:bCs/>
        </w:rPr>
      </w:pPr>
      <w:r w:rsidRPr="005F7F46">
        <w:rPr>
          <w:rFonts w:ascii="Source Sans Pro" w:hAnsi="Source Sans Pro"/>
        </w:rPr>
        <w:t>If we say no to your request, you can ask for a</w:t>
      </w:r>
      <w:r w:rsidRPr="005F7F46" w:rsidR="00FC485F">
        <w:rPr>
          <w:rFonts w:ascii="Source Sans Pro" w:hAnsi="Source Sans Pro"/>
        </w:rPr>
        <w:t>nother</w:t>
      </w:r>
      <w:r w:rsidRPr="005F7F46">
        <w:rPr>
          <w:rFonts w:ascii="Source Sans Pro" w:hAnsi="Source Sans Pro"/>
        </w:rPr>
        <w:t xml:space="preserve"> review by making an appeal. </w:t>
      </w:r>
    </w:p>
    <w:p w:rsidR="00437E6D" w:rsidRPr="005F7F46" w:rsidP="00437E6D" w14:paraId="7F1106BF" w14:textId="77777777">
      <w:pPr>
        <w:widowControl w:val="0"/>
        <w:spacing w:before="0" w:beforeAutospacing="0" w:after="120" w:afterAutospacing="0"/>
        <w:rPr>
          <w:rFonts w:ascii="Source Sans Pro" w:hAnsi="Source Sans Pro"/>
        </w:rPr>
      </w:pPr>
    </w:p>
    <w:p w:rsidR="00437E6D" w:rsidRPr="005F7F46" w:rsidP="005B1216" w14:paraId="6AF6E022" w14:textId="6ACF7F88">
      <w:pPr>
        <w:pStyle w:val="Heading3"/>
        <w:rPr>
          <w:rFonts w:ascii="Source Sans Pro" w:hAnsi="Source Sans Pro" w:cs="Arial"/>
          <w:b w:val="0"/>
          <w:bCs w:val="0"/>
        </w:rPr>
      </w:pPr>
      <w:r w:rsidRPr="005F7F46">
        <w:rPr>
          <w:rFonts w:ascii="Source Sans Pro" w:hAnsi="Source Sans Pro"/>
        </w:rPr>
        <w:t>Section 7.4</w:t>
      </w:r>
      <w:r w:rsidRPr="005F7F46" w:rsidR="00D9149E">
        <w:rPr>
          <w:rFonts w:ascii="Source Sans Pro" w:hAnsi="Source Sans Pro"/>
        </w:rPr>
        <w:tab/>
      </w:r>
      <w:r w:rsidRPr="005F7F46">
        <w:rPr>
          <w:rFonts w:ascii="Source Sans Pro" w:hAnsi="Source Sans Pro"/>
        </w:rPr>
        <w:t>How to ask for a coverage decision, including an exception</w:t>
      </w:r>
    </w:p>
    <w:tbl>
      <w:tblPr>
        <w:tblDescription w:val="Legal terms"/>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3BBE5255" w14:textId="77777777" w:rsidTr="00583FA6">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583FA6" w:rsidRPr="005F7F46" w14:paraId="3A5A0EFC" w14:textId="77777777">
            <w:pPr>
              <w:rPr>
                <w:rStyle w:val="Strong"/>
                <w:rFonts w:ascii="Source Sans Pro" w:eastAsia="Calibri" w:hAnsi="Source Sans Pro"/>
              </w:rPr>
            </w:pPr>
            <w:bookmarkStart w:id="386" w:name="_Hlk171077399"/>
            <w:r w:rsidRPr="005F7F46">
              <w:rPr>
                <w:rStyle w:val="Strong"/>
                <w:rFonts w:ascii="Source Sans Pro" w:eastAsia="Calibri" w:hAnsi="Source Sans Pro"/>
              </w:rPr>
              <w:t>Legal term:</w:t>
            </w:r>
          </w:p>
          <w:p w:rsidR="00583FA6" w:rsidRPr="005F7F46" w:rsidP="00E15EE1" w14:paraId="2BFD9EB5" w14:textId="77777777">
            <w:pPr>
              <w:ind w:left="360"/>
              <w:rPr>
                <w:rFonts w:ascii="Source Sans Pro" w:hAnsi="Source Sans Pro"/>
              </w:rPr>
            </w:pPr>
            <w:r w:rsidRPr="005F7F46">
              <w:rPr>
                <w:rFonts w:ascii="Source Sans Pro" w:eastAsia="Calibri" w:hAnsi="Source Sans Pro"/>
              </w:rPr>
              <w:t xml:space="preserve">A fast coverage decision is called an </w:t>
            </w:r>
            <w:r w:rsidRPr="005F7F46">
              <w:rPr>
                <w:rFonts w:ascii="Source Sans Pro" w:eastAsia="Calibri" w:hAnsi="Source Sans Pro"/>
                <w:b/>
                <w:bCs/>
              </w:rPr>
              <w:t>expedited coverage determination.</w:t>
            </w:r>
          </w:p>
        </w:tc>
      </w:tr>
    </w:tbl>
    <w:bookmarkEnd w:id="386"/>
    <w:p w:rsidR="00B83EE1" w:rsidRPr="005F7F46" w:rsidP="00B83EE1" w14:paraId="5F775731" w14:textId="6BF7696D">
      <w:pPr>
        <w:pStyle w:val="StepHeading"/>
        <w:rPr>
          <w:rFonts w:ascii="Source Sans Pro" w:hAnsi="Source Sans Pro"/>
        </w:rPr>
      </w:pPr>
      <w:r w:rsidRPr="005F7F46">
        <w:rPr>
          <w:rFonts w:ascii="Source Sans Pro" w:hAnsi="Source Sans Pro"/>
        </w:rPr>
        <w:t>Step 1:</w:t>
      </w:r>
      <w:r w:rsidRPr="005F7F46">
        <w:rPr>
          <w:rFonts w:ascii="Source Sans Pro" w:hAnsi="Source Sans Pro"/>
        </w:rPr>
        <w:t xml:space="preserve"> </w:t>
      </w:r>
      <w:r w:rsidRPr="005F7F46">
        <w:rPr>
          <w:rFonts w:ascii="Source Sans Pro" w:hAnsi="Source Sans Pro"/>
        </w:rPr>
        <w:t>Decide if you need a standard coverage decision or a fast coverage decision.</w:t>
      </w:r>
    </w:p>
    <w:p w:rsidR="00B83EE1" w:rsidRPr="005F7F46" w:rsidP="00CB6AD8" w14:paraId="0058D470" w14:textId="62F26988">
      <w:pPr>
        <w:pStyle w:val="StepHeading"/>
        <w:keepNext w:val="0"/>
        <w:rPr>
          <w:rFonts w:ascii="Source Sans Pro" w:hAnsi="Source Sans Pro"/>
          <w:b w:val="0"/>
        </w:rPr>
      </w:pPr>
      <w:r w:rsidRPr="005F7F46">
        <w:rPr>
          <w:rFonts w:ascii="Source Sans Pro" w:hAnsi="Source Sans Pro"/>
        </w:rPr>
        <w:t>Standard coverage decisions</w:t>
      </w:r>
      <w:r w:rsidRPr="005F7F46">
        <w:rPr>
          <w:rFonts w:ascii="Source Sans Pro" w:hAnsi="Source Sans Pro"/>
          <w:b w:val="0"/>
        </w:rPr>
        <w:t xml:space="preserve"> are made within </w:t>
      </w:r>
      <w:r w:rsidRPr="005F7F46">
        <w:rPr>
          <w:rFonts w:ascii="Source Sans Pro" w:hAnsi="Source Sans Pro"/>
        </w:rPr>
        <w:t xml:space="preserve">72 hours </w:t>
      </w:r>
      <w:r w:rsidRPr="005F7F46">
        <w:rPr>
          <w:rFonts w:ascii="Source Sans Pro" w:hAnsi="Source Sans Pro"/>
          <w:b w:val="0"/>
        </w:rPr>
        <w:t xml:space="preserve">after we </w:t>
      </w:r>
      <w:r w:rsidRPr="005F7F46" w:rsidR="00803A06">
        <w:rPr>
          <w:rFonts w:ascii="Source Sans Pro" w:hAnsi="Source Sans Pro"/>
          <w:b w:val="0"/>
        </w:rPr>
        <w:t xml:space="preserve">get </w:t>
      </w:r>
      <w:r w:rsidRPr="005F7F46">
        <w:rPr>
          <w:rFonts w:ascii="Source Sans Pro" w:hAnsi="Source Sans Pro"/>
          <w:b w:val="0"/>
        </w:rPr>
        <w:t xml:space="preserve">your doctor’s statement. </w:t>
      </w:r>
      <w:r w:rsidRPr="005F7F46">
        <w:rPr>
          <w:rFonts w:ascii="Source Sans Pro" w:hAnsi="Source Sans Pro"/>
        </w:rPr>
        <w:t xml:space="preserve">Fast coverage decisions </w:t>
      </w:r>
      <w:r w:rsidRPr="005F7F46">
        <w:rPr>
          <w:rFonts w:ascii="Source Sans Pro" w:hAnsi="Source Sans Pro"/>
          <w:b w:val="0"/>
        </w:rPr>
        <w:t xml:space="preserve">are made within </w:t>
      </w:r>
      <w:r w:rsidRPr="005F7F46">
        <w:rPr>
          <w:rFonts w:ascii="Source Sans Pro" w:hAnsi="Source Sans Pro"/>
        </w:rPr>
        <w:t xml:space="preserve">24 hours </w:t>
      </w:r>
      <w:r w:rsidRPr="005F7F46">
        <w:rPr>
          <w:rFonts w:ascii="Source Sans Pro" w:hAnsi="Source Sans Pro"/>
          <w:b w:val="0"/>
        </w:rPr>
        <w:t xml:space="preserve">after we </w:t>
      </w:r>
      <w:r w:rsidRPr="005F7F46" w:rsidR="00803A06">
        <w:rPr>
          <w:rFonts w:ascii="Source Sans Pro" w:hAnsi="Source Sans Pro"/>
          <w:b w:val="0"/>
        </w:rPr>
        <w:t xml:space="preserve">get </w:t>
      </w:r>
      <w:r w:rsidRPr="005F7F46">
        <w:rPr>
          <w:rFonts w:ascii="Source Sans Pro" w:hAnsi="Source Sans Pro"/>
          <w:b w:val="0"/>
        </w:rPr>
        <w:t>your doctor’s statement.</w:t>
      </w:r>
    </w:p>
    <w:p w:rsidR="00B83EE1" w:rsidRPr="005F7F46" w14:paraId="6ADA73CC" w14:textId="198978A5">
      <w:pPr>
        <w:pStyle w:val="Minorsubheadingindented25"/>
        <w:rPr>
          <w:rFonts w:ascii="Source Sans Pro" w:hAnsi="Source Sans Pro"/>
          <w:b w:val="0"/>
          <w:i w:val="0"/>
        </w:rPr>
      </w:pPr>
      <w:r w:rsidRPr="005F7F46">
        <w:rPr>
          <w:rFonts w:ascii="Source Sans Pro" w:hAnsi="Source Sans Pro"/>
        </w:rPr>
        <w:t xml:space="preserve">If your health requires it, ask us to give you a fast </w:t>
      </w:r>
      <w:r w:rsidRPr="005F7F46">
        <w:rPr>
          <w:rFonts w:ascii="Source Sans Pro" w:eastAsia="Calibri" w:hAnsi="Source Sans Pro"/>
        </w:rPr>
        <w:t xml:space="preserve">coverage </w:t>
      </w:r>
      <w:r w:rsidRPr="005F7F46">
        <w:rPr>
          <w:rFonts w:ascii="Source Sans Pro" w:hAnsi="Source Sans Pro"/>
        </w:rPr>
        <w:t>decision.</w:t>
      </w:r>
      <w:r w:rsidRPr="005F7F46">
        <w:rPr>
          <w:rFonts w:ascii="Source Sans Pro" w:hAnsi="Source Sans Pro"/>
          <w:i w:val="0"/>
        </w:rPr>
        <w:t xml:space="preserve"> To</w:t>
      </w:r>
      <w:r w:rsidRPr="005F7F46">
        <w:rPr>
          <w:rFonts w:ascii="Source Sans Pro" w:hAnsi="Source Sans Pro"/>
        </w:rPr>
        <w:t xml:space="preserve"> </w:t>
      </w:r>
      <w:r w:rsidRPr="005F7F46">
        <w:rPr>
          <w:rFonts w:ascii="Source Sans Pro" w:hAnsi="Source Sans Pro"/>
          <w:i w:val="0"/>
        </w:rPr>
        <w:t xml:space="preserve">get a fast </w:t>
      </w:r>
      <w:r w:rsidRPr="005F7F46">
        <w:rPr>
          <w:rFonts w:ascii="Source Sans Pro" w:eastAsia="Calibri" w:hAnsi="Source Sans Pro"/>
          <w:i w:val="0"/>
        </w:rPr>
        <w:t xml:space="preserve">coverage </w:t>
      </w:r>
      <w:r w:rsidRPr="005F7F46">
        <w:rPr>
          <w:rFonts w:ascii="Source Sans Pro" w:hAnsi="Source Sans Pro"/>
          <w:i w:val="0"/>
        </w:rPr>
        <w:t xml:space="preserve">decision, you must meet </w:t>
      </w:r>
      <w:r w:rsidRPr="005F7F46" w:rsidR="00583FA6">
        <w:rPr>
          <w:rFonts w:ascii="Source Sans Pro" w:hAnsi="Source Sans Pro"/>
          <w:i w:val="0"/>
        </w:rPr>
        <w:t xml:space="preserve">2 </w:t>
      </w:r>
      <w:r w:rsidRPr="005F7F46">
        <w:rPr>
          <w:rFonts w:ascii="Source Sans Pro" w:hAnsi="Source Sans Pro"/>
          <w:i w:val="0"/>
        </w:rPr>
        <w:t>requirements:</w:t>
      </w:r>
    </w:p>
    <w:p w:rsidR="00B83EE1" w:rsidRPr="005F7F46" w:rsidP="00C43A77" w14:paraId="59995245" w14:textId="3C2BF4E6">
      <w:pPr>
        <w:pStyle w:val="ListBullet2"/>
        <w:numPr>
          <w:ilvl w:val="0"/>
          <w:numId w:val="72"/>
        </w:numPr>
        <w:spacing w:before="0"/>
        <w:rPr>
          <w:rFonts w:ascii="Source Sans Pro" w:hAnsi="Source Sans Pro"/>
        </w:rPr>
      </w:pPr>
      <w:r w:rsidRPr="005F7F46">
        <w:rPr>
          <w:rFonts w:ascii="Source Sans Pro" w:hAnsi="Source Sans Pro"/>
        </w:rPr>
        <w:t xml:space="preserve">You must be asking for a </w:t>
      </w:r>
      <w:r w:rsidRPr="005F7F46">
        <w:rPr>
          <w:rFonts w:ascii="Source Sans Pro" w:hAnsi="Source Sans Pro"/>
          <w:i/>
          <w:iCs/>
        </w:rPr>
        <w:t xml:space="preserve">drug you </w:t>
      </w:r>
      <w:r w:rsidRPr="005F7F46" w:rsidR="00583FA6">
        <w:rPr>
          <w:rFonts w:ascii="Source Sans Pro" w:hAnsi="Source Sans Pro"/>
          <w:i/>
          <w:iCs/>
        </w:rPr>
        <w:t>didn’t get yet</w:t>
      </w:r>
      <w:r w:rsidRPr="005F7F46">
        <w:rPr>
          <w:rFonts w:ascii="Source Sans Pro" w:hAnsi="Source Sans Pro"/>
        </w:rPr>
        <w:t xml:space="preserve">. (You </w:t>
      </w:r>
      <w:r w:rsidRPr="005F7F46" w:rsidR="00583FA6">
        <w:rPr>
          <w:rFonts w:ascii="Source Sans Pro" w:hAnsi="Source Sans Pro"/>
        </w:rPr>
        <w:t xml:space="preserve">can’t </w:t>
      </w:r>
      <w:r w:rsidRPr="005F7F46">
        <w:rPr>
          <w:rFonts w:ascii="Source Sans Pro" w:hAnsi="Source Sans Pro"/>
        </w:rPr>
        <w:t xml:space="preserve">ask for fast </w:t>
      </w:r>
      <w:r w:rsidRPr="005F7F46">
        <w:rPr>
          <w:rFonts w:ascii="Source Sans Pro" w:eastAsia="Calibri" w:hAnsi="Source Sans Pro"/>
        </w:rPr>
        <w:t xml:space="preserve">coverage </w:t>
      </w:r>
      <w:r w:rsidRPr="005F7F46">
        <w:rPr>
          <w:rFonts w:ascii="Source Sans Pro" w:hAnsi="Source Sans Pro"/>
        </w:rPr>
        <w:t>decision to be paid back for a drug you have already bought.)</w:t>
      </w:r>
    </w:p>
    <w:p w:rsidR="00B83EE1" w:rsidRPr="005F7F46" w:rsidP="00C43A77" w14:paraId="69F5FE5A" w14:textId="77777777">
      <w:pPr>
        <w:pStyle w:val="ListBullet2"/>
        <w:numPr>
          <w:ilvl w:val="0"/>
          <w:numId w:val="72"/>
        </w:numPr>
        <w:spacing w:before="0"/>
        <w:rPr>
          <w:rFonts w:ascii="Source Sans Pro" w:hAnsi="Source Sans Pro"/>
        </w:rPr>
      </w:pPr>
      <w:r w:rsidRPr="005F7F46">
        <w:rPr>
          <w:rFonts w:ascii="Source Sans Pro" w:hAnsi="Source Sans Pro"/>
        </w:rPr>
        <w:t xml:space="preserve">Using the standard deadlines could </w:t>
      </w:r>
      <w:r w:rsidRPr="005F7F46">
        <w:rPr>
          <w:rFonts w:ascii="Source Sans Pro" w:hAnsi="Source Sans Pro"/>
          <w:i/>
          <w:iCs/>
        </w:rPr>
        <w:t xml:space="preserve">cause serious harm to your health or hurt your ability to function. </w:t>
      </w:r>
    </w:p>
    <w:p w:rsidR="00B83EE1" w:rsidRPr="005F7F46" w:rsidP="00C43A77" w14:paraId="1D2BA202" w14:textId="00C3EAB4">
      <w:pPr>
        <w:pStyle w:val="ListBullet"/>
        <w:numPr>
          <w:ilvl w:val="0"/>
          <w:numId w:val="72"/>
        </w:numPr>
        <w:rPr>
          <w:rFonts w:ascii="Source Sans Pro" w:hAnsi="Source Sans Pro"/>
          <w:b/>
          <w:bCs/>
        </w:rPr>
      </w:pPr>
      <w:r w:rsidRPr="005F7F46">
        <w:rPr>
          <w:rFonts w:ascii="Source Sans Pro" w:hAnsi="Source Sans Pro"/>
          <w:b/>
          <w:bCs/>
        </w:rPr>
        <w:t xml:space="preserve">If your doctor or other prescriber tells us that your health requires a fast </w:t>
      </w:r>
      <w:r w:rsidRPr="005F7F46">
        <w:rPr>
          <w:rFonts w:ascii="Source Sans Pro" w:eastAsia="Calibri" w:hAnsi="Source Sans Pro"/>
          <w:b/>
          <w:bCs/>
        </w:rPr>
        <w:t xml:space="preserve">coverage </w:t>
      </w:r>
      <w:r w:rsidRPr="005F7F46">
        <w:rPr>
          <w:rFonts w:ascii="Source Sans Pro" w:hAnsi="Source Sans Pro"/>
          <w:b/>
          <w:bCs/>
        </w:rPr>
        <w:t xml:space="preserve">decision, </w:t>
      </w:r>
      <w:r w:rsidRPr="005F7F46" w:rsidR="006334DD">
        <w:rPr>
          <w:rFonts w:ascii="Source Sans Pro" w:hAnsi="Source Sans Pro"/>
          <w:b/>
          <w:bCs/>
        </w:rPr>
        <w:t>we’ll</w:t>
      </w:r>
      <w:r w:rsidRPr="005F7F46">
        <w:rPr>
          <w:rFonts w:ascii="Source Sans Pro" w:hAnsi="Source Sans Pro"/>
          <w:b/>
          <w:bCs/>
        </w:rPr>
        <w:t xml:space="preserve"> automatically give you a fast </w:t>
      </w:r>
      <w:r w:rsidRPr="005F7F46">
        <w:rPr>
          <w:rFonts w:ascii="Source Sans Pro" w:eastAsia="Calibri" w:hAnsi="Source Sans Pro"/>
          <w:b/>
          <w:bCs/>
        </w:rPr>
        <w:t xml:space="preserve">coverage </w:t>
      </w:r>
      <w:r w:rsidRPr="005F7F46">
        <w:rPr>
          <w:rFonts w:ascii="Source Sans Pro" w:hAnsi="Source Sans Pro"/>
          <w:b/>
          <w:bCs/>
        </w:rPr>
        <w:t xml:space="preserve">decision. </w:t>
      </w:r>
    </w:p>
    <w:p w:rsidR="00B83EE1" w:rsidRPr="005F7F46" w:rsidP="00C43A77" w14:paraId="2DF2DC01" w14:textId="3640B0B0">
      <w:pPr>
        <w:pStyle w:val="ListBullet"/>
        <w:numPr>
          <w:ilvl w:val="0"/>
          <w:numId w:val="72"/>
        </w:numPr>
        <w:rPr>
          <w:rFonts w:ascii="Source Sans Pro" w:hAnsi="Source Sans Pro"/>
        </w:rPr>
      </w:pPr>
      <w:r w:rsidRPr="005F7F46">
        <w:rPr>
          <w:rFonts w:ascii="Source Sans Pro" w:hAnsi="Source Sans Pro"/>
          <w:b/>
          <w:bCs/>
        </w:rPr>
        <w:t xml:space="preserve">If you ask for a fast </w:t>
      </w:r>
      <w:r w:rsidRPr="005F7F46">
        <w:rPr>
          <w:rFonts w:ascii="Source Sans Pro" w:eastAsia="Calibri" w:hAnsi="Source Sans Pro"/>
          <w:b/>
          <w:bCs/>
        </w:rPr>
        <w:t xml:space="preserve">coverage </w:t>
      </w:r>
      <w:r w:rsidRPr="005F7F46">
        <w:rPr>
          <w:rFonts w:ascii="Source Sans Pro" w:hAnsi="Source Sans Pro"/>
          <w:b/>
          <w:bCs/>
        </w:rPr>
        <w:t xml:space="preserve">decision on your own, without your doctor or prescriber’s support, </w:t>
      </w:r>
      <w:r w:rsidRPr="005F7F46" w:rsidR="006334DD">
        <w:rPr>
          <w:rFonts w:ascii="Source Sans Pro" w:hAnsi="Source Sans Pro"/>
          <w:b/>
          <w:bCs/>
        </w:rPr>
        <w:t>we’ll</w:t>
      </w:r>
      <w:r w:rsidRPr="005F7F46">
        <w:rPr>
          <w:rFonts w:ascii="Source Sans Pro" w:hAnsi="Source Sans Pro"/>
          <w:b/>
          <w:bCs/>
        </w:rPr>
        <w:t xml:space="preserve"> decide whether your health requires that we give you a fast </w:t>
      </w:r>
      <w:r w:rsidRPr="005F7F46">
        <w:rPr>
          <w:rFonts w:ascii="Source Sans Pro" w:eastAsia="Calibri" w:hAnsi="Source Sans Pro"/>
          <w:b/>
          <w:bCs/>
        </w:rPr>
        <w:t xml:space="preserve">coverage </w:t>
      </w:r>
      <w:r w:rsidRPr="005F7F46">
        <w:rPr>
          <w:rFonts w:ascii="Source Sans Pro" w:hAnsi="Source Sans Pro"/>
          <w:b/>
          <w:bCs/>
        </w:rPr>
        <w:t xml:space="preserve">decision. </w:t>
      </w:r>
      <w:r w:rsidRPr="005F7F46">
        <w:rPr>
          <w:rFonts w:ascii="Source Sans Pro" w:hAnsi="Source Sans Pro"/>
        </w:rPr>
        <w:t xml:space="preserve">If we </w:t>
      </w:r>
      <w:r w:rsidRPr="005F7F46" w:rsidR="0023621C">
        <w:rPr>
          <w:rFonts w:ascii="Source Sans Pro" w:hAnsi="Source Sans Pro"/>
        </w:rPr>
        <w:t>don’t</w:t>
      </w:r>
      <w:r w:rsidRPr="005F7F46">
        <w:rPr>
          <w:rFonts w:ascii="Source Sans Pro" w:hAnsi="Source Sans Pro"/>
        </w:rPr>
        <w:t xml:space="preserve"> approve a fast </w:t>
      </w:r>
      <w:r w:rsidRPr="005F7F46">
        <w:rPr>
          <w:rFonts w:ascii="Source Sans Pro" w:eastAsia="Calibri" w:hAnsi="Source Sans Pro"/>
        </w:rPr>
        <w:t xml:space="preserve">coverage </w:t>
      </w:r>
      <w:r w:rsidRPr="005F7F46">
        <w:rPr>
          <w:rFonts w:ascii="Source Sans Pro" w:hAnsi="Source Sans Pro"/>
        </w:rPr>
        <w:t xml:space="preserve">decision, </w:t>
      </w:r>
      <w:r w:rsidRPr="005F7F46" w:rsidR="006334DD">
        <w:rPr>
          <w:rFonts w:ascii="Source Sans Pro" w:hAnsi="Source Sans Pro"/>
        </w:rPr>
        <w:t>we’ll</w:t>
      </w:r>
      <w:r w:rsidRPr="005F7F46">
        <w:rPr>
          <w:rFonts w:ascii="Source Sans Pro" w:hAnsi="Source Sans Pro"/>
        </w:rPr>
        <w:t xml:space="preserve"> send you a letter that:</w:t>
      </w:r>
    </w:p>
    <w:p w:rsidR="00B83EE1" w:rsidRPr="005F7F46" w:rsidP="00C43A77" w14:paraId="58EECB75" w14:textId="6AC726DA">
      <w:pPr>
        <w:pStyle w:val="ListParagraph"/>
        <w:numPr>
          <w:ilvl w:val="0"/>
          <w:numId w:val="71"/>
        </w:numPr>
        <w:tabs>
          <w:tab w:val="left" w:pos="1080"/>
        </w:tabs>
        <w:spacing w:before="0" w:beforeAutospacing="0" w:after="120" w:afterAutospacing="0"/>
        <w:rPr>
          <w:rFonts w:ascii="Source Sans Pro" w:hAnsi="Source Sans Pro"/>
        </w:rPr>
      </w:pPr>
      <w:r w:rsidRPr="005F7F46">
        <w:rPr>
          <w:rFonts w:ascii="Source Sans Pro" w:hAnsi="Source Sans Pro"/>
        </w:rPr>
        <w:t xml:space="preserve">Explains that </w:t>
      </w:r>
      <w:r w:rsidRPr="005F7F46" w:rsidR="006334DD">
        <w:rPr>
          <w:rFonts w:ascii="Source Sans Pro" w:hAnsi="Source Sans Pro"/>
        </w:rPr>
        <w:t>we’ll</w:t>
      </w:r>
      <w:r w:rsidRPr="005F7F46">
        <w:rPr>
          <w:rFonts w:ascii="Source Sans Pro" w:hAnsi="Source Sans Pro"/>
        </w:rPr>
        <w:t xml:space="preserve"> use the standard deadlines</w:t>
      </w:r>
      <w:r w:rsidRPr="005F7F46" w:rsidR="00DF4FEE">
        <w:rPr>
          <w:rFonts w:ascii="Source Sans Pro" w:hAnsi="Source Sans Pro"/>
        </w:rPr>
        <w:t>.</w:t>
      </w:r>
    </w:p>
    <w:p w:rsidR="00B83EE1" w:rsidRPr="005F7F46" w:rsidP="00C43A77" w14:paraId="5C003114" w14:textId="752A6E01">
      <w:pPr>
        <w:numPr>
          <w:ilvl w:val="0"/>
          <w:numId w:val="71"/>
        </w:numPr>
        <w:tabs>
          <w:tab w:val="left" w:pos="1080"/>
          <w:tab w:val="left" w:pos="1620"/>
        </w:tabs>
        <w:spacing w:before="0" w:beforeAutospacing="0" w:after="120" w:afterAutospacing="0"/>
        <w:rPr>
          <w:rFonts w:ascii="Source Sans Pro" w:hAnsi="Source Sans Pro"/>
        </w:rPr>
      </w:pPr>
      <w:r w:rsidRPr="005F7F46">
        <w:rPr>
          <w:rFonts w:ascii="Source Sans Pro" w:hAnsi="Source Sans Pro"/>
        </w:rPr>
        <w:t xml:space="preserve">Explains if your doctor or other prescriber asks for the fast </w:t>
      </w:r>
      <w:r w:rsidRPr="005F7F46">
        <w:rPr>
          <w:rFonts w:ascii="Source Sans Pro" w:eastAsia="Calibri" w:hAnsi="Source Sans Pro"/>
        </w:rPr>
        <w:t xml:space="preserve">coverage </w:t>
      </w:r>
      <w:r w:rsidRPr="005F7F46">
        <w:rPr>
          <w:rFonts w:ascii="Source Sans Pro" w:hAnsi="Source Sans Pro"/>
        </w:rPr>
        <w:t xml:space="preserve">decision, </w:t>
      </w:r>
      <w:r w:rsidRPr="005F7F46" w:rsidR="006334DD">
        <w:rPr>
          <w:rFonts w:ascii="Source Sans Pro" w:hAnsi="Source Sans Pro"/>
        </w:rPr>
        <w:t>we’ll</w:t>
      </w:r>
      <w:r w:rsidRPr="005F7F46">
        <w:rPr>
          <w:rFonts w:ascii="Source Sans Pro" w:hAnsi="Source Sans Pro"/>
        </w:rPr>
        <w:t xml:space="preserve"> automatically give you a fast </w:t>
      </w:r>
      <w:r w:rsidRPr="005F7F46">
        <w:rPr>
          <w:rFonts w:ascii="Source Sans Pro" w:eastAsia="Calibri" w:hAnsi="Source Sans Pro"/>
        </w:rPr>
        <w:t xml:space="preserve">coverage </w:t>
      </w:r>
      <w:r w:rsidRPr="005F7F46">
        <w:rPr>
          <w:rFonts w:ascii="Source Sans Pro" w:hAnsi="Source Sans Pro"/>
        </w:rPr>
        <w:t>decision</w:t>
      </w:r>
      <w:r w:rsidRPr="005F7F46" w:rsidR="00DF4FEE">
        <w:rPr>
          <w:rFonts w:ascii="Source Sans Pro" w:hAnsi="Source Sans Pro"/>
        </w:rPr>
        <w:t>.</w:t>
      </w:r>
      <w:r w:rsidRPr="005F7F46">
        <w:rPr>
          <w:rFonts w:ascii="Source Sans Pro" w:hAnsi="Source Sans Pro"/>
        </w:rPr>
        <w:t xml:space="preserve"> </w:t>
      </w:r>
    </w:p>
    <w:p w:rsidR="00B83EE1" w:rsidRPr="005F7F46" w:rsidP="00C43A77" w14:paraId="0E67A37C" w14:textId="471C2C86">
      <w:pPr>
        <w:numPr>
          <w:ilvl w:val="0"/>
          <w:numId w:val="71"/>
        </w:numPr>
        <w:tabs>
          <w:tab w:val="left" w:pos="1080"/>
          <w:tab w:val="left" w:pos="1620"/>
        </w:tabs>
        <w:spacing w:before="0" w:beforeAutospacing="0" w:after="120" w:afterAutospacing="0"/>
        <w:rPr>
          <w:rFonts w:ascii="Source Sans Pro" w:hAnsi="Source Sans Pro"/>
        </w:rPr>
      </w:pPr>
      <w:r w:rsidRPr="005F7F46">
        <w:rPr>
          <w:rFonts w:ascii="Source Sans Pro" w:hAnsi="Source Sans Pro"/>
        </w:rPr>
        <w:t xml:space="preserve">Tells you how you can file a fast complaint about our decision to give you a standard </w:t>
      </w:r>
      <w:r w:rsidRPr="005F7F46">
        <w:rPr>
          <w:rFonts w:ascii="Source Sans Pro" w:eastAsia="Calibri" w:hAnsi="Source Sans Pro"/>
        </w:rPr>
        <w:t xml:space="preserve">coverage </w:t>
      </w:r>
      <w:r w:rsidRPr="005F7F46">
        <w:rPr>
          <w:rFonts w:ascii="Source Sans Pro" w:hAnsi="Source Sans Pro"/>
        </w:rPr>
        <w:t xml:space="preserve">decision instead of the fast </w:t>
      </w:r>
      <w:r w:rsidRPr="005F7F46">
        <w:rPr>
          <w:rFonts w:ascii="Source Sans Pro" w:eastAsia="Calibri" w:hAnsi="Source Sans Pro"/>
        </w:rPr>
        <w:t xml:space="preserve">coverage </w:t>
      </w:r>
      <w:r w:rsidRPr="005F7F46">
        <w:rPr>
          <w:rFonts w:ascii="Source Sans Pro" w:hAnsi="Source Sans Pro"/>
        </w:rPr>
        <w:t xml:space="preserve">decision you </w:t>
      </w:r>
      <w:r w:rsidRPr="005F7F46" w:rsidR="00583FA6">
        <w:rPr>
          <w:rFonts w:ascii="Source Sans Pro" w:hAnsi="Source Sans Pro"/>
        </w:rPr>
        <w:t>asked for</w:t>
      </w:r>
      <w:r w:rsidRPr="005F7F46">
        <w:rPr>
          <w:rFonts w:ascii="Source Sans Pro" w:hAnsi="Source Sans Pro"/>
        </w:rPr>
        <w:t xml:space="preserve">. </w:t>
      </w:r>
      <w:r w:rsidRPr="005F7F46" w:rsidR="006334DD">
        <w:rPr>
          <w:rFonts w:ascii="Source Sans Pro" w:hAnsi="Source Sans Pro"/>
        </w:rPr>
        <w:t>We’ll</w:t>
      </w:r>
      <w:r w:rsidRPr="005F7F46">
        <w:rPr>
          <w:rFonts w:ascii="Source Sans Pro" w:hAnsi="Source Sans Pro"/>
        </w:rPr>
        <w:t xml:space="preserve"> answer your complaint within 24 hours of receipt.</w:t>
      </w:r>
    </w:p>
    <w:p w:rsidR="00B83EE1" w:rsidRPr="005F7F46" w:rsidP="00B83EE1" w14:paraId="38F79002" w14:textId="38563E85">
      <w:pPr>
        <w:pStyle w:val="StepHeading"/>
        <w:rPr>
          <w:rFonts w:ascii="Source Sans Pro" w:hAnsi="Source Sans Pro"/>
        </w:rPr>
      </w:pPr>
      <w:r w:rsidRPr="005F7F46">
        <w:rPr>
          <w:rFonts w:ascii="Source Sans Pro" w:hAnsi="Source Sans Pro"/>
        </w:rPr>
        <w:t>Step 2</w:t>
      </w:r>
      <w:r w:rsidRPr="005F7F46">
        <w:rPr>
          <w:rFonts w:ascii="Source Sans Pro" w:hAnsi="Source Sans Pro"/>
        </w:rPr>
        <w:t>:</w:t>
      </w:r>
      <w:r w:rsidRPr="005F7F46">
        <w:rPr>
          <w:rFonts w:ascii="Source Sans Pro" w:hAnsi="Source Sans Pro"/>
        </w:rPr>
        <w:t xml:space="preserve"> </w:t>
      </w:r>
      <w:r w:rsidRPr="005F7F46" w:rsidR="00515497">
        <w:rPr>
          <w:rFonts w:ascii="Source Sans Pro" w:hAnsi="Source Sans Pro"/>
        </w:rPr>
        <w:t xml:space="preserve">Ask for </w:t>
      </w:r>
      <w:r w:rsidRPr="005F7F46">
        <w:rPr>
          <w:rFonts w:ascii="Source Sans Pro" w:hAnsi="Source Sans Pro"/>
        </w:rPr>
        <w:t>a standard coverage decision or a fast coverage decision.</w:t>
      </w:r>
    </w:p>
    <w:p w:rsidR="00B83EE1" w:rsidRPr="005F7F46" w:rsidP="009A4891" w14:paraId="0C5C6CE7" w14:textId="62C3D621">
      <w:pPr>
        <w:pStyle w:val="ListBullet"/>
        <w:numPr>
          <w:ilvl w:val="0"/>
          <w:numId w:val="0"/>
        </w:numPr>
        <w:tabs>
          <w:tab w:val="left" w:pos="1080"/>
        </w:tabs>
        <w:spacing w:before="120"/>
        <w:rPr>
          <w:rFonts w:ascii="Source Sans Pro" w:hAnsi="Source Sans Pro"/>
          <w:i/>
          <w:iCs/>
          <w:color w:val="0000FF"/>
        </w:rPr>
      </w:pPr>
      <w:r w:rsidRPr="005F7F46">
        <w:rPr>
          <w:rFonts w:ascii="Source Sans Pro" w:hAnsi="Source Sans Pro"/>
        </w:rPr>
        <w:t xml:space="preserve">Start by calling, writing, or faxing our plan to </w:t>
      </w:r>
      <w:r w:rsidRPr="005F7F46" w:rsidR="00583FA6">
        <w:rPr>
          <w:rFonts w:ascii="Source Sans Pro" w:hAnsi="Source Sans Pro"/>
        </w:rPr>
        <w:t xml:space="preserve">ask </w:t>
      </w:r>
      <w:r w:rsidRPr="005F7F46">
        <w:rPr>
          <w:rFonts w:ascii="Source Sans Pro" w:hAnsi="Source Sans Pro"/>
        </w:rPr>
        <w:t xml:space="preserve">us to authorize or provide coverage for the medical care you want. You can also access the coverage decision process through our website. We must accept any written request, including a request submitted on the </w:t>
      </w:r>
      <w:r w:rsidRPr="005F7F46">
        <w:rPr>
          <w:rFonts w:ascii="Source Sans Pro" w:hAnsi="Source Sans Pro"/>
          <w:i/>
        </w:rPr>
        <w:t>CMS Model Coverage Determination Request</w:t>
      </w:r>
      <w:r w:rsidRPr="005F7F46">
        <w:rPr>
          <w:rFonts w:ascii="Source Sans Pro" w:hAnsi="Source Sans Pro"/>
        </w:rPr>
        <w:t xml:space="preserve"> </w:t>
      </w:r>
      <w:r w:rsidRPr="005F7F46" w:rsidR="00EB4E1A">
        <w:rPr>
          <w:rFonts w:ascii="Source Sans Pro" w:hAnsi="Source Sans Pro"/>
        </w:rPr>
        <w:t>f</w:t>
      </w:r>
      <w:r w:rsidRPr="005F7F46">
        <w:rPr>
          <w:rFonts w:ascii="Source Sans Pro" w:hAnsi="Source Sans Pro"/>
        </w:rPr>
        <w:t xml:space="preserve">orm </w:t>
      </w:r>
      <w:r w:rsidRPr="005F7F46">
        <w:rPr>
          <w:rFonts w:ascii="Source Sans Pro" w:hAnsi="Source Sans Pro"/>
          <w:color w:val="0000FF"/>
        </w:rPr>
        <w:t>[</w:t>
      </w:r>
      <w:r w:rsidRPr="005F7F46">
        <w:rPr>
          <w:rFonts w:ascii="Source Sans Pro" w:hAnsi="Source Sans Pro"/>
          <w:i/>
          <w:iCs/>
          <w:color w:val="0000FF"/>
        </w:rPr>
        <w:t>insert if applicable:</w:t>
      </w:r>
      <w:r w:rsidRPr="005F7F46">
        <w:rPr>
          <w:rFonts w:ascii="Source Sans Pro" w:hAnsi="Source Sans Pro"/>
          <w:color w:val="0000FF"/>
        </w:rPr>
        <w:t xml:space="preserve"> or on our plan’s form]</w:t>
      </w:r>
      <w:r w:rsidRPr="005F7F46">
        <w:rPr>
          <w:rFonts w:ascii="Source Sans Pro" w:hAnsi="Source Sans Pro"/>
        </w:rPr>
        <w:t xml:space="preserve">, which </w:t>
      </w:r>
      <w:r w:rsidRPr="005F7F46">
        <w:rPr>
          <w:rFonts w:ascii="Source Sans Pro" w:hAnsi="Source Sans Pro"/>
          <w:color w:val="0000FF"/>
        </w:rPr>
        <w:t>[</w:t>
      </w:r>
      <w:r w:rsidRPr="005F7F46">
        <w:rPr>
          <w:rFonts w:ascii="Source Sans Pro" w:hAnsi="Source Sans Pro"/>
          <w:i/>
          <w:iCs/>
          <w:color w:val="0000FF"/>
        </w:rPr>
        <w:t>insert if applicable:</w:t>
      </w:r>
      <w:r w:rsidRPr="005F7F46">
        <w:rPr>
          <w:rFonts w:ascii="Source Sans Pro" w:hAnsi="Source Sans Pro"/>
          <w:color w:val="0000FF"/>
        </w:rPr>
        <w:t xml:space="preserve"> is </w:t>
      </w:r>
      <w:r w:rsidRPr="005F7F46">
        <w:rPr>
          <w:rFonts w:ascii="Source Sans Pro" w:hAnsi="Source Sans Pro"/>
          <w:i/>
          <w:iCs/>
          <w:color w:val="0000FF"/>
        </w:rPr>
        <w:t>OR</w:t>
      </w:r>
      <w:r w:rsidRPr="005F7F46">
        <w:rPr>
          <w:rFonts w:ascii="Source Sans Pro" w:hAnsi="Source Sans Pro"/>
          <w:color w:val="0000FF"/>
        </w:rPr>
        <w:t xml:space="preserve"> are]</w:t>
      </w:r>
      <w:r w:rsidRPr="005F7F46">
        <w:rPr>
          <w:rFonts w:ascii="Source Sans Pro" w:hAnsi="Source Sans Pro"/>
        </w:rPr>
        <w:t xml:space="preserve"> available on our website</w:t>
      </w:r>
      <w:r w:rsidRPr="005F7F46" w:rsidR="00DF313E">
        <w:rPr>
          <w:rFonts w:ascii="Source Sans Pro" w:hAnsi="Source Sans Pro"/>
        </w:rPr>
        <w:t xml:space="preserve"> </w:t>
      </w:r>
      <w:r w:rsidRPr="005F7F46" w:rsidR="00DF313E">
        <w:rPr>
          <w:rFonts w:ascii="Source Sans Pro" w:hAnsi="Source Sans Pro"/>
          <w:i/>
          <w:iCs/>
          <w:color w:val="0000FF"/>
        </w:rPr>
        <w:t>[insert direct URL]</w:t>
      </w:r>
      <w:r w:rsidRPr="005F7F46" w:rsidR="00DF313E">
        <w:rPr>
          <w:rFonts w:ascii="Source Sans Pro" w:hAnsi="Source Sans Pro"/>
          <w:color w:val="0000FF"/>
        </w:rPr>
        <w:t xml:space="preserve">. </w:t>
      </w:r>
      <w:r w:rsidRPr="005F7F46">
        <w:rPr>
          <w:rFonts w:ascii="Source Sans Pro" w:hAnsi="Source Sans Pro"/>
        </w:rPr>
        <w:t xml:space="preserve">Chapter 2 has contact information. </w:t>
      </w:r>
      <w:r w:rsidRPr="005F7F46">
        <w:rPr>
          <w:rFonts w:ascii="Source Sans Pro" w:hAnsi="Source Sans Pro"/>
          <w:i/>
          <w:iCs/>
          <w:color w:val="0000FF"/>
        </w:rPr>
        <w:t xml:space="preserve">[Plans that allow members to submit coverage determination requests electronically through, for example, a secure member portal </w:t>
      </w:r>
      <w:r w:rsidRPr="005F7F46" w:rsidR="00B93D1E">
        <w:rPr>
          <w:rFonts w:ascii="Source Sans Pro" w:hAnsi="Source Sans Pro"/>
          <w:i/>
          <w:iCs/>
          <w:color w:val="0000FF"/>
        </w:rPr>
        <w:t>can</w:t>
      </w:r>
      <w:r w:rsidRPr="005F7F46">
        <w:rPr>
          <w:rFonts w:ascii="Source Sans Pro" w:hAnsi="Source Sans Pro"/>
          <w:i/>
          <w:iCs/>
          <w:color w:val="0000FF"/>
        </w:rPr>
        <w:t xml:space="preserve"> include a brief description of that process.]</w:t>
      </w:r>
      <w:r w:rsidRPr="005F7F46" w:rsidR="004E5F05">
        <w:rPr>
          <w:rFonts w:ascii="Source Sans Pro" w:hAnsi="Source Sans Pro"/>
          <w:i/>
          <w:iCs/>
          <w:color w:val="0000FF"/>
        </w:rPr>
        <w:t xml:space="preserve"> </w:t>
      </w:r>
      <w:r w:rsidRPr="005F7F46" w:rsidR="004E5F05">
        <w:rPr>
          <w:rFonts w:ascii="Source Sans Pro" w:hAnsi="Source Sans Pro"/>
        </w:rPr>
        <w:t xml:space="preserve">To </w:t>
      </w:r>
      <w:r w:rsidRPr="005F7F46" w:rsidR="00583FA6">
        <w:rPr>
          <w:rFonts w:ascii="Source Sans Pro" w:hAnsi="Source Sans Pro"/>
        </w:rPr>
        <w:t xml:space="preserve">help </w:t>
      </w:r>
      <w:r w:rsidRPr="005F7F46" w:rsidR="004E5F05">
        <w:rPr>
          <w:rFonts w:ascii="Source Sans Pro" w:hAnsi="Source Sans Pro"/>
        </w:rPr>
        <w:t xml:space="preserve">us process your request, include your name, contact information, and information </w:t>
      </w:r>
      <w:r w:rsidRPr="005F7F46" w:rsidR="00583FA6">
        <w:rPr>
          <w:rFonts w:ascii="Source Sans Pro" w:hAnsi="Source Sans Pro"/>
        </w:rPr>
        <w:t xml:space="preserve">that shows </w:t>
      </w:r>
      <w:r w:rsidRPr="005F7F46" w:rsidR="004E5F05">
        <w:rPr>
          <w:rFonts w:ascii="Source Sans Pro" w:hAnsi="Source Sans Pro"/>
        </w:rPr>
        <w:t>which denied claim is being appealed.</w:t>
      </w:r>
    </w:p>
    <w:p w:rsidR="00B83EE1" w:rsidRPr="005F7F46" w:rsidP="00B83EE1" w14:paraId="50CA9B08" w14:textId="77777777">
      <w:pPr>
        <w:pStyle w:val="StepHeading"/>
        <w:keepLines/>
        <w:rPr>
          <w:rFonts w:ascii="Source Sans Pro" w:hAnsi="Source Sans Pro"/>
          <w:b w:val="0"/>
        </w:rPr>
      </w:pPr>
      <w:r w:rsidRPr="005F7F46">
        <w:rPr>
          <w:rFonts w:ascii="Source Sans Pro" w:hAnsi="Source Sans Pro"/>
          <w:b w:val="0"/>
        </w:rPr>
        <w:t>You, your doctor, (or other prescriber) or your representative can do this. You can also have a lawyer act on your behalf. Section 4 of this chapter tells how you can give written permission to someone else to act as your representative.</w:t>
      </w:r>
    </w:p>
    <w:p w:rsidR="00C41EA7" w:rsidRPr="005F7F46" w:rsidP="00C43A77" w14:paraId="14B68339" w14:textId="5EFC4425">
      <w:pPr>
        <w:numPr>
          <w:ilvl w:val="0"/>
          <w:numId w:val="163"/>
        </w:numPr>
        <w:tabs>
          <w:tab w:val="left" w:pos="1080"/>
        </w:tabs>
        <w:spacing w:before="0" w:beforeAutospacing="0" w:after="120" w:afterAutospacing="0"/>
        <w:rPr>
          <w:rFonts w:ascii="Source Sans Pro" w:hAnsi="Source Sans Pro"/>
          <w:i/>
          <w:iCs/>
        </w:rPr>
      </w:pPr>
      <w:r w:rsidRPr="005F7F46">
        <w:rPr>
          <w:rFonts w:ascii="Source Sans Pro" w:hAnsi="Source Sans Pro"/>
          <w:b/>
          <w:bCs/>
        </w:rPr>
        <w:t xml:space="preserve">If </w:t>
      </w:r>
      <w:r w:rsidRPr="005F7F46" w:rsidR="006334DD">
        <w:rPr>
          <w:rFonts w:ascii="Source Sans Pro" w:hAnsi="Source Sans Pro"/>
          <w:b/>
          <w:bCs/>
        </w:rPr>
        <w:t>you’re</w:t>
      </w:r>
      <w:r w:rsidRPr="005F7F46">
        <w:rPr>
          <w:rFonts w:ascii="Source Sans Pro" w:hAnsi="Source Sans Pro"/>
          <w:b/>
          <w:bCs/>
        </w:rPr>
        <w:t xml:space="preserve"> </w:t>
      </w:r>
      <w:r w:rsidRPr="005F7F46" w:rsidR="00583FA6">
        <w:rPr>
          <w:rFonts w:ascii="Source Sans Pro" w:hAnsi="Source Sans Pro"/>
          <w:b/>
          <w:bCs/>
        </w:rPr>
        <w:t xml:space="preserve">asking for </w:t>
      </w:r>
      <w:r w:rsidRPr="005F7F46">
        <w:rPr>
          <w:rFonts w:ascii="Source Sans Pro" w:hAnsi="Source Sans Pro"/>
          <w:b/>
          <w:bCs/>
        </w:rPr>
        <w:t>an exception, provide the supporting statement</w:t>
      </w:r>
      <w:r w:rsidRPr="005F7F46" w:rsidR="0054532F">
        <w:rPr>
          <w:rFonts w:ascii="Source Sans Pro" w:hAnsi="Source Sans Pro"/>
          <w:b/>
          <w:bCs/>
        </w:rPr>
        <w:t>,</w:t>
      </w:r>
      <w:r w:rsidRPr="005F7F46" w:rsidR="0054532F">
        <w:rPr>
          <w:rFonts w:ascii="Source Sans Pro" w:hAnsi="Source Sans Pro"/>
        </w:rPr>
        <w:t xml:space="preserve"> </w:t>
      </w:r>
      <w:r w:rsidRPr="005F7F46" w:rsidR="00AF3A31">
        <w:rPr>
          <w:rFonts w:ascii="Source Sans Pro" w:hAnsi="Source Sans Pro"/>
        </w:rPr>
        <w:t>w</w:t>
      </w:r>
      <w:r w:rsidRPr="005F7F46" w:rsidR="0054532F">
        <w:rPr>
          <w:rFonts w:ascii="Source Sans Pro" w:hAnsi="Source Sans Pro"/>
        </w:rPr>
        <w:t>hich is the medical reason for the exception.</w:t>
      </w:r>
      <w:r w:rsidRPr="005F7F46">
        <w:rPr>
          <w:rFonts w:ascii="Source Sans Pro" w:hAnsi="Source Sans Pro"/>
        </w:rPr>
        <w:t xml:space="preserve"> Your doctor or other prescriber can fax or mail the statement to us. Or your doctor or other prescriber can tell us on the phone and follow up by faxing or mailing a written statement if necessary. </w:t>
      </w:r>
    </w:p>
    <w:p w:rsidR="00C41EA7" w:rsidRPr="005F7F46" w:rsidP="00C41EA7" w14:paraId="11499572" w14:textId="21CB4539">
      <w:pPr>
        <w:pStyle w:val="StepHeading"/>
        <w:rPr>
          <w:rFonts w:ascii="Source Sans Pro" w:hAnsi="Source Sans Pro"/>
        </w:rPr>
      </w:pPr>
      <w:r w:rsidRPr="005F7F46">
        <w:rPr>
          <w:rFonts w:ascii="Source Sans Pro" w:hAnsi="Source Sans Pro"/>
        </w:rPr>
        <w:t xml:space="preserve">Step </w:t>
      </w:r>
      <w:r w:rsidRPr="005F7F46" w:rsidR="0029744F">
        <w:rPr>
          <w:rFonts w:ascii="Source Sans Pro" w:hAnsi="Source Sans Pro"/>
        </w:rPr>
        <w:t>3</w:t>
      </w:r>
      <w:r w:rsidRPr="005F7F46">
        <w:rPr>
          <w:rFonts w:ascii="Source Sans Pro" w:hAnsi="Source Sans Pro"/>
        </w:rPr>
        <w:t>:</w:t>
      </w:r>
      <w:r w:rsidRPr="005F7F46">
        <w:rPr>
          <w:rFonts w:ascii="Source Sans Pro" w:hAnsi="Source Sans Pro"/>
        </w:rPr>
        <w:t xml:space="preserve"> We consider your request and give you our answer.</w:t>
      </w:r>
    </w:p>
    <w:p w:rsidR="00C41EA7" w:rsidRPr="005F7F46" w:rsidP="00421D66" w14:paraId="4EF702FD" w14:textId="4457F087">
      <w:pPr>
        <w:pStyle w:val="Minorsubheadingindented25"/>
        <w:rPr>
          <w:rFonts w:ascii="Source Sans Pro" w:hAnsi="Source Sans Pro"/>
        </w:rPr>
      </w:pPr>
      <w:r w:rsidRPr="005F7F46">
        <w:rPr>
          <w:rFonts w:ascii="Source Sans Pro" w:hAnsi="Source Sans Pro"/>
        </w:rPr>
        <w:t>Deadlines for a fast coverage decision</w:t>
      </w:r>
    </w:p>
    <w:p w:rsidR="00CE158E" w:rsidRPr="005F7F46" w:rsidP="00C43A77" w14:paraId="22C61580" w14:textId="09FDA9BE">
      <w:pPr>
        <w:pStyle w:val="ListParagraph"/>
        <w:numPr>
          <w:ilvl w:val="0"/>
          <w:numId w:val="184"/>
        </w:numPr>
        <w:spacing w:before="0" w:beforeAutospacing="0" w:after="120" w:afterAutospacing="0"/>
        <w:rPr>
          <w:rFonts w:ascii="Source Sans Pro" w:hAnsi="Source Sans Pro"/>
        </w:rPr>
      </w:pPr>
      <w:r w:rsidRPr="005F7F46">
        <w:rPr>
          <w:rFonts w:ascii="Source Sans Pro" w:hAnsi="Source Sans Pro"/>
        </w:rPr>
        <w:t xml:space="preserve">We must generally give you our answer </w:t>
      </w:r>
      <w:r w:rsidRPr="005F7F46">
        <w:rPr>
          <w:rFonts w:ascii="Source Sans Pro" w:hAnsi="Source Sans Pro"/>
          <w:b/>
          <w:bCs/>
        </w:rPr>
        <w:t>within 24 hours</w:t>
      </w:r>
      <w:r w:rsidRPr="005F7F46">
        <w:rPr>
          <w:rFonts w:ascii="Source Sans Pro" w:hAnsi="Source Sans Pro"/>
        </w:rPr>
        <w:t xml:space="preserve"> after we </w:t>
      </w:r>
      <w:r w:rsidRPr="005F7F46" w:rsidR="00803A06">
        <w:rPr>
          <w:rFonts w:ascii="Source Sans Pro" w:hAnsi="Source Sans Pro"/>
        </w:rPr>
        <w:t xml:space="preserve">get </w:t>
      </w:r>
      <w:r w:rsidRPr="005F7F46">
        <w:rPr>
          <w:rFonts w:ascii="Source Sans Pro" w:hAnsi="Source Sans Pro"/>
        </w:rPr>
        <w:t>your request.</w:t>
      </w:r>
    </w:p>
    <w:p w:rsidR="00CE158E" w:rsidRPr="005F7F46" w:rsidP="00C43A77" w14:paraId="63A5296A" w14:textId="0EB43C62">
      <w:pPr>
        <w:pStyle w:val="ListParagraph"/>
        <w:numPr>
          <w:ilvl w:val="1"/>
          <w:numId w:val="184"/>
        </w:numPr>
        <w:spacing w:before="0" w:beforeAutospacing="0" w:after="120" w:afterAutospacing="0"/>
        <w:rPr>
          <w:rFonts w:ascii="Source Sans Pro" w:hAnsi="Source Sans Pro"/>
        </w:rPr>
      </w:pPr>
      <w:r w:rsidRPr="005F7F46">
        <w:rPr>
          <w:rFonts w:ascii="Source Sans Pro" w:hAnsi="Source Sans Pro"/>
        </w:rPr>
        <w:t xml:space="preserve">For exceptions, </w:t>
      </w:r>
      <w:r w:rsidRPr="005F7F46" w:rsidR="006334DD">
        <w:rPr>
          <w:rFonts w:ascii="Source Sans Pro" w:hAnsi="Source Sans Pro"/>
        </w:rPr>
        <w:t>we’ll</w:t>
      </w:r>
      <w:r w:rsidRPr="005F7F46">
        <w:rPr>
          <w:rFonts w:ascii="Source Sans Pro" w:hAnsi="Source Sans Pro"/>
        </w:rPr>
        <w:t xml:space="preserve"> give you our answer within 24 hours after we </w:t>
      </w:r>
      <w:r w:rsidRPr="005F7F46" w:rsidR="00803A06">
        <w:rPr>
          <w:rFonts w:ascii="Source Sans Pro" w:hAnsi="Source Sans Pro"/>
        </w:rPr>
        <w:t xml:space="preserve">get </w:t>
      </w:r>
      <w:r w:rsidRPr="005F7F46">
        <w:rPr>
          <w:rFonts w:ascii="Source Sans Pro" w:hAnsi="Source Sans Pro"/>
        </w:rPr>
        <w:t xml:space="preserve">your doctor’s supporting statement. </w:t>
      </w:r>
      <w:r w:rsidRPr="005F7F46" w:rsidR="006334DD">
        <w:rPr>
          <w:rFonts w:ascii="Source Sans Pro" w:hAnsi="Source Sans Pro"/>
        </w:rPr>
        <w:t>We’ll</w:t>
      </w:r>
      <w:r w:rsidRPr="005F7F46">
        <w:rPr>
          <w:rFonts w:ascii="Source Sans Pro" w:hAnsi="Source Sans Pro"/>
        </w:rPr>
        <w:t xml:space="preserve"> give you our answer sooner if your health requires us to. </w:t>
      </w:r>
    </w:p>
    <w:p w:rsidR="004C6CE9" w:rsidRPr="005F7F46" w:rsidP="00C43A77" w14:paraId="2729102E" w14:textId="6436476D">
      <w:pPr>
        <w:pStyle w:val="ListParagraph"/>
        <w:numPr>
          <w:ilvl w:val="1"/>
          <w:numId w:val="184"/>
        </w:numPr>
        <w:spacing w:before="0" w:beforeAutospacing="0" w:after="120" w:afterAutospacing="0"/>
        <w:rPr>
          <w:rFonts w:ascii="Source Sans Pro" w:hAnsi="Source Sans Pro"/>
        </w:rPr>
      </w:pPr>
      <w:r w:rsidRPr="005F7F46">
        <w:rPr>
          <w:rFonts w:ascii="Source Sans Pro" w:hAnsi="Source Sans Pro"/>
        </w:rPr>
        <w:t xml:space="preserve">If we </w:t>
      </w:r>
      <w:r w:rsidRPr="005F7F46" w:rsidR="0023621C">
        <w:rPr>
          <w:rFonts w:ascii="Source Sans Pro" w:hAnsi="Source Sans Pro"/>
        </w:rPr>
        <w:t>don’t</w:t>
      </w:r>
      <w:r w:rsidRPr="005F7F46">
        <w:rPr>
          <w:rFonts w:ascii="Source Sans Pro" w:hAnsi="Source Sans Pro"/>
        </w:rPr>
        <w:t xml:space="preserve"> meet this deadline, we</w:t>
      </w:r>
      <w:r w:rsidRPr="005F7F46" w:rsidR="00583FA6">
        <w:rPr>
          <w:rFonts w:ascii="Source Sans Pro" w:hAnsi="Source Sans Pro"/>
        </w:rPr>
        <w:t>’re</w:t>
      </w:r>
      <w:r w:rsidRPr="005F7F46">
        <w:rPr>
          <w:rFonts w:ascii="Source Sans Pro" w:hAnsi="Source Sans Pro"/>
        </w:rPr>
        <w:t xml:space="preserve"> required to send your request on to Level 2 of the appeals process, where it will be reviewed by an </w:t>
      </w:r>
      <w:r w:rsidRPr="005F7F46" w:rsidR="009D0CB3">
        <w:rPr>
          <w:rFonts w:ascii="Source Sans Pro" w:hAnsi="Source Sans Pro"/>
        </w:rPr>
        <w:t>i</w:t>
      </w:r>
      <w:r w:rsidRPr="005F7F46">
        <w:rPr>
          <w:rFonts w:ascii="Source Sans Pro" w:hAnsi="Source Sans Pro"/>
        </w:rPr>
        <w:t xml:space="preserve">ndependent </w:t>
      </w:r>
      <w:r w:rsidRPr="005F7F46" w:rsidR="009D0CB3">
        <w:rPr>
          <w:rFonts w:ascii="Source Sans Pro" w:hAnsi="Source Sans Pro"/>
        </w:rPr>
        <w:t>r</w:t>
      </w:r>
      <w:r w:rsidRPr="005F7F46">
        <w:rPr>
          <w:rFonts w:ascii="Source Sans Pro" w:hAnsi="Source Sans Pro"/>
        </w:rPr>
        <w:t xml:space="preserve">eview </w:t>
      </w:r>
      <w:r w:rsidRPr="005F7F46" w:rsidR="009D0CB3">
        <w:rPr>
          <w:rFonts w:ascii="Source Sans Pro" w:hAnsi="Source Sans Pro"/>
        </w:rPr>
        <w:t>o</w:t>
      </w:r>
      <w:r w:rsidRPr="005F7F46">
        <w:rPr>
          <w:rFonts w:ascii="Source Sans Pro" w:hAnsi="Source Sans Pro"/>
        </w:rPr>
        <w:t>rganization.</w:t>
      </w:r>
    </w:p>
    <w:p w:rsidR="00C41EA7" w:rsidRPr="005F7F46" w:rsidP="00C43A77" w14:paraId="2AFDD274" w14:textId="679ECA10">
      <w:pPr>
        <w:numPr>
          <w:ilvl w:val="0"/>
          <w:numId w:val="164"/>
        </w:numPr>
        <w:tabs>
          <w:tab w:val="left" w:pos="1080"/>
        </w:tabs>
        <w:spacing w:before="0" w:beforeAutospacing="0" w:after="120" w:afterAutospacing="0"/>
        <w:rPr>
          <w:rFonts w:ascii="Source Sans Pro" w:hAnsi="Source Sans Pro"/>
        </w:rPr>
      </w:pPr>
      <w:r w:rsidRPr="005F7F46">
        <w:rPr>
          <w:rFonts w:ascii="Source Sans Pro" w:hAnsi="Source Sans Pro"/>
          <w:b/>
          <w:bCs/>
        </w:rPr>
        <w:t xml:space="preserve">If our answer is yes to part or all of what you </w:t>
      </w:r>
      <w:r w:rsidRPr="005F7F46" w:rsidR="00583FA6">
        <w:rPr>
          <w:rFonts w:ascii="Source Sans Pro" w:hAnsi="Source Sans Pro"/>
          <w:b/>
          <w:bCs/>
        </w:rPr>
        <w:t>asked for</w:t>
      </w:r>
      <w:r w:rsidRPr="005F7F46">
        <w:rPr>
          <w:rFonts w:ascii="Source Sans Pro" w:hAnsi="Source Sans Pro"/>
          <w:b/>
          <w:bCs/>
        </w:rPr>
        <w:t xml:space="preserve">, </w:t>
      </w:r>
      <w:r w:rsidRPr="005F7F46">
        <w:rPr>
          <w:rFonts w:ascii="Source Sans Pro" w:hAnsi="Source Sans Pro"/>
        </w:rPr>
        <w:t xml:space="preserve">we must provide the coverage we agreed to within 24 hours after we </w:t>
      </w:r>
      <w:r w:rsidRPr="005F7F46" w:rsidR="00803A06">
        <w:rPr>
          <w:rFonts w:ascii="Source Sans Pro" w:hAnsi="Source Sans Pro"/>
        </w:rPr>
        <w:t xml:space="preserve">get </w:t>
      </w:r>
      <w:r w:rsidRPr="005F7F46">
        <w:rPr>
          <w:rFonts w:ascii="Source Sans Pro" w:hAnsi="Source Sans Pro"/>
        </w:rPr>
        <w:t>your request or doctor’s statement supporting your request.</w:t>
      </w:r>
    </w:p>
    <w:p w:rsidR="00C41EA7" w:rsidRPr="005F7F46" w:rsidP="00C43A77" w14:paraId="667F7ABD" w14:textId="34F65698">
      <w:pPr>
        <w:numPr>
          <w:ilvl w:val="0"/>
          <w:numId w:val="164"/>
        </w:numPr>
        <w:tabs>
          <w:tab w:val="left" w:pos="1080"/>
        </w:tabs>
        <w:spacing w:before="0" w:beforeAutospacing="0" w:after="120" w:afterAutospacing="0"/>
        <w:rPr>
          <w:rFonts w:ascii="Source Sans Pro" w:hAnsi="Source Sans Pro"/>
        </w:rPr>
      </w:pPr>
      <w:r w:rsidRPr="005F7F46">
        <w:rPr>
          <w:rFonts w:ascii="Source Sans Pro" w:hAnsi="Source Sans Pro"/>
          <w:b/>
          <w:bCs/>
        </w:rPr>
        <w:t xml:space="preserve">If our answer is no to part or all of what you </w:t>
      </w:r>
      <w:r w:rsidRPr="005F7F46" w:rsidR="00583FA6">
        <w:rPr>
          <w:rFonts w:ascii="Source Sans Pro" w:hAnsi="Source Sans Pro"/>
          <w:b/>
          <w:bCs/>
        </w:rPr>
        <w:t>asked for</w:t>
      </w:r>
      <w:r w:rsidRPr="005F7F46">
        <w:rPr>
          <w:rFonts w:ascii="Source Sans Pro" w:hAnsi="Source Sans Pro"/>
          <w:b/>
          <w:bCs/>
        </w:rPr>
        <w:t xml:space="preserve">, </w:t>
      </w:r>
      <w:r w:rsidRPr="005F7F46" w:rsidR="006334DD">
        <w:rPr>
          <w:rFonts w:ascii="Source Sans Pro" w:hAnsi="Source Sans Pro"/>
        </w:rPr>
        <w:t>we’ll</w:t>
      </w:r>
      <w:r w:rsidRPr="005F7F46">
        <w:rPr>
          <w:rFonts w:ascii="Source Sans Pro" w:hAnsi="Source Sans Pro"/>
        </w:rPr>
        <w:t xml:space="preserve"> send you a written statement that explains why we said no. </w:t>
      </w:r>
      <w:r w:rsidRPr="005F7F46" w:rsidR="006334DD">
        <w:rPr>
          <w:rFonts w:ascii="Source Sans Pro" w:hAnsi="Source Sans Pro"/>
        </w:rPr>
        <w:t>We’ll</w:t>
      </w:r>
      <w:r w:rsidRPr="005F7F46">
        <w:rPr>
          <w:rFonts w:ascii="Source Sans Pro" w:hAnsi="Source Sans Pro"/>
        </w:rPr>
        <w:t xml:space="preserve"> also tell you how </w:t>
      </w:r>
      <w:r w:rsidRPr="005F7F46" w:rsidR="003F6297">
        <w:rPr>
          <w:rFonts w:ascii="Source Sans Pro" w:hAnsi="Source Sans Pro"/>
        </w:rPr>
        <w:t>you can</w:t>
      </w:r>
      <w:r w:rsidRPr="005F7F46">
        <w:rPr>
          <w:rFonts w:ascii="Source Sans Pro" w:hAnsi="Source Sans Pro"/>
        </w:rPr>
        <w:t xml:space="preserve"> appeal.</w:t>
      </w:r>
    </w:p>
    <w:p w:rsidR="00C41EA7" w:rsidRPr="005F7F46" w:rsidP="00421D66" w14:paraId="43949341" w14:textId="2D0C1BF0">
      <w:pPr>
        <w:pStyle w:val="Minorsubheadingindented25"/>
        <w:rPr>
          <w:rFonts w:ascii="Source Sans Pro" w:hAnsi="Source Sans Pro"/>
        </w:rPr>
      </w:pPr>
      <w:r w:rsidRPr="005F7F46">
        <w:rPr>
          <w:rFonts w:ascii="Source Sans Pro" w:hAnsi="Source Sans Pro"/>
        </w:rPr>
        <w:t xml:space="preserve">Deadlines for a standard coverage decision about a drug you </w:t>
      </w:r>
      <w:r w:rsidRPr="005F7F46" w:rsidR="00583FA6">
        <w:rPr>
          <w:rFonts w:ascii="Source Sans Pro" w:hAnsi="Source Sans Pro"/>
        </w:rPr>
        <w:t>didn’t get yet</w:t>
      </w:r>
    </w:p>
    <w:p w:rsidR="00CE158E" w:rsidRPr="005F7F46" w:rsidP="001D68AC" w14:paraId="7C339BB0" w14:textId="24D6BFF8">
      <w:pPr>
        <w:numPr>
          <w:ilvl w:val="0"/>
          <w:numId w:val="16"/>
        </w:numPr>
        <w:tabs>
          <w:tab w:val="left" w:pos="1080"/>
        </w:tabs>
        <w:spacing w:before="0" w:beforeAutospacing="0" w:after="120" w:afterAutospacing="0"/>
        <w:ind w:left="720"/>
        <w:rPr>
          <w:rFonts w:ascii="Source Sans Pro" w:hAnsi="Source Sans Pro"/>
        </w:rPr>
      </w:pPr>
      <w:r w:rsidRPr="005F7F46">
        <w:rPr>
          <w:rFonts w:ascii="Source Sans Pro" w:hAnsi="Source Sans Pro"/>
        </w:rPr>
        <w:t>W</w:t>
      </w:r>
      <w:r w:rsidRPr="005F7F46" w:rsidR="00C41EA7">
        <w:rPr>
          <w:rFonts w:ascii="Source Sans Pro" w:hAnsi="Source Sans Pro"/>
        </w:rPr>
        <w:t xml:space="preserve">e must give you our answer </w:t>
      </w:r>
      <w:r w:rsidRPr="005F7F46" w:rsidR="00C41EA7">
        <w:rPr>
          <w:rFonts w:ascii="Source Sans Pro" w:hAnsi="Source Sans Pro"/>
          <w:b/>
          <w:bCs/>
        </w:rPr>
        <w:t>within 72 hours</w:t>
      </w:r>
      <w:r w:rsidRPr="005F7F46" w:rsidR="00C41EA7">
        <w:rPr>
          <w:rFonts w:ascii="Source Sans Pro" w:hAnsi="Source Sans Pro"/>
        </w:rPr>
        <w:t xml:space="preserve"> after we </w:t>
      </w:r>
      <w:r w:rsidRPr="005F7F46" w:rsidR="00803A06">
        <w:rPr>
          <w:rFonts w:ascii="Source Sans Pro" w:hAnsi="Source Sans Pro"/>
        </w:rPr>
        <w:t xml:space="preserve">get </w:t>
      </w:r>
      <w:r w:rsidRPr="005F7F46" w:rsidR="00C41EA7">
        <w:rPr>
          <w:rFonts w:ascii="Source Sans Pro" w:hAnsi="Source Sans Pro"/>
        </w:rPr>
        <w:t xml:space="preserve">your request. </w:t>
      </w:r>
    </w:p>
    <w:p w:rsidR="00C41EA7" w:rsidRPr="005F7F46" w:rsidP="001D68AC" w14:paraId="3A80F317" w14:textId="53B65D43">
      <w:pPr>
        <w:numPr>
          <w:ilvl w:val="1"/>
          <w:numId w:val="16"/>
        </w:numPr>
        <w:tabs>
          <w:tab w:val="left" w:pos="1080"/>
        </w:tabs>
        <w:spacing w:before="0" w:beforeAutospacing="0" w:after="120" w:afterAutospacing="0"/>
        <w:ind w:left="1440"/>
        <w:rPr>
          <w:rFonts w:ascii="Source Sans Pro" w:hAnsi="Source Sans Pro"/>
        </w:rPr>
      </w:pPr>
      <w:r w:rsidRPr="005F7F46">
        <w:rPr>
          <w:rFonts w:ascii="Source Sans Pro" w:hAnsi="Source Sans Pro"/>
        </w:rPr>
        <w:t>For</w:t>
      </w:r>
      <w:r w:rsidRPr="005F7F46">
        <w:rPr>
          <w:rFonts w:ascii="Source Sans Pro" w:hAnsi="Source Sans Pro"/>
        </w:rPr>
        <w:t xml:space="preserve"> exception</w:t>
      </w:r>
      <w:r w:rsidRPr="005F7F46">
        <w:rPr>
          <w:rFonts w:ascii="Source Sans Pro" w:hAnsi="Source Sans Pro"/>
        </w:rPr>
        <w:t>s</w:t>
      </w:r>
      <w:r w:rsidRPr="005F7F46">
        <w:rPr>
          <w:rFonts w:ascii="Source Sans Pro" w:hAnsi="Source Sans Pro"/>
        </w:rPr>
        <w:t xml:space="preserve">, </w:t>
      </w:r>
      <w:r w:rsidRPr="005F7F46" w:rsidR="006334DD">
        <w:rPr>
          <w:rFonts w:ascii="Source Sans Pro" w:hAnsi="Source Sans Pro"/>
        </w:rPr>
        <w:t>we’ll</w:t>
      </w:r>
      <w:r w:rsidRPr="005F7F46">
        <w:rPr>
          <w:rFonts w:ascii="Source Sans Pro" w:hAnsi="Source Sans Pro"/>
        </w:rPr>
        <w:t xml:space="preserve"> give you our answer within 72 hours after we </w:t>
      </w:r>
      <w:r w:rsidRPr="005F7F46" w:rsidR="00803A06">
        <w:rPr>
          <w:rFonts w:ascii="Source Sans Pro" w:hAnsi="Source Sans Pro"/>
        </w:rPr>
        <w:t xml:space="preserve">get </w:t>
      </w:r>
      <w:r w:rsidRPr="005F7F46">
        <w:rPr>
          <w:rFonts w:ascii="Source Sans Pro" w:hAnsi="Source Sans Pro"/>
        </w:rPr>
        <w:t xml:space="preserve">your doctor’s </w:t>
      </w:r>
      <w:r w:rsidRPr="005F7F46">
        <w:rPr>
          <w:rFonts w:ascii="Source Sans Pro" w:hAnsi="Source Sans Pro"/>
        </w:rPr>
        <w:t>supporting</w:t>
      </w:r>
      <w:r w:rsidRPr="005F7F46" w:rsidR="00640F25">
        <w:rPr>
          <w:rFonts w:ascii="Source Sans Pro" w:hAnsi="Source Sans Pro"/>
        </w:rPr>
        <w:t xml:space="preserve"> state</w:t>
      </w:r>
      <w:r w:rsidRPr="005F7F46" w:rsidR="00415DB5">
        <w:rPr>
          <w:rFonts w:ascii="Source Sans Pro" w:hAnsi="Source Sans Pro"/>
        </w:rPr>
        <w:t>ment</w:t>
      </w:r>
      <w:r w:rsidRPr="005F7F46">
        <w:rPr>
          <w:rFonts w:ascii="Source Sans Pro" w:hAnsi="Source Sans Pro"/>
        </w:rPr>
        <w:t xml:space="preserve">. </w:t>
      </w:r>
      <w:r w:rsidRPr="005F7F46" w:rsidR="006334DD">
        <w:rPr>
          <w:rFonts w:ascii="Source Sans Pro" w:hAnsi="Source Sans Pro"/>
        </w:rPr>
        <w:t>We’ll</w:t>
      </w:r>
      <w:r w:rsidRPr="005F7F46">
        <w:rPr>
          <w:rFonts w:ascii="Source Sans Pro" w:hAnsi="Source Sans Pro"/>
        </w:rPr>
        <w:t xml:space="preserve"> give you our answer sooner if your health requires us to.</w:t>
      </w:r>
    </w:p>
    <w:p w:rsidR="00C41EA7" w:rsidRPr="005F7F46" w:rsidP="001D68AC" w14:paraId="7FFA7C43" w14:textId="16E0FD39">
      <w:pPr>
        <w:numPr>
          <w:ilvl w:val="1"/>
          <w:numId w:val="16"/>
        </w:numPr>
        <w:spacing w:before="0" w:beforeAutospacing="0" w:after="120" w:afterAutospacing="0"/>
        <w:ind w:left="1440"/>
        <w:rPr>
          <w:rFonts w:ascii="Source Sans Pro" w:hAnsi="Source Sans Pro"/>
        </w:rPr>
      </w:pPr>
      <w:r w:rsidRPr="005F7F46">
        <w:rPr>
          <w:rFonts w:ascii="Source Sans Pro" w:hAnsi="Source Sans Pro"/>
        </w:rPr>
        <w:t xml:space="preserve">If we </w:t>
      </w:r>
      <w:r w:rsidRPr="005F7F46" w:rsidR="0023621C">
        <w:rPr>
          <w:rFonts w:ascii="Source Sans Pro" w:hAnsi="Source Sans Pro"/>
        </w:rPr>
        <w:t>don’t</w:t>
      </w:r>
      <w:r w:rsidRPr="005F7F46">
        <w:rPr>
          <w:rFonts w:ascii="Source Sans Pro" w:hAnsi="Source Sans Pro"/>
        </w:rPr>
        <w:t xml:space="preserve"> meet this deadline, we are required to send your request to Level 2 of the appeals process, where it will be reviewed by an </w:t>
      </w:r>
      <w:r w:rsidRPr="005F7F46" w:rsidR="009D0CB3">
        <w:rPr>
          <w:rFonts w:ascii="Source Sans Pro" w:hAnsi="Source Sans Pro"/>
        </w:rPr>
        <w:t>independent review organization</w:t>
      </w:r>
      <w:r w:rsidRPr="005F7F46">
        <w:rPr>
          <w:rFonts w:ascii="Source Sans Pro" w:hAnsi="Source Sans Pro"/>
        </w:rPr>
        <w:t>.</w:t>
      </w:r>
    </w:p>
    <w:p w:rsidR="00C41EA7" w:rsidRPr="005F7F46" w:rsidP="001D68AC" w14:paraId="4C617697" w14:textId="6D041999">
      <w:pPr>
        <w:numPr>
          <w:ilvl w:val="0"/>
          <w:numId w:val="16"/>
        </w:numPr>
        <w:tabs>
          <w:tab w:val="left" w:pos="1080"/>
        </w:tabs>
        <w:spacing w:before="0" w:beforeAutospacing="0" w:after="120" w:afterAutospacing="0"/>
        <w:ind w:left="720"/>
        <w:rPr>
          <w:rFonts w:ascii="Source Sans Pro" w:hAnsi="Source Sans Pro"/>
        </w:rPr>
      </w:pPr>
      <w:r w:rsidRPr="005F7F46">
        <w:rPr>
          <w:rFonts w:ascii="Source Sans Pro" w:hAnsi="Source Sans Pro"/>
          <w:b/>
          <w:bCs/>
        </w:rPr>
        <w:t xml:space="preserve">If our answer is yes to part or all of what you </w:t>
      </w:r>
      <w:r w:rsidRPr="005F7F46" w:rsidR="00583FA6">
        <w:rPr>
          <w:rFonts w:ascii="Source Sans Pro" w:hAnsi="Source Sans Pro"/>
          <w:b/>
          <w:bCs/>
        </w:rPr>
        <w:t>asked for</w:t>
      </w:r>
      <w:r w:rsidRPr="005F7F46" w:rsidR="000F087F">
        <w:rPr>
          <w:rFonts w:ascii="Source Sans Pro" w:hAnsi="Source Sans Pro"/>
          <w:b/>
          <w:bCs/>
        </w:rPr>
        <w:t>,</w:t>
      </w:r>
      <w:r w:rsidRPr="005F7F46">
        <w:rPr>
          <w:rFonts w:ascii="Source Sans Pro" w:hAnsi="Source Sans Pro"/>
          <w:b/>
          <w:bCs/>
        </w:rPr>
        <w:t xml:space="preserve"> </w:t>
      </w:r>
      <w:r w:rsidRPr="005F7F46">
        <w:rPr>
          <w:rFonts w:ascii="Source Sans Pro" w:hAnsi="Source Sans Pro"/>
        </w:rPr>
        <w:t xml:space="preserve">we must </w:t>
      </w:r>
      <w:r w:rsidRPr="005F7F46">
        <w:rPr>
          <w:rFonts w:ascii="Source Sans Pro" w:hAnsi="Source Sans Pro"/>
          <w:b/>
          <w:bCs/>
        </w:rPr>
        <w:t>provide the coverage</w:t>
      </w:r>
      <w:r w:rsidRPr="005F7F46">
        <w:rPr>
          <w:rFonts w:ascii="Source Sans Pro" w:hAnsi="Source Sans Pro"/>
        </w:rPr>
        <w:t xml:space="preserve"> we agreed to </w:t>
      </w:r>
      <w:r w:rsidRPr="005F7F46">
        <w:rPr>
          <w:rFonts w:ascii="Source Sans Pro" w:hAnsi="Source Sans Pro"/>
          <w:b/>
          <w:bCs/>
        </w:rPr>
        <w:t>within 72 hours</w:t>
      </w:r>
      <w:r w:rsidRPr="005F7F46">
        <w:rPr>
          <w:rFonts w:ascii="Source Sans Pro" w:hAnsi="Source Sans Pro"/>
        </w:rPr>
        <w:t xml:space="preserve"> after we </w:t>
      </w:r>
      <w:r w:rsidRPr="005F7F46" w:rsidR="00803A06">
        <w:rPr>
          <w:rFonts w:ascii="Source Sans Pro" w:hAnsi="Source Sans Pro"/>
        </w:rPr>
        <w:t xml:space="preserve">get </w:t>
      </w:r>
      <w:r w:rsidRPr="005F7F46">
        <w:rPr>
          <w:rFonts w:ascii="Source Sans Pro" w:hAnsi="Source Sans Pro"/>
        </w:rPr>
        <w:t>your request or doctor’s statement supporting your request.</w:t>
      </w:r>
    </w:p>
    <w:p w:rsidR="00C41EA7" w:rsidRPr="005F7F46" w:rsidP="001D68AC" w14:paraId="520F4D88" w14:textId="681E17F8">
      <w:pPr>
        <w:numPr>
          <w:ilvl w:val="0"/>
          <w:numId w:val="16"/>
        </w:numPr>
        <w:tabs>
          <w:tab w:val="left" w:pos="1080"/>
        </w:tabs>
        <w:spacing w:before="0" w:beforeAutospacing="0" w:after="120" w:afterAutospacing="0"/>
        <w:ind w:left="720"/>
        <w:rPr>
          <w:rFonts w:ascii="Source Sans Pro" w:hAnsi="Source Sans Pro"/>
        </w:rPr>
      </w:pPr>
      <w:r w:rsidRPr="005F7F46">
        <w:rPr>
          <w:rFonts w:ascii="Source Sans Pro" w:hAnsi="Source Sans Pro"/>
          <w:b/>
          <w:bCs/>
        </w:rPr>
        <w:t xml:space="preserve">If our answer is no to part or all of what you </w:t>
      </w:r>
      <w:r w:rsidRPr="005F7F46" w:rsidR="00583FA6">
        <w:rPr>
          <w:rFonts w:ascii="Source Sans Pro" w:hAnsi="Source Sans Pro"/>
          <w:b/>
          <w:bCs/>
        </w:rPr>
        <w:t>asked for</w:t>
      </w:r>
      <w:r w:rsidRPr="005F7F46">
        <w:rPr>
          <w:rFonts w:ascii="Source Sans Pro" w:hAnsi="Source Sans Pro"/>
        </w:rPr>
        <w:t xml:space="preserve">, </w:t>
      </w:r>
      <w:r w:rsidRPr="005F7F46" w:rsidR="006334DD">
        <w:rPr>
          <w:rFonts w:ascii="Source Sans Pro" w:hAnsi="Source Sans Pro"/>
        </w:rPr>
        <w:t>we’ll</w:t>
      </w:r>
      <w:r w:rsidRPr="005F7F46">
        <w:rPr>
          <w:rFonts w:ascii="Source Sans Pro" w:hAnsi="Source Sans Pro"/>
        </w:rPr>
        <w:t xml:space="preserve"> send you a written statement that explains why we said no. </w:t>
      </w:r>
      <w:r w:rsidRPr="005F7F46" w:rsidR="006334DD">
        <w:rPr>
          <w:rFonts w:ascii="Source Sans Pro" w:hAnsi="Source Sans Pro"/>
        </w:rPr>
        <w:t>We’ll</w:t>
      </w:r>
      <w:r w:rsidRPr="005F7F46">
        <w:rPr>
          <w:rFonts w:ascii="Source Sans Pro" w:hAnsi="Source Sans Pro"/>
        </w:rPr>
        <w:t xml:space="preserve"> also tell you how </w:t>
      </w:r>
      <w:r w:rsidRPr="005F7F46" w:rsidR="003F6297">
        <w:rPr>
          <w:rFonts w:ascii="Source Sans Pro" w:hAnsi="Source Sans Pro"/>
        </w:rPr>
        <w:t>you can</w:t>
      </w:r>
      <w:r w:rsidRPr="005F7F46">
        <w:rPr>
          <w:rFonts w:ascii="Source Sans Pro" w:hAnsi="Source Sans Pro"/>
        </w:rPr>
        <w:t xml:space="preserve"> appeal.</w:t>
      </w:r>
    </w:p>
    <w:p w:rsidR="00C41EA7" w:rsidRPr="005F7F46" w:rsidP="00421D66" w14:paraId="301E299B" w14:textId="48ED12B8">
      <w:pPr>
        <w:pStyle w:val="Minorsubheadingindented25"/>
        <w:rPr>
          <w:rFonts w:ascii="Source Sans Pro" w:hAnsi="Source Sans Pro"/>
        </w:rPr>
      </w:pPr>
      <w:r w:rsidRPr="005F7F46">
        <w:rPr>
          <w:rFonts w:ascii="Source Sans Pro" w:hAnsi="Source Sans Pro"/>
        </w:rPr>
        <w:t>Deadlines for a standard coverage decision about payment for a drug you have already bought</w:t>
      </w:r>
    </w:p>
    <w:p w:rsidR="00C41EA7" w:rsidRPr="005F7F46" w:rsidP="00C43A77" w14:paraId="102EF8ED" w14:textId="658A6F44">
      <w:pPr>
        <w:pStyle w:val="ListBullet"/>
        <w:numPr>
          <w:ilvl w:val="0"/>
          <w:numId w:val="157"/>
        </w:numPr>
        <w:ind w:left="720"/>
        <w:rPr>
          <w:rFonts w:ascii="Source Sans Pro" w:hAnsi="Source Sans Pro"/>
        </w:rPr>
      </w:pPr>
      <w:r w:rsidRPr="005F7F46">
        <w:rPr>
          <w:rFonts w:ascii="Source Sans Pro" w:hAnsi="Source Sans Pro"/>
        </w:rPr>
        <w:t xml:space="preserve">We must give you our answer </w:t>
      </w:r>
      <w:r w:rsidRPr="005F7F46">
        <w:rPr>
          <w:rFonts w:ascii="Source Sans Pro" w:hAnsi="Source Sans Pro"/>
          <w:b/>
          <w:bCs/>
        </w:rPr>
        <w:t xml:space="preserve">within 14 calendar days </w:t>
      </w:r>
      <w:r w:rsidRPr="005F7F46">
        <w:rPr>
          <w:rFonts w:ascii="Source Sans Pro" w:hAnsi="Source Sans Pro"/>
        </w:rPr>
        <w:t xml:space="preserve">after we </w:t>
      </w:r>
      <w:r w:rsidRPr="005F7F46" w:rsidR="00803A06">
        <w:rPr>
          <w:rFonts w:ascii="Source Sans Pro" w:hAnsi="Source Sans Pro"/>
        </w:rPr>
        <w:t xml:space="preserve">get </w:t>
      </w:r>
      <w:r w:rsidRPr="005F7F46">
        <w:rPr>
          <w:rFonts w:ascii="Source Sans Pro" w:hAnsi="Source Sans Pro"/>
        </w:rPr>
        <w:t>your request.</w:t>
      </w:r>
    </w:p>
    <w:p w:rsidR="00C41EA7" w:rsidRPr="005F7F46" w:rsidP="00421D66" w14:paraId="751058DD" w14:textId="1ED6B5B1">
      <w:pPr>
        <w:pStyle w:val="ListBullet2"/>
        <w:tabs>
          <w:tab w:val="num" w:pos="1800"/>
        </w:tabs>
        <w:spacing w:before="0"/>
        <w:rPr>
          <w:rFonts w:ascii="Source Sans Pro" w:hAnsi="Source Sans Pro"/>
        </w:rPr>
      </w:pPr>
      <w:r w:rsidRPr="005F7F46">
        <w:rPr>
          <w:rFonts w:ascii="Source Sans Pro" w:hAnsi="Source Sans Pro"/>
        </w:rPr>
        <w:t xml:space="preserve">If we </w:t>
      </w:r>
      <w:r w:rsidRPr="005F7F46" w:rsidR="0023621C">
        <w:rPr>
          <w:rFonts w:ascii="Source Sans Pro" w:hAnsi="Source Sans Pro"/>
        </w:rPr>
        <w:t>don’t</w:t>
      </w:r>
      <w:r w:rsidRPr="005F7F46">
        <w:rPr>
          <w:rFonts w:ascii="Source Sans Pro" w:hAnsi="Source Sans Pro"/>
        </w:rPr>
        <w:t xml:space="preserve"> meet this deadline, we are required to send your request to Level 2 of the appeals process, where it will be reviewed by an </w:t>
      </w:r>
      <w:r w:rsidRPr="005F7F46" w:rsidR="009D0CB3">
        <w:rPr>
          <w:rFonts w:ascii="Source Sans Pro" w:hAnsi="Source Sans Pro"/>
        </w:rPr>
        <w:t>independent review organization</w:t>
      </w:r>
      <w:r w:rsidRPr="005F7F46" w:rsidR="00583FA6">
        <w:rPr>
          <w:rFonts w:ascii="Source Sans Pro" w:hAnsi="Source Sans Pro"/>
        </w:rPr>
        <w:t>.</w:t>
      </w:r>
    </w:p>
    <w:p w:rsidR="00C41EA7" w:rsidRPr="005F7F46" w:rsidP="00C43A77" w14:paraId="0F2DFC0B" w14:textId="14D55F43">
      <w:pPr>
        <w:pStyle w:val="ListBullet"/>
        <w:numPr>
          <w:ilvl w:val="0"/>
          <w:numId w:val="158"/>
        </w:numPr>
        <w:ind w:left="720"/>
        <w:rPr>
          <w:rFonts w:ascii="Source Sans Pro" w:hAnsi="Source Sans Pro"/>
        </w:rPr>
      </w:pPr>
      <w:r w:rsidRPr="005F7F46">
        <w:rPr>
          <w:rFonts w:ascii="Source Sans Pro" w:hAnsi="Source Sans Pro"/>
          <w:b/>
          <w:bCs/>
        </w:rPr>
        <w:t xml:space="preserve">If our answer is yes to part or all of what you </w:t>
      </w:r>
      <w:r w:rsidRPr="005F7F46" w:rsidR="00583FA6">
        <w:rPr>
          <w:rFonts w:ascii="Source Sans Pro" w:hAnsi="Source Sans Pro"/>
          <w:b/>
          <w:bCs/>
        </w:rPr>
        <w:t>asked for</w:t>
      </w:r>
      <w:r w:rsidRPr="005F7F46">
        <w:rPr>
          <w:rFonts w:ascii="Source Sans Pro" w:hAnsi="Source Sans Pro"/>
          <w:b/>
          <w:bCs/>
        </w:rPr>
        <w:t xml:space="preserve">, </w:t>
      </w:r>
      <w:r w:rsidRPr="005F7F46">
        <w:rPr>
          <w:rFonts w:ascii="Source Sans Pro" w:hAnsi="Source Sans Pro"/>
        </w:rPr>
        <w:t xml:space="preserve">we are also required to make payment to you within 14 calendar days after we </w:t>
      </w:r>
      <w:r w:rsidRPr="005F7F46" w:rsidR="00803A06">
        <w:rPr>
          <w:rFonts w:ascii="Source Sans Pro" w:hAnsi="Source Sans Pro"/>
        </w:rPr>
        <w:t xml:space="preserve">get </w:t>
      </w:r>
      <w:r w:rsidRPr="005F7F46">
        <w:rPr>
          <w:rFonts w:ascii="Source Sans Pro" w:hAnsi="Source Sans Pro"/>
        </w:rPr>
        <w:t>your request.</w:t>
      </w:r>
    </w:p>
    <w:p w:rsidR="00C41EA7" w:rsidRPr="005F7F46" w:rsidP="00C43A77" w14:paraId="722AD8E2" w14:textId="0B6EF940">
      <w:pPr>
        <w:pStyle w:val="ListBullet"/>
        <w:numPr>
          <w:ilvl w:val="0"/>
          <w:numId w:val="158"/>
        </w:numPr>
        <w:ind w:left="720"/>
        <w:rPr>
          <w:rFonts w:ascii="Source Sans Pro" w:hAnsi="Source Sans Pro"/>
        </w:rPr>
      </w:pPr>
      <w:r w:rsidRPr="005F7F46">
        <w:rPr>
          <w:rFonts w:ascii="Source Sans Pro" w:hAnsi="Source Sans Pro"/>
          <w:b/>
          <w:bCs/>
        </w:rPr>
        <w:t xml:space="preserve">If our answer is no to part or all of what you </w:t>
      </w:r>
      <w:r w:rsidRPr="005F7F46" w:rsidR="00583FA6">
        <w:rPr>
          <w:rFonts w:ascii="Source Sans Pro" w:hAnsi="Source Sans Pro"/>
          <w:b/>
          <w:bCs/>
        </w:rPr>
        <w:t>asked for</w:t>
      </w:r>
      <w:r w:rsidRPr="005F7F46">
        <w:rPr>
          <w:rFonts w:ascii="Source Sans Pro" w:hAnsi="Source Sans Pro"/>
        </w:rPr>
        <w:t xml:space="preserve">, </w:t>
      </w:r>
      <w:r w:rsidRPr="005F7F46" w:rsidR="006334DD">
        <w:rPr>
          <w:rFonts w:ascii="Source Sans Pro" w:hAnsi="Source Sans Pro"/>
        </w:rPr>
        <w:t>we’ll</w:t>
      </w:r>
      <w:r w:rsidRPr="005F7F46">
        <w:rPr>
          <w:rFonts w:ascii="Source Sans Pro" w:hAnsi="Source Sans Pro"/>
        </w:rPr>
        <w:t xml:space="preserve"> send you a written statement that explains why we said no. </w:t>
      </w:r>
      <w:r w:rsidRPr="005F7F46" w:rsidR="006334DD">
        <w:rPr>
          <w:rFonts w:ascii="Source Sans Pro" w:hAnsi="Source Sans Pro"/>
        </w:rPr>
        <w:t>We’ll</w:t>
      </w:r>
      <w:r w:rsidRPr="005F7F46">
        <w:rPr>
          <w:rFonts w:ascii="Source Sans Pro" w:hAnsi="Source Sans Pro"/>
        </w:rPr>
        <w:t xml:space="preserve"> also tell you how </w:t>
      </w:r>
      <w:r w:rsidRPr="005F7F46" w:rsidR="003F6297">
        <w:rPr>
          <w:rFonts w:ascii="Source Sans Pro" w:hAnsi="Source Sans Pro"/>
        </w:rPr>
        <w:t>you can</w:t>
      </w:r>
      <w:r w:rsidRPr="005F7F46">
        <w:rPr>
          <w:rFonts w:ascii="Source Sans Pro" w:hAnsi="Source Sans Pro"/>
        </w:rPr>
        <w:t xml:space="preserve"> appeal.</w:t>
      </w:r>
    </w:p>
    <w:p w:rsidR="00C41EA7" w:rsidRPr="005F7F46" w:rsidP="00C41EA7" w14:paraId="70CF3A5A" w14:textId="5235F58E">
      <w:pPr>
        <w:pStyle w:val="StepHeading"/>
        <w:rPr>
          <w:rFonts w:ascii="Source Sans Pro" w:hAnsi="Source Sans Pro"/>
        </w:rPr>
      </w:pPr>
      <w:r w:rsidRPr="005F7F46">
        <w:rPr>
          <w:rFonts w:ascii="Source Sans Pro" w:hAnsi="Source Sans Pro"/>
        </w:rPr>
        <w:t xml:space="preserve">Step </w:t>
      </w:r>
      <w:r w:rsidRPr="005F7F46" w:rsidR="00C37984">
        <w:rPr>
          <w:rFonts w:ascii="Source Sans Pro" w:hAnsi="Source Sans Pro"/>
        </w:rPr>
        <w:t>4</w:t>
      </w:r>
      <w:r w:rsidRPr="005F7F46">
        <w:rPr>
          <w:rFonts w:ascii="Source Sans Pro" w:hAnsi="Source Sans Pro"/>
        </w:rPr>
        <w:t>:</w:t>
      </w:r>
      <w:r w:rsidRPr="005F7F46">
        <w:rPr>
          <w:rFonts w:ascii="Source Sans Pro" w:hAnsi="Source Sans Pro"/>
        </w:rPr>
        <w:t xml:space="preserve"> If we say no to your coverage request, you </w:t>
      </w:r>
      <w:r w:rsidRPr="005F7F46" w:rsidR="00C37984">
        <w:rPr>
          <w:rFonts w:ascii="Source Sans Pro" w:hAnsi="Source Sans Pro"/>
        </w:rPr>
        <w:t xml:space="preserve">can </w:t>
      </w:r>
      <w:r w:rsidRPr="005F7F46">
        <w:rPr>
          <w:rFonts w:ascii="Source Sans Pro" w:hAnsi="Source Sans Pro"/>
        </w:rPr>
        <w:t>make an appeal.</w:t>
      </w:r>
    </w:p>
    <w:p w:rsidR="00C41EA7" w:rsidRPr="005F7F46" w:rsidP="001D68AC" w14:paraId="58FE9065" w14:textId="4FC56718">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 xml:space="preserve">If we say no, you have the right to ask us to reconsider this decision by making an appeal. This means asking again to get the drug coverage you want. If you make an appeal, it means </w:t>
      </w:r>
      <w:r w:rsidRPr="005F7F46" w:rsidR="006334DD">
        <w:rPr>
          <w:rFonts w:ascii="Source Sans Pro" w:hAnsi="Source Sans Pro"/>
        </w:rPr>
        <w:t>you’re</w:t>
      </w:r>
      <w:r w:rsidRPr="005F7F46">
        <w:rPr>
          <w:rFonts w:ascii="Source Sans Pro" w:hAnsi="Source Sans Pro"/>
        </w:rPr>
        <w:t xml:space="preserve"> going to Level 1 of the appeals process.</w:t>
      </w:r>
    </w:p>
    <w:p w:rsidR="00E0409A" w:rsidRPr="005F7F46" w:rsidP="005B1216" w14:paraId="42229480" w14:textId="356CF3A1">
      <w:pPr>
        <w:pStyle w:val="Heading3"/>
        <w:rPr>
          <w:rFonts w:ascii="Source Sans Pro" w:hAnsi="Source Sans Pro" w:cs="Arial"/>
          <w:b w:val="0"/>
          <w:bCs w:val="0"/>
        </w:rPr>
      </w:pPr>
      <w:r w:rsidRPr="005F7F46">
        <w:rPr>
          <w:rFonts w:ascii="Source Sans Pro" w:hAnsi="Source Sans Pro"/>
        </w:rPr>
        <w:t>Section 7.5</w:t>
      </w:r>
      <w:r w:rsidRPr="005F7F46" w:rsidR="00D9149E">
        <w:rPr>
          <w:rFonts w:ascii="Source Sans Pro" w:hAnsi="Source Sans Pro"/>
        </w:rPr>
        <w:tab/>
      </w:r>
      <w:r w:rsidRPr="005F7F46">
        <w:rPr>
          <w:rFonts w:ascii="Source Sans Pro" w:hAnsi="Source Sans Pro"/>
        </w:rPr>
        <w:t>How to make a Level 1 appeal</w:t>
      </w:r>
    </w:p>
    <w:tbl>
      <w:tblPr>
        <w:tblDescription w:val="Legal terms"/>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594122C8" w14:textId="77777777" w:rsidTr="00583FA6">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546"/>
          <w:tblHeader/>
          <w:jc w:val="center"/>
        </w:trPr>
        <w:tc>
          <w:tcPr>
            <w:tcW w:w="9360" w:type="dxa"/>
            <w:shd w:val="clear" w:color="auto" w:fill="F2F2F2" w:themeFill="background1" w:themeFillShade="F2"/>
          </w:tcPr>
          <w:p w:rsidR="00583FA6" w:rsidRPr="005F7F46" w14:paraId="6E14CDA2" w14:textId="77777777">
            <w:pPr>
              <w:rPr>
                <w:rStyle w:val="Strong"/>
                <w:rFonts w:ascii="Source Sans Pro" w:hAnsi="Source Sans Pro"/>
              </w:rPr>
            </w:pPr>
            <w:bookmarkStart w:id="387" w:name="_Hlk171077635"/>
            <w:r w:rsidRPr="005F7F46">
              <w:rPr>
                <w:rStyle w:val="Strong"/>
                <w:rFonts w:ascii="Source Sans Pro" w:hAnsi="Source Sans Pro"/>
              </w:rPr>
              <w:t>Legal Terms:</w:t>
            </w:r>
          </w:p>
          <w:p w:rsidR="00583FA6" w:rsidRPr="005F7F46" w:rsidP="00F06513" w14:paraId="2F21A12F" w14:textId="4CFC6ABD">
            <w:pPr>
              <w:pStyle w:val="ListBullet"/>
              <w:numPr>
                <w:ilvl w:val="0"/>
                <w:numId w:val="0"/>
              </w:numPr>
              <w:ind w:left="360"/>
              <w:rPr>
                <w:rFonts w:ascii="Source Sans Pro" w:eastAsia="Calibri" w:hAnsi="Source Sans Pro"/>
              </w:rPr>
            </w:pPr>
            <w:r w:rsidRPr="005F7F46">
              <w:rPr>
                <w:rFonts w:ascii="Source Sans Pro" w:eastAsia="Calibri" w:hAnsi="Source Sans Pro"/>
              </w:rPr>
              <w:t xml:space="preserve">An appeal to our plan about a Part D drug coverage decision is called a plan </w:t>
            </w:r>
            <w:r w:rsidRPr="005F7F46">
              <w:rPr>
                <w:rFonts w:ascii="Source Sans Pro" w:eastAsia="Calibri" w:hAnsi="Source Sans Pro"/>
                <w:b/>
                <w:bCs/>
              </w:rPr>
              <w:t>redetermination</w:t>
            </w:r>
            <w:r w:rsidRPr="005F7F46">
              <w:rPr>
                <w:rFonts w:ascii="Source Sans Pro" w:eastAsia="Calibri" w:hAnsi="Source Sans Pro"/>
              </w:rPr>
              <w:t>.</w:t>
            </w:r>
          </w:p>
          <w:p w:rsidR="00583FA6" w:rsidRPr="005F7F46" w:rsidP="00F06513" w14:paraId="3831601E" w14:textId="0A97B3BF">
            <w:pPr>
              <w:pStyle w:val="ListBullet"/>
              <w:numPr>
                <w:ilvl w:val="0"/>
                <w:numId w:val="0"/>
              </w:numPr>
              <w:ind w:left="360"/>
              <w:rPr>
                <w:rFonts w:ascii="Source Sans Pro" w:hAnsi="Source Sans Pro"/>
              </w:rPr>
            </w:pPr>
            <w:r w:rsidRPr="005F7F46">
              <w:rPr>
                <w:rFonts w:ascii="Source Sans Pro" w:eastAsia="Calibri" w:hAnsi="Source Sans Pro"/>
              </w:rPr>
              <w:t>A fast appeal is called an</w:t>
            </w:r>
            <w:r w:rsidRPr="005F7F46">
              <w:rPr>
                <w:rFonts w:ascii="Source Sans Pro" w:eastAsia="Calibri" w:hAnsi="Source Sans Pro"/>
                <w:b/>
                <w:bCs/>
              </w:rPr>
              <w:t xml:space="preserve"> expedited redetermination.</w:t>
            </w:r>
          </w:p>
        </w:tc>
      </w:tr>
    </w:tbl>
    <w:bookmarkEnd w:id="387"/>
    <w:p w:rsidR="00B5150A" w:rsidRPr="005F7F46" w:rsidP="00B5150A" w14:paraId="5F7C179C" w14:textId="2572FD49">
      <w:pPr>
        <w:pStyle w:val="StepHeading"/>
        <w:rPr>
          <w:rFonts w:ascii="Source Sans Pro" w:hAnsi="Source Sans Pro"/>
        </w:rPr>
      </w:pPr>
      <w:r w:rsidRPr="005F7F46">
        <w:rPr>
          <w:rFonts w:ascii="Source Sans Pro" w:hAnsi="Source Sans Pro"/>
        </w:rPr>
        <w:t xml:space="preserve">Step 1: </w:t>
      </w:r>
      <w:r w:rsidRPr="005F7F46">
        <w:rPr>
          <w:rFonts w:ascii="Source Sans Pro" w:hAnsi="Source Sans Pro"/>
        </w:rPr>
        <w:t>Decide if you need a standard appeal or a fast appeal.</w:t>
      </w:r>
    </w:p>
    <w:p w:rsidR="00B5150A" w:rsidRPr="005F7F46" w:rsidP="00421D66" w14:paraId="36A2AD90" w14:textId="13684F6C">
      <w:pPr>
        <w:pStyle w:val="Minorsubheadingindented25"/>
        <w:rPr>
          <w:rFonts w:ascii="Source Sans Pro" w:hAnsi="Source Sans Pro"/>
        </w:rPr>
      </w:pPr>
      <w:r w:rsidRPr="005F7F46">
        <w:rPr>
          <w:rFonts w:ascii="Source Sans Pro" w:hAnsi="Source Sans Pro"/>
        </w:rPr>
        <w:t xml:space="preserve">A </w:t>
      </w:r>
      <w:r w:rsidRPr="005F7F46" w:rsidR="00D05155">
        <w:rPr>
          <w:rFonts w:ascii="Source Sans Pro" w:hAnsi="Source Sans Pro"/>
        </w:rPr>
        <w:t>s</w:t>
      </w:r>
      <w:r w:rsidRPr="005F7F46">
        <w:rPr>
          <w:rFonts w:ascii="Source Sans Pro" w:hAnsi="Source Sans Pro"/>
        </w:rPr>
        <w:t xml:space="preserve">tandard appeal is usually made within 7 </w:t>
      </w:r>
      <w:r w:rsidRPr="005F7F46" w:rsidR="00A75D8E">
        <w:rPr>
          <w:rFonts w:ascii="Source Sans Pro" w:hAnsi="Source Sans Pro"/>
        </w:rPr>
        <w:t xml:space="preserve">calendar </w:t>
      </w:r>
      <w:r w:rsidRPr="005F7F46">
        <w:rPr>
          <w:rFonts w:ascii="Source Sans Pro" w:hAnsi="Source Sans Pro"/>
        </w:rPr>
        <w:t>days. A fast appeal is generally made within 72 hours. If your health requires it, ask for a fast appeal</w:t>
      </w:r>
      <w:r w:rsidRPr="005F7F46" w:rsidR="00D05155">
        <w:rPr>
          <w:rFonts w:ascii="Source Sans Pro" w:hAnsi="Source Sans Pro"/>
        </w:rPr>
        <w:t>.</w:t>
      </w:r>
    </w:p>
    <w:p w:rsidR="00B5150A" w:rsidRPr="005F7F46" w:rsidP="001D68AC" w14:paraId="19E94AC0" w14:textId="226963C8">
      <w:pPr>
        <w:pStyle w:val="ListBullet"/>
        <w:numPr>
          <w:ilvl w:val="0"/>
          <w:numId w:val="4"/>
        </w:numPr>
        <w:ind w:left="720"/>
        <w:rPr>
          <w:rFonts w:ascii="Source Sans Pro" w:hAnsi="Source Sans Pro"/>
        </w:rPr>
      </w:pPr>
      <w:r w:rsidRPr="005F7F46">
        <w:rPr>
          <w:rFonts w:ascii="Source Sans Pro" w:hAnsi="Source Sans Pro"/>
        </w:rPr>
        <w:t xml:space="preserve">If </w:t>
      </w:r>
      <w:r w:rsidRPr="005F7F46" w:rsidR="006334DD">
        <w:rPr>
          <w:rFonts w:ascii="Source Sans Pro" w:hAnsi="Source Sans Pro"/>
        </w:rPr>
        <w:t>you’re</w:t>
      </w:r>
      <w:r w:rsidRPr="005F7F46">
        <w:rPr>
          <w:rFonts w:ascii="Source Sans Pro" w:hAnsi="Source Sans Pro"/>
        </w:rPr>
        <w:t xml:space="preserve"> appealing a decision we made about a drug you </w:t>
      </w:r>
      <w:r w:rsidRPr="005F7F46" w:rsidR="006B0FB5">
        <w:rPr>
          <w:rFonts w:ascii="Source Sans Pro" w:hAnsi="Source Sans Pro"/>
        </w:rPr>
        <w:t>didn’t get yet</w:t>
      </w:r>
      <w:r w:rsidRPr="005F7F46">
        <w:rPr>
          <w:rFonts w:ascii="Source Sans Pro" w:hAnsi="Source Sans Pro"/>
        </w:rPr>
        <w:t>, you and your doctor or other prescriber will need to decide if you need a fast appeal.</w:t>
      </w:r>
    </w:p>
    <w:p w:rsidR="00B5150A" w:rsidRPr="005F7F46" w:rsidP="001D68AC" w14:paraId="25E56EA2" w14:textId="3344FA41">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 xml:space="preserve">The requirements for getting a </w:t>
      </w:r>
      <w:r w:rsidRPr="005F7F46" w:rsidR="002F4872">
        <w:rPr>
          <w:rFonts w:ascii="Source Sans Pro" w:hAnsi="Source Sans Pro"/>
        </w:rPr>
        <w:t>f</w:t>
      </w:r>
      <w:r w:rsidRPr="005F7F46">
        <w:rPr>
          <w:rFonts w:ascii="Source Sans Pro" w:hAnsi="Source Sans Pro"/>
        </w:rPr>
        <w:t xml:space="preserve">ast appeal are the same as those for getting a fast </w:t>
      </w:r>
      <w:r w:rsidRPr="005F7F46">
        <w:rPr>
          <w:rFonts w:ascii="Source Sans Pro" w:eastAsia="Calibri" w:hAnsi="Source Sans Pro"/>
        </w:rPr>
        <w:t xml:space="preserve">coverage </w:t>
      </w:r>
      <w:r w:rsidRPr="005F7F46">
        <w:rPr>
          <w:rFonts w:ascii="Source Sans Pro" w:hAnsi="Source Sans Pro"/>
        </w:rPr>
        <w:t xml:space="preserve">decision in Section </w:t>
      </w:r>
      <w:r w:rsidRPr="005F7F46" w:rsidR="000931A1">
        <w:rPr>
          <w:rFonts w:ascii="Source Sans Pro" w:hAnsi="Source Sans Pro"/>
        </w:rPr>
        <w:t>7.4</w:t>
      </w:r>
      <w:r w:rsidRPr="005F7F46">
        <w:rPr>
          <w:rFonts w:ascii="Source Sans Pro" w:hAnsi="Source Sans Pro"/>
        </w:rPr>
        <w:t>.</w:t>
      </w:r>
    </w:p>
    <w:p w:rsidR="00C41EA7" w:rsidRPr="005F7F46" w:rsidP="00C41EA7" w14:paraId="2EC62119" w14:textId="18DDE741">
      <w:pPr>
        <w:pStyle w:val="StepHeading"/>
        <w:rPr>
          <w:rFonts w:ascii="Source Sans Pro" w:hAnsi="Source Sans Pro"/>
          <w:b w:val="0"/>
        </w:rPr>
      </w:pPr>
      <w:r w:rsidRPr="005F7F46">
        <w:rPr>
          <w:rFonts w:ascii="Source Sans Pro" w:hAnsi="Source Sans Pro"/>
        </w:rPr>
        <w:t xml:space="preserve">Step </w:t>
      </w:r>
      <w:r w:rsidRPr="005F7F46" w:rsidR="00B5150A">
        <w:rPr>
          <w:rFonts w:ascii="Source Sans Pro" w:hAnsi="Source Sans Pro"/>
        </w:rPr>
        <w:t>2</w:t>
      </w:r>
      <w:r w:rsidRPr="005F7F46">
        <w:rPr>
          <w:rFonts w:ascii="Source Sans Pro" w:hAnsi="Source Sans Pro"/>
        </w:rPr>
        <w:t>:</w:t>
      </w:r>
      <w:r w:rsidRPr="005F7F46">
        <w:rPr>
          <w:rFonts w:ascii="Source Sans Pro" w:hAnsi="Source Sans Pro"/>
        </w:rPr>
        <w:t xml:space="preserve"> You</w:t>
      </w:r>
      <w:r w:rsidRPr="005F7F46" w:rsidR="00B5150A">
        <w:rPr>
          <w:rFonts w:ascii="Source Sans Pro" w:hAnsi="Source Sans Pro"/>
        </w:rPr>
        <w:t>, your representative, doctor or other prescriber must</w:t>
      </w:r>
      <w:r w:rsidRPr="005F7F46">
        <w:rPr>
          <w:rFonts w:ascii="Source Sans Pro" w:hAnsi="Source Sans Pro"/>
        </w:rPr>
        <w:t xml:space="preserve"> contact us and make your Level 1 </w:t>
      </w:r>
      <w:r w:rsidRPr="005F7F46" w:rsidR="00761A7F">
        <w:rPr>
          <w:rFonts w:ascii="Source Sans Pro" w:hAnsi="Source Sans Pro"/>
        </w:rPr>
        <w:t>appeal</w:t>
      </w:r>
      <w:r w:rsidRPr="005F7F46">
        <w:rPr>
          <w:rFonts w:ascii="Source Sans Pro" w:hAnsi="Source Sans Pro"/>
        </w:rPr>
        <w:t>. If your health requires a quick response, you must ask for a fast appeal.</w:t>
      </w:r>
    </w:p>
    <w:p w:rsidR="00C41EA7" w:rsidRPr="005F7F46" w:rsidP="001D68AC" w14:paraId="5C788FE9" w14:textId="49D2367F">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b/>
          <w:bCs/>
        </w:rPr>
        <w:t>For standard appeals, submit</w:t>
      </w:r>
      <w:r w:rsidRPr="005F7F46">
        <w:rPr>
          <w:rFonts w:ascii="Source Sans Pro" w:hAnsi="Source Sans Pro"/>
          <w:b/>
          <w:bCs/>
        </w:rPr>
        <w:t xml:space="preserve"> a written request. </w:t>
      </w:r>
      <w:r w:rsidRPr="005F7F46">
        <w:rPr>
          <w:rFonts w:ascii="Source Sans Pro" w:hAnsi="Source Sans Pro"/>
          <w:color w:val="0000FF"/>
        </w:rPr>
        <w:t>[</w:t>
      </w:r>
      <w:r w:rsidRPr="005F7F46">
        <w:rPr>
          <w:rFonts w:ascii="Source Sans Pro" w:hAnsi="Source Sans Pro"/>
          <w:i/>
          <w:iCs/>
          <w:color w:val="0000FF"/>
        </w:rPr>
        <w:t xml:space="preserve">If </w:t>
      </w:r>
      <w:r w:rsidR="00306C38">
        <w:rPr>
          <w:rFonts w:ascii="Source Sans Pro" w:hAnsi="Source Sans Pro"/>
          <w:i/>
          <w:iCs/>
          <w:color w:val="0000FF"/>
        </w:rPr>
        <w:t>our</w:t>
      </w:r>
      <w:r w:rsidRPr="005F7F46">
        <w:rPr>
          <w:rFonts w:ascii="Source Sans Pro" w:hAnsi="Source Sans Pro"/>
          <w:i/>
          <w:iCs/>
          <w:color w:val="0000FF"/>
        </w:rPr>
        <w:t xml:space="preserve"> plan accepts oral requests for standard appeals, insert:</w:t>
      </w:r>
      <w:r w:rsidRPr="005F7F46" w:rsidR="00462BF9">
        <w:rPr>
          <w:rFonts w:ascii="Source Sans Pro" w:hAnsi="Source Sans Pro"/>
          <w:color w:val="0000FF"/>
        </w:rPr>
        <w:t xml:space="preserve"> or call us.] </w:t>
      </w:r>
      <w:r w:rsidRPr="005F7F46" w:rsidR="00462BF9">
        <w:rPr>
          <w:rFonts w:ascii="Source Sans Pro" w:hAnsi="Source Sans Pro"/>
        </w:rPr>
        <w:t xml:space="preserve">Chapter 2 has contact information. </w:t>
      </w:r>
    </w:p>
    <w:p w:rsidR="00C41EA7" w:rsidRPr="005F7F46" w:rsidP="001D68AC" w14:paraId="1835C114" w14:textId="594381FC">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b/>
          <w:bCs/>
        </w:rPr>
        <w:t>For fast appeals</w:t>
      </w:r>
      <w:r w:rsidRPr="005F7F46" w:rsidR="008C76E7">
        <w:rPr>
          <w:rFonts w:ascii="Source Sans Pro" w:hAnsi="Source Sans Pro"/>
          <w:b/>
          <w:bCs/>
        </w:rPr>
        <w:t>,</w:t>
      </w:r>
      <w:r w:rsidRPr="005F7F46">
        <w:rPr>
          <w:rFonts w:ascii="Source Sans Pro" w:hAnsi="Source Sans Pro"/>
          <w:b/>
          <w:bCs/>
        </w:rPr>
        <w:t xml:space="preserve"> either submit your appeal in writing or call us at </w:t>
      </w:r>
      <w:r w:rsidRPr="005F7F46">
        <w:rPr>
          <w:rFonts w:ascii="Source Sans Pro" w:hAnsi="Source Sans Pro"/>
        </w:rPr>
        <w:t>(</w:t>
      </w:r>
      <w:r w:rsidRPr="005F7F46" w:rsidR="009A4891">
        <w:rPr>
          <w:rFonts w:ascii="Source Sans Pro" w:hAnsi="Source Sans Pro"/>
          <w:i/>
          <w:iCs/>
          <w:color w:val="0000FF"/>
        </w:rPr>
        <w:t>[</w:t>
      </w:r>
      <w:r w:rsidRPr="005F7F46" w:rsidR="00406ECA">
        <w:rPr>
          <w:rFonts w:ascii="Source Sans Pro" w:hAnsi="Source Sans Pro"/>
          <w:i/>
          <w:iCs/>
          <w:color w:val="0000FF"/>
        </w:rPr>
        <w:t>insert phone number</w:t>
      </w:r>
      <w:r w:rsidRPr="005F7F46" w:rsidR="009A4891">
        <w:rPr>
          <w:rFonts w:ascii="Source Sans Pro" w:hAnsi="Source Sans Pro"/>
          <w:i/>
          <w:iCs/>
          <w:color w:val="0000FF"/>
        </w:rPr>
        <w:t>]</w:t>
      </w:r>
      <w:r w:rsidRPr="005F7F46" w:rsidR="00406ECA">
        <w:rPr>
          <w:rFonts w:ascii="Source Sans Pro" w:hAnsi="Source Sans Pro"/>
        </w:rPr>
        <w:t>). Chapter 2 has contact information.</w:t>
      </w:r>
    </w:p>
    <w:p w:rsidR="00C41EA7" w:rsidRPr="005F7F46" w:rsidP="001D68AC" w14:paraId="613CD12A" w14:textId="756A9861">
      <w:pPr>
        <w:numPr>
          <w:ilvl w:val="0"/>
          <w:numId w:val="4"/>
        </w:numPr>
        <w:tabs>
          <w:tab w:val="left" w:pos="1080"/>
        </w:tabs>
        <w:spacing w:before="0" w:beforeAutospacing="0" w:after="120" w:afterAutospacing="0"/>
        <w:ind w:left="720"/>
        <w:rPr>
          <w:rFonts w:ascii="Source Sans Pro" w:hAnsi="Source Sans Pro"/>
          <w:i/>
          <w:iCs/>
        </w:rPr>
      </w:pPr>
      <w:r w:rsidRPr="005F7F46">
        <w:rPr>
          <w:rFonts w:ascii="Source Sans Pro" w:hAnsi="Source Sans Pro"/>
          <w:b/>
          <w:bCs/>
        </w:rPr>
        <w:t xml:space="preserve">We must accept any written request, </w:t>
      </w:r>
      <w:r w:rsidRPr="005F7F46">
        <w:rPr>
          <w:rFonts w:ascii="Source Sans Pro" w:hAnsi="Source Sans Pro"/>
        </w:rPr>
        <w:t xml:space="preserve">including a request submitted on the </w:t>
      </w:r>
      <w:r w:rsidRPr="005F7F46">
        <w:rPr>
          <w:rFonts w:ascii="Source Sans Pro" w:hAnsi="Source Sans Pro"/>
          <w:i/>
          <w:iCs/>
        </w:rPr>
        <w:t xml:space="preserve">CMS Model </w:t>
      </w:r>
      <w:r w:rsidRPr="005F7F46" w:rsidR="00835FAF">
        <w:rPr>
          <w:rFonts w:ascii="Source Sans Pro" w:hAnsi="Source Sans Pro"/>
          <w:i/>
          <w:iCs/>
        </w:rPr>
        <w:t>Redetermination</w:t>
      </w:r>
      <w:r w:rsidRPr="005F7F46">
        <w:rPr>
          <w:rFonts w:ascii="Source Sans Pro" w:hAnsi="Source Sans Pro"/>
          <w:i/>
          <w:iCs/>
        </w:rPr>
        <w:t xml:space="preserve"> Request Form</w:t>
      </w:r>
      <w:r w:rsidRPr="005F7F46">
        <w:rPr>
          <w:rFonts w:ascii="Source Sans Pro" w:hAnsi="Source Sans Pro"/>
        </w:rPr>
        <w:t>, which is available on our website</w:t>
      </w:r>
      <w:r w:rsidRPr="005F7F46" w:rsidR="003A3EB7">
        <w:rPr>
          <w:rFonts w:ascii="Source Sans Pro" w:hAnsi="Source Sans Pro"/>
        </w:rPr>
        <w:t xml:space="preserve"> </w:t>
      </w:r>
      <w:r w:rsidRPr="005F7F46" w:rsidR="003A3EB7">
        <w:rPr>
          <w:rFonts w:ascii="Source Sans Pro" w:hAnsi="Source Sans Pro"/>
          <w:i/>
          <w:iCs/>
          <w:color w:val="0000FF"/>
        </w:rPr>
        <w:t>[insert direct URL]</w:t>
      </w:r>
      <w:r w:rsidRPr="005F7F46">
        <w:rPr>
          <w:rFonts w:ascii="Source Sans Pro" w:hAnsi="Source Sans Pro"/>
        </w:rPr>
        <w:t>.</w:t>
      </w:r>
      <w:r w:rsidRPr="005F7F46" w:rsidR="00F45421">
        <w:rPr>
          <w:rFonts w:ascii="Source Sans Pro" w:hAnsi="Source Sans Pro"/>
        </w:rPr>
        <w:t xml:space="preserve"> </w:t>
      </w:r>
      <w:r w:rsidRPr="005F7F46" w:rsidR="006B0FB5">
        <w:rPr>
          <w:rFonts w:ascii="Source Sans Pro" w:hAnsi="Source Sans Pro"/>
        </w:rPr>
        <w:t>I</w:t>
      </w:r>
      <w:r w:rsidRPr="005F7F46" w:rsidR="00F45421">
        <w:rPr>
          <w:rFonts w:ascii="Source Sans Pro" w:hAnsi="Source Sans Pro"/>
        </w:rPr>
        <w:t xml:space="preserve">nclude your name, contact information, and information </w:t>
      </w:r>
      <w:r w:rsidRPr="005F7F46" w:rsidR="006B0FB5">
        <w:rPr>
          <w:rFonts w:ascii="Source Sans Pro" w:hAnsi="Source Sans Pro"/>
        </w:rPr>
        <w:t xml:space="preserve">about </w:t>
      </w:r>
      <w:r w:rsidRPr="005F7F46" w:rsidR="00F45421">
        <w:rPr>
          <w:rFonts w:ascii="Source Sans Pro" w:hAnsi="Source Sans Pro"/>
        </w:rPr>
        <w:t xml:space="preserve">your claim to </w:t>
      </w:r>
      <w:r w:rsidRPr="005F7F46" w:rsidR="006B0FB5">
        <w:rPr>
          <w:rFonts w:ascii="Source Sans Pro" w:hAnsi="Source Sans Pro"/>
        </w:rPr>
        <w:t xml:space="preserve">help </w:t>
      </w:r>
      <w:r w:rsidRPr="005F7F46" w:rsidR="00F45421">
        <w:rPr>
          <w:rFonts w:ascii="Source Sans Pro" w:hAnsi="Source Sans Pro"/>
        </w:rPr>
        <w:t>us process your request.</w:t>
      </w:r>
    </w:p>
    <w:p w:rsidR="00E332B6" w:rsidRPr="005F7F46" w:rsidP="001D68AC" w14:paraId="274ED232" w14:textId="14330021">
      <w:pPr>
        <w:numPr>
          <w:ilvl w:val="0"/>
          <w:numId w:val="4"/>
        </w:numPr>
        <w:tabs>
          <w:tab w:val="left" w:pos="1080"/>
        </w:tabs>
        <w:spacing w:before="0" w:beforeAutospacing="0" w:after="120" w:afterAutospacing="0"/>
        <w:ind w:left="720"/>
        <w:rPr>
          <w:rFonts w:ascii="Source Sans Pro" w:hAnsi="Source Sans Pro"/>
          <w:i/>
          <w:iCs/>
        </w:rPr>
      </w:pPr>
      <w:r w:rsidRPr="005F7F46">
        <w:rPr>
          <w:rFonts w:ascii="Source Sans Pro" w:hAnsi="Source Sans Pro"/>
          <w:i/>
          <w:iCs/>
          <w:color w:val="0000FF"/>
        </w:rPr>
        <w:t xml:space="preserve">[Plans that allow members to submit appeal requests electronically through, for example, a secure member portal </w:t>
      </w:r>
      <w:r w:rsidRPr="005F7F46" w:rsidR="00B93D1E">
        <w:rPr>
          <w:rFonts w:ascii="Source Sans Pro" w:hAnsi="Source Sans Pro"/>
          <w:i/>
          <w:iCs/>
          <w:color w:val="0000FF"/>
        </w:rPr>
        <w:t>can</w:t>
      </w:r>
      <w:r w:rsidRPr="005F7F46">
        <w:rPr>
          <w:rFonts w:ascii="Source Sans Pro" w:hAnsi="Source Sans Pro"/>
          <w:i/>
          <w:iCs/>
          <w:color w:val="0000FF"/>
        </w:rPr>
        <w:t xml:space="preserve"> include a brief description of that process.]</w:t>
      </w:r>
    </w:p>
    <w:p w:rsidR="00C41EA7" w:rsidRPr="005F7F46" w:rsidP="001D68AC" w14:paraId="77EECAF9" w14:textId="3BC64D45">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b/>
          <w:bCs/>
        </w:rPr>
        <w:t xml:space="preserve">You must make your appeal request within </w:t>
      </w:r>
      <w:r w:rsidRPr="005F7F46" w:rsidR="009A1ED8">
        <w:rPr>
          <w:rFonts w:ascii="Source Sans Pro" w:hAnsi="Source Sans Pro"/>
          <w:b/>
          <w:bCs/>
        </w:rPr>
        <w:t>65</w:t>
      </w:r>
      <w:r w:rsidRPr="005F7F46">
        <w:rPr>
          <w:rFonts w:ascii="Source Sans Pro" w:hAnsi="Source Sans Pro"/>
          <w:b/>
          <w:bCs/>
        </w:rPr>
        <w:t xml:space="preserve"> calendar days </w:t>
      </w:r>
      <w:r w:rsidRPr="005F7F46">
        <w:rPr>
          <w:rFonts w:ascii="Source Sans Pro" w:hAnsi="Source Sans Pro"/>
        </w:rPr>
        <w:t xml:space="preserve">from the date on the written notice we sent to tell you our answer </w:t>
      </w:r>
      <w:r w:rsidRPr="005F7F46" w:rsidR="00406ECA">
        <w:rPr>
          <w:rFonts w:ascii="Source Sans Pro" w:hAnsi="Source Sans Pro"/>
        </w:rPr>
        <w:t>on the</w:t>
      </w:r>
      <w:r w:rsidRPr="005F7F46">
        <w:rPr>
          <w:rFonts w:ascii="Source Sans Pro" w:hAnsi="Source Sans Pro"/>
        </w:rPr>
        <w:t xml:space="preserve"> coverage decision. If you miss this deadline and have a good reason for missing it, </w:t>
      </w:r>
      <w:r w:rsidRPr="005F7F46" w:rsidR="00B743BC">
        <w:rPr>
          <w:rFonts w:ascii="Source Sans Pro" w:hAnsi="Source Sans Pro"/>
        </w:rPr>
        <w:t xml:space="preserve">explain the reason your appeal is late when you </w:t>
      </w:r>
      <w:r w:rsidRPr="005F7F46">
        <w:rPr>
          <w:rFonts w:ascii="Source Sans Pro" w:hAnsi="Source Sans Pro"/>
        </w:rPr>
        <w:t>make your appeal.</w:t>
      </w:r>
      <w:r w:rsidRPr="005F7F46" w:rsidR="00906DC4">
        <w:rPr>
          <w:rFonts w:ascii="Source Sans Pro" w:hAnsi="Source Sans Pro"/>
        </w:rPr>
        <w:t xml:space="preserve"> We may give you more time to make your appeal.</w:t>
      </w:r>
      <w:r w:rsidRPr="005F7F46">
        <w:rPr>
          <w:rFonts w:ascii="Source Sans Pro" w:hAnsi="Source Sans Pro"/>
        </w:rPr>
        <w:t xml:space="preserve"> Examples of good cause may include a serious illness that prevented you from contacting us or if we provided you with incorrect or incomplete information about the deadline for </w:t>
      </w:r>
      <w:r w:rsidRPr="005F7F46" w:rsidR="00515497">
        <w:rPr>
          <w:rFonts w:ascii="Source Sans Pro" w:hAnsi="Source Sans Pro"/>
        </w:rPr>
        <w:t>asking for</w:t>
      </w:r>
      <w:r w:rsidRPr="005F7F46">
        <w:rPr>
          <w:rFonts w:ascii="Source Sans Pro" w:hAnsi="Source Sans Pro"/>
        </w:rPr>
        <w:t xml:space="preserve"> an appeal.</w:t>
      </w:r>
    </w:p>
    <w:p w:rsidR="00C41EA7" w:rsidRPr="005F7F46" w:rsidP="001D68AC" w14:paraId="1EEDAE2A" w14:textId="6D5C65AA">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b/>
          <w:bCs/>
        </w:rPr>
        <w:t>You can ask for a copy of the information in your appeal and add more information.</w:t>
      </w:r>
      <w:r w:rsidRPr="005F7F46" w:rsidR="00DA48AA">
        <w:rPr>
          <w:rFonts w:ascii="Source Sans Pro" w:hAnsi="Source Sans Pro"/>
          <w:b/>
          <w:bCs/>
        </w:rPr>
        <w:t xml:space="preserve"> </w:t>
      </w:r>
      <w:r w:rsidRPr="005F7F46" w:rsidR="00DA48AA">
        <w:rPr>
          <w:rFonts w:ascii="Source Sans Pro" w:hAnsi="Source Sans Pro"/>
        </w:rPr>
        <w:t>You and your doctor may add more information to support your appeal.</w:t>
      </w:r>
      <w:r w:rsidRPr="005F7F46" w:rsidR="00DA48AA">
        <w:rPr>
          <w:rFonts w:ascii="Source Sans Pro" w:hAnsi="Source Sans Pro"/>
          <w:color w:val="0000FF"/>
        </w:rPr>
        <w:t xml:space="preserve"> </w:t>
      </w:r>
    </w:p>
    <w:p w:rsidR="00C41EA7" w:rsidRPr="005F7F46" w:rsidP="00C41EA7" w14:paraId="0DD014D6" w14:textId="1071A4B3">
      <w:pPr>
        <w:pStyle w:val="StepHeading"/>
        <w:rPr>
          <w:rFonts w:ascii="Source Sans Pro" w:hAnsi="Source Sans Pro"/>
        </w:rPr>
      </w:pPr>
      <w:r w:rsidRPr="005F7F46">
        <w:rPr>
          <w:rFonts w:ascii="Source Sans Pro" w:hAnsi="Source Sans Pro"/>
        </w:rPr>
        <w:t xml:space="preserve">Step </w:t>
      </w:r>
      <w:r w:rsidRPr="005F7F46" w:rsidR="00DA48AA">
        <w:rPr>
          <w:rFonts w:ascii="Source Sans Pro" w:hAnsi="Source Sans Pro"/>
        </w:rPr>
        <w:t>3</w:t>
      </w:r>
      <w:r w:rsidRPr="005F7F46">
        <w:rPr>
          <w:rFonts w:ascii="Source Sans Pro" w:hAnsi="Source Sans Pro"/>
        </w:rPr>
        <w:t>:</w:t>
      </w:r>
      <w:r w:rsidRPr="005F7F46">
        <w:rPr>
          <w:rFonts w:ascii="Source Sans Pro" w:hAnsi="Source Sans Pro"/>
        </w:rPr>
        <w:t xml:space="preserve"> We consider your appeal and give you our answer.</w:t>
      </w:r>
    </w:p>
    <w:p w:rsidR="000E0DC8" w:rsidRPr="005F7F46" w:rsidP="001D68AC" w14:paraId="257794E7" w14:textId="77777777">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When we review your appeal, we take another careful look at all the information about your coverage request. We check to see if we were following all the rules when we said no to your request.</w:t>
      </w:r>
    </w:p>
    <w:p w:rsidR="00C41EA7" w:rsidRPr="005F7F46" w:rsidP="001D68AC" w14:paraId="02BC0507" w14:textId="339CE7DB">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We may contact you or your doctor or other prescriber to get more information.</w:t>
      </w:r>
    </w:p>
    <w:p w:rsidR="00C41EA7" w:rsidRPr="005F7F46" w:rsidP="00421D66" w14:paraId="02198243" w14:textId="14CD15D7">
      <w:pPr>
        <w:pStyle w:val="Minorsubheadingindented25"/>
        <w:rPr>
          <w:rFonts w:ascii="Source Sans Pro" w:hAnsi="Source Sans Pro"/>
        </w:rPr>
      </w:pPr>
      <w:r w:rsidRPr="005F7F46">
        <w:rPr>
          <w:rFonts w:ascii="Source Sans Pro" w:hAnsi="Source Sans Pro"/>
        </w:rPr>
        <w:t>Deadlines for a fast appeal</w:t>
      </w:r>
    </w:p>
    <w:p w:rsidR="00C41EA7" w:rsidRPr="005F7F46" w:rsidP="001D68AC" w14:paraId="27A6F7F8" w14:textId="70219FC2">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For fast appeals</w:t>
      </w:r>
      <w:r w:rsidRPr="005F7F46">
        <w:rPr>
          <w:rFonts w:ascii="Source Sans Pro" w:hAnsi="Source Sans Pro"/>
        </w:rPr>
        <w:t xml:space="preserve">, we must give you our answer </w:t>
      </w:r>
      <w:r w:rsidRPr="005F7F46">
        <w:rPr>
          <w:rFonts w:ascii="Source Sans Pro" w:hAnsi="Source Sans Pro"/>
          <w:b/>
          <w:bCs/>
        </w:rPr>
        <w:t xml:space="preserve">within 72 hours after we </w:t>
      </w:r>
      <w:r w:rsidRPr="005F7F46" w:rsidR="00803A06">
        <w:rPr>
          <w:rFonts w:ascii="Source Sans Pro" w:hAnsi="Source Sans Pro"/>
          <w:b/>
          <w:bCs/>
        </w:rPr>
        <w:t xml:space="preserve">get </w:t>
      </w:r>
      <w:r w:rsidRPr="005F7F46">
        <w:rPr>
          <w:rFonts w:ascii="Source Sans Pro" w:hAnsi="Source Sans Pro"/>
          <w:b/>
          <w:bCs/>
        </w:rPr>
        <w:t>your appeal</w:t>
      </w:r>
      <w:r w:rsidRPr="005F7F46">
        <w:rPr>
          <w:rFonts w:ascii="Source Sans Pro" w:hAnsi="Source Sans Pro"/>
        </w:rPr>
        <w:t xml:space="preserve">. </w:t>
      </w:r>
      <w:r w:rsidRPr="005F7F46" w:rsidR="006334DD">
        <w:rPr>
          <w:rFonts w:ascii="Source Sans Pro" w:hAnsi="Source Sans Pro"/>
        </w:rPr>
        <w:t>We’ll</w:t>
      </w:r>
      <w:r w:rsidRPr="005F7F46">
        <w:rPr>
          <w:rFonts w:ascii="Source Sans Pro" w:hAnsi="Source Sans Pro"/>
        </w:rPr>
        <w:t xml:space="preserve"> give you our answer sooner if your health requires </w:t>
      </w:r>
      <w:r w:rsidRPr="005F7F46" w:rsidR="00C20A42">
        <w:rPr>
          <w:rFonts w:ascii="Source Sans Pro" w:hAnsi="Source Sans Pro"/>
        </w:rPr>
        <w:t>us to</w:t>
      </w:r>
      <w:r w:rsidRPr="005F7F46">
        <w:rPr>
          <w:rFonts w:ascii="Source Sans Pro" w:hAnsi="Source Sans Pro"/>
        </w:rPr>
        <w:t>.</w:t>
      </w:r>
    </w:p>
    <w:p w:rsidR="00C41EA7" w:rsidRPr="005F7F46" w:rsidP="00C43A77" w14:paraId="4B83B556" w14:textId="43793B98">
      <w:pPr>
        <w:pStyle w:val="ListParagraph"/>
        <w:numPr>
          <w:ilvl w:val="0"/>
          <w:numId w:val="199"/>
        </w:numPr>
        <w:tabs>
          <w:tab w:val="left" w:pos="1080"/>
          <w:tab w:val="left" w:pos="1620"/>
        </w:tabs>
        <w:spacing w:before="0" w:beforeAutospacing="0" w:after="120" w:afterAutospacing="0"/>
        <w:ind w:left="1440"/>
        <w:rPr>
          <w:rFonts w:ascii="Source Sans Pro" w:hAnsi="Source Sans Pro"/>
        </w:rPr>
      </w:pPr>
      <w:r w:rsidRPr="005F7F46">
        <w:rPr>
          <w:rFonts w:ascii="Source Sans Pro" w:hAnsi="Source Sans Pro"/>
        </w:rPr>
        <w:t xml:space="preserve">If we </w:t>
      </w:r>
      <w:r w:rsidRPr="005F7F46" w:rsidR="0023621C">
        <w:rPr>
          <w:rFonts w:ascii="Source Sans Pro" w:hAnsi="Source Sans Pro"/>
        </w:rPr>
        <w:t>don’t</w:t>
      </w:r>
      <w:r w:rsidRPr="005F7F46">
        <w:rPr>
          <w:rFonts w:ascii="Source Sans Pro" w:hAnsi="Source Sans Pro"/>
        </w:rPr>
        <w:t xml:space="preserve"> give you an answer within 72 hours, we</w:t>
      </w:r>
      <w:r w:rsidRPr="005F7F46" w:rsidR="006B0FB5">
        <w:rPr>
          <w:rFonts w:ascii="Source Sans Pro" w:hAnsi="Source Sans Pro"/>
        </w:rPr>
        <w:t>’re</w:t>
      </w:r>
      <w:r w:rsidRPr="005F7F46">
        <w:rPr>
          <w:rFonts w:ascii="Source Sans Pro" w:hAnsi="Source Sans Pro"/>
        </w:rPr>
        <w:t xml:space="preserve"> required to send your request to Level 2 of the appeals process, where it will be reviewed by an </w:t>
      </w:r>
      <w:r w:rsidRPr="005F7F46" w:rsidR="009D0CB3">
        <w:rPr>
          <w:rFonts w:ascii="Source Sans Pro" w:hAnsi="Source Sans Pro"/>
        </w:rPr>
        <w:t>independent review organization</w:t>
      </w:r>
      <w:r w:rsidRPr="005F7F46">
        <w:rPr>
          <w:rFonts w:ascii="Source Sans Pro" w:hAnsi="Source Sans Pro"/>
        </w:rPr>
        <w:t>.</w:t>
      </w:r>
      <w:r w:rsidRPr="005F7F46" w:rsidR="00676F03">
        <w:rPr>
          <w:rFonts w:ascii="Source Sans Pro" w:hAnsi="Source Sans Pro"/>
        </w:rPr>
        <w:t xml:space="preserve"> </w:t>
      </w:r>
      <w:r w:rsidRPr="005F7F46">
        <w:rPr>
          <w:rFonts w:ascii="Source Sans Pro" w:hAnsi="Source Sans Pro"/>
          <w:b/>
          <w:bCs/>
        </w:rPr>
        <w:t>Section 7.6</w:t>
      </w:r>
      <w:r w:rsidRPr="005F7F46">
        <w:rPr>
          <w:rFonts w:ascii="Source Sans Pro" w:hAnsi="Source Sans Pro"/>
        </w:rPr>
        <w:t xml:space="preserve"> explain</w:t>
      </w:r>
      <w:r w:rsidRPr="005F7F46" w:rsidR="00676F03">
        <w:rPr>
          <w:rFonts w:ascii="Source Sans Pro" w:hAnsi="Source Sans Pro"/>
        </w:rPr>
        <w:t>s</w:t>
      </w:r>
      <w:r w:rsidRPr="005F7F46">
        <w:rPr>
          <w:rFonts w:ascii="Source Sans Pro" w:hAnsi="Source Sans Pro"/>
        </w:rPr>
        <w:t xml:space="preserve"> </w:t>
      </w:r>
      <w:r w:rsidRPr="005F7F46" w:rsidR="00001E34">
        <w:rPr>
          <w:rFonts w:ascii="Source Sans Pro" w:hAnsi="Source Sans Pro"/>
        </w:rPr>
        <w:t xml:space="preserve">the </w:t>
      </w:r>
      <w:r w:rsidRPr="005F7F46">
        <w:rPr>
          <w:rFonts w:ascii="Source Sans Pro" w:hAnsi="Source Sans Pro"/>
        </w:rPr>
        <w:t>Level 2</w:t>
      </w:r>
      <w:r w:rsidRPr="005F7F46" w:rsidR="000514EB">
        <w:rPr>
          <w:rFonts w:ascii="Source Sans Pro" w:hAnsi="Source Sans Pro"/>
        </w:rPr>
        <w:t xml:space="preserve"> </w:t>
      </w:r>
      <w:r w:rsidRPr="005F7F46">
        <w:rPr>
          <w:rFonts w:ascii="Source Sans Pro" w:hAnsi="Source Sans Pro"/>
        </w:rPr>
        <w:t>appeal process.</w:t>
      </w:r>
    </w:p>
    <w:p w:rsidR="00C41EA7" w:rsidRPr="005F7F46" w:rsidP="00C43A77" w14:paraId="16D08B0C" w14:textId="1222CFD6">
      <w:pPr>
        <w:pStyle w:val="ListParagraph"/>
        <w:numPr>
          <w:ilvl w:val="0"/>
          <w:numId w:val="159"/>
        </w:numPr>
        <w:tabs>
          <w:tab w:val="left" w:pos="1080"/>
        </w:tabs>
        <w:spacing w:before="0" w:beforeAutospacing="0" w:after="120" w:afterAutospacing="0"/>
        <w:ind w:left="720"/>
        <w:rPr>
          <w:rFonts w:ascii="Source Sans Pro" w:hAnsi="Source Sans Pro"/>
        </w:rPr>
      </w:pPr>
      <w:r w:rsidRPr="005F7F46">
        <w:rPr>
          <w:rFonts w:ascii="Source Sans Pro" w:hAnsi="Source Sans Pro"/>
          <w:b/>
          <w:bCs/>
        </w:rPr>
        <w:t xml:space="preserve">If our answer is yes to part or all of what you </w:t>
      </w:r>
      <w:r w:rsidRPr="005F7F46" w:rsidR="006B0FB5">
        <w:rPr>
          <w:rFonts w:ascii="Source Sans Pro" w:hAnsi="Source Sans Pro"/>
          <w:b/>
          <w:bCs/>
        </w:rPr>
        <w:t>asked for</w:t>
      </w:r>
      <w:r w:rsidRPr="005F7F46">
        <w:rPr>
          <w:rFonts w:ascii="Source Sans Pro" w:hAnsi="Source Sans Pro"/>
          <w:b/>
          <w:bCs/>
        </w:rPr>
        <w:t xml:space="preserve">, </w:t>
      </w:r>
      <w:r w:rsidRPr="005F7F46">
        <w:rPr>
          <w:rFonts w:ascii="Source Sans Pro" w:hAnsi="Source Sans Pro"/>
        </w:rPr>
        <w:t xml:space="preserve">we must provide the coverage we agreed to within 72 hours after we </w:t>
      </w:r>
      <w:r w:rsidRPr="005F7F46" w:rsidR="00803A06">
        <w:rPr>
          <w:rFonts w:ascii="Source Sans Pro" w:hAnsi="Source Sans Pro"/>
        </w:rPr>
        <w:t xml:space="preserve">get </w:t>
      </w:r>
      <w:r w:rsidRPr="005F7F46">
        <w:rPr>
          <w:rFonts w:ascii="Source Sans Pro" w:hAnsi="Source Sans Pro"/>
        </w:rPr>
        <w:t>your appeal.</w:t>
      </w:r>
    </w:p>
    <w:p w:rsidR="00C41EA7" w:rsidRPr="005F7F46" w:rsidP="00C43A77" w14:paraId="597306ED" w14:textId="4C3D66B1">
      <w:pPr>
        <w:pStyle w:val="ListParagraph"/>
        <w:numPr>
          <w:ilvl w:val="0"/>
          <w:numId w:val="159"/>
        </w:numPr>
        <w:tabs>
          <w:tab w:val="left" w:pos="1080"/>
        </w:tabs>
        <w:spacing w:before="0" w:beforeAutospacing="0" w:after="120" w:afterAutospacing="0"/>
        <w:ind w:left="720"/>
        <w:rPr>
          <w:rFonts w:ascii="Source Sans Pro" w:hAnsi="Source Sans Pro"/>
        </w:rPr>
      </w:pPr>
      <w:r w:rsidRPr="005F7F46">
        <w:rPr>
          <w:rFonts w:ascii="Source Sans Pro" w:hAnsi="Source Sans Pro"/>
          <w:b/>
          <w:bCs/>
        </w:rPr>
        <w:t xml:space="preserve">If our answer is no to part or all of what you </w:t>
      </w:r>
      <w:r w:rsidRPr="005F7F46" w:rsidR="006B0FB5">
        <w:rPr>
          <w:rFonts w:ascii="Source Sans Pro" w:hAnsi="Source Sans Pro"/>
          <w:b/>
          <w:bCs/>
        </w:rPr>
        <w:t>asked for</w:t>
      </w:r>
      <w:r w:rsidRPr="005F7F46">
        <w:rPr>
          <w:rFonts w:ascii="Source Sans Pro" w:hAnsi="Source Sans Pro"/>
          <w:b/>
          <w:bCs/>
        </w:rPr>
        <w:t xml:space="preserve">, </w:t>
      </w:r>
      <w:r w:rsidRPr="005F7F46" w:rsidR="006334DD">
        <w:rPr>
          <w:rFonts w:ascii="Source Sans Pro" w:hAnsi="Source Sans Pro"/>
        </w:rPr>
        <w:t>we’ll</w:t>
      </w:r>
      <w:r w:rsidRPr="005F7F46">
        <w:rPr>
          <w:rFonts w:ascii="Source Sans Pro" w:hAnsi="Source Sans Pro"/>
        </w:rPr>
        <w:t xml:space="preserve"> send you a written statement that explains why we said no and how </w:t>
      </w:r>
      <w:r w:rsidRPr="005F7F46" w:rsidR="003F6297">
        <w:rPr>
          <w:rFonts w:ascii="Source Sans Pro" w:hAnsi="Source Sans Pro"/>
        </w:rPr>
        <w:t>you can</w:t>
      </w:r>
      <w:r w:rsidRPr="005F7F46">
        <w:rPr>
          <w:rFonts w:ascii="Source Sans Pro" w:hAnsi="Source Sans Pro"/>
        </w:rPr>
        <w:t xml:space="preserve"> appeal our decision.</w:t>
      </w:r>
    </w:p>
    <w:p w:rsidR="00C41EA7" w:rsidRPr="005F7F46" w:rsidP="00421D66" w14:paraId="2CDD9B73" w14:textId="30EA4D71">
      <w:pPr>
        <w:pStyle w:val="Minorsubheadingindented25"/>
        <w:rPr>
          <w:rFonts w:ascii="Source Sans Pro" w:hAnsi="Source Sans Pro"/>
        </w:rPr>
      </w:pPr>
      <w:r w:rsidRPr="005F7F46">
        <w:rPr>
          <w:rFonts w:ascii="Source Sans Pro" w:hAnsi="Source Sans Pro"/>
        </w:rPr>
        <w:t>Deadlines for a standard appeal</w:t>
      </w:r>
      <w:r w:rsidRPr="005F7F46" w:rsidR="00C20A42">
        <w:rPr>
          <w:rFonts w:ascii="Source Sans Pro" w:hAnsi="Source Sans Pro"/>
        </w:rPr>
        <w:t xml:space="preserve"> for a drug you </w:t>
      </w:r>
      <w:r w:rsidRPr="005F7F46" w:rsidR="006B0FB5">
        <w:rPr>
          <w:rFonts w:ascii="Source Sans Pro" w:hAnsi="Source Sans Pro"/>
        </w:rPr>
        <w:t>didn’t get yet</w:t>
      </w:r>
    </w:p>
    <w:p w:rsidR="00C41EA7" w:rsidRPr="005F7F46" w:rsidP="001D68AC" w14:paraId="4CA14D17" w14:textId="4364DFB4">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For</w:t>
      </w:r>
      <w:r w:rsidRPr="005F7F46">
        <w:rPr>
          <w:rFonts w:ascii="Source Sans Pro" w:hAnsi="Source Sans Pro"/>
        </w:rPr>
        <w:t xml:space="preserve"> standard </w:t>
      </w:r>
      <w:r w:rsidRPr="005F7F46">
        <w:rPr>
          <w:rFonts w:ascii="Source Sans Pro" w:hAnsi="Source Sans Pro"/>
        </w:rPr>
        <w:t>appeals</w:t>
      </w:r>
      <w:r w:rsidRPr="005F7F46">
        <w:rPr>
          <w:rFonts w:ascii="Source Sans Pro" w:hAnsi="Source Sans Pro"/>
        </w:rPr>
        <w:t xml:space="preserve">, we must give you our answer </w:t>
      </w:r>
      <w:r w:rsidRPr="005F7F46">
        <w:rPr>
          <w:rFonts w:ascii="Source Sans Pro" w:hAnsi="Source Sans Pro"/>
          <w:b/>
          <w:bCs/>
        </w:rPr>
        <w:t>within 7 calendar days</w:t>
      </w:r>
      <w:r w:rsidRPr="005F7F46">
        <w:rPr>
          <w:rFonts w:ascii="Source Sans Pro" w:hAnsi="Source Sans Pro"/>
        </w:rPr>
        <w:t xml:space="preserve"> after we </w:t>
      </w:r>
      <w:r w:rsidRPr="005F7F46" w:rsidR="00803A06">
        <w:rPr>
          <w:rFonts w:ascii="Source Sans Pro" w:hAnsi="Source Sans Pro"/>
        </w:rPr>
        <w:t xml:space="preserve">get </w:t>
      </w:r>
      <w:r w:rsidRPr="005F7F46">
        <w:rPr>
          <w:rFonts w:ascii="Source Sans Pro" w:hAnsi="Source Sans Pro"/>
        </w:rPr>
        <w:t xml:space="preserve">your appeal. </w:t>
      </w:r>
      <w:r w:rsidRPr="005F7F46" w:rsidR="006334DD">
        <w:rPr>
          <w:rFonts w:ascii="Source Sans Pro" w:hAnsi="Source Sans Pro"/>
        </w:rPr>
        <w:t>We’ll</w:t>
      </w:r>
      <w:r w:rsidRPr="005F7F46">
        <w:rPr>
          <w:rFonts w:ascii="Source Sans Pro" w:hAnsi="Source Sans Pro"/>
        </w:rPr>
        <w:t xml:space="preserve"> give you our decision sooner if you</w:t>
      </w:r>
      <w:r w:rsidRPr="005F7F46" w:rsidR="006B0FB5">
        <w:rPr>
          <w:rFonts w:ascii="Source Sans Pro" w:hAnsi="Source Sans Pro"/>
        </w:rPr>
        <w:t xml:space="preserve"> didn’t get</w:t>
      </w:r>
      <w:r w:rsidRPr="005F7F46">
        <w:rPr>
          <w:rFonts w:ascii="Source Sans Pro" w:hAnsi="Source Sans Pro"/>
        </w:rPr>
        <w:t xml:space="preserve"> the drug yet and your health condition requires us to do so. </w:t>
      </w:r>
    </w:p>
    <w:p w:rsidR="00C41EA7" w:rsidRPr="005F7F46" w:rsidP="00C43A77" w14:paraId="63173BAD" w14:textId="23540286">
      <w:pPr>
        <w:pStyle w:val="ListParagraph"/>
        <w:numPr>
          <w:ilvl w:val="0"/>
          <w:numId w:val="199"/>
        </w:numPr>
        <w:tabs>
          <w:tab w:val="left" w:pos="1080"/>
          <w:tab w:val="left" w:pos="1620"/>
        </w:tabs>
        <w:spacing w:before="0" w:beforeAutospacing="0" w:after="120" w:afterAutospacing="0"/>
        <w:ind w:left="1440"/>
        <w:rPr>
          <w:rFonts w:ascii="Source Sans Pro" w:hAnsi="Source Sans Pro"/>
        </w:rPr>
      </w:pPr>
      <w:r w:rsidRPr="005F7F46">
        <w:rPr>
          <w:rFonts w:ascii="Source Sans Pro" w:hAnsi="Source Sans Pro"/>
        </w:rPr>
        <w:t xml:space="preserve">If we </w:t>
      </w:r>
      <w:r w:rsidRPr="005F7F46" w:rsidR="0023621C">
        <w:rPr>
          <w:rFonts w:ascii="Source Sans Pro" w:hAnsi="Source Sans Pro"/>
        </w:rPr>
        <w:t>don’t</w:t>
      </w:r>
      <w:r w:rsidRPr="005F7F46">
        <w:rPr>
          <w:rFonts w:ascii="Source Sans Pro" w:hAnsi="Source Sans Pro"/>
        </w:rPr>
        <w:t xml:space="preserve"> give you a decision within 7 calendar days, we</w:t>
      </w:r>
      <w:r w:rsidRPr="005F7F46" w:rsidR="006B0FB5">
        <w:rPr>
          <w:rFonts w:ascii="Source Sans Pro" w:hAnsi="Source Sans Pro"/>
        </w:rPr>
        <w:t>’re</w:t>
      </w:r>
      <w:r w:rsidRPr="005F7F46">
        <w:rPr>
          <w:rFonts w:ascii="Source Sans Pro" w:hAnsi="Source Sans Pro"/>
        </w:rPr>
        <w:t xml:space="preserve"> required to send your request on to Level 2 of the appeals process, where it will be reviewed by an </w:t>
      </w:r>
      <w:r w:rsidRPr="005F7F46" w:rsidR="009D0CB3">
        <w:rPr>
          <w:rFonts w:ascii="Source Sans Pro" w:hAnsi="Source Sans Pro"/>
        </w:rPr>
        <w:t>i</w:t>
      </w:r>
      <w:r w:rsidRPr="005F7F46">
        <w:rPr>
          <w:rFonts w:ascii="Source Sans Pro" w:hAnsi="Source Sans Pro"/>
        </w:rPr>
        <w:t xml:space="preserve">ndependent </w:t>
      </w:r>
      <w:r w:rsidRPr="005F7F46" w:rsidR="009D0CB3">
        <w:rPr>
          <w:rFonts w:ascii="Source Sans Pro" w:hAnsi="Source Sans Pro"/>
        </w:rPr>
        <w:t>r</w:t>
      </w:r>
      <w:r w:rsidRPr="005F7F46">
        <w:rPr>
          <w:rFonts w:ascii="Source Sans Pro" w:hAnsi="Source Sans Pro"/>
        </w:rPr>
        <w:t xml:space="preserve">eview </w:t>
      </w:r>
      <w:r w:rsidRPr="005F7F46" w:rsidR="009D0CB3">
        <w:rPr>
          <w:rFonts w:ascii="Source Sans Pro" w:hAnsi="Source Sans Pro"/>
        </w:rPr>
        <w:t>o</w:t>
      </w:r>
      <w:r w:rsidRPr="005F7F46">
        <w:rPr>
          <w:rFonts w:ascii="Source Sans Pro" w:hAnsi="Source Sans Pro"/>
        </w:rPr>
        <w:t xml:space="preserve">rganization. </w:t>
      </w:r>
      <w:r w:rsidRPr="005F7F46">
        <w:rPr>
          <w:rFonts w:ascii="Source Sans Pro" w:hAnsi="Source Sans Pro"/>
          <w:b/>
          <w:bCs/>
        </w:rPr>
        <w:t>Section 7.6</w:t>
      </w:r>
      <w:r w:rsidRPr="005F7F46">
        <w:rPr>
          <w:rFonts w:ascii="Source Sans Pro" w:hAnsi="Source Sans Pro"/>
        </w:rPr>
        <w:t xml:space="preserve"> </w:t>
      </w:r>
      <w:r w:rsidRPr="005F7F46" w:rsidR="00463974">
        <w:rPr>
          <w:rFonts w:ascii="Source Sans Pro" w:hAnsi="Source Sans Pro"/>
        </w:rPr>
        <w:t>explains the Level 2 appeal process.</w:t>
      </w:r>
    </w:p>
    <w:p w:rsidR="00C41EA7" w:rsidRPr="005F7F46" w:rsidP="001D68AC" w14:paraId="310ADBD4" w14:textId="021ACE2D">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b/>
          <w:bCs/>
        </w:rPr>
        <w:t xml:space="preserve">If our answer is yes to part or all of what you </w:t>
      </w:r>
      <w:r w:rsidRPr="005F7F46" w:rsidR="006B0FB5">
        <w:rPr>
          <w:rFonts w:ascii="Source Sans Pro" w:hAnsi="Source Sans Pro"/>
          <w:b/>
          <w:bCs/>
        </w:rPr>
        <w:t>asked for</w:t>
      </w:r>
      <w:r w:rsidRPr="005F7F46" w:rsidR="00356011">
        <w:rPr>
          <w:rFonts w:ascii="Source Sans Pro" w:hAnsi="Source Sans Pro"/>
          <w:b/>
          <w:bCs/>
        </w:rPr>
        <w:t xml:space="preserve">, </w:t>
      </w:r>
      <w:r w:rsidRPr="005F7F46" w:rsidR="00356011">
        <w:rPr>
          <w:rFonts w:ascii="Source Sans Pro" w:hAnsi="Source Sans Pro"/>
        </w:rPr>
        <w:t xml:space="preserve">we must provide the coverage as quickly as your health requires, but no later than </w:t>
      </w:r>
      <w:r w:rsidRPr="005F7F46" w:rsidR="00356011">
        <w:rPr>
          <w:rFonts w:ascii="Source Sans Pro" w:hAnsi="Source Sans Pro"/>
          <w:b/>
          <w:bCs/>
        </w:rPr>
        <w:t>7 calendar days</w:t>
      </w:r>
      <w:r w:rsidRPr="005F7F46" w:rsidR="00356011">
        <w:rPr>
          <w:rFonts w:ascii="Source Sans Pro" w:hAnsi="Source Sans Pro"/>
        </w:rPr>
        <w:t xml:space="preserve"> after we </w:t>
      </w:r>
      <w:r w:rsidRPr="005F7F46" w:rsidR="00803A06">
        <w:rPr>
          <w:rFonts w:ascii="Source Sans Pro" w:hAnsi="Source Sans Pro"/>
        </w:rPr>
        <w:t xml:space="preserve">get </w:t>
      </w:r>
      <w:r w:rsidRPr="005F7F46" w:rsidR="00356011">
        <w:rPr>
          <w:rFonts w:ascii="Source Sans Pro" w:hAnsi="Source Sans Pro"/>
        </w:rPr>
        <w:t>your appeal.</w:t>
      </w:r>
      <w:r w:rsidRPr="005F7F46">
        <w:rPr>
          <w:rFonts w:ascii="Source Sans Pro" w:hAnsi="Source Sans Pro"/>
          <w:b/>
          <w:bCs/>
        </w:rPr>
        <w:t xml:space="preserve"> </w:t>
      </w:r>
    </w:p>
    <w:p w:rsidR="001B788D" w:rsidRPr="005F7F46" w:rsidP="001D68AC" w14:paraId="08A012A9" w14:textId="766F2379">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b/>
          <w:bCs/>
        </w:rPr>
        <w:t xml:space="preserve">If our answer is no to part or all of what you </w:t>
      </w:r>
      <w:r w:rsidRPr="005F7F46" w:rsidR="006B0FB5">
        <w:rPr>
          <w:rFonts w:ascii="Source Sans Pro" w:hAnsi="Source Sans Pro"/>
          <w:b/>
          <w:bCs/>
        </w:rPr>
        <w:t>asked for</w:t>
      </w:r>
      <w:r w:rsidRPr="005F7F46">
        <w:rPr>
          <w:rFonts w:ascii="Source Sans Pro" w:hAnsi="Source Sans Pro"/>
        </w:rPr>
        <w:t xml:space="preserve">, </w:t>
      </w:r>
      <w:r w:rsidRPr="005F7F46" w:rsidR="006334DD">
        <w:rPr>
          <w:rFonts w:ascii="Source Sans Pro" w:hAnsi="Source Sans Pro"/>
        </w:rPr>
        <w:t>we’ll</w:t>
      </w:r>
      <w:r w:rsidRPr="005F7F46">
        <w:rPr>
          <w:rFonts w:ascii="Source Sans Pro" w:hAnsi="Source Sans Pro"/>
        </w:rPr>
        <w:t xml:space="preserve"> send you a written statement that explains why we said no and how </w:t>
      </w:r>
      <w:r w:rsidRPr="005F7F46" w:rsidR="003F6297">
        <w:rPr>
          <w:rFonts w:ascii="Source Sans Pro" w:hAnsi="Source Sans Pro"/>
        </w:rPr>
        <w:t>you can</w:t>
      </w:r>
      <w:r w:rsidRPr="005F7F46">
        <w:rPr>
          <w:rFonts w:ascii="Source Sans Pro" w:hAnsi="Source Sans Pro"/>
        </w:rPr>
        <w:t xml:space="preserve"> appeal our decision.</w:t>
      </w:r>
    </w:p>
    <w:p w:rsidR="001B788D" w:rsidRPr="005F7F46" w:rsidP="00421D66" w14:paraId="7FF88B2C" w14:textId="2B7D1D30">
      <w:pPr>
        <w:tabs>
          <w:tab w:val="left" w:pos="1080"/>
        </w:tabs>
        <w:spacing w:before="120" w:beforeAutospacing="0" w:after="120" w:afterAutospacing="0"/>
        <w:rPr>
          <w:rFonts w:ascii="Source Sans Pro" w:hAnsi="Source Sans Pro"/>
        </w:rPr>
      </w:pPr>
      <w:r w:rsidRPr="005F7F46">
        <w:rPr>
          <w:rFonts w:ascii="Source Sans Pro" w:hAnsi="Source Sans Pro"/>
          <w:b/>
          <w:bCs/>
          <w:i/>
          <w:iCs/>
        </w:rPr>
        <w:t xml:space="preserve">Deadlines for a standard appeal about payment for a drug you already bought </w:t>
      </w:r>
    </w:p>
    <w:p w:rsidR="00C41EA7" w:rsidRPr="005F7F46" w:rsidP="001D68AC" w14:paraId="7D001682" w14:textId="20B0C06F">
      <w:pPr>
        <w:pStyle w:val="ListBullet"/>
        <w:numPr>
          <w:ilvl w:val="0"/>
          <w:numId w:val="4"/>
        </w:numPr>
        <w:ind w:left="720"/>
        <w:rPr>
          <w:rFonts w:ascii="Source Sans Pro" w:hAnsi="Source Sans Pro"/>
        </w:rPr>
      </w:pPr>
      <w:r w:rsidRPr="005F7F46">
        <w:rPr>
          <w:rFonts w:ascii="Source Sans Pro" w:hAnsi="Source Sans Pro"/>
        </w:rPr>
        <w:t>W</w:t>
      </w:r>
      <w:r w:rsidRPr="005F7F46">
        <w:rPr>
          <w:rFonts w:ascii="Source Sans Pro" w:hAnsi="Source Sans Pro"/>
        </w:rPr>
        <w:t xml:space="preserve">e must give you our answer </w:t>
      </w:r>
      <w:r w:rsidRPr="005F7F46">
        <w:rPr>
          <w:rFonts w:ascii="Source Sans Pro" w:hAnsi="Source Sans Pro"/>
          <w:b/>
          <w:bCs/>
        </w:rPr>
        <w:t xml:space="preserve">within 14 calendar days </w:t>
      </w:r>
      <w:r w:rsidRPr="005F7F46">
        <w:rPr>
          <w:rFonts w:ascii="Source Sans Pro" w:hAnsi="Source Sans Pro"/>
        </w:rPr>
        <w:t xml:space="preserve">after we </w:t>
      </w:r>
      <w:r w:rsidRPr="005F7F46" w:rsidR="00803A06">
        <w:rPr>
          <w:rFonts w:ascii="Source Sans Pro" w:hAnsi="Source Sans Pro"/>
        </w:rPr>
        <w:t xml:space="preserve">get </w:t>
      </w:r>
      <w:r w:rsidRPr="005F7F46">
        <w:rPr>
          <w:rFonts w:ascii="Source Sans Pro" w:hAnsi="Source Sans Pro"/>
        </w:rPr>
        <w:t>your request.</w:t>
      </w:r>
    </w:p>
    <w:p w:rsidR="00C41EA7" w:rsidRPr="005F7F46" w:rsidP="001D68AC" w14:paraId="076C7F6D" w14:textId="37D33652">
      <w:pPr>
        <w:pStyle w:val="ListBullet2"/>
        <w:numPr>
          <w:ilvl w:val="1"/>
          <w:numId w:val="4"/>
        </w:numPr>
        <w:spacing w:before="0"/>
        <w:ind w:left="1440"/>
        <w:rPr>
          <w:rFonts w:ascii="Source Sans Pro" w:hAnsi="Source Sans Pro"/>
        </w:rPr>
      </w:pPr>
      <w:r w:rsidRPr="005F7F46">
        <w:rPr>
          <w:rFonts w:ascii="Source Sans Pro" w:hAnsi="Source Sans Pro"/>
        </w:rPr>
        <w:t xml:space="preserve">If we </w:t>
      </w:r>
      <w:r w:rsidRPr="005F7F46" w:rsidR="0023621C">
        <w:rPr>
          <w:rFonts w:ascii="Source Sans Pro" w:hAnsi="Source Sans Pro"/>
        </w:rPr>
        <w:t>don’t</w:t>
      </w:r>
      <w:r w:rsidRPr="005F7F46">
        <w:rPr>
          <w:rFonts w:ascii="Source Sans Pro" w:hAnsi="Source Sans Pro"/>
        </w:rPr>
        <w:t xml:space="preserve"> </w:t>
      </w:r>
      <w:r w:rsidRPr="005F7F46" w:rsidR="00AC333D">
        <w:rPr>
          <w:rFonts w:ascii="Source Sans Pro" w:hAnsi="Source Sans Pro"/>
        </w:rPr>
        <w:t>meet this deadline,</w:t>
      </w:r>
      <w:r w:rsidRPr="005F7F46">
        <w:rPr>
          <w:rFonts w:ascii="Source Sans Pro" w:hAnsi="Source Sans Pro"/>
        </w:rPr>
        <w:t xml:space="preserve"> we are required to send your request on to Level 2 of the appeals process, where it will be reviewed by an </w:t>
      </w:r>
      <w:r w:rsidRPr="005F7F46" w:rsidR="000F58A4">
        <w:rPr>
          <w:rFonts w:ascii="Source Sans Pro" w:hAnsi="Source Sans Pro"/>
        </w:rPr>
        <w:t>i</w:t>
      </w:r>
      <w:r w:rsidRPr="005F7F46" w:rsidR="00D91550">
        <w:rPr>
          <w:rFonts w:ascii="Source Sans Pro" w:hAnsi="Source Sans Pro"/>
        </w:rPr>
        <w:t xml:space="preserve">ndependent </w:t>
      </w:r>
      <w:r w:rsidRPr="005F7F46" w:rsidR="000F58A4">
        <w:rPr>
          <w:rFonts w:ascii="Source Sans Pro" w:hAnsi="Source Sans Pro"/>
        </w:rPr>
        <w:t>r</w:t>
      </w:r>
      <w:r w:rsidRPr="005F7F46" w:rsidR="00D91550">
        <w:rPr>
          <w:rFonts w:ascii="Source Sans Pro" w:hAnsi="Source Sans Pro"/>
        </w:rPr>
        <w:t xml:space="preserve">eview </w:t>
      </w:r>
      <w:r w:rsidRPr="005F7F46" w:rsidR="000F58A4">
        <w:rPr>
          <w:rFonts w:ascii="Source Sans Pro" w:hAnsi="Source Sans Pro"/>
        </w:rPr>
        <w:t>o</w:t>
      </w:r>
      <w:r w:rsidRPr="005F7F46" w:rsidR="00D91550">
        <w:rPr>
          <w:rFonts w:ascii="Source Sans Pro" w:hAnsi="Source Sans Pro"/>
        </w:rPr>
        <w:t>rganization</w:t>
      </w:r>
      <w:r w:rsidRPr="005F7F46">
        <w:rPr>
          <w:rFonts w:ascii="Source Sans Pro" w:hAnsi="Source Sans Pro"/>
        </w:rPr>
        <w:t xml:space="preserve">. </w:t>
      </w:r>
    </w:p>
    <w:p w:rsidR="00C41EA7" w:rsidRPr="005F7F46" w:rsidP="001D68AC" w14:paraId="6861385C" w14:textId="7DA1287B">
      <w:pPr>
        <w:pStyle w:val="ListBullet"/>
        <w:numPr>
          <w:ilvl w:val="0"/>
          <w:numId w:val="4"/>
        </w:numPr>
        <w:ind w:left="720"/>
        <w:rPr>
          <w:rFonts w:ascii="Source Sans Pro" w:hAnsi="Source Sans Pro"/>
        </w:rPr>
      </w:pPr>
      <w:r w:rsidRPr="005F7F46">
        <w:rPr>
          <w:rFonts w:ascii="Source Sans Pro" w:hAnsi="Source Sans Pro"/>
          <w:b/>
          <w:bCs/>
        </w:rPr>
        <w:t xml:space="preserve">If our answer is yes to part or all of what you </w:t>
      </w:r>
      <w:r w:rsidRPr="005F7F46" w:rsidR="006B0FB5">
        <w:rPr>
          <w:rFonts w:ascii="Source Sans Pro" w:hAnsi="Source Sans Pro"/>
          <w:b/>
          <w:bCs/>
        </w:rPr>
        <w:t>asked for</w:t>
      </w:r>
      <w:r w:rsidRPr="005F7F46">
        <w:rPr>
          <w:rFonts w:ascii="Source Sans Pro" w:hAnsi="Source Sans Pro"/>
          <w:b/>
          <w:bCs/>
        </w:rPr>
        <w:t xml:space="preserve">, </w:t>
      </w:r>
      <w:r w:rsidRPr="005F7F46">
        <w:rPr>
          <w:rFonts w:ascii="Source Sans Pro" w:hAnsi="Source Sans Pro"/>
        </w:rPr>
        <w:t xml:space="preserve">we are also required to make payment to you within 30 calendar days after we </w:t>
      </w:r>
      <w:r w:rsidRPr="005F7F46" w:rsidR="00803A06">
        <w:rPr>
          <w:rFonts w:ascii="Source Sans Pro" w:hAnsi="Source Sans Pro"/>
        </w:rPr>
        <w:t xml:space="preserve">get </w:t>
      </w:r>
      <w:r w:rsidRPr="005F7F46">
        <w:rPr>
          <w:rFonts w:ascii="Source Sans Pro" w:hAnsi="Source Sans Pro"/>
        </w:rPr>
        <w:t>your request.</w:t>
      </w:r>
    </w:p>
    <w:p w:rsidR="00C41EA7" w:rsidRPr="005F7F46" w:rsidP="001D68AC" w14:paraId="74BC115D" w14:textId="61981566">
      <w:pPr>
        <w:pStyle w:val="ListBullet"/>
        <w:numPr>
          <w:ilvl w:val="0"/>
          <w:numId w:val="4"/>
        </w:numPr>
        <w:ind w:left="720"/>
        <w:rPr>
          <w:rFonts w:ascii="Source Sans Pro" w:hAnsi="Source Sans Pro"/>
        </w:rPr>
      </w:pPr>
      <w:r w:rsidRPr="005F7F46">
        <w:rPr>
          <w:rFonts w:ascii="Source Sans Pro" w:hAnsi="Source Sans Pro"/>
          <w:b/>
          <w:bCs/>
        </w:rPr>
        <w:t xml:space="preserve">If our answer is no to part or all of what you </w:t>
      </w:r>
      <w:r w:rsidRPr="005F7F46" w:rsidR="006B0FB5">
        <w:rPr>
          <w:rFonts w:ascii="Source Sans Pro" w:hAnsi="Source Sans Pro"/>
          <w:b/>
          <w:bCs/>
        </w:rPr>
        <w:t>asked for</w:t>
      </w:r>
      <w:r w:rsidRPr="005F7F46">
        <w:rPr>
          <w:rFonts w:ascii="Source Sans Pro" w:hAnsi="Source Sans Pro"/>
        </w:rPr>
        <w:t xml:space="preserve">, </w:t>
      </w:r>
      <w:r w:rsidRPr="005F7F46" w:rsidR="006334DD">
        <w:rPr>
          <w:rFonts w:ascii="Source Sans Pro" w:hAnsi="Source Sans Pro"/>
        </w:rPr>
        <w:t>we’ll</w:t>
      </w:r>
      <w:r w:rsidRPr="005F7F46">
        <w:rPr>
          <w:rFonts w:ascii="Source Sans Pro" w:hAnsi="Source Sans Pro"/>
        </w:rPr>
        <w:t xml:space="preserve"> send you a written statement that explains why we said no. </w:t>
      </w:r>
      <w:r w:rsidRPr="005F7F46" w:rsidR="006334DD">
        <w:rPr>
          <w:rFonts w:ascii="Source Sans Pro" w:hAnsi="Source Sans Pro"/>
        </w:rPr>
        <w:t>We’ll</w:t>
      </w:r>
      <w:r w:rsidRPr="005F7F46">
        <w:rPr>
          <w:rFonts w:ascii="Source Sans Pro" w:hAnsi="Source Sans Pro"/>
        </w:rPr>
        <w:t xml:space="preserve"> also tell you how </w:t>
      </w:r>
      <w:r w:rsidRPr="005F7F46" w:rsidR="003F6297">
        <w:rPr>
          <w:rFonts w:ascii="Source Sans Pro" w:hAnsi="Source Sans Pro"/>
        </w:rPr>
        <w:t>you can</w:t>
      </w:r>
      <w:r w:rsidRPr="005F7F46">
        <w:rPr>
          <w:rFonts w:ascii="Source Sans Pro" w:hAnsi="Source Sans Pro"/>
        </w:rPr>
        <w:t xml:space="preserve"> appeal.</w:t>
      </w:r>
    </w:p>
    <w:p w:rsidR="00C41EA7" w:rsidRPr="005F7F46" w:rsidP="00C41EA7" w14:paraId="6DF304DC" w14:textId="4CF807CF">
      <w:pPr>
        <w:pStyle w:val="StepHeading"/>
        <w:rPr>
          <w:rFonts w:ascii="Source Sans Pro" w:hAnsi="Source Sans Pro"/>
        </w:rPr>
      </w:pPr>
      <w:r w:rsidRPr="005F7F46">
        <w:rPr>
          <w:rFonts w:ascii="Source Sans Pro" w:hAnsi="Source Sans Pro"/>
        </w:rPr>
        <w:t xml:space="preserve">Step </w:t>
      </w:r>
      <w:r w:rsidRPr="005F7F46" w:rsidR="000171CA">
        <w:rPr>
          <w:rFonts w:ascii="Source Sans Pro" w:hAnsi="Source Sans Pro"/>
        </w:rPr>
        <w:t>4</w:t>
      </w:r>
      <w:r w:rsidRPr="005F7F46">
        <w:rPr>
          <w:rFonts w:ascii="Source Sans Pro" w:hAnsi="Source Sans Pro"/>
        </w:rPr>
        <w:t xml:space="preserve">: </w:t>
      </w:r>
      <w:r w:rsidRPr="005F7F46">
        <w:rPr>
          <w:rFonts w:ascii="Source Sans Pro" w:hAnsi="Source Sans Pro"/>
        </w:rPr>
        <w:t>If we say no to your appeal, you decide if you want to continue with the appeals process and make another appeal.</w:t>
      </w:r>
    </w:p>
    <w:p w:rsidR="00C41EA7" w:rsidRPr="005F7F46" w:rsidP="001D68AC" w14:paraId="0351C7AD" w14:textId="35219008">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If you decide to make another appeal, it means your appeal is going on to Level 2 of the appeals process.</w:t>
      </w:r>
    </w:p>
    <w:tbl>
      <w:tblPr>
        <w:tblDescription w:val="Legal terms"/>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085EDFFF" w14:textId="77777777" w:rsidTr="006B0FB5">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6B0FB5" w:rsidRPr="005F7F46" w14:paraId="6C9BF1B1" w14:textId="77777777">
            <w:pPr>
              <w:rPr>
                <w:rFonts w:ascii="Source Sans Pro" w:hAnsi="Source Sans Pro"/>
                <w:b/>
                <w:bCs/>
              </w:rPr>
            </w:pPr>
            <w:bookmarkStart w:id="388" w:name="_Hlk171077839"/>
            <w:r w:rsidRPr="005F7F46">
              <w:rPr>
                <w:rFonts w:ascii="Source Sans Pro" w:hAnsi="Source Sans Pro"/>
                <w:b/>
                <w:bCs/>
              </w:rPr>
              <w:t>Legal Term</w:t>
            </w:r>
          </w:p>
          <w:p w:rsidR="006B0FB5" w:rsidRPr="005F7F46" w:rsidP="00CD05C9" w14:paraId="3593F65B" w14:textId="77777777">
            <w:pPr>
              <w:ind w:left="360"/>
              <w:rPr>
                <w:rFonts w:ascii="Source Sans Pro" w:hAnsi="Source Sans Pro"/>
              </w:rPr>
            </w:pPr>
            <w:r w:rsidRPr="005F7F46">
              <w:rPr>
                <w:rFonts w:ascii="Source Sans Pro" w:hAnsi="Source Sans Pro"/>
              </w:rPr>
              <w:t xml:space="preserve">The formal name for the independent review organization is the </w:t>
            </w:r>
            <w:r w:rsidRPr="005F7F46">
              <w:rPr>
                <w:rFonts w:ascii="Source Sans Pro" w:hAnsi="Source Sans Pro"/>
                <w:b/>
                <w:bCs/>
              </w:rPr>
              <w:t>Independent Review Entity.</w:t>
            </w:r>
            <w:r w:rsidRPr="005F7F46">
              <w:rPr>
                <w:rFonts w:ascii="Source Sans Pro" w:hAnsi="Source Sans Pro"/>
              </w:rPr>
              <w:t xml:space="preserve"> It is sometimes called the </w:t>
            </w:r>
            <w:r w:rsidRPr="005F7F46">
              <w:rPr>
                <w:rFonts w:ascii="Source Sans Pro" w:hAnsi="Source Sans Pro"/>
                <w:b/>
                <w:bCs/>
              </w:rPr>
              <w:t>IRE.</w:t>
            </w:r>
          </w:p>
        </w:tc>
      </w:tr>
    </w:tbl>
    <w:bookmarkEnd w:id="388"/>
    <w:p w:rsidR="00C23611" w:rsidRPr="005F7F46" w:rsidP="00AB6D46" w14:paraId="07BF2541" w14:textId="6E019911">
      <w:pPr>
        <w:spacing w:before="120" w:beforeAutospacing="0" w:after="120" w:afterAutospacing="0"/>
        <w:rPr>
          <w:rFonts w:ascii="Source Sans Pro" w:hAnsi="Source Sans Pro"/>
          <w:u w:val="single"/>
        </w:rPr>
      </w:pPr>
      <w:r w:rsidRPr="005F7F46">
        <w:rPr>
          <w:rFonts w:ascii="Source Sans Pro" w:hAnsi="Source Sans Pro"/>
        </w:rPr>
        <w:t>The</w:t>
      </w:r>
      <w:r w:rsidRPr="005F7F46">
        <w:rPr>
          <w:rFonts w:ascii="Source Sans Pro" w:hAnsi="Source Sans Pro"/>
          <w:b/>
          <w:bCs/>
        </w:rPr>
        <w:t xml:space="preserve"> independent review organization is an independent organization hired by Medicare</w:t>
      </w:r>
      <w:r w:rsidRPr="005F7F46">
        <w:rPr>
          <w:rFonts w:ascii="Source Sans Pro" w:hAnsi="Source Sans Pro"/>
        </w:rPr>
        <w:t xml:space="preserve">. It </w:t>
      </w:r>
      <w:r w:rsidRPr="005F7F46" w:rsidR="0023621C">
        <w:rPr>
          <w:rFonts w:ascii="Source Sans Pro" w:hAnsi="Source Sans Pro"/>
        </w:rPr>
        <w:t>isn’t</w:t>
      </w:r>
      <w:r w:rsidRPr="005F7F46">
        <w:rPr>
          <w:rFonts w:ascii="Source Sans Pro" w:hAnsi="Source Sans Pro"/>
        </w:rPr>
        <w:t xml:space="preserve"> connected with us and </w:t>
      </w:r>
      <w:r w:rsidRPr="005F7F46" w:rsidR="0023621C">
        <w:rPr>
          <w:rFonts w:ascii="Source Sans Pro" w:hAnsi="Source Sans Pro"/>
        </w:rPr>
        <w:t>isn’t</w:t>
      </w:r>
      <w:r w:rsidRPr="005F7F46">
        <w:rPr>
          <w:rFonts w:ascii="Source Sans Pro" w:hAnsi="Source Sans Pro"/>
        </w:rPr>
        <w:t xml:space="preserve"> a government agency. This organization decides whether the decision we made is correct or if it should be changed. Medicare oversees its work.</w:t>
      </w:r>
    </w:p>
    <w:p w:rsidR="00C41EA7" w:rsidRPr="005F7F46" w:rsidP="00C41EA7" w14:paraId="16D86CD3" w14:textId="1D199CB5">
      <w:pPr>
        <w:pStyle w:val="StepHeading"/>
        <w:rPr>
          <w:rFonts w:ascii="Source Sans Pro" w:hAnsi="Source Sans Pro"/>
        </w:rPr>
      </w:pPr>
      <w:r w:rsidRPr="005F7F46">
        <w:rPr>
          <w:rFonts w:ascii="Source Sans Pro" w:hAnsi="Source Sans Pro"/>
        </w:rPr>
        <w:t>Step 1:</w:t>
      </w:r>
      <w:r w:rsidRPr="005F7F46">
        <w:rPr>
          <w:rFonts w:ascii="Source Sans Pro" w:hAnsi="Source Sans Pro"/>
        </w:rPr>
        <w:t xml:space="preserve"> </w:t>
      </w:r>
      <w:r w:rsidRPr="005F7F46" w:rsidR="00AA244B">
        <w:rPr>
          <w:rFonts w:ascii="Source Sans Pro" w:hAnsi="Source Sans Pro"/>
        </w:rPr>
        <w:t>Y</w:t>
      </w:r>
      <w:r w:rsidRPr="005F7F46">
        <w:rPr>
          <w:rFonts w:ascii="Source Sans Pro" w:hAnsi="Source Sans Pro"/>
        </w:rPr>
        <w:t xml:space="preserve">ou (or your representative or your doctor or other prescriber) must contact the </w:t>
      </w:r>
      <w:r w:rsidRPr="005F7F46" w:rsidR="002B66B1">
        <w:rPr>
          <w:rFonts w:ascii="Source Sans Pro" w:hAnsi="Source Sans Pro"/>
        </w:rPr>
        <w:t>i</w:t>
      </w:r>
      <w:r w:rsidRPr="005F7F46">
        <w:rPr>
          <w:rFonts w:ascii="Source Sans Pro" w:hAnsi="Source Sans Pro"/>
        </w:rPr>
        <w:t xml:space="preserve">ndependent </w:t>
      </w:r>
      <w:r w:rsidRPr="005F7F46" w:rsidR="002B66B1">
        <w:rPr>
          <w:rFonts w:ascii="Source Sans Pro" w:hAnsi="Source Sans Pro"/>
        </w:rPr>
        <w:t>r</w:t>
      </w:r>
      <w:r w:rsidRPr="005F7F46">
        <w:rPr>
          <w:rFonts w:ascii="Source Sans Pro" w:hAnsi="Source Sans Pro"/>
        </w:rPr>
        <w:t xml:space="preserve">eview </w:t>
      </w:r>
      <w:r w:rsidRPr="005F7F46" w:rsidR="002B66B1">
        <w:rPr>
          <w:rFonts w:ascii="Source Sans Pro" w:hAnsi="Source Sans Pro"/>
        </w:rPr>
        <w:t>o</w:t>
      </w:r>
      <w:r w:rsidRPr="005F7F46">
        <w:rPr>
          <w:rFonts w:ascii="Source Sans Pro" w:hAnsi="Source Sans Pro"/>
        </w:rPr>
        <w:t>rganization and ask for a review of your case.</w:t>
      </w:r>
    </w:p>
    <w:p w:rsidR="00612646" w:rsidRPr="005F7F46" w:rsidP="001D68AC" w14:paraId="7865E9B2" w14:textId="77777777">
      <w:pPr>
        <w:numPr>
          <w:ilvl w:val="0"/>
          <w:numId w:val="9"/>
        </w:numPr>
        <w:spacing w:before="0" w:beforeAutospacing="0" w:after="120" w:afterAutospacing="0"/>
        <w:rPr>
          <w:rFonts w:ascii="Source Sans Pro" w:hAnsi="Source Sans Pro"/>
        </w:rPr>
      </w:pPr>
      <w:r w:rsidRPr="005F7F46">
        <w:rPr>
          <w:rFonts w:ascii="Source Sans Pro" w:hAnsi="Source Sans Pro"/>
        </w:rPr>
        <w:t xml:space="preserve">If we say no to your Level 1 </w:t>
      </w:r>
      <w:r w:rsidRPr="005F7F46" w:rsidR="00AA244B">
        <w:rPr>
          <w:rFonts w:ascii="Source Sans Pro" w:hAnsi="Source Sans Pro"/>
        </w:rPr>
        <w:t>a</w:t>
      </w:r>
      <w:r w:rsidRPr="005F7F46">
        <w:rPr>
          <w:rFonts w:ascii="Source Sans Pro" w:hAnsi="Source Sans Pro"/>
        </w:rPr>
        <w:t xml:space="preserve">ppeal, the written notice we send </w:t>
      </w:r>
      <w:r w:rsidRPr="005F7F46" w:rsidR="00803A06">
        <w:rPr>
          <w:rFonts w:ascii="Source Sans Pro" w:hAnsi="Source Sans Pro"/>
        </w:rPr>
        <w:t>you’ll</w:t>
      </w:r>
      <w:r w:rsidRPr="005F7F46">
        <w:rPr>
          <w:rFonts w:ascii="Source Sans Pro" w:hAnsi="Source Sans Pro"/>
        </w:rPr>
        <w:t xml:space="preserve"> include </w:t>
      </w:r>
      <w:r w:rsidRPr="005F7F46">
        <w:rPr>
          <w:rFonts w:ascii="Source Sans Pro" w:hAnsi="Source Sans Pro"/>
          <w:b/>
          <w:bCs/>
        </w:rPr>
        <w:t xml:space="preserve">instructions on how to make a Level 2 </w:t>
      </w:r>
      <w:r w:rsidRPr="005F7F46" w:rsidR="00A7453F">
        <w:rPr>
          <w:rFonts w:ascii="Source Sans Pro" w:hAnsi="Source Sans Pro"/>
          <w:b/>
          <w:bCs/>
        </w:rPr>
        <w:t>a</w:t>
      </w:r>
      <w:r w:rsidRPr="005F7F46">
        <w:rPr>
          <w:rFonts w:ascii="Source Sans Pro" w:hAnsi="Source Sans Pro"/>
          <w:b/>
          <w:bCs/>
        </w:rPr>
        <w:t>ppeal</w:t>
      </w:r>
      <w:r w:rsidRPr="005F7F46">
        <w:rPr>
          <w:rFonts w:ascii="Source Sans Pro" w:hAnsi="Source Sans Pro"/>
        </w:rPr>
        <w:t xml:space="preserve"> with the </w:t>
      </w:r>
      <w:r w:rsidRPr="005F7F46" w:rsidR="000F58A4">
        <w:rPr>
          <w:rFonts w:ascii="Source Sans Pro" w:hAnsi="Source Sans Pro"/>
        </w:rPr>
        <w:t>i</w:t>
      </w:r>
      <w:r w:rsidRPr="005F7F46">
        <w:rPr>
          <w:rFonts w:ascii="Source Sans Pro" w:hAnsi="Source Sans Pro"/>
        </w:rPr>
        <w:t xml:space="preserve">ndependent </w:t>
      </w:r>
      <w:r w:rsidRPr="005F7F46" w:rsidR="000F58A4">
        <w:rPr>
          <w:rFonts w:ascii="Source Sans Pro" w:hAnsi="Source Sans Pro"/>
        </w:rPr>
        <w:t>r</w:t>
      </w:r>
      <w:r w:rsidRPr="005F7F46">
        <w:rPr>
          <w:rFonts w:ascii="Source Sans Pro" w:hAnsi="Source Sans Pro"/>
        </w:rPr>
        <w:t xml:space="preserve">eview </w:t>
      </w:r>
      <w:r w:rsidRPr="005F7F46" w:rsidR="000F58A4">
        <w:rPr>
          <w:rFonts w:ascii="Source Sans Pro" w:hAnsi="Source Sans Pro"/>
        </w:rPr>
        <w:t>o</w:t>
      </w:r>
      <w:r w:rsidRPr="005F7F46">
        <w:rPr>
          <w:rFonts w:ascii="Source Sans Pro" w:hAnsi="Source Sans Pro"/>
        </w:rPr>
        <w:t xml:space="preserve">rganization. These instructions will tell who can make this Level 2 </w:t>
      </w:r>
      <w:r w:rsidRPr="005F7F46" w:rsidR="00761A7F">
        <w:rPr>
          <w:rFonts w:ascii="Source Sans Pro" w:hAnsi="Source Sans Pro"/>
        </w:rPr>
        <w:t>appeal</w:t>
      </w:r>
      <w:r w:rsidRPr="005F7F46">
        <w:rPr>
          <w:rFonts w:ascii="Source Sans Pro" w:hAnsi="Source Sans Pro"/>
        </w:rPr>
        <w:t xml:space="preserve">, what deadlines you must follow, and how to reach the </w:t>
      </w:r>
      <w:r w:rsidRPr="005F7F46">
        <w:rPr>
          <w:rFonts w:ascii="Source Sans Pro" w:hAnsi="Source Sans Pro"/>
        </w:rPr>
        <w:t xml:space="preserve">independent </w:t>
      </w:r>
      <w:r w:rsidRPr="005F7F46">
        <w:rPr>
          <w:rFonts w:ascii="Source Sans Pro" w:hAnsi="Source Sans Pro"/>
        </w:rPr>
        <w:t>review organization.</w:t>
      </w:r>
      <w:r w:rsidRPr="005F7F46" w:rsidR="006C4433">
        <w:rPr>
          <w:rFonts w:ascii="Source Sans Pro" w:hAnsi="Source Sans Pro"/>
        </w:rPr>
        <w:t xml:space="preserve"> </w:t>
      </w:r>
    </w:p>
    <w:p w:rsidR="00612646" w:rsidRPr="005F7F46" w:rsidP="00612646" w14:paraId="50A3632A" w14:textId="77777777">
      <w:pPr>
        <w:pStyle w:val="ListParagraph"/>
        <w:numPr>
          <w:ilvl w:val="0"/>
          <w:numId w:val="9"/>
        </w:numPr>
        <w:rPr>
          <w:rFonts w:ascii="Source Sans Pro" w:hAnsi="Source Sans Pro"/>
        </w:rPr>
      </w:pPr>
      <w:r w:rsidRPr="005F7F46">
        <w:rPr>
          <w:rFonts w:ascii="Source Sans Pro" w:hAnsi="Source Sans Pro"/>
          <w:b/>
          <w:bCs/>
        </w:rPr>
        <w:t>You must make your appeal request within 65 calendar days</w:t>
      </w:r>
      <w:r w:rsidRPr="005F7F46">
        <w:rPr>
          <w:rFonts w:ascii="Source Sans Pro" w:hAnsi="Source Sans Pro"/>
        </w:rPr>
        <w:t xml:space="preserve"> from the date on the written notice.</w:t>
      </w:r>
    </w:p>
    <w:p w:rsidR="00C41EA7" w:rsidRPr="005F7F46" w:rsidP="001D68AC" w14:paraId="07D38D75" w14:textId="4D64CE41">
      <w:pPr>
        <w:numPr>
          <w:ilvl w:val="0"/>
          <w:numId w:val="9"/>
        </w:numPr>
        <w:spacing w:before="0" w:beforeAutospacing="0" w:after="120" w:afterAutospacing="0"/>
        <w:rPr>
          <w:rFonts w:ascii="Source Sans Pro" w:hAnsi="Source Sans Pro"/>
        </w:rPr>
      </w:pPr>
      <w:r w:rsidRPr="005F7F46">
        <w:rPr>
          <w:rFonts w:ascii="Source Sans Pro" w:hAnsi="Source Sans Pro"/>
        </w:rPr>
        <w:t xml:space="preserve">If we did not complete our review within the applicable timeframe, or make an unfavorable decision regarding </w:t>
      </w:r>
      <w:r w:rsidRPr="005F7F46">
        <w:rPr>
          <w:rFonts w:ascii="Source Sans Pro" w:hAnsi="Source Sans Pro"/>
          <w:b/>
        </w:rPr>
        <w:t>at-risk</w:t>
      </w:r>
      <w:r w:rsidRPr="005F7F46">
        <w:rPr>
          <w:rFonts w:ascii="Source Sans Pro" w:hAnsi="Source Sans Pro"/>
        </w:rPr>
        <w:t xml:space="preserve"> determination under our drug management program, </w:t>
      </w:r>
      <w:r w:rsidRPr="005F7F46" w:rsidR="006334DD">
        <w:rPr>
          <w:rFonts w:ascii="Source Sans Pro" w:hAnsi="Source Sans Pro"/>
        </w:rPr>
        <w:t>we’ll</w:t>
      </w:r>
      <w:r w:rsidRPr="005F7F46">
        <w:rPr>
          <w:rFonts w:ascii="Source Sans Pro" w:hAnsi="Source Sans Pro"/>
        </w:rPr>
        <w:t xml:space="preserve"> automatically forward your </w:t>
      </w:r>
      <w:r w:rsidRPr="005F7F46" w:rsidR="00612646">
        <w:rPr>
          <w:rFonts w:ascii="Source Sans Pro" w:hAnsi="Source Sans Pro"/>
        </w:rPr>
        <w:t>request</w:t>
      </w:r>
      <w:r w:rsidRPr="005F7F46">
        <w:rPr>
          <w:rFonts w:ascii="Source Sans Pro" w:hAnsi="Source Sans Pro"/>
        </w:rPr>
        <w:t xml:space="preserve"> to the IRE.</w:t>
      </w:r>
    </w:p>
    <w:p w:rsidR="00C41EA7" w:rsidRPr="005F7F46" w:rsidP="001D68AC" w14:paraId="59E67AD3" w14:textId="23D353C2">
      <w:pPr>
        <w:numPr>
          <w:ilvl w:val="0"/>
          <w:numId w:val="9"/>
        </w:numPr>
        <w:spacing w:before="0" w:beforeAutospacing="0" w:after="120" w:afterAutospacing="0"/>
        <w:rPr>
          <w:rFonts w:ascii="Source Sans Pro" w:hAnsi="Source Sans Pro"/>
        </w:rPr>
      </w:pPr>
      <w:r w:rsidRPr="005F7F46">
        <w:rPr>
          <w:rFonts w:ascii="Source Sans Pro" w:hAnsi="Source Sans Pro"/>
        </w:rPr>
        <w:t>We’ll</w:t>
      </w:r>
      <w:r w:rsidRPr="005F7F46">
        <w:rPr>
          <w:rFonts w:ascii="Source Sans Pro" w:hAnsi="Source Sans Pro"/>
        </w:rPr>
        <w:t xml:space="preserve"> send the information about your appeal to this organization. This information is called your </w:t>
      </w:r>
      <w:r w:rsidRPr="005F7F46">
        <w:rPr>
          <w:rFonts w:ascii="Source Sans Pro" w:hAnsi="Source Sans Pro"/>
          <w:b/>
        </w:rPr>
        <w:t>case file</w:t>
      </w:r>
      <w:r w:rsidRPr="005F7F46">
        <w:rPr>
          <w:rFonts w:ascii="Source Sans Pro" w:hAnsi="Source Sans Pro"/>
        </w:rPr>
        <w:t xml:space="preserve">. </w:t>
      </w:r>
      <w:r w:rsidRPr="005F7F46">
        <w:rPr>
          <w:rFonts w:ascii="Source Sans Pro" w:hAnsi="Source Sans Pro"/>
          <w:b/>
          <w:bCs/>
        </w:rPr>
        <w:t>You have the right to ask us for a copy of your case file</w:t>
      </w:r>
      <w:r w:rsidRPr="005F7F46">
        <w:rPr>
          <w:rFonts w:ascii="Source Sans Pro" w:hAnsi="Source Sans Pro"/>
        </w:rPr>
        <w:t xml:space="preserve">. </w:t>
      </w:r>
    </w:p>
    <w:p w:rsidR="00C41EA7" w:rsidRPr="005F7F46" w:rsidP="001D68AC" w14:paraId="7A02C8C4" w14:textId="529B7864">
      <w:pPr>
        <w:numPr>
          <w:ilvl w:val="0"/>
          <w:numId w:val="9"/>
        </w:numPr>
        <w:spacing w:before="0" w:beforeAutospacing="0" w:after="120" w:afterAutospacing="0"/>
        <w:rPr>
          <w:rFonts w:ascii="Source Sans Pro" w:hAnsi="Source Sans Pro"/>
        </w:rPr>
      </w:pPr>
      <w:r w:rsidRPr="005F7F46">
        <w:rPr>
          <w:rFonts w:ascii="Source Sans Pro" w:hAnsi="Source Sans Pro"/>
          <w:color w:val="000000"/>
        </w:rPr>
        <w:t xml:space="preserve">You have a right to give the </w:t>
      </w:r>
      <w:r w:rsidRPr="005F7F46" w:rsidR="002B66B1">
        <w:rPr>
          <w:rFonts w:ascii="Source Sans Pro" w:hAnsi="Source Sans Pro"/>
        </w:rPr>
        <w:t>independent review organization</w:t>
      </w:r>
      <w:r w:rsidRPr="005F7F46" w:rsidR="006316FD">
        <w:rPr>
          <w:rFonts w:ascii="Source Sans Pro" w:hAnsi="Source Sans Pro"/>
        </w:rPr>
        <w:t xml:space="preserve"> </w:t>
      </w:r>
      <w:r w:rsidRPr="005F7F46">
        <w:rPr>
          <w:rFonts w:ascii="Source Sans Pro" w:hAnsi="Source Sans Pro"/>
          <w:color w:val="000000"/>
        </w:rPr>
        <w:t>additional information to support your appeal.</w:t>
      </w:r>
    </w:p>
    <w:p w:rsidR="00C41EA7" w:rsidRPr="005F7F46" w:rsidP="00C41EA7" w14:paraId="57DCF86B" w14:textId="3AE66EE6">
      <w:pPr>
        <w:pStyle w:val="StepHeading"/>
        <w:rPr>
          <w:rFonts w:ascii="Source Sans Pro" w:hAnsi="Source Sans Pro"/>
        </w:rPr>
      </w:pPr>
      <w:r w:rsidRPr="005F7F46">
        <w:rPr>
          <w:rFonts w:ascii="Source Sans Pro" w:hAnsi="Source Sans Pro"/>
        </w:rPr>
        <w:t xml:space="preserve">Step 2: </w:t>
      </w:r>
      <w:r w:rsidRPr="005F7F46">
        <w:rPr>
          <w:rFonts w:ascii="Source Sans Pro" w:hAnsi="Source Sans Pro"/>
        </w:rPr>
        <w:t xml:space="preserve">The </w:t>
      </w:r>
      <w:r w:rsidRPr="005F7F46" w:rsidR="002B66B1">
        <w:rPr>
          <w:rFonts w:ascii="Source Sans Pro" w:hAnsi="Source Sans Pro"/>
        </w:rPr>
        <w:t>i</w:t>
      </w:r>
      <w:r w:rsidRPr="005F7F46">
        <w:rPr>
          <w:rFonts w:ascii="Source Sans Pro" w:hAnsi="Source Sans Pro"/>
        </w:rPr>
        <w:t xml:space="preserve">ndependent </w:t>
      </w:r>
      <w:r w:rsidRPr="005F7F46" w:rsidR="002B66B1">
        <w:rPr>
          <w:rFonts w:ascii="Source Sans Pro" w:hAnsi="Source Sans Pro"/>
        </w:rPr>
        <w:t>r</w:t>
      </w:r>
      <w:r w:rsidRPr="005F7F46">
        <w:rPr>
          <w:rFonts w:ascii="Source Sans Pro" w:hAnsi="Source Sans Pro"/>
        </w:rPr>
        <w:t xml:space="preserve">eview </w:t>
      </w:r>
      <w:r w:rsidRPr="005F7F46" w:rsidR="002B66B1">
        <w:rPr>
          <w:rFonts w:ascii="Source Sans Pro" w:hAnsi="Source Sans Pro"/>
        </w:rPr>
        <w:t>o</w:t>
      </w:r>
      <w:r w:rsidRPr="005F7F46">
        <w:rPr>
          <w:rFonts w:ascii="Source Sans Pro" w:hAnsi="Source Sans Pro"/>
        </w:rPr>
        <w:t>rganization review</w:t>
      </w:r>
      <w:r w:rsidRPr="005F7F46" w:rsidR="00EB4133">
        <w:rPr>
          <w:rFonts w:ascii="Source Sans Pro" w:hAnsi="Source Sans Pro"/>
        </w:rPr>
        <w:t>s</w:t>
      </w:r>
      <w:r w:rsidRPr="005F7F46">
        <w:rPr>
          <w:rFonts w:ascii="Source Sans Pro" w:hAnsi="Source Sans Pro"/>
        </w:rPr>
        <w:t xml:space="preserve"> your appeal.</w:t>
      </w:r>
    </w:p>
    <w:p w:rsidR="00C41EA7" w:rsidRPr="005F7F46" w:rsidP="009A4891" w14:paraId="686F4B44" w14:textId="5796E94C">
      <w:pPr>
        <w:spacing w:before="120" w:beforeAutospacing="0" w:after="120" w:afterAutospacing="0"/>
        <w:rPr>
          <w:rFonts w:ascii="Source Sans Pro" w:hAnsi="Source Sans Pro" w:cs="Arial"/>
        </w:rPr>
      </w:pPr>
      <w:r w:rsidRPr="005F7F46">
        <w:rPr>
          <w:rFonts w:ascii="Source Sans Pro" w:hAnsi="Source Sans Pro"/>
        </w:rPr>
        <w:t xml:space="preserve">Reviewers at the </w:t>
      </w:r>
      <w:r w:rsidRPr="005F7F46" w:rsidR="002B66B1">
        <w:rPr>
          <w:rFonts w:ascii="Source Sans Pro" w:hAnsi="Source Sans Pro"/>
        </w:rPr>
        <w:t>i</w:t>
      </w:r>
      <w:r w:rsidRPr="005F7F46">
        <w:rPr>
          <w:rFonts w:ascii="Source Sans Pro" w:hAnsi="Source Sans Pro"/>
        </w:rPr>
        <w:t xml:space="preserve">ndependent </w:t>
      </w:r>
      <w:r w:rsidRPr="005F7F46" w:rsidR="002B66B1">
        <w:rPr>
          <w:rFonts w:ascii="Source Sans Pro" w:hAnsi="Source Sans Pro"/>
        </w:rPr>
        <w:t>r</w:t>
      </w:r>
      <w:r w:rsidRPr="005F7F46">
        <w:rPr>
          <w:rFonts w:ascii="Source Sans Pro" w:hAnsi="Source Sans Pro"/>
        </w:rPr>
        <w:t xml:space="preserve">eview </w:t>
      </w:r>
      <w:r w:rsidRPr="005F7F46" w:rsidR="002B66B1">
        <w:rPr>
          <w:rFonts w:ascii="Source Sans Pro" w:hAnsi="Source Sans Pro"/>
        </w:rPr>
        <w:t>o</w:t>
      </w:r>
      <w:r w:rsidRPr="005F7F46">
        <w:rPr>
          <w:rFonts w:ascii="Source Sans Pro" w:hAnsi="Source Sans Pro"/>
        </w:rPr>
        <w:t>rganization will take a careful look at all the information related to your appeal.</w:t>
      </w:r>
    </w:p>
    <w:p w:rsidR="00C41EA7" w:rsidRPr="005F7F46" w:rsidP="00421D66" w14:paraId="10A761F9" w14:textId="37554E1C">
      <w:pPr>
        <w:pStyle w:val="Minorsubheadingindented25"/>
        <w:rPr>
          <w:rFonts w:ascii="Source Sans Pro" w:hAnsi="Source Sans Pro"/>
        </w:rPr>
      </w:pPr>
      <w:r w:rsidRPr="005F7F46">
        <w:rPr>
          <w:rFonts w:ascii="Source Sans Pro" w:hAnsi="Source Sans Pro"/>
        </w:rPr>
        <w:t>Deadlines for fast appeal</w:t>
      </w:r>
    </w:p>
    <w:p w:rsidR="00C41EA7" w:rsidRPr="005F7F46" w:rsidP="001D68AC" w14:paraId="00664103" w14:textId="14F61184">
      <w:pPr>
        <w:numPr>
          <w:ilvl w:val="0"/>
          <w:numId w:val="9"/>
        </w:numPr>
        <w:spacing w:before="0" w:beforeAutospacing="0" w:after="120" w:afterAutospacing="0"/>
        <w:rPr>
          <w:rFonts w:ascii="Source Sans Pro" w:hAnsi="Source Sans Pro"/>
          <w:color w:val="000000"/>
        </w:rPr>
      </w:pPr>
      <w:r w:rsidRPr="005F7F46">
        <w:rPr>
          <w:rFonts w:ascii="Source Sans Pro" w:hAnsi="Source Sans Pro"/>
          <w:color w:val="000000"/>
        </w:rPr>
        <w:t xml:space="preserve">If your health requires it, ask the </w:t>
      </w:r>
      <w:r w:rsidRPr="005F7F46" w:rsidR="006316FD">
        <w:rPr>
          <w:rFonts w:ascii="Source Sans Pro" w:hAnsi="Source Sans Pro"/>
        </w:rPr>
        <w:t xml:space="preserve">independent review organization </w:t>
      </w:r>
      <w:r w:rsidRPr="005F7F46">
        <w:rPr>
          <w:rFonts w:ascii="Source Sans Pro" w:hAnsi="Source Sans Pro"/>
          <w:color w:val="000000"/>
        </w:rPr>
        <w:t>for a fast appeal.</w:t>
      </w:r>
    </w:p>
    <w:p w:rsidR="00C41EA7" w:rsidRPr="005F7F46" w:rsidP="001D68AC" w14:paraId="6DD8C25D" w14:textId="7B989CAE">
      <w:pPr>
        <w:numPr>
          <w:ilvl w:val="0"/>
          <w:numId w:val="9"/>
        </w:numPr>
        <w:spacing w:before="0" w:beforeAutospacing="0" w:after="120" w:afterAutospacing="0"/>
        <w:rPr>
          <w:rFonts w:ascii="Source Sans Pro" w:hAnsi="Source Sans Pro"/>
          <w:color w:val="000000"/>
        </w:rPr>
      </w:pPr>
      <w:r w:rsidRPr="005F7F46">
        <w:rPr>
          <w:rFonts w:ascii="Source Sans Pro" w:hAnsi="Source Sans Pro"/>
          <w:color w:val="000000"/>
        </w:rPr>
        <w:t xml:space="preserve">If the </w:t>
      </w:r>
      <w:r w:rsidRPr="005F7F46" w:rsidR="00424DAA">
        <w:rPr>
          <w:rFonts w:ascii="Source Sans Pro" w:hAnsi="Source Sans Pro"/>
          <w:color w:val="000000"/>
        </w:rPr>
        <w:t xml:space="preserve">independent review </w:t>
      </w:r>
      <w:r w:rsidRPr="005F7F46">
        <w:rPr>
          <w:rFonts w:ascii="Source Sans Pro" w:hAnsi="Source Sans Pro"/>
          <w:color w:val="000000"/>
        </w:rPr>
        <w:t xml:space="preserve">organization agrees to give you a fast appeal, the </w:t>
      </w:r>
      <w:r w:rsidRPr="005F7F46" w:rsidR="00424DAA">
        <w:rPr>
          <w:rFonts w:ascii="Source Sans Pro" w:hAnsi="Source Sans Pro"/>
          <w:color w:val="000000"/>
        </w:rPr>
        <w:t xml:space="preserve">independent review </w:t>
      </w:r>
      <w:r w:rsidRPr="005F7F46">
        <w:rPr>
          <w:rFonts w:ascii="Source Sans Pro" w:hAnsi="Source Sans Pro"/>
          <w:color w:val="000000"/>
        </w:rPr>
        <w:t xml:space="preserve">organization must give you an answer to your Level 2 </w:t>
      </w:r>
      <w:r w:rsidRPr="005F7F46" w:rsidR="00224DB5">
        <w:rPr>
          <w:rFonts w:ascii="Source Sans Pro" w:hAnsi="Source Sans Pro"/>
          <w:color w:val="000000"/>
        </w:rPr>
        <w:t>a</w:t>
      </w:r>
      <w:r w:rsidRPr="005F7F46">
        <w:rPr>
          <w:rFonts w:ascii="Source Sans Pro" w:hAnsi="Source Sans Pro"/>
          <w:color w:val="000000"/>
        </w:rPr>
        <w:t xml:space="preserve">ppeal </w:t>
      </w:r>
      <w:r w:rsidRPr="005F7F46">
        <w:rPr>
          <w:rFonts w:ascii="Source Sans Pro" w:hAnsi="Source Sans Pro"/>
          <w:b/>
          <w:bCs/>
          <w:color w:val="000000"/>
        </w:rPr>
        <w:t>within 72 hours</w:t>
      </w:r>
      <w:r w:rsidRPr="005F7F46">
        <w:rPr>
          <w:rFonts w:ascii="Source Sans Pro" w:hAnsi="Source Sans Pro"/>
          <w:color w:val="000000"/>
        </w:rPr>
        <w:t xml:space="preserve"> after it </w:t>
      </w:r>
      <w:r w:rsidRPr="005F7F46" w:rsidR="0035137E">
        <w:rPr>
          <w:rFonts w:ascii="Source Sans Pro" w:hAnsi="Source Sans Pro"/>
          <w:color w:val="000000"/>
        </w:rPr>
        <w:t>gets</w:t>
      </w:r>
      <w:r w:rsidRPr="005F7F46">
        <w:rPr>
          <w:rFonts w:ascii="Source Sans Pro" w:hAnsi="Source Sans Pro"/>
          <w:color w:val="000000"/>
        </w:rPr>
        <w:t xml:space="preserve"> your appeal request.</w:t>
      </w:r>
    </w:p>
    <w:p w:rsidR="00C41EA7" w:rsidRPr="005F7F46" w:rsidP="00421D66" w14:paraId="773096DB" w14:textId="18C9005A">
      <w:pPr>
        <w:pStyle w:val="Minorsubheadingindented25"/>
        <w:rPr>
          <w:rFonts w:ascii="Source Sans Pro" w:hAnsi="Source Sans Pro"/>
        </w:rPr>
      </w:pPr>
      <w:r w:rsidRPr="005F7F46">
        <w:rPr>
          <w:rFonts w:ascii="Source Sans Pro" w:hAnsi="Source Sans Pro"/>
        </w:rPr>
        <w:t>Deadlines for standard appeal</w:t>
      </w:r>
    </w:p>
    <w:p w:rsidR="00C41EA7" w:rsidRPr="005F7F46" w:rsidP="001D68AC" w14:paraId="1E18395C" w14:textId="15AD315A">
      <w:pPr>
        <w:numPr>
          <w:ilvl w:val="0"/>
          <w:numId w:val="9"/>
        </w:numPr>
        <w:spacing w:before="0" w:beforeAutospacing="0" w:after="120" w:afterAutospacing="0"/>
        <w:rPr>
          <w:rFonts w:ascii="Source Sans Pro" w:hAnsi="Source Sans Pro"/>
          <w:color w:val="000000"/>
        </w:rPr>
      </w:pPr>
      <w:r w:rsidRPr="005F7F46">
        <w:rPr>
          <w:rFonts w:ascii="Source Sans Pro" w:hAnsi="Source Sans Pro"/>
          <w:color w:val="000000"/>
        </w:rPr>
        <w:t>For standard appeals</w:t>
      </w:r>
      <w:r w:rsidRPr="005F7F46">
        <w:rPr>
          <w:rFonts w:ascii="Source Sans Pro" w:hAnsi="Source Sans Pro"/>
          <w:color w:val="000000"/>
        </w:rPr>
        <w:t xml:space="preserve">, the </w:t>
      </w:r>
      <w:r w:rsidRPr="005F7F46" w:rsidR="0093441F">
        <w:rPr>
          <w:rFonts w:ascii="Source Sans Pro" w:hAnsi="Source Sans Pro"/>
          <w:color w:val="000000"/>
        </w:rPr>
        <w:t xml:space="preserve">independent </w:t>
      </w:r>
      <w:r w:rsidRPr="005F7F46">
        <w:rPr>
          <w:rFonts w:ascii="Source Sans Pro" w:hAnsi="Source Sans Pro"/>
          <w:color w:val="000000"/>
        </w:rPr>
        <w:t xml:space="preserve">review organization must give you an answer to your Level 2 </w:t>
      </w:r>
      <w:r w:rsidRPr="005F7F46">
        <w:rPr>
          <w:rFonts w:ascii="Source Sans Pro" w:hAnsi="Source Sans Pro"/>
          <w:color w:val="000000"/>
        </w:rPr>
        <w:t>a</w:t>
      </w:r>
      <w:r w:rsidRPr="005F7F46">
        <w:rPr>
          <w:rFonts w:ascii="Source Sans Pro" w:hAnsi="Source Sans Pro"/>
          <w:color w:val="000000"/>
        </w:rPr>
        <w:t xml:space="preserve">ppeal </w:t>
      </w:r>
      <w:r w:rsidRPr="005F7F46">
        <w:rPr>
          <w:rFonts w:ascii="Source Sans Pro" w:hAnsi="Source Sans Pro"/>
          <w:b/>
          <w:bCs/>
          <w:color w:val="000000"/>
        </w:rPr>
        <w:t>within 7 calendar days</w:t>
      </w:r>
      <w:r w:rsidRPr="005F7F46">
        <w:rPr>
          <w:rFonts w:ascii="Source Sans Pro" w:hAnsi="Source Sans Pro"/>
          <w:color w:val="000000"/>
        </w:rPr>
        <w:t xml:space="preserve"> after it </w:t>
      </w:r>
      <w:r w:rsidRPr="005F7F46" w:rsidR="0035137E">
        <w:rPr>
          <w:rFonts w:ascii="Source Sans Pro" w:hAnsi="Source Sans Pro"/>
          <w:color w:val="000000"/>
        </w:rPr>
        <w:t>gets</w:t>
      </w:r>
      <w:r w:rsidRPr="005F7F46">
        <w:rPr>
          <w:rFonts w:ascii="Source Sans Pro" w:hAnsi="Source Sans Pro"/>
          <w:color w:val="000000"/>
        </w:rPr>
        <w:t xml:space="preserve"> your appeal </w:t>
      </w:r>
      <w:r w:rsidRPr="005F7F46">
        <w:rPr>
          <w:rFonts w:ascii="Source Sans Pro" w:hAnsi="Source Sans Pro"/>
        </w:rPr>
        <w:t>if it is for a drug you</w:t>
      </w:r>
      <w:r w:rsidRPr="005F7F46" w:rsidR="007A28DD">
        <w:rPr>
          <w:rFonts w:ascii="Source Sans Pro" w:hAnsi="Source Sans Pro"/>
        </w:rPr>
        <w:t xml:space="preserve"> didn’t get yet</w:t>
      </w:r>
      <w:r w:rsidRPr="005F7F46">
        <w:rPr>
          <w:rFonts w:ascii="Source Sans Pro" w:hAnsi="Source Sans Pro"/>
        </w:rPr>
        <w:t xml:space="preserve">. If </w:t>
      </w:r>
      <w:r w:rsidRPr="005F7F46" w:rsidR="006334DD">
        <w:rPr>
          <w:rFonts w:ascii="Source Sans Pro" w:hAnsi="Source Sans Pro"/>
        </w:rPr>
        <w:t>you’re</w:t>
      </w:r>
      <w:r w:rsidRPr="005F7F46">
        <w:rPr>
          <w:rFonts w:ascii="Source Sans Pro" w:hAnsi="Source Sans Pro"/>
        </w:rPr>
        <w:t xml:space="preserve"> </w:t>
      </w:r>
      <w:r w:rsidRPr="005F7F46" w:rsidR="007A28DD">
        <w:rPr>
          <w:rFonts w:ascii="Source Sans Pro" w:hAnsi="Source Sans Pro"/>
        </w:rPr>
        <w:t>asking us to</w:t>
      </w:r>
      <w:r w:rsidRPr="005F7F46">
        <w:rPr>
          <w:rFonts w:ascii="Source Sans Pro" w:hAnsi="Source Sans Pro"/>
        </w:rPr>
        <w:t xml:space="preserve"> pay you back for a drug you have already bought, the </w:t>
      </w:r>
      <w:r w:rsidRPr="005F7F46" w:rsidR="0093441F">
        <w:rPr>
          <w:rFonts w:ascii="Source Sans Pro" w:hAnsi="Source Sans Pro"/>
        </w:rPr>
        <w:t xml:space="preserve">independent </w:t>
      </w:r>
      <w:r w:rsidRPr="005F7F46">
        <w:rPr>
          <w:rFonts w:ascii="Source Sans Pro" w:hAnsi="Source Sans Pro"/>
        </w:rPr>
        <w:t xml:space="preserve">review organization must give you an answer to your </w:t>
      </w:r>
      <w:r w:rsidRPr="005F7F46" w:rsidR="009D42B4">
        <w:rPr>
          <w:rFonts w:ascii="Source Sans Pro" w:hAnsi="Source Sans Pro"/>
        </w:rPr>
        <w:t>L</w:t>
      </w:r>
      <w:r w:rsidRPr="005F7F46">
        <w:rPr>
          <w:rFonts w:ascii="Source Sans Pro" w:hAnsi="Source Sans Pro"/>
        </w:rPr>
        <w:t xml:space="preserve">evel 2 appeal </w:t>
      </w:r>
      <w:r w:rsidRPr="005F7F46">
        <w:rPr>
          <w:rFonts w:ascii="Source Sans Pro" w:hAnsi="Source Sans Pro"/>
          <w:b/>
          <w:bCs/>
        </w:rPr>
        <w:t>within 14 calendar days</w:t>
      </w:r>
      <w:r w:rsidRPr="005F7F46">
        <w:rPr>
          <w:rFonts w:ascii="Source Sans Pro" w:hAnsi="Source Sans Pro"/>
        </w:rPr>
        <w:t xml:space="preserve"> after it </w:t>
      </w:r>
      <w:r w:rsidRPr="005F7F46" w:rsidR="007A28DD">
        <w:rPr>
          <w:rFonts w:ascii="Source Sans Pro" w:hAnsi="Source Sans Pro"/>
        </w:rPr>
        <w:t xml:space="preserve">gets </w:t>
      </w:r>
      <w:r w:rsidRPr="005F7F46">
        <w:rPr>
          <w:rFonts w:ascii="Source Sans Pro" w:hAnsi="Source Sans Pro"/>
        </w:rPr>
        <w:t>your request</w:t>
      </w:r>
      <w:r w:rsidRPr="005F7F46">
        <w:rPr>
          <w:rFonts w:ascii="Source Sans Pro" w:hAnsi="Source Sans Pro"/>
          <w:color w:val="000000"/>
        </w:rPr>
        <w:t>.</w:t>
      </w:r>
    </w:p>
    <w:p w:rsidR="000425DA" w:rsidRPr="005F7F46" w:rsidP="000425DA" w14:paraId="5E4956A4" w14:textId="06C7317B">
      <w:pPr>
        <w:pStyle w:val="StepHeading"/>
        <w:rPr>
          <w:rFonts w:ascii="Source Sans Pro" w:hAnsi="Source Sans Pro"/>
        </w:rPr>
      </w:pPr>
      <w:r w:rsidRPr="005F7F46">
        <w:rPr>
          <w:rFonts w:ascii="Source Sans Pro" w:hAnsi="Source Sans Pro"/>
        </w:rPr>
        <w:t>Step 3:</w:t>
      </w:r>
      <w:r w:rsidRPr="005F7F46">
        <w:rPr>
          <w:rFonts w:ascii="Source Sans Pro" w:hAnsi="Source Sans Pro"/>
        </w:rPr>
        <w:t xml:space="preserve"> The </w:t>
      </w:r>
      <w:r w:rsidRPr="005F7F46" w:rsidR="006316FD">
        <w:rPr>
          <w:rFonts w:ascii="Source Sans Pro" w:hAnsi="Source Sans Pro"/>
        </w:rPr>
        <w:t>i</w:t>
      </w:r>
      <w:r w:rsidRPr="005F7F46">
        <w:rPr>
          <w:rFonts w:ascii="Source Sans Pro" w:hAnsi="Source Sans Pro"/>
        </w:rPr>
        <w:t xml:space="preserve">ndependent </w:t>
      </w:r>
      <w:r w:rsidRPr="005F7F46" w:rsidR="006316FD">
        <w:rPr>
          <w:rFonts w:ascii="Source Sans Pro" w:hAnsi="Source Sans Pro"/>
        </w:rPr>
        <w:t>r</w:t>
      </w:r>
      <w:r w:rsidRPr="005F7F46">
        <w:rPr>
          <w:rFonts w:ascii="Source Sans Pro" w:hAnsi="Source Sans Pro"/>
        </w:rPr>
        <w:t xml:space="preserve">eview </w:t>
      </w:r>
      <w:r w:rsidRPr="005F7F46" w:rsidR="006316FD">
        <w:rPr>
          <w:rFonts w:ascii="Source Sans Pro" w:hAnsi="Source Sans Pro"/>
        </w:rPr>
        <w:t>o</w:t>
      </w:r>
      <w:r w:rsidRPr="005F7F46">
        <w:rPr>
          <w:rFonts w:ascii="Source Sans Pro" w:hAnsi="Source Sans Pro"/>
        </w:rPr>
        <w:t xml:space="preserve">rganization gives you </w:t>
      </w:r>
      <w:r w:rsidRPr="005F7F46" w:rsidR="00B81F21">
        <w:rPr>
          <w:rFonts w:ascii="Source Sans Pro" w:hAnsi="Source Sans Pro"/>
        </w:rPr>
        <w:t>its</w:t>
      </w:r>
      <w:r w:rsidRPr="005F7F46">
        <w:rPr>
          <w:rFonts w:ascii="Source Sans Pro" w:hAnsi="Source Sans Pro"/>
        </w:rPr>
        <w:t xml:space="preserve"> answer. </w:t>
      </w:r>
    </w:p>
    <w:p w:rsidR="000425DA" w:rsidRPr="005F7F46" w:rsidP="009A4891" w14:paraId="3E8DBB74" w14:textId="32203E4E">
      <w:pPr>
        <w:pStyle w:val="ListBullet"/>
        <w:keepNext/>
        <w:numPr>
          <w:ilvl w:val="0"/>
          <w:numId w:val="0"/>
        </w:numPr>
        <w:rPr>
          <w:rFonts w:ascii="Source Sans Pro" w:hAnsi="Source Sans Pro"/>
        </w:rPr>
      </w:pPr>
      <w:r w:rsidRPr="005F7F46">
        <w:rPr>
          <w:rFonts w:ascii="Source Sans Pro" w:hAnsi="Source Sans Pro"/>
          <w:b/>
          <w:bCs/>
          <w:i/>
          <w:iCs/>
        </w:rPr>
        <w:t>For fast appeals:</w:t>
      </w:r>
    </w:p>
    <w:p w:rsidR="000425DA" w:rsidRPr="005F7F46" w:rsidP="001D68AC" w14:paraId="5E5D1DDE" w14:textId="59C0F8B9">
      <w:pPr>
        <w:numPr>
          <w:ilvl w:val="0"/>
          <w:numId w:val="9"/>
        </w:numPr>
        <w:spacing w:before="0" w:beforeAutospacing="0" w:after="120" w:afterAutospacing="0"/>
        <w:rPr>
          <w:rFonts w:ascii="Source Sans Pro" w:hAnsi="Source Sans Pro"/>
        </w:rPr>
      </w:pPr>
      <w:r w:rsidRPr="005F7F46">
        <w:rPr>
          <w:rFonts w:ascii="Source Sans Pro" w:hAnsi="Source Sans Pro"/>
          <w:b/>
          <w:bCs/>
        </w:rPr>
        <w:t xml:space="preserve">If the </w:t>
      </w:r>
      <w:r w:rsidRPr="005F7F46" w:rsidR="006316FD">
        <w:rPr>
          <w:rFonts w:ascii="Source Sans Pro" w:hAnsi="Source Sans Pro"/>
          <w:b/>
          <w:bCs/>
        </w:rPr>
        <w:t>i</w:t>
      </w:r>
      <w:r w:rsidRPr="005F7F46">
        <w:rPr>
          <w:rFonts w:ascii="Source Sans Pro" w:hAnsi="Source Sans Pro"/>
          <w:b/>
          <w:bCs/>
        </w:rPr>
        <w:t xml:space="preserve">ndependent </w:t>
      </w:r>
      <w:r w:rsidRPr="005F7F46" w:rsidR="006316FD">
        <w:rPr>
          <w:rFonts w:ascii="Source Sans Pro" w:hAnsi="Source Sans Pro"/>
          <w:b/>
          <w:bCs/>
        </w:rPr>
        <w:t>r</w:t>
      </w:r>
      <w:r w:rsidRPr="005F7F46">
        <w:rPr>
          <w:rFonts w:ascii="Source Sans Pro" w:hAnsi="Source Sans Pro"/>
          <w:b/>
          <w:bCs/>
        </w:rPr>
        <w:t xml:space="preserve">eview </w:t>
      </w:r>
      <w:r w:rsidRPr="005F7F46" w:rsidR="006316FD">
        <w:rPr>
          <w:rFonts w:ascii="Source Sans Pro" w:hAnsi="Source Sans Pro"/>
          <w:b/>
          <w:bCs/>
        </w:rPr>
        <w:t>o</w:t>
      </w:r>
      <w:r w:rsidRPr="005F7F46">
        <w:rPr>
          <w:rFonts w:ascii="Source Sans Pro" w:hAnsi="Source Sans Pro"/>
          <w:b/>
          <w:bCs/>
        </w:rPr>
        <w:t xml:space="preserve">rganization says yes to part or all of what you </w:t>
      </w:r>
      <w:r w:rsidRPr="005F7F46" w:rsidR="007A28DD">
        <w:rPr>
          <w:rFonts w:ascii="Source Sans Pro" w:hAnsi="Source Sans Pro"/>
          <w:b/>
          <w:bCs/>
        </w:rPr>
        <w:t>asked for</w:t>
      </w:r>
      <w:r w:rsidRPr="005F7F46">
        <w:rPr>
          <w:rFonts w:ascii="Source Sans Pro" w:hAnsi="Source Sans Pro"/>
          <w:b/>
          <w:bCs/>
        </w:rPr>
        <w:t xml:space="preserve">, </w:t>
      </w:r>
      <w:r w:rsidRPr="005F7F46">
        <w:rPr>
          <w:rFonts w:ascii="Source Sans Pro" w:hAnsi="Source Sans Pro"/>
        </w:rPr>
        <w:t>we must provide the drug coverage that was approved by the</w:t>
      </w:r>
      <w:r w:rsidRPr="005F7F46" w:rsidR="0093441F">
        <w:rPr>
          <w:rFonts w:ascii="Source Sans Pro" w:hAnsi="Source Sans Pro"/>
        </w:rPr>
        <w:t xml:space="preserve"> independent </w:t>
      </w:r>
      <w:r w:rsidRPr="005F7F46">
        <w:rPr>
          <w:rFonts w:ascii="Source Sans Pro" w:hAnsi="Source Sans Pro"/>
        </w:rPr>
        <w:t xml:space="preserve">review organization </w:t>
      </w:r>
      <w:r w:rsidRPr="005F7F46">
        <w:rPr>
          <w:rFonts w:ascii="Source Sans Pro" w:hAnsi="Source Sans Pro"/>
          <w:b/>
          <w:bCs/>
        </w:rPr>
        <w:t>within 24 hours</w:t>
      </w:r>
      <w:r w:rsidRPr="005F7F46">
        <w:rPr>
          <w:rFonts w:ascii="Source Sans Pro" w:hAnsi="Source Sans Pro"/>
        </w:rPr>
        <w:t xml:space="preserve"> after we </w:t>
      </w:r>
      <w:r w:rsidRPr="005F7F46" w:rsidR="00803A06">
        <w:rPr>
          <w:rFonts w:ascii="Source Sans Pro" w:hAnsi="Source Sans Pro"/>
        </w:rPr>
        <w:t xml:space="preserve">get </w:t>
      </w:r>
      <w:r w:rsidRPr="005F7F46">
        <w:rPr>
          <w:rFonts w:ascii="Source Sans Pro" w:hAnsi="Source Sans Pro"/>
        </w:rPr>
        <w:t xml:space="preserve">the decision from the </w:t>
      </w:r>
      <w:r w:rsidRPr="005F7F46" w:rsidR="0093441F">
        <w:rPr>
          <w:rFonts w:ascii="Source Sans Pro" w:hAnsi="Source Sans Pro"/>
        </w:rPr>
        <w:t xml:space="preserve">independent </w:t>
      </w:r>
      <w:r w:rsidRPr="005F7F46">
        <w:rPr>
          <w:rFonts w:ascii="Source Sans Pro" w:hAnsi="Source Sans Pro"/>
        </w:rPr>
        <w:t>review organization.</w:t>
      </w:r>
    </w:p>
    <w:p w:rsidR="000425DA" w:rsidRPr="005F7F46" w:rsidP="005B1216" w14:paraId="354FA77D" w14:textId="00B8F53C">
      <w:pPr>
        <w:pStyle w:val="ListBullet"/>
        <w:numPr>
          <w:ilvl w:val="0"/>
          <w:numId w:val="0"/>
        </w:numPr>
        <w:rPr>
          <w:rFonts w:ascii="Source Sans Pro" w:hAnsi="Source Sans Pro"/>
          <w:b/>
          <w:bCs/>
          <w:i/>
          <w:iCs/>
        </w:rPr>
      </w:pPr>
      <w:r w:rsidRPr="005F7F46">
        <w:rPr>
          <w:rFonts w:ascii="Source Sans Pro" w:hAnsi="Source Sans Pro"/>
          <w:b/>
          <w:bCs/>
          <w:i/>
          <w:iCs/>
        </w:rPr>
        <w:t>For standard appeals:</w:t>
      </w:r>
    </w:p>
    <w:p w:rsidR="000425DA" w:rsidRPr="005F7F46" w:rsidP="001D68AC" w14:paraId="4BD93815" w14:textId="5EC880E0">
      <w:pPr>
        <w:numPr>
          <w:ilvl w:val="0"/>
          <w:numId w:val="9"/>
        </w:numPr>
        <w:spacing w:before="0" w:beforeAutospacing="0" w:after="120" w:afterAutospacing="0"/>
        <w:rPr>
          <w:rFonts w:ascii="Source Sans Pro" w:hAnsi="Source Sans Pro"/>
        </w:rPr>
      </w:pPr>
      <w:r w:rsidRPr="005F7F46">
        <w:rPr>
          <w:rFonts w:ascii="Source Sans Pro" w:hAnsi="Source Sans Pro"/>
          <w:b/>
          <w:bCs/>
          <w:color w:val="000000"/>
        </w:rPr>
        <w:t xml:space="preserve">If the </w:t>
      </w:r>
      <w:r w:rsidRPr="005F7F46" w:rsidR="006316FD">
        <w:rPr>
          <w:rFonts w:ascii="Source Sans Pro" w:hAnsi="Source Sans Pro"/>
          <w:b/>
          <w:bCs/>
          <w:color w:val="000000"/>
        </w:rPr>
        <w:t>i</w:t>
      </w:r>
      <w:r w:rsidRPr="005F7F46">
        <w:rPr>
          <w:rFonts w:ascii="Source Sans Pro" w:hAnsi="Source Sans Pro"/>
          <w:b/>
          <w:bCs/>
          <w:color w:val="000000"/>
        </w:rPr>
        <w:t xml:space="preserve">ndependent </w:t>
      </w:r>
      <w:r w:rsidRPr="005F7F46" w:rsidR="006316FD">
        <w:rPr>
          <w:rFonts w:ascii="Source Sans Pro" w:hAnsi="Source Sans Pro"/>
          <w:b/>
          <w:bCs/>
          <w:color w:val="000000"/>
        </w:rPr>
        <w:t>r</w:t>
      </w:r>
      <w:r w:rsidRPr="005F7F46">
        <w:rPr>
          <w:rFonts w:ascii="Source Sans Pro" w:hAnsi="Source Sans Pro"/>
          <w:b/>
          <w:bCs/>
          <w:color w:val="000000"/>
        </w:rPr>
        <w:t xml:space="preserve">eview </w:t>
      </w:r>
      <w:r w:rsidRPr="005F7F46" w:rsidR="006316FD">
        <w:rPr>
          <w:rFonts w:ascii="Source Sans Pro" w:hAnsi="Source Sans Pro"/>
          <w:b/>
          <w:bCs/>
          <w:color w:val="000000"/>
        </w:rPr>
        <w:t>o</w:t>
      </w:r>
      <w:r w:rsidRPr="005F7F46">
        <w:rPr>
          <w:rFonts w:ascii="Source Sans Pro" w:hAnsi="Source Sans Pro"/>
          <w:b/>
          <w:bCs/>
          <w:color w:val="000000"/>
        </w:rPr>
        <w:t xml:space="preserve">rganization says yes to part or all of your request for coverage, </w:t>
      </w:r>
      <w:r w:rsidRPr="005F7F46">
        <w:rPr>
          <w:rFonts w:ascii="Source Sans Pro" w:hAnsi="Source Sans Pro"/>
        </w:rPr>
        <w:t xml:space="preserve">we must </w:t>
      </w:r>
      <w:r w:rsidRPr="005F7F46">
        <w:rPr>
          <w:rFonts w:ascii="Source Sans Pro" w:hAnsi="Source Sans Pro"/>
          <w:b/>
          <w:bCs/>
        </w:rPr>
        <w:t>provide the drug coverage</w:t>
      </w:r>
      <w:r w:rsidRPr="005F7F46">
        <w:rPr>
          <w:rFonts w:ascii="Source Sans Pro" w:hAnsi="Source Sans Pro"/>
        </w:rPr>
        <w:t xml:space="preserve"> that was approved by the </w:t>
      </w:r>
      <w:r w:rsidRPr="005F7F46" w:rsidR="00AD79E7">
        <w:rPr>
          <w:rFonts w:ascii="Source Sans Pro" w:hAnsi="Source Sans Pro"/>
        </w:rPr>
        <w:t xml:space="preserve">independent </w:t>
      </w:r>
      <w:r w:rsidRPr="005F7F46">
        <w:rPr>
          <w:rFonts w:ascii="Source Sans Pro" w:hAnsi="Source Sans Pro"/>
        </w:rPr>
        <w:t xml:space="preserve">review organization </w:t>
      </w:r>
      <w:r w:rsidRPr="005F7F46">
        <w:rPr>
          <w:rFonts w:ascii="Source Sans Pro" w:hAnsi="Source Sans Pro"/>
          <w:b/>
          <w:bCs/>
        </w:rPr>
        <w:t>within 72 hours</w:t>
      </w:r>
      <w:r w:rsidRPr="005F7F46">
        <w:rPr>
          <w:rFonts w:ascii="Source Sans Pro" w:hAnsi="Source Sans Pro"/>
        </w:rPr>
        <w:t xml:space="preserve"> after we </w:t>
      </w:r>
      <w:r w:rsidRPr="005F7F46" w:rsidR="00803A06">
        <w:rPr>
          <w:rFonts w:ascii="Source Sans Pro" w:hAnsi="Source Sans Pro"/>
        </w:rPr>
        <w:t xml:space="preserve">get </w:t>
      </w:r>
      <w:r w:rsidRPr="005F7F46">
        <w:rPr>
          <w:rFonts w:ascii="Source Sans Pro" w:hAnsi="Source Sans Pro"/>
        </w:rPr>
        <w:t xml:space="preserve">the decision from the </w:t>
      </w:r>
      <w:r w:rsidRPr="005F7F46" w:rsidR="00AD79E7">
        <w:rPr>
          <w:rFonts w:ascii="Source Sans Pro" w:hAnsi="Source Sans Pro"/>
        </w:rPr>
        <w:t xml:space="preserve">independent </w:t>
      </w:r>
      <w:r w:rsidRPr="005F7F46">
        <w:rPr>
          <w:rFonts w:ascii="Source Sans Pro" w:hAnsi="Source Sans Pro"/>
        </w:rPr>
        <w:t xml:space="preserve">review organization. </w:t>
      </w:r>
    </w:p>
    <w:p w:rsidR="000425DA" w:rsidRPr="005F7F46" w:rsidP="001D68AC" w14:paraId="67495704" w14:textId="4791419C">
      <w:pPr>
        <w:numPr>
          <w:ilvl w:val="0"/>
          <w:numId w:val="9"/>
        </w:numPr>
        <w:spacing w:before="0" w:beforeAutospacing="0" w:after="120" w:afterAutospacing="0"/>
        <w:rPr>
          <w:rFonts w:ascii="Source Sans Pro" w:hAnsi="Source Sans Pro"/>
        </w:rPr>
      </w:pPr>
      <w:r w:rsidRPr="005F7F46">
        <w:rPr>
          <w:rFonts w:ascii="Source Sans Pro" w:hAnsi="Source Sans Pro"/>
          <w:b/>
          <w:bCs/>
          <w:color w:val="000000"/>
        </w:rPr>
        <w:t xml:space="preserve">If the </w:t>
      </w:r>
      <w:r w:rsidRPr="005F7F46" w:rsidR="009F0811">
        <w:rPr>
          <w:rFonts w:ascii="Source Sans Pro" w:hAnsi="Source Sans Pro"/>
          <w:b/>
          <w:bCs/>
          <w:color w:val="000000"/>
        </w:rPr>
        <w:t>i</w:t>
      </w:r>
      <w:r w:rsidRPr="005F7F46">
        <w:rPr>
          <w:rFonts w:ascii="Source Sans Pro" w:hAnsi="Source Sans Pro"/>
          <w:b/>
          <w:bCs/>
          <w:color w:val="000000"/>
        </w:rPr>
        <w:t xml:space="preserve">ndependent </w:t>
      </w:r>
      <w:r w:rsidRPr="005F7F46" w:rsidR="009F0811">
        <w:rPr>
          <w:rFonts w:ascii="Source Sans Pro" w:hAnsi="Source Sans Pro"/>
          <w:b/>
          <w:bCs/>
          <w:color w:val="000000"/>
        </w:rPr>
        <w:t>r</w:t>
      </w:r>
      <w:r w:rsidRPr="005F7F46">
        <w:rPr>
          <w:rFonts w:ascii="Source Sans Pro" w:hAnsi="Source Sans Pro"/>
          <w:b/>
          <w:bCs/>
          <w:color w:val="000000"/>
        </w:rPr>
        <w:t xml:space="preserve">eview </w:t>
      </w:r>
      <w:r w:rsidRPr="005F7F46" w:rsidR="009F0811">
        <w:rPr>
          <w:rFonts w:ascii="Source Sans Pro" w:hAnsi="Source Sans Pro"/>
          <w:b/>
          <w:bCs/>
          <w:color w:val="000000"/>
        </w:rPr>
        <w:t>o</w:t>
      </w:r>
      <w:r w:rsidRPr="005F7F46">
        <w:rPr>
          <w:rFonts w:ascii="Source Sans Pro" w:hAnsi="Source Sans Pro"/>
          <w:b/>
          <w:bCs/>
          <w:color w:val="000000"/>
        </w:rPr>
        <w:t xml:space="preserve">rganization says yes to part or all of your request </w:t>
      </w:r>
      <w:r w:rsidRPr="005F7F46">
        <w:rPr>
          <w:rFonts w:ascii="Source Sans Pro" w:hAnsi="Source Sans Pro"/>
          <w:b/>
          <w:bCs/>
        </w:rPr>
        <w:t>to pay you back</w:t>
      </w:r>
      <w:r w:rsidRPr="005F7F46">
        <w:rPr>
          <w:rFonts w:ascii="Source Sans Pro" w:hAnsi="Source Sans Pro"/>
        </w:rPr>
        <w:t xml:space="preserve"> for a drug you already bought, we</w:t>
      </w:r>
      <w:r w:rsidRPr="005F7F46" w:rsidR="007A28DD">
        <w:rPr>
          <w:rFonts w:ascii="Source Sans Pro" w:hAnsi="Source Sans Pro"/>
        </w:rPr>
        <w:t>’re</w:t>
      </w:r>
      <w:r w:rsidRPr="005F7F46">
        <w:rPr>
          <w:rFonts w:ascii="Source Sans Pro" w:hAnsi="Source Sans Pro"/>
        </w:rPr>
        <w:t xml:space="preserve"> required to </w:t>
      </w:r>
      <w:r w:rsidRPr="005F7F46">
        <w:rPr>
          <w:rFonts w:ascii="Source Sans Pro" w:hAnsi="Source Sans Pro"/>
          <w:b/>
          <w:bCs/>
        </w:rPr>
        <w:t xml:space="preserve">send payment to you within 30 calendar days </w:t>
      </w:r>
      <w:r w:rsidRPr="005F7F46">
        <w:rPr>
          <w:rFonts w:ascii="Source Sans Pro" w:hAnsi="Source Sans Pro"/>
        </w:rPr>
        <w:t xml:space="preserve">after we </w:t>
      </w:r>
      <w:r w:rsidRPr="005F7F46" w:rsidR="00803A06">
        <w:rPr>
          <w:rFonts w:ascii="Source Sans Pro" w:hAnsi="Source Sans Pro"/>
        </w:rPr>
        <w:t xml:space="preserve">get </w:t>
      </w:r>
      <w:r w:rsidRPr="005F7F46">
        <w:rPr>
          <w:rFonts w:ascii="Source Sans Pro" w:hAnsi="Source Sans Pro"/>
        </w:rPr>
        <w:t>the decision from the</w:t>
      </w:r>
      <w:r w:rsidRPr="005F7F46" w:rsidR="00583088">
        <w:rPr>
          <w:rFonts w:ascii="Source Sans Pro" w:hAnsi="Source Sans Pro"/>
        </w:rPr>
        <w:t xml:space="preserve"> independent </w:t>
      </w:r>
      <w:r w:rsidRPr="005F7F46">
        <w:rPr>
          <w:rFonts w:ascii="Source Sans Pro" w:hAnsi="Source Sans Pro"/>
        </w:rPr>
        <w:t>review organization.</w:t>
      </w:r>
    </w:p>
    <w:p w:rsidR="00C41EA7" w:rsidRPr="005F7F46" w:rsidP="00C41EA7" w14:paraId="039C290C" w14:textId="60624AD7">
      <w:pPr>
        <w:pStyle w:val="subheading"/>
        <w:rPr>
          <w:rFonts w:ascii="Source Sans Pro" w:hAnsi="Source Sans Pro"/>
        </w:rPr>
      </w:pPr>
      <w:r w:rsidRPr="005F7F46">
        <w:rPr>
          <w:rFonts w:ascii="Source Sans Pro" w:hAnsi="Source Sans Pro"/>
        </w:rPr>
        <w:t xml:space="preserve">What if the </w:t>
      </w:r>
      <w:r w:rsidRPr="005F7F46" w:rsidR="00262D0D">
        <w:rPr>
          <w:rFonts w:ascii="Source Sans Pro" w:hAnsi="Source Sans Pro"/>
        </w:rPr>
        <w:t xml:space="preserve">independent </w:t>
      </w:r>
      <w:r w:rsidRPr="005F7F46">
        <w:rPr>
          <w:rFonts w:ascii="Source Sans Pro" w:hAnsi="Source Sans Pro"/>
        </w:rPr>
        <w:t>review organization says no to your appeal?</w:t>
      </w:r>
    </w:p>
    <w:p w:rsidR="00C41EA7" w:rsidRPr="005F7F46" w:rsidP="0049614B" w14:paraId="18DF56C0" w14:textId="10262A1E">
      <w:pPr>
        <w:spacing w:before="120" w:beforeAutospacing="0"/>
        <w:rPr>
          <w:rFonts w:ascii="Source Sans Pro" w:hAnsi="Source Sans Pro"/>
        </w:rPr>
      </w:pPr>
      <w:r w:rsidRPr="005F7F46">
        <w:rPr>
          <w:rFonts w:ascii="Source Sans Pro" w:hAnsi="Source Sans Pro"/>
          <w:b/>
          <w:bCs/>
        </w:rPr>
        <w:t>If th</w:t>
      </w:r>
      <w:r w:rsidRPr="005F7F46" w:rsidR="00262D0D">
        <w:rPr>
          <w:rFonts w:ascii="Source Sans Pro" w:hAnsi="Source Sans Pro"/>
          <w:b/>
          <w:bCs/>
        </w:rPr>
        <w:t>e independent</w:t>
      </w:r>
      <w:r w:rsidRPr="005F7F46">
        <w:rPr>
          <w:rFonts w:ascii="Source Sans Pro" w:hAnsi="Source Sans Pro"/>
          <w:b/>
          <w:bCs/>
        </w:rPr>
        <w:t xml:space="preserve"> organization says no to </w:t>
      </w:r>
      <w:r w:rsidRPr="005F7F46" w:rsidR="00D466D4">
        <w:rPr>
          <w:rFonts w:ascii="Source Sans Pro" w:hAnsi="Source Sans Pro"/>
          <w:b/>
          <w:bCs/>
        </w:rPr>
        <w:t xml:space="preserve">part or all of </w:t>
      </w:r>
      <w:r w:rsidRPr="005F7F46">
        <w:rPr>
          <w:rFonts w:ascii="Source Sans Pro" w:hAnsi="Source Sans Pro"/>
          <w:b/>
          <w:bCs/>
        </w:rPr>
        <w:t>your appeal</w:t>
      </w:r>
      <w:r w:rsidRPr="005F7F46">
        <w:rPr>
          <w:rFonts w:ascii="Source Sans Pro" w:hAnsi="Source Sans Pro"/>
        </w:rPr>
        <w:t>, it means the</w:t>
      </w:r>
      <w:r w:rsidRPr="005F7F46" w:rsidR="00D466D4">
        <w:rPr>
          <w:rFonts w:ascii="Source Sans Pro" w:hAnsi="Source Sans Pro"/>
        </w:rPr>
        <w:t>y</w:t>
      </w:r>
      <w:r w:rsidRPr="005F7F46">
        <w:rPr>
          <w:rFonts w:ascii="Source Sans Pro" w:hAnsi="Source Sans Pro"/>
        </w:rPr>
        <w:t xml:space="preserve"> agree with our decision not to approve your request</w:t>
      </w:r>
      <w:r w:rsidRPr="005F7F46" w:rsidR="00D466D4">
        <w:rPr>
          <w:rFonts w:ascii="Source Sans Pro" w:hAnsi="Source Sans Pro"/>
        </w:rPr>
        <w:t xml:space="preserve"> (or part of your request)</w:t>
      </w:r>
      <w:r w:rsidRPr="005F7F46">
        <w:rPr>
          <w:rFonts w:ascii="Source Sans Pro" w:hAnsi="Source Sans Pro"/>
        </w:rPr>
        <w:t xml:space="preserve">. (This is called </w:t>
      </w:r>
      <w:r w:rsidRPr="005F7F46">
        <w:rPr>
          <w:rFonts w:ascii="Source Sans Pro" w:hAnsi="Source Sans Pro"/>
          <w:b/>
        </w:rPr>
        <w:t>upholding the decision</w:t>
      </w:r>
      <w:r w:rsidRPr="005F7F46">
        <w:rPr>
          <w:rFonts w:ascii="Source Sans Pro" w:hAnsi="Source Sans Pro"/>
        </w:rPr>
        <w:t xml:space="preserve"> or </w:t>
      </w:r>
      <w:r w:rsidRPr="005F7F46">
        <w:rPr>
          <w:rFonts w:ascii="Source Sans Pro" w:hAnsi="Source Sans Pro"/>
          <w:b/>
        </w:rPr>
        <w:t>turning down your appeal</w:t>
      </w:r>
      <w:r w:rsidRPr="005F7F46">
        <w:rPr>
          <w:rFonts w:ascii="Source Sans Pro" w:hAnsi="Source Sans Pro"/>
        </w:rPr>
        <w:t>.)</w:t>
      </w:r>
      <w:r w:rsidRPr="005F7F46" w:rsidR="00D466D4">
        <w:rPr>
          <w:rFonts w:ascii="Source Sans Pro" w:hAnsi="Source Sans Pro"/>
        </w:rPr>
        <w:t xml:space="preserve"> In this case, the </w:t>
      </w:r>
      <w:r w:rsidRPr="005F7F46" w:rsidR="009F0811">
        <w:rPr>
          <w:rFonts w:ascii="Source Sans Pro" w:hAnsi="Source Sans Pro"/>
        </w:rPr>
        <w:t>i</w:t>
      </w:r>
      <w:r w:rsidRPr="005F7F46" w:rsidR="00D466D4">
        <w:rPr>
          <w:rFonts w:ascii="Source Sans Pro" w:hAnsi="Source Sans Pro"/>
        </w:rPr>
        <w:t xml:space="preserve">ndependent </w:t>
      </w:r>
      <w:r w:rsidRPr="005F7F46" w:rsidR="009F0811">
        <w:rPr>
          <w:rFonts w:ascii="Source Sans Pro" w:hAnsi="Source Sans Pro"/>
        </w:rPr>
        <w:t>r</w:t>
      </w:r>
      <w:r w:rsidRPr="005F7F46" w:rsidR="00D466D4">
        <w:rPr>
          <w:rFonts w:ascii="Source Sans Pro" w:hAnsi="Source Sans Pro"/>
        </w:rPr>
        <w:t xml:space="preserve">eview </w:t>
      </w:r>
      <w:r w:rsidRPr="005F7F46" w:rsidR="009F0811">
        <w:rPr>
          <w:rFonts w:ascii="Source Sans Pro" w:hAnsi="Source Sans Pro"/>
        </w:rPr>
        <w:t>o</w:t>
      </w:r>
      <w:r w:rsidRPr="005F7F46" w:rsidR="00D466D4">
        <w:rPr>
          <w:rFonts w:ascii="Source Sans Pro" w:hAnsi="Source Sans Pro"/>
        </w:rPr>
        <w:t>rganization will send you a letter</w:t>
      </w:r>
      <w:r w:rsidRPr="005F7F46" w:rsidR="007A28DD">
        <w:rPr>
          <w:rFonts w:ascii="Source Sans Pro" w:hAnsi="Source Sans Pro"/>
        </w:rPr>
        <w:t xml:space="preserve"> that</w:t>
      </w:r>
      <w:r w:rsidRPr="005F7F46" w:rsidR="00D466D4">
        <w:rPr>
          <w:rFonts w:ascii="Source Sans Pro" w:hAnsi="Source Sans Pro"/>
        </w:rPr>
        <w:t>:</w:t>
      </w:r>
    </w:p>
    <w:p w:rsidR="00D466D4" w:rsidRPr="005F7F46" w:rsidP="001D68AC" w14:paraId="4B0FCFBA" w14:textId="1CA23112">
      <w:pPr>
        <w:pStyle w:val="ListParagraph"/>
        <w:numPr>
          <w:ilvl w:val="0"/>
          <w:numId w:val="9"/>
        </w:numPr>
        <w:spacing w:before="120" w:beforeAutospacing="0" w:after="120" w:afterAutospacing="0"/>
        <w:contextualSpacing w:val="0"/>
        <w:rPr>
          <w:rFonts w:ascii="Source Sans Pro" w:hAnsi="Source Sans Pro"/>
        </w:rPr>
      </w:pPr>
      <w:r w:rsidRPr="005F7F46">
        <w:rPr>
          <w:rFonts w:ascii="Source Sans Pro" w:hAnsi="Source Sans Pro"/>
        </w:rPr>
        <w:t>Explains the</w:t>
      </w:r>
      <w:r w:rsidRPr="005F7F46" w:rsidR="00C93AB6">
        <w:rPr>
          <w:rFonts w:ascii="Source Sans Pro" w:hAnsi="Source Sans Pro"/>
        </w:rPr>
        <w:t xml:space="preserve"> decision.</w:t>
      </w:r>
    </w:p>
    <w:p w:rsidR="00C93AB6" w:rsidRPr="005F7F46" w:rsidP="001D68AC" w14:paraId="38A0F374" w14:textId="16AFD5C9">
      <w:pPr>
        <w:pStyle w:val="ListParagraph"/>
        <w:numPr>
          <w:ilvl w:val="0"/>
          <w:numId w:val="9"/>
        </w:numPr>
        <w:spacing w:before="120" w:beforeAutospacing="0" w:after="120" w:afterAutospacing="0"/>
        <w:contextualSpacing w:val="0"/>
        <w:rPr>
          <w:rFonts w:ascii="Source Sans Pro" w:hAnsi="Source Sans Pro"/>
        </w:rPr>
      </w:pPr>
      <w:r w:rsidRPr="005F7F46">
        <w:rPr>
          <w:rFonts w:ascii="Source Sans Pro" w:hAnsi="Source Sans Pro"/>
        </w:rPr>
        <w:t>Lets you know about your</w:t>
      </w:r>
      <w:r w:rsidRPr="005F7F46">
        <w:rPr>
          <w:rFonts w:ascii="Source Sans Pro" w:hAnsi="Source Sans Pro"/>
        </w:rPr>
        <w:t xml:space="preserve"> right to a Level 3 appeal if the dollar value of the drug coverage </w:t>
      </w:r>
      <w:r w:rsidRPr="005F7F46" w:rsidR="006334DD">
        <w:rPr>
          <w:rFonts w:ascii="Source Sans Pro" w:hAnsi="Source Sans Pro"/>
        </w:rPr>
        <w:t>you’re</w:t>
      </w:r>
      <w:r w:rsidRPr="005F7F46">
        <w:rPr>
          <w:rFonts w:ascii="Source Sans Pro" w:hAnsi="Source Sans Pro"/>
        </w:rPr>
        <w:t xml:space="preserve"> </w:t>
      </w:r>
      <w:r w:rsidRPr="005F7F46" w:rsidR="00BE6B66">
        <w:rPr>
          <w:rFonts w:ascii="Source Sans Pro" w:hAnsi="Source Sans Pro"/>
        </w:rPr>
        <w:t>asking for</w:t>
      </w:r>
      <w:r w:rsidRPr="005F7F46">
        <w:rPr>
          <w:rFonts w:ascii="Source Sans Pro" w:hAnsi="Source Sans Pro"/>
        </w:rPr>
        <w:t xml:space="preserve"> meets a certain minimum. If the dollar value of the drug coverage </w:t>
      </w:r>
      <w:r w:rsidRPr="005F7F46" w:rsidR="006334DD">
        <w:rPr>
          <w:rFonts w:ascii="Source Sans Pro" w:hAnsi="Source Sans Pro"/>
        </w:rPr>
        <w:t>you’re</w:t>
      </w:r>
      <w:r w:rsidRPr="005F7F46" w:rsidR="002577A8">
        <w:rPr>
          <w:rFonts w:ascii="Source Sans Pro" w:hAnsi="Source Sans Pro"/>
        </w:rPr>
        <w:t xml:space="preserve"> </w:t>
      </w:r>
      <w:r w:rsidRPr="005F7F46" w:rsidR="00BE6B66">
        <w:rPr>
          <w:rFonts w:ascii="Source Sans Pro" w:hAnsi="Source Sans Pro"/>
        </w:rPr>
        <w:t>asking for</w:t>
      </w:r>
      <w:r w:rsidRPr="005F7F46" w:rsidR="005F6BD9">
        <w:rPr>
          <w:rFonts w:ascii="Source Sans Pro" w:hAnsi="Source Sans Pro"/>
        </w:rPr>
        <w:t xml:space="preserve"> </w:t>
      </w:r>
      <w:r w:rsidRPr="005F7F46">
        <w:rPr>
          <w:rFonts w:ascii="Source Sans Pro" w:hAnsi="Source Sans Pro"/>
        </w:rPr>
        <w:t xml:space="preserve">is too low, you </w:t>
      </w:r>
      <w:r w:rsidRPr="005F7F46">
        <w:rPr>
          <w:rFonts w:ascii="Source Sans Pro" w:hAnsi="Source Sans Pro"/>
        </w:rPr>
        <w:t xml:space="preserve">can’t </w:t>
      </w:r>
      <w:r w:rsidRPr="005F7F46">
        <w:rPr>
          <w:rFonts w:ascii="Source Sans Pro" w:hAnsi="Source Sans Pro"/>
        </w:rPr>
        <w:t>make another appeal and the decision at Level 2 is final.</w:t>
      </w:r>
    </w:p>
    <w:p w:rsidR="00C41EA7" w:rsidRPr="005F7F46" w:rsidP="001D68AC" w14:paraId="07E9920B" w14:textId="03403BC1">
      <w:pPr>
        <w:pStyle w:val="ListParagraph"/>
        <w:numPr>
          <w:ilvl w:val="0"/>
          <w:numId w:val="9"/>
        </w:numPr>
        <w:spacing w:before="120" w:beforeAutospacing="0" w:after="120" w:afterAutospacing="0"/>
        <w:contextualSpacing w:val="0"/>
        <w:rPr>
          <w:rFonts w:ascii="Source Sans Pro" w:hAnsi="Source Sans Pro"/>
        </w:rPr>
      </w:pPr>
      <w:r w:rsidRPr="005F7F46">
        <w:rPr>
          <w:rFonts w:ascii="Source Sans Pro" w:hAnsi="Source Sans Pro"/>
        </w:rPr>
        <w:t xml:space="preserve">Tells </w:t>
      </w:r>
      <w:r w:rsidRPr="005F7F46" w:rsidR="00C93AB6">
        <w:rPr>
          <w:rFonts w:ascii="Source Sans Pro" w:hAnsi="Source Sans Pro"/>
        </w:rPr>
        <w:t xml:space="preserve">you the dollar value that must be in dispute to continue with the appeals process. </w:t>
      </w:r>
    </w:p>
    <w:p w:rsidR="00C41EA7" w:rsidRPr="005F7F46" w:rsidP="00C41EA7" w14:paraId="269454B6" w14:textId="01CB397A">
      <w:pPr>
        <w:pStyle w:val="StepHeading"/>
        <w:rPr>
          <w:rFonts w:ascii="Source Sans Pro" w:hAnsi="Source Sans Pro"/>
        </w:rPr>
      </w:pPr>
      <w:r w:rsidRPr="005F7F46">
        <w:rPr>
          <w:rFonts w:ascii="Source Sans Pro" w:hAnsi="Source Sans Pro"/>
        </w:rPr>
        <w:t xml:space="preserve">Step </w:t>
      </w:r>
      <w:r w:rsidRPr="005F7F46" w:rsidR="00C93AB6">
        <w:rPr>
          <w:rFonts w:ascii="Source Sans Pro" w:hAnsi="Source Sans Pro"/>
        </w:rPr>
        <w:t>4</w:t>
      </w:r>
      <w:r w:rsidRPr="005F7F46">
        <w:rPr>
          <w:rFonts w:ascii="Source Sans Pro" w:hAnsi="Source Sans Pro"/>
        </w:rPr>
        <w:t>:</w:t>
      </w:r>
      <w:r w:rsidRPr="005F7F46">
        <w:rPr>
          <w:rFonts w:ascii="Source Sans Pro" w:hAnsi="Source Sans Pro"/>
        </w:rPr>
        <w:t xml:space="preserve"> If </w:t>
      </w:r>
      <w:r w:rsidRPr="005F7F46" w:rsidR="00C93AB6">
        <w:rPr>
          <w:rFonts w:ascii="Source Sans Pro" w:hAnsi="Source Sans Pro"/>
        </w:rPr>
        <w:t>your case</w:t>
      </w:r>
      <w:r w:rsidRPr="005F7F46">
        <w:rPr>
          <w:rFonts w:ascii="Source Sans Pro" w:hAnsi="Source Sans Pro"/>
        </w:rPr>
        <w:t xml:space="preserve"> meets the requirement</w:t>
      </w:r>
      <w:r w:rsidRPr="005F7F46" w:rsidR="00C93AB6">
        <w:rPr>
          <w:rFonts w:ascii="Source Sans Pro" w:hAnsi="Source Sans Pro"/>
        </w:rPr>
        <w:t>s</w:t>
      </w:r>
      <w:r w:rsidRPr="005F7F46">
        <w:rPr>
          <w:rFonts w:ascii="Source Sans Pro" w:hAnsi="Source Sans Pro"/>
        </w:rPr>
        <w:t>, you choose whether you want to take your appeal further.</w:t>
      </w:r>
    </w:p>
    <w:p w:rsidR="003C2208" w:rsidRPr="005F7F46" w:rsidP="001D68AC" w14:paraId="328FB990" w14:textId="025BC661">
      <w:pPr>
        <w:numPr>
          <w:ilvl w:val="0"/>
          <w:numId w:val="9"/>
        </w:numPr>
        <w:spacing w:before="0" w:beforeAutospacing="0" w:after="120" w:afterAutospacing="0"/>
        <w:rPr>
          <w:rFonts w:ascii="Source Sans Pro" w:hAnsi="Source Sans Pro"/>
          <w:i/>
          <w:iCs/>
        </w:rPr>
      </w:pPr>
      <w:r w:rsidRPr="005F7F46">
        <w:rPr>
          <w:rFonts w:ascii="Source Sans Pro" w:hAnsi="Source Sans Pro"/>
        </w:rPr>
        <w:t xml:space="preserve">There are </w:t>
      </w:r>
      <w:r w:rsidRPr="005F7F46" w:rsidR="007A28DD">
        <w:rPr>
          <w:rFonts w:ascii="Source Sans Pro" w:hAnsi="Source Sans Pro"/>
        </w:rPr>
        <w:t xml:space="preserve">3 </w:t>
      </w:r>
      <w:r w:rsidRPr="005F7F46">
        <w:rPr>
          <w:rFonts w:ascii="Source Sans Pro" w:hAnsi="Source Sans Pro"/>
        </w:rPr>
        <w:t xml:space="preserve">additional levels in the appeals process after Level 2 (for a total of </w:t>
      </w:r>
      <w:r w:rsidRPr="005F7F46" w:rsidR="007A28DD">
        <w:rPr>
          <w:rFonts w:ascii="Source Sans Pro" w:hAnsi="Source Sans Pro"/>
        </w:rPr>
        <w:t xml:space="preserve">5 </w:t>
      </w:r>
      <w:r w:rsidRPr="005F7F46">
        <w:rPr>
          <w:rFonts w:ascii="Source Sans Pro" w:hAnsi="Source Sans Pro"/>
        </w:rPr>
        <w:t>levels of appeal).</w:t>
      </w:r>
    </w:p>
    <w:p w:rsidR="00C41EA7" w:rsidRPr="005F7F46" w:rsidP="001D68AC" w14:paraId="65DE7F6A" w14:textId="1B43DE81">
      <w:pPr>
        <w:numPr>
          <w:ilvl w:val="0"/>
          <w:numId w:val="9"/>
        </w:numPr>
        <w:spacing w:before="0" w:beforeAutospacing="0" w:after="120" w:afterAutospacing="0"/>
        <w:rPr>
          <w:rFonts w:ascii="Source Sans Pro" w:hAnsi="Source Sans Pro"/>
          <w:i/>
          <w:iCs/>
        </w:rPr>
      </w:pPr>
      <w:r w:rsidRPr="005F7F46">
        <w:rPr>
          <w:rFonts w:ascii="Source Sans Pro" w:hAnsi="Source Sans Pro"/>
        </w:rPr>
        <w:t>If</w:t>
      </w:r>
      <w:r w:rsidRPr="005F7F46">
        <w:rPr>
          <w:rFonts w:ascii="Source Sans Pro" w:hAnsi="Source Sans Pro"/>
        </w:rPr>
        <w:t xml:space="preserve"> you want to go on to</w:t>
      </w:r>
      <w:r w:rsidRPr="005F7F46" w:rsidR="00B822BD">
        <w:rPr>
          <w:rFonts w:ascii="Source Sans Pro" w:hAnsi="Source Sans Pro"/>
        </w:rPr>
        <w:t xml:space="preserve"> a</w:t>
      </w:r>
      <w:r w:rsidRPr="005F7F46">
        <w:rPr>
          <w:rFonts w:ascii="Source Sans Pro" w:hAnsi="Source Sans Pro"/>
        </w:rPr>
        <w:t xml:space="preserve"> Level 3 </w:t>
      </w:r>
      <w:r w:rsidRPr="005F7F46">
        <w:rPr>
          <w:rFonts w:ascii="Source Sans Pro" w:hAnsi="Source Sans Pro"/>
        </w:rPr>
        <w:t>appeal</w:t>
      </w:r>
      <w:r w:rsidRPr="005F7F46">
        <w:rPr>
          <w:rFonts w:ascii="Source Sans Pro" w:hAnsi="Source Sans Pro"/>
        </w:rPr>
        <w:t>, the details on how to do this are in the written notice you g</w:t>
      </w:r>
      <w:r w:rsidRPr="005F7F46" w:rsidR="00883D85">
        <w:rPr>
          <w:rFonts w:ascii="Source Sans Pro" w:hAnsi="Source Sans Pro"/>
        </w:rPr>
        <w:t>e</w:t>
      </w:r>
      <w:r w:rsidRPr="005F7F46">
        <w:rPr>
          <w:rFonts w:ascii="Source Sans Pro" w:hAnsi="Source Sans Pro"/>
        </w:rPr>
        <w:t xml:space="preserve">t after your </w:t>
      </w:r>
      <w:r w:rsidRPr="005F7F46" w:rsidR="00883D85">
        <w:rPr>
          <w:rFonts w:ascii="Source Sans Pro" w:hAnsi="Source Sans Pro"/>
        </w:rPr>
        <w:t>Level 2</w:t>
      </w:r>
      <w:r w:rsidRPr="005F7F46">
        <w:rPr>
          <w:rFonts w:ascii="Source Sans Pro" w:hAnsi="Source Sans Pro"/>
        </w:rPr>
        <w:t xml:space="preserve"> </w:t>
      </w:r>
      <w:r w:rsidRPr="005F7F46" w:rsidR="00761A7F">
        <w:rPr>
          <w:rFonts w:ascii="Source Sans Pro" w:hAnsi="Source Sans Pro"/>
        </w:rPr>
        <w:t>appeal</w:t>
      </w:r>
      <w:r w:rsidRPr="005F7F46" w:rsidR="00883D85">
        <w:rPr>
          <w:rFonts w:ascii="Source Sans Pro" w:hAnsi="Source Sans Pro"/>
        </w:rPr>
        <w:t xml:space="preserve"> </w:t>
      </w:r>
      <w:r w:rsidRPr="005F7F46" w:rsidR="00CE4735">
        <w:rPr>
          <w:rFonts w:ascii="Source Sans Pro" w:hAnsi="Source Sans Pro"/>
        </w:rPr>
        <w:t>d</w:t>
      </w:r>
      <w:r w:rsidRPr="005F7F46" w:rsidR="00883D85">
        <w:rPr>
          <w:rFonts w:ascii="Source Sans Pro" w:hAnsi="Source Sans Pro"/>
        </w:rPr>
        <w:t>ecision</w:t>
      </w:r>
      <w:r w:rsidRPr="005F7F46">
        <w:rPr>
          <w:rFonts w:ascii="Source Sans Pro" w:hAnsi="Source Sans Pro"/>
        </w:rPr>
        <w:t>.</w:t>
      </w:r>
    </w:p>
    <w:p w:rsidR="00C41EA7" w:rsidRPr="005F7F46" w:rsidP="001D68AC" w14:paraId="23CAFD05" w14:textId="611B9314">
      <w:pPr>
        <w:numPr>
          <w:ilvl w:val="0"/>
          <w:numId w:val="9"/>
        </w:numPr>
        <w:spacing w:before="0" w:beforeAutospacing="0" w:after="120" w:afterAutospacing="0"/>
        <w:rPr>
          <w:rFonts w:ascii="Source Sans Pro" w:hAnsi="Source Sans Pro"/>
        </w:rPr>
      </w:pPr>
      <w:r w:rsidRPr="005F7F46">
        <w:rPr>
          <w:rFonts w:ascii="Source Sans Pro" w:hAnsi="Source Sans Pro"/>
        </w:rPr>
        <w:t xml:space="preserve">The Level 3 </w:t>
      </w:r>
      <w:r w:rsidRPr="005F7F46" w:rsidR="00883D85">
        <w:rPr>
          <w:rFonts w:ascii="Source Sans Pro" w:hAnsi="Source Sans Pro"/>
        </w:rPr>
        <w:t>a</w:t>
      </w:r>
      <w:r w:rsidRPr="005F7F46">
        <w:rPr>
          <w:rFonts w:ascii="Source Sans Pro" w:hAnsi="Source Sans Pro"/>
        </w:rPr>
        <w:t xml:space="preserve">ppeal is handled by an Administrative Law Judge or attorney adjudicator. </w:t>
      </w:r>
      <w:r w:rsidRPr="005F7F46">
        <w:rPr>
          <w:rFonts w:ascii="Source Sans Pro" w:hAnsi="Source Sans Pro"/>
          <w:b/>
          <w:bCs/>
        </w:rPr>
        <w:t xml:space="preserve">Section 10 </w:t>
      </w:r>
      <w:r w:rsidRPr="005F7F46" w:rsidR="00304EC2">
        <w:rPr>
          <w:rFonts w:ascii="Source Sans Pro" w:hAnsi="Source Sans Pro"/>
        </w:rPr>
        <w:t>talks</w:t>
      </w:r>
      <w:r w:rsidRPr="005F7F46">
        <w:rPr>
          <w:rFonts w:ascii="Source Sans Pro" w:hAnsi="Source Sans Pro"/>
        </w:rPr>
        <w:t xml:space="preserve"> more about the process for Level 3, 4, and 5 </w:t>
      </w:r>
      <w:r w:rsidRPr="005F7F46" w:rsidR="00761A7F">
        <w:rPr>
          <w:rFonts w:ascii="Source Sans Pro" w:hAnsi="Source Sans Pro"/>
        </w:rPr>
        <w:t>appeal</w:t>
      </w:r>
      <w:r w:rsidRPr="005F7F46">
        <w:rPr>
          <w:rFonts w:ascii="Source Sans Pro" w:hAnsi="Source Sans Pro"/>
        </w:rPr>
        <w:t>s.</w:t>
      </w:r>
    </w:p>
    <w:p w:rsidR="00F90E40" w:rsidRPr="005F7F46" w:rsidP="005B1216" w14:paraId="1446FBBC" w14:textId="22AD2FAA">
      <w:pPr>
        <w:pStyle w:val="Heading2"/>
        <w:rPr>
          <w:rFonts w:ascii="Source Sans Pro" w:hAnsi="Source Sans Pro"/>
          <w:b w:val="0"/>
          <w:bCs/>
          <w:u w:val="single"/>
        </w:rPr>
      </w:pPr>
      <w:bookmarkStart w:id="389" w:name="_Toc196311421"/>
      <w:r w:rsidRPr="005F7F46">
        <w:rPr>
          <w:rFonts w:ascii="Source Sans Pro" w:hAnsi="Source Sans Pro"/>
        </w:rPr>
        <w:t>SECTION 8</w:t>
      </w:r>
      <w:r w:rsidRPr="005F7F46" w:rsidR="00D9149E">
        <w:rPr>
          <w:rFonts w:ascii="Source Sans Pro" w:hAnsi="Source Sans Pro"/>
        </w:rPr>
        <w:tab/>
      </w:r>
      <w:r w:rsidRPr="005F7F46">
        <w:rPr>
          <w:rFonts w:ascii="Source Sans Pro" w:hAnsi="Source Sans Pro"/>
        </w:rPr>
        <w:t>How to ask us to cover a longer inpatient hospital stay if you think you’re being discharged too soon</w:t>
      </w:r>
      <w:bookmarkEnd w:id="389"/>
    </w:p>
    <w:p w:rsidR="00C41EA7" w:rsidRPr="005F7F46" w:rsidP="00AB6D46" w14:paraId="2C556B75" w14:textId="0284F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rFonts w:ascii="Source Sans Pro" w:hAnsi="Source Sans Pro"/>
          <w:color w:val="333399"/>
        </w:rPr>
      </w:pPr>
      <w:r w:rsidRPr="005F7F46">
        <w:rPr>
          <w:rFonts w:ascii="Source Sans Pro" w:hAnsi="Source Sans Pro"/>
        </w:rPr>
        <w:t xml:space="preserve">When </w:t>
      </w:r>
      <w:r w:rsidRPr="005F7F46" w:rsidR="006334DD">
        <w:rPr>
          <w:rFonts w:ascii="Source Sans Pro" w:hAnsi="Source Sans Pro"/>
        </w:rPr>
        <w:t>you’re</w:t>
      </w:r>
      <w:r w:rsidRPr="005F7F46">
        <w:rPr>
          <w:rFonts w:ascii="Source Sans Pro" w:hAnsi="Source Sans Pro"/>
        </w:rPr>
        <w:t xml:space="preserve"> admitted to a hospital, you have the right to get all covered hospital services necessary to diagnose and treat your illness or injury. </w:t>
      </w:r>
    </w:p>
    <w:p w:rsidR="00C41EA7" w:rsidRPr="005F7F46" w:rsidP="00C41EA7" w14:paraId="640830A2" w14:textId="3AF90632">
      <w:pPr>
        <w:rPr>
          <w:rFonts w:ascii="Source Sans Pro" w:hAnsi="Source Sans Pro"/>
        </w:rPr>
      </w:pPr>
      <w:r w:rsidRPr="005F7F46">
        <w:rPr>
          <w:rFonts w:ascii="Source Sans Pro" w:hAnsi="Source Sans Pro"/>
        </w:rPr>
        <w:t xml:space="preserve">During your covered hospital stay, your doctor and the hospital staff will work with you to prepare for the day </w:t>
      </w:r>
      <w:r w:rsidRPr="005F7F46" w:rsidR="00803A06">
        <w:rPr>
          <w:rFonts w:ascii="Source Sans Pro" w:hAnsi="Source Sans Pro"/>
        </w:rPr>
        <w:t>you</w:t>
      </w:r>
      <w:r w:rsidRPr="005F7F46" w:rsidR="005A29D7">
        <w:rPr>
          <w:rFonts w:ascii="Source Sans Pro" w:hAnsi="Source Sans Pro"/>
        </w:rPr>
        <w:t xml:space="preserve"> </w:t>
      </w:r>
      <w:r w:rsidRPr="005F7F46">
        <w:rPr>
          <w:rFonts w:ascii="Source Sans Pro" w:hAnsi="Source Sans Pro"/>
        </w:rPr>
        <w:t>leave the hospital. They</w:t>
      </w:r>
      <w:r w:rsidRPr="005F7F46" w:rsidR="005A29D7">
        <w:rPr>
          <w:rFonts w:ascii="Source Sans Pro" w:hAnsi="Source Sans Pro"/>
        </w:rPr>
        <w:t>’ll</w:t>
      </w:r>
      <w:r w:rsidRPr="005F7F46">
        <w:rPr>
          <w:rFonts w:ascii="Source Sans Pro" w:hAnsi="Source Sans Pro"/>
        </w:rPr>
        <w:t xml:space="preserve"> help arrange for care you may need after you leave.</w:t>
      </w:r>
    </w:p>
    <w:p w:rsidR="00C41EA7" w:rsidRPr="005F7F46" w:rsidP="00C43A77" w14:paraId="293E9B7B" w14:textId="56D3F20E">
      <w:pPr>
        <w:pStyle w:val="ListBullet"/>
        <w:numPr>
          <w:ilvl w:val="0"/>
          <w:numId w:val="88"/>
        </w:numPr>
        <w:rPr>
          <w:rFonts w:ascii="Source Sans Pro" w:hAnsi="Source Sans Pro"/>
        </w:rPr>
      </w:pPr>
      <w:r w:rsidRPr="005F7F46">
        <w:rPr>
          <w:rFonts w:ascii="Source Sans Pro" w:hAnsi="Source Sans Pro"/>
        </w:rPr>
        <w:t xml:space="preserve">The day you leave the hospital is called your </w:t>
      </w:r>
      <w:r w:rsidRPr="005F7F46">
        <w:rPr>
          <w:rFonts w:ascii="Source Sans Pro" w:hAnsi="Source Sans Pro"/>
          <w:b/>
          <w:bCs/>
        </w:rPr>
        <w:t>discharge date</w:t>
      </w:r>
      <w:r w:rsidRPr="005F7F46">
        <w:rPr>
          <w:rFonts w:ascii="Source Sans Pro" w:hAnsi="Source Sans Pro"/>
        </w:rPr>
        <w:t>.</w:t>
      </w:r>
    </w:p>
    <w:p w:rsidR="00C41EA7" w:rsidRPr="005F7F46" w:rsidP="00C43A77" w14:paraId="61DF9559" w14:textId="1F289B56">
      <w:pPr>
        <w:pStyle w:val="ListBullet"/>
        <w:numPr>
          <w:ilvl w:val="0"/>
          <w:numId w:val="88"/>
        </w:numPr>
        <w:rPr>
          <w:rFonts w:ascii="Source Sans Pro" w:hAnsi="Source Sans Pro"/>
        </w:rPr>
      </w:pPr>
      <w:r w:rsidRPr="005F7F46">
        <w:rPr>
          <w:rFonts w:ascii="Source Sans Pro" w:hAnsi="Source Sans Pro"/>
        </w:rPr>
        <w:t xml:space="preserve">When your discharge date </w:t>
      </w:r>
      <w:r w:rsidRPr="005F7F46" w:rsidR="005C7DD3">
        <w:rPr>
          <w:rFonts w:ascii="Source Sans Pro" w:hAnsi="Source Sans Pro"/>
        </w:rPr>
        <w:t>is</w:t>
      </w:r>
      <w:r w:rsidRPr="005F7F46">
        <w:rPr>
          <w:rFonts w:ascii="Source Sans Pro" w:hAnsi="Source Sans Pro"/>
        </w:rPr>
        <w:t xml:space="preserve"> decided, your doctor or the hospital staff will </w:t>
      </w:r>
      <w:r w:rsidRPr="005F7F46" w:rsidR="005C7DD3">
        <w:rPr>
          <w:rFonts w:ascii="Source Sans Pro" w:hAnsi="Source Sans Pro"/>
        </w:rPr>
        <w:t>tell</w:t>
      </w:r>
      <w:r w:rsidRPr="005F7F46">
        <w:rPr>
          <w:rFonts w:ascii="Source Sans Pro" w:hAnsi="Source Sans Pro"/>
        </w:rPr>
        <w:t xml:space="preserve"> you.</w:t>
      </w:r>
    </w:p>
    <w:p w:rsidR="00C41EA7" w:rsidRPr="005F7F46" w:rsidP="00C43A77" w14:paraId="5971651A" w14:textId="52E7A890">
      <w:pPr>
        <w:pStyle w:val="ListBullet"/>
        <w:numPr>
          <w:ilvl w:val="0"/>
          <w:numId w:val="88"/>
        </w:numPr>
        <w:rPr>
          <w:rFonts w:ascii="Source Sans Pro" w:hAnsi="Source Sans Pro"/>
        </w:rPr>
      </w:pPr>
      <w:r w:rsidRPr="005F7F46">
        <w:rPr>
          <w:rFonts w:ascii="Source Sans Pro" w:hAnsi="Source Sans Pro"/>
        </w:rPr>
        <w:t xml:space="preserve">If you think </w:t>
      </w:r>
      <w:r w:rsidRPr="005F7F46" w:rsidR="006334DD">
        <w:rPr>
          <w:rFonts w:ascii="Source Sans Pro" w:hAnsi="Source Sans Pro"/>
        </w:rPr>
        <w:t>you’re</w:t>
      </w:r>
      <w:r w:rsidRPr="005F7F46">
        <w:rPr>
          <w:rFonts w:ascii="Source Sans Pro" w:hAnsi="Source Sans Pro"/>
        </w:rPr>
        <w:t xml:space="preserve"> being asked to leave the hospital too soon, you can ask for a longer hospital stay and your request will be considered. </w:t>
      </w:r>
    </w:p>
    <w:p w:rsidR="00300ECB" w:rsidRPr="005F7F46" w:rsidP="005B1216" w14:paraId="7D4A438F" w14:textId="23179DF3">
      <w:pPr>
        <w:pStyle w:val="Heading3"/>
        <w:rPr>
          <w:rFonts w:ascii="Source Sans Pro" w:hAnsi="Source Sans Pro" w:cs="Arial"/>
          <w:b w:val="0"/>
          <w:bCs w:val="0"/>
        </w:rPr>
      </w:pPr>
      <w:r w:rsidRPr="005F7F46">
        <w:rPr>
          <w:rFonts w:ascii="Source Sans Pro" w:hAnsi="Source Sans Pro"/>
        </w:rPr>
        <w:t>Section 8.1</w:t>
      </w:r>
      <w:r w:rsidRPr="005F7F46" w:rsidR="00D9149E">
        <w:rPr>
          <w:rFonts w:ascii="Source Sans Pro" w:hAnsi="Source Sans Pro"/>
        </w:rPr>
        <w:tab/>
      </w:r>
      <w:r w:rsidRPr="005F7F46">
        <w:rPr>
          <w:rFonts w:ascii="Source Sans Pro" w:hAnsi="Source Sans Pro"/>
        </w:rPr>
        <w:t xml:space="preserve">During your inpatient hospital stay, you’ll get a written notice from Medicare that tells </w:t>
      </w:r>
      <w:r w:rsidRPr="005F7F46" w:rsidR="00262D0D">
        <w:rPr>
          <w:rFonts w:ascii="Source Sans Pro" w:hAnsi="Source Sans Pro"/>
        </w:rPr>
        <w:t xml:space="preserve">you </w:t>
      </w:r>
      <w:r w:rsidRPr="005F7F46">
        <w:rPr>
          <w:rFonts w:ascii="Source Sans Pro" w:hAnsi="Source Sans Pro"/>
        </w:rPr>
        <w:t>about your rights</w:t>
      </w:r>
    </w:p>
    <w:p w:rsidR="00C41EA7" w:rsidRPr="005F7F46" w:rsidP="78DCAA1D" w14:paraId="015D8779" w14:textId="5CB906A4">
      <w:pPr>
        <w:rPr>
          <w:rFonts w:ascii="Source Sans Pro" w:hAnsi="Source Sans Pro"/>
          <w:szCs w:val="26"/>
        </w:rPr>
      </w:pPr>
      <w:r w:rsidRPr="005F7F46">
        <w:rPr>
          <w:rFonts w:ascii="Source Sans Pro" w:hAnsi="Source Sans Pro"/>
        </w:rPr>
        <w:t xml:space="preserve">Within </w:t>
      </w:r>
      <w:r w:rsidRPr="005F7F46" w:rsidR="005A29D7">
        <w:rPr>
          <w:rFonts w:ascii="Source Sans Pro" w:hAnsi="Source Sans Pro"/>
        </w:rPr>
        <w:t xml:space="preserve">2 </w:t>
      </w:r>
      <w:r w:rsidRPr="005F7F46" w:rsidR="00A75D8E">
        <w:rPr>
          <w:rFonts w:ascii="Source Sans Pro" w:hAnsi="Source Sans Pro"/>
        </w:rPr>
        <w:t xml:space="preserve">calendar </w:t>
      </w:r>
      <w:r w:rsidRPr="005F7F46">
        <w:rPr>
          <w:rFonts w:ascii="Source Sans Pro" w:hAnsi="Source Sans Pro"/>
        </w:rPr>
        <w:t>days of being admitted to the hospital</w:t>
      </w:r>
      <w:r w:rsidRPr="005F7F46">
        <w:rPr>
          <w:rFonts w:ascii="Source Sans Pro" w:hAnsi="Source Sans Pro"/>
        </w:rPr>
        <w:t xml:space="preserve">, </w:t>
      </w:r>
      <w:r w:rsidRPr="005F7F46" w:rsidR="00803A06">
        <w:rPr>
          <w:rFonts w:ascii="Source Sans Pro" w:hAnsi="Source Sans Pro"/>
        </w:rPr>
        <w:t>you’ll</w:t>
      </w:r>
      <w:r w:rsidRPr="005F7F46">
        <w:rPr>
          <w:rFonts w:ascii="Source Sans Pro" w:hAnsi="Source Sans Pro"/>
        </w:rPr>
        <w:t xml:space="preserve"> be given a written notice called </w:t>
      </w:r>
      <w:r w:rsidRPr="005F7F46">
        <w:rPr>
          <w:rFonts w:ascii="Source Sans Pro" w:hAnsi="Source Sans Pro"/>
          <w:i/>
          <w:iCs/>
        </w:rPr>
        <w:t>An Important Message from Medicare about Your Rights.</w:t>
      </w:r>
      <w:r w:rsidRPr="005F7F46">
        <w:rPr>
          <w:rFonts w:ascii="Source Sans Pro" w:hAnsi="Source Sans Pro"/>
        </w:rPr>
        <w:t xml:space="preserve"> Everyone with Medicare gets a copy of </w:t>
      </w:r>
      <w:r w:rsidRPr="005F7F46" w:rsidR="005A29D7">
        <w:rPr>
          <w:rFonts w:ascii="Source Sans Pro" w:hAnsi="Source Sans Pro"/>
        </w:rPr>
        <w:t>this notice</w:t>
      </w:r>
      <w:r w:rsidRPr="005F7F46">
        <w:rPr>
          <w:rFonts w:ascii="Source Sans Pro" w:hAnsi="Source Sans Pro"/>
        </w:rPr>
        <w:t>.</w:t>
      </w:r>
      <w:r w:rsidRPr="005F7F46" w:rsidR="00852B29">
        <w:rPr>
          <w:rFonts w:ascii="Source Sans Pro" w:hAnsi="Source Sans Pro"/>
        </w:rPr>
        <w:t xml:space="preserve"> </w:t>
      </w:r>
      <w:r w:rsidRPr="005F7F46">
        <w:rPr>
          <w:rFonts w:ascii="Source Sans Pro" w:hAnsi="Source Sans Pro"/>
        </w:rPr>
        <w:t xml:space="preserve">If you </w:t>
      </w:r>
      <w:r w:rsidRPr="005F7F46" w:rsidR="0023621C">
        <w:rPr>
          <w:rFonts w:ascii="Source Sans Pro" w:hAnsi="Source Sans Pro"/>
        </w:rPr>
        <w:t>don’t</w:t>
      </w:r>
      <w:r w:rsidRPr="005F7F46">
        <w:rPr>
          <w:rFonts w:ascii="Source Sans Pro" w:hAnsi="Source Sans Pro"/>
        </w:rPr>
        <w:t xml:space="preserve"> get the notice</w:t>
      </w:r>
      <w:r w:rsidRPr="005F7F46">
        <w:rPr>
          <w:rFonts w:ascii="Source Sans Pro" w:hAnsi="Source Sans Pro"/>
        </w:rPr>
        <w:t xml:space="preserve"> from someone at the hospital (for example, a caseworker or nurse)</w:t>
      </w:r>
      <w:r w:rsidRPr="005F7F46">
        <w:rPr>
          <w:rFonts w:ascii="Source Sans Pro" w:hAnsi="Source Sans Pro"/>
        </w:rPr>
        <w:t>, ask any hospital employee for it. If you need help, call Member Services</w:t>
      </w:r>
      <w:r w:rsidRPr="005F7F46" w:rsidR="00635D67">
        <w:rPr>
          <w:rFonts w:ascii="Source Sans Pro" w:hAnsi="Source Sans Pro"/>
        </w:rPr>
        <w:t xml:space="preserve"> at </w:t>
      </w:r>
      <w:r w:rsidRPr="005F7F46" w:rsidR="00635D67">
        <w:rPr>
          <w:rFonts w:ascii="Source Sans Pro" w:hAnsi="Source Sans Pro"/>
          <w:i/>
          <w:iCs/>
          <w:color w:val="0000FF"/>
        </w:rPr>
        <w:t>[insert Member Services number]</w:t>
      </w:r>
      <w:r w:rsidRPr="005F7F46" w:rsidR="00635D67">
        <w:rPr>
          <w:rFonts w:ascii="Source Sans Pro" w:hAnsi="Source Sans Pro"/>
        </w:rPr>
        <w:t xml:space="preserve"> (TTY users call </w:t>
      </w:r>
      <w:r w:rsidRPr="005F7F46" w:rsidR="00635D67">
        <w:rPr>
          <w:rFonts w:ascii="Source Sans Pro" w:hAnsi="Source Sans Pro"/>
          <w:i/>
          <w:iCs/>
          <w:color w:val="0000FF"/>
        </w:rPr>
        <w:t>[insert TTY number]</w:t>
      </w:r>
      <w:r w:rsidRPr="005F7F46" w:rsidR="00635D67">
        <w:rPr>
          <w:rFonts w:ascii="Source Sans Pro" w:hAnsi="Source Sans Pro"/>
        </w:rPr>
        <w:t>)</w:t>
      </w:r>
      <w:r w:rsidRPr="005F7F46" w:rsidR="008417F2">
        <w:rPr>
          <w:rFonts w:ascii="Source Sans Pro" w:hAnsi="Source Sans Pro"/>
        </w:rPr>
        <w:t xml:space="preserve"> or</w:t>
      </w:r>
      <w:r w:rsidRPr="005F7F46">
        <w:rPr>
          <w:rFonts w:ascii="Source Sans Pro" w:hAnsi="Source Sans Pro"/>
        </w:rPr>
        <w:t xml:space="preserve"> 1-800-MEDICARE (1-800-633-4227)</w:t>
      </w:r>
      <w:r w:rsidRPr="005F7F46" w:rsidR="00852B29">
        <w:rPr>
          <w:rFonts w:ascii="Source Sans Pro" w:hAnsi="Source Sans Pro"/>
        </w:rPr>
        <w:t xml:space="preserve"> </w:t>
      </w:r>
      <w:r w:rsidRPr="005F7F46" w:rsidR="003A68D2">
        <w:rPr>
          <w:rFonts w:ascii="Source Sans Pro" w:hAnsi="Source Sans Pro"/>
        </w:rPr>
        <w:t>(</w:t>
      </w:r>
      <w:r w:rsidRPr="005F7F46">
        <w:rPr>
          <w:rFonts w:ascii="Source Sans Pro" w:hAnsi="Source Sans Pro"/>
        </w:rPr>
        <w:t>TTY</w:t>
      </w:r>
      <w:r w:rsidRPr="005F7F46" w:rsidR="005A29D7">
        <w:rPr>
          <w:rFonts w:ascii="Source Sans Pro" w:hAnsi="Source Sans Pro"/>
        </w:rPr>
        <w:t xml:space="preserve"> users call</w:t>
      </w:r>
      <w:r w:rsidRPr="005F7F46">
        <w:rPr>
          <w:rFonts w:ascii="Source Sans Pro" w:hAnsi="Source Sans Pro"/>
        </w:rPr>
        <w:t xml:space="preserve"> 1-877-486-2048</w:t>
      </w:r>
      <w:r w:rsidRPr="005F7F46" w:rsidR="003A68D2">
        <w:rPr>
          <w:rFonts w:ascii="Source Sans Pro" w:hAnsi="Source Sans Pro"/>
        </w:rPr>
        <w:t>)</w:t>
      </w:r>
      <w:r w:rsidRPr="005F7F46">
        <w:rPr>
          <w:rFonts w:ascii="Source Sans Pro" w:hAnsi="Source Sans Pro"/>
        </w:rPr>
        <w:t>.</w:t>
      </w:r>
    </w:p>
    <w:p w:rsidR="00C41EA7" w:rsidRPr="005F7F46" w:rsidP="000133F2" w14:paraId="7C22EFA4" w14:textId="6F081C50">
      <w:pPr>
        <w:keepNext/>
        <w:spacing w:after="0" w:afterAutospacing="0"/>
        <w:ind w:left="720" w:hanging="360"/>
        <w:rPr>
          <w:rFonts w:ascii="Source Sans Pro" w:hAnsi="Source Sans Pro"/>
          <w:szCs w:val="26"/>
        </w:rPr>
      </w:pPr>
      <w:r w:rsidRPr="005F7F46">
        <w:rPr>
          <w:rFonts w:ascii="Source Sans Pro" w:hAnsi="Source Sans Pro"/>
          <w:b/>
          <w:bCs/>
        </w:rPr>
        <w:t>1.</w:t>
      </w:r>
      <w:r w:rsidRPr="005F7F46">
        <w:rPr>
          <w:rFonts w:ascii="Source Sans Pro" w:hAnsi="Source Sans Pro"/>
          <w:b/>
        </w:rPr>
        <w:tab/>
      </w:r>
      <w:r w:rsidRPr="005F7F46">
        <w:rPr>
          <w:rFonts w:ascii="Source Sans Pro" w:hAnsi="Source Sans Pro"/>
          <w:b/>
          <w:bCs/>
        </w:rPr>
        <w:t xml:space="preserve">Read </w:t>
      </w:r>
      <w:r w:rsidRPr="005F7F46" w:rsidR="005A29D7">
        <w:rPr>
          <w:rFonts w:ascii="Source Sans Pro" w:hAnsi="Source Sans Pro"/>
          <w:b/>
          <w:bCs/>
        </w:rPr>
        <w:t>this notice</w:t>
      </w:r>
      <w:r w:rsidRPr="005F7F46">
        <w:rPr>
          <w:rFonts w:ascii="Source Sans Pro" w:hAnsi="Source Sans Pro"/>
          <w:b/>
          <w:bCs/>
        </w:rPr>
        <w:t xml:space="preserve"> carefully and ask questions if you don’t understand it. </w:t>
      </w:r>
      <w:r w:rsidRPr="005F7F46">
        <w:rPr>
          <w:rFonts w:ascii="Source Sans Pro" w:hAnsi="Source Sans Pro"/>
        </w:rPr>
        <w:t>It tells you:</w:t>
      </w:r>
    </w:p>
    <w:p w:rsidR="00C41EA7" w:rsidRPr="005F7F46" w:rsidP="000133F2" w14:paraId="635059BE" w14:textId="0A6CDEBE">
      <w:pPr>
        <w:numPr>
          <w:ilvl w:val="0"/>
          <w:numId w:val="11"/>
        </w:numPr>
        <w:spacing w:before="120" w:beforeAutospacing="0" w:after="120" w:afterAutospacing="0"/>
        <w:rPr>
          <w:rFonts w:ascii="Source Sans Pro" w:hAnsi="Source Sans Pro"/>
        </w:rPr>
      </w:pPr>
      <w:r w:rsidRPr="005F7F46">
        <w:rPr>
          <w:rFonts w:ascii="Source Sans Pro" w:hAnsi="Source Sans Pro"/>
        </w:rPr>
        <w:t xml:space="preserve">Your right to </w:t>
      </w:r>
      <w:r w:rsidRPr="005F7F46" w:rsidR="00803A06">
        <w:rPr>
          <w:rFonts w:ascii="Source Sans Pro" w:hAnsi="Source Sans Pro"/>
        </w:rPr>
        <w:t xml:space="preserve">get </w:t>
      </w:r>
      <w:r w:rsidRPr="005F7F46">
        <w:rPr>
          <w:rFonts w:ascii="Source Sans Pro" w:hAnsi="Source Sans Pro"/>
        </w:rPr>
        <w:t>Medicare-covered services during and after your hospital stay, as ordered by your doctor. This includes the right to know what these services are, who will pay for them, and where you can get them.</w:t>
      </w:r>
    </w:p>
    <w:p w:rsidR="00C41EA7" w:rsidRPr="005F7F46" w:rsidP="000133F2" w14:paraId="1C8FBA72" w14:textId="448CEF55">
      <w:pPr>
        <w:numPr>
          <w:ilvl w:val="0"/>
          <w:numId w:val="11"/>
        </w:numPr>
        <w:spacing w:before="120" w:beforeAutospacing="0" w:after="120" w:afterAutospacing="0"/>
        <w:rPr>
          <w:rFonts w:ascii="Source Sans Pro" w:hAnsi="Source Sans Pro"/>
        </w:rPr>
      </w:pPr>
      <w:r w:rsidRPr="005F7F46">
        <w:rPr>
          <w:rFonts w:ascii="Source Sans Pro" w:hAnsi="Source Sans Pro"/>
        </w:rPr>
        <w:t>Your right to be involved in any decisions about your hospital stay.</w:t>
      </w:r>
    </w:p>
    <w:p w:rsidR="00C41EA7" w:rsidRPr="005F7F46" w:rsidP="000133F2" w14:paraId="50F07AE2" w14:textId="77777777">
      <w:pPr>
        <w:numPr>
          <w:ilvl w:val="0"/>
          <w:numId w:val="11"/>
        </w:numPr>
        <w:spacing w:before="120" w:beforeAutospacing="0" w:after="120" w:afterAutospacing="0"/>
        <w:rPr>
          <w:rFonts w:ascii="Source Sans Pro" w:hAnsi="Source Sans Pro"/>
        </w:rPr>
      </w:pPr>
      <w:r w:rsidRPr="005F7F46">
        <w:rPr>
          <w:rFonts w:ascii="Source Sans Pro" w:hAnsi="Source Sans Pro"/>
        </w:rPr>
        <w:t>Where to report any concerns you have about the quality of your hospital care.</w:t>
      </w:r>
    </w:p>
    <w:p w:rsidR="00C41EA7" w:rsidRPr="005F7F46" w:rsidP="000133F2" w14:paraId="34A71747" w14:textId="43469D75">
      <w:pPr>
        <w:numPr>
          <w:ilvl w:val="0"/>
          <w:numId w:val="11"/>
        </w:numPr>
        <w:spacing w:before="120" w:beforeAutospacing="0" w:after="120" w:afterAutospacing="0"/>
        <w:rPr>
          <w:rFonts w:ascii="Source Sans Pro" w:hAnsi="Source Sans Pro"/>
        </w:rPr>
      </w:pPr>
      <w:r w:rsidRPr="005F7F46">
        <w:rPr>
          <w:rFonts w:ascii="Source Sans Pro" w:hAnsi="Source Sans Pro"/>
        </w:rPr>
        <w:t>Your right to</w:t>
      </w:r>
      <w:r w:rsidRPr="005F7F46" w:rsidR="00E86608">
        <w:rPr>
          <w:rFonts w:ascii="Source Sans Pro" w:hAnsi="Source Sans Pro"/>
        </w:rPr>
        <w:t xml:space="preserve"> </w:t>
      </w:r>
      <w:r w:rsidRPr="005F7F46" w:rsidR="00E86608">
        <w:rPr>
          <w:rFonts w:ascii="Source Sans Pro" w:hAnsi="Source Sans Pro"/>
          <w:b/>
          <w:bCs/>
        </w:rPr>
        <w:t>ask for</w:t>
      </w:r>
      <w:r w:rsidRPr="005F7F46" w:rsidR="00DD4EE1">
        <w:rPr>
          <w:rFonts w:ascii="Source Sans Pro" w:hAnsi="Source Sans Pro"/>
          <w:b/>
          <w:bCs/>
        </w:rPr>
        <w:t xml:space="preserve"> an immediate review </w:t>
      </w:r>
      <w:r w:rsidRPr="005F7F46" w:rsidR="00DD4EE1">
        <w:rPr>
          <w:rFonts w:ascii="Source Sans Pro" w:hAnsi="Source Sans Pro"/>
        </w:rPr>
        <w:t>of the</w:t>
      </w:r>
      <w:r w:rsidRPr="005F7F46">
        <w:rPr>
          <w:rFonts w:ascii="Source Sans Pro" w:hAnsi="Source Sans Pro"/>
        </w:rPr>
        <w:t xml:space="preserve"> decision</w:t>
      </w:r>
      <w:r w:rsidRPr="005F7F46" w:rsidR="0091085F">
        <w:rPr>
          <w:rFonts w:ascii="Source Sans Pro" w:hAnsi="Source Sans Pro"/>
        </w:rPr>
        <w:t xml:space="preserve"> to discharge you</w:t>
      </w:r>
      <w:r w:rsidRPr="005F7F46">
        <w:rPr>
          <w:rFonts w:ascii="Source Sans Pro" w:hAnsi="Source Sans Pro"/>
        </w:rPr>
        <w:t xml:space="preserve"> if you think </w:t>
      </w:r>
      <w:r w:rsidRPr="005F7F46" w:rsidR="006334DD">
        <w:rPr>
          <w:rFonts w:ascii="Source Sans Pro" w:hAnsi="Source Sans Pro"/>
        </w:rPr>
        <w:t>you’re</w:t>
      </w:r>
      <w:r w:rsidRPr="005F7F46">
        <w:rPr>
          <w:rFonts w:ascii="Source Sans Pro" w:hAnsi="Source Sans Pro"/>
        </w:rPr>
        <w:t xml:space="preserve"> being discharged from the hospital too soon.</w:t>
      </w:r>
      <w:r w:rsidRPr="005F7F46" w:rsidR="00DD4EE1">
        <w:rPr>
          <w:rFonts w:ascii="Source Sans Pro" w:hAnsi="Source Sans Pro"/>
        </w:rPr>
        <w:t xml:space="preserve"> This is a formal, legal way to ask for a delay in your discharge date so that </w:t>
      </w:r>
      <w:r w:rsidRPr="005F7F46" w:rsidR="006334DD">
        <w:rPr>
          <w:rFonts w:ascii="Source Sans Pro" w:hAnsi="Source Sans Pro"/>
        </w:rPr>
        <w:t>we’ll</w:t>
      </w:r>
      <w:r w:rsidRPr="005F7F46" w:rsidR="00DD4EE1">
        <w:rPr>
          <w:rFonts w:ascii="Source Sans Pro" w:hAnsi="Source Sans Pro"/>
        </w:rPr>
        <w:t xml:space="preserve"> cover your hospital care for a longer time.</w:t>
      </w:r>
    </w:p>
    <w:p w:rsidR="00C41EA7" w:rsidRPr="005F7F46" w:rsidP="000133F2" w14:paraId="1135AA78" w14:textId="00F40232">
      <w:pPr>
        <w:keepNext/>
        <w:spacing w:before="240" w:beforeAutospacing="0" w:after="0" w:afterAutospacing="0"/>
        <w:ind w:left="720" w:hanging="360"/>
        <w:rPr>
          <w:rFonts w:ascii="Source Sans Pro" w:hAnsi="Source Sans Pro"/>
          <w:b/>
          <w:bCs/>
        </w:rPr>
      </w:pPr>
      <w:r w:rsidRPr="005F7F46">
        <w:rPr>
          <w:rFonts w:ascii="Source Sans Pro" w:hAnsi="Source Sans Pro"/>
          <w:b/>
          <w:bCs/>
        </w:rPr>
        <w:t>2.</w:t>
      </w:r>
      <w:r w:rsidRPr="005F7F46">
        <w:rPr>
          <w:rFonts w:ascii="Source Sans Pro" w:hAnsi="Source Sans Pro"/>
          <w:b/>
        </w:rPr>
        <w:tab/>
      </w:r>
      <w:r w:rsidRPr="005F7F46" w:rsidR="00803A06">
        <w:rPr>
          <w:rFonts w:ascii="Source Sans Pro" w:hAnsi="Source Sans Pro"/>
          <w:b/>
          <w:bCs/>
        </w:rPr>
        <w:t>You’ll</w:t>
      </w:r>
      <w:r w:rsidRPr="005F7F46" w:rsidR="00046836">
        <w:rPr>
          <w:rFonts w:ascii="Source Sans Pro" w:hAnsi="Source Sans Pro"/>
          <w:b/>
          <w:bCs/>
        </w:rPr>
        <w:t xml:space="preserve"> be asked to</w:t>
      </w:r>
      <w:r w:rsidRPr="005F7F46">
        <w:rPr>
          <w:rFonts w:ascii="Source Sans Pro" w:hAnsi="Source Sans Pro"/>
          <w:b/>
          <w:bCs/>
        </w:rPr>
        <w:t xml:space="preserve"> sign the written notice to show that you </w:t>
      </w:r>
      <w:r w:rsidRPr="005F7F46" w:rsidR="005A29D7">
        <w:rPr>
          <w:rFonts w:ascii="Source Sans Pro" w:hAnsi="Source Sans Pro"/>
          <w:b/>
          <w:bCs/>
        </w:rPr>
        <w:t xml:space="preserve">got </w:t>
      </w:r>
      <w:r w:rsidRPr="005F7F46">
        <w:rPr>
          <w:rFonts w:ascii="Source Sans Pro" w:hAnsi="Source Sans Pro"/>
          <w:b/>
          <w:bCs/>
        </w:rPr>
        <w:t>it and understand your rights.</w:t>
      </w:r>
    </w:p>
    <w:p w:rsidR="00C41EA7" w:rsidRPr="005F7F46" w:rsidP="00C43A77" w14:paraId="52D96C46" w14:textId="303880F9">
      <w:pPr>
        <w:pStyle w:val="ListParagraph"/>
        <w:numPr>
          <w:ilvl w:val="0"/>
          <w:numId w:val="284"/>
        </w:numPr>
        <w:spacing w:before="120" w:beforeAutospacing="0" w:after="120" w:afterAutospacing="0"/>
        <w:rPr>
          <w:rFonts w:ascii="Source Sans Pro" w:hAnsi="Source Sans Pro"/>
        </w:rPr>
      </w:pPr>
      <w:r w:rsidRPr="005F7F46">
        <w:rPr>
          <w:rFonts w:ascii="Source Sans Pro" w:hAnsi="Source Sans Pro"/>
        </w:rPr>
        <w:t xml:space="preserve">You or someone who is acting on your behalf </w:t>
      </w:r>
      <w:r w:rsidRPr="005F7F46" w:rsidR="00046836">
        <w:rPr>
          <w:rFonts w:ascii="Source Sans Pro" w:hAnsi="Source Sans Pro"/>
        </w:rPr>
        <w:t xml:space="preserve">will be asked to </w:t>
      </w:r>
      <w:r w:rsidRPr="005F7F46">
        <w:rPr>
          <w:rFonts w:ascii="Source Sans Pro" w:hAnsi="Source Sans Pro"/>
        </w:rPr>
        <w:t xml:space="preserve">sign the notice. </w:t>
      </w:r>
    </w:p>
    <w:p w:rsidR="00C41EA7" w:rsidRPr="005F7F46" w:rsidP="00C43A77" w14:paraId="7A1B997C" w14:textId="0F1B0476">
      <w:pPr>
        <w:pStyle w:val="ListParagraph"/>
        <w:numPr>
          <w:ilvl w:val="0"/>
          <w:numId w:val="284"/>
        </w:numPr>
        <w:spacing w:before="120" w:beforeAutospacing="0" w:after="120" w:afterAutospacing="0"/>
        <w:rPr>
          <w:rFonts w:ascii="Source Sans Pro" w:hAnsi="Source Sans Pro"/>
        </w:rPr>
      </w:pPr>
      <w:r w:rsidRPr="005F7F46">
        <w:rPr>
          <w:rFonts w:ascii="Source Sans Pro" w:hAnsi="Source Sans Pro"/>
        </w:rPr>
        <w:t xml:space="preserve">Signing the notice shows </w:t>
      </w:r>
      <w:r w:rsidRPr="005F7F46">
        <w:rPr>
          <w:rFonts w:ascii="Source Sans Pro" w:hAnsi="Source Sans Pro"/>
          <w:bCs/>
          <w:i/>
        </w:rPr>
        <w:t>only</w:t>
      </w:r>
      <w:r w:rsidRPr="005F7F46">
        <w:rPr>
          <w:rFonts w:ascii="Source Sans Pro" w:hAnsi="Source Sans Pro"/>
        </w:rPr>
        <w:t xml:space="preserve"> that you </w:t>
      </w:r>
      <w:r w:rsidRPr="005F7F46" w:rsidR="005A29D7">
        <w:rPr>
          <w:rFonts w:ascii="Source Sans Pro" w:hAnsi="Source Sans Pro"/>
        </w:rPr>
        <w:t>got</w:t>
      </w:r>
      <w:r w:rsidRPr="005F7F46">
        <w:rPr>
          <w:rFonts w:ascii="Source Sans Pro" w:hAnsi="Source Sans Pro"/>
        </w:rPr>
        <w:t xml:space="preserve"> the information about your rights. The notice does</w:t>
      </w:r>
      <w:r w:rsidRPr="005F7F46" w:rsidR="005A29D7">
        <w:rPr>
          <w:rFonts w:ascii="Source Sans Pro" w:hAnsi="Source Sans Pro"/>
        </w:rPr>
        <w:t>n’t</w:t>
      </w:r>
      <w:r w:rsidRPr="005F7F46">
        <w:rPr>
          <w:rFonts w:ascii="Source Sans Pro" w:hAnsi="Source Sans Pro"/>
        </w:rPr>
        <w:t xml:space="preserve"> give your discharge date. Signing the notice </w:t>
      </w:r>
      <w:r w:rsidRPr="005F7F46">
        <w:rPr>
          <w:rFonts w:ascii="Source Sans Pro" w:hAnsi="Source Sans Pro"/>
          <w:b/>
          <w:bCs/>
          <w:i/>
          <w:iCs/>
        </w:rPr>
        <w:t>does</w:t>
      </w:r>
      <w:r w:rsidRPr="005F7F46" w:rsidR="00315495">
        <w:rPr>
          <w:rFonts w:ascii="Source Sans Pro" w:hAnsi="Source Sans Pro"/>
          <w:b/>
          <w:bCs/>
          <w:i/>
          <w:iCs/>
        </w:rPr>
        <w:t>n’t</w:t>
      </w:r>
      <w:r w:rsidRPr="005F7F46">
        <w:rPr>
          <w:rFonts w:ascii="Source Sans Pro" w:hAnsi="Source Sans Pro"/>
          <w:b/>
          <w:bCs/>
          <w:i/>
        </w:rPr>
        <w:t xml:space="preserve"> </w:t>
      </w:r>
      <w:r w:rsidRPr="005F7F46">
        <w:rPr>
          <w:rFonts w:ascii="Source Sans Pro" w:hAnsi="Source Sans Pro"/>
          <w:b/>
          <w:bCs/>
        </w:rPr>
        <w:t>mean</w:t>
      </w:r>
      <w:r w:rsidRPr="005F7F46">
        <w:rPr>
          <w:rFonts w:ascii="Source Sans Pro" w:hAnsi="Source Sans Pro"/>
        </w:rPr>
        <w:t xml:space="preserve"> </w:t>
      </w:r>
      <w:r w:rsidRPr="005F7F46" w:rsidR="006334DD">
        <w:rPr>
          <w:rFonts w:ascii="Source Sans Pro" w:hAnsi="Source Sans Pro"/>
        </w:rPr>
        <w:t>you’re</w:t>
      </w:r>
      <w:r w:rsidRPr="005F7F46">
        <w:rPr>
          <w:rFonts w:ascii="Source Sans Pro" w:hAnsi="Source Sans Pro"/>
        </w:rPr>
        <w:t xml:space="preserve"> agreeing on a discharge date.</w:t>
      </w:r>
    </w:p>
    <w:p w:rsidR="00C41EA7" w:rsidRPr="005F7F46" w:rsidP="000133F2" w14:paraId="0FDC2502" w14:textId="33AF4AE3">
      <w:pPr>
        <w:spacing w:before="240" w:beforeAutospacing="0" w:after="0" w:afterAutospacing="0"/>
        <w:ind w:left="720" w:right="270" w:hanging="360"/>
        <w:rPr>
          <w:rFonts w:ascii="Source Sans Pro" w:hAnsi="Source Sans Pro"/>
        </w:rPr>
      </w:pPr>
      <w:r w:rsidRPr="005F7F46">
        <w:rPr>
          <w:rFonts w:ascii="Source Sans Pro" w:hAnsi="Source Sans Pro"/>
          <w:b/>
          <w:bCs/>
        </w:rPr>
        <w:t>3.</w:t>
      </w:r>
      <w:r w:rsidRPr="005F7F46">
        <w:rPr>
          <w:rFonts w:ascii="Source Sans Pro" w:hAnsi="Source Sans Pro"/>
        </w:rPr>
        <w:tab/>
      </w:r>
      <w:r w:rsidRPr="005F7F46">
        <w:rPr>
          <w:rFonts w:ascii="Source Sans Pro" w:hAnsi="Source Sans Pro"/>
          <w:b/>
          <w:bCs/>
        </w:rPr>
        <w:t>Keep your copy</w:t>
      </w:r>
      <w:r w:rsidRPr="005F7F46">
        <w:rPr>
          <w:rFonts w:ascii="Source Sans Pro" w:hAnsi="Source Sans Pro"/>
        </w:rPr>
        <w:t xml:space="preserve"> of the notice so </w:t>
      </w:r>
      <w:r w:rsidRPr="005F7F46" w:rsidR="00803A06">
        <w:rPr>
          <w:rFonts w:ascii="Source Sans Pro" w:hAnsi="Source Sans Pro"/>
        </w:rPr>
        <w:t>you</w:t>
      </w:r>
      <w:r w:rsidRPr="005F7F46">
        <w:rPr>
          <w:rFonts w:ascii="Source Sans Pro" w:hAnsi="Source Sans Pro"/>
        </w:rPr>
        <w:t xml:space="preserve"> have the information about making an appeal (or reporting a concern about quality of care) if you need it.</w:t>
      </w:r>
    </w:p>
    <w:p w:rsidR="00C41EA7" w:rsidRPr="005F7F46" w:rsidP="00C43A77" w14:paraId="0B84740E" w14:textId="316F936A">
      <w:pPr>
        <w:pStyle w:val="ListParagraph"/>
        <w:numPr>
          <w:ilvl w:val="0"/>
          <w:numId w:val="285"/>
        </w:numPr>
        <w:spacing w:before="120" w:beforeAutospacing="0" w:after="120" w:afterAutospacing="0"/>
        <w:rPr>
          <w:rFonts w:ascii="Source Sans Pro" w:hAnsi="Source Sans Pro"/>
        </w:rPr>
      </w:pPr>
      <w:r w:rsidRPr="005F7F46">
        <w:rPr>
          <w:rFonts w:ascii="Source Sans Pro" w:hAnsi="Source Sans Pro"/>
        </w:rPr>
        <w:t xml:space="preserve">If you sign the notice more than </w:t>
      </w:r>
      <w:r w:rsidRPr="005F7F46" w:rsidR="005A29D7">
        <w:rPr>
          <w:rFonts w:ascii="Source Sans Pro" w:hAnsi="Source Sans Pro"/>
        </w:rPr>
        <w:t xml:space="preserve">2 </w:t>
      </w:r>
      <w:r w:rsidRPr="005F7F46" w:rsidR="00A75D8E">
        <w:rPr>
          <w:rFonts w:ascii="Source Sans Pro" w:hAnsi="Source Sans Pro"/>
        </w:rPr>
        <w:t>calendar</w:t>
      </w:r>
      <w:r w:rsidRPr="005F7F46">
        <w:rPr>
          <w:rFonts w:ascii="Source Sans Pro" w:hAnsi="Source Sans Pro"/>
        </w:rPr>
        <w:t xml:space="preserve"> days before </w:t>
      </w:r>
      <w:r w:rsidRPr="005F7F46" w:rsidR="00DD4EE1">
        <w:rPr>
          <w:rFonts w:ascii="Source Sans Pro" w:hAnsi="Source Sans Pro"/>
        </w:rPr>
        <w:t>your discharge date</w:t>
      </w:r>
      <w:r w:rsidRPr="005F7F46">
        <w:rPr>
          <w:rFonts w:ascii="Source Sans Pro" w:hAnsi="Source Sans Pro"/>
        </w:rPr>
        <w:t xml:space="preserve">, </w:t>
      </w:r>
      <w:r w:rsidRPr="005F7F46" w:rsidR="00803A06">
        <w:rPr>
          <w:rFonts w:ascii="Source Sans Pro" w:hAnsi="Source Sans Pro"/>
        </w:rPr>
        <w:t>you’ll</w:t>
      </w:r>
      <w:r w:rsidRPr="005F7F46">
        <w:rPr>
          <w:rFonts w:ascii="Source Sans Pro" w:hAnsi="Source Sans Pro"/>
        </w:rPr>
        <w:t xml:space="preserve"> get another copy before </w:t>
      </w:r>
      <w:r w:rsidRPr="005F7F46" w:rsidR="006334DD">
        <w:rPr>
          <w:rFonts w:ascii="Source Sans Pro" w:hAnsi="Source Sans Pro"/>
        </w:rPr>
        <w:t>you’re</w:t>
      </w:r>
      <w:r w:rsidRPr="005F7F46">
        <w:rPr>
          <w:rFonts w:ascii="Source Sans Pro" w:hAnsi="Source Sans Pro"/>
        </w:rPr>
        <w:t xml:space="preserve"> scheduled to be discharged.</w:t>
      </w:r>
    </w:p>
    <w:p w:rsidR="00C41EA7" w:rsidRPr="005F7F46" w:rsidP="00C43A77" w14:paraId="7364E4A5" w14:textId="13437EC1">
      <w:pPr>
        <w:pStyle w:val="ListParagraph"/>
        <w:numPr>
          <w:ilvl w:val="0"/>
          <w:numId w:val="285"/>
        </w:numPr>
        <w:spacing w:before="120" w:beforeAutospacing="0" w:after="120" w:afterAutospacing="0"/>
        <w:rPr>
          <w:rFonts w:ascii="Source Sans Pro" w:hAnsi="Source Sans Pro"/>
        </w:rPr>
      </w:pPr>
      <w:r w:rsidRPr="005F7F46">
        <w:rPr>
          <w:rFonts w:ascii="Source Sans Pro" w:hAnsi="Source Sans Pro"/>
        </w:rPr>
        <w:t xml:space="preserve">To look at a copy of </w:t>
      </w:r>
      <w:r w:rsidRPr="005F7F46" w:rsidR="005A29D7">
        <w:rPr>
          <w:rFonts w:ascii="Source Sans Pro" w:hAnsi="Source Sans Pro"/>
        </w:rPr>
        <w:t>this notice</w:t>
      </w:r>
      <w:r w:rsidRPr="005F7F46">
        <w:rPr>
          <w:rFonts w:ascii="Source Sans Pro" w:hAnsi="Source Sans Pro"/>
        </w:rPr>
        <w:t xml:space="preserve"> in advance, call Member Services</w:t>
      </w:r>
      <w:r w:rsidRPr="005F7F46" w:rsidR="00290F9F">
        <w:rPr>
          <w:rFonts w:ascii="Source Sans Pro" w:hAnsi="Source Sans Pro"/>
        </w:rPr>
        <w:t xml:space="preserve"> at </w:t>
      </w:r>
      <w:r w:rsidRPr="005F7F46" w:rsidR="00290F9F">
        <w:rPr>
          <w:rFonts w:ascii="Source Sans Pro" w:hAnsi="Source Sans Pro"/>
          <w:i/>
          <w:iCs/>
          <w:color w:val="0000FF"/>
        </w:rPr>
        <w:t>[insert Member Services number]</w:t>
      </w:r>
      <w:r w:rsidRPr="005F7F46" w:rsidR="00290F9F">
        <w:rPr>
          <w:rFonts w:ascii="Source Sans Pro" w:hAnsi="Source Sans Pro"/>
        </w:rPr>
        <w:t xml:space="preserve"> (TTY users call </w:t>
      </w:r>
      <w:r w:rsidRPr="005F7F46" w:rsidR="00290F9F">
        <w:rPr>
          <w:rFonts w:ascii="Source Sans Pro" w:hAnsi="Source Sans Pro"/>
          <w:i/>
          <w:iCs/>
          <w:color w:val="0000FF"/>
        </w:rPr>
        <w:t>[insert TTY number]</w:t>
      </w:r>
      <w:r w:rsidRPr="005F7F46" w:rsidR="00290F9F">
        <w:rPr>
          <w:rFonts w:ascii="Source Sans Pro" w:hAnsi="Source Sans Pro"/>
        </w:rPr>
        <w:t>)</w:t>
      </w:r>
      <w:r w:rsidRPr="005F7F46">
        <w:rPr>
          <w:rFonts w:ascii="Source Sans Pro" w:hAnsi="Source Sans Pro"/>
        </w:rPr>
        <w:t xml:space="preserve"> or 1-800 MEDICARE (1-800-633-4227)</w:t>
      </w:r>
      <w:r w:rsidRPr="005F7F46" w:rsidR="005A29D7">
        <w:rPr>
          <w:rFonts w:ascii="Source Sans Pro" w:hAnsi="Source Sans Pro"/>
        </w:rPr>
        <w:t xml:space="preserve">. </w:t>
      </w:r>
      <w:r w:rsidRPr="005F7F46" w:rsidR="00D524C3">
        <w:rPr>
          <w:rFonts w:ascii="Source Sans Pro" w:hAnsi="Source Sans Pro"/>
        </w:rPr>
        <w:t>TTY users</w:t>
      </w:r>
      <w:r w:rsidRPr="005F7F46">
        <w:rPr>
          <w:rFonts w:ascii="Source Sans Pro" w:hAnsi="Source Sans Pro"/>
        </w:rPr>
        <w:t xml:space="preserve"> call 1-877-486-2048. You can also </w:t>
      </w:r>
      <w:r w:rsidRPr="005F7F46" w:rsidR="005A29D7">
        <w:rPr>
          <w:rFonts w:ascii="Source Sans Pro" w:hAnsi="Source Sans Pro"/>
        </w:rPr>
        <w:t xml:space="preserve">get </w:t>
      </w:r>
      <w:r w:rsidRPr="005F7F46" w:rsidR="00E06C8C">
        <w:rPr>
          <w:rFonts w:ascii="Source Sans Pro" w:hAnsi="Source Sans Pro"/>
        </w:rPr>
        <w:t xml:space="preserve">the notice </w:t>
      </w:r>
      <w:r w:rsidRPr="005F7F46">
        <w:rPr>
          <w:rFonts w:ascii="Source Sans Pro" w:hAnsi="Source Sans Pro"/>
        </w:rPr>
        <w:t>online at</w:t>
      </w:r>
      <w:r w:rsidRPr="005F7F46" w:rsidR="00754494">
        <w:rPr>
          <w:rFonts w:ascii="Source Sans Pro" w:hAnsi="Source Sans Pro"/>
        </w:rPr>
        <w:t xml:space="preserve"> </w:t>
      </w:r>
      <w:hyperlink r:id="rId48" w:history="1">
        <w:r w:rsidRPr="009C7FA8" w:rsidR="009C7FA8">
          <w:rPr>
            <w:rStyle w:val="Hyperlink"/>
            <w:rFonts w:ascii="Source Sans Pro" w:hAnsi="Source Sans Pro"/>
          </w:rPr>
          <w:t>www.CMS.gov/medicare/forms-notices/beneficiary-notices-initiative/ffs-ma-im</w:t>
        </w:r>
      </w:hyperlink>
      <w:r w:rsidR="003A1BD1">
        <w:rPr>
          <w:rFonts w:ascii="Source Sans Pro" w:hAnsi="Source Sans Pro"/>
        </w:rPr>
        <w:t xml:space="preserve">. </w:t>
      </w:r>
    </w:p>
    <w:p w:rsidR="00BA3BD3" w:rsidRPr="005F7F46" w:rsidP="005B1216" w14:paraId="57C78DF7" w14:textId="333DF45A">
      <w:pPr>
        <w:pStyle w:val="Heading3"/>
        <w:rPr>
          <w:rFonts w:ascii="Source Sans Pro" w:hAnsi="Source Sans Pro" w:cs="Arial"/>
          <w:b w:val="0"/>
          <w:bCs w:val="0"/>
        </w:rPr>
      </w:pPr>
      <w:r w:rsidRPr="005F7F46">
        <w:rPr>
          <w:rFonts w:ascii="Source Sans Pro" w:hAnsi="Source Sans Pro"/>
        </w:rPr>
        <w:t>Section 8.2</w:t>
      </w:r>
      <w:r w:rsidRPr="005F7F46" w:rsidR="00D9149E">
        <w:rPr>
          <w:rFonts w:ascii="Source Sans Pro" w:hAnsi="Source Sans Pro"/>
        </w:rPr>
        <w:tab/>
      </w:r>
      <w:r w:rsidRPr="005F7F46">
        <w:rPr>
          <w:rFonts w:ascii="Source Sans Pro" w:hAnsi="Source Sans Pro"/>
        </w:rPr>
        <w:t>How to make a Level 1 appeal to change your hospital discharge date</w:t>
      </w:r>
    </w:p>
    <w:p w:rsidR="00C41EA7" w:rsidRPr="005F7F46" w:rsidP="00AB6D46" w14:paraId="4363F965" w14:textId="101BFECF">
      <w:pPr>
        <w:tabs>
          <w:tab w:val="left" w:pos="702"/>
        </w:tabs>
        <w:spacing w:after="120" w:afterAutospacing="0"/>
        <w:ind w:right="360"/>
        <w:rPr>
          <w:rFonts w:ascii="Source Sans Pro" w:hAnsi="Source Sans Pro"/>
        </w:rPr>
      </w:pPr>
      <w:r w:rsidRPr="005F7F46">
        <w:rPr>
          <w:rFonts w:ascii="Source Sans Pro" w:hAnsi="Source Sans Pro"/>
        </w:rPr>
        <w:t>To</w:t>
      </w:r>
      <w:r w:rsidRPr="005F7F46">
        <w:rPr>
          <w:rFonts w:ascii="Source Sans Pro" w:hAnsi="Source Sans Pro"/>
        </w:rPr>
        <w:t xml:space="preserve"> ask</w:t>
      </w:r>
      <w:r w:rsidRPr="005F7F46">
        <w:rPr>
          <w:rFonts w:ascii="Source Sans Pro" w:hAnsi="Source Sans Pro"/>
        </w:rPr>
        <w:t xml:space="preserve"> us to cover</w:t>
      </w:r>
      <w:r w:rsidRPr="005F7F46">
        <w:rPr>
          <w:rFonts w:ascii="Source Sans Pro" w:hAnsi="Source Sans Pro"/>
        </w:rPr>
        <w:t xml:space="preserve"> inpatient hospital services for a longer time, use the appeals process to make this request. Before you start, understand what you need to do and what the deadlines are.</w:t>
      </w:r>
    </w:p>
    <w:p w:rsidR="00C41EA7" w:rsidRPr="005F7F46" w:rsidP="00C43A77" w14:paraId="6D637E0B" w14:textId="0440C9C8">
      <w:pPr>
        <w:pStyle w:val="ListParagraph"/>
        <w:numPr>
          <w:ilvl w:val="0"/>
          <w:numId w:val="283"/>
        </w:numPr>
        <w:tabs>
          <w:tab w:val="left" w:pos="702"/>
        </w:tabs>
        <w:spacing w:before="0" w:beforeAutospacing="0" w:after="120" w:afterAutospacing="0"/>
        <w:ind w:left="720"/>
        <w:contextualSpacing w:val="0"/>
        <w:rPr>
          <w:rFonts w:ascii="Source Sans Pro" w:hAnsi="Source Sans Pro"/>
        </w:rPr>
      </w:pPr>
      <w:r w:rsidRPr="005F7F46">
        <w:rPr>
          <w:rFonts w:ascii="Source Sans Pro" w:hAnsi="Source Sans Pro"/>
          <w:b/>
          <w:bCs/>
        </w:rPr>
        <w:t>Follow the process</w:t>
      </w:r>
    </w:p>
    <w:p w:rsidR="00C41EA7" w:rsidRPr="005F7F46" w:rsidP="00C43A77" w14:paraId="1CE755F2" w14:textId="44899EC6">
      <w:pPr>
        <w:pStyle w:val="ListParagraph"/>
        <w:numPr>
          <w:ilvl w:val="0"/>
          <w:numId w:val="283"/>
        </w:numPr>
        <w:tabs>
          <w:tab w:val="left" w:pos="702"/>
        </w:tabs>
        <w:spacing w:before="0" w:beforeAutospacing="0" w:after="120" w:afterAutospacing="0"/>
        <w:ind w:left="720"/>
        <w:contextualSpacing w:val="0"/>
        <w:rPr>
          <w:rFonts w:ascii="Source Sans Pro" w:hAnsi="Source Sans Pro"/>
        </w:rPr>
      </w:pPr>
      <w:r w:rsidRPr="005F7F46">
        <w:rPr>
          <w:rFonts w:ascii="Source Sans Pro" w:hAnsi="Source Sans Pro"/>
          <w:b/>
          <w:bCs/>
        </w:rPr>
        <w:t>Meet the deadlines</w:t>
      </w:r>
    </w:p>
    <w:p w:rsidR="00B71673" w:rsidRPr="005F7F46" w:rsidP="00B71673" w14:paraId="1C2E860D" w14:textId="77777777">
      <w:pPr>
        <w:pStyle w:val="ListBullet"/>
        <w:numPr>
          <w:ilvl w:val="0"/>
          <w:numId w:val="304"/>
        </w:numPr>
        <w:ind w:left="720"/>
        <w:rPr>
          <w:rFonts w:ascii="Source Sans Pro" w:hAnsi="Source Sans Pro"/>
        </w:rPr>
      </w:pPr>
      <w:r w:rsidRPr="005F7F46">
        <w:rPr>
          <w:rFonts w:ascii="Source Sans Pro" w:hAnsi="Source Sans Pro"/>
          <w:b/>
          <w:bCs/>
        </w:rPr>
        <w:t>Ask for help if you need it</w:t>
      </w:r>
      <w:r w:rsidRPr="005F7F46">
        <w:rPr>
          <w:rFonts w:ascii="Source Sans Pro" w:hAnsi="Source Sans Pro"/>
        </w:rPr>
        <w:t>. If you have questions or need help, call Member Services</w:t>
      </w:r>
      <w:r w:rsidRPr="005F7F46" w:rsidR="00290F9F">
        <w:rPr>
          <w:rFonts w:ascii="Source Sans Pro" w:hAnsi="Source Sans Pro"/>
        </w:rPr>
        <w:t xml:space="preserve"> at </w:t>
      </w:r>
      <w:r w:rsidRPr="005F7F46" w:rsidR="00290F9F">
        <w:rPr>
          <w:rFonts w:ascii="Source Sans Pro" w:hAnsi="Source Sans Pro"/>
          <w:i/>
          <w:iCs/>
          <w:color w:val="0000FF"/>
        </w:rPr>
        <w:t>[insert Member Services number]</w:t>
      </w:r>
      <w:r w:rsidRPr="005F7F46" w:rsidR="00290F9F">
        <w:rPr>
          <w:rFonts w:ascii="Source Sans Pro" w:hAnsi="Source Sans Pro"/>
        </w:rPr>
        <w:t xml:space="preserve"> (TTY users call </w:t>
      </w:r>
      <w:r w:rsidRPr="005F7F46" w:rsidR="00290F9F">
        <w:rPr>
          <w:rFonts w:ascii="Source Sans Pro" w:hAnsi="Source Sans Pro"/>
          <w:i/>
          <w:iCs/>
          <w:color w:val="0000FF"/>
        </w:rPr>
        <w:t>[insert TTY number]</w:t>
      </w:r>
      <w:r w:rsidRPr="005F7F46" w:rsidR="00290F9F">
        <w:rPr>
          <w:rFonts w:ascii="Source Sans Pro" w:hAnsi="Source Sans Pro"/>
        </w:rPr>
        <w:t>)</w:t>
      </w:r>
      <w:r w:rsidRPr="005F7F46">
        <w:rPr>
          <w:rFonts w:ascii="Source Sans Pro" w:hAnsi="Source Sans Pro"/>
        </w:rPr>
        <w:t>. Or call your State Health Insurance Assistance Program</w:t>
      </w:r>
      <w:r w:rsidRPr="005F7F46" w:rsidR="005A29D7">
        <w:rPr>
          <w:rFonts w:ascii="Source Sans Pro" w:hAnsi="Source Sans Pro"/>
        </w:rPr>
        <w:t xml:space="preserve"> (SHIP), for personalized help.</w:t>
      </w:r>
      <w:r w:rsidRPr="005F7F46" w:rsidR="00E970B8">
        <w:rPr>
          <w:rFonts w:ascii="Source Sans Pro" w:hAnsi="Source Sans Pro"/>
        </w:rPr>
        <w:t xml:space="preserve"> </w:t>
      </w:r>
      <w:r w:rsidRPr="005F7F46" w:rsidR="00E970B8">
        <w:rPr>
          <w:rFonts w:ascii="Source Sans Pro" w:hAnsi="Source Sans Pro"/>
          <w:i/>
          <w:iCs/>
        </w:rPr>
        <w:t>[Insert SHIP name and contact information.</w:t>
      </w:r>
      <w:r w:rsidRPr="005F7F46">
        <w:rPr>
          <w:rFonts w:ascii="Source Sans Pro" w:hAnsi="Source Sans Pro"/>
          <w:i/>
          <w:iCs/>
        </w:rPr>
        <w:t xml:space="preserve"> </w:t>
      </w:r>
      <w:r w:rsidRPr="005F7F46">
        <w:rPr>
          <w:rFonts w:ascii="Source Sans Pro" w:hAnsi="Source Sans Pro"/>
          <w:i/>
          <w:iCs/>
          <w:color w:val="0000FF"/>
        </w:rPr>
        <w:t>Plans providing SHIP contact information in an exhibit should direct members to that exhibit.]</w:t>
      </w:r>
      <w:r w:rsidRPr="005F7F46">
        <w:rPr>
          <w:rFonts w:ascii="Source Sans Pro" w:hAnsi="Source Sans Pro"/>
        </w:rPr>
        <w:t xml:space="preserve"> SHIP contact information is available in Chapter 2, Section 3.</w:t>
      </w:r>
    </w:p>
    <w:p w:rsidR="00E970B8" w:rsidRPr="005F7F46" w:rsidP="00E970B8" w14:paraId="1D88D54F" w14:textId="77777777">
      <w:pPr>
        <w:pStyle w:val="ListParagraph"/>
        <w:tabs>
          <w:tab w:val="left" w:pos="702"/>
        </w:tabs>
        <w:spacing w:before="0" w:beforeAutospacing="0" w:after="120" w:afterAutospacing="0"/>
        <w:contextualSpacing w:val="0"/>
        <w:rPr>
          <w:rFonts w:ascii="Source Sans Pro" w:hAnsi="Source Sans Pro"/>
          <w:i/>
          <w:iCs/>
        </w:rPr>
      </w:pPr>
    </w:p>
    <w:p w:rsidR="005712E3" w:rsidRPr="005F7F46" w:rsidP="00783DE9" w14:paraId="13B0ACE5" w14:textId="06A818D6">
      <w:pPr>
        <w:spacing w:before="0" w:beforeAutospacing="0" w:after="120" w:afterAutospacing="0"/>
        <w:rPr>
          <w:rFonts w:ascii="Source Sans Pro" w:hAnsi="Source Sans Pro"/>
          <w:szCs w:val="26"/>
        </w:rPr>
      </w:pPr>
      <w:r w:rsidRPr="005F7F46">
        <w:rPr>
          <w:rFonts w:ascii="Source Sans Pro" w:hAnsi="Source Sans Pro"/>
          <w:b/>
          <w:bCs/>
        </w:rPr>
        <w:t xml:space="preserve">During a Level 1 </w:t>
      </w:r>
      <w:r w:rsidRPr="005F7F46" w:rsidR="00761A7F">
        <w:rPr>
          <w:rFonts w:ascii="Source Sans Pro" w:hAnsi="Source Sans Pro"/>
          <w:b/>
          <w:bCs/>
        </w:rPr>
        <w:t>appeal</w:t>
      </w:r>
      <w:r w:rsidRPr="005F7F46">
        <w:rPr>
          <w:rFonts w:ascii="Source Sans Pro" w:hAnsi="Source Sans Pro"/>
          <w:b/>
          <w:bCs/>
        </w:rPr>
        <w:t>, the Quality Improvement Organization reviews your appeal.</w:t>
      </w:r>
      <w:r w:rsidRPr="005F7F46">
        <w:rPr>
          <w:rFonts w:ascii="Source Sans Pro" w:hAnsi="Source Sans Pro"/>
        </w:rPr>
        <w:t xml:space="preserve"> It checks to see if your planned discharge date is medically appropriate for you.</w:t>
      </w:r>
      <w:r w:rsidRPr="005F7F46" w:rsidR="00783DE9">
        <w:rPr>
          <w:rFonts w:ascii="Source Sans Pro" w:hAnsi="Source Sans Pro"/>
          <w:szCs w:val="26"/>
        </w:rPr>
        <w:t xml:space="preserve"> </w:t>
      </w:r>
      <w:r w:rsidRPr="005F7F46">
        <w:rPr>
          <w:rFonts w:ascii="Source Sans Pro" w:hAnsi="Source Sans Pro"/>
        </w:rPr>
        <w:t xml:space="preserve">The </w:t>
      </w:r>
      <w:r w:rsidRPr="005F7F46">
        <w:rPr>
          <w:rFonts w:ascii="Source Sans Pro" w:hAnsi="Source Sans Pro"/>
          <w:b/>
          <w:bCs/>
        </w:rPr>
        <w:t>Quality Improvement Organization</w:t>
      </w:r>
      <w:r w:rsidRPr="005F7F46">
        <w:rPr>
          <w:rFonts w:ascii="Source Sans Pro" w:hAnsi="Source Sans Pro"/>
        </w:rPr>
        <w:t xml:space="preserve"> </w:t>
      </w:r>
      <w:r w:rsidRPr="005F7F46">
        <w:rPr>
          <w:rFonts w:ascii="Source Sans Pro" w:eastAsia="Calibri" w:hAnsi="Source Sans Pro"/>
        </w:rPr>
        <w:t xml:space="preserve">is a group of doctors and other health care professionals paid by the </w:t>
      </w:r>
      <w:r w:rsidRPr="005F7F46" w:rsidR="006334DD">
        <w:rPr>
          <w:rFonts w:ascii="Source Sans Pro" w:eastAsia="Calibri" w:hAnsi="Source Sans Pro"/>
        </w:rPr>
        <w:t>federal</w:t>
      </w:r>
      <w:r w:rsidRPr="005F7F46">
        <w:rPr>
          <w:rFonts w:ascii="Source Sans Pro" w:eastAsia="Calibri" w:hAnsi="Source Sans Pro"/>
        </w:rPr>
        <w:t xml:space="preserve"> government to check on and help improve the quality of care for people with Medicare. This includes reviewing hospital discharge dates for people with Medicare. These experts </w:t>
      </w:r>
      <w:r w:rsidRPr="005F7F46" w:rsidR="006334DD">
        <w:rPr>
          <w:rFonts w:ascii="Source Sans Pro" w:eastAsia="Calibri" w:hAnsi="Source Sans Pro"/>
        </w:rPr>
        <w:t>aren’t</w:t>
      </w:r>
      <w:r w:rsidRPr="005F7F46">
        <w:rPr>
          <w:rFonts w:ascii="Source Sans Pro" w:eastAsia="Calibri" w:hAnsi="Source Sans Pro"/>
        </w:rPr>
        <w:t xml:space="preserve"> part of our plan. </w:t>
      </w:r>
    </w:p>
    <w:p w:rsidR="00C41EA7" w:rsidRPr="005F7F46" w:rsidP="00C41EA7" w14:paraId="7BE57786" w14:textId="30B5AB95">
      <w:pPr>
        <w:pStyle w:val="StepHeading"/>
        <w:rPr>
          <w:rFonts w:ascii="Source Sans Pro" w:hAnsi="Source Sans Pro"/>
        </w:rPr>
      </w:pPr>
      <w:r w:rsidRPr="005F7F46">
        <w:rPr>
          <w:rFonts w:ascii="Source Sans Pro" w:hAnsi="Source Sans Pro"/>
        </w:rPr>
        <w:t>Step 1:</w:t>
      </w:r>
      <w:r w:rsidRPr="005F7F46">
        <w:rPr>
          <w:rFonts w:ascii="Source Sans Pro" w:hAnsi="Source Sans Pro"/>
        </w:rPr>
        <w:t xml:space="preserve"> Contact the Quality Improvement Organization for your state and ask for a</w:t>
      </w:r>
      <w:r w:rsidRPr="005F7F46" w:rsidR="005712E3">
        <w:rPr>
          <w:rFonts w:ascii="Source Sans Pro" w:hAnsi="Source Sans Pro"/>
        </w:rPr>
        <w:t>n immediate review</w:t>
      </w:r>
      <w:r w:rsidRPr="005F7F46">
        <w:rPr>
          <w:rFonts w:ascii="Source Sans Pro" w:hAnsi="Source Sans Pro"/>
        </w:rPr>
        <w:t xml:space="preserve"> of your hospital discharge. You must act quickly.</w:t>
      </w:r>
    </w:p>
    <w:p w:rsidR="00C41EA7" w:rsidRPr="005F7F46" w:rsidP="00C44FB6" w14:paraId="67B08449" w14:textId="77777777">
      <w:pPr>
        <w:pStyle w:val="Minorsubheadingindented25"/>
        <w:rPr>
          <w:rFonts w:ascii="Source Sans Pro" w:hAnsi="Source Sans Pro"/>
        </w:rPr>
      </w:pPr>
      <w:r w:rsidRPr="005F7F46">
        <w:rPr>
          <w:rFonts w:ascii="Source Sans Pro" w:eastAsia="Calibri" w:hAnsi="Source Sans Pro"/>
        </w:rPr>
        <w:t>How can you contact this organization?</w:t>
      </w:r>
    </w:p>
    <w:p w:rsidR="00C41EA7" w:rsidRPr="005F7F46" w:rsidP="001D68AC" w14:paraId="79CFC4B9" w14:textId="57E33F3A">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 xml:space="preserve">The written notice you </w:t>
      </w:r>
      <w:r w:rsidRPr="005F7F46" w:rsidR="005A29D7">
        <w:rPr>
          <w:rFonts w:ascii="Source Sans Pro" w:hAnsi="Source Sans Pro"/>
        </w:rPr>
        <w:t xml:space="preserve">got </w:t>
      </w:r>
      <w:r w:rsidRPr="005F7F46">
        <w:rPr>
          <w:rFonts w:ascii="Source Sans Pro" w:hAnsi="Source Sans Pro"/>
        </w:rPr>
        <w:t>(</w:t>
      </w:r>
      <w:r w:rsidRPr="005F7F46">
        <w:rPr>
          <w:rFonts w:ascii="Source Sans Pro" w:hAnsi="Source Sans Pro"/>
          <w:i/>
          <w:iCs/>
        </w:rPr>
        <w:t>An Important Message from Medicare About Your Rights</w:t>
      </w:r>
      <w:r w:rsidRPr="005F7F46">
        <w:rPr>
          <w:rFonts w:ascii="Source Sans Pro" w:hAnsi="Source Sans Pro"/>
        </w:rPr>
        <w:t>) tells you how to reach this organization. Or find the name, address, and phone number of the Quality Improvement Organization for your state in Chapter 2</w:t>
      </w:r>
      <w:r w:rsidRPr="005F7F46" w:rsidR="005712E3">
        <w:rPr>
          <w:rFonts w:ascii="Source Sans Pro" w:hAnsi="Source Sans Pro"/>
        </w:rPr>
        <w:t>.</w:t>
      </w:r>
    </w:p>
    <w:p w:rsidR="00C41EA7" w:rsidRPr="005F7F46" w:rsidP="00C44FB6" w14:paraId="32BAF61A" w14:textId="77777777">
      <w:pPr>
        <w:pStyle w:val="Minorsubheadingindented25"/>
        <w:rPr>
          <w:rFonts w:ascii="Source Sans Pro" w:hAnsi="Source Sans Pro"/>
        </w:rPr>
      </w:pPr>
      <w:r w:rsidRPr="005F7F46">
        <w:rPr>
          <w:rFonts w:ascii="Source Sans Pro" w:eastAsia="Calibri" w:hAnsi="Source Sans Pro"/>
        </w:rPr>
        <w:t>Act quickly:</w:t>
      </w:r>
    </w:p>
    <w:p w:rsidR="00C41EA7" w:rsidRPr="005F7F46" w:rsidP="001D68AC" w14:paraId="498017E4" w14:textId="16631D41">
      <w:pPr>
        <w:numPr>
          <w:ilvl w:val="0"/>
          <w:numId w:val="4"/>
        </w:numPr>
        <w:tabs>
          <w:tab w:val="left" w:pos="1080"/>
          <w:tab w:val="num" w:pos="1800"/>
        </w:tabs>
        <w:spacing w:before="0" w:beforeAutospacing="0" w:after="120" w:afterAutospacing="0"/>
        <w:ind w:left="720"/>
        <w:rPr>
          <w:rFonts w:ascii="Source Sans Pro" w:hAnsi="Source Sans Pro"/>
          <w:i/>
          <w:iCs/>
        </w:rPr>
      </w:pPr>
      <w:r w:rsidRPr="005F7F46">
        <w:rPr>
          <w:rFonts w:ascii="Source Sans Pro" w:hAnsi="Source Sans Pro"/>
        </w:rPr>
        <w:t xml:space="preserve">To make your appeal, you must contact the Quality Improvement Organization </w:t>
      </w:r>
      <w:r w:rsidRPr="005F7F46">
        <w:rPr>
          <w:rFonts w:ascii="Source Sans Pro" w:hAnsi="Source Sans Pro"/>
          <w:bCs/>
          <w:i/>
        </w:rPr>
        <w:t>before</w:t>
      </w:r>
      <w:r w:rsidRPr="005F7F46">
        <w:rPr>
          <w:rFonts w:ascii="Source Sans Pro" w:hAnsi="Source Sans Pro"/>
        </w:rPr>
        <w:t xml:space="preserve"> you leave the hospital and </w:t>
      </w:r>
      <w:r w:rsidRPr="005F7F46" w:rsidR="00BE79D0">
        <w:rPr>
          <w:rFonts w:ascii="Source Sans Pro" w:hAnsi="Source Sans Pro"/>
          <w:b/>
          <w:bCs/>
        </w:rPr>
        <w:t>no later than midnight the day of your discharge</w:t>
      </w:r>
      <w:r w:rsidRPr="005F7F46">
        <w:rPr>
          <w:rFonts w:ascii="Source Sans Pro" w:hAnsi="Source Sans Pro"/>
          <w:b/>
          <w:bCs/>
        </w:rPr>
        <w:t>.</w:t>
      </w:r>
      <w:r w:rsidRPr="005F7F46">
        <w:rPr>
          <w:rFonts w:ascii="Source Sans Pro" w:hAnsi="Source Sans Pro"/>
        </w:rPr>
        <w:t xml:space="preserve"> </w:t>
      </w:r>
    </w:p>
    <w:p w:rsidR="00C41EA7" w:rsidRPr="005F7F46" w:rsidP="001D68AC" w14:paraId="63B3A810" w14:textId="220EBC43">
      <w:pPr>
        <w:numPr>
          <w:ilvl w:val="1"/>
          <w:numId w:val="4"/>
        </w:numPr>
        <w:tabs>
          <w:tab w:val="left" w:pos="1080"/>
        </w:tabs>
        <w:spacing w:before="0" w:beforeAutospacing="0" w:after="120" w:afterAutospacing="0"/>
        <w:ind w:left="1440"/>
        <w:rPr>
          <w:rFonts w:ascii="Source Sans Pro" w:hAnsi="Source Sans Pro"/>
        </w:rPr>
      </w:pPr>
      <w:r w:rsidRPr="005F7F46">
        <w:rPr>
          <w:rFonts w:ascii="Source Sans Pro" w:hAnsi="Source Sans Pro"/>
          <w:b/>
        </w:rPr>
        <w:t>If you meet this deadline</w:t>
      </w:r>
      <w:r w:rsidRPr="005F7F46">
        <w:rPr>
          <w:rFonts w:ascii="Source Sans Pro" w:hAnsi="Source Sans Pro"/>
        </w:rPr>
        <w:t xml:space="preserve">, you </w:t>
      </w:r>
      <w:r w:rsidRPr="005F7F46" w:rsidR="005A29D7">
        <w:rPr>
          <w:rFonts w:ascii="Source Sans Pro" w:hAnsi="Source Sans Pro"/>
        </w:rPr>
        <w:t xml:space="preserve">can </w:t>
      </w:r>
      <w:r w:rsidRPr="005F7F46">
        <w:rPr>
          <w:rFonts w:ascii="Source Sans Pro" w:hAnsi="Source Sans Pro"/>
        </w:rPr>
        <w:t xml:space="preserve">stay in the hospital </w:t>
      </w:r>
      <w:r w:rsidRPr="005F7F46">
        <w:rPr>
          <w:rFonts w:ascii="Source Sans Pro" w:hAnsi="Source Sans Pro"/>
          <w:bCs/>
          <w:i/>
        </w:rPr>
        <w:t>after</w:t>
      </w:r>
      <w:r w:rsidRPr="005F7F46">
        <w:rPr>
          <w:rFonts w:ascii="Source Sans Pro" w:hAnsi="Source Sans Pro"/>
          <w:i/>
          <w:iCs/>
        </w:rPr>
        <w:t xml:space="preserve"> </w:t>
      </w:r>
      <w:r w:rsidRPr="005F7F46">
        <w:rPr>
          <w:rFonts w:ascii="Source Sans Pro" w:hAnsi="Source Sans Pro"/>
        </w:rPr>
        <w:t xml:space="preserve">your discharge date </w:t>
      </w:r>
      <w:r w:rsidRPr="005F7F46">
        <w:rPr>
          <w:rFonts w:ascii="Source Sans Pro" w:hAnsi="Source Sans Pro"/>
          <w:i/>
          <w:iCs/>
        </w:rPr>
        <w:t>without paying for it</w:t>
      </w:r>
      <w:r w:rsidRPr="005F7F46">
        <w:rPr>
          <w:rFonts w:ascii="Source Sans Pro" w:hAnsi="Source Sans Pro"/>
        </w:rPr>
        <w:t xml:space="preserve"> while you wait to get the decision from the Quality Improvement Organization.</w:t>
      </w:r>
    </w:p>
    <w:p w:rsidR="00C41EA7" w:rsidRPr="005F7F46" w:rsidP="001D68AC" w14:paraId="7E43476C" w14:textId="7DF23385">
      <w:pPr>
        <w:numPr>
          <w:ilvl w:val="1"/>
          <w:numId w:val="4"/>
        </w:numPr>
        <w:tabs>
          <w:tab w:val="left" w:pos="1080"/>
        </w:tabs>
        <w:spacing w:before="0" w:beforeAutospacing="0" w:after="120" w:afterAutospacing="0"/>
        <w:ind w:left="1440"/>
        <w:rPr>
          <w:rFonts w:ascii="Source Sans Pro" w:hAnsi="Source Sans Pro"/>
        </w:rPr>
      </w:pPr>
      <w:r w:rsidRPr="005F7F46">
        <w:rPr>
          <w:rFonts w:ascii="Source Sans Pro" w:hAnsi="Source Sans Pro"/>
          <w:b/>
        </w:rPr>
        <w:t xml:space="preserve">If you </w:t>
      </w:r>
      <w:r w:rsidRPr="005F7F46" w:rsidR="0023621C">
        <w:rPr>
          <w:rFonts w:ascii="Source Sans Pro" w:hAnsi="Source Sans Pro"/>
          <w:b/>
        </w:rPr>
        <w:t>don’t</w:t>
      </w:r>
      <w:r w:rsidRPr="005F7F46">
        <w:rPr>
          <w:rFonts w:ascii="Source Sans Pro" w:hAnsi="Source Sans Pro"/>
          <w:b/>
          <w:i/>
          <w:iCs/>
        </w:rPr>
        <w:t xml:space="preserve"> </w:t>
      </w:r>
      <w:r w:rsidRPr="005F7F46">
        <w:rPr>
          <w:rFonts w:ascii="Source Sans Pro" w:hAnsi="Source Sans Pro"/>
          <w:b/>
        </w:rPr>
        <w:t>meet this deadline</w:t>
      </w:r>
      <w:r w:rsidRPr="005F7F46" w:rsidR="00F83411">
        <w:rPr>
          <w:rFonts w:ascii="Source Sans Pro" w:hAnsi="Source Sans Pro"/>
          <w:b/>
        </w:rPr>
        <w:t>, contact us</w:t>
      </w:r>
      <w:r w:rsidRPr="005F7F46" w:rsidR="00133874">
        <w:rPr>
          <w:rFonts w:ascii="Source Sans Pro" w:hAnsi="Source Sans Pro"/>
          <w:b/>
        </w:rPr>
        <w:t>.</w:t>
      </w:r>
      <w:r w:rsidRPr="005F7F46" w:rsidR="00133874">
        <w:rPr>
          <w:rFonts w:ascii="Source Sans Pro" w:hAnsi="Source Sans Pro"/>
          <w:bCs/>
        </w:rPr>
        <w:t xml:space="preserve"> If</w:t>
      </w:r>
      <w:r w:rsidRPr="005F7F46">
        <w:rPr>
          <w:rFonts w:ascii="Source Sans Pro" w:hAnsi="Source Sans Pro"/>
        </w:rPr>
        <w:t xml:space="preserve"> you decide to stay in the hospital after your planned discharge date, </w:t>
      </w:r>
      <w:r w:rsidRPr="005F7F46">
        <w:rPr>
          <w:rFonts w:ascii="Source Sans Pro" w:hAnsi="Source Sans Pro"/>
          <w:bCs/>
          <w:i/>
        </w:rPr>
        <w:t>you may have to pay all the costs</w:t>
      </w:r>
      <w:r w:rsidRPr="005F7F46">
        <w:rPr>
          <w:rFonts w:ascii="Source Sans Pro" w:hAnsi="Source Sans Pro"/>
        </w:rPr>
        <w:t xml:space="preserve"> for hospital care you </w:t>
      </w:r>
      <w:r w:rsidRPr="005F7F46" w:rsidR="00803A06">
        <w:rPr>
          <w:rFonts w:ascii="Source Sans Pro" w:hAnsi="Source Sans Pro"/>
        </w:rPr>
        <w:t xml:space="preserve">get </w:t>
      </w:r>
      <w:r w:rsidRPr="005F7F46">
        <w:rPr>
          <w:rFonts w:ascii="Source Sans Pro" w:hAnsi="Source Sans Pro"/>
        </w:rPr>
        <w:t>after your planned discharge date.</w:t>
      </w:r>
    </w:p>
    <w:p w:rsidR="007C3B85" w:rsidRPr="005F7F46" w:rsidP="00AB6D46" w14:paraId="363B0933" w14:textId="5CE03584">
      <w:pPr>
        <w:tabs>
          <w:tab w:val="left" w:pos="1080"/>
        </w:tabs>
        <w:spacing w:before="120" w:beforeAutospacing="0" w:after="120" w:afterAutospacing="0"/>
        <w:rPr>
          <w:rFonts w:ascii="Source Sans Pro" w:hAnsi="Source Sans Pro"/>
        </w:rPr>
      </w:pPr>
      <w:r w:rsidRPr="005F7F46">
        <w:rPr>
          <w:rFonts w:ascii="Source Sans Pro" w:eastAsia="Calibri" w:hAnsi="Source Sans Pro"/>
        </w:rPr>
        <w:t xml:space="preserve">Once you </w:t>
      </w:r>
      <w:r w:rsidRPr="005F7F46" w:rsidR="005A29D7">
        <w:rPr>
          <w:rFonts w:ascii="Source Sans Pro" w:eastAsia="Calibri" w:hAnsi="Source Sans Pro"/>
        </w:rPr>
        <w:t xml:space="preserve">ask for </w:t>
      </w:r>
      <w:r w:rsidRPr="005F7F46">
        <w:rPr>
          <w:rFonts w:ascii="Source Sans Pro" w:eastAsia="Calibri" w:hAnsi="Source Sans Pro"/>
        </w:rPr>
        <w:t>an immediate review of your hospital discharge the Quality Improvement Organization will contact us. By noon of the day after w</w:t>
      </w:r>
      <w:r w:rsidRPr="005F7F46" w:rsidR="005A29D7">
        <w:rPr>
          <w:rFonts w:ascii="Source Sans Pro" w:eastAsia="Calibri" w:hAnsi="Source Sans Pro"/>
        </w:rPr>
        <w:t>e’re</w:t>
      </w:r>
      <w:r w:rsidRPr="005F7F46">
        <w:rPr>
          <w:rFonts w:ascii="Source Sans Pro" w:eastAsia="Calibri" w:hAnsi="Source Sans Pro"/>
        </w:rPr>
        <w:t xml:space="preserve"> contacted</w:t>
      </w:r>
      <w:r w:rsidRPr="005F7F46" w:rsidR="00815528">
        <w:rPr>
          <w:rFonts w:ascii="Source Sans Pro" w:eastAsia="Calibri" w:hAnsi="Source Sans Pro"/>
        </w:rPr>
        <w:t xml:space="preserve">, </w:t>
      </w:r>
      <w:r w:rsidRPr="005F7F46" w:rsidR="006334DD">
        <w:rPr>
          <w:rFonts w:ascii="Source Sans Pro" w:eastAsia="Calibri" w:hAnsi="Source Sans Pro"/>
        </w:rPr>
        <w:t>we’ll</w:t>
      </w:r>
      <w:r w:rsidRPr="005F7F46">
        <w:rPr>
          <w:rFonts w:ascii="Source Sans Pro" w:eastAsia="Calibri" w:hAnsi="Source Sans Pro"/>
        </w:rPr>
        <w:t xml:space="preserve"> give you a </w:t>
      </w:r>
      <w:r w:rsidRPr="005F7F46">
        <w:rPr>
          <w:rFonts w:ascii="Source Sans Pro" w:eastAsia="Calibri" w:hAnsi="Source Sans Pro"/>
          <w:b/>
          <w:bCs/>
        </w:rPr>
        <w:t>Detailed Notice of Discharge</w:t>
      </w:r>
      <w:r w:rsidRPr="005F7F46">
        <w:rPr>
          <w:rFonts w:ascii="Source Sans Pro" w:eastAsia="Calibri" w:hAnsi="Source Sans Pro"/>
        </w:rPr>
        <w:t xml:space="preserve">. </w:t>
      </w:r>
      <w:r w:rsidRPr="005F7F46" w:rsidR="005A29D7">
        <w:rPr>
          <w:rFonts w:ascii="Source Sans Pro" w:eastAsia="Calibri" w:hAnsi="Source Sans Pro"/>
        </w:rPr>
        <w:t>This notice</w:t>
      </w:r>
      <w:r w:rsidRPr="005F7F46">
        <w:rPr>
          <w:rFonts w:ascii="Source Sans Pro" w:eastAsia="Calibri" w:hAnsi="Source Sans Pro"/>
        </w:rPr>
        <w:t xml:space="preserve"> gives </w:t>
      </w:r>
      <w:r w:rsidRPr="005F7F46">
        <w:rPr>
          <w:rFonts w:ascii="Source Sans Pro" w:hAnsi="Source Sans Pro"/>
        </w:rPr>
        <w:t xml:space="preserve">your planned discharge date and explains in detail the reasons why your doctor, the hospital, and we think it is right (medically appropriate) for you to be discharged on that date. </w:t>
      </w:r>
    </w:p>
    <w:p w:rsidR="00517E01" w:rsidRPr="005F7F46" w:rsidP="001C149E" w14:paraId="11DCC2B2" w14:textId="18EE90EA">
      <w:pPr>
        <w:rPr>
          <w:rFonts w:ascii="Source Sans Pro" w:hAnsi="Source Sans Pro"/>
        </w:rPr>
      </w:pPr>
      <w:r w:rsidRPr="005F7F46">
        <w:rPr>
          <w:rFonts w:ascii="Source Sans Pro" w:hAnsi="Source Sans Pro"/>
        </w:rPr>
        <w:t xml:space="preserve">You can get a sample of the </w:t>
      </w:r>
      <w:r w:rsidRPr="005F7F46">
        <w:rPr>
          <w:rFonts w:ascii="Source Sans Pro" w:hAnsi="Source Sans Pro"/>
          <w:b/>
          <w:bCs/>
        </w:rPr>
        <w:t xml:space="preserve">Detailed Notice of Discharge </w:t>
      </w:r>
      <w:r w:rsidRPr="005F7F46">
        <w:rPr>
          <w:rFonts w:ascii="Source Sans Pro" w:hAnsi="Source Sans Pro"/>
        </w:rPr>
        <w:t>by calling Member Services</w:t>
      </w:r>
      <w:r w:rsidRPr="005F7F46" w:rsidR="00290F9F">
        <w:rPr>
          <w:rFonts w:ascii="Source Sans Pro" w:hAnsi="Source Sans Pro"/>
        </w:rPr>
        <w:t xml:space="preserve"> at </w:t>
      </w:r>
      <w:r w:rsidRPr="005F7F46" w:rsidR="00290F9F">
        <w:rPr>
          <w:rFonts w:ascii="Source Sans Pro" w:hAnsi="Source Sans Pro"/>
          <w:i/>
          <w:iCs/>
          <w:color w:val="0000FF"/>
        </w:rPr>
        <w:t>[insert Member Services number]</w:t>
      </w:r>
      <w:r w:rsidRPr="005F7F46" w:rsidR="00290F9F">
        <w:rPr>
          <w:rFonts w:ascii="Source Sans Pro" w:hAnsi="Source Sans Pro"/>
        </w:rPr>
        <w:t xml:space="preserve"> (TTY users call </w:t>
      </w:r>
      <w:r w:rsidRPr="005F7F46" w:rsidR="00290F9F">
        <w:rPr>
          <w:rFonts w:ascii="Source Sans Pro" w:hAnsi="Source Sans Pro"/>
          <w:i/>
          <w:iCs/>
          <w:color w:val="0000FF"/>
        </w:rPr>
        <w:t>[insert TTY number]</w:t>
      </w:r>
      <w:r w:rsidRPr="005F7F46" w:rsidR="00290F9F">
        <w:rPr>
          <w:rFonts w:ascii="Source Sans Pro" w:hAnsi="Source Sans Pro"/>
        </w:rPr>
        <w:t>)</w:t>
      </w:r>
      <w:r w:rsidRPr="005F7F46">
        <w:rPr>
          <w:rFonts w:ascii="Source Sans Pro" w:hAnsi="Source Sans Pro"/>
        </w:rPr>
        <w:t xml:space="preserve"> or 1-800-MEDICARE (1-800-633-4227). (</w:t>
      </w:r>
      <w:r w:rsidRPr="005F7F46" w:rsidR="00D524C3">
        <w:rPr>
          <w:rFonts w:ascii="Source Sans Pro" w:hAnsi="Source Sans Pro"/>
        </w:rPr>
        <w:t>TTY users</w:t>
      </w:r>
      <w:r w:rsidRPr="005F7F46">
        <w:rPr>
          <w:rFonts w:ascii="Source Sans Pro" w:hAnsi="Source Sans Pro"/>
        </w:rPr>
        <w:t xml:space="preserve"> call 1-877-486-2048.) Or you can </w:t>
      </w:r>
      <w:r w:rsidRPr="005F7F46" w:rsidR="005A29D7">
        <w:rPr>
          <w:rFonts w:ascii="Source Sans Pro" w:hAnsi="Source Sans Pro"/>
        </w:rPr>
        <w:t xml:space="preserve">get </w:t>
      </w:r>
      <w:r w:rsidRPr="005F7F46">
        <w:rPr>
          <w:rFonts w:ascii="Source Sans Pro" w:hAnsi="Source Sans Pro"/>
        </w:rPr>
        <w:t xml:space="preserve">a sample notice online at </w:t>
      </w:r>
      <w:hyperlink r:id="rId48" w:history="1">
        <w:r w:rsidRPr="009C7FA8" w:rsidR="009C7FA8">
          <w:rPr>
            <w:rStyle w:val="Hyperlink"/>
            <w:rFonts w:ascii="Source Sans Pro" w:hAnsi="Source Sans Pro"/>
          </w:rPr>
          <w:t>www.CMS.gov/medicare/forms-notices/beneficiary-notices-initiative/ffs-ma-im</w:t>
        </w:r>
      </w:hyperlink>
      <w:r w:rsidR="003A1BD1">
        <w:rPr>
          <w:rFonts w:ascii="Source Sans Pro" w:hAnsi="Source Sans Pro"/>
        </w:rPr>
        <w:t xml:space="preserve">. </w:t>
      </w:r>
    </w:p>
    <w:p w:rsidR="00C41EA7" w:rsidRPr="005F7F46" w:rsidP="00C41EA7" w14:paraId="5D3F7AC6" w14:textId="77777777">
      <w:pPr>
        <w:pStyle w:val="StepHeading"/>
        <w:rPr>
          <w:rFonts w:ascii="Source Sans Pro" w:hAnsi="Source Sans Pro"/>
        </w:rPr>
      </w:pPr>
      <w:r w:rsidRPr="005F7F46">
        <w:rPr>
          <w:rFonts w:ascii="Source Sans Pro" w:hAnsi="Source Sans Pro"/>
        </w:rPr>
        <w:t>Step 2:</w:t>
      </w:r>
      <w:r w:rsidRPr="005F7F46">
        <w:rPr>
          <w:rFonts w:ascii="Source Sans Pro" w:hAnsi="Source Sans Pro"/>
        </w:rPr>
        <w:t xml:space="preserve"> The Quality Improvement Organization conducts an independent review of your case.</w:t>
      </w:r>
    </w:p>
    <w:p w:rsidR="00C41EA7" w:rsidRPr="005F7F46" w:rsidP="001D68AC" w14:paraId="67BB7EC4" w14:textId="080488CC">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 xml:space="preserve">Health professionals at the Quality Improvement Organization (the reviewers) will ask you (or your representative) why you believe coverage for the services should continue. You don’t have to prepare anything in writing, but you </w:t>
      </w:r>
      <w:r w:rsidRPr="005F7F46" w:rsidR="005A29D7">
        <w:rPr>
          <w:rFonts w:ascii="Source Sans Pro" w:hAnsi="Source Sans Pro"/>
        </w:rPr>
        <w:t>can if you want to</w:t>
      </w:r>
      <w:r w:rsidRPr="005F7F46">
        <w:rPr>
          <w:rFonts w:ascii="Source Sans Pro" w:hAnsi="Source Sans Pro"/>
        </w:rPr>
        <w:t>.</w:t>
      </w:r>
    </w:p>
    <w:p w:rsidR="00C41EA7" w:rsidRPr="005F7F46" w:rsidP="001D68AC" w14:paraId="1EFB0809" w14:textId="3100C1F8">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 xml:space="preserve">The reviewers will also look at your medical information, talk with your doctor, and review information that </w:t>
      </w:r>
      <w:r w:rsidRPr="005F7F46" w:rsidR="005A29D7">
        <w:rPr>
          <w:rFonts w:ascii="Source Sans Pro" w:hAnsi="Source Sans Pro"/>
        </w:rPr>
        <w:t xml:space="preserve">we and </w:t>
      </w:r>
      <w:r w:rsidRPr="005F7F46">
        <w:rPr>
          <w:rFonts w:ascii="Source Sans Pro" w:hAnsi="Source Sans Pro"/>
        </w:rPr>
        <w:t xml:space="preserve">the hospital </w:t>
      </w:r>
      <w:r w:rsidRPr="005F7F46" w:rsidR="005A29D7">
        <w:rPr>
          <w:rFonts w:ascii="Source Sans Pro" w:hAnsi="Source Sans Pro"/>
        </w:rPr>
        <w:t>gave</w:t>
      </w:r>
      <w:r w:rsidRPr="005F7F46">
        <w:rPr>
          <w:rFonts w:ascii="Source Sans Pro" w:hAnsi="Source Sans Pro"/>
        </w:rPr>
        <w:t xml:space="preserve"> them.</w:t>
      </w:r>
    </w:p>
    <w:p w:rsidR="00C41EA7" w:rsidRPr="005F7F46" w:rsidP="001D68AC" w14:paraId="1F700B27" w14:textId="1992A70C">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 xml:space="preserve">By noon of the day after the reviewers </w:t>
      </w:r>
      <w:r w:rsidRPr="005F7F46" w:rsidR="003A4E86">
        <w:rPr>
          <w:rFonts w:ascii="Source Sans Pro" w:hAnsi="Source Sans Pro"/>
        </w:rPr>
        <w:t>told us</w:t>
      </w:r>
      <w:r w:rsidRPr="005F7F46">
        <w:rPr>
          <w:rFonts w:ascii="Source Sans Pro" w:hAnsi="Source Sans Pro"/>
        </w:rPr>
        <w:t xml:space="preserve"> of your appeal, </w:t>
      </w:r>
      <w:r w:rsidRPr="005F7F46" w:rsidR="00803A06">
        <w:rPr>
          <w:rFonts w:ascii="Source Sans Pro" w:hAnsi="Source Sans Pro"/>
        </w:rPr>
        <w:t>you’ll</w:t>
      </w:r>
      <w:r w:rsidRPr="005F7F46">
        <w:rPr>
          <w:rFonts w:ascii="Source Sans Pro" w:hAnsi="Source Sans Pro"/>
        </w:rPr>
        <w:t xml:space="preserve"> get a written notice </w:t>
      </w:r>
      <w:r w:rsidRPr="005F7F46" w:rsidR="003A4E86">
        <w:rPr>
          <w:rFonts w:ascii="Source Sans Pro" w:hAnsi="Source Sans Pro"/>
        </w:rPr>
        <w:t xml:space="preserve">from us </w:t>
      </w:r>
      <w:r w:rsidRPr="005F7F46">
        <w:rPr>
          <w:rFonts w:ascii="Source Sans Pro" w:hAnsi="Source Sans Pro"/>
        </w:rPr>
        <w:t>that gives your planned discharge date</w:t>
      </w:r>
      <w:r w:rsidRPr="005F7F46" w:rsidR="003A4E86">
        <w:rPr>
          <w:rFonts w:ascii="Source Sans Pro" w:hAnsi="Source Sans Pro"/>
        </w:rPr>
        <w:t xml:space="preserve">. </w:t>
      </w:r>
      <w:r w:rsidRPr="005F7F46" w:rsidR="005A29D7">
        <w:rPr>
          <w:rFonts w:ascii="Source Sans Pro" w:hAnsi="Source Sans Pro"/>
        </w:rPr>
        <w:t>This notice</w:t>
      </w:r>
      <w:r w:rsidRPr="005F7F46" w:rsidR="003A4E86">
        <w:rPr>
          <w:rFonts w:ascii="Source Sans Pro" w:hAnsi="Source Sans Pro"/>
        </w:rPr>
        <w:t xml:space="preserve"> also</w:t>
      </w:r>
      <w:r w:rsidRPr="005F7F46">
        <w:rPr>
          <w:rFonts w:ascii="Source Sans Pro" w:hAnsi="Source Sans Pro"/>
        </w:rPr>
        <w:t xml:space="preserve"> explains in detail the reasons why your doctor, the hospital, and we think it is right (medically appropriate) for you to be discharged on that date.</w:t>
      </w:r>
    </w:p>
    <w:p w:rsidR="00C41EA7" w:rsidRPr="005F7F46" w:rsidP="00C41EA7" w14:paraId="17FFF302" w14:textId="77777777">
      <w:pPr>
        <w:pStyle w:val="StepHeading"/>
        <w:rPr>
          <w:rFonts w:ascii="Source Sans Pro" w:hAnsi="Source Sans Pro"/>
        </w:rPr>
      </w:pPr>
      <w:r w:rsidRPr="005F7F46">
        <w:rPr>
          <w:rFonts w:ascii="Source Sans Pro" w:hAnsi="Source Sans Pro"/>
        </w:rPr>
        <w:t>Step 3:</w:t>
      </w:r>
      <w:r w:rsidRPr="005F7F46">
        <w:rPr>
          <w:rFonts w:ascii="Source Sans Pro" w:hAnsi="Source Sans Pro"/>
        </w:rPr>
        <w:t xml:space="preserve"> Within one full day after it has all the needed information, the Quality Improvement Organization will give you its answer to your appeal.</w:t>
      </w:r>
    </w:p>
    <w:p w:rsidR="00C41EA7" w:rsidRPr="005F7F46" w:rsidP="00C44FB6" w14:paraId="511A4CE5" w14:textId="77777777">
      <w:pPr>
        <w:pStyle w:val="Minorsubheadingindented25"/>
        <w:rPr>
          <w:rFonts w:ascii="Source Sans Pro" w:hAnsi="Source Sans Pro"/>
        </w:rPr>
      </w:pPr>
      <w:r w:rsidRPr="005F7F46">
        <w:rPr>
          <w:rFonts w:ascii="Source Sans Pro" w:hAnsi="Source Sans Pro"/>
        </w:rPr>
        <w:t>What happens if the answer is yes?</w:t>
      </w:r>
    </w:p>
    <w:p w:rsidR="00C41EA7" w:rsidRPr="005F7F46" w:rsidP="001D68AC" w14:paraId="7904DDBB" w14:textId="4A74A27F">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 xml:space="preserve">If the </w:t>
      </w:r>
      <w:r w:rsidRPr="005F7F46" w:rsidR="006B727C">
        <w:rPr>
          <w:rFonts w:ascii="Source Sans Pro" w:hAnsi="Source Sans Pro"/>
        </w:rPr>
        <w:t xml:space="preserve">independent </w:t>
      </w:r>
      <w:r w:rsidRPr="005F7F46">
        <w:rPr>
          <w:rFonts w:ascii="Source Sans Pro" w:hAnsi="Source Sans Pro"/>
        </w:rPr>
        <w:t xml:space="preserve">review organization says yes, </w:t>
      </w:r>
      <w:r w:rsidRPr="005F7F46">
        <w:rPr>
          <w:rFonts w:ascii="Source Sans Pro" w:hAnsi="Source Sans Pro"/>
          <w:b/>
          <w:bCs/>
        </w:rPr>
        <w:t>we must keep providing your covered inpatient</w:t>
      </w:r>
      <w:r w:rsidRPr="005F7F46">
        <w:rPr>
          <w:rFonts w:ascii="Source Sans Pro" w:hAnsi="Source Sans Pro"/>
        </w:rPr>
        <w:t xml:space="preserve"> </w:t>
      </w:r>
      <w:r w:rsidRPr="005F7F46">
        <w:rPr>
          <w:rFonts w:ascii="Source Sans Pro" w:hAnsi="Source Sans Pro"/>
          <w:b/>
          <w:bCs/>
        </w:rPr>
        <w:t>hospital services for as long as these services are medically necessary.</w:t>
      </w:r>
    </w:p>
    <w:p w:rsidR="00C41EA7" w:rsidRPr="005F7F46" w:rsidP="001D68AC" w14:paraId="4ABB4864" w14:textId="4CA1E66A">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You’ll</w:t>
      </w:r>
      <w:r w:rsidRPr="005F7F46">
        <w:rPr>
          <w:rFonts w:ascii="Source Sans Pro" w:hAnsi="Source Sans Pro"/>
        </w:rPr>
        <w:t xml:space="preserve"> have to keep paying your share of the costs (such as deductibles or copayments, if these apply). In addition, there may be limitations on your covered hospital services.</w:t>
      </w:r>
    </w:p>
    <w:p w:rsidR="00C41EA7" w:rsidRPr="005F7F46" w:rsidP="00C44FB6" w14:paraId="0DD50F1B" w14:textId="77777777">
      <w:pPr>
        <w:pStyle w:val="Minorsubheadingindented25"/>
        <w:rPr>
          <w:rFonts w:ascii="Source Sans Pro" w:hAnsi="Source Sans Pro"/>
        </w:rPr>
      </w:pPr>
      <w:r w:rsidRPr="005F7F46">
        <w:rPr>
          <w:rFonts w:ascii="Source Sans Pro" w:hAnsi="Source Sans Pro"/>
        </w:rPr>
        <w:t>What happens if the answer is no?</w:t>
      </w:r>
    </w:p>
    <w:p w:rsidR="00C41EA7" w:rsidRPr="005F7F46" w:rsidP="001D68AC" w14:paraId="41B12C11" w14:textId="5CC8A657">
      <w:pPr>
        <w:numPr>
          <w:ilvl w:val="0"/>
          <w:numId w:val="4"/>
        </w:numPr>
        <w:tabs>
          <w:tab w:val="left" w:pos="1080"/>
        </w:tabs>
        <w:spacing w:before="0" w:beforeAutospacing="0" w:after="120" w:afterAutospacing="0"/>
        <w:ind w:left="720"/>
        <w:rPr>
          <w:rFonts w:ascii="Source Sans Pro" w:hAnsi="Source Sans Pro"/>
          <w:color w:val="000000"/>
        </w:rPr>
      </w:pPr>
      <w:r w:rsidRPr="005F7F46">
        <w:rPr>
          <w:rFonts w:ascii="Source Sans Pro" w:hAnsi="Source Sans Pro"/>
          <w:color w:val="000000"/>
        </w:rPr>
        <w:t xml:space="preserve">If the </w:t>
      </w:r>
      <w:r w:rsidRPr="005F7F46" w:rsidR="006B727C">
        <w:rPr>
          <w:rFonts w:ascii="Source Sans Pro" w:hAnsi="Source Sans Pro"/>
        </w:rPr>
        <w:t>independent</w:t>
      </w:r>
      <w:r w:rsidRPr="005F7F46" w:rsidR="006B727C">
        <w:rPr>
          <w:rFonts w:ascii="Source Sans Pro" w:hAnsi="Source Sans Pro"/>
          <w:color w:val="000000"/>
        </w:rPr>
        <w:t xml:space="preserve"> </w:t>
      </w:r>
      <w:r w:rsidRPr="005F7F46">
        <w:rPr>
          <w:rFonts w:ascii="Source Sans Pro" w:hAnsi="Source Sans Pro"/>
          <w:color w:val="000000"/>
        </w:rPr>
        <w:t xml:space="preserve">review organization says no, </w:t>
      </w:r>
      <w:r w:rsidRPr="005F7F46" w:rsidR="00F07D23">
        <w:rPr>
          <w:rFonts w:ascii="Source Sans Pro" w:hAnsi="Source Sans Pro"/>
          <w:color w:val="000000"/>
        </w:rPr>
        <w:t>they’re</w:t>
      </w:r>
      <w:r w:rsidRPr="005F7F46">
        <w:rPr>
          <w:rFonts w:ascii="Source Sans Pro" w:hAnsi="Source Sans Pro"/>
          <w:color w:val="000000"/>
        </w:rPr>
        <w:t xml:space="preserve"> saying that your planned discharge date is medically appropriate. If this happens, </w:t>
      </w:r>
      <w:r w:rsidRPr="005F7F46">
        <w:rPr>
          <w:rFonts w:ascii="Source Sans Pro" w:hAnsi="Source Sans Pro"/>
          <w:b/>
          <w:bCs/>
          <w:color w:val="000000"/>
        </w:rPr>
        <w:t xml:space="preserve">our coverage for your </w:t>
      </w:r>
      <w:r w:rsidRPr="005F7F46">
        <w:rPr>
          <w:rFonts w:ascii="Source Sans Pro" w:hAnsi="Source Sans Pro"/>
          <w:b/>
          <w:bCs/>
        </w:rPr>
        <w:t>inpatient</w:t>
      </w:r>
      <w:r w:rsidRPr="005F7F46">
        <w:rPr>
          <w:rFonts w:ascii="Source Sans Pro" w:hAnsi="Source Sans Pro"/>
        </w:rPr>
        <w:t xml:space="preserve"> </w:t>
      </w:r>
      <w:r w:rsidRPr="005F7F46">
        <w:rPr>
          <w:rFonts w:ascii="Source Sans Pro" w:hAnsi="Source Sans Pro"/>
          <w:b/>
          <w:bCs/>
          <w:color w:val="000000"/>
        </w:rPr>
        <w:t>hospital services will end</w:t>
      </w:r>
      <w:r w:rsidRPr="005F7F46">
        <w:rPr>
          <w:rFonts w:ascii="Source Sans Pro" w:hAnsi="Source Sans Pro"/>
          <w:color w:val="000000"/>
        </w:rPr>
        <w:t xml:space="preserve"> at noon on the day </w:t>
      </w:r>
      <w:r w:rsidRPr="005F7F46">
        <w:rPr>
          <w:rFonts w:ascii="Source Sans Pro" w:hAnsi="Source Sans Pro"/>
          <w:b/>
          <w:bCs/>
          <w:color w:val="000000"/>
        </w:rPr>
        <w:t>after</w:t>
      </w:r>
      <w:r w:rsidRPr="005F7F46">
        <w:rPr>
          <w:rFonts w:ascii="Source Sans Pro" w:hAnsi="Source Sans Pro"/>
          <w:color w:val="000000"/>
        </w:rPr>
        <w:t xml:space="preserve"> the Quality Improvement Organization gives you its answer to your appeal.</w:t>
      </w:r>
    </w:p>
    <w:p w:rsidR="00C41EA7" w:rsidRPr="005F7F46" w:rsidP="001D68AC" w14:paraId="44F456ED" w14:textId="0BDCD952">
      <w:pPr>
        <w:numPr>
          <w:ilvl w:val="0"/>
          <w:numId w:val="4"/>
        </w:numPr>
        <w:tabs>
          <w:tab w:val="left" w:pos="1080"/>
        </w:tabs>
        <w:spacing w:before="0" w:beforeAutospacing="0" w:after="120" w:afterAutospacing="0"/>
        <w:ind w:left="720"/>
        <w:rPr>
          <w:rFonts w:ascii="Source Sans Pro" w:hAnsi="Source Sans Pro"/>
          <w:b/>
          <w:bCs/>
          <w:i/>
          <w:iCs/>
          <w:color w:val="000000"/>
        </w:rPr>
      </w:pPr>
      <w:r w:rsidRPr="005F7F46">
        <w:rPr>
          <w:rFonts w:ascii="Source Sans Pro" w:hAnsi="Source Sans Pro"/>
          <w:color w:val="000000"/>
        </w:rPr>
        <w:t xml:space="preserve">If the </w:t>
      </w:r>
      <w:r w:rsidRPr="005F7F46" w:rsidR="006B727C">
        <w:rPr>
          <w:rFonts w:ascii="Source Sans Pro" w:hAnsi="Source Sans Pro"/>
        </w:rPr>
        <w:t>independent</w:t>
      </w:r>
      <w:r w:rsidRPr="005F7F46" w:rsidR="006B727C">
        <w:rPr>
          <w:rFonts w:ascii="Source Sans Pro" w:hAnsi="Source Sans Pro"/>
          <w:color w:val="000000"/>
        </w:rPr>
        <w:t xml:space="preserve"> </w:t>
      </w:r>
      <w:r w:rsidRPr="005F7F46">
        <w:rPr>
          <w:rFonts w:ascii="Source Sans Pro" w:hAnsi="Source Sans Pro"/>
          <w:color w:val="000000"/>
        </w:rPr>
        <w:t xml:space="preserve">review organization says no to your appeal and you decide to stay in the hospital, </w:t>
      </w:r>
      <w:r w:rsidRPr="005F7F46">
        <w:rPr>
          <w:rFonts w:ascii="Source Sans Pro" w:hAnsi="Source Sans Pro"/>
          <w:b/>
          <w:bCs/>
          <w:color w:val="000000"/>
        </w:rPr>
        <w:t>you may have to pay the full cost</w:t>
      </w:r>
      <w:r w:rsidRPr="005F7F46">
        <w:rPr>
          <w:rFonts w:ascii="Source Sans Pro" w:hAnsi="Source Sans Pro"/>
          <w:color w:val="000000"/>
        </w:rPr>
        <w:t xml:space="preserve"> of hospital care you </w:t>
      </w:r>
      <w:r w:rsidRPr="005F7F46" w:rsidR="00803A06">
        <w:rPr>
          <w:rFonts w:ascii="Source Sans Pro" w:hAnsi="Source Sans Pro"/>
          <w:color w:val="000000"/>
        </w:rPr>
        <w:t xml:space="preserve">get </w:t>
      </w:r>
      <w:r w:rsidRPr="005F7F46">
        <w:rPr>
          <w:rFonts w:ascii="Source Sans Pro" w:hAnsi="Source Sans Pro"/>
          <w:color w:val="000000"/>
        </w:rPr>
        <w:t>after noon on the day after the Quality Improvement Organization gives you its answer to your appeal.</w:t>
      </w:r>
    </w:p>
    <w:p w:rsidR="00C41EA7" w:rsidRPr="005F7F46" w:rsidP="00C41EA7" w14:paraId="6CB79843" w14:textId="21697534">
      <w:pPr>
        <w:pStyle w:val="StepHeading"/>
        <w:rPr>
          <w:rFonts w:ascii="Source Sans Pro" w:hAnsi="Source Sans Pro"/>
        </w:rPr>
      </w:pPr>
      <w:r w:rsidRPr="005F7F46">
        <w:rPr>
          <w:rFonts w:ascii="Source Sans Pro" w:hAnsi="Source Sans Pro"/>
        </w:rPr>
        <w:t>Step 4:</w:t>
      </w:r>
      <w:r w:rsidRPr="005F7F46">
        <w:rPr>
          <w:rFonts w:ascii="Source Sans Pro" w:hAnsi="Source Sans Pro"/>
        </w:rPr>
        <w:t xml:space="preserve"> If the answer to your Level 1 </w:t>
      </w:r>
      <w:r w:rsidRPr="005F7F46" w:rsidR="00BD0B32">
        <w:rPr>
          <w:rFonts w:ascii="Source Sans Pro" w:hAnsi="Source Sans Pro"/>
        </w:rPr>
        <w:t>a</w:t>
      </w:r>
      <w:r w:rsidRPr="005F7F46">
        <w:rPr>
          <w:rFonts w:ascii="Source Sans Pro" w:hAnsi="Source Sans Pro"/>
        </w:rPr>
        <w:t>ppeal is no, you decide if you want to make another appeal.</w:t>
      </w:r>
    </w:p>
    <w:p w:rsidR="00C41EA7" w:rsidRPr="005F7F46" w:rsidP="001D68AC" w14:paraId="5A593E32" w14:textId="0444B3D0">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 xml:space="preserve">If the Quality Improvement Organization </w:t>
      </w:r>
      <w:r w:rsidRPr="005F7F46" w:rsidR="00BD0B32">
        <w:rPr>
          <w:rFonts w:ascii="Source Sans Pro" w:hAnsi="Source Sans Pro"/>
        </w:rPr>
        <w:t xml:space="preserve">said </w:t>
      </w:r>
      <w:r w:rsidRPr="005F7F46" w:rsidR="00BD0B32">
        <w:rPr>
          <w:rFonts w:ascii="Source Sans Pro" w:hAnsi="Source Sans Pro"/>
          <w:i/>
          <w:iCs/>
        </w:rPr>
        <w:t xml:space="preserve">no </w:t>
      </w:r>
      <w:r w:rsidRPr="005F7F46" w:rsidR="00BD0B32">
        <w:rPr>
          <w:rFonts w:ascii="Source Sans Pro" w:hAnsi="Source Sans Pro"/>
        </w:rPr>
        <w:t xml:space="preserve">to your appeal, </w:t>
      </w:r>
      <w:r w:rsidRPr="005F7F46">
        <w:rPr>
          <w:rFonts w:ascii="Source Sans Pro" w:hAnsi="Source Sans Pro"/>
          <w:bCs/>
          <w:i/>
        </w:rPr>
        <w:t xml:space="preserve">and </w:t>
      </w:r>
      <w:r w:rsidRPr="005F7F46">
        <w:rPr>
          <w:rFonts w:ascii="Source Sans Pro" w:hAnsi="Source Sans Pro"/>
        </w:rPr>
        <w:t xml:space="preserve">you stay in the hospital after your planned discharge date, you can make another appeal. Making another appeal means </w:t>
      </w:r>
      <w:r w:rsidRPr="005F7F46" w:rsidR="006334DD">
        <w:rPr>
          <w:rFonts w:ascii="Source Sans Pro" w:hAnsi="Source Sans Pro"/>
        </w:rPr>
        <w:t>you’re</w:t>
      </w:r>
      <w:r w:rsidRPr="005F7F46">
        <w:rPr>
          <w:rFonts w:ascii="Source Sans Pro" w:hAnsi="Source Sans Pro"/>
        </w:rPr>
        <w:t xml:space="preserve"> going to </w:t>
      </w:r>
      <w:r w:rsidRPr="005F7F46">
        <w:rPr>
          <w:rFonts w:ascii="Source Sans Pro" w:hAnsi="Source Sans Pro"/>
          <w:b/>
        </w:rPr>
        <w:t>Level 2</w:t>
      </w:r>
      <w:r w:rsidRPr="005F7F46">
        <w:rPr>
          <w:rFonts w:ascii="Source Sans Pro" w:hAnsi="Source Sans Pro"/>
        </w:rPr>
        <w:t xml:space="preserve"> of the appeals process.</w:t>
      </w:r>
    </w:p>
    <w:p w:rsidR="000F4841" w:rsidRPr="005F7F46" w:rsidP="005B1216" w14:paraId="77D5D205" w14:textId="5CCFBE86">
      <w:pPr>
        <w:pStyle w:val="Heading3"/>
        <w:rPr>
          <w:rFonts w:ascii="Source Sans Pro" w:hAnsi="Source Sans Pro" w:cs="Arial"/>
          <w:b w:val="0"/>
          <w:bCs w:val="0"/>
        </w:rPr>
      </w:pPr>
      <w:r w:rsidRPr="005F7F46">
        <w:rPr>
          <w:rFonts w:ascii="Source Sans Pro" w:hAnsi="Source Sans Pro"/>
        </w:rPr>
        <w:t>Section 8.3</w:t>
      </w:r>
      <w:r w:rsidRPr="005F7F46" w:rsidR="00D9149E">
        <w:rPr>
          <w:rFonts w:ascii="Source Sans Pro" w:hAnsi="Source Sans Pro"/>
        </w:rPr>
        <w:tab/>
      </w:r>
      <w:r w:rsidRPr="005F7F46">
        <w:rPr>
          <w:rFonts w:ascii="Source Sans Pro" w:hAnsi="Source Sans Pro"/>
        </w:rPr>
        <w:t>How to make a Level 2 appeal to change your hospital discharge date</w:t>
      </w:r>
    </w:p>
    <w:p w:rsidR="00C41EA7" w:rsidRPr="005F7F46" w:rsidP="00C41EA7" w14:paraId="0CCE4D3A" w14:textId="6F7A8FF8">
      <w:pPr>
        <w:rPr>
          <w:rFonts w:ascii="Source Sans Pro" w:hAnsi="Source Sans Pro"/>
        </w:rPr>
      </w:pPr>
      <w:r w:rsidRPr="005F7F46">
        <w:rPr>
          <w:rFonts w:ascii="Source Sans Pro" w:hAnsi="Source Sans Pro"/>
        </w:rPr>
        <w:t xml:space="preserve">During a Level 2 </w:t>
      </w:r>
      <w:r w:rsidRPr="005F7F46" w:rsidR="00761A7F">
        <w:rPr>
          <w:rFonts w:ascii="Source Sans Pro" w:hAnsi="Source Sans Pro"/>
        </w:rPr>
        <w:t>appeal</w:t>
      </w:r>
      <w:r w:rsidRPr="005F7F46">
        <w:rPr>
          <w:rFonts w:ascii="Source Sans Pro" w:hAnsi="Source Sans Pro"/>
        </w:rPr>
        <w:t xml:space="preserve">, you ask the Quality Improvement Organization to take another look at </w:t>
      </w:r>
      <w:r w:rsidRPr="005F7F46" w:rsidR="00B81F21">
        <w:rPr>
          <w:rFonts w:ascii="Source Sans Pro" w:hAnsi="Source Sans Pro"/>
        </w:rPr>
        <w:t>its</w:t>
      </w:r>
      <w:r w:rsidRPr="005F7F46">
        <w:rPr>
          <w:rFonts w:ascii="Source Sans Pro" w:hAnsi="Source Sans Pro"/>
        </w:rPr>
        <w:t xml:space="preserve"> decision on your first appeal. If the Quality Improvement Organization turns down your Level 2 </w:t>
      </w:r>
      <w:r w:rsidRPr="005F7F46" w:rsidR="00761A7F">
        <w:rPr>
          <w:rFonts w:ascii="Source Sans Pro" w:hAnsi="Source Sans Pro"/>
        </w:rPr>
        <w:t>appeal</w:t>
      </w:r>
      <w:r w:rsidRPr="005F7F46">
        <w:rPr>
          <w:rFonts w:ascii="Source Sans Pro" w:hAnsi="Source Sans Pro"/>
        </w:rPr>
        <w:t>, you may have to pay the full cost for your stay after your planned discharge date.</w:t>
      </w:r>
    </w:p>
    <w:p w:rsidR="00C41EA7" w:rsidRPr="005F7F46" w:rsidP="00C41EA7" w14:paraId="6EB513FA" w14:textId="68BDD878">
      <w:pPr>
        <w:pStyle w:val="StepHeading"/>
        <w:rPr>
          <w:rFonts w:ascii="Source Sans Pro" w:hAnsi="Source Sans Pro"/>
        </w:rPr>
      </w:pPr>
      <w:r w:rsidRPr="005F7F46">
        <w:rPr>
          <w:rFonts w:ascii="Source Sans Pro" w:hAnsi="Source Sans Pro"/>
        </w:rPr>
        <w:t>Step 1:</w:t>
      </w:r>
      <w:r w:rsidRPr="005F7F46">
        <w:rPr>
          <w:rFonts w:ascii="Source Sans Pro" w:hAnsi="Source Sans Pro"/>
        </w:rPr>
        <w:t xml:space="preserve"> </w:t>
      </w:r>
      <w:r w:rsidRPr="005F7F46" w:rsidR="00BD0B32">
        <w:rPr>
          <w:rFonts w:ascii="Source Sans Pro" w:hAnsi="Source Sans Pro"/>
        </w:rPr>
        <w:t>C</w:t>
      </w:r>
      <w:r w:rsidRPr="005F7F46">
        <w:rPr>
          <w:rFonts w:ascii="Source Sans Pro" w:hAnsi="Source Sans Pro"/>
        </w:rPr>
        <w:t>ontact the Quality Improvement Organization again and ask for another review.</w:t>
      </w:r>
    </w:p>
    <w:p w:rsidR="00BB2806" w:rsidRPr="005F7F46" w:rsidP="001D68AC" w14:paraId="627E7DFF" w14:textId="2D7BECDF">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 xml:space="preserve">You must ask for this review </w:t>
      </w:r>
      <w:r w:rsidRPr="005F7F46">
        <w:rPr>
          <w:rFonts w:ascii="Source Sans Pro" w:hAnsi="Source Sans Pro"/>
          <w:b/>
          <w:bCs/>
        </w:rPr>
        <w:t>within 60 calendar days</w:t>
      </w:r>
      <w:r w:rsidRPr="005F7F46">
        <w:rPr>
          <w:rFonts w:ascii="Source Sans Pro" w:hAnsi="Source Sans Pro"/>
        </w:rPr>
        <w:t xml:space="preserve"> after the day the Quality Improvement Organization said no to your Level 1 </w:t>
      </w:r>
      <w:r w:rsidRPr="005F7F46" w:rsidR="00761A7F">
        <w:rPr>
          <w:rFonts w:ascii="Source Sans Pro" w:hAnsi="Source Sans Pro"/>
        </w:rPr>
        <w:t>appeal</w:t>
      </w:r>
      <w:r w:rsidRPr="005F7F46">
        <w:rPr>
          <w:rFonts w:ascii="Source Sans Pro" w:hAnsi="Source Sans Pro"/>
        </w:rPr>
        <w:t>. You can ask for this review only if you stay in the hospital after the date your coverage for the care ended.</w:t>
      </w:r>
    </w:p>
    <w:p w:rsidR="00C41EA7" w:rsidRPr="005F7F46" w:rsidP="00C41EA7" w14:paraId="408531D8" w14:textId="77777777">
      <w:pPr>
        <w:pStyle w:val="StepHeading"/>
        <w:rPr>
          <w:rFonts w:ascii="Source Sans Pro" w:hAnsi="Source Sans Pro"/>
        </w:rPr>
      </w:pPr>
      <w:r w:rsidRPr="005F7F46">
        <w:rPr>
          <w:rFonts w:ascii="Source Sans Pro" w:hAnsi="Source Sans Pro"/>
        </w:rPr>
        <w:t>Step 2:</w:t>
      </w:r>
      <w:r w:rsidRPr="005F7F46">
        <w:rPr>
          <w:rFonts w:ascii="Source Sans Pro" w:hAnsi="Source Sans Pro"/>
        </w:rPr>
        <w:t xml:space="preserve"> The Quality Improvement Organization does a second review of your situation.</w:t>
      </w:r>
    </w:p>
    <w:p w:rsidR="00C41EA7" w:rsidRPr="005F7F46" w:rsidP="001D68AC" w14:paraId="50D5FA4B" w14:textId="550F1F3D">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Reviewers at the Quality Improvement Organization will take another careful look at all the information related to your appeal.</w:t>
      </w:r>
    </w:p>
    <w:p w:rsidR="00C41EA7" w:rsidRPr="005F7F46" w:rsidP="00C41EA7" w14:paraId="3BEFEC62" w14:textId="124FF012">
      <w:pPr>
        <w:pStyle w:val="StepHeading"/>
        <w:rPr>
          <w:rFonts w:ascii="Source Sans Pro" w:hAnsi="Source Sans Pro"/>
        </w:rPr>
      </w:pPr>
      <w:r w:rsidRPr="005F7F46">
        <w:rPr>
          <w:rFonts w:ascii="Source Sans Pro" w:hAnsi="Source Sans Pro"/>
        </w:rPr>
        <w:t>Step 3:</w:t>
      </w:r>
      <w:r w:rsidRPr="005F7F46">
        <w:rPr>
          <w:rFonts w:ascii="Source Sans Pro" w:hAnsi="Source Sans Pro"/>
        </w:rPr>
        <w:t xml:space="preserve"> Within 14 calendar days of receipt of your request for a </w:t>
      </w:r>
      <w:r w:rsidRPr="005F7F46" w:rsidR="00AB36CD">
        <w:rPr>
          <w:rFonts w:ascii="Source Sans Pro" w:hAnsi="Source Sans Pro"/>
        </w:rPr>
        <w:t xml:space="preserve">Level 2 </w:t>
      </w:r>
      <w:r w:rsidRPr="005F7F46" w:rsidR="00761A7F">
        <w:rPr>
          <w:rFonts w:ascii="Source Sans Pro" w:hAnsi="Source Sans Pro"/>
        </w:rPr>
        <w:t>appeal</w:t>
      </w:r>
      <w:r w:rsidRPr="005F7F46">
        <w:rPr>
          <w:rFonts w:ascii="Source Sans Pro" w:hAnsi="Source Sans Pro"/>
        </w:rPr>
        <w:t xml:space="preserve">, the reviewers will decide on your appeal and tell you </w:t>
      </w:r>
      <w:r w:rsidRPr="005F7F46" w:rsidR="00B81F21">
        <w:rPr>
          <w:rFonts w:ascii="Source Sans Pro" w:hAnsi="Source Sans Pro"/>
        </w:rPr>
        <w:t>its</w:t>
      </w:r>
      <w:r w:rsidRPr="005F7F46">
        <w:rPr>
          <w:rFonts w:ascii="Source Sans Pro" w:hAnsi="Source Sans Pro"/>
        </w:rPr>
        <w:t xml:space="preserve"> decision.</w:t>
      </w:r>
    </w:p>
    <w:p w:rsidR="00C41EA7" w:rsidRPr="005F7F46" w:rsidP="001C149E" w14:paraId="7E4C3CF8" w14:textId="07413F91">
      <w:pPr>
        <w:pStyle w:val="Minorsubheadingindented25"/>
        <w:rPr>
          <w:rFonts w:ascii="Source Sans Pro" w:hAnsi="Source Sans Pro"/>
        </w:rPr>
      </w:pPr>
      <w:r w:rsidRPr="005F7F46">
        <w:rPr>
          <w:rFonts w:ascii="Source Sans Pro" w:hAnsi="Source Sans Pro"/>
        </w:rPr>
        <w:t xml:space="preserve">If the </w:t>
      </w:r>
      <w:r w:rsidRPr="005F7F46" w:rsidR="006B727C">
        <w:rPr>
          <w:rFonts w:ascii="Source Sans Pro" w:hAnsi="Source Sans Pro"/>
        </w:rPr>
        <w:t xml:space="preserve">independent </w:t>
      </w:r>
      <w:r w:rsidRPr="005F7F46">
        <w:rPr>
          <w:rFonts w:ascii="Source Sans Pro" w:hAnsi="Source Sans Pro"/>
        </w:rPr>
        <w:t>review organization says yes:</w:t>
      </w:r>
    </w:p>
    <w:p w:rsidR="00C41EA7" w:rsidRPr="005F7F46" w:rsidP="001D68AC" w14:paraId="4DCC0056" w14:textId="2ED4AF4E">
      <w:pPr>
        <w:numPr>
          <w:ilvl w:val="0"/>
          <w:numId w:val="9"/>
        </w:numPr>
        <w:spacing w:before="0" w:beforeAutospacing="0" w:after="120" w:afterAutospacing="0"/>
        <w:rPr>
          <w:rFonts w:ascii="Source Sans Pro" w:hAnsi="Source Sans Pro"/>
        </w:rPr>
      </w:pPr>
      <w:r w:rsidRPr="005F7F46">
        <w:rPr>
          <w:rFonts w:ascii="Source Sans Pro" w:hAnsi="Source Sans Pro"/>
          <w:b/>
          <w:bCs/>
        </w:rPr>
        <w:t>We must reimburse you</w:t>
      </w:r>
      <w:r w:rsidRPr="005F7F46">
        <w:rPr>
          <w:rFonts w:ascii="Source Sans Pro" w:hAnsi="Source Sans Pro"/>
        </w:rPr>
        <w:t xml:space="preserve"> for our share of the costs of hospital care you </w:t>
      </w:r>
      <w:r w:rsidRPr="005F7F46" w:rsidR="005A29D7">
        <w:rPr>
          <w:rFonts w:ascii="Source Sans Pro" w:hAnsi="Source Sans Pro"/>
        </w:rPr>
        <w:t>got</w:t>
      </w:r>
      <w:r w:rsidRPr="005F7F46" w:rsidR="001E7831">
        <w:rPr>
          <w:rFonts w:ascii="Source Sans Pro" w:hAnsi="Source Sans Pro"/>
        </w:rPr>
        <w:t xml:space="preserve"> </w:t>
      </w:r>
      <w:r w:rsidRPr="005F7F46">
        <w:rPr>
          <w:rFonts w:ascii="Source Sans Pro" w:hAnsi="Source Sans Pro"/>
        </w:rPr>
        <w:t xml:space="preserve">since noon on the day after the date your first appeal was turned down by the Quality Improvement Organization. </w:t>
      </w:r>
      <w:r w:rsidRPr="005F7F46">
        <w:rPr>
          <w:rFonts w:ascii="Source Sans Pro" w:hAnsi="Source Sans Pro"/>
          <w:b/>
          <w:bCs/>
        </w:rPr>
        <w:t>We must continue providing coverage</w:t>
      </w:r>
      <w:r w:rsidRPr="005F7F46">
        <w:rPr>
          <w:rFonts w:ascii="Source Sans Pro" w:hAnsi="Source Sans Pro"/>
          <w:i/>
          <w:iCs/>
        </w:rPr>
        <w:t xml:space="preserve"> </w:t>
      </w:r>
      <w:r w:rsidRPr="005F7F46">
        <w:rPr>
          <w:rFonts w:ascii="Source Sans Pro" w:hAnsi="Source Sans Pro"/>
          <w:b/>
          <w:bCs/>
        </w:rPr>
        <w:t>for your inpatient</w:t>
      </w:r>
      <w:r w:rsidRPr="005F7F46">
        <w:rPr>
          <w:rFonts w:ascii="Source Sans Pro" w:hAnsi="Source Sans Pro"/>
        </w:rPr>
        <w:t xml:space="preserve"> </w:t>
      </w:r>
      <w:r w:rsidRPr="005F7F46">
        <w:rPr>
          <w:rFonts w:ascii="Source Sans Pro" w:hAnsi="Source Sans Pro"/>
          <w:b/>
          <w:bCs/>
        </w:rPr>
        <w:t>hospital care for as long as it is medically necessary</w:t>
      </w:r>
      <w:r w:rsidRPr="005F7F46">
        <w:rPr>
          <w:rFonts w:ascii="Source Sans Pro" w:hAnsi="Source Sans Pro"/>
        </w:rPr>
        <w:t>.</w:t>
      </w:r>
    </w:p>
    <w:p w:rsidR="00C41EA7" w:rsidRPr="005F7F46" w:rsidP="001D68AC" w14:paraId="2635C207" w14:textId="77777777">
      <w:pPr>
        <w:numPr>
          <w:ilvl w:val="0"/>
          <w:numId w:val="9"/>
        </w:numPr>
        <w:spacing w:before="0" w:beforeAutospacing="0" w:after="120" w:afterAutospacing="0"/>
        <w:rPr>
          <w:rFonts w:ascii="Source Sans Pro" w:hAnsi="Source Sans Pro"/>
        </w:rPr>
      </w:pPr>
      <w:r w:rsidRPr="005F7F46">
        <w:rPr>
          <w:rFonts w:ascii="Source Sans Pro" w:hAnsi="Source Sans Pro"/>
        </w:rPr>
        <w:t>You must continue to pay your share of the costs and coverage limitations may apply.</w:t>
      </w:r>
    </w:p>
    <w:p w:rsidR="00C41EA7" w:rsidRPr="005F7F46" w:rsidP="001C149E" w14:paraId="776157C3" w14:textId="2B1DA429">
      <w:pPr>
        <w:pStyle w:val="Minorsubheadingindented25"/>
        <w:rPr>
          <w:rFonts w:ascii="Source Sans Pro" w:hAnsi="Source Sans Pro"/>
        </w:rPr>
      </w:pPr>
      <w:r w:rsidRPr="005F7F46">
        <w:rPr>
          <w:rFonts w:ascii="Source Sans Pro" w:hAnsi="Source Sans Pro"/>
        </w:rPr>
        <w:t xml:space="preserve">If the </w:t>
      </w:r>
      <w:r w:rsidRPr="005F7F46" w:rsidR="006B727C">
        <w:rPr>
          <w:rFonts w:ascii="Source Sans Pro" w:hAnsi="Source Sans Pro"/>
        </w:rPr>
        <w:t xml:space="preserve">independent </w:t>
      </w:r>
      <w:r w:rsidRPr="005F7F46">
        <w:rPr>
          <w:rFonts w:ascii="Source Sans Pro" w:hAnsi="Source Sans Pro"/>
        </w:rPr>
        <w:t>review organization says no:</w:t>
      </w:r>
    </w:p>
    <w:p w:rsidR="00C41EA7" w:rsidRPr="005F7F46" w:rsidP="001D68AC" w14:paraId="6C70D025" w14:textId="25EA7F3F">
      <w:pPr>
        <w:numPr>
          <w:ilvl w:val="0"/>
          <w:numId w:val="9"/>
        </w:numPr>
        <w:spacing w:before="0" w:beforeAutospacing="0" w:after="120" w:afterAutospacing="0"/>
        <w:rPr>
          <w:rFonts w:ascii="Source Sans Pro" w:hAnsi="Source Sans Pro"/>
        </w:rPr>
      </w:pPr>
      <w:r w:rsidRPr="005F7F46">
        <w:rPr>
          <w:rFonts w:ascii="Source Sans Pro" w:hAnsi="Source Sans Pro"/>
        </w:rPr>
        <w:t xml:space="preserve">It means they agree with the decision they made on your Level 1 </w:t>
      </w:r>
      <w:r w:rsidRPr="005F7F46" w:rsidR="00761A7F">
        <w:rPr>
          <w:rFonts w:ascii="Source Sans Pro" w:hAnsi="Source Sans Pro"/>
        </w:rPr>
        <w:t>appeal</w:t>
      </w:r>
      <w:r w:rsidRPr="005F7F46">
        <w:rPr>
          <w:rFonts w:ascii="Source Sans Pro" w:hAnsi="Source Sans Pro"/>
        </w:rPr>
        <w:t>.</w:t>
      </w:r>
    </w:p>
    <w:p w:rsidR="00C41EA7" w:rsidRPr="005F7F46" w:rsidP="001D68AC" w14:paraId="3EEE0278" w14:textId="6B19B8CC">
      <w:pPr>
        <w:numPr>
          <w:ilvl w:val="0"/>
          <w:numId w:val="9"/>
        </w:numPr>
        <w:spacing w:before="0" w:beforeAutospacing="0" w:after="120" w:afterAutospacing="0"/>
        <w:rPr>
          <w:rFonts w:ascii="Source Sans Pro" w:hAnsi="Source Sans Pro"/>
          <w:i/>
          <w:iCs/>
        </w:rPr>
      </w:pPr>
      <w:r w:rsidRPr="005F7F46">
        <w:rPr>
          <w:rFonts w:ascii="Source Sans Pro" w:hAnsi="Source Sans Pro"/>
        </w:rPr>
        <w:t xml:space="preserve">The notice you get will tell you in writing what you can do if you </w:t>
      </w:r>
      <w:r w:rsidRPr="005F7F46" w:rsidR="005A29D7">
        <w:rPr>
          <w:rFonts w:ascii="Source Sans Pro" w:hAnsi="Source Sans Pro"/>
        </w:rPr>
        <w:t xml:space="preserve">want </w:t>
      </w:r>
      <w:r w:rsidRPr="005F7F46">
        <w:rPr>
          <w:rFonts w:ascii="Source Sans Pro" w:hAnsi="Source Sans Pro"/>
        </w:rPr>
        <w:t xml:space="preserve">to continue with the review process. </w:t>
      </w:r>
    </w:p>
    <w:p w:rsidR="00C41EA7" w:rsidRPr="005F7F46" w:rsidP="00C41EA7" w14:paraId="4BE18624" w14:textId="71512889">
      <w:pPr>
        <w:pStyle w:val="StepHeading"/>
        <w:rPr>
          <w:rFonts w:ascii="Source Sans Pro" w:hAnsi="Source Sans Pro"/>
        </w:rPr>
      </w:pPr>
      <w:r w:rsidRPr="005F7F46">
        <w:rPr>
          <w:rFonts w:ascii="Source Sans Pro" w:hAnsi="Source Sans Pro"/>
        </w:rPr>
        <w:t>Step 4:</w:t>
      </w:r>
      <w:r w:rsidRPr="005F7F46">
        <w:rPr>
          <w:rFonts w:ascii="Source Sans Pro" w:hAnsi="Source Sans Pro"/>
        </w:rPr>
        <w:t xml:space="preserve"> If the answer is no, </w:t>
      </w:r>
      <w:r w:rsidRPr="005F7F46" w:rsidR="00803A06">
        <w:rPr>
          <w:rFonts w:ascii="Source Sans Pro" w:hAnsi="Source Sans Pro"/>
        </w:rPr>
        <w:t>you’ll</w:t>
      </w:r>
      <w:r w:rsidRPr="005F7F46">
        <w:rPr>
          <w:rFonts w:ascii="Source Sans Pro" w:hAnsi="Source Sans Pro"/>
        </w:rPr>
        <w:t xml:space="preserve"> need to decide whether you want to take your appeal further by going to Level 3.</w:t>
      </w:r>
    </w:p>
    <w:p w:rsidR="00C41EA7" w:rsidRPr="005F7F46" w:rsidP="001D68AC" w14:paraId="25E3F709" w14:textId="2AF85D39">
      <w:pPr>
        <w:numPr>
          <w:ilvl w:val="0"/>
          <w:numId w:val="9"/>
        </w:numPr>
        <w:spacing w:before="0" w:beforeAutospacing="0" w:after="120" w:afterAutospacing="0"/>
        <w:rPr>
          <w:rFonts w:ascii="Source Sans Pro" w:hAnsi="Source Sans Pro"/>
        </w:rPr>
      </w:pPr>
      <w:r w:rsidRPr="005F7F46">
        <w:rPr>
          <w:rFonts w:ascii="Source Sans Pro" w:hAnsi="Source Sans Pro"/>
        </w:rPr>
        <w:t xml:space="preserve">There are </w:t>
      </w:r>
      <w:r w:rsidRPr="005F7F46" w:rsidR="005A29D7">
        <w:rPr>
          <w:rFonts w:ascii="Source Sans Pro" w:hAnsi="Source Sans Pro"/>
        </w:rPr>
        <w:t xml:space="preserve">3 </w:t>
      </w:r>
      <w:r w:rsidRPr="005F7F46">
        <w:rPr>
          <w:rFonts w:ascii="Source Sans Pro" w:hAnsi="Source Sans Pro"/>
        </w:rPr>
        <w:t xml:space="preserve">additional levels in the appeals process after Level 2 (for a total of </w:t>
      </w:r>
      <w:r w:rsidRPr="005F7F46" w:rsidR="005A29D7">
        <w:rPr>
          <w:rFonts w:ascii="Source Sans Pro" w:hAnsi="Source Sans Pro"/>
        </w:rPr>
        <w:t xml:space="preserve">5 </w:t>
      </w:r>
      <w:r w:rsidRPr="005F7F46">
        <w:rPr>
          <w:rFonts w:ascii="Source Sans Pro" w:hAnsi="Source Sans Pro"/>
        </w:rPr>
        <w:t xml:space="preserve">levels of appeal). </w:t>
      </w:r>
      <w:r w:rsidRPr="005F7F46" w:rsidR="00AB36CD">
        <w:rPr>
          <w:rFonts w:ascii="Source Sans Pro" w:hAnsi="Source Sans Pro"/>
        </w:rPr>
        <w:t xml:space="preserve">If you want </w:t>
      </w:r>
      <w:r w:rsidRPr="005F7F46">
        <w:rPr>
          <w:rFonts w:ascii="Source Sans Pro" w:hAnsi="Source Sans Pro"/>
        </w:rPr>
        <w:t xml:space="preserve">to go to </w:t>
      </w:r>
      <w:r w:rsidRPr="005F7F46" w:rsidR="00535B42">
        <w:rPr>
          <w:rFonts w:ascii="Source Sans Pro" w:hAnsi="Source Sans Pro"/>
        </w:rPr>
        <w:t xml:space="preserve">a </w:t>
      </w:r>
      <w:r w:rsidRPr="005F7F46">
        <w:rPr>
          <w:rFonts w:ascii="Source Sans Pro" w:hAnsi="Source Sans Pro"/>
        </w:rPr>
        <w:t xml:space="preserve">Level 3 </w:t>
      </w:r>
      <w:r w:rsidRPr="005F7F46" w:rsidR="00761A7F">
        <w:rPr>
          <w:rFonts w:ascii="Source Sans Pro" w:hAnsi="Source Sans Pro"/>
        </w:rPr>
        <w:t>appeal</w:t>
      </w:r>
      <w:r w:rsidRPr="005F7F46" w:rsidR="00D46DBD">
        <w:rPr>
          <w:rFonts w:ascii="Source Sans Pro" w:hAnsi="Source Sans Pro"/>
        </w:rPr>
        <w:t xml:space="preserve">, the details on how to do this are in the written notice you get after your Level 2 </w:t>
      </w:r>
      <w:r w:rsidRPr="005F7F46" w:rsidR="00761A7F">
        <w:rPr>
          <w:rFonts w:ascii="Source Sans Pro" w:hAnsi="Source Sans Pro"/>
        </w:rPr>
        <w:t>appeal</w:t>
      </w:r>
      <w:r w:rsidRPr="005F7F46" w:rsidR="00D46DBD">
        <w:rPr>
          <w:rFonts w:ascii="Source Sans Pro" w:hAnsi="Source Sans Pro"/>
        </w:rPr>
        <w:t xml:space="preserve"> decision.</w:t>
      </w:r>
    </w:p>
    <w:p w:rsidR="00C41EA7" w:rsidRPr="005F7F46" w:rsidP="001D68AC" w14:paraId="3588D396" w14:textId="1A6F10C9">
      <w:pPr>
        <w:numPr>
          <w:ilvl w:val="0"/>
          <w:numId w:val="9"/>
        </w:numPr>
        <w:spacing w:before="0" w:beforeAutospacing="0" w:after="120" w:afterAutospacing="0"/>
        <w:rPr>
          <w:rFonts w:ascii="Source Sans Pro" w:hAnsi="Source Sans Pro"/>
        </w:rPr>
      </w:pPr>
      <w:r w:rsidRPr="005F7F46">
        <w:rPr>
          <w:rFonts w:ascii="Source Sans Pro" w:hAnsi="Source Sans Pro"/>
        </w:rPr>
        <w:t xml:space="preserve">The Level 3 </w:t>
      </w:r>
      <w:r w:rsidRPr="005F7F46" w:rsidR="00761A7F">
        <w:rPr>
          <w:rFonts w:ascii="Source Sans Pro" w:hAnsi="Source Sans Pro"/>
        </w:rPr>
        <w:t>appeal</w:t>
      </w:r>
      <w:r w:rsidRPr="005F7F46">
        <w:rPr>
          <w:rFonts w:ascii="Source Sans Pro" w:hAnsi="Source Sans Pro"/>
        </w:rPr>
        <w:t xml:space="preserve"> is handled by an Administrative Law Judge or attorney adjudicator. </w:t>
      </w:r>
      <w:r w:rsidRPr="005F7F46">
        <w:rPr>
          <w:rFonts w:ascii="Source Sans Pro" w:hAnsi="Source Sans Pro"/>
          <w:b/>
          <w:bCs/>
        </w:rPr>
        <w:t>Section 10</w:t>
      </w:r>
      <w:r w:rsidRPr="005F7F46">
        <w:rPr>
          <w:rFonts w:ascii="Source Sans Pro" w:hAnsi="Source Sans Pro"/>
        </w:rPr>
        <w:t xml:space="preserve"> </w:t>
      </w:r>
      <w:r w:rsidRPr="005F7F46" w:rsidR="00304EC2">
        <w:rPr>
          <w:rFonts w:ascii="Source Sans Pro" w:hAnsi="Source Sans Pro"/>
        </w:rPr>
        <w:t>talks</w:t>
      </w:r>
      <w:r w:rsidRPr="005F7F46">
        <w:rPr>
          <w:rFonts w:ascii="Source Sans Pro" w:hAnsi="Source Sans Pro"/>
        </w:rPr>
        <w:t xml:space="preserve"> more about Levels 3, 4, and 5 of the appeals process.</w:t>
      </w:r>
    </w:p>
    <w:p w:rsidR="00D455B0" w:rsidRPr="005F7F46" w:rsidP="005B1216" w14:paraId="0F7C8357" w14:textId="5C3A480D">
      <w:pPr>
        <w:pStyle w:val="Heading2"/>
        <w:rPr>
          <w:rFonts w:ascii="Source Sans Pro" w:hAnsi="Source Sans Pro"/>
          <w:b w:val="0"/>
          <w:bCs/>
          <w:u w:val="single"/>
        </w:rPr>
      </w:pPr>
      <w:bookmarkStart w:id="390" w:name="_Toc196311422"/>
      <w:r w:rsidRPr="005F7F46">
        <w:rPr>
          <w:rFonts w:ascii="Source Sans Pro" w:hAnsi="Source Sans Pro"/>
        </w:rPr>
        <w:t>SECTION 9</w:t>
      </w:r>
      <w:r w:rsidRPr="005F7F46" w:rsidR="00D9149E">
        <w:rPr>
          <w:rFonts w:ascii="Source Sans Pro" w:hAnsi="Source Sans Pro"/>
        </w:rPr>
        <w:tab/>
      </w:r>
      <w:r w:rsidRPr="005F7F46">
        <w:rPr>
          <w:rFonts w:ascii="Source Sans Pro" w:hAnsi="Source Sans Pro"/>
        </w:rPr>
        <w:t>How to ask us to keep covering certain medical services if you think your coverage is ending too soon</w:t>
      </w:r>
      <w:bookmarkEnd w:id="390"/>
    </w:p>
    <w:p w:rsidR="00C41EA7" w:rsidRPr="005F7F46" w:rsidP="00C41EA7" w14:paraId="63334CC7" w14:textId="5207C77A">
      <w:pPr>
        <w:rPr>
          <w:rFonts w:ascii="Source Sans Pro" w:hAnsi="Source Sans Pro"/>
          <w:color w:val="333399"/>
        </w:rPr>
      </w:pPr>
      <w:r w:rsidRPr="005F7F46">
        <w:rPr>
          <w:rFonts w:ascii="Source Sans Pro" w:hAnsi="Source Sans Pro"/>
        </w:rPr>
        <w:t xml:space="preserve">When </w:t>
      </w:r>
      <w:r w:rsidRPr="005F7F46" w:rsidR="006334DD">
        <w:rPr>
          <w:rFonts w:ascii="Source Sans Pro" w:hAnsi="Source Sans Pro"/>
        </w:rPr>
        <w:t>you’re</w:t>
      </w:r>
      <w:r w:rsidRPr="005F7F46">
        <w:rPr>
          <w:rFonts w:ascii="Source Sans Pro" w:hAnsi="Source Sans Pro"/>
        </w:rPr>
        <w:t xml:space="preserve"> getting </w:t>
      </w:r>
      <w:r w:rsidRPr="005F7F46" w:rsidR="00FC3DCE">
        <w:rPr>
          <w:rFonts w:ascii="Source Sans Pro" w:hAnsi="Source Sans Pro"/>
        </w:rPr>
        <w:t xml:space="preserve">covered </w:t>
      </w:r>
      <w:r w:rsidRPr="005F7F46" w:rsidR="00DD7B3D">
        <w:rPr>
          <w:rFonts w:ascii="Source Sans Pro" w:hAnsi="Source Sans Pro"/>
          <w:b/>
          <w:bCs/>
        </w:rPr>
        <w:t>home health services, skilled nursing care, or rehabilitation care (Comprehensive Outpatient Rehabilitation Facility)</w:t>
      </w:r>
      <w:r w:rsidRPr="005F7F46">
        <w:rPr>
          <w:rFonts w:ascii="Source Sans Pro" w:hAnsi="Source Sans Pro"/>
        </w:rPr>
        <w:t xml:space="preserve">, you have the right to keep getting your services for that type of care for as long as the care is needed to diagnose and treat your illness or injury. </w:t>
      </w:r>
    </w:p>
    <w:p w:rsidR="00C41EA7" w:rsidRPr="005F7F46" w:rsidP="00C41EA7" w14:paraId="42156162" w14:textId="00C3F39F">
      <w:pPr>
        <w:rPr>
          <w:rFonts w:ascii="Source Sans Pro" w:hAnsi="Source Sans Pro"/>
          <w:i/>
          <w:iCs/>
        </w:rPr>
      </w:pPr>
      <w:r w:rsidRPr="005F7F46">
        <w:rPr>
          <w:rFonts w:ascii="Source Sans Pro" w:hAnsi="Source Sans Pro"/>
        </w:rPr>
        <w:t xml:space="preserve">When we decide it is time to stop covering any of the </w:t>
      </w:r>
      <w:r w:rsidRPr="005F7F46" w:rsidR="00791A5C">
        <w:rPr>
          <w:rFonts w:ascii="Source Sans Pro" w:hAnsi="Source Sans Pro"/>
        </w:rPr>
        <w:t xml:space="preserve">3 </w:t>
      </w:r>
      <w:r w:rsidRPr="005F7F46">
        <w:rPr>
          <w:rFonts w:ascii="Source Sans Pro" w:hAnsi="Source Sans Pro"/>
        </w:rPr>
        <w:t>types of care for you, we</w:t>
      </w:r>
      <w:r w:rsidRPr="005F7F46" w:rsidR="00791A5C">
        <w:rPr>
          <w:rFonts w:ascii="Source Sans Pro" w:hAnsi="Source Sans Pro"/>
        </w:rPr>
        <w:t>’re</w:t>
      </w:r>
      <w:r w:rsidRPr="005F7F46">
        <w:rPr>
          <w:rFonts w:ascii="Source Sans Pro" w:hAnsi="Source Sans Pro"/>
        </w:rPr>
        <w:t xml:space="preserve"> required to tell you in advance. When your coverage for that care ends, </w:t>
      </w:r>
      <w:r w:rsidRPr="005F7F46" w:rsidR="006334DD">
        <w:rPr>
          <w:rFonts w:ascii="Source Sans Pro" w:hAnsi="Source Sans Pro"/>
          <w:i/>
          <w:iCs/>
        </w:rPr>
        <w:t>we’ll</w:t>
      </w:r>
      <w:r w:rsidRPr="005F7F46">
        <w:rPr>
          <w:rFonts w:ascii="Source Sans Pro" w:hAnsi="Source Sans Pro"/>
          <w:i/>
          <w:iCs/>
        </w:rPr>
        <w:t xml:space="preserve"> stop paying </w:t>
      </w:r>
      <w:r w:rsidRPr="005F7F46">
        <w:rPr>
          <w:rFonts w:ascii="Source Sans Pro" w:hAnsi="Source Sans Pro"/>
          <w:i/>
          <w:iCs/>
          <w:color w:val="0000FF"/>
        </w:rPr>
        <w:t>[insert if plan has cost</w:t>
      </w:r>
      <w:r w:rsidRPr="005F7F46" w:rsidR="007E6542">
        <w:rPr>
          <w:rFonts w:ascii="Source Sans Pro" w:hAnsi="Source Sans Pro"/>
          <w:i/>
          <w:iCs/>
          <w:color w:val="0000FF"/>
        </w:rPr>
        <w:t xml:space="preserve"> </w:t>
      </w:r>
      <w:r w:rsidRPr="005F7F46">
        <w:rPr>
          <w:rFonts w:ascii="Source Sans Pro" w:hAnsi="Source Sans Pro"/>
          <w:i/>
          <w:iCs/>
          <w:color w:val="0000FF"/>
        </w:rPr>
        <w:t>sharing: our share of the cost]</w:t>
      </w:r>
      <w:r w:rsidRPr="005F7F46">
        <w:rPr>
          <w:rFonts w:ascii="Source Sans Pro" w:hAnsi="Source Sans Pro"/>
          <w:i/>
          <w:iCs/>
        </w:rPr>
        <w:t xml:space="preserve"> for your care.</w:t>
      </w:r>
    </w:p>
    <w:p w:rsidR="00C41EA7" w:rsidRPr="005F7F46" w:rsidP="00C41EA7" w14:paraId="4945C671" w14:textId="7865D7E6">
      <w:pPr>
        <w:rPr>
          <w:rFonts w:ascii="Source Sans Pro" w:hAnsi="Source Sans Pro"/>
        </w:rPr>
      </w:pPr>
      <w:r w:rsidRPr="005F7F46">
        <w:rPr>
          <w:rFonts w:ascii="Source Sans Pro" w:hAnsi="Source Sans Pro"/>
        </w:rPr>
        <w:t>If you think we</w:t>
      </w:r>
      <w:r w:rsidRPr="005F7F46" w:rsidR="00791A5C">
        <w:rPr>
          <w:rFonts w:ascii="Source Sans Pro" w:hAnsi="Source Sans Pro"/>
        </w:rPr>
        <w:t>’re</w:t>
      </w:r>
      <w:r w:rsidRPr="005F7F46">
        <w:rPr>
          <w:rFonts w:ascii="Source Sans Pro" w:hAnsi="Source Sans Pro"/>
        </w:rPr>
        <w:t xml:space="preserve"> ending the coverage of your care too soon,</w:t>
      </w:r>
      <w:r w:rsidRPr="005F7F46">
        <w:rPr>
          <w:rFonts w:ascii="Source Sans Pro" w:hAnsi="Source Sans Pro"/>
          <w:b/>
          <w:bCs/>
        </w:rPr>
        <w:t xml:space="preserve"> you can appeal our decision</w:t>
      </w:r>
      <w:r w:rsidRPr="005F7F46">
        <w:rPr>
          <w:rFonts w:ascii="Source Sans Pro" w:hAnsi="Source Sans Pro"/>
        </w:rPr>
        <w:t>. This section tells you how to ask for an appeal.</w:t>
      </w:r>
    </w:p>
    <w:p w:rsidR="007811C8" w:rsidRPr="005F7F46" w:rsidP="005B1216" w14:paraId="5CF2FA3C" w14:textId="4F3895FF">
      <w:pPr>
        <w:pStyle w:val="Heading3"/>
        <w:rPr>
          <w:rFonts w:ascii="Source Sans Pro" w:hAnsi="Source Sans Pro" w:cs="Arial"/>
          <w:b w:val="0"/>
          <w:bCs w:val="0"/>
        </w:rPr>
      </w:pPr>
      <w:r w:rsidRPr="005F7F46">
        <w:rPr>
          <w:rFonts w:ascii="Source Sans Pro" w:hAnsi="Source Sans Pro"/>
        </w:rPr>
        <w:t>Section 9.1</w:t>
      </w:r>
      <w:r w:rsidRPr="005F7F46" w:rsidR="00D9149E">
        <w:rPr>
          <w:rFonts w:ascii="Source Sans Pro" w:hAnsi="Source Sans Pro"/>
        </w:rPr>
        <w:tab/>
      </w:r>
      <w:r w:rsidRPr="005F7F46">
        <w:rPr>
          <w:rFonts w:ascii="Source Sans Pro" w:hAnsi="Source Sans Pro"/>
        </w:rPr>
        <w:t>We’ll tell you in advance when your coverage will be ending</w:t>
      </w:r>
    </w:p>
    <w:tbl>
      <w:tblPr>
        <w:tblDescription w:val="Legal terms"/>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37765EA2"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215"/>
          <w:tblHeader/>
          <w:jc w:val="center"/>
        </w:trPr>
        <w:tc>
          <w:tcPr>
            <w:tcW w:w="9360" w:type="dxa"/>
            <w:shd w:val="clear" w:color="auto" w:fill="F2F2F2" w:themeFill="background1" w:themeFillShade="F2"/>
          </w:tcPr>
          <w:p w:rsidR="00791A5C" w:rsidRPr="005F7F46" w14:paraId="0ED56C8A" w14:textId="77777777">
            <w:pPr>
              <w:rPr>
                <w:rStyle w:val="Strong"/>
                <w:rFonts w:ascii="Source Sans Pro" w:hAnsi="Source Sans Pro"/>
              </w:rPr>
            </w:pPr>
            <w:bookmarkStart w:id="391" w:name="_Hlk171078529"/>
            <w:r w:rsidRPr="005F7F46">
              <w:rPr>
                <w:rStyle w:val="Strong"/>
                <w:rFonts w:ascii="Source Sans Pro" w:hAnsi="Source Sans Pro"/>
              </w:rPr>
              <w:t>Legal Term:</w:t>
            </w:r>
          </w:p>
          <w:p w:rsidR="00791A5C" w:rsidRPr="005F7F46" w14:paraId="2CB1AE3E" w14:textId="0F1234AF">
            <w:pPr>
              <w:rPr>
                <w:rFonts w:ascii="Source Sans Pro" w:hAnsi="Source Sans Pro"/>
              </w:rPr>
            </w:pPr>
            <w:r w:rsidRPr="005F7F46">
              <w:rPr>
                <w:rFonts w:ascii="Source Sans Pro" w:hAnsi="Source Sans Pro"/>
                <w:b/>
                <w:bCs/>
              </w:rPr>
              <w:t>Notice of Medicare Non-Coverage.</w:t>
            </w:r>
            <w:r w:rsidRPr="005F7F46">
              <w:rPr>
                <w:rFonts w:ascii="Source Sans Pro" w:hAnsi="Source Sans Pro"/>
              </w:rPr>
              <w:t xml:space="preserve"> It tells you how you can ask for a </w:t>
            </w:r>
            <w:r w:rsidRPr="005F7F46">
              <w:rPr>
                <w:rFonts w:ascii="Source Sans Pro" w:hAnsi="Source Sans Pro"/>
                <w:b/>
                <w:bCs/>
              </w:rPr>
              <w:t xml:space="preserve">fast-track appeal. </w:t>
            </w:r>
            <w:r w:rsidRPr="005F7F46">
              <w:rPr>
                <w:rFonts w:ascii="Source Sans Pro" w:hAnsi="Source Sans Pro"/>
              </w:rPr>
              <w:t xml:space="preserve">Asking for a fast-track appeal is a formal, legal way to </w:t>
            </w:r>
            <w:r w:rsidRPr="005F7F46" w:rsidR="00E86608">
              <w:rPr>
                <w:rFonts w:ascii="Source Sans Pro" w:hAnsi="Source Sans Pro"/>
              </w:rPr>
              <w:t>ask for</w:t>
            </w:r>
            <w:r w:rsidRPr="005F7F46">
              <w:rPr>
                <w:rFonts w:ascii="Source Sans Pro" w:hAnsi="Source Sans Pro"/>
              </w:rPr>
              <w:t xml:space="preserve"> a change to our coverage decision about when to stop your care. </w:t>
            </w:r>
          </w:p>
        </w:tc>
      </w:tr>
    </w:tbl>
    <w:bookmarkEnd w:id="391"/>
    <w:p w:rsidR="00C41EA7" w:rsidRPr="005F7F46" w:rsidP="0049614B" w14:paraId="0EA5007F" w14:textId="5E8EE7A2">
      <w:pPr>
        <w:spacing w:before="240" w:beforeAutospacing="0" w:after="120" w:afterAutospacing="0"/>
        <w:ind w:left="360" w:hanging="360"/>
        <w:rPr>
          <w:rFonts w:ascii="Source Sans Pro" w:hAnsi="Source Sans Pro"/>
        </w:rPr>
      </w:pPr>
      <w:r w:rsidRPr="005F7F46">
        <w:rPr>
          <w:rFonts w:ascii="Source Sans Pro" w:hAnsi="Source Sans Pro"/>
          <w:b/>
          <w:bCs/>
        </w:rPr>
        <w:t>1.</w:t>
      </w:r>
      <w:r w:rsidRPr="005F7F46">
        <w:rPr>
          <w:rFonts w:ascii="Source Sans Pro" w:hAnsi="Source Sans Pro"/>
        </w:rPr>
        <w:tab/>
      </w:r>
      <w:r w:rsidRPr="005F7F46">
        <w:rPr>
          <w:rFonts w:ascii="Source Sans Pro" w:hAnsi="Source Sans Pro"/>
          <w:b/>
          <w:bCs/>
        </w:rPr>
        <w:t xml:space="preserve">You </w:t>
      </w:r>
      <w:r w:rsidRPr="005F7F46" w:rsidR="00803A06">
        <w:rPr>
          <w:rFonts w:ascii="Source Sans Pro" w:hAnsi="Source Sans Pro"/>
          <w:b/>
          <w:bCs/>
        </w:rPr>
        <w:t xml:space="preserve">get </w:t>
      </w:r>
      <w:r w:rsidRPr="005F7F46">
        <w:rPr>
          <w:rFonts w:ascii="Source Sans Pro" w:hAnsi="Source Sans Pro"/>
          <w:b/>
          <w:bCs/>
        </w:rPr>
        <w:t>a notice in writing</w:t>
      </w:r>
      <w:r w:rsidRPr="005F7F46" w:rsidR="00183BE5">
        <w:rPr>
          <w:rFonts w:ascii="Source Sans Pro" w:hAnsi="Source Sans Pro"/>
        </w:rPr>
        <w:t xml:space="preserve"> a</w:t>
      </w:r>
      <w:r w:rsidRPr="005F7F46">
        <w:rPr>
          <w:rFonts w:ascii="Source Sans Pro" w:hAnsi="Source Sans Pro"/>
        </w:rPr>
        <w:t xml:space="preserve">t least </w:t>
      </w:r>
      <w:r w:rsidRPr="005F7F46" w:rsidR="00791A5C">
        <w:rPr>
          <w:rFonts w:ascii="Source Sans Pro" w:hAnsi="Source Sans Pro"/>
        </w:rPr>
        <w:t xml:space="preserve">2 </w:t>
      </w:r>
      <w:r w:rsidRPr="005F7F46" w:rsidR="00A75D8E">
        <w:rPr>
          <w:rFonts w:ascii="Source Sans Pro" w:hAnsi="Source Sans Pro"/>
        </w:rPr>
        <w:t>calendar</w:t>
      </w:r>
      <w:r w:rsidRPr="005F7F46">
        <w:rPr>
          <w:rFonts w:ascii="Source Sans Pro" w:hAnsi="Source Sans Pro"/>
        </w:rPr>
        <w:t xml:space="preserve"> days before our plan is going to stop covering your care.</w:t>
      </w:r>
      <w:r w:rsidRPr="005F7F46" w:rsidR="00913254">
        <w:rPr>
          <w:rFonts w:ascii="Source Sans Pro" w:hAnsi="Source Sans Pro"/>
        </w:rPr>
        <w:t xml:space="preserve"> The notice tells you:</w:t>
      </w:r>
    </w:p>
    <w:p w:rsidR="00C41EA7" w:rsidRPr="005F7F46" w:rsidP="00C43A77" w14:paraId="6B10CA25" w14:textId="2B590AF1">
      <w:pPr>
        <w:pStyle w:val="ListParagraph"/>
        <w:numPr>
          <w:ilvl w:val="0"/>
          <w:numId w:val="281"/>
        </w:numPr>
        <w:tabs>
          <w:tab w:val="left" w:pos="720"/>
        </w:tabs>
        <w:spacing w:before="120" w:beforeAutospacing="0" w:after="120" w:afterAutospacing="0"/>
        <w:ind w:left="720"/>
        <w:contextualSpacing w:val="0"/>
        <w:rPr>
          <w:rFonts w:ascii="Source Sans Pro" w:hAnsi="Source Sans Pro"/>
        </w:rPr>
      </w:pPr>
      <w:r w:rsidRPr="005F7F46">
        <w:rPr>
          <w:rFonts w:ascii="Source Sans Pro" w:hAnsi="Source Sans Pro"/>
        </w:rPr>
        <w:t>T</w:t>
      </w:r>
      <w:r w:rsidRPr="005F7F46">
        <w:rPr>
          <w:rFonts w:ascii="Source Sans Pro" w:hAnsi="Source Sans Pro"/>
        </w:rPr>
        <w:t xml:space="preserve">he date when </w:t>
      </w:r>
      <w:r w:rsidRPr="005F7F46" w:rsidR="006334DD">
        <w:rPr>
          <w:rFonts w:ascii="Source Sans Pro" w:hAnsi="Source Sans Pro"/>
        </w:rPr>
        <w:t>we’ll</w:t>
      </w:r>
      <w:r w:rsidRPr="005F7F46">
        <w:rPr>
          <w:rFonts w:ascii="Source Sans Pro" w:hAnsi="Source Sans Pro"/>
        </w:rPr>
        <w:t xml:space="preserve"> stop covering the care for you.</w:t>
      </w:r>
    </w:p>
    <w:p w:rsidR="00C41EA7" w:rsidRPr="005F7F46" w:rsidP="00C43A77" w14:paraId="7E27EE9D" w14:textId="4C1DC110">
      <w:pPr>
        <w:pStyle w:val="ListParagraph"/>
        <w:numPr>
          <w:ilvl w:val="0"/>
          <w:numId w:val="281"/>
        </w:numPr>
        <w:tabs>
          <w:tab w:val="left" w:pos="720"/>
        </w:tabs>
        <w:spacing w:before="0" w:beforeAutospacing="0" w:after="120" w:afterAutospacing="0"/>
        <w:ind w:left="720"/>
        <w:contextualSpacing w:val="0"/>
        <w:rPr>
          <w:rFonts w:ascii="Source Sans Pro" w:hAnsi="Source Sans Pro"/>
        </w:rPr>
      </w:pPr>
      <w:r w:rsidRPr="005F7F46">
        <w:rPr>
          <w:rFonts w:ascii="Source Sans Pro" w:hAnsi="Source Sans Pro"/>
        </w:rPr>
        <w:t xml:space="preserve">How to </w:t>
      </w:r>
      <w:r w:rsidRPr="005F7F46" w:rsidR="00E86608">
        <w:rPr>
          <w:rFonts w:ascii="Source Sans Pro" w:hAnsi="Source Sans Pro"/>
        </w:rPr>
        <w:t>ask for</w:t>
      </w:r>
      <w:r w:rsidRPr="005F7F46">
        <w:rPr>
          <w:rFonts w:ascii="Source Sans Pro" w:hAnsi="Source Sans Pro"/>
        </w:rPr>
        <w:t xml:space="preserve"> a </w:t>
      </w:r>
      <w:r w:rsidRPr="005F7F46" w:rsidR="00304EC2">
        <w:rPr>
          <w:rFonts w:ascii="Source Sans Pro" w:hAnsi="Source Sans Pro"/>
        </w:rPr>
        <w:t>fast-track</w:t>
      </w:r>
      <w:r w:rsidRPr="005F7F46">
        <w:rPr>
          <w:rFonts w:ascii="Source Sans Pro" w:hAnsi="Source Sans Pro"/>
        </w:rPr>
        <w:t xml:space="preserve"> appeal to </w:t>
      </w:r>
      <w:r w:rsidRPr="005F7F46" w:rsidR="00791A5C">
        <w:rPr>
          <w:rFonts w:ascii="Source Sans Pro" w:hAnsi="Source Sans Pro"/>
        </w:rPr>
        <w:t xml:space="preserve">ask </w:t>
      </w:r>
      <w:r w:rsidRPr="005F7F46">
        <w:rPr>
          <w:rFonts w:ascii="Source Sans Pro" w:hAnsi="Source Sans Pro"/>
        </w:rPr>
        <w:t>us to keep</w:t>
      </w:r>
      <w:r w:rsidRPr="005F7F46">
        <w:rPr>
          <w:rFonts w:ascii="Source Sans Pro" w:hAnsi="Source Sans Pro"/>
        </w:rPr>
        <w:t xml:space="preserve"> covering </w:t>
      </w:r>
      <w:r w:rsidRPr="005F7F46" w:rsidR="00145A8D">
        <w:rPr>
          <w:rFonts w:ascii="Source Sans Pro" w:hAnsi="Source Sans Pro"/>
        </w:rPr>
        <w:t>your care</w:t>
      </w:r>
      <w:r w:rsidRPr="005F7F46">
        <w:rPr>
          <w:rFonts w:ascii="Source Sans Pro" w:hAnsi="Source Sans Pro"/>
        </w:rPr>
        <w:t xml:space="preserve"> for a longer period of time.</w:t>
      </w:r>
    </w:p>
    <w:p w:rsidR="00C41EA7" w:rsidRPr="005F7F46" w:rsidP="0049614B" w14:paraId="63DD01FE" w14:textId="6E1EFA3D">
      <w:pPr>
        <w:spacing w:before="240" w:beforeAutospacing="0" w:after="0" w:afterAutospacing="0"/>
        <w:ind w:left="360" w:hanging="360"/>
        <w:rPr>
          <w:rFonts w:ascii="Source Sans Pro" w:hAnsi="Source Sans Pro"/>
          <w:b/>
          <w:bCs/>
        </w:rPr>
      </w:pPr>
      <w:r w:rsidRPr="005F7F46">
        <w:rPr>
          <w:rFonts w:ascii="Source Sans Pro" w:hAnsi="Source Sans Pro"/>
          <w:b/>
          <w:bCs/>
        </w:rPr>
        <w:t>2.</w:t>
      </w:r>
      <w:r w:rsidRPr="005F7F46">
        <w:rPr>
          <w:rFonts w:ascii="Source Sans Pro" w:hAnsi="Source Sans Pro"/>
        </w:rPr>
        <w:tab/>
      </w:r>
      <w:r w:rsidRPr="005F7F46">
        <w:rPr>
          <w:rFonts w:ascii="Source Sans Pro" w:hAnsi="Source Sans Pro"/>
          <w:b/>
          <w:bCs/>
        </w:rPr>
        <w:t>You</w:t>
      </w:r>
      <w:r w:rsidRPr="005F7F46" w:rsidR="00145A8D">
        <w:rPr>
          <w:rFonts w:ascii="Source Sans Pro" w:hAnsi="Source Sans Pro"/>
          <w:b/>
          <w:bCs/>
        </w:rPr>
        <w:t>, or someone who is acting on your behalf,</w:t>
      </w:r>
      <w:r w:rsidRPr="005F7F46">
        <w:rPr>
          <w:rFonts w:ascii="Source Sans Pro" w:hAnsi="Source Sans Pro"/>
          <w:b/>
          <w:bCs/>
        </w:rPr>
        <w:t xml:space="preserve"> </w:t>
      </w:r>
      <w:r w:rsidRPr="005F7F46" w:rsidR="00C60D91">
        <w:rPr>
          <w:rFonts w:ascii="Source Sans Pro" w:hAnsi="Source Sans Pro"/>
          <w:b/>
          <w:bCs/>
        </w:rPr>
        <w:t>will be asked to</w:t>
      </w:r>
      <w:r w:rsidRPr="005F7F46">
        <w:rPr>
          <w:rFonts w:ascii="Source Sans Pro" w:hAnsi="Source Sans Pro"/>
          <w:b/>
          <w:bCs/>
        </w:rPr>
        <w:t xml:space="preserve"> sign the written notice to show that you </w:t>
      </w:r>
      <w:r w:rsidRPr="005F7F46" w:rsidR="00791A5C">
        <w:rPr>
          <w:rFonts w:ascii="Source Sans Pro" w:hAnsi="Source Sans Pro"/>
          <w:b/>
          <w:bCs/>
        </w:rPr>
        <w:t xml:space="preserve">got </w:t>
      </w:r>
      <w:r w:rsidRPr="005F7F46">
        <w:rPr>
          <w:rFonts w:ascii="Source Sans Pro" w:hAnsi="Source Sans Pro"/>
          <w:b/>
          <w:bCs/>
        </w:rPr>
        <w:t>it.</w:t>
      </w:r>
      <w:r w:rsidRPr="005F7F46" w:rsidR="001132BA">
        <w:rPr>
          <w:rFonts w:ascii="Source Sans Pro" w:hAnsi="Source Sans Pro"/>
          <w:b/>
          <w:bCs/>
        </w:rPr>
        <w:t xml:space="preserve"> </w:t>
      </w:r>
      <w:r w:rsidRPr="005F7F46" w:rsidR="001132BA">
        <w:rPr>
          <w:rFonts w:ascii="Source Sans Pro" w:hAnsi="Source Sans Pro"/>
        </w:rPr>
        <w:t xml:space="preserve">Signing the notice shows </w:t>
      </w:r>
      <w:r w:rsidRPr="005F7F46" w:rsidR="001132BA">
        <w:rPr>
          <w:rFonts w:ascii="Source Sans Pro" w:hAnsi="Source Sans Pro"/>
          <w:i/>
          <w:iCs/>
        </w:rPr>
        <w:t>only</w:t>
      </w:r>
      <w:r w:rsidRPr="005F7F46" w:rsidR="001132BA">
        <w:rPr>
          <w:rFonts w:ascii="Source Sans Pro" w:hAnsi="Source Sans Pro"/>
        </w:rPr>
        <w:t xml:space="preserve"> that you </w:t>
      </w:r>
      <w:r w:rsidRPr="005F7F46" w:rsidR="00791A5C">
        <w:rPr>
          <w:rFonts w:ascii="Source Sans Pro" w:hAnsi="Source Sans Pro"/>
        </w:rPr>
        <w:t>got</w:t>
      </w:r>
      <w:r w:rsidRPr="005F7F46" w:rsidR="001132BA">
        <w:rPr>
          <w:rFonts w:ascii="Source Sans Pro" w:hAnsi="Source Sans Pro"/>
        </w:rPr>
        <w:t xml:space="preserve"> the information about when your coverage will stop. </w:t>
      </w:r>
      <w:r w:rsidRPr="005F7F46" w:rsidR="001132BA">
        <w:rPr>
          <w:rFonts w:ascii="Source Sans Pro" w:hAnsi="Source Sans Pro"/>
          <w:b/>
          <w:bCs/>
        </w:rPr>
        <w:t xml:space="preserve">Signing it </w:t>
      </w:r>
      <w:r w:rsidRPr="005F7F46" w:rsidR="001132BA">
        <w:rPr>
          <w:rFonts w:ascii="Source Sans Pro" w:hAnsi="Source Sans Pro"/>
          <w:b/>
          <w:bCs/>
          <w:i/>
          <w:iCs/>
        </w:rPr>
        <w:t>does</w:t>
      </w:r>
      <w:r w:rsidRPr="005F7F46" w:rsidR="004C7B00">
        <w:rPr>
          <w:rFonts w:ascii="Source Sans Pro" w:hAnsi="Source Sans Pro"/>
          <w:b/>
          <w:bCs/>
          <w:i/>
          <w:iCs/>
        </w:rPr>
        <w:t>n’t</w:t>
      </w:r>
      <w:r w:rsidRPr="005F7F46" w:rsidR="001132BA">
        <w:rPr>
          <w:rFonts w:ascii="Source Sans Pro" w:hAnsi="Source Sans Pro"/>
          <w:b/>
          <w:bCs/>
        </w:rPr>
        <w:t xml:space="preserve"> mean you agree</w:t>
      </w:r>
      <w:r w:rsidRPr="005F7F46" w:rsidR="001132BA">
        <w:rPr>
          <w:rFonts w:ascii="Source Sans Pro" w:hAnsi="Source Sans Pro"/>
        </w:rPr>
        <w:t xml:space="preserve"> with </w:t>
      </w:r>
      <w:r w:rsidRPr="005F7F46" w:rsidR="006334DD">
        <w:rPr>
          <w:rFonts w:ascii="Source Sans Pro" w:hAnsi="Source Sans Pro"/>
        </w:rPr>
        <w:t>our plan</w:t>
      </w:r>
      <w:r w:rsidRPr="005F7F46" w:rsidR="001132BA">
        <w:rPr>
          <w:rFonts w:ascii="Source Sans Pro" w:hAnsi="Source Sans Pro"/>
        </w:rPr>
        <w:t>’s decision to stop care.</w:t>
      </w:r>
    </w:p>
    <w:p w:rsidR="00B32830" w:rsidRPr="005F7F46" w:rsidP="005B1216" w14:paraId="0D2F8558" w14:textId="345A73ED">
      <w:pPr>
        <w:pStyle w:val="Heading3"/>
        <w:rPr>
          <w:rFonts w:ascii="Source Sans Pro" w:hAnsi="Source Sans Pro" w:cs="Arial"/>
          <w:b w:val="0"/>
          <w:bCs w:val="0"/>
        </w:rPr>
      </w:pPr>
      <w:r w:rsidRPr="005F7F46">
        <w:rPr>
          <w:rFonts w:ascii="Source Sans Pro" w:hAnsi="Source Sans Pro"/>
        </w:rPr>
        <w:t>Section 9.</w:t>
      </w:r>
      <w:r w:rsidRPr="005F7F46" w:rsidR="00AE5D33">
        <w:rPr>
          <w:rFonts w:ascii="Source Sans Pro" w:hAnsi="Source Sans Pro"/>
        </w:rPr>
        <w:t>2</w:t>
      </w:r>
      <w:r w:rsidRPr="005F7F46" w:rsidR="00D9149E">
        <w:rPr>
          <w:rFonts w:ascii="Source Sans Pro" w:hAnsi="Source Sans Pro"/>
        </w:rPr>
        <w:tab/>
      </w:r>
      <w:r w:rsidRPr="005F7F46">
        <w:rPr>
          <w:rFonts w:ascii="Source Sans Pro" w:hAnsi="Source Sans Pro"/>
        </w:rPr>
        <w:t>How to make a Level 1 appeal to have our plan cover your care for a longer time</w:t>
      </w:r>
    </w:p>
    <w:p w:rsidR="00C41EA7" w:rsidRPr="005F7F46" w:rsidP="00CB6AD8" w14:paraId="2FCB2875" w14:textId="23727FC8">
      <w:pPr>
        <w:rPr>
          <w:rFonts w:ascii="Source Sans Pro" w:hAnsi="Source Sans Pro"/>
        </w:rPr>
      </w:pPr>
      <w:r w:rsidRPr="005F7F46">
        <w:rPr>
          <w:rFonts w:ascii="Source Sans Pro" w:hAnsi="Source Sans Pro"/>
        </w:rPr>
        <w:t xml:space="preserve">If you want to ask us to cover your care for a longer period of time, </w:t>
      </w:r>
      <w:r w:rsidRPr="005F7F46" w:rsidR="00803A06">
        <w:rPr>
          <w:rFonts w:ascii="Source Sans Pro" w:hAnsi="Source Sans Pro"/>
        </w:rPr>
        <w:t>you’ll</w:t>
      </w:r>
      <w:r w:rsidRPr="005F7F46">
        <w:rPr>
          <w:rFonts w:ascii="Source Sans Pro" w:hAnsi="Source Sans Pro"/>
        </w:rPr>
        <w:t xml:space="preserve"> need to use the appeals process to make this request. Before you start, understand what you need to do and what the deadlines are.</w:t>
      </w:r>
    </w:p>
    <w:p w:rsidR="00C41EA7" w:rsidRPr="005F7F46" w:rsidP="00C43A77" w14:paraId="1FDBED31" w14:textId="5A0CC088">
      <w:pPr>
        <w:pStyle w:val="ListParagraph"/>
        <w:numPr>
          <w:ilvl w:val="0"/>
          <w:numId w:val="282"/>
        </w:numPr>
        <w:tabs>
          <w:tab w:val="left" w:pos="702"/>
        </w:tabs>
        <w:spacing w:before="0" w:beforeAutospacing="0" w:after="120" w:afterAutospacing="0"/>
        <w:ind w:left="720"/>
        <w:contextualSpacing w:val="0"/>
        <w:rPr>
          <w:rFonts w:ascii="Source Sans Pro" w:hAnsi="Source Sans Pro"/>
        </w:rPr>
      </w:pPr>
      <w:r w:rsidRPr="005F7F46">
        <w:rPr>
          <w:rFonts w:ascii="Source Sans Pro" w:hAnsi="Source Sans Pro"/>
          <w:b/>
          <w:bCs/>
        </w:rPr>
        <w:t xml:space="preserve">Follow the process </w:t>
      </w:r>
    </w:p>
    <w:p w:rsidR="00C41EA7" w:rsidRPr="005F7F46" w:rsidP="00C43A77" w14:paraId="53273EBA" w14:textId="36431625">
      <w:pPr>
        <w:pStyle w:val="ListParagraph"/>
        <w:numPr>
          <w:ilvl w:val="0"/>
          <w:numId w:val="282"/>
        </w:numPr>
        <w:tabs>
          <w:tab w:val="left" w:pos="702"/>
        </w:tabs>
        <w:spacing w:before="0" w:beforeAutospacing="0" w:after="120" w:afterAutospacing="0"/>
        <w:ind w:left="720"/>
        <w:contextualSpacing w:val="0"/>
        <w:rPr>
          <w:rFonts w:ascii="Source Sans Pro" w:hAnsi="Source Sans Pro"/>
        </w:rPr>
      </w:pPr>
      <w:r w:rsidRPr="005F7F46">
        <w:rPr>
          <w:rFonts w:ascii="Source Sans Pro" w:hAnsi="Source Sans Pro"/>
          <w:b/>
          <w:bCs/>
        </w:rPr>
        <w:t xml:space="preserve">Meet the deadlines </w:t>
      </w:r>
    </w:p>
    <w:p w:rsidR="00490F1A" w:rsidRPr="005F7F46" w:rsidP="00490F1A" w14:paraId="62617D0A" w14:textId="77777777">
      <w:pPr>
        <w:pStyle w:val="ListBullet"/>
        <w:numPr>
          <w:ilvl w:val="0"/>
          <w:numId w:val="304"/>
        </w:numPr>
        <w:ind w:left="720"/>
        <w:rPr>
          <w:rFonts w:ascii="Source Sans Pro" w:hAnsi="Source Sans Pro"/>
        </w:rPr>
      </w:pPr>
      <w:r w:rsidRPr="005F7F46">
        <w:rPr>
          <w:rFonts w:ascii="Source Sans Pro" w:hAnsi="Source Sans Pro"/>
          <w:b/>
          <w:bCs/>
        </w:rPr>
        <w:t>Ask for help if you need it</w:t>
      </w:r>
      <w:r w:rsidRPr="005F7F46">
        <w:rPr>
          <w:rFonts w:ascii="Source Sans Pro" w:hAnsi="Source Sans Pro"/>
        </w:rPr>
        <w:t>. If you have questions or need help</w:t>
      </w:r>
      <w:r w:rsidRPr="005F7F46" w:rsidR="00791A5C">
        <w:rPr>
          <w:rFonts w:ascii="Source Sans Pro" w:hAnsi="Source Sans Pro"/>
        </w:rPr>
        <w:t xml:space="preserve">, </w:t>
      </w:r>
      <w:r w:rsidRPr="005F7F46">
        <w:rPr>
          <w:rFonts w:ascii="Source Sans Pro" w:hAnsi="Source Sans Pro"/>
        </w:rPr>
        <w:t>call Member Services</w:t>
      </w:r>
      <w:r w:rsidRPr="005F7F46" w:rsidR="00290F9F">
        <w:rPr>
          <w:rFonts w:ascii="Source Sans Pro" w:hAnsi="Source Sans Pro"/>
        </w:rPr>
        <w:t xml:space="preserve"> at </w:t>
      </w:r>
      <w:r w:rsidRPr="005F7F46" w:rsidR="00290F9F">
        <w:rPr>
          <w:rFonts w:ascii="Source Sans Pro" w:hAnsi="Source Sans Pro"/>
          <w:i/>
          <w:iCs/>
          <w:color w:val="0000FF"/>
        </w:rPr>
        <w:t>[insert Member Services number]</w:t>
      </w:r>
      <w:r w:rsidRPr="005F7F46" w:rsidR="00290F9F">
        <w:rPr>
          <w:rFonts w:ascii="Source Sans Pro" w:hAnsi="Source Sans Pro"/>
        </w:rPr>
        <w:t xml:space="preserve"> (TTY users call </w:t>
      </w:r>
      <w:r w:rsidRPr="005F7F46" w:rsidR="00290F9F">
        <w:rPr>
          <w:rFonts w:ascii="Source Sans Pro" w:hAnsi="Source Sans Pro"/>
          <w:i/>
          <w:iCs/>
          <w:color w:val="0000FF"/>
        </w:rPr>
        <w:t>[insert TTY number]</w:t>
      </w:r>
      <w:r w:rsidRPr="005F7F46" w:rsidR="00290F9F">
        <w:rPr>
          <w:rFonts w:ascii="Source Sans Pro" w:hAnsi="Source Sans Pro"/>
        </w:rPr>
        <w:t>)</w:t>
      </w:r>
      <w:r w:rsidRPr="005F7F46">
        <w:rPr>
          <w:rFonts w:ascii="Source Sans Pro" w:hAnsi="Source Sans Pro"/>
        </w:rPr>
        <w:t>. Or call your State Health Insurance Assistance Program</w:t>
      </w:r>
      <w:r w:rsidRPr="005F7F46" w:rsidR="00791A5C">
        <w:rPr>
          <w:rFonts w:ascii="Source Sans Pro" w:hAnsi="Source Sans Pro"/>
        </w:rPr>
        <w:t xml:space="preserve"> (SHIP) for</w:t>
      </w:r>
      <w:r w:rsidRPr="005F7F46">
        <w:rPr>
          <w:rFonts w:ascii="Source Sans Pro" w:hAnsi="Source Sans Pro"/>
        </w:rPr>
        <w:t xml:space="preserve"> personalized </w:t>
      </w:r>
      <w:r w:rsidRPr="005F7F46" w:rsidR="00791A5C">
        <w:rPr>
          <w:rFonts w:ascii="Source Sans Pro" w:hAnsi="Source Sans Pro"/>
        </w:rPr>
        <w:t>help</w:t>
      </w:r>
      <w:r w:rsidRPr="005F7F46">
        <w:rPr>
          <w:rFonts w:ascii="Source Sans Pro" w:hAnsi="Source Sans Pro"/>
        </w:rPr>
        <w:t>.</w:t>
      </w:r>
      <w:r w:rsidRPr="005F7F46" w:rsidR="00F86BF0">
        <w:rPr>
          <w:rFonts w:ascii="Source Sans Pro" w:hAnsi="Source Sans Pro"/>
        </w:rPr>
        <w:t xml:space="preserve"> </w:t>
      </w:r>
      <w:r w:rsidRPr="005F7F46" w:rsidR="00F86BF0">
        <w:rPr>
          <w:rFonts w:ascii="Source Sans Pro" w:hAnsi="Source Sans Pro"/>
          <w:i/>
          <w:iCs/>
        </w:rPr>
        <w:t>[Insert SHIP name and contact information.</w:t>
      </w:r>
      <w:r w:rsidRPr="005F7F46">
        <w:rPr>
          <w:rFonts w:ascii="Source Sans Pro" w:hAnsi="Source Sans Pro"/>
          <w:i/>
          <w:iCs/>
        </w:rPr>
        <w:t xml:space="preserve"> </w:t>
      </w:r>
      <w:r w:rsidRPr="005F7F46">
        <w:rPr>
          <w:rFonts w:ascii="Source Sans Pro" w:hAnsi="Source Sans Pro"/>
          <w:i/>
          <w:iCs/>
          <w:color w:val="0000FF"/>
        </w:rPr>
        <w:t>Plans providing SHIP contact information in an exhibit should direct members to that exhibit.]</w:t>
      </w:r>
      <w:r w:rsidRPr="005F7F46">
        <w:rPr>
          <w:rFonts w:ascii="Source Sans Pro" w:hAnsi="Source Sans Pro"/>
        </w:rPr>
        <w:t xml:space="preserve"> SHIP contact information is available in Chapter 2, Section 3.</w:t>
      </w:r>
    </w:p>
    <w:p w:rsidR="00C335AF" w:rsidRPr="005F7F46" w:rsidP="00CB6AD8" w14:paraId="43758216" w14:textId="6EC7ABC7">
      <w:pPr>
        <w:rPr>
          <w:rFonts w:ascii="Source Sans Pro" w:eastAsia="Calibri" w:hAnsi="Source Sans Pro"/>
        </w:rPr>
      </w:pPr>
      <w:r w:rsidRPr="005F7F46">
        <w:rPr>
          <w:rFonts w:ascii="Source Sans Pro" w:hAnsi="Source Sans Pro"/>
          <w:b/>
          <w:bCs/>
        </w:rPr>
        <w:t xml:space="preserve">During a Level 1 </w:t>
      </w:r>
      <w:r w:rsidRPr="005F7F46" w:rsidR="00761A7F">
        <w:rPr>
          <w:rFonts w:ascii="Source Sans Pro" w:hAnsi="Source Sans Pro"/>
          <w:b/>
          <w:bCs/>
        </w:rPr>
        <w:t>appeal</w:t>
      </w:r>
      <w:r w:rsidRPr="005F7F46">
        <w:rPr>
          <w:rFonts w:ascii="Source Sans Pro" w:hAnsi="Source Sans Pro"/>
          <w:b/>
          <w:bCs/>
        </w:rPr>
        <w:t>, the Quality Improvement Organization reviews your appeal.</w:t>
      </w:r>
      <w:r w:rsidRPr="005F7F46">
        <w:rPr>
          <w:rFonts w:ascii="Source Sans Pro" w:hAnsi="Source Sans Pro"/>
        </w:rPr>
        <w:t xml:space="preserve"> It decides if the end date for your care is medically appropriate.</w:t>
      </w:r>
      <w:r w:rsidRPr="005F7F46" w:rsidR="00CC1073">
        <w:rPr>
          <w:rFonts w:ascii="Source Sans Pro" w:hAnsi="Source Sans Pro"/>
        </w:rPr>
        <w:t xml:space="preserve"> </w:t>
      </w:r>
      <w:r w:rsidRPr="005F7F46" w:rsidR="00116D00">
        <w:rPr>
          <w:rFonts w:ascii="Source Sans Pro" w:eastAsia="Calibri" w:hAnsi="Source Sans Pro"/>
        </w:rPr>
        <w:t xml:space="preserve">The </w:t>
      </w:r>
      <w:r w:rsidRPr="005F7F46" w:rsidR="00116D00">
        <w:rPr>
          <w:rFonts w:ascii="Source Sans Pro" w:eastAsia="Calibri" w:hAnsi="Source Sans Pro"/>
          <w:b/>
          <w:bCs/>
        </w:rPr>
        <w:t xml:space="preserve">Quality Improvement Organization </w:t>
      </w:r>
      <w:r w:rsidRPr="005F7F46" w:rsidR="00116D00">
        <w:rPr>
          <w:rFonts w:ascii="Source Sans Pro" w:eastAsia="Calibri" w:hAnsi="Source Sans Pro"/>
        </w:rPr>
        <w:t xml:space="preserve">is a group of doctors and other health care experts paid by the </w:t>
      </w:r>
      <w:r w:rsidRPr="005F7F46" w:rsidR="006334DD">
        <w:rPr>
          <w:rFonts w:ascii="Source Sans Pro" w:eastAsia="Calibri" w:hAnsi="Source Sans Pro"/>
        </w:rPr>
        <w:t>federal</w:t>
      </w:r>
      <w:r w:rsidRPr="005F7F46" w:rsidR="00116D00">
        <w:rPr>
          <w:rFonts w:ascii="Source Sans Pro" w:eastAsia="Calibri" w:hAnsi="Source Sans Pro"/>
        </w:rPr>
        <w:t xml:space="preserve"> government to check on and help improve the quality of care for people with Medicare. This includes reviewing plan decisions about when it’s time to stop covering certain kinds of medical care. These experts </w:t>
      </w:r>
      <w:r w:rsidRPr="005F7F46" w:rsidR="006334DD">
        <w:rPr>
          <w:rFonts w:ascii="Source Sans Pro" w:eastAsia="Calibri" w:hAnsi="Source Sans Pro"/>
        </w:rPr>
        <w:t>aren’t</w:t>
      </w:r>
      <w:r w:rsidRPr="005F7F46" w:rsidR="00116D00">
        <w:rPr>
          <w:rFonts w:ascii="Source Sans Pro" w:eastAsia="Calibri" w:hAnsi="Source Sans Pro"/>
        </w:rPr>
        <w:t xml:space="preserve"> part of our plan.</w:t>
      </w:r>
    </w:p>
    <w:p w:rsidR="00C41EA7" w:rsidRPr="005F7F46" w:rsidP="00C41EA7" w14:paraId="0E0C5BB7" w14:textId="125F7432">
      <w:pPr>
        <w:pStyle w:val="StepHeading"/>
        <w:rPr>
          <w:rFonts w:ascii="Source Sans Pro" w:hAnsi="Source Sans Pro"/>
        </w:rPr>
      </w:pPr>
      <w:r w:rsidRPr="005F7F46">
        <w:rPr>
          <w:rFonts w:ascii="Source Sans Pro" w:hAnsi="Source Sans Pro"/>
        </w:rPr>
        <w:t>Step 1:</w:t>
      </w:r>
      <w:r w:rsidRPr="005F7F46">
        <w:rPr>
          <w:rFonts w:ascii="Source Sans Pro" w:hAnsi="Source Sans Pro"/>
        </w:rPr>
        <w:t xml:space="preserve"> Make your Level 1 </w:t>
      </w:r>
      <w:r w:rsidRPr="005F7F46" w:rsidR="00761A7F">
        <w:rPr>
          <w:rFonts w:ascii="Source Sans Pro" w:hAnsi="Source Sans Pro"/>
        </w:rPr>
        <w:t>appeal</w:t>
      </w:r>
      <w:r w:rsidRPr="005F7F46">
        <w:rPr>
          <w:rFonts w:ascii="Source Sans Pro" w:hAnsi="Source Sans Pro"/>
        </w:rPr>
        <w:t>: contact the Quality Improvement Organization</w:t>
      </w:r>
      <w:r w:rsidRPr="005F7F46" w:rsidR="00C95D8C">
        <w:rPr>
          <w:rFonts w:ascii="Source Sans Pro" w:hAnsi="Source Sans Pro"/>
        </w:rPr>
        <w:t xml:space="preserve"> and ask for a </w:t>
      </w:r>
      <w:r w:rsidRPr="005F7F46" w:rsidR="00C95D8C">
        <w:rPr>
          <w:rFonts w:ascii="Source Sans Pro" w:hAnsi="Source Sans Pro"/>
          <w:i/>
          <w:iCs/>
        </w:rPr>
        <w:t>fast-track appeal</w:t>
      </w:r>
      <w:r w:rsidRPr="005F7F46">
        <w:rPr>
          <w:rFonts w:ascii="Source Sans Pro" w:hAnsi="Source Sans Pro"/>
        </w:rPr>
        <w:t>. You must act quickly.</w:t>
      </w:r>
    </w:p>
    <w:p w:rsidR="00C41EA7" w:rsidRPr="005F7F46" w:rsidP="00C44FB6" w14:paraId="0A73479D" w14:textId="77777777">
      <w:pPr>
        <w:pStyle w:val="Minorsubheadingindented25"/>
        <w:rPr>
          <w:rFonts w:ascii="Source Sans Pro" w:hAnsi="Source Sans Pro"/>
        </w:rPr>
      </w:pPr>
      <w:r w:rsidRPr="005F7F46">
        <w:rPr>
          <w:rFonts w:ascii="Source Sans Pro" w:eastAsia="Calibri" w:hAnsi="Source Sans Pro"/>
        </w:rPr>
        <w:t>How can you contact this organization?</w:t>
      </w:r>
    </w:p>
    <w:p w:rsidR="00C41EA7" w:rsidRPr="005F7F46" w:rsidP="001D68AC" w14:paraId="038EF960" w14:textId="7A2B79F1">
      <w:pPr>
        <w:numPr>
          <w:ilvl w:val="0"/>
          <w:numId w:val="4"/>
        </w:numPr>
        <w:tabs>
          <w:tab w:val="left" w:pos="1080"/>
        </w:tabs>
        <w:spacing w:before="0" w:beforeAutospacing="0" w:after="120" w:afterAutospacing="0"/>
        <w:ind w:left="720"/>
        <w:rPr>
          <w:rFonts w:ascii="Source Sans Pro" w:eastAsia="Calibri" w:hAnsi="Source Sans Pro"/>
        </w:rPr>
      </w:pPr>
      <w:r w:rsidRPr="005F7F46">
        <w:rPr>
          <w:rFonts w:ascii="Source Sans Pro" w:hAnsi="Source Sans Pro"/>
        </w:rPr>
        <w:t xml:space="preserve">The written notice you </w:t>
      </w:r>
      <w:r w:rsidRPr="005F7F46" w:rsidR="00791A5C">
        <w:rPr>
          <w:rFonts w:ascii="Source Sans Pro" w:hAnsi="Source Sans Pro"/>
        </w:rPr>
        <w:t xml:space="preserve">got </w:t>
      </w:r>
      <w:r w:rsidRPr="005F7F46" w:rsidR="00F50B48">
        <w:rPr>
          <w:rFonts w:ascii="Source Sans Pro" w:hAnsi="Source Sans Pro"/>
        </w:rPr>
        <w:t>(</w:t>
      </w:r>
      <w:r w:rsidRPr="005F7F46" w:rsidR="00F50B48">
        <w:rPr>
          <w:rFonts w:ascii="Source Sans Pro" w:hAnsi="Source Sans Pro"/>
          <w:i/>
          <w:iCs/>
        </w:rPr>
        <w:t>Notice of Medicare Non</w:t>
      </w:r>
      <w:r w:rsidRPr="005F7F46" w:rsidR="00F50B48">
        <w:rPr>
          <w:rFonts w:ascii="Source Sans Pro" w:hAnsi="Source Sans Pro"/>
        </w:rPr>
        <w:t>-</w:t>
      </w:r>
      <w:r w:rsidRPr="005F7F46" w:rsidR="00F50B48">
        <w:rPr>
          <w:rFonts w:ascii="Source Sans Pro" w:hAnsi="Source Sans Pro"/>
          <w:i/>
          <w:iCs/>
        </w:rPr>
        <w:t>Coverage</w:t>
      </w:r>
      <w:r w:rsidRPr="005F7F46" w:rsidR="00F50B48">
        <w:rPr>
          <w:rFonts w:ascii="Source Sans Pro" w:hAnsi="Source Sans Pro"/>
        </w:rPr>
        <w:t xml:space="preserve">) </w:t>
      </w:r>
      <w:r w:rsidRPr="005F7F46">
        <w:rPr>
          <w:rFonts w:ascii="Source Sans Pro" w:hAnsi="Source Sans Pro"/>
        </w:rPr>
        <w:t>tells you how to reach this organization. Or find the name, address, and phone number of the Quality Improvement Organization for your state in Chapter 2</w:t>
      </w:r>
      <w:r w:rsidRPr="005F7F46" w:rsidR="00F50B48">
        <w:rPr>
          <w:rFonts w:ascii="Source Sans Pro" w:hAnsi="Source Sans Pro"/>
        </w:rPr>
        <w:t>.</w:t>
      </w:r>
    </w:p>
    <w:p w:rsidR="00174C37" w:rsidRPr="005F7F46" w:rsidP="0049614B" w14:paraId="7B506BCF" w14:textId="77777777">
      <w:pPr>
        <w:pStyle w:val="ListBullet"/>
        <w:numPr>
          <w:ilvl w:val="0"/>
          <w:numId w:val="0"/>
        </w:numPr>
        <w:ind w:left="360" w:hanging="360"/>
        <w:rPr>
          <w:rFonts w:ascii="Source Sans Pro" w:eastAsia="Calibri" w:hAnsi="Source Sans Pro"/>
          <w:b/>
          <w:bCs/>
          <w:i/>
          <w:iCs/>
        </w:rPr>
      </w:pPr>
      <w:r w:rsidRPr="005F7F46">
        <w:rPr>
          <w:rFonts w:ascii="Source Sans Pro" w:eastAsia="Calibri" w:hAnsi="Source Sans Pro"/>
          <w:b/>
          <w:bCs/>
          <w:i/>
          <w:iCs/>
        </w:rPr>
        <w:t>Act quick</w:t>
      </w:r>
      <w:r w:rsidRPr="005F7F46" w:rsidR="00EF2F5B">
        <w:rPr>
          <w:rFonts w:ascii="Source Sans Pro" w:eastAsia="Calibri" w:hAnsi="Source Sans Pro"/>
          <w:b/>
          <w:bCs/>
          <w:i/>
          <w:iCs/>
        </w:rPr>
        <w:t>l</w:t>
      </w:r>
      <w:r w:rsidRPr="005F7F46">
        <w:rPr>
          <w:rFonts w:ascii="Source Sans Pro" w:eastAsia="Calibri" w:hAnsi="Source Sans Pro"/>
          <w:b/>
          <w:bCs/>
          <w:i/>
          <w:iCs/>
        </w:rPr>
        <w:t>y:</w:t>
      </w:r>
      <w:r w:rsidRPr="005F7F46" w:rsidR="00EF2F5B">
        <w:rPr>
          <w:rFonts w:ascii="Source Sans Pro" w:eastAsia="Calibri" w:hAnsi="Source Sans Pro"/>
          <w:b/>
          <w:bCs/>
          <w:i/>
          <w:iCs/>
        </w:rPr>
        <w:t xml:space="preserve"> </w:t>
      </w:r>
    </w:p>
    <w:p w:rsidR="00A06863" w:rsidRPr="005F7F46" w:rsidP="001D68AC" w14:paraId="1B5F9572" w14:textId="1E27E387">
      <w:pPr>
        <w:pStyle w:val="ListBullet"/>
        <w:numPr>
          <w:ilvl w:val="0"/>
          <w:numId w:val="4"/>
        </w:numPr>
        <w:ind w:left="720"/>
        <w:rPr>
          <w:rFonts w:ascii="Source Sans Pro" w:hAnsi="Source Sans Pro"/>
        </w:rPr>
      </w:pPr>
      <w:r w:rsidRPr="005F7F46">
        <w:rPr>
          <w:rFonts w:ascii="Source Sans Pro" w:hAnsi="Source Sans Pro"/>
        </w:rPr>
        <w:t xml:space="preserve">You must contact the Quality Improvement Organization to start your appeal </w:t>
      </w:r>
      <w:r w:rsidRPr="005F7F46">
        <w:rPr>
          <w:rFonts w:ascii="Source Sans Pro" w:hAnsi="Source Sans Pro"/>
          <w:b/>
          <w:bCs/>
        </w:rPr>
        <w:t>by noon of the day before the effective date</w:t>
      </w:r>
      <w:r w:rsidRPr="005F7F46">
        <w:rPr>
          <w:rFonts w:ascii="Source Sans Pro" w:hAnsi="Source Sans Pro"/>
        </w:rPr>
        <w:t xml:space="preserve"> on the Notice of Medicare Non-Coverage. </w:t>
      </w:r>
    </w:p>
    <w:p w:rsidR="00D8366B" w:rsidRPr="005F7F46" w:rsidP="001D68AC" w14:paraId="3F1A59AC" w14:textId="1D8B5402">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 xml:space="preserve">If you miss the deadline, and you </w:t>
      </w:r>
      <w:r w:rsidRPr="005F7F46" w:rsidR="0019668D">
        <w:rPr>
          <w:rFonts w:ascii="Source Sans Pro" w:hAnsi="Source Sans Pro"/>
        </w:rPr>
        <w:t>want</w:t>
      </w:r>
      <w:r w:rsidRPr="005F7F46">
        <w:rPr>
          <w:rFonts w:ascii="Source Sans Pro" w:hAnsi="Source Sans Pro"/>
        </w:rPr>
        <w:t xml:space="preserve"> to file an appeal, you still have appeal right</w:t>
      </w:r>
      <w:r w:rsidRPr="005F7F46" w:rsidR="00BF6641">
        <w:rPr>
          <w:rFonts w:ascii="Source Sans Pro" w:hAnsi="Source Sans Pro"/>
        </w:rPr>
        <w:t>s</w:t>
      </w:r>
      <w:r w:rsidRPr="005F7F46">
        <w:rPr>
          <w:rFonts w:ascii="Source Sans Pro" w:hAnsi="Source Sans Pro"/>
        </w:rPr>
        <w:t>. Contact your Quality Improvement Organization.</w:t>
      </w:r>
    </w:p>
    <w:p w:rsidR="00C41EA7" w:rsidRPr="005F7F46" w:rsidP="00C41EA7" w14:paraId="03F3A09D" w14:textId="77777777">
      <w:pPr>
        <w:pStyle w:val="StepHeading"/>
        <w:rPr>
          <w:rFonts w:ascii="Source Sans Pro" w:hAnsi="Source Sans Pro"/>
        </w:rPr>
      </w:pPr>
      <w:r w:rsidRPr="005F7F46">
        <w:rPr>
          <w:rFonts w:ascii="Source Sans Pro" w:hAnsi="Source Sans Pro"/>
        </w:rPr>
        <w:t xml:space="preserve">Step 2: </w:t>
      </w:r>
      <w:r w:rsidRPr="005F7F46">
        <w:rPr>
          <w:rFonts w:ascii="Source Sans Pro" w:hAnsi="Source Sans Pro"/>
        </w:rPr>
        <w:t>The Quality Improvement Organization conducts an independent review of your case.</w:t>
      </w:r>
    </w:p>
    <w:tbl>
      <w:tblPr>
        <w:tblDescription w:val="Legal terms"/>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5997458C" w14:textId="77777777" w:rsidTr="00791A5C">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173"/>
          <w:tblHeader/>
          <w:jc w:val="center"/>
        </w:trPr>
        <w:tc>
          <w:tcPr>
            <w:tcW w:w="9360" w:type="dxa"/>
            <w:shd w:val="clear" w:color="auto" w:fill="F2F2F2" w:themeFill="background1" w:themeFillShade="F2"/>
          </w:tcPr>
          <w:p w:rsidR="00791A5C" w:rsidRPr="005F7F46" w14:paraId="5A224757" w14:textId="77777777">
            <w:pPr>
              <w:rPr>
                <w:rStyle w:val="Strong"/>
                <w:rFonts w:ascii="Source Sans Pro" w:hAnsi="Source Sans Pro"/>
              </w:rPr>
            </w:pPr>
            <w:bookmarkStart w:id="392" w:name="_Hlk171078649"/>
            <w:r w:rsidRPr="005F7F46">
              <w:rPr>
                <w:rStyle w:val="Strong"/>
                <w:rFonts w:ascii="Source Sans Pro" w:hAnsi="Source Sans Pro"/>
              </w:rPr>
              <w:t>Legal Term:</w:t>
            </w:r>
          </w:p>
          <w:p w:rsidR="00791A5C" w:rsidRPr="005F7F46" w:rsidP="001C14C0" w14:paraId="7017BC14" w14:textId="7A114C84">
            <w:pPr>
              <w:ind w:left="360"/>
              <w:rPr>
                <w:rFonts w:ascii="Source Sans Pro" w:hAnsi="Source Sans Pro"/>
              </w:rPr>
            </w:pPr>
            <w:r w:rsidRPr="005F7F46">
              <w:rPr>
                <w:rFonts w:ascii="Source Sans Pro" w:hAnsi="Source Sans Pro"/>
                <w:b/>
                <w:bCs/>
              </w:rPr>
              <w:t xml:space="preserve">Detailed Explanation of Non-Coverage. </w:t>
            </w:r>
            <w:r w:rsidRPr="005F7F46">
              <w:rPr>
                <w:rFonts w:ascii="Source Sans Pro" w:hAnsi="Source Sans Pro"/>
              </w:rPr>
              <w:t xml:space="preserve">Notice that gives details on reasons for ending coverage. </w:t>
            </w:r>
          </w:p>
        </w:tc>
      </w:tr>
    </w:tbl>
    <w:bookmarkEnd w:id="392"/>
    <w:p w:rsidR="00C41EA7" w:rsidRPr="005F7F46" w:rsidP="00C44FB6" w14:paraId="785DE10A" w14:textId="77777777">
      <w:pPr>
        <w:pStyle w:val="Minorsubheadingindented25"/>
        <w:rPr>
          <w:rFonts w:ascii="Source Sans Pro" w:eastAsia="Calibri" w:hAnsi="Source Sans Pro"/>
        </w:rPr>
      </w:pPr>
      <w:r w:rsidRPr="005F7F46">
        <w:rPr>
          <w:rFonts w:ascii="Source Sans Pro" w:eastAsia="Calibri" w:hAnsi="Source Sans Pro"/>
        </w:rPr>
        <w:t>What happens during this review?</w:t>
      </w:r>
    </w:p>
    <w:p w:rsidR="00C41EA7" w:rsidRPr="005F7F46" w:rsidP="001D68AC" w14:paraId="448F3245" w14:textId="7B98D634">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 xml:space="preserve">Health professionals at the Quality Improvement Organization (the reviewers) will ask </w:t>
      </w:r>
      <w:r w:rsidRPr="005F7F46" w:rsidR="00FA6D9D">
        <w:rPr>
          <w:rFonts w:ascii="Source Sans Pro" w:hAnsi="Source Sans Pro"/>
        </w:rPr>
        <w:t>you, or</w:t>
      </w:r>
      <w:r w:rsidRPr="005F7F46">
        <w:rPr>
          <w:rFonts w:ascii="Source Sans Pro" w:hAnsi="Source Sans Pro"/>
        </w:rPr>
        <w:t xml:space="preserve"> your representative</w:t>
      </w:r>
      <w:r w:rsidRPr="005F7F46" w:rsidR="00FA6D9D">
        <w:rPr>
          <w:rFonts w:ascii="Source Sans Pro" w:hAnsi="Source Sans Pro"/>
        </w:rPr>
        <w:t>,</w:t>
      </w:r>
      <w:r w:rsidRPr="005F7F46">
        <w:rPr>
          <w:rFonts w:ascii="Source Sans Pro" w:hAnsi="Source Sans Pro"/>
        </w:rPr>
        <w:t xml:space="preserve"> why you believe coverage for the services should continue. You don’t have to prepare anything in writing, but you </w:t>
      </w:r>
      <w:r w:rsidRPr="005F7F46" w:rsidR="00791A5C">
        <w:rPr>
          <w:rFonts w:ascii="Source Sans Pro" w:hAnsi="Source Sans Pro"/>
        </w:rPr>
        <w:t>can if you want to</w:t>
      </w:r>
      <w:r w:rsidRPr="005F7F46">
        <w:rPr>
          <w:rFonts w:ascii="Source Sans Pro" w:hAnsi="Source Sans Pro"/>
        </w:rPr>
        <w:t>.</w:t>
      </w:r>
    </w:p>
    <w:p w:rsidR="00C41EA7" w:rsidRPr="005F7F46" w:rsidP="001D68AC" w14:paraId="448861CD" w14:textId="1A468403">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 xml:space="preserve">The </w:t>
      </w:r>
      <w:r w:rsidRPr="005F7F46" w:rsidR="006B727C">
        <w:rPr>
          <w:rFonts w:ascii="Source Sans Pro" w:hAnsi="Source Sans Pro"/>
        </w:rPr>
        <w:t xml:space="preserve">independent </w:t>
      </w:r>
      <w:r w:rsidRPr="005F7F46">
        <w:rPr>
          <w:rFonts w:ascii="Source Sans Pro" w:hAnsi="Source Sans Pro"/>
        </w:rPr>
        <w:t xml:space="preserve">review organization will also look at your medical information, talk with your doctor, and review information our plan </w:t>
      </w:r>
      <w:r w:rsidRPr="005F7F46" w:rsidR="00791A5C">
        <w:rPr>
          <w:rFonts w:ascii="Source Sans Pro" w:hAnsi="Source Sans Pro"/>
        </w:rPr>
        <w:t>gives</w:t>
      </w:r>
      <w:r w:rsidRPr="005F7F46">
        <w:rPr>
          <w:rFonts w:ascii="Source Sans Pro" w:hAnsi="Source Sans Pro"/>
        </w:rPr>
        <w:t xml:space="preserve"> them.</w:t>
      </w:r>
    </w:p>
    <w:p w:rsidR="00C41EA7" w:rsidRPr="005F7F46" w:rsidP="001D68AC" w14:paraId="3F1CBC0E" w14:textId="59D67E8C">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 xml:space="preserve">By the end of the day the reviewers </w:t>
      </w:r>
      <w:r w:rsidRPr="005F7F46" w:rsidR="00FA6D9D">
        <w:rPr>
          <w:rFonts w:ascii="Source Sans Pro" w:hAnsi="Source Sans Pro"/>
        </w:rPr>
        <w:t>told</w:t>
      </w:r>
      <w:r w:rsidRPr="005F7F46">
        <w:rPr>
          <w:rFonts w:ascii="Source Sans Pro" w:hAnsi="Source Sans Pro"/>
        </w:rPr>
        <w:t xml:space="preserve"> us of your appeal, </w:t>
      </w:r>
      <w:r w:rsidRPr="005F7F46" w:rsidR="00803A06">
        <w:rPr>
          <w:rFonts w:ascii="Source Sans Pro" w:hAnsi="Source Sans Pro"/>
        </w:rPr>
        <w:t>you’ll</w:t>
      </w:r>
      <w:r w:rsidRPr="005F7F46">
        <w:rPr>
          <w:rFonts w:ascii="Source Sans Pro" w:hAnsi="Source Sans Pro"/>
        </w:rPr>
        <w:t xml:space="preserve"> get </w:t>
      </w:r>
      <w:r w:rsidRPr="005F7F46" w:rsidR="00207E60">
        <w:rPr>
          <w:rFonts w:ascii="Source Sans Pro" w:hAnsi="Source Sans Pro"/>
        </w:rPr>
        <w:t xml:space="preserve">the </w:t>
      </w:r>
      <w:r w:rsidRPr="005F7F46" w:rsidR="00207E60">
        <w:rPr>
          <w:rFonts w:ascii="Source Sans Pro" w:hAnsi="Source Sans Pro"/>
          <w:i/>
          <w:iCs/>
        </w:rPr>
        <w:t>Detailed Explanation of Non-Coverage</w:t>
      </w:r>
      <w:r w:rsidRPr="005F7F46">
        <w:rPr>
          <w:rFonts w:ascii="Source Sans Pro" w:hAnsi="Source Sans Pro"/>
          <w:i/>
          <w:iCs/>
        </w:rPr>
        <w:t xml:space="preserve"> </w:t>
      </w:r>
      <w:r w:rsidRPr="005F7F46">
        <w:rPr>
          <w:rFonts w:ascii="Source Sans Pro" w:hAnsi="Source Sans Pro"/>
        </w:rPr>
        <w:t>from us that explains in detail our reasons for ending our coverage for your services.</w:t>
      </w:r>
    </w:p>
    <w:p w:rsidR="00C41EA7" w:rsidRPr="005F7F46" w:rsidP="00C41EA7" w14:paraId="7CFD771C" w14:textId="44BA6C0C">
      <w:pPr>
        <w:pStyle w:val="StepHeading"/>
        <w:rPr>
          <w:rFonts w:ascii="Source Sans Pro" w:hAnsi="Source Sans Pro"/>
        </w:rPr>
      </w:pPr>
      <w:r w:rsidRPr="005F7F46">
        <w:rPr>
          <w:rFonts w:ascii="Source Sans Pro" w:hAnsi="Source Sans Pro"/>
        </w:rPr>
        <w:t>Step 3:</w:t>
      </w:r>
      <w:r w:rsidRPr="005F7F46">
        <w:rPr>
          <w:rFonts w:ascii="Source Sans Pro" w:hAnsi="Source Sans Pro"/>
        </w:rPr>
        <w:t xml:space="preserve"> Within one full day after they have all the information they </w:t>
      </w:r>
      <w:r w:rsidRPr="005F7F46" w:rsidR="00A22D78">
        <w:rPr>
          <w:rFonts w:ascii="Source Sans Pro" w:hAnsi="Source Sans Pro"/>
        </w:rPr>
        <w:t>need;</w:t>
      </w:r>
      <w:r w:rsidRPr="005F7F46">
        <w:rPr>
          <w:rFonts w:ascii="Source Sans Pro" w:hAnsi="Source Sans Pro"/>
        </w:rPr>
        <w:t xml:space="preserve"> the reviewers will tell you </w:t>
      </w:r>
      <w:r w:rsidRPr="005F7F46" w:rsidR="00B81F21">
        <w:rPr>
          <w:rFonts w:ascii="Source Sans Pro" w:hAnsi="Source Sans Pro"/>
        </w:rPr>
        <w:t>its</w:t>
      </w:r>
      <w:r w:rsidRPr="005F7F46">
        <w:rPr>
          <w:rFonts w:ascii="Source Sans Pro" w:hAnsi="Source Sans Pro"/>
        </w:rPr>
        <w:t xml:space="preserve"> decision.</w:t>
      </w:r>
    </w:p>
    <w:p w:rsidR="00C41EA7" w:rsidRPr="005F7F46" w:rsidP="00C44FB6" w14:paraId="22CF5F5D" w14:textId="052A62F8">
      <w:pPr>
        <w:pStyle w:val="Minorsubheadingindented25"/>
        <w:rPr>
          <w:rFonts w:ascii="Source Sans Pro" w:hAnsi="Source Sans Pro"/>
        </w:rPr>
      </w:pPr>
      <w:r w:rsidRPr="005F7F46">
        <w:rPr>
          <w:rFonts w:ascii="Source Sans Pro" w:hAnsi="Source Sans Pro"/>
        </w:rPr>
        <w:t>What happens if the reviewers say yes?</w:t>
      </w:r>
    </w:p>
    <w:p w:rsidR="00C41EA7" w:rsidRPr="005F7F46" w:rsidP="001D68AC" w14:paraId="088A45BC" w14:textId="2124CD5E">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 xml:space="preserve">If the reviewers say yes to your appeal, then </w:t>
      </w:r>
      <w:r w:rsidRPr="005F7F46">
        <w:rPr>
          <w:rFonts w:ascii="Source Sans Pro" w:hAnsi="Source Sans Pro"/>
          <w:b/>
          <w:bCs/>
        </w:rPr>
        <w:t>we must keep providing your covered service</w:t>
      </w:r>
      <w:r w:rsidRPr="005F7F46" w:rsidR="00117C49">
        <w:rPr>
          <w:rFonts w:ascii="Source Sans Pro" w:hAnsi="Source Sans Pro"/>
          <w:b/>
          <w:bCs/>
        </w:rPr>
        <w:t xml:space="preserve"> </w:t>
      </w:r>
      <w:r w:rsidRPr="005F7F46">
        <w:rPr>
          <w:rFonts w:ascii="Source Sans Pro" w:hAnsi="Source Sans Pro"/>
          <w:b/>
          <w:bCs/>
        </w:rPr>
        <w:t>for as long as it</w:t>
      </w:r>
      <w:r w:rsidRPr="005F7F46" w:rsidR="00791A5C">
        <w:rPr>
          <w:rFonts w:ascii="Source Sans Pro" w:hAnsi="Source Sans Pro"/>
          <w:b/>
          <w:bCs/>
        </w:rPr>
        <w:t>’s</w:t>
      </w:r>
      <w:r w:rsidRPr="005F7F46">
        <w:rPr>
          <w:rFonts w:ascii="Source Sans Pro" w:hAnsi="Source Sans Pro"/>
          <w:b/>
          <w:bCs/>
        </w:rPr>
        <w:t xml:space="preserve"> medically necessary.</w:t>
      </w:r>
    </w:p>
    <w:p w:rsidR="00C41EA7" w:rsidRPr="005F7F46" w:rsidP="001D68AC" w14:paraId="3BA1F3B2" w14:textId="1BE75A01">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You’ll</w:t>
      </w:r>
      <w:r w:rsidRPr="005F7F46">
        <w:rPr>
          <w:rFonts w:ascii="Source Sans Pro" w:hAnsi="Source Sans Pro"/>
        </w:rPr>
        <w:t xml:space="preserve"> have to keep paying your share of the costs (such as deductibles or copayments if these apply). </w:t>
      </w:r>
      <w:r w:rsidRPr="005F7F46" w:rsidR="00423E76">
        <w:rPr>
          <w:rFonts w:ascii="Source Sans Pro" w:hAnsi="Source Sans Pro"/>
        </w:rPr>
        <w:t>T</w:t>
      </w:r>
      <w:r w:rsidRPr="005F7F46">
        <w:rPr>
          <w:rFonts w:ascii="Source Sans Pro" w:hAnsi="Source Sans Pro"/>
        </w:rPr>
        <w:t>here may be limitations on your covered services.</w:t>
      </w:r>
    </w:p>
    <w:p w:rsidR="00C41EA7" w:rsidRPr="005F7F46" w:rsidP="00C44FB6" w14:paraId="4F0EC88F" w14:textId="28D5697C">
      <w:pPr>
        <w:pStyle w:val="Minorsubheadingindented25"/>
        <w:rPr>
          <w:rFonts w:ascii="Source Sans Pro" w:hAnsi="Source Sans Pro"/>
        </w:rPr>
      </w:pPr>
      <w:r w:rsidRPr="005F7F46">
        <w:rPr>
          <w:rFonts w:ascii="Source Sans Pro" w:hAnsi="Source Sans Pro"/>
        </w:rPr>
        <w:t>What happens if the reviewers say no?</w:t>
      </w:r>
    </w:p>
    <w:p w:rsidR="00C41EA7" w:rsidRPr="005F7F46" w:rsidP="001D68AC" w14:paraId="0530E813" w14:textId="15749D73">
      <w:pPr>
        <w:numPr>
          <w:ilvl w:val="0"/>
          <w:numId w:val="4"/>
        </w:numPr>
        <w:tabs>
          <w:tab w:val="left" w:pos="1080"/>
        </w:tabs>
        <w:spacing w:before="0" w:beforeAutospacing="0" w:after="120" w:afterAutospacing="0"/>
        <w:ind w:left="720"/>
        <w:rPr>
          <w:rFonts w:ascii="Source Sans Pro" w:hAnsi="Source Sans Pro"/>
          <w:color w:val="000000"/>
        </w:rPr>
      </w:pPr>
      <w:r w:rsidRPr="005F7F46">
        <w:rPr>
          <w:rFonts w:ascii="Source Sans Pro" w:hAnsi="Source Sans Pro"/>
          <w:color w:val="000000"/>
        </w:rPr>
        <w:t xml:space="preserve">If the reviewers say no, then </w:t>
      </w:r>
      <w:r w:rsidRPr="005F7F46">
        <w:rPr>
          <w:rFonts w:ascii="Source Sans Pro" w:hAnsi="Source Sans Pro"/>
          <w:b/>
          <w:bCs/>
          <w:color w:val="000000"/>
        </w:rPr>
        <w:t>your coverage will end on the date we told you.</w:t>
      </w:r>
      <w:r w:rsidRPr="005F7F46">
        <w:rPr>
          <w:rFonts w:ascii="Source Sans Pro" w:hAnsi="Source Sans Pro"/>
          <w:color w:val="000000"/>
        </w:rPr>
        <w:t xml:space="preserve"> </w:t>
      </w:r>
    </w:p>
    <w:p w:rsidR="00C41EA7" w:rsidRPr="005F7F46" w:rsidP="001D68AC" w14:paraId="4043D760" w14:textId="7CA047FC">
      <w:pPr>
        <w:numPr>
          <w:ilvl w:val="0"/>
          <w:numId w:val="4"/>
        </w:numPr>
        <w:tabs>
          <w:tab w:val="left" w:pos="1080"/>
        </w:tabs>
        <w:spacing w:before="0" w:beforeAutospacing="0" w:after="120" w:afterAutospacing="0"/>
        <w:ind w:left="720"/>
        <w:rPr>
          <w:rFonts w:ascii="Source Sans Pro" w:hAnsi="Source Sans Pro"/>
          <w:color w:val="000000"/>
        </w:rPr>
      </w:pPr>
      <w:r w:rsidRPr="005F7F46">
        <w:rPr>
          <w:rFonts w:ascii="Source Sans Pro" w:hAnsi="Source Sans Pro"/>
          <w:color w:val="000000" w:themeColor="text1"/>
        </w:rPr>
        <w:t xml:space="preserve">If you decide to keep getting the home health care, or skilled nursing facility care, or Comprehensive Outpatient Rehabilitation Facility (CORF) services </w:t>
      </w:r>
      <w:r w:rsidRPr="005F7F46">
        <w:rPr>
          <w:rFonts w:ascii="Source Sans Pro" w:hAnsi="Source Sans Pro"/>
          <w:b/>
          <w:bCs/>
          <w:color w:val="000000" w:themeColor="text1"/>
        </w:rPr>
        <w:t>after</w:t>
      </w:r>
      <w:r w:rsidRPr="005F7F46">
        <w:rPr>
          <w:rFonts w:ascii="Source Sans Pro" w:hAnsi="Source Sans Pro"/>
          <w:color w:val="000000" w:themeColor="text1"/>
        </w:rPr>
        <w:t xml:space="preserve"> this date when your coverage ends, </w:t>
      </w:r>
      <w:r w:rsidRPr="005F7F46" w:rsidR="00803A06">
        <w:rPr>
          <w:rFonts w:ascii="Source Sans Pro" w:hAnsi="Source Sans Pro"/>
          <w:b/>
          <w:bCs/>
          <w:color w:val="000000" w:themeColor="text1"/>
        </w:rPr>
        <w:t>you’ll</w:t>
      </w:r>
      <w:r w:rsidRPr="005F7F46">
        <w:rPr>
          <w:rFonts w:ascii="Source Sans Pro" w:hAnsi="Source Sans Pro"/>
          <w:b/>
          <w:bCs/>
          <w:color w:val="000000" w:themeColor="text1"/>
        </w:rPr>
        <w:t xml:space="preserve"> have to pay the full cost</w:t>
      </w:r>
      <w:r w:rsidRPr="005F7F46">
        <w:rPr>
          <w:rFonts w:ascii="Source Sans Pro" w:hAnsi="Source Sans Pro"/>
          <w:color w:val="000000" w:themeColor="text1"/>
        </w:rPr>
        <w:t xml:space="preserve"> of this care yourself.</w:t>
      </w:r>
    </w:p>
    <w:p w:rsidR="00C41EA7" w:rsidRPr="005F7F46" w:rsidP="00C41EA7" w14:paraId="05AA59BE" w14:textId="0D64D86E">
      <w:pPr>
        <w:pStyle w:val="StepHeading"/>
        <w:rPr>
          <w:rFonts w:ascii="Source Sans Pro" w:hAnsi="Source Sans Pro"/>
        </w:rPr>
      </w:pPr>
      <w:r w:rsidRPr="005F7F46">
        <w:rPr>
          <w:rFonts w:ascii="Source Sans Pro" w:hAnsi="Source Sans Pro"/>
        </w:rPr>
        <w:t>Step 4:</w:t>
      </w:r>
      <w:r w:rsidRPr="005F7F46">
        <w:rPr>
          <w:rFonts w:ascii="Source Sans Pro" w:hAnsi="Source Sans Pro"/>
        </w:rPr>
        <w:t xml:space="preserve"> If the answer to your Level 1 </w:t>
      </w:r>
      <w:r w:rsidRPr="005F7F46" w:rsidR="00761A7F">
        <w:rPr>
          <w:rFonts w:ascii="Source Sans Pro" w:hAnsi="Source Sans Pro"/>
        </w:rPr>
        <w:t>appeal</w:t>
      </w:r>
      <w:r w:rsidRPr="005F7F46">
        <w:rPr>
          <w:rFonts w:ascii="Source Sans Pro" w:hAnsi="Source Sans Pro"/>
        </w:rPr>
        <w:t xml:space="preserve"> is no, </w:t>
      </w:r>
      <w:r w:rsidRPr="005F7F46" w:rsidR="009A6EBE">
        <w:rPr>
          <w:rFonts w:ascii="Source Sans Pro" w:hAnsi="Source Sans Pro"/>
        </w:rPr>
        <w:t xml:space="preserve">you </w:t>
      </w:r>
      <w:r w:rsidRPr="005F7F46">
        <w:rPr>
          <w:rFonts w:ascii="Source Sans Pro" w:hAnsi="Source Sans Pro"/>
        </w:rPr>
        <w:t>decide if you want to make another appeal.</w:t>
      </w:r>
    </w:p>
    <w:p w:rsidR="00C41EA7" w:rsidRPr="005F7F46" w:rsidP="001D68AC" w14:paraId="734175A8" w14:textId="4D918A74">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 xml:space="preserve">If reviewers say no to your Level 1 </w:t>
      </w:r>
      <w:r w:rsidRPr="005F7F46" w:rsidR="00761A7F">
        <w:rPr>
          <w:rFonts w:ascii="Source Sans Pro" w:hAnsi="Source Sans Pro"/>
        </w:rPr>
        <w:t>appeal</w:t>
      </w:r>
      <w:r w:rsidRPr="005F7F46">
        <w:rPr>
          <w:rFonts w:ascii="Source Sans Pro" w:hAnsi="Source Sans Pro"/>
        </w:rPr>
        <w:t xml:space="preserve"> </w:t>
      </w:r>
      <w:r w:rsidRPr="005F7F46" w:rsidR="00B348A5">
        <w:rPr>
          <w:rFonts w:ascii="Source Sans Pro" w:hAnsi="Source Sans Pro"/>
        </w:rPr>
        <w:t xml:space="preserve">- </w:t>
      </w:r>
      <w:r w:rsidRPr="005F7F46">
        <w:rPr>
          <w:rFonts w:ascii="Source Sans Pro" w:hAnsi="Source Sans Pro"/>
          <w:bCs/>
          <w:u w:val="single"/>
        </w:rPr>
        <w:t>and</w:t>
      </w:r>
      <w:r w:rsidRPr="005F7F46">
        <w:rPr>
          <w:rFonts w:ascii="Source Sans Pro" w:hAnsi="Source Sans Pro"/>
        </w:rPr>
        <w:t xml:space="preserve"> you choose to continue getting care after your coverage for the care has ended, then you can make </w:t>
      </w:r>
      <w:r w:rsidRPr="005F7F46" w:rsidR="00423E76">
        <w:rPr>
          <w:rFonts w:ascii="Source Sans Pro" w:hAnsi="Source Sans Pro"/>
        </w:rPr>
        <w:t>a Level 2</w:t>
      </w:r>
      <w:r w:rsidRPr="005F7F46">
        <w:rPr>
          <w:rFonts w:ascii="Source Sans Pro" w:hAnsi="Source Sans Pro"/>
        </w:rPr>
        <w:t xml:space="preserve"> appeal.</w:t>
      </w:r>
    </w:p>
    <w:p w:rsidR="00AE5D33" w:rsidRPr="005F7F46" w:rsidP="005B1216" w14:paraId="7EA4AFDC" w14:textId="56EF2EB5">
      <w:pPr>
        <w:pStyle w:val="Heading3"/>
        <w:rPr>
          <w:rFonts w:ascii="Source Sans Pro" w:hAnsi="Source Sans Pro" w:cs="Arial"/>
          <w:b w:val="0"/>
          <w:bCs w:val="0"/>
        </w:rPr>
      </w:pPr>
      <w:r w:rsidRPr="005F7F46">
        <w:rPr>
          <w:rFonts w:ascii="Source Sans Pro" w:hAnsi="Source Sans Pro"/>
        </w:rPr>
        <w:t>Section 9.3</w:t>
      </w:r>
      <w:r w:rsidRPr="005F7F46" w:rsidR="00D9149E">
        <w:rPr>
          <w:rFonts w:ascii="Source Sans Pro" w:hAnsi="Source Sans Pro"/>
        </w:rPr>
        <w:tab/>
      </w:r>
      <w:r w:rsidRPr="005F7F46">
        <w:rPr>
          <w:rFonts w:ascii="Source Sans Pro" w:hAnsi="Source Sans Pro"/>
        </w:rPr>
        <w:t>How to make a Level 2 appeal to have our plan cover your care for a longer time</w:t>
      </w:r>
    </w:p>
    <w:p w:rsidR="00C41EA7" w:rsidRPr="005F7F46" w:rsidP="00C41EA7" w14:paraId="7707430F" w14:textId="715901BD">
      <w:pPr>
        <w:rPr>
          <w:rFonts w:ascii="Source Sans Pro" w:hAnsi="Source Sans Pro"/>
        </w:rPr>
      </w:pPr>
      <w:r w:rsidRPr="005F7F46">
        <w:rPr>
          <w:rFonts w:ascii="Source Sans Pro" w:hAnsi="Source Sans Pro"/>
        </w:rPr>
        <w:t xml:space="preserve">During a Level 2 </w:t>
      </w:r>
      <w:r w:rsidRPr="005F7F46" w:rsidR="00761A7F">
        <w:rPr>
          <w:rFonts w:ascii="Source Sans Pro" w:hAnsi="Source Sans Pro"/>
        </w:rPr>
        <w:t>appeal</w:t>
      </w:r>
      <w:r w:rsidRPr="005F7F46">
        <w:rPr>
          <w:rFonts w:ascii="Source Sans Pro" w:hAnsi="Source Sans Pro"/>
        </w:rPr>
        <w:t xml:space="preserve">, you ask the Quality Improvement Organization to take another look at the decision on your first appeal. If the Quality Improvement Organization turns down your Level 2 </w:t>
      </w:r>
      <w:r w:rsidRPr="005F7F46" w:rsidR="00761A7F">
        <w:rPr>
          <w:rFonts w:ascii="Source Sans Pro" w:hAnsi="Source Sans Pro"/>
        </w:rPr>
        <w:t>appeal</w:t>
      </w:r>
      <w:r w:rsidRPr="005F7F46">
        <w:rPr>
          <w:rFonts w:ascii="Source Sans Pro" w:hAnsi="Source Sans Pro"/>
        </w:rPr>
        <w:t xml:space="preserve">, you may have to pay the full cost for your home health care, or skilled nursing facility care, or </w:t>
      </w:r>
      <w:r w:rsidRPr="005F7F46">
        <w:rPr>
          <w:rFonts w:ascii="Source Sans Pro" w:hAnsi="Source Sans Pro"/>
          <w:color w:val="000000" w:themeColor="text1"/>
        </w:rPr>
        <w:t>Comprehensive Outpatient Rehabilitation Facility (CORF) services</w:t>
      </w:r>
      <w:r w:rsidRPr="005F7F46">
        <w:rPr>
          <w:rFonts w:ascii="Source Sans Pro" w:hAnsi="Source Sans Pro"/>
        </w:rPr>
        <w:t xml:space="preserve"> </w:t>
      </w:r>
      <w:r w:rsidRPr="005F7F46">
        <w:rPr>
          <w:rFonts w:ascii="Source Sans Pro" w:hAnsi="Source Sans Pro"/>
          <w:bCs/>
          <w:i/>
        </w:rPr>
        <w:t>after</w:t>
      </w:r>
      <w:r w:rsidRPr="005F7F46">
        <w:rPr>
          <w:rFonts w:ascii="Source Sans Pro" w:hAnsi="Source Sans Pro"/>
        </w:rPr>
        <w:t xml:space="preserve"> the date when we said your coverage would end.</w:t>
      </w:r>
    </w:p>
    <w:p w:rsidR="00C41EA7" w:rsidRPr="005F7F46" w:rsidP="00C41EA7" w14:paraId="01FD8D5E" w14:textId="12C1332C">
      <w:pPr>
        <w:pStyle w:val="StepHeading"/>
        <w:rPr>
          <w:rFonts w:ascii="Source Sans Pro" w:hAnsi="Source Sans Pro"/>
        </w:rPr>
      </w:pPr>
      <w:r w:rsidRPr="005F7F46">
        <w:rPr>
          <w:rFonts w:ascii="Source Sans Pro" w:hAnsi="Source Sans Pro"/>
        </w:rPr>
        <w:t xml:space="preserve">Step 1: </w:t>
      </w:r>
      <w:r w:rsidRPr="005F7F46" w:rsidR="000515A6">
        <w:rPr>
          <w:rFonts w:ascii="Source Sans Pro" w:hAnsi="Source Sans Pro"/>
        </w:rPr>
        <w:t>C</w:t>
      </w:r>
      <w:r w:rsidRPr="005F7F46">
        <w:rPr>
          <w:rFonts w:ascii="Source Sans Pro" w:hAnsi="Source Sans Pro"/>
        </w:rPr>
        <w:t>ontact the Quality Improvement Organization again and ask for another review.</w:t>
      </w:r>
    </w:p>
    <w:p w:rsidR="00BB2806" w:rsidRPr="005F7F46" w:rsidP="001D68AC" w14:paraId="32D191B7" w14:textId="55F4B23C">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 xml:space="preserve">You must ask for this review </w:t>
      </w:r>
      <w:r w:rsidRPr="005F7F46">
        <w:rPr>
          <w:rFonts w:ascii="Source Sans Pro" w:hAnsi="Source Sans Pro"/>
          <w:b/>
          <w:bCs/>
        </w:rPr>
        <w:t xml:space="preserve">within 60 </w:t>
      </w:r>
      <w:r w:rsidRPr="005F7F46" w:rsidR="00A75D8E">
        <w:rPr>
          <w:rFonts w:ascii="Source Sans Pro" w:hAnsi="Source Sans Pro"/>
          <w:b/>
          <w:bCs/>
        </w:rPr>
        <w:t xml:space="preserve">calendar </w:t>
      </w:r>
      <w:r w:rsidRPr="005F7F46">
        <w:rPr>
          <w:rFonts w:ascii="Source Sans Pro" w:hAnsi="Source Sans Pro"/>
          <w:b/>
          <w:bCs/>
        </w:rPr>
        <w:t>days</w:t>
      </w:r>
      <w:r w:rsidRPr="005F7F46">
        <w:rPr>
          <w:rFonts w:ascii="Source Sans Pro" w:hAnsi="Source Sans Pro"/>
        </w:rPr>
        <w:t xml:space="preserve"> after the day when the Quality Improvement Organization said </w:t>
      </w:r>
      <w:r w:rsidRPr="005F7F46">
        <w:rPr>
          <w:rFonts w:ascii="Source Sans Pro" w:hAnsi="Source Sans Pro"/>
          <w:i/>
        </w:rPr>
        <w:t>no</w:t>
      </w:r>
      <w:r w:rsidRPr="005F7F46">
        <w:rPr>
          <w:rFonts w:ascii="Source Sans Pro" w:hAnsi="Source Sans Pro"/>
        </w:rPr>
        <w:t xml:space="preserve"> to your Level 1 </w:t>
      </w:r>
      <w:r w:rsidRPr="005F7F46" w:rsidR="00761A7F">
        <w:rPr>
          <w:rFonts w:ascii="Source Sans Pro" w:hAnsi="Source Sans Pro"/>
        </w:rPr>
        <w:t>appeal</w:t>
      </w:r>
      <w:r w:rsidRPr="005F7F46">
        <w:rPr>
          <w:rFonts w:ascii="Source Sans Pro" w:hAnsi="Source Sans Pro"/>
        </w:rPr>
        <w:t>. You can ask for this review only if you continued getting care after the date your coverage for the care ended.</w:t>
      </w:r>
    </w:p>
    <w:p w:rsidR="00C41EA7" w:rsidRPr="005F7F46" w:rsidP="00C41EA7" w14:paraId="5FE2DCD1" w14:textId="77777777">
      <w:pPr>
        <w:pStyle w:val="StepHeading"/>
        <w:rPr>
          <w:rFonts w:ascii="Source Sans Pro" w:hAnsi="Source Sans Pro"/>
        </w:rPr>
      </w:pPr>
      <w:r w:rsidRPr="005F7F46">
        <w:rPr>
          <w:rFonts w:ascii="Source Sans Pro" w:hAnsi="Source Sans Pro"/>
        </w:rPr>
        <w:t xml:space="preserve">Step 2: </w:t>
      </w:r>
      <w:r w:rsidRPr="005F7F46">
        <w:rPr>
          <w:rFonts w:ascii="Source Sans Pro" w:hAnsi="Source Sans Pro"/>
        </w:rPr>
        <w:t>The Quality Improvement Organization does a second review of your situation.</w:t>
      </w:r>
    </w:p>
    <w:p w:rsidR="00C41EA7" w:rsidRPr="005F7F46" w:rsidP="001D68AC" w14:paraId="1D3E330B" w14:textId="699BD808">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Reviewers at the Quality Improvement Organization will take another careful look at all the information related to your appeal.</w:t>
      </w:r>
    </w:p>
    <w:p w:rsidR="00C41EA7" w:rsidRPr="005F7F46" w:rsidP="00C41EA7" w14:paraId="7638DCCC" w14:textId="3C0AC5CE">
      <w:pPr>
        <w:pStyle w:val="StepHeading"/>
        <w:rPr>
          <w:rFonts w:ascii="Source Sans Pro" w:hAnsi="Source Sans Pro"/>
        </w:rPr>
      </w:pPr>
      <w:r w:rsidRPr="005F7F46">
        <w:rPr>
          <w:rFonts w:ascii="Source Sans Pro" w:hAnsi="Source Sans Pro"/>
        </w:rPr>
        <w:t>Step 3:</w:t>
      </w:r>
      <w:r w:rsidRPr="005F7F46">
        <w:rPr>
          <w:rFonts w:ascii="Source Sans Pro" w:hAnsi="Source Sans Pro"/>
        </w:rPr>
        <w:t xml:space="preserve"> Within 14</w:t>
      </w:r>
      <w:r w:rsidRPr="005F7F46" w:rsidR="00A75D8E">
        <w:rPr>
          <w:rFonts w:ascii="Source Sans Pro" w:hAnsi="Source Sans Pro"/>
        </w:rPr>
        <w:t xml:space="preserve"> calendar</w:t>
      </w:r>
      <w:r w:rsidRPr="005F7F46">
        <w:rPr>
          <w:rFonts w:ascii="Source Sans Pro" w:hAnsi="Source Sans Pro"/>
        </w:rPr>
        <w:t xml:space="preserve"> days of receipt of your appeal request, reviewers will decide on your appeal and tell you </w:t>
      </w:r>
      <w:r w:rsidRPr="005F7F46" w:rsidR="00B81F21">
        <w:rPr>
          <w:rFonts w:ascii="Source Sans Pro" w:hAnsi="Source Sans Pro"/>
        </w:rPr>
        <w:t>its</w:t>
      </w:r>
      <w:r w:rsidRPr="005F7F46">
        <w:rPr>
          <w:rFonts w:ascii="Source Sans Pro" w:hAnsi="Source Sans Pro"/>
        </w:rPr>
        <w:t xml:space="preserve"> decision.</w:t>
      </w:r>
    </w:p>
    <w:p w:rsidR="00C41EA7" w:rsidRPr="005F7F46" w:rsidP="00C44FB6" w14:paraId="7E7B79F6" w14:textId="6BAF26D2">
      <w:pPr>
        <w:pStyle w:val="Minorsubheadingindented25"/>
        <w:rPr>
          <w:rFonts w:ascii="Source Sans Pro" w:hAnsi="Source Sans Pro"/>
        </w:rPr>
      </w:pPr>
      <w:r w:rsidRPr="005F7F46">
        <w:rPr>
          <w:rFonts w:ascii="Source Sans Pro" w:hAnsi="Source Sans Pro"/>
        </w:rPr>
        <w:t>What happens if the</w:t>
      </w:r>
      <w:r w:rsidRPr="005F7F46" w:rsidR="006B727C">
        <w:rPr>
          <w:rFonts w:ascii="Source Sans Pro" w:hAnsi="Source Sans Pro"/>
        </w:rPr>
        <w:t xml:space="preserve"> independent</w:t>
      </w:r>
      <w:r w:rsidRPr="005F7F46">
        <w:rPr>
          <w:rFonts w:ascii="Source Sans Pro" w:hAnsi="Source Sans Pro"/>
        </w:rPr>
        <w:t xml:space="preserve"> review organization says yes?</w:t>
      </w:r>
    </w:p>
    <w:p w:rsidR="00C41EA7" w:rsidRPr="005F7F46" w:rsidP="001D68AC" w14:paraId="6202DC4F" w14:textId="57B4D48B">
      <w:pPr>
        <w:numPr>
          <w:ilvl w:val="0"/>
          <w:numId w:val="9"/>
        </w:numPr>
        <w:spacing w:before="0" w:beforeAutospacing="0" w:after="120" w:afterAutospacing="0"/>
        <w:rPr>
          <w:rFonts w:ascii="Source Sans Pro" w:hAnsi="Source Sans Pro"/>
        </w:rPr>
      </w:pPr>
      <w:r w:rsidRPr="005F7F46">
        <w:rPr>
          <w:rFonts w:ascii="Source Sans Pro" w:hAnsi="Source Sans Pro"/>
          <w:b/>
          <w:bCs/>
        </w:rPr>
        <w:t>We must reimburse you</w:t>
      </w:r>
      <w:r w:rsidRPr="005F7F46">
        <w:rPr>
          <w:rFonts w:ascii="Source Sans Pro" w:hAnsi="Source Sans Pro"/>
        </w:rPr>
        <w:t xml:space="preserve"> for our share of the costs of care you </w:t>
      </w:r>
      <w:r w:rsidRPr="005F7F46" w:rsidR="002C0DEA">
        <w:rPr>
          <w:rFonts w:ascii="Source Sans Pro" w:hAnsi="Source Sans Pro"/>
        </w:rPr>
        <w:t>got</w:t>
      </w:r>
      <w:r w:rsidRPr="005F7F46">
        <w:rPr>
          <w:rFonts w:ascii="Source Sans Pro" w:hAnsi="Source Sans Pro"/>
        </w:rPr>
        <w:t xml:space="preserve"> since the date when we said your coverage would end. </w:t>
      </w:r>
      <w:r w:rsidRPr="005F7F46">
        <w:rPr>
          <w:rFonts w:ascii="Source Sans Pro" w:hAnsi="Source Sans Pro"/>
          <w:b/>
          <w:bCs/>
        </w:rPr>
        <w:t>We must continue providing coverage</w:t>
      </w:r>
      <w:r w:rsidRPr="005F7F46">
        <w:rPr>
          <w:rFonts w:ascii="Source Sans Pro" w:hAnsi="Source Sans Pro"/>
          <w:i/>
          <w:iCs/>
        </w:rPr>
        <w:t xml:space="preserve"> </w:t>
      </w:r>
      <w:r w:rsidRPr="005F7F46">
        <w:rPr>
          <w:rFonts w:ascii="Source Sans Pro" w:hAnsi="Source Sans Pro"/>
        </w:rPr>
        <w:t>for the care for as long as it</w:t>
      </w:r>
      <w:r w:rsidRPr="005F7F46" w:rsidR="002C0DEA">
        <w:rPr>
          <w:rFonts w:ascii="Source Sans Pro" w:hAnsi="Source Sans Pro"/>
        </w:rPr>
        <w:t xml:space="preserve">’s </w:t>
      </w:r>
      <w:r w:rsidRPr="005F7F46">
        <w:rPr>
          <w:rFonts w:ascii="Source Sans Pro" w:hAnsi="Source Sans Pro"/>
        </w:rPr>
        <w:t>medically necessary.</w:t>
      </w:r>
    </w:p>
    <w:p w:rsidR="00C41EA7" w:rsidRPr="005F7F46" w:rsidP="001D68AC" w14:paraId="22CAABFA" w14:textId="77777777">
      <w:pPr>
        <w:numPr>
          <w:ilvl w:val="0"/>
          <w:numId w:val="9"/>
        </w:numPr>
        <w:spacing w:before="0" w:beforeAutospacing="0" w:after="120" w:afterAutospacing="0"/>
        <w:rPr>
          <w:rFonts w:ascii="Source Sans Pro" w:hAnsi="Source Sans Pro"/>
        </w:rPr>
      </w:pPr>
      <w:r w:rsidRPr="005F7F46">
        <w:rPr>
          <w:rFonts w:ascii="Source Sans Pro" w:hAnsi="Source Sans Pro"/>
        </w:rPr>
        <w:t>You must continue to pay your share of the costs and there may be coverage limitations that apply.</w:t>
      </w:r>
    </w:p>
    <w:p w:rsidR="00C41EA7" w:rsidRPr="005F7F46" w:rsidP="00C44FB6" w14:paraId="5434512A" w14:textId="783A0958">
      <w:pPr>
        <w:pStyle w:val="Minorsubheadingindented25"/>
        <w:rPr>
          <w:rFonts w:ascii="Source Sans Pro" w:hAnsi="Source Sans Pro"/>
        </w:rPr>
      </w:pPr>
      <w:r w:rsidRPr="005F7F46">
        <w:rPr>
          <w:rFonts w:ascii="Source Sans Pro" w:hAnsi="Source Sans Pro"/>
        </w:rPr>
        <w:t xml:space="preserve">What happens if the </w:t>
      </w:r>
      <w:r w:rsidRPr="005F7F46" w:rsidR="006B727C">
        <w:rPr>
          <w:rFonts w:ascii="Source Sans Pro" w:hAnsi="Source Sans Pro"/>
        </w:rPr>
        <w:t xml:space="preserve">independent </w:t>
      </w:r>
      <w:r w:rsidRPr="005F7F46">
        <w:rPr>
          <w:rFonts w:ascii="Source Sans Pro" w:hAnsi="Source Sans Pro"/>
        </w:rPr>
        <w:t>review organization says no?</w:t>
      </w:r>
    </w:p>
    <w:p w:rsidR="00C41EA7" w:rsidRPr="005F7F46" w:rsidP="001D68AC" w14:paraId="761A8CB3" w14:textId="39CC7D1D">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 xml:space="preserve">It means they agree with the decision made to your Level 1 </w:t>
      </w:r>
      <w:r w:rsidRPr="005F7F46" w:rsidR="00761A7F">
        <w:rPr>
          <w:rFonts w:ascii="Source Sans Pro" w:hAnsi="Source Sans Pro"/>
        </w:rPr>
        <w:t>appeal</w:t>
      </w:r>
      <w:r w:rsidRPr="005F7F46">
        <w:rPr>
          <w:rFonts w:ascii="Source Sans Pro" w:hAnsi="Source Sans Pro"/>
        </w:rPr>
        <w:t>.</w:t>
      </w:r>
    </w:p>
    <w:p w:rsidR="00C41EA7" w:rsidRPr="005F7F46" w:rsidP="001D68AC" w14:paraId="7394A410" w14:textId="5B515628">
      <w:pPr>
        <w:numPr>
          <w:ilvl w:val="0"/>
          <w:numId w:val="4"/>
        </w:numPr>
        <w:tabs>
          <w:tab w:val="left" w:pos="1080"/>
        </w:tabs>
        <w:spacing w:before="0" w:beforeAutospacing="0" w:after="120" w:afterAutospacing="0"/>
        <w:ind w:left="720"/>
        <w:rPr>
          <w:rFonts w:ascii="Source Sans Pro" w:hAnsi="Source Sans Pro"/>
        </w:rPr>
      </w:pPr>
      <w:r w:rsidRPr="005F7F46">
        <w:rPr>
          <w:rFonts w:ascii="Source Sans Pro" w:hAnsi="Source Sans Pro"/>
        </w:rPr>
        <w:t xml:space="preserve">The notice you get will tell you in writing what you can do if you </w:t>
      </w:r>
      <w:r w:rsidRPr="005F7F46" w:rsidR="002C0DEA">
        <w:rPr>
          <w:rFonts w:ascii="Source Sans Pro" w:hAnsi="Source Sans Pro"/>
        </w:rPr>
        <w:t xml:space="preserve">want </w:t>
      </w:r>
      <w:r w:rsidRPr="005F7F46">
        <w:rPr>
          <w:rFonts w:ascii="Source Sans Pro" w:hAnsi="Source Sans Pro"/>
        </w:rPr>
        <w:t>to continue with the review process. It will give you details about how to go to the next level of appeal, which is handled by an Administrative Law Judge or attorney adjudicator.</w:t>
      </w:r>
    </w:p>
    <w:p w:rsidR="00C41EA7" w:rsidRPr="005F7F46" w:rsidP="00C41EA7" w14:paraId="2866EF87" w14:textId="06CBB6F2">
      <w:pPr>
        <w:pStyle w:val="StepHeading"/>
        <w:rPr>
          <w:rFonts w:ascii="Source Sans Pro" w:hAnsi="Source Sans Pro"/>
        </w:rPr>
      </w:pPr>
      <w:r w:rsidRPr="005F7F46">
        <w:rPr>
          <w:rFonts w:ascii="Source Sans Pro" w:hAnsi="Source Sans Pro"/>
        </w:rPr>
        <w:t xml:space="preserve">Step 4: </w:t>
      </w:r>
      <w:r w:rsidRPr="005F7F46">
        <w:rPr>
          <w:rFonts w:ascii="Source Sans Pro" w:hAnsi="Source Sans Pro"/>
        </w:rPr>
        <w:t xml:space="preserve">If the answer is no, </w:t>
      </w:r>
      <w:r w:rsidRPr="005F7F46" w:rsidR="00803A06">
        <w:rPr>
          <w:rFonts w:ascii="Source Sans Pro" w:hAnsi="Source Sans Pro"/>
        </w:rPr>
        <w:t>you</w:t>
      </w:r>
      <w:r w:rsidRPr="005F7F46" w:rsidR="003D2C3F">
        <w:rPr>
          <w:rFonts w:ascii="Source Sans Pro" w:hAnsi="Source Sans Pro"/>
        </w:rPr>
        <w:t>’ll</w:t>
      </w:r>
      <w:r w:rsidRPr="005F7F46">
        <w:rPr>
          <w:rFonts w:ascii="Source Sans Pro" w:hAnsi="Source Sans Pro"/>
        </w:rPr>
        <w:t xml:space="preserve"> need to decide whether you want to take your appeal further.</w:t>
      </w:r>
    </w:p>
    <w:p w:rsidR="00C41EA7" w:rsidRPr="005F7F46" w:rsidP="001D68AC" w14:paraId="0FFFCF4F" w14:textId="7A5E14B2">
      <w:pPr>
        <w:numPr>
          <w:ilvl w:val="0"/>
          <w:numId w:val="9"/>
        </w:numPr>
        <w:tabs>
          <w:tab w:val="left" w:pos="1080"/>
        </w:tabs>
        <w:spacing w:before="0" w:beforeAutospacing="0" w:after="120" w:afterAutospacing="0"/>
        <w:rPr>
          <w:rFonts w:ascii="Source Sans Pro" w:hAnsi="Source Sans Pro"/>
        </w:rPr>
      </w:pPr>
      <w:r w:rsidRPr="005F7F46">
        <w:rPr>
          <w:rFonts w:ascii="Source Sans Pro" w:hAnsi="Source Sans Pro"/>
        </w:rPr>
        <w:t xml:space="preserve">There are </w:t>
      </w:r>
      <w:r w:rsidRPr="005F7F46" w:rsidR="002C0DEA">
        <w:rPr>
          <w:rFonts w:ascii="Source Sans Pro" w:hAnsi="Source Sans Pro"/>
        </w:rPr>
        <w:t xml:space="preserve">3 </w:t>
      </w:r>
      <w:r w:rsidRPr="005F7F46">
        <w:rPr>
          <w:rFonts w:ascii="Source Sans Pro" w:hAnsi="Source Sans Pro"/>
        </w:rPr>
        <w:t xml:space="preserve">additional levels of appeal after Level 2, for a total of </w:t>
      </w:r>
      <w:r w:rsidRPr="005F7F46" w:rsidR="002C0DEA">
        <w:rPr>
          <w:rFonts w:ascii="Source Sans Pro" w:hAnsi="Source Sans Pro"/>
        </w:rPr>
        <w:t xml:space="preserve">5 </w:t>
      </w:r>
      <w:r w:rsidRPr="005F7F46">
        <w:rPr>
          <w:rFonts w:ascii="Source Sans Pro" w:hAnsi="Source Sans Pro"/>
        </w:rPr>
        <w:t xml:space="preserve">levels of appeal. If </w:t>
      </w:r>
      <w:r w:rsidRPr="005F7F46" w:rsidR="001058C5">
        <w:rPr>
          <w:rFonts w:ascii="Source Sans Pro" w:hAnsi="Source Sans Pro"/>
        </w:rPr>
        <w:t xml:space="preserve">you want to go to a Level 3 </w:t>
      </w:r>
      <w:r w:rsidRPr="005F7F46" w:rsidR="00761A7F">
        <w:rPr>
          <w:rFonts w:ascii="Source Sans Pro" w:hAnsi="Source Sans Pro"/>
        </w:rPr>
        <w:t>appeal</w:t>
      </w:r>
      <w:r w:rsidRPr="005F7F46" w:rsidR="001C6D21">
        <w:rPr>
          <w:rFonts w:ascii="Source Sans Pro" w:hAnsi="Source Sans Pro"/>
        </w:rPr>
        <w:t>,</w:t>
      </w:r>
      <w:r w:rsidRPr="005F7F46" w:rsidR="001058C5">
        <w:rPr>
          <w:rFonts w:ascii="Source Sans Pro" w:hAnsi="Source Sans Pro"/>
        </w:rPr>
        <w:t xml:space="preserve"> the details on how to do this are in the written notice you get after your Level 2 </w:t>
      </w:r>
      <w:r w:rsidRPr="005F7F46" w:rsidR="00761A7F">
        <w:rPr>
          <w:rFonts w:ascii="Source Sans Pro" w:hAnsi="Source Sans Pro"/>
        </w:rPr>
        <w:t>appeal</w:t>
      </w:r>
      <w:r w:rsidRPr="005F7F46" w:rsidR="001058C5">
        <w:rPr>
          <w:rFonts w:ascii="Source Sans Pro" w:hAnsi="Source Sans Pro"/>
        </w:rPr>
        <w:t xml:space="preserve"> decision. </w:t>
      </w:r>
    </w:p>
    <w:p w:rsidR="00C41EA7" w:rsidRPr="005F7F46" w:rsidP="001D68AC" w14:paraId="63C0C531" w14:textId="0ABEE0F1">
      <w:pPr>
        <w:numPr>
          <w:ilvl w:val="0"/>
          <w:numId w:val="9"/>
        </w:numPr>
        <w:tabs>
          <w:tab w:val="left" w:pos="1080"/>
        </w:tabs>
        <w:spacing w:before="0" w:beforeAutospacing="0" w:after="120" w:afterAutospacing="0"/>
        <w:rPr>
          <w:rFonts w:ascii="Source Sans Pro" w:hAnsi="Source Sans Pro"/>
        </w:rPr>
      </w:pPr>
      <w:r w:rsidRPr="005F7F46">
        <w:rPr>
          <w:rFonts w:ascii="Source Sans Pro" w:hAnsi="Source Sans Pro"/>
        </w:rPr>
        <w:t xml:space="preserve">The Level 3 </w:t>
      </w:r>
      <w:r w:rsidRPr="005F7F46" w:rsidR="00761A7F">
        <w:rPr>
          <w:rFonts w:ascii="Source Sans Pro" w:hAnsi="Source Sans Pro"/>
        </w:rPr>
        <w:t>appeal</w:t>
      </w:r>
      <w:r w:rsidRPr="005F7F46">
        <w:rPr>
          <w:rFonts w:ascii="Source Sans Pro" w:hAnsi="Source Sans Pro"/>
        </w:rPr>
        <w:t xml:space="preserve"> is handled by an Administrative Law Judge or attorney adjudicator. </w:t>
      </w:r>
      <w:r w:rsidRPr="005F7F46">
        <w:rPr>
          <w:rFonts w:ascii="Source Sans Pro" w:hAnsi="Source Sans Pro"/>
          <w:bCs/>
        </w:rPr>
        <w:t>Section 10</w:t>
      </w:r>
      <w:r w:rsidRPr="005F7F46">
        <w:rPr>
          <w:rFonts w:ascii="Source Sans Pro" w:hAnsi="Source Sans Pro"/>
        </w:rPr>
        <w:t xml:space="preserve"> of this chapter tells more about the process for Level 3, 4, and 5 </w:t>
      </w:r>
      <w:r w:rsidRPr="005F7F46" w:rsidR="00761A7F">
        <w:rPr>
          <w:rFonts w:ascii="Source Sans Pro" w:hAnsi="Source Sans Pro"/>
        </w:rPr>
        <w:t>appeal</w:t>
      </w:r>
      <w:r w:rsidRPr="005F7F46">
        <w:rPr>
          <w:rFonts w:ascii="Source Sans Pro" w:hAnsi="Source Sans Pro"/>
        </w:rPr>
        <w:t>s.</w:t>
      </w:r>
    </w:p>
    <w:p w:rsidR="003D2C3F" w:rsidRPr="005F7F46" w:rsidP="002F667B" w14:paraId="6A0E4C5C" w14:textId="3D2468F6">
      <w:pPr>
        <w:pStyle w:val="Heading2"/>
        <w:rPr>
          <w:rFonts w:ascii="Source Sans Pro" w:hAnsi="Source Sans Pro"/>
          <w:b w:val="0"/>
          <w:bCs/>
          <w:u w:val="single"/>
        </w:rPr>
      </w:pPr>
      <w:bookmarkStart w:id="393" w:name="_Toc196311423"/>
      <w:r w:rsidRPr="005F7F46">
        <w:rPr>
          <w:rFonts w:ascii="Source Sans Pro" w:hAnsi="Source Sans Pro"/>
        </w:rPr>
        <w:t>SECTION 10</w:t>
      </w:r>
      <w:r w:rsidRPr="005F7F46" w:rsidR="00D9149E">
        <w:rPr>
          <w:rFonts w:ascii="Source Sans Pro" w:hAnsi="Source Sans Pro"/>
        </w:rPr>
        <w:tab/>
      </w:r>
      <w:r w:rsidRPr="005F7F46">
        <w:rPr>
          <w:rFonts w:ascii="Source Sans Pro" w:hAnsi="Source Sans Pro"/>
        </w:rPr>
        <w:t xml:space="preserve">Taking your appeal to Levels 3, </w:t>
      </w:r>
      <w:r w:rsidRPr="005F7F46" w:rsidR="002F667B">
        <w:rPr>
          <w:rFonts w:ascii="Source Sans Pro" w:hAnsi="Source Sans Pro"/>
        </w:rPr>
        <w:t>4</w:t>
      </w:r>
      <w:r w:rsidRPr="005F7F46">
        <w:rPr>
          <w:rFonts w:ascii="Source Sans Pro" w:hAnsi="Source Sans Pro"/>
        </w:rPr>
        <w:t xml:space="preserve"> and 5</w:t>
      </w:r>
      <w:bookmarkEnd w:id="393"/>
    </w:p>
    <w:p w:rsidR="00CC4692" w:rsidRPr="005F7F46" w:rsidP="00ED6001" w14:paraId="677B9BA4" w14:textId="2964561B">
      <w:pPr>
        <w:pStyle w:val="Heading3"/>
        <w:rPr>
          <w:rFonts w:ascii="Source Sans Pro" w:hAnsi="Source Sans Pro" w:cs="Arial"/>
          <w:b w:val="0"/>
          <w:bCs w:val="0"/>
        </w:rPr>
      </w:pPr>
      <w:r w:rsidRPr="005F7F46">
        <w:rPr>
          <w:rFonts w:ascii="Source Sans Pro" w:hAnsi="Source Sans Pro"/>
        </w:rPr>
        <w:t>Section 10.1</w:t>
      </w:r>
      <w:r w:rsidRPr="005F7F46" w:rsidR="00D9149E">
        <w:rPr>
          <w:rFonts w:ascii="Source Sans Pro" w:hAnsi="Source Sans Pro"/>
        </w:rPr>
        <w:tab/>
      </w:r>
      <w:r w:rsidRPr="005F7F46">
        <w:rPr>
          <w:rFonts w:ascii="Source Sans Pro" w:hAnsi="Source Sans Pro"/>
        </w:rPr>
        <w:t>Appeal Levels 3, 4 and 5 for Medical Service Requests</w:t>
      </w:r>
    </w:p>
    <w:p w:rsidR="00C41EA7" w:rsidRPr="005F7F46" w:rsidP="00AB6D46" w14:paraId="356C9DC1" w14:textId="77796B8D">
      <w:pPr>
        <w:spacing w:after="0" w:afterAutospacing="0"/>
        <w:rPr>
          <w:rFonts w:ascii="Source Sans Pro" w:hAnsi="Source Sans Pro"/>
        </w:rPr>
      </w:pPr>
      <w:r w:rsidRPr="005F7F46">
        <w:rPr>
          <w:rFonts w:ascii="Source Sans Pro" w:hAnsi="Source Sans Pro"/>
        </w:rPr>
        <w:t xml:space="preserve">This section may be </w:t>
      </w:r>
      <w:r w:rsidRPr="005F7F46" w:rsidR="002C0DEA">
        <w:rPr>
          <w:rFonts w:ascii="Source Sans Pro" w:hAnsi="Source Sans Pro"/>
        </w:rPr>
        <w:t xml:space="preserve">right </w:t>
      </w:r>
      <w:r w:rsidRPr="005F7F46">
        <w:rPr>
          <w:rFonts w:ascii="Source Sans Pro" w:hAnsi="Source Sans Pro"/>
        </w:rPr>
        <w:t xml:space="preserve">for you if you made a Level 1 </w:t>
      </w:r>
      <w:r w:rsidRPr="005F7F46" w:rsidR="00761A7F">
        <w:rPr>
          <w:rFonts w:ascii="Source Sans Pro" w:hAnsi="Source Sans Pro"/>
        </w:rPr>
        <w:t>appeal</w:t>
      </w:r>
      <w:r w:rsidRPr="005F7F46">
        <w:rPr>
          <w:rFonts w:ascii="Source Sans Pro" w:hAnsi="Source Sans Pro"/>
        </w:rPr>
        <w:t xml:space="preserve"> and a Level 2 </w:t>
      </w:r>
      <w:r w:rsidRPr="005F7F46" w:rsidR="00761A7F">
        <w:rPr>
          <w:rFonts w:ascii="Source Sans Pro" w:hAnsi="Source Sans Pro"/>
        </w:rPr>
        <w:t>appeal</w:t>
      </w:r>
      <w:r w:rsidRPr="005F7F46">
        <w:rPr>
          <w:rFonts w:ascii="Source Sans Pro" w:hAnsi="Source Sans Pro"/>
        </w:rPr>
        <w:t xml:space="preserve">, and both of your appeals </w:t>
      </w:r>
      <w:r w:rsidRPr="005F7F46" w:rsidR="002C0DEA">
        <w:rPr>
          <w:rFonts w:ascii="Source Sans Pro" w:hAnsi="Source Sans Pro"/>
        </w:rPr>
        <w:t>were</w:t>
      </w:r>
      <w:r w:rsidRPr="005F7F46">
        <w:rPr>
          <w:rFonts w:ascii="Source Sans Pro" w:hAnsi="Source Sans Pro"/>
        </w:rPr>
        <w:t xml:space="preserve"> turned down.</w:t>
      </w:r>
    </w:p>
    <w:p w:rsidR="00C41EA7" w:rsidRPr="005F7F46" w:rsidP="00AB6D46" w14:paraId="22ECCAE9" w14:textId="6EEA5CE4">
      <w:pPr>
        <w:spacing w:after="0" w:afterAutospacing="0"/>
        <w:rPr>
          <w:rFonts w:ascii="Source Sans Pro" w:hAnsi="Source Sans Pro"/>
        </w:rPr>
      </w:pPr>
      <w:r w:rsidRPr="005F7F46">
        <w:rPr>
          <w:rFonts w:ascii="Source Sans Pro" w:hAnsi="Source Sans Pro"/>
        </w:rPr>
        <w:t xml:space="preserve">If the dollar value of the item or medical service you appealed meets certain minimum levels, you may be able to go on to additional levels of appeal. If the dollar value is </w:t>
      </w:r>
      <w:r w:rsidRPr="005F7F46">
        <w:rPr>
          <w:rFonts w:ascii="Source Sans Pro" w:hAnsi="Source Sans Pro"/>
        </w:rPr>
        <w:t>less than the minimum level</w:t>
      </w:r>
      <w:r w:rsidRPr="005F7F46">
        <w:rPr>
          <w:rFonts w:ascii="Source Sans Pro" w:hAnsi="Source Sans Pro"/>
        </w:rPr>
        <w:t xml:space="preserve">, you </w:t>
      </w:r>
      <w:r w:rsidRPr="005F7F46" w:rsidR="002C0DEA">
        <w:rPr>
          <w:rFonts w:ascii="Source Sans Pro" w:hAnsi="Source Sans Pro"/>
        </w:rPr>
        <w:t xml:space="preserve">can’t </w:t>
      </w:r>
      <w:r w:rsidRPr="005F7F46">
        <w:rPr>
          <w:rFonts w:ascii="Source Sans Pro" w:hAnsi="Source Sans Pro"/>
        </w:rPr>
        <w:t xml:space="preserve">appeal any further. </w:t>
      </w:r>
      <w:r w:rsidRPr="005F7F46" w:rsidR="006D7ECE">
        <w:rPr>
          <w:rFonts w:ascii="Source Sans Pro" w:hAnsi="Source Sans Pro"/>
        </w:rPr>
        <w:t>T</w:t>
      </w:r>
      <w:r w:rsidRPr="005F7F46">
        <w:rPr>
          <w:rFonts w:ascii="Source Sans Pro" w:hAnsi="Source Sans Pro"/>
        </w:rPr>
        <w:t xml:space="preserve">he written response you </w:t>
      </w:r>
      <w:r w:rsidRPr="005F7F46" w:rsidR="00803A06">
        <w:rPr>
          <w:rFonts w:ascii="Source Sans Pro" w:hAnsi="Source Sans Pro"/>
        </w:rPr>
        <w:t xml:space="preserve">get </w:t>
      </w:r>
      <w:r w:rsidRPr="005F7F46">
        <w:rPr>
          <w:rFonts w:ascii="Source Sans Pro" w:hAnsi="Source Sans Pro"/>
        </w:rPr>
        <w:t xml:space="preserve">to your Level 2 </w:t>
      </w:r>
      <w:r w:rsidRPr="005F7F46" w:rsidR="00761A7F">
        <w:rPr>
          <w:rFonts w:ascii="Source Sans Pro" w:hAnsi="Source Sans Pro"/>
        </w:rPr>
        <w:t>appeal</w:t>
      </w:r>
      <w:r w:rsidRPr="005F7F46">
        <w:rPr>
          <w:rFonts w:ascii="Source Sans Pro" w:hAnsi="Source Sans Pro"/>
        </w:rPr>
        <w:t xml:space="preserve"> will explain </w:t>
      </w:r>
      <w:r w:rsidRPr="005F7F46" w:rsidR="006D7ECE">
        <w:rPr>
          <w:rFonts w:ascii="Source Sans Pro" w:hAnsi="Source Sans Pro"/>
        </w:rPr>
        <w:t xml:space="preserve">how to make a Level 3 </w:t>
      </w:r>
      <w:r w:rsidRPr="005F7F46" w:rsidR="00761A7F">
        <w:rPr>
          <w:rFonts w:ascii="Source Sans Pro" w:hAnsi="Source Sans Pro"/>
        </w:rPr>
        <w:t>appeal</w:t>
      </w:r>
      <w:r w:rsidRPr="005F7F46" w:rsidR="006D7ECE">
        <w:rPr>
          <w:rFonts w:ascii="Source Sans Pro" w:hAnsi="Source Sans Pro"/>
        </w:rPr>
        <w:t>.</w:t>
      </w:r>
    </w:p>
    <w:p w:rsidR="00C41EA7" w:rsidRPr="005F7F46" w:rsidP="00C41EA7" w14:paraId="7130FF4B" w14:textId="392DDA59">
      <w:pPr>
        <w:rPr>
          <w:rFonts w:ascii="Source Sans Pro" w:hAnsi="Source Sans Pro"/>
        </w:rPr>
      </w:pPr>
      <w:r w:rsidRPr="005F7F46">
        <w:rPr>
          <w:rFonts w:ascii="Source Sans Pro" w:hAnsi="Source Sans Pro"/>
        </w:rPr>
        <w:t xml:space="preserve">For most situations that involve appeals, the last </w:t>
      </w:r>
      <w:r w:rsidRPr="005F7F46" w:rsidR="002C0DEA">
        <w:rPr>
          <w:rFonts w:ascii="Source Sans Pro" w:hAnsi="Source Sans Pro"/>
        </w:rPr>
        <w:t xml:space="preserve">3 </w:t>
      </w:r>
      <w:r w:rsidRPr="005F7F46">
        <w:rPr>
          <w:rFonts w:ascii="Source Sans Pro" w:hAnsi="Source Sans Pro"/>
        </w:rPr>
        <w:t>levels of appeal work in much the same way</w:t>
      </w:r>
      <w:r w:rsidRPr="005F7F46" w:rsidR="002C0DEA">
        <w:rPr>
          <w:rFonts w:ascii="Source Sans Pro" w:hAnsi="Source Sans Pro"/>
        </w:rPr>
        <w:t xml:space="preserve"> as the first 2 levels</w:t>
      </w:r>
      <w:r w:rsidRPr="005F7F46">
        <w:rPr>
          <w:rFonts w:ascii="Source Sans Pro" w:hAnsi="Source Sans Pro"/>
        </w:rPr>
        <w:t>. Here</w:t>
      </w:r>
      <w:r w:rsidRPr="005F7F46" w:rsidR="002C0DEA">
        <w:rPr>
          <w:rFonts w:ascii="Source Sans Pro" w:hAnsi="Source Sans Pro"/>
        </w:rPr>
        <w:t>’s</w:t>
      </w:r>
      <w:r w:rsidRPr="005F7F46">
        <w:rPr>
          <w:rFonts w:ascii="Source Sans Pro" w:hAnsi="Source Sans Pro"/>
        </w:rPr>
        <w:t xml:space="preserve"> who handles the review of your appeal at each of these levels.</w:t>
      </w:r>
    </w:p>
    <w:p w:rsidR="002C0DEA" w:rsidRPr="005F7F46" w:rsidP="007C4472" w14:paraId="2BB96B1A" w14:textId="77777777">
      <w:pPr>
        <w:pStyle w:val="subheading"/>
        <w:rPr>
          <w:rFonts w:ascii="Source Sans Pro" w:hAnsi="Source Sans Pro"/>
        </w:rPr>
      </w:pPr>
      <w:bookmarkStart w:id="394" w:name="_Hlk171078881"/>
      <w:r w:rsidRPr="005F7F46">
        <w:rPr>
          <w:rFonts w:ascii="Source Sans Pro" w:hAnsi="Source Sans Pro"/>
        </w:rPr>
        <w:t>Level 3 appeal</w:t>
      </w:r>
      <w:r w:rsidRPr="005F7F46">
        <w:rPr>
          <w:rFonts w:ascii="Source Sans Pro" w:hAnsi="Source Sans Pro"/>
        </w:rPr>
        <w:tab/>
      </w:r>
    </w:p>
    <w:p w:rsidR="002C0DEA" w:rsidRPr="005F7F46" w:rsidP="000133F2" w14:paraId="034E97C5" w14:textId="045019A9">
      <w:pPr>
        <w:autoSpaceDE w:val="0"/>
        <w:autoSpaceDN w:val="0"/>
        <w:adjustRightInd w:val="0"/>
        <w:snapToGrid w:val="0"/>
        <w:spacing w:after="120" w:afterAutospacing="0"/>
        <w:rPr>
          <w:rFonts w:ascii="Source Sans Pro" w:hAnsi="Source Sans Pro"/>
        </w:rPr>
      </w:pPr>
      <w:r w:rsidRPr="005F7F46">
        <w:rPr>
          <w:rFonts w:ascii="Source Sans Pro" w:hAnsi="Source Sans Pro"/>
        </w:rPr>
        <w:t xml:space="preserve">An </w:t>
      </w:r>
      <w:r w:rsidRPr="005F7F46">
        <w:rPr>
          <w:rFonts w:ascii="Source Sans Pro" w:hAnsi="Source Sans Pro"/>
          <w:b/>
          <w:bCs/>
        </w:rPr>
        <w:t>Administrative Law Judge</w:t>
      </w:r>
      <w:r w:rsidRPr="005F7F46">
        <w:rPr>
          <w:rFonts w:ascii="Source Sans Pro" w:hAnsi="Source Sans Pro"/>
        </w:rPr>
        <w:t xml:space="preserve"> or an attorney adjudicator who works for the federal government will review your appeal and give you an answer. </w:t>
      </w:r>
    </w:p>
    <w:bookmarkEnd w:id="394"/>
    <w:p w:rsidR="002C0DEA" w:rsidRPr="005F7F46" w:rsidP="00C43A77" w14:paraId="79211371" w14:textId="11CA6EC6">
      <w:pPr>
        <w:pStyle w:val="ListParagraph"/>
        <w:numPr>
          <w:ilvl w:val="0"/>
          <w:numId w:val="262"/>
        </w:numPr>
        <w:autoSpaceDE w:val="0"/>
        <w:autoSpaceDN w:val="0"/>
        <w:adjustRightInd w:val="0"/>
        <w:snapToGrid w:val="0"/>
        <w:spacing w:after="120" w:afterAutospacing="0"/>
        <w:contextualSpacing w:val="0"/>
        <w:rPr>
          <w:rFonts w:ascii="Source Sans Pro" w:hAnsi="Source Sans Pro"/>
        </w:rPr>
      </w:pPr>
      <w:r w:rsidRPr="005F7F46">
        <w:rPr>
          <w:rFonts w:ascii="Source Sans Pro" w:hAnsi="Source Sans Pro"/>
          <w:b/>
          <w:bCs/>
        </w:rPr>
        <w:t xml:space="preserve">If the Administrative Law Judge or attorney adjudicator says yes to your appeal, the appeals process </w:t>
      </w:r>
      <w:r w:rsidRPr="005F7F46">
        <w:rPr>
          <w:rFonts w:ascii="Source Sans Pro" w:hAnsi="Source Sans Pro"/>
          <w:b/>
          <w:bCs/>
          <w:i/>
          <w:iCs/>
        </w:rPr>
        <w:t>may</w:t>
      </w:r>
      <w:r w:rsidRPr="005F7F46">
        <w:rPr>
          <w:rFonts w:ascii="Source Sans Pro" w:hAnsi="Source Sans Pro"/>
          <w:b/>
          <w:bCs/>
        </w:rPr>
        <w:t xml:space="preserve"> or </w:t>
      </w:r>
      <w:r w:rsidRPr="005F7F46">
        <w:rPr>
          <w:rFonts w:ascii="Source Sans Pro" w:hAnsi="Source Sans Pro"/>
          <w:b/>
          <w:bCs/>
          <w:i/>
          <w:iCs/>
        </w:rPr>
        <w:t>may not</w:t>
      </w:r>
      <w:r w:rsidRPr="005F7F46">
        <w:rPr>
          <w:rFonts w:ascii="Source Sans Pro" w:hAnsi="Source Sans Pro"/>
          <w:b/>
          <w:bCs/>
        </w:rPr>
        <w:t xml:space="preserve"> be over.</w:t>
      </w:r>
      <w:r w:rsidRPr="005F7F46">
        <w:rPr>
          <w:rFonts w:ascii="Source Sans Pro" w:hAnsi="Source Sans Pro"/>
        </w:rPr>
        <w:t xml:space="preserve"> Unlike a decision at a Level 2 appeal, we have the right to appeal a Level 3 decision that’s favorable to you.</w:t>
      </w:r>
      <w:bookmarkStart w:id="395" w:name="_Hlk70974585"/>
      <w:r w:rsidRPr="005F7F46">
        <w:rPr>
          <w:rFonts w:ascii="Source Sans Pro" w:hAnsi="Source Sans Pro"/>
        </w:rPr>
        <w:t xml:space="preserve"> If we decide to appeal, it will go to a Level 4 appeal. </w:t>
      </w:r>
      <w:bookmarkEnd w:id="395"/>
    </w:p>
    <w:p w:rsidR="002C0DEA" w:rsidRPr="005F7F46" w:rsidP="00C43A77" w14:paraId="04F3BCB5" w14:textId="1E08678A">
      <w:pPr>
        <w:pStyle w:val="ListParagraph"/>
        <w:numPr>
          <w:ilvl w:val="0"/>
          <w:numId w:val="263"/>
        </w:numPr>
        <w:autoSpaceDE w:val="0"/>
        <w:autoSpaceDN w:val="0"/>
        <w:adjustRightInd w:val="0"/>
        <w:snapToGrid w:val="0"/>
        <w:spacing w:after="120" w:afterAutospacing="0"/>
        <w:ind w:left="1080"/>
        <w:contextualSpacing w:val="0"/>
        <w:rPr>
          <w:rFonts w:ascii="Source Sans Pro" w:hAnsi="Source Sans Pro"/>
        </w:rPr>
      </w:pPr>
      <w:r w:rsidRPr="005F7F46">
        <w:rPr>
          <w:rFonts w:ascii="Source Sans Pro" w:hAnsi="Source Sans Pro"/>
        </w:rPr>
        <w:t xml:space="preserve">If we decide </w:t>
      </w:r>
      <w:r w:rsidRPr="005F7F46">
        <w:rPr>
          <w:rFonts w:ascii="Source Sans Pro" w:hAnsi="Source Sans Pro"/>
          <w:i/>
          <w:iCs/>
        </w:rPr>
        <w:t>not</w:t>
      </w:r>
      <w:r w:rsidRPr="005F7F46">
        <w:rPr>
          <w:rFonts w:ascii="Source Sans Pro" w:hAnsi="Source Sans Pro"/>
        </w:rPr>
        <w:t xml:space="preserve"> to appeal, we must authorize or provide you with the medical care within 60 calendar days after we get the Administrative Law Judge’s or attorney adjudicator’s decision.</w:t>
      </w:r>
    </w:p>
    <w:p w:rsidR="002C0DEA" w:rsidRPr="005F7F46" w:rsidP="00C43A77" w14:paraId="159B3077" w14:textId="4378E928">
      <w:pPr>
        <w:pStyle w:val="ListParagraph"/>
        <w:numPr>
          <w:ilvl w:val="0"/>
          <w:numId w:val="263"/>
        </w:numPr>
        <w:autoSpaceDE w:val="0"/>
        <w:autoSpaceDN w:val="0"/>
        <w:adjustRightInd w:val="0"/>
        <w:snapToGrid w:val="0"/>
        <w:spacing w:after="120" w:afterAutospacing="0"/>
        <w:ind w:left="1080"/>
        <w:contextualSpacing w:val="0"/>
        <w:rPr>
          <w:rFonts w:ascii="Source Sans Pro" w:hAnsi="Source Sans Pro"/>
        </w:rPr>
      </w:pPr>
      <w:r w:rsidRPr="005F7F46">
        <w:rPr>
          <w:rFonts w:ascii="Source Sans Pro" w:hAnsi="Source Sans Pro"/>
        </w:rPr>
        <w:t>If we decide to appeal the decision, we’ll send you a copy of the Level 4 appeal request with any accompanying documents. We may wait for the Level 4 appeal decision before authorizing or providing the medical care in dispute.</w:t>
      </w:r>
    </w:p>
    <w:p w:rsidR="002C0DEA" w:rsidRPr="005F7F46" w:rsidP="00C43A77" w14:paraId="7D9F0E5B" w14:textId="77777777">
      <w:pPr>
        <w:pStyle w:val="ListParagraph"/>
        <w:numPr>
          <w:ilvl w:val="0"/>
          <w:numId w:val="264"/>
        </w:numPr>
        <w:autoSpaceDE w:val="0"/>
        <w:autoSpaceDN w:val="0"/>
        <w:adjustRightInd w:val="0"/>
        <w:snapToGrid w:val="0"/>
        <w:spacing w:after="120" w:afterAutospacing="0"/>
        <w:contextualSpacing w:val="0"/>
        <w:rPr>
          <w:rFonts w:ascii="Source Sans Pro" w:hAnsi="Source Sans Pro"/>
          <w:b/>
          <w:bCs/>
        </w:rPr>
      </w:pPr>
      <w:r w:rsidRPr="005F7F46">
        <w:rPr>
          <w:rFonts w:ascii="Source Sans Pro" w:hAnsi="Source Sans Pro"/>
          <w:b/>
          <w:bCs/>
        </w:rPr>
        <w:t xml:space="preserve">If the Administrative Law Judge or attorney adjudicator says no to your appeal, the appeals process </w:t>
      </w:r>
      <w:r w:rsidRPr="005F7F46">
        <w:rPr>
          <w:rFonts w:ascii="Source Sans Pro" w:hAnsi="Source Sans Pro"/>
          <w:b/>
          <w:bCs/>
          <w:i/>
          <w:iCs/>
        </w:rPr>
        <w:t>may</w:t>
      </w:r>
      <w:r w:rsidRPr="005F7F46">
        <w:rPr>
          <w:rFonts w:ascii="Source Sans Pro" w:hAnsi="Source Sans Pro"/>
          <w:b/>
          <w:bCs/>
        </w:rPr>
        <w:t xml:space="preserve"> or </w:t>
      </w:r>
      <w:r w:rsidRPr="005F7F46">
        <w:rPr>
          <w:rFonts w:ascii="Source Sans Pro" w:hAnsi="Source Sans Pro"/>
          <w:b/>
          <w:bCs/>
          <w:i/>
          <w:iCs/>
        </w:rPr>
        <w:t>may not</w:t>
      </w:r>
      <w:r w:rsidRPr="005F7F46">
        <w:rPr>
          <w:rFonts w:ascii="Source Sans Pro" w:hAnsi="Source Sans Pro"/>
          <w:b/>
          <w:bCs/>
        </w:rPr>
        <w:t xml:space="preserve"> be over.</w:t>
      </w:r>
    </w:p>
    <w:p w:rsidR="002C0DEA" w:rsidRPr="005F7F46" w:rsidP="00C43A77" w14:paraId="59F6C40D" w14:textId="10957D13">
      <w:pPr>
        <w:pStyle w:val="ListParagraph"/>
        <w:numPr>
          <w:ilvl w:val="0"/>
          <w:numId w:val="265"/>
        </w:numPr>
        <w:autoSpaceDE w:val="0"/>
        <w:autoSpaceDN w:val="0"/>
        <w:adjustRightInd w:val="0"/>
        <w:snapToGrid w:val="0"/>
        <w:spacing w:after="120" w:afterAutospacing="0"/>
        <w:ind w:left="1080"/>
        <w:contextualSpacing w:val="0"/>
        <w:rPr>
          <w:rFonts w:ascii="Source Sans Pro" w:hAnsi="Source Sans Pro"/>
        </w:rPr>
      </w:pPr>
      <w:r w:rsidRPr="005F7F46">
        <w:rPr>
          <w:rFonts w:ascii="Source Sans Pro" w:hAnsi="Source Sans Pro"/>
        </w:rPr>
        <w:t xml:space="preserve">If you decide to accept the decision that turns down your appeal, the appeals process is over. </w:t>
      </w:r>
    </w:p>
    <w:p w:rsidR="002C0DEA" w:rsidRPr="005F7F46" w:rsidP="00C43A77" w14:paraId="41348607" w14:textId="51EBF7B3">
      <w:pPr>
        <w:pStyle w:val="ListParagraph"/>
        <w:numPr>
          <w:ilvl w:val="0"/>
          <w:numId w:val="265"/>
        </w:numPr>
        <w:autoSpaceDE w:val="0"/>
        <w:autoSpaceDN w:val="0"/>
        <w:adjustRightInd w:val="0"/>
        <w:snapToGrid w:val="0"/>
        <w:spacing w:after="120" w:afterAutospacing="0"/>
        <w:ind w:left="1080"/>
        <w:contextualSpacing w:val="0"/>
        <w:rPr>
          <w:rFonts w:ascii="Source Sans Pro" w:hAnsi="Source Sans Pro"/>
        </w:rPr>
      </w:pPr>
      <w:r w:rsidRPr="005F7F46">
        <w:rPr>
          <w:rFonts w:ascii="Source Sans Pro" w:hAnsi="Source Sans Pro"/>
        </w:rPr>
        <w:t xml:space="preserve">If you don’t want to accept the decision, you can continue to the next level of the review process. The notice you get will tell you what to do </w:t>
      </w:r>
      <w:bookmarkStart w:id="396" w:name="_Hlk70974673"/>
      <w:bookmarkStart w:id="397" w:name="_Hlk71477072"/>
      <w:r w:rsidRPr="005F7F46">
        <w:rPr>
          <w:rFonts w:ascii="Source Sans Pro" w:hAnsi="Source Sans Pro"/>
        </w:rPr>
        <w:t>for a Level 4 appeal.</w:t>
      </w:r>
      <w:bookmarkEnd w:id="396"/>
      <w:r w:rsidRPr="005F7F46">
        <w:rPr>
          <w:rFonts w:ascii="Source Sans Pro" w:hAnsi="Source Sans Pro"/>
        </w:rPr>
        <w:t xml:space="preserve"> </w:t>
      </w:r>
      <w:bookmarkStart w:id="398" w:name="_Hlk171078940"/>
      <w:bookmarkEnd w:id="397"/>
    </w:p>
    <w:p w:rsidR="002C0DEA" w:rsidRPr="005F7F46" w:rsidP="003261B2" w14:paraId="2EEDE99B" w14:textId="460176BA">
      <w:pPr>
        <w:pStyle w:val="subheading"/>
        <w:rPr>
          <w:rFonts w:ascii="Source Sans Pro" w:hAnsi="Source Sans Pro"/>
        </w:rPr>
      </w:pPr>
      <w:r w:rsidRPr="005F7F46">
        <w:rPr>
          <w:rFonts w:ascii="Source Sans Pro" w:hAnsi="Source Sans Pro"/>
        </w:rPr>
        <w:t>Level 4 appeal</w:t>
      </w:r>
    </w:p>
    <w:p w:rsidR="002C0DEA" w:rsidRPr="005F7F46" w:rsidP="000133F2" w14:paraId="7827B925" w14:textId="648A77E6">
      <w:pPr>
        <w:autoSpaceDE w:val="0"/>
        <w:autoSpaceDN w:val="0"/>
        <w:adjustRightInd w:val="0"/>
        <w:snapToGrid w:val="0"/>
        <w:spacing w:after="120" w:afterAutospacing="0"/>
        <w:rPr>
          <w:rFonts w:ascii="Source Sans Pro" w:hAnsi="Source Sans Pro"/>
        </w:rPr>
      </w:pPr>
      <w:r w:rsidRPr="005F7F46">
        <w:rPr>
          <w:rFonts w:ascii="Source Sans Pro" w:hAnsi="Source Sans Pro"/>
        </w:rPr>
        <w:t xml:space="preserve">The </w:t>
      </w:r>
      <w:r w:rsidRPr="005F7F46">
        <w:rPr>
          <w:rFonts w:ascii="Source Sans Pro" w:hAnsi="Source Sans Pro"/>
          <w:b/>
          <w:bCs/>
        </w:rPr>
        <w:t>Medicare Appeals Council</w:t>
      </w:r>
      <w:r w:rsidRPr="005F7F46">
        <w:rPr>
          <w:rFonts w:ascii="Source Sans Pro" w:hAnsi="Source Sans Pro"/>
        </w:rPr>
        <w:t xml:space="preserve"> (Council) will review your appeal and give you an answer. The Council is part of the federal government.</w:t>
      </w:r>
    </w:p>
    <w:bookmarkEnd w:id="398"/>
    <w:p w:rsidR="002C0DEA" w:rsidRPr="005F7F46" w:rsidP="00C43A77" w14:paraId="26F6B87A" w14:textId="2F26A5A5">
      <w:pPr>
        <w:pStyle w:val="ListParagraph"/>
        <w:numPr>
          <w:ilvl w:val="0"/>
          <w:numId w:val="266"/>
        </w:numPr>
        <w:autoSpaceDE w:val="0"/>
        <w:autoSpaceDN w:val="0"/>
        <w:adjustRightInd w:val="0"/>
        <w:snapToGrid w:val="0"/>
        <w:spacing w:after="120" w:afterAutospacing="0"/>
        <w:contextualSpacing w:val="0"/>
        <w:rPr>
          <w:rFonts w:ascii="Source Sans Pro" w:hAnsi="Source Sans Pro"/>
        </w:rPr>
      </w:pPr>
      <w:r w:rsidRPr="005F7F46">
        <w:rPr>
          <w:rFonts w:ascii="Source Sans Pro" w:hAnsi="Source Sans Pro"/>
          <w:b/>
          <w:bCs/>
        </w:rPr>
        <w:t xml:space="preserve">If the answer is yes, or if the Council denies our request to review a favorable Level 3 appeal decision, the appeals process </w:t>
      </w:r>
      <w:r w:rsidRPr="005F7F46">
        <w:rPr>
          <w:rFonts w:ascii="Source Sans Pro" w:hAnsi="Source Sans Pro"/>
          <w:b/>
          <w:bCs/>
          <w:i/>
          <w:iCs/>
        </w:rPr>
        <w:t>may</w:t>
      </w:r>
      <w:r w:rsidRPr="005F7F46">
        <w:rPr>
          <w:rFonts w:ascii="Source Sans Pro" w:hAnsi="Source Sans Pro"/>
          <w:b/>
          <w:bCs/>
        </w:rPr>
        <w:t xml:space="preserve"> or </w:t>
      </w:r>
      <w:r w:rsidRPr="005F7F46">
        <w:rPr>
          <w:rFonts w:ascii="Source Sans Pro" w:hAnsi="Source Sans Pro"/>
          <w:b/>
          <w:bCs/>
          <w:i/>
          <w:iCs/>
        </w:rPr>
        <w:t>may not</w:t>
      </w:r>
      <w:r w:rsidRPr="005F7F46">
        <w:rPr>
          <w:rFonts w:ascii="Source Sans Pro" w:hAnsi="Source Sans Pro"/>
          <w:b/>
          <w:bCs/>
        </w:rPr>
        <w:t xml:space="preserve"> be over.</w:t>
      </w:r>
      <w:r w:rsidRPr="005F7F46">
        <w:rPr>
          <w:rFonts w:ascii="Source Sans Pro" w:hAnsi="Source Sans Pro"/>
        </w:rPr>
        <w:t xml:space="preserve"> Unlike a decision at Level 2, we have the right to appeal a Level 4 decision that is favorable to you</w:t>
      </w:r>
      <w:bookmarkStart w:id="399" w:name="_Hlk27919286"/>
      <w:bookmarkStart w:id="400" w:name="_Hlk27919755"/>
      <w:r w:rsidRPr="005F7F46">
        <w:rPr>
          <w:rFonts w:ascii="Source Sans Pro" w:hAnsi="Source Sans Pro"/>
        </w:rPr>
        <w:t>.</w:t>
      </w:r>
      <w:bookmarkStart w:id="401" w:name="_Hlk70974762"/>
      <w:bookmarkEnd w:id="399"/>
      <w:bookmarkEnd w:id="400"/>
      <w:r w:rsidRPr="005F7F46">
        <w:rPr>
          <w:rFonts w:ascii="Source Sans Pro" w:hAnsi="Source Sans Pro"/>
        </w:rPr>
        <w:t xml:space="preserve"> We’ll decide whether to appeal this decision to Level 5.</w:t>
      </w:r>
      <w:bookmarkEnd w:id="401"/>
    </w:p>
    <w:p w:rsidR="002C0DEA" w:rsidRPr="005F7F46" w:rsidP="00C43A77" w14:paraId="620FF9DC" w14:textId="781A8944">
      <w:pPr>
        <w:pStyle w:val="ListParagraph"/>
        <w:numPr>
          <w:ilvl w:val="0"/>
          <w:numId w:val="267"/>
        </w:numPr>
        <w:autoSpaceDE w:val="0"/>
        <w:autoSpaceDN w:val="0"/>
        <w:adjustRightInd w:val="0"/>
        <w:snapToGrid w:val="0"/>
        <w:spacing w:after="120" w:afterAutospacing="0"/>
        <w:ind w:left="1080"/>
        <w:contextualSpacing w:val="0"/>
        <w:rPr>
          <w:rFonts w:ascii="Source Sans Pro" w:hAnsi="Source Sans Pro"/>
        </w:rPr>
      </w:pPr>
      <w:r w:rsidRPr="005F7F46">
        <w:rPr>
          <w:rFonts w:ascii="Source Sans Pro" w:hAnsi="Source Sans Pro"/>
        </w:rPr>
        <w:t xml:space="preserve">If we decide </w:t>
      </w:r>
      <w:r w:rsidRPr="005F7F46">
        <w:rPr>
          <w:rFonts w:ascii="Source Sans Pro" w:hAnsi="Source Sans Pro"/>
          <w:i/>
          <w:iCs/>
        </w:rPr>
        <w:t>not</w:t>
      </w:r>
      <w:r w:rsidRPr="005F7F46">
        <w:rPr>
          <w:rFonts w:ascii="Source Sans Pro" w:hAnsi="Source Sans Pro"/>
        </w:rPr>
        <w:t xml:space="preserve"> to appeal the decision, we must authorize or provide you with the medical care within 60 calendar days after</w:t>
      </w:r>
      <w:r w:rsidRPr="005F7F46" w:rsidR="009A10CD">
        <w:rPr>
          <w:rFonts w:ascii="Source Sans Pro" w:hAnsi="Source Sans Pro"/>
        </w:rPr>
        <w:t xml:space="preserve"> getting</w:t>
      </w:r>
      <w:r w:rsidRPr="005F7F46">
        <w:rPr>
          <w:rFonts w:ascii="Source Sans Pro" w:hAnsi="Source Sans Pro"/>
        </w:rPr>
        <w:t xml:space="preserve"> the Council’s decision.</w:t>
      </w:r>
    </w:p>
    <w:p w:rsidR="002C0DEA" w:rsidRPr="005F7F46" w:rsidP="00C43A77" w14:paraId="19F14916" w14:textId="78AD84C7">
      <w:pPr>
        <w:pStyle w:val="ListParagraph"/>
        <w:numPr>
          <w:ilvl w:val="0"/>
          <w:numId w:val="267"/>
        </w:numPr>
        <w:autoSpaceDE w:val="0"/>
        <w:autoSpaceDN w:val="0"/>
        <w:adjustRightInd w:val="0"/>
        <w:snapToGrid w:val="0"/>
        <w:spacing w:after="120" w:afterAutospacing="0"/>
        <w:ind w:left="1080"/>
        <w:contextualSpacing w:val="0"/>
        <w:rPr>
          <w:rFonts w:ascii="Source Sans Pro" w:hAnsi="Source Sans Pro"/>
        </w:rPr>
      </w:pPr>
      <w:r w:rsidRPr="005F7F46">
        <w:rPr>
          <w:rFonts w:ascii="Source Sans Pro" w:hAnsi="Source Sans Pro"/>
        </w:rPr>
        <w:t xml:space="preserve">If we decide to appeal the decision, we’ll let you know in writing. </w:t>
      </w:r>
    </w:p>
    <w:p w:rsidR="002C0DEA" w:rsidRPr="005F7F46" w:rsidP="00C43A77" w14:paraId="588D9480" w14:textId="77777777">
      <w:pPr>
        <w:pStyle w:val="ListParagraph"/>
        <w:numPr>
          <w:ilvl w:val="0"/>
          <w:numId w:val="268"/>
        </w:numPr>
        <w:autoSpaceDE w:val="0"/>
        <w:autoSpaceDN w:val="0"/>
        <w:adjustRightInd w:val="0"/>
        <w:snapToGrid w:val="0"/>
        <w:spacing w:after="120" w:afterAutospacing="0"/>
        <w:contextualSpacing w:val="0"/>
        <w:rPr>
          <w:rFonts w:ascii="Source Sans Pro" w:hAnsi="Source Sans Pro"/>
          <w:b/>
          <w:bCs/>
        </w:rPr>
      </w:pPr>
      <w:r w:rsidRPr="005F7F46">
        <w:rPr>
          <w:rFonts w:ascii="Source Sans Pro" w:hAnsi="Source Sans Pro"/>
          <w:b/>
          <w:bCs/>
        </w:rPr>
        <w:t xml:space="preserve">If the answer is no or if the Council denies the review request, the appeals process </w:t>
      </w:r>
      <w:r w:rsidRPr="005F7F46">
        <w:rPr>
          <w:rFonts w:ascii="Source Sans Pro" w:hAnsi="Source Sans Pro"/>
          <w:b/>
          <w:bCs/>
          <w:i/>
          <w:iCs/>
        </w:rPr>
        <w:t>may</w:t>
      </w:r>
      <w:r w:rsidRPr="005F7F46">
        <w:rPr>
          <w:rFonts w:ascii="Source Sans Pro" w:hAnsi="Source Sans Pro"/>
          <w:b/>
          <w:bCs/>
        </w:rPr>
        <w:t xml:space="preserve"> or </w:t>
      </w:r>
      <w:r w:rsidRPr="005F7F46">
        <w:rPr>
          <w:rFonts w:ascii="Source Sans Pro" w:hAnsi="Source Sans Pro"/>
          <w:b/>
          <w:bCs/>
          <w:i/>
          <w:iCs/>
        </w:rPr>
        <w:t>may not</w:t>
      </w:r>
      <w:r w:rsidRPr="005F7F46">
        <w:rPr>
          <w:rFonts w:ascii="Source Sans Pro" w:hAnsi="Source Sans Pro"/>
          <w:b/>
          <w:bCs/>
        </w:rPr>
        <w:t xml:space="preserve"> be over.</w:t>
      </w:r>
    </w:p>
    <w:p w:rsidR="002C0DEA" w:rsidRPr="005F7F46" w:rsidP="00C43A77" w14:paraId="4A86E597" w14:textId="77777777">
      <w:pPr>
        <w:pStyle w:val="ListParagraph"/>
        <w:numPr>
          <w:ilvl w:val="0"/>
          <w:numId w:val="269"/>
        </w:numPr>
        <w:autoSpaceDE w:val="0"/>
        <w:autoSpaceDN w:val="0"/>
        <w:adjustRightInd w:val="0"/>
        <w:snapToGrid w:val="0"/>
        <w:spacing w:after="120" w:afterAutospacing="0"/>
        <w:ind w:left="1080"/>
        <w:contextualSpacing w:val="0"/>
        <w:rPr>
          <w:rFonts w:ascii="Source Sans Pro" w:hAnsi="Source Sans Pro"/>
        </w:rPr>
      </w:pPr>
      <w:r w:rsidRPr="005F7F46">
        <w:rPr>
          <w:rFonts w:ascii="Source Sans Pro" w:hAnsi="Source Sans Pro"/>
        </w:rPr>
        <w:t xml:space="preserve">If you decide to accept this decision that turns down your appeal, the appeals process is over. </w:t>
      </w:r>
    </w:p>
    <w:p w:rsidR="002C0DEA" w:rsidRPr="005F7F46" w:rsidP="00C43A77" w14:paraId="3422ABB2" w14:textId="2A51760E">
      <w:pPr>
        <w:pStyle w:val="ListParagraph"/>
        <w:numPr>
          <w:ilvl w:val="0"/>
          <w:numId w:val="269"/>
        </w:numPr>
        <w:autoSpaceDE w:val="0"/>
        <w:autoSpaceDN w:val="0"/>
        <w:adjustRightInd w:val="0"/>
        <w:snapToGrid w:val="0"/>
        <w:spacing w:after="120" w:afterAutospacing="0"/>
        <w:ind w:left="1080"/>
        <w:contextualSpacing w:val="0"/>
        <w:rPr>
          <w:rFonts w:ascii="Source Sans Pro" w:hAnsi="Source Sans Pro"/>
        </w:rPr>
      </w:pPr>
      <w:r w:rsidRPr="005F7F46">
        <w:rPr>
          <w:rFonts w:ascii="Source Sans Pro" w:hAnsi="Source Sans Pro"/>
        </w:rPr>
        <w:t>If you don’t want to accept the decision, you may be able to continue to the next level of the review process. If the Council says no to your appeal, the notice you get will tell you whether the rules allow you to go to a Level 5 appeal</w:t>
      </w:r>
      <w:bookmarkStart w:id="402" w:name="_Hlk71477182"/>
      <w:bookmarkStart w:id="403" w:name="_Hlk70974848"/>
      <w:r w:rsidRPr="005F7F46">
        <w:rPr>
          <w:rFonts w:ascii="Source Sans Pro" w:hAnsi="Source Sans Pro"/>
        </w:rPr>
        <w:t xml:space="preserve"> and how to continue with a Level 5 appeal</w:t>
      </w:r>
      <w:bookmarkEnd w:id="402"/>
      <w:bookmarkEnd w:id="403"/>
      <w:r w:rsidRPr="005F7F46">
        <w:rPr>
          <w:rFonts w:ascii="Source Sans Pro" w:hAnsi="Source Sans Pro"/>
        </w:rPr>
        <w:t xml:space="preserve">. </w:t>
      </w:r>
    </w:p>
    <w:p w:rsidR="002C0DEA" w:rsidRPr="005F7F46" w:rsidP="004A4933" w14:paraId="31219D56" w14:textId="7D0BFCCF">
      <w:pPr>
        <w:pStyle w:val="subheading"/>
        <w:rPr>
          <w:rFonts w:ascii="Source Sans Pro" w:hAnsi="Source Sans Pro"/>
        </w:rPr>
      </w:pPr>
      <w:bookmarkStart w:id="404" w:name="_Hlk171078996"/>
      <w:r w:rsidRPr="005F7F46">
        <w:rPr>
          <w:rFonts w:ascii="Source Sans Pro" w:hAnsi="Source Sans Pro"/>
        </w:rPr>
        <w:t>Level 5 appeal</w:t>
      </w:r>
      <w:r w:rsidRPr="005F7F46">
        <w:rPr>
          <w:rFonts w:ascii="Source Sans Pro" w:hAnsi="Source Sans Pro"/>
        </w:rPr>
        <w:tab/>
      </w:r>
    </w:p>
    <w:p w:rsidR="002C0DEA" w:rsidRPr="005F7F46" w:rsidP="000133F2" w14:paraId="719DC5A1" w14:textId="77777777">
      <w:pPr>
        <w:autoSpaceDE w:val="0"/>
        <w:autoSpaceDN w:val="0"/>
        <w:adjustRightInd w:val="0"/>
        <w:snapToGrid w:val="0"/>
        <w:spacing w:after="120" w:afterAutospacing="0"/>
        <w:rPr>
          <w:rFonts w:ascii="Source Sans Pro" w:hAnsi="Source Sans Pro"/>
        </w:rPr>
      </w:pPr>
      <w:r w:rsidRPr="005F7F46">
        <w:rPr>
          <w:rFonts w:ascii="Source Sans Pro" w:hAnsi="Source Sans Pro"/>
        </w:rPr>
        <w:t xml:space="preserve">A judge at the </w:t>
      </w:r>
      <w:r w:rsidRPr="005F7F46">
        <w:rPr>
          <w:rFonts w:ascii="Source Sans Pro" w:hAnsi="Source Sans Pro"/>
          <w:b/>
          <w:bCs/>
        </w:rPr>
        <w:t>Federal District Court</w:t>
      </w:r>
      <w:r w:rsidRPr="005F7F46">
        <w:rPr>
          <w:rFonts w:ascii="Source Sans Pro" w:hAnsi="Source Sans Pro"/>
        </w:rPr>
        <w:t xml:space="preserve"> will review your appeal. </w:t>
      </w:r>
    </w:p>
    <w:bookmarkEnd w:id="404"/>
    <w:p w:rsidR="002C0DEA" w:rsidRPr="005F7F46" w:rsidP="00C43A77" w14:paraId="4CB3A614" w14:textId="1F84945F">
      <w:pPr>
        <w:pStyle w:val="ListParagraph"/>
        <w:numPr>
          <w:ilvl w:val="0"/>
          <w:numId w:val="270"/>
        </w:numPr>
        <w:autoSpaceDE w:val="0"/>
        <w:autoSpaceDN w:val="0"/>
        <w:adjustRightInd w:val="0"/>
        <w:snapToGrid w:val="0"/>
        <w:spacing w:after="120" w:afterAutospacing="0"/>
        <w:contextualSpacing w:val="0"/>
        <w:rPr>
          <w:rFonts w:ascii="Source Sans Pro" w:hAnsi="Source Sans Pro"/>
        </w:rPr>
      </w:pPr>
      <w:r w:rsidRPr="005F7F46">
        <w:rPr>
          <w:rFonts w:ascii="Source Sans Pro" w:hAnsi="Source Sans Pro"/>
        </w:rPr>
        <w:t xml:space="preserve">A judge will review all the information and decide </w:t>
      </w:r>
      <w:r w:rsidRPr="005F7F46">
        <w:rPr>
          <w:rFonts w:ascii="Source Sans Pro" w:hAnsi="Source Sans Pro"/>
          <w:i/>
          <w:iCs/>
        </w:rPr>
        <w:t xml:space="preserve">yes </w:t>
      </w:r>
      <w:r w:rsidRPr="005F7F46">
        <w:rPr>
          <w:rFonts w:ascii="Source Sans Pro" w:hAnsi="Source Sans Pro"/>
        </w:rPr>
        <w:t xml:space="preserve">or </w:t>
      </w:r>
      <w:r w:rsidRPr="005F7F46">
        <w:rPr>
          <w:rFonts w:ascii="Source Sans Pro" w:hAnsi="Source Sans Pro"/>
          <w:i/>
          <w:iCs/>
        </w:rPr>
        <w:t>no</w:t>
      </w:r>
      <w:r w:rsidRPr="005F7F46">
        <w:rPr>
          <w:rFonts w:ascii="Source Sans Pro" w:hAnsi="Source Sans Pro"/>
        </w:rPr>
        <w:t xml:space="preserve"> to your request. This is a final answer. There are no more appeal levels after the Federal District Court. </w:t>
      </w:r>
    </w:p>
    <w:p w:rsidR="007E265A" w:rsidRPr="005F7F46" w:rsidP="00ED6001" w14:paraId="129DD700" w14:textId="00B0CDC5">
      <w:pPr>
        <w:pStyle w:val="Heading3"/>
        <w:rPr>
          <w:rFonts w:ascii="Source Sans Pro" w:hAnsi="Source Sans Pro"/>
        </w:rPr>
      </w:pPr>
      <w:r w:rsidRPr="005F7F46">
        <w:rPr>
          <w:rFonts w:ascii="Source Sans Pro" w:hAnsi="Source Sans Pro"/>
        </w:rPr>
        <w:t>Section 10.2</w:t>
      </w:r>
      <w:r w:rsidRPr="005F7F46" w:rsidR="00D9149E">
        <w:rPr>
          <w:rFonts w:ascii="Source Sans Pro" w:hAnsi="Source Sans Pro"/>
        </w:rPr>
        <w:tab/>
      </w:r>
      <w:r w:rsidRPr="005F7F46">
        <w:rPr>
          <w:rFonts w:ascii="Source Sans Pro" w:hAnsi="Source Sans Pro"/>
        </w:rPr>
        <w:t>Additional Medicaid appeals</w:t>
      </w:r>
    </w:p>
    <w:p w:rsidR="00C41EA7" w:rsidRPr="005F7F46" w:rsidP="00E87934" w14:paraId="771B833D" w14:textId="40695C04">
      <w:pPr>
        <w:rPr>
          <w:rFonts w:ascii="Source Sans Pro" w:hAnsi="Source Sans Pro"/>
        </w:rPr>
      </w:pPr>
      <w:r w:rsidRPr="005F7F46">
        <w:rPr>
          <w:rFonts w:ascii="Source Sans Pro" w:hAnsi="Source Sans Pro"/>
        </w:rPr>
        <w:t>You also have other appeal rights if your appeal is about services or items that Medicaid usually covers. The letter you get from the Fair Hearing office will tell you what to do if you w</w:t>
      </w:r>
      <w:r w:rsidRPr="005F7F46" w:rsidR="00540BFA">
        <w:rPr>
          <w:rFonts w:ascii="Source Sans Pro" w:hAnsi="Source Sans Pro"/>
        </w:rPr>
        <w:t>ant</w:t>
      </w:r>
      <w:r w:rsidRPr="005F7F46">
        <w:rPr>
          <w:rFonts w:ascii="Source Sans Pro" w:hAnsi="Source Sans Pro"/>
        </w:rPr>
        <w:t xml:space="preserve"> to continue the appeals process.</w:t>
      </w:r>
    </w:p>
    <w:p w:rsidR="00C41EA7" w:rsidRPr="005F7F46" w:rsidP="00B93D1E" w14:paraId="7586B3A4" w14:textId="455375D1">
      <w:pPr>
        <w:pStyle w:val="ListBullet"/>
        <w:numPr>
          <w:ilvl w:val="0"/>
          <w:numId w:val="0"/>
        </w:numPr>
        <w:rPr>
          <w:rFonts w:ascii="Source Sans Pro" w:hAnsi="Source Sans Pro"/>
        </w:rPr>
      </w:pPr>
      <w:r w:rsidRPr="005F7F46">
        <w:rPr>
          <w:rFonts w:ascii="Source Sans Pro" w:hAnsi="Source Sans Pro"/>
          <w:i/>
          <w:iCs/>
          <w:color w:val="0000FF"/>
        </w:rPr>
        <w:t xml:space="preserve">[Plans </w:t>
      </w:r>
      <w:r w:rsidRPr="005F7F46" w:rsidR="00B93D1E">
        <w:rPr>
          <w:rFonts w:ascii="Source Sans Pro" w:hAnsi="Source Sans Pro"/>
          <w:i/>
          <w:iCs/>
          <w:color w:val="0000FF"/>
        </w:rPr>
        <w:t>can</w:t>
      </w:r>
      <w:r w:rsidRPr="005F7F46">
        <w:rPr>
          <w:rFonts w:ascii="Source Sans Pro" w:hAnsi="Source Sans Pro"/>
          <w:i/>
          <w:iCs/>
          <w:color w:val="0000FF"/>
        </w:rPr>
        <w:t>, at the discretion of the states in which they operate, insert a clear, brief description of the procedures (including time frames) and instructions about what members need to do if they want to file an additional appeal in the state.]</w:t>
      </w:r>
    </w:p>
    <w:p w:rsidR="00183F5C" w:rsidRPr="005F7F46" w:rsidP="00ED6001" w14:paraId="2F6430B9" w14:textId="6198A441">
      <w:pPr>
        <w:pStyle w:val="Heading3"/>
        <w:rPr>
          <w:rFonts w:ascii="Source Sans Pro" w:hAnsi="Source Sans Pro" w:cs="Arial"/>
          <w:b w:val="0"/>
          <w:bCs w:val="0"/>
        </w:rPr>
      </w:pPr>
      <w:r w:rsidRPr="005F7F46">
        <w:rPr>
          <w:rFonts w:ascii="Source Sans Pro" w:hAnsi="Source Sans Pro"/>
        </w:rPr>
        <w:t>Section 10.3</w:t>
      </w:r>
      <w:r w:rsidRPr="005F7F46" w:rsidR="00D9149E">
        <w:rPr>
          <w:rFonts w:ascii="Source Sans Pro" w:hAnsi="Source Sans Pro"/>
        </w:rPr>
        <w:tab/>
      </w:r>
      <w:r w:rsidRPr="005F7F46">
        <w:rPr>
          <w:rFonts w:ascii="Source Sans Pro" w:hAnsi="Source Sans Pro"/>
        </w:rPr>
        <w:t>Appeal Levels 3, 4 and 5 for Part D Drug Requests</w:t>
      </w:r>
    </w:p>
    <w:p w:rsidR="00C41EA7" w:rsidRPr="005F7F46" w:rsidP="00AB6D46" w14:paraId="51FFB73B" w14:textId="7D3D2FEA">
      <w:pPr>
        <w:spacing w:after="0" w:afterAutospacing="0"/>
        <w:rPr>
          <w:rFonts w:ascii="Source Sans Pro" w:hAnsi="Source Sans Pro"/>
        </w:rPr>
      </w:pPr>
      <w:r w:rsidRPr="005F7F46">
        <w:rPr>
          <w:rFonts w:ascii="Source Sans Pro" w:hAnsi="Source Sans Pro"/>
        </w:rPr>
        <w:t xml:space="preserve">This section may be </w:t>
      </w:r>
      <w:r w:rsidRPr="005F7F46" w:rsidR="002C0DEA">
        <w:rPr>
          <w:rFonts w:ascii="Source Sans Pro" w:hAnsi="Source Sans Pro"/>
        </w:rPr>
        <w:t xml:space="preserve">right </w:t>
      </w:r>
      <w:r w:rsidRPr="005F7F46">
        <w:rPr>
          <w:rFonts w:ascii="Source Sans Pro" w:hAnsi="Source Sans Pro"/>
        </w:rPr>
        <w:t xml:space="preserve">for you if you made a Level 1 </w:t>
      </w:r>
      <w:r w:rsidRPr="005F7F46" w:rsidR="00761A7F">
        <w:rPr>
          <w:rFonts w:ascii="Source Sans Pro" w:hAnsi="Source Sans Pro"/>
        </w:rPr>
        <w:t>appeal</w:t>
      </w:r>
      <w:r w:rsidRPr="005F7F46">
        <w:rPr>
          <w:rFonts w:ascii="Source Sans Pro" w:hAnsi="Source Sans Pro"/>
        </w:rPr>
        <w:t xml:space="preserve"> and a Level 2 </w:t>
      </w:r>
      <w:r w:rsidRPr="005F7F46" w:rsidR="00761A7F">
        <w:rPr>
          <w:rFonts w:ascii="Source Sans Pro" w:hAnsi="Source Sans Pro"/>
        </w:rPr>
        <w:t>appeal</w:t>
      </w:r>
      <w:r w:rsidRPr="005F7F46">
        <w:rPr>
          <w:rFonts w:ascii="Source Sans Pro" w:hAnsi="Source Sans Pro"/>
        </w:rPr>
        <w:t xml:space="preserve">, and both of your appeals </w:t>
      </w:r>
      <w:r w:rsidRPr="005F7F46" w:rsidR="002C0DEA">
        <w:rPr>
          <w:rFonts w:ascii="Source Sans Pro" w:hAnsi="Source Sans Pro"/>
        </w:rPr>
        <w:t>were</w:t>
      </w:r>
      <w:r w:rsidRPr="005F7F46">
        <w:rPr>
          <w:rFonts w:ascii="Source Sans Pro" w:hAnsi="Source Sans Pro"/>
        </w:rPr>
        <w:t xml:space="preserve"> turned down.</w:t>
      </w:r>
    </w:p>
    <w:p w:rsidR="00C41EA7" w:rsidRPr="005F7F46" w:rsidP="00AB6D46" w14:paraId="5A252767" w14:textId="65BD3DF3">
      <w:pPr>
        <w:spacing w:after="0" w:afterAutospacing="0"/>
        <w:rPr>
          <w:rFonts w:ascii="Source Sans Pro" w:hAnsi="Source Sans Pro"/>
        </w:rPr>
      </w:pPr>
      <w:r w:rsidRPr="005F7F46">
        <w:rPr>
          <w:rFonts w:ascii="Source Sans Pro" w:hAnsi="Source Sans Pro"/>
        </w:rPr>
        <w:t xml:space="preserve">If the value of the drug you appealed meets a certain dollar amount, you may be able to go to additional levels of appeal. If the dollar amount is </w:t>
      </w:r>
      <w:r w:rsidRPr="005F7F46">
        <w:rPr>
          <w:rFonts w:ascii="Source Sans Pro" w:hAnsi="Source Sans Pro"/>
        </w:rPr>
        <w:t>less</w:t>
      </w:r>
      <w:r w:rsidRPr="005F7F46">
        <w:rPr>
          <w:rFonts w:ascii="Source Sans Pro" w:hAnsi="Source Sans Pro"/>
        </w:rPr>
        <w:t xml:space="preserve">, you </w:t>
      </w:r>
      <w:r w:rsidRPr="005F7F46" w:rsidR="002C0DEA">
        <w:rPr>
          <w:rFonts w:ascii="Source Sans Pro" w:hAnsi="Source Sans Pro"/>
        </w:rPr>
        <w:t xml:space="preserve">can’t </w:t>
      </w:r>
      <w:r w:rsidRPr="005F7F46">
        <w:rPr>
          <w:rFonts w:ascii="Source Sans Pro" w:hAnsi="Source Sans Pro"/>
        </w:rPr>
        <w:t xml:space="preserve">appeal any further. The written response you </w:t>
      </w:r>
      <w:r w:rsidRPr="005F7F46" w:rsidR="00803A06">
        <w:rPr>
          <w:rFonts w:ascii="Source Sans Pro" w:hAnsi="Source Sans Pro"/>
        </w:rPr>
        <w:t xml:space="preserve">get </w:t>
      </w:r>
      <w:r w:rsidRPr="005F7F46">
        <w:rPr>
          <w:rFonts w:ascii="Source Sans Pro" w:hAnsi="Source Sans Pro"/>
        </w:rPr>
        <w:t xml:space="preserve">to your Level 2 </w:t>
      </w:r>
      <w:r w:rsidRPr="005F7F46" w:rsidR="00761A7F">
        <w:rPr>
          <w:rFonts w:ascii="Source Sans Pro" w:hAnsi="Source Sans Pro"/>
        </w:rPr>
        <w:t>appeal</w:t>
      </w:r>
      <w:r w:rsidRPr="005F7F46">
        <w:rPr>
          <w:rFonts w:ascii="Source Sans Pro" w:hAnsi="Source Sans Pro"/>
        </w:rPr>
        <w:t xml:space="preserve"> will explain who to contact and what to do to ask for a Level 3 </w:t>
      </w:r>
      <w:r w:rsidRPr="005F7F46" w:rsidR="00761A7F">
        <w:rPr>
          <w:rFonts w:ascii="Source Sans Pro" w:hAnsi="Source Sans Pro"/>
        </w:rPr>
        <w:t>appeal</w:t>
      </w:r>
      <w:r w:rsidRPr="005F7F46">
        <w:rPr>
          <w:rFonts w:ascii="Source Sans Pro" w:hAnsi="Source Sans Pro"/>
        </w:rPr>
        <w:t>.</w:t>
      </w:r>
    </w:p>
    <w:p w:rsidR="00C41EA7" w:rsidRPr="005F7F46" w:rsidP="00C41EA7" w14:paraId="5E657382" w14:textId="68171946">
      <w:pPr>
        <w:rPr>
          <w:rFonts w:ascii="Source Sans Pro" w:hAnsi="Source Sans Pro"/>
        </w:rPr>
      </w:pPr>
      <w:r w:rsidRPr="005F7F46">
        <w:rPr>
          <w:rFonts w:ascii="Source Sans Pro" w:hAnsi="Source Sans Pro"/>
        </w:rPr>
        <w:t xml:space="preserve">For most situations that involve appeals, the last </w:t>
      </w:r>
      <w:r w:rsidRPr="005F7F46" w:rsidR="002C0DEA">
        <w:rPr>
          <w:rFonts w:ascii="Source Sans Pro" w:hAnsi="Source Sans Pro"/>
        </w:rPr>
        <w:t xml:space="preserve">3 </w:t>
      </w:r>
      <w:r w:rsidRPr="005F7F46">
        <w:rPr>
          <w:rFonts w:ascii="Source Sans Pro" w:hAnsi="Source Sans Pro"/>
        </w:rPr>
        <w:t>levels of appeal work in much the same way</w:t>
      </w:r>
      <w:r w:rsidRPr="005F7F46" w:rsidR="002C0DEA">
        <w:rPr>
          <w:rFonts w:ascii="Source Sans Pro" w:hAnsi="Source Sans Pro"/>
        </w:rPr>
        <w:t xml:space="preserve"> as the first 2 levels</w:t>
      </w:r>
      <w:r w:rsidRPr="005F7F46">
        <w:rPr>
          <w:rFonts w:ascii="Source Sans Pro" w:hAnsi="Source Sans Pro"/>
        </w:rPr>
        <w:t>. Here</w:t>
      </w:r>
      <w:r w:rsidRPr="005F7F46" w:rsidR="002C0DEA">
        <w:rPr>
          <w:rFonts w:ascii="Source Sans Pro" w:hAnsi="Source Sans Pro"/>
        </w:rPr>
        <w:t>’s</w:t>
      </w:r>
      <w:r w:rsidRPr="005F7F46">
        <w:rPr>
          <w:rFonts w:ascii="Source Sans Pro" w:hAnsi="Source Sans Pro"/>
        </w:rPr>
        <w:t xml:space="preserve"> who handles the review of your appeal at each of these levels.</w:t>
      </w:r>
    </w:p>
    <w:p w:rsidR="002C0DEA" w:rsidRPr="005F7F46" w:rsidP="00216B13" w14:paraId="03118A2E" w14:textId="77777777">
      <w:pPr>
        <w:pStyle w:val="subheading"/>
        <w:rPr>
          <w:rFonts w:ascii="Source Sans Pro" w:hAnsi="Source Sans Pro"/>
        </w:rPr>
      </w:pPr>
      <w:bookmarkStart w:id="405" w:name="_Hlk171079071"/>
      <w:r w:rsidRPr="005F7F46">
        <w:rPr>
          <w:rFonts w:ascii="Source Sans Pro" w:hAnsi="Source Sans Pro"/>
        </w:rPr>
        <w:t>Level 3 appeal</w:t>
      </w:r>
    </w:p>
    <w:p w:rsidR="002C0DEA" w:rsidRPr="005F7F46" w:rsidP="000133F2" w14:paraId="52EEBDDB" w14:textId="1C7254A6">
      <w:pPr>
        <w:autoSpaceDE w:val="0"/>
        <w:autoSpaceDN w:val="0"/>
        <w:adjustRightInd w:val="0"/>
        <w:snapToGrid w:val="0"/>
        <w:spacing w:after="120" w:afterAutospacing="0"/>
        <w:rPr>
          <w:rFonts w:ascii="Source Sans Pro" w:hAnsi="Source Sans Pro"/>
        </w:rPr>
      </w:pPr>
      <w:r w:rsidRPr="005F7F46">
        <w:rPr>
          <w:rFonts w:ascii="Source Sans Pro" w:hAnsi="Source Sans Pro"/>
          <w:b/>
          <w:bCs/>
        </w:rPr>
        <w:t xml:space="preserve">An Administrative Law Judge or an attorney adjudicator who works for the federal </w:t>
      </w:r>
      <w:r w:rsidRPr="005F7F46">
        <w:rPr>
          <w:rFonts w:ascii="Source Sans Pro" w:hAnsi="Source Sans Pro"/>
        </w:rPr>
        <w:t xml:space="preserve">government will review your appeal and give you an answer. </w:t>
      </w:r>
    </w:p>
    <w:p w:rsidR="002C0DEA" w:rsidRPr="005F7F46" w:rsidP="00C43A77" w14:paraId="2BF66EC7" w14:textId="4B557A6B">
      <w:pPr>
        <w:pStyle w:val="ListParagraph"/>
        <w:numPr>
          <w:ilvl w:val="0"/>
          <w:numId w:val="271"/>
        </w:numPr>
        <w:autoSpaceDE w:val="0"/>
        <w:autoSpaceDN w:val="0"/>
        <w:adjustRightInd w:val="0"/>
        <w:snapToGrid w:val="0"/>
        <w:spacing w:after="120" w:afterAutospacing="0"/>
        <w:contextualSpacing w:val="0"/>
        <w:rPr>
          <w:rFonts w:ascii="Source Sans Pro" w:hAnsi="Source Sans Pro"/>
        </w:rPr>
      </w:pPr>
      <w:r w:rsidRPr="005F7F46">
        <w:rPr>
          <w:rFonts w:ascii="Source Sans Pro" w:hAnsi="Source Sans Pro"/>
          <w:b/>
          <w:bCs/>
        </w:rPr>
        <w:t>If the answer is yes, the appeals process is over.</w:t>
      </w:r>
      <w:r w:rsidRPr="005F7F46">
        <w:rPr>
          <w:rFonts w:ascii="Source Sans Pro" w:hAnsi="Source Sans Pro"/>
        </w:rPr>
        <w:t xml:space="preserve"> We must </w:t>
      </w:r>
      <w:r w:rsidRPr="005F7F46">
        <w:rPr>
          <w:rFonts w:ascii="Source Sans Pro" w:hAnsi="Source Sans Pro"/>
          <w:b/>
          <w:bCs/>
        </w:rPr>
        <w:t xml:space="preserve">authorize or provide the drug coverage </w:t>
      </w:r>
      <w:r w:rsidRPr="005F7F46">
        <w:rPr>
          <w:rFonts w:ascii="Source Sans Pro" w:hAnsi="Source Sans Pro"/>
        </w:rPr>
        <w:t xml:space="preserve">that was approved by the Administrative Law Judge or attorney adjudicator </w:t>
      </w:r>
      <w:r w:rsidRPr="005F7F46">
        <w:rPr>
          <w:rFonts w:ascii="Source Sans Pro" w:hAnsi="Source Sans Pro"/>
          <w:b/>
          <w:bCs/>
        </w:rPr>
        <w:t>within 72 hours (24 hours for expedited appeals) or make payment no later than 30 calendar days</w:t>
      </w:r>
      <w:r w:rsidRPr="005F7F46">
        <w:rPr>
          <w:rFonts w:ascii="Source Sans Pro" w:hAnsi="Source Sans Pro"/>
        </w:rPr>
        <w:t xml:space="preserve"> after we get the decision.</w:t>
      </w:r>
    </w:p>
    <w:p w:rsidR="00084BB7" w:rsidRPr="005F7F46" w:rsidP="00C43A77" w14:paraId="722906BF" w14:textId="77777777">
      <w:pPr>
        <w:pStyle w:val="ListParagraph"/>
        <w:numPr>
          <w:ilvl w:val="0"/>
          <w:numId w:val="278"/>
        </w:numPr>
        <w:spacing w:after="120" w:afterAutospacing="0"/>
        <w:contextualSpacing w:val="0"/>
        <w:rPr>
          <w:rFonts w:ascii="Source Sans Pro" w:hAnsi="Source Sans Pro"/>
          <w:b/>
          <w:bCs/>
        </w:rPr>
      </w:pPr>
      <w:r w:rsidRPr="005F7F46">
        <w:rPr>
          <w:rFonts w:ascii="Source Sans Pro" w:hAnsi="Source Sans Pro"/>
          <w:b/>
          <w:bCs/>
        </w:rPr>
        <w:t>If the Administrative Law Judge or attorney adjudicator says no to your appeal, the appeals process may or may not be over.</w:t>
      </w:r>
    </w:p>
    <w:p w:rsidR="002C0DEA" w:rsidRPr="005F7F46" w:rsidP="00C43A77" w14:paraId="50EA30C5" w14:textId="125E0AC5">
      <w:pPr>
        <w:pStyle w:val="ListParagraph"/>
        <w:numPr>
          <w:ilvl w:val="0"/>
          <w:numId w:val="272"/>
        </w:numPr>
        <w:autoSpaceDE w:val="0"/>
        <w:autoSpaceDN w:val="0"/>
        <w:adjustRightInd w:val="0"/>
        <w:snapToGrid w:val="0"/>
        <w:spacing w:after="120" w:afterAutospacing="0"/>
        <w:ind w:left="1080"/>
        <w:contextualSpacing w:val="0"/>
        <w:rPr>
          <w:rFonts w:ascii="Source Sans Pro" w:hAnsi="Source Sans Pro"/>
        </w:rPr>
      </w:pPr>
      <w:r w:rsidRPr="005F7F46">
        <w:rPr>
          <w:rFonts w:ascii="Source Sans Pro" w:hAnsi="Source Sans Pro"/>
        </w:rPr>
        <w:t>If you decide to accept th</w:t>
      </w:r>
      <w:r w:rsidRPr="005F7F46" w:rsidR="009A5E70">
        <w:rPr>
          <w:rFonts w:ascii="Source Sans Pro" w:hAnsi="Source Sans Pro"/>
        </w:rPr>
        <w:t xml:space="preserve">is </w:t>
      </w:r>
      <w:r w:rsidRPr="005F7F46">
        <w:rPr>
          <w:rFonts w:ascii="Source Sans Pro" w:hAnsi="Source Sans Pro"/>
        </w:rPr>
        <w:t xml:space="preserve">decision that turns down your appeal, the appeals process is over. </w:t>
      </w:r>
    </w:p>
    <w:p w:rsidR="002C0DEA" w:rsidRPr="005F7F46" w:rsidP="00C43A77" w14:paraId="435DD566" w14:textId="062A32BD">
      <w:pPr>
        <w:pStyle w:val="ListParagraph"/>
        <w:numPr>
          <w:ilvl w:val="0"/>
          <w:numId w:val="272"/>
        </w:numPr>
        <w:autoSpaceDE w:val="0"/>
        <w:autoSpaceDN w:val="0"/>
        <w:adjustRightInd w:val="0"/>
        <w:snapToGrid w:val="0"/>
        <w:spacing w:after="120" w:afterAutospacing="0"/>
        <w:ind w:left="1080"/>
        <w:contextualSpacing w:val="0"/>
        <w:rPr>
          <w:rFonts w:ascii="Source Sans Pro" w:hAnsi="Source Sans Pro"/>
        </w:rPr>
      </w:pPr>
      <w:r w:rsidRPr="005F7F46">
        <w:rPr>
          <w:rFonts w:ascii="Source Sans Pro" w:hAnsi="Source Sans Pro"/>
        </w:rPr>
        <w:t xml:space="preserve">If you don’t want to accept the decision, you can continue to the next level of the review process. The notice you get will tell you what to do for a Level 4 appeal. </w:t>
      </w:r>
    </w:p>
    <w:p w:rsidR="002C0DEA" w:rsidRPr="005F7F46" w:rsidP="003D5EBF" w14:paraId="01D0901C" w14:textId="142A5B5C">
      <w:pPr>
        <w:pStyle w:val="subheading"/>
        <w:rPr>
          <w:rFonts w:ascii="Source Sans Pro" w:hAnsi="Source Sans Pro"/>
        </w:rPr>
      </w:pPr>
      <w:r w:rsidRPr="005F7F46">
        <w:rPr>
          <w:rFonts w:ascii="Source Sans Pro" w:hAnsi="Source Sans Pro"/>
        </w:rPr>
        <w:t>Level 4 appeal</w:t>
      </w:r>
    </w:p>
    <w:p w:rsidR="002C0DEA" w:rsidRPr="005F7F46" w:rsidP="000133F2" w14:paraId="393544C9" w14:textId="1BE9421F">
      <w:pPr>
        <w:autoSpaceDE w:val="0"/>
        <w:autoSpaceDN w:val="0"/>
        <w:adjustRightInd w:val="0"/>
        <w:snapToGrid w:val="0"/>
        <w:spacing w:after="120" w:afterAutospacing="0"/>
        <w:rPr>
          <w:rFonts w:ascii="Source Sans Pro" w:hAnsi="Source Sans Pro"/>
        </w:rPr>
      </w:pPr>
      <w:r w:rsidRPr="005F7F46">
        <w:rPr>
          <w:rFonts w:ascii="Source Sans Pro" w:hAnsi="Source Sans Pro"/>
        </w:rPr>
        <w:t xml:space="preserve">The </w:t>
      </w:r>
      <w:r w:rsidRPr="005F7F46">
        <w:rPr>
          <w:rFonts w:ascii="Source Sans Pro" w:hAnsi="Source Sans Pro"/>
          <w:b/>
          <w:bCs/>
        </w:rPr>
        <w:t>Medicare Appeals Council</w:t>
      </w:r>
      <w:r w:rsidRPr="005F7F46">
        <w:rPr>
          <w:rFonts w:ascii="Source Sans Pro" w:hAnsi="Source Sans Pro"/>
        </w:rPr>
        <w:t xml:space="preserve"> (Council) will review your appeal and give you an answer. The Council is part of the federal government.</w:t>
      </w:r>
    </w:p>
    <w:p w:rsidR="002C0DEA" w:rsidRPr="005F7F46" w:rsidP="00C43A77" w14:paraId="4B9C98DB" w14:textId="5E9A6159">
      <w:pPr>
        <w:pStyle w:val="ListParagraph"/>
        <w:numPr>
          <w:ilvl w:val="0"/>
          <w:numId w:val="273"/>
        </w:numPr>
        <w:autoSpaceDE w:val="0"/>
        <w:autoSpaceDN w:val="0"/>
        <w:adjustRightInd w:val="0"/>
        <w:snapToGrid w:val="0"/>
        <w:spacing w:after="120" w:afterAutospacing="0"/>
        <w:contextualSpacing w:val="0"/>
        <w:rPr>
          <w:rFonts w:ascii="Source Sans Pro" w:hAnsi="Source Sans Pro"/>
        </w:rPr>
      </w:pPr>
      <w:r w:rsidRPr="005F7F46">
        <w:rPr>
          <w:rFonts w:ascii="Source Sans Pro" w:hAnsi="Source Sans Pro"/>
          <w:b/>
          <w:bCs/>
        </w:rPr>
        <w:t>If the answer is yes, the appeals process is over.</w:t>
      </w:r>
      <w:r w:rsidRPr="005F7F46">
        <w:rPr>
          <w:rFonts w:ascii="Source Sans Pro" w:hAnsi="Source Sans Pro"/>
        </w:rPr>
        <w:t xml:space="preserve"> We must </w:t>
      </w:r>
      <w:r w:rsidRPr="005F7F46">
        <w:rPr>
          <w:rFonts w:ascii="Source Sans Pro" w:hAnsi="Source Sans Pro"/>
          <w:b/>
          <w:bCs/>
        </w:rPr>
        <w:t>authorize or provide the drug coverage</w:t>
      </w:r>
      <w:r w:rsidRPr="005F7F46">
        <w:rPr>
          <w:rFonts w:ascii="Source Sans Pro" w:hAnsi="Source Sans Pro"/>
        </w:rPr>
        <w:t xml:space="preserve"> that was approved by the Council </w:t>
      </w:r>
      <w:r w:rsidRPr="005F7F46">
        <w:rPr>
          <w:rFonts w:ascii="Source Sans Pro" w:hAnsi="Source Sans Pro"/>
          <w:b/>
          <w:bCs/>
        </w:rPr>
        <w:t>within 72 hours (24 hours for expedited appeals) or make payment no later than 30 calendar days</w:t>
      </w:r>
      <w:r w:rsidRPr="005F7F46">
        <w:rPr>
          <w:rFonts w:ascii="Source Sans Pro" w:hAnsi="Source Sans Pro"/>
        </w:rPr>
        <w:t xml:space="preserve"> after we get the decision.</w:t>
      </w:r>
    </w:p>
    <w:p w:rsidR="002C0DEA" w:rsidRPr="005F7F46" w:rsidP="00C43A77" w14:paraId="51A0DF20" w14:textId="70DF6E0C">
      <w:pPr>
        <w:pStyle w:val="ListParagraph"/>
        <w:numPr>
          <w:ilvl w:val="0"/>
          <w:numId w:val="273"/>
        </w:numPr>
        <w:autoSpaceDE w:val="0"/>
        <w:autoSpaceDN w:val="0"/>
        <w:adjustRightInd w:val="0"/>
        <w:snapToGrid w:val="0"/>
        <w:spacing w:after="120" w:afterAutospacing="0"/>
        <w:contextualSpacing w:val="0"/>
        <w:rPr>
          <w:rFonts w:ascii="Source Sans Pro" w:hAnsi="Source Sans Pro"/>
          <w:b/>
          <w:bCs/>
        </w:rPr>
      </w:pPr>
      <w:r w:rsidRPr="005F7F46">
        <w:rPr>
          <w:rFonts w:ascii="Source Sans Pro" w:hAnsi="Source Sans Pro"/>
          <w:b/>
          <w:bCs/>
        </w:rPr>
        <w:t>If the answer is no</w:t>
      </w:r>
      <w:r w:rsidRPr="005F7F46" w:rsidR="00CB5459">
        <w:rPr>
          <w:rFonts w:ascii="Source Sans Pro" w:hAnsi="Source Sans Pro"/>
          <w:b/>
          <w:bCs/>
        </w:rPr>
        <w:t xml:space="preserve"> or if the Council denies the review request</w:t>
      </w:r>
      <w:r w:rsidRPr="005F7F46">
        <w:rPr>
          <w:rFonts w:ascii="Source Sans Pro" w:hAnsi="Source Sans Pro"/>
          <w:b/>
          <w:bCs/>
        </w:rPr>
        <w:t xml:space="preserve">, the appeals process </w:t>
      </w:r>
      <w:r w:rsidRPr="005F7F46">
        <w:rPr>
          <w:rFonts w:ascii="Source Sans Pro" w:hAnsi="Source Sans Pro"/>
          <w:b/>
          <w:bCs/>
          <w:i/>
          <w:iCs/>
        </w:rPr>
        <w:t>may</w:t>
      </w:r>
      <w:r w:rsidRPr="005F7F46">
        <w:rPr>
          <w:rFonts w:ascii="Source Sans Pro" w:hAnsi="Source Sans Pro"/>
          <w:b/>
          <w:bCs/>
        </w:rPr>
        <w:t xml:space="preserve"> or </w:t>
      </w:r>
      <w:r w:rsidRPr="005F7F46">
        <w:rPr>
          <w:rFonts w:ascii="Source Sans Pro" w:hAnsi="Source Sans Pro"/>
          <w:b/>
          <w:bCs/>
          <w:i/>
          <w:iCs/>
        </w:rPr>
        <w:t>may not</w:t>
      </w:r>
      <w:r w:rsidRPr="005F7F46">
        <w:rPr>
          <w:rFonts w:ascii="Source Sans Pro" w:hAnsi="Source Sans Pro"/>
          <w:b/>
          <w:bCs/>
        </w:rPr>
        <w:t xml:space="preserve"> be over.</w:t>
      </w:r>
    </w:p>
    <w:p w:rsidR="002C0DEA" w:rsidRPr="005F7F46" w:rsidP="00C43A77" w14:paraId="239CB91A" w14:textId="6395751D">
      <w:pPr>
        <w:pStyle w:val="ListParagraph"/>
        <w:numPr>
          <w:ilvl w:val="0"/>
          <w:numId w:val="274"/>
        </w:numPr>
        <w:autoSpaceDE w:val="0"/>
        <w:autoSpaceDN w:val="0"/>
        <w:adjustRightInd w:val="0"/>
        <w:snapToGrid w:val="0"/>
        <w:spacing w:after="120" w:afterAutospacing="0"/>
        <w:ind w:left="1080"/>
        <w:contextualSpacing w:val="0"/>
        <w:rPr>
          <w:rFonts w:ascii="Source Sans Pro" w:hAnsi="Source Sans Pro"/>
        </w:rPr>
      </w:pPr>
      <w:r w:rsidRPr="005F7F46">
        <w:rPr>
          <w:rFonts w:ascii="Source Sans Pro" w:hAnsi="Source Sans Pro"/>
        </w:rPr>
        <w:t xml:space="preserve">If you decide to accept the decision that turns down your appeal, the appeals process is over. </w:t>
      </w:r>
    </w:p>
    <w:p w:rsidR="002C0DEA" w:rsidRPr="005F7F46" w:rsidP="00C43A77" w14:paraId="4E75D231" w14:textId="403E7D1F">
      <w:pPr>
        <w:pStyle w:val="ListParagraph"/>
        <w:numPr>
          <w:ilvl w:val="0"/>
          <w:numId w:val="274"/>
        </w:numPr>
        <w:autoSpaceDE w:val="0"/>
        <w:autoSpaceDN w:val="0"/>
        <w:adjustRightInd w:val="0"/>
        <w:snapToGrid w:val="0"/>
        <w:spacing w:after="120" w:afterAutospacing="0"/>
        <w:ind w:left="1080"/>
        <w:contextualSpacing w:val="0"/>
        <w:rPr>
          <w:rFonts w:ascii="Source Sans Pro" w:hAnsi="Source Sans Pro"/>
        </w:rPr>
      </w:pPr>
      <w:r w:rsidRPr="005F7F46">
        <w:rPr>
          <w:rFonts w:ascii="Source Sans Pro" w:hAnsi="Source Sans Pro"/>
        </w:rPr>
        <w:t xml:space="preserve">If </w:t>
      </w:r>
      <w:r w:rsidRPr="005F7F46" w:rsidR="00965A00">
        <w:rPr>
          <w:rFonts w:ascii="Source Sans Pro" w:hAnsi="Source Sans Pro"/>
        </w:rPr>
        <w:t>you don’t want to accept the decision, you may be able to continue to the next level of the review process. If the Council says no to your appeal, the notice you get will tell you whether the rules allow you to go to a Level 5 appeal and how to continue with a Level 5 appeal.</w:t>
      </w:r>
    </w:p>
    <w:p w:rsidR="002C0DEA" w:rsidRPr="005F7F46" w:rsidP="003D5EBF" w14:paraId="190D810A" w14:textId="65A33A50">
      <w:pPr>
        <w:pStyle w:val="subheading"/>
        <w:rPr>
          <w:rFonts w:ascii="Source Sans Pro" w:hAnsi="Source Sans Pro"/>
        </w:rPr>
      </w:pPr>
      <w:r w:rsidRPr="005F7F46">
        <w:rPr>
          <w:rFonts w:ascii="Source Sans Pro" w:hAnsi="Source Sans Pro"/>
        </w:rPr>
        <w:t>Level 5 appeal</w:t>
      </w:r>
      <w:r w:rsidRPr="005F7F46">
        <w:rPr>
          <w:rFonts w:ascii="Source Sans Pro" w:hAnsi="Source Sans Pro"/>
        </w:rPr>
        <w:tab/>
      </w:r>
    </w:p>
    <w:p w:rsidR="002C0DEA" w:rsidRPr="005F7F46" w:rsidP="000133F2" w14:paraId="361C0AF0" w14:textId="77777777">
      <w:pPr>
        <w:autoSpaceDE w:val="0"/>
        <w:autoSpaceDN w:val="0"/>
        <w:adjustRightInd w:val="0"/>
        <w:snapToGrid w:val="0"/>
        <w:spacing w:after="120" w:afterAutospacing="0"/>
        <w:rPr>
          <w:rFonts w:ascii="Source Sans Pro" w:hAnsi="Source Sans Pro"/>
        </w:rPr>
      </w:pPr>
      <w:r w:rsidRPr="005F7F46">
        <w:rPr>
          <w:rFonts w:ascii="Source Sans Pro" w:hAnsi="Source Sans Pro"/>
        </w:rPr>
        <w:t xml:space="preserve">A judge at the </w:t>
      </w:r>
      <w:r w:rsidRPr="005F7F46">
        <w:rPr>
          <w:rFonts w:ascii="Source Sans Pro" w:hAnsi="Source Sans Pro"/>
          <w:b/>
          <w:bCs/>
        </w:rPr>
        <w:t>Federal District Court</w:t>
      </w:r>
      <w:r w:rsidRPr="005F7F46">
        <w:rPr>
          <w:rFonts w:ascii="Source Sans Pro" w:hAnsi="Source Sans Pro"/>
        </w:rPr>
        <w:t xml:space="preserve"> will review your appeal. </w:t>
      </w:r>
    </w:p>
    <w:p w:rsidR="002C0DEA" w:rsidRPr="005F7F46" w:rsidP="00C43A77" w14:paraId="6CDC7CC4" w14:textId="0C3B4EE7">
      <w:pPr>
        <w:pStyle w:val="ListParagraph"/>
        <w:numPr>
          <w:ilvl w:val="0"/>
          <w:numId w:val="275"/>
        </w:numPr>
        <w:autoSpaceDE w:val="0"/>
        <w:autoSpaceDN w:val="0"/>
        <w:adjustRightInd w:val="0"/>
        <w:snapToGrid w:val="0"/>
        <w:spacing w:after="120" w:afterAutospacing="0"/>
        <w:contextualSpacing w:val="0"/>
        <w:rPr>
          <w:rFonts w:ascii="Source Sans Pro" w:hAnsi="Source Sans Pro"/>
        </w:rPr>
      </w:pPr>
      <w:r w:rsidRPr="005F7F46">
        <w:rPr>
          <w:rFonts w:ascii="Source Sans Pro" w:hAnsi="Source Sans Pro"/>
        </w:rPr>
        <w:t xml:space="preserve">A judge will review all the information and decide </w:t>
      </w:r>
      <w:r w:rsidRPr="005F7F46">
        <w:rPr>
          <w:rFonts w:ascii="Source Sans Pro" w:hAnsi="Source Sans Pro"/>
          <w:i/>
          <w:iCs/>
        </w:rPr>
        <w:t xml:space="preserve">yes </w:t>
      </w:r>
      <w:r w:rsidRPr="005F7F46">
        <w:rPr>
          <w:rFonts w:ascii="Source Sans Pro" w:hAnsi="Source Sans Pro"/>
        </w:rPr>
        <w:t xml:space="preserve">or </w:t>
      </w:r>
      <w:r w:rsidRPr="005F7F46">
        <w:rPr>
          <w:rFonts w:ascii="Source Sans Pro" w:hAnsi="Source Sans Pro"/>
          <w:i/>
          <w:iCs/>
        </w:rPr>
        <w:t>no</w:t>
      </w:r>
      <w:r w:rsidRPr="005F7F46">
        <w:rPr>
          <w:rFonts w:ascii="Source Sans Pro" w:hAnsi="Source Sans Pro"/>
        </w:rPr>
        <w:t xml:space="preserve"> to your request. This is a final answer. There are no more appeal levels after the Federal District Court. </w:t>
      </w:r>
    </w:p>
    <w:bookmarkEnd w:id="405"/>
    <w:p w:rsidR="00DB1F1F" w:rsidRPr="005F7F46" w:rsidP="00DB1F1F" w14:paraId="423295F2" w14:textId="77777777">
      <w:pPr>
        <w:pStyle w:val="CH9SectionBreaks"/>
        <w:rPr>
          <w:rFonts w:ascii="Source Sans Pro" w:hAnsi="Source Sans Pro"/>
        </w:rPr>
      </w:pPr>
      <w:r w:rsidRPr="005F7F46">
        <w:rPr>
          <w:rFonts w:ascii="Source Sans Pro" w:hAnsi="Source Sans Pro"/>
        </w:rPr>
        <w:t>Making complaints</w:t>
      </w:r>
    </w:p>
    <w:p w:rsidR="002C0DEA" w:rsidRPr="005F7F46" w:rsidP="00ED6001" w14:paraId="41D028B9" w14:textId="7EB4A440">
      <w:pPr>
        <w:pStyle w:val="Heading2"/>
        <w:rPr>
          <w:rFonts w:ascii="Source Sans Pro" w:hAnsi="Source Sans Pro"/>
        </w:rPr>
      </w:pPr>
      <w:bookmarkStart w:id="406" w:name="_Toc196311424"/>
      <w:r w:rsidRPr="005F7F46">
        <w:rPr>
          <w:rFonts w:ascii="Source Sans Pro" w:hAnsi="Source Sans Pro"/>
        </w:rPr>
        <w:t>SECTION 11</w:t>
      </w:r>
      <w:r w:rsidRPr="005F7F46" w:rsidR="00D9149E">
        <w:rPr>
          <w:rFonts w:ascii="Source Sans Pro" w:hAnsi="Source Sans Pro"/>
        </w:rPr>
        <w:tab/>
      </w:r>
      <w:r w:rsidRPr="005F7F46">
        <w:rPr>
          <w:rFonts w:ascii="Source Sans Pro" w:hAnsi="Source Sans Pro"/>
        </w:rPr>
        <w:t>How to make a complaint about quality of care, waiting times, customer service, or other concerns</w:t>
      </w:r>
      <w:bookmarkEnd w:id="406"/>
    </w:p>
    <w:p w:rsidR="00DD4485" w:rsidRPr="005F7F46" w:rsidP="00ED6001" w14:paraId="19CC5422" w14:textId="03777DF1">
      <w:pPr>
        <w:pStyle w:val="Heading3"/>
        <w:rPr>
          <w:rFonts w:ascii="Source Sans Pro" w:hAnsi="Source Sans Pro" w:cs="Arial"/>
          <w:b w:val="0"/>
          <w:bCs w:val="0"/>
        </w:rPr>
      </w:pPr>
      <w:r w:rsidRPr="005F7F46">
        <w:rPr>
          <w:rFonts w:ascii="Source Sans Pro" w:hAnsi="Source Sans Pro"/>
        </w:rPr>
        <w:t>Section 11.1</w:t>
      </w:r>
      <w:r w:rsidRPr="005F7F46" w:rsidR="00D9149E">
        <w:rPr>
          <w:rFonts w:ascii="Source Sans Pro" w:hAnsi="Source Sans Pro"/>
        </w:rPr>
        <w:tab/>
      </w:r>
      <w:r w:rsidRPr="005F7F46">
        <w:rPr>
          <w:rFonts w:ascii="Source Sans Pro" w:hAnsi="Source Sans Pro"/>
        </w:rPr>
        <w:t>What kinds of problems are handled by the complaint process</w:t>
      </w:r>
    </w:p>
    <w:p w:rsidR="00C41EA7" w:rsidRPr="005F7F46" w:rsidP="00AB6D46" w14:paraId="0FA8ADC1" w14:textId="5C0BBF82">
      <w:pPr>
        <w:spacing w:before="240" w:beforeAutospacing="0" w:after="240" w:afterAutospacing="0"/>
        <w:rPr>
          <w:rFonts w:ascii="Source Sans Pro" w:hAnsi="Source Sans Pro"/>
        </w:rPr>
      </w:pPr>
      <w:r w:rsidRPr="005F7F46">
        <w:rPr>
          <w:rFonts w:ascii="Source Sans Pro" w:hAnsi="Source Sans Pro"/>
        </w:rPr>
        <w:t xml:space="preserve">The complaint process is </w:t>
      </w:r>
      <w:r w:rsidRPr="005F7F46" w:rsidR="0098238D">
        <w:rPr>
          <w:rFonts w:ascii="Source Sans Pro" w:hAnsi="Source Sans Pro"/>
          <w:i/>
          <w:iCs/>
        </w:rPr>
        <w:t xml:space="preserve">only </w:t>
      </w:r>
      <w:r w:rsidRPr="005F7F46">
        <w:rPr>
          <w:rFonts w:ascii="Source Sans Pro" w:hAnsi="Source Sans Pro"/>
        </w:rPr>
        <w:t>used for certain types of problems</w:t>
      </w:r>
      <w:r w:rsidRPr="005F7F46">
        <w:rPr>
          <w:rFonts w:ascii="Source Sans Pro" w:hAnsi="Source Sans Pro"/>
          <w:i/>
          <w:iCs/>
        </w:rPr>
        <w:t>.</w:t>
      </w:r>
      <w:r w:rsidRPr="005F7F46">
        <w:rPr>
          <w:rFonts w:ascii="Source Sans Pro" w:hAnsi="Source Sans Pro"/>
        </w:rPr>
        <w:t xml:space="preserve"> This includes problems </w:t>
      </w:r>
      <w:r w:rsidRPr="005F7F46" w:rsidR="003A30F5">
        <w:rPr>
          <w:rFonts w:ascii="Source Sans Pro" w:hAnsi="Source Sans Pro"/>
        </w:rPr>
        <w:t>about</w:t>
      </w:r>
      <w:r w:rsidRPr="005F7F46">
        <w:rPr>
          <w:rFonts w:ascii="Source Sans Pro" w:hAnsi="Source Sans Pro"/>
        </w:rPr>
        <w:t xml:space="preserve"> quality of care, waiting times, and customer service. Here are examples of the kinds of problems handled by the complaint process.</w:t>
      </w:r>
    </w:p>
    <w:tbl>
      <w:tblPr>
        <w:tblStyle w:val="TableGrid114"/>
        <w:tblDescription w:val="Types of complaints and examples of each complaint"/>
        <w:tblW w:w="4942" w:type="pct"/>
        <w:tblLayout w:type="fixed"/>
        <w:tblLook w:val="04A0"/>
      </w:tblPr>
      <w:tblGrid>
        <w:gridCol w:w="2943"/>
        <w:gridCol w:w="6308"/>
      </w:tblGrid>
      <w:tr w14:paraId="1366B73D" w14:textId="77777777" w:rsidTr="002C0DEA">
        <w:tblPrEx>
          <w:tblW w:w="4942" w:type="pct"/>
          <w:tblLayout w:type="fixed"/>
          <w:tblLook w:val="04A0"/>
        </w:tblPrEx>
        <w:trPr>
          <w:tblHeader/>
        </w:trPr>
        <w:tc>
          <w:tcPr>
            <w:tcW w:w="2943" w:type="dxa"/>
          </w:tcPr>
          <w:p w:rsidR="002C0DEA" w:rsidRPr="005F7F46" w14:paraId="5EC0A116" w14:textId="77777777">
            <w:pPr>
              <w:pStyle w:val="TableHeaderSide"/>
              <w:rPr>
                <w:rFonts w:ascii="Source Sans Pro" w:hAnsi="Source Sans Pro" w:cs="Times New Roman"/>
              </w:rPr>
            </w:pPr>
            <w:r w:rsidRPr="005F7F46">
              <w:rPr>
                <w:rFonts w:ascii="Source Sans Pro" w:hAnsi="Source Sans Pro"/>
              </w:rPr>
              <w:t>Complaint</w:t>
            </w:r>
          </w:p>
        </w:tc>
        <w:tc>
          <w:tcPr>
            <w:tcW w:w="6308" w:type="dxa"/>
          </w:tcPr>
          <w:p w:rsidR="002C0DEA" w:rsidRPr="005F7F46" w14:paraId="1EF0B544" w14:textId="77777777">
            <w:pPr>
              <w:pStyle w:val="TableHeaderSide"/>
              <w:rPr>
                <w:rFonts w:ascii="Source Sans Pro" w:hAnsi="Source Sans Pro" w:cs="Times New Roman"/>
              </w:rPr>
            </w:pPr>
            <w:r w:rsidRPr="005F7F46">
              <w:rPr>
                <w:rFonts w:ascii="Source Sans Pro" w:hAnsi="Source Sans Pro"/>
              </w:rPr>
              <w:t>Example</w:t>
            </w:r>
          </w:p>
        </w:tc>
      </w:tr>
      <w:tr w14:paraId="4FFBE65D" w14:textId="77777777" w:rsidTr="002C0DEA">
        <w:tblPrEx>
          <w:tblW w:w="4942" w:type="pct"/>
          <w:tblLayout w:type="fixed"/>
          <w:tblLook w:val="04A0"/>
        </w:tblPrEx>
        <w:tc>
          <w:tcPr>
            <w:tcW w:w="2943" w:type="dxa"/>
          </w:tcPr>
          <w:p w:rsidR="002C0DEA" w:rsidRPr="005F7F46" w14:paraId="66906837" w14:textId="77777777">
            <w:pPr>
              <w:rPr>
                <w:rFonts w:ascii="Source Sans Pro" w:hAnsi="Source Sans Pro" w:cs="Times New Roman"/>
                <w:b/>
                <w:bCs/>
              </w:rPr>
            </w:pPr>
            <w:r w:rsidRPr="005F7F46">
              <w:rPr>
                <w:rFonts w:ascii="Source Sans Pro" w:hAnsi="Source Sans Pro"/>
                <w:b/>
                <w:bCs/>
              </w:rPr>
              <w:t>Quality of your medical care</w:t>
            </w:r>
          </w:p>
        </w:tc>
        <w:tc>
          <w:tcPr>
            <w:tcW w:w="6308" w:type="dxa"/>
          </w:tcPr>
          <w:p w:rsidR="002C0DEA" w:rsidRPr="005F7F46" w:rsidP="001D68AC" w14:paraId="4CFAE3A4" w14:textId="7FA3401A">
            <w:pPr>
              <w:pStyle w:val="ListParagraph"/>
              <w:numPr>
                <w:ilvl w:val="0"/>
                <w:numId w:val="9"/>
              </w:numPr>
              <w:autoSpaceDE w:val="0"/>
              <w:autoSpaceDN w:val="0"/>
              <w:adjustRightInd w:val="0"/>
              <w:snapToGrid w:val="0"/>
              <w:spacing w:before="0" w:beforeAutospacing="0" w:after="120" w:afterAutospacing="0"/>
              <w:ind w:left="368"/>
              <w:rPr>
                <w:rFonts w:ascii="Source Sans Pro" w:hAnsi="Source Sans Pro" w:cs="Times New Roman"/>
              </w:rPr>
            </w:pPr>
            <w:r w:rsidRPr="005F7F46">
              <w:rPr>
                <w:rFonts w:ascii="Source Sans Pro" w:hAnsi="Source Sans Pro"/>
              </w:rPr>
              <w:t>Are you unhappy with the quality of the care you got (including care in the hospital)?</w:t>
            </w:r>
          </w:p>
        </w:tc>
      </w:tr>
      <w:tr w14:paraId="4E7D6EF6" w14:textId="77777777" w:rsidTr="002C0DEA">
        <w:tblPrEx>
          <w:tblW w:w="4942" w:type="pct"/>
          <w:tblLayout w:type="fixed"/>
          <w:tblLook w:val="04A0"/>
        </w:tblPrEx>
        <w:tc>
          <w:tcPr>
            <w:tcW w:w="2943" w:type="dxa"/>
          </w:tcPr>
          <w:p w:rsidR="002C0DEA" w:rsidRPr="005F7F46" w14:paraId="0DC16B2F" w14:textId="77777777">
            <w:pPr>
              <w:rPr>
                <w:rFonts w:ascii="Source Sans Pro" w:hAnsi="Source Sans Pro" w:cs="Times New Roman"/>
                <w:b/>
                <w:bCs/>
              </w:rPr>
            </w:pPr>
            <w:r w:rsidRPr="005F7F46">
              <w:rPr>
                <w:rFonts w:ascii="Source Sans Pro" w:hAnsi="Source Sans Pro"/>
                <w:b/>
                <w:bCs/>
              </w:rPr>
              <w:t>Respecting your privacy</w:t>
            </w:r>
          </w:p>
        </w:tc>
        <w:tc>
          <w:tcPr>
            <w:tcW w:w="6308" w:type="dxa"/>
          </w:tcPr>
          <w:p w:rsidR="002C0DEA" w:rsidRPr="005F7F46" w:rsidP="001D68AC" w14:paraId="5039A50B" w14:textId="77777777">
            <w:pPr>
              <w:pStyle w:val="ListParagraph"/>
              <w:numPr>
                <w:ilvl w:val="0"/>
                <w:numId w:val="9"/>
              </w:numPr>
              <w:autoSpaceDE w:val="0"/>
              <w:autoSpaceDN w:val="0"/>
              <w:adjustRightInd w:val="0"/>
              <w:snapToGrid w:val="0"/>
              <w:spacing w:before="0" w:beforeAutospacing="0" w:after="120" w:afterAutospacing="0"/>
              <w:ind w:left="368"/>
              <w:rPr>
                <w:rFonts w:ascii="Source Sans Pro" w:hAnsi="Source Sans Pro" w:cs="Times New Roman"/>
              </w:rPr>
            </w:pPr>
            <w:r w:rsidRPr="005F7F46">
              <w:rPr>
                <w:rFonts w:ascii="Source Sans Pro" w:hAnsi="Source Sans Pro"/>
              </w:rPr>
              <w:t>Did someone not respect your right to privacy or share confidential information?</w:t>
            </w:r>
          </w:p>
        </w:tc>
      </w:tr>
      <w:tr w14:paraId="1BD20A77" w14:textId="77777777" w:rsidTr="002C0DEA">
        <w:tblPrEx>
          <w:tblW w:w="4942" w:type="pct"/>
          <w:tblLayout w:type="fixed"/>
          <w:tblLook w:val="04A0"/>
        </w:tblPrEx>
        <w:tc>
          <w:tcPr>
            <w:tcW w:w="2943" w:type="dxa"/>
          </w:tcPr>
          <w:p w:rsidR="002C0DEA" w:rsidRPr="005F7F46" w14:paraId="3D16B6A6" w14:textId="77777777">
            <w:pPr>
              <w:rPr>
                <w:rFonts w:ascii="Source Sans Pro" w:hAnsi="Source Sans Pro" w:cs="Times New Roman"/>
                <w:b/>
                <w:bCs/>
              </w:rPr>
            </w:pPr>
            <w:r w:rsidRPr="005F7F46">
              <w:rPr>
                <w:rFonts w:ascii="Source Sans Pro" w:hAnsi="Source Sans Pro"/>
                <w:b/>
                <w:bCs/>
              </w:rPr>
              <w:t>Disrespect, poor customer service, or other negative behaviors</w:t>
            </w:r>
          </w:p>
        </w:tc>
        <w:tc>
          <w:tcPr>
            <w:tcW w:w="6308" w:type="dxa"/>
          </w:tcPr>
          <w:p w:rsidR="002C0DEA" w:rsidRPr="005F7F46" w:rsidP="001D68AC" w14:paraId="2B69CBA2" w14:textId="77777777">
            <w:pPr>
              <w:pStyle w:val="ListParagraph"/>
              <w:numPr>
                <w:ilvl w:val="0"/>
                <w:numId w:val="9"/>
              </w:numPr>
              <w:autoSpaceDE w:val="0"/>
              <w:autoSpaceDN w:val="0"/>
              <w:adjustRightInd w:val="0"/>
              <w:snapToGrid w:val="0"/>
              <w:spacing w:before="0" w:beforeAutospacing="0" w:after="120" w:afterAutospacing="0"/>
              <w:ind w:left="368"/>
              <w:rPr>
                <w:rFonts w:ascii="Source Sans Pro" w:hAnsi="Source Sans Pro" w:cs="Times New Roman"/>
              </w:rPr>
            </w:pPr>
            <w:r w:rsidRPr="005F7F46">
              <w:rPr>
                <w:rFonts w:ascii="Source Sans Pro" w:hAnsi="Source Sans Pro"/>
              </w:rPr>
              <w:t>Has someone been rude or disrespectful to you?</w:t>
            </w:r>
          </w:p>
          <w:p w:rsidR="002C0DEA" w:rsidRPr="005F7F46" w:rsidP="001D68AC" w14:paraId="14B5CAB7" w14:textId="77777777">
            <w:pPr>
              <w:pStyle w:val="ListParagraph"/>
              <w:numPr>
                <w:ilvl w:val="0"/>
                <w:numId w:val="9"/>
              </w:numPr>
              <w:autoSpaceDE w:val="0"/>
              <w:autoSpaceDN w:val="0"/>
              <w:adjustRightInd w:val="0"/>
              <w:snapToGrid w:val="0"/>
              <w:spacing w:before="0" w:beforeAutospacing="0" w:after="120" w:afterAutospacing="0"/>
              <w:ind w:left="368"/>
              <w:rPr>
                <w:rFonts w:ascii="Source Sans Pro" w:hAnsi="Source Sans Pro" w:cs="Times New Roman"/>
              </w:rPr>
            </w:pPr>
            <w:r w:rsidRPr="005F7F46">
              <w:rPr>
                <w:rFonts w:ascii="Source Sans Pro" w:hAnsi="Source Sans Pro"/>
              </w:rPr>
              <w:t>Are you unhappy with our Member Services?</w:t>
            </w:r>
          </w:p>
          <w:p w:rsidR="002C0DEA" w:rsidRPr="005F7F46" w:rsidP="001D68AC" w14:paraId="1D2E7F30" w14:textId="6FA8A391">
            <w:pPr>
              <w:pStyle w:val="ListParagraph"/>
              <w:numPr>
                <w:ilvl w:val="0"/>
                <w:numId w:val="9"/>
              </w:numPr>
              <w:autoSpaceDE w:val="0"/>
              <w:autoSpaceDN w:val="0"/>
              <w:adjustRightInd w:val="0"/>
              <w:snapToGrid w:val="0"/>
              <w:spacing w:before="0" w:beforeAutospacing="0" w:after="120" w:afterAutospacing="0"/>
              <w:ind w:left="368"/>
              <w:rPr>
                <w:rFonts w:ascii="Source Sans Pro" w:hAnsi="Source Sans Pro" w:cs="Times New Roman"/>
              </w:rPr>
            </w:pPr>
            <w:r w:rsidRPr="005F7F46">
              <w:rPr>
                <w:rFonts w:ascii="Source Sans Pro" w:hAnsi="Source Sans Pro"/>
              </w:rPr>
              <w:t>Do you feel you’re being encouraged to leave our plan?</w:t>
            </w:r>
          </w:p>
        </w:tc>
      </w:tr>
      <w:tr w14:paraId="453E0375" w14:textId="77777777" w:rsidTr="002C0DEA">
        <w:tblPrEx>
          <w:tblW w:w="4942" w:type="pct"/>
          <w:tblLayout w:type="fixed"/>
          <w:tblLook w:val="04A0"/>
        </w:tblPrEx>
        <w:tc>
          <w:tcPr>
            <w:tcW w:w="2943" w:type="dxa"/>
          </w:tcPr>
          <w:p w:rsidR="002C0DEA" w:rsidRPr="005F7F46" w14:paraId="63E82948" w14:textId="77777777">
            <w:pPr>
              <w:rPr>
                <w:rFonts w:ascii="Source Sans Pro" w:hAnsi="Source Sans Pro" w:cs="Times New Roman"/>
                <w:b/>
                <w:bCs/>
              </w:rPr>
            </w:pPr>
            <w:r w:rsidRPr="005F7F46">
              <w:rPr>
                <w:rFonts w:ascii="Source Sans Pro" w:hAnsi="Source Sans Pro"/>
                <w:b/>
                <w:bCs/>
              </w:rPr>
              <w:t>Waiting times</w:t>
            </w:r>
          </w:p>
        </w:tc>
        <w:tc>
          <w:tcPr>
            <w:tcW w:w="6308" w:type="dxa"/>
          </w:tcPr>
          <w:p w:rsidR="002C0DEA" w:rsidRPr="005F7F46" w:rsidP="001D68AC" w14:paraId="5C8495E2" w14:textId="77777777">
            <w:pPr>
              <w:pStyle w:val="ListParagraph"/>
              <w:numPr>
                <w:ilvl w:val="0"/>
                <w:numId w:val="9"/>
              </w:numPr>
              <w:autoSpaceDE w:val="0"/>
              <w:autoSpaceDN w:val="0"/>
              <w:adjustRightInd w:val="0"/>
              <w:snapToGrid w:val="0"/>
              <w:spacing w:before="0" w:beforeAutospacing="0" w:after="120" w:afterAutospacing="0"/>
              <w:ind w:left="368"/>
              <w:rPr>
                <w:rFonts w:ascii="Source Sans Pro" w:hAnsi="Source Sans Pro" w:cs="Times New Roman"/>
              </w:rPr>
            </w:pPr>
            <w:r w:rsidRPr="005F7F46">
              <w:rPr>
                <w:rFonts w:ascii="Source Sans Pro" w:hAnsi="Source Sans Pro"/>
              </w:rPr>
              <w:t>Are you having trouble getting an appointment, or waiting too long to get it?</w:t>
            </w:r>
          </w:p>
          <w:p w:rsidR="002C0DEA" w:rsidRPr="005F7F46" w:rsidP="001D68AC" w14:paraId="6576DA10" w14:textId="3397E285">
            <w:pPr>
              <w:pStyle w:val="ListParagraph"/>
              <w:numPr>
                <w:ilvl w:val="0"/>
                <w:numId w:val="9"/>
              </w:numPr>
              <w:autoSpaceDE w:val="0"/>
              <w:autoSpaceDN w:val="0"/>
              <w:adjustRightInd w:val="0"/>
              <w:snapToGrid w:val="0"/>
              <w:spacing w:before="0" w:beforeAutospacing="0" w:after="120" w:afterAutospacing="0"/>
              <w:ind w:left="368"/>
              <w:rPr>
                <w:rFonts w:ascii="Source Sans Pro" w:hAnsi="Source Sans Pro" w:cs="Times New Roman"/>
              </w:rPr>
            </w:pPr>
            <w:r w:rsidRPr="005F7F46">
              <w:rPr>
                <w:rFonts w:ascii="Source Sans Pro" w:hAnsi="Source Sans Pro"/>
              </w:rPr>
              <w:t>Have you been kept waiting too long by doctors, pharmacists, or other health professionals? Or by our Member Services or other staff at our plan?</w:t>
            </w:r>
          </w:p>
          <w:p w:rsidR="002C0DEA" w:rsidRPr="005F7F46" w:rsidP="001D68AC" w14:paraId="1B988549" w14:textId="77777777">
            <w:pPr>
              <w:pStyle w:val="ListParagraph"/>
              <w:numPr>
                <w:ilvl w:val="1"/>
                <w:numId w:val="9"/>
              </w:numPr>
              <w:autoSpaceDE w:val="0"/>
              <w:autoSpaceDN w:val="0"/>
              <w:adjustRightInd w:val="0"/>
              <w:snapToGrid w:val="0"/>
              <w:spacing w:before="0" w:beforeAutospacing="0" w:after="120" w:afterAutospacing="0"/>
              <w:ind w:left="1080"/>
              <w:rPr>
                <w:rFonts w:ascii="Source Sans Pro" w:hAnsi="Source Sans Pro" w:cs="Times New Roman"/>
              </w:rPr>
            </w:pPr>
            <w:r w:rsidRPr="005F7F46">
              <w:rPr>
                <w:rFonts w:ascii="Source Sans Pro" w:hAnsi="Source Sans Pro"/>
              </w:rPr>
              <w:t>Examples include waiting too long on the phone, in the waiting or exam room, or getting a prescription.</w:t>
            </w:r>
          </w:p>
        </w:tc>
      </w:tr>
      <w:tr w14:paraId="767FB3DD" w14:textId="77777777" w:rsidTr="002C0DEA">
        <w:tblPrEx>
          <w:tblW w:w="4942" w:type="pct"/>
          <w:tblLayout w:type="fixed"/>
          <w:tblLook w:val="04A0"/>
        </w:tblPrEx>
        <w:tc>
          <w:tcPr>
            <w:tcW w:w="2943" w:type="dxa"/>
          </w:tcPr>
          <w:p w:rsidR="002C0DEA" w:rsidRPr="005F7F46" w14:paraId="77177358" w14:textId="77777777">
            <w:pPr>
              <w:rPr>
                <w:rFonts w:ascii="Source Sans Pro" w:hAnsi="Source Sans Pro" w:cs="Times New Roman"/>
                <w:b/>
                <w:bCs/>
              </w:rPr>
            </w:pPr>
            <w:r w:rsidRPr="005F7F46">
              <w:rPr>
                <w:rFonts w:ascii="Source Sans Pro" w:hAnsi="Source Sans Pro"/>
                <w:b/>
                <w:bCs/>
              </w:rPr>
              <w:t>Cleanliness</w:t>
            </w:r>
          </w:p>
        </w:tc>
        <w:tc>
          <w:tcPr>
            <w:tcW w:w="6308" w:type="dxa"/>
          </w:tcPr>
          <w:p w:rsidR="002C0DEA" w:rsidRPr="005F7F46" w:rsidP="001D68AC" w14:paraId="59B100FC" w14:textId="77777777">
            <w:pPr>
              <w:pStyle w:val="ListParagraph"/>
              <w:numPr>
                <w:ilvl w:val="0"/>
                <w:numId w:val="9"/>
              </w:numPr>
              <w:autoSpaceDE w:val="0"/>
              <w:autoSpaceDN w:val="0"/>
              <w:adjustRightInd w:val="0"/>
              <w:snapToGrid w:val="0"/>
              <w:spacing w:before="0" w:beforeAutospacing="0" w:after="120" w:afterAutospacing="0"/>
              <w:ind w:left="368"/>
              <w:rPr>
                <w:rFonts w:ascii="Source Sans Pro" w:hAnsi="Source Sans Pro" w:cs="Times New Roman"/>
              </w:rPr>
            </w:pPr>
            <w:r w:rsidRPr="005F7F46">
              <w:rPr>
                <w:rFonts w:ascii="Source Sans Pro" w:hAnsi="Source Sans Pro"/>
              </w:rPr>
              <w:t>Are you unhappy with the cleanliness or condition of a clinic, hospital, or doctor’s office?</w:t>
            </w:r>
          </w:p>
        </w:tc>
      </w:tr>
      <w:tr w14:paraId="7DBFD800" w14:textId="77777777" w:rsidTr="002C0DEA">
        <w:tblPrEx>
          <w:tblW w:w="4942" w:type="pct"/>
          <w:tblLayout w:type="fixed"/>
          <w:tblLook w:val="04A0"/>
        </w:tblPrEx>
        <w:tc>
          <w:tcPr>
            <w:tcW w:w="2943" w:type="dxa"/>
          </w:tcPr>
          <w:p w:rsidR="002C0DEA" w:rsidRPr="005F7F46" w14:paraId="1C2409D7" w14:textId="77777777">
            <w:pPr>
              <w:rPr>
                <w:rFonts w:ascii="Source Sans Pro" w:hAnsi="Source Sans Pro" w:cs="Times New Roman"/>
                <w:b/>
                <w:bCs/>
              </w:rPr>
            </w:pPr>
            <w:r w:rsidRPr="005F7F46">
              <w:rPr>
                <w:rFonts w:ascii="Source Sans Pro" w:hAnsi="Source Sans Pro"/>
                <w:b/>
                <w:bCs/>
              </w:rPr>
              <w:t>Information you get from us</w:t>
            </w:r>
          </w:p>
        </w:tc>
        <w:tc>
          <w:tcPr>
            <w:tcW w:w="6308" w:type="dxa"/>
          </w:tcPr>
          <w:p w:rsidR="002C0DEA" w:rsidRPr="005F7F46" w:rsidP="001D68AC" w14:paraId="2D9A4DF4" w14:textId="77777777">
            <w:pPr>
              <w:pStyle w:val="ListParagraph"/>
              <w:numPr>
                <w:ilvl w:val="0"/>
                <w:numId w:val="9"/>
              </w:numPr>
              <w:autoSpaceDE w:val="0"/>
              <w:autoSpaceDN w:val="0"/>
              <w:adjustRightInd w:val="0"/>
              <w:snapToGrid w:val="0"/>
              <w:spacing w:before="0" w:beforeAutospacing="0" w:after="120" w:afterAutospacing="0"/>
              <w:ind w:left="368"/>
              <w:rPr>
                <w:rFonts w:ascii="Source Sans Pro" w:hAnsi="Source Sans Pro" w:cs="Times New Roman"/>
              </w:rPr>
            </w:pPr>
            <w:r w:rsidRPr="005F7F46">
              <w:rPr>
                <w:rFonts w:ascii="Source Sans Pro" w:hAnsi="Source Sans Pro"/>
              </w:rPr>
              <w:t>Did we fail to give you a required notice?</w:t>
            </w:r>
          </w:p>
          <w:p w:rsidR="002C0DEA" w:rsidRPr="005F7F46" w:rsidP="001D68AC" w14:paraId="13AD631C" w14:textId="77777777">
            <w:pPr>
              <w:pStyle w:val="ListParagraph"/>
              <w:numPr>
                <w:ilvl w:val="0"/>
                <w:numId w:val="9"/>
              </w:numPr>
              <w:autoSpaceDE w:val="0"/>
              <w:autoSpaceDN w:val="0"/>
              <w:adjustRightInd w:val="0"/>
              <w:snapToGrid w:val="0"/>
              <w:spacing w:before="0" w:beforeAutospacing="0" w:after="120" w:afterAutospacing="0"/>
              <w:ind w:left="368"/>
              <w:rPr>
                <w:rFonts w:ascii="Source Sans Pro" w:hAnsi="Source Sans Pro" w:cs="Times New Roman"/>
              </w:rPr>
            </w:pPr>
            <w:r w:rsidRPr="005F7F46">
              <w:rPr>
                <w:rFonts w:ascii="Source Sans Pro" w:hAnsi="Source Sans Pro"/>
              </w:rPr>
              <w:t>Is our written information hard to understand?</w:t>
            </w:r>
          </w:p>
        </w:tc>
      </w:tr>
      <w:tr w14:paraId="1AF89FCB" w14:textId="77777777" w:rsidTr="002C0DEA">
        <w:tblPrEx>
          <w:tblW w:w="4942" w:type="pct"/>
          <w:tblLayout w:type="fixed"/>
          <w:tblLook w:val="04A0"/>
        </w:tblPrEx>
        <w:tc>
          <w:tcPr>
            <w:tcW w:w="2943" w:type="dxa"/>
          </w:tcPr>
          <w:p w:rsidR="002C0DEA" w:rsidRPr="005F7F46" w14:paraId="43CE65FF" w14:textId="3ABA0F3E">
            <w:pPr>
              <w:pStyle w:val="4pointsbeforeandafter"/>
              <w:rPr>
                <w:rFonts w:ascii="Source Sans Pro" w:hAnsi="Source Sans Pro" w:cs="Times New Roman"/>
                <w:b/>
                <w:bCs/>
              </w:rPr>
            </w:pPr>
            <w:r w:rsidRPr="005F7F46">
              <w:rPr>
                <w:rFonts w:ascii="Source Sans Pro" w:hAnsi="Source Sans Pro"/>
                <w:b/>
                <w:bCs/>
              </w:rPr>
              <w:t xml:space="preserve">Timeliness </w:t>
            </w:r>
            <w:r w:rsidRPr="005F7F46">
              <w:rPr>
                <w:rFonts w:ascii="Source Sans Pro" w:hAnsi="Source Sans Pro"/>
                <w:b/>
              </w:rPr>
              <w:br/>
            </w:r>
            <w:r w:rsidRPr="005F7F46">
              <w:rPr>
                <w:rFonts w:ascii="Source Sans Pro" w:hAnsi="Source Sans Pro"/>
              </w:rPr>
              <w:t xml:space="preserve">(These types of complaints are </w:t>
            </w:r>
            <w:r w:rsidRPr="005F7F46" w:rsidR="003A30F5">
              <w:rPr>
                <w:rFonts w:ascii="Source Sans Pro" w:hAnsi="Source Sans Pro"/>
              </w:rPr>
              <w:t>about</w:t>
            </w:r>
            <w:r w:rsidRPr="005F7F46">
              <w:rPr>
                <w:rFonts w:ascii="Source Sans Pro" w:hAnsi="Source Sans Pro"/>
              </w:rPr>
              <w:t xml:space="preserve"> the </w:t>
            </w:r>
            <w:r w:rsidRPr="005F7F46">
              <w:rPr>
                <w:rFonts w:ascii="Source Sans Pro" w:hAnsi="Source Sans Pro"/>
                <w:i/>
                <w:iCs/>
              </w:rPr>
              <w:t>timeli</w:t>
            </w:r>
            <w:r w:rsidRPr="005F7F46">
              <w:rPr>
                <w:rFonts w:ascii="Source Sans Pro" w:hAnsi="Source Sans Pro"/>
                <w:i/>
                <w:iCs/>
              </w:rPr>
              <w:softHyphen/>
              <w:t>ness</w:t>
            </w:r>
            <w:r w:rsidRPr="005F7F46">
              <w:rPr>
                <w:rFonts w:ascii="Source Sans Pro" w:hAnsi="Source Sans Pro"/>
              </w:rPr>
              <w:t xml:space="preserve"> of our actions related to coverage decisions and appeals)</w:t>
            </w:r>
          </w:p>
        </w:tc>
        <w:tc>
          <w:tcPr>
            <w:tcW w:w="6308" w:type="dxa"/>
          </w:tcPr>
          <w:p w:rsidR="002C0DEA" w:rsidRPr="005F7F46" w:rsidP="00140B58" w14:paraId="602BB3FD" w14:textId="2E005736">
            <w:pPr>
              <w:pStyle w:val="4pointsbeforeandafter"/>
              <w:rPr>
                <w:rFonts w:ascii="Source Sans Pro" w:hAnsi="Source Sans Pro" w:cs="Times New Roman"/>
              </w:rPr>
            </w:pPr>
            <w:r w:rsidRPr="005F7F46">
              <w:rPr>
                <w:rFonts w:ascii="Source Sans Pro" w:hAnsi="Source Sans Pro"/>
              </w:rPr>
              <w:t>If you asked for a coverage decision or made an appeal, and you think we aren’t responding quickly enough, you can make a complaint about our slowness. Here are examples:</w:t>
            </w:r>
          </w:p>
          <w:p w:rsidR="002C0DEA" w:rsidRPr="005F7F46" w:rsidP="001D68AC" w14:paraId="07A4CE46" w14:textId="5E1E7826">
            <w:pPr>
              <w:pStyle w:val="ListParagraph"/>
              <w:numPr>
                <w:ilvl w:val="0"/>
                <w:numId w:val="9"/>
              </w:numPr>
              <w:autoSpaceDE w:val="0"/>
              <w:autoSpaceDN w:val="0"/>
              <w:adjustRightInd w:val="0"/>
              <w:snapToGrid w:val="0"/>
              <w:spacing w:before="0" w:beforeAutospacing="0" w:after="120" w:afterAutospacing="0"/>
              <w:ind w:left="368"/>
              <w:rPr>
                <w:rFonts w:ascii="Source Sans Pro" w:hAnsi="Source Sans Pro" w:cs="Times New Roman"/>
              </w:rPr>
            </w:pPr>
            <w:r w:rsidRPr="005F7F46">
              <w:rPr>
                <w:rFonts w:ascii="Source Sans Pro" w:hAnsi="Source Sans Pro"/>
              </w:rPr>
              <w:t xml:space="preserve">You asked us for a </w:t>
            </w:r>
            <w:r w:rsidRPr="005F7F46">
              <w:rPr>
                <w:rFonts w:ascii="Source Sans Pro" w:hAnsi="Source Sans Pro"/>
                <w:i/>
                <w:iCs/>
              </w:rPr>
              <w:t>fast coverage decision</w:t>
            </w:r>
            <w:r w:rsidRPr="005F7F46">
              <w:rPr>
                <w:rFonts w:ascii="Source Sans Pro" w:hAnsi="Source Sans Pro"/>
              </w:rPr>
              <w:t xml:space="preserve"> or a </w:t>
            </w:r>
            <w:r w:rsidRPr="005F7F46">
              <w:rPr>
                <w:rFonts w:ascii="Source Sans Pro" w:hAnsi="Source Sans Pro"/>
                <w:i/>
                <w:iCs/>
              </w:rPr>
              <w:t>fast appeal</w:t>
            </w:r>
            <w:r w:rsidRPr="005F7F46">
              <w:rPr>
                <w:rFonts w:ascii="Source Sans Pro" w:hAnsi="Source Sans Pro"/>
              </w:rPr>
              <w:t>, and we said no; you can make a complaint.</w:t>
            </w:r>
          </w:p>
          <w:p w:rsidR="002C0DEA" w:rsidRPr="005F7F46" w:rsidP="001D68AC" w14:paraId="588A1358" w14:textId="51F43939">
            <w:pPr>
              <w:pStyle w:val="ListParagraph"/>
              <w:numPr>
                <w:ilvl w:val="0"/>
                <w:numId w:val="9"/>
              </w:numPr>
              <w:autoSpaceDE w:val="0"/>
              <w:autoSpaceDN w:val="0"/>
              <w:adjustRightInd w:val="0"/>
              <w:snapToGrid w:val="0"/>
              <w:spacing w:before="0" w:beforeAutospacing="0" w:after="120" w:afterAutospacing="0"/>
              <w:ind w:left="368"/>
              <w:rPr>
                <w:rFonts w:ascii="Source Sans Pro" w:hAnsi="Source Sans Pro" w:cs="Times New Roman"/>
              </w:rPr>
            </w:pPr>
            <w:r w:rsidRPr="005F7F46">
              <w:rPr>
                <w:rFonts w:ascii="Source Sans Pro" w:hAnsi="Source Sans Pro"/>
              </w:rPr>
              <w:t>You believe we aren’t meeting the deadlines for coverage decisions or appeals; you can make a complaint.</w:t>
            </w:r>
          </w:p>
          <w:p w:rsidR="002C0DEA" w:rsidRPr="005F7F46" w:rsidP="001D68AC" w14:paraId="4414EE7C" w14:textId="21441D5F">
            <w:pPr>
              <w:pStyle w:val="ListParagraph"/>
              <w:numPr>
                <w:ilvl w:val="0"/>
                <w:numId w:val="9"/>
              </w:numPr>
              <w:autoSpaceDE w:val="0"/>
              <w:autoSpaceDN w:val="0"/>
              <w:adjustRightInd w:val="0"/>
              <w:snapToGrid w:val="0"/>
              <w:spacing w:before="0" w:beforeAutospacing="0" w:after="120" w:afterAutospacing="0"/>
              <w:ind w:left="368"/>
              <w:rPr>
                <w:rFonts w:ascii="Source Sans Pro" w:hAnsi="Source Sans Pro" w:cs="Times New Roman"/>
              </w:rPr>
            </w:pPr>
            <w:r w:rsidRPr="005F7F46">
              <w:rPr>
                <w:rFonts w:ascii="Source Sans Pro" w:hAnsi="Source Sans Pro"/>
              </w:rPr>
              <w:t>You believe we aren’t meeting deadlines for covering or reimbursing you for certain medical items or services or drugs that were approved; you can make a complaint.</w:t>
            </w:r>
          </w:p>
          <w:p w:rsidR="002C0DEA" w:rsidRPr="005F7F46" w:rsidP="001D68AC" w14:paraId="720DEAE1" w14:textId="77777777">
            <w:pPr>
              <w:pStyle w:val="ListParagraph"/>
              <w:numPr>
                <w:ilvl w:val="0"/>
                <w:numId w:val="9"/>
              </w:numPr>
              <w:autoSpaceDE w:val="0"/>
              <w:autoSpaceDN w:val="0"/>
              <w:adjustRightInd w:val="0"/>
              <w:snapToGrid w:val="0"/>
              <w:spacing w:before="0" w:beforeAutospacing="0" w:after="120" w:afterAutospacing="0"/>
              <w:ind w:left="368"/>
              <w:rPr>
                <w:rFonts w:ascii="Source Sans Pro" w:hAnsi="Source Sans Pro" w:cs="Times New Roman"/>
              </w:rPr>
            </w:pPr>
            <w:r w:rsidRPr="005F7F46">
              <w:rPr>
                <w:rFonts w:ascii="Source Sans Pro" w:hAnsi="Source Sans Pro"/>
              </w:rPr>
              <w:t>You believe we failed to meet required deadlines for forwarding your case to the independent review organization; you can make a complaint.</w:t>
            </w:r>
          </w:p>
        </w:tc>
      </w:tr>
    </w:tbl>
    <w:p w:rsidR="00C41EA7" w:rsidRPr="005F7F46" w:rsidP="00ED6001" w14:paraId="59D6ECC4" w14:textId="081B114C">
      <w:pPr>
        <w:pStyle w:val="Heading3"/>
        <w:rPr>
          <w:rFonts w:ascii="Source Sans Pro" w:hAnsi="Source Sans Pro"/>
        </w:rPr>
      </w:pPr>
      <w:bookmarkStart w:id="407" w:name="_Toc68442704"/>
      <w:r w:rsidRPr="005F7F46">
        <w:rPr>
          <w:rFonts w:ascii="Source Sans Pro" w:hAnsi="Source Sans Pro"/>
        </w:rPr>
        <w:t>Section 11.2</w:t>
      </w:r>
      <w:r w:rsidRPr="005F7F46">
        <w:rPr>
          <w:rFonts w:ascii="Source Sans Pro" w:hAnsi="Source Sans Pro"/>
        </w:rPr>
        <w:tab/>
      </w:r>
      <w:bookmarkEnd w:id="407"/>
      <w:r w:rsidRPr="005F7F46" w:rsidR="008B1DBF">
        <w:rPr>
          <w:rFonts w:ascii="Source Sans Pro" w:hAnsi="Source Sans Pro"/>
        </w:rPr>
        <w:t>How to make a complain</w:t>
      </w:r>
      <w:r w:rsidRPr="005F7F46" w:rsidR="00C207F8">
        <w:rPr>
          <w:rFonts w:ascii="Source Sans Pro" w:hAnsi="Source Sans Pro"/>
        </w:rPr>
        <w:t>t</w:t>
      </w:r>
    </w:p>
    <w:tbl>
      <w:tblPr>
        <w:tblDescription w:val="Legal terms"/>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46EF7830" w14:textId="77777777" w:rsidTr="004509CB">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738"/>
          <w:tblHeader/>
          <w:jc w:val="center"/>
        </w:trPr>
        <w:tc>
          <w:tcPr>
            <w:tcW w:w="9360" w:type="dxa"/>
            <w:shd w:val="clear" w:color="auto" w:fill="F2F2F2" w:themeFill="background1" w:themeFillShade="F2"/>
          </w:tcPr>
          <w:p w:rsidR="004509CB" w:rsidRPr="005F7F46" w14:paraId="55462CD1" w14:textId="77777777">
            <w:pPr>
              <w:rPr>
                <w:rStyle w:val="Strong"/>
                <w:rFonts w:ascii="Source Sans Pro" w:hAnsi="Source Sans Pro"/>
              </w:rPr>
            </w:pPr>
            <w:bookmarkStart w:id="408" w:name="_Hlk171079178"/>
            <w:r w:rsidRPr="005F7F46">
              <w:rPr>
                <w:rStyle w:val="Strong"/>
                <w:rFonts w:ascii="Source Sans Pro" w:hAnsi="Source Sans Pro"/>
              </w:rPr>
              <w:t>Legal Terms:</w:t>
            </w:r>
          </w:p>
          <w:p w:rsidR="004509CB" w:rsidRPr="005F7F46" w:rsidP="009712FB" w14:paraId="00321F4D" w14:textId="6EB637ED">
            <w:pPr>
              <w:pStyle w:val="ListBullet"/>
              <w:numPr>
                <w:ilvl w:val="0"/>
                <w:numId w:val="0"/>
              </w:numPr>
              <w:ind w:left="360"/>
              <w:rPr>
                <w:rFonts w:ascii="Source Sans Pro" w:hAnsi="Source Sans Pro"/>
              </w:rPr>
            </w:pPr>
            <w:r w:rsidRPr="005F7F46">
              <w:rPr>
                <w:rFonts w:ascii="Source Sans Pro" w:hAnsi="Source Sans Pro"/>
              </w:rPr>
              <w:t xml:space="preserve">A </w:t>
            </w:r>
            <w:r w:rsidRPr="005F7F46">
              <w:rPr>
                <w:rFonts w:ascii="Source Sans Pro" w:hAnsi="Source Sans Pro"/>
                <w:b/>
                <w:bCs/>
              </w:rPr>
              <w:t>complaint</w:t>
            </w:r>
            <w:r w:rsidRPr="005F7F46">
              <w:rPr>
                <w:rFonts w:ascii="Source Sans Pro" w:hAnsi="Source Sans Pro"/>
              </w:rPr>
              <w:t xml:space="preserve"> is also called a </w:t>
            </w:r>
            <w:r w:rsidRPr="005F7F46">
              <w:rPr>
                <w:rFonts w:ascii="Source Sans Pro" w:hAnsi="Source Sans Pro"/>
                <w:b/>
                <w:bCs/>
              </w:rPr>
              <w:t>grievance</w:t>
            </w:r>
            <w:r w:rsidRPr="005F7F46">
              <w:rPr>
                <w:rFonts w:ascii="Source Sans Pro" w:hAnsi="Source Sans Pro"/>
              </w:rPr>
              <w:t xml:space="preserve">. </w:t>
            </w:r>
          </w:p>
          <w:p w:rsidR="004509CB" w:rsidRPr="005F7F46" w:rsidP="009712FB" w14:paraId="1DE78A7E" w14:textId="5F8C7A34">
            <w:pPr>
              <w:pStyle w:val="ListBullet"/>
              <w:numPr>
                <w:ilvl w:val="0"/>
                <w:numId w:val="0"/>
              </w:numPr>
              <w:ind w:left="360"/>
              <w:rPr>
                <w:rFonts w:ascii="Source Sans Pro" w:hAnsi="Source Sans Pro"/>
              </w:rPr>
            </w:pPr>
            <w:r w:rsidRPr="005F7F46">
              <w:rPr>
                <w:rFonts w:ascii="Source Sans Pro" w:hAnsi="Source Sans Pro"/>
                <w:b/>
                <w:bCs/>
              </w:rPr>
              <w:t>Making a complaint</w:t>
            </w:r>
            <w:r w:rsidRPr="005F7F46">
              <w:rPr>
                <w:rFonts w:ascii="Source Sans Pro" w:hAnsi="Source Sans Pro"/>
              </w:rPr>
              <w:t xml:space="preserve"> is called </w:t>
            </w:r>
            <w:r w:rsidRPr="005F7F46">
              <w:rPr>
                <w:rFonts w:ascii="Source Sans Pro" w:hAnsi="Source Sans Pro"/>
                <w:b/>
                <w:bCs/>
              </w:rPr>
              <w:t>filing a grievance</w:t>
            </w:r>
            <w:r w:rsidRPr="005F7F46">
              <w:rPr>
                <w:rFonts w:ascii="Source Sans Pro" w:hAnsi="Source Sans Pro"/>
              </w:rPr>
              <w:t xml:space="preserve">. </w:t>
            </w:r>
          </w:p>
          <w:p w:rsidR="004509CB" w:rsidRPr="005F7F46" w:rsidP="009712FB" w14:paraId="56B8BC1F" w14:textId="2B390784">
            <w:pPr>
              <w:pStyle w:val="ListBullet"/>
              <w:numPr>
                <w:ilvl w:val="0"/>
                <w:numId w:val="0"/>
              </w:numPr>
              <w:ind w:left="360"/>
              <w:rPr>
                <w:rFonts w:ascii="Source Sans Pro" w:hAnsi="Source Sans Pro"/>
              </w:rPr>
            </w:pPr>
            <w:r w:rsidRPr="005F7F46">
              <w:rPr>
                <w:rFonts w:ascii="Source Sans Pro" w:hAnsi="Source Sans Pro"/>
                <w:b/>
                <w:bCs/>
              </w:rPr>
              <w:t>Using the process for complaints</w:t>
            </w:r>
            <w:r w:rsidRPr="005F7F46">
              <w:rPr>
                <w:rFonts w:ascii="Source Sans Pro" w:hAnsi="Source Sans Pro"/>
              </w:rPr>
              <w:t xml:space="preserve"> is called </w:t>
            </w:r>
            <w:r w:rsidRPr="005F7F46">
              <w:rPr>
                <w:rFonts w:ascii="Source Sans Pro" w:hAnsi="Source Sans Pro"/>
                <w:b/>
                <w:bCs/>
              </w:rPr>
              <w:t>using the process for filing a grievance</w:t>
            </w:r>
            <w:r w:rsidRPr="005F7F46">
              <w:rPr>
                <w:rFonts w:ascii="Source Sans Pro" w:hAnsi="Source Sans Pro"/>
              </w:rPr>
              <w:t>.</w:t>
            </w:r>
          </w:p>
          <w:p w:rsidR="004509CB" w:rsidRPr="005F7F46" w:rsidP="009712FB" w14:paraId="0815C9E8" w14:textId="45E218A3">
            <w:pPr>
              <w:pStyle w:val="ListBullet"/>
              <w:numPr>
                <w:ilvl w:val="0"/>
                <w:numId w:val="0"/>
              </w:numPr>
              <w:ind w:left="360"/>
              <w:rPr>
                <w:rFonts w:ascii="Source Sans Pro" w:hAnsi="Source Sans Pro"/>
              </w:rPr>
            </w:pPr>
            <w:r w:rsidRPr="005F7F46">
              <w:rPr>
                <w:rFonts w:ascii="Source Sans Pro" w:hAnsi="Source Sans Pro"/>
              </w:rPr>
              <w:t xml:space="preserve">A </w:t>
            </w:r>
            <w:r w:rsidRPr="005F7F46">
              <w:rPr>
                <w:rFonts w:ascii="Source Sans Pro" w:hAnsi="Source Sans Pro"/>
                <w:b/>
                <w:bCs/>
              </w:rPr>
              <w:t>fast complaint</w:t>
            </w:r>
            <w:r w:rsidRPr="005F7F46">
              <w:rPr>
                <w:rFonts w:ascii="Source Sans Pro" w:hAnsi="Source Sans Pro"/>
              </w:rPr>
              <w:t xml:space="preserve"> is called an </w:t>
            </w:r>
            <w:r w:rsidRPr="005F7F46">
              <w:rPr>
                <w:rFonts w:ascii="Source Sans Pro" w:hAnsi="Source Sans Pro"/>
                <w:b/>
                <w:bCs/>
              </w:rPr>
              <w:t>expedited grievance</w:t>
            </w:r>
            <w:r w:rsidRPr="005F7F46">
              <w:rPr>
                <w:rFonts w:ascii="Source Sans Pro" w:hAnsi="Source Sans Pro"/>
              </w:rPr>
              <w:t>.</w:t>
            </w:r>
          </w:p>
        </w:tc>
      </w:tr>
    </w:tbl>
    <w:bookmarkEnd w:id="408"/>
    <w:p w:rsidR="00C41EA7" w:rsidRPr="005F7F46" w:rsidP="00C41EA7" w14:paraId="12BC7E7C" w14:textId="3A6156A3">
      <w:pPr>
        <w:pStyle w:val="StepHeading"/>
        <w:rPr>
          <w:rFonts w:ascii="Source Sans Pro" w:hAnsi="Source Sans Pro"/>
        </w:rPr>
      </w:pPr>
      <w:r w:rsidRPr="005F7F46">
        <w:rPr>
          <w:rFonts w:ascii="Source Sans Pro" w:hAnsi="Source Sans Pro"/>
        </w:rPr>
        <w:t>Step 1:</w:t>
      </w:r>
      <w:r w:rsidRPr="005F7F46">
        <w:rPr>
          <w:rFonts w:ascii="Source Sans Pro" w:hAnsi="Source Sans Pro"/>
        </w:rPr>
        <w:t xml:space="preserve"> Contact us promptly – either by phone or in writing.</w:t>
      </w:r>
    </w:p>
    <w:p w:rsidR="00C41EA7" w:rsidRPr="005F7F46" w:rsidP="00C43A77" w14:paraId="644D0C1F" w14:textId="6208B59F">
      <w:pPr>
        <w:pStyle w:val="ListBullet2"/>
        <w:numPr>
          <w:ilvl w:val="0"/>
          <w:numId w:val="88"/>
        </w:numPr>
        <w:spacing w:before="0"/>
        <w:rPr>
          <w:rFonts w:ascii="Source Sans Pro" w:hAnsi="Source Sans Pro"/>
        </w:rPr>
      </w:pPr>
      <w:r w:rsidRPr="005F7F46">
        <w:rPr>
          <w:rFonts w:ascii="Source Sans Pro" w:hAnsi="Source Sans Pro"/>
          <w:b/>
          <w:bCs/>
        </w:rPr>
        <w:t>Calling</w:t>
      </w:r>
      <w:r w:rsidRPr="005F7F46">
        <w:rPr>
          <w:rFonts w:ascii="Source Sans Pro" w:hAnsi="Source Sans Pro"/>
          <w:b/>
          <w:bCs/>
        </w:rPr>
        <w:t xml:space="preserve"> Member Services</w:t>
      </w:r>
      <w:r w:rsidRPr="005F7F46" w:rsidR="00290F9F">
        <w:rPr>
          <w:rFonts w:ascii="Source Sans Pro" w:hAnsi="Source Sans Pro"/>
          <w:b/>
          <w:bCs/>
        </w:rPr>
        <w:t xml:space="preserve"> at </w:t>
      </w:r>
      <w:r w:rsidRPr="005F7F46" w:rsidR="00290F9F">
        <w:rPr>
          <w:rFonts w:ascii="Source Sans Pro" w:hAnsi="Source Sans Pro"/>
          <w:i/>
          <w:iCs/>
          <w:color w:val="0000FF"/>
        </w:rPr>
        <w:t>[insert Member Services number]</w:t>
      </w:r>
      <w:r w:rsidRPr="005F7F46" w:rsidR="00290F9F">
        <w:rPr>
          <w:rFonts w:ascii="Source Sans Pro" w:hAnsi="Source Sans Pro"/>
        </w:rPr>
        <w:t xml:space="preserve"> (TTY users call </w:t>
      </w:r>
      <w:r w:rsidRPr="005F7F46" w:rsidR="00290F9F">
        <w:rPr>
          <w:rFonts w:ascii="Source Sans Pro" w:hAnsi="Source Sans Pro"/>
          <w:i/>
          <w:iCs/>
          <w:color w:val="0000FF"/>
        </w:rPr>
        <w:t>[insert TTY number]</w:t>
      </w:r>
      <w:r w:rsidRPr="005F7F46" w:rsidR="00290F9F">
        <w:rPr>
          <w:rFonts w:ascii="Source Sans Pro" w:hAnsi="Source Sans Pro"/>
        </w:rPr>
        <w:t>)</w:t>
      </w:r>
      <w:r w:rsidRPr="005F7F46">
        <w:rPr>
          <w:rFonts w:ascii="Source Sans Pro" w:hAnsi="Source Sans Pro"/>
          <w:b/>
          <w:bCs/>
        </w:rPr>
        <w:t xml:space="preserve"> is </w:t>
      </w:r>
      <w:r w:rsidRPr="005F7F46">
        <w:rPr>
          <w:rFonts w:ascii="Source Sans Pro" w:hAnsi="Source Sans Pro"/>
          <w:b/>
          <w:bCs/>
        </w:rPr>
        <w:t xml:space="preserve">usually </w:t>
      </w:r>
      <w:r w:rsidRPr="005F7F46">
        <w:rPr>
          <w:rFonts w:ascii="Source Sans Pro" w:hAnsi="Source Sans Pro"/>
          <w:b/>
          <w:bCs/>
        </w:rPr>
        <w:t>the first step.</w:t>
      </w:r>
      <w:r w:rsidRPr="005F7F46">
        <w:rPr>
          <w:rFonts w:ascii="Source Sans Pro" w:hAnsi="Source Sans Pro"/>
        </w:rPr>
        <w:t xml:space="preserve"> If </w:t>
      </w:r>
      <w:r w:rsidRPr="005F7F46" w:rsidR="00D524C3">
        <w:rPr>
          <w:rFonts w:ascii="Source Sans Pro" w:hAnsi="Source Sans Pro"/>
        </w:rPr>
        <w:t>there’s</w:t>
      </w:r>
      <w:r w:rsidRPr="005F7F46">
        <w:rPr>
          <w:rFonts w:ascii="Source Sans Pro" w:hAnsi="Source Sans Pro"/>
        </w:rPr>
        <w:t xml:space="preserve"> anything else you need to do, Member Services will let you know.</w:t>
      </w:r>
    </w:p>
    <w:p w:rsidR="00C41EA7" w:rsidRPr="005F7F46" w:rsidP="00C43A77" w14:paraId="7AD7007D" w14:textId="325B6C58">
      <w:pPr>
        <w:pStyle w:val="ListBullet2"/>
        <w:numPr>
          <w:ilvl w:val="0"/>
          <w:numId w:val="88"/>
        </w:numPr>
        <w:spacing w:before="0"/>
        <w:rPr>
          <w:rFonts w:ascii="Source Sans Pro" w:hAnsi="Source Sans Pro"/>
        </w:rPr>
      </w:pPr>
      <w:r w:rsidRPr="005F7F46">
        <w:rPr>
          <w:rFonts w:ascii="Source Sans Pro" w:hAnsi="Source Sans Pro"/>
          <w:b/>
        </w:rPr>
        <w:t xml:space="preserve">If you </w:t>
      </w:r>
      <w:r w:rsidRPr="005F7F46" w:rsidR="0023621C">
        <w:rPr>
          <w:rFonts w:ascii="Source Sans Pro" w:hAnsi="Source Sans Pro"/>
          <w:b/>
        </w:rPr>
        <w:t>don’t</w:t>
      </w:r>
      <w:r w:rsidRPr="005F7F46">
        <w:rPr>
          <w:rFonts w:ascii="Source Sans Pro" w:hAnsi="Source Sans Pro"/>
          <w:b/>
        </w:rPr>
        <w:t xml:space="preserve"> </w:t>
      </w:r>
      <w:r w:rsidRPr="005F7F46" w:rsidR="00166EA9">
        <w:rPr>
          <w:rFonts w:ascii="Source Sans Pro" w:hAnsi="Source Sans Pro"/>
          <w:b/>
        </w:rPr>
        <w:t xml:space="preserve">want </w:t>
      </w:r>
      <w:r w:rsidRPr="005F7F46">
        <w:rPr>
          <w:rFonts w:ascii="Source Sans Pro" w:hAnsi="Source Sans Pro"/>
          <w:b/>
        </w:rPr>
        <w:t>to call (or you called and were</w:t>
      </w:r>
      <w:r w:rsidRPr="005F7F46" w:rsidR="00166EA9">
        <w:rPr>
          <w:rFonts w:ascii="Source Sans Pro" w:hAnsi="Source Sans Pro"/>
          <w:b/>
        </w:rPr>
        <w:t>n’t</w:t>
      </w:r>
      <w:r w:rsidRPr="005F7F46">
        <w:rPr>
          <w:rFonts w:ascii="Source Sans Pro" w:hAnsi="Source Sans Pro"/>
          <w:b/>
        </w:rPr>
        <w:t xml:space="preserve"> satisfied), you can put your complaint in writing and send it to us.</w:t>
      </w:r>
      <w:r w:rsidRPr="005F7F46">
        <w:rPr>
          <w:rFonts w:ascii="Source Sans Pro" w:hAnsi="Source Sans Pro"/>
        </w:rPr>
        <w:t xml:space="preserve"> If you put your complaint in writing, </w:t>
      </w:r>
      <w:r w:rsidRPr="005F7F46" w:rsidR="006334DD">
        <w:rPr>
          <w:rFonts w:ascii="Source Sans Pro" w:hAnsi="Source Sans Pro"/>
        </w:rPr>
        <w:t>we’ll</w:t>
      </w:r>
      <w:r w:rsidRPr="005F7F46">
        <w:rPr>
          <w:rFonts w:ascii="Source Sans Pro" w:hAnsi="Source Sans Pro"/>
        </w:rPr>
        <w:t xml:space="preserve"> respond to your complaint in writing.</w:t>
      </w:r>
    </w:p>
    <w:p w:rsidR="00C41EA7" w:rsidRPr="005F7F46" w:rsidP="00C43A77" w14:paraId="253AA596" w14:textId="77777777">
      <w:pPr>
        <w:pStyle w:val="ListBullet2"/>
        <w:numPr>
          <w:ilvl w:val="0"/>
          <w:numId w:val="88"/>
        </w:numPr>
        <w:spacing w:before="0"/>
        <w:rPr>
          <w:rFonts w:ascii="Source Sans Pro" w:hAnsi="Source Sans Pro"/>
          <w:i/>
          <w:iCs/>
          <w:color w:val="0000FF"/>
        </w:rPr>
      </w:pPr>
      <w:r w:rsidRPr="005F7F46">
        <w:rPr>
          <w:rFonts w:ascii="Source Sans Pro" w:hAnsi="Source Sans Pro"/>
          <w:i/>
          <w:iCs/>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C41EA7" w:rsidRPr="005F7F46" w:rsidP="00C43A77" w14:paraId="55EF2DCD" w14:textId="23EF2A54">
      <w:pPr>
        <w:pStyle w:val="ListBullet2"/>
        <w:numPr>
          <w:ilvl w:val="0"/>
          <w:numId w:val="88"/>
        </w:numPr>
        <w:spacing w:before="0"/>
        <w:rPr>
          <w:rFonts w:ascii="Source Sans Pro" w:hAnsi="Source Sans Pro"/>
        </w:rPr>
      </w:pPr>
      <w:r w:rsidRPr="005F7F46">
        <w:rPr>
          <w:rFonts w:ascii="Source Sans Pro" w:hAnsi="Source Sans Pro"/>
          <w:b/>
          <w:bCs/>
        </w:rPr>
        <w:t>Whether you call or write, you should c</w:t>
      </w:r>
      <w:r w:rsidRPr="005F7F46" w:rsidR="00C6737C">
        <w:rPr>
          <w:rFonts w:ascii="Source Sans Pro" w:hAnsi="Source Sans Pro"/>
          <w:b/>
          <w:bCs/>
        </w:rPr>
        <w:t>all</w:t>
      </w:r>
      <w:r w:rsidRPr="005F7F46">
        <w:rPr>
          <w:rFonts w:ascii="Source Sans Pro" w:hAnsi="Source Sans Pro"/>
          <w:b/>
          <w:bCs/>
        </w:rPr>
        <w:t xml:space="preserve"> Member Services</w:t>
      </w:r>
      <w:r w:rsidRPr="005F7F46" w:rsidR="00290F9F">
        <w:rPr>
          <w:rFonts w:ascii="Source Sans Pro" w:hAnsi="Source Sans Pro"/>
          <w:b/>
          <w:bCs/>
        </w:rPr>
        <w:t xml:space="preserve"> at </w:t>
      </w:r>
      <w:r w:rsidRPr="005F7F46" w:rsidR="00290F9F">
        <w:rPr>
          <w:rFonts w:ascii="Source Sans Pro" w:hAnsi="Source Sans Pro"/>
          <w:i/>
          <w:iCs/>
          <w:color w:val="0000FF"/>
        </w:rPr>
        <w:t>[insert Member Services number]</w:t>
      </w:r>
      <w:r w:rsidRPr="005F7F46" w:rsidR="00290F9F">
        <w:rPr>
          <w:rFonts w:ascii="Source Sans Pro" w:hAnsi="Source Sans Pro"/>
        </w:rPr>
        <w:t xml:space="preserve"> (TTY users call </w:t>
      </w:r>
      <w:r w:rsidRPr="005F7F46" w:rsidR="00290F9F">
        <w:rPr>
          <w:rFonts w:ascii="Source Sans Pro" w:hAnsi="Source Sans Pro"/>
          <w:i/>
          <w:iCs/>
          <w:color w:val="0000FF"/>
        </w:rPr>
        <w:t>[insert TTY number]</w:t>
      </w:r>
      <w:r w:rsidRPr="005F7F46" w:rsidR="00290F9F">
        <w:rPr>
          <w:rFonts w:ascii="Source Sans Pro" w:hAnsi="Source Sans Pro"/>
        </w:rPr>
        <w:t xml:space="preserve">) </w:t>
      </w:r>
      <w:r w:rsidRPr="005F7F46">
        <w:rPr>
          <w:rFonts w:ascii="Source Sans Pro" w:hAnsi="Source Sans Pro"/>
          <w:b/>
          <w:bCs/>
        </w:rPr>
        <w:t xml:space="preserve">right away. </w:t>
      </w:r>
      <w:r w:rsidRPr="005F7F46">
        <w:rPr>
          <w:rFonts w:ascii="Source Sans Pro" w:hAnsi="Source Sans Pro"/>
        </w:rPr>
        <w:t>You can make the complaint at any time after you had the problem you want to complain about.</w:t>
      </w:r>
    </w:p>
    <w:p w:rsidR="00C41EA7" w:rsidRPr="005F7F46" w:rsidP="00C41EA7" w14:paraId="423B2D0C" w14:textId="77777777">
      <w:pPr>
        <w:pStyle w:val="StepHeading"/>
        <w:rPr>
          <w:rFonts w:ascii="Source Sans Pro" w:hAnsi="Source Sans Pro"/>
        </w:rPr>
      </w:pPr>
      <w:r w:rsidRPr="005F7F46">
        <w:rPr>
          <w:rFonts w:ascii="Source Sans Pro" w:hAnsi="Source Sans Pro"/>
        </w:rPr>
        <w:t>Step 2:</w:t>
      </w:r>
      <w:r w:rsidRPr="005F7F46">
        <w:rPr>
          <w:rFonts w:ascii="Source Sans Pro" w:hAnsi="Source Sans Pro"/>
        </w:rPr>
        <w:t xml:space="preserve"> We look into your complaint and give you our answer.</w:t>
      </w:r>
    </w:p>
    <w:p w:rsidR="00C41EA7" w:rsidRPr="005F7F46" w:rsidP="00C43A77" w14:paraId="733BFE85" w14:textId="78583818">
      <w:pPr>
        <w:pStyle w:val="ListBullet"/>
        <w:numPr>
          <w:ilvl w:val="0"/>
          <w:numId w:val="121"/>
        </w:numPr>
        <w:rPr>
          <w:rFonts w:ascii="Source Sans Pro" w:hAnsi="Source Sans Pro"/>
        </w:rPr>
      </w:pPr>
      <w:r w:rsidRPr="005F7F46">
        <w:rPr>
          <w:rFonts w:ascii="Source Sans Pro" w:hAnsi="Source Sans Pro"/>
          <w:b/>
          <w:bCs/>
        </w:rPr>
        <w:t xml:space="preserve">If possible, </w:t>
      </w:r>
      <w:r w:rsidRPr="005F7F46" w:rsidR="006334DD">
        <w:rPr>
          <w:rFonts w:ascii="Source Sans Pro" w:hAnsi="Source Sans Pro"/>
          <w:b/>
          <w:bCs/>
        </w:rPr>
        <w:t>we’ll</w:t>
      </w:r>
      <w:r w:rsidRPr="005F7F46">
        <w:rPr>
          <w:rFonts w:ascii="Source Sans Pro" w:hAnsi="Source Sans Pro"/>
          <w:b/>
          <w:bCs/>
        </w:rPr>
        <w:t xml:space="preserve"> answer you right away.</w:t>
      </w:r>
      <w:r w:rsidRPr="005F7F46">
        <w:rPr>
          <w:rFonts w:ascii="Source Sans Pro" w:hAnsi="Source Sans Pro"/>
        </w:rPr>
        <w:t xml:space="preserve"> If you call us with a complaint, we may be able to give you an answer on the same phone call. </w:t>
      </w:r>
    </w:p>
    <w:p w:rsidR="00C41EA7" w:rsidRPr="005F7F46" w:rsidP="00C43A77" w14:paraId="5FA03A5D" w14:textId="6B6CDF89">
      <w:pPr>
        <w:pStyle w:val="ListBullet"/>
        <w:numPr>
          <w:ilvl w:val="0"/>
          <w:numId w:val="121"/>
        </w:numPr>
        <w:rPr>
          <w:rFonts w:ascii="Source Sans Pro" w:hAnsi="Source Sans Pro"/>
        </w:rPr>
      </w:pPr>
      <w:r w:rsidRPr="005F7F46">
        <w:rPr>
          <w:rFonts w:ascii="Source Sans Pro" w:hAnsi="Source Sans Pro"/>
          <w:b/>
          <w:bCs/>
        </w:rPr>
        <w:t xml:space="preserve">Most complaints are answered </w:t>
      </w:r>
      <w:r w:rsidRPr="005F7F46" w:rsidR="001070D9">
        <w:rPr>
          <w:rFonts w:ascii="Source Sans Pro" w:hAnsi="Source Sans Pro"/>
          <w:b/>
          <w:bCs/>
        </w:rPr>
        <w:t>with</w:t>
      </w:r>
      <w:r w:rsidRPr="005F7F46">
        <w:rPr>
          <w:rFonts w:ascii="Source Sans Pro" w:hAnsi="Source Sans Pro"/>
          <w:b/>
          <w:bCs/>
        </w:rPr>
        <w:t xml:space="preserve">in 30 calendar days. </w:t>
      </w:r>
      <w:r w:rsidRPr="005F7F46">
        <w:rPr>
          <w:rFonts w:ascii="Source Sans Pro" w:hAnsi="Source Sans Pro"/>
        </w:rPr>
        <w:t xml:space="preserve">If we need more information and the delay is in your best interest or if you ask for more time, we can take up to 14 more calendar days (44 calendar days total) to answer your complaint. If we decide to take extra days, </w:t>
      </w:r>
      <w:r w:rsidRPr="005F7F46" w:rsidR="006334DD">
        <w:rPr>
          <w:rFonts w:ascii="Source Sans Pro" w:hAnsi="Source Sans Pro"/>
        </w:rPr>
        <w:t>we’ll</w:t>
      </w:r>
      <w:r w:rsidRPr="005F7F46">
        <w:rPr>
          <w:rFonts w:ascii="Source Sans Pro" w:hAnsi="Source Sans Pro"/>
        </w:rPr>
        <w:t xml:space="preserve"> tell you in writing.</w:t>
      </w:r>
    </w:p>
    <w:p w:rsidR="00F9592A" w:rsidRPr="005F7F46" w:rsidP="00C43A77" w14:paraId="20EBD9FA" w14:textId="1F2AEAEE">
      <w:pPr>
        <w:pStyle w:val="ListBullet"/>
        <w:numPr>
          <w:ilvl w:val="0"/>
          <w:numId w:val="121"/>
        </w:numPr>
        <w:rPr>
          <w:rFonts w:ascii="Source Sans Pro" w:hAnsi="Source Sans Pro"/>
        </w:rPr>
      </w:pPr>
      <w:r w:rsidRPr="005F7F46">
        <w:rPr>
          <w:rFonts w:ascii="Source Sans Pro" w:hAnsi="Source Sans Pro"/>
          <w:b/>
          <w:bCs/>
        </w:rPr>
        <w:t xml:space="preserve">If </w:t>
      </w:r>
      <w:r w:rsidRPr="005F7F46" w:rsidR="006334DD">
        <w:rPr>
          <w:rFonts w:ascii="Source Sans Pro" w:hAnsi="Source Sans Pro"/>
          <w:b/>
          <w:bCs/>
        </w:rPr>
        <w:t>you’re</w:t>
      </w:r>
      <w:r w:rsidRPr="005F7F46">
        <w:rPr>
          <w:rFonts w:ascii="Source Sans Pro" w:hAnsi="Source Sans Pro"/>
          <w:b/>
          <w:bCs/>
        </w:rPr>
        <w:t xml:space="preserve"> making a complaint </w:t>
      </w:r>
      <w:r w:rsidRPr="005F7F46" w:rsidR="00BD37ED">
        <w:rPr>
          <w:rFonts w:ascii="Source Sans Pro" w:hAnsi="Source Sans Pro"/>
          <w:b/>
          <w:bCs/>
        </w:rPr>
        <w:t>be</w:t>
      </w:r>
      <w:r w:rsidRPr="005F7F46" w:rsidR="00C73543">
        <w:rPr>
          <w:rFonts w:ascii="Source Sans Pro" w:hAnsi="Source Sans Pro"/>
          <w:b/>
          <w:bCs/>
        </w:rPr>
        <w:t xml:space="preserve">cause we denied your request for a fast coverage decision or a fast appeal, </w:t>
      </w:r>
      <w:r w:rsidRPr="005F7F46" w:rsidR="006334DD">
        <w:rPr>
          <w:rFonts w:ascii="Source Sans Pro" w:hAnsi="Source Sans Pro"/>
          <w:b/>
          <w:bCs/>
        </w:rPr>
        <w:t>we’ll</w:t>
      </w:r>
      <w:r w:rsidRPr="005F7F46" w:rsidR="00C73543">
        <w:rPr>
          <w:rFonts w:ascii="Source Sans Pro" w:hAnsi="Source Sans Pro"/>
          <w:b/>
          <w:bCs/>
        </w:rPr>
        <w:t xml:space="preserve"> automatically give you a fast complaint. </w:t>
      </w:r>
      <w:r w:rsidRPr="005F7F46" w:rsidR="00C73543">
        <w:rPr>
          <w:rFonts w:ascii="Source Sans Pro" w:hAnsi="Source Sans Pro"/>
        </w:rPr>
        <w:t xml:space="preserve">If you have a fast complaint, it means </w:t>
      </w:r>
      <w:r w:rsidRPr="005F7F46" w:rsidR="006334DD">
        <w:rPr>
          <w:rFonts w:ascii="Source Sans Pro" w:hAnsi="Source Sans Pro"/>
        </w:rPr>
        <w:t>we’ll</w:t>
      </w:r>
      <w:r w:rsidRPr="005F7F46" w:rsidR="00C73543">
        <w:rPr>
          <w:rFonts w:ascii="Source Sans Pro" w:hAnsi="Source Sans Pro"/>
        </w:rPr>
        <w:t xml:space="preserve"> give you </w:t>
      </w:r>
      <w:r w:rsidRPr="005F7F46" w:rsidR="00C73543">
        <w:rPr>
          <w:rFonts w:ascii="Source Sans Pro" w:hAnsi="Source Sans Pro"/>
          <w:b/>
          <w:bCs/>
        </w:rPr>
        <w:t>an answer within 24 hours</w:t>
      </w:r>
      <w:r w:rsidRPr="005F7F46" w:rsidR="00C73543">
        <w:rPr>
          <w:rFonts w:ascii="Source Sans Pro" w:hAnsi="Source Sans Pro"/>
        </w:rPr>
        <w:t>.</w:t>
      </w:r>
    </w:p>
    <w:p w:rsidR="00C41EA7" w:rsidRPr="005F7F46" w:rsidP="00C43A77" w14:paraId="13161DA5" w14:textId="2C0B45BC">
      <w:pPr>
        <w:pStyle w:val="ListBullet"/>
        <w:numPr>
          <w:ilvl w:val="0"/>
          <w:numId w:val="121"/>
        </w:numPr>
        <w:rPr>
          <w:rFonts w:ascii="Source Sans Pro" w:hAnsi="Source Sans Pro"/>
        </w:rPr>
      </w:pPr>
      <w:r w:rsidRPr="005F7F46">
        <w:rPr>
          <w:rFonts w:ascii="Source Sans Pro" w:hAnsi="Source Sans Pro"/>
          <w:b/>
          <w:bCs/>
        </w:rPr>
        <w:t xml:space="preserve">If we </w:t>
      </w:r>
      <w:r w:rsidRPr="005F7F46" w:rsidR="0023621C">
        <w:rPr>
          <w:rFonts w:ascii="Source Sans Pro" w:hAnsi="Source Sans Pro"/>
          <w:b/>
          <w:bCs/>
        </w:rPr>
        <w:t>don’t</w:t>
      </w:r>
      <w:r w:rsidRPr="005F7F46">
        <w:rPr>
          <w:rFonts w:ascii="Source Sans Pro" w:hAnsi="Source Sans Pro"/>
          <w:b/>
          <w:bCs/>
        </w:rPr>
        <w:t xml:space="preserve"> agree</w:t>
      </w:r>
      <w:r w:rsidRPr="005F7F46">
        <w:rPr>
          <w:rFonts w:ascii="Source Sans Pro" w:hAnsi="Source Sans Pro"/>
        </w:rPr>
        <w:t xml:space="preserve"> with some or all of your complaint or don’t take responsibility for the problem </w:t>
      </w:r>
      <w:r w:rsidRPr="005F7F46" w:rsidR="006334DD">
        <w:rPr>
          <w:rFonts w:ascii="Source Sans Pro" w:hAnsi="Source Sans Pro"/>
        </w:rPr>
        <w:t>you’re</w:t>
      </w:r>
      <w:r w:rsidRPr="005F7F46">
        <w:rPr>
          <w:rFonts w:ascii="Source Sans Pro" w:hAnsi="Source Sans Pro"/>
        </w:rPr>
        <w:t xml:space="preserve"> complaining about, </w:t>
      </w:r>
      <w:r w:rsidRPr="005F7F46" w:rsidR="006334DD">
        <w:rPr>
          <w:rFonts w:ascii="Source Sans Pro" w:hAnsi="Source Sans Pro"/>
        </w:rPr>
        <w:t>we’ll</w:t>
      </w:r>
      <w:r w:rsidRPr="005F7F46">
        <w:rPr>
          <w:rFonts w:ascii="Source Sans Pro" w:hAnsi="Source Sans Pro"/>
        </w:rPr>
        <w:t xml:space="preserve"> </w:t>
      </w:r>
      <w:r w:rsidRPr="005F7F46" w:rsidR="00C73543">
        <w:rPr>
          <w:rFonts w:ascii="Source Sans Pro" w:hAnsi="Source Sans Pro"/>
        </w:rPr>
        <w:t>include our reasons in our response to you.</w:t>
      </w:r>
    </w:p>
    <w:p w:rsidR="009248A6" w:rsidRPr="005F7F46" w:rsidP="00ED6001" w14:paraId="4C1AB2F7" w14:textId="22F27F60">
      <w:pPr>
        <w:pStyle w:val="Heading3"/>
        <w:rPr>
          <w:rFonts w:ascii="Source Sans Pro" w:hAnsi="Source Sans Pro" w:cs="Arial"/>
          <w:b w:val="0"/>
          <w:bCs w:val="0"/>
        </w:rPr>
      </w:pPr>
      <w:r w:rsidRPr="005F7F46">
        <w:rPr>
          <w:rFonts w:ascii="Source Sans Pro" w:hAnsi="Source Sans Pro"/>
        </w:rPr>
        <w:t>Section 11.</w:t>
      </w:r>
      <w:r w:rsidRPr="005F7F46" w:rsidR="00825F57">
        <w:rPr>
          <w:rFonts w:ascii="Source Sans Pro" w:hAnsi="Source Sans Pro"/>
        </w:rPr>
        <w:t>3</w:t>
      </w:r>
      <w:r w:rsidRPr="005F7F46" w:rsidR="00D9149E">
        <w:rPr>
          <w:rFonts w:ascii="Source Sans Pro" w:hAnsi="Source Sans Pro"/>
        </w:rPr>
        <w:tab/>
      </w:r>
      <w:r w:rsidRPr="005F7F46">
        <w:rPr>
          <w:rFonts w:ascii="Source Sans Pro" w:hAnsi="Source Sans Pro"/>
        </w:rPr>
        <w:t>You can also make complaints about quality of care to the Quality Improvement Organization</w:t>
      </w:r>
    </w:p>
    <w:p w:rsidR="00C41EA7" w:rsidRPr="005F7F46" w:rsidP="00084133" w14:paraId="186D7A35" w14:textId="51552FE1">
      <w:pPr>
        <w:rPr>
          <w:rFonts w:ascii="Source Sans Pro" w:hAnsi="Source Sans Pro"/>
        </w:rPr>
      </w:pPr>
      <w:r w:rsidRPr="005F7F46">
        <w:rPr>
          <w:rFonts w:ascii="Source Sans Pro" w:hAnsi="Source Sans Pro"/>
        </w:rPr>
        <w:t xml:space="preserve">When your complaint is about </w:t>
      </w:r>
      <w:r w:rsidRPr="005F7F46">
        <w:rPr>
          <w:rFonts w:ascii="Source Sans Pro" w:hAnsi="Source Sans Pro"/>
          <w:bCs/>
          <w:i/>
        </w:rPr>
        <w:t>quality of care</w:t>
      </w:r>
      <w:r w:rsidRPr="005F7F46">
        <w:rPr>
          <w:rFonts w:ascii="Source Sans Pro" w:hAnsi="Source Sans Pro"/>
        </w:rPr>
        <w:t xml:space="preserve">, you also have </w:t>
      </w:r>
      <w:r w:rsidRPr="005F7F46" w:rsidR="009248A6">
        <w:rPr>
          <w:rFonts w:ascii="Source Sans Pro" w:hAnsi="Source Sans Pro"/>
        </w:rPr>
        <w:t>2</w:t>
      </w:r>
      <w:r w:rsidRPr="005F7F46">
        <w:rPr>
          <w:rFonts w:ascii="Source Sans Pro" w:hAnsi="Source Sans Pro"/>
        </w:rPr>
        <w:t xml:space="preserve"> extra options:</w:t>
      </w:r>
    </w:p>
    <w:p w:rsidR="008A2E79" w:rsidRPr="005F7F46" w:rsidP="00C43A77" w14:paraId="7378FA6C" w14:textId="114FAD09">
      <w:pPr>
        <w:pStyle w:val="ListBullet2"/>
        <w:numPr>
          <w:ilvl w:val="0"/>
          <w:numId w:val="185"/>
        </w:numPr>
        <w:spacing w:before="0"/>
        <w:ind w:left="720"/>
        <w:rPr>
          <w:rFonts w:ascii="Source Sans Pro" w:hAnsi="Source Sans Pro"/>
        </w:rPr>
      </w:pPr>
      <w:r w:rsidRPr="005F7F46">
        <w:rPr>
          <w:rFonts w:ascii="Source Sans Pro" w:hAnsi="Source Sans Pro"/>
          <w:b/>
          <w:bCs/>
        </w:rPr>
        <w:t xml:space="preserve">You can make your complaint </w:t>
      </w:r>
      <w:r w:rsidRPr="005F7F46" w:rsidR="00C73543">
        <w:rPr>
          <w:rFonts w:ascii="Source Sans Pro" w:hAnsi="Source Sans Pro"/>
          <w:b/>
          <w:bCs/>
        </w:rPr>
        <w:t xml:space="preserve">directly </w:t>
      </w:r>
      <w:r w:rsidRPr="005F7F46">
        <w:rPr>
          <w:rFonts w:ascii="Source Sans Pro" w:hAnsi="Source Sans Pro"/>
          <w:b/>
          <w:bCs/>
        </w:rPr>
        <w:t xml:space="preserve">to the Quality Improvement Organization. </w:t>
      </w:r>
      <w:r w:rsidRPr="005F7F46">
        <w:rPr>
          <w:rFonts w:ascii="Source Sans Pro" w:hAnsi="Source Sans Pro"/>
          <w:bCs/>
        </w:rPr>
        <w:t>The</w:t>
      </w:r>
      <w:r w:rsidRPr="005F7F46">
        <w:rPr>
          <w:rFonts w:ascii="Source Sans Pro" w:hAnsi="Source Sans Pro"/>
        </w:rPr>
        <w:t xml:space="preserve"> Quality Improvement Organization is a group of practicing doctors and other health care experts paid by the </w:t>
      </w:r>
      <w:r w:rsidRPr="005F7F46" w:rsidR="006334DD">
        <w:rPr>
          <w:rFonts w:ascii="Source Sans Pro" w:hAnsi="Source Sans Pro"/>
        </w:rPr>
        <w:t>federal</w:t>
      </w:r>
      <w:r w:rsidRPr="005F7F46">
        <w:rPr>
          <w:rFonts w:ascii="Source Sans Pro" w:hAnsi="Source Sans Pro"/>
        </w:rPr>
        <w:t xml:space="preserve"> government to check and improve the care given to Medicare patients. Chapter 2 has contact information.</w:t>
      </w:r>
    </w:p>
    <w:p w:rsidR="00C73543" w:rsidRPr="005F7F46" w:rsidP="001D020B" w14:paraId="499F74B3" w14:textId="2777629C">
      <w:pPr>
        <w:pStyle w:val="ListBullet"/>
        <w:numPr>
          <w:ilvl w:val="0"/>
          <w:numId w:val="0"/>
        </w:numPr>
        <w:ind w:left="360" w:hanging="360"/>
        <w:rPr>
          <w:rFonts w:ascii="Source Sans Pro" w:hAnsi="Source Sans Pro"/>
          <w:i/>
          <w:iCs/>
        </w:rPr>
      </w:pPr>
      <w:r w:rsidRPr="005F7F46">
        <w:rPr>
          <w:rFonts w:ascii="Source Sans Pro" w:hAnsi="Source Sans Pro"/>
          <w:i/>
          <w:iCs/>
        </w:rPr>
        <w:t>Or</w:t>
      </w:r>
    </w:p>
    <w:p w:rsidR="00C41EA7" w:rsidRPr="005F7F46" w:rsidP="00C43A77" w14:paraId="054CD6B7" w14:textId="3DD6136C">
      <w:pPr>
        <w:pStyle w:val="ListBullet2"/>
        <w:numPr>
          <w:ilvl w:val="0"/>
          <w:numId w:val="185"/>
        </w:numPr>
        <w:spacing w:before="0"/>
        <w:ind w:left="720"/>
        <w:rPr>
          <w:rFonts w:ascii="Source Sans Pro" w:hAnsi="Source Sans Pro"/>
          <w:b/>
          <w:bCs/>
        </w:rPr>
      </w:pPr>
      <w:r w:rsidRPr="005F7F46">
        <w:rPr>
          <w:rFonts w:ascii="Source Sans Pro" w:hAnsi="Source Sans Pro"/>
          <w:b/>
          <w:bCs/>
        </w:rPr>
        <w:t>Y</w:t>
      </w:r>
      <w:r w:rsidRPr="005F7F46">
        <w:rPr>
          <w:rFonts w:ascii="Source Sans Pro" w:hAnsi="Source Sans Pro"/>
          <w:b/>
          <w:bCs/>
        </w:rPr>
        <w:t xml:space="preserve">ou can make your complaint to both </w:t>
      </w:r>
      <w:r w:rsidRPr="005F7F46" w:rsidR="003872C8">
        <w:rPr>
          <w:rFonts w:ascii="Source Sans Pro" w:hAnsi="Source Sans Pro"/>
          <w:b/>
          <w:bCs/>
        </w:rPr>
        <w:t xml:space="preserve">the Quality Improvement Organization and us </w:t>
      </w:r>
      <w:r w:rsidRPr="005F7F46">
        <w:rPr>
          <w:rFonts w:ascii="Source Sans Pro" w:hAnsi="Source Sans Pro"/>
          <w:b/>
          <w:bCs/>
        </w:rPr>
        <w:t>at the same time</w:t>
      </w:r>
      <w:r w:rsidRPr="005F7F46">
        <w:rPr>
          <w:rFonts w:ascii="Source Sans Pro" w:hAnsi="Source Sans Pro"/>
        </w:rPr>
        <w:t>.</w:t>
      </w:r>
    </w:p>
    <w:p w:rsidR="004A7576" w:rsidRPr="005F7F46" w:rsidP="00ED6001" w14:paraId="2A2761CC" w14:textId="324FA404">
      <w:pPr>
        <w:pStyle w:val="Heading3"/>
        <w:rPr>
          <w:rFonts w:ascii="Source Sans Pro" w:hAnsi="Source Sans Pro" w:cs="Arial"/>
          <w:b w:val="0"/>
          <w:bCs w:val="0"/>
        </w:rPr>
      </w:pPr>
      <w:r w:rsidRPr="005F7F46">
        <w:rPr>
          <w:rFonts w:ascii="Source Sans Pro" w:hAnsi="Source Sans Pro"/>
        </w:rPr>
        <w:t>Section 11.</w:t>
      </w:r>
      <w:r w:rsidRPr="005F7F46" w:rsidR="00825F57">
        <w:rPr>
          <w:rFonts w:ascii="Source Sans Pro" w:hAnsi="Source Sans Pro"/>
        </w:rPr>
        <w:t>4</w:t>
      </w:r>
      <w:r w:rsidRPr="005F7F46" w:rsidR="00D9149E">
        <w:rPr>
          <w:rFonts w:ascii="Source Sans Pro" w:hAnsi="Source Sans Pro"/>
        </w:rPr>
        <w:tab/>
      </w:r>
      <w:r w:rsidRPr="005F7F46">
        <w:rPr>
          <w:rFonts w:ascii="Source Sans Pro" w:hAnsi="Source Sans Pro"/>
        </w:rPr>
        <w:t xml:space="preserve">You can also tell Medicare </w:t>
      </w:r>
      <w:r w:rsidRPr="005F7F46">
        <w:rPr>
          <w:rFonts w:ascii="Source Sans Pro" w:hAnsi="Source Sans Pro"/>
          <w:i/>
          <w:color w:val="0000FF"/>
        </w:rPr>
        <w:t>[insert as applicable:</w:t>
      </w:r>
      <w:r w:rsidRPr="005F7F46">
        <w:rPr>
          <w:rFonts w:ascii="Source Sans Pro" w:hAnsi="Source Sans Pro"/>
          <w:color w:val="0000FF"/>
        </w:rPr>
        <w:t xml:space="preserve"> and Medicaid</w:t>
      </w:r>
      <w:r w:rsidRPr="005F7F46">
        <w:rPr>
          <w:rFonts w:ascii="Source Sans Pro" w:hAnsi="Source Sans Pro"/>
          <w:i/>
          <w:color w:val="0000FF"/>
        </w:rPr>
        <w:t>]</w:t>
      </w:r>
      <w:r w:rsidRPr="005F7F46">
        <w:rPr>
          <w:rFonts w:ascii="Source Sans Pro" w:hAnsi="Source Sans Pro"/>
        </w:rPr>
        <w:t xml:space="preserve"> about your complaint</w:t>
      </w:r>
    </w:p>
    <w:p w:rsidR="00C41EA7" w:rsidRPr="00FC1EF9" w14:paraId="04152FD5" w14:textId="0E7C2745">
      <w:pPr>
        <w:rPr>
          <w:rFonts w:ascii="Source Sans Pro" w:hAnsi="Source Sans Pro"/>
          <w:sz w:val="32"/>
          <w:szCs w:val="32"/>
        </w:rPr>
      </w:pPr>
      <w:r w:rsidRPr="005F7F46">
        <w:rPr>
          <w:rFonts w:ascii="Source Sans Pro" w:hAnsi="Source Sans Pro"/>
        </w:rPr>
        <w:t xml:space="preserve">You can submit a complaint about </w:t>
      </w:r>
      <w:r w:rsidRPr="005F7F46" w:rsidR="0023621C">
        <w:rPr>
          <w:rFonts w:ascii="Source Sans Pro" w:hAnsi="Source Sans Pro"/>
          <w:i/>
          <w:iCs/>
          <w:color w:val="0000FF"/>
        </w:rPr>
        <w:t>[insert 202</w:t>
      </w:r>
      <w:r w:rsidR="00FC1EF9">
        <w:rPr>
          <w:rFonts w:ascii="Source Sans Pro" w:hAnsi="Source Sans Pro"/>
          <w:i/>
          <w:iCs/>
          <w:color w:val="0000FF"/>
        </w:rPr>
        <w:t>7</w:t>
      </w:r>
      <w:r w:rsidRPr="00FC1EF9" w:rsidR="0023621C">
        <w:rPr>
          <w:rFonts w:ascii="Source Sans Pro" w:hAnsi="Source Sans Pro"/>
          <w:i/>
          <w:iCs/>
          <w:color w:val="0000FF"/>
        </w:rPr>
        <w:t xml:space="preserve"> plan name]</w:t>
      </w:r>
      <w:r w:rsidRPr="00FC1EF9">
        <w:rPr>
          <w:rFonts w:ascii="Source Sans Pro" w:hAnsi="Source Sans Pro"/>
        </w:rPr>
        <w:t xml:space="preserve"> directly to Medicare. To submit a complaint to Medicare, go to</w:t>
      </w:r>
      <w:r w:rsidRPr="00FC1EF9" w:rsidR="00D27961">
        <w:rPr>
          <w:rFonts w:ascii="Source Sans Pro" w:hAnsi="Source Sans Pro"/>
        </w:rPr>
        <w:t xml:space="preserve"> </w:t>
      </w:r>
      <w:hyperlink r:id="rId18" w:history="1">
        <w:r w:rsidRPr="00152F9E" w:rsidR="009C7FA8">
          <w:rPr>
            <w:rStyle w:val="Hyperlink"/>
            <w:rFonts w:ascii="Source Sans Pro" w:hAnsi="Source Sans Pro"/>
          </w:rPr>
          <w:t>www.Medicare.gov/my/medicare-complaint</w:t>
        </w:r>
      </w:hyperlink>
      <w:r w:rsidRPr="00FC1EF9">
        <w:rPr>
          <w:rFonts w:ascii="Source Sans Pro" w:hAnsi="Source Sans Pro"/>
        </w:rPr>
        <w:t xml:space="preserve">. </w:t>
      </w:r>
      <w:r w:rsidRPr="00FC1EF9" w:rsidR="00BA1D2E">
        <w:rPr>
          <w:rFonts w:ascii="Source Sans Pro" w:hAnsi="Source Sans Pro"/>
        </w:rPr>
        <w:t xml:space="preserve">You </w:t>
      </w:r>
      <w:r w:rsidRPr="00FC1EF9" w:rsidR="00166EA9">
        <w:rPr>
          <w:rFonts w:ascii="Source Sans Pro" w:hAnsi="Source Sans Pro"/>
        </w:rPr>
        <w:t xml:space="preserve">can </w:t>
      </w:r>
      <w:r w:rsidRPr="00FC1EF9" w:rsidR="00BA1D2E">
        <w:rPr>
          <w:rFonts w:ascii="Source Sans Pro" w:hAnsi="Source Sans Pro"/>
        </w:rPr>
        <w:t>also call</w:t>
      </w:r>
      <w:r w:rsidRPr="00FC1EF9">
        <w:rPr>
          <w:rFonts w:ascii="Source Sans Pro" w:hAnsi="Source Sans Pro"/>
        </w:rPr>
        <w:t xml:space="preserve"> 1-800-MEDICARE (1-800-633-4227). TTY/TDD users call 1-877-486-2048.</w:t>
      </w:r>
    </w:p>
    <w:p w:rsidR="00C41EA7" w:rsidRPr="00FC1EF9" w14:paraId="3BD8A4AB" w14:textId="77777777">
      <w:pPr>
        <w:rPr>
          <w:rFonts w:ascii="Source Sans Pro" w:hAnsi="Source Sans Pro"/>
          <w:i/>
          <w:iCs/>
        </w:rPr>
      </w:pPr>
      <w:r w:rsidRPr="00FC1EF9">
        <w:rPr>
          <w:rFonts w:ascii="Source Sans Pro" w:hAnsi="Source Sans Pro"/>
          <w:i/>
          <w:iCs/>
          <w:color w:val="0000FF"/>
        </w:rPr>
        <w:t>[If state Medicaid agencies hear complaints, plans insert state-specific contact information here as directed by the state.]</w:t>
      </w:r>
    </w:p>
    <w:bookmarkEnd w:id="369"/>
    <w:p w:rsidR="00C41EA7" w:rsidRPr="00FC1EF9" w:rsidP="00365937" w14:paraId="013206FF" w14:textId="77777777">
      <w:pPr>
        <w:rPr>
          <w:rFonts w:ascii="Source Sans Pro" w:hAnsi="Source Sans Pro"/>
        </w:rPr>
      </w:pPr>
    </w:p>
    <w:p w:rsidR="00FD4FEF" w:rsidRPr="00FC1EF9" w:rsidP="00365937" w14:paraId="13089298" w14:textId="77777777">
      <w:pPr>
        <w:rPr>
          <w:rFonts w:ascii="Source Sans Pro" w:hAnsi="Source Sans Pro"/>
        </w:rPr>
        <w:sectPr w:rsidSect="00FB70E7">
          <w:headerReference w:type="even" r:id="rId53"/>
          <w:headerReference w:type="default" r:id="rId54"/>
          <w:footerReference w:type="even" r:id="rId55"/>
          <w:headerReference w:type="first" r:id="rId56"/>
          <w:footerReference w:type="first" r:id="rId57"/>
          <w:endnotePr>
            <w:numFmt w:val="decimal"/>
          </w:endnotePr>
          <w:pgSz w:w="12240" w:h="15840" w:code="1"/>
          <w:pgMar w:top="1440" w:right="1440" w:bottom="1152" w:left="1440" w:header="619" w:footer="720" w:gutter="0"/>
          <w:cols w:space="720"/>
          <w:titlePg/>
          <w:docGrid w:linePitch="360"/>
        </w:sectPr>
      </w:pPr>
    </w:p>
    <w:p w:rsidR="0087625F" w:rsidRPr="00FC1EF9" w:rsidP="00ED6001" w14:paraId="4DE2562B" w14:textId="15D68FA6">
      <w:pPr>
        <w:pStyle w:val="Heading1"/>
        <w:rPr>
          <w:rFonts w:ascii="Source Sans Pro" w:hAnsi="Source Sans Pro"/>
        </w:rPr>
      </w:pPr>
      <w:bookmarkStart w:id="409" w:name="_Toc102342866"/>
      <w:bookmarkStart w:id="410" w:name="_Toc196311425"/>
      <w:bookmarkStart w:id="411" w:name="S10"/>
      <w:r w:rsidRPr="00FC1EF9">
        <w:rPr>
          <w:rFonts w:ascii="Source Sans Pro" w:hAnsi="Source Sans Pro"/>
        </w:rPr>
        <w:t>CHAPTER 10:</w:t>
      </w:r>
      <w:r w:rsidRPr="00FC1EF9" w:rsidR="00ED6001">
        <w:rPr>
          <w:rFonts w:ascii="Source Sans Pro" w:hAnsi="Source Sans Pro"/>
        </w:rPr>
        <w:br/>
      </w:r>
      <w:r w:rsidRPr="00FC1EF9">
        <w:rPr>
          <w:rFonts w:ascii="Source Sans Pro" w:hAnsi="Source Sans Pro"/>
        </w:rPr>
        <w:t xml:space="preserve">Ending membership in </w:t>
      </w:r>
      <w:bookmarkEnd w:id="409"/>
      <w:r w:rsidRPr="00FC1EF9">
        <w:rPr>
          <w:rFonts w:ascii="Source Sans Pro" w:hAnsi="Source Sans Pro"/>
        </w:rPr>
        <w:t>our plan</w:t>
      </w:r>
      <w:bookmarkEnd w:id="410"/>
    </w:p>
    <w:p w:rsidR="0013793F" w:rsidRPr="005F7F46" w14:paraId="794361E2" w14:textId="7C78246B">
      <w:pPr>
        <w:rPr>
          <w:rFonts w:ascii="Source Sans Pro" w:hAnsi="Source Sans Pro" w:cs="Arial"/>
          <w:b/>
          <w:bCs/>
          <w:i/>
          <w:iCs/>
          <w:color w:val="0000FF"/>
          <w:sz w:val="28"/>
          <w:szCs w:val="28"/>
          <w:u w:val="single"/>
        </w:rPr>
      </w:pPr>
      <w:r w:rsidRPr="00FC1EF9">
        <w:rPr>
          <w:rFonts w:ascii="Source Sans Pro" w:hAnsi="Source Sans Pro"/>
          <w:i/>
          <w:iCs/>
          <w:color w:val="0000FF"/>
        </w:rPr>
        <w:t xml:space="preserve">[Plans </w:t>
      </w:r>
      <w:r w:rsidRPr="00FC1EF9" w:rsidR="00811569">
        <w:rPr>
          <w:rFonts w:ascii="Source Sans Pro" w:hAnsi="Source Sans Pro"/>
          <w:i/>
          <w:iCs/>
          <w:color w:val="0000FF"/>
        </w:rPr>
        <w:t>can</w:t>
      </w:r>
      <w:r w:rsidRPr="00FC1EF9">
        <w:rPr>
          <w:rFonts w:ascii="Source Sans Pro" w:hAnsi="Source Sans Pro"/>
          <w:i/>
          <w:iCs/>
          <w:color w:val="0000FF"/>
        </w:rPr>
        <w:t xml:space="preserve"> revise this chapter as needed if </w:t>
      </w:r>
      <w:r w:rsidR="00306C38">
        <w:rPr>
          <w:rFonts w:ascii="Source Sans Pro" w:hAnsi="Source Sans Pro"/>
          <w:i/>
          <w:iCs/>
          <w:color w:val="0000FF"/>
        </w:rPr>
        <w:t>our</w:t>
      </w:r>
      <w:r w:rsidRPr="005F7F46">
        <w:rPr>
          <w:rFonts w:ascii="Source Sans Pro" w:hAnsi="Source Sans Pro"/>
          <w:i/>
          <w:iCs/>
          <w:color w:val="0000FF"/>
        </w:rPr>
        <w:t xml:space="preserve"> plan will continue to provide Medicaid coverage when the member dise</w:t>
      </w:r>
      <w:r w:rsidRPr="005F7F46" w:rsidR="00F23398">
        <w:rPr>
          <w:rFonts w:ascii="Source Sans Pro" w:hAnsi="Source Sans Pro"/>
          <w:i/>
          <w:iCs/>
          <w:color w:val="0000FF"/>
        </w:rPr>
        <w:t>nrolls from the Medicare plan.]</w:t>
      </w:r>
    </w:p>
    <w:p w:rsidR="0087625F" w:rsidRPr="005F7F46" w:rsidP="00ED6001" w14:paraId="33015392" w14:textId="74FDE2A5">
      <w:pPr>
        <w:pStyle w:val="Heading2"/>
        <w:rPr>
          <w:rFonts w:ascii="Source Sans Pro" w:hAnsi="Source Sans Pro"/>
          <w:b w:val="0"/>
          <w:bCs/>
          <w:u w:val="single"/>
        </w:rPr>
      </w:pPr>
      <w:bookmarkStart w:id="412" w:name="_Toc196311426"/>
      <w:r w:rsidRPr="005F7F46">
        <w:rPr>
          <w:rFonts w:ascii="Source Sans Pro" w:hAnsi="Source Sans Pro"/>
        </w:rPr>
        <w:t>SECTION 1</w:t>
      </w:r>
      <w:r w:rsidRPr="005F7F46" w:rsidR="00D9149E">
        <w:rPr>
          <w:rFonts w:ascii="Source Sans Pro" w:hAnsi="Source Sans Pro"/>
        </w:rPr>
        <w:tab/>
      </w:r>
      <w:r w:rsidRPr="005F7F46">
        <w:rPr>
          <w:rFonts w:ascii="Source Sans Pro" w:hAnsi="Source Sans Pro"/>
        </w:rPr>
        <w:t>Ending your membership in our plan</w:t>
      </w:r>
      <w:bookmarkEnd w:id="412"/>
    </w:p>
    <w:p w:rsidR="003F2EBA" w:rsidRPr="00FC1EF9" w:rsidP="00B349DF" w14:paraId="4912F704" w14:textId="03DE9A46">
      <w:pPr>
        <w:rPr>
          <w:rFonts w:ascii="Source Sans Pro" w:hAnsi="Source Sans Pro"/>
        </w:rPr>
      </w:pPr>
      <w:r w:rsidRPr="005F7F46">
        <w:rPr>
          <w:rFonts w:ascii="Source Sans Pro" w:hAnsi="Source Sans Pro"/>
        </w:rPr>
        <w:t xml:space="preserve">Ending your membership in </w:t>
      </w:r>
      <w:r w:rsidRPr="005F7F46" w:rsidR="0023621C">
        <w:rPr>
          <w:rFonts w:ascii="Source Sans Pro" w:hAnsi="Source Sans Pro"/>
          <w:i/>
          <w:iCs/>
          <w:color w:val="0000FF"/>
        </w:rPr>
        <w:t>[insert 202</w:t>
      </w:r>
      <w:r w:rsidR="00FC1EF9">
        <w:rPr>
          <w:rFonts w:ascii="Source Sans Pro" w:hAnsi="Source Sans Pro"/>
          <w:i/>
          <w:iCs/>
          <w:color w:val="0000FF"/>
        </w:rPr>
        <w:t>7</w:t>
      </w:r>
      <w:r w:rsidRPr="00FC1EF9" w:rsidR="0023621C">
        <w:rPr>
          <w:rFonts w:ascii="Source Sans Pro" w:hAnsi="Source Sans Pro"/>
          <w:i/>
          <w:iCs/>
          <w:color w:val="0000FF"/>
        </w:rPr>
        <w:t xml:space="preserve"> plan name]</w:t>
      </w:r>
      <w:r w:rsidRPr="00FC1EF9">
        <w:rPr>
          <w:rFonts w:ascii="Source Sans Pro" w:hAnsi="Source Sans Pro"/>
        </w:rPr>
        <w:t xml:space="preserve"> may be </w:t>
      </w:r>
      <w:r w:rsidRPr="00FC1EF9">
        <w:rPr>
          <w:rFonts w:ascii="Source Sans Pro" w:hAnsi="Source Sans Pro"/>
          <w:b/>
          <w:bCs/>
        </w:rPr>
        <w:t>voluntary</w:t>
      </w:r>
      <w:r w:rsidRPr="00FC1EF9">
        <w:rPr>
          <w:rFonts w:ascii="Source Sans Pro" w:hAnsi="Source Sans Pro"/>
        </w:rPr>
        <w:t xml:space="preserve"> (your own choice) or </w:t>
      </w:r>
      <w:r w:rsidRPr="00FC1EF9">
        <w:rPr>
          <w:rFonts w:ascii="Source Sans Pro" w:hAnsi="Source Sans Pro"/>
          <w:b/>
          <w:bCs/>
        </w:rPr>
        <w:t>involuntary</w:t>
      </w:r>
      <w:r w:rsidRPr="00FC1EF9">
        <w:rPr>
          <w:rFonts w:ascii="Source Sans Pro" w:hAnsi="Source Sans Pro"/>
        </w:rPr>
        <w:t xml:space="preserve"> (not your own choice):</w:t>
      </w:r>
    </w:p>
    <w:p w:rsidR="003F2EBA" w:rsidRPr="00FC1EF9" w:rsidP="00C43A77" w14:paraId="779B3123" w14:textId="3735076B">
      <w:pPr>
        <w:pStyle w:val="ListBullet"/>
        <w:numPr>
          <w:ilvl w:val="0"/>
          <w:numId w:val="120"/>
        </w:numPr>
        <w:ind w:left="720"/>
        <w:rPr>
          <w:rFonts w:ascii="Source Sans Pro" w:hAnsi="Source Sans Pro"/>
        </w:rPr>
      </w:pPr>
      <w:r w:rsidRPr="00FC1EF9">
        <w:rPr>
          <w:rFonts w:ascii="Source Sans Pro" w:hAnsi="Source Sans Pro"/>
        </w:rPr>
        <w:t>You might leave our plan</w:t>
      </w:r>
      <w:r w:rsidRPr="00FC1EF9">
        <w:rPr>
          <w:rFonts w:ascii="Source Sans Pro" w:hAnsi="Source Sans Pro"/>
          <w:i/>
          <w:iCs/>
        </w:rPr>
        <w:t xml:space="preserve"> </w:t>
      </w:r>
      <w:r w:rsidRPr="00FC1EF9">
        <w:rPr>
          <w:rFonts w:ascii="Source Sans Pro" w:hAnsi="Source Sans Pro"/>
        </w:rPr>
        <w:t>because you decide</w:t>
      </w:r>
      <w:r w:rsidRPr="00FC1EF9" w:rsidR="005D6542">
        <w:rPr>
          <w:rFonts w:ascii="Source Sans Pro" w:hAnsi="Source Sans Pro"/>
        </w:rPr>
        <w:t xml:space="preserve"> </w:t>
      </w:r>
      <w:r w:rsidRPr="00FC1EF9">
        <w:rPr>
          <w:rFonts w:ascii="Source Sans Pro" w:hAnsi="Source Sans Pro"/>
        </w:rPr>
        <w:t xml:space="preserve">you </w:t>
      </w:r>
      <w:r w:rsidRPr="00FC1EF9">
        <w:rPr>
          <w:rFonts w:ascii="Source Sans Pro" w:hAnsi="Source Sans Pro"/>
          <w:i/>
          <w:iCs/>
        </w:rPr>
        <w:t>want</w:t>
      </w:r>
      <w:r w:rsidRPr="00FC1EF9" w:rsidR="00F23398">
        <w:rPr>
          <w:rFonts w:ascii="Source Sans Pro" w:hAnsi="Source Sans Pro"/>
        </w:rPr>
        <w:t xml:space="preserve"> to leave.</w:t>
      </w:r>
      <w:r w:rsidRPr="00FC1EF9" w:rsidR="00685AB1">
        <w:rPr>
          <w:rFonts w:ascii="Source Sans Pro" w:hAnsi="Source Sans Pro"/>
        </w:rPr>
        <w:t xml:space="preserve"> Sections 2 and 3 </w:t>
      </w:r>
      <w:r w:rsidRPr="00FC1EF9" w:rsidR="00166EA9">
        <w:rPr>
          <w:rFonts w:ascii="Source Sans Pro" w:hAnsi="Source Sans Pro"/>
        </w:rPr>
        <w:t xml:space="preserve">give </w:t>
      </w:r>
      <w:r w:rsidRPr="00FC1EF9" w:rsidR="00685AB1">
        <w:rPr>
          <w:rFonts w:ascii="Source Sans Pro" w:hAnsi="Source Sans Pro"/>
        </w:rPr>
        <w:t>information on ending your membership voluntarily.</w:t>
      </w:r>
    </w:p>
    <w:p w:rsidR="0013793F" w:rsidRPr="00FC1EF9" w:rsidP="00C43A77" w14:paraId="1184A2C6" w14:textId="772C1570">
      <w:pPr>
        <w:pStyle w:val="ListBullet"/>
        <w:numPr>
          <w:ilvl w:val="0"/>
          <w:numId w:val="120"/>
        </w:numPr>
        <w:ind w:left="720"/>
        <w:rPr>
          <w:rFonts w:ascii="Source Sans Pro" w:hAnsi="Source Sans Pro"/>
        </w:rPr>
      </w:pPr>
      <w:r w:rsidRPr="00FC1EF9">
        <w:rPr>
          <w:rFonts w:ascii="Source Sans Pro" w:hAnsi="Source Sans Pro"/>
        </w:rPr>
        <w:t>There are also limited situations where we</w:t>
      </w:r>
      <w:r w:rsidRPr="00FC1EF9" w:rsidR="00166EA9">
        <w:rPr>
          <w:rFonts w:ascii="Source Sans Pro" w:hAnsi="Source Sans Pro"/>
        </w:rPr>
        <w:t>’re</w:t>
      </w:r>
      <w:r w:rsidRPr="00FC1EF9">
        <w:rPr>
          <w:rFonts w:ascii="Source Sans Pro" w:hAnsi="Source Sans Pro"/>
        </w:rPr>
        <w:t xml:space="preserve"> required to end your membership. Section 5 tells you about situations when we must end your membership.</w:t>
      </w:r>
    </w:p>
    <w:p w:rsidR="00D50078" w:rsidRPr="00FC1EF9" w:rsidP="00B349DF" w14:paraId="28653EF4" w14:textId="150ACE84">
      <w:pPr>
        <w:rPr>
          <w:rFonts w:ascii="Source Sans Pro" w:hAnsi="Source Sans Pro"/>
        </w:rPr>
      </w:pPr>
      <w:r w:rsidRPr="00FC1EF9">
        <w:rPr>
          <w:rFonts w:ascii="Source Sans Pro" w:hAnsi="Source Sans Pro"/>
        </w:rPr>
        <w:t xml:space="preserve">If </w:t>
      </w:r>
      <w:r w:rsidRPr="00FC1EF9" w:rsidR="006334DD">
        <w:rPr>
          <w:rFonts w:ascii="Source Sans Pro" w:hAnsi="Source Sans Pro"/>
        </w:rPr>
        <w:t>you’re</w:t>
      </w:r>
      <w:r w:rsidRPr="00FC1EF9">
        <w:rPr>
          <w:rFonts w:ascii="Source Sans Pro" w:hAnsi="Source Sans Pro"/>
        </w:rPr>
        <w:t xml:space="preserve"> leaving our plan, </w:t>
      </w:r>
      <w:r w:rsidRPr="00FC1EF9" w:rsidR="0022760F">
        <w:rPr>
          <w:rFonts w:ascii="Source Sans Pro" w:hAnsi="Source Sans Pro"/>
        </w:rPr>
        <w:t>our plan</w:t>
      </w:r>
      <w:r w:rsidRPr="00FC1EF9">
        <w:rPr>
          <w:rFonts w:ascii="Source Sans Pro" w:hAnsi="Source Sans Pro"/>
        </w:rPr>
        <w:t xml:space="preserve"> must continue to </w:t>
      </w:r>
      <w:r w:rsidRPr="00FC1EF9" w:rsidR="0022760F">
        <w:rPr>
          <w:rFonts w:ascii="Source Sans Pro" w:hAnsi="Source Sans Pro"/>
        </w:rPr>
        <w:t>provide</w:t>
      </w:r>
      <w:r w:rsidRPr="00FC1EF9">
        <w:rPr>
          <w:rFonts w:ascii="Source Sans Pro" w:hAnsi="Source Sans Pro"/>
        </w:rPr>
        <w:t xml:space="preserve"> your medical care </w:t>
      </w:r>
      <w:r w:rsidRPr="00FC1EF9" w:rsidR="0022760F">
        <w:rPr>
          <w:rFonts w:ascii="Source Sans Pro" w:hAnsi="Source Sans Pro"/>
        </w:rPr>
        <w:t xml:space="preserve">and </w:t>
      </w:r>
      <w:r w:rsidRPr="00FC1EF9" w:rsidR="003E0AE4">
        <w:rPr>
          <w:rFonts w:ascii="Source Sans Pro" w:hAnsi="Source Sans Pro"/>
        </w:rPr>
        <w:t xml:space="preserve">prescription drugs </w:t>
      </w:r>
      <w:r w:rsidRPr="00FC1EF9" w:rsidR="0022760F">
        <w:rPr>
          <w:rFonts w:ascii="Source Sans Pro" w:hAnsi="Source Sans Pro"/>
        </w:rPr>
        <w:t xml:space="preserve">and </w:t>
      </w:r>
      <w:r w:rsidRPr="00FC1EF9" w:rsidR="00803A06">
        <w:rPr>
          <w:rFonts w:ascii="Source Sans Pro" w:hAnsi="Source Sans Pro"/>
        </w:rPr>
        <w:t>you’ll</w:t>
      </w:r>
      <w:r w:rsidRPr="00FC1EF9" w:rsidR="0022760F">
        <w:rPr>
          <w:rFonts w:ascii="Source Sans Pro" w:hAnsi="Source Sans Pro"/>
        </w:rPr>
        <w:t xml:space="preserve"> continue to pay your cost share</w:t>
      </w:r>
      <w:r w:rsidRPr="00FC1EF9">
        <w:rPr>
          <w:rFonts w:ascii="Source Sans Pro" w:hAnsi="Source Sans Pro"/>
        </w:rPr>
        <w:t xml:space="preserve"> until your membership ends.</w:t>
      </w:r>
    </w:p>
    <w:p w:rsidR="006E38D5" w:rsidRPr="00FC1EF9" w:rsidP="00ED6001" w14:paraId="3FEF1F69" w14:textId="767D1043">
      <w:pPr>
        <w:pStyle w:val="Heading2"/>
        <w:rPr>
          <w:rFonts w:ascii="Source Sans Pro" w:hAnsi="Source Sans Pro"/>
          <w:b w:val="0"/>
          <w:bCs/>
          <w:u w:val="single"/>
        </w:rPr>
      </w:pPr>
      <w:bookmarkStart w:id="413" w:name="_Toc196311427"/>
      <w:r w:rsidRPr="00FC1EF9">
        <w:rPr>
          <w:rFonts w:ascii="Source Sans Pro" w:hAnsi="Source Sans Pro"/>
        </w:rPr>
        <w:t>SECTION 2</w:t>
      </w:r>
      <w:r w:rsidRPr="00FC1EF9" w:rsidR="00D9149E">
        <w:rPr>
          <w:rFonts w:ascii="Source Sans Pro" w:hAnsi="Source Sans Pro"/>
        </w:rPr>
        <w:tab/>
      </w:r>
      <w:r w:rsidRPr="00FC1EF9">
        <w:rPr>
          <w:rFonts w:ascii="Source Sans Pro" w:hAnsi="Source Sans Pro"/>
        </w:rPr>
        <w:t>When can you end your membership in our plan?</w:t>
      </w:r>
      <w:bookmarkEnd w:id="413"/>
    </w:p>
    <w:p w:rsidR="006E38D5" w:rsidRPr="00FC1EF9" w:rsidP="00ED6001" w14:paraId="660355C0" w14:textId="26CDA88F">
      <w:pPr>
        <w:pStyle w:val="Heading3"/>
        <w:rPr>
          <w:rFonts w:ascii="Source Sans Pro" w:hAnsi="Source Sans Pro" w:cs="Arial"/>
          <w:b w:val="0"/>
          <w:bCs w:val="0"/>
        </w:rPr>
      </w:pPr>
      <w:r w:rsidRPr="00FC1EF9">
        <w:rPr>
          <w:rFonts w:ascii="Source Sans Pro" w:hAnsi="Source Sans Pro"/>
        </w:rPr>
        <w:t>Section 2.1</w:t>
      </w:r>
      <w:r w:rsidRPr="00FC1EF9" w:rsidR="00D9149E">
        <w:rPr>
          <w:rFonts w:ascii="Source Sans Pro" w:hAnsi="Source Sans Pro"/>
        </w:rPr>
        <w:tab/>
      </w:r>
      <w:r w:rsidRPr="00FC1EF9">
        <w:rPr>
          <w:rFonts w:ascii="Source Sans Pro" w:hAnsi="Source Sans Pro"/>
        </w:rPr>
        <w:t>You may be able to end your membership because you have Medicare and Medicaid</w:t>
      </w:r>
    </w:p>
    <w:p w:rsidR="00A44EF8" w:rsidRPr="00FC1EF9" w:rsidP="00BC09FA" w14:paraId="40EC2D1F" w14:textId="52FEAB6B">
      <w:pPr>
        <w:spacing w:before="0" w:beforeAutospacing="0" w:after="120" w:afterAutospacing="0"/>
        <w:rPr>
          <w:rFonts w:ascii="Source Sans Pro" w:hAnsi="Source Sans Pro"/>
        </w:rPr>
      </w:pPr>
      <w:r w:rsidRPr="00FC1EF9">
        <w:rPr>
          <w:rFonts w:ascii="Source Sans Pro" w:hAnsi="Source Sans Pro"/>
        </w:rPr>
        <w:t xml:space="preserve">Most people with Medicare can end their membership only during certain times of the year. Because you have Medicaid, you </w:t>
      </w:r>
      <w:r w:rsidRPr="00FC1EF9" w:rsidR="00197F8A">
        <w:rPr>
          <w:rFonts w:ascii="Source Sans Pro" w:hAnsi="Source Sans Pro"/>
        </w:rPr>
        <w:t>can</w:t>
      </w:r>
      <w:r w:rsidRPr="00FC1EF9">
        <w:rPr>
          <w:rFonts w:ascii="Source Sans Pro" w:hAnsi="Source Sans Pro"/>
        </w:rPr>
        <w:t xml:space="preserve"> end your membership in our plan</w:t>
      </w:r>
      <w:r w:rsidRPr="00FC1EF9" w:rsidR="0070122C">
        <w:rPr>
          <w:rFonts w:ascii="Source Sans Pro" w:hAnsi="Source Sans Pro"/>
        </w:rPr>
        <w:t xml:space="preserve"> by choosing one of the following Medicare options in any month of the year:</w:t>
      </w:r>
      <w:r w:rsidRPr="00FC1EF9" w:rsidR="00152235">
        <w:rPr>
          <w:rFonts w:ascii="Source Sans Pro" w:hAnsi="Source Sans Pro"/>
        </w:rPr>
        <w:t xml:space="preserve"> </w:t>
      </w:r>
    </w:p>
    <w:p w:rsidR="0097015B" w:rsidRPr="00FC1EF9" w:rsidP="00277998" w14:paraId="608F45E8" w14:textId="652854D4">
      <w:pPr>
        <w:pStyle w:val="ListParagraph"/>
        <w:spacing w:before="0" w:beforeAutospacing="0" w:after="120" w:afterAutospacing="0"/>
        <w:rPr>
          <w:rFonts w:ascii="Source Sans Pro" w:hAnsi="Source Sans Pro"/>
        </w:rPr>
      </w:pPr>
    </w:p>
    <w:p w:rsidR="0013793F" w:rsidRPr="00FC1EF9" w:rsidP="00C43A77" w14:paraId="1B52042A" w14:textId="7E28E6B0">
      <w:pPr>
        <w:pStyle w:val="ListBullet2"/>
        <w:numPr>
          <w:ilvl w:val="0"/>
          <w:numId w:val="279"/>
        </w:numPr>
        <w:spacing w:before="0"/>
        <w:ind w:left="1440"/>
        <w:rPr>
          <w:rFonts w:ascii="Source Sans Pro" w:hAnsi="Source Sans Pro"/>
        </w:rPr>
      </w:pPr>
      <w:r w:rsidRPr="00FC1EF9">
        <w:rPr>
          <w:rFonts w:ascii="Source Sans Pro" w:hAnsi="Source Sans Pro"/>
        </w:rPr>
        <w:t xml:space="preserve">Original Medicare </w:t>
      </w:r>
      <w:r w:rsidRPr="00FC1EF9">
        <w:rPr>
          <w:rFonts w:ascii="Source Sans Pro" w:hAnsi="Source Sans Pro"/>
          <w:i/>
          <w:iCs/>
        </w:rPr>
        <w:t>with</w:t>
      </w:r>
      <w:r w:rsidRPr="00FC1EF9">
        <w:rPr>
          <w:rFonts w:ascii="Source Sans Pro" w:hAnsi="Source Sans Pro"/>
        </w:rPr>
        <w:t xml:space="preserve"> a separate M</w:t>
      </w:r>
      <w:r w:rsidRPr="00FC1EF9" w:rsidR="00F23398">
        <w:rPr>
          <w:rFonts w:ascii="Source Sans Pro" w:hAnsi="Source Sans Pro"/>
        </w:rPr>
        <w:t xml:space="preserve">edicare </w:t>
      </w:r>
      <w:r w:rsidRPr="00FC1EF9" w:rsidR="00F23398">
        <w:rPr>
          <w:rFonts w:ascii="Source Sans Pro" w:hAnsi="Source Sans Pro"/>
        </w:rPr>
        <w:t>drug plan</w:t>
      </w:r>
      <w:r w:rsidRPr="00FC1EF9" w:rsidR="003C437D">
        <w:rPr>
          <w:rFonts w:ascii="Source Sans Pro" w:hAnsi="Source Sans Pro"/>
        </w:rPr>
        <w:t>,</w:t>
      </w:r>
    </w:p>
    <w:p w:rsidR="003131E7" w:rsidRPr="005F7F46" w:rsidP="00C43A77" w14:paraId="6C52095F" w14:textId="4491004A">
      <w:pPr>
        <w:pStyle w:val="ListBullet2"/>
        <w:numPr>
          <w:ilvl w:val="0"/>
          <w:numId w:val="279"/>
        </w:numPr>
        <w:spacing w:before="0"/>
        <w:ind w:left="1440"/>
        <w:rPr>
          <w:rFonts w:ascii="Source Sans Pro" w:hAnsi="Source Sans Pro"/>
        </w:rPr>
      </w:pPr>
      <w:r w:rsidRPr="00FC1EF9">
        <w:rPr>
          <w:rFonts w:ascii="Source Sans Pro" w:hAnsi="Source Sans Pro"/>
        </w:rPr>
        <w:t xml:space="preserve">Original Medicare </w:t>
      </w:r>
      <w:r w:rsidRPr="00FC1EF9">
        <w:rPr>
          <w:rFonts w:ascii="Source Sans Pro" w:hAnsi="Source Sans Pro"/>
          <w:i/>
        </w:rPr>
        <w:t>without</w:t>
      </w:r>
      <w:r w:rsidRPr="00FC1EF9">
        <w:rPr>
          <w:rFonts w:ascii="Source Sans Pro" w:hAnsi="Source Sans Pro"/>
        </w:rPr>
        <w:t xml:space="preserve"> a separate Medicare </w:t>
      </w:r>
      <w:r w:rsidRPr="00FC1EF9">
        <w:rPr>
          <w:rFonts w:ascii="Source Sans Pro" w:hAnsi="Source Sans Pro"/>
        </w:rPr>
        <w:t>drug plan</w:t>
      </w:r>
      <w:r w:rsidRPr="00FC1EF9" w:rsidR="003C437D">
        <w:rPr>
          <w:rFonts w:ascii="Source Sans Pro" w:hAnsi="Source Sans Pro"/>
        </w:rPr>
        <w:t xml:space="preserve"> </w:t>
      </w:r>
      <w:r w:rsidRPr="00FC1EF9" w:rsidR="004E6C33">
        <w:rPr>
          <w:rFonts w:ascii="Source Sans Pro" w:hAnsi="Source Sans Pro"/>
        </w:rPr>
        <w:t>(</w:t>
      </w:r>
      <w:r w:rsidRPr="00FC1EF9" w:rsidR="003C437D">
        <w:rPr>
          <w:rFonts w:ascii="Source Sans Pro" w:hAnsi="Source Sans Pro"/>
        </w:rPr>
        <w:t>If you choose this option</w:t>
      </w:r>
      <w:r w:rsidRPr="00FC1EF9" w:rsidR="00E64A24">
        <w:rPr>
          <w:rFonts w:ascii="Source Sans Pro" w:hAnsi="Source Sans Pro"/>
        </w:rPr>
        <w:t xml:space="preserve"> and receive Extra Help</w:t>
      </w:r>
      <w:r w:rsidRPr="005F7F46" w:rsidR="003C437D">
        <w:rPr>
          <w:rFonts w:ascii="Source Sans Pro" w:hAnsi="Source Sans Pro"/>
        </w:rPr>
        <w:t>, Medicare may enroll you in a drug plan</w:t>
      </w:r>
      <w:r w:rsidRPr="005F7F46" w:rsidR="00EE36C8">
        <w:rPr>
          <w:rFonts w:ascii="Source Sans Pro" w:hAnsi="Source Sans Pro"/>
        </w:rPr>
        <w:t>, unless you have opted out of automatic enrollment</w:t>
      </w:r>
      <w:r w:rsidRPr="005F7F46" w:rsidR="00FC70FB">
        <w:rPr>
          <w:rFonts w:ascii="Source Sans Pro" w:hAnsi="Source Sans Pro"/>
        </w:rPr>
        <w:t>.)</w:t>
      </w:r>
      <w:r w:rsidRPr="005F7F46" w:rsidR="00EE36C8">
        <w:rPr>
          <w:rFonts w:ascii="Source Sans Pro" w:hAnsi="Source Sans Pro"/>
        </w:rPr>
        <w:t>, or</w:t>
      </w:r>
    </w:p>
    <w:p w:rsidR="00EE36C8" w:rsidRPr="005F7F46" w:rsidP="00C43A77" w14:paraId="7362C002" w14:textId="5C3C1D50">
      <w:pPr>
        <w:pStyle w:val="ListBullet2"/>
        <w:numPr>
          <w:ilvl w:val="0"/>
          <w:numId w:val="279"/>
        </w:numPr>
        <w:spacing w:before="0"/>
        <w:ind w:left="1440"/>
        <w:rPr>
          <w:rFonts w:ascii="Source Sans Pro" w:hAnsi="Source Sans Pro"/>
        </w:rPr>
      </w:pPr>
      <w:r w:rsidRPr="005F7F46">
        <w:rPr>
          <w:rFonts w:ascii="Source Sans Pro" w:hAnsi="Source Sans Pro"/>
        </w:rPr>
        <w:t>If eligible, an integrated D-SNP that provides your Medicare and most or all of your Medicaid benefits and services in one plan.</w:t>
      </w:r>
    </w:p>
    <w:p w:rsidR="0013793F" w:rsidRPr="005F7F46" w:rsidP="00BF7CF2" w14:paraId="7AED1737" w14:textId="2C8C4D85">
      <w:pPr>
        <w:spacing w:before="120" w:beforeAutospacing="0" w:after="120" w:afterAutospacing="0"/>
        <w:rPr>
          <w:rFonts w:ascii="Source Sans Pro" w:hAnsi="Source Sans Pro"/>
        </w:rPr>
      </w:pPr>
      <w:r w:rsidRPr="005F7F46">
        <w:rPr>
          <w:rFonts w:ascii="Source Sans Pro" w:hAnsi="Source Sans Pro"/>
          <w:b/>
          <w:bCs/>
        </w:rPr>
        <w:t>Note:</w:t>
      </w:r>
      <w:r w:rsidRPr="005F7F46">
        <w:rPr>
          <w:rFonts w:ascii="Source Sans Pro" w:hAnsi="Source Sans Pro"/>
        </w:rPr>
        <w:t xml:space="preserve"> If you disenroll from Medicare </w:t>
      </w:r>
      <w:r w:rsidRPr="005F7F46" w:rsidR="00524B4F">
        <w:rPr>
          <w:rFonts w:ascii="Source Sans Pro" w:hAnsi="Source Sans Pro"/>
        </w:rPr>
        <w:t>drug coverage</w:t>
      </w:r>
      <w:r w:rsidRPr="005F7F46" w:rsidR="0070122C">
        <w:rPr>
          <w:rFonts w:ascii="Source Sans Pro" w:hAnsi="Source Sans Pro"/>
        </w:rPr>
        <w:t>, no longer receive Extra Help,</w:t>
      </w:r>
      <w:r w:rsidRPr="005F7F46" w:rsidR="0070122C">
        <w:rPr>
          <w:rFonts w:ascii="Source Sans Pro" w:hAnsi="Source Sans Pro"/>
        </w:rPr>
        <w:t xml:space="preserve"> </w:t>
      </w:r>
      <w:r w:rsidRPr="005F7F46">
        <w:rPr>
          <w:rFonts w:ascii="Source Sans Pro" w:hAnsi="Source Sans Pro"/>
        </w:rPr>
        <w:t xml:space="preserve">and go without creditable </w:t>
      </w:r>
      <w:r w:rsidRPr="005F7F46" w:rsidR="00524B4F">
        <w:rPr>
          <w:rFonts w:ascii="Source Sans Pro" w:hAnsi="Source Sans Pro"/>
        </w:rPr>
        <w:t>drug coverage</w:t>
      </w:r>
      <w:r w:rsidRPr="005F7F46" w:rsidR="009D2F24">
        <w:rPr>
          <w:rFonts w:ascii="Source Sans Pro" w:hAnsi="Source Sans Pro"/>
        </w:rPr>
        <w:t xml:space="preserve"> for a continuous period of 63 days or more</w:t>
      </w:r>
      <w:r w:rsidRPr="005F7F46">
        <w:rPr>
          <w:rFonts w:ascii="Source Sans Pro" w:hAnsi="Source Sans Pro"/>
        </w:rPr>
        <w:t xml:space="preserve">, you may </w:t>
      </w:r>
      <w:r w:rsidRPr="005F7F46" w:rsidR="00A81930">
        <w:rPr>
          <w:rFonts w:ascii="Source Sans Pro" w:hAnsi="Source Sans Pro"/>
        </w:rPr>
        <w:t xml:space="preserve">have </w:t>
      </w:r>
      <w:r w:rsidRPr="005F7F46">
        <w:rPr>
          <w:rFonts w:ascii="Source Sans Pro" w:hAnsi="Source Sans Pro"/>
        </w:rPr>
        <w:t xml:space="preserve">to pay a </w:t>
      </w:r>
      <w:r w:rsidRPr="005F7F46" w:rsidR="00626FB5">
        <w:rPr>
          <w:rFonts w:ascii="Source Sans Pro" w:hAnsi="Source Sans Pro"/>
        </w:rPr>
        <w:t xml:space="preserve">Part D </w:t>
      </w:r>
      <w:r w:rsidRPr="005F7F46">
        <w:rPr>
          <w:rFonts w:ascii="Source Sans Pro" w:hAnsi="Source Sans Pro"/>
        </w:rPr>
        <w:t>late enrollment penalty if you join a Medicare drug plan later</w:t>
      </w:r>
      <w:r w:rsidRPr="005F7F46" w:rsidR="00FD4A0C">
        <w:rPr>
          <w:rFonts w:ascii="Source Sans Pro" w:hAnsi="Source Sans Pro"/>
        </w:rPr>
        <w:t>.</w:t>
      </w:r>
    </w:p>
    <w:p w:rsidR="0013793F" w:rsidRPr="005F7F46" w:rsidP="00C43A77" w14:paraId="74A08433" w14:textId="1966CF28">
      <w:pPr>
        <w:pStyle w:val="ListParagraph"/>
        <w:numPr>
          <w:ilvl w:val="0"/>
          <w:numId w:val="286"/>
        </w:numPr>
        <w:spacing w:before="120" w:beforeAutospacing="0" w:after="120" w:afterAutospacing="0"/>
        <w:rPr>
          <w:rFonts w:ascii="Source Sans Pro" w:hAnsi="Source Sans Pro"/>
        </w:rPr>
      </w:pPr>
      <w:r w:rsidRPr="005F7F46">
        <w:rPr>
          <w:rFonts w:ascii="Source Sans Pro" w:hAnsi="Source Sans Pro"/>
        </w:rPr>
        <w:t>C</w:t>
      </w:r>
      <w:r w:rsidRPr="005F7F46" w:rsidR="007B7B26">
        <w:rPr>
          <w:rFonts w:ascii="Source Sans Pro" w:hAnsi="Source Sans Pro"/>
        </w:rPr>
        <w:t>all</w:t>
      </w:r>
      <w:r w:rsidRPr="005F7F46">
        <w:rPr>
          <w:rFonts w:ascii="Source Sans Pro" w:hAnsi="Source Sans Pro"/>
        </w:rPr>
        <w:t xml:space="preserve"> your State Medicaid Office </w:t>
      </w:r>
      <w:r w:rsidRPr="005F7F46" w:rsidR="004F7420">
        <w:rPr>
          <w:rFonts w:ascii="Source Sans Pro" w:hAnsi="Source Sans Pro"/>
        </w:rPr>
        <w:t xml:space="preserve">at </w:t>
      </w:r>
      <w:r w:rsidRPr="005F7F46" w:rsidR="00CB45CD">
        <w:rPr>
          <w:rFonts w:ascii="Source Sans Pro" w:hAnsi="Source Sans Pro"/>
          <w:i/>
          <w:iCs/>
          <w:color w:val="0000FF"/>
        </w:rPr>
        <w:t xml:space="preserve">[insert state-specific Medicaid </w:t>
      </w:r>
      <w:r w:rsidRPr="005F7F46" w:rsidR="00AD44A4">
        <w:rPr>
          <w:rFonts w:ascii="Source Sans Pro" w:hAnsi="Source Sans Pro"/>
          <w:i/>
          <w:iCs/>
          <w:color w:val="0000FF"/>
        </w:rPr>
        <w:t xml:space="preserve">agency </w:t>
      </w:r>
      <w:r w:rsidRPr="005F7F46" w:rsidR="00CB45CD">
        <w:rPr>
          <w:rFonts w:ascii="Source Sans Pro" w:hAnsi="Source Sans Pro"/>
          <w:i/>
          <w:iCs/>
          <w:color w:val="0000FF"/>
        </w:rPr>
        <w:t>number]</w:t>
      </w:r>
      <w:r w:rsidRPr="005F7F46">
        <w:rPr>
          <w:rFonts w:ascii="Source Sans Pro" w:hAnsi="Source Sans Pro"/>
        </w:rPr>
        <w:t xml:space="preserve"> to learn about your Medicaid plan options</w:t>
      </w:r>
      <w:r w:rsidRPr="005F7F46" w:rsidR="00CB45CD">
        <w:rPr>
          <w:rFonts w:ascii="Source Sans Pro" w:hAnsi="Source Sans Pro"/>
        </w:rPr>
        <w:t>.</w:t>
      </w:r>
    </w:p>
    <w:p w:rsidR="00EC739C" w:rsidRPr="005F7F46" w:rsidP="00C43A77" w14:paraId="4E635118" w14:textId="7822AA9A">
      <w:pPr>
        <w:pStyle w:val="ListParagraph"/>
        <w:numPr>
          <w:ilvl w:val="0"/>
          <w:numId w:val="196"/>
        </w:numPr>
        <w:spacing w:before="0" w:beforeAutospacing="0" w:after="120" w:afterAutospacing="0"/>
        <w:rPr>
          <w:rFonts w:ascii="Source Sans Pro" w:hAnsi="Source Sans Pro"/>
          <w:szCs w:val="22"/>
        </w:rPr>
      </w:pPr>
      <w:r w:rsidRPr="005F7F46">
        <w:rPr>
          <w:rFonts w:ascii="Source Sans Pro" w:hAnsi="Source Sans Pro"/>
          <w:szCs w:val="22"/>
        </w:rPr>
        <w:t>Other Medicare health plan options</w:t>
      </w:r>
      <w:r w:rsidRPr="005F7F46" w:rsidR="008E2B9D">
        <w:rPr>
          <w:rFonts w:ascii="Source Sans Pro" w:hAnsi="Source Sans Pro"/>
          <w:szCs w:val="22"/>
        </w:rPr>
        <w:t xml:space="preserve"> are available during the </w:t>
      </w:r>
      <w:r w:rsidRPr="005F7F46" w:rsidR="00166EA9">
        <w:rPr>
          <w:rFonts w:ascii="Source Sans Pro" w:hAnsi="Source Sans Pro"/>
          <w:b/>
          <w:bCs/>
          <w:szCs w:val="22"/>
        </w:rPr>
        <w:t xml:space="preserve">Open </w:t>
      </w:r>
      <w:r w:rsidRPr="005F7F46" w:rsidR="008E2B9D">
        <w:rPr>
          <w:rFonts w:ascii="Source Sans Pro" w:hAnsi="Source Sans Pro"/>
          <w:b/>
          <w:bCs/>
          <w:szCs w:val="22"/>
        </w:rPr>
        <w:t>Enrollment Period</w:t>
      </w:r>
      <w:r w:rsidRPr="005F7F46" w:rsidR="008E2B9D">
        <w:rPr>
          <w:rFonts w:ascii="Source Sans Pro" w:hAnsi="Source Sans Pro"/>
          <w:szCs w:val="22"/>
        </w:rPr>
        <w:t xml:space="preserve">. Section 2.2 tells you more about the </w:t>
      </w:r>
      <w:r w:rsidRPr="005F7F46" w:rsidR="00166EA9">
        <w:rPr>
          <w:rFonts w:ascii="Source Sans Pro" w:hAnsi="Source Sans Pro"/>
          <w:szCs w:val="22"/>
        </w:rPr>
        <w:t xml:space="preserve">Open </w:t>
      </w:r>
      <w:r w:rsidRPr="005F7F46" w:rsidR="008E2B9D">
        <w:rPr>
          <w:rFonts w:ascii="Source Sans Pro" w:hAnsi="Source Sans Pro"/>
          <w:szCs w:val="22"/>
        </w:rPr>
        <w:t>Enrollment Period.</w:t>
      </w:r>
    </w:p>
    <w:p w:rsidR="0013793F" w:rsidRPr="005F7F46" w:rsidP="00C43A77" w14:paraId="4CFC9608" w14:textId="2E4B50E4">
      <w:pPr>
        <w:pStyle w:val="ListBullet"/>
        <w:numPr>
          <w:ilvl w:val="0"/>
          <w:numId w:val="88"/>
        </w:numPr>
        <w:rPr>
          <w:rFonts w:ascii="Source Sans Pro" w:hAnsi="Source Sans Pro"/>
          <w:b/>
          <w:bCs/>
        </w:rPr>
      </w:pPr>
      <w:r w:rsidRPr="005F7F46">
        <w:rPr>
          <w:rFonts w:ascii="Source Sans Pro" w:hAnsi="Source Sans Pro"/>
          <w:b/>
        </w:rPr>
        <w:t xml:space="preserve">Your membership will usually end on the first day of the month after we </w:t>
      </w:r>
      <w:r w:rsidRPr="005F7F46" w:rsidR="00803A06">
        <w:rPr>
          <w:rFonts w:ascii="Source Sans Pro" w:hAnsi="Source Sans Pro"/>
          <w:b/>
        </w:rPr>
        <w:t xml:space="preserve">get </w:t>
      </w:r>
      <w:r w:rsidRPr="005F7F46">
        <w:rPr>
          <w:rFonts w:ascii="Source Sans Pro" w:hAnsi="Source Sans Pro"/>
          <w:b/>
        </w:rPr>
        <w:t>your request to change your plans.</w:t>
      </w:r>
      <w:r w:rsidRPr="005F7F46" w:rsidR="006607F3">
        <w:rPr>
          <w:rFonts w:ascii="Source Sans Pro" w:hAnsi="Source Sans Pro"/>
        </w:rPr>
        <w:t xml:space="preserve"> Your enrollment in your new plan will also begin on this day.</w:t>
      </w:r>
    </w:p>
    <w:p w:rsidR="00B342AE" w:rsidRPr="005F7F46" w:rsidP="00ED6001" w14:paraId="2909DD86" w14:textId="2E541077">
      <w:pPr>
        <w:pStyle w:val="Heading3"/>
        <w:rPr>
          <w:rFonts w:ascii="Source Sans Pro" w:hAnsi="Source Sans Pro" w:cs="Arial"/>
          <w:b w:val="0"/>
          <w:bCs w:val="0"/>
        </w:rPr>
      </w:pPr>
      <w:r w:rsidRPr="005F7F46">
        <w:rPr>
          <w:rFonts w:ascii="Source Sans Pro" w:hAnsi="Source Sans Pro"/>
        </w:rPr>
        <w:t>Section 2.2</w:t>
      </w:r>
      <w:r w:rsidRPr="005F7F46" w:rsidR="00D9149E">
        <w:rPr>
          <w:rFonts w:ascii="Source Sans Pro" w:hAnsi="Source Sans Pro"/>
        </w:rPr>
        <w:tab/>
      </w:r>
      <w:r w:rsidRPr="005F7F46">
        <w:rPr>
          <w:rFonts w:ascii="Source Sans Pro" w:hAnsi="Source Sans Pro"/>
        </w:rPr>
        <w:t>You can end your membership during the Open Enrollment Period</w:t>
      </w:r>
    </w:p>
    <w:p w:rsidR="000463C9" w:rsidRPr="005F7F46" w:rsidP="000463C9" w14:paraId="5D8B8281" w14:textId="490A3E6E">
      <w:pPr>
        <w:rPr>
          <w:rFonts w:ascii="Source Sans Pro" w:hAnsi="Source Sans Pro"/>
        </w:rPr>
      </w:pPr>
      <w:r w:rsidRPr="005F7F46">
        <w:rPr>
          <w:rFonts w:ascii="Source Sans Pro" w:hAnsi="Source Sans Pro"/>
        </w:rPr>
        <w:t xml:space="preserve">You can end your membership during the </w:t>
      </w:r>
      <w:r w:rsidRPr="005F7F46" w:rsidR="00F55D37">
        <w:rPr>
          <w:rFonts w:ascii="Source Sans Pro" w:hAnsi="Source Sans Pro"/>
          <w:b/>
        </w:rPr>
        <w:t xml:space="preserve">Open </w:t>
      </w:r>
      <w:r w:rsidRPr="005F7F46">
        <w:rPr>
          <w:rFonts w:ascii="Source Sans Pro" w:hAnsi="Source Sans Pro"/>
          <w:b/>
        </w:rPr>
        <w:t>Enrollment Period</w:t>
      </w:r>
      <w:r w:rsidRPr="005F7F46" w:rsidR="00F55D37">
        <w:rPr>
          <w:rFonts w:ascii="Source Sans Pro" w:hAnsi="Source Sans Pro"/>
        </w:rPr>
        <w:t xml:space="preserve"> each year</w:t>
      </w:r>
      <w:r w:rsidRPr="005F7F46" w:rsidR="006C2A8B">
        <w:rPr>
          <w:rFonts w:ascii="Source Sans Pro" w:hAnsi="Source Sans Pro"/>
        </w:rPr>
        <w:t xml:space="preserve">. </w:t>
      </w:r>
      <w:r w:rsidRPr="005F7F46" w:rsidR="00256853">
        <w:rPr>
          <w:rFonts w:ascii="Source Sans Pro" w:hAnsi="Source Sans Pro"/>
        </w:rPr>
        <w:t>During this time,</w:t>
      </w:r>
      <w:r w:rsidRPr="005F7F46">
        <w:rPr>
          <w:rFonts w:ascii="Source Sans Pro" w:hAnsi="Source Sans Pro"/>
        </w:rPr>
        <w:t xml:space="preserve"> review your health and drug coverage and </w:t>
      </w:r>
      <w:r w:rsidRPr="005F7F46" w:rsidR="00A47FD3">
        <w:rPr>
          <w:rFonts w:ascii="Source Sans Pro" w:hAnsi="Source Sans Pro"/>
        </w:rPr>
        <w:t>decide</w:t>
      </w:r>
      <w:r w:rsidRPr="005F7F46">
        <w:rPr>
          <w:rFonts w:ascii="Source Sans Pro" w:hAnsi="Source Sans Pro"/>
        </w:rPr>
        <w:t xml:space="preserve"> about coverage for the upcoming year.</w:t>
      </w:r>
    </w:p>
    <w:p w:rsidR="000463C9" w:rsidRPr="005F7F46" w:rsidP="00C43A77" w14:paraId="45B81CDD" w14:textId="2D526FEA">
      <w:pPr>
        <w:pStyle w:val="ListParagraph"/>
        <w:numPr>
          <w:ilvl w:val="0"/>
          <w:numId w:val="26"/>
        </w:numPr>
        <w:spacing w:before="0" w:beforeAutospacing="0" w:after="120" w:afterAutospacing="0"/>
        <w:ind w:left="720"/>
        <w:rPr>
          <w:rFonts w:ascii="Source Sans Pro" w:hAnsi="Source Sans Pro"/>
          <w:b/>
          <w:bCs/>
        </w:rPr>
      </w:pPr>
      <w:r w:rsidRPr="005F7F46">
        <w:rPr>
          <w:rFonts w:ascii="Source Sans Pro" w:hAnsi="Source Sans Pro"/>
        </w:rPr>
        <w:t>T</w:t>
      </w:r>
      <w:r w:rsidRPr="005F7F46">
        <w:rPr>
          <w:rFonts w:ascii="Source Sans Pro" w:hAnsi="Source Sans Pro"/>
        </w:rPr>
        <w:t>he</w:t>
      </w:r>
      <w:r w:rsidRPr="005F7F46">
        <w:rPr>
          <w:rFonts w:ascii="Source Sans Pro" w:hAnsi="Source Sans Pro"/>
          <w:b/>
          <w:bCs/>
        </w:rPr>
        <w:t xml:space="preserve"> </w:t>
      </w:r>
      <w:r w:rsidRPr="005F7F46" w:rsidR="00F55D37">
        <w:rPr>
          <w:rFonts w:ascii="Source Sans Pro" w:hAnsi="Source Sans Pro"/>
          <w:b/>
          <w:bCs/>
        </w:rPr>
        <w:t xml:space="preserve">Open </w:t>
      </w:r>
      <w:r w:rsidRPr="005F7F46">
        <w:rPr>
          <w:rFonts w:ascii="Source Sans Pro" w:hAnsi="Source Sans Pro"/>
          <w:b/>
          <w:bCs/>
        </w:rPr>
        <w:t>Enrollment Period</w:t>
      </w:r>
      <w:r w:rsidRPr="005F7F46">
        <w:rPr>
          <w:rFonts w:ascii="Source Sans Pro" w:hAnsi="Source Sans Pro"/>
          <w:b/>
          <w:bCs/>
        </w:rPr>
        <w:t xml:space="preserve"> </w:t>
      </w:r>
      <w:r w:rsidRPr="005F7F46">
        <w:rPr>
          <w:rFonts w:ascii="Source Sans Pro" w:hAnsi="Source Sans Pro"/>
        </w:rPr>
        <w:t>is</w:t>
      </w:r>
      <w:r w:rsidRPr="005F7F46">
        <w:rPr>
          <w:rFonts w:ascii="Source Sans Pro" w:hAnsi="Source Sans Pro"/>
        </w:rPr>
        <w:t xml:space="preserve"> from </w:t>
      </w:r>
      <w:r w:rsidRPr="005F7F46">
        <w:rPr>
          <w:rFonts w:ascii="Source Sans Pro" w:hAnsi="Source Sans Pro"/>
          <w:b/>
          <w:bCs/>
        </w:rPr>
        <w:t>October 15 to December 7</w:t>
      </w:r>
      <w:r w:rsidRPr="005F7F46">
        <w:rPr>
          <w:rFonts w:ascii="Source Sans Pro" w:hAnsi="Source Sans Pro"/>
        </w:rPr>
        <w:t>.</w:t>
      </w:r>
    </w:p>
    <w:p w:rsidR="000463C9" w:rsidRPr="005F7F46" w:rsidP="00C43A77" w14:paraId="43381FDA" w14:textId="08DDC862">
      <w:pPr>
        <w:pStyle w:val="ListParagraph"/>
        <w:numPr>
          <w:ilvl w:val="0"/>
          <w:numId w:val="26"/>
        </w:numPr>
        <w:spacing w:before="120" w:beforeAutospacing="0" w:after="120" w:afterAutospacing="0"/>
        <w:ind w:left="720"/>
        <w:contextualSpacing w:val="0"/>
        <w:rPr>
          <w:rFonts w:ascii="Source Sans Pro" w:hAnsi="Source Sans Pro"/>
          <w:b/>
          <w:bCs/>
        </w:rPr>
      </w:pPr>
      <w:r w:rsidRPr="005F7F46">
        <w:rPr>
          <w:rFonts w:ascii="Source Sans Pro" w:hAnsi="Source Sans Pro"/>
          <w:b/>
          <w:bCs/>
        </w:rPr>
        <w:t>C</w:t>
      </w:r>
      <w:r w:rsidRPr="005F7F46">
        <w:rPr>
          <w:rFonts w:ascii="Source Sans Pro" w:hAnsi="Source Sans Pro"/>
          <w:b/>
          <w:bCs/>
        </w:rPr>
        <w:t xml:space="preserve">hoose to keep your current coverage or make changes to your coverage for the upcoming year. </w:t>
      </w:r>
      <w:r w:rsidRPr="005F7F46">
        <w:rPr>
          <w:rFonts w:ascii="Source Sans Pro" w:hAnsi="Source Sans Pro"/>
        </w:rPr>
        <w:t>If you decide to change to a new plan, you can choose any of the following types of plans:</w:t>
      </w:r>
    </w:p>
    <w:p w:rsidR="000463C9" w:rsidRPr="005F7F46" w:rsidP="00C43A77" w14:paraId="5B2AD8AB" w14:textId="62B0B343">
      <w:pPr>
        <w:pStyle w:val="ListParagraph"/>
        <w:numPr>
          <w:ilvl w:val="1"/>
          <w:numId w:val="27"/>
        </w:numPr>
        <w:spacing w:before="120" w:beforeAutospacing="0" w:after="120" w:afterAutospacing="0"/>
        <w:contextualSpacing w:val="0"/>
        <w:rPr>
          <w:rFonts w:ascii="Source Sans Pro" w:hAnsi="Source Sans Pro"/>
        </w:rPr>
      </w:pPr>
      <w:r w:rsidRPr="005F7F46">
        <w:rPr>
          <w:rFonts w:ascii="Source Sans Pro" w:hAnsi="Source Sans Pro"/>
        </w:rPr>
        <w:t>Another Medicare health plan</w:t>
      </w:r>
      <w:r w:rsidRPr="005F7F46" w:rsidR="00FB4749">
        <w:rPr>
          <w:rFonts w:ascii="Source Sans Pro" w:hAnsi="Source Sans Pro"/>
        </w:rPr>
        <w:t>,</w:t>
      </w:r>
      <w:r w:rsidRPr="005F7F46" w:rsidR="00E2571F">
        <w:rPr>
          <w:rFonts w:ascii="Source Sans Pro" w:hAnsi="Source Sans Pro"/>
        </w:rPr>
        <w:t xml:space="preserve"> with or without </w:t>
      </w:r>
      <w:r w:rsidRPr="005F7F46" w:rsidR="00524B4F">
        <w:rPr>
          <w:rFonts w:ascii="Source Sans Pro" w:hAnsi="Source Sans Pro"/>
        </w:rPr>
        <w:t>drug coverage</w:t>
      </w:r>
      <w:r w:rsidRPr="005F7F46">
        <w:rPr>
          <w:rFonts w:ascii="Source Sans Pro" w:hAnsi="Source Sans Pro"/>
        </w:rPr>
        <w:t>.</w:t>
      </w:r>
    </w:p>
    <w:p w:rsidR="00E2571F" w:rsidRPr="005F7F46" w:rsidP="00C43A77" w14:paraId="0CE114AC" w14:textId="73925938">
      <w:pPr>
        <w:pStyle w:val="ListParagraph"/>
        <w:numPr>
          <w:ilvl w:val="1"/>
          <w:numId w:val="27"/>
        </w:numPr>
        <w:spacing w:before="120" w:beforeAutospacing="0" w:after="120" w:afterAutospacing="0"/>
        <w:contextualSpacing w:val="0"/>
        <w:rPr>
          <w:rFonts w:ascii="Source Sans Pro" w:hAnsi="Source Sans Pro"/>
        </w:rPr>
      </w:pPr>
      <w:r w:rsidRPr="005F7F46">
        <w:rPr>
          <w:rFonts w:ascii="Source Sans Pro" w:hAnsi="Source Sans Pro"/>
        </w:rPr>
        <w:t xml:space="preserve">Original Medicare </w:t>
      </w:r>
      <w:r w:rsidRPr="005F7F46">
        <w:rPr>
          <w:rFonts w:ascii="Source Sans Pro" w:hAnsi="Source Sans Pro"/>
          <w:i/>
          <w:iCs/>
        </w:rPr>
        <w:t>with</w:t>
      </w:r>
      <w:r w:rsidRPr="005F7F46">
        <w:rPr>
          <w:rFonts w:ascii="Source Sans Pro" w:hAnsi="Source Sans Pro"/>
        </w:rPr>
        <w:t xml:space="preserve"> a separate M</w:t>
      </w:r>
      <w:r w:rsidRPr="005F7F46" w:rsidR="00F23398">
        <w:rPr>
          <w:rFonts w:ascii="Source Sans Pro" w:hAnsi="Source Sans Pro"/>
        </w:rPr>
        <w:t>edicare drug plan</w:t>
      </w:r>
    </w:p>
    <w:p w:rsidR="000463C9" w:rsidRPr="005F7F46" w:rsidP="00C43A77" w14:paraId="61D800F6" w14:textId="57876537">
      <w:pPr>
        <w:pStyle w:val="ListParagraph"/>
        <w:numPr>
          <w:ilvl w:val="3"/>
          <w:numId w:val="27"/>
        </w:numPr>
        <w:spacing w:before="120" w:beforeAutospacing="0" w:after="120" w:afterAutospacing="0"/>
        <w:ind w:left="1440"/>
        <w:contextualSpacing w:val="0"/>
        <w:rPr>
          <w:rFonts w:ascii="Source Sans Pro" w:hAnsi="Source Sans Pro"/>
          <w:i/>
          <w:iCs/>
        </w:rPr>
      </w:pPr>
      <w:r w:rsidRPr="005F7F46">
        <w:rPr>
          <w:rFonts w:ascii="Source Sans Pro" w:hAnsi="Source Sans Pro"/>
        </w:rPr>
        <w:t xml:space="preserve">Original Medicare </w:t>
      </w:r>
      <w:r w:rsidRPr="005F7F46">
        <w:rPr>
          <w:rFonts w:ascii="Source Sans Pro" w:hAnsi="Source Sans Pro"/>
          <w:i/>
          <w:iCs/>
        </w:rPr>
        <w:t>without</w:t>
      </w:r>
      <w:r w:rsidRPr="005F7F46">
        <w:rPr>
          <w:rFonts w:ascii="Source Sans Pro" w:hAnsi="Source Sans Pro"/>
        </w:rPr>
        <w:t xml:space="preserve"> a separate Medicare drug plan.</w:t>
      </w:r>
    </w:p>
    <w:p w:rsidR="00B158B1" w:rsidRPr="005F7F46" w:rsidP="00B158B1" w14:paraId="64F1B78C" w14:textId="4D595C32">
      <w:pPr>
        <w:pStyle w:val="ListBullet2"/>
        <w:numPr>
          <w:ilvl w:val="1"/>
          <w:numId w:val="27"/>
        </w:numPr>
        <w:spacing w:before="0"/>
        <w:rPr>
          <w:rFonts w:ascii="Source Sans Pro" w:hAnsi="Source Sans Pro"/>
        </w:rPr>
      </w:pPr>
      <w:r w:rsidRPr="005F7F46">
        <w:rPr>
          <w:rFonts w:ascii="Source Sans Pro" w:hAnsi="Source Sans Pro"/>
        </w:rPr>
        <w:t>If eligible, an integrated D-SNP that provides your Medicare and most or all of your Medicaid benefits and services in one plan.</w:t>
      </w:r>
    </w:p>
    <w:p w:rsidR="00F617E6" w:rsidRPr="005F7F46" w:rsidP="00F617E6" w14:paraId="49AB338A" w14:textId="77777777">
      <w:pPr>
        <w:pStyle w:val="ListParagraph"/>
        <w:spacing w:before="120" w:beforeAutospacing="0" w:after="120" w:afterAutospacing="0"/>
        <w:ind w:left="1440"/>
        <w:contextualSpacing w:val="0"/>
        <w:rPr>
          <w:rFonts w:ascii="Source Sans Pro" w:hAnsi="Source Sans Pro"/>
          <w:i/>
          <w:iCs/>
        </w:rPr>
      </w:pPr>
    </w:p>
    <w:p w:rsidR="006C2D1B" w:rsidRPr="005F7F46" w:rsidP="006C2D1B" w14:paraId="64D42EC4" w14:textId="405B61A1">
      <w:pPr>
        <w:pStyle w:val="ListParagraph"/>
        <w:spacing w:before="0" w:beforeAutospacing="0" w:after="120" w:afterAutospacing="0"/>
        <w:ind w:left="0"/>
        <w:rPr>
          <w:rFonts w:ascii="Source Sans Pro" w:hAnsi="Source Sans Pro"/>
        </w:rPr>
      </w:pPr>
      <w:r w:rsidRPr="005F7F46">
        <w:rPr>
          <w:rFonts w:ascii="Source Sans Pro" w:hAnsi="Source Sans Pro"/>
          <w:b/>
          <w:bCs/>
        </w:rPr>
        <w:t>Y</w:t>
      </w:r>
      <w:r w:rsidRPr="005F7F46">
        <w:rPr>
          <w:rFonts w:ascii="Source Sans Pro" w:hAnsi="Source Sans Pro"/>
          <w:b/>
          <w:bCs/>
        </w:rPr>
        <w:t>ou get Extra Help from Medicare to pay for your prescription drugs:</w:t>
      </w:r>
      <w:r w:rsidRPr="005F7F46">
        <w:rPr>
          <w:rFonts w:ascii="Source Sans Pro" w:hAnsi="Source Sans Pro"/>
        </w:rPr>
        <w:t xml:space="preserve"> If you switch to Original Medicare and don’t enroll in a separate Medicare </w:t>
      </w:r>
      <w:r w:rsidRPr="005F7F46">
        <w:rPr>
          <w:rFonts w:ascii="Source Sans Pro" w:hAnsi="Source Sans Pro"/>
        </w:rPr>
        <w:t>drug plan, Medicare may enroll you in a drug plan, unless you’ve opted out of automatic enrollment.</w:t>
      </w:r>
    </w:p>
    <w:p w:rsidR="000C5A09" w:rsidRPr="005F7F46" w:rsidP="006C2D1B" w14:paraId="79BB76F7" w14:textId="77777777">
      <w:pPr>
        <w:pStyle w:val="ListParagraph"/>
        <w:spacing w:before="0" w:beforeAutospacing="0" w:after="120" w:afterAutospacing="0"/>
        <w:ind w:left="0"/>
        <w:rPr>
          <w:rFonts w:ascii="Source Sans Pro" w:hAnsi="Source Sans Pro"/>
        </w:rPr>
      </w:pPr>
    </w:p>
    <w:p w:rsidR="00253F70" w:rsidRPr="005F7F46" w:rsidP="006C2D1B" w14:paraId="42DEBA35" w14:textId="68223AAD">
      <w:pPr>
        <w:pStyle w:val="ListParagraph"/>
        <w:spacing w:before="0" w:beforeAutospacing="0" w:after="120" w:afterAutospacing="0"/>
        <w:ind w:left="0"/>
        <w:rPr>
          <w:rFonts w:ascii="Source Sans Pro" w:hAnsi="Source Sans Pro"/>
        </w:rPr>
      </w:pPr>
      <w:r w:rsidRPr="005F7F46">
        <w:rPr>
          <w:rFonts w:ascii="Source Sans Pro" w:hAnsi="Source Sans Pro"/>
          <w:b/>
          <w:bCs/>
        </w:rPr>
        <w:t>Note:</w:t>
      </w:r>
      <w:r w:rsidRPr="005F7F46">
        <w:rPr>
          <w:rFonts w:ascii="Source Sans Pro" w:hAnsi="Source Sans Pro"/>
        </w:rPr>
        <w:t xml:space="preserve"> If you disenroll from Medicare drug coverage</w:t>
      </w:r>
      <w:r w:rsidRPr="005F7F46" w:rsidR="0087748C">
        <w:rPr>
          <w:rFonts w:ascii="Source Sans Pro" w:hAnsi="Source Sans Pro"/>
        </w:rPr>
        <w:t xml:space="preserve">, no longer receive Extra Help, </w:t>
      </w:r>
      <w:r w:rsidRPr="005F7F46">
        <w:rPr>
          <w:rFonts w:ascii="Source Sans Pro" w:hAnsi="Source Sans Pro"/>
        </w:rPr>
        <w:t>and go without creditable drug coverage for 63 days or more in a row, you may have to pay a Part D late enrollment penalty if you join a Medicare drug plan later.</w:t>
      </w:r>
    </w:p>
    <w:p w:rsidR="00253F70" w:rsidRPr="005F7F46" w:rsidP="00C43A77" w14:paraId="33C4FAC9" w14:textId="2A0EBCAF">
      <w:pPr>
        <w:pStyle w:val="ListParagraph"/>
        <w:numPr>
          <w:ilvl w:val="0"/>
          <w:numId w:val="186"/>
        </w:numPr>
        <w:spacing w:before="0" w:beforeAutospacing="0" w:after="120" w:afterAutospacing="0"/>
        <w:ind w:left="720"/>
        <w:rPr>
          <w:rFonts w:ascii="Source Sans Pro" w:hAnsi="Source Sans Pro"/>
          <w:b/>
          <w:bCs/>
        </w:rPr>
      </w:pPr>
      <w:r w:rsidRPr="005F7F46">
        <w:rPr>
          <w:rFonts w:ascii="Source Sans Pro" w:hAnsi="Source Sans Pro"/>
          <w:b/>
          <w:bCs/>
        </w:rPr>
        <w:t>Your membership will end in our plan</w:t>
      </w:r>
      <w:r w:rsidRPr="005F7F46">
        <w:rPr>
          <w:rFonts w:ascii="Source Sans Pro" w:hAnsi="Source Sans Pro"/>
        </w:rPr>
        <w:t xml:space="preserve"> when your new plan’s coverage begins on January 1.</w:t>
      </w:r>
    </w:p>
    <w:p w:rsidR="0045631D" w:rsidRPr="005F7F46" w:rsidP="006C2D1B" w14:paraId="20AD4E17" w14:textId="62618E52">
      <w:pPr>
        <w:pStyle w:val="Heading3"/>
        <w:rPr>
          <w:rFonts w:ascii="Source Sans Pro" w:hAnsi="Source Sans Pro" w:cs="Arial"/>
          <w:b w:val="0"/>
          <w:bCs w:val="0"/>
        </w:rPr>
      </w:pPr>
      <w:r w:rsidRPr="005F7F46">
        <w:rPr>
          <w:rFonts w:ascii="Source Sans Pro" w:hAnsi="Source Sans Pro"/>
        </w:rPr>
        <w:t>Section 2.3</w:t>
      </w:r>
      <w:r w:rsidRPr="005F7F46" w:rsidR="00D9149E">
        <w:rPr>
          <w:rFonts w:ascii="Source Sans Pro" w:hAnsi="Source Sans Pro"/>
        </w:rPr>
        <w:tab/>
      </w:r>
      <w:r w:rsidRPr="005F7F46">
        <w:rPr>
          <w:rFonts w:ascii="Source Sans Pro" w:hAnsi="Source Sans Pro"/>
        </w:rPr>
        <w:t>You can end your membership during the Medicare Advantage Open Enrollment Period</w:t>
      </w:r>
    </w:p>
    <w:p w:rsidR="000463C9" w:rsidRPr="005F7F46" w:rsidP="78DCAA1D" w14:paraId="5185AA9C" w14:textId="4C4C2827">
      <w:pPr>
        <w:rPr>
          <w:rFonts w:ascii="Source Sans Pro" w:hAnsi="Source Sans Pro"/>
          <w:szCs w:val="26"/>
        </w:rPr>
      </w:pPr>
      <w:r w:rsidRPr="005F7F46">
        <w:rPr>
          <w:rFonts w:ascii="Source Sans Pro" w:hAnsi="Source Sans Pro"/>
        </w:rPr>
        <w:t>You</w:t>
      </w:r>
      <w:r w:rsidRPr="005F7F46">
        <w:rPr>
          <w:rFonts w:ascii="Source Sans Pro" w:hAnsi="Source Sans Pro"/>
        </w:rPr>
        <w:t xml:space="preserve"> </w:t>
      </w:r>
      <w:r w:rsidRPr="005F7F46" w:rsidR="00F55D37">
        <w:rPr>
          <w:rFonts w:ascii="Source Sans Pro" w:hAnsi="Source Sans Pro"/>
        </w:rPr>
        <w:t>can</w:t>
      </w:r>
      <w:r w:rsidRPr="005F7F46">
        <w:rPr>
          <w:rFonts w:ascii="Source Sans Pro" w:hAnsi="Source Sans Pro"/>
        </w:rPr>
        <w:t xml:space="preserve"> make </w:t>
      </w:r>
      <w:r w:rsidRPr="005F7F46">
        <w:rPr>
          <w:rFonts w:ascii="Source Sans Pro" w:hAnsi="Source Sans Pro"/>
          <w:i/>
          <w:iCs/>
        </w:rPr>
        <w:t>one</w:t>
      </w:r>
      <w:r w:rsidRPr="005F7F46">
        <w:rPr>
          <w:rFonts w:ascii="Source Sans Pro" w:hAnsi="Source Sans Pro"/>
        </w:rPr>
        <w:t xml:space="preserve"> change to your health coverage during the </w:t>
      </w:r>
      <w:r w:rsidRPr="005F7F46">
        <w:rPr>
          <w:rFonts w:ascii="Source Sans Pro" w:hAnsi="Source Sans Pro"/>
          <w:b/>
          <w:bCs/>
        </w:rPr>
        <w:t>Medicare Advantage</w:t>
      </w:r>
      <w:r w:rsidRPr="005F7F46">
        <w:rPr>
          <w:rFonts w:ascii="Source Sans Pro" w:hAnsi="Source Sans Pro"/>
        </w:rPr>
        <w:t xml:space="preserve"> </w:t>
      </w:r>
      <w:r w:rsidRPr="005F7F46">
        <w:rPr>
          <w:rFonts w:ascii="Source Sans Pro" w:hAnsi="Source Sans Pro"/>
          <w:b/>
          <w:bCs/>
        </w:rPr>
        <w:t>Open Enrollment Period</w:t>
      </w:r>
      <w:r w:rsidRPr="005F7F46" w:rsidR="00F55D37">
        <w:rPr>
          <w:rFonts w:ascii="Source Sans Pro" w:hAnsi="Source Sans Pro"/>
          <w:b/>
          <w:bCs/>
        </w:rPr>
        <w:t xml:space="preserve"> </w:t>
      </w:r>
      <w:r w:rsidRPr="005F7F46" w:rsidR="00F55D37">
        <w:rPr>
          <w:rFonts w:ascii="Source Sans Pro" w:hAnsi="Source Sans Pro"/>
        </w:rPr>
        <w:t>each year</w:t>
      </w:r>
      <w:r w:rsidRPr="005F7F46">
        <w:rPr>
          <w:rFonts w:ascii="Source Sans Pro" w:hAnsi="Source Sans Pro"/>
        </w:rPr>
        <w:t>.</w:t>
      </w:r>
    </w:p>
    <w:p w:rsidR="000463C9" w:rsidRPr="005F7F46" w:rsidP="00C43A77" w14:paraId="0FEF10E5" w14:textId="62365F67">
      <w:pPr>
        <w:pStyle w:val="ListParagraph"/>
        <w:numPr>
          <w:ilvl w:val="0"/>
          <w:numId w:val="31"/>
        </w:numPr>
        <w:spacing w:before="0" w:beforeAutospacing="0" w:after="120" w:afterAutospacing="0"/>
        <w:ind w:left="720"/>
        <w:rPr>
          <w:rFonts w:ascii="Source Sans Pro" w:hAnsi="Source Sans Pro"/>
        </w:rPr>
      </w:pPr>
      <w:r w:rsidRPr="005F7F46">
        <w:rPr>
          <w:rFonts w:ascii="Source Sans Pro" w:hAnsi="Source Sans Pro"/>
          <w:b/>
          <w:bCs/>
        </w:rPr>
        <w:t xml:space="preserve">The </w:t>
      </w:r>
      <w:r w:rsidRPr="005F7F46">
        <w:rPr>
          <w:rFonts w:ascii="Source Sans Pro" w:hAnsi="Source Sans Pro"/>
          <w:b/>
          <w:bCs/>
        </w:rPr>
        <w:t>Medicare Advantage Open Enrollment Period</w:t>
      </w:r>
      <w:r w:rsidRPr="005F7F46" w:rsidR="00CE739C">
        <w:rPr>
          <w:rFonts w:ascii="Source Sans Pro" w:hAnsi="Source Sans Pro"/>
        </w:rPr>
        <w:t xml:space="preserve"> </w:t>
      </w:r>
      <w:r w:rsidRPr="005F7F46">
        <w:rPr>
          <w:rFonts w:ascii="Source Sans Pro" w:hAnsi="Source Sans Pro"/>
        </w:rPr>
        <w:t>is from January 1 to March 31</w:t>
      </w:r>
      <w:r w:rsidRPr="005F7F46" w:rsidR="00B373D5">
        <w:rPr>
          <w:rFonts w:ascii="Source Sans Pro" w:hAnsi="Source Sans Pro"/>
        </w:rPr>
        <w:t xml:space="preserve"> and also for new Medicare beneficiaries who are enrolled in an MA plan, from the month of entitlement to Part A and Part B until the last day of the 3rd month of entitlement.</w:t>
      </w:r>
    </w:p>
    <w:p w:rsidR="000463C9" w:rsidRPr="005F7F46" w:rsidP="00C43A77" w14:paraId="6167DC15" w14:textId="5AF6D433">
      <w:pPr>
        <w:pStyle w:val="ListParagraph"/>
        <w:numPr>
          <w:ilvl w:val="0"/>
          <w:numId w:val="31"/>
        </w:numPr>
        <w:spacing w:before="0" w:beforeAutospacing="0" w:after="120" w:afterAutospacing="0"/>
        <w:ind w:left="720"/>
        <w:rPr>
          <w:rFonts w:ascii="Source Sans Pro" w:hAnsi="Source Sans Pro"/>
        </w:rPr>
      </w:pPr>
      <w:r w:rsidRPr="005F7F46">
        <w:rPr>
          <w:rFonts w:ascii="Source Sans Pro" w:hAnsi="Source Sans Pro"/>
          <w:b/>
          <w:bCs/>
        </w:rPr>
        <w:t>D</w:t>
      </w:r>
      <w:r w:rsidRPr="005F7F46">
        <w:rPr>
          <w:rFonts w:ascii="Source Sans Pro" w:hAnsi="Source Sans Pro"/>
          <w:b/>
          <w:bCs/>
        </w:rPr>
        <w:t>uring the Medicare Advantage Open Enrollment Period</w:t>
      </w:r>
      <w:r w:rsidRPr="005F7F46">
        <w:rPr>
          <w:rFonts w:ascii="Source Sans Pro" w:hAnsi="Source Sans Pro"/>
        </w:rPr>
        <w:t xml:space="preserve"> </w:t>
      </w:r>
      <w:r w:rsidRPr="005F7F46" w:rsidR="00F23398">
        <w:rPr>
          <w:rFonts w:ascii="Source Sans Pro" w:hAnsi="Source Sans Pro"/>
        </w:rPr>
        <w:t>you can:</w:t>
      </w:r>
    </w:p>
    <w:p w:rsidR="000463C9" w:rsidRPr="005F7F46" w:rsidP="00C43A77" w14:paraId="687308FD" w14:textId="2597D86A">
      <w:pPr>
        <w:numPr>
          <w:ilvl w:val="1"/>
          <w:numId w:val="28"/>
        </w:numPr>
        <w:spacing w:before="0" w:beforeAutospacing="0" w:after="120" w:afterAutospacing="0"/>
        <w:rPr>
          <w:rFonts w:ascii="Source Sans Pro" w:hAnsi="Source Sans Pro"/>
        </w:rPr>
      </w:pPr>
      <w:r w:rsidRPr="005F7F46">
        <w:rPr>
          <w:rFonts w:ascii="Source Sans Pro" w:hAnsi="Source Sans Pro"/>
        </w:rPr>
        <w:t>Switch to another Medicare Advantage Plan</w:t>
      </w:r>
      <w:r w:rsidRPr="005F7F46" w:rsidR="00E2571F">
        <w:rPr>
          <w:rFonts w:ascii="Source Sans Pro" w:hAnsi="Source Sans Pro"/>
        </w:rPr>
        <w:t xml:space="preserve"> with or without </w:t>
      </w:r>
      <w:r w:rsidRPr="005F7F46" w:rsidR="00524B4F">
        <w:rPr>
          <w:rFonts w:ascii="Source Sans Pro" w:hAnsi="Source Sans Pro"/>
        </w:rPr>
        <w:t>drug coverage</w:t>
      </w:r>
      <w:r w:rsidRPr="005F7F46">
        <w:rPr>
          <w:rFonts w:ascii="Source Sans Pro" w:hAnsi="Source Sans Pro"/>
        </w:rPr>
        <w:t>.</w:t>
      </w:r>
    </w:p>
    <w:p w:rsidR="003176F6" w:rsidRPr="005F7F46" w:rsidP="00C43A77" w14:paraId="202CB950" w14:textId="6D786785">
      <w:pPr>
        <w:numPr>
          <w:ilvl w:val="1"/>
          <w:numId w:val="28"/>
        </w:numPr>
        <w:spacing w:before="0" w:beforeAutospacing="0" w:after="120" w:afterAutospacing="0"/>
        <w:rPr>
          <w:rFonts w:ascii="Source Sans Pro" w:hAnsi="Source Sans Pro"/>
        </w:rPr>
      </w:pPr>
      <w:r w:rsidRPr="005F7F46">
        <w:rPr>
          <w:rFonts w:ascii="Source Sans Pro" w:hAnsi="Source Sans Pro"/>
        </w:rPr>
        <w:t xml:space="preserve">Disenroll from our plan and </w:t>
      </w:r>
      <w:r w:rsidRPr="005F7F46" w:rsidR="00F55D37">
        <w:rPr>
          <w:rFonts w:ascii="Source Sans Pro" w:hAnsi="Source Sans Pro"/>
        </w:rPr>
        <w:t xml:space="preserve">get </w:t>
      </w:r>
      <w:r w:rsidRPr="005F7F46">
        <w:rPr>
          <w:rFonts w:ascii="Source Sans Pro" w:hAnsi="Source Sans Pro"/>
        </w:rPr>
        <w:t xml:space="preserve">coverage through Original Medicare. If you switch to Original Medicare during this period, you </w:t>
      </w:r>
      <w:r w:rsidRPr="005F7F46" w:rsidR="00B71A20">
        <w:rPr>
          <w:rFonts w:ascii="Source Sans Pro" w:hAnsi="Source Sans Pro"/>
        </w:rPr>
        <w:t xml:space="preserve">can also </w:t>
      </w:r>
      <w:r w:rsidRPr="005F7F46">
        <w:rPr>
          <w:rFonts w:ascii="Source Sans Pro" w:hAnsi="Source Sans Pro"/>
        </w:rPr>
        <w:t xml:space="preserve">join a separate Medicare drug plan </w:t>
      </w:r>
      <w:r w:rsidRPr="005F7F46" w:rsidR="00B71A20">
        <w:rPr>
          <w:rFonts w:ascii="Source Sans Pro" w:hAnsi="Source Sans Pro"/>
        </w:rPr>
        <w:t>at</w:t>
      </w:r>
      <w:r w:rsidRPr="005F7F46" w:rsidR="00355228">
        <w:rPr>
          <w:rFonts w:ascii="Source Sans Pro" w:hAnsi="Source Sans Pro"/>
        </w:rPr>
        <w:t xml:space="preserve"> the same</w:t>
      </w:r>
      <w:r w:rsidRPr="005F7F46" w:rsidR="00B71A20">
        <w:rPr>
          <w:rFonts w:ascii="Source Sans Pro" w:hAnsi="Source Sans Pro"/>
        </w:rPr>
        <w:t xml:space="preserve"> time</w:t>
      </w:r>
      <w:r w:rsidRPr="005F7F46" w:rsidR="00B2115E">
        <w:rPr>
          <w:rFonts w:ascii="Source Sans Pro" w:hAnsi="Source Sans Pro"/>
        </w:rPr>
        <w:t>.</w:t>
      </w:r>
    </w:p>
    <w:p w:rsidR="000463C9" w:rsidRPr="005F7F46" w:rsidP="00C43A77" w14:paraId="6ECDFF03" w14:textId="157F2963">
      <w:pPr>
        <w:pStyle w:val="ListParagraph"/>
        <w:numPr>
          <w:ilvl w:val="0"/>
          <w:numId w:val="28"/>
        </w:numPr>
        <w:spacing w:before="0" w:beforeAutospacing="0" w:after="120" w:afterAutospacing="0"/>
        <w:rPr>
          <w:rFonts w:ascii="Source Sans Pro" w:hAnsi="Source Sans Pro"/>
        </w:rPr>
      </w:pPr>
      <w:r w:rsidRPr="005F7F46">
        <w:rPr>
          <w:rFonts w:ascii="Source Sans Pro" w:hAnsi="Source Sans Pro"/>
          <w:b/>
          <w:bCs/>
        </w:rPr>
        <w:t>Your membership will end</w:t>
      </w:r>
      <w:r w:rsidRPr="005F7F46">
        <w:rPr>
          <w:rFonts w:ascii="Source Sans Pro" w:hAnsi="Source Sans Pro"/>
        </w:rPr>
        <w:t xml:space="preserve"> on the first day of the month after you enroll in a different Medicare Advantage plan</w:t>
      </w:r>
      <w:r w:rsidRPr="005F7F46" w:rsidR="002D6D1C">
        <w:rPr>
          <w:rFonts w:ascii="Source Sans Pro" w:hAnsi="Source Sans Pro"/>
        </w:rPr>
        <w:t>,</w:t>
      </w:r>
      <w:r w:rsidRPr="005F7F46">
        <w:rPr>
          <w:rFonts w:ascii="Source Sans Pro" w:hAnsi="Source Sans Pro"/>
        </w:rPr>
        <w:t xml:space="preserve"> or we get your request to switch to Original Medicare. If you also choose to enroll in a Medicare drug plan, your membership in the drug plan will </w:t>
      </w:r>
      <w:r w:rsidRPr="005F7F46" w:rsidR="00F55D37">
        <w:rPr>
          <w:rFonts w:ascii="Source Sans Pro" w:hAnsi="Source Sans Pro"/>
        </w:rPr>
        <w:t xml:space="preserve">start </w:t>
      </w:r>
      <w:r w:rsidRPr="005F7F46">
        <w:rPr>
          <w:rFonts w:ascii="Source Sans Pro" w:hAnsi="Source Sans Pro"/>
        </w:rPr>
        <w:t>the first day of the month after the drug plan gets your enrollment request.</w:t>
      </w:r>
    </w:p>
    <w:p w:rsidR="00E92840" w:rsidRPr="005F7F46" w:rsidP="00ED6001" w14:paraId="4028EFC9" w14:textId="6A0E8BCC">
      <w:pPr>
        <w:pStyle w:val="Heading3"/>
        <w:rPr>
          <w:rFonts w:ascii="Source Sans Pro" w:hAnsi="Source Sans Pro" w:cs="Arial"/>
          <w:b w:val="0"/>
          <w:bCs w:val="0"/>
        </w:rPr>
      </w:pPr>
      <w:r w:rsidRPr="005F7F46">
        <w:rPr>
          <w:rFonts w:ascii="Source Sans Pro" w:hAnsi="Source Sans Pro"/>
        </w:rPr>
        <w:t>Section 2.4</w:t>
      </w:r>
      <w:r w:rsidRPr="005F7F46" w:rsidR="00D9149E">
        <w:rPr>
          <w:rFonts w:ascii="Source Sans Pro" w:hAnsi="Source Sans Pro"/>
        </w:rPr>
        <w:tab/>
      </w:r>
      <w:r w:rsidRPr="005F7F46">
        <w:rPr>
          <w:rFonts w:ascii="Source Sans Pro" w:hAnsi="Source Sans Pro"/>
        </w:rPr>
        <w:t>In certain situations, you can end your membership during a Special Enrollment Period</w:t>
      </w:r>
    </w:p>
    <w:p w:rsidR="000463C9" w:rsidRPr="005F7F46" w:rsidP="000463C9" w14:paraId="416F4B33" w14:textId="7709705F">
      <w:pPr>
        <w:rPr>
          <w:rFonts w:ascii="Source Sans Pro" w:hAnsi="Source Sans Pro" w:cs="Arial"/>
        </w:rPr>
      </w:pPr>
      <w:r w:rsidRPr="005F7F46">
        <w:rPr>
          <w:rFonts w:ascii="Source Sans Pro" w:hAnsi="Source Sans Pro" w:cs="Arial"/>
        </w:rPr>
        <w:t xml:space="preserve">In certain situations, you may be eligible to end your membership at other times of the year. This is known as a </w:t>
      </w:r>
      <w:r w:rsidRPr="005F7F46">
        <w:rPr>
          <w:rFonts w:ascii="Source Sans Pro" w:hAnsi="Source Sans Pro" w:cs="Arial"/>
          <w:b/>
          <w:bCs/>
        </w:rPr>
        <w:t>Special Enrollment Period</w:t>
      </w:r>
      <w:r w:rsidRPr="005F7F46">
        <w:rPr>
          <w:rFonts w:ascii="Source Sans Pro" w:hAnsi="Source Sans Pro" w:cs="Arial"/>
        </w:rPr>
        <w:t>.</w:t>
      </w:r>
    </w:p>
    <w:p w:rsidR="000463C9" w:rsidRPr="005F7F46" w:rsidP="003424BC" w14:paraId="65A4CC0D" w14:textId="58792AF6">
      <w:pPr>
        <w:pStyle w:val="ListParagraph"/>
        <w:ind w:left="0"/>
        <w:contextualSpacing w:val="0"/>
        <w:rPr>
          <w:rFonts w:ascii="Source Sans Pro" w:hAnsi="Source Sans Pro"/>
        </w:rPr>
      </w:pPr>
      <w:r w:rsidRPr="005F7F46">
        <w:rPr>
          <w:rFonts w:ascii="Source Sans Pro" w:hAnsi="Source Sans Pro"/>
          <w:b/>
          <w:bCs/>
        </w:rPr>
        <w:t>Y</w:t>
      </w:r>
      <w:r w:rsidRPr="005F7F46">
        <w:rPr>
          <w:rFonts w:ascii="Source Sans Pro" w:hAnsi="Source Sans Pro"/>
          <w:b/>
          <w:bCs/>
        </w:rPr>
        <w:t>ou may be eligible to end your membership duri</w:t>
      </w:r>
      <w:r w:rsidRPr="005F7F46" w:rsidR="00F23398">
        <w:rPr>
          <w:rFonts w:ascii="Source Sans Pro" w:hAnsi="Source Sans Pro"/>
          <w:b/>
          <w:bCs/>
        </w:rPr>
        <w:t xml:space="preserve">ng a Special </w:t>
      </w:r>
      <w:r w:rsidRPr="005F7F46">
        <w:rPr>
          <w:rFonts w:ascii="Source Sans Pro" w:hAnsi="Source Sans Pro"/>
          <w:b/>
          <w:bCs/>
        </w:rPr>
        <w:t>Enrollment Period</w:t>
      </w:r>
      <w:r w:rsidRPr="005F7F46">
        <w:rPr>
          <w:rFonts w:ascii="Source Sans Pro" w:hAnsi="Source Sans Pro"/>
        </w:rPr>
        <w:t xml:space="preserve"> if any of the following situations apply to you</w:t>
      </w:r>
      <w:r w:rsidRPr="005F7F46">
        <w:rPr>
          <w:rFonts w:ascii="Source Sans Pro" w:hAnsi="Source Sans Pro"/>
        </w:rPr>
        <w:t>. These are just examples</w:t>
      </w:r>
      <w:r w:rsidRPr="005F7F46" w:rsidR="00F55D37">
        <w:rPr>
          <w:rFonts w:ascii="Source Sans Pro" w:hAnsi="Source Sans Pro"/>
        </w:rPr>
        <w:t>. Fo</w:t>
      </w:r>
      <w:r w:rsidRPr="005F7F46">
        <w:rPr>
          <w:rFonts w:ascii="Source Sans Pro" w:hAnsi="Source Sans Pro"/>
        </w:rPr>
        <w:t xml:space="preserve">r the full list you can contact </w:t>
      </w:r>
      <w:r w:rsidRPr="005F7F46" w:rsidR="006334DD">
        <w:rPr>
          <w:rFonts w:ascii="Source Sans Pro" w:hAnsi="Source Sans Pro"/>
        </w:rPr>
        <w:t>our plan</w:t>
      </w:r>
      <w:r w:rsidRPr="005F7F46">
        <w:rPr>
          <w:rFonts w:ascii="Source Sans Pro" w:hAnsi="Source Sans Pro"/>
        </w:rPr>
        <w:t xml:space="preserve">, call </w:t>
      </w:r>
      <w:r w:rsidRPr="005F7F46">
        <w:rPr>
          <w:rFonts w:ascii="Source Sans Pro" w:hAnsi="Source Sans Pro"/>
        </w:rPr>
        <w:t>Medicare</w:t>
      </w:r>
      <w:r w:rsidRPr="005F7F46">
        <w:rPr>
          <w:rFonts w:ascii="Source Sans Pro" w:hAnsi="Source Sans Pro"/>
        </w:rPr>
        <w:t xml:space="preserve">, or visit </w:t>
      </w:r>
      <w:hyperlink r:id="rId20" w:history="1">
        <w:r w:rsidR="009C7FA8">
          <w:rPr>
            <w:rStyle w:val="Hyperlink"/>
            <w:rFonts w:ascii="Source Sans Pro" w:hAnsi="Source Sans Pro"/>
          </w:rPr>
          <w:t>www.Medicare</w:t>
        </w:r>
        <w:r w:rsidR="00BF7A8B">
          <w:rPr>
            <w:rStyle w:val="Hyperlink"/>
            <w:rFonts w:ascii="Source Sans Pro" w:hAnsi="Source Sans Pro"/>
          </w:rPr>
          <w:t>.gov</w:t>
        </w:r>
      </w:hyperlink>
      <w:r w:rsidR="00BF7A8B">
        <w:rPr>
          <w:rFonts w:ascii="Source Sans Pro" w:hAnsi="Source Sans Pro"/>
        </w:rPr>
        <w:t xml:space="preserve"> </w:t>
      </w:r>
      <w:r w:rsidRPr="005F7F46" w:rsidR="00F55D37">
        <w:rPr>
          <w:rFonts w:ascii="Source Sans Pro" w:hAnsi="Source Sans Pro"/>
        </w:rPr>
        <w:t>.</w:t>
      </w:r>
    </w:p>
    <w:p w:rsidR="000463C9" w:rsidRPr="005F7F46" w:rsidP="00C43A77" w14:paraId="7E34F778" w14:textId="709363D0">
      <w:pPr>
        <w:pStyle w:val="ListParagraph"/>
        <w:numPr>
          <w:ilvl w:val="1"/>
          <w:numId w:val="46"/>
        </w:numPr>
        <w:spacing w:before="0" w:beforeAutospacing="0" w:after="120" w:afterAutospacing="0"/>
        <w:ind w:left="720"/>
        <w:contextualSpacing w:val="0"/>
        <w:rPr>
          <w:rFonts w:ascii="Source Sans Pro" w:hAnsi="Source Sans Pro"/>
        </w:rPr>
      </w:pPr>
      <w:r w:rsidRPr="005F7F46">
        <w:rPr>
          <w:rFonts w:ascii="Source Sans Pro" w:hAnsi="Source Sans Pro"/>
        </w:rPr>
        <w:t>Usually, when you move</w:t>
      </w:r>
    </w:p>
    <w:p w:rsidR="000463C9" w:rsidRPr="005F7F46" w:rsidP="00C43A77" w14:paraId="5106B43F" w14:textId="61690B9C">
      <w:pPr>
        <w:pStyle w:val="ListParagraph"/>
        <w:numPr>
          <w:ilvl w:val="1"/>
          <w:numId w:val="46"/>
        </w:numPr>
        <w:spacing w:before="0" w:beforeAutospacing="0" w:after="120" w:afterAutospacing="0"/>
        <w:ind w:left="720"/>
        <w:contextualSpacing w:val="0"/>
        <w:rPr>
          <w:rFonts w:ascii="Source Sans Pro" w:hAnsi="Source Sans Pro"/>
        </w:rPr>
      </w:pPr>
      <w:r w:rsidRPr="005F7F46">
        <w:rPr>
          <w:rFonts w:ascii="Source Sans Pro" w:hAnsi="Source Sans Pro"/>
          <w:i/>
          <w:iCs/>
          <w:color w:val="0000FF"/>
        </w:rPr>
        <w:t xml:space="preserve">[Revise bullet to use state-specific name, if applicable] </w:t>
      </w:r>
      <w:r w:rsidRPr="005F7F46" w:rsidR="00F23398">
        <w:rPr>
          <w:rFonts w:ascii="Source Sans Pro" w:hAnsi="Source Sans Pro"/>
        </w:rPr>
        <w:t>If you have Medicaid</w:t>
      </w:r>
    </w:p>
    <w:p w:rsidR="000463C9" w:rsidRPr="005F7F46" w:rsidP="00C43A77" w14:paraId="21EB7EA3" w14:textId="338C9E92">
      <w:pPr>
        <w:pStyle w:val="ListParagraph"/>
        <w:numPr>
          <w:ilvl w:val="1"/>
          <w:numId w:val="46"/>
        </w:numPr>
        <w:spacing w:before="0" w:beforeAutospacing="0" w:after="120" w:afterAutospacing="0"/>
        <w:ind w:left="720"/>
        <w:rPr>
          <w:rFonts w:ascii="Source Sans Pro" w:hAnsi="Source Sans Pro"/>
        </w:rPr>
      </w:pPr>
      <w:r w:rsidRPr="005F7F46">
        <w:rPr>
          <w:rFonts w:ascii="Source Sans Pro" w:hAnsi="Source Sans Pro"/>
        </w:rPr>
        <w:t xml:space="preserve">If </w:t>
      </w:r>
      <w:r w:rsidRPr="005F7F46" w:rsidR="006334DD">
        <w:rPr>
          <w:rFonts w:ascii="Source Sans Pro" w:hAnsi="Source Sans Pro"/>
        </w:rPr>
        <w:t>you’re</w:t>
      </w:r>
      <w:r w:rsidRPr="005F7F46">
        <w:rPr>
          <w:rFonts w:ascii="Source Sans Pro" w:hAnsi="Source Sans Pro"/>
        </w:rPr>
        <w:t xml:space="preserve"> eligible for </w:t>
      </w:r>
      <w:r w:rsidRPr="005F7F46" w:rsidR="00803A06">
        <w:rPr>
          <w:rFonts w:ascii="Source Sans Pro" w:hAnsi="Source Sans Pro"/>
        </w:rPr>
        <w:t>Extra Help</w:t>
      </w:r>
      <w:r w:rsidRPr="005F7F46">
        <w:rPr>
          <w:rFonts w:ascii="Source Sans Pro" w:hAnsi="Source Sans Pro"/>
        </w:rPr>
        <w:t xml:space="preserve"> paying f</w:t>
      </w:r>
      <w:r w:rsidRPr="005F7F46" w:rsidR="00F23398">
        <w:rPr>
          <w:rFonts w:ascii="Source Sans Pro" w:hAnsi="Source Sans Pro"/>
        </w:rPr>
        <w:t xml:space="preserve">or your Medicare </w:t>
      </w:r>
      <w:r w:rsidRPr="005F7F46" w:rsidR="00F55D37">
        <w:rPr>
          <w:rFonts w:ascii="Source Sans Pro" w:hAnsi="Source Sans Pro"/>
        </w:rPr>
        <w:t>drug coverage</w:t>
      </w:r>
    </w:p>
    <w:p w:rsidR="00BF2638" w:rsidRPr="005F7F46" w:rsidP="00C43A77" w14:paraId="0B38793D" w14:textId="58DECEAE">
      <w:pPr>
        <w:pStyle w:val="ListParagraph"/>
        <w:numPr>
          <w:ilvl w:val="1"/>
          <w:numId w:val="46"/>
        </w:numPr>
        <w:spacing w:before="0" w:beforeAutospacing="0" w:after="120" w:afterAutospacing="0"/>
        <w:ind w:left="720"/>
        <w:contextualSpacing w:val="0"/>
        <w:rPr>
          <w:rFonts w:ascii="Source Sans Pro" w:hAnsi="Source Sans Pro"/>
        </w:rPr>
      </w:pPr>
      <w:r w:rsidRPr="005F7F46">
        <w:rPr>
          <w:rFonts w:ascii="Source Sans Pro" w:hAnsi="Source Sans Pro"/>
        </w:rPr>
        <w:t>If we violate our contract with you</w:t>
      </w:r>
    </w:p>
    <w:p w:rsidR="000463C9" w:rsidRPr="005F7F46" w:rsidP="00C43A77" w14:paraId="6265F094" w14:textId="19600E8F">
      <w:pPr>
        <w:pStyle w:val="ListParagraph"/>
        <w:numPr>
          <w:ilvl w:val="1"/>
          <w:numId w:val="46"/>
        </w:numPr>
        <w:spacing w:before="0" w:beforeAutospacing="0" w:after="120" w:afterAutospacing="0"/>
        <w:ind w:left="720"/>
        <w:contextualSpacing w:val="0"/>
        <w:rPr>
          <w:rFonts w:ascii="Source Sans Pro" w:hAnsi="Source Sans Pro"/>
        </w:rPr>
      </w:pPr>
      <w:r w:rsidRPr="005F7F46">
        <w:rPr>
          <w:rFonts w:ascii="Source Sans Pro" w:hAnsi="Source Sans Pro"/>
        </w:rPr>
        <w:t xml:space="preserve">If </w:t>
      </w:r>
      <w:r w:rsidRPr="005F7F46" w:rsidR="006334DD">
        <w:rPr>
          <w:rFonts w:ascii="Source Sans Pro" w:hAnsi="Source Sans Pro"/>
        </w:rPr>
        <w:t>you’re</w:t>
      </w:r>
      <w:r w:rsidRPr="005F7F46" w:rsidR="00A43A7D">
        <w:rPr>
          <w:rFonts w:ascii="Source Sans Pro" w:hAnsi="Source Sans Pro"/>
        </w:rPr>
        <w:t xml:space="preserve"> getting care </w:t>
      </w:r>
      <w:r w:rsidRPr="005F7F46">
        <w:rPr>
          <w:rFonts w:ascii="Source Sans Pro" w:hAnsi="Source Sans Pro"/>
        </w:rPr>
        <w:t>in an institution, such as a nursing home o</w:t>
      </w:r>
      <w:r w:rsidRPr="005F7F46" w:rsidR="00F23398">
        <w:rPr>
          <w:rFonts w:ascii="Source Sans Pro" w:hAnsi="Source Sans Pro"/>
        </w:rPr>
        <w:t>r long-term care (LTC) hospital</w:t>
      </w:r>
    </w:p>
    <w:p w:rsidR="00560BB2" w:rsidRPr="005F7F46" w:rsidP="00C43A77" w14:paraId="50CCB528" w14:textId="151B381A">
      <w:pPr>
        <w:pStyle w:val="ListParagraph"/>
        <w:numPr>
          <w:ilvl w:val="1"/>
          <w:numId w:val="46"/>
        </w:numPr>
        <w:spacing w:before="0" w:beforeAutospacing="0" w:after="120" w:afterAutospacing="0"/>
        <w:ind w:left="720"/>
        <w:contextualSpacing w:val="0"/>
        <w:rPr>
          <w:rFonts w:ascii="Source Sans Pro" w:hAnsi="Source Sans Pro"/>
        </w:rPr>
      </w:pPr>
      <w:r w:rsidRPr="005F7F46">
        <w:rPr>
          <w:rFonts w:ascii="Source Sans Pro" w:hAnsi="Source Sans Pro"/>
          <w:color w:val="0000FF"/>
        </w:rPr>
        <w:t>[</w:t>
      </w:r>
      <w:r w:rsidRPr="005F7F46">
        <w:rPr>
          <w:rFonts w:ascii="Source Sans Pro" w:hAnsi="Source Sans Pro"/>
          <w:i/>
          <w:iCs/>
          <w:color w:val="0000FF"/>
        </w:rPr>
        <w:t>Plans in</w:t>
      </w:r>
      <w:r w:rsidRPr="005F7F46">
        <w:rPr>
          <w:rFonts w:ascii="Source Sans Pro" w:hAnsi="Source Sans Pro"/>
          <w:color w:val="0000FF"/>
        </w:rPr>
        <w:t xml:space="preserve"> </w:t>
      </w:r>
      <w:r w:rsidRPr="005F7F46">
        <w:rPr>
          <w:rFonts w:ascii="Source Sans Pro" w:hAnsi="Source Sans Pro"/>
          <w:i/>
          <w:iCs/>
          <w:color w:val="0000FF"/>
        </w:rPr>
        <w:t>states with PACE, insert:</w:t>
      </w:r>
      <w:r w:rsidRPr="005F7F46">
        <w:rPr>
          <w:rFonts w:ascii="Source Sans Pro" w:hAnsi="Source Sans Pro"/>
          <w:color w:val="0000FF"/>
        </w:rPr>
        <w:t xml:space="preserve"> If you enroll in </w:t>
      </w:r>
      <w:r w:rsidRPr="005F7F46">
        <w:rPr>
          <w:rFonts w:ascii="Source Sans Pro" w:eastAsia="Calibri" w:hAnsi="Source Sans Pro"/>
          <w:color w:val="0000FF"/>
        </w:rPr>
        <w:t>the Program of All-inclusive Care for the Elderly (PACE)]</w:t>
      </w:r>
    </w:p>
    <w:p w:rsidR="00560BB2" w:rsidRPr="005F7F46" w:rsidP="00C43A77" w14:paraId="5D0CCD7A" w14:textId="49A923D2">
      <w:pPr>
        <w:pStyle w:val="ListParagraph"/>
        <w:numPr>
          <w:ilvl w:val="1"/>
          <w:numId w:val="46"/>
        </w:numPr>
        <w:spacing w:before="0" w:beforeAutospacing="0" w:after="120" w:afterAutospacing="0"/>
        <w:ind w:left="720"/>
        <w:contextualSpacing w:val="0"/>
        <w:rPr>
          <w:rFonts w:ascii="Source Sans Pro" w:hAnsi="Source Sans Pro"/>
        </w:rPr>
      </w:pPr>
      <w:r w:rsidRPr="005F7F46">
        <w:rPr>
          <w:rFonts w:ascii="Source Sans Pro" w:hAnsi="Source Sans Pro"/>
          <w:b/>
          <w:bCs/>
        </w:rPr>
        <w:t>Note:</w:t>
      </w:r>
      <w:r w:rsidRPr="005F7F46">
        <w:rPr>
          <w:rFonts w:ascii="Source Sans Pro" w:hAnsi="Source Sans Pro"/>
        </w:rPr>
        <w:t xml:space="preserve"> If you’re in a drug management program, you may </w:t>
      </w:r>
      <w:r w:rsidRPr="005F7F46" w:rsidR="00B87A76">
        <w:rPr>
          <w:rFonts w:ascii="Source Sans Pro" w:hAnsi="Source Sans Pro"/>
        </w:rPr>
        <w:t>only be eligible for certain Special Enrollment Periods</w:t>
      </w:r>
      <w:r w:rsidRPr="005F7F46">
        <w:rPr>
          <w:rFonts w:ascii="Source Sans Pro" w:hAnsi="Source Sans Pro"/>
        </w:rPr>
        <w:t>.</w:t>
      </w:r>
      <w:r w:rsidRPr="005F7F46">
        <w:rPr>
          <w:rFonts w:ascii="Source Sans Pro" w:hAnsi="Source Sans Pro"/>
          <w:b/>
          <w:bCs/>
        </w:rPr>
        <w:t xml:space="preserve"> </w:t>
      </w:r>
      <w:bookmarkStart w:id="414" w:name="_Hlk533785010"/>
      <w:r w:rsidRPr="005F7F46">
        <w:rPr>
          <w:rFonts w:ascii="Source Sans Pro" w:hAnsi="Source Sans Pro"/>
        </w:rPr>
        <w:t>Chapter 5, Section 10 tells you more about drug management programs.</w:t>
      </w:r>
      <w:bookmarkEnd w:id="414"/>
    </w:p>
    <w:p w:rsidR="006C5D11" w:rsidRPr="005F7F46" w:rsidP="00C43A77" w14:paraId="01A15FE7" w14:textId="0040A677">
      <w:pPr>
        <w:pStyle w:val="ListParagraph"/>
        <w:numPr>
          <w:ilvl w:val="1"/>
          <w:numId w:val="46"/>
        </w:numPr>
        <w:spacing w:before="0" w:beforeAutospacing="0" w:after="120" w:afterAutospacing="0"/>
        <w:ind w:left="720"/>
        <w:contextualSpacing w:val="0"/>
        <w:rPr>
          <w:rFonts w:ascii="Source Sans Pro" w:hAnsi="Source Sans Pro"/>
        </w:rPr>
      </w:pPr>
      <w:r w:rsidRPr="005F7F46">
        <w:rPr>
          <w:rFonts w:ascii="Source Sans Pro" w:hAnsi="Source Sans Pro"/>
          <w:b/>
          <w:bCs/>
        </w:rPr>
        <w:t>Note:</w:t>
      </w:r>
      <w:r w:rsidRPr="005F7F46">
        <w:rPr>
          <w:rFonts w:ascii="Source Sans Pro" w:hAnsi="Source Sans Pro"/>
        </w:rPr>
        <w:t xml:space="preserve"> Section 2.</w:t>
      </w:r>
      <w:r w:rsidRPr="005F7F46" w:rsidR="005A762F">
        <w:rPr>
          <w:rFonts w:ascii="Source Sans Pro" w:hAnsi="Source Sans Pro"/>
        </w:rPr>
        <w:t>1</w:t>
      </w:r>
      <w:r w:rsidRPr="005F7F46">
        <w:rPr>
          <w:rFonts w:ascii="Source Sans Pro" w:hAnsi="Source Sans Pro"/>
        </w:rPr>
        <w:t xml:space="preserve"> tells you more about the special enrollment period for people with Medicaid.</w:t>
      </w:r>
    </w:p>
    <w:p w:rsidR="000463C9" w:rsidRPr="005F7F46" w:rsidP="00940144" w14:paraId="26E8C8C8" w14:textId="50E6A6ED">
      <w:pPr>
        <w:spacing w:before="0" w:beforeAutospacing="0" w:after="120" w:afterAutospacing="0"/>
        <w:rPr>
          <w:rFonts w:ascii="Source Sans Pro" w:hAnsi="Source Sans Pro"/>
        </w:rPr>
      </w:pPr>
      <w:r w:rsidRPr="005F7F46">
        <w:rPr>
          <w:rFonts w:ascii="Source Sans Pro" w:hAnsi="Source Sans Pro"/>
          <w:b/>
          <w:bCs/>
        </w:rPr>
        <w:t>Enrollment</w:t>
      </w:r>
      <w:r w:rsidRPr="005F7F46">
        <w:rPr>
          <w:rFonts w:ascii="Source Sans Pro" w:hAnsi="Source Sans Pro"/>
          <w:b/>
          <w:bCs/>
        </w:rPr>
        <w:t xml:space="preserve"> </w:t>
      </w:r>
      <w:r w:rsidRPr="005F7F46" w:rsidR="00E2571F">
        <w:rPr>
          <w:rFonts w:ascii="Source Sans Pro" w:hAnsi="Source Sans Pro"/>
          <w:b/>
          <w:bCs/>
        </w:rPr>
        <w:t xml:space="preserve">time </w:t>
      </w:r>
      <w:r w:rsidRPr="005F7F46">
        <w:rPr>
          <w:rFonts w:ascii="Source Sans Pro" w:hAnsi="Source Sans Pro"/>
          <w:b/>
          <w:bCs/>
        </w:rPr>
        <w:t>periods va</w:t>
      </w:r>
      <w:r w:rsidRPr="005F7F46" w:rsidR="00F23398">
        <w:rPr>
          <w:rFonts w:ascii="Source Sans Pro" w:hAnsi="Source Sans Pro"/>
          <w:b/>
          <w:bCs/>
        </w:rPr>
        <w:t>ry</w:t>
      </w:r>
      <w:r w:rsidRPr="005F7F46" w:rsidR="00F23398">
        <w:rPr>
          <w:rFonts w:ascii="Source Sans Pro" w:hAnsi="Source Sans Pro"/>
        </w:rPr>
        <w:t xml:space="preserve"> depending on your situation.</w:t>
      </w:r>
    </w:p>
    <w:p w:rsidR="000463C9" w:rsidRPr="005F7F46" w:rsidP="00940144" w14:paraId="4B6B6C69" w14:textId="6F1C0116">
      <w:pPr>
        <w:spacing w:before="0" w:beforeAutospacing="0" w:after="120" w:afterAutospacing="0"/>
        <w:rPr>
          <w:rFonts w:ascii="Source Sans Pro" w:hAnsi="Source Sans Pro"/>
          <w:b/>
          <w:bCs/>
        </w:rPr>
      </w:pPr>
      <w:r w:rsidRPr="005F7F46">
        <w:rPr>
          <w:rFonts w:ascii="Source Sans Pro" w:hAnsi="Source Sans Pro"/>
          <w:b/>
          <w:bCs/>
        </w:rPr>
        <w:t xml:space="preserve">To find out if </w:t>
      </w:r>
      <w:r w:rsidRPr="005F7F46" w:rsidR="006334DD">
        <w:rPr>
          <w:rFonts w:ascii="Source Sans Pro" w:hAnsi="Source Sans Pro"/>
          <w:b/>
          <w:bCs/>
        </w:rPr>
        <w:t>you’re</w:t>
      </w:r>
      <w:r w:rsidRPr="005F7F46">
        <w:rPr>
          <w:rFonts w:ascii="Source Sans Pro" w:hAnsi="Source Sans Pro"/>
          <w:b/>
          <w:bCs/>
        </w:rPr>
        <w:t xml:space="preserve"> eligible for a Special Enrollment Period</w:t>
      </w:r>
      <w:r w:rsidRPr="005F7F46">
        <w:rPr>
          <w:rFonts w:ascii="Source Sans Pro" w:hAnsi="Source Sans Pro"/>
        </w:rPr>
        <w:t xml:space="preserve">, call Medicare at 1-800-MEDICARE (1-800-633-4227). TTY users call 1-877-486-2048. If </w:t>
      </w:r>
      <w:r w:rsidRPr="005F7F46" w:rsidR="006334DD">
        <w:rPr>
          <w:rFonts w:ascii="Source Sans Pro" w:hAnsi="Source Sans Pro"/>
        </w:rPr>
        <w:t>you’re</w:t>
      </w:r>
      <w:r w:rsidRPr="005F7F46">
        <w:rPr>
          <w:rFonts w:ascii="Source Sans Pro" w:hAnsi="Source Sans Pro"/>
        </w:rPr>
        <w:t xml:space="preserve"> eligible to end your membership because of a special situation, you can choose to change both your Medicare health coverage and </w:t>
      </w:r>
      <w:r w:rsidRPr="005F7F46" w:rsidR="00524B4F">
        <w:rPr>
          <w:rFonts w:ascii="Source Sans Pro" w:hAnsi="Source Sans Pro"/>
        </w:rPr>
        <w:t>drug coverage</w:t>
      </w:r>
      <w:r w:rsidRPr="005F7F46">
        <w:rPr>
          <w:rFonts w:ascii="Source Sans Pro" w:hAnsi="Source Sans Pro"/>
        </w:rPr>
        <w:t>.</w:t>
      </w:r>
      <w:r w:rsidRPr="005F7F46" w:rsidR="00E2571F">
        <w:rPr>
          <w:rFonts w:ascii="Source Sans Pro" w:hAnsi="Source Sans Pro"/>
        </w:rPr>
        <w:t xml:space="preserve"> Y</w:t>
      </w:r>
      <w:r w:rsidRPr="005F7F46">
        <w:rPr>
          <w:rFonts w:ascii="Source Sans Pro" w:hAnsi="Source Sans Pro"/>
        </w:rPr>
        <w:t>ou can choose:</w:t>
      </w:r>
    </w:p>
    <w:p w:rsidR="000463C9" w:rsidRPr="005F7F46" w:rsidP="00C43A77" w14:paraId="732ACF9F" w14:textId="2062AB85">
      <w:pPr>
        <w:pStyle w:val="ListParagraph"/>
        <w:numPr>
          <w:ilvl w:val="0"/>
          <w:numId w:val="47"/>
        </w:numPr>
        <w:spacing w:before="120" w:beforeAutospacing="0" w:after="120" w:afterAutospacing="0"/>
        <w:contextualSpacing w:val="0"/>
        <w:rPr>
          <w:rFonts w:ascii="Source Sans Pro" w:hAnsi="Source Sans Pro"/>
        </w:rPr>
      </w:pPr>
      <w:r w:rsidRPr="005F7F46">
        <w:rPr>
          <w:rFonts w:ascii="Source Sans Pro" w:hAnsi="Source Sans Pro"/>
        </w:rPr>
        <w:t xml:space="preserve">Another Medicare health plan </w:t>
      </w:r>
      <w:r w:rsidRPr="005F7F46" w:rsidR="00E2571F">
        <w:rPr>
          <w:rFonts w:ascii="Source Sans Pro" w:hAnsi="Source Sans Pro"/>
        </w:rPr>
        <w:t xml:space="preserve">with or without </w:t>
      </w:r>
      <w:r w:rsidRPr="005F7F46" w:rsidR="00524B4F">
        <w:rPr>
          <w:rFonts w:ascii="Source Sans Pro" w:hAnsi="Source Sans Pro"/>
        </w:rPr>
        <w:t>drug coverage</w:t>
      </w:r>
      <w:r w:rsidRPr="005F7F46" w:rsidR="00C26020">
        <w:rPr>
          <w:rFonts w:ascii="Source Sans Pro" w:hAnsi="Source Sans Pro"/>
        </w:rPr>
        <w:t>,</w:t>
      </w:r>
      <w:r w:rsidRPr="005F7F46" w:rsidR="00B11735">
        <w:rPr>
          <w:rFonts w:ascii="Source Sans Pro" w:hAnsi="Source Sans Pro"/>
        </w:rPr>
        <w:t xml:space="preserve"> </w:t>
      </w:r>
    </w:p>
    <w:p w:rsidR="003176F6" w:rsidRPr="005F7F46" w:rsidP="00C43A77" w14:paraId="4C6BF641" w14:textId="045ADC5F">
      <w:pPr>
        <w:pStyle w:val="ListParagraph"/>
        <w:numPr>
          <w:ilvl w:val="1"/>
          <w:numId w:val="47"/>
        </w:numPr>
        <w:spacing w:before="120" w:beforeAutospacing="0" w:after="120" w:afterAutospacing="0"/>
        <w:ind w:left="720"/>
        <w:contextualSpacing w:val="0"/>
        <w:rPr>
          <w:rFonts w:ascii="Source Sans Pro" w:hAnsi="Source Sans Pro"/>
        </w:rPr>
      </w:pPr>
      <w:r w:rsidRPr="005F7F46">
        <w:rPr>
          <w:rFonts w:ascii="Source Sans Pro" w:hAnsi="Source Sans Pro"/>
        </w:rPr>
        <w:t xml:space="preserve">Original Medicare </w:t>
      </w:r>
      <w:r w:rsidRPr="005F7F46">
        <w:rPr>
          <w:rFonts w:ascii="Source Sans Pro" w:hAnsi="Source Sans Pro"/>
          <w:i/>
          <w:iCs/>
        </w:rPr>
        <w:t>with</w:t>
      </w:r>
      <w:r w:rsidRPr="005F7F46">
        <w:rPr>
          <w:rFonts w:ascii="Source Sans Pro" w:hAnsi="Source Sans Pro"/>
        </w:rPr>
        <w:t xml:space="preserve"> a separate M</w:t>
      </w:r>
      <w:r w:rsidRPr="005F7F46" w:rsidR="00F23398">
        <w:rPr>
          <w:rFonts w:ascii="Source Sans Pro" w:hAnsi="Source Sans Pro"/>
        </w:rPr>
        <w:t>edicare drug plan</w:t>
      </w:r>
      <w:r w:rsidRPr="005F7F46" w:rsidR="00C26020">
        <w:rPr>
          <w:rFonts w:ascii="Source Sans Pro" w:hAnsi="Source Sans Pro"/>
        </w:rPr>
        <w:t>,</w:t>
      </w:r>
    </w:p>
    <w:p w:rsidR="000463C9" w:rsidRPr="005F7F46" w:rsidP="00C43A77" w14:paraId="2BD57936" w14:textId="26C8D29A">
      <w:pPr>
        <w:pStyle w:val="ListParagraph"/>
        <w:numPr>
          <w:ilvl w:val="1"/>
          <w:numId w:val="47"/>
        </w:numPr>
        <w:spacing w:before="120" w:beforeAutospacing="0" w:after="120" w:afterAutospacing="0"/>
        <w:ind w:left="720"/>
        <w:contextualSpacing w:val="0"/>
        <w:rPr>
          <w:rFonts w:ascii="Source Sans Pro" w:hAnsi="Source Sans Pro"/>
        </w:rPr>
      </w:pPr>
      <w:r w:rsidRPr="005F7F46">
        <w:rPr>
          <w:rFonts w:ascii="Source Sans Pro" w:hAnsi="Source Sans Pro"/>
        </w:rPr>
        <w:t xml:space="preserve">Original Medicare </w:t>
      </w:r>
      <w:r w:rsidRPr="005F7F46">
        <w:rPr>
          <w:rFonts w:ascii="Source Sans Pro" w:hAnsi="Source Sans Pro"/>
          <w:i/>
          <w:iCs/>
        </w:rPr>
        <w:t>without</w:t>
      </w:r>
      <w:r w:rsidRPr="005F7F46">
        <w:rPr>
          <w:rFonts w:ascii="Source Sans Pro" w:hAnsi="Source Sans Pro"/>
        </w:rPr>
        <w:t xml:space="preserve"> a separate Medicare drug plan.</w:t>
      </w:r>
    </w:p>
    <w:p w:rsidR="006D3C5E" w:rsidRPr="005F7F46" w:rsidP="006D3C5E" w14:paraId="19E0C244" w14:textId="77777777">
      <w:pPr>
        <w:pStyle w:val="ListBullet2"/>
        <w:numPr>
          <w:ilvl w:val="0"/>
          <w:numId w:val="47"/>
        </w:numPr>
        <w:spacing w:before="0"/>
        <w:rPr>
          <w:rFonts w:ascii="Source Sans Pro" w:hAnsi="Source Sans Pro"/>
        </w:rPr>
      </w:pPr>
      <w:r w:rsidRPr="005F7F46">
        <w:rPr>
          <w:rFonts w:ascii="Source Sans Pro" w:hAnsi="Source Sans Pro"/>
        </w:rPr>
        <w:t>If eligible, an integrated D-SNP that provides your Medicare and most or all of your Medicaid benefits and services in one plan.</w:t>
      </w:r>
    </w:p>
    <w:p w:rsidR="007D5E2C" w:rsidRPr="005F7F46" w:rsidP="0012452D" w14:paraId="67FEF809" w14:textId="237A151A">
      <w:pPr>
        <w:tabs>
          <w:tab w:val="num" w:pos="1080"/>
        </w:tabs>
        <w:spacing w:before="120" w:beforeAutospacing="0" w:after="120" w:afterAutospacing="0"/>
        <w:rPr>
          <w:rFonts w:ascii="Source Sans Pro" w:hAnsi="Source Sans Pro"/>
          <w:b/>
          <w:bCs/>
        </w:rPr>
      </w:pPr>
      <w:r w:rsidRPr="005F7F46">
        <w:rPr>
          <w:rFonts w:ascii="Source Sans Pro" w:hAnsi="Source Sans Pro"/>
          <w:b/>
          <w:bCs/>
        </w:rPr>
        <w:t>Note:</w:t>
      </w:r>
      <w:r w:rsidRPr="005F7F46">
        <w:rPr>
          <w:rFonts w:ascii="Source Sans Pro" w:hAnsi="Source Sans Pro"/>
        </w:rPr>
        <w:t xml:space="preserve"> If you disenroll from Medicare </w:t>
      </w:r>
      <w:r w:rsidRPr="005F7F46" w:rsidR="00524B4F">
        <w:rPr>
          <w:rFonts w:ascii="Source Sans Pro" w:hAnsi="Source Sans Pro"/>
        </w:rPr>
        <w:t>drug coverage</w:t>
      </w:r>
      <w:r w:rsidRPr="005F7F46" w:rsidR="0087748C">
        <w:rPr>
          <w:rFonts w:ascii="Source Sans Pro" w:hAnsi="Source Sans Pro"/>
        </w:rPr>
        <w:t>, no longer receive Extra Help,</w:t>
      </w:r>
      <w:r w:rsidRPr="005F7F46" w:rsidR="005E587E">
        <w:rPr>
          <w:rFonts w:ascii="Source Sans Pro" w:hAnsi="Source Sans Pro"/>
        </w:rPr>
        <w:t xml:space="preserve"> </w:t>
      </w:r>
      <w:r w:rsidRPr="005F7F46">
        <w:rPr>
          <w:rFonts w:ascii="Source Sans Pro" w:hAnsi="Source Sans Pro"/>
        </w:rPr>
        <w:t xml:space="preserve">and go without creditable </w:t>
      </w:r>
      <w:r w:rsidRPr="005F7F46" w:rsidR="00524B4F">
        <w:rPr>
          <w:rFonts w:ascii="Source Sans Pro" w:hAnsi="Source Sans Pro"/>
        </w:rPr>
        <w:t>drug coverage</w:t>
      </w:r>
      <w:r w:rsidRPr="005F7F46">
        <w:rPr>
          <w:rFonts w:ascii="Source Sans Pro" w:hAnsi="Source Sans Pro"/>
        </w:rPr>
        <w:t xml:space="preserve"> for 63 days or more in a row, you may have to pay a Part D late enrollment penalty if you join a Medicare drug plan later.</w:t>
      </w:r>
    </w:p>
    <w:p w:rsidR="00C33B38" w:rsidRPr="005F7F46" w:rsidP="00570D34" w14:paraId="03EE339B" w14:textId="77777777">
      <w:pPr>
        <w:tabs>
          <w:tab w:val="num" w:pos="1080"/>
        </w:tabs>
        <w:spacing w:before="0" w:beforeAutospacing="0" w:after="120" w:afterAutospacing="0"/>
        <w:contextualSpacing/>
        <w:rPr>
          <w:rFonts w:ascii="Source Sans Pro" w:hAnsi="Source Sans Pro"/>
          <w:b/>
        </w:rPr>
      </w:pPr>
    </w:p>
    <w:p w:rsidR="000463C9" w:rsidRPr="005F7F46" w:rsidP="00AB6D46" w14:paraId="3797C411" w14:textId="64259096">
      <w:pPr>
        <w:tabs>
          <w:tab w:val="num" w:pos="1080"/>
        </w:tabs>
        <w:spacing w:before="0" w:beforeAutospacing="0" w:after="120" w:afterAutospacing="0"/>
        <w:contextualSpacing/>
        <w:rPr>
          <w:rFonts w:ascii="Source Sans Pro" w:hAnsi="Source Sans Pro"/>
        </w:rPr>
      </w:pPr>
      <w:r w:rsidRPr="005F7F46">
        <w:rPr>
          <w:rFonts w:ascii="Source Sans Pro" w:hAnsi="Source Sans Pro"/>
          <w:b/>
          <w:bCs/>
        </w:rPr>
        <w:t xml:space="preserve">If you </w:t>
      </w:r>
      <w:r w:rsidRPr="005F7F46" w:rsidR="00803A06">
        <w:rPr>
          <w:rFonts w:ascii="Source Sans Pro" w:hAnsi="Source Sans Pro"/>
          <w:b/>
          <w:bCs/>
        </w:rPr>
        <w:t>get Extra Help</w:t>
      </w:r>
      <w:r w:rsidRPr="005F7F46">
        <w:rPr>
          <w:rFonts w:ascii="Source Sans Pro" w:hAnsi="Source Sans Pro"/>
          <w:b/>
          <w:bCs/>
        </w:rPr>
        <w:t xml:space="preserve"> from Medicare to pay for your </w:t>
      </w:r>
      <w:r w:rsidRPr="005F7F46" w:rsidR="007B4DAF">
        <w:rPr>
          <w:rFonts w:ascii="Source Sans Pro" w:hAnsi="Source Sans Pro"/>
          <w:b/>
          <w:bCs/>
        </w:rPr>
        <w:t>drug coverage</w:t>
      </w:r>
      <w:r w:rsidRPr="005F7F46">
        <w:rPr>
          <w:rFonts w:ascii="Source Sans Pro" w:hAnsi="Source Sans Pro"/>
          <w:b/>
          <w:bCs/>
        </w:rPr>
        <w:t xml:space="preserve"> drugs:</w:t>
      </w:r>
      <w:r w:rsidRPr="005F7F46">
        <w:rPr>
          <w:rFonts w:ascii="Source Sans Pro" w:hAnsi="Source Sans Pro"/>
        </w:rPr>
        <w:t xml:space="preserve"> If you switch to Original Medicare and </w:t>
      </w:r>
      <w:r w:rsidRPr="005F7F46" w:rsidR="0023621C">
        <w:rPr>
          <w:rFonts w:ascii="Source Sans Pro" w:hAnsi="Source Sans Pro"/>
        </w:rPr>
        <w:t>don’t</w:t>
      </w:r>
      <w:r w:rsidRPr="005F7F46">
        <w:rPr>
          <w:rFonts w:ascii="Source Sans Pro" w:hAnsi="Source Sans Pro"/>
        </w:rPr>
        <w:t xml:space="preserve"> enroll in a separate Medicare drug plan, Medicare may enroll you in a drug plan, unless you opt out of automatic enrollment.</w:t>
      </w:r>
    </w:p>
    <w:p w:rsidR="000463C9" w:rsidRPr="005F7F46" w:rsidP="00895249" w14:paraId="54498389" w14:textId="45696AE7">
      <w:pPr>
        <w:spacing w:before="120" w:beforeAutospacing="0" w:after="0" w:afterAutospacing="0"/>
        <w:rPr>
          <w:rFonts w:ascii="Source Sans Pro" w:hAnsi="Source Sans Pro"/>
          <w:szCs w:val="26"/>
        </w:rPr>
      </w:pPr>
    </w:p>
    <w:p w:rsidR="000463C9" w:rsidRPr="005F7F46" w:rsidP="00AB6D46" w14:paraId="234803ED" w14:textId="4927C9FE">
      <w:pPr>
        <w:spacing w:before="0" w:beforeAutospacing="0" w:after="120" w:afterAutospacing="0"/>
        <w:rPr>
          <w:rFonts w:ascii="Source Sans Pro" w:hAnsi="Source Sans Pro"/>
        </w:rPr>
      </w:pPr>
      <w:r w:rsidRPr="005F7F46">
        <w:rPr>
          <w:rFonts w:ascii="Source Sans Pro" w:hAnsi="Source Sans Pro"/>
          <w:b/>
          <w:bCs/>
        </w:rPr>
        <w:t>Your membership will usually end</w:t>
      </w:r>
      <w:r w:rsidRPr="005F7F46">
        <w:rPr>
          <w:rFonts w:ascii="Source Sans Pro" w:hAnsi="Source Sans Pro"/>
        </w:rPr>
        <w:t xml:space="preserve"> on the first day of the month after your request to change our plan.</w:t>
      </w:r>
    </w:p>
    <w:p w:rsidR="00364A31" w:rsidRPr="005F7F46" w:rsidP="00AB6D46" w14:paraId="3FCE60D9" w14:textId="46BD1824">
      <w:pPr>
        <w:spacing w:before="0" w:beforeAutospacing="0" w:after="120" w:afterAutospacing="0"/>
        <w:rPr>
          <w:rFonts w:ascii="Source Sans Pro" w:hAnsi="Source Sans Pro"/>
          <w:b/>
          <w:bCs/>
        </w:rPr>
      </w:pPr>
      <w:r w:rsidRPr="005F7F46">
        <w:rPr>
          <w:rFonts w:ascii="Source Sans Pro" w:hAnsi="Source Sans Pro"/>
          <w:b/>
          <w:bCs/>
        </w:rPr>
        <w:t>Note:</w:t>
      </w:r>
      <w:r w:rsidRPr="005F7F46">
        <w:rPr>
          <w:rFonts w:ascii="Source Sans Pro" w:hAnsi="Source Sans Pro"/>
        </w:rPr>
        <w:t xml:space="preserve"> Sections 2.1 and 2.2 tell you more about the special enrollment period for people with Medicaid and </w:t>
      </w:r>
      <w:r w:rsidRPr="005F7F46" w:rsidR="00803A06">
        <w:rPr>
          <w:rFonts w:ascii="Source Sans Pro" w:hAnsi="Source Sans Pro"/>
        </w:rPr>
        <w:t>Extra Help</w:t>
      </w:r>
      <w:r w:rsidRPr="005F7F46">
        <w:rPr>
          <w:rFonts w:ascii="Source Sans Pro" w:hAnsi="Source Sans Pro"/>
        </w:rPr>
        <w:t>.</w:t>
      </w:r>
    </w:p>
    <w:p w:rsidR="00746351" w:rsidRPr="005F7F46" w:rsidP="00ED6001" w14:paraId="21E52F1B" w14:textId="26CE70D1">
      <w:pPr>
        <w:pStyle w:val="Heading3"/>
        <w:rPr>
          <w:rFonts w:ascii="Source Sans Pro" w:hAnsi="Source Sans Pro" w:cs="Arial"/>
          <w:b w:val="0"/>
          <w:bCs w:val="0"/>
        </w:rPr>
      </w:pPr>
      <w:r w:rsidRPr="005F7F46">
        <w:rPr>
          <w:rFonts w:ascii="Source Sans Pro" w:hAnsi="Source Sans Pro"/>
        </w:rPr>
        <w:t>Section 2.5</w:t>
      </w:r>
      <w:r w:rsidRPr="005F7F46" w:rsidR="00D9149E">
        <w:rPr>
          <w:rFonts w:ascii="Source Sans Pro" w:hAnsi="Source Sans Pro"/>
        </w:rPr>
        <w:tab/>
      </w:r>
      <w:r w:rsidRPr="005F7F46">
        <w:rPr>
          <w:rFonts w:ascii="Source Sans Pro" w:hAnsi="Source Sans Pro"/>
        </w:rPr>
        <w:t>Get more information about when you can end your membership</w:t>
      </w:r>
    </w:p>
    <w:p w:rsidR="0013793F" w:rsidRPr="005F7F46" w:rsidP="00B349DF" w14:paraId="4D7C12C6" w14:textId="7FA96DC6">
      <w:pPr>
        <w:rPr>
          <w:rFonts w:ascii="Source Sans Pro" w:hAnsi="Source Sans Pro"/>
        </w:rPr>
      </w:pPr>
      <w:r w:rsidRPr="005F7F46">
        <w:rPr>
          <w:rFonts w:ascii="Source Sans Pro" w:hAnsi="Source Sans Pro"/>
        </w:rPr>
        <w:t xml:space="preserve">If you have questions </w:t>
      </w:r>
      <w:r w:rsidRPr="005F7F46" w:rsidR="00E2571F">
        <w:rPr>
          <w:rFonts w:ascii="Source Sans Pro" w:hAnsi="Source Sans Pro"/>
        </w:rPr>
        <w:t>about ending your membership you can</w:t>
      </w:r>
      <w:r w:rsidRPr="005F7F46">
        <w:rPr>
          <w:rFonts w:ascii="Source Sans Pro" w:hAnsi="Source Sans Pro"/>
        </w:rPr>
        <w:t>:</w:t>
      </w:r>
    </w:p>
    <w:p w:rsidR="0013793F" w:rsidRPr="005F7F46" w:rsidP="00C43A77" w14:paraId="2BE92473" w14:textId="712CBF1A">
      <w:pPr>
        <w:pStyle w:val="ListBullet"/>
        <w:numPr>
          <w:ilvl w:val="0"/>
          <w:numId w:val="47"/>
        </w:numPr>
        <w:rPr>
          <w:rFonts w:ascii="Source Sans Pro" w:hAnsi="Source Sans Pro"/>
        </w:rPr>
      </w:pPr>
      <w:r w:rsidRPr="005F7F46">
        <w:rPr>
          <w:rFonts w:ascii="Source Sans Pro" w:hAnsi="Source Sans Pro"/>
          <w:b/>
          <w:bCs/>
        </w:rPr>
        <w:t>C</w:t>
      </w:r>
      <w:r w:rsidRPr="005F7F46">
        <w:rPr>
          <w:rFonts w:ascii="Source Sans Pro" w:hAnsi="Source Sans Pro"/>
          <w:b/>
          <w:bCs/>
        </w:rPr>
        <w:t>all Member Services</w:t>
      </w:r>
      <w:r w:rsidRPr="005F7F46" w:rsidR="00290F9F">
        <w:rPr>
          <w:rFonts w:ascii="Source Sans Pro" w:hAnsi="Source Sans Pro"/>
          <w:b/>
          <w:bCs/>
        </w:rPr>
        <w:t xml:space="preserve"> at </w:t>
      </w:r>
      <w:r w:rsidRPr="005F7F46" w:rsidR="00290F9F">
        <w:rPr>
          <w:rFonts w:ascii="Source Sans Pro" w:hAnsi="Source Sans Pro"/>
          <w:b/>
          <w:bCs/>
          <w:i/>
          <w:iCs/>
          <w:color w:val="0000FF"/>
        </w:rPr>
        <w:t>[insert Member Services number]</w:t>
      </w:r>
      <w:r w:rsidRPr="005F7F46" w:rsidR="00290F9F">
        <w:rPr>
          <w:rFonts w:ascii="Source Sans Pro" w:hAnsi="Source Sans Pro"/>
          <w:b/>
          <w:bCs/>
        </w:rPr>
        <w:t xml:space="preserve"> (TTY users call </w:t>
      </w:r>
      <w:r w:rsidRPr="005F7F46" w:rsidR="00290F9F">
        <w:rPr>
          <w:rFonts w:ascii="Source Sans Pro" w:hAnsi="Source Sans Pro"/>
          <w:b/>
          <w:bCs/>
          <w:i/>
          <w:iCs/>
          <w:color w:val="0000FF"/>
        </w:rPr>
        <w:t>[insert TTY number]</w:t>
      </w:r>
      <w:r w:rsidRPr="005F7F46" w:rsidR="00290F9F">
        <w:rPr>
          <w:rFonts w:ascii="Source Sans Pro" w:hAnsi="Source Sans Pro"/>
          <w:b/>
          <w:bCs/>
        </w:rPr>
        <w:t>)</w:t>
      </w:r>
      <w:r w:rsidRPr="005F7F46">
        <w:rPr>
          <w:rFonts w:ascii="Source Sans Pro" w:hAnsi="Source Sans Pro"/>
        </w:rPr>
        <w:t xml:space="preserve"> </w:t>
      </w:r>
    </w:p>
    <w:p w:rsidR="0013793F" w:rsidRPr="00FC1EF9" w:rsidP="00C43A77" w14:paraId="2A28268C" w14:textId="099A510A">
      <w:pPr>
        <w:pStyle w:val="ListBullet"/>
        <w:numPr>
          <w:ilvl w:val="0"/>
          <w:numId w:val="47"/>
        </w:numPr>
        <w:rPr>
          <w:rFonts w:ascii="Source Sans Pro" w:hAnsi="Source Sans Pro"/>
        </w:rPr>
      </w:pPr>
      <w:r w:rsidRPr="005F7F46">
        <w:rPr>
          <w:rFonts w:ascii="Source Sans Pro" w:hAnsi="Source Sans Pro"/>
        </w:rPr>
        <w:t>F</w:t>
      </w:r>
      <w:r w:rsidRPr="005F7F46">
        <w:rPr>
          <w:rFonts w:ascii="Source Sans Pro" w:hAnsi="Source Sans Pro"/>
        </w:rPr>
        <w:t xml:space="preserve">ind the information in the </w:t>
      </w:r>
      <w:r w:rsidRPr="005F7F46">
        <w:rPr>
          <w:rFonts w:ascii="Source Sans Pro" w:hAnsi="Source Sans Pro"/>
          <w:b/>
          <w:bCs/>
          <w:i/>
          <w:iCs/>
        </w:rPr>
        <w:t>Medicare &amp; You</w:t>
      </w:r>
      <w:r w:rsidRPr="005F7F46">
        <w:rPr>
          <w:rFonts w:ascii="Source Sans Pro" w:hAnsi="Source Sans Pro"/>
          <w:b/>
          <w:bCs/>
        </w:rPr>
        <w:t xml:space="preserve"> </w:t>
      </w:r>
      <w:r w:rsidRPr="005F7F46" w:rsidR="001A0A1E">
        <w:rPr>
          <w:rFonts w:ascii="Source Sans Pro" w:hAnsi="Source Sans Pro"/>
          <w:b/>
          <w:bCs/>
          <w:i/>
          <w:iCs/>
        </w:rPr>
        <w:t>202</w:t>
      </w:r>
      <w:r w:rsidR="00FC1EF9">
        <w:rPr>
          <w:rFonts w:ascii="Source Sans Pro" w:hAnsi="Source Sans Pro"/>
          <w:b/>
          <w:bCs/>
          <w:i/>
          <w:iCs/>
        </w:rPr>
        <w:t>7</w:t>
      </w:r>
      <w:r w:rsidRPr="00FC1EF9" w:rsidR="00F23398">
        <w:rPr>
          <w:rFonts w:ascii="Source Sans Pro" w:hAnsi="Source Sans Pro"/>
        </w:rPr>
        <w:t xml:space="preserve"> </w:t>
      </w:r>
      <w:r w:rsidRPr="00FC1EF9" w:rsidR="006F72BC">
        <w:rPr>
          <w:rFonts w:ascii="Source Sans Pro" w:hAnsi="Source Sans Pro"/>
        </w:rPr>
        <w:t>h</w:t>
      </w:r>
      <w:r w:rsidRPr="00FC1EF9" w:rsidR="00F23398">
        <w:rPr>
          <w:rFonts w:ascii="Source Sans Pro" w:hAnsi="Source Sans Pro"/>
        </w:rPr>
        <w:t>andbook</w:t>
      </w:r>
    </w:p>
    <w:p w:rsidR="0013793F" w:rsidRPr="00FC1EF9" w:rsidP="00C43A77" w14:paraId="377AA360" w14:textId="497CDD93">
      <w:pPr>
        <w:pStyle w:val="ListBullet"/>
        <w:numPr>
          <w:ilvl w:val="0"/>
          <w:numId w:val="47"/>
        </w:numPr>
        <w:rPr>
          <w:rFonts w:ascii="Source Sans Pro" w:hAnsi="Source Sans Pro"/>
        </w:rPr>
      </w:pPr>
      <w:r w:rsidRPr="00FC1EF9">
        <w:rPr>
          <w:rFonts w:ascii="Source Sans Pro" w:hAnsi="Source Sans Pro"/>
        </w:rPr>
        <w:t>C</w:t>
      </w:r>
      <w:r w:rsidRPr="00FC1EF9" w:rsidR="00C6737C">
        <w:rPr>
          <w:rFonts w:ascii="Source Sans Pro" w:hAnsi="Source Sans Pro"/>
        </w:rPr>
        <w:t>all</w:t>
      </w:r>
      <w:r w:rsidRPr="00FC1EF9">
        <w:rPr>
          <w:rFonts w:ascii="Source Sans Pro" w:hAnsi="Source Sans Pro"/>
        </w:rPr>
        <w:t xml:space="preserve"> </w:t>
      </w:r>
      <w:r w:rsidRPr="00FC1EF9">
        <w:rPr>
          <w:rFonts w:ascii="Source Sans Pro" w:hAnsi="Source Sans Pro"/>
          <w:b/>
          <w:bCs/>
        </w:rPr>
        <w:t xml:space="preserve">Medicare </w:t>
      </w:r>
      <w:r w:rsidRPr="00FC1EF9">
        <w:rPr>
          <w:rFonts w:ascii="Source Sans Pro" w:hAnsi="Source Sans Pro"/>
        </w:rPr>
        <w:t>at 1-800-MEDICARE (1-8</w:t>
      </w:r>
      <w:r w:rsidRPr="00FC1EF9" w:rsidR="00B349DF">
        <w:rPr>
          <w:rFonts w:ascii="Source Sans Pro" w:hAnsi="Source Sans Pro"/>
        </w:rPr>
        <w:t>00-633-4227)</w:t>
      </w:r>
      <w:r w:rsidRPr="00FC1EF9">
        <w:rPr>
          <w:rFonts w:ascii="Source Sans Pro" w:hAnsi="Source Sans Pro"/>
        </w:rPr>
        <w:t xml:space="preserve"> </w:t>
      </w:r>
      <w:r w:rsidRPr="00FC1EF9">
        <w:rPr>
          <w:rFonts w:ascii="Source Sans Pro" w:hAnsi="Source Sans Pro"/>
        </w:rPr>
        <w:t>(</w:t>
      </w:r>
      <w:r w:rsidRPr="00FC1EF9">
        <w:rPr>
          <w:rFonts w:ascii="Source Sans Pro" w:hAnsi="Source Sans Pro"/>
        </w:rPr>
        <w:t xml:space="preserve">TTY </w:t>
      </w:r>
      <w:r w:rsidRPr="00FC1EF9" w:rsidR="00F55D37">
        <w:rPr>
          <w:rFonts w:ascii="Source Sans Pro" w:hAnsi="Source Sans Pro"/>
        </w:rPr>
        <w:t xml:space="preserve">users call </w:t>
      </w:r>
      <w:r w:rsidRPr="00FC1EF9" w:rsidR="00F23398">
        <w:rPr>
          <w:rFonts w:ascii="Source Sans Pro" w:hAnsi="Source Sans Pro"/>
        </w:rPr>
        <w:t>1-877-486-2048</w:t>
      </w:r>
      <w:r w:rsidRPr="00FC1EF9">
        <w:rPr>
          <w:rFonts w:ascii="Source Sans Pro" w:hAnsi="Source Sans Pro"/>
        </w:rPr>
        <w:t>)</w:t>
      </w:r>
    </w:p>
    <w:p w:rsidR="007B57A4" w:rsidRPr="00FC1EF9" w:rsidP="00ED6001" w14:paraId="2504637D" w14:textId="767B011C">
      <w:pPr>
        <w:pStyle w:val="Heading2"/>
        <w:rPr>
          <w:rFonts w:ascii="Source Sans Pro" w:hAnsi="Source Sans Pro"/>
          <w:b w:val="0"/>
          <w:bCs/>
          <w:u w:val="single"/>
        </w:rPr>
      </w:pPr>
      <w:bookmarkStart w:id="415" w:name="_Toc196311428"/>
      <w:r w:rsidRPr="00FC1EF9">
        <w:rPr>
          <w:rFonts w:ascii="Source Sans Pro" w:hAnsi="Source Sans Pro"/>
        </w:rPr>
        <w:t>SECTION 3</w:t>
      </w:r>
      <w:r w:rsidRPr="00FC1EF9" w:rsidR="00D9149E">
        <w:rPr>
          <w:rFonts w:ascii="Source Sans Pro" w:hAnsi="Source Sans Pro"/>
        </w:rPr>
        <w:tab/>
      </w:r>
      <w:r w:rsidRPr="00FC1EF9">
        <w:rPr>
          <w:rFonts w:ascii="Source Sans Pro" w:hAnsi="Source Sans Pro"/>
        </w:rPr>
        <w:t>How to end your membership in our plan</w:t>
      </w:r>
      <w:bookmarkEnd w:id="415"/>
    </w:p>
    <w:p w:rsidR="002331B6" w:rsidRPr="00FC1EF9" w:rsidP="002331B6" w14:paraId="0FD3078A" w14:textId="1E0E489D">
      <w:pPr>
        <w:rPr>
          <w:rFonts w:ascii="Source Sans Pro" w:hAnsi="Source Sans Pro"/>
        </w:rPr>
      </w:pPr>
      <w:r w:rsidRPr="00FC1EF9">
        <w:rPr>
          <w:rFonts w:ascii="Source Sans Pro" w:hAnsi="Source Sans Pro"/>
        </w:rPr>
        <w:t xml:space="preserve">The table below explains how you </w:t>
      </w:r>
      <w:r w:rsidRPr="00FC1EF9" w:rsidR="00F55D37">
        <w:rPr>
          <w:rFonts w:ascii="Source Sans Pro" w:hAnsi="Source Sans Pro"/>
        </w:rPr>
        <w:t xml:space="preserve">can </w:t>
      </w:r>
      <w:r w:rsidRPr="00FC1EF9">
        <w:rPr>
          <w:rFonts w:ascii="Source Sans Pro" w:hAnsi="Source Sans Pro"/>
        </w:rPr>
        <w:t>end your membership in our plan.</w:t>
      </w:r>
    </w:p>
    <w:tbl>
      <w:tblPr>
        <w:tblStyle w:val="TableGrid115"/>
        <w:tblDescription w:val="What you should do to end your membership "/>
        <w:tblW w:w="4900" w:type="pct"/>
        <w:tblLayout w:type="fixed"/>
        <w:tblLook w:val="04A0"/>
      </w:tblPr>
      <w:tblGrid>
        <w:gridCol w:w="3233"/>
        <w:gridCol w:w="5940"/>
      </w:tblGrid>
      <w:tr w14:paraId="51DCEA18" w14:textId="77777777" w:rsidTr="00F55D37">
        <w:tblPrEx>
          <w:tblW w:w="4900" w:type="pct"/>
          <w:tblLayout w:type="fixed"/>
          <w:tblLook w:val="04A0"/>
        </w:tblPrEx>
        <w:tc>
          <w:tcPr>
            <w:tcW w:w="3233" w:type="dxa"/>
          </w:tcPr>
          <w:p w:rsidR="00F55D37" w:rsidRPr="00FC1EF9" w14:paraId="4B214114" w14:textId="6B8940E0">
            <w:pPr>
              <w:pStyle w:val="TableHeaderSide"/>
              <w:rPr>
                <w:rFonts w:ascii="Source Sans Pro" w:hAnsi="Source Sans Pro" w:cs="Times New Roman"/>
              </w:rPr>
            </w:pPr>
            <w:bookmarkStart w:id="416" w:name="_Hlk71019310"/>
            <w:bookmarkStart w:id="417" w:name="_Hlk71480343"/>
            <w:r w:rsidRPr="00FC1EF9">
              <w:rPr>
                <w:rFonts w:ascii="Source Sans Pro" w:hAnsi="Source Sans Pro"/>
              </w:rPr>
              <w:t>To switch from our plan to:</w:t>
            </w:r>
          </w:p>
        </w:tc>
        <w:tc>
          <w:tcPr>
            <w:tcW w:w="5940" w:type="dxa"/>
          </w:tcPr>
          <w:p w:rsidR="00F55D37" w:rsidRPr="00FC1EF9" w14:paraId="55CA6DA3" w14:textId="7A27FAE2">
            <w:pPr>
              <w:pStyle w:val="TableHeaderSide"/>
              <w:rPr>
                <w:rFonts w:ascii="Source Sans Pro" w:hAnsi="Source Sans Pro" w:cs="Times New Roman"/>
              </w:rPr>
            </w:pPr>
            <w:r w:rsidRPr="00FC1EF9">
              <w:rPr>
                <w:rFonts w:ascii="Source Sans Pro" w:hAnsi="Source Sans Pro"/>
              </w:rPr>
              <w:tab/>
            </w:r>
            <w:r w:rsidRPr="00FC1EF9">
              <w:rPr>
                <w:rFonts w:ascii="Source Sans Pro" w:hAnsi="Source Sans Pro"/>
              </w:rPr>
              <w:t>Here’s what to do:</w:t>
            </w:r>
          </w:p>
        </w:tc>
      </w:tr>
      <w:tr w14:paraId="24BD9793" w14:textId="77777777" w:rsidTr="00F55D37">
        <w:tblPrEx>
          <w:tblW w:w="4900" w:type="pct"/>
          <w:tblLayout w:type="fixed"/>
          <w:tblLook w:val="04A0"/>
        </w:tblPrEx>
        <w:tc>
          <w:tcPr>
            <w:tcW w:w="3233" w:type="dxa"/>
          </w:tcPr>
          <w:p w:rsidR="00F55D37" w:rsidRPr="00514337" w14:paraId="230D796E" w14:textId="0BF668EF">
            <w:pPr>
              <w:rPr>
                <w:rFonts w:ascii="Source Sans Pro" w:hAnsi="Source Sans Pro" w:cs="Times New Roman"/>
                <w:b/>
                <w:bCs/>
              </w:rPr>
            </w:pPr>
            <w:r w:rsidRPr="00514337">
              <w:rPr>
                <w:rFonts w:ascii="Source Sans Pro" w:hAnsi="Source Sans Pro"/>
                <w:b/>
                <w:bCs/>
              </w:rPr>
              <w:t>Another Medicare health plan</w:t>
            </w:r>
          </w:p>
        </w:tc>
        <w:tc>
          <w:tcPr>
            <w:tcW w:w="5940" w:type="dxa"/>
          </w:tcPr>
          <w:p w:rsidR="00F55D37" w:rsidRPr="00514337" w14:paraId="56F83B37" w14:textId="77777777">
            <w:pPr>
              <w:pStyle w:val="ListBullet"/>
              <w:rPr>
                <w:rFonts w:ascii="Source Sans Pro" w:hAnsi="Source Sans Pro" w:cs="Times New Roman"/>
              </w:rPr>
            </w:pPr>
            <w:r w:rsidRPr="00514337">
              <w:rPr>
                <w:rFonts w:ascii="Source Sans Pro" w:hAnsi="Source Sans Pro"/>
              </w:rPr>
              <w:t xml:space="preserve">Enroll in the new Medicare health plan. </w:t>
            </w:r>
          </w:p>
          <w:p w:rsidR="00F55D37" w:rsidRPr="00514337" w14:paraId="0C04870C" w14:textId="11CDFA16">
            <w:pPr>
              <w:pStyle w:val="ListBullet"/>
              <w:rPr>
                <w:rFonts w:ascii="Source Sans Pro" w:hAnsi="Source Sans Pro" w:cs="Times New Roman"/>
              </w:rPr>
            </w:pPr>
            <w:r w:rsidRPr="00514337">
              <w:rPr>
                <w:rFonts w:ascii="Source Sans Pro" w:hAnsi="Source Sans Pro"/>
              </w:rPr>
              <w:t xml:space="preserve">You’ll automatically be disenrolled from </w:t>
            </w:r>
            <w:r w:rsidRPr="00514337">
              <w:rPr>
                <w:rFonts w:ascii="Source Sans Pro" w:hAnsi="Source Sans Pro"/>
                <w:i/>
                <w:iCs/>
                <w:color w:val="0000FF"/>
              </w:rPr>
              <w:t>[insert 202</w:t>
            </w:r>
            <w:r w:rsidR="00514337">
              <w:rPr>
                <w:rFonts w:ascii="Source Sans Pro" w:hAnsi="Source Sans Pro"/>
                <w:i/>
                <w:iCs/>
                <w:color w:val="0000FF"/>
              </w:rPr>
              <w:t>6</w:t>
            </w:r>
            <w:r w:rsidRPr="00514337">
              <w:rPr>
                <w:rFonts w:ascii="Source Sans Pro" w:hAnsi="Source Sans Pro"/>
                <w:i/>
                <w:iCs/>
                <w:color w:val="0000FF"/>
              </w:rPr>
              <w:t xml:space="preserve"> plan name]</w:t>
            </w:r>
            <w:r w:rsidRPr="00514337">
              <w:rPr>
                <w:rFonts w:ascii="Source Sans Pro" w:hAnsi="Source Sans Pro"/>
              </w:rPr>
              <w:t xml:space="preserve"> when your new plan’s coverage starts.</w:t>
            </w:r>
          </w:p>
        </w:tc>
      </w:tr>
      <w:tr w14:paraId="1E7DC624" w14:textId="77777777" w:rsidTr="00F55D37">
        <w:tblPrEx>
          <w:tblW w:w="4900" w:type="pct"/>
          <w:tblLayout w:type="fixed"/>
          <w:tblLook w:val="04A0"/>
        </w:tblPrEx>
        <w:tc>
          <w:tcPr>
            <w:tcW w:w="3233" w:type="dxa"/>
          </w:tcPr>
          <w:p w:rsidR="00F55D37" w:rsidRPr="00514337" w14:paraId="186CAF6E" w14:textId="13A8763E">
            <w:pPr>
              <w:rPr>
                <w:rFonts w:ascii="Source Sans Pro" w:hAnsi="Source Sans Pro" w:cs="Times New Roman"/>
                <w:b/>
                <w:bCs/>
              </w:rPr>
            </w:pPr>
            <w:r w:rsidRPr="00514337">
              <w:rPr>
                <w:rFonts w:ascii="Source Sans Pro" w:hAnsi="Source Sans Pro"/>
                <w:b/>
                <w:bCs/>
              </w:rPr>
              <w:t xml:space="preserve">Original Medicare </w:t>
            </w:r>
            <w:r w:rsidRPr="00514337">
              <w:rPr>
                <w:rFonts w:ascii="Source Sans Pro" w:hAnsi="Source Sans Pro"/>
                <w:b/>
                <w:bCs/>
                <w:i/>
                <w:iCs/>
              </w:rPr>
              <w:t>with</w:t>
            </w:r>
            <w:r w:rsidRPr="00514337">
              <w:rPr>
                <w:rFonts w:ascii="Source Sans Pro" w:hAnsi="Source Sans Pro"/>
                <w:b/>
                <w:bCs/>
              </w:rPr>
              <w:t xml:space="preserve"> a separate Medicare drug plan</w:t>
            </w:r>
          </w:p>
        </w:tc>
        <w:tc>
          <w:tcPr>
            <w:tcW w:w="5940" w:type="dxa"/>
          </w:tcPr>
          <w:p w:rsidR="00F55D37" w:rsidRPr="00514337" w14:paraId="1C92DE50" w14:textId="40CCF493">
            <w:pPr>
              <w:pStyle w:val="ListBullet"/>
              <w:rPr>
                <w:rFonts w:ascii="Source Sans Pro" w:hAnsi="Source Sans Pro" w:cs="Times New Roman"/>
              </w:rPr>
            </w:pPr>
            <w:r w:rsidRPr="00514337">
              <w:rPr>
                <w:rFonts w:ascii="Source Sans Pro" w:hAnsi="Source Sans Pro"/>
              </w:rPr>
              <w:t xml:space="preserve">Enroll in the new Medicare drug plan. </w:t>
            </w:r>
          </w:p>
          <w:p w:rsidR="00F55D37" w:rsidRPr="00514337" w14:paraId="49676440" w14:textId="74100B24">
            <w:pPr>
              <w:pStyle w:val="ListBullet"/>
              <w:rPr>
                <w:rFonts w:ascii="Source Sans Pro" w:hAnsi="Source Sans Pro" w:cs="Times New Roman"/>
              </w:rPr>
            </w:pPr>
            <w:r w:rsidRPr="00514337">
              <w:rPr>
                <w:rFonts w:ascii="Source Sans Pro" w:hAnsi="Source Sans Pro"/>
              </w:rPr>
              <w:t xml:space="preserve">You’ll automatically be disenrolled from </w:t>
            </w:r>
            <w:r w:rsidRPr="00514337">
              <w:rPr>
                <w:rStyle w:val="blueitalic"/>
                <w:rFonts w:ascii="Source Sans Pro" w:hAnsi="Source Sans Pro" w:cs="Times New Roman"/>
                <w:sz w:val="24"/>
                <w:szCs w:val="24"/>
              </w:rPr>
              <w:t>[insert 202</w:t>
            </w:r>
            <w:r w:rsidRPr="00514337" w:rsidR="00514337">
              <w:rPr>
                <w:rStyle w:val="blueitalic"/>
                <w:rFonts w:ascii="Source Sans Pro" w:hAnsi="Source Sans Pro" w:cs="Times New Roman"/>
                <w:sz w:val="24"/>
                <w:szCs w:val="24"/>
              </w:rPr>
              <w:t>6</w:t>
            </w:r>
            <w:r w:rsidRPr="00514337">
              <w:rPr>
                <w:rStyle w:val="blueitalic"/>
                <w:rFonts w:ascii="Source Sans Pro" w:hAnsi="Source Sans Pro" w:cs="Times New Roman"/>
                <w:sz w:val="24"/>
                <w:szCs w:val="24"/>
              </w:rPr>
              <w:t xml:space="preserve"> plan name] </w:t>
            </w:r>
            <w:r w:rsidRPr="00514337">
              <w:rPr>
                <w:rFonts w:ascii="Source Sans Pro" w:hAnsi="Source Sans Pro"/>
              </w:rPr>
              <w:t>when your new</w:t>
            </w:r>
            <w:r w:rsidRPr="00514337" w:rsidR="00432B12">
              <w:rPr>
                <w:rFonts w:ascii="Source Sans Pro" w:hAnsi="Source Sans Pro"/>
              </w:rPr>
              <w:t xml:space="preserve"> drug</w:t>
            </w:r>
            <w:r w:rsidRPr="00514337">
              <w:rPr>
                <w:rFonts w:ascii="Source Sans Pro" w:hAnsi="Source Sans Pro"/>
              </w:rPr>
              <w:t xml:space="preserve"> plan’s coverage starts.</w:t>
            </w:r>
          </w:p>
        </w:tc>
      </w:tr>
      <w:tr w14:paraId="36C1F7FD" w14:textId="77777777" w:rsidTr="00F55D37">
        <w:tblPrEx>
          <w:tblW w:w="4900" w:type="pct"/>
          <w:tblLayout w:type="fixed"/>
          <w:tblLook w:val="04A0"/>
        </w:tblPrEx>
        <w:tc>
          <w:tcPr>
            <w:tcW w:w="3233" w:type="dxa"/>
          </w:tcPr>
          <w:p w:rsidR="00F55D37" w:rsidRPr="00514337" w14:paraId="5A271337" w14:textId="0EBD87EE">
            <w:pPr>
              <w:rPr>
                <w:rFonts w:ascii="Source Sans Pro" w:hAnsi="Source Sans Pro" w:cs="Times New Roman"/>
                <w:b/>
                <w:bCs/>
              </w:rPr>
            </w:pPr>
            <w:r w:rsidRPr="00514337">
              <w:rPr>
                <w:rFonts w:ascii="Source Sans Pro" w:hAnsi="Source Sans Pro"/>
                <w:b/>
                <w:bCs/>
              </w:rPr>
              <w:t xml:space="preserve">Original Medicare </w:t>
            </w:r>
            <w:r w:rsidRPr="00514337">
              <w:rPr>
                <w:rFonts w:ascii="Source Sans Pro" w:hAnsi="Source Sans Pro"/>
                <w:b/>
                <w:bCs/>
                <w:i/>
                <w:iCs/>
              </w:rPr>
              <w:t>without</w:t>
            </w:r>
            <w:r w:rsidRPr="00514337">
              <w:rPr>
                <w:rFonts w:ascii="Source Sans Pro" w:hAnsi="Source Sans Pro"/>
                <w:b/>
                <w:bCs/>
              </w:rPr>
              <w:t xml:space="preserve"> a separate Medicare drug plan</w:t>
            </w:r>
          </w:p>
        </w:tc>
        <w:tc>
          <w:tcPr>
            <w:tcW w:w="5940" w:type="dxa"/>
          </w:tcPr>
          <w:p w:rsidR="00F55D37" w:rsidRPr="00514337" w14:paraId="28191167" w14:textId="3ABD58C9">
            <w:pPr>
              <w:pStyle w:val="ListBullet"/>
              <w:rPr>
                <w:rFonts w:ascii="Source Sans Pro" w:hAnsi="Source Sans Pro" w:cs="Times New Roman"/>
              </w:rPr>
            </w:pPr>
            <w:r w:rsidRPr="00514337">
              <w:rPr>
                <w:rFonts w:ascii="Source Sans Pro" w:hAnsi="Source Sans Pro"/>
                <w:b/>
                <w:bCs/>
              </w:rPr>
              <w:t xml:space="preserve">Send us a written request to </w:t>
            </w:r>
            <w:r w:rsidRPr="00514337">
              <w:rPr>
                <w:rStyle w:val="blueitalic"/>
                <w:rFonts w:ascii="Source Sans Pro" w:hAnsi="Source Sans Pro" w:cs="Times New Roman"/>
                <w:b/>
                <w:bCs/>
                <w:i w:val="0"/>
                <w:iCs w:val="0"/>
                <w:color w:val="auto"/>
                <w:sz w:val="24"/>
                <w:szCs w:val="24"/>
              </w:rPr>
              <w:t>disenroll</w:t>
            </w:r>
            <w:r w:rsidRPr="00514337">
              <w:rPr>
                <w:rStyle w:val="blueitalic"/>
                <w:rFonts w:ascii="Source Sans Pro" w:hAnsi="Source Sans Pro" w:cs="Times New Roman"/>
                <w:sz w:val="24"/>
                <w:szCs w:val="24"/>
              </w:rPr>
              <w:t xml:space="preserve"> </w:t>
            </w:r>
            <w:r w:rsidRPr="00514337">
              <w:rPr>
                <w:rStyle w:val="blueitalic"/>
                <w:rFonts w:ascii="Source Sans Pro" w:hAnsi="Source Sans Pro" w:cs="Times New Roman"/>
                <w:b/>
                <w:bCs/>
                <w:sz w:val="24"/>
                <w:szCs w:val="24"/>
              </w:rPr>
              <w:t xml:space="preserve">[insert if organization has complied with CMS guidelines for online disenrollment: </w:t>
            </w:r>
            <w:r w:rsidRPr="00514337">
              <w:rPr>
                <w:rStyle w:val="blueitalic"/>
                <w:rFonts w:ascii="Source Sans Pro" w:hAnsi="Source Sans Pro" w:cs="Times New Roman"/>
                <w:b/>
                <w:bCs/>
                <w:i w:val="0"/>
                <w:iCs w:val="0"/>
                <w:sz w:val="24"/>
                <w:szCs w:val="24"/>
              </w:rPr>
              <w:t>or visit our website to disenroll online]</w:t>
            </w:r>
            <w:r w:rsidRPr="00514337">
              <w:rPr>
                <w:rStyle w:val="blueitalic"/>
                <w:rFonts w:ascii="Source Sans Pro" w:hAnsi="Source Sans Pro" w:cs="Times New Roman"/>
                <w:b/>
                <w:bCs/>
                <w:i w:val="0"/>
                <w:iCs w:val="0"/>
                <w:color w:val="auto"/>
                <w:sz w:val="24"/>
                <w:szCs w:val="24"/>
              </w:rPr>
              <w:t>.</w:t>
            </w:r>
            <w:r w:rsidRPr="00514337">
              <w:rPr>
                <w:rFonts w:ascii="Source Sans Pro" w:hAnsi="Source Sans Pro"/>
                <w:i/>
                <w:iCs/>
              </w:rPr>
              <w:t xml:space="preserve"> </w:t>
            </w:r>
            <w:r w:rsidRPr="00514337">
              <w:rPr>
                <w:rFonts w:ascii="Source Sans Pro" w:hAnsi="Source Sans Pro"/>
              </w:rPr>
              <w:t>C</w:t>
            </w:r>
            <w:r w:rsidRPr="00514337" w:rsidR="00C6737C">
              <w:rPr>
                <w:rFonts w:ascii="Source Sans Pro" w:hAnsi="Source Sans Pro"/>
              </w:rPr>
              <w:t xml:space="preserve">all </w:t>
            </w:r>
            <w:r w:rsidRPr="00514337">
              <w:rPr>
                <w:rFonts w:ascii="Source Sans Pro" w:hAnsi="Source Sans Pro"/>
              </w:rPr>
              <w:t>Member Services</w:t>
            </w:r>
            <w:r w:rsidRPr="00514337" w:rsidR="00290F9F">
              <w:rPr>
                <w:rFonts w:ascii="Source Sans Pro" w:hAnsi="Source Sans Pro"/>
              </w:rPr>
              <w:t xml:space="preserve"> at </w:t>
            </w:r>
            <w:r w:rsidRPr="00514337" w:rsidR="00290F9F">
              <w:rPr>
                <w:rFonts w:ascii="Source Sans Pro" w:hAnsi="Source Sans Pro"/>
                <w:i/>
                <w:iCs/>
                <w:color w:val="0000FF"/>
              </w:rPr>
              <w:t>[insert Member Services number]</w:t>
            </w:r>
            <w:r w:rsidRPr="00514337" w:rsidR="00290F9F">
              <w:rPr>
                <w:rFonts w:ascii="Source Sans Pro" w:hAnsi="Source Sans Pro"/>
              </w:rPr>
              <w:t xml:space="preserve"> (TTY users call </w:t>
            </w:r>
            <w:r w:rsidRPr="00514337" w:rsidR="00290F9F">
              <w:rPr>
                <w:rFonts w:ascii="Source Sans Pro" w:hAnsi="Source Sans Pro"/>
                <w:i/>
                <w:iCs/>
                <w:color w:val="0000FF"/>
              </w:rPr>
              <w:t>[insert TTY number]</w:t>
            </w:r>
            <w:r w:rsidRPr="00514337" w:rsidR="00290F9F">
              <w:rPr>
                <w:rFonts w:ascii="Source Sans Pro" w:hAnsi="Source Sans Pro"/>
              </w:rPr>
              <w:t>)</w:t>
            </w:r>
            <w:r w:rsidRPr="00514337">
              <w:rPr>
                <w:rFonts w:ascii="Source Sans Pro" w:hAnsi="Source Sans Pro"/>
              </w:rPr>
              <w:t xml:space="preserve"> if you need more information on how to do this.</w:t>
            </w:r>
          </w:p>
          <w:p w:rsidR="00F55D37" w:rsidRPr="00514337" w14:paraId="64BD6FE3" w14:textId="7457F269">
            <w:pPr>
              <w:pStyle w:val="ListBullet"/>
              <w:rPr>
                <w:rFonts w:ascii="Source Sans Pro" w:hAnsi="Source Sans Pro" w:cs="Times New Roman"/>
              </w:rPr>
            </w:pPr>
            <w:r w:rsidRPr="00514337">
              <w:rPr>
                <w:rFonts w:ascii="Source Sans Pro" w:hAnsi="Source Sans Pro"/>
              </w:rPr>
              <w:t>You can also c</w:t>
            </w:r>
            <w:r w:rsidRPr="00514337" w:rsidR="00C6737C">
              <w:rPr>
                <w:rFonts w:ascii="Source Sans Pro" w:hAnsi="Source Sans Pro"/>
              </w:rPr>
              <w:t>all</w:t>
            </w:r>
            <w:r w:rsidRPr="00514337">
              <w:rPr>
                <w:rFonts w:ascii="Source Sans Pro" w:hAnsi="Source Sans Pro"/>
              </w:rPr>
              <w:t xml:space="preserve"> </w:t>
            </w:r>
            <w:r w:rsidRPr="00514337">
              <w:rPr>
                <w:rFonts w:ascii="Source Sans Pro" w:hAnsi="Source Sans Pro"/>
                <w:b/>
                <w:bCs/>
              </w:rPr>
              <w:t xml:space="preserve">Medicare </w:t>
            </w:r>
            <w:r w:rsidRPr="00514337">
              <w:rPr>
                <w:rFonts w:ascii="Source Sans Pro" w:hAnsi="Source Sans Pro"/>
              </w:rPr>
              <w:t>at 1-800-MEDICARE (1-800-633-4227) and ask to be disenrolled. TTY users call 1-877-486-2048.</w:t>
            </w:r>
          </w:p>
          <w:p w:rsidR="00F55D37" w:rsidRPr="00514337" w14:paraId="527A3EA4" w14:textId="71D942D3">
            <w:pPr>
              <w:pStyle w:val="ListBullet"/>
              <w:rPr>
                <w:rFonts w:ascii="Source Sans Pro" w:hAnsi="Source Sans Pro" w:cs="Times New Roman"/>
              </w:rPr>
            </w:pPr>
            <w:r w:rsidRPr="00514337">
              <w:rPr>
                <w:rFonts w:ascii="Source Sans Pro" w:hAnsi="Source Sans Pro"/>
              </w:rPr>
              <w:t xml:space="preserve">You’ll be disenrolled from </w:t>
            </w:r>
            <w:r w:rsidRPr="00514337">
              <w:rPr>
                <w:rFonts w:ascii="Source Sans Pro" w:hAnsi="Source Sans Pro"/>
                <w:i/>
                <w:iCs/>
                <w:color w:val="0000FF"/>
              </w:rPr>
              <w:t>[insert 202</w:t>
            </w:r>
            <w:r w:rsidR="00514337">
              <w:rPr>
                <w:rFonts w:ascii="Source Sans Pro" w:hAnsi="Source Sans Pro"/>
                <w:i/>
                <w:iCs/>
                <w:color w:val="0000FF"/>
              </w:rPr>
              <w:t>6</w:t>
            </w:r>
            <w:r w:rsidRPr="00514337">
              <w:rPr>
                <w:rFonts w:ascii="Source Sans Pro" w:hAnsi="Source Sans Pro"/>
                <w:i/>
                <w:iCs/>
                <w:color w:val="0000FF"/>
              </w:rPr>
              <w:t xml:space="preserve"> plan name] </w:t>
            </w:r>
            <w:r w:rsidRPr="00514337">
              <w:rPr>
                <w:rFonts w:ascii="Source Sans Pro" w:hAnsi="Source Sans Pro"/>
              </w:rPr>
              <w:t>when your coverage in Original Medicare starts.</w:t>
            </w:r>
          </w:p>
        </w:tc>
      </w:tr>
    </w:tbl>
    <w:bookmarkEnd w:id="416"/>
    <w:bookmarkEnd w:id="417"/>
    <w:p w:rsidR="00ED6AB7" w:rsidRPr="00514337" w:rsidP="00A26F26" w14:paraId="0A6B5726" w14:textId="1F21A850">
      <w:pPr>
        <w:spacing w:before="240" w:beforeAutospacing="0" w:after="0" w:afterAutospacing="0"/>
        <w:rPr>
          <w:rFonts w:ascii="Source Sans Pro" w:hAnsi="Source Sans Pro"/>
        </w:rPr>
      </w:pPr>
      <w:r w:rsidRPr="00514337">
        <w:rPr>
          <w:rFonts w:ascii="Source Sans Pro" w:hAnsi="Source Sans Pro"/>
          <w:b/>
          <w:bCs/>
        </w:rPr>
        <w:t>Note:</w:t>
      </w:r>
      <w:r w:rsidRPr="00514337">
        <w:rPr>
          <w:rFonts w:ascii="Source Sans Pro" w:hAnsi="Source Sans Pro"/>
        </w:rPr>
        <w:t xml:space="preserve"> If you disenroll from Medicare </w:t>
      </w:r>
      <w:r w:rsidRPr="00514337" w:rsidR="00524B4F">
        <w:rPr>
          <w:rFonts w:ascii="Source Sans Pro" w:hAnsi="Source Sans Pro"/>
        </w:rPr>
        <w:t>drug coverage</w:t>
      </w:r>
      <w:r w:rsidRPr="005F7F46" w:rsidR="001A51EE">
        <w:rPr>
          <w:rFonts w:ascii="Source Sans Pro" w:hAnsi="Source Sans Pro"/>
        </w:rPr>
        <w:t>, no longer receive Extra Help,</w:t>
      </w:r>
      <w:r w:rsidRPr="00514337" w:rsidR="002D2C5D">
        <w:rPr>
          <w:rFonts w:ascii="Source Sans Pro" w:hAnsi="Source Sans Pro"/>
        </w:rPr>
        <w:t xml:space="preserve"> </w:t>
      </w:r>
      <w:r w:rsidRPr="00514337">
        <w:rPr>
          <w:rFonts w:ascii="Source Sans Pro" w:hAnsi="Source Sans Pro"/>
        </w:rPr>
        <w:t xml:space="preserve">and go without creditable </w:t>
      </w:r>
      <w:r w:rsidRPr="00514337" w:rsidR="00524B4F">
        <w:rPr>
          <w:rFonts w:ascii="Source Sans Pro" w:hAnsi="Source Sans Pro"/>
        </w:rPr>
        <w:t>drug coverage</w:t>
      </w:r>
      <w:r w:rsidRPr="00514337">
        <w:rPr>
          <w:rFonts w:ascii="Source Sans Pro" w:hAnsi="Source Sans Pro"/>
        </w:rPr>
        <w:t xml:space="preserve"> for 63 days or more in a row, you may have to pay a Part D late enrollment penalty if you join a Medicare drug plan later. </w:t>
      </w:r>
    </w:p>
    <w:p w:rsidR="00BA48AA" w:rsidRPr="00514337" w:rsidP="00BA48AA" w14:paraId="52FB0E5E" w14:textId="6622B5B7">
      <w:pPr>
        <w:autoSpaceDE w:val="0"/>
        <w:autoSpaceDN w:val="0"/>
        <w:adjustRightInd w:val="0"/>
        <w:rPr>
          <w:rFonts w:ascii="Source Sans Pro" w:hAnsi="Source Sans Pro"/>
          <w:b/>
          <w:bCs/>
          <w:color w:val="000000"/>
        </w:rPr>
      </w:pPr>
      <w:r w:rsidRPr="00514337">
        <w:rPr>
          <w:rFonts w:ascii="Source Sans Pro" w:hAnsi="Source Sans Pro"/>
          <w:color w:val="000000"/>
        </w:rPr>
        <w:t xml:space="preserve">For questions about your </w:t>
      </w:r>
      <w:r w:rsidRPr="00514337" w:rsidR="00EB14A8">
        <w:rPr>
          <w:rFonts w:ascii="Source Sans Pro" w:hAnsi="Source Sans Pro"/>
          <w:i/>
          <w:iCs/>
          <w:color w:val="0000FF"/>
        </w:rPr>
        <w:t xml:space="preserve">[insert </w:t>
      </w:r>
      <w:r w:rsidRPr="00514337">
        <w:rPr>
          <w:rFonts w:ascii="Source Sans Pro" w:hAnsi="Source Sans Pro"/>
          <w:i/>
          <w:iCs/>
          <w:color w:val="0000FF"/>
        </w:rPr>
        <w:t>state-specific name for Medicaid</w:t>
      </w:r>
      <w:r w:rsidRPr="00514337" w:rsidR="00EB14A8">
        <w:rPr>
          <w:rFonts w:ascii="Source Sans Pro" w:hAnsi="Source Sans Pro"/>
          <w:i/>
          <w:iCs/>
          <w:color w:val="0000FF"/>
        </w:rPr>
        <w:t>]</w:t>
      </w:r>
      <w:r w:rsidRPr="00514337">
        <w:rPr>
          <w:rFonts w:ascii="Source Sans Pro" w:hAnsi="Source Sans Pro"/>
          <w:color w:val="000000"/>
        </w:rPr>
        <w:t xml:space="preserve"> benefits, c</w:t>
      </w:r>
      <w:r w:rsidRPr="00514337" w:rsidR="00C6737C">
        <w:rPr>
          <w:rFonts w:ascii="Source Sans Pro" w:hAnsi="Source Sans Pro"/>
          <w:color w:val="000000"/>
        </w:rPr>
        <w:t>all</w:t>
      </w:r>
      <w:r w:rsidRPr="00514337">
        <w:rPr>
          <w:rFonts w:ascii="Source Sans Pro" w:hAnsi="Source Sans Pro"/>
          <w:color w:val="000000"/>
        </w:rPr>
        <w:t xml:space="preserve"> </w:t>
      </w:r>
      <w:r w:rsidRPr="00514337" w:rsidR="00EB14A8">
        <w:rPr>
          <w:rFonts w:ascii="Source Sans Pro" w:hAnsi="Source Sans Pro"/>
          <w:i/>
          <w:iCs/>
          <w:color w:val="0000FF"/>
        </w:rPr>
        <w:t xml:space="preserve">[insert </w:t>
      </w:r>
      <w:r w:rsidRPr="00514337">
        <w:rPr>
          <w:rFonts w:ascii="Source Sans Pro" w:hAnsi="Source Sans Pro"/>
          <w:i/>
          <w:iCs/>
          <w:color w:val="0000FF"/>
        </w:rPr>
        <w:t>state-specific name of Medicaid program, toll-free number, TTY, and days and hours of operation</w:t>
      </w:r>
      <w:r w:rsidRPr="00514337" w:rsidR="00EB14A8">
        <w:rPr>
          <w:rFonts w:ascii="Source Sans Pro" w:hAnsi="Source Sans Pro"/>
          <w:i/>
          <w:iCs/>
          <w:color w:val="0000FF"/>
        </w:rPr>
        <w:t>]</w:t>
      </w:r>
      <w:r w:rsidRPr="00514337">
        <w:rPr>
          <w:rFonts w:ascii="Source Sans Pro" w:hAnsi="Source Sans Pro"/>
          <w:color w:val="000000"/>
        </w:rPr>
        <w:t xml:space="preserve">. </w:t>
      </w:r>
      <w:r w:rsidRPr="00514337">
        <w:rPr>
          <w:rFonts w:ascii="Source Sans Pro" w:hAnsi="Source Sans Pro"/>
          <w:i/>
          <w:iCs/>
          <w:color w:val="0000FF"/>
        </w:rPr>
        <w:t xml:space="preserve">[Insert any additional state-specific resources for </w:t>
      </w:r>
      <w:r w:rsidRPr="00514337" w:rsidR="00695647">
        <w:rPr>
          <w:rFonts w:ascii="Source Sans Pro" w:hAnsi="Source Sans Pro"/>
          <w:i/>
          <w:iCs/>
          <w:color w:val="0000FF"/>
        </w:rPr>
        <w:t>help</w:t>
      </w:r>
      <w:r w:rsidRPr="00514337">
        <w:rPr>
          <w:rFonts w:ascii="Source Sans Pro" w:hAnsi="Source Sans Pro"/>
          <w:i/>
          <w:iCs/>
          <w:color w:val="0000FF"/>
        </w:rPr>
        <w:t xml:space="preserve"> with questions about the member’s Medicaid benefits.] </w:t>
      </w:r>
      <w:r w:rsidRPr="00514337">
        <w:rPr>
          <w:rFonts w:ascii="Source Sans Pro" w:hAnsi="Source Sans Pro"/>
          <w:color w:val="000000"/>
        </w:rPr>
        <w:t xml:space="preserve">Ask how joining another plan or returning to Original Medicare affects how you get your </w:t>
      </w:r>
      <w:r w:rsidRPr="00514337" w:rsidR="00EB14A8">
        <w:rPr>
          <w:rFonts w:ascii="Source Sans Pro" w:hAnsi="Source Sans Pro"/>
          <w:i/>
          <w:iCs/>
          <w:color w:val="0000FF"/>
        </w:rPr>
        <w:t xml:space="preserve">[insert </w:t>
      </w:r>
      <w:r w:rsidRPr="00514337">
        <w:rPr>
          <w:rFonts w:ascii="Source Sans Pro" w:hAnsi="Source Sans Pro"/>
          <w:i/>
          <w:iCs/>
          <w:color w:val="0000FF"/>
        </w:rPr>
        <w:t>state-specific name for</w:t>
      </w:r>
      <w:r w:rsidRPr="00514337">
        <w:rPr>
          <w:rFonts w:ascii="Source Sans Pro" w:hAnsi="Source Sans Pro"/>
          <w:b/>
          <w:bCs/>
          <w:i/>
          <w:iCs/>
          <w:color w:val="0000FF"/>
        </w:rPr>
        <w:t xml:space="preserve"> </w:t>
      </w:r>
      <w:r w:rsidRPr="00514337">
        <w:rPr>
          <w:rFonts w:ascii="Source Sans Pro" w:hAnsi="Source Sans Pro"/>
          <w:i/>
          <w:iCs/>
          <w:color w:val="0000FF"/>
        </w:rPr>
        <w:t>Medicaid</w:t>
      </w:r>
      <w:r w:rsidRPr="00514337" w:rsidR="00EB14A8">
        <w:rPr>
          <w:rFonts w:ascii="Source Sans Pro" w:hAnsi="Source Sans Pro"/>
          <w:i/>
          <w:iCs/>
          <w:color w:val="0000FF"/>
        </w:rPr>
        <w:t>]</w:t>
      </w:r>
      <w:r w:rsidRPr="00514337">
        <w:rPr>
          <w:rFonts w:ascii="Source Sans Pro" w:hAnsi="Source Sans Pro"/>
          <w:color w:val="000000"/>
        </w:rPr>
        <w:t xml:space="preserve"> coverage.</w:t>
      </w:r>
    </w:p>
    <w:p w:rsidR="00D9374D" w:rsidRPr="00514337" w:rsidP="00ED6001" w14:paraId="7E7D13D7" w14:textId="10C42252">
      <w:pPr>
        <w:pStyle w:val="Heading2"/>
        <w:rPr>
          <w:rFonts w:ascii="Source Sans Pro" w:hAnsi="Source Sans Pro"/>
          <w:b w:val="0"/>
          <w:bCs/>
          <w:u w:val="single"/>
        </w:rPr>
      </w:pPr>
      <w:bookmarkStart w:id="418" w:name="_Toc196311429"/>
      <w:bookmarkStart w:id="419" w:name="_Toc109316913"/>
      <w:bookmarkStart w:id="420" w:name="_Toc109472693"/>
      <w:bookmarkStart w:id="421" w:name="_Toc228562446"/>
      <w:bookmarkStart w:id="422" w:name="_Toc479864053"/>
      <w:bookmarkStart w:id="423" w:name="_Toc68442719"/>
      <w:r w:rsidRPr="00514337">
        <w:rPr>
          <w:rFonts w:ascii="Source Sans Pro" w:hAnsi="Source Sans Pro"/>
        </w:rPr>
        <w:t>SECTION 4</w:t>
      </w:r>
      <w:r w:rsidRPr="00514337" w:rsidR="00D9149E">
        <w:rPr>
          <w:rFonts w:ascii="Source Sans Pro" w:hAnsi="Source Sans Pro"/>
        </w:rPr>
        <w:tab/>
      </w:r>
      <w:r w:rsidRPr="00514337">
        <w:rPr>
          <w:rFonts w:ascii="Source Sans Pro" w:hAnsi="Source Sans Pro"/>
        </w:rPr>
        <w:t>Until your membership ends, you must keep getting your medical items, services and drugs through our plan</w:t>
      </w:r>
      <w:bookmarkEnd w:id="418"/>
    </w:p>
    <w:p w:rsidR="0013793F" w:rsidRPr="00514337" w:rsidP="008D38BB" w14:paraId="14AF6321" w14:textId="0456898A">
      <w:pPr>
        <w:rPr>
          <w:rFonts w:ascii="Source Sans Pro" w:hAnsi="Source Sans Pro"/>
          <w:b/>
          <w:bCs/>
        </w:rPr>
      </w:pPr>
      <w:r w:rsidRPr="00514337">
        <w:rPr>
          <w:rFonts w:ascii="Source Sans Pro" w:hAnsi="Source Sans Pro"/>
        </w:rPr>
        <w:t>Until your membership</w:t>
      </w:r>
      <w:bookmarkEnd w:id="419"/>
      <w:bookmarkEnd w:id="420"/>
      <w:bookmarkEnd w:id="421"/>
      <w:bookmarkEnd w:id="422"/>
      <w:bookmarkEnd w:id="423"/>
      <w:r w:rsidRPr="00514337" w:rsidR="00D218C5">
        <w:rPr>
          <w:rFonts w:ascii="Source Sans Pro" w:hAnsi="Source Sans Pro"/>
        </w:rPr>
        <w:t xml:space="preserve"> </w:t>
      </w:r>
      <w:r w:rsidRPr="00514337" w:rsidR="00ED6AB7">
        <w:rPr>
          <w:rFonts w:ascii="Source Sans Pro" w:hAnsi="Source Sans Pro"/>
        </w:rPr>
        <w:t>ends</w:t>
      </w:r>
      <w:r w:rsidRPr="00514337">
        <w:rPr>
          <w:rFonts w:ascii="Source Sans Pro" w:hAnsi="Source Sans Pro"/>
        </w:rPr>
        <w:t xml:space="preserve">, and your new Medicare </w:t>
      </w:r>
      <w:r w:rsidRPr="00514337">
        <w:rPr>
          <w:rFonts w:ascii="Source Sans Pro" w:hAnsi="Source Sans Pro"/>
          <w:color w:val="0000FF"/>
        </w:rPr>
        <w:t>[</w:t>
      </w:r>
      <w:r w:rsidRPr="00514337">
        <w:rPr>
          <w:rFonts w:ascii="Source Sans Pro" w:hAnsi="Source Sans Pro"/>
          <w:i/>
          <w:iCs/>
          <w:color w:val="0000FF"/>
        </w:rPr>
        <w:t>insert if applicable:</w:t>
      </w:r>
      <w:r w:rsidRPr="00514337">
        <w:rPr>
          <w:rFonts w:ascii="Source Sans Pro" w:hAnsi="Source Sans Pro"/>
          <w:color w:val="0000FF"/>
        </w:rPr>
        <w:t xml:space="preserve"> and Medicaid] </w:t>
      </w:r>
      <w:r w:rsidRPr="00514337">
        <w:rPr>
          <w:rFonts w:ascii="Source Sans Pro" w:hAnsi="Source Sans Pro"/>
        </w:rPr>
        <w:t xml:space="preserve">coverage </w:t>
      </w:r>
      <w:r w:rsidRPr="00514337" w:rsidR="00F55D37">
        <w:rPr>
          <w:rFonts w:ascii="Source Sans Pro" w:hAnsi="Source Sans Pro"/>
        </w:rPr>
        <w:t>starts</w:t>
      </w:r>
      <w:r w:rsidRPr="00514337">
        <w:rPr>
          <w:rFonts w:ascii="Source Sans Pro" w:hAnsi="Source Sans Pro"/>
        </w:rPr>
        <w:t xml:space="preserve">, you must continue to get your medical </w:t>
      </w:r>
      <w:r w:rsidRPr="00514337" w:rsidR="00520EFB">
        <w:rPr>
          <w:rFonts w:ascii="Source Sans Pro" w:hAnsi="Source Sans Pro"/>
        </w:rPr>
        <w:t>items, services</w:t>
      </w:r>
      <w:r w:rsidRPr="00514337">
        <w:rPr>
          <w:rFonts w:ascii="Source Sans Pro" w:hAnsi="Source Sans Pro"/>
        </w:rPr>
        <w:t xml:space="preserve"> and presc</w:t>
      </w:r>
      <w:r w:rsidRPr="00514337" w:rsidR="00F23398">
        <w:rPr>
          <w:rFonts w:ascii="Source Sans Pro" w:hAnsi="Source Sans Pro"/>
        </w:rPr>
        <w:t>ription drugs through our plan.</w:t>
      </w:r>
    </w:p>
    <w:p w:rsidR="000E7033" w:rsidRPr="00514337" w:rsidP="00C43A77" w14:paraId="277AAADA" w14:textId="739DA6DC">
      <w:pPr>
        <w:pStyle w:val="ListBullet"/>
        <w:numPr>
          <w:ilvl w:val="0"/>
          <w:numId w:val="32"/>
        </w:numPr>
        <w:ind w:left="720"/>
        <w:rPr>
          <w:rFonts w:ascii="Source Sans Pro" w:hAnsi="Source Sans Pro"/>
        </w:rPr>
      </w:pPr>
      <w:r w:rsidRPr="00514337">
        <w:rPr>
          <w:rFonts w:ascii="Source Sans Pro" w:hAnsi="Source Sans Pro"/>
          <w:b/>
          <w:bCs/>
        </w:rPr>
        <w:t xml:space="preserve">Continue to use our network providers to </w:t>
      </w:r>
      <w:r w:rsidRPr="00514337" w:rsidR="00803A06">
        <w:rPr>
          <w:rFonts w:ascii="Source Sans Pro" w:hAnsi="Source Sans Pro"/>
          <w:b/>
          <w:bCs/>
        </w:rPr>
        <w:t xml:space="preserve">get </w:t>
      </w:r>
      <w:r w:rsidRPr="00514337">
        <w:rPr>
          <w:rFonts w:ascii="Source Sans Pro" w:hAnsi="Source Sans Pro"/>
          <w:b/>
          <w:bCs/>
        </w:rPr>
        <w:t>medical care.</w:t>
      </w:r>
    </w:p>
    <w:p w:rsidR="0013793F" w:rsidRPr="00514337" w:rsidP="00C43A77" w14:paraId="27F93A13" w14:textId="732583FD">
      <w:pPr>
        <w:pStyle w:val="ListBullet"/>
        <w:numPr>
          <w:ilvl w:val="0"/>
          <w:numId w:val="32"/>
        </w:numPr>
        <w:ind w:left="720"/>
        <w:rPr>
          <w:rFonts w:ascii="Source Sans Pro" w:hAnsi="Source Sans Pro"/>
        </w:rPr>
      </w:pPr>
      <w:r w:rsidRPr="00514337">
        <w:rPr>
          <w:rFonts w:ascii="Source Sans Pro" w:hAnsi="Source Sans Pro"/>
          <w:b/>
          <w:bCs/>
        </w:rPr>
        <w:t>C</w:t>
      </w:r>
      <w:r w:rsidRPr="00514337">
        <w:rPr>
          <w:rFonts w:ascii="Source Sans Pro" w:hAnsi="Source Sans Pro"/>
          <w:b/>
          <w:bCs/>
        </w:rPr>
        <w:t xml:space="preserve">ontinue to use our network pharmacies </w:t>
      </w:r>
      <w:r w:rsidRPr="00514337">
        <w:rPr>
          <w:rFonts w:ascii="Source Sans Pro" w:hAnsi="Source Sans Pro"/>
          <w:b/>
          <w:bCs/>
          <w:i/>
          <w:iCs/>
          <w:color w:val="0000FF"/>
        </w:rPr>
        <w:t>[insert if appropriate</w:t>
      </w:r>
      <w:r w:rsidRPr="00514337" w:rsidR="00E82822">
        <w:rPr>
          <w:rFonts w:ascii="Source Sans Pro" w:hAnsi="Source Sans Pro"/>
          <w:b/>
          <w:bCs/>
          <w:i/>
          <w:iCs/>
          <w:color w:val="0000FF"/>
        </w:rPr>
        <w:t>:</w:t>
      </w:r>
      <w:r w:rsidRPr="00514337">
        <w:rPr>
          <w:rFonts w:ascii="Source Sans Pro" w:hAnsi="Source Sans Pro"/>
          <w:b/>
          <w:bCs/>
          <w:i/>
          <w:iCs/>
          <w:color w:val="0000FF"/>
        </w:rPr>
        <w:t xml:space="preserve"> </w:t>
      </w:r>
      <w:r w:rsidRPr="00514337">
        <w:rPr>
          <w:rFonts w:ascii="Source Sans Pro" w:hAnsi="Source Sans Pro"/>
          <w:b/>
          <w:bCs/>
          <w:color w:val="0000FF"/>
        </w:rPr>
        <w:t>or mail order</w:t>
      </w:r>
      <w:r w:rsidRPr="00514337">
        <w:rPr>
          <w:rFonts w:ascii="Source Sans Pro" w:hAnsi="Source Sans Pro"/>
          <w:b/>
          <w:bCs/>
          <w:i/>
          <w:iCs/>
          <w:color w:val="0000FF"/>
        </w:rPr>
        <w:t>]</w:t>
      </w:r>
      <w:r w:rsidRPr="00514337">
        <w:rPr>
          <w:rFonts w:ascii="Source Sans Pro" w:hAnsi="Source Sans Pro"/>
          <w:i/>
          <w:iCs/>
          <w:color w:val="0000FF"/>
        </w:rPr>
        <w:t xml:space="preserve"> </w:t>
      </w:r>
      <w:r w:rsidRPr="00514337">
        <w:rPr>
          <w:rFonts w:ascii="Source Sans Pro" w:hAnsi="Source Sans Pro"/>
          <w:b/>
          <w:bCs/>
        </w:rPr>
        <w:t>to get your prescriptions filled.</w:t>
      </w:r>
    </w:p>
    <w:p w:rsidR="0013793F" w:rsidRPr="00514337" w:rsidP="00C43A77" w14:paraId="1F35AC51" w14:textId="751E307A">
      <w:pPr>
        <w:pStyle w:val="ListBullet"/>
        <w:numPr>
          <w:ilvl w:val="0"/>
          <w:numId w:val="32"/>
        </w:numPr>
        <w:ind w:left="720"/>
        <w:rPr>
          <w:rFonts w:ascii="Source Sans Pro" w:hAnsi="Source Sans Pro"/>
        </w:rPr>
      </w:pPr>
      <w:r w:rsidRPr="00514337">
        <w:rPr>
          <w:rStyle w:val="Strong"/>
          <w:rFonts w:ascii="Source Sans Pro" w:hAnsi="Source Sans Pro"/>
        </w:rPr>
        <w:t xml:space="preserve">If </w:t>
      </w:r>
      <w:r w:rsidRPr="00514337" w:rsidR="006334DD">
        <w:rPr>
          <w:rStyle w:val="Strong"/>
          <w:rFonts w:ascii="Source Sans Pro" w:hAnsi="Source Sans Pro"/>
        </w:rPr>
        <w:t>you’re</w:t>
      </w:r>
      <w:r w:rsidRPr="00514337">
        <w:rPr>
          <w:rStyle w:val="Strong"/>
          <w:rFonts w:ascii="Source Sans Pro" w:hAnsi="Source Sans Pro"/>
        </w:rPr>
        <w:t xml:space="preserve"> hospitalized on the day your membership ends, your hospital stay will be covered by our plan until </w:t>
      </w:r>
      <w:r w:rsidRPr="00514337" w:rsidR="006334DD">
        <w:rPr>
          <w:rStyle w:val="Strong"/>
          <w:rFonts w:ascii="Source Sans Pro" w:hAnsi="Source Sans Pro"/>
        </w:rPr>
        <w:t>you’re</w:t>
      </w:r>
      <w:r w:rsidRPr="00514337">
        <w:rPr>
          <w:rStyle w:val="Strong"/>
          <w:rFonts w:ascii="Source Sans Pro" w:hAnsi="Source Sans Pro"/>
        </w:rPr>
        <w:t xml:space="preserve"> discharged</w:t>
      </w:r>
      <w:r w:rsidRPr="00514337">
        <w:rPr>
          <w:rFonts w:ascii="Source Sans Pro" w:hAnsi="Source Sans Pro"/>
        </w:rPr>
        <w:t xml:space="preserve"> (even if </w:t>
      </w:r>
      <w:r w:rsidRPr="00514337" w:rsidR="006334DD">
        <w:rPr>
          <w:rFonts w:ascii="Source Sans Pro" w:hAnsi="Source Sans Pro"/>
        </w:rPr>
        <w:t>you’re</w:t>
      </w:r>
      <w:r w:rsidRPr="00514337">
        <w:rPr>
          <w:rFonts w:ascii="Source Sans Pro" w:hAnsi="Source Sans Pro"/>
        </w:rPr>
        <w:t xml:space="preserve"> discharged after yo</w:t>
      </w:r>
      <w:r w:rsidRPr="00514337" w:rsidR="00F23398">
        <w:rPr>
          <w:rFonts w:ascii="Source Sans Pro" w:hAnsi="Source Sans Pro"/>
        </w:rPr>
        <w:t xml:space="preserve">ur new health coverage </w:t>
      </w:r>
      <w:r w:rsidRPr="00514337" w:rsidR="0069587A">
        <w:rPr>
          <w:rFonts w:ascii="Source Sans Pro" w:hAnsi="Source Sans Pro"/>
        </w:rPr>
        <w:t>starts</w:t>
      </w:r>
      <w:r w:rsidRPr="00514337" w:rsidR="00F23398">
        <w:rPr>
          <w:rFonts w:ascii="Source Sans Pro" w:hAnsi="Source Sans Pro"/>
        </w:rPr>
        <w:t>).</w:t>
      </w:r>
    </w:p>
    <w:p w:rsidR="0017612E" w:rsidRPr="00FC1EF9" w:rsidP="00ED6001" w14:paraId="19CCEC4A" w14:textId="088AC343">
      <w:pPr>
        <w:pStyle w:val="Heading2"/>
        <w:rPr>
          <w:rFonts w:ascii="Source Sans Pro" w:hAnsi="Source Sans Pro"/>
          <w:b w:val="0"/>
          <w:bCs/>
          <w:u w:val="single"/>
        </w:rPr>
      </w:pPr>
      <w:bookmarkStart w:id="424" w:name="_Toc196311430"/>
      <w:r w:rsidRPr="00514337">
        <w:rPr>
          <w:rFonts w:ascii="Source Sans Pro" w:hAnsi="Source Sans Pro"/>
        </w:rPr>
        <w:t>SECTION 5</w:t>
      </w:r>
      <w:r w:rsidRPr="00514337" w:rsidR="00D9149E">
        <w:rPr>
          <w:rFonts w:ascii="Source Sans Pro" w:hAnsi="Source Sans Pro"/>
        </w:rPr>
        <w:tab/>
      </w:r>
      <w:r w:rsidRPr="00514337">
        <w:rPr>
          <w:rFonts w:ascii="Source Sans Pro" w:hAnsi="Source Sans Pro"/>
          <w:i/>
          <w:color w:val="0000FF"/>
        </w:rPr>
        <w:t>[</w:t>
      </w:r>
      <w:r w:rsidRPr="00514337">
        <w:rPr>
          <w:rFonts w:ascii="Source Sans Pro" w:hAnsi="Source Sans Pro"/>
          <w:bCs/>
          <w:i/>
          <w:color w:val="0000FF"/>
        </w:rPr>
        <w:t>Insert 202</w:t>
      </w:r>
      <w:r w:rsidR="00FC1EF9">
        <w:rPr>
          <w:rFonts w:ascii="Source Sans Pro" w:hAnsi="Source Sans Pro"/>
          <w:bCs/>
          <w:i/>
          <w:color w:val="0000FF"/>
        </w:rPr>
        <w:t>7</w:t>
      </w:r>
      <w:r w:rsidRPr="00FC1EF9">
        <w:rPr>
          <w:rFonts w:ascii="Source Sans Pro" w:hAnsi="Source Sans Pro"/>
          <w:bCs/>
          <w:i/>
          <w:color w:val="0000FF"/>
        </w:rPr>
        <w:t xml:space="preserve"> plan name]</w:t>
      </w:r>
      <w:r w:rsidRPr="00FC1EF9">
        <w:rPr>
          <w:rFonts w:ascii="Source Sans Pro" w:hAnsi="Source Sans Pro"/>
          <w:bCs/>
          <w:color w:val="0000FF"/>
        </w:rPr>
        <w:t xml:space="preserve"> </w:t>
      </w:r>
      <w:r w:rsidRPr="00FC1EF9">
        <w:rPr>
          <w:rFonts w:ascii="Source Sans Pro" w:hAnsi="Source Sans Pro"/>
          <w:bCs/>
        </w:rPr>
        <w:t>must end our plan membership in certain situations</w:t>
      </w:r>
      <w:bookmarkEnd w:id="424"/>
    </w:p>
    <w:p w:rsidR="0013793F" w:rsidRPr="00FC1EF9" w:rsidP="00AB6D46" w14:paraId="515A6135" w14:textId="320177B9">
      <w:pPr>
        <w:spacing w:before="240" w:beforeAutospacing="0" w:after="120" w:afterAutospacing="0"/>
        <w:rPr>
          <w:rFonts w:ascii="Source Sans Pro" w:hAnsi="Source Sans Pro" w:cs="Arial"/>
          <w:b/>
          <w:bCs/>
        </w:rPr>
      </w:pPr>
      <w:r w:rsidRPr="00FC1EF9">
        <w:rPr>
          <w:rFonts w:ascii="Source Sans Pro" w:hAnsi="Source Sans Pro" w:cs="Arial"/>
          <w:b/>
          <w:bCs/>
          <w:i/>
          <w:iCs/>
          <w:color w:val="0000FF"/>
        </w:rPr>
        <w:t>[</w:t>
      </w:r>
      <w:r w:rsidRPr="00FC1EF9" w:rsidR="0017612E">
        <w:rPr>
          <w:rFonts w:ascii="Source Sans Pro" w:hAnsi="Source Sans Pro" w:cs="Arial"/>
          <w:b/>
          <w:bCs/>
          <w:i/>
          <w:iCs/>
          <w:color w:val="0000FF"/>
        </w:rPr>
        <w:t>I</w:t>
      </w:r>
      <w:r w:rsidRPr="00FC1EF9">
        <w:rPr>
          <w:rFonts w:ascii="Source Sans Pro" w:hAnsi="Source Sans Pro" w:cs="Arial"/>
          <w:b/>
          <w:bCs/>
          <w:i/>
          <w:iCs/>
          <w:color w:val="0000FF"/>
        </w:rPr>
        <w:t>nsert 202</w:t>
      </w:r>
      <w:r w:rsidR="00FC1EF9">
        <w:rPr>
          <w:rFonts w:ascii="Source Sans Pro" w:hAnsi="Source Sans Pro" w:cs="Arial"/>
          <w:b/>
          <w:bCs/>
          <w:i/>
          <w:iCs/>
          <w:color w:val="0000FF"/>
        </w:rPr>
        <w:t>7</w:t>
      </w:r>
      <w:r w:rsidRPr="00FC1EF9">
        <w:rPr>
          <w:rFonts w:ascii="Source Sans Pro" w:hAnsi="Source Sans Pro" w:cs="Arial"/>
          <w:b/>
          <w:bCs/>
          <w:i/>
          <w:iCs/>
          <w:color w:val="0000FF"/>
        </w:rPr>
        <w:t xml:space="preserve"> plan name]</w:t>
      </w:r>
      <w:r w:rsidRPr="00FC1EF9">
        <w:rPr>
          <w:rFonts w:ascii="Source Sans Pro" w:hAnsi="Source Sans Pro" w:cs="Arial"/>
          <w:b/>
          <w:bCs/>
        </w:rPr>
        <w:t xml:space="preserve"> must end your membership in </w:t>
      </w:r>
      <w:r w:rsidRPr="00FC1EF9" w:rsidR="006334DD">
        <w:rPr>
          <w:rFonts w:ascii="Source Sans Pro" w:hAnsi="Source Sans Pro" w:cs="Arial"/>
          <w:b/>
          <w:bCs/>
        </w:rPr>
        <w:t>our plan</w:t>
      </w:r>
      <w:r w:rsidRPr="00FC1EF9">
        <w:rPr>
          <w:rFonts w:ascii="Source Sans Pro" w:hAnsi="Source Sans Pro" w:cs="Arial"/>
          <w:b/>
          <w:bCs/>
        </w:rPr>
        <w:t xml:space="preserve"> if any of the following happen:</w:t>
      </w:r>
    </w:p>
    <w:p w:rsidR="00DC6326" w:rsidRPr="00FC1EF9" w:rsidP="00C43A77" w14:paraId="62ED2E60" w14:textId="40190958">
      <w:pPr>
        <w:pStyle w:val="ListBullet"/>
        <w:numPr>
          <w:ilvl w:val="0"/>
          <w:numId w:val="74"/>
        </w:numPr>
        <w:ind w:left="720"/>
        <w:rPr>
          <w:rFonts w:ascii="Source Sans Pro" w:hAnsi="Source Sans Pro"/>
          <w:i/>
          <w:iCs/>
        </w:rPr>
      </w:pPr>
      <w:r w:rsidRPr="00FC1EF9">
        <w:rPr>
          <w:rFonts w:ascii="Source Sans Pro" w:hAnsi="Source Sans Pro"/>
        </w:rPr>
        <w:t>If you</w:t>
      </w:r>
      <w:r w:rsidRPr="00FC1EF9" w:rsidR="00B0613A">
        <w:rPr>
          <w:rFonts w:ascii="Source Sans Pro" w:hAnsi="Source Sans Pro"/>
        </w:rPr>
        <w:t xml:space="preserve"> no longer have</w:t>
      </w:r>
      <w:r w:rsidRPr="00FC1EF9">
        <w:rPr>
          <w:rFonts w:ascii="Source Sans Pro" w:hAnsi="Source Sans Pro"/>
        </w:rPr>
        <w:t xml:space="preserve"> Medicare Part A and </w:t>
      </w:r>
      <w:r w:rsidRPr="00FC1EF9" w:rsidR="00F23398">
        <w:rPr>
          <w:rFonts w:ascii="Source Sans Pro" w:hAnsi="Source Sans Pro"/>
          <w:color w:val="000000"/>
        </w:rPr>
        <w:t>Part B</w:t>
      </w:r>
    </w:p>
    <w:p w:rsidR="00E013C4" w:rsidRPr="005F7F46" w:rsidP="00E013C4" w14:paraId="5A8BC50C" w14:textId="64645D78">
      <w:pPr>
        <w:pStyle w:val="ListBullet"/>
        <w:numPr>
          <w:ilvl w:val="0"/>
          <w:numId w:val="74"/>
        </w:numPr>
        <w:ind w:left="720"/>
        <w:rPr>
          <w:rFonts w:ascii="Source Sans Pro" w:hAnsi="Source Sans Pro"/>
          <w:i/>
          <w:iCs/>
        </w:rPr>
      </w:pPr>
      <w:r w:rsidRPr="00FC1EF9">
        <w:rPr>
          <w:rFonts w:ascii="Source Sans Pro" w:hAnsi="Source Sans Pro"/>
        </w:rPr>
        <w:t xml:space="preserve">If </w:t>
      </w:r>
      <w:r w:rsidRPr="00FC1EF9" w:rsidR="006334DD">
        <w:rPr>
          <w:rFonts w:ascii="Source Sans Pro" w:hAnsi="Source Sans Pro"/>
        </w:rPr>
        <w:t>you’re</w:t>
      </w:r>
      <w:r w:rsidRPr="00FC1EF9">
        <w:rPr>
          <w:rFonts w:ascii="Source Sans Pro" w:hAnsi="Source Sans Pro"/>
        </w:rPr>
        <w:t xml:space="preserve"> no longer eligible for Medicaid. As stated in Chapter 1, </w:t>
      </w:r>
      <w:r w:rsidRPr="00FC1EF9" w:rsidR="00E676B5">
        <w:rPr>
          <w:rFonts w:ascii="Source Sans Pro" w:hAnsi="Source Sans Pro"/>
        </w:rPr>
        <w:t>S</w:t>
      </w:r>
      <w:r w:rsidRPr="00FC1EF9">
        <w:rPr>
          <w:rFonts w:ascii="Source Sans Pro" w:hAnsi="Source Sans Pro"/>
        </w:rPr>
        <w:t xml:space="preserve">ection 2.1, our plan is for people who are eligible for both Medicare and Medicaid. </w:t>
      </w:r>
      <w:r w:rsidRPr="00FC1EF9">
        <w:rPr>
          <w:rFonts w:ascii="Source Sans Pro" w:hAnsi="Source Sans Pro"/>
          <w:i/>
          <w:iCs/>
          <w:color w:val="0000FF"/>
        </w:rPr>
        <w:t>[Plans must insert rules for members who no longer meet special eligibility requirements</w:t>
      </w:r>
      <w:r w:rsidRPr="00FC1EF9">
        <w:rPr>
          <w:rFonts w:ascii="Source Sans Pro" w:hAnsi="Source Sans Pro"/>
          <w:i/>
          <w:iCs/>
          <w:color w:val="0000FF"/>
        </w:rPr>
        <w:t>. Plans must also adjust language for deeming continued eligibility. For example, “</w:t>
      </w:r>
      <w:r w:rsidRPr="00FC1EF9">
        <w:rPr>
          <w:rFonts w:ascii="Source Sans Pro" w:hAnsi="Source Sans Pro"/>
          <w:i/>
          <w:iCs/>
        </w:rPr>
        <w:t xml:space="preserve">If you’re within our plan’s </w:t>
      </w:r>
      <w:r w:rsidRPr="00FC1EF9">
        <w:rPr>
          <w:rFonts w:ascii="Source Sans Pro" w:hAnsi="Source Sans Pro"/>
          <w:i/>
          <w:iCs/>
          <w:color w:val="0000FF"/>
        </w:rPr>
        <w:t>[Insert number 1-6. Plans can choose any length of time from one to 6 months for deeming continued eligibility, as long as they apply the criteria consistently across all members and fully inform members of the policy]</w:t>
      </w:r>
      <w:r w:rsidRPr="00FC1EF9">
        <w:rPr>
          <w:rFonts w:ascii="Source Sans Pro" w:hAnsi="Source Sans Pro"/>
          <w:i/>
          <w:iCs/>
        </w:rPr>
        <w:t xml:space="preserve">-month period of deemed continued eligibility, we’ll continue to provide all Medicare Advantage plan-covered Medicare benefits. However, during this period, </w:t>
      </w:r>
      <w:r w:rsidRPr="00FC1EF9">
        <w:rPr>
          <w:rFonts w:ascii="Source Sans Pro" w:hAnsi="Source Sans Pro"/>
          <w:i/>
          <w:iCs/>
          <w:color w:val="0000FF"/>
        </w:rPr>
        <w:t>[Plans should specify policy regarding coverage of Medicaid benefits during the period of deemed continued eligibility, as defined in the State Medicaid Agency Contract. For example, “we won’t continue to cover Medicaid benefits that are included under the applicable Medicaid State Plan, nor will we pay the Medicare premiums or cost sharing for which the state would otherwise be liable had you not lost your Medicaid eligibility. The amount you pay for Medicare-covered services may increase during this period.”]</w:t>
      </w:r>
    </w:p>
    <w:p w:rsidR="00294524" w:rsidRPr="005F7F46" w:rsidP="00C43A77" w14:paraId="4A36EC72" w14:textId="343A0A6B">
      <w:pPr>
        <w:pStyle w:val="ListBullet"/>
        <w:numPr>
          <w:ilvl w:val="0"/>
          <w:numId w:val="74"/>
        </w:numPr>
        <w:ind w:left="720"/>
        <w:rPr>
          <w:rFonts w:ascii="Source Sans Pro" w:hAnsi="Source Sans Pro"/>
          <w:i/>
          <w:iCs/>
        </w:rPr>
      </w:pPr>
      <w:bookmarkStart w:id="425" w:name="_DV_C2914"/>
      <w:r w:rsidRPr="005F7F46">
        <w:rPr>
          <w:rFonts w:ascii="Source Sans Pro" w:hAnsi="Source Sans Pro"/>
          <w:color w:val="0000FF"/>
        </w:rPr>
        <w:t>[</w:t>
      </w:r>
      <w:r w:rsidRPr="005F7F46">
        <w:rPr>
          <w:rFonts w:ascii="Source Sans Pro" w:hAnsi="Source Sans Pro"/>
          <w:i/>
          <w:iCs/>
          <w:color w:val="0000FF"/>
        </w:rPr>
        <w:t>Insert if applicable:</w:t>
      </w:r>
      <w:r w:rsidRPr="005F7F46">
        <w:rPr>
          <w:rFonts w:ascii="Source Sans Pro" w:hAnsi="Source Sans Pro"/>
          <w:color w:val="0000FF"/>
        </w:rPr>
        <w:t xml:space="preserve"> If you </w:t>
      </w:r>
      <w:r w:rsidRPr="005F7F46" w:rsidR="0023621C">
        <w:rPr>
          <w:rFonts w:ascii="Source Sans Pro" w:hAnsi="Source Sans Pro"/>
          <w:color w:val="0000FF"/>
        </w:rPr>
        <w:t>don’t</w:t>
      </w:r>
      <w:r w:rsidRPr="005F7F46">
        <w:rPr>
          <w:rFonts w:ascii="Source Sans Pro" w:hAnsi="Source Sans Pro"/>
          <w:color w:val="0000FF"/>
        </w:rPr>
        <w:t xml:space="preserve"> pay your m</w:t>
      </w:r>
      <w:r w:rsidRPr="005F7F46" w:rsidR="00F23398">
        <w:rPr>
          <w:rFonts w:ascii="Source Sans Pro" w:hAnsi="Source Sans Pro"/>
          <w:color w:val="0000FF"/>
        </w:rPr>
        <w:t>edical spenddown, if applicable</w:t>
      </w:r>
      <w:r w:rsidRPr="005F7F46">
        <w:rPr>
          <w:rFonts w:ascii="Source Sans Pro" w:hAnsi="Source Sans Pro"/>
          <w:color w:val="0000FF"/>
        </w:rPr>
        <w:t>]</w:t>
      </w:r>
    </w:p>
    <w:bookmarkEnd w:id="425"/>
    <w:p w:rsidR="001351CF" w:rsidRPr="005F7F46" w:rsidP="00C43A77" w14:paraId="3819BE10" w14:textId="1B884119">
      <w:pPr>
        <w:pStyle w:val="ListBullet"/>
        <w:numPr>
          <w:ilvl w:val="0"/>
          <w:numId w:val="74"/>
        </w:numPr>
        <w:ind w:left="720"/>
        <w:rPr>
          <w:rFonts w:ascii="Source Sans Pro" w:hAnsi="Source Sans Pro"/>
        </w:rPr>
      </w:pPr>
      <w:r w:rsidRPr="005F7F46">
        <w:rPr>
          <w:rFonts w:ascii="Source Sans Pro" w:hAnsi="Source Sans Pro"/>
        </w:rPr>
        <w:t>If you move out of our service area</w:t>
      </w:r>
    </w:p>
    <w:p w:rsidR="00B349DF" w:rsidRPr="005F7F46" w:rsidP="00C43A77" w14:paraId="4E9D2DD3" w14:textId="1A36C5A2">
      <w:pPr>
        <w:pStyle w:val="ListBullet"/>
        <w:numPr>
          <w:ilvl w:val="0"/>
          <w:numId w:val="74"/>
        </w:numPr>
        <w:ind w:left="720"/>
        <w:rPr>
          <w:rFonts w:ascii="Source Sans Pro" w:hAnsi="Source Sans Pro"/>
        </w:rPr>
      </w:pPr>
      <w:r w:rsidRPr="005F7F46">
        <w:rPr>
          <w:rFonts w:ascii="Source Sans Pro" w:hAnsi="Source Sans Pro"/>
        </w:rPr>
        <w:t xml:space="preserve">If </w:t>
      </w:r>
      <w:r w:rsidRPr="005F7F46" w:rsidR="006334DD">
        <w:rPr>
          <w:rFonts w:ascii="Source Sans Pro" w:hAnsi="Source Sans Pro"/>
        </w:rPr>
        <w:t>you’re</w:t>
      </w:r>
      <w:r w:rsidRPr="005F7F46">
        <w:rPr>
          <w:rFonts w:ascii="Source Sans Pro" w:hAnsi="Source Sans Pro"/>
        </w:rPr>
        <w:t xml:space="preserve"> away from our service area for more </w:t>
      </w:r>
      <w:r w:rsidRPr="005F7F46" w:rsidR="00F23398">
        <w:rPr>
          <w:rFonts w:ascii="Source Sans Pro" w:hAnsi="Source Sans Pro"/>
          <w:color w:val="000000"/>
        </w:rPr>
        <w:t xml:space="preserve">than </w:t>
      </w:r>
      <w:r w:rsidRPr="005F7F46" w:rsidR="005061DC">
        <w:rPr>
          <w:rFonts w:ascii="Source Sans Pro" w:hAnsi="Source Sans Pro"/>
          <w:color w:val="000000"/>
        </w:rPr>
        <w:t>6</w:t>
      </w:r>
      <w:r w:rsidRPr="005F7F46" w:rsidR="00F23398">
        <w:rPr>
          <w:rFonts w:ascii="Source Sans Pro" w:hAnsi="Source Sans Pro"/>
          <w:color w:val="000000"/>
        </w:rPr>
        <w:t xml:space="preserve"> months</w:t>
      </w:r>
      <w:r w:rsidRPr="005F7F46" w:rsidR="005B0893">
        <w:rPr>
          <w:rFonts w:ascii="Source Sans Pro" w:hAnsi="Source Sans Pro"/>
          <w:color w:val="000000"/>
        </w:rPr>
        <w:t>.</w:t>
      </w:r>
      <w:r w:rsidRPr="005F7F46" w:rsidR="00F23398">
        <w:rPr>
          <w:rFonts w:ascii="Source Sans Pro" w:hAnsi="Source Sans Pro"/>
          <w:color w:val="000000"/>
        </w:rPr>
        <w:t xml:space="preserve"> </w:t>
      </w:r>
      <w:r w:rsidRPr="005F7F46">
        <w:rPr>
          <w:rFonts w:ascii="Source Sans Pro" w:hAnsi="Source Sans Pro"/>
          <w:i/>
          <w:iCs/>
          <w:color w:val="0000FF"/>
        </w:rPr>
        <w:t xml:space="preserve">[Plans with visitor/traveler benefits should revise this bullet to indicate when members must be disenrolled from </w:t>
      </w:r>
      <w:r w:rsidR="00306C38">
        <w:rPr>
          <w:rFonts w:ascii="Source Sans Pro" w:hAnsi="Source Sans Pro"/>
          <w:i/>
          <w:iCs/>
          <w:color w:val="0000FF"/>
        </w:rPr>
        <w:t>our</w:t>
      </w:r>
      <w:r w:rsidRPr="005F7F46">
        <w:rPr>
          <w:rFonts w:ascii="Source Sans Pro" w:hAnsi="Source Sans Pro"/>
          <w:i/>
          <w:iCs/>
          <w:color w:val="0000FF"/>
        </w:rPr>
        <w:t xml:space="preserve"> plan.]</w:t>
      </w:r>
    </w:p>
    <w:p w:rsidR="0013793F" w:rsidRPr="005F7F46" w:rsidP="00C43A77" w14:paraId="7EF3D276" w14:textId="5186C63F">
      <w:pPr>
        <w:pStyle w:val="ListBullet2"/>
        <w:numPr>
          <w:ilvl w:val="0"/>
          <w:numId w:val="160"/>
        </w:numPr>
        <w:spacing w:before="0"/>
        <w:ind w:left="1440"/>
        <w:rPr>
          <w:rFonts w:ascii="Source Sans Pro" w:hAnsi="Source Sans Pro"/>
        </w:rPr>
      </w:pPr>
      <w:r w:rsidRPr="005F7F46">
        <w:rPr>
          <w:rFonts w:ascii="Source Sans Pro" w:hAnsi="Source Sans Pro"/>
        </w:rPr>
        <w:t xml:space="preserve">If you move or take a long trip, call Member Services </w:t>
      </w:r>
      <w:r w:rsidRPr="005F7F46" w:rsidR="00290F9F">
        <w:rPr>
          <w:rFonts w:ascii="Source Sans Pro" w:hAnsi="Source Sans Pro"/>
        </w:rPr>
        <w:t xml:space="preserve">at </w:t>
      </w:r>
      <w:r w:rsidRPr="005F7F46" w:rsidR="00290F9F">
        <w:rPr>
          <w:rFonts w:ascii="Source Sans Pro" w:hAnsi="Source Sans Pro"/>
          <w:i/>
          <w:iCs/>
          <w:color w:val="0000FF"/>
        </w:rPr>
        <w:t>[insert Member Services number]</w:t>
      </w:r>
      <w:r w:rsidRPr="005F7F46" w:rsidR="00290F9F">
        <w:rPr>
          <w:rFonts w:ascii="Source Sans Pro" w:hAnsi="Source Sans Pro"/>
        </w:rPr>
        <w:t xml:space="preserve"> (TTY users call </w:t>
      </w:r>
      <w:r w:rsidRPr="005F7F46" w:rsidR="00290F9F">
        <w:rPr>
          <w:rFonts w:ascii="Source Sans Pro" w:hAnsi="Source Sans Pro"/>
          <w:i/>
          <w:iCs/>
          <w:color w:val="0000FF"/>
        </w:rPr>
        <w:t>[insert TTY number]</w:t>
      </w:r>
      <w:r w:rsidRPr="005F7F46" w:rsidR="00290F9F">
        <w:rPr>
          <w:rFonts w:ascii="Source Sans Pro" w:hAnsi="Source Sans Pro"/>
        </w:rPr>
        <w:t xml:space="preserve">) </w:t>
      </w:r>
      <w:r w:rsidRPr="005F7F46">
        <w:rPr>
          <w:rFonts w:ascii="Source Sans Pro" w:hAnsi="Source Sans Pro"/>
        </w:rPr>
        <w:t xml:space="preserve">to find out if the place </w:t>
      </w:r>
      <w:r w:rsidRPr="005F7F46" w:rsidR="006334DD">
        <w:rPr>
          <w:rFonts w:ascii="Source Sans Pro" w:hAnsi="Source Sans Pro"/>
        </w:rPr>
        <w:t>you’re</w:t>
      </w:r>
      <w:r w:rsidRPr="005F7F46">
        <w:rPr>
          <w:rFonts w:ascii="Source Sans Pro" w:hAnsi="Source Sans Pro"/>
        </w:rPr>
        <w:t xml:space="preserve"> moving or traveling to is in our plan’s area. </w:t>
      </w:r>
    </w:p>
    <w:p w:rsidR="00B349DF" w:rsidRPr="005F7F46" w:rsidP="00C43A77" w14:paraId="61836F75" w14:textId="06852AF8">
      <w:pPr>
        <w:pStyle w:val="ListBullet2"/>
        <w:numPr>
          <w:ilvl w:val="0"/>
          <w:numId w:val="160"/>
        </w:numPr>
        <w:spacing w:before="0"/>
        <w:ind w:left="1440"/>
        <w:rPr>
          <w:rFonts w:ascii="Source Sans Pro" w:hAnsi="Source Sans Pro"/>
          <w:color w:val="0000FF"/>
        </w:rPr>
      </w:pPr>
      <w:r w:rsidRPr="005F7F46">
        <w:rPr>
          <w:rFonts w:ascii="Source Sans Pro" w:hAnsi="Source Sans Pro"/>
          <w:color w:val="0000FF"/>
        </w:rPr>
        <w:t>[</w:t>
      </w:r>
      <w:r w:rsidRPr="005F7F46">
        <w:rPr>
          <w:rFonts w:ascii="Source Sans Pro" w:hAnsi="Source Sans Pro"/>
          <w:i/>
          <w:iCs/>
          <w:color w:val="0000FF"/>
        </w:rPr>
        <w:t xml:space="preserve">Plans with grandfathered members who were outside of area prior to January 1999, insert: </w:t>
      </w:r>
      <w:r w:rsidRPr="005F7F46">
        <w:rPr>
          <w:rFonts w:ascii="Source Sans Pro" w:hAnsi="Source Sans Pro"/>
          <w:color w:val="0000FF"/>
        </w:rPr>
        <w:t>If you</w:t>
      </w:r>
      <w:r w:rsidRPr="005F7F46" w:rsidR="004E46A5">
        <w:rPr>
          <w:rFonts w:ascii="Source Sans Pro" w:hAnsi="Source Sans Pro"/>
          <w:color w:val="0000FF"/>
        </w:rPr>
        <w:t>’ve</w:t>
      </w:r>
      <w:r w:rsidRPr="005F7F46">
        <w:rPr>
          <w:rFonts w:ascii="Source Sans Pro" w:hAnsi="Source Sans Pro"/>
          <w:color w:val="0000FF"/>
        </w:rPr>
        <w:t xml:space="preserve"> been a member of our plan continuously </w:t>
      </w:r>
      <w:r w:rsidRPr="005F7F46" w:rsidR="004E46A5">
        <w:rPr>
          <w:rFonts w:ascii="Source Sans Pro" w:hAnsi="Source Sans Pro"/>
          <w:color w:val="0000FF"/>
        </w:rPr>
        <w:t>before</w:t>
      </w:r>
      <w:r w:rsidRPr="005F7F46" w:rsidR="000E7033">
        <w:rPr>
          <w:rFonts w:ascii="Source Sans Pro" w:hAnsi="Source Sans Pro"/>
          <w:color w:val="0000FF"/>
        </w:rPr>
        <w:t xml:space="preserve"> </w:t>
      </w:r>
      <w:r w:rsidRPr="005F7F46">
        <w:rPr>
          <w:rFonts w:ascii="Source Sans Pro" w:hAnsi="Source Sans Pro"/>
          <w:color w:val="0000FF"/>
        </w:rPr>
        <w:t xml:space="preserve">January 1999 </w:t>
      </w:r>
      <w:r w:rsidRPr="005F7F46">
        <w:rPr>
          <w:rFonts w:ascii="Source Sans Pro" w:hAnsi="Source Sans Pro"/>
          <w:i/>
          <w:iCs/>
          <w:color w:val="0000FF"/>
        </w:rPr>
        <w:t>and</w:t>
      </w:r>
      <w:r w:rsidRPr="005F7F46">
        <w:rPr>
          <w:rFonts w:ascii="Source Sans Pro" w:hAnsi="Source Sans Pro"/>
          <w:color w:val="0000FF"/>
        </w:rPr>
        <w:t xml:space="preserve"> you were living outside of our service area before January 1999, </w:t>
      </w:r>
      <w:r w:rsidRPr="005F7F46" w:rsidR="006334DD">
        <w:rPr>
          <w:rFonts w:ascii="Source Sans Pro" w:hAnsi="Source Sans Pro"/>
          <w:color w:val="0000FF"/>
        </w:rPr>
        <w:t>you’re</w:t>
      </w:r>
      <w:r w:rsidRPr="005F7F46" w:rsidR="00554A74">
        <w:rPr>
          <w:rFonts w:ascii="Source Sans Pro" w:hAnsi="Source Sans Pro"/>
          <w:color w:val="0000FF"/>
        </w:rPr>
        <w:t xml:space="preserve"> still eligible as long as you </w:t>
      </w:r>
      <w:r w:rsidRPr="005F7F46" w:rsidR="00F04115">
        <w:rPr>
          <w:rFonts w:ascii="Source Sans Pro" w:hAnsi="Source Sans Pro"/>
          <w:color w:val="0000FF"/>
        </w:rPr>
        <w:t>have</w:t>
      </w:r>
      <w:r w:rsidRPr="005F7F46" w:rsidR="004E46A5">
        <w:rPr>
          <w:rFonts w:ascii="Source Sans Pro" w:hAnsi="Source Sans Pro"/>
          <w:color w:val="0000FF"/>
        </w:rPr>
        <w:t>n’t</w:t>
      </w:r>
      <w:r w:rsidRPr="005F7F46" w:rsidR="00F04115">
        <w:rPr>
          <w:rFonts w:ascii="Source Sans Pro" w:hAnsi="Source Sans Pro"/>
          <w:color w:val="0000FF"/>
        </w:rPr>
        <w:t xml:space="preserve"> moved since before January 1999</w:t>
      </w:r>
      <w:r w:rsidRPr="005F7F46">
        <w:rPr>
          <w:rFonts w:ascii="Source Sans Pro" w:hAnsi="Source Sans Pro"/>
          <w:color w:val="0000FF"/>
        </w:rPr>
        <w:t xml:space="preserve">. However, if you move to another location </w:t>
      </w:r>
      <w:r w:rsidRPr="005F7F46" w:rsidR="00D524C3">
        <w:rPr>
          <w:rFonts w:ascii="Source Sans Pro" w:hAnsi="Source Sans Pro"/>
          <w:color w:val="0000FF"/>
        </w:rPr>
        <w:t>that’s</w:t>
      </w:r>
      <w:r w:rsidRPr="005F7F46">
        <w:rPr>
          <w:rFonts w:ascii="Source Sans Pro" w:hAnsi="Source Sans Pro"/>
          <w:color w:val="0000FF"/>
        </w:rPr>
        <w:t xml:space="preserve"> outside of our service area, </w:t>
      </w:r>
      <w:r w:rsidRPr="005F7F46" w:rsidR="00803A06">
        <w:rPr>
          <w:rFonts w:ascii="Source Sans Pro" w:hAnsi="Source Sans Pro"/>
          <w:color w:val="0000FF"/>
        </w:rPr>
        <w:t>you’ll</w:t>
      </w:r>
      <w:r w:rsidRPr="005F7F46">
        <w:rPr>
          <w:rFonts w:ascii="Source Sans Pro" w:hAnsi="Source Sans Pro"/>
          <w:color w:val="0000FF"/>
        </w:rPr>
        <w:t xml:space="preserve"> be disenrolled from our plan.]</w:t>
      </w:r>
    </w:p>
    <w:p w:rsidR="0013793F" w:rsidRPr="005F7F46" w:rsidP="00C43A77" w14:paraId="0A57B5A5" w14:textId="5ACBF8F9">
      <w:pPr>
        <w:pStyle w:val="ListBullet"/>
        <w:numPr>
          <w:ilvl w:val="0"/>
          <w:numId w:val="75"/>
        </w:numPr>
        <w:ind w:left="720"/>
        <w:rPr>
          <w:rFonts w:ascii="Source Sans Pro" w:hAnsi="Source Sans Pro"/>
        </w:rPr>
      </w:pPr>
      <w:r w:rsidRPr="005F7F46">
        <w:rPr>
          <w:rFonts w:ascii="Source Sans Pro" w:hAnsi="Source Sans Pro"/>
        </w:rPr>
        <w:t>If you beco</w:t>
      </w:r>
      <w:r w:rsidRPr="005F7F46" w:rsidR="00F23398">
        <w:rPr>
          <w:rFonts w:ascii="Source Sans Pro" w:hAnsi="Source Sans Pro"/>
        </w:rPr>
        <w:t>me incarcerated (go to prison)</w:t>
      </w:r>
    </w:p>
    <w:p w:rsidR="00410AA2" w:rsidRPr="005F7F46" w:rsidP="00C43A77" w14:paraId="61E0421F" w14:textId="5E1B5EB1">
      <w:pPr>
        <w:pStyle w:val="ListBullet"/>
        <w:numPr>
          <w:ilvl w:val="0"/>
          <w:numId w:val="75"/>
        </w:numPr>
        <w:ind w:left="720"/>
        <w:rPr>
          <w:rFonts w:ascii="Source Sans Pro" w:hAnsi="Source Sans Pro"/>
        </w:rPr>
      </w:pPr>
      <w:r w:rsidRPr="005F7F46">
        <w:rPr>
          <w:rFonts w:ascii="Source Sans Pro" w:hAnsi="Source Sans Pro"/>
        </w:rPr>
        <w:t xml:space="preserve">If </w:t>
      </w:r>
      <w:r w:rsidRPr="005F7F46" w:rsidR="006334DD">
        <w:rPr>
          <w:rFonts w:ascii="Source Sans Pro" w:hAnsi="Source Sans Pro"/>
        </w:rPr>
        <w:t>you’re</w:t>
      </w:r>
      <w:r w:rsidRPr="005F7F46">
        <w:rPr>
          <w:rFonts w:ascii="Source Sans Pro" w:hAnsi="Source Sans Pro"/>
        </w:rPr>
        <w:t xml:space="preserve"> no</w:t>
      </w:r>
      <w:r w:rsidRPr="005F7F46" w:rsidR="00435722">
        <w:rPr>
          <w:rFonts w:ascii="Source Sans Pro" w:hAnsi="Source Sans Pro"/>
        </w:rPr>
        <w:t xml:space="preserve"> longer</w:t>
      </w:r>
      <w:r w:rsidRPr="005F7F46" w:rsidR="0086581F">
        <w:rPr>
          <w:rFonts w:ascii="Source Sans Pro" w:hAnsi="Source Sans Pro"/>
        </w:rPr>
        <w:t xml:space="preserve"> a</w:t>
      </w:r>
      <w:r w:rsidRPr="005F7F46">
        <w:rPr>
          <w:rFonts w:ascii="Source Sans Pro" w:hAnsi="Source Sans Pro"/>
        </w:rPr>
        <w:t xml:space="preserve"> United States citizen or lawful</w:t>
      </w:r>
      <w:r w:rsidRPr="005F7F46" w:rsidR="00F23398">
        <w:rPr>
          <w:rFonts w:ascii="Source Sans Pro" w:hAnsi="Source Sans Pro"/>
        </w:rPr>
        <w:t>ly present in the United States</w:t>
      </w:r>
    </w:p>
    <w:p w:rsidR="0013793F" w:rsidRPr="005F7F46" w:rsidP="00C43A77" w14:paraId="73558E87" w14:textId="60891209">
      <w:pPr>
        <w:pStyle w:val="ListBullet"/>
        <w:numPr>
          <w:ilvl w:val="0"/>
          <w:numId w:val="75"/>
        </w:numPr>
        <w:ind w:left="720"/>
        <w:rPr>
          <w:rFonts w:ascii="Source Sans Pro" w:hAnsi="Source Sans Pro"/>
        </w:rPr>
      </w:pPr>
      <w:r w:rsidRPr="005F7F46">
        <w:rPr>
          <w:rFonts w:ascii="Source Sans Pro" w:hAnsi="Source Sans Pro"/>
        </w:rPr>
        <w:t>If you lie or withhold information about other insurance</w:t>
      </w:r>
      <w:r w:rsidRPr="005F7F46" w:rsidR="00B74B9D">
        <w:rPr>
          <w:rFonts w:ascii="Source Sans Pro" w:hAnsi="Source Sans Pro"/>
        </w:rPr>
        <w:t>,</w:t>
      </w:r>
      <w:r w:rsidRPr="005F7F46">
        <w:rPr>
          <w:rFonts w:ascii="Source Sans Pro" w:hAnsi="Source Sans Pro"/>
        </w:rPr>
        <w:t xml:space="preserve"> you have that prov</w:t>
      </w:r>
      <w:r w:rsidRPr="005F7F46" w:rsidR="00F23398">
        <w:rPr>
          <w:rFonts w:ascii="Source Sans Pro" w:hAnsi="Source Sans Pro"/>
        </w:rPr>
        <w:t xml:space="preserve">ides </w:t>
      </w:r>
      <w:r w:rsidRPr="005F7F46" w:rsidR="00524B4F">
        <w:rPr>
          <w:rFonts w:ascii="Source Sans Pro" w:hAnsi="Source Sans Pro"/>
        </w:rPr>
        <w:t>drug coverage</w:t>
      </w:r>
    </w:p>
    <w:p w:rsidR="0013793F" w:rsidRPr="005F7F46" w:rsidP="00C43A77" w14:paraId="3449C722" w14:textId="7737F428">
      <w:pPr>
        <w:pStyle w:val="ListBullet"/>
        <w:numPr>
          <w:ilvl w:val="0"/>
          <w:numId w:val="75"/>
        </w:numPr>
        <w:ind w:left="720"/>
        <w:rPr>
          <w:rFonts w:ascii="Source Sans Pro" w:hAnsi="Source Sans Pro"/>
        </w:rPr>
      </w:pPr>
      <w:r w:rsidRPr="005F7F46">
        <w:rPr>
          <w:rFonts w:ascii="Source Sans Pro" w:hAnsi="Source Sans Pro"/>
          <w:i/>
          <w:iCs/>
          <w:color w:val="0000FF"/>
        </w:rPr>
        <w:t>[Omit if not applicable]</w:t>
      </w:r>
      <w:r w:rsidRPr="005F7F46">
        <w:rPr>
          <w:rFonts w:ascii="Source Sans Pro" w:hAnsi="Source Sans Pro"/>
          <w:i/>
          <w:iCs/>
        </w:rPr>
        <w:t xml:space="preserve"> </w:t>
      </w:r>
      <w:r w:rsidRPr="005F7F46">
        <w:rPr>
          <w:rFonts w:ascii="Source Sans Pro" w:hAnsi="Source Sans Pro"/>
        </w:rPr>
        <w:t xml:space="preserve">If you intentionally give us incorrect information when </w:t>
      </w:r>
      <w:r w:rsidRPr="005F7F46" w:rsidR="006334DD">
        <w:rPr>
          <w:rFonts w:ascii="Source Sans Pro" w:hAnsi="Source Sans Pro"/>
        </w:rPr>
        <w:t>you’re</w:t>
      </w:r>
      <w:r w:rsidRPr="005F7F46">
        <w:rPr>
          <w:rFonts w:ascii="Source Sans Pro" w:hAnsi="Source Sans Pro"/>
        </w:rPr>
        <w:t xml:space="preserve"> enrolling in our plan and that information affects your eligibility for our plan.</w:t>
      </w:r>
      <w:r w:rsidRPr="005F7F46" w:rsidR="00682982">
        <w:rPr>
          <w:rFonts w:ascii="Source Sans Pro" w:hAnsi="Source Sans Pro"/>
        </w:rPr>
        <w:t xml:space="preserve"> (We </w:t>
      </w:r>
      <w:r w:rsidRPr="005F7F46" w:rsidR="004E46A5">
        <w:rPr>
          <w:rFonts w:ascii="Source Sans Pro" w:hAnsi="Source Sans Pro"/>
        </w:rPr>
        <w:t xml:space="preserve">can’t </w:t>
      </w:r>
      <w:r w:rsidRPr="005F7F46" w:rsidR="00682982">
        <w:rPr>
          <w:rFonts w:ascii="Source Sans Pro" w:hAnsi="Source Sans Pro"/>
        </w:rPr>
        <w:t>make you leave our plan for this reason unless we get permission from Medicare first.)</w:t>
      </w:r>
    </w:p>
    <w:p w:rsidR="0013793F" w:rsidRPr="005F7F46" w:rsidP="00C43A77" w14:paraId="0D692105" w14:textId="2DB2FFBD">
      <w:pPr>
        <w:pStyle w:val="ListBullet"/>
        <w:numPr>
          <w:ilvl w:val="0"/>
          <w:numId w:val="75"/>
        </w:numPr>
        <w:ind w:left="720"/>
        <w:rPr>
          <w:rFonts w:ascii="Source Sans Pro" w:hAnsi="Source Sans Pro"/>
        </w:rPr>
      </w:pPr>
      <w:r w:rsidRPr="005F7F46">
        <w:rPr>
          <w:rFonts w:ascii="Source Sans Pro" w:hAnsi="Source Sans Pro"/>
          <w:i/>
          <w:iCs/>
          <w:color w:val="0000FF"/>
        </w:rPr>
        <w:t>[Omit bullet if not applicable]</w:t>
      </w:r>
      <w:r w:rsidRPr="005F7F46">
        <w:rPr>
          <w:rFonts w:ascii="Source Sans Pro" w:hAnsi="Source Sans Pro"/>
          <w:i/>
          <w:iCs/>
        </w:rPr>
        <w:t xml:space="preserve"> </w:t>
      </w:r>
      <w:r w:rsidRPr="005F7F46">
        <w:rPr>
          <w:rFonts w:ascii="Source Sans Pro" w:hAnsi="Source Sans Pro"/>
        </w:rPr>
        <w:t xml:space="preserve">If you continuously behave in a way </w:t>
      </w:r>
      <w:r w:rsidRPr="005F7F46" w:rsidR="00D524C3">
        <w:rPr>
          <w:rFonts w:ascii="Source Sans Pro" w:hAnsi="Source Sans Pro"/>
        </w:rPr>
        <w:t>that’s</w:t>
      </w:r>
      <w:r w:rsidRPr="005F7F46">
        <w:rPr>
          <w:rFonts w:ascii="Source Sans Pro" w:hAnsi="Source Sans Pro"/>
        </w:rPr>
        <w:t xml:space="preserve"> disruptive and makes it difficult for us to provide medical care for you and other members of our plan.</w:t>
      </w:r>
      <w:r w:rsidRPr="005F7F46" w:rsidR="00682982">
        <w:rPr>
          <w:rFonts w:ascii="Source Sans Pro" w:hAnsi="Source Sans Pro"/>
        </w:rPr>
        <w:t xml:space="preserve"> (We </w:t>
      </w:r>
      <w:r w:rsidRPr="005F7F46" w:rsidR="004E46A5">
        <w:rPr>
          <w:rFonts w:ascii="Source Sans Pro" w:hAnsi="Source Sans Pro"/>
        </w:rPr>
        <w:t xml:space="preserve">can’t </w:t>
      </w:r>
      <w:r w:rsidRPr="005F7F46" w:rsidR="00682982">
        <w:rPr>
          <w:rFonts w:ascii="Source Sans Pro" w:hAnsi="Source Sans Pro"/>
        </w:rPr>
        <w:t>make you leave our plan for this reason unless we get permission from Medicare first.)</w:t>
      </w:r>
    </w:p>
    <w:p w:rsidR="0013793F" w:rsidRPr="005F7F46" w:rsidP="00C43A77" w14:paraId="1524831A" w14:textId="4709C5E9">
      <w:pPr>
        <w:pStyle w:val="ListBullet"/>
        <w:numPr>
          <w:ilvl w:val="0"/>
          <w:numId w:val="75"/>
        </w:numPr>
        <w:ind w:left="720"/>
        <w:rPr>
          <w:rFonts w:ascii="Source Sans Pro" w:hAnsi="Source Sans Pro"/>
        </w:rPr>
      </w:pPr>
      <w:r w:rsidRPr="005F7F46">
        <w:rPr>
          <w:rFonts w:ascii="Source Sans Pro" w:hAnsi="Source Sans Pro"/>
          <w:i/>
          <w:iCs/>
          <w:color w:val="0000FF"/>
        </w:rPr>
        <w:t>[Omit bullet and sub-bullet if not applicable]</w:t>
      </w:r>
      <w:r w:rsidRPr="005F7F46">
        <w:rPr>
          <w:rFonts w:ascii="Source Sans Pro" w:hAnsi="Source Sans Pro"/>
          <w:i/>
          <w:iCs/>
        </w:rPr>
        <w:t xml:space="preserve"> </w:t>
      </w:r>
      <w:r w:rsidRPr="005F7F46">
        <w:rPr>
          <w:rFonts w:ascii="Source Sans Pro" w:hAnsi="Source Sans Pro"/>
        </w:rPr>
        <w:t>If you let someone else use your membership card to get medical care.</w:t>
      </w:r>
      <w:r w:rsidRPr="005F7F46" w:rsidR="00682982">
        <w:rPr>
          <w:rFonts w:ascii="Source Sans Pro" w:hAnsi="Source Sans Pro"/>
        </w:rPr>
        <w:t xml:space="preserve"> (We </w:t>
      </w:r>
      <w:r w:rsidRPr="005F7F46" w:rsidR="004E46A5">
        <w:rPr>
          <w:rFonts w:ascii="Source Sans Pro" w:hAnsi="Source Sans Pro"/>
        </w:rPr>
        <w:t xml:space="preserve">can’t </w:t>
      </w:r>
      <w:r w:rsidRPr="005F7F46" w:rsidR="00682982">
        <w:rPr>
          <w:rFonts w:ascii="Source Sans Pro" w:hAnsi="Source Sans Pro"/>
        </w:rPr>
        <w:t>make you leave our plan for this reason unless we get permission from Medicare first.)</w:t>
      </w:r>
    </w:p>
    <w:p w:rsidR="0013793F" w:rsidRPr="005F7F46" w:rsidP="00C43A77" w14:paraId="34C63E75" w14:textId="77777777">
      <w:pPr>
        <w:pStyle w:val="ListBullet"/>
        <w:numPr>
          <w:ilvl w:val="0"/>
          <w:numId w:val="161"/>
        </w:numPr>
        <w:ind w:left="1440"/>
        <w:rPr>
          <w:rFonts w:ascii="Source Sans Pro" w:hAnsi="Source Sans Pro"/>
        </w:rPr>
      </w:pPr>
      <w:r w:rsidRPr="005F7F46">
        <w:rPr>
          <w:rFonts w:ascii="Source Sans Pro" w:hAnsi="Source Sans Pro"/>
        </w:rPr>
        <w:t>If we end your membership because of this reason, Medicare may have your case investigated by the Inspector General.</w:t>
      </w:r>
    </w:p>
    <w:p w:rsidR="00B349DF" w:rsidRPr="005F7F46" w:rsidP="00C43A77" w14:paraId="3456E951" w14:textId="39BD915C">
      <w:pPr>
        <w:pStyle w:val="ListBullet"/>
        <w:numPr>
          <w:ilvl w:val="0"/>
          <w:numId w:val="75"/>
        </w:numPr>
        <w:ind w:left="720"/>
        <w:rPr>
          <w:rFonts w:ascii="Source Sans Pro" w:hAnsi="Source Sans Pro"/>
        </w:rPr>
      </w:pPr>
      <w:r w:rsidRPr="005F7F46">
        <w:rPr>
          <w:rFonts w:ascii="Source Sans Pro" w:hAnsi="Source Sans Pro"/>
          <w:i/>
          <w:iCs/>
          <w:color w:val="0000FF"/>
        </w:rPr>
        <w:t xml:space="preserve">[Omit bullet and sub-bullet if not applicable. Plans with different disenrollment policies for dual eligible members and/or members with LIS who </w:t>
      </w:r>
      <w:r w:rsidRPr="005F7F46" w:rsidR="0023621C">
        <w:rPr>
          <w:rFonts w:ascii="Source Sans Pro" w:hAnsi="Source Sans Pro"/>
          <w:i/>
          <w:iCs/>
          <w:color w:val="0000FF"/>
        </w:rPr>
        <w:t>don’t</w:t>
      </w:r>
      <w:r w:rsidRPr="005F7F46">
        <w:rPr>
          <w:rFonts w:ascii="Source Sans Pro" w:hAnsi="Source Sans Pro"/>
          <w:i/>
          <w:iCs/>
          <w:color w:val="0000FF"/>
        </w:rPr>
        <w:t xml:space="preserve"> pay plan premiums must edit these bullets as necessary to reflect </w:t>
      </w:r>
      <w:r w:rsidRPr="005F7F46" w:rsidR="00B81F21">
        <w:rPr>
          <w:rFonts w:ascii="Source Sans Pro" w:hAnsi="Source Sans Pro"/>
          <w:i/>
          <w:iCs/>
          <w:color w:val="0000FF"/>
        </w:rPr>
        <w:t>its</w:t>
      </w:r>
      <w:r w:rsidRPr="005F7F46">
        <w:rPr>
          <w:rFonts w:ascii="Source Sans Pro" w:hAnsi="Source Sans Pro"/>
          <w:i/>
          <w:iCs/>
          <w:color w:val="0000FF"/>
        </w:rPr>
        <w:t xml:space="preserve"> policies. Plans with different disenrollment policies must be very clear as to which population is excluded from the policy to disenroll for failure to pay plan premiums.]</w:t>
      </w:r>
      <w:r w:rsidRPr="005F7F46">
        <w:rPr>
          <w:rFonts w:ascii="Source Sans Pro" w:hAnsi="Source Sans Pro"/>
          <w:i/>
          <w:iCs/>
        </w:rPr>
        <w:t xml:space="preserve"> </w:t>
      </w:r>
      <w:r w:rsidRPr="005F7F46">
        <w:rPr>
          <w:rFonts w:ascii="Source Sans Pro" w:hAnsi="Source Sans Pro"/>
        </w:rPr>
        <w:t xml:space="preserve">If you </w:t>
      </w:r>
      <w:r w:rsidRPr="005F7F46" w:rsidR="0023621C">
        <w:rPr>
          <w:rFonts w:ascii="Source Sans Pro" w:hAnsi="Source Sans Pro"/>
        </w:rPr>
        <w:t>don’t</w:t>
      </w:r>
      <w:r w:rsidRPr="005F7F46">
        <w:rPr>
          <w:rFonts w:ascii="Source Sans Pro" w:hAnsi="Source Sans Pro"/>
        </w:rPr>
        <w:t xml:space="preserve"> pay </w:t>
      </w:r>
      <w:r w:rsidRPr="005F7F46" w:rsidR="006334DD">
        <w:rPr>
          <w:rFonts w:ascii="Source Sans Pro" w:hAnsi="Source Sans Pro"/>
        </w:rPr>
        <w:t>our plan</w:t>
      </w:r>
      <w:r w:rsidRPr="005F7F46">
        <w:rPr>
          <w:rFonts w:ascii="Source Sans Pro" w:hAnsi="Source Sans Pro"/>
        </w:rPr>
        <w:t xml:space="preserve"> premiums for </w:t>
      </w:r>
      <w:r w:rsidRPr="005F7F46">
        <w:rPr>
          <w:rFonts w:ascii="Source Sans Pro" w:hAnsi="Source Sans Pro"/>
          <w:i/>
          <w:iCs/>
          <w:color w:val="0000FF"/>
        </w:rPr>
        <w:t xml:space="preserve">[insert length of grace period, which </w:t>
      </w:r>
      <w:r w:rsidRPr="005F7F46" w:rsidR="004E46A5">
        <w:rPr>
          <w:rFonts w:ascii="Source Sans Pro" w:hAnsi="Source Sans Pro"/>
          <w:i/>
          <w:iCs/>
          <w:color w:val="0000FF"/>
        </w:rPr>
        <w:t xml:space="preserve">can’t </w:t>
      </w:r>
      <w:r w:rsidRPr="005F7F46">
        <w:rPr>
          <w:rFonts w:ascii="Source Sans Pro" w:hAnsi="Source Sans Pro"/>
          <w:i/>
          <w:iCs/>
          <w:color w:val="0000FF"/>
        </w:rPr>
        <w:t>be less than 2 calendar months</w:t>
      </w:r>
      <w:r w:rsidRPr="005F7F46" w:rsidR="00C31BC8">
        <w:rPr>
          <w:rFonts w:ascii="Source Sans Pro" w:hAnsi="Source Sans Pro"/>
          <w:i/>
          <w:iCs/>
          <w:color w:val="0000FF"/>
        </w:rPr>
        <w:t>.</w:t>
      </w:r>
      <w:r w:rsidRPr="005F7F46">
        <w:rPr>
          <w:rFonts w:ascii="Source Sans Pro" w:hAnsi="Source Sans Pro"/>
          <w:i/>
          <w:iCs/>
          <w:color w:val="0000FF"/>
        </w:rPr>
        <w:t>]</w:t>
      </w:r>
    </w:p>
    <w:p w:rsidR="0013793F" w:rsidRPr="00D83D28" w:rsidP="00C43A77" w14:paraId="0541A7F7" w14:textId="7367139C">
      <w:pPr>
        <w:pStyle w:val="ListBullet"/>
        <w:numPr>
          <w:ilvl w:val="0"/>
          <w:numId w:val="162"/>
        </w:numPr>
        <w:ind w:left="1440"/>
        <w:rPr>
          <w:rFonts w:ascii="Source Sans Pro" w:hAnsi="Source Sans Pro"/>
          <w:b/>
          <w:bCs/>
        </w:rPr>
      </w:pPr>
      <w:r w:rsidRPr="005F7F46">
        <w:rPr>
          <w:rFonts w:ascii="Source Sans Pro" w:hAnsi="Source Sans Pro"/>
        </w:rPr>
        <w:t xml:space="preserve">We must notify you in writing that you have </w:t>
      </w:r>
      <w:r w:rsidRPr="005F7F46">
        <w:rPr>
          <w:rFonts w:ascii="Source Sans Pro" w:hAnsi="Source Sans Pro"/>
          <w:i/>
          <w:iCs/>
          <w:color w:val="0000FF"/>
        </w:rPr>
        <w:t xml:space="preserve">[insert length of grace period, which </w:t>
      </w:r>
      <w:r w:rsidRPr="005F7F46" w:rsidR="004E46A5">
        <w:rPr>
          <w:rFonts w:ascii="Source Sans Pro" w:hAnsi="Source Sans Pro"/>
          <w:i/>
          <w:iCs/>
          <w:color w:val="0000FF"/>
        </w:rPr>
        <w:t xml:space="preserve">can’t </w:t>
      </w:r>
      <w:r w:rsidRPr="005F7F46">
        <w:rPr>
          <w:rFonts w:ascii="Source Sans Pro" w:hAnsi="Source Sans Pro"/>
          <w:i/>
          <w:iCs/>
          <w:color w:val="0000FF"/>
        </w:rPr>
        <w:t>be less than 2 calendar months]</w:t>
      </w:r>
      <w:r w:rsidRPr="005F7F46">
        <w:rPr>
          <w:rFonts w:ascii="Source Sans Pro" w:hAnsi="Source Sans Pro"/>
          <w:i/>
          <w:iCs/>
        </w:rPr>
        <w:t xml:space="preserve"> </w:t>
      </w:r>
      <w:r w:rsidRPr="005F7F46">
        <w:rPr>
          <w:rFonts w:ascii="Source Sans Pro" w:hAnsi="Source Sans Pro"/>
        </w:rPr>
        <w:t xml:space="preserve">to pay </w:t>
      </w:r>
      <w:r w:rsidRPr="005F7F46" w:rsidR="006334DD">
        <w:rPr>
          <w:rFonts w:ascii="Source Sans Pro" w:hAnsi="Source Sans Pro"/>
        </w:rPr>
        <w:t>our plan</w:t>
      </w:r>
      <w:r w:rsidRPr="005F7F46">
        <w:rPr>
          <w:rFonts w:ascii="Source Sans Pro" w:hAnsi="Source Sans Pro"/>
        </w:rPr>
        <w:t xml:space="preserve"> premium before we end your membership.</w:t>
      </w:r>
    </w:p>
    <w:p w:rsidR="00D83D28" w:rsidP="00D83D28" w14:paraId="48A1C5A3" w14:textId="46397525">
      <w:pPr>
        <w:pStyle w:val="ListBullet"/>
        <w:numPr>
          <w:ilvl w:val="0"/>
          <w:numId w:val="162"/>
        </w:numPr>
      </w:pPr>
    </w:p>
    <w:p w:rsidR="00D83D28" w:rsidRPr="005F7F46" w:rsidP="00D83D28" w14:paraId="7B8E5B19" w14:textId="77777777">
      <w:pPr>
        <w:pStyle w:val="ListBullet"/>
        <w:numPr>
          <w:ilvl w:val="0"/>
          <w:numId w:val="0"/>
        </w:numPr>
        <w:ind w:left="1440"/>
        <w:rPr>
          <w:rFonts w:ascii="Source Sans Pro" w:hAnsi="Source Sans Pro"/>
          <w:b/>
          <w:bCs/>
        </w:rPr>
      </w:pPr>
    </w:p>
    <w:p w:rsidR="0013793F" w:rsidRPr="005F7F46" w:rsidP="00B349DF" w14:paraId="1FEE5657" w14:textId="5D31F518">
      <w:pPr>
        <w:keepNext/>
        <w:rPr>
          <w:rFonts w:ascii="Source Sans Pro" w:hAnsi="Source Sans Pro"/>
        </w:rPr>
      </w:pPr>
      <w:r w:rsidRPr="005F7F46">
        <w:rPr>
          <w:rFonts w:ascii="Source Sans Pro" w:hAnsi="Source Sans Pro"/>
        </w:rPr>
        <w:t xml:space="preserve">If you have questions or </w:t>
      </w:r>
      <w:r w:rsidRPr="005F7F46" w:rsidR="004E46A5">
        <w:rPr>
          <w:rFonts w:ascii="Source Sans Pro" w:hAnsi="Source Sans Pro"/>
        </w:rPr>
        <w:t>want</w:t>
      </w:r>
      <w:r w:rsidRPr="005F7F46">
        <w:rPr>
          <w:rFonts w:ascii="Source Sans Pro" w:hAnsi="Source Sans Pro"/>
        </w:rPr>
        <w:t xml:space="preserve"> more information on when we can end your membership</w:t>
      </w:r>
      <w:r w:rsidRPr="005F7F46" w:rsidR="00BD7723">
        <w:rPr>
          <w:rFonts w:ascii="Source Sans Pro" w:hAnsi="Source Sans Pro"/>
        </w:rPr>
        <w:t>,</w:t>
      </w:r>
      <w:r w:rsidRPr="005F7F46" w:rsidR="000E7033">
        <w:rPr>
          <w:rFonts w:ascii="Source Sans Pro" w:hAnsi="Source Sans Pro"/>
        </w:rPr>
        <w:t xml:space="preserve"> call Member Services</w:t>
      </w:r>
      <w:r w:rsidRPr="005F7F46" w:rsidR="00290F9F">
        <w:rPr>
          <w:rFonts w:ascii="Source Sans Pro" w:hAnsi="Source Sans Pro"/>
        </w:rPr>
        <w:t xml:space="preserve"> at </w:t>
      </w:r>
      <w:r w:rsidRPr="005F7F46" w:rsidR="00DB4012">
        <w:rPr>
          <w:rFonts w:ascii="Source Sans Pro" w:hAnsi="Source Sans Pro"/>
          <w:i/>
          <w:iCs/>
          <w:color w:val="0000FF"/>
        </w:rPr>
        <w:t>[insert Member Services number]</w:t>
      </w:r>
      <w:r w:rsidRPr="005F7F46" w:rsidR="00DB4012">
        <w:rPr>
          <w:rFonts w:ascii="Source Sans Pro" w:hAnsi="Source Sans Pro"/>
        </w:rPr>
        <w:t xml:space="preserve"> (TTY users call </w:t>
      </w:r>
      <w:r w:rsidRPr="005F7F46" w:rsidR="00DB4012">
        <w:rPr>
          <w:rFonts w:ascii="Source Sans Pro" w:hAnsi="Source Sans Pro"/>
          <w:i/>
          <w:iCs/>
          <w:color w:val="0000FF"/>
        </w:rPr>
        <w:t>[insert TTY number]</w:t>
      </w:r>
      <w:r w:rsidRPr="005F7F46" w:rsidR="00DB4012">
        <w:rPr>
          <w:rFonts w:ascii="Source Sans Pro" w:hAnsi="Source Sans Pro"/>
        </w:rPr>
        <w:t>)</w:t>
      </w:r>
      <w:r w:rsidRPr="005F7F46" w:rsidR="000E7033">
        <w:rPr>
          <w:rFonts w:ascii="Source Sans Pro" w:hAnsi="Source Sans Pro"/>
        </w:rPr>
        <w:t>.</w:t>
      </w:r>
    </w:p>
    <w:p w:rsidR="00A63681" w:rsidRPr="005F7F46" w:rsidP="00ED6001" w14:paraId="4C16F707" w14:textId="27A91740">
      <w:pPr>
        <w:pStyle w:val="Heading3"/>
        <w:rPr>
          <w:rFonts w:ascii="Source Sans Pro" w:hAnsi="Source Sans Pro" w:cs="Arial"/>
          <w:b w:val="0"/>
          <w:bCs w:val="0"/>
        </w:rPr>
      </w:pPr>
      <w:r w:rsidRPr="005F7F46">
        <w:rPr>
          <w:rFonts w:ascii="Source Sans Pro" w:hAnsi="Source Sans Pro"/>
        </w:rPr>
        <w:t>Section 5.1</w:t>
      </w:r>
      <w:r w:rsidRPr="005F7F46" w:rsidR="00D9149E">
        <w:rPr>
          <w:rFonts w:ascii="Source Sans Pro" w:hAnsi="Source Sans Pro"/>
        </w:rPr>
        <w:tab/>
      </w:r>
      <w:r w:rsidRPr="005F7F46">
        <w:rPr>
          <w:rFonts w:ascii="Source Sans Pro" w:hAnsi="Source Sans Pro"/>
        </w:rPr>
        <w:t xml:space="preserve">We </w:t>
      </w:r>
      <w:r w:rsidRPr="005F7F46">
        <w:rPr>
          <w:rFonts w:ascii="Source Sans Pro" w:hAnsi="Source Sans Pro"/>
          <w:u w:val="single"/>
        </w:rPr>
        <w:t>can’t</w:t>
      </w:r>
      <w:r w:rsidRPr="005F7F46">
        <w:rPr>
          <w:rFonts w:ascii="Source Sans Pro" w:hAnsi="Source Sans Pro"/>
        </w:rPr>
        <w:t xml:space="preserve"> ask you to leave our plan for any health-related reason</w:t>
      </w:r>
    </w:p>
    <w:p w:rsidR="00CB53CC" w:rsidRPr="00FC1EF9" w:rsidP="00AB6D46" w14:paraId="0A902CA1" w14:textId="25353BF4">
      <w:pPr>
        <w:spacing w:before="240" w:beforeAutospacing="0" w:after="0" w:afterAutospacing="0"/>
        <w:rPr>
          <w:rFonts w:ascii="Source Sans Pro" w:hAnsi="Source Sans Pro" w:cs="Arial"/>
        </w:rPr>
      </w:pPr>
      <w:r w:rsidRPr="005F7F46">
        <w:rPr>
          <w:rFonts w:ascii="Source Sans Pro" w:hAnsi="Source Sans Pro" w:cs="Arial"/>
          <w:i/>
          <w:iCs/>
          <w:color w:val="0000FF"/>
        </w:rPr>
        <w:t>[insert 202</w:t>
      </w:r>
      <w:r w:rsidR="00FC1EF9">
        <w:rPr>
          <w:rFonts w:ascii="Source Sans Pro" w:hAnsi="Source Sans Pro" w:cs="Arial"/>
          <w:i/>
          <w:iCs/>
          <w:color w:val="0000FF"/>
        </w:rPr>
        <w:t>7</w:t>
      </w:r>
      <w:r w:rsidRPr="00FC1EF9">
        <w:rPr>
          <w:rFonts w:ascii="Source Sans Pro" w:hAnsi="Source Sans Pro" w:cs="Arial"/>
          <w:i/>
          <w:iCs/>
          <w:color w:val="0000FF"/>
        </w:rPr>
        <w:t xml:space="preserve"> plan name]</w:t>
      </w:r>
      <w:r w:rsidRPr="00FC1EF9">
        <w:rPr>
          <w:rFonts w:ascii="Source Sans Pro" w:hAnsi="Source Sans Pro" w:cs="Arial"/>
          <w:i/>
          <w:iCs/>
          <w:color w:val="0000FF"/>
        </w:rPr>
        <w:t xml:space="preserve"> </w:t>
      </w:r>
      <w:r w:rsidRPr="00FC1EF9">
        <w:rPr>
          <w:rFonts w:ascii="Source Sans Pro" w:hAnsi="Source Sans Pro" w:cs="Arial"/>
        </w:rPr>
        <w:t>isn’t</w:t>
      </w:r>
      <w:r w:rsidRPr="00FC1EF9">
        <w:rPr>
          <w:rFonts w:ascii="Source Sans Pro" w:hAnsi="Source Sans Pro" w:cs="Arial"/>
        </w:rPr>
        <w:t xml:space="preserve"> allowed to ask you to leave our plan for any</w:t>
      </w:r>
      <w:r w:rsidRPr="00FC1EF9" w:rsidR="00F23398">
        <w:rPr>
          <w:rFonts w:ascii="Source Sans Pro" w:hAnsi="Source Sans Pro" w:cs="Arial"/>
        </w:rPr>
        <w:t xml:space="preserve"> </w:t>
      </w:r>
      <w:r w:rsidRPr="00FC1EF9" w:rsidR="00263378">
        <w:rPr>
          <w:rFonts w:ascii="Source Sans Pro" w:hAnsi="Source Sans Pro" w:cs="Arial"/>
        </w:rPr>
        <w:t>health</w:t>
      </w:r>
      <w:r w:rsidRPr="00FC1EF9" w:rsidR="00C22711">
        <w:rPr>
          <w:rFonts w:ascii="Source Sans Pro" w:hAnsi="Source Sans Pro" w:cs="Arial"/>
        </w:rPr>
        <w:t>-</w:t>
      </w:r>
      <w:r w:rsidRPr="00FC1EF9" w:rsidR="00263378">
        <w:rPr>
          <w:rFonts w:ascii="Source Sans Pro" w:hAnsi="Source Sans Pro" w:cs="Arial"/>
        </w:rPr>
        <w:t xml:space="preserve">related </w:t>
      </w:r>
      <w:r w:rsidRPr="00FC1EF9" w:rsidR="00F23398">
        <w:rPr>
          <w:rFonts w:ascii="Source Sans Pro" w:hAnsi="Source Sans Pro" w:cs="Arial"/>
        </w:rPr>
        <w:t>reason.</w:t>
      </w:r>
    </w:p>
    <w:p w:rsidR="0013793F" w:rsidRPr="00FC1EF9" w:rsidP="00F06E99" w14:paraId="580CCF37" w14:textId="77777777">
      <w:pPr>
        <w:pStyle w:val="subheading"/>
        <w:rPr>
          <w:rFonts w:ascii="Source Sans Pro" w:hAnsi="Source Sans Pro"/>
        </w:rPr>
      </w:pPr>
      <w:r w:rsidRPr="00FC1EF9">
        <w:rPr>
          <w:rFonts w:ascii="Source Sans Pro" w:hAnsi="Source Sans Pro"/>
        </w:rPr>
        <w:t>What should you do if this happens?</w:t>
      </w:r>
    </w:p>
    <w:p w:rsidR="0013793F" w:rsidRPr="00FC1EF9" w:rsidP="00AB6D46" w14:paraId="7E7649B1" w14:textId="05A954C9">
      <w:pPr>
        <w:spacing w:before="240" w:beforeAutospacing="0" w:after="0" w:afterAutospacing="0"/>
        <w:rPr>
          <w:rFonts w:ascii="Source Sans Pro" w:hAnsi="Source Sans Pro"/>
          <w:szCs w:val="26"/>
        </w:rPr>
      </w:pPr>
      <w:r w:rsidRPr="00FC1EF9">
        <w:rPr>
          <w:rFonts w:ascii="Source Sans Pro" w:hAnsi="Source Sans Pro"/>
        </w:rPr>
        <w:t xml:space="preserve">If you feel </w:t>
      </w:r>
      <w:r w:rsidRPr="00FC1EF9" w:rsidR="006334DD">
        <w:rPr>
          <w:rFonts w:ascii="Source Sans Pro" w:hAnsi="Source Sans Pro"/>
        </w:rPr>
        <w:t>you’re</w:t>
      </w:r>
      <w:r w:rsidRPr="00FC1EF9">
        <w:rPr>
          <w:rFonts w:ascii="Source Sans Pro" w:hAnsi="Source Sans Pro"/>
        </w:rPr>
        <w:t xml:space="preserve"> being asked to leave our plan because of a health-related reason, call Medicare</w:t>
      </w:r>
      <w:r w:rsidRPr="00FC1EF9">
        <w:rPr>
          <w:rFonts w:ascii="Source Sans Pro" w:hAnsi="Source Sans Pro"/>
          <w:b/>
          <w:bCs/>
        </w:rPr>
        <w:t xml:space="preserve"> </w:t>
      </w:r>
      <w:r w:rsidRPr="00FC1EF9">
        <w:rPr>
          <w:rFonts w:ascii="Source Sans Pro" w:hAnsi="Source Sans Pro"/>
        </w:rPr>
        <w:t>at 1-800-MEDICARE (1-800-633-4227)</w:t>
      </w:r>
      <w:r w:rsidRPr="00FC1EF9" w:rsidR="004E46A5">
        <w:rPr>
          <w:rFonts w:ascii="Source Sans Pro" w:hAnsi="Source Sans Pro"/>
        </w:rPr>
        <w:t>.</w:t>
      </w:r>
      <w:r w:rsidRPr="00FC1EF9">
        <w:rPr>
          <w:rFonts w:ascii="Source Sans Pro" w:hAnsi="Source Sans Pro"/>
        </w:rPr>
        <w:t xml:space="preserve"> TTY </w:t>
      </w:r>
      <w:r w:rsidRPr="00FC1EF9" w:rsidR="004E46A5">
        <w:rPr>
          <w:rFonts w:ascii="Source Sans Pro" w:hAnsi="Source Sans Pro"/>
        </w:rPr>
        <w:t xml:space="preserve">users call </w:t>
      </w:r>
      <w:r w:rsidRPr="00FC1EF9">
        <w:rPr>
          <w:rFonts w:ascii="Source Sans Pro" w:hAnsi="Source Sans Pro"/>
        </w:rPr>
        <w:t xml:space="preserve">1-877-486-2048. </w:t>
      </w:r>
    </w:p>
    <w:p w:rsidR="003F04AC" w:rsidRPr="00FC1EF9" w:rsidP="00245EB0" w14:paraId="31DFD9E7" w14:textId="77A69043">
      <w:pPr>
        <w:spacing w:after="120"/>
        <w:rPr>
          <w:rFonts w:ascii="Source Sans Pro" w:hAnsi="Source Sans Pro" w:cs="Arial"/>
          <w:b/>
          <w:bCs/>
        </w:rPr>
      </w:pPr>
      <w:r w:rsidRPr="00FC1EF9">
        <w:rPr>
          <w:rFonts w:ascii="Source Sans Pro" w:hAnsi="Source Sans Pro" w:cs="Arial"/>
          <w:b/>
          <w:bCs/>
        </w:rPr>
        <w:t>Section 5.</w:t>
      </w:r>
      <w:r w:rsidRPr="00FC1EF9" w:rsidR="002B11FD">
        <w:rPr>
          <w:rFonts w:ascii="Source Sans Pro" w:hAnsi="Source Sans Pro" w:cs="Arial"/>
          <w:b/>
          <w:bCs/>
        </w:rPr>
        <w:t>2</w:t>
      </w:r>
      <w:r w:rsidRPr="00FC1EF9" w:rsidR="00D9149E">
        <w:rPr>
          <w:rFonts w:ascii="Source Sans Pro" w:hAnsi="Source Sans Pro" w:cs="Arial"/>
          <w:b/>
          <w:bCs/>
        </w:rPr>
        <w:tab/>
      </w:r>
      <w:r w:rsidRPr="00FC1EF9">
        <w:rPr>
          <w:rFonts w:ascii="Source Sans Pro" w:hAnsi="Source Sans Pro" w:cs="Arial"/>
          <w:b/>
          <w:bCs/>
        </w:rPr>
        <w:t>You have the right to make a complaint if we end your membership in our plan</w:t>
      </w:r>
    </w:p>
    <w:p w:rsidR="0013793F" w:rsidRPr="00FC1EF9" w:rsidP="00245EB0" w14:paraId="6C802178" w14:textId="6B9AEF6B">
      <w:pPr>
        <w:spacing w:after="120"/>
        <w:rPr>
          <w:rFonts w:ascii="Source Sans Pro" w:hAnsi="Source Sans Pro"/>
        </w:rPr>
        <w:sectPr w:rsidSect="00FB70E7">
          <w:headerReference w:type="default" r:id="rId58"/>
          <w:headerReference w:type="first" r:id="rId59"/>
          <w:endnotePr>
            <w:numFmt w:val="decimal"/>
          </w:endnotePr>
          <w:pgSz w:w="12240" w:h="15840" w:code="1"/>
          <w:pgMar w:top="1440" w:right="1440" w:bottom="1152" w:left="1440" w:header="619" w:footer="720" w:gutter="0"/>
          <w:cols w:space="720"/>
          <w:titlePg/>
          <w:docGrid w:linePitch="360"/>
        </w:sectPr>
      </w:pPr>
      <w:r w:rsidRPr="00FC1EF9">
        <w:rPr>
          <w:rFonts w:ascii="Source Sans Pro" w:hAnsi="Source Sans Pro"/>
        </w:rPr>
        <w:t xml:space="preserve">If we end your membership in our plan, we must tell you our reasons in writing for ending your membership. We must also explain how you can </w:t>
      </w:r>
      <w:r w:rsidRPr="00FC1EF9" w:rsidR="00186C23">
        <w:rPr>
          <w:rFonts w:ascii="Source Sans Pro" w:hAnsi="Source Sans Pro"/>
        </w:rPr>
        <w:t xml:space="preserve">file a grievance or </w:t>
      </w:r>
      <w:r w:rsidRPr="00FC1EF9">
        <w:rPr>
          <w:rFonts w:ascii="Source Sans Pro" w:hAnsi="Source Sans Pro"/>
        </w:rPr>
        <w:t xml:space="preserve">make a complaint about our decision to end your membership. </w:t>
      </w:r>
      <w:bookmarkEnd w:id="411"/>
    </w:p>
    <w:p w:rsidR="000C3465" w:rsidRPr="00FC1EF9" w:rsidP="00ED6001" w14:paraId="60BEE909" w14:textId="63519756">
      <w:pPr>
        <w:pStyle w:val="Heading1"/>
        <w:rPr>
          <w:rFonts w:ascii="Source Sans Pro" w:hAnsi="Source Sans Pro"/>
        </w:rPr>
      </w:pPr>
      <w:bookmarkStart w:id="426" w:name="_Toc102342872"/>
      <w:bookmarkStart w:id="427" w:name="_Toc196311431"/>
      <w:bookmarkStart w:id="428" w:name="_Toc110591480"/>
      <w:bookmarkStart w:id="429" w:name="S11"/>
      <w:r w:rsidRPr="00FC1EF9">
        <w:rPr>
          <w:rFonts w:ascii="Source Sans Pro" w:hAnsi="Source Sans Pro"/>
        </w:rPr>
        <w:t>CHAPTER 11:</w:t>
      </w:r>
      <w:r w:rsidRPr="00FC1EF9" w:rsidR="00ED6001">
        <w:rPr>
          <w:rFonts w:ascii="Source Sans Pro" w:hAnsi="Source Sans Pro"/>
        </w:rPr>
        <w:br/>
      </w:r>
      <w:r w:rsidRPr="00FC1EF9">
        <w:rPr>
          <w:rFonts w:ascii="Source Sans Pro" w:hAnsi="Source Sans Pro"/>
        </w:rPr>
        <w:t>Legal notices</w:t>
      </w:r>
      <w:bookmarkEnd w:id="426"/>
      <w:bookmarkEnd w:id="427"/>
    </w:p>
    <w:p w:rsidR="00CC7949" w:rsidRPr="00FC1EF9" w:rsidP="00ED6001" w14:paraId="0D9CC366" w14:textId="236CF6B3">
      <w:pPr>
        <w:pStyle w:val="Heading2"/>
        <w:rPr>
          <w:rFonts w:ascii="Source Sans Pro" w:hAnsi="Source Sans Pro"/>
          <w:b w:val="0"/>
          <w:bCs/>
          <w:u w:val="single"/>
        </w:rPr>
      </w:pPr>
      <w:bookmarkStart w:id="430" w:name="_Toc196311432"/>
      <w:bookmarkEnd w:id="428"/>
      <w:r w:rsidRPr="00FC1EF9">
        <w:rPr>
          <w:rFonts w:ascii="Source Sans Pro" w:hAnsi="Source Sans Pro"/>
        </w:rPr>
        <w:t>SECTION 1</w:t>
      </w:r>
      <w:r w:rsidRPr="00FC1EF9" w:rsidR="00CB5612">
        <w:rPr>
          <w:rFonts w:ascii="Source Sans Pro" w:hAnsi="Source Sans Pro"/>
        </w:rPr>
        <w:tab/>
      </w:r>
      <w:r w:rsidRPr="00FC1EF9">
        <w:rPr>
          <w:rFonts w:ascii="Source Sans Pro" w:hAnsi="Source Sans Pro"/>
        </w:rPr>
        <w:t>Notice about governing law</w:t>
      </w:r>
      <w:bookmarkEnd w:id="430"/>
    </w:p>
    <w:p w:rsidR="0013793F" w:rsidRPr="00FC1EF9" w:rsidP="78DCAA1D" w14:paraId="4BBEE5FA" w14:textId="43AE37BA">
      <w:pPr>
        <w:rPr>
          <w:rFonts w:ascii="Source Sans Pro" w:hAnsi="Source Sans Pro"/>
          <w:szCs w:val="26"/>
        </w:rPr>
      </w:pPr>
      <w:r w:rsidRPr="00FC1EF9">
        <w:rPr>
          <w:rFonts w:ascii="Source Sans Pro" w:hAnsi="Source Sans Pro"/>
        </w:rPr>
        <w:t xml:space="preserve">The principal law that applies to this </w:t>
      </w:r>
      <w:r w:rsidRPr="00FC1EF9" w:rsidR="000E7033">
        <w:rPr>
          <w:rFonts w:ascii="Source Sans Pro" w:hAnsi="Source Sans Pro"/>
          <w:i/>
          <w:iCs/>
        </w:rPr>
        <w:t>Eviden</w:t>
      </w:r>
      <w:r w:rsidRPr="00FC1EF9" w:rsidR="002C23A5">
        <w:rPr>
          <w:rFonts w:ascii="Source Sans Pro" w:hAnsi="Source Sans Pro"/>
          <w:i/>
          <w:iCs/>
        </w:rPr>
        <w:t>ce</w:t>
      </w:r>
      <w:r w:rsidRPr="00FC1EF9" w:rsidR="000E7033">
        <w:rPr>
          <w:rFonts w:ascii="Source Sans Pro" w:hAnsi="Source Sans Pro"/>
          <w:i/>
          <w:iCs/>
        </w:rPr>
        <w:t xml:space="preserve"> of Coverage </w:t>
      </w:r>
      <w:r w:rsidRPr="00FC1EF9">
        <w:rPr>
          <w:rFonts w:ascii="Source Sans Pro" w:hAnsi="Source Sans Pro"/>
        </w:rPr>
        <w:t>document is Title XVIII of the Social Security Act and the regulations created under the Social Security Act by the Centers for Medicare &amp; Medicaid Services</w:t>
      </w:r>
      <w:r w:rsidRPr="00FC1EF9" w:rsidR="0092372A">
        <w:rPr>
          <w:rFonts w:ascii="Source Sans Pro" w:hAnsi="Source Sans Pro"/>
        </w:rPr>
        <w:t xml:space="preserve"> (</w:t>
      </w:r>
      <w:r w:rsidRPr="00FC1EF9">
        <w:rPr>
          <w:rFonts w:ascii="Source Sans Pro" w:hAnsi="Source Sans Pro"/>
        </w:rPr>
        <w:t>CMS</w:t>
      </w:r>
      <w:r w:rsidRPr="00FC1EF9" w:rsidR="0092372A">
        <w:rPr>
          <w:rFonts w:ascii="Source Sans Pro" w:hAnsi="Source Sans Pro"/>
        </w:rPr>
        <w:t>)</w:t>
      </w:r>
      <w:r w:rsidRPr="00FC1EF9">
        <w:rPr>
          <w:rFonts w:ascii="Source Sans Pro" w:hAnsi="Source Sans Pro"/>
        </w:rPr>
        <w:t xml:space="preserve">. In addition, other </w:t>
      </w:r>
      <w:r w:rsidRPr="00FC1EF9" w:rsidR="006334DD">
        <w:rPr>
          <w:rFonts w:ascii="Source Sans Pro" w:hAnsi="Source Sans Pro"/>
        </w:rPr>
        <w:t>federal</w:t>
      </w:r>
      <w:r w:rsidRPr="00FC1EF9">
        <w:rPr>
          <w:rFonts w:ascii="Source Sans Pro" w:hAnsi="Source Sans Pro"/>
        </w:rPr>
        <w:t xml:space="preserve"> laws may apply and, under certain circumstances, the laws of the state you live in.</w:t>
      </w:r>
      <w:r w:rsidRPr="00FC1EF9" w:rsidR="000E7033">
        <w:rPr>
          <w:rFonts w:ascii="Source Sans Pro" w:hAnsi="Source Sans Pro"/>
        </w:rPr>
        <w:t xml:space="preserve"> This may affect your rights and responsibilities even if the laws </w:t>
      </w:r>
      <w:r w:rsidRPr="00FC1EF9" w:rsidR="006334DD">
        <w:rPr>
          <w:rFonts w:ascii="Source Sans Pro" w:hAnsi="Source Sans Pro"/>
        </w:rPr>
        <w:t>aren’t</w:t>
      </w:r>
      <w:r w:rsidRPr="00FC1EF9" w:rsidR="000E7033">
        <w:rPr>
          <w:rFonts w:ascii="Source Sans Pro" w:hAnsi="Source Sans Pro"/>
        </w:rPr>
        <w:t xml:space="preserve"> included or explained in this document.</w:t>
      </w:r>
    </w:p>
    <w:p w:rsidR="00682278" w:rsidRPr="00FC1EF9" w:rsidP="0049622B" w14:paraId="2C012F48" w14:textId="2819DA85">
      <w:pPr>
        <w:pStyle w:val="Heading2"/>
        <w:rPr>
          <w:rFonts w:ascii="Source Sans Pro" w:hAnsi="Source Sans Pro"/>
        </w:rPr>
      </w:pPr>
      <w:bookmarkStart w:id="431" w:name="_Toc196311433"/>
      <w:r w:rsidRPr="00FC1EF9">
        <w:rPr>
          <w:rFonts w:ascii="Source Sans Pro" w:hAnsi="Source Sans Pro"/>
        </w:rPr>
        <w:t>SECTION 2</w:t>
      </w:r>
      <w:r w:rsidRPr="00FC1EF9" w:rsidR="00CB5612">
        <w:rPr>
          <w:rFonts w:ascii="Source Sans Pro" w:hAnsi="Source Sans Pro"/>
        </w:rPr>
        <w:tab/>
      </w:r>
      <w:r w:rsidRPr="00FC1EF9">
        <w:rPr>
          <w:rFonts w:ascii="Source Sans Pro" w:hAnsi="Source Sans Pro"/>
        </w:rPr>
        <w:t>Notice about nondiscrimination</w:t>
      </w:r>
      <w:bookmarkEnd w:id="431"/>
    </w:p>
    <w:p w:rsidR="0013793F" w:rsidRPr="005F7F46" w:rsidP="00AB6D46" w14:paraId="383A16D1" w14:textId="0CFF2531">
      <w:pPr>
        <w:spacing w:before="240" w:beforeAutospacing="0" w:after="0" w:afterAutospacing="0"/>
        <w:rPr>
          <w:rFonts w:ascii="Source Sans Pro" w:hAnsi="Source Sans Pro"/>
        </w:rPr>
      </w:pPr>
      <w:r w:rsidRPr="00FC1EF9">
        <w:rPr>
          <w:rFonts w:ascii="Source Sans Pro" w:hAnsi="Source Sans Pro"/>
          <w:i/>
          <w:iCs/>
          <w:color w:val="0000FF"/>
        </w:rPr>
        <w:t xml:space="preserve">[Plans </w:t>
      </w:r>
      <w:r w:rsidRPr="00FC1EF9" w:rsidR="00811569">
        <w:rPr>
          <w:rFonts w:ascii="Source Sans Pro" w:hAnsi="Source Sans Pro"/>
          <w:i/>
          <w:iCs/>
          <w:color w:val="0000FF"/>
        </w:rPr>
        <w:t>can</w:t>
      </w:r>
      <w:r w:rsidRPr="00FC1EF9">
        <w:rPr>
          <w:rFonts w:ascii="Source Sans Pro" w:hAnsi="Source Sans Pro"/>
          <w:i/>
          <w:iCs/>
          <w:color w:val="0000FF"/>
        </w:rPr>
        <w:t xml:space="preserve"> add language describing additional categories covered under state human rights laws.]</w:t>
      </w:r>
      <w:r w:rsidRPr="00FC1EF9">
        <w:rPr>
          <w:rFonts w:ascii="Source Sans Pro" w:hAnsi="Source Sans Pro" w:cs="Lucida Grande"/>
          <w:color w:val="000000"/>
        </w:rPr>
        <w:t xml:space="preserve"> </w:t>
      </w:r>
      <w:r w:rsidRPr="00FC1EF9" w:rsidR="009A55CA">
        <w:rPr>
          <w:rFonts w:ascii="Source Sans Pro" w:hAnsi="Source Sans Pro"/>
          <w:b/>
          <w:bCs/>
        </w:rPr>
        <w:t>We don’t discriminate</w:t>
      </w:r>
      <w:r w:rsidRPr="00FC1EF9" w:rsidR="009A55CA">
        <w:rPr>
          <w:rFonts w:ascii="Source Sans Pro" w:hAnsi="Source Sans Pro"/>
        </w:rPr>
        <w:t xml:space="preserve"> based on race, ethnicity, national origin, color, religion, sex, </w:t>
      </w:r>
      <w:r w:rsidRPr="00D01B79" w:rsidR="00D01B79">
        <w:rPr>
          <w:rFonts w:ascii="Source Sans Pro" w:hAnsi="Source Sans Pro"/>
          <w:color w:val="C00000"/>
        </w:rPr>
        <w:t>gender,</w:t>
      </w:r>
      <w:r w:rsidR="00722464">
        <w:rPr>
          <w:rFonts w:ascii="Source Sans Pro" w:hAnsi="Source Sans Pro"/>
        </w:rPr>
        <w:t xml:space="preserve"> </w:t>
      </w:r>
      <w:r w:rsidRPr="00FC1EF9" w:rsidR="009A55CA">
        <w:rPr>
          <w:rFonts w:ascii="Source Sans Pro" w:hAnsi="Source Sans Pro"/>
        </w:rPr>
        <w:t xml:space="preserve">age, </w:t>
      </w:r>
      <w:r w:rsidRPr="00D01B79" w:rsidR="00D01B79">
        <w:rPr>
          <w:rFonts w:ascii="Source Sans Pro" w:hAnsi="Source Sans Pro"/>
          <w:color w:val="C00000"/>
        </w:rPr>
        <w:t>sexual orientation,</w:t>
      </w:r>
      <w:r w:rsidR="00722464">
        <w:rPr>
          <w:rFonts w:ascii="Source Sans Pro" w:hAnsi="Source Sans Pro"/>
        </w:rPr>
        <w:t xml:space="preserve"> </w:t>
      </w:r>
      <w:r w:rsidRPr="005F7F46" w:rsidR="009A55CA">
        <w:rPr>
          <w:rFonts w:ascii="Source Sans Pro" w:hAnsi="Source Sans Pro"/>
        </w:rPr>
        <w:t>mental or physical disability, health status, claims experience, medical history, genetic information, evidence of insurability, or geographic location</w:t>
      </w:r>
      <w:r w:rsidRPr="005F7F46" w:rsidR="00D30158">
        <w:rPr>
          <w:rFonts w:ascii="Source Sans Pro" w:hAnsi="Source Sans Pro"/>
        </w:rPr>
        <w:t xml:space="preserve"> within the service area</w:t>
      </w:r>
      <w:r w:rsidRPr="005F7F46" w:rsidR="009A55CA">
        <w:rPr>
          <w:rFonts w:ascii="Source Sans Pro" w:hAnsi="Source Sans Pro"/>
        </w:rPr>
        <w:t xml:space="preserve">. </w:t>
      </w:r>
      <w:r w:rsidRPr="005F7F46">
        <w:rPr>
          <w:rFonts w:ascii="Source Sans Pro" w:hAnsi="Source Sans Pro"/>
        </w:rPr>
        <w:t xml:space="preserve">All organizations that provide Medicare Advantage </w:t>
      </w:r>
      <w:r w:rsidRPr="005F7F46" w:rsidR="004A286B">
        <w:rPr>
          <w:rFonts w:ascii="Source Sans Pro" w:hAnsi="Source Sans Pro"/>
        </w:rPr>
        <w:t>p</w:t>
      </w:r>
      <w:r w:rsidRPr="005F7F46">
        <w:rPr>
          <w:rFonts w:ascii="Source Sans Pro" w:hAnsi="Source Sans Pro"/>
        </w:rPr>
        <w:t xml:space="preserve">lans, like our plan, must obey </w:t>
      </w:r>
      <w:r w:rsidRPr="005F7F46" w:rsidR="006334DD">
        <w:rPr>
          <w:rFonts w:ascii="Source Sans Pro" w:hAnsi="Source Sans Pro"/>
        </w:rPr>
        <w:t>federal</w:t>
      </w:r>
      <w:r w:rsidRPr="005F7F46">
        <w:rPr>
          <w:rFonts w:ascii="Source Sans Pro" w:hAnsi="Source Sans Pro"/>
        </w:rPr>
        <w:t xml:space="preserve"> laws against discrimination, including Title VI of the Civil Rights Act of 1964, the Rehabilitation Act of 1973, the Age Discrimination Act of 1975, the Americans with Disabilities Act,</w:t>
      </w:r>
      <w:r w:rsidRPr="005F7F46" w:rsidR="009A55CA">
        <w:rPr>
          <w:rFonts w:ascii="Source Sans Pro" w:hAnsi="Source Sans Pro"/>
        </w:rPr>
        <w:t xml:space="preserve"> Section 1557 of the Affordable Care Act, </w:t>
      </w:r>
      <w:r w:rsidRPr="005F7F46">
        <w:rPr>
          <w:rFonts w:ascii="Source Sans Pro" w:hAnsi="Source Sans Pro"/>
        </w:rPr>
        <w:t xml:space="preserve">all other laws that apply to organizations that get </w:t>
      </w:r>
      <w:r w:rsidRPr="005F7F46" w:rsidR="006334DD">
        <w:rPr>
          <w:rFonts w:ascii="Source Sans Pro" w:hAnsi="Source Sans Pro"/>
        </w:rPr>
        <w:t>federal</w:t>
      </w:r>
      <w:r w:rsidRPr="005F7F46">
        <w:rPr>
          <w:rFonts w:ascii="Source Sans Pro" w:hAnsi="Source Sans Pro"/>
        </w:rPr>
        <w:t xml:space="preserve"> funding, and any other laws and rules that apply for any other reason.</w:t>
      </w:r>
    </w:p>
    <w:p w:rsidR="00DF0AF2" w:rsidRPr="005F7F46" w:rsidP="00DF0AF2" w14:paraId="7865ED69" w14:textId="10120DD7">
      <w:pPr>
        <w:rPr>
          <w:rFonts w:ascii="Source Sans Pro" w:hAnsi="Source Sans Pro"/>
        </w:rPr>
      </w:pPr>
      <w:r w:rsidRPr="005F7F46">
        <w:rPr>
          <w:rFonts w:ascii="Source Sans Pro" w:hAnsi="Source Sans Pro"/>
        </w:rPr>
        <w:t xml:space="preserve">If you want more information or have concerns about discrimination or unfair treatment, call the Department of Health and Human Services’ </w:t>
      </w:r>
      <w:r w:rsidRPr="005F7F46">
        <w:rPr>
          <w:rFonts w:ascii="Source Sans Pro" w:hAnsi="Source Sans Pro"/>
          <w:b/>
          <w:bCs/>
        </w:rPr>
        <w:t>Office for Civil Rights</w:t>
      </w:r>
      <w:r w:rsidRPr="005F7F46">
        <w:rPr>
          <w:rFonts w:ascii="Source Sans Pro" w:hAnsi="Source Sans Pro"/>
        </w:rPr>
        <w:t xml:space="preserve"> at 1-800-368-1019 (TTY 1-800-537-7697) or your local Office for Civil Rights.</w:t>
      </w:r>
      <w:r w:rsidRPr="005F7F46" w:rsidR="00196966">
        <w:rPr>
          <w:rFonts w:ascii="Source Sans Pro" w:hAnsi="Source Sans Pro"/>
        </w:rPr>
        <w:t xml:space="preserve"> You can also review information from the Department of Health and Human Services’ Office for Civil Rights at </w:t>
      </w:r>
      <w:hyperlink r:id="rId60" w:history="1">
        <w:r w:rsidR="009C7FA8">
          <w:rPr>
            <w:rStyle w:val="Hyperlink"/>
            <w:rFonts w:ascii="Source Sans Pro" w:hAnsi="Source Sans Pro"/>
          </w:rPr>
          <w:t>www.</w:t>
        </w:r>
        <w:r w:rsidR="001D341E">
          <w:rPr>
            <w:rStyle w:val="Hyperlink"/>
            <w:rFonts w:ascii="Source Sans Pro" w:hAnsi="Source Sans Pro"/>
          </w:rPr>
          <w:t>HHS.gov/ocr/index.html</w:t>
        </w:r>
      </w:hyperlink>
      <w:r w:rsidRPr="005F7F46" w:rsidR="00C17D11">
        <w:rPr>
          <w:rFonts w:ascii="Source Sans Pro" w:hAnsi="Source Sans Pro"/>
        </w:rPr>
        <w:t>.</w:t>
      </w:r>
    </w:p>
    <w:p w:rsidR="00DF0AF2" w:rsidRPr="005F7F46" w:rsidP="004A71BD" w14:paraId="7951C3A9" w14:textId="2C21AFC2">
      <w:pPr>
        <w:tabs>
          <w:tab w:val="left" w:pos="8160"/>
        </w:tabs>
        <w:spacing w:before="0" w:after="0"/>
        <w:rPr>
          <w:rFonts w:ascii="Source Sans Pro" w:hAnsi="Source Sans Pro"/>
        </w:rPr>
      </w:pPr>
      <w:r w:rsidRPr="005F7F46">
        <w:rPr>
          <w:rFonts w:ascii="Source Sans Pro" w:hAnsi="Source Sans Pro"/>
        </w:rPr>
        <w:t>If you have a disability and need help with access to care, call Member Services</w:t>
      </w:r>
      <w:r w:rsidRPr="005F7F46" w:rsidR="003F30AE">
        <w:rPr>
          <w:rFonts w:ascii="Source Sans Pro" w:hAnsi="Source Sans Pro"/>
        </w:rPr>
        <w:t xml:space="preserve"> at </w:t>
      </w:r>
      <w:r w:rsidRPr="005F7F46" w:rsidR="003F30AE">
        <w:rPr>
          <w:rFonts w:ascii="Source Sans Pro" w:hAnsi="Source Sans Pro"/>
          <w:i/>
          <w:iCs/>
          <w:color w:val="0000FF"/>
        </w:rPr>
        <w:t>[insert Member Services number]</w:t>
      </w:r>
      <w:r w:rsidRPr="005F7F46" w:rsidR="003F30AE">
        <w:rPr>
          <w:rFonts w:ascii="Source Sans Pro" w:hAnsi="Source Sans Pro"/>
        </w:rPr>
        <w:t xml:space="preserve"> (TTY users call </w:t>
      </w:r>
      <w:r w:rsidRPr="005F7F46" w:rsidR="003F30AE">
        <w:rPr>
          <w:rFonts w:ascii="Source Sans Pro" w:hAnsi="Source Sans Pro"/>
          <w:i/>
          <w:iCs/>
          <w:color w:val="0000FF"/>
        </w:rPr>
        <w:t>[insert TTY number]</w:t>
      </w:r>
      <w:r w:rsidRPr="005F7F46" w:rsidR="003F30AE">
        <w:rPr>
          <w:rFonts w:ascii="Source Sans Pro" w:hAnsi="Source Sans Pro"/>
        </w:rPr>
        <w:t>)</w:t>
      </w:r>
      <w:r w:rsidRPr="005F7F46">
        <w:rPr>
          <w:rFonts w:ascii="Source Sans Pro" w:hAnsi="Source Sans Pro"/>
        </w:rPr>
        <w:t>. If you have a complaint, such as a problem with wheelchair access, Member Services can help.</w:t>
      </w:r>
    </w:p>
    <w:p w:rsidR="00682278" w:rsidRPr="005F7F46" w:rsidP="00ED6001" w14:paraId="4AC4655B" w14:textId="0AD88E7E">
      <w:pPr>
        <w:pStyle w:val="Heading2"/>
        <w:rPr>
          <w:rFonts w:ascii="Source Sans Pro" w:hAnsi="Source Sans Pro"/>
          <w:b w:val="0"/>
          <w:bCs/>
          <w:u w:val="single"/>
        </w:rPr>
      </w:pPr>
      <w:bookmarkStart w:id="432" w:name="_Toc196311434"/>
      <w:r w:rsidRPr="005F7F46">
        <w:rPr>
          <w:rFonts w:ascii="Source Sans Pro" w:hAnsi="Source Sans Pro"/>
        </w:rPr>
        <w:t>SECTION 3</w:t>
      </w:r>
      <w:r w:rsidRPr="005F7F46" w:rsidR="00CB5612">
        <w:rPr>
          <w:rFonts w:ascii="Source Sans Pro" w:hAnsi="Source Sans Pro"/>
        </w:rPr>
        <w:tab/>
      </w:r>
      <w:r w:rsidRPr="005F7F46">
        <w:rPr>
          <w:rFonts w:ascii="Source Sans Pro" w:hAnsi="Source Sans Pro"/>
        </w:rPr>
        <w:t>Notice about Medicare Secondary Payer subrogation rights</w:t>
      </w:r>
      <w:bookmarkEnd w:id="432"/>
    </w:p>
    <w:p w:rsidR="000052B5" w:rsidRPr="00FC1EF9" w:rsidP="00AB6D46" w14:paraId="43180681" w14:textId="04DE423F">
      <w:pPr>
        <w:spacing w:before="240" w:beforeAutospacing="0" w:after="0" w:afterAutospacing="0"/>
        <w:rPr>
          <w:rFonts w:ascii="Source Sans Pro" w:hAnsi="Source Sans Pro"/>
          <w:i/>
          <w:iCs/>
          <w:color w:val="0000FF"/>
        </w:rPr>
      </w:pPr>
      <w:r w:rsidRPr="005F7F46">
        <w:rPr>
          <w:rFonts w:ascii="Source Sans Pro" w:hAnsi="Source Sans Pro"/>
        </w:rPr>
        <w:t xml:space="preserve">We have the right and responsibility to collect for covered Medicare services for which Medicare </w:t>
      </w:r>
      <w:r w:rsidRPr="005F7F46" w:rsidR="0023621C">
        <w:rPr>
          <w:rFonts w:ascii="Source Sans Pro" w:hAnsi="Source Sans Pro"/>
        </w:rPr>
        <w:t>isn’t</w:t>
      </w:r>
      <w:r w:rsidRPr="005F7F46">
        <w:rPr>
          <w:rFonts w:ascii="Source Sans Pro" w:hAnsi="Source Sans Pro"/>
        </w:rPr>
        <w:t xml:space="preserve"> the primary payer. According to CMS regulations at 42 CFR sections 422.108 and 423.462, </w:t>
      </w:r>
      <w:r w:rsidRPr="005F7F46" w:rsidR="0023621C">
        <w:rPr>
          <w:rFonts w:ascii="Source Sans Pro" w:hAnsi="Source Sans Pro"/>
          <w:i/>
          <w:iCs/>
          <w:color w:val="0000FF"/>
        </w:rPr>
        <w:t>[insert 202</w:t>
      </w:r>
      <w:r w:rsidR="00FC1EF9">
        <w:rPr>
          <w:rFonts w:ascii="Source Sans Pro" w:hAnsi="Source Sans Pro"/>
          <w:i/>
          <w:iCs/>
          <w:color w:val="0000FF"/>
        </w:rPr>
        <w:t>7</w:t>
      </w:r>
      <w:r w:rsidRPr="00FC1EF9" w:rsidR="0023621C">
        <w:rPr>
          <w:rFonts w:ascii="Source Sans Pro" w:hAnsi="Source Sans Pro"/>
          <w:i/>
          <w:iCs/>
          <w:color w:val="0000FF"/>
        </w:rPr>
        <w:t xml:space="preserve"> plan name]</w:t>
      </w:r>
      <w:r w:rsidRPr="00FC1EF9">
        <w:rPr>
          <w:rFonts w:ascii="Source Sans Pro" w:hAnsi="Source Sans Pro"/>
        </w:rPr>
        <w:t xml:space="preserve">, as a Medicare Advantage Organization, will exercise the same rights of recovery that the Secretary exercises under CMS regulations in subparts B through D of part 411 of 42 CFR and the rules established in this section supersede any </w:t>
      </w:r>
      <w:r w:rsidRPr="00FC1EF9" w:rsidR="001D341E">
        <w:rPr>
          <w:rFonts w:ascii="Source Sans Pro" w:hAnsi="Source Sans Pro"/>
        </w:rPr>
        <w:t>s</w:t>
      </w:r>
      <w:r w:rsidRPr="00FC1EF9">
        <w:rPr>
          <w:rFonts w:ascii="Source Sans Pro" w:hAnsi="Source Sans Pro"/>
        </w:rPr>
        <w:t>tate laws.</w:t>
      </w:r>
    </w:p>
    <w:p w:rsidR="00AA767A" w:rsidRPr="00FC1EF9" w:rsidP="00AB6D46" w14:paraId="0D04BDEB" w14:textId="36BBC052">
      <w:pPr>
        <w:spacing w:before="360" w:beforeAutospacing="0" w:after="0" w:afterAutospacing="0"/>
        <w:rPr>
          <w:rFonts w:ascii="Source Sans Pro" w:hAnsi="Source Sans Pro"/>
          <w:i/>
          <w:iCs/>
          <w:color w:val="0000FF"/>
        </w:rPr>
        <w:sectPr w:rsidSect="00FB70E7">
          <w:headerReference w:type="default" r:id="rId61"/>
          <w:footerReference w:type="even" r:id="rId62"/>
          <w:headerReference w:type="first" r:id="rId63"/>
          <w:endnotePr>
            <w:numFmt w:val="decimal"/>
          </w:endnotePr>
          <w:pgSz w:w="12240" w:h="15840" w:code="1"/>
          <w:pgMar w:top="1440" w:right="1440" w:bottom="1152" w:left="1440" w:header="619" w:footer="720" w:gutter="0"/>
          <w:cols w:space="720"/>
          <w:titlePg/>
          <w:docGrid w:linePitch="360"/>
        </w:sectPr>
      </w:pPr>
      <w:r w:rsidRPr="00FC1EF9">
        <w:rPr>
          <w:rFonts w:ascii="Source Sans Pro" w:hAnsi="Source Sans Pro"/>
          <w:i/>
          <w:iCs/>
          <w:color w:val="0000FF"/>
        </w:rPr>
        <w:t>[</w:t>
      </w:r>
      <w:r w:rsidRPr="00FC1EF9">
        <w:rPr>
          <w:rFonts w:ascii="Source Sans Pro" w:hAnsi="Source Sans Pro"/>
          <w:b/>
          <w:bCs/>
          <w:i/>
          <w:iCs/>
          <w:color w:val="0000FF"/>
        </w:rPr>
        <w:t>Note</w:t>
      </w:r>
      <w:r w:rsidRPr="00FC1EF9">
        <w:rPr>
          <w:rFonts w:ascii="Source Sans Pro" w:hAnsi="Source Sans Pro"/>
          <w:i/>
          <w:iCs/>
          <w:color w:val="0000FF"/>
        </w:rPr>
        <w:t xml:space="preserve">: You </w:t>
      </w:r>
      <w:r w:rsidRPr="00FC1EF9" w:rsidR="00811569">
        <w:rPr>
          <w:rFonts w:ascii="Source Sans Pro" w:hAnsi="Source Sans Pro"/>
          <w:i/>
          <w:iCs/>
          <w:color w:val="0000FF"/>
        </w:rPr>
        <w:t>can</w:t>
      </w:r>
      <w:r w:rsidRPr="00FC1EF9">
        <w:rPr>
          <w:rFonts w:ascii="Source Sans Pro" w:hAnsi="Source Sans Pro"/>
          <w:i/>
          <w:iCs/>
          <w:color w:val="0000FF"/>
        </w:rPr>
        <w:t xml:space="preserve"> include other legal notices, such as a notice of member non-liability</w:t>
      </w:r>
      <w:r w:rsidRPr="00FC1EF9" w:rsidR="00121A68">
        <w:rPr>
          <w:rFonts w:ascii="Source Sans Pro" w:hAnsi="Source Sans Pro"/>
          <w:i/>
          <w:iCs/>
          <w:color w:val="0000FF"/>
        </w:rPr>
        <w:t xml:space="preserve"> or</w:t>
      </w:r>
      <w:r w:rsidRPr="00FC1EF9">
        <w:rPr>
          <w:rFonts w:ascii="Source Sans Pro" w:hAnsi="Source Sans Pro"/>
          <w:i/>
          <w:iCs/>
          <w:color w:val="0000FF"/>
        </w:rPr>
        <w:t xml:space="preserve"> a notice about third-party liability</w:t>
      </w:r>
      <w:r w:rsidR="008F1ED8">
        <w:rPr>
          <w:rFonts w:ascii="Source Sans Pro" w:hAnsi="Source Sans Pro"/>
          <w:i/>
          <w:iCs/>
          <w:color w:val="0000FF"/>
        </w:rPr>
        <w:t>.</w:t>
      </w:r>
      <w:r w:rsidR="00BF0A10">
        <w:rPr>
          <w:rFonts w:ascii="Source Sans Pro" w:hAnsi="Source Sans Pro"/>
          <w:i/>
          <w:iCs/>
          <w:color w:val="0000FF"/>
        </w:rPr>
        <w:t xml:space="preserve"> </w:t>
      </w:r>
      <w:r w:rsidRPr="008F1ED8" w:rsidR="00BF0A10">
        <w:rPr>
          <w:rFonts w:ascii="Source Sans Pro" w:hAnsi="Source Sans Pro"/>
          <w:i/>
          <w:iCs/>
          <w:strike/>
          <w:color w:val="C00000"/>
        </w:rPr>
        <w:t xml:space="preserve">  or a nondiscrimination notice under Section 1557 of the Affordable Care Act</w:t>
      </w:r>
      <w:r w:rsidRPr="008F1ED8">
        <w:rPr>
          <w:rFonts w:ascii="Source Sans Pro" w:hAnsi="Source Sans Pro"/>
          <w:i/>
          <w:iCs/>
          <w:strike/>
          <w:color w:val="C00000"/>
        </w:rPr>
        <w:t xml:space="preserve"> </w:t>
      </w:r>
      <w:r w:rsidRPr="00FC1EF9">
        <w:rPr>
          <w:rFonts w:ascii="Source Sans Pro" w:hAnsi="Source Sans Pro"/>
          <w:i/>
          <w:iCs/>
          <w:color w:val="0000FF"/>
        </w:rPr>
        <w:t xml:space="preserve">These notices </w:t>
      </w:r>
      <w:r w:rsidRPr="00FC1EF9" w:rsidR="00811569">
        <w:rPr>
          <w:rFonts w:ascii="Source Sans Pro" w:hAnsi="Source Sans Pro"/>
          <w:i/>
          <w:iCs/>
          <w:color w:val="0000FF"/>
        </w:rPr>
        <w:t>can</w:t>
      </w:r>
      <w:r w:rsidRPr="00FC1EF9">
        <w:rPr>
          <w:rFonts w:ascii="Source Sans Pro" w:hAnsi="Source Sans Pro"/>
          <w:i/>
          <w:iCs/>
          <w:color w:val="0000FF"/>
        </w:rPr>
        <w:t xml:space="preserve"> only be added if they conform to </w:t>
      </w:r>
      <w:r w:rsidRPr="00FC1EF9" w:rsidR="00F23398">
        <w:rPr>
          <w:rFonts w:ascii="Source Sans Pro" w:hAnsi="Source Sans Pro"/>
          <w:i/>
          <w:iCs/>
          <w:color w:val="0000FF"/>
        </w:rPr>
        <w:t>Medicare laws and regulations.</w:t>
      </w:r>
      <w:r w:rsidRPr="00FC1EF9" w:rsidR="00121A68">
        <w:rPr>
          <w:rFonts w:ascii="Source Sans Pro" w:hAnsi="Source Sans Pro"/>
          <w:i/>
          <w:iCs/>
          <w:color w:val="0000FF"/>
        </w:rPr>
        <w:t xml:space="preserve"> Plans </w:t>
      </w:r>
      <w:r w:rsidRPr="00FC1EF9" w:rsidR="00811569">
        <w:rPr>
          <w:rFonts w:ascii="Source Sans Pro" w:hAnsi="Source Sans Pro"/>
          <w:i/>
          <w:iCs/>
          <w:color w:val="0000FF"/>
        </w:rPr>
        <w:t>can</w:t>
      </w:r>
      <w:r w:rsidRPr="00FC1EF9" w:rsidR="00121A68">
        <w:rPr>
          <w:rFonts w:ascii="Source Sans Pro" w:hAnsi="Source Sans Pro"/>
          <w:i/>
          <w:iCs/>
          <w:color w:val="0000FF"/>
        </w:rPr>
        <w:t xml:space="preserve"> also include Medicaid-related legal notices.</w:t>
      </w:r>
      <w:r w:rsidRPr="00FC1EF9" w:rsidR="00F23398">
        <w:rPr>
          <w:rFonts w:ascii="Source Sans Pro" w:hAnsi="Source Sans Pro"/>
          <w:i/>
          <w:iCs/>
          <w:color w:val="0000FF"/>
        </w:rPr>
        <w:t>]</w:t>
      </w:r>
    </w:p>
    <w:p w:rsidR="00682278" w:rsidRPr="00FC1EF9" w:rsidP="00ED6001" w14:paraId="77287E22" w14:textId="4C27BBBF">
      <w:pPr>
        <w:pStyle w:val="Heading1"/>
        <w:rPr>
          <w:rFonts w:ascii="Source Sans Pro" w:hAnsi="Source Sans Pro"/>
        </w:rPr>
      </w:pPr>
      <w:bookmarkStart w:id="433" w:name="_Toc196311435"/>
      <w:bookmarkStart w:id="434" w:name="_Toc102342876"/>
      <w:bookmarkEnd w:id="429"/>
      <w:r w:rsidRPr="00FC1EF9">
        <w:rPr>
          <w:rFonts w:ascii="Source Sans Pro" w:hAnsi="Source Sans Pro"/>
        </w:rPr>
        <w:t>CHAPTER 12:</w:t>
      </w:r>
      <w:r w:rsidRPr="00FC1EF9" w:rsidR="00ED6001">
        <w:rPr>
          <w:rFonts w:ascii="Source Sans Pro" w:hAnsi="Source Sans Pro"/>
        </w:rPr>
        <w:br/>
      </w:r>
      <w:r w:rsidRPr="00FC1EF9">
        <w:rPr>
          <w:rFonts w:ascii="Source Sans Pro" w:hAnsi="Source Sans Pro"/>
        </w:rPr>
        <w:t>Definitions</w:t>
      </w:r>
      <w:bookmarkEnd w:id="433"/>
      <w:r w:rsidRPr="00FC1EF9">
        <w:rPr>
          <w:rFonts w:ascii="Source Sans Pro" w:hAnsi="Source Sans Pro"/>
          <w:i/>
        </w:rPr>
        <w:t xml:space="preserve"> </w:t>
      </w:r>
      <w:bookmarkEnd w:id="434"/>
    </w:p>
    <w:p w:rsidR="0013793F" w:rsidRPr="005F7F46" w14:paraId="4A736AC7" w14:textId="10CDDD0A">
      <w:pPr>
        <w:rPr>
          <w:rFonts w:ascii="Source Sans Pro" w:hAnsi="Source Sans Pro"/>
          <w:i/>
          <w:iCs/>
          <w:color w:val="0000FF"/>
        </w:rPr>
      </w:pPr>
      <w:r w:rsidRPr="00FC1EF9">
        <w:rPr>
          <w:rFonts w:ascii="Source Sans Pro" w:hAnsi="Source Sans Pro"/>
          <w:i/>
          <w:iCs/>
          <w:color w:val="0000FF"/>
        </w:rPr>
        <w:t xml:space="preserve">[Plans should insert definitions as appropriate to </w:t>
      </w:r>
      <w:r w:rsidR="00306C38">
        <w:rPr>
          <w:rFonts w:ascii="Source Sans Pro" w:hAnsi="Source Sans Pro"/>
          <w:i/>
          <w:iCs/>
          <w:color w:val="0000FF"/>
        </w:rPr>
        <w:t>our</w:t>
      </w:r>
      <w:r w:rsidRPr="005F7F46">
        <w:rPr>
          <w:rFonts w:ascii="Source Sans Pro" w:hAnsi="Source Sans Pro"/>
          <w:i/>
          <w:iCs/>
          <w:color w:val="0000FF"/>
        </w:rPr>
        <w:t xml:space="preserve"> plan type described in the EOC. You </w:t>
      </w:r>
      <w:r w:rsidRPr="005F7F46" w:rsidR="005D0FF0">
        <w:rPr>
          <w:rFonts w:ascii="Source Sans Pro" w:hAnsi="Source Sans Pro"/>
          <w:i/>
          <w:iCs/>
          <w:color w:val="0000FF"/>
        </w:rPr>
        <w:t>can</w:t>
      </w:r>
      <w:r w:rsidRPr="005F7F46">
        <w:rPr>
          <w:rFonts w:ascii="Source Sans Pro" w:hAnsi="Source Sans Pro"/>
          <w:i/>
          <w:iCs/>
          <w:color w:val="0000FF"/>
        </w:rPr>
        <w:t xml:space="preserve"> insert definitions not included in this model and exclude model definitions not applicable to our plan, or to your contractual obligations with CMS or enrolled Medicare beneficiaries.]</w:t>
      </w:r>
    </w:p>
    <w:p w:rsidR="00FC6116" w:rsidRPr="005F7F46" w14:paraId="48D44210" w14:textId="1EBFA1AC">
      <w:pPr>
        <w:rPr>
          <w:rFonts w:ascii="Source Sans Pro" w:hAnsi="Source Sans Pro"/>
          <w:b/>
          <w:bCs/>
          <w:color w:val="0000FF"/>
          <w:u w:val="single"/>
        </w:rPr>
      </w:pPr>
      <w:r w:rsidRPr="005F7F46">
        <w:rPr>
          <w:rFonts w:ascii="Source Sans Pro" w:hAnsi="Source Sans Pro"/>
          <w:i/>
          <w:iCs/>
          <w:color w:val="0000FF"/>
        </w:rPr>
        <w:t>[If allowable revisions to terminology (e.g., changing Member Services to Customer Service) affect glossary terms, plans should re-label the term and alphabetize it within the glossary.]</w:t>
      </w:r>
    </w:p>
    <w:p w:rsidR="0013793F" w:rsidRPr="005F7F46" w14:paraId="11F73DA0" w14:textId="77777777">
      <w:pPr>
        <w:rPr>
          <w:rFonts w:ascii="Source Sans Pro" w:hAnsi="Source Sans Pro"/>
          <w:i/>
          <w:iCs/>
          <w:color w:val="0000FF"/>
        </w:rPr>
      </w:pPr>
      <w:r w:rsidRPr="005F7F46">
        <w:rPr>
          <w:rFonts w:ascii="Source Sans Pro" w:hAnsi="Source Sans Pro"/>
          <w:i/>
          <w:iCs/>
          <w:color w:val="0000FF"/>
        </w:rPr>
        <w:t>[If you use any of the following terms in your EOC, you must add a definition of the term to the first section where you use it and here in Chapter 12 with a reference from the section where you use it:</w:t>
      </w:r>
      <w:r w:rsidRPr="005F7F46" w:rsidR="00B41753">
        <w:rPr>
          <w:rFonts w:ascii="Source Sans Pro" w:hAnsi="Source Sans Pro"/>
          <w:i/>
          <w:iCs/>
          <w:color w:val="0000FF"/>
        </w:rPr>
        <w:t xml:space="preserve"> </w:t>
      </w:r>
      <w:r w:rsidRPr="005F7F46">
        <w:rPr>
          <w:rFonts w:ascii="Source Sans Pro" w:hAnsi="Source Sans Pro"/>
          <w:i/>
          <w:iCs/>
          <w:color w:val="0000FF"/>
        </w:rPr>
        <w:t>IPA, network, PHO, plan medical group, Point of Service.]</w:t>
      </w:r>
    </w:p>
    <w:p w:rsidR="00AE7322" w:rsidRPr="005F7F46" w14:paraId="5503E67C" w14:textId="61BBC4FF">
      <w:pPr>
        <w:rPr>
          <w:rFonts w:ascii="Source Sans Pro" w:hAnsi="Source Sans Pro"/>
          <w:i/>
          <w:iCs/>
          <w:color w:val="0000FF"/>
        </w:rPr>
      </w:pPr>
      <w:r w:rsidRPr="005F7F46">
        <w:rPr>
          <w:rFonts w:ascii="Source Sans Pro" w:hAnsi="Source Sans Pro"/>
          <w:i/>
          <w:iCs/>
          <w:color w:val="0000FF"/>
        </w:rPr>
        <w:t>[Plans with a POS option: Provide definitions of allowed amount, coinsurance and maximum charge, and prescription drug benefit manager.]</w:t>
      </w:r>
    </w:p>
    <w:p w:rsidR="004F7C43" w:rsidRPr="005F7F46" w:rsidP="00B83346" w14:paraId="11AE0834" w14:textId="31FB41FF">
      <w:pPr>
        <w:rPr>
          <w:rFonts w:ascii="Source Sans Pro" w:hAnsi="Source Sans Pro"/>
          <w:color w:val="000000"/>
        </w:rPr>
      </w:pPr>
      <w:r w:rsidRPr="005F7F46">
        <w:rPr>
          <w:rFonts w:ascii="Source Sans Pro" w:hAnsi="Source Sans Pro"/>
          <w:b/>
          <w:bCs/>
        </w:rPr>
        <w:t>Ambulatory Surgical Center</w:t>
      </w:r>
      <w:r w:rsidRPr="005F7F46">
        <w:rPr>
          <w:rFonts w:ascii="Source Sans Pro" w:hAnsi="Source Sans Pro"/>
        </w:rPr>
        <w:t xml:space="preserve"> – An </w:t>
      </w:r>
      <w:r w:rsidRPr="005F7F46">
        <w:rPr>
          <w:rFonts w:ascii="Source Sans Pro" w:hAnsi="Source Sans Pro"/>
          <w:color w:val="000000"/>
        </w:rPr>
        <w:t>Ambulatory Surgical Center is an entity that operates exclusively for the purpose of furnishing outpatient surgical services to patients not requiring hospitalization and whose expected stay in the center does</w:t>
      </w:r>
      <w:r w:rsidRPr="005F7F46" w:rsidR="004C7B00">
        <w:rPr>
          <w:rFonts w:ascii="Source Sans Pro" w:hAnsi="Source Sans Pro"/>
          <w:color w:val="000000"/>
        </w:rPr>
        <w:t>n’t</w:t>
      </w:r>
      <w:r w:rsidRPr="005F7F46">
        <w:rPr>
          <w:rFonts w:ascii="Source Sans Pro" w:hAnsi="Source Sans Pro"/>
          <w:color w:val="000000"/>
        </w:rPr>
        <w:t xml:space="preserve"> exceed 24 hours.</w:t>
      </w:r>
    </w:p>
    <w:p w:rsidR="0013793F" w:rsidRPr="005F7F46" w:rsidP="00B83346" w14:paraId="5C7D6E9B" w14:textId="699AEEAC">
      <w:pPr>
        <w:rPr>
          <w:rFonts w:ascii="Source Sans Pro" w:hAnsi="Source Sans Pro"/>
        </w:rPr>
      </w:pPr>
      <w:r w:rsidRPr="005F7F46">
        <w:rPr>
          <w:rFonts w:ascii="Source Sans Pro" w:hAnsi="Source Sans Pro"/>
          <w:b/>
          <w:bCs/>
        </w:rPr>
        <w:t>Appeal</w:t>
      </w:r>
      <w:r w:rsidRPr="005F7F46">
        <w:rPr>
          <w:rFonts w:ascii="Source Sans Pro" w:hAnsi="Source Sans Pro"/>
        </w:rPr>
        <w:t xml:space="preserve"> – </w:t>
      </w:r>
      <w:r w:rsidRPr="005F7F46">
        <w:rPr>
          <w:rFonts w:ascii="Source Sans Pro" w:hAnsi="Source Sans Pro"/>
          <w:color w:val="000000"/>
        </w:rPr>
        <w:t xml:space="preserve">An appeal is something you do if you disagree with </w:t>
      </w:r>
      <w:r w:rsidRPr="005F7F46" w:rsidR="00E50A92">
        <w:rPr>
          <w:rFonts w:ascii="Source Sans Pro" w:hAnsi="Source Sans Pro"/>
          <w:color w:val="000000"/>
        </w:rPr>
        <w:t>our</w:t>
      </w:r>
      <w:r w:rsidRPr="005F7F46">
        <w:rPr>
          <w:rFonts w:ascii="Source Sans Pro" w:hAnsi="Source Sans Pro"/>
          <w:color w:val="000000"/>
        </w:rPr>
        <w:t xml:space="preserve"> decision to deny a request for </w:t>
      </w:r>
      <w:r w:rsidRPr="005F7F46" w:rsidR="002035B9">
        <w:rPr>
          <w:rFonts w:ascii="Source Sans Pro" w:hAnsi="Source Sans Pro"/>
          <w:color w:val="000000"/>
        </w:rPr>
        <w:t>c</w:t>
      </w:r>
      <w:r w:rsidRPr="005F7F46" w:rsidR="00544EBB">
        <w:rPr>
          <w:rFonts w:ascii="Source Sans Pro" w:hAnsi="Source Sans Pro"/>
          <w:color w:val="000000"/>
        </w:rPr>
        <w:t xml:space="preserve">overage </w:t>
      </w:r>
      <w:r w:rsidRPr="005F7F46" w:rsidR="002035B9">
        <w:rPr>
          <w:rFonts w:ascii="Source Sans Pro" w:hAnsi="Source Sans Pro"/>
          <w:color w:val="000000"/>
        </w:rPr>
        <w:t xml:space="preserve">of </w:t>
      </w:r>
      <w:r w:rsidRPr="005F7F46">
        <w:rPr>
          <w:rFonts w:ascii="Source Sans Pro" w:hAnsi="Source Sans Pro"/>
          <w:color w:val="000000"/>
        </w:rPr>
        <w:t xml:space="preserve">health care services or prescription drugs or payment </w:t>
      </w:r>
      <w:r w:rsidRPr="005F7F46">
        <w:rPr>
          <w:rFonts w:ascii="Source Sans Pro" w:hAnsi="Source Sans Pro"/>
        </w:rPr>
        <w:t xml:space="preserve">for services or drugs you already </w:t>
      </w:r>
      <w:r w:rsidRPr="005F7F46" w:rsidR="0085350B">
        <w:rPr>
          <w:rFonts w:ascii="Source Sans Pro" w:hAnsi="Source Sans Pro"/>
        </w:rPr>
        <w:t>got</w:t>
      </w:r>
      <w:r w:rsidRPr="005F7F46">
        <w:rPr>
          <w:rFonts w:ascii="Source Sans Pro" w:hAnsi="Source Sans Pro"/>
        </w:rPr>
        <w:t xml:space="preserve">. You may also make an appeal if you disagree with </w:t>
      </w:r>
      <w:r w:rsidRPr="005F7F46" w:rsidR="00E50A92">
        <w:rPr>
          <w:rFonts w:ascii="Source Sans Pro" w:hAnsi="Source Sans Pro"/>
        </w:rPr>
        <w:t>our</w:t>
      </w:r>
      <w:r w:rsidRPr="005F7F46">
        <w:rPr>
          <w:rFonts w:ascii="Source Sans Pro" w:hAnsi="Source Sans Pro"/>
        </w:rPr>
        <w:t xml:space="preserve"> decision to stop services that </w:t>
      </w:r>
      <w:r w:rsidRPr="005F7F46" w:rsidR="006334DD">
        <w:rPr>
          <w:rFonts w:ascii="Source Sans Pro" w:hAnsi="Source Sans Pro"/>
        </w:rPr>
        <w:t>you’re</w:t>
      </w:r>
      <w:r w:rsidRPr="005F7F46">
        <w:rPr>
          <w:rFonts w:ascii="Source Sans Pro" w:hAnsi="Source Sans Pro"/>
        </w:rPr>
        <w:t xml:space="preserve"> </w:t>
      </w:r>
      <w:r w:rsidRPr="005F7F46" w:rsidR="0085350B">
        <w:rPr>
          <w:rFonts w:ascii="Source Sans Pro" w:hAnsi="Source Sans Pro"/>
        </w:rPr>
        <w:t>getting</w:t>
      </w:r>
      <w:r w:rsidRPr="005F7F46">
        <w:rPr>
          <w:rFonts w:ascii="Source Sans Pro" w:hAnsi="Source Sans Pro"/>
        </w:rPr>
        <w:t xml:space="preserve">. </w:t>
      </w:r>
    </w:p>
    <w:p w:rsidR="00145835" w:rsidRPr="00FC1EF9" w14:paraId="4EDE21BD" w14:textId="0F6CC924">
      <w:pPr>
        <w:rPr>
          <w:rFonts w:ascii="Source Sans Pro" w:hAnsi="Source Sans Pro"/>
          <w:b/>
          <w:bCs/>
        </w:rPr>
      </w:pPr>
      <w:r w:rsidRPr="005F7F46">
        <w:rPr>
          <w:rFonts w:ascii="Source Sans Pro" w:hAnsi="Source Sans Pro"/>
          <w:i/>
          <w:iCs/>
          <w:color w:val="0000FF"/>
        </w:rPr>
        <w:t xml:space="preserve">[Plans that are zero cost-share plans or approved to exclusively enroll QMBs, SLMBs, QIs, or other full-benefit dual eligible </w:t>
      </w:r>
      <w:r w:rsidRPr="005F7F46" w:rsidR="00DB1A72">
        <w:rPr>
          <w:rFonts w:ascii="Source Sans Pro" w:hAnsi="Source Sans Pro"/>
          <w:i/>
          <w:iCs/>
          <w:color w:val="0000FF"/>
        </w:rPr>
        <w:t>people</w:t>
      </w:r>
      <w:r w:rsidRPr="005F7F46">
        <w:rPr>
          <w:rFonts w:ascii="Source Sans Pro" w:hAnsi="Source Sans Pro"/>
          <w:i/>
          <w:iCs/>
          <w:color w:val="0000FF"/>
        </w:rPr>
        <w:t xml:space="preserve"> delete this definition</w:t>
      </w:r>
      <w:r w:rsidRPr="005F7F46" w:rsidR="00795B70">
        <w:rPr>
          <w:rFonts w:ascii="Source Sans Pro" w:hAnsi="Source Sans Pro"/>
          <w:i/>
          <w:iCs/>
          <w:color w:val="0000FF"/>
        </w:rPr>
        <w:t>.</w:t>
      </w:r>
      <w:r w:rsidRPr="005F7F46">
        <w:rPr>
          <w:rFonts w:ascii="Source Sans Pro" w:hAnsi="Source Sans Pro"/>
          <w:i/>
          <w:iCs/>
          <w:color w:val="0000FF"/>
        </w:rPr>
        <w:t>]</w:t>
      </w:r>
      <w:r w:rsidRPr="005F7F46">
        <w:rPr>
          <w:rFonts w:ascii="Source Sans Pro" w:hAnsi="Source Sans Pro"/>
          <w:b/>
          <w:bCs/>
        </w:rPr>
        <w:t xml:space="preserve"> Balance Billing – </w:t>
      </w:r>
      <w:r w:rsidRPr="005F7F46" w:rsidR="00DA6C59">
        <w:rPr>
          <w:rFonts w:ascii="Source Sans Pro" w:hAnsi="Source Sans Pro"/>
        </w:rPr>
        <w:t xml:space="preserve">When a provider (such as a doctor or hospital) bills a patient more than </w:t>
      </w:r>
      <w:r w:rsidRPr="005F7F46" w:rsidR="001D341E">
        <w:rPr>
          <w:rFonts w:ascii="Source Sans Pro" w:hAnsi="Source Sans Pro"/>
        </w:rPr>
        <w:t xml:space="preserve">our </w:t>
      </w:r>
      <w:r w:rsidRPr="005F7F46" w:rsidR="00DA6C59">
        <w:rPr>
          <w:rFonts w:ascii="Source Sans Pro" w:hAnsi="Source Sans Pro"/>
        </w:rPr>
        <w:t>plan’</w:t>
      </w:r>
      <w:r w:rsidRPr="005F7F46" w:rsidR="00CB3CCC">
        <w:rPr>
          <w:rFonts w:ascii="Source Sans Pro" w:hAnsi="Source Sans Pro"/>
        </w:rPr>
        <w:t xml:space="preserve">s allowed </w:t>
      </w:r>
      <w:r w:rsidRPr="005F7F46" w:rsidR="009C3833">
        <w:rPr>
          <w:rFonts w:ascii="Source Sans Pro" w:hAnsi="Source Sans Pro"/>
        </w:rPr>
        <w:t>cost-sharing</w:t>
      </w:r>
      <w:r w:rsidRPr="005F7F46" w:rsidR="00CB3CCC">
        <w:rPr>
          <w:rFonts w:ascii="Source Sans Pro" w:hAnsi="Source Sans Pro"/>
        </w:rPr>
        <w:t xml:space="preserve"> amount. </w:t>
      </w:r>
      <w:r w:rsidRPr="005F7F46" w:rsidR="00DA6C59">
        <w:rPr>
          <w:rFonts w:ascii="Source Sans Pro" w:hAnsi="Source Sans Pro"/>
        </w:rPr>
        <w:t xml:space="preserve">As a member of </w:t>
      </w:r>
      <w:r w:rsidRPr="005F7F46" w:rsidR="0023621C">
        <w:rPr>
          <w:rFonts w:ascii="Source Sans Pro" w:hAnsi="Source Sans Pro"/>
          <w:i/>
          <w:iCs/>
          <w:color w:val="0000FF"/>
        </w:rPr>
        <w:t>[insert 202</w:t>
      </w:r>
      <w:r w:rsidR="00FC1EF9">
        <w:rPr>
          <w:rFonts w:ascii="Source Sans Pro" w:hAnsi="Source Sans Pro"/>
          <w:i/>
          <w:iCs/>
          <w:color w:val="0000FF"/>
        </w:rPr>
        <w:t>7</w:t>
      </w:r>
      <w:r w:rsidRPr="00FC1EF9" w:rsidR="0023621C">
        <w:rPr>
          <w:rFonts w:ascii="Source Sans Pro" w:hAnsi="Source Sans Pro"/>
          <w:i/>
          <w:iCs/>
          <w:color w:val="0000FF"/>
        </w:rPr>
        <w:t xml:space="preserve"> plan name]</w:t>
      </w:r>
      <w:r w:rsidRPr="00FC1EF9" w:rsidR="00DA6C59">
        <w:rPr>
          <w:rFonts w:ascii="Source Sans Pro" w:hAnsi="Source Sans Pro"/>
        </w:rPr>
        <w:t xml:space="preserve">, you only have to pay our plan’s </w:t>
      </w:r>
      <w:r w:rsidRPr="00FC1EF9" w:rsidR="009C3833">
        <w:rPr>
          <w:rFonts w:ascii="Source Sans Pro" w:hAnsi="Source Sans Pro"/>
        </w:rPr>
        <w:t>cost-sharing</w:t>
      </w:r>
      <w:r w:rsidRPr="00FC1EF9" w:rsidR="00DA6C59">
        <w:rPr>
          <w:rFonts w:ascii="Source Sans Pro" w:hAnsi="Source Sans Pro"/>
        </w:rPr>
        <w:t xml:space="preserve"> amounts when you get services covered by our plan. We </w:t>
      </w:r>
      <w:r w:rsidRPr="00FC1EF9" w:rsidR="0023621C">
        <w:rPr>
          <w:rFonts w:ascii="Source Sans Pro" w:hAnsi="Source Sans Pro"/>
        </w:rPr>
        <w:t>don’t</w:t>
      </w:r>
      <w:r w:rsidRPr="00FC1EF9" w:rsidR="00DA6C59">
        <w:rPr>
          <w:rFonts w:ascii="Source Sans Pro" w:hAnsi="Source Sans Pro"/>
        </w:rPr>
        <w:t xml:space="preserve"> allow providers to </w:t>
      </w:r>
      <w:r w:rsidRPr="00FC1EF9" w:rsidR="00DA6C59">
        <w:rPr>
          <w:rFonts w:ascii="Source Sans Pro" w:hAnsi="Source Sans Pro"/>
          <w:b/>
        </w:rPr>
        <w:t>balance bill</w:t>
      </w:r>
      <w:r w:rsidRPr="00FC1EF9" w:rsidR="00DA6C59">
        <w:rPr>
          <w:rFonts w:ascii="Source Sans Pro" w:hAnsi="Source Sans Pro"/>
        </w:rPr>
        <w:t xml:space="preserve"> or otherwise charge you more than the amount of </w:t>
      </w:r>
      <w:r w:rsidRPr="00FC1EF9" w:rsidR="009C3833">
        <w:rPr>
          <w:rFonts w:ascii="Source Sans Pro" w:hAnsi="Source Sans Pro"/>
        </w:rPr>
        <w:t>cost</w:t>
      </w:r>
      <w:r w:rsidRPr="00FC1EF9" w:rsidR="007E6542">
        <w:rPr>
          <w:rFonts w:ascii="Source Sans Pro" w:hAnsi="Source Sans Pro"/>
        </w:rPr>
        <w:t xml:space="preserve"> </w:t>
      </w:r>
      <w:r w:rsidRPr="00FC1EF9" w:rsidR="009C3833">
        <w:rPr>
          <w:rFonts w:ascii="Source Sans Pro" w:hAnsi="Source Sans Pro"/>
        </w:rPr>
        <w:t>sharing</w:t>
      </w:r>
      <w:r w:rsidRPr="00FC1EF9" w:rsidR="00DA6C59">
        <w:rPr>
          <w:rFonts w:ascii="Source Sans Pro" w:hAnsi="Source Sans Pro"/>
        </w:rPr>
        <w:t xml:space="preserve"> our plan says you must pay.</w:t>
      </w:r>
    </w:p>
    <w:p w:rsidR="0013793F" w:rsidRPr="005F7F46" w:rsidP="00B83346" w14:paraId="10FEF86B" w14:textId="12609CB6">
      <w:pPr>
        <w:rPr>
          <w:rFonts w:ascii="Source Sans Pro" w:hAnsi="Source Sans Pro"/>
        </w:rPr>
      </w:pPr>
      <w:r w:rsidRPr="00FC1EF9">
        <w:rPr>
          <w:rFonts w:ascii="Source Sans Pro" w:hAnsi="Source Sans Pro"/>
          <w:b/>
          <w:bCs/>
        </w:rPr>
        <w:t xml:space="preserve">Benefit Period </w:t>
      </w:r>
      <w:r w:rsidRPr="00FC1EF9">
        <w:rPr>
          <w:rFonts w:ascii="Source Sans Pro" w:hAnsi="Source Sans Pro"/>
        </w:rPr>
        <w:t xml:space="preserve">– </w:t>
      </w:r>
      <w:r w:rsidRPr="00FC1EF9" w:rsidR="00B07A3C">
        <w:rPr>
          <w:rFonts w:ascii="Source Sans Pro" w:hAnsi="Source Sans Pro"/>
          <w:i/>
          <w:iCs/>
          <w:color w:val="0000FF"/>
        </w:rPr>
        <w:t>[Modify definition as needed if plan uses benefit periods for SNF stays but not for inpatient hospital stay</w:t>
      </w:r>
      <w:r w:rsidRPr="00FC1EF9" w:rsidR="00C90C55">
        <w:rPr>
          <w:rFonts w:ascii="Source Sans Pro" w:hAnsi="Source Sans Pro"/>
          <w:i/>
          <w:iCs/>
          <w:color w:val="0000FF"/>
        </w:rPr>
        <w:t>s</w:t>
      </w:r>
      <w:r w:rsidRPr="00FC1EF9" w:rsidR="00B07A3C">
        <w:rPr>
          <w:rFonts w:ascii="Source Sans Pro" w:hAnsi="Source Sans Pro"/>
          <w:i/>
          <w:iCs/>
          <w:color w:val="0000FF"/>
        </w:rPr>
        <w:t xml:space="preserve">.] </w:t>
      </w:r>
      <w:r w:rsidRPr="00FC1EF9">
        <w:rPr>
          <w:rFonts w:ascii="Source Sans Pro" w:hAnsi="Source Sans Pro"/>
        </w:rPr>
        <w:t xml:space="preserve">The way that </w:t>
      </w:r>
      <w:r w:rsidRPr="00FC1EF9">
        <w:rPr>
          <w:rFonts w:ascii="Source Sans Pro" w:hAnsi="Source Sans Pro"/>
          <w:color w:val="0000FF"/>
        </w:rPr>
        <w:t>[</w:t>
      </w:r>
      <w:r w:rsidRPr="00FC1EF9">
        <w:rPr>
          <w:rFonts w:ascii="Source Sans Pro" w:hAnsi="Source Sans Pro"/>
          <w:i/>
          <w:iCs/>
          <w:color w:val="0000FF"/>
        </w:rPr>
        <w:t>insert if applicable:</w:t>
      </w:r>
      <w:r w:rsidRPr="00FC1EF9">
        <w:rPr>
          <w:rFonts w:ascii="Source Sans Pro" w:hAnsi="Source Sans Pro"/>
          <w:color w:val="0000FF"/>
        </w:rPr>
        <w:t xml:space="preserve"> both our plan and]</w:t>
      </w:r>
      <w:r w:rsidRPr="00FC1EF9">
        <w:rPr>
          <w:rFonts w:ascii="Source Sans Pro" w:hAnsi="Source Sans Pro"/>
        </w:rPr>
        <w:t xml:space="preserve"> Original Medicare measures your use of hospital and skilled n</w:t>
      </w:r>
      <w:r w:rsidRPr="00FC1EF9" w:rsidR="004B7D67">
        <w:rPr>
          <w:rFonts w:ascii="Source Sans Pro" w:hAnsi="Source Sans Pro"/>
        </w:rPr>
        <w:t xml:space="preserve">ursing facility (SNF) services. </w:t>
      </w:r>
      <w:r w:rsidRPr="00FC1EF9">
        <w:rPr>
          <w:rFonts w:ascii="Source Sans Pro" w:hAnsi="Source Sans Pro"/>
          <w:i/>
          <w:iCs/>
          <w:color w:val="0000FF"/>
        </w:rPr>
        <w:t xml:space="preserve">[Plans that offer a more generous benefit period, revise the following sentences to reflect </w:t>
      </w:r>
      <w:r w:rsidR="00306C38">
        <w:rPr>
          <w:rFonts w:ascii="Source Sans Pro" w:hAnsi="Source Sans Pro"/>
          <w:i/>
          <w:iCs/>
          <w:color w:val="0000FF"/>
        </w:rPr>
        <w:t>our</w:t>
      </w:r>
      <w:r w:rsidRPr="005F7F46">
        <w:rPr>
          <w:rFonts w:ascii="Source Sans Pro" w:hAnsi="Source Sans Pro"/>
          <w:i/>
          <w:iCs/>
          <w:color w:val="0000FF"/>
        </w:rPr>
        <w:t xml:space="preserve"> plan’s benefit period.]</w:t>
      </w:r>
      <w:r w:rsidRPr="005F7F46">
        <w:rPr>
          <w:rFonts w:ascii="Source Sans Pro" w:hAnsi="Source Sans Pro"/>
          <w:i/>
          <w:iCs/>
          <w:color w:val="333399"/>
        </w:rPr>
        <w:t xml:space="preserve"> </w:t>
      </w:r>
      <w:r w:rsidRPr="005F7F46">
        <w:rPr>
          <w:rFonts w:ascii="Source Sans Pro" w:hAnsi="Source Sans Pro"/>
        </w:rPr>
        <w:t>A benefit period begins the day you go into a hospital or skilled nursing facility. The benefit period ends when you have</w:t>
      </w:r>
      <w:r w:rsidRPr="005F7F46" w:rsidR="0035137E">
        <w:rPr>
          <w:rFonts w:ascii="Source Sans Pro" w:hAnsi="Source Sans Pro"/>
        </w:rPr>
        <w:t>n’t</w:t>
      </w:r>
      <w:r w:rsidRPr="005F7F46">
        <w:rPr>
          <w:rFonts w:ascii="Source Sans Pro" w:hAnsi="Source Sans Pro"/>
        </w:rPr>
        <w:t xml:space="preserve"> received any inpatient hospital care (or skilled care in a SNF) for 60 days in a row. If you go into a hospital or a skilled nursing facility after one benefit period has ended, a new benefit period begins. </w:t>
      </w:r>
      <w:r w:rsidRPr="005F7F46" w:rsidR="00730A01">
        <w:rPr>
          <w:rFonts w:ascii="Source Sans Pro" w:hAnsi="Source Sans Pro"/>
          <w:color w:val="0000FF"/>
        </w:rPr>
        <w:t>[</w:t>
      </w:r>
      <w:r w:rsidRPr="005F7F46" w:rsidR="00730A01">
        <w:rPr>
          <w:rFonts w:ascii="Source Sans Pro" w:hAnsi="Source Sans Pro"/>
          <w:i/>
          <w:iCs/>
          <w:color w:val="0000FF"/>
        </w:rPr>
        <w:t xml:space="preserve">Insert if applicable: </w:t>
      </w:r>
      <w:r w:rsidRPr="005F7F46" w:rsidR="00730A01">
        <w:rPr>
          <w:rFonts w:ascii="Source Sans Pro" w:hAnsi="Source Sans Pro"/>
          <w:color w:val="0000FF"/>
        </w:rPr>
        <w:t xml:space="preserve">You must pay the inpatient hospital deductible for each benefit period.] </w:t>
      </w:r>
      <w:r w:rsidRPr="005F7F46" w:rsidR="00D524C3">
        <w:rPr>
          <w:rFonts w:ascii="Source Sans Pro" w:hAnsi="Source Sans Pro"/>
        </w:rPr>
        <w:t>There’s</w:t>
      </w:r>
      <w:r w:rsidRPr="005F7F46">
        <w:rPr>
          <w:rFonts w:ascii="Source Sans Pro" w:hAnsi="Source Sans Pro"/>
        </w:rPr>
        <w:t xml:space="preserve"> no limit to the number of benefit periods. </w:t>
      </w:r>
    </w:p>
    <w:p w:rsidR="00DB1DAD" w:rsidRPr="005F7F46" w:rsidP="00DB1DAD" w14:paraId="2C486207" w14:textId="5D2CA388">
      <w:pPr>
        <w:rPr>
          <w:rFonts w:ascii="Source Sans Pro" w:hAnsi="Source Sans Pro"/>
        </w:rPr>
      </w:pPr>
      <w:bookmarkStart w:id="435" w:name="_Hlk134686023"/>
      <w:r w:rsidRPr="005F7F46">
        <w:rPr>
          <w:rFonts w:ascii="Source Sans Pro" w:hAnsi="Source Sans Pro"/>
          <w:b/>
          <w:bCs/>
        </w:rPr>
        <w:t xml:space="preserve">Biological Product </w:t>
      </w:r>
      <w:r w:rsidRPr="005F7F46">
        <w:rPr>
          <w:rFonts w:ascii="Source Sans Pro" w:hAnsi="Source Sans Pro"/>
        </w:rPr>
        <w:t xml:space="preserve">– A prescription drug </w:t>
      </w:r>
      <w:r w:rsidRPr="005F7F46" w:rsidR="00D524C3">
        <w:rPr>
          <w:rFonts w:ascii="Source Sans Pro" w:hAnsi="Source Sans Pro"/>
        </w:rPr>
        <w:t>that’s</w:t>
      </w:r>
      <w:r w:rsidRPr="005F7F46">
        <w:rPr>
          <w:rFonts w:ascii="Source Sans Pro" w:hAnsi="Source Sans Pro"/>
        </w:rPr>
        <w:t xml:space="preserve"> made from natural and living sources like animal cells, plant cells, bacteria, or yeast. Biological products are more complex than other drugs and </w:t>
      </w:r>
      <w:r w:rsidRPr="005F7F46" w:rsidR="001D341E">
        <w:rPr>
          <w:rFonts w:ascii="Source Sans Pro" w:hAnsi="Source Sans Pro"/>
        </w:rPr>
        <w:t xml:space="preserve">can’t </w:t>
      </w:r>
      <w:r w:rsidRPr="005F7F46">
        <w:rPr>
          <w:rFonts w:ascii="Source Sans Pro" w:hAnsi="Source Sans Pro"/>
        </w:rPr>
        <w:t>be copied exactly, so alternative forms are called biosimilars.</w:t>
      </w:r>
      <w:r w:rsidRPr="005F7F46" w:rsidR="00FB1C93">
        <w:rPr>
          <w:rFonts w:ascii="Source Sans Pro" w:hAnsi="Source Sans Pro"/>
        </w:rPr>
        <w:t xml:space="preserve"> (</w:t>
      </w:r>
      <w:r w:rsidR="00FE4C55">
        <w:rPr>
          <w:rFonts w:ascii="Source Sans Pro" w:hAnsi="Source Sans Pro"/>
        </w:rPr>
        <w:t>g</w:t>
      </w:r>
      <w:r w:rsidRPr="005F7F46" w:rsidR="0003595F">
        <w:rPr>
          <w:rFonts w:ascii="Source Sans Pro" w:hAnsi="Source Sans Pro"/>
        </w:rPr>
        <w:t xml:space="preserve">o to </w:t>
      </w:r>
      <w:r w:rsidRPr="005F7F46" w:rsidR="00FB1C93">
        <w:rPr>
          <w:rFonts w:ascii="Source Sans Pro" w:hAnsi="Source Sans Pro"/>
        </w:rPr>
        <w:t>“</w:t>
      </w:r>
      <w:r w:rsidRPr="005F7F46" w:rsidR="00FB1C93">
        <w:rPr>
          <w:rFonts w:ascii="Source Sans Pro" w:hAnsi="Source Sans Pro"/>
          <w:b/>
          <w:bCs/>
        </w:rPr>
        <w:t>Original Biological Product</w:t>
      </w:r>
      <w:r w:rsidRPr="005F7F46" w:rsidR="00FB1C93">
        <w:rPr>
          <w:rFonts w:ascii="Source Sans Pro" w:hAnsi="Source Sans Pro"/>
        </w:rPr>
        <w:t>” and “</w:t>
      </w:r>
      <w:r w:rsidRPr="005F7F46" w:rsidR="00FB1C93">
        <w:rPr>
          <w:rFonts w:ascii="Source Sans Pro" w:hAnsi="Source Sans Pro"/>
          <w:b/>
          <w:bCs/>
        </w:rPr>
        <w:t>Biosimilar</w:t>
      </w:r>
      <w:r w:rsidRPr="005F7F46" w:rsidR="00FB1C93">
        <w:rPr>
          <w:rFonts w:ascii="Source Sans Pro" w:hAnsi="Source Sans Pro"/>
        </w:rPr>
        <w:t>”).</w:t>
      </w:r>
    </w:p>
    <w:p w:rsidR="00DB1DAD" w:rsidRPr="005F7F46" w:rsidP="00DB1DAD" w14:paraId="6FE5699A" w14:textId="565E51B0">
      <w:pPr>
        <w:rPr>
          <w:rFonts w:ascii="Source Sans Pro" w:hAnsi="Source Sans Pro"/>
          <w:b/>
          <w:bCs/>
        </w:rPr>
      </w:pPr>
      <w:r w:rsidRPr="005F7F46">
        <w:rPr>
          <w:rFonts w:ascii="Source Sans Pro" w:hAnsi="Source Sans Pro"/>
          <w:b/>
        </w:rPr>
        <w:t>Biosimilar</w:t>
      </w:r>
      <w:r w:rsidRPr="005F7F46">
        <w:rPr>
          <w:rFonts w:ascii="Source Sans Pro" w:hAnsi="Source Sans Pro"/>
        </w:rPr>
        <w:t xml:space="preserve"> – A </w:t>
      </w:r>
      <w:r w:rsidRPr="005F7F46" w:rsidR="00924286">
        <w:rPr>
          <w:rFonts w:ascii="Source Sans Pro" w:hAnsi="Source Sans Pro"/>
        </w:rPr>
        <w:t>biological product</w:t>
      </w:r>
      <w:r w:rsidRPr="005F7F46">
        <w:rPr>
          <w:rFonts w:ascii="Source Sans Pro" w:hAnsi="Source Sans Pro"/>
        </w:rPr>
        <w:t xml:space="preserve"> </w:t>
      </w:r>
      <w:r w:rsidRPr="005F7F46" w:rsidR="00D524C3">
        <w:rPr>
          <w:rFonts w:ascii="Source Sans Pro" w:hAnsi="Source Sans Pro"/>
        </w:rPr>
        <w:t>that’s</w:t>
      </w:r>
      <w:r w:rsidRPr="005F7F46">
        <w:rPr>
          <w:rFonts w:ascii="Source Sans Pro" w:hAnsi="Source Sans Pro"/>
        </w:rPr>
        <w:t xml:space="preserve"> very similar, but not identical, to the original biological product. Biosimilars are as safe</w:t>
      </w:r>
      <w:r w:rsidRPr="005F7F46" w:rsidR="00924286">
        <w:rPr>
          <w:rFonts w:ascii="Source Sans Pro" w:hAnsi="Source Sans Pro"/>
        </w:rPr>
        <w:t xml:space="preserve"> and effective</w:t>
      </w:r>
      <w:r w:rsidRPr="005F7F46">
        <w:rPr>
          <w:rFonts w:ascii="Source Sans Pro" w:hAnsi="Source Sans Pro"/>
        </w:rPr>
        <w:t xml:space="preserve"> as the original biological product</w:t>
      </w:r>
      <w:r w:rsidRPr="005F7F46" w:rsidR="00924286">
        <w:rPr>
          <w:rFonts w:ascii="Source Sans Pro" w:hAnsi="Source Sans Pro"/>
        </w:rPr>
        <w:t>. Some</w:t>
      </w:r>
      <w:r w:rsidRPr="005F7F46">
        <w:rPr>
          <w:rFonts w:ascii="Source Sans Pro" w:hAnsi="Source Sans Pro"/>
        </w:rPr>
        <w:t xml:space="preserve"> biosimilars </w:t>
      </w:r>
      <w:r w:rsidRPr="005F7F46" w:rsidR="00924286">
        <w:rPr>
          <w:rFonts w:ascii="Source Sans Pro" w:hAnsi="Source Sans Pro"/>
        </w:rPr>
        <w:t>may be</w:t>
      </w:r>
      <w:r w:rsidRPr="005F7F46">
        <w:rPr>
          <w:rFonts w:ascii="Source Sans Pro" w:hAnsi="Source Sans Pro"/>
        </w:rPr>
        <w:t xml:space="preserve"> substitute</w:t>
      </w:r>
      <w:r w:rsidRPr="005F7F46" w:rsidR="00924286">
        <w:rPr>
          <w:rFonts w:ascii="Source Sans Pro" w:hAnsi="Source Sans Pro"/>
        </w:rPr>
        <w:t>d</w:t>
      </w:r>
      <w:r w:rsidRPr="005F7F46">
        <w:rPr>
          <w:rFonts w:ascii="Source Sans Pro" w:hAnsi="Source Sans Pro"/>
        </w:rPr>
        <w:t xml:space="preserve"> for the original biological product</w:t>
      </w:r>
      <w:r w:rsidRPr="005F7F46" w:rsidR="00924286">
        <w:rPr>
          <w:rFonts w:ascii="Source Sans Pro" w:hAnsi="Source Sans Pro"/>
        </w:rPr>
        <w:t xml:space="preserve"> at the pharmacy without needing a new prescription (</w:t>
      </w:r>
      <w:r w:rsidR="00FE4C55">
        <w:rPr>
          <w:rFonts w:ascii="Source Sans Pro" w:hAnsi="Source Sans Pro"/>
        </w:rPr>
        <w:t>g</w:t>
      </w:r>
      <w:r w:rsidRPr="005F7F46" w:rsidR="0003595F">
        <w:rPr>
          <w:rFonts w:ascii="Source Sans Pro" w:hAnsi="Source Sans Pro"/>
        </w:rPr>
        <w:t>o to</w:t>
      </w:r>
      <w:r w:rsidRPr="005F7F46" w:rsidR="00924286">
        <w:rPr>
          <w:rFonts w:ascii="Source Sans Pro" w:hAnsi="Source Sans Pro"/>
        </w:rPr>
        <w:t xml:space="preserve"> “</w:t>
      </w:r>
      <w:r w:rsidRPr="005F7F46" w:rsidR="00924286">
        <w:rPr>
          <w:rFonts w:ascii="Source Sans Pro" w:hAnsi="Source Sans Pro"/>
          <w:b/>
          <w:bCs/>
        </w:rPr>
        <w:t>Interchangeable Biosimilar</w:t>
      </w:r>
      <w:r w:rsidRPr="005F7F46" w:rsidR="00924286">
        <w:rPr>
          <w:rFonts w:ascii="Source Sans Pro" w:hAnsi="Source Sans Pro"/>
        </w:rPr>
        <w:t>”).</w:t>
      </w:r>
    </w:p>
    <w:bookmarkEnd w:id="435"/>
    <w:p w:rsidR="0013793F" w:rsidRPr="005F7F46" w:rsidP="00B83346" w14:paraId="208CE2A9" w14:textId="03B1C4B1">
      <w:pPr>
        <w:rPr>
          <w:rFonts w:ascii="Source Sans Pro" w:hAnsi="Source Sans Pro"/>
        </w:rPr>
      </w:pPr>
      <w:r w:rsidRPr="005F7F46">
        <w:rPr>
          <w:rFonts w:ascii="Source Sans Pro" w:hAnsi="Source Sans Pro"/>
          <w:b/>
          <w:bCs/>
        </w:rPr>
        <w:t>Brand Name Drug</w:t>
      </w:r>
      <w:r w:rsidRPr="005F7F46">
        <w:rPr>
          <w:rFonts w:ascii="Source Sans Pro" w:hAnsi="Source Sans Pro"/>
        </w:rPr>
        <w:t xml:space="preserve"> – A prescription drug </w:t>
      </w:r>
      <w:r w:rsidRPr="005F7F46" w:rsidR="00D524C3">
        <w:rPr>
          <w:rFonts w:ascii="Source Sans Pro" w:hAnsi="Source Sans Pro"/>
        </w:rPr>
        <w:t>that’s</w:t>
      </w:r>
      <w:r w:rsidRPr="005F7F46">
        <w:rPr>
          <w:rFonts w:ascii="Source Sans Pro" w:hAnsi="Source Sans Pro"/>
        </w:rPr>
        <w:t xml:space="preserve">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rsidR="0013793F" w:rsidRPr="00FC1EF9" w:rsidP="00B83346" w14:paraId="57E0334D" w14:textId="4E981EF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5F7F46">
        <w:rPr>
          <w:rFonts w:ascii="Source Sans Pro" w:hAnsi="Source Sans Pro"/>
          <w:b/>
          <w:bCs/>
        </w:rPr>
        <w:t>Catastrophic Coverage Stage</w:t>
      </w:r>
      <w:r w:rsidRPr="005F7F46">
        <w:rPr>
          <w:rFonts w:ascii="Source Sans Pro" w:hAnsi="Source Sans Pro"/>
        </w:rPr>
        <w:t xml:space="preserve"> – The stage in the Part D Drug Benefit </w:t>
      </w:r>
      <w:r w:rsidRPr="005F7F46" w:rsidR="0079251D">
        <w:rPr>
          <w:rFonts w:ascii="Source Sans Pro" w:hAnsi="Source Sans Pro"/>
        </w:rPr>
        <w:t>that begins when</w:t>
      </w:r>
      <w:r w:rsidRPr="005F7F46">
        <w:rPr>
          <w:rFonts w:ascii="Source Sans Pro" w:hAnsi="Source Sans Pro"/>
        </w:rPr>
        <w:t xml:space="preserve"> you </w:t>
      </w:r>
      <w:r w:rsidRPr="005F7F46" w:rsidR="0079251D">
        <w:rPr>
          <w:rFonts w:ascii="Source Sans Pro" w:hAnsi="Source Sans Pro"/>
        </w:rPr>
        <w:t>(</w:t>
      </w:r>
      <w:r w:rsidRPr="005F7F46">
        <w:rPr>
          <w:rFonts w:ascii="Source Sans Pro" w:hAnsi="Source Sans Pro"/>
        </w:rPr>
        <w:t>or other qualified parties on your behalf</w:t>
      </w:r>
      <w:r w:rsidRPr="005F7F46" w:rsidR="0079251D">
        <w:rPr>
          <w:rFonts w:ascii="Source Sans Pro" w:hAnsi="Source Sans Pro"/>
        </w:rPr>
        <w:t>)</w:t>
      </w:r>
      <w:r w:rsidRPr="005F7F46">
        <w:rPr>
          <w:rFonts w:ascii="Source Sans Pro" w:hAnsi="Source Sans Pro"/>
        </w:rPr>
        <w:t xml:space="preserve"> have </w:t>
      </w:r>
      <w:r w:rsidRPr="005F7F46">
        <w:rPr>
          <w:rFonts w:ascii="Source Sans Pro" w:hAnsi="Source Sans Pro"/>
          <w:color w:val="000000"/>
        </w:rPr>
        <w:t xml:space="preserve">spent </w:t>
      </w:r>
      <w:r w:rsidRPr="005F7F46" w:rsidR="00B9761C">
        <w:rPr>
          <w:rFonts w:ascii="Source Sans Pro" w:hAnsi="Source Sans Pro"/>
        </w:rPr>
        <w:t>$</w:t>
      </w:r>
      <w:r w:rsidRPr="005F7F46" w:rsidR="00C6728B">
        <w:rPr>
          <w:rFonts w:ascii="Source Sans Pro" w:hAnsi="Source Sans Pro"/>
          <w:i/>
          <w:iCs/>
          <w:color w:val="0000FF"/>
        </w:rPr>
        <w:t>[insert 202</w:t>
      </w:r>
      <w:r w:rsidR="00FC1EF9">
        <w:rPr>
          <w:rFonts w:ascii="Source Sans Pro" w:hAnsi="Source Sans Pro"/>
          <w:i/>
          <w:iCs/>
          <w:color w:val="0000FF"/>
        </w:rPr>
        <w:t>7</w:t>
      </w:r>
      <w:r w:rsidRPr="00FC1EF9" w:rsidR="00C6728B">
        <w:rPr>
          <w:rFonts w:ascii="Source Sans Pro" w:hAnsi="Source Sans Pro"/>
          <w:i/>
          <w:iCs/>
          <w:color w:val="0000FF"/>
        </w:rPr>
        <w:t xml:space="preserve"> out-of-pocket threshold]</w:t>
      </w:r>
      <w:r w:rsidRPr="00FC1EF9" w:rsidR="009B5491">
        <w:rPr>
          <w:rFonts w:ascii="Source Sans Pro" w:hAnsi="Source Sans Pro"/>
        </w:rPr>
        <w:t xml:space="preserve"> </w:t>
      </w:r>
      <w:r w:rsidRPr="00FC1EF9" w:rsidR="00590F0A">
        <w:rPr>
          <w:rFonts w:ascii="Source Sans Pro" w:hAnsi="Source Sans Pro"/>
          <w:color w:val="000000"/>
        </w:rPr>
        <w:t>for</w:t>
      </w:r>
      <w:r w:rsidRPr="00FC1EF9">
        <w:rPr>
          <w:rFonts w:ascii="Source Sans Pro" w:hAnsi="Source Sans Pro"/>
          <w:color w:val="000000"/>
        </w:rPr>
        <w:t xml:space="preserve"> </w:t>
      </w:r>
      <w:r w:rsidRPr="00FC1EF9" w:rsidR="00590F0A">
        <w:rPr>
          <w:rFonts w:ascii="Source Sans Pro" w:hAnsi="Source Sans Pro"/>
          <w:color w:val="000000"/>
        </w:rPr>
        <w:t xml:space="preserve">Part D </w:t>
      </w:r>
      <w:r w:rsidRPr="00FC1EF9">
        <w:rPr>
          <w:rFonts w:ascii="Source Sans Pro" w:hAnsi="Source Sans Pro"/>
          <w:color w:val="000000"/>
        </w:rPr>
        <w:t>covered drugs during the covered year.</w:t>
      </w:r>
      <w:r w:rsidRPr="00FC1EF9" w:rsidR="0079251D">
        <w:rPr>
          <w:rFonts w:ascii="Source Sans Pro" w:hAnsi="Source Sans Pro"/>
          <w:color w:val="000000"/>
        </w:rPr>
        <w:t xml:space="preserve"> </w:t>
      </w:r>
      <w:bookmarkStart w:id="436" w:name="_Hlk128572948"/>
      <w:r w:rsidRPr="00FC1EF9" w:rsidR="009B5491">
        <w:rPr>
          <w:rFonts w:ascii="Source Sans Pro" w:hAnsi="Source Sans Pro"/>
          <w:iCs/>
          <w:color w:val="0000FF"/>
        </w:rPr>
        <w:t>[</w:t>
      </w:r>
      <w:r w:rsidRPr="00FC1EF9" w:rsidR="009B5491">
        <w:rPr>
          <w:rFonts w:ascii="Source Sans Pro" w:hAnsi="Source Sans Pro"/>
          <w:i/>
          <w:color w:val="0000FF"/>
        </w:rPr>
        <w:t xml:space="preserve">Plans that </w:t>
      </w:r>
      <w:r w:rsidRPr="00FC1EF9" w:rsidR="0023621C">
        <w:rPr>
          <w:rFonts w:ascii="Source Sans Pro" w:hAnsi="Source Sans Pro"/>
          <w:i/>
          <w:color w:val="0000FF"/>
        </w:rPr>
        <w:t>don’t</w:t>
      </w:r>
      <w:r w:rsidRPr="00FC1EF9" w:rsidR="009B5491">
        <w:rPr>
          <w:rFonts w:ascii="Source Sans Pro" w:hAnsi="Source Sans Pro"/>
          <w:i/>
          <w:color w:val="0000FF"/>
        </w:rPr>
        <w:t xml:space="preserve"> cover excluded drugs under an enhanced benefit, OR plans that do cover excluded drugs under an enhanced benefit but with the same cost sharing as covered Part D drugs in this stage (i.e., no cost sharing) insert the following: </w:t>
      </w:r>
      <w:r w:rsidRPr="00FC1EF9" w:rsidR="0079251D">
        <w:rPr>
          <w:rFonts w:ascii="Source Sans Pro" w:hAnsi="Source Sans Pro"/>
          <w:color w:val="0000FF"/>
        </w:rPr>
        <w:t xml:space="preserve">During this payment stage, </w:t>
      </w:r>
      <w:r w:rsidRPr="00FC1EF9" w:rsidR="00110E61">
        <w:rPr>
          <w:rFonts w:ascii="Source Sans Pro" w:hAnsi="Source Sans Pro"/>
          <w:color w:val="0000FF"/>
        </w:rPr>
        <w:t>you pay nothing</w:t>
      </w:r>
      <w:r w:rsidRPr="00FC1EF9" w:rsidR="0079251D">
        <w:rPr>
          <w:rFonts w:ascii="Source Sans Pro" w:hAnsi="Source Sans Pro"/>
          <w:color w:val="0000FF"/>
        </w:rPr>
        <w:t xml:space="preserve"> for your covered Part D drugs</w:t>
      </w:r>
      <w:bookmarkStart w:id="437" w:name="_Hlk128576232"/>
      <w:r w:rsidRPr="00FC1EF9" w:rsidR="00640CDD">
        <w:rPr>
          <w:rFonts w:ascii="Source Sans Pro" w:hAnsi="Source Sans Pro"/>
          <w:color w:val="0000FF"/>
        </w:rPr>
        <w:t xml:space="preserve"> [</w:t>
      </w:r>
      <w:r w:rsidRPr="00FC1EF9" w:rsidR="00640CDD">
        <w:rPr>
          <w:rFonts w:ascii="Source Sans Pro" w:hAnsi="Source Sans Pro"/>
          <w:i/>
          <w:iCs/>
          <w:color w:val="0000FF"/>
        </w:rPr>
        <w:t xml:space="preserve">insert if applicable: </w:t>
      </w:r>
      <w:r w:rsidRPr="00FC1EF9" w:rsidR="00640CDD">
        <w:rPr>
          <w:rFonts w:ascii="Source Sans Pro" w:hAnsi="Source Sans Pro"/>
          <w:color w:val="0000FF"/>
        </w:rPr>
        <w:t>and for excluded drugs that are covered under our enhanced benefit]</w:t>
      </w:r>
      <w:bookmarkEnd w:id="436"/>
      <w:bookmarkEnd w:id="437"/>
      <w:r w:rsidRPr="00FC1EF9" w:rsidR="009B5491">
        <w:rPr>
          <w:rFonts w:ascii="Source Sans Pro" w:hAnsi="Source Sans Pro"/>
          <w:i/>
          <w:iCs/>
          <w:color w:val="0000FF"/>
        </w:rPr>
        <w:t>]</w:t>
      </w:r>
      <w:r w:rsidRPr="00FC1EF9" w:rsidR="00F93CFE">
        <w:rPr>
          <w:rFonts w:ascii="Source Sans Pro" w:hAnsi="Source Sans Pro"/>
          <w:i/>
          <w:iCs/>
          <w:color w:val="0000FF"/>
        </w:rPr>
        <w:t>.</w:t>
      </w:r>
      <w:r w:rsidRPr="00FC1EF9" w:rsidR="009B5491">
        <w:rPr>
          <w:rFonts w:ascii="Source Sans Pro" w:hAnsi="Source Sans Pro"/>
          <w:color w:val="0000FF"/>
        </w:rPr>
        <w:t xml:space="preserve"> [</w:t>
      </w:r>
      <w:r w:rsidRPr="00FC1EF9" w:rsidR="009B5491">
        <w:rPr>
          <w:rFonts w:ascii="Source Sans Pro" w:hAnsi="Source Sans Pro"/>
          <w:i/>
          <w:iCs/>
          <w:color w:val="0000FF"/>
        </w:rPr>
        <w:t xml:space="preserve">Plans that cover excluded drugs under an enhanced benefit with cost sharing in this stage, insert the following: </w:t>
      </w:r>
      <w:r w:rsidRPr="00FC1EF9" w:rsidR="009B5491">
        <w:rPr>
          <w:rFonts w:ascii="Source Sans Pro" w:hAnsi="Source Sans Pro"/>
          <w:color w:val="0000FF"/>
        </w:rPr>
        <w:t xml:space="preserve">During this payment stage, </w:t>
      </w:r>
      <w:r w:rsidRPr="00FC1EF9" w:rsidR="001D341E">
        <w:rPr>
          <w:rFonts w:ascii="Source Sans Pro" w:hAnsi="Source Sans Pro"/>
          <w:color w:val="0000FF"/>
        </w:rPr>
        <w:t xml:space="preserve">our </w:t>
      </w:r>
      <w:r w:rsidRPr="00FC1EF9" w:rsidR="009B5491">
        <w:rPr>
          <w:rFonts w:ascii="Source Sans Pro" w:hAnsi="Source Sans Pro"/>
          <w:color w:val="0000FF"/>
        </w:rPr>
        <w:t>plan pays the full cost for your covered Part D drugs. You may have cost sharing for excluded drugs that are covered under our enhanced benefit.]</w:t>
      </w:r>
    </w:p>
    <w:p w:rsidR="0013793F" w:rsidRPr="00FC1EF9" w:rsidP="00B83346" w14:paraId="4F1CFCDE" w14:textId="50A89E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FC1EF9">
        <w:rPr>
          <w:rFonts w:ascii="Source Sans Pro" w:hAnsi="Source Sans Pro"/>
          <w:b/>
          <w:bCs/>
          <w:color w:val="000000"/>
        </w:rPr>
        <w:t>Centers for Medicare &amp; Medicaid Services (CMS)</w:t>
      </w:r>
      <w:r w:rsidRPr="00FC1EF9">
        <w:rPr>
          <w:rFonts w:ascii="Source Sans Pro" w:hAnsi="Source Sans Pro"/>
          <w:color w:val="000000"/>
        </w:rPr>
        <w:t xml:space="preserve"> – The </w:t>
      </w:r>
      <w:r w:rsidRPr="00FC1EF9" w:rsidR="006334DD">
        <w:rPr>
          <w:rFonts w:ascii="Source Sans Pro" w:hAnsi="Source Sans Pro"/>
          <w:color w:val="000000"/>
        </w:rPr>
        <w:t>federal</w:t>
      </w:r>
      <w:r w:rsidRPr="00FC1EF9">
        <w:rPr>
          <w:rFonts w:ascii="Source Sans Pro" w:hAnsi="Source Sans Pro"/>
          <w:color w:val="000000"/>
        </w:rPr>
        <w:t xml:space="preserve"> agency that administers Medicare. </w:t>
      </w:r>
    </w:p>
    <w:p w:rsidR="008C2F4C" w:rsidRPr="00FC1EF9" w14:paraId="55C3231C" w14:textId="21FECAA2">
      <w:pPr>
        <w:rPr>
          <w:rFonts w:ascii="Source Sans Pro" w:hAnsi="Source Sans Pro"/>
          <w:b/>
          <w:bCs/>
          <w:color w:val="000000"/>
        </w:rPr>
      </w:pPr>
      <w:r w:rsidRPr="00FC1EF9">
        <w:rPr>
          <w:rFonts w:ascii="Source Sans Pro" w:hAnsi="Source Sans Pro"/>
          <w:b/>
          <w:bCs/>
          <w:color w:val="000000"/>
        </w:rPr>
        <w:t xml:space="preserve">Chronic-Care Special Needs Plan </w:t>
      </w:r>
      <w:r w:rsidRPr="003C2246" w:rsidR="00186A65">
        <w:rPr>
          <w:rFonts w:ascii="Source Sans Pro" w:hAnsi="Source Sans Pro"/>
          <w:b/>
          <w:bCs/>
          <w:color w:val="C00000"/>
        </w:rPr>
        <w:t>(C-SNP)</w:t>
      </w:r>
      <w:r w:rsidRPr="003C2246" w:rsidR="00186A65">
        <w:rPr>
          <w:rFonts w:ascii="Source Sans Pro" w:hAnsi="Source Sans Pro"/>
          <w:b/>
          <w:bCs/>
          <w:color w:val="C00000"/>
        </w:rPr>
        <w:t xml:space="preserve"> </w:t>
      </w:r>
      <w:r w:rsidR="008024CA">
        <w:rPr>
          <w:rFonts w:ascii="Source Sans Pro" w:hAnsi="Source Sans Pro"/>
          <w:b/>
          <w:bCs/>
          <w:color w:val="000000"/>
        </w:rPr>
        <w:t>–</w:t>
      </w:r>
      <w:r w:rsidRPr="00FC1EF9">
        <w:rPr>
          <w:rFonts w:ascii="Source Sans Pro" w:hAnsi="Source Sans Pro"/>
          <w:b/>
          <w:bCs/>
          <w:color w:val="000000"/>
        </w:rPr>
        <w:t xml:space="preserve"> </w:t>
      </w:r>
      <w:r w:rsidRPr="00FC1EF9">
        <w:rPr>
          <w:rFonts w:ascii="Source Sans Pro" w:hAnsi="Source Sans Pro"/>
          <w:color w:val="000000"/>
        </w:rPr>
        <w:t xml:space="preserve">C-SNPs are SNPs that restrict enrollment to </w:t>
      </w:r>
      <w:r w:rsidRPr="00FC1EF9" w:rsidR="00B4188C">
        <w:rPr>
          <w:rFonts w:ascii="Source Sans Pro" w:hAnsi="Source Sans Pro"/>
          <w:color w:val="000000"/>
        </w:rPr>
        <w:t xml:space="preserve">MA eligible </w:t>
      </w:r>
      <w:r w:rsidRPr="00FC1EF9" w:rsidR="00DB1A72">
        <w:rPr>
          <w:rFonts w:ascii="Source Sans Pro" w:hAnsi="Source Sans Pro"/>
          <w:color w:val="000000"/>
        </w:rPr>
        <w:t>people</w:t>
      </w:r>
      <w:r w:rsidRPr="00FC1EF9" w:rsidR="00B4188C">
        <w:rPr>
          <w:rFonts w:ascii="Source Sans Pro" w:hAnsi="Source Sans Pro"/>
          <w:color w:val="000000"/>
        </w:rPr>
        <w:t xml:space="preserve"> who have</w:t>
      </w:r>
      <w:r w:rsidRPr="003C2246" w:rsidR="00AD799C">
        <w:rPr>
          <w:rFonts w:ascii="Source Sans Pro" w:hAnsi="Source Sans Pro"/>
          <w:color w:val="C00000"/>
        </w:rPr>
        <w:t xml:space="preserve"> </w:t>
      </w:r>
      <w:r w:rsidRPr="003C2246" w:rsidR="00186A65">
        <w:rPr>
          <w:rFonts w:ascii="Source Sans Pro" w:hAnsi="Source Sans Pro"/>
          <w:color w:val="C00000"/>
        </w:rPr>
        <w:t xml:space="preserve">specific severe and chronic diseases. </w:t>
      </w:r>
      <w:r w:rsidRPr="003C2246" w:rsidR="00186A65">
        <w:rPr>
          <w:rFonts w:ascii="Source Sans Pro" w:hAnsi="Source Sans Pro"/>
          <w:strike/>
          <w:color w:val="C00000"/>
        </w:rPr>
        <w:t>one or more severe or disabling chronic conditions, as defined under 42 CFR 422.2, including restricting enrollment based on the multiple commonly co-morbid and clinically linked condition groupings specified in 42 CFR 422.4(a)(1)(iv).</w:t>
      </w:r>
    </w:p>
    <w:p w:rsidR="0013793F" w:rsidRPr="00FC1EF9" w:rsidP="00B83346" w14:paraId="261DC012" w14:textId="7DF82C0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FC1EF9">
        <w:rPr>
          <w:rFonts w:ascii="Source Sans Pro" w:hAnsi="Source Sans Pro"/>
          <w:b/>
          <w:bCs/>
        </w:rPr>
        <w:t>Coinsurance</w:t>
      </w:r>
      <w:r w:rsidRPr="00FC1EF9">
        <w:rPr>
          <w:rFonts w:ascii="Source Sans Pro" w:hAnsi="Source Sans Pro"/>
        </w:rPr>
        <w:t xml:space="preserve"> – An amount you may be required to pay</w:t>
      </w:r>
      <w:r w:rsidRPr="00FC1EF9" w:rsidR="002955DE">
        <w:rPr>
          <w:rFonts w:ascii="Source Sans Pro" w:hAnsi="Source Sans Pro"/>
        </w:rPr>
        <w:t xml:space="preserve">, </w:t>
      </w:r>
      <w:r w:rsidRPr="00FC1EF9" w:rsidR="000F4F40">
        <w:rPr>
          <w:rFonts w:ascii="Source Sans Pro" w:hAnsi="Source Sans Pro"/>
        </w:rPr>
        <w:t>expressed as</w:t>
      </w:r>
      <w:r w:rsidRPr="00FC1EF9" w:rsidR="002955DE">
        <w:rPr>
          <w:rFonts w:ascii="Source Sans Pro" w:hAnsi="Source Sans Pro"/>
        </w:rPr>
        <w:t xml:space="preserve"> a percentage (for example 20%)</w:t>
      </w:r>
      <w:r w:rsidRPr="00FC1EF9">
        <w:rPr>
          <w:rFonts w:ascii="Source Sans Pro" w:hAnsi="Source Sans Pro"/>
        </w:rPr>
        <w:t xml:space="preserve"> as your share of the cost for services </w:t>
      </w:r>
      <w:r w:rsidRPr="00FC1EF9" w:rsidR="004F7ECC">
        <w:rPr>
          <w:rFonts w:ascii="Source Sans Pro" w:hAnsi="Source Sans Pro"/>
        </w:rPr>
        <w:t xml:space="preserve">or prescription drugs </w:t>
      </w:r>
      <w:r w:rsidRPr="00FC1EF9" w:rsidR="004F7ECC">
        <w:rPr>
          <w:rFonts w:ascii="Source Sans Pro" w:hAnsi="Source Sans Pro"/>
          <w:color w:val="0000FF"/>
        </w:rPr>
        <w:t>[</w:t>
      </w:r>
      <w:r w:rsidRPr="00FC1EF9" w:rsidR="004F7ECC">
        <w:rPr>
          <w:rFonts w:ascii="Source Sans Pro" w:hAnsi="Source Sans Pro"/>
          <w:i/>
          <w:iCs/>
          <w:color w:val="0000FF"/>
        </w:rPr>
        <w:t>insert if applicable:</w:t>
      </w:r>
      <w:r w:rsidRPr="00FC1EF9" w:rsidR="004F7ECC">
        <w:rPr>
          <w:rFonts w:ascii="Source Sans Pro" w:hAnsi="Source Sans Pro"/>
          <w:color w:val="0000FF"/>
        </w:rPr>
        <w:t xml:space="preserve"> </w:t>
      </w:r>
      <w:r w:rsidRPr="00FC1EF9">
        <w:rPr>
          <w:rFonts w:ascii="Source Sans Pro" w:hAnsi="Source Sans Pro"/>
          <w:color w:val="0000FF"/>
        </w:rPr>
        <w:t>after you pay any deductibles</w:t>
      </w:r>
      <w:r w:rsidRPr="00FC1EF9" w:rsidR="004F7ECC">
        <w:rPr>
          <w:rFonts w:ascii="Source Sans Pro" w:hAnsi="Source Sans Pro"/>
          <w:color w:val="0000FF"/>
        </w:rPr>
        <w:t>]</w:t>
      </w:r>
      <w:r w:rsidRPr="00FC1EF9">
        <w:rPr>
          <w:rFonts w:ascii="Source Sans Pro" w:hAnsi="Source Sans Pro"/>
        </w:rPr>
        <w:t>.</w:t>
      </w:r>
    </w:p>
    <w:p w:rsidR="007B2706" w:rsidRPr="00FC1EF9" w:rsidP="00B83346" w14:paraId="5E5E29D6" w14:textId="7F038D2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FC1EF9">
        <w:rPr>
          <w:rFonts w:ascii="Source Sans Pro" w:hAnsi="Source Sans Pro"/>
          <w:b/>
          <w:bCs/>
        </w:rPr>
        <w:t xml:space="preserve">Complaint </w:t>
      </w:r>
      <w:r w:rsidRPr="00FC1EF9">
        <w:rPr>
          <w:rFonts w:ascii="Source Sans Pro" w:hAnsi="Source Sans Pro"/>
        </w:rPr>
        <w:t xml:space="preserve">— The formal name for making a complaint is </w:t>
      </w:r>
      <w:r w:rsidRPr="00FC1EF9">
        <w:rPr>
          <w:rFonts w:ascii="Source Sans Pro" w:hAnsi="Source Sans Pro"/>
          <w:b/>
        </w:rPr>
        <w:t>filing a grievance</w:t>
      </w:r>
      <w:r w:rsidRPr="00FC1EF9">
        <w:rPr>
          <w:rFonts w:ascii="Source Sans Pro" w:hAnsi="Source Sans Pro"/>
        </w:rPr>
        <w:t>. The complaint process is used</w:t>
      </w:r>
      <w:r w:rsidRPr="00FC1EF9" w:rsidR="00242DCB">
        <w:rPr>
          <w:rFonts w:ascii="Source Sans Pro" w:hAnsi="Source Sans Pro"/>
        </w:rPr>
        <w:t xml:space="preserve"> </w:t>
      </w:r>
      <w:r w:rsidRPr="00FC1EF9" w:rsidR="00242DCB">
        <w:rPr>
          <w:rFonts w:ascii="Source Sans Pro" w:hAnsi="Source Sans Pro"/>
          <w:i/>
          <w:iCs/>
        </w:rPr>
        <w:t>only</w:t>
      </w:r>
      <w:r w:rsidRPr="00FC1EF9">
        <w:rPr>
          <w:rFonts w:ascii="Source Sans Pro" w:hAnsi="Source Sans Pro"/>
        </w:rPr>
        <w:t xml:space="preserve"> for certain types of problems</w:t>
      </w:r>
      <w:r w:rsidRPr="00FC1EF9">
        <w:rPr>
          <w:rFonts w:ascii="Source Sans Pro" w:hAnsi="Source Sans Pro"/>
          <w:i/>
          <w:iCs/>
        </w:rPr>
        <w:t>.</w:t>
      </w:r>
      <w:r w:rsidRPr="00FC1EF9">
        <w:rPr>
          <w:rFonts w:ascii="Source Sans Pro" w:hAnsi="Source Sans Pro"/>
        </w:rPr>
        <w:t xml:space="preserve"> This includes problems </w:t>
      </w:r>
      <w:r w:rsidRPr="00FC1EF9" w:rsidR="003A30F5">
        <w:rPr>
          <w:rFonts w:ascii="Source Sans Pro" w:hAnsi="Source Sans Pro"/>
        </w:rPr>
        <w:t>about</w:t>
      </w:r>
      <w:r w:rsidRPr="00FC1EF9">
        <w:rPr>
          <w:rFonts w:ascii="Source Sans Pro" w:hAnsi="Source Sans Pro"/>
        </w:rPr>
        <w:t xml:space="preserve"> quality of care, waiting times, and the customer service you </w:t>
      </w:r>
      <w:r w:rsidRPr="00FC1EF9" w:rsidR="001D341E">
        <w:rPr>
          <w:rFonts w:ascii="Source Sans Pro" w:hAnsi="Source Sans Pro"/>
        </w:rPr>
        <w:t>get</w:t>
      </w:r>
      <w:r w:rsidRPr="00FC1EF9" w:rsidR="009A4226">
        <w:rPr>
          <w:rFonts w:ascii="Source Sans Pro" w:hAnsi="Source Sans Pro"/>
        </w:rPr>
        <w:t>. It also includes complaints if our plan does</w:t>
      </w:r>
      <w:r w:rsidRPr="00FC1EF9" w:rsidR="004C7B00">
        <w:rPr>
          <w:rFonts w:ascii="Source Sans Pro" w:hAnsi="Source Sans Pro"/>
        </w:rPr>
        <w:t>n’t</w:t>
      </w:r>
      <w:r w:rsidRPr="00FC1EF9" w:rsidR="009A4226">
        <w:rPr>
          <w:rFonts w:ascii="Source Sans Pro" w:hAnsi="Source Sans Pro"/>
        </w:rPr>
        <w:t xml:space="preserve"> follow the time periods in the appeal process.</w:t>
      </w:r>
    </w:p>
    <w:p w:rsidR="0013793F" w:rsidRPr="00FC1EF9" w14:paraId="5D77D287" w14:textId="76BBD94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bCs/>
        </w:rPr>
      </w:pPr>
      <w:r w:rsidRPr="00FC1EF9">
        <w:rPr>
          <w:rFonts w:ascii="Source Sans Pro" w:hAnsi="Source Sans Pro"/>
          <w:b/>
          <w:bCs/>
          <w:color w:val="000000"/>
        </w:rPr>
        <w:t>Comprehensive Outpatient Rehabilitation Facility</w:t>
      </w:r>
      <w:r w:rsidRPr="00FC1EF9">
        <w:rPr>
          <w:rFonts w:ascii="Source Sans Pro" w:hAnsi="Source Sans Pro"/>
          <w:color w:val="000000"/>
        </w:rPr>
        <w:t xml:space="preserve"> </w:t>
      </w:r>
      <w:r w:rsidRPr="00FC1EF9">
        <w:rPr>
          <w:rFonts w:ascii="Source Sans Pro" w:hAnsi="Source Sans Pro"/>
          <w:b/>
          <w:bCs/>
          <w:color w:val="000000"/>
        </w:rPr>
        <w:t>(CORF)</w:t>
      </w:r>
      <w:r w:rsidRPr="00FC1EF9">
        <w:rPr>
          <w:rFonts w:ascii="Source Sans Pro" w:hAnsi="Source Sans Pro"/>
          <w:color w:val="000000"/>
        </w:rPr>
        <w:t xml:space="preserve"> – A facility that mainly provides rehabilitation services after an illness or injury, including </w:t>
      </w:r>
      <w:r w:rsidRPr="00FC1EF9" w:rsidR="000F1319">
        <w:rPr>
          <w:rFonts w:ascii="Source Sans Pro" w:hAnsi="Source Sans Pro"/>
          <w:color w:val="000000"/>
        </w:rPr>
        <w:t>physical therapy, social or psychological services, respiratory therapy, occupational therapy and speech-language pathology services, and home environment evaluation services</w:t>
      </w:r>
      <w:r w:rsidRPr="00FC1EF9">
        <w:rPr>
          <w:rFonts w:ascii="Source Sans Pro" w:hAnsi="Source Sans Pro"/>
          <w:color w:val="000000"/>
        </w:rPr>
        <w:t>.</w:t>
      </w:r>
    </w:p>
    <w:p w:rsidR="0013793F" w:rsidRPr="00FC1EF9" w:rsidP="00B83346" w14:paraId="58D47270" w14:textId="5F6630BE">
      <w:pPr>
        <w:rPr>
          <w:rFonts w:ascii="Source Sans Pro" w:hAnsi="Source Sans Pro"/>
        </w:rPr>
      </w:pPr>
      <w:r w:rsidRPr="00FC1EF9">
        <w:rPr>
          <w:rFonts w:ascii="Source Sans Pro" w:hAnsi="Source Sans Pro"/>
          <w:b/>
          <w:bCs/>
        </w:rPr>
        <w:t>Copayment</w:t>
      </w:r>
      <w:r w:rsidRPr="00FC1EF9" w:rsidR="00EB7EE8">
        <w:rPr>
          <w:rFonts w:ascii="Source Sans Pro" w:hAnsi="Source Sans Pro"/>
          <w:b/>
          <w:bCs/>
        </w:rPr>
        <w:t xml:space="preserve"> (or copay</w:t>
      </w:r>
      <w:r w:rsidRPr="00FC1EF9" w:rsidR="009F49E8">
        <w:rPr>
          <w:rFonts w:ascii="Source Sans Pro" w:hAnsi="Source Sans Pro"/>
          <w:b/>
          <w:bCs/>
        </w:rPr>
        <w:t>)</w:t>
      </w:r>
      <w:r w:rsidRPr="00FC1EF9">
        <w:rPr>
          <w:rFonts w:ascii="Source Sans Pro" w:hAnsi="Source Sans Pro"/>
        </w:rPr>
        <w:t xml:space="preserve"> – An amount you may be required to pay as your share of the cost for a medical service or supply, like a doctor’s visit, hospital outpatient visit, or a prescription</w:t>
      </w:r>
      <w:r w:rsidRPr="00FC1EF9" w:rsidR="002D3D4A">
        <w:rPr>
          <w:rFonts w:ascii="Source Sans Pro" w:hAnsi="Source Sans Pro"/>
        </w:rPr>
        <w:t xml:space="preserve"> drug</w:t>
      </w:r>
      <w:r w:rsidRPr="00FC1EF9">
        <w:rPr>
          <w:rFonts w:ascii="Source Sans Pro" w:hAnsi="Source Sans Pro"/>
        </w:rPr>
        <w:t>. A copayment is a set amount</w:t>
      </w:r>
      <w:r w:rsidRPr="00FC1EF9" w:rsidR="002955DE">
        <w:rPr>
          <w:rFonts w:ascii="Source Sans Pro" w:hAnsi="Source Sans Pro"/>
        </w:rPr>
        <w:t xml:space="preserve"> (for example $10)</w:t>
      </w:r>
      <w:r w:rsidRPr="00FC1EF9">
        <w:rPr>
          <w:rFonts w:ascii="Source Sans Pro" w:hAnsi="Source Sans Pro"/>
        </w:rPr>
        <w:t xml:space="preserve">, rather than a percentage. </w:t>
      </w:r>
    </w:p>
    <w:p w:rsidR="0013793F" w:rsidRPr="005F7F46" w14:paraId="69371404" w14:textId="264ABC94">
      <w:pPr>
        <w:autoSpaceDE w:val="0"/>
        <w:autoSpaceDN w:val="0"/>
        <w:adjustRightInd w:val="0"/>
        <w:rPr>
          <w:rFonts w:ascii="Source Sans Pro" w:hAnsi="Source Sans Pro" w:cs="Courier New"/>
          <w:color w:val="000000"/>
        </w:rPr>
      </w:pPr>
      <w:r w:rsidRPr="00FC1EF9">
        <w:rPr>
          <w:rFonts w:ascii="Source Sans Pro" w:hAnsi="Source Sans Pro"/>
          <w:b/>
          <w:bCs/>
          <w:color w:val="000000"/>
        </w:rPr>
        <w:t>Cost</w:t>
      </w:r>
      <w:r w:rsidRPr="00FC1EF9" w:rsidR="007E6542">
        <w:rPr>
          <w:rFonts w:ascii="Source Sans Pro" w:hAnsi="Source Sans Pro"/>
          <w:b/>
          <w:bCs/>
          <w:color w:val="000000"/>
        </w:rPr>
        <w:t xml:space="preserve"> S</w:t>
      </w:r>
      <w:r w:rsidRPr="00FC1EF9">
        <w:rPr>
          <w:rFonts w:ascii="Source Sans Pro" w:hAnsi="Source Sans Pro"/>
          <w:b/>
          <w:bCs/>
          <w:color w:val="000000"/>
        </w:rPr>
        <w:t>haring</w:t>
      </w:r>
      <w:r w:rsidRPr="00FC1EF9">
        <w:rPr>
          <w:rFonts w:ascii="Source Sans Pro" w:hAnsi="Source Sans Pro"/>
          <w:color w:val="000000"/>
        </w:rPr>
        <w:t xml:space="preserve"> – </w:t>
      </w:r>
      <w:r w:rsidRPr="00FC1EF9">
        <w:rPr>
          <w:rFonts w:ascii="Source Sans Pro" w:hAnsi="Source Sans Pro"/>
        </w:rPr>
        <w:t>Cost</w:t>
      </w:r>
      <w:r w:rsidRPr="00FC1EF9" w:rsidR="007E6542">
        <w:rPr>
          <w:rFonts w:ascii="Source Sans Pro" w:hAnsi="Source Sans Pro"/>
        </w:rPr>
        <w:t xml:space="preserve"> </w:t>
      </w:r>
      <w:r w:rsidRPr="00FC1EF9">
        <w:rPr>
          <w:rFonts w:ascii="Source Sans Pro" w:hAnsi="Source Sans Pro"/>
        </w:rPr>
        <w:t>sharing</w:t>
      </w:r>
      <w:r w:rsidRPr="00FC1EF9">
        <w:rPr>
          <w:rFonts w:ascii="Source Sans Pro" w:hAnsi="Source Sans Pro"/>
        </w:rPr>
        <w:t xml:space="preserve"> refers to amounts that a member has to pay</w:t>
      </w:r>
      <w:r w:rsidRPr="00FC1EF9">
        <w:rPr>
          <w:rFonts w:ascii="Source Sans Pro" w:hAnsi="Source Sans Pro"/>
          <w:color w:val="0000FF"/>
        </w:rPr>
        <w:t xml:space="preserve"> </w:t>
      </w:r>
      <w:r w:rsidRPr="00FC1EF9">
        <w:rPr>
          <w:rFonts w:ascii="Source Sans Pro" w:hAnsi="Source Sans Pro"/>
        </w:rPr>
        <w:t xml:space="preserve">when </w:t>
      </w:r>
      <w:r w:rsidRPr="00FC1EF9">
        <w:rPr>
          <w:rFonts w:ascii="Source Sans Pro" w:hAnsi="Source Sans Pro"/>
          <w:color w:val="000000"/>
        </w:rPr>
        <w:t>services or drugs</w:t>
      </w:r>
      <w:r w:rsidRPr="00FC1EF9">
        <w:rPr>
          <w:rFonts w:ascii="Source Sans Pro" w:hAnsi="Source Sans Pro"/>
          <w:color w:val="0000FF"/>
        </w:rPr>
        <w:t xml:space="preserve"> </w:t>
      </w:r>
      <w:r w:rsidRPr="00FC1EF9">
        <w:rPr>
          <w:rFonts w:ascii="Source Sans Pro" w:hAnsi="Source Sans Pro"/>
        </w:rPr>
        <w:t xml:space="preserve">are </w:t>
      </w:r>
      <w:r w:rsidR="00BD0078">
        <w:rPr>
          <w:rFonts w:ascii="Source Sans Pro" w:hAnsi="Source Sans Pro"/>
        </w:rPr>
        <w:t>gotten</w:t>
      </w:r>
      <w:r w:rsidRPr="005F7F46">
        <w:rPr>
          <w:rFonts w:ascii="Source Sans Pro" w:hAnsi="Source Sans Pro"/>
        </w:rPr>
        <w:t xml:space="preserve">. </w:t>
      </w:r>
      <w:r w:rsidRPr="005F7F46" w:rsidR="00684DAC">
        <w:rPr>
          <w:rFonts w:ascii="Source Sans Pro" w:hAnsi="Source Sans Pro"/>
          <w:color w:val="0000FF"/>
        </w:rPr>
        <w:t>[</w:t>
      </w:r>
      <w:r w:rsidRPr="005F7F46" w:rsidR="00684DAC">
        <w:rPr>
          <w:rFonts w:ascii="Source Sans Pro" w:hAnsi="Source Sans Pro"/>
          <w:i/>
          <w:iCs/>
          <w:color w:val="0000FF"/>
        </w:rPr>
        <w:t xml:space="preserve">Insert if </w:t>
      </w:r>
      <w:r w:rsidR="00F17AFF">
        <w:rPr>
          <w:rFonts w:ascii="Source Sans Pro" w:hAnsi="Source Sans Pro"/>
          <w:i/>
          <w:iCs/>
          <w:color w:val="0000FF"/>
        </w:rPr>
        <w:t>plan has a premium</w:t>
      </w:r>
      <w:r w:rsidRPr="005F7F46" w:rsidR="00684DAC">
        <w:rPr>
          <w:rFonts w:ascii="Source Sans Pro" w:hAnsi="Source Sans Pro"/>
          <w:i/>
          <w:iCs/>
          <w:color w:val="0000FF"/>
        </w:rPr>
        <w:t>:</w:t>
      </w:r>
      <w:r w:rsidRPr="005F7F46" w:rsidR="00684DAC">
        <w:rPr>
          <w:rFonts w:ascii="Source Sans Pro" w:hAnsi="Source Sans Pro"/>
          <w:color w:val="0000FF"/>
        </w:rPr>
        <w:t xml:space="preserve"> (This is in addition to </w:t>
      </w:r>
      <w:r w:rsidRPr="005F7F46" w:rsidR="001D341E">
        <w:rPr>
          <w:rFonts w:ascii="Source Sans Pro" w:hAnsi="Source Sans Pro"/>
          <w:color w:val="0000FF"/>
        </w:rPr>
        <w:t xml:space="preserve">our </w:t>
      </w:r>
      <w:r w:rsidRPr="005F7F46" w:rsidR="00684DAC">
        <w:rPr>
          <w:rFonts w:ascii="Source Sans Pro" w:hAnsi="Source Sans Pro"/>
          <w:color w:val="0000FF"/>
        </w:rPr>
        <w:t xml:space="preserve">plan’s monthly </w:t>
      </w:r>
      <w:r w:rsidRPr="005F7F46" w:rsidR="00482889">
        <w:rPr>
          <w:rFonts w:ascii="Source Sans Pro" w:hAnsi="Source Sans Pro"/>
          <w:color w:val="0000FF"/>
        </w:rPr>
        <w:t xml:space="preserve">plan </w:t>
      </w:r>
      <w:r w:rsidRPr="005F7F46" w:rsidR="00684DAC">
        <w:rPr>
          <w:rFonts w:ascii="Source Sans Pro" w:hAnsi="Source Sans Pro"/>
          <w:color w:val="0000FF"/>
        </w:rPr>
        <w:t>premium.)]</w:t>
      </w:r>
      <w:r w:rsidRPr="005F7F46" w:rsidR="00684DAC">
        <w:rPr>
          <w:rFonts w:ascii="Source Sans Pro" w:hAnsi="Source Sans Pro"/>
        </w:rPr>
        <w:t xml:space="preserve"> </w:t>
      </w:r>
      <w:r w:rsidRPr="005F7F46">
        <w:rPr>
          <w:rFonts w:ascii="Source Sans Pro" w:hAnsi="Source Sans Pro"/>
        </w:rPr>
        <w:t>Cost</w:t>
      </w:r>
      <w:r w:rsidRPr="005F7F46" w:rsidR="007E6542">
        <w:rPr>
          <w:rFonts w:ascii="Source Sans Pro" w:hAnsi="Source Sans Pro"/>
        </w:rPr>
        <w:t xml:space="preserve"> </w:t>
      </w:r>
      <w:r w:rsidRPr="005F7F46">
        <w:rPr>
          <w:rFonts w:ascii="Source Sans Pro" w:hAnsi="Source Sans Pro"/>
        </w:rPr>
        <w:t>sharing</w:t>
      </w:r>
      <w:r w:rsidRPr="005F7F46" w:rsidR="00684DAC">
        <w:rPr>
          <w:rFonts w:ascii="Source Sans Pro" w:hAnsi="Source Sans Pro"/>
        </w:rPr>
        <w:t xml:space="preserve"> </w:t>
      </w:r>
      <w:r w:rsidRPr="005F7F46">
        <w:rPr>
          <w:rFonts w:ascii="Source Sans Pro" w:hAnsi="Source Sans Pro"/>
        </w:rPr>
        <w:t xml:space="preserve">includes any combination of the following </w:t>
      </w:r>
      <w:r w:rsidRPr="005F7F46" w:rsidR="001D341E">
        <w:rPr>
          <w:rFonts w:ascii="Source Sans Pro" w:hAnsi="Source Sans Pro"/>
        </w:rPr>
        <w:t xml:space="preserve">3 </w:t>
      </w:r>
      <w:r w:rsidRPr="005F7F46">
        <w:rPr>
          <w:rFonts w:ascii="Source Sans Pro" w:hAnsi="Source Sans Pro"/>
        </w:rPr>
        <w:t>types of payments: (1) any deductible amount a plan may impose before services or drugs are covered; (2) any fixed copayment amount that a plan requires when a specific service or drug is received; or (3) any coinsurance amount, a percentage of the total amount paid for a service or drug that a plan requires when a specific service or drug is received.</w:t>
      </w:r>
      <w:r w:rsidRPr="005F7F46" w:rsidR="003E47CF">
        <w:rPr>
          <w:rFonts w:ascii="Source Sans Pro" w:hAnsi="Source Sans Pro"/>
        </w:rPr>
        <w:t xml:space="preserve"> </w:t>
      </w:r>
    </w:p>
    <w:p w:rsidR="0013793F" w:rsidRPr="005F7F46" w:rsidP="00B83346" w14:paraId="0107DBC9" w14:textId="46B2461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5F7F46">
        <w:rPr>
          <w:rFonts w:ascii="Source Sans Pro" w:hAnsi="Source Sans Pro"/>
          <w:i/>
          <w:iCs/>
          <w:color w:val="0000FF"/>
        </w:rPr>
        <w:t>[Delete if plan does</w:t>
      </w:r>
      <w:r w:rsidRPr="005F7F46" w:rsidR="004C7B00">
        <w:rPr>
          <w:rFonts w:ascii="Source Sans Pro" w:hAnsi="Source Sans Pro"/>
          <w:i/>
          <w:iCs/>
          <w:color w:val="0000FF"/>
        </w:rPr>
        <w:t>n’t</w:t>
      </w:r>
      <w:r w:rsidRPr="005F7F46">
        <w:rPr>
          <w:rFonts w:ascii="Source Sans Pro" w:hAnsi="Source Sans Pro"/>
          <w:i/>
          <w:iCs/>
          <w:color w:val="0000FF"/>
        </w:rPr>
        <w:t xml:space="preserve"> use tiers] </w:t>
      </w:r>
      <w:r w:rsidRPr="005F7F46">
        <w:rPr>
          <w:rFonts w:ascii="Source Sans Pro" w:hAnsi="Source Sans Pro"/>
          <w:b/>
          <w:bCs/>
        </w:rPr>
        <w:t>Cost-Sharing Tier</w:t>
      </w:r>
      <w:r w:rsidRPr="005F7F46">
        <w:rPr>
          <w:rFonts w:ascii="Source Sans Pro" w:hAnsi="Source Sans Pro"/>
        </w:rPr>
        <w:t xml:space="preserve"> – </w:t>
      </w:r>
      <w:r w:rsidRPr="005F7F46">
        <w:rPr>
          <w:rFonts w:ascii="Source Sans Pro" w:hAnsi="Source Sans Pro"/>
          <w:color w:val="000000"/>
        </w:rPr>
        <w:t xml:space="preserve">Every drug on the list of covered drugs is in one of </w:t>
      </w:r>
      <w:r w:rsidRPr="005F7F46">
        <w:rPr>
          <w:rFonts w:ascii="Source Sans Pro" w:hAnsi="Source Sans Pro"/>
          <w:i/>
          <w:iCs/>
          <w:color w:val="0000FF"/>
        </w:rPr>
        <w:t>[insert number of tiers]</w:t>
      </w:r>
      <w:r w:rsidRPr="005F7F46">
        <w:rPr>
          <w:rFonts w:ascii="Source Sans Pro" w:hAnsi="Source Sans Pro"/>
          <w:color w:val="000000"/>
        </w:rPr>
        <w:t xml:space="preserve"> </w:t>
      </w:r>
      <w:r w:rsidRPr="005F7F46">
        <w:rPr>
          <w:rFonts w:ascii="Source Sans Pro" w:hAnsi="Source Sans Pro"/>
        </w:rPr>
        <w:t>cost-sharing tiers</w:t>
      </w:r>
      <w:r w:rsidRPr="005F7F46">
        <w:rPr>
          <w:rFonts w:ascii="Source Sans Pro" w:hAnsi="Source Sans Pro"/>
          <w:color w:val="000000"/>
        </w:rPr>
        <w:t xml:space="preserve">. In general, the higher the </w:t>
      </w:r>
      <w:r w:rsidRPr="005F7F46">
        <w:rPr>
          <w:rFonts w:ascii="Source Sans Pro" w:hAnsi="Source Sans Pro"/>
        </w:rPr>
        <w:t>cost-sharing tier</w:t>
      </w:r>
      <w:r w:rsidRPr="005F7F46">
        <w:rPr>
          <w:rFonts w:ascii="Source Sans Pro" w:hAnsi="Source Sans Pro"/>
          <w:color w:val="000000"/>
        </w:rPr>
        <w:t>, the higher your cost for the drug.</w:t>
      </w:r>
    </w:p>
    <w:p w:rsidR="0013793F" w:rsidRPr="005F7F46" w:rsidP="00B83346" w14:paraId="25876AF0" w14:textId="5F3A4FC3">
      <w:pPr>
        <w:autoSpaceDE w:val="0"/>
        <w:autoSpaceDN w:val="0"/>
        <w:adjustRightInd w:val="0"/>
        <w:rPr>
          <w:rFonts w:ascii="Source Sans Pro" w:hAnsi="Source Sans Pro"/>
          <w:color w:val="000000"/>
        </w:rPr>
      </w:pPr>
      <w:r w:rsidRPr="005F7F46">
        <w:rPr>
          <w:rFonts w:ascii="Source Sans Pro" w:hAnsi="Source Sans Pro"/>
          <w:b/>
          <w:bCs/>
        </w:rPr>
        <w:t>Coverage Determination</w:t>
      </w:r>
      <w:r w:rsidRPr="005F7F46">
        <w:rPr>
          <w:rFonts w:ascii="Source Sans Pro" w:hAnsi="Source Sans Pro"/>
        </w:rPr>
        <w:t xml:space="preserve"> </w:t>
      </w:r>
      <w:r w:rsidRPr="005F7F46">
        <w:rPr>
          <w:rFonts w:ascii="Source Sans Pro" w:hAnsi="Source Sans Pro"/>
          <w:b/>
          <w:bCs/>
        </w:rPr>
        <w:t xml:space="preserve">– </w:t>
      </w:r>
      <w:r w:rsidRPr="005F7F46">
        <w:rPr>
          <w:rFonts w:ascii="Source Sans Pro" w:hAnsi="Source Sans Pro"/>
        </w:rPr>
        <w:t xml:space="preserve">A decision about whether a drug prescribed for you is covered by </w:t>
      </w:r>
      <w:r w:rsidRPr="005F7F46" w:rsidR="001D341E">
        <w:rPr>
          <w:rFonts w:ascii="Source Sans Pro" w:hAnsi="Source Sans Pro"/>
        </w:rPr>
        <w:t xml:space="preserve">our </w:t>
      </w:r>
      <w:r w:rsidRPr="005F7F46">
        <w:rPr>
          <w:rFonts w:ascii="Source Sans Pro" w:hAnsi="Source Sans Pro"/>
        </w:rPr>
        <w:t xml:space="preserve">plan and the amount, if any, </w:t>
      </w:r>
      <w:r w:rsidRPr="005F7F46" w:rsidR="006334DD">
        <w:rPr>
          <w:rFonts w:ascii="Source Sans Pro" w:hAnsi="Source Sans Pro"/>
        </w:rPr>
        <w:t>you’re</w:t>
      </w:r>
      <w:r w:rsidRPr="005F7F46">
        <w:rPr>
          <w:rFonts w:ascii="Source Sans Pro" w:hAnsi="Source Sans Pro"/>
        </w:rPr>
        <w:t xml:space="preserve"> required to pay for the prescription. In general, if you bring your prescription to a pharmacy and the pharmacy tells you the prescription isn’t covered under our plan, that isn’t a coverage determination. You need to call or write to our plan to ask for a formal decision about the coverage.</w:t>
      </w:r>
      <w:r w:rsidRPr="005F7F46" w:rsidR="008760B2">
        <w:rPr>
          <w:rFonts w:ascii="Source Sans Pro" w:hAnsi="Source Sans Pro"/>
        </w:rPr>
        <w:t xml:space="preserve"> Coverage determinations are called </w:t>
      </w:r>
      <w:r w:rsidRPr="005F7F46" w:rsidR="008760B2">
        <w:rPr>
          <w:rFonts w:ascii="Source Sans Pro" w:hAnsi="Source Sans Pro"/>
          <w:b/>
          <w:bCs/>
        </w:rPr>
        <w:t>coverage decisions</w:t>
      </w:r>
      <w:r w:rsidRPr="005F7F46" w:rsidR="008760B2">
        <w:rPr>
          <w:rFonts w:ascii="Source Sans Pro" w:hAnsi="Source Sans Pro"/>
        </w:rPr>
        <w:t xml:space="preserve"> in this </w:t>
      </w:r>
      <w:r w:rsidRPr="005F7F46" w:rsidR="002955DE">
        <w:rPr>
          <w:rFonts w:ascii="Source Sans Pro" w:hAnsi="Source Sans Pro"/>
        </w:rPr>
        <w:t>document</w:t>
      </w:r>
      <w:r w:rsidRPr="005F7F46" w:rsidR="008760B2">
        <w:rPr>
          <w:rFonts w:ascii="Source Sans Pro" w:hAnsi="Source Sans Pro"/>
        </w:rPr>
        <w:t>.</w:t>
      </w:r>
    </w:p>
    <w:p w:rsidR="0013793F" w:rsidRPr="005F7F46" w:rsidP="00B83346" w14:paraId="571E4683" w14:textId="0559DC76">
      <w:pPr>
        <w:autoSpaceDE w:val="0"/>
        <w:autoSpaceDN w:val="0"/>
        <w:adjustRightInd w:val="0"/>
        <w:rPr>
          <w:rFonts w:ascii="Source Sans Pro" w:hAnsi="Source Sans Pro"/>
        </w:rPr>
      </w:pPr>
      <w:r w:rsidRPr="005F7F46">
        <w:rPr>
          <w:rFonts w:ascii="Source Sans Pro" w:hAnsi="Source Sans Pro"/>
          <w:b/>
          <w:bCs/>
        </w:rPr>
        <w:t>Covered Drugs</w:t>
      </w:r>
      <w:r w:rsidRPr="005F7F46">
        <w:rPr>
          <w:rFonts w:ascii="Source Sans Pro" w:hAnsi="Source Sans Pro"/>
        </w:rPr>
        <w:t xml:space="preserve"> – The term we use to mean all the </w:t>
      </w:r>
      <w:r w:rsidR="00FE49A7">
        <w:rPr>
          <w:rFonts w:ascii="Source Sans Pro" w:hAnsi="Source Sans Pro"/>
        </w:rPr>
        <w:t>prescription</w:t>
      </w:r>
      <w:r w:rsidR="00DD4186">
        <w:rPr>
          <w:rFonts w:ascii="Source Sans Pro" w:hAnsi="Source Sans Pro"/>
        </w:rPr>
        <w:t xml:space="preserve"> </w:t>
      </w:r>
      <w:r w:rsidRPr="005F7F46" w:rsidR="00F23398">
        <w:rPr>
          <w:rFonts w:ascii="Source Sans Pro" w:hAnsi="Source Sans Pro"/>
        </w:rPr>
        <w:t>drugs covered by our plan.</w:t>
      </w:r>
    </w:p>
    <w:p w:rsidR="0013793F" w:rsidRPr="005F7F46" w:rsidP="00B83346" w14:paraId="3F840650" w14:textId="1A2C9550">
      <w:pPr>
        <w:rPr>
          <w:rFonts w:ascii="Source Sans Pro" w:hAnsi="Source Sans Pro"/>
        </w:rPr>
      </w:pPr>
      <w:r w:rsidRPr="005F7F46">
        <w:rPr>
          <w:rFonts w:ascii="Source Sans Pro" w:hAnsi="Source Sans Pro"/>
          <w:b/>
          <w:bCs/>
        </w:rPr>
        <w:t>Covered Services</w:t>
      </w:r>
      <w:r w:rsidRPr="005F7F46">
        <w:rPr>
          <w:rFonts w:ascii="Source Sans Pro" w:hAnsi="Source Sans Pro"/>
        </w:rPr>
        <w:t xml:space="preserve"> – The term we use to mean all the health care services and supplie</w:t>
      </w:r>
      <w:r w:rsidRPr="005F7F46" w:rsidR="00F23398">
        <w:rPr>
          <w:rFonts w:ascii="Source Sans Pro" w:hAnsi="Source Sans Pro"/>
        </w:rPr>
        <w:t>s that are covered by our plan.</w:t>
      </w:r>
    </w:p>
    <w:p w:rsidR="0013793F" w:rsidRPr="005F7F46" w:rsidP="00B83346" w14:paraId="46F310D1" w14:textId="7D9D5AFE">
      <w:pPr>
        <w:rPr>
          <w:rFonts w:ascii="Source Sans Pro" w:hAnsi="Source Sans Pro"/>
          <w:color w:val="000000"/>
        </w:rPr>
      </w:pPr>
      <w:r w:rsidRPr="005F7F46">
        <w:rPr>
          <w:rFonts w:ascii="Source Sans Pro" w:hAnsi="Source Sans Pro"/>
          <w:b/>
          <w:bCs/>
          <w:color w:val="000000" w:themeColor="text1"/>
        </w:rPr>
        <w:t xml:space="preserve">Creditable </w:t>
      </w:r>
      <w:r w:rsidR="00332F7B">
        <w:rPr>
          <w:rFonts w:ascii="Source Sans Pro" w:hAnsi="Source Sans Pro"/>
          <w:b/>
          <w:bCs/>
          <w:color w:val="000000" w:themeColor="text1"/>
        </w:rPr>
        <w:t xml:space="preserve">Prescription </w:t>
      </w:r>
      <w:r w:rsidRPr="005F7F46" w:rsidR="00524B4F">
        <w:rPr>
          <w:rFonts w:ascii="Source Sans Pro" w:hAnsi="Source Sans Pro"/>
          <w:b/>
          <w:bCs/>
          <w:color w:val="000000" w:themeColor="text1"/>
        </w:rPr>
        <w:t xml:space="preserve">Drug </w:t>
      </w:r>
      <w:r w:rsidR="00332F7B">
        <w:rPr>
          <w:rFonts w:ascii="Source Sans Pro" w:hAnsi="Source Sans Pro"/>
          <w:b/>
          <w:bCs/>
          <w:color w:val="000000" w:themeColor="text1"/>
        </w:rPr>
        <w:t>C</w:t>
      </w:r>
      <w:r w:rsidRPr="005F7F46" w:rsidR="00524B4F">
        <w:rPr>
          <w:rFonts w:ascii="Source Sans Pro" w:hAnsi="Source Sans Pro"/>
          <w:b/>
          <w:bCs/>
          <w:color w:val="000000" w:themeColor="text1"/>
        </w:rPr>
        <w:t>overage</w:t>
      </w:r>
      <w:r w:rsidRPr="005F7F46">
        <w:rPr>
          <w:rFonts w:ascii="Source Sans Pro" w:hAnsi="Source Sans Pro"/>
          <w:b/>
          <w:bCs/>
          <w:color w:val="000000" w:themeColor="text1"/>
        </w:rPr>
        <w:t xml:space="preserve"> </w:t>
      </w:r>
      <w:r w:rsidRPr="005F7F46">
        <w:rPr>
          <w:rFonts w:ascii="Source Sans Pro" w:hAnsi="Source Sans Pro"/>
          <w:color w:val="000000" w:themeColor="text1"/>
        </w:rPr>
        <w:t xml:space="preserve">– </w:t>
      </w:r>
      <w:r w:rsidR="00332F7B">
        <w:rPr>
          <w:rFonts w:ascii="Source Sans Pro" w:hAnsi="Source Sans Pro"/>
          <w:color w:val="000000" w:themeColor="text1"/>
        </w:rPr>
        <w:t>Prescription d</w:t>
      </w:r>
      <w:r w:rsidRPr="005F7F46" w:rsidR="00524B4F">
        <w:rPr>
          <w:rFonts w:ascii="Source Sans Pro" w:hAnsi="Source Sans Pro"/>
          <w:color w:val="000000" w:themeColor="text1"/>
        </w:rPr>
        <w:t>rug coverage</w:t>
      </w:r>
      <w:r w:rsidRPr="005F7F46">
        <w:rPr>
          <w:rFonts w:ascii="Source Sans Pro" w:hAnsi="Source Sans Pro"/>
          <w:color w:val="000000" w:themeColor="text1"/>
        </w:rPr>
        <w:t xml:space="preserve"> (for example, from an employer or union) </w:t>
      </w:r>
      <w:r w:rsidRPr="005F7F46" w:rsidR="00D524C3">
        <w:rPr>
          <w:rFonts w:ascii="Source Sans Pro" w:hAnsi="Source Sans Pro"/>
          <w:color w:val="000000" w:themeColor="text1"/>
        </w:rPr>
        <w:t>that’s</w:t>
      </w:r>
      <w:r w:rsidRPr="005F7F46">
        <w:rPr>
          <w:rFonts w:ascii="Source Sans Pro" w:hAnsi="Source Sans Pro"/>
          <w:color w:val="000000" w:themeColor="text1"/>
        </w:rPr>
        <w:t xml:space="preserve"> expected to </w:t>
      </w:r>
      <w:r w:rsidRPr="005F7F46" w:rsidR="004808E0">
        <w:rPr>
          <w:rFonts w:ascii="Source Sans Pro" w:hAnsi="Source Sans Pro"/>
          <w:color w:val="000000" w:themeColor="text1"/>
        </w:rPr>
        <w:t>pay</w:t>
      </w:r>
      <w:r w:rsidRPr="005F7F46">
        <w:rPr>
          <w:rFonts w:ascii="Source Sans Pro" w:hAnsi="Source Sans Pro"/>
          <w:color w:val="000000" w:themeColor="text1"/>
        </w:rPr>
        <w:t xml:space="preserve">, on average, at least as much as Medicare’s standard </w:t>
      </w:r>
      <w:r w:rsidR="00332F7B">
        <w:rPr>
          <w:rFonts w:ascii="Source Sans Pro" w:hAnsi="Source Sans Pro"/>
          <w:color w:val="000000" w:themeColor="text1"/>
        </w:rPr>
        <w:t xml:space="preserve">prescription </w:t>
      </w:r>
      <w:r w:rsidRPr="005F7F46" w:rsidR="00524B4F">
        <w:rPr>
          <w:rFonts w:ascii="Source Sans Pro" w:hAnsi="Source Sans Pro"/>
          <w:color w:val="000000" w:themeColor="text1"/>
        </w:rPr>
        <w:t>drug coverage</w:t>
      </w:r>
      <w:r w:rsidRPr="005F7F46">
        <w:rPr>
          <w:rFonts w:ascii="Source Sans Pro" w:hAnsi="Source Sans Pro"/>
          <w:color w:val="000000" w:themeColor="text1"/>
        </w:rPr>
        <w:t xml:space="preserve">. People who have this kind of coverage when they become eligible for Medicare can generally keep that coverage without paying a penalty if they decide to enroll in Medicare </w:t>
      </w:r>
      <w:r w:rsidRPr="005F7F46" w:rsidR="00524B4F">
        <w:rPr>
          <w:rFonts w:ascii="Source Sans Pro" w:hAnsi="Source Sans Pro"/>
          <w:color w:val="000000" w:themeColor="text1"/>
        </w:rPr>
        <w:t>drug coverage</w:t>
      </w:r>
      <w:r w:rsidRPr="005F7F46" w:rsidR="00F23398">
        <w:rPr>
          <w:rFonts w:ascii="Source Sans Pro" w:hAnsi="Source Sans Pro"/>
          <w:color w:val="000000" w:themeColor="text1"/>
        </w:rPr>
        <w:t xml:space="preserve"> later.</w:t>
      </w:r>
    </w:p>
    <w:p w:rsidR="0013793F" w:rsidRPr="005F7F46" w:rsidP="00B83346" w14:paraId="75D8EF06" w14:textId="053837DE">
      <w:pPr>
        <w:rPr>
          <w:rFonts w:ascii="Source Sans Pro" w:hAnsi="Source Sans Pro"/>
        </w:rPr>
      </w:pPr>
      <w:r w:rsidRPr="005F7F46">
        <w:rPr>
          <w:rFonts w:ascii="Source Sans Pro" w:hAnsi="Source Sans Pro"/>
          <w:b/>
          <w:bCs/>
        </w:rPr>
        <w:t>Custodial Care</w:t>
      </w:r>
      <w:r w:rsidRPr="005F7F46">
        <w:rPr>
          <w:rFonts w:ascii="Source Sans Pro" w:hAnsi="Source Sans Pro"/>
        </w:rPr>
        <w:t xml:space="preserve"> –</w:t>
      </w:r>
      <w:r w:rsidRPr="005F7F46" w:rsidR="0002396B">
        <w:rPr>
          <w:rFonts w:ascii="Source Sans Pro" w:hAnsi="Source Sans Pro"/>
        </w:rPr>
        <w:t xml:space="preserve"> Custodial care is personal care provided in a nursing home, hospice, or other facility setting when you </w:t>
      </w:r>
      <w:r w:rsidRPr="005F7F46" w:rsidR="0023621C">
        <w:rPr>
          <w:rFonts w:ascii="Source Sans Pro" w:hAnsi="Source Sans Pro"/>
        </w:rPr>
        <w:t>don’t</w:t>
      </w:r>
      <w:r w:rsidRPr="005F7F46" w:rsidR="0002396B">
        <w:rPr>
          <w:rFonts w:ascii="Source Sans Pro" w:hAnsi="Source Sans Pro"/>
        </w:rPr>
        <w:t xml:space="preserve"> need </w:t>
      </w:r>
      <w:r w:rsidRPr="005F7F46" w:rsidR="00D23F1A">
        <w:rPr>
          <w:rFonts w:ascii="Source Sans Pro" w:hAnsi="Source Sans Pro"/>
        </w:rPr>
        <w:t xml:space="preserve">skilled </w:t>
      </w:r>
      <w:r w:rsidRPr="005F7F46" w:rsidR="0002396B">
        <w:rPr>
          <w:rFonts w:ascii="Source Sans Pro" w:hAnsi="Source Sans Pro"/>
        </w:rPr>
        <w:t xml:space="preserve">medical care or skilled nursing care. </w:t>
      </w:r>
      <w:r w:rsidRPr="005F7F46" w:rsidR="00D11CCD">
        <w:rPr>
          <w:rFonts w:ascii="Source Sans Pro" w:hAnsi="Source Sans Pro"/>
          <w:color w:val="000000"/>
        </w:rPr>
        <w:t>Custodial care</w:t>
      </w:r>
      <w:r w:rsidRPr="005F7F46" w:rsidR="002955DE">
        <w:rPr>
          <w:rFonts w:ascii="Source Sans Pro" w:hAnsi="Source Sans Pro"/>
          <w:color w:val="000000"/>
        </w:rPr>
        <w:t>,</w:t>
      </w:r>
      <w:r w:rsidRPr="005F7F46" w:rsidR="00D11CCD">
        <w:rPr>
          <w:rFonts w:ascii="Source Sans Pro" w:hAnsi="Source Sans Pro"/>
          <w:color w:val="000000"/>
        </w:rPr>
        <w:t xml:space="preserve"> provided by people who </w:t>
      </w:r>
      <w:r w:rsidRPr="005F7F46" w:rsidR="0023621C">
        <w:rPr>
          <w:rFonts w:ascii="Source Sans Pro" w:hAnsi="Source Sans Pro"/>
          <w:color w:val="000000"/>
        </w:rPr>
        <w:t>don’t</w:t>
      </w:r>
      <w:r w:rsidRPr="005F7F46" w:rsidR="00D11CCD">
        <w:rPr>
          <w:rFonts w:ascii="Source Sans Pro" w:hAnsi="Source Sans Pro"/>
          <w:color w:val="000000"/>
        </w:rPr>
        <w:t xml:space="preserve"> have professional skills or training,</w:t>
      </w:r>
      <w:r w:rsidRPr="005F7F46" w:rsidR="00365CAC">
        <w:rPr>
          <w:rFonts w:ascii="Source Sans Pro" w:hAnsi="Source Sans Pro"/>
          <w:color w:val="000000"/>
        </w:rPr>
        <w:t xml:space="preserve"> includes</w:t>
      </w:r>
      <w:r w:rsidRPr="005F7F46" w:rsidR="00D11CCD">
        <w:rPr>
          <w:rFonts w:ascii="Source Sans Pro" w:hAnsi="Source Sans Pro"/>
          <w:color w:val="000000"/>
        </w:rPr>
        <w:t xml:space="preserve"> </w:t>
      </w:r>
      <w:r w:rsidRPr="005F7F46">
        <w:rPr>
          <w:rFonts w:ascii="Source Sans Pro" w:hAnsi="Source Sans Pro"/>
        </w:rPr>
        <w:t>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rsidR="006273B4" w:rsidRPr="005F7F46" w:rsidP="00B83346" w14:paraId="1E56B5DD" w14:textId="0DA24AB7">
      <w:pPr>
        <w:rPr>
          <w:rFonts w:ascii="Source Sans Pro" w:hAnsi="Source Sans Pro"/>
        </w:rPr>
      </w:pPr>
      <w:r w:rsidRPr="005F7F46">
        <w:rPr>
          <w:rFonts w:ascii="Source Sans Pro" w:hAnsi="Source Sans Pro"/>
          <w:b/>
          <w:bCs/>
        </w:rPr>
        <w:t>Daily cost-sharing rate</w:t>
      </w:r>
      <w:r w:rsidRPr="005F7F46">
        <w:rPr>
          <w:rFonts w:ascii="Source Sans Pro" w:hAnsi="Source Sans Pro"/>
        </w:rPr>
        <w:t xml:space="preserve"> – A daily cost-sharing rate may apply when your doctor prescribes less than a full month’s supply of certain drugs for you and </w:t>
      </w:r>
      <w:r w:rsidRPr="005F7F46" w:rsidR="006334DD">
        <w:rPr>
          <w:rFonts w:ascii="Source Sans Pro" w:hAnsi="Source Sans Pro"/>
        </w:rPr>
        <w:t>you’re</w:t>
      </w:r>
      <w:r w:rsidRPr="005F7F46">
        <w:rPr>
          <w:rFonts w:ascii="Source Sans Pro" w:hAnsi="Source Sans Pro"/>
        </w:rPr>
        <w:t xml:space="preserve"> required to pay a copay</w:t>
      </w:r>
      <w:r w:rsidRPr="005F7F46" w:rsidR="00137D29">
        <w:rPr>
          <w:rFonts w:ascii="Source Sans Pro" w:hAnsi="Source Sans Pro"/>
        </w:rPr>
        <w:t>ment</w:t>
      </w:r>
      <w:r w:rsidRPr="005F7F46" w:rsidR="006C2A8B">
        <w:rPr>
          <w:rFonts w:ascii="Source Sans Pro" w:hAnsi="Source Sans Pro"/>
        </w:rPr>
        <w:t>.</w:t>
      </w:r>
      <w:r w:rsidRPr="005F7F46">
        <w:rPr>
          <w:rFonts w:ascii="Source Sans Pro" w:hAnsi="Source Sans Pro"/>
        </w:rPr>
        <w:t xml:space="preserve"> A daily </w:t>
      </w:r>
      <w:r w:rsidRPr="005F7F46" w:rsidR="009C3833">
        <w:rPr>
          <w:rFonts w:ascii="Source Sans Pro" w:hAnsi="Source Sans Pro"/>
        </w:rPr>
        <w:t>cost-sharing</w:t>
      </w:r>
      <w:r w:rsidRPr="005F7F46">
        <w:rPr>
          <w:rFonts w:ascii="Source Sans Pro" w:hAnsi="Source Sans Pro"/>
        </w:rPr>
        <w:t xml:space="preserve"> rate is the copay</w:t>
      </w:r>
      <w:r w:rsidRPr="005F7F46" w:rsidR="00137D29">
        <w:rPr>
          <w:rFonts w:ascii="Source Sans Pro" w:hAnsi="Source Sans Pro"/>
        </w:rPr>
        <w:t>ment</w:t>
      </w:r>
      <w:r w:rsidRPr="005F7F46">
        <w:rPr>
          <w:rFonts w:ascii="Source Sans Pro" w:hAnsi="Source Sans Pro"/>
        </w:rPr>
        <w:t xml:space="preserve"> divided by the number of days in a month’s supply. Here is an example: If your copay</w:t>
      </w:r>
      <w:r w:rsidRPr="005F7F46" w:rsidR="00137D29">
        <w:rPr>
          <w:rFonts w:ascii="Source Sans Pro" w:hAnsi="Source Sans Pro"/>
        </w:rPr>
        <w:t>ment</w:t>
      </w:r>
      <w:r w:rsidRPr="005F7F46">
        <w:rPr>
          <w:rFonts w:ascii="Source Sans Pro" w:hAnsi="Source Sans Pro"/>
        </w:rPr>
        <w:t xml:space="preserve"> for a one-month supply of a drug is $30, and a one-month’s supply in our plan is 30 days, then your daily cost-sharing rate is $1 per day. </w:t>
      </w:r>
    </w:p>
    <w:p w:rsidR="0013793F" w:rsidRPr="005F7F46" w:rsidP="00B83346" w14:paraId="7F8B9C59" w14:textId="1898DE7E">
      <w:pPr>
        <w:widowControl w:val="0"/>
        <w:rPr>
          <w:rFonts w:ascii="Source Sans Pro" w:hAnsi="Source Sans Pro"/>
          <w:color w:val="000000"/>
        </w:rPr>
      </w:pPr>
      <w:r w:rsidRPr="005F7F46">
        <w:rPr>
          <w:rFonts w:ascii="Source Sans Pro" w:hAnsi="Source Sans Pro"/>
          <w:b/>
          <w:bCs/>
          <w:color w:val="000000"/>
        </w:rPr>
        <w:t>Deductible</w:t>
      </w:r>
      <w:r w:rsidRPr="005F7F46">
        <w:rPr>
          <w:rFonts w:ascii="Source Sans Pro" w:hAnsi="Source Sans Pro"/>
          <w:b/>
          <w:bCs/>
          <w:smallCaps/>
          <w:color w:val="000000"/>
        </w:rPr>
        <w:t xml:space="preserve"> </w:t>
      </w:r>
      <w:r w:rsidRPr="005F7F46">
        <w:rPr>
          <w:rFonts w:ascii="Source Sans Pro" w:hAnsi="Source Sans Pro"/>
          <w:color w:val="000000"/>
        </w:rPr>
        <w:t xml:space="preserve">– </w:t>
      </w:r>
      <w:r w:rsidRPr="005F7F46" w:rsidR="00AF5E29">
        <w:rPr>
          <w:rFonts w:ascii="Source Sans Pro" w:hAnsi="Source Sans Pro"/>
          <w:color w:val="000000"/>
        </w:rPr>
        <w:t xml:space="preserve">The amount you must pay </w:t>
      </w:r>
      <w:r w:rsidRPr="005F7F46" w:rsidR="00AF5E29">
        <w:rPr>
          <w:rFonts w:ascii="Source Sans Pro" w:hAnsi="Source Sans Pro"/>
          <w:color w:val="211D1E"/>
        </w:rPr>
        <w:t>for health care or prescriptions</w:t>
      </w:r>
      <w:r w:rsidRPr="005F7F46" w:rsidR="00AF5E29">
        <w:rPr>
          <w:rFonts w:ascii="Source Sans Pro" w:hAnsi="Source Sans Pro"/>
          <w:color w:val="000000"/>
        </w:rPr>
        <w:t xml:space="preserve"> before our plan pay</w:t>
      </w:r>
      <w:r w:rsidRPr="005F7F46" w:rsidR="00FF6418">
        <w:rPr>
          <w:rFonts w:ascii="Source Sans Pro" w:hAnsi="Source Sans Pro"/>
          <w:color w:val="000000"/>
        </w:rPr>
        <w:t>s</w:t>
      </w:r>
      <w:r w:rsidRPr="005F7F46">
        <w:rPr>
          <w:rFonts w:ascii="Source Sans Pro" w:hAnsi="Source Sans Pro"/>
          <w:color w:val="000000"/>
        </w:rPr>
        <w:t>.</w:t>
      </w:r>
    </w:p>
    <w:p w:rsidR="0013793F" w:rsidRPr="005F7F46" w:rsidP="00B83346" w14:paraId="29FA03F6" w14:textId="652B115C">
      <w:pPr>
        <w:autoSpaceDE w:val="0"/>
        <w:autoSpaceDN w:val="0"/>
        <w:adjustRightInd w:val="0"/>
        <w:rPr>
          <w:rFonts w:ascii="Source Sans Pro" w:hAnsi="Source Sans Pro"/>
          <w:color w:val="000000"/>
        </w:rPr>
      </w:pPr>
      <w:r w:rsidRPr="005F7F46">
        <w:rPr>
          <w:rFonts w:ascii="Source Sans Pro" w:hAnsi="Source Sans Pro"/>
          <w:b/>
          <w:bCs/>
          <w:color w:val="000000"/>
        </w:rPr>
        <w:t>Disenroll</w:t>
      </w:r>
      <w:r w:rsidRPr="005F7F46">
        <w:rPr>
          <w:rFonts w:ascii="Source Sans Pro" w:hAnsi="Source Sans Pro"/>
          <w:color w:val="000000"/>
        </w:rPr>
        <w:t xml:space="preserve"> or </w:t>
      </w:r>
      <w:r w:rsidRPr="005F7F46">
        <w:rPr>
          <w:rFonts w:ascii="Source Sans Pro" w:hAnsi="Source Sans Pro"/>
          <w:b/>
          <w:bCs/>
          <w:color w:val="000000"/>
        </w:rPr>
        <w:t>Disenrollment</w:t>
      </w:r>
      <w:r w:rsidRPr="005F7F46">
        <w:rPr>
          <w:rFonts w:ascii="Source Sans Pro" w:hAnsi="Source Sans Pro"/>
          <w:color w:val="000000"/>
        </w:rPr>
        <w:t xml:space="preserve"> – The process of ending your membership in our plan. </w:t>
      </w:r>
    </w:p>
    <w:p w:rsidR="007556C8" w:rsidRPr="005F7F46" w:rsidP="00B83346" w14:paraId="7776B122" w14:textId="436B61B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211D1E"/>
        </w:rPr>
      </w:pPr>
      <w:r w:rsidRPr="005F7F46">
        <w:rPr>
          <w:rFonts w:ascii="Source Sans Pro" w:hAnsi="Source Sans Pro"/>
          <w:b/>
          <w:bCs/>
        </w:rPr>
        <w:t xml:space="preserve">Dispensing Fee – </w:t>
      </w:r>
      <w:r w:rsidRPr="005F7F46">
        <w:rPr>
          <w:rFonts w:ascii="Source Sans Pro" w:hAnsi="Source Sans Pro"/>
        </w:rPr>
        <w:t>A fee charged each time a covered drug is dispensed to pay for the cost of</w:t>
      </w:r>
      <w:r w:rsidRPr="005F7F46">
        <w:rPr>
          <w:rFonts w:ascii="Source Sans Pro" w:hAnsi="Source Sans Pro"/>
          <w:color w:val="211D1E"/>
        </w:rPr>
        <w:t xml:space="preserve"> filling a prescription</w:t>
      </w:r>
      <w:r w:rsidRPr="005F7F46" w:rsidR="002955DE">
        <w:rPr>
          <w:rFonts w:ascii="Source Sans Pro" w:hAnsi="Source Sans Pro"/>
          <w:color w:val="211D1E"/>
        </w:rPr>
        <w:t>, such as the</w:t>
      </w:r>
      <w:r w:rsidRPr="005F7F46">
        <w:rPr>
          <w:rFonts w:ascii="Source Sans Pro" w:hAnsi="Source Sans Pro"/>
          <w:color w:val="211D1E"/>
        </w:rPr>
        <w:t xml:space="preserve"> pharmacist’s time to prepare and package the prescription.</w:t>
      </w:r>
    </w:p>
    <w:p w:rsidR="000C3126" w:rsidRPr="005F7F46" w:rsidP="000C3126" w14:paraId="42C7D1FB" w14:textId="28C207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5F7F46">
        <w:rPr>
          <w:rFonts w:ascii="Source Sans Pro" w:hAnsi="Source Sans Pro"/>
          <w:b/>
          <w:bCs/>
        </w:rPr>
        <w:t xml:space="preserve">Dual Eligible Special Needs Plans (D-SNP) – </w:t>
      </w:r>
      <w:r w:rsidR="00537887">
        <w:rPr>
          <w:rFonts w:ascii="Source Sans Pro" w:hAnsi="Source Sans Pro"/>
        </w:rPr>
        <w:t>D-SNPs</w:t>
      </w:r>
      <w:r w:rsidRPr="005F7F46">
        <w:rPr>
          <w:rFonts w:ascii="Source Sans Pro" w:hAnsi="Source Sans Pro"/>
        </w:rPr>
        <w:t xml:space="preserve"> enroll</w:t>
      </w:r>
      <w:r w:rsidRPr="005F7F46">
        <w:rPr>
          <w:rFonts w:ascii="Source Sans Pro" w:hAnsi="Source Sans Pro"/>
        </w:rPr>
        <w:t xml:space="preserve"> </w:t>
      </w:r>
      <w:r w:rsidRPr="005F7F46" w:rsidR="00DB1A72">
        <w:rPr>
          <w:rFonts w:ascii="Source Sans Pro" w:hAnsi="Source Sans Pro"/>
        </w:rPr>
        <w:t>people</w:t>
      </w:r>
      <w:r w:rsidRPr="005F7F46">
        <w:rPr>
          <w:rFonts w:ascii="Source Sans Pro" w:hAnsi="Source Sans Pro"/>
        </w:rPr>
        <w:t xml:space="preserve"> who are entitled to both Medicare (</w:t>
      </w:r>
      <w:r w:rsidRPr="005F7F46" w:rsidR="008F0F32">
        <w:rPr>
          <w:rFonts w:ascii="Source Sans Pro" w:hAnsi="Source Sans Pro"/>
        </w:rPr>
        <w:t>T</w:t>
      </w:r>
      <w:r w:rsidRPr="005F7F46">
        <w:rPr>
          <w:rFonts w:ascii="Source Sans Pro" w:hAnsi="Source Sans Pro"/>
        </w:rPr>
        <w:t>itle XVIII of the Social Security Act) and medical assistance from a state plan under Medicaid (</w:t>
      </w:r>
      <w:r w:rsidRPr="005F7F46" w:rsidR="008F0F32">
        <w:rPr>
          <w:rFonts w:ascii="Source Sans Pro" w:hAnsi="Source Sans Pro"/>
        </w:rPr>
        <w:t>T</w:t>
      </w:r>
      <w:r w:rsidRPr="005F7F46">
        <w:rPr>
          <w:rFonts w:ascii="Source Sans Pro" w:hAnsi="Source Sans Pro"/>
        </w:rPr>
        <w:t>itle XIX). States cover some</w:t>
      </w:r>
      <w:r w:rsidRPr="005F7F46" w:rsidR="00831567">
        <w:rPr>
          <w:rFonts w:ascii="Source Sans Pro" w:hAnsi="Source Sans Pro"/>
        </w:rPr>
        <w:t xml:space="preserve"> or all</w:t>
      </w:r>
      <w:r w:rsidRPr="005F7F46">
        <w:rPr>
          <w:rFonts w:ascii="Source Sans Pro" w:hAnsi="Source Sans Pro"/>
        </w:rPr>
        <w:t xml:space="preserve"> Medicare costs, depending on the state and the </w:t>
      </w:r>
      <w:r w:rsidRPr="005F7F46" w:rsidR="00DB1A72">
        <w:rPr>
          <w:rFonts w:ascii="Source Sans Pro" w:hAnsi="Source Sans Pro"/>
        </w:rPr>
        <w:t>person’s</w:t>
      </w:r>
      <w:r w:rsidRPr="005F7F46">
        <w:rPr>
          <w:rFonts w:ascii="Source Sans Pro" w:hAnsi="Source Sans Pro"/>
        </w:rPr>
        <w:t xml:space="preserve"> eligibility.</w:t>
      </w:r>
    </w:p>
    <w:p w:rsidR="00024E39" w:rsidRPr="005F7F46" w:rsidP="00B83346" w14:paraId="1F764B1B" w14:textId="48E1AB7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5F7F46">
        <w:rPr>
          <w:rFonts w:ascii="Source Sans Pro" w:hAnsi="Source Sans Pro"/>
          <w:b/>
          <w:bCs/>
          <w:color w:val="000000"/>
        </w:rPr>
        <w:t>Dual</w:t>
      </w:r>
      <w:r w:rsidRPr="005F7F46" w:rsidR="00831567">
        <w:rPr>
          <w:rFonts w:ascii="Source Sans Pro" w:hAnsi="Source Sans Pro"/>
          <w:b/>
          <w:bCs/>
          <w:color w:val="000000"/>
        </w:rPr>
        <w:t>ly</w:t>
      </w:r>
      <w:r w:rsidRPr="005F7F46">
        <w:rPr>
          <w:rFonts w:ascii="Source Sans Pro" w:hAnsi="Source Sans Pro"/>
          <w:b/>
          <w:bCs/>
          <w:color w:val="000000"/>
        </w:rPr>
        <w:t xml:space="preserve"> Eligible</w:t>
      </w:r>
      <w:r w:rsidR="00CD2662">
        <w:rPr>
          <w:rFonts w:ascii="Source Sans Pro" w:hAnsi="Source Sans Pro"/>
          <w:b/>
          <w:bCs/>
          <w:color w:val="000000"/>
        </w:rPr>
        <w:t xml:space="preserve"> I</w:t>
      </w:r>
      <w:r w:rsidR="00CD2662">
        <w:rPr>
          <w:rFonts w:ascii="Source Sans Pro" w:hAnsi="Source Sans Pro"/>
          <w:b/>
          <w:bCs/>
          <w:color w:val="000000"/>
        </w:rPr>
        <w:t>ndividual</w:t>
      </w:r>
      <w:r w:rsidRPr="00065828">
        <w:rPr>
          <w:rFonts w:ascii="Source Sans Pro" w:hAnsi="Source Sans Pro"/>
          <w:color w:val="000000"/>
        </w:rPr>
        <w:t xml:space="preserve"> </w:t>
      </w:r>
      <w:r w:rsidRPr="005F7F46">
        <w:rPr>
          <w:rFonts w:ascii="Source Sans Pro" w:hAnsi="Source Sans Pro"/>
          <w:color w:val="000000"/>
        </w:rPr>
        <w:t xml:space="preserve">– </w:t>
      </w:r>
      <w:r w:rsidRPr="005F7F46" w:rsidR="00EF5EC3">
        <w:rPr>
          <w:rFonts w:ascii="Source Sans Pro" w:hAnsi="Source Sans Pro"/>
          <w:color w:val="000000"/>
        </w:rPr>
        <w:t xml:space="preserve">A person who </w:t>
      </w:r>
      <w:r w:rsidRPr="005F7F46" w:rsidR="00831567">
        <w:rPr>
          <w:rFonts w:ascii="Source Sans Pro" w:hAnsi="Source Sans Pro"/>
          <w:color w:val="000000"/>
        </w:rPr>
        <w:t>is eligible</w:t>
      </w:r>
      <w:r w:rsidRPr="005F7F46">
        <w:rPr>
          <w:rFonts w:ascii="Source Sans Pro" w:hAnsi="Source Sans Pro"/>
          <w:color w:val="000000"/>
        </w:rPr>
        <w:t xml:space="preserve"> for Medicare and Medicaid coverage.</w:t>
      </w:r>
    </w:p>
    <w:p w:rsidR="0013793F" w:rsidRPr="005F7F46" w14:paraId="182C1810" w14:textId="7180B6B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bCs/>
        </w:rPr>
      </w:pPr>
      <w:r w:rsidRPr="005F7F46">
        <w:rPr>
          <w:rFonts w:ascii="Source Sans Pro" w:hAnsi="Source Sans Pro"/>
          <w:b/>
          <w:bCs/>
        </w:rPr>
        <w:t>Durable Medical Equipment</w:t>
      </w:r>
      <w:r w:rsidRPr="005F7F46" w:rsidR="00BA48AA">
        <w:rPr>
          <w:rFonts w:ascii="Source Sans Pro" w:hAnsi="Source Sans Pro"/>
          <w:b/>
          <w:bCs/>
        </w:rPr>
        <w:t xml:space="preserve"> (DME)</w:t>
      </w:r>
      <w:r w:rsidRPr="005F7F46">
        <w:rPr>
          <w:rFonts w:ascii="Source Sans Pro" w:hAnsi="Source Sans Pro"/>
          <w:b/>
          <w:bCs/>
        </w:rPr>
        <w:t xml:space="preserve"> </w:t>
      </w:r>
      <w:r w:rsidRPr="005F7F46">
        <w:rPr>
          <w:rFonts w:ascii="Source Sans Pro" w:hAnsi="Source Sans Pro"/>
        </w:rPr>
        <w:t xml:space="preserve">– Certain medical equipment </w:t>
      </w:r>
      <w:r w:rsidRPr="005F7F46" w:rsidR="00D524C3">
        <w:rPr>
          <w:rFonts w:ascii="Source Sans Pro" w:hAnsi="Source Sans Pro"/>
        </w:rPr>
        <w:t>that’s</w:t>
      </w:r>
      <w:r w:rsidRPr="005F7F46">
        <w:rPr>
          <w:rFonts w:ascii="Source Sans Pro" w:hAnsi="Source Sans Pro"/>
        </w:rPr>
        <w:t xml:space="preserve"> ordered by your doctor for </w:t>
      </w:r>
      <w:r w:rsidRPr="005F7F46" w:rsidR="00292974">
        <w:rPr>
          <w:rFonts w:ascii="Source Sans Pro" w:hAnsi="Source Sans Pro"/>
        </w:rPr>
        <w:t>medical reasons</w:t>
      </w:r>
      <w:r w:rsidRPr="005F7F46">
        <w:rPr>
          <w:rFonts w:ascii="Source Sans Pro" w:hAnsi="Source Sans Pro"/>
        </w:rPr>
        <w:t xml:space="preserve">. Examples </w:t>
      </w:r>
      <w:r w:rsidRPr="005F7F46" w:rsidR="00BA48AA">
        <w:rPr>
          <w:rFonts w:ascii="Source Sans Pro" w:hAnsi="Source Sans Pro"/>
        </w:rPr>
        <w:t xml:space="preserve">include </w:t>
      </w:r>
      <w:r w:rsidRPr="005F7F46">
        <w:rPr>
          <w:rFonts w:ascii="Source Sans Pro" w:hAnsi="Source Sans Pro"/>
        </w:rPr>
        <w:t xml:space="preserve">walkers, wheelchairs, </w:t>
      </w:r>
      <w:r w:rsidRPr="005F7F46" w:rsidR="00BA48AA">
        <w:rPr>
          <w:rFonts w:ascii="Source Sans Pro" w:hAnsi="Source Sans Pro"/>
        </w:rPr>
        <w:t xml:space="preserve">crutches, powered mattress systems, diabetic supplies, IV infusion pumps, speech generating devices, oxygen equipment, nebulizers, </w:t>
      </w:r>
      <w:r w:rsidRPr="005F7F46">
        <w:rPr>
          <w:rFonts w:ascii="Source Sans Pro" w:hAnsi="Source Sans Pro"/>
        </w:rPr>
        <w:t>or hospital beds</w:t>
      </w:r>
      <w:r w:rsidRPr="005F7F46" w:rsidR="00BA48AA">
        <w:rPr>
          <w:rFonts w:ascii="Source Sans Pro" w:hAnsi="Source Sans Pro"/>
        </w:rPr>
        <w:t xml:space="preserve"> ordered by a provider for use in the home</w:t>
      </w:r>
      <w:r w:rsidRPr="005F7F46" w:rsidR="00F23398">
        <w:rPr>
          <w:rFonts w:ascii="Source Sans Pro" w:hAnsi="Source Sans Pro"/>
        </w:rPr>
        <w:t>.</w:t>
      </w:r>
    </w:p>
    <w:p w:rsidR="004F540D" w:rsidRPr="005F7F46" w:rsidP="3B9CFA12" w14:paraId="6EA3DBB3" w14:textId="3C0B247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bCs/>
        </w:rPr>
      </w:pPr>
      <w:r w:rsidRPr="005F7F46">
        <w:rPr>
          <w:rFonts w:ascii="Source Sans Pro" w:hAnsi="Source Sans Pro"/>
          <w:b/>
          <w:bCs/>
        </w:rPr>
        <w:t xml:space="preserve">Emergency </w:t>
      </w:r>
      <w:r w:rsidRPr="005F7F46">
        <w:rPr>
          <w:rFonts w:ascii="Source Sans Pro" w:hAnsi="Source Sans Pro"/>
        </w:rPr>
        <w:t xml:space="preserve">– </w:t>
      </w:r>
      <w:r w:rsidRPr="005F7F46" w:rsidR="00BD41AE">
        <w:rPr>
          <w:rFonts w:ascii="Source Sans Pro" w:hAnsi="Source Sans Pro"/>
        </w:rPr>
        <w:t>A</w:t>
      </w:r>
      <w:r w:rsidRPr="005F7F46" w:rsidR="00BD41AE">
        <w:rPr>
          <w:rFonts w:ascii="Source Sans Pro" w:hAnsi="Source Sans Pro"/>
          <w:b/>
          <w:bCs/>
        </w:rPr>
        <w:t xml:space="preserve"> </w:t>
      </w:r>
      <w:r w:rsidRPr="005F7F46" w:rsidR="00BD41AE">
        <w:rPr>
          <w:rFonts w:ascii="Source Sans Pro" w:hAnsi="Source Sans Pro"/>
        </w:rPr>
        <w:t>medical emergency</w:t>
      </w:r>
      <w:r w:rsidRPr="005F7F46" w:rsidR="00BD41AE">
        <w:rPr>
          <w:rFonts w:ascii="Source Sans Pro" w:hAnsi="Source Sans Pro"/>
          <w:b/>
          <w:bCs/>
        </w:rPr>
        <w:t xml:space="preserve"> </w:t>
      </w:r>
      <w:r w:rsidRPr="005F7F46" w:rsidR="00BD41AE">
        <w:rPr>
          <w:rFonts w:ascii="Source Sans Pro" w:hAnsi="Source Sans Pro"/>
        </w:rPr>
        <w:t>is when you, or any other prudent layperson with an average knowledge of health and medicine, believe that you have medical symptoms that require immediate medical attention to prevent loss of life</w:t>
      </w:r>
      <w:r w:rsidRPr="005F7F46" w:rsidR="005F7C36">
        <w:rPr>
          <w:rFonts w:ascii="Source Sans Pro" w:hAnsi="Source Sans Pro"/>
        </w:rPr>
        <w:t xml:space="preserve"> (and if </w:t>
      </w:r>
      <w:r w:rsidRPr="005F7F46" w:rsidR="006334DD">
        <w:rPr>
          <w:rFonts w:ascii="Source Sans Pro" w:hAnsi="Source Sans Pro"/>
        </w:rPr>
        <w:t>you’re</w:t>
      </w:r>
      <w:r w:rsidRPr="005F7F46" w:rsidR="005F7C36">
        <w:rPr>
          <w:rFonts w:ascii="Source Sans Pro" w:hAnsi="Source Sans Pro"/>
        </w:rPr>
        <w:t xml:space="preserve"> a pregnant woman</w:t>
      </w:r>
      <w:r w:rsidRPr="005F7F46" w:rsidR="00BD41AE">
        <w:rPr>
          <w:rFonts w:ascii="Source Sans Pro" w:hAnsi="Source Sans Pro"/>
        </w:rPr>
        <w:t xml:space="preserve">, loss of </w:t>
      </w:r>
      <w:r w:rsidRPr="005F7F46" w:rsidR="005F7C36">
        <w:rPr>
          <w:rFonts w:ascii="Source Sans Pro" w:hAnsi="Source Sans Pro"/>
        </w:rPr>
        <w:t xml:space="preserve">an unborn child), loss of </w:t>
      </w:r>
      <w:r w:rsidRPr="005F7F46" w:rsidR="00BD41AE">
        <w:rPr>
          <w:rFonts w:ascii="Source Sans Pro" w:hAnsi="Source Sans Pro"/>
        </w:rPr>
        <w:t>a limb, or loss of function of a limb</w:t>
      </w:r>
      <w:r w:rsidRPr="005F7F46" w:rsidR="005F7C36">
        <w:rPr>
          <w:rFonts w:ascii="Source Sans Pro" w:hAnsi="Source Sans Pro"/>
        </w:rPr>
        <w:t>, or loss of or serious impairment to a bodily function.</w:t>
      </w:r>
      <w:r w:rsidRPr="005F7F46" w:rsidR="00BD41AE">
        <w:rPr>
          <w:rFonts w:ascii="Source Sans Pro" w:hAnsi="Source Sans Pro"/>
        </w:rPr>
        <w:t xml:space="preserve"> The medical symptoms may be an illness, injury, severe pain, or a medical condition </w:t>
      </w:r>
      <w:r w:rsidRPr="005F7F46" w:rsidR="00D524C3">
        <w:rPr>
          <w:rFonts w:ascii="Source Sans Pro" w:hAnsi="Source Sans Pro"/>
        </w:rPr>
        <w:t>that’s</w:t>
      </w:r>
      <w:r w:rsidRPr="005F7F46" w:rsidR="00BD41AE">
        <w:rPr>
          <w:rFonts w:ascii="Source Sans Pro" w:hAnsi="Source Sans Pro"/>
        </w:rPr>
        <w:t xml:space="preserve"> quickly getting worse.</w:t>
      </w:r>
    </w:p>
    <w:p w:rsidR="0013793F" w:rsidRPr="005F7F46" w:rsidP="00B83346" w14:paraId="1F306395" w14:textId="6F4912C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5F7F46">
        <w:rPr>
          <w:rFonts w:ascii="Source Sans Pro" w:hAnsi="Source Sans Pro"/>
          <w:b/>
          <w:bCs/>
        </w:rPr>
        <w:t>Emergency Care</w:t>
      </w:r>
      <w:r w:rsidRPr="005F7F46">
        <w:rPr>
          <w:rFonts w:ascii="Source Sans Pro" w:hAnsi="Source Sans Pro"/>
        </w:rPr>
        <w:t xml:space="preserve"> – Covered services that are: 1) </w:t>
      </w:r>
      <w:r w:rsidRPr="005F7F46" w:rsidR="002955DE">
        <w:rPr>
          <w:rFonts w:ascii="Source Sans Pro" w:hAnsi="Source Sans Pro"/>
        </w:rPr>
        <w:t>provided</w:t>
      </w:r>
      <w:r w:rsidRPr="005F7F46">
        <w:rPr>
          <w:rFonts w:ascii="Source Sans Pro" w:hAnsi="Source Sans Pro"/>
        </w:rPr>
        <w:t xml:space="preserve"> by a provider qualified to furnish emergency services; and 2) needed to </w:t>
      </w:r>
      <w:r w:rsidRPr="005F7F46" w:rsidR="00436A7C">
        <w:rPr>
          <w:rFonts w:ascii="Source Sans Pro" w:hAnsi="Source Sans Pro"/>
        </w:rPr>
        <w:t xml:space="preserve">treat, </w:t>
      </w:r>
      <w:r w:rsidRPr="005F7F46">
        <w:rPr>
          <w:rFonts w:ascii="Source Sans Pro" w:hAnsi="Source Sans Pro"/>
        </w:rPr>
        <w:t>evaluate</w:t>
      </w:r>
      <w:r w:rsidRPr="005F7F46" w:rsidR="00436A7C">
        <w:rPr>
          <w:rFonts w:ascii="Source Sans Pro" w:hAnsi="Source Sans Pro"/>
        </w:rPr>
        <w:t>,</w:t>
      </w:r>
      <w:r w:rsidRPr="005F7F46">
        <w:rPr>
          <w:rFonts w:ascii="Source Sans Pro" w:hAnsi="Source Sans Pro"/>
        </w:rPr>
        <w:t xml:space="preserve"> or stabilize </w:t>
      </w:r>
      <w:r w:rsidRPr="005F7F46" w:rsidR="00F23398">
        <w:rPr>
          <w:rFonts w:ascii="Source Sans Pro" w:hAnsi="Source Sans Pro"/>
        </w:rPr>
        <w:t>an emergency medical condition.</w:t>
      </w:r>
    </w:p>
    <w:p w:rsidR="0013793F" w:rsidRPr="005F7F46" w:rsidP="00B83346" w14:paraId="1E6900DB"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5F7F46">
        <w:rPr>
          <w:rFonts w:ascii="Source Sans Pro" w:hAnsi="Source Sans Pro"/>
          <w:b/>
          <w:bCs/>
          <w:color w:val="000000"/>
        </w:rPr>
        <w:t xml:space="preserve">Evidence of Coverage (EOC) and Disclosure Information </w:t>
      </w:r>
      <w:r w:rsidRPr="005F7F46">
        <w:rPr>
          <w:rFonts w:ascii="Source Sans Pro" w:hAnsi="Source Sans Pro"/>
          <w:color w:val="000000"/>
        </w:rPr>
        <w:t>– This document, along with your enrollment form and any other attachments, riders, or other optional coverage selected,</w:t>
      </w:r>
      <w:r w:rsidRPr="005F7F46">
        <w:rPr>
          <w:rFonts w:ascii="Source Sans Pro" w:hAnsi="Source Sans Pro"/>
          <w:i/>
          <w:iCs/>
          <w:color w:val="000000"/>
        </w:rPr>
        <w:t xml:space="preserve"> </w:t>
      </w:r>
      <w:r w:rsidRPr="005F7F46">
        <w:rPr>
          <w:rFonts w:ascii="Source Sans Pro" w:hAnsi="Source Sans Pro"/>
          <w:color w:val="000000"/>
        </w:rPr>
        <w:t>which explains your coverage, what we must do, your rights, and what you have</w:t>
      </w:r>
      <w:r w:rsidRPr="005F7F46" w:rsidR="00F23398">
        <w:rPr>
          <w:rFonts w:ascii="Source Sans Pro" w:hAnsi="Source Sans Pro"/>
          <w:color w:val="000000"/>
        </w:rPr>
        <w:t xml:space="preserve"> to do as a member of our plan.</w:t>
      </w:r>
    </w:p>
    <w:p w:rsidR="0013793F" w:rsidRPr="005F7F46" w:rsidP="00B83346" w14:paraId="3D528E1A" w14:textId="30E535F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5F7F46">
        <w:rPr>
          <w:rFonts w:ascii="Source Sans Pro" w:hAnsi="Source Sans Pro"/>
          <w:b/>
          <w:bCs/>
        </w:rPr>
        <w:t>Exception</w:t>
      </w:r>
      <w:r w:rsidRPr="005F7F46">
        <w:rPr>
          <w:rFonts w:ascii="Source Sans Pro" w:hAnsi="Source Sans Pro"/>
        </w:rPr>
        <w:t xml:space="preserve"> – A type of coverage </w:t>
      </w:r>
      <w:r w:rsidRPr="005F7F46" w:rsidR="006D2C85">
        <w:rPr>
          <w:rFonts w:ascii="Source Sans Pro" w:hAnsi="Source Sans Pro"/>
        </w:rPr>
        <w:t xml:space="preserve">decision </w:t>
      </w:r>
      <w:r w:rsidRPr="005F7F46">
        <w:rPr>
          <w:rFonts w:ascii="Source Sans Pro" w:hAnsi="Source Sans Pro"/>
        </w:rPr>
        <w:t xml:space="preserve">that, if approved, allows you to get a drug that </w:t>
      </w:r>
      <w:r w:rsidRPr="005F7F46" w:rsidR="0023621C">
        <w:rPr>
          <w:rFonts w:ascii="Source Sans Pro" w:hAnsi="Source Sans Pro"/>
        </w:rPr>
        <w:t>isn’t</w:t>
      </w:r>
      <w:r w:rsidRPr="005F7F46">
        <w:rPr>
          <w:rFonts w:ascii="Source Sans Pro" w:hAnsi="Source Sans Pro"/>
          <w:color w:val="000000"/>
        </w:rPr>
        <w:t xml:space="preserve"> on </w:t>
      </w:r>
      <w:r w:rsidRPr="005F7F46" w:rsidR="002955DE">
        <w:rPr>
          <w:rFonts w:ascii="Source Sans Pro" w:hAnsi="Source Sans Pro"/>
          <w:color w:val="000000"/>
        </w:rPr>
        <w:t>our</w:t>
      </w:r>
      <w:r w:rsidRPr="005F7F46" w:rsidR="00AB065E">
        <w:rPr>
          <w:rFonts w:ascii="Source Sans Pro" w:hAnsi="Source Sans Pro"/>
          <w:color w:val="000000"/>
        </w:rPr>
        <w:t xml:space="preserve"> </w:t>
      </w:r>
      <w:r w:rsidRPr="005F7F46">
        <w:rPr>
          <w:rFonts w:ascii="Source Sans Pro" w:hAnsi="Source Sans Pro"/>
          <w:color w:val="000000"/>
        </w:rPr>
        <w:t xml:space="preserve">formulary (a formulary exception), or get a non-preferred drug at </w:t>
      </w:r>
      <w:r w:rsidRPr="005F7F46" w:rsidR="00940935">
        <w:rPr>
          <w:rFonts w:ascii="Source Sans Pro" w:hAnsi="Source Sans Pro"/>
          <w:color w:val="000000"/>
        </w:rPr>
        <w:t xml:space="preserve">a lower </w:t>
      </w:r>
      <w:r w:rsidRPr="005F7F46">
        <w:rPr>
          <w:rFonts w:ascii="Source Sans Pro" w:hAnsi="Source Sans Pro"/>
          <w:color w:val="000000"/>
        </w:rPr>
        <w:t xml:space="preserve">cost-sharing level (a tiering exception). You may also </w:t>
      </w:r>
      <w:r w:rsidRPr="005F7F46" w:rsidR="00E86608">
        <w:rPr>
          <w:rFonts w:ascii="Source Sans Pro" w:hAnsi="Source Sans Pro"/>
          <w:color w:val="000000"/>
        </w:rPr>
        <w:t>ask for</w:t>
      </w:r>
      <w:r w:rsidRPr="005F7F46">
        <w:rPr>
          <w:rFonts w:ascii="Source Sans Pro" w:hAnsi="Source Sans Pro"/>
          <w:color w:val="000000"/>
        </w:rPr>
        <w:t xml:space="preserve"> an exception if our plan requires you to try another drug before </w:t>
      </w:r>
      <w:r w:rsidRPr="005F7F46" w:rsidR="009A10CD">
        <w:rPr>
          <w:rFonts w:ascii="Source Sans Pro" w:hAnsi="Source Sans Pro"/>
          <w:color w:val="000000"/>
        </w:rPr>
        <w:t>getting</w:t>
      </w:r>
      <w:r w:rsidRPr="005F7F46">
        <w:rPr>
          <w:rFonts w:ascii="Source Sans Pro" w:hAnsi="Source Sans Pro"/>
          <w:color w:val="000000"/>
        </w:rPr>
        <w:t xml:space="preserve"> the drug </w:t>
      </w:r>
      <w:r w:rsidRPr="005F7F46" w:rsidR="006334DD">
        <w:rPr>
          <w:rFonts w:ascii="Source Sans Pro" w:hAnsi="Source Sans Pro"/>
          <w:color w:val="000000"/>
        </w:rPr>
        <w:t>you’re</w:t>
      </w:r>
      <w:r w:rsidRPr="005F7F46">
        <w:rPr>
          <w:rFonts w:ascii="Source Sans Pro" w:hAnsi="Source Sans Pro"/>
          <w:color w:val="000000"/>
        </w:rPr>
        <w:t xml:space="preserve"> </w:t>
      </w:r>
      <w:r w:rsidRPr="005F7F46" w:rsidR="00E86608">
        <w:rPr>
          <w:rFonts w:ascii="Source Sans Pro" w:hAnsi="Source Sans Pro"/>
          <w:color w:val="000000"/>
        </w:rPr>
        <w:t>asking for</w:t>
      </w:r>
      <w:r w:rsidRPr="005F7F46">
        <w:rPr>
          <w:rFonts w:ascii="Source Sans Pro" w:hAnsi="Source Sans Pro"/>
          <w:color w:val="000000"/>
        </w:rPr>
        <w:t xml:space="preserve">, </w:t>
      </w:r>
      <w:r w:rsidRPr="005F7F46" w:rsidR="00A32F6B">
        <w:rPr>
          <w:rFonts w:ascii="Source Sans Pro" w:hAnsi="Source Sans Pro"/>
          <w:color w:val="000000"/>
        </w:rPr>
        <w:t xml:space="preserve">if our plan requires a prior authorization for a drug and you want us to waive the criteria restriction, </w:t>
      </w:r>
      <w:r w:rsidRPr="005F7F46">
        <w:rPr>
          <w:rFonts w:ascii="Source Sans Pro" w:hAnsi="Source Sans Pro"/>
          <w:color w:val="000000"/>
        </w:rPr>
        <w:t xml:space="preserve">or </w:t>
      </w:r>
      <w:r w:rsidRPr="005F7F46" w:rsidR="00F727B0">
        <w:rPr>
          <w:rFonts w:ascii="Source Sans Pro" w:hAnsi="Source Sans Pro"/>
          <w:color w:val="000000"/>
        </w:rPr>
        <w:t xml:space="preserve">if </w:t>
      </w:r>
      <w:r w:rsidRPr="005F7F46" w:rsidR="00036412">
        <w:rPr>
          <w:rFonts w:ascii="Source Sans Pro" w:hAnsi="Source Sans Pro"/>
          <w:color w:val="000000"/>
        </w:rPr>
        <w:t xml:space="preserve">our </w:t>
      </w:r>
      <w:r w:rsidRPr="005F7F46">
        <w:rPr>
          <w:rFonts w:ascii="Source Sans Pro" w:hAnsi="Source Sans Pro"/>
          <w:color w:val="000000"/>
        </w:rPr>
        <w:t xml:space="preserve">plan limits the quantity or dosage of the drug </w:t>
      </w:r>
      <w:r w:rsidRPr="005F7F46" w:rsidR="006334DD">
        <w:rPr>
          <w:rFonts w:ascii="Source Sans Pro" w:hAnsi="Source Sans Pro"/>
          <w:color w:val="000000"/>
        </w:rPr>
        <w:t>you’re</w:t>
      </w:r>
      <w:r w:rsidRPr="005F7F46">
        <w:rPr>
          <w:rFonts w:ascii="Source Sans Pro" w:hAnsi="Source Sans Pro"/>
          <w:color w:val="000000"/>
        </w:rPr>
        <w:t xml:space="preserve"> </w:t>
      </w:r>
      <w:r w:rsidRPr="005F7F46" w:rsidR="00E86608">
        <w:rPr>
          <w:rFonts w:ascii="Source Sans Pro" w:hAnsi="Source Sans Pro"/>
          <w:color w:val="000000"/>
        </w:rPr>
        <w:t>asking for</w:t>
      </w:r>
      <w:r w:rsidRPr="005F7F46">
        <w:rPr>
          <w:rFonts w:ascii="Source Sans Pro" w:hAnsi="Source Sans Pro"/>
          <w:color w:val="000000"/>
        </w:rPr>
        <w:t xml:space="preserve"> (a formulary exception).</w:t>
      </w:r>
    </w:p>
    <w:p w:rsidR="0013793F" w:rsidRPr="005F7F46" w:rsidP="00B83346" w14:paraId="23224C4C" w14:textId="13FB28F5">
      <w:pPr>
        <w:rPr>
          <w:rFonts w:ascii="Source Sans Pro" w:hAnsi="Source Sans Pro"/>
        </w:rPr>
      </w:pPr>
      <w:r w:rsidRPr="005F7F46">
        <w:rPr>
          <w:rFonts w:ascii="Source Sans Pro" w:hAnsi="Source Sans Pro"/>
          <w:b/>
          <w:bCs/>
        </w:rPr>
        <w:t>Extra Help</w:t>
      </w:r>
      <w:r w:rsidRPr="005F7F46">
        <w:rPr>
          <w:rFonts w:ascii="Source Sans Pro" w:hAnsi="Source Sans Pro"/>
        </w:rPr>
        <w:t xml:space="preserve"> – A Medicare program to help people with limited income and resources pay Medicare prescription drug program costs, such as premiums</w:t>
      </w:r>
      <w:r w:rsidRPr="005F7F46" w:rsidR="00F23398">
        <w:rPr>
          <w:rFonts w:ascii="Source Sans Pro" w:hAnsi="Source Sans Pro"/>
        </w:rPr>
        <w:t>, deductibles, and coinsurance.</w:t>
      </w:r>
    </w:p>
    <w:p w:rsidR="0013793F" w:rsidRPr="005F7F46" w:rsidP="00B83346" w14:paraId="75D5B2B5" w14:textId="4FE07FD0">
      <w:pPr>
        <w:rPr>
          <w:rFonts w:ascii="Source Sans Pro" w:hAnsi="Source Sans Pro"/>
          <w:color w:val="000000"/>
        </w:rPr>
      </w:pPr>
      <w:r w:rsidRPr="005F7F46">
        <w:rPr>
          <w:rFonts w:ascii="Source Sans Pro" w:hAnsi="Source Sans Pro"/>
          <w:b/>
          <w:bCs/>
        </w:rPr>
        <w:t>Generic Drug</w:t>
      </w:r>
      <w:r w:rsidRPr="005F7F46">
        <w:rPr>
          <w:rFonts w:ascii="Source Sans Pro" w:hAnsi="Source Sans Pro"/>
        </w:rPr>
        <w:t xml:space="preserve"> – A prescription drug </w:t>
      </w:r>
      <w:r w:rsidRPr="005F7F46" w:rsidR="00D524C3">
        <w:rPr>
          <w:rFonts w:ascii="Source Sans Pro" w:hAnsi="Source Sans Pro"/>
        </w:rPr>
        <w:t>that’s</w:t>
      </w:r>
      <w:r w:rsidRPr="005F7F46">
        <w:rPr>
          <w:rFonts w:ascii="Source Sans Pro" w:hAnsi="Source Sans Pro"/>
        </w:rPr>
        <w:t xml:space="preserve"> approved by the </w:t>
      </w:r>
      <w:r w:rsidRPr="005F7F46">
        <w:rPr>
          <w:rFonts w:ascii="Source Sans Pro" w:hAnsi="Source Sans Pro"/>
          <w:color w:val="000000"/>
        </w:rPr>
        <w:t xml:space="preserve">FDA as having the same active ingredient(s) as the brand name drug. </w:t>
      </w:r>
      <w:r w:rsidRPr="005F7F46" w:rsidR="00BE3440">
        <w:rPr>
          <w:rFonts w:ascii="Source Sans Pro" w:hAnsi="Source Sans Pro"/>
        </w:rPr>
        <w:t>Generally, a generic drug works the same as a brand name drug and usually costs less.</w:t>
      </w:r>
    </w:p>
    <w:p w:rsidR="0013793F" w:rsidRPr="005F7F46" w:rsidP="00B83346" w14:paraId="2235C550" w14:textId="56F7A80A">
      <w:pPr>
        <w:rPr>
          <w:rFonts w:ascii="Source Sans Pro" w:hAnsi="Source Sans Pro"/>
        </w:rPr>
      </w:pPr>
      <w:r w:rsidRPr="005F7F46">
        <w:rPr>
          <w:rFonts w:ascii="Source Sans Pro" w:hAnsi="Source Sans Pro"/>
          <w:i/>
          <w:iCs/>
          <w:color w:val="0000FF"/>
        </w:rPr>
        <w:t>[As</w:t>
      </w:r>
      <w:r w:rsidRPr="005F7F46" w:rsidR="00B10392">
        <w:rPr>
          <w:rFonts w:ascii="Source Sans Pro" w:hAnsi="Source Sans Pro"/>
          <w:i/>
          <w:iCs/>
          <w:color w:val="0000FF"/>
        </w:rPr>
        <w:t xml:space="preserve"> appropriate,</w:t>
      </w:r>
      <w:r w:rsidRPr="005F7F46">
        <w:rPr>
          <w:rFonts w:ascii="Source Sans Pro" w:hAnsi="Source Sans Pro"/>
          <w:i/>
          <w:iCs/>
          <w:color w:val="0000FF"/>
        </w:rPr>
        <w:t xml:space="preserve"> applicable integrated plans insert and alphabetize</w:t>
      </w:r>
      <w:r w:rsidRPr="005F7F46">
        <w:rPr>
          <w:rFonts w:ascii="Source Sans Pro" w:hAnsi="Source Sans Pro"/>
          <w:i/>
          <w:iCs/>
        </w:rPr>
        <w:t>:</w:t>
      </w:r>
      <w:r w:rsidRPr="005F7F46">
        <w:rPr>
          <w:rFonts w:ascii="Source Sans Pro" w:hAnsi="Source Sans Pro"/>
          <w:b/>
          <w:bCs/>
          <w:i/>
          <w:iCs/>
        </w:rPr>
        <w:t xml:space="preserve"> </w:t>
      </w:r>
      <w:r w:rsidRPr="005F7F46">
        <w:rPr>
          <w:rFonts w:ascii="Source Sans Pro" w:hAnsi="Source Sans Pro"/>
          <w:b/>
          <w:bCs/>
          <w:color w:val="0000FF"/>
        </w:rPr>
        <w:t>Integrated</w:t>
      </w:r>
      <w:r w:rsidRPr="005F7F46">
        <w:rPr>
          <w:rFonts w:ascii="Source Sans Pro" w:hAnsi="Source Sans Pro"/>
          <w:i/>
          <w:iCs/>
          <w:color w:val="0000FF"/>
        </w:rPr>
        <w:t>]</w:t>
      </w:r>
      <w:r w:rsidRPr="005F7F46">
        <w:rPr>
          <w:rFonts w:ascii="Source Sans Pro" w:hAnsi="Source Sans Pro"/>
          <w:i/>
          <w:iCs/>
        </w:rPr>
        <w:t xml:space="preserve"> </w:t>
      </w:r>
      <w:r w:rsidRPr="005F7F46">
        <w:rPr>
          <w:rFonts w:ascii="Source Sans Pro" w:hAnsi="Source Sans Pro"/>
          <w:b/>
          <w:bCs/>
        </w:rPr>
        <w:t>Grievance</w:t>
      </w:r>
      <w:r w:rsidRPr="005F7F46">
        <w:rPr>
          <w:rFonts w:ascii="Source Sans Pro" w:hAnsi="Source Sans Pro"/>
        </w:rPr>
        <w:t xml:space="preserve"> </w:t>
      </w:r>
      <w:r w:rsidRPr="005F7F46" w:rsidR="00A26EDA">
        <w:rPr>
          <w:rFonts w:ascii="Source Sans Pro" w:hAnsi="Source Sans Pro"/>
        </w:rPr>
        <w:t>–</w:t>
      </w:r>
      <w:r w:rsidRPr="005F7F46">
        <w:rPr>
          <w:rFonts w:ascii="Source Sans Pro" w:hAnsi="Source Sans Pro"/>
        </w:rPr>
        <w:t xml:space="preserve"> A type of complaint you make about </w:t>
      </w:r>
      <w:r w:rsidRPr="005F7F46" w:rsidR="007C783A">
        <w:rPr>
          <w:rFonts w:ascii="Source Sans Pro" w:hAnsi="Source Sans Pro"/>
        </w:rPr>
        <w:t xml:space="preserve">our plan, providers, </w:t>
      </w:r>
      <w:r w:rsidRPr="005F7F46">
        <w:rPr>
          <w:rFonts w:ascii="Source Sans Pro" w:hAnsi="Source Sans Pro"/>
        </w:rPr>
        <w:t>or pharmacies, including a complaint concerning the quality of your care. This does</w:t>
      </w:r>
      <w:r w:rsidRPr="005F7F46" w:rsidR="004C7B00">
        <w:rPr>
          <w:rFonts w:ascii="Source Sans Pro" w:hAnsi="Source Sans Pro"/>
        </w:rPr>
        <w:t>n’t</w:t>
      </w:r>
      <w:r w:rsidRPr="005F7F46">
        <w:rPr>
          <w:rFonts w:ascii="Source Sans Pro" w:hAnsi="Source Sans Pro"/>
        </w:rPr>
        <w:t xml:space="preserve"> involv</w:t>
      </w:r>
      <w:r w:rsidRPr="005F7F46" w:rsidR="00F23398">
        <w:rPr>
          <w:rFonts w:ascii="Source Sans Pro" w:hAnsi="Source Sans Pro"/>
        </w:rPr>
        <w:t>e coverage or payment disputes.</w:t>
      </w:r>
    </w:p>
    <w:p w:rsidR="00D50078" w:rsidRPr="005F7F46" w:rsidP="00B83346" w14:paraId="03DF55C6" w14:textId="53B563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5F7F46">
        <w:rPr>
          <w:rFonts w:ascii="Source Sans Pro" w:hAnsi="Source Sans Pro"/>
          <w:b/>
          <w:bCs/>
          <w:color w:val="000000"/>
        </w:rPr>
        <w:t>Home Health Aide</w:t>
      </w:r>
      <w:r w:rsidRPr="005F7F46">
        <w:rPr>
          <w:rFonts w:ascii="Source Sans Pro" w:hAnsi="Source Sans Pro"/>
          <w:color w:val="000000"/>
        </w:rPr>
        <w:t xml:space="preserve"> – A </w:t>
      </w:r>
      <w:r w:rsidRPr="005F7F46" w:rsidR="007C783A">
        <w:rPr>
          <w:rFonts w:ascii="Source Sans Pro" w:hAnsi="Source Sans Pro"/>
          <w:color w:val="000000"/>
        </w:rPr>
        <w:t xml:space="preserve">person who </w:t>
      </w:r>
      <w:r w:rsidRPr="005F7F46">
        <w:rPr>
          <w:rFonts w:ascii="Source Sans Pro" w:hAnsi="Source Sans Pro"/>
          <w:color w:val="000000"/>
        </w:rPr>
        <w:t xml:space="preserve">provides services that </w:t>
      </w:r>
      <w:r w:rsidRPr="005F7F46" w:rsidR="0023621C">
        <w:rPr>
          <w:rFonts w:ascii="Source Sans Pro" w:hAnsi="Source Sans Pro"/>
          <w:color w:val="000000"/>
        </w:rPr>
        <w:t>don’t</w:t>
      </w:r>
      <w:r w:rsidRPr="005F7F46">
        <w:rPr>
          <w:rFonts w:ascii="Source Sans Pro" w:hAnsi="Source Sans Pro"/>
          <w:color w:val="000000"/>
        </w:rPr>
        <w:t xml:space="preserve"> need the skills of a licensed nurse or therapist, such as help with personal care (e.g., bathing, using the toilet, dressing, or carrying out the prescribed exercises). </w:t>
      </w:r>
    </w:p>
    <w:p w:rsidR="000355C3" w:rsidRPr="005F7F46" w14:paraId="29EA39E3" w14:textId="456E2F3F">
      <w:pPr>
        <w:rPr>
          <w:rFonts w:ascii="Source Sans Pro" w:hAnsi="Source Sans Pro"/>
          <w:b/>
          <w:bCs/>
        </w:rPr>
      </w:pPr>
      <w:r w:rsidRPr="005F7F46">
        <w:rPr>
          <w:rFonts w:ascii="Source Sans Pro" w:hAnsi="Source Sans Pro"/>
          <w:b/>
          <w:bCs/>
          <w:color w:val="000000"/>
        </w:rPr>
        <w:t>Hospice</w:t>
      </w:r>
      <w:r w:rsidRPr="005F7F46">
        <w:rPr>
          <w:rFonts w:ascii="Source Sans Pro" w:hAnsi="Source Sans Pro"/>
          <w:color w:val="000000"/>
        </w:rPr>
        <w:t xml:space="preserve"> </w:t>
      </w:r>
      <w:r w:rsidRPr="005F7F46" w:rsidR="00A26EDA">
        <w:rPr>
          <w:rFonts w:ascii="Source Sans Pro" w:hAnsi="Source Sans Pro"/>
        </w:rPr>
        <w:t>–</w:t>
      </w:r>
      <w:r w:rsidRPr="005F7F46">
        <w:rPr>
          <w:rFonts w:ascii="Source Sans Pro" w:hAnsi="Source Sans Pro"/>
          <w:color w:val="000000"/>
        </w:rPr>
        <w:t xml:space="preserve"> </w:t>
      </w:r>
      <w:r w:rsidRPr="005F7F46" w:rsidR="007C783A">
        <w:rPr>
          <w:rFonts w:ascii="Source Sans Pro" w:hAnsi="Source Sans Pro"/>
          <w:color w:val="000000"/>
        </w:rPr>
        <w:t>A benefit that provides special treatment for a</w:t>
      </w:r>
      <w:r w:rsidRPr="005F7F46">
        <w:rPr>
          <w:rFonts w:ascii="Source Sans Pro" w:hAnsi="Source Sans Pro"/>
          <w:color w:val="000000"/>
        </w:rPr>
        <w:t xml:space="preserve"> </w:t>
      </w:r>
      <w:r w:rsidRPr="005F7F46" w:rsidR="00FE5D3E">
        <w:rPr>
          <w:rFonts w:ascii="Source Sans Pro" w:hAnsi="Source Sans Pro"/>
          <w:color w:val="000000"/>
        </w:rPr>
        <w:t xml:space="preserve">member </w:t>
      </w:r>
      <w:r w:rsidRPr="005F7F46">
        <w:rPr>
          <w:rFonts w:ascii="Source Sans Pro" w:hAnsi="Source Sans Pro"/>
          <w:color w:val="000000"/>
        </w:rPr>
        <w:t xml:space="preserve">who has </w:t>
      </w:r>
      <w:r w:rsidRPr="005F7F46" w:rsidR="00A3025B">
        <w:rPr>
          <w:rFonts w:ascii="Source Sans Pro" w:hAnsi="Source Sans Pro"/>
          <w:color w:val="000000"/>
        </w:rPr>
        <w:t xml:space="preserve">been medically certified as terminally ill, meaning having a life expectancy of </w:t>
      </w:r>
      <w:r w:rsidRPr="005F7F46">
        <w:rPr>
          <w:rFonts w:ascii="Source Sans Pro" w:hAnsi="Source Sans Pro"/>
          <w:color w:val="000000"/>
        </w:rPr>
        <w:t xml:space="preserve">6 months or less. </w:t>
      </w:r>
      <w:r w:rsidR="001D7AAE">
        <w:rPr>
          <w:rFonts w:ascii="Source Sans Pro" w:hAnsi="Source Sans Pro"/>
          <w:color w:val="000000"/>
        </w:rPr>
        <w:t>O</w:t>
      </w:r>
      <w:r w:rsidRPr="005F7F46">
        <w:rPr>
          <w:rFonts w:ascii="Source Sans Pro" w:hAnsi="Source Sans Pro"/>
          <w:color w:val="000000"/>
        </w:rPr>
        <w:t>ur plan must provide you with a list of hospices in your geographic area. If you elect hospice and continue to pay premiums</w:t>
      </w:r>
      <w:r w:rsidRPr="005F7F46" w:rsidR="00E61A02">
        <w:rPr>
          <w:rFonts w:ascii="Source Sans Pro" w:hAnsi="Source Sans Pro"/>
          <w:color w:val="000000"/>
        </w:rPr>
        <w:t>,</w:t>
      </w:r>
      <w:r w:rsidRPr="005F7F46">
        <w:rPr>
          <w:rFonts w:ascii="Source Sans Pro" w:hAnsi="Source Sans Pro"/>
          <w:color w:val="000000"/>
        </w:rPr>
        <w:t xml:space="preserve"> </w:t>
      </w:r>
      <w:r w:rsidRPr="005F7F46" w:rsidR="006334DD">
        <w:rPr>
          <w:rFonts w:ascii="Source Sans Pro" w:hAnsi="Source Sans Pro"/>
          <w:color w:val="000000"/>
        </w:rPr>
        <w:t>you’re</w:t>
      </w:r>
      <w:r w:rsidRPr="005F7F46">
        <w:rPr>
          <w:rFonts w:ascii="Source Sans Pro" w:hAnsi="Source Sans Pro"/>
          <w:color w:val="000000"/>
        </w:rPr>
        <w:t xml:space="preserve"> still a member of our plan. You can still </w:t>
      </w:r>
      <w:r w:rsidRPr="005F7F46" w:rsidR="005D5639">
        <w:rPr>
          <w:rFonts w:ascii="Source Sans Pro" w:hAnsi="Source Sans Pro"/>
          <w:color w:val="000000"/>
        </w:rPr>
        <w:t>get</w:t>
      </w:r>
      <w:r w:rsidRPr="005F7F46">
        <w:rPr>
          <w:rFonts w:ascii="Source Sans Pro" w:hAnsi="Source Sans Pro"/>
          <w:color w:val="000000"/>
        </w:rPr>
        <w:t xml:space="preserve"> all medically necessary services as well as the supplemental benefits we offer. </w:t>
      </w:r>
    </w:p>
    <w:p w:rsidR="00A37888" w:rsidRPr="005F7F46" w14:paraId="19BB92B5" w14:textId="49537C3F">
      <w:pPr>
        <w:rPr>
          <w:rFonts w:ascii="Source Sans Pro" w:hAnsi="Source Sans Pro"/>
          <w:b/>
          <w:bCs/>
        </w:rPr>
      </w:pPr>
      <w:r w:rsidRPr="005F7F46">
        <w:rPr>
          <w:rFonts w:ascii="Source Sans Pro" w:hAnsi="Source Sans Pro"/>
          <w:b/>
          <w:bCs/>
        </w:rPr>
        <w:t xml:space="preserve">Hospital Inpatient Stay – </w:t>
      </w:r>
      <w:r w:rsidRPr="005F7F46">
        <w:rPr>
          <w:rFonts w:ascii="Source Sans Pro" w:hAnsi="Source Sans Pro"/>
        </w:rPr>
        <w:t>A hospital stay when</w:t>
      </w:r>
      <w:r w:rsidRPr="005F7F46">
        <w:rPr>
          <w:rFonts w:ascii="Source Sans Pro" w:hAnsi="Source Sans Pro"/>
          <w:b/>
          <w:bCs/>
        </w:rPr>
        <w:t xml:space="preserve"> </w:t>
      </w:r>
      <w:r w:rsidRPr="005F7F46">
        <w:rPr>
          <w:rFonts w:ascii="Source Sans Pro" w:hAnsi="Source Sans Pro"/>
        </w:rPr>
        <w:t>you have been formally admitted to the hospital for skilled medical services.</w:t>
      </w:r>
      <w:r w:rsidRPr="005F7F46">
        <w:rPr>
          <w:rFonts w:ascii="Source Sans Pro" w:hAnsi="Source Sans Pro"/>
          <w:color w:val="000000"/>
        </w:rPr>
        <w:t xml:space="preserve"> Even if you stay in the hospital overnight, you might still be considered an outpatient.</w:t>
      </w:r>
    </w:p>
    <w:p w:rsidR="00D653B4" w:rsidRPr="005F7F46" w:rsidP="00B83346" w14:paraId="4BF7EA0B" w14:textId="77777777">
      <w:pPr>
        <w:rPr>
          <w:rFonts w:ascii="Source Sans Pro" w:hAnsi="Source Sans Pro"/>
        </w:rPr>
      </w:pPr>
      <w:r w:rsidRPr="005F7F46">
        <w:rPr>
          <w:rFonts w:ascii="Source Sans Pro" w:hAnsi="Source Sans Pro"/>
          <w:b/>
          <w:bCs/>
        </w:rPr>
        <w:t xml:space="preserve">Income Related Monthly Adjustment Amount (IRMAA) </w:t>
      </w:r>
      <w:r w:rsidRPr="005F7F46">
        <w:rPr>
          <w:rFonts w:ascii="Source Sans Pro" w:hAnsi="Source Sans Pro"/>
        </w:rPr>
        <w:t>–</w:t>
      </w:r>
      <w:bookmarkStart w:id="438" w:name="_Hlk18404709"/>
      <w:r w:rsidRPr="005F7F46" w:rsidR="00F06740">
        <w:rPr>
          <w:rFonts w:ascii="Source Sans Pro" w:hAnsi="Source Sans Pro"/>
        </w:rPr>
        <w:t xml:space="preserve">If your modified adjusted gross income as reported on your IRS tax return from 2 years ago is above a certain amount, you’ll pay the standard premium amount and an Income Related Monthly Adjustment Amount, also known as IRMAA. IRMAA is an extra charge added to your premium. </w:t>
      </w:r>
      <w:bookmarkEnd w:id="438"/>
      <w:r w:rsidRPr="005F7F46" w:rsidR="000A53EA">
        <w:rPr>
          <w:rFonts w:ascii="Source Sans Pro" w:hAnsi="Source Sans Pro"/>
        </w:rPr>
        <w:t>Less than 5%</w:t>
      </w:r>
      <w:r w:rsidRPr="005F7F46">
        <w:rPr>
          <w:rFonts w:ascii="Source Sans Pro" w:hAnsi="Source Sans Pro"/>
        </w:rPr>
        <w:t xml:space="preserve"> of people with Medicare are affected, so most people will not pay a higher premium.</w:t>
      </w:r>
    </w:p>
    <w:p w:rsidR="00D50078" w:rsidRPr="005F7F46" w:rsidP="00B83346" w14:paraId="58D38A80" w14:textId="74746766">
      <w:pPr>
        <w:rPr>
          <w:rFonts w:ascii="Source Sans Pro" w:hAnsi="Source Sans Pro"/>
          <w:b/>
          <w:bCs/>
          <w:color w:val="000000" w:themeColor="text1"/>
        </w:rPr>
      </w:pPr>
      <w:r w:rsidRPr="005F7F46">
        <w:rPr>
          <w:rFonts w:ascii="Source Sans Pro" w:hAnsi="Source Sans Pro"/>
          <w:b/>
          <w:bCs/>
          <w:color w:val="000000" w:themeColor="text1"/>
        </w:rPr>
        <w:t>Initial Coverage Stage</w:t>
      </w:r>
      <w:r w:rsidRPr="005F7F46">
        <w:rPr>
          <w:rFonts w:ascii="Source Sans Pro" w:hAnsi="Source Sans Pro"/>
          <w:color w:val="000000" w:themeColor="text1"/>
        </w:rPr>
        <w:t xml:space="preserve"> –</w:t>
      </w:r>
      <w:r w:rsidRPr="005F7F46" w:rsidR="00D32148">
        <w:rPr>
          <w:rFonts w:ascii="Source Sans Pro" w:hAnsi="Source Sans Pro"/>
          <w:color w:val="000000" w:themeColor="text1"/>
        </w:rPr>
        <w:t xml:space="preserve"> </w:t>
      </w:r>
      <w:r w:rsidRPr="005F7F46" w:rsidR="005E0D1A">
        <w:rPr>
          <w:rFonts w:ascii="Source Sans Pro" w:hAnsi="Source Sans Pro"/>
          <w:color w:val="000000" w:themeColor="text1"/>
        </w:rPr>
        <w:t>This is the stage before your out-of-pocket costs</w:t>
      </w:r>
      <w:r w:rsidRPr="005F7F46" w:rsidR="00B45F8E">
        <w:rPr>
          <w:rFonts w:ascii="Source Sans Pro" w:hAnsi="Source Sans Pro"/>
          <w:color w:val="000000" w:themeColor="text1"/>
        </w:rPr>
        <w:t xml:space="preserve"> </w:t>
      </w:r>
      <w:r w:rsidRPr="005F7F46" w:rsidR="005E0D1A">
        <w:rPr>
          <w:rFonts w:ascii="Source Sans Pro" w:hAnsi="Source Sans Pro"/>
          <w:color w:val="000000" w:themeColor="text1"/>
        </w:rPr>
        <w:t xml:space="preserve">for the year have reached </w:t>
      </w:r>
      <w:r w:rsidRPr="005F7F46" w:rsidR="00172987">
        <w:rPr>
          <w:rFonts w:ascii="Source Sans Pro" w:hAnsi="Source Sans Pro"/>
          <w:color w:val="000000" w:themeColor="text1"/>
        </w:rPr>
        <w:t>the out-of-pocket threshold amount.</w:t>
      </w:r>
    </w:p>
    <w:p w:rsidR="0013793F" w:rsidRPr="005F7F46" w14:paraId="4675386D" w14:textId="2B7D2510">
      <w:pPr>
        <w:rPr>
          <w:rFonts w:ascii="Source Sans Pro" w:hAnsi="Source Sans Pro" w:cs="Minion Pro"/>
          <w:color w:val="000000"/>
        </w:rPr>
      </w:pPr>
      <w:r w:rsidRPr="005F7F46">
        <w:rPr>
          <w:rFonts w:ascii="Source Sans Pro" w:hAnsi="Source Sans Pro" w:cs="Myriad Pro"/>
          <w:b/>
          <w:bCs/>
          <w:color w:val="000000"/>
        </w:rPr>
        <w:t xml:space="preserve">Initial Enrollment Period – </w:t>
      </w:r>
      <w:r w:rsidRPr="005F7F46">
        <w:rPr>
          <w:rFonts w:ascii="Source Sans Pro" w:hAnsi="Source Sans Pro" w:cs="Minion Pro"/>
          <w:color w:val="000000"/>
        </w:rPr>
        <w:t xml:space="preserve">When </w:t>
      </w:r>
      <w:r w:rsidRPr="005F7F46" w:rsidR="006334DD">
        <w:rPr>
          <w:rFonts w:ascii="Source Sans Pro" w:hAnsi="Source Sans Pro" w:cs="Minion Pro"/>
          <w:color w:val="000000"/>
        </w:rPr>
        <w:t>you’re</w:t>
      </w:r>
      <w:r w:rsidRPr="005F7F46">
        <w:rPr>
          <w:rFonts w:ascii="Source Sans Pro" w:hAnsi="Source Sans Pro" w:cs="Minion Pro"/>
          <w:color w:val="000000"/>
        </w:rPr>
        <w:t xml:space="preserve"> first eligible for Medicare, the period of time when you can sign up for Medicare </w:t>
      </w:r>
      <w:r w:rsidRPr="005F7F46" w:rsidR="00BC1D52">
        <w:rPr>
          <w:rFonts w:ascii="Source Sans Pro" w:hAnsi="Source Sans Pro" w:cs="Minion Pro"/>
          <w:color w:val="000000"/>
        </w:rPr>
        <w:t xml:space="preserve">Part A and </w:t>
      </w:r>
      <w:r w:rsidRPr="005F7F46">
        <w:rPr>
          <w:rFonts w:ascii="Source Sans Pro" w:hAnsi="Source Sans Pro" w:cs="Minion Pro"/>
          <w:color w:val="000000"/>
        </w:rPr>
        <w:t xml:space="preserve">Part B. </w:t>
      </w:r>
      <w:r w:rsidRPr="005F7F46" w:rsidR="007C783A">
        <w:rPr>
          <w:rFonts w:ascii="Source Sans Pro" w:hAnsi="Source Sans Pro" w:cs="Minion Pro"/>
          <w:color w:val="000000"/>
        </w:rPr>
        <w:t>I</w:t>
      </w:r>
      <w:r w:rsidRPr="005F7F46">
        <w:rPr>
          <w:rFonts w:ascii="Source Sans Pro" w:hAnsi="Source Sans Pro" w:cs="Minion Pro"/>
          <w:color w:val="000000"/>
        </w:rPr>
        <w:t xml:space="preserve">f you’re eligible for </w:t>
      </w:r>
      <w:r w:rsidRPr="005F7F46" w:rsidR="00BC1D52">
        <w:rPr>
          <w:rFonts w:ascii="Source Sans Pro" w:hAnsi="Source Sans Pro" w:cs="Minion Pro"/>
          <w:color w:val="000000"/>
        </w:rPr>
        <w:t>Medicare</w:t>
      </w:r>
      <w:r w:rsidRPr="005F7F46">
        <w:rPr>
          <w:rFonts w:ascii="Source Sans Pro" w:hAnsi="Source Sans Pro" w:cs="Minion Pro"/>
          <w:color w:val="000000"/>
        </w:rPr>
        <w:t xml:space="preserve"> when you turn 65, your Initial Enrollment Period is the 7-month period that begins 3 months before the month you turn 65, includes the month you turn 65, and ends 3 months after the month you turn 65.</w:t>
      </w:r>
    </w:p>
    <w:p w:rsidR="006C62E6" w:rsidRPr="005F7F46" w14:paraId="4A64CB71" w14:textId="5E144BC8">
      <w:pPr>
        <w:rPr>
          <w:rFonts w:ascii="Source Sans Pro" w:hAnsi="Source Sans Pro" w:cs="Minion Pro"/>
          <w:color w:val="000000"/>
        </w:rPr>
      </w:pPr>
      <w:r w:rsidRPr="005F7F46">
        <w:rPr>
          <w:rFonts w:ascii="Source Sans Pro" w:hAnsi="Source Sans Pro" w:cs="Minion Pro"/>
          <w:b/>
          <w:bCs/>
          <w:color w:val="000000"/>
        </w:rPr>
        <w:t>Integrated D-SNP</w:t>
      </w:r>
      <w:r w:rsidRPr="005F7F46" w:rsidR="004A4718">
        <w:rPr>
          <w:rFonts w:ascii="Source Sans Pro" w:hAnsi="Source Sans Pro" w:cs="Minion Pro"/>
          <w:color w:val="000000"/>
        </w:rPr>
        <w:t xml:space="preserve"> – A D-SNP that covers Medicare and most or all Medicaid services under a single health plan for certain groups of </w:t>
      </w:r>
      <w:r w:rsidRPr="005F7F46" w:rsidR="00DB1A72">
        <w:rPr>
          <w:rFonts w:ascii="Source Sans Pro" w:hAnsi="Source Sans Pro" w:cs="Minion Pro"/>
          <w:color w:val="000000"/>
        </w:rPr>
        <w:t>people</w:t>
      </w:r>
      <w:r w:rsidRPr="005F7F46" w:rsidR="004A4718">
        <w:rPr>
          <w:rFonts w:ascii="Source Sans Pro" w:hAnsi="Source Sans Pro" w:cs="Minion Pro"/>
          <w:color w:val="000000"/>
        </w:rPr>
        <w:t xml:space="preserve"> eligible for both Medicare and Medicaid.</w:t>
      </w:r>
      <w:r w:rsidRPr="005F7F46" w:rsidR="009102AE">
        <w:rPr>
          <w:rFonts w:ascii="Source Sans Pro" w:hAnsi="Source Sans Pro" w:cs="Minion Pro"/>
          <w:color w:val="000000"/>
        </w:rPr>
        <w:t xml:space="preserve"> These </w:t>
      </w:r>
      <w:r w:rsidRPr="005F7F46" w:rsidR="00DB1A72">
        <w:rPr>
          <w:rFonts w:ascii="Source Sans Pro" w:hAnsi="Source Sans Pro" w:cs="Minion Pro"/>
          <w:color w:val="000000"/>
        </w:rPr>
        <w:t>people</w:t>
      </w:r>
      <w:r w:rsidRPr="005F7F46" w:rsidR="009102AE">
        <w:rPr>
          <w:rFonts w:ascii="Source Sans Pro" w:hAnsi="Source Sans Pro" w:cs="Minion Pro"/>
          <w:color w:val="000000"/>
        </w:rPr>
        <w:t xml:space="preserve"> are also known as full-benefit dually eligible </w:t>
      </w:r>
      <w:r w:rsidRPr="005F7F46" w:rsidR="00DB1A72">
        <w:rPr>
          <w:rFonts w:ascii="Source Sans Pro" w:hAnsi="Source Sans Pro" w:cs="Minion Pro"/>
          <w:color w:val="000000"/>
        </w:rPr>
        <w:t>people</w:t>
      </w:r>
      <w:r w:rsidRPr="005F7F46" w:rsidR="009102AE">
        <w:rPr>
          <w:rFonts w:ascii="Source Sans Pro" w:hAnsi="Source Sans Pro" w:cs="Minion Pro"/>
          <w:color w:val="000000"/>
        </w:rPr>
        <w:t>.</w:t>
      </w:r>
    </w:p>
    <w:p w:rsidR="00F20335" w:rsidRPr="005F7F46" w:rsidP="00B83346" w14:paraId="7B3A0302" w14:textId="77777777">
      <w:pPr>
        <w:rPr>
          <w:rFonts w:ascii="Source Sans Pro" w:hAnsi="Source Sans Pro"/>
          <w:color w:val="000000"/>
        </w:rPr>
      </w:pPr>
      <w:r w:rsidRPr="00837B8D">
        <w:rPr>
          <w:rFonts w:ascii="Source Sans Pro" w:hAnsi="Source Sans Pro"/>
          <w:b/>
          <w:color w:val="000000" w:themeColor="text1"/>
        </w:rPr>
        <w:t>Institutional Special Needs Plan (</w:t>
      </w:r>
      <w:r w:rsidRPr="007E1DE6">
        <w:rPr>
          <w:rFonts w:ascii="Source Sans Pro" w:hAnsi="Source Sans Pro"/>
          <w:b/>
          <w:color w:val="000000"/>
        </w:rPr>
        <w:t>I</w:t>
      </w:r>
      <w:r w:rsidRPr="007E1DE6">
        <w:rPr>
          <w:rFonts w:ascii="Source Sans Pro" w:hAnsi="Source Sans Pro"/>
          <w:b/>
          <w:color w:val="000000"/>
        </w:rPr>
        <w:t>-SNP)</w:t>
      </w:r>
      <w:r w:rsidRPr="007E1DE6">
        <w:rPr>
          <w:rFonts w:ascii="Source Sans Pro" w:hAnsi="Source Sans Pro"/>
          <w:color w:val="000000"/>
        </w:rPr>
        <w:t xml:space="preserve"> </w:t>
      </w:r>
      <w:r w:rsidRPr="007E1DE6">
        <w:rPr>
          <w:rFonts w:ascii="Source Sans Pro" w:hAnsi="Source Sans Pro"/>
          <w:color w:val="000000"/>
        </w:rPr>
        <w:t xml:space="preserve">– I-SNPs restrict enrollment to MA eligible </w:t>
      </w:r>
      <w:r>
        <w:rPr>
          <w:rFonts w:ascii="Source Sans Pro" w:hAnsi="Source Sans Pro"/>
          <w:color w:val="000000"/>
        </w:rPr>
        <w:t>people</w:t>
      </w:r>
      <w:r w:rsidRPr="007E1DE6">
        <w:rPr>
          <w:rFonts w:ascii="Source Sans Pro" w:hAnsi="Source Sans Pro"/>
          <w:color w:val="000000"/>
        </w:rPr>
        <w:t xml:space="preserve"> who live in the community but need the level of care a facility offers, or who live (or are expected to live) for at least 90 days straight in certain long-term facilities.</w:t>
      </w:r>
      <w:r w:rsidRPr="007E1DE6">
        <w:rPr>
          <w:rFonts w:ascii="Source Sans Pro" w:hAnsi="Source Sans Pro"/>
        </w:rPr>
        <w:t xml:space="preserve"> </w:t>
      </w:r>
      <w:r w:rsidRPr="007E1DE6">
        <w:rPr>
          <w:rFonts w:ascii="Source Sans Pro" w:hAnsi="Source Sans Pro"/>
          <w:color w:val="000000"/>
        </w:rPr>
        <w:t xml:space="preserve">I-SNPs include the following types of plans: Institutional-equivalent SNPs (IE-SNPs) Hybrid Institutional SNPs (HI-SNPs), and Facility-based Institutional SNPs (FI-SNPs). </w:t>
      </w:r>
    </w:p>
    <w:p w:rsidR="00D50078" w:rsidRPr="005F7F46" w:rsidP="00B83346" w14:paraId="6F6B95D6" w14:textId="776442D9">
      <w:pPr>
        <w:rPr>
          <w:rFonts w:ascii="Source Sans Pro" w:hAnsi="Source Sans Pro"/>
          <w:color w:val="000000"/>
        </w:rPr>
      </w:pPr>
      <w:r w:rsidRPr="005F7F46">
        <w:rPr>
          <w:rFonts w:ascii="Source Sans Pro" w:hAnsi="Source Sans Pro"/>
          <w:b/>
          <w:bCs/>
          <w:color w:val="000000"/>
        </w:rPr>
        <w:t>Institutional</w:t>
      </w:r>
      <w:r w:rsidRPr="005F7F46" w:rsidR="004D6D7B">
        <w:rPr>
          <w:rFonts w:ascii="Source Sans Pro" w:hAnsi="Source Sans Pro"/>
          <w:b/>
          <w:bCs/>
          <w:color w:val="000000"/>
        </w:rPr>
        <w:t>-</w:t>
      </w:r>
      <w:r w:rsidRPr="005F7F46">
        <w:rPr>
          <w:rFonts w:ascii="Source Sans Pro" w:hAnsi="Source Sans Pro"/>
          <w:b/>
          <w:bCs/>
          <w:color w:val="000000"/>
        </w:rPr>
        <w:t>Equivalent Special Needs Plan (</w:t>
      </w:r>
      <w:r w:rsidRPr="005F7F46" w:rsidR="004E575B">
        <w:rPr>
          <w:rFonts w:ascii="Source Sans Pro" w:hAnsi="Source Sans Pro"/>
          <w:b/>
          <w:bCs/>
          <w:color w:val="000000"/>
        </w:rPr>
        <w:t>IE-</w:t>
      </w:r>
      <w:r w:rsidRPr="005F7F46">
        <w:rPr>
          <w:rFonts w:ascii="Source Sans Pro" w:hAnsi="Source Sans Pro"/>
          <w:b/>
          <w:bCs/>
          <w:color w:val="000000"/>
        </w:rPr>
        <w:t>SNP)</w:t>
      </w:r>
      <w:r w:rsidRPr="005F7F46">
        <w:rPr>
          <w:rFonts w:ascii="Source Sans Pro" w:hAnsi="Source Sans Pro"/>
          <w:color w:val="000000"/>
        </w:rPr>
        <w:t xml:space="preserve"> –</w:t>
      </w:r>
      <w:r w:rsidRPr="005F7F46" w:rsidR="004E575B">
        <w:rPr>
          <w:rFonts w:ascii="Source Sans Pro" w:hAnsi="Source Sans Pro"/>
          <w:color w:val="000000"/>
        </w:rPr>
        <w:t xml:space="preserve"> An IE-SNP restricts enrollment to MA eligible </w:t>
      </w:r>
      <w:r w:rsidR="00C63ABF">
        <w:rPr>
          <w:rFonts w:ascii="Source Sans Pro" w:hAnsi="Source Sans Pro"/>
          <w:color w:val="000000"/>
        </w:rPr>
        <w:t>people</w:t>
      </w:r>
      <w:r w:rsidRPr="005F7F46" w:rsidR="004E575B">
        <w:rPr>
          <w:rFonts w:ascii="Source Sans Pro" w:hAnsi="Source Sans Pro"/>
          <w:color w:val="000000"/>
        </w:rPr>
        <w:t xml:space="preserve"> who live in the community but need the level of care a facility offers.  </w:t>
      </w:r>
    </w:p>
    <w:p w:rsidR="001D4A43" w:rsidRPr="005F7F46" w:rsidP="001D4A43" w14:paraId="1A3BB2A4" w14:textId="39765D84">
      <w:pPr>
        <w:rPr>
          <w:rFonts w:ascii="Source Sans Pro" w:hAnsi="Source Sans Pro"/>
          <w:color w:val="000000"/>
        </w:rPr>
      </w:pPr>
      <w:r w:rsidRPr="005F7F46">
        <w:rPr>
          <w:rFonts w:ascii="Source Sans Pro" w:hAnsi="Source Sans Pro"/>
          <w:b/>
          <w:bCs/>
          <w:color w:val="000000"/>
        </w:rPr>
        <w:t>Interchangeable Biosimilar</w:t>
      </w:r>
      <w:r w:rsidRPr="005F7F46">
        <w:rPr>
          <w:rFonts w:ascii="Source Sans Pro" w:hAnsi="Source Sans Pro"/>
          <w:color w:val="000000"/>
        </w:rPr>
        <w:t xml:space="preserve"> – </w:t>
      </w:r>
      <w:r w:rsidRPr="005F7F46">
        <w:rPr>
          <w:rFonts w:ascii="Source Sans Pro" w:hAnsi="Source Sans Pro"/>
        </w:rPr>
        <w:t>A biosimilar that may be</w:t>
      </w:r>
      <w:r w:rsidRPr="005F7F46" w:rsidR="00955718">
        <w:rPr>
          <w:rFonts w:ascii="Source Sans Pro" w:hAnsi="Source Sans Pro"/>
        </w:rPr>
        <w:t xml:space="preserve"> used as a</w:t>
      </w:r>
      <w:r w:rsidRPr="005F7F46">
        <w:rPr>
          <w:rFonts w:ascii="Source Sans Pro" w:hAnsi="Source Sans Pro"/>
        </w:rPr>
        <w:t xml:space="preserve"> substitute</w:t>
      </w:r>
      <w:r w:rsidRPr="005F7F46" w:rsidR="00955718">
        <w:rPr>
          <w:rFonts w:ascii="Source Sans Pro" w:hAnsi="Source Sans Pro"/>
        </w:rPr>
        <w:t xml:space="preserve"> for an original biosimilar product</w:t>
      </w:r>
      <w:r w:rsidRPr="005F7F46">
        <w:rPr>
          <w:rFonts w:ascii="Source Sans Pro" w:hAnsi="Source Sans Pro"/>
        </w:rPr>
        <w:t xml:space="preserve"> at the pharmacy without needing a new prescription because it meets additional requirements </w:t>
      </w:r>
      <w:r w:rsidRPr="005F7F46" w:rsidR="006C7EEB">
        <w:rPr>
          <w:rFonts w:ascii="Source Sans Pro" w:hAnsi="Source Sans Pro"/>
        </w:rPr>
        <w:t xml:space="preserve">about </w:t>
      </w:r>
      <w:r w:rsidRPr="005F7F46">
        <w:rPr>
          <w:rFonts w:ascii="Source Sans Pro" w:hAnsi="Source Sans Pro"/>
        </w:rPr>
        <w:t>the potential for automatic substitution. Automatic substitution at the pharmacy is subject to state law.</w:t>
      </w:r>
    </w:p>
    <w:p w:rsidR="0013793F" w:rsidRPr="005F7F46" w:rsidP="00B83346" w14:paraId="0D6036B2" w14:textId="781F7A6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5F7F46">
        <w:rPr>
          <w:rFonts w:ascii="Source Sans Pro" w:hAnsi="Source Sans Pro"/>
          <w:b/>
          <w:bCs/>
        </w:rPr>
        <w:t>List of Covered Drugs (</w:t>
      </w:r>
      <w:r w:rsidRPr="005F7F46" w:rsidR="00A4539B">
        <w:rPr>
          <w:rFonts w:ascii="Source Sans Pro" w:hAnsi="Source Sans Pro"/>
          <w:b/>
          <w:bCs/>
        </w:rPr>
        <w:t>f</w:t>
      </w:r>
      <w:r w:rsidRPr="005F7F46">
        <w:rPr>
          <w:rFonts w:ascii="Source Sans Pro" w:hAnsi="Source Sans Pro"/>
          <w:b/>
          <w:bCs/>
        </w:rPr>
        <w:t>ormulary or Drug List)</w:t>
      </w:r>
      <w:r w:rsidRPr="005F7F46">
        <w:rPr>
          <w:rFonts w:ascii="Source Sans Pro" w:hAnsi="Source Sans Pro"/>
        </w:rPr>
        <w:t xml:space="preserve"> – A list of prescription drugs covered by </w:t>
      </w:r>
      <w:r w:rsidR="00306C38">
        <w:rPr>
          <w:rFonts w:ascii="Source Sans Pro" w:hAnsi="Source Sans Pro"/>
        </w:rPr>
        <w:t>our</w:t>
      </w:r>
      <w:r w:rsidRPr="005F7F46">
        <w:rPr>
          <w:rFonts w:ascii="Source Sans Pro" w:hAnsi="Source Sans Pro"/>
        </w:rPr>
        <w:t xml:space="preserve"> plan.</w:t>
      </w:r>
    </w:p>
    <w:p w:rsidR="0013793F" w:rsidRPr="005F7F46" w14:paraId="297F5E5B" w14:textId="7409535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5F7F46">
        <w:rPr>
          <w:rFonts w:ascii="Source Sans Pro" w:hAnsi="Source Sans Pro"/>
          <w:b/>
          <w:bCs/>
          <w:color w:val="000000"/>
        </w:rPr>
        <w:t xml:space="preserve">Low Income Subsidy </w:t>
      </w:r>
      <w:r w:rsidRPr="005F7F46" w:rsidR="00DE322F">
        <w:rPr>
          <w:rFonts w:ascii="Source Sans Pro" w:hAnsi="Source Sans Pro"/>
          <w:b/>
          <w:bCs/>
          <w:color w:val="000000"/>
        </w:rPr>
        <w:t xml:space="preserve">(LIS) </w:t>
      </w:r>
      <w:r w:rsidRPr="005F7F46">
        <w:rPr>
          <w:rFonts w:ascii="Source Sans Pro" w:hAnsi="Source Sans Pro"/>
        </w:rPr>
        <w:t xml:space="preserve">– </w:t>
      </w:r>
      <w:r w:rsidRPr="005F7F46" w:rsidR="001D341E">
        <w:rPr>
          <w:rFonts w:ascii="Source Sans Pro" w:hAnsi="Source Sans Pro"/>
        </w:rPr>
        <w:t xml:space="preserve">Go to </w:t>
      </w:r>
      <w:r w:rsidRPr="005F7F46">
        <w:rPr>
          <w:rFonts w:ascii="Source Sans Pro" w:hAnsi="Source Sans Pro"/>
        </w:rPr>
        <w:t>Extra Help.</w:t>
      </w:r>
    </w:p>
    <w:p w:rsidR="005F039A" w:rsidRPr="005F7F46" w:rsidP="005F039A" w14:paraId="1BB6D88C" w14:textId="526F1A9A">
      <w:pPr>
        <w:rPr>
          <w:rFonts w:ascii="Source Sans Pro" w:hAnsi="Source Sans Pro"/>
        </w:rPr>
      </w:pPr>
      <w:r w:rsidRPr="005F7F46">
        <w:rPr>
          <w:rFonts w:ascii="Source Sans Pro" w:hAnsi="Source Sans Pro"/>
          <w:b/>
          <w:bCs/>
          <w:color w:val="000000"/>
        </w:rPr>
        <w:t xml:space="preserve">Manufacturer Discount Program </w:t>
      </w:r>
      <w:r w:rsidRPr="005F7F46">
        <w:rPr>
          <w:rFonts w:ascii="Source Sans Pro" w:hAnsi="Source Sans Pro"/>
          <w:b/>
          <w:bCs/>
        </w:rPr>
        <w:t xml:space="preserve">– </w:t>
      </w:r>
      <w:r w:rsidRPr="005F7F46">
        <w:rPr>
          <w:rFonts w:ascii="Source Sans Pro" w:hAnsi="Source Sans Pro"/>
          <w:color w:val="000000"/>
        </w:rPr>
        <w:t xml:space="preserve">A program under which drug manufacturers pay a portion of </w:t>
      </w:r>
      <w:r w:rsidRPr="005F7F46" w:rsidR="00485995">
        <w:rPr>
          <w:rFonts w:ascii="Source Sans Pro" w:hAnsi="Source Sans Pro"/>
          <w:color w:val="000000"/>
        </w:rPr>
        <w:t>our</w:t>
      </w:r>
      <w:r w:rsidRPr="005F7F46">
        <w:rPr>
          <w:rFonts w:ascii="Source Sans Pro" w:hAnsi="Source Sans Pro"/>
          <w:color w:val="000000"/>
        </w:rPr>
        <w:t xml:space="preserve"> plan’s full cost for covered Part D brand name drugs and biologics</w:t>
      </w:r>
      <w:r w:rsidRPr="005F7F46">
        <w:rPr>
          <w:rFonts w:ascii="Source Sans Pro" w:hAnsi="Source Sans Pro"/>
        </w:rPr>
        <w:t xml:space="preserve">. Discounts are based on agreements between the </w:t>
      </w:r>
      <w:r w:rsidRPr="005F7F46" w:rsidR="006334DD">
        <w:rPr>
          <w:rFonts w:ascii="Source Sans Pro" w:hAnsi="Source Sans Pro"/>
        </w:rPr>
        <w:t>federal</w:t>
      </w:r>
      <w:r w:rsidRPr="005F7F46">
        <w:rPr>
          <w:rFonts w:ascii="Source Sans Pro" w:hAnsi="Source Sans Pro"/>
        </w:rPr>
        <w:t xml:space="preserve"> government and drug manufacturers.</w:t>
      </w:r>
    </w:p>
    <w:p w:rsidR="00AD146F" w:rsidRPr="005F7F46" w:rsidP="005F039A" w14:paraId="5D72A483" w14:textId="69BC1292">
      <w:pPr>
        <w:rPr>
          <w:rFonts w:ascii="Source Sans Pro" w:hAnsi="Source Sans Pro"/>
          <w:b/>
          <w:bCs/>
          <w:color w:val="000000"/>
        </w:rPr>
      </w:pPr>
      <w:r w:rsidRPr="005F7F46">
        <w:rPr>
          <w:rFonts w:ascii="Source Sans Pro" w:hAnsi="Source Sans Pro"/>
          <w:b/>
          <w:bCs/>
          <w:color w:val="000000"/>
        </w:rPr>
        <w:t xml:space="preserve">Maximum Fair Price – </w:t>
      </w:r>
      <w:r w:rsidRPr="005F7F46">
        <w:rPr>
          <w:rFonts w:ascii="Source Sans Pro" w:hAnsi="Source Sans Pro"/>
          <w:color w:val="000000"/>
        </w:rPr>
        <w:t>The price Medicare negotiated for a selected drug.</w:t>
      </w:r>
    </w:p>
    <w:p w:rsidR="001B5A11" w:rsidRPr="005F7F46" w:rsidP="00B83346" w14:paraId="1653A4EC" w14:textId="212B5946">
      <w:pPr>
        <w:rPr>
          <w:rFonts w:ascii="Source Sans Pro" w:hAnsi="Source Sans Pro"/>
          <w:color w:val="000000"/>
        </w:rPr>
      </w:pPr>
      <w:r w:rsidRPr="005F7F46">
        <w:rPr>
          <w:rFonts w:ascii="Source Sans Pro" w:hAnsi="Source Sans Pro"/>
          <w:b/>
          <w:bCs/>
        </w:rPr>
        <w:t xml:space="preserve">Maximum Out-of-Pocket Amount – </w:t>
      </w:r>
      <w:r w:rsidRPr="005F7F46">
        <w:rPr>
          <w:rFonts w:ascii="Source Sans Pro" w:hAnsi="Source Sans Pro"/>
        </w:rPr>
        <w:t xml:space="preserve">The most that you pay out-of-pocket during the calendar year for covered </w:t>
      </w:r>
      <w:r w:rsidRPr="005F7F46">
        <w:rPr>
          <w:rFonts w:ascii="Source Sans Pro" w:hAnsi="Source Sans Pro"/>
          <w:color w:val="0000FF"/>
        </w:rPr>
        <w:t>[</w:t>
      </w:r>
      <w:r w:rsidRPr="005F7F46">
        <w:rPr>
          <w:rFonts w:ascii="Source Sans Pro" w:hAnsi="Source Sans Pro"/>
          <w:i/>
          <w:iCs/>
          <w:color w:val="0000FF"/>
        </w:rPr>
        <w:t xml:space="preserve">insert if applicable: </w:t>
      </w:r>
      <w:r w:rsidRPr="005F7F46">
        <w:rPr>
          <w:rFonts w:ascii="Source Sans Pro" w:hAnsi="Source Sans Pro"/>
          <w:color w:val="0000FF"/>
        </w:rPr>
        <w:t xml:space="preserve">Part A and Part B] </w:t>
      </w:r>
      <w:r w:rsidRPr="005F7F46">
        <w:rPr>
          <w:rFonts w:ascii="Source Sans Pro" w:hAnsi="Source Sans Pro"/>
        </w:rPr>
        <w:t>services</w:t>
      </w:r>
      <w:r w:rsidRPr="005F7F46">
        <w:rPr>
          <w:rFonts w:ascii="Source Sans Pro" w:hAnsi="Source Sans Pro"/>
          <w:i/>
          <w:iCs/>
        </w:rPr>
        <w:t xml:space="preserve">. </w:t>
      </w:r>
      <w:r w:rsidRPr="005F7F46">
        <w:rPr>
          <w:rFonts w:ascii="Source Sans Pro" w:hAnsi="Source Sans Pro"/>
          <w:i/>
          <w:iCs/>
          <w:color w:val="0000FF"/>
        </w:rPr>
        <w:t>[Plans without a premium revise the following sentence as needed</w:t>
      </w:r>
      <w:r w:rsidRPr="005F7F46" w:rsidR="004B7D67">
        <w:rPr>
          <w:rFonts w:ascii="Source Sans Pro" w:hAnsi="Source Sans Pro"/>
          <w:i/>
          <w:iCs/>
          <w:color w:val="0000FF"/>
        </w:rPr>
        <w:t>.</w:t>
      </w:r>
      <w:r w:rsidRPr="005F7F46">
        <w:rPr>
          <w:rFonts w:ascii="Source Sans Pro" w:hAnsi="Source Sans Pro"/>
          <w:i/>
          <w:iCs/>
          <w:color w:val="0000FF"/>
        </w:rPr>
        <w:t xml:space="preserve">] </w:t>
      </w:r>
      <w:r w:rsidRPr="005F7F46">
        <w:rPr>
          <w:rFonts w:ascii="Source Sans Pro" w:hAnsi="Source Sans Pro"/>
        </w:rPr>
        <w:t>Amounts you pay for our</w:t>
      </w:r>
      <w:r w:rsidRPr="005F7F46">
        <w:rPr>
          <w:rFonts w:ascii="Source Sans Pro" w:hAnsi="Source Sans Pro"/>
          <w:i/>
          <w:iCs/>
        </w:rPr>
        <w:t xml:space="preserve"> </w:t>
      </w:r>
      <w:r w:rsidRPr="005F7F46">
        <w:rPr>
          <w:rFonts w:ascii="Source Sans Pro" w:hAnsi="Source Sans Pro"/>
        </w:rPr>
        <w:t xml:space="preserve">plan premiums, Medicare Part A and Part B premiums, and prescription drugs </w:t>
      </w:r>
      <w:r w:rsidRPr="005F7F46" w:rsidR="0023621C">
        <w:rPr>
          <w:rFonts w:ascii="Source Sans Pro" w:hAnsi="Source Sans Pro"/>
        </w:rPr>
        <w:t>don’t</w:t>
      </w:r>
      <w:r w:rsidRPr="005F7F46">
        <w:rPr>
          <w:rFonts w:ascii="Source Sans Pro" w:hAnsi="Source Sans Pro"/>
        </w:rPr>
        <w:t xml:space="preserve"> count toward the maximum out-of-pocket amount. </w:t>
      </w:r>
      <w:r w:rsidRPr="005F7F46">
        <w:rPr>
          <w:rFonts w:ascii="Source Sans Pro" w:hAnsi="Source Sans Pro"/>
          <w:color w:val="0000FF"/>
        </w:rPr>
        <w:t>[</w:t>
      </w:r>
      <w:r w:rsidRPr="005F7F46">
        <w:rPr>
          <w:rFonts w:ascii="Source Sans Pro" w:hAnsi="Source Sans Pro"/>
          <w:i/>
          <w:iCs/>
          <w:color w:val="0000FF"/>
        </w:rPr>
        <w:t>Plans with service category MOOPs insert:</w:t>
      </w:r>
      <w:r w:rsidRPr="005F7F46">
        <w:rPr>
          <w:rFonts w:ascii="Source Sans Pro" w:hAnsi="Source Sans Pro"/>
          <w:color w:val="0000FF"/>
        </w:rPr>
        <w:t xml:space="preserve"> In addition to the maximum out-of-pocket amount for covered [</w:t>
      </w:r>
      <w:r w:rsidRPr="005F7F46">
        <w:rPr>
          <w:rFonts w:ascii="Source Sans Pro" w:hAnsi="Source Sans Pro"/>
          <w:i/>
          <w:iCs/>
          <w:color w:val="0000FF"/>
        </w:rPr>
        <w:t xml:space="preserve">insert if applicable: </w:t>
      </w:r>
      <w:r w:rsidRPr="005F7F46">
        <w:rPr>
          <w:rFonts w:ascii="Source Sans Pro" w:hAnsi="Source Sans Pro"/>
          <w:color w:val="0000FF"/>
        </w:rPr>
        <w:t xml:space="preserve">Part A and Part B] medical services, we also have a maximum out-of-pocket amount for certain types of services.] </w:t>
      </w:r>
      <w:r w:rsidRPr="005F7F46" w:rsidR="004329DA">
        <w:rPr>
          <w:rFonts w:ascii="Source Sans Pro" w:hAnsi="Source Sans Pro"/>
          <w:i/>
          <w:iCs/>
          <w:color w:val="0000FF"/>
        </w:rPr>
        <w:t xml:space="preserve">[Plans that include both members who pay Parts A and B service cost sharing and members who </w:t>
      </w:r>
      <w:r w:rsidRPr="005F7F46" w:rsidR="0023621C">
        <w:rPr>
          <w:rFonts w:ascii="Source Sans Pro" w:hAnsi="Source Sans Pro"/>
          <w:i/>
          <w:iCs/>
          <w:color w:val="0000FF"/>
        </w:rPr>
        <w:t>don’t</w:t>
      </w:r>
      <w:r w:rsidRPr="005F7F46" w:rsidR="004329DA">
        <w:rPr>
          <w:rFonts w:ascii="Source Sans Pro" w:hAnsi="Source Sans Pro"/>
          <w:i/>
          <w:iCs/>
          <w:color w:val="0000FF"/>
        </w:rPr>
        <w:t xml:space="preserve"> pay Parts A and B service cost sharing insert: </w:t>
      </w:r>
      <w:r w:rsidRPr="005F7F46" w:rsidR="004329DA">
        <w:rPr>
          <w:rFonts w:ascii="Source Sans Pro" w:hAnsi="Source Sans Pro"/>
          <w:color w:val="0000FF"/>
        </w:rPr>
        <w:t xml:space="preserve">If </w:t>
      </w:r>
      <w:r w:rsidRPr="005F7F46" w:rsidR="006334DD">
        <w:rPr>
          <w:rFonts w:ascii="Source Sans Pro" w:hAnsi="Source Sans Pro"/>
          <w:color w:val="0000FF"/>
        </w:rPr>
        <w:t>you’re</w:t>
      </w:r>
      <w:r w:rsidRPr="005F7F46" w:rsidR="004329DA">
        <w:rPr>
          <w:rFonts w:ascii="Source Sans Pro" w:hAnsi="Source Sans Pro"/>
          <w:i/>
          <w:iCs/>
          <w:color w:val="0000FF"/>
        </w:rPr>
        <w:t xml:space="preserve"> </w:t>
      </w:r>
      <w:r w:rsidRPr="005F7F46" w:rsidR="004329DA">
        <w:rPr>
          <w:rFonts w:ascii="Source Sans Pro" w:hAnsi="Source Sans Pro"/>
          <w:color w:val="0000FF"/>
        </w:rPr>
        <w:t xml:space="preserve">eligible for Medicare cost-sharing assistance under Medicaid, </w:t>
      </w:r>
      <w:r w:rsidRPr="005F7F46" w:rsidR="006334DD">
        <w:rPr>
          <w:rFonts w:ascii="Source Sans Pro" w:hAnsi="Source Sans Pro"/>
          <w:color w:val="0000FF"/>
        </w:rPr>
        <w:t>you</w:t>
      </w:r>
      <w:r w:rsidRPr="005F7F46" w:rsidR="001D341E">
        <w:rPr>
          <w:rFonts w:ascii="Source Sans Pro" w:hAnsi="Source Sans Pro"/>
          <w:color w:val="0000FF"/>
        </w:rPr>
        <w:t xml:space="preserve"> </w:t>
      </w:r>
      <w:r w:rsidRPr="005F7F46" w:rsidR="006334DD">
        <w:rPr>
          <w:rFonts w:ascii="Source Sans Pro" w:hAnsi="Source Sans Pro"/>
          <w:color w:val="0000FF"/>
        </w:rPr>
        <w:t>aren’t</w:t>
      </w:r>
      <w:r w:rsidRPr="005F7F46" w:rsidR="004329DA">
        <w:rPr>
          <w:rFonts w:ascii="Source Sans Pro" w:hAnsi="Source Sans Pro"/>
          <w:color w:val="0000FF"/>
        </w:rPr>
        <w:t xml:space="preserve"> responsible for paying any out-of-pocket costs toward the maximum out-of-pocket amount for covered Part A and Part B services</w:t>
      </w:r>
      <w:r w:rsidRPr="005F7F46" w:rsidR="004329DA">
        <w:rPr>
          <w:rFonts w:ascii="Source Sans Pro" w:hAnsi="Source Sans Pro"/>
        </w:rPr>
        <w:t>.</w:t>
      </w:r>
      <w:r w:rsidRPr="005F7F46" w:rsidR="004329DA">
        <w:rPr>
          <w:rFonts w:ascii="Source Sans Pro" w:hAnsi="Source Sans Pro"/>
          <w:color w:val="0000FF"/>
        </w:rPr>
        <w:t>]</w:t>
      </w:r>
      <w:r w:rsidRPr="005F7F46" w:rsidR="00533335">
        <w:rPr>
          <w:rFonts w:ascii="Source Sans Pro" w:hAnsi="Source Sans Pro"/>
          <w:color w:val="0000FF"/>
        </w:rPr>
        <w:t xml:space="preserve"> </w:t>
      </w:r>
      <w:r w:rsidRPr="005F7F46" w:rsidR="00D60958">
        <w:rPr>
          <w:rFonts w:ascii="Source Sans Pro" w:hAnsi="Source Sans Pro"/>
          <w:color w:val="000000" w:themeColor="text1"/>
        </w:rPr>
        <w:t>(</w:t>
      </w:r>
      <w:r w:rsidRPr="005F7F46" w:rsidR="00D60958">
        <w:rPr>
          <w:rFonts w:ascii="Source Sans Pro" w:hAnsi="Source Sans Pro"/>
          <w:b/>
          <w:bCs/>
          <w:color w:val="000000"/>
        </w:rPr>
        <w:t>Note:</w:t>
      </w:r>
      <w:r w:rsidRPr="005F7F46" w:rsidR="00D60958">
        <w:rPr>
          <w:rFonts w:ascii="Source Sans Pro" w:hAnsi="Source Sans Pro"/>
          <w:color w:val="000000"/>
        </w:rPr>
        <w:t xml:space="preserve"> Because our members also get </w:t>
      </w:r>
      <w:r w:rsidRPr="005F7F46" w:rsidR="00695647">
        <w:rPr>
          <w:rFonts w:ascii="Source Sans Pro" w:hAnsi="Source Sans Pro"/>
          <w:color w:val="000000"/>
        </w:rPr>
        <w:t>help</w:t>
      </w:r>
      <w:r w:rsidRPr="005F7F46" w:rsidR="00D60958">
        <w:rPr>
          <w:rFonts w:ascii="Source Sans Pro" w:hAnsi="Source Sans Pro"/>
          <w:color w:val="000000"/>
        </w:rPr>
        <w:t xml:space="preserve"> from Medicaid, very few members ever reach this out-of-pocket maximum.)</w:t>
      </w:r>
    </w:p>
    <w:p w:rsidR="00126832" w:rsidRPr="005F7F46" w:rsidP="00B83346" w14:paraId="21EABFBD" w14:textId="41DC8B54">
      <w:pPr>
        <w:rPr>
          <w:rFonts w:ascii="Source Sans Pro" w:hAnsi="Source Sans Pro"/>
          <w:color w:val="000000"/>
        </w:rPr>
      </w:pPr>
      <w:r w:rsidRPr="005F7F46">
        <w:rPr>
          <w:rFonts w:ascii="Source Sans Pro" w:hAnsi="Source Sans Pro"/>
          <w:b/>
          <w:bCs/>
          <w:color w:val="000000"/>
        </w:rPr>
        <w:t xml:space="preserve">Medicaid (or Medical Assistance) – </w:t>
      </w:r>
      <w:r w:rsidRPr="005F7F46">
        <w:rPr>
          <w:rFonts w:ascii="Source Sans Pro" w:hAnsi="Source Sans Pro"/>
        </w:rPr>
        <w:t xml:space="preserve">A joint </w:t>
      </w:r>
      <w:r w:rsidRPr="005F7F46" w:rsidR="006334DD">
        <w:rPr>
          <w:rFonts w:ascii="Source Sans Pro" w:hAnsi="Source Sans Pro"/>
        </w:rPr>
        <w:t>federal</w:t>
      </w:r>
      <w:r w:rsidRPr="005F7F46">
        <w:rPr>
          <w:rFonts w:ascii="Source Sans Pro" w:hAnsi="Source Sans Pro"/>
        </w:rPr>
        <w:t xml:space="preserve"> and </w:t>
      </w:r>
      <w:r w:rsidRPr="005F7F46" w:rsidR="00195EDE">
        <w:rPr>
          <w:rFonts w:ascii="Source Sans Pro" w:hAnsi="Source Sans Pro"/>
        </w:rPr>
        <w:t>s</w:t>
      </w:r>
      <w:r w:rsidRPr="005F7F46">
        <w:rPr>
          <w:rFonts w:ascii="Source Sans Pro" w:hAnsi="Source Sans Pro"/>
        </w:rPr>
        <w:t xml:space="preserve">tate program that helps with medical costs for some people with low incomes and limited resources. </w:t>
      </w:r>
      <w:r w:rsidRPr="005F7F46">
        <w:rPr>
          <w:rFonts w:ascii="Source Sans Pro" w:hAnsi="Source Sans Pro"/>
        </w:rPr>
        <w:t xml:space="preserve">State </w:t>
      </w:r>
      <w:r w:rsidRPr="005F7F46">
        <w:rPr>
          <w:rFonts w:ascii="Source Sans Pro" w:hAnsi="Source Sans Pro"/>
        </w:rPr>
        <w:t>Medicaid programs vary, but most health care costs are covered if you qualify for both Medicare and Medicaid.</w:t>
      </w:r>
    </w:p>
    <w:p w:rsidR="00126832" w:rsidRPr="005F7F46" w:rsidP="78DCAA1D" w14:paraId="45CA6C82" w14:textId="0525ADEB">
      <w:pPr>
        <w:tabs>
          <w:tab w:val="left" w:pos="720"/>
          <w:tab w:val="left" w:pos="1260"/>
        </w:tabs>
        <w:rPr>
          <w:rFonts w:ascii="Source Sans Pro" w:hAnsi="Source Sans Pro"/>
          <w:szCs w:val="26"/>
        </w:rPr>
      </w:pPr>
      <w:r w:rsidRPr="005F7F46">
        <w:rPr>
          <w:rFonts w:ascii="Source Sans Pro" w:hAnsi="Source Sans Pro"/>
          <w:b/>
          <w:bCs/>
          <w:color w:val="000000"/>
        </w:rPr>
        <w:t xml:space="preserve">Medically Accepted Indication – </w:t>
      </w:r>
      <w:r w:rsidRPr="005F7F46">
        <w:rPr>
          <w:rFonts w:ascii="Source Sans Pro" w:hAnsi="Source Sans Pro"/>
        </w:rPr>
        <w:t xml:space="preserve">A use of a drug </w:t>
      </w:r>
      <w:r w:rsidRPr="005F7F46" w:rsidR="00D524C3">
        <w:rPr>
          <w:rFonts w:ascii="Source Sans Pro" w:hAnsi="Source Sans Pro"/>
        </w:rPr>
        <w:t>that’s</w:t>
      </w:r>
      <w:r w:rsidRPr="005F7F46">
        <w:rPr>
          <w:rFonts w:ascii="Source Sans Pro" w:hAnsi="Source Sans Pro"/>
        </w:rPr>
        <w:t xml:space="preserve"> either approved by the </w:t>
      </w:r>
      <w:r w:rsidRPr="005F7F46" w:rsidR="003C5F63">
        <w:rPr>
          <w:rFonts w:ascii="Source Sans Pro" w:hAnsi="Source Sans Pro"/>
        </w:rPr>
        <w:t>FDA</w:t>
      </w:r>
      <w:r w:rsidRPr="005F7F46">
        <w:rPr>
          <w:rFonts w:ascii="Source Sans Pro" w:hAnsi="Source Sans Pro"/>
        </w:rPr>
        <w:t xml:space="preserve"> or supported by certain reference</w:t>
      </w:r>
      <w:r w:rsidRPr="005F7F46" w:rsidR="002C41A1">
        <w:rPr>
          <w:rFonts w:ascii="Source Sans Pro" w:hAnsi="Source Sans Pro"/>
        </w:rPr>
        <w:t>s, such as the American Hospital Formulary Service Drug Information and the Micromedex DRUGDEX Information system</w:t>
      </w:r>
      <w:r w:rsidRPr="005F7F46">
        <w:rPr>
          <w:rFonts w:ascii="Source Sans Pro" w:hAnsi="Source Sans Pro"/>
        </w:rPr>
        <w:t>.</w:t>
      </w:r>
    </w:p>
    <w:p w:rsidR="0013793F" w:rsidRPr="005F7F46" w:rsidP="00B83346" w14:paraId="01B18F92" w14:textId="77777777">
      <w:pPr>
        <w:autoSpaceDE w:val="0"/>
        <w:autoSpaceDN w:val="0"/>
        <w:adjustRightInd w:val="0"/>
        <w:rPr>
          <w:rFonts w:ascii="Source Sans Pro" w:hAnsi="Source Sans Pro"/>
          <w:color w:val="000000"/>
        </w:rPr>
      </w:pPr>
      <w:r w:rsidRPr="005F7F46">
        <w:rPr>
          <w:rFonts w:ascii="Source Sans Pro" w:hAnsi="Source Sans Pro"/>
          <w:b/>
          <w:bCs/>
          <w:color w:val="000000"/>
        </w:rPr>
        <w:t>Medically Necessary</w:t>
      </w:r>
      <w:r w:rsidRPr="005F7F46">
        <w:rPr>
          <w:rFonts w:ascii="Source Sans Pro" w:hAnsi="Source Sans Pro"/>
          <w:color w:val="000000"/>
        </w:rPr>
        <w:t xml:space="preserve"> – </w:t>
      </w:r>
      <w:r w:rsidRPr="005F7F46">
        <w:rPr>
          <w:rFonts w:ascii="Source Sans Pro" w:hAnsi="Source Sans Pro"/>
        </w:rPr>
        <w:t xml:space="preserve">Services, supplies, or drugs that are needed for the </w:t>
      </w:r>
      <w:r w:rsidRPr="005F7F46" w:rsidR="005F5434">
        <w:rPr>
          <w:rFonts w:ascii="Source Sans Pro" w:hAnsi="Source Sans Pro"/>
        </w:rPr>
        <w:t xml:space="preserve">prevention, </w:t>
      </w:r>
      <w:r w:rsidRPr="005F7F46">
        <w:rPr>
          <w:rFonts w:ascii="Source Sans Pro" w:hAnsi="Source Sans Pro"/>
        </w:rPr>
        <w:t>diagnosis</w:t>
      </w:r>
      <w:r w:rsidRPr="005F7F46" w:rsidR="005F5434">
        <w:rPr>
          <w:rFonts w:ascii="Source Sans Pro" w:hAnsi="Source Sans Pro"/>
        </w:rPr>
        <w:t>,</w:t>
      </w:r>
      <w:r w:rsidRPr="005F7F46">
        <w:rPr>
          <w:rFonts w:ascii="Source Sans Pro" w:hAnsi="Source Sans Pro"/>
        </w:rPr>
        <w:t xml:space="preserve"> or treatment of your medical condition and meet accepted standards of medical practice.</w:t>
      </w:r>
    </w:p>
    <w:p w:rsidR="0013793F" w:rsidRPr="005F7F46" w14:paraId="13DD8D70" w14:textId="51099EB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bCs/>
          <w:color w:val="000000"/>
        </w:rPr>
      </w:pPr>
      <w:r w:rsidRPr="005F7F46">
        <w:rPr>
          <w:rFonts w:ascii="Source Sans Pro" w:hAnsi="Source Sans Pro"/>
          <w:b/>
          <w:bCs/>
          <w:color w:val="000000"/>
        </w:rPr>
        <w:t>Medicare</w:t>
      </w:r>
      <w:r w:rsidRPr="005F7F46">
        <w:rPr>
          <w:rFonts w:ascii="Source Sans Pro" w:hAnsi="Source Sans Pro"/>
          <w:color w:val="000000"/>
        </w:rPr>
        <w:t xml:space="preserve"> – The </w:t>
      </w:r>
      <w:r w:rsidRPr="005F7F46" w:rsidR="006334DD">
        <w:rPr>
          <w:rFonts w:ascii="Source Sans Pro" w:hAnsi="Source Sans Pro"/>
          <w:color w:val="000000"/>
        </w:rPr>
        <w:t>federal</w:t>
      </w:r>
      <w:r w:rsidRPr="005F7F46">
        <w:rPr>
          <w:rFonts w:ascii="Source Sans Pro" w:hAnsi="Source Sans Pro"/>
          <w:color w:val="000000"/>
        </w:rPr>
        <w:t xml:space="preserve"> health insurance program for people 65 years of age or older, some people under age 65 with certain disabilities, and people with End-Stage Renal Disease (generally those with permanent kidney failure who need dialysis or a kidney transplant).</w:t>
      </w:r>
    </w:p>
    <w:p w:rsidR="00126832" w:rsidRPr="005F7F46" w:rsidP="00243CCD" w14:paraId="3587BA69" w14:textId="1BA3751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5F7F46">
        <w:rPr>
          <w:rFonts w:ascii="Source Sans Pro" w:hAnsi="Source Sans Pro"/>
          <w:b/>
          <w:bCs/>
          <w:color w:val="000000"/>
        </w:rPr>
        <w:t>Medicare Advantage Open Enrollment Period</w:t>
      </w:r>
      <w:r w:rsidRPr="005F7F46">
        <w:rPr>
          <w:rFonts w:ascii="Source Sans Pro" w:hAnsi="Source Sans Pro"/>
          <w:color w:val="000000"/>
        </w:rPr>
        <w:t xml:space="preserve"> –</w:t>
      </w:r>
      <w:r w:rsidRPr="005F7F46">
        <w:rPr>
          <w:rFonts w:ascii="Source Sans Pro" w:hAnsi="Source Sans Pro"/>
          <w:b/>
          <w:bCs/>
          <w:color w:val="000000"/>
        </w:rPr>
        <w:t xml:space="preserve"> </w:t>
      </w:r>
      <w:r w:rsidRPr="005F7F46">
        <w:rPr>
          <w:rFonts w:ascii="Source Sans Pro" w:hAnsi="Source Sans Pro"/>
        </w:rPr>
        <w:t xml:space="preserve">The time period from January 1 </w:t>
      </w:r>
      <w:r w:rsidRPr="005F7F46" w:rsidR="001F42BF">
        <w:rPr>
          <w:rFonts w:ascii="Source Sans Pro" w:hAnsi="Source Sans Pro"/>
        </w:rPr>
        <w:t>to</w:t>
      </w:r>
      <w:r w:rsidRPr="005F7F46">
        <w:rPr>
          <w:rFonts w:ascii="Source Sans Pro" w:hAnsi="Source Sans Pro"/>
        </w:rPr>
        <w:t xml:space="preserve"> March</w:t>
      </w:r>
      <w:r w:rsidRPr="005F7F46">
        <w:rPr>
          <w:rFonts w:ascii="Source Sans Pro" w:hAnsi="Source Sans Pro"/>
        </w:rPr>
        <w:t xml:space="preserve"> </w:t>
      </w:r>
      <w:r w:rsidRPr="005F7F46" w:rsidR="00996BD6">
        <w:rPr>
          <w:rFonts w:ascii="Source Sans Pro" w:hAnsi="Source Sans Pro"/>
        </w:rPr>
        <w:t>31</w:t>
      </w:r>
      <w:r w:rsidRPr="005F7F46" w:rsidR="005D0417">
        <w:rPr>
          <w:rFonts w:ascii="Source Sans Pro" w:hAnsi="Source Sans Pro"/>
        </w:rPr>
        <w:t xml:space="preserve"> </w:t>
      </w:r>
      <w:r w:rsidRPr="005F7F46">
        <w:rPr>
          <w:rFonts w:ascii="Source Sans Pro" w:hAnsi="Source Sans Pro"/>
        </w:rPr>
        <w:t xml:space="preserve">when members in a Medicare Advantage </w:t>
      </w:r>
      <w:r w:rsidRPr="005F7F46" w:rsidR="00D32984">
        <w:rPr>
          <w:rFonts w:ascii="Source Sans Pro" w:hAnsi="Source Sans Pro"/>
        </w:rPr>
        <w:t>p</w:t>
      </w:r>
      <w:r w:rsidRPr="005F7F46">
        <w:rPr>
          <w:rFonts w:ascii="Source Sans Pro" w:hAnsi="Source Sans Pro"/>
        </w:rPr>
        <w:t xml:space="preserve">lan can cancel </w:t>
      </w:r>
      <w:r w:rsidRPr="005F7F46" w:rsidR="00B81F21">
        <w:rPr>
          <w:rFonts w:ascii="Source Sans Pro" w:hAnsi="Source Sans Pro"/>
        </w:rPr>
        <w:t>its</w:t>
      </w:r>
      <w:r w:rsidRPr="005F7F46">
        <w:rPr>
          <w:rFonts w:ascii="Source Sans Pro" w:hAnsi="Source Sans Pro"/>
        </w:rPr>
        <w:t xml:space="preserve"> plan enrollment and switch to another Medicare Advantage plan or </w:t>
      </w:r>
      <w:r w:rsidRPr="005F7F46" w:rsidR="005D5639">
        <w:rPr>
          <w:rFonts w:ascii="Source Sans Pro" w:hAnsi="Source Sans Pro"/>
        </w:rPr>
        <w:t>get</w:t>
      </w:r>
      <w:r w:rsidRPr="005F7F46">
        <w:rPr>
          <w:rFonts w:ascii="Source Sans Pro" w:hAnsi="Source Sans Pro"/>
        </w:rPr>
        <w:t xml:space="preserve"> coverage through Original Medicare. If you choose to switch to Original Medicare during this period, you can also join a separate Medicare prescription drug plan at that time. </w:t>
      </w:r>
      <w:r w:rsidRPr="005F7F46">
        <w:rPr>
          <w:rFonts w:ascii="Source Sans Pro" w:hAnsi="Source Sans Pro"/>
        </w:rPr>
        <w:t xml:space="preserve">The Medicare Advantage Open Enrollment Period is also available for a 3-month period after a </w:t>
      </w:r>
      <w:r w:rsidRPr="005F7F46" w:rsidR="00DB1A72">
        <w:rPr>
          <w:rFonts w:ascii="Source Sans Pro" w:hAnsi="Source Sans Pro"/>
        </w:rPr>
        <w:t>person</w:t>
      </w:r>
      <w:r w:rsidRPr="005F7F46">
        <w:rPr>
          <w:rFonts w:ascii="Source Sans Pro" w:hAnsi="Source Sans Pro"/>
        </w:rPr>
        <w:t xml:space="preserve"> is first eligible for Medicare.</w:t>
      </w:r>
    </w:p>
    <w:p w:rsidR="0013793F" w:rsidRPr="005F7F46" w:rsidP="00B83346" w14:paraId="352B397F" w14:textId="6C411F9C">
      <w:pPr>
        <w:rPr>
          <w:rFonts w:ascii="Source Sans Pro" w:hAnsi="Source Sans Pro"/>
          <w:color w:val="000000"/>
        </w:rPr>
      </w:pPr>
      <w:r w:rsidRPr="005F7F46">
        <w:rPr>
          <w:rFonts w:ascii="Source Sans Pro" w:hAnsi="Source Sans Pro"/>
          <w:b/>
          <w:bCs/>
          <w:color w:val="000000" w:themeColor="text1"/>
        </w:rPr>
        <w:t xml:space="preserve">Medicare Advantage (MA) Plan </w:t>
      </w:r>
      <w:r w:rsidRPr="005F7F46">
        <w:rPr>
          <w:rFonts w:ascii="Source Sans Pro" w:hAnsi="Source Sans Pro"/>
          <w:color w:val="000000" w:themeColor="text1"/>
        </w:rPr>
        <w:t xml:space="preserve">– Sometimes called Medicare Part C. A plan offered by a private company that contracts with Medicare to provide you with all your Medicare Part A and Part B benefits. A Medicare Advantage </w:t>
      </w:r>
      <w:r w:rsidRPr="005F7F46" w:rsidR="003C63D3">
        <w:rPr>
          <w:rFonts w:ascii="Source Sans Pro" w:hAnsi="Source Sans Pro"/>
          <w:color w:val="000000" w:themeColor="text1"/>
        </w:rPr>
        <w:t>P</w:t>
      </w:r>
      <w:r w:rsidRPr="005F7F46">
        <w:rPr>
          <w:rFonts w:ascii="Source Sans Pro" w:hAnsi="Source Sans Pro"/>
          <w:color w:val="000000" w:themeColor="text1"/>
        </w:rPr>
        <w:t xml:space="preserve">lan can be </w:t>
      </w:r>
      <w:r w:rsidRPr="005F7F46" w:rsidR="009B55DA">
        <w:rPr>
          <w:rFonts w:ascii="Source Sans Pro" w:hAnsi="Source Sans Pro"/>
          <w:color w:val="000000" w:themeColor="text1"/>
        </w:rPr>
        <w:t>i)</w:t>
      </w:r>
      <w:r w:rsidRPr="005F7F46" w:rsidR="00D073EA">
        <w:rPr>
          <w:rFonts w:ascii="Source Sans Pro" w:hAnsi="Source Sans Pro"/>
          <w:color w:val="000000" w:themeColor="text1"/>
        </w:rPr>
        <w:t xml:space="preserve"> an</w:t>
      </w:r>
      <w:r w:rsidRPr="005F7F46" w:rsidR="009B55DA">
        <w:rPr>
          <w:rFonts w:ascii="Source Sans Pro" w:hAnsi="Source Sans Pro"/>
          <w:color w:val="000000" w:themeColor="text1"/>
        </w:rPr>
        <w:t xml:space="preserve"> </w:t>
      </w:r>
      <w:r w:rsidRPr="005F7F46">
        <w:rPr>
          <w:rFonts w:ascii="Source Sans Pro" w:hAnsi="Source Sans Pro"/>
          <w:color w:val="000000" w:themeColor="text1"/>
        </w:rPr>
        <w:t xml:space="preserve">HMO, </w:t>
      </w:r>
      <w:r w:rsidRPr="005F7F46" w:rsidR="009B55DA">
        <w:rPr>
          <w:rFonts w:ascii="Source Sans Pro" w:hAnsi="Source Sans Pro"/>
          <w:color w:val="000000" w:themeColor="text1"/>
        </w:rPr>
        <w:t xml:space="preserve">ii) </w:t>
      </w:r>
      <w:r w:rsidRPr="005F7F46" w:rsidR="00D073EA">
        <w:rPr>
          <w:rFonts w:ascii="Source Sans Pro" w:hAnsi="Source Sans Pro"/>
          <w:color w:val="000000" w:themeColor="text1"/>
        </w:rPr>
        <w:t xml:space="preserve">a </w:t>
      </w:r>
      <w:r w:rsidRPr="005F7F46">
        <w:rPr>
          <w:rFonts w:ascii="Source Sans Pro" w:hAnsi="Source Sans Pro"/>
          <w:color w:val="000000" w:themeColor="text1"/>
        </w:rPr>
        <w:t xml:space="preserve">PPO, </w:t>
      </w:r>
      <w:r w:rsidRPr="005F7F46" w:rsidR="009B55DA">
        <w:rPr>
          <w:rFonts w:ascii="Source Sans Pro" w:hAnsi="Source Sans Pro"/>
          <w:color w:val="000000" w:themeColor="text1"/>
        </w:rPr>
        <w:t>iii)</w:t>
      </w:r>
      <w:r w:rsidRPr="005F7F46" w:rsidR="00D073EA">
        <w:rPr>
          <w:rFonts w:ascii="Source Sans Pro" w:hAnsi="Source Sans Pro"/>
          <w:color w:val="000000" w:themeColor="text1"/>
        </w:rPr>
        <w:t xml:space="preserve"> a</w:t>
      </w:r>
      <w:r w:rsidRPr="005F7F46" w:rsidR="009B55DA">
        <w:rPr>
          <w:rFonts w:ascii="Source Sans Pro" w:hAnsi="Source Sans Pro"/>
          <w:color w:val="000000" w:themeColor="text1"/>
        </w:rPr>
        <w:t xml:space="preserve"> </w:t>
      </w:r>
      <w:r w:rsidRPr="005F7F46">
        <w:rPr>
          <w:rFonts w:ascii="Source Sans Pro" w:hAnsi="Source Sans Pro"/>
          <w:color w:val="000000" w:themeColor="text1"/>
        </w:rPr>
        <w:t xml:space="preserve">Private Fee-for-Service (PFFS) plan, or </w:t>
      </w:r>
      <w:r w:rsidRPr="005F7F46" w:rsidR="009B55DA">
        <w:rPr>
          <w:rFonts w:ascii="Source Sans Pro" w:hAnsi="Source Sans Pro"/>
          <w:color w:val="000000" w:themeColor="text1"/>
        </w:rPr>
        <w:t>iv)</w:t>
      </w:r>
      <w:r w:rsidRPr="005F7F46" w:rsidR="00706943">
        <w:rPr>
          <w:rFonts w:ascii="Source Sans Pro" w:hAnsi="Source Sans Pro"/>
          <w:color w:val="000000" w:themeColor="text1"/>
        </w:rPr>
        <w:t xml:space="preserve"> a</w:t>
      </w:r>
      <w:r w:rsidRPr="005F7F46" w:rsidR="009B55DA">
        <w:rPr>
          <w:rFonts w:ascii="Source Sans Pro" w:hAnsi="Source Sans Pro"/>
          <w:color w:val="000000" w:themeColor="text1"/>
        </w:rPr>
        <w:t xml:space="preserve"> </w:t>
      </w:r>
      <w:r w:rsidRPr="005F7F46">
        <w:rPr>
          <w:rFonts w:ascii="Source Sans Pro" w:hAnsi="Source Sans Pro"/>
          <w:color w:val="000000" w:themeColor="text1"/>
        </w:rPr>
        <w:t xml:space="preserve">Medicare Medical Savings Account (MSA) plan. </w:t>
      </w:r>
      <w:r w:rsidRPr="005F7F46" w:rsidR="009B55DA">
        <w:rPr>
          <w:rFonts w:ascii="Source Sans Pro" w:hAnsi="Source Sans Pro"/>
          <w:color w:val="000000" w:themeColor="text1"/>
        </w:rPr>
        <w:t>Besides choosing from these types of plans, a Medicare Advantage HMO or PPO plan can also be a Special Needs Plan (SNP)</w:t>
      </w:r>
      <w:r w:rsidRPr="005F7F46" w:rsidR="000C22EC">
        <w:rPr>
          <w:rFonts w:ascii="Source Sans Pro" w:hAnsi="Source Sans Pro"/>
          <w:color w:val="000000" w:themeColor="text1"/>
        </w:rPr>
        <w:t>.</w:t>
      </w:r>
      <w:r w:rsidRPr="005F7F46" w:rsidR="009B55DA">
        <w:rPr>
          <w:rFonts w:ascii="Source Sans Pro" w:hAnsi="Source Sans Pro"/>
        </w:rPr>
        <w:t xml:space="preserve"> </w:t>
      </w:r>
      <w:r w:rsidRPr="005F7F46">
        <w:rPr>
          <w:rFonts w:ascii="Source Sans Pro" w:hAnsi="Source Sans Pro"/>
          <w:color w:val="000000" w:themeColor="text1"/>
        </w:rPr>
        <w:t xml:space="preserve">In most cases, Medicare Advantage </w:t>
      </w:r>
      <w:r w:rsidRPr="005F7F46" w:rsidR="003C63D3">
        <w:rPr>
          <w:rFonts w:ascii="Source Sans Pro" w:hAnsi="Source Sans Pro"/>
          <w:color w:val="000000" w:themeColor="text1"/>
        </w:rPr>
        <w:t>P</w:t>
      </w:r>
      <w:r w:rsidRPr="005F7F46">
        <w:rPr>
          <w:rFonts w:ascii="Source Sans Pro" w:hAnsi="Source Sans Pro"/>
          <w:color w:val="000000" w:themeColor="text1"/>
        </w:rPr>
        <w:t>lans also offer Medicare Part D (</w:t>
      </w:r>
      <w:r w:rsidR="00A35CA8">
        <w:rPr>
          <w:rFonts w:ascii="Source Sans Pro" w:hAnsi="Source Sans Pro"/>
          <w:color w:val="000000" w:themeColor="text1"/>
        </w:rPr>
        <w:t xml:space="preserve">prescription </w:t>
      </w:r>
      <w:r w:rsidRPr="005F7F46" w:rsidR="00524B4F">
        <w:rPr>
          <w:rFonts w:ascii="Source Sans Pro" w:hAnsi="Source Sans Pro"/>
          <w:color w:val="000000" w:themeColor="text1"/>
        </w:rPr>
        <w:t>drug coverage</w:t>
      </w:r>
      <w:r w:rsidRPr="005F7F46">
        <w:rPr>
          <w:rFonts w:ascii="Source Sans Pro" w:hAnsi="Source Sans Pro"/>
          <w:color w:val="000000" w:themeColor="text1"/>
        </w:rPr>
        <w:t xml:space="preserve">). These plans are called </w:t>
      </w:r>
      <w:r w:rsidRPr="005F7F46">
        <w:rPr>
          <w:rFonts w:ascii="Source Sans Pro" w:hAnsi="Source Sans Pro"/>
          <w:b/>
          <w:bCs/>
          <w:color w:val="000000" w:themeColor="text1"/>
        </w:rPr>
        <w:t xml:space="preserve">Medicare Advantage Plans with </w:t>
      </w:r>
      <w:r w:rsidR="00A35CA8">
        <w:rPr>
          <w:rFonts w:ascii="Source Sans Pro" w:hAnsi="Source Sans Pro"/>
          <w:b/>
          <w:bCs/>
          <w:color w:val="000000" w:themeColor="text1"/>
        </w:rPr>
        <w:t>Pr</w:t>
      </w:r>
      <w:r w:rsidR="00A35CA8">
        <w:rPr>
          <w:rFonts w:ascii="Source Sans Pro" w:hAnsi="Source Sans Pro"/>
          <w:b/>
          <w:bCs/>
          <w:color w:val="000000" w:themeColor="text1"/>
        </w:rPr>
        <w:t>e</w:t>
      </w:r>
      <w:r w:rsidR="00A35CA8">
        <w:rPr>
          <w:rFonts w:ascii="Source Sans Pro" w:hAnsi="Source Sans Pro"/>
          <w:b/>
          <w:bCs/>
          <w:color w:val="000000" w:themeColor="text1"/>
        </w:rPr>
        <w:t xml:space="preserve">scription </w:t>
      </w:r>
      <w:r w:rsidRPr="005F7F46" w:rsidR="00524B4F">
        <w:rPr>
          <w:rFonts w:ascii="Source Sans Pro" w:hAnsi="Source Sans Pro"/>
          <w:b/>
          <w:bCs/>
          <w:color w:val="000000" w:themeColor="text1"/>
        </w:rPr>
        <w:t>Drug coverage</w:t>
      </w:r>
      <w:r w:rsidRPr="005F7F46">
        <w:rPr>
          <w:rFonts w:ascii="Source Sans Pro" w:hAnsi="Source Sans Pro"/>
          <w:color w:val="000000" w:themeColor="text1"/>
        </w:rPr>
        <w:t xml:space="preserve">. </w:t>
      </w:r>
    </w:p>
    <w:p w:rsidR="0013793F" w:rsidRPr="005F7F46" w:rsidP="00B83346" w14:paraId="5649800C" w14:textId="2AA33CD0">
      <w:pPr>
        <w:autoSpaceDE w:val="0"/>
        <w:autoSpaceDN w:val="0"/>
        <w:adjustRightInd w:val="0"/>
        <w:rPr>
          <w:rFonts w:ascii="Source Sans Pro" w:hAnsi="Source Sans Pro"/>
          <w:color w:val="0000FF"/>
        </w:rPr>
      </w:pPr>
      <w:r w:rsidRPr="005F7F46">
        <w:rPr>
          <w:rFonts w:ascii="Source Sans Pro" w:hAnsi="Source Sans Pro"/>
          <w:color w:val="0000FF"/>
        </w:rPr>
        <w:t>[</w:t>
      </w:r>
      <w:r w:rsidRPr="005F7F46">
        <w:rPr>
          <w:rFonts w:ascii="Source Sans Pro" w:hAnsi="Source Sans Pro"/>
          <w:i/>
          <w:iCs/>
          <w:color w:val="0000FF"/>
        </w:rPr>
        <w:t xml:space="preserve">Insert </w:t>
      </w:r>
      <w:r w:rsidRPr="005F7F46" w:rsidR="009E16FD">
        <w:rPr>
          <w:rFonts w:ascii="Source Sans Pro" w:hAnsi="Source Sans Pro"/>
          <w:i/>
          <w:iCs/>
          <w:color w:val="0000FF"/>
        </w:rPr>
        <w:t>c</w:t>
      </w:r>
      <w:r w:rsidRPr="005F7F46">
        <w:rPr>
          <w:rFonts w:ascii="Source Sans Pro" w:hAnsi="Source Sans Pro"/>
          <w:i/>
          <w:iCs/>
          <w:color w:val="0000FF"/>
        </w:rPr>
        <w:t xml:space="preserve">ost plan definition only if </w:t>
      </w:r>
      <w:r w:rsidRPr="005F7F46" w:rsidR="006334DD">
        <w:rPr>
          <w:rFonts w:ascii="Source Sans Pro" w:hAnsi="Source Sans Pro"/>
          <w:i/>
          <w:iCs/>
          <w:color w:val="0000FF"/>
        </w:rPr>
        <w:t>you’re</w:t>
      </w:r>
      <w:r w:rsidRPr="005F7F46">
        <w:rPr>
          <w:rFonts w:ascii="Source Sans Pro" w:hAnsi="Source Sans Pro"/>
          <w:i/>
          <w:iCs/>
          <w:color w:val="0000FF"/>
        </w:rPr>
        <w:t xml:space="preserve"> a Medicare Cost </w:t>
      </w:r>
      <w:r w:rsidRPr="005F7F46" w:rsidR="009E16FD">
        <w:rPr>
          <w:rFonts w:ascii="Source Sans Pro" w:hAnsi="Source Sans Pro"/>
          <w:i/>
          <w:iCs/>
          <w:color w:val="0000FF"/>
        </w:rPr>
        <w:t>P</w:t>
      </w:r>
      <w:r w:rsidRPr="005F7F46">
        <w:rPr>
          <w:rFonts w:ascii="Source Sans Pro" w:hAnsi="Source Sans Pro"/>
          <w:i/>
          <w:iCs/>
          <w:color w:val="0000FF"/>
        </w:rPr>
        <w:t xml:space="preserve">lan or </w:t>
      </w:r>
      <w:r w:rsidRPr="005F7F46" w:rsidR="00D524C3">
        <w:rPr>
          <w:rFonts w:ascii="Source Sans Pro" w:hAnsi="Source Sans Pro"/>
          <w:i/>
          <w:iCs/>
          <w:color w:val="0000FF"/>
        </w:rPr>
        <w:t>there’s</w:t>
      </w:r>
      <w:r w:rsidRPr="005F7F46">
        <w:rPr>
          <w:rFonts w:ascii="Source Sans Pro" w:hAnsi="Source Sans Pro"/>
          <w:i/>
          <w:iCs/>
          <w:color w:val="0000FF"/>
        </w:rPr>
        <w:t xml:space="preserve"> one in your service area: </w:t>
      </w:r>
      <w:r w:rsidRPr="005F7F46">
        <w:rPr>
          <w:rFonts w:ascii="Source Sans Pro" w:hAnsi="Source Sans Pro"/>
          <w:b/>
          <w:bCs/>
          <w:color w:val="0000FF"/>
        </w:rPr>
        <w:t>Medicare Cost Plan</w:t>
      </w:r>
      <w:r w:rsidRPr="005F7F46">
        <w:rPr>
          <w:rFonts w:ascii="Source Sans Pro" w:hAnsi="Source Sans Pro"/>
          <w:color w:val="0000FF"/>
        </w:rPr>
        <w:t xml:space="preserve"> – </w:t>
      </w:r>
      <w:r w:rsidRPr="005F7F46" w:rsidR="009E16FD">
        <w:rPr>
          <w:rFonts w:ascii="Source Sans Pro" w:hAnsi="Source Sans Pro"/>
          <w:color w:val="0000FF"/>
        </w:rPr>
        <w:t xml:space="preserve">A Medicare </w:t>
      </w:r>
      <w:r w:rsidRPr="005F7F46">
        <w:rPr>
          <w:rFonts w:ascii="Source Sans Pro" w:hAnsi="Source Sans Pro"/>
          <w:color w:val="0000FF"/>
        </w:rPr>
        <w:t xml:space="preserve">Cost </w:t>
      </w:r>
      <w:r w:rsidRPr="005F7F46" w:rsidR="009E16FD">
        <w:rPr>
          <w:rFonts w:ascii="Source Sans Pro" w:hAnsi="Source Sans Pro"/>
          <w:color w:val="0000FF"/>
        </w:rPr>
        <w:t>P</w:t>
      </w:r>
      <w:r w:rsidRPr="005F7F46">
        <w:rPr>
          <w:rFonts w:ascii="Source Sans Pro" w:hAnsi="Source Sans Pro"/>
          <w:color w:val="0000FF"/>
        </w:rPr>
        <w:t xml:space="preserve">lan </w:t>
      </w:r>
      <w:r w:rsidRPr="005F7F46" w:rsidR="009E16FD">
        <w:rPr>
          <w:rFonts w:ascii="Source Sans Pro" w:hAnsi="Source Sans Pro"/>
          <w:color w:val="0000FF"/>
        </w:rPr>
        <w:t xml:space="preserve">is </w:t>
      </w:r>
      <w:r w:rsidRPr="005F7F46">
        <w:rPr>
          <w:rFonts w:ascii="Source Sans Pro" w:hAnsi="Source Sans Pro"/>
          <w:color w:val="0000FF"/>
        </w:rPr>
        <w:t>a plan operated by a Health Maintenance Organization (HMO) or Competitive Medical Plan (CMP) in accordance with a cost-reimbursed contract under section 1876(h) of the Act.]</w:t>
      </w:r>
    </w:p>
    <w:p w:rsidR="00AA60C6" w:rsidRPr="005F7F46" w:rsidP="3B9CFA12" w14:paraId="206E169F" w14:textId="023C36C6">
      <w:pPr>
        <w:rPr>
          <w:rFonts w:ascii="Source Sans Pro" w:hAnsi="Source Sans Pro"/>
          <w:b/>
          <w:bCs/>
        </w:rPr>
      </w:pPr>
      <w:r w:rsidRPr="005F7F46">
        <w:rPr>
          <w:rFonts w:ascii="Source Sans Pro" w:hAnsi="Source Sans Pro" w:cs="Calibri"/>
          <w:b/>
          <w:bCs/>
        </w:rPr>
        <w:t>Medicare-Covered Services</w:t>
      </w:r>
      <w:r w:rsidRPr="005F7F46">
        <w:rPr>
          <w:rFonts w:ascii="Source Sans Pro" w:hAnsi="Source Sans Pro"/>
          <w:b/>
          <w:bCs/>
        </w:rPr>
        <w:t xml:space="preserve"> –</w:t>
      </w:r>
      <w:r w:rsidRPr="005F7F46" w:rsidR="005C5F78">
        <w:rPr>
          <w:rFonts w:ascii="Source Sans Pro" w:hAnsi="Source Sans Pro"/>
          <w:b/>
          <w:bCs/>
        </w:rPr>
        <w:t xml:space="preserve"> </w:t>
      </w:r>
      <w:r w:rsidRPr="005F7F46" w:rsidR="005C5F78">
        <w:rPr>
          <w:rFonts w:ascii="Source Sans Pro" w:hAnsi="Source Sans Pro"/>
        </w:rPr>
        <w:t>Services covered by Medicare Part A and Part B. All Medicare health plans must cover all the services that are co</w:t>
      </w:r>
      <w:r w:rsidRPr="005F7F46" w:rsidR="00F23398">
        <w:rPr>
          <w:rFonts w:ascii="Source Sans Pro" w:hAnsi="Source Sans Pro"/>
        </w:rPr>
        <w:t>vered by Medicare Part A and B.</w:t>
      </w:r>
      <w:r w:rsidRPr="005F7F46" w:rsidR="0022140F">
        <w:rPr>
          <w:rFonts w:ascii="Source Sans Pro" w:hAnsi="Source Sans Pro"/>
        </w:rPr>
        <w:t xml:space="preserve"> The term Medicare-Covered Services does</w:t>
      </w:r>
      <w:r w:rsidRPr="005F7F46" w:rsidR="004C7B00">
        <w:rPr>
          <w:rFonts w:ascii="Source Sans Pro" w:hAnsi="Source Sans Pro"/>
        </w:rPr>
        <w:t>n’t</w:t>
      </w:r>
      <w:r w:rsidRPr="005F7F46" w:rsidR="0022140F">
        <w:rPr>
          <w:rFonts w:ascii="Source Sans Pro" w:hAnsi="Source Sans Pro"/>
        </w:rPr>
        <w:t xml:space="preserve"> include the extra benefits, such as vision, dental</w:t>
      </w:r>
      <w:r w:rsidRPr="005F7F46" w:rsidR="00B60E38">
        <w:rPr>
          <w:rFonts w:ascii="Source Sans Pro" w:hAnsi="Source Sans Pro"/>
        </w:rPr>
        <w:t>,</w:t>
      </w:r>
      <w:r w:rsidRPr="005F7F46" w:rsidR="0022140F">
        <w:rPr>
          <w:rFonts w:ascii="Source Sans Pro" w:hAnsi="Source Sans Pro"/>
        </w:rPr>
        <w:t xml:space="preserve"> or hearing, that a Medicare Advantage plan may offer.</w:t>
      </w:r>
    </w:p>
    <w:p w:rsidR="0013793F" w:rsidRPr="005F7F46" w:rsidP="00B83346" w14:paraId="3A66A070" w14:textId="6EE8C808">
      <w:pPr>
        <w:rPr>
          <w:rFonts w:ascii="Source Sans Pro" w:hAnsi="Source Sans Pro"/>
        </w:rPr>
      </w:pPr>
      <w:r w:rsidRPr="005F7F46">
        <w:rPr>
          <w:rFonts w:ascii="Source Sans Pro" w:hAnsi="Source Sans Pro"/>
          <w:b/>
          <w:bCs/>
          <w:color w:val="000000"/>
        </w:rPr>
        <w:t>Medicare Health Plan</w:t>
      </w:r>
      <w:r w:rsidRPr="005F7F46">
        <w:rPr>
          <w:rFonts w:ascii="Source Sans Pro" w:hAnsi="Source Sans Pro"/>
          <w:color w:val="000000"/>
        </w:rPr>
        <w:t xml:space="preserve"> – </w:t>
      </w:r>
      <w:r w:rsidRPr="005F7F46">
        <w:rPr>
          <w:rFonts w:ascii="Source Sans Pro" w:hAnsi="Source Sans Pro"/>
        </w:rPr>
        <w:t>A Medicare health plan is offered by a private company that contracts with Medicare to provide Part A and Part</w:t>
      </w:r>
      <w:r w:rsidRPr="005F7F46">
        <w:rPr>
          <w:rFonts w:ascii="Source Sans Pro" w:hAnsi="Source Sans Pro"/>
          <w:color w:val="000000"/>
        </w:rPr>
        <w:t> </w:t>
      </w:r>
      <w:r w:rsidRPr="005F7F46">
        <w:rPr>
          <w:rFonts w:ascii="Source Sans Pro" w:hAnsi="Source Sans Pro"/>
        </w:rPr>
        <w:t xml:space="preserve">B benefits to people with Medicare who enroll in </w:t>
      </w:r>
      <w:r w:rsidR="00306C38">
        <w:rPr>
          <w:rFonts w:ascii="Source Sans Pro" w:hAnsi="Source Sans Pro"/>
        </w:rPr>
        <w:t>our</w:t>
      </w:r>
      <w:r w:rsidRPr="005F7F46">
        <w:rPr>
          <w:rFonts w:ascii="Source Sans Pro" w:hAnsi="Source Sans Pro"/>
        </w:rPr>
        <w:t xml:space="preserve"> plan. This term includes all Medicare Advantage </w:t>
      </w:r>
      <w:r w:rsidRPr="005F7F46" w:rsidR="009E16FD">
        <w:rPr>
          <w:rFonts w:ascii="Source Sans Pro" w:hAnsi="Source Sans Pro"/>
        </w:rPr>
        <w:t>P</w:t>
      </w:r>
      <w:r w:rsidRPr="005F7F46">
        <w:rPr>
          <w:rFonts w:ascii="Source Sans Pro" w:hAnsi="Source Sans Pro"/>
        </w:rPr>
        <w:t xml:space="preserve">lans, Medicare Cost </w:t>
      </w:r>
      <w:r w:rsidRPr="005F7F46" w:rsidR="009E16FD">
        <w:rPr>
          <w:rFonts w:ascii="Source Sans Pro" w:hAnsi="Source Sans Pro"/>
        </w:rPr>
        <w:t>P</w:t>
      </w:r>
      <w:r w:rsidRPr="005F7F46">
        <w:rPr>
          <w:rFonts w:ascii="Source Sans Pro" w:hAnsi="Source Sans Pro"/>
        </w:rPr>
        <w:t xml:space="preserve">lans, </w:t>
      </w:r>
      <w:r w:rsidRPr="005F7F46" w:rsidR="00F04960">
        <w:rPr>
          <w:rFonts w:ascii="Source Sans Pro" w:hAnsi="Source Sans Pro"/>
        </w:rPr>
        <w:t xml:space="preserve">Special Needs Plans, </w:t>
      </w:r>
      <w:r w:rsidRPr="005F7F46">
        <w:rPr>
          <w:rFonts w:ascii="Source Sans Pro" w:hAnsi="Source Sans Pro"/>
        </w:rPr>
        <w:t>Demonstration/Pilot Programs, and Programs of All-inclusi</w:t>
      </w:r>
      <w:r w:rsidRPr="005F7F46" w:rsidR="00F23398">
        <w:rPr>
          <w:rFonts w:ascii="Source Sans Pro" w:hAnsi="Source Sans Pro"/>
        </w:rPr>
        <w:t>ve Care for the Elderly (PACE).</w:t>
      </w:r>
    </w:p>
    <w:p w:rsidR="0013793F" w:rsidRPr="005F7F46" w:rsidP="00B83346" w14:paraId="0E25B7E4" w14:textId="4D08DD6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5F7F46">
        <w:rPr>
          <w:rFonts w:ascii="Source Sans Pro" w:hAnsi="Source Sans Pro"/>
          <w:b/>
          <w:bCs/>
          <w:color w:val="000000"/>
        </w:rPr>
        <w:t xml:space="preserve">Medicare </w:t>
      </w:r>
      <w:r w:rsidRPr="005F7F46" w:rsidR="00524B4F">
        <w:rPr>
          <w:rFonts w:ascii="Source Sans Pro" w:hAnsi="Source Sans Pro"/>
          <w:b/>
          <w:bCs/>
          <w:color w:val="000000"/>
        </w:rPr>
        <w:t>Drug coverage</w:t>
      </w:r>
      <w:r w:rsidRPr="005F7F46">
        <w:rPr>
          <w:rFonts w:ascii="Source Sans Pro" w:hAnsi="Source Sans Pro"/>
          <w:b/>
          <w:bCs/>
          <w:color w:val="000000"/>
        </w:rPr>
        <w:t xml:space="preserve"> (Medicare Part D)</w:t>
      </w:r>
      <w:r w:rsidRPr="005F7F46">
        <w:rPr>
          <w:rFonts w:ascii="Source Sans Pro" w:hAnsi="Source Sans Pro"/>
          <w:color w:val="000000"/>
        </w:rPr>
        <w:t xml:space="preserve"> – Insurance to help pay for outpatient prescription drugs, vaccines, biologicals, and some supplies not covere</w:t>
      </w:r>
      <w:r w:rsidRPr="005F7F46" w:rsidR="00F23398">
        <w:rPr>
          <w:rFonts w:ascii="Source Sans Pro" w:hAnsi="Source Sans Pro"/>
          <w:color w:val="000000"/>
        </w:rPr>
        <w:t>d by Medicare Part A or Part B.</w:t>
      </w:r>
    </w:p>
    <w:p w:rsidR="00504F29" w:rsidRPr="006E5170" w:rsidP="00504F29" w14:paraId="5742E186" w14:textId="57705105">
      <w:pPr>
        <w:autoSpaceDE w:val="0"/>
        <w:autoSpaceDN w:val="0"/>
        <w:adjustRightInd w:val="0"/>
        <w:rPr>
          <w:rFonts w:ascii="Source Sans Pro" w:hAnsi="Source Sans Pro"/>
          <w:color w:val="000000"/>
        </w:rPr>
      </w:pPr>
      <w:bookmarkStart w:id="439" w:name="_Hlk186805697"/>
      <w:r w:rsidRPr="006E5170">
        <w:rPr>
          <w:rFonts w:ascii="Source Sans Pro" w:hAnsi="Source Sans Pro"/>
          <w:b/>
          <w:color w:val="000000"/>
        </w:rPr>
        <w:t xml:space="preserve">Medication Therapy Management (MTM) program – </w:t>
      </w:r>
      <w:r w:rsidRPr="006E5170">
        <w:rPr>
          <w:rFonts w:ascii="Source Sans Pro" w:hAnsi="Source Sans Pro"/>
          <w:color w:val="000000"/>
        </w:rPr>
        <w:t>A Medicare Part D program for complex health needs provided to people who meet certain requirements or are in a Drug Management Program. MTM services usually include a discussion with a pharmacist or health care provider to review medications. </w:t>
      </w:r>
    </w:p>
    <w:bookmarkEnd w:id="439"/>
    <w:p w:rsidR="0013793F" w:rsidRPr="005F7F46" w:rsidP="00B83346" w14:paraId="580C5914" w14:textId="304774CE">
      <w:pPr>
        <w:autoSpaceDE w:val="0"/>
        <w:autoSpaceDN w:val="0"/>
        <w:adjustRightInd w:val="0"/>
        <w:rPr>
          <w:rFonts w:ascii="Source Sans Pro" w:hAnsi="Source Sans Pro"/>
          <w:color w:val="000000"/>
        </w:rPr>
      </w:pPr>
      <w:r w:rsidRPr="005F7F46">
        <w:rPr>
          <w:rFonts w:ascii="Source Sans Pro" w:hAnsi="Source Sans Pro"/>
          <w:b/>
          <w:bCs/>
          <w:color w:val="000000"/>
        </w:rPr>
        <w:t>Medigap (Medicare Supplement Insurance) Policy</w:t>
      </w:r>
      <w:r w:rsidRPr="005F7F46">
        <w:rPr>
          <w:rFonts w:ascii="Source Sans Pro" w:hAnsi="Source Sans Pro"/>
          <w:color w:val="000000"/>
        </w:rPr>
        <w:t xml:space="preserve"> – Medicare supplement insurance sold by private insurance companies to fill </w:t>
      </w:r>
      <w:r w:rsidRPr="005F7F46">
        <w:rPr>
          <w:rFonts w:ascii="Source Sans Pro" w:hAnsi="Source Sans Pro"/>
          <w:i/>
          <w:iCs/>
          <w:color w:val="000000"/>
        </w:rPr>
        <w:t>gaps</w:t>
      </w:r>
      <w:r w:rsidRPr="005F7F46">
        <w:rPr>
          <w:rFonts w:ascii="Source Sans Pro" w:hAnsi="Source Sans Pro"/>
          <w:color w:val="000000"/>
        </w:rPr>
        <w:t xml:space="preserve"> in Original Medicare. Medigap policies only work with Original Medicare. (A Medicare Advantage </w:t>
      </w:r>
      <w:r w:rsidRPr="005F7F46" w:rsidR="002D6D1C">
        <w:rPr>
          <w:rFonts w:ascii="Source Sans Pro" w:hAnsi="Source Sans Pro"/>
          <w:color w:val="000000"/>
        </w:rPr>
        <w:t>p</w:t>
      </w:r>
      <w:r w:rsidRPr="005F7F46" w:rsidR="00F23398">
        <w:rPr>
          <w:rFonts w:ascii="Source Sans Pro" w:hAnsi="Source Sans Pro"/>
          <w:color w:val="000000"/>
        </w:rPr>
        <w:t xml:space="preserve">lan </w:t>
      </w:r>
      <w:r w:rsidRPr="005F7F46" w:rsidR="0023621C">
        <w:rPr>
          <w:rFonts w:ascii="Source Sans Pro" w:hAnsi="Source Sans Pro"/>
          <w:color w:val="000000"/>
        </w:rPr>
        <w:t>isn’t</w:t>
      </w:r>
      <w:r w:rsidRPr="005F7F46" w:rsidR="00F23398">
        <w:rPr>
          <w:rFonts w:ascii="Source Sans Pro" w:hAnsi="Source Sans Pro"/>
          <w:color w:val="000000"/>
        </w:rPr>
        <w:t xml:space="preserve"> a Medigap policy.)</w:t>
      </w:r>
    </w:p>
    <w:p w:rsidR="0013793F" w:rsidRPr="005F7F46" w:rsidP="00B83346" w14:paraId="6CC23765" w14:textId="4460041F">
      <w:pPr>
        <w:rPr>
          <w:rFonts w:ascii="Source Sans Pro" w:hAnsi="Source Sans Pro"/>
          <w:color w:val="000000"/>
        </w:rPr>
      </w:pPr>
      <w:r w:rsidRPr="005F7F46">
        <w:rPr>
          <w:rFonts w:ascii="Source Sans Pro" w:hAnsi="Source Sans Pro"/>
          <w:b/>
          <w:bCs/>
          <w:color w:val="000000" w:themeColor="text1"/>
        </w:rPr>
        <w:t>Member (</w:t>
      </w:r>
      <w:r w:rsidRPr="005F7F46" w:rsidR="002D6D1C">
        <w:rPr>
          <w:rFonts w:ascii="Source Sans Pro" w:hAnsi="Source Sans Pro"/>
          <w:b/>
          <w:bCs/>
          <w:color w:val="000000" w:themeColor="text1"/>
        </w:rPr>
        <w:t>m</w:t>
      </w:r>
      <w:r w:rsidRPr="005F7F46">
        <w:rPr>
          <w:rFonts w:ascii="Source Sans Pro" w:hAnsi="Source Sans Pro"/>
          <w:b/>
          <w:bCs/>
          <w:color w:val="000000" w:themeColor="text1"/>
        </w:rPr>
        <w:t xml:space="preserve">ember of our </w:t>
      </w:r>
      <w:r w:rsidRPr="005F7F46" w:rsidR="002D6D1C">
        <w:rPr>
          <w:rFonts w:ascii="Source Sans Pro" w:hAnsi="Source Sans Pro"/>
          <w:b/>
          <w:bCs/>
          <w:color w:val="000000" w:themeColor="text1"/>
        </w:rPr>
        <w:t>p</w:t>
      </w:r>
      <w:r w:rsidRPr="005F7F46">
        <w:rPr>
          <w:rFonts w:ascii="Source Sans Pro" w:hAnsi="Source Sans Pro"/>
          <w:b/>
          <w:bCs/>
          <w:color w:val="000000" w:themeColor="text1"/>
        </w:rPr>
        <w:t xml:space="preserve">lan, or </w:t>
      </w:r>
      <w:r w:rsidRPr="005F7F46" w:rsidR="002D6D1C">
        <w:rPr>
          <w:rFonts w:ascii="Source Sans Pro" w:hAnsi="Source Sans Pro"/>
          <w:b/>
          <w:bCs/>
          <w:color w:val="000000" w:themeColor="text1"/>
        </w:rPr>
        <w:t>p</w:t>
      </w:r>
      <w:r w:rsidRPr="005F7F46">
        <w:rPr>
          <w:rFonts w:ascii="Source Sans Pro" w:hAnsi="Source Sans Pro"/>
          <w:b/>
          <w:bCs/>
          <w:color w:val="000000" w:themeColor="text1"/>
        </w:rPr>
        <w:t xml:space="preserve">lan </w:t>
      </w:r>
      <w:r w:rsidRPr="005F7F46" w:rsidR="002D6D1C">
        <w:rPr>
          <w:rFonts w:ascii="Source Sans Pro" w:hAnsi="Source Sans Pro"/>
          <w:b/>
          <w:bCs/>
          <w:color w:val="000000" w:themeColor="text1"/>
        </w:rPr>
        <w:t>m</w:t>
      </w:r>
      <w:r w:rsidRPr="005F7F46">
        <w:rPr>
          <w:rFonts w:ascii="Source Sans Pro" w:hAnsi="Source Sans Pro"/>
          <w:b/>
          <w:bCs/>
          <w:color w:val="000000" w:themeColor="text1"/>
        </w:rPr>
        <w:t>ember</w:t>
      </w:r>
      <w:r w:rsidRPr="005F7F46" w:rsidR="002C50FA">
        <w:rPr>
          <w:rFonts w:ascii="Source Sans Pro" w:hAnsi="Source Sans Pro"/>
          <w:b/>
          <w:bCs/>
          <w:color w:val="000000" w:themeColor="text1"/>
        </w:rPr>
        <w:t>)</w:t>
      </w:r>
      <w:r w:rsidRPr="005F7F46">
        <w:rPr>
          <w:rFonts w:ascii="Source Sans Pro" w:hAnsi="Source Sans Pro"/>
          <w:color w:val="000000" w:themeColor="text1"/>
        </w:rPr>
        <w:t xml:space="preserve"> – A person with Medicare who is eligible to get covered services, who has enrolled in our plan</w:t>
      </w:r>
      <w:r w:rsidR="00D93442">
        <w:rPr>
          <w:rFonts w:ascii="Source Sans Pro" w:hAnsi="Source Sans Pro"/>
          <w:color w:val="000000" w:themeColor="text1"/>
        </w:rPr>
        <w:t>,</w:t>
      </w:r>
      <w:r w:rsidRPr="005F7F46">
        <w:rPr>
          <w:rFonts w:ascii="Source Sans Pro" w:hAnsi="Source Sans Pro"/>
          <w:color w:val="000000" w:themeColor="text1"/>
        </w:rPr>
        <w:t xml:space="preserve"> and whose enrollment has been confirmed by the Centers for Medicare &amp; Medicaid Services (CMS).</w:t>
      </w:r>
    </w:p>
    <w:p w:rsidR="00126832" w:rsidRPr="005F7F46" w:rsidP="00B83346" w14:paraId="71D40371" w14:textId="4CB5D03A">
      <w:pPr>
        <w:rPr>
          <w:rFonts w:ascii="Source Sans Pro" w:hAnsi="Source Sans Pro"/>
          <w:color w:val="000000"/>
        </w:rPr>
      </w:pPr>
      <w:r w:rsidRPr="005F7F46">
        <w:rPr>
          <w:rFonts w:ascii="Source Sans Pro" w:hAnsi="Source Sans Pro"/>
          <w:b/>
          <w:bCs/>
          <w:color w:val="000000"/>
        </w:rPr>
        <w:t xml:space="preserve">Member Services </w:t>
      </w:r>
      <w:r w:rsidRPr="005F7F46">
        <w:rPr>
          <w:rFonts w:ascii="Source Sans Pro" w:hAnsi="Source Sans Pro"/>
          <w:color w:val="000000"/>
        </w:rPr>
        <w:t>– A department within our plan</w:t>
      </w:r>
      <w:r w:rsidRPr="005F7F46">
        <w:rPr>
          <w:rFonts w:ascii="Source Sans Pro" w:hAnsi="Source Sans Pro"/>
          <w:i/>
          <w:iCs/>
          <w:color w:val="000000"/>
        </w:rPr>
        <w:t xml:space="preserve"> </w:t>
      </w:r>
      <w:r w:rsidRPr="005F7F46">
        <w:rPr>
          <w:rFonts w:ascii="Source Sans Pro" w:hAnsi="Source Sans Pro"/>
          <w:color w:val="000000"/>
        </w:rPr>
        <w:t xml:space="preserve">responsible for answering your questions about your membership, benefits, grievances, and appeals. </w:t>
      </w:r>
    </w:p>
    <w:p w:rsidR="0013793F" w:rsidRPr="005F7F46" w:rsidP="00B83346" w14:paraId="6D94F9AA" w14:textId="3AEA08AD">
      <w:pPr>
        <w:rPr>
          <w:rFonts w:ascii="Source Sans Pro" w:hAnsi="Source Sans Pro"/>
          <w:color w:val="000000"/>
        </w:rPr>
      </w:pPr>
      <w:r w:rsidRPr="005F7F46">
        <w:rPr>
          <w:rFonts w:ascii="Source Sans Pro" w:hAnsi="Source Sans Pro"/>
          <w:b/>
          <w:bCs/>
        </w:rPr>
        <w:t>Network Pharmacy</w:t>
      </w:r>
      <w:r w:rsidRPr="005F7F46">
        <w:rPr>
          <w:rFonts w:ascii="Source Sans Pro" w:hAnsi="Source Sans Pro"/>
        </w:rPr>
        <w:t xml:space="preserve"> –</w:t>
      </w:r>
      <w:r w:rsidRPr="005F7F46" w:rsidR="00126832">
        <w:rPr>
          <w:rFonts w:ascii="Source Sans Pro" w:hAnsi="Source Sans Pro"/>
        </w:rPr>
        <w:t xml:space="preserve">A </w:t>
      </w:r>
      <w:r w:rsidRPr="005F7F46">
        <w:rPr>
          <w:rFonts w:ascii="Source Sans Pro" w:hAnsi="Source Sans Pro"/>
        </w:rPr>
        <w:t xml:space="preserve">pharmacy </w:t>
      </w:r>
      <w:r w:rsidRPr="005F7F46" w:rsidR="00126832">
        <w:rPr>
          <w:rFonts w:ascii="Source Sans Pro" w:hAnsi="Source Sans Pro"/>
        </w:rPr>
        <w:t xml:space="preserve">that contracts with our plan </w:t>
      </w:r>
      <w:r w:rsidRPr="005F7F46">
        <w:rPr>
          <w:rFonts w:ascii="Source Sans Pro" w:hAnsi="Source Sans Pro"/>
        </w:rPr>
        <w:t xml:space="preserve">where members of our plan can get </w:t>
      </w:r>
      <w:r w:rsidRPr="005F7F46">
        <w:rPr>
          <w:rFonts w:ascii="Source Sans Pro" w:hAnsi="Source Sans Pro"/>
          <w:color w:val="000000"/>
        </w:rPr>
        <w:t xml:space="preserve">their prescription drug benefits. In most cases, your prescriptions are covered only if </w:t>
      </w:r>
      <w:r w:rsidRPr="005F7F46" w:rsidR="00F07D23">
        <w:rPr>
          <w:rFonts w:ascii="Source Sans Pro" w:hAnsi="Source Sans Pro"/>
          <w:color w:val="000000"/>
        </w:rPr>
        <w:t>they’re</w:t>
      </w:r>
      <w:r w:rsidRPr="005F7F46">
        <w:rPr>
          <w:rFonts w:ascii="Source Sans Pro" w:hAnsi="Source Sans Pro"/>
          <w:color w:val="000000"/>
        </w:rPr>
        <w:t xml:space="preserve"> filled at</w:t>
      </w:r>
      <w:r w:rsidRPr="005F7F46" w:rsidR="00F23398">
        <w:rPr>
          <w:rFonts w:ascii="Source Sans Pro" w:hAnsi="Source Sans Pro"/>
          <w:color w:val="000000"/>
        </w:rPr>
        <w:t xml:space="preserve"> one of our network pharmacies.</w:t>
      </w:r>
    </w:p>
    <w:p w:rsidR="0013793F" w:rsidRPr="005F7F46" w:rsidP="00B83346" w14:paraId="073AD317" w14:textId="129E0B26">
      <w:pPr>
        <w:rPr>
          <w:rFonts w:ascii="Source Sans Pro" w:hAnsi="Source Sans Pro"/>
        </w:rPr>
      </w:pPr>
      <w:r w:rsidRPr="005F7F46">
        <w:rPr>
          <w:rFonts w:ascii="Source Sans Pro" w:hAnsi="Source Sans Pro"/>
          <w:b/>
          <w:bCs/>
        </w:rPr>
        <w:t xml:space="preserve">Network Provider – </w:t>
      </w:r>
      <w:r w:rsidRPr="005F7F46">
        <w:rPr>
          <w:rFonts w:ascii="Source Sans Pro" w:hAnsi="Source Sans Pro"/>
          <w:b/>
        </w:rPr>
        <w:t>Provider</w:t>
      </w:r>
      <w:r w:rsidRPr="005F7F46">
        <w:rPr>
          <w:rFonts w:ascii="Source Sans Pro" w:hAnsi="Source Sans Pro"/>
        </w:rPr>
        <w:t xml:space="preserve"> is the general term for doctors, other health care professionals, hospitals, and other health care facilities that are licensed or certified by Medicare and by the </w:t>
      </w:r>
      <w:r w:rsidR="00D93442">
        <w:rPr>
          <w:rFonts w:ascii="Source Sans Pro" w:hAnsi="Source Sans Pro"/>
        </w:rPr>
        <w:t>s</w:t>
      </w:r>
      <w:r w:rsidRPr="005F7F46">
        <w:rPr>
          <w:rFonts w:ascii="Source Sans Pro" w:hAnsi="Source Sans Pro"/>
        </w:rPr>
        <w:t xml:space="preserve">tate to provide health care services. </w:t>
      </w:r>
      <w:r w:rsidRPr="005F7F46" w:rsidR="00126832">
        <w:rPr>
          <w:rFonts w:ascii="Source Sans Pro" w:hAnsi="Source Sans Pro"/>
          <w:b/>
          <w:bCs/>
        </w:rPr>
        <w:t>N</w:t>
      </w:r>
      <w:r w:rsidRPr="005F7F46">
        <w:rPr>
          <w:rFonts w:ascii="Source Sans Pro" w:hAnsi="Source Sans Pro"/>
          <w:b/>
          <w:bCs/>
        </w:rPr>
        <w:t>etwork providers</w:t>
      </w:r>
      <w:r w:rsidRPr="005F7F46">
        <w:rPr>
          <w:rFonts w:ascii="Source Sans Pro" w:hAnsi="Source Sans Pro"/>
        </w:rPr>
        <w:t xml:space="preserve"> have an agreement with our plan to accept our payment as payment in full, and in some cases to coordinate as well as provide covered services to members of our plan. Network providers </w:t>
      </w:r>
      <w:r w:rsidRPr="005F7F46" w:rsidR="00126832">
        <w:rPr>
          <w:rFonts w:ascii="Source Sans Pro" w:hAnsi="Source Sans Pro"/>
        </w:rPr>
        <w:t xml:space="preserve">are also called </w:t>
      </w:r>
      <w:r w:rsidRPr="005F7F46">
        <w:rPr>
          <w:rFonts w:ascii="Source Sans Pro" w:hAnsi="Source Sans Pro"/>
          <w:b/>
          <w:bCs/>
        </w:rPr>
        <w:t>plan providers</w:t>
      </w:r>
      <w:r w:rsidRPr="005F7F46">
        <w:rPr>
          <w:rFonts w:ascii="Source Sans Pro" w:hAnsi="Source Sans Pro"/>
        </w:rPr>
        <w:t>.</w:t>
      </w:r>
    </w:p>
    <w:p w:rsidR="0013793F" w:rsidRPr="005F7F46" w:rsidP="00B83346" w14:paraId="76C0D538" w14:textId="44D9E9F6">
      <w:pPr>
        <w:rPr>
          <w:rFonts w:ascii="Source Sans Pro" w:hAnsi="Source Sans Pro"/>
          <w:color w:val="0000FF"/>
        </w:rPr>
      </w:pPr>
      <w:r w:rsidRPr="005F7F46">
        <w:rPr>
          <w:rFonts w:ascii="Source Sans Pro" w:hAnsi="Source Sans Pro"/>
          <w:color w:val="0000FF"/>
        </w:rPr>
        <w:t>[</w:t>
      </w:r>
      <w:r w:rsidRPr="005F7F46">
        <w:rPr>
          <w:rFonts w:ascii="Source Sans Pro" w:hAnsi="Source Sans Pro"/>
          <w:i/>
          <w:iCs/>
          <w:color w:val="0000FF"/>
        </w:rPr>
        <w:t xml:space="preserve">Include if applicable: </w:t>
      </w:r>
      <w:r w:rsidRPr="005F7F46">
        <w:rPr>
          <w:rFonts w:ascii="Source Sans Pro" w:hAnsi="Source Sans Pro"/>
          <w:b/>
          <w:bCs/>
          <w:color w:val="0000FF"/>
        </w:rPr>
        <w:t>Optional Supplemental Benefits</w:t>
      </w:r>
      <w:r w:rsidRPr="005F7F46">
        <w:rPr>
          <w:rFonts w:ascii="Source Sans Pro" w:hAnsi="Source Sans Pro"/>
          <w:color w:val="0000FF"/>
        </w:rPr>
        <w:t xml:space="preserve"> – Non-Medicare-covered benefits that can be purchased for an additional premium and </w:t>
      </w:r>
      <w:r w:rsidRPr="005F7F46" w:rsidR="006334DD">
        <w:rPr>
          <w:rFonts w:ascii="Source Sans Pro" w:hAnsi="Source Sans Pro"/>
          <w:color w:val="0000FF"/>
        </w:rPr>
        <w:t>aren’t</w:t>
      </w:r>
      <w:r w:rsidRPr="005F7F46">
        <w:rPr>
          <w:rFonts w:ascii="Source Sans Pro" w:hAnsi="Source Sans Pro"/>
          <w:color w:val="0000FF"/>
        </w:rPr>
        <w:t xml:space="preserve"> included in your package of benefits. You must voluntarily elect Optional Supplemental Benefits in order to get them.]</w:t>
      </w:r>
    </w:p>
    <w:p w:rsidR="001D341E" w:rsidRPr="005F7F46" w:rsidP="00B83346" w14:paraId="2D3134B6" w14:textId="6450F4F0">
      <w:pPr>
        <w:rPr>
          <w:rFonts w:ascii="Source Sans Pro" w:hAnsi="Source Sans Pro"/>
        </w:rPr>
      </w:pPr>
      <w:r w:rsidRPr="005F7F46">
        <w:rPr>
          <w:rFonts w:ascii="Source Sans Pro" w:hAnsi="Source Sans Pro"/>
          <w:b/>
          <w:bCs/>
        </w:rPr>
        <w:t xml:space="preserve">Open Enrollment Period – </w:t>
      </w:r>
      <w:r w:rsidRPr="005F7F46">
        <w:rPr>
          <w:rFonts w:ascii="Source Sans Pro" w:hAnsi="Source Sans Pro"/>
        </w:rPr>
        <w:t xml:space="preserve">The time period of October 15 until December 7 of each year when members can change their health or drug plans or switch to Original Medicare. </w:t>
      </w:r>
    </w:p>
    <w:p w:rsidR="0013793F" w:rsidRPr="005F7F46" w:rsidP="00B83346" w14:paraId="5EC0CA91" w14:textId="37E9E393">
      <w:pPr>
        <w:rPr>
          <w:rFonts w:ascii="Source Sans Pro" w:hAnsi="Source Sans Pro"/>
        </w:rPr>
      </w:pPr>
      <w:r w:rsidRPr="005F7F46">
        <w:rPr>
          <w:rFonts w:ascii="Source Sans Pro" w:hAnsi="Source Sans Pro"/>
          <w:i/>
          <w:iCs/>
          <w:color w:val="0000FF"/>
        </w:rPr>
        <w:t>[As</w:t>
      </w:r>
      <w:r w:rsidRPr="005F7F46" w:rsidR="004C2103">
        <w:rPr>
          <w:rFonts w:ascii="Source Sans Pro" w:hAnsi="Source Sans Pro"/>
          <w:i/>
          <w:iCs/>
          <w:color w:val="0000FF"/>
        </w:rPr>
        <w:t xml:space="preserve"> appropriate,</w:t>
      </w:r>
      <w:r w:rsidRPr="005F7F46">
        <w:rPr>
          <w:rFonts w:ascii="Source Sans Pro" w:hAnsi="Source Sans Pro"/>
          <w:i/>
          <w:iCs/>
          <w:color w:val="0000FF"/>
        </w:rPr>
        <w:t xml:space="preserve"> applicable integrated plans insert and alphabetize</w:t>
      </w:r>
      <w:r w:rsidRPr="005F7F46">
        <w:rPr>
          <w:rFonts w:ascii="Source Sans Pro" w:hAnsi="Source Sans Pro"/>
          <w:i/>
          <w:iCs/>
        </w:rPr>
        <w:t>:</w:t>
      </w:r>
      <w:r w:rsidRPr="005F7F46">
        <w:rPr>
          <w:rFonts w:ascii="Source Sans Pro" w:hAnsi="Source Sans Pro"/>
          <w:b/>
          <w:bCs/>
          <w:i/>
          <w:iCs/>
        </w:rPr>
        <w:t xml:space="preserve"> </w:t>
      </w:r>
      <w:r w:rsidRPr="005F7F46">
        <w:rPr>
          <w:rFonts w:ascii="Source Sans Pro" w:hAnsi="Source Sans Pro"/>
          <w:b/>
          <w:bCs/>
          <w:color w:val="0000FF"/>
        </w:rPr>
        <w:t>Integrated</w:t>
      </w:r>
      <w:r w:rsidRPr="005F7F46">
        <w:rPr>
          <w:rFonts w:ascii="Source Sans Pro" w:hAnsi="Source Sans Pro"/>
          <w:i/>
          <w:iCs/>
          <w:color w:val="0000FF"/>
        </w:rPr>
        <w:t>]</w:t>
      </w:r>
      <w:r w:rsidRPr="005F7F46">
        <w:rPr>
          <w:rFonts w:ascii="Source Sans Pro" w:hAnsi="Source Sans Pro"/>
        </w:rPr>
        <w:t xml:space="preserve"> </w:t>
      </w:r>
      <w:r w:rsidRPr="005F7F46">
        <w:rPr>
          <w:rFonts w:ascii="Source Sans Pro" w:hAnsi="Source Sans Pro"/>
          <w:b/>
          <w:bCs/>
        </w:rPr>
        <w:t>Organization Determination</w:t>
      </w:r>
      <w:r w:rsidRPr="005F7F46">
        <w:rPr>
          <w:rFonts w:ascii="Source Sans Pro" w:hAnsi="Source Sans Pro"/>
        </w:rPr>
        <w:t xml:space="preserve"> – </w:t>
      </w:r>
      <w:r w:rsidRPr="005F7F46" w:rsidR="00126832">
        <w:rPr>
          <w:rFonts w:ascii="Source Sans Pro" w:hAnsi="Source Sans Pro"/>
        </w:rPr>
        <w:t xml:space="preserve">A decision our plan makes </w:t>
      </w:r>
      <w:r w:rsidRPr="005F7F46" w:rsidR="00222938">
        <w:rPr>
          <w:rFonts w:ascii="Source Sans Pro" w:hAnsi="Source Sans Pro"/>
        </w:rPr>
        <w:t xml:space="preserve">about whether items or services are covered or how much you have to pay for covered items or services. Organization determinations are called coverage decisions in this </w:t>
      </w:r>
      <w:r w:rsidRPr="005F7F46" w:rsidR="00126832">
        <w:rPr>
          <w:rFonts w:ascii="Source Sans Pro" w:hAnsi="Source Sans Pro"/>
        </w:rPr>
        <w:t>document</w:t>
      </w:r>
      <w:r w:rsidRPr="005F7F46" w:rsidR="00222938">
        <w:rPr>
          <w:rFonts w:ascii="Source Sans Pro" w:hAnsi="Source Sans Pro"/>
        </w:rPr>
        <w:t>.</w:t>
      </w:r>
    </w:p>
    <w:p w:rsidR="00FF1C3C" w:rsidRPr="005F7F46" w:rsidP="00FF1C3C" w14:paraId="7C11D270" w14:textId="53B85F36">
      <w:pPr>
        <w:rPr>
          <w:rFonts w:ascii="Source Sans Pro" w:hAnsi="Source Sans Pro"/>
        </w:rPr>
      </w:pPr>
      <w:r w:rsidRPr="005F7F46">
        <w:rPr>
          <w:rFonts w:ascii="Source Sans Pro" w:hAnsi="Source Sans Pro"/>
          <w:b/>
          <w:bCs/>
          <w:color w:val="000000"/>
        </w:rPr>
        <w:t xml:space="preserve">Original Biological Product </w:t>
      </w:r>
      <w:r w:rsidRPr="005F7F46">
        <w:rPr>
          <w:rFonts w:ascii="Source Sans Pro" w:hAnsi="Source Sans Pro"/>
        </w:rPr>
        <w:t>–</w:t>
      </w:r>
      <w:r w:rsidRPr="005F7F46">
        <w:rPr>
          <w:rFonts w:ascii="Source Sans Pro" w:hAnsi="Source Sans Pro"/>
          <w:b/>
          <w:bCs/>
          <w:color w:val="000000"/>
        </w:rPr>
        <w:t xml:space="preserve"> </w:t>
      </w:r>
      <w:r w:rsidRPr="005F7F46">
        <w:rPr>
          <w:rFonts w:ascii="Source Sans Pro" w:hAnsi="Source Sans Pro"/>
          <w:color w:val="000000"/>
        </w:rPr>
        <w:t>A biological product that has been approved by the FDA and serves as the comparison for manufacturers making a biosimilar version. It is also called a reference product.</w:t>
      </w:r>
    </w:p>
    <w:p w:rsidR="0013793F" w:rsidRPr="005F7F46" w:rsidP="00B83346" w14:paraId="2527F505" w14:textId="34368926">
      <w:pPr>
        <w:rPr>
          <w:rFonts w:ascii="Source Sans Pro" w:hAnsi="Source Sans Pro"/>
          <w:color w:val="000000"/>
        </w:rPr>
      </w:pPr>
      <w:r w:rsidRPr="005F7F46">
        <w:rPr>
          <w:rFonts w:ascii="Source Sans Pro" w:hAnsi="Source Sans Pro"/>
          <w:b/>
          <w:bCs/>
          <w:color w:val="000000"/>
        </w:rPr>
        <w:t>Original Medicare</w:t>
      </w:r>
      <w:r w:rsidRPr="005F7F46">
        <w:rPr>
          <w:rFonts w:ascii="Source Sans Pro" w:hAnsi="Source Sans Pro"/>
          <w:color w:val="000000"/>
        </w:rPr>
        <w:t xml:space="preserve"> (</w:t>
      </w:r>
      <w:r w:rsidRPr="005F7F46" w:rsidR="002C50FA">
        <w:rPr>
          <w:rFonts w:ascii="Source Sans Pro" w:hAnsi="Source Sans Pro"/>
          <w:b/>
          <w:bCs/>
          <w:color w:val="000000"/>
        </w:rPr>
        <w:t>T</w:t>
      </w:r>
      <w:r w:rsidRPr="005F7F46">
        <w:rPr>
          <w:rFonts w:ascii="Source Sans Pro" w:hAnsi="Source Sans Pro"/>
          <w:b/>
          <w:bCs/>
          <w:color w:val="000000"/>
        </w:rPr>
        <w:t>raditional Medicare</w:t>
      </w:r>
      <w:r w:rsidRPr="005F7F46">
        <w:rPr>
          <w:rFonts w:ascii="Source Sans Pro" w:hAnsi="Source Sans Pro"/>
          <w:color w:val="000000"/>
        </w:rPr>
        <w:t xml:space="preserve"> </w:t>
      </w:r>
      <w:r w:rsidRPr="005F7F46">
        <w:rPr>
          <w:rFonts w:ascii="Source Sans Pro" w:hAnsi="Source Sans Pro"/>
          <w:b/>
          <w:bCs/>
          <w:color w:val="000000"/>
        </w:rPr>
        <w:t>or</w:t>
      </w:r>
      <w:r w:rsidRPr="005F7F46">
        <w:rPr>
          <w:rFonts w:ascii="Source Sans Pro" w:hAnsi="Source Sans Pro"/>
          <w:color w:val="000000"/>
        </w:rPr>
        <w:t xml:space="preserve"> </w:t>
      </w:r>
      <w:r w:rsidRPr="005F7F46">
        <w:rPr>
          <w:rFonts w:ascii="Source Sans Pro" w:hAnsi="Source Sans Pro"/>
          <w:b/>
          <w:bCs/>
          <w:color w:val="000000"/>
        </w:rPr>
        <w:t>Fee-</w:t>
      </w:r>
      <w:r w:rsidRPr="005F7F46" w:rsidR="00BD6F50">
        <w:rPr>
          <w:rFonts w:ascii="Source Sans Pro" w:hAnsi="Source Sans Pro"/>
          <w:b/>
          <w:bCs/>
          <w:color w:val="000000"/>
        </w:rPr>
        <w:t>f</w:t>
      </w:r>
      <w:r w:rsidRPr="005F7F46">
        <w:rPr>
          <w:rFonts w:ascii="Source Sans Pro" w:hAnsi="Source Sans Pro"/>
          <w:b/>
          <w:bCs/>
          <w:color w:val="000000"/>
        </w:rPr>
        <w:t>or-</w:t>
      </w:r>
      <w:r w:rsidRPr="005F7F46" w:rsidR="003446C6">
        <w:rPr>
          <w:rFonts w:ascii="Source Sans Pro" w:hAnsi="Source Sans Pro"/>
          <w:b/>
          <w:bCs/>
          <w:color w:val="000000"/>
        </w:rPr>
        <w:t>S</w:t>
      </w:r>
      <w:r w:rsidRPr="005F7F46">
        <w:rPr>
          <w:rFonts w:ascii="Source Sans Pro" w:hAnsi="Source Sans Pro"/>
          <w:b/>
          <w:bCs/>
          <w:color w:val="000000"/>
        </w:rPr>
        <w:t>ervice Medicare</w:t>
      </w:r>
      <w:r w:rsidRPr="005F7F46">
        <w:rPr>
          <w:rFonts w:ascii="Source Sans Pro" w:hAnsi="Source Sans Pro"/>
          <w:color w:val="000000"/>
        </w:rPr>
        <w:t xml:space="preserve">) – Original Medicare is offered by the government, and not a private health plan like Medicare Advantage </w:t>
      </w:r>
      <w:r w:rsidRPr="005F7F46" w:rsidR="000D0E51">
        <w:rPr>
          <w:rFonts w:ascii="Source Sans Pro" w:hAnsi="Source Sans Pro"/>
          <w:color w:val="000000"/>
        </w:rPr>
        <w:t>p</w:t>
      </w:r>
      <w:r w:rsidRPr="005F7F46">
        <w:rPr>
          <w:rFonts w:ascii="Source Sans Pro" w:hAnsi="Source Sans Pro"/>
          <w:color w:val="000000"/>
        </w:rPr>
        <w:t>lans and prescription drug plans. Under Original Medicare, Medicare services are covered by paying doctors, hospitals, and other health care providers payment a</w:t>
      </w:r>
      <w:r w:rsidRPr="005F7F46" w:rsidR="006C2A8B">
        <w:rPr>
          <w:rFonts w:ascii="Source Sans Pro" w:hAnsi="Source Sans Pro"/>
          <w:color w:val="000000"/>
        </w:rPr>
        <w:t>mounts established by Congress.</w:t>
      </w:r>
      <w:r w:rsidRPr="005F7F46">
        <w:rPr>
          <w:rFonts w:ascii="Source Sans Pro" w:hAnsi="Source Sans Pro"/>
          <w:color w:val="000000"/>
        </w:rPr>
        <w:t xml:space="preserve"> You can see any doctor, hospital, or other health care provider that accepts Medicare. You must pay the deductible. Medicare pays its share of the Medicare-approved amount, and you pay your share. Original Medicare has </w:t>
      </w:r>
      <w:r w:rsidRPr="005F7F46" w:rsidR="00B92A53">
        <w:rPr>
          <w:rFonts w:ascii="Source Sans Pro" w:hAnsi="Source Sans Pro"/>
          <w:color w:val="000000"/>
        </w:rPr>
        <w:t xml:space="preserve">2 </w:t>
      </w:r>
      <w:r w:rsidRPr="005F7F46">
        <w:rPr>
          <w:rFonts w:ascii="Source Sans Pro" w:hAnsi="Source Sans Pro"/>
          <w:color w:val="000000"/>
        </w:rPr>
        <w:t>parts: Part A (Hospital Insurance) and Part B (Medical Insurance) and is available everywhere in the United States.</w:t>
      </w:r>
    </w:p>
    <w:p w:rsidR="0013793F" w:rsidRPr="005F7F46" w:rsidP="00B83346" w14:paraId="08EF7A37" w14:textId="502223CD">
      <w:pPr>
        <w:rPr>
          <w:rFonts w:ascii="Source Sans Pro" w:hAnsi="Source Sans Pro"/>
          <w:color w:val="000000"/>
        </w:rPr>
      </w:pPr>
      <w:r w:rsidRPr="005F7F46">
        <w:rPr>
          <w:rFonts w:ascii="Source Sans Pro" w:hAnsi="Source Sans Pro"/>
          <w:b/>
          <w:bCs/>
        </w:rPr>
        <w:t>Out-of-Network Pharmacy</w:t>
      </w:r>
      <w:r w:rsidRPr="005F7F46">
        <w:rPr>
          <w:rFonts w:ascii="Source Sans Pro" w:hAnsi="Source Sans Pro"/>
          <w:b/>
          <w:bCs/>
          <w:color w:val="000000"/>
        </w:rPr>
        <w:t xml:space="preserve"> – </w:t>
      </w:r>
      <w:r w:rsidRPr="005F7F46">
        <w:rPr>
          <w:rFonts w:ascii="Source Sans Pro" w:hAnsi="Source Sans Pro"/>
          <w:color w:val="000000"/>
        </w:rPr>
        <w:t>A pharmacy that does</w:t>
      </w:r>
      <w:r w:rsidRPr="005F7F46" w:rsidR="004C7B00">
        <w:rPr>
          <w:rFonts w:ascii="Source Sans Pro" w:hAnsi="Source Sans Pro"/>
          <w:color w:val="000000"/>
        </w:rPr>
        <w:t>n’t</w:t>
      </w:r>
      <w:r w:rsidRPr="005F7F46">
        <w:rPr>
          <w:rFonts w:ascii="Source Sans Pro" w:hAnsi="Source Sans Pro"/>
          <w:color w:val="000000"/>
        </w:rPr>
        <w:t xml:space="preserve"> have a contract with our plan to coordinate or provide covered drugs to members of our plan. </w:t>
      </w:r>
      <w:r w:rsidRPr="005F7F46" w:rsidR="00126832">
        <w:rPr>
          <w:rFonts w:ascii="Source Sans Pro" w:hAnsi="Source Sans Pro"/>
          <w:color w:val="000000"/>
        </w:rPr>
        <w:t>M</w:t>
      </w:r>
      <w:r w:rsidRPr="005F7F46">
        <w:rPr>
          <w:rFonts w:ascii="Source Sans Pro" w:hAnsi="Source Sans Pro"/>
          <w:color w:val="000000"/>
        </w:rPr>
        <w:t xml:space="preserve">ost drugs you get from out-of-network pharmacies </w:t>
      </w:r>
      <w:r w:rsidRPr="005F7F46" w:rsidR="006334DD">
        <w:rPr>
          <w:rFonts w:ascii="Source Sans Pro" w:hAnsi="Source Sans Pro"/>
          <w:color w:val="000000"/>
        </w:rPr>
        <w:t>aren’t</w:t>
      </w:r>
      <w:r w:rsidRPr="005F7F46">
        <w:rPr>
          <w:rFonts w:ascii="Source Sans Pro" w:hAnsi="Source Sans Pro"/>
          <w:color w:val="000000"/>
        </w:rPr>
        <w:t xml:space="preserve"> covered by our plan un</w:t>
      </w:r>
      <w:r w:rsidRPr="005F7F46" w:rsidR="00F23398">
        <w:rPr>
          <w:rFonts w:ascii="Source Sans Pro" w:hAnsi="Source Sans Pro"/>
          <w:color w:val="000000"/>
        </w:rPr>
        <w:t>less certain conditions apply.</w:t>
      </w:r>
    </w:p>
    <w:p w:rsidR="0013793F" w:rsidRPr="005F7F46" w14:paraId="663048B3" w14:textId="67FCF574">
      <w:pPr>
        <w:rPr>
          <w:rFonts w:ascii="Source Sans Pro" w:hAnsi="Source Sans Pro"/>
          <w:b/>
          <w:bCs/>
        </w:rPr>
      </w:pPr>
      <w:r w:rsidRPr="005F7F46">
        <w:rPr>
          <w:rFonts w:ascii="Source Sans Pro" w:hAnsi="Source Sans Pro"/>
          <w:b/>
          <w:bCs/>
        </w:rPr>
        <w:t>Out-of-Network Provider or Out-of-Network Facility</w:t>
      </w:r>
      <w:r w:rsidRPr="005F7F46">
        <w:rPr>
          <w:rFonts w:ascii="Source Sans Pro" w:hAnsi="Source Sans Pro"/>
        </w:rPr>
        <w:t xml:space="preserve"> – A provider or facility </w:t>
      </w:r>
      <w:r w:rsidRPr="005F7F46" w:rsidR="00126832">
        <w:rPr>
          <w:rFonts w:ascii="Source Sans Pro" w:hAnsi="Source Sans Pro"/>
        </w:rPr>
        <w:t>that does</w:t>
      </w:r>
      <w:r w:rsidRPr="005F7F46" w:rsidR="004C7B00">
        <w:rPr>
          <w:rFonts w:ascii="Source Sans Pro" w:hAnsi="Source Sans Pro"/>
        </w:rPr>
        <w:t>n’t</w:t>
      </w:r>
      <w:r w:rsidRPr="005F7F46" w:rsidR="00126832">
        <w:rPr>
          <w:rFonts w:ascii="Source Sans Pro" w:hAnsi="Source Sans Pro"/>
        </w:rPr>
        <w:t xml:space="preserve"> have a contract with our plan</w:t>
      </w:r>
      <w:r w:rsidRPr="005F7F46">
        <w:rPr>
          <w:rFonts w:ascii="Source Sans Pro" w:hAnsi="Source Sans Pro"/>
        </w:rPr>
        <w:t xml:space="preserve"> to coordinate or provide covered services to members of our plan. Out-of-network providers are providers that </w:t>
      </w:r>
      <w:r w:rsidRPr="005F7F46" w:rsidR="006334DD">
        <w:rPr>
          <w:rFonts w:ascii="Source Sans Pro" w:hAnsi="Source Sans Pro"/>
        </w:rPr>
        <w:t>aren’t</w:t>
      </w:r>
      <w:r w:rsidRPr="005F7F46">
        <w:rPr>
          <w:rFonts w:ascii="Source Sans Pro" w:hAnsi="Source Sans Pro"/>
        </w:rPr>
        <w:t xml:space="preserve"> employed, owned, or operated by our plan</w:t>
      </w:r>
      <w:r w:rsidRPr="005F7F46" w:rsidR="00126832">
        <w:rPr>
          <w:rFonts w:ascii="Source Sans Pro" w:hAnsi="Source Sans Pro"/>
        </w:rPr>
        <w:t>.</w:t>
      </w:r>
      <w:r w:rsidRPr="005F7F46">
        <w:rPr>
          <w:rFonts w:ascii="Source Sans Pro" w:hAnsi="Source Sans Pro"/>
        </w:rPr>
        <w:t xml:space="preserve"> </w:t>
      </w:r>
    </w:p>
    <w:p w:rsidR="0013793F" w:rsidRPr="005F7F46" w:rsidP="00B83346" w14:paraId="6561E81F" w14:textId="0342F8E2">
      <w:pPr>
        <w:rPr>
          <w:rFonts w:ascii="Source Sans Pro" w:hAnsi="Source Sans Pro"/>
          <w:color w:val="000000"/>
        </w:rPr>
      </w:pPr>
      <w:r w:rsidRPr="005F7F46">
        <w:rPr>
          <w:rFonts w:ascii="Source Sans Pro" w:hAnsi="Source Sans Pro"/>
          <w:b/>
          <w:bCs/>
          <w:color w:val="000000"/>
        </w:rPr>
        <w:t>Out-of-Pocket Costs</w:t>
      </w:r>
      <w:r w:rsidRPr="005F7F46">
        <w:rPr>
          <w:rFonts w:ascii="Source Sans Pro" w:hAnsi="Source Sans Pro"/>
          <w:color w:val="000000"/>
        </w:rPr>
        <w:t xml:space="preserve"> – </w:t>
      </w:r>
      <w:r w:rsidRPr="005F7F46" w:rsidR="00B92A53">
        <w:rPr>
          <w:rFonts w:ascii="Source Sans Pro" w:hAnsi="Source Sans Pro"/>
          <w:color w:val="000000"/>
        </w:rPr>
        <w:t xml:space="preserve">Go to </w:t>
      </w:r>
      <w:r w:rsidRPr="005F7F46">
        <w:rPr>
          <w:rFonts w:ascii="Source Sans Pro" w:hAnsi="Source Sans Pro"/>
          <w:color w:val="000000"/>
        </w:rPr>
        <w:t xml:space="preserve">the definition for </w:t>
      </w:r>
      <w:r w:rsidRPr="005F7F46" w:rsidR="009C3833">
        <w:rPr>
          <w:rFonts w:ascii="Source Sans Pro" w:hAnsi="Source Sans Pro"/>
          <w:color w:val="000000"/>
        </w:rPr>
        <w:t>cost</w:t>
      </w:r>
      <w:r w:rsidRPr="005F7F46" w:rsidR="007E6542">
        <w:rPr>
          <w:rFonts w:ascii="Source Sans Pro" w:hAnsi="Source Sans Pro"/>
          <w:color w:val="000000"/>
        </w:rPr>
        <w:t xml:space="preserve"> </w:t>
      </w:r>
      <w:r w:rsidRPr="005F7F46" w:rsidR="009C3833">
        <w:rPr>
          <w:rFonts w:ascii="Source Sans Pro" w:hAnsi="Source Sans Pro"/>
          <w:color w:val="000000"/>
        </w:rPr>
        <w:t>sharing</w:t>
      </w:r>
      <w:r w:rsidRPr="005F7F46">
        <w:rPr>
          <w:rFonts w:ascii="Source Sans Pro" w:hAnsi="Source Sans Pro"/>
          <w:color w:val="000000"/>
        </w:rPr>
        <w:t xml:space="preserve"> above. A member’s cost-sharing requirement to pay for a portion of </w:t>
      </w:r>
      <w:r w:rsidRPr="005F7F46">
        <w:rPr>
          <w:rFonts w:ascii="Source Sans Pro" w:hAnsi="Source Sans Pro"/>
        </w:rPr>
        <w:t>services or drugs</w:t>
      </w:r>
      <w:r w:rsidRPr="005F7F46">
        <w:rPr>
          <w:rFonts w:ascii="Source Sans Pro" w:hAnsi="Source Sans Pro"/>
          <w:color w:val="000000"/>
        </w:rPr>
        <w:t xml:space="preserve"> received is also referred to as the member’s out-of-pocket cost requirement.</w:t>
      </w:r>
    </w:p>
    <w:p w:rsidR="002C41A1" w:rsidRPr="005F7F46" w:rsidP="00B83346" w14:paraId="0B1C50BE" w14:textId="4AD5B022">
      <w:pPr>
        <w:rPr>
          <w:rFonts w:ascii="Source Sans Pro" w:hAnsi="Source Sans Pro"/>
          <w:color w:val="000000"/>
        </w:rPr>
      </w:pPr>
      <w:r w:rsidRPr="005F7F46">
        <w:rPr>
          <w:rFonts w:ascii="Source Sans Pro" w:hAnsi="Source Sans Pro"/>
          <w:b/>
          <w:bCs/>
          <w:color w:val="000000"/>
        </w:rPr>
        <w:t xml:space="preserve">Out-of-Pocket Threshold – </w:t>
      </w:r>
      <w:r w:rsidRPr="005F7F46">
        <w:rPr>
          <w:rFonts w:ascii="Source Sans Pro" w:hAnsi="Source Sans Pro"/>
          <w:color w:val="000000"/>
        </w:rPr>
        <w:t>The maximum amount you pay out of pocket for Part D drugs.</w:t>
      </w:r>
    </w:p>
    <w:p w:rsidR="0013793F" w:rsidRPr="005F7F46" w:rsidP="00B83346" w14:paraId="7812D915" w14:textId="718F8868">
      <w:pPr>
        <w:autoSpaceDE w:val="0"/>
        <w:autoSpaceDN w:val="0"/>
        <w:adjustRightInd w:val="0"/>
        <w:rPr>
          <w:rFonts w:ascii="Source Sans Pro" w:hAnsi="Source Sans Pro"/>
          <w:color w:val="0000FF"/>
        </w:rPr>
      </w:pPr>
      <w:r w:rsidRPr="005F7F46">
        <w:rPr>
          <w:rFonts w:ascii="Source Sans Pro" w:hAnsi="Source Sans Pro"/>
          <w:color w:val="0000FF"/>
        </w:rPr>
        <w:t>[</w:t>
      </w:r>
      <w:r w:rsidRPr="005F7F46">
        <w:rPr>
          <w:rFonts w:ascii="Source Sans Pro" w:hAnsi="Source Sans Pro"/>
          <w:i/>
          <w:iCs/>
          <w:color w:val="0000FF"/>
        </w:rPr>
        <w:t xml:space="preserve">Insert PACE plan definition only if </w:t>
      </w:r>
      <w:r w:rsidRPr="005F7F46" w:rsidR="00D524C3">
        <w:rPr>
          <w:rFonts w:ascii="Source Sans Pro" w:hAnsi="Source Sans Pro"/>
          <w:i/>
          <w:iCs/>
          <w:color w:val="0000FF"/>
        </w:rPr>
        <w:t>there’s</w:t>
      </w:r>
      <w:r w:rsidRPr="005F7F46">
        <w:rPr>
          <w:rFonts w:ascii="Source Sans Pro" w:hAnsi="Source Sans Pro"/>
          <w:i/>
          <w:iCs/>
          <w:color w:val="0000FF"/>
        </w:rPr>
        <w:t xml:space="preserve"> a PACE plan in your </w:t>
      </w:r>
      <w:r w:rsidRPr="005F7F46" w:rsidR="000B3431">
        <w:rPr>
          <w:rFonts w:ascii="Source Sans Pro" w:hAnsi="Source Sans Pro"/>
          <w:i/>
          <w:iCs/>
          <w:color w:val="0000FF"/>
        </w:rPr>
        <w:t>state</w:t>
      </w:r>
      <w:r w:rsidRPr="005F7F46">
        <w:rPr>
          <w:rFonts w:ascii="Source Sans Pro" w:hAnsi="Source Sans Pro"/>
          <w:i/>
          <w:iCs/>
          <w:color w:val="0000FF"/>
        </w:rPr>
        <w:t xml:space="preserve">: </w:t>
      </w:r>
      <w:r w:rsidRPr="005F7F46">
        <w:rPr>
          <w:rFonts w:ascii="Source Sans Pro" w:hAnsi="Source Sans Pro"/>
          <w:b/>
          <w:bCs/>
          <w:color w:val="0000FF"/>
        </w:rPr>
        <w:t xml:space="preserve">PACE plan </w:t>
      </w:r>
      <w:r w:rsidRPr="005F7F46">
        <w:rPr>
          <w:rFonts w:ascii="Source Sans Pro" w:hAnsi="Source Sans Pro"/>
          <w:color w:val="0000FF"/>
        </w:rPr>
        <w:t xml:space="preserve">– A PACE (Program of All-Inclusive Care for the Elderly) plan combines medical, social, and long-term </w:t>
      </w:r>
      <w:r w:rsidRPr="005F7F46" w:rsidR="001C11FE">
        <w:rPr>
          <w:rFonts w:ascii="Source Sans Pro" w:hAnsi="Source Sans Pro"/>
          <w:color w:val="0000FF"/>
        </w:rPr>
        <w:t>services and supports</w:t>
      </w:r>
      <w:r w:rsidRPr="005F7F46">
        <w:rPr>
          <w:rFonts w:ascii="Source Sans Pro" w:hAnsi="Source Sans Pro"/>
          <w:color w:val="0000FF"/>
        </w:rPr>
        <w:t xml:space="preserve"> </w:t>
      </w:r>
      <w:r w:rsidRPr="005F7F46" w:rsidR="00B56E03">
        <w:rPr>
          <w:rFonts w:ascii="Source Sans Pro" w:hAnsi="Source Sans Pro"/>
          <w:color w:val="0000FF"/>
        </w:rPr>
        <w:t>(LT</w:t>
      </w:r>
      <w:r w:rsidRPr="005F7F46" w:rsidR="001C11FE">
        <w:rPr>
          <w:rFonts w:ascii="Source Sans Pro" w:hAnsi="Source Sans Pro"/>
          <w:color w:val="0000FF"/>
        </w:rPr>
        <w:t>SS</w:t>
      </w:r>
      <w:r w:rsidRPr="005F7F46" w:rsidR="00B56E03">
        <w:rPr>
          <w:rFonts w:ascii="Source Sans Pro" w:hAnsi="Source Sans Pro"/>
          <w:color w:val="0000FF"/>
        </w:rPr>
        <w:t>)</w:t>
      </w:r>
      <w:r w:rsidRPr="005F7F46">
        <w:rPr>
          <w:rFonts w:ascii="Source Sans Pro" w:hAnsi="Source Sans Pro"/>
          <w:color w:val="0000FF"/>
        </w:rPr>
        <w:t xml:space="preserve"> for frail people to help people stay independent and living in their community (instead of moving to a nursing home) as long as possible. People enrolled in PACE plans </w:t>
      </w:r>
      <w:r w:rsidRPr="005F7F46" w:rsidR="00803A06">
        <w:rPr>
          <w:rFonts w:ascii="Source Sans Pro" w:hAnsi="Source Sans Pro"/>
          <w:color w:val="0000FF"/>
        </w:rPr>
        <w:t xml:space="preserve">get </w:t>
      </w:r>
      <w:r w:rsidRPr="005F7F46">
        <w:rPr>
          <w:rFonts w:ascii="Source Sans Pro" w:hAnsi="Source Sans Pro"/>
          <w:color w:val="0000FF"/>
        </w:rPr>
        <w:t xml:space="preserve">both their Medicare and Medicaid benefits through </w:t>
      </w:r>
      <w:r w:rsidR="00306C38">
        <w:rPr>
          <w:rFonts w:ascii="Source Sans Pro" w:hAnsi="Source Sans Pro"/>
          <w:color w:val="0000FF"/>
        </w:rPr>
        <w:t>our</w:t>
      </w:r>
      <w:r w:rsidRPr="005F7F46">
        <w:rPr>
          <w:rFonts w:ascii="Source Sans Pro" w:hAnsi="Source Sans Pro"/>
          <w:color w:val="0000FF"/>
        </w:rPr>
        <w:t xml:space="preserve"> plan.]</w:t>
      </w:r>
    </w:p>
    <w:p w:rsidR="0013793F" w:rsidRPr="005F7F46" w:rsidP="00B83346" w14:paraId="061EE315" w14:textId="2CED538A">
      <w:pPr>
        <w:rPr>
          <w:rFonts w:ascii="Source Sans Pro" w:hAnsi="Source Sans Pro"/>
          <w:color w:val="000000"/>
        </w:rPr>
      </w:pPr>
      <w:r w:rsidRPr="005F7F46">
        <w:rPr>
          <w:rFonts w:ascii="Source Sans Pro" w:hAnsi="Source Sans Pro"/>
          <w:b/>
          <w:bCs/>
          <w:color w:val="000000"/>
        </w:rPr>
        <w:t xml:space="preserve">Part C – </w:t>
      </w:r>
      <w:r w:rsidR="0004070C">
        <w:rPr>
          <w:rFonts w:ascii="Source Sans Pro" w:hAnsi="Source Sans Pro"/>
          <w:color w:val="000000"/>
        </w:rPr>
        <w:t>G</w:t>
      </w:r>
      <w:r w:rsidRPr="005F7F46" w:rsidR="0082712B">
        <w:rPr>
          <w:rFonts w:ascii="Source Sans Pro" w:hAnsi="Source Sans Pro"/>
          <w:color w:val="000000"/>
        </w:rPr>
        <w:t xml:space="preserve">o to </w:t>
      </w:r>
      <w:r w:rsidRPr="005F7F46">
        <w:rPr>
          <w:rFonts w:ascii="Source Sans Pro" w:hAnsi="Source Sans Pro"/>
          <w:color w:val="000000"/>
        </w:rPr>
        <w:t xml:space="preserve">Medicare Advantage (MA) </w:t>
      </w:r>
      <w:r w:rsidRPr="005F7F46" w:rsidR="000D0E51">
        <w:rPr>
          <w:rFonts w:ascii="Source Sans Pro" w:hAnsi="Source Sans Pro"/>
          <w:color w:val="000000"/>
        </w:rPr>
        <w:t>p</w:t>
      </w:r>
      <w:r w:rsidRPr="005F7F46">
        <w:rPr>
          <w:rFonts w:ascii="Source Sans Pro" w:hAnsi="Source Sans Pro"/>
          <w:color w:val="000000"/>
        </w:rPr>
        <w:t>lan.</w:t>
      </w:r>
    </w:p>
    <w:p w:rsidR="0013793F" w:rsidRPr="005F7F46" w:rsidP="00B83346" w14:paraId="69FA5832" w14:textId="035CB3B6">
      <w:pPr>
        <w:rPr>
          <w:rFonts w:ascii="Source Sans Pro" w:hAnsi="Source Sans Pro"/>
        </w:rPr>
      </w:pPr>
      <w:r w:rsidRPr="005F7F46">
        <w:rPr>
          <w:rFonts w:ascii="Source Sans Pro" w:hAnsi="Source Sans Pro"/>
          <w:b/>
          <w:bCs/>
        </w:rPr>
        <w:t>Part D</w:t>
      </w:r>
      <w:r w:rsidRPr="005F7F46">
        <w:rPr>
          <w:rFonts w:ascii="Source Sans Pro" w:hAnsi="Source Sans Pro"/>
        </w:rPr>
        <w:t xml:space="preserve"> – The voluntary Medicare Prescription Drug Benefit Program. </w:t>
      </w:r>
    </w:p>
    <w:p w:rsidR="0013793F" w:rsidRPr="005F7F46" w:rsidP="00B83346" w14:paraId="44165F83" w14:textId="2E06FDF4">
      <w:pPr>
        <w:rPr>
          <w:rFonts w:ascii="Source Sans Pro" w:hAnsi="Source Sans Pro"/>
          <w:color w:val="000000"/>
        </w:rPr>
      </w:pPr>
      <w:r w:rsidRPr="005F7F46">
        <w:rPr>
          <w:rFonts w:ascii="Source Sans Pro" w:hAnsi="Source Sans Pro"/>
          <w:b/>
          <w:bCs/>
        </w:rPr>
        <w:t>Part D Drugs</w:t>
      </w:r>
      <w:r w:rsidRPr="005F7F46">
        <w:rPr>
          <w:rFonts w:ascii="Source Sans Pro" w:hAnsi="Source Sans Pro"/>
          <w:color w:val="000000"/>
        </w:rPr>
        <w:t xml:space="preserve"> – Drugs that can be covered under Part D. We may or may not offer all Part D drugs. Certain categories of drugs </w:t>
      </w:r>
      <w:r w:rsidRPr="005F7F46" w:rsidR="00126832">
        <w:rPr>
          <w:rFonts w:ascii="Source Sans Pro" w:hAnsi="Source Sans Pro"/>
          <w:color w:val="000000"/>
        </w:rPr>
        <w:t xml:space="preserve">have been </w:t>
      </w:r>
      <w:r w:rsidRPr="005F7F46">
        <w:rPr>
          <w:rFonts w:ascii="Source Sans Pro" w:hAnsi="Source Sans Pro"/>
          <w:color w:val="000000"/>
        </w:rPr>
        <w:t xml:space="preserve">excluded </w:t>
      </w:r>
      <w:r w:rsidRPr="005F7F46" w:rsidR="00226049">
        <w:rPr>
          <w:rFonts w:ascii="Source Sans Pro" w:hAnsi="Source Sans Pro"/>
          <w:color w:val="000000"/>
        </w:rPr>
        <w:t>from</w:t>
      </w:r>
      <w:r w:rsidRPr="005F7F46" w:rsidR="00126832">
        <w:rPr>
          <w:rFonts w:ascii="Source Sans Pro" w:hAnsi="Source Sans Pro"/>
          <w:color w:val="000000"/>
        </w:rPr>
        <w:t xml:space="preserve"> Part D </w:t>
      </w:r>
      <w:r w:rsidRPr="005F7F46" w:rsidR="00226049">
        <w:rPr>
          <w:rFonts w:ascii="Source Sans Pro" w:hAnsi="Source Sans Pro"/>
          <w:color w:val="000000"/>
        </w:rPr>
        <w:t>coverage</w:t>
      </w:r>
      <w:r w:rsidRPr="005F7F46" w:rsidR="00126832">
        <w:rPr>
          <w:rFonts w:ascii="Source Sans Pro" w:hAnsi="Source Sans Pro"/>
          <w:color w:val="000000"/>
        </w:rPr>
        <w:t xml:space="preserve"> </w:t>
      </w:r>
      <w:r w:rsidRPr="005F7F46">
        <w:rPr>
          <w:rFonts w:ascii="Source Sans Pro" w:hAnsi="Source Sans Pro"/>
          <w:color w:val="000000"/>
        </w:rPr>
        <w:t>by Congress.</w:t>
      </w:r>
      <w:r w:rsidRPr="005F7F46" w:rsidR="00855B1F">
        <w:rPr>
          <w:rFonts w:ascii="Source Sans Pro" w:hAnsi="Source Sans Pro"/>
          <w:color w:val="000000"/>
        </w:rPr>
        <w:t xml:space="preserve"> Certain categories of Part D drugs must be covered by every plan.</w:t>
      </w:r>
    </w:p>
    <w:p w:rsidR="004A7F14" w:rsidRPr="005F7F46" w:rsidP="00B83346" w14:paraId="295B0D44" w14:textId="2BABF69A">
      <w:pPr>
        <w:rPr>
          <w:rFonts w:ascii="Source Sans Pro" w:hAnsi="Source Sans Pro"/>
        </w:rPr>
      </w:pPr>
      <w:r w:rsidRPr="005F7F46">
        <w:rPr>
          <w:rFonts w:ascii="Source Sans Pro" w:hAnsi="Source Sans Pro"/>
          <w:b/>
          <w:bCs/>
        </w:rPr>
        <w:t>Part D Late Enrollment Penalty</w:t>
      </w:r>
      <w:r w:rsidRPr="005F7F46">
        <w:rPr>
          <w:rFonts w:ascii="Source Sans Pro" w:hAnsi="Source Sans Pro"/>
        </w:rPr>
        <w:t xml:space="preserve"> – An amount added to your monthly</w:t>
      </w:r>
      <w:r w:rsidRPr="005F7F46" w:rsidR="00482889">
        <w:rPr>
          <w:rFonts w:ascii="Source Sans Pro" w:hAnsi="Source Sans Pro"/>
        </w:rPr>
        <w:t xml:space="preserve"> plan</w:t>
      </w:r>
      <w:r w:rsidRPr="005F7F46">
        <w:rPr>
          <w:rFonts w:ascii="Source Sans Pro" w:hAnsi="Source Sans Pro"/>
        </w:rPr>
        <w:t xml:space="preserve"> premium for Medicare drug coverage if you go without creditable coverage (coverage </w:t>
      </w:r>
      <w:r w:rsidRPr="005F7F46" w:rsidR="00D524C3">
        <w:rPr>
          <w:rFonts w:ascii="Source Sans Pro" w:hAnsi="Source Sans Pro"/>
        </w:rPr>
        <w:t>that’s</w:t>
      </w:r>
      <w:r w:rsidRPr="005F7F46">
        <w:rPr>
          <w:rFonts w:ascii="Source Sans Pro" w:hAnsi="Source Sans Pro"/>
        </w:rPr>
        <w:t xml:space="preserve"> expected to pay, on average, at least as much as standard Medicare </w:t>
      </w:r>
      <w:r w:rsidRPr="005F7F46" w:rsidR="00524B4F">
        <w:rPr>
          <w:rFonts w:ascii="Source Sans Pro" w:hAnsi="Source Sans Pro"/>
        </w:rPr>
        <w:t>drug coverage</w:t>
      </w:r>
      <w:r w:rsidRPr="005F7F46">
        <w:rPr>
          <w:rFonts w:ascii="Source Sans Pro" w:hAnsi="Source Sans Pro"/>
        </w:rPr>
        <w:t xml:space="preserve">) for a continuous period of 63 days or more after </w:t>
      </w:r>
      <w:r w:rsidRPr="005F7F46" w:rsidR="006334DD">
        <w:rPr>
          <w:rFonts w:ascii="Source Sans Pro" w:hAnsi="Source Sans Pro"/>
        </w:rPr>
        <w:t>you’re</w:t>
      </w:r>
      <w:r w:rsidRPr="005F7F46">
        <w:rPr>
          <w:rFonts w:ascii="Source Sans Pro" w:hAnsi="Source Sans Pro"/>
        </w:rPr>
        <w:t xml:space="preserve"> first eligible to join a Part D plan. If you lose </w:t>
      </w:r>
      <w:r w:rsidRPr="005F7F46" w:rsidR="00803A06">
        <w:rPr>
          <w:rFonts w:ascii="Source Sans Pro" w:hAnsi="Source Sans Pro"/>
        </w:rPr>
        <w:t>Extra Help</w:t>
      </w:r>
      <w:r w:rsidRPr="005F7F46">
        <w:rPr>
          <w:rFonts w:ascii="Source Sans Pro" w:hAnsi="Source Sans Pro"/>
        </w:rPr>
        <w:t xml:space="preserve">, you may be subject to the late enrollment penalty if you go 63 days or more in a row without Part D or other creditable </w:t>
      </w:r>
      <w:r w:rsidRPr="005F7F46" w:rsidR="00524B4F">
        <w:rPr>
          <w:rFonts w:ascii="Source Sans Pro" w:hAnsi="Source Sans Pro"/>
        </w:rPr>
        <w:t>drug coverage</w:t>
      </w:r>
      <w:r w:rsidRPr="005F7F46">
        <w:rPr>
          <w:rFonts w:ascii="Source Sans Pro" w:hAnsi="Source Sans Pro"/>
        </w:rPr>
        <w:t>.</w:t>
      </w:r>
    </w:p>
    <w:p w:rsidR="003E4D40" w:rsidRPr="005F7F46" w14:paraId="2518BA07" w14:textId="77777777">
      <w:pPr>
        <w:rPr>
          <w:rFonts w:ascii="Source Sans Pro" w:hAnsi="Source Sans Pro"/>
          <w:i/>
          <w:iCs/>
          <w:color w:val="0000FF"/>
        </w:rPr>
      </w:pPr>
      <w:r w:rsidRPr="005F7F46">
        <w:rPr>
          <w:rFonts w:ascii="Source Sans Pro" w:hAnsi="Source Sans Pro"/>
          <w:color w:val="0000FF"/>
        </w:rPr>
        <w:t>[</w:t>
      </w:r>
      <w:r w:rsidRPr="005F7F46">
        <w:rPr>
          <w:rFonts w:ascii="Source Sans Pro" w:hAnsi="Source Sans Pro"/>
          <w:i/>
          <w:iCs/>
          <w:color w:val="0000FF"/>
        </w:rPr>
        <w:t>Include this definition only if Part D plan has pharmacies that offer preferred cost</w:t>
      </w:r>
      <w:r w:rsidRPr="005F7F46" w:rsidR="001F2F66">
        <w:rPr>
          <w:rFonts w:ascii="Source Sans Pro" w:hAnsi="Source Sans Pro"/>
          <w:i/>
          <w:iCs/>
          <w:color w:val="0000FF"/>
        </w:rPr>
        <w:t xml:space="preserve"> </w:t>
      </w:r>
      <w:r w:rsidRPr="005F7F46">
        <w:rPr>
          <w:rFonts w:ascii="Source Sans Pro" w:hAnsi="Source Sans Pro"/>
          <w:i/>
          <w:iCs/>
          <w:color w:val="0000FF"/>
        </w:rPr>
        <w:t xml:space="preserve">sharing in addition to those offering standard cost- </w:t>
      </w:r>
      <w:r w:rsidRPr="005F7F46" w:rsidR="00862DA8">
        <w:rPr>
          <w:rFonts w:ascii="Source Sans Pro" w:hAnsi="Source Sans Pro"/>
          <w:i/>
          <w:iCs/>
          <w:color w:val="0000FF"/>
        </w:rPr>
        <w:t>sharing</w:t>
      </w:r>
      <w:r w:rsidRPr="005F7F46" w:rsidR="004B7D67">
        <w:rPr>
          <w:rFonts w:ascii="Source Sans Pro" w:hAnsi="Source Sans Pro"/>
          <w:i/>
          <w:iCs/>
          <w:color w:val="0000FF"/>
        </w:rPr>
        <w:t>:</w:t>
      </w:r>
    </w:p>
    <w:p w:rsidR="003E4D40" w:rsidRPr="005F7F46" w:rsidP="00B83346" w14:paraId="40A56D98" w14:textId="77777777">
      <w:pPr>
        <w:rPr>
          <w:rFonts w:ascii="Source Sans Pro" w:hAnsi="Source Sans Pro"/>
          <w:color w:val="0000FF"/>
        </w:rPr>
      </w:pPr>
      <w:r w:rsidRPr="005F7F46">
        <w:rPr>
          <w:rFonts w:ascii="Source Sans Pro" w:hAnsi="Source Sans Pro"/>
          <w:b/>
          <w:bCs/>
          <w:color w:val="0000FF"/>
        </w:rPr>
        <w:t xml:space="preserve">Preferred </w:t>
      </w:r>
      <w:r w:rsidRPr="005F7F46" w:rsidR="0064198D">
        <w:rPr>
          <w:rFonts w:ascii="Source Sans Pro" w:hAnsi="Source Sans Pro"/>
          <w:b/>
          <w:bCs/>
          <w:color w:val="0000FF"/>
        </w:rPr>
        <w:t>C</w:t>
      </w:r>
      <w:r w:rsidRPr="005F7F46">
        <w:rPr>
          <w:rFonts w:ascii="Source Sans Pro" w:hAnsi="Source Sans Pro"/>
          <w:b/>
          <w:bCs/>
          <w:color w:val="0000FF"/>
        </w:rPr>
        <w:t>ost</w:t>
      </w:r>
      <w:r w:rsidRPr="005F7F46" w:rsidR="001F2F66">
        <w:rPr>
          <w:rFonts w:ascii="Source Sans Pro" w:hAnsi="Source Sans Pro"/>
          <w:b/>
          <w:bCs/>
          <w:color w:val="0000FF"/>
        </w:rPr>
        <w:t xml:space="preserve"> S</w:t>
      </w:r>
      <w:r w:rsidRPr="005F7F46">
        <w:rPr>
          <w:rFonts w:ascii="Source Sans Pro" w:hAnsi="Source Sans Pro"/>
          <w:b/>
          <w:bCs/>
          <w:color w:val="0000FF"/>
        </w:rPr>
        <w:t>haring</w:t>
      </w:r>
      <w:r w:rsidRPr="005F7F46">
        <w:rPr>
          <w:rFonts w:ascii="Source Sans Pro" w:hAnsi="Source Sans Pro"/>
          <w:i/>
          <w:iCs/>
          <w:color w:val="0000FF"/>
        </w:rPr>
        <w:t xml:space="preserve"> </w:t>
      </w:r>
      <w:r w:rsidRPr="005F7F46">
        <w:rPr>
          <w:rFonts w:ascii="Source Sans Pro" w:hAnsi="Source Sans Pro"/>
          <w:color w:val="0000FF"/>
        </w:rPr>
        <w:t>– Preferred cost</w:t>
      </w:r>
      <w:r w:rsidRPr="005F7F46" w:rsidR="001F2F66">
        <w:rPr>
          <w:rFonts w:ascii="Source Sans Pro" w:hAnsi="Source Sans Pro"/>
          <w:color w:val="0000FF"/>
        </w:rPr>
        <w:t xml:space="preserve"> </w:t>
      </w:r>
      <w:r w:rsidRPr="005F7F46">
        <w:rPr>
          <w:rFonts w:ascii="Source Sans Pro" w:hAnsi="Source Sans Pro"/>
          <w:color w:val="0000FF"/>
        </w:rPr>
        <w:t>sharing means lower cost</w:t>
      </w:r>
      <w:r w:rsidRPr="005F7F46" w:rsidR="001F2F66">
        <w:rPr>
          <w:rFonts w:ascii="Source Sans Pro" w:hAnsi="Source Sans Pro"/>
          <w:color w:val="0000FF"/>
        </w:rPr>
        <w:t xml:space="preserve"> </w:t>
      </w:r>
      <w:r w:rsidRPr="005F7F46">
        <w:rPr>
          <w:rFonts w:ascii="Source Sans Pro" w:hAnsi="Source Sans Pro"/>
          <w:color w:val="0000FF"/>
        </w:rPr>
        <w:t>sharing for certain covered Part D drugs at certain network pharmacies.</w:t>
      </w:r>
      <w:r w:rsidRPr="005F7F46" w:rsidR="004B7D67">
        <w:rPr>
          <w:rFonts w:ascii="Source Sans Pro" w:hAnsi="Source Sans Pro"/>
          <w:color w:val="0000FF"/>
        </w:rPr>
        <w:t>]</w:t>
      </w:r>
    </w:p>
    <w:p w:rsidR="0013793F" w:rsidRPr="005F7F46" w:rsidP="00B83346" w14:paraId="256A2BE6" w14:textId="34FAFBB5">
      <w:pPr>
        <w:rPr>
          <w:rFonts w:ascii="Source Sans Pro" w:hAnsi="Source Sans Pro"/>
        </w:rPr>
      </w:pPr>
      <w:r w:rsidRPr="005F7F46">
        <w:rPr>
          <w:rFonts w:ascii="Source Sans Pro" w:hAnsi="Source Sans Pro"/>
          <w:b/>
          <w:bCs/>
        </w:rPr>
        <w:t xml:space="preserve">Preferred Provider Organization (PPO) </w:t>
      </w:r>
      <w:r w:rsidRPr="005F7F46" w:rsidR="000D0E51">
        <w:rPr>
          <w:rFonts w:ascii="Source Sans Pro" w:hAnsi="Source Sans Pro"/>
          <w:b/>
          <w:bCs/>
        </w:rPr>
        <w:t>p</w:t>
      </w:r>
      <w:r w:rsidRPr="005F7F46">
        <w:rPr>
          <w:rFonts w:ascii="Source Sans Pro" w:hAnsi="Source Sans Pro"/>
          <w:b/>
          <w:bCs/>
        </w:rPr>
        <w:t>lan</w:t>
      </w:r>
      <w:r w:rsidRPr="005F7F46">
        <w:rPr>
          <w:rFonts w:ascii="Source Sans Pro" w:hAnsi="Source Sans Pro"/>
        </w:rPr>
        <w:t xml:space="preserve"> – A Preferred Provider Organization plan is a Medicare Advantage </w:t>
      </w:r>
      <w:r w:rsidRPr="005F7F46" w:rsidR="003C63D3">
        <w:rPr>
          <w:rFonts w:ascii="Source Sans Pro" w:hAnsi="Source Sans Pro"/>
        </w:rPr>
        <w:t>P</w:t>
      </w:r>
      <w:r w:rsidRPr="005F7F46">
        <w:rPr>
          <w:rFonts w:ascii="Source Sans Pro" w:hAnsi="Source Sans Pro"/>
        </w:rPr>
        <w:t xml:space="preserve">lan that has a network of contracted providers that have agreed to treat plan members for a specified payment amount. A PPO plan must cover all plan benefits whether </w:t>
      </w:r>
      <w:r w:rsidRPr="005F7F46" w:rsidR="00F07D23">
        <w:rPr>
          <w:rFonts w:ascii="Source Sans Pro" w:hAnsi="Source Sans Pro"/>
        </w:rPr>
        <w:t>they’re</w:t>
      </w:r>
      <w:r w:rsidRPr="005F7F46">
        <w:rPr>
          <w:rFonts w:ascii="Source Sans Pro" w:hAnsi="Source Sans Pro"/>
        </w:rPr>
        <w:t xml:space="preserve"> received from network or out-of-network providers. Member </w:t>
      </w:r>
      <w:r w:rsidRPr="005F7F46" w:rsidR="009C3833">
        <w:rPr>
          <w:rFonts w:ascii="Source Sans Pro" w:hAnsi="Source Sans Pro"/>
        </w:rPr>
        <w:t>cost</w:t>
      </w:r>
      <w:r w:rsidRPr="005F7F46" w:rsidR="001F2F66">
        <w:rPr>
          <w:rFonts w:ascii="Source Sans Pro" w:hAnsi="Source Sans Pro"/>
        </w:rPr>
        <w:t xml:space="preserve"> </w:t>
      </w:r>
      <w:r w:rsidRPr="005F7F46" w:rsidR="009C3833">
        <w:rPr>
          <w:rFonts w:ascii="Source Sans Pro" w:hAnsi="Source Sans Pro"/>
        </w:rPr>
        <w:t>sharing</w:t>
      </w:r>
      <w:r w:rsidRPr="005F7F46">
        <w:rPr>
          <w:rFonts w:ascii="Source Sans Pro" w:hAnsi="Source Sans Pro"/>
        </w:rPr>
        <w:t xml:space="preserve"> will generally be higher when plan benefits are received from out-of-network providers. PPO plans have an annual limit on your out-of-pocket costs for services received from network (preferred) providers and a higher limit on your total </w:t>
      </w:r>
      <w:r w:rsidRPr="005F7F46" w:rsidR="001F31B1">
        <w:rPr>
          <w:rFonts w:ascii="Source Sans Pro" w:hAnsi="Source Sans Pro"/>
        </w:rPr>
        <w:t xml:space="preserve">combined </w:t>
      </w:r>
      <w:r w:rsidRPr="005F7F46">
        <w:rPr>
          <w:rFonts w:ascii="Source Sans Pro" w:hAnsi="Source Sans Pro"/>
        </w:rPr>
        <w:t>out-of-pocket costs for services from both network (preferred) and out-of-network (non-preferred) providers.</w:t>
      </w:r>
    </w:p>
    <w:p w:rsidR="0013793F" w:rsidRPr="005F7F46" w:rsidP="00B83346" w14:paraId="7522DB90" w14:textId="1DF98E77">
      <w:pPr>
        <w:rPr>
          <w:rFonts w:ascii="Source Sans Pro" w:eastAsia="Myriad Pro" w:hAnsi="Source Sans Pro"/>
        </w:rPr>
      </w:pPr>
      <w:r w:rsidRPr="005F7F46">
        <w:rPr>
          <w:rFonts w:ascii="Source Sans Pro" w:hAnsi="Source Sans Pro"/>
          <w:b/>
          <w:bCs/>
          <w:color w:val="000000"/>
        </w:rPr>
        <w:t>Premium</w:t>
      </w:r>
      <w:r w:rsidRPr="005F7F46">
        <w:rPr>
          <w:rFonts w:ascii="Source Sans Pro" w:hAnsi="Source Sans Pro"/>
          <w:color w:val="000000"/>
        </w:rPr>
        <w:t xml:space="preserve"> </w:t>
      </w:r>
      <w:r w:rsidRPr="005F7F46">
        <w:rPr>
          <w:rFonts w:ascii="Source Sans Pro" w:hAnsi="Source Sans Pro"/>
        </w:rPr>
        <w:t xml:space="preserve">– </w:t>
      </w:r>
      <w:r w:rsidRPr="005F7F46">
        <w:rPr>
          <w:rFonts w:ascii="Source Sans Pro" w:eastAsia="Myriad Pro" w:hAnsi="Source Sans Pro"/>
        </w:rPr>
        <w:t xml:space="preserve">The periodic payment to Medicare, an insurance company, or a health care plan for health or </w:t>
      </w:r>
      <w:r w:rsidR="00C71699">
        <w:rPr>
          <w:rFonts w:ascii="Source Sans Pro" w:eastAsia="Myriad Pro" w:hAnsi="Source Sans Pro"/>
        </w:rPr>
        <w:t xml:space="preserve">prescription </w:t>
      </w:r>
      <w:r w:rsidRPr="005F7F46" w:rsidR="00524B4F">
        <w:rPr>
          <w:rFonts w:ascii="Source Sans Pro" w:eastAsia="Myriad Pro" w:hAnsi="Source Sans Pro"/>
        </w:rPr>
        <w:t>drug coverage</w:t>
      </w:r>
      <w:r w:rsidRPr="005F7F46" w:rsidR="00F23398">
        <w:rPr>
          <w:rFonts w:ascii="Source Sans Pro" w:eastAsia="Myriad Pro" w:hAnsi="Source Sans Pro"/>
        </w:rPr>
        <w:t>.</w:t>
      </w:r>
    </w:p>
    <w:p w:rsidR="0049054F" w:rsidRPr="00FD18BA" w:rsidP="0049054F" w14:paraId="2A8BD9F3" w14:textId="77777777">
      <w:pPr>
        <w:rPr>
          <w:rFonts w:ascii="Source Sans Pro" w:eastAsia="Myriad Pro" w:hAnsi="Source Sans Pro"/>
          <w:color w:val="C00000"/>
        </w:rPr>
      </w:pPr>
      <w:r w:rsidRPr="00FD18BA">
        <w:rPr>
          <w:rFonts w:ascii="Source Sans Pro" w:eastAsia="Myriad Pro" w:hAnsi="Source Sans Pro"/>
          <w:b/>
          <w:bCs/>
          <w:color w:val="C00000"/>
        </w:rPr>
        <w:t>Preventive services</w:t>
      </w:r>
      <w:r w:rsidRPr="00FD18BA">
        <w:rPr>
          <w:rFonts w:ascii="Source Sans Pro" w:eastAsia="Myriad Pro" w:hAnsi="Source Sans Pro"/>
          <w:color w:val="C00000"/>
        </w:rPr>
        <w:t xml:space="preserve"> </w:t>
      </w:r>
      <w:r w:rsidRPr="00FD18BA">
        <w:rPr>
          <w:rFonts w:ascii="Source Sans Pro" w:hAnsi="Source Sans Pro"/>
          <w:color w:val="C00000"/>
        </w:rPr>
        <w:t>–</w:t>
      </w:r>
      <w:r w:rsidRPr="00FD18BA">
        <w:rPr>
          <w:rFonts w:ascii="Source Sans Pro" w:eastAsia="Myriad Pro" w:hAnsi="Source Sans Pro"/>
          <w:color w:val="C00000"/>
        </w:rPr>
        <w:t xml:space="preserve"> Health care to prevent illness or detect illness at an early stage, when treatment is likely to work best (for example, preventive services include Pap tests, flu shots, and screening mammograms).</w:t>
      </w:r>
    </w:p>
    <w:p w:rsidR="0013793F" w:rsidRPr="005F7F46" w:rsidP="00B83346" w14:paraId="554E0851" w14:textId="5D43C9DF">
      <w:pPr>
        <w:rPr>
          <w:rFonts w:ascii="Source Sans Pro" w:hAnsi="Source Sans Pro"/>
        </w:rPr>
      </w:pPr>
      <w:r w:rsidRPr="005F7F46">
        <w:rPr>
          <w:rFonts w:ascii="Source Sans Pro" w:hAnsi="Source Sans Pro"/>
          <w:i/>
          <w:iCs/>
          <w:color w:val="0000FF"/>
        </w:rPr>
        <w:t xml:space="preserve">[Plans that </w:t>
      </w:r>
      <w:r w:rsidRPr="005F7F46" w:rsidR="0023621C">
        <w:rPr>
          <w:rFonts w:ascii="Source Sans Pro" w:hAnsi="Source Sans Pro"/>
          <w:i/>
          <w:iCs/>
          <w:color w:val="0000FF"/>
        </w:rPr>
        <w:t>don’t</w:t>
      </w:r>
      <w:r w:rsidRPr="005F7F46">
        <w:rPr>
          <w:rFonts w:ascii="Source Sans Pro" w:hAnsi="Source Sans Pro"/>
          <w:i/>
          <w:iCs/>
          <w:color w:val="0000FF"/>
        </w:rPr>
        <w:t xml:space="preserve"> use PCPs</w:t>
      </w:r>
      <w:r w:rsidRPr="005F7F46" w:rsidR="006606D5">
        <w:rPr>
          <w:rFonts w:ascii="Source Sans Pro" w:hAnsi="Source Sans Pro"/>
          <w:i/>
          <w:iCs/>
          <w:color w:val="0000FF"/>
        </w:rPr>
        <w:t>,</w:t>
      </w:r>
      <w:r w:rsidRPr="005F7F46">
        <w:rPr>
          <w:rFonts w:ascii="Source Sans Pro" w:hAnsi="Source Sans Pro"/>
          <w:i/>
          <w:iCs/>
          <w:color w:val="0000FF"/>
        </w:rPr>
        <w:t xml:space="preserve"> omit]</w:t>
      </w:r>
      <w:r w:rsidRPr="005F7F46">
        <w:rPr>
          <w:rFonts w:ascii="Source Sans Pro" w:hAnsi="Source Sans Pro"/>
          <w:b/>
          <w:bCs/>
          <w:color w:val="000000"/>
        </w:rPr>
        <w:t xml:space="preserve"> </w:t>
      </w:r>
      <w:r w:rsidRPr="005F7F46">
        <w:rPr>
          <w:rFonts w:ascii="Source Sans Pro" w:hAnsi="Source Sans Pro"/>
          <w:b/>
          <w:bCs/>
        </w:rPr>
        <w:t xml:space="preserve">Primary Care </w:t>
      </w:r>
      <w:r w:rsidRPr="005F7F46">
        <w:rPr>
          <w:rFonts w:ascii="Source Sans Pro" w:hAnsi="Source Sans Pro"/>
          <w:color w:val="0000FF"/>
        </w:rPr>
        <w:t>[</w:t>
      </w:r>
      <w:r w:rsidRPr="005F7F46">
        <w:rPr>
          <w:rFonts w:ascii="Source Sans Pro" w:hAnsi="Source Sans Pro"/>
          <w:i/>
          <w:iCs/>
          <w:color w:val="0000FF"/>
        </w:rPr>
        <w:t>insert as appropriate:</w:t>
      </w:r>
      <w:r w:rsidRPr="005F7F46">
        <w:rPr>
          <w:rFonts w:ascii="Source Sans Pro" w:hAnsi="Source Sans Pro"/>
          <w:b/>
          <w:bCs/>
          <w:color w:val="0000FF"/>
        </w:rPr>
        <w:t xml:space="preserve"> Physician </w:t>
      </w:r>
      <w:r w:rsidRPr="005F7F46" w:rsidR="00240223">
        <w:rPr>
          <w:rFonts w:ascii="Source Sans Pro" w:hAnsi="Source Sans Pro"/>
          <w:i/>
          <w:iCs/>
          <w:color w:val="0000FF"/>
        </w:rPr>
        <w:t>or</w:t>
      </w:r>
      <w:r w:rsidRPr="005F7F46">
        <w:rPr>
          <w:rFonts w:ascii="Source Sans Pro" w:hAnsi="Source Sans Pro"/>
          <w:b/>
          <w:bCs/>
          <w:color w:val="0000FF"/>
        </w:rPr>
        <w:t xml:space="preserve"> Provider</w:t>
      </w:r>
      <w:r w:rsidRPr="005F7F46">
        <w:rPr>
          <w:rFonts w:ascii="Source Sans Pro" w:hAnsi="Source Sans Pro"/>
          <w:color w:val="0000FF"/>
        </w:rPr>
        <w:t>]</w:t>
      </w:r>
      <w:r w:rsidRPr="005F7F46">
        <w:rPr>
          <w:rFonts w:ascii="Source Sans Pro" w:hAnsi="Source Sans Pro"/>
          <w:b/>
          <w:bCs/>
        </w:rPr>
        <w:t xml:space="preserve"> (PCP)</w:t>
      </w:r>
      <w:r w:rsidRPr="005F7F46">
        <w:rPr>
          <w:rFonts w:ascii="Source Sans Pro" w:hAnsi="Source Sans Pro"/>
        </w:rPr>
        <w:t xml:space="preserve"> –</w:t>
      </w:r>
      <w:r w:rsidRPr="005F7F46" w:rsidR="00F34214">
        <w:rPr>
          <w:rFonts w:ascii="Source Sans Pro" w:hAnsi="Source Sans Pro"/>
        </w:rPr>
        <w:t>T</w:t>
      </w:r>
      <w:r w:rsidRPr="005F7F46">
        <w:rPr>
          <w:rFonts w:ascii="Source Sans Pro" w:hAnsi="Source Sans Pro"/>
        </w:rPr>
        <w:t>he doctor or other provider you see first for most health problems. In</w:t>
      </w:r>
      <w:r w:rsidRPr="005F7F46">
        <w:rPr>
          <w:rFonts w:ascii="Source Sans Pro" w:hAnsi="Source Sans Pro"/>
          <w:color w:val="000000"/>
        </w:rPr>
        <w:t> </w:t>
      </w:r>
      <w:r w:rsidRPr="005F7F46">
        <w:rPr>
          <w:rFonts w:ascii="Source Sans Pro" w:hAnsi="Source Sans Pro"/>
        </w:rPr>
        <w:t>many Medicare health plans, you must see your primary care provider before you see any other health care provider.</w:t>
      </w:r>
    </w:p>
    <w:p w:rsidR="0013793F" w:rsidRPr="005F7F46" w:rsidP="00B83346" w14:paraId="2DA1DF92" w14:textId="450CF0D9">
      <w:pPr>
        <w:rPr>
          <w:rFonts w:ascii="Source Sans Pro" w:hAnsi="Source Sans Pro"/>
        </w:rPr>
      </w:pPr>
      <w:r w:rsidRPr="005F7F46">
        <w:rPr>
          <w:rFonts w:ascii="Source Sans Pro" w:hAnsi="Source Sans Pro"/>
          <w:b/>
          <w:bCs/>
          <w:color w:val="000000" w:themeColor="text1"/>
        </w:rPr>
        <w:t>Prior Authorization</w:t>
      </w:r>
      <w:r w:rsidRPr="005F7F46">
        <w:rPr>
          <w:rFonts w:ascii="Source Sans Pro" w:hAnsi="Source Sans Pro"/>
          <w:color w:val="000000" w:themeColor="text1"/>
        </w:rPr>
        <w:t xml:space="preserve"> </w:t>
      </w:r>
      <w:r w:rsidRPr="005F7F46">
        <w:rPr>
          <w:rFonts w:ascii="Source Sans Pro" w:hAnsi="Source Sans Pro"/>
        </w:rPr>
        <w:t>–Approval in advance to get services or certain drugs</w:t>
      </w:r>
      <w:r w:rsidRPr="005F7F46" w:rsidR="005B337E">
        <w:rPr>
          <w:rFonts w:ascii="Source Sans Pro" w:hAnsi="Source Sans Pro"/>
        </w:rPr>
        <w:t xml:space="preserve"> </w:t>
      </w:r>
      <w:r w:rsidRPr="001E4CDA" w:rsidR="0049054F">
        <w:rPr>
          <w:rFonts w:ascii="Source Sans Pro" w:hAnsi="Source Sans Pro"/>
          <w:color w:val="C00000"/>
        </w:rPr>
        <w:t>based on specific criteria</w:t>
      </w:r>
      <w:r w:rsidRPr="005F7F46" w:rsidR="00115738">
        <w:rPr>
          <w:rFonts w:ascii="Source Sans Pro" w:hAnsi="Source Sans Pro"/>
        </w:rPr>
        <w:t>.</w:t>
      </w:r>
      <w:r w:rsidRPr="005F7F46">
        <w:rPr>
          <w:rFonts w:ascii="Source Sans Pro" w:hAnsi="Source Sans Pro"/>
        </w:rPr>
        <w:t xml:space="preserve"> </w:t>
      </w:r>
      <w:r w:rsidRPr="005F7F46" w:rsidR="005B337E">
        <w:rPr>
          <w:rFonts w:ascii="Source Sans Pro" w:hAnsi="Source Sans Pro"/>
          <w:i/>
          <w:iCs/>
          <w:color w:val="0000FF"/>
        </w:rPr>
        <w:t>[Plans can delete applicable words or sentences if it doesn’t require prior authorization for any medical services and/or any drugs.]</w:t>
      </w:r>
      <w:r w:rsidRPr="005F7F46" w:rsidR="005B337E">
        <w:rPr>
          <w:rFonts w:ascii="Source Sans Pro" w:hAnsi="Source Sans Pro"/>
        </w:rPr>
        <w:t xml:space="preserve"> </w:t>
      </w:r>
      <w:r w:rsidRPr="005F7F46">
        <w:rPr>
          <w:rFonts w:ascii="Source Sans Pro" w:hAnsi="Source Sans Pro"/>
        </w:rPr>
        <w:t xml:space="preserve">Covered services that need prior authorization are marked in the </w:t>
      </w:r>
      <w:r w:rsidRPr="005F7F46" w:rsidR="00930BC2">
        <w:rPr>
          <w:rFonts w:ascii="Source Sans Pro" w:hAnsi="Source Sans Pro"/>
        </w:rPr>
        <w:t xml:space="preserve">Medical </w:t>
      </w:r>
      <w:r w:rsidRPr="005F7F46">
        <w:rPr>
          <w:rFonts w:ascii="Source Sans Pro" w:hAnsi="Source Sans Pro"/>
        </w:rPr>
        <w:t>Benefits Chart in</w:t>
      </w:r>
      <w:r w:rsidRPr="005F7F46">
        <w:rPr>
          <w:rFonts w:ascii="Source Sans Pro" w:hAnsi="Source Sans Pro"/>
          <w:color w:val="333399"/>
        </w:rPr>
        <w:t xml:space="preserve"> </w:t>
      </w:r>
      <w:r w:rsidRPr="005F7F46">
        <w:rPr>
          <w:rFonts w:ascii="Source Sans Pro" w:hAnsi="Source Sans Pro"/>
        </w:rPr>
        <w:t>Chapter 4. Covered drugs that need prior authorizati</w:t>
      </w:r>
      <w:r w:rsidRPr="005F7F46" w:rsidR="00722BEA">
        <w:rPr>
          <w:rFonts w:ascii="Source Sans Pro" w:hAnsi="Source Sans Pro"/>
        </w:rPr>
        <w:t>on are marked in the formulary</w:t>
      </w:r>
      <w:r w:rsidRPr="005F7F46" w:rsidR="006C09D8">
        <w:rPr>
          <w:rFonts w:ascii="Source Sans Pro" w:hAnsi="Source Sans Pro"/>
        </w:rPr>
        <w:t xml:space="preserve"> and </w:t>
      </w:r>
      <w:r w:rsidRPr="005F7F46" w:rsidR="001E00BD">
        <w:rPr>
          <w:rFonts w:ascii="Source Sans Pro" w:hAnsi="Source Sans Pro"/>
        </w:rPr>
        <w:t xml:space="preserve">our </w:t>
      </w:r>
      <w:r w:rsidRPr="005F7F46" w:rsidR="006C09D8">
        <w:rPr>
          <w:rFonts w:ascii="Source Sans Pro" w:hAnsi="Source Sans Pro"/>
        </w:rPr>
        <w:t xml:space="preserve">criteria </w:t>
      </w:r>
      <w:r w:rsidRPr="005F7F46" w:rsidR="0004714A">
        <w:rPr>
          <w:rFonts w:ascii="Source Sans Pro" w:hAnsi="Source Sans Pro"/>
        </w:rPr>
        <w:t>are</w:t>
      </w:r>
      <w:r w:rsidRPr="005F7F46" w:rsidR="001E00BD">
        <w:rPr>
          <w:rFonts w:ascii="Source Sans Pro" w:hAnsi="Source Sans Pro"/>
        </w:rPr>
        <w:t xml:space="preserve"> </w:t>
      </w:r>
      <w:r w:rsidRPr="005F7F46" w:rsidR="006C09D8">
        <w:rPr>
          <w:rFonts w:ascii="Source Sans Pro" w:hAnsi="Source Sans Pro"/>
        </w:rPr>
        <w:t xml:space="preserve">posted on </w:t>
      </w:r>
      <w:r w:rsidRPr="005F7F46" w:rsidR="001E00BD">
        <w:rPr>
          <w:rFonts w:ascii="Source Sans Pro" w:hAnsi="Source Sans Pro"/>
        </w:rPr>
        <w:t xml:space="preserve">our </w:t>
      </w:r>
      <w:r w:rsidRPr="005F7F46" w:rsidR="006C09D8">
        <w:rPr>
          <w:rFonts w:ascii="Source Sans Pro" w:hAnsi="Source Sans Pro"/>
        </w:rPr>
        <w:t>website</w:t>
      </w:r>
      <w:r w:rsidRPr="005F7F46" w:rsidR="00722BEA">
        <w:rPr>
          <w:rFonts w:ascii="Source Sans Pro" w:hAnsi="Source Sans Pro"/>
        </w:rPr>
        <w:t>.</w:t>
      </w:r>
    </w:p>
    <w:p w:rsidR="007438EF" w:rsidRPr="005F7F46" w14:paraId="360ABD34" w14:textId="649D3E8C">
      <w:pPr>
        <w:rPr>
          <w:rFonts w:ascii="Source Sans Pro" w:hAnsi="Source Sans Pro"/>
          <w:b/>
          <w:bCs/>
          <w:color w:val="000000"/>
        </w:rPr>
      </w:pPr>
      <w:r w:rsidRPr="005F7F46">
        <w:rPr>
          <w:rFonts w:ascii="Source Sans Pro" w:hAnsi="Source Sans Pro"/>
          <w:b/>
          <w:bCs/>
        </w:rPr>
        <w:t>Prosthetics and Orthotics</w:t>
      </w:r>
      <w:r w:rsidRPr="005F7F46">
        <w:rPr>
          <w:rFonts w:ascii="Source Sans Pro" w:hAnsi="Source Sans Pro"/>
        </w:rPr>
        <w:t xml:space="preserve"> –</w:t>
      </w:r>
      <w:r w:rsidRPr="005F7F46" w:rsidR="00F34214">
        <w:rPr>
          <w:rFonts w:ascii="Source Sans Pro" w:hAnsi="Source Sans Pro"/>
        </w:rPr>
        <w:t xml:space="preserve">Medical devices </w:t>
      </w:r>
      <w:r w:rsidRPr="005F7F46">
        <w:rPr>
          <w:rFonts w:ascii="Source Sans Pro" w:hAnsi="Source Sans Pro"/>
        </w:rPr>
        <w:t>includ</w:t>
      </w:r>
      <w:r w:rsidRPr="005F7F46" w:rsidR="00F34214">
        <w:rPr>
          <w:rFonts w:ascii="Source Sans Pro" w:hAnsi="Source Sans Pro"/>
        </w:rPr>
        <w:t>ing</w:t>
      </w:r>
      <w:r w:rsidRPr="005F7F46">
        <w:rPr>
          <w:rFonts w:ascii="Source Sans Pro" w:hAnsi="Source Sans Pro"/>
        </w:rPr>
        <w:t>, but not limited to, arm, back</w:t>
      </w:r>
      <w:r w:rsidRPr="005F7F46" w:rsidR="007C578F">
        <w:rPr>
          <w:rFonts w:ascii="Source Sans Pro" w:hAnsi="Source Sans Pro"/>
        </w:rPr>
        <w:t>,</w:t>
      </w:r>
      <w:r w:rsidRPr="005F7F46">
        <w:rPr>
          <w:rFonts w:ascii="Source Sans Pro" w:hAnsi="Source Sans Pro"/>
        </w:rPr>
        <w:t xml:space="preserve"> and neck braces; artificial limbs; artificial eyes; and devices needed to replace an internal body part or function, including ostomy supplies and enteral and parenteral nutrition therapy.</w:t>
      </w:r>
    </w:p>
    <w:p w:rsidR="0013793F" w:rsidRPr="005F7F46" w:rsidP="00B83346" w14:paraId="55095393" w14:textId="0562D4F2">
      <w:pPr>
        <w:rPr>
          <w:rFonts w:ascii="Source Sans Pro" w:hAnsi="Source Sans Pro"/>
          <w:color w:val="000000"/>
        </w:rPr>
      </w:pPr>
      <w:r w:rsidRPr="005F7F46">
        <w:rPr>
          <w:rFonts w:ascii="Source Sans Pro" w:hAnsi="Source Sans Pro"/>
          <w:b/>
          <w:bCs/>
          <w:color w:val="000000"/>
        </w:rPr>
        <w:t>Quality Improvement Organization (QIO)</w:t>
      </w:r>
      <w:r w:rsidRPr="005F7F46">
        <w:rPr>
          <w:rFonts w:ascii="Source Sans Pro" w:hAnsi="Source Sans Pro"/>
          <w:color w:val="000000"/>
        </w:rPr>
        <w:t xml:space="preserve"> – A group of practicing doctors and other health care experts paid by the </w:t>
      </w:r>
      <w:r w:rsidRPr="005F7F46" w:rsidR="006334DD">
        <w:rPr>
          <w:rFonts w:ascii="Source Sans Pro" w:hAnsi="Source Sans Pro"/>
          <w:color w:val="000000"/>
        </w:rPr>
        <w:t>federal</w:t>
      </w:r>
      <w:r w:rsidRPr="005F7F46">
        <w:rPr>
          <w:rFonts w:ascii="Source Sans Pro" w:hAnsi="Source Sans Pro"/>
          <w:color w:val="000000"/>
        </w:rPr>
        <w:t xml:space="preserve"> government to check and improve the care given to Medicare patients. </w:t>
      </w:r>
    </w:p>
    <w:p w:rsidR="0013793F" w:rsidRPr="005F7F46" w:rsidP="00B83346" w14:paraId="61D80684" w14:textId="176FE2C0">
      <w:pPr>
        <w:rPr>
          <w:rFonts w:ascii="Source Sans Pro" w:hAnsi="Source Sans Pro"/>
          <w:color w:val="000000"/>
        </w:rPr>
      </w:pPr>
      <w:r w:rsidRPr="005F7F46">
        <w:rPr>
          <w:rFonts w:ascii="Source Sans Pro" w:hAnsi="Source Sans Pro"/>
          <w:b/>
          <w:bCs/>
          <w:color w:val="000000"/>
        </w:rPr>
        <w:t>Quantity Limits</w:t>
      </w:r>
      <w:r w:rsidRPr="005F7F46">
        <w:rPr>
          <w:rFonts w:ascii="Source Sans Pro" w:hAnsi="Source Sans Pro"/>
          <w:color w:val="000000"/>
        </w:rPr>
        <w:t xml:space="preserve"> – A management tool </w:t>
      </w:r>
      <w:r w:rsidRPr="005F7F46" w:rsidR="00D524C3">
        <w:rPr>
          <w:rFonts w:ascii="Source Sans Pro" w:hAnsi="Source Sans Pro"/>
          <w:color w:val="000000"/>
        </w:rPr>
        <w:t>that’s</w:t>
      </w:r>
      <w:r w:rsidRPr="005F7F46">
        <w:rPr>
          <w:rFonts w:ascii="Source Sans Pro" w:hAnsi="Source Sans Pro"/>
          <w:color w:val="000000"/>
        </w:rPr>
        <w:t xml:space="preserve"> designed to limit the use of</w:t>
      </w:r>
      <w:r w:rsidR="007A2F45">
        <w:rPr>
          <w:rFonts w:ascii="Source Sans Pro" w:hAnsi="Source Sans Pro"/>
          <w:color w:val="000000"/>
        </w:rPr>
        <w:t xml:space="preserve"> </w:t>
      </w:r>
      <w:r w:rsidRPr="005F7F46" w:rsidR="00F674ED">
        <w:rPr>
          <w:rFonts w:ascii="Source Sans Pro" w:hAnsi="Source Sans Pro"/>
          <w:color w:val="000000"/>
        </w:rPr>
        <w:t>a</w:t>
      </w:r>
      <w:r w:rsidRPr="005F7F46">
        <w:rPr>
          <w:rFonts w:ascii="Source Sans Pro" w:hAnsi="Source Sans Pro"/>
          <w:color w:val="000000"/>
        </w:rPr>
        <w:t xml:space="preserve"> drug</w:t>
      </w:r>
      <w:r w:rsidRPr="005F7F46">
        <w:rPr>
          <w:rFonts w:ascii="Source Sans Pro" w:hAnsi="Source Sans Pro"/>
          <w:color w:val="000000"/>
        </w:rPr>
        <w:t xml:space="preserve"> for quality, safety, or utilization reasons. Limits may be on the amount of the drug that we cover per prescription or for a defined period</w:t>
      </w:r>
      <w:r w:rsidRPr="005F7F46" w:rsidR="00722BEA">
        <w:rPr>
          <w:rFonts w:ascii="Source Sans Pro" w:hAnsi="Source Sans Pro"/>
          <w:color w:val="000000"/>
        </w:rPr>
        <w:t xml:space="preserve"> of time.</w:t>
      </w:r>
    </w:p>
    <w:p w:rsidR="00BC0F68" w:rsidRPr="005F7F46" w:rsidP="00BC0F68" w14:paraId="74D0D06D" w14:textId="0C908528">
      <w:pPr>
        <w:rPr>
          <w:rFonts w:ascii="Source Sans Pro" w:hAnsi="Source Sans Pro"/>
          <w:color w:val="000000"/>
        </w:rPr>
      </w:pPr>
      <w:r w:rsidRPr="005F7F46">
        <w:rPr>
          <w:rFonts w:ascii="Source Sans Pro" w:hAnsi="Source Sans Pro"/>
          <w:b/>
          <w:bCs/>
          <w:color w:val="000000"/>
        </w:rPr>
        <w:t>“</w:t>
      </w:r>
      <w:r w:rsidRPr="005F7F46">
        <w:rPr>
          <w:rFonts w:ascii="Source Sans Pro" w:hAnsi="Source Sans Pro"/>
          <w:b/>
          <w:bCs/>
          <w:color w:val="000000"/>
        </w:rPr>
        <w:t>Real</w:t>
      </w:r>
      <w:r w:rsidRPr="005F7F46" w:rsidR="00450C8D">
        <w:rPr>
          <w:rFonts w:ascii="Source Sans Pro" w:hAnsi="Source Sans Pro"/>
          <w:b/>
          <w:bCs/>
          <w:color w:val="000000"/>
        </w:rPr>
        <w:t>-</w:t>
      </w:r>
      <w:r w:rsidRPr="005F7F46">
        <w:rPr>
          <w:rFonts w:ascii="Source Sans Pro" w:hAnsi="Source Sans Pro"/>
          <w:b/>
          <w:bCs/>
          <w:color w:val="000000"/>
        </w:rPr>
        <w:t>Time Benefit Tool</w:t>
      </w:r>
      <w:r w:rsidRPr="005F7F46">
        <w:rPr>
          <w:rFonts w:ascii="Source Sans Pro" w:hAnsi="Source Sans Pro"/>
          <w:b/>
          <w:bCs/>
          <w:color w:val="000000"/>
        </w:rPr>
        <w:t>”</w:t>
      </w:r>
      <w:r w:rsidRPr="005F7F46">
        <w:rPr>
          <w:rFonts w:ascii="Source Sans Pro" w:hAnsi="Source Sans Pro"/>
          <w:b/>
          <w:bCs/>
          <w:color w:val="000000"/>
        </w:rPr>
        <w:t xml:space="preserve"> </w:t>
      </w:r>
      <w:r w:rsidRPr="005F7F46">
        <w:rPr>
          <w:rFonts w:ascii="Source Sans Pro" w:hAnsi="Source Sans Pro"/>
          <w:color w:val="000000"/>
        </w:rPr>
        <w:t>– A portal or computer application in which enrollees can look up complete, accurate, timely, clinically appropriate, enrollee-specific formulary and benefit information. This includes cost</w:t>
      </w:r>
      <w:r w:rsidRPr="005F7F46" w:rsidR="006C09D8">
        <w:rPr>
          <w:rFonts w:ascii="Source Sans Pro" w:hAnsi="Source Sans Pro"/>
          <w:color w:val="000000"/>
        </w:rPr>
        <w:t>-</w:t>
      </w:r>
      <w:r w:rsidRPr="005F7F46">
        <w:rPr>
          <w:rFonts w:ascii="Source Sans Pro" w:hAnsi="Source Sans Pro"/>
          <w:color w:val="000000"/>
        </w:rPr>
        <w:t>sharing amounts, alternative formulary medications that may be used for the same health condition as a given drug, and coverage restrictions (Prior Authorization, Step Therapy, Quantity Limits) that apply to alternative medications.</w:t>
      </w:r>
    </w:p>
    <w:p w:rsidR="005F3E6A" w:rsidRPr="005F7F46" w:rsidP="005F3E6A" w14:paraId="569DC2A7" w14:textId="2B7788C2">
      <w:pPr>
        <w:rPr>
          <w:rFonts w:ascii="Source Sans Pro" w:hAnsi="Source Sans Pro"/>
          <w:color w:val="000000"/>
        </w:rPr>
      </w:pPr>
      <w:r w:rsidRPr="005F7F46">
        <w:rPr>
          <w:rFonts w:ascii="Source Sans Pro" w:hAnsi="Source Sans Pro"/>
          <w:b/>
          <w:bCs/>
          <w:color w:val="000000"/>
        </w:rPr>
        <w:t>Rehabilitation Services</w:t>
      </w:r>
      <w:r w:rsidRPr="005F7F46">
        <w:rPr>
          <w:rFonts w:ascii="Source Sans Pro" w:hAnsi="Source Sans Pro"/>
          <w:color w:val="000000"/>
        </w:rPr>
        <w:t xml:space="preserve"> – These services include </w:t>
      </w:r>
      <w:r w:rsidRPr="005F7F46">
        <w:rPr>
          <w:rFonts w:ascii="Source Sans Pro" w:hAnsi="Source Sans Pro"/>
          <w:color w:val="000000"/>
        </w:rPr>
        <w:t>physical therapy</w:t>
      </w:r>
      <w:r w:rsidRPr="005F7F46">
        <w:rPr>
          <w:rFonts w:ascii="Source Sans Pro" w:hAnsi="Source Sans Pro"/>
          <w:color w:val="000000"/>
        </w:rPr>
        <w:t xml:space="preserve">, speech and language therapy, and occupational therapy. </w:t>
      </w:r>
    </w:p>
    <w:p w:rsidR="003A4B53" w:rsidRPr="00BA093C" w:rsidP="005F3E6A" w14:paraId="790D1FF8" w14:textId="18D8906F">
      <w:pPr>
        <w:rPr>
          <w:rFonts w:ascii="Source Sans Pro" w:hAnsi="Source Sans Pro"/>
          <w:color w:val="000000"/>
        </w:rPr>
      </w:pPr>
      <w:bookmarkStart w:id="440" w:name="_Hlk194590077"/>
      <w:r w:rsidRPr="005F7F46">
        <w:rPr>
          <w:rFonts w:ascii="Source Sans Pro" w:hAnsi="Source Sans Pro"/>
          <w:b/>
          <w:bCs/>
          <w:color w:val="000000"/>
        </w:rPr>
        <w:t xml:space="preserve">Selected Drug – </w:t>
      </w:r>
      <w:r w:rsidRPr="005F7F46">
        <w:rPr>
          <w:rFonts w:ascii="Source Sans Pro" w:hAnsi="Source Sans Pro"/>
          <w:color w:val="000000"/>
        </w:rPr>
        <w:t>A drug covered under Part D for which Medicare negotiated a Maximum Fair Price.</w:t>
      </w:r>
      <w:bookmarkEnd w:id="440"/>
    </w:p>
    <w:p w:rsidR="00D50078" w:rsidRPr="00BA093C" w:rsidP="00B83346" w14:paraId="1A774812" w14:textId="57231C0E">
      <w:pPr>
        <w:rPr>
          <w:rFonts w:ascii="Source Sans Pro" w:hAnsi="Source Sans Pro" w:cs="Minion Pro"/>
          <w:color w:val="211D1E"/>
          <w:sz w:val="28"/>
          <w:szCs w:val="28"/>
        </w:rPr>
      </w:pPr>
      <w:r w:rsidRPr="00BA093C">
        <w:rPr>
          <w:rFonts w:ascii="Source Sans Pro" w:hAnsi="Source Sans Pro"/>
          <w:b/>
          <w:bCs/>
          <w:color w:val="000000"/>
        </w:rPr>
        <w:t>Service Area</w:t>
      </w:r>
      <w:r w:rsidRPr="00BA093C">
        <w:rPr>
          <w:rFonts w:ascii="Source Sans Pro" w:hAnsi="Source Sans Pro"/>
          <w:color w:val="000000"/>
        </w:rPr>
        <w:t xml:space="preserve"> </w:t>
      </w:r>
      <w:bookmarkStart w:id="441" w:name="OLE_LINK2"/>
      <w:r w:rsidRPr="00BA093C">
        <w:rPr>
          <w:rFonts w:ascii="Source Sans Pro" w:hAnsi="Source Sans Pro"/>
          <w:color w:val="000000"/>
        </w:rPr>
        <w:t>–</w:t>
      </w:r>
      <w:bookmarkEnd w:id="441"/>
      <w:r w:rsidRPr="00BA093C">
        <w:rPr>
          <w:rFonts w:ascii="Source Sans Pro" w:hAnsi="Source Sans Pro"/>
          <w:color w:val="000000"/>
        </w:rPr>
        <w:t xml:space="preserve"> </w:t>
      </w:r>
      <w:r w:rsidRPr="00BA093C">
        <w:rPr>
          <w:rFonts w:ascii="Source Sans Pro" w:hAnsi="Source Sans Pro" w:cs="Minion Pro"/>
          <w:color w:val="211D1E"/>
        </w:rPr>
        <w:t xml:space="preserve">A geographic area </w:t>
      </w:r>
      <w:r w:rsidRPr="00BA093C" w:rsidR="00F34214">
        <w:rPr>
          <w:rFonts w:ascii="Source Sans Pro" w:hAnsi="Source Sans Pro" w:cs="Minion Pro"/>
          <w:color w:val="211D1E"/>
        </w:rPr>
        <w:t>where you must live to join</w:t>
      </w:r>
      <w:r w:rsidRPr="00BA093C">
        <w:rPr>
          <w:rFonts w:ascii="Source Sans Pro" w:hAnsi="Source Sans Pro" w:cs="Minion Pro"/>
          <w:color w:val="211D1E"/>
        </w:rPr>
        <w:t xml:space="preserve"> a </w:t>
      </w:r>
      <w:r w:rsidRPr="00BA093C" w:rsidR="00F34214">
        <w:rPr>
          <w:rFonts w:ascii="Source Sans Pro" w:hAnsi="Source Sans Pro" w:cs="Minion Pro"/>
          <w:color w:val="211D1E"/>
        </w:rPr>
        <w:t xml:space="preserve">particular </w:t>
      </w:r>
      <w:r w:rsidRPr="00BA093C">
        <w:rPr>
          <w:rFonts w:ascii="Source Sans Pro" w:hAnsi="Source Sans Pro" w:cs="Minion Pro"/>
          <w:color w:val="211D1E"/>
        </w:rPr>
        <w:t xml:space="preserve">health plan. For plans that limit which doctors and hospitals you may use, it’s also generally the area where you can get routine (non-emergency) services. </w:t>
      </w:r>
      <w:r w:rsidR="00306C38">
        <w:rPr>
          <w:rFonts w:ascii="Source Sans Pro" w:hAnsi="Source Sans Pro" w:cs="Minion Pro"/>
          <w:color w:val="211D1E"/>
        </w:rPr>
        <w:t>Our</w:t>
      </w:r>
      <w:r w:rsidRPr="00BA093C">
        <w:rPr>
          <w:rFonts w:ascii="Source Sans Pro" w:hAnsi="Source Sans Pro" w:cs="Minion Pro"/>
          <w:color w:val="211D1E"/>
        </w:rPr>
        <w:t xml:space="preserve"> plan </w:t>
      </w:r>
      <w:r w:rsidRPr="00BA093C" w:rsidR="00D64317">
        <w:rPr>
          <w:rFonts w:ascii="Source Sans Pro" w:hAnsi="Source Sans Pro" w:cs="Minion Pro"/>
          <w:color w:val="211D1E"/>
        </w:rPr>
        <w:t>must</w:t>
      </w:r>
      <w:r w:rsidRPr="00BA093C">
        <w:rPr>
          <w:rFonts w:ascii="Source Sans Pro" w:hAnsi="Source Sans Pro" w:cs="Minion Pro"/>
          <w:color w:val="211D1E"/>
        </w:rPr>
        <w:t xml:space="preserve"> disenroll you if you </w:t>
      </w:r>
      <w:r w:rsidRPr="00BA093C" w:rsidR="00436A7C">
        <w:rPr>
          <w:rFonts w:ascii="Source Sans Pro" w:hAnsi="Source Sans Pro" w:cs="Minion Pro"/>
          <w:color w:val="211D1E"/>
        </w:rPr>
        <w:t xml:space="preserve">permanently </w:t>
      </w:r>
      <w:r w:rsidRPr="00BA093C">
        <w:rPr>
          <w:rFonts w:ascii="Source Sans Pro" w:hAnsi="Source Sans Pro" w:cs="Minion Pro"/>
          <w:color w:val="211D1E"/>
        </w:rPr>
        <w:t xml:space="preserve">move out of </w:t>
      </w:r>
      <w:r w:rsidR="00306C38">
        <w:rPr>
          <w:rFonts w:ascii="Source Sans Pro" w:hAnsi="Source Sans Pro" w:cs="Minion Pro"/>
          <w:color w:val="211D1E"/>
        </w:rPr>
        <w:t>our</w:t>
      </w:r>
      <w:r w:rsidRPr="00BA093C">
        <w:rPr>
          <w:rFonts w:ascii="Source Sans Pro" w:hAnsi="Source Sans Pro" w:cs="Minion Pro"/>
          <w:color w:val="211D1E"/>
        </w:rPr>
        <w:t xml:space="preserve"> plan’s service area.</w:t>
      </w:r>
    </w:p>
    <w:p w:rsidR="0013793F" w:rsidRPr="00BA093C" w:rsidP="00B83346" w14:paraId="6D14A025" w14:textId="426CA3B2">
      <w:pPr>
        <w:rPr>
          <w:rFonts w:ascii="Source Sans Pro" w:hAnsi="Source Sans Pro"/>
          <w:color w:val="000000"/>
        </w:rPr>
      </w:pPr>
      <w:r w:rsidRPr="00BA093C">
        <w:rPr>
          <w:rFonts w:ascii="Source Sans Pro" w:hAnsi="Source Sans Pro"/>
          <w:b/>
          <w:bCs/>
          <w:color w:val="000000"/>
        </w:rPr>
        <w:t xml:space="preserve">Skilled Nursing Facility (SNF) Care – </w:t>
      </w:r>
      <w:r w:rsidRPr="00BA093C">
        <w:rPr>
          <w:rFonts w:ascii="Source Sans Pro" w:hAnsi="Source Sans Pro"/>
        </w:rPr>
        <w:t xml:space="preserve">Skilled nursing care and rehabilitation services provided on a continuous, daily basis, in a skilled nursing facility. Examples </w:t>
      </w:r>
      <w:r w:rsidRPr="00BA093C" w:rsidR="00F34214">
        <w:rPr>
          <w:rFonts w:ascii="Source Sans Pro" w:hAnsi="Source Sans Pro"/>
        </w:rPr>
        <w:t>of care</w:t>
      </w:r>
      <w:r w:rsidRPr="00BA093C">
        <w:rPr>
          <w:rFonts w:ascii="Source Sans Pro" w:hAnsi="Source Sans Pro"/>
        </w:rPr>
        <w:t xml:space="preserve"> include physical therapy or intravenous injections that can only be given by a registered nurse or doctor.</w:t>
      </w:r>
    </w:p>
    <w:p w:rsidR="0013793F" w:rsidRPr="00BA093C" w:rsidP="00B83346" w14:paraId="4B50A1D4" w14:textId="19988C8C">
      <w:pPr>
        <w:rPr>
          <w:rFonts w:ascii="Source Sans Pro" w:hAnsi="Source Sans Pro"/>
        </w:rPr>
      </w:pPr>
      <w:r w:rsidRPr="00BA093C">
        <w:rPr>
          <w:rFonts w:ascii="Source Sans Pro" w:hAnsi="Source Sans Pro"/>
          <w:b/>
          <w:bCs/>
          <w:color w:val="000000"/>
        </w:rPr>
        <w:t xml:space="preserve">Special Needs </w:t>
      </w:r>
      <w:r w:rsidRPr="00BA093C" w:rsidR="0096263C">
        <w:rPr>
          <w:rFonts w:ascii="Source Sans Pro" w:hAnsi="Source Sans Pro"/>
          <w:b/>
          <w:bCs/>
          <w:color w:val="000000"/>
        </w:rPr>
        <w:t>P</w:t>
      </w:r>
      <w:r w:rsidRPr="00BA093C">
        <w:rPr>
          <w:rFonts w:ascii="Source Sans Pro" w:hAnsi="Source Sans Pro"/>
          <w:b/>
          <w:bCs/>
          <w:color w:val="000000"/>
        </w:rPr>
        <w:t xml:space="preserve">lan – </w:t>
      </w:r>
      <w:r w:rsidRPr="00BA093C">
        <w:rPr>
          <w:rFonts w:ascii="Source Sans Pro" w:hAnsi="Source Sans Pro"/>
        </w:rPr>
        <w:t xml:space="preserve">A special type of Medicare Advantage </w:t>
      </w:r>
      <w:r w:rsidRPr="00BA093C" w:rsidR="000D0E51">
        <w:rPr>
          <w:rFonts w:ascii="Source Sans Pro" w:hAnsi="Source Sans Pro"/>
        </w:rPr>
        <w:t>p</w:t>
      </w:r>
      <w:r w:rsidRPr="00BA093C">
        <w:rPr>
          <w:rFonts w:ascii="Source Sans Pro" w:hAnsi="Source Sans Pro"/>
        </w:rPr>
        <w:t xml:space="preserve">lan that provides more focused health care for specific groups of people, such as those who have both Medicare and Medicaid, who </w:t>
      </w:r>
      <w:r w:rsidRPr="00BA093C" w:rsidR="00C364DA">
        <w:rPr>
          <w:rFonts w:ascii="Source Sans Pro" w:hAnsi="Source Sans Pro"/>
        </w:rPr>
        <w:t>live</w:t>
      </w:r>
      <w:r w:rsidRPr="00BA093C">
        <w:rPr>
          <w:rFonts w:ascii="Source Sans Pro" w:hAnsi="Source Sans Pro"/>
        </w:rPr>
        <w:t xml:space="preserve"> in a nursing home, or who have certain chronic medical conditions.</w:t>
      </w:r>
    </w:p>
    <w:p w:rsidR="0064198D" w:rsidRPr="00BA093C" w14:paraId="6F5D1B8D" w14:textId="77777777">
      <w:pPr>
        <w:rPr>
          <w:rFonts w:ascii="Source Sans Pro" w:hAnsi="Source Sans Pro"/>
          <w:i/>
          <w:iCs/>
          <w:color w:val="0000FF"/>
        </w:rPr>
      </w:pPr>
      <w:r w:rsidRPr="00BA093C">
        <w:rPr>
          <w:rFonts w:ascii="Source Sans Pro" w:hAnsi="Source Sans Pro"/>
          <w:color w:val="0000FF"/>
        </w:rPr>
        <w:t>[</w:t>
      </w:r>
      <w:r w:rsidRPr="00BA093C">
        <w:rPr>
          <w:rFonts w:ascii="Source Sans Pro" w:hAnsi="Source Sans Pro"/>
          <w:i/>
          <w:iCs/>
          <w:color w:val="0000FF"/>
        </w:rPr>
        <w:t>Include this definition only if Part D plan has pharmacies that offer preferred cost</w:t>
      </w:r>
      <w:r w:rsidRPr="00BA093C" w:rsidR="001F2F66">
        <w:rPr>
          <w:rFonts w:ascii="Source Sans Pro" w:hAnsi="Source Sans Pro"/>
          <w:i/>
          <w:iCs/>
          <w:color w:val="0000FF"/>
        </w:rPr>
        <w:t xml:space="preserve"> </w:t>
      </w:r>
      <w:r w:rsidRPr="00BA093C">
        <w:rPr>
          <w:rFonts w:ascii="Source Sans Pro" w:hAnsi="Source Sans Pro"/>
          <w:i/>
          <w:iCs/>
          <w:color w:val="0000FF"/>
        </w:rPr>
        <w:t>sharing in addition to those offering standard cost</w:t>
      </w:r>
      <w:r w:rsidRPr="00BA093C" w:rsidR="001F2F66">
        <w:rPr>
          <w:rFonts w:ascii="Source Sans Pro" w:hAnsi="Source Sans Pro"/>
          <w:i/>
          <w:iCs/>
          <w:color w:val="0000FF"/>
        </w:rPr>
        <w:t xml:space="preserve"> </w:t>
      </w:r>
      <w:r w:rsidRPr="00BA093C">
        <w:rPr>
          <w:rFonts w:ascii="Source Sans Pro" w:hAnsi="Source Sans Pro"/>
          <w:i/>
          <w:iCs/>
          <w:color w:val="0000FF"/>
        </w:rPr>
        <w:t>sharing:</w:t>
      </w:r>
    </w:p>
    <w:p w:rsidR="009D5E07" w:rsidRPr="00BA093C" w14:paraId="61F6F2BF" w14:textId="77777777">
      <w:pPr>
        <w:rPr>
          <w:rFonts w:ascii="Source Sans Pro" w:hAnsi="Source Sans Pro"/>
          <w:i/>
          <w:iCs/>
          <w:color w:val="0000FF"/>
        </w:rPr>
      </w:pPr>
      <w:r w:rsidRPr="00BA093C">
        <w:rPr>
          <w:rFonts w:ascii="Source Sans Pro" w:hAnsi="Source Sans Pro"/>
          <w:b/>
          <w:bCs/>
          <w:color w:val="0000FF"/>
        </w:rPr>
        <w:t>Standard Cost</w:t>
      </w:r>
      <w:r w:rsidRPr="00BA093C" w:rsidR="001F2F66">
        <w:rPr>
          <w:rFonts w:ascii="Source Sans Pro" w:hAnsi="Source Sans Pro"/>
          <w:b/>
          <w:bCs/>
          <w:color w:val="0000FF"/>
        </w:rPr>
        <w:t xml:space="preserve"> S</w:t>
      </w:r>
      <w:r w:rsidRPr="00BA093C">
        <w:rPr>
          <w:rFonts w:ascii="Source Sans Pro" w:hAnsi="Source Sans Pro"/>
          <w:b/>
          <w:bCs/>
          <w:color w:val="0000FF"/>
        </w:rPr>
        <w:t>haring</w:t>
      </w:r>
      <w:r w:rsidRPr="00BA093C">
        <w:rPr>
          <w:rFonts w:ascii="Source Sans Pro" w:hAnsi="Source Sans Pro"/>
          <w:i/>
          <w:iCs/>
          <w:color w:val="0000FF"/>
        </w:rPr>
        <w:t xml:space="preserve">– </w:t>
      </w:r>
      <w:r w:rsidRPr="00BA093C">
        <w:rPr>
          <w:rFonts w:ascii="Source Sans Pro" w:hAnsi="Source Sans Pro"/>
          <w:color w:val="0000FF"/>
        </w:rPr>
        <w:t>Standard cost</w:t>
      </w:r>
      <w:r w:rsidRPr="00BA093C" w:rsidR="001F2F66">
        <w:rPr>
          <w:rFonts w:ascii="Source Sans Pro" w:hAnsi="Source Sans Pro"/>
          <w:color w:val="0000FF"/>
        </w:rPr>
        <w:t xml:space="preserve"> </w:t>
      </w:r>
      <w:r w:rsidRPr="00BA093C">
        <w:rPr>
          <w:rFonts w:ascii="Source Sans Pro" w:hAnsi="Source Sans Pro"/>
          <w:color w:val="0000FF"/>
        </w:rPr>
        <w:t>sharing is cost</w:t>
      </w:r>
      <w:r w:rsidRPr="00BA093C" w:rsidR="001F2F66">
        <w:rPr>
          <w:rFonts w:ascii="Source Sans Pro" w:hAnsi="Source Sans Pro"/>
          <w:color w:val="0000FF"/>
        </w:rPr>
        <w:t xml:space="preserve"> </w:t>
      </w:r>
      <w:r w:rsidRPr="00BA093C">
        <w:rPr>
          <w:rFonts w:ascii="Source Sans Pro" w:hAnsi="Source Sans Pro"/>
          <w:color w:val="0000FF"/>
        </w:rPr>
        <w:t>sharing other than preferred cost</w:t>
      </w:r>
      <w:r w:rsidRPr="00BA093C" w:rsidR="001F2F66">
        <w:rPr>
          <w:rFonts w:ascii="Source Sans Pro" w:hAnsi="Source Sans Pro"/>
          <w:color w:val="0000FF"/>
        </w:rPr>
        <w:t xml:space="preserve"> s</w:t>
      </w:r>
      <w:r w:rsidRPr="00BA093C">
        <w:rPr>
          <w:rFonts w:ascii="Source Sans Pro" w:hAnsi="Source Sans Pro"/>
          <w:color w:val="0000FF"/>
        </w:rPr>
        <w:t>haring offered at a network pharmacy</w:t>
      </w:r>
      <w:r w:rsidRPr="00BA093C">
        <w:rPr>
          <w:rFonts w:ascii="Source Sans Pro" w:hAnsi="Source Sans Pro"/>
          <w:i/>
          <w:iCs/>
          <w:color w:val="0000FF"/>
        </w:rPr>
        <w:t>.</w:t>
      </w:r>
      <w:r w:rsidRPr="00BA093C" w:rsidR="004B7D67">
        <w:rPr>
          <w:rFonts w:ascii="Source Sans Pro" w:hAnsi="Source Sans Pro"/>
          <w:color w:val="0000FF"/>
        </w:rPr>
        <w:t>]</w:t>
      </w:r>
    </w:p>
    <w:p w:rsidR="00210522" w:rsidRPr="00BA093C" w:rsidP="00B83346" w14:paraId="59CB7369" w14:textId="1E9D7224">
      <w:pPr>
        <w:rPr>
          <w:rFonts w:ascii="Source Sans Pro" w:hAnsi="Source Sans Pro"/>
          <w:color w:val="000000"/>
        </w:rPr>
      </w:pPr>
      <w:r w:rsidRPr="00BA093C">
        <w:rPr>
          <w:rFonts w:ascii="Source Sans Pro" w:hAnsi="Source Sans Pro"/>
          <w:b/>
          <w:bCs/>
          <w:color w:val="000000"/>
        </w:rPr>
        <w:t>Step Therapy</w:t>
      </w:r>
      <w:r w:rsidRPr="00BA093C">
        <w:rPr>
          <w:rFonts w:ascii="Source Sans Pro" w:hAnsi="Source Sans Pro"/>
          <w:color w:val="000000"/>
        </w:rPr>
        <w:t xml:space="preserve"> – A utilization tool that requires you to first try another drug to treat your medical condition before </w:t>
      </w:r>
      <w:r w:rsidRPr="00BA093C" w:rsidR="006334DD">
        <w:rPr>
          <w:rFonts w:ascii="Source Sans Pro" w:hAnsi="Source Sans Pro"/>
          <w:color w:val="000000"/>
        </w:rPr>
        <w:t>we’ll</w:t>
      </w:r>
      <w:r w:rsidRPr="00BA093C">
        <w:rPr>
          <w:rFonts w:ascii="Source Sans Pro" w:hAnsi="Source Sans Pro"/>
          <w:color w:val="000000"/>
        </w:rPr>
        <w:t xml:space="preserve"> cover the drug your physician may have initially prescribed.</w:t>
      </w:r>
    </w:p>
    <w:p w:rsidR="0013793F" w:rsidRPr="00BA093C" w:rsidP="00B83346" w14:paraId="501775A4" w14:textId="2DDC3B19">
      <w:pPr>
        <w:rPr>
          <w:rFonts w:ascii="Source Sans Pro" w:hAnsi="Source Sans Pro"/>
          <w:color w:val="000000"/>
        </w:rPr>
      </w:pPr>
      <w:r w:rsidRPr="00BA093C">
        <w:rPr>
          <w:rFonts w:ascii="Source Sans Pro" w:hAnsi="Source Sans Pro"/>
          <w:b/>
          <w:bCs/>
          <w:color w:val="000000"/>
        </w:rPr>
        <w:t>Supplemental Security</w:t>
      </w:r>
      <w:r w:rsidRPr="00BA093C" w:rsidR="006A4362">
        <w:rPr>
          <w:rFonts w:ascii="Source Sans Pro" w:hAnsi="Source Sans Pro"/>
          <w:b/>
          <w:bCs/>
          <w:color w:val="000000"/>
        </w:rPr>
        <w:t xml:space="preserve"> </w:t>
      </w:r>
      <w:r w:rsidRPr="00BA093C">
        <w:rPr>
          <w:rFonts w:ascii="Source Sans Pro" w:hAnsi="Source Sans Pro"/>
          <w:b/>
          <w:bCs/>
          <w:color w:val="000000"/>
        </w:rPr>
        <w:t>Income (SSI)</w:t>
      </w:r>
      <w:r w:rsidRPr="00BA093C">
        <w:rPr>
          <w:rFonts w:ascii="Source Sans Pro" w:hAnsi="Source Sans Pro"/>
          <w:color w:val="000000"/>
        </w:rPr>
        <w:t xml:space="preserve"> </w:t>
      </w:r>
      <w:r w:rsidRPr="00BA093C">
        <w:rPr>
          <w:rFonts w:ascii="Source Sans Pro" w:hAnsi="Source Sans Pro"/>
          <w:b/>
          <w:bCs/>
          <w:color w:val="000000"/>
        </w:rPr>
        <w:t>–</w:t>
      </w:r>
      <w:r w:rsidRPr="00BA093C">
        <w:rPr>
          <w:rFonts w:ascii="Source Sans Pro" w:hAnsi="Source Sans Pro"/>
          <w:color w:val="000000"/>
        </w:rPr>
        <w:t xml:space="preserve"> A monthly benefit paid by Social Security to people with limited income and resources who are disabled, blind, or age 65 and older. SSI benefits </w:t>
      </w:r>
      <w:r w:rsidRPr="00BA093C" w:rsidR="006334DD">
        <w:rPr>
          <w:rFonts w:ascii="Source Sans Pro" w:hAnsi="Source Sans Pro"/>
          <w:color w:val="000000"/>
        </w:rPr>
        <w:t>aren’t</w:t>
      </w:r>
      <w:r w:rsidRPr="00BA093C">
        <w:rPr>
          <w:rFonts w:ascii="Source Sans Pro" w:hAnsi="Source Sans Pro"/>
          <w:color w:val="000000"/>
        </w:rPr>
        <w:t xml:space="preserve"> the same as Social Security benefits.</w:t>
      </w:r>
    </w:p>
    <w:p w:rsidR="001E353A" w:rsidRPr="00BA093C" w:rsidP="004A33CE" w14:paraId="1C98FE87" w14:textId="58E64F75">
      <w:pPr>
        <w:pStyle w:val="15paragraphafter15ptheading"/>
        <w:spacing w:beforeAutospacing="0"/>
        <w:rPr>
          <w:rFonts w:ascii="Source Sans Pro" w:hAnsi="Source Sans Pro"/>
          <w:sz w:val="24"/>
          <w:szCs w:val="24"/>
        </w:rPr>
      </w:pPr>
      <w:r w:rsidRPr="00BA093C">
        <w:rPr>
          <w:rFonts w:ascii="Source Sans Pro" w:hAnsi="Source Sans Pro"/>
          <w:b/>
          <w:color w:val="000000"/>
          <w:sz w:val="24"/>
          <w:szCs w:val="24"/>
        </w:rPr>
        <w:t xml:space="preserve">Urgently Needed </w:t>
      </w:r>
      <w:r w:rsidRPr="00BA093C" w:rsidR="002368B1">
        <w:rPr>
          <w:rFonts w:ascii="Source Sans Pro" w:hAnsi="Source Sans Pro"/>
          <w:b/>
          <w:color w:val="000000"/>
          <w:sz w:val="24"/>
          <w:szCs w:val="24"/>
        </w:rPr>
        <w:t>S</w:t>
      </w:r>
      <w:r w:rsidRPr="00BA093C" w:rsidR="000D6322">
        <w:rPr>
          <w:rFonts w:ascii="Source Sans Pro" w:hAnsi="Source Sans Pro"/>
          <w:b/>
          <w:sz w:val="24"/>
          <w:szCs w:val="24"/>
        </w:rPr>
        <w:t>ervices</w:t>
      </w:r>
      <w:r w:rsidRPr="00BA093C">
        <w:rPr>
          <w:rFonts w:ascii="Source Sans Pro" w:hAnsi="Source Sans Pro"/>
          <w:b/>
          <w:color w:val="000000"/>
        </w:rPr>
        <w:t xml:space="preserve"> </w:t>
      </w:r>
      <w:r w:rsidRPr="00BA093C">
        <w:rPr>
          <w:rFonts w:ascii="Source Sans Pro" w:hAnsi="Source Sans Pro"/>
          <w:color w:val="000000"/>
        </w:rPr>
        <w:t xml:space="preserve">– </w:t>
      </w:r>
      <w:bookmarkStart w:id="442" w:name="_Hlk152754821"/>
      <w:bookmarkStart w:id="443" w:name="_Hlk152755203"/>
      <w:r w:rsidRPr="00BA093C">
        <w:rPr>
          <w:rFonts w:ascii="Source Sans Pro" w:hAnsi="Source Sans Pro"/>
          <w:color w:val="000000"/>
          <w:sz w:val="24"/>
          <w:szCs w:val="24"/>
        </w:rPr>
        <w:t xml:space="preserve">A plan-covered service requiring immediate medical attention </w:t>
      </w:r>
      <w:r w:rsidRPr="00BA093C" w:rsidR="00B915F6">
        <w:rPr>
          <w:rFonts w:ascii="Source Sans Pro" w:hAnsi="Source Sans Pro"/>
          <w:color w:val="000000"/>
          <w:sz w:val="24"/>
          <w:szCs w:val="24"/>
        </w:rPr>
        <w:t>that’s not</w:t>
      </w:r>
      <w:r w:rsidRPr="00BA093C">
        <w:rPr>
          <w:rFonts w:ascii="Source Sans Pro" w:hAnsi="Source Sans Pro"/>
          <w:color w:val="000000"/>
          <w:sz w:val="24"/>
          <w:szCs w:val="24"/>
        </w:rPr>
        <w:t xml:space="preserve"> an emergency is an urgently needed service if either </w:t>
      </w:r>
      <w:r w:rsidRPr="00BA093C" w:rsidR="006334DD">
        <w:rPr>
          <w:rFonts w:ascii="Source Sans Pro" w:hAnsi="Source Sans Pro"/>
          <w:color w:val="000000"/>
          <w:sz w:val="24"/>
          <w:szCs w:val="24"/>
        </w:rPr>
        <w:t>you’re</w:t>
      </w:r>
      <w:r w:rsidRPr="00BA093C">
        <w:rPr>
          <w:rFonts w:ascii="Source Sans Pro" w:hAnsi="Source Sans Pro"/>
          <w:color w:val="000000"/>
          <w:sz w:val="24"/>
          <w:szCs w:val="24"/>
        </w:rPr>
        <w:t xml:space="preserve"> temporarily outside </w:t>
      </w:r>
      <w:r w:rsidRPr="00BA093C" w:rsidR="00B915F6">
        <w:rPr>
          <w:rFonts w:ascii="Source Sans Pro" w:hAnsi="Source Sans Pro"/>
          <w:color w:val="000000"/>
          <w:sz w:val="24"/>
          <w:szCs w:val="24"/>
        </w:rPr>
        <w:t>our plan’s</w:t>
      </w:r>
      <w:r w:rsidRPr="00BA093C">
        <w:rPr>
          <w:rFonts w:ascii="Source Sans Pro" w:hAnsi="Source Sans Pro"/>
          <w:color w:val="000000"/>
          <w:sz w:val="24"/>
          <w:szCs w:val="24"/>
        </w:rPr>
        <w:t xml:space="preserve"> service area, or </w:t>
      </w:r>
      <w:r w:rsidRPr="00BA093C" w:rsidR="00B915F6">
        <w:rPr>
          <w:rFonts w:ascii="Source Sans Pro" w:hAnsi="Source Sans Pro"/>
          <w:color w:val="000000"/>
          <w:sz w:val="24"/>
          <w:szCs w:val="24"/>
        </w:rPr>
        <w:t>it’s</w:t>
      </w:r>
      <w:r w:rsidRPr="00BA093C">
        <w:rPr>
          <w:rFonts w:ascii="Source Sans Pro" w:hAnsi="Source Sans Pro"/>
          <w:color w:val="000000"/>
          <w:sz w:val="24"/>
          <w:szCs w:val="24"/>
        </w:rPr>
        <w:t xml:space="preserve"> unreasonable given your time, place, and circumstances to </w:t>
      </w:r>
      <w:r w:rsidRPr="00BA093C" w:rsidR="005D5639">
        <w:rPr>
          <w:rFonts w:ascii="Source Sans Pro" w:hAnsi="Source Sans Pro"/>
          <w:color w:val="000000"/>
          <w:sz w:val="24"/>
          <w:szCs w:val="24"/>
        </w:rPr>
        <w:t>get</w:t>
      </w:r>
      <w:r w:rsidRPr="00BA093C">
        <w:rPr>
          <w:rFonts w:ascii="Source Sans Pro" w:hAnsi="Source Sans Pro"/>
          <w:color w:val="000000"/>
          <w:sz w:val="24"/>
          <w:szCs w:val="24"/>
        </w:rPr>
        <w:t xml:space="preserve"> this service from network providers</w:t>
      </w:r>
      <w:r w:rsidRPr="00BA093C" w:rsidR="00B915F6">
        <w:rPr>
          <w:rFonts w:ascii="Source Sans Pro" w:hAnsi="Source Sans Pro"/>
          <w:color w:val="000000"/>
          <w:sz w:val="24"/>
          <w:szCs w:val="24"/>
        </w:rPr>
        <w:t>.</w:t>
      </w:r>
      <w:r w:rsidRPr="00BA093C">
        <w:rPr>
          <w:rFonts w:ascii="Source Sans Pro" w:hAnsi="Source Sans Pro"/>
          <w:color w:val="000000"/>
          <w:sz w:val="24"/>
          <w:szCs w:val="24"/>
        </w:rPr>
        <w:t xml:space="preserve"> Examples of urgently needed services are unforeseen medical illnesses and injuries, or unexpected fla</w:t>
      </w:r>
      <w:r w:rsidRPr="00BA093C" w:rsidR="00110D05">
        <w:rPr>
          <w:rFonts w:ascii="Source Sans Pro" w:hAnsi="Source Sans Pro"/>
          <w:color w:val="000000"/>
          <w:sz w:val="24"/>
          <w:szCs w:val="24"/>
        </w:rPr>
        <w:t>re</w:t>
      </w:r>
      <w:r w:rsidRPr="00BA093C">
        <w:rPr>
          <w:rFonts w:ascii="Source Sans Pro" w:hAnsi="Source Sans Pro"/>
          <w:color w:val="000000"/>
          <w:sz w:val="24"/>
          <w:szCs w:val="24"/>
        </w:rPr>
        <w:t xml:space="preserve">-ups of existing conditions. </w:t>
      </w:r>
      <w:r w:rsidRPr="00BA093C" w:rsidR="00B915F6">
        <w:rPr>
          <w:rFonts w:ascii="Source Sans Pro" w:hAnsi="Source Sans Pro"/>
          <w:color w:val="000000"/>
          <w:sz w:val="24"/>
          <w:szCs w:val="24"/>
        </w:rPr>
        <w:t>Medically</w:t>
      </w:r>
      <w:r w:rsidRPr="00BA093C">
        <w:rPr>
          <w:rFonts w:ascii="Source Sans Pro" w:hAnsi="Source Sans Pro"/>
          <w:color w:val="000000"/>
          <w:sz w:val="24"/>
          <w:szCs w:val="24"/>
        </w:rPr>
        <w:t xml:space="preserve"> necessary routine provider visits</w:t>
      </w:r>
      <w:r w:rsidRPr="00BA093C" w:rsidR="00B915F6">
        <w:rPr>
          <w:rFonts w:ascii="Source Sans Pro" w:hAnsi="Source Sans Pro"/>
          <w:color w:val="000000"/>
          <w:sz w:val="24"/>
          <w:szCs w:val="24"/>
        </w:rPr>
        <w:t xml:space="preserve"> (like</w:t>
      </w:r>
      <w:r w:rsidRPr="00BA093C">
        <w:rPr>
          <w:rFonts w:ascii="Source Sans Pro" w:hAnsi="Source Sans Pro"/>
          <w:color w:val="000000"/>
          <w:sz w:val="24"/>
          <w:szCs w:val="24"/>
        </w:rPr>
        <w:t xml:space="preserve"> annual checkups</w:t>
      </w:r>
      <w:r w:rsidRPr="00BA093C" w:rsidR="00B915F6">
        <w:rPr>
          <w:rFonts w:ascii="Source Sans Pro" w:hAnsi="Source Sans Pro"/>
          <w:color w:val="000000"/>
          <w:sz w:val="24"/>
          <w:szCs w:val="24"/>
        </w:rPr>
        <w:t>)</w:t>
      </w:r>
      <w:r w:rsidRPr="00BA093C">
        <w:rPr>
          <w:rFonts w:ascii="Source Sans Pro" w:hAnsi="Source Sans Pro"/>
          <w:color w:val="000000"/>
          <w:sz w:val="24"/>
          <w:szCs w:val="24"/>
        </w:rPr>
        <w:t xml:space="preserve"> </w:t>
      </w:r>
      <w:r w:rsidRPr="00BA093C" w:rsidR="006334DD">
        <w:rPr>
          <w:rFonts w:ascii="Source Sans Pro" w:hAnsi="Source Sans Pro"/>
          <w:color w:val="000000"/>
          <w:sz w:val="24"/>
          <w:szCs w:val="24"/>
        </w:rPr>
        <w:t>aren’t</w:t>
      </w:r>
      <w:r w:rsidRPr="00BA093C">
        <w:rPr>
          <w:rFonts w:ascii="Source Sans Pro" w:hAnsi="Source Sans Pro"/>
          <w:color w:val="000000"/>
          <w:sz w:val="24"/>
          <w:szCs w:val="24"/>
        </w:rPr>
        <w:t xml:space="preserve"> considered urgently needed even if </w:t>
      </w:r>
      <w:r w:rsidRPr="00BA093C" w:rsidR="006334DD">
        <w:rPr>
          <w:rFonts w:ascii="Source Sans Pro" w:hAnsi="Source Sans Pro"/>
          <w:color w:val="000000"/>
          <w:sz w:val="24"/>
          <w:szCs w:val="24"/>
        </w:rPr>
        <w:t>you’re</w:t>
      </w:r>
      <w:r w:rsidRPr="00BA093C">
        <w:rPr>
          <w:rFonts w:ascii="Source Sans Pro" w:hAnsi="Source Sans Pro"/>
          <w:color w:val="000000"/>
          <w:sz w:val="24"/>
          <w:szCs w:val="24"/>
        </w:rPr>
        <w:t xml:space="preserve"> outside </w:t>
      </w:r>
      <w:r w:rsidRPr="00BA093C" w:rsidR="00B915F6">
        <w:rPr>
          <w:rFonts w:ascii="Source Sans Pro" w:hAnsi="Source Sans Pro"/>
          <w:color w:val="000000"/>
          <w:sz w:val="24"/>
          <w:szCs w:val="24"/>
        </w:rPr>
        <w:t>our plan’s</w:t>
      </w:r>
      <w:r w:rsidRPr="00BA093C">
        <w:rPr>
          <w:rFonts w:ascii="Source Sans Pro" w:hAnsi="Source Sans Pro"/>
          <w:color w:val="000000"/>
          <w:sz w:val="24"/>
          <w:szCs w:val="24"/>
        </w:rPr>
        <w:t xml:space="preserve"> service area or </w:t>
      </w:r>
      <w:r w:rsidRPr="00BA093C" w:rsidR="00B915F6">
        <w:rPr>
          <w:rFonts w:ascii="Source Sans Pro" w:hAnsi="Source Sans Pro"/>
          <w:color w:val="000000"/>
          <w:sz w:val="24"/>
          <w:szCs w:val="24"/>
        </w:rPr>
        <w:t>our</w:t>
      </w:r>
      <w:r w:rsidRPr="00BA093C">
        <w:rPr>
          <w:rFonts w:ascii="Source Sans Pro" w:hAnsi="Source Sans Pro"/>
          <w:color w:val="000000"/>
          <w:sz w:val="24"/>
          <w:szCs w:val="24"/>
        </w:rPr>
        <w:t xml:space="preserve"> plan network is temporarily unavailable.</w:t>
      </w:r>
      <w:bookmarkEnd w:id="442"/>
    </w:p>
    <w:bookmarkEnd w:id="443"/>
    <w:p w:rsidR="00946F65" w:rsidRPr="00BA093C" w14:paraId="50453E9F" w14:textId="346943BB">
      <w:pPr>
        <w:rPr>
          <w:rFonts w:ascii="Source Sans Pro" w:hAnsi="Source Sans Pro"/>
          <w:color w:val="000000"/>
        </w:rPr>
        <w:sectPr w:rsidSect="00FB70E7">
          <w:headerReference w:type="default" r:id="rId64"/>
          <w:headerReference w:type="first" r:id="rId65"/>
          <w:endnotePr>
            <w:numFmt w:val="decimal"/>
          </w:endnotePr>
          <w:pgSz w:w="12240" w:h="15840" w:code="1"/>
          <w:pgMar w:top="1440" w:right="1440" w:bottom="1152" w:left="1440" w:header="619" w:footer="720" w:gutter="0"/>
          <w:cols w:space="720"/>
          <w:titlePg/>
          <w:docGrid w:linePitch="360"/>
        </w:sectPr>
      </w:pPr>
    </w:p>
    <w:p w:rsidR="00F06E99" w:rsidRPr="00BA093C" w:rsidP="00AB6D46" w14:paraId="0B804763" w14:textId="2A6A3844">
      <w:pPr>
        <w:spacing w:before="240" w:beforeAutospacing="0" w:after="120" w:afterAutospacing="0"/>
        <w:rPr>
          <w:rFonts w:ascii="Source Sans Pro" w:hAnsi="Source Sans Pro"/>
          <w:i/>
          <w:iCs/>
          <w:color w:val="0000FF"/>
        </w:rPr>
      </w:pPr>
      <w:r w:rsidRPr="00BA093C">
        <w:rPr>
          <w:rFonts w:ascii="Source Sans Pro" w:hAnsi="Source Sans Pro"/>
          <w:i/>
          <w:iCs/>
          <w:color w:val="0000FF"/>
        </w:rPr>
        <w:t xml:space="preserve">[This is the back cover for the EOC. Plans </w:t>
      </w:r>
      <w:r w:rsidRPr="00BA093C" w:rsidR="005D0FF0">
        <w:rPr>
          <w:rFonts w:ascii="Source Sans Pro" w:hAnsi="Source Sans Pro"/>
          <w:i/>
          <w:iCs/>
          <w:color w:val="0000FF"/>
        </w:rPr>
        <w:t>can</w:t>
      </w:r>
      <w:r w:rsidRPr="00BA093C">
        <w:rPr>
          <w:rFonts w:ascii="Source Sans Pro" w:hAnsi="Source Sans Pro"/>
          <w:i/>
          <w:iCs/>
          <w:color w:val="0000FF"/>
        </w:rPr>
        <w:t xml:space="preserve"> add a logo and/or photographs, as long as these elements </w:t>
      </w:r>
      <w:r w:rsidRPr="00BA093C" w:rsidR="0023621C">
        <w:rPr>
          <w:rFonts w:ascii="Source Sans Pro" w:hAnsi="Source Sans Pro"/>
          <w:i/>
          <w:iCs/>
          <w:color w:val="0000FF"/>
        </w:rPr>
        <w:t>don’t</w:t>
      </w:r>
      <w:r w:rsidRPr="00BA093C">
        <w:rPr>
          <w:rFonts w:ascii="Source Sans Pro" w:hAnsi="Source Sans Pro"/>
          <w:i/>
          <w:iCs/>
          <w:color w:val="0000FF"/>
        </w:rPr>
        <w:t xml:space="preserve"> make it difficult for members to find and read </w:t>
      </w:r>
      <w:r w:rsidR="00306C38">
        <w:rPr>
          <w:rFonts w:ascii="Source Sans Pro" w:hAnsi="Source Sans Pro"/>
          <w:i/>
          <w:iCs/>
          <w:color w:val="0000FF"/>
        </w:rPr>
        <w:t>our</w:t>
      </w:r>
      <w:r w:rsidRPr="00BA093C">
        <w:rPr>
          <w:rFonts w:ascii="Source Sans Pro" w:hAnsi="Source Sans Pro"/>
          <w:i/>
          <w:iCs/>
          <w:color w:val="0000FF"/>
        </w:rPr>
        <w:t xml:space="preserve"> plan contact information.]</w:t>
      </w:r>
    </w:p>
    <w:p w:rsidR="00F06E99" w:rsidRPr="00BA093C" w:rsidP="00AB6D46" w14:paraId="533F4A79" w14:textId="792DBF91">
      <w:pPr>
        <w:pStyle w:val="subheading"/>
        <w:spacing w:before="240" w:beforeAutospacing="0"/>
        <w:outlineLvl w:val="2"/>
        <w:rPr>
          <w:rFonts w:ascii="Source Sans Pro" w:hAnsi="Source Sans Pro"/>
          <w:color w:val="000000"/>
        </w:rPr>
      </w:pPr>
      <w:r w:rsidRPr="00BA093C">
        <w:rPr>
          <w:rFonts w:ascii="Source Sans Pro" w:hAnsi="Source Sans Pro"/>
          <w:i/>
          <w:iCs/>
          <w:color w:val="0000FF"/>
        </w:rPr>
        <w:t>[insert 202</w:t>
      </w:r>
      <w:r w:rsidR="00FC1EF9">
        <w:rPr>
          <w:rFonts w:ascii="Source Sans Pro" w:hAnsi="Source Sans Pro"/>
          <w:i/>
          <w:iCs/>
          <w:color w:val="0000FF"/>
        </w:rPr>
        <w:t>7</w:t>
      </w:r>
      <w:r w:rsidRPr="00BA093C">
        <w:rPr>
          <w:rFonts w:ascii="Source Sans Pro" w:hAnsi="Source Sans Pro"/>
          <w:i/>
          <w:iCs/>
          <w:color w:val="0000FF"/>
        </w:rPr>
        <w:t xml:space="preserve"> plan name]</w:t>
      </w:r>
      <w:r w:rsidRPr="00BA093C">
        <w:rPr>
          <w:rFonts w:ascii="Source Sans Pro" w:hAnsi="Source Sans Pro"/>
        </w:rPr>
        <w:t xml:space="preserve"> </w:t>
      </w:r>
      <w:r w:rsidRPr="00BA093C">
        <w:rPr>
          <w:rFonts w:ascii="Source Sans Pro" w:hAnsi="Source Sans Pro"/>
          <w:color w:val="000000"/>
        </w:rPr>
        <w:t>Member Services</w:t>
      </w:r>
    </w:p>
    <w:tbl>
      <w:tblPr>
        <w:tblStyle w:val="TableGrid116"/>
        <w:tblDescription w:val="Member services contact information"/>
        <w:tblW w:w="0" w:type="auto"/>
        <w:tblLook w:val="04A0"/>
      </w:tblPr>
      <w:tblGrid>
        <w:gridCol w:w="2160"/>
        <w:gridCol w:w="6960"/>
      </w:tblGrid>
      <w:tr w14:paraId="166A3C11" w14:textId="77777777">
        <w:tblPrEx>
          <w:tblW w:w="0" w:type="auto"/>
          <w:tblLook w:val="04A0"/>
        </w:tblPrEx>
        <w:tc>
          <w:tcPr>
            <w:tcW w:w="2160" w:type="dxa"/>
          </w:tcPr>
          <w:p w:rsidR="00FE4CD3" w:rsidRPr="00BA093C" w14:paraId="4010E853" w14:textId="77777777">
            <w:pPr>
              <w:pStyle w:val="MethodChartHeading"/>
              <w:rPr>
                <w:rFonts w:ascii="Source Sans Pro" w:hAnsi="Source Sans Pro" w:cs="Times New Roman"/>
                <w:szCs w:val="24"/>
              </w:rPr>
            </w:pPr>
            <w:r w:rsidRPr="00BA093C">
              <w:rPr>
                <w:rFonts w:ascii="Source Sans Pro" w:hAnsi="Source Sans Pro"/>
                <w:szCs w:val="24"/>
              </w:rPr>
              <w:t>Method</w:t>
            </w:r>
          </w:p>
        </w:tc>
        <w:tc>
          <w:tcPr>
            <w:tcW w:w="6960" w:type="dxa"/>
          </w:tcPr>
          <w:p w:rsidR="00FE4CD3" w:rsidRPr="00BA093C" w14:paraId="63AD9CEE" w14:textId="77777777">
            <w:pPr>
              <w:pStyle w:val="MethodChartHeading"/>
              <w:rPr>
                <w:rFonts w:ascii="Source Sans Pro" w:hAnsi="Source Sans Pro" w:cs="Times New Roman"/>
                <w:szCs w:val="24"/>
              </w:rPr>
            </w:pPr>
            <w:r w:rsidRPr="00BA093C">
              <w:rPr>
                <w:rFonts w:ascii="Source Sans Pro" w:hAnsi="Source Sans Pro"/>
                <w:szCs w:val="24"/>
              </w:rPr>
              <w:t>Member Services – Contact Information</w:t>
            </w:r>
          </w:p>
        </w:tc>
      </w:tr>
      <w:tr w14:paraId="61304C1A" w14:textId="77777777">
        <w:tblPrEx>
          <w:tblW w:w="0" w:type="auto"/>
          <w:tblLook w:val="04A0"/>
        </w:tblPrEx>
        <w:tc>
          <w:tcPr>
            <w:tcW w:w="2160" w:type="dxa"/>
          </w:tcPr>
          <w:p w:rsidR="00FE4CD3" w:rsidRPr="00BA093C" w14:paraId="048F1758" w14:textId="77777777">
            <w:pPr>
              <w:rPr>
                <w:rFonts w:ascii="Source Sans Pro" w:hAnsi="Source Sans Pro" w:cs="Times New Roman"/>
                <w:b/>
                <w:bCs/>
              </w:rPr>
            </w:pPr>
            <w:r w:rsidRPr="00BA093C">
              <w:rPr>
                <w:rFonts w:ascii="Source Sans Pro" w:hAnsi="Source Sans Pro"/>
                <w:b/>
                <w:bCs/>
              </w:rPr>
              <w:t>Call</w:t>
            </w:r>
          </w:p>
        </w:tc>
        <w:tc>
          <w:tcPr>
            <w:tcW w:w="6960" w:type="dxa"/>
          </w:tcPr>
          <w:p w:rsidR="00FE4CD3" w:rsidRPr="00BA093C" w14:paraId="007F432B" w14:textId="77777777">
            <w:pPr>
              <w:rPr>
                <w:rStyle w:val="blueitalic"/>
                <w:rFonts w:ascii="Source Sans Pro" w:hAnsi="Source Sans Pro" w:cs="Times New Roman"/>
                <w:sz w:val="24"/>
                <w:szCs w:val="24"/>
              </w:rPr>
            </w:pPr>
            <w:r w:rsidRPr="00BA093C">
              <w:rPr>
                <w:rStyle w:val="blueitalic"/>
                <w:rFonts w:ascii="Source Sans Pro" w:hAnsi="Source Sans Pro" w:cs="Times New Roman"/>
                <w:sz w:val="24"/>
                <w:szCs w:val="24"/>
              </w:rPr>
              <w:t>[Insert phone number(s)]</w:t>
            </w:r>
          </w:p>
          <w:p w:rsidR="00FE4CD3" w:rsidRPr="00BA093C" w14:paraId="2D4084F1" w14:textId="77777777">
            <w:pPr>
              <w:rPr>
                <w:rStyle w:val="blueitalic"/>
                <w:rFonts w:ascii="Source Sans Pro" w:hAnsi="Source Sans Pro" w:cs="Times New Roman"/>
                <w:sz w:val="24"/>
                <w:szCs w:val="24"/>
              </w:rPr>
            </w:pPr>
            <w:r w:rsidRPr="00BA093C">
              <w:rPr>
                <w:rFonts w:ascii="Source Sans Pro" w:eastAsia="Times New Roman" w:hAnsi="Source Sans Pro" w:cs="Times New Roman"/>
                <w:snapToGrid w:val="0"/>
              </w:rPr>
              <w:t xml:space="preserve">Calls to this number are free. </w:t>
            </w:r>
            <w:r w:rsidRPr="00BA093C">
              <w:rPr>
                <w:rStyle w:val="blueitalic"/>
                <w:rFonts w:ascii="Source Sans Pro" w:hAnsi="Source Sans Pro" w:cs="Times New Roman"/>
                <w:sz w:val="24"/>
                <w:szCs w:val="24"/>
              </w:rPr>
              <w:t>[Insert days and hours of operation, including information on the use of alternative technologies.]</w:t>
            </w:r>
          </w:p>
          <w:p w:rsidR="00FE4CD3" w:rsidRPr="00BA093C" w14:paraId="1F38CD7F" w14:textId="77777777">
            <w:pPr>
              <w:rPr>
                <w:rFonts w:ascii="Source Sans Pro" w:hAnsi="Source Sans Pro" w:cs="Times New Roman"/>
                <w:snapToGrid w:val="0"/>
                <w:color w:val="0000FF"/>
              </w:rPr>
            </w:pPr>
            <w:r w:rsidRPr="00BA093C">
              <w:rPr>
                <w:rFonts w:ascii="Source Sans Pro" w:hAnsi="Source Sans Pro"/>
              </w:rPr>
              <w:t>Member Services also has free language interpreter services available for non-English speakers.</w:t>
            </w:r>
          </w:p>
        </w:tc>
      </w:tr>
      <w:tr w14:paraId="5ECEF71B" w14:textId="77777777">
        <w:tblPrEx>
          <w:tblW w:w="0" w:type="auto"/>
          <w:tblLook w:val="04A0"/>
        </w:tblPrEx>
        <w:tc>
          <w:tcPr>
            <w:tcW w:w="2160" w:type="dxa"/>
          </w:tcPr>
          <w:p w:rsidR="00FE4CD3" w:rsidRPr="00BA093C" w14:paraId="14E4642B" w14:textId="77777777">
            <w:pPr>
              <w:rPr>
                <w:rFonts w:ascii="Source Sans Pro" w:hAnsi="Source Sans Pro" w:cs="Times New Roman"/>
                <w:b/>
                <w:bCs/>
              </w:rPr>
            </w:pPr>
            <w:r w:rsidRPr="00BA093C">
              <w:rPr>
                <w:rFonts w:ascii="Source Sans Pro" w:hAnsi="Source Sans Pro"/>
                <w:b/>
                <w:bCs/>
              </w:rPr>
              <w:t>TTY</w:t>
            </w:r>
          </w:p>
        </w:tc>
        <w:tc>
          <w:tcPr>
            <w:tcW w:w="6960" w:type="dxa"/>
          </w:tcPr>
          <w:p w:rsidR="00FE4CD3" w:rsidRPr="00BA093C" w14:paraId="18E371D5" w14:textId="77777777">
            <w:pPr>
              <w:rPr>
                <w:rFonts w:ascii="Source Sans Pro" w:hAnsi="Source Sans Pro" w:cs="Times New Roman"/>
                <w:snapToGrid w:val="0"/>
                <w:color w:val="0000FF"/>
              </w:rPr>
            </w:pPr>
            <w:r w:rsidRPr="00BA093C">
              <w:rPr>
                <w:rStyle w:val="blueitalic"/>
                <w:rFonts w:ascii="Source Sans Pro" w:hAnsi="Source Sans Pro" w:cs="Times New Roman"/>
                <w:sz w:val="24"/>
                <w:szCs w:val="24"/>
              </w:rPr>
              <w:t>[Insert number]</w:t>
            </w:r>
            <w:r w:rsidRPr="00BA093C">
              <w:rPr>
                <w:rStyle w:val="blueitalic"/>
                <w:rFonts w:ascii="Source Sans Pro" w:hAnsi="Source Sans Pro" w:cs="Times New Roman"/>
                <w:sz w:val="24"/>
                <w:szCs w:val="24"/>
              </w:rPr>
              <w:br/>
              <w:t>[Insert if plan uses a direct TTY number:</w:t>
            </w:r>
            <w:r w:rsidRPr="00BA093C">
              <w:rPr>
                <w:rFonts w:ascii="Source Sans Pro" w:hAnsi="Source Sans Pro"/>
                <w:snapToGrid w:val="0"/>
              </w:rPr>
              <w:t xml:space="preserve"> </w:t>
            </w:r>
            <w:r w:rsidRPr="00BA093C">
              <w:rPr>
                <w:rFonts w:ascii="Source Sans Pro" w:hAnsi="Source Sans Pro"/>
                <w:snapToGrid w:val="0"/>
                <w:color w:val="0000FF"/>
              </w:rPr>
              <w:t>This number requires special telephone equipment and is only for people who have difficulties with hearing or speaking.]</w:t>
            </w:r>
            <w:r w:rsidRPr="00BA093C">
              <w:rPr>
                <w:rFonts w:ascii="Source Sans Pro" w:hAnsi="Source Sans Pro"/>
                <w:color w:val="0000FF"/>
              </w:rPr>
              <w:t xml:space="preserve"> </w:t>
            </w:r>
          </w:p>
          <w:p w:rsidR="00FE4CD3" w:rsidRPr="00BA093C" w14:paraId="6892B24C" w14:textId="77777777">
            <w:pPr>
              <w:rPr>
                <w:rFonts w:ascii="Source Sans Pro" w:hAnsi="Source Sans Pro" w:cs="Times New Roman"/>
                <w:snapToGrid w:val="0"/>
              </w:rPr>
            </w:pPr>
            <w:r w:rsidRPr="00BA093C">
              <w:rPr>
                <w:rFonts w:ascii="Source Sans Pro" w:hAnsi="Source Sans Pro"/>
                <w:snapToGrid w:val="0"/>
              </w:rPr>
              <w:t xml:space="preserve">Calls to this number are free. </w:t>
            </w:r>
            <w:r w:rsidRPr="00BA093C">
              <w:rPr>
                <w:rStyle w:val="blueitalic"/>
                <w:rFonts w:ascii="Source Sans Pro" w:hAnsi="Source Sans Pro" w:cs="Times New Roman"/>
                <w:sz w:val="24"/>
                <w:szCs w:val="24"/>
              </w:rPr>
              <w:t>[Insert days and hours of operation.]</w:t>
            </w:r>
          </w:p>
        </w:tc>
      </w:tr>
      <w:tr w14:paraId="2E20133A" w14:textId="77777777">
        <w:tblPrEx>
          <w:tblW w:w="0" w:type="auto"/>
          <w:tblLook w:val="04A0"/>
        </w:tblPrEx>
        <w:tc>
          <w:tcPr>
            <w:tcW w:w="2160" w:type="dxa"/>
          </w:tcPr>
          <w:p w:rsidR="00FE4CD3" w:rsidRPr="00BA093C" w14:paraId="44EABD6C" w14:textId="77777777">
            <w:pPr>
              <w:rPr>
                <w:rFonts w:ascii="Source Sans Pro" w:hAnsi="Source Sans Pro" w:cs="Times New Roman"/>
                <w:b/>
                <w:bCs/>
              </w:rPr>
            </w:pPr>
            <w:r w:rsidRPr="00BA093C">
              <w:rPr>
                <w:rFonts w:ascii="Source Sans Pro" w:hAnsi="Source Sans Pro"/>
                <w:b/>
                <w:bCs/>
              </w:rPr>
              <w:t>Fax</w:t>
            </w:r>
          </w:p>
        </w:tc>
        <w:tc>
          <w:tcPr>
            <w:tcW w:w="6960" w:type="dxa"/>
          </w:tcPr>
          <w:p w:rsidR="00FE4CD3" w:rsidRPr="00BA093C" w14:paraId="7C71A050" w14:textId="77777777">
            <w:pPr>
              <w:rPr>
                <w:rStyle w:val="blueitalic"/>
                <w:rFonts w:ascii="Source Sans Pro" w:hAnsi="Source Sans Pro" w:cs="Times New Roman"/>
                <w:sz w:val="24"/>
                <w:szCs w:val="24"/>
              </w:rPr>
            </w:pPr>
            <w:r w:rsidRPr="00BA093C">
              <w:rPr>
                <w:rStyle w:val="blueitalic"/>
                <w:rFonts w:ascii="Source Sans Pro" w:hAnsi="Source Sans Pro" w:cs="Times New Roman"/>
                <w:sz w:val="24"/>
                <w:szCs w:val="24"/>
              </w:rPr>
              <w:t>[Optional: insert fax number]</w:t>
            </w:r>
          </w:p>
        </w:tc>
      </w:tr>
      <w:tr w14:paraId="69EE23F8" w14:textId="77777777">
        <w:tblPrEx>
          <w:tblW w:w="0" w:type="auto"/>
          <w:tblLook w:val="04A0"/>
        </w:tblPrEx>
        <w:tc>
          <w:tcPr>
            <w:tcW w:w="2160" w:type="dxa"/>
          </w:tcPr>
          <w:p w:rsidR="00FE4CD3" w:rsidRPr="00BA093C" w14:paraId="1F8E5CC8" w14:textId="77777777">
            <w:pPr>
              <w:rPr>
                <w:rFonts w:ascii="Source Sans Pro" w:hAnsi="Source Sans Pro" w:cs="Times New Roman"/>
                <w:b/>
                <w:bCs/>
              </w:rPr>
            </w:pPr>
            <w:r w:rsidRPr="00BA093C">
              <w:rPr>
                <w:rFonts w:ascii="Source Sans Pro" w:hAnsi="Source Sans Pro"/>
                <w:b/>
                <w:bCs/>
              </w:rPr>
              <w:t>Write</w:t>
            </w:r>
          </w:p>
        </w:tc>
        <w:tc>
          <w:tcPr>
            <w:tcW w:w="6960" w:type="dxa"/>
          </w:tcPr>
          <w:p w:rsidR="00FE4CD3" w:rsidRPr="00BA093C" w14:paraId="338A2DCA" w14:textId="77777777">
            <w:pPr>
              <w:rPr>
                <w:rStyle w:val="blueitalic"/>
                <w:rFonts w:ascii="Source Sans Pro" w:hAnsi="Source Sans Pro" w:cs="Times New Roman"/>
                <w:sz w:val="24"/>
                <w:szCs w:val="24"/>
              </w:rPr>
            </w:pPr>
            <w:r w:rsidRPr="00BA093C">
              <w:rPr>
                <w:rStyle w:val="blueitalic"/>
                <w:rFonts w:ascii="Source Sans Pro" w:hAnsi="Source Sans Pro" w:cs="Times New Roman"/>
                <w:sz w:val="24"/>
                <w:szCs w:val="24"/>
              </w:rPr>
              <w:t>[Insert address]</w:t>
            </w:r>
          </w:p>
          <w:p w:rsidR="00FE4CD3" w:rsidRPr="00BA093C" w14:paraId="570B5CA6" w14:textId="18DEC374">
            <w:pPr>
              <w:rPr>
                <w:rStyle w:val="blueitalic"/>
                <w:rFonts w:ascii="Source Sans Pro" w:hAnsi="Source Sans Pro" w:cs="Times New Roman"/>
                <w:sz w:val="24"/>
                <w:szCs w:val="24"/>
              </w:rPr>
            </w:pPr>
            <w:r w:rsidRPr="00BA093C">
              <w:rPr>
                <w:rStyle w:val="blueitalic"/>
                <w:rFonts w:ascii="Source Sans Pro" w:hAnsi="Source Sans Pro" w:cs="Times New Roman"/>
                <w:sz w:val="24"/>
                <w:szCs w:val="24"/>
              </w:rPr>
              <w:t xml:space="preserve">[Note: plans </w:t>
            </w:r>
            <w:r w:rsidRPr="00BA093C" w:rsidR="005D0FF0">
              <w:rPr>
                <w:rStyle w:val="blueitalic"/>
                <w:rFonts w:ascii="Source Sans Pro" w:hAnsi="Source Sans Pro" w:cs="Times New Roman"/>
                <w:sz w:val="24"/>
                <w:szCs w:val="24"/>
              </w:rPr>
              <w:t>can</w:t>
            </w:r>
            <w:r w:rsidRPr="00BA093C">
              <w:rPr>
                <w:rStyle w:val="blueitalic"/>
                <w:rFonts w:ascii="Source Sans Pro" w:hAnsi="Source Sans Pro" w:cs="Times New Roman"/>
                <w:sz w:val="24"/>
                <w:szCs w:val="24"/>
              </w:rPr>
              <w:t xml:space="preserve"> add email addresses here.]</w:t>
            </w:r>
          </w:p>
        </w:tc>
      </w:tr>
      <w:tr w14:paraId="427ACC71" w14:textId="77777777">
        <w:tblPrEx>
          <w:tblW w:w="0" w:type="auto"/>
          <w:tblLook w:val="04A0"/>
        </w:tblPrEx>
        <w:tc>
          <w:tcPr>
            <w:tcW w:w="2160" w:type="dxa"/>
          </w:tcPr>
          <w:p w:rsidR="00FE4CD3" w:rsidRPr="00BA093C" w14:paraId="6FE6CEDC" w14:textId="77777777">
            <w:pPr>
              <w:rPr>
                <w:rFonts w:ascii="Source Sans Pro" w:hAnsi="Source Sans Pro" w:cs="Times New Roman"/>
                <w:b/>
                <w:bCs/>
              </w:rPr>
            </w:pPr>
            <w:r w:rsidRPr="00BA093C">
              <w:rPr>
                <w:rFonts w:ascii="Source Sans Pro" w:hAnsi="Source Sans Pro"/>
                <w:b/>
                <w:bCs/>
              </w:rPr>
              <w:t>Website</w:t>
            </w:r>
          </w:p>
        </w:tc>
        <w:tc>
          <w:tcPr>
            <w:tcW w:w="6960" w:type="dxa"/>
          </w:tcPr>
          <w:p w:rsidR="00FE4CD3" w:rsidRPr="00BA093C" w14:paraId="049AD219" w14:textId="77777777">
            <w:pPr>
              <w:rPr>
                <w:rStyle w:val="blueitalic"/>
                <w:rFonts w:ascii="Source Sans Pro" w:hAnsi="Source Sans Pro" w:cs="Times New Roman"/>
                <w:sz w:val="24"/>
                <w:szCs w:val="24"/>
              </w:rPr>
            </w:pPr>
            <w:r w:rsidRPr="00BA093C">
              <w:rPr>
                <w:rStyle w:val="blueitalic"/>
                <w:rFonts w:ascii="Source Sans Pro" w:hAnsi="Source Sans Pro" w:cs="Times New Roman"/>
                <w:sz w:val="24"/>
                <w:szCs w:val="24"/>
              </w:rPr>
              <w:t>[Insert URL]</w:t>
            </w:r>
          </w:p>
        </w:tc>
      </w:tr>
    </w:tbl>
    <w:p w:rsidR="00F06E99" w:rsidRPr="00BA093C" w:rsidP="00AB6D46" w14:paraId="32FBCCDD" w14:textId="7282ED4E">
      <w:pPr>
        <w:pStyle w:val="subheading"/>
        <w:spacing w:before="240" w:beforeAutospacing="0"/>
        <w:outlineLvl w:val="2"/>
        <w:rPr>
          <w:rFonts w:ascii="Source Sans Pro" w:hAnsi="Source Sans Pro" w:cs="Times New Roman"/>
        </w:rPr>
      </w:pPr>
      <w:r w:rsidRPr="00BA093C">
        <w:rPr>
          <w:rFonts w:ascii="Source Sans Pro" w:hAnsi="Source Sans Pro" w:cs="Times New Roman"/>
          <w:i/>
          <w:iCs/>
          <w:color w:val="0000FF"/>
        </w:rPr>
        <w:t>[Insert state-specific SHIP name]</w:t>
      </w:r>
      <w:r w:rsidRPr="00BA093C" w:rsidR="007F147C">
        <w:rPr>
          <w:rFonts w:ascii="Source Sans Pro" w:hAnsi="Source Sans Pro" w:cs="Times New Roman"/>
          <w:color w:val="0000FF"/>
        </w:rPr>
        <w:t xml:space="preserve"> </w:t>
      </w:r>
      <w:r w:rsidRPr="00BA093C">
        <w:rPr>
          <w:rFonts w:ascii="Source Sans Pro" w:hAnsi="Source Sans Pro" w:cs="Times New Roman"/>
          <w:b w:val="0"/>
          <w:color w:val="0000FF"/>
        </w:rPr>
        <w:t>[</w:t>
      </w:r>
      <w:r w:rsidRPr="00BA093C">
        <w:rPr>
          <w:rFonts w:ascii="Source Sans Pro" w:hAnsi="Source Sans Pro" w:cs="Times New Roman"/>
          <w:b w:val="0"/>
          <w:i/>
          <w:iCs/>
          <w:color w:val="0000FF"/>
        </w:rPr>
        <w:t>If the SHIP’s name does</w:t>
      </w:r>
      <w:r w:rsidRPr="00BA093C" w:rsidR="004C7B00">
        <w:rPr>
          <w:rFonts w:ascii="Source Sans Pro" w:hAnsi="Source Sans Pro" w:cs="Times New Roman"/>
          <w:b w:val="0"/>
          <w:i/>
          <w:iCs/>
          <w:color w:val="0000FF"/>
        </w:rPr>
        <w:t>n’t</w:t>
      </w:r>
      <w:r w:rsidRPr="00BA093C">
        <w:rPr>
          <w:rFonts w:ascii="Source Sans Pro" w:hAnsi="Source Sans Pro" w:cs="Times New Roman"/>
          <w:b w:val="0"/>
          <w:i/>
          <w:iCs/>
          <w:color w:val="0000FF"/>
        </w:rPr>
        <w:t xml:space="preserve"> include the name of the state, add:</w:t>
      </w:r>
      <w:r w:rsidRPr="00BA093C">
        <w:rPr>
          <w:rFonts w:ascii="Source Sans Pro" w:hAnsi="Source Sans Pro" w:cs="Times New Roman"/>
          <w:i/>
          <w:iCs/>
          <w:color w:val="0000FF"/>
        </w:rPr>
        <w:t xml:space="preserve"> </w:t>
      </w:r>
      <w:r w:rsidRPr="00BA093C">
        <w:rPr>
          <w:rFonts w:ascii="Source Sans Pro" w:hAnsi="Source Sans Pro" w:cs="Times New Roman"/>
          <w:color w:val="0000FF"/>
        </w:rPr>
        <w:t>(</w:t>
      </w:r>
      <w:r w:rsidRPr="00BA093C">
        <w:rPr>
          <w:rFonts w:ascii="Source Sans Pro" w:hAnsi="Source Sans Pro" w:cs="Times New Roman"/>
          <w:i/>
          <w:iCs/>
          <w:color w:val="0000FF"/>
        </w:rPr>
        <w:t xml:space="preserve">[insert state name] </w:t>
      </w:r>
      <w:r w:rsidRPr="00BA093C">
        <w:rPr>
          <w:rFonts w:ascii="Source Sans Pro" w:hAnsi="Source Sans Pro" w:cs="Times New Roman"/>
          <w:color w:val="0000FF"/>
        </w:rPr>
        <w:t>SHIP)</w:t>
      </w:r>
      <w:r w:rsidRPr="00BA093C">
        <w:rPr>
          <w:rFonts w:ascii="Source Sans Pro" w:hAnsi="Source Sans Pro" w:cs="Times New Roman"/>
          <w:b w:val="0"/>
          <w:color w:val="0000FF"/>
        </w:rPr>
        <w:t>]</w:t>
      </w:r>
    </w:p>
    <w:p w:rsidR="00F06E99" w:rsidRPr="00BA093C" w:rsidP="00AB6D46" w14:paraId="00EF0B70" w14:textId="10D391F6">
      <w:pPr>
        <w:spacing w:before="240" w:beforeAutospacing="0" w:after="120" w:afterAutospacing="0"/>
        <w:rPr>
          <w:rFonts w:ascii="Source Sans Pro" w:hAnsi="Source Sans Pro"/>
        </w:rPr>
      </w:pPr>
      <w:r w:rsidRPr="00BA093C">
        <w:rPr>
          <w:rFonts w:ascii="Source Sans Pro" w:hAnsi="Source Sans Pro"/>
          <w:i/>
          <w:iCs/>
          <w:color w:val="0000FF"/>
        </w:rPr>
        <w:t>[Insert state-specific SHIP name]</w:t>
      </w:r>
      <w:r w:rsidRPr="00BA093C">
        <w:rPr>
          <w:rFonts w:ascii="Source Sans Pro" w:hAnsi="Source Sans Pro"/>
        </w:rPr>
        <w:t xml:space="preserve"> is a state program that gets money from the </w:t>
      </w:r>
      <w:r w:rsidRPr="00BA093C" w:rsidR="006334DD">
        <w:rPr>
          <w:rFonts w:ascii="Source Sans Pro" w:hAnsi="Source Sans Pro"/>
        </w:rPr>
        <w:t>federal</w:t>
      </w:r>
      <w:r w:rsidRPr="00BA093C">
        <w:rPr>
          <w:rFonts w:ascii="Source Sans Pro" w:hAnsi="Source Sans Pro"/>
        </w:rPr>
        <w:t xml:space="preserve"> government to give free local health insurance counseling to people with Medicare.</w:t>
      </w:r>
    </w:p>
    <w:p w:rsidR="00F06E99" w:rsidRPr="00BA093C" w:rsidP="00AB6D46" w14:paraId="6D96704C" w14:textId="7BB3A113">
      <w:pPr>
        <w:spacing w:before="240" w:beforeAutospacing="0" w:after="120" w:afterAutospacing="0"/>
        <w:rPr>
          <w:rFonts w:ascii="Source Sans Pro" w:hAnsi="Source Sans Pro"/>
          <w:i/>
          <w:iCs/>
          <w:color w:val="0000FF"/>
        </w:rPr>
      </w:pPr>
      <w:r w:rsidRPr="00BA093C">
        <w:rPr>
          <w:rFonts w:ascii="Source Sans Pro" w:hAnsi="Source Sans Pro"/>
          <w:i/>
          <w:iCs/>
          <w:color w:val="0000FF"/>
        </w:rPr>
        <w:t>[Plans with multi-state EOCs revise heading and sentence above to use State Health Insurance Assistance Program, omit table, and reference exhibit or EOC section with SHIP information.]</w:t>
      </w:r>
    </w:p>
    <w:tbl>
      <w:tblPr>
        <w:tblStyle w:val="TableGrid117"/>
        <w:tblDescription w:val="Contact information"/>
        <w:tblW w:w="0" w:type="auto"/>
        <w:tblLook w:val="04A0"/>
      </w:tblPr>
      <w:tblGrid>
        <w:gridCol w:w="2160"/>
        <w:gridCol w:w="6960"/>
      </w:tblGrid>
      <w:tr w14:paraId="296A2154" w14:textId="77777777">
        <w:tblPrEx>
          <w:tblW w:w="0" w:type="auto"/>
          <w:tblLook w:val="04A0"/>
        </w:tblPrEx>
        <w:tc>
          <w:tcPr>
            <w:tcW w:w="2160" w:type="dxa"/>
          </w:tcPr>
          <w:p w:rsidR="00FE4CD3" w:rsidRPr="00BA093C" w14:paraId="15559FA7" w14:textId="77777777">
            <w:pPr>
              <w:pStyle w:val="MethodChartHeading"/>
              <w:rPr>
                <w:rFonts w:ascii="Source Sans Pro" w:hAnsi="Source Sans Pro" w:cs="Times New Roman"/>
                <w:szCs w:val="24"/>
              </w:rPr>
            </w:pPr>
            <w:r w:rsidRPr="00BA093C">
              <w:rPr>
                <w:rFonts w:ascii="Source Sans Pro" w:hAnsi="Source Sans Pro"/>
                <w:szCs w:val="24"/>
              </w:rPr>
              <w:t>Method</w:t>
            </w:r>
          </w:p>
        </w:tc>
        <w:tc>
          <w:tcPr>
            <w:tcW w:w="6960" w:type="dxa"/>
          </w:tcPr>
          <w:p w:rsidR="00FE4CD3" w:rsidRPr="00BA093C" w14:paraId="10DA7FEB" w14:textId="77777777">
            <w:pPr>
              <w:pStyle w:val="MethodChartHeading"/>
              <w:rPr>
                <w:rFonts w:ascii="Source Sans Pro" w:hAnsi="Source Sans Pro" w:cs="Times New Roman"/>
                <w:szCs w:val="24"/>
              </w:rPr>
            </w:pPr>
            <w:r w:rsidRPr="00BA093C">
              <w:rPr>
                <w:rFonts w:ascii="Source Sans Pro" w:hAnsi="Source Sans Pro"/>
                <w:szCs w:val="24"/>
              </w:rPr>
              <w:t>Contact Information</w:t>
            </w:r>
          </w:p>
        </w:tc>
      </w:tr>
      <w:tr w14:paraId="6F6D7D8E" w14:textId="77777777">
        <w:tblPrEx>
          <w:tblW w:w="0" w:type="auto"/>
          <w:tblLook w:val="04A0"/>
        </w:tblPrEx>
        <w:tc>
          <w:tcPr>
            <w:tcW w:w="2160" w:type="dxa"/>
          </w:tcPr>
          <w:p w:rsidR="00FE4CD3" w:rsidRPr="00BA093C" w14:paraId="678D6DE1" w14:textId="77777777">
            <w:pPr>
              <w:rPr>
                <w:rFonts w:ascii="Source Sans Pro" w:hAnsi="Source Sans Pro" w:cs="Times New Roman"/>
                <w:b/>
                <w:bCs/>
              </w:rPr>
            </w:pPr>
            <w:r w:rsidRPr="00BA093C">
              <w:rPr>
                <w:rFonts w:ascii="Source Sans Pro" w:hAnsi="Source Sans Pro"/>
                <w:b/>
                <w:bCs/>
              </w:rPr>
              <w:t>Call</w:t>
            </w:r>
          </w:p>
        </w:tc>
        <w:tc>
          <w:tcPr>
            <w:tcW w:w="6960" w:type="dxa"/>
          </w:tcPr>
          <w:p w:rsidR="00FE4CD3" w:rsidRPr="00BA093C" w14:paraId="37BD2CD3" w14:textId="77777777">
            <w:pPr>
              <w:rPr>
                <w:rStyle w:val="blueitalic"/>
                <w:rFonts w:ascii="Source Sans Pro" w:hAnsi="Source Sans Pro" w:cs="Times New Roman"/>
                <w:sz w:val="24"/>
                <w:szCs w:val="24"/>
              </w:rPr>
            </w:pPr>
            <w:r w:rsidRPr="00BA093C">
              <w:rPr>
                <w:rStyle w:val="blueitalic"/>
                <w:rFonts w:ascii="Source Sans Pro" w:hAnsi="Source Sans Pro" w:cs="Times New Roman"/>
                <w:sz w:val="24"/>
                <w:szCs w:val="24"/>
              </w:rPr>
              <w:t>[Insert phone number(s)]</w:t>
            </w:r>
          </w:p>
        </w:tc>
      </w:tr>
      <w:tr w14:paraId="519B511A" w14:textId="77777777">
        <w:tblPrEx>
          <w:tblW w:w="0" w:type="auto"/>
          <w:tblLook w:val="04A0"/>
        </w:tblPrEx>
        <w:tc>
          <w:tcPr>
            <w:tcW w:w="2160" w:type="dxa"/>
          </w:tcPr>
          <w:p w:rsidR="00FE4CD3" w:rsidRPr="00BA093C" w14:paraId="5676A7CC" w14:textId="77777777">
            <w:pPr>
              <w:rPr>
                <w:rFonts w:ascii="Source Sans Pro" w:hAnsi="Source Sans Pro" w:cs="Times New Roman"/>
                <w:b/>
                <w:bCs/>
              </w:rPr>
            </w:pPr>
            <w:r w:rsidRPr="00BA093C">
              <w:rPr>
                <w:rFonts w:ascii="Source Sans Pro" w:hAnsi="Source Sans Pro"/>
                <w:b/>
                <w:bCs/>
              </w:rPr>
              <w:t>TTY</w:t>
            </w:r>
          </w:p>
        </w:tc>
        <w:tc>
          <w:tcPr>
            <w:tcW w:w="6960" w:type="dxa"/>
          </w:tcPr>
          <w:p w:rsidR="00FE4CD3" w:rsidRPr="00BA093C" w14:paraId="211016A7" w14:textId="77777777">
            <w:pPr>
              <w:rPr>
                <w:rStyle w:val="blueitalic"/>
                <w:rFonts w:ascii="Source Sans Pro" w:hAnsi="Source Sans Pro" w:cs="Times New Roman"/>
                <w:sz w:val="24"/>
                <w:szCs w:val="24"/>
              </w:rPr>
            </w:pPr>
            <w:r w:rsidRPr="00BA093C">
              <w:rPr>
                <w:rStyle w:val="blueitalic"/>
                <w:rFonts w:ascii="Source Sans Pro" w:hAnsi="Source Sans Pro" w:cs="Times New Roman"/>
                <w:sz w:val="24"/>
                <w:szCs w:val="24"/>
              </w:rPr>
              <w:t>[Insert number, if available. Or delete this row.]</w:t>
            </w:r>
          </w:p>
          <w:p w:rsidR="00FE4CD3" w:rsidRPr="00BA093C" w14:paraId="0141BA78" w14:textId="7C9F7FD9">
            <w:pPr>
              <w:rPr>
                <w:rStyle w:val="blueitalic"/>
                <w:rFonts w:ascii="Source Sans Pro" w:hAnsi="Source Sans Pro" w:cs="Times New Roman"/>
                <w:sz w:val="24"/>
                <w:szCs w:val="24"/>
              </w:rPr>
            </w:pPr>
            <w:r w:rsidRPr="00BA093C">
              <w:rPr>
                <w:rStyle w:val="blueitalic"/>
                <w:rFonts w:ascii="Source Sans Pro" w:hAnsi="Source Sans Pro" w:cs="Times New Roman"/>
                <w:sz w:val="24"/>
                <w:szCs w:val="24"/>
              </w:rPr>
              <w:t>[Insert if the SHIP uses a direct TTY number: This number requires special telephone equipment and is only for people who have difficulty hearing or speaking.]</w:t>
            </w:r>
          </w:p>
        </w:tc>
      </w:tr>
      <w:tr w14:paraId="7664688E" w14:textId="77777777">
        <w:tblPrEx>
          <w:tblW w:w="0" w:type="auto"/>
          <w:tblLook w:val="04A0"/>
        </w:tblPrEx>
        <w:tc>
          <w:tcPr>
            <w:tcW w:w="2160" w:type="dxa"/>
          </w:tcPr>
          <w:p w:rsidR="00FE4CD3" w:rsidRPr="00BA093C" w14:paraId="4E834589" w14:textId="77777777">
            <w:pPr>
              <w:rPr>
                <w:rFonts w:ascii="Source Sans Pro" w:hAnsi="Source Sans Pro" w:cs="Times New Roman"/>
                <w:b/>
                <w:bCs/>
              </w:rPr>
            </w:pPr>
            <w:r w:rsidRPr="00BA093C">
              <w:rPr>
                <w:rFonts w:ascii="Source Sans Pro" w:hAnsi="Source Sans Pro"/>
                <w:b/>
                <w:bCs/>
              </w:rPr>
              <w:t>Write</w:t>
            </w:r>
          </w:p>
        </w:tc>
        <w:tc>
          <w:tcPr>
            <w:tcW w:w="6960" w:type="dxa"/>
          </w:tcPr>
          <w:p w:rsidR="00FE4CD3" w:rsidRPr="00BA093C" w14:paraId="1D0F7E13" w14:textId="77777777">
            <w:pPr>
              <w:rPr>
                <w:rStyle w:val="blueitalic"/>
                <w:rFonts w:ascii="Source Sans Pro" w:hAnsi="Source Sans Pro" w:cs="Times New Roman"/>
                <w:sz w:val="24"/>
                <w:szCs w:val="24"/>
              </w:rPr>
            </w:pPr>
            <w:r w:rsidRPr="00BA093C">
              <w:rPr>
                <w:rStyle w:val="blueitalic"/>
                <w:rFonts w:ascii="Source Sans Pro" w:hAnsi="Source Sans Pro" w:cs="Times New Roman"/>
                <w:sz w:val="24"/>
                <w:szCs w:val="24"/>
              </w:rPr>
              <w:t>[Insert address]</w:t>
            </w:r>
          </w:p>
        </w:tc>
      </w:tr>
      <w:tr w14:paraId="48B41B41" w14:textId="77777777">
        <w:tblPrEx>
          <w:tblW w:w="0" w:type="auto"/>
          <w:tblLook w:val="04A0"/>
        </w:tblPrEx>
        <w:tc>
          <w:tcPr>
            <w:tcW w:w="2160" w:type="dxa"/>
          </w:tcPr>
          <w:p w:rsidR="00FE4CD3" w:rsidRPr="00BA093C" w14:paraId="050BFEA2" w14:textId="77777777">
            <w:pPr>
              <w:rPr>
                <w:rFonts w:ascii="Source Sans Pro" w:hAnsi="Source Sans Pro" w:cs="Times New Roman"/>
                <w:b/>
                <w:bCs/>
              </w:rPr>
            </w:pPr>
            <w:r w:rsidRPr="00BA093C">
              <w:rPr>
                <w:rFonts w:ascii="Source Sans Pro" w:hAnsi="Source Sans Pro"/>
                <w:b/>
                <w:bCs/>
              </w:rPr>
              <w:t>Website</w:t>
            </w:r>
          </w:p>
        </w:tc>
        <w:tc>
          <w:tcPr>
            <w:tcW w:w="6960" w:type="dxa"/>
          </w:tcPr>
          <w:p w:rsidR="00FE4CD3" w:rsidRPr="00BA093C" w14:paraId="383447D2" w14:textId="77777777">
            <w:pPr>
              <w:rPr>
                <w:rStyle w:val="blueitalic"/>
                <w:rFonts w:ascii="Source Sans Pro" w:hAnsi="Source Sans Pro" w:cs="Times New Roman"/>
                <w:sz w:val="24"/>
                <w:szCs w:val="24"/>
              </w:rPr>
            </w:pPr>
            <w:r w:rsidRPr="00BA093C">
              <w:rPr>
                <w:rStyle w:val="blueitalic"/>
                <w:rFonts w:ascii="Source Sans Pro" w:hAnsi="Source Sans Pro" w:cs="Times New Roman"/>
                <w:sz w:val="24"/>
                <w:szCs w:val="24"/>
              </w:rPr>
              <w:t>[Insert URL]</w:t>
            </w:r>
          </w:p>
        </w:tc>
      </w:tr>
    </w:tbl>
    <w:p w:rsidR="00F06E99" w:rsidRPr="00BA093C" w:rsidP="00245EB0" w14:paraId="4682A3F4" w14:textId="0B49DDBE">
      <w:pPr>
        <w:rPr>
          <w:rFonts w:ascii="Source Sans Pro" w:hAnsi="Source Sans Pro" w:cs="Arial"/>
          <w:sz w:val="22"/>
          <w:szCs w:val="22"/>
        </w:rPr>
      </w:pPr>
      <w:r w:rsidRPr="00BA093C">
        <w:rPr>
          <w:rFonts w:ascii="Source Sans Pro" w:hAnsi="Source Sans Pro" w:cs="Arial"/>
          <w:b/>
          <w:bCs/>
          <w:i/>
          <w:iCs/>
          <w:sz w:val="22"/>
          <w:szCs w:val="22"/>
        </w:rPr>
        <w:t>PRA Disclosure Statement</w:t>
      </w:r>
      <w:r w:rsidRPr="00BA093C">
        <w:rPr>
          <w:rFonts w:ascii="Source Sans Pro" w:hAnsi="Source Sans Pro" w:cs="Arial"/>
          <w:i/>
          <w:iCs/>
          <w:sz w:val="22"/>
          <w:szCs w:val="22"/>
        </w:rPr>
        <w:t xml:space="preserve"> </w:t>
      </w:r>
      <w:r w:rsidRPr="00BA093C" w:rsidR="0059451D">
        <w:rPr>
          <w:rFonts w:ascii="Source Sans Pro" w:hAnsi="Source Sans Pro" w:cs="Arial"/>
          <w:i/>
          <w:iCs/>
          <w:sz w:val="22"/>
          <w:szCs w:val="22"/>
        </w:rPr>
        <w:t>According to the Paperwork Reduction Act of 1995, no persons are required to respond to a collection of information unless it displa</w:t>
      </w:r>
      <w:r w:rsidRPr="00BA093C" w:rsidR="006C2A8B">
        <w:rPr>
          <w:rFonts w:ascii="Source Sans Pro" w:hAnsi="Source Sans Pro" w:cs="Arial"/>
          <w:i/>
          <w:iCs/>
          <w:sz w:val="22"/>
          <w:szCs w:val="22"/>
        </w:rPr>
        <w:t xml:space="preserve">ys a valid OMB control number. </w:t>
      </w:r>
      <w:r w:rsidRPr="00BA093C" w:rsidR="0059451D">
        <w:rPr>
          <w:rFonts w:ascii="Source Sans Pro" w:hAnsi="Source Sans Pro" w:cs="Arial"/>
          <w:i/>
          <w:iCs/>
          <w:sz w:val="22"/>
          <w:szCs w:val="22"/>
        </w:rPr>
        <w:t xml:space="preserve">The valid OMB control number for this information </w:t>
      </w:r>
      <w:r w:rsidRPr="00BA093C" w:rsidR="006C2A8B">
        <w:rPr>
          <w:rFonts w:ascii="Source Sans Pro" w:hAnsi="Source Sans Pro" w:cs="Arial"/>
          <w:i/>
          <w:iCs/>
          <w:sz w:val="22"/>
          <w:szCs w:val="22"/>
        </w:rPr>
        <w:t>collection is 0938-1051.</w:t>
      </w:r>
      <w:r w:rsidRPr="00BA093C" w:rsidR="0059451D">
        <w:rPr>
          <w:rFonts w:ascii="Source Sans Pro" w:hAnsi="Source Sans Pro" w:cs="Arial"/>
          <w:i/>
          <w:iCs/>
          <w:sz w:val="22"/>
          <w:szCs w:val="22"/>
        </w:rPr>
        <w:t xml:space="preserve"> If </w:t>
      </w:r>
      <w:r w:rsidRPr="00BA093C" w:rsidR="00FA7C9F">
        <w:rPr>
          <w:rFonts w:ascii="Source Sans Pro" w:hAnsi="Source Sans Pro" w:cs="Arial"/>
          <w:i/>
          <w:iCs/>
          <w:sz w:val="22"/>
          <w:szCs w:val="22"/>
        </w:rPr>
        <w:t>you have</w:t>
      </w:r>
      <w:r w:rsidRPr="00BA093C" w:rsidR="0059451D">
        <w:rPr>
          <w:rFonts w:ascii="Source Sans Pro" w:hAnsi="Source Sans Pro" w:cs="Arial"/>
          <w:i/>
          <w:iCs/>
          <w:sz w:val="22"/>
          <w:szCs w:val="22"/>
        </w:rPr>
        <w:t xml:space="preserve"> comments or suggestions for improving this form, write to: CMS, 7500 Security Boulevard, Attn: PRA Reports Clearance Officer, Mail Stop C4-26-05, Baltimore, Maryland 21244-1850.</w:t>
      </w:r>
    </w:p>
    <w:sectPr w:rsidSect="00FB70E7">
      <w:headerReference w:type="default" r:id="rId66"/>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A752F" w14:paraId="2A8631C1" w14:textId="77777777">
      <w:r>
        <w:separator/>
      </w:r>
    </w:p>
    <w:p w:rsidR="00BA752F" w14:paraId="792F85D6" w14:textId="77777777"/>
    <w:p w:rsidR="00BA752F" w14:paraId="2F2E62F2" w14:textId="77777777"/>
    <w:p w:rsidR="00BA752F" w14:paraId="2196AFAA" w14:textId="77777777"/>
  </w:endnote>
  <w:endnote w:type="continuationSeparator" w:id="1">
    <w:p w:rsidR="00BA752F" w14:paraId="531EA437" w14:textId="77777777">
      <w:r>
        <w:continuationSeparator/>
      </w:r>
    </w:p>
    <w:p w:rsidR="00BA752F" w14:paraId="598EC478" w14:textId="77777777"/>
    <w:p w:rsidR="00BA752F" w14:paraId="55141E69" w14:textId="77777777"/>
    <w:p w:rsidR="00BA752F" w14:paraId="7FDF94C8" w14:textId="77777777"/>
  </w:endnote>
  <w:endnote w:type="continuationNotice" w:id="2">
    <w:p w:rsidR="00BA752F" w14:paraId="3CE4DB9E" w14:textId="77777777">
      <w:pPr>
        <w:spacing w:before="0" w:after="0"/>
      </w:pPr>
    </w:p>
    <w:p w:rsidR="00BA752F" w14:paraId="32CA1A82" w14:textId="77777777"/>
    <w:p w:rsidR="00BA752F" w14:paraId="0E67CC77" w14:textId="77777777"/>
    <w:p w:rsidR="00BA752F" w14:paraId="3F1B9F8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Myriad Pro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harter BT">
    <w:altName w:val="Cambria"/>
    <w:charset w:val="00"/>
    <w:family w:val="roman"/>
    <w:pitch w:val="variable"/>
    <w:sig w:usb0="800000AF" w:usb1="1000204A" w:usb2="00000000" w:usb3="00000000" w:csb0="0000001B"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halkboard">
    <w:charset w:val="4D"/>
    <w:family w:val="script"/>
    <w:pitch w:val="variable"/>
    <w:sig w:usb0="80000023" w:usb1="00000000" w:usb2="00000000" w:usb3="00000000" w:csb0="00000001" w:csb1="00000000"/>
  </w:font>
  <w:font w:name="Minion Pro">
    <w:altName w:val="Cambria"/>
    <w:charset w:val="00"/>
    <w:family w:val="roman"/>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Black">
    <w:altName w:val="Arial Black"/>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variable"/>
    <w:sig w:usb0="A00002AF" w:usb1="5000204B" w:usb2="00000000" w:usb3="00000000" w:csb0="0000009F" w:csb1="00000000"/>
  </w:font>
  <w:font w:name="TimesNewRomanPSMT">
    <w:altName w:val="Times New Roman"/>
    <w:panose1 w:val="00000000000000000000"/>
    <w:charset w:val="00"/>
    <w:family w:val="roman"/>
    <w:notTrueType/>
    <w:pitch w:val="default"/>
  </w:font>
  <w:font w:name="Times New Roman PSM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2036" w:rsidP="00E93B48" w14:paraId="55F6357F" w14:textId="77777777">
    <w:pPr>
      <w:pStyle w:val="Footer"/>
    </w:pPr>
  </w:p>
  <w:p w:rsidR="00912036" w:rsidP="00912036" w14:paraId="41EADBCB" w14:textId="23B87F20">
    <w:pPr>
      <w:pStyle w:val="Footer"/>
      <w:rPr>
        <w:lang w:val="en-US"/>
      </w:rPr>
    </w:pPr>
    <w:r>
      <w:tab/>
      <w:t>OMB Approval 0938-1051</w:t>
    </w:r>
    <w:r>
      <w:rPr>
        <w:lang w:val="en-US"/>
      </w:rPr>
      <w:t xml:space="preserve"> (Expires: August 31, 2026)</w:t>
    </w:r>
  </w:p>
  <w:p w:rsidR="00D55726" w14:paraId="58260FDA" w14:textId="05E106B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034CF2" w:rsidP="00E93B48" w14:paraId="4508D6EF" w14:textId="2BCC5626">
    <w:pPr>
      <w:pStyle w:val="Footer"/>
      <w:rPr>
        <w:lang w:val="en-US"/>
      </w:rPr>
    </w:pPr>
    <w:r w:rsidRPr="0039195E">
      <w:tab/>
    </w:r>
  </w:p>
  <w:p w:rsidR="00D55726" w:rsidRPr="0039195E" w:rsidP="007A4193" w14:paraId="7F2A7433" w14:textId="77777777">
    <w:pPr>
      <w:pStyle w:val="Footer"/>
    </w:pPr>
  </w:p>
  <w:p w:rsidR="00D55726" w14:paraId="1AB8BF84"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P="00203CD3" w14:paraId="20DC1D4E"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5726" w:rsidP="00203CD3" w14:paraId="375CEE9C" w14:textId="77777777">
    <w:pPr>
      <w:pStyle w:val="Footer"/>
    </w:pPr>
  </w:p>
  <w:p w:rsidR="00D55726" w:rsidP="00203CD3" w14:paraId="033AB622"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AB114D" w:rsidP="00AB114D" w14:paraId="6EB78F7D"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P="00203CD3" w14:paraId="1DE67A5F"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5726" w:rsidP="00203CD3" w14:paraId="2DF14E0D" w14:textId="77777777">
    <w:pPr>
      <w:pStyle w:val="Footer"/>
    </w:pPr>
  </w:p>
  <w:p w:rsidR="00D55726" w:rsidP="00203CD3" w14:paraId="1D4C23C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P="00203CD3" w14:paraId="63D56F05"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5726" w:rsidP="00203CD3" w14:paraId="0E10F9EC" w14:textId="77777777">
    <w:pPr>
      <w:pStyle w:val="Footer"/>
    </w:pPr>
  </w:p>
  <w:p w:rsidR="00D55726" w:rsidP="00203CD3" w14:paraId="3C5083D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034CF2" w:rsidP="00E93B48" w14:paraId="3CE03180" w14:textId="41B6C462">
    <w:pPr>
      <w:pStyle w:val="Footer"/>
      <w:rPr>
        <w:lang w:val="en-US"/>
      </w:rPr>
    </w:pPr>
    <w:r w:rsidRPr="0039195E">
      <w:tab/>
    </w:r>
  </w:p>
  <w:p w:rsidR="00D55726" w:rsidRPr="0039195E" w:rsidP="007A4193" w14:paraId="7FD7D795" w14:textId="77777777">
    <w:pPr>
      <w:pStyle w:val="Footer"/>
    </w:pPr>
  </w:p>
  <w:p w:rsidR="00D55726" w14:paraId="1676786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P="00E1634A" w14:paraId="28E9C8BD"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5726" w:rsidP="00E1634A" w14:paraId="2BC6B22F" w14:textId="77777777">
    <w:pPr>
      <w:pStyle w:val="Footer"/>
    </w:pPr>
  </w:p>
  <w:p w:rsidR="00D55726" w:rsidP="00E1634A" w14:paraId="00AE7F6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P="00E1634A" w14:paraId="460BE53C" w14:textId="77777777">
    <w:pP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P="00203CD3" w14:paraId="0D066723"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5726" w:rsidP="00203CD3" w14:paraId="49AF746B" w14:textId="77777777">
    <w:pPr>
      <w:pStyle w:val="Footer"/>
    </w:pPr>
  </w:p>
  <w:p w:rsidR="00D55726" w:rsidP="00203CD3" w14:paraId="6B120A6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P="00203CD3" w14:paraId="31E452AA"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5726" w:rsidP="00203CD3" w14:paraId="1F441475" w14:textId="77777777">
    <w:pPr>
      <w:pStyle w:val="Footer"/>
    </w:pPr>
  </w:p>
  <w:p w:rsidR="00D55726" w:rsidP="00203CD3" w14:paraId="11D19809"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P="00203CD3" w14:paraId="0C8604C4"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5726" w:rsidP="00203CD3" w14:paraId="0C7177EC" w14:textId="77777777">
    <w:pPr>
      <w:pStyle w:val="Footer"/>
    </w:pPr>
  </w:p>
  <w:p w:rsidR="00D55726" w:rsidP="00203CD3" w14:paraId="78124C5B"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P="00203CD3" w14:paraId="5B2AA0B3"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5726" w:rsidP="00203CD3" w14:paraId="0D63CE85" w14:textId="77777777">
    <w:pPr>
      <w:pStyle w:val="Footer"/>
    </w:pPr>
  </w:p>
  <w:p w:rsidR="00D55726" w:rsidP="00203CD3" w14:paraId="48F66F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A752F" w14:paraId="53B72006" w14:textId="77777777">
      <w:r>
        <w:separator/>
      </w:r>
    </w:p>
    <w:p w:rsidR="00BA752F" w14:paraId="33547885" w14:textId="77777777"/>
    <w:p w:rsidR="00BA752F" w14:paraId="4AA06733" w14:textId="77777777"/>
    <w:p w:rsidR="00BA752F" w14:paraId="06A3E40D" w14:textId="77777777"/>
  </w:footnote>
  <w:footnote w:type="continuationSeparator" w:id="1">
    <w:p w:rsidR="00BA752F" w14:paraId="6D6BCF70" w14:textId="77777777">
      <w:r>
        <w:continuationSeparator/>
      </w:r>
    </w:p>
    <w:p w:rsidR="00BA752F" w14:paraId="5C01FC0A" w14:textId="77777777"/>
    <w:p w:rsidR="00BA752F" w14:paraId="532EEB51" w14:textId="77777777"/>
    <w:p w:rsidR="00BA752F" w14:paraId="4A065A8B" w14:textId="77777777"/>
  </w:footnote>
  <w:footnote w:type="continuationNotice" w:id="2">
    <w:p w:rsidR="00BA752F" w14:paraId="6959AEC7" w14:textId="77777777">
      <w:pPr>
        <w:spacing w:before="0" w:after="0"/>
      </w:pPr>
    </w:p>
    <w:p w:rsidR="00BA752F" w14:paraId="3092F444" w14:textId="77777777"/>
    <w:p w:rsidR="00BA752F" w14:paraId="10B1A4BB" w14:textId="77777777"/>
    <w:p w:rsidR="00BA752F" w14:paraId="0A094D1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640E20" w:rsidP="00D3531D" w14:paraId="51609284" w14:textId="3A02D2F1">
    <w:pPr>
      <w:pStyle w:val="Header"/>
      <w:tabs>
        <w:tab w:val="right" w:pos="9180"/>
      </w:tabs>
      <w:rPr>
        <w:rFonts w:ascii="Source Sans Pro" w:hAnsi="Source Sans Pro"/>
      </w:rPr>
    </w:pPr>
    <w:r w:rsidRPr="00640E20">
      <w:rPr>
        <w:rFonts w:ascii="Source Sans Pro" w:hAnsi="Source Sans Pro" w:cs="Arial"/>
      </w:rPr>
      <w:t>202</w:t>
    </w:r>
    <w:r w:rsidR="00FC1EF9">
      <w:rPr>
        <w:rFonts w:ascii="Source Sans Pro" w:hAnsi="Source Sans Pro" w:cs="Arial"/>
      </w:rPr>
      <w:t>7</w:t>
    </w:r>
    <w:r w:rsidRPr="00640E20">
      <w:rPr>
        <w:rFonts w:ascii="Source Sans Pro" w:hAnsi="Source Sans Pro" w:cs="Arial"/>
      </w:rPr>
      <w:t xml:space="preserve"> Evidence of Coverage for </w:t>
    </w:r>
    <w:r w:rsidRPr="00640E20">
      <w:rPr>
        <w:rFonts w:ascii="Source Sans Pro" w:hAnsi="Source Sans Pro" w:cs="Arial"/>
        <w:i/>
        <w:iCs/>
        <w:color w:val="0000FF"/>
      </w:rPr>
      <w:t xml:space="preserve">[insert </w:t>
    </w:r>
    <w:r w:rsidRPr="00640E20">
      <w:rPr>
        <w:rFonts w:ascii="Source Sans Pro" w:hAnsi="Source Sans Pro" w:cs="Arial"/>
        <w:i/>
        <w:iCs/>
        <w:color w:val="0000FF"/>
      </w:rPr>
      <w:t>202</w:t>
    </w:r>
    <w:r w:rsidR="00FC1EF9">
      <w:rPr>
        <w:rFonts w:ascii="Source Sans Pro" w:hAnsi="Source Sans Pro" w:cs="Arial"/>
        <w:i/>
        <w:iCs/>
        <w:color w:val="0000FF"/>
      </w:rPr>
      <w:t>7</w:t>
    </w:r>
    <w:r w:rsidRPr="00640E20">
      <w:rPr>
        <w:rFonts w:ascii="Source Sans Pro" w:hAnsi="Source Sans Pro" w:cs="Arial"/>
        <w:i/>
        <w:iCs/>
        <w:color w:val="0000FF"/>
      </w:rPr>
      <w:t xml:space="preserve"> plan name]</w:t>
    </w:r>
    <w:r w:rsidRPr="00640E20">
      <w:rPr>
        <w:rFonts w:ascii="Source Sans Pro" w:hAnsi="Source Sans Pro"/>
      </w:rPr>
      <w:tab/>
    </w:r>
    <w:r w:rsidRPr="00640E20">
      <w:rPr>
        <w:rFonts w:ascii="Source Sans Pro" w:hAnsi="Source Sans Pro"/>
      </w:rPr>
      <w:fldChar w:fldCharType="begin"/>
    </w:r>
    <w:r w:rsidRPr="00640E20">
      <w:rPr>
        <w:rFonts w:ascii="Source Sans Pro" w:hAnsi="Source Sans Pro"/>
      </w:rPr>
      <w:instrText xml:space="preserve"> PAGE   \* MERGEFORMAT </w:instrText>
    </w:r>
    <w:r w:rsidRPr="00640E20">
      <w:rPr>
        <w:rFonts w:ascii="Source Sans Pro" w:hAnsi="Source Sans Pro"/>
      </w:rPr>
      <w:fldChar w:fldCharType="separate"/>
    </w:r>
    <w:r w:rsidRPr="00640E20">
      <w:rPr>
        <w:rFonts w:ascii="Source Sans Pro" w:hAnsi="Source Sans Pro"/>
      </w:rPr>
      <w:t>3</w:t>
    </w:r>
    <w:r w:rsidRPr="00640E20">
      <w:rPr>
        <w:rFonts w:ascii="Source Sans Pro" w:hAnsi="Source Sans Pro"/>
        <w:noProof/>
      </w:rPr>
      <w:fldChar w:fldCharType="end"/>
    </w:r>
  </w:p>
  <w:p w:rsidR="00D55726" w:rsidRPr="00640E20" w:rsidP="00D3531D" w14:paraId="00E1A49A" w14:textId="77777777">
    <w:pPr>
      <w:pStyle w:val="Header"/>
      <w:rPr>
        <w:rFonts w:ascii="Source Sans Pro" w:hAnsi="Source Sans Pro"/>
        <w:b/>
        <w:bCs/>
      </w:rPr>
    </w:pPr>
    <w:r w:rsidRPr="00640E20">
      <w:rPr>
        <w:rFonts w:ascii="Source Sans Pro" w:hAnsi="Source Sans Pro"/>
        <w:b/>
        <w:bCs/>
      </w:rPr>
      <w:t>Table of Contents</w:t>
    </w:r>
  </w:p>
  <w:p w:rsidR="00D55726" w:rsidRPr="00D3531D" w:rsidP="00A73E68" w14:paraId="43ECB2C6" w14:textId="74BB52B3">
    <w:pPr>
      <w:pStyle w:val="HeaderBa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2D6E" w:rsidRPr="00F360E4" w:rsidP="00E32D6E" w14:paraId="392245FD" w14:textId="5DBC359C">
    <w:pPr>
      <w:pStyle w:val="Header"/>
      <w:rPr>
        <w:rFonts w:ascii="Source Sans Pro" w:hAnsi="Source Sans Pro"/>
        <w:szCs w:val="20"/>
      </w:rPr>
    </w:pPr>
    <w:r w:rsidRPr="00F360E4">
      <w:rPr>
        <w:rFonts w:ascii="Source Sans Pro" w:hAnsi="Source Sans Pro"/>
      </w:rPr>
      <w:t>202</w:t>
    </w:r>
    <w:r w:rsidR="00514337">
      <w:rPr>
        <w:rFonts w:ascii="Source Sans Pro" w:hAnsi="Source Sans Pro"/>
      </w:rPr>
      <w:t>7</w:t>
    </w:r>
    <w:r w:rsidRPr="00F360E4">
      <w:rPr>
        <w:rFonts w:ascii="Source Sans Pro" w:hAnsi="Source Sans Pro"/>
      </w:rPr>
      <w:t xml:space="preserve"> Evidence of Coverage for </w:t>
    </w:r>
    <w:r w:rsidRPr="00F360E4">
      <w:rPr>
        <w:rFonts w:ascii="Source Sans Pro" w:hAnsi="Source Sans Pro"/>
        <w:i/>
        <w:iCs/>
        <w:color w:val="0000FF"/>
      </w:rPr>
      <w:t>[insert 202</w:t>
    </w:r>
    <w:r w:rsidR="00514337">
      <w:rPr>
        <w:rFonts w:ascii="Source Sans Pro" w:hAnsi="Source Sans Pro"/>
        <w:i/>
        <w:iCs/>
        <w:color w:val="0000FF"/>
      </w:rPr>
      <w:t>7</w:t>
    </w:r>
    <w:r w:rsidRPr="00F360E4">
      <w:rPr>
        <w:rFonts w:ascii="Source Sans Pro" w:hAnsi="Source Sans Pro"/>
        <w:i/>
        <w:iCs/>
        <w:color w:val="0000FF"/>
      </w:rPr>
      <w:t xml:space="preserve"> plan name]</w:t>
    </w:r>
    <w:r w:rsidRPr="00F360E4">
      <w:rPr>
        <w:rFonts w:ascii="Source Sans Pro" w:hAnsi="Source Sans Pro"/>
      </w:rPr>
      <w:t xml:space="preserve"> </w:t>
    </w:r>
    <w:r w:rsidRPr="00F360E4">
      <w:rPr>
        <w:rFonts w:ascii="Source Sans Pro" w:hAnsi="Source Sans Pro"/>
      </w:rPr>
      <w:tab/>
    </w:r>
    <w:r w:rsidRPr="00F360E4">
      <w:rPr>
        <w:rFonts w:ascii="Source Sans Pro" w:hAnsi="Source Sans Pro"/>
        <w:noProof/>
      </w:rPr>
      <w:fldChar w:fldCharType="begin"/>
    </w:r>
    <w:r w:rsidRPr="00F360E4">
      <w:rPr>
        <w:rFonts w:ascii="Source Sans Pro" w:hAnsi="Source Sans Pro"/>
        <w:szCs w:val="20"/>
      </w:rPr>
      <w:instrText xml:space="preserve"> PAGE   \* MERGEFORMAT </w:instrText>
    </w:r>
    <w:r w:rsidRPr="00F360E4">
      <w:rPr>
        <w:rFonts w:ascii="Source Sans Pro" w:hAnsi="Source Sans Pro"/>
        <w:szCs w:val="20"/>
      </w:rPr>
      <w:fldChar w:fldCharType="separate"/>
    </w:r>
    <w:r w:rsidRPr="00F360E4">
      <w:rPr>
        <w:rFonts w:ascii="Source Sans Pro" w:hAnsi="Source Sans Pro"/>
        <w:szCs w:val="20"/>
      </w:rPr>
      <w:t>49</w:t>
    </w:r>
    <w:r w:rsidRPr="00F360E4">
      <w:rPr>
        <w:rFonts w:ascii="Source Sans Pro" w:hAnsi="Source Sans Pro"/>
        <w:noProof/>
      </w:rPr>
      <w:fldChar w:fldCharType="end"/>
    </w:r>
  </w:p>
  <w:p w:rsidR="00E32D6E" w:rsidRPr="00F360E4" w:rsidP="00E32D6E" w14:paraId="72E3DE43" w14:textId="3EF986D6">
    <w:pPr>
      <w:pStyle w:val="HeaderChapterName"/>
      <w:rPr>
        <w:rFonts w:ascii="Source Sans Pro" w:hAnsi="Source Sans Pro"/>
      </w:rPr>
    </w:pPr>
    <w:r w:rsidRPr="00F360E4">
      <w:rPr>
        <w:rFonts w:ascii="Source Sans Pro" w:hAnsi="Source Sans Pro"/>
      </w:rPr>
      <w:t xml:space="preserve">Chapter 4 Medical Benefits Chart (what’s covered </w:t>
    </w:r>
    <w:r w:rsidRPr="00F360E4">
      <w:rPr>
        <w:rFonts w:ascii="Source Sans Pro" w:hAnsi="Source Sans Pro"/>
        <w:i/>
        <w:iCs/>
        <w:color w:val="0000FF"/>
      </w:rPr>
      <w:t xml:space="preserve">[plans with cost sharing insert: </w:t>
    </w:r>
    <w:r w:rsidRPr="00F360E4">
      <w:rPr>
        <w:rFonts w:ascii="Source Sans Pro" w:hAnsi="Source Sans Pro"/>
        <w:color w:val="0000FF"/>
      </w:rPr>
      <w:t>and what you pay</w:t>
    </w:r>
    <w:r w:rsidRPr="00F360E4">
      <w:rPr>
        <w:rFonts w:ascii="Source Sans Pro" w:hAnsi="Source Sans Pro"/>
        <w:i/>
        <w:iCs/>
        <w:color w:val="0000FF"/>
      </w:rPr>
      <w:t>]</w:t>
    </w:r>
    <w:r w:rsidRPr="00F360E4">
      <w:rPr>
        <w:rFonts w:ascii="Source Sans Pro" w:hAnsi="Source Sans Pro"/>
      </w:rPr>
      <w:t xml:space="preserve">) </w:t>
    </w:r>
  </w:p>
  <w:p w:rsidR="00D55726" w:rsidP="00E32D6E" w14:paraId="2AD2AB00" w14:textId="77777777">
    <w:pPr>
      <w:pStyle w:val="HeaderBa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BA093C" w:rsidP="78DCAA1D" w14:paraId="63E0AC2C" w14:textId="37F2FE70">
    <w:pPr>
      <w:pStyle w:val="Header"/>
      <w:rPr>
        <w:rFonts w:ascii="Source Sans Pro" w:hAnsi="Source Sans Pro"/>
        <w:szCs w:val="20"/>
      </w:rPr>
    </w:pPr>
    <w:r w:rsidRPr="00BA093C">
      <w:rPr>
        <w:rFonts w:ascii="Source Sans Pro" w:hAnsi="Source Sans Pro"/>
      </w:rPr>
      <w:t>202</w:t>
    </w:r>
    <w:r w:rsidR="00514337">
      <w:rPr>
        <w:rFonts w:ascii="Source Sans Pro" w:hAnsi="Source Sans Pro"/>
      </w:rPr>
      <w:t>7</w:t>
    </w:r>
    <w:r w:rsidRPr="00BA093C">
      <w:rPr>
        <w:rFonts w:ascii="Source Sans Pro" w:hAnsi="Source Sans Pro"/>
      </w:rPr>
      <w:t xml:space="preserve"> Evidence of Coverage for </w:t>
    </w:r>
    <w:r w:rsidRPr="00BA093C">
      <w:rPr>
        <w:rFonts w:ascii="Source Sans Pro" w:hAnsi="Source Sans Pro"/>
        <w:i/>
        <w:iCs/>
        <w:color w:val="0000FF"/>
      </w:rPr>
      <w:t xml:space="preserve">[insert </w:t>
    </w:r>
    <w:r w:rsidRPr="00BA093C">
      <w:rPr>
        <w:rFonts w:ascii="Source Sans Pro" w:hAnsi="Source Sans Pro"/>
        <w:i/>
        <w:iCs/>
        <w:color w:val="0000FF"/>
      </w:rPr>
      <w:t>202</w:t>
    </w:r>
    <w:r w:rsidR="00514337">
      <w:rPr>
        <w:rFonts w:ascii="Source Sans Pro" w:hAnsi="Source Sans Pro"/>
        <w:i/>
        <w:iCs/>
        <w:color w:val="0000FF"/>
      </w:rPr>
      <w:t>7</w:t>
    </w:r>
    <w:r w:rsidRPr="00BA093C">
      <w:rPr>
        <w:rFonts w:ascii="Source Sans Pro" w:hAnsi="Source Sans Pro"/>
        <w:i/>
        <w:iCs/>
        <w:color w:val="0000FF"/>
      </w:rPr>
      <w:t xml:space="preserve"> plan name]</w:t>
    </w:r>
    <w:r w:rsidRPr="00BA093C">
      <w:rPr>
        <w:rFonts w:ascii="Source Sans Pro" w:hAnsi="Source Sans Pro"/>
      </w:rPr>
      <w:t xml:space="preserve"> </w:t>
    </w:r>
    <w:r w:rsidRPr="00BA093C">
      <w:rPr>
        <w:rFonts w:ascii="Source Sans Pro" w:hAnsi="Source Sans Pro"/>
      </w:rPr>
      <w:tab/>
    </w:r>
    <w:r w:rsidRPr="00BA093C">
      <w:rPr>
        <w:rFonts w:ascii="Source Sans Pro" w:hAnsi="Source Sans Pro"/>
        <w:noProof/>
      </w:rPr>
      <w:fldChar w:fldCharType="begin"/>
    </w:r>
    <w:r w:rsidRPr="00BA093C">
      <w:rPr>
        <w:rFonts w:ascii="Source Sans Pro" w:hAnsi="Source Sans Pro"/>
        <w:szCs w:val="20"/>
      </w:rPr>
      <w:instrText xml:space="preserve"> PAGE   \* MERGEFORMAT </w:instrText>
    </w:r>
    <w:r w:rsidRPr="00BA093C">
      <w:rPr>
        <w:rFonts w:ascii="Source Sans Pro" w:hAnsi="Source Sans Pro"/>
        <w:szCs w:val="20"/>
      </w:rPr>
      <w:fldChar w:fldCharType="separate"/>
    </w:r>
    <w:r w:rsidRPr="00BA093C">
      <w:rPr>
        <w:rFonts w:ascii="Source Sans Pro" w:hAnsi="Source Sans Pro"/>
        <w:noProof/>
      </w:rPr>
      <w:t>218</w:t>
    </w:r>
    <w:r w:rsidRPr="00BA093C">
      <w:rPr>
        <w:rFonts w:ascii="Source Sans Pro" w:hAnsi="Source Sans Pro"/>
        <w:noProof/>
      </w:rPr>
      <w:fldChar w:fldCharType="end"/>
    </w:r>
  </w:p>
  <w:p w:rsidR="00D55726" w:rsidRPr="00BA093C" w:rsidP="00653F91" w14:paraId="3D39FD7C" w14:textId="79DB3548">
    <w:pPr>
      <w:pStyle w:val="HeaderChapterName"/>
      <w:rPr>
        <w:rFonts w:ascii="Source Sans Pro" w:hAnsi="Source Sans Pro"/>
      </w:rPr>
    </w:pPr>
    <w:r w:rsidRPr="00BA093C">
      <w:rPr>
        <w:rFonts w:ascii="Source Sans Pro" w:hAnsi="Source Sans Pro"/>
        <w:noProof/>
      </w:rPr>
      <w:t xml:space="preserve">Chapter 5 Using </w:t>
    </w:r>
    <w:r w:rsidRPr="00BA093C" w:rsidR="00C07882">
      <w:rPr>
        <w:rFonts w:ascii="Source Sans Pro" w:hAnsi="Source Sans Pro"/>
        <w:bCs/>
      </w:rPr>
      <w:t>plan</w:t>
    </w:r>
    <w:r w:rsidRPr="00BA093C">
      <w:rPr>
        <w:rFonts w:ascii="Source Sans Pro" w:hAnsi="Source Sans Pro"/>
        <w:noProof/>
      </w:rPr>
      <w:t xml:space="preserve"> coverage for Part D drugs</w:t>
    </w:r>
  </w:p>
  <w:p w:rsidR="00D55726" w:rsidRPr="00CE16F9" w:rsidP="00920A95" w14:paraId="74BE4E4B" w14:textId="77777777">
    <w:pPr>
      <w:pStyle w:val="HeaderBa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8A7" w:rsidRPr="002717FD" w:rsidP="008328A7" w14:paraId="2D107EF2" w14:textId="6633854C">
    <w:pPr>
      <w:pStyle w:val="Header"/>
      <w:rPr>
        <w:rFonts w:ascii="Source Sans Pro" w:hAnsi="Source Sans Pro"/>
        <w:szCs w:val="20"/>
      </w:rPr>
    </w:pPr>
    <w:r w:rsidRPr="002717FD">
      <w:rPr>
        <w:rFonts w:ascii="Source Sans Pro" w:hAnsi="Source Sans Pro"/>
      </w:rPr>
      <w:t>202</w:t>
    </w:r>
    <w:r w:rsidR="00514337">
      <w:rPr>
        <w:rFonts w:ascii="Source Sans Pro" w:hAnsi="Source Sans Pro"/>
      </w:rPr>
      <w:t>7</w:t>
    </w:r>
    <w:r w:rsidRPr="002717FD">
      <w:rPr>
        <w:rFonts w:ascii="Source Sans Pro" w:hAnsi="Source Sans Pro"/>
      </w:rPr>
      <w:t xml:space="preserve"> Evidence of Coverage for </w:t>
    </w:r>
    <w:r w:rsidRPr="002717FD">
      <w:rPr>
        <w:rFonts w:ascii="Source Sans Pro" w:hAnsi="Source Sans Pro"/>
        <w:i/>
        <w:iCs/>
        <w:color w:val="0000FF"/>
      </w:rPr>
      <w:t>[insert 202</w:t>
    </w:r>
    <w:r w:rsidR="00514337">
      <w:rPr>
        <w:rFonts w:ascii="Source Sans Pro" w:hAnsi="Source Sans Pro"/>
        <w:i/>
        <w:iCs/>
        <w:color w:val="0000FF"/>
      </w:rPr>
      <w:t>7</w:t>
    </w:r>
    <w:r w:rsidRPr="002717FD">
      <w:rPr>
        <w:rFonts w:ascii="Source Sans Pro" w:hAnsi="Source Sans Pro"/>
        <w:i/>
        <w:iCs/>
        <w:color w:val="0000FF"/>
      </w:rPr>
      <w:t xml:space="preserve"> plan name]</w:t>
    </w:r>
    <w:r w:rsidRPr="002717FD">
      <w:rPr>
        <w:rFonts w:ascii="Source Sans Pro" w:hAnsi="Source Sans Pro"/>
      </w:rPr>
      <w:t xml:space="preserve"> </w:t>
    </w:r>
    <w:r w:rsidRPr="002717FD">
      <w:rPr>
        <w:rFonts w:ascii="Source Sans Pro" w:hAnsi="Source Sans Pro"/>
      </w:rPr>
      <w:tab/>
    </w:r>
    <w:r w:rsidRPr="002717FD">
      <w:rPr>
        <w:rFonts w:ascii="Source Sans Pro" w:hAnsi="Source Sans Pro"/>
        <w:noProof/>
      </w:rPr>
      <w:fldChar w:fldCharType="begin"/>
    </w:r>
    <w:r w:rsidRPr="002717FD">
      <w:rPr>
        <w:rFonts w:ascii="Source Sans Pro" w:hAnsi="Source Sans Pro"/>
        <w:szCs w:val="20"/>
      </w:rPr>
      <w:instrText xml:space="preserve"> PAGE   \* MERGEFORMAT </w:instrText>
    </w:r>
    <w:r w:rsidRPr="002717FD">
      <w:rPr>
        <w:rFonts w:ascii="Source Sans Pro" w:hAnsi="Source Sans Pro"/>
        <w:szCs w:val="20"/>
      </w:rPr>
      <w:fldChar w:fldCharType="separate"/>
    </w:r>
    <w:r w:rsidRPr="002717FD">
      <w:rPr>
        <w:rFonts w:ascii="Source Sans Pro" w:hAnsi="Source Sans Pro"/>
        <w:szCs w:val="20"/>
      </w:rPr>
      <w:t>111</w:t>
    </w:r>
    <w:r w:rsidRPr="002717FD">
      <w:rPr>
        <w:rFonts w:ascii="Source Sans Pro" w:hAnsi="Source Sans Pro"/>
        <w:noProof/>
      </w:rPr>
      <w:fldChar w:fldCharType="end"/>
    </w:r>
  </w:p>
  <w:p w:rsidR="008328A7" w:rsidRPr="002717FD" w:rsidP="008328A7" w14:paraId="6CE2D4FD" w14:textId="74C68426">
    <w:pPr>
      <w:pStyle w:val="HeaderChapterName"/>
      <w:rPr>
        <w:rFonts w:ascii="Source Sans Pro" w:hAnsi="Source Sans Pro"/>
      </w:rPr>
    </w:pPr>
    <w:r w:rsidRPr="002717FD">
      <w:rPr>
        <w:rFonts w:ascii="Source Sans Pro" w:hAnsi="Source Sans Pro"/>
        <w:noProof/>
      </w:rPr>
      <w:t xml:space="preserve">Chapter </w:t>
    </w:r>
    <w:r w:rsidR="00B96E4B">
      <w:rPr>
        <w:rFonts w:ascii="Source Sans Pro" w:hAnsi="Source Sans Pro"/>
        <w:noProof/>
      </w:rPr>
      <w:t>5</w:t>
    </w:r>
    <w:r w:rsidRPr="002717FD">
      <w:rPr>
        <w:rFonts w:ascii="Source Sans Pro" w:hAnsi="Source Sans Pro"/>
        <w:noProof/>
      </w:rPr>
      <w:t xml:space="preserve"> </w:t>
    </w:r>
    <w:r w:rsidRPr="002717FD" w:rsidR="00C07882">
      <w:rPr>
        <w:rFonts w:ascii="Source Sans Pro" w:hAnsi="Source Sans Pro"/>
        <w:noProof/>
      </w:rPr>
      <w:t>Using plan coverage</w:t>
    </w:r>
    <w:r w:rsidRPr="002717FD">
      <w:rPr>
        <w:rFonts w:ascii="Source Sans Pro" w:hAnsi="Source Sans Pro"/>
        <w:noProof/>
      </w:rPr>
      <w:t xml:space="preserve"> for Part D drugs</w:t>
    </w:r>
  </w:p>
  <w:p w:rsidR="00D55726" w:rsidP="008328A7" w14:paraId="5511EE43" w14:textId="77777777">
    <w:pPr>
      <w:pStyle w:val="HeaderBa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2717FD" w:rsidP="78DCAA1D" w14:paraId="1B8C41A5" w14:textId="0DA412A4">
    <w:pPr>
      <w:pStyle w:val="Header"/>
      <w:rPr>
        <w:rFonts w:ascii="Source Sans Pro" w:hAnsi="Source Sans Pro"/>
        <w:szCs w:val="20"/>
      </w:rPr>
    </w:pPr>
    <w:r w:rsidRPr="002717FD">
      <w:rPr>
        <w:rFonts w:ascii="Source Sans Pro" w:hAnsi="Source Sans Pro"/>
      </w:rPr>
      <w:t>202</w:t>
    </w:r>
    <w:r w:rsidR="00514337">
      <w:rPr>
        <w:rFonts w:ascii="Source Sans Pro" w:hAnsi="Source Sans Pro"/>
      </w:rPr>
      <w:t>7</w:t>
    </w:r>
    <w:r w:rsidRPr="002717FD">
      <w:rPr>
        <w:rFonts w:ascii="Source Sans Pro" w:hAnsi="Source Sans Pro"/>
      </w:rPr>
      <w:t xml:space="preserve"> Evidence of Coverage for </w:t>
    </w:r>
    <w:r w:rsidRPr="002717FD">
      <w:rPr>
        <w:rFonts w:ascii="Source Sans Pro" w:hAnsi="Source Sans Pro"/>
        <w:i/>
        <w:iCs/>
        <w:color w:val="0000FF"/>
      </w:rPr>
      <w:t xml:space="preserve">[insert </w:t>
    </w:r>
    <w:r w:rsidRPr="002717FD">
      <w:rPr>
        <w:rFonts w:ascii="Source Sans Pro" w:hAnsi="Source Sans Pro"/>
        <w:i/>
        <w:iCs/>
        <w:color w:val="0000FF"/>
      </w:rPr>
      <w:t>202</w:t>
    </w:r>
    <w:r w:rsidR="00514337">
      <w:rPr>
        <w:rFonts w:ascii="Source Sans Pro" w:hAnsi="Source Sans Pro"/>
        <w:i/>
        <w:iCs/>
        <w:color w:val="0000FF"/>
      </w:rPr>
      <w:t>7</w:t>
    </w:r>
    <w:r w:rsidRPr="002717FD">
      <w:rPr>
        <w:rFonts w:ascii="Source Sans Pro" w:hAnsi="Source Sans Pro"/>
        <w:i/>
        <w:iCs/>
        <w:color w:val="0000FF"/>
      </w:rPr>
      <w:t xml:space="preserve"> plan name]</w:t>
    </w:r>
    <w:r w:rsidRPr="002717FD">
      <w:rPr>
        <w:rFonts w:ascii="Source Sans Pro" w:hAnsi="Source Sans Pro"/>
      </w:rPr>
      <w:t xml:space="preserve"> </w:t>
    </w:r>
    <w:r w:rsidRPr="002717FD">
      <w:rPr>
        <w:rFonts w:ascii="Source Sans Pro" w:hAnsi="Source Sans Pro"/>
      </w:rPr>
      <w:tab/>
    </w:r>
    <w:r w:rsidRPr="002717FD">
      <w:rPr>
        <w:rFonts w:ascii="Source Sans Pro" w:hAnsi="Source Sans Pro"/>
        <w:noProof/>
      </w:rPr>
      <w:fldChar w:fldCharType="begin"/>
    </w:r>
    <w:r w:rsidRPr="002717FD">
      <w:rPr>
        <w:rFonts w:ascii="Source Sans Pro" w:hAnsi="Source Sans Pro"/>
        <w:szCs w:val="20"/>
      </w:rPr>
      <w:instrText xml:space="preserve"> PAGE   \* MERGEFORMAT </w:instrText>
    </w:r>
    <w:r w:rsidRPr="002717FD">
      <w:rPr>
        <w:rFonts w:ascii="Source Sans Pro" w:hAnsi="Source Sans Pro"/>
        <w:szCs w:val="20"/>
      </w:rPr>
      <w:fldChar w:fldCharType="separate"/>
    </w:r>
    <w:r w:rsidRPr="002717FD">
      <w:rPr>
        <w:rFonts w:ascii="Source Sans Pro" w:hAnsi="Source Sans Pro"/>
        <w:noProof/>
      </w:rPr>
      <w:t>218</w:t>
    </w:r>
    <w:r w:rsidRPr="002717FD">
      <w:rPr>
        <w:rFonts w:ascii="Source Sans Pro" w:hAnsi="Source Sans Pro"/>
        <w:noProof/>
      </w:rPr>
      <w:fldChar w:fldCharType="end"/>
    </w:r>
  </w:p>
  <w:p w:rsidR="00D55726" w:rsidRPr="002717FD" w:rsidP="00653F91" w14:paraId="6EBF23D1" w14:textId="4A039AD7">
    <w:pPr>
      <w:pStyle w:val="HeaderChapterName"/>
      <w:rPr>
        <w:rFonts w:ascii="Source Sans Pro" w:hAnsi="Source Sans Pro"/>
      </w:rPr>
    </w:pPr>
    <w:r w:rsidRPr="002717FD">
      <w:rPr>
        <w:rFonts w:ascii="Source Sans Pro" w:hAnsi="Source Sans Pro"/>
        <w:noProof/>
      </w:rPr>
      <w:t>Chapter 6 What you pay for Part D drugs</w:t>
    </w:r>
  </w:p>
  <w:p w:rsidR="00D55726" w:rsidRPr="00CE16F9" w:rsidP="00920A95" w14:paraId="35CDF0B4" w14:textId="77777777">
    <w:pPr>
      <w:pStyle w:val="HeaderBa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7882" w:rsidRPr="002717FD" w:rsidP="008328A7" w14:paraId="49E652E8" w14:textId="6DBBC54F">
    <w:pPr>
      <w:pStyle w:val="Header"/>
      <w:rPr>
        <w:rFonts w:ascii="Source Sans Pro" w:hAnsi="Source Sans Pro"/>
        <w:szCs w:val="20"/>
      </w:rPr>
    </w:pPr>
    <w:r w:rsidRPr="002717FD">
      <w:rPr>
        <w:rFonts w:ascii="Source Sans Pro" w:hAnsi="Source Sans Pro"/>
      </w:rPr>
      <w:t>202</w:t>
    </w:r>
    <w:r w:rsidR="00514337">
      <w:rPr>
        <w:rFonts w:ascii="Source Sans Pro" w:hAnsi="Source Sans Pro"/>
      </w:rPr>
      <w:t>7</w:t>
    </w:r>
    <w:r w:rsidRPr="002717FD">
      <w:rPr>
        <w:rFonts w:ascii="Source Sans Pro" w:hAnsi="Source Sans Pro"/>
      </w:rPr>
      <w:t xml:space="preserve"> Evidence of Coverage for </w:t>
    </w:r>
    <w:r w:rsidRPr="002717FD">
      <w:rPr>
        <w:rFonts w:ascii="Source Sans Pro" w:hAnsi="Source Sans Pro"/>
        <w:i/>
        <w:iCs/>
        <w:color w:val="0000FF"/>
      </w:rPr>
      <w:t>[insert 202</w:t>
    </w:r>
    <w:r w:rsidR="00514337">
      <w:rPr>
        <w:rFonts w:ascii="Source Sans Pro" w:hAnsi="Source Sans Pro"/>
        <w:i/>
        <w:iCs/>
        <w:color w:val="0000FF"/>
      </w:rPr>
      <w:t>7</w:t>
    </w:r>
    <w:r w:rsidRPr="002717FD">
      <w:rPr>
        <w:rFonts w:ascii="Source Sans Pro" w:hAnsi="Source Sans Pro"/>
        <w:i/>
        <w:iCs/>
        <w:color w:val="0000FF"/>
      </w:rPr>
      <w:t xml:space="preserve"> plan name]</w:t>
    </w:r>
    <w:r w:rsidRPr="002717FD">
      <w:rPr>
        <w:rFonts w:ascii="Source Sans Pro" w:hAnsi="Source Sans Pro"/>
      </w:rPr>
      <w:t xml:space="preserve"> </w:t>
    </w:r>
    <w:r w:rsidRPr="002717FD">
      <w:rPr>
        <w:rFonts w:ascii="Source Sans Pro" w:hAnsi="Source Sans Pro"/>
      </w:rPr>
      <w:tab/>
    </w:r>
    <w:r w:rsidRPr="002717FD">
      <w:rPr>
        <w:rFonts w:ascii="Source Sans Pro" w:hAnsi="Source Sans Pro"/>
        <w:noProof/>
      </w:rPr>
      <w:fldChar w:fldCharType="begin"/>
    </w:r>
    <w:r w:rsidRPr="002717FD">
      <w:rPr>
        <w:rFonts w:ascii="Source Sans Pro" w:hAnsi="Source Sans Pro"/>
        <w:szCs w:val="20"/>
      </w:rPr>
      <w:instrText xml:space="preserve"> PAGE   \* MERGEFORMAT </w:instrText>
    </w:r>
    <w:r w:rsidRPr="002717FD">
      <w:rPr>
        <w:rFonts w:ascii="Source Sans Pro" w:hAnsi="Source Sans Pro"/>
        <w:szCs w:val="20"/>
      </w:rPr>
      <w:fldChar w:fldCharType="separate"/>
    </w:r>
    <w:r w:rsidRPr="002717FD">
      <w:rPr>
        <w:rFonts w:ascii="Source Sans Pro" w:hAnsi="Source Sans Pro"/>
        <w:szCs w:val="20"/>
      </w:rPr>
      <w:t>111</w:t>
    </w:r>
    <w:r w:rsidRPr="002717FD">
      <w:rPr>
        <w:rFonts w:ascii="Source Sans Pro" w:hAnsi="Source Sans Pro"/>
        <w:noProof/>
      </w:rPr>
      <w:fldChar w:fldCharType="end"/>
    </w:r>
  </w:p>
  <w:p w:rsidR="00C07882" w:rsidRPr="002717FD" w:rsidP="008328A7" w14:paraId="240777C7" w14:textId="77777777">
    <w:pPr>
      <w:pStyle w:val="HeaderChapterName"/>
      <w:rPr>
        <w:rFonts w:ascii="Source Sans Pro" w:hAnsi="Source Sans Pro"/>
      </w:rPr>
    </w:pPr>
    <w:r w:rsidRPr="002717FD">
      <w:rPr>
        <w:rFonts w:ascii="Source Sans Pro" w:hAnsi="Source Sans Pro"/>
        <w:noProof/>
      </w:rPr>
      <w:t>Chapter 6 What you pay for Part D drugs</w:t>
    </w:r>
  </w:p>
  <w:p w:rsidR="00BA5F39" w14:paraId="4D8ACA6F"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514337" w:rsidP="78DCAA1D" w14:paraId="323AE866" w14:textId="5E9AF1B2">
    <w:pPr>
      <w:pStyle w:val="Header"/>
      <w:rPr>
        <w:rFonts w:ascii="Source Sans Pro" w:hAnsi="Source Sans Pro"/>
        <w:szCs w:val="20"/>
      </w:rPr>
    </w:pPr>
    <w:r w:rsidRPr="00514337">
      <w:rPr>
        <w:rFonts w:ascii="Source Sans Pro" w:hAnsi="Source Sans Pro"/>
      </w:rPr>
      <w:t>202</w:t>
    </w:r>
    <w:r w:rsidR="00514337">
      <w:rPr>
        <w:rFonts w:ascii="Source Sans Pro" w:hAnsi="Source Sans Pro"/>
      </w:rPr>
      <w:t>7</w:t>
    </w:r>
    <w:r w:rsidRPr="00514337">
      <w:rPr>
        <w:rFonts w:ascii="Source Sans Pro" w:hAnsi="Source Sans Pro"/>
      </w:rPr>
      <w:t xml:space="preserve"> Evidence of Coverage for </w:t>
    </w:r>
    <w:r w:rsidRPr="00514337">
      <w:rPr>
        <w:rFonts w:ascii="Source Sans Pro" w:hAnsi="Source Sans Pro"/>
        <w:i/>
        <w:iCs/>
        <w:color w:val="0000FF"/>
      </w:rPr>
      <w:t xml:space="preserve">[insert </w:t>
    </w:r>
    <w:r w:rsidRPr="00514337">
      <w:rPr>
        <w:rFonts w:ascii="Source Sans Pro" w:hAnsi="Source Sans Pro"/>
        <w:i/>
        <w:iCs/>
        <w:color w:val="0000FF"/>
      </w:rPr>
      <w:t>202</w:t>
    </w:r>
    <w:r w:rsidR="00514337">
      <w:rPr>
        <w:rFonts w:ascii="Source Sans Pro" w:hAnsi="Source Sans Pro"/>
        <w:i/>
        <w:iCs/>
        <w:color w:val="0000FF"/>
      </w:rPr>
      <w:t>7</w:t>
    </w:r>
    <w:r w:rsidRPr="00514337">
      <w:rPr>
        <w:rFonts w:ascii="Source Sans Pro" w:hAnsi="Source Sans Pro"/>
        <w:i/>
        <w:iCs/>
        <w:color w:val="0000FF"/>
      </w:rPr>
      <w:t xml:space="preserve"> plan name]</w:t>
    </w:r>
    <w:r w:rsidRPr="00514337">
      <w:rPr>
        <w:rFonts w:ascii="Source Sans Pro" w:hAnsi="Source Sans Pro"/>
      </w:rPr>
      <w:t xml:space="preserve"> </w:t>
    </w:r>
    <w:r w:rsidRPr="00514337">
      <w:rPr>
        <w:rFonts w:ascii="Source Sans Pro" w:hAnsi="Source Sans Pro"/>
      </w:rPr>
      <w:tab/>
    </w:r>
    <w:r w:rsidRPr="00514337">
      <w:rPr>
        <w:rFonts w:ascii="Source Sans Pro" w:hAnsi="Source Sans Pro"/>
        <w:noProof/>
      </w:rPr>
      <w:fldChar w:fldCharType="begin"/>
    </w:r>
    <w:r w:rsidRPr="00514337">
      <w:rPr>
        <w:rFonts w:ascii="Source Sans Pro" w:hAnsi="Source Sans Pro"/>
        <w:szCs w:val="20"/>
      </w:rPr>
      <w:instrText xml:space="preserve"> PAGE   \* MERGEFORMAT </w:instrText>
    </w:r>
    <w:r w:rsidRPr="00514337">
      <w:rPr>
        <w:rFonts w:ascii="Source Sans Pro" w:hAnsi="Source Sans Pro"/>
        <w:szCs w:val="20"/>
      </w:rPr>
      <w:fldChar w:fldCharType="separate"/>
    </w:r>
    <w:r w:rsidRPr="00514337">
      <w:rPr>
        <w:rFonts w:ascii="Source Sans Pro" w:hAnsi="Source Sans Pro"/>
        <w:noProof/>
      </w:rPr>
      <w:t>218</w:t>
    </w:r>
    <w:r w:rsidRPr="00514337">
      <w:rPr>
        <w:rFonts w:ascii="Source Sans Pro" w:hAnsi="Source Sans Pro"/>
        <w:noProof/>
      </w:rPr>
      <w:fldChar w:fldCharType="end"/>
    </w:r>
  </w:p>
  <w:p w:rsidR="00D55726" w:rsidRPr="00514337" w:rsidP="00653F91" w14:paraId="18F2692C" w14:textId="07DD79ED">
    <w:pPr>
      <w:pStyle w:val="HeaderChapterName"/>
      <w:rPr>
        <w:rFonts w:ascii="Source Sans Pro" w:hAnsi="Source Sans Pro"/>
      </w:rPr>
    </w:pPr>
    <w:r w:rsidRPr="00514337">
      <w:rPr>
        <w:rFonts w:ascii="Source Sans Pro" w:hAnsi="Source Sans Pro"/>
        <w:noProof/>
      </w:rPr>
      <w:t xml:space="preserve">Chapter 7 Asking us to pay </w:t>
    </w:r>
    <w:r w:rsidRPr="00514337">
      <w:rPr>
        <w:rFonts w:ascii="Source Sans Pro" w:hAnsi="Source Sans Pro"/>
        <w:color w:val="0000FF"/>
      </w:rPr>
      <w:t>[</w:t>
    </w:r>
    <w:r w:rsidRPr="00514337">
      <w:rPr>
        <w:rFonts w:ascii="Source Sans Pro" w:hAnsi="Source Sans Pro"/>
        <w:i/>
        <w:iCs/>
        <w:noProof/>
        <w:color w:val="0000FF"/>
      </w:rPr>
      <w:t xml:space="preserve">plans with cost sharing insert: </w:t>
    </w:r>
    <w:r w:rsidRPr="00514337">
      <w:rPr>
        <w:rFonts w:ascii="Source Sans Pro" w:hAnsi="Source Sans Pro"/>
        <w:noProof/>
        <w:color w:val="0000FF"/>
      </w:rPr>
      <w:t>our share of</w:t>
    </w:r>
    <w:r w:rsidRPr="00514337">
      <w:rPr>
        <w:rFonts w:ascii="Source Sans Pro" w:hAnsi="Source Sans Pro"/>
        <w:color w:val="0000FF"/>
      </w:rPr>
      <w:t>]</w:t>
    </w:r>
    <w:r w:rsidRPr="00514337">
      <w:rPr>
        <w:rFonts w:ascii="Source Sans Pro" w:hAnsi="Source Sans Pro"/>
        <w:noProof/>
      </w:rPr>
      <w:t xml:space="preserve"> a bill for covered medical services or drugs</w:t>
    </w:r>
  </w:p>
  <w:p w:rsidR="00D55726" w:rsidP="00A73E68" w14:paraId="26B987D7" w14:textId="77777777">
    <w:pPr>
      <w:pStyle w:val="HeaderBa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01B" w:rsidRPr="002717FD" w:rsidP="008D501B" w14:paraId="3D52B76C" w14:textId="6D005AEB">
    <w:pPr>
      <w:pStyle w:val="Header"/>
      <w:rPr>
        <w:rFonts w:ascii="Source Sans Pro" w:hAnsi="Source Sans Pro"/>
        <w:szCs w:val="20"/>
      </w:rPr>
    </w:pPr>
    <w:r w:rsidRPr="002717FD">
      <w:rPr>
        <w:rFonts w:ascii="Source Sans Pro" w:hAnsi="Source Sans Pro"/>
      </w:rPr>
      <w:t>202</w:t>
    </w:r>
    <w:r w:rsidR="00514337">
      <w:rPr>
        <w:rFonts w:ascii="Source Sans Pro" w:hAnsi="Source Sans Pro"/>
      </w:rPr>
      <w:t>7</w:t>
    </w:r>
    <w:r w:rsidRPr="002717FD">
      <w:rPr>
        <w:rFonts w:ascii="Source Sans Pro" w:hAnsi="Source Sans Pro"/>
      </w:rPr>
      <w:t xml:space="preserve"> Evidence of Coverage for </w:t>
    </w:r>
    <w:r w:rsidRPr="002717FD">
      <w:rPr>
        <w:rFonts w:ascii="Source Sans Pro" w:hAnsi="Source Sans Pro"/>
        <w:i/>
        <w:iCs/>
        <w:color w:val="0000FF"/>
      </w:rPr>
      <w:t>[insert 202</w:t>
    </w:r>
    <w:r w:rsidR="00514337">
      <w:rPr>
        <w:rFonts w:ascii="Source Sans Pro" w:hAnsi="Source Sans Pro"/>
        <w:i/>
        <w:iCs/>
        <w:color w:val="0000FF"/>
      </w:rPr>
      <w:t>7</w:t>
    </w:r>
    <w:r w:rsidRPr="002717FD">
      <w:rPr>
        <w:rFonts w:ascii="Source Sans Pro" w:hAnsi="Source Sans Pro"/>
        <w:i/>
        <w:iCs/>
        <w:color w:val="0000FF"/>
      </w:rPr>
      <w:t xml:space="preserve"> plan name]</w:t>
    </w:r>
    <w:r w:rsidRPr="002717FD">
      <w:rPr>
        <w:rFonts w:ascii="Source Sans Pro" w:hAnsi="Source Sans Pro"/>
      </w:rPr>
      <w:t xml:space="preserve"> </w:t>
    </w:r>
    <w:r w:rsidRPr="002717FD">
      <w:rPr>
        <w:rFonts w:ascii="Source Sans Pro" w:hAnsi="Source Sans Pro"/>
      </w:rPr>
      <w:tab/>
    </w:r>
    <w:r w:rsidRPr="002717FD">
      <w:rPr>
        <w:rFonts w:ascii="Source Sans Pro" w:hAnsi="Source Sans Pro"/>
        <w:noProof/>
      </w:rPr>
      <w:fldChar w:fldCharType="begin"/>
    </w:r>
    <w:r w:rsidRPr="002717FD">
      <w:rPr>
        <w:rFonts w:ascii="Source Sans Pro" w:hAnsi="Source Sans Pro"/>
        <w:szCs w:val="20"/>
      </w:rPr>
      <w:instrText xml:space="preserve"> PAGE   \* MERGEFORMAT </w:instrText>
    </w:r>
    <w:r w:rsidRPr="002717FD">
      <w:rPr>
        <w:rFonts w:ascii="Source Sans Pro" w:hAnsi="Source Sans Pro"/>
        <w:szCs w:val="20"/>
      </w:rPr>
      <w:fldChar w:fldCharType="separate"/>
    </w:r>
    <w:r w:rsidRPr="002717FD">
      <w:rPr>
        <w:rFonts w:ascii="Source Sans Pro" w:hAnsi="Source Sans Pro"/>
        <w:szCs w:val="20"/>
      </w:rPr>
      <w:t>127</w:t>
    </w:r>
    <w:r w:rsidRPr="002717FD">
      <w:rPr>
        <w:rFonts w:ascii="Source Sans Pro" w:hAnsi="Source Sans Pro"/>
        <w:noProof/>
      </w:rPr>
      <w:fldChar w:fldCharType="end"/>
    </w:r>
  </w:p>
  <w:p w:rsidR="008D501B" w:rsidRPr="002717FD" w:rsidP="008D501B" w14:paraId="29537A09" w14:textId="77777777">
    <w:pPr>
      <w:pStyle w:val="HeaderChapterName"/>
      <w:rPr>
        <w:rFonts w:ascii="Source Sans Pro" w:hAnsi="Source Sans Pro"/>
      </w:rPr>
    </w:pPr>
    <w:r w:rsidRPr="002717FD">
      <w:rPr>
        <w:rFonts w:ascii="Source Sans Pro" w:hAnsi="Source Sans Pro"/>
        <w:noProof/>
      </w:rPr>
      <w:t xml:space="preserve">Chapter 7 Asking us to pay </w:t>
    </w:r>
    <w:r w:rsidRPr="002717FD">
      <w:rPr>
        <w:rFonts w:ascii="Source Sans Pro" w:hAnsi="Source Sans Pro"/>
        <w:color w:val="0000FF"/>
      </w:rPr>
      <w:t>[</w:t>
    </w:r>
    <w:r w:rsidRPr="002717FD">
      <w:rPr>
        <w:rFonts w:ascii="Source Sans Pro" w:hAnsi="Source Sans Pro"/>
        <w:i/>
        <w:iCs/>
        <w:noProof/>
        <w:color w:val="0000FF"/>
      </w:rPr>
      <w:t xml:space="preserve">plans with cost sharing insert: </w:t>
    </w:r>
    <w:r w:rsidRPr="002717FD">
      <w:rPr>
        <w:rFonts w:ascii="Source Sans Pro" w:hAnsi="Source Sans Pro"/>
        <w:noProof/>
        <w:color w:val="0000FF"/>
      </w:rPr>
      <w:t>our share of</w:t>
    </w:r>
    <w:r w:rsidRPr="002717FD">
      <w:rPr>
        <w:rFonts w:ascii="Source Sans Pro" w:hAnsi="Source Sans Pro"/>
        <w:color w:val="0000FF"/>
      </w:rPr>
      <w:t>]</w:t>
    </w:r>
    <w:r w:rsidRPr="002717FD">
      <w:rPr>
        <w:rFonts w:ascii="Source Sans Pro" w:hAnsi="Source Sans Pro"/>
        <w:noProof/>
      </w:rPr>
      <w:t xml:space="preserve"> a bill for covered medical services or drugs</w:t>
    </w:r>
  </w:p>
  <w:p w:rsidR="00D55726" w:rsidP="008D501B" w14:paraId="027D6FE8" w14:textId="77777777">
    <w:pPr>
      <w:pStyle w:val="HeaderBa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514337" w:rsidP="78DCAA1D" w14:paraId="3825DB65" w14:textId="6F001B61">
    <w:pPr>
      <w:pStyle w:val="Header"/>
      <w:rPr>
        <w:rFonts w:ascii="Source Sans Pro" w:hAnsi="Source Sans Pro"/>
        <w:szCs w:val="20"/>
      </w:rPr>
    </w:pPr>
    <w:r w:rsidRPr="00514337">
      <w:rPr>
        <w:rFonts w:ascii="Source Sans Pro" w:hAnsi="Source Sans Pro"/>
      </w:rPr>
      <w:t>202</w:t>
    </w:r>
    <w:r w:rsidR="00514337">
      <w:rPr>
        <w:rFonts w:ascii="Source Sans Pro" w:hAnsi="Source Sans Pro"/>
      </w:rPr>
      <w:t>7</w:t>
    </w:r>
    <w:r w:rsidRPr="00514337">
      <w:rPr>
        <w:rFonts w:ascii="Source Sans Pro" w:hAnsi="Source Sans Pro"/>
      </w:rPr>
      <w:t xml:space="preserve"> Evidence of Coverage for </w:t>
    </w:r>
    <w:r w:rsidRPr="00514337">
      <w:rPr>
        <w:rFonts w:ascii="Source Sans Pro" w:hAnsi="Source Sans Pro"/>
        <w:i/>
        <w:iCs/>
        <w:color w:val="0000FF"/>
      </w:rPr>
      <w:t xml:space="preserve">[insert </w:t>
    </w:r>
    <w:r w:rsidRPr="00514337">
      <w:rPr>
        <w:rFonts w:ascii="Source Sans Pro" w:hAnsi="Source Sans Pro"/>
        <w:i/>
        <w:iCs/>
        <w:color w:val="0000FF"/>
      </w:rPr>
      <w:t>202</w:t>
    </w:r>
    <w:r w:rsidR="00514337">
      <w:rPr>
        <w:rFonts w:ascii="Source Sans Pro" w:hAnsi="Source Sans Pro"/>
        <w:i/>
        <w:iCs/>
        <w:color w:val="0000FF"/>
      </w:rPr>
      <w:t>7</w:t>
    </w:r>
    <w:r w:rsidRPr="00514337">
      <w:rPr>
        <w:rFonts w:ascii="Source Sans Pro" w:hAnsi="Source Sans Pro"/>
        <w:i/>
        <w:iCs/>
        <w:color w:val="0000FF"/>
      </w:rPr>
      <w:t xml:space="preserve"> plan name]</w:t>
    </w:r>
    <w:r w:rsidRPr="00514337">
      <w:rPr>
        <w:rFonts w:ascii="Source Sans Pro" w:hAnsi="Source Sans Pro"/>
      </w:rPr>
      <w:t xml:space="preserve"> </w:t>
    </w:r>
    <w:r w:rsidRPr="00514337">
      <w:rPr>
        <w:rFonts w:ascii="Source Sans Pro" w:hAnsi="Source Sans Pro"/>
      </w:rPr>
      <w:tab/>
    </w:r>
    <w:r w:rsidRPr="00514337">
      <w:rPr>
        <w:rFonts w:ascii="Source Sans Pro" w:hAnsi="Source Sans Pro"/>
        <w:noProof/>
      </w:rPr>
      <w:fldChar w:fldCharType="begin"/>
    </w:r>
    <w:r w:rsidRPr="00514337">
      <w:rPr>
        <w:rFonts w:ascii="Source Sans Pro" w:hAnsi="Source Sans Pro"/>
        <w:szCs w:val="20"/>
      </w:rPr>
      <w:instrText xml:space="preserve"> PAGE   \* MERGEFORMAT </w:instrText>
    </w:r>
    <w:r w:rsidRPr="00514337">
      <w:rPr>
        <w:rFonts w:ascii="Source Sans Pro" w:hAnsi="Source Sans Pro"/>
        <w:szCs w:val="20"/>
      </w:rPr>
      <w:fldChar w:fldCharType="separate"/>
    </w:r>
    <w:r w:rsidRPr="00514337">
      <w:rPr>
        <w:rFonts w:ascii="Source Sans Pro" w:hAnsi="Source Sans Pro"/>
        <w:noProof/>
      </w:rPr>
      <w:t>218</w:t>
    </w:r>
    <w:r w:rsidRPr="00514337">
      <w:rPr>
        <w:rFonts w:ascii="Source Sans Pro" w:hAnsi="Source Sans Pro"/>
        <w:noProof/>
      </w:rPr>
      <w:fldChar w:fldCharType="end"/>
    </w:r>
  </w:p>
  <w:p w:rsidR="00D55726" w:rsidRPr="00514337" w:rsidP="00EE2C96" w14:paraId="073E9E8E" w14:textId="2A7553CD">
    <w:pPr>
      <w:pStyle w:val="HeaderChapterName"/>
      <w:rPr>
        <w:rFonts w:ascii="Source Sans Pro" w:hAnsi="Source Sans Pro"/>
        <w:noProof/>
      </w:rPr>
    </w:pPr>
    <w:r w:rsidRPr="00514337">
      <w:rPr>
        <w:rFonts w:ascii="Source Sans Pro" w:hAnsi="Source Sans Pro"/>
        <w:noProof/>
      </w:rPr>
      <w:t>Chapter 8 Your rights and responsibilities</w:t>
    </w:r>
  </w:p>
  <w:p w:rsidR="00D55726" w:rsidP="00A73E68" w14:paraId="721CB809" w14:textId="77777777">
    <w:pPr>
      <w:pStyle w:val="HeaderBa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259" w:rsidRPr="00514337" w:rsidP="000D2259" w14:paraId="675F8C2A" w14:textId="026ABBB5">
    <w:pPr>
      <w:pStyle w:val="Header"/>
      <w:rPr>
        <w:rFonts w:ascii="Source Sans Pro" w:hAnsi="Source Sans Pro"/>
        <w:szCs w:val="20"/>
      </w:rPr>
    </w:pPr>
    <w:r w:rsidRPr="00514337">
      <w:rPr>
        <w:rFonts w:ascii="Source Sans Pro" w:hAnsi="Source Sans Pro"/>
      </w:rPr>
      <w:t>202</w:t>
    </w:r>
    <w:r w:rsidR="00514337">
      <w:rPr>
        <w:rFonts w:ascii="Source Sans Pro" w:hAnsi="Source Sans Pro"/>
      </w:rPr>
      <w:t>7</w:t>
    </w:r>
    <w:r w:rsidRPr="00514337">
      <w:rPr>
        <w:rFonts w:ascii="Source Sans Pro" w:hAnsi="Source Sans Pro"/>
      </w:rPr>
      <w:t xml:space="preserve"> Evidence of Coverage for </w:t>
    </w:r>
    <w:r w:rsidRPr="00514337">
      <w:rPr>
        <w:rFonts w:ascii="Source Sans Pro" w:hAnsi="Source Sans Pro"/>
        <w:i/>
        <w:iCs/>
        <w:color w:val="0000FF"/>
      </w:rPr>
      <w:t>[insert 202</w:t>
    </w:r>
    <w:r w:rsidR="00514337">
      <w:rPr>
        <w:rFonts w:ascii="Source Sans Pro" w:hAnsi="Source Sans Pro"/>
        <w:i/>
        <w:iCs/>
        <w:color w:val="0000FF"/>
      </w:rPr>
      <w:t>7</w:t>
    </w:r>
    <w:r w:rsidRPr="00514337">
      <w:rPr>
        <w:rFonts w:ascii="Source Sans Pro" w:hAnsi="Source Sans Pro"/>
        <w:i/>
        <w:iCs/>
        <w:color w:val="0000FF"/>
      </w:rPr>
      <w:t xml:space="preserve"> plan name]</w:t>
    </w:r>
    <w:r w:rsidRPr="00514337">
      <w:rPr>
        <w:rFonts w:ascii="Source Sans Pro" w:hAnsi="Source Sans Pro"/>
      </w:rPr>
      <w:t xml:space="preserve"> </w:t>
    </w:r>
    <w:r w:rsidRPr="00514337">
      <w:rPr>
        <w:rFonts w:ascii="Source Sans Pro" w:hAnsi="Source Sans Pro"/>
      </w:rPr>
      <w:tab/>
    </w:r>
    <w:r w:rsidRPr="00514337">
      <w:rPr>
        <w:rFonts w:ascii="Source Sans Pro" w:hAnsi="Source Sans Pro"/>
        <w:noProof/>
      </w:rPr>
      <w:fldChar w:fldCharType="begin"/>
    </w:r>
    <w:r w:rsidRPr="00514337">
      <w:rPr>
        <w:rFonts w:ascii="Source Sans Pro" w:hAnsi="Source Sans Pro"/>
        <w:szCs w:val="20"/>
      </w:rPr>
      <w:instrText xml:space="preserve"> PAGE   \* MERGEFORMAT </w:instrText>
    </w:r>
    <w:r w:rsidRPr="00514337">
      <w:rPr>
        <w:rFonts w:ascii="Source Sans Pro" w:hAnsi="Source Sans Pro"/>
        <w:szCs w:val="20"/>
      </w:rPr>
      <w:fldChar w:fldCharType="separate"/>
    </w:r>
    <w:r w:rsidRPr="00514337">
      <w:rPr>
        <w:rFonts w:ascii="Source Sans Pro" w:hAnsi="Source Sans Pro"/>
        <w:szCs w:val="20"/>
      </w:rPr>
      <w:t>132</w:t>
    </w:r>
    <w:r w:rsidRPr="00514337">
      <w:rPr>
        <w:rFonts w:ascii="Source Sans Pro" w:hAnsi="Source Sans Pro"/>
        <w:noProof/>
      </w:rPr>
      <w:fldChar w:fldCharType="end"/>
    </w:r>
  </w:p>
  <w:p w:rsidR="000D2259" w:rsidRPr="00514337" w:rsidP="000D2259" w14:paraId="57911494" w14:textId="77777777">
    <w:pPr>
      <w:pStyle w:val="HeaderChapterName"/>
      <w:rPr>
        <w:rFonts w:ascii="Source Sans Pro" w:hAnsi="Source Sans Pro"/>
        <w:noProof/>
      </w:rPr>
    </w:pPr>
    <w:r w:rsidRPr="00514337">
      <w:rPr>
        <w:rFonts w:ascii="Source Sans Pro" w:hAnsi="Source Sans Pro"/>
        <w:noProof/>
      </w:rPr>
      <w:t>Chapter 8 Your rights and responsibilities</w:t>
    </w:r>
  </w:p>
  <w:p w:rsidR="00D55726" w14:paraId="47170ED9"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2717FD" w:rsidP="78DCAA1D" w14:paraId="5F565674" w14:textId="60B47BC5">
    <w:pPr>
      <w:pStyle w:val="Header"/>
      <w:rPr>
        <w:rFonts w:ascii="Source Sans Pro" w:hAnsi="Source Sans Pro"/>
        <w:szCs w:val="20"/>
      </w:rPr>
    </w:pPr>
    <w:r w:rsidRPr="002717FD">
      <w:rPr>
        <w:rFonts w:ascii="Source Sans Pro" w:hAnsi="Source Sans Pro"/>
      </w:rPr>
      <w:t>202</w:t>
    </w:r>
    <w:r w:rsidR="00514337">
      <w:rPr>
        <w:rFonts w:ascii="Source Sans Pro" w:hAnsi="Source Sans Pro"/>
      </w:rPr>
      <w:t>7</w:t>
    </w:r>
    <w:r w:rsidRPr="002717FD">
      <w:rPr>
        <w:rFonts w:ascii="Source Sans Pro" w:hAnsi="Source Sans Pro"/>
      </w:rPr>
      <w:t xml:space="preserve"> Evidence of Coverage for </w:t>
    </w:r>
    <w:r w:rsidRPr="002717FD">
      <w:rPr>
        <w:rFonts w:ascii="Source Sans Pro" w:hAnsi="Source Sans Pro"/>
        <w:i/>
        <w:iCs/>
        <w:color w:val="0000FF"/>
      </w:rPr>
      <w:t xml:space="preserve">[insert </w:t>
    </w:r>
    <w:r w:rsidRPr="002717FD">
      <w:rPr>
        <w:rFonts w:ascii="Source Sans Pro" w:hAnsi="Source Sans Pro"/>
        <w:i/>
        <w:iCs/>
        <w:color w:val="0000FF"/>
      </w:rPr>
      <w:t>202</w:t>
    </w:r>
    <w:r w:rsidR="00514337">
      <w:rPr>
        <w:rFonts w:ascii="Source Sans Pro" w:hAnsi="Source Sans Pro"/>
        <w:i/>
        <w:iCs/>
        <w:color w:val="0000FF"/>
      </w:rPr>
      <w:t>7</w:t>
    </w:r>
    <w:r w:rsidRPr="002717FD">
      <w:rPr>
        <w:rFonts w:ascii="Source Sans Pro" w:hAnsi="Source Sans Pro"/>
        <w:i/>
        <w:iCs/>
        <w:color w:val="0000FF"/>
      </w:rPr>
      <w:t xml:space="preserve"> plan name]</w:t>
    </w:r>
    <w:r w:rsidRPr="002717FD">
      <w:rPr>
        <w:rFonts w:ascii="Source Sans Pro" w:hAnsi="Source Sans Pro"/>
      </w:rPr>
      <w:t xml:space="preserve"> </w:t>
    </w:r>
    <w:r w:rsidRPr="002717FD">
      <w:rPr>
        <w:rFonts w:ascii="Source Sans Pro" w:hAnsi="Source Sans Pro"/>
      </w:rPr>
      <w:tab/>
    </w:r>
    <w:r w:rsidRPr="002717FD">
      <w:rPr>
        <w:rFonts w:ascii="Source Sans Pro" w:hAnsi="Source Sans Pro"/>
        <w:noProof/>
      </w:rPr>
      <w:fldChar w:fldCharType="begin"/>
    </w:r>
    <w:r w:rsidRPr="002717FD">
      <w:rPr>
        <w:rFonts w:ascii="Source Sans Pro" w:hAnsi="Source Sans Pro"/>
        <w:szCs w:val="20"/>
      </w:rPr>
      <w:instrText xml:space="preserve"> PAGE   \* MERGEFORMAT </w:instrText>
    </w:r>
    <w:r w:rsidRPr="002717FD">
      <w:rPr>
        <w:rFonts w:ascii="Source Sans Pro" w:hAnsi="Source Sans Pro"/>
        <w:szCs w:val="20"/>
      </w:rPr>
      <w:fldChar w:fldCharType="separate"/>
    </w:r>
    <w:r w:rsidRPr="002717FD">
      <w:rPr>
        <w:rFonts w:ascii="Source Sans Pro" w:hAnsi="Source Sans Pro"/>
        <w:noProof/>
      </w:rPr>
      <w:t>218</w:t>
    </w:r>
    <w:r w:rsidRPr="002717FD">
      <w:rPr>
        <w:rFonts w:ascii="Source Sans Pro" w:hAnsi="Source Sans Pro"/>
        <w:noProof/>
      </w:rPr>
      <w:fldChar w:fldCharType="end"/>
    </w:r>
  </w:p>
  <w:p w:rsidR="00D55726" w:rsidRPr="002717FD" w:rsidP="00653F91" w14:paraId="0E3F76E9" w14:textId="23EAFD72">
    <w:pPr>
      <w:pStyle w:val="HeaderChapterName"/>
      <w:rPr>
        <w:rFonts w:ascii="Source Sans Pro" w:hAnsi="Source Sans Pro"/>
        <w:noProof/>
      </w:rPr>
    </w:pPr>
    <w:r w:rsidRPr="002717FD">
      <w:rPr>
        <w:rFonts w:ascii="Source Sans Pro" w:hAnsi="Source Sans Pro"/>
        <w:noProof/>
      </w:rPr>
      <w:t xml:space="preserve">Chapter 9A </w:t>
    </w:r>
    <w:r w:rsidRPr="002717FD" w:rsidR="0078189C">
      <w:rPr>
        <w:rFonts w:ascii="Source Sans Pro" w:hAnsi="Source Sans Pro"/>
        <w:noProof/>
      </w:rPr>
      <w:t>I</w:t>
    </w:r>
    <w:r w:rsidRPr="002717FD">
      <w:rPr>
        <w:rFonts w:ascii="Source Sans Pro" w:hAnsi="Source Sans Pro"/>
        <w:noProof/>
      </w:rPr>
      <w:t xml:space="preserve">f you have a problem or complaint (coverage decisions, appeals, complaints) </w:t>
    </w:r>
  </w:p>
  <w:p w:rsidR="00D55726" w:rsidRPr="00EE2C96" w:rsidP="00A73E68" w14:paraId="2335149F" w14:textId="77777777">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P="00D3531D" w14:paraId="6F488032" w14:textId="5B546350">
    <w:pPr>
      <w:pStyle w:val="Header"/>
      <w:tabs>
        <w:tab w:val="right" w:pos="9180"/>
      </w:tabs>
    </w:pPr>
    <w:r>
      <w:rPr>
        <w:rFonts w:cs="Arial"/>
      </w:rPr>
      <w:t>2025</w:t>
    </w:r>
    <w:r w:rsidRPr="00AB6D46">
      <w:rPr>
        <w:rFonts w:cs="Arial"/>
      </w:rPr>
      <w:t xml:space="preserve"> Evidence of Coverage for </w:t>
    </w:r>
    <w:r w:rsidRPr="00AB6D46">
      <w:rPr>
        <w:rFonts w:cs="Arial"/>
        <w:i/>
        <w:iCs/>
        <w:color w:val="0000FF"/>
      </w:rPr>
      <w:t xml:space="preserve">[insert </w:t>
    </w:r>
    <w:r>
      <w:rPr>
        <w:rFonts w:cs="Arial"/>
        <w:i/>
        <w:iCs/>
        <w:color w:val="0000FF"/>
      </w:rPr>
      <w:t>2025</w:t>
    </w:r>
    <w:r w:rsidRPr="00AB6D46">
      <w:rPr>
        <w:rFonts w:cs="Arial"/>
        <w:i/>
        <w:iCs/>
        <w:color w:val="0000FF"/>
      </w:rPr>
      <w:t xml:space="preserve"> plan name]</w:t>
    </w:r>
    <w:r>
      <w:tab/>
    </w:r>
    <w:r w:rsidRPr="78DCAA1D">
      <w:fldChar w:fldCharType="begin"/>
    </w:r>
    <w:r w:rsidRPr="0031133C">
      <w:instrText xml:space="preserve"> PAGE   \* MERGEFORMAT </w:instrText>
    </w:r>
    <w:r w:rsidRPr="78DCAA1D">
      <w:fldChar w:fldCharType="separate"/>
    </w:r>
    <w:r>
      <w:t>3</w:t>
    </w:r>
    <w:r w:rsidRPr="78DCAA1D">
      <w:rPr>
        <w:noProof/>
      </w:rPr>
      <w:fldChar w:fldCharType="end"/>
    </w:r>
  </w:p>
  <w:p w:rsidR="00D55726" w:rsidRPr="00A73E68" w:rsidP="00D3531D" w14:paraId="4B6AF73F" w14:textId="77777777">
    <w:pPr>
      <w:pStyle w:val="Header"/>
      <w:rPr>
        <w:b/>
        <w:bCs/>
      </w:rPr>
    </w:pPr>
    <w:r w:rsidRPr="00A73E68">
      <w:rPr>
        <w:b/>
        <w:bCs/>
      </w:rPr>
      <w:t>Table of Contents</w:t>
    </w:r>
  </w:p>
  <w:p w:rsidR="00D55726" w:rsidRPr="00D3531D" w:rsidP="00A73E68" w14:paraId="437AD2CE" w14:textId="12DACF1E">
    <w:pPr>
      <w:pStyle w:val="HeaderBa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572A" w:rsidRPr="00514337" w:rsidP="0049572A" w14:paraId="56CF0A93" w14:textId="247A260D">
    <w:pPr>
      <w:pStyle w:val="Header"/>
      <w:rPr>
        <w:rFonts w:ascii="Source Sans Pro" w:hAnsi="Source Sans Pro"/>
        <w:szCs w:val="20"/>
      </w:rPr>
    </w:pPr>
    <w:r w:rsidRPr="00514337">
      <w:rPr>
        <w:rFonts w:ascii="Source Sans Pro" w:hAnsi="Source Sans Pro"/>
      </w:rPr>
      <w:t>202</w:t>
    </w:r>
    <w:r w:rsidR="00514337">
      <w:rPr>
        <w:rFonts w:ascii="Source Sans Pro" w:hAnsi="Source Sans Pro"/>
      </w:rPr>
      <w:t>7</w:t>
    </w:r>
    <w:r w:rsidRPr="00514337">
      <w:rPr>
        <w:rFonts w:ascii="Source Sans Pro" w:hAnsi="Source Sans Pro"/>
      </w:rPr>
      <w:t xml:space="preserve"> Evidence of Coverage for </w:t>
    </w:r>
    <w:r w:rsidRPr="00514337">
      <w:rPr>
        <w:rFonts w:ascii="Source Sans Pro" w:hAnsi="Source Sans Pro"/>
        <w:i/>
        <w:iCs/>
        <w:color w:val="0000FF"/>
      </w:rPr>
      <w:t>[insert 202</w:t>
    </w:r>
    <w:r w:rsidR="00514337">
      <w:rPr>
        <w:rFonts w:ascii="Source Sans Pro" w:hAnsi="Source Sans Pro"/>
        <w:i/>
        <w:iCs/>
        <w:color w:val="0000FF"/>
      </w:rPr>
      <w:t>7</w:t>
    </w:r>
    <w:r w:rsidRPr="00514337">
      <w:rPr>
        <w:rFonts w:ascii="Source Sans Pro" w:hAnsi="Source Sans Pro"/>
        <w:i/>
        <w:iCs/>
        <w:color w:val="0000FF"/>
      </w:rPr>
      <w:t xml:space="preserve"> plan name]</w:t>
    </w:r>
    <w:r w:rsidRPr="00514337">
      <w:rPr>
        <w:rFonts w:ascii="Source Sans Pro" w:hAnsi="Source Sans Pro"/>
      </w:rPr>
      <w:t xml:space="preserve"> </w:t>
    </w:r>
    <w:r w:rsidRPr="00514337">
      <w:rPr>
        <w:rFonts w:ascii="Source Sans Pro" w:hAnsi="Source Sans Pro"/>
      </w:rPr>
      <w:tab/>
    </w:r>
    <w:r w:rsidRPr="00514337">
      <w:rPr>
        <w:rFonts w:ascii="Source Sans Pro" w:hAnsi="Source Sans Pro"/>
        <w:noProof/>
      </w:rPr>
      <w:fldChar w:fldCharType="begin"/>
    </w:r>
    <w:r w:rsidRPr="00514337">
      <w:rPr>
        <w:rFonts w:ascii="Source Sans Pro" w:hAnsi="Source Sans Pro"/>
        <w:szCs w:val="20"/>
      </w:rPr>
      <w:instrText xml:space="preserve"> PAGE   \* MERGEFORMAT </w:instrText>
    </w:r>
    <w:r w:rsidRPr="00514337">
      <w:rPr>
        <w:rFonts w:ascii="Source Sans Pro" w:hAnsi="Source Sans Pro"/>
        <w:szCs w:val="20"/>
      </w:rPr>
      <w:fldChar w:fldCharType="separate"/>
    </w:r>
    <w:r w:rsidRPr="00514337">
      <w:rPr>
        <w:rFonts w:ascii="Source Sans Pro" w:hAnsi="Source Sans Pro"/>
        <w:szCs w:val="20"/>
      </w:rPr>
      <w:t>140</w:t>
    </w:r>
    <w:r w:rsidRPr="00514337">
      <w:rPr>
        <w:rFonts w:ascii="Source Sans Pro" w:hAnsi="Source Sans Pro"/>
        <w:noProof/>
      </w:rPr>
      <w:fldChar w:fldCharType="end"/>
    </w:r>
  </w:p>
  <w:p w:rsidR="0049572A" w:rsidRPr="00514337" w:rsidP="0049572A" w14:paraId="5FD57B5F" w14:textId="7CE854B0">
    <w:pPr>
      <w:pStyle w:val="HeaderChapterName"/>
      <w:rPr>
        <w:rFonts w:ascii="Source Sans Pro" w:hAnsi="Source Sans Pro"/>
        <w:noProof/>
      </w:rPr>
    </w:pPr>
    <w:r w:rsidRPr="00514337">
      <w:rPr>
        <w:rFonts w:ascii="Source Sans Pro" w:hAnsi="Source Sans Pro"/>
        <w:noProof/>
      </w:rPr>
      <w:t xml:space="preserve">Chapter 9A If you have a problem or complaint (coverage decisions, appeals, complaints) </w:t>
    </w:r>
  </w:p>
  <w:p w:rsidR="00D55726" w14:paraId="78580351"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14:paraId="6365A931"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2717FD" w:rsidP="78DCAA1D" w14:paraId="469D1F9D" w14:textId="6D893096">
    <w:pPr>
      <w:pStyle w:val="Header"/>
      <w:rPr>
        <w:rFonts w:ascii="Source Sans Pro" w:hAnsi="Source Sans Pro"/>
        <w:szCs w:val="20"/>
      </w:rPr>
    </w:pPr>
    <w:r w:rsidRPr="002717FD">
      <w:rPr>
        <w:rFonts w:ascii="Source Sans Pro" w:hAnsi="Source Sans Pro"/>
      </w:rPr>
      <w:t>202</w:t>
    </w:r>
    <w:r w:rsidR="00514337">
      <w:rPr>
        <w:rFonts w:ascii="Source Sans Pro" w:hAnsi="Source Sans Pro"/>
      </w:rPr>
      <w:t>7</w:t>
    </w:r>
    <w:r w:rsidRPr="002717FD">
      <w:rPr>
        <w:rFonts w:ascii="Source Sans Pro" w:hAnsi="Source Sans Pro"/>
      </w:rPr>
      <w:t xml:space="preserve"> Evidence of Coverage for </w:t>
    </w:r>
    <w:r w:rsidRPr="002717FD">
      <w:rPr>
        <w:rFonts w:ascii="Source Sans Pro" w:hAnsi="Source Sans Pro"/>
        <w:i/>
        <w:iCs/>
        <w:color w:val="0000FF"/>
      </w:rPr>
      <w:t xml:space="preserve">[insert </w:t>
    </w:r>
    <w:r w:rsidRPr="002717FD">
      <w:rPr>
        <w:rFonts w:ascii="Source Sans Pro" w:hAnsi="Source Sans Pro"/>
        <w:i/>
        <w:iCs/>
        <w:color w:val="0000FF"/>
      </w:rPr>
      <w:t>202</w:t>
    </w:r>
    <w:r w:rsidR="00514337">
      <w:rPr>
        <w:rFonts w:ascii="Source Sans Pro" w:hAnsi="Source Sans Pro"/>
        <w:i/>
        <w:iCs/>
        <w:color w:val="0000FF"/>
      </w:rPr>
      <w:t>7</w:t>
    </w:r>
    <w:r w:rsidRPr="002717FD">
      <w:rPr>
        <w:rFonts w:ascii="Source Sans Pro" w:hAnsi="Source Sans Pro"/>
        <w:i/>
        <w:iCs/>
        <w:color w:val="0000FF"/>
      </w:rPr>
      <w:t xml:space="preserve"> plan name]</w:t>
    </w:r>
    <w:r w:rsidRPr="002717FD">
      <w:rPr>
        <w:rFonts w:ascii="Source Sans Pro" w:hAnsi="Source Sans Pro"/>
      </w:rPr>
      <w:t xml:space="preserve"> </w:t>
    </w:r>
    <w:r w:rsidRPr="002717FD">
      <w:rPr>
        <w:rFonts w:ascii="Source Sans Pro" w:hAnsi="Source Sans Pro"/>
      </w:rPr>
      <w:tab/>
    </w:r>
    <w:r w:rsidRPr="002717FD">
      <w:rPr>
        <w:rFonts w:ascii="Source Sans Pro" w:hAnsi="Source Sans Pro"/>
        <w:noProof/>
      </w:rPr>
      <w:fldChar w:fldCharType="begin"/>
    </w:r>
    <w:r w:rsidRPr="002717FD">
      <w:rPr>
        <w:rFonts w:ascii="Source Sans Pro" w:hAnsi="Source Sans Pro"/>
        <w:szCs w:val="20"/>
      </w:rPr>
      <w:instrText xml:space="preserve"> PAGE   \* MERGEFORMAT </w:instrText>
    </w:r>
    <w:r w:rsidRPr="002717FD">
      <w:rPr>
        <w:rFonts w:ascii="Source Sans Pro" w:hAnsi="Source Sans Pro"/>
        <w:szCs w:val="20"/>
      </w:rPr>
      <w:fldChar w:fldCharType="separate"/>
    </w:r>
    <w:r w:rsidRPr="002717FD">
      <w:rPr>
        <w:rFonts w:ascii="Source Sans Pro" w:hAnsi="Source Sans Pro"/>
        <w:noProof/>
      </w:rPr>
      <w:t>218</w:t>
    </w:r>
    <w:r w:rsidRPr="002717FD">
      <w:rPr>
        <w:rFonts w:ascii="Source Sans Pro" w:hAnsi="Source Sans Pro"/>
        <w:noProof/>
      </w:rPr>
      <w:fldChar w:fldCharType="end"/>
    </w:r>
  </w:p>
  <w:p w:rsidR="00D55726" w:rsidRPr="002717FD" w:rsidP="00653F91" w14:paraId="14D2ADC5" w14:textId="212EC93D">
    <w:pPr>
      <w:pStyle w:val="HeaderChapterName"/>
      <w:rPr>
        <w:rFonts w:ascii="Source Sans Pro" w:hAnsi="Source Sans Pro"/>
      </w:rPr>
    </w:pPr>
    <w:r w:rsidRPr="002717FD">
      <w:rPr>
        <w:rFonts w:ascii="Source Sans Pro" w:hAnsi="Source Sans Pro"/>
        <w:noProof/>
      </w:rPr>
      <w:t xml:space="preserve">Chapter 9B </w:t>
    </w:r>
    <w:r w:rsidRPr="002717FD" w:rsidR="00337404">
      <w:rPr>
        <w:rFonts w:ascii="Source Sans Pro" w:hAnsi="Source Sans Pro"/>
        <w:noProof/>
      </w:rPr>
      <w:t>I</w:t>
    </w:r>
    <w:r w:rsidRPr="002717FD">
      <w:rPr>
        <w:rFonts w:ascii="Source Sans Pro" w:hAnsi="Source Sans Pro"/>
        <w:noProof/>
      </w:rPr>
      <w:t>f you have a problem or complaint (coverage decisions, appeals, complaints)</w:t>
    </w:r>
    <w:r w:rsidRPr="002717FD">
      <w:rPr>
        <w:rFonts w:ascii="Source Sans Pro" w:hAnsi="Source Sans Pro"/>
      </w:rPr>
      <w:t xml:space="preserve"> </w:t>
    </w:r>
  </w:p>
  <w:p w:rsidR="00D55726" w:rsidRPr="00EE2C96" w:rsidP="00A73E68" w14:paraId="27EEE5A1" w14:textId="77777777">
    <w:pPr>
      <w:pStyle w:val="HeaderBa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2BC1" w:rsidRPr="002717FD" w:rsidP="00872BC1" w14:paraId="3D370376" w14:textId="5D694310">
    <w:pPr>
      <w:pStyle w:val="Header"/>
      <w:rPr>
        <w:rFonts w:ascii="Source Sans Pro" w:hAnsi="Source Sans Pro"/>
        <w:szCs w:val="20"/>
      </w:rPr>
    </w:pPr>
    <w:r w:rsidRPr="002717FD">
      <w:rPr>
        <w:rFonts w:ascii="Source Sans Pro" w:hAnsi="Source Sans Pro"/>
      </w:rPr>
      <w:t>202</w:t>
    </w:r>
    <w:r w:rsidR="00514337">
      <w:rPr>
        <w:rFonts w:ascii="Source Sans Pro" w:hAnsi="Source Sans Pro"/>
      </w:rPr>
      <w:t>7</w:t>
    </w:r>
    <w:r w:rsidRPr="002717FD">
      <w:rPr>
        <w:rFonts w:ascii="Source Sans Pro" w:hAnsi="Source Sans Pro"/>
      </w:rPr>
      <w:t xml:space="preserve"> Evidence of Coverage for </w:t>
    </w:r>
    <w:r w:rsidRPr="002717FD">
      <w:rPr>
        <w:rFonts w:ascii="Source Sans Pro" w:hAnsi="Source Sans Pro"/>
        <w:i/>
        <w:iCs/>
        <w:color w:val="0000FF"/>
      </w:rPr>
      <w:t>[insert 202</w:t>
    </w:r>
    <w:r w:rsidR="00514337">
      <w:rPr>
        <w:rFonts w:ascii="Source Sans Pro" w:hAnsi="Source Sans Pro"/>
        <w:i/>
        <w:iCs/>
        <w:color w:val="0000FF"/>
      </w:rPr>
      <w:t>7</w:t>
    </w:r>
    <w:r w:rsidRPr="002717FD">
      <w:rPr>
        <w:rFonts w:ascii="Source Sans Pro" w:hAnsi="Source Sans Pro"/>
        <w:i/>
        <w:iCs/>
        <w:color w:val="0000FF"/>
      </w:rPr>
      <w:t xml:space="preserve"> plan name]</w:t>
    </w:r>
    <w:r w:rsidRPr="002717FD">
      <w:rPr>
        <w:rFonts w:ascii="Source Sans Pro" w:hAnsi="Source Sans Pro"/>
      </w:rPr>
      <w:t xml:space="preserve"> </w:t>
    </w:r>
    <w:r w:rsidRPr="002717FD">
      <w:rPr>
        <w:rFonts w:ascii="Source Sans Pro" w:hAnsi="Source Sans Pro"/>
      </w:rPr>
      <w:tab/>
    </w:r>
    <w:r w:rsidRPr="002717FD">
      <w:rPr>
        <w:rFonts w:ascii="Source Sans Pro" w:hAnsi="Source Sans Pro"/>
        <w:noProof/>
      </w:rPr>
      <w:fldChar w:fldCharType="begin"/>
    </w:r>
    <w:r w:rsidRPr="002717FD">
      <w:rPr>
        <w:rFonts w:ascii="Source Sans Pro" w:hAnsi="Source Sans Pro"/>
        <w:szCs w:val="20"/>
      </w:rPr>
      <w:instrText xml:space="preserve"> PAGE   \* MERGEFORMAT </w:instrText>
    </w:r>
    <w:r w:rsidRPr="002717FD">
      <w:rPr>
        <w:rFonts w:ascii="Source Sans Pro" w:hAnsi="Source Sans Pro"/>
        <w:szCs w:val="20"/>
      </w:rPr>
      <w:fldChar w:fldCharType="separate"/>
    </w:r>
    <w:r w:rsidRPr="002717FD">
      <w:rPr>
        <w:rFonts w:ascii="Source Sans Pro" w:hAnsi="Source Sans Pro"/>
        <w:szCs w:val="20"/>
      </w:rPr>
      <w:t>177</w:t>
    </w:r>
    <w:r w:rsidRPr="002717FD">
      <w:rPr>
        <w:rFonts w:ascii="Source Sans Pro" w:hAnsi="Source Sans Pro"/>
        <w:noProof/>
      </w:rPr>
      <w:fldChar w:fldCharType="end"/>
    </w:r>
  </w:p>
  <w:p w:rsidR="00872BC1" w:rsidRPr="002717FD" w:rsidP="00872BC1" w14:paraId="028CA2A2" w14:textId="36A88F72">
    <w:pPr>
      <w:pStyle w:val="HeaderChapterName"/>
      <w:rPr>
        <w:rFonts w:ascii="Source Sans Pro" w:hAnsi="Source Sans Pro"/>
      </w:rPr>
    </w:pPr>
    <w:r w:rsidRPr="002717FD">
      <w:rPr>
        <w:rFonts w:ascii="Source Sans Pro" w:hAnsi="Source Sans Pro"/>
        <w:noProof/>
      </w:rPr>
      <w:t>Chapter 9B If you have a problem or complaint (coverage decisions, appeals, complaints)</w:t>
    </w:r>
    <w:r w:rsidRPr="002717FD">
      <w:rPr>
        <w:rFonts w:ascii="Source Sans Pro" w:hAnsi="Source Sans Pro"/>
      </w:rPr>
      <w:t xml:space="preserve"> </w:t>
    </w:r>
  </w:p>
  <w:p w:rsidR="00D55726" w:rsidP="00872BC1" w14:paraId="6847CF61" w14:textId="77777777">
    <w:pPr>
      <w:pStyle w:val="HeaderBa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514337" w:rsidP="78DCAA1D" w14:paraId="5AB2ED72" w14:textId="3385FE75">
    <w:pPr>
      <w:pStyle w:val="Header"/>
      <w:rPr>
        <w:rFonts w:ascii="Source Sans Pro" w:hAnsi="Source Sans Pro"/>
        <w:szCs w:val="20"/>
      </w:rPr>
    </w:pPr>
    <w:r w:rsidRPr="00514337">
      <w:rPr>
        <w:rFonts w:ascii="Source Sans Pro" w:hAnsi="Source Sans Pro"/>
      </w:rPr>
      <w:t>202</w:t>
    </w:r>
    <w:r w:rsidR="00514337">
      <w:rPr>
        <w:rFonts w:ascii="Source Sans Pro" w:hAnsi="Source Sans Pro"/>
      </w:rPr>
      <w:t>7</w:t>
    </w:r>
    <w:r w:rsidRPr="00514337">
      <w:rPr>
        <w:rFonts w:ascii="Source Sans Pro" w:hAnsi="Source Sans Pro"/>
      </w:rPr>
      <w:t xml:space="preserve"> Evidence of Coverage for </w:t>
    </w:r>
    <w:r w:rsidRPr="00514337">
      <w:rPr>
        <w:rFonts w:ascii="Source Sans Pro" w:hAnsi="Source Sans Pro"/>
        <w:i/>
        <w:iCs/>
        <w:color w:val="0000FF"/>
      </w:rPr>
      <w:t xml:space="preserve">[insert </w:t>
    </w:r>
    <w:r w:rsidRPr="00514337">
      <w:rPr>
        <w:rFonts w:ascii="Source Sans Pro" w:hAnsi="Source Sans Pro"/>
        <w:i/>
        <w:iCs/>
        <w:color w:val="0000FF"/>
      </w:rPr>
      <w:t>202</w:t>
    </w:r>
    <w:r w:rsidR="00514337">
      <w:rPr>
        <w:rFonts w:ascii="Source Sans Pro" w:hAnsi="Source Sans Pro"/>
        <w:i/>
        <w:iCs/>
        <w:color w:val="0000FF"/>
      </w:rPr>
      <w:t>7</w:t>
    </w:r>
    <w:r w:rsidRPr="00514337">
      <w:rPr>
        <w:rFonts w:ascii="Source Sans Pro" w:hAnsi="Source Sans Pro"/>
        <w:i/>
        <w:iCs/>
        <w:color w:val="0000FF"/>
      </w:rPr>
      <w:t xml:space="preserve"> plan name]</w:t>
    </w:r>
    <w:r w:rsidRPr="00514337">
      <w:rPr>
        <w:rFonts w:ascii="Source Sans Pro" w:hAnsi="Source Sans Pro"/>
      </w:rPr>
      <w:t xml:space="preserve"> </w:t>
    </w:r>
    <w:r w:rsidRPr="00514337">
      <w:rPr>
        <w:rFonts w:ascii="Source Sans Pro" w:hAnsi="Source Sans Pro"/>
      </w:rPr>
      <w:tab/>
    </w:r>
    <w:r w:rsidRPr="00514337">
      <w:rPr>
        <w:rFonts w:ascii="Source Sans Pro" w:hAnsi="Source Sans Pro"/>
        <w:noProof/>
      </w:rPr>
      <w:fldChar w:fldCharType="begin"/>
    </w:r>
    <w:r w:rsidRPr="00514337">
      <w:rPr>
        <w:rFonts w:ascii="Source Sans Pro" w:hAnsi="Source Sans Pro"/>
        <w:szCs w:val="20"/>
      </w:rPr>
      <w:instrText xml:space="preserve"> PAGE   \* MERGEFORMAT </w:instrText>
    </w:r>
    <w:r w:rsidRPr="00514337">
      <w:rPr>
        <w:rFonts w:ascii="Source Sans Pro" w:hAnsi="Source Sans Pro"/>
        <w:szCs w:val="20"/>
      </w:rPr>
      <w:fldChar w:fldCharType="separate"/>
    </w:r>
    <w:r w:rsidRPr="00514337">
      <w:rPr>
        <w:rFonts w:ascii="Source Sans Pro" w:hAnsi="Source Sans Pro"/>
        <w:noProof/>
      </w:rPr>
      <w:t>218</w:t>
    </w:r>
    <w:r w:rsidRPr="00514337">
      <w:rPr>
        <w:rFonts w:ascii="Source Sans Pro" w:hAnsi="Source Sans Pro"/>
        <w:noProof/>
      </w:rPr>
      <w:fldChar w:fldCharType="end"/>
    </w:r>
  </w:p>
  <w:p w:rsidR="00D55726" w:rsidRPr="00514337" w:rsidP="00653F91" w14:paraId="1D4C1A50" w14:textId="0DAF8DFB">
    <w:pPr>
      <w:pStyle w:val="HeaderChapterName"/>
      <w:rPr>
        <w:rFonts w:ascii="Source Sans Pro" w:hAnsi="Source Sans Pro"/>
      </w:rPr>
    </w:pPr>
    <w:r w:rsidRPr="00514337">
      <w:rPr>
        <w:rFonts w:ascii="Source Sans Pro" w:hAnsi="Source Sans Pro"/>
        <w:noProof/>
      </w:rPr>
      <w:t xml:space="preserve">Chapter 10 Ending your membership in </w:t>
    </w:r>
    <w:r w:rsidRPr="00514337" w:rsidR="00854E14">
      <w:rPr>
        <w:rFonts w:ascii="Source Sans Pro" w:hAnsi="Source Sans Pro"/>
        <w:noProof/>
      </w:rPr>
      <w:t>our</w:t>
    </w:r>
    <w:r w:rsidRPr="00514337">
      <w:rPr>
        <w:rFonts w:ascii="Source Sans Pro" w:hAnsi="Source Sans Pro"/>
        <w:noProof/>
      </w:rPr>
      <w:t xml:space="preserve"> plan</w:t>
    </w:r>
  </w:p>
  <w:p w:rsidR="00D55726" w:rsidP="00A73E68" w14:paraId="0B9A381F" w14:textId="77777777">
    <w:pPr>
      <w:pStyle w:val="HeaderBa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625F" w:rsidRPr="00514337" w:rsidP="0087625F" w14:paraId="11B25B23" w14:textId="692C68DD">
    <w:pPr>
      <w:pStyle w:val="Header"/>
      <w:rPr>
        <w:rFonts w:ascii="Source Sans Pro" w:hAnsi="Source Sans Pro"/>
        <w:szCs w:val="20"/>
      </w:rPr>
    </w:pPr>
    <w:r w:rsidRPr="00514337">
      <w:rPr>
        <w:rFonts w:ascii="Source Sans Pro" w:hAnsi="Source Sans Pro"/>
      </w:rPr>
      <w:t>202</w:t>
    </w:r>
    <w:r w:rsidR="00514337">
      <w:rPr>
        <w:rFonts w:ascii="Source Sans Pro" w:hAnsi="Source Sans Pro"/>
      </w:rPr>
      <w:t>7</w:t>
    </w:r>
    <w:r w:rsidRPr="00514337">
      <w:rPr>
        <w:rFonts w:ascii="Source Sans Pro" w:hAnsi="Source Sans Pro"/>
      </w:rPr>
      <w:t xml:space="preserve"> Evidence of Coverage for </w:t>
    </w:r>
    <w:r w:rsidRPr="00514337">
      <w:rPr>
        <w:rFonts w:ascii="Source Sans Pro" w:hAnsi="Source Sans Pro"/>
        <w:i/>
        <w:iCs/>
        <w:color w:val="0000FF"/>
      </w:rPr>
      <w:t>[insert 202</w:t>
    </w:r>
    <w:r w:rsidR="00514337">
      <w:rPr>
        <w:rFonts w:ascii="Source Sans Pro" w:hAnsi="Source Sans Pro"/>
        <w:i/>
        <w:iCs/>
        <w:color w:val="0000FF"/>
      </w:rPr>
      <w:t>7</w:t>
    </w:r>
    <w:r w:rsidRPr="00514337">
      <w:rPr>
        <w:rFonts w:ascii="Source Sans Pro" w:hAnsi="Source Sans Pro"/>
        <w:i/>
        <w:iCs/>
        <w:color w:val="0000FF"/>
      </w:rPr>
      <w:t xml:space="preserve"> plan name]</w:t>
    </w:r>
    <w:r w:rsidRPr="00514337">
      <w:rPr>
        <w:rFonts w:ascii="Source Sans Pro" w:hAnsi="Source Sans Pro"/>
      </w:rPr>
      <w:t xml:space="preserve"> </w:t>
    </w:r>
    <w:r w:rsidRPr="00514337">
      <w:rPr>
        <w:rFonts w:ascii="Source Sans Pro" w:hAnsi="Source Sans Pro"/>
      </w:rPr>
      <w:tab/>
    </w:r>
    <w:r w:rsidRPr="00514337">
      <w:rPr>
        <w:rFonts w:ascii="Source Sans Pro" w:hAnsi="Source Sans Pro"/>
        <w:noProof/>
      </w:rPr>
      <w:fldChar w:fldCharType="begin"/>
    </w:r>
    <w:r w:rsidRPr="00514337">
      <w:rPr>
        <w:rFonts w:ascii="Source Sans Pro" w:hAnsi="Source Sans Pro"/>
        <w:szCs w:val="20"/>
      </w:rPr>
      <w:instrText xml:space="preserve"> PAGE   \* MERGEFORMAT </w:instrText>
    </w:r>
    <w:r w:rsidRPr="00514337">
      <w:rPr>
        <w:rFonts w:ascii="Source Sans Pro" w:hAnsi="Source Sans Pro"/>
        <w:szCs w:val="20"/>
      </w:rPr>
      <w:fldChar w:fldCharType="separate"/>
    </w:r>
    <w:r w:rsidRPr="00514337">
      <w:rPr>
        <w:rFonts w:ascii="Source Sans Pro" w:hAnsi="Source Sans Pro"/>
        <w:szCs w:val="20"/>
      </w:rPr>
      <w:t>213</w:t>
    </w:r>
    <w:r w:rsidRPr="00514337">
      <w:rPr>
        <w:rFonts w:ascii="Source Sans Pro" w:hAnsi="Source Sans Pro"/>
        <w:noProof/>
      </w:rPr>
      <w:fldChar w:fldCharType="end"/>
    </w:r>
  </w:p>
  <w:p w:rsidR="0087625F" w:rsidRPr="00514337" w:rsidP="0087625F" w14:paraId="025F01F2" w14:textId="47590CF1">
    <w:pPr>
      <w:pStyle w:val="HeaderChapterName"/>
      <w:rPr>
        <w:rFonts w:ascii="Source Sans Pro" w:hAnsi="Source Sans Pro"/>
      </w:rPr>
    </w:pPr>
    <w:r w:rsidRPr="00514337">
      <w:rPr>
        <w:rFonts w:ascii="Source Sans Pro" w:hAnsi="Source Sans Pro"/>
        <w:noProof/>
      </w:rPr>
      <w:t>Chapter 10 Ending your membership in our plan</w:t>
    </w:r>
  </w:p>
  <w:p w:rsidR="00D55726" w:rsidP="0087625F" w14:paraId="11DA452F" w14:textId="77777777">
    <w:pPr>
      <w:pStyle w:val="HeaderBa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514337" w:rsidP="78DCAA1D" w14:paraId="7DB88B9D" w14:textId="40A158E7">
    <w:pPr>
      <w:pStyle w:val="Header"/>
      <w:rPr>
        <w:rFonts w:ascii="Source Sans Pro" w:hAnsi="Source Sans Pro"/>
        <w:szCs w:val="20"/>
      </w:rPr>
    </w:pPr>
    <w:r w:rsidRPr="00514337">
      <w:rPr>
        <w:rFonts w:ascii="Source Sans Pro" w:hAnsi="Source Sans Pro"/>
      </w:rPr>
      <w:t>202</w:t>
    </w:r>
    <w:r w:rsidR="00514337">
      <w:rPr>
        <w:rFonts w:ascii="Source Sans Pro" w:hAnsi="Source Sans Pro"/>
      </w:rPr>
      <w:t>7</w:t>
    </w:r>
    <w:r w:rsidRPr="00514337">
      <w:rPr>
        <w:rFonts w:ascii="Source Sans Pro" w:hAnsi="Source Sans Pro"/>
      </w:rPr>
      <w:t xml:space="preserve"> Evidence of Coverage for </w:t>
    </w:r>
    <w:r w:rsidRPr="00514337">
      <w:rPr>
        <w:rFonts w:ascii="Source Sans Pro" w:hAnsi="Source Sans Pro"/>
        <w:i/>
        <w:iCs/>
        <w:color w:val="0000FF"/>
      </w:rPr>
      <w:t xml:space="preserve">[insert </w:t>
    </w:r>
    <w:r w:rsidRPr="00514337">
      <w:rPr>
        <w:rFonts w:ascii="Source Sans Pro" w:hAnsi="Source Sans Pro"/>
        <w:i/>
        <w:iCs/>
        <w:color w:val="0000FF"/>
      </w:rPr>
      <w:t>202</w:t>
    </w:r>
    <w:r w:rsidR="00514337">
      <w:rPr>
        <w:rFonts w:ascii="Source Sans Pro" w:hAnsi="Source Sans Pro"/>
        <w:i/>
        <w:iCs/>
        <w:color w:val="0000FF"/>
      </w:rPr>
      <w:t>7</w:t>
    </w:r>
    <w:r w:rsidRPr="00514337">
      <w:rPr>
        <w:rFonts w:ascii="Source Sans Pro" w:hAnsi="Source Sans Pro"/>
        <w:i/>
        <w:iCs/>
        <w:color w:val="0000FF"/>
      </w:rPr>
      <w:t xml:space="preserve"> plan name]</w:t>
    </w:r>
    <w:r w:rsidRPr="00514337">
      <w:rPr>
        <w:rFonts w:ascii="Source Sans Pro" w:hAnsi="Source Sans Pro"/>
      </w:rPr>
      <w:t xml:space="preserve"> </w:t>
    </w:r>
    <w:r w:rsidRPr="00514337">
      <w:rPr>
        <w:rFonts w:ascii="Source Sans Pro" w:hAnsi="Source Sans Pro"/>
      </w:rPr>
      <w:tab/>
    </w:r>
    <w:r w:rsidRPr="00514337">
      <w:rPr>
        <w:rFonts w:ascii="Source Sans Pro" w:hAnsi="Source Sans Pro"/>
        <w:noProof/>
      </w:rPr>
      <w:fldChar w:fldCharType="begin"/>
    </w:r>
    <w:r w:rsidRPr="00514337">
      <w:rPr>
        <w:rFonts w:ascii="Source Sans Pro" w:hAnsi="Source Sans Pro"/>
        <w:szCs w:val="20"/>
      </w:rPr>
      <w:instrText xml:space="preserve"> PAGE   \* MERGEFORMAT </w:instrText>
    </w:r>
    <w:r w:rsidRPr="00514337">
      <w:rPr>
        <w:rFonts w:ascii="Source Sans Pro" w:hAnsi="Source Sans Pro"/>
        <w:szCs w:val="20"/>
      </w:rPr>
      <w:fldChar w:fldCharType="separate"/>
    </w:r>
    <w:r w:rsidRPr="00514337">
      <w:rPr>
        <w:rFonts w:ascii="Source Sans Pro" w:hAnsi="Source Sans Pro"/>
        <w:noProof/>
      </w:rPr>
      <w:t>218</w:t>
    </w:r>
    <w:r w:rsidRPr="00514337">
      <w:rPr>
        <w:rFonts w:ascii="Source Sans Pro" w:hAnsi="Source Sans Pro"/>
        <w:noProof/>
      </w:rPr>
      <w:fldChar w:fldCharType="end"/>
    </w:r>
  </w:p>
  <w:p w:rsidR="00D55726" w:rsidRPr="00514337" w:rsidP="00653F91" w14:paraId="2BD0F0E2" w14:textId="4C748C3D">
    <w:pPr>
      <w:pStyle w:val="HeaderChapterName"/>
      <w:rPr>
        <w:rFonts w:ascii="Source Sans Pro" w:hAnsi="Source Sans Pro"/>
      </w:rPr>
    </w:pPr>
    <w:r w:rsidRPr="00514337">
      <w:rPr>
        <w:rFonts w:ascii="Source Sans Pro" w:hAnsi="Source Sans Pro"/>
        <w:noProof/>
      </w:rPr>
      <w:t xml:space="preserve">Chapter 11 Legal notices </w:t>
    </w:r>
  </w:p>
  <w:p w:rsidR="00D55726" w:rsidP="00A73E68" w14:paraId="44D78298" w14:textId="77777777">
    <w:pPr>
      <w:pStyle w:val="HeaderBa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465" w:rsidRPr="00514337" w:rsidP="000C3465" w14:paraId="08BB61D0" w14:textId="5E97ED22">
    <w:pPr>
      <w:pStyle w:val="Header"/>
      <w:rPr>
        <w:rFonts w:ascii="Source Sans Pro" w:hAnsi="Source Sans Pro"/>
        <w:szCs w:val="20"/>
      </w:rPr>
    </w:pPr>
    <w:r w:rsidRPr="00514337">
      <w:rPr>
        <w:rFonts w:ascii="Source Sans Pro" w:hAnsi="Source Sans Pro"/>
      </w:rPr>
      <w:t>202</w:t>
    </w:r>
    <w:r w:rsidR="00514337">
      <w:rPr>
        <w:rFonts w:ascii="Source Sans Pro" w:hAnsi="Source Sans Pro"/>
      </w:rPr>
      <w:t>7</w:t>
    </w:r>
    <w:r w:rsidRPr="00514337">
      <w:rPr>
        <w:rFonts w:ascii="Source Sans Pro" w:hAnsi="Source Sans Pro"/>
      </w:rPr>
      <w:t xml:space="preserve"> Evidence of Coverage for </w:t>
    </w:r>
    <w:r w:rsidRPr="00514337">
      <w:rPr>
        <w:rFonts w:ascii="Source Sans Pro" w:hAnsi="Source Sans Pro"/>
        <w:i/>
        <w:iCs/>
        <w:color w:val="0000FF"/>
      </w:rPr>
      <w:t>[insert 202</w:t>
    </w:r>
    <w:r w:rsidR="00514337">
      <w:rPr>
        <w:rFonts w:ascii="Source Sans Pro" w:hAnsi="Source Sans Pro"/>
        <w:i/>
        <w:iCs/>
        <w:color w:val="0000FF"/>
      </w:rPr>
      <w:t>7</w:t>
    </w:r>
    <w:r w:rsidRPr="00514337">
      <w:rPr>
        <w:rFonts w:ascii="Source Sans Pro" w:hAnsi="Source Sans Pro"/>
        <w:i/>
        <w:iCs/>
        <w:color w:val="0000FF"/>
      </w:rPr>
      <w:t xml:space="preserve"> plan name]</w:t>
    </w:r>
    <w:r w:rsidRPr="00514337">
      <w:rPr>
        <w:rFonts w:ascii="Source Sans Pro" w:hAnsi="Source Sans Pro"/>
      </w:rPr>
      <w:t xml:space="preserve"> </w:t>
    </w:r>
    <w:r w:rsidRPr="00514337">
      <w:rPr>
        <w:rFonts w:ascii="Source Sans Pro" w:hAnsi="Source Sans Pro"/>
      </w:rPr>
      <w:tab/>
    </w:r>
    <w:r w:rsidRPr="00514337">
      <w:rPr>
        <w:rFonts w:ascii="Source Sans Pro" w:hAnsi="Source Sans Pro"/>
        <w:noProof/>
      </w:rPr>
      <w:fldChar w:fldCharType="begin"/>
    </w:r>
    <w:r w:rsidRPr="00514337">
      <w:rPr>
        <w:rFonts w:ascii="Source Sans Pro" w:hAnsi="Source Sans Pro"/>
        <w:szCs w:val="20"/>
      </w:rPr>
      <w:instrText xml:space="preserve"> PAGE   \* MERGEFORMAT </w:instrText>
    </w:r>
    <w:r w:rsidRPr="00514337">
      <w:rPr>
        <w:rFonts w:ascii="Source Sans Pro" w:hAnsi="Source Sans Pro"/>
        <w:szCs w:val="20"/>
      </w:rPr>
      <w:fldChar w:fldCharType="separate"/>
    </w:r>
    <w:r w:rsidRPr="00514337">
      <w:rPr>
        <w:rFonts w:ascii="Source Sans Pro" w:hAnsi="Source Sans Pro"/>
        <w:szCs w:val="20"/>
      </w:rPr>
      <w:t>248</w:t>
    </w:r>
    <w:r w:rsidRPr="00514337">
      <w:rPr>
        <w:rFonts w:ascii="Source Sans Pro" w:hAnsi="Source Sans Pro"/>
        <w:noProof/>
      </w:rPr>
      <w:fldChar w:fldCharType="end"/>
    </w:r>
  </w:p>
  <w:p w:rsidR="000C3465" w:rsidRPr="00514337" w:rsidP="000C3465" w14:paraId="17A4136D" w14:textId="1DC250AC">
    <w:pPr>
      <w:pStyle w:val="HeaderChapterName"/>
      <w:rPr>
        <w:rFonts w:ascii="Source Sans Pro" w:hAnsi="Source Sans Pro"/>
      </w:rPr>
    </w:pPr>
    <w:r w:rsidRPr="00514337">
      <w:rPr>
        <w:rFonts w:ascii="Source Sans Pro" w:hAnsi="Source Sans Pro"/>
        <w:noProof/>
      </w:rPr>
      <w:t xml:space="preserve">Chapter 11 </w:t>
    </w:r>
    <w:r w:rsidRPr="00514337" w:rsidR="008F243F">
      <w:rPr>
        <w:rFonts w:ascii="Source Sans Pro" w:hAnsi="Source Sans Pro"/>
        <w:noProof/>
      </w:rPr>
      <w:t>Legal notices</w:t>
    </w:r>
  </w:p>
  <w:p w:rsidR="00D55726" w:rsidP="000C3465" w14:paraId="0C89EC2E" w14:textId="77777777">
    <w:pPr>
      <w:pStyle w:val="HeaderBa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514337" w:rsidP="78DCAA1D" w14:paraId="0373737F" w14:textId="4929F2E5">
    <w:pPr>
      <w:pStyle w:val="Header"/>
      <w:rPr>
        <w:rFonts w:ascii="Source Sans Pro" w:hAnsi="Source Sans Pro"/>
        <w:szCs w:val="20"/>
      </w:rPr>
    </w:pPr>
    <w:r w:rsidRPr="00514337">
      <w:rPr>
        <w:rFonts w:ascii="Source Sans Pro" w:hAnsi="Source Sans Pro"/>
      </w:rPr>
      <w:t>202</w:t>
    </w:r>
    <w:r w:rsidR="00514337">
      <w:rPr>
        <w:rFonts w:ascii="Source Sans Pro" w:hAnsi="Source Sans Pro"/>
      </w:rPr>
      <w:t>7</w:t>
    </w:r>
    <w:r w:rsidRPr="00514337">
      <w:rPr>
        <w:rFonts w:ascii="Source Sans Pro" w:hAnsi="Source Sans Pro"/>
      </w:rPr>
      <w:t xml:space="preserve"> Evidence of Coverage for </w:t>
    </w:r>
    <w:r w:rsidRPr="00514337">
      <w:rPr>
        <w:rFonts w:ascii="Source Sans Pro" w:hAnsi="Source Sans Pro"/>
        <w:i/>
        <w:iCs/>
        <w:color w:val="0000FF"/>
      </w:rPr>
      <w:t xml:space="preserve">[insert </w:t>
    </w:r>
    <w:r w:rsidRPr="00514337">
      <w:rPr>
        <w:rFonts w:ascii="Source Sans Pro" w:hAnsi="Source Sans Pro"/>
        <w:i/>
        <w:iCs/>
        <w:color w:val="0000FF"/>
      </w:rPr>
      <w:t>202</w:t>
    </w:r>
    <w:r w:rsidR="00514337">
      <w:rPr>
        <w:rFonts w:ascii="Source Sans Pro" w:hAnsi="Source Sans Pro"/>
        <w:i/>
        <w:iCs/>
        <w:color w:val="0000FF"/>
      </w:rPr>
      <w:t>7</w:t>
    </w:r>
    <w:r w:rsidRPr="00514337">
      <w:rPr>
        <w:rFonts w:ascii="Source Sans Pro" w:hAnsi="Source Sans Pro"/>
        <w:i/>
        <w:iCs/>
        <w:color w:val="0000FF"/>
      </w:rPr>
      <w:t xml:space="preserve"> plan name]</w:t>
    </w:r>
    <w:r w:rsidRPr="00514337">
      <w:rPr>
        <w:rFonts w:ascii="Source Sans Pro" w:hAnsi="Source Sans Pro"/>
      </w:rPr>
      <w:t xml:space="preserve"> </w:t>
    </w:r>
    <w:r w:rsidRPr="00514337">
      <w:rPr>
        <w:rFonts w:ascii="Source Sans Pro" w:hAnsi="Source Sans Pro"/>
      </w:rPr>
      <w:tab/>
    </w:r>
    <w:r w:rsidRPr="00514337">
      <w:rPr>
        <w:rFonts w:ascii="Source Sans Pro" w:hAnsi="Source Sans Pro"/>
        <w:noProof/>
      </w:rPr>
      <w:fldChar w:fldCharType="begin"/>
    </w:r>
    <w:r w:rsidRPr="00514337">
      <w:rPr>
        <w:rFonts w:ascii="Source Sans Pro" w:hAnsi="Source Sans Pro"/>
        <w:szCs w:val="20"/>
      </w:rPr>
      <w:instrText xml:space="preserve"> PAGE   \* MERGEFORMAT </w:instrText>
    </w:r>
    <w:r w:rsidRPr="00514337">
      <w:rPr>
        <w:rFonts w:ascii="Source Sans Pro" w:hAnsi="Source Sans Pro"/>
        <w:szCs w:val="20"/>
      </w:rPr>
      <w:fldChar w:fldCharType="separate"/>
    </w:r>
    <w:r w:rsidRPr="00514337">
      <w:rPr>
        <w:rFonts w:ascii="Source Sans Pro" w:hAnsi="Source Sans Pro"/>
        <w:noProof/>
      </w:rPr>
      <w:t>218</w:t>
    </w:r>
    <w:r w:rsidRPr="00514337">
      <w:rPr>
        <w:rFonts w:ascii="Source Sans Pro" w:hAnsi="Source Sans Pro"/>
        <w:noProof/>
      </w:rPr>
      <w:fldChar w:fldCharType="end"/>
    </w:r>
  </w:p>
  <w:p w:rsidR="00D55726" w:rsidRPr="00514337" w:rsidP="00653F91" w14:paraId="7F227CEA" w14:textId="68A1C132">
    <w:pPr>
      <w:pStyle w:val="HeaderChapterName"/>
      <w:rPr>
        <w:rFonts w:ascii="Source Sans Pro" w:hAnsi="Source Sans Pro"/>
      </w:rPr>
    </w:pPr>
    <w:r w:rsidRPr="00514337">
      <w:rPr>
        <w:rFonts w:ascii="Source Sans Pro" w:hAnsi="Source Sans Pro"/>
        <w:noProof/>
      </w:rPr>
      <w:t>Chapter 12 Definitions</w:t>
    </w:r>
  </w:p>
  <w:p w:rsidR="00D55726" w:rsidP="00A73E68" w14:paraId="1AB9EDA5" w14:textId="77777777">
    <w:pPr>
      <w:pStyle w:val="HeaderBa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2278" w:rsidRPr="00514337" w:rsidP="00682278" w14:paraId="7D594694" w14:textId="5D964CB7">
    <w:pPr>
      <w:pStyle w:val="Header"/>
      <w:rPr>
        <w:rFonts w:ascii="Source Sans Pro" w:hAnsi="Source Sans Pro"/>
        <w:szCs w:val="20"/>
      </w:rPr>
    </w:pPr>
    <w:r w:rsidRPr="00514337">
      <w:rPr>
        <w:rFonts w:ascii="Source Sans Pro" w:hAnsi="Source Sans Pro"/>
      </w:rPr>
      <w:t>202</w:t>
    </w:r>
    <w:r w:rsidR="00514337">
      <w:rPr>
        <w:rFonts w:ascii="Source Sans Pro" w:hAnsi="Source Sans Pro"/>
      </w:rPr>
      <w:t>7</w:t>
    </w:r>
    <w:r w:rsidRPr="00514337">
      <w:rPr>
        <w:rFonts w:ascii="Source Sans Pro" w:hAnsi="Source Sans Pro"/>
      </w:rPr>
      <w:t xml:space="preserve"> Evidence of Coverage for </w:t>
    </w:r>
    <w:r w:rsidRPr="00514337">
      <w:rPr>
        <w:rFonts w:ascii="Source Sans Pro" w:hAnsi="Source Sans Pro"/>
        <w:i/>
        <w:iCs/>
        <w:color w:val="0000FF"/>
      </w:rPr>
      <w:t>[insert 202</w:t>
    </w:r>
    <w:r w:rsidR="00514337">
      <w:rPr>
        <w:rFonts w:ascii="Source Sans Pro" w:hAnsi="Source Sans Pro"/>
        <w:i/>
        <w:iCs/>
        <w:color w:val="0000FF"/>
      </w:rPr>
      <w:t>7</w:t>
    </w:r>
    <w:r w:rsidRPr="00514337">
      <w:rPr>
        <w:rFonts w:ascii="Source Sans Pro" w:hAnsi="Source Sans Pro"/>
        <w:i/>
        <w:iCs/>
        <w:color w:val="0000FF"/>
      </w:rPr>
      <w:t xml:space="preserve"> plan name]</w:t>
    </w:r>
    <w:r w:rsidRPr="00514337">
      <w:rPr>
        <w:rFonts w:ascii="Source Sans Pro" w:hAnsi="Source Sans Pro"/>
      </w:rPr>
      <w:t xml:space="preserve"> </w:t>
    </w:r>
    <w:r w:rsidRPr="00514337">
      <w:rPr>
        <w:rFonts w:ascii="Source Sans Pro" w:hAnsi="Source Sans Pro"/>
      </w:rPr>
      <w:tab/>
    </w:r>
    <w:r w:rsidRPr="00514337">
      <w:rPr>
        <w:rFonts w:ascii="Source Sans Pro" w:hAnsi="Source Sans Pro"/>
        <w:noProof/>
      </w:rPr>
      <w:fldChar w:fldCharType="begin"/>
    </w:r>
    <w:r w:rsidRPr="00514337">
      <w:rPr>
        <w:rFonts w:ascii="Source Sans Pro" w:hAnsi="Source Sans Pro"/>
        <w:szCs w:val="20"/>
      </w:rPr>
      <w:instrText xml:space="preserve"> PAGE   \* MERGEFORMAT </w:instrText>
    </w:r>
    <w:r w:rsidRPr="00514337">
      <w:rPr>
        <w:rFonts w:ascii="Source Sans Pro" w:hAnsi="Source Sans Pro"/>
        <w:szCs w:val="20"/>
      </w:rPr>
      <w:fldChar w:fldCharType="separate"/>
    </w:r>
    <w:r w:rsidRPr="00514337">
      <w:rPr>
        <w:rFonts w:ascii="Source Sans Pro" w:hAnsi="Source Sans Pro"/>
        <w:szCs w:val="20"/>
      </w:rPr>
      <w:t>251</w:t>
    </w:r>
    <w:r w:rsidRPr="00514337">
      <w:rPr>
        <w:rFonts w:ascii="Source Sans Pro" w:hAnsi="Source Sans Pro"/>
        <w:noProof/>
      </w:rPr>
      <w:fldChar w:fldCharType="end"/>
    </w:r>
  </w:p>
  <w:p w:rsidR="00682278" w:rsidRPr="00514337" w:rsidP="00682278" w14:paraId="64F587BC" w14:textId="77777777">
    <w:pPr>
      <w:pStyle w:val="HeaderChapterName"/>
      <w:rPr>
        <w:rFonts w:ascii="Source Sans Pro" w:hAnsi="Source Sans Pro"/>
      </w:rPr>
    </w:pPr>
    <w:r w:rsidRPr="00514337">
      <w:rPr>
        <w:rFonts w:ascii="Source Sans Pro" w:hAnsi="Source Sans Pro"/>
        <w:noProof/>
      </w:rPr>
      <w:t>Chapter 12 Definitions</w:t>
    </w:r>
  </w:p>
  <w:p w:rsidR="00D55726" w:rsidP="00682278" w14:paraId="3A652DC2" w14:textId="77777777">
    <w:pPr>
      <w:pStyle w:val="HeaderBa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640E20" w:rsidP="00D3531D" w14:paraId="16E10A9E" w14:textId="1F5ABD4A">
    <w:pPr>
      <w:pStyle w:val="Header"/>
      <w:tabs>
        <w:tab w:val="right" w:pos="9180"/>
      </w:tabs>
      <w:rPr>
        <w:rFonts w:ascii="Source Sans Pro" w:hAnsi="Source Sans Pro"/>
      </w:rPr>
    </w:pPr>
    <w:r w:rsidRPr="00640E20">
      <w:rPr>
        <w:rFonts w:ascii="Source Sans Pro" w:hAnsi="Source Sans Pro" w:cs="Arial"/>
      </w:rPr>
      <w:t>202</w:t>
    </w:r>
    <w:r w:rsidR="00514337">
      <w:rPr>
        <w:rFonts w:ascii="Source Sans Pro" w:hAnsi="Source Sans Pro" w:cs="Arial"/>
      </w:rPr>
      <w:t>7</w:t>
    </w:r>
    <w:r w:rsidRPr="00640E20">
      <w:rPr>
        <w:rFonts w:ascii="Source Sans Pro" w:hAnsi="Source Sans Pro" w:cs="Arial"/>
      </w:rPr>
      <w:t xml:space="preserve"> Evidence of Coverage for </w:t>
    </w:r>
    <w:r w:rsidRPr="00640E20">
      <w:rPr>
        <w:rFonts w:ascii="Source Sans Pro" w:hAnsi="Source Sans Pro" w:cs="Arial"/>
        <w:i/>
        <w:iCs/>
        <w:color w:val="0000FF"/>
      </w:rPr>
      <w:t xml:space="preserve">[insert </w:t>
    </w:r>
    <w:r w:rsidRPr="00640E20">
      <w:rPr>
        <w:rFonts w:ascii="Source Sans Pro" w:hAnsi="Source Sans Pro" w:cs="Arial"/>
        <w:i/>
        <w:iCs/>
        <w:color w:val="0000FF"/>
      </w:rPr>
      <w:t>202</w:t>
    </w:r>
    <w:r w:rsidR="00514337">
      <w:rPr>
        <w:rFonts w:ascii="Source Sans Pro" w:hAnsi="Source Sans Pro" w:cs="Arial"/>
        <w:i/>
        <w:iCs/>
        <w:color w:val="0000FF"/>
      </w:rPr>
      <w:t>7</w:t>
    </w:r>
    <w:r w:rsidRPr="00640E20">
      <w:rPr>
        <w:rFonts w:ascii="Source Sans Pro" w:hAnsi="Source Sans Pro" w:cs="Arial"/>
        <w:i/>
        <w:iCs/>
        <w:color w:val="0000FF"/>
      </w:rPr>
      <w:t xml:space="preserve"> plan name]</w:t>
    </w:r>
    <w:r w:rsidRPr="00640E20">
      <w:rPr>
        <w:rFonts w:ascii="Source Sans Pro" w:hAnsi="Source Sans Pro"/>
      </w:rPr>
      <w:tab/>
    </w:r>
    <w:r w:rsidRPr="00640E20">
      <w:rPr>
        <w:rFonts w:ascii="Source Sans Pro" w:hAnsi="Source Sans Pro"/>
      </w:rPr>
      <w:fldChar w:fldCharType="begin"/>
    </w:r>
    <w:r w:rsidRPr="00640E20">
      <w:rPr>
        <w:rFonts w:ascii="Source Sans Pro" w:hAnsi="Source Sans Pro"/>
      </w:rPr>
      <w:instrText xml:space="preserve"> PAGE   \* MERGEFORMAT </w:instrText>
    </w:r>
    <w:r w:rsidRPr="00640E20">
      <w:rPr>
        <w:rFonts w:ascii="Source Sans Pro" w:hAnsi="Source Sans Pro"/>
      </w:rPr>
      <w:fldChar w:fldCharType="separate"/>
    </w:r>
    <w:r w:rsidRPr="00640E20">
      <w:rPr>
        <w:rFonts w:ascii="Source Sans Pro" w:hAnsi="Source Sans Pro"/>
      </w:rPr>
      <w:t>3</w:t>
    </w:r>
    <w:r w:rsidRPr="00640E20">
      <w:rPr>
        <w:rFonts w:ascii="Source Sans Pro" w:hAnsi="Source Sans Pro"/>
        <w:noProof/>
      </w:rPr>
      <w:fldChar w:fldCharType="end"/>
    </w:r>
  </w:p>
  <w:p w:rsidR="00D55726" w:rsidRPr="00640E20" w:rsidP="00230B45" w14:paraId="14973E6D" w14:textId="399E38FD">
    <w:pPr>
      <w:pStyle w:val="HeaderChapterName"/>
      <w:rPr>
        <w:rFonts w:ascii="Source Sans Pro" w:hAnsi="Source Sans Pro"/>
      </w:rPr>
    </w:pPr>
    <w:r w:rsidRPr="00640E20">
      <w:rPr>
        <w:rFonts w:ascii="Source Sans Pro" w:hAnsi="Source Sans Pro"/>
        <w:noProof/>
      </w:rPr>
      <w:t>Chapter 1 Get started as a member</w:t>
    </w:r>
    <w:bookmarkStart w:id="77" w:name="_Toc117353345"/>
    <w:bookmarkStart w:id="78" w:name="_Toc117354601"/>
    <w:bookmarkStart w:id="79" w:name="_Toc117354905"/>
    <w:bookmarkStart w:id="80" w:name="_Toc144858093"/>
    <w:bookmarkStart w:id="81" w:name="_Toc146097877"/>
    <w:bookmarkStart w:id="82" w:name="_Toc117391247"/>
    <w:bookmarkStart w:id="83" w:name="_Toc117393903"/>
    <w:bookmarkStart w:id="84" w:name="_Toc150338888"/>
  </w:p>
  <w:bookmarkEnd w:id="77"/>
  <w:bookmarkEnd w:id="78"/>
  <w:bookmarkEnd w:id="79"/>
  <w:bookmarkEnd w:id="80"/>
  <w:bookmarkEnd w:id="81"/>
  <w:bookmarkEnd w:id="82"/>
  <w:bookmarkEnd w:id="83"/>
  <w:bookmarkEnd w:id="84"/>
  <w:p w:rsidR="00D55726" w:rsidRPr="00D3531D" w:rsidP="00A73E68" w14:paraId="714A5F6E" w14:textId="77777777">
    <w:pPr>
      <w:pStyle w:val="HeaderBa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P="00973FC7" w14:paraId="3CBDA89B" w14:textId="77777777">
    <w:pPr>
      <w:pStyle w:val="Header"/>
      <w:tabs>
        <w:tab w:val="right" w:pos="9180"/>
      </w:tabs>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10B6" w:rsidRPr="00640E20" w:rsidP="000D10B6" w14:paraId="5B6AE50B" w14:textId="4BD365A7">
    <w:pPr>
      <w:pStyle w:val="Header"/>
      <w:tabs>
        <w:tab w:val="right" w:pos="9180"/>
      </w:tabs>
      <w:rPr>
        <w:rFonts w:ascii="Source Sans Pro" w:hAnsi="Source Sans Pro"/>
      </w:rPr>
    </w:pPr>
    <w:r w:rsidRPr="00640E20">
      <w:rPr>
        <w:rFonts w:ascii="Source Sans Pro" w:hAnsi="Source Sans Pro" w:cs="Arial"/>
      </w:rPr>
      <w:t>202</w:t>
    </w:r>
    <w:r w:rsidR="00514337">
      <w:rPr>
        <w:rFonts w:ascii="Source Sans Pro" w:hAnsi="Source Sans Pro" w:cs="Arial"/>
      </w:rPr>
      <w:t>7</w:t>
    </w:r>
    <w:r w:rsidRPr="00640E20">
      <w:rPr>
        <w:rFonts w:ascii="Source Sans Pro" w:hAnsi="Source Sans Pro" w:cs="Arial"/>
      </w:rPr>
      <w:t xml:space="preserve"> Evidence of Coverage for </w:t>
    </w:r>
    <w:r w:rsidRPr="00640E20">
      <w:rPr>
        <w:rFonts w:ascii="Source Sans Pro" w:hAnsi="Source Sans Pro" w:cs="Arial"/>
        <w:i/>
        <w:iCs/>
        <w:color w:val="0000FF"/>
      </w:rPr>
      <w:t>[insert 202</w:t>
    </w:r>
    <w:r w:rsidR="00514337">
      <w:rPr>
        <w:rFonts w:ascii="Source Sans Pro" w:hAnsi="Source Sans Pro" w:cs="Arial"/>
        <w:i/>
        <w:iCs/>
        <w:color w:val="0000FF"/>
      </w:rPr>
      <w:t>7</w:t>
    </w:r>
    <w:r w:rsidRPr="00640E20">
      <w:rPr>
        <w:rFonts w:ascii="Source Sans Pro" w:hAnsi="Source Sans Pro" w:cs="Arial"/>
        <w:i/>
        <w:iCs/>
        <w:color w:val="0000FF"/>
      </w:rPr>
      <w:t xml:space="preserve"> plan name]</w:t>
    </w:r>
    <w:r w:rsidRPr="00640E20">
      <w:rPr>
        <w:rFonts w:ascii="Source Sans Pro" w:hAnsi="Source Sans Pro"/>
      </w:rPr>
      <w:tab/>
    </w:r>
    <w:r w:rsidRPr="00640E20">
      <w:rPr>
        <w:rFonts w:ascii="Source Sans Pro" w:hAnsi="Source Sans Pro"/>
      </w:rPr>
      <w:fldChar w:fldCharType="begin"/>
    </w:r>
    <w:r w:rsidRPr="00640E20">
      <w:rPr>
        <w:rFonts w:ascii="Source Sans Pro" w:hAnsi="Source Sans Pro"/>
      </w:rPr>
      <w:instrText xml:space="preserve"> PAGE   \* MERGEFORMAT </w:instrText>
    </w:r>
    <w:r w:rsidRPr="00640E20">
      <w:rPr>
        <w:rFonts w:ascii="Source Sans Pro" w:hAnsi="Source Sans Pro"/>
      </w:rPr>
      <w:fldChar w:fldCharType="separate"/>
    </w:r>
    <w:r w:rsidRPr="00640E20">
      <w:rPr>
        <w:rFonts w:ascii="Source Sans Pro" w:hAnsi="Source Sans Pro"/>
      </w:rPr>
      <w:t>24</w:t>
    </w:r>
    <w:r w:rsidRPr="00640E20">
      <w:rPr>
        <w:rFonts w:ascii="Source Sans Pro" w:hAnsi="Source Sans Pro"/>
        <w:noProof/>
      </w:rPr>
      <w:fldChar w:fldCharType="end"/>
    </w:r>
  </w:p>
  <w:p w:rsidR="000D10B6" w:rsidRPr="00640E20" w:rsidP="000D10B6" w14:paraId="2EE1ABBE" w14:textId="23CECC53">
    <w:pPr>
      <w:pStyle w:val="HeaderChapterName"/>
      <w:rPr>
        <w:rFonts w:ascii="Source Sans Pro" w:hAnsi="Source Sans Pro"/>
      </w:rPr>
    </w:pPr>
    <w:r w:rsidRPr="00640E20">
      <w:rPr>
        <w:rFonts w:ascii="Source Sans Pro" w:hAnsi="Source Sans Pro"/>
        <w:noProof/>
      </w:rPr>
      <w:t xml:space="preserve">Chapter </w:t>
    </w:r>
    <w:r w:rsidRPr="00640E20" w:rsidR="007C50C6">
      <w:rPr>
        <w:rFonts w:ascii="Source Sans Pro" w:hAnsi="Source Sans Pro"/>
        <w:noProof/>
      </w:rPr>
      <w:t>1</w:t>
    </w:r>
    <w:r w:rsidRPr="00640E20">
      <w:rPr>
        <w:rFonts w:ascii="Source Sans Pro" w:hAnsi="Source Sans Pro"/>
        <w:noProof/>
      </w:rPr>
      <w:t xml:space="preserve"> </w:t>
    </w:r>
    <w:r w:rsidRPr="00640E20" w:rsidR="007C50C6">
      <w:rPr>
        <w:rFonts w:ascii="Source Sans Pro" w:hAnsi="Source Sans Pro"/>
        <w:noProof/>
      </w:rPr>
      <w:t>Get started as a member</w:t>
    </w:r>
  </w:p>
  <w:p w:rsidR="00D55726" w:rsidRPr="00CE4798" w:rsidP="00CE4798" w14:paraId="32F03E1F" w14:textId="0C2BA5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F360E4" w:rsidP="00D3531D" w14:paraId="5C92A488" w14:textId="7553F12E">
    <w:pPr>
      <w:pStyle w:val="Header"/>
      <w:tabs>
        <w:tab w:val="right" w:pos="9180"/>
      </w:tabs>
      <w:rPr>
        <w:rFonts w:ascii="Source Sans Pro" w:hAnsi="Source Sans Pro"/>
      </w:rPr>
    </w:pPr>
    <w:r w:rsidRPr="00F360E4">
      <w:rPr>
        <w:rFonts w:ascii="Source Sans Pro" w:hAnsi="Source Sans Pro" w:cs="Arial"/>
      </w:rPr>
      <w:t>202</w:t>
    </w:r>
    <w:r w:rsidR="00514337">
      <w:rPr>
        <w:rFonts w:ascii="Source Sans Pro" w:hAnsi="Source Sans Pro" w:cs="Arial"/>
      </w:rPr>
      <w:t>7</w:t>
    </w:r>
    <w:r w:rsidRPr="00F360E4">
      <w:rPr>
        <w:rFonts w:ascii="Source Sans Pro" w:hAnsi="Source Sans Pro" w:cs="Arial"/>
      </w:rPr>
      <w:t xml:space="preserve"> Evidence of Coverage for </w:t>
    </w:r>
    <w:r w:rsidRPr="00F360E4">
      <w:rPr>
        <w:rFonts w:ascii="Source Sans Pro" w:hAnsi="Source Sans Pro" w:cs="Arial"/>
        <w:i/>
        <w:iCs/>
        <w:color w:val="0000FF"/>
      </w:rPr>
      <w:t xml:space="preserve">[insert </w:t>
    </w:r>
    <w:r w:rsidRPr="00F360E4">
      <w:rPr>
        <w:rFonts w:ascii="Source Sans Pro" w:hAnsi="Source Sans Pro" w:cs="Arial"/>
        <w:i/>
        <w:iCs/>
        <w:color w:val="0000FF"/>
      </w:rPr>
      <w:t>202</w:t>
    </w:r>
    <w:r w:rsidR="00514337">
      <w:rPr>
        <w:rFonts w:ascii="Source Sans Pro" w:hAnsi="Source Sans Pro" w:cs="Arial"/>
        <w:i/>
        <w:iCs/>
        <w:color w:val="0000FF"/>
      </w:rPr>
      <w:t>7</w:t>
    </w:r>
    <w:r w:rsidRPr="00F360E4">
      <w:rPr>
        <w:rFonts w:ascii="Source Sans Pro" w:hAnsi="Source Sans Pro" w:cs="Arial"/>
        <w:i/>
        <w:iCs/>
        <w:color w:val="0000FF"/>
      </w:rPr>
      <w:t xml:space="preserve"> plan name]</w:t>
    </w:r>
    <w:r w:rsidRPr="00F360E4">
      <w:rPr>
        <w:rFonts w:ascii="Source Sans Pro" w:hAnsi="Source Sans Pro"/>
      </w:rPr>
      <w:tab/>
    </w:r>
    <w:r w:rsidRPr="00F360E4">
      <w:rPr>
        <w:rFonts w:ascii="Source Sans Pro" w:hAnsi="Source Sans Pro"/>
      </w:rPr>
      <w:fldChar w:fldCharType="begin"/>
    </w:r>
    <w:r w:rsidRPr="00F360E4">
      <w:rPr>
        <w:rFonts w:ascii="Source Sans Pro" w:hAnsi="Source Sans Pro"/>
      </w:rPr>
      <w:instrText xml:space="preserve"> PAGE   \* MERGEFORMAT </w:instrText>
    </w:r>
    <w:r w:rsidRPr="00F360E4">
      <w:rPr>
        <w:rFonts w:ascii="Source Sans Pro" w:hAnsi="Source Sans Pro"/>
      </w:rPr>
      <w:fldChar w:fldCharType="separate"/>
    </w:r>
    <w:r w:rsidRPr="00F360E4">
      <w:rPr>
        <w:rFonts w:ascii="Source Sans Pro" w:hAnsi="Source Sans Pro"/>
      </w:rPr>
      <w:t>3</w:t>
    </w:r>
    <w:r w:rsidRPr="00F360E4">
      <w:rPr>
        <w:rFonts w:ascii="Source Sans Pro" w:hAnsi="Source Sans Pro"/>
        <w:noProof/>
      </w:rPr>
      <w:fldChar w:fldCharType="end"/>
    </w:r>
  </w:p>
  <w:p w:rsidR="00D55726" w:rsidRPr="00F360E4" w:rsidP="00230B45" w14:paraId="00BEEE45" w14:textId="10D99242">
    <w:pPr>
      <w:pStyle w:val="HeaderChapterName"/>
      <w:rPr>
        <w:rFonts w:ascii="Source Sans Pro" w:hAnsi="Source Sans Pro"/>
      </w:rPr>
    </w:pPr>
    <w:r w:rsidRPr="00F360E4">
      <w:rPr>
        <w:rFonts w:ascii="Source Sans Pro" w:hAnsi="Source Sans Pro"/>
        <w:noProof/>
      </w:rPr>
      <w:t>Chapter 2 Important phone numbers and resources</w:t>
    </w:r>
  </w:p>
  <w:p w:rsidR="00D55726" w:rsidP="00A73E68" w14:paraId="37C78005" w14:textId="77777777">
    <w:pPr>
      <w:pStyle w:val="HeaderBa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0C6" w:rsidRPr="00F360E4" w:rsidP="000D10B6" w14:paraId="5C9917C2" w14:textId="407F76AC">
    <w:pPr>
      <w:pStyle w:val="Header"/>
      <w:tabs>
        <w:tab w:val="right" w:pos="9180"/>
      </w:tabs>
      <w:rPr>
        <w:rFonts w:ascii="Source Sans Pro" w:hAnsi="Source Sans Pro"/>
      </w:rPr>
    </w:pPr>
    <w:r w:rsidRPr="00F360E4">
      <w:rPr>
        <w:rFonts w:ascii="Source Sans Pro" w:hAnsi="Source Sans Pro" w:cs="Arial"/>
      </w:rPr>
      <w:t>202</w:t>
    </w:r>
    <w:r w:rsidR="00514337">
      <w:rPr>
        <w:rFonts w:ascii="Source Sans Pro" w:hAnsi="Source Sans Pro" w:cs="Arial"/>
      </w:rPr>
      <w:t>7</w:t>
    </w:r>
    <w:r w:rsidRPr="00F360E4">
      <w:rPr>
        <w:rFonts w:ascii="Source Sans Pro" w:hAnsi="Source Sans Pro" w:cs="Arial"/>
      </w:rPr>
      <w:t xml:space="preserve"> Evidence of Coverage for </w:t>
    </w:r>
    <w:r w:rsidRPr="00F360E4">
      <w:rPr>
        <w:rFonts w:ascii="Source Sans Pro" w:hAnsi="Source Sans Pro" w:cs="Arial"/>
        <w:i/>
        <w:iCs/>
        <w:color w:val="0000FF"/>
      </w:rPr>
      <w:t>[insert 202</w:t>
    </w:r>
    <w:r w:rsidR="00514337">
      <w:rPr>
        <w:rFonts w:ascii="Source Sans Pro" w:hAnsi="Source Sans Pro" w:cs="Arial"/>
        <w:i/>
        <w:iCs/>
        <w:color w:val="0000FF"/>
      </w:rPr>
      <w:t>7</w:t>
    </w:r>
    <w:r w:rsidRPr="00F360E4">
      <w:rPr>
        <w:rFonts w:ascii="Source Sans Pro" w:hAnsi="Source Sans Pro" w:cs="Arial"/>
        <w:i/>
        <w:iCs/>
        <w:color w:val="0000FF"/>
      </w:rPr>
      <w:t xml:space="preserve"> plan name]</w:t>
    </w:r>
    <w:r w:rsidRPr="00F360E4">
      <w:rPr>
        <w:rFonts w:ascii="Source Sans Pro" w:hAnsi="Source Sans Pro"/>
      </w:rPr>
      <w:tab/>
    </w:r>
    <w:r w:rsidRPr="00F360E4">
      <w:rPr>
        <w:rFonts w:ascii="Source Sans Pro" w:hAnsi="Source Sans Pro"/>
      </w:rPr>
      <w:fldChar w:fldCharType="begin"/>
    </w:r>
    <w:r w:rsidRPr="00F360E4">
      <w:rPr>
        <w:rFonts w:ascii="Source Sans Pro" w:hAnsi="Source Sans Pro"/>
      </w:rPr>
      <w:instrText xml:space="preserve"> PAGE   \* MERGEFORMAT </w:instrText>
    </w:r>
    <w:r w:rsidRPr="00F360E4">
      <w:rPr>
        <w:rFonts w:ascii="Source Sans Pro" w:hAnsi="Source Sans Pro"/>
      </w:rPr>
      <w:fldChar w:fldCharType="separate"/>
    </w:r>
    <w:r w:rsidRPr="00F360E4">
      <w:rPr>
        <w:rFonts w:ascii="Source Sans Pro" w:hAnsi="Source Sans Pro"/>
      </w:rPr>
      <w:t>24</w:t>
    </w:r>
    <w:r w:rsidRPr="00F360E4">
      <w:rPr>
        <w:rFonts w:ascii="Source Sans Pro" w:hAnsi="Source Sans Pro"/>
        <w:noProof/>
      </w:rPr>
      <w:fldChar w:fldCharType="end"/>
    </w:r>
  </w:p>
  <w:p w:rsidR="007C50C6" w:rsidRPr="00F360E4" w:rsidP="000D10B6" w14:paraId="78314F1B" w14:textId="77777777">
    <w:pPr>
      <w:pStyle w:val="HeaderChapterName"/>
      <w:rPr>
        <w:rFonts w:ascii="Source Sans Pro" w:hAnsi="Source Sans Pro"/>
      </w:rPr>
    </w:pPr>
    <w:r w:rsidRPr="00F360E4">
      <w:rPr>
        <w:rFonts w:ascii="Source Sans Pro" w:hAnsi="Source Sans Pro"/>
        <w:noProof/>
      </w:rPr>
      <w:t>Chapter 2 Phone numbers and resources</w:t>
    </w:r>
  </w:p>
  <w:p w:rsidR="00BA5F39" w14:paraId="16B4B2A7"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514337" w:rsidP="78DCAA1D" w14:paraId="3CC962A9" w14:textId="6B8E1FB3">
    <w:pPr>
      <w:pStyle w:val="Header"/>
      <w:rPr>
        <w:rFonts w:ascii="Source Sans Pro" w:hAnsi="Source Sans Pro"/>
        <w:szCs w:val="20"/>
      </w:rPr>
    </w:pPr>
    <w:r w:rsidRPr="00514337">
      <w:rPr>
        <w:rFonts w:ascii="Source Sans Pro" w:hAnsi="Source Sans Pro"/>
      </w:rPr>
      <w:t>202</w:t>
    </w:r>
    <w:r w:rsidR="00514337">
      <w:rPr>
        <w:rFonts w:ascii="Source Sans Pro" w:hAnsi="Source Sans Pro"/>
      </w:rPr>
      <w:t>7</w:t>
    </w:r>
    <w:r w:rsidRPr="00514337">
      <w:rPr>
        <w:rFonts w:ascii="Source Sans Pro" w:hAnsi="Source Sans Pro"/>
      </w:rPr>
      <w:t xml:space="preserve"> Evidence of Coverage for </w:t>
    </w:r>
    <w:r w:rsidRPr="00514337">
      <w:rPr>
        <w:rFonts w:ascii="Source Sans Pro" w:hAnsi="Source Sans Pro"/>
        <w:i/>
        <w:iCs/>
        <w:color w:val="0000FF"/>
      </w:rPr>
      <w:t xml:space="preserve">[insert </w:t>
    </w:r>
    <w:r w:rsidRPr="00514337">
      <w:rPr>
        <w:rFonts w:ascii="Source Sans Pro" w:hAnsi="Source Sans Pro"/>
        <w:i/>
        <w:iCs/>
        <w:color w:val="0000FF"/>
      </w:rPr>
      <w:t>202</w:t>
    </w:r>
    <w:r w:rsidR="00514337">
      <w:rPr>
        <w:rFonts w:ascii="Source Sans Pro" w:hAnsi="Source Sans Pro"/>
        <w:i/>
        <w:iCs/>
        <w:color w:val="0000FF"/>
      </w:rPr>
      <w:t>7</w:t>
    </w:r>
    <w:r w:rsidRPr="00514337">
      <w:rPr>
        <w:rFonts w:ascii="Source Sans Pro" w:hAnsi="Source Sans Pro"/>
        <w:i/>
        <w:iCs/>
        <w:color w:val="0000FF"/>
      </w:rPr>
      <w:t xml:space="preserve"> plan name]</w:t>
    </w:r>
    <w:r w:rsidRPr="00514337">
      <w:rPr>
        <w:rFonts w:ascii="Source Sans Pro" w:hAnsi="Source Sans Pro"/>
        <w:i/>
        <w:color w:val="0000FF"/>
        <w:szCs w:val="20"/>
      </w:rPr>
      <w:tab/>
    </w:r>
    <w:r w:rsidRPr="00514337">
      <w:rPr>
        <w:rFonts w:ascii="Source Sans Pro" w:hAnsi="Source Sans Pro"/>
      </w:rPr>
      <w:fldChar w:fldCharType="begin"/>
    </w:r>
    <w:r w:rsidRPr="00514337">
      <w:rPr>
        <w:rFonts w:ascii="Source Sans Pro" w:hAnsi="Source Sans Pro"/>
        <w:szCs w:val="20"/>
      </w:rPr>
      <w:instrText xml:space="preserve"> PAGE   \* MERGEFORMAT </w:instrText>
    </w:r>
    <w:r w:rsidRPr="00514337">
      <w:rPr>
        <w:rFonts w:ascii="Source Sans Pro" w:hAnsi="Source Sans Pro"/>
        <w:szCs w:val="20"/>
      </w:rPr>
      <w:fldChar w:fldCharType="separate"/>
    </w:r>
    <w:r w:rsidRPr="00514337">
      <w:rPr>
        <w:rFonts w:ascii="Source Sans Pro" w:hAnsi="Source Sans Pro"/>
      </w:rPr>
      <w:t>37</w:t>
    </w:r>
    <w:r w:rsidRPr="00514337">
      <w:rPr>
        <w:rFonts w:ascii="Source Sans Pro" w:hAnsi="Source Sans Pro"/>
      </w:rPr>
      <w:fldChar w:fldCharType="end"/>
    </w:r>
  </w:p>
  <w:p w:rsidR="00D55726" w:rsidRPr="00514337" w:rsidP="00DE30FC" w14:paraId="086CE37C" w14:textId="504D0227">
    <w:pPr>
      <w:pStyle w:val="HeaderChapterName"/>
      <w:rPr>
        <w:rFonts w:ascii="Source Sans Pro" w:hAnsi="Source Sans Pro"/>
        <w:noProof/>
      </w:rPr>
    </w:pPr>
    <w:r w:rsidRPr="00514337">
      <w:rPr>
        <w:rFonts w:ascii="Source Sans Pro" w:hAnsi="Source Sans Pro"/>
        <w:noProof/>
      </w:rPr>
      <w:t xml:space="preserve">Chapter 3 Using </w:t>
    </w:r>
    <w:r w:rsidRPr="00514337" w:rsidR="00DA61DA">
      <w:rPr>
        <w:rFonts w:ascii="Source Sans Pro" w:hAnsi="Source Sans Pro"/>
        <w:noProof/>
      </w:rPr>
      <w:t>our</w:t>
    </w:r>
    <w:r w:rsidRPr="00514337">
      <w:rPr>
        <w:rFonts w:ascii="Source Sans Pro" w:hAnsi="Source Sans Pro"/>
        <w:noProof/>
      </w:rPr>
      <w:t xml:space="preserve"> plan for </w:t>
    </w:r>
    <w:r w:rsidRPr="00514337" w:rsidR="00194227">
      <w:rPr>
        <w:rFonts w:ascii="Source Sans Pro" w:hAnsi="Source Sans Pro"/>
        <w:noProof/>
      </w:rPr>
      <w:t xml:space="preserve">your </w:t>
    </w:r>
    <w:r w:rsidRPr="00514337">
      <w:rPr>
        <w:rFonts w:ascii="Source Sans Pro" w:hAnsi="Source Sans Pro"/>
        <w:noProof/>
      </w:rPr>
      <w:t>medical</w:t>
    </w:r>
    <w:r w:rsidRPr="00514337">
      <w:rPr>
        <w:rFonts w:ascii="Source Sans Pro" w:hAnsi="Source Sans Pro"/>
        <w:i/>
        <w:iCs/>
        <w:noProof/>
      </w:rPr>
      <w:t xml:space="preserve"> </w:t>
    </w:r>
    <w:r w:rsidRPr="00514337">
      <w:rPr>
        <w:rFonts w:ascii="Source Sans Pro" w:hAnsi="Source Sans Pro"/>
        <w:i/>
        <w:iCs/>
        <w:color w:val="0000FF"/>
      </w:rPr>
      <w:t xml:space="preserve">[insert if applicable: </w:t>
    </w:r>
    <w:r w:rsidRPr="00514337">
      <w:rPr>
        <w:rFonts w:ascii="Source Sans Pro" w:hAnsi="Source Sans Pro"/>
        <w:color w:val="0000FF"/>
      </w:rPr>
      <w:t>and other covered</w:t>
    </w:r>
    <w:r w:rsidRPr="00514337">
      <w:rPr>
        <w:rFonts w:ascii="Source Sans Pro" w:hAnsi="Source Sans Pro"/>
        <w:i/>
        <w:iCs/>
        <w:color w:val="0000FF"/>
      </w:rPr>
      <w:t>]</w:t>
    </w:r>
    <w:r w:rsidRPr="00514337">
      <w:rPr>
        <w:rFonts w:ascii="Source Sans Pro" w:hAnsi="Source Sans Pro"/>
        <w:i/>
        <w:iCs/>
      </w:rPr>
      <w:t xml:space="preserve"> </w:t>
    </w:r>
    <w:r w:rsidRPr="00514337">
      <w:rPr>
        <w:rFonts w:ascii="Source Sans Pro" w:hAnsi="Source Sans Pro"/>
        <w:noProof/>
      </w:rPr>
      <w:t>services</w:t>
    </w:r>
  </w:p>
  <w:p w:rsidR="00D55726" w:rsidRPr="00710591" w:rsidP="00A73E68" w14:paraId="068EAC51" w14:textId="77777777">
    <w:pPr>
      <w:pStyle w:val="HeaderBa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115" w:rsidRPr="00F360E4" w:rsidP="0060286C" w14:paraId="0EBEA40B" w14:textId="73B2196B">
    <w:pPr>
      <w:pStyle w:val="Header"/>
      <w:ind w:left="1080" w:hanging="1080"/>
      <w:rPr>
        <w:rFonts w:ascii="Source Sans Pro" w:hAnsi="Source Sans Pro"/>
        <w:szCs w:val="20"/>
      </w:rPr>
    </w:pPr>
    <w:r w:rsidRPr="00F360E4">
      <w:rPr>
        <w:rFonts w:ascii="Source Sans Pro" w:hAnsi="Source Sans Pro"/>
      </w:rPr>
      <w:t>202</w:t>
    </w:r>
    <w:r w:rsidR="00514337">
      <w:rPr>
        <w:rFonts w:ascii="Source Sans Pro" w:hAnsi="Source Sans Pro"/>
      </w:rPr>
      <w:t>7</w:t>
    </w:r>
    <w:r w:rsidRPr="00F360E4">
      <w:rPr>
        <w:rFonts w:ascii="Source Sans Pro" w:hAnsi="Source Sans Pro"/>
      </w:rPr>
      <w:t xml:space="preserve"> Evidence of Coverage for </w:t>
    </w:r>
    <w:r w:rsidRPr="00F360E4">
      <w:rPr>
        <w:rFonts w:ascii="Source Sans Pro" w:hAnsi="Source Sans Pro"/>
        <w:i/>
        <w:iCs/>
        <w:color w:val="0000FF"/>
      </w:rPr>
      <w:t>[insert 202</w:t>
    </w:r>
    <w:r w:rsidR="00514337">
      <w:rPr>
        <w:rFonts w:ascii="Source Sans Pro" w:hAnsi="Source Sans Pro"/>
        <w:i/>
        <w:iCs/>
        <w:color w:val="0000FF"/>
      </w:rPr>
      <w:t>7</w:t>
    </w:r>
    <w:r w:rsidRPr="00F360E4">
      <w:rPr>
        <w:rFonts w:ascii="Source Sans Pro" w:hAnsi="Source Sans Pro"/>
        <w:i/>
        <w:iCs/>
        <w:color w:val="0000FF"/>
      </w:rPr>
      <w:t xml:space="preserve"> plan name]</w:t>
    </w:r>
    <w:r w:rsidRPr="00F360E4">
      <w:rPr>
        <w:rFonts w:ascii="Source Sans Pro" w:hAnsi="Source Sans Pro"/>
        <w:i/>
        <w:color w:val="0000FF"/>
        <w:szCs w:val="20"/>
      </w:rPr>
      <w:tab/>
    </w:r>
    <w:r w:rsidRPr="00F360E4">
      <w:rPr>
        <w:rFonts w:ascii="Source Sans Pro" w:hAnsi="Source Sans Pro"/>
      </w:rPr>
      <w:fldChar w:fldCharType="begin"/>
    </w:r>
    <w:r w:rsidRPr="00F360E4">
      <w:rPr>
        <w:rFonts w:ascii="Source Sans Pro" w:hAnsi="Source Sans Pro"/>
        <w:szCs w:val="20"/>
      </w:rPr>
      <w:instrText xml:space="preserve"> PAGE   \* MERGEFORMAT </w:instrText>
    </w:r>
    <w:r w:rsidRPr="00F360E4">
      <w:rPr>
        <w:rFonts w:ascii="Source Sans Pro" w:hAnsi="Source Sans Pro"/>
        <w:szCs w:val="20"/>
      </w:rPr>
      <w:fldChar w:fldCharType="separate"/>
    </w:r>
    <w:r w:rsidRPr="00F360E4">
      <w:rPr>
        <w:rFonts w:ascii="Source Sans Pro" w:hAnsi="Source Sans Pro"/>
        <w:szCs w:val="20"/>
      </w:rPr>
      <w:t>35</w:t>
    </w:r>
    <w:r w:rsidRPr="00F360E4">
      <w:rPr>
        <w:rFonts w:ascii="Source Sans Pro" w:hAnsi="Source Sans Pro"/>
      </w:rPr>
      <w:fldChar w:fldCharType="end"/>
    </w:r>
  </w:p>
  <w:p w:rsidR="00767115" w:rsidRPr="00F360E4" w:rsidP="00767115" w14:paraId="42A7FA82" w14:textId="02810CFE">
    <w:pPr>
      <w:pStyle w:val="HeaderChapterName"/>
      <w:rPr>
        <w:rFonts w:ascii="Source Sans Pro" w:hAnsi="Source Sans Pro"/>
        <w:noProof/>
      </w:rPr>
    </w:pPr>
    <w:r w:rsidRPr="00F360E4">
      <w:rPr>
        <w:rFonts w:ascii="Source Sans Pro" w:hAnsi="Source Sans Pro"/>
        <w:noProof/>
      </w:rPr>
      <w:t xml:space="preserve">Chapter 3 Using our plan for </w:t>
    </w:r>
    <w:r w:rsidRPr="00F360E4" w:rsidR="00194227">
      <w:rPr>
        <w:rFonts w:ascii="Source Sans Pro" w:hAnsi="Source Sans Pro"/>
        <w:noProof/>
      </w:rPr>
      <w:t xml:space="preserve">your </w:t>
    </w:r>
    <w:r w:rsidRPr="00F360E4">
      <w:rPr>
        <w:rFonts w:ascii="Source Sans Pro" w:hAnsi="Source Sans Pro"/>
        <w:noProof/>
      </w:rPr>
      <w:t>medical</w:t>
    </w:r>
    <w:r w:rsidRPr="00F360E4">
      <w:rPr>
        <w:rFonts w:ascii="Source Sans Pro" w:hAnsi="Source Sans Pro"/>
        <w:i/>
        <w:iCs/>
        <w:noProof/>
      </w:rPr>
      <w:t xml:space="preserve"> </w:t>
    </w:r>
    <w:r w:rsidRPr="00F360E4">
      <w:rPr>
        <w:rFonts w:ascii="Source Sans Pro" w:hAnsi="Source Sans Pro"/>
        <w:i/>
        <w:iCs/>
        <w:color w:val="0000FF"/>
      </w:rPr>
      <w:t xml:space="preserve">[insert if applicable: </w:t>
    </w:r>
    <w:r w:rsidRPr="00F360E4">
      <w:rPr>
        <w:rFonts w:ascii="Source Sans Pro" w:hAnsi="Source Sans Pro"/>
        <w:color w:val="0000FF"/>
      </w:rPr>
      <w:t>and other covered</w:t>
    </w:r>
    <w:r w:rsidRPr="00F360E4">
      <w:rPr>
        <w:rFonts w:ascii="Source Sans Pro" w:hAnsi="Source Sans Pro"/>
        <w:i/>
        <w:iCs/>
        <w:color w:val="0000FF"/>
      </w:rPr>
      <w:t>]</w:t>
    </w:r>
    <w:r w:rsidRPr="00F360E4">
      <w:rPr>
        <w:rFonts w:ascii="Source Sans Pro" w:hAnsi="Source Sans Pro"/>
        <w:noProof/>
      </w:rPr>
      <w:t>services</w:t>
    </w:r>
  </w:p>
  <w:p w:rsidR="00D55726" w:rsidP="00767115" w14:paraId="41423620" w14:textId="77777777">
    <w:pPr>
      <w:pStyle w:val="HeaderBa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F360E4" w:rsidP="78DCAA1D" w14:paraId="710C02D8" w14:textId="5865EBBB">
    <w:pPr>
      <w:pStyle w:val="Header"/>
      <w:rPr>
        <w:rFonts w:ascii="Source Sans Pro" w:hAnsi="Source Sans Pro"/>
        <w:szCs w:val="20"/>
      </w:rPr>
    </w:pPr>
    <w:r w:rsidRPr="00F360E4">
      <w:rPr>
        <w:rFonts w:ascii="Source Sans Pro" w:hAnsi="Source Sans Pro"/>
      </w:rPr>
      <w:t>202</w:t>
    </w:r>
    <w:r w:rsidR="00514337">
      <w:rPr>
        <w:rFonts w:ascii="Source Sans Pro" w:hAnsi="Source Sans Pro"/>
      </w:rPr>
      <w:t>7</w:t>
    </w:r>
    <w:r w:rsidRPr="00F360E4">
      <w:rPr>
        <w:rFonts w:ascii="Source Sans Pro" w:hAnsi="Source Sans Pro"/>
      </w:rPr>
      <w:t xml:space="preserve"> Evidence of Coverage for </w:t>
    </w:r>
    <w:r w:rsidRPr="00F360E4">
      <w:rPr>
        <w:rFonts w:ascii="Source Sans Pro" w:hAnsi="Source Sans Pro"/>
        <w:i/>
        <w:iCs/>
        <w:color w:val="0000FF"/>
      </w:rPr>
      <w:t xml:space="preserve">[insert </w:t>
    </w:r>
    <w:r w:rsidRPr="00F360E4">
      <w:rPr>
        <w:rFonts w:ascii="Source Sans Pro" w:hAnsi="Source Sans Pro"/>
        <w:i/>
        <w:iCs/>
        <w:color w:val="0000FF"/>
      </w:rPr>
      <w:t>202</w:t>
    </w:r>
    <w:r w:rsidR="00514337">
      <w:rPr>
        <w:rFonts w:ascii="Source Sans Pro" w:hAnsi="Source Sans Pro"/>
        <w:i/>
        <w:iCs/>
        <w:color w:val="0000FF"/>
      </w:rPr>
      <w:t>7</w:t>
    </w:r>
    <w:r w:rsidRPr="00F360E4">
      <w:rPr>
        <w:rFonts w:ascii="Source Sans Pro" w:hAnsi="Source Sans Pro"/>
        <w:i/>
        <w:iCs/>
        <w:color w:val="0000FF"/>
      </w:rPr>
      <w:t xml:space="preserve"> plan name]</w:t>
    </w:r>
    <w:r w:rsidRPr="00F360E4">
      <w:rPr>
        <w:rFonts w:ascii="Source Sans Pro" w:hAnsi="Source Sans Pro"/>
      </w:rPr>
      <w:t xml:space="preserve"> </w:t>
    </w:r>
    <w:r w:rsidRPr="00F360E4">
      <w:rPr>
        <w:rFonts w:ascii="Source Sans Pro" w:hAnsi="Source Sans Pro"/>
      </w:rPr>
      <w:tab/>
    </w:r>
    <w:r w:rsidRPr="00F360E4">
      <w:rPr>
        <w:rFonts w:ascii="Source Sans Pro" w:hAnsi="Source Sans Pro"/>
        <w:noProof/>
      </w:rPr>
      <w:fldChar w:fldCharType="begin"/>
    </w:r>
    <w:r w:rsidRPr="00F360E4">
      <w:rPr>
        <w:rFonts w:ascii="Source Sans Pro" w:hAnsi="Source Sans Pro"/>
        <w:szCs w:val="20"/>
      </w:rPr>
      <w:instrText xml:space="preserve"> PAGE   \* MERGEFORMAT </w:instrText>
    </w:r>
    <w:r w:rsidRPr="00F360E4">
      <w:rPr>
        <w:rFonts w:ascii="Source Sans Pro" w:hAnsi="Source Sans Pro"/>
        <w:szCs w:val="20"/>
      </w:rPr>
      <w:fldChar w:fldCharType="separate"/>
    </w:r>
    <w:r w:rsidRPr="00F360E4">
      <w:rPr>
        <w:rFonts w:ascii="Source Sans Pro" w:hAnsi="Source Sans Pro"/>
        <w:noProof/>
      </w:rPr>
      <w:t>218</w:t>
    </w:r>
    <w:r w:rsidRPr="00F360E4">
      <w:rPr>
        <w:rFonts w:ascii="Source Sans Pro" w:hAnsi="Source Sans Pro"/>
        <w:noProof/>
      </w:rPr>
      <w:fldChar w:fldCharType="end"/>
    </w:r>
  </w:p>
  <w:p w:rsidR="00D55726" w:rsidRPr="00F360E4" w:rsidP="00653F91" w14:paraId="74D60363" w14:textId="6AD8AD27">
    <w:pPr>
      <w:pStyle w:val="HeaderChapterName"/>
      <w:rPr>
        <w:rFonts w:ascii="Source Sans Pro" w:hAnsi="Source Sans Pro"/>
      </w:rPr>
    </w:pPr>
    <w:r w:rsidRPr="00F360E4">
      <w:rPr>
        <w:rFonts w:ascii="Source Sans Pro" w:hAnsi="Source Sans Pro"/>
      </w:rPr>
      <w:t xml:space="preserve">Chapter 4 Medical Benefits Chart (what is covered </w:t>
    </w:r>
    <w:r w:rsidRPr="00F360E4">
      <w:rPr>
        <w:rFonts w:ascii="Source Sans Pro" w:hAnsi="Source Sans Pro"/>
        <w:i/>
        <w:iCs/>
        <w:color w:val="0000FF"/>
      </w:rPr>
      <w:t xml:space="preserve">[plans with cost sharing insert: </w:t>
    </w:r>
    <w:r w:rsidRPr="00F360E4">
      <w:rPr>
        <w:rFonts w:ascii="Source Sans Pro" w:hAnsi="Source Sans Pro"/>
        <w:color w:val="0000FF"/>
      </w:rPr>
      <w:t>and what you pay</w:t>
    </w:r>
    <w:r w:rsidRPr="00F360E4">
      <w:rPr>
        <w:rFonts w:ascii="Source Sans Pro" w:hAnsi="Source Sans Pro"/>
        <w:i/>
        <w:iCs/>
        <w:color w:val="0000FF"/>
      </w:rPr>
      <w:t>]</w:t>
    </w:r>
    <w:r w:rsidRPr="00F360E4">
      <w:rPr>
        <w:rFonts w:ascii="Source Sans Pro" w:hAnsi="Source Sans Pro"/>
      </w:rPr>
      <w:t xml:space="preserve">) </w:t>
    </w:r>
  </w:p>
  <w:p w:rsidR="00D55726" w:rsidRPr="00CE16F9" w:rsidP="00920A95" w14:paraId="514CF4F5" w14:textId="77777777">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143C907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3"/>
    <w:multiLevelType w:val="singleLevel"/>
    <w:tmpl w:val="B0D6754E"/>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E1BCA5AA"/>
    <w:styleLink w:val="CurrentList141"/>
    <w:lvl w:ilvl="0">
      <w:start w:val="1"/>
      <w:numFmt w:val="decimal"/>
      <w:lvlText w:val="%1."/>
      <w:lvlJc w:val="left"/>
      <w:pPr>
        <w:tabs>
          <w:tab w:val="num" w:pos="360"/>
        </w:tabs>
        <w:ind w:left="360" w:hanging="360"/>
      </w:pPr>
      <w:rPr>
        <w:b/>
        <w:bCs/>
      </w:rPr>
    </w:lvl>
  </w:abstractNum>
  <w:abstractNum w:abstractNumId="3">
    <w:nsid w:val="FFFFFF89"/>
    <w:multiLevelType w:val="singleLevel"/>
    <w:tmpl w:val="E0268DBA"/>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185570"/>
    <w:multiLevelType w:val="hybridMultilevel"/>
    <w:tmpl w:val="3AB6B662"/>
    <w:lvl w:ilvl="0">
      <w:start w:val="1"/>
      <w:numFmt w:val="bullet"/>
      <w:lvlText w:val=""/>
      <w:lvlJc w:val="left"/>
      <w:pPr>
        <w:ind w:left="72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07A669D"/>
    <w:multiLevelType w:val="hybridMultilevel"/>
    <w:tmpl w:val="C27204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082356D"/>
    <w:multiLevelType w:val="hybridMultilevel"/>
    <w:tmpl w:val="9CECA7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0945C24"/>
    <w:multiLevelType w:val="hybridMultilevel"/>
    <w:tmpl w:val="3690BE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0BB2DAB"/>
    <w:multiLevelType w:val="hybridMultilevel"/>
    <w:tmpl w:val="7D581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0D10ADB"/>
    <w:multiLevelType w:val="hybridMultilevel"/>
    <w:tmpl w:val="565C5F38"/>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Lucida Grande"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Lucida Grande" w:hint="default"/>
      </w:rPr>
    </w:lvl>
    <w:lvl w:ilvl="8" w:tentative="1">
      <w:start w:val="1"/>
      <w:numFmt w:val="bullet"/>
      <w:lvlText w:val=""/>
      <w:lvlJc w:val="left"/>
      <w:pPr>
        <w:ind w:left="6840" w:hanging="360"/>
      </w:pPr>
      <w:rPr>
        <w:rFonts w:ascii="Wingdings" w:hAnsi="Wingdings" w:hint="default"/>
      </w:rPr>
    </w:lvl>
  </w:abstractNum>
  <w:abstractNum w:abstractNumId="10">
    <w:nsid w:val="01391EC4"/>
    <w:multiLevelType w:val="hybridMultilevel"/>
    <w:tmpl w:val="B6DA74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1F53955"/>
    <w:multiLevelType w:val="hybridMultilevel"/>
    <w:tmpl w:val="6C7410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3FB5E42"/>
    <w:multiLevelType w:val="hybridMultilevel"/>
    <w:tmpl w:val="2C425C44"/>
    <w:styleLink w:val="CurrentList81"/>
    <w:lvl w:ilvl="0">
      <w:start w:val="1"/>
      <w:numFmt w:val="bullet"/>
      <w:lvlText w:val=""/>
      <w:lvlJc w:val="left"/>
      <w:pPr>
        <w:tabs>
          <w:tab w:val="num" w:pos="780"/>
        </w:tabs>
        <w:ind w:left="7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color w:val="auto"/>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046E1CE9"/>
    <w:multiLevelType w:val="hybridMultilevel"/>
    <w:tmpl w:val="8B78DC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048515B9"/>
    <w:multiLevelType w:val="hybridMultilevel"/>
    <w:tmpl w:val="0778D1AA"/>
    <w:lvl w:ilvl="0">
      <w:start w:val="1"/>
      <w:numFmt w:val="bullet"/>
      <w:pStyle w:val="0bullet1"/>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Myriad Pro 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04A30A1C"/>
    <w:multiLevelType w:val="multilevel"/>
    <w:tmpl w:val="FD6228F4"/>
    <w:styleLink w:val="CurrentList10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04F31087"/>
    <w:multiLevelType w:val="hybridMultilevel"/>
    <w:tmpl w:val="78B894B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Lucida Grande"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Lucida Grande"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Lucida Grande" w:hint="default"/>
      </w:rPr>
    </w:lvl>
    <w:lvl w:ilvl="8" w:tentative="1">
      <w:start w:val="1"/>
      <w:numFmt w:val="bullet"/>
      <w:lvlText w:val=""/>
      <w:lvlJc w:val="left"/>
      <w:pPr>
        <w:ind w:left="6840" w:hanging="360"/>
      </w:pPr>
      <w:rPr>
        <w:rFonts w:ascii="Wingdings" w:hAnsi="Wingdings" w:hint="default"/>
      </w:rPr>
    </w:lvl>
  </w:abstractNum>
  <w:abstractNum w:abstractNumId="17">
    <w:nsid w:val="05F83BE9"/>
    <w:multiLevelType w:val="hybridMultilevel"/>
    <w:tmpl w:val="0CA69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Lucida Grande"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Lucida Grand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Lucida Grande" w:hint="default"/>
      </w:rPr>
    </w:lvl>
    <w:lvl w:ilvl="8" w:tentative="1">
      <w:start w:val="1"/>
      <w:numFmt w:val="bullet"/>
      <w:lvlText w:val=""/>
      <w:lvlJc w:val="left"/>
      <w:pPr>
        <w:ind w:left="6480" w:hanging="360"/>
      </w:pPr>
      <w:rPr>
        <w:rFonts w:ascii="Wingdings" w:hAnsi="Wingdings" w:hint="default"/>
      </w:rPr>
    </w:lvl>
  </w:abstractNum>
  <w:abstractNum w:abstractNumId="18">
    <w:nsid w:val="065D5783"/>
    <w:multiLevelType w:val="multilevel"/>
    <w:tmpl w:val="E6586636"/>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Myriad Pro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Myriad Pro Light" w:hint="default"/>
      </w:rPr>
    </w:lvl>
    <w:lvl w:ilvl="8">
      <w:start w:val="1"/>
      <w:numFmt w:val="bullet"/>
      <w:lvlText w:val=""/>
      <w:lvlJc w:val="left"/>
      <w:pPr>
        <w:ind w:left="6480" w:hanging="360"/>
      </w:pPr>
      <w:rPr>
        <w:rFonts w:ascii="Wingdings" w:hAnsi="Wingdings" w:hint="default"/>
      </w:rPr>
    </w:lvl>
  </w:abstractNum>
  <w:abstractNum w:abstractNumId="19">
    <w:nsid w:val="068E1F02"/>
    <w:multiLevelType w:val="hybridMultilevel"/>
    <w:tmpl w:val="CCE4CC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06AF1234"/>
    <w:multiLevelType w:val="multilevel"/>
    <w:tmpl w:val="2EC806C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06FB6D18"/>
    <w:multiLevelType w:val="hybridMultilevel"/>
    <w:tmpl w:val="0158D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0813627E"/>
    <w:multiLevelType w:val="hybridMultilevel"/>
    <w:tmpl w:val="F50EDF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08CF0F6B"/>
    <w:multiLevelType w:val="hybridMultilevel"/>
    <w:tmpl w:val="7B34E37A"/>
    <w:lvl w:ilvl="0">
      <w:start w:val="1"/>
      <w:numFmt w:val="bullet"/>
      <w:lvlText w:val=""/>
      <w:lvlJc w:val="left"/>
      <w:pPr>
        <w:ind w:left="2525" w:hanging="360"/>
      </w:pPr>
      <w:rPr>
        <w:rFonts w:ascii="Symbol" w:hAnsi="Symbol" w:hint="default"/>
      </w:rPr>
    </w:lvl>
    <w:lvl w:ilvl="1" w:tentative="1">
      <w:start w:val="1"/>
      <w:numFmt w:val="bullet"/>
      <w:lvlText w:val="o"/>
      <w:lvlJc w:val="left"/>
      <w:pPr>
        <w:ind w:left="3245" w:hanging="360"/>
      </w:pPr>
      <w:rPr>
        <w:rFonts w:ascii="Courier New" w:hAnsi="Courier New" w:cs="Lucida Grande" w:hint="default"/>
      </w:rPr>
    </w:lvl>
    <w:lvl w:ilvl="2" w:tentative="1">
      <w:start w:val="1"/>
      <w:numFmt w:val="bullet"/>
      <w:lvlText w:val=""/>
      <w:lvlJc w:val="left"/>
      <w:pPr>
        <w:ind w:left="3965" w:hanging="360"/>
      </w:pPr>
      <w:rPr>
        <w:rFonts w:ascii="Wingdings" w:hAnsi="Wingdings" w:hint="default"/>
      </w:rPr>
    </w:lvl>
    <w:lvl w:ilvl="3" w:tentative="1">
      <w:start w:val="1"/>
      <w:numFmt w:val="bullet"/>
      <w:lvlText w:val=""/>
      <w:lvlJc w:val="left"/>
      <w:pPr>
        <w:ind w:left="4685" w:hanging="360"/>
      </w:pPr>
      <w:rPr>
        <w:rFonts w:ascii="Symbol" w:hAnsi="Symbol" w:hint="default"/>
      </w:rPr>
    </w:lvl>
    <w:lvl w:ilvl="4" w:tentative="1">
      <w:start w:val="1"/>
      <w:numFmt w:val="bullet"/>
      <w:lvlText w:val="o"/>
      <w:lvlJc w:val="left"/>
      <w:pPr>
        <w:ind w:left="5405" w:hanging="360"/>
      </w:pPr>
      <w:rPr>
        <w:rFonts w:ascii="Courier New" w:hAnsi="Courier New" w:cs="Lucida Grande" w:hint="default"/>
      </w:rPr>
    </w:lvl>
    <w:lvl w:ilvl="5" w:tentative="1">
      <w:start w:val="1"/>
      <w:numFmt w:val="bullet"/>
      <w:lvlText w:val=""/>
      <w:lvlJc w:val="left"/>
      <w:pPr>
        <w:ind w:left="6125" w:hanging="360"/>
      </w:pPr>
      <w:rPr>
        <w:rFonts w:ascii="Wingdings" w:hAnsi="Wingdings" w:hint="default"/>
      </w:rPr>
    </w:lvl>
    <w:lvl w:ilvl="6" w:tentative="1">
      <w:start w:val="1"/>
      <w:numFmt w:val="bullet"/>
      <w:lvlText w:val=""/>
      <w:lvlJc w:val="left"/>
      <w:pPr>
        <w:ind w:left="6845" w:hanging="360"/>
      </w:pPr>
      <w:rPr>
        <w:rFonts w:ascii="Symbol" w:hAnsi="Symbol" w:hint="default"/>
      </w:rPr>
    </w:lvl>
    <w:lvl w:ilvl="7" w:tentative="1">
      <w:start w:val="1"/>
      <w:numFmt w:val="bullet"/>
      <w:lvlText w:val="o"/>
      <w:lvlJc w:val="left"/>
      <w:pPr>
        <w:ind w:left="7565" w:hanging="360"/>
      </w:pPr>
      <w:rPr>
        <w:rFonts w:ascii="Courier New" w:hAnsi="Courier New" w:cs="Lucida Grande" w:hint="default"/>
      </w:rPr>
    </w:lvl>
    <w:lvl w:ilvl="8" w:tentative="1">
      <w:start w:val="1"/>
      <w:numFmt w:val="bullet"/>
      <w:lvlText w:val=""/>
      <w:lvlJc w:val="left"/>
      <w:pPr>
        <w:ind w:left="8285" w:hanging="360"/>
      </w:pPr>
      <w:rPr>
        <w:rFonts w:ascii="Wingdings" w:hAnsi="Wingdings" w:hint="default"/>
      </w:rPr>
    </w:lvl>
  </w:abstractNum>
  <w:abstractNum w:abstractNumId="24">
    <w:nsid w:val="09924DB7"/>
    <w:multiLevelType w:val="hybridMultilevel"/>
    <w:tmpl w:val="47B69C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0AA80F3A"/>
    <w:multiLevelType w:val="multilevel"/>
    <w:tmpl w:val="976A5A9C"/>
    <w:styleLink w:val="CurrentList61"/>
    <w:lvl w:ilvl="0">
      <w:start w:val="1"/>
      <w:numFmt w:val="bullet"/>
      <w:lvlText w:val=""/>
      <w:lvlJc w:val="left"/>
      <w:pPr>
        <w:tabs>
          <w:tab w:val="num" w:pos="780"/>
        </w:tabs>
        <w:ind w:left="7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nsid w:val="0BCD6E6A"/>
    <w:multiLevelType w:val="hybridMultilevel"/>
    <w:tmpl w:val="A5A2D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0C2F1146"/>
    <w:multiLevelType w:val="multilevel"/>
    <w:tmpl w:val="FC6C3EE8"/>
    <w:styleLink w:val="CurrentList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0C803654"/>
    <w:multiLevelType w:val="hybridMultilevel"/>
    <w:tmpl w:val="F990903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0C86154C"/>
    <w:multiLevelType w:val="multilevel"/>
    <w:tmpl w:val="0B0AEFD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0CAF55A8"/>
    <w:multiLevelType w:val="hybridMultilevel"/>
    <w:tmpl w:val="20EA14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0D67626F"/>
    <w:multiLevelType w:val="hybridMultilevel"/>
    <w:tmpl w:val="2068AC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0DB7671D"/>
    <w:multiLevelType w:val="hybridMultilevel"/>
    <w:tmpl w:val="FB6AA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0DCF699E"/>
    <w:multiLevelType w:val="hybridMultilevel"/>
    <w:tmpl w:val="50A403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0DE95416"/>
    <w:multiLevelType w:val="hybridMultilevel"/>
    <w:tmpl w:val="3F9CAE9A"/>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5">
    <w:nsid w:val="0E370BDE"/>
    <w:multiLevelType w:val="hybridMultilevel"/>
    <w:tmpl w:val="D6728652"/>
    <w:lvl w:ilvl="0">
      <w:start w:val="1"/>
      <w:numFmt w:val="bullet"/>
      <w:lvlText w:val=""/>
      <w:lvlJc w:val="left"/>
      <w:pPr>
        <w:tabs>
          <w:tab w:val="num" w:pos="780"/>
        </w:tabs>
        <w:ind w:left="780" w:hanging="360"/>
      </w:pPr>
      <w:rPr>
        <w:rFonts w:ascii="Symbol" w:hAnsi="Symbol" w:hint="default"/>
        <w:color w:val="000000" w:themeColor="text1"/>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Lucida Grande"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Lucida Grande"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nsid w:val="0E770FCD"/>
    <w:multiLevelType w:val="hybridMultilevel"/>
    <w:tmpl w:val="D272D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0EF50AA1"/>
    <w:multiLevelType w:val="hybridMultilevel"/>
    <w:tmpl w:val="E7F073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Lucida Grande"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Lucida Grande"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Lucida Grande" w:hint="default"/>
      </w:rPr>
    </w:lvl>
    <w:lvl w:ilvl="8" w:tentative="1">
      <w:start w:val="1"/>
      <w:numFmt w:val="bullet"/>
      <w:lvlText w:val=""/>
      <w:lvlJc w:val="left"/>
      <w:pPr>
        <w:ind w:left="6840" w:hanging="360"/>
      </w:pPr>
      <w:rPr>
        <w:rFonts w:ascii="Wingdings" w:hAnsi="Wingdings" w:hint="default"/>
      </w:rPr>
    </w:lvl>
  </w:abstractNum>
  <w:abstractNum w:abstractNumId="38">
    <w:nsid w:val="0F060B16"/>
    <w:multiLevelType w:val="hybridMultilevel"/>
    <w:tmpl w:val="076AC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0FB427EA"/>
    <w:multiLevelType w:val="hybridMultilevel"/>
    <w:tmpl w:val="CD02595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0FBC4802"/>
    <w:multiLevelType w:val="hybridMultilevel"/>
    <w:tmpl w:val="8252F0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0FBC4A71"/>
    <w:multiLevelType w:val="hybridMultilevel"/>
    <w:tmpl w:val="3B741D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42">
    <w:nsid w:val="100A7990"/>
    <w:multiLevelType w:val="hybridMultilevel"/>
    <w:tmpl w:val="6F8CBACC"/>
    <w:lvl w:ilvl="0">
      <w:start w:val="1"/>
      <w:numFmt w:val="bullet"/>
      <w:lvlText w:val=""/>
      <w:lvlJc w:val="left"/>
      <w:pPr>
        <w:ind w:left="720" w:hanging="360"/>
      </w:pPr>
      <w:rPr>
        <w:rFonts w:ascii="Symbol" w:hAnsi="Symbol" w:hint="default"/>
        <w:color w:val="0000F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1019551B"/>
    <w:multiLevelType w:val="hybridMultilevel"/>
    <w:tmpl w:val="7CD2FA4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10361DA3"/>
    <w:multiLevelType w:val="hybridMultilevel"/>
    <w:tmpl w:val="543A870C"/>
    <w:lvl w:ilvl="0">
      <w:start w:val="1"/>
      <w:numFmt w:val="bullet"/>
      <w:lvlText w:val="o"/>
      <w:lvlJc w:val="left"/>
      <w:pPr>
        <w:ind w:left="0" w:hanging="360"/>
      </w:pPr>
      <w:rPr>
        <w:rFonts w:ascii="Courier New" w:hAnsi="Courier New" w:cs="Courier New"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5">
    <w:nsid w:val="10500526"/>
    <w:multiLevelType w:val="hybridMultilevel"/>
    <w:tmpl w:val="E0BC3242"/>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Lucida Grande"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Lucida Grand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Lucida Grande" w:hint="default"/>
      </w:rPr>
    </w:lvl>
    <w:lvl w:ilvl="8" w:tentative="1">
      <w:start w:val="1"/>
      <w:numFmt w:val="bullet"/>
      <w:lvlText w:val=""/>
      <w:lvlJc w:val="left"/>
      <w:pPr>
        <w:ind w:left="6480" w:hanging="360"/>
      </w:pPr>
      <w:rPr>
        <w:rFonts w:ascii="Wingdings" w:hAnsi="Wingdings" w:hint="default"/>
      </w:rPr>
    </w:lvl>
  </w:abstractNum>
  <w:abstractNum w:abstractNumId="46">
    <w:nsid w:val="105C410D"/>
    <w:multiLevelType w:val="hybridMultilevel"/>
    <w:tmpl w:val="861E8F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10CE6B3A"/>
    <w:multiLevelType w:val="hybridMultilevel"/>
    <w:tmpl w:val="A0ECE8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114E17DE"/>
    <w:multiLevelType w:val="hybridMultilevel"/>
    <w:tmpl w:val="8C04F31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11F80ECC"/>
    <w:multiLevelType w:val="hybridMultilevel"/>
    <w:tmpl w:val="B8A4F2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Lucida Grande"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Lucida Grand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Lucida Grande" w:hint="default"/>
      </w:rPr>
    </w:lvl>
    <w:lvl w:ilvl="8" w:tentative="1">
      <w:start w:val="1"/>
      <w:numFmt w:val="bullet"/>
      <w:lvlText w:val=""/>
      <w:lvlJc w:val="left"/>
      <w:pPr>
        <w:ind w:left="6480" w:hanging="360"/>
      </w:pPr>
      <w:rPr>
        <w:rFonts w:ascii="Wingdings" w:hAnsi="Wingdings" w:hint="default"/>
      </w:rPr>
    </w:lvl>
  </w:abstractNum>
  <w:abstractNum w:abstractNumId="50">
    <w:nsid w:val="11FD58FB"/>
    <w:multiLevelType w:val="hybridMultilevel"/>
    <w:tmpl w:val="1122B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1">
    <w:nsid w:val="126C7660"/>
    <w:multiLevelType w:val="hybridMultilevel"/>
    <w:tmpl w:val="FF445F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12C966CE"/>
    <w:multiLevelType w:val="hybridMultilevel"/>
    <w:tmpl w:val="859C10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138B5CA5"/>
    <w:multiLevelType w:val="hybridMultilevel"/>
    <w:tmpl w:val="E09C5C96"/>
    <w:styleLink w:val="CurrentList511"/>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13B13042"/>
    <w:multiLevelType w:val="hybridMultilevel"/>
    <w:tmpl w:val="ABB00E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13C4692F"/>
    <w:multiLevelType w:val="hybridMultilevel"/>
    <w:tmpl w:val="EB047FE8"/>
    <w:lvl w:ilvl="0">
      <w:start w:val="1"/>
      <w:numFmt w:val="bullet"/>
      <w:lvlText w:val="o"/>
      <w:lvlJc w:val="left"/>
      <w:pPr>
        <w:ind w:left="1080" w:hanging="360"/>
      </w:pPr>
      <w:rPr>
        <w:rFonts w:ascii="Courier New" w:hAnsi="Courier New" w:cs="Myriad Pro Light"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140121E1"/>
    <w:multiLevelType w:val="hybridMultilevel"/>
    <w:tmpl w:val="E1CAB8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159F2D79"/>
    <w:multiLevelType w:val="hybridMultilevel"/>
    <w:tmpl w:val="803AB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15B86791"/>
    <w:multiLevelType w:val="hybridMultilevel"/>
    <w:tmpl w:val="B92E973A"/>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nsid w:val="15C9674E"/>
    <w:multiLevelType w:val="hybridMultilevel"/>
    <w:tmpl w:val="27BEFF2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1744342F"/>
    <w:multiLevelType w:val="hybridMultilevel"/>
    <w:tmpl w:val="5A945B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17B77C64"/>
    <w:multiLevelType w:val="hybridMultilevel"/>
    <w:tmpl w:val="6A50E9D6"/>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2">
    <w:nsid w:val="18203B75"/>
    <w:multiLevelType w:val="multilevel"/>
    <w:tmpl w:val="FD6228F4"/>
    <w:styleLink w:val="CurrentList7"/>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3">
    <w:nsid w:val="185353D4"/>
    <w:multiLevelType w:val="hybridMultilevel"/>
    <w:tmpl w:val="C90C542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4">
    <w:nsid w:val="18CD244D"/>
    <w:multiLevelType w:val="hybridMultilevel"/>
    <w:tmpl w:val="E26ABA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5">
    <w:nsid w:val="18E823F7"/>
    <w:multiLevelType w:val="hybridMultilevel"/>
    <w:tmpl w:val="C3147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18ED0420"/>
    <w:multiLevelType w:val="hybridMultilevel"/>
    <w:tmpl w:val="27BCE3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1922651D"/>
    <w:multiLevelType w:val="hybridMultilevel"/>
    <w:tmpl w:val="B05641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8">
    <w:nsid w:val="192D7808"/>
    <w:multiLevelType w:val="hybridMultilevel"/>
    <w:tmpl w:val="F7DEC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Lucida Grande"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Lucida Grand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Lucida Grande" w:hint="default"/>
      </w:rPr>
    </w:lvl>
    <w:lvl w:ilvl="8" w:tentative="1">
      <w:start w:val="1"/>
      <w:numFmt w:val="bullet"/>
      <w:lvlText w:val=""/>
      <w:lvlJc w:val="left"/>
      <w:pPr>
        <w:ind w:left="6480" w:hanging="360"/>
      </w:pPr>
      <w:rPr>
        <w:rFonts w:ascii="Wingdings" w:hAnsi="Wingdings" w:hint="default"/>
      </w:rPr>
    </w:lvl>
  </w:abstractNum>
  <w:abstractNum w:abstractNumId="69">
    <w:nsid w:val="195E59EC"/>
    <w:multiLevelType w:val="hybridMultilevel"/>
    <w:tmpl w:val="D71001A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19840477"/>
    <w:multiLevelType w:val="hybridMultilevel"/>
    <w:tmpl w:val="E74AC1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1">
    <w:nsid w:val="198F2F09"/>
    <w:multiLevelType w:val="multilevel"/>
    <w:tmpl w:val="FD6228F4"/>
    <w:styleLink w:val="CurrentList11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2">
    <w:nsid w:val="19CD094B"/>
    <w:multiLevelType w:val="hybridMultilevel"/>
    <w:tmpl w:val="D6B6B8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19D11CB0"/>
    <w:multiLevelType w:val="hybridMultilevel"/>
    <w:tmpl w:val="6E82D9F2"/>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1A265360"/>
    <w:multiLevelType w:val="hybridMultilevel"/>
    <w:tmpl w:val="99B400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1B6D6107"/>
    <w:multiLevelType w:val="hybridMultilevel"/>
    <w:tmpl w:val="277E8E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6">
    <w:nsid w:val="1BA54B58"/>
    <w:multiLevelType w:val="multilevel"/>
    <w:tmpl w:val="3E129078"/>
    <w:styleLink w:val="CurrentList3"/>
    <w:lvl w:ilvl="0">
      <w:start w:val="1"/>
      <w:numFmt w:val="bullet"/>
      <w:lvlText w:val="o"/>
      <w:lvlJc w:val="left"/>
      <w:pPr>
        <w:ind w:left="1440" w:hanging="360"/>
      </w:pPr>
      <w:rPr>
        <w:rFonts w:ascii="Courier New" w:hAnsi="Courier New" w:cs="Myriad Pro Light" w:hint="default"/>
      </w:rPr>
    </w:lvl>
    <w:lvl w:ilvl="1">
      <w:start w:val="1"/>
      <w:numFmt w:val="bullet"/>
      <w:lvlText w:val="o"/>
      <w:lvlJc w:val="left"/>
      <w:pPr>
        <w:ind w:left="2160" w:hanging="360"/>
      </w:pPr>
      <w:rPr>
        <w:rFonts w:ascii="Courier New" w:hAnsi="Courier New" w:cs="Myriad Pro Light"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Myriad Pro Light"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Myriad Pro Light" w:hint="default"/>
      </w:rPr>
    </w:lvl>
    <w:lvl w:ilvl="8">
      <w:start w:val="1"/>
      <w:numFmt w:val="bullet"/>
      <w:lvlText w:val=""/>
      <w:lvlJc w:val="left"/>
      <w:pPr>
        <w:ind w:left="7200" w:hanging="360"/>
      </w:pPr>
      <w:rPr>
        <w:rFonts w:ascii="Wingdings" w:hAnsi="Wingdings" w:hint="default"/>
      </w:rPr>
    </w:lvl>
  </w:abstractNum>
  <w:abstractNum w:abstractNumId="77">
    <w:nsid w:val="1C093CCD"/>
    <w:multiLevelType w:val="hybridMultilevel"/>
    <w:tmpl w:val="A7CA7EA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Lucida Grand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Lucida Grande" w:hint="default"/>
      </w:rPr>
    </w:lvl>
    <w:lvl w:ilvl="8" w:tentative="1">
      <w:start w:val="1"/>
      <w:numFmt w:val="bullet"/>
      <w:lvlText w:val=""/>
      <w:lvlJc w:val="left"/>
      <w:pPr>
        <w:ind w:left="6480" w:hanging="360"/>
      </w:pPr>
      <w:rPr>
        <w:rFonts w:ascii="Wingdings" w:hAnsi="Wingdings" w:hint="default"/>
      </w:rPr>
    </w:lvl>
  </w:abstractNum>
  <w:abstractNum w:abstractNumId="78">
    <w:nsid w:val="1CA403D9"/>
    <w:multiLevelType w:val="hybridMultilevel"/>
    <w:tmpl w:val="9E746804"/>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1D3A7426"/>
    <w:multiLevelType w:val="hybridMultilevel"/>
    <w:tmpl w:val="E51A9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Lucida Grande"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Lucida Grand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Lucida Grande" w:hint="default"/>
      </w:rPr>
    </w:lvl>
    <w:lvl w:ilvl="8" w:tentative="1">
      <w:start w:val="1"/>
      <w:numFmt w:val="bullet"/>
      <w:lvlText w:val=""/>
      <w:lvlJc w:val="left"/>
      <w:pPr>
        <w:ind w:left="6480" w:hanging="360"/>
      </w:pPr>
      <w:rPr>
        <w:rFonts w:ascii="Wingdings" w:hAnsi="Wingdings" w:hint="default"/>
      </w:rPr>
    </w:lvl>
  </w:abstractNum>
  <w:abstractNum w:abstractNumId="80">
    <w:nsid w:val="1D90480E"/>
    <w:multiLevelType w:val="hybridMultilevel"/>
    <w:tmpl w:val="1CF2CE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1DCE193C"/>
    <w:multiLevelType w:val="hybridMultilevel"/>
    <w:tmpl w:val="9F60A2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1DFA3119"/>
    <w:multiLevelType w:val="hybridMultilevel"/>
    <w:tmpl w:val="9C84D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1ED5783A"/>
    <w:multiLevelType w:val="hybridMultilevel"/>
    <w:tmpl w:val="163406E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Lucida Grande"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Lucida Grande"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Lucida Grande" w:hint="default"/>
      </w:rPr>
    </w:lvl>
    <w:lvl w:ilvl="8" w:tentative="1">
      <w:start w:val="1"/>
      <w:numFmt w:val="bullet"/>
      <w:lvlText w:val=""/>
      <w:lvlJc w:val="left"/>
      <w:pPr>
        <w:ind w:left="6840" w:hanging="360"/>
      </w:pPr>
      <w:rPr>
        <w:rFonts w:ascii="Wingdings" w:hAnsi="Wingdings" w:hint="default"/>
      </w:rPr>
    </w:lvl>
  </w:abstractNum>
  <w:abstractNum w:abstractNumId="84">
    <w:nsid w:val="209103DC"/>
    <w:multiLevelType w:val="hybridMultilevel"/>
    <w:tmpl w:val="69AA3C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20994E51"/>
    <w:multiLevelType w:val="hybridMultilevel"/>
    <w:tmpl w:val="8174AA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6">
    <w:nsid w:val="20E245FA"/>
    <w:multiLevelType w:val="hybridMultilevel"/>
    <w:tmpl w:val="D2080E48"/>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7">
    <w:nsid w:val="20E77687"/>
    <w:multiLevelType w:val="multilevel"/>
    <w:tmpl w:val="BA4A5E2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Lucida Grande"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Lucida Grande"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Lucida Grande" w:hint="default"/>
      </w:rPr>
    </w:lvl>
    <w:lvl w:ilvl="8">
      <w:start w:val="1"/>
      <w:numFmt w:val="bullet"/>
      <w:lvlText w:val=""/>
      <w:lvlJc w:val="left"/>
      <w:pPr>
        <w:ind w:left="6480" w:hanging="360"/>
      </w:pPr>
      <w:rPr>
        <w:rFonts w:ascii="Wingdings" w:hAnsi="Wingdings" w:hint="default"/>
      </w:rPr>
    </w:lvl>
  </w:abstractNum>
  <w:abstractNum w:abstractNumId="88">
    <w:nsid w:val="21EA591E"/>
    <w:multiLevelType w:val="hybridMultilevel"/>
    <w:tmpl w:val="22C083A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Lucida Grande"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Lucida Grande" w:hint="default"/>
      </w:rPr>
    </w:lvl>
    <w:lvl w:ilvl="8" w:tentative="1">
      <w:start w:val="1"/>
      <w:numFmt w:val="bullet"/>
      <w:lvlText w:val=""/>
      <w:lvlJc w:val="left"/>
      <w:pPr>
        <w:ind w:left="6840" w:hanging="360"/>
      </w:pPr>
      <w:rPr>
        <w:rFonts w:ascii="Wingdings" w:hAnsi="Wingdings" w:hint="default"/>
      </w:rPr>
    </w:lvl>
  </w:abstractNum>
  <w:abstractNum w:abstractNumId="89">
    <w:nsid w:val="22E844C9"/>
    <w:multiLevelType w:val="hybridMultilevel"/>
    <w:tmpl w:val="308A81F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23A40090"/>
    <w:multiLevelType w:val="multilevel"/>
    <w:tmpl w:val="FD6228F4"/>
    <w:styleLink w:val="CurrentList9"/>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1">
    <w:nsid w:val="24B56C8B"/>
    <w:multiLevelType w:val="multilevel"/>
    <w:tmpl w:val="0F56A1FC"/>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2529418B"/>
    <w:multiLevelType w:val="hybridMultilevel"/>
    <w:tmpl w:val="892856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25892043"/>
    <w:multiLevelType w:val="hybridMultilevel"/>
    <w:tmpl w:val="E8E2B5A2"/>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color w:val="0000FF"/>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Lucida Grande"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Lucida Grande"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4">
    <w:nsid w:val="269E3E7D"/>
    <w:multiLevelType w:val="hybridMultilevel"/>
    <w:tmpl w:val="173EE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270B04DE"/>
    <w:multiLevelType w:val="multilevel"/>
    <w:tmpl w:val="95EAB06E"/>
    <w:styleLink w:val="CurrentList51"/>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96">
    <w:nsid w:val="278C4FB1"/>
    <w:multiLevelType w:val="hybridMultilevel"/>
    <w:tmpl w:val="73563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27A511D4"/>
    <w:multiLevelType w:val="hybridMultilevel"/>
    <w:tmpl w:val="8D267A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nsid w:val="27C8525F"/>
    <w:multiLevelType w:val="hybridMultilevel"/>
    <w:tmpl w:val="86A4AFC8"/>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Times New Roman" w:eastAsia="Times New Roman" w:hAnsi="Times New Roman" w:cs="Times New Roman" w:hint="default"/>
        <w:i/>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9">
    <w:nsid w:val="28476AEF"/>
    <w:multiLevelType w:val="hybridMultilevel"/>
    <w:tmpl w:val="A0A66D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0">
    <w:nsid w:val="286439EC"/>
    <w:multiLevelType w:val="singleLevel"/>
    <w:tmpl w:val="E1BCA5AA"/>
    <w:styleLink w:val="CurrentList211"/>
    <w:lvl w:ilvl="0">
      <w:start w:val="1"/>
      <w:numFmt w:val="decimal"/>
      <w:lvlText w:val="%1."/>
      <w:lvlJc w:val="left"/>
      <w:pPr>
        <w:tabs>
          <w:tab w:val="num" w:pos="360"/>
        </w:tabs>
        <w:ind w:left="360" w:hanging="360"/>
      </w:pPr>
      <w:rPr>
        <w:b/>
        <w:bCs/>
      </w:rPr>
    </w:lvl>
  </w:abstractNum>
  <w:abstractNum w:abstractNumId="101">
    <w:nsid w:val="29D92B1A"/>
    <w:multiLevelType w:val="hybridMultilevel"/>
    <w:tmpl w:val="9C34DD2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02">
    <w:nsid w:val="2AB6367F"/>
    <w:multiLevelType w:val="hybridMultilevel"/>
    <w:tmpl w:val="0EB21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03">
    <w:nsid w:val="2AD45251"/>
    <w:multiLevelType w:val="hybridMultilevel"/>
    <w:tmpl w:val="69763F12"/>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2AD914A1"/>
    <w:multiLevelType w:val="hybridMultilevel"/>
    <w:tmpl w:val="0B4473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2B9E151A"/>
    <w:multiLevelType w:val="hybridMultilevel"/>
    <w:tmpl w:val="5706DDC6"/>
    <w:styleLink w:val="CurrentList15"/>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2BCC7454"/>
    <w:multiLevelType w:val="hybridMultilevel"/>
    <w:tmpl w:val="1E341F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2BF875DE"/>
    <w:multiLevelType w:val="hybridMultilevel"/>
    <w:tmpl w:val="3496B1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8">
    <w:nsid w:val="2C893890"/>
    <w:multiLevelType w:val="hybridMultilevel"/>
    <w:tmpl w:val="5CE6736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9">
    <w:nsid w:val="2CB5514C"/>
    <w:multiLevelType w:val="hybridMultilevel"/>
    <w:tmpl w:val="6A50E9D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0">
    <w:nsid w:val="2D456A1C"/>
    <w:multiLevelType w:val="hybridMultilevel"/>
    <w:tmpl w:val="609CD1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2D4E331E"/>
    <w:multiLevelType w:val="hybridMultilevel"/>
    <w:tmpl w:val="05D2BD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2D820D12"/>
    <w:multiLevelType w:val="hybridMultilevel"/>
    <w:tmpl w:val="41000F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3">
    <w:nsid w:val="2E2A434C"/>
    <w:multiLevelType w:val="hybridMultilevel"/>
    <w:tmpl w:val="FF949192"/>
    <w:lvl w:ilvl="0">
      <w:start w:val="1"/>
      <w:numFmt w:val="bullet"/>
      <w:lvlText w:val="o"/>
      <w:lvlJc w:val="left"/>
      <w:pPr>
        <w:ind w:left="1080" w:hanging="360"/>
      </w:pPr>
      <w:rPr>
        <w:rFonts w:ascii="Courier New" w:hAnsi="Courier New" w:cs="Myriad Pro Light"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4">
    <w:nsid w:val="2EAA63EA"/>
    <w:multiLevelType w:val="hybridMultilevel"/>
    <w:tmpl w:val="95EE2F4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2FD963C1"/>
    <w:multiLevelType w:val="hybridMultilevel"/>
    <w:tmpl w:val="5F42F9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6">
    <w:nsid w:val="30C06BB9"/>
    <w:multiLevelType w:val="hybridMultilevel"/>
    <w:tmpl w:val="B2C0F95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17">
    <w:nsid w:val="31525F71"/>
    <w:multiLevelType w:val="hybridMultilevel"/>
    <w:tmpl w:val="23ACD1DC"/>
    <w:lvl w:ilvl="0">
      <w:start w:val="1"/>
      <w:numFmt w:val="bullet"/>
      <w:lvlText w:val=""/>
      <w:lvlJc w:val="left"/>
      <w:pPr>
        <w:ind w:left="1137" w:hanging="360"/>
      </w:pPr>
      <w:rPr>
        <w:rFonts w:ascii="Symbol" w:hAnsi="Symbol" w:hint="default"/>
      </w:rPr>
    </w:lvl>
    <w:lvl w:ilvl="1">
      <w:start w:val="1"/>
      <w:numFmt w:val="bullet"/>
      <w:lvlText w:val="o"/>
      <w:lvlJc w:val="left"/>
      <w:pPr>
        <w:ind w:left="1857" w:hanging="360"/>
      </w:pPr>
      <w:rPr>
        <w:rFonts w:ascii="Courier New" w:hAnsi="Courier New" w:cs="Lucida Grande" w:hint="default"/>
      </w:rPr>
    </w:lvl>
    <w:lvl w:ilvl="2" w:tentative="1">
      <w:start w:val="1"/>
      <w:numFmt w:val="bullet"/>
      <w:lvlText w:val=""/>
      <w:lvlJc w:val="left"/>
      <w:pPr>
        <w:ind w:left="2577" w:hanging="360"/>
      </w:pPr>
      <w:rPr>
        <w:rFonts w:ascii="Wingdings" w:hAnsi="Wingdings" w:hint="default"/>
      </w:rPr>
    </w:lvl>
    <w:lvl w:ilvl="3" w:tentative="1">
      <w:start w:val="1"/>
      <w:numFmt w:val="bullet"/>
      <w:lvlText w:val=""/>
      <w:lvlJc w:val="left"/>
      <w:pPr>
        <w:ind w:left="3297" w:hanging="360"/>
      </w:pPr>
      <w:rPr>
        <w:rFonts w:ascii="Symbol" w:hAnsi="Symbol" w:hint="default"/>
      </w:rPr>
    </w:lvl>
    <w:lvl w:ilvl="4" w:tentative="1">
      <w:start w:val="1"/>
      <w:numFmt w:val="bullet"/>
      <w:lvlText w:val="o"/>
      <w:lvlJc w:val="left"/>
      <w:pPr>
        <w:ind w:left="4017" w:hanging="360"/>
      </w:pPr>
      <w:rPr>
        <w:rFonts w:ascii="Courier New" w:hAnsi="Courier New" w:cs="Lucida Grande" w:hint="default"/>
      </w:rPr>
    </w:lvl>
    <w:lvl w:ilvl="5" w:tentative="1">
      <w:start w:val="1"/>
      <w:numFmt w:val="bullet"/>
      <w:lvlText w:val=""/>
      <w:lvlJc w:val="left"/>
      <w:pPr>
        <w:ind w:left="4737" w:hanging="360"/>
      </w:pPr>
      <w:rPr>
        <w:rFonts w:ascii="Wingdings" w:hAnsi="Wingdings" w:hint="default"/>
      </w:rPr>
    </w:lvl>
    <w:lvl w:ilvl="6" w:tentative="1">
      <w:start w:val="1"/>
      <w:numFmt w:val="bullet"/>
      <w:lvlText w:val=""/>
      <w:lvlJc w:val="left"/>
      <w:pPr>
        <w:ind w:left="5457" w:hanging="360"/>
      </w:pPr>
      <w:rPr>
        <w:rFonts w:ascii="Symbol" w:hAnsi="Symbol" w:hint="default"/>
      </w:rPr>
    </w:lvl>
    <w:lvl w:ilvl="7" w:tentative="1">
      <w:start w:val="1"/>
      <w:numFmt w:val="bullet"/>
      <w:lvlText w:val="o"/>
      <w:lvlJc w:val="left"/>
      <w:pPr>
        <w:ind w:left="6177" w:hanging="360"/>
      </w:pPr>
      <w:rPr>
        <w:rFonts w:ascii="Courier New" w:hAnsi="Courier New" w:cs="Lucida Grande" w:hint="default"/>
      </w:rPr>
    </w:lvl>
    <w:lvl w:ilvl="8" w:tentative="1">
      <w:start w:val="1"/>
      <w:numFmt w:val="bullet"/>
      <w:lvlText w:val=""/>
      <w:lvlJc w:val="left"/>
      <w:pPr>
        <w:ind w:left="6897" w:hanging="360"/>
      </w:pPr>
      <w:rPr>
        <w:rFonts w:ascii="Wingdings" w:hAnsi="Wingdings" w:hint="default"/>
      </w:rPr>
    </w:lvl>
  </w:abstractNum>
  <w:abstractNum w:abstractNumId="118">
    <w:nsid w:val="31CD407D"/>
    <w:multiLevelType w:val="hybridMultilevel"/>
    <w:tmpl w:val="6F6E689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19">
    <w:nsid w:val="32814952"/>
    <w:multiLevelType w:val="hybridMultilevel"/>
    <w:tmpl w:val="39D4E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32897E1C"/>
    <w:multiLevelType w:val="hybridMultilevel"/>
    <w:tmpl w:val="9E5E0CD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1">
    <w:nsid w:val="336C62D1"/>
    <w:multiLevelType w:val="hybridMultilevel"/>
    <w:tmpl w:val="156AE098"/>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22">
    <w:nsid w:val="34195D61"/>
    <w:multiLevelType w:val="hybridMultilevel"/>
    <w:tmpl w:val="F1608080"/>
    <w:lvl w:ilvl="0">
      <w:start w:val="1"/>
      <w:numFmt w:val="bullet"/>
      <w:lvlText w:val=""/>
      <w:lvlJc w:val="left"/>
      <w:pPr>
        <w:tabs>
          <w:tab w:val="num" w:pos="360"/>
        </w:tabs>
        <w:ind w:left="360" w:hanging="360"/>
      </w:pPr>
      <w:rPr>
        <w:rFonts w:ascii="Symbol" w:hAnsi="Symbol" w:hint="default"/>
        <w:color w:val="0000FF"/>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3">
    <w:nsid w:val="349B6D3A"/>
    <w:multiLevelType w:val="hybridMultilevel"/>
    <w:tmpl w:val="7E58875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4">
    <w:nsid w:val="34C2309A"/>
    <w:multiLevelType w:val="hybridMultilevel"/>
    <w:tmpl w:val="A2A88E1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Lucida Grande"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Lucida Grande" w:hint="default"/>
      </w:rPr>
    </w:lvl>
    <w:lvl w:ilvl="8" w:tentative="1">
      <w:start w:val="1"/>
      <w:numFmt w:val="bullet"/>
      <w:lvlText w:val=""/>
      <w:lvlJc w:val="left"/>
      <w:pPr>
        <w:ind w:left="6120" w:hanging="360"/>
      </w:pPr>
      <w:rPr>
        <w:rFonts w:ascii="Wingdings" w:hAnsi="Wingdings" w:hint="default"/>
      </w:rPr>
    </w:lvl>
  </w:abstractNum>
  <w:abstractNum w:abstractNumId="125">
    <w:nsid w:val="34EA2198"/>
    <w:multiLevelType w:val="hybridMultilevel"/>
    <w:tmpl w:val="0FC2C8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34EE4B52"/>
    <w:multiLevelType w:val="hybridMultilevel"/>
    <w:tmpl w:val="B05C53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352B6BC3"/>
    <w:multiLevelType w:val="hybridMultilevel"/>
    <w:tmpl w:val="BEB4AA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8">
    <w:nsid w:val="35B46A31"/>
    <w:multiLevelType w:val="hybridMultilevel"/>
    <w:tmpl w:val="5238A84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35F23F3A"/>
    <w:multiLevelType w:val="hybridMultilevel"/>
    <w:tmpl w:val="920087AC"/>
    <w:lvl w:ilvl="0">
      <w:start w:val="1"/>
      <w:numFmt w:val="bullet"/>
      <w:lvlText w:val=""/>
      <w:lvlJc w:val="left"/>
      <w:pPr>
        <w:ind w:left="1360" w:hanging="360"/>
      </w:pPr>
      <w:rPr>
        <w:rFonts w:ascii="Symbol" w:hAnsi="Symbol"/>
      </w:rPr>
    </w:lvl>
    <w:lvl w:ilvl="1">
      <w:start w:val="1"/>
      <w:numFmt w:val="bullet"/>
      <w:lvlText w:val=""/>
      <w:lvlJc w:val="left"/>
      <w:pPr>
        <w:ind w:left="1360" w:hanging="360"/>
      </w:pPr>
      <w:rPr>
        <w:rFonts w:ascii="Symbol" w:hAnsi="Symbol"/>
      </w:rPr>
    </w:lvl>
    <w:lvl w:ilvl="2">
      <w:start w:val="1"/>
      <w:numFmt w:val="bullet"/>
      <w:lvlText w:val=""/>
      <w:lvlJc w:val="left"/>
      <w:pPr>
        <w:ind w:left="1360" w:hanging="360"/>
      </w:pPr>
      <w:rPr>
        <w:rFonts w:ascii="Symbol" w:hAnsi="Symbol"/>
      </w:rPr>
    </w:lvl>
    <w:lvl w:ilvl="3">
      <w:start w:val="1"/>
      <w:numFmt w:val="bullet"/>
      <w:lvlText w:val=""/>
      <w:lvlJc w:val="left"/>
      <w:pPr>
        <w:ind w:left="1360" w:hanging="360"/>
      </w:pPr>
      <w:rPr>
        <w:rFonts w:ascii="Symbol" w:hAnsi="Symbol"/>
      </w:rPr>
    </w:lvl>
    <w:lvl w:ilvl="4">
      <w:start w:val="1"/>
      <w:numFmt w:val="bullet"/>
      <w:lvlText w:val=""/>
      <w:lvlJc w:val="left"/>
      <w:pPr>
        <w:ind w:left="1360" w:hanging="360"/>
      </w:pPr>
      <w:rPr>
        <w:rFonts w:ascii="Symbol" w:hAnsi="Symbol"/>
      </w:rPr>
    </w:lvl>
    <w:lvl w:ilvl="5">
      <w:start w:val="1"/>
      <w:numFmt w:val="bullet"/>
      <w:lvlText w:val=""/>
      <w:lvlJc w:val="left"/>
      <w:pPr>
        <w:ind w:left="1360" w:hanging="360"/>
      </w:pPr>
      <w:rPr>
        <w:rFonts w:ascii="Symbol" w:hAnsi="Symbol"/>
      </w:rPr>
    </w:lvl>
    <w:lvl w:ilvl="6">
      <w:start w:val="1"/>
      <w:numFmt w:val="bullet"/>
      <w:lvlText w:val=""/>
      <w:lvlJc w:val="left"/>
      <w:pPr>
        <w:ind w:left="1360" w:hanging="360"/>
      </w:pPr>
      <w:rPr>
        <w:rFonts w:ascii="Symbol" w:hAnsi="Symbol"/>
      </w:rPr>
    </w:lvl>
    <w:lvl w:ilvl="7">
      <w:start w:val="1"/>
      <w:numFmt w:val="bullet"/>
      <w:lvlText w:val=""/>
      <w:lvlJc w:val="left"/>
      <w:pPr>
        <w:ind w:left="1360" w:hanging="360"/>
      </w:pPr>
      <w:rPr>
        <w:rFonts w:ascii="Symbol" w:hAnsi="Symbol"/>
      </w:rPr>
    </w:lvl>
    <w:lvl w:ilvl="8">
      <w:start w:val="1"/>
      <w:numFmt w:val="bullet"/>
      <w:lvlText w:val=""/>
      <w:lvlJc w:val="left"/>
      <w:pPr>
        <w:ind w:left="1360" w:hanging="360"/>
      </w:pPr>
      <w:rPr>
        <w:rFonts w:ascii="Symbol" w:hAnsi="Symbol"/>
      </w:rPr>
    </w:lvl>
  </w:abstractNum>
  <w:abstractNum w:abstractNumId="130">
    <w:nsid w:val="35FF264B"/>
    <w:multiLevelType w:val="hybridMultilevel"/>
    <w:tmpl w:val="CC567A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1">
    <w:nsid w:val="363A1449"/>
    <w:multiLevelType w:val="hybridMultilevel"/>
    <w:tmpl w:val="DB70FF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36593318"/>
    <w:multiLevelType w:val="hybridMultilevel"/>
    <w:tmpl w:val="DB16733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3">
    <w:nsid w:val="36970F6A"/>
    <w:multiLevelType w:val="hybridMultilevel"/>
    <w:tmpl w:val="11EAA1B4"/>
    <w:lvl w:ilvl="0">
      <w:start w:val="1"/>
      <w:numFmt w:val="bullet"/>
      <w:lvlText w:val=""/>
      <w:lvlJc w:val="left"/>
      <w:pPr>
        <w:tabs>
          <w:tab w:val="num" w:pos="780"/>
        </w:tabs>
        <w:ind w:left="780" w:hanging="360"/>
      </w:pPr>
      <w:rPr>
        <w:rFonts w:ascii="Symbol" w:hAnsi="Symbol" w:hint="default"/>
        <w:color w:val="0000FF"/>
      </w:rPr>
    </w:lvl>
    <w:lvl w:ilvl="1">
      <w:start w:val="1"/>
      <w:numFmt w:val="bullet"/>
      <w:lvlText w:val=""/>
      <w:lvlJc w:val="left"/>
      <w:pPr>
        <w:tabs>
          <w:tab w:val="num" w:pos="1800"/>
        </w:tabs>
        <w:ind w:left="1800" w:hanging="360"/>
      </w:pPr>
      <w:rPr>
        <w:rFonts w:ascii="Symbol" w:hAnsi="Symbol" w:hint="default"/>
        <w:color w:val="auto"/>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Lucida Grande"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Lucida Grande"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4">
    <w:nsid w:val="375E5BEC"/>
    <w:multiLevelType w:val="hybridMultilevel"/>
    <w:tmpl w:val="E52E91C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5">
    <w:nsid w:val="37FD2190"/>
    <w:multiLevelType w:val="multilevel"/>
    <w:tmpl w:val="FD6228F4"/>
    <w:styleLink w:val="CurrentList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6">
    <w:nsid w:val="38556397"/>
    <w:multiLevelType w:val="hybridMultilevel"/>
    <w:tmpl w:val="0FA6C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7">
    <w:nsid w:val="386E017D"/>
    <w:multiLevelType w:val="hybridMultilevel"/>
    <w:tmpl w:val="AD7E691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8">
    <w:nsid w:val="38FA0B78"/>
    <w:multiLevelType w:val="hybridMultilevel"/>
    <w:tmpl w:val="5FA815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9">
    <w:nsid w:val="390D58B7"/>
    <w:multiLevelType w:val="hybridMultilevel"/>
    <w:tmpl w:val="8B9418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0">
    <w:nsid w:val="399C55C5"/>
    <w:multiLevelType w:val="hybridMultilevel"/>
    <w:tmpl w:val="6E201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1">
    <w:nsid w:val="3A092EAA"/>
    <w:multiLevelType w:val="multilevel"/>
    <w:tmpl w:val="FD6228F4"/>
    <w:styleLink w:val="CurrentList13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2">
    <w:nsid w:val="3A243178"/>
    <w:multiLevelType w:val="hybridMultilevel"/>
    <w:tmpl w:val="00703B8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3">
    <w:nsid w:val="3BAF6E23"/>
    <w:multiLevelType w:val="hybridMultilevel"/>
    <w:tmpl w:val="F690B0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3C833639"/>
    <w:multiLevelType w:val="hybridMultilevel"/>
    <w:tmpl w:val="DC320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3D133223"/>
    <w:multiLevelType w:val="hybridMultilevel"/>
    <w:tmpl w:val="3892AD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6">
    <w:nsid w:val="3E4069F4"/>
    <w:multiLevelType w:val="hybridMultilevel"/>
    <w:tmpl w:val="0BA4D0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7">
    <w:nsid w:val="3E6A1BB4"/>
    <w:multiLevelType w:val="hybridMultilevel"/>
    <w:tmpl w:val="E86C0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8">
    <w:nsid w:val="3EBF5F43"/>
    <w:multiLevelType w:val="hybridMultilevel"/>
    <w:tmpl w:val="8A683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9">
    <w:nsid w:val="3ED11C9E"/>
    <w:multiLevelType w:val="hybridMultilevel"/>
    <w:tmpl w:val="03703E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0">
    <w:nsid w:val="3F7066DC"/>
    <w:multiLevelType w:val="hybridMultilevel"/>
    <w:tmpl w:val="C03670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1">
    <w:nsid w:val="407C1245"/>
    <w:multiLevelType w:val="hybridMultilevel"/>
    <w:tmpl w:val="0A641D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2">
    <w:nsid w:val="40AF4328"/>
    <w:multiLevelType w:val="hybridMultilevel"/>
    <w:tmpl w:val="3BFC867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3">
    <w:nsid w:val="41AB6EC0"/>
    <w:multiLevelType w:val="hybridMultilevel"/>
    <w:tmpl w:val="3136395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42806668"/>
    <w:multiLevelType w:val="hybridMultilevel"/>
    <w:tmpl w:val="BE427E5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5">
    <w:nsid w:val="42C00183"/>
    <w:multiLevelType w:val="hybridMultilevel"/>
    <w:tmpl w:val="628AD3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6">
    <w:nsid w:val="43491515"/>
    <w:multiLevelType w:val="hybridMultilevel"/>
    <w:tmpl w:val="E83CF3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7">
    <w:nsid w:val="43D21242"/>
    <w:multiLevelType w:val="multilevel"/>
    <w:tmpl w:val="ED80EB22"/>
    <w:styleLink w:val="CurrentList21"/>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158">
    <w:nsid w:val="44B64F25"/>
    <w:multiLevelType w:val="hybridMultilevel"/>
    <w:tmpl w:val="263085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9">
    <w:nsid w:val="455B6623"/>
    <w:multiLevelType w:val="hybridMultilevel"/>
    <w:tmpl w:val="6B62045C"/>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0">
    <w:nsid w:val="45F635FA"/>
    <w:multiLevelType w:val="multilevel"/>
    <w:tmpl w:val="FD6228F4"/>
    <w:styleLink w:val="CurrentList12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1">
    <w:nsid w:val="46126908"/>
    <w:multiLevelType w:val="hybridMultilevel"/>
    <w:tmpl w:val="FF6EDC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2">
    <w:nsid w:val="46476147"/>
    <w:multiLevelType w:val="hybridMultilevel"/>
    <w:tmpl w:val="45F2A5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3">
    <w:nsid w:val="47095E6D"/>
    <w:multiLevelType w:val="hybridMultilevel"/>
    <w:tmpl w:val="8DB868F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4">
    <w:nsid w:val="47D61016"/>
    <w:multiLevelType w:val="hybridMultilevel"/>
    <w:tmpl w:val="2E9470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486807C3"/>
    <w:multiLevelType w:val="hybridMultilevel"/>
    <w:tmpl w:val="51D49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49306A01"/>
    <w:multiLevelType w:val="hybridMultilevel"/>
    <w:tmpl w:val="616E5256"/>
    <w:lvl w:ilvl="0">
      <w:start w:val="1"/>
      <w:numFmt w:val="decimal"/>
      <w:lvlText w:val="%1."/>
      <w:lvlJc w:val="left"/>
      <w:pPr>
        <w:ind w:left="72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7">
    <w:nsid w:val="49B72B6A"/>
    <w:multiLevelType w:val="hybridMultilevel"/>
    <w:tmpl w:val="8A6A6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8">
    <w:nsid w:val="4AC06ABC"/>
    <w:multiLevelType w:val="hybridMultilevel"/>
    <w:tmpl w:val="EF32D0B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69">
    <w:nsid w:val="4ADE70D9"/>
    <w:multiLevelType w:val="hybridMultilevel"/>
    <w:tmpl w:val="24565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0">
    <w:nsid w:val="4B110201"/>
    <w:multiLevelType w:val="hybridMultilevel"/>
    <w:tmpl w:val="260049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1">
    <w:nsid w:val="4B361DF5"/>
    <w:multiLevelType w:val="hybridMultilevel"/>
    <w:tmpl w:val="8550ACD4"/>
    <w:lvl w:ilvl="0">
      <w:start w:val="1"/>
      <w:numFmt w:val="bullet"/>
      <w:lvlText w:val=""/>
      <w:lvlJc w:val="left"/>
      <w:pPr>
        <w:tabs>
          <w:tab w:val="num" w:pos="780"/>
        </w:tabs>
        <w:ind w:left="780" w:hanging="360"/>
      </w:pPr>
      <w:rPr>
        <w:rFonts w:ascii="Symbol" w:hAnsi="Symbol" w:hint="default"/>
        <w:color w:val="0000FF"/>
      </w:rPr>
    </w:lvl>
    <w:lvl w:ilvl="1">
      <w:start w:val="1"/>
      <w:numFmt w:val="bullet"/>
      <w:lvlText w:val="o"/>
      <w:lvlJc w:val="left"/>
      <w:pPr>
        <w:ind w:left="1800" w:hanging="360"/>
      </w:pPr>
      <w:rPr>
        <w:rFonts w:ascii="Courier New" w:hAnsi="Courier New" w:cs="Courier New" w:hint="default"/>
        <w:color w:val="0000FF"/>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Lucida Grande"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Lucida Grande"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2">
    <w:nsid w:val="4B402582"/>
    <w:multiLevelType w:val="hybridMultilevel"/>
    <w:tmpl w:val="5ED0AE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3">
    <w:nsid w:val="4C4B1A42"/>
    <w:multiLevelType w:val="hybridMultilevel"/>
    <w:tmpl w:val="FA88E374"/>
    <w:lvl w:ilvl="0">
      <w:start w:val="1"/>
      <w:numFmt w:val="bullet"/>
      <w:lvlText w:val=""/>
      <w:lvlJc w:val="left"/>
      <w:pPr>
        <w:ind w:left="72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4">
    <w:nsid w:val="4C7B5151"/>
    <w:multiLevelType w:val="hybridMultilevel"/>
    <w:tmpl w:val="B8A0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5">
    <w:nsid w:val="4CB21DBE"/>
    <w:multiLevelType w:val="hybridMultilevel"/>
    <w:tmpl w:val="3EACB7A0"/>
    <w:lvl w:ilvl="0">
      <w:start w:val="1"/>
      <w:numFmt w:val="bullet"/>
      <w:lvlText w:val=""/>
      <w:lvlJc w:val="left"/>
      <w:pPr>
        <w:ind w:left="1080" w:hanging="360"/>
      </w:pPr>
      <w:rPr>
        <w:rFonts w:ascii="Symbol" w:hAnsi="Symbol" w:hint="default"/>
      </w:rPr>
    </w:lvl>
    <w:lvl w:ilvl="1">
      <w:start w:val="1"/>
      <w:numFmt w:val="bullet"/>
      <w:lvlText w:val=""/>
      <w:lvlJc w:val="left"/>
      <w:pPr>
        <w:ind w:left="81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6">
    <w:nsid w:val="4CDE286F"/>
    <w:multiLevelType w:val="hybridMultilevel"/>
    <w:tmpl w:val="CDE67D4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7">
    <w:nsid w:val="4CE6699B"/>
    <w:multiLevelType w:val="hybridMultilevel"/>
    <w:tmpl w:val="4488927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8">
    <w:nsid w:val="4D78498E"/>
    <w:multiLevelType w:val="hybridMultilevel"/>
    <w:tmpl w:val="1EDE9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4DBF6518"/>
    <w:multiLevelType w:val="hybridMultilevel"/>
    <w:tmpl w:val="0F50B4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0">
    <w:nsid w:val="4E2A780D"/>
    <w:multiLevelType w:val="hybridMultilevel"/>
    <w:tmpl w:val="851AC0D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Lucida Grande"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Lucida Grand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Lucida Grande" w:hint="default"/>
      </w:rPr>
    </w:lvl>
    <w:lvl w:ilvl="8" w:tentative="1">
      <w:start w:val="1"/>
      <w:numFmt w:val="bullet"/>
      <w:lvlText w:val=""/>
      <w:lvlJc w:val="left"/>
      <w:pPr>
        <w:ind w:left="6480" w:hanging="360"/>
      </w:pPr>
      <w:rPr>
        <w:rFonts w:ascii="Wingdings" w:hAnsi="Wingdings" w:hint="default"/>
      </w:rPr>
    </w:lvl>
  </w:abstractNum>
  <w:abstractNum w:abstractNumId="181">
    <w:nsid w:val="4E3F1CAB"/>
    <w:multiLevelType w:val="hybridMultilevel"/>
    <w:tmpl w:val="069AC2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2">
    <w:nsid w:val="4EF723C1"/>
    <w:multiLevelType w:val="multilevel"/>
    <w:tmpl w:val="ED6AB266"/>
    <w:styleLink w:val="CurrentList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3">
    <w:nsid w:val="4EFA0C73"/>
    <w:multiLevelType w:val="multilevel"/>
    <w:tmpl w:val="FD6228F4"/>
    <w:styleLink w:val="CurrentList1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4">
    <w:nsid w:val="50243883"/>
    <w:multiLevelType w:val="hybridMultilevel"/>
    <w:tmpl w:val="9186522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5">
    <w:nsid w:val="50494581"/>
    <w:multiLevelType w:val="hybridMultilevel"/>
    <w:tmpl w:val="44E0CB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Lucida Grande"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Lucida Grand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Lucida Grande" w:hint="default"/>
      </w:rPr>
    </w:lvl>
    <w:lvl w:ilvl="8" w:tentative="1">
      <w:start w:val="1"/>
      <w:numFmt w:val="bullet"/>
      <w:lvlText w:val=""/>
      <w:lvlJc w:val="left"/>
      <w:pPr>
        <w:ind w:left="6480" w:hanging="360"/>
      </w:pPr>
      <w:rPr>
        <w:rFonts w:ascii="Wingdings" w:hAnsi="Wingdings" w:hint="default"/>
      </w:rPr>
    </w:lvl>
  </w:abstractNum>
  <w:abstractNum w:abstractNumId="186">
    <w:nsid w:val="509D53B7"/>
    <w:multiLevelType w:val="hybridMultilevel"/>
    <w:tmpl w:val="CD1EA0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7">
    <w:nsid w:val="50C02CF2"/>
    <w:multiLevelType w:val="multilevel"/>
    <w:tmpl w:val="ABBA72E0"/>
    <w:styleLink w:val="CurrentList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Lucida Grande"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Lucida Grande"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Lucida Grande" w:hint="default"/>
      </w:rPr>
    </w:lvl>
    <w:lvl w:ilvl="8">
      <w:start w:val="1"/>
      <w:numFmt w:val="bullet"/>
      <w:lvlText w:val=""/>
      <w:lvlJc w:val="left"/>
      <w:pPr>
        <w:ind w:left="6480" w:hanging="360"/>
      </w:pPr>
      <w:rPr>
        <w:rFonts w:ascii="Wingdings" w:hAnsi="Wingdings" w:hint="default"/>
      </w:rPr>
    </w:lvl>
  </w:abstractNum>
  <w:abstractNum w:abstractNumId="188">
    <w:nsid w:val="510F7674"/>
    <w:multiLevelType w:val="hybridMultilevel"/>
    <w:tmpl w:val="374E370E"/>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9">
    <w:nsid w:val="51543CD2"/>
    <w:multiLevelType w:val="hybridMultilevel"/>
    <w:tmpl w:val="4CFE3B28"/>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90">
    <w:nsid w:val="519173AF"/>
    <w:multiLevelType w:val="hybridMultilevel"/>
    <w:tmpl w:val="ACB4FD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1">
    <w:nsid w:val="51C12488"/>
    <w:multiLevelType w:val="hybridMultilevel"/>
    <w:tmpl w:val="48BEF44A"/>
    <w:lvl w:ilvl="0">
      <w:start w:val="1"/>
      <w:numFmt w:val="bullet"/>
      <w:lvlText w:val=""/>
      <w:lvlJc w:val="left"/>
      <w:pPr>
        <w:tabs>
          <w:tab w:val="num" w:pos="1080"/>
        </w:tabs>
        <w:ind w:left="1080" w:hanging="360"/>
      </w:pPr>
      <w:rPr>
        <w:rFonts w:ascii="Symbol" w:hAnsi="Symbol" w:hint="default"/>
        <w:color w:val="000000" w:themeColor="text1"/>
      </w:rPr>
    </w:lvl>
    <w:lvl w:ilvl="1" w:tentative="1">
      <w:start w:val="1"/>
      <w:numFmt w:val="bullet"/>
      <w:lvlText w:val="o"/>
      <w:lvlJc w:val="left"/>
      <w:pPr>
        <w:ind w:left="1740" w:hanging="360"/>
      </w:pPr>
      <w:rPr>
        <w:rFonts w:ascii="Courier New" w:hAnsi="Courier New" w:cs="Courier New" w:hint="default"/>
      </w:rPr>
    </w:lvl>
    <w:lvl w:ilvl="2" w:tentative="1">
      <w:start w:val="1"/>
      <w:numFmt w:val="bullet"/>
      <w:lvlText w:val=""/>
      <w:lvlJc w:val="left"/>
      <w:pPr>
        <w:ind w:left="2460" w:hanging="360"/>
      </w:pPr>
      <w:rPr>
        <w:rFonts w:ascii="Wingdings" w:hAnsi="Wingdings" w:hint="default"/>
      </w:rPr>
    </w:lvl>
    <w:lvl w:ilvl="3" w:tentative="1">
      <w:start w:val="1"/>
      <w:numFmt w:val="bullet"/>
      <w:lvlText w:val=""/>
      <w:lvlJc w:val="left"/>
      <w:pPr>
        <w:ind w:left="3180" w:hanging="360"/>
      </w:pPr>
      <w:rPr>
        <w:rFonts w:ascii="Symbol" w:hAnsi="Symbol" w:hint="default"/>
      </w:rPr>
    </w:lvl>
    <w:lvl w:ilvl="4" w:tentative="1">
      <w:start w:val="1"/>
      <w:numFmt w:val="bullet"/>
      <w:lvlText w:val="o"/>
      <w:lvlJc w:val="left"/>
      <w:pPr>
        <w:ind w:left="3900" w:hanging="360"/>
      </w:pPr>
      <w:rPr>
        <w:rFonts w:ascii="Courier New" w:hAnsi="Courier New" w:cs="Courier New" w:hint="default"/>
      </w:rPr>
    </w:lvl>
    <w:lvl w:ilvl="5" w:tentative="1">
      <w:start w:val="1"/>
      <w:numFmt w:val="bullet"/>
      <w:lvlText w:val=""/>
      <w:lvlJc w:val="left"/>
      <w:pPr>
        <w:ind w:left="4620" w:hanging="360"/>
      </w:pPr>
      <w:rPr>
        <w:rFonts w:ascii="Wingdings" w:hAnsi="Wingdings" w:hint="default"/>
      </w:rPr>
    </w:lvl>
    <w:lvl w:ilvl="6" w:tentative="1">
      <w:start w:val="1"/>
      <w:numFmt w:val="bullet"/>
      <w:lvlText w:val=""/>
      <w:lvlJc w:val="left"/>
      <w:pPr>
        <w:ind w:left="5340" w:hanging="360"/>
      </w:pPr>
      <w:rPr>
        <w:rFonts w:ascii="Symbol" w:hAnsi="Symbol" w:hint="default"/>
      </w:rPr>
    </w:lvl>
    <w:lvl w:ilvl="7" w:tentative="1">
      <w:start w:val="1"/>
      <w:numFmt w:val="bullet"/>
      <w:lvlText w:val="o"/>
      <w:lvlJc w:val="left"/>
      <w:pPr>
        <w:ind w:left="6060" w:hanging="360"/>
      </w:pPr>
      <w:rPr>
        <w:rFonts w:ascii="Courier New" w:hAnsi="Courier New" w:cs="Courier New" w:hint="default"/>
      </w:rPr>
    </w:lvl>
    <w:lvl w:ilvl="8" w:tentative="1">
      <w:start w:val="1"/>
      <w:numFmt w:val="bullet"/>
      <w:lvlText w:val=""/>
      <w:lvlJc w:val="left"/>
      <w:pPr>
        <w:ind w:left="6780" w:hanging="360"/>
      </w:pPr>
      <w:rPr>
        <w:rFonts w:ascii="Wingdings" w:hAnsi="Wingdings" w:hint="default"/>
      </w:rPr>
    </w:lvl>
  </w:abstractNum>
  <w:abstractNum w:abstractNumId="192">
    <w:nsid w:val="51F60E66"/>
    <w:multiLevelType w:val="hybridMultilevel"/>
    <w:tmpl w:val="22FEDB54"/>
    <w:lvl w:ilvl="0">
      <w:start w:val="1"/>
      <w:numFmt w:val="bullet"/>
      <w:lvlText w:val="o"/>
      <w:lvlJc w:val="left"/>
      <w:pPr>
        <w:ind w:left="1080" w:hanging="360"/>
      </w:pPr>
      <w:rPr>
        <w:rFonts w:ascii="Courier New" w:hAnsi="Courier New" w:cs="Myriad Pro Light"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Lucida Grande"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Lucida Grande" w:hint="default"/>
      </w:rPr>
    </w:lvl>
    <w:lvl w:ilvl="8" w:tentative="1">
      <w:start w:val="1"/>
      <w:numFmt w:val="bullet"/>
      <w:lvlText w:val=""/>
      <w:lvlJc w:val="left"/>
      <w:pPr>
        <w:ind w:left="7200" w:hanging="360"/>
      </w:pPr>
      <w:rPr>
        <w:rFonts w:ascii="Wingdings" w:hAnsi="Wingdings" w:hint="default"/>
      </w:rPr>
    </w:lvl>
  </w:abstractNum>
  <w:abstractNum w:abstractNumId="193">
    <w:nsid w:val="52432303"/>
    <w:multiLevelType w:val="hybridMultilevel"/>
    <w:tmpl w:val="73EA70D8"/>
    <w:lvl w:ilvl="0">
      <w:start w:val="1"/>
      <w:numFmt w:val="bullet"/>
      <w:lvlText w:val=""/>
      <w:lvlJc w:val="left"/>
      <w:pPr>
        <w:ind w:left="72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94">
    <w:nsid w:val="52972FAE"/>
    <w:multiLevelType w:val="hybridMultilevel"/>
    <w:tmpl w:val="B7526E70"/>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5">
    <w:nsid w:val="532571D7"/>
    <w:multiLevelType w:val="hybridMultilevel"/>
    <w:tmpl w:val="0EE6CA10"/>
    <w:lvl w:ilvl="0">
      <w:start w:val="1"/>
      <w:numFmt w:val="bullet"/>
      <w:lvlText w:val="o"/>
      <w:lvlJc w:val="left"/>
      <w:pPr>
        <w:ind w:left="1080" w:hanging="360"/>
      </w:pPr>
      <w:rPr>
        <w:rFonts w:ascii="Courier New" w:hAnsi="Courier New" w:cs="Myriad Pro Light"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360"/>
      </w:pPr>
      <w:rPr>
        <w:rFonts w:ascii="Courier New" w:hAnsi="Courier New" w:cs="Courier New"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Lucida Grande"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Lucida Grande" w:hint="default"/>
      </w:rPr>
    </w:lvl>
    <w:lvl w:ilvl="8" w:tentative="1">
      <w:start w:val="1"/>
      <w:numFmt w:val="bullet"/>
      <w:lvlText w:val=""/>
      <w:lvlJc w:val="left"/>
      <w:pPr>
        <w:ind w:left="6840" w:hanging="360"/>
      </w:pPr>
      <w:rPr>
        <w:rFonts w:ascii="Wingdings" w:hAnsi="Wingdings" w:hint="default"/>
      </w:rPr>
    </w:lvl>
  </w:abstractNum>
  <w:abstractNum w:abstractNumId="196">
    <w:nsid w:val="53313775"/>
    <w:multiLevelType w:val="singleLevel"/>
    <w:tmpl w:val="E1BCA5AA"/>
    <w:styleLink w:val="CurrentList311"/>
    <w:lvl w:ilvl="0">
      <w:start w:val="1"/>
      <w:numFmt w:val="decimal"/>
      <w:lvlText w:val="%1."/>
      <w:lvlJc w:val="left"/>
      <w:pPr>
        <w:tabs>
          <w:tab w:val="num" w:pos="360"/>
        </w:tabs>
        <w:ind w:left="360" w:hanging="360"/>
      </w:pPr>
      <w:rPr>
        <w:b/>
        <w:bCs/>
      </w:rPr>
    </w:lvl>
  </w:abstractNum>
  <w:abstractNum w:abstractNumId="197">
    <w:nsid w:val="53756CF3"/>
    <w:multiLevelType w:val="hybridMultilevel"/>
    <w:tmpl w:val="8A4625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8">
    <w:nsid w:val="53D25A30"/>
    <w:multiLevelType w:val="hybridMultilevel"/>
    <w:tmpl w:val="52AAD1B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55293E2F"/>
    <w:multiLevelType w:val="hybridMultilevel"/>
    <w:tmpl w:val="027A6B9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554E67C6"/>
    <w:multiLevelType w:val="hybridMultilevel"/>
    <w:tmpl w:val="B6EE4CB6"/>
    <w:lvl w:ilvl="0">
      <w:start w:val="1"/>
      <w:numFmt w:val="bullet"/>
      <w:lvlText w:val=""/>
      <w:lvlJc w:val="left"/>
      <w:pPr>
        <w:ind w:left="1080" w:hanging="360"/>
      </w:pPr>
      <w:rPr>
        <w:rFonts w:ascii="Symbol" w:hAnsi="Symbol" w:hint="default"/>
        <w:color w:val="0000FF"/>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1">
    <w:nsid w:val="55B25006"/>
    <w:multiLevelType w:val="hybridMultilevel"/>
    <w:tmpl w:val="5706DDC6"/>
    <w:styleLink w:val="CurrentList31"/>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2">
    <w:nsid w:val="55E02809"/>
    <w:multiLevelType w:val="hybridMultilevel"/>
    <w:tmpl w:val="5706DDC6"/>
    <w:styleLink w:val="CurrentList41"/>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3">
    <w:nsid w:val="56536D78"/>
    <w:multiLevelType w:val="hybridMultilevel"/>
    <w:tmpl w:val="B630BE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4">
    <w:nsid w:val="569724F2"/>
    <w:multiLevelType w:val="multilevel"/>
    <w:tmpl w:val="FD6228F4"/>
    <w:styleLink w:val="CurrentList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5">
    <w:nsid w:val="57435AF4"/>
    <w:multiLevelType w:val="hybridMultilevel"/>
    <w:tmpl w:val="025284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6">
    <w:nsid w:val="574C578C"/>
    <w:multiLevelType w:val="hybridMultilevel"/>
    <w:tmpl w:val="E0189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7">
    <w:nsid w:val="59054BD7"/>
    <w:multiLevelType w:val="hybridMultilevel"/>
    <w:tmpl w:val="8BD8649C"/>
    <w:lvl w:ilvl="0">
      <w:start w:val="1"/>
      <w:numFmt w:val="bullet"/>
      <w:lvlText w:val=""/>
      <w:lvlJc w:val="left"/>
      <w:pPr>
        <w:ind w:left="1080" w:hanging="360"/>
      </w:pPr>
      <w:rPr>
        <w:rFonts w:ascii="Symbol" w:hAnsi="Symbol" w:hint="default"/>
        <w:color w:val="000000" w:themeColor="text1"/>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8">
    <w:nsid w:val="595E38C0"/>
    <w:multiLevelType w:val="hybridMultilevel"/>
    <w:tmpl w:val="C9926B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9">
    <w:nsid w:val="598D4DE4"/>
    <w:multiLevelType w:val="hybridMultilevel"/>
    <w:tmpl w:val="177AED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0">
    <w:nsid w:val="5A9F5CA4"/>
    <w:multiLevelType w:val="hybridMultilevel"/>
    <w:tmpl w:val="8B64F12C"/>
    <w:lvl w:ilvl="0">
      <w:start w:val="1"/>
      <w:numFmt w:val="bullet"/>
      <w:lvlText w:val=""/>
      <w:lvlJc w:val="left"/>
      <w:pPr>
        <w:tabs>
          <w:tab w:val="num" w:pos="720"/>
        </w:tabs>
        <w:ind w:left="720" w:hanging="360"/>
      </w:pPr>
      <w:rPr>
        <w:rFonts w:ascii="Symbol" w:hAnsi="Symbol" w:hint="default"/>
        <w:color w:val="000000" w:themeColor="text1"/>
      </w:rPr>
    </w:lvl>
    <w:lvl w:ilvl="1" w:tentative="1">
      <w:start w:val="1"/>
      <w:numFmt w:val="bullet"/>
      <w:lvlText w:val="o"/>
      <w:lvlJc w:val="left"/>
      <w:pPr>
        <w:ind w:left="1380" w:hanging="360"/>
      </w:pPr>
      <w:rPr>
        <w:rFonts w:ascii="Courier New" w:hAnsi="Courier New" w:cs="Courier New" w:hint="default"/>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211">
    <w:nsid w:val="5B464554"/>
    <w:multiLevelType w:val="hybridMultilevel"/>
    <w:tmpl w:val="CACC6AB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Lucida Grande"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Lucida Grand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Lucida Grande" w:hint="default"/>
      </w:rPr>
    </w:lvl>
    <w:lvl w:ilvl="8" w:tentative="1">
      <w:start w:val="1"/>
      <w:numFmt w:val="bullet"/>
      <w:lvlText w:val=""/>
      <w:lvlJc w:val="left"/>
      <w:pPr>
        <w:ind w:left="6480" w:hanging="360"/>
      </w:pPr>
      <w:rPr>
        <w:rFonts w:ascii="Wingdings" w:hAnsi="Wingdings" w:hint="default"/>
      </w:rPr>
    </w:lvl>
  </w:abstractNum>
  <w:abstractNum w:abstractNumId="212">
    <w:nsid w:val="5C172042"/>
    <w:multiLevelType w:val="hybridMultilevel"/>
    <w:tmpl w:val="1196EF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3">
    <w:nsid w:val="5CD5125F"/>
    <w:multiLevelType w:val="hybridMultilevel"/>
    <w:tmpl w:val="B0703230"/>
    <w:lvl w:ilvl="0">
      <w:start w:val="1"/>
      <w:numFmt w:val="bullet"/>
      <w:lvlText w:val="o"/>
      <w:lvlJc w:val="left"/>
      <w:pPr>
        <w:ind w:left="1080" w:hanging="360"/>
      </w:pPr>
      <w:rPr>
        <w:rFonts w:ascii="Courier New" w:hAnsi="Courier New" w:cs="Courier New" w:hint="default"/>
        <w:color w:val="auto"/>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4">
    <w:nsid w:val="5CFE5969"/>
    <w:multiLevelType w:val="hybridMultilevel"/>
    <w:tmpl w:val="B464D23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5">
    <w:nsid w:val="5D210CBB"/>
    <w:multiLevelType w:val="hybridMultilevel"/>
    <w:tmpl w:val="1A209A1E"/>
    <w:lvl w:ilvl="0">
      <w:start w:val="1"/>
      <w:numFmt w:val="bullet"/>
      <w:lvlText w:val=""/>
      <w:lvlJc w:val="left"/>
      <w:pPr>
        <w:ind w:left="162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620" w:hanging="360"/>
      </w:pPr>
      <w:rPr>
        <w:rFonts w:ascii="Symbol" w:hAnsi="Symbol"/>
      </w:rPr>
    </w:lvl>
    <w:lvl w:ilvl="3">
      <w:start w:val="1"/>
      <w:numFmt w:val="bullet"/>
      <w:lvlText w:val=""/>
      <w:lvlJc w:val="left"/>
      <w:pPr>
        <w:ind w:left="1620" w:hanging="360"/>
      </w:pPr>
      <w:rPr>
        <w:rFonts w:ascii="Symbol" w:hAnsi="Symbol"/>
      </w:rPr>
    </w:lvl>
    <w:lvl w:ilvl="4">
      <w:start w:val="1"/>
      <w:numFmt w:val="bullet"/>
      <w:lvlText w:val=""/>
      <w:lvlJc w:val="left"/>
      <w:pPr>
        <w:ind w:left="1620" w:hanging="360"/>
      </w:pPr>
      <w:rPr>
        <w:rFonts w:ascii="Symbol" w:hAnsi="Symbol"/>
      </w:rPr>
    </w:lvl>
    <w:lvl w:ilvl="5">
      <w:start w:val="1"/>
      <w:numFmt w:val="bullet"/>
      <w:lvlText w:val=""/>
      <w:lvlJc w:val="left"/>
      <w:pPr>
        <w:ind w:left="1620" w:hanging="360"/>
      </w:pPr>
      <w:rPr>
        <w:rFonts w:ascii="Symbol" w:hAnsi="Symbol"/>
      </w:rPr>
    </w:lvl>
    <w:lvl w:ilvl="6">
      <w:start w:val="1"/>
      <w:numFmt w:val="bullet"/>
      <w:lvlText w:val=""/>
      <w:lvlJc w:val="left"/>
      <w:pPr>
        <w:ind w:left="1620" w:hanging="360"/>
      </w:pPr>
      <w:rPr>
        <w:rFonts w:ascii="Symbol" w:hAnsi="Symbol"/>
      </w:rPr>
    </w:lvl>
    <w:lvl w:ilvl="7">
      <w:start w:val="1"/>
      <w:numFmt w:val="bullet"/>
      <w:lvlText w:val=""/>
      <w:lvlJc w:val="left"/>
      <w:pPr>
        <w:ind w:left="1620" w:hanging="360"/>
      </w:pPr>
      <w:rPr>
        <w:rFonts w:ascii="Symbol" w:hAnsi="Symbol"/>
      </w:rPr>
    </w:lvl>
    <w:lvl w:ilvl="8">
      <w:start w:val="1"/>
      <w:numFmt w:val="bullet"/>
      <w:lvlText w:val=""/>
      <w:lvlJc w:val="left"/>
      <w:pPr>
        <w:ind w:left="1620" w:hanging="360"/>
      </w:pPr>
      <w:rPr>
        <w:rFonts w:ascii="Symbol" w:hAnsi="Symbol"/>
      </w:rPr>
    </w:lvl>
  </w:abstractNum>
  <w:abstractNum w:abstractNumId="216">
    <w:nsid w:val="5DA55962"/>
    <w:multiLevelType w:val="hybridMultilevel"/>
    <w:tmpl w:val="80C21D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7">
    <w:nsid w:val="5E565C8F"/>
    <w:multiLevelType w:val="multilevel"/>
    <w:tmpl w:val="BDD41BAC"/>
    <w:styleLink w:val="CurrentList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8">
    <w:nsid w:val="5F0B000A"/>
    <w:multiLevelType w:val="hybridMultilevel"/>
    <w:tmpl w:val="5FA84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9">
    <w:nsid w:val="5F4D53BF"/>
    <w:multiLevelType w:val="multilevel"/>
    <w:tmpl w:val="88D248A0"/>
    <w:styleLink w:val="CurrentList4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0">
    <w:nsid w:val="5F825BD7"/>
    <w:multiLevelType w:val="hybridMultilevel"/>
    <w:tmpl w:val="36560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1">
    <w:nsid w:val="5FFD377F"/>
    <w:multiLevelType w:val="hybridMultilevel"/>
    <w:tmpl w:val="A5F64F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2">
    <w:nsid w:val="605A25B6"/>
    <w:multiLevelType w:val="hybridMultilevel"/>
    <w:tmpl w:val="CD5824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3">
    <w:nsid w:val="60BE2209"/>
    <w:multiLevelType w:val="hybridMultilevel"/>
    <w:tmpl w:val="A2B0E5C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4">
    <w:nsid w:val="61512FE1"/>
    <w:multiLevelType w:val="hybridMultilevel"/>
    <w:tmpl w:val="195E7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5">
    <w:nsid w:val="615A0021"/>
    <w:multiLevelType w:val="hybridMultilevel"/>
    <w:tmpl w:val="C77420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6">
    <w:nsid w:val="62C60CAE"/>
    <w:multiLevelType w:val="hybridMultilevel"/>
    <w:tmpl w:val="4C3E7E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Lucida Grand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Lucida Grande" w:hint="default"/>
      </w:rPr>
    </w:lvl>
    <w:lvl w:ilvl="8" w:tentative="1">
      <w:start w:val="1"/>
      <w:numFmt w:val="bullet"/>
      <w:lvlText w:val=""/>
      <w:lvlJc w:val="left"/>
      <w:pPr>
        <w:ind w:left="6480" w:hanging="360"/>
      </w:pPr>
      <w:rPr>
        <w:rFonts w:ascii="Wingdings" w:hAnsi="Wingdings" w:hint="default"/>
      </w:rPr>
    </w:lvl>
  </w:abstractNum>
  <w:abstractNum w:abstractNumId="227">
    <w:nsid w:val="64304C8B"/>
    <w:multiLevelType w:val="multilevel"/>
    <w:tmpl w:val="57A022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8">
    <w:nsid w:val="6456710B"/>
    <w:multiLevelType w:val="hybridMultilevel"/>
    <w:tmpl w:val="043EFD0C"/>
    <w:lvl w:ilvl="0">
      <w:start w:val="1"/>
      <w:numFmt w:val="bullet"/>
      <w:pStyle w:val="ListBulletinden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9">
    <w:nsid w:val="652C20D4"/>
    <w:multiLevelType w:val="hybridMultilevel"/>
    <w:tmpl w:val="292AB4F6"/>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0">
    <w:nsid w:val="652D28F0"/>
    <w:multiLevelType w:val="hybridMultilevel"/>
    <w:tmpl w:val="775443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1">
    <w:nsid w:val="659B3F4E"/>
    <w:multiLevelType w:val="hybridMultilevel"/>
    <w:tmpl w:val="CD7EF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2">
    <w:nsid w:val="65EE2841"/>
    <w:multiLevelType w:val="hybridMultilevel"/>
    <w:tmpl w:val="A6083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3">
    <w:nsid w:val="65F364DE"/>
    <w:multiLevelType w:val="hybridMultilevel"/>
    <w:tmpl w:val="CD20B95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4">
    <w:nsid w:val="6732248E"/>
    <w:multiLevelType w:val="hybridMultilevel"/>
    <w:tmpl w:val="3A9E374C"/>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Lucida Grande"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Lucida Grande" w:hint="default"/>
      </w:rPr>
    </w:lvl>
    <w:lvl w:ilvl="8" w:tentative="1">
      <w:start w:val="1"/>
      <w:numFmt w:val="bullet"/>
      <w:lvlText w:val=""/>
      <w:lvlJc w:val="left"/>
      <w:pPr>
        <w:ind w:left="6840" w:hanging="360"/>
      </w:pPr>
      <w:rPr>
        <w:rFonts w:ascii="Wingdings" w:hAnsi="Wingdings" w:hint="default"/>
      </w:rPr>
    </w:lvl>
  </w:abstractNum>
  <w:abstractNum w:abstractNumId="235">
    <w:nsid w:val="67852011"/>
    <w:multiLevelType w:val="hybridMultilevel"/>
    <w:tmpl w:val="3F202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6">
    <w:nsid w:val="67C13574"/>
    <w:multiLevelType w:val="hybridMultilevel"/>
    <w:tmpl w:val="E864F25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7">
    <w:nsid w:val="67F97BEC"/>
    <w:multiLevelType w:val="hybridMultilevel"/>
    <w:tmpl w:val="A6BAD27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8">
    <w:nsid w:val="687F27FC"/>
    <w:multiLevelType w:val="hybridMultilevel"/>
    <w:tmpl w:val="6E1212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9">
    <w:nsid w:val="693865D2"/>
    <w:multiLevelType w:val="hybridMultilevel"/>
    <w:tmpl w:val="7A28DA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0">
    <w:nsid w:val="699A147D"/>
    <w:multiLevelType w:val="hybridMultilevel"/>
    <w:tmpl w:val="6AF23C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1">
    <w:nsid w:val="69EA0578"/>
    <w:multiLevelType w:val="multilevel"/>
    <w:tmpl w:val="80C2FA42"/>
    <w:styleLink w:val="CurrentList71"/>
    <w:lvl w:ilvl="0">
      <w:start w:val="1"/>
      <w:numFmt w:val="bullet"/>
      <w:lvlText w:val=""/>
      <w:lvlJc w:val="left"/>
      <w:pPr>
        <w:ind w:left="81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2">
    <w:nsid w:val="6A72714E"/>
    <w:multiLevelType w:val="hybridMultilevel"/>
    <w:tmpl w:val="1A548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3">
    <w:nsid w:val="6A9E79F2"/>
    <w:multiLevelType w:val="hybridMultilevel"/>
    <w:tmpl w:val="F63AB6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4">
    <w:nsid w:val="6B8F0CD3"/>
    <w:multiLevelType w:val="hybridMultilevel"/>
    <w:tmpl w:val="C44643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5">
    <w:nsid w:val="6BE456AD"/>
    <w:multiLevelType w:val="hybridMultilevel"/>
    <w:tmpl w:val="3154CD3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color w:val="0000FF"/>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6">
    <w:nsid w:val="6C7E733E"/>
    <w:multiLevelType w:val="hybridMultilevel"/>
    <w:tmpl w:val="CFD0EF7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7">
    <w:nsid w:val="6D633C82"/>
    <w:multiLevelType w:val="hybridMultilevel"/>
    <w:tmpl w:val="1E8673D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48">
    <w:nsid w:val="6DAB00BC"/>
    <w:multiLevelType w:val="hybridMultilevel"/>
    <w:tmpl w:val="AD064D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9">
    <w:nsid w:val="6E0E54EA"/>
    <w:multiLevelType w:val="hybridMultilevel"/>
    <w:tmpl w:val="3F4EEB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0">
    <w:nsid w:val="6E824D6E"/>
    <w:multiLevelType w:val="hybridMultilevel"/>
    <w:tmpl w:val="45D2F6FE"/>
    <w:lvl w:ilvl="0">
      <w:start w:val="1"/>
      <w:numFmt w:val="bullet"/>
      <w:lvlText w:val=""/>
      <w:lvlJc w:val="left"/>
      <w:pPr>
        <w:ind w:left="697" w:hanging="360"/>
      </w:pPr>
      <w:rPr>
        <w:rFonts w:ascii="Symbol" w:hAnsi="Symbol" w:hint="default"/>
      </w:rPr>
    </w:lvl>
    <w:lvl w:ilvl="1" w:tentative="1">
      <w:start w:val="1"/>
      <w:numFmt w:val="bullet"/>
      <w:lvlText w:val="o"/>
      <w:lvlJc w:val="left"/>
      <w:pPr>
        <w:ind w:left="1417" w:hanging="360"/>
      </w:pPr>
      <w:rPr>
        <w:rFonts w:ascii="Courier New" w:hAnsi="Courier New" w:cs="Courier New" w:hint="default"/>
      </w:rPr>
    </w:lvl>
    <w:lvl w:ilvl="2" w:tentative="1">
      <w:start w:val="1"/>
      <w:numFmt w:val="bullet"/>
      <w:lvlText w:val=""/>
      <w:lvlJc w:val="left"/>
      <w:pPr>
        <w:ind w:left="2137" w:hanging="360"/>
      </w:pPr>
      <w:rPr>
        <w:rFonts w:ascii="Wingdings" w:hAnsi="Wingdings" w:hint="default"/>
      </w:rPr>
    </w:lvl>
    <w:lvl w:ilvl="3" w:tentative="1">
      <w:start w:val="1"/>
      <w:numFmt w:val="bullet"/>
      <w:lvlText w:val=""/>
      <w:lvlJc w:val="left"/>
      <w:pPr>
        <w:ind w:left="2857" w:hanging="360"/>
      </w:pPr>
      <w:rPr>
        <w:rFonts w:ascii="Symbol" w:hAnsi="Symbol" w:hint="default"/>
      </w:rPr>
    </w:lvl>
    <w:lvl w:ilvl="4" w:tentative="1">
      <w:start w:val="1"/>
      <w:numFmt w:val="bullet"/>
      <w:lvlText w:val="o"/>
      <w:lvlJc w:val="left"/>
      <w:pPr>
        <w:ind w:left="3577" w:hanging="360"/>
      </w:pPr>
      <w:rPr>
        <w:rFonts w:ascii="Courier New" w:hAnsi="Courier New" w:cs="Courier New" w:hint="default"/>
      </w:rPr>
    </w:lvl>
    <w:lvl w:ilvl="5" w:tentative="1">
      <w:start w:val="1"/>
      <w:numFmt w:val="bullet"/>
      <w:lvlText w:val=""/>
      <w:lvlJc w:val="left"/>
      <w:pPr>
        <w:ind w:left="4297" w:hanging="360"/>
      </w:pPr>
      <w:rPr>
        <w:rFonts w:ascii="Wingdings" w:hAnsi="Wingdings" w:hint="default"/>
      </w:rPr>
    </w:lvl>
    <w:lvl w:ilvl="6" w:tentative="1">
      <w:start w:val="1"/>
      <w:numFmt w:val="bullet"/>
      <w:lvlText w:val=""/>
      <w:lvlJc w:val="left"/>
      <w:pPr>
        <w:ind w:left="5017" w:hanging="360"/>
      </w:pPr>
      <w:rPr>
        <w:rFonts w:ascii="Symbol" w:hAnsi="Symbol" w:hint="default"/>
      </w:rPr>
    </w:lvl>
    <w:lvl w:ilvl="7" w:tentative="1">
      <w:start w:val="1"/>
      <w:numFmt w:val="bullet"/>
      <w:lvlText w:val="o"/>
      <w:lvlJc w:val="left"/>
      <w:pPr>
        <w:ind w:left="5737" w:hanging="360"/>
      </w:pPr>
      <w:rPr>
        <w:rFonts w:ascii="Courier New" w:hAnsi="Courier New" w:cs="Courier New" w:hint="default"/>
      </w:rPr>
    </w:lvl>
    <w:lvl w:ilvl="8" w:tentative="1">
      <w:start w:val="1"/>
      <w:numFmt w:val="bullet"/>
      <w:lvlText w:val=""/>
      <w:lvlJc w:val="left"/>
      <w:pPr>
        <w:ind w:left="6457" w:hanging="360"/>
      </w:pPr>
      <w:rPr>
        <w:rFonts w:ascii="Wingdings" w:hAnsi="Wingdings" w:hint="default"/>
      </w:rPr>
    </w:lvl>
  </w:abstractNum>
  <w:abstractNum w:abstractNumId="251">
    <w:nsid w:val="6E9C2048"/>
    <w:multiLevelType w:val="hybridMultilevel"/>
    <w:tmpl w:val="DDB2724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Lucida Grande"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Lucida Grand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Lucida Grande" w:hint="default"/>
      </w:rPr>
    </w:lvl>
    <w:lvl w:ilvl="8" w:tentative="1">
      <w:start w:val="1"/>
      <w:numFmt w:val="bullet"/>
      <w:lvlText w:val=""/>
      <w:lvlJc w:val="left"/>
      <w:pPr>
        <w:ind w:left="6480" w:hanging="360"/>
      </w:pPr>
      <w:rPr>
        <w:rFonts w:ascii="Wingdings" w:hAnsi="Wingdings" w:hint="default"/>
      </w:rPr>
    </w:lvl>
  </w:abstractNum>
  <w:abstractNum w:abstractNumId="252">
    <w:nsid w:val="6EC26890"/>
    <w:multiLevelType w:val="hybridMultilevel"/>
    <w:tmpl w:val="6FAC9536"/>
    <w:lvl w:ilvl="0">
      <w:start w:val="1"/>
      <w:numFmt w:val="bullet"/>
      <w:lvlText w:val=""/>
      <w:lvlJc w:val="left"/>
      <w:pPr>
        <w:tabs>
          <w:tab w:val="num" w:pos="780"/>
        </w:tabs>
        <w:ind w:left="780" w:hanging="360"/>
      </w:pPr>
      <w:rPr>
        <w:rFonts w:ascii="Symbol" w:hAnsi="Symbol" w:hint="default"/>
        <w:color w:val="auto"/>
      </w:rPr>
    </w:lvl>
    <w:lvl w:ilvl="1">
      <w:start w:val="1"/>
      <w:numFmt w:val="bullet"/>
      <w:lvlText w:val=""/>
      <w:lvlJc w:val="left"/>
      <w:pPr>
        <w:tabs>
          <w:tab w:val="num" w:pos="1800"/>
        </w:tabs>
        <w:ind w:left="1800" w:hanging="360"/>
      </w:pPr>
      <w:rPr>
        <w:rFonts w:ascii="Symbol" w:hAnsi="Symbol" w:hint="default"/>
        <w:color w:val="auto"/>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Lucida Grande"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Lucida Grande"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3">
    <w:nsid w:val="6F1B3070"/>
    <w:multiLevelType w:val="hybridMultilevel"/>
    <w:tmpl w:val="C5A4B6F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54">
    <w:nsid w:val="6F9F064C"/>
    <w:multiLevelType w:val="hybridMultilevel"/>
    <w:tmpl w:val="91562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Lucida Grand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Lucida Grande" w:hint="default"/>
      </w:rPr>
    </w:lvl>
    <w:lvl w:ilvl="8" w:tentative="1">
      <w:start w:val="1"/>
      <w:numFmt w:val="bullet"/>
      <w:lvlText w:val=""/>
      <w:lvlJc w:val="left"/>
      <w:pPr>
        <w:ind w:left="6480" w:hanging="360"/>
      </w:pPr>
      <w:rPr>
        <w:rFonts w:ascii="Wingdings" w:hAnsi="Wingdings" w:hint="default"/>
      </w:rPr>
    </w:lvl>
  </w:abstractNum>
  <w:abstractNum w:abstractNumId="255">
    <w:nsid w:val="6FA3221D"/>
    <w:multiLevelType w:val="hybridMultilevel"/>
    <w:tmpl w:val="CBE0E7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Lucida Grande"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Lucida Grand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Lucida Grande" w:hint="default"/>
      </w:rPr>
    </w:lvl>
    <w:lvl w:ilvl="8" w:tentative="1">
      <w:start w:val="1"/>
      <w:numFmt w:val="bullet"/>
      <w:lvlText w:val=""/>
      <w:lvlJc w:val="left"/>
      <w:pPr>
        <w:ind w:left="6480" w:hanging="360"/>
      </w:pPr>
      <w:rPr>
        <w:rFonts w:ascii="Wingdings" w:hAnsi="Wingdings" w:hint="default"/>
      </w:rPr>
    </w:lvl>
  </w:abstractNum>
  <w:abstractNum w:abstractNumId="256">
    <w:nsid w:val="6FB07CD8"/>
    <w:multiLevelType w:val="multilevel"/>
    <w:tmpl w:val="49AE08AE"/>
    <w:styleLink w:val="CurrentList1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7">
    <w:nsid w:val="70F77A33"/>
    <w:multiLevelType w:val="hybridMultilevel"/>
    <w:tmpl w:val="4C64F4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Lucida Grande"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Lucida Grande"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Lucida Grande" w:hint="default"/>
      </w:rPr>
    </w:lvl>
    <w:lvl w:ilvl="8" w:tentative="1">
      <w:start w:val="1"/>
      <w:numFmt w:val="bullet"/>
      <w:lvlText w:val=""/>
      <w:lvlJc w:val="left"/>
      <w:pPr>
        <w:ind w:left="6120" w:hanging="360"/>
      </w:pPr>
      <w:rPr>
        <w:rFonts w:ascii="Wingdings" w:hAnsi="Wingdings" w:hint="default"/>
      </w:rPr>
    </w:lvl>
  </w:abstractNum>
  <w:abstractNum w:abstractNumId="258">
    <w:nsid w:val="71465EB9"/>
    <w:multiLevelType w:val="hybridMultilevel"/>
    <w:tmpl w:val="75E405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9">
    <w:nsid w:val="727E1FA2"/>
    <w:multiLevelType w:val="hybridMultilevel"/>
    <w:tmpl w:val="B28E98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0">
    <w:nsid w:val="72A62052"/>
    <w:multiLevelType w:val="hybridMultilevel"/>
    <w:tmpl w:val="7E2E2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1">
    <w:nsid w:val="72AE3CFF"/>
    <w:multiLevelType w:val="hybridMultilevel"/>
    <w:tmpl w:val="73F03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Lucida Grand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Lucida Grande" w:hint="default"/>
      </w:rPr>
    </w:lvl>
    <w:lvl w:ilvl="8" w:tentative="1">
      <w:start w:val="1"/>
      <w:numFmt w:val="bullet"/>
      <w:lvlText w:val=""/>
      <w:lvlJc w:val="left"/>
      <w:pPr>
        <w:ind w:left="6480" w:hanging="360"/>
      </w:pPr>
      <w:rPr>
        <w:rFonts w:ascii="Wingdings" w:hAnsi="Wingdings" w:hint="default"/>
      </w:rPr>
    </w:lvl>
  </w:abstractNum>
  <w:abstractNum w:abstractNumId="262">
    <w:nsid w:val="7335055D"/>
    <w:multiLevelType w:val="hybridMultilevel"/>
    <w:tmpl w:val="EF8A1EE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63">
    <w:nsid w:val="73A6780F"/>
    <w:multiLevelType w:val="hybridMultilevel"/>
    <w:tmpl w:val="3C0AB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4">
    <w:nsid w:val="73BC3C3A"/>
    <w:multiLevelType w:val="hybridMultilevel"/>
    <w:tmpl w:val="CD08661A"/>
    <w:lvl w:ilvl="0">
      <w:start w:val="1"/>
      <w:numFmt w:val="bullet"/>
      <w:lvlText w:val=""/>
      <w:lvlJc w:val="left"/>
      <w:pPr>
        <w:ind w:left="720" w:hanging="360"/>
      </w:pPr>
      <w:rPr>
        <w:rFonts w:ascii="Symbol" w:hAnsi="Symbol" w:hint="default"/>
        <w:color w:val="0000F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5">
    <w:nsid w:val="74040A7F"/>
    <w:multiLevelType w:val="hybridMultilevel"/>
    <w:tmpl w:val="C644C6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6">
    <w:nsid w:val="749124C9"/>
    <w:multiLevelType w:val="hybridMultilevel"/>
    <w:tmpl w:val="E1CAC0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7">
    <w:nsid w:val="750810E3"/>
    <w:multiLevelType w:val="hybridMultilevel"/>
    <w:tmpl w:val="13C8255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8">
    <w:nsid w:val="759B0368"/>
    <w:multiLevelType w:val="hybridMultilevel"/>
    <w:tmpl w:val="9CD4E1B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9">
    <w:nsid w:val="75AB68EC"/>
    <w:multiLevelType w:val="hybridMultilevel"/>
    <w:tmpl w:val="9F6A3E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0">
    <w:nsid w:val="771F3B5E"/>
    <w:multiLevelType w:val="hybridMultilevel"/>
    <w:tmpl w:val="80BC28F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Lucida Grande"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Lucida Grande" w:hint="default"/>
      </w:rPr>
    </w:lvl>
    <w:lvl w:ilvl="8" w:tentative="1">
      <w:start w:val="1"/>
      <w:numFmt w:val="bullet"/>
      <w:lvlText w:val=""/>
      <w:lvlJc w:val="left"/>
      <w:pPr>
        <w:ind w:left="7200" w:hanging="360"/>
      </w:pPr>
      <w:rPr>
        <w:rFonts w:ascii="Wingdings" w:hAnsi="Wingdings" w:hint="default"/>
      </w:rPr>
    </w:lvl>
  </w:abstractNum>
  <w:abstractNum w:abstractNumId="271">
    <w:nsid w:val="77821014"/>
    <w:multiLevelType w:val="hybridMultilevel"/>
    <w:tmpl w:val="15C6AED6"/>
    <w:lvl w:ilvl="0">
      <w:start w:val="1"/>
      <w:numFmt w:val="bullet"/>
      <w:lvlText w:val=""/>
      <w:lvlJc w:val="left"/>
      <w:pPr>
        <w:ind w:left="1080" w:hanging="360"/>
      </w:pPr>
      <w:rPr>
        <w:rFonts w:ascii="Symbol" w:hAnsi="Symbol" w:hint="default"/>
        <w:color w:val="000000" w:themeColor="text1"/>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2">
    <w:nsid w:val="778A3801"/>
    <w:multiLevelType w:val="hybridMultilevel"/>
    <w:tmpl w:val="9C6C6C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3">
    <w:nsid w:val="77AC5B01"/>
    <w:multiLevelType w:val="hybridMultilevel"/>
    <w:tmpl w:val="8E5AAF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4">
    <w:nsid w:val="787C7773"/>
    <w:multiLevelType w:val="hybridMultilevel"/>
    <w:tmpl w:val="99C6E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5">
    <w:nsid w:val="788D1BE4"/>
    <w:multiLevelType w:val="hybridMultilevel"/>
    <w:tmpl w:val="756E6D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6">
    <w:nsid w:val="78940DF5"/>
    <w:multiLevelType w:val="hybridMultilevel"/>
    <w:tmpl w:val="10C6F5B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7">
    <w:nsid w:val="79545137"/>
    <w:multiLevelType w:val="hybridMultilevel"/>
    <w:tmpl w:val="E92E444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78">
    <w:nsid w:val="796C6B72"/>
    <w:multiLevelType w:val="hybridMultilevel"/>
    <w:tmpl w:val="D924D54C"/>
    <w:lvl w:ilvl="0">
      <w:start w:val="1"/>
      <w:numFmt w:val="bullet"/>
      <w:pStyle w:val="bulletedlis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9">
    <w:nsid w:val="7AAB34D3"/>
    <w:multiLevelType w:val="hybridMultilevel"/>
    <w:tmpl w:val="A4B0838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0">
    <w:nsid w:val="7B1D5220"/>
    <w:multiLevelType w:val="hybridMultilevel"/>
    <w:tmpl w:val="C97079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1">
    <w:nsid w:val="7BE12D4B"/>
    <w:multiLevelType w:val="hybridMultilevel"/>
    <w:tmpl w:val="A9E094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2">
    <w:nsid w:val="7BF004BD"/>
    <w:multiLevelType w:val="hybridMultilevel"/>
    <w:tmpl w:val="F62EDA6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3">
    <w:nsid w:val="7C226CEB"/>
    <w:multiLevelType w:val="hybridMultilevel"/>
    <w:tmpl w:val="C69A9A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4">
    <w:nsid w:val="7CFE5E89"/>
    <w:multiLevelType w:val="hybridMultilevel"/>
    <w:tmpl w:val="678A72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5">
    <w:nsid w:val="7D172893"/>
    <w:multiLevelType w:val="hybridMultilevel"/>
    <w:tmpl w:val="ABCC26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6">
    <w:nsid w:val="7D5D2B1B"/>
    <w:multiLevelType w:val="hybridMultilevel"/>
    <w:tmpl w:val="381E27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7">
    <w:nsid w:val="7D8361D6"/>
    <w:multiLevelType w:val="hybridMultilevel"/>
    <w:tmpl w:val="44F8722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88">
    <w:nsid w:val="7DCB2AD2"/>
    <w:multiLevelType w:val="hybridMultilevel"/>
    <w:tmpl w:val="327631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9">
    <w:nsid w:val="7E5D003E"/>
    <w:multiLevelType w:val="hybridMultilevel"/>
    <w:tmpl w:val="DEA62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0">
    <w:nsid w:val="7E805608"/>
    <w:multiLevelType w:val="hybridMultilevel"/>
    <w:tmpl w:val="51A24492"/>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1">
    <w:nsid w:val="7F8A273A"/>
    <w:multiLevelType w:val="multilevel"/>
    <w:tmpl w:val="86E2FBAC"/>
    <w:styleLink w:val="CurrentList12"/>
    <w:lvl w:ilvl="0">
      <w:start w:val="1"/>
      <w:numFmt w:val="bullet"/>
      <w:lvlText w:val=""/>
      <w:lvlJc w:val="left"/>
      <w:pPr>
        <w:tabs>
          <w:tab w:val="num" w:pos="780"/>
        </w:tabs>
        <w:ind w:left="7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Lucida Grande"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Lucida Grande" w:hint="default"/>
      </w:rPr>
    </w:lvl>
    <w:lvl w:ilvl="8">
      <w:start w:val="1"/>
      <w:numFmt w:val="bullet"/>
      <w:lvlText w:val=""/>
      <w:lvlJc w:val="left"/>
      <w:pPr>
        <w:tabs>
          <w:tab w:val="num" w:pos="6840"/>
        </w:tabs>
        <w:ind w:left="6840" w:hanging="360"/>
      </w:pPr>
      <w:rPr>
        <w:rFonts w:ascii="Wingdings" w:hAnsi="Wingdings" w:hint="default"/>
      </w:rPr>
    </w:lvl>
  </w:abstractNum>
  <w:num w:numId="1" w16cid:durableId="1888685694">
    <w:abstractNumId w:val="251"/>
  </w:num>
  <w:num w:numId="2" w16cid:durableId="436800037">
    <w:abstractNumId w:val="255"/>
  </w:num>
  <w:num w:numId="3" w16cid:durableId="1144203636">
    <w:abstractNumId w:val="286"/>
  </w:num>
  <w:num w:numId="4" w16cid:durableId="424348957">
    <w:abstractNumId w:val="88"/>
  </w:num>
  <w:num w:numId="5" w16cid:durableId="742142404">
    <w:abstractNumId w:val="133"/>
  </w:num>
  <w:num w:numId="6" w16cid:durableId="400950996">
    <w:abstractNumId w:val="122"/>
  </w:num>
  <w:num w:numId="7" w16cid:durableId="1701005992">
    <w:abstractNumId w:val="23"/>
  </w:num>
  <w:num w:numId="8" w16cid:durableId="823469432">
    <w:abstractNumId w:val="68"/>
  </w:num>
  <w:num w:numId="9" w16cid:durableId="594824782">
    <w:abstractNumId w:val="254"/>
  </w:num>
  <w:num w:numId="10" w16cid:durableId="1603227173">
    <w:abstractNumId w:val="117"/>
  </w:num>
  <w:num w:numId="11" w16cid:durableId="731730281">
    <w:abstractNumId w:val="16"/>
  </w:num>
  <w:num w:numId="12" w16cid:durableId="127864661">
    <w:abstractNumId w:val="79"/>
  </w:num>
  <w:num w:numId="13" w16cid:durableId="672100887">
    <w:abstractNumId w:val="257"/>
  </w:num>
  <w:num w:numId="14" w16cid:durableId="537862809">
    <w:abstractNumId w:val="83"/>
  </w:num>
  <w:num w:numId="15" w16cid:durableId="1919170396">
    <w:abstractNumId w:val="109"/>
  </w:num>
  <w:num w:numId="16" w16cid:durableId="1877279790">
    <w:abstractNumId w:val="37"/>
  </w:num>
  <w:num w:numId="17" w16cid:durableId="1654680345">
    <w:abstractNumId w:val="50"/>
  </w:num>
  <w:num w:numId="18" w16cid:durableId="1130131075">
    <w:abstractNumId w:val="166"/>
  </w:num>
  <w:num w:numId="19" w16cid:durableId="1027868516">
    <w:abstractNumId w:val="232"/>
  </w:num>
  <w:num w:numId="20" w16cid:durableId="28386525">
    <w:abstractNumId w:val="180"/>
  </w:num>
  <w:num w:numId="21" w16cid:durableId="1870029054">
    <w:abstractNumId w:val="17"/>
  </w:num>
  <w:num w:numId="22" w16cid:durableId="489948459">
    <w:abstractNumId w:val="85"/>
  </w:num>
  <w:num w:numId="23" w16cid:durableId="570240284">
    <w:abstractNumId w:val="278"/>
  </w:num>
  <w:num w:numId="24" w16cid:durableId="788820620">
    <w:abstractNumId w:val="29"/>
  </w:num>
  <w:num w:numId="25" w16cid:durableId="190077427">
    <w:abstractNumId w:val="259"/>
  </w:num>
  <w:num w:numId="26" w16cid:durableId="600843817">
    <w:abstractNumId w:val="107"/>
  </w:num>
  <w:num w:numId="27" w16cid:durableId="1064334580">
    <w:abstractNumId w:val="164"/>
  </w:num>
  <w:num w:numId="28" w16cid:durableId="1914045247">
    <w:abstractNumId w:val="41"/>
  </w:num>
  <w:num w:numId="29" w16cid:durableId="1868982852">
    <w:abstractNumId w:val="102"/>
  </w:num>
  <w:num w:numId="30" w16cid:durableId="772821150">
    <w:abstractNumId w:val="111"/>
  </w:num>
  <w:num w:numId="31" w16cid:durableId="891308431">
    <w:abstractNumId w:val="130"/>
  </w:num>
  <w:num w:numId="32" w16cid:durableId="407266342">
    <w:abstractNumId w:val="162"/>
  </w:num>
  <w:num w:numId="33" w16cid:durableId="836992728">
    <w:abstractNumId w:val="245"/>
  </w:num>
  <w:num w:numId="34" w16cid:durableId="818300963">
    <w:abstractNumId w:val="65"/>
  </w:num>
  <w:num w:numId="35" w16cid:durableId="2128617333">
    <w:abstractNumId w:val="59"/>
  </w:num>
  <w:num w:numId="36" w16cid:durableId="287470472">
    <w:abstractNumId w:val="48"/>
  </w:num>
  <w:num w:numId="37" w16cid:durableId="262498158">
    <w:abstractNumId w:val="14"/>
  </w:num>
  <w:num w:numId="38" w16cid:durableId="169763977">
    <w:abstractNumId w:val="42"/>
  </w:num>
  <w:num w:numId="39" w16cid:durableId="1099133149">
    <w:abstractNumId w:val="260"/>
  </w:num>
  <w:num w:numId="40" w16cid:durableId="546844518">
    <w:abstractNumId w:val="78"/>
  </w:num>
  <w:num w:numId="41" w16cid:durableId="729691279">
    <w:abstractNumId w:val="264"/>
  </w:num>
  <w:num w:numId="42" w16cid:durableId="347947651">
    <w:abstractNumId w:val="61"/>
  </w:num>
  <w:num w:numId="43" w16cid:durableId="1572429597">
    <w:abstractNumId w:val="84"/>
  </w:num>
  <w:num w:numId="44" w16cid:durableId="1462380710">
    <w:abstractNumId w:val="22"/>
  </w:num>
  <w:num w:numId="45" w16cid:durableId="248850169">
    <w:abstractNumId w:val="26"/>
  </w:num>
  <w:num w:numId="46" w16cid:durableId="1569652740">
    <w:abstractNumId w:val="69"/>
  </w:num>
  <w:num w:numId="47" w16cid:durableId="1973168109">
    <w:abstractNumId w:val="177"/>
  </w:num>
  <w:num w:numId="48" w16cid:durableId="291443330">
    <w:abstractNumId w:val="233"/>
  </w:num>
  <w:num w:numId="49" w16cid:durableId="1197742931">
    <w:abstractNumId w:val="49"/>
  </w:num>
  <w:num w:numId="50" w16cid:durableId="1370297947">
    <w:abstractNumId w:val="47"/>
  </w:num>
  <w:num w:numId="51" w16cid:durableId="453643028">
    <w:abstractNumId w:val="110"/>
  </w:num>
  <w:num w:numId="52" w16cid:durableId="1485010067">
    <w:abstractNumId w:val="261"/>
  </w:num>
  <w:num w:numId="53" w16cid:durableId="91512766">
    <w:abstractNumId w:val="226"/>
  </w:num>
  <w:num w:numId="54" w16cid:durableId="343939701">
    <w:abstractNumId w:val="40"/>
  </w:num>
  <w:num w:numId="55" w16cid:durableId="1788160799">
    <w:abstractNumId w:val="276"/>
  </w:num>
  <w:num w:numId="56" w16cid:durableId="1145926256">
    <w:abstractNumId w:val="10"/>
  </w:num>
  <w:num w:numId="57" w16cid:durableId="1000277297">
    <w:abstractNumId w:val="64"/>
  </w:num>
  <w:num w:numId="58" w16cid:durableId="1788890186">
    <w:abstractNumId w:val="209"/>
  </w:num>
  <w:num w:numId="59" w16cid:durableId="1712799013">
    <w:abstractNumId w:val="52"/>
  </w:num>
  <w:num w:numId="60" w16cid:durableId="1427992213">
    <w:abstractNumId w:val="190"/>
  </w:num>
  <w:num w:numId="61" w16cid:durableId="267928788">
    <w:abstractNumId w:val="248"/>
  </w:num>
  <w:num w:numId="62" w16cid:durableId="1422524818">
    <w:abstractNumId w:val="126"/>
  </w:num>
  <w:num w:numId="63" w16cid:durableId="986015747">
    <w:abstractNumId w:val="30"/>
  </w:num>
  <w:num w:numId="64" w16cid:durableId="489248937">
    <w:abstractNumId w:val="158"/>
  </w:num>
  <w:num w:numId="65" w16cid:durableId="1886484227">
    <w:abstractNumId w:val="244"/>
  </w:num>
  <w:num w:numId="66" w16cid:durableId="323820542">
    <w:abstractNumId w:val="193"/>
  </w:num>
  <w:num w:numId="67" w16cid:durableId="1838812271">
    <w:abstractNumId w:val="54"/>
  </w:num>
  <w:num w:numId="68" w16cid:durableId="678847785">
    <w:abstractNumId w:val="34"/>
  </w:num>
  <w:num w:numId="69" w16cid:durableId="1737124694">
    <w:abstractNumId w:val="70"/>
  </w:num>
  <w:num w:numId="70" w16cid:durableId="343476688">
    <w:abstractNumId w:val="231"/>
  </w:num>
  <w:num w:numId="71" w16cid:durableId="1782138864">
    <w:abstractNumId w:val="268"/>
  </w:num>
  <w:num w:numId="72" w16cid:durableId="1575431904">
    <w:abstractNumId w:val="8"/>
  </w:num>
  <w:num w:numId="73" w16cid:durableId="1563176638">
    <w:abstractNumId w:val="46"/>
  </w:num>
  <w:num w:numId="74" w16cid:durableId="1781727246">
    <w:abstractNumId w:val="236"/>
  </w:num>
  <w:num w:numId="75" w16cid:durableId="1478254648">
    <w:abstractNumId w:val="212"/>
  </w:num>
  <w:num w:numId="76" w16cid:durableId="1782407927">
    <w:abstractNumId w:val="6"/>
  </w:num>
  <w:num w:numId="77" w16cid:durableId="16425368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024636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039921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29865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28494651">
    <w:abstractNumId w:val="144"/>
  </w:num>
  <w:num w:numId="82" w16cid:durableId="152644022">
    <w:abstractNumId w:val="86"/>
  </w:num>
  <w:num w:numId="83" w16cid:durableId="1696299130">
    <w:abstractNumId w:val="218"/>
  </w:num>
  <w:num w:numId="84" w16cid:durableId="1375302022">
    <w:abstractNumId w:val="98"/>
  </w:num>
  <w:num w:numId="85" w16cid:durableId="505479584">
    <w:abstractNumId w:val="132"/>
  </w:num>
  <w:num w:numId="86" w16cid:durableId="1630163700">
    <w:abstractNumId w:val="156"/>
  </w:num>
  <w:num w:numId="87" w16cid:durableId="820316001">
    <w:abstractNumId w:val="74"/>
  </w:num>
  <w:num w:numId="88" w16cid:durableId="448403772">
    <w:abstractNumId w:val="29"/>
  </w:num>
  <w:num w:numId="89" w16cid:durableId="893395228">
    <w:abstractNumId w:val="93"/>
  </w:num>
  <w:num w:numId="90" w16cid:durableId="530262235">
    <w:abstractNumId w:val="170"/>
  </w:num>
  <w:num w:numId="91" w16cid:durableId="1183977676">
    <w:abstractNumId w:val="112"/>
  </w:num>
  <w:num w:numId="92" w16cid:durableId="718477518">
    <w:abstractNumId w:val="269"/>
  </w:num>
  <w:num w:numId="93" w16cid:durableId="573247511">
    <w:abstractNumId w:val="150"/>
  </w:num>
  <w:num w:numId="94" w16cid:durableId="2790695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949256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77976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7802492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236646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5361183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949846269">
    <w:abstractNumId w:val="20"/>
  </w:num>
  <w:num w:numId="101" w16cid:durableId="874738334">
    <w:abstractNumId w:val="227"/>
  </w:num>
  <w:num w:numId="102" w16cid:durableId="1374572119">
    <w:abstractNumId w:val="149"/>
  </w:num>
  <w:num w:numId="103" w16cid:durableId="186871854">
    <w:abstractNumId w:val="31"/>
  </w:num>
  <w:num w:numId="104" w16cid:durableId="2050837442">
    <w:abstractNumId w:val="36"/>
  </w:num>
  <w:num w:numId="105" w16cid:durableId="574358795">
    <w:abstractNumId w:val="172"/>
  </w:num>
  <w:num w:numId="106" w16cid:durableId="1413312287">
    <w:abstractNumId w:val="11"/>
  </w:num>
  <w:num w:numId="107" w16cid:durableId="940724085">
    <w:abstractNumId w:val="127"/>
  </w:num>
  <w:num w:numId="108" w16cid:durableId="1866672793">
    <w:abstractNumId w:val="208"/>
  </w:num>
  <w:num w:numId="109" w16cid:durableId="1937133138">
    <w:abstractNumId w:val="163"/>
  </w:num>
  <w:num w:numId="110" w16cid:durableId="662775806">
    <w:abstractNumId w:val="288"/>
  </w:num>
  <w:num w:numId="111" w16cid:durableId="1189300510">
    <w:abstractNumId w:val="56"/>
  </w:num>
  <w:num w:numId="112" w16cid:durableId="1484856587">
    <w:abstractNumId w:val="124"/>
  </w:num>
  <w:num w:numId="113" w16cid:durableId="1022820748">
    <w:abstractNumId w:val="280"/>
  </w:num>
  <w:num w:numId="114" w16cid:durableId="586622248">
    <w:abstractNumId w:val="181"/>
  </w:num>
  <w:num w:numId="115" w16cid:durableId="1517038246">
    <w:abstractNumId w:val="75"/>
  </w:num>
  <w:num w:numId="116" w16cid:durableId="353270544">
    <w:abstractNumId w:val="239"/>
  </w:num>
  <w:num w:numId="117" w16cid:durableId="19115044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38575921">
    <w:abstractNumId w:val="4"/>
  </w:num>
  <w:num w:numId="119" w16cid:durableId="1050761378">
    <w:abstractNumId w:val="216"/>
  </w:num>
  <w:num w:numId="120" w16cid:durableId="987394901">
    <w:abstractNumId w:val="258"/>
  </w:num>
  <w:num w:numId="121" w16cid:durableId="359211271">
    <w:abstractNumId w:val="21"/>
  </w:num>
  <w:num w:numId="122" w16cid:durableId="1027487493">
    <w:abstractNumId w:val="29"/>
  </w:num>
  <w:num w:numId="123" w16cid:durableId="5706533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07238896">
    <w:abstractNumId w:val="29"/>
  </w:num>
  <w:num w:numId="125" w16cid:durableId="159359">
    <w:abstractNumId w:val="87"/>
  </w:num>
  <w:num w:numId="126" w16cid:durableId="1917009799">
    <w:abstractNumId w:val="211"/>
  </w:num>
  <w:num w:numId="127" w16cid:durableId="1755276934">
    <w:abstractNumId w:val="18"/>
  </w:num>
  <w:num w:numId="128" w16cid:durableId="1328048441">
    <w:abstractNumId w:val="76"/>
  </w:num>
  <w:num w:numId="129" w16cid:durableId="2118937623">
    <w:abstractNumId w:val="187"/>
  </w:num>
  <w:num w:numId="130" w16cid:durableId="849754411">
    <w:abstractNumId w:val="45"/>
  </w:num>
  <w:num w:numId="131" w16cid:durableId="2128816729">
    <w:abstractNumId w:val="217"/>
  </w:num>
  <w:num w:numId="132" w16cid:durableId="2058626978">
    <w:abstractNumId w:val="135"/>
  </w:num>
  <w:num w:numId="133" w16cid:durableId="2129658101">
    <w:abstractNumId w:val="159"/>
  </w:num>
  <w:num w:numId="134" w16cid:durableId="1165820927">
    <w:abstractNumId w:val="62"/>
  </w:num>
  <w:num w:numId="135" w16cid:durableId="655693525">
    <w:abstractNumId w:val="188"/>
  </w:num>
  <w:num w:numId="136" w16cid:durableId="635991712">
    <w:abstractNumId w:val="204"/>
  </w:num>
  <w:num w:numId="137" w16cid:durableId="466625129">
    <w:abstractNumId w:val="58"/>
  </w:num>
  <w:num w:numId="138" w16cid:durableId="673647322">
    <w:abstractNumId w:val="90"/>
  </w:num>
  <w:num w:numId="139" w16cid:durableId="1228999173">
    <w:abstractNumId w:val="183"/>
  </w:num>
  <w:num w:numId="140" w16cid:durableId="1211183630">
    <w:abstractNumId w:val="256"/>
  </w:num>
  <w:num w:numId="141" w16cid:durableId="351415397">
    <w:abstractNumId w:val="200"/>
  </w:num>
  <w:num w:numId="142" w16cid:durableId="518664143">
    <w:abstractNumId w:val="291"/>
  </w:num>
  <w:num w:numId="143" w16cid:durableId="1183284459">
    <w:abstractNumId w:val="35"/>
  </w:num>
  <w:num w:numId="144" w16cid:durableId="409235491">
    <w:abstractNumId w:val="210"/>
  </w:num>
  <w:num w:numId="145" w16cid:durableId="867333745">
    <w:abstractNumId w:val="191"/>
  </w:num>
  <w:num w:numId="146" w16cid:durableId="15603641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3883041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903171643">
    <w:abstractNumId w:val="27"/>
  </w:num>
  <w:num w:numId="149" w16cid:durableId="1569269216">
    <w:abstractNumId w:val="91"/>
  </w:num>
  <w:num w:numId="150" w16cid:durableId="136268233">
    <w:abstractNumId w:val="229"/>
  </w:num>
  <w:num w:numId="151" w16cid:durableId="1182815043">
    <w:abstractNumId w:val="290"/>
  </w:num>
  <w:num w:numId="152" w16cid:durableId="35669154">
    <w:abstractNumId w:val="271"/>
  </w:num>
  <w:num w:numId="153" w16cid:durableId="1239250611">
    <w:abstractNumId w:val="207"/>
  </w:num>
  <w:num w:numId="154" w16cid:durableId="343174420">
    <w:abstractNumId w:val="194"/>
  </w:num>
  <w:num w:numId="155" w16cid:durableId="1262256040">
    <w:abstractNumId w:val="5"/>
  </w:num>
  <w:num w:numId="156" w16cid:durableId="1627392952">
    <w:abstractNumId w:val="7"/>
  </w:num>
  <w:num w:numId="157" w16cid:durableId="1752845703">
    <w:abstractNumId w:val="72"/>
  </w:num>
  <w:num w:numId="158" w16cid:durableId="503781540">
    <w:abstractNumId w:val="13"/>
  </w:num>
  <w:num w:numId="159" w16cid:durableId="1603032244">
    <w:abstractNumId w:val="230"/>
  </w:num>
  <w:num w:numId="160" w16cid:durableId="711728102">
    <w:abstractNumId w:val="103"/>
  </w:num>
  <w:num w:numId="161" w16cid:durableId="1551653866">
    <w:abstractNumId w:val="113"/>
  </w:num>
  <w:num w:numId="162" w16cid:durableId="1449855599">
    <w:abstractNumId w:val="55"/>
  </w:num>
  <w:num w:numId="163" w16cid:durableId="1516268526">
    <w:abstractNumId w:val="234"/>
  </w:num>
  <w:num w:numId="164" w16cid:durableId="696739668">
    <w:abstractNumId w:val="9"/>
  </w:num>
  <w:num w:numId="165" w16cid:durableId="1639455648">
    <w:abstractNumId w:val="195"/>
  </w:num>
  <w:num w:numId="166" w16cid:durableId="1717585858">
    <w:abstractNumId w:val="173"/>
  </w:num>
  <w:num w:numId="167" w16cid:durableId="1815020640">
    <w:abstractNumId w:val="192"/>
  </w:num>
  <w:num w:numId="168" w16cid:durableId="870343009">
    <w:abstractNumId w:val="139"/>
  </w:num>
  <w:num w:numId="169" w16cid:durableId="241303685">
    <w:abstractNumId w:val="33"/>
  </w:num>
  <w:num w:numId="170" w16cid:durableId="1388257471">
    <w:abstractNumId w:val="146"/>
  </w:num>
  <w:num w:numId="171" w16cid:durableId="1535725341">
    <w:abstractNumId w:val="279"/>
  </w:num>
  <w:num w:numId="172" w16cid:durableId="111559418">
    <w:abstractNumId w:val="142"/>
  </w:num>
  <w:num w:numId="173" w16cid:durableId="1616909418">
    <w:abstractNumId w:val="267"/>
  </w:num>
  <w:num w:numId="174" w16cid:durableId="637995421">
    <w:abstractNumId w:val="120"/>
  </w:num>
  <w:num w:numId="175" w16cid:durableId="817646038">
    <w:abstractNumId w:val="185"/>
  </w:num>
  <w:num w:numId="176" w16cid:durableId="37125319">
    <w:abstractNumId w:val="167"/>
  </w:num>
  <w:num w:numId="177" w16cid:durableId="1344209078">
    <w:abstractNumId w:val="63"/>
  </w:num>
  <w:num w:numId="178" w16cid:durableId="1946885994">
    <w:abstractNumId w:val="237"/>
  </w:num>
  <w:num w:numId="179" w16cid:durableId="936017249">
    <w:abstractNumId w:val="184"/>
  </w:num>
  <w:num w:numId="180" w16cid:durableId="1311206433">
    <w:abstractNumId w:val="67"/>
  </w:num>
  <w:num w:numId="181" w16cid:durableId="536308714">
    <w:abstractNumId w:val="137"/>
  </w:num>
  <w:num w:numId="182" w16cid:durableId="1887177644">
    <w:abstractNumId w:val="270"/>
  </w:num>
  <w:num w:numId="183" w16cid:durableId="1381127435">
    <w:abstractNumId w:val="77"/>
  </w:num>
  <w:num w:numId="184" w16cid:durableId="1656640088">
    <w:abstractNumId w:val="32"/>
  </w:num>
  <w:num w:numId="185" w16cid:durableId="590967897">
    <w:abstractNumId w:val="123"/>
  </w:num>
  <w:num w:numId="186" w16cid:durableId="941836357">
    <w:abstractNumId w:val="281"/>
  </w:num>
  <w:num w:numId="187" w16cid:durableId="255212585">
    <w:abstractNumId w:val="125"/>
  </w:num>
  <w:num w:numId="188" w16cid:durableId="1161458992">
    <w:abstractNumId w:val="240"/>
  </w:num>
  <w:num w:numId="189" w16cid:durableId="767114272">
    <w:abstractNumId w:val="66"/>
  </w:num>
  <w:num w:numId="190" w16cid:durableId="1351687403">
    <w:abstractNumId w:val="203"/>
  </w:num>
  <w:num w:numId="191" w16cid:durableId="1716660097">
    <w:abstractNumId w:val="178"/>
  </w:num>
  <w:num w:numId="192" w16cid:durableId="1993176930">
    <w:abstractNumId w:val="179"/>
  </w:num>
  <w:num w:numId="193" w16cid:durableId="1359964531">
    <w:abstractNumId w:val="108"/>
  </w:num>
  <w:num w:numId="194" w16cid:durableId="398331819">
    <w:abstractNumId w:val="134"/>
  </w:num>
  <w:num w:numId="195" w16cid:durableId="475027014">
    <w:abstractNumId w:val="51"/>
  </w:num>
  <w:num w:numId="196" w16cid:durableId="1647009988">
    <w:abstractNumId w:val="289"/>
  </w:num>
  <w:num w:numId="197" w16cid:durableId="182131145">
    <w:abstractNumId w:val="213"/>
  </w:num>
  <w:num w:numId="198" w16cid:durableId="46102766">
    <w:abstractNumId w:val="171"/>
  </w:num>
  <w:num w:numId="199" w16cid:durableId="1948001735">
    <w:abstractNumId w:val="249"/>
  </w:num>
  <w:num w:numId="200" w16cid:durableId="1490823647">
    <w:abstractNumId w:val="3"/>
  </w:num>
  <w:num w:numId="201" w16cid:durableId="2127651384">
    <w:abstractNumId w:val="97"/>
  </w:num>
  <w:num w:numId="202" w16cid:durableId="1004354134">
    <w:abstractNumId w:val="105"/>
  </w:num>
  <w:num w:numId="203" w16cid:durableId="75513673">
    <w:abstractNumId w:val="201"/>
  </w:num>
  <w:num w:numId="204" w16cid:durableId="1706295660">
    <w:abstractNumId w:val="202"/>
  </w:num>
  <w:num w:numId="205" w16cid:durableId="625739094">
    <w:abstractNumId w:val="95"/>
  </w:num>
  <w:num w:numId="206" w16cid:durableId="285353065">
    <w:abstractNumId w:val="25"/>
  </w:num>
  <w:num w:numId="207" w16cid:durableId="424227714">
    <w:abstractNumId w:val="241"/>
  </w:num>
  <w:num w:numId="208" w16cid:durableId="963269156">
    <w:abstractNumId w:val="12"/>
  </w:num>
  <w:num w:numId="209" w16cid:durableId="1711954585">
    <w:abstractNumId w:val="182"/>
  </w:num>
  <w:num w:numId="210" w16cid:durableId="1181626530">
    <w:abstractNumId w:val="15"/>
  </w:num>
  <w:num w:numId="211" w16cid:durableId="1239166650">
    <w:abstractNumId w:val="71"/>
  </w:num>
  <w:num w:numId="212" w16cid:durableId="208150516">
    <w:abstractNumId w:val="160"/>
  </w:num>
  <w:num w:numId="213" w16cid:durableId="1131172025">
    <w:abstractNumId w:val="141"/>
  </w:num>
  <w:num w:numId="214" w16cid:durableId="933057431">
    <w:abstractNumId w:val="157"/>
  </w:num>
  <w:num w:numId="215" w16cid:durableId="1722292231">
    <w:abstractNumId w:val="0"/>
  </w:num>
  <w:num w:numId="216" w16cid:durableId="1478837039">
    <w:abstractNumId w:val="2"/>
  </w:num>
  <w:num w:numId="217" w16cid:durableId="940143875">
    <w:abstractNumId w:val="100"/>
  </w:num>
  <w:num w:numId="218" w16cid:durableId="925965113">
    <w:abstractNumId w:val="196"/>
  </w:num>
  <w:num w:numId="219" w16cid:durableId="1739326661">
    <w:abstractNumId w:val="219"/>
  </w:num>
  <w:num w:numId="220" w16cid:durableId="586042438">
    <w:abstractNumId w:val="28"/>
  </w:num>
  <w:num w:numId="221" w16cid:durableId="969360805">
    <w:abstractNumId w:val="53"/>
  </w:num>
  <w:num w:numId="222" w16cid:durableId="283511110">
    <w:abstractNumId w:val="228"/>
  </w:num>
  <w:num w:numId="223" w16cid:durableId="2069573869">
    <w:abstractNumId w:val="96"/>
  </w:num>
  <w:num w:numId="224" w16cid:durableId="167141150">
    <w:abstractNumId w:val="186"/>
  </w:num>
  <w:num w:numId="225" w16cid:durableId="624044118">
    <w:abstractNumId w:val="57"/>
  </w:num>
  <w:num w:numId="226" w16cid:durableId="745491219">
    <w:abstractNumId w:val="250"/>
  </w:num>
  <w:num w:numId="227" w16cid:durableId="1524512646">
    <w:abstractNumId w:val="169"/>
  </w:num>
  <w:num w:numId="228" w16cid:durableId="790782119">
    <w:abstractNumId w:val="148"/>
  </w:num>
  <w:num w:numId="229" w16cid:durableId="1916473662">
    <w:abstractNumId w:val="94"/>
  </w:num>
  <w:num w:numId="230" w16cid:durableId="2085906260">
    <w:abstractNumId w:val="220"/>
  </w:num>
  <w:num w:numId="231" w16cid:durableId="1312904735">
    <w:abstractNumId w:val="119"/>
  </w:num>
  <w:num w:numId="232" w16cid:durableId="1713533608">
    <w:abstractNumId w:val="206"/>
  </w:num>
  <w:num w:numId="233" w16cid:durableId="1678651885">
    <w:abstractNumId w:val="38"/>
  </w:num>
  <w:num w:numId="234" w16cid:durableId="2027557931">
    <w:abstractNumId w:val="263"/>
  </w:num>
  <w:num w:numId="235" w16cid:durableId="770472575">
    <w:abstractNumId w:val="82"/>
  </w:num>
  <w:num w:numId="236" w16cid:durableId="741410675">
    <w:abstractNumId w:val="235"/>
  </w:num>
  <w:num w:numId="237" w16cid:durableId="1987052386">
    <w:abstractNumId w:val="274"/>
  </w:num>
  <w:num w:numId="238" w16cid:durableId="2127768232">
    <w:abstractNumId w:val="60"/>
  </w:num>
  <w:num w:numId="239" w16cid:durableId="1843540834">
    <w:abstractNumId w:val="224"/>
  </w:num>
  <w:num w:numId="240" w16cid:durableId="869299546">
    <w:abstractNumId w:val="223"/>
  </w:num>
  <w:num w:numId="241" w16cid:durableId="848326264">
    <w:abstractNumId w:val="114"/>
  </w:num>
  <w:num w:numId="242" w16cid:durableId="1045637945">
    <w:abstractNumId w:val="198"/>
  </w:num>
  <w:num w:numId="243" w16cid:durableId="1449159645">
    <w:abstractNumId w:val="153"/>
  </w:num>
  <w:num w:numId="244" w16cid:durableId="1432511701">
    <w:abstractNumId w:val="39"/>
  </w:num>
  <w:num w:numId="245" w16cid:durableId="137499524">
    <w:abstractNumId w:val="246"/>
  </w:num>
  <w:num w:numId="246" w16cid:durableId="1558668882">
    <w:abstractNumId w:val="89"/>
  </w:num>
  <w:num w:numId="247" w16cid:durableId="906889200">
    <w:abstractNumId w:val="252"/>
  </w:num>
  <w:num w:numId="248" w16cid:durableId="2044284400">
    <w:abstractNumId w:val="165"/>
  </w:num>
  <w:num w:numId="249" w16cid:durableId="1036733323">
    <w:abstractNumId w:val="161"/>
  </w:num>
  <w:num w:numId="250" w16cid:durableId="319384837">
    <w:abstractNumId w:val="128"/>
  </w:num>
  <w:num w:numId="251" w16cid:durableId="1260599998">
    <w:abstractNumId w:val="205"/>
  </w:num>
  <w:num w:numId="252" w16cid:durableId="914818857">
    <w:abstractNumId w:val="197"/>
  </w:num>
  <w:num w:numId="253" w16cid:durableId="1920283252">
    <w:abstractNumId w:val="176"/>
  </w:num>
  <w:num w:numId="254" w16cid:durableId="882979109">
    <w:abstractNumId w:val="80"/>
  </w:num>
  <w:num w:numId="255" w16cid:durableId="1136412697">
    <w:abstractNumId w:val="73"/>
  </w:num>
  <w:num w:numId="256" w16cid:durableId="1152329815">
    <w:abstractNumId w:val="43"/>
  </w:num>
  <w:num w:numId="257" w16cid:durableId="2143425394">
    <w:abstractNumId w:val="106"/>
  </w:num>
  <w:num w:numId="258" w16cid:durableId="856963403">
    <w:abstractNumId w:val="92"/>
  </w:num>
  <w:num w:numId="259" w16cid:durableId="824972852">
    <w:abstractNumId w:val="282"/>
  </w:num>
  <w:num w:numId="260" w16cid:durableId="613026904">
    <w:abstractNumId w:val="115"/>
  </w:num>
  <w:num w:numId="261" w16cid:durableId="1410347547">
    <w:abstractNumId w:val="265"/>
  </w:num>
  <w:num w:numId="262" w16cid:durableId="326715966">
    <w:abstractNumId w:val="275"/>
  </w:num>
  <w:num w:numId="263" w16cid:durableId="486753485">
    <w:abstractNumId w:val="151"/>
  </w:num>
  <w:num w:numId="264" w16cid:durableId="860976244">
    <w:abstractNumId w:val="238"/>
  </w:num>
  <w:num w:numId="265" w16cid:durableId="394740144">
    <w:abstractNumId w:val="131"/>
  </w:num>
  <w:num w:numId="266" w16cid:durableId="1175878922">
    <w:abstractNumId w:val="147"/>
  </w:num>
  <w:num w:numId="267" w16cid:durableId="1925020557">
    <w:abstractNumId w:val="81"/>
  </w:num>
  <w:num w:numId="268" w16cid:durableId="530461827">
    <w:abstractNumId w:val="143"/>
  </w:num>
  <w:num w:numId="269" w16cid:durableId="1929608196">
    <w:abstractNumId w:val="243"/>
  </w:num>
  <w:num w:numId="270" w16cid:durableId="947391324">
    <w:abstractNumId w:val="253"/>
  </w:num>
  <w:num w:numId="271" w16cid:durableId="127431122">
    <w:abstractNumId w:val="222"/>
  </w:num>
  <w:num w:numId="272" w16cid:durableId="679353345">
    <w:abstractNumId w:val="272"/>
  </w:num>
  <w:num w:numId="273" w16cid:durableId="888296826">
    <w:abstractNumId w:val="266"/>
  </w:num>
  <w:num w:numId="274" w16cid:durableId="1138179778">
    <w:abstractNumId w:val="214"/>
  </w:num>
  <w:num w:numId="275" w16cid:durableId="1975139353">
    <w:abstractNumId w:val="145"/>
  </w:num>
  <w:num w:numId="276" w16cid:durableId="191576869">
    <w:abstractNumId w:val="140"/>
  </w:num>
  <w:num w:numId="277" w16cid:durableId="65954146">
    <w:abstractNumId w:val="168"/>
  </w:num>
  <w:num w:numId="278" w16cid:durableId="1626228863">
    <w:abstractNumId w:val="199"/>
  </w:num>
  <w:num w:numId="279" w16cid:durableId="750807654">
    <w:abstractNumId w:val="44"/>
  </w:num>
  <w:num w:numId="280" w16cid:durableId="1302072603">
    <w:abstractNumId w:val="273"/>
  </w:num>
  <w:num w:numId="281" w16cid:durableId="1367801971">
    <w:abstractNumId w:val="285"/>
  </w:num>
  <w:num w:numId="282" w16cid:durableId="1389914812">
    <w:abstractNumId w:val="284"/>
  </w:num>
  <w:num w:numId="283" w16cid:durableId="1462383782">
    <w:abstractNumId w:val="283"/>
  </w:num>
  <w:num w:numId="284" w16cid:durableId="594871760">
    <w:abstractNumId w:val="99"/>
  </w:num>
  <w:num w:numId="285" w16cid:durableId="890727375">
    <w:abstractNumId w:val="155"/>
  </w:num>
  <w:num w:numId="286" w16cid:durableId="506749961">
    <w:abstractNumId w:val="242"/>
  </w:num>
  <w:num w:numId="287" w16cid:durableId="895429552">
    <w:abstractNumId w:val="101"/>
  </w:num>
  <w:num w:numId="288" w16cid:durableId="1287931536">
    <w:abstractNumId w:val="116"/>
  </w:num>
  <w:num w:numId="289" w16cid:durableId="1807047964">
    <w:abstractNumId w:val="247"/>
  </w:num>
  <w:num w:numId="290" w16cid:durableId="419646665">
    <w:abstractNumId w:val="262"/>
  </w:num>
  <w:num w:numId="291" w16cid:durableId="838078959">
    <w:abstractNumId w:val="152"/>
  </w:num>
  <w:num w:numId="292" w16cid:durableId="253369314">
    <w:abstractNumId w:val="189"/>
  </w:num>
  <w:num w:numId="293" w16cid:durableId="1589847165">
    <w:abstractNumId w:val="121"/>
  </w:num>
  <w:num w:numId="294" w16cid:durableId="1797336926">
    <w:abstractNumId w:val="215"/>
  </w:num>
  <w:num w:numId="295" w16cid:durableId="750078437">
    <w:abstractNumId w:val="24"/>
  </w:num>
  <w:num w:numId="296" w16cid:durableId="1360356174">
    <w:abstractNumId w:val="225"/>
  </w:num>
  <w:num w:numId="297" w16cid:durableId="904335024">
    <w:abstractNumId w:val="1"/>
  </w:num>
  <w:num w:numId="298" w16cid:durableId="1956864520">
    <w:abstractNumId w:val="287"/>
  </w:num>
  <w:num w:numId="299" w16cid:durableId="726270079">
    <w:abstractNumId w:val="129"/>
  </w:num>
  <w:num w:numId="300" w16cid:durableId="120613140">
    <w:abstractNumId w:val="277"/>
  </w:num>
  <w:num w:numId="301" w16cid:durableId="645428202">
    <w:abstractNumId w:val="154"/>
  </w:num>
  <w:num w:numId="302" w16cid:durableId="2004701394">
    <w:abstractNumId w:val="118"/>
  </w:num>
  <w:num w:numId="303" w16cid:durableId="1067142259">
    <w:abstractNumId w:val="175"/>
  </w:num>
  <w:num w:numId="304" w16cid:durableId="1801535554">
    <w:abstractNumId w:val="221"/>
  </w:num>
  <w:num w:numId="305" w16cid:durableId="1662583455">
    <w:abstractNumId w:val="138"/>
  </w:num>
  <w:num w:numId="306" w16cid:durableId="923801336">
    <w:abstractNumId w:val="174"/>
  </w:num>
  <w:num w:numId="307" w16cid:durableId="423037432">
    <w:abstractNumId w:val="104"/>
  </w:num>
  <w:num w:numId="308" w16cid:durableId="1042940738">
    <w:abstractNumId w:val="136"/>
  </w:num>
  <w:num w:numId="309" w16cid:durableId="217938619">
    <w:abstractNumId w:val="19"/>
  </w:num>
  <w:numIdMacAtCleanup w:val="3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azell, Avery (CMS/CM)">
    <w15:presenceInfo w15:providerId="AD" w15:userId="S::avery.bazell@cms.hhs.gov::3168c14f-f763-4da6-9fa2-f67dd40ff96b"/>
  </w15:person>
  <w15:person w15:author="Brouse, Theresa (CMS/CM)">
    <w15:presenceInfo w15:providerId="AD" w15:userId="S::theresa.brouse@cms.hhs.gov::1e5887cf-e8e5-423b-bc24-8d17f8aa85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stylePaneFormatFilter w:val="3008" w:allStyles="0" w:alternateStyleNames="0" w:clearFormatting="1" w:customStyles="0" w:directFormattingOnNumbering="0" w:directFormattingOnParagraphs="0" w:directFormattingOnRuns="0" w:directFormattingOnTables="0" w:headingStyles="0" w:latentStyles="0" w:numberingStyles="0" w:stylesInUse="1" w:tableStyles="0" w:top3HeadingStyles="1" w:visibleStyles="0"/>
  <w:stylePaneSortMethod w:val="name"/>
  <w:defaultTabStop w:val="720"/>
  <w:displayHorizontalDrawingGridEvery w:val="0"/>
  <w:displayVerticalDrawingGridEvery w:val="0"/>
  <w:doNotUseMarginsForDrawingGridOrigin/>
  <w:noPunctuationKerning/>
  <w:characterSpacingControl w:val="doNotCompress"/>
  <w:doNotEmbedSmartTag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E04"/>
    <w:rsid w:val="00000051"/>
    <w:rsid w:val="00000527"/>
    <w:rsid w:val="00000541"/>
    <w:rsid w:val="000007EE"/>
    <w:rsid w:val="00000990"/>
    <w:rsid w:val="00000AAF"/>
    <w:rsid w:val="00000B52"/>
    <w:rsid w:val="00000B64"/>
    <w:rsid w:val="00000D7E"/>
    <w:rsid w:val="00000D9B"/>
    <w:rsid w:val="00000DF0"/>
    <w:rsid w:val="00000E7D"/>
    <w:rsid w:val="00001400"/>
    <w:rsid w:val="000014D9"/>
    <w:rsid w:val="00001516"/>
    <w:rsid w:val="00001BC4"/>
    <w:rsid w:val="00001CAC"/>
    <w:rsid w:val="00001CDC"/>
    <w:rsid w:val="00001E34"/>
    <w:rsid w:val="00001FB8"/>
    <w:rsid w:val="000023EB"/>
    <w:rsid w:val="000024C2"/>
    <w:rsid w:val="000027DF"/>
    <w:rsid w:val="00002872"/>
    <w:rsid w:val="0000287C"/>
    <w:rsid w:val="00003115"/>
    <w:rsid w:val="00003847"/>
    <w:rsid w:val="00003A4A"/>
    <w:rsid w:val="00003AC3"/>
    <w:rsid w:val="00003C32"/>
    <w:rsid w:val="00003E4B"/>
    <w:rsid w:val="000040B0"/>
    <w:rsid w:val="000042A7"/>
    <w:rsid w:val="0000441E"/>
    <w:rsid w:val="000044A8"/>
    <w:rsid w:val="00004624"/>
    <w:rsid w:val="000046F6"/>
    <w:rsid w:val="00004A65"/>
    <w:rsid w:val="00004D52"/>
    <w:rsid w:val="00004E68"/>
    <w:rsid w:val="0000513D"/>
    <w:rsid w:val="00005273"/>
    <w:rsid w:val="000052B5"/>
    <w:rsid w:val="000056A7"/>
    <w:rsid w:val="00005789"/>
    <w:rsid w:val="00005AA7"/>
    <w:rsid w:val="00005D11"/>
    <w:rsid w:val="00005DFC"/>
    <w:rsid w:val="00005E07"/>
    <w:rsid w:val="00006707"/>
    <w:rsid w:val="00006799"/>
    <w:rsid w:val="00006839"/>
    <w:rsid w:val="00006B40"/>
    <w:rsid w:val="00006C38"/>
    <w:rsid w:val="00006D56"/>
    <w:rsid w:val="00006EA7"/>
    <w:rsid w:val="0000706C"/>
    <w:rsid w:val="000070AC"/>
    <w:rsid w:val="0000714D"/>
    <w:rsid w:val="000078BA"/>
    <w:rsid w:val="00007B95"/>
    <w:rsid w:val="00007CD9"/>
    <w:rsid w:val="00007CE8"/>
    <w:rsid w:val="00010087"/>
    <w:rsid w:val="00010274"/>
    <w:rsid w:val="0001044E"/>
    <w:rsid w:val="00010694"/>
    <w:rsid w:val="000107D7"/>
    <w:rsid w:val="00010A5F"/>
    <w:rsid w:val="00010B29"/>
    <w:rsid w:val="00010B54"/>
    <w:rsid w:val="00010E72"/>
    <w:rsid w:val="000110CE"/>
    <w:rsid w:val="000111E2"/>
    <w:rsid w:val="0001144D"/>
    <w:rsid w:val="00011671"/>
    <w:rsid w:val="000117EA"/>
    <w:rsid w:val="00011BD5"/>
    <w:rsid w:val="00011CA0"/>
    <w:rsid w:val="00011DA1"/>
    <w:rsid w:val="0001258A"/>
    <w:rsid w:val="0001268B"/>
    <w:rsid w:val="000126C6"/>
    <w:rsid w:val="000127E5"/>
    <w:rsid w:val="00012AD8"/>
    <w:rsid w:val="00012BB4"/>
    <w:rsid w:val="00012E8E"/>
    <w:rsid w:val="000132CC"/>
    <w:rsid w:val="000133F2"/>
    <w:rsid w:val="00013448"/>
    <w:rsid w:val="000134E4"/>
    <w:rsid w:val="00013945"/>
    <w:rsid w:val="0001399E"/>
    <w:rsid w:val="00013AFE"/>
    <w:rsid w:val="00013CD5"/>
    <w:rsid w:val="0001421F"/>
    <w:rsid w:val="000143EF"/>
    <w:rsid w:val="00014A12"/>
    <w:rsid w:val="00014CB9"/>
    <w:rsid w:val="00014E39"/>
    <w:rsid w:val="00014F44"/>
    <w:rsid w:val="00014FF3"/>
    <w:rsid w:val="000150CC"/>
    <w:rsid w:val="000150E3"/>
    <w:rsid w:val="0001520C"/>
    <w:rsid w:val="00015587"/>
    <w:rsid w:val="00015873"/>
    <w:rsid w:val="00015D00"/>
    <w:rsid w:val="000161B6"/>
    <w:rsid w:val="000161E9"/>
    <w:rsid w:val="00016502"/>
    <w:rsid w:val="0001663B"/>
    <w:rsid w:val="0001668E"/>
    <w:rsid w:val="000167AC"/>
    <w:rsid w:val="000167FD"/>
    <w:rsid w:val="000167FE"/>
    <w:rsid w:val="00016C37"/>
    <w:rsid w:val="00016D06"/>
    <w:rsid w:val="00016EA0"/>
    <w:rsid w:val="00016EC3"/>
    <w:rsid w:val="000171CA"/>
    <w:rsid w:val="000172DE"/>
    <w:rsid w:val="000175B3"/>
    <w:rsid w:val="0001781E"/>
    <w:rsid w:val="00017883"/>
    <w:rsid w:val="00017975"/>
    <w:rsid w:val="00017A84"/>
    <w:rsid w:val="00017C55"/>
    <w:rsid w:val="00017C6A"/>
    <w:rsid w:val="00017CA8"/>
    <w:rsid w:val="00017CF9"/>
    <w:rsid w:val="00017DA2"/>
    <w:rsid w:val="00017DC7"/>
    <w:rsid w:val="00017F0F"/>
    <w:rsid w:val="00020154"/>
    <w:rsid w:val="00020759"/>
    <w:rsid w:val="00020993"/>
    <w:rsid w:val="0002107B"/>
    <w:rsid w:val="00021468"/>
    <w:rsid w:val="00021D5B"/>
    <w:rsid w:val="00021DDC"/>
    <w:rsid w:val="00022118"/>
    <w:rsid w:val="00022234"/>
    <w:rsid w:val="00022264"/>
    <w:rsid w:val="0002234D"/>
    <w:rsid w:val="00022398"/>
    <w:rsid w:val="00022C65"/>
    <w:rsid w:val="00022C94"/>
    <w:rsid w:val="00022E0E"/>
    <w:rsid w:val="00022FFE"/>
    <w:rsid w:val="00023046"/>
    <w:rsid w:val="0002325C"/>
    <w:rsid w:val="00023517"/>
    <w:rsid w:val="000235F8"/>
    <w:rsid w:val="000237CF"/>
    <w:rsid w:val="00023858"/>
    <w:rsid w:val="0002396B"/>
    <w:rsid w:val="00023AAE"/>
    <w:rsid w:val="00023B35"/>
    <w:rsid w:val="00023BB9"/>
    <w:rsid w:val="00023BF2"/>
    <w:rsid w:val="00023E3B"/>
    <w:rsid w:val="000242DF"/>
    <w:rsid w:val="0002435C"/>
    <w:rsid w:val="0002473B"/>
    <w:rsid w:val="000247AE"/>
    <w:rsid w:val="00024A9F"/>
    <w:rsid w:val="00024B0C"/>
    <w:rsid w:val="00024BCC"/>
    <w:rsid w:val="00024E31"/>
    <w:rsid w:val="00024E39"/>
    <w:rsid w:val="0002511A"/>
    <w:rsid w:val="000255DF"/>
    <w:rsid w:val="000256B1"/>
    <w:rsid w:val="000256FC"/>
    <w:rsid w:val="0002570E"/>
    <w:rsid w:val="00025ACF"/>
    <w:rsid w:val="00025C67"/>
    <w:rsid w:val="00025ED8"/>
    <w:rsid w:val="00026022"/>
    <w:rsid w:val="000260FD"/>
    <w:rsid w:val="000264B2"/>
    <w:rsid w:val="0002653B"/>
    <w:rsid w:val="0002660B"/>
    <w:rsid w:val="00026610"/>
    <w:rsid w:val="0002661A"/>
    <w:rsid w:val="0002671B"/>
    <w:rsid w:val="00026770"/>
    <w:rsid w:val="000267B2"/>
    <w:rsid w:val="0002680D"/>
    <w:rsid w:val="0002699A"/>
    <w:rsid w:val="00026D0D"/>
    <w:rsid w:val="00027378"/>
    <w:rsid w:val="0002749F"/>
    <w:rsid w:val="000274D3"/>
    <w:rsid w:val="000277E9"/>
    <w:rsid w:val="000279C6"/>
    <w:rsid w:val="00027FDB"/>
    <w:rsid w:val="00027FEB"/>
    <w:rsid w:val="0003010F"/>
    <w:rsid w:val="0003071B"/>
    <w:rsid w:val="00030945"/>
    <w:rsid w:val="00030D9B"/>
    <w:rsid w:val="00030FA9"/>
    <w:rsid w:val="00030FFE"/>
    <w:rsid w:val="00031099"/>
    <w:rsid w:val="000310EA"/>
    <w:rsid w:val="00031205"/>
    <w:rsid w:val="000313CA"/>
    <w:rsid w:val="0003154E"/>
    <w:rsid w:val="00031A3E"/>
    <w:rsid w:val="00031F1C"/>
    <w:rsid w:val="00031F41"/>
    <w:rsid w:val="00031F8E"/>
    <w:rsid w:val="000326C2"/>
    <w:rsid w:val="00032961"/>
    <w:rsid w:val="00032985"/>
    <w:rsid w:val="00032EE2"/>
    <w:rsid w:val="0003371F"/>
    <w:rsid w:val="0003375C"/>
    <w:rsid w:val="0003395C"/>
    <w:rsid w:val="000339CB"/>
    <w:rsid w:val="00033BC2"/>
    <w:rsid w:val="000340DD"/>
    <w:rsid w:val="00034244"/>
    <w:rsid w:val="000344CA"/>
    <w:rsid w:val="0003450D"/>
    <w:rsid w:val="000347A2"/>
    <w:rsid w:val="00034B3D"/>
    <w:rsid w:val="00034C90"/>
    <w:rsid w:val="00034CF2"/>
    <w:rsid w:val="00034D7F"/>
    <w:rsid w:val="00034DD7"/>
    <w:rsid w:val="00034E9C"/>
    <w:rsid w:val="00034FE3"/>
    <w:rsid w:val="000354DB"/>
    <w:rsid w:val="000355C3"/>
    <w:rsid w:val="0003595F"/>
    <w:rsid w:val="00035BCA"/>
    <w:rsid w:val="00035D1C"/>
    <w:rsid w:val="00035FD3"/>
    <w:rsid w:val="00036035"/>
    <w:rsid w:val="000361F5"/>
    <w:rsid w:val="00036261"/>
    <w:rsid w:val="00036412"/>
    <w:rsid w:val="00036636"/>
    <w:rsid w:val="00036734"/>
    <w:rsid w:val="00036BD5"/>
    <w:rsid w:val="00036DA8"/>
    <w:rsid w:val="00036ECE"/>
    <w:rsid w:val="000371C8"/>
    <w:rsid w:val="0003724D"/>
    <w:rsid w:val="0003730A"/>
    <w:rsid w:val="00037377"/>
    <w:rsid w:val="000373D2"/>
    <w:rsid w:val="000378FE"/>
    <w:rsid w:val="00037A11"/>
    <w:rsid w:val="00037A2D"/>
    <w:rsid w:val="00037B05"/>
    <w:rsid w:val="00037BC1"/>
    <w:rsid w:val="00037C23"/>
    <w:rsid w:val="00037E7D"/>
    <w:rsid w:val="00037EAB"/>
    <w:rsid w:val="00040259"/>
    <w:rsid w:val="00040397"/>
    <w:rsid w:val="000404FC"/>
    <w:rsid w:val="0004070C"/>
    <w:rsid w:val="0004085D"/>
    <w:rsid w:val="00040950"/>
    <w:rsid w:val="00040B82"/>
    <w:rsid w:val="00040C9D"/>
    <w:rsid w:val="00040CC5"/>
    <w:rsid w:val="00040E7E"/>
    <w:rsid w:val="00040F34"/>
    <w:rsid w:val="00041305"/>
    <w:rsid w:val="00041AD9"/>
    <w:rsid w:val="00041E16"/>
    <w:rsid w:val="00041EA3"/>
    <w:rsid w:val="00042061"/>
    <w:rsid w:val="0004208C"/>
    <w:rsid w:val="00042158"/>
    <w:rsid w:val="0004215F"/>
    <w:rsid w:val="00042482"/>
    <w:rsid w:val="000425DA"/>
    <w:rsid w:val="00042A73"/>
    <w:rsid w:val="00042C63"/>
    <w:rsid w:val="00042CB7"/>
    <w:rsid w:val="00042F29"/>
    <w:rsid w:val="00042F9B"/>
    <w:rsid w:val="00042FB3"/>
    <w:rsid w:val="0004337A"/>
    <w:rsid w:val="00043540"/>
    <w:rsid w:val="000435D3"/>
    <w:rsid w:val="00043A0C"/>
    <w:rsid w:val="00043A66"/>
    <w:rsid w:val="00043A9D"/>
    <w:rsid w:val="00043AD6"/>
    <w:rsid w:val="00043B31"/>
    <w:rsid w:val="00043CEF"/>
    <w:rsid w:val="00043DAD"/>
    <w:rsid w:val="00043FB1"/>
    <w:rsid w:val="0004408C"/>
    <w:rsid w:val="000443E7"/>
    <w:rsid w:val="0004447F"/>
    <w:rsid w:val="00044916"/>
    <w:rsid w:val="000449B4"/>
    <w:rsid w:val="000449CA"/>
    <w:rsid w:val="00044D4A"/>
    <w:rsid w:val="000454B0"/>
    <w:rsid w:val="000454CE"/>
    <w:rsid w:val="000456D7"/>
    <w:rsid w:val="00045787"/>
    <w:rsid w:val="00045868"/>
    <w:rsid w:val="00045889"/>
    <w:rsid w:val="000458BE"/>
    <w:rsid w:val="00045977"/>
    <w:rsid w:val="00045AD6"/>
    <w:rsid w:val="0004602C"/>
    <w:rsid w:val="000463C9"/>
    <w:rsid w:val="00046611"/>
    <w:rsid w:val="00046817"/>
    <w:rsid w:val="00046836"/>
    <w:rsid w:val="00046841"/>
    <w:rsid w:val="00046854"/>
    <w:rsid w:val="000468D6"/>
    <w:rsid w:val="000468D8"/>
    <w:rsid w:val="00046E62"/>
    <w:rsid w:val="00046EBF"/>
    <w:rsid w:val="000470C1"/>
    <w:rsid w:val="0004714A"/>
    <w:rsid w:val="00047213"/>
    <w:rsid w:val="00047256"/>
    <w:rsid w:val="000472C7"/>
    <w:rsid w:val="00047482"/>
    <w:rsid w:val="000478DE"/>
    <w:rsid w:val="00047972"/>
    <w:rsid w:val="00047F29"/>
    <w:rsid w:val="00050290"/>
    <w:rsid w:val="000506C1"/>
    <w:rsid w:val="000507F1"/>
    <w:rsid w:val="0005084A"/>
    <w:rsid w:val="000508FF"/>
    <w:rsid w:val="00050CC3"/>
    <w:rsid w:val="00051018"/>
    <w:rsid w:val="000510BC"/>
    <w:rsid w:val="000513E6"/>
    <w:rsid w:val="000514EB"/>
    <w:rsid w:val="00051525"/>
    <w:rsid w:val="000515A6"/>
    <w:rsid w:val="00051928"/>
    <w:rsid w:val="00051B7F"/>
    <w:rsid w:val="00051BEC"/>
    <w:rsid w:val="00052016"/>
    <w:rsid w:val="00052512"/>
    <w:rsid w:val="000525C0"/>
    <w:rsid w:val="000528BA"/>
    <w:rsid w:val="000529FA"/>
    <w:rsid w:val="00052C29"/>
    <w:rsid w:val="00052E59"/>
    <w:rsid w:val="00052E6E"/>
    <w:rsid w:val="00052EB2"/>
    <w:rsid w:val="00053149"/>
    <w:rsid w:val="00053330"/>
    <w:rsid w:val="00053937"/>
    <w:rsid w:val="00053A81"/>
    <w:rsid w:val="00054120"/>
    <w:rsid w:val="00054971"/>
    <w:rsid w:val="00054C2D"/>
    <w:rsid w:val="00054D59"/>
    <w:rsid w:val="00054DB9"/>
    <w:rsid w:val="00054DBF"/>
    <w:rsid w:val="00054EE2"/>
    <w:rsid w:val="00054F19"/>
    <w:rsid w:val="00055102"/>
    <w:rsid w:val="000551BC"/>
    <w:rsid w:val="00055481"/>
    <w:rsid w:val="00055489"/>
    <w:rsid w:val="00055936"/>
    <w:rsid w:val="000559EB"/>
    <w:rsid w:val="00055B5C"/>
    <w:rsid w:val="00055C18"/>
    <w:rsid w:val="00055DAE"/>
    <w:rsid w:val="000562D3"/>
    <w:rsid w:val="000565C0"/>
    <w:rsid w:val="00056628"/>
    <w:rsid w:val="00056D8D"/>
    <w:rsid w:val="00056E2A"/>
    <w:rsid w:val="00056EF6"/>
    <w:rsid w:val="000571DF"/>
    <w:rsid w:val="000572E8"/>
    <w:rsid w:val="00057A2B"/>
    <w:rsid w:val="00057D45"/>
    <w:rsid w:val="00057EB2"/>
    <w:rsid w:val="00057F05"/>
    <w:rsid w:val="00057F22"/>
    <w:rsid w:val="00057F70"/>
    <w:rsid w:val="000600F5"/>
    <w:rsid w:val="00060162"/>
    <w:rsid w:val="0006022D"/>
    <w:rsid w:val="0006044A"/>
    <w:rsid w:val="000606A4"/>
    <w:rsid w:val="00060764"/>
    <w:rsid w:val="00060942"/>
    <w:rsid w:val="000609B8"/>
    <w:rsid w:val="00060C2A"/>
    <w:rsid w:val="00060DDB"/>
    <w:rsid w:val="00061769"/>
    <w:rsid w:val="00061C02"/>
    <w:rsid w:val="00061C41"/>
    <w:rsid w:val="00061C56"/>
    <w:rsid w:val="00061E47"/>
    <w:rsid w:val="000621C3"/>
    <w:rsid w:val="000621CB"/>
    <w:rsid w:val="000621CC"/>
    <w:rsid w:val="00062463"/>
    <w:rsid w:val="0006253C"/>
    <w:rsid w:val="00062622"/>
    <w:rsid w:val="000628E3"/>
    <w:rsid w:val="0006301C"/>
    <w:rsid w:val="0006303D"/>
    <w:rsid w:val="00063083"/>
    <w:rsid w:val="000635B4"/>
    <w:rsid w:val="00063712"/>
    <w:rsid w:val="00063842"/>
    <w:rsid w:val="00063878"/>
    <w:rsid w:val="00063A42"/>
    <w:rsid w:val="00063ECB"/>
    <w:rsid w:val="00063F4A"/>
    <w:rsid w:val="00063FF6"/>
    <w:rsid w:val="00063FFE"/>
    <w:rsid w:val="00064014"/>
    <w:rsid w:val="0006409B"/>
    <w:rsid w:val="0006439B"/>
    <w:rsid w:val="00064515"/>
    <w:rsid w:val="000647B5"/>
    <w:rsid w:val="00064869"/>
    <w:rsid w:val="00064995"/>
    <w:rsid w:val="0006499D"/>
    <w:rsid w:val="00064ACB"/>
    <w:rsid w:val="0006514E"/>
    <w:rsid w:val="00065431"/>
    <w:rsid w:val="00065758"/>
    <w:rsid w:val="0006581F"/>
    <w:rsid w:val="00065828"/>
    <w:rsid w:val="00065948"/>
    <w:rsid w:val="00065AD6"/>
    <w:rsid w:val="00065E12"/>
    <w:rsid w:val="00065EE4"/>
    <w:rsid w:val="00065F3C"/>
    <w:rsid w:val="00065F6D"/>
    <w:rsid w:val="00066472"/>
    <w:rsid w:val="00066502"/>
    <w:rsid w:val="00066646"/>
    <w:rsid w:val="0006684D"/>
    <w:rsid w:val="000668B1"/>
    <w:rsid w:val="00066CDD"/>
    <w:rsid w:val="00066E67"/>
    <w:rsid w:val="000671C4"/>
    <w:rsid w:val="000674A3"/>
    <w:rsid w:val="000678D4"/>
    <w:rsid w:val="000679B5"/>
    <w:rsid w:val="00067A0F"/>
    <w:rsid w:val="00067ADF"/>
    <w:rsid w:val="00067C00"/>
    <w:rsid w:val="00067C21"/>
    <w:rsid w:val="00067DC6"/>
    <w:rsid w:val="00067E31"/>
    <w:rsid w:val="00067F3E"/>
    <w:rsid w:val="000701BA"/>
    <w:rsid w:val="000702A7"/>
    <w:rsid w:val="000709B6"/>
    <w:rsid w:val="00070B9F"/>
    <w:rsid w:val="00070FA1"/>
    <w:rsid w:val="000714D4"/>
    <w:rsid w:val="000717F5"/>
    <w:rsid w:val="00071896"/>
    <w:rsid w:val="000718F4"/>
    <w:rsid w:val="00071935"/>
    <w:rsid w:val="0007238C"/>
    <w:rsid w:val="0007253F"/>
    <w:rsid w:val="00072580"/>
    <w:rsid w:val="000728E2"/>
    <w:rsid w:val="00072919"/>
    <w:rsid w:val="00072B9F"/>
    <w:rsid w:val="00072ED4"/>
    <w:rsid w:val="0007320B"/>
    <w:rsid w:val="000732F4"/>
    <w:rsid w:val="00073556"/>
    <w:rsid w:val="0007393C"/>
    <w:rsid w:val="00073D1B"/>
    <w:rsid w:val="00073E60"/>
    <w:rsid w:val="00073EE3"/>
    <w:rsid w:val="00074300"/>
    <w:rsid w:val="000744B9"/>
    <w:rsid w:val="0007483F"/>
    <w:rsid w:val="00074ABA"/>
    <w:rsid w:val="00074AE3"/>
    <w:rsid w:val="00074C5E"/>
    <w:rsid w:val="00074C79"/>
    <w:rsid w:val="00075070"/>
    <w:rsid w:val="000751C2"/>
    <w:rsid w:val="00075456"/>
    <w:rsid w:val="0007551F"/>
    <w:rsid w:val="00075572"/>
    <w:rsid w:val="000757E5"/>
    <w:rsid w:val="000759F4"/>
    <w:rsid w:val="00075A98"/>
    <w:rsid w:val="00075B57"/>
    <w:rsid w:val="00075C1F"/>
    <w:rsid w:val="00076242"/>
    <w:rsid w:val="0007627E"/>
    <w:rsid w:val="0007648C"/>
    <w:rsid w:val="0007652D"/>
    <w:rsid w:val="00076600"/>
    <w:rsid w:val="00076A2C"/>
    <w:rsid w:val="00076AD1"/>
    <w:rsid w:val="00076D86"/>
    <w:rsid w:val="00076DCE"/>
    <w:rsid w:val="00076EB7"/>
    <w:rsid w:val="00076F81"/>
    <w:rsid w:val="00076F99"/>
    <w:rsid w:val="00077206"/>
    <w:rsid w:val="00077414"/>
    <w:rsid w:val="00077709"/>
    <w:rsid w:val="00077B1E"/>
    <w:rsid w:val="00077D33"/>
    <w:rsid w:val="00077DA9"/>
    <w:rsid w:val="00077E2A"/>
    <w:rsid w:val="00077EA0"/>
    <w:rsid w:val="000800B7"/>
    <w:rsid w:val="000800E2"/>
    <w:rsid w:val="00080101"/>
    <w:rsid w:val="0008012C"/>
    <w:rsid w:val="0008019C"/>
    <w:rsid w:val="00080211"/>
    <w:rsid w:val="0008032D"/>
    <w:rsid w:val="00080335"/>
    <w:rsid w:val="0008033D"/>
    <w:rsid w:val="00080476"/>
    <w:rsid w:val="00080849"/>
    <w:rsid w:val="000808C2"/>
    <w:rsid w:val="000809B3"/>
    <w:rsid w:val="00080A0F"/>
    <w:rsid w:val="00080AC0"/>
    <w:rsid w:val="00080E29"/>
    <w:rsid w:val="0008105A"/>
    <w:rsid w:val="00081266"/>
    <w:rsid w:val="000812DF"/>
    <w:rsid w:val="0008199C"/>
    <w:rsid w:val="00081DB1"/>
    <w:rsid w:val="00081FC4"/>
    <w:rsid w:val="000820AC"/>
    <w:rsid w:val="000826AB"/>
    <w:rsid w:val="000826BA"/>
    <w:rsid w:val="000828B5"/>
    <w:rsid w:val="00082BB6"/>
    <w:rsid w:val="00082EFB"/>
    <w:rsid w:val="00082FCD"/>
    <w:rsid w:val="000830A0"/>
    <w:rsid w:val="0008328B"/>
    <w:rsid w:val="0008354B"/>
    <w:rsid w:val="0008354E"/>
    <w:rsid w:val="00083722"/>
    <w:rsid w:val="00083959"/>
    <w:rsid w:val="00083A36"/>
    <w:rsid w:val="00083BD1"/>
    <w:rsid w:val="00083FB5"/>
    <w:rsid w:val="0008402C"/>
    <w:rsid w:val="00084133"/>
    <w:rsid w:val="00084724"/>
    <w:rsid w:val="000848BF"/>
    <w:rsid w:val="00084A88"/>
    <w:rsid w:val="00084BB7"/>
    <w:rsid w:val="00084E32"/>
    <w:rsid w:val="00084FC4"/>
    <w:rsid w:val="0008534D"/>
    <w:rsid w:val="0008553F"/>
    <w:rsid w:val="00085564"/>
    <w:rsid w:val="0008569D"/>
    <w:rsid w:val="00085731"/>
    <w:rsid w:val="0008573B"/>
    <w:rsid w:val="00085AEF"/>
    <w:rsid w:val="00085B3B"/>
    <w:rsid w:val="00085CA4"/>
    <w:rsid w:val="00085E33"/>
    <w:rsid w:val="00085F6C"/>
    <w:rsid w:val="00086355"/>
    <w:rsid w:val="000863E9"/>
    <w:rsid w:val="00086477"/>
    <w:rsid w:val="0008677B"/>
    <w:rsid w:val="00086962"/>
    <w:rsid w:val="00086C6B"/>
    <w:rsid w:val="00086CA2"/>
    <w:rsid w:val="00086CD0"/>
    <w:rsid w:val="00086DF7"/>
    <w:rsid w:val="00086E60"/>
    <w:rsid w:val="00087070"/>
    <w:rsid w:val="000870DC"/>
    <w:rsid w:val="00087247"/>
    <w:rsid w:val="000874A1"/>
    <w:rsid w:val="00087563"/>
    <w:rsid w:val="0008764A"/>
    <w:rsid w:val="00087687"/>
    <w:rsid w:val="00087ABB"/>
    <w:rsid w:val="00087BAF"/>
    <w:rsid w:val="00087E91"/>
    <w:rsid w:val="000905FC"/>
    <w:rsid w:val="00090A16"/>
    <w:rsid w:val="00090A89"/>
    <w:rsid w:val="00090ABB"/>
    <w:rsid w:val="00090B6B"/>
    <w:rsid w:val="00090CC4"/>
    <w:rsid w:val="00090E37"/>
    <w:rsid w:val="00090FB1"/>
    <w:rsid w:val="00090FF8"/>
    <w:rsid w:val="000911DC"/>
    <w:rsid w:val="000916F8"/>
    <w:rsid w:val="0009194D"/>
    <w:rsid w:val="00091D9C"/>
    <w:rsid w:val="00091E6B"/>
    <w:rsid w:val="00091F81"/>
    <w:rsid w:val="00092006"/>
    <w:rsid w:val="00092019"/>
    <w:rsid w:val="00092310"/>
    <w:rsid w:val="00092681"/>
    <w:rsid w:val="00092AB5"/>
    <w:rsid w:val="00092D02"/>
    <w:rsid w:val="000931A1"/>
    <w:rsid w:val="000933E8"/>
    <w:rsid w:val="00093542"/>
    <w:rsid w:val="0009379A"/>
    <w:rsid w:val="00093989"/>
    <w:rsid w:val="00093F2D"/>
    <w:rsid w:val="00094011"/>
    <w:rsid w:val="0009469F"/>
    <w:rsid w:val="000946F5"/>
    <w:rsid w:val="00094BA3"/>
    <w:rsid w:val="00094D61"/>
    <w:rsid w:val="00094E70"/>
    <w:rsid w:val="00094F13"/>
    <w:rsid w:val="00094FE1"/>
    <w:rsid w:val="0009513F"/>
    <w:rsid w:val="000951E0"/>
    <w:rsid w:val="00095258"/>
    <w:rsid w:val="00095680"/>
    <w:rsid w:val="00095931"/>
    <w:rsid w:val="0009613A"/>
    <w:rsid w:val="000961B1"/>
    <w:rsid w:val="000961E7"/>
    <w:rsid w:val="00096249"/>
    <w:rsid w:val="000963EE"/>
    <w:rsid w:val="00096493"/>
    <w:rsid w:val="00096686"/>
    <w:rsid w:val="000967B2"/>
    <w:rsid w:val="0009692B"/>
    <w:rsid w:val="00096F5C"/>
    <w:rsid w:val="0009710E"/>
    <w:rsid w:val="00097438"/>
    <w:rsid w:val="00097BE7"/>
    <w:rsid w:val="00097DF3"/>
    <w:rsid w:val="00097F77"/>
    <w:rsid w:val="000A0251"/>
    <w:rsid w:val="000A043A"/>
    <w:rsid w:val="000A087C"/>
    <w:rsid w:val="000A0949"/>
    <w:rsid w:val="000A0985"/>
    <w:rsid w:val="000A09AF"/>
    <w:rsid w:val="000A0A15"/>
    <w:rsid w:val="000A0D06"/>
    <w:rsid w:val="000A0E80"/>
    <w:rsid w:val="000A0F30"/>
    <w:rsid w:val="000A1135"/>
    <w:rsid w:val="000A1146"/>
    <w:rsid w:val="000A127C"/>
    <w:rsid w:val="000A13F2"/>
    <w:rsid w:val="000A1662"/>
    <w:rsid w:val="000A194B"/>
    <w:rsid w:val="000A19F8"/>
    <w:rsid w:val="000A1C01"/>
    <w:rsid w:val="000A202F"/>
    <w:rsid w:val="000A20AD"/>
    <w:rsid w:val="000A271E"/>
    <w:rsid w:val="000A28B9"/>
    <w:rsid w:val="000A2A1C"/>
    <w:rsid w:val="000A2AA4"/>
    <w:rsid w:val="000A2BCA"/>
    <w:rsid w:val="000A2C9E"/>
    <w:rsid w:val="000A3159"/>
    <w:rsid w:val="000A31DF"/>
    <w:rsid w:val="000A3445"/>
    <w:rsid w:val="000A36B3"/>
    <w:rsid w:val="000A37EC"/>
    <w:rsid w:val="000A391D"/>
    <w:rsid w:val="000A3A7F"/>
    <w:rsid w:val="000A3AF4"/>
    <w:rsid w:val="000A3C54"/>
    <w:rsid w:val="000A43A5"/>
    <w:rsid w:val="000A4567"/>
    <w:rsid w:val="000A472A"/>
    <w:rsid w:val="000A4768"/>
    <w:rsid w:val="000A4947"/>
    <w:rsid w:val="000A494F"/>
    <w:rsid w:val="000A512F"/>
    <w:rsid w:val="000A53EA"/>
    <w:rsid w:val="000A5530"/>
    <w:rsid w:val="000A5708"/>
    <w:rsid w:val="000A570C"/>
    <w:rsid w:val="000A58E5"/>
    <w:rsid w:val="000A58EB"/>
    <w:rsid w:val="000A5AAB"/>
    <w:rsid w:val="000A5DC1"/>
    <w:rsid w:val="000A5F19"/>
    <w:rsid w:val="000A5FC7"/>
    <w:rsid w:val="000A614C"/>
    <w:rsid w:val="000A63C5"/>
    <w:rsid w:val="000A6AAE"/>
    <w:rsid w:val="000A6B4C"/>
    <w:rsid w:val="000A6C36"/>
    <w:rsid w:val="000A6EC8"/>
    <w:rsid w:val="000A772A"/>
    <w:rsid w:val="000A7878"/>
    <w:rsid w:val="000A794A"/>
    <w:rsid w:val="000A7D00"/>
    <w:rsid w:val="000A7E97"/>
    <w:rsid w:val="000A7F66"/>
    <w:rsid w:val="000B004B"/>
    <w:rsid w:val="000B0088"/>
    <w:rsid w:val="000B015E"/>
    <w:rsid w:val="000B03F8"/>
    <w:rsid w:val="000B057C"/>
    <w:rsid w:val="000B0641"/>
    <w:rsid w:val="000B0686"/>
    <w:rsid w:val="000B077E"/>
    <w:rsid w:val="000B0956"/>
    <w:rsid w:val="000B0A62"/>
    <w:rsid w:val="000B180C"/>
    <w:rsid w:val="000B1A43"/>
    <w:rsid w:val="000B1E20"/>
    <w:rsid w:val="000B2694"/>
    <w:rsid w:val="000B2A94"/>
    <w:rsid w:val="000B2ADE"/>
    <w:rsid w:val="000B2BDD"/>
    <w:rsid w:val="000B2C62"/>
    <w:rsid w:val="000B3185"/>
    <w:rsid w:val="000B3328"/>
    <w:rsid w:val="000B3431"/>
    <w:rsid w:val="000B3696"/>
    <w:rsid w:val="000B3BE3"/>
    <w:rsid w:val="000B3C7F"/>
    <w:rsid w:val="000B3CC1"/>
    <w:rsid w:val="000B448D"/>
    <w:rsid w:val="000B44B3"/>
    <w:rsid w:val="000B4A6A"/>
    <w:rsid w:val="000B4D6C"/>
    <w:rsid w:val="000B5210"/>
    <w:rsid w:val="000B536F"/>
    <w:rsid w:val="000B53E3"/>
    <w:rsid w:val="000B560B"/>
    <w:rsid w:val="000B574A"/>
    <w:rsid w:val="000B5920"/>
    <w:rsid w:val="000B596A"/>
    <w:rsid w:val="000B5A1D"/>
    <w:rsid w:val="000B5BFF"/>
    <w:rsid w:val="000B5C26"/>
    <w:rsid w:val="000B5E97"/>
    <w:rsid w:val="000B5F8C"/>
    <w:rsid w:val="000B6038"/>
    <w:rsid w:val="000B62B7"/>
    <w:rsid w:val="000B6C6C"/>
    <w:rsid w:val="000B6D49"/>
    <w:rsid w:val="000B6EFE"/>
    <w:rsid w:val="000B6F3A"/>
    <w:rsid w:val="000B71C5"/>
    <w:rsid w:val="000B74B9"/>
    <w:rsid w:val="000B7529"/>
    <w:rsid w:val="000B7C43"/>
    <w:rsid w:val="000B7E2C"/>
    <w:rsid w:val="000B7F38"/>
    <w:rsid w:val="000B7FB2"/>
    <w:rsid w:val="000C0144"/>
    <w:rsid w:val="000C02FA"/>
    <w:rsid w:val="000C03B2"/>
    <w:rsid w:val="000C07D5"/>
    <w:rsid w:val="000C09A5"/>
    <w:rsid w:val="000C09D4"/>
    <w:rsid w:val="000C0A4F"/>
    <w:rsid w:val="000C0E4A"/>
    <w:rsid w:val="000C0FE7"/>
    <w:rsid w:val="000C1572"/>
    <w:rsid w:val="000C15B6"/>
    <w:rsid w:val="000C16EB"/>
    <w:rsid w:val="000C19A8"/>
    <w:rsid w:val="000C19AA"/>
    <w:rsid w:val="000C1A47"/>
    <w:rsid w:val="000C1E63"/>
    <w:rsid w:val="000C2032"/>
    <w:rsid w:val="000C22EC"/>
    <w:rsid w:val="000C25A9"/>
    <w:rsid w:val="000C2892"/>
    <w:rsid w:val="000C28E3"/>
    <w:rsid w:val="000C3004"/>
    <w:rsid w:val="000C3126"/>
    <w:rsid w:val="000C3153"/>
    <w:rsid w:val="000C3465"/>
    <w:rsid w:val="000C346A"/>
    <w:rsid w:val="000C368B"/>
    <w:rsid w:val="000C3817"/>
    <w:rsid w:val="000C39A9"/>
    <w:rsid w:val="000C3A31"/>
    <w:rsid w:val="000C3D11"/>
    <w:rsid w:val="000C3ECA"/>
    <w:rsid w:val="000C4198"/>
    <w:rsid w:val="000C4228"/>
    <w:rsid w:val="000C4292"/>
    <w:rsid w:val="000C43F3"/>
    <w:rsid w:val="000C4495"/>
    <w:rsid w:val="000C44FC"/>
    <w:rsid w:val="000C46DE"/>
    <w:rsid w:val="000C4904"/>
    <w:rsid w:val="000C4923"/>
    <w:rsid w:val="000C49C7"/>
    <w:rsid w:val="000C4D1C"/>
    <w:rsid w:val="000C4E1B"/>
    <w:rsid w:val="000C4E43"/>
    <w:rsid w:val="000C50E9"/>
    <w:rsid w:val="000C5175"/>
    <w:rsid w:val="000C5857"/>
    <w:rsid w:val="000C5A09"/>
    <w:rsid w:val="000C5AC3"/>
    <w:rsid w:val="000C5CDB"/>
    <w:rsid w:val="000C5E01"/>
    <w:rsid w:val="000C5F2B"/>
    <w:rsid w:val="000C607A"/>
    <w:rsid w:val="000C6302"/>
    <w:rsid w:val="000C6303"/>
    <w:rsid w:val="000C630D"/>
    <w:rsid w:val="000C63C0"/>
    <w:rsid w:val="000C65D6"/>
    <w:rsid w:val="000C6750"/>
    <w:rsid w:val="000C67AC"/>
    <w:rsid w:val="000C6D10"/>
    <w:rsid w:val="000C6DF2"/>
    <w:rsid w:val="000C7041"/>
    <w:rsid w:val="000C713A"/>
    <w:rsid w:val="000C71B7"/>
    <w:rsid w:val="000C7216"/>
    <w:rsid w:val="000C75C0"/>
    <w:rsid w:val="000C77EE"/>
    <w:rsid w:val="000C7C45"/>
    <w:rsid w:val="000D03B1"/>
    <w:rsid w:val="000D0721"/>
    <w:rsid w:val="000D09E6"/>
    <w:rsid w:val="000D0A74"/>
    <w:rsid w:val="000D0E51"/>
    <w:rsid w:val="000D0EEF"/>
    <w:rsid w:val="000D10B6"/>
    <w:rsid w:val="000D11C6"/>
    <w:rsid w:val="000D164E"/>
    <w:rsid w:val="000D1708"/>
    <w:rsid w:val="000D1760"/>
    <w:rsid w:val="000D17E8"/>
    <w:rsid w:val="000D1EE7"/>
    <w:rsid w:val="000D1F36"/>
    <w:rsid w:val="000D1F4B"/>
    <w:rsid w:val="000D2259"/>
    <w:rsid w:val="000D2295"/>
    <w:rsid w:val="000D2415"/>
    <w:rsid w:val="000D27D2"/>
    <w:rsid w:val="000D29C7"/>
    <w:rsid w:val="000D2C77"/>
    <w:rsid w:val="000D3089"/>
    <w:rsid w:val="000D3542"/>
    <w:rsid w:val="000D37A3"/>
    <w:rsid w:val="000D37D0"/>
    <w:rsid w:val="000D38DA"/>
    <w:rsid w:val="000D396A"/>
    <w:rsid w:val="000D3C07"/>
    <w:rsid w:val="000D3C51"/>
    <w:rsid w:val="000D3CF1"/>
    <w:rsid w:val="000D3D25"/>
    <w:rsid w:val="000D3D53"/>
    <w:rsid w:val="000D3DDC"/>
    <w:rsid w:val="000D442D"/>
    <w:rsid w:val="000D448A"/>
    <w:rsid w:val="000D4777"/>
    <w:rsid w:val="000D484D"/>
    <w:rsid w:val="000D49BC"/>
    <w:rsid w:val="000D4A71"/>
    <w:rsid w:val="000D4D38"/>
    <w:rsid w:val="000D4F9B"/>
    <w:rsid w:val="000D537A"/>
    <w:rsid w:val="000D5513"/>
    <w:rsid w:val="000D55D7"/>
    <w:rsid w:val="000D596C"/>
    <w:rsid w:val="000D5AB5"/>
    <w:rsid w:val="000D5B16"/>
    <w:rsid w:val="000D5DA6"/>
    <w:rsid w:val="000D5FC5"/>
    <w:rsid w:val="000D6301"/>
    <w:rsid w:val="000D6322"/>
    <w:rsid w:val="000D6344"/>
    <w:rsid w:val="000D6410"/>
    <w:rsid w:val="000D6B45"/>
    <w:rsid w:val="000D6FA0"/>
    <w:rsid w:val="000D6FF5"/>
    <w:rsid w:val="000D714E"/>
    <w:rsid w:val="000D72DC"/>
    <w:rsid w:val="000D7367"/>
    <w:rsid w:val="000D75C9"/>
    <w:rsid w:val="000D7780"/>
    <w:rsid w:val="000D7B0D"/>
    <w:rsid w:val="000D7BA2"/>
    <w:rsid w:val="000D7C74"/>
    <w:rsid w:val="000D7D70"/>
    <w:rsid w:val="000E01E8"/>
    <w:rsid w:val="000E0359"/>
    <w:rsid w:val="000E05D6"/>
    <w:rsid w:val="000E0625"/>
    <w:rsid w:val="000E0A07"/>
    <w:rsid w:val="000E0DC8"/>
    <w:rsid w:val="000E0E13"/>
    <w:rsid w:val="000E0FA3"/>
    <w:rsid w:val="000E11AB"/>
    <w:rsid w:val="000E1540"/>
    <w:rsid w:val="000E1A27"/>
    <w:rsid w:val="000E1A9E"/>
    <w:rsid w:val="000E1B4F"/>
    <w:rsid w:val="000E1D1B"/>
    <w:rsid w:val="000E1EDA"/>
    <w:rsid w:val="000E1F4C"/>
    <w:rsid w:val="000E2182"/>
    <w:rsid w:val="000E26AB"/>
    <w:rsid w:val="000E2BD8"/>
    <w:rsid w:val="000E2C69"/>
    <w:rsid w:val="000E2F8F"/>
    <w:rsid w:val="000E3017"/>
    <w:rsid w:val="000E3074"/>
    <w:rsid w:val="000E3081"/>
    <w:rsid w:val="000E3255"/>
    <w:rsid w:val="000E32EC"/>
    <w:rsid w:val="000E36B9"/>
    <w:rsid w:val="000E3722"/>
    <w:rsid w:val="000E3747"/>
    <w:rsid w:val="000E3858"/>
    <w:rsid w:val="000E387B"/>
    <w:rsid w:val="000E39E2"/>
    <w:rsid w:val="000E3BA9"/>
    <w:rsid w:val="000E3E24"/>
    <w:rsid w:val="000E3F57"/>
    <w:rsid w:val="000E429B"/>
    <w:rsid w:val="000E4D5D"/>
    <w:rsid w:val="000E4EC2"/>
    <w:rsid w:val="000E4F42"/>
    <w:rsid w:val="000E5098"/>
    <w:rsid w:val="000E54E6"/>
    <w:rsid w:val="000E59A3"/>
    <w:rsid w:val="000E5C1F"/>
    <w:rsid w:val="000E5F5E"/>
    <w:rsid w:val="000E6173"/>
    <w:rsid w:val="000E6466"/>
    <w:rsid w:val="000E6BCA"/>
    <w:rsid w:val="000E6E0B"/>
    <w:rsid w:val="000E7033"/>
    <w:rsid w:val="000E7119"/>
    <w:rsid w:val="000E713C"/>
    <w:rsid w:val="000E72D3"/>
    <w:rsid w:val="000E72FB"/>
    <w:rsid w:val="000E775B"/>
    <w:rsid w:val="000E7805"/>
    <w:rsid w:val="000E7957"/>
    <w:rsid w:val="000F00C5"/>
    <w:rsid w:val="000F0138"/>
    <w:rsid w:val="000F032F"/>
    <w:rsid w:val="000F0477"/>
    <w:rsid w:val="000F087F"/>
    <w:rsid w:val="000F092B"/>
    <w:rsid w:val="000F0A2F"/>
    <w:rsid w:val="000F0AD4"/>
    <w:rsid w:val="000F0DC0"/>
    <w:rsid w:val="000F0E4A"/>
    <w:rsid w:val="000F0E54"/>
    <w:rsid w:val="000F0EF6"/>
    <w:rsid w:val="000F10F6"/>
    <w:rsid w:val="000F12C5"/>
    <w:rsid w:val="000F1319"/>
    <w:rsid w:val="000F155E"/>
    <w:rsid w:val="000F1B50"/>
    <w:rsid w:val="000F227C"/>
    <w:rsid w:val="000F2706"/>
    <w:rsid w:val="000F2866"/>
    <w:rsid w:val="000F2C2F"/>
    <w:rsid w:val="000F2E95"/>
    <w:rsid w:val="000F31B1"/>
    <w:rsid w:val="000F325A"/>
    <w:rsid w:val="000F3367"/>
    <w:rsid w:val="000F34E2"/>
    <w:rsid w:val="000F3626"/>
    <w:rsid w:val="000F375E"/>
    <w:rsid w:val="000F37E4"/>
    <w:rsid w:val="000F3857"/>
    <w:rsid w:val="000F3948"/>
    <w:rsid w:val="000F42A9"/>
    <w:rsid w:val="000F434F"/>
    <w:rsid w:val="000F46D1"/>
    <w:rsid w:val="000F4841"/>
    <w:rsid w:val="000F4A66"/>
    <w:rsid w:val="000F4CC6"/>
    <w:rsid w:val="000F4DD6"/>
    <w:rsid w:val="000F4E89"/>
    <w:rsid w:val="000F4F40"/>
    <w:rsid w:val="000F4FFC"/>
    <w:rsid w:val="000F5060"/>
    <w:rsid w:val="000F526E"/>
    <w:rsid w:val="000F540E"/>
    <w:rsid w:val="000F554D"/>
    <w:rsid w:val="000F561D"/>
    <w:rsid w:val="000F566F"/>
    <w:rsid w:val="000F56AA"/>
    <w:rsid w:val="000F58A4"/>
    <w:rsid w:val="000F58B8"/>
    <w:rsid w:val="000F5C3A"/>
    <w:rsid w:val="000F5CB4"/>
    <w:rsid w:val="000F60E0"/>
    <w:rsid w:val="000F6530"/>
    <w:rsid w:val="000F6658"/>
    <w:rsid w:val="000F6BC1"/>
    <w:rsid w:val="000F6CAA"/>
    <w:rsid w:val="000F6FB8"/>
    <w:rsid w:val="000F74C8"/>
    <w:rsid w:val="000F76F2"/>
    <w:rsid w:val="000F77C3"/>
    <w:rsid w:val="000F7B5C"/>
    <w:rsid w:val="000F7E62"/>
    <w:rsid w:val="000F7F67"/>
    <w:rsid w:val="000F7FC8"/>
    <w:rsid w:val="001001A8"/>
    <w:rsid w:val="0010037A"/>
    <w:rsid w:val="00100879"/>
    <w:rsid w:val="001008DA"/>
    <w:rsid w:val="001009C9"/>
    <w:rsid w:val="00100A5B"/>
    <w:rsid w:val="00100A64"/>
    <w:rsid w:val="00100BE2"/>
    <w:rsid w:val="00100EA4"/>
    <w:rsid w:val="001017A9"/>
    <w:rsid w:val="00101B8B"/>
    <w:rsid w:val="00101E11"/>
    <w:rsid w:val="00101E69"/>
    <w:rsid w:val="00102048"/>
    <w:rsid w:val="001020A2"/>
    <w:rsid w:val="001020BB"/>
    <w:rsid w:val="00102286"/>
    <w:rsid w:val="001022AB"/>
    <w:rsid w:val="001023BB"/>
    <w:rsid w:val="001024C4"/>
    <w:rsid w:val="00102744"/>
    <w:rsid w:val="00102BBA"/>
    <w:rsid w:val="00102C26"/>
    <w:rsid w:val="00102E67"/>
    <w:rsid w:val="001032C3"/>
    <w:rsid w:val="00103491"/>
    <w:rsid w:val="001036C0"/>
    <w:rsid w:val="0010390D"/>
    <w:rsid w:val="00103B39"/>
    <w:rsid w:val="00103D20"/>
    <w:rsid w:val="00103D54"/>
    <w:rsid w:val="00103F92"/>
    <w:rsid w:val="00103FF2"/>
    <w:rsid w:val="0010426E"/>
    <w:rsid w:val="00104341"/>
    <w:rsid w:val="00104863"/>
    <w:rsid w:val="00104A04"/>
    <w:rsid w:val="00104AFC"/>
    <w:rsid w:val="00104E1A"/>
    <w:rsid w:val="00104F65"/>
    <w:rsid w:val="00104FA3"/>
    <w:rsid w:val="0010549A"/>
    <w:rsid w:val="0010577A"/>
    <w:rsid w:val="001058C5"/>
    <w:rsid w:val="001059BF"/>
    <w:rsid w:val="00105A0D"/>
    <w:rsid w:val="00105AB7"/>
    <w:rsid w:val="00105AFF"/>
    <w:rsid w:val="00105D00"/>
    <w:rsid w:val="00105D35"/>
    <w:rsid w:val="00105DA9"/>
    <w:rsid w:val="00105E52"/>
    <w:rsid w:val="00105F48"/>
    <w:rsid w:val="001062B1"/>
    <w:rsid w:val="00106480"/>
    <w:rsid w:val="0010657E"/>
    <w:rsid w:val="00106997"/>
    <w:rsid w:val="00106DE7"/>
    <w:rsid w:val="00106E23"/>
    <w:rsid w:val="0010708A"/>
    <w:rsid w:val="001070D9"/>
    <w:rsid w:val="001073DB"/>
    <w:rsid w:val="00107400"/>
    <w:rsid w:val="00107A18"/>
    <w:rsid w:val="00107DBC"/>
    <w:rsid w:val="001102A6"/>
    <w:rsid w:val="00110324"/>
    <w:rsid w:val="001108CB"/>
    <w:rsid w:val="001108E3"/>
    <w:rsid w:val="00110986"/>
    <w:rsid w:val="00110D05"/>
    <w:rsid w:val="00110E61"/>
    <w:rsid w:val="00111B29"/>
    <w:rsid w:val="00111BC9"/>
    <w:rsid w:val="00112348"/>
    <w:rsid w:val="00112380"/>
    <w:rsid w:val="0011276F"/>
    <w:rsid w:val="00112A10"/>
    <w:rsid w:val="00112CEC"/>
    <w:rsid w:val="0011301D"/>
    <w:rsid w:val="00113047"/>
    <w:rsid w:val="0011327A"/>
    <w:rsid w:val="001132BA"/>
    <w:rsid w:val="00113327"/>
    <w:rsid w:val="001133F0"/>
    <w:rsid w:val="0011365B"/>
    <w:rsid w:val="00113A06"/>
    <w:rsid w:val="00113AE0"/>
    <w:rsid w:val="00113B04"/>
    <w:rsid w:val="0011419E"/>
    <w:rsid w:val="0011426A"/>
    <w:rsid w:val="00114418"/>
    <w:rsid w:val="00114432"/>
    <w:rsid w:val="001144C5"/>
    <w:rsid w:val="001146E7"/>
    <w:rsid w:val="001147D0"/>
    <w:rsid w:val="00114B20"/>
    <w:rsid w:val="00114C26"/>
    <w:rsid w:val="00114C77"/>
    <w:rsid w:val="00114F47"/>
    <w:rsid w:val="00114F73"/>
    <w:rsid w:val="0011531C"/>
    <w:rsid w:val="001153E4"/>
    <w:rsid w:val="00115738"/>
    <w:rsid w:val="00115D20"/>
    <w:rsid w:val="00115DAB"/>
    <w:rsid w:val="00115FFE"/>
    <w:rsid w:val="0011610C"/>
    <w:rsid w:val="001161F1"/>
    <w:rsid w:val="0011645D"/>
    <w:rsid w:val="001165A8"/>
    <w:rsid w:val="00116869"/>
    <w:rsid w:val="00116D00"/>
    <w:rsid w:val="00116F45"/>
    <w:rsid w:val="001172B6"/>
    <w:rsid w:val="00117600"/>
    <w:rsid w:val="00117C46"/>
    <w:rsid w:val="00117C49"/>
    <w:rsid w:val="00117CF6"/>
    <w:rsid w:val="00117E14"/>
    <w:rsid w:val="00117F1F"/>
    <w:rsid w:val="00120048"/>
    <w:rsid w:val="001201AC"/>
    <w:rsid w:val="00120505"/>
    <w:rsid w:val="0012072A"/>
    <w:rsid w:val="00120B06"/>
    <w:rsid w:val="00120B2E"/>
    <w:rsid w:val="00120D4F"/>
    <w:rsid w:val="00120D76"/>
    <w:rsid w:val="00120DBC"/>
    <w:rsid w:val="00121094"/>
    <w:rsid w:val="0012159F"/>
    <w:rsid w:val="001215FE"/>
    <w:rsid w:val="00121715"/>
    <w:rsid w:val="001217F0"/>
    <w:rsid w:val="00121906"/>
    <w:rsid w:val="00121982"/>
    <w:rsid w:val="00121A68"/>
    <w:rsid w:val="00121BC4"/>
    <w:rsid w:val="00121F87"/>
    <w:rsid w:val="001221EB"/>
    <w:rsid w:val="00122208"/>
    <w:rsid w:val="001222E7"/>
    <w:rsid w:val="001222FE"/>
    <w:rsid w:val="0012257D"/>
    <w:rsid w:val="001226CC"/>
    <w:rsid w:val="00122734"/>
    <w:rsid w:val="001227BE"/>
    <w:rsid w:val="00122DA4"/>
    <w:rsid w:val="00122F45"/>
    <w:rsid w:val="0012343F"/>
    <w:rsid w:val="0012391D"/>
    <w:rsid w:val="00123BD2"/>
    <w:rsid w:val="00123C28"/>
    <w:rsid w:val="00123CC1"/>
    <w:rsid w:val="00123DE7"/>
    <w:rsid w:val="00123F88"/>
    <w:rsid w:val="00124041"/>
    <w:rsid w:val="00124426"/>
    <w:rsid w:val="0012452D"/>
    <w:rsid w:val="001247C7"/>
    <w:rsid w:val="001247ED"/>
    <w:rsid w:val="0012499F"/>
    <w:rsid w:val="00124AAC"/>
    <w:rsid w:val="00124D55"/>
    <w:rsid w:val="00124EDC"/>
    <w:rsid w:val="00124FB5"/>
    <w:rsid w:val="00125478"/>
    <w:rsid w:val="0012553C"/>
    <w:rsid w:val="001256F5"/>
    <w:rsid w:val="001258BC"/>
    <w:rsid w:val="00125B04"/>
    <w:rsid w:val="00125BA4"/>
    <w:rsid w:val="00125F35"/>
    <w:rsid w:val="001263AC"/>
    <w:rsid w:val="00126832"/>
    <w:rsid w:val="00126E4C"/>
    <w:rsid w:val="00127761"/>
    <w:rsid w:val="00127982"/>
    <w:rsid w:val="00127D9B"/>
    <w:rsid w:val="00127DD5"/>
    <w:rsid w:val="00127DF2"/>
    <w:rsid w:val="00127F06"/>
    <w:rsid w:val="0013016E"/>
    <w:rsid w:val="001304A9"/>
    <w:rsid w:val="00130561"/>
    <w:rsid w:val="001306FE"/>
    <w:rsid w:val="00130735"/>
    <w:rsid w:val="00130742"/>
    <w:rsid w:val="0013092D"/>
    <w:rsid w:val="0013096F"/>
    <w:rsid w:val="00130EF8"/>
    <w:rsid w:val="00130F1A"/>
    <w:rsid w:val="001314AC"/>
    <w:rsid w:val="001314D9"/>
    <w:rsid w:val="0013178A"/>
    <w:rsid w:val="00131814"/>
    <w:rsid w:val="00131A15"/>
    <w:rsid w:val="00131ACE"/>
    <w:rsid w:val="00131C0D"/>
    <w:rsid w:val="00132244"/>
    <w:rsid w:val="0013281D"/>
    <w:rsid w:val="00132846"/>
    <w:rsid w:val="00132AE8"/>
    <w:rsid w:val="00132B15"/>
    <w:rsid w:val="00132B81"/>
    <w:rsid w:val="00132C25"/>
    <w:rsid w:val="00132EEE"/>
    <w:rsid w:val="001336CA"/>
    <w:rsid w:val="00133874"/>
    <w:rsid w:val="00133D18"/>
    <w:rsid w:val="00133F88"/>
    <w:rsid w:val="00134278"/>
    <w:rsid w:val="00134384"/>
    <w:rsid w:val="0013453C"/>
    <w:rsid w:val="00134D0F"/>
    <w:rsid w:val="00134EA1"/>
    <w:rsid w:val="00134F86"/>
    <w:rsid w:val="001351CF"/>
    <w:rsid w:val="0013524C"/>
    <w:rsid w:val="00135485"/>
    <w:rsid w:val="00135A63"/>
    <w:rsid w:val="00135CED"/>
    <w:rsid w:val="0013607E"/>
    <w:rsid w:val="001360E4"/>
    <w:rsid w:val="00136449"/>
    <w:rsid w:val="00136456"/>
    <w:rsid w:val="0013652C"/>
    <w:rsid w:val="0013684C"/>
    <w:rsid w:val="00136880"/>
    <w:rsid w:val="00136947"/>
    <w:rsid w:val="001369AA"/>
    <w:rsid w:val="00137096"/>
    <w:rsid w:val="0013737D"/>
    <w:rsid w:val="0013756C"/>
    <w:rsid w:val="001378D8"/>
    <w:rsid w:val="0013793F"/>
    <w:rsid w:val="00137CBC"/>
    <w:rsid w:val="00137D29"/>
    <w:rsid w:val="00137E75"/>
    <w:rsid w:val="00137FEC"/>
    <w:rsid w:val="001409B4"/>
    <w:rsid w:val="00140B4B"/>
    <w:rsid w:val="00140B58"/>
    <w:rsid w:val="00140CAF"/>
    <w:rsid w:val="00141090"/>
    <w:rsid w:val="001410DC"/>
    <w:rsid w:val="00141232"/>
    <w:rsid w:val="0014128E"/>
    <w:rsid w:val="00141395"/>
    <w:rsid w:val="001414F6"/>
    <w:rsid w:val="00141590"/>
    <w:rsid w:val="001419CA"/>
    <w:rsid w:val="00141A5F"/>
    <w:rsid w:val="00141B04"/>
    <w:rsid w:val="00141BFC"/>
    <w:rsid w:val="00141ECD"/>
    <w:rsid w:val="0014228B"/>
    <w:rsid w:val="00142346"/>
    <w:rsid w:val="0014244D"/>
    <w:rsid w:val="001424CE"/>
    <w:rsid w:val="00142736"/>
    <w:rsid w:val="001428F4"/>
    <w:rsid w:val="00142B38"/>
    <w:rsid w:val="00142C80"/>
    <w:rsid w:val="00142DFA"/>
    <w:rsid w:val="00142F2E"/>
    <w:rsid w:val="001432EA"/>
    <w:rsid w:val="001434FF"/>
    <w:rsid w:val="001435C0"/>
    <w:rsid w:val="001436B5"/>
    <w:rsid w:val="00143922"/>
    <w:rsid w:val="001439DA"/>
    <w:rsid w:val="00143A20"/>
    <w:rsid w:val="00143DC6"/>
    <w:rsid w:val="00144161"/>
    <w:rsid w:val="001443E1"/>
    <w:rsid w:val="001443F9"/>
    <w:rsid w:val="001444CA"/>
    <w:rsid w:val="00144743"/>
    <w:rsid w:val="00144813"/>
    <w:rsid w:val="0014485E"/>
    <w:rsid w:val="00144B83"/>
    <w:rsid w:val="00144C44"/>
    <w:rsid w:val="00145090"/>
    <w:rsid w:val="00145531"/>
    <w:rsid w:val="0014575E"/>
    <w:rsid w:val="00145835"/>
    <w:rsid w:val="00145860"/>
    <w:rsid w:val="00145A8D"/>
    <w:rsid w:val="00145F60"/>
    <w:rsid w:val="001461FC"/>
    <w:rsid w:val="001462DD"/>
    <w:rsid w:val="001464AE"/>
    <w:rsid w:val="00146741"/>
    <w:rsid w:val="001469E3"/>
    <w:rsid w:val="00146B1B"/>
    <w:rsid w:val="00147098"/>
    <w:rsid w:val="00147AE7"/>
    <w:rsid w:val="00147BFA"/>
    <w:rsid w:val="00147EAA"/>
    <w:rsid w:val="00150439"/>
    <w:rsid w:val="00150AA0"/>
    <w:rsid w:val="00150F25"/>
    <w:rsid w:val="00151289"/>
    <w:rsid w:val="00151383"/>
    <w:rsid w:val="00151476"/>
    <w:rsid w:val="00151618"/>
    <w:rsid w:val="00151847"/>
    <w:rsid w:val="001518EF"/>
    <w:rsid w:val="00151A92"/>
    <w:rsid w:val="00151AFC"/>
    <w:rsid w:val="00151E34"/>
    <w:rsid w:val="00151E67"/>
    <w:rsid w:val="00151FC4"/>
    <w:rsid w:val="0015210C"/>
    <w:rsid w:val="00152235"/>
    <w:rsid w:val="0015239E"/>
    <w:rsid w:val="00152465"/>
    <w:rsid w:val="00152700"/>
    <w:rsid w:val="00152745"/>
    <w:rsid w:val="0015280F"/>
    <w:rsid w:val="00152924"/>
    <w:rsid w:val="001529C1"/>
    <w:rsid w:val="00152E03"/>
    <w:rsid w:val="00152F9E"/>
    <w:rsid w:val="00153086"/>
    <w:rsid w:val="0015333E"/>
    <w:rsid w:val="00153935"/>
    <w:rsid w:val="00153F0E"/>
    <w:rsid w:val="00153F91"/>
    <w:rsid w:val="00154232"/>
    <w:rsid w:val="001543D8"/>
    <w:rsid w:val="001545C4"/>
    <w:rsid w:val="001546BE"/>
    <w:rsid w:val="0015497B"/>
    <w:rsid w:val="00154A4E"/>
    <w:rsid w:val="00154C87"/>
    <w:rsid w:val="0015500A"/>
    <w:rsid w:val="0015502F"/>
    <w:rsid w:val="0015503D"/>
    <w:rsid w:val="00155081"/>
    <w:rsid w:val="001550B4"/>
    <w:rsid w:val="00155138"/>
    <w:rsid w:val="00155559"/>
    <w:rsid w:val="001558BE"/>
    <w:rsid w:val="00155D97"/>
    <w:rsid w:val="00155EE5"/>
    <w:rsid w:val="001561D0"/>
    <w:rsid w:val="0015626B"/>
    <w:rsid w:val="001567D8"/>
    <w:rsid w:val="00156C65"/>
    <w:rsid w:val="00156D21"/>
    <w:rsid w:val="00157298"/>
    <w:rsid w:val="00157474"/>
    <w:rsid w:val="0015748F"/>
    <w:rsid w:val="001576B9"/>
    <w:rsid w:val="001576BD"/>
    <w:rsid w:val="00157987"/>
    <w:rsid w:val="001579F4"/>
    <w:rsid w:val="00157D49"/>
    <w:rsid w:val="00157E3E"/>
    <w:rsid w:val="00157FD9"/>
    <w:rsid w:val="0016071D"/>
    <w:rsid w:val="00160CAC"/>
    <w:rsid w:val="00160D76"/>
    <w:rsid w:val="00160E5B"/>
    <w:rsid w:val="00161174"/>
    <w:rsid w:val="00161279"/>
    <w:rsid w:val="0016145B"/>
    <w:rsid w:val="0016151C"/>
    <w:rsid w:val="0016160F"/>
    <w:rsid w:val="00161721"/>
    <w:rsid w:val="00161758"/>
    <w:rsid w:val="00161848"/>
    <w:rsid w:val="001618D9"/>
    <w:rsid w:val="00161CBC"/>
    <w:rsid w:val="00161D56"/>
    <w:rsid w:val="00161EA3"/>
    <w:rsid w:val="00161F44"/>
    <w:rsid w:val="001623FA"/>
    <w:rsid w:val="00162495"/>
    <w:rsid w:val="00162695"/>
    <w:rsid w:val="0016283A"/>
    <w:rsid w:val="00162869"/>
    <w:rsid w:val="00162AC5"/>
    <w:rsid w:val="00162C92"/>
    <w:rsid w:val="00162F45"/>
    <w:rsid w:val="00162F75"/>
    <w:rsid w:val="001630BB"/>
    <w:rsid w:val="00163398"/>
    <w:rsid w:val="001633BF"/>
    <w:rsid w:val="001633D2"/>
    <w:rsid w:val="0016359A"/>
    <w:rsid w:val="001638FD"/>
    <w:rsid w:val="0016396E"/>
    <w:rsid w:val="0016397C"/>
    <w:rsid w:val="00163E78"/>
    <w:rsid w:val="00164234"/>
    <w:rsid w:val="001642D4"/>
    <w:rsid w:val="001642DE"/>
    <w:rsid w:val="00164641"/>
    <w:rsid w:val="001648CC"/>
    <w:rsid w:val="001648EE"/>
    <w:rsid w:val="00164991"/>
    <w:rsid w:val="00164A2F"/>
    <w:rsid w:val="00164DFC"/>
    <w:rsid w:val="00164E24"/>
    <w:rsid w:val="00164F64"/>
    <w:rsid w:val="00164F74"/>
    <w:rsid w:val="0016523D"/>
    <w:rsid w:val="001653E0"/>
    <w:rsid w:val="001654F0"/>
    <w:rsid w:val="0016576A"/>
    <w:rsid w:val="00165A70"/>
    <w:rsid w:val="00165AA6"/>
    <w:rsid w:val="00165AD9"/>
    <w:rsid w:val="00165C31"/>
    <w:rsid w:val="00166075"/>
    <w:rsid w:val="0016609F"/>
    <w:rsid w:val="001660F0"/>
    <w:rsid w:val="00166184"/>
    <w:rsid w:val="00166337"/>
    <w:rsid w:val="001663CC"/>
    <w:rsid w:val="001664BF"/>
    <w:rsid w:val="0016660F"/>
    <w:rsid w:val="0016686C"/>
    <w:rsid w:val="00166EA9"/>
    <w:rsid w:val="0016707C"/>
    <w:rsid w:val="001671E9"/>
    <w:rsid w:val="001673A4"/>
    <w:rsid w:val="001673E8"/>
    <w:rsid w:val="0016746D"/>
    <w:rsid w:val="001675B9"/>
    <w:rsid w:val="001703FA"/>
    <w:rsid w:val="0017073C"/>
    <w:rsid w:val="0017121F"/>
    <w:rsid w:val="00171490"/>
    <w:rsid w:val="00171991"/>
    <w:rsid w:val="00171A50"/>
    <w:rsid w:val="00172133"/>
    <w:rsid w:val="001723C1"/>
    <w:rsid w:val="001723EA"/>
    <w:rsid w:val="001723F9"/>
    <w:rsid w:val="0017259C"/>
    <w:rsid w:val="00172613"/>
    <w:rsid w:val="00172657"/>
    <w:rsid w:val="001727BC"/>
    <w:rsid w:val="00172987"/>
    <w:rsid w:val="00172F4B"/>
    <w:rsid w:val="0017356B"/>
    <w:rsid w:val="001735AB"/>
    <w:rsid w:val="00173776"/>
    <w:rsid w:val="00173A1C"/>
    <w:rsid w:val="00173A24"/>
    <w:rsid w:val="00173BD5"/>
    <w:rsid w:val="00173C68"/>
    <w:rsid w:val="00173DC4"/>
    <w:rsid w:val="00173E5D"/>
    <w:rsid w:val="00173F45"/>
    <w:rsid w:val="0017406B"/>
    <w:rsid w:val="001742D1"/>
    <w:rsid w:val="00174313"/>
    <w:rsid w:val="00174417"/>
    <w:rsid w:val="001749B1"/>
    <w:rsid w:val="00174C1F"/>
    <w:rsid w:val="00174C37"/>
    <w:rsid w:val="001750D0"/>
    <w:rsid w:val="0017533E"/>
    <w:rsid w:val="001754CF"/>
    <w:rsid w:val="0017566F"/>
    <w:rsid w:val="00175687"/>
    <w:rsid w:val="001759D5"/>
    <w:rsid w:val="00175A35"/>
    <w:rsid w:val="00175ABC"/>
    <w:rsid w:val="00175C5F"/>
    <w:rsid w:val="00175CBE"/>
    <w:rsid w:val="00175D31"/>
    <w:rsid w:val="0017612E"/>
    <w:rsid w:val="00176432"/>
    <w:rsid w:val="001768A2"/>
    <w:rsid w:val="00176D6E"/>
    <w:rsid w:val="00177005"/>
    <w:rsid w:val="0017709C"/>
    <w:rsid w:val="00177659"/>
    <w:rsid w:val="00177743"/>
    <w:rsid w:val="0017777A"/>
    <w:rsid w:val="0017794C"/>
    <w:rsid w:val="0017798F"/>
    <w:rsid w:val="00180009"/>
    <w:rsid w:val="0018037B"/>
    <w:rsid w:val="001804F9"/>
    <w:rsid w:val="00180524"/>
    <w:rsid w:val="00180AAA"/>
    <w:rsid w:val="00180AE2"/>
    <w:rsid w:val="00180D88"/>
    <w:rsid w:val="00180F03"/>
    <w:rsid w:val="001810E6"/>
    <w:rsid w:val="0018111A"/>
    <w:rsid w:val="0018120D"/>
    <w:rsid w:val="00181491"/>
    <w:rsid w:val="001815AA"/>
    <w:rsid w:val="001818E0"/>
    <w:rsid w:val="00181EBD"/>
    <w:rsid w:val="0018222A"/>
    <w:rsid w:val="001823BE"/>
    <w:rsid w:val="00182982"/>
    <w:rsid w:val="001829F3"/>
    <w:rsid w:val="00182C01"/>
    <w:rsid w:val="00183234"/>
    <w:rsid w:val="00183536"/>
    <w:rsid w:val="001837BB"/>
    <w:rsid w:val="001837D7"/>
    <w:rsid w:val="0018384F"/>
    <w:rsid w:val="00183890"/>
    <w:rsid w:val="0018396A"/>
    <w:rsid w:val="00183BE5"/>
    <w:rsid w:val="00183C7C"/>
    <w:rsid w:val="00183D43"/>
    <w:rsid w:val="00183DC0"/>
    <w:rsid w:val="00183DFB"/>
    <w:rsid w:val="00183F5C"/>
    <w:rsid w:val="00183F94"/>
    <w:rsid w:val="001840E0"/>
    <w:rsid w:val="001841A7"/>
    <w:rsid w:val="00184202"/>
    <w:rsid w:val="00184447"/>
    <w:rsid w:val="001848E5"/>
    <w:rsid w:val="00184ACB"/>
    <w:rsid w:val="00184D5F"/>
    <w:rsid w:val="00184EDE"/>
    <w:rsid w:val="00185014"/>
    <w:rsid w:val="001851F6"/>
    <w:rsid w:val="00185243"/>
    <w:rsid w:val="001853B7"/>
    <w:rsid w:val="001855F3"/>
    <w:rsid w:val="0018574B"/>
    <w:rsid w:val="00185B7A"/>
    <w:rsid w:val="00185D4D"/>
    <w:rsid w:val="00185E2A"/>
    <w:rsid w:val="00185FD8"/>
    <w:rsid w:val="00186051"/>
    <w:rsid w:val="001861F3"/>
    <w:rsid w:val="0018638C"/>
    <w:rsid w:val="001863B0"/>
    <w:rsid w:val="001865CF"/>
    <w:rsid w:val="0018671F"/>
    <w:rsid w:val="00186A65"/>
    <w:rsid w:val="00186C23"/>
    <w:rsid w:val="00186C96"/>
    <w:rsid w:val="00186EE9"/>
    <w:rsid w:val="00186F56"/>
    <w:rsid w:val="00186FD4"/>
    <w:rsid w:val="00187177"/>
    <w:rsid w:val="001874BE"/>
    <w:rsid w:val="00187781"/>
    <w:rsid w:val="00187884"/>
    <w:rsid w:val="00187B8C"/>
    <w:rsid w:val="00187BB8"/>
    <w:rsid w:val="00187BD4"/>
    <w:rsid w:val="001901BA"/>
    <w:rsid w:val="00190553"/>
    <w:rsid w:val="001905F3"/>
    <w:rsid w:val="001906C8"/>
    <w:rsid w:val="001908B0"/>
    <w:rsid w:val="001909ED"/>
    <w:rsid w:val="00190A49"/>
    <w:rsid w:val="00190B8D"/>
    <w:rsid w:val="0019145A"/>
    <w:rsid w:val="00191470"/>
    <w:rsid w:val="001915BD"/>
    <w:rsid w:val="00191714"/>
    <w:rsid w:val="0019179A"/>
    <w:rsid w:val="00191D85"/>
    <w:rsid w:val="00191F39"/>
    <w:rsid w:val="001920D8"/>
    <w:rsid w:val="00192169"/>
    <w:rsid w:val="00192402"/>
    <w:rsid w:val="00192419"/>
    <w:rsid w:val="00192520"/>
    <w:rsid w:val="001929E4"/>
    <w:rsid w:val="00192B7C"/>
    <w:rsid w:val="00192D8D"/>
    <w:rsid w:val="00192E69"/>
    <w:rsid w:val="00193253"/>
    <w:rsid w:val="0019326A"/>
    <w:rsid w:val="00193387"/>
    <w:rsid w:val="001933BC"/>
    <w:rsid w:val="00193560"/>
    <w:rsid w:val="00193B76"/>
    <w:rsid w:val="00194227"/>
    <w:rsid w:val="001942DF"/>
    <w:rsid w:val="0019432E"/>
    <w:rsid w:val="00194594"/>
    <w:rsid w:val="00194743"/>
    <w:rsid w:val="00194900"/>
    <w:rsid w:val="00194B46"/>
    <w:rsid w:val="00194CD8"/>
    <w:rsid w:val="0019510D"/>
    <w:rsid w:val="00195437"/>
    <w:rsid w:val="001954D2"/>
    <w:rsid w:val="0019571F"/>
    <w:rsid w:val="00195943"/>
    <w:rsid w:val="00195EDE"/>
    <w:rsid w:val="00195F87"/>
    <w:rsid w:val="00196280"/>
    <w:rsid w:val="0019668D"/>
    <w:rsid w:val="00196897"/>
    <w:rsid w:val="00196966"/>
    <w:rsid w:val="00196C84"/>
    <w:rsid w:val="00196DC1"/>
    <w:rsid w:val="00196FDD"/>
    <w:rsid w:val="001973C4"/>
    <w:rsid w:val="001977FB"/>
    <w:rsid w:val="00197825"/>
    <w:rsid w:val="00197A2A"/>
    <w:rsid w:val="00197AB8"/>
    <w:rsid w:val="00197CC7"/>
    <w:rsid w:val="00197DAF"/>
    <w:rsid w:val="00197DFC"/>
    <w:rsid w:val="00197F8A"/>
    <w:rsid w:val="001A000D"/>
    <w:rsid w:val="001A0222"/>
    <w:rsid w:val="001A0719"/>
    <w:rsid w:val="001A0A1E"/>
    <w:rsid w:val="001A0CFA"/>
    <w:rsid w:val="001A0E05"/>
    <w:rsid w:val="001A1420"/>
    <w:rsid w:val="001A14FF"/>
    <w:rsid w:val="001A1769"/>
    <w:rsid w:val="001A18A3"/>
    <w:rsid w:val="001A2605"/>
    <w:rsid w:val="001A26D3"/>
    <w:rsid w:val="001A27E6"/>
    <w:rsid w:val="001A28CD"/>
    <w:rsid w:val="001A313F"/>
    <w:rsid w:val="001A3312"/>
    <w:rsid w:val="001A35D0"/>
    <w:rsid w:val="001A382F"/>
    <w:rsid w:val="001A3C2F"/>
    <w:rsid w:val="001A3CD6"/>
    <w:rsid w:val="001A3ED0"/>
    <w:rsid w:val="001A4022"/>
    <w:rsid w:val="001A4331"/>
    <w:rsid w:val="001A452A"/>
    <w:rsid w:val="001A4558"/>
    <w:rsid w:val="001A45F1"/>
    <w:rsid w:val="001A4682"/>
    <w:rsid w:val="001A478F"/>
    <w:rsid w:val="001A4AEE"/>
    <w:rsid w:val="001A4B10"/>
    <w:rsid w:val="001A4B13"/>
    <w:rsid w:val="001A4C67"/>
    <w:rsid w:val="001A4D6F"/>
    <w:rsid w:val="001A51EE"/>
    <w:rsid w:val="001A540C"/>
    <w:rsid w:val="001A54BE"/>
    <w:rsid w:val="001A55CB"/>
    <w:rsid w:val="001A55D8"/>
    <w:rsid w:val="001A5815"/>
    <w:rsid w:val="001A581B"/>
    <w:rsid w:val="001A5990"/>
    <w:rsid w:val="001A5D02"/>
    <w:rsid w:val="001A5DA9"/>
    <w:rsid w:val="001A5E91"/>
    <w:rsid w:val="001A5F65"/>
    <w:rsid w:val="001A61EA"/>
    <w:rsid w:val="001A644D"/>
    <w:rsid w:val="001A6508"/>
    <w:rsid w:val="001A6588"/>
    <w:rsid w:val="001A6644"/>
    <w:rsid w:val="001A69FB"/>
    <w:rsid w:val="001A6BC3"/>
    <w:rsid w:val="001A6C84"/>
    <w:rsid w:val="001A76B0"/>
    <w:rsid w:val="001A7766"/>
    <w:rsid w:val="001A79D3"/>
    <w:rsid w:val="001A7D5D"/>
    <w:rsid w:val="001A7E6A"/>
    <w:rsid w:val="001B00C9"/>
    <w:rsid w:val="001B03A5"/>
    <w:rsid w:val="001B06A7"/>
    <w:rsid w:val="001B06B4"/>
    <w:rsid w:val="001B0887"/>
    <w:rsid w:val="001B0AAA"/>
    <w:rsid w:val="001B0AE5"/>
    <w:rsid w:val="001B0BB1"/>
    <w:rsid w:val="001B0D9C"/>
    <w:rsid w:val="001B0EC7"/>
    <w:rsid w:val="001B0F2A"/>
    <w:rsid w:val="001B0FFA"/>
    <w:rsid w:val="001B1055"/>
    <w:rsid w:val="001B1265"/>
    <w:rsid w:val="001B15C8"/>
    <w:rsid w:val="001B1610"/>
    <w:rsid w:val="001B1865"/>
    <w:rsid w:val="001B1A91"/>
    <w:rsid w:val="001B1F35"/>
    <w:rsid w:val="001B25A8"/>
    <w:rsid w:val="001B2740"/>
    <w:rsid w:val="001B2A2A"/>
    <w:rsid w:val="001B2ACB"/>
    <w:rsid w:val="001B2E94"/>
    <w:rsid w:val="001B2EF2"/>
    <w:rsid w:val="001B2F1A"/>
    <w:rsid w:val="001B3083"/>
    <w:rsid w:val="001B38A4"/>
    <w:rsid w:val="001B3A4D"/>
    <w:rsid w:val="001B3B71"/>
    <w:rsid w:val="001B41BF"/>
    <w:rsid w:val="001B4217"/>
    <w:rsid w:val="001B4472"/>
    <w:rsid w:val="001B4777"/>
    <w:rsid w:val="001B482D"/>
    <w:rsid w:val="001B4878"/>
    <w:rsid w:val="001B4B65"/>
    <w:rsid w:val="001B4BC5"/>
    <w:rsid w:val="001B4D34"/>
    <w:rsid w:val="001B4D6A"/>
    <w:rsid w:val="001B4F25"/>
    <w:rsid w:val="001B51BC"/>
    <w:rsid w:val="001B535E"/>
    <w:rsid w:val="001B560D"/>
    <w:rsid w:val="001B5954"/>
    <w:rsid w:val="001B59B0"/>
    <w:rsid w:val="001B5A11"/>
    <w:rsid w:val="001B5AAE"/>
    <w:rsid w:val="001B5B1D"/>
    <w:rsid w:val="001B5C6B"/>
    <w:rsid w:val="001B5CB9"/>
    <w:rsid w:val="001B5F0F"/>
    <w:rsid w:val="001B6055"/>
    <w:rsid w:val="001B6317"/>
    <w:rsid w:val="001B6633"/>
    <w:rsid w:val="001B671E"/>
    <w:rsid w:val="001B6D26"/>
    <w:rsid w:val="001B6E78"/>
    <w:rsid w:val="001B6F29"/>
    <w:rsid w:val="001B6F2D"/>
    <w:rsid w:val="001B705D"/>
    <w:rsid w:val="001B7373"/>
    <w:rsid w:val="001B77D9"/>
    <w:rsid w:val="001B788D"/>
    <w:rsid w:val="001B79EF"/>
    <w:rsid w:val="001B7E43"/>
    <w:rsid w:val="001C04F4"/>
    <w:rsid w:val="001C0804"/>
    <w:rsid w:val="001C085F"/>
    <w:rsid w:val="001C0A5E"/>
    <w:rsid w:val="001C0BC2"/>
    <w:rsid w:val="001C11FE"/>
    <w:rsid w:val="001C149E"/>
    <w:rsid w:val="001C14C0"/>
    <w:rsid w:val="001C18B6"/>
    <w:rsid w:val="001C1951"/>
    <w:rsid w:val="001C1D6D"/>
    <w:rsid w:val="001C1DEE"/>
    <w:rsid w:val="001C22A3"/>
    <w:rsid w:val="001C234E"/>
    <w:rsid w:val="001C247F"/>
    <w:rsid w:val="001C24A0"/>
    <w:rsid w:val="001C264A"/>
    <w:rsid w:val="001C277F"/>
    <w:rsid w:val="001C27BF"/>
    <w:rsid w:val="001C2A0D"/>
    <w:rsid w:val="001C2B0D"/>
    <w:rsid w:val="001C2D3D"/>
    <w:rsid w:val="001C2E7C"/>
    <w:rsid w:val="001C2FF3"/>
    <w:rsid w:val="001C3083"/>
    <w:rsid w:val="001C31CD"/>
    <w:rsid w:val="001C32F1"/>
    <w:rsid w:val="001C333B"/>
    <w:rsid w:val="001C363D"/>
    <w:rsid w:val="001C371D"/>
    <w:rsid w:val="001C381C"/>
    <w:rsid w:val="001C3A13"/>
    <w:rsid w:val="001C3CC8"/>
    <w:rsid w:val="001C4421"/>
    <w:rsid w:val="001C46E7"/>
    <w:rsid w:val="001C4737"/>
    <w:rsid w:val="001C473D"/>
    <w:rsid w:val="001C4899"/>
    <w:rsid w:val="001C4B49"/>
    <w:rsid w:val="001C4D2E"/>
    <w:rsid w:val="001C4E04"/>
    <w:rsid w:val="001C510E"/>
    <w:rsid w:val="001C5202"/>
    <w:rsid w:val="001C5259"/>
    <w:rsid w:val="001C53B4"/>
    <w:rsid w:val="001C5518"/>
    <w:rsid w:val="001C569E"/>
    <w:rsid w:val="001C57D5"/>
    <w:rsid w:val="001C5930"/>
    <w:rsid w:val="001C5E8B"/>
    <w:rsid w:val="001C6A0E"/>
    <w:rsid w:val="001C6A77"/>
    <w:rsid w:val="001C6ADC"/>
    <w:rsid w:val="001C6D21"/>
    <w:rsid w:val="001C6DB1"/>
    <w:rsid w:val="001C6F09"/>
    <w:rsid w:val="001C70D1"/>
    <w:rsid w:val="001C70DD"/>
    <w:rsid w:val="001C70EA"/>
    <w:rsid w:val="001C778D"/>
    <w:rsid w:val="001C78B6"/>
    <w:rsid w:val="001C7D12"/>
    <w:rsid w:val="001C7E23"/>
    <w:rsid w:val="001D0011"/>
    <w:rsid w:val="001D004C"/>
    <w:rsid w:val="001D020B"/>
    <w:rsid w:val="001D0321"/>
    <w:rsid w:val="001D0339"/>
    <w:rsid w:val="001D0481"/>
    <w:rsid w:val="001D069C"/>
    <w:rsid w:val="001D088A"/>
    <w:rsid w:val="001D0AD3"/>
    <w:rsid w:val="001D0C5A"/>
    <w:rsid w:val="001D12C7"/>
    <w:rsid w:val="001D130F"/>
    <w:rsid w:val="001D1649"/>
    <w:rsid w:val="001D1798"/>
    <w:rsid w:val="001D1845"/>
    <w:rsid w:val="001D193A"/>
    <w:rsid w:val="001D19EC"/>
    <w:rsid w:val="001D20F4"/>
    <w:rsid w:val="001D21D6"/>
    <w:rsid w:val="001D2215"/>
    <w:rsid w:val="001D28BC"/>
    <w:rsid w:val="001D2C92"/>
    <w:rsid w:val="001D30FE"/>
    <w:rsid w:val="001D31EC"/>
    <w:rsid w:val="001D341E"/>
    <w:rsid w:val="001D3473"/>
    <w:rsid w:val="001D362A"/>
    <w:rsid w:val="001D3775"/>
    <w:rsid w:val="001D3B8C"/>
    <w:rsid w:val="001D3BA6"/>
    <w:rsid w:val="001D417B"/>
    <w:rsid w:val="001D46AD"/>
    <w:rsid w:val="001D4968"/>
    <w:rsid w:val="001D4A43"/>
    <w:rsid w:val="001D4D74"/>
    <w:rsid w:val="001D576A"/>
    <w:rsid w:val="001D5792"/>
    <w:rsid w:val="001D5A6A"/>
    <w:rsid w:val="001D5C20"/>
    <w:rsid w:val="001D636F"/>
    <w:rsid w:val="001D6554"/>
    <w:rsid w:val="001D66BA"/>
    <w:rsid w:val="001D68AC"/>
    <w:rsid w:val="001D6A18"/>
    <w:rsid w:val="001D7031"/>
    <w:rsid w:val="001D7576"/>
    <w:rsid w:val="001D759A"/>
    <w:rsid w:val="001D7999"/>
    <w:rsid w:val="001D7AAE"/>
    <w:rsid w:val="001E00BD"/>
    <w:rsid w:val="001E0471"/>
    <w:rsid w:val="001E0571"/>
    <w:rsid w:val="001E0E38"/>
    <w:rsid w:val="001E0F27"/>
    <w:rsid w:val="001E0FBA"/>
    <w:rsid w:val="001E11FB"/>
    <w:rsid w:val="001E151D"/>
    <w:rsid w:val="001E1A8F"/>
    <w:rsid w:val="001E208A"/>
    <w:rsid w:val="001E2115"/>
    <w:rsid w:val="001E247F"/>
    <w:rsid w:val="001E25B0"/>
    <w:rsid w:val="001E26FF"/>
    <w:rsid w:val="001E2EFA"/>
    <w:rsid w:val="001E3296"/>
    <w:rsid w:val="001E353A"/>
    <w:rsid w:val="001E3849"/>
    <w:rsid w:val="001E3A86"/>
    <w:rsid w:val="001E3C5A"/>
    <w:rsid w:val="001E3DB4"/>
    <w:rsid w:val="001E3E65"/>
    <w:rsid w:val="001E41C6"/>
    <w:rsid w:val="001E42A5"/>
    <w:rsid w:val="001E4421"/>
    <w:rsid w:val="001E4538"/>
    <w:rsid w:val="001E4948"/>
    <w:rsid w:val="001E4952"/>
    <w:rsid w:val="001E497A"/>
    <w:rsid w:val="001E4B5E"/>
    <w:rsid w:val="001E4CDA"/>
    <w:rsid w:val="001E4D46"/>
    <w:rsid w:val="001E4FEF"/>
    <w:rsid w:val="001E5349"/>
    <w:rsid w:val="001E5545"/>
    <w:rsid w:val="001E578D"/>
    <w:rsid w:val="001E58F3"/>
    <w:rsid w:val="001E5962"/>
    <w:rsid w:val="001E627A"/>
    <w:rsid w:val="001E6387"/>
    <w:rsid w:val="001E6698"/>
    <w:rsid w:val="001E6732"/>
    <w:rsid w:val="001E699E"/>
    <w:rsid w:val="001E6CA9"/>
    <w:rsid w:val="001E6E42"/>
    <w:rsid w:val="001E6E79"/>
    <w:rsid w:val="001E743C"/>
    <w:rsid w:val="001E7831"/>
    <w:rsid w:val="001E78AE"/>
    <w:rsid w:val="001E7BD2"/>
    <w:rsid w:val="001E7DD5"/>
    <w:rsid w:val="001E7E79"/>
    <w:rsid w:val="001F00A8"/>
    <w:rsid w:val="001F0187"/>
    <w:rsid w:val="001F0363"/>
    <w:rsid w:val="001F0755"/>
    <w:rsid w:val="001F0A42"/>
    <w:rsid w:val="001F0B38"/>
    <w:rsid w:val="001F0D53"/>
    <w:rsid w:val="001F0DAF"/>
    <w:rsid w:val="001F0DB5"/>
    <w:rsid w:val="001F0ED6"/>
    <w:rsid w:val="001F140A"/>
    <w:rsid w:val="001F1458"/>
    <w:rsid w:val="001F17F0"/>
    <w:rsid w:val="001F19E1"/>
    <w:rsid w:val="001F1A28"/>
    <w:rsid w:val="001F1F27"/>
    <w:rsid w:val="001F1F31"/>
    <w:rsid w:val="001F1FC6"/>
    <w:rsid w:val="001F20AE"/>
    <w:rsid w:val="001F2221"/>
    <w:rsid w:val="001F22C1"/>
    <w:rsid w:val="001F299E"/>
    <w:rsid w:val="001F2A94"/>
    <w:rsid w:val="001F2D58"/>
    <w:rsid w:val="001F2E81"/>
    <w:rsid w:val="001F2F66"/>
    <w:rsid w:val="001F2F9A"/>
    <w:rsid w:val="001F31B1"/>
    <w:rsid w:val="001F3305"/>
    <w:rsid w:val="001F3887"/>
    <w:rsid w:val="001F38BC"/>
    <w:rsid w:val="001F38EC"/>
    <w:rsid w:val="001F3B39"/>
    <w:rsid w:val="001F3D15"/>
    <w:rsid w:val="001F3D66"/>
    <w:rsid w:val="001F3DB6"/>
    <w:rsid w:val="001F3E40"/>
    <w:rsid w:val="001F3F65"/>
    <w:rsid w:val="001F409A"/>
    <w:rsid w:val="001F42BF"/>
    <w:rsid w:val="001F46E0"/>
    <w:rsid w:val="001F4836"/>
    <w:rsid w:val="001F489C"/>
    <w:rsid w:val="001F4BAA"/>
    <w:rsid w:val="001F4E8E"/>
    <w:rsid w:val="001F5161"/>
    <w:rsid w:val="001F5182"/>
    <w:rsid w:val="001F51C2"/>
    <w:rsid w:val="001F525F"/>
    <w:rsid w:val="001F5B9E"/>
    <w:rsid w:val="001F5D57"/>
    <w:rsid w:val="001F5DA3"/>
    <w:rsid w:val="001F5ECC"/>
    <w:rsid w:val="001F5F73"/>
    <w:rsid w:val="001F6344"/>
    <w:rsid w:val="001F63B7"/>
    <w:rsid w:val="001F6571"/>
    <w:rsid w:val="001F69B8"/>
    <w:rsid w:val="001F69F2"/>
    <w:rsid w:val="001F6BD7"/>
    <w:rsid w:val="001F6C7D"/>
    <w:rsid w:val="001F6E90"/>
    <w:rsid w:val="001F71AE"/>
    <w:rsid w:val="001F7227"/>
    <w:rsid w:val="001F7464"/>
    <w:rsid w:val="001F7884"/>
    <w:rsid w:val="001F79AC"/>
    <w:rsid w:val="001F7D9F"/>
    <w:rsid w:val="001F7DA5"/>
    <w:rsid w:val="002000BE"/>
    <w:rsid w:val="0020028E"/>
    <w:rsid w:val="00200476"/>
    <w:rsid w:val="0020048C"/>
    <w:rsid w:val="002004F3"/>
    <w:rsid w:val="00200658"/>
    <w:rsid w:val="00200BAF"/>
    <w:rsid w:val="00200FB1"/>
    <w:rsid w:val="0020114F"/>
    <w:rsid w:val="002013AC"/>
    <w:rsid w:val="00201ADC"/>
    <w:rsid w:val="0020226F"/>
    <w:rsid w:val="0020229B"/>
    <w:rsid w:val="002022F1"/>
    <w:rsid w:val="002028DC"/>
    <w:rsid w:val="0020296D"/>
    <w:rsid w:val="00202AE8"/>
    <w:rsid w:val="00202B3B"/>
    <w:rsid w:val="00202E40"/>
    <w:rsid w:val="00202EFE"/>
    <w:rsid w:val="00202F6A"/>
    <w:rsid w:val="00203033"/>
    <w:rsid w:val="0020313E"/>
    <w:rsid w:val="00203214"/>
    <w:rsid w:val="0020344D"/>
    <w:rsid w:val="002035B9"/>
    <w:rsid w:val="00203CD3"/>
    <w:rsid w:val="00203FA6"/>
    <w:rsid w:val="00204260"/>
    <w:rsid w:val="00204323"/>
    <w:rsid w:val="002043C3"/>
    <w:rsid w:val="0020447A"/>
    <w:rsid w:val="002044A4"/>
    <w:rsid w:val="0020473C"/>
    <w:rsid w:val="00204865"/>
    <w:rsid w:val="00204BA5"/>
    <w:rsid w:val="002050DE"/>
    <w:rsid w:val="0020515D"/>
    <w:rsid w:val="002053D1"/>
    <w:rsid w:val="00205472"/>
    <w:rsid w:val="00205888"/>
    <w:rsid w:val="002059ED"/>
    <w:rsid w:val="00205A0E"/>
    <w:rsid w:val="00205ADC"/>
    <w:rsid w:val="00205CAC"/>
    <w:rsid w:val="00205D5D"/>
    <w:rsid w:val="00206595"/>
    <w:rsid w:val="002065AE"/>
    <w:rsid w:val="0020669C"/>
    <w:rsid w:val="002069EB"/>
    <w:rsid w:val="00206BE8"/>
    <w:rsid w:val="00206C3A"/>
    <w:rsid w:val="00206D2E"/>
    <w:rsid w:val="00206DDB"/>
    <w:rsid w:val="00206F34"/>
    <w:rsid w:val="00206F50"/>
    <w:rsid w:val="00207054"/>
    <w:rsid w:val="0020730D"/>
    <w:rsid w:val="0020751A"/>
    <w:rsid w:val="002077E5"/>
    <w:rsid w:val="00207B55"/>
    <w:rsid w:val="00207D6C"/>
    <w:rsid w:val="00207E60"/>
    <w:rsid w:val="0021010F"/>
    <w:rsid w:val="00210111"/>
    <w:rsid w:val="0021030F"/>
    <w:rsid w:val="00210354"/>
    <w:rsid w:val="00210522"/>
    <w:rsid w:val="00210712"/>
    <w:rsid w:val="0021085C"/>
    <w:rsid w:val="002108D9"/>
    <w:rsid w:val="00210994"/>
    <w:rsid w:val="00210C39"/>
    <w:rsid w:val="0021139A"/>
    <w:rsid w:val="0021185C"/>
    <w:rsid w:val="00211923"/>
    <w:rsid w:val="00211A22"/>
    <w:rsid w:val="00212299"/>
    <w:rsid w:val="00212A5E"/>
    <w:rsid w:val="00212ACA"/>
    <w:rsid w:val="00212B52"/>
    <w:rsid w:val="00212DEC"/>
    <w:rsid w:val="002130E0"/>
    <w:rsid w:val="002130F1"/>
    <w:rsid w:val="00213188"/>
    <w:rsid w:val="00213AF5"/>
    <w:rsid w:val="00213BCE"/>
    <w:rsid w:val="00213C95"/>
    <w:rsid w:val="00213E49"/>
    <w:rsid w:val="0021408B"/>
    <w:rsid w:val="00214478"/>
    <w:rsid w:val="0021449A"/>
    <w:rsid w:val="00214A45"/>
    <w:rsid w:val="00214CAC"/>
    <w:rsid w:val="002153E8"/>
    <w:rsid w:val="0021561D"/>
    <w:rsid w:val="002157D4"/>
    <w:rsid w:val="00215843"/>
    <w:rsid w:val="002158C8"/>
    <w:rsid w:val="002158F4"/>
    <w:rsid w:val="0021597E"/>
    <w:rsid w:val="00215C7C"/>
    <w:rsid w:val="00215CAE"/>
    <w:rsid w:val="00215D1E"/>
    <w:rsid w:val="00215F70"/>
    <w:rsid w:val="00216350"/>
    <w:rsid w:val="002163C6"/>
    <w:rsid w:val="002167A0"/>
    <w:rsid w:val="00216B13"/>
    <w:rsid w:val="00217009"/>
    <w:rsid w:val="00217296"/>
    <w:rsid w:val="002173D0"/>
    <w:rsid w:val="00217531"/>
    <w:rsid w:val="00217603"/>
    <w:rsid w:val="00217803"/>
    <w:rsid w:val="00217983"/>
    <w:rsid w:val="00217B70"/>
    <w:rsid w:val="00217E59"/>
    <w:rsid w:val="00217E95"/>
    <w:rsid w:val="00217F2A"/>
    <w:rsid w:val="00220061"/>
    <w:rsid w:val="00220188"/>
    <w:rsid w:val="00220298"/>
    <w:rsid w:val="0022076E"/>
    <w:rsid w:val="00220809"/>
    <w:rsid w:val="00220979"/>
    <w:rsid w:val="002209DE"/>
    <w:rsid w:val="00220DC7"/>
    <w:rsid w:val="00220DF5"/>
    <w:rsid w:val="00221099"/>
    <w:rsid w:val="00221187"/>
    <w:rsid w:val="002211A1"/>
    <w:rsid w:val="00221379"/>
    <w:rsid w:val="002213AD"/>
    <w:rsid w:val="002213BB"/>
    <w:rsid w:val="0022140F"/>
    <w:rsid w:val="00221581"/>
    <w:rsid w:val="0022171E"/>
    <w:rsid w:val="0022179D"/>
    <w:rsid w:val="0022195C"/>
    <w:rsid w:val="00221A3E"/>
    <w:rsid w:val="00221A40"/>
    <w:rsid w:val="00221E7B"/>
    <w:rsid w:val="0022243A"/>
    <w:rsid w:val="0022256A"/>
    <w:rsid w:val="00222600"/>
    <w:rsid w:val="00222820"/>
    <w:rsid w:val="00222938"/>
    <w:rsid w:val="00222CB1"/>
    <w:rsid w:val="00222D48"/>
    <w:rsid w:val="00222D67"/>
    <w:rsid w:val="00222DC1"/>
    <w:rsid w:val="0022311F"/>
    <w:rsid w:val="00223362"/>
    <w:rsid w:val="0022346C"/>
    <w:rsid w:val="0022350A"/>
    <w:rsid w:val="0022354F"/>
    <w:rsid w:val="0022374E"/>
    <w:rsid w:val="00223A41"/>
    <w:rsid w:val="00223BC5"/>
    <w:rsid w:val="00223E11"/>
    <w:rsid w:val="00223EA7"/>
    <w:rsid w:val="00223F49"/>
    <w:rsid w:val="002240B5"/>
    <w:rsid w:val="0022413B"/>
    <w:rsid w:val="0022429F"/>
    <w:rsid w:val="00224353"/>
    <w:rsid w:val="0022454C"/>
    <w:rsid w:val="002245FC"/>
    <w:rsid w:val="0022461C"/>
    <w:rsid w:val="00224657"/>
    <w:rsid w:val="00224956"/>
    <w:rsid w:val="00224A9A"/>
    <w:rsid w:val="00224DB5"/>
    <w:rsid w:val="0022530A"/>
    <w:rsid w:val="002253AB"/>
    <w:rsid w:val="002255FF"/>
    <w:rsid w:val="00225997"/>
    <w:rsid w:val="00225B3C"/>
    <w:rsid w:val="00225BD3"/>
    <w:rsid w:val="00225C9F"/>
    <w:rsid w:val="00225E9F"/>
    <w:rsid w:val="0022602E"/>
    <w:rsid w:val="00226049"/>
    <w:rsid w:val="0022696D"/>
    <w:rsid w:val="00226A05"/>
    <w:rsid w:val="00226AF6"/>
    <w:rsid w:val="00226BA3"/>
    <w:rsid w:val="00226BC4"/>
    <w:rsid w:val="00226C5E"/>
    <w:rsid w:val="00226D23"/>
    <w:rsid w:val="00226E4B"/>
    <w:rsid w:val="002273C7"/>
    <w:rsid w:val="002274F5"/>
    <w:rsid w:val="0022760F"/>
    <w:rsid w:val="0022778F"/>
    <w:rsid w:val="00227D14"/>
    <w:rsid w:val="002303F5"/>
    <w:rsid w:val="0023050D"/>
    <w:rsid w:val="00230524"/>
    <w:rsid w:val="00230B45"/>
    <w:rsid w:val="00230CDB"/>
    <w:rsid w:val="00230D81"/>
    <w:rsid w:val="00231376"/>
    <w:rsid w:val="00231473"/>
    <w:rsid w:val="002317DA"/>
    <w:rsid w:val="00231A25"/>
    <w:rsid w:val="00231CA2"/>
    <w:rsid w:val="00231D18"/>
    <w:rsid w:val="0023216B"/>
    <w:rsid w:val="0023229A"/>
    <w:rsid w:val="002323E8"/>
    <w:rsid w:val="00232688"/>
    <w:rsid w:val="002326C8"/>
    <w:rsid w:val="00232924"/>
    <w:rsid w:val="00232938"/>
    <w:rsid w:val="002329C1"/>
    <w:rsid w:val="00232A1F"/>
    <w:rsid w:val="00232A82"/>
    <w:rsid w:val="00232CEB"/>
    <w:rsid w:val="00232D58"/>
    <w:rsid w:val="00232EB7"/>
    <w:rsid w:val="0023305F"/>
    <w:rsid w:val="002330DB"/>
    <w:rsid w:val="00233153"/>
    <w:rsid w:val="002331B6"/>
    <w:rsid w:val="00233230"/>
    <w:rsid w:val="002332D3"/>
    <w:rsid w:val="00233493"/>
    <w:rsid w:val="0023349C"/>
    <w:rsid w:val="00233688"/>
    <w:rsid w:val="002337C6"/>
    <w:rsid w:val="002338B7"/>
    <w:rsid w:val="00233987"/>
    <w:rsid w:val="00233F3E"/>
    <w:rsid w:val="0023405D"/>
    <w:rsid w:val="002345F1"/>
    <w:rsid w:val="00234651"/>
    <w:rsid w:val="002348CD"/>
    <w:rsid w:val="00234A4D"/>
    <w:rsid w:val="00234C85"/>
    <w:rsid w:val="00234D06"/>
    <w:rsid w:val="0023502F"/>
    <w:rsid w:val="0023539E"/>
    <w:rsid w:val="00235543"/>
    <w:rsid w:val="0023555D"/>
    <w:rsid w:val="002356C3"/>
    <w:rsid w:val="00235CA2"/>
    <w:rsid w:val="00235D57"/>
    <w:rsid w:val="00235EE4"/>
    <w:rsid w:val="00235FED"/>
    <w:rsid w:val="00236054"/>
    <w:rsid w:val="002360EF"/>
    <w:rsid w:val="00236159"/>
    <w:rsid w:val="0023621C"/>
    <w:rsid w:val="0023622A"/>
    <w:rsid w:val="00236393"/>
    <w:rsid w:val="0023642D"/>
    <w:rsid w:val="002368B1"/>
    <w:rsid w:val="00236D67"/>
    <w:rsid w:val="0023725D"/>
    <w:rsid w:val="00237583"/>
    <w:rsid w:val="002377FF"/>
    <w:rsid w:val="00240105"/>
    <w:rsid w:val="00240223"/>
    <w:rsid w:val="00240398"/>
    <w:rsid w:val="0024053E"/>
    <w:rsid w:val="00240616"/>
    <w:rsid w:val="00240775"/>
    <w:rsid w:val="0024083B"/>
    <w:rsid w:val="0024088A"/>
    <w:rsid w:val="002409B7"/>
    <w:rsid w:val="002409D4"/>
    <w:rsid w:val="00240EAF"/>
    <w:rsid w:val="00241242"/>
    <w:rsid w:val="0024132D"/>
    <w:rsid w:val="00241375"/>
    <w:rsid w:val="002413E4"/>
    <w:rsid w:val="002415EB"/>
    <w:rsid w:val="00241707"/>
    <w:rsid w:val="002419C4"/>
    <w:rsid w:val="00241A6E"/>
    <w:rsid w:val="00241B93"/>
    <w:rsid w:val="00241C6F"/>
    <w:rsid w:val="00241D07"/>
    <w:rsid w:val="00242301"/>
    <w:rsid w:val="002425ED"/>
    <w:rsid w:val="00242814"/>
    <w:rsid w:val="00242DCB"/>
    <w:rsid w:val="00243065"/>
    <w:rsid w:val="00243271"/>
    <w:rsid w:val="002433D3"/>
    <w:rsid w:val="002433FE"/>
    <w:rsid w:val="00243496"/>
    <w:rsid w:val="002436C3"/>
    <w:rsid w:val="002437B6"/>
    <w:rsid w:val="00243812"/>
    <w:rsid w:val="00243C80"/>
    <w:rsid w:val="00243CCD"/>
    <w:rsid w:val="00243D0F"/>
    <w:rsid w:val="002441B3"/>
    <w:rsid w:val="002441D5"/>
    <w:rsid w:val="00244461"/>
    <w:rsid w:val="002444D6"/>
    <w:rsid w:val="00244784"/>
    <w:rsid w:val="002447D7"/>
    <w:rsid w:val="00244893"/>
    <w:rsid w:val="002451BA"/>
    <w:rsid w:val="0024528F"/>
    <w:rsid w:val="0024540F"/>
    <w:rsid w:val="00245429"/>
    <w:rsid w:val="0024543D"/>
    <w:rsid w:val="00245550"/>
    <w:rsid w:val="002456F3"/>
    <w:rsid w:val="00245818"/>
    <w:rsid w:val="00245EB0"/>
    <w:rsid w:val="0024606B"/>
    <w:rsid w:val="00246410"/>
    <w:rsid w:val="00246608"/>
    <w:rsid w:val="0024668D"/>
    <w:rsid w:val="00246762"/>
    <w:rsid w:val="002468CB"/>
    <w:rsid w:val="00246947"/>
    <w:rsid w:val="00246A53"/>
    <w:rsid w:val="00246FE8"/>
    <w:rsid w:val="002470BD"/>
    <w:rsid w:val="00247994"/>
    <w:rsid w:val="00247BDB"/>
    <w:rsid w:val="00247C4E"/>
    <w:rsid w:val="00247CDF"/>
    <w:rsid w:val="00247D18"/>
    <w:rsid w:val="00247F6C"/>
    <w:rsid w:val="00247FC2"/>
    <w:rsid w:val="00247FD2"/>
    <w:rsid w:val="002501D2"/>
    <w:rsid w:val="00250473"/>
    <w:rsid w:val="002505C2"/>
    <w:rsid w:val="00250943"/>
    <w:rsid w:val="00250FF3"/>
    <w:rsid w:val="00251184"/>
    <w:rsid w:val="00251259"/>
    <w:rsid w:val="00251400"/>
    <w:rsid w:val="002514DE"/>
    <w:rsid w:val="0025167C"/>
    <w:rsid w:val="0025176F"/>
    <w:rsid w:val="00251AAF"/>
    <w:rsid w:val="00251C52"/>
    <w:rsid w:val="00251DCA"/>
    <w:rsid w:val="0025238C"/>
    <w:rsid w:val="002523C1"/>
    <w:rsid w:val="0025251E"/>
    <w:rsid w:val="002525D3"/>
    <w:rsid w:val="00252726"/>
    <w:rsid w:val="00252B57"/>
    <w:rsid w:val="0025322D"/>
    <w:rsid w:val="00253318"/>
    <w:rsid w:val="0025348F"/>
    <w:rsid w:val="00253536"/>
    <w:rsid w:val="00253675"/>
    <w:rsid w:val="00253697"/>
    <w:rsid w:val="002536B5"/>
    <w:rsid w:val="00253998"/>
    <w:rsid w:val="00253D26"/>
    <w:rsid w:val="00253D4C"/>
    <w:rsid w:val="00253F70"/>
    <w:rsid w:val="0025404F"/>
    <w:rsid w:val="002542B0"/>
    <w:rsid w:val="00254353"/>
    <w:rsid w:val="002543C9"/>
    <w:rsid w:val="002548BD"/>
    <w:rsid w:val="00254B13"/>
    <w:rsid w:val="00254B3D"/>
    <w:rsid w:val="00254BBB"/>
    <w:rsid w:val="00254BF5"/>
    <w:rsid w:val="00254D11"/>
    <w:rsid w:val="00254E85"/>
    <w:rsid w:val="00254FE0"/>
    <w:rsid w:val="00254FF8"/>
    <w:rsid w:val="0025506C"/>
    <w:rsid w:val="00255141"/>
    <w:rsid w:val="00255380"/>
    <w:rsid w:val="002554D6"/>
    <w:rsid w:val="002555C1"/>
    <w:rsid w:val="002557D7"/>
    <w:rsid w:val="00255B3F"/>
    <w:rsid w:val="00255D60"/>
    <w:rsid w:val="00256113"/>
    <w:rsid w:val="002562C4"/>
    <w:rsid w:val="00256853"/>
    <w:rsid w:val="002569A4"/>
    <w:rsid w:val="00256AE9"/>
    <w:rsid w:val="00256E31"/>
    <w:rsid w:val="00256E8B"/>
    <w:rsid w:val="00257033"/>
    <w:rsid w:val="002571DF"/>
    <w:rsid w:val="002571E3"/>
    <w:rsid w:val="0025723E"/>
    <w:rsid w:val="00257360"/>
    <w:rsid w:val="002574D9"/>
    <w:rsid w:val="002576ED"/>
    <w:rsid w:val="002577A8"/>
    <w:rsid w:val="00257908"/>
    <w:rsid w:val="00257928"/>
    <w:rsid w:val="00257999"/>
    <w:rsid w:val="00257D6A"/>
    <w:rsid w:val="00257E2F"/>
    <w:rsid w:val="00260243"/>
    <w:rsid w:val="00260C24"/>
    <w:rsid w:val="00260CB2"/>
    <w:rsid w:val="00260D65"/>
    <w:rsid w:val="00260E59"/>
    <w:rsid w:val="002611AB"/>
    <w:rsid w:val="00261257"/>
    <w:rsid w:val="0026177C"/>
    <w:rsid w:val="00261AEC"/>
    <w:rsid w:val="00261BF7"/>
    <w:rsid w:val="00261E77"/>
    <w:rsid w:val="00262158"/>
    <w:rsid w:val="00262165"/>
    <w:rsid w:val="002622B1"/>
    <w:rsid w:val="002623D5"/>
    <w:rsid w:val="0026288C"/>
    <w:rsid w:val="0026291D"/>
    <w:rsid w:val="0026294B"/>
    <w:rsid w:val="00262B6B"/>
    <w:rsid w:val="00262C0A"/>
    <w:rsid w:val="00262C1C"/>
    <w:rsid w:val="00262C6E"/>
    <w:rsid w:val="00262CC4"/>
    <w:rsid w:val="00262D0D"/>
    <w:rsid w:val="002630BC"/>
    <w:rsid w:val="00263234"/>
    <w:rsid w:val="00263378"/>
    <w:rsid w:val="0026365B"/>
    <w:rsid w:val="00263867"/>
    <w:rsid w:val="00263D85"/>
    <w:rsid w:val="00263D89"/>
    <w:rsid w:val="00263E01"/>
    <w:rsid w:val="002643FF"/>
    <w:rsid w:val="0026444E"/>
    <w:rsid w:val="00264617"/>
    <w:rsid w:val="0026463B"/>
    <w:rsid w:val="002646AC"/>
    <w:rsid w:val="002648DE"/>
    <w:rsid w:val="00264B3D"/>
    <w:rsid w:val="00264BE0"/>
    <w:rsid w:val="00264DBD"/>
    <w:rsid w:val="00265004"/>
    <w:rsid w:val="002653F1"/>
    <w:rsid w:val="00265487"/>
    <w:rsid w:val="0026593E"/>
    <w:rsid w:val="00265D04"/>
    <w:rsid w:val="00265E8A"/>
    <w:rsid w:val="00265F69"/>
    <w:rsid w:val="0026610C"/>
    <w:rsid w:val="0026638B"/>
    <w:rsid w:val="0026647E"/>
    <w:rsid w:val="00266765"/>
    <w:rsid w:val="00266AA7"/>
    <w:rsid w:val="00266B98"/>
    <w:rsid w:val="00266C9F"/>
    <w:rsid w:val="00266CAF"/>
    <w:rsid w:val="00266EE4"/>
    <w:rsid w:val="00266F66"/>
    <w:rsid w:val="00266F87"/>
    <w:rsid w:val="002671E6"/>
    <w:rsid w:val="00267281"/>
    <w:rsid w:val="00267778"/>
    <w:rsid w:val="00267840"/>
    <w:rsid w:val="0027022E"/>
    <w:rsid w:val="0027034F"/>
    <w:rsid w:val="00270371"/>
    <w:rsid w:val="00270EA4"/>
    <w:rsid w:val="002711E7"/>
    <w:rsid w:val="002711EE"/>
    <w:rsid w:val="0027123D"/>
    <w:rsid w:val="0027142E"/>
    <w:rsid w:val="00271553"/>
    <w:rsid w:val="0027172C"/>
    <w:rsid w:val="002717FD"/>
    <w:rsid w:val="00271A1D"/>
    <w:rsid w:val="00271BCE"/>
    <w:rsid w:val="00271E4F"/>
    <w:rsid w:val="00272030"/>
    <w:rsid w:val="00272056"/>
    <w:rsid w:val="0027224E"/>
    <w:rsid w:val="0027228E"/>
    <w:rsid w:val="00272291"/>
    <w:rsid w:val="00272394"/>
    <w:rsid w:val="002727F4"/>
    <w:rsid w:val="00272B26"/>
    <w:rsid w:val="00272C56"/>
    <w:rsid w:val="00272E2D"/>
    <w:rsid w:val="002730BC"/>
    <w:rsid w:val="0027375B"/>
    <w:rsid w:val="0027387E"/>
    <w:rsid w:val="00273A9C"/>
    <w:rsid w:val="00273C60"/>
    <w:rsid w:val="00273D00"/>
    <w:rsid w:val="00273E9C"/>
    <w:rsid w:val="00274058"/>
    <w:rsid w:val="00274139"/>
    <w:rsid w:val="0027459B"/>
    <w:rsid w:val="00274656"/>
    <w:rsid w:val="00274694"/>
    <w:rsid w:val="002746B6"/>
    <w:rsid w:val="00274827"/>
    <w:rsid w:val="002748C8"/>
    <w:rsid w:val="00274940"/>
    <w:rsid w:val="002749A4"/>
    <w:rsid w:val="00274C59"/>
    <w:rsid w:val="00274D56"/>
    <w:rsid w:val="002751D9"/>
    <w:rsid w:val="002752EE"/>
    <w:rsid w:val="00275330"/>
    <w:rsid w:val="002755E7"/>
    <w:rsid w:val="00275898"/>
    <w:rsid w:val="002758F0"/>
    <w:rsid w:val="00275AEA"/>
    <w:rsid w:val="00275E2D"/>
    <w:rsid w:val="00275ED3"/>
    <w:rsid w:val="00275F70"/>
    <w:rsid w:val="00275FB0"/>
    <w:rsid w:val="00276090"/>
    <w:rsid w:val="002761B1"/>
    <w:rsid w:val="00276218"/>
    <w:rsid w:val="002767BF"/>
    <w:rsid w:val="002767C6"/>
    <w:rsid w:val="00276869"/>
    <w:rsid w:val="0027696F"/>
    <w:rsid w:val="00276A29"/>
    <w:rsid w:val="00276A8A"/>
    <w:rsid w:val="00276BD3"/>
    <w:rsid w:val="00276E1A"/>
    <w:rsid w:val="002771F0"/>
    <w:rsid w:val="00277285"/>
    <w:rsid w:val="00277593"/>
    <w:rsid w:val="00277642"/>
    <w:rsid w:val="00277645"/>
    <w:rsid w:val="00277928"/>
    <w:rsid w:val="00277998"/>
    <w:rsid w:val="00277ACF"/>
    <w:rsid w:val="00277BB6"/>
    <w:rsid w:val="00277C47"/>
    <w:rsid w:val="00277DF0"/>
    <w:rsid w:val="00277E4D"/>
    <w:rsid w:val="002800F7"/>
    <w:rsid w:val="00280204"/>
    <w:rsid w:val="00280296"/>
    <w:rsid w:val="002803E3"/>
    <w:rsid w:val="00280441"/>
    <w:rsid w:val="002804FE"/>
    <w:rsid w:val="00280977"/>
    <w:rsid w:val="00280C25"/>
    <w:rsid w:val="00280DA0"/>
    <w:rsid w:val="00281544"/>
    <w:rsid w:val="00281CEF"/>
    <w:rsid w:val="00281E8A"/>
    <w:rsid w:val="00281FD9"/>
    <w:rsid w:val="00282214"/>
    <w:rsid w:val="002823D3"/>
    <w:rsid w:val="002823DF"/>
    <w:rsid w:val="00282677"/>
    <w:rsid w:val="0028278B"/>
    <w:rsid w:val="00282C0C"/>
    <w:rsid w:val="00282C74"/>
    <w:rsid w:val="00282D93"/>
    <w:rsid w:val="00282DFC"/>
    <w:rsid w:val="00282E1D"/>
    <w:rsid w:val="00283103"/>
    <w:rsid w:val="002832DD"/>
    <w:rsid w:val="00283535"/>
    <w:rsid w:val="002835D2"/>
    <w:rsid w:val="00283785"/>
    <w:rsid w:val="00283891"/>
    <w:rsid w:val="00283918"/>
    <w:rsid w:val="00283BD4"/>
    <w:rsid w:val="0028444F"/>
    <w:rsid w:val="0028460E"/>
    <w:rsid w:val="00284D60"/>
    <w:rsid w:val="00284E04"/>
    <w:rsid w:val="00285028"/>
    <w:rsid w:val="002855B5"/>
    <w:rsid w:val="00285982"/>
    <w:rsid w:val="00285C51"/>
    <w:rsid w:val="00286081"/>
    <w:rsid w:val="002861FE"/>
    <w:rsid w:val="002862D2"/>
    <w:rsid w:val="00286470"/>
    <w:rsid w:val="00286498"/>
    <w:rsid w:val="0028674F"/>
    <w:rsid w:val="002868C0"/>
    <w:rsid w:val="00286EC4"/>
    <w:rsid w:val="00286FC2"/>
    <w:rsid w:val="002872AF"/>
    <w:rsid w:val="00287542"/>
    <w:rsid w:val="00287839"/>
    <w:rsid w:val="00287930"/>
    <w:rsid w:val="00287A31"/>
    <w:rsid w:val="00287B9D"/>
    <w:rsid w:val="00287C7A"/>
    <w:rsid w:val="00290338"/>
    <w:rsid w:val="00290659"/>
    <w:rsid w:val="002907B7"/>
    <w:rsid w:val="00290950"/>
    <w:rsid w:val="00290B96"/>
    <w:rsid w:val="00290F9F"/>
    <w:rsid w:val="002910C4"/>
    <w:rsid w:val="002910EB"/>
    <w:rsid w:val="0029114B"/>
    <w:rsid w:val="00291199"/>
    <w:rsid w:val="00291494"/>
    <w:rsid w:val="002914C9"/>
    <w:rsid w:val="00291607"/>
    <w:rsid w:val="00291AC7"/>
    <w:rsid w:val="00291AD0"/>
    <w:rsid w:val="00291BB4"/>
    <w:rsid w:val="00291D88"/>
    <w:rsid w:val="00291E0C"/>
    <w:rsid w:val="00292118"/>
    <w:rsid w:val="0029215E"/>
    <w:rsid w:val="002923E5"/>
    <w:rsid w:val="002923E9"/>
    <w:rsid w:val="002924ED"/>
    <w:rsid w:val="00292573"/>
    <w:rsid w:val="00292974"/>
    <w:rsid w:val="00292AE1"/>
    <w:rsid w:val="00292BBC"/>
    <w:rsid w:val="00292F25"/>
    <w:rsid w:val="00293044"/>
    <w:rsid w:val="00293426"/>
    <w:rsid w:val="00293453"/>
    <w:rsid w:val="0029367D"/>
    <w:rsid w:val="002937AB"/>
    <w:rsid w:val="002937AF"/>
    <w:rsid w:val="00293A2E"/>
    <w:rsid w:val="00293FF3"/>
    <w:rsid w:val="00294279"/>
    <w:rsid w:val="00294341"/>
    <w:rsid w:val="00294444"/>
    <w:rsid w:val="00294524"/>
    <w:rsid w:val="002945F1"/>
    <w:rsid w:val="00294627"/>
    <w:rsid w:val="002947D4"/>
    <w:rsid w:val="00294AFF"/>
    <w:rsid w:val="00294BC7"/>
    <w:rsid w:val="00294C00"/>
    <w:rsid w:val="00294D36"/>
    <w:rsid w:val="00294DC4"/>
    <w:rsid w:val="00294FF4"/>
    <w:rsid w:val="0029543A"/>
    <w:rsid w:val="00295507"/>
    <w:rsid w:val="00295553"/>
    <w:rsid w:val="002955DE"/>
    <w:rsid w:val="002956A4"/>
    <w:rsid w:val="00295A12"/>
    <w:rsid w:val="00295E96"/>
    <w:rsid w:val="00295F47"/>
    <w:rsid w:val="002961BC"/>
    <w:rsid w:val="0029680B"/>
    <w:rsid w:val="00296857"/>
    <w:rsid w:val="00296879"/>
    <w:rsid w:val="002969C3"/>
    <w:rsid w:val="00296F81"/>
    <w:rsid w:val="002971DE"/>
    <w:rsid w:val="002973BA"/>
    <w:rsid w:val="0029744F"/>
    <w:rsid w:val="00297746"/>
    <w:rsid w:val="00297817"/>
    <w:rsid w:val="00297924"/>
    <w:rsid w:val="00297C69"/>
    <w:rsid w:val="00297DC2"/>
    <w:rsid w:val="002A0119"/>
    <w:rsid w:val="002A0186"/>
    <w:rsid w:val="002A028B"/>
    <w:rsid w:val="002A02A6"/>
    <w:rsid w:val="002A0F5A"/>
    <w:rsid w:val="002A1255"/>
    <w:rsid w:val="002A12A7"/>
    <w:rsid w:val="002A14D7"/>
    <w:rsid w:val="002A1643"/>
    <w:rsid w:val="002A18B8"/>
    <w:rsid w:val="002A1B83"/>
    <w:rsid w:val="002A1D9D"/>
    <w:rsid w:val="002A1FE1"/>
    <w:rsid w:val="002A1FFC"/>
    <w:rsid w:val="002A212F"/>
    <w:rsid w:val="002A243B"/>
    <w:rsid w:val="002A2577"/>
    <w:rsid w:val="002A27F8"/>
    <w:rsid w:val="002A2BAC"/>
    <w:rsid w:val="002A2C3E"/>
    <w:rsid w:val="002A2FFD"/>
    <w:rsid w:val="002A3069"/>
    <w:rsid w:val="002A3168"/>
    <w:rsid w:val="002A31D5"/>
    <w:rsid w:val="002A3242"/>
    <w:rsid w:val="002A3264"/>
    <w:rsid w:val="002A3311"/>
    <w:rsid w:val="002A34E5"/>
    <w:rsid w:val="002A369D"/>
    <w:rsid w:val="002A37DF"/>
    <w:rsid w:val="002A386B"/>
    <w:rsid w:val="002A3A0E"/>
    <w:rsid w:val="002A3A3B"/>
    <w:rsid w:val="002A3B13"/>
    <w:rsid w:val="002A3EDA"/>
    <w:rsid w:val="002A3F3A"/>
    <w:rsid w:val="002A3F55"/>
    <w:rsid w:val="002A3FD1"/>
    <w:rsid w:val="002A40D6"/>
    <w:rsid w:val="002A42D6"/>
    <w:rsid w:val="002A42FE"/>
    <w:rsid w:val="002A4374"/>
    <w:rsid w:val="002A45A0"/>
    <w:rsid w:val="002A4709"/>
    <w:rsid w:val="002A495B"/>
    <w:rsid w:val="002A4AE1"/>
    <w:rsid w:val="002A502C"/>
    <w:rsid w:val="002A534F"/>
    <w:rsid w:val="002A5376"/>
    <w:rsid w:val="002A53F7"/>
    <w:rsid w:val="002A542B"/>
    <w:rsid w:val="002A550D"/>
    <w:rsid w:val="002A5608"/>
    <w:rsid w:val="002A5763"/>
    <w:rsid w:val="002A57ED"/>
    <w:rsid w:val="002A5848"/>
    <w:rsid w:val="002A588E"/>
    <w:rsid w:val="002A5B9C"/>
    <w:rsid w:val="002A5C8F"/>
    <w:rsid w:val="002A5CE9"/>
    <w:rsid w:val="002A6285"/>
    <w:rsid w:val="002A63CF"/>
    <w:rsid w:val="002A64B0"/>
    <w:rsid w:val="002A6539"/>
    <w:rsid w:val="002A690D"/>
    <w:rsid w:val="002A6C25"/>
    <w:rsid w:val="002A6DF0"/>
    <w:rsid w:val="002A73B1"/>
    <w:rsid w:val="002A7735"/>
    <w:rsid w:val="002A7946"/>
    <w:rsid w:val="002A7E74"/>
    <w:rsid w:val="002A7E85"/>
    <w:rsid w:val="002A7EAF"/>
    <w:rsid w:val="002A7FED"/>
    <w:rsid w:val="002B04BE"/>
    <w:rsid w:val="002B072C"/>
    <w:rsid w:val="002B09D7"/>
    <w:rsid w:val="002B0CDB"/>
    <w:rsid w:val="002B1156"/>
    <w:rsid w:val="002B11FD"/>
    <w:rsid w:val="002B13CB"/>
    <w:rsid w:val="002B13D4"/>
    <w:rsid w:val="002B1481"/>
    <w:rsid w:val="002B1509"/>
    <w:rsid w:val="002B1569"/>
    <w:rsid w:val="002B157A"/>
    <w:rsid w:val="002B195E"/>
    <w:rsid w:val="002B198E"/>
    <w:rsid w:val="002B1CB4"/>
    <w:rsid w:val="002B1EF6"/>
    <w:rsid w:val="002B2295"/>
    <w:rsid w:val="002B2540"/>
    <w:rsid w:val="002B25E3"/>
    <w:rsid w:val="002B27F1"/>
    <w:rsid w:val="002B2908"/>
    <w:rsid w:val="002B3287"/>
    <w:rsid w:val="002B345C"/>
    <w:rsid w:val="002B3534"/>
    <w:rsid w:val="002B35E4"/>
    <w:rsid w:val="002B4063"/>
    <w:rsid w:val="002B4099"/>
    <w:rsid w:val="002B4613"/>
    <w:rsid w:val="002B4775"/>
    <w:rsid w:val="002B486B"/>
    <w:rsid w:val="002B4A4E"/>
    <w:rsid w:val="002B4A77"/>
    <w:rsid w:val="002B4B39"/>
    <w:rsid w:val="002B4C51"/>
    <w:rsid w:val="002B5091"/>
    <w:rsid w:val="002B51DD"/>
    <w:rsid w:val="002B5336"/>
    <w:rsid w:val="002B537A"/>
    <w:rsid w:val="002B54A9"/>
    <w:rsid w:val="002B55E4"/>
    <w:rsid w:val="002B5724"/>
    <w:rsid w:val="002B57D9"/>
    <w:rsid w:val="002B5842"/>
    <w:rsid w:val="002B585D"/>
    <w:rsid w:val="002B5DC9"/>
    <w:rsid w:val="002B5DF9"/>
    <w:rsid w:val="002B5F4F"/>
    <w:rsid w:val="002B61CF"/>
    <w:rsid w:val="002B622F"/>
    <w:rsid w:val="002B6246"/>
    <w:rsid w:val="002B6562"/>
    <w:rsid w:val="002B665F"/>
    <w:rsid w:val="002B66B1"/>
    <w:rsid w:val="002B6CDB"/>
    <w:rsid w:val="002B6F2F"/>
    <w:rsid w:val="002B6F55"/>
    <w:rsid w:val="002B728D"/>
    <w:rsid w:val="002B7303"/>
    <w:rsid w:val="002B78A5"/>
    <w:rsid w:val="002B7B57"/>
    <w:rsid w:val="002B7DD8"/>
    <w:rsid w:val="002B7F61"/>
    <w:rsid w:val="002C05C9"/>
    <w:rsid w:val="002C05CC"/>
    <w:rsid w:val="002C0688"/>
    <w:rsid w:val="002C07AA"/>
    <w:rsid w:val="002C086C"/>
    <w:rsid w:val="002C0C14"/>
    <w:rsid w:val="002C0C16"/>
    <w:rsid w:val="002C0DEA"/>
    <w:rsid w:val="002C0EAA"/>
    <w:rsid w:val="002C0F25"/>
    <w:rsid w:val="002C1060"/>
    <w:rsid w:val="002C1246"/>
    <w:rsid w:val="002C156C"/>
    <w:rsid w:val="002C15E3"/>
    <w:rsid w:val="002C1671"/>
    <w:rsid w:val="002C1718"/>
    <w:rsid w:val="002C18E9"/>
    <w:rsid w:val="002C1B71"/>
    <w:rsid w:val="002C1C0C"/>
    <w:rsid w:val="002C1C7D"/>
    <w:rsid w:val="002C1FBB"/>
    <w:rsid w:val="002C23A5"/>
    <w:rsid w:val="002C2443"/>
    <w:rsid w:val="002C26D9"/>
    <w:rsid w:val="002C27B8"/>
    <w:rsid w:val="002C2A7D"/>
    <w:rsid w:val="002C2A8E"/>
    <w:rsid w:val="002C306D"/>
    <w:rsid w:val="002C339F"/>
    <w:rsid w:val="002C3808"/>
    <w:rsid w:val="002C3C1D"/>
    <w:rsid w:val="002C3F4D"/>
    <w:rsid w:val="002C41A1"/>
    <w:rsid w:val="002C42B7"/>
    <w:rsid w:val="002C44B1"/>
    <w:rsid w:val="002C44DB"/>
    <w:rsid w:val="002C454F"/>
    <w:rsid w:val="002C48DC"/>
    <w:rsid w:val="002C495D"/>
    <w:rsid w:val="002C4AFD"/>
    <w:rsid w:val="002C4B08"/>
    <w:rsid w:val="002C4B20"/>
    <w:rsid w:val="002C4D5A"/>
    <w:rsid w:val="002C4E48"/>
    <w:rsid w:val="002C4FE3"/>
    <w:rsid w:val="002C501D"/>
    <w:rsid w:val="002C5020"/>
    <w:rsid w:val="002C50FA"/>
    <w:rsid w:val="002C511C"/>
    <w:rsid w:val="002C542D"/>
    <w:rsid w:val="002C5442"/>
    <w:rsid w:val="002C55A8"/>
    <w:rsid w:val="002C5759"/>
    <w:rsid w:val="002C575E"/>
    <w:rsid w:val="002C5A38"/>
    <w:rsid w:val="002C5B3D"/>
    <w:rsid w:val="002C5E44"/>
    <w:rsid w:val="002C5F92"/>
    <w:rsid w:val="002C6160"/>
    <w:rsid w:val="002C685C"/>
    <w:rsid w:val="002C6F6D"/>
    <w:rsid w:val="002C71F9"/>
    <w:rsid w:val="002C72A1"/>
    <w:rsid w:val="002C7A63"/>
    <w:rsid w:val="002C7DFD"/>
    <w:rsid w:val="002C7EC3"/>
    <w:rsid w:val="002C7EE4"/>
    <w:rsid w:val="002D0210"/>
    <w:rsid w:val="002D058A"/>
    <w:rsid w:val="002D05E8"/>
    <w:rsid w:val="002D06D4"/>
    <w:rsid w:val="002D09B8"/>
    <w:rsid w:val="002D0B7C"/>
    <w:rsid w:val="002D0C7F"/>
    <w:rsid w:val="002D102A"/>
    <w:rsid w:val="002D114E"/>
    <w:rsid w:val="002D11F5"/>
    <w:rsid w:val="002D12A6"/>
    <w:rsid w:val="002D15E4"/>
    <w:rsid w:val="002D16A1"/>
    <w:rsid w:val="002D16B4"/>
    <w:rsid w:val="002D17A7"/>
    <w:rsid w:val="002D186A"/>
    <w:rsid w:val="002D1BB6"/>
    <w:rsid w:val="002D1C7C"/>
    <w:rsid w:val="002D1C83"/>
    <w:rsid w:val="002D1FD4"/>
    <w:rsid w:val="002D20C1"/>
    <w:rsid w:val="002D235E"/>
    <w:rsid w:val="002D23B1"/>
    <w:rsid w:val="002D26BA"/>
    <w:rsid w:val="002D28D5"/>
    <w:rsid w:val="002D298D"/>
    <w:rsid w:val="002D2C43"/>
    <w:rsid w:val="002D2C5D"/>
    <w:rsid w:val="002D2DFA"/>
    <w:rsid w:val="002D2E3A"/>
    <w:rsid w:val="002D2F02"/>
    <w:rsid w:val="002D31AF"/>
    <w:rsid w:val="002D33CA"/>
    <w:rsid w:val="002D346E"/>
    <w:rsid w:val="002D3513"/>
    <w:rsid w:val="002D362F"/>
    <w:rsid w:val="002D3979"/>
    <w:rsid w:val="002D398D"/>
    <w:rsid w:val="002D39CF"/>
    <w:rsid w:val="002D3A60"/>
    <w:rsid w:val="002D3B58"/>
    <w:rsid w:val="002D3CD4"/>
    <w:rsid w:val="002D3D4A"/>
    <w:rsid w:val="002D3F59"/>
    <w:rsid w:val="002D4073"/>
    <w:rsid w:val="002D40E8"/>
    <w:rsid w:val="002D4169"/>
    <w:rsid w:val="002D41DF"/>
    <w:rsid w:val="002D42E2"/>
    <w:rsid w:val="002D4329"/>
    <w:rsid w:val="002D4566"/>
    <w:rsid w:val="002D45AC"/>
    <w:rsid w:val="002D4A4B"/>
    <w:rsid w:val="002D4D94"/>
    <w:rsid w:val="002D4E4F"/>
    <w:rsid w:val="002D4FE3"/>
    <w:rsid w:val="002D503A"/>
    <w:rsid w:val="002D544D"/>
    <w:rsid w:val="002D55E1"/>
    <w:rsid w:val="002D56AE"/>
    <w:rsid w:val="002D56CA"/>
    <w:rsid w:val="002D56F2"/>
    <w:rsid w:val="002D5811"/>
    <w:rsid w:val="002D5998"/>
    <w:rsid w:val="002D5C22"/>
    <w:rsid w:val="002D5C5B"/>
    <w:rsid w:val="002D5D82"/>
    <w:rsid w:val="002D626E"/>
    <w:rsid w:val="002D627B"/>
    <w:rsid w:val="002D62EF"/>
    <w:rsid w:val="002D658A"/>
    <w:rsid w:val="002D6873"/>
    <w:rsid w:val="002D6ACC"/>
    <w:rsid w:val="002D6C33"/>
    <w:rsid w:val="002D6C3A"/>
    <w:rsid w:val="002D6D1C"/>
    <w:rsid w:val="002D6D6A"/>
    <w:rsid w:val="002D6DB6"/>
    <w:rsid w:val="002D7178"/>
    <w:rsid w:val="002D72E2"/>
    <w:rsid w:val="002D73B7"/>
    <w:rsid w:val="002D747F"/>
    <w:rsid w:val="002D77DD"/>
    <w:rsid w:val="002D7838"/>
    <w:rsid w:val="002D7A4D"/>
    <w:rsid w:val="002D7B8B"/>
    <w:rsid w:val="002D7C8E"/>
    <w:rsid w:val="002D7D3E"/>
    <w:rsid w:val="002E00A4"/>
    <w:rsid w:val="002E00BD"/>
    <w:rsid w:val="002E013B"/>
    <w:rsid w:val="002E04F8"/>
    <w:rsid w:val="002E05A0"/>
    <w:rsid w:val="002E06EC"/>
    <w:rsid w:val="002E09B8"/>
    <w:rsid w:val="002E0C41"/>
    <w:rsid w:val="002E0D56"/>
    <w:rsid w:val="002E0FE1"/>
    <w:rsid w:val="002E10A9"/>
    <w:rsid w:val="002E10C6"/>
    <w:rsid w:val="002E121C"/>
    <w:rsid w:val="002E1575"/>
    <w:rsid w:val="002E1586"/>
    <w:rsid w:val="002E16BA"/>
    <w:rsid w:val="002E1865"/>
    <w:rsid w:val="002E1A60"/>
    <w:rsid w:val="002E1DFC"/>
    <w:rsid w:val="002E2064"/>
    <w:rsid w:val="002E207D"/>
    <w:rsid w:val="002E2211"/>
    <w:rsid w:val="002E22E2"/>
    <w:rsid w:val="002E22F4"/>
    <w:rsid w:val="002E2406"/>
    <w:rsid w:val="002E2748"/>
    <w:rsid w:val="002E3410"/>
    <w:rsid w:val="002E3AAE"/>
    <w:rsid w:val="002E3CE5"/>
    <w:rsid w:val="002E42AE"/>
    <w:rsid w:val="002E49B0"/>
    <w:rsid w:val="002E4B5B"/>
    <w:rsid w:val="002E4DF8"/>
    <w:rsid w:val="002E4FE1"/>
    <w:rsid w:val="002E507F"/>
    <w:rsid w:val="002E5734"/>
    <w:rsid w:val="002E589F"/>
    <w:rsid w:val="002E58C0"/>
    <w:rsid w:val="002E596B"/>
    <w:rsid w:val="002E5BAE"/>
    <w:rsid w:val="002E5D98"/>
    <w:rsid w:val="002E5E2A"/>
    <w:rsid w:val="002E5FB9"/>
    <w:rsid w:val="002E61C8"/>
    <w:rsid w:val="002E61F6"/>
    <w:rsid w:val="002E6854"/>
    <w:rsid w:val="002E6998"/>
    <w:rsid w:val="002E6A7F"/>
    <w:rsid w:val="002E6A82"/>
    <w:rsid w:val="002E6B0A"/>
    <w:rsid w:val="002E73CF"/>
    <w:rsid w:val="002E7765"/>
    <w:rsid w:val="002E797E"/>
    <w:rsid w:val="002E7B47"/>
    <w:rsid w:val="002E7CEE"/>
    <w:rsid w:val="002E7D20"/>
    <w:rsid w:val="002E7E4C"/>
    <w:rsid w:val="002E7E4E"/>
    <w:rsid w:val="002E7FBD"/>
    <w:rsid w:val="002F00AD"/>
    <w:rsid w:val="002F0299"/>
    <w:rsid w:val="002F0697"/>
    <w:rsid w:val="002F072F"/>
    <w:rsid w:val="002F0965"/>
    <w:rsid w:val="002F0C7E"/>
    <w:rsid w:val="002F0F27"/>
    <w:rsid w:val="002F118E"/>
    <w:rsid w:val="002F1419"/>
    <w:rsid w:val="002F1422"/>
    <w:rsid w:val="002F14AB"/>
    <w:rsid w:val="002F14DB"/>
    <w:rsid w:val="002F154E"/>
    <w:rsid w:val="002F1614"/>
    <w:rsid w:val="002F16AF"/>
    <w:rsid w:val="002F180E"/>
    <w:rsid w:val="002F198B"/>
    <w:rsid w:val="002F1AD6"/>
    <w:rsid w:val="002F1E52"/>
    <w:rsid w:val="002F229B"/>
    <w:rsid w:val="002F2456"/>
    <w:rsid w:val="002F259E"/>
    <w:rsid w:val="002F25F2"/>
    <w:rsid w:val="002F277E"/>
    <w:rsid w:val="002F278D"/>
    <w:rsid w:val="002F27AE"/>
    <w:rsid w:val="002F3315"/>
    <w:rsid w:val="002F34FB"/>
    <w:rsid w:val="002F35B8"/>
    <w:rsid w:val="002F36A6"/>
    <w:rsid w:val="002F3874"/>
    <w:rsid w:val="002F3971"/>
    <w:rsid w:val="002F3BD3"/>
    <w:rsid w:val="002F3CA6"/>
    <w:rsid w:val="002F406E"/>
    <w:rsid w:val="002F40B3"/>
    <w:rsid w:val="002F4341"/>
    <w:rsid w:val="002F43A3"/>
    <w:rsid w:val="002F478B"/>
    <w:rsid w:val="002F4872"/>
    <w:rsid w:val="002F4B3F"/>
    <w:rsid w:val="002F4BFB"/>
    <w:rsid w:val="002F4FCD"/>
    <w:rsid w:val="002F4FFA"/>
    <w:rsid w:val="002F529A"/>
    <w:rsid w:val="002F5544"/>
    <w:rsid w:val="002F5791"/>
    <w:rsid w:val="002F591E"/>
    <w:rsid w:val="002F5DE8"/>
    <w:rsid w:val="002F5E0C"/>
    <w:rsid w:val="002F5F44"/>
    <w:rsid w:val="002F5F8C"/>
    <w:rsid w:val="002F5FC2"/>
    <w:rsid w:val="002F6098"/>
    <w:rsid w:val="002F63FF"/>
    <w:rsid w:val="002F6464"/>
    <w:rsid w:val="002F64DE"/>
    <w:rsid w:val="002F667B"/>
    <w:rsid w:val="002F6AB5"/>
    <w:rsid w:val="002F6B5A"/>
    <w:rsid w:val="002F6B8D"/>
    <w:rsid w:val="002F6D6A"/>
    <w:rsid w:val="002F6D74"/>
    <w:rsid w:val="002F6FAF"/>
    <w:rsid w:val="002F6FD2"/>
    <w:rsid w:val="002F7036"/>
    <w:rsid w:val="002F7167"/>
    <w:rsid w:val="002F7314"/>
    <w:rsid w:val="002F73E1"/>
    <w:rsid w:val="002F786F"/>
    <w:rsid w:val="002F78C0"/>
    <w:rsid w:val="002F7B69"/>
    <w:rsid w:val="002F7BA3"/>
    <w:rsid w:val="003000C7"/>
    <w:rsid w:val="003003C5"/>
    <w:rsid w:val="0030057B"/>
    <w:rsid w:val="00300A03"/>
    <w:rsid w:val="00300A2C"/>
    <w:rsid w:val="00300B04"/>
    <w:rsid w:val="00300C34"/>
    <w:rsid w:val="00300E44"/>
    <w:rsid w:val="00300ECB"/>
    <w:rsid w:val="00301078"/>
    <w:rsid w:val="00301559"/>
    <w:rsid w:val="00301581"/>
    <w:rsid w:val="0030182E"/>
    <w:rsid w:val="00301A73"/>
    <w:rsid w:val="00301F3F"/>
    <w:rsid w:val="0030210A"/>
    <w:rsid w:val="003021C5"/>
    <w:rsid w:val="00302424"/>
    <w:rsid w:val="00302914"/>
    <w:rsid w:val="003029A7"/>
    <w:rsid w:val="00302DDC"/>
    <w:rsid w:val="00302FB4"/>
    <w:rsid w:val="003032AB"/>
    <w:rsid w:val="0030351E"/>
    <w:rsid w:val="003036CF"/>
    <w:rsid w:val="00303736"/>
    <w:rsid w:val="00303816"/>
    <w:rsid w:val="00303C02"/>
    <w:rsid w:val="00303C17"/>
    <w:rsid w:val="00303D44"/>
    <w:rsid w:val="00303D77"/>
    <w:rsid w:val="00303E1D"/>
    <w:rsid w:val="00304113"/>
    <w:rsid w:val="003041DA"/>
    <w:rsid w:val="00304470"/>
    <w:rsid w:val="003045D7"/>
    <w:rsid w:val="00304AC5"/>
    <w:rsid w:val="00304DAF"/>
    <w:rsid w:val="00304E7B"/>
    <w:rsid w:val="00304EC2"/>
    <w:rsid w:val="003052CC"/>
    <w:rsid w:val="0030558E"/>
    <w:rsid w:val="0030578B"/>
    <w:rsid w:val="003058AE"/>
    <w:rsid w:val="00305B91"/>
    <w:rsid w:val="00305BD5"/>
    <w:rsid w:val="00305F4B"/>
    <w:rsid w:val="00306163"/>
    <w:rsid w:val="00306205"/>
    <w:rsid w:val="0030658D"/>
    <w:rsid w:val="00306666"/>
    <w:rsid w:val="003068DD"/>
    <w:rsid w:val="003069CA"/>
    <w:rsid w:val="00306C38"/>
    <w:rsid w:val="003072EC"/>
    <w:rsid w:val="003073CA"/>
    <w:rsid w:val="00307443"/>
    <w:rsid w:val="00307686"/>
    <w:rsid w:val="003077BC"/>
    <w:rsid w:val="00307A6E"/>
    <w:rsid w:val="00307C2B"/>
    <w:rsid w:val="00307D48"/>
    <w:rsid w:val="0031016A"/>
    <w:rsid w:val="003101AB"/>
    <w:rsid w:val="0031053C"/>
    <w:rsid w:val="0031072F"/>
    <w:rsid w:val="00310CD8"/>
    <w:rsid w:val="00310DD5"/>
    <w:rsid w:val="00310FAA"/>
    <w:rsid w:val="00311013"/>
    <w:rsid w:val="0031106D"/>
    <w:rsid w:val="0031108B"/>
    <w:rsid w:val="00311293"/>
    <w:rsid w:val="0031133C"/>
    <w:rsid w:val="00311442"/>
    <w:rsid w:val="0031150F"/>
    <w:rsid w:val="00311644"/>
    <w:rsid w:val="003117BF"/>
    <w:rsid w:val="00311A7E"/>
    <w:rsid w:val="00311E03"/>
    <w:rsid w:val="00311E5F"/>
    <w:rsid w:val="00311F7F"/>
    <w:rsid w:val="00312066"/>
    <w:rsid w:val="003120BF"/>
    <w:rsid w:val="003122A3"/>
    <w:rsid w:val="00312326"/>
    <w:rsid w:val="0031234B"/>
    <w:rsid w:val="0031251D"/>
    <w:rsid w:val="0031277A"/>
    <w:rsid w:val="00312823"/>
    <w:rsid w:val="00312A70"/>
    <w:rsid w:val="00312AEE"/>
    <w:rsid w:val="00312D22"/>
    <w:rsid w:val="00312F58"/>
    <w:rsid w:val="0031310D"/>
    <w:rsid w:val="003131AB"/>
    <w:rsid w:val="003131E7"/>
    <w:rsid w:val="003133D0"/>
    <w:rsid w:val="00313485"/>
    <w:rsid w:val="003135F8"/>
    <w:rsid w:val="003137D0"/>
    <w:rsid w:val="00313920"/>
    <w:rsid w:val="00313B94"/>
    <w:rsid w:val="00313FFE"/>
    <w:rsid w:val="00314175"/>
    <w:rsid w:val="00314379"/>
    <w:rsid w:val="003143F7"/>
    <w:rsid w:val="00314456"/>
    <w:rsid w:val="00314899"/>
    <w:rsid w:val="00314BF9"/>
    <w:rsid w:val="00314C2F"/>
    <w:rsid w:val="00314EC9"/>
    <w:rsid w:val="0031514D"/>
    <w:rsid w:val="0031522C"/>
    <w:rsid w:val="0031524E"/>
    <w:rsid w:val="00315495"/>
    <w:rsid w:val="00315A24"/>
    <w:rsid w:val="00315BD7"/>
    <w:rsid w:val="00315C02"/>
    <w:rsid w:val="0031614E"/>
    <w:rsid w:val="00316202"/>
    <w:rsid w:val="0031626D"/>
    <w:rsid w:val="00316373"/>
    <w:rsid w:val="0031646A"/>
    <w:rsid w:val="00316476"/>
    <w:rsid w:val="003164CF"/>
    <w:rsid w:val="003165CF"/>
    <w:rsid w:val="0031670A"/>
    <w:rsid w:val="003169C0"/>
    <w:rsid w:val="00316F79"/>
    <w:rsid w:val="00317180"/>
    <w:rsid w:val="00317303"/>
    <w:rsid w:val="0031747D"/>
    <w:rsid w:val="003176CA"/>
    <w:rsid w:val="003176F6"/>
    <w:rsid w:val="0031796F"/>
    <w:rsid w:val="00317AE2"/>
    <w:rsid w:val="00320787"/>
    <w:rsid w:val="003207B7"/>
    <w:rsid w:val="003207C4"/>
    <w:rsid w:val="00320AAB"/>
    <w:rsid w:val="00320FF9"/>
    <w:rsid w:val="003212A7"/>
    <w:rsid w:val="00321369"/>
    <w:rsid w:val="00321431"/>
    <w:rsid w:val="0032178F"/>
    <w:rsid w:val="0032185F"/>
    <w:rsid w:val="0032198E"/>
    <w:rsid w:val="00321C8B"/>
    <w:rsid w:val="00321DA5"/>
    <w:rsid w:val="00321E02"/>
    <w:rsid w:val="00321EDD"/>
    <w:rsid w:val="00321FF6"/>
    <w:rsid w:val="0032230F"/>
    <w:rsid w:val="003224E7"/>
    <w:rsid w:val="003228D5"/>
    <w:rsid w:val="00322C39"/>
    <w:rsid w:val="00322D54"/>
    <w:rsid w:val="00323101"/>
    <w:rsid w:val="00323267"/>
    <w:rsid w:val="003232EF"/>
    <w:rsid w:val="0032347A"/>
    <w:rsid w:val="003234A9"/>
    <w:rsid w:val="00323993"/>
    <w:rsid w:val="00323ED7"/>
    <w:rsid w:val="00323EE3"/>
    <w:rsid w:val="00324046"/>
    <w:rsid w:val="00324216"/>
    <w:rsid w:val="0032472F"/>
    <w:rsid w:val="00324FD2"/>
    <w:rsid w:val="00325469"/>
    <w:rsid w:val="00325734"/>
    <w:rsid w:val="00325942"/>
    <w:rsid w:val="00325B31"/>
    <w:rsid w:val="00325D8F"/>
    <w:rsid w:val="00325E64"/>
    <w:rsid w:val="00326091"/>
    <w:rsid w:val="00326194"/>
    <w:rsid w:val="003261B2"/>
    <w:rsid w:val="003261E5"/>
    <w:rsid w:val="003262E7"/>
    <w:rsid w:val="003265FE"/>
    <w:rsid w:val="003268E5"/>
    <w:rsid w:val="00326A44"/>
    <w:rsid w:val="00326B9A"/>
    <w:rsid w:val="00326C3E"/>
    <w:rsid w:val="00326C99"/>
    <w:rsid w:val="00326FC6"/>
    <w:rsid w:val="00327000"/>
    <w:rsid w:val="003272A0"/>
    <w:rsid w:val="003274E1"/>
    <w:rsid w:val="003275CC"/>
    <w:rsid w:val="003278AA"/>
    <w:rsid w:val="003278C5"/>
    <w:rsid w:val="00327C25"/>
    <w:rsid w:val="00327D72"/>
    <w:rsid w:val="00327DB3"/>
    <w:rsid w:val="00327ED0"/>
    <w:rsid w:val="00327F50"/>
    <w:rsid w:val="00330118"/>
    <w:rsid w:val="00330123"/>
    <w:rsid w:val="003305AA"/>
    <w:rsid w:val="003305C5"/>
    <w:rsid w:val="00330616"/>
    <w:rsid w:val="00330684"/>
    <w:rsid w:val="00330786"/>
    <w:rsid w:val="00330944"/>
    <w:rsid w:val="00330AB5"/>
    <w:rsid w:val="00330BB2"/>
    <w:rsid w:val="003310B7"/>
    <w:rsid w:val="0033123D"/>
    <w:rsid w:val="003312C0"/>
    <w:rsid w:val="003316D0"/>
    <w:rsid w:val="003317E1"/>
    <w:rsid w:val="00331967"/>
    <w:rsid w:val="00331980"/>
    <w:rsid w:val="00331AD4"/>
    <w:rsid w:val="00331FC1"/>
    <w:rsid w:val="00332579"/>
    <w:rsid w:val="0033289D"/>
    <w:rsid w:val="003329EC"/>
    <w:rsid w:val="00332B0F"/>
    <w:rsid w:val="00332B5E"/>
    <w:rsid w:val="00332BBB"/>
    <w:rsid w:val="00332C40"/>
    <w:rsid w:val="00332C6A"/>
    <w:rsid w:val="00332D8B"/>
    <w:rsid w:val="00332D92"/>
    <w:rsid w:val="00332ED1"/>
    <w:rsid w:val="00332F7B"/>
    <w:rsid w:val="003331CB"/>
    <w:rsid w:val="00333410"/>
    <w:rsid w:val="003337B0"/>
    <w:rsid w:val="00333A91"/>
    <w:rsid w:val="00333C96"/>
    <w:rsid w:val="00333FB0"/>
    <w:rsid w:val="00334118"/>
    <w:rsid w:val="0033418C"/>
    <w:rsid w:val="0033432B"/>
    <w:rsid w:val="00334413"/>
    <w:rsid w:val="003346EE"/>
    <w:rsid w:val="00334B74"/>
    <w:rsid w:val="00334EF1"/>
    <w:rsid w:val="00335028"/>
    <w:rsid w:val="0033505C"/>
    <w:rsid w:val="003354B2"/>
    <w:rsid w:val="003358A9"/>
    <w:rsid w:val="003358C7"/>
    <w:rsid w:val="0033596B"/>
    <w:rsid w:val="003359D9"/>
    <w:rsid w:val="00335B30"/>
    <w:rsid w:val="00335DBC"/>
    <w:rsid w:val="00335ECF"/>
    <w:rsid w:val="00335FCE"/>
    <w:rsid w:val="003361E3"/>
    <w:rsid w:val="003364B7"/>
    <w:rsid w:val="0033673F"/>
    <w:rsid w:val="00336A12"/>
    <w:rsid w:val="00336A31"/>
    <w:rsid w:val="0033700E"/>
    <w:rsid w:val="00337404"/>
    <w:rsid w:val="003375A3"/>
    <w:rsid w:val="00337BC2"/>
    <w:rsid w:val="00337C00"/>
    <w:rsid w:val="00337E9B"/>
    <w:rsid w:val="00337F0F"/>
    <w:rsid w:val="00340530"/>
    <w:rsid w:val="00340A6A"/>
    <w:rsid w:val="003410C7"/>
    <w:rsid w:val="00341208"/>
    <w:rsid w:val="003419D0"/>
    <w:rsid w:val="00341C22"/>
    <w:rsid w:val="00341FEB"/>
    <w:rsid w:val="00341FEE"/>
    <w:rsid w:val="003424BC"/>
    <w:rsid w:val="003424F2"/>
    <w:rsid w:val="0034269D"/>
    <w:rsid w:val="0034274E"/>
    <w:rsid w:val="00342A3C"/>
    <w:rsid w:val="00342C72"/>
    <w:rsid w:val="00342CD6"/>
    <w:rsid w:val="00342D11"/>
    <w:rsid w:val="00342DC0"/>
    <w:rsid w:val="00342E00"/>
    <w:rsid w:val="00343175"/>
    <w:rsid w:val="003432E7"/>
    <w:rsid w:val="00343436"/>
    <w:rsid w:val="00343815"/>
    <w:rsid w:val="00343B64"/>
    <w:rsid w:val="00343C74"/>
    <w:rsid w:val="00343D61"/>
    <w:rsid w:val="003440A6"/>
    <w:rsid w:val="0034463F"/>
    <w:rsid w:val="003446C6"/>
    <w:rsid w:val="00344729"/>
    <w:rsid w:val="0034486D"/>
    <w:rsid w:val="003448B8"/>
    <w:rsid w:val="003449A1"/>
    <w:rsid w:val="00344CCE"/>
    <w:rsid w:val="00344EE2"/>
    <w:rsid w:val="00345563"/>
    <w:rsid w:val="0034556E"/>
    <w:rsid w:val="00345574"/>
    <w:rsid w:val="00345AF8"/>
    <w:rsid w:val="00345AF9"/>
    <w:rsid w:val="00346080"/>
    <w:rsid w:val="003462B5"/>
    <w:rsid w:val="003462ED"/>
    <w:rsid w:val="00346309"/>
    <w:rsid w:val="00346507"/>
    <w:rsid w:val="00346673"/>
    <w:rsid w:val="003466B5"/>
    <w:rsid w:val="00346771"/>
    <w:rsid w:val="00346773"/>
    <w:rsid w:val="00346E8E"/>
    <w:rsid w:val="003471E7"/>
    <w:rsid w:val="003472AE"/>
    <w:rsid w:val="003472CF"/>
    <w:rsid w:val="00347326"/>
    <w:rsid w:val="003473C4"/>
    <w:rsid w:val="0034764C"/>
    <w:rsid w:val="003477A9"/>
    <w:rsid w:val="00347B39"/>
    <w:rsid w:val="00347DC8"/>
    <w:rsid w:val="00350056"/>
    <w:rsid w:val="00350454"/>
    <w:rsid w:val="003505CC"/>
    <w:rsid w:val="0035088E"/>
    <w:rsid w:val="003509D5"/>
    <w:rsid w:val="00350A0C"/>
    <w:rsid w:val="00350A15"/>
    <w:rsid w:val="00350A75"/>
    <w:rsid w:val="00350AB5"/>
    <w:rsid w:val="00350E42"/>
    <w:rsid w:val="00350EE8"/>
    <w:rsid w:val="00351330"/>
    <w:rsid w:val="00351364"/>
    <w:rsid w:val="0035137E"/>
    <w:rsid w:val="003517FF"/>
    <w:rsid w:val="00351C06"/>
    <w:rsid w:val="00351E63"/>
    <w:rsid w:val="00351F0D"/>
    <w:rsid w:val="00351F6E"/>
    <w:rsid w:val="0035237B"/>
    <w:rsid w:val="0035255D"/>
    <w:rsid w:val="003525B9"/>
    <w:rsid w:val="00352755"/>
    <w:rsid w:val="003527AA"/>
    <w:rsid w:val="00352904"/>
    <w:rsid w:val="0035295A"/>
    <w:rsid w:val="00352BD3"/>
    <w:rsid w:val="00352E3E"/>
    <w:rsid w:val="00352F6C"/>
    <w:rsid w:val="003530D1"/>
    <w:rsid w:val="00353897"/>
    <w:rsid w:val="003539C7"/>
    <w:rsid w:val="00353A18"/>
    <w:rsid w:val="00353AFA"/>
    <w:rsid w:val="003541A1"/>
    <w:rsid w:val="00354339"/>
    <w:rsid w:val="003545EE"/>
    <w:rsid w:val="0035465A"/>
    <w:rsid w:val="00354738"/>
    <w:rsid w:val="003547D4"/>
    <w:rsid w:val="00354903"/>
    <w:rsid w:val="003549CB"/>
    <w:rsid w:val="00354A81"/>
    <w:rsid w:val="00354D08"/>
    <w:rsid w:val="00354D68"/>
    <w:rsid w:val="00354DD5"/>
    <w:rsid w:val="00354F30"/>
    <w:rsid w:val="0035512C"/>
    <w:rsid w:val="00355228"/>
    <w:rsid w:val="00355278"/>
    <w:rsid w:val="003556F5"/>
    <w:rsid w:val="003557B7"/>
    <w:rsid w:val="00355879"/>
    <w:rsid w:val="00355A13"/>
    <w:rsid w:val="00355B59"/>
    <w:rsid w:val="00355C8B"/>
    <w:rsid w:val="00355DF4"/>
    <w:rsid w:val="00355F88"/>
    <w:rsid w:val="00356011"/>
    <w:rsid w:val="00356246"/>
    <w:rsid w:val="0035633D"/>
    <w:rsid w:val="0035637D"/>
    <w:rsid w:val="00356A10"/>
    <w:rsid w:val="00356B8E"/>
    <w:rsid w:val="00356BEC"/>
    <w:rsid w:val="0035711D"/>
    <w:rsid w:val="0035727C"/>
    <w:rsid w:val="00357E03"/>
    <w:rsid w:val="00357E9A"/>
    <w:rsid w:val="003600BD"/>
    <w:rsid w:val="00360127"/>
    <w:rsid w:val="003603FB"/>
    <w:rsid w:val="003604FD"/>
    <w:rsid w:val="0036058A"/>
    <w:rsid w:val="00360C76"/>
    <w:rsid w:val="00360D2E"/>
    <w:rsid w:val="00360D4F"/>
    <w:rsid w:val="00360DC6"/>
    <w:rsid w:val="00360E78"/>
    <w:rsid w:val="00360FB9"/>
    <w:rsid w:val="00361485"/>
    <w:rsid w:val="00361999"/>
    <w:rsid w:val="00361A70"/>
    <w:rsid w:val="00361C42"/>
    <w:rsid w:val="00361D80"/>
    <w:rsid w:val="00361EC2"/>
    <w:rsid w:val="0036211F"/>
    <w:rsid w:val="003621C7"/>
    <w:rsid w:val="003624F4"/>
    <w:rsid w:val="0036281E"/>
    <w:rsid w:val="003628CB"/>
    <w:rsid w:val="00362A3E"/>
    <w:rsid w:val="00362DA4"/>
    <w:rsid w:val="0036347D"/>
    <w:rsid w:val="0036382A"/>
    <w:rsid w:val="00363880"/>
    <w:rsid w:val="00363DA8"/>
    <w:rsid w:val="0036403A"/>
    <w:rsid w:val="0036407A"/>
    <w:rsid w:val="003640BB"/>
    <w:rsid w:val="00364432"/>
    <w:rsid w:val="003647EE"/>
    <w:rsid w:val="0036492B"/>
    <w:rsid w:val="00364A31"/>
    <w:rsid w:val="00364A8F"/>
    <w:rsid w:val="00364BDE"/>
    <w:rsid w:val="00364C71"/>
    <w:rsid w:val="00364D1A"/>
    <w:rsid w:val="003650D0"/>
    <w:rsid w:val="00365300"/>
    <w:rsid w:val="00365632"/>
    <w:rsid w:val="00365794"/>
    <w:rsid w:val="003658BB"/>
    <w:rsid w:val="00365937"/>
    <w:rsid w:val="003659A7"/>
    <w:rsid w:val="00365ADA"/>
    <w:rsid w:val="00365CAC"/>
    <w:rsid w:val="00365E25"/>
    <w:rsid w:val="00365FB7"/>
    <w:rsid w:val="00365FF8"/>
    <w:rsid w:val="003665C4"/>
    <w:rsid w:val="00366A56"/>
    <w:rsid w:val="00366AC9"/>
    <w:rsid w:val="00366D14"/>
    <w:rsid w:val="00366F29"/>
    <w:rsid w:val="00367068"/>
    <w:rsid w:val="0036715E"/>
    <w:rsid w:val="00367595"/>
    <w:rsid w:val="003676D0"/>
    <w:rsid w:val="00367703"/>
    <w:rsid w:val="00367AA4"/>
    <w:rsid w:val="00367FCE"/>
    <w:rsid w:val="00370265"/>
    <w:rsid w:val="0037039B"/>
    <w:rsid w:val="00370804"/>
    <w:rsid w:val="00370B65"/>
    <w:rsid w:val="00370CEA"/>
    <w:rsid w:val="00370E5A"/>
    <w:rsid w:val="00371341"/>
    <w:rsid w:val="00371508"/>
    <w:rsid w:val="00371693"/>
    <w:rsid w:val="0037175B"/>
    <w:rsid w:val="003717AB"/>
    <w:rsid w:val="0037189E"/>
    <w:rsid w:val="00371A88"/>
    <w:rsid w:val="0037216B"/>
    <w:rsid w:val="0037222B"/>
    <w:rsid w:val="003727EB"/>
    <w:rsid w:val="00372C43"/>
    <w:rsid w:val="00372DD9"/>
    <w:rsid w:val="00373130"/>
    <w:rsid w:val="00373346"/>
    <w:rsid w:val="0037354C"/>
    <w:rsid w:val="003737D4"/>
    <w:rsid w:val="00373A18"/>
    <w:rsid w:val="00373A26"/>
    <w:rsid w:val="00373F1D"/>
    <w:rsid w:val="0037430D"/>
    <w:rsid w:val="00374526"/>
    <w:rsid w:val="003748D3"/>
    <w:rsid w:val="00374BEE"/>
    <w:rsid w:val="00374EF4"/>
    <w:rsid w:val="00374F43"/>
    <w:rsid w:val="00375289"/>
    <w:rsid w:val="003754F6"/>
    <w:rsid w:val="00375A1D"/>
    <w:rsid w:val="00375CE2"/>
    <w:rsid w:val="00375DFB"/>
    <w:rsid w:val="0037603D"/>
    <w:rsid w:val="00376118"/>
    <w:rsid w:val="00376450"/>
    <w:rsid w:val="00376549"/>
    <w:rsid w:val="003765C3"/>
    <w:rsid w:val="0037682C"/>
    <w:rsid w:val="00376E6F"/>
    <w:rsid w:val="00376ED2"/>
    <w:rsid w:val="00377321"/>
    <w:rsid w:val="003773DD"/>
    <w:rsid w:val="00377504"/>
    <w:rsid w:val="003775F5"/>
    <w:rsid w:val="0037778B"/>
    <w:rsid w:val="00377A90"/>
    <w:rsid w:val="00377EF2"/>
    <w:rsid w:val="00377F94"/>
    <w:rsid w:val="003800CF"/>
    <w:rsid w:val="00380321"/>
    <w:rsid w:val="003804D1"/>
    <w:rsid w:val="0038057A"/>
    <w:rsid w:val="003808DF"/>
    <w:rsid w:val="00380E07"/>
    <w:rsid w:val="00380F87"/>
    <w:rsid w:val="00381041"/>
    <w:rsid w:val="003810FE"/>
    <w:rsid w:val="00381382"/>
    <w:rsid w:val="003815D2"/>
    <w:rsid w:val="003816A6"/>
    <w:rsid w:val="0038193E"/>
    <w:rsid w:val="00381AB6"/>
    <w:rsid w:val="00381BDC"/>
    <w:rsid w:val="00381EB1"/>
    <w:rsid w:val="003821C0"/>
    <w:rsid w:val="00382536"/>
    <w:rsid w:val="0038261D"/>
    <w:rsid w:val="003827F9"/>
    <w:rsid w:val="00382DB4"/>
    <w:rsid w:val="00382E41"/>
    <w:rsid w:val="00382E52"/>
    <w:rsid w:val="00382F74"/>
    <w:rsid w:val="00383118"/>
    <w:rsid w:val="003831D8"/>
    <w:rsid w:val="0038352F"/>
    <w:rsid w:val="00383725"/>
    <w:rsid w:val="003837B2"/>
    <w:rsid w:val="003838AD"/>
    <w:rsid w:val="00383990"/>
    <w:rsid w:val="0038425E"/>
    <w:rsid w:val="00384341"/>
    <w:rsid w:val="003843D1"/>
    <w:rsid w:val="0038464D"/>
    <w:rsid w:val="00384698"/>
    <w:rsid w:val="0038478C"/>
    <w:rsid w:val="00384872"/>
    <w:rsid w:val="0038489A"/>
    <w:rsid w:val="003849BA"/>
    <w:rsid w:val="00384AF4"/>
    <w:rsid w:val="00384F24"/>
    <w:rsid w:val="00385022"/>
    <w:rsid w:val="00385108"/>
    <w:rsid w:val="003853D3"/>
    <w:rsid w:val="0038565C"/>
    <w:rsid w:val="003856F8"/>
    <w:rsid w:val="003859CC"/>
    <w:rsid w:val="00385FBD"/>
    <w:rsid w:val="003863C5"/>
    <w:rsid w:val="003865B5"/>
    <w:rsid w:val="00386740"/>
    <w:rsid w:val="00386A64"/>
    <w:rsid w:val="00386BBC"/>
    <w:rsid w:val="00386EED"/>
    <w:rsid w:val="00387198"/>
    <w:rsid w:val="00387208"/>
    <w:rsid w:val="00387263"/>
    <w:rsid w:val="003872C8"/>
    <w:rsid w:val="0038733A"/>
    <w:rsid w:val="00387C15"/>
    <w:rsid w:val="00387DC7"/>
    <w:rsid w:val="00387EB8"/>
    <w:rsid w:val="00387EF8"/>
    <w:rsid w:val="00387F58"/>
    <w:rsid w:val="00390066"/>
    <w:rsid w:val="00390359"/>
    <w:rsid w:val="003906D5"/>
    <w:rsid w:val="003909F2"/>
    <w:rsid w:val="00390F53"/>
    <w:rsid w:val="00390FC4"/>
    <w:rsid w:val="0039106D"/>
    <w:rsid w:val="00391285"/>
    <w:rsid w:val="00391672"/>
    <w:rsid w:val="0039195E"/>
    <w:rsid w:val="00391AC4"/>
    <w:rsid w:val="00391F0F"/>
    <w:rsid w:val="00391F7E"/>
    <w:rsid w:val="00391FFB"/>
    <w:rsid w:val="00392158"/>
    <w:rsid w:val="00392218"/>
    <w:rsid w:val="003923FD"/>
    <w:rsid w:val="00392845"/>
    <w:rsid w:val="003928CB"/>
    <w:rsid w:val="0039291B"/>
    <w:rsid w:val="00392998"/>
    <w:rsid w:val="00392A33"/>
    <w:rsid w:val="00392B04"/>
    <w:rsid w:val="00392C32"/>
    <w:rsid w:val="00392C3F"/>
    <w:rsid w:val="00392EF3"/>
    <w:rsid w:val="0039301A"/>
    <w:rsid w:val="00393892"/>
    <w:rsid w:val="00393ADA"/>
    <w:rsid w:val="00393B02"/>
    <w:rsid w:val="00393B05"/>
    <w:rsid w:val="00393D77"/>
    <w:rsid w:val="00393DC1"/>
    <w:rsid w:val="00394445"/>
    <w:rsid w:val="00394585"/>
    <w:rsid w:val="00394714"/>
    <w:rsid w:val="00394A0D"/>
    <w:rsid w:val="00394A17"/>
    <w:rsid w:val="00394A3E"/>
    <w:rsid w:val="00394F96"/>
    <w:rsid w:val="00395069"/>
    <w:rsid w:val="003952FB"/>
    <w:rsid w:val="00395727"/>
    <w:rsid w:val="00395B51"/>
    <w:rsid w:val="00395C5B"/>
    <w:rsid w:val="00395D3E"/>
    <w:rsid w:val="003960ED"/>
    <w:rsid w:val="0039613C"/>
    <w:rsid w:val="00396225"/>
    <w:rsid w:val="00396397"/>
    <w:rsid w:val="003963CB"/>
    <w:rsid w:val="0039645E"/>
    <w:rsid w:val="00396A3A"/>
    <w:rsid w:val="00396B19"/>
    <w:rsid w:val="00396B3F"/>
    <w:rsid w:val="00396F10"/>
    <w:rsid w:val="00397072"/>
    <w:rsid w:val="00397251"/>
    <w:rsid w:val="003972DF"/>
    <w:rsid w:val="00397384"/>
    <w:rsid w:val="003973B1"/>
    <w:rsid w:val="0039743B"/>
    <w:rsid w:val="003974ED"/>
    <w:rsid w:val="00397587"/>
    <w:rsid w:val="003975FB"/>
    <w:rsid w:val="0039762F"/>
    <w:rsid w:val="00397889"/>
    <w:rsid w:val="003978E4"/>
    <w:rsid w:val="00397AE8"/>
    <w:rsid w:val="00397D18"/>
    <w:rsid w:val="00397EFF"/>
    <w:rsid w:val="003A0211"/>
    <w:rsid w:val="003A0329"/>
    <w:rsid w:val="003A0400"/>
    <w:rsid w:val="003A047A"/>
    <w:rsid w:val="003A05C8"/>
    <w:rsid w:val="003A0707"/>
    <w:rsid w:val="003A0720"/>
    <w:rsid w:val="003A0862"/>
    <w:rsid w:val="003A09BA"/>
    <w:rsid w:val="003A0A47"/>
    <w:rsid w:val="003A0ABE"/>
    <w:rsid w:val="003A0DB8"/>
    <w:rsid w:val="003A0F65"/>
    <w:rsid w:val="003A0F67"/>
    <w:rsid w:val="003A0FA7"/>
    <w:rsid w:val="003A0FFC"/>
    <w:rsid w:val="003A1123"/>
    <w:rsid w:val="003A15CD"/>
    <w:rsid w:val="003A17CA"/>
    <w:rsid w:val="003A18FF"/>
    <w:rsid w:val="003A192D"/>
    <w:rsid w:val="003A1BD1"/>
    <w:rsid w:val="003A1C68"/>
    <w:rsid w:val="003A1E01"/>
    <w:rsid w:val="003A206A"/>
    <w:rsid w:val="003A2181"/>
    <w:rsid w:val="003A25F1"/>
    <w:rsid w:val="003A264C"/>
    <w:rsid w:val="003A2715"/>
    <w:rsid w:val="003A272A"/>
    <w:rsid w:val="003A2F4D"/>
    <w:rsid w:val="003A30F5"/>
    <w:rsid w:val="003A35AB"/>
    <w:rsid w:val="003A3BB7"/>
    <w:rsid w:val="003A3C61"/>
    <w:rsid w:val="003A3EB7"/>
    <w:rsid w:val="003A40FE"/>
    <w:rsid w:val="003A44B3"/>
    <w:rsid w:val="003A4B53"/>
    <w:rsid w:val="003A4B7F"/>
    <w:rsid w:val="003A4BE3"/>
    <w:rsid w:val="003A4C7D"/>
    <w:rsid w:val="003A4E86"/>
    <w:rsid w:val="003A4F8C"/>
    <w:rsid w:val="003A511F"/>
    <w:rsid w:val="003A5256"/>
    <w:rsid w:val="003A5555"/>
    <w:rsid w:val="003A5697"/>
    <w:rsid w:val="003A569E"/>
    <w:rsid w:val="003A570A"/>
    <w:rsid w:val="003A578C"/>
    <w:rsid w:val="003A5974"/>
    <w:rsid w:val="003A59B3"/>
    <w:rsid w:val="003A5CE3"/>
    <w:rsid w:val="003A5F13"/>
    <w:rsid w:val="003A62FD"/>
    <w:rsid w:val="003A6711"/>
    <w:rsid w:val="003A68D2"/>
    <w:rsid w:val="003A6B0C"/>
    <w:rsid w:val="003A6DFD"/>
    <w:rsid w:val="003A6F83"/>
    <w:rsid w:val="003A7140"/>
    <w:rsid w:val="003A761A"/>
    <w:rsid w:val="003A770D"/>
    <w:rsid w:val="003A7767"/>
    <w:rsid w:val="003A78B0"/>
    <w:rsid w:val="003A7A8F"/>
    <w:rsid w:val="003A7E9F"/>
    <w:rsid w:val="003B00CE"/>
    <w:rsid w:val="003B018D"/>
    <w:rsid w:val="003B01C2"/>
    <w:rsid w:val="003B0271"/>
    <w:rsid w:val="003B0329"/>
    <w:rsid w:val="003B0663"/>
    <w:rsid w:val="003B070E"/>
    <w:rsid w:val="003B0773"/>
    <w:rsid w:val="003B07DC"/>
    <w:rsid w:val="003B0B4A"/>
    <w:rsid w:val="003B0DC0"/>
    <w:rsid w:val="003B0FB9"/>
    <w:rsid w:val="003B134B"/>
    <w:rsid w:val="003B1353"/>
    <w:rsid w:val="003B138E"/>
    <w:rsid w:val="003B13A9"/>
    <w:rsid w:val="003B184D"/>
    <w:rsid w:val="003B1B07"/>
    <w:rsid w:val="003B1D4E"/>
    <w:rsid w:val="003B1DB5"/>
    <w:rsid w:val="003B1F37"/>
    <w:rsid w:val="003B29D0"/>
    <w:rsid w:val="003B31CC"/>
    <w:rsid w:val="003B3489"/>
    <w:rsid w:val="003B34F1"/>
    <w:rsid w:val="003B365C"/>
    <w:rsid w:val="003B3AF4"/>
    <w:rsid w:val="003B3BE0"/>
    <w:rsid w:val="003B3C5B"/>
    <w:rsid w:val="003B3F78"/>
    <w:rsid w:val="003B4347"/>
    <w:rsid w:val="003B4496"/>
    <w:rsid w:val="003B44AE"/>
    <w:rsid w:val="003B45AC"/>
    <w:rsid w:val="003B4759"/>
    <w:rsid w:val="003B4B20"/>
    <w:rsid w:val="003B4E0F"/>
    <w:rsid w:val="003B5074"/>
    <w:rsid w:val="003B5104"/>
    <w:rsid w:val="003B5152"/>
    <w:rsid w:val="003B53F4"/>
    <w:rsid w:val="003B5432"/>
    <w:rsid w:val="003B57F2"/>
    <w:rsid w:val="003B58AA"/>
    <w:rsid w:val="003B5A7F"/>
    <w:rsid w:val="003B5B56"/>
    <w:rsid w:val="003B5FD5"/>
    <w:rsid w:val="003B601C"/>
    <w:rsid w:val="003B60E5"/>
    <w:rsid w:val="003B613C"/>
    <w:rsid w:val="003B62E9"/>
    <w:rsid w:val="003B63E9"/>
    <w:rsid w:val="003B6417"/>
    <w:rsid w:val="003B6B2B"/>
    <w:rsid w:val="003B7324"/>
    <w:rsid w:val="003B7364"/>
    <w:rsid w:val="003B73E0"/>
    <w:rsid w:val="003B743A"/>
    <w:rsid w:val="003B7546"/>
    <w:rsid w:val="003B7643"/>
    <w:rsid w:val="003B7746"/>
    <w:rsid w:val="003B78F8"/>
    <w:rsid w:val="003B7D12"/>
    <w:rsid w:val="003C0077"/>
    <w:rsid w:val="003C02E6"/>
    <w:rsid w:val="003C03C8"/>
    <w:rsid w:val="003C0703"/>
    <w:rsid w:val="003C0767"/>
    <w:rsid w:val="003C086E"/>
    <w:rsid w:val="003C08D0"/>
    <w:rsid w:val="003C0D18"/>
    <w:rsid w:val="003C0DD8"/>
    <w:rsid w:val="003C122D"/>
    <w:rsid w:val="003C12C0"/>
    <w:rsid w:val="003C13FC"/>
    <w:rsid w:val="003C1C39"/>
    <w:rsid w:val="003C1CCC"/>
    <w:rsid w:val="003C1E06"/>
    <w:rsid w:val="003C1E2B"/>
    <w:rsid w:val="003C20DF"/>
    <w:rsid w:val="003C20EE"/>
    <w:rsid w:val="003C2208"/>
    <w:rsid w:val="003C2246"/>
    <w:rsid w:val="003C224C"/>
    <w:rsid w:val="003C22C6"/>
    <w:rsid w:val="003C2428"/>
    <w:rsid w:val="003C274C"/>
    <w:rsid w:val="003C29F0"/>
    <w:rsid w:val="003C2A31"/>
    <w:rsid w:val="003C2AA1"/>
    <w:rsid w:val="003C2D2D"/>
    <w:rsid w:val="003C3183"/>
    <w:rsid w:val="003C3273"/>
    <w:rsid w:val="003C3558"/>
    <w:rsid w:val="003C361C"/>
    <w:rsid w:val="003C3983"/>
    <w:rsid w:val="003C3C4D"/>
    <w:rsid w:val="003C3D41"/>
    <w:rsid w:val="003C3DE7"/>
    <w:rsid w:val="003C3EAD"/>
    <w:rsid w:val="003C417F"/>
    <w:rsid w:val="003C4285"/>
    <w:rsid w:val="003C437D"/>
    <w:rsid w:val="003C4459"/>
    <w:rsid w:val="003C44C0"/>
    <w:rsid w:val="003C44D8"/>
    <w:rsid w:val="003C47D2"/>
    <w:rsid w:val="003C4977"/>
    <w:rsid w:val="003C4B49"/>
    <w:rsid w:val="003C4BED"/>
    <w:rsid w:val="003C5122"/>
    <w:rsid w:val="003C525B"/>
    <w:rsid w:val="003C543A"/>
    <w:rsid w:val="003C57E5"/>
    <w:rsid w:val="003C57EC"/>
    <w:rsid w:val="003C580B"/>
    <w:rsid w:val="003C5C8D"/>
    <w:rsid w:val="003C5F63"/>
    <w:rsid w:val="003C616A"/>
    <w:rsid w:val="003C6310"/>
    <w:rsid w:val="003C6352"/>
    <w:rsid w:val="003C63D3"/>
    <w:rsid w:val="003C6543"/>
    <w:rsid w:val="003C66EF"/>
    <w:rsid w:val="003C6769"/>
    <w:rsid w:val="003C69F9"/>
    <w:rsid w:val="003C6E00"/>
    <w:rsid w:val="003C719E"/>
    <w:rsid w:val="003C72D7"/>
    <w:rsid w:val="003C74EE"/>
    <w:rsid w:val="003C756A"/>
    <w:rsid w:val="003C75D6"/>
    <w:rsid w:val="003C77C6"/>
    <w:rsid w:val="003C7836"/>
    <w:rsid w:val="003C789B"/>
    <w:rsid w:val="003C79B7"/>
    <w:rsid w:val="003D0313"/>
    <w:rsid w:val="003D0429"/>
    <w:rsid w:val="003D05B5"/>
    <w:rsid w:val="003D05E5"/>
    <w:rsid w:val="003D087A"/>
    <w:rsid w:val="003D0C6A"/>
    <w:rsid w:val="003D0F43"/>
    <w:rsid w:val="003D0F9C"/>
    <w:rsid w:val="003D1211"/>
    <w:rsid w:val="003D13C7"/>
    <w:rsid w:val="003D15D5"/>
    <w:rsid w:val="003D1D53"/>
    <w:rsid w:val="003D1F55"/>
    <w:rsid w:val="003D2100"/>
    <w:rsid w:val="003D224A"/>
    <w:rsid w:val="003D2375"/>
    <w:rsid w:val="003D26E5"/>
    <w:rsid w:val="003D27BF"/>
    <w:rsid w:val="003D2A89"/>
    <w:rsid w:val="003D2BED"/>
    <w:rsid w:val="003D2C3F"/>
    <w:rsid w:val="003D2CB9"/>
    <w:rsid w:val="003D2D32"/>
    <w:rsid w:val="003D2D81"/>
    <w:rsid w:val="003D2DDF"/>
    <w:rsid w:val="003D307E"/>
    <w:rsid w:val="003D3240"/>
    <w:rsid w:val="003D325A"/>
    <w:rsid w:val="003D36F1"/>
    <w:rsid w:val="003D406E"/>
    <w:rsid w:val="003D41A8"/>
    <w:rsid w:val="003D426D"/>
    <w:rsid w:val="003D4539"/>
    <w:rsid w:val="003D4B84"/>
    <w:rsid w:val="003D4CB8"/>
    <w:rsid w:val="003D50CB"/>
    <w:rsid w:val="003D5114"/>
    <w:rsid w:val="003D5351"/>
    <w:rsid w:val="003D5530"/>
    <w:rsid w:val="003D5AAD"/>
    <w:rsid w:val="003D5C5F"/>
    <w:rsid w:val="003D5E40"/>
    <w:rsid w:val="003D5E70"/>
    <w:rsid w:val="003D5EBF"/>
    <w:rsid w:val="003D5F73"/>
    <w:rsid w:val="003D60EB"/>
    <w:rsid w:val="003D67A4"/>
    <w:rsid w:val="003D6C76"/>
    <w:rsid w:val="003D6CEB"/>
    <w:rsid w:val="003D6E7C"/>
    <w:rsid w:val="003D6FE2"/>
    <w:rsid w:val="003D7045"/>
    <w:rsid w:val="003D7167"/>
    <w:rsid w:val="003D7263"/>
    <w:rsid w:val="003D7265"/>
    <w:rsid w:val="003D74D5"/>
    <w:rsid w:val="003D7515"/>
    <w:rsid w:val="003D768A"/>
    <w:rsid w:val="003D78D8"/>
    <w:rsid w:val="003D797E"/>
    <w:rsid w:val="003D7DA8"/>
    <w:rsid w:val="003E044F"/>
    <w:rsid w:val="003E0468"/>
    <w:rsid w:val="003E0473"/>
    <w:rsid w:val="003E07AD"/>
    <w:rsid w:val="003E0A59"/>
    <w:rsid w:val="003E0A6E"/>
    <w:rsid w:val="003E0AE4"/>
    <w:rsid w:val="003E0AF4"/>
    <w:rsid w:val="003E0C29"/>
    <w:rsid w:val="003E0CA2"/>
    <w:rsid w:val="003E0DDB"/>
    <w:rsid w:val="003E0E40"/>
    <w:rsid w:val="003E0F41"/>
    <w:rsid w:val="003E12D6"/>
    <w:rsid w:val="003E1982"/>
    <w:rsid w:val="003E1B3C"/>
    <w:rsid w:val="003E1CA6"/>
    <w:rsid w:val="003E1E0B"/>
    <w:rsid w:val="003E24AB"/>
    <w:rsid w:val="003E24C1"/>
    <w:rsid w:val="003E2791"/>
    <w:rsid w:val="003E2A27"/>
    <w:rsid w:val="003E2A31"/>
    <w:rsid w:val="003E2BBD"/>
    <w:rsid w:val="003E2BE1"/>
    <w:rsid w:val="003E2DBA"/>
    <w:rsid w:val="003E2DDA"/>
    <w:rsid w:val="003E2E5F"/>
    <w:rsid w:val="003E37F0"/>
    <w:rsid w:val="003E3BB3"/>
    <w:rsid w:val="003E3D8E"/>
    <w:rsid w:val="003E3F4F"/>
    <w:rsid w:val="003E3F53"/>
    <w:rsid w:val="003E4133"/>
    <w:rsid w:val="003E44A8"/>
    <w:rsid w:val="003E4771"/>
    <w:rsid w:val="003E47CF"/>
    <w:rsid w:val="003E4D40"/>
    <w:rsid w:val="003E4D5A"/>
    <w:rsid w:val="003E4DA6"/>
    <w:rsid w:val="003E50E0"/>
    <w:rsid w:val="003E5294"/>
    <w:rsid w:val="003E5497"/>
    <w:rsid w:val="003E5650"/>
    <w:rsid w:val="003E5874"/>
    <w:rsid w:val="003E5B4B"/>
    <w:rsid w:val="003E5CE4"/>
    <w:rsid w:val="003E5FEC"/>
    <w:rsid w:val="003E634F"/>
    <w:rsid w:val="003E64B9"/>
    <w:rsid w:val="003E6502"/>
    <w:rsid w:val="003E6951"/>
    <w:rsid w:val="003E6BAB"/>
    <w:rsid w:val="003E6C9E"/>
    <w:rsid w:val="003E6D71"/>
    <w:rsid w:val="003E73AD"/>
    <w:rsid w:val="003E76E1"/>
    <w:rsid w:val="003E7B78"/>
    <w:rsid w:val="003E7D3A"/>
    <w:rsid w:val="003F007A"/>
    <w:rsid w:val="003F02A9"/>
    <w:rsid w:val="003F031F"/>
    <w:rsid w:val="003F03F4"/>
    <w:rsid w:val="003F04AC"/>
    <w:rsid w:val="003F0527"/>
    <w:rsid w:val="003F0818"/>
    <w:rsid w:val="003F0CCA"/>
    <w:rsid w:val="003F0EB5"/>
    <w:rsid w:val="003F0FFA"/>
    <w:rsid w:val="003F11B9"/>
    <w:rsid w:val="003F1344"/>
    <w:rsid w:val="003F1551"/>
    <w:rsid w:val="003F1B45"/>
    <w:rsid w:val="003F1C0F"/>
    <w:rsid w:val="003F200E"/>
    <w:rsid w:val="003F21CC"/>
    <w:rsid w:val="003F240B"/>
    <w:rsid w:val="003F2419"/>
    <w:rsid w:val="003F251F"/>
    <w:rsid w:val="003F255A"/>
    <w:rsid w:val="003F267C"/>
    <w:rsid w:val="003F2916"/>
    <w:rsid w:val="003F2EBA"/>
    <w:rsid w:val="003F30AE"/>
    <w:rsid w:val="003F31EE"/>
    <w:rsid w:val="003F3230"/>
    <w:rsid w:val="003F3561"/>
    <w:rsid w:val="003F3652"/>
    <w:rsid w:val="003F383C"/>
    <w:rsid w:val="003F3CFA"/>
    <w:rsid w:val="003F40E1"/>
    <w:rsid w:val="003F416F"/>
    <w:rsid w:val="003F4A34"/>
    <w:rsid w:val="003F4BB9"/>
    <w:rsid w:val="003F4BF8"/>
    <w:rsid w:val="003F51A0"/>
    <w:rsid w:val="003F51D0"/>
    <w:rsid w:val="003F5415"/>
    <w:rsid w:val="003F544F"/>
    <w:rsid w:val="003F5791"/>
    <w:rsid w:val="003F5883"/>
    <w:rsid w:val="003F588B"/>
    <w:rsid w:val="003F5D04"/>
    <w:rsid w:val="003F5D6F"/>
    <w:rsid w:val="003F5E17"/>
    <w:rsid w:val="003F5E2C"/>
    <w:rsid w:val="003F6297"/>
    <w:rsid w:val="003F629C"/>
    <w:rsid w:val="003F661B"/>
    <w:rsid w:val="003F67CC"/>
    <w:rsid w:val="003F6961"/>
    <w:rsid w:val="003F6AD1"/>
    <w:rsid w:val="003F6B5F"/>
    <w:rsid w:val="003F6D8B"/>
    <w:rsid w:val="003F6DC7"/>
    <w:rsid w:val="003F7084"/>
    <w:rsid w:val="003F70B9"/>
    <w:rsid w:val="003F7141"/>
    <w:rsid w:val="003F71A2"/>
    <w:rsid w:val="003F7628"/>
    <w:rsid w:val="003F7794"/>
    <w:rsid w:val="003F779E"/>
    <w:rsid w:val="003F7D29"/>
    <w:rsid w:val="003F7DBE"/>
    <w:rsid w:val="003F7E37"/>
    <w:rsid w:val="004000EA"/>
    <w:rsid w:val="004001C8"/>
    <w:rsid w:val="00400309"/>
    <w:rsid w:val="0040055A"/>
    <w:rsid w:val="004005F0"/>
    <w:rsid w:val="00400620"/>
    <w:rsid w:val="00400764"/>
    <w:rsid w:val="0040097F"/>
    <w:rsid w:val="00400D90"/>
    <w:rsid w:val="00401060"/>
    <w:rsid w:val="00401346"/>
    <w:rsid w:val="004014CA"/>
    <w:rsid w:val="00401969"/>
    <w:rsid w:val="00401E34"/>
    <w:rsid w:val="00402401"/>
    <w:rsid w:val="0040252C"/>
    <w:rsid w:val="00402555"/>
    <w:rsid w:val="004028F8"/>
    <w:rsid w:val="00402A12"/>
    <w:rsid w:val="00402A39"/>
    <w:rsid w:val="00403221"/>
    <w:rsid w:val="0040335E"/>
    <w:rsid w:val="0040336B"/>
    <w:rsid w:val="004033EF"/>
    <w:rsid w:val="00403500"/>
    <w:rsid w:val="00403551"/>
    <w:rsid w:val="00403559"/>
    <w:rsid w:val="004036FB"/>
    <w:rsid w:val="004037AA"/>
    <w:rsid w:val="004038B1"/>
    <w:rsid w:val="004039CE"/>
    <w:rsid w:val="004039E4"/>
    <w:rsid w:val="00403AD3"/>
    <w:rsid w:val="00403BDD"/>
    <w:rsid w:val="00403DF6"/>
    <w:rsid w:val="00404005"/>
    <w:rsid w:val="00404157"/>
    <w:rsid w:val="0040423B"/>
    <w:rsid w:val="004043F1"/>
    <w:rsid w:val="004049B4"/>
    <w:rsid w:val="00404B4C"/>
    <w:rsid w:val="00404BA4"/>
    <w:rsid w:val="00404C73"/>
    <w:rsid w:val="00404D38"/>
    <w:rsid w:val="00404DB9"/>
    <w:rsid w:val="00404F92"/>
    <w:rsid w:val="0040558E"/>
    <w:rsid w:val="00405BCF"/>
    <w:rsid w:val="00405D84"/>
    <w:rsid w:val="00405E86"/>
    <w:rsid w:val="00405F6D"/>
    <w:rsid w:val="0040603D"/>
    <w:rsid w:val="00406511"/>
    <w:rsid w:val="00406560"/>
    <w:rsid w:val="00406641"/>
    <w:rsid w:val="004066FA"/>
    <w:rsid w:val="00406819"/>
    <w:rsid w:val="004068D7"/>
    <w:rsid w:val="00406A76"/>
    <w:rsid w:val="00406C3A"/>
    <w:rsid w:val="00406ECA"/>
    <w:rsid w:val="004070D3"/>
    <w:rsid w:val="004071B2"/>
    <w:rsid w:val="0040747D"/>
    <w:rsid w:val="00407838"/>
    <w:rsid w:val="004079B8"/>
    <w:rsid w:val="00407BBB"/>
    <w:rsid w:val="00407CFD"/>
    <w:rsid w:val="00407ED4"/>
    <w:rsid w:val="00407F66"/>
    <w:rsid w:val="0041034E"/>
    <w:rsid w:val="00410599"/>
    <w:rsid w:val="004105CC"/>
    <w:rsid w:val="0041088C"/>
    <w:rsid w:val="004108BA"/>
    <w:rsid w:val="00410AA2"/>
    <w:rsid w:val="00410AB0"/>
    <w:rsid w:val="00410AB1"/>
    <w:rsid w:val="00410B95"/>
    <w:rsid w:val="00410B9A"/>
    <w:rsid w:val="00410BB5"/>
    <w:rsid w:val="004112C8"/>
    <w:rsid w:val="004118C9"/>
    <w:rsid w:val="00411F61"/>
    <w:rsid w:val="004123C6"/>
    <w:rsid w:val="004125AB"/>
    <w:rsid w:val="00412983"/>
    <w:rsid w:val="00412C68"/>
    <w:rsid w:val="00412DE9"/>
    <w:rsid w:val="00412E91"/>
    <w:rsid w:val="004130B3"/>
    <w:rsid w:val="004130ED"/>
    <w:rsid w:val="0041351B"/>
    <w:rsid w:val="0041388C"/>
    <w:rsid w:val="00413C64"/>
    <w:rsid w:val="00413C8B"/>
    <w:rsid w:val="00413EA0"/>
    <w:rsid w:val="00413F49"/>
    <w:rsid w:val="00413FBF"/>
    <w:rsid w:val="004146C2"/>
    <w:rsid w:val="00414843"/>
    <w:rsid w:val="00414D9A"/>
    <w:rsid w:val="00415166"/>
    <w:rsid w:val="00415278"/>
    <w:rsid w:val="00415679"/>
    <w:rsid w:val="004157FA"/>
    <w:rsid w:val="0041593C"/>
    <w:rsid w:val="00415A74"/>
    <w:rsid w:val="00415B5E"/>
    <w:rsid w:val="00415BD2"/>
    <w:rsid w:val="00415C4F"/>
    <w:rsid w:val="00415C57"/>
    <w:rsid w:val="00415CF0"/>
    <w:rsid w:val="00415CFF"/>
    <w:rsid w:val="00415DB5"/>
    <w:rsid w:val="00415E2C"/>
    <w:rsid w:val="00416045"/>
    <w:rsid w:val="0041618B"/>
    <w:rsid w:val="00416494"/>
    <w:rsid w:val="004164EC"/>
    <w:rsid w:val="00416566"/>
    <w:rsid w:val="0041660C"/>
    <w:rsid w:val="004168A0"/>
    <w:rsid w:val="00416BF1"/>
    <w:rsid w:val="00416E70"/>
    <w:rsid w:val="00417603"/>
    <w:rsid w:val="0041795D"/>
    <w:rsid w:val="00417A29"/>
    <w:rsid w:val="00417C6D"/>
    <w:rsid w:val="004200E9"/>
    <w:rsid w:val="0042021B"/>
    <w:rsid w:val="004203DA"/>
    <w:rsid w:val="00420405"/>
    <w:rsid w:val="00420573"/>
    <w:rsid w:val="00420633"/>
    <w:rsid w:val="004208B1"/>
    <w:rsid w:val="00420AF2"/>
    <w:rsid w:val="00420CF8"/>
    <w:rsid w:val="00420FB1"/>
    <w:rsid w:val="00420FC3"/>
    <w:rsid w:val="00421155"/>
    <w:rsid w:val="00421241"/>
    <w:rsid w:val="00421332"/>
    <w:rsid w:val="004214B6"/>
    <w:rsid w:val="00421B43"/>
    <w:rsid w:val="00421B6A"/>
    <w:rsid w:val="00421C1E"/>
    <w:rsid w:val="00421CC4"/>
    <w:rsid w:val="00421D66"/>
    <w:rsid w:val="00421DBA"/>
    <w:rsid w:val="00421DBD"/>
    <w:rsid w:val="00422016"/>
    <w:rsid w:val="00422049"/>
    <w:rsid w:val="004221CF"/>
    <w:rsid w:val="00422AD4"/>
    <w:rsid w:val="00422F4C"/>
    <w:rsid w:val="00423169"/>
    <w:rsid w:val="00423275"/>
    <w:rsid w:val="0042353D"/>
    <w:rsid w:val="004235A7"/>
    <w:rsid w:val="0042366C"/>
    <w:rsid w:val="00423692"/>
    <w:rsid w:val="00423B7E"/>
    <w:rsid w:val="00423C47"/>
    <w:rsid w:val="00423E76"/>
    <w:rsid w:val="004241AD"/>
    <w:rsid w:val="00424535"/>
    <w:rsid w:val="004246DD"/>
    <w:rsid w:val="004249FF"/>
    <w:rsid w:val="00424DAA"/>
    <w:rsid w:val="0042501A"/>
    <w:rsid w:val="004251CB"/>
    <w:rsid w:val="0042524C"/>
    <w:rsid w:val="0042547B"/>
    <w:rsid w:val="004254DA"/>
    <w:rsid w:val="00425990"/>
    <w:rsid w:val="00425BE0"/>
    <w:rsid w:val="00425EB2"/>
    <w:rsid w:val="00425EEF"/>
    <w:rsid w:val="00425F03"/>
    <w:rsid w:val="00426144"/>
    <w:rsid w:val="00426341"/>
    <w:rsid w:val="00426386"/>
    <w:rsid w:val="0042649B"/>
    <w:rsid w:val="004265CF"/>
    <w:rsid w:val="004267CB"/>
    <w:rsid w:val="00426815"/>
    <w:rsid w:val="0042691E"/>
    <w:rsid w:val="00426AD8"/>
    <w:rsid w:val="00426BAF"/>
    <w:rsid w:val="00426BDB"/>
    <w:rsid w:val="00426CBA"/>
    <w:rsid w:val="00427445"/>
    <w:rsid w:val="00427481"/>
    <w:rsid w:val="004274B9"/>
    <w:rsid w:val="004277DA"/>
    <w:rsid w:val="004277E2"/>
    <w:rsid w:val="004277FC"/>
    <w:rsid w:val="0042791B"/>
    <w:rsid w:val="00427BF4"/>
    <w:rsid w:val="00427C70"/>
    <w:rsid w:val="00427C97"/>
    <w:rsid w:val="00427E04"/>
    <w:rsid w:val="00430025"/>
    <w:rsid w:val="0043034A"/>
    <w:rsid w:val="0043036B"/>
    <w:rsid w:val="00430475"/>
    <w:rsid w:val="004304C8"/>
    <w:rsid w:val="004305AF"/>
    <w:rsid w:val="004308AB"/>
    <w:rsid w:val="00430BF2"/>
    <w:rsid w:val="00430C4F"/>
    <w:rsid w:val="00430C62"/>
    <w:rsid w:val="00430CBA"/>
    <w:rsid w:val="00430CF5"/>
    <w:rsid w:val="00430EBF"/>
    <w:rsid w:val="00430F10"/>
    <w:rsid w:val="00430F75"/>
    <w:rsid w:val="00431117"/>
    <w:rsid w:val="00431194"/>
    <w:rsid w:val="00431308"/>
    <w:rsid w:val="004315B4"/>
    <w:rsid w:val="0043169C"/>
    <w:rsid w:val="0043185A"/>
    <w:rsid w:val="00431BD6"/>
    <w:rsid w:val="00431CE4"/>
    <w:rsid w:val="00431E6B"/>
    <w:rsid w:val="00432125"/>
    <w:rsid w:val="00432427"/>
    <w:rsid w:val="00432478"/>
    <w:rsid w:val="004328BB"/>
    <w:rsid w:val="004329A7"/>
    <w:rsid w:val="004329B4"/>
    <w:rsid w:val="004329DA"/>
    <w:rsid w:val="00432AD9"/>
    <w:rsid w:val="00432AFB"/>
    <w:rsid w:val="00432B12"/>
    <w:rsid w:val="00432B8B"/>
    <w:rsid w:val="00432EE3"/>
    <w:rsid w:val="004333E2"/>
    <w:rsid w:val="00434049"/>
    <w:rsid w:val="0043413A"/>
    <w:rsid w:val="0043417C"/>
    <w:rsid w:val="0043424E"/>
    <w:rsid w:val="00434CD5"/>
    <w:rsid w:val="00435510"/>
    <w:rsid w:val="00435722"/>
    <w:rsid w:val="00435725"/>
    <w:rsid w:val="004357CD"/>
    <w:rsid w:val="00435BD7"/>
    <w:rsid w:val="00435C7A"/>
    <w:rsid w:val="00435FCD"/>
    <w:rsid w:val="0043611F"/>
    <w:rsid w:val="004362BF"/>
    <w:rsid w:val="0043635F"/>
    <w:rsid w:val="004363B9"/>
    <w:rsid w:val="00436A7C"/>
    <w:rsid w:val="00436D71"/>
    <w:rsid w:val="00436EEC"/>
    <w:rsid w:val="004373E4"/>
    <w:rsid w:val="0043755D"/>
    <w:rsid w:val="00437795"/>
    <w:rsid w:val="00437B5B"/>
    <w:rsid w:val="00437D3E"/>
    <w:rsid w:val="00437E6D"/>
    <w:rsid w:val="004400D6"/>
    <w:rsid w:val="00440544"/>
    <w:rsid w:val="004405F5"/>
    <w:rsid w:val="00440643"/>
    <w:rsid w:val="00440925"/>
    <w:rsid w:val="00440967"/>
    <w:rsid w:val="00440B7D"/>
    <w:rsid w:val="00440D6B"/>
    <w:rsid w:val="004410E4"/>
    <w:rsid w:val="0044110F"/>
    <w:rsid w:val="00441215"/>
    <w:rsid w:val="00441351"/>
    <w:rsid w:val="004413A6"/>
    <w:rsid w:val="0044176B"/>
    <w:rsid w:val="004418EC"/>
    <w:rsid w:val="004419D7"/>
    <w:rsid w:val="00441C4C"/>
    <w:rsid w:val="00441D98"/>
    <w:rsid w:val="00441DCF"/>
    <w:rsid w:val="00441F71"/>
    <w:rsid w:val="00442441"/>
    <w:rsid w:val="00442671"/>
    <w:rsid w:val="00442A6F"/>
    <w:rsid w:val="00442AB8"/>
    <w:rsid w:val="00442D46"/>
    <w:rsid w:val="00442D54"/>
    <w:rsid w:val="00443300"/>
    <w:rsid w:val="0044349C"/>
    <w:rsid w:val="004436B8"/>
    <w:rsid w:val="004437CA"/>
    <w:rsid w:val="0044380A"/>
    <w:rsid w:val="00443823"/>
    <w:rsid w:val="004438B2"/>
    <w:rsid w:val="00443921"/>
    <w:rsid w:val="00443B92"/>
    <w:rsid w:val="00443C6D"/>
    <w:rsid w:val="00443D1E"/>
    <w:rsid w:val="00443DCF"/>
    <w:rsid w:val="00443FE7"/>
    <w:rsid w:val="00444029"/>
    <w:rsid w:val="0044402F"/>
    <w:rsid w:val="004440B3"/>
    <w:rsid w:val="00444211"/>
    <w:rsid w:val="00444331"/>
    <w:rsid w:val="0044435E"/>
    <w:rsid w:val="00444595"/>
    <w:rsid w:val="004448B0"/>
    <w:rsid w:val="00444CF8"/>
    <w:rsid w:val="0044553B"/>
    <w:rsid w:val="00445642"/>
    <w:rsid w:val="004456CD"/>
    <w:rsid w:val="00445739"/>
    <w:rsid w:val="004457D8"/>
    <w:rsid w:val="00445970"/>
    <w:rsid w:val="00445E15"/>
    <w:rsid w:val="00445FEA"/>
    <w:rsid w:val="00446009"/>
    <w:rsid w:val="004461BD"/>
    <w:rsid w:val="0044634F"/>
    <w:rsid w:val="00446372"/>
    <w:rsid w:val="00446411"/>
    <w:rsid w:val="00446478"/>
    <w:rsid w:val="0044648B"/>
    <w:rsid w:val="0044654C"/>
    <w:rsid w:val="004465AD"/>
    <w:rsid w:val="004466CC"/>
    <w:rsid w:val="00446BD0"/>
    <w:rsid w:val="00446BD9"/>
    <w:rsid w:val="00447056"/>
    <w:rsid w:val="004472F2"/>
    <w:rsid w:val="0044733D"/>
    <w:rsid w:val="0044739B"/>
    <w:rsid w:val="004476F3"/>
    <w:rsid w:val="004478D5"/>
    <w:rsid w:val="004479AE"/>
    <w:rsid w:val="004479E7"/>
    <w:rsid w:val="00447AB7"/>
    <w:rsid w:val="00447B16"/>
    <w:rsid w:val="00447C32"/>
    <w:rsid w:val="00447C47"/>
    <w:rsid w:val="00447DD7"/>
    <w:rsid w:val="00447E01"/>
    <w:rsid w:val="00447E2E"/>
    <w:rsid w:val="004503DE"/>
    <w:rsid w:val="004504FC"/>
    <w:rsid w:val="004506D3"/>
    <w:rsid w:val="004508C5"/>
    <w:rsid w:val="00450974"/>
    <w:rsid w:val="004509CB"/>
    <w:rsid w:val="00450ACC"/>
    <w:rsid w:val="00450C8D"/>
    <w:rsid w:val="00450E03"/>
    <w:rsid w:val="00450E52"/>
    <w:rsid w:val="00450FE2"/>
    <w:rsid w:val="00451106"/>
    <w:rsid w:val="004511DA"/>
    <w:rsid w:val="0045155E"/>
    <w:rsid w:val="0045161C"/>
    <w:rsid w:val="0045167E"/>
    <w:rsid w:val="0045187F"/>
    <w:rsid w:val="0045190A"/>
    <w:rsid w:val="00451A8A"/>
    <w:rsid w:val="00451B50"/>
    <w:rsid w:val="00451D66"/>
    <w:rsid w:val="004520A4"/>
    <w:rsid w:val="00452646"/>
    <w:rsid w:val="00452726"/>
    <w:rsid w:val="004529DE"/>
    <w:rsid w:val="00452C53"/>
    <w:rsid w:val="00452EE3"/>
    <w:rsid w:val="00452F22"/>
    <w:rsid w:val="00452FE6"/>
    <w:rsid w:val="0045307E"/>
    <w:rsid w:val="0045349E"/>
    <w:rsid w:val="004534FD"/>
    <w:rsid w:val="0045376F"/>
    <w:rsid w:val="004539B5"/>
    <w:rsid w:val="00453A10"/>
    <w:rsid w:val="00453AA0"/>
    <w:rsid w:val="00453BA2"/>
    <w:rsid w:val="00453C5A"/>
    <w:rsid w:val="00453D5B"/>
    <w:rsid w:val="00453DCF"/>
    <w:rsid w:val="00453E5C"/>
    <w:rsid w:val="00453F86"/>
    <w:rsid w:val="00454204"/>
    <w:rsid w:val="00454415"/>
    <w:rsid w:val="004544E8"/>
    <w:rsid w:val="004547B3"/>
    <w:rsid w:val="00455355"/>
    <w:rsid w:val="004557CE"/>
    <w:rsid w:val="004557EA"/>
    <w:rsid w:val="00455AFD"/>
    <w:rsid w:val="00455CE6"/>
    <w:rsid w:val="00455DCA"/>
    <w:rsid w:val="00455E72"/>
    <w:rsid w:val="0045604C"/>
    <w:rsid w:val="0045628E"/>
    <w:rsid w:val="0045631D"/>
    <w:rsid w:val="00456AD4"/>
    <w:rsid w:val="00456DCB"/>
    <w:rsid w:val="00457298"/>
    <w:rsid w:val="0045765E"/>
    <w:rsid w:val="004577E4"/>
    <w:rsid w:val="00457909"/>
    <w:rsid w:val="00457A74"/>
    <w:rsid w:val="00457CED"/>
    <w:rsid w:val="004601FD"/>
    <w:rsid w:val="004603B7"/>
    <w:rsid w:val="00460541"/>
    <w:rsid w:val="00460DB6"/>
    <w:rsid w:val="0046145A"/>
    <w:rsid w:val="00461818"/>
    <w:rsid w:val="00461C09"/>
    <w:rsid w:val="00461FC1"/>
    <w:rsid w:val="00461FD7"/>
    <w:rsid w:val="00461FEB"/>
    <w:rsid w:val="00462307"/>
    <w:rsid w:val="004623B4"/>
    <w:rsid w:val="004626AC"/>
    <w:rsid w:val="00462968"/>
    <w:rsid w:val="00462B6C"/>
    <w:rsid w:val="00462BF9"/>
    <w:rsid w:val="00462C0B"/>
    <w:rsid w:val="00463474"/>
    <w:rsid w:val="004635C6"/>
    <w:rsid w:val="00463974"/>
    <w:rsid w:val="00463C8B"/>
    <w:rsid w:val="00463E8B"/>
    <w:rsid w:val="00463EC8"/>
    <w:rsid w:val="00463EE5"/>
    <w:rsid w:val="00464093"/>
    <w:rsid w:val="0046421F"/>
    <w:rsid w:val="00464466"/>
    <w:rsid w:val="00464981"/>
    <w:rsid w:val="00464A2F"/>
    <w:rsid w:val="00464A35"/>
    <w:rsid w:val="00464A7C"/>
    <w:rsid w:val="00464CBB"/>
    <w:rsid w:val="00464DA1"/>
    <w:rsid w:val="00464DC8"/>
    <w:rsid w:val="00464E45"/>
    <w:rsid w:val="00464F5A"/>
    <w:rsid w:val="0046517E"/>
    <w:rsid w:val="0046534C"/>
    <w:rsid w:val="004657E0"/>
    <w:rsid w:val="00465B70"/>
    <w:rsid w:val="00465CEC"/>
    <w:rsid w:val="00465DDC"/>
    <w:rsid w:val="00465E1B"/>
    <w:rsid w:val="00465FBF"/>
    <w:rsid w:val="0046605A"/>
    <w:rsid w:val="0046606B"/>
    <w:rsid w:val="0046624B"/>
    <w:rsid w:val="004665A3"/>
    <w:rsid w:val="004665B2"/>
    <w:rsid w:val="00466B24"/>
    <w:rsid w:val="00466B63"/>
    <w:rsid w:val="00467239"/>
    <w:rsid w:val="00467265"/>
    <w:rsid w:val="00467351"/>
    <w:rsid w:val="004674F8"/>
    <w:rsid w:val="00467655"/>
    <w:rsid w:val="004676CA"/>
    <w:rsid w:val="00467720"/>
    <w:rsid w:val="004679A3"/>
    <w:rsid w:val="00467AF7"/>
    <w:rsid w:val="00467CD2"/>
    <w:rsid w:val="00467FC3"/>
    <w:rsid w:val="00470194"/>
    <w:rsid w:val="004701E2"/>
    <w:rsid w:val="00470246"/>
    <w:rsid w:val="004703C3"/>
    <w:rsid w:val="0047065F"/>
    <w:rsid w:val="00470A7F"/>
    <w:rsid w:val="0047100C"/>
    <w:rsid w:val="0047122E"/>
    <w:rsid w:val="00471240"/>
    <w:rsid w:val="00471507"/>
    <w:rsid w:val="00471548"/>
    <w:rsid w:val="004715F5"/>
    <w:rsid w:val="0047169A"/>
    <w:rsid w:val="00471CCC"/>
    <w:rsid w:val="00471E7A"/>
    <w:rsid w:val="0047203B"/>
    <w:rsid w:val="004726C0"/>
    <w:rsid w:val="0047297D"/>
    <w:rsid w:val="00472B7D"/>
    <w:rsid w:val="00472C6C"/>
    <w:rsid w:val="00472C95"/>
    <w:rsid w:val="00472CE5"/>
    <w:rsid w:val="00472ECF"/>
    <w:rsid w:val="00473100"/>
    <w:rsid w:val="004731A8"/>
    <w:rsid w:val="0047320B"/>
    <w:rsid w:val="00473471"/>
    <w:rsid w:val="00473479"/>
    <w:rsid w:val="004734B5"/>
    <w:rsid w:val="004734FE"/>
    <w:rsid w:val="00473794"/>
    <w:rsid w:val="0047397C"/>
    <w:rsid w:val="004739AD"/>
    <w:rsid w:val="00473B62"/>
    <w:rsid w:val="00473C6C"/>
    <w:rsid w:val="00473DD4"/>
    <w:rsid w:val="004743DE"/>
    <w:rsid w:val="00474514"/>
    <w:rsid w:val="00474572"/>
    <w:rsid w:val="00474996"/>
    <w:rsid w:val="00474A8A"/>
    <w:rsid w:val="00474C19"/>
    <w:rsid w:val="00475096"/>
    <w:rsid w:val="004750CE"/>
    <w:rsid w:val="004750D3"/>
    <w:rsid w:val="004751E6"/>
    <w:rsid w:val="004754E3"/>
    <w:rsid w:val="00475641"/>
    <w:rsid w:val="0047585C"/>
    <w:rsid w:val="004758E7"/>
    <w:rsid w:val="00475BE2"/>
    <w:rsid w:val="00475C28"/>
    <w:rsid w:val="00475D7A"/>
    <w:rsid w:val="00476433"/>
    <w:rsid w:val="0047650F"/>
    <w:rsid w:val="004765C4"/>
    <w:rsid w:val="0047693F"/>
    <w:rsid w:val="00476B4C"/>
    <w:rsid w:val="00476B80"/>
    <w:rsid w:val="00476E43"/>
    <w:rsid w:val="00476ECA"/>
    <w:rsid w:val="00477890"/>
    <w:rsid w:val="004779B5"/>
    <w:rsid w:val="00477D9A"/>
    <w:rsid w:val="00477FC4"/>
    <w:rsid w:val="00480080"/>
    <w:rsid w:val="0048012D"/>
    <w:rsid w:val="004803D4"/>
    <w:rsid w:val="004807EA"/>
    <w:rsid w:val="00480811"/>
    <w:rsid w:val="004808E0"/>
    <w:rsid w:val="00480A58"/>
    <w:rsid w:val="00480E10"/>
    <w:rsid w:val="00481144"/>
    <w:rsid w:val="00481326"/>
    <w:rsid w:val="00481402"/>
    <w:rsid w:val="00481588"/>
    <w:rsid w:val="004815FF"/>
    <w:rsid w:val="00481A3C"/>
    <w:rsid w:val="00482025"/>
    <w:rsid w:val="004821FC"/>
    <w:rsid w:val="00482360"/>
    <w:rsid w:val="00482369"/>
    <w:rsid w:val="00482514"/>
    <w:rsid w:val="0048265E"/>
    <w:rsid w:val="00482889"/>
    <w:rsid w:val="0048295C"/>
    <w:rsid w:val="0048332C"/>
    <w:rsid w:val="00483434"/>
    <w:rsid w:val="0048358A"/>
    <w:rsid w:val="00483B1F"/>
    <w:rsid w:val="00483B31"/>
    <w:rsid w:val="00483CFF"/>
    <w:rsid w:val="004842D2"/>
    <w:rsid w:val="004849FA"/>
    <w:rsid w:val="00484D7F"/>
    <w:rsid w:val="00484EC1"/>
    <w:rsid w:val="00485093"/>
    <w:rsid w:val="00485095"/>
    <w:rsid w:val="004851FB"/>
    <w:rsid w:val="00485617"/>
    <w:rsid w:val="0048562C"/>
    <w:rsid w:val="0048572F"/>
    <w:rsid w:val="00485995"/>
    <w:rsid w:val="00485DA4"/>
    <w:rsid w:val="00485EFF"/>
    <w:rsid w:val="00486290"/>
    <w:rsid w:val="0048673E"/>
    <w:rsid w:val="00486750"/>
    <w:rsid w:val="00486798"/>
    <w:rsid w:val="004868C5"/>
    <w:rsid w:val="004869AF"/>
    <w:rsid w:val="00486AC1"/>
    <w:rsid w:val="00486B2A"/>
    <w:rsid w:val="00486C2B"/>
    <w:rsid w:val="00486DBA"/>
    <w:rsid w:val="00487077"/>
    <w:rsid w:val="00487232"/>
    <w:rsid w:val="0048747A"/>
    <w:rsid w:val="00487484"/>
    <w:rsid w:val="00487580"/>
    <w:rsid w:val="00487A9F"/>
    <w:rsid w:val="00487DBE"/>
    <w:rsid w:val="00487E1C"/>
    <w:rsid w:val="00487E5E"/>
    <w:rsid w:val="0049000A"/>
    <w:rsid w:val="00490191"/>
    <w:rsid w:val="0049038F"/>
    <w:rsid w:val="004903AF"/>
    <w:rsid w:val="004903FE"/>
    <w:rsid w:val="0049054F"/>
    <w:rsid w:val="00490779"/>
    <w:rsid w:val="00490A1A"/>
    <w:rsid w:val="00490BF1"/>
    <w:rsid w:val="00490CE4"/>
    <w:rsid w:val="00490F1A"/>
    <w:rsid w:val="0049102A"/>
    <w:rsid w:val="0049108B"/>
    <w:rsid w:val="00491249"/>
    <w:rsid w:val="00491799"/>
    <w:rsid w:val="004917A5"/>
    <w:rsid w:val="004917C6"/>
    <w:rsid w:val="004918A1"/>
    <w:rsid w:val="00491BEB"/>
    <w:rsid w:val="0049268F"/>
    <w:rsid w:val="00492AB2"/>
    <w:rsid w:val="00492BB5"/>
    <w:rsid w:val="00492DE1"/>
    <w:rsid w:val="00492DF4"/>
    <w:rsid w:val="00492ED5"/>
    <w:rsid w:val="00492F49"/>
    <w:rsid w:val="00493176"/>
    <w:rsid w:val="004931DB"/>
    <w:rsid w:val="004931F1"/>
    <w:rsid w:val="0049329D"/>
    <w:rsid w:val="004937E7"/>
    <w:rsid w:val="004938BE"/>
    <w:rsid w:val="00493C82"/>
    <w:rsid w:val="00493C9C"/>
    <w:rsid w:val="00493D24"/>
    <w:rsid w:val="00493DB2"/>
    <w:rsid w:val="00493E78"/>
    <w:rsid w:val="00494031"/>
    <w:rsid w:val="00494150"/>
    <w:rsid w:val="0049485D"/>
    <w:rsid w:val="0049497B"/>
    <w:rsid w:val="00494F11"/>
    <w:rsid w:val="00494F7E"/>
    <w:rsid w:val="004950F5"/>
    <w:rsid w:val="004953EA"/>
    <w:rsid w:val="0049572A"/>
    <w:rsid w:val="00495915"/>
    <w:rsid w:val="00495DEE"/>
    <w:rsid w:val="0049614B"/>
    <w:rsid w:val="0049622B"/>
    <w:rsid w:val="00496977"/>
    <w:rsid w:val="00496A52"/>
    <w:rsid w:val="00496A91"/>
    <w:rsid w:val="00496F9B"/>
    <w:rsid w:val="00496FF0"/>
    <w:rsid w:val="004971BF"/>
    <w:rsid w:val="004973D7"/>
    <w:rsid w:val="004974FF"/>
    <w:rsid w:val="004978B0"/>
    <w:rsid w:val="00497A3A"/>
    <w:rsid w:val="00497A6A"/>
    <w:rsid w:val="00497A9F"/>
    <w:rsid w:val="00497B28"/>
    <w:rsid w:val="00497BE5"/>
    <w:rsid w:val="00497C67"/>
    <w:rsid w:val="004A064B"/>
    <w:rsid w:val="004A0A44"/>
    <w:rsid w:val="004A0C3A"/>
    <w:rsid w:val="004A0CA5"/>
    <w:rsid w:val="004A0D60"/>
    <w:rsid w:val="004A0DC8"/>
    <w:rsid w:val="004A0ECD"/>
    <w:rsid w:val="004A0ED0"/>
    <w:rsid w:val="004A0F63"/>
    <w:rsid w:val="004A106B"/>
    <w:rsid w:val="004A10EC"/>
    <w:rsid w:val="004A12E9"/>
    <w:rsid w:val="004A1618"/>
    <w:rsid w:val="004A186F"/>
    <w:rsid w:val="004A2083"/>
    <w:rsid w:val="004A2273"/>
    <w:rsid w:val="004A227D"/>
    <w:rsid w:val="004A252D"/>
    <w:rsid w:val="004A2601"/>
    <w:rsid w:val="004A286B"/>
    <w:rsid w:val="004A2ACA"/>
    <w:rsid w:val="004A2D9B"/>
    <w:rsid w:val="004A2D9F"/>
    <w:rsid w:val="004A2E1D"/>
    <w:rsid w:val="004A2E27"/>
    <w:rsid w:val="004A33CE"/>
    <w:rsid w:val="004A3597"/>
    <w:rsid w:val="004A3A85"/>
    <w:rsid w:val="004A3A9E"/>
    <w:rsid w:val="004A3BCE"/>
    <w:rsid w:val="004A4026"/>
    <w:rsid w:val="004A439B"/>
    <w:rsid w:val="004A440A"/>
    <w:rsid w:val="004A4718"/>
    <w:rsid w:val="004A47DD"/>
    <w:rsid w:val="004A4874"/>
    <w:rsid w:val="004A4933"/>
    <w:rsid w:val="004A49B9"/>
    <w:rsid w:val="004A4A71"/>
    <w:rsid w:val="004A4D21"/>
    <w:rsid w:val="004A52C8"/>
    <w:rsid w:val="004A530D"/>
    <w:rsid w:val="004A5315"/>
    <w:rsid w:val="004A53ED"/>
    <w:rsid w:val="004A563C"/>
    <w:rsid w:val="004A5786"/>
    <w:rsid w:val="004A590D"/>
    <w:rsid w:val="004A5CF8"/>
    <w:rsid w:val="004A5D7B"/>
    <w:rsid w:val="004A6000"/>
    <w:rsid w:val="004A60FE"/>
    <w:rsid w:val="004A6216"/>
    <w:rsid w:val="004A6563"/>
    <w:rsid w:val="004A6576"/>
    <w:rsid w:val="004A6619"/>
    <w:rsid w:val="004A66E7"/>
    <w:rsid w:val="004A6702"/>
    <w:rsid w:val="004A6904"/>
    <w:rsid w:val="004A6B5F"/>
    <w:rsid w:val="004A6B8B"/>
    <w:rsid w:val="004A7196"/>
    <w:rsid w:val="004A71A2"/>
    <w:rsid w:val="004A71BD"/>
    <w:rsid w:val="004A738C"/>
    <w:rsid w:val="004A740E"/>
    <w:rsid w:val="004A7478"/>
    <w:rsid w:val="004A7576"/>
    <w:rsid w:val="004A75A2"/>
    <w:rsid w:val="004A7865"/>
    <w:rsid w:val="004A7955"/>
    <w:rsid w:val="004A7D18"/>
    <w:rsid w:val="004A7E28"/>
    <w:rsid w:val="004A7F14"/>
    <w:rsid w:val="004B0141"/>
    <w:rsid w:val="004B05BC"/>
    <w:rsid w:val="004B0884"/>
    <w:rsid w:val="004B095F"/>
    <w:rsid w:val="004B0997"/>
    <w:rsid w:val="004B0A27"/>
    <w:rsid w:val="004B0BA9"/>
    <w:rsid w:val="004B0CB8"/>
    <w:rsid w:val="004B0DA1"/>
    <w:rsid w:val="004B106F"/>
    <w:rsid w:val="004B1205"/>
    <w:rsid w:val="004B12A8"/>
    <w:rsid w:val="004B1529"/>
    <w:rsid w:val="004B1530"/>
    <w:rsid w:val="004B15B8"/>
    <w:rsid w:val="004B1672"/>
    <w:rsid w:val="004B17A2"/>
    <w:rsid w:val="004B1D2E"/>
    <w:rsid w:val="004B1F14"/>
    <w:rsid w:val="004B215B"/>
    <w:rsid w:val="004B2412"/>
    <w:rsid w:val="004B2675"/>
    <w:rsid w:val="004B2997"/>
    <w:rsid w:val="004B2C31"/>
    <w:rsid w:val="004B2C60"/>
    <w:rsid w:val="004B2D0B"/>
    <w:rsid w:val="004B2F78"/>
    <w:rsid w:val="004B309D"/>
    <w:rsid w:val="004B3135"/>
    <w:rsid w:val="004B316F"/>
    <w:rsid w:val="004B3551"/>
    <w:rsid w:val="004B3943"/>
    <w:rsid w:val="004B39A9"/>
    <w:rsid w:val="004B3A06"/>
    <w:rsid w:val="004B3A46"/>
    <w:rsid w:val="004B3EA0"/>
    <w:rsid w:val="004B4006"/>
    <w:rsid w:val="004B4489"/>
    <w:rsid w:val="004B4649"/>
    <w:rsid w:val="004B4DC5"/>
    <w:rsid w:val="004B4DCF"/>
    <w:rsid w:val="004B4FF3"/>
    <w:rsid w:val="004B5B05"/>
    <w:rsid w:val="004B5BA9"/>
    <w:rsid w:val="004B5F75"/>
    <w:rsid w:val="004B627E"/>
    <w:rsid w:val="004B62F1"/>
    <w:rsid w:val="004B6537"/>
    <w:rsid w:val="004B6814"/>
    <w:rsid w:val="004B68D8"/>
    <w:rsid w:val="004B6A2F"/>
    <w:rsid w:val="004B6ACB"/>
    <w:rsid w:val="004B6C6A"/>
    <w:rsid w:val="004B71EF"/>
    <w:rsid w:val="004B77DB"/>
    <w:rsid w:val="004B7883"/>
    <w:rsid w:val="004B7AA2"/>
    <w:rsid w:val="004B7D67"/>
    <w:rsid w:val="004B7FD8"/>
    <w:rsid w:val="004C0137"/>
    <w:rsid w:val="004C01C5"/>
    <w:rsid w:val="004C03AF"/>
    <w:rsid w:val="004C06A8"/>
    <w:rsid w:val="004C074F"/>
    <w:rsid w:val="004C0E75"/>
    <w:rsid w:val="004C0F1B"/>
    <w:rsid w:val="004C0FD6"/>
    <w:rsid w:val="004C10F1"/>
    <w:rsid w:val="004C12C7"/>
    <w:rsid w:val="004C19FD"/>
    <w:rsid w:val="004C19FF"/>
    <w:rsid w:val="004C1A2F"/>
    <w:rsid w:val="004C1FE9"/>
    <w:rsid w:val="004C2103"/>
    <w:rsid w:val="004C22A2"/>
    <w:rsid w:val="004C23DE"/>
    <w:rsid w:val="004C241A"/>
    <w:rsid w:val="004C2540"/>
    <w:rsid w:val="004C2792"/>
    <w:rsid w:val="004C2920"/>
    <w:rsid w:val="004C2D86"/>
    <w:rsid w:val="004C2F04"/>
    <w:rsid w:val="004C320E"/>
    <w:rsid w:val="004C326B"/>
    <w:rsid w:val="004C3636"/>
    <w:rsid w:val="004C3683"/>
    <w:rsid w:val="004C3688"/>
    <w:rsid w:val="004C3724"/>
    <w:rsid w:val="004C3793"/>
    <w:rsid w:val="004C398F"/>
    <w:rsid w:val="004C3EC6"/>
    <w:rsid w:val="004C4407"/>
    <w:rsid w:val="004C442A"/>
    <w:rsid w:val="004C470E"/>
    <w:rsid w:val="004C491A"/>
    <w:rsid w:val="004C4997"/>
    <w:rsid w:val="004C4998"/>
    <w:rsid w:val="004C49EE"/>
    <w:rsid w:val="004C4F28"/>
    <w:rsid w:val="004C502A"/>
    <w:rsid w:val="004C5379"/>
    <w:rsid w:val="004C5631"/>
    <w:rsid w:val="004C5662"/>
    <w:rsid w:val="004C567D"/>
    <w:rsid w:val="004C5725"/>
    <w:rsid w:val="004C57AD"/>
    <w:rsid w:val="004C58D0"/>
    <w:rsid w:val="004C5B05"/>
    <w:rsid w:val="004C5E89"/>
    <w:rsid w:val="004C5E98"/>
    <w:rsid w:val="004C61FA"/>
    <w:rsid w:val="004C692C"/>
    <w:rsid w:val="004C6AA3"/>
    <w:rsid w:val="004C6CE9"/>
    <w:rsid w:val="004C70F3"/>
    <w:rsid w:val="004C714C"/>
    <w:rsid w:val="004C73FF"/>
    <w:rsid w:val="004C778B"/>
    <w:rsid w:val="004C789C"/>
    <w:rsid w:val="004C7B00"/>
    <w:rsid w:val="004C7B29"/>
    <w:rsid w:val="004C7E86"/>
    <w:rsid w:val="004C7EDC"/>
    <w:rsid w:val="004C7EE6"/>
    <w:rsid w:val="004C7FD1"/>
    <w:rsid w:val="004D00A4"/>
    <w:rsid w:val="004D03D2"/>
    <w:rsid w:val="004D03FE"/>
    <w:rsid w:val="004D078F"/>
    <w:rsid w:val="004D0820"/>
    <w:rsid w:val="004D0A0D"/>
    <w:rsid w:val="004D0A8B"/>
    <w:rsid w:val="004D1083"/>
    <w:rsid w:val="004D147F"/>
    <w:rsid w:val="004D14C2"/>
    <w:rsid w:val="004D1AD1"/>
    <w:rsid w:val="004D1B1A"/>
    <w:rsid w:val="004D231C"/>
    <w:rsid w:val="004D274C"/>
    <w:rsid w:val="004D27F1"/>
    <w:rsid w:val="004D2977"/>
    <w:rsid w:val="004D2BBF"/>
    <w:rsid w:val="004D2DED"/>
    <w:rsid w:val="004D3235"/>
    <w:rsid w:val="004D34BE"/>
    <w:rsid w:val="004D38B2"/>
    <w:rsid w:val="004D390A"/>
    <w:rsid w:val="004D3968"/>
    <w:rsid w:val="004D3B1B"/>
    <w:rsid w:val="004D3BCB"/>
    <w:rsid w:val="004D3BE8"/>
    <w:rsid w:val="004D3C26"/>
    <w:rsid w:val="004D3DDF"/>
    <w:rsid w:val="004D3F41"/>
    <w:rsid w:val="004D3F45"/>
    <w:rsid w:val="004D4080"/>
    <w:rsid w:val="004D4087"/>
    <w:rsid w:val="004D40F8"/>
    <w:rsid w:val="004D42FB"/>
    <w:rsid w:val="004D4631"/>
    <w:rsid w:val="004D47DE"/>
    <w:rsid w:val="004D4F82"/>
    <w:rsid w:val="004D5071"/>
    <w:rsid w:val="004D50E1"/>
    <w:rsid w:val="004D5200"/>
    <w:rsid w:val="004D56BA"/>
    <w:rsid w:val="004D590B"/>
    <w:rsid w:val="004D5B09"/>
    <w:rsid w:val="004D5B2B"/>
    <w:rsid w:val="004D644A"/>
    <w:rsid w:val="004D69B0"/>
    <w:rsid w:val="004D6D7B"/>
    <w:rsid w:val="004D6FDF"/>
    <w:rsid w:val="004D7159"/>
    <w:rsid w:val="004D74A3"/>
    <w:rsid w:val="004D778E"/>
    <w:rsid w:val="004D7869"/>
    <w:rsid w:val="004D7F68"/>
    <w:rsid w:val="004E01DB"/>
    <w:rsid w:val="004E0253"/>
    <w:rsid w:val="004E0393"/>
    <w:rsid w:val="004E08B2"/>
    <w:rsid w:val="004E0C37"/>
    <w:rsid w:val="004E1602"/>
    <w:rsid w:val="004E17C3"/>
    <w:rsid w:val="004E1E13"/>
    <w:rsid w:val="004E217D"/>
    <w:rsid w:val="004E26FE"/>
    <w:rsid w:val="004E28E7"/>
    <w:rsid w:val="004E29F0"/>
    <w:rsid w:val="004E2B20"/>
    <w:rsid w:val="004E2EB9"/>
    <w:rsid w:val="004E3250"/>
    <w:rsid w:val="004E3303"/>
    <w:rsid w:val="004E34ED"/>
    <w:rsid w:val="004E3586"/>
    <w:rsid w:val="004E386B"/>
    <w:rsid w:val="004E3903"/>
    <w:rsid w:val="004E3A60"/>
    <w:rsid w:val="004E3DD7"/>
    <w:rsid w:val="004E413F"/>
    <w:rsid w:val="004E4367"/>
    <w:rsid w:val="004E4569"/>
    <w:rsid w:val="004E46A5"/>
    <w:rsid w:val="004E4711"/>
    <w:rsid w:val="004E4792"/>
    <w:rsid w:val="004E4810"/>
    <w:rsid w:val="004E4E2B"/>
    <w:rsid w:val="004E4F39"/>
    <w:rsid w:val="004E4F67"/>
    <w:rsid w:val="004E517A"/>
    <w:rsid w:val="004E5324"/>
    <w:rsid w:val="004E537F"/>
    <w:rsid w:val="004E575B"/>
    <w:rsid w:val="004E5858"/>
    <w:rsid w:val="004E5F05"/>
    <w:rsid w:val="004E6237"/>
    <w:rsid w:val="004E6511"/>
    <w:rsid w:val="004E65F4"/>
    <w:rsid w:val="004E6C33"/>
    <w:rsid w:val="004E6D39"/>
    <w:rsid w:val="004E6D7E"/>
    <w:rsid w:val="004E76D4"/>
    <w:rsid w:val="004E7742"/>
    <w:rsid w:val="004E7C37"/>
    <w:rsid w:val="004E7DB1"/>
    <w:rsid w:val="004E7DC9"/>
    <w:rsid w:val="004E7F1E"/>
    <w:rsid w:val="004E7FA4"/>
    <w:rsid w:val="004E7FBD"/>
    <w:rsid w:val="004F00A1"/>
    <w:rsid w:val="004F00FE"/>
    <w:rsid w:val="004F0101"/>
    <w:rsid w:val="004F012A"/>
    <w:rsid w:val="004F03E9"/>
    <w:rsid w:val="004F0B4B"/>
    <w:rsid w:val="004F0B77"/>
    <w:rsid w:val="004F0CC3"/>
    <w:rsid w:val="004F0F43"/>
    <w:rsid w:val="004F111F"/>
    <w:rsid w:val="004F1182"/>
    <w:rsid w:val="004F1360"/>
    <w:rsid w:val="004F14A5"/>
    <w:rsid w:val="004F1514"/>
    <w:rsid w:val="004F181C"/>
    <w:rsid w:val="004F18A2"/>
    <w:rsid w:val="004F1E8F"/>
    <w:rsid w:val="004F21CA"/>
    <w:rsid w:val="004F2373"/>
    <w:rsid w:val="004F2924"/>
    <w:rsid w:val="004F2BA7"/>
    <w:rsid w:val="004F2BB0"/>
    <w:rsid w:val="004F2C6F"/>
    <w:rsid w:val="004F2CD5"/>
    <w:rsid w:val="004F3077"/>
    <w:rsid w:val="004F33F0"/>
    <w:rsid w:val="004F3692"/>
    <w:rsid w:val="004F396E"/>
    <w:rsid w:val="004F3983"/>
    <w:rsid w:val="004F3A84"/>
    <w:rsid w:val="004F3C68"/>
    <w:rsid w:val="004F3D55"/>
    <w:rsid w:val="004F3DD0"/>
    <w:rsid w:val="004F3E22"/>
    <w:rsid w:val="004F3E42"/>
    <w:rsid w:val="004F3F5D"/>
    <w:rsid w:val="004F421A"/>
    <w:rsid w:val="004F496E"/>
    <w:rsid w:val="004F4B41"/>
    <w:rsid w:val="004F4CA4"/>
    <w:rsid w:val="004F4D22"/>
    <w:rsid w:val="004F4FE8"/>
    <w:rsid w:val="004F5126"/>
    <w:rsid w:val="004F51C6"/>
    <w:rsid w:val="004F534B"/>
    <w:rsid w:val="004F5371"/>
    <w:rsid w:val="004F540D"/>
    <w:rsid w:val="004F5608"/>
    <w:rsid w:val="004F5978"/>
    <w:rsid w:val="004F59C2"/>
    <w:rsid w:val="004F5A57"/>
    <w:rsid w:val="004F5C63"/>
    <w:rsid w:val="004F60E0"/>
    <w:rsid w:val="004F61AF"/>
    <w:rsid w:val="004F61D5"/>
    <w:rsid w:val="004F63D5"/>
    <w:rsid w:val="004F6997"/>
    <w:rsid w:val="004F6CCB"/>
    <w:rsid w:val="004F6DB4"/>
    <w:rsid w:val="004F6FF6"/>
    <w:rsid w:val="004F71B6"/>
    <w:rsid w:val="004F73F9"/>
    <w:rsid w:val="004F7402"/>
    <w:rsid w:val="004F7420"/>
    <w:rsid w:val="004F7529"/>
    <w:rsid w:val="004F75D8"/>
    <w:rsid w:val="004F771F"/>
    <w:rsid w:val="004F7C43"/>
    <w:rsid w:val="004F7D5B"/>
    <w:rsid w:val="004F7ECC"/>
    <w:rsid w:val="004F7F61"/>
    <w:rsid w:val="004F7FAB"/>
    <w:rsid w:val="005000CF"/>
    <w:rsid w:val="0050042B"/>
    <w:rsid w:val="005004A0"/>
    <w:rsid w:val="005004EC"/>
    <w:rsid w:val="005005A9"/>
    <w:rsid w:val="00500752"/>
    <w:rsid w:val="00500849"/>
    <w:rsid w:val="005008B2"/>
    <w:rsid w:val="005008BE"/>
    <w:rsid w:val="00500A69"/>
    <w:rsid w:val="00500E52"/>
    <w:rsid w:val="00501002"/>
    <w:rsid w:val="0050103B"/>
    <w:rsid w:val="0050162A"/>
    <w:rsid w:val="005016B8"/>
    <w:rsid w:val="00501870"/>
    <w:rsid w:val="005018C7"/>
    <w:rsid w:val="00501A2D"/>
    <w:rsid w:val="00501B52"/>
    <w:rsid w:val="00501C7C"/>
    <w:rsid w:val="00502159"/>
    <w:rsid w:val="005021CC"/>
    <w:rsid w:val="005025EE"/>
    <w:rsid w:val="00502711"/>
    <w:rsid w:val="00502AC2"/>
    <w:rsid w:val="00502C66"/>
    <w:rsid w:val="00502CAB"/>
    <w:rsid w:val="00502E60"/>
    <w:rsid w:val="00502F98"/>
    <w:rsid w:val="00503281"/>
    <w:rsid w:val="00503363"/>
    <w:rsid w:val="00503450"/>
    <w:rsid w:val="0050370D"/>
    <w:rsid w:val="00503A83"/>
    <w:rsid w:val="00503B33"/>
    <w:rsid w:val="00503F78"/>
    <w:rsid w:val="005044A9"/>
    <w:rsid w:val="00504566"/>
    <w:rsid w:val="005046C9"/>
    <w:rsid w:val="00504CBD"/>
    <w:rsid w:val="00504F29"/>
    <w:rsid w:val="005051E7"/>
    <w:rsid w:val="00505285"/>
    <w:rsid w:val="0050538A"/>
    <w:rsid w:val="00505617"/>
    <w:rsid w:val="00505618"/>
    <w:rsid w:val="00505845"/>
    <w:rsid w:val="00505A42"/>
    <w:rsid w:val="00505A8E"/>
    <w:rsid w:val="00505B78"/>
    <w:rsid w:val="00505D1B"/>
    <w:rsid w:val="00506070"/>
    <w:rsid w:val="005061DC"/>
    <w:rsid w:val="005061E7"/>
    <w:rsid w:val="0050694C"/>
    <w:rsid w:val="00506A8D"/>
    <w:rsid w:val="00506C57"/>
    <w:rsid w:val="00506C84"/>
    <w:rsid w:val="00506D12"/>
    <w:rsid w:val="00506E07"/>
    <w:rsid w:val="00506F3A"/>
    <w:rsid w:val="00507093"/>
    <w:rsid w:val="00507335"/>
    <w:rsid w:val="00507505"/>
    <w:rsid w:val="005075C2"/>
    <w:rsid w:val="005076FC"/>
    <w:rsid w:val="00507992"/>
    <w:rsid w:val="00507B1F"/>
    <w:rsid w:val="00507F17"/>
    <w:rsid w:val="005102A3"/>
    <w:rsid w:val="0051038A"/>
    <w:rsid w:val="0051063A"/>
    <w:rsid w:val="00510673"/>
    <w:rsid w:val="005108B4"/>
    <w:rsid w:val="00510D91"/>
    <w:rsid w:val="00511078"/>
    <w:rsid w:val="00511512"/>
    <w:rsid w:val="005115C6"/>
    <w:rsid w:val="005116F1"/>
    <w:rsid w:val="005118D8"/>
    <w:rsid w:val="005119FF"/>
    <w:rsid w:val="00511D23"/>
    <w:rsid w:val="00511EC3"/>
    <w:rsid w:val="00511FD8"/>
    <w:rsid w:val="005125DA"/>
    <w:rsid w:val="00512694"/>
    <w:rsid w:val="005128AA"/>
    <w:rsid w:val="00512DD9"/>
    <w:rsid w:val="00513165"/>
    <w:rsid w:val="00513306"/>
    <w:rsid w:val="005133CD"/>
    <w:rsid w:val="005134D6"/>
    <w:rsid w:val="00513B77"/>
    <w:rsid w:val="00513B9E"/>
    <w:rsid w:val="00513E17"/>
    <w:rsid w:val="00514142"/>
    <w:rsid w:val="00514337"/>
    <w:rsid w:val="005145F4"/>
    <w:rsid w:val="00514668"/>
    <w:rsid w:val="005147CE"/>
    <w:rsid w:val="00514B10"/>
    <w:rsid w:val="00514B29"/>
    <w:rsid w:val="00514B7B"/>
    <w:rsid w:val="00514C58"/>
    <w:rsid w:val="00514EC0"/>
    <w:rsid w:val="00514EC2"/>
    <w:rsid w:val="00515121"/>
    <w:rsid w:val="005152B9"/>
    <w:rsid w:val="00515497"/>
    <w:rsid w:val="00515998"/>
    <w:rsid w:val="005159A6"/>
    <w:rsid w:val="00515C73"/>
    <w:rsid w:val="00515DFD"/>
    <w:rsid w:val="005162D6"/>
    <w:rsid w:val="0051631E"/>
    <w:rsid w:val="00516449"/>
    <w:rsid w:val="00516545"/>
    <w:rsid w:val="0051697C"/>
    <w:rsid w:val="00516DDD"/>
    <w:rsid w:val="00517139"/>
    <w:rsid w:val="005173A2"/>
    <w:rsid w:val="00517413"/>
    <w:rsid w:val="005175D4"/>
    <w:rsid w:val="005176E1"/>
    <w:rsid w:val="00517A39"/>
    <w:rsid w:val="00517A89"/>
    <w:rsid w:val="00517BDE"/>
    <w:rsid w:val="00517C0E"/>
    <w:rsid w:val="00517C77"/>
    <w:rsid w:val="00517D1F"/>
    <w:rsid w:val="00517D61"/>
    <w:rsid w:val="00517E01"/>
    <w:rsid w:val="00517E34"/>
    <w:rsid w:val="00517F76"/>
    <w:rsid w:val="00520051"/>
    <w:rsid w:val="00520208"/>
    <w:rsid w:val="00520592"/>
    <w:rsid w:val="00520755"/>
    <w:rsid w:val="00520EFB"/>
    <w:rsid w:val="00520F12"/>
    <w:rsid w:val="00521210"/>
    <w:rsid w:val="005213A5"/>
    <w:rsid w:val="00521826"/>
    <w:rsid w:val="00521AE7"/>
    <w:rsid w:val="00521D68"/>
    <w:rsid w:val="00521F3B"/>
    <w:rsid w:val="00521FFC"/>
    <w:rsid w:val="005220A7"/>
    <w:rsid w:val="00522AD8"/>
    <w:rsid w:val="00522C56"/>
    <w:rsid w:val="00522DD8"/>
    <w:rsid w:val="00522F2B"/>
    <w:rsid w:val="00522FD8"/>
    <w:rsid w:val="00523111"/>
    <w:rsid w:val="005239BC"/>
    <w:rsid w:val="00523C46"/>
    <w:rsid w:val="00523D62"/>
    <w:rsid w:val="00524175"/>
    <w:rsid w:val="00524212"/>
    <w:rsid w:val="00524335"/>
    <w:rsid w:val="005245F2"/>
    <w:rsid w:val="0052461A"/>
    <w:rsid w:val="0052489E"/>
    <w:rsid w:val="005248C4"/>
    <w:rsid w:val="00524B4F"/>
    <w:rsid w:val="00524CFF"/>
    <w:rsid w:val="00524D4E"/>
    <w:rsid w:val="00524DDE"/>
    <w:rsid w:val="00524F90"/>
    <w:rsid w:val="0052520C"/>
    <w:rsid w:val="00525241"/>
    <w:rsid w:val="00525A65"/>
    <w:rsid w:val="00525DC1"/>
    <w:rsid w:val="0052641B"/>
    <w:rsid w:val="005264AB"/>
    <w:rsid w:val="00526710"/>
    <w:rsid w:val="00526723"/>
    <w:rsid w:val="00526D66"/>
    <w:rsid w:val="00526DFA"/>
    <w:rsid w:val="00526EE9"/>
    <w:rsid w:val="00526FDD"/>
    <w:rsid w:val="005270EF"/>
    <w:rsid w:val="0052736C"/>
    <w:rsid w:val="005273DB"/>
    <w:rsid w:val="005274D2"/>
    <w:rsid w:val="005275ED"/>
    <w:rsid w:val="00527A80"/>
    <w:rsid w:val="00527CEA"/>
    <w:rsid w:val="00527E75"/>
    <w:rsid w:val="0053001D"/>
    <w:rsid w:val="005301A1"/>
    <w:rsid w:val="00530806"/>
    <w:rsid w:val="00530923"/>
    <w:rsid w:val="00530EDE"/>
    <w:rsid w:val="00531446"/>
    <w:rsid w:val="005316FC"/>
    <w:rsid w:val="005319DB"/>
    <w:rsid w:val="00531B95"/>
    <w:rsid w:val="00532022"/>
    <w:rsid w:val="00532665"/>
    <w:rsid w:val="005326E3"/>
    <w:rsid w:val="00532710"/>
    <w:rsid w:val="00532791"/>
    <w:rsid w:val="00533052"/>
    <w:rsid w:val="005330F0"/>
    <w:rsid w:val="00533252"/>
    <w:rsid w:val="00533335"/>
    <w:rsid w:val="0053341B"/>
    <w:rsid w:val="005336F3"/>
    <w:rsid w:val="00533734"/>
    <w:rsid w:val="005338B1"/>
    <w:rsid w:val="00533A89"/>
    <w:rsid w:val="00533CBB"/>
    <w:rsid w:val="00533D2E"/>
    <w:rsid w:val="005340CE"/>
    <w:rsid w:val="005340E0"/>
    <w:rsid w:val="005341C3"/>
    <w:rsid w:val="005341C7"/>
    <w:rsid w:val="00534339"/>
    <w:rsid w:val="005343F3"/>
    <w:rsid w:val="00534787"/>
    <w:rsid w:val="005349EC"/>
    <w:rsid w:val="00535207"/>
    <w:rsid w:val="0053535C"/>
    <w:rsid w:val="00535434"/>
    <w:rsid w:val="00535663"/>
    <w:rsid w:val="0053588B"/>
    <w:rsid w:val="005359A4"/>
    <w:rsid w:val="00535B42"/>
    <w:rsid w:val="00535FA3"/>
    <w:rsid w:val="0053610F"/>
    <w:rsid w:val="005362A7"/>
    <w:rsid w:val="005362A9"/>
    <w:rsid w:val="005367A8"/>
    <w:rsid w:val="00536BD8"/>
    <w:rsid w:val="00536BFD"/>
    <w:rsid w:val="00536F01"/>
    <w:rsid w:val="00537148"/>
    <w:rsid w:val="00537162"/>
    <w:rsid w:val="005371FC"/>
    <w:rsid w:val="005373C9"/>
    <w:rsid w:val="00537409"/>
    <w:rsid w:val="0053776D"/>
    <w:rsid w:val="00537887"/>
    <w:rsid w:val="005379B9"/>
    <w:rsid w:val="005379D0"/>
    <w:rsid w:val="00537AD8"/>
    <w:rsid w:val="00537CAA"/>
    <w:rsid w:val="00537EF2"/>
    <w:rsid w:val="00537F33"/>
    <w:rsid w:val="00540251"/>
    <w:rsid w:val="005402BC"/>
    <w:rsid w:val="005403CD"/>
    <w:rsid w:val="005404E5"/>
    <w:rsid w:val="005408CA"/>
    <w:rsid w:val="0054097A"/>
    <w:rsid w:val="00540B4C"/>
    <w:rsid w:val="00540BFA"/>
    <w:rsid w:val="00540C87"/>
    <w:rsid w:val="00541138"/>
    <w:rsid w:val="0054146E"/>
    <w:rsid w:val="0054193D"/>
    <w:rsid w:val="00541BF3"/>
    <w:rsid w:val="00541CF2"/>
    <w:rsid w:val="00541DCC"/>
    <w:rsid w:val="00541EE3"/>
    <w:rsid w:val="00541EE7"/>
    <w:rsid w:val="0054212A"/>
    <w:rsid w:val="00542433"/>
    <w:rsid w:val="00542535"/>
    <w:rsid w:val="0054273E"/>
    <w:rsid w:val="00542B01"/>
    <w:rsid w:val="00543008"/>
    <w:rsid w:val="005431F5"/>
    <w:rsid w:val="005432F1"/>
    <w:rsid w:val="00543308"/>
    <w:rsid w:val="00543584"/>
    <w:rsid w:val="00543731"/>
    <w:rsid w:val="0054374E"/>
    <w:rsid w:val="00543822"/>
    <w:rsid w:val="005438A3"/>
    <w:rsid w:val="005439B8"/>
    <w:rsid w:val="00543B04"/>
    <w:rsid w:val="00543F33"/>
    <w:rsid w:val="005440AD"/>
    <w:rsid w:val="0054415E"/>
    <w:rsid w:val="0054442D"/>
    <w:rsid w:val="00544526"/>
    <w:rsid w:val="005449A6"/>
    <w:rsid w:val="00544D10"/>
    <w:rsid w:val="00544EBB"/>
    <w:rsid w:val="005450AA"/>
    <w:rsid w:val="005450E8"/>
    <w:rsid w:val="00545236"/>
    <w:rsid w:val="0054532F"/>
    <w:rsid w:val="00545521"/>
    <w:rsid w:val="00545F52"/>
    <w:rsid w:val="0054602C"/>
    <w:rsid w:val="0054610F"/>
    <w:rsid w:val="00546389"/>
    <w:rsid w:val="005467E1"/>
    <w:rsid w:val="005467F1"/>
    <w:rsid w:val="005468B5"/>
    <w:rsid w:val="0054698C"/>
    <w:rsid w:val="00546BE7"/>
    <w:rsid w:val="00547435"/>
    <w:rsid w:val="00547491"/>
    <w:rsid w:val="00547710"/>
    <w:rsid w:val="00547AA3"/>
    <w:rsid w:val="00547BC1"/>
    <w:rsid w:val="00547FD2"/>
    <w:rsid w:val="005502FC"/>
    <w:rsid w:val="00550496"/>
    <w:rsid w:val="005505C4"/>
    <w:rsid w:val="00550B27"/>
    <w:rsid w:val="00550BE5"/>
    <w:rsid w:val="00550CD0"/>
    <w:rsid w:val="00550EDB"/>
    <w:rsid w:val="005513A1"/>
    <w:rsid w:val="005513D1"/>
    <w:rsid w:val="00551497"/>
    <w:rsid w:val="00551713"/>
    <w:rsid w:val="00551B21"/>
    <w:rsid w:val="00551E88"/>
    <w:rsid w:val="0055213B"/>
    <w:rsid w:val="00552153"/>
    <w:rsid w:val="005521BA"/>
    <w:rsid w:val="005521FC"/>
    <w:rsid w:val="00552638"/>
    <w:rsid w:val="005526F9"/>
    <w:rsid w:val="00552814"/>
    <w:rsid w:val="005529FD"/>
    <w:rsid w:val="00552B2B"/>
    <w:rsid w:val="00552E02"/>
    <w:rsid w:val="00552E0D"/>
    <w:rsid w:val="00553023"/>
    <w:rsid w:val="0055309E"/>
    <w:rsid w:val="0055313F"/>
    <w:rsid w:val="0055334E"/>
    <w:rsid w:val="0055351B"/>
    <w:rsid w:val="00553B8E"/>
    <w:rsid w:val="00553D3E"/>
    <w:rsid w:val="00553F84"/>
    <w:rsid w:val="00554138"/>
    <w:rsid w:val="0055418D"/>
    <w:rsid w:val="00554213"/>
    <w:rsid w:val="00554614"/>
    <w:rsid w:val="00554A74"/>
    <w:rsid w:val="00554D10"/>
    <w:rsid w:val="00554D86"/>
    <w:rsid w:val="00554DB1"/>
    <w:rsid w:val="0055534C"/>
    <w:rsid w:val="005554C3"/>
    <w:rsid w:val="0055566C"/>
    <w:rsid w:val="005559F7"/>
    <w:rsid w:val="00555B56"/>
    <w:rsid w:val="00555B76"/>
    <w:rsid w:val="00555CB0"/>
    <w:rsid w:val="005561B7"/>
    <w:rsid w:val="005564E6"/>
    <w:rsid w:val="005566B3"/>
    <w:rsid w:val="00556ECB"/>
    <w:rsid w:val="00556FC1"/>
    <w:rsid w:val="005570EA"/>
    <w:rsid w:val="005571E6"/>
    <w:rsid w:val="0055740F"/>
    <w:rsid w:val="0055749F"/>
    <w:rsid w:val="00557551"/>
    <w:rsid w:val="00557839"/>
    <w:rsid w:val="00557913"/>
    <w:rsid w:val="005579A9"/>
    <w:rsid w:val="00557A97"/>
    <w:rsid w:val="00557BB2"/>
    <w:rsid w:val="00557BBE"/>
    <w:rsid w:val="00557EB2"/>
    <w:rsid w:val="00557EC4"/>
    <w:rsid w:val="00557FF7"/>
    <w:rsid w:val="0056005C"/>
    <w:rsid w:val="00560077"/>
    <w:rsid w:val="005600B2"/>
    <w:rsid w:val="00560101"/>
    <w:rsid w:val="00560186"/>
    <w:rsid w:val="005602DA"/>
    <w:rsid w:val="005602EC"/>
    <w:rsid w:val="00560404"/>
    <w:rsid w:val="00560769"/>
    <w:rsid w:val="00560A03"/>
    <w:rsid w:val="00560AF7"/>
    <w:rsid w:val="00560B16"/>
    <w:rsid w:val="00560BB2"/>
    <w:rsid w:val="00560E2E"/>
    <w:rsid w:val="00560F5D"/>
    <w:rsid w:val="00561002"/>
    <w:rsid w:val="00561459"/>
    <w:rsid w:val="00561553"/>
    <w:rsid w:val="00561580"/>
    <w:rsid w:val="005617CE"/>
    <w:rsid w:val="00562047"/>
    <w:rsid w:val="005621BB"/>
    <w:rsid w:val="0056266E"/>
    <w:rsid w:val="0056280C"/>
    <w:rsid w:val="00562D1F"/>
    <w:rsid w:val="00563112"/>
    <w:rsid w:val="00563122"/>
    <w:rsid w:val="0056356A"/>
    <w:rsid w:val="00563724"/>
    <w:rsid w:val="00563C90"/>
    <w:rsid w:val="00563CCD"/>
    <w:rsid w:val="00563D95"/>
    <w:rsid w:val="00563F34"/>
    <w:rsid w:val="00563F8E"/>
    <w:rsid w:val="00563FBB"/>
    <w:rsid w:val="00564213"/>
    <w:rsid w:val="00564424"/>
    <w:rsid w:val="00564567"/>
    <w:rsid w:val="005647FB"/>
    <w:rsid w:val="0056484C"/>
    <w:rsid w:val="00564B99"/>
    <w:rsid w:val="00564C03"/>
    <w:rsid w:val="00564D72"/>
    <w:rsid w:val="00564D79"/>
    <w:rsid w:val="00564FC7"/>
    <w:rsid w:val="0056509E"/>
    <w:rsid w:val="005650B0"/>
    <w:rsid w:val="005653AB"/>
    <w:rsid w:val="005653EB"/>
    <w:rsid w:val="00565553"/>
    <w:rsid w:val="00565695"/>
    <w:rsid w:val="00565753"/>
    <w:rsid w:val="00565BD0"/>
    <w:rsid w:val="00565C17"/>
    <w:rsid w:val="00565CB6"/>
    <w:rsid w:val="00565E34"/>
    <w:rsid w:val="005665BE"/>
    <w:rsid w:val="00566680"/>
    <w:rsid w:val="00566E6B"/>
    <w:rsid w:val="00566FA0"/>
    <w:rsid w:val="00567724"/>
    <w:rsid w:val="00567857"/>
    <w:rsid w:val="0056793E"/>
    <w:rsid w:val="00567BB1"/>
    <w:rsid w:val="00570153"/>
    <w:rsid w:val="005702A8"/>
    <w:rsid w:val="005702F5"/>
    <w:rsid w:val="0057037E"/>
    <w:rsid w:val="00570A8E"/>
    <w:rsid w:val="00570B03"/>
    <w:rsid w:val="00570C66"/>
    <w:rsid w:val="00570D34"/>
    <w:rsid w:val="005712E3"/>
    <w:rsid w:val="005713A6"/>
    <w:rsid w:val="0057140C"/>
    <w:rsid w:val="00571582"/>
    <w:rsid w:val="005715C7"/>
    <w:rsid w:val="00571657"/>
    <w:rsid w:val="00571DC2"/>
    <w:rsid w:val="00571F2F"/>
    <w:rsid w:val="00572145"/>
    <w:rsid w:val="005723D3"/>
    <w:rsid w:val="00572777"/>
    <w:rsid w:val="00572A4C"/>
    <w:rsid w:val="00572A53"/>
    <w:rsid w:val="00572CBC"/>
    <w:rsid w:val="00572DC4"/>
    <w:rsid w:val="00572E0B"/>
    <w:rsid w:val="00572E0F"/>
    <w:rsid w:val="00572F84"/>
    <w:rsid w:val="00572FEF"/>
    <w:rsid w:val="00573188"/>
    <w:rsid w:val="00573252"/>
    <w:rsid w:val="0057335F"/>
    <w:rsid w:val="005736FB"/>
    <w:rsid w:val="005737DA"/>
    <w:rsid w:val="00573B9E"/>
    <w:rsid w:val="00573BF6"/>
    <w:rsid w:val="00573EF2"/>
    <w:rsid w:val="00573F9A"/>
    <w:rsid w:val="00573FEE"/>
    <w:rsid w:val="00574259"/>
    <w:rsid w:val="0057485A"/>
    <w:rsid w:val="005748BC"/>
    <w:rsid w:val="005748DD"/>
    <w:rsid w:val="00574B9C"/>
    <w:rsid w:val="00574BE7"/>
    <w:rsid w:val="00574C19"/>
    <w:rsid w:val="00574D55"/>
    <w:rsid w:val="005752D4"/>
    <w:rsid w:val="0057566D"/>
    <w:rsid w:val="005757A4"/>
    <w:rsid w:val="005757DF"/>
    <w:rsid w:val="00575841"/>
    <w:rsid w:val="00575851"/>
    <w:rsid w:val="00575B79"/>
    <w:rsid w:val="00575F7E"/>
    <w:rsid w:val="0057600E"/>
    <w:rsid w:val="005763B2"/>
    <w:rsid w:val="00576525"/>
    <w:rsid w:val="00576687"/>
    <w:rsid w:val="00576C82"/>
    <w:rsid w:val="00576CA7"/>
    <w:rsid w:val="00576D43"/>
    <w:rsid w:val="0057701D"/>
    <w:rsid w:val="0057753A"/>
    <w:rsid w:val="00577558"/>
    <w:rsid w:val="00577C33"/>
    <w:rsid w:val="00577EBD"/>
    <w:rsid w:val="005801F8"/>
    <w:rsid w:val="005804A4"/>
    <w:rsid w:val="005806ED"/>
    <w:rsid w:val="00580701"/>
    <w:rsid w:val="0058095B"/>
    <w:rsid w:val="005809B8"/>
    <w:rsid w:val="00580DD1"/>
    <w:rsid w:val="00580DF3"/>
    <w:rsid w:val="005812F9"/>
    <w:rsid w:val="0058148F"/>
    <w:rsid w:val="00581697"/>
    <w:rsid w:val="005816C8"/>
    <w:rsid w:val="00581926"/>
    <w:rsid w:val="00581A0C"/>
    <w:rsid w:val="00581D2E"/>
    <w:rsid w:val="00581E93"/>
    <w:rsid w:val="00582163"/>
    <w:rsid w:val="00582309"/>
    <w:rsid w:val="0058248A"/>
    <w:rsid w:val="00582827"/>
    <w:rsid w:val="005828CC"/>
    <w:rsid w:val="00582B27"/>
    <w:rsid w:val="00583015"/>
    <w:rsid w:val="00583088"/>
    <w:rsid w:val="0058328C"/>
    <w:rsid w:val="0058339F"/>
    <w:rsid w:val="00583FA6"/>
    <w:rsid w:val="005843D2"/>
    <w:rsid w:val="0058454A"/>
    <w:rsid w:val="00584A93"/>
    <w:rsid w:val="00584DA9"/>
    <w:rsid w:val="005850E0"/>
    <w:rsid w:val="00585121"/>
    <w:rsid w:val="00585124"/>
    <w:rsid w:val="005852E6"/>
    <w:rsid w:val="005852F4"/>
    <w:rsid w:val="005856B3"/>
    <w:rsid w:val="0058571D"/>
    <w:rsid w:val="0058578D"/>
    <w:rsid w:val="005859E5"/>
    <w:rsid w:val="00585CEA"/>
    <w:rsid w:val="00585D61"/>
    <w:rsid w:val="00585D85"/>
    <w:rsid w:val="005862E2"/>
    <w:rsid w:val="0058656C"/>
    <w:rsid w:val="00586849"/>
    <w:rsid w:val="00586A22"/>
    <w:rsid w:val="00586B1C"/>
    <w:rsid w:val="00586CB3"/>
    <w:rsid w:val="00586E50"/>
    <w:rsid w:val="00586F27"/>
    <w:rsid w:val="0058737F"/>
    <w:rsid w:val="00587AD0"/>
    <w:rsid w:val="00587ADC"/>
    <w:rsid w:val="0059032C"/>
    <w:rsid w:val="0059047A"/>
    <w:rsid w:val="00590942"/>
    <w:rsid w:val="00590AF3"/>
    <w:rsid w:val="00590B98"/>
    <w:rsid w:val="00590D47"/>
    <w:rsid w:val="00590F0A"/>
    <w:rsid w:val="0059100D"/>
    <w:rsid w:val="00591132"/>
    <w:rsid w:val="0059116A"/>
    <w:rsid w:val="00591363"/>
    <w:rsid w:val="005915F3"/>
    <w:rsid w:val="00591604"/>
    <w:rsid w:val="0059172F"/>
    <w:rsid w:val="00591BA1"/>
    <w:rsid w:val="00591C06"/>
    <w:rsid w:val="00591E47"/>
    <w:rsid w:val="00592748"/>
    <w:rsid w:val="00592B0D"/>
    <w:rsid w:val="00592EFA"/>
    <w:rsid w:val="0059335F"/>
    <w:rsid w:val="005935E8"/>
    <w:rsid w:val="005939E5"/>
    <w:rsid w:val="00593B85"/>
    <w:rsid w:val="00593E97"/>
    <w:rsid w:val="00593F71"/>
    <w:rsid w:val="005940E5"/>
    <w:rsid w:val="0059411F"/>
    <w:rsid w:val="005944C8"/>
    <w:rsid w:val="0059451D"/>
    <w:rsid w:val="0059463E"/>
    <w:rsid w:val="005947E4"/>
    <w:rsid w:val="005948B5"/>
    <w:rsid w:val="00594918"/>
    <w:rsid w:val="00594923"/>
    <w:rsid w:val="005953DA"/>
    <w:rsid w:val="00595725"/>
    <w:rsid w:val="00595A6A"/>
    <w:rsid w:val="00595B02"/>
    <w:rsid w:val="00595B34"/>
    <w:rsid w:val="00595D95"/>
    <w:rsid w:val="00595E08"/>
    <w:rsid w:val="00595F66"/>
    <w:rsid w:val="00596013"/>
    <w:rsid w:val="005960E1"/>
    <w:rsid w:val="0059615E"/>
    <w:rsid w:val="005961DE"/>
    <w:rsid w:val="005962E1"/>
    <w:rsid w:val="00596336"/>
    <w:rsid w:val="0059679E"/>
    <w:rsid w:val="00596968"/>
    <w:rsid w:val="00596988"/>
    <w:rsid w:val="00596A94"/>
    <w:rsid w:val="0059703C"/>
    <w:rsid w:val="00597469"/>
    <w:rsid w:val="005974F4"/>
    <w:rsid w:val="0059757D"/>
    <w:rsid w:val="00597BED"/>
    <w:rsid w:val="00597C0C"/>
    <w:rsid w:val="005A0005"/>
    <w:rsid w:val="005A0456"/>
    <w:rsid w:val="005A0632"/>
    <w:rsid w:val="005A0887"/>
    <w:rsid w:val="005A0948"/>
    <w:rsid w:val="005A0A81"/>
    <w:rsid w:val="005A10D0"/>
    <w:rsid w:val="005A1247"/>
    <w:rsid w:val="005A1364"/>
    <w:rsid w:val="005A1B92"/>
    <w:rsid w:val="005A1BBB"/>
    <w:rsid w:val="005A1DBE"/>
    <w:rsid w:val="005A1E74"/>
    <w:rsid w:val="005A1FEC"/>
    <w:rsid w:val="005A22CE"/>
    <w:rsid w:val="005A2391"/>
    <w:rsid w:val="005A23D6"/>
    <w:rsid w:val="005A245A"/>
    <w:rsid w:val="005A29D7"/>
    <w:rsid w:val="005A2A09"/>
    <w:rsid w:val="005A2AD4"/>
    <w:rsid w:val="005A2F9D"/>
    <w:rsid w:val="005A3001"/>
    <w:rsid w:val="005A358A"/>
    <w:rsid w:val="005A3674"/>
    <w:rsid w:val="005A3A1D"/>
    <w:rsid w:val="005A3D43"/>
    <w:rsid w:val="005A3E43"/>
    <w:rsid w:val="005A3F04"/>
    <w:rsid w:val="005A3FF3"/>
    <w:rsid w:val="005A40EB"/>
    <w:rsid w:val="005A4210"/>
    <w:rsid w:val="005A453E"/>
    <w:rsid w:val="005A46B7"/>
    <w:rsid w:val="005A46DD"/>
    <w:rsid w:val="005A475A"/>
    <w:rsid w:val="005A47DE"/>
    <w:rsid w:val="005A4DC3"/>
    <w:rsid w:val="005A4F0C"/>
    <w:rsid w:val="005A4FD9"/>
    <w:rsid w:val="005A5643"/>
    <w:rsid w:val="005A5C12"/>
    <w:rsid w:val="005A6009"/>
    <w:rsid w:val="005A605D"/>
    <w:rsid w:val="005A6218"/>
    <w:rsid w:val="005A6241"/>
    <w:rsid w:val="005A6330"/>
    <w:rsid w:val="005A643D"/>
    <w:rsid w:val="005A6519"/>
    <w:rsid w:val="005A6565"/>
    <w:rsid w:val="005A6724"/>
    <w:rsid w:val="005A6F08"/>
    <w:rsid w:val="005A7080"/>
    <w:rsid w:val="005A745C"/>
    <w:rsid w:val="005A753C"/>
    <w:rsid w:val="005A758C"/>
    <w:rsid w:val="005A762F"/>
    <w:rsid w:val="005A781D"/>
    <w:rsid w:val="005A7A53"/>
    <w:rsid w:val="005A7AC2"/>
    <w:rsid w:val="005A7B73"/>
    <w:rsid w:val="005B01FE"/>
    <w:rsid w:val="005B042B"/>
    <w:rsid w:val="005B0483"/>
    <w:rsid w:val="005B06CC"/>
    <w:rsid w:val="005B072B"/>
    <w:rsid w:val="005B0893"/>
    <w:rsid w:val="005B0A81"/>
    <w:rsid w:val="005B0CAF"/>
    <w:rsid w:val="005B0FD4"/>
    <w:rsid w:val="005B109C"/>
    <w:rsid w:val="005B1108"/>
    <w:rsid w:val="005B1216"/>
    <w:rsid w:val="005B12A7"/>
    <w:rsid w:val="005B12AC"/>
    <w:rsid w:val="005B12BF"/>
    <w:rsid w:val="005B12E3"/>
    <w:rsid w:val="005B139C"/>
    <w:rsid w:val="005B1535"/>
    <w:rsid w:val="005B1A66"/>
    <w:rsid w:val="005B1A86"/>
    <w:rsid w:val="005B1C46"/>
    <w:rsid w:val="005B1FFC"/>
    <w:rsid w:val="005B2093"/>
    <w:rsid w:val="005B23C3"/>
    <w:rsid w:val="005B2532"/>
    <w:rsid w:val="005B2689"/>
    <w:rsid w:val="005B30CA"/>
    <w:rsid w:val="005B318C"/>
    <w:rsid w:val="005B3292"/>
    <w:rsid w:val="005B337E"/>
    <w:rsid w:val="005B3484"/>
    <w:rsid w:val="005B3550"/>
    <w:rsid w:val="005B37FB"/>
    <w:rsid w:val="005B3CA4"/>
    <w:rsid w:val="005B3E52"/>
    <w:rsid w:val="005B40B9"/>
    <w:rsid w:val="005B41DC"/>
    <w:rsid w:val="005B4275"/>
    <w:rsid w:val="005B43AB"/>
    <w:rsid w:val="005B44F9"/>
    <w:rsid w:val="005B46B9"/>
    <w:rsid w:val="005B47A0"/>
    <w:rsid w:val="005B4842"/>
    <w:rsid w:val="005B4EE6"/>
    <w:rsid w:val="005B500B"/>
    <w:rsid w:val="005B50C6"/>
    <w:rsid w:val="005B517C"/>
    <w:rsid w:val="005B51E9"/>
    <w:rsid w:val="005B5341"/>
    <w:rsid w:val="005B5482"/>
    <w:rsid w:val="005B5601"/>
    <w:rsid w:val="005B5714"/>
    <w:rsid w:val="005B5749"/>
    <w:rsid w:val="005B5B48"/>
    <w:rsid w:val="005B5CC8"/>
    <w:rsid w:val="005B5DE3"/>
    <w:rsid w:val="005B5EB3"/>
    <w:rsid w:val="005B5F06"/>
    <w:rsid w:val="005B5F82"/>
    <w:rsid w:val="005B6585"/>
    <w:rsid w:val="005B65C0"/>
    <w:rsid w:val="005B6933"/>
    <w:rsid w:val="005B6A9A"/>
    <w:rsid w:val="005B6BBF"/>
    <w:rsid w:val="005B6CC4"/>
    <w:rsid w:val="005B7112"/>
    <w:rsid w:val="005B7142"/>
    <w:rsid w:val="005B7157"/>
    <w:rsid w:val="005B723B"/>
    <w:rsid w:val="005B7404"/>
    <w:rsid w:val="005B742E"/>
    <w:rsid w:val="005B7664"/>
    <w:rsid w:val="005B79F1"/>
    <w:rsid w:val="005B7BCD"/>
    <w:rsid w:val="005B7DCB"/>
    <w:rsid w:val="005B7E0A"/>
    <w:rsid w:val="005B7E88"/>
    <w:rsid w:val="005C0213"/>
    <w:rsid w:val="005C0611"/>
    <w:rsid w:val="005C0685"/>
    <w:rsid w:val="005C0700"/>
    <w:rsid w:val="005C07C1"/>
    <w:rsid w:val="005C083A"/>
    <w:rsid w:val="005C083D"/>
    <w:rsid w:val="005C09C7"/>
    <w:rsid w:val="005C0C9C"/>
    <w:rsid w:val="005C0CF7"/>
    <w:rsid w:val="005C1189"/>
    <w:rsid w:val="005C1513"/>
    <w:rsid w:val="005C1874"/>
    <w:rsid w:val="005C187D"/>
    <w:rsid w:val="005C1A9E"/>
    <w:rsid w:val="005C1AA1"/>
    <w:rsid w:val="005C1BE4"/>
    <w:rsid w:val="005C1D16"/>
    <w:rsid w:val="005C1D36"/>
    <w:rsid w:val="005C1D4A"/>
    <w:rsid w:val="005C1FDD"/>
    <w:rsid w:val="005C205D"/>
    <w:rsid w:val="005C24C5"/>
    <w:rsid w:val="005C24D3"/>
    <w:rsid w:val="005C25B5"/>
    <w:rsid w:val="005C26EA"/>
    <w:rsid w:val="005C2ACF"/>
    <w:rsid w:val="005C2B75"/>
    <w:rsid w:val="005C2CF1"/>
    <w:rsid w:val="005C30C1"/>
    <w:rsid w:val="005C34F8"/>
    <w:rsid w:val="005C3A99"/>
    <w:rsid w:val="005C3AED"/>
    <w:rsid w:val="005C3F12"/>
    <w:rsid w:val="005C3F4F"/>
    <w:rsid w:val="005C41E5"/>
    <w:rsid w:val="005C42DB"/>
    <w:rsid w:val="005C45C7"/>
    <w:rsid w:val="005C4662"/>
    <w:rsid w:val="005C46AF"/>
    <w:rsid w:val="005C47F6"/>
    <w:rsid w:val="005C4D68"/>
    <w:rsid w:val="005C4DC0"/>
    <w:rsid w:val="005C4EEE"/>
    <w:rsid w:val="005C5279"/>
    <w:rsid w:val="005C536D"/>
    <w:rsid w:val="005C5387"/>
    <w:rsid w:val="005C557D"/>
    <w:rsid w:val="005C5A78"/>
    <w:rsid w:val="005C5A95"/>
    <w:rsid w:val="005C5B5E"/>
    <w:rsid w:val="005C5E0A"/>
    <w:rsid w:val="005C5ECF"/>
    <w:rsid w:val="005C5F78"/>
    <w:rsid w:val="005C634D"/>
    <w:rsid w:val="005C6460"/>
    <w:rsid w:val="005C6AF8"/>
    <w:rsid w:val="005C6EEA"/>
    <w:rsid w:val="005C734A"/>
    <w:rsid w:val="005C7749"/>
    <w:rsid w:val="005C77F2"/>
    <w:rsid w:val="005C797B"/>
    <w:rsid w:val="005C79DE"/>
    <w:rsid w:val="005C7A80"/>
    <w:rsid w:val="005C7B7B"/>
    <w:rsid w:val="005C7B7D"/>
    <w:rsid w:val="005C7DD3"/>
    <w:rsid w:val="005D0283"/>
    <w:rsid w:val="005D0417"/>
    <w:rsid w:val="005D0481"/>
    <w:rsid w:val="005D059E"/>
    <w:rsid w:val="005D074E"/>
    <w:rsid w:val="005D08FF"/>
    <w:rsid w:val="005D09E9"/>
    <w:rsid w:val="005D0C67"/>
    <w:rsid w:val="005D0FF0"/>
    <w:rsid w:val="005D14A3"/>
    <w:rsid w:val="005D1A9F"/>
    <w:rsid w:val="005D1B07"/>
    <w:rsid w:val="005D1C3A"/>
    <w:rsid w:val="005D1F46"/>
    <w:rsid w:val="005D2156"/>
    <w:rsid w:val="005D2206"/>
    <w:rsid w:val="005D247E"/>
    <w:rsid w:val="005D26B8"/>
    <w:rsid w:val="005D2707"/>
    <w:rsid w:val="005D2AFD"/>
    <w:rsid w:val="005D2E60"/>
    <w:rsid w:val="005D2E8F"/>
    <w:rsid w:val="005D2F97"/>
    <w:rsid w:val="005D3056"/>
    <w:rsid w:val="005D3184"/>
    <w:rsid w:val="005D3278"/>
    <w:rsid w:val="005D3720"/>
    <w:rsid w:val="005D389A"/>
    <w:rsid w:val="005D3EB4"/>
    <w:rsid w:val="005D44B3"/>
    <w:rsid w:val="005D49EF"/>
    <w:rsid w:val="005D4B51"/>
    <w:rsid w:val="005D4D05"/>
    <w:rsid w:val="005D5099"/>
    <w:rsid w:val="005D540E"/>
    <w:rsid w:val="005D5639"/>
    <w:rsid w:val="005D5664"/>
    <w:rsid w:val="005D56EE"/>
    <w:rsid w:val="005D58B4"/>
    <w:rsid w:val="005D59A5"/>
    <w:rsid w:val="005D5AEF"/>
    <w:rsid w:val="005D5CCB"/>
    <w:rsid w:val="005D60B0"/>
    <w:rsid w:val="005D61FD"/>
    <w:rsid w:val="005D63D8"/>
    <w:rsid w:val="005D64C0"/>
    <w:rsid w:val="005D6542"/>
    <w:rsid w:val="005D6629"/>
    <w:rsid w:val="005D69DB"/>
    <w:rsid w:val="005D6A63"/>
    <w:rsid w:val="005D6BA7"/>
    <w:rsid w:val="005D6BE0"/>
    <w:rsid w:val="005D6C85"/>
    <w:rsid w:val="005D6E9A"/>
    <w:rsid w:val="005D6F4D"/>
    <w:rsid w:val="005D701F"/>
    <w:rsid w:val="005D72CD"/>
    <w:rsid w:val="005D73A6"/>
    <w:rsid w:val="005D741D"/>
    <w:rsid w:val="005D7992"/>
    <w:rsid w:val="005D7B0B"/>
    <w:rsid w:val="005D7B87"/>
    <w:rsid w:val="005D7EB8"/>
    <w:rsid w:val="005D7F0D"/>
    <w:rsid w:val="005D7F34"/>
    <w:rsid w:val="005E029B"/>
    <w:rsid w:val="005E08D0"/>
    <w:rsid w:val="005E098F"/>
    <w:rsid w:val="005E0C12"/>
    <w:rsid w:val="005E0CDD"/>
    <w:rsid w:val="005E0D1A"/>
    <w:rsid w:val="005E0D35"/>
    <w:rsid w:val="005E1174"/>
    <w:rsid w:val="005E12E8"/>
    <w:rsid w:val="005E12F7"/>
    <w:rsid w:val="005E168D"/>
    <w:rsid w:val="005E16AC"/>
    <w:rsid w:val="005E17FA"/>
    <w:rsid w:val="005E1BD5"/>
    <w:rsid w:val="005E1EF3"/>
    <w:rsid w:val="005E2516"/>
    <w:rsid w:val="005E26B8"/>
    <w:rsid w:val="005E27FB"/>
    <w:rsid w:val="005E2894"/>
    <w:rsid w:val="005E292B"/>
    <w:rsid w:val="005E2939"/>
    <w:rsid w:val="005E2FCB"/>
    <w:rsid w:val="005E342B"/>
    <w:rsid w:val="005E355B"/>
    <w:rsid w:val="005E3914"/>
    <w:rsid w:val="005E398C"/>
    <w:rsid w:val="005E3A49"/>
    <w:rsid w:val="005E3B6E"/>
    <w:rsid w:val="005E3F80"/>
    <w:rsid w:val="005E420C"/>
    <w:rsid w:val="005E4412"/>
    <w:rsid w:val="005E4810"/>
    <w:rsid w:val="005E4C53"/>
    <w:rsid w:val="005E4CB4"/>
    <w:rsid w:val="005E4CE8"/>
    <w:rsid w:val="005E515D"/>
    <w:rsid w:val="005E51CC"/>
    <w:rsid w:val="005E55DC"/>
    <w:rsid w:val="005E5669"/>
    <w:rsid w:val="005E5700"/>
    <w:rsid w:val="005E57A4"/>
    <w:rsid w:val="005E587E"/>
    <w:rsid w:val="005E59B9"/>
    <w:rsid w:val="005E5BC0"/>
    <w:rsid w:val="005E5EB2"/>
    <w:rsid w:val="005E5EC5"/>
    <w:rsid w:val="005E5FBD"/>
    <w:rsid w:val="005E6063"/>
    <w:rsid w:val="005E61C6"/>
    <w:rsid w:val="005E61D8"/>
    <w:rsid w:val="005E635F"/>
    <w:rsid w:val="005E6608"/>
    <w:rsid w:val="005E6699"/>
    <w:rsid w:val="005E6881"/>
    <w:rsid w:val="005E68D4"/>
    <w:rsid w:val="005E693B"/>
    <w:rsid w:val="005E6B1D"/>
    <w:rsid w:val="005E6CD8"/>
    <w:rsid w:val="005E6D44"/>
    <w:rsid w:val="005E7282"/>
    <w:rsid w:val="005E766A"/>
    <w:rsid w:val="005E76F9"/>
    <w:rsid w:val="005E7AEE"/>
    <w:rsid w:val="005E7AF1"/>
    <w:rsid w:val="005E7CBE"/>
    <w:rsid w:val="005E7FA3"/>
    <w:rsid w:val="005F015C"/>
    <w:rsid w:val="005F0298"/>
    <w:rsid w:val="005F039A"/>
    <w:rsid w:val="005F04CF"/>
    <w:rsid w:val="005F05C1"/>
    <w:rsid w:val="005F05F3"/>
    <w:rsid w:val="005F0976"/>
    <w:rsid w:val="005F0BE8"/>
    <w:rsid w:val="005F0C48"/>
    <w:rsid w:val="005F0EBC"/>
    <w:rsid w:val="005F1284"/>
    <w:rsid w:val="005F1590"/>
    <w:rsid w:val="005F1680"/>
    <w:rsid w:val="005F2037"/>
    <w:rsid w:val="005F2046"/>
    <w:rsid w:val="005F24D8"/>
    <w:rsid w:val="005F27BB"/>
    <w:rsid w:val="005F27DA"/>
    <w:rsid w:val="005F2B75"/>
    <w:rsid w:val="005F32B5"/>
    <w:rsid w:val="005F336A"/>
    <w:rsid w:val="005F3372"/>
    <w:rsid w:val="005F3496"/>
    <w:rsid w:val="005F3594"/>
    <w:rsid w:val="005F367A"/>
    <w:rsid w:val="005F377F"/>
    <w:rsid w:val="005F3842"/>
    <w:rsid w:val="005F39CD"/>
    <w:rsid w:val="005F3AA4"/>
    <w:rsid w:val="005F3E6A"/>
    <w:rsid w:val="005F3FB0"/>
    <w:rsid w:val="005F4033"/>
    <w:rsid w:val="005F4171"/>
    <w:rsid w:val="005F41AD"/>
    <w:rsid w:val="005F43D5"/>
    <w:rsid w:val="005F475D"/>
    <w:rsid w:val="005F4830"/>
    <w:rsid w:val="005F4964"/>
    <w:rsid w:val="005F4A76"/>
    <w:rsid w:val="005F52E1"/>
    <w:rsid w:val="005F5424"/>
    <w:rsid w:val="005F5434"/>
    <w:rsid w:val="005F54C0"/>
    <w:rsid w:val="005F574E"/>
    <w:rsid w:val="005F5769"/>
    <w:rsid w:val="005F5838"/>
    <w:rsid w:val="005F58F9"/>
    <w:rsid w:val="005F5A12"/>
    <w:rsid w:val="005F5BF3"/>
    <w:rsid w:val="005F5C69"/>
    <w:rsid w:val="005F5C94"/>
    <w:rsid w:val="005F5CE2"/>
    <w:rsid w:val="005F5CF9"/>
    <w:rsid w:val="005F5E06"/>
    <w:rsid w:val="005F5E37"/>
    <w:rsid w:val="005F6012"/>
    <w:rsid w:val="005F61F1"/>
    <w:rsid w:val="005F622B"/>
    <w:rsid w:val="005F64EE"/>
    <w:rsid w:val="005F6503"/>
    <w:rsid w:val="005F6654"/>
    <w:rsid w:val="005F6873"/>
    <w:rsid w:val="005F6879"/>
    <w:rsid w:val="005F6AAD"/>
    <w:rsid w:val="005F6BD9"/>
    <w:rsid w:val="005F6F6C"/>
    <w:rsid w:val="005F7313"/>
    <w:rsid w:val="005F75FA"/>
    <w:rsid w:val="005F7721"/>
    <w:rsid w:val="005F773A"/>
    <w:rsid w:val="005F79CB"/>
    <w:rsid w:val="005F7AC6"/>
    <w:rsid w:val="005F7B3F"/>
    <w:rsid w:val="005F7C36"/>
    <w:rsid w:val="005F7D8A"/>
    <w:rsid w:val="005F7E49"/>
    <w:rsid w:val="005F7F46"/>
    <w:rsid w:val="0060028E"/>
    <w:rsid w:val="006002C3"/>
    <w:rsid w:val="006006C2"/>
    <w:rsid w:val="006007FE"/>
    <w:rsid w:val="00600987"/>
    <w:rsid w:val="00600CCB"/>
    <w:rsid w:val="006012CA"/>
    <w:rsid w:val="006016E5"/>
    <w:rsid w:val="006017A5"/>
    <w:rsid w:val="0060191C"/>
    <w:rsid w:val="00601B0A"/>
    <w:rsid w:val="00601EDD"/>
    <w:rsid w:val="00602445"/>
    <w:rsid w:val="006024AB"/>
    <w:rsid w:val="006025B0"/>
    <w:rsid w:val="0060286C"/>
    <w:rsid w:val="00602BB3"/>
    <w:rsid w:val="00602C9D"/>
    <w:rsid w:val="00602CC6"/>
    <w:rsid w:val="00602D07"/>
    <w:rsid w:val="00602D8A"/>
    <w:rsid w:val="00603452"/>
    <w:rsid w:val="006037DD"/>
    <w:rsid w:val="006039EB"/>
    <w:rsid w:val="00603AC0"/>
    <w:rsid w:val="00603B2A"/>
    <w:rsid w:val="00603EB9"/>
    <w:rsid w:val="0060418F"/>
    <w:rsid w:val="00604455"/>
    <w:rsid w:val="0060447F"/>
    <w:rsid w:val="00604617"/>
    <w:rsid w:val="00604964"/>
    <w:rsid w:val="006049A3"/>
    <w:rsid w:val="00604A6C"/>
    <w:rsid w:val="00604AE9"/>
    <w:rsid w:val="00604D2D"/>
    <w:rsid w:val="00604EE8"/>
    <w:rsid w:val="00605218"/>
    <w:rsid w:val="006056B9"/>
    <w:rsid w:val="006056D4"/>
    <w:rsid w:val="006058BD"/>
    <w:rsid w:val="006058F4"/>
    <w:rsid w:val="00605B40"/>
    <w:rsid w:val="00605D00"/>
    <w:rsid w:val="00605E4F"/>
    <w:rsid w:val="00605F27"/>
    <w:rsid w:val="00605FA4"/>
    <w:rsid w:val="0060601E"/>
    <w:rsid w:val="00606029"/>
    <w:rsid w:val="006060A2"/>
    <w:rsid w:val="00606112"/>
    <w:rsid w:val="006061C1"/>
    <w:rsid w:val="00606269"/>
    <w:rsid w:val="00606359"/>
    <w:rsid w:val="00606411"/>
    <w:rsid w:val="006064AC"/>
    <w:rsid w:val="00606506"/>
    <w:rsid w:val="006065EA"/>
    <w:rsid w:val="0060687B"/>
    <w:rsid w:val="00606C21"/>
    <w:rsid w:val="00606C4D"/>
    <w:rsid w:val="0060715B"/>
    <w:rsid w:val="00607650"/>
    <w:rsid w:val="00607871"/>
    <w:rsid w:val="00607A43"/>
    <w:rsid w:val="006100E3"/>
    <w:rsid w:val="00610640"/>
    <w:rsid w:val="00610912"/>
    <w:rsid w:val="0061097D"/>
    <w:rsid w:val="00610A7B"/>
    <w:rsid w:val="00610D51"/>
    <w:rsid w:val="00611620"/>
    <w:rsid w:val="006116C7"/>
    <w:rsid w:val="0061183B"/>
    <w:rsid w:val="0061190B"/>
    <w:rsid w:val="00611A32"/>
    <w:rsid w:val="00611B69"/>
    <w:rsid w:val="00611F49"/>
    <w:rsid w:val="00611FBC"/>
    <w:rsid w:val="00612201"/>
    <w:rsid w:val="006122C0"/>
    <w:rsid w:val="00612522"/>
    <w:rsid w:val="00612616"/>
    <w:rsid w:val="00612646"/>
    <w:rsid w:val="00612756"/>
    <w:rsid w:val="00612775"/>
    <w:rsid w:val="006128CB"/>
    <w:rsid w:val="006128E1"/>
    <w:rsid w:val="00612B3B"/>
    <w:rsid w:val="00612C8F"/>
    <w:rsid w:val="00612EF2"/>
    <w:rsid w:val="006131FC"/>
    <w:rsid w:val="006133E9"/>
    <w:rsid w:val="0061368D"/>
    <w:rsid w:val="0061369D"/>
    <w:rsid w:val="0061395F"/>
    <w:rsid w:val="00613A93"/>
    <w:rsid w:val="00613AC4"/>
    <w:rsid w:val="00613C96"/>
    <w:rsid w:val="00613CA0"/>
    <w:rsid w:val="00613D60"/>
    <w:rsid w:val="0061411B"/>
    <w:rsid w:val="0061434D"/>
    <w:rsid w:val="006144F0"/>
    <w:rsid w:val="00614528"/>
    <w:rsid w:val="00614588"/>
    <w:rsid w:val="00614615"/>
    <w:rsid w:val="00614666"/>
    <w:rsid w:val="0061468D"/>
    <w:rsid w:val="006147C1"/>
    <w:rsid w:val="00614848"/>
    <w:rsid w:val="00614D74"/>
    <w:rsid w:val="00614E56"/>
    <w:rsid w:val="00614EB9"/>
    <w:rsid w:val="00614F7D"/>
    <w:rsid w:val="0061504B"/>
    <w:rsid w:val="006154E8"/>
    <w:rsid w:val="00615664"/>
    <w:rsid w:val="006157CC"/>
    <w:rsid w:val="00615C6B"/>
    <w:rsid w:val="0061602E"/>
    <w:rsid w:val="00616402"/>
    <w:rsid w:val="0061641D"/>
    <w:rsid w:val="00616521"/>
    <w:rsid w:val="006165A2"/>
    <w:rsid w:val="00616613"/>
    <w:rsid w:val="00616929"/>
    <w:rsid w:val="006169D7"/>
    <w:rsid w:val="00616A90"/>
    <w:rsid w:val="00616F96"/>
    <w:rsid w:val="0061744A"/>
    <w:rsid w:val="006174AF"/>
    <w:rsid w:val="00617748"/>
    <w:rsid w:val="0061785D"/>
    <w:rsid w:val="00617B9A"/>
    <w:rsid w:val="00617F47"/>
    <w:rsid w:val="00617F58"/>
    <w:rsid w:val="006202C6"/>
    <w:rsid w:val="0062038F"/>
    <w:rsid w:val="00620B4F"/>
    <w:rsid w:val="00620BC8"/>
    <w:rsid w:val="00620D53"/>
    <w:rsid w:val="00620E5F"/>
    <w:rsid w:val="0062108F"/>
    <w:rsid w:val="0062127B"/>
    <w:rsid w:val="006216BB"/>
    <w:rsid w:val="006219A9"/>
    <w:rsid w:val="00621B19"/>
    <w:rsid w:val="00621D9D"/>
    <w:rsid w:val="00621EC3"/>
    <w:rsid w:val="00622023"/>
    <w:rsid w:val="00622613"/>
    <w:rsid w:val="00622C23"/>
    <w:rsid w:val="006230DC"/>
    <w:rsid w:val="0062324D"/>
    <w:rsid w:val="00623319"/>
    <w:rsid w:val="006238BE"/>
    <w:rsid w:val="00623B1B"/>
    <w:rsid w:val="00623D8F"/>
    <w:rsid w:val="00623E41"/>
    <w:rsid w:val="006242C3"/>
    <w:rsid w:val="0062453A"/>
    <w:rsid w:val="00624786"/>
    <w:rsid w:val="0062486A"/>
    <w:rsid w:val="00624BC8"/>
    <w:rsid w:val="00624EE9"/>
    <w:rsid w:val="00624F6A"/>
    <w:rsid w:val="006250F6"/>
    <w:rsid w:val="006251A1"/>
    <w:rsid w:val="006253E8"/>
    <w:rsid w:val="00625436"/>
    <w:rsid w:val="00625977"/>
    <w:rsid w:val="00625AC1"/>
    <w:rsid w:val="00625ADE"/>
    <w:rsid w:val="0062608F"/>
    <w:rsid w:val="00626335"/>
    <w:rsid w:val="006264AA"/>
    <w:rsid w:val="00626536"/>
    <w:rsid w:val="00626811"/>
    <w:rsid w:val="006269CD"/>
    <w:rsid w:val="00626B96"/>
    <w:rsid w:val="00626FB5"/>
    <w:rsid w:val="006270AC"/>
    <w:rsid w:val="00627115"/>
    <w:rsid w:val="006272CB"/>
    <w:rsid w:val="006272F4"/>
    <w:rsid w:val="006273B4"/>
    <w:rsid w:val="0062749A"/>
    <w:rsid w:val="006275F5"/>
    <w:rsid w:val="00627800"/>
    <w:rsid w:val="00627867"/>
    <w:rsid w:val="0062792A"/>
    <w:rsid w:val="006279DA"/>
    <w:rsid w:val="00627A24"/>
    <w:rsid w:val="00627EDB"/>
    <w:rsid w:val="00630125"/>
    <w:rsid w:val="006304E7"/>
    <w:rsid w:val="006304F6"/>
    <w:rsid w:val="00630553"/>
    <w:rsid w:val="006306B4"/>
    <w:rsid w:val="006306FF"/>
    <w:rsid w:val="00630754"/>
    <w:rsid w:val="00630B52"/>
    <w:rsid w:val="00630B6E"/>
    <w:rsid w:val="00630B7F"/>
    <w:rsid w:val="00630D2E"/>
    <w:rsid w:val="00630E9A"/>
    <w:rsid w:val="006312B8"/>
    <w:rsid w:val="00631326"/>
    <w:rsid w:val="006315D5"/>
    <w:rsid w:val="006316FD"/>
    <w:rsid w:val="00631DDA"/>
    <w:rsid w:val="00631E1A"/>
    <w:rsid w:val="00632186"/>
    <w:rsid w:val="00632713"/>
    <w:rsid w:val="00632795"/>
    <w:rsid w:val="00632EEE"/>
    <w:rsid w:val="00633137"/>
    <w:rsid w:val="006333B2"/>
    <w:rsid w:val="006334A8"/>
    <w:rsid w:val="006334DD"/>
    <w:rsid w:val="00633522"/>
    <w:rsid w:val="00633565"/>
    <w:rsid w:val="006337DC"/>
    <w:rsid w:val="006338F0"/>
    <w:rsid w:val="00633976"/>
    <w:rsid w:val="00633C92"/>
    <w:rsid w:val="00633DA5"/>
    <w:rsid w:val="00633DAE"/>
    <w:rsid w:val="006340F1"/>
    <w:rsid w:val="006342A7"/>
    <w:rsid w:val="006342D9"/>
    <w:rsid w:val="006346DF"/>
    <w:rsid w:val="0063474B"/>
    <w:rsid w:val="0063481E"/>
    <w:rsid w:val="0063487A"/>
    <w:rsid w:val="00634A88"/>
    <w:rsid w:val="00634AF2"/>
    <w:rsid w:val="00634CA0"/>
    <w:rsid w:val="00634D50"/>
    <w:rsid w:val="006351F9"/>
    <w:rsid w:val="00635468"/>
    <w:rsid w:val="00635558"/>
    <w:rsid w:val="00635573"/>
    <w:rsid w:val="006356D6"/>
    <w:rsid w:val="006358B3"/>
    <w:rsid w:val="00635CDB"/>
    <w:rsid w:val="00635D67"/>
    <w:rsid w:val="00635D6A"/>
    <w:rsid w:val="00636111"/>
    <w:rsid w:val="00636223"/>
    <w:rsid w:val="006364A7"/>
    <w:rsid w:val="006364E6"/>
    <w:rsid w:val="0063661F"/>
    <w:rsid w:val="00636782"/>
    <w:rsid w:val="00636870"/>
    <w:rsid w:val="0063695E"/>
    <w:rsid w:val="00636A8B"/>
    <w:rsid w:val="00636D09"/>
    <w:rsid w:val="00636E8C"/>
    <w:rsid w:val="0063719D"/>
    <w:rsid w:val="006372FA"/>
    <w:rsid w:val="006374D2"/>
    <w:rsid w:val="00637653"/>
    <w:rsid w:val="00637C6E"/>
    <w:rsid w:val="00637CC8"/>
    <w:rsid w:val="00637E1D"/>
    <w:rsid w:val="00637FBF"/>
    <w:rsid w:val="0064024E"/>
    <w:rsid w:val="00640276"/>
    <w:rsid w:val="006402BC"/>
    <w:rsid w:val="006403FA"/>
    <w:rsid w:val="00640749"/>
    <w:rsid w:val="006409BF"/>
    <w:rsid w:val="00640CDD"/>
    <w:rsid w:val="00640D4E"/>
    <w:rsid w:val="00640E20"/>
    <w:rsid w:val="00640F25"/>
    <w:rsid w:val="00641263"/>
    <w:rsid w:val="006415E5"/>
    <w:rsid w:val="0064170F"/>
    <w:rsid w:val="0064184E"/>
    <w:rsid w:val="0064198D"/>
    <w:rsid w:val="00641A5B"/>
    <w:rsid w:val="00641AB8"/>
    <w:rsid w:val="00641B8E"/>
    <w:rsid w:val="006420BD"/>
    <w:rsid w:val="006425B9"/>
    <w:rsid w:val="006427E5"/>
    <w:rsid w:val="006428E4"/>
    <w:rsid w:val="00642AF7"/>
    <w:rsid w:val="00642CA1"/>
    <w:rsid w:val="00642E81"/>
    <w:rsid w:val="00643225"/>
    <w:rsid w:val="006434CD"/>
    <w:rsid w:val="00643710"/>
    <w:rsid w:val="00643761"/>
    <w:rsid w:val="006438AF"/>
    <w:rsid w:val="00643C34"/>
    <w:rsid w:val="00644424"/>
    <w:rsid w:val="006445F1"/>
    <w:rsid w:val="006448AD"/>
    <w:rsid w:val="00644987"/>
    <w:rsid w:val="00644B06"/>
    <w:rsid w:val="00644C1A"/>
    <w:rsid w:val="00644C5F"/>
    <w:rsid w:val="00644F94"/>
    <w:rsid w:val="00645282"/>
    <w:rsid w:val="00645C59"/>
    <w:rsid w:val="00645E10"/>
    <w:rsid w:val="00645F55"/>
    <w:rsid w:val="006464D8"/>
    <w:rsid w:val="00646524"/>
    <w:rsid w:val="0064666A"/>
    <w:rsid w:val="00646775"/>
    <w:rsid w:val="00647035"/>
    <w:rsid w:val="006472BE"/>
    <w:rsid w:val="006476A0"/>
    <w:rsid w:val="00647C0C"/>
    <w:rsid w:val="006500D7"/>
    <w:rsid w:val="00650178"/>
    <w:rsid w:val="0065019E"/>
    <w:rsid w:val="00650254"/>
    <w:rsid w:val="006502F0"/>
    <w:rsid w:val="0065047B"/>
    <w:rsid w:val="00650A85"/>
    <w:rsid w:val="00650AFF"/>
    <w:rsid w:val="00650BCE"/>
    <w:rsid w:val="00650C83"/>
    <w:rsid w:val="0065101C"/>
    <w:rsid w:val="00651316"/>
    <w:rsid w:val="006517CE"/>
    <w:rsid w:val="0065181E"/>
    <w:rsid w:val="00651834"/>
    <w:rsid w:val="0065199C"/>
    <w:rsid w:val="00652018"/>
    <w:rsid w:val="0065209D"/>
    <w:rsid w:val="006521A0"/>
    <w:rsid w:val="00652476"/>
    <w:rsid w:val="00652A85"/>
    <w:rsid w:val="00652AE8"/>
    <w:rsid w:val="00652B30"/>
    <w:rsid w:val="00652B99"/>
    <w:rsid w:val="00652D0A"/>
    <w:rsid w:val="00652E4C"/>
    <w:rsid w:val="00652E77"/>
    <w:rsid w:val="00652EAF"/>
    <w:rsid w:val="00652F7D"/>
    <w:rsid w:val="006532BC"/>
    <w:rsid w:val="00653387"/>
    <w:rsid w:val="00653704"/>
    <w:rsid w:val="0065371B"/>
    <w:rsid w:val="006538A9"/>
    <w:rsid w:val="006538F8"/>
    <w:rsid w:val="00653AAC"/>
    <w:rsid w:val="00653F91"/>
    <w:rsid w:val="006541F3"/>
    <w:rsid w:val="006543BE"/>
    <w:rsid w:val="00654618"/>
    <w:rsid w:val="006548A4"/>
    <w:rsid w:val="00654C8A"/>
    <w:rsid w:val="00654EAE"/>
    <w:rsid w:val="0065557D"/>
    <w:rsid w:val="006555B5"/>
    <w:rsid w:val="00655655"/>
    <w:rsid w:val="006556D9"/>
    <w:rsid w:val="006559AF"/>
    <w:rsid w:val="00655AFB"/>
    <w:rsid w:val="00655B27"/>
    <w:rsid w:val="00655D08"/>
    <w:rsid w:val="00655D72"/>
    <w:rsid w:val="00655D93"/>
    <w:rsid w:val="00655DF0"/>
    <w:rsid w:val="00655FA6"/>
    <w:rsid w:val="006560E3"/>
    <w:rsid w:val="00656334"/>
    <w:rsid w:val="00656716"/>
    <w:rsid w:val="00656819"/>
    <w:rsid w:val="006569BB"/>
    <w:rsid w:val="00656D0C"/>
    <w:rsid w:val="0065726B"/>
    <w:rsid w:val="006572E8"/>
    <w:rsid w:val="006573FF"/>
    <w:rsid w:val="00657946"/>
    <w:rsid w:val="00657CCB"/>
    <w:rsid w:val="00657D22"/>
    <w:rsid w:val="00657F5C"/>
    <w:rsid w:val="00660214"/>
    <w:rsid w:val="0066062D"/>
    <w:rsid w:val="006606D5"/>
    <w:rsid w:val="006607F3"/>
    <w:rsid w:val="00660892"/>
    <w:rsid w:val="00660A38"/>
    <w:rsid w:val="00660A8C"/>
    <w:rsid w:val="00660ABC"/>
    <w:rsid w:val="00660B19"/>
    <w:rsid w:val="00660BA6"/>
    <w:rsid w:val="00660DF0"/>
    <w:rsid w:val="0066111A"/>
    <w:rsid w:val="006611CC"/>
    <w:rsid w:val="006614DA"/>
    <w:rsid w:val="006615FA"/>
    <w:rsid w:val="0066160B"/>
    <w:rsid w:val="0066174D"/>
    <w:rsid w:val="0066175A"/>
    <w:rsid w:val="006618D0"/>
    <w:rsid w:val="00661CB0"/>
    <w:rsid w:val="00662532"/>
    <w:rsid w:val="00662934"/>
    <w:rsid w:val="00662BB1"/>
    <w:rsid w:val="0066304B"/>
    <w:rsid w:val="006630BE"/>
    <w:rsid w:val="0066337B"/>
    <w:rsid w:val="00663962"/>
    <w:rsid w:val="006639F7"/>
    <w:rsid w:val="00663C9C"/>
    <w:rsid w:val="00663E6D"/>
    <w:rsid w:val="00664388"/>
    <w:rsid w:val="00664466"/>
    <w:rsid w:val="00664CA7"/>
    <w:rsid w:val="00664FA3"/>
    <w:rsid w:val="00665183"/>
    <w:rsid w:val="006658E1"/>
    <w:rsid w:val="006659BC"/>
    <w:rsid w:val="00665B33"/>
    <w:rsid w:val="00665D1D"/>
    <w:rsid w:val="00665F0F"/>
    <w:rsid w:val="00665FA9"/>
    <w:rsid w:val="00666343"/>
    <w:rsid w:val="006664C6"/>
    <w:rsid w:val="0066670C"/>
    <w:rsid w:val="0066695F"/>
    <w:rsid w:val="006669B1"/>
    <w:rsid w:val="00666B76"/>
    <w:rsid w:val="00666C25"/>
    <w:rsid w:val="00666D65"/>
    <w:rsid w:val="00666EC8"/>
    <w:rsid w:val="0066705F"/>
    <w:rsid w:val="006671F1"/>
    <w:rsid w:val="00667682"/>
    <w:rsid w:val="00667800"/>
    <w:rsid w:val="00667953"/>
    <w:rsid w:val="00667A59"/>
    <w:rsid w:val="00667BD8"/>
    <w:rsid w:val="00667C51"/>
    <w:rsid w:val="00667E6C"/>
    <w:rsid w:val="00670150"/>
    <w:rsid w:val="006702BD"/>
    <w:rsid w:val="006704CF"/>
    <w:rsid w:val="006704DD"/>
    <w:rsid w:val="0067050A"/>
    <w:rsid w:val="00670850"/>
    <w:rsid w:val="0067151C"/>
    <w:rsid w:val="0067167A"/>
    <w:rsid w:val="00671972"/>
    <w:rsid w:val="006719A7"/>
    <w:rsid w:val="00671A32"/>
    <w:rsid w:val="006721D3"/>
    <w:rsid w:val="00672558"/>
    <w:rsid w:val="00672FA3"/>
    <w:rsid w:val="00672FFA"/>
    <w:rsid w:val="006730F2"/>
    <w:rsid w:val="00673154"/>
    <w:rsid w:val="0067352D"/>
    <w:rsid w:val="00673595"/>
    <w:rsid w:val="006736A5"/>
    <w:rsid w:val="00673A2A"/>
    <w:rsid w:val="00673B8A"/>
    <w:rsid w:val="00673C30"/>
    <w:rsid w:val="00673FAC"/>
    <w:rsid w:val="00674130"/>
    <w:rsid w:val="00674244"/>
    <w:rsid w:val="0067467B"/>
    <w:rsid w:val="0067483B"/>
    <w:rsid w:val="00674847"/>
    <w:rsid w:val="0067536E"/>
    <w:rsid w:val="006753EA"/>
    <w:rsid w:val="006753FF"/>
    <w:rsid w:val="0067551C"/>
    <w:rsid w:val="00675563"/>
    <w:rsid w:val="006756C0"/>
    <w:rsid w:val="00675835"/>
    <w:rsid w:val="0067597F"/>
    <w:rsid w:val="00675D6F"/>
    <w:rsid w:val="00675E3D"/>
    <w:rsid w:val="00676583"/>
    <w:rsid w:val="00676693"/>
    <w:rsid w:val="006766FD"/>
    <w:rsid w:val="0067676A"/>
    <w:rsid w:val="00676F03"/>
    <w:rsid w:val="006770AA"/>
    <w:rsid w:val="006772C0"/>
    <w:rsid w:val="00677A89"/>
    <w:rsid w:val="006803F3"/>
    <w:rsid w:val="00680593"/>
    <w:rsid w:val="00680809"/>
    <w:rsid w:val="00680994"/>
    <w:rsid w:val="00680A6D"/>
    <w:rsid w:val="00680B2C"/>
    <w:rsid w:val="00680D13"/>
    <w:rsid w:val="0068112D"/>
    <w:rsid w:val="00681288"/>
    <w:rsid w:val="0068132E"/>
    <w:rsid w:val="00681564"/>
    <w:rsid w:val="006815C1"/>
    <w:rsid w:val="00681D06"/>
    <w:rsid w:val="0068200F"/>
    <w:rsid w:val="00682278"/>
    <w:rsid w:val="00682330"/>
    <w:rsid w:val="006823F1"/>
    <w:rsid w:val="006824D0"/>
    <w:rsid w:val="00682543"/>
    <w:rsid w:val="006827F1"/>
    <w:rsid w:val="00682808"/>
    <w:rsid w:val="00682940"/>
    <w:rsid w:val="00682982"/>
    <w:rsid w:val="00682BFE"/>
    <w:rsid w:val="00683390"/>
    <w:rsid w:val="006834B3"/>
    <w:rsid w:val="00683679"/>
    <w:rsid w:val="00683AA5"/>
    <w:rsid w:val="00683C7F"/>
    <w:rsid w:val="00683F96"/>
    <w:rsid w:val="00684DAC"/>
    <w:rsid w:val="00684E76"/>
    <w:rsid w:val="00684F02"/>
    <w:rsid w:val="0068505F"/>
    <w:rsid w:val="006850FB"/>
    <w:rsid w:val="0068527F"/>
    <w:rsid w:val="0068548C"/>
    <w:rsid w:val="006854AB"/>
    <w:rsid w:val="0068551B"/>
    <w:rsid w:val="00685590"/>
    <w:rsid w:val="00685936"/>
    <w:rsid w:val="00685A40"/>
    <w:rsid w:val="00685A52"/>
    <w:rsid w:val="00685AB1"/>
    <w:rsid w:val="00685BDD"/>
    <w:rsid w:val="00685CE9"/>
    <w:rsid w:val="00686310"/>
    <w:rsid w:val="006865E7"/>
    <w:rsid w:val="0068695B"/>
    <w:rsid w:val="00686B70"/>
    <w:rsid w:val="00686D51"/>
    <w:rsid w:val="00686ED9"/>
    <w:rsid w:val="00686F93"/>
    <w:rsid w:val="0068714D"/>
    <w:rsid w:val="00687428"/>
    <w:rsid w:val="0068763B"/>
    <w:rsid w:val="0068775A"/>
    <w:rsid w:val="006877F3"/>
    <w:rsid w:val="00687846"/>
    <w:rsid w:val="00687920"/>
    <w:rsid w:val="00687942"/>
    <w:rsid w:val="00687A0A"/>
    <w:rsid w:val="00687AFA"/>
    <w:rsid w:val="0069011C"/>
    <w:rsid w:val="0069022D"/>
    <w:rsid w:val="00690384"/>
    <w:rsid w:val="006908DB"/>
    <w:rsid w:val="00690923"/>
    <w:rsid w:val="00690B82"/>
    <w:rsid w:val="00690BA5"/>
    <w:rsid w:val="00690F68"/>
    <w:rsid w:val="00691373"/>
    <w:rsid w:val="00691428"/>
    <w:rsid w:val="006914EF"/>
    <w:rsid w:val="0069155F"/>
    <w:rsid w:val="00691671"/>
    <w:rsid w:val="006919E3"/>
    <w:rsid w:val="00691CD9"/>
    <w:rsid w:val="00691D26"/>
    <w:rsid w:val="00691D45"/>
    <w:rsid w:val="00691D73"/>
    <w:rsid w:val="00691E23"/>
    <w:rsid w:val="00691EF3"/>
    <w:rsid w:val="00692107"/>
    <w:rsid w:val="006923AD"/>
    <w:rsid w:val="00692588"/>
    <w:rsid w:val="00692706"/>
    <w:rsid w:val="006928D2"/>
    <w:rsid w:val="00692FCB"/>
    <w:rsid w:val="006931A8"/>
    <w:rsid w:val="00693223"/>
    <w:rsid w:val="0069368A"/>
    <w:rsid w:val="00693723"/>
    <w:rsid w:val="00693AB2"/>
    <w:rsid w:val="00693B15"/>
    <w:rsid w:val="00693CC9"/>
    <w:rsid w:val="00693EFD"/>
    <w:rsid w:val="00693FD1"/>
    <w:rsid w:val="006941B7"/>
    <w:rsid w:val="00694420"/>
    <w:rsid w:val="0069448F"/>
    <w:rsid w:val="00694E14"/>
    <w:rsid w:val="00694F3F"/>
    <w:rsid w:val="006950DD"/>
    <w:rsid w:val="006951B9"/>
    <w:rsid w:val="006951BC"/>
    <w:rsid w:val="00695647"/>
    <w:rsid w:val="00695770"/>
    <w:rsid w:val="0069587A"/>
    <w:rsid w:val="00695E2C"/>
    <w:rsid w:val="00695F0E"/>
    <w:rsid w:val="00695F69"/>
    <w:rsid w:val="006961AC"/>
    <w:rsid w:val="0069662C"/>
    <w:rsid w:val="0069663F"/>
    <w:rsid w:val="006967E4"/>
    <w:rsid w:val="006967F9"/>
    <w:rsid w:val="0069694C"/>
    <w:rsid w:val="00696994"/>
    <w:rsid w:val="00696A55"/>
    <w:rsid w:val="00696B6D"/>
    <w:rsid w:val="0069732A"/>
    <w:rsid w:val="0069732C"/>
    <w:rsid w:val="00697457"/>
    <w:rsid w:val="00697581"/>
    <w:rsid w:val="006A018A"/>
    <w:rsid w:val="006A023D"/>
    <w:rsid w:val="006A029C"/>
    <w:rsid w:val="006A087B"/>
    <w:rsid w:val="006A092E"/>
    <w:rsid w:val="006A0992"/>
    <w:rsid w:val="006A0A1E"/>
    <w:rsid w:val="006A0AEC"/>
    <w:rsid w:val="006A0B3D"/>
    <w:rsid w:val="006A0D57"/>
    <w:rsid w:val="006A0D6E"/>
    <w:rsid w:val="006A0DAD"/>
    <w:rsid w:val="006A10D5"/>
    <w:rsid w:val="006A11D9"/>
    <w:rsid w:val="006A17C3"/>
    <w:rsid w:val="006A1996"/>
    <w:rsid w:val="006A1BAC"/>
    <w:rsid w:val="006A2350"/>
    <w:rsid w:val="006A2358"/>
    <w:rsid w:val="006A238F"/>
    <w:rsid w:val="006A25AA"/>
    <w:rsid w:val="006A270E"/>
    <w:rsid w:val="006A29D7"/>
    <w:rsid w:val="006A2AC7"/>
    <w:rsid w:val="006A2D05"/>
    <w:rsid w:val="006A2DE7"/>
    <w:rsid w:val="006A2EAD"/>
    <w:rsid w:val="006A2F87"/>
    <w:rsid w:val="006A354B"/>
    <w:rsid w:val="006A36BE"/>
    <w:rsid w:val="006A3B1A"/>
    <w:rsid w:val="006A3B7A"/>
    <w:rsid w:val="006A3B83"/>
    <w:rsid w:val="006A3DA8"/>
    <w:rsid w:val="006A3DDA"/>
    <w:rsid w:val="006A400B"/>
    <w:rsid w:val="006A42C8"/>
    <w:rsid w:val="006A430F"/>
    <w:rsid w:val="006A4362"/>
    <w:rsid w:val="006A4415"/>
    <w:rsid w:val="006A4686"/>
    <w:rsid w:val="006A4CCB"/>
    <w:rsid w:val="006A4E03"/>
    <w:rsid w:val="006A4FAA"/>
    <w:rsid w:val="006A5186"/>
    <w:rsid w:val="006A52AB"/>
    <w:rsid w:val="006A576A"/>
    <w:rsid w:val="006A5D24"/>
    <w:rsid w:val="006A6010"/>
    <w:rsid w:val="006A6060"/>
    <w:rsid w:val="006A643F"/>
    <w:rsid w:val="006A64CC"/>
    <w:rsid w:val="006A64DE"/>
    <w:rsid w:val="006A65AD"/>
    <w:rsid w:val="006A6789"/>
    <w:rsid w:val="006A6A1D"/>
    <w:rsid w:val="006A6A4F"/>
    <w:rsid w:val="006A6E0E"/>
    <w:rsid w:val="006A6F11"/>
    <w:rsid w:val="006A70CB"/>
    <w:rsid w:val="006A7430"/>
    <w:rsid w:val="006A7646"/>
    <w:rsid w:val="006A76F4"/>
    <w:rsid w:val="006A77E3"/>
    <w:rsid w:val="006A79D5"/>
    <w:rsid w:val="006A7B3D"/>
    <w:rsid w:val="006A7BE0"/>
    <w:rsid w:val="006B02D3"/>
    <w:rsid w:val="006B0788"/>
    <w:rsid w:val="006B0790"/>
    <w:rsid w:val="006B0C32"/>
    <w:rsid w:val="006B0D9C"/>
    <w:rsid w:val="006B0DA4"/>
    <w:rsid w:val="006B0FB5"/>
    <w:rsid w:val="006B1086"/>
    <w:rsid w:val="006B12BB"/>
    <w:rsid w:val="006B12CA"/>
    <w:rsid w:val="006B12CB"/>
    <w:rsid w:val="006B1425"/>
    <w:rsid w:val="006B1630"/>
    <w:rsid w:val="006B16C7"/>
    <w:rsid w:val="006B18AE"/>
    <w:rsid w:val="006B1944"/>
    <w:rsid w:val="006B213A"/>
    <w:rsid w:val="006B21DA"/>
    <w:rsid w:val="006B269F"/>
    <w:rsid w:val="006B2A11"/>
    <w:rsid w:val="006B2AD5"/>
    <w:rsid w:val="006B2D48"/>
    <w:rsid w:val="006B325E"/>
    <w:rsid w:val="006B3271"/>
    <w:rsid w:val="006B338A"/>
    <w:rsid w:val="006B33CE"/>
    <w:rsid w:val="006B33F3"/>
    <w:rsid w:val="006B36C3"/>
    <w:rsid w:val="006B3706"/>
    <w:rsid w:val="006B392D"/>
    <w:rsid w:val="006B396D"/>
    <w:rsid w:val="006B3A87"/>
    <w:rsid w:val="006B3B2E"/>
    <w:rsid w:val="006B3B7B"/>
    <w:rsid w:val="006B3FB5"/>
    <w:rsid w:val="006B419B"/>
    <w:rsid w:val="006B4232"/>
    <w:rsid w:val="006B45F8"/>
    <w:rsid w:val="006B460E"/>
    <w:rsid w:val="006B467C"/>
    <w:rsid w:val="006B46B4"/>
    <w:rsid w:val="006B48E7"/>
    <w:rsid w:val="006B4A25"/>
    <w:rsid w:val="006B4B08"/>
    <w:rsid w:val="006B4E5C"/>
    <w:rsid w:val="006B4FD1"/>
    <w:rsid w:val="006B5077"/>
    <w:rsid w:val="006B519E"/>
    <w:rsid w:val="006B5401"/>
    <w:rsid w:val="006B56E4"/>
    <w:rsid w:val="006B5832"/>
    <w:rsid w:val="006B5F5C"/>
    <w:rsid w:val="006B5F6E"/>
    <w:rsid w:val="006B603F"/>
    <w:rsid w:val="006B60C2"/>
    <w:rsid w:val="006B61C5"/>
    <w:rsid w:val="006B61F1"/>
    <w:rsid w:val="006B6222"/>
    <w:rsid w:val="006B6355"/>
    <w:rsid w:val="006B653F"/>
    <w:rsid w:val="006B675C"/>
    <w:rsid w:val="006B6779"/>
    <w:rsid w:val="006B6AE8"/>
    <w:rsid w:val="006B6E5A"/>
    <w:rsid w:val="006B6EAE"/>
    <w:rsid w:val="006B6F26"/>
    <w:rsid w:val="006B6F2A"/>
    <w:rsid w:val="006B7035"/>
    <w:rsid w:val="006B727C"/>
    <w:rsid w:val="006B7339"/>
    <w:rsid w:val="006B754E"/>
    <w:rsid w:val="006B76AF"/>
    <w:rsid w:val="006B76F3"/>
    <w:rsid w:val="006B7B2B"/>
    <w:rsid w:val="006C004E"/>
    <w:rsid w:val="006C009E"/>
    <w:rsid w:val="006C00F0"/>
    <w:rsid w:val="006C01BB"/>
    <w:rsid w:val="006C0676"/>
    <w:rsid w:val="006C08DC"/>
    <w:rsid w:val="006C09BC"/>
    <w:rsid w:val="006C09D8"/>
    <w:rsid w:val="006C0BE8"/>
    <w:rsid w:val="006C0CFF"/>
    <w:rsid w:val="006C0E10"/>
    <w:rsid w:val="006C11A0"/>
    <w:rsid w:val="006C13DE"/>
    <w:rsid w:val="006C159E"/>
    <w:rsid w:val="006C15E4"/>
    <w:rsid w:val="006C16B2"/>
    <w:rsid w:val="006C19F2"/>
    <w:rsid w:val="006C1A91"/>
    <w:rsid w:val="006C1AD4"/>
    <w:rsid w:val="006C1F4E"/>
    <w:rsid w:val="006C1FB8"/>
    <w:rsid w:val="006C2166"/>
    <w:rsid w:val="006C22C4"/>
    <w:rsid w:val="006C28AA"/>
    <w:rsid w:val="006C2A8B"/>
    <w:rsid w:val="006C2D1B"/>
    <w:rsid w:val="006C30A1"/>
    <w:rsid w:val="006C33E2"/>
    <w:rsid w:val="006C35A7"/>
    <w:rsid w:val="006C38C2"/>
    <w:rsid w:val="006C39B5"/>
    <w:rsid w:val="006C3B9E"/>
    <w:rsid w:val="006C3BEF"/>
    <w:rsid w:val="006C3CCA"/>
    <w:rsid w:val="006C3D51"/>
    <w:rsid w:val="006C4372"/>
    <w:rsid w:val="006C4387"/>
    <w:rsid w:val="006C4407"/>
    <w:rsid w:val="006C4427"/>
    <w:rsid w:val="006C4433"/>
    <w:rsid w:val="006C452E"/>
    <w:rsid w:val="006C46E1"/>
    <w:rsid w:val="006C4835"/>
    <w:rsid w:val="006C4E8F"/>
    <w:rsid w:val="006C51D8"/>
    <w:rsid w:val="006C526E"/>
    <w:rsid w:val="006C5550"/>
    <w:rsid w:val="006C5980"/>
    <w:rsid w:val="006C5CD0"/>
    <w:rsid w:val="006C5D11"/>
    <w:rsid w:val="006C5D6A"/>
    <w:rsid w:val="006C604A"/>
    <w:rsid w:val="006C60E8"/>
    <w:rsid w:val="006C61A3"/>
    <w:rsid w:val="006C62C4"/>
    <w:rsid w:val="006C62E6"/>
    <w:rsid w:val="006C64B3"/>
    <w:rsid w:val="006C6A45"/>
    <w:rsid w:val="006C6B59"/>
    <w:rsid w:val="006C6C12"/>
    <w:rsid w:val="006C6D16"/>
    <w:rsid w:val="006C6F68"/>
    <w:rsid w:val="006C75F3"/>
    <w:rsid w:val="006C77BB"/>
    <w:rsid w:val="006C78C9"/>
    <w:rsid w:val="006C7962"/>
    <w:rsid w:val="006C7B6A"/>
    <w:rsid w:val="006C7E8A"/>
    <w:rsid w:val="006C7EEB"/>
    <w:rsid w:val="006D0444"/>
    <w:rsid w:val="006D04D3"/>
    <w:rsid w:val="006D05CE"/>
    <w:rsid w:val="006D0AE0"/>
    <w:rsid w:val="006D11A3"/>
    <w:rsid w:val="006D1208"/>
    <w:rsid w:val="006D1389"/>
    <w:rsid w:val="006D1499"/>
    <w:rsid w:val="006D1568"/>
    <w:rsid w:val="006D1650"/>
    <w:rsid w:val="006D1779"/>
    <w:rsid w:val="006D1B65"/>
    <w:rsid w:val="006D1E77"/>
    <w:rsid w:val="006D22DE"/>
    <w:rsid w:val="006D24B7"/>
    <w:rsid w:val="006D2585"/>
    <w:rsid w:val="006D2799"/>
    <w:rsid w:val="006D2805"/>
    <w:rsid w:val="006D2A96"/>
    <w:rsid w:val="006D2C38"/>
    <w:rsid w:val="006D2C85"/>
    <w:rsid w:val="006D2EF9"/>
    <w:rsid w:val="006D3024"/>
    <w:rsid w:val="006D311A"/>
    <w:rsid w:val="006D325E"/>
    <w:rsid w:val="006D32F2"/>
    <w:rsid w:val="006D332D"/>
    <w:rsid w:val="006D3452"/>
    <w:rsid w:val="006D37EC"/>
    <w:rsid w:val="006D3802"/>
    <w:rsid w:val="006D3943"/>
    <w:rsid w:val="006D3BDA"/>
    <w:rsid w:val="006D3C5E"/>
    <w:rsid w:val="006D3D03"/>
    <w:rsid w:val="006D3D96"/>
    <w:rsid w:val="006D4353"/>
    <w:rsid w:val="006D47F3"/>
    <w:rsid w:val="006D49E8"/>
    <w:rsid w:val="006D4BAE"/>
    <w:rsid w:val="006D4E1E"/>
    <w:rsid w:val="006D4EE6"/>
    <w:rsid w:val="006D51D9"/>
    <w:rsid w:val="006D51F5"/>
    <w:rsid w:val="006D5247"/>
    <w:rsid w:val="006D524C"/>
    <w:rsid w:val="006D536B"/>
    <w:rsid w:val="006D55FB"/>
    <w:rsid w:val="006D561E"/>
    <w:rsid w:val="006D578A"/>
    <w:rsid w:val="006D6369"/>
    <w:rsid w:val="006D660A"/>
    <w:rsid w:val="006D69DC"/>
    <w:rsid w:val="006D6ACD"/>
    <w:rsid w:val="006D6CF5"/>
    <w:rsid w:val="006D6F75"/>
    <w:rsid w:val="006D7406"/>
    <w:rsid w:val="006D76D6"/>
    <w:rsid w:val="006D7966"/>
    <w:rsid w:val="006D7B0F"/>
    <w:rsid w:val="006D7ECE"/>
    <w:rsid w:val="006D7EF0"/>
    <w:rsid w:val="006D7F34"/>
    <w:rsid w:val="006E01D9"/>
    <w:rsid w:val="006E01E3"/>
    <w:rsid w:val="006E064D"/>
    <w:rsid w:val="006E0E8D"/>
    <w:rsid w:val="006E1158"/>
    <w:rsid w:val="006E11EA"/>
    <w:rsid w:val="006E1462"/>
    <w:rsid w:val="006E1A37"/>
    <w:rsid w:val="006E1C04"/>
    <w:rsid w:val="006E1C7A"/>
    <w:rsid w:val="006E1D72"/>
    <w:rsid w:val="006E1F18"/>
    <w:rsid w:val="006E25B2"/>
    <w:rsid w:val="006E2893"/>
    <w:rsid w:val="006E28DF"/>
    <w:rsid w:val="006E2AA1"/>
    <w:rsid w:val="006E2BA9"/>
    <w:rsid w:val="006E2BBC"/>
    <w:rsid w:val="006E2C7A"/>
    <w:rsid w:val="006E315E"/>
    <w:rsid w:val="006E317D"/>
    <w:rsid w:val="006E38D5"/>
    <w:rsid w:val="006E3D87"/>
    <w:rsid w:val="006E3DF7"/>
    <w:rsid w:val="006E3F74"/>
    <w:rsid w:val="006E4083"/>
    <w:rsid w:val="006E414D"/>
    <w:rsid w:val="006E459D"/>
    <w:rsid w:val="006E4610"/>
    <w:rsid w:val="006E4A71"/>
    <w:rsid w:val="006E4AF0"/>
    <w:rsid w:val="006E4CAE"/>
    <w:rsid w:val="006E511A"/>
    <w:rsid w:val="006E5163"/>
    <w:rsid w:val="006E5170"/>
    <w:rsid w:val="006E518A"/>
    <w:rsid w:val="006E5588"/>
    <w:rsid w:val="006E571B"/>
    <w:rsid w:val="006E5768"/>
    <w:rsid w:val="006E5B82"/>
    <w:rsid w:val="006E5E97"/>
    <w:rsid w:val="006E61A6"/>
    <w:rsid w:val="006E6329"/>
    <w:rsid w:val="006E63C5"/>
    <w:rsid w:val="006E64AB"/>
    <w:rsid w:val="006E65F7"/>
    <w:rsid w:val="006E67A6"/>
    <w:rsid w:val="006E67C9"/>
    <w:rsid w:val="006E6A72"/>
    <w:rsid w:val="006E7026"/>
    <w:rsid w:val="006E7415"/>
    <w:rsid w:val="006E7578"/>
    <w:rsid w:val="006E76CB"/>
    <w:rsid w:val="006E7847"/>
    <w:rsid w:val="006E7D2D"/>
    <w:rsid w:val="006E7D4E"/>
    <w:rsid w:val="006E7E51"/>
    <w:rsid w:val="006E7E76"/>
    <w:rsid w:val="006F01CC"/>
    <w:rsid w:val="006F0A1D"/>
    <w:rsid w:val="006F0A7F"/>
    <w:rsid w:val="006F0B1B"/>
    <w:rsid w:val="006F0C6A"/>
    <w:rsid w:val="006F0C85"/>
    <w:rsid w:val="006F0CB9"/>
    <w:rsid w:val="006F0E2C"/>
    <w:rsid w:val="006F1382"/>
    <w:rsid w:val="006F1433"/>
    <w:rsid w:val="006F15A2"/>
    <w:rsid w:val="006F1BBF"/>
    <w:rsid w:val="006F1E05"/>
    <w:rsid w:val="006F1E4D"/>
    <w:rsid w:val="006F1F21"/>
    <w:rsid w:val="006F2208"/>
    <w:rsid w:val="006F22C1"/>
    <w:rsid w:val="006F2373"/>
    <w:rsid w:val="006F23E5"/>
    <w:rsid w:val="006F2872"/>
    <w:rsid w:val="006F299A"/>
    <w:rsid w:val="006F2A80"/>
    <w:rsid w:val="006F2BEE"/>
    <w:rsid w:val="006F2CA9"/>
    <w:rsid w:val="006F2F20"/>
    <w:rsid w:val="006F309D"/>
    <w:rsid w:val="006F31B5"/>
    <w:rsid w:val="006F377B"/>
    <w:rsid w:val="006F3A20"/>
    <w:rsid w:val="006F3D75"/>
    <w:rsid w:val="006F3EE6"/>
    <w:rsid w:val="006F41DF"/>
    <w:rsid w:val="006F431B"/>
    <w:rsid w:val="006F43FE"/>
    <w:rsid w:val="006F4468"/>
    <w:rsid w:val="006F461D"/>
    <w:rsid w:val="006F47D5"/>
    <w:rsid w:val="006F4A97"/>
    <w:rsid w:val="006F4E4A"/>
    <w:rsid w:val="006F4EFF"/>
    <w:rsid w:val="006F4FA9"/>
    <w:rsid w:val="006F51A1"/>
    <w:rsid w:val="006F541D"/>
    <w:rsid w:val="006F55F1"/>
    <w:rsid w:val="006F5841"/>
    <w:rsid w:val="006F5A2C"/>
    <w:rsid w:val="006F5E49"/>
    <w:rsid w:val="006F5EB5"/>
    <w:rsid w:val="006F653D"/>
    <w:rsid w:val="006F6940"/>
    <w:rsid w:val="006F69D3"/>
    <w:rsid w:val="006F6A74"/>
    <w:rsid w:val="006F6A9C"/>
    <w:rsid w:val="006F6E0C"/>
    <w:rsid w:val="006F70DA"/>
    <w:rsid w:val="006F72BC"/>
    <w:rsid w:val="006F7353"/>
    <w:rsid w:val="006F754D"/>
    <w:rsid w:val="006F7708"/>
    <w:rsid w:val="006F7B1A"/>
    <w:rsid w:val="006F7C44"/>
    <w:rsid w:val="006F7E7B"/>
    <w:rsid w:val="00700229"/>
    <w:rsid w:val="00700644"/>
    <w:rsid w:val="00700E89"/>
    <w:rsid w:val="0070122C"/>
    <w:rsid w:val="00701359"/>
    <w:rsid w:val="00701691"/>
    <w:rsid w:val="00701774"/>
    <w:rsid w:val="00701825"/>
    <w:rsid w:val="0070189F"/>
    <w:rsid w:val="00701918"/>
    <w:rsid w:val="007019A4"/>
    <w:rsid w:val="00701F6C"/>
    <w:rsid w:val="00702367"/>
    <w:rsid w:val="00702415"/>
    <w:rsid w:val="0070243F"/>
    <w:rsid w:val="007024C6"/>
    <w:rsid w:val="00702561"/>
    <w:rsid w:val="00702784"/>
    <w:rsid w:val="007028B2"/>
    <w:rsid w:val="007028F0"/>
    <w:rsid w:val="00702998"/>
    <w:rsid w:val="00702EDD"/>
    <w:rsid w:val="00703140"/>
    <w:rsid w:val="007031BB"/>
    <w:rsid w:val="007032CB"/>
    <w:rsid w:val="00703588"/>
    <w:rsid w:val="00703599"/>
    <w:rsid w:val="0070360D"/>
    <w:rsid w:val="00703838"/>
    <w:rsid w:val="007039A9"/>
    <w:rsid w:val="00703DE1"/>
    <w:rsid w:val="00703E62"/>
    <w:rsid w:val="00703F25"/>
    <w:rsid w:val="007040B0"/>
    <w:rsid w:val="007041C2"/>
    <w:rsid w:val="007042A2"/>
    <w:rsid w:val="00704672"/>
    <w:rsid w:val="007046BE"/>
    <w:rsid w:val="007047EA"/>
    <w:rsid w:val="00704E7C"/>
    <w:rsid w:val="00704FBB"/>
    <w:rsid w:val="0070552D"/>
    <w:rsid w:val="007057E6"/>
    <w:rsid w:val="0070587D"/>
    <w:rsid w:val="00705951"/>
    <w:rsid w:val="00705B63"/>
    <w:rsid w:val="00705B7F"/>
    <w:rsid w:val="00705B81"/>
    <w:rsid w:val="00705DA6"/>
    <w:rsid w:val="00705EE4"/>
    <w:rsid w:val="007060AB"/>
    <w:rsid w:val="007062A3"/>
    <w:rsid w:val="007063DD"/>
    <w:rsid w:val="0070657D"/>
    <w:rsid w:val="0070658D"/>
    <w:rsid w:val="00706641"/>
    <w:rsid w:val="00706943"/>
    <w:rsid w:val="007069B1"/>
    <w:rsid w:val="00706ACF"/>
    <w:rsid w:val="00706B61"/>
    <w:rsid w:val="00706EF4"/>
    <w:rsid w:val="007071D9"/>
    <w:rsid w:val="007073A5"/>
    <w:rsid w:val="007078F1"/>
    <w:rsid w:val="00707ACB"/>
    <w:rsid w:val="00710173"/>
    <w:rsid w:val="00710210"/>
    <w:rsid w:val="00710280"/>
    <w:rsid w:val="00710591"/>
    <w:rsid w:val="007108A1"/>
    <w:rsid w:val="007108EC"/>
    <w:rsid w:val="0071129F"/>
    <w:rsid w:val="0071133E"/>
    <w:rsid w:val="007114E2"/>
    <w:rsid w:val="007118CF"/>
    <w:rsid w:val="00711FA8"/>
    <w:rsid w:val="00712155"/>
    <w:rsid w:val="00712337"/>
    <w:rsid w:val="007125C8"/>
    <w:rsid w:val="0071266F"/>
    <w:rsid w:val="00712911"/>
    <w:rsid w:val="00712992"/>
    <w:rsid w:val="00712B77"/>
    <w:rsid w:val="00713023"/>
    <w:rsid w:val="007130A5"/>
    <w:rsid w:val="007131A2"/>
    <w:rsid w:val="00713322"/>
    <w:rsid w:val="00713686"/>
    <w:rsid w:val="00713719"/>
    <w:rsid w:val="0071372A"/>
    <w:rsid w:val="007138FD"/>
    <w:rsid w:val="00713E28"/>
    <w:rsid w:val="00713E2A"/>
    <w:rsid w:val="00713F9B"/>
    <w:rsid w:val="00714B68"/>
    <w:rsid w:val="00714D97"/>
    <w:rsid w:val="00714DDC"/>
    <w:rsid w:val="00714DF7"/>
    <w:rsid w:val="00714F49"/>
    <w:rsid w:val="007150A2"/>
    <w:rsid w:val="0071520E"/>
    <w:rsid w:val="00715290"/>
    <w:rsid w:val="007154A2"/>
    <w:rsid w:val="00715593"/>
    <w:rsid w:val="007155E6"/>
    <w:rsid w:val="007157F9"/>
    <w:rsid w:val="00715F17"/>
    <w:rsid w:val="007166A2"/>
    <w:rsid w:val="007166CB"/>
    <w:rsid w:val="0071680C"/>
    <w:rsid w:val="00716A31"/>
    <w:rsid w:val="00716AE7"/>
    <w:rsid w:val="00716BE1"/>
    <w:rsid w:val="00716F9E"/>
    <w:rsid w:val="007172D7"/>
    <w:rsid w:val="00717324"/>
    <w:rsid w:val="00717886"/>
    <w:rsid w:val="00717A2D"/>
    <w:rsid w:val="00717B96"/>
    <w:rsid w:val="00717D16"/>
    <w:rsid w:val="00717E90"/>
    <w:rsid w:val="007204CC"/>
    <w:rsid w:val="007204E9"/>
    <w:rsid w:val="007207BB"/>
    <w:rsid w:val="00720AEA"/>
    <w:rsid w:val="00720CAC"/>
    <w:rsid w:val="00720D10"/>
    <w:rsid w:val="00721020"/>
    <w:rsid w:val="00721303"/>
    <w:rsid w:val="0072132E"/>
    <w:rsid w:val="00721352"/>
    <w:rsid w:val="00721376"/>
    <w:rsid w:val="0072140F"/>
    <w:rsid w:val="0072149C"/>
    <w:rsid w:val="0072172C"/>
    <w:rsid w:val="00721A26"/>
    <w:rsid w:val="00721D34"/>
    <w:rsid w:val="007220F4"/>
    <w:rsid w:val="007222D0"/>
    <w:rsid w:val="00722440"/>
    <w:rsid w:val="00722464"/>
    <w:rsid w:val="00722832"/>
    <w:rsid w:val="007228F2"/>
    <w:rsid w:val="00722BEA"/>
    <w:rsid w:val="00722DA4"/>
    <w:rsid w:val="00722F75"/>
    <w:rsid w:val="007231F9"/>
    <w:rsid w:val="0072327F"/>
    <w:rsid w:val="007234CE"/>
    <w:rsid w:val="0072358C"/>
    <w:rsid w:val="007235F3"/>
    <w:rsid w:val="00723825"/>
    <w:rsid w:val="00723B2B"/>
    <w:rsid w:val="00723D27"/>
    <w:rsid w:val="00723D7C"/>
    <w:rsid w:val="00723E04"/>
    <w:rsid w:val="007240D6"/>
    <w:rsid w:val="007243A4"/>
    <w:rsid w:val="00724544"/>
    <w:rsid w:val="007246A1"/>
    <w:rsid w:val="00724928"/>
    <w:rsid w:val="00724A49"/>
    <w:rsid w:val="00724A7E"/>
    <w:rsid w:val="00724C23"/>
    <w:rsid w:val="007251FE"/>
    <w:rsid w:val="0072531A"/>
    <w:rsid w:val="00725461"/>
    <w:rsid w:val="00725971"/>
    <w:rsid w:val="00725B65"/>
    <w:rsid w:val="00725C8C"/>
    <w:rsid w:val="00725EEA"/>
    <w:rsid w:val="00726011"/>
    <w:rsid w:val="007268B4"/>
    <w:rsid w:val="007272AE"/>
    <w:rsid w:val="0072795B"/>
    <w:rsid w:val="007302D0"/>
    <w:rsid w:val="0073034F"/>
    <w:rsid w:val="007305CC"/>
    <w:rsid w:val="00730722"/>
    <w:rsid w:val="007308F4"/>
    <w:rsid w:val="00730A01"/>
    <w:rsid w:val="00730C49"/>
    <w:rsid w:val="00730E59"/>
    <w:rsid w:val="0073121D"/>
    <w:rsid w:val="00731306"/>
    <w:rsid w:val="00731323"/>
    <w:rsid w:val="0073177D"/>
    <w:rsid w:val="0073198F"/>
    <w:rsid w:val="00731C81"/>
    <w:rsid w:val="00731E0E"/>
    <w:rsid w:val="0073212F"/>
    <w:rsid w:val="00732990"/>
    <w:rsid w:val="00732A2E"/>
    <w:rsid w:val="00732A8B"/>
    <w:rsid w:val="00732AC1"/>
    <w:rsid w:val="00732D95"/>
    <w:rsid w:val="00732F94"/>
    <w:rsid w:val="007331F6"/>
    <w:rsid w:val="0073322E"/>
    <w:rsid w:val="007334CA"/>
    <w:rsid w:val="00733667"/>
    <w:rsid w:val="007336A5"/>
    <w:rsid w:val="00733A02"/>
    <w:rsid w:val="00733B53"/>
    <w:rsid w:val="00733B64"/>
    <w:rsid w:val="00733C3B"/>
    <w:rsid w:val="007340A8"/>
    <w:rsid w:val="00734633"/>
    <w:rsid w:val="00734864"/>
    <w:rsid w:val="00734AB7"/>
    <w:rsid w:val="00734B86"/>
    <w:rsid w:val="00734F6D"/>
    <w:rsid w:val="00735628"/>
    <w:rsid w:val="00735655"/>
    <w:rsid w:val="00735B13"/>
    <w:rsid w:val="00735BCA"/>
    <w:rsid w:val="00735CF5"/>
    <w:rsid w:val="00735DC8"/>
    <w:rsid w:val="007360D6"/>
    <w:rsid w:val="0073622B"/>
    <w:rsid w:val="007364EE"/>
    <w:rsid w:val="007369B7"/>
    <w:rsid w:val="00736B3F"/>
    <w:rsid w:val="00736CA8"/>
    <w:rsid w:val="00736DD2"/>
    <w:rsid w:val="00736E9D"/>
    <w:rsid w:val="00736EC5"/>
    <w:rsid w:val="00736FBF"/>
    <w:rsid w:val="00737192"/>
    <w:rsid w:val="00737223"/>
    <w:rsid w:val="007373D4"/>
    <w:rsid w:val="007374A9"/>
    <w:rsid w:val="007375BA"/>
    <w:rsid w:val="00737623"/>
    <w:rsid w:val="00737770"/>
    <w:rsid w:val="00737798"/>
    <w:rsid w:val="00737898"/>
    <w:rsid w:val="00737AE1"/>
    <w:rsid w:val="00737BB5"/>
    <w:rsid w:val="00737C15"/>
    <w:rsid w:val="00737CFD"/>
    <w:rsid w:val="00740175"/>
    <w:rsid w:val="0074031D"/>
    <w:rsid w:val="00740B07"/>
    <w:rsid w:val="00740C44"/>
    <w:rsid w:val="00740C4E"/>
    <w:rsid w:val="00740D75"/>
    <w:rsid w:val="00740DC7"/>
    <w:rsid w:val="00740DE8"/>
    <w:rsid w:val="00740F97"/>
    <w:rsid w:val="00741022"/>
    <w:rsid w:val="0074105C"/>
    <w:rsid w:val="007412D8"/>
    <w:rsid w:val="0074169D"/>
    <w:rsid w:val="00741A66"/>
    <w:rsid w:val="00741BC1"/>
    <w:rsid w:val="00741BC8"/>
    <w:rsid w:val="00741C8B"/>
    <w:rsid w:val="00741D73"/>
    <w:rsid w:val="007421FC"/>
    <w:rsid w:val="0074220E"/>
    <w:rsid w:val="00742369"/>
    <w:rsid w:val="007423D3"/>
    <w:rsid w:val="007425DD"/>
    <w:rsid w:val="00742E88"/>
    <w:rsid w:val="0074309B"/>
    <w:rsid w:val="0074315D"/>
    <w:rsid w:val="007435D9"/>
    <w:rsid w:val="007438EF"/>
    <w:rsid w:val="00743A53"/>
    <w:rsid w:val="00743CF7"/>
    <w:rsid w:val="00743D62"/>
    <w:rsid w:val="00743E62"/>
    <w:rsid w:val="00744141"/>
    <w:rsid w:val="007442EB"/>
    <w:rsid w:val="00744497"/>
    <w:rsid w:val="007445AF"/>
    <w:rsid w:val="00744726"/>
    <w:rsid w:val="007447A1"/>
    <w:rsid w:val="007449DB"/>
    <w:rsid w:val="00744F76"/>
    <w:rsid w:val="00745203"/>
    <w:rsid w:val="00745266"/>
    <w:rsid w:val="007453B8"/>
    <w:rsid w:val="00745A0E"/>
    <w:rsid w:val="00745B20"/>
    <w:rsid w:val="00745B78"/>
    <w:rsid w:val="00745B8D"/>
    <w:rsid w:val="00745D1A"/>
    <w:rsid w:val="00745FC9"/>
    <w:rsid w:val="0074616A"/>
    <w:rsid w:val="00746172"/>
    <w:rsid w:val="00746351"/>
    <w:rsid w:val="00746416"/>
    <w:rsid w:val="007466BE"/>
    <w:rsid w:val="007468C5"/>
    <w:rsid w:val="00746984"/>
    <w:rsid w:val="00746B30"/>
    <w:rsid w:val="00746BD5"/>
    <w:rsid w:val="00746C8F"/>
    <w:rsid w:val="0074732D"/>
    <w:rsid w:val="0074744F"/>
    <w:rsid w:val="007475C4"/>
    <w:rsid w:val="007478E1"/>
    <w:rsid w:val="00747C2B"/>
    <w:rsid w:val="00747CCC"/>
    <w:rsid w:val="0075043C"/>
    <w:rsid w:val="007505F4"/>
    <w:rsid w:val="00750A1D"/>
    <w:rsid w:val="00750C40"/>
    <w:rsid w:val="007510FB"/>
    <w:rsid w:val="007513B9"/>
    <w:rsid w:val="007513C9"/>
    <w:rsid w:val="0075168B"/>
    <w:rsid w:val="007516F9"/>
    <w:rsid w:val="0075197E"/>
    <w:rsid w:val="00751AF7"/>
    <w:rsid w:val="00751D3D"/>
    <w:rsid w:val="0075206E"/>
    <w:rsid w:val="0075208A"/>
    <w:rsid w:val="00752330"/>
    <w:rsid w:val="00752404"/>
    <w:rsid w:val="00752489"/>
    <w:rsid w:val="00752915"/>
    <w:rsid w:val="00752A89"/>
    <w:rsid w:val="00752ADD"/>
    <w:rsid w:val="0075305D"/>
    <w:rsid w:val="0075311B"/>
    <w:rsid w:val="00753242"/>
    <w:rsid w:val="007536F5"/>
    <w:rsid w:val="00753BCA"/>
    <w:rsid w:val="00753F99"/>
    <w:rsid w:val="00753FD8"/>
    <w:rsid w:val="0075413B"/>
    <w:rsid w:val="00754285"/>
    <w:rsid w:val="00754363"/>
    <w:rsid w:val="00754387"/>
    <w:rsid w:val="007543E1"/>
    <w:rsid w:val="00754494"/>
    <w:rsid w:val="0075453E"/>
    <w:rsid w:val="007546B0"/>
    <w:rsid w:val="00754894"/>
    <w:rsid w:val="007549CE"/>
    <w:rsid w:val="00754A7B"/>
    <w:rsid w:val="00754CDD"/>
    <w:rsid w:val="007553F3"/>
    <w:rsid w:val="007555D1"/>
    <w:rsid w:val="007556C8"/>
    <w:rsid w:val="0075599B"/>
    <w:rsid w:val="00755C83"/>
    <w:rsid w:val="00756453"/>
    <w:rsid w:val="007567BC"/>
    <w:rsid w:val="007568B6"/>
    <w:rsid w:val="00756A5B"/>
    <w:rsid w:val="00756C76"/>
    <w:rsid w:val="00756D3D"/>
    <w:rsid w:val="00756E38"/>
    <w:rsid w:val="00756E7D"/>
    <w:rsid w:val="00757012"/>
    <w:rsid w:val="007571B4"/>
    <w:rsid w:val="00757783"/>
    <w:rsid w:val="00757CEF"/>
    <w:rsid w:val="00757D61"/>
    <w:rsid w:val="00760091"/>
    <w:rsid w:val="007600E4"/>
    <w:rsid w:val="00760356"/>
    <w:rsid w:val="007604E8"/>
    <w:rsid w:val="007606E8"/>
    <w:rsid w:val="00760775"/>
    <w:rsid w:val="00760959"/>
    <w:rsid w:val="00760A6C"/>
    <w:rsid w:val="00760CA5"/>
    <w:rsid w:val="00760EDD"/>
    <w:rsid w:val="0076119F"/>
    <w:rsid w:val="007613BD"/>
    <w:rsid w:val="007617AD"/>
    <w:rsid w:val="00761A7F"/>
    <w:rsid w:val="00761AAA"/>
    <w:rsid w:val="00761B2E"/>
    <w:rsid w:val="00761C60"/>
    <w:rsid w:val="0076231E"/>
    <w:rsid w:val="007624BB"/>
    <w:rsid w:val="00762989"/>
    <w:rsid w:val="00762CCC"/>
    <w:rsid w:val="00762DB9"/>
    <w:rsid w:val="0076312B"/>
    <w:rsid w:val="007636DA"/>
    <w:rsid w:val="007637BE"/>
    <w:rsid w:val="00763AF5"/>
    <w:rsid w:val="00763BBA"/>
    <w:rsid w:val="00763DE6"/>
    <w:rsid w:val="00763E5F"/>
    <w:rsid w:val="00763E94"/>
    <w:rsid w:val="0076434D"/>
    <w:rsid w:val="007646E0"/>
    <w:rsid w:val="00764786"/>
    <w:rsid w:val="00765100"/>
    <w:rsid w:val="0076531B"/>
    <w:rsid w:val="007653D5"/>
    <w:rsid w:val="007656C1"/>
    <w:rsid w:val="0076578A"/>
    <w:rsid w:val="007658B3"/>
    <w:rsid w:val="00765A0A"/>
    <w:rsid w:val="00765D4B"/>
    <w:rsid w:val="00765E6C"/>
    <w:rsid w:val="0076612D"/>
    <w:rsid w:val="00766263"/>
    <w:rsid w:val="007662ED"/>
    <w:rsid w:val="0076663E"/>
    <w:rsid w:val="0076685E"/>
    <w:rsid w:val="00766CD7"/>
    <w:rsid w:val="00767115"/>
    <w:rsid w:val="0076738F"/>
    <w:rsid w:val="00767401"/>
    <w:rsid w:val="0076766A"/>
    <w:rsid w:val="00767886"/>
    <w:rsid w:val="00767909"/>
    <w:rsid w:val="00767C59"/>
    <w:rsid w:val="00767FC4"/>
    <w:rsid w:val="00770047"/>
    <w:rsid w:val="007700F2"/>
    <w:rsid w:val="0077013C"/>
    <w:rsid w:val="0077030D"/>
    <w:rsid w:val="0077052B"/>
    <w:rsid w:val="007705F9"/>
    <w:rsid w:val="007706EB"/>
    <w:rsid w:val="007709DC"/>
    <w:rsid w:val="00770A4F"/>
    <w:rsid w:val="00770AC4"/>
    <w:rsid w:val="00770CA0"/>
    <w:rsid w:val="00770F86"/>
    <w:rsid w:val="00770FA7"/>
    <w:rsid w:val="007711E3"/>
    <w:rsid w:val="0077193F"/>
    <w:rsid w:val="00771BE7"/>
    <w:rsid w:val="00771E5A"/>
    <w:rsid w:val="00771FB8"/>
    <w:rsid w:val="0077203B"/>
    <w:rsid w:val="007723FB"/>
    <w:rsid w:val="00772578"/>
    <w:rsid w:val="00772633"/>
    <w:rsid w:val="007726C4"/>
    <w:rsid w:val="007726E8"/>
    <w:rsid w:val="00772738"/>
    <w:rsid w:val="00772CE8"/>
    <w:rsid w:val="00772E47"/>
    <w:rsid w:val="00773176"/>
    <w:rsid w:val="007733EC"/>
    <w:rsid w:val="00773705"/>
    <w:rsid w:val="0077370B"/>
    <w:rsid w:val="00773714"/>
    <w:rsid w:val="0077376C"/>
    <w:rsid w:val="00774128"/>
    <w:rsid w:val="0077417F"/>
    <w:rsid w:val="00774425"/>
    <w:rsid w:val="0077448A"/>
    <w:rsid w:val="007746CE"/>
    <w:rsid w:val="00774BD6"/>
    <w:rsid w:val="00774BE4"/>
    <w:rsid w:val="00774E0D"/>
    <w:rsid w:val="00775076"/>
    <w:rsid w:val="007751BD"/>
    <w:rsid w:val="0077556F"/>
    <w:rsid w:val="00775784"/>
    <w:rsid w:val="00775968"/>
    <w:rsid w:val="00776077"/>
    <w:rsid w:val="007762C3"/>
    <w:rsid w:val="00776670"/>
    <w:rsid w:val="00776740"/>
    <w:rsid w:val="007769AB"/>
    <w:rsid w:val="007769C4"/>
    <w:rsid w:val="007769F5"/>
    <w:rsid w:val="00776A9D"/>
    <w:rsid w:val="0077722C"/>
    <w:rsid w:val="007772D1"/>
    <w:rsid w:val="007774DE"/>
    <w:rsid w:val="007774E6"/>
    <w:rsid w:val="007774F0"/>
    <w:rsid w:val="007778F1"/>
    <w:rsid w:val="007779C9"/>
    <w:rsid w:val="00777A96"/>
    <w:rsid w:val="00777B66"/>
    <w:rsid w:val="00777BB3"/>
    <w:rsid w:val="00777C53"/>
    <w:rsid w:val="00777E95"/>
    <w:rsid w:val="00777F3A"/>
    <w:rsid w:val="00780638"/>
    <w:rsid w:val="007806E9"/>
    <w:rsid w:val="007809EB"/>
    <w:rsid w:val="00780B94"/>
    <w:rsid w:val="00780E2E"/>
    <w:rsid w:val="00780E5B"/>
    <w:rsid w:val="007810DE"/>
    <w:rsid w:val="007811C8"/>
    <w:rsid w:val="00781570"/>
    <w:rsid w:val="00781633"/>
    <w:rsid w:val="00781636"/>
    <w:rsid w:val="007816BD"/>
    <w:rsid w:val="00781892"/>
    <w:rsid w:val="0078189C"/>
    <w:rsid w:val="00781982"/>
    <w:rsid w:val="00781BF9"/>
    <w:rsid w:val="00782056"/>
    <w:rsid w:val="00782267"/>
    <w:rsid w:val="0078276B"/>
    <w:rsid w:val="007827EE"/>
    <w:rsid w:val="0078292F"/>
    <w:rsid w:val="00782965"/>
    <w:rsid w:val="00782A60"/>
    <w:rsid w:val="00782BB4"/>
    <w:rsid w:val="00782CF5"/>
    <w:rsid w:val="00782D88"/>
    <w:rsid w:val="00782FD1"/>
    <w:rsid w:val="00783079"/>
    <w:rsid w:val="007830C1"/>
    <w:rsid w:val="007830F2"/>
    <w:rsid w:val="007832E3"/>
    <w:rsid w:val="00783391"/>
    <w:rsid w:val="007835D8"/>
    <w:rsid w:val="0078367B"/>
    <w:rsid w:val="007836F1"/>
    <w:rsid w:val="0078375B"/>
    <w:rsid w:val="0078388F"/>
    <w:rsid w:val="007838B4"/>
    <w:rsid w:val="007839E9"/>
    <w:rsid w:val="00783B3A"/>
    <w:rsid w:val="00783C83"/>
    <w:rsid w:val="00783DE9"/>
    <w:rsid w:val="00784423"/>
    <w:rsid w:val="00784491"/>
    <w:rsid w:val="00784893"/>
    <w:rsid w:val="007848C4"/>
    <w:rsid w:val="00784DE1"/>
    <w:rsid w:val="007850F3"/>
    <w:rsid w:val="0078514F"/>
    <w:rsid w:val="0078517B"/>
    <w:rsid w:val="00785714"/>
    <w:rsid w:val="0078577A"/>
    <w:rsid w:val="00785841"/>
    <w:rsid w:val="00785AB9"/>
    <w:rsid w:val="00785C68"/>
    <w:rsid w:val="00785DA7"/>
    <w:rsid w:val="00785ED1"/>
    <w:rsid w:val="007860A8"/>
    <w:rsid w:val="0078618C"/>
    <w:rsid w:val="0078621B"/>
    <w:rsid w:val="00786296"/>
    <w:rsid w:val="00786417"/>
    <w:rsid w:val="00786F26"/>
    <w:rsid w:val="00787305"/>
    <w:rsid w:val="00787BF8"/>
    <w:rsid w:val="00787CE4"/>
    <w:rsid w:val="007900CB"/>
    <w:rsid w:val="00790392"/>
    <w:rsid w:val="0079043F"/>
    <w:rsid w:val="0079078F"/>
    <w:rsid w:val="00790B08"/>
    <w:rsid w:val="0079134E"/>
    <w:rsid w:val="007918A8"/>
    <w:rsid w:val="007918C3"/>
    <w:rsid w:val="007919A3"/>
    <w:rsid w:val="00791A5C"/>
    <w:rsid w:val="00791B58"/>
    <w:rsid w:val="00792269"/>
    <w:rsid w:val="0079251D"/>
    <w:rsid w:val="007926BA"/>
    <w:rsid w:val="007926FD"/>
    <w:rsid w:val="007928C3"/>
    <w:rsid w:val="00792BD7"/>
    <w:rsid w:val="00792CE9"/>
    <w:rsid w:val="00792F9A"/>
    <w:rsid w:val="0079305E"/>
    <w:rsid w:val="0079319F"/>
    <w:rsid w:val="0079335F"/>
    <w:rsid w:val="007936AC"/>
    <w:rsid w:val="0079374C"/>
    <w:rsid w:val="007937F2"/>
    <w:rsid w:val="00794264"/>
    <w:rsid w:val="0079450A"/>
    <w:rsid w:val="00794607"/>
    <w:rsid w:val="00794704"/>
    <w:rsid w:val="00794717"/>
    <w:rsid w:val="00794750"/>
    <w:rsid w:val="00794C4D"/>
    <w:rsid w:val="00794E1B"/>
    <w:rsid w:val="00794E9C"/>
    <w:rsid w:val="00795105"/>
    <w:rsid w:val="0079541C"/>
    <w:rsid w:val="007957F9"/>
    <w:rsid w:val="00795896"/>
    <w:rsid w:val="00795B70"/>
    <w:rsid w:val="00795CFA"/>
    <w:rsid w:val="00796210"/>
    <w:rsid w:val="007962B5"/>
    <w:rsid w:val="00796455"/>
    <w:rsid w:val="00796514"/>
    <w:rsid w:val="007969F5"/>
    <w:rsid w:val="00796AA7"/>
    <w:rsid w:val="00796C9A"/>
    <w:rsid w:val="00796DD8"/>
    <w:rsid w:val="00797168"/>
    <w:rsid w:val="00797551"/>
    <w:rsid w:val="00797579"/>
    <w:rsid w:val="00797644"/>
    <w:rsid w:val="00797804"/>
    <w:rsid w:val="00797CBA"/>
    <w:rsid w:val="00797EB1"/>
    <w:rsid w:val="00797EF3"/>
    <w:rsid w:val="007A002D"/>
    <w:rsid w:val="007A00F8"/>
    <w:rsid w:val="007A0333"/>
    <w:rsid w:val="007A047F"/>
    <w:rsid w:val="007A080E"/>
    <w:rsid w:val="007A08A9"/>
    <w:rsid w:val="007A0B2C"/>
    <w:rsid w:val="007A113F"/>
    <w:rsid w:val="007A1292"/>
    <w:rsid w:val="007A13A0"/>
    <w:rsid w:val="007A15C0"/>
    <w:rsid w:val="007A1614"/>
    <w:rsid w:val="007A161C"/>
    <w:rsid w:val="007A186B"/>
    <w:rsid w:val="007A1A61"/>
    <w:rsid w:val="007A1D92"/>
    <w:rsid w:val="007A1DDA"/>
    <w:rsid w:val="007A22AB"/>
    <w:rsid w:val="007A22CE"/>
    <w:rsid w:val="007A2588"/>
    <w:rsid w:val="007A28C2"/>
    <w:rsid w:val="007A28D4"/>
    <w:rsid w:val="007A28DD"/>
    <w:rsid w:val="007A29AE"/>
    <w:rsid w:val="007A2DAC"/>
    <w:rsid w:val="007A2F45"/>
    <w:rsid w:val="007A2F8E"/>
    <w:rsid w:val="007A31B0"/>
    <w:rsid w:val="007A358F"/>
    <w:rsid w:val="007A35AC"/>
    <w:rsid w:val="007A3631"/>
    <w:rsid w:val="007A3A98"/>
    <w:rsid w:val="007A3D88"/>
    <w:rsid w:val="007A3DA0"/>
    <w:rsid w:val="007A3DE8"/>
    <w:rsid w:val="007A3E4B"/>
    <w:rsid w:val="007A40FD"/>
    <w:rsid w:val="007A4193"/>
    <w:rsid w:val="007A4735"/>
    <w:rsid w:val="007A4752"/>
    <w:rsid w:val="007A4B51"/>
    <w:rsid w:val="007A4DBB"/>
    <w:rsid w:val="007A4E2A"/>
    <w:rsid w:val="007A5667"/>
    <w:rsid w:val="007A56C4"/>
    <w:rsid w:val="007A5703"/>
    <w:rsid w:val="007A576E"/>
    <w:rsid w:val="007A5AD0"/>
    <w:rsid w:val="007A5BD8"/>
    <w:rsid w:val="007A5E50"/>
    <w:rsid w:val="007A5FF6"/>
    <w:rsid w:val="007A62C1"/>
    <w:rsid w:val="007A671D"/>
    <w:rsid w:val="007A67AB"/>
    <w:rsid w:val="007A67D4"/>
    <w:rsid w:val="007A6A96"/>
    <w:rsid w:val="007A6D3F"/>
    <w:rsid w:val="007A7432"/>
    <w:rsid w:val="007A7738"/>
    <w:rsid w:val="007A778E"/>
    <w:rsid w:val="007A78F5"/>
    <w:rsid w:val="007A79BE"/>
    <w:rsid w:val="007A7CAB"/>
    <w:rsid w:val="007A7D60"/>
    <w:rsid w:val="007A7D8A"/>
    <w:rsid w:val="007A7F71"/>
    <w:rsid w:val="007B0142"/>
    <w:rsid w:val="007B02C1"/>
    <w:rsid w:val="007B02D0"/>
    <w:rsid w:val="007B0526"/>
    <w:rsid w:val="007B057C"/>
    <w:rsid w:val="007B05E0"/>
    <w:rsid w:val="007B066E"/>
    <w:rsid w:val="007B0E52"/>
    <w:rsid w:val="007B0F58"/>
    <w:rsid w:val="007B16FE"/>
    <w:rsid w:val="007B17AD"/>
    <w:rsid w:val="007B21E5"/>
    <w:rsid w:val="007B22A7"/>
    <w:rsid w:val="007B2337"/>
    <w:rsid w:val="007B2706"/>
    <w:rsid w:val="007B294C"/>
    <w:rsid w:val="007B2A40"/>
    <w:rsid w:val="007B2AE1"/>
    <w:rsid w:val="007B2C47"/>
    <w:rsid w:val="007B2F07"/>
    <w:rsid w:val="007B327B"/>
    <w:rsid w:val="007B3291"/>
    <w:rsid w:val="007B3304"/>
    <w:rsid w:val="007B35CF"/>
    <w:rsid w:val="007B369C"/>
    <w:rsid w:val="007B3715"/>
    <w:rsid w:val="007B3726"/>
    <w:rsid w:val="007B37CE"/>
    <w:rsid w:val="007B3844"/>
    <w:rsid w:val="007B3B86"/>
    <w:rsid w:val="007B3C66"/>
    <w:rsid w:val="007B3CF9"/>
    <w:rsid w:val="007B400A"/>
    <w:rsid w:val="007B411B"/>
    <w:rsid w:val="007B41FC"/>
    <w:rsid w:val="007B4838"/>
    <w:rsid w:val="007B48D9"/>
    <w:rsid w:val="007B4BE0"/>
    <w:rsid w:val="007B4DAF"/>
    <w:rsid w:val="007B5045"/>
    <w:rsid w:val="007B52DB"/>
    <w:rsid w:val="007B57A4"/>
    <w:rsid w:val="007B59E3"/>
    <w:rsid w:val="007B624A"/>
    <w:rsid w:val="007B6359"/>
    <w:rsid w:val="007B63FA"/>
    <w:rsid w:val="007B6419"/>
    <w:rsid w:val="007B66C9"/>
    <w:rsid w:val="007B67F2"/>
    <w:rsid w:val="007B6968"/>
    <w:rsid w:val="007B6C59"/>
    <w:rsid w:val="007B6D29"/>
    <w:rsid w:val="007B6E59"/>
    <w:rsid w:val="007B6E68"/>
    <w:rsid w:val="007B75C6"/>
    <w:rsid w:val="007B7821"/>
    <w:rsid w:val="007B7B26"/>
    <w:rsid w:val="007C00AE"/>
    <w:rsid w:val="007C0464"/>
    <w:rsid w:val="007C0813"/>
    <w:rsid w:val="007C0B36"/>
    <w:rsid w:val="007C0C2C"/>
    <w:rsid w:val="007C0CF2"/>
    <w:rsid w:val="007C0F28"/>
    <w:rsid w:val="007C132F"/>
    <w:rsid w:val="007C1845"/>
    <w:rsid w:val="007C1F0F"/>
    <w:rsid w:val="007C2136"/>
    <w:rsid w:val="007C2219"/>
    <w:rsid w:val="007C22BC"/>
    <w:rsid w:val="007C2495"/>
    <w:rsid w:val="007C25A6"/>
    <w:rsid w:val="007C2701"/>
    <w:rsid w:val="007C2D7E"/>
    <w:rsid w:val="007C2D97"/>
    <w:rsid w:val="007C2DD0"/>
    <w:rsid w:val="007C308A"/>
    <w:rsid w:val="007C31F0"/>
    <w:rsid w:val="007C339B"/>
    <w:rsid w:val="007C3467"/>
    <w:rsid w:val="007C3546"/>
    <w:rsid w:val="007C3B85"/>
    <w:rsid w:val="007C3F32"/>
    <w:rsid w:val="007C4226"/>
    <w:rsid w:val="007C42BD"/>
    <w:rsid w:val="007C4362"/>
    <w:rsid w:val="007C4472"/>
    <w:rsid w:val="007C4594"/>
    <w:rsid w:val="007C473C"/>
    <w:rsid w:val="007C47AE"/>
    <w:rsid w:val="007C4B1C"/>
    <w:rsid w:val="007C4B60"/>
    <w:rsid w:val="007C4BFC"/>
    <w:rsid w:val="007C4C12"/>
    <w:rsid w:val="007C4C22"/>
    <w:rsid w:val="007C4CBC"/>
    <w:rsid w:val="007C50C6"/>
    <w:rsid w:val="007C5395"/>
    <w:rsid w:val="007C578F"/>
    <w:rsid w:val="007C57B4"/>
    <w:rsid w:val="007C5B1B"/>
    <w:rsid w:val="007C5BDB"/>
    <w:rsid w:val="007C6045"/>
    <w:rsid w:val="007C6061"/>
    <w:rsid w:val="007C64D5"/>
    <w:rsid w:val="007C660E"/>
    <w:rsid w:val="007C6704"/>
    <w:rsid w:val="007C6DA7"/>
    <w:rsid w:val="007C6EC0"/>
    <w:rsid w:val="007C7158"/>
    <w:rsid w:val="007C74D0"/>
    <w:rsid w:val="007C7594"/>
    <w:rsid w:val="007C75F0"/>
    <w:rsid w:val="007C765A"/>
    <w:rsid w:val="007C76BC"/>
    <w:rsid w:val="007C783A"/>
    <w:rsid w:val="007C78E1"/>
    <w:rsid w:val="007C7CD6"/>
    <w:rsid w:val="007D0135"/>
    <w:rsid w:val="007D01CB"/>
    <w:rsid w:val="007D068C"/>
    <w:rsid w:val="007D08D2"/>
    <w:rsid w:val="007D0B49"/>
    <w:rsid w:val="007D105F"/>
    <w:rsid w:val="007D1082"/>
    <w:rsid w:val="007D10C7"/>
    <w:rsid w:val="007D10F7"/>
    <w:rsid w:val="007D120A"/>
    <w:rsid w:val="007D124C"/>
    <w:rsid w:val="007D1379"/>
    <w:rsid w:val="007D14C9"/>
    <w:rsid w:val="007D1586"/>
    <w:rsid w:val="007D17EF"/>
    <w:rsid w:val="007D19F8"/>
    <w:rsid w:val="007D1CEF"/>
    <w:rsid w:val="007D1ED2"/>
    <w:rsid w:val="007D1FC7"/>
    <w:rsid w:val="007D201B"/>
    <w:rsid w:val="007D2189"/>
    <w:rsid w:val="007D2290"/>
    <w:rsid w:val="007D255B"/>
    <w:rsid w:val="007D261B"/>
    <w:rsid w:val="007D2AA5"/>
    <w:rsid w:val="007D2B79"/>
    <w:rsid w:val="007D2C1B"/>
    <w:rsid w:val="007D31CB"/>
    <w:rsid w:val="007D3796"/>
    <w:rsid w:val="007D3EA4"/>
    <w:rsid w:val="007D42A6"/>
    <w:rsid w:val="007D45C8"/>
    <w:rsid w:val="007D4686"/>
    <w:rsid w:val="007D474A"/>
    <w:rsid w:val="007D48F8"/>
    <w:rsid w:val="007D4C29"/>
    <w:rsid w:val="007D4DF7"/>
    <w:rsid w:val="007D4E17"/>
    <w:rsid w:val="007D513E"/>
    <w:rsid w:val="007D574D"/>
    <w:rsid w:val="007D5870"/>
    <w:rsid w:val="007D5A29"/>
    <w:rsid w:val="007D5AF7"/>
    <w:rsid w:val="007D5E2C"/>
    <w:rsid w:val="007D5F0F"/>
    <w:rsid w:val="007D6112"/>
    <w:rsid w:val="007D618F"/>
    <w:rsid w:val="007D6257"/>
    <w:rsid w:val="007D6282"/>
    <w:rsid w:val="007D6295"/>
    <w:rsid w:val="007D62B7"/>
    <w:rsid w:val="007D68A5"/>
    <w:rsid w:val="007D6D59"/>
    <w:rsid w:val="007D6D7A"/>
    <w:rsid w:val="007D6E08"/>
    <w:rsid w:val="007D72CB"/>
    <w:rsid w:val="007D7313"/>
    <w:rsid w:val="007D74F9"/>
    <w:rsid w:val="007D7642"/>
    <w:rsid w:val="007D77D8"/>
    <w:rsid w:val="007D781C"/>
    <w:rsid w:val="007D7890"/>
    <w:rsid w:val="007D7893"/>
    <w:rsid w:val="007D7BE7"/>
    <w:rsid w:val="007D7DD2"/>
    <w:rsid w:val="007D7F3C"/>
    <w:rsid w:val="007E014F"/>
    <w:rsid w:val="007E049A"/>
    <w:rsid w:val="007E06EC"/>
    <w:rsid w:val="007E073E"/>
    <w:rsid w:val="007E0A09"/>
    <w:rsid w:val="007E0AE9"/>
    <w:rsid w:val="007E0C74"/>
    <w:rsid w:val="007E0CBF"/>
    <w:rsid w:val="007E0DB1"/>
    <w:rsid w:val="007E129A"/>
    <w:rsid w:val="007E1519"/>
    <w:rsid w:val="007E1CA4"/>
    <w:rsid w:val="007E1DBE"/>
    <w:rsid w:val="007E1DC3"/>
    <w:rsid w:val="007E1DE6"/>
    <w:rsid w:val="007E1E78"/>
    <w:rsid w:val="007E1F1B"/>
    <w:rsid w:val="007E2122"/>
    <w:rsid w:val="007E2317"/>
    <w:rsid w:val="007E2323"/>
    <w:rsid w:val="007E2353"/>
    <w:rsid w:val="007E265A"/>
    <w:rsid w:val="007E28B8"/>
    <w:rsid w:val="007E2E20"/>
    <w:rsid w:val="007E2F86"/>
    <w:rsid w:val="007E30CD"/>
    <w:rsid w:val="007E30D1"/>
    <w:rsid w:val="007E3121"/>
    <w:rsid w:val="007E31C9"/>
    <w:rsid w:val="007E3706"/>
    <w:rsid w:val="007E3788"/>
    <w:rsid w:val="007E3A6E"/>
    <w:rsid w:val="007E3C16"/>
    <w:rsid w:val="007E3CBF"/>
    <w:rsid w:val="007E3D07"/>
    <w:rsid w:val="007E3FD3"/>
    <w:rsid w:val="007E42FF"/>
    <w:rsid w:val="007E448B"/>
    <w:rsid w:val="007E4511"/>
    <w:rsid w:val="007E45A5"/>
    <w:rsid w:val="007E45D5"/>
    <w:rsid w:val="007E45FB"/>
    <w:rsid w:val="007E4C06"/>
    <w:rsid w:val="007E517E"/>
    <w:rsid w:val="007E52E4"/>
    <w:rsid w:val="007E531D"/>
    <w:rsid w:val="007E5394"/>
    <w:rsid w:val="007E5438"/>
    <w:rsid w:val="007E55CB"/>
    <w:rsid w:val="007E592E"/>
    <w:rsid w:val="007E5AAA"/>
    <w:rsid w:val="007E5BE1"/>
    <w:rsid w:val="007E5F5E"/>
    <w:rsid w:val="007E6099"/>
    <w:rsid w:val="007E618F"/>
    <w:rsid w:val="007E6501"/>
    <w:rsid w:val="007E6542"/>
    <w:rsid w:val="007E6823"/>
    <w:rsid w:val="007E690B"/>
    <w:rsid w:val="007E7040"/>
    <w:rsid w:val="007E7105"/>
    <w:rsid w:val="007E713D"/>
    <w:rsid w:val="007E7337"/>
    <w:rsid w:val="007E775A"/>
    <w:rsid w:val="007E7E21"/>
    <w:rsid w:val="007F0489"/>
    <w:rsid w:val="007F09BE"/>
    <w:rsid w:val="007F0BDA"/>
    <w:rsid w:val="007F0DE1"/>
    <w:rsid w:val="007F0EF8"/>
    <w:rsid w:val="007F1052"/>
    <w:rsid w:val="007F11A8"/>
    <w:rsid w:val="007F12F1"/>
    <w:rsid w:val="007F147C"/>
    <w:rsid w:val="007F15B8"/>
    <w:rsid w:val="007F1C59"/>
    <w:rsid w:val="007F1D7A"/>
    <w:rsid w:val="007F1DEF"/>
    <w:rsid w:val="007F2015"/>
    <w:rsid w:val="007F253F"/>
    <w:rsid w:val="007F256E"/>
    <w:rsid w:val="007F2777"/>
    <w:rsid w:val="007F28C1"/>
    <w:rsid w:val="007F2B9D"/>
    <w:rsid w:val="007F2C28"/>
    <w:rsid w:val="007F2CB3"/>
    <w:rsid w:val="007F329E"/>
    <w:rsid w:val="007F3382"/>
    <w:rsid w:val="007F3A7B"/>
    <w:rsid w:val="007F3C3A"/>
    <w:rsid w:val="007F3DC9"/>
    <w:rsid w:val="007F4649"/>
    <w:rsid w:val="007F482F"/>
    <w:rsid w:val="007F48D5"/>
    <w:rsid w:val="007F49C1"/>
    <w:rsid w:val="007F4ADD"/>
    <w:rsid w:val="007F4BBE"/>
    <w:rsid w:val="007F4DBF"/>
    <w:rsid w:val="007F4F40"/>
    <w:rsid w:val="007F528E"/>
    <w:rsid w:val="007F5B33"/>
    <w:rsid w:val="007F5E0E"/>
    <w:rsid w:val="007F6724"/>
    <w:rsid w:val="007F6751"/>
    <w:rsid w:val="007F6774"/>
    <w:rsid w:val="007F6A23"/>
    <w:rsid w:val="007F6CF5"/>
    <w:rsid w:val="007F705A"/>
    <w:rsid w:val="007F70D6"/>
    <w:rsid w:val="007F7299"/>
    <w:rsid w:val="007F75F2"/>
    <w:rsid w:val="007F7754"/>
    <w:rsid w:val="007F78E0"/>
    <w:rsid w:val="007F79C3"/>
    <w:rsid w:val="007F7C08"/>
    <w:rsid w:val="007F7E27"/>
    <w:rsid w:val="00800102"/>
    <w:rsid w:val="0080041D"/>
    <w:rsid w:val="0080076C"/>
    <w:rsid w:val="00800E2D"/>
    <w:rsid w:val="00801172"/>
    <w:rsid w:val="00801330"/>
    <w:rsid w:val="008013FF"/>
    <w:rsid w:val="00801427"/>
    <w:rsid w:val="00801BDE"/>
    <w:rsid w:val="00801CD6"/>
    <w:rsid w:val="00802088"/>
    <w:rsid w:val="008023E5"/>
    <w:rsid w:val="0080245E"/>
    <w:rsid w:val="008024CA"/>
    <w:rsid w:val="008024F5"/>
    <w:rsid w:val="008024F7"/>
    <w:rsid w:val="00802693"/>
    <w:rsid w:val="008029D8"/>
    <w:rsid w:val="00802CDB"/>
    <w:rsid w:val="00802DF0"/>
    <w:rsid w:val="008035C8"/>
    <w:rsid w:val="00803739"/>
    <w:rsid w:val="00803A06"/>
    <w:rsid w:val="00803C03"/>
    <w:rsid w:val="00803CE9"/>
    <w:rsid w:val="00803FFA"/>
    <w:rsid w:val="008041CD"/>
    <w:rsid w:val="0080442B"/>
    <w:rsid w:val="008045C8"/>
    <w:rsid w:val="0080480A"/>
    <w:rsid w:val="008048AF"/>
    <w:rsid w:val="00804AB3"/>
    <w:rsid w:val="00804D4F"/>
    <w:rsid w:val="00804DAD"/>
    <w:rsid w:val="00804E5C"/>
    <w:rsid w:val="00805614"/>
    <w:rsid w:val="00805635"/>
    <w:rsid w:val="00805A09"/>
    <w:rsid w:val="00805AAD"/>
    <w:rsid w:val="00805ABC"/>
    <w:rsid w:val="00805AFE"/>
    <w:rsid w:val="00805B23"/>
    <w:rsid w:val="00805B27"/>
    <w:rsid w:val="00805E4A"/>
    <w:rsid w:val="00805EFD"/>
    <w:rsid w:val="0080619B"/>
    <w:rsid w:val="0080640F"/>
    <w:rsid w:val="0080669E"/>
    <w:rsid w:val="008066D4"/>
    <w:rsid w:val="0080692B"/>
    <w:rsid w:val="00806A27"/>
    <w:rsid w:val="00806EF5"/>
    <w:rsid w:val="008072B8"/>
    <w:rsid w:val="008073ED"/>
    <w:rsid w:val="008076FD"/>
    <w:rsid w:val="00807770"/>
    <w:rsid w:val="00807D38"/>
    <w:rsid w:val="00810193"/>
    <w:rsid w:val="00810285"/>
    <w:rsid w:val="0081039F"/>
    <w:rsid w:val="008103BC"/>
    <w:rsid w:val="008103BE"/>
    <w:rsid w:val="008103EC"/>
    <w:rsid w:val="00810609"/>
    <w:rsid w:val="0081063D"/>
    <w:rsid w:val="0081082C"/>
    <w:rsid w:val="00810883"/>
    <w:rsid w:val="00810A18"/>
    <w:rsid w:val="00810B13"/>
    <w:rsid w:val="00810B53"/>
    <w:rsid w:val="00810C81"/>
    <w:rsid w:val="00810E0E"/>
    <w:rsid w:val="008114C7"/>
    <w:rsid w:val="0081151B"/>
    <w:rsid w:val="00811569"/>
    <w:rsid w:val="00811710"/>
    <w:rsid w:val="00811ECD"/>
    <w:rsid w:val="00811F5A"/>
    <w:rsid w:val="008121FF"/>
    <w:rsid w:val="008123EC"/>
    <w:rsid w:val="00812405"/>
    <w:rsid w:val="00812951"/>
    <w:rsid w:val="00812D7E"/>
    <w:rsid w:val="00812DA3"/>
    <w:rsid w:val="00813397"/>
    <w:rsid w:val="008133C8"/>
    <w:rsid w:val="008133D1"/>
    <w:rsid w:val="00813938"/>
    <w:rsid w:val="00813BBD"/>
    <w:rsid w:val="00813FA0"/>
    <w:rsid w:val="00813FF3"/>
    <w:rsid w:val="00814399"/>
    <w:rsid w:val="008143ED"/>
    <w:rsid w:val="00814475"/>
    <w:rsid w:val="008144D1"/>
    <w:rsid w:val="00814504"/>
    <w:rsid w:val="00814559"/>
    <w:rsid w:val="0081477F"/>
    <w:rsid w:val="0081479B"/>
    <w:rsid w:val="00814BEB"/>
    <w:rsid w:val="00814DDE"/>
    <w:rsid w:val="00814DFD"/>
    <w:rsid w:val="00814FC2"/>
    <w:rsid w:val="00815289"/>
    <w:rsid w:val="0081547F"/>
    <w:rsid w:val="00815528"/>
    <w:rsid w:val="00815A5B"/>
    <w:rsid w:val="00815B47"/>
    <w:rsid w:val="00815D7B"/>
    <w:rsid w:val="00815F74"/>
    <w:rsid w:val="00816101"/>
    <w:rsid w:val="0081628A"/>
    <w:rsid w:val="00816292"/>
    <w:rsid w:val="00816AE9"/>
    <w:rsid w:val="00816F06"/>
    <w:rsid w:val="00817011"/>
    <w:rsid w:val="008171E2"/>
    <w:rsid w:val="0081721C"/>
    <w:rsid w:val="00817559"/>
    <w:rsid w:val="00817571"/>
    <w:rsid w:val="008175AE"/>
    <w:rsid w:val="00817637"/>
    <w:rsid w:val="008176DE"/>
    <w:rsid w:val="0081794E"/>
    <w:rsid w:val="00817B9F"/>
    <w:rsid w:val="00817EB3"/>
    <w:rsid w:val="008200EE"/>
    <w:rsid w:val="008202A7"/>
    <w:rsid w:val="00820596"/>
    <w:rsid w:val="008206E0"/>
    <w:rsid w:val="008207CB"/>
    <w:rsid w:val="008209EA"/>
    <w:rsid w:val="008209F6"/>
    <w:rsid w:val="00820B72"/>
    <w:rsid w:val="00820BA3"/>
    <w:rsid w:val="00820F3D"/>
    <w:rsid w:val="008210CE"/>
    <w:rsid w:val="00821129"/>
    <w:rsid w:val="0082117F"/>
    <w:rsid w:val="0082136F"/>
    <w:rsid w:val="00821545"/>
    <w:rsid w:val="00821591"/>
    <w:rsid w:val="008217CD"/>
    <w:rsid w:val="008217D0"/>
    <w:rsid w:val="00821B62"/>
    <w:rsid w:val="00821BFB"/>
    <w:rsid w:val="00821CED"/>
    <w:rsid w:val="0082201C"/>
    <w:rsid w:val="00822099"/>
    <w:rsid w:val="00822198"/>
    <w:rsid w:val="008222DB"/>
    <w:rsid w:val="0082236D"/>
    <w:rsid w:val="0082239F"/>
    <w:rsid w:val="008224AC"/>
    <w:rsid w:val="0082270D"/>
    <w:rsid w:val="00822BFE"/>
    <w:rsid w:val="00823008"/>
    <w:rsid w:val="00823409"/>
    <w:rsid w:val="008235C9"/>
    <w:rsid w:val="008236F5"/>
    <w:rsid w:val="0082379A"/>
    <w:rsid w:val="00823D39"/>
    <w:rsid w:val="00823D99"/>
    <w:rsid w:val="0082405C"/>
    <w:rsid w:val="00824382"/>
    <w:rsid w:val="00824744"/>
    <w:rsid w:val="008249E8"/>
    <w:rsid w:val="00824C2D"/>
    <w:rsid w:val="00824CD0"/>
    <w:rsid w:val="00825679"/>
    <w:rsid w:val="008257EE"/>
    <w:rsid w:val="0082595E"/>
    <w:rsid w:val="00825CA6"/>
    <w:rsid w:val="00825EB7"/>
    <w:rsid w:val="00825F57"/>
    <w:rsid w:val="00825F94"/>
    <w:rsid w:val="00825FDD"/>
    <w:rsid w:val="008260F5"/>
    <w:rsid w:val="008261F0"/>
    <w:rsid w:val="00826205"/>
    <w:rsid w:val="00826495"/>
    <w:rsid w:val="00826803"/>
    <w:rsid w:val="00826908"/>
    <w:rsid w:val="0082696B"/>
    <w:rsid w:val="00826ABA"/>
    <w:rsid w:val="00826B5C"/>
    <w:rsid w:val="00826E45"/>
    <w:rsid w:val="00826E50"/>
    <w:rsid w:val="00826F4F"/>
    <w:rsid w:val="0082712B"/>
    <w:rsid w:val="0082719B"/>
    <w:rsid w:val="00827303"/>
    <w:rsid w:val="00827403"/>
    <w:rsid w:val="008275FB"/>
    <w:rsid w:val="0082760A"/>
    <w:rsid w:val="008277ED"/>
    <w:rsid w:val="00827BD2"/>
    <w:rsid w:val="00827F74"/>
    <w:rsid w:val="00830162"/>
    <w:rsid w:val="00830883"/>
    <w:rsid w:val="008309B9"/>
    <w:rsid w:val="00830E51"/>
    <w:rsid w:val="00830E73"/>
    <w:rsid w:val="00830F82"/>
    <w:rsid w:val="0083115B"/>
    <w:rsid w:val="008312E2"/>
    <w:rsid w:val="00831316"/>
    <w:rsid w:val="008313EC"/>
    <w:rsid w:val="00831567"/>
    <w:rsid w:val="008316FD"/>
    <w:rsid w:val="00831AD5"/>
    <w:rsid w:val="0083204E"/>
    <w:rsid w:val="008323F4"/>
    <w:rsid w:val="008325DB"/>
    <w:rsid w:val="00832729"/>
    <w:rsid w:val="008327E9"/>
    <w:rsid w:val="008328A7"/>
    <w:rsid w:val="00832A7F"/>
    <w:rsid w:val="00832E76"/>
    <w:rsid w:val="008332FB"/>
    <w:rsid w:val="00833929"/>
    <w:rsid w:val="00833D2E"/>
    <w:rsid w:val="00833F6E"/>
    <w:rsid w:val="00833FAE"/>
    <w:rsid w:val="0083408B"/>
    <w:rsid w:val="00834143"/>
    <w:rsid w:val="00834273"/>
    <w:rsid w:val="00834521"/>
    <w:rsid w:val="00834564"/>
    <w:rsid w:val="008345AD"/>
    <w:rsid w:val="00834669"/>
    <w:rsid w:val="0083469E"/>
    <w:rsid w:val="00834B66"/>
    <w:rsid w:val="00834D7D"/>
    <w:rsid w:val="00835043"/>
    <w:rsid w:val="008350E0"/>
    <w:rsid w:val="008350F7"/>
    <w:rsid w:val="008353E0"/>
    <w:rsid w:val="00835878"/>
    <w:rsid w:val="00835ADE"/>
    <w:rsid w:val="00835FAA"/>
    <w:rsid w:val="00835FAF"/>
    <w:rsid w:val="00836056"/>
    <w:rsid w:val="0083612E"/>
    <w:rsid w:val="008363E0"/>
    <w:rsid w:val="0083662E"/>
    <w:rsid w:val="00836963"/>
    <w:rsid w:val="008369DD"/>
    <w:rsid w:val="008369F8"/>
    <w:rsid w:val="00836A44"/>
    <w:rsid w:val="00836B0F"/>
    <w:rsid w:val="00836B25"/>
    <w:rsid w:val="00836D9D"/>
    <w:rsid w:val="008370B7"/>
    <w:rsid w:val="00837374"/>
    <w:rsid w:val="008374DE"/>
    <w:rsid w:val="00837814"/>
    <w:rsid w:val="00837A22"/>
    <w:rsid w:val="00837B8D"/>
    <w:rsid w:val="00837D06"/>
    <w:rsid w:val="00837D56"/>
    <w:rsid w:val="008404A8"/>
    <w:rsid w:val="008406C2"/>
    <w:rsid w:val="00840787"/>
    <w:rsid w:val="00840AA2"/>
    <w:rsid w:val="00840AB4"/>
    <w:rsid w:val="00840B5A"/>
    <w:rsid w:val="00840BF8"/>
    <w:rsid w:val="00840D7E"/>
    <w:rsid w:val="00840FEE"/>
    <w:rsid w:val="0084152D"/>
    <w:rsid w:val="008417F2"/>
    <w:rsid w:val="00841F17"/>
    <w:rsid w:val="00841F6E"/>
    <w:rsid w:val="00842381"/>
    <w:rsid w:val="00842480"/>
    <w:rsid w:val="00842957"/>
    <w:rsid w:val="008429A9"/>
    <w:rsid w:val="00842AC3"/>
    <w:rsid w:val="00842B8D"/>
    <w:rsid w:val="00842D14"/>
    <w:rsid w:val="00842E50"/>
    <w:rsid w:val="00842FAA"/>
    <w:rsid w:val="008430D3"/>
    <w:rsid w:val="008430F7"/>
    <w:rsid w:val="0084313B"/>
    <w:rsid w:val="0084315F"/>
    <w:rsid w:val="008434D8"/>
    <w:rsid w:val="0084360B"/>
    <w:rsid w:val="00843C74"/>
    <w:rsid w:val="00844095"/>
    <w:rsid w:val="008443E6"/>
    <w:rsid w:val="00844563"/>
    <w:rsid w:val="0084469D"/>
    <w:rsid w:val="00844888"/>
    <w:rsid w:val="00844892"/>
    <w:rsid w:val="00844AF4"/>
    <w:rsid w:val="00844B47"/>
    <w:rsid w:val="00845121"/>
    <w:rsid w:val="008451EB"/>
    <w:rsid w:val="008451FC"/>
    <w:rsid w:val="008454EB"/>
    <w:rsid w:val="00845781"/>
    <w:rsid w:val="008458E0"/>
    <w:rsid w:val="00845B1D"/>
    <w:rsid w:val="00845B49"/>
    <w:rsid w:val="00845DBC"/>
    <w:rsid w:val="00845F95"/>
    <w:rsid w:val="0084628A"/>
    <w:rsid w:val="00846723"/>
    <w:rsid w:val="0084679C"/>
    <w:rsid w:val="00846A3E"/>
    <w:rsid w:val="00846A6B"/>
    <w:rsid w:val="00846CF1"/>
    <w:rsid w:val="00846ED0"/>
    <w:rsid w:val="00846F87"/>
    <w:rsid w:val="008470EC"/>
    <w:rsid w:val="008471E5"/>
    <w:rsid w:val="0084732B"/>
    <w:rsid w:val="008474D7"/>
    <w:rsid w:val="00847935"/>
    <w:rsid w:val="00847954"/>
    <w:rsid w:val="00847AEB"/>
    <w:rsid w:val="00847B53"/>
    <w:rsid w:val="00847C53"/>
    <w:rsid w:val="00847F4E"/>
    <w:rsid w:val="0085019C"/>
    <w:rsid w:val="008502C9"/>
    <w:rsid w:val="0085051E"/>
    <w:rsid w:val="008506A5"/>
    <w:rsid w:val="0085083C"/>
    <w:rsid w:val="00850A97"/>
    <w:rsid w:val="00850C19"/>
    <w:rsid w:val="00850C6F"/>
    <w:rsid w:val="00850DD2"/>
    <w:rsid w:val="008516DA"/>
    <w:rsid w:val="008517AB"/>
    <w:rsid w:val="00851ADA"/>
    <w:rsid w:val="00851B34"/>
    <w:rsid w:val="00851BC1"/>
    <w:rsid w:val="00851E61"/>
    <w:rsid w:val="008520C3"/>
    <w:rsid w:val="00852152"/>
    <w:rsid w:val="008527BE"/>
    <w:rsid w:val="008527EE"/>
    <w:rsid w:val="00852AD0"/>
    <w:rsid w:val="00852B29"/>
    <w:rsid w:val="00852B51"/>
    <w:rsid w:val="00852B78"/>
    <w:rsid w:val="00852E0B"/>
    <w:rsid w:val="00852FCC"/>
    <w:rsid w:val="0085307F"/>
    <w:rsid w:val="008531C3"/>
    <w:rsid w:val="008532F4"/>
    <w:rsid w:val="00853463"/>
    <w:rsid w:val="0085350B"/>
    <w:rsid w:val="00853530"/>
    <w:rsid w:val="00853542"/>
    <w:rsid w:val="00853573"/>
    <w:rsid w:val="008535A8"/>
    <w:rsid w:val="008535AE"/>
    <w:rsid w:val="00853B2B"/>
    <w:rsid w:val="00853E4A"/>
    <w:rsid w:val="00853F74"/>
    <w:rsid w:val="0085407A"/>
    <w:rsid w:val="008540E5"/>
    <w:rsid w:val="00854228"/>
    <w:rsid w:val="00854259"/>
    <w:rsid w:val="008545A8"/>
    <w:rsid w:val="008547AC"/>
    <w:rsid w:val="00854844"/>
    <w:rsid w:val="00854B33"/>
    <w:rsid w:val="00854E14"/>
    <w:rsid w:val="00854E38"/>
    <w:rsid w:val="00854EB2"/>
    <w:rsid w:val="00855129"/>
    <w:rsid w:val="00855193"/>
    <w:rsid w:val="0085523B"/>
    <w:rsid w:val="008552DB"/>
    <w:rsid w:val="00855549"/>
    <w:rsid w:val="00855708"/>
    <w:rsid w:val="00855B1F"/>
    <w:rsid w:val="00855E62"/>
    <w:rsid w:val="00855E65"/>
    <w:rsid w:val="00855F59"/>
    <w:rsid w:val="00855FA5"/>
    <w:rsid w:val="0085601E"/>
    <w:rsid w:val="008561A1"/>
    <w:rsid w:val="00856443"/>
    <w:rsid w:val="00856D0D"/>
    <w:rsid w:val="00856EBF"/>
    <w:rsid w:val="00857366"/>
    <w:rsid w:val="008578B5"/>
    <w:rsid w:val="00857A62"/>
    <w:rsid w:val="00857AF3"/>
    <w:rsid w:val="00857CEC"/>
    <w:rsid w:val="00857F05"/>
    <w:rsid w:val="0086027C"/>
    <w:rsid w:val="008602C0"/>
    <w:rsid w:val="00860423"/>
    <w:rsid w:val="0086078E"/>
    <w:rsid w:val="008607EA"/>
    <w:rsid w:val="00860882"/>
    <w:rsid w:val="0086089F"/>
    <w:rsid w:val="00860CF8"/>
    <w:rsid w:val="008612B5"/>
    <w:rsid w:val="00861726"/>
    <w:rsid w:val="00861956"/>
    <w:rsid w:val="0086199A"/>
    <w:rsid w:val="00861B0C"/>
    <w:rsid w:val="00861B15"/>
    <w:rsid w:val="00861DC7"/>
    <w:rsid w:val="00861E51"/>
    <w:rsid w:val="00861EB5"/>
    <w:rsid w:val="008624CB"/>
    <w:rsid w:val="008625B4"/>
    <w:rsid w:val="008628F0"/>
    <w:rsid w:val="008628F1"/>
    <w:rsid w:val="00862A4F"/>
    <w:rsid w:val="00862AAA"/>
    <w:rsid w:val="00862D1D"/>
    <w:rsid w:val="00862DA8"/>
    <w:rsid w:val="00862E63"/>
    <w:rsid w:val="00862FA6"/>
    <w:rsid w:val="0086305B"/>
    <w:rsid w:val="008632E9"/>
    <w:rsid w:val="008633E7"/>
    <w:rsid w:val="00863550"/>
    <w:rsid w:val="0086355D"/>
    <w:rsid w:val="00863959"/>
    <w:rsid w:val="00863AEE"/>
    <w:rsid w:val="00863B84"/>
    <w:rsid w:val="00863BDC"/>
    <w:rsid w:val="00864011"/>
    <w:rsid w:val="008642DC"/>
    <w:rsid w:val="008643D5"/>
    <w:rsid w:val="008645D1"/>
    <w:rsid w:val="0086478B"/>
    <w:rsid w:val="00865599"/>
    <w:rsid w:val="0086581F"/>
    <w:rsid w:val="00865993"/>
    <w:rsid w:val="00865AC6"/>
    <w:rsid w:val="00865C7F"/>
    <w:rsid w:val="00865CF7"/>
    <w:rsid w:val="00865F45"/>
    <w:rsid w:val="00865F55"/>
    <w:rsid w:val="00865F5B"/>
    <w:rsid w:val="008660D4"/>
    <w:rsid w:val="0086618B"/>
    <w:rsid w:val="008661B9"/>
    <w:rsid w:val="0086625C"/>
    <w:rsid w:val="008664CC"/>
    <w:rsid w:val="008666A0"/>
    <w:rsid w:val="0086694C"/>
    <w:rsid w:val="008669DC"/>
    <w:rsid w:val="00866D0B"/>
    <w:rsid w:val="00866DDC"/>
    <w:rsid w:val="0086701D"/>
    <w:rsid w:val="008676EC"/>
    <w:rsid w:val="00867963"/>
    <w:rsid w:val="00867B32"/>
    <w:rsid w:val="00867DD9"/>
    <w:rsid w:val="00867FBF"/>
    <w:rsid w:val="00870015"/>
    <w:rsid w:val="0087039F"/>
    <w:rsid w:val="008705A2"/>
    <w:rsid w:val="008705C0"/>
    <w:rsid w:val="00870847"/>
    <w:rsid w:val="00870901"/>
    <w:rsid w:val="00870916"/>
    <w:rsid w:val="00870CF8"/>
    <w:rsid w:val="00870DE5"/>
    <w:rsid w:val="008711A8"/>
    <w:rsid w:val="008712C1"/>
    <w:rsid w:val="008713B1"/>
    <w:rsid w:val="00871611"/>
    <w:rsid w:val="0087176B"/>
    <w:rsid w:val="008719C6"/>
    <w:rsid w:val="00871A75"/>
    <w:rsid w:val="00871B07"/>
    <w:rsid w:val="00871CA7"/>
    <w:rsid w:val="00871CCA"/>
    <w:rsid w:val="00871CED"/>
    <w:rsid w:val="00872008"/>
    <w:rsid w:val="008721F6"/>
    <w:rsid w:val="00872250"/>
    <w:rsid w:val="0087239F"/>
    <w:rsid w:val="00872428"/>
    <w:rsid w:val="008725C7"/>
    <w:rsid w:val="0087274B"/>
    <w:rsid w:val="008727D6"/>
    <w:rsid w:val="008729C7"/>
    <w:rsid w:val="00872A4A"/>
    <w:rsid w:val="00872A8B"/>
    <w:rsid w:val="00872BC1"/>
    <w:rsid w:val="00872C92"/>
    <w:rsid w:val="00872E0D"/>
    <w:rsid w:val="00872F98"/>
    <w:rsid w:val="0087318A"/>
    <w:rsid w:val="00873194"/>
    <w:rsid w:val="00873431"/>
    <w:rsid w:val="0087359D"/>
    <w:rsid w:val="00873917"/>
    <w:rsid w:val="00873994"/>
    <w:rsid w:val="00873B20"/>
    <w:rsid w:val="00873C79"/>
    <w:rsid w:val="0087403D"/>
    <w:rsid w:val="00874185"/>
    <w:rsid w:val="0087432A"/>
    <w:rsid w:val="0087446C"/>
    <w:rsid w:val="008745FF"/>
    <w:rsid w:val="00874B76"/>
    <w:rsid w:val="00874C9F"/>
    <w:rsid w:val="00874E07"/>
    <w:rsid w:val="00874FFD"/>
    <w:rsid w:val="00875049"/>
    <w:rsid w:val="008751A2"/>
    <w:rsid w:val="008752FE"/>
    <w:rsid w:val="0087546D"/>
    <w:rsid w:val="00875716"/>
    <w:rsid w:val="00875935"/>
    <w:rsid w:val="00875B2B"/>
    <w:rsid w:val="00875CCC"/>
    <w:rsid w:val="00875DD0"/>
    <w:rsid w:val="00875E33"/>
    <w:rsid w:val="008760B2"/>
    <w:rsid w:val="0087625F"/>
    <w:rsid w:val="008762FC"/>
    <w:rsid w:val="0087630E"/>
    <w:rsid w:val="0087647E"/>
    <w:rsid w:val="008768C4"/>
    <w:rsid w:val="00876CEF"/>
    <w:rsid w:val="00876D98"/>
    <w:rsid w:val="00876EF9"/>
    <w:rsid w:val="0087748C"/>
    <w:rsid w:val="008775F5"/>
    <w:rsid w:val="00877761"/>
    <w:rsid w:val="00877787"/>
    <w:rsid w:val="008777C3"/>
    <w:rsid w:val="0087790D"/>
    <w:rsid w:val="00877DCA"/>
    <w:rsid w:val="00877FBD"/>
    <w:rsid w:val="00880369"/>
    <w:rsid w:val="008804CA"/>
    <w:rsid w:val="00880729"/>
    <w:rsid w:val="008807D6"/>
    <w:rsid w:val="0088098B"/>
    <w:rsid w:val="00880FBF"/>
    <w:rsid w:val="008810B1"/>
    <w:rsid w:val="008812C4"/>
    <w:rsid w:val="0088142C"/>
    <w:rsid w:val="008818E5"/>
    <w:rsid w:val="008819C0"/>
    <w:rsid w:val="00881B31"/>
    <w:rsid w:val="00881B7A"/>
    <w:rsid w:val="00881E3B"/>
    <w:rsid w:val="00881E7F"/>
    <w:rsid w:val="0088270A"/>
    <w:rsid w:val="00882841"/>
    <w:rsid w:val="00882B32"/>
    <w:rsid w:val="00882C8E"/>
    <w:rsid w:val="00882E39"/>
    <w:rsid w:val="008830C3"/>
    <w:rsid w:val="00883544"/>
    <w:rsid w:val="008835B6"/>
    <w:rsid w:val="00883658"/>
    <w:rsid w:val="0088369C"/>
    <w:rsid w:val="00883704"/>
    <w:rsid w:val="00883734"/>
    <w:rsid w:val="00883BF3"/>
    <w:rsid w:val="00883C4A"/>
    <w:rsid w:val="00883D85"/>
    <w:rsid w:val="00884403"/>
    <w:rsid w:val="00884406"/>
    <w:rsid w:val="00884AD6"/>
    <w:rsid w:val="00884CE2"/>
    <w:rsid w:val="00884DBE"/>
    <w:rsid w:val="00884F69"/>
    <w:rsid w:val="00884FCE"/>
    <w:rsid w:val="00885112"/>
    <w:rsid w:val="00885187"/>
    <w:rsid w:val="00885220"/>
    <w:rsid w:val="008854CB"/>
    <w:rsid w:val="00885627"/>
    <w:rsid w:val="00885BFD"/>
    <w:rsid w:val="0088635A"/>
    <w:rsid w:val="008869CE"/>
    <w:rsid w:val="00886BB6"/>
    <w:rsid w:val="00886F75"/>
    <w:rsid w:val="00887417"/>
    <w:rsid w:val="00887728"/>
    <w:rsid w:val="0088773A"/>
    <w:rsid w:val="0088779F"/>
    <w:rsid w:val="008877A7"/>
    <w:rsid w:val="008877E1"/>
    <w:rsid w:val="008879C1"/>
    <w:rsid w:val="00887B0F"/>
    <w:rsid w:val="00887B95"/>
    <w:rsid w:val="00887CD0"/>
    <w:rsid w:val="00887E72"/>
    <w:rsid w:val="00890049"/>
    <w:rsid w:val="00890686"/>
    <w:rsid w:val="008909C3"/>
    <w:rsid w:val="00890AB5"/>
    <w:rsid w:val="00890CE9"/>
    <w:rsid w:val="008910CB"/>
    <w:rsid w:val="00891509"/>
    <w:rsid w:val="00891589"/>
    <w:rsid w:val="008915E9"/>
    <w:rsid w:val="0089162D"/>
    <w:rsid w:val="00891819"/>
    <w:rsid w:val="0089191C"/>
    <w:rsid w:val="00891968"/>
    <w:rsid w:val="00891A49"/>
    <w:rsid w:val="00891DFF"/>
    <w:rsid w:val="008922A3"/>
    <w:rsid w:val="00892376"/>
    <w:rsid w:val="00892862"/>
    <w:rsid w:val="00893020"/>
    <w:rsid w:val="008930E4"/>
    <w:rsid w:val="00893308"/>
    <w:rsid w:val="00893431"/>
    <w:rsid w:val="00893648"/>
    <w:rsid w:val="00893C2B"/>
    <w:rsid w:val="00893E8E"/>
    <w:rsid w:val="00893EA0"/>
    <w:rsid w:val="008942B8"/>
    <w:rsid w:val="00894307"/>
    <w:rsid w:val="00894384"/>
    <w:rsid w:val="00894430"/>
    <w:rsid w:val="00894455"/>
    <w:rsid w:val="008944D2"/>
    <w:rsid w:val="00894B15"/>
    <w:rsid w:val="00894E8F"/>
    <w:rsid w:val="00894EA9"/>
    <w:rsid w:val="0089501C"/>
    <w:rsid w:val="008951B2"/>
    <w:rsid w:val="00895222"/>
    <w:rsid w:val="00895249"/>
    <w:rsid w:val="00895668"/>
    <w:rsid w:val="008959A9"/>
    <w:rsid w:val="00895C6D"/>
    <w:rsid w:val="00895EC3"/>
    <w:rsid w:val="00895F6C"/>
    <w:rsid w:val="00896046"/>
    <w:rsid w:val="00896248"/>
    <w:rsid w:val="0089642A"/>
    <w:rsid w:val="00896533"/>
    <w:rsid w:val="00896550"/>
    <w:rsid w:val="0089678E"/>
    <w:rsid w:val="0089687A"/>
    <w:rsid w:val="00896A36"/>
    <w:rsid w:val="00896A82"/>
    <w:rsid w:val="00896B80"/>
    <w:rsid w:val="008970B2"/>
    <w:rsid w:val="00897129"/>
    <w:rsid w:val="008972D6"/>
    <w:rsid w:val="008975BA"/>
    <w:rsid w:val="00897645"/>
    <w:rsid w:val="00897699"/>
    <w:rsid w:val="008976B5"/>
    <w:rsid w:val="00897AC8"/>
    <w:rsid w:val="008A0177"/>
    <w:rsid w:val="008A041C"/>
    <w:rsid w:val="008A05A9"/>
    <w:rsid w:val="008A0D9C"/>
    <w:rsid w:val="008A1310"/>
    <w:rsid w:val="008A1402"/>
    <w:rsid w:val="008A154C"/>
    <w:rsid w:val="008A163B"/>
    <w:rsid w:val="008A1BCD"/>
    <w:rsid w:val="008A1C68"/>
    <w:rsid w:val="008A1DB6"/>
    <w:rsid w:val="008A1E60"/>
    <w:rsid w:val="008A1FC0"/>
    <w:rsid w:val="008A211E"/>
    <w:rsid w:val="008A218E"/>
    <w:rsid w:val="008A26D6"/>
    <w:rsid w:val="008A2CB7"/>
    <w:rsid w:val="008A2D95"/>
    <w:rsid w:val="008A2DE3"/>
    <w:rsid w:val="008A2E79"/>
    <w:rsid w:val="008A3138"/>
    <w:rsid w:val="008A320A"/>
    <w:rsid w:val="008A32F5"/>
    <w:rsid w:val="008A348A"/>
    <w:rsid w:val="008A36A4"/>
    <w:rsid w:val="008A374C"/>
    <w:rsid w:val="008A392E"/>
    <w:rsid w:val="008A3C99"/>
    <w:rsid w:val="008A3FAD"/>
    <w:rsid w:val="008A4147"/>
    <w:rsid w:val="008A4197"/>
    <w:rsid w:val="008A426C"/>
    <w:rsid w:val="008A4914"/>
    <w:rsid w:val="008A4A70"/>
    <w:rsid w:val="008A4ABE"/>
    <w:rsid w:val="008A4F18"/>
    <w:rsid w:val="008A521C"/>
    <w:rsid w:val="008A52A1"/>
    <w:rsid w:val="008A52F5"/>
    <w:rsid w:val="008A5731"/>
    <w:rsid w:val="008A5AF9"/>
    <w:rsid w:val="008A5BC0"/>
    <w:rsid w:val="008A5F2C"/>
    <w:rsid w:val="008A6050"/>
    <w:rsid w:val="008A6679"/>
    <w:rsid w:val="008A67BE"/>
    <w:rsid w:val="008A68AA"/>
    <w:rsid w:val="008A6BB4"/>
    <w:rsid w:val="008A6EC5"/>
    <w:rsid w:val="008A6FC6"/>
    <w:rsid w:val="008A6FE2"/>
    <w:rsid w:val="008A73C9"/>
    <w:rsid w:val="008A7BC9"/>
    <w:rsid w:val="008A7CE8"/>
    <w:rsid w:val="008B0422"/>
    <w:rsid w:val="008B0866"/>
    <w:rsid w:val="008B09E7"/>
    <w:rsid w:val="008B0D91"/>
    <w:rsid w:val="008B0E27"/>
    <w:rsid w:val="008B0EF6"/>
    <w:rsid w:val="008B0F64"/>
    <w:rsid w:val="008B15EC"/>
    <w:rsid w:val="008B1650"/>
    <w:rsid w:val="008B1C79"/>
    <w:rsid w:val="008B1DBF"/>
    <w:rsid w:val="008B1E68"/>
    <w:rsid w:val="008B1E94"/>
    <w:rsid w:val="008B2699"/>
    <w:rsid w:val="008B2753"/>
    <w:rsid w:val="008B2848"/>
    <w:rsid w:val="008B28F8"/>
    <w:rsid w:val="008B297D"/>
    <w:rsid w:val="008B29DE"/>
    <w:rsid w:val="008B2AD9"/>
    <w:rsid w:val="008B2C93"/>
    <w:rsid w:val="008B2D8A"/>
    <w:rsid w:val="008B2F30"/>
    <w:rsid w:val="008B2FCB"/>
    <w:rsid w:val="008B300A"/>
    <w:rsid w:val="008B3A5E"/>
    <w:rsid w:val="008B3B27"/>
    <w:rsid w:val="008B3F72"/>
    <w:rsid w:val="008B4347"/>
    <w:rsid w:val="008B4355"/>
    <w:rsid w:val="008B4361"/>
    <w:rsid w:val="008B43A2"/>
    <w:rsid w:val="008B4476"/>
    <w:rsid w:val="008B44DD"/>
    <w:rsid w:val="008B45C0"/>
    <w:rsid w:val="008B489A"/>
    <w:rsid w:val="008B48CC"/>
    <w:rsid w:val="008B4A88"/>
    <w:rsid w:val="008B4B0A"/>
    <w:rsid w:val="008B4DF8"/>
    <w:rsid w:val="008B4F1D"/>
    <w:rsid w:val="008B4F66"/>
    <w:rsid w:val="008B518C"/>
    <w:rsid w:val="008B5200"/>
    <w:rsid w:val="008B52B9"/>
    <w:rsid w:val="008B560A"/>
    <w:rsid w:val="008B569A"/>
    <w:rsid w:val="008B56C7"/>
    <w:rsid w:val="008B5C60"/>
    <w:rsid w:val="008B5F89"/>
    <w:rsid w:val="008B6310"/>
    <w:rsid w:val="008B639D"/>
    <w:rsid w:val="008B63EE"/>
    <w:rsid w:val="008B6495"/>
    <w:rsid w:val="008B65C7"/>
    <w:rsid w:val="008B68A9"/>
    <w:rsid w:val="008B6E5F"/>
    <w:rsid w:val="008B6FDE"/>
    <w:rsid w:val="008B7063"/>
    <w:rsid w:val="008B70AA"/>
    <w:rsid w:val="008B7121"/>
    <w:rsid w:val="008B734F"/>
    <w:rsid w:val="008B7732"/>
    <w:rsid w:val="008B7824"/>
    <w:rsid w:val="008B7C53"/>
    <w:rsid w:val="008B7E52"/>
    <w:rsid w:val="008B7EA6"/>
    <w:rsid w:val="008C0569"/>
    <w:rsid w:val="008C05DE"/>
    <w:rsid w:val="008C063D"/>
    <w:rsid w:val="008C0899"/>
    <w:rsid w:val="008C08D4"/>
    <w:rsid w:val="008C09AA"/>
    <w:rsid w:val="008C09D9"/>
    <w:rsid w:val="008C0A25"/>
    <w:rsid w:val="008C0AF7"/>
    <w:rsid w:val="008C0C3C"/>
    <w:rsid w:val="008C0ED6"/>
    <w:rsid w:val="008C0FD6"/>
    <w:rsid w:val="008C11A8"/>
    <w:rsid w:val="008C1260"/>
    <w:rsid w:val="008C1311"/>
    <w:rsid w:val="008C1707"/>
    <w:rsid w:val="008C1886"/>
    <w:rsid w:val="008C18FC"/>
    <w:rsid w:val="008C1951"/>
    <w:rsid w:val="008C19E4"/>
    <w:rsid w:val="008C1CB4"/>
    <w:rsid w:val="008C1FD9"/>
    <w:rsid w:val="008C1FE5"/>
    <w:rsid w:val="008C2255"/>
    <w:rsid w:val="008C22D7"/>
    <w:rsid w:val="008C27C0"/>
    <w:rsid w:val="008C2D1E"/>
    <w:rsid w:val="008C2F4C"/>
    <w:rsid w:val="008C318E"/>
    <w:rsid w:val="008C3666"/>
    <w:rsid w:val="008C37C4"/>
    <w:rsid w:val="008C3830"/>
    <w:rsid w:val="008C38C4"/>
    <w:rsid w:val="008C3944"/>
    <w:rsid w:val="008C395C"/>
    <w:rsid w:val="008C3A14"/>
    <w:rsid w:val="008C3BBE"/>
    <w:rsid w:val="008C3CEB"/>
    <w:rsid w:val="008C3D6D"/>
    <w:rsid w:val="008C43EC"/>
    <w:rsid w:val="008C4634"/>
    <w:rsid w:val="008C498A"/>
    <w:rsid w:val="008C4BC7"/>
    <w:rsid w:val="008C4C19"/>
    <w:rsid w:val="008C4E4F"/>
    <w:rsid w:val="008C4F4A"/>
    <w:rsid w:val="008C5220"/>
    <w:rsid w:val="008C52BD"/>
    <w:rsid w:val="008C5954"/>
    <w:rsid w:val="008C5ABF"/>
    <w:rsid w:val="008C5BC2"/>
    <w:rsid w:val="008C5D43"/>
    <w:rsid w:val="008C5ECD"/>
    <w:rsid w:val="008C5FBB"/>
    <w:rsid w:val="008C6006"/>
    <w:rsid w:val="008C6243"/>
    <w:rsid w:val="008C64D2"/>
    <w:rsid w:val="008C691C"/>
    <w:rsid w:val="008C6AEF"/>
    <w:rsid w:val="008C6B6C"/>
    <w:rsid w:val="008C6BAF"/>
    <w:rsid w:val="008C7060"/>
    <w:rsid w:val="008C72E9"/>
    <w:rsid w:val="008C745C"/>
    <w:rsid w:val="008C75C7"/>
    <w:rsid w:val="008C76DB"/>
    <w:rsid w:val="008C76E7"/>
    <w:rsid w:val="008C7924"/>
    <w:rsid w:val="008C7997"/>
    <w:rsid w:val="008C7D00"/>
    <w:rsid w:val="008C7D31"/>
    <w:rsid w:val="008C7F21"/>
    <w:rsid w:val="008D022D"/>
    <w:rsid w:val="008D02F7"/>
    <w:rsid w:val="008D0365"/>
    <w:rsid w:val="008D0486"/>
    <w:rsid w:val="008D05E6"/>
    <w:rsid w:val="008D0832"/>
    <w:rsid w:val="008D0862"/>
    <w:rsid w:val="008D090E"/>
    <w:rsid w:val="008D0AF5"/>
    <w:rsid w:val="008D0C11"/>
    <w:rsid w:val="008D1269"/>
    <w:rsid w:val="008D1307"/>
    <w:rsid w:val="008D14A2"/>
    <w:rsid w:val="008D16DE"/>
    <w:rsid w:val="008D186D"/>
    <w:rsid w:val="008D19EC"/>
    <w:rsid w:val="008D1BBB"/>
    <w:rsid w:val="008D1CC7"/>
    <w:rsid w:val="008D2106"/>
    <w:rsid w:val="008D2596"/>
    <w:rsid w:val="008D25DC"/>
    <w:rsid w:val="008D2B41"/>
    <w:rsid w:val="008D2E70"/>
    <w:rsid w:val="008D2EE5"/>
    <w:rsid w:val="008D3199"/>
    <w:rsid w:val="008D31CF"/>
    <w:rsid w:val="008D38BB"/>
    <w:rsid w:val="008D3C98"/>
    <w:rsid w:val="008D3CA9"/>
    <w:rsid w:val="008D3CAE"/>
    <w:rsid w:val="008D407D"/>
    <w:rsid w:val="008D43BF"/>
    <w:rsid w:val="008D4739"/>
    <w:rsid w:val="008D4888"/>
    <w:rsid w:val="008D4B1B"/>
    <w:rsid w:val="008D4D6B"/>
    <w:rsid w:val="008D4DCC"/>
    <w:rsid w:val="008D4EBB"/>
    <w:rsid w:val="008D501B"/>
    <w:rsid w:val="008D512B"/>
    <w:rsid w:val="008D53B6"/>
    <w:rsid w:val="008D54F5"/>
    <w:rsid w:val="008D5678"/>
    <w:rsid w:val="008D5A44"/>
    <w:rsid w:val="008D5EB4"/>
    <w:rsid w:val="008D620C"/>
    <w:rsid w:val="008D6346"/>
    <w:rsid w:val="008D6457"/>
    <w:rsid w:val="008D6575"/>
    <w:rsid w:val="008D668C"/>
    <w:rsid w:val="008D67CD"/>
    <w:rsid w:val="008D6A06"/>
    <w:rsid w:val="008D6B60"/>
    <w:rsid w:val="008D6F0A"/>
    <w:rsid w:val="008D7016"/>
    <w:rsid w:val="008D70F5"/>
    <w:rsid w:val="008D7129"/>
    <w:rsid w:val="008D71A1"/>
    <w:rsid w:val="008D71AC"/>
    <w:rsid w:val="008D7233"/>
    <w:rsid w:val="008D74A6"/>
    <w:rsid w:val="008D74D9"/>
    <w:rsid w:val="008D768B"/>
    <w:rsid w:val="008D7879"/>
    <w:rsid w:val="008D7AA4"/>
    <w:rsid w:val="008D7B68"/>
    <w:rsid w:val="008D7DA2"/>
    <w:rsid w:val="008D7DAA"/>
    <w:rsid w:val="008D7E50"/>
    <w:rsid w:val="008D7F17"/>
    <w:rsid w:val="008E00F8"/>
    <w:rsid w:val="008E02A7"/>
    <w:rsid w:val="008E03CB"/>
    <w:rsid w:val="008E055D"/>
    <w:rsid w:val="008E08D6"/>
    <w:rsid w:val="008E0C05"/>
    <w:rsid w:val="008E0C39"/>
    <w:rsid w:val="008E0DD0"/>
    <w:rsid w:val="008E12DF"/>
    <w:rsid w:val="008E13B7"/>
    <w:rsid w:val="008E1660"/>
    <w:rsid w:val="008E18D7"/>
    <w:rsid w:val="008E18EA"/>
    <w:rsid w:val="008E19D6"/>
    <w:rsid w:val="008E1B57"/>
    <w:rsid w:val="008E1DA0"/>
    <w:rsid w:val="008E20F6"/>
    <w:rsid w:val="008E216D"/>
    <w:rsid w:val="008E2463"/>
    <w:rsid w:val="008E2A77"/>
    <w:rsid w:val="008E2B9D"/>
    <w:rsid w:val="008E2C4F"/>
    <w:rsid w:val="008E2E38"/>
    <w:rsid w:val="008E2E4D"/>
    <w:rsid w:val="008E3222"/>
    <w:rsid w:val="008E32CA"/>
    <w:rsid w:val="008E3337"/>
    <w:rsid w:val="008E3797"/>
    <w:rsid w:val="008E39E7"/>
    <w:rsid w:val="008E3B49"/>
    <w:rsid w:val="008E3BF1"/>
    <w:rsid w:val="008E3DC8"/>
    <w:rsid w:val="008E3E5D"/>
    <w:rsid w:val="008E3F10"/>
    <w:rsid w:val="008E4550"/>
    <w:rsid w:val="008E464F"/>
    <w:rsid w:val="008E46A1"/>
    <w:rsid w:val="008E4C1A"/>
    <w:rsid w:val="008E4D76"/>
    <w:rsid w:val="008E4E94"/>
    <w:rsid w:val="008E4E96"/>
    <w:rsid w:val="008E4F7D"/>
    <w:rsid w:val="008E4FAC"/>
    <w:rsid w:val="008E5005"/>
    <w:rsid w:val="008E5461"/>
    <w:rsid w:val="008E553E"/>
    <w:rsid w:val="008E56DA"/>
    <w:rsid w:val="008E5890"/>
    <w:rsid w:val="008E58D4"/>
    <w:rsid w:val="008E5D55"/>
    <w:rsid w:val="008E5D9F"/>
    <w:rsid w:val="008E64BE"/>
    <w:rsid w:val="008E7074"/>
    <w:rsid w:val="008E7246"/>
    <w:rsid w:val="008E7701"/>
    <w:rsid w:val="008E7757"/>
    <w:rsid w:val="008E78EC"/>
    <w:rsid w:val="008E7960"/>
    <w:rsid w:val="008E7AA2"/>
    <w:rsid w:val="008E7CE0"/>
    <w:rsid w:val="008E7E09"/>
    <w:rsid w:val="008F01B7"/>
    <w:rsid w:val="008F0592"/>
    <w:rsid w:val="008F0F32"/>
    <w:rsid w:val="008F101E"/>
    <w:rsid w:val="008F129D"/>
    <w:rsid w:val="008F1766"/>
    <w:rsid w:val="008F1B40"/>
    <w:rsid w:val="008F1EA1"/>
    <w:rsid w:val="008F1ED8"/>
    <w:rsid w:val="008F20A1"/>
    <w:rsid w:val="008F20C2"/>
    <w:rsid w:val="008F20CC"/>
    <w:rsid w:val="008F229C"/>
    <w:rsid w:val="008F2321"/>
    <w:rsid w:val="008F237F"/>
    <w:rsid w:val="008F243D"/>
    <w:rsid w:val="008F243F"/>
    <w:rsid w:val="008F258F"/>
    <w:rsid w:val="008F25DD"/>
    <w:rsid w:val="008F2624"/>
    <w:rsid w:val="008F2A56"/>
    <w:rsid w:val="008F2BC3"/>
    <w:rsid w:val="008F2DA0"/>
    <w:rsid w:val="008F2E34"/>
    <w:rsid w:val="008F2F33"/>
    <w:rsid w:val="008F3199"/>
    <w:rsid w:val="008F31EF"/>
    <w:rsid w:val="008F3319"/>
    <w:rsid w:val="008F38D3"/>
    <w:rsid w:val="008F3C05"/>
    <w:rsid w:val="008F3C84"/>
    <w:rsid w:val="008F40E2"/>
    <w:rsid w:val="008F444A"/>
    <w:rsid w:val="008F4A52"/>
    <w:rsid w:val="008F4C2C"/>
    <w:rsid w:val="008F4EDD"/>
    <w:rsid w:val="008F4F8B"/>
    <w:rsid w:val="008F5260"/>
    <w:rsid w:val="008F5355"/>
    <w:rsid w:val="008F5636"/>
    <w:rsid w:val="008F5832"/>
    <w:rsid w:val="008F5B51"/>
    <w:rsid w:val="008F5BB5"/>
    <w:rsid w:val="008F5D02"/>
    <w:rsid w:val="008F6082"/>
    <w:rsid w:val="008F6640"/>
    <w:rsid w:val="008F6669"/>
    <w:rsid w:val="008F675D"/>
    <w:rsid w:val="008F68A2"/>
    <w:rsid w:val="008F6A06"/>
    <w:rsid w:val="008F71DA"/>
    <w:rsid w:val="008F72E2"/>
    <w:rsid w:val="008F783D"/>
    <w:rsid w:val="008F78D9"/>
    <w:rsid w:val="008F7AD0"/>
    <w:rsid w:val="008F7EB3"/>
    <w:rsid w:val="008F7F58"/>
    <w:rsid w:val="00900169"/>
    <w:rsid w:val="009003DA"/>
    <w:rsid w:val="0090042A"/>
    <w:rsid w:val="0090049F"/>
    <w:rsid w:val="00900858"/>
    <w:rsid w:val="009008CB"/>
    <w:rsid w:val="0090096D"/>
    <w:rsid w:val="00900C24"/>
    <w:rsid w:val="00900C87"/>
    <w:rsid w:val="00900DB7"/>
    <w:rsid w:val="00900E0D"/>
    <w:rsid w:val="009011A3"/>
    <w:rsid w:val="00901381"/>
    <w:rsid w:val="009013C0"/>
    <w:rsid w:val="009014E4"/>
    <w:rsid w:val="009015F3"/>
    <w:rsid w:val="00901818"/>
    <w:rsid w:val="009018D3"/>
    <w:rsid w:val="009019FD"/>
    <w:rsid w:val="00901C4F"/>
    <w:rsid w:val="00901E0C"/>
    <w:rsid w:val="00901F40"/>
    <w:rsid w:val="0090212E"/>
    <w:rsid w:val="009021A6"/>
    <w:rsid w:val="009024D3"/>
    <w:rsid w:val="009025C1"/>
    <w:rsid w:val="009027CC"/>
    <w:rsid w:val="009028BF"/>
    <w:rsid w:val="00902A23"/>
    <w:rsid w:val="00902B5E"/>
    <w:rsid w:val="00902B82"/>
    <w:rsid w:val="00902EFF"/>
    <w:rsid w:val="00903155"/>
    <w:rsid w:val="0090317B"/>
    <w:rsid w:val="00903273"/>
    <w:rsid w:val="00903522"/>
    <w:rsid w:val="009038F2"/>
    <w:rsid w:val="00904306"/>
    <w:rsid w:val="00904907"/>
    <w:rsid w:val="009049A1"/>
    <w:rsid w:val="00904AE9"/>
    <w:rsid w:val="00904DD9"/>
    <w:rsid w:val="0090553B"/>
    <w:rsid w:val="00905A55"/>
    <w:rsid w:val="00905CD7"/>
    <w:rsid w:val="00905F5A"/>
    <w:rsid w:val="00905FCE"/>
    <w:rsid w:val="00906103"/>
    <w:rsid w:val="00906523"/>
    <w:rsid w:val="00906700"/>
    <w:rsid w:val="0090690E"/>
    <w:rsid w:val="00906934"/>
    <w:rsid w:val="00906C2E"/>
    <w:rsid w:val="00906DC4"/>
    <w:rsid w:val="00906FB0"/>
    <w:rsid w:val="00907215"/>
    <w:rsid w:val="00907217"/>
    <w:rsid w:val="00907238"/>
    <w:rsid w:val="00907288"/>
    <w:rsid w:val="009072AA"/>
    <w:rsid w:val="00907574"/>
    <w:rsid w:val="00907751"/>
    <w:rsid w:val="009077C4"/>
    <w:rsid w:val="0090790E"/>
    <w:rsid w:val="00907935"/>
    <w:rsid w:val="009079AA"/>
    <w:rsid w:val="009079F0"/>
    <w:rsid w:val="00907D16"/>
    <w:rsid w:val="00907DD1"/>
    <w:rsid w:val="00907DEF"/>
    <w:rsid w:val="00907F1D"/>
    <w:rsid w:val="00910250"/>
    <w:rsid w:val="009102AE"/>
    <w:rsid w:val="009105B5"/>
    <w:rsid w:val="009106ED"/>
    <w:rsid w:val="00910852"/>
    <w:rsid w:val="0091085F"/>
    <w:rsid w:val="009109B6"/>
    <w:rsid w:val="00910F6B"/>
    <w:rsid w:val="009110D2"/>
    <w:rsid w:val="00911293"/>
    <w:rsid w:val="00911661"/>
    <w:rsid w:val="009118AE"/>
    <w:rsid w:val="00911957"/>
    <w:rsid w:val="00911D25"/>
    <w:rsid w:val="00911D9A"/>
    <w:rsid w:val="00911E3E"/>
    <w:rsid w:val="00911FF4"/>
    <w:rsid w:val="00912036"/>
    <w:rsid w:val="00912193"/>
    <w:rsid w:val="00912334"/>
    <w:rsid w:val="00912362"/>
    <w:rsid w:val="009125A5"/>
    <w:rsid w:val="00912761"/>
    <w:rsid w:val="009128A1"/>
    <w:rsid w:val="00912E81"/>
    <w:rsid w:val="009130AC"/>
    <w:rsid w:val="00913254"/>
    <w:rsid w:val="009132D8"/>
    <w:rsid w:val="00913947"/>
    <w:rsid w:val="00913B6F"/>
    <w:rsid w:val="00913D42"/>
    <w:rsid w:val="0091407F"/>
    <w:rsid w:val="009140C6"/>
    <w:rsid w:val="00914231"/>
    <w:rsid w:val="00914355"/>
    <w:rsid w:val="009144D5"/>
    <w:rsid w:val="00914799"/>
    <w:rsid w:val="00914C48"/>
    <w:rsid w:val="009152B2"/>
    <w:rsid w:val="009154B2"/>
    <w:rsid w:val="009154B5"/>
    <w:rsid w:val="009156F7"/>
    <w:rsid w:val="009159A2"/>
    <w:rsid w:val="00915AF1"/>
    <w:rsid w:val="0091619F"/>
    <w:rsid w:val="00916239"/>
    <w:rsid w:val="00916530"/>
    <w:rsid w:val="00916783"/>
    <w:rsid w:val="00916A10"/>
    <w:rsid w:val="00916C87"/>
    <w:rsid w:val="00916CAF"/>
    <w:rsid w:val="00916E28"/>
    <w:rsid w:val="00916F9E"/>
    <w:rsid w:val="0091745D"/>
    <w:rsid w:val="009176BB"/>
    <w:rsid w:val="009177B7"/>
    <w:rsid w:val="009177C8"/>
    <w:rsid w:val="00917914"/>
    <w:rsid w:val="00917C55"/>
    <w:rsid w:val="00917D5D"/>
    <w:rsid w:val="00917F48"/>
    <w:rsid w:val="009202AA"/>
    <w:rsid w:val="00920583"/>
    <w:rsid w:val="0092059B"/>
    <w:rsid w:val="00920695"/>
    <w:rsid w:val="009206DE"/>
    <w:rsid w:val="0092070E"/>
    <w:rsid w:val="00920860"/>
    <w:rsid w:val="00920A29"/>
    <w:rsid w:val="00920A39"/>
    <w:rsid w:val="00920A95"/>
    <w:rsid w:val="00920C36"/>
    <w:rsid w:val="00920E14"/>
    <w:rsid w:val="00920EB8"/>
    <w:rsid w:val="00920F4A"/>
    <w:rsid w:val="00920F4C"/>
    <w:rsid w:val="00921264"/>
    <w:rsid w:val="009217FD"/>
    <w:rsid w:val="00921AFA"/>
    <w:rsid w:val="00922055"/>
    <w:rsid w:val="00922242"/>
    <w:rsid w:val="00922745"/>
    <w:rsid w:val="009228B0"/>
    <w:rsid w:val="00922C09"/>
    <w:rsid w:val="00922C7F"/>
    <w:rsid w:val="00922E62"/>
    <w:rsid w:val="00922F75"/>
    <w:rsid w:val="00922FC7"/>
    <w:rsid w:val="00923117"/>
    <w:rsid w:val="0092312F"/>
    <w:rsid w:val="0092320B"/>
    <w:rsid w:val="0092372A"/>
    <w:rsid w:val="00923C9B"/>
    <w:rsid w:val="009240AF"/>
    <w:rsid w:val="009240CD"/>
    <w:rsid w:val="009240DE"/>
    <w:rsid w:val="00924286"/>
    <w:rsid w:val="0092472F"/>
    <w:rsid w:val="00924798"/>
    <w:rsid w:val="009248A6"/>
    <w:rsid w:val="00924A3C"/>
    <w:rsid w:val="00924C21"/>
    <w:rsid w:val="00924D0C"/>
    <w:rsid w:val="00925259"/>
    <w:rsid w:val="00925421"/>
    <w:rsid w:val="00925685"/>
    <w:rsid w:val="009257AF"/>
    <w:rsid w:val="009259C4"/>
    <w:rsid w:val="009259EA"/>
    <w:rsid w:val="00925C31"/>
    <w:rsid w:val="00925D23"/>
    <w:rsid w:val="00925D5D"/>
    <w:rsid w:val="00925FE3"/>
    <w:rsid w:val="0092666B"/>
    <w:rsid w:val="009268D1"/>
    <w:rsid w:val="00926B11"/>
    <w:rsid w:val="00927125"/>
    <w:rsid w:val="009271C3"/>
    <w:rsid w:val="0092733D"/>
    <w:rsid w:val="00927438"/>
    <w:rsid w:val="009274C0"/>
    <w:rsid w:val="00927696"/>
    <w:rsid w:val="00927855"/>
    <w:rsid w:val="00927943"/>
    <w:rsid w:val="00927B7F"/>
    <w:rsid w:val="00927DF0"/>
    <w:rsid w:val="00927F57"/>
    <w:rsid w:val="00927FEA"/>
    <w:rsid w:val="00930116"/>
    <w:rsid w:val="00930688"/>
    <w:rsid w:val="009309AE"/>
    <w:rsid w:val="00930A4A"/>
    <w:rsid w:val="00930B3E"/>
    <w:rsid w:val="00930BC2"/>
    <w:rsid w:val="00930BC7"/>
    <w:rsid w:val="00930BF6"/>
    <w:rsid w:val="00931028"/>
    <w:rsid w:val="009312B1"/>
    <w:rsid w:val="00931514"/>
    <w:rsid w:val="00931595"/>
    <w:rsid w:val="00931598"/>
    <w:rsid w:val="0093178B"/>
    <w:rsid w:val="009317AD"/>
    <w:rsid w:val="00931BD9"/>
    <w:rsid w:val="00931C3A"/>
    <w:rsid w:val="00931D6A"/>
    <w:rsid w:val="00931F84"/>
    <w:rsid w:val="00931FB0"/>
    <w:rsid w:val="009320B3"/>
    <w:rsid w:val="0093223E"/>
    <w:rsid w:val="00932256"/>
    <w:rsid w:val="009326FD"/>
    <w:rsid w:val="00932D6D"/>
    <w:rsid w:val="00932E4B"/>
    <w:rsid w:val="00933027"/>
    <w:rsid w:val="00933031"/>
    <w:rsid w:val="009330B5"/>
    <w:rsid w:val="009332C8"/>
    <w:rsid w:val="0093339D"/>
    <w:rsid w:val="009334F1"/>
    <w:rsid w:val="009338C1"/>
    <w:rsid w:val="00933AC9"/>
    <w:rsid w:val="00933D56"/>
    <w:rsid w:val="00933E1D"/>
    <w:rsid w:val="00933E7C"/>
    <w:rsid w:val="0093434A"/>
    <w:rsid w:val="0093441F"/>
    <w:rsid w:val="00934806"/>
    <w:rsid w:val="0093499F"/>
    <w:rsid w:val="00934A69"/>
    <w:rsid w:val="00934FF6"/>
    <w:rsid w:val="009352E0"/>
    <w:rsid w:val="009356FB"/>
    <w:rsid w:val="009358A1"/>
    <w:rsid w:val="0093592A"/>
    <w:rsid w:val="0093595A"/>
    <w:rsid w:val="00935E29"/>
    <w:rsid w:val="00935F79"/>
    <w:rsid w:val="00936317"/>
    <w:rsid w:val="009364D1"/>
    <w:rsid w:val="009365C6"/>
    <w:rsid w:val="00936BEE"/>
    <w:rsid w:val="00936CA5"/>
    <w:rsid w:val="00936F43"/>
    <w:rsid w:val="009371F5"/>
    <w:rsid w:val="009372F3"/>
    <w:rsid w:val="00937438"/>
    <w:rsid w:val="0093786E"/>
    <w:rsid w:val="00937A23"/>
    <w:rsid w:val="00937BE0"/>
    <w:rsid w:val="00937CB5"/>
    <w:rsid w:val="00937D90"/>
    <w:rsid w:val="00937DE3"/>
    <w:rsid w:val="00940144"/>
    <w:rsid w:val="009401F8"/>
    <w:rsid w:val="00940323"/>
    <w:rsid w:val="0094034A"/>
    <w:rsid w:val="00940522"/>
    <w:rsid w:val="00940935"/>
    <w:rsid w:val="009409BE"/>
    <w:rsid w:val="00940D17"/>
    <w:rsid w:val="00940EDC"/>
    <w:rsid w:val="009411CD"/>
    <w:rsid w:val="00941858"/>
    <w:rsid w:val="00941C3B"/>
    <w:rsid w:val="00941C49"/>
    <w:rsid w:val="00941CBE"/>
    <w:rsid w:val="00941CE8"/>
    <w:rsid w:val="00941D64"/>
    <w:rsid w:val="00941ED0"/>
    <w:rsid w:val="009423B7"/>
    <w:rsid w:val="00942480"/>
    <w:rsid w:val="009424F5"/>
    <w:rsid w:val="0094259D"/>
    <w:rsid w:val="0094285E"/>
    <w:rsid w:val="0094291F"/>
    <w:rsid w:val="00942B17"/>
    <w:rsid w:val="00942C5D"/>
    <w:rsid w:val="00942CD5"/>
    <w:rsid w:val="00943290"/>
    <w:rsid w:val="0094352E"/>
    <w:rsid w:val="009436C7"/>
    <w:rsid w:val="009437D8"/>
    <w:rsid w:val="00943966"/>
    <w:rsid w:val="00943B38"/>
    <w:rsid w:val="00944274"/>
    <w:rsid w:val="0094427D"/>
    <w:rsid w:val="00944438"/>
    <w:rsid w:val="009448C9"/>
    <w:rsid w:val="00944A68"/>
    <w:rsid w:val="00944DAB"/>
    <w:rsid w:val="00944DE4"/>
    <w:rsid w:val="00944E25"/>
    <w:rsid w:val="00944E28"/>
    <w:rsid w:val="0094503E"/>
    <w:rsid w:val="0094511E"/>
    <w:rsid w:val="0094524B"/>
    <w:rsid w:val="0094555F"/>
    <w:rsid w:val="0094559A"/>
    <w:rsid w:val="009455D9"/>
    <w:rsid w:val="00945603"/>
    <w:rsid w:val="009456C3"/>
    <w:rsid w:val="009456EA"/>
    <w:rsid w:val="009457EA"/>
    <w:rsid w:val="00945A3A"/>
    <w:rsid w:val="00945B05"/>
    <w:rsid w:val="00945D1E"/>
    <w:rsid w:val="00945E38"/>
    <w:rsid w:val="00946642"/>
    <w:rsid w:val="00946650"/>
    <w:rsid w:val="0094691C"/>
    <w:rsid w:val="00946AB5"/>
    <w:rsid w:val="00946CBF"/>
    <w:rsid w:val="00946DA9"/>
    <w:rsid w:val="00946F65"/>
    <w:rsid w:val="00947101"/>
    <w:rsid w:val="00947111"/>
    <w:rsid w:val="009473A1"/>
    <w:rsid w:val="00947A59"/>
    <w:rsid w:val="00947B19"/>
    <w:rsid w:val="00947B25"/>
    <w:rsid w:val="00947BE8"/>
    <w:rsid w:val="00947DDF"/>
    <w:rsid w:val="009504F8"/>
    <w:rsid w:val="0095072E"/>
    <w:rsid w:val="009508BB"/>
    <w:rsid w:val="00950A35"/>
    <w:rsid w:val="00950AFF"/>
    <w:rsid w:val="00950B63"/>
    <w:rsid w:val="00950DBE"/>
    <w:rsid w:val="009510F7"/>
    <w:rsid w:val="009518EC"/>
    <w:rsid w:val="00951F41"/>
    <w:rsid w:val="009525CC"/>
    <w:rsid w:val="00952A7B"/>
    <w:rsid w:val="00952B61"/>
    <w:rsid w:val="00952F28"/>
    <w:rsid w:val="00952F4D"/>
    <w:rsid w:val="009535DE"/>
    <w:rsid w:val="009536CF"/>
    <w:rsid w:val="009538C4"/>
    <w:rsid w:val="00953B15"/>
    <w:rsid w:val="00953E16"/>
    <w:rsid w:val="00954AF6"/>
    <w:rsid w:val="00954B55"/>
    <w:rsid w:val="00954FBD"/>
    <w:rsid w:val="0095502D"/>
    <w:rsid w:val="00955276"/>
    <w:rsid w:val="009555C9"/>
    <w:rsid w:val="00955602"/>
    <w:rsid w:val="00955696"/>
    <w:rsid w:val="00955718"/>
    <w:rsid w:val="00955BED"/>
    <w:rsid w:val="009560A0"/>
    <w:rsid w:val="0095624F"/>
    <w:rsid w:val="009563BB"/>
    <w:rsid w:val="009563CB"/>
    <w:rsid w:val="009564A9"/>
    <w:rsid w:val="00956770"/>
    <w:rsid w:val="009569A3"/>
    <w:rsid w:val="00956EDE"/>
    <w:rsid w:val="00956FA1"/>
    <w:rsid w:val="0095703B"/>
    <w:rsid w:val="0095713E"/>
    <w:rsid w:val="0095714D"/>
    <w:rsid w:val="00957390"/>
    <w:rsid w:val="00957548"/>
    <w:rsid w:val="009575E3"/>
    <w:rsid w:val="0095790C"/>
    <w:rsid w:val="0096018D"/>
    <w:rsid w:val="009604E3"/>
    <w:rsid w:val="00960605"/>
    <w:rsid w:val="00960934"/>
    <w:rsid w:val="00960DD9"/>
    <w:rsid w:val="00960E19"/>
    <w:rsid w:val="00961231"/>
    <w:rsid w:val="00961544"/>
    <w:rsid w:val="00961584"/>
    <w:rsid w:val="00961A12"/>
    <w:rsid w:val="00961AEA"/>
    <w:rsid w:val="00961AFE"/>
    <w:rsid w:val="00961DCE"/>
    <w:rsid w:val="00961F15"/>
    <w:rsid w:val="00962086"/>
    <w:rsid w:val="009623E8"/>
    <w:rsid w:val="0096263C"/>
    <w:rsid w:val="00962675"/>
    <w:rsid w:val="009627BE"/>
    <w:rsid w:val="009629E6"/>
    <w:rsid w:val="00962B40"/>
    <w:rsid w:val="00962BDB"/>
    <w:rsid w:val="00962BE8"/>
    <w:rsid w:val="00962C4F"/>
    <w:rsid w:val="00962E2F"/>
    <w:rsid w:val="00962F68"/>
    <w:rsid w:val="009631E1"/>
    <w:rsid w:val="009637FA"/>
    <w:rsid w:val="00963813"/>
    <w:rsid w:val="00963931"/>
    <w:rsid w:val="00963E05"/>
    <w:rsid w:val="00963E69"/>
    <w:rsid w:val="009641B4"/>
    <w:rsid w:val="009641F4"/>
    <w:rsid w:val="00964247"/>
    <w:rsid w:val="0096449C"/>
    <w:rsid w:val="009645DB"/>
    <w:rsid w:val="0096468C"/>
    <w:rsid w:val="00964A45"/>
    <w:rsid w:val="00964E98"/>
    <w:rsid w:val="00965270"/>
    <w:rsid w:val="009657B3"/>
    <w:rsid w:val="009658FB"/>
    <w:rsid w:val="00965A00"/>
    <w:rsid w:val="00965B5F"/>
    <w:rsid w:val="00965BE8"/>
    <w:rsid w:val="00965CA5"/>
    <w:rsid w:val="00965EEA"/>
    <w:rsid w:val="009660B9"/>
    <w:rsid w:val="009663B6"/>
    <w:rsid w:val="00966794"/>
    <w:rsid w:val="009667A4"/>
    <w:rsid w:val="00966A82"/>
    <w:rsid w:val="00966CD6"/>
    <w:rsid w:val="00967146"/>
    <w:rsid w:val="0096722D"/>
    <w:rsid w:val="0096725E"/>
    <w:rsid w:val="009677AA"/>
    <w:rsid w:val="00967918"/>
    <w:rsid w:val="009679FB"/>
    <w:rsid w:val="00967A7B"/>
    <w:rsid w:val="00967BD8"/>
    <w:rsid w:val="00967F66"/>
    <w:rsid w:val="00970092"/>
    <w:rsid w:val="0097015B"/>
    <w:rsid w:val="009703E0"/>
    <w:rsid w:val="009704E1"/>
    <w:rsid w:val="0097055E"/>
    <w:rsid w:val="009706F6"/>
    <w:rsid w:val="00970776"/>
    <w:rsid w:val="009712FB"/>
    <w:rsid w:val="009717B6"/>
    <w:rsid w:val="00971A19"/>
    <w:rsid w:val="00971E2B"/>
    <w:rsid w:val="00971E60"/>
    <w:rsid w:val="0097220C"/>
    <w:rsid w:val="0097263C"/>
    <w:rsid w:val="009726AC"/>
    <w:rsid w:val="00972950"/>
    <w:rsid w:val="009729BE"/>
    <w:rsid w:val="00972A2C"/>
    <w:rsid w:val="00972E5A"/>
    <w:rsid w:val="00973171"/>
    <w:rsid w:val="00973179"/>
    <w:rsid w:val="00973514"/>
    <w:rsid w:val="00973590"/>
    <w:rsid w:val="00973612"/>
    <w:rsid w:val="00973926"/>
    <w:rsid w:val="00973C21"/>
    <w:rsid w:val="00973F58"/>
    <w:rsid w:val="00973FC7"/>
    <w:rsid w:val="0097446B"/>
    <w:rsid w:val="00974497"/>
    <w:rsid w:val="009745CC"/>
    <w:rsid w:val="0097475E"/>
    <w:rsid w:val="0097488D"/>
    <w:rsid w:val="00974A0B"/>
    <w:rsid w:val="00974B03"/>
    <w:rsid w:val="00975099"/>
    <w:rsid w:val="00975200"/>
    <w:rsid w:val="009756C7"/>
    <w:rsid w:val="00975803"/>
    <w:rsid w:val="0097589F"/>
    <w:rsid w:val="00975D18"/>
    <w:rsid w:val="00976073"/>
    <w:rsid w:val="009760BF"/>
    <w:rsid w:val="0097623D"/>
    <w:rsid w:val="0097642B"/>
    <w:rsid w:val="00976564"/>
    <w:rsid w:val="00976655"/>
    <w:rsid w:val="00976819"/>
    <w:rsid w:val="0097683B"/>
    <w:rsid w:val="009768EB"/>
    <w:rsid w:val="00976C0E"/>
    <w:rsid w:val="00976E1E"/>
    <w:rsid w:val="00976FD2"/>
    <w:rsid w:val="0097702B"/>
    <w:rsid w:val="0097712F"/>
    <w:rsid w:val="00977191"/>
    <w:rsid w:val="00977B2F"/>
    <w:rsid w:val="00977B3A"/>
    <w:rsid w:val="00977C77"/>
    <w:rsid w:val="00977D92"/>
    <w:rsid w:val="00977E19"/>
    <w:rsid w:val="009802BF"/>
    <w:rsid w:val="00980358"/>
    <w:rsid w:val="00980524"/>
    <w:rsid w:val="00980546"/>
    <w:rsid w:val="00980882"/>
    <w:rsid w:val="00980C00"/>
    <w:rsid w:val="00980CEF"/>
    <w:rsid w:val="00980ECF"/>
    <w:rsid w:val="009814BA"/>
    <w:rsid w:val="00981515"/>
    <w:rsid w:val="00981634"/>
    <w:rsid w:val="00981694"/>
    <w:rsid w:val="009819B4"/>
    <w:rsid w:val="00981B4A"/>
    <w:rsid w:val="00981BB2"/>
    <w:rsid w:val="00981D5A"/>
    <w:rsid w:val="00981E68"/>
    <w:rsid w:val="00981EDC"/>
    <w:rsid w:val="0098238D"/>
    <w:rsid w:val="009825A1"/>
    <w:rsid w:val="00982716"/>
    <w:rsid w:val="00982748"/>
    <w:rsid w:val="009827B2"/>
    <w:rsid w:val="009829BE"/>
    <w:rsid w:val="00982C1F"/>
    <w:rsid w:val="00983029"/>
    <w:rsid w:val="009832CC"/>
    <w:rsid w:val="00983544"/>
    <w:rsid w:val="00983547"/>
    <w:rsid w:val="0098378F"/>
    <w:rsid w:val="0098393D"/>
    <w:rsid w:val="00983F80"/>
    <w:rsid w:val="009840CE"/>
    <w:rsid w:val="00984152"/>
    <w:rsid w:val="00984165"/>
    <w:rsid w:val="0098432B"/>
    <w:rsid w:val="0098445C"/>
    <w:rsid w:val="009845E8"/>
    <w:rsid w:val="009849EE"/>
    <w:rsid w:val="00984A6D"/>
    <w:rsid w:val="00984B63"/>
    <w:rsid w:val="00984BDD"/>
    <w:rsid w:val="00984D06"/>
    <w:rsid w:val="00985135"/>
    <w:rsid w:val="009854EB"/>
    <w:rsid w:val="009858AB"/>
    <w:rsid w:val="00985AF4"/>
    <w:rsid w:val="00985B6B"/>
    <w:rsid w:val="00985B78"/>
    <w:rsid w:val="0098605C"/>
    <w:rsid w:val="0098612C"/>
    <w:rsid w:val="0098613A"/>
    <w:rsid w:val="009862A7"/>
    <w:rsid w:val="009862E9"/>
    <w:rsid w:val="00986326"/>
    <w:rsid w:val="009864DB"/>
    <w:rsid w:val="009867C0"/>
    <w:rsid w:val="009867F9"/>
    <w:rsid w:val="0098680D"/>
    <w:rsid w:val="00986824"/>
    <w:rsid w:val="00986930"/>
    <w:rsid w:val="00986B03"/>
    <w:rsid w:val="00986C7D"/>
    <w:rsid w:val="009872BA"/>
    <w:rsid w:val="00987949"/>
    <w:rsid w:val="0098795B"/>
    <w:rsid w:val="00987A3C"/>
    <w:rsid w:val="00987AEF"/>
    <w:rsid w:val="00987FD9"/>
    <w:rsid w:val="00990203"/>
    <w:rsid w:val="00990475"/>
    <w:rsid w:val="009904BC"/>
    <w:rsid w:val="00990AC7"/>
    <w:rsid w:val="00990B8C"/>
    <w:rsid w:val="00990BBD"/>
    <w:rsid w:val="00990C06"/>
    <w:rsid w:val="00990D84"/>
    <w:rsid w:val="00990DED"/>
    <w:rsid w:val="00991270"/>
    <w:rsid w:val="00991EEA"/>
    <w:rsid w:val="00991FA3"/>
    <w:rsid w:val="00992249"/>
    <w:rsid w:val="0099247B"/>
    <w:rsid w:val="0099272F"/>
    <w:rsid w:val="00992757"/>
    <w:rsid w:val="009929D2"/>
    <w:rsid w:val="00992D0A"/>
    <w:rsid w:val="0099353B"/>
    <w:rsid w:val="00993737"/>
    <w:rsid w:val="00993AEB"/>
    <w:rsid w:val="00993DED"/>
    <w:rsid w:val="0099403A"/>
    <w:rsid w:val="00994444"/>
    <w:rsid w:val="009944A7"/>
    <w:rsid w:val="009948B9"/>
    <w:rsid w:val="009949E4"/>
    <w:rsid w:val="00994AA4"/>
    <w:rsid w:val="00994F6C"/>
    <w:rsid w:val="009950C6"/>
    <w:rsid w:val="00995254"/>
    <w:rsid w:val="00995303"/>
    <w:rsid w:val="0099540E"/>
    <w:rsid w:val="009954B9"/>
    <w:rsid w:val="00995A86"/>
    <w:rsid w:val="00995C2D"/>
    <w:rsid w:val="00995D0A"/>
    <w:rsid w:val="00995D15"/>
    <w:rsid w:val="00995E93"/>
    <w:rsid w:val="00996157"/>
    <w:rsid w:val="009968FF"/>
    <w:rsid w:val="009969DE"/>
    <w:rsid w:val="00996BD6"/>
    <w:rsid w:val="00996D68"/>
    <w:rsid w:val="00996D98"/>
    <w:rsid w:val="00997105"/>
    <w:rsid w:val="009972BF"/>
    <w:rsid w:val="009973D9"/>
    <w:rsid w:val="009976C1"/>
    <w:rsid w:val="009A10CD"/>
    <w:rsid w:val="009A1188"/>
    <w:rsid w:val="009A11C7"/>
    <w:rsid w:val="009A1406"/>
    <w:rsid w:val="009A15C3"/>
    <w:rsid w:val="009A15E7"/>
    <w:rsid w:val="009A163C"/>
    <w:rsid w:val="009A16E1"/>
    <w:rsid w:val="009A1AC5"/>
    <w:rsid w:val="009A1C8B"/>
    <w:rsid w:val="009A1ED8"/>
    <w:rsid w:val="009A2161"/>
    <w:rsid w:val="009A2271"/>
    <w:rsid w:val="009A22BC"/>
    <w:rsid w:val="009A2339"/>
    <w:rsid w:val="009A29B8"/>
    <w:rsid w:val="009A29CB"/>
    <w:rsid w:val="009A2D6A"/>
    <w:rsid w:val="009A2E52"/>
    <w:rsid w:val="009A2F2F"/>
    <w:rsid w:val="009A2FA4"/>
    <w:rsid w:val="009A319E"/>
    <w:rsid w:val="009A3279"/>
    <w:rsid w:val="009A371E"/>
    <w:rsid w:val="009A37B1"/>
    <w:rsid w:val="009A38A6"/>
    <w:rsid w:val="009A3BCF"/>
    <w:rsid w:val="009A3D55"/>
    <w:rsid w:val="009A4001"/>
    <w:rsid w:val="009A4094"/>
    <w:rsid w:val="009A4226"/>
    <w:rsid w:val="009A434D"/>
    <w:rsid w:val="009A43F1"/>
    <w:rsid w:val="009A44EB"/>
    <w:rsid w:val="009A4841"/>
    <w:rsid w:val="009A4891"/>
    <w:rsid w:val="009A49E4"/>
    <w:rsid w:val="009A4A0A"/>
    <w:rsid w:val="009A4B11"/>
    <w:rsid w:val="009A4C04"/>
    <w:rsid w:val="009A4C52"/>
    <w:rsid w:val="009A509B"/>
    <w:rsid w:val="009A50DF"/>
    <w:rsid w:val="009A50EB"/>
    <w:rsid w:val="009A55CA"/>
    <w:rsid w:val="009A5857"/>
    <w:rsid w:val="009A5A3E"/>
    <w:rsid w:val="009A5B9F"/>
    <w:rsid w:val="009A5E2F"/>
    <w:rsid w:val="009A5E70"/>
    <w:rsid w:val="009A5F1E"/>
    <w:rsid w:val="009A61BF"/>
    <w:rsid w:val="009A6363"/>
    <w:rsid w:val="009A645A"/>
    <w:rsid w:val="009A65E5"/>
    <w:rsid w:val="009A66EE"/>
    <w:rsid w:val="009A6810"/>
    <w:rsid w:val="009A690E"/>
    <w:rsid w:val="009A69AE"/>
    <w:rsid w:val="009A69BF"/>
    <w:rsid w:val="009A6B11"/>
    <w:rsid w:val="009A6B27"/>
    <w:rsid w:val="009A6D91"/>
    <w:rsid w:val="009A6DAB"/>
    <w:rsid w:val="009A6EBE"/>
    <w:rsid w:val="009A700C"/>
    <w:rsid w:val="009A763A"/>
    <w:rsid w:val="009A77DD"/>
    <w:rsid w:val="009A79B4"/>
    <w:rsid w:val="009A79DB"/>
    <w:rsid w:val="009A7B5A"/>
    <w:rsid w:val="009A7C93"/>
    <w:rsid w:val="009A7D9B"/>
    <w:rsid w:val="009A7ED0"/>
    <w:rsid w:val="009A7FDB"/>
    <w:rsid w:val="009B0022"/>
    <w:rsid w:val="009B03C5"/>
    <w:rsid w:val="009B0AB6"/>
    <w:rsid w:val="009B0C60"/>
    <w:rsid w:val="009B0D6F"/>
    <w:rsid w:val="009B0ED8"/>
    <w:rsid w:val="009B0EF6"/>
    <w:rsid w:val="009B0F1D"/>
    <w:rsid w:val="009B1007"/>
    <w:rsid w:val="009B103F"/>
    <w:rsid w:val="009B1186"/>
    <w:rsid w:val="009B1774"/>
    <w:rsid w:val="009B1B23"/>
    <w:rsid w:val="009B1B88"/>
    <w:rsid w:val="009B1C03"/>
    <w:rsid w:val="009B1E3E"/>
    <w:rsid w:val="009B1F08"/>
    <w:rsid w:val="009B218E"/>
    <w:rsid w:val="009B2378"/>
    <w:rsid w:val="009B262D"/>
    <w:rsid w:val="009B267C"/>
    <w:rsid w:val="009B2A9B"/>
    <w:rsid w:val="009B2B48"/>
    <w:rsid w:val="009B2C5B"/>
    <w:rsid w:val="009B2DB7"/>
    <w:rsid w:val="009B30C5"/>
    <w:rsid w:val="009B3383"/>
    <w:rsid w:val="009B33FB"/>
    <w:rsid w:val="009B3643"/>
    <w:rsid w:val="009B3AE8"/>
    <w:rsid w:val="009B3CD6"/>
    <w:rsid w:val="009B3D1A"/>
    <w:rsid w:val="009B3E2F"/>
    <w:rsid w:val="009B3ED6"/>
    <w:rsid w:val="009B40B3"/>
    <w:rsid w:val="009B435E"/>
    <w:rsid w:val="009B4378"/>
    <w:rsid w:val="009B45EC"/>
    <w:rsid w:val="009B48D7"/>
    <w:rsid w:val="009B48FB"/>
    <w:rsid w:val="009B4C23"/>
    <w:rsid w:val="009B4D04"/>
    <w:rsid w:val="009B5491"/>
    <w:rsid w:val="009B54A0"/>
    <w:rsid w:val="009B550F"/>
    <w:rsid w:val="009B55DA"/>
    <w:rsid w:val="009B566C"/>
    <w:rsid w:val="009B56AE"/>
    <w:rsid w:val="009B575E"/>
    <w:rsid w:val="009B57B7"/>
    <w:rsid w:val="009B58C3"/>
    <w:rsid w:val="009B591D"/>
    <w:rsid w:val="009B5C08"/>
    <w:rsid w:val="009B5D64"/>
    <w:rsid w:val="009B5DC9"/>
    <w:rsid w:val="009B5FA3"/>
    <w:rsid w:val="009B6095"/>
    <w:rsid w:val="009B659E"/>
    <w:rsid w:val="009B6644"/>
    <w:rsid w:val="009B66AE"/>
    <w:rsid w:val="009B6C45"/>
    <w:rsid w:val="009B6EF2"/>
    <w:rsid w:val="009B6F2B"/>
    <w:rsid w:val="009B7129"/>
    <w:rsid w:val="009B719B"/>
    <w:rsid w:val="009B72EE"/>
    <w:rsid w:val="009B7B18"/>
    <w:rsid w:val="009B7B99"/>
    <w:rsid w:val="009B7DEA"/>
    <w:rsid w:val="009C0168"/>
    <w:rsid w:val="009C0246"/>
    <w:rsid w:val="009C02A4"/>
    <w:rsid w:val="009C02F5"/>
    <w:rsid w:val="009C0762"/>
    <w:rsid w:val="009C076D"/>
    <w:rsid w:val="009C078E"/>
    <w:rsid w:val="009C0797"/>
    <w:rsid w:val="009C07F8"/>
    <w:rsid w:val="009C0AE8"/>
    <w:rsid w:val="009C0B97"/>
    <w:rsid w:val="009C0B9A"/>
    <w:rsid w:val="009C0BB4"/>
    <w:rsid w:val="009C0D15"/>
    <w:rsid w:val="009C0D1D"/>
    <w:rsid w:val="009C0DBE"/>
    <w:rsid w:val="009C0F16"/>
    <w:rsid w:val="009C1007"/>
    <w:rsid w:val="009C1072"/>
    <w:rsid w:val="009C11B8"/>
    <w:rsid w:val="009C12E2"/>
    <w:rsid w:val="009C1440"/>
    <w:rsid w:val="009C1903"/>
    <w:rsid w:val="009C1CE5"/>
    <w:rsid w:val="009C1D24"/>
    <w:rsid w:val="009C1D7C"/>
    <w:rsid w:val="009C1F60"/>
    <w:rsid w:val="009C1F84"/>
    <w:rsid w:val="009C1F99"/>
    <w:rsid w:val="009C2149"/>
    <w:rsid w:val="009C236F"/>
    <w:rsid w:val="009C2497"/>
    <w:rsid w:val="009C2634"/>
    <w:rsid w:val="009C27E5"/>
    <w:rsid w:val="009C2807"/>
    <w:rsid w:val="009C2923"/>
    <w:rsid w:val="009C2AB8"/>
    <w:rsid w:val="009C30AA"/>
    <w:rsid w:val="009C3198"/>
    <w:rsid w:val="009C3249"/>
    <w:rsid w:val="009C35E6"/>
    <w:rsid w:val="009C37F8"/>
    <w:rsid w:val="009C3833"/>
    <w:rsid w:val="009C3EF1"/>
    <w:rsid w:val="009C3F22"/>
    <w:rsid w:val="009C4001"/>
    <w:rsid w:val="009C4035"/>
    <w:rsid w:val="009C40EE"/>
    <w:rsid w:val="009C42AF"/>
    <w:rsid w:val="009C4388"/>
    <w:rsid w:val="009C46B7"/>
    <w:rsid w:val="009C491D"/>
    <w:rsid w:val="009C497B"/>
    <w:rsid w:val="009C4A85"/>
    <w:rsid w:val="009C4CED"/>
    <w:rsid w:val="009C4EE9"/>
    <w:rsid w:val="009C4F54"/>
    <w:rsid w:val="009C5075"/>
    <w:rsid w:val="009C5177"/>
    <w:rsid w:val="009C5612"/>
    <w:rsid w:val="009C5625"/>
    <w:rsid w:val="009C5713"/>
    <w:rsid w:val="009C578F"/>
    <w:rsid w:val="009C5D17"/>
    <w:rsid w:val="009C64A4"/>
    <w:rsid w:val="009C665C"/>
    <w:rsid w:val="009C6882"/>
    <w:rsid w:val="009C6AD0"/>
    <w:rsid w:val="009C6BCF"/>
    <w:rsid w:val="009C6D8E"/>
    <w:rsid w:val="009C6E1D"/>
    <w:rsid w:val="009C7261"/>
    <w:rsid w:val="009C7690"/>
    <w:rsid w:val="009C7CE3"/>
    <w:rsid w:val="009C7F21"/>
    <w:rsid w:val="009C7FA8"/>
    <w:rsid w:val="009D06D2"/>
    <w:rsid w:val="009D0782"/>
    <w:rsid w:val="009D09F1"/>
    <w:rsid w:val="009D0ACB"/>
    <w:rsid w:val="009D0CB3"/>
    <w:rsid w:val="009D0E44"/>
    <w:rsid w:val="009D1237"/>
    <w:rsid w:val="009D13D6"/>
    <w:rsid w:val="009D1417"/>
    <w:rsid w:val="009D1425"/>
    <w:rsid w:val="009D15AE"/>
    <w:rsid w:val="009D1961"/>
    <w:rsid w:val="009D1B05"/>
    <w:rsid w:val="009D1B52"/>
    <w:rsid w:val="009D1B94"/>
    <w:rsid w:val="009D1BC3"/>
    <w:rsid w:val="009D1D3B"/>
    <w:rsid w:val="009D1DCC"/>
    <w:rsid w:val="009D1E31"/>
    <w:rsid w:val="009D20F5"/>
    <w:rsid w:val="009D2168"/>
    <w:rsid w:val="009D21C3"/>
    <w:rsid w:val="009D21FF"/>
    <w:rsid w:val="009D25ED"/>
    <w:rsid w:val="009D2A13"/>
    <w:rsid w:val="009D2B97"/>
    <w:rsid w:val="009D2DB0"/>
    <w:rsid w:val="009D2F24"/>
    <w:rsid w:val="009D3015"/>
    <w:rsid w:val="009D3455"/>
    <w:rsid w:val="009D3574"/>
    <w:rsid w:val="009D3A15"/>
    <w:rsid w:val="009D3AEB"/>
    <w:rsid w:val="009D3BB3"/>
    <w:rsid w:val="009D3C97"/>
    <w:rsid w:val="009D3F01"/>
    <w:rsid w:val="009D3F99"/>
    <w:rsid w:val="009D414D"/>
    <w:rsid w:val="009D42B4"/>
    <w:rsid w:val="009D4348"/>
    <w:rsid w:val="009D467E"/>
    <w:rsid w:val="009D46B8"/>
    <w:rsid w:val="009D4722"/>
    <w:rsid w:val="009D476C"/>
    <w:rsid w:val="009D4A4D"/>
    <w:rsid w:val="009D4E66"/>
    <w:rsid w:val="009D4F21"/>
    <w:rsid w:val="009D5292"/>
    <w:rsid w:val="009D5836"/>
    <w:rsid w:val="009D5918"/>
    <w:rsid w:val="009D5BD2"/>
    <w:rsid w:val="009D5E07"/>
    <w:rsid w:val="009D5E8C"/>
    <w:rsid w:val="009D5FBC"/>
    <w:rsid w:val="009D6026"/>
    <w:rsid w:val="009D6148"/>
    <w:rsid w:val="009D63C2"/>
    <w:rsid w:val="009D64AE"/>
    <w:rsid w:val="009D661E"/>
    <w:rsid w:val="009D6967"/>
    <w:rsid w:val="009D6A3C"/>
    <w:rsid w:val="009D6C30"/>
    <w:rsid w:val="009D6DF2"/>
    <w:rsid w:val="009D6E2B"/>
    <w:rsid w:val="009D7038"/>
    <w:rsid w:val="009D7719"/>
    <w:rsid w:val="009D7774"/>
    <w:rsid w:val="009D7B25"/>
    <w:rsid w:val="009D7BA2"/>
    <w:rsid w:val="009D7C13"/>
    <w:rsid w:val="009D7C97"/>
    <w:rsid w:val="009D7E6B"/>
    <w:rsid w:val="009E0099"/>
    <w:rsid w:val="009E01DE"/>
    <w:rsid w:val="009E01F2"/>
    <w:rsid w:val="009E05ED"/>
    <w:rsid w:val="009E076B"/>
    <w:rsid w:val="009E07DE"/>
    <w:rsid w:val="009E0A3A"/>
    <w:rsid w:val="009E0B90"/>
    <w:rsid w:val="009E0BE8"/>
    <w:rsid w:val="009E0D53"/>
    <w:rsid w:val="009E0F46"/>
    <w:rsid w:val="009E125D"/>
    <w:rsid w:val="009E1273"/>
    <w:rsid w:val="009E16FD"/>
    <w:rsid w:val="009E199F"/>
    <w:rsid w:val="009E19E1"/>
    <w:rsid w:val="009E1A0A"/>
    <w:rsid w:val="009E1EAE"/>
    <w:rsid w:val="009E2028"/>
    <w:rsid w:val="009E218E"/>
    <w:rsid w:val="009E22E7"/>
    <w:rsid w:val="009E2353"/>
    <w:rsid w:val="009E236F"/>
    <w:rsid w:val="009E2513"/>
    <w:rsid w:val="009E2580"/>
    <w:rsid w:val="009E25BB"/>
    <w:rsid w:val="009E2882"/>
    <w:rsid w:val="009E28E3"/>
    <w:rsid w:val="009E2B1A"/>
    <w:rsid w:val="009E2B6D"/>
    <w:rsid w:val="009E319D"/>
    <w:rsid w:val="009E31B9"/>
    <w:rsid w:val="009E3475"/>
    <w:rsid w:val="009E386C"/>
    <w:rsid w:val="009E38A5"/>
    <w:rsid w:val="009E3FEF"/>
    <w:rsid w:val="009E43D2"/>
    <w:rsid w:val="009E46B2"/>
    <w:rsid w:val="009E491F"/>
    <w:rsid w:val="009E4FE7"/>
    <w:rsid w:val="009E50FF"/>
    <w:rsid w:val="009E5261"/>
    <w:rsid w:val="009E5678"/>
    <w:rsid w:val="009E5BA1"/>
    <w:rsid w:val="009E62BC"/>
    <w:rsid w:val="009E63C9"/>
    <w:rsid w:val="009E63F2"/>
    <w:rsid w:val="009E6680"/>
    <w:rsid w:val="009E6756"/>
    <w:rsid w:val="009E6A18"/>
    <w:rsid w:val="009E6A28"/>
    <w:rsid w:val="009E6BA2"/>
    <w:rsid w:val="009E6BE0"/>
    <w:rsid w:val="009E6FF6"/>
    <w:rsid w:val="009E742B"/>
    <w:rsid w:val="009E763F"/>
    <w:rsid w:val="009E7A39"/>
    <w:rsid w:val="009E7C09"/>
    <w:rsid w:val="009E7E5E"/>
    <w:rsid w:val="009E7F16"/>
    <w:rsid w:val="009F0108"/>
    <w:rsid w:val="009F0160"/>
    <w:rsid w:val="009F0294"/>
    <w:rsid w:val="009F060F"/>
    <w:rsid w:val="009F0811"/>
    <w:rsid w:val="009F08BD"/>
    <w:rsid w:val="009F0A1F"/>
    <w:rsid w:val="009F0AC2"/>
    <w:rsid w:val="009F0BAA"/>
    <w:rsid w:val="009F0CD6"/>
    <w:rsid w:val="009F0F6E"/>
    <w:rsid w:val="009F0F76"/>
    <w:rsid w:val="009F1EAF"/>
    <w:rsid w:val="009F2048"/>
    <w:rsid w:val="009F20D0"/>
    <w:rsid w:val="009F2178"/>
    <w:rsid w:val="009F220B"/>
    <w:rsid w:val="009F22ED"/>
    <w:rsid w:val="009F2465"/>
    <w:rsid w:val="009F2601"/>
    <w:rsid w:val="009F26B0"/>
    <w:rsid w:val="009F283E"/>
    <w:rsid w:val="009F29C1"/>
    <w:rsid w:val="009F2A44"/>
    <w:rsid w:val="009F2AC7"/>
    <w:rsid w:val="009F2B4B"/>
    <w:rsid w:val="009F2C48"/>
    <w:rsid w:val="009F2D90"/>
    <w:rsid w:val="009F2DC9"/>
    <w:rsid w:val="009F3090"/>
    <w:rsid w:val="009F3279"/>
    <w:rsid w:val="009F35CA"/>
    <w:rsid w:val="009F3708"/>
    <w:rsid w:val="009F3AA4"/>
    <w:rsid w:val="009F3C1C"/>
    <w:rsid w:val="009F41AB"/>
    <w:rsid w:val="009F42C0"/>
    <w:rsid w:val="009F4312"/>
    <w:rsid w:val="009F45F6"/>
    <w:rsid w:val="009F49E8"/>
    <w:rsid w:val="009F4BC2"/>
    <w:rsid w:val="009F4DC4"/>
    <w:rsid w:val="009F4DF7"/>
    <w:rsid w:val="009F4F7B"/>
    <w:rsid w:val="009F50B3"/>
    <w:rsid w:val="009F52A5"/>
    <w:rsid w:val="009F53CD"/>
    <w:rsid w:val="009F5453"/>
    <w:rsid w:val="009F54A3"/>
    <w:rsid w:val="009F55DC"/>
    <w:rsid w:val="009F5700"/>
    <w:rsid w:val="009F57F5"/>
    <w:rsid w:val="009F5A53"/>
    <w:rsid w:val="009F5A55"/>
    <w:rsid w:val="009F5E5B"/>
    <w:rsid w:val="009F5E7E"/>
    <w:rsid w:val="009F627B"/>
    <w:rsid w:val="009F69D8"/>
    <w:rsid w:val="009F6D3E"/>
    <w:rsid w:val="009F72E5"/>
    <w:rsid w:val="009F7315"/>
    <w:rsid w:val="009F7796"/>
    <w:rsid w:val="009F7BBE"/>
    <w:rsid w:val="009F7BEB"/>
    <w:rsid w:val="009F7DAC"/>
    <w:rsid w:val="009F7E0D"/>
    <w:rsid w:val="009F7E7F"/>
    <w:rsid w:val="009F7EAF"/>
    <w:rsid w:val="00A003DD"/>
    <w:rsid w:val="00A003EC"/>
    <w:rsid w:val="00A00483"/>
    <w:rsid w:val="00A0077B"/>
    <w:rsid w:val="00A00A51"/>
    <w:rsid w:val="00A00AF1"/>
    <w:rsid w:val="00A01218"/>
    <w:rsid w:val="00A014D4"/>
    <w:rsid w:val="00A01796"/>
    <w:rsid w:val="00A01964"/>
    <w:rsid w:val="00A01976"/>
    <w:rsid w:val="00A01AAD"/>
    <w:rsid w:val="00A01ACC"/>
    <w:rsid w:val="00A01C6C"/>
    <w:rsid w:val="00A01DB7"/>
    <w:rsid w:val="00A02108"/>
    <w:rsid w:val="00A0220C"/>
    <w:rsid w:val="00A02494"/>
    <w:rsid w:val="00A024B8"/>
    <w:rsid w:val="00A02567"/>
    <w:rsid w:val="00A027A8"/>
    <w:rsid w:val="00A02AF0"/>
    <w:rsid w:val="00A02FA6"/>
    <w:rsid w:val="00A02FB8"/>
    <w:rsid w:val="00A031BA"/>
    <w:rsid w:val="00A031EE"/>
    <w:rsid w:val="00A0326A"/>
    <w:rsid w:val="00A03997"/>
    <w:rsid w:val="00A03A6F"/>
    <w:rsid w:val="00A03E20"/>
    <w:rsid w:val="00A03E46"/>
    <w:rsid w:val="00A0463D"/>
    <w:rsid w:val="00A047F9"/>
    <w:rsid w:val="00A04B62"/>
    <w:rsid w:val="00A04BD1"/>
    <w:rsid w:val="00A04E8A"/>
    <w:rsid w:val="00A051B7"/>
    <w:rsid w:val="00A052F1"/>
    <w:rsid w:val="00A0535A"/>
    <w:rsid w:val="00A05416"/>
    <w:rsid w:val="00A054C2"/>
    <w:rsid w:val="00A05563"/>
    <w:rsid w:val="00A05B87"/>
    <w:rsid w:val="00A05D13"/>
    <w:rsid w:val="00A0663F"/>
    <w:rsid w:val="00A066C2"/>
    <w:rsid w:val="00A06863"/>
    <w:rsid w:val="00A0689B"/>
    <w:rsid w:val="00A06999"/>
    <w:rsid w:val="00A06FCA"/>
    <w:rsid w:val="00A07116"/>
    <w:rsid w:val="00A07530"/>
    <w:rsid w:val="00A07681"/>
    <w:rsid w:val="00A07775"/>
    <w:rsid w:val="00A077BF"/>
    <w:rsid w:val="00A0783D"/>
    <w:rsid w:val="00A07ACF"/>
    <w:rsid w:val="00A07FA5"/>
    <w:rsid w:val="00A07FCF"/>
    <w:rsid w:val="00A1012B"/>
    <w:rsid w:val="00A10285"/>
    <w:rsid w:val="00A10A57"/>
    <w:rsid w:val="00A10D2F"/>
    <w:rsid w:val="00A10D8D"/>
    <w:rsid w:val="00A1100E"/>
    <w:rsid w:val="00A1161C"/>
    <w:rsid w:val="00A1170C"/>
    <w:rsid w:val="00A1182C"/>
    <w:rsid w:val="00A11887"/>
    <w:rsid w:val="00A1188B"/>
    <w:rsid w:val="00A11AF4"/>
    <w:rsid w:val="00A11AFD"/>
    <w:rsid w:val="00A11BBA"/>
    <w:rsid w:val="00A11D47"/>
    <w:rsid w:val="00A11DA7"/>
    <w:rsid w:val="00A11E8C"/>
    <w:rsid w:val="00A12078"/>
    <w:rsid w:val="00A1248D"/>
    <w:rsid w:val="00A12599"/>
    <w:rsid w:val="00A127F5"/>
    <w:rsid w:val="00A12B88"/>
    <w:rsid w:val="00A12CEC"/>
    <w:rsid w:val="00A12CFE"/>
    <w:rsid w:val="00A12D33"/>
    <w:rsid w:val="00A13393"/>
    <w:rsid w:val="00A13404"/>
    <w:rsid w:val="00A13741"/>
    <w:rsid w:val="00A13752"/>
    <w:rsid w:val="00A13AE8"/>
    <w:rsid w:val="00A13EE8"/>
    <w:rsid w:val="00A1425A"/>
    <w:rsid w:val="00A142BE"/>
    <w:rsid w:val="00A14389"/>
    <w:rsid w:val="00A143AC"/>
    <w:rsid w:val="00A146AC"/>
    <w:rsid w:val="00A14A96"/>
    <w:rsid w:val="00A14BB5"/>
    <w:rsid w:val="00A14BD0"/>
    <w:rsid w:val="00A14E09"/>
    <w:rsid w:val="00A14F3C"/>
    <w:rsid w:val="00A1500B"/>
    <w:rsid w:val="00A15101"/>
    <w:rsid w:val="00A151FD"/>
    <w:rsid w:val="00A15342"/>
    <w:rsid w:val="00A15350"/>
    <w:rsid w:val="00A15542"/>
    <w:rsid w:val="00A15590"/>
    <w:rsid w:val="00A15792"/>
    <w:rsid w:val="00A15848"/>
    <w:rsid w:val="00A15908"/>
    <w:rsid w:val="00A15A4C"/>
    <w:rsid w:val="00A15FD2"/>
    <w:rsid w:val="00A162B1"/>
    <w:rsid w:val="00A16420"/>
    <w:rsid w:val="00A164DA"/>
    <w:rsid w:val="00A16AD5"/>
    <w:rsid w:val="00A16D5C"/>
    <w:rsid w:val="00A16EA3"/>
    <w:rsid w:val="00A170C1"/>
    <w:rsid w:val="00A17443"/>
    <w:rsid w:val="00A17618"/>
    <w:rsid w:val="00A178A5"/>
    <w:rsid w:val="00A178B7"/>
    <w:rsid w:val="00A17980"/>
    <w:rsid w:val="00A17B93"/>
    <w:rsid w:val="00A201DF"/>
    <w:rsid w:val="00A20345"/>
    <w:rsid w:val="00A205FD"/>
    <w:rsid w:val="00A20642"/>
    <w:rsid w:val="00A209C2"/>
    <w:rsid w:val="00A20AC1"/>
    <w:rsid w:val="00A20EFE"/>
    <w:rsid w:val="00A2128B"/>
    <w:rsid w:val="00A21350"/>
    <w:rsid w:val="00A21433"/>
    <w:rsid w:val="00A214B7"/>
    <w:rsid w:val="00A217C7"/>
    <w:rsid w:val="00A21E61"/>
    <w:rsid w:val="00A21F5A"/>
    <w:rsid w:val="00A220C0"/>
    <w:rsid w:val="00A220D7"/>
    <w:rsid w:val="00A2231A"/>
    <w:rsid w:val="00A22434"/>
    <w:rsid w:val="00A227CC"/>
    <w:rsid w:val="00A2281C"/>
    <w:rsid w:val="00A22B33"/>
    <w:rsid w:val="00A22D78"/>
    <w:rsid w:val="00A22EBE"/>
    <w:rsid w:val="00A2320C"/>
    <w:rsid w:val="00A2329E"/>
    <w:rsid w:val="00A235A6"/>
    <w:rsid w:val="00A23677"/>
    <w:rsid w:val="00A23895"/>
    <w:rsid w:val="00A23B1F"/>
    <w:rsid w:val="00A23B49"/>
    <w:rsid w:val="00A23E3C"/>
    <w:rsid w:val="00A23E84"/>
    <w:rsid w:val="00A23ED6"/>
    <w:rsid w:val="00A23F93"/>
    <w:rsid w:val="00A23FED"/>
    <w:rsid w:val="00A2407B"/>
    <w:rsid w:val="00A240A1"/>
    <w:rsid w:val="00A24171"/>
    <w:rsid w:val="00A24193"/>
    <w:rsid w:val="00A246D3"/>
    <w:rsid w:val="00A247E6"/>
    <w:rsid w:val="00A2514F"/>
    <w:rsid w:val="00A251A8"/>
    <w:rsid w:val="00A251B7"/>
    <w:rsid w:val="00A25227"/>
    <w:rsid w:val="00A25270"/>
    <w:rsid w:val="00A25507"/>
    <w:rsid w:val="00A256A7"/>
    <w:rsid w:val="00A25706"/>
    <w:rsid w:val="00A257F0"/>
    <w:rsid w:val="00A25B60"/>
    <w:rsid w:val="00A25C38"/>
    <w:rsid w:val="00A25D4A"/>
    <w:rsid w:val="00A2605B"/>
    <w:rsid w:val="00A263B0"/>
    <w:rsid w:val="00A26DBF"/>
    <w:rsid w:val="00A26EA2"/>
    <w:rsid w:val="00A26EDA"/>
    <w:rsid w:val="00A26EFF"/>
    <w:rsid w:val="00A26F26"/>
    <w:rsid w:val="00A26F64"/>
    <w:rsid w:val="00A271CA"/>
    <w:rsid w:val="00A271F6"/>
    <w:rsid w:val="00A274E5"/>
    <w:rsid w:val="00A276F5"/>
    <w:rsid w:val="00A277FD"/>
    <w:rsid w:val="00A27CDE"/>
    <w:rsid w:val="00A27F01"/>
    <w:rsid w:val="00A300A0"/>
    <w:rsid w:val="00A301C8"/>
    <w:rsid w:val="00A3025B"/>
    <w:rsid w:val="00A307BD"/>
    <w:rsid w:val="00A309BB"/>
    <w:rsid w:val="00A309F2"/>
    <w:rsid w:val="00A30A80"/>
    <w:rsid w:val="00A30BB8"/>
    <w:rsid w:val="00A30CA9"/>
    <w:rsid w:val="00A30D0C"/>
    <w:rsid w:val="00A30DEB"/>
    <w:rsid w:val="00A3102B"/>
    <w:rsid w:val="00A31039"/>
    <w:rsid w:val="00A310E6"/>
    <w:rsid w:val="00A3126C"/>
    <w:rsid w:val="00A313A6"/>
    <w:rsid w:val="00A313D0"/>
    <w:rsid w:val="00A3146C"/>
    <w:rsid w:val="00A314F6"/>
    <w:rsid w:val="00A318B1"/>
    <w:rsid w:val="00A3191D"/>
    <w:rsid w:val="00A31BC4"/>
    <w:rsid w:val="00A31E92"/>
    <w:rsid w:val="00A31F99"/>
    <w:rsid w:val="00A31FE6"/>
    <w:rsid w:val="00A32076"/>
    <w:rsid w:val="00A32169"/>
    <w:rsid w:val="00A32214"/>
    <w:rsid w:val="00A324DE"/>
    <w:rsid w:val="00A3261D"/>
    <w:rsid w:val="00A326C0"/>
    <w:rsid w:val="00A328F4"/>
    <w:rsid w:val="00A328F8"/>
    <w:rsid w:val="00A32B01"/>
    <w:rsid w:val="00A32EE9"/>
    <w:rsid w:val="00A32F6B"/>
    <w:rsid w:val="00A33067"/>
    <w:rsid w:val="00A3323B"/>
    <w:rsid w:val="00A333C8"/>
    <w:rsid w:val="00A33673"/>
    <w:rsid w:val="00A339DB"/>
    <w:rsid w:val="00A3406B"/>
    <w:rsid w:val="00A342C3"/>
    <w:rsid w:val="00A3439C"/>
    <w:rsid w:val="00A3443F"/>
    <w:rsid w:val="00A34624"/>
    <w:rsid w:val="00A3468E"/>
    <w:rsid w:val="00A34B24"/>
    <w:rsid w:val="00A3538C"/>
    <w:rsid w:val="00A3575A"/>
    <w:rsid w:val="00A35B1F"/>
    <w:rsid w:val="00A35C53"/>
    <w:rsid w:val="00A35CA8"/>
    <w:rsid w:val="00A35D68"/>
    <w:rsid w:val="00A35E95"/>
    <w:rsid w:val="00A3621B"/>
    <w:rsid w:val="00A363DC"/>
    <w:rsid w:val="00A3652D"/>
    <w:rsid w:val="00A36898"/>
    <w:rsid w:val="00A36D1E"/>
    <w:rsid w:val="00A36EE6"/>
    <w:rsid w:val="00A3742F"/>
    <w:rsid w:val="00A37888"/>
    <w:rsid w:val="00A37D25"/>
    <w:rsid w:val="00A37EC4"/>
    <w:rsid w:val="00A40028"/>
    <w:rsid w:val="00A401D0"/>
    <w:rsid w:val="00A40576"/>
    <w:rsid w:val="00A40B42"/>
    <w:rsid w:val="00A40FC8"/>
    <w:rsid w:val="00A4110A"/>
    <w:rsid w:val="00A4143C"/>
    <w:rsid w:val="00A415EF"/>
    <w:rsid w:val="00A41D06"/>
    <w:rsid w:val="00A41DA9"/>
    <w:rsid w:val="00A41F07"/>
    <w:rsid w:val="00A42349"/>
    <w:rsid w:val="00A42353"/>
    <w:rsid w:val="00A4238A"/>
    <w:rsid w:val="00A42584"/>
    <w:rsid w:val="00A427E5"/>
    <w:rsid w:val="00A42B96"/>
    <w:rsid w:val="00A42E76"/>
    <w:rsid w:val="00A4305A"/>
    <w:rsid w:val="00A43104"/>
    <w:rsid w:val="00A436AB"/>
    <w:rsid w:val="00A43782"/>
    <w:rsid w:val="00A43919"/>
    <w:rsid w:val="00A43A7D"/>
    <w:rsid w:val="00A43B2A"/>
    <w:rsid w:val="00A43CE2"/>
    <w:rsid w:val="00A43D41"/>
    <w:rsid w:val="00A441B7"/>
    <w:rsid w:val="00A4422A"/>
    <w:rsid w:val="00A4434C"/>
    <w:rsid w:val="00A44394"/>
    <w:rsid w:val="00A449D6"/>
    <w:rsid w:val="00A44A29"/>
    <w:rsid w:val="00A44A32"/>
    <w:rsid w:val="00A44B6B"/>
    <w:rsid w:val="00A44D45"/>
    <w:rsid w:val="00A44EC1"/>
    <w:rsid w:val="00A44EC9"/>
    <w:rsid w:val="00A44EF8"/>
    <w:rsid w:val="00A44FDC"/>
    <w:rsid w:val="00A4539B"/>
    <w:rsid w:val="00A457A9"/>
    <w:rsid w:val="00A45F35"/>
    <w:rsid w:val="00A4615F"/>
    <w:rsid w:val="00A467C4"/>
    <w:rsid w:val="00A4684D"/>
    <w:rsid w:val="00A468E1"/>
    <w:rsid w:val="00A469EC"/>
    <w:rsid w:val="00A46ED1"/>
    <w:rsid w:val="00A47007"/>
    <w:rsid w:val="00A4700F"/>
    <w:rsid w:val="00A47045"/>
    <w:rsid w:val="00A47087"/>
    <w:rsid w:val="00A47429"/>
    <w:rsid w:val="00A474F4"/>
    <w:rsid w:val="00A47668"/>
    <w:rsid w:val="00A47669"/>
    <w:rsid w:val="00A47905"/>
    <w:rsid w:val="00A47928"/>
    <w:rsid w:val="00A47A25"/>
    <w:rsid w:val="00A47B86"/>
    <w:rsid w:val="00A47C07"/>
    <w:rsid w:val="00A47C87"/>
    <w:rsid w:val="00A47D3F"/>
    <w:rsid w:val="00A47E8E"/>
    <w:rsid w:val="00A47FD3"/>
    <w:rsid w:val="00A500DD"/>
    <w:rsid w:val="00A50219"/>
    <w:rsid w:val="00A50509"/>
    <w:rsid w:val="00A5062B"/>
    <w:rsid w:val="00A50799"/>
    <w:rsid w:val="00A509FB"/>
    <w:rsid w:val="00A50B35"/>
    <w:rsid w:val="00A50BCE"/>
    <w:rsid w:val="00A50EF2"/>
    <w:rsid w:val="00A50F70"/>
    <w:rsid w:val="00A51628"/>
    <w:rsid w:val="00A5173E"/>
    <w:rsid w:val="00A51867"/>
    <w:rsid w:val="00A51CEC"/>
    <w:rsid w:val="00A5233B"/>
    <w:rsid w:val="00A52687"/>
    <w:rsid w:val="00A5295E"/>
    <w:rsid w:val="00A529A5"/>
    <w:rsid w:val="00A529F8"/>
    <w:rsid w:val="00A52A11"/>
    <w:rsid w:val="00A52C0E"/>
    <w:rsid w:val="00A52F4F"/>
    <w:rsid w:val="00A53108"/>
    <w:rsid w:val="00A532E5"/>
    <w:rsid w:val="00A53321"/>
    <w:rsid w:val="00A534CF"/>
    <w:rsid w:val="00A53695"/>
    <w:rsid w:val="00A536F0"/>
    <w:rsid w:val="00A53C1D"/>
    <w:rsid w:val="00A53E96"/>
    <w:rsid w:val="00A5400C"/>
    <w:rsid w:val="00A541B8"/>
    <w:rsid w:val="00A5438F"/>
    <w:rsid w:val="00A543A5"/>
    <w:rsid w:val="00A543B3"/>
    <w:rsid w:val="00A5443F"/>
    <w:rsid w:val="00A546B6"/>
    <w:rsid w:val="00A5485E"/>
    <w:rsid w:val="00A54AE6"/>
    <w:rsid w:val="00A54B5F"/>
    <w:rsid w:val="00A55358"/>
    <w:rsid w:val="00A55446"/>
    <w:rsid w:val="00A555AF"/>
    <w:rsid w:val="00A558EB"/>
    <w:rsid w:val="00A55B7D"/>
    <w:rsid w:val="00A55BF7"/>
    <w:rsid w:val="00A55E2F"/>
    <w:rsid w:val="00A565BE"/>
    <w:rsid w:val="00A56812"/>
    <w:rsid w:val="00A56932"/>
    <w:rsid w:val="00A56BD2"/>
    <w:rsid w:val="00A56D7C"/>
    <w:rsid w:val="00A56F27"/>
    <w:rsid w:val="00A57203"/>
    <w:rsid w:val="00A5742A"/>
    <w:rsid w:val="00A5759B"/>
    <w:rsid w:val="00A576D4"/>
    <w:rsid w:val="00A5771E"/>
    <w:rsid w:val="00A5798C"/>
    <w:rsid w:val="00A57A1E"/>
    <w:rsid w:val="00A57D38"/>
    <w:rsid w:val="00A57D3B"/>
    <w:rsid w:val="00A57F88"/>
    <w:rsid w:val="00A600CB"/>
    <w:rsid w:val="00A60309"/>
    <w:rsid w:val="00A606F9"/>
    <w:rsid w:val="00A6088D"/>
    <w:rsid w:val="00A60946"/>
    <w:rsid w:val="00A60D45"/>
    <w:rsid w:val="00A60EE0"/>
    <w:rsid w:val="00A61319"/>
    <w:rsid w:val="00A61753"/>
    <w:rsid w:val="00A6186F"/>
    <w:rsid w:val="00A6197A"/>
    <w:rsid w:val="00A61E5E"/>
    <w:rsid w:val="00A61FB7"/>
    <w:rsid w:val="00A62354"/>
    <w:rsid w:val="00A62D4B"/>
    <w:rsid w:val="00A62DC4"/>
    <w:rsid w:val="00A62E70"/>
    <w:rsid w:val="00A63019"/>
    <w:rsid w:val="00A63280"/>
    <w:rsid w:val="00A633E3"/>
    <w:rsid w:val="00A63471"/>
    <w:rsid w:val="00A635C3"/>
    <w:rsid w:val="00A635F1"/>
    <w:rsid w:val="00A63681"/>
    <w:rsid w:val="00A637A7"/>
    <w:rsid w:val="00A63955"/>
    <w:rsid w:val="00A63BEF"/>
    <w:rsid w:val="00A63D15"/>
    <w:rsid w:val="00A63E41"/>
    <w:rsid w:val="00A63F05"/>
    <w:rsid w:val="00A64053"/>
    <w:rsid w:val="00A645B6"/>
    <w:rsid w:val="00A647C2"/>
    <w:rsid w:val="00A64CB9"/>
    <w:rsid w:val="00A65159"/>
    <w:rsid w:val="00A654B2"/>
    <w:rsid w:val="00A65538"/>
    <w:rsid w:val="00A655FB"/>
    <w:rsid w:val="00A65B34"/>
    <w:rsid w:val="00A65CC5"/>
    <w:rsid w:val="00A662F5"/>
    <w:rsid w:val="00A6653D"/>
    <w:rsid w:val="00A668A5"/>
    <w:rsid w:val="00A66907"/>
    <w:rsid w:val="00A6699D"/>
    <w:rsid w:val="00A669D4"/>
    <w:rsid w:val="00A66B3F"/>
    <w:rsid w:val="00A66B74"/>
    <w:rsid w:val="00A66E64"/>
    <w:rsid w:val="00A66EC1"/>
    <w:rsid w:val="00A673D3"/>
    <w:rsid w:val="00A67504"/>
    <w:rsid w:val="00A675B4"/>
    <w:rsid w:val="00A6794A"/>
    <w:rsid w:val="00A67A15"/>
    <w:rsid w:val="00A67F49"/>
    <w:rsid w:val="00A70024"/>
    <w:rsid w:val="00A702F8"/>
    <w:rsid w:val="00A704D0"/>
    <w:rsid w:val="00A70637"/>
    <w:rsid w:val="00A70A0A"/>
    <w:rsid w:val="00A70D4A"/>
    <w:rsid w:val="00A70D7B"/>
    <w:rsid w:val="00A70E39"/>
    <w:rsid w:val="00A70E87"/>
    <w:rsid w:val="00A711F7"/>
    <w:rsid w:val="00A713DE"/>
    <w:rsid w:val="00A715ED"/>
    <w:rsid w:val="00A7179F"/>
    <w:rsid w:val="00A7181E"/>
    <w:rsid w:val="00A71B88"/>
    <w:rsid w:val="00A71C31"/>
    <w:rsid w:val="00A71D92"/>
    <w:rsid w:val="00A71D97"/>
    <w:rsid w:val="00A72088"/>
    <w:rsid w:val="00A7219E"/>
    <w:rsid w:val="00A7220A"/>
    <w:rsid w:val="00A72639"/>
    <w:rsid w:val="00A72665"/>
    <w:rsid w:val="00A72790"/>
    <w:rsid w:val="00A727EA"/>
    <w:rsid w:val="00A73244"/>
    <w:rsid w:val="00A73442"/>
    <w:rsid w:val="00A7376A"/>
    <w:rsid w:val="00A738AF"/>
    <w:rsid w:val="00A73AEB"/>
    <w:rsid w:val="00A73C04"/>
    <w:rsid w:val="00A73CD7"/>
    <w:rsid w:val="00A73D79"/>
    <w:rsid w:val="00A73DBE"/>
    <w:rsid w:val="00A73E68"/>
    <w:rsid w:val="00A74301"/>
    <w:rsid w:val="00A743EC"/>
    <w:rsid w:val="00A7453F"/>
    <w:rsid w:val="00A7480A"/>
    <w:rsid w:val="00A7493D"/>
    <w:rsid w:val="00A74F9C"/>
    <w:rsid w:val="00A75015"/>
    <w:rsid w:val="00A75017"/>
    <w:rsid w:val="00A750FF"/>
    <w:rsid w:val="00A7533F"/>
    <w:rsid w:val="00A75635"/>
    <w:rsid w:val="00A757C4"/>
    <w:rsid w:val="00A75934"/>
    <w:rsid w:val="00A75A4C"/>
    <w:rsid w:val="00A75AC9"/>
    <w:rsid w:val="00A75CF0"/>
    <w:rsid w:val="00A75D8E"/>
    <w:rsid w:val="00A75E4B"/>
    <w:rsid w:val="00A75F77"/>
    <w:rsid w:val="00A763A4"/>
    <w:rsid w:val="00A765A3"/>
    <w:rsid w:val="00A76A0F"/>
    <w:rsid w:val="00A76D1E"/>
    <w:rsid w:val="00A77359"/>
    <w:rsid w:val="00A774F9"/>
    <w:rsid w:val="00A7799F"/>
    <w:rsid w:val="00A779C6"/>
    <w:rsid w:val="00A77F4F"/>
    <w:rsid w:val="00A802C1"/>
    <w:rsid w:val="00A803F2"/>
    <w:rsid w:val="00A80433"/>
    <w:rsid w:val="00A80BEC"/>
    <w:rsid w:val="00A80DEC"/>
    <w:rsid w:val="00A80E77"/>
    <w:rsid w:val="00A80FB7"/>
    <w:rsid w:val="00A8141B"/>
    <w:rsid w:val="00A81502"/>
    <w:rsid w:val="00A81661"/>
    <w:rsid w:val="00A817B6"/>
    <w:rsid w:val="00A81930"/>
    <w:rsid w:val="00A81974"/>
    <w:rsid w:val="00A81A40"/>
    <w:rsid w:val="00A81A8D"/>
    <w:rsid w:val="00A81BE4"/>
    <w:rsid w:val="00A81EC6"/>
    <w:rsid w:val="00A820E3"/>
    <w:rsid w:val="00A822F2"/>
    <w:rsid w:val="00A82623"/>
    <w:rsid w:val="00A82647"/>
    <w:rsid w:val="00A82792"/>
    <w:rsid w:val="00A827B7"/>
    <w:rsid w:val="00A828F8"/>
    <w:rsid w:val="00A82BBD"/>
    <w:rsid w:val="00A83026"/>
    <w:rsid w:val="00A8352B"/>
    <w:rsid w:val="00A83B39"/>
    <w:rsid w:val="00A841A8"/>
    <w:rsid w:val="00A8431F"/>
    <w:rsid w:val="00A844E8"/>
    <w:rsid w:val="00A84613"/>
    <w:rsid w:val="00A84942"/>
    <w:rsid w:val="00A849F6"/>
    <w:rsid w:val="00A84A69"/>
    <w:rsid w:val="00A84B56"/>
    <w:rsid w:val="00A84B9D"/>
    <w:rsid w:val="00A84E2B"/>
    <w:rsid w:val="00A84E8C"/>
    <w:rsid w:val="00A84F38"/>
    <w:rsid w:val="00A851CE"/>
    <w:rsid w:val="00A851FB"/>
    <w:rsid w:val="00A852CA"/>
    <w:rsid w:val="00A853B7"/>
    <w:rsid w:val="00A8589E"/>
    <w:rsid w:val="00A858CF"/>
    <w:rsid w:val="00A859AE"/>
    <w:rsid w:val="00A85A20"/>
    <w:rsid w:val="00A85B07"/>
    <w:rsid w:val="00A85C43"/>
    <w:rsid w:val="00A85CE3"/>
    <w:rsid w:val="00A85D44"/>
    <w:rsid w:val="00A85DA5"/>
    <w:rsid w:val="00A85E01"/>
    <w:rsid w:val="00A85EFE"/>
    <w:rsid w:val="00A86012"/>
    <w:rsid w:val="00A86211"/>
    <w:rsid w:val="00A86672"/>
    <w:rsid w:val="00A869E7"/>
    <w:rsid w:val="00A86AB4"/>
    <w:rsid w:val="00A86C51"/>
    <w:rsid w:val="00A86E26"/>
    <w:rsid w:val="00A86FEF"/>
    <w:rsid w:val="00A870AF"/>
    <w:rsid w:val="00A871BE"/>
    <w:rsid w:val="00A875F3"/>
    <w:rsid w:val="00A877F4"/>
    <w:rsid w:val="00A87801"/>
    <w:rsid w:val="00A8798D"/>
    <w:rsid w:val="00A879FF"/>
    <w:rsid w:val="00A87B39"/>
    <w:rsid w:val="00A87B45"/>
    <w:rsid w:val="00A87BA6"/>
    <w:rsid w:val="00A87C68"/>
    <w:rsid w:val="00A87D54"/>
    <w:rsid w:val="00A87F91"/>
    <w:rsid w:val="00A90128"/>
    <w:rsid w:val="00A9012D"/>
    <w:rsid w:val="00A90252"/>
    <w:rsid w:val="00A903C9"/>
    <w:rsid w:val="00A90517"/>
    <w:rsid w:val="00A906ED"/>
    <w:rsid w:val="00A9073B"/>
    <w:rsid w:val="00A90774"/>
    <w:rsid w:val="00A9086E"/>
    <w:rsid w:val="00A909FE"/>
    <w:rsid w:val="00A90DAB"/>
    <w:rsid w:val="00A90F17"/>
    <w:rsid w:val="00A90FDD"/>
    <w:rsid w:val="00A9101B"/>
    <w:rsid w:val="00A912B0"/>
    <w:rsid w:val="00A9136C"/>
    <w:rsid w:val="00A91733"/>
    <w:rsid w:val="00A919AC"/>
    <w:rsid w:val="00A91F64"/>
    <w:rsid w:val="00A91FF2"/>
    <w:rsid w:val="00A924DC"/>
    <w:rsid w:val="00A924E8"/>
    <w:rsid w:val="00A9255C"/>
    <w:rsid w:val="00A928D6"/>
    <w:rsid w:val="00A9310E"/>
    <w:rsid w:val="00A931A0"/>
    <w:rsid w:val="00A933AC"/>
    <w:rsid w:val="00A93556"/>
    <w:rsid w:val="00A936E0"/>
    <w:rsid w:val="00A93B0C"/>
    <w:rsid w:val="00A93D81"/>
    <w:rsid w:val="00A93D9A"/>
    <w:rsid w:val="00A93DDD"/>
    <w:rsid w:val="00A93FA3"/>
    <w:rsid w:val="00A93FF5"/>
    <w:rsid w:val="00A94225"/>
    <w:rsid w:val="00A94715"/>
    <w:rsid w:val="00A94751"/>
    <w:rsid w:val="00A9478E"/>
    <w:rsid w:val="00A94B56"/>
    <w:rsid w:val="00A94E58"/>
    <w:rsid w:val="00A94EEC"/>
    <w:rsid w:val="00A953F3"/>
    <w:rsid w:val="00A957C2"/>
    <w:rsid w:val="00A96560"/>
    <w:rsid w:val="00A9656D"/>
    <w:rsid w:val="00A967DC"/>
    <w:rsid w:val="00A9699B"/>
    <w:rsid w:val="00A969CF"/>
    <w:rsid w:val="00A96CA2"/>
    <w:rsid w:val="00A96F21"/>
    <w:rsid w:val="00A96F38"/>
    <w:rsid w:val="00A96F6F"/>
    <w:rsid w:val="00A97282"/>
    <w:rsid w:val="00A975D3"/>
    <w:rsid w:val="00A97688"/>
    <w:rsid w:val="00A9783F"/>
    <w:rsid w:val="00A97997"/>
    <w:rsid w:val="00A97C44"/>
    <w:rsid w:val="00A97ECE"/>
    <w:rsid w:val="00A97F98"/>
    <w:rsid w:val="00AA0369"/>
    <w:rsid w:val="00AA04F2"/>
    <w:rsid w:val="00AA0820"/>
    <w:rsid w:val="00AA0892"/>
    <w:rsid w:val="00AA0DFA"/>
    <w:rsid w:val="00AA1132"/>
    <w:rsid w:val="00AA1265"/>
    <w:rsid w:val="00AA1758"/>
    <w:rsid w:val="00AA17DA"/>
    <w:rsid w:val="00AA189D"/>
    <w:rsid w:val="00AA1B12"/>
    <w:rsid w:val="00AA1DFA"/>
    <w:rsid w:val="00AA2041"/>
    <w:rsid w:val="00AA20F6"/>
    <w:rsid w:val="00AA2188"/>
    <w:rsid w:val="00AA22A4"/>
    <w:rsid w:val="00AA22E9"/>
    <w:rsid w:val="00AA244B"/>
    <w:rsid w:val="00AA25C3"/>
    <w:rsid w:val="00AA289F"/>
    <w:rsid w:val="00AA2C5B"/>
    <w:rsid w:val="00AA2D7F"/>
    <w:rsid w:val="00AA2D9A"/>
    <w:rsid w:val="00AA2EFE"/>
    <w:rsid w:val="00AA30F1"/>
    <w:rsid w:val="00AA32FC"/>
    <w:rsid w:val="00AA3593"/>
    <w:rsid w:val="00AA3707"/>
    <w:rsid w:val="00AA39C8"/>
    <w:rsid w:val="00AA3A0A"/>
    <w:rsid w:val="00AA3B96"/>
    <w:rsid w:val="00AA3C4D"/>
    <w:rsid w:val="00AA3EFF"/>
    <w:rsid w:val="00AA3F34"/>
    <w:rsid w:val="00AA3FB5"/>
    <w:rsid w:val="00AA407A"/>
    <w:rsid w:val="00AA4B42"/>
    <w:rsid w:val="00AA4CC9"/>
    <w:rsid w:val="00AA51B8"/>
    <w:rsid w:val="00AA5531"/>
    <w:rsid w:val="00AA5687"/>
    <w:rsid w:val="00AA5762"/>
    <w:rsid w:val="00AA57AC"/>
    <w:rsid w:val="00AA5D38"/>
    <w:rsid w:val="00AA60C6"/>
    <w:rsid w:val="00AA60CC"/>
    <w:rsid w:val="00AA6C46"/>
    <w:rsid w:val="00AA6D20"/>
    <w:rsid w:val="00AA6E56"/>
    <w:rsid w:val="00AA6F35"/>
    <w:rsid w:val="00AA702A"/>
    <w:rsid w:val="00AA707C"/>
    <w:rsid w:val="00AA7679"/>
    <w:rsid w:val="00AA767A"/>
    <w:rsid w:val="00AA76A2"/>
    <w:rsid w:val="00AA76C5"/>
    <w:rsid w:val="00AA77BC"/>
    <w:rsid w:val="00AA785B"/>
    <w:rsid w:val="00AA7A12"/>
    <w:rsid w:val="00AA7A64"/>
    <w:rsid w:val="00AB014E"/>
    <w:rsid w:val="00AB023E"/>
    <w:rsid w:val="00AB050F"/>
    <w:rsid w:val="00AB065E"/>
    <w:rsid w:val="00AB096C"/>
    <w:rsid w:val="00AB0CBC"/>
    <w:rsid w:val="00AB1056"/>
    <w:rsid w:val="00AB114D"/>
    <w:rsid w:val="00AB13EA"/>
    <w:rsid w:val="00AB16DB"/>
    <w:rsid w:val="00AB1800"/>
    <w:rsid w:val="00AB1A46"/>
    <w:rsid w:val="00AB1C52"/>
    <w:rsid w:val="00AB1C58"/>
    <w:rsid w:val="00AB205D"/>
    <w:rsid w:val="00AB219E"/>
    <w:rsid w:val="00AB22D9"/>
    <w:rsid w:val="00AB22E3"/>
    <w:rsid w:val="00AB233C"/>
    <w:rsid w:val="00AB24FD"/>
    <w:rsid w:val="00AB2689"/>
    <w:rsid w:val="00AB268B"/>
    <w:rsid w:val="00AB30BA"/>
    <w:rsid w:val="00AB3119"/>
    <w:rsid w:val="00AB311D"/>
    <w:rsid w:val="00AB3295"/>
    <w:rsid w:val="00AB32DC"/>
    <w:rsid w:val="00AB3604"/>
    <w:rsid w:val="00AB36CD"/>
    <w:rsid w:val="00AB385B"/>
    <w:rsid w:val="00AB3A97"/>
    <w:rsid w:val="00AB40F8"/>
    <w:rsid w:val="00AB430E"/>
    <w:rsid w:val="00AB437B"/>
    <w:rsid w:val="00AB461C"/>
    <w:rsid w:val="00AB46F9"/>
    <w:rsid w:val="00AB4B14"/>
    <w:rsid w:val="00AB4EF1"/>
    <w:rsid w:val="00AB524B"/>
    <w:rsid w:val="00AB5428"/>
    <w:rsid w:val="00AB57E1"/>
    <w:rsid w:val="00AB58B4"/>
    <w:rsid w:val="00AB5BE5"/>
    <w:rsid w:val="00AB5C97"/>
    <w:rsid w:val="00AB5D6E"/>
    <w:rsid w:val="00AB5E20"/>
    <w:rsid w:val="00AB606D"/>
    <w:rsid w:val="00AB62C9"/>
    <w:rsid w:val="00AB62CE"/>
    <w:rsid w:val="00AB658A"/>
    <w:rsid w:val="00AB67A8"/>
    <w:rsid w:val="00AB67D1"/>
    <w:rsid w:val="00AB6851"/>
    <w:rsid w:val="00AB68E1"/>
    <w:rsid w:val="00AB6A98"/>
    <w:rsid w:val="00AB6D46"/>
    <w:rsid w:val="00AB7021"/>
    <w:rsid w:val="00AB7382"/>
    <w:rsid w:val="00AB789B"/>
    <w:rsid w:val="00AB7B34"/>
    <w:rsid w:val="00AB7E85"/>
    <w:rsid w:val="00AB7F54"/>
    <w:rsid w:val="00AB7F61"/>
    <w:rsid w:val="00AC0179"/>
    <w:rsid w:val="00AC0335"/>
    <w:rsid w:val="00AC0586"/>
    <w:rsid w:val="00AC05CA"/>
    <w:rsid w:val="00AC06AC"/>
    <w:rsid w:val="00AC0873"/>
    <w:rsid w:val="00AC0998"/>
    <w:rsid w:val="00AC0FEC"/>
    <w:rsid w:val="00AC1067"/>
    <w:rsid w:val="00AC1508"/>
    <w:rsid w:val="00AC17CA"/>
    <w:rsid w:val="00AC1818"/>
    <w:rsid w:val="00AC1CA5"/>
    <w:rsid w:val="00AC2371"/>
    <w:rsid w:val="00AC263C"/>
    <w:rsid w:val="00AC2A47"/>
    <w:rsid w:val="00AC2E7F"/>
    <w:rsid w:val="00AC2EA1"/>
    <w:rsid w:val="00AC3232"/>
    <w:rsid w:val="00AC32F0"/>
    <w:rsid w:val="00AC333D"/>
    <w:rsid w:val="00AC33A6"/>
    <w:rsid w:val="00AC36CF"/>
    <w:rsid w:val="00AC3A14"/>
    <w:rsid w:val="00AC3AA2"/>
    <w:rsid w:val="00AC3F65"/>
    <w:rsid w:val="00AC3FD8"/>
    <w:rsid w:val="00AC41BB"/>
    <w:rsid w:val="00AC4284"/>
    <w:rsid w:val="00AC4901"/>
    <w:rsid w:val="00AC4A07"/>
    <w:rsid w:val="00AC4B5C"/>
    <w:rsid w:val="00AC4C9C"/>
    <w:rsid w:val="00AC4F4A"/>
    <w:rsid w:val="00AC4F97"/>
    <w:rsid w:val="00AC4FC4"/>
    <w:rsid w:val="00AC51F9"/>
    <w:rsid w:val="00AC54C3"/>
    <w:rsid w:val="00AC54D7"/>
    <w:rsid w:val="00AC57E9"/>
    <w:rsid w:val="00AC5948"/>
    <w:rsid w:val="00AC5AAC"/>
    <w:rsid w:val="00AC5AD9"/>
    <w:rsid w:val="00AC5B49"/>
    <w:rsid w:val="00AC5B7B"/>
    <w:rsid w:val="00AC5D61"/>
    <w:rsid w:val="00AC5E50"/>
    <w:rsid w:val="00AC5F18"/>
    <w:rsid w:val="00AC5F7E"/>
    <w:rsid w:val="00AC60F8"/>
    <w:rsid w:val="00AC655E"/>
    <w:rsid w:val="00AC67B0"/>
    <w:rsid w:val="00AC6A1E"/>
    <w:rsid w:val="00AC6B41"/>
    <w:rsid w:val="00AC6D8E"/>
    <w:rsid w:val="00AC6DE0"/>
    <w:rsid w:val="00AC6E7F"/>
    <w:rsid w:val="00AC7769"/>
    <w:rsid w:val="00AC782B"/>
    <w:rsid w:val="00AC7FCD"/>
    <w:rsid w:val="00AD015A"/>
    <w:rsid w:val="00AD0313"/>
    <w:rsid w:val="00AD0362"/>
    <w:rsid w:val="00AD0405"/>
    <w:rsid w:val="00AD060C"/>
    <w:rsid w:val="00AD06F6"/>
    <w:rsid w:val="00AD0827"/>
    <w:rsid w:val="00AD094D"/>
    <w:rsid w:val="00AD0A59"/>
    <w:rsid w:val="00AD0B92"/>
    <w:rsid w:val="00AD1024"/>
    <w:rsid w:val="00AD1207"/>
    <w:rsid w:val="00AD146F"/>
    <w:rsid w:val="00AD16EF"/>
    <w:rsid w:val="00AD1C39"/>
    <w:rsid w:val="00AD2065"/>
    <w:rsid w:val="00AD20CA"/>
    <w:rsid w:val="00AD21BB"/>
    <w:rsid w:val="00AD2708"/>
    <w:rsid w:val="00AD2A32"/>
    <w:rsid w:val="00AD2DE4"/>
    <w:rsid w:val="00AD3039"/>
    <w:rsid w:val="00AD3094"/>
    <w:rsid w:val="00AD31A7"/>
    <w:rsid w:val="00AD3246"/>
    <w:rsid w:val="00AD351E"/>
    <w:rsid w:val="00AD3A30"/>
    <w:rsid w:val="00AD3F5E"/>
    <w:rsid w:val="00AD41D1"/>
    <w:rsid w:val="00AD4318"/>
    <w:rsid w:val="00AD431D"/>
    <w:rsid w:val="00AD44A4"/>
    <w:rsid w:val="00AD47D6"/>
    <w:rsid w:val="00AD4DC4"/>
    <w:rsid w:val="00AD4E80"/>
    <w:rsid w:val="00AD546D"/>
    <w:rsid w:val="00AD5662"/>
    <w:rsid w:val="00AD5AD6"/>
    <w:rsid w:val="00AD5BB5"/>
    <w:rsid w:val="00AD5C05"/>
    <w:rsid w:val="00AD5CD0"/>
    <w:rsid w:val="00AD5E1A"/>
    <w:rsid w:val="00AD5EEC"/>
    <w:rsid w:val="00AD5F54"/>
    <w:rsid w:val="00AD60A2"/>
    <w:rsid w:val="00AD6345"/>
    <w:rsid w:val="00AD6420"/>
    <w:rsid w:val="00AD65E7"/>
    <w:rsid w:val="00AD6684"/>
    <w:rsid w:val="00AD6CF6"/>
    <w:rsid w:val="00AD6E1F"/>
    <w:rsid w:val="00AD6E4C"/>
    <w:rsid w:val="00AD7165"/>
    <w:rsid w:val="00AD72AA"/>
    <w:rsid w:val="00AD73BC"/>
    <w:rsid w:val="00AD760B"/>
    <w:rsid w:val="00AD7710"/>
    <w:rsid w:val="00AD797E"/>
    <w:rsid w:val="00AD799C"/>
    <w:rsid w:val="00AD79AC"/>
    <w:rsid w:val="00AD79E7"/>
    <w:rsid w:val="00AD7BDB"/>
    <w:rsid w:val="00AE0A6D"/>
    <w:rsid w:val="00AE0DC8"/>
    <w:rsid w:val="00AE0E5E"/>
    <w:rsid w:val="00AE10F2"/>
    <w:rsid w:val="00AE115B"/>
    <w:rsid w:val="00AE13CA"/>
    <w:rsid w:val="00AE14BB"/>
    <w:rsid w:val="00AE1683"/>
    <w:rsid w:val="00AE16AA"/>
    <w:rsid w:val="00AE1825"/>
    <w:rsid w:val="00AE192B"/>
    <w:rsid w:val="00AE19EF"/>
    <w:rsid w:val="00AE1BFC"/>
    <w:rsid w:val="00AE1F05"/>
    <w:rsid w:val="00AE203C"/>
    <w:rsid w:val="00AE2153"/>
    <w:rsid w:val="00AE2157"/>
    <w:rsid w:val="00AE2736"/>
    <w:rsid w:val="00AE2929"/>
    <w:rsid w:val="00AE2AF1"/>
    <w:rsid w:val="00AE2D79"/>
    <w:rsid w:val="00AE2EC9"/>
    <w:rsid w:val="00AE2EE6"/>
    <w:rsid w:val="00AE2F8A"/>
    <w:rsid w:val="00AE3002"/>
    <w:rsid w:val="00AE3144"/>
    <w:rsid w:val="00AE3156"/>
    <w:rsid w:val="00AE32DB"/>
    <w:rsid w:val="00AE3723"/>
    <w:rsid w:val="00AE3C21"/>
    <w:rsid w:val="00AE3D3F"/>
    <w:rsid w:val="00AE42E7"/>
    <w:rsid w:val="00AE487D"/>
    <w:rsid w:val="00AE4B1E"/>
    <w:rsid w:val="00AE4F25"/>
    <w:rsid w:val="00AE50F2"/>
    <w:rsid w:val="00AE530A"/>
    <w:rsid w:val="00AE53DD"/>
    <w:rsid w:val="00AE5454"/>
    <w:rsid w:val="00AE5794"/>
    <w:rsid w:val="00AE5AEB"/>
    <w:rsid w:val="00AE5D33"/>
    <w:rsid w:val="00AE5DC8"/>
    <w:rsid w:val="00AE5F90"/>
    <w:rsid w:val="00AE6006"/>
    <w:rsid w:val="00AE60AF"/>
    <w:rsid w:val="00AE62DC"/>
    <w:rsid w:val="00AE6541"/>
    <w:rsid w:val="00AE679A"/>
    <w:rsid w:val="00AE6A4B"/>
    <w:rsid w:val="00AE6AEB"/>
    <w:rsid w:val="00AE6C8E"/>
    <w:rsid w:val="00AE7308"/>
    <w:rsid w:val="00AE730A"/>
    <w:rsid w:val="00AE7322"/>
    <w:rsid w:val="00AE755A"/>
    <w:rsid w:val="00AE780D"/>
    <w:rsid w:val="00AE7833"/>
    <w:rsid w:val="00AE7DF7"/>
    <w:rsid w:val="00AE7F66"/>
    <w:rsid w:val="00AF0231"/>
    <w:rsid w:val="00AF0422"/>
    <w:rsid w:val="00AF0506"/>
    <w:rsid w:val="00AF06D6"/>
    <w:rsid w:val="00AF0A73"/>
    <w:rsid w:val="00AF0A8D"/>
    <w:rsid w:val="00AF0CA0"/>
    <w:rsid w:val="00AF0D55"/>
    <w:rsid w:val="00AF1390"/>
    <w:rsid w:val="00AF17CA"/>
    <w:rsid w:val="00AF18DA"/>
    <w:rsid w:val="00AF1BEC"/>
    <w:rsid w:val="00AF1F40"/>
    <w:rsid w:val="00AF1F80"/>
    <w:rsid w:val="00AF205E"/>
    <w:rsid w:val="00AF2330"/>
    <w:rsid w:val="00AF2407"/>
    <w:rsid w:val="00AF241B"/>
    <w:rsid w:val="00AF26EF"/>
    <w:rsid w:val="00AF2C25"/>
    <w:rsid w:val="00AF2CD8"/>
    <w:rsid w:val="00AF30AB"/>
    <w:rsid w:val="00AF3117"/>
    <w:rsid w:val="00AF3129"/>
    <w:rsid w:val="00AF3313"/>
    <w:rsid w:val="00AF34B3"/>
    <w:rsid w:val="00AF34D5"/>
    <w:rsid w:val="00AF3554"/>
    <w:rsid w:val="00AF3724"/>
    <w:rsid w:val="00AF383E"/>
    <w:rsid w:val="00AF3A31"/>
    <w:rsid w:val="00AF3B5E"/>
    <w:rsid w:val="00AF3CBD"/>
    <w:rsid w:val="00AF3E68"/>
    <w:rsid w:val="00AF3EB1"/>
    <w:rsid w:val="00AF44F2"/>
    <w:rsid w:val="00AF4895"/>
    <w:rsid w:val="00AF497E"/>
    <w:rsid w:val="00AF4C0A"/>
    <w:rsid w:val="00AF4CCB"/>
    <w:rsid w:val="00AF5013"/>
    <w:rsid w:val="00AF557B"/>
    <w:rsid w:val="00AF56D5"/>
    <w:rsid w:val="00AF5981"/>
    <w:rsid w:val="00AF5BA7"/>
    <w:rsid w:val="00AF5E29"/>
    <w:rsid w:val="00AF5E88"/>
    <w:rsid w:val="00AF6140"/>
    <w:rsid w:val="00AF6265"/>
    <w:rsid w:val="00AF6B6C"/>
    <w:rsid w:val="00AF6F43"/>
    <w:rsid w:val="00AF6F8C"/>
    <w:rsid w:val="00AF72F9"/>
    <w:rsid w:val="00AF7770"/>
    <w:rsid w:val="00AF77C0"/>
    <w:rsid w:val="00AF7C4A"/>
    <w:rsid w:val="00AF7CC2"/>
    <w:rsid w:val="00AF7CD4"/>
    <w:rsid w:val="00AF7CE8"/>
    <w:rsid w:val="00AF7E23"/>
    <w:rsid w:val="00AF7F83"/>
    <w:rsid w:val="00B00203"/>
    <w:rsid w:val="00B00729"/>
    <w:rsid w:val="00B008D8"/>
    <w:rsid w:val="00B00D03"/>
    <w:rsid w:val="00B00FAB"/>
    <w:rsid w:val="00B0105C"/>
    <w:rsid w:val="00B0131B"/>
    <w:rsid w:val="00B013B8"/>
    <w:rsid w:val="00B01429"/>
    <w:rsid w:val="00B01509"/>
    <w:rsid w:val="00B01544"/>
    <w:rsid w:val="00B015D1"/>
    <w:rsid w:val="00B0166A"/>
    <w:rsid w:val="00B01A72"/>
    <w:rsid w:val="00B01AA1"/>
    <w:rsid w:val="00B01C52"/>
    <w:rsid w:val="00B01D4F"/>
    <w:rsid w:val="00B0210B"/>
    <w:rsid w:val="00B024B6"/>
    <w:rsid w:val="00B025D5"/>
    <w:rsid w:val="00B026BB"/>
    <w:rsid w:val="00B0278F"/>
    <w:rsid w:val="00B02791"/>
    <w:rsid w:val="00B02AAD"/>
    <w:rsid w:val="00B02F5A"/>
    <w:rsid w:val="00B031EA"/>
    <w:rsid w:val="00B0324A"/>
    <w:rsid w:val="00B03859"/>
    <w:rsid w:val="00B03B10"/>
    <w:rsid w:val="00B03BDD"/>
    <w:rsid w:val="00B03C78"/>
    <w:rsid w:val="00B0405E"/>
    <w:rsid w:val="00B04088"/>
    <w:rsid w:val="00B04476"/>
    <w:rsid w:val="00B0463C"/>
    <w:rsid w:val="00B0463D"/>
    <w:rsid w:val="00B046BF"/>
    <w:rsid w:val="00B048E2"/>
    <w:rsid w:val="00B049AA"/>
    <w:rsid w:val="00B04C47"/>
    <w:rsid w:val="00B04EF8"/>
    <w:rsid w:val="00B05291"/>
    <w:rsid w:val="00B055AE"/>
    <w:rsid w:val="00B056FD"/>
    <w:rsid w:val="00B05BAC"/>
    <w:rsid w:val="00B05BC7"/>
    <w:rsid w:val="00B05BEE"/>
    <w:rsid w:val="00B05D45"/>
    <w:rsid w:val="00B06013"/>
    <w:rsid w:val="00B06136"/>
    <w:rsid w:val="00B0613A"/>
    <w:rsid w:val="00B06BB7"/>
    <w:rsid w:val="00B06F6E"/>
    <w:rsid w:val="00B071AE"/>
    <w:rsid w:val="00B0721A"/>
    <w:rsid w:val="00B07231"/>
    <w:rsid w:val="00B072F8"/>
    <w:rsid w:val="00B0746F"/>
    <w:rsid w:val="00B0798A"/>
    <w:rsid w:val="00B07A3C"/>
    <w:rsid w:val="00B07EEE"/>
    <w:rsid w:val="00B07F80"/>
    <w:rsid w:val="00B10177"/>
    <w:rsid w:val="00B10392"/>
    <w:rsid w:val="00B104B0"/>
    <w:rsid w:val="00B10596"/>
    <w:rsid w:val="00B10647"/>
    <w:rsid w:val="00B107EE"/>
    <w:rsid w:val="00B1091E"/>
    <w:rsid w:val="00B10DDA"/>
    <w:rsid w:val="00B10E0E"/>
    <w:rsid w:val="00B10FCA"/>
    <w:rsid w:val="00B1102E"/>
    <w:rsid w:val="00B1122A"/>
    <w:rsid w:val="00B11380"/>
    <w:rsid w:val="00B113EE"/>
    <w:rsid w:val="00B11492"/>
    <w:rsid w:val="00B11735"/>
    <w:rsid w:val="00B11885"/>
    <w:rsid w:val="00B118A9"/>
    <w:rsid w:val="00B119CD"/>
    <w:rsid w:val="00B11C9F"/>
    <w:rsid w:val="00B11FA3"/>
    <w:rsid w:val="00B120F9"/>
    <w:rsid w:val="00B12608"/>
    <w:rsid w:val="00B126D3"/>
    <w:rsid w:val="00B12831"/>
    <w:rsid w:val="00B1288D"/>
    <w:rsid w:val="00B12B86"/>
    <w:rsid w:val="00B12BD9"/>
    <w:rsid w:val="00B12DB9"/>
    <w:rsid w:val="00B12E18"/>
    <w:rsid w:val="00B12E44"/>
    <w:rsid w:val="00B12FE0"/>
    <w:rsid w:val="00B13281"/>
    <w:rsid w:val="00B135C5"/>
    <w:rsid w:val="00B13600"/>
    <w:rsid w:val="00B13819"/>
    <w:rsid w:val="00B13BBC"/>
    <w:rsid w:val="00B13C74"/>
    <w:rsid w:val="00B13D16"/>
    <w:rsid w:val="00B13EBC"/>
    <w:rsid w:val="00B14A7F"/>
    <w:rsid w:val="00B150F5"/>
    <w:rsid w:val="00B1573D"/>
    <w:rsid w:val="00B158B1"/>
    <w:rsid w:val="00B15AA3"/>
    <w:rsid w:val="00B15C53"/>
    <w:rsid w:val="00B167D0"/>
    <w:rsid w:val="00B169E1"/>
    <w:rsid w:val="00B169E5"/>
    <w:rsid w:val="00B16AE0"/>
    <w:rsid w:val="00B16D04"/>
    <w:rsid w:val="00B17041"/>
    <w:rsid w:val="00B17196"/>
    <w:rsid w:val="00B171E6"/>
    <w:rsid w:val="00B17283"/>
    <w:rsid w:val="00B17447"/>
    <w:rsid w:val="00B175F1"/>
    <w:rsid w:val="00B1773D"/>
    <w:rsid w:val="00B177A8"/>
    <w:rsid w:val="00B17DB2"/>
    <w:rsid w:val="00B17F15"/>
    <w:rsid w:val="00B202A0"/>
    <w:rsid w:val="00B203AA"/>
    <w:rsid w:val="00B2041D"/>
    <w:rsid w:val="00B20587"/>
    <w:rsid w:val="00B208CE"/>
    <w:rsid w:val="00B20A1A"/>
    <w:rsid w:val="00B20D54"/>
    <w:rsid w:val="00B2115E"/>
    <w:rsid w:val="00B2129E"/>
    <w:rsid w:val="00B21612"/>
    <w:rsid w:val="00B21718"/>
    <w:rsid w:val="00B2188B"/>
    <w:rsid w:val="00B218E0"/>
    <w:rsid w:val="00B2193A"/>
    <w:rsid w:val="00B219DD"/>
    <w:rsid w:val="00B21E8E"/>
    <w:rsid w:val="00B21E91"/>
    <w:rsid w:val="00B21F12"/>
    <w:rsid w:val="00B220FA"/>
    <w:rsid w:val="00B22358"/>
    <w:rsid w:val="00B2240C"/>
    <w:rsid w:val="00B22472"/>
    <w:rsid w:val="00B226DD"/>
    <w:rsid w:val="00B22BA5"/>
    <w:rsid w:val="00B22C3B"/>
    <w:rsid w:val="00B22C76"/>
    <w:rsid w:val="00B22D9C"/>
    <w:rsid w:val="00B22F2F"/>
    <w:rsid w:val="00B22F79"/>
    <w:rsid w:val="00B23139"/>
    <w:rsid w:val="00B2368B"/>
    <w:rsid w:val="00B23CB6"/>
    <w:rsid w:val="00B23CCE"/>
    <w:rsid w:val="00B23DB7"/>
    <w:rsid w:val="00B23EB2"/>
    <w:rsid w:val="00B23EFF"/>
    <w:rsid w:val="00B23F2E"/>
    <w:rsid w:val="00B240D7"/>
    <w:rsid w:val="00B24543"/>
    <w:rsid w:val="00B24886"/>
    <w:rsid w:val="00B2496E"/>
    <w:rsid w:val="00B24C71"/>
    <w:rsid w:val="00B24E66"/>
    <w:rsid w:val="00B25487"/>
    <w:rsid w:val="00B25701"/>
    <w:rsid w:val="00B2570F"/>
    <w:rsid w:val="00B25A43"/>
    <w:rsid w:val="00B25B2F"/>
    <w:rsid w:val="00B25BB4"/>
    <w:rsid w:val="00B25D74"/>
    <w:rsid w:val="00B25E6B"/>
    <w:rsid w:val="00B25EA7"/>
    <w:rsid w:val="00B25FDE"/>
    <w:rsid w:val="00B260AA"/>
    <w:rsid w:val="00B2638D"/>
    <w:rsid w:val="00B263AB"/>
    <w:rsid w:val="00B263E5"/>
    <w:rsid w:val="00B266A5"/>
    <w:rsid w:val="00B26FC5"/>
    <w:rsid w:val="00B270E8"/>
    <w:rsid w:val="00B2780F"/>
    <w:rsid w:val="00B279FB"/>
    <w:rsid w:val="00B27BC3"/>
    <w:rsid w:val="00B27DE9"/>
    <w:rsid w:val="00B3002B"/>
    <w:rsid w:val="00B3003A"/>
    <w:rsid w:val="00B3010F"/>
    <w:rsid w:val="00B3046A"/>
    <w:rsid w:val="00B307DB"/>
    <w:rsid w:val="00B308CC"/>
    <w:rsid w:val="00B30D67"/>
    <w:rsid w:val="00B30DE3"/>
    <w:rsid w:val="00B30E2A"/>
    <w:rsid w:val="00B3100F"/>
    <w:rsid w:val="00B315B9"/>
    <w:rsid w:val="00B318E5"/>
    <w:rsid w:val="00B31B50"/>
    <w:rsid w:val="00B31CA4"/>
    <w:rsid w:val="00B31CB0"/>
    <w:rsid w:val="00B32007"/>
    <w:rsid w:val="00B32376"/>
    <w:rsid w:val="00B324AD"/>
    <w:rsid w:val="00B32505"/>
    <w:rsid w:val="00B3258A"/>
    <w:rsid w:val="00B3264C"/>
    <w:rsid w:val="00B32830"/>
    <w:rsid w:val="00B32888"/>
    <w:rsid w:val="00B32BAE"/>
    <w:rsid w:val="00B32CA0"/>
    <w:rsid w:val="00B32E67"/>
    <w:rsid w:val="00B32F10"/>
    <w:rsid w:val="00B33031"/>
    <w:rsid w:val="00B3324D"/>
    <w:rsid w:val="00B33324"/>
    <w:rsid w:val="00B33671"/>
    <w:rsid w:val="00B33747"/>
    <w:rsid w:val="00B33B4F"/>
    <w:rsid w:val="00B33BBB"/>
    <w:rsid w:val="00B33C0F"/>
    <w:rsid w:val="00B33CF6"/>
    <w:rsid w:val="00B33CFC"/>
    <w:rsid w:val="00B33DDB"/>
    <w:rsid w:val="00B342AE"/>
    <w:rsid w:val="00B34575"/>
    <w:rsid w:val="00B347F7"/>
    <w:rsid w:val="00B348A5"/>
    <w:rsid w:val="00B34977"/>
    <w:rsid w:val="00B34979"/>
    <w:rsid w:val="00B349DF"/>
    <w:rsid w:val="00B34A42"/>
    <w:rsid w:val="00B34AB7"/>
    <w:rsid w:val="00B34D3A"/>
    <w:rsid w:val="00B34DC3"/>
    <w:rsid w:val="00B34E73"/>
    <w:rsid w:val="00B35023"/>
    <w:rsid w:val="00B3505E"/>
    <w:rsid w:val="00B353FC"/>
    <w:rsid w:val="00B35552"/>
    <w:rsid w:val="00B355D3"/>
    <w:rsid w:val="00B358A6"/>
    <w:rsid w:val="00B35AF3"/>
    <w:rsid w:val="00B35E74"/>
    <w:rsid w:val="00B35E87"/>
    <w:rsid w:val="00B3644A"/>
    <w:rsid w:val="00B36A04"/>
    <w:rsid w:val="00B36B5F"/>
    <w:rsid w:val="00B36D53"/>
    <w:rsid w:val="00B36F94"/>
    <w:rsid w:val="00B373D5"/>
    <w:rsid w:val="00B3744C"/>
    <w:rsid w:val="00B37795"/>
    <w:rsid w:val="00B377B5"/>
    <w:rsid w:val="00B37847"/>
    <w:rsid w:val="00B37936"/>
    <w:rsid w:val="00B3798E"/>
    <w:rsid w:val="00B37A9A"/>
    <w:rsid w:val="00B37C10"/>
    <w:rsid w:val="00B37C9B"/>
    <w:rsid w:val="00B37D03"/>
    <w:rsid w:val="00B37EB3"/>
    <w:rsid w:val="00B37FFE"/>
    <w:rsid w:val="00B40291"/>
    <w:rsid w:val="00B4049D"/>
    <w:rsid w:val="00B40637"/>
    <w:rsid w:val="00B40773"/>
    <w:rsid w:val="00B40A6F"/>
    <w:rsid w:val="00B40AB0"/>
    <w:rsid w:val="00B40BD5"/>
    <w:rsid w:val="00B40C46"/>
    <w:rsid w:val="00B40D58"/>
    <w:rsid w:val="00B41260"/>
    <w:rsid w:val="00B416C5"/>
    <w:rsid w:val="00B41753"/>
    <w:rsid w:val="00B4188C"/>
    <w:rsid w:val="00B419EF"/>
    <w:rsid w:val="00B41B45"/>
    <w:rsid w:val="00B41CA0"/>
    <w:rsid w:val="00B41D73"/>
    <w:rsid w:val="00B4212E"/>
    <w:rsid w:val="00B4217B"/>
    <w:rsid w:val="00B424B7"/>
    <w:rsid w:val="00B425BE"/>
    <w:rsid w:val="00B429D8"/>
    <w:rsid w:val="00B42C7E"/>
    <w:rsid w:val="00B42E37"/>
    <w:rsid w:val="00B43161"/>
    <w:rsid w:val="00B432EF"/>
    <w:rsid w:val="00B432F4"/>
    <w:rsid w:val="00B4339F"/>
    <w:rsid w:val="00B43416"/>
    <w:rsid w:val="00B43586"/>
    <w:rsid w:val="00B43721"/>
    <w:rsid w:val="00B437AD"/>
    <w:rsid w:val="00B43B02"/>
    <w:rsid w:val="00B43EDE"/>
    <w:rsid w:val="00B43FAC"/>
    <w:rsid w:val="00B44123"/>
    <w:rsid w:val="00B4416A"/>
    <w:rsid w:val="00B44610"/>
    <w:rsid w:val="00B44B00"/>
    <w:rsid w:val="00B454BE"/>
    <w:rsid w:val="00B454C8"/>
    <w:rsid w:val="00B4552B"/>
    <w:rsid w:val="00B45616"/>
    <w:rsid w:val="00B45727"/>
    <w:rsid w:val="00B45935"/>
    <w:rsid w:val="00B45C23"/>
    <w:rsid w:val="00B45F8E"/>
    <w:rsid w:val="00B46AB6"/>
    <w:rsid w:val="00B46B42"/>
    <w:rsid w:val="00B46E39"/>
    <w:rsid w:val="00B470F6"/>
    <w:rsid w:val="00B47981"/>
    <w:rsid w:val="00B47AAD"/>
    <w:rsid w:val="00B47E74"/>
    <w:rsid w:val="00B47E7E"/>
    <w:rsid w:val="00B47EE3"/>
    <w:rsid w:val="00B506AA"/>
    <w:rsid w:val="00B507A0"/>
    <w:rsid w:val="00B5105B"/>
    <w:rsid w:val="00B5150A"/>
    <w:rsid w:val="00B515AB"/>
    <w:rsid w:val="00B516CE"/>
    <w:rsid w:val="00B51B23"/>
    <w:rsid w:val="00B51B4D"/>
    <w:rsid w:val="00B51CA4"/>
    <w:rsid w:val="00B51D2C"/>
    <w:rsid w:val="00B51D6F"/>
    <w:rsid w:val="00B51E27"/>
    <w:rsid w:val="00B51E43"/>
    <w:rsid w:val="00B51F1A"/>
    <w:rsid w:val="00B52078"/>
    <w:rsid w:val="00B522E4"/>
    <w:rsid w:val="00B52480"/>
    <w:rsid w:val="00B52878"/>
    <w:rsid w:val="00B5299D"/>
    <w:rsid w:val="00B52BAE"/>
    <w:rsid w:val="00B52FF1"/>
    <w:rsid w:val="00B52FF7"/>
    <w:rsid w:val="00B530BF"/>
    <w:rsid w:val="00B5310F"/>
    <w:rsid w:val="00B531AC"/>
    <w:rsid w:val="00B531E6"/>
    <w:rsid w:val="00B53349"/>
    <w:rsid w:val="00B533AB"/>
    <w:rsid w:val="00B53BC8"/>
    <w:rsid w:val="00B53DD9"/>
    <w:rsid w:val="00B53DE6"/>
    <w:rsid w:val="00B53FB3"/>
    <w:rsid w:val="00B541B7"/>
    <w:rsid w:val="00B542D8"/>
    <w:rsid w:val="00B542DE"/>
    <w:rsid w:val="00B544CF"/>
    <w:rsid w:val="00B5467D"/>
    <w:rsid w:val="00B54BA3"/>
    <w:rsid w:val="00B54CB4"/>
    <w:rsid w:val="00B54E54"/>
    <w:rsid w:val="00B54F3A"/>
    <w:rsid w:val="00B55068"/>
    <w:rsid w:val="00B55439"/>
    <w:rsid w:val="00B55468"/>
    <w:rsid w:val="00B555E0"/>
    <w:rsid w:val="00B55699"/>
    <w:rsid w:val="00B55707"/>
    <w:rsid w:val="00B55822"/>
    <w:rsid w:val="00B558A8"/>
    <w:rsid w:val="00B55B03"/>
    <w:rsid w:val="00B55BCA"/>
    <w:rsid w:val="00B5633B"/>
    <w:rsid w:val="00B563B4"/>
    <w:rsid w:val="00B568C4"/>
    <w:rsid w:val="00B56B41"/>
    <w:rsid w:val="00B56E03"/>
    <w:rsid w:val="00B56ECD"/>
    <w:rsid w:val="00B5729E"/>
    <w:rsid w:val="00B57508"/>
    <w:rsid w:val="00B5755F"/>
    <w:rsid w:val="00B5757B"/>
    <w:rsid w:val="00B575FE"/>
    <w:rsid w:val="00B57A86"/>
    <w:rsid w:val="00B57ACC"/>
    <w:rsid w:val="00B57F87"/>
    <w:rsid w:val="00B60BC7"/>
    <w:rsid w:val="00B60E38"/>
    <w:rsid w:val="00B60FC7"/>
    <w:rsid w:val="00B61134"/>
    <w:rsid w:val="00B61229"/>
    <w:rsid w:val="00B6144B"/>
    <w:rsid w:val="00B619A5"/>
    <w:rsid w:val="00B61D46"/>
    <w:rsid w:val="00B6236A"/>
    <w:rsid w:val="00B62565"/>
    <w:rsid w:val="00B62665"/>
    <w:rsid w:val="00B62767"/>
    <w:rsid w:val="00B62933"/>
    <w:rsid w:val="00B62ED0"/>
    <w:rsid w:val="00B62F3E"/>
    <w:rsid w:val="00B62F45"/>
    <w:rsid w:val="00B636B9"/>
    <w:rsid w:val="00B636F1"/>
    <w:rsid w:val="00B63735"/>
    <w:rsid w:val="00B63797"/>
    <w:rsid w:val="00B637ED"/>
    <w:rsid w:val="00B638AD"/>
    <w:rsid w:val="00B63CBF"/>
    <w:rsid w:val="00B63EA3"/>
    <w:rsid w:val="00B64103"/>
    <w:rsid w:val="00B6419D"/>
    <w:rsid w:val="00B64C8C"/>
    <w:rsid w:val="00B64CF8"/>
    <w:rsid w:val="00B64D9E"/>
    <w:rsid w:val="00B650B4"/>
    <w:rsid w:val="00B651E9"/>
    <w:rsid w:val="00B65339"/>
    <w:rsid w:val="00B6570D"/>
    <w:rsid w:val="00B6577B"/>
    <w:rsid w:val="00B658C4"/>
    <w:rsid w:val="00B65922"/>
    <w:rsid w:val="00B6599D"/>
    <w:rsid w:val="00B65A52"/>
    <w:rsid w:val="00B65CE1"/>
    <w:rsid w:val="00B65D2C"/>
    <w:rsid w:val="00B65DE7"/>
    <w:rsid w:val="00B65FEE"/>
    <w:rsid w:val="00B66232"/>
    <w:rsid w:val="00B663BE"/>
    <w:rsid w:val="00B666CC"/>
    <w:rsid w:val="00B66AAC"/>
    <w:rsid w:val="00B66B2F"/>
    <w:rsid w:val="00B675EA"/>
    <w:rsid w:val="00B67935"/>
    <w:rsid w:val="00B67983"/>
    <w:rsid w:val="00B67BC3"/>
    <w:rsid w:val="00B70004"/>
    <w:rsid w:val="00B700B8"/>
    <w:rsid w:val="00B70181"/>
    <w:rsid w:val="00B7032D"/>
    <w:rsid w:val="00B7034D"/>
    <w:rsid w:val="00B703C5"/>
    <w:rsid w:val="00B703CF"/>
    <w:rsid w:val="00B70405"/>
    <w:rsid w:val="00B70810"/>
    <w:rsid w:val="00B708C1"/>
    <w:rsid w:val="00B70962"/>
    <w:rsid w:val="00B709DC"/>
    <w:rsid w:val="00B70B22"/>
    <w:rsid w:val="00B71059"/>
    <w:rsid w:val="00B710E9"/>
    <w:rsid w:val="00B71365"/>
    <w:rsid w:val="00B715A2"/>
    <w:rsid w:val="00B71673"/>
    <w:rsid w:val="00B71A20"/>
    <w:rsid w:val="00B71A4E"/>
    <w:rsid w:val="00B71AA0"/>
    <w:rsid w:val="00B71D19"/>
    <w:rsid w:val="00B71F30"/>
    <w:rsid w:val="00B7203F"/>
    <w:rsid w:val="00B721C8"/>
    <w:rsid w:val="00B72394"/>
    <w:rsid w:val="00B72455"/>
    <w:rsid w:val="00B725AB"/>
    <w:rsid w:val="00B7263E"/>
    <w:rsid w:val="00B7298D"/>
    <w:rsid w:val="00B72DA3"/>
    <w:rsid w:val="00B72EF5"/>
    <w:rsid w:val="00B7306B"/>
    <w:rsid w:val="00B73082"/>
    <w:rsid w:val="00B73670"/>
    <w:rsid w:val="00B738F5"/>
    <w:rsid w:val="00B73B4A"/>
    <w:rsid w:val="00B742A9"/>
    <w:rsid w:val="00B743BC"/>
    <w:rsid w:val="00B74617"/>
    <w:rsid w:val="00B748B9"/>
    <w:rsid w:val="00B74AD0"/>
    <w:rsid w:val="00B74B9D"/>
    <w:rsid w:val="00B74C06"/>
    <w:rsid w:val="00B74DFE"/>
    <w:rsid w:val="00B7538E"/>
    <w:rsid w:val="00B75501"/>
    <w:rsid w:val="00B755B0"/>
    <w:rsid w:val="00B75817"/>
    <w:rsid w:val="00B75AEB"/>
    <w:rsid w:val="00B75F0C"/>
    <w:rsid w:val="00B76064"/>
    <w:rsid w:val="00B760AF"/>
    <w:rsid w:val="00B76190"/>
    <w:rsid w:val="00B7667F"/>
    <w:rsid w:val="00B7699E"/>
    <w:rsid w:val="00B769E1"/>
    <w:rsid w:val="00B76B16"/>
    <w:rsid w:val="00B76B99"/>
    <w:rsid w:val="00B76BBE"/>
    <w:rsid w:val="00B76D14"/>
    <w:rsid w:val="00B7713D"/>
    <w:rsid w:val="00B77276"/>
    <w:rsid w:val="00B7745E"/>
    <w:rsid w:val="00B776A4"/>
    <w:rsid w:val="00B7782A"/>
    <w:rsid w:val="00B77EA1"/>
    <w:rsid w:val="00B77F2F"/>
    <w:rsid w:val="00B8015D"/>
    <w:rsid w:val="00B8043A"/>
    <w:rsid w:val="00B805C6"/>
    <w:rsid w:val="00B80968"/>
    <w:rsid w:val="00B80B16"/>
    <w:rsid w:val="00B80C21"/>
    <w:rsid w:val="00B80CE1"/>
    <w:rsid w:val="00B80D90"/>
    <w:rsid w:val="00B80E06"/>
    <w:rsid w:val="00B810A9"/>
    <w:rsid w:val="00B81187"/>
    <w:rsid w:val="00B81300"/>
    <w:rsid w:val="00B81335"/>
    <w:rsid w:val="00B8184B"/>
    <w:rsid w:val="00B81ABF"/>
    <w:rsid w:val="00B81AE5"/>
    <w:rsid w:val="00B81B8F"/>
    <w:rsid w:val="00B81C8B"/>
    <w:rsid w:val="00B81F21"/>
    <w:rsid w:val="00B81F5B"/>
    <w:rsid w:val="00B82069"/>
    <w:rsid w:val="00B822BD"/>
    <w:rsid w:val="00B825B8"/>
    <w:rsid w:val="00B827B4"/>
    <w:rsid w:val="00B82A76"/>
    <w:rsid w:val="00B82ADF"/>
    <w:rsid w:val="00B82B63"/>
    <w:rsid w:val="00B82F7F"/>
    <w:rsid w:val="00B83060"/>
    <w:rsid w:val="00B8310C"/>
    <w:rsid w:val="00B83243"/>
    <w:rsid w:val="00B83346"/>
    <w:rsid w:val="00B833F5"/>
    <w:rsid w:val="00B835F4"/>
    <w:rsid w:val="00B83679"/>
    <w:rsid w:val="00B8399E"/>
    <w:rsid w:val="00B83EC1"/>
    <w:rsid w:val="00B83EE1"/>
    <w:rsid w:val="00B842CC"/>
    <w:rsid w:val="00B8435A"/>
    <w:rsid w:val="00B84491"/>
    <w:rsid w:val="00B845EF"/>
    <w:rsid w:val="00B84671"/>
    <w:rsid w:val="00B847F5"/>
    <w:rsid w:val="00B847F7"/>
    <w:rsid w:val="00B84872"/>
    <w:rsid w:val="00B84CFC"/>
    <w:rsid w:val="00B84E0B"/>
    <w:rsid w:val="00B8501D"/>
    <w:rsid w:val="00B8531F"/>
    <w:rsid w:val="00B85A10"/>
    <w:rsid w:val="00B85A30"/>
    <w:rsid w:val="00B85A52"/>
    <w:rsid w:val="00B85C41"/>
    <w:rsid w:val="00B85F6F"/>
    <w:rsid w:val="00B86028"/>
    <w:rsid w:val="00B86064"/>
    <w:rsid w:val="00B865B0"/>
    <w:rsid w:val="00B86717"/>
    <w:rsid w:val="00B8673A"/>
    <w:rsid w:val="00B867B7"/>
    <w:rsid w:val="00B86CEA"/>
    <w:rsid w:val="00B87161"/>
    <w:rsid w:val="00B87181"/>
    <w:rsid w:val="00B87785"/>
    <w:rsid w:val="00B87A76"/>
    <w:rsid w:val="00B87BB5"/>
    <w:rsid w:val="00B87EC4"/>
    <w:rsid w:val="00B87F7A"/>
    <w:rsid w:val="00B90295"/>
    <w:rsid w:val="00B904BF"/>
    <w:rsid w:val="00B90536"/>
    <w:rsid w:val="00B90A72"/>
    <w:rsid w:val="00B90B59"/>
    <w:rsid w:val="00B90E90"/>
    <w:rsid w:val="00B910BE"/>
    <w:rsid w:val="00B91228"/>
    <w:rsid w:val="00B91269"/>
    <w:rsid w:val="00B915F6"/>
    <w:rsid w:val="00B91654"/>
    <w:rsid w:val="00B9193F"/>
    <w:rsid w:val="00B91953"/>
    <w:rsid w:val="00B91B24"/>
    <w:rsid w:val="00B91BC9"/>
    <w:rsid w:val="00B91CD6"/>
    <w:rsid w:val="00B91D44"/>
    <w:rsid w:val="00B91D4A"/>
    <w:rsid w:val="00B91FDD"/>
    <w:rsid w:val="00B921D9"/>
    <w:rsid w:val="00B925C7"/>
    <w:rsid w:val="00B926A3"/>
    <w:rsid w:val="00B9290C"/>
    <w:rsid w:val="00B92A53"/>
    <w:rsid w:val="00B92B21"/>
    <w:rsid w:val="00B92BDE"/>
    <w:rsid w:val="00B92BF3"/>
    <w:rsid w:val="00B92CDC"/>
    <w:rsid w:val="00B930D7"/>
    <w:rsid w:val="00B93229"/>
    <w:rsid w:val="00B9348C"/>
    <w:rsid w:val="00B934EE"/>
    <w:rsid w:val="00B9356F"/>
    <w:rsid w:val="00B93D1E"/>
    <w:rsid w:val="00B93D23"/>
    <w:rsid w:val="00B94181"/>
    <w:rsid w:val="00B945D8"/>
    <w:rsid w:val="00B946A9"/>
    <w:rsid w:val="00B94A10"/>
    <w:rsid w:val="00B94A90"/>
    <w:rsid w:val="00B94D81"/>
    <w:rsid w:val="00B94FBB"/>
    <w:rsid w:val="00B951E8"/>
    <w:rsid w:val="00B95500"/>
    <w:rsid w:val="00B956FE"/>
    <w:rsid w:val="00B95ED2"/>
    <w:rsid w:val="00B95FA0"/>
    <w:rsid w:val="00B9610E"/>
    <w:rsid w:val="00B96173"/>
    <w:rsid w:val="00B9624A"/>
    <w:rsid w:val="00B9667A"/>
    <w:rsid w:val="00B96725"/>
    <w:rsid w:val="00B96C79"/>
    <w:rsid w:val="00B96CA5"/>
    <w:rsid w:val="00B96D99"/>
    <w:rsid w:val="00B96E4B"/>
    <w:rsid w:val="00B96F94"/>
    <w:rsid w:val="00B971C0"/>
    <w:rsid w:val="00B972F2"/>
    <w:rsid w:val="00B9761C"/>
    <w:rsid w:val="00B97631"/>
    <w:rsid w:val="00B97704"/>
    <w:rsid w:val="00B97780"/>
    <w:rsid w:val="00B977DD"/>
    <w:rsid w:val="00B978CE"/>
    <w:rsid w:val="00B97B57"/>
    <w:rsid w:val="00B97B86"/>
    <w:rsid w:val="00BA04C2"/>
    <w:rsid w:val="00BA0593"/>
    <w:rsid w:val="00BA093C"/>
    <w:rsid w:val="00BA0AA8"/>
    <w:rsid w:val="00BA0B1A"/>
    <w:rsid w:val="00BA0F8A"/>
    <w:rsid w:val="00BA1170"/>
    <w:rsid w:val="00BA1183"/>
    <w:rsid w:val="00BA128F"/>
    <w:rsid w:val="00BA144D"/>
    <w:rsid w:val="00BA14B0"/>
    <w:rsid w:val="00BA1D2E"/>
    <w:rsid w:val="00BA1D4A"/>
    <w:rsid w:val="00BA2577"/>
    <w:rsid w:val="00BA2C16"/>
    <w:rsid w:val="00BA2D93"/>
    <w:rsid w:val="00BA2F59"/>
    <w:rsid w:val="00BA308B"/>
    <w:rsid w:val="00BA330E"/>
    <w:rsid w:val="00BA3954"/>
    <w:rsid w:val="00BA3A58"/>
    <w:rsid w:val="00BA3BD3"/>
    <w:rsid w:val="00BA3D95"/>
    <w:rsid w:val="00BA3E7A"/>
    <w:rsid w:val="00BA4396"/>
    <w:rsid w:val="00BA48AA"/>
    <w:rsid w:val="00BA4923"/>
    <w:rsid w:val="00BA49E8"/>
    <w:rsid w:val="00BA4B55"/>
    <w:rsid w:val="00BA4B89"/>
    <w:rsid w:val="00BA4E1A"/>
    <w:rsid w:val="00BA515D"/>
    <w:rsid w:val="00BA5763"/>
    <w:rsid w:val="00BA5955"/>
    <w:rsid w:val="00BA59BB"/>
    <w:rsid w:val="00BA5A4A"/>
    <w:rsid w:val="00BA5D8F"/>
    <w:rsid w:val="00BA5DDA"/>
    <w:rsid w:val="00BA5E2A"/>
    <w:rsid w:val="00BA5F39"/>
    <w:rsid w:val="00BA6252"/>
    <w:rsid w:val="00BA63E2"/>
    <w:rsid w:val="00BA6449"/>
    <w:rsid w:val="00BA6556"/>
    <w:rsid w:val="00BA65B2"/>
    <w:rsid w:val="00BA66C3"/>
    <w:rsid w:val="00BA6775"/>
    <w:rsid w:val="00BA677D"/>
    <w:rsid w:val="00BA67E1"/>
    <w:rsid w:val="00BA69BC"/>
    <w:rsid w:val="00BA7487"/>
    <w:rsid w:val="00BA752F"/>
    <w:rsid w:val="00BA78E2"/>
    <w:rsid w:val="00BB0682"/>
    <w:rsid w:val="00BB0913"/>
    <w:rsid w:val="00BB0AE3"/>
    <w:rsid w:val="00BB0B48"/>
    <w:rsid w:val="00BB0D81"/>
    <w:rsid w:val="00BB0E74"/>
    <w:rsid w:val="00BB0FC7"/>
    <w:rsid w:val="00BB13D8"/>
    <w:rsid w:val="00BB13EC"/>
    <w:rsid w:val="00BB14A0"/>
    <w:rsid w:val="00BB1684"/>
    <w:rsid w:val="00BB179C"/>
    <w:rsid w:val="00BB1932"/>
    <w:rsid w:val="00BB1CF1"/>
    <w:rsid w:val="00BB1D64"/>
    <w:rsid w:val="00BB1DB9"/>
    <w:rsid w:val="00BB1F74"/>
    <w:rsid w:val="00BB20AA"/>
    <w:rsid w:val="00BB21BE"/>
    <w:rsid w:val="00BB227F"/>
    <w:rsid w:val="00BB22C6"/>
    <w:rsid w:val="00BB2385"/>
    <w:rsid w:val="00BB23AB"/>
    <w:rsid w:val="00BB2582"/>
    <w:rsid w:val="00BB2677"/>
    <w:rsid w:val="00BB2755"/>
    <w:rsid w:val="00BB2806"/>
    <w:rsid w:val="00BB2C8C"/>
    <w:rsid w:val="00BB2C98"/>
    <w:rsid w:val="00BB2CB7"/>
    <w:rsid w:val="00BB2F9F"/>
    <w:rsid w:val="00BB30C8"/>
    <w:rsid w:val="00BB31C6"/>
    <w:rsid w:val="00BB3273"/>
    <w:rsid w:val="00BB33E9"/>
    <w:rsid w:val="00BB3AD1"/>
    <w:rsid w:val="00BB4171"/>
    <w:rsid w:val="00BB4464"/>
    <w:rsid w:val="00BB4622"/>
    <w:rsid w:val="00BB4685"/>
    <w:rsid w:val="00BB472F"/>
    <w:rsid w:val="00BB489B"/>
    <w:rsid w:val="00BB4D56"/>
    <w:rsid w:val="00BB4FE2"/>
    <w:rsid w:val="00BB5088"/>
    <w:rsid w:val="00BB5345"/>
    <w:rsid w:val="00BB543F"/>
    <w:rsid w:val="00BB5592"/>
    <w:rsid w:val="00BB5680"/>
    <w:rsid w:val="00BB5799"/>
    <w:rsid w:val="00BB5829"/>
    <w:rsid w:val="00BB58AF"/>
    <w:rsid w:val="00BB591A"/>
    <w:rsid w:val="00BB5AC2"/>
    <w:rsid w:val="00BB5C8D"/>
    <w:rsid w:val="00BB5F15"/>
    <w:rsid w:val="00BB5FAF"/>
    <w:rsid w:val="00BB61A8"/>
    <w:rsid w:val="00BB6677"/>
    <w:rsid w:val="00BB6811"/>
    <w:rsid w:val="00BB6829"/>
    <w:rsid w:val="00BB6844"/>
    <w:rsid w:val="00BB697D"/>
    <w:rsid w:val="00BB6A7E"/>
    <w:rsid w:val="00BB6D96"/>
    <w:rsid w:val="00BB6DF3"/>
    <w:rsid w:val="00BB6E96"/>
    <w:rsid w:val="00BB6EC5"/>
    <w:rsid w:val="00BB7407"/>
    <w:rsid w:val="00BB782E"/>
    <w:rsid w:val="00BB7CDA"/>
    <w:rsid w:val="00BB7E57"/>
    <w:rsid w:val="00BC00F2"/>
    <w:rsid w:val="00BC01EC"/>
    <w:rsid w:val="00BC01F0"/>
    <w:rsid w:val="00BC02FE"/>
    <w:rsid w:val="00BC068E"/>
    <w:rsid w:val="00BC09FA"/>
    <w:rsid w:val="00BC0A25"/>
    <w:rsid w:val="00BC0B70"/>
    <w:rsid w:val="00BC0C47"/>
    <w:rsid w:val="00BC0E31"/>
    <w:rsid w:val="00BC0F68"/>
    <w:rsid w:val="00BC1015"/>
    <w:rsid w:val="00BC132D"/>
    <w:rsid w:val="00BC14A5"/>
    <w:rsid w:val="00BC1506"/>
    <w:rsid w:val="00BC174D"/>
    <w:rsid w:val="00BC1833"/>
    <w:rsid w:val="00BC19EF"/>
    <w:rsid w:val="00BC1B26"/>
    <w:rsid w:val="00BC1C41"/>
    <w:rsid w:val="00BC1D46"/>
    <w:rsid w:val="00BC1D52"/>
    <w:rsid w:val="00BC1FDF"/>
    <w:rsid w:val="00BC1FFD"/>
    <w:rsid w:val="00BC21CB"/>
    <w:rsid w:val="00BC2333"/>
    <w:rsid w:val="00BC2495"/>
    <w:rsid w:val="00BC2550"/>
    <w:rsid w:val="00BC257A"/>
    <w:rsid w:val="00BC257E"/>
    <w:rsid w:val="00BC2641"/>
    <w:rsid w:val="00BC2665"/>
    <w:rsid w:val="00BC267D"/>
    <w:rsid w:val="00BC2701"/>
    <w:rsid w:val="00BC2BA1"/>
    <w:rsid w:val="00BC2C17"/>
    <w:rsid w:val="00BC2F3C"/>
    <w:rsid w:val="00BC2F85"/>
    <w:rsid w:val="00BC2FB6"/>
    <w:rsid w:val="00BC353C"/>
    <w:rsid w:val="00BC3648"/>
    <w:rsid w:val="00BC3914"/>
    <w:rsid w:val="00BC39B1"/>
    <w:rsid w:val="00BC3DBB"/>
    <w:rsid w:val="00BC41F7"/>
    <w:rsid w:val="00BC4266"/>
    <w:rsid w:val="00BC4418"/>
    <w:rsid w:val="00BC4453"/>
    <w:rsid w:val="00BC45C7"/>
    <w:rsid w:val="00BC4CB6"/>
    <w:rsid w:val="00BC4DC7"/>
    <w:rsid w:val="00BC4E58"/>
    <w:rsid w:val="00BC4F26"/>
    <w:rsid w:val="00BC4FF4"/>
    <w:rsid w:val="00BC556C"/>
    <w:rsid w:val="00BC589A"/>
    <w:rsid w:val="00BC5AC1"/>
    <w:rsid w:val="00BC5D3E"/>
    <w:rsid w:val="00BC5F07"/>
    <w:rsid w:val="00BC6069"/>
    <w:rsid w:val="00BC6522"/>
    <w:rsid w:val="00BC660A"/>
    <w:rsid w:val="00BC67A8"/>
    <w:rsid w:val="00BC67CA"/>
    <w:rsid w:val="00BC694D"/>
    <w:rsid w:val="00BC6CF0"/>
    <w:rsid w:val="00BC7134"/>
    <w:rsid w:val="00BC716A"/>
    <w:rsid w:val="00BC73BE"/>
    <w:rsid w:val="00BC7587"/>
    <w:rsid w:val="00BC76F4"/>
    <w:rsid w:val="00BC79F0"/>
    <w:rsid w:val="00BC7BFB"/>
    <w:rsid w:val="00BC7CD7"/>
    <w:rsid w:val="00BD0054"/>
    <w:rsid w:val="00BD0078"/>
    <w:rsid w:val="00BD0159"/>
    <w:rsid w:val="00BD0386"/>
    <w:rsid w:val="00BD0682"/>
    <w:rsid w:val="00BD0900"/>
    <w:rsid w:val="00BD0926"/>
    <w:rsid w:val="00BD0A13"/>
    <w:rsid w:val="00BD0B32"/>
    <w:rsid w:val="00BD0C15"/>
    <w:rsid w:val="00BD0D09"/>
    <w:rsid w:val="00BD1022"/>
    <w:rsid w:val="00BD12DE"/>
    <w:rsid w:val="00BD13BA"/>
    <w:rsid w:val="00BD13F6"/>
    <w:rsid w:val="00BD1480"/>
    <w:rsid w:val="00BD1594"/>
    <w:rsid w:val="00BD15FC"/>
    <w:rsid w:val="00BD17CF"/>
    <w:rsid w:val="00BD1C5A"/>
    <w:rsid w:val="00BD1D06"/>
    <w:rsid w:val="00BD23D9"/>
    <w:rsid w:val="00BD295B"/>
    <w:rsid w:val="00BD2A7A"/>
    <w:rsid w:val="00BD2A9D"/>
    <w:rsid w:val="00BD2DA5"/>
    <w:rsid w:val="00BD2EC2"/>
    <w:rsid w:val="00BD2ED2"/>
    <w:rsid w:val="00BD3072"/>
    <w:rsid w:val="00BD311D"/>
    <w:rsid w:val="00BD3430"/>
    <w:rsid w:val="00BD36A4"/>
    <w:rsid w:val="00BD37ED"/>
    <w:rsid w:val="00BD3899"/>
    <w:rsid w:val="00BD3ADE"/>
    <w:rsid w:val="00BD3BA3"/>
    <w:rsid w:val="00BD3DE9"/>
    <w:rsid w:val="00BD4071"/>
    <w:rsid w:val="00BD40BD"/>
    <w:rsid w:val="00BD41AE"/>
    <w:rsid w:val="00BD41C8"/>
    <w:rsid w:val="00BD4343"/>
    <w:rsid w:val="00BD440B"/>
    <w:rsid w:val="00BD4480"/>
    <w:rsid w:val="00BD45C3"/>
    <w:rsid w:val="00BD46B0"/>
    <w:rsid w:val="00BD4891"/>
    <w:rsid w:val="00BD4AF9"/>
    <w:rsid w:val="00BD4C7D"/>
    <w:rsid w:val="00BD4D2D"/>
    <w:rsid w:val="00BD549B"/>
    <w:rsid w:val="00BD5511"/>
    <w:rsid w:val="00BD552E"/>
    <w:rsid w:val="00BD571E"/>
    <w:rsid w:val="00BD57F3"/>
    <w:rsid w:val="00BD5873"/>
    <w:rsid w:val="00BD5930"/>
    <w:rsid w:val="00BD5A66"/>
    <w:rsid w:val="00BD5AE6"/>
    <w:rsid w:val="00BD5BAF"/>
    <w:rsid w:val="00BD6272"/>
    <w:rsid w:val="00BD62C0"/>
    <w:rsid w:val="00BD63A7"/>
    <w:rsid w:val="00BD6444"/>
    <w:rsid w:val="00BD6633"/>
    <w:rsid w:val="00BD684B"/>
    <w:rsid w:val="00BD69A2"/>
    <w:rsid w:val="00BD6BA5"/>
    <w:rsid w:val="00BD6F50"/>
    <w:rsid w:val="00BD7309"/>
    <w:rsid w:val="00BD7723"/>
    <w:rsid w:val="00BD7759"/>
    <w:rsid w:val="00BD7A27"/>
    <w:rsid w:val="00BD7C55"/>
    <w:rsid w:val="00BD7E6B"/>
    <w:rsid w:val="00BE0284"/>
    <w:rsid w:val="00BE0399"/>
    <w:rsid w:val="00BE0765"/>
    <w:rsid w:val="00BE09E9"/>
    <w:rsid w:val="00BE0C99"/>
    <w:rsid w:val="00BE0D1C"/>
    <w:rsid w:val="00BE115D"/>
    <w:rsid w:val="00BE1352"/>
    <w:rsid w:val="00BE1420"/>
    <w:rsid w:val="00BE14F6"/>
    <w:rsid w:val="00BE1520"/>
    <w:rsid w:val="00BE1819"/>
    <w:rsid w:val="00BE1996"/>
    <w:rsid w:val="00BE1A73"/>
    <w:rsid w:val="00BE1C14"/>
    <w:rsid w:val="00BE1E6F"/>
    <w:rsid w:val="00BE1E80"/>
    <w:rsid w:val="00BE1EDF"/>
    <w:rsid w:val="00BE23F3"/>
    <w:rsid w:val="00BE2463"/>
    <w:rsid w:val="00BE2521"/>
    <w:rsid w:val="00BE252E"/>
    <w:rsid w:val="00BE26F3"/>
    <w:rsid w:val="00BE2A06"/>
    <w:rsid w:val="00BE2DEF"/>
    <w:rsid w:val="00BE3440"/>
    <w:rsid w:val="00BE34FE"/>
    <w:rsid w:val="00BE35F6"/>
    <w:rsid w:val="00BE3629"/>
    <w:rsid w:val="00BE393F"/>
    <w:rsid w:val="00BE3CD2"/>
    <w:rsid w:val="00BE44A5"/>
    <w:rsid w:val="00BE4926"/>
    <w:rsid w:val="00BE4CD9"/>
    <w:rsid w:val="00BE5369"/>
    <w:rsid w:val="00BE53C3"/>
    <w:rsid w:val="00BE59F1"/>
    <w:rsid w:val="00BE5A57"/>
    <w:rsid w:val="00BE5AE2"/>
    <w:rsid w:val="00BE5B36"/>
    <w:rsid w:val="00BE5BBC"/>
    <w:rsid w:val="00BE5D78"/>
    <w:rsid w:val="00BE5DDA"/>
    <w:rsid w:val="00BE5F63"/>
    <w:rsid w:val="00BE616F"/>
    <w:rsid w:val="00BE626D"/>
    <w:rsid w:val="00BE6576"/>
    <w:rsid w:val="00BE6725"/>
    <w:rsid w:val="00BE6A9F"/>
    <w:rsid w:val="00BE6B66"/>
    <w:rsid w:val="00BE6F1E"/>
    <w:rsid w:val="00BE7075"/>
    <w:rsid w:val="00BE71B3"/>
    <w:rsid w:val="00BE7293"/>
    <w:rsid w:val="00BE765E"/>
    <w:rsid w:val="00BE79D0"/>
    <w:rsid w:val="00BE7FFC"/>
    <w:rsid w:val="00BF0107"/>
    <w:rsid w:val="00BF031D"/>
    <w:rsid w:val="00BF03E9"/>
    <w:rsid w:val="00BF08F1"/>
    <w:rsid w:val="00BF0A10"/>
    <w:rsid w:val="00BF0A2A"/>
    <w:rsid w:val="00BF0A30"/>
    <w:rsid w:val="00BF0AC6"/>
    <w:rsid w:val="00BF0C81"/>
    <w:rsid w:val="00BF0CFC"/>
    <w:rsid w:val="00BF1057"/>
    <w:rsid w:val="00BF1284"/>
    <w:rsid w:val="00BF128C"/>
    <w:rsid w:val="00BF1396"/>
    <w:rsid w:val="00BF153E"/>
    <w:rsid w:val="00BF15FC"/>
    <w:rsid w:val="00BF16A3"/>
    <w:rsid w:val="00BF17EA"/>
    <w:rsid w:val="00BF1A04"/>
    <w:rsid w:val="00BF1B94"/>
    <w:rsid w:val="00BF212F"/>
    <w:rsid w:val="00BF235F"/>
    <w:rsid w:val="00BF24F4"/>
    <w:rsid w:val="00BF2638"/>
    <w:rsid w:val="00BF273D"/>
    <w:rsid w:val="00BF274A"/>
    <w:rsid w:val="00BF2869"/>
    <w:rsid w:val="00BF29AB"/>
    <w:rsid w:val="00BF29C6"/>
    <w:rsid w:val="00BF2C66"/>
    <w:rsid w:val="00BF2CD2"/>
    <w:rsid w:val="00BF2DDC"/>
    <w:rsid w:val="00BF2E56"/>
    <w:rsid w:val="00BF33E1"/>
    <w:rsid w:val="00BF34AB"/>
    <w:rsid w:val="00BF3671"/>
    <w:rsid w:val="00BF3BB4"/>
    <w:rsid w:val="00BF3C76"/>
    <w:rsid w:val="00BF3CC8"/>
    <w:rsid w:val="00BF3D3C"/>
    <w:rsid w:val="00BF3E6B"/>
    <w:rsid w:val="00BF3EB8"/>
    <w:rsid w:val="00BF3F9E"/>
    <w:rsid w:val="00BF4081"/>
    <w:rsid w:val="00BF413A"/>
    <w:rsid w:val="00BF4548"/>
    <w:rsid w:val="00BF4819"/>
    <w:rsid w:val="00BF48E1"/>
    <w:rsid w:val="00BF4DDB"/>
    <w:rsid w:val="00BF50C1"/>
    <w:rsid w:val="00BF54A1"/>
    <w:rsid w:val="00BF5513"/>
    <w:rsid w:val="00BF5541"/>
    <w:rsid w:val="00BF556E"/>
    <w:rsid w:val="00BF57FF"/>
    <w:rsid w:val="00BF5879"/>
    <w:rsid w:val="00BF58B8"/>
    <w:rsid w:val="00BF5905"/>
    <w:rsid w:val="00BF5A27"/>
    <w:rsid w:val="00BF5D22"/>
    <w:rsid w:val="00BF5DAF"/>
    <w:rsid w:val="00BF5DC0"/>
    <w:rsid w:val="00BF6153"/>
    <w:rsid w:val="00BF6197"/>
    <w:rsid w:val="00BF631C"/>
    <w:rsid w:val="00BF63F2"/>
    <w:rsid w:val="00BF644D"/>
    <w:rsid w:val="00BF6641"/>
    <w:rsid w:val="00BF69D0"/>
    <w:rsid w:val="00BF6A76"/>
    <w:rsid w:val="00BF6C86"/>
    <w:rsid w:val="00BF6E09"/>
    <w:rsid w:val="00BF6F51"/>
    <w:rsid w:val="00BF7017"/>
    <w:rsid w:val="00BF73E7"/>
    <w:rsid w:val="00BF7457"/>
    <w:rsid w:val="00BF766C"/>
    <w:rsid w:val="00BF76D7"/>
    <w:rsid w:val="00BF7760"/>
    <w:rsid w:val="00BF7925"/>
    <w:rsid w:val="00BF7930"/>
    <w:rsid w:val="00BF79F2"/>
    <w:rsid w:val="00BF7A8B"/>
    <w:rsid w:val="00BF7C73"/>
    <w:rsid w:val="00BF7CF2"/>
    <w:rsid w:val="00BF7E7E"/>
    <w:rsid w:val="00BF7EA8"/>
    <w:rsid w:val="00C00118"/>
    <w:rsid w:val="00C00643"/>
    <w:rsid w:val="00C0079B"/>
    <w:rsid w:val="00C00C17"/>
    <w:rsid w:val="00C00C65"/>
    <w:rsid w:val="00C00DD1"/>
    <w:rsid w:val="00C00E8C"/>
    <w:rsid w:val="00C01209"/>
    <w:rsid w:val="00C01243"/>
    <w:rsid w:val="00C015AB"/>
    <w:rsid w:val="00C01725"/>
    <w:rsid w:val="00C01791"/>
    <w:rsid w:val="00C01941"/>
    <w:rsid w:val="00C01C98"/>
    <w:rsid w:val="00C01D8F"/>
    <w:rsid w:val="00C01F3C"/>
    <w:rsid w:val="00C0209A"/>
    <w:rsid w:val="00C02133"/>
    <w:rsid w:val="00C02349"/>
    <w:rsid w:val="00C028D5"/>
    <w:rsid w:val="00C029E5"/>
    <w:rsid w:val="00C02A7A"/>
    <w:rsid w:val="00C02BA8"/>
    <w:rsid w:val="00C02C49"/>
    <w:rsid w:val="00C02E8B"/>
    <w:rsid w:val="00C031B3"/>
    <w:rsid w:val="00C03339"/>
    <w:rsid w:val="00C035E2"/>
    <w:rsid w:val="00C03B54"/>
    <w:rsid w:val="00C03DCA"/>
    <w:rsid w:val="00C03FF3"/>
    <w:rsid w:val="00C0413F"/>
    <w:rsid w:val="00C041B1"/>
    <w:rsid w:val="00C044D8"/>
    <w:rsid w:val="00C047DE"/>
    <w:rsid w:val="00C04848"/>
    <w:rsid w:val="00C04A48"/>
    <w:rsid w:val="00C04AB1"/>
    <w:rsid w:val="00C04C1C"/>
    <w:rsid w:val="00C04EAB"/>
    <w:rsid w:val="00C04EDA"/>
    <w:rsid w:val="00C04F1F"/>
    <w:rsid w:val="00C05108"/>
    <w:rsid w:val="00C05257"/>
    <w:rsid w:val="00C053B0"/>
    <w:rsid w:val="00C05ADA"/>
    <w:rsid w:val="00C05B6E"/>
    <w:rsid w:val="00C05B70"/>
    <w:rsid w:val="00C05DA5"/>
    <w:rsid w:val="00C060C6"/>
    <w:rsid w:val="00C0648C"/>
    <w:rsid w:val="00C069E3"/>
    <w:rsid w:val="00C07125"/>
    <w:rsid w:val="00C07236"/>
    <w:rsid w:val="00C07261"/>
    <w:rsid w:val="00C072CE"/>
    <w:rsid w:val="00C073C6"/>
    <w:rsid w:val="00C073D0"/>
    <w:rsid w:val="00C07882"/>
    <w:rsid w:val="00C07A20"/>
    <w:rsid w:val="00C07AF4"/>
    <w:rsid w:val="00C07D05"/>
    <w:rsid w:val="00C07D5E"/>
    <w:rsid w:val="00C07F04"/>
    <w:rsid w:val="00C1006F"/>
    <w:rsid w:val="00C101B0"/>
    <w:rsid w:val="00C102FD"/>
    <w:rsid w:val="00C106CB"/>
    <w:rsid w:val="00C10700"/>
    <w:rsid w:val="00C1087F"/>
    <w:rsid w:val="00C108C7"/>
    <w:rsid w:val="00C10981"/>
    <w:rsid w:val="00C10B03"/>
    <w:rsid w:val="00C10C13"/>
    <w:rsid w:val="00C10CB4"/>
    <w:rsid w:val="00C10DE0"/>
    <w:rsid w:val="00C10F58"/>
    <w:rsid w:val="00C10FBC"/>
    <w:rsid w:val="00C110E4"/>
    <w:rsid w:val="00C11139"/>
    <w:rsid w:val="00C1117E"/>
    <w:rsid w:val="00C11192"/>
    <w:rsid w:val="00C113AF"/>
    <w:rsid w:val="00C113BE"/>
    <w:rsid w:val="00C113DF"/>
    <w:rsid w:val="00C1162C"/>
    <w:rsid w:val="00C11801"/>
    <w:rsid w:val="00C11895"/>
    <w:rsid w:val="00C11966"/>
    <w:rsid w:val="00C11C4A"/>
    <w:rsid w:val="00C11C95"/>
    <w:rsid w:val="00C11CC2"/>
    <w:rsid w:val="00C11F22"/>
    <w:rsid w:val="00C11F5F"/>
    <w:rsid w:val="00C12034"/>
    <w:rsid w:val="00C122CB"/>
    <w:rsid w:val="00C124A1"/>
    <w:rsid w:val="00C124D8"/>
    <w:rsid w:val="00C12719"/>
    <w:rsid w:val="00C127FA"/>
    <w:rsid w:val="00C1298D"/>
    <w:rsid w:val="00C12B85"/>
    <w:rsid w:val="00C12C9D"/>
    <w:rsid w:val="00C131D0"/>
    <w:rsid w:val="00C13758"/>
    <w:rsid w:val="00C1388B"/>
    <w:rsid w:val="00C138A8"/>
    <w:rsid w:val="00C13B50"/>
    <w:rsid w:val="00C13C6C"/>
    <w:rsid w:val="00C13E38"/>
    <w:rsid w:val="00C13E81"/>
    <w:rsid w:val="00C14121"/>
    <w:rsid w:val="00C1429E"/>
    <w:rsid w:val="00C14676"/>
    <w:rsid w:val="00C1469C"/>
    <w:rsid w:val="00C14A75"/>
    <w:rsid w:val="00C14A77"/>
    <w:rsid w:val="00C14C48"/>
    <w:rsid w:val="00C14D44"/>
    <w:rsid w:val="00C14DB0"/>
    <w:rsid w:val="00C14EB6"/>
    <w:rsid w:val="00C15321"/>
    <w:rsid w:val="00C1539D"/>
    <w:rsid w:val="00C15437"/>
    <w:rsid w:val="00C15916"/>
    <w:rsid w:val="00C15C33"/>
    <w:rsid w:val="00C15D33"/>
    <w:rsid w:val="00C15E61"/>
    <w:rsid w:val="00C16293"/>
    <w:rsid w:val="00C165E1"/>
    <w:rsid w:val="00C16ACD"/>
    <w:rsid w:val="00C16CF5"/>
    <w:rsid w:val="00C16D7E"/>
    <w:rsid w:val="00C16DE0"/>
    <w:rsid w:val="00C17174"/>
    <w:rsid w:val="00C17325"/>
    <w:rsid w:val="00C1750E"/>
    <w:rsid w:val="00C1762A"/>
    <w:rsid w:val="00C17A62"/>
    <w:rsid w:val="00C17B44"/>
    <w:rsid w:val="00C17D11"/>
    <w:rsid w:val="00C17D5D"/>
    <w:rsid w:val="00C2015C"/>
    <w:rsid w:val="00C20264"/>
    <w:rsid w:val="00C20294"/>
    <w:rsid w:val="00C202BE"/>
    <w:rsid w:val="00C20322"/>
    <w:rsid w:val="00C203AC"/>
    <w:rsid w:val="00C20645"/>
    <w:rsid w:val="00C20678"/>
    <w:rsid w:val="00C207F8"/>
    <w:rsid w:val="00C20854"/>
    <w:rsid w:val="00C20A42"/>
    <w:rsid w:val="00C20A4A"/>
    <w:rsid w:val="00C20A76"/>
    <w:rsid w:val="00C20A8C"/>
    <w:rsid w:val="00C20CC5"/>
    <w:rsid w:val="00C21326"/>
    <w:rsid w:val="00C21412"/>
    <w:rsid w:val="00C216BF"/>
    <w:rsid w:val="00C2178C"/>
    <w:rsid w:val="00C21809"/>
    <w:rsid w:val="00C2180A"/>
    <w:rsid w:val="00C218DA"/>
    <w:rsid w:val="00C219D5"/>
    <w:rsid w:val="00C21A08"/>
    <w:rsid w:val="00C2200F"/>
    <w:rsid w:val="00C220EE"/>
    <w:rsid w:val="00C222E5"/>
    <w:rsid w:val="00C22711"/>
    <w:rsid w:val="00C22720"/>
    <w:rsid w:val="00C2272C"/>
    <w:rsid w:val="00C22A98"/>
    <w:rsid w:val="00C23611"/>
    <w:rsid w:val="00C23779"/>
    <w:rsid w:val="00C237F0"/>
    <w:rsid w:val="00C2386E"/>
    <w:rsid w:val="00C238C3"/>
    <w:rsid w:val="00C2395A"/>
    <w:rsid w:val="00C23B4C"/>
    <w:rsid w:val="00C23C63"/>
    <w:rsid w:val="00C23D3B"/>
    <w:rsid w:val="00C24494"/>
    <w:rsid w:val="00C24840"/>
    <w:rsid w:val="00C249D1"/>
    <w:rsid w:val="00C24A04"/>
    <w:rsid w:val="00C24E5C"/>
    <w:rsid w:val="00C24ECF"/>
    <w:rsid w:val="00C2509C"/>
    <w:rsid w:val="00C25159"/>
    <w:rsid w:val="00C25200"/>
    <w:rsid w:val="00C2521B"/>
    <w:rsid w:val="00C254B5"/>
    <w:rsid w:val="00C255B0"/>
    <w:rsid w:val="00C25D11"/>
    <w:rsid w:val="00C25E52"/>
    <w:rsid w:val="00C25FF3"/>
    <w:rsid w:val="00C26020"/>
    <w:rsid w:val="00C262DE"/>
    <w:rsid w:val="00C26485"/>
    <w:rsid w:val="00C266AF"/>
    <w:rsid w:val="00C269CB"/>
    <w:rsid w:val="00C26BD9"/>
    <w:rsid w:val="00C26CA2"/>
    <w:rsid w:val="00C26DE8"/>
    <w:rsid w:val="00C26FA9"/>
    <w:rsid w:val="00C27548"/>
    <w:rsid w:val="00C276E4"/>
    <w:rsid w:val="00C277A3"/>
    <w:rsid w:val="00C27871"/>
    <w:rsid w:val="00C279E5"/>
    <w:rsid w:val="00C27A52"/>
    <w:rsid w:val="00C27AEC"/>
    <w:rsid w:val="00C27BBF"/>
    <w:rsid w:val="00C27F12"/>
    <w:rsid w:val="00C3084B"/>
    <w:rsid w:val="00C30EC8"/>
    <w:rsid w:val="00C3160D"/>
    <w:rsid w:val="00C3163F"/>
    <w:rsid w:val="00C3188A"/>
    <w:rsid w:val="00C319BD"/>
    <w:rsid w:val="00C31B66"/>
    <w:rsid w:val="00C31BA4"/>
    <w:rsid w:val="00C31BC8"/>
    <w:rsid w:val="00C31DB6"/>
    <w:rsid w:val="00C3221D"/>
    <w:rsid w:val="00C326A7"/>
    <w:rsid w:val="00C32975"/>
    <w:rsid w:val="00C32D91"/>
    <w:rsid w:val="00C32E80"/>
    <w:rsid w:val="00C32F62"/>
    <w:rsid w:val="00C330F0"/>
    <w:rsid w:val="00C3319F"/>
    <w:rsid w:val="00C33279"/>
    <w:rsid w:val="00C332F0"/>
    <w:rsid w:val="00C3345B"/>
    <w:rsid w:val="00C334E5"/>
    <w:rsid w:val="00C33548"/>
    <w:rsid w:val="00C335AF"/>
    <w:rsid w:val="00C33B38"/>
    <w:rsid w:val="00C33DA9"/>
    <w:rsid w:val="00C33E5C"/>
    <w:rsid w:val="00C3412C"/>
    <w:rsid w:val="00C34135"/>
    <w:rsid w:val="00C345E4"/>
    <w:rsid w:val="00C345ED"/>
    <w:rsid w:val="00C3460C"/>
    <w:rsid w:val="00C346A8"/>
    <w:rsid w:val="00C346D1"/>
    <w:rsid w:val="00C349D3"/>
    <w:rsid w:val="00C34B33"/>
    <w:rsid w:val="00C350D5"/>
    <w:rsid w:val="00C351D8"/>
    <w:rsid w:val="00C3558E"/>
    <w:rsid w:val="00C356FC"/>
    <w:rsid w:val="00C35CF6"/>
    <w:rsid w:val="00C35E03"/>
    <w:rsid w:val="00C35E10"/>
    <w:rsid w:val="00C35E20"/>
    <w:rsid w:val="00C3625B"/>
    <w:rsid w:val="00C36267"/>
    <w:rsid w:val="00C364DA"/>
    <w:rsid w:val="00C367EA"/>
    <w:rsid w:val="00C36A67"/>
    <w:rsid w:val="00C36B0D"/>
    <w:rsid w:val="00C36EA6"/>
    <w:rsid w:val="00C36EE5"/>
    <w:rsid w:val="00C371B0"/>
    <w:rsid w:val="00C37514"/>
    <w:rsid w:val="00C37984"/>
    <w:rsid w:val="00C37D00"/>
    <w:rsid w:val="00C37D5A"/>
    <w:rsid w:val="00C37E88"/>
    <w:rsid w:val="00C37FB3"/>
    <w:rsid w:val="00C40770"/>
    <w:rsid w:val="00C4077A"/>
    <w:rsid w:val="00C40872"/>
    <w:rsid w:val="00C40A27"/>
    <w:rsid w:val="00C40A78"/>
    <w:rsid w:val="00C41171"/>
    <w:rsid w:val="00C4149B"/>
    <w:rsid w:val="00C4157A"/>
    <w:rsid w:val="00C41594"/>
    <w:rsid w:val="00C416E8"/>
    <w:rsid w:val="00C41744"/>
    <w:rsid w:val="00C4184D"/>
    <w:rsid w:val="00C4193E"/>
    <w:rsid w:val="00C41EA7"/>
    <w:rsid w:val="00C41EE0"/>
    <w:rsid w:val="00C42361"/>
    <w:rsid w:val="00C42561"/>
    <w:rsid w:val="00C42906"/>
    <w:rsid w:val="00C42937"/>
    <w:rsid w:val="00C42AB0"/>
    <w:rsid w:val="00C42B55"/>
    <w:rsid w:val="00C42B8E"/>
    <w:rsid w:val="00C432B0"/>
    <w:rsid w:val="00C4351A"/>
    <w:rsid w:val="00C43937"/>
    <w:rsid w:val="00C4397B"/>
    <w:rsid w:val="00C439EE"/>
    <w:rsid w:val="00C43A77"/>
    <w:rsid w:val="00C43AD4"/>
    <w:rsid w:val="00C43B3D"/>
    <w:rsid w:val="00C43E33"/>
    <w:rsid w:val="00C43EDA"/>
    <w:rsid w:val="00C44001"/>
    <w:rsid w:val="00C441E2"/>
    <w:rsid w:val="00C44268"/>
    <w:rsid w:val="00C448C6"/>
    <w:rsid w:val="00C44E4D"/>
    <w:rsid w:val="00C44E93"/>
    <w:rsid w:val="00C44FB6"/>
    <w:rsid w:val="00C45057"/>
    <w:rsid w:val="00C4519D"/>
    <w:rsid w:val="00C451D2"/>
    <w:rsid w:val="00C45294"/>
    <w:rsid w:val="00C4529B"/>
    <w:rsid w:val="00C453C0"/>
    <w:rsid w:val="00C45624"/>
    <w:rsid w:val="00C45B68"/>
    <w:rsid w:val="00C45FC6"/>
    <w:rsid w:val="00C463A0"/>
    <w:rsid w:val="00C466DE"/>
    <w:rsid w:val="00C467C0"/>
    <w:rsid w:val="00C46848"/>
    <w:rsid w:val="00C46B2C"/>
    <w:rsid w:val="00C46C4E"/>
    <w:rsid w:val="00C46E49"/>
    <w:rsid w:val="00C47058"/>
    <w:rsid w:val="00C4734B"/>
    <w:rsid w:val="00C4737B"/>
    <w:rsid w:val="00C4742E"/>
    <w:rsid w:val="00C47650"/>
    <w:rsid w:val="00C47715"/>
    <w:rsid w:val="00C47B7F"/>
    <w:rsid w:val="00C47B8B"/>
    <w:rsid w:val="00C47D8A"/>
    <w:rsid w:val="00C47E1C"/>
    <w:rsid w:val="00C50065"/>
    <w:rsid w:val="00C50125"/>
    <w:rsid w:val="00C50284"/>
    <w:rsid w:val="00C50362"/>
    <w:rsid w:val="00C5037A"/>
    <w:rsid w:val="00C5043C"/>
    <w:rsid w:val="00C506CD"/>
    <w:rsid w:val="00C50750"/>
    <w:rsid w:val="00C508B5"/>
    <w:rsid w:val="00C51145"/>
    <w:rsid w:val="00C51349"/>
    <w:rsid w:val="00C5137A"/>
    <w:rsid w:val="00C5150A"/>
    <w:rsid w:val="00C51B38"/>
    <w:rsid w:val="00C51F60"/>
    <w:rsid w:val="00C5202F"/>
    <w:rsid w:val="00C52072"/>
    <w:rsid w:val="00C5235A"/>
    <w:rsid w:val="00C52520"/>
    <w:rsid w:val="00C525E6"/>
    <w:rsid w:val="00C5282A"/>
    <w:rsid w:val="00C52A14"/>
    <w:rsid w:val="00C52CA8"/>
    <w:rsid w:val="00C52E47"/>
    <w:rsid w:val="00C53127"/>
    <w:rsid w:val="00C53142"/>
    <w:rsid w:val="00C5347D"/>
    <w:rsid w:val="00C534E3"/>
    <w:rsid w:val="00C53628"/>
    <w:rsid w:val="00C536C6"/>
    <w:rsid w:val="00C53864"/>
    <w:rsid w:val="00C5395E"/>
    <w:rsid w:val="00C53C3B"/>
    <w:rsid w:val="00C53C55"/>
    <w:rsid w:val="00C5429D"/>
    <w:rsid w:val="00C5446A"/>
    <w:rsid w:val="00C544E7"/>
    <w:rsid w:val="00C547C1"/>
    <w:rsid w:val="00C54848"/>
    <w:rsid w:val="00C549E1"/>
    <w:rsid w:val="00C54EFE"/>
    <w:rsid w:val="00C55107"/>
    <w:rsid w:val="00C55162"/>
    <w:rsid w:val="00C55163"/>
    <w:rsid w:val="00C553D1"/>
    <w:rsid w:val="00C55573"/>
    <w:rsid w:val="00C5577B"/>
    <w:rsid w:val="00C559E6"/>
    <w:rsid w:val="00C559EF"/>
    <w:rsid w:val="00C55C1C"/>
    <w:rsid w:val="00C55D5C"/>
    <w:rsid w:val="00C55E8A"/>
    <w:rsid w:val="00C55FBC"/>
    <w:rsid w:val="00C55FD0"/>
    <w:rsid w:val="00C55FE1"/>
    <w:rsid w:val="00C56052"/>
    <w:rsid w:val="00C56061"/>
    <w:rsid w:val="00C56339"/>
    <w:rsid w:val="00C56B98"/>
    <w:rsid w:val="00C56DE0"/>
    <w:rsid w:val="00C56E5A"/>
    <w:rsid w:val="00C56F2D"/>
    <w:rsid w:val="00C56FCD"/>
    <w:rsid w:val="00C5700B"/>
    <w:rsid w:val="00C57012"/>
    <w:rsid w:val="00C57076"/>
    <w:rsid w:val="00C570B3"/>
    <w:rsid w:val="00C57158"/>
    <w:rsid w:val="00C572B3"/>
    <w:rsid w:val="00C573E6"/>
    <w:rsid w:val="00C57618"/>
    <w:rsid w:val="00C576BC"/>
    <w:rsid w:val="00C57A2C"/>
    <w:rsid w:val="00C57E14"/>
    <w:rsid w:val="00C57E35"/>
    <w:rsid w:val="00C57F26"/>
    <w:rsid w:val="00C600C1"/>
    <w:rsid w:val="00C601D4"/>
    <w:rsid w:val="00C602A9"/>
    <w:rsid w:val="00C607AC"/>
    <w:rsid w:val="00C60CD9"/>
    <w:rsid w:val="00C60D91"/>
    <w:rsid w:val="00C60EA1"/>
    <w:rsid w:val="00C613A2"/>
    <w:rsid w:val="00C614F3"/>
    <w:rsid w:val="00C615E3"/>
    <w:rsid w:val="00C6183D"/>
    <w:rsid w:val="00C619FC"/>
    <w:rsid w:val="00C61EFF"/>
    <w:rsid w:val="00C61FCF"/>
    <w:rsid w:val="00C62274"/>
    <w:rsid w:val="00C626F8"/>
    <w:rsid w:val="00C62848"/>
    <w:rsid w:val="00C62865"/>
    <w:rsid w:val="00C6299B"/>
    <w:rsid w:val="00C62C63"/>
    <w:rsid w:val="00C6336E"/>
    <w:rsid w:val="00C63571"/>
    <w:rsid w:val="00C63944"/>
    <w:rsid w:val="00C63954"/>
    <w:rsid w:val="00C63ABF"/>
    <w:rsid w:val="00C63E88"/>
    <w:rsid w:val="00C6466A"/>
    <w:rsid w:val="00C6487D"/>
    <w:rsid w:val="00C64AAC"/>
    <w:rsid w:val="00C64B4C"/>
    <w:rsid w:val="00C64CA4"/>
    <w:rsid w:val="00C64CD0"/>
    <w:rsid w:val="00C64DC4"/>
    <w:rsid w:val="00C64E0C"/>
    <w:rsid w:val="00C64ED2"/>
    <w:rsid w:val="00C64FC8"/>
    <w:rsid w:val="00C6522C"/>
    <w:rsid w:val="00C652E0"/>
    <w:rsid w:val="00C65386"/>
    <w:rsid w:val="00C655E3"/>
    <w:rsid w:val="00C65811"/>
    <w:rsid w:val="00C65C1D"/>
    <w:rsid w:val="00C65CA0"/>
    <w:rsid w:val="00C65E96"/>
    <w:rsid w:val="00C660F5"/>
    <w:rsid w:val="00C661CD"/>
    <w:rsid w:val="00C664B7"/>
    <w:rsid w:val="00C666AC"/>
    <w:rsid w:val="00C6692D"/>
    <w:rsid w:val="00C66942"/>
    <w:rsid w:val="00C66A5D"/>
    <w:rsid w:val="00C66A8B"/>
    <w:rsid w:val="00C66B51"/>
    <w:rsid w:val="00C67269"/>
    <w:rsid w:val="00C6728B"/>
    <w:rsid w:val="00C6737C"/>
    <w:rsid w:val="00C6787F"/>
    <w:rsid w:val="00C678E9"/>
    <w:rsid w:val="00C67A4D"/>
    <w:rsid w:val="00C67B8F"/>
    <w:rsid w:val="00C67CF6"/>
    <w:rsid w:val="00C67D63"/>
    <w:rsid w:val="00C67F6F"/>
    <w:rsid w:val="00C7029A"/>
    <w:rsid w:val="00C7067C"/>
    <w:rsid w:val="00C7085A"/>
    <w:rsid w:val="00C7087F"/>
    <w:rsid w:val="00C70952"/>
    <w:rsid w:val="00C70D9C"/>
    <w:rsid w:val="00C70F7B"/>
    <w:rsid w:val="00C710B6"/>
    <w:rsid w:val="00C71119"/>
    <w:rsid w:val="00C7114D"/>
    <w:rsid w:val="00C7129E"/>
    <w:rsid w:val="00C71699"/>
    <w:rsid w:val="00C719F2"/>
    <w:rsid w:val="00C71B4C"/>
    <w:rsid w:val="00C71BC7"/>
    <w:rsid w:val="00C721A1"/>
    <w:rsid w:val="00C72857"/>
    <w:rsid w:val="00C7311D"/>
    <w:rsid w:val="00C732C4"/>
    <w:rsid w:val="00C73543"/>
    <w:rsid w:val="00C73BFB"/>
    <w:rsid w:val="00C73C14"/>
    <w:rsid w:val="00C73FB3"/>
    <w:rsid w:val="00C740EE"/>
    <w:rsid w:val="00C7416A"/>
    <w:rsid w:val="00C74227"/>
    <w:rsid w:val="00C74435"/>
    <w:rsid w:val="00C744F5"/>
    <w:rsid w:val="00C745BB"/>
    <w:rsid w:val="00C748B1"/>
    <w:rsid w:val="00C74B62"/>
    <w:rsid w:val="00C74C9A"/>
    <w:rsid w:val="00C74EA2"/>
    <w:rsid w:val="00C74F4F"/>
    <w:rsid w:val="00C751E1"/>
    <w:rsid w:val="00C752F7"/>
    <w:rsid w:val="00C75ACA"/>
    <w:rsid w:val="00C75CBC"/>
    <w:rsid w:val="00C75D29"/>
    <w:rsid w:val="00C75F5D"/>
    <w:rsid w:val="00C76401"/>
    <w:rsid w:val="00C7663F"/>
    <w:rsid w:val="00C7696E"/>
    <w:rsid w:val="00C76B8F"/>
    <w:rsid w:val="00C76C5B"/>
    <w:rsid w:val="00C76E0C"/>
    <w:rsid w:val="00C7715A"/>
    <w:rsid w:val="00C77263"/>
    <w:rsid w:val="00C7765F"/>
    <w:rsid w:val="00C777EA"/>
    <w:rsid w:val="00C77963"/>
    <w:rsid w:val="00C7799A"/>
    <w:rsid w:val="00C7799D"/>
    <w:rsid w:val="00C77A46"/>
    <w:rsid w:val="00C77ACC"/>
    <w:rsid w:val="00C77C96"/>
    <w:rsid w:val="00C77CB1"/>
    <w:rsid w:val="00C77F10"/>
    <w:rsid w:val="00C80053"/>
    <w:rsid w:val="00C802F0"/>
    <w:rsid w:val="00C8033A"/>
    <w:rsid w:val="00C80B1F"/>
    <w:rsid w:val="00C815D0"/>
    <w:rsid w:val="00C81B89"/>
    <w:rsid w:val="00C81C79"/>
    <w:rsid w:val="00C81D5F"/>
    <w:rsid w:val="00C81D63"/>
    <w:rsid w:val="00C81DE1"/>
    <w:rsid w:val="00C820A5"/>
    <w:rsid w:val="00C82174"/>
    <w:rsid w:val="00C82547"/>
    <w:rsid w:val="00C8254F"/>
    <w:rsid w:val="00C82579"/>
    <w:rsid w:val="00C826A5"/>
    <w:rsid w:val="00C82811"/>
    <w:rsid w:val="00C8285E"/>
    <w:rsid w:val="00C82AB7"/>
    <w:rsid w:val="00C82E4A"/>
    <w:rsid w:val="00C82F1D"/>
    <w:rsid w:val="00C83544"/>
    <w:rsid w:val="00C83655"/>
    <w:rsid w:val="00C838ED"/>
    <w:rsid w:val="00C83B38"/>
    <w:rsid w:val="00C83E1F"/>
    <w:rsid w:val="00C83E6A"/>
    <w:rsid w:val="00C83F24"/>
    <w:rsid w:val="00C843E2"/>
    <w:rsid w:val="00C844C0"/>
    <w:rsid w:val="00C8451B"/>
    <w:rsid w:val="00C845DB"/>
    <w:rsid w:val="00C84965"/>
    <w:rsid w:val="00C8496C"/>
    <w:rsid w:val="00C84BBF"/>
    <w:rsid w:val="00C84BF9"/>
    <w:rsid w:val="00C84CF5"/>
    <w:rsid w:val="00C84D0C"/>
    <w:rsid w:val="00C84F04"/>
    <w:rsid w:val="00C84FE0"/>
    <w:rsid w:val="00C850E8"/>
    <w:rsid w:val="00C85359"/>
    <w:rsid w:val="00C853B2"/>
    <w:rsid w:val="00C854CB"/>
    <w:rsid w:val="00C854F4"/>
    <w:rsid w:val="00C85516"/>
    <w:rsid w:val="00C856B4"/>
    <w:rsid w:val="00C85824"/>
    <w:rsid w:val="00C85D20"/>
    <w:rsid w:val="00C8609C"/>
    <w:rsid w:val="00C860AC"/>
    <w:rsid w:val="00C862E5"/>
    <w:rsid w:val="00C86328"/>
    <w:rsid w:val="00C863B6"/>
    <w:rsid w:val="00C86662"/>
    <w:rsid w:val="00C86771"/>
    <w:rsid w:val="00C86804"/>
    <w:rsid w:val="00C868CC"/>
    <w:rsid w:val="00C86FC4"/>
    <w:rsid w:val="00C87023"/>
    <w:rsid w:val="00C8772F"/>
    <w:rsid w:val="00C87E0C"/>
    <w:rsid w:val="00C87F64"/>
    <w:rsid w:val="00C9009D"/>
    <w:rsid w:val="00C90520"/>
    <w:rsid w:val="00C909B5"/>
    <w:rsid w:val="00C90A30"/>
    <w:rsid w:val="00C90B6A"/>
    <w:rsid w:val="00C90C55"/>
    <w:rsid w:val="00C910B8"/>
    <w:rsid w:val="00C9145B"/>
    <w:rsid w:val="00C914CF"/>
    <w:rsid w:val="00C9169D"/>
    <w:rsid w:val="00C918DF"/>
    <w:rsid w:val="00C91927"/>
    <w:rsid w:val="00C9192D"/>
    <w:rsid w:val="00C924B1"/>
    <w:rsid w:val="00C9283A"/>
    <w:rsid w:val="00C929E8"/>
    <w:rsid w:val="00C92C1D"/>
    <w:rsid w:val="00C92C99"/>
    <w:rsid w:val="00C92EE1"/>
    <w:rsid w:val="00C92EE6"/>
    <w:rsid w:val="00C92F29"/>
    <w:rsid w:val="00C92F73"/>
    <w:rsid w:val="00C9322E"/>
    <w:rsid w:val="00C93853"/>
    <w:rsid w:val="00C938B7"/>
    <w:rsid w:val="00C93A49"/>
    <w:rsid w:val="00C93AB6"/>
    <w:rsid w:val="00C93D84"/>
    <w:rsid w:val="00C93EFB"/>
    <w:rsid w:val="00C93F72"/>
    <w:rsid w:val="00C9434F"/>
    <w:rsid w:val="00C944B8"/>
    <w:rsid w:val="00C944F9"/>
    <w:rsid w:val="00C94880"/>
    <w:rsid w:val="00C948C6"/>
    <w:rsid w:val="00C9499C"/>
    <w:rsid w:val="00C949B2"/>
    <w:rsid w:val="00C94B72"/>
    <w:rsid w:val="00C94E1D"/>
    <w:rsid w:val="00C9509E"/>
    <w:rsid w:val="00C951C2"/>
    <w:rsid w:val="00C951D2"/>
    <w:rsid w:val="00C95204"/>
    <w:rsid w:val="00C95900"/>
    <w:rsid w:val="00C95C4A"/>
    <w:rsid w:val="00C95CC5"/>
    <w:rsid w:val="00C95D8C"/>
    <w:rsid w:val="00C95E1E"/>
    <w:rsid w:val="00C95E87"/>
    <w:rsid w:val="00C95E9F"/>
    <w:rsid w:val="00C96080"/>
    <w:rsid w:val="00C966BD"/>
    <w:rsid w:val="00C96733"/>
    <w:rsid w:val="00C96D2A"/>
    <w:rsid w:val="00C96F41"/>
    <w:rsid w:val="00C97231"/>
    <w:rsid w:val="00C9758E"/>
    <w:rsid w:val="00C975D6"/>
    <w:rsid w:val="00C978D3"/>
    <w:rsid w:val="00C97AD2"/>
    <w:rsid w:val="00C97F4C"/>
    <w:rsid w:val="00CA0466"/>
    <w:rsid w:val="00CA09D1"/>
    <w:rsid w:val="00CA09D8"/>
    <w:rsid w:val="00CA0B6C"/>
    <w:rsid w:val="00CA1513"/>
    <w:rsid w:val="00CA1AFB"/>
    <w:rsid w:val="00CA1CFB"/>
    <w:rsid w:val="00CA1EAF"/>
    <w:rsid w:val="00CA2368"/>
    <w:rsid w:val="00CA2503"/>
    <w:rsid w:val="00CA28C0"/>
    <w:rsid w:val="00CA28C8"/>
    <w:rsid w:val="00CA2FD7"/>
    <w:rsid w:val="00CA3205"/>
    <w:rsid w:val="00CA342A"/>
    <w:rsid w:val="00CA36C1"/>
    <w:rsid w:val="00CA3D10"/>
    <w:rsid w:val="00CA41F2"/>
    <w:rsid w:val="00CA43C0"/>
    <w:rsid w:val="00CA4582"/>
    <w:rsid w:val="00CA4638"/>
    <w:rsid w:val="00CA48F2"/>
    <w:rsid w:val="00CA4E64"/>
    <w:rsid w:val="00CA5039"/>
    <w:rsid w:val="00CA5234"/>
    <w:rsid w:val="00CA5398"/>
    <w:rsid w:val="00CA546E"/>
    <w:rsid w:val="00CA55A7"/>
    <w:rsid w:val="00CA584D"/>
    <w:rsid w:val="00CA5AF6"/>
    <w:rsid w:val="00CA62CA"/>
    <w:rsid w:val="00CA6324"/>
    <w:rsid w:val="00CA65A0"/>
    <w:rsid w:val="00CA672F"/>
    <w:rsid w:val="00CA67B0"/>
    <w:rsid w:val="00CA6A54"/>
    <w:rsid w:val="00CA6A6C"/>
    <w:rsid w:val="00CA6A9B"/>
    <w:rsid w:val="00CA6CD4"/>
    <w:rsid w:val="00CA6D16"/>
    <w:rsid w:val="00CA6DCC"/>
    <w:rsid w:val="00CA6F11"/>
    <w:rsid w:val="00CA735E"/>
    <w:rsid w:val="00CA73A1"/>
    <w:rsid w:val="00CA756E"/>
    <w:rsid w:val="00CA7618"/>
    <w:rsid w:val="00CA76C3"/>
    <w:rsid w:val="00CA77A7"/>
    <w:rsid w:val="00CA797A"/>
    <w:rsid w:val="00CB0329"/>
    <w:rsid w:val="00CB03D3"/>
    <w:rsid w:val="00CB03E0"/>
    <w:rsid w:val="00CB03E4"/>
    <w:rsid w:val="00CB0567"/>
    <w:rsid w:val="00CB05D1"/>
    <w:rsid w:val="00CB0818"/>
    <w:rsid w:val="00CB0917"/>
    <w:rsid w:val="00CB095D"/>
    <w:rsid w:val="00CB10C5"/>
    <w:rsid w:val="00CB121A"/>
    <w:rsid w:val="00CB128C"/>
    <w:rsid w:val="00CB13E3"/>
    <w:rsid w:val="00CB14E2"/>
    <w:rsid w:val="00CB16DD"/>
    <w:rsid w:val="00CB17FF"/>
    <w:rsid w:val="00CB1944"/>
    <w:rsid w:val="00CB19E8"/>
    <w:rsid w:val="00CB1BA9"/>
    <w:rsid w:val="00CB1C30"/>
    <w:rsid w:val="00CB1C44"/>
    <w:rsid w:val="00CB1C75"/>
    <w:rsid w:val="00CB1DAE"/>
    <w:rsid w:val="00CB1E21"/>
    <w:rsid w:val="00CB229E"/>
    <w:rsid w:val="00CB2477"/>
    <w:rsid w:val="00CB256C"/>
    <w:rsid w:val="00CB272D"/>
    <w:rsid w:val="00CB27B9"/>
    <w:rsid w:val="00CB2827"/>
    <w:rsid w:val="00CB2953"/>
    <w:rsid w:val="00CB2B50"/>
    <w:rsid w:val="00CB2BF5"/>
    <w:rsid w:val="00CB2C8A"/>
    <w:rsid w:val="00CB2FBC"/>
    <w:rsid w:val="00CB2FCF"/>
    <w:rsid w:val="00CB371F"/>
    <w:rsid w:val="00CB37C1"/>
    <w:rsid w:val="00CB38B7"/>
    <w:rsid w:val="00CB3963"/>
    <w:rsid w:val="00CB39B4"/>
    <w:rsid w:val="00CB3CCC"/>
    <w:rsid w:val="00CB3CE3"/>
    <w:rsid w:val="00CB3DA4"/>
    <w:rsid w:val="00CB40B8"/>
    <w:rsid w:val="00CB41D6"/>
    <w:rsid w:val="00CB423B"/>
    <w:rsid w:val="00CB45CD"/>
    <w:rsid w:val="00CB4791"/>
    <w:rsid w:val="00CB4903"/>
    <w:rsid w:val="00CB4D56"/>
    <w:rsid w:val="00CB4F2E"/>
    <w:rsid w:val="00CB5064"/>
    <w:rsid w:val="00CB524E"/>
    <w:rsid w:val="00CB5394"/>
    <w:rsid w:val="00CB53CC"/>
    <w:rsid w:val="00CB5422"/>
    <w:rsid w:val="00CB5459"/>
    <w:rsid w:val="00CB5612"/>
    <w:rsid w:val="00CB57A4"/>
    <w:rsid w:val="00CB593E"/>
    <w:rsid w:val="00CB5C6A"/>
    <w:rsid w:val="00CB5E4C"/>
    <w:rsid w:val="00CB5E6B"/>
    <w:rsid w:val="00CB6340"/>
    <w:rsid w:val="00CB6802"/>
    <w:rsid w:val="00CB69AC"/>
    <w:rsid w:val="00CB69DA"/>
    <w:rsid w:val="00CB6AA6"/>
    <w:rsid w:val="00CB6AD8"/>
    <w:rsid w:val="00CB6D9F"/>
    <w:rsid w:val="00CB7081"/>
    <w:rsid w:val="00CB7615"/>
    <w:rsid w:val="00CB774D"/>
    <w:rsid w:val="00CB7B77"/>
    <w:rsid w:val="00CB7E2D"/>
    <w:rsid w:val="00CC0268"/>
    <w:rsid w:val="00CC05EB"/>
    <w:rsid w:val="00CC07A3"/>
    <w:rsid w:val="00CC07FF"/>
    <w:rsid w:val="00CC0891"/>
    <w:rsid w:val="00CC0B5E"/>
    <w:rsid w:val="00CC0C8C"/>
    <w:rsid w:val="00CC0F9B"/>
    <w:rsid w:val="00CC1073"/>
    <w:rsid w:val="00CC1162"/>
    <w:rsid w:val="00CC1183"/>
    <w:rsid w:val="00CC18FE"/>
    <w:rsid w:val="00CC2117"/>
    <w:rsid w:val="00CC21C3"/>
    <w:rsid w:val="00CC263E"/>
    <w:rsid w:val="00CC2A47"/>
    <w:rsid w:val="00CC2B8B"/>
    <w:rsid w:val="00CC2DFA"/>
    <w:rsid w:val="00CC2E94"/>
    <w:rsid w:val="00CC2FE7"/>
    <w:rsid w:val="00CC3196"/>
    <w:rsid w:val="00CC3320"/>
    <w:rsid w:val="00CC33E5"/>
    <w:rsid w:val="00CC3518"/>
    <w:rsid w:val="00CC3548"/>
    <w:rsid w:val="00CC38A4"/>
    <w:rsid w:val="00CC3943"/>
    <w:rsid w:val="00CC3A12"/>
    <w:rsid w:val="00CC3AC0"/>
    <w:rsid w:val="00CC3D69"/>
    <w:rsid w:val="00CC3D94"/>
    <w:rsid w:val="00CC4091"/>
    <w:rsid w:val="00CC45F6"/>
    <w:rsid w:val="00CC4692"/>
    <w:rsid w:val="00CC47A8"/>
    <w:rsid w:val="00CC47FE"/>
    <w:rsid w:val="00CC4F31"/>
    <w:rsid w:val="00CC54C4"/>
    <w:rsid w:val="00CC5672"/>
    <w:rsid w:val="00CC5AA3"/>
    <w:rsid w:val="00CC5B14"/>
    <w:rsid w:val="00CC5BC5"/>
    <w:rsid w:val="00CC5CD0"/>
    <w:rsid w:val="00CC5E56"/>
    <w:rsid w:val="00CC60FA"/>
    <w:rsid w:val="00CC6174"/>
    <w:rsid w:val="00CC6293"/>
    <w:rsid w:val="00CC6387"/>
    <w:rsid w:val="00CC687B"/>
    <w:rsid w:val="00CC6ACA"/>
    <w:rsid w:val="00CC71C3"/>
    <w:rsid w:val="00CC72C7"/>
    <w:rsid w:val="00CC72D2"/>
    <w:rsid w:val="00CC7354"/>
    <w:rsid w:val="00CC7550"/>
    <w:rsid w:val="00CC7556"/>
    <w:rsid w:val="00CC760D"/>
    <w:rsid w:val="00CC763A"/>
    <w:rsid w:val="00CC77F1"/>
    <w:rsid w:val="00CC782A"/>
    <w:rsid w:val="00CC7949"/>
    <w:rsid w:val="00CC7A2C"/>
    <w:rsid w:val="00CC7BAF"/>
    <w:rsid w:val="00CC7D28"/>
    <w:rsid w:val="00CD020D"/>
    <w:rsid w:val="00CD038A"/>
    <w:rsid w:val="00CD044B"/>
    <w:rsid w:val="00CD0498"/>
    <w:rsid w:val="00CD05C9"/>
    <w:rsid w:val="00CD094B"/>
    <w:rsid w:val="00CD0988"/>
    <w:rsid w:val="00CD0C07"/>
    <w:rsid w:val="00CD1106"/>
    <w:rsid w:val="00CD1175"/>
    <w:rsid w:val="00CD11D1"/>
    <w:rsid w:val="00CD137C"/>
    <w:rsid w:val="00CD15F0"/>
    <w:rsid w:val="00CD1667"/>
    <w:rsid w:val="00CD1A2F"/>
    <w:rsid w:val="00CD1B24"/>
    <w:rsid w:val="00CD1B3F"/>
    <w:rsid w:val="00CD1CFB"/>
    <w:rsid w:val="00CD2076"/>
    <w:rsid w:val="00CD21F0"/>
    <w:rsid w:val="00CD22B7"/>
    <w:rsid w:val="00CD2496"/>
    <w:rsid w:val="00CD25E7"/>
    <w:rsid w:val="00CD2662"/>
    <w:rsid w:val="00CD2AE5"/>
    <w:rsid w:val="00CD2DA1"/>
    <w:rsid w:val="00CD2E28"/>
    <w:rsid w:val="00CD3381"/>
    <w:rsid w:val="00CD33AE"/>
    <w:rsid w:val="00CD33F7"/>
    <w:rsid w:val="00CD345D"/>
    <w:rsid w:val="00CD38CA"/>
    <w:rsid w:val="00CD39E9"/>
    <w:rsid w:val="00CD3D18"/>
    <w:rsid w:val="00CD3F80"/>
    <w:rsid w:val="00CD3FA0"/>
    <w:rsid w:val="00CD4365"/>
    <w:rsid w:val="00CD448E"/>
    <w:rsid w:val="00CD473C"/>
    <w:rsid w:val="00CD4A15"/>
    <w:rsid w:val="00CD4A3E"/>
    <w:rsid w:val="00CD4ADB"/>
    <w:rsid w:val="00CD4E4E"/>
    <w:rsid w:val="00CD4F2E"/>
    <w:rsid w:val="00CD5057"/>
    <w:rsid w:val="00CD5649"/>
    <w:rsid w:val="00CD57D9"/>
    <w:rsid w:val="00CD59A3"/>
    <w:rsid w:val="00CD5ADE"/>
    <w:rsid w:val="00CD6420"/>
    <w:rsid w:val="00CD6434"/>
    <w:rsid w:val="00CD659F"/>
    <w:rsid w:val="00CD663D"/>
    <w:rsid w:val="00CD67AD"/>
    <w:rsid w:val="00CD6BED"/>
    <w:rsid w:val="00CD6D0A"/>
    <w:rsid w:val="00CD6EB9"/>
    <w:rsid w:val="00CD6ECB"/>
    <w:rsid w:val="00CD703E"/>
    <w:rsid w:val="00CD7237"/>
    <w:rsid w:val="00CD757D"/>
    <w:rsid w:val="00CD763D"/>
    <w:rsid w:val="00CD77C4"/>
    <w:rsid w:val="00CD787B"/>
    <w:rsid w:val="00CD78CF"/>
    <w:rsid w:val="00CD793F"/>
    <w:rsid w:val="00CD7ACF"/>
    <w:rsid w:val="00CD7C1D"/>
    <w:rsid w:val="00CE0292"/>
    <w:rsid w:val="00CE040F"/>
    <w:rsid w:val="00CE059A"/>
    <w:rsid w:val="00CE06C1"/>
    <w:rsid w:val="00CE0AC8"/>
    <w:rsid w:val="00CE0E26"/>
    <w:rsid w:val="00CE0F5E"/>
    <w:rsid w:val="00CE123C"/>
    <w:rsid w:val="00CE158E"/>
    <w:rsid w:val="00CE16F9"/>
    <w:rsid w:val="00CE1858"/>
    <w:rsid w:val="00CE1AC2"/>
    <w:rsid w:val="00CE1CFC"/>
    <w:rsid w:val="00CE1EDE"/>
    <w:rsid w:val="00CE1F30"/>
    <w:rsid w:val="00CE1F35"/>
    <w:rsid w:val="00CE22A2"/>
    <w:rsid w:val="00CE23C3"/>
    <w:rsid w:val="00CE28E8"/>
    <w:rsid w:val="00CE2B39"/>
    <w:rsid w:val="00CE2B99"/>
    <w:rsid w:val="00CE30E1"/>
    <w:rsid w:val="00CE3105"/>
    <w:rsid w:val="00CE3125"/>
    <w:rsid w:val="00CE319B"/>
    <w:rsid w:val="00CE35B4"/>
    <w:rsid w:val="00CE3633"/>
    <w:rsid w:val="00CE3821"/>
    <w:rsid w:val="00CE3ABB"/>
    <w:rsid w:val="00CE3B6B"/>
    <w:rsid w:val="00CE3B79"/>
    <w:rsid w:val="00CE3D7D"/>
    <w:rsid w:val="00CE407B"/>
    <w:rsid w:val="00CE41DB"/>
    <w:rsid w:val="00CE420D"/>
    <w:rsid w:val="00CE45E7"/>
    <w:rsid w:val="00CE4735"/>
    <w:rsid w:val="00CE4757"/>
    <w:rsid w:val="00CE4798"/>
    <w:rsid w:val="00CE4CB4"/>
    <w:rsid w:val="00CE4D17"/>
    <w:rsid w:val="00CE4D93"/>
    <w:rsid w:val="00CE4E39"/>
    <w:rsid w:val="00CE53B6"/>
    <w:rsid w:val="00CE5441"/>
    <w:rsid w:val="00CE54F8"/>
    <w:rsid w:val="00CE560B"/>
    <w:rsid w:val="00CE5DE4"/>
    <w:rsid w:val="00CE5E67"/>
    <w:rsid w:val="00CE5F46"/>
    <w:rsid w:val="00CE605F"/>
    <w:rsid w:val="00CE6197"/>
    <w:rsid w:val="00CE6281"/>
    <w:rsid w:val="00CE62FF"/>
    <w:rsid w:val="00CE6458"/>
    <w:rsid w:val="00CE653C"/>
    <w:rsid w:val="00CE6561"/>
    <w:rsid w:val="00CE69B7"/>
    <w:rsid w:val="00CE6B7E"/>
    <w:rsid w:val="00CE6DF0"/>
    <w:rsid w:val="00CE6EDB"/>
    <w:rsid w:val="00CE7012"/>
    <w:rsid w:val="00CE70CF"/>
    <w:rsid w:val="00CE71C5"/>
    <w:rsid w:val="00CE739C"/>
    <w:rsid w:val="00CE77C6"/>
    <w:rsid w:val="00CE7831"/>
    <w:rsid w:val="00CE79CF"/>
    <w:rsid w:val="00CE7A00"/>
    <w:rsid w:val="00CE7AD3"/>
    <w:rsid w:val="00CE7C15"/>
    <w:rsid w:val="00CE7F81"/>
    <w:rsid w:val="00CE7F8A"/>
    <w:rsid w:val="00CF01F7"/>
    <w:rsid w:val="00CF03C7"/>
    <w:rsid w:val="00CF068C"/>
    <w:rsid w:val="00CF0908"/>
    <w:rsid w:val="00CF0F2F"/>
    <w:rsid w:val="00CF10C8"/>
    <w:rsid w:val="00CF1603"/>
    <w:rsid w:val="00CF164E"/>
    <w:rsid w:val="00CF17D4"/>
    <w:rsid w:val="00CF1B3F"/>
    <w:rsid w:val="00CF1D54"/>
    <w:rsid w:val="00CF2011"/>
    <w:rsid w:val="00CF211C"/>
    <w:rsid w:val="00CF2177"/>
    <w:rsid w:val="00CF2439"/>
    <w:rsid w:val="00CF2700"/>
    <w:rsid w:val="00CF27E9"/>
    <w:rsid w:val="00CF29A5"/>
    <w:rsid w:val="00CF2A18"/>
    <w:rsid w:val="00CF2B5E"/>
    <w:rsid w:val="00CF2B9F"/>
    <w:rsid w:val="00CF2CD6"/>
    <w:rsid w:val="00CF333D"/>
    <w:rsid w:val="00CF3417"/>
    <w:rsid w:val="00CF3576"/>
    <w:rsid w:val="00CF3A30"/>
    <w:rsid w:val="00CF3C8B"/>
    <w:rsid w:val="00CF3D84"/>
    <w:rsid w:val="00CF3E3E"/>
    <w:rsid w:val="00CF3F0F"/>
    <w:rsid w:val="00CF40B5"/>
    <w:rsid w:val="00CF4208"/>
    <w:rsid w:val="00CF422C"/>
    <w:rsid w:val="00CF445F"/>
    <w:rsid w:val="00CF46EA"/>
    <w:rsid w:val="00CF478D"/>
    <w:rsid w:val="00CF47C0"/>
    <w:rsid w:val="00CF47E8"/>
    <w:rsid w:val="00CF490D"/>
    <w:rsid w:val="00CF4A4B"/>
    <w:rsid w:val="00CF4B58"/>
    <w:rsid w:val="00CF5054"/>
    <w:rsid w:val="00CF5069"/>
    <w:rsid w:val="00CF51AD"/>
    <w:rsid w:val="00CF5642"/>
    <w:rsid w:val="00CF56EF"/>
    <w:rsid w:val="00CF57EF"/>
    <w:rsid w:val="00CF57F1"/>
    <w:rsid w:val="00CF5988"/>
    <w:rsid w:val="00CF5CFC"/>
    <w:rsid w:val="00CF5F7C"/>
    <w:rsid w:val="00CF616D"/>
    <w:rsid w:val="00CF6408"/>
    <w:rsid w:val="00CF6431"/>
    <w:rsid w:val="00CF64A8"/>
    <w:rsid w:val="00CF6541"/>
    <w:rsid w:val="00CF65BA"/>
    <w:rsid w:val="00CF6BFA"/>
    <w:rsid w:val="00CF6F89"/>
    <w:rsid w:val="00CF7006"/>
    <w:rsid w:val="00CF7235"/>
    <w:rsid w:val="00CF7399"/>
    <w:rsid w:val="00CF77A0"/>
    <w:rsid w:val="00D0010C"/>
    <w:rsid w:val="00D003C8"/>
    <w:rsid w:val="00D009BA"/>
    <w:rsid w:val="00D00B3A"/>
    <w:rsid w:val="00D01117"/>
    <w:rsid w:val="00D01242"/>
    <w:rsid w:val="00D0130E"/>
    <w:rsid w:val="00D01335"/>
    <w:rsid w:val="00D01370"/>
    <w:rsid w:val="00D0163E"/>
    <w:rsid w:val="00D01B79"/>
    <w:rsid w:val="00D01F2F"/>
    <w:rsid w:val="00D020B1"/>
    <w:rsid w:val="00D02805"/>
    <w:rsid w:val="00D0284B"/>
    <w:rsid w:val="00D02863"/>
    <w:rsid w:val="00D029B5"/>
    <w:rsid w:val="00D02A9B"/>
    <w:rsid w:val="00D02C93"/>
    <w:rsid w:val="00D02EBA"/>
    <w:rsid w:val="00D02F63"/>
    <w:rsid w:val="00D02F66"/>
    <w:rsid w:val="00D02FE3"/>
    <w:rsid w:val="00D030CD"/>
    <w:rsid w:val="00D03583"/>
    <w:rsid w:val="00D0390F"/>
    <w:rsid w:val="00D03FBC"/>
    <w:rsid w:val="00D04681"/>
    <w:rsid w:val="00D04BA4"/>
    <w:rsid w:val="00D04D65"/>
    <w:rsid w:val="00D04D6A"/>
    <w:rsid w:val="00D05135"/>
    <w:rsid w:val="00D05155"/>
    <w:rsid w:val="00D051E7"/>
    <w:rsid w:val="00D0529D"/>
    <w:rsid w:val="00D052F1"/>
    <w:rsid w:val="00D054F8"/>
    <w:rsid w:val="00D05544"/>
    <w:rsid w:val="00D05735"/>
    <w:rsid w:val="00D057CA"/>
    <w:rsid w:val="00D058C3"/>
    <w:rsid w:val="00D05F4B"/>
    <w:rsid w:val="00D06599"/>
    <w:rsid w:val="00D06732"/>
    <w:rsid w:val="00D069C9"/>
    <w:rsid w:val="00D06D78"/>
    <w:rsid w:val="00D06F58"/>
    <w:rsid w:val="00D06F6E"/>
    <w:rsid w:val="00D073EA"/>
    <w:rsid w:val="00D07DB8"/>
    <w:rsid w:val="00D10267"/>
    <w:rsid w:val="00D1026B"/>
    <w:rsid w:val="00D10371"/>
    <w:rsid w:val="00D10600"/>
    <w:rsid w:val="00D106A6"/>
    <w:rsid w:val="00D10B68"/>
    <w:rsid w:val="00D10C6B"/>
    <w:rsid w:val="00D10D0D"/>
    <w:rsid w:val="00D113E2"/>
    <w:rsid w:val="00D11CCD"/>
    <w:rsid w:val="00D12255"/>
    <w:rsid w:val="00D123BC"/>
    <w:rsid w:val="00D12A3C"/>
    <w:rsid w:val="00D12BF5"/>
    <w:rsid w:val="00D12C72"/>
    <w:rsid w:val="00D12CEF"/>
    <w:rsid w:val="00D1301A"/>
    <w:rsid w:val="00D130AB"/>
    <w:rsid w:val="00D1313F"/>
    <w:rsid w:val="00D13203"/>
    <w:rsid w:val="00D13519"/>
    <w:rsid w:val="00D13549"/>
    <w:rsid w:val="00D135E9"/>
    <w:rsid w:val="00D13719"/>
    <w:rsid w:val="00D13784"/>
    <w:rsid w:val="00D13830"/>
    <w:rsid w:val="00D138E9"/>
    <w:rsid w:val="00D13AC3"/>
    <w:rsid w:val="00D13BEB"/>
    <w:rsid w:val="00D13C98"/>
    <w:rsid w:val="00D13D77"/>
    <w:rsid w:val="00D13DD5"/>
    <w:rsid w:val="00D13FB9"/>
    <w:rsid w:val="00D140E1"/>
    <w:rsid w:val="00D14376"/>
    <w:rsid w:val="00D14846"/>
    <w:rsid w:val="00D1489A"/>
    <w:rsid w:val="00D14D0A"/>
    <w:rsid w:val="00D14D61"/>
    <w:rsid w:val="00D14F18"/>
    <w:rsid w:val="00D14FCC"/>
    <w:rsid w:val="00D151DE"/>
    <w:rsid w:val="00D1524B"/>
    <w:rsid w:val="00D15281"/>
    <w:rsid w:val="00D153E8"/>
    <w:rsid w:val="00D158AB"/>
    <w:rsid w:val="00D1597B"/>
    <w:rsid w:val="00D15CE6"/>
    <w:rsid w:val="00D15D85"/>
    <w:rsid w:val="00D16137"/>
    <w:rsid w:val="00D16207"/>
    <w:rsid w:val="00D16627"/>
    <w:rsid w:val="00D16D4C"/>
    <w:rsid w:val="00D16F09"/>
    <w:rsid w:val="00D171FE"/>
    <w:rsid w:val="00D1728B"/>
    <w:rsid w:val="00D172BC"/>
    <w:rsid w:val="00D173D9"/>
    <w:rsid w:val="00D1760E"/>
    <w:rsid w:val="00D178C5"/>
    <w:rsid w:val="00D1794D"/>
    <w:rsid w:val="00D179F0"/>
    <w:rsid w:val="00D17B8C"/>
    <w:rsid w:val="00D17FA0"/>
    <w:rsid w:val="00D17FF9"/>
    <w:rsid w:val="00D200B7"/>
    <w:rsid w:val="00D2017B"/>
    <w:rsid w:val="00D20376"/>
    <w:rsid w:val="00D206EA"/>
    <w:rsid w:val="00D2088A"/>
    <w:rsid w:val="00D208B7"/>
    <w:rsid w:val="00D209CC"/>
    <w:rsid w:val="00D20ADD"/>
    <w:rsid w:val="00D20AE4"/>
    <w:rsid w:val="00D20AEC"/>
    <w:rsid w:val="00D20C1B"/>
    <w:rsid w:val="00D20D3E"/>
    <w:rsid w:val="00D20E88"/>
    <w:rsid w:val="00D2114B"/>
    <w:rsid w:val="00D2117B"/>
    <w:rsid w:val="00D21283"/>
    <w:rsid w:val="00D2143A"/>
    <w:rsid w:val="00D218C5"/>
    <w:rsid w:val="00D21B51"/>
    <w:rsid w:val="00D21E10"/>
    <w:rsid w:val="00D21F73"/>
    <w:rsid w:val="00D220D9"/>
    <w:rsid w:val="00D22386"/>
    <w:rsid w:val="00D22612"/>
    <w:rsid w:val="00D2261B"/>
    <w:rsid w:val="00D22853"/>
    <w:rsid w:val="00D22BEC"/>
    <w:rsid w:val="00D22CF9"/>
    <w:rsid w:val="00D22D2A"/>
    <w:rsid w:val="00D2357A"/>
    <w:rsid w:val="00D235F1"/>
    <w:rsid w:val="00D2364B"/>
    <w:rsid w:val="00D23A5B"/>
    <w:rsid w:val="00D23C70"/>
    <w:rsid w:val="00D23D58"/>
    <w:rsid w:val="00D23DC2"/>
    <w:rsid w:val="00D23F1A"/>
    <w:rsid w:val="00D23F93"/>
    <w:rsid w:val="00D23FA0"/>
    <w:rsid w:val="00D24578"/>
    <w:rsid w:val="00D24990"/>
    <w:rsid w:val="00D24B08"/>
    <w:rsid w:val="00D2504B"/>
    <w:rsid w:val="00D251FC"/>
    <w:rsid w:val="00D2527D"/>
    <w:rsid w:val="00D2536D"/>
    <w:rsid w:val="00D25742"/>
    <w:rsid w:val="00D2576F"/>
    <w:rsid w:val="00D25D4D"/>
    <w:rsid w:val="00D26329"/>
    <w:rsid w:val="00D263F4"/>
    <w:rsid w:val="00D268AA"/>
    <w:rsid w:val="00D2695A"/>
    <w:rsid w:val="00D26BAE"/>
    <w:rsid w:val="00D26BF8"/>
    <w:rsid w:val="00D26CB5"/>
    <w:rsid w:val="00D26F36"/>
    <w:rsid w:val="00D26F93"/>
    <w:rsid w:val="00D270CD"/>
    <w:rsid w:val="00D272A3"/>
    <w:rsid w:val="00D27312"/>
    <w:rsid w:val="00D273A2"/>
    <w:rsid w:val="00D273AF"/>
    <w:rsid w:val="00D275CD"/>
    <w:rsid w:val="00D27961"/>
    <w:rsid w:val="00D27C02"/>
    <w:rsid w:val="00D27C20"/>
    <w:rsid w:val="00D27CC0"/>
    <w:rsid w:val="00D27CCE"/>
    <w:rsid w:val="00D27F58"/>
    <w:rsid w:val="00D3005F"/>
    <w:rsid w:val="00D30158"/>
    <w:rsid w:val="00D30181"/>
    <w:rsid w:val="00D303B0"/>
    <w:rsid w:val="00D3062F"/>
    <w:rsid w:val="00D3072E"/>
    <w:rsid w:val="00D3091F"/>
    <w:rsid w:val="00D30B86"/>
    <w:rsid w:val="00D30E60"/>
    <w:rsid w:val="00D30EF1"/>
    <w:rsid w:val="00D31101"/>
    <w:rsid w:val="00D317D4"/>
    <w:rsid w:val="00D3180C"/>
    <w:rsid w:val="00D31904"/>
    <w:rsid w:val="00D31A4E"/>
    <w:rsid w:val="00D31CAF"/>
    <w:rsid w:val="00D31E48"/>
    <w:rsid w:val="00D32148"/>
    <w:rsid w:val="00D32576"/>
    <w:rsid w:val="00D3271D"/>
    <w:rsid w:val="00D32984"/>
    <w:rsid w:val="00D329D3"/>
    <w:rsid w:val="00D32C06"/>
    <w:rsid w:val="00D32CB9"/>
    <w:rsid w:val="00D33347"/>
    <w:rsid w:val="00D334F5"/>
    <w:rsid w:val="00D33A1E"/>
    <w:rsid w:val="00D33B83"/>
    <w:rsid w:val="00D33E65"/>
    <w:rsid w:val="00D33F5F"/>
    <w:rsid w:val="00D342AC"/>
    <w:rsid w:val="00D34D5F"/>
    <w:rsid w:val="00D34FBA"/>
    <w:rsid w:val="00D34FCC"/>
    <w:rsid w:val="00D35017"/>
    <w:rsid w:val="00D3508F"/>
    <w:rsid w:val="00D350B8"/>
    <w:rsid w:val="00D35183"/>
    <w:rsid w:val="00D3531D"/>
    <w:rsid w:val="00D35E42"/>
    <w:rsid w:val="00D35EE2"/>
    <w:rsid w:val="00D35EF5"/>
    <w:rsid w:val="00D3600D"/>
    <w:rsid w:val="00D361BA"/>
    <w:rsid w:val="00D364DA"/>
    <w:rsid w:val="00D36661"/>
    <w:rsid w:val="00D367C3"/>
    <w:rsid w:val="00D367D6"/>
    <w:rsid w:val="00D36818"/>
    <w:rsid w:val="00D368CF"/>
    <w:rsid w:val="00D36B63"/>
    <w:rsid w:val="00D36CF6"/>
    <w:rsid w:val="00D36FE9"/>
    <w:rsid w:val="00D3746D"/>
    <w:rsid w:val="00D378DB"/>
    <w:rsid w:val="00D37DEB"/>
    <w:rsid w:val="00D37F81"/>
    <w:rsid w:val="00D400A1"/>
    <w:rsid w:val="00D4045C"/>
    <w:rsid w:val="00D40492"/>
    <w:rsid w:val="00D405E8"/>
    <w:rsid w:val="00D4079F"/>
    <w:rsid w:val="00D4097A"/>
    <w:rsid w:val="00D40B42"/>
    <w:rsid w:val="00D40CF1"/>
    <w:rsid w:val="00D40F62"/>
    <w:rsid w:val="00D40FE0"/>
    <w:rsid w:val="00D4171D"/>
    <w:rsid w:val="00D417A4"/>
    <w:rsid w:val="00D41B9E"/>
    <w:rsid w:val="00D41D3D"/>
    <w:rsid w:val="00D41E0E"/>
    <w:rsid w:val="00D4253B"/>
    <w:rsid w:val="00D42749"/>
    <w:rsid w:val="00D42903"/>
    <w:rsid w:val="00D4329C"/>
    <w:rsid w:val="00D432DF"/>
    <w:rsid w:val="00D432E9"/>
    <w:rsid w:val="00D4333F"/>
    <w:rsid w:val="00D437AE"/>
    <w:rsid w:val="00D43830"/>
    <w:rsid w:val="00D43A17"/>
    <w:rsid w:val="00D43AA2"/>
    <w:rsid w:val="00D43D49"/>
    <w:rsid w:val="00D43F22"/>
    <w:rsid w:val="00D4433C"/>
    <w:rsid w:val="00D443E8"/>
    <w:rsid w:val="00D44AC8"/>
    <w:rsid w:val="00D44AF9"/>
    <w:rsid w:val="00D44C6F"/>
    <w:rsid w:val="00D455B0"/>
    <w:rsid w:val="00D45832"/>
    <w:rsid w:val="00D45917"/>
    <w:rsid w:val="00D45A3A"/>
    <w:rsid w:val="00D45AC5"/>
    <w:rsid w:val="00D45B46"/>
    <w:rsid w:val="00D45DA0"/>
    <w:rsid w:val="00D45ED8"/>
    <w:rsid w:val="00D4620B"/>
    <w:rsid w:val="00D46532"/>
    <w:rsid w:val="00D46565"/>
    <w:rsid w:val="00D46582"/>
    <w:rsid w:val="00D46599"/>
    <w:rsid w:val="00D46643"/>
    <w:rsid w:val="00D466D4"/>
    <w:rsid w:val="00D4696D"/>
    <w:rsid w:val="00D46A73"/>
    <w:rsid w:val="00D46C70"/>
    <w:rsid w:val="00D46DBD"/>
    <w:rsid w:val="00D47320"/>
    <w:rsid w:val="00D476B5"/>
    <w:rsid w:val="00D47848"/>
    <w:rsid w:val="00D478F3"/>
    <w:rsid w:val="00D50078"/>
    <w:rsid w:val="00D503EC"/>
    <w:rsid w:val="00D508D6"/>
    <w:rsid w:val="00D515CB"/>
    <w:rsid w:val="00D51F6C"/>
    <w:rsid w:val="00D521B6"/>
    <w:rsid w:val="00D524C3"/>
    <w:rsid w:val="00D5268D"/>
    <w:rsid w:val="00D526A0"/>
    <w:rsid w:val="00D5271A"/>
    <w:rsid w:val="00D528B8"/>
    <w:rsid w:val="00D52A34"/>
    <w:rsid w:val="00D52E63"/>
    <w:rsid w:val="00D53182"/>
    <w:rsid w:val="00D5335B"/>
    <w:rsid w:val="00D535BB"/>
    <w:rsid w:val="00D53781"/>
    <w:rsid w:val="00D538BD"/>
    <w:rsid w:val="00D53AD1"/>
    <w:rsid w:val="00D53AF2"/>
    <w:rsid w:val="00D53E75"/>
    <w:rsid w:val="00D5431D"/>
    <w:rsid w:val="00D54548"/>
    <w:rsid w:val="00D548A8"/>
    <w:rsid w:val="00D54918"/>
    <w:rsid w:val="00D549DF"/>
    <w:rsid w:val="00D54AAE"/>
    <w:rsid w:val="00D54AB8"/>
    <w:rsid w:val="00D54CA7"/>
    <w:rsid w:val="00D54D46"/>
    <w:rsid w:val="00D54DDC"/>
    <w:rsid w:val="00D554A1"/>
    <w:rsid w:val="00D554D9"/>
    <w:rsid w:val="00D55726"/>
    <w:rsid w:val="00D557AE"/>
    <w:rsid w:val="00D55840"/>
    <w:rsid w:val="00D55B00"/>
    <w:rsid w:val="00D55B1C"/>
    <w:rsid w:val="00D5685C"/>
    <w:rsid w:val="00D56A20"/>
    <w:rsid w:val="00D56BA8"/>
    <w:rsid w:val="00D56BF4"/>
    <w:rsid w:val="00D56CDE"/>
    <w:rsid w:val="00D56D1D"/>
    <w:rsid w:val="00D571B1"/>
    <w:rsid w:val="00D57471"/>
    <w:rsid w:val="00D57699"/>
    <w:rsid w:val="00D57770"/>
    <w:rsid w:val="00D5779C"/>
    <w:rsid w:val="00D579A4"/>
    <w:rsid w:val="00D57C0A"/>
    <w:rsid w:val="00D57F62"/>
    <w:rsid w:val="00D600A6"/>
    <w:rsid w:val="00D60320"/>
    <w:rsid w:val="00D60352"/>
    <w:rsid w:val="00D6043F"/>
    <w:rsid w:val="00D60855"/>
    <w:rsid w:val="00D60958"/>
    <w:rsid w:val="00D609C4"/>
    <w:rsid w:val="00D60D25"/>
    <w:rsid w:val="00D60DA1"/>
    <w:rsid w:val="00D60FBA"/>
    <w:rsid w:val="00D60FEB"/>
    <w:rsid w:val="00D610A5"/>
    <w:rsid w:val="00D610CD"/>
    <w:rsid w:val="00D6140D"/>
    <w:rsid w:val="00D61563"/>
    <w:rsid w:val="00D61639"/>
    <w:rsid w:val="00D61744"/>
    <w:rsid w:val="00D61BB1"/>
    <w:rsid w:val="00D61C3A"/>
    <w:rsid w:val="00D62005"/>
    <w:rsid w:val="00D620C8"/>
    <w:rsid w:val="00D621FD"/>
    <w:rsid w:val="00D626BF"/>
    <w:rsid w:val="00D62801"/>
    <w:rsid w:val="00D62940"/>
    <w:rsid w:val="00D62953"/>
    <w:rsid w:val="00D6297C"/>
    <w:rsid w:val="00D629BF"/>
    <w:rsid w:val="00D62A76"/>
    <w:rsid w:val="00D62B68"/>
    <w:rsid w:val="00D62E84"/>
    <w:rsid w:val="00D62F26"/>
    <w:rsid w:val="00D63663"/>
    <w:rsid w:val="00D63A12"/>
    <w:rsid w:val="00D63CC1"/>
    <w:rsid w:val="00D63D28"/>
    <w:rsid w:val="00D63F24"/>
    <w:rsid w:val="00D6407D"/>
    <w:rsid w:val="00D640B0"/>
    <w:rsid w:val="00D64317"/>
    <w:rsid w:val="00D643C2"/>
    <w:rsid w:val="00D64504"/>
    <w:rsid w:val="00D6469A"/>
    <w:rsid w:val="00D647A8"/>
    <w:rsid w:val="00D64F5D"/>
    <w:rsid w:val="00D64F90"/>
    <w:rsid w:val="00D64F94"/>
    <w:rsid w:val="00D651C6"/>
    <w:rsid w:val="00D65204"/>
    <w:rsid w:val="00D6520D"/>
    <w:rsid w:val="00D65213"/>
    <w:rsid w:val="00D653B4"/>
    <w:rsid w:val="00D65AD0"/>
    <w:rsid w:val="00D65BDE"/>
    <w:rsid w:val="00D65C63"/>
    <w:rsid w:val="00D65D4F"/>
    <w:rsid w:val="00D65DE1"/>
    <w:rsid w:val="00D66057"/>
    <w:rsid w:val="00D660DA"/>
    <w:rsid w:val="00D661BA"/>
    <w:rsid w:val="00D66304"/>
    <w:rsid w:val="00D66308"/>
    <w:rsid w:val="00D66527"/>
    <w:rsid w:val="00D6664D"/>
    <w:rsid w:val="00D6674D"/>
    <w:rsid w:val="00D667C6"/>
    <w:rsid w:val="00D66980"/>
    <w:rsid w:val="00D66A3D"/>
    <w:rsid w:val="00D66A49"/>
    <w:rsid w:val="00D66C89"/>
    <w:rsid w:val="00D66DA5"/>
    <w:rsid w:val="00D66F40"/>
    <w:rsid w:val="00D672FC"/>
    <w:rsid w:val="00D67583"/>
    <w:rsid w:val="00D67A37"/>
    <w:rsid w:val="00D67BC8"/>
    <w:rsid w:val="00D67E75"/>
    <w:rsid w:val="00D67EEA"/>
    <w:rsid w:val="00D7019A"/>
    <w:rsid w:val="00D7047E"/>
    <w:rsid w:val="00D704A5"/>
    <w:rsid w:val="00D70549"/>
    <w:rsid w:val="00D7058A"/>
    <w:rsid w:val="00D70642"/>
    <w:rsid w:val="00D7085E"/>
    <w:rsid w:val="00D70B15"/>
    <w:rsid w:val="00D70BEF"/>
    <w:rsid w:val="00D70D78"/>
    <w:rsid w:val="00D70D7A"/>
    <w:rsid w:val="00D70E54"/>
    <w:rsid w:val="00D70F4F"/>
    <w:rsid w:val="00D70F6D"/>
    <w:rsid w:val="00D70F9A"/>
    <w:rsid w:val="00D70FF8"/>
    <w:rsid w:val="00D71249"/>
    <w:rsid w:val="00D7136F"/>
    <w:rsid w:val="00D7196F"/>
    <w:rsid w:val="00D71980"/>
    <w:rsid w:val="00D71E71"/>
    <w:rsid w:val="00D71ED7"/>
    <w:rsid w:val="00D720D4"/>
    <w:rsid w:val="00D72720"/>
    <w:rsid w:val="00D72DF6"/>
    <w:rsid w:val="00D72F17"/>
    <w:rsid w:val="00D7303D"/>
    <w:rsid w:val="00D730AC"/>
    <w:rsid w:val="00D7310B"/>
    <w:rsid w:val="00D7312F"/>
    <w:rsid w:val="00D7323B"/>
    <w:rsid w:val="00D736A9"/>
    <w:rsid w:val="00D73B7D"/>
    <w:rsid w:val="00D73E6B"/>
    <w:rsid w:val="00D73ECE"/>
    <w:rsid w:val="00D73F79"/>
    <w:rsid w:val="00D73FFF"/>
    <w:rsid w:val="00D744BD"/>
    <w:rsid w:val="00D7478D"/>
    <w:rsid w:val="00D748D1"/>
    <w:rsid w:val="00D74972"/>
    <w:rsid w:val="00D74A79"/>
    <w:rsid w:val="00D750A8"/>
    <w:rsid w:val="00D75373"/>
    <w:rsid w:val="00D75420"/>
    <w:rsid w:val="00D755ED"/>
    <w:rsid w:val="00D75651"/>
    <w:rsid w:val="00D7594A"/>
    <w:rsid w:val="00D75A2D"/>
    <w:rsid w:val="00D75F10"/>
    <w:rsid w:val="00D75F7C"/>
    <w:rsid w:val="00D760BA"/>
    <w:rsid w:val="00D761C3"/>
    <w:rsid w:val="00D763BA"/>
    <w:rsid w:val="00D76478"/>
    <w:rsid w:val="00D76627"/>
    <w:rsid w:val="00D766BC"/>
    <w:rsid w:val="00D76C61"/>
    <w:rsid w:val="00D76D79"/>
    <w:rsid w:val="00D77084"/>
    <w:rsid w:val="00D77139"/>
    <w:rsid w:val="00D77285"/>
    <w:rsid w:val="00D77289"/>
    <w:rsid w:val="00D772D5"/>
    <w:rsid w:val="00D77417"/>
    <w:rsid w:val="00D77433"/>
    <w:rsid w:val="00D77742"/>
    <w:rsid w:val="00D77C9F"/>
    <w:rsid w:val="00D77D34"/>
    <w:rsid w:val="00D80182"/>
    <w:rsid w:val="00D80226"/>
    <w:rsid w:val="00D802B3"/>
    <w:rsid w:val="00D8064E"/>
    <w:rsid w:val="00D806C2"/>
    <w:rsid w:val="00D80B01"/>
    <w:rsid w:val="00D80CF9"/>
    <w:rsid w:val="00D80DE8"/>
    <w:rsid w:val="00D80E3D"/>
    <w:rsid w:val="00D80FED"/>
    <w:rsid w:val="00D813AE"/>
    <w:rsid w:val="00D8152F"/>
    <w:rsid w:val="00D815FC"/>
    <w:rsid w:val="00D81B37"/>
    <w:rsid w:val="00D81BB2"/>
    <w:rsid w:val="00D81BC6"/>
    <w:rsid w:val="00D81E90"/>
    <w:rsid w:val="00D81F3C"/>
    <w:rsid w:val="00D820BD"/>
    <w:rsid w:val="00D82276"/>
    <w:rsid w:val="00D8242F"/>
    <w:rsid w:val="00D82499"/>
    <w:rsid w:val="00D825C5"/>
    <w:rsid w:val="00D826C0"/>
    <w:rsid w:val="00D8275C"/>
    <w:rsid w:val="00D8296A"/>
    <w:rsid w:val="00D829D5"/>
    <w:rsid w:val="00D82E49"/>
    <w:rsid w:val="00D835A0"/>
    <w:rsid w:val="00D8366B"/>
    <w:rsid w:val="00D83AD0"/>
    <w:rsid w:val="00D83D28"/>
    <w:rsid w:val="00D84151"/>
    <w:rsid w:val="00D8451C"/>
    <w:rsid w:val="00D846F3"/>
    <w:rsid w:val="00D84977"/>
    <w:rsid w:val="00D84EA9"/>
    <w:rsid w:val="00D8505C"/>
    <w:rsid w:val="00D85403"/>
    <w:rsid w:val="00D8560E"/>
    <w:rsid w:val="00D85812"/>
    <w:rsid w:val="00D858D6"/>
    <w:rsid w:val="00D8590B"/>
    <w:rsid w:val="00D85931"/>
    <w:rsid w:val="00D85F05"/>
    <w:rsid w:val="00D8691C"/>
    <w:rsid w:val="00D86A37"/>
    <w:rsid w:val="00D86C3F"/>
    <w:rsid w:val="00D875E0"/>
    <w:rsid w:val="00D87935"/>
    <w:rsid w:val="00D8796F"/>
    <w:rsid w:val="00D87BFE"/>
    <w:rsid w:val="00D87D27"/>
    <w:rsid w:val="00D87D8C"/>
    <w:rsid w:val="00D87F8B"/>
    <w:rsid w:val="00D90468"/>
    <w:rsid w:val="00D90590"/>
    <w:rsid w:val="00D906BE"/>
    <w:rsid w:val="00D9082B"/>
    <w:rsid w:val="00D9088D"/>
    <w:rsid w:val="00D909B9"/>
    <w:rsid w:val="00D90CA3"/>
    <w:rsid w:val="00D90E97"/>
    <w:rsid w:val="00D90F4A"/>
    <w:rsid w:val="00D910B4"/>
    <w:rsid w:val="00D910E3"/>
    <w:rsid w:val="00D913E9"/>
    <w:rsid w:val="00D9149E"/>
    <w:rsid w:val="00D9154D"/>
    <w:rsid w:val="00D91550"/>
    <w:rsid w:val="00D91596"/>
    <w:rsid w:val="00D915EA"/>
    <w:rsid w:val="00D916D4"/>
    <w:rsid w:val="00D91880"/>
    <w:rsid w:val="00D91C07"/>
    <w:rsid w:val="00D91CC1"/>
    <w:rsid w:val="00D91DA8"/>
    <w:rsid w:val="00D92091"/>
    <w:rsid w:val="00D92375"/>
    <w:rsid w:val="00D92447"/>
    <w:rsid w:val="00D925E2"/>
    <w:rsid w:val="00D9270A"/>
    <w:rsid w:val="00D927C7"/>
    <w:rsid w:val="00D929E7"/>
    <w:rsid w:val="00D92A02"/>
    <w:rsid w:val="00D92A81"/>
    <w:rsid w:val="00D92AC6"/>
    <w:rsid w:val="00D92C1F"/>
    <w:rsid w:val="00D92FC2"/>
    <w:rsid w:val="00D9301E"/>
    <w:rsid w:val="00D93442"/>
    <w:rsid w:val="00D93444"/>
    <w:rsid w:val="00D9362E"/>
    <w:rsid w:val="00D9369A"/>
    <w:rsid w:val="00D9374D"/>
    <w:rsid w:val="00D93A93"/>
    <w:rsid w:val="00D93F15"/>
    <w:rsid w:val="00D93FCD"/>
    <w:rsid w:val="00D94361"/>
    <w:rsid w:val="00D944B4"/>
    <w:rsid w:val="00D94ADE"/>
    <w:rsid w:val="00D94CA8"/>
    <w:rsid w:val="00D94F27"/>
    <w:rsid w:val="00D94F58"/>
    <w:rsid w:val="00D94FD1"/>
    <w:rsid w:val="00D9500B"/>
    <w:rsid w:val="00D9518D"/>
    <w:rsid w:val="00D95281"/>
    <w:rsid w:val="00D9549E"/>
    <w:rsid w:val="00D95549"/>
    <w:rsid w:val="00D95599"/>
    <w:rsid w:val="00D95611"/>
    <w:rsid w:val="00D95727"/>
    <w:rsid w:val="00D95B83"/>
    <w:rsid w:val="00D95EB6"/>
    <w:rsid w:val="00D96299"/>
    <w:rsid w:val="00D962A9"/>
    <w:rsid w:val="00D96778"/>
    <w:rsid w:val="00D967D2"/>
    <w:rsid w:val="00D96B72"/>
    <w:rsid w:val="00D9705B"/>
    <w:rsid w:val="00D97213"/>
    <w:rsid w:val="00D9744D"/>
    <w:rsid w:val="00D979CC"/>
    <w:rsid w:val="00D97AF8"/>
    <w:rsid w:val="00D97F3C"/>
    <w:rsid w:val="00DA0539"/>
    <w:rsid w:val="00DA0651"/>
    <w:rsid w:val="00DA0733"/>
    <w:rsid w:val="00DA0E7C"/>
    <w:rsid w:val="00DA0F8A"/>
    <w:rsid w:val="00DA11E9"/>
    <w:rsid w:val="00DA1374"/>
    <w:rsid w:val="00DA157E"/>
    <w:rsid w:val="00DA15DC"/>
    <w:rsid w:val="00DA16E5"/>
    <w:rsid w:val="00DA1D7D"/>
    <w:rsid w:val="00DA20CA"/>
    <w:rsid w:val="00DA21CA"/>
    <w:rsid w:val="00DA2DA9"/>
    <w:rsid w:val="00DA3065"/>
    <w:rsid w:val="00DA31B6"/>
    <w:rsid w:val="00DA3202"/>
    <w:rsid w:val="00DA3AB9"/>
    <w:rsid w:val="00DA3D96"/>
    <w:rsid w:val="00DA4133"/>
    <w:rsid w:val="00DA4232"/>
    <w:rsid w:val="00DA45AC"/>
    <w:rsid w:val="00DA4749"/>
    <w:rsid w:val="00DA48AA"/>
    <w:rsid w:val="00DA48B8"/>
    <w:rsid w:val="00DA5043"/>
    <w:rsid w:val="00DA5082"/>
    <w:rsid w:val="00DA53EA"/>
    <w:rsid w:val="00DA5B22"/>
    <w:rsid w:val="00DA5C82"/>
    <w:rsid w:val="00DA6011"/>
    <w:rsid w:val="00DA61DA"/>
    <w:rsid w:val="00DA62B6"/>
    <w:rsid w:val="00DA669E"/>
    <w:rsid w:val="00DA6BDE"/>
    <w:rsid w:val="00DA6C59"/>
    <w:rsid w:val="00DA6DDC"/>
    <w:rsid w:val="00DA6E03"/>
    <w:rsid w:val="00DA783A"/>
    <w:rsid w:val="00DA78A0"/>
    <w:rsid w:val="00DA796E"/>
    <w:rsid w:val="00DA7A8F"/>
    <w:rsid w:val="00DB0011"/>
    <w:rsid w:val="00DB03D0"/>
    <w:rsid w:val="00DB0924"/>
    <w:rsid w:val="00DB0A04"/>
    <w:rsid w:val="00DB0E69"/>
    <w:rsid w:val="00DB0F61"/>
    <w:rsid w:val="00DB102C"/>
    <w:rsid w:val="00DB10CD"/>
    <w:rsid w:val="00DB1130"/>
    <w:rsid w:val="00DB12C6"/>
    <w:rsid w:val="00DB153C"/>
    <w:rsid w:val="00DB16BF"/>
    <w:rsid w:val="00DB1A72"/>
    <w:rsid w:val="00DB1C92"/>
    <w:rsid w:val="00DB1CC4"/>
    <w:rsid w:val="00DB1DAD"/>
    <w:rsid w:val="00DB1DAF"/>
    <w:rsid w:val="00DB1E98"/>
    <w:rsid w:val="00DB1ED1"/>
    <w:rsid w:val="00DB1F1F"/>
    <w:rsid w:val="00DB2239"/>
    <w:rsid w:val="00DB2D46"/>
    <w:rsid w:val="00DB2DE3"/>
    <w:rsid w:val="00DB2F9C"/>
    <w:rsid w:val="00DB34A5"/>
    <w:rsid w:val="00DB353F"/>
    <w:rsid w:val="00DB35F8"/>
    <w:rsid w:val="00DB36F6"/>
    <w:rsid w:val="00DB3755"/>
    <w:rsid w:val="00DB3A5C"/>
    <w:rsid w:val="00DB3B61"/>
    <w:rsid w:val="00DB3FEC"/>
    <w:rsid w:val="00DB4012"/>
    <w:rsid w:val="00DB4405"/>
    <w:rsid w:val="00DB46B8"/>
    <w:rsid w:val="00DB4A02"/>
    <w:rsid w:val="00DB4B6F"/>
    <w:rsid w:val="00DB4D48"/>
    <w:rsid w:val="00DB4D55"/>
    <w:rsid w:val="00DB4DB2"/>
    <w:rsid w:val="00DB4F13"/>
    <w:rsid w:val="00DB4F35"/>
    <w:rsid w:val="00DB4FDC"/>
    <w:rsid w:val="00DB5287"/>
    <w:rsid w:val="00DB54C2"/>
    <w:rsid w:val="00DB5594"/>
    <w:rsid w:val="00DB559A"/>
    <w:rsid w:val="00DB579B"/>
    <w:rsid w:val="00DB58E6"/>
    <w:rsid w:val="00DB5970"/>
    <w:rsid w:val="00DB59D7"/>
    <w:rsid w:val="00DB5B34"/>
    <w:rsid w:val="00DB5C1E"/>
    <w:rsid w:val="00DB5DD9"/>
    <w:rsid w:val="00DB5E9A"/>
    <w:rsid w:val="00DB5F55"/>
    <w:rsid w:val="00DB5FD3"/>
    <w:rsid w:val="00DB607B"/>
    <w:rsid w:val="00DB611E"/>
    <w:rsid w:val="00DB61D0"/>
    <w:rsid w:val="00DB620E"/>
    <w:rsid w:val="00DB62D4"/>
    <w:rsid w:val="00DB638A"/>
    <w:rsid w:val="00DB6537"/>
    <w:rsid w:val="00DB67DE"/>
    <w:rsid w:val="00DB6BCA"/>
    <w:rsid w:val="00DB6C52"/>
    <w:rsid w:val="00DB6CF5"/>
    <w:rsid w:val="00DB70FE"/>
    <w:rsid w:val="00DB7166"/>
    <w:rsid w:val="00DB7258"/>
    <w:rsid w:val="00DB72E6"/>
    <w:rsid w:val="00DB7349"/>
    <w:rsid w:val="00DB7C5F"/>
    <w:rsid w:val="00DB7D69"/>
    <w:rsid w:val="00DC004D"/>
    <w:rsid w:val="00DC0103"/>
    <w:rsid w:val="00DC0318"/>
    <w:rsid w:val="00DC0387"/>
    <w:rsid w:val="00DC03F5"/>
    <w:rsid w:val="00DC09AB"/>
    <w:rsid w:val="00DC0A1D"/>
    <w:rsid w:val="00DC0EBB"/>
    <w:rsid w:val="00DC10BC"/>
    <w:rsid w:val="00DC1446"/>
    <w:rsid w:val="00DC1594"/>
    <w:rsid w:val="00DC1609"/>
    <w:rsid w:val="00DC1E48"/>
    <w:rsid w:val="00DC1E9F"/>
    <w:rsid w:val="00DC205D"/>
    <w:rsid w:val="00DC208D"/>
    <w:rsid w:val="00DC215D"/>
    <w:rsid w:val="00DC2237"/>
    <w:rsid w:val="00DC2257"/>
    <w:rsid w:val="00DC238D"/>
    <w:rsid w:val="00DC2458"/>
    <w:rsid w:val="00DC2849"/>
    <w:rsid w:val="00DC29C0"/>
    <w:rsid w:val="00DC2BDD"/>
    <w:rsid w:val="00DC2DD1"/>
    <w:rsid w:val="00DC2FBF"/>
    <w:rsid w:val="00DC329B"/>
    <w:rsid w:val="00DC33BB"/>
    <w:rsid w:val="00DC36D5"/>
    <w:rsid w:val="00DC391B"/>
    <w:rsid w:val="00DC3BB1"/>
    <w:rsid w:val="00DC3BBA"/>
    <w:rsid w:val="00DC3D46"/>
    <w:rsid w:val="00DC3ECE"/>
    <w:rsid w:val="00DC3FD2"/>
    <w:rsid w:val="00DC4189"/>
    <w:rsid w:val="00DC424D"/>
    <w:rsid w:val="00DC4325"/>
    <w:rsid w:val="00DC4483"/>
    <w:rsid w:val="00DC451A"/>
    <w:rsid w:val="00DC4C1D"/>
    <w:rsid w:val="00DC4C93"/>
    <w:rsid w:val="00DC4C98"/>
    <w:rsid w:val="00DC4F5E"/>
    <w:rsid w:val="00DC5067"/>
    <w:rsid w:val="00DC5182"/>
    <w:rsid w:val="00DC529B"/>
    <w:rsid w:val="00DC564F"/>
    <w:rsid w:val="00DC581B"/>
    <w:rsid w:val="00DC5950"/>
    <w:rsid w:val="00DC5BC5"/>
    <w:rsid w:val="00DC6326"/>
    <w:rsid w:val="00DC6552"/>
    <w:rsid w:val="00DC67ED"/>
    <w:rsid w:val="00DC6E30"/>
    <w:rsid w:val="00DC7287"/>
    <w:rsid w:val="00DC770B"/>
    <w:rsid w:val="00DC7B64"/>
    <w:rsid w:val="00DC7BF7"/>
    <w:rsid w:val="00DC7F9F"/>
    <w:rsid w:val="00DD00C8"/>
    <w:rsid w:val="00DD03FF"/>
    <w:rsid w:val="00DD044D"/>
    <w:rsid w:val="00DD04F8"/>
    <w:rsid w:val="00DD056D"/>
    <w:rsid w:val="00DD0681"/>
    <w:rsid w:val="00DD0748"/>
    <w:rsid w:val="00DD07B3"/>
    <w:rsid w:val="00DD08B1"/>
    <w:rsid w:val="00DD09A1"/>
    <w:rsid w:val="00DD0A80"/>
    <w:rsid w:val="00DD0BCE"/>
    <w:rsid w:val="00DD10D4"/>
    <w:rsid w:val="00DD1120"/>
    <w:rsid w:val="00DD1388"/>
    <w:rsid w:val="00DD16C4"/>
    <w:rsid w:val="00DD181D"/>
    <w:rsid w:val="00DD1B5A"/>
    <w:rsid w:val="00DD1C31"/>
    <w:rsid w:val="00DD1DB6"/>
    <w:rsid w:val="00DD1E92"/>
    <w:rsid w:val="00DD1ECC"/>
    <w:rsid w:val="00DD2454"/>
    <w:rsid w:val="00DD26B2"/>
    <w:rsid w:val="00DD2752"/>
    <w:rsid w:val="00DD2857"/>
    <w:rsid w:val="00DD2B61"/>
    <w:rsid w:val="00DD2ECB"/>
    <w:rsid w:val="00DD2FBB"/>
    <w:rsid w:val="00DD2FE4"/>
    <w:rsid w:val="00DD3540"/>
    <w:rsid w:val="00DD38BF"/>
    <w:rsid w:val="00DD3AA2"/>
    <w:rsid w:val="00DD3B7D"/>
    <w:rsid w:val="00DD3B81"/>
    <w:rsid w:val="00DD3C94"/>
    <w:rsid w:val="00DD3E75"/>
    <w:rsid w:val="00DD3FA2"/>
    <w:rsid w:val="00DD4186"/>
    <w:rsid w:val="00DD42C0"/>
    <w:rsid w:val="00DD430D"/>
    <w:rsid w:val="00DD4485"/>
    <w:rsid w:val="00DD44DD"/>
    <w:rsid w:val="00DD47B6"/>
    <w:rsid w:val="00DD4BD6"/>
    <w:rsid w:val="00DD4EE1"/>
    <w:rsid w:val="00DD50A5"/>
    <w:rsid w:val="00DD50CD"/>
    <w:rsid w:val="00DD5280"/>
    <w:rsid w:val="00DD56B9"/>
    <w:rsid w:val="00DD57BA"/>
    <w:rsid w:val="00DD5A59"/>
    <w:rsid w:val="00DD5A71"/>
    <w:rsid w:val="00DD5AEA"/>
    <w:rsid w:val="00DD5CD4"/>
    <w:rsid w:val="00DD5DCE"/>
    <w:rsid w:val="00DD61B6"/>
    <w:rsid w:val="00DD632F"/>
    <w:rsid w:val="00DD670F"/>
    <w:rsid w:val="00DD6AD8"/>
    <w:rsid w:val="00DD6CCA"/>
    <w:rsid w:val="00DD6FA7"/>
    <w:rsid w:val="00DD7274"/>
    <w:rsid w:val="00DD74DA"/>
    <w:rsid w:val="00DD780E"/>
    <w:rsid w:val="00DD7822"/>
    <w:rsid w:val="00DD787D"/>
    <w:rsid w:val="00DD7969"/>
    <w:rsid w:val="00DD7B3D"/>
    <w:rsid w:val="00DD7CA9"/>
    <w:rsid w:val="00DD7E21"/>
    <w:rsid w:val="00DE0074"/>
    <w:rsid w:val="00DE0303"/>
    <w:rsid w:val="00DE0436"/>
    <w:rsid w:val="00DE0475"/>
    <w:rsid w:val="00DE0476"/>
    <w:rsid w:val="00DE0543"/>
    <w:rsid w:val="00DE07BA"/>
    <w:rsid w:val="00DE082C"/>
    <w:rsid w:val="00DE092A"/>
    <w:rsid w:val="00DE0AC1"/>
    <w:rsid w:val="00DE0B98"/>
    <w:rsid w:val="00DE0C28"/>
    <w:rsid w:val="00DE0DC0"/>
    <w:rsid w:val="00DE0FAD"/>
    <w:rsid w:val="00DE124A"/>
    <w:rsid w:val="00DE1597"/>
    <w:rsid w:val="00DE16A0"/>
    <w:rsid w:val="00DE1801"/>
    <w:rsid w:val="00DE18D3"/>
    <w:rsid w:val="00DE1B7A"/>
    <w:rsid w:val="00DE1CBE"/>
    <w:rsid w:val="00DE1E62"/>
    <w:rsid w:val="00DE217A"/>
    <w:rsid w:val="00DE22F4"/>
    <w:rsid w:val="00DE2652"/>
    <w:rsid w:val="00DE2673"/>
    <w:rsid w:val="00DE2BC3"/>
    <w:rsid w:val="00DE2BFE"/>
    <w:rsid w:val="00DE2D02"/>
    <w:rsid w:val="00DE2D93"/>
    <w:rsid w:val="00DE2DC8"/>
    <w:rsid w:val="00DE2F96"/>
    <w:rsid w:val="00DE30FC"/>
    <w:rsid w:val="00DE322F"/>
    <w:rsid w:val="00DE32B3"/>
    <w:rsid w:val="00DE346F"/>
    <w:rsid w:val="00DE353E"/>
    <w:rsid w:val="00DE37A5"/>
    <w:rsid w:val="00DE3B64"/>
    <w:rsid w:val="00DE3BE1"/>
    <w:rsid w:val="00DE3F5B"/>
    <w:rsid w:val="00DE402A"/>
    <w:rsid w:val="00DE40A9"/>
    <w:rsid w:val="00DE4212"/>
    <w:rsid w:val="00DE4266"/>
    <w:rsid w:val="00DE4A2F"/>
    <w:rsid w:val="00DE4A5C"/>
    <w:rsid w:val="00DE4E17"/>
    <w:rsid w:val="00DE4EE3"/>
    <w:rsid w:val="00DE4FC4"/>
    <w:rsid w:val="00DE55F4"/>
    <w:rsid w:val="00DE562E"/>
    <w:rsid w:val="00DE5753"/>
    <w:rsid w:val="00DE58A3"/>
    <w:rsid w:val="00DE59A3"/>
    <w:rsid w:val="00DE5B8E"/>
    <w:rsid w:val="00DE5D4B"/>
    <w:rsid w:val="00DE611B"/>
    <w:rsid w:val="00DE615A"/>
    <w:rsid w:val="00DE6308"/>
    <w:rsid w:val="00DE66F5"/>
    <w:rsid w:val="00DE6938"/>
    <w:rsid w:val="00DE698C"/>
    <w:rsid w:val="00DE6C83"/>
    <w:rsid w:val="00DE6DBD"/>
    <w:rsid w:val="00DE6E9F"/>
    <w:rsid w:val="00DE7638"/>
    <w:rsid w:val="00DE7A5F"/>
    <w:rsid w:val="00DE7B00"/>
    <w:rsid w:val="00DE7E81"/>
    <w:rsid w:val="00DE7EB7"/>
    <w:rsid w:val="00DF01B6"/>
    <w:rsid w:val="00DF030A"/>
    <w:rsid w:val="00DF032D"/>
    <w:rsid w:val="00DF0A36"/>
    <w:rsid w:val="00DF0AF2"/>
    <w:rsid w:val="00DF0BA8"/>
    <w:rsid w:val="00DF0C6A"/>
    <w:rsid w:val="00DF0C90"/>
    <w:rsid w:val="00DF0D2D"/>
    <w:rsid w:val="00DF0D5F"/>
    <w:rsid w:val="00DF0D8C"/>
    <w:rsid w:val="00DF13C0"/>
    <w:rsid w:val="00DF170A"/>
    <w:rsid w:val="00DF1774"/>
    <w:rsid w:val="00DF186F"/>
    <w:rsid w:val="00DF1A5C"/>
    <w:rsid w:val="00DF1C7B"/>
    <w:rsid w:val="00DF2049"/>
    <w:rsid w:val="00DF204A"/>
    <w:rsid w:val="00DF21A9"/>
    <w:rsid w:val="00DF222D"/>
    <w:rsid w:val="00DF24BF"/>
    <w:rsid w:val="00DF2511"/>
    <w:rsid w:val="00DF2539"/>
    <w:rsid w:val="00DF2644"/>
    <w:rsid w:val="00DF28BA"/>
    <w:rsid w:val="00DF2AFE"/>
    <w:rsid w:val="00DF2ECF"/>
    <w:rsid w:val="00DF3064"/>
    <w:rsid w:val="00DF307C"/>
    <w:rsid w:val="00DF30A7"/>
    <w:rsid w:val="00DF313E"/>
    <w:rsid w:val="00DF314A"/>
    <w:rsid w:val="00DF3364"/>
    <w:rsid w:val="00DF348A"/>
    <w:rsid w:val="00DF386F"/>
    <w:rsid w:val="00DF3929"/>
    <w:rsid w:val="00DF39B9"/>
    <w:rsid w:val="00DF39BD"/>
    <w:rsid w:val="00DF3A38"/>
    <w:rsid w:val="00DF3F5B"/>
    <w:rsid w:val="00DF407A"/>
    <w:rsid w:val="00DF4086"/>
    <w:rsid w:val="00DF4172"/>
    <w:rsid w:val="00DF45A4"/>
    <w:rsid w:val="00DF467B"/>
    <w:rsid w:val="00DF48C9"/>
    <w:rsid w:val="00DF4B50"/>
    <w:rsid w:val="00DF4EBE"/>
    <w:rsid w:val="00DF4FEE"/>
    <w:rsid w:val="00DF523F"/>
    <w:rsid w:val="00DF56A4"/>
    <w:rsid w:val="00DF56BA"/>
    <w:rsid w:val="00DF5835"/>
    <w:rsid w:val="00DF5BD9"/>
    <w:rsid w:val="00DF5E26"/>
    <w:rsid w:val="00DF5E44"/>
    <w:rsid w:val="00DF5EF3"/>
    <w:rsid w:val="00DF6174"/>
    <w:rsid w:val="00DF6649"/>
    <w:rsid w:val="00DF66C4"/>
    <w:rsid w:val="00DF6B40"/>
    <w:rsid w:val="00DF6B8C"/>
    <w:rsid w:val="00DF6BA4"/>
    <w:rsid w:val="00DF6CB1"/>
    <w:rsid w:val="00DF7016"/>
    <w:rsid w:val="00DF702D"/>
    <w:rsid w:val="00DF728A"/>
    <w:rsid w:val="00DF739A"/>
    <w:rsid w:val="00DF73BB"/>
    <w:rsid w:val="00DF74AD"/>
    <w:rsid w:val="00DF750E"/>
    <w:rsid w:val="00DF75AF"/>
    <w:rsid w:val="00DF75E0"/>
    <w:rsid w:val="00DF762B"/>
    <w:rsid w:val="00DF76E7"/>
    <w:rsid w:val="00DF781E"/>
    <w:rsid w:val="00DF7B3E"/>
    <w:rsid w:val="00DF7BEE"/>
    <w:rsid w:val="00E00066"/>
    <w:rsid w:val="00E00110"/>
    <w:rsid w:val="00E0019B"/>
    <w:rsid w:val="00E002ED"/>
    <w:rsid w:val="00E002FD"/>
    <w:rsid w:val="00E0062B"/>
    <w:rsid w:val="00E00D34"/>
    <w:rsid w:val="00E00E36"/>
    <w:rsid w:val="00E012AA"/>
    <w:rsid w:val="00E01351"/>
    <w:rsid w:val="00E013C4"/>
    <w:rsid w:val="00E013F8"/>
    <w:rsid w:val="00E01603"/>
    <w:rsid w:val="00E0183F"/>
    <w:rsid w:val="00E01A2A"/>
    <w:rsid w:val="00E01A75"/>
    <w:rsid w:val="00E01FE9"/>
    <w:rsid w:val="00E020FC"/>
    <w:rsid w:val="00E0214E"/>
    <w:rsid w:val="00E0219C"/>
    <w:rsid w:val="00E0250B"/>
    <w:rsid w:val="00E025CC"/>
    <w:rsid w:val="00E02657"/>
    <w:rsid w:val="00E0271C"/>
    <w:rsid w:val="00E028B0"/>
    <w:rsid w:val="00E02AA1"/>
    <w:rsid w:val="00E02AE3"/>
    <w:rsid w:val="00E02DE2"/>
    <w:rsid w:val="00E02F17"/>
    <w:rsid w:val="00E02F55"/>
    <w:rsid w:val="00E030D3"/>
    <w:rsid w:val="00E030F5"/>
    <w:rsid w:val="00E032A0"/>
    <w:rsid w:val="00E036A7"/>
    <w:rsid w:val="00E03726"/>
    <w:rsid w:val="00E03797"/>
    <w:rsid w:val="00E037E4"/>
    <w:rsid w:val="00E03A1E"/>
    <w:rsid w:val="00E0409A"/>
    <w:rsid w:val="00E040F6"/>
    <w:rsid w:val="00E04242"/>
    <w:rsid w:val="00E0425F"/>
    <w:rsid w:val="00E04290"/>
    <w:rsid w:val="00E0449C"/>
    <w:rsid w:val="00E048CB"/>
    <w:rsid w:val="00E049A0"/>
    <w:rsid w:val="00E04A88"/>
    <w:rsid w:val="00E04E35"/>
    <w:rsid w:val="00E04FD3"/>
    <w:rsid w:val="00E04FFB"/>
    <w:rsid w:val="00E0521A"/>
    <w:rsid w:val="00E052E1"/>
    <w:rsid w:val="00E0547C"/>
    <w:rsid w:val="00E055A7"/>
    <w:rsid w:val="00E0581B"/>
    <w:rsid w:val="00E05B3D"/>
    <w:rsid w:val="00E05E2D"/>
    <w:rsid w:val="00E05FFC"/>
    <w:rsid w:val="00E06033"/>
    <w:rsid w:val="00E0634A"/>
    <w:rsid w:val="00E06372"/>
    <w:rsid w:val="00E064EA"/>
    <w:rsid w:val="00E06A6E"/>
    <w:rsid w:val="00E06C8C"/>
    <w:rsid w:val="00E06D80"/>
    <w:rsid w:val="00E06E7A"/>
    <w:rsid w:val="00E06F17"/>
    <w:rsid w:val="00E06FE8"/>
    <w:rsid w:val="00E070D4"/>
    <w:rsid w:val="00E07237"/>
    <w:rsid w:val="00E07436"/>
    <w:rsid w:val="00E07815"/>
    <w:rsid w:val="00E079BF"/>
    <w:rsid w:val="00E07ABE"/>
    <w:rsid w:val="00E07BC7"/>
    <w:rsid w:val="00E07E7C"/>
    <w:rsid w:val="00E07F20"/>
    <w:rsid w:val="00E07FDB"/>
    <w:rsid w:val="00E10058"/>
    <w:rsid w:val="00E1036B"/>
    <w:rsid w:val="00E1066F"/>
    <w:rsid w:val="00E1088B"/>
    <w:rsid w:val="00E10F36"/>
    <w:rsid w:val="00E10FAD"/>
    <w:rsid w:val="00E112BD"/>
    <w:rsid w:val="00E113AE"/>
    <w:rsid w:val="00E1141E"/>
    <w:rsid w:val="00E11482"/>
    <w:rsid w:val="00E11537"/>
    <w:rsid w:val="00E11653"/>
    <w:rsid w:val="00E11AE1"/>
    <w:rsid w:val="00E12131"/>
    <w:rsid w:val="00E12170"/>
    <w:rsid w:val="00E12373"/>
    <w:rsid w:val="00E12592"/>
    <w:rsid w:val="00E1277F"/>
    <w:rsid w:val="00E127C9"/>
    <w:rsid w:val="00E12990"/>
    <w:rsid w:val="00E12B3D"/>
    <w:rsid w:val="00E12FAB"/>
    <w:rsid w:val="00E13392"/>
    <w:rsid w:val="00E13547"/>
    <w:rsid w:val="00E135DD"/>
    <w:rsid w:val="00E13631"/>
    <w:rsid w:val="00E13741"/>
    <w:rsid w:val="00E137E7"/>
    <w:rsid w:val="00E13993"/>
    <w:rsid w:val="00E13AA8"/>
    <w:rsid w:val="00E13EBD"/>
    <w:rsid w:val="00E13F93"/>
    <w:rsid w:val="00E1404F"/>
    <w:rsid w:val="00E145EF"/>
    <w:rsid w:val="00E14770"/>
    <w:rsid w:val="00E1496C"/>
    <w:rsid w:val="00E14C71"/>
    <w:rsid w:val="00E14D67"/>
    <w:rsid w:val="00E14EBE"/>
    <w:rsid w:val="00E14F8C"/>
    <w:rsid w:val="00E150C5"/>
    <w:rsid w:val="00E150DD"/>
    <w:rsid w:val="00E15345"/>
    <w:rsid w:val="00E154C9"/>
    <w:rsid w:val="00E154DE"/>
    <w:rsid w:val="00E15553"/>
    <w:rsid w:val="00E155EC"/>
    <w:rsid w:val="00E15D85"/>
    <w:rsid w:val="00E15E82"/>
    <w:rsid w:val="00E15EE1"/>
    <w:rsid w:val="00E16179"/>
    <w:rsid w:val="00E16312"/>
    <w:rsid w:val="00E1634A"/>
    <w:rsid w:val="00E1644D"/>
    <w:rsid w:val="00E16636"/>
    <w:rsid w:val="00E16987"/>
    <w:rsid w:val="00E169A2"/>
    <w:rsid w:val="00E16DDF"/>
    <w:rsid w:val="00E16E52"/>
    <w:rsid w:val="00E174B7"/>
    <w:rsid w:val="00E175D8"/>
    <w:rsid w:val="00E1762F"/>
    <w:rsid w:val="00E1775D"/>
    <w:rsid w:val="00E17761"/>
    <w:rsid w:val="00E1798C"/>
    <w:rsid w:val="00E17AF9"/>
    <w:rsid w:val="00E17D01"/>
    <w:rsid w:val="00E17E93"/>
    <w:rsid w:val="00E17EC4"/>
    <w:rsid w:val="00E17EE9"/>
    <w:rsid w:val="00E17F0A"/>
    <w:rsid w:val="00E20048"/>
    <w:rsid w:val="00E2004C"/>
    <w:rsid w:val="00E201E0"/>
    <w:rsid w:val="00E20380"/>
    <w:rsid w:val="00E20465"/>
    <w:rsid w:val="00E2046F"/>
    <w:rsid w:val="00E204A8"/>
    <w:rsid w:val="00E206A3"/>
    <w:rsid w:val="00E207AE"/>
    <w:rsid w:val="00E209C8"/>
    <w:rsid w:val="00E20C62"/>
    <w:rsid w:val="00E20CCE"/>
    <w:rsid w:val="00E20DFB"/>
    <w:rsid w:val="00E20ECC"/>
    <w:rsid w:val="00E20FA6"/>
    <w:rsid w:val="00E2100B"/>
    <w:rsid w:val="00E21173"/>
    <w:rsid w:val="00E212AC"/>
    <w:rsid w:val="00E21317"/>
    <w:rsid w:val="00E21517"/>
    <w:rsid w:val="00E2165F"/>
    <w:rsid w:val="00E21766"/>
    <w:rsid w:val="00E21B69"/>
    <w:rsid w:val="00E21CEA"/>
    <w:rsid w:val="00E22163"/>
    <w:rsid w:val="00E223A0"/>
    <w:rsid w:val="00E225B6"/>
    <w:rsid w:val="00E22643"/>
    <w:rsid w:val="00E2274F"/>
    <w:rsid w:val="00E22750"/>
    <w:rsid w:val="00E2293F"/>
    <w:rsid w:val="00E22A1A"/>
    <w:rsid w:val="00E22CDA"/>
    <w:rsid w:val="00E22DB2"/>
    <w:rsid w:val="00E22F9F"/>
    <w:rsid w:val="00E232D1"/>
    <w:rsid w:val="00E23387"/>
    <w:rsid w:val="00E23584"/>
    <w:rsid w:val="00E23604"/>
    <w:rsid w:val="00E237A8"/>
    <w:rsid w:val="00E2397C"/>
    <w:rsid w:val="00E23CDE"/>
    <w:rsid w:val="00E23D55"/>
    <w:rsid w:val="00E24095"/>
    <w:rsid w:val="00E245B2"/>
    <w:rsid w:val="00E24873"/>
    <w:rsid w:val="00E24B7F"/>
    <w:rsid w:val="00E24DBC"/>
    <w:rsid w:val="00E24F6B"/>
    <w:rsid w:val="00E25636"/>
    <w:rsid w:val="00E2571F"/>
    <w:rsid w:val="00E25A25"/>
    <w:rsid w:val="00E25E87"/>
    <w:rsid w:val="00E25FA0"/>
    <w:rsid w:val="00E25FCC"/>
    <w:rsid w:val="00E2617A"/>
    <w:rsid w:val="00E26319"/>
    <w:rsid w:val="00E26687"/>
    <w:rsid w:val="00E269B5"/>
    <w:rsid w:val="00E269BA"/>
    <w:rsid w:val="00E26F29"/>
    <w:rsid w:val="00E27334"/>
    <w:rsid w:val="00E27375"/>
    <w:rsid w:val="00E273E6"/>
    <w:rsid w:val="00E274FB"/>
    <w:rsid w:val="00E277F7"/>
    <w:rsid w:val="00E27830"/>
    <w:rsid w:val="00E27AA7"/>
    <w:rsid w:val="00E3003B"/>
    <w:rsid w:val="00E302B0"/>
    <w:rsid w:val="00E3031F"/>
    <w:rsid w:val="00E3046B"/>
    <w:rsid w:val="00E30472"/>
    <w:rsid w:val="00E30819"/>
    <w:rsid w:val="00E30CC1"/>
    <w:rsid w:val="00E30E1F"/>
    <w:rsid w:val="00E30F54"/>
    <w:rsid w:val="00E31129"/>
    <w:rsid w:val="00E312F0"/>
    <w:rsid w:val="00E31543"/>
    <w:rsid w:val="00E31656"/>
    <w:rsid w:val="00E317A4"/>
    <w:rsid w:val="00E318C1"/>
    <w:rsid w:val="00E31912"/>
    <w:rsid w:val="00E31C02"/>
    <w:rsid w:val="00E31C5C"/>
    <w:rsid w:val="00E31D28"/>
    <w:rsid w:val="00E320CA"/>
    <w:rsid w:val="00E320E8"/>
    <w:rsid w:val="00E322CE"/>
    <w:rsid w:val="00E32619"/>
    <w:rsid w:val="00E3276E"/>
    <w:rsid w:val="00E32956"/>
    <w:rsid w:val="00E32BE2"/>
    <w:rsid w:val="00E32C33"/>
    <w:rsid w:val="00E32CEC"/>
    <w:rsid w:val="00E32D14"/>
    <w:rsid w:val="00E32D27"/>
    <w:rsid w:val="00E32D6E"/>
    <w:rsid w:val="00E32DB5"/>
    <w:rsid w:val="00E32E1A"/>
    <w:rsid w:val="00E32E2A"/>
    <w:rsid w:val="00E3321D"/>
    <w:rsid w:val="00E332B6"/>
    <w:rsid w:val="00E335A9"/>
    <w:rsid w:val="00E338B9"/>
    <w:rsid w:val="00E33AB7"/>
    <w:rsid w:val="00E33BD9"/>
    <w:rsid w:val="00E33EF4"/>
    <w:rsid w:val="00E33F10"/>
    <w:rsid w:val="00E3402F"/>
    <w:rsid w:val="00E3413E"/>
    <w:rsid w:val="00E3430E"/>
    <w:rsid w:val="00E3464F"/>
    <w:rsid w:val="00E3467A"/>
    <w:rsid w:val="00E347C3"/>
    <w:rsid w:val="00E34B36"/>
    <w:rsid w:val="00E34D73"/>
    <w:rsid w:val="00E35058"/>
    <w:rsid w:val="00E351F6"/>
    <w:rsid w:val="00E3533C"/>
    <w:rsid w:val="00E3533F"/>
    <w:rsid w:val="00E35361"/>
    <w:rsid w:val="00E3571A"/>
    <w:rsid w:val="00E35A7D"/>
    <w:rsid w:val="00E35C03"/>
    <w:rsid w:val="00E35E2F"/>
    <w:rsid w:val="00E35EFA"/>
    <w:rsid w:val="00E368B1"/>
    <w:rsid w:val="00E368B8"/>
    <w:rsid w:val="00E36C67"/>
    <w:rsid w:val="00E36D09"/>
    <w:rsid w:val="00E36F28"/>
    <w:rsid w:val="00E370E3"/>
    <w:rsid w:val="00E3716D"/>
    <w:rsid w:val="00E371AB"/>
    <w:rsid w:val="00E37225"/>
    <w:rsid w:val="00E372CF"/>
    <w:rsid w:val="00E379D2"/>
    <w:rsid w:val="00E37AC1"/>
    <w:rsid w:val="00E40222"/>
    <w:rsid w:val="00E40247"/>
    <w:rsid w:val="00E402B1"/>
    <w:rsid w:val="00E402B9"/>
    <w:rsid w:val="00E404FF"/>
    <w:rsid w:val="00E40570"/>
    <w:rsid w:val="00E40618"/>
    <w:rsid w:val="00E406BF"/>
    <w:rsid w:val="00E4075E"/>
    <w:rsid w:val="00E40790"/>
    <w:rsid w:val="00E40D90"/>
    <w:rsid w:val="00E413A5"/>
    <w:rsid w:val="00E4154B"/>
    <w:rsid w:val="00E4195A"/>
    <w:rsid w:val="00E419D5"/>
    <w:rsid w:val="00E41B97"/>
    <w:rsid w:val="00E4269E"/>
    <w:rsid w:val="00E42837"/>
    <w:rsid w:val="00E42CFB"/>
    <w:rsid w:val="00E42D3E"/>
    <w:rsid w:val="00E42F2C"/>
    <w:rsid w:val="00E4338C"/>
    <w:rsid w:val="00E43393"/>
    <w:rsid w:val="00E4363B"/>
    <w:rsid w:val="00E43773"/>
    <w:rsid w:val="00E437D8"/>
    <w:rsid w:val="00E43D5C"/>
    <w:rsid w:val="00E442C4"/>
    <w:rsid w:val="00E44BA2"/>
    <w:rsid w:val="00E44F60"/>
    <w:rsid w:val="00E45011"/>
    <w:rsid w:val="00E4511D"/>
    <w:rsid w:val="00E4569C"/>
    <w:rsid w:val="00E4575C"/>
    <w:rsid w:val="00E45C07"/>
    <w:rsid w:val="00E45DD3"/>
    <w:rsid w:val="00E4639F"/>
    <w:rsid w:val="00E4646E"/>
    <w:rsid w:val="00E465DB"/>
    <w:rsid w:val="00E46817"/>
    <w:rsid w:val="00E469DD"/>
    <w:rsid w:val="00E469F1"/>
    <w:rsid w:val="00E46B2E"/>
    <w:rsid w:val="00E46C89"/>
    <w:rsid w:val="00E47269"/>
    <w:rsid w:val="00E475B8"/>
    <w:rsid w:val="00E47B22"/>
    <w:rsid w:val="00E47B39"/>
    <w:rsid w:val="00E502B9"/>
    <w:rsid w:val="00E50579"/>
    <w:rsid w:val="00E5070B"/>
    <w:rsid w:val="00E50757"/>
    <w:rsid w:val="00E508E7"/>
    <w:rsid w:val="00E50A82"/>
    <w:rsid w:val="00E50A92"/>
    <w:rsid w:val="00E50B0E"/>
    <w:rsid w:val="00E50D1C"/>
    <w:rsid w:val="00E50F10"/>
    <w:rsid w:val="00E5113D"/>
    <w:rsid w:val="00E51511"/>
    <w:rsid w:val="00E51623"/>
    <w:rsid w:val="00E51A8B"/>
    <w:rsid w:val="00E51E09"/>
    <w:rsid w:val="00E51F6A"/>
    <w:rsid w:val="00E52255"/>
    <w:rsid w:val="00E522BD"/>
    <w:rsid w:val="00E52300"/>
    <w:rsid w:val="00E5232A"/>
    <w:rsid w:val="00E524EA"/>
    <w:rsid w:val="00E5278C"/>
    <w:rsid w:val="00E52AB7"/>
    <w:rsid w:val="00E52ADA"/>
    <w:rsid w:val="00E52C2C"/>
    <w:rsid w:val="00E52D37"/>
    <w:rsid w:val="00E52DAB"/>
    <w:rsid w:val="00E53373"/>
    <w:rsid w:val="00E53678"/>
    <w:rsid w:val="00E53AFA"/>
    <w:rsid w:val="00E53ECC"/>
    <w:rsid w:val="00E5402C"/>
    <w:rsid w:val="00E541EB"/>
    <w:rsid w:val="00E54574"/>
    <w:rsid w:val="00E545E5"/>
    <w:rsid w:val="00E546B9"/>
    <w:rsid w:val="00E547C6"/>
    <w:rsid w:val="00E548C1"/>
    <w:rsid w:val="00E54A31"/>
    <w:rsid w:val="00E55653"/>
    <w:rsid w:val="00E5599D"/>
    <w:rsid w:val="00E559F9"/>
    <w:rsid w:val="00E55CF2"/>
    <w:rsid w:val="00E55DAF"/>
    <w:rsid w:val="00E55DE0"/>
    <w:rsid w:val="00E55ECA"/>
    <w:rsid w:val="00E55EDE"/>
    <w:rsid w:val="00E560CC"/>
    <w:rsid w:val="00E561A4"/>
    <w:rsid w:val="00E5682B"/>
    <w:rsid w:val="00E56911"/>
    <w:rsid w:val="00E56D99"/>
    <w:rsid w:val="00E56DFD"/>
    <w:rsid w:val="00E576A5"/>
    <w:rsid w:val="00E57ABB"/>
    <w:rsid w:val="00E57BBD"/>
    <w:rsid w:val="00E600C1"/>
    <w:rsid w:val="00E601D9"/>
    <w:rsid w:val="00E604CF"/>
    <w:rsid w:val="00E60599"/>
    <w:rsid w:val="00E6089F"/>
    <w:rsid w:val="00E608CA"/>
    <w:rsid w:val="00E609F3"/>
    <w:rsid w:val="00E60A86"/>
    <w:rsid w:val="00E60CBB"/>
    <w:rsid w:val="00E60EFD"/>
    <w:rsid w:val="00E6104F"/>
    <w:rsid w:val="00E615A1"/>
    <w:rsid w:val="00E61698"/>
    <w:rsid w:val="00E61799"/>
    <w:rsid w:val="00E618FD"/>
    <w:rsid w:val="00E61A02"/>
    <w:rsid w:val="00E620A7"/>
    <w:rsid w:val="00E620E4"/>
    <w:rsid w:val="00E6253E"/>
    <w:rsid w:val="00E625AA"/>
    <w:rsid w:val="00E626D3"/>
    <w:rsid w:val="00E626F8"/>
    <w:rsid w:val="00E627D1"/>
    <w:rsid w:val="00E62B1D"/>
    <w:rsid w:val="00E62BDD"/>
    <w:rsid w:val="00E63004"/>
    <w:rsid w:val="00E6325E"/>
    <w:rsid w:val="00E63324"/>
    <w:rsid w:val="00E63573"/>
    <w:rsid w:val="00E63BA6"/>
    <w:rsid w:val="00E63CD9"/>
    <w:rsid w:val="00E63DBB"/>
    <w:rsid w:val="00E63E06"/>
    <w:rsid w:val="00E648DA"/>
    <w:rsid w:val="00E64916"/>
    <w:rsid w:val="00E6493D"/>
    <w:rsid w:val="00E64A24"/>
    <w:rsid w:val="00E64A66"/>
    <w:rsid w:val="00E650EE"/>
    <w:rsid w:val="00E65230"/>
    <w:rsid w:val="00E6530F"/>
    <w:rsid w:val="00E656B4"/>
    <w:rsid w:val="00E658A3"/>
    <w:rsid w:val="00E65D29"/>
    <w:rsid w:val="00E65D52"/>
    <w:rsid w:val="00E6639F"/>
    <w:rsid w:val="00E66479"/>
    <w:rsid w:val="00E66A11"/>
    <w:rsid w:val="00E66BC1"/>
    <w:rsid w:val="00E66E50"/>
    <w:rsid w:val="00E66E9C"/>
    <w:rsid w:val="00E67309"/>
    <w:rsid w:val="00E67516"/>
    <w:rsid w:val="00E676B5"/>
    <w:rsid w:val="00E678FF"/>
    <w:rsid w:val="00E67AB4"/>
    <w:rsid w:val="00E67B6D"/>
    <w:rsid w:val="00E67F3A"/>
    <w:rsid w:val="00E700D7"/>
    <w:rsid w:val="00E7049A"/>
    <w:rsid w:val="00E70532"/>
    <w:rsid w:val="00E70694"/>
    <w:rsid w:val="00E707AD"/>
    <w:rsid w:val="00E70851"/>
    <w:rsid w:val="00E70A8B"/>
    <w:rsid w:val="00E70BB2"/>
    <w:rsid w:val="00E70DC7"/>
    <w:rsid w:val="00E71090"/>
    <w:rsid w:val="00E7152C"/>
    <w:rsid w:val="00E71614"/>
    <w:rsid w:val="00E718C1"/>
    <w:rsid w:val="00E71A3B"/>
    <w:rsid w:val="00E72148"/>
    <w:rsid w:val="00E7233B"/>
    <w:rsid w:val="00E725C9"/>
    <w:rsid w:val="00E72793"/>
    <w:rsid w:val="00E727BB"/>
    <w:rsid w:val="00E728C7"/>
    <w:rsid w:val="00E72AF4"/>
    <w:rsid w:val="00E72DC8"/>
    <w:rsid w:val="00E72DC9"/>
    <w:rsid w:val="00E72E82"/>
    <w:rsid w:val="00E72F36"/>
    <w:rsid w:val="00E72FCA"/>
    <w:rsid w:val="00E73075"/>
    <w:rsid w:val="00E73120"/>
    <w:rsid w:val="00E731AA"/>
    <w:rsid w:val="00E7373B"/>
    <w:rsid w:val="00E73802"/>
    <w:rsid w:val="00E73A38"/>
    <w:rsid w:val="00E73DA4"/>
    <w:rsid w:val="00E73F5F"/>
    <w:rsid w:val="00E740AD"/>
    <w:rsid w:val="00E740B4"/>
    <w:rsid w:val="00E74484"/>
    <w:rsid w:val="00E74761"/>
    <w:rsid w:val="00E74BAB"/>
    <w:rsid w:val="00E74F82"/>
    <w:rsid w:val="00E7510E"/>
    <w:rsid w:val="00E7520B"/>
    <w:rsid w:val="00E754D3"/>
    <w:rsid w:val="00E754E4"/>
    <w:rsid w:val="00E759B7"/>
    <w:rsid w:val="00E75B24"/>
    <w:rsid w:val="00E75C53"/>
    <w:rsid w:val="00E75E80"/>
    <w:rsid w:val="00E75E9A"/>
    <w:rsid w:val="00E75ED5"/>
    <w:rsid w:val="00E75F6B"/>
    <w:rsid w:val="00E75FE5"/>
    <w:rsid w:val="00E76071"/>
    <w:rsid w:val="00E76219"/>
    <w:rsid w:val="00E76260"/>
    <w:rsid w:val="00E76591"/>
    <w:rsid w:val="00E76985"/>
    <w:rsid w:val="00E76A69"/>
    <w:rsid w:val="00E76DCB"/>
    <w:rsid w:val="00E76F6A"/>
    <w:rsid w:val="00E7754D"/>
    <w:rsid w:val="00E77599"/>
    <w:rsid w:val="00E77677"/>
    <w:rsid w:val="00E776C1"/>
    <w:rsid w:val="00E7794E"/>
    <w:rsid w:val="00E77B1F"/>
    <w:rsid w:val="00E77FCF"/>
    <w:rsid w:val="00E8030E"/>
    <w:rsid w:val="00E803B1"/>
    <w:rsid w:val="00E804CF"/>
    <w:rsid w:val="00E806ED"/>
    <w:rsid w:val="00E8074A"/>
    <w:rsid w:val="00E80B41"/>
    <w:rsid w:val="00E80F20"/>
    <w:rsid w:val="00E81302"/>
    <w:rsid w:val="00E8143C"/>
    <w:rsid w:val="00E81440"/>
    <w:rsid w:val="00E814DD"/>
    <w:rsid w:val="00E8171D"/>
    <w:rsid w:val="00E81963"/>
    <w:rsid w:val="00E81E16"/>
    <w:rsid w:val="00E82071"/>
    <w:rsid w:val="00E8220D"/>
    <w:rsid w:val="00E82822"/>
    <w:rsid w:val="00E82848"/>
    <w:rsid w:val="00E828D1"/>
    <w:rsid w:val="00E82A65"/>
    <w:rsid w:val="00E82E54"/>
    <w:rsid w:val="00E82ED4"/>
    <w:rsid w:val="00E83061"/>
    <w:rsid w:val="00E8311C"/>
    <w:rsid w:val="00E832F2"/>
    <w:rsid w:val="00E833C1"/>
    <w:rsid w:val="00E834F2"/>
    <w:rsid w:val="00E83CCA"/>
    <w:rsid w:val="00E83E63"/>
    <w:rsid w:val="00E83FD7"/>
    <w:rsid w:val="00E8412F"/>
    <w:rsid w:val="00E842A0"/>
    <w:rsid w:val="00E8438D"/>
    <w:rsid w:val="00E84B75"/>
    <w:rsid w:val="00E84DAF"/>
    <w:rsid w:val="00E84EAF"/>
    <w:rsid w:val="00E84EC2"/>
    <w:rsid w:val="00E84F50"/>
    <w:rsid w:val="00E84F7D"/>
    <w:rsid w:val="00E8530F"/>
    <w:rsid w:val="00E853DB"/>
    <w:rsid w:val="00E85423"/>
    <w:rsid w:val="00E85909"/>
    <w:rsid w:val="00E85B47"/>
    <w:rsid w:val="00E860DB"/>
    <w:rsid w:val="00E86400"/>
    <w:rsid w:val="00E86608"/>
    <w:rsid w:val="00E866A5"/>
    <w:rsid w:val="00E8688F"/>
    <w:rsid w:val="00E86904"/>
    <w:rsid w:val="00E86979"/>
    <w:rsid w:val="00E86C4B"/>
    <w:rsid w:val="00E86D88"/>
    <w:rsid w:val="00E871CB"/>
    <w:rsid w:val="00E8741E"/>
    <w:rsid w:val="00E874BE"/>
    <w:rsid w:val="00E8754E"/>
    <w:rsid w:val="00E8769A"/>
    <w:rsid w:val="00E87934"/>
    <w:rsid w:val="00E87B5F"/>
    <w:rsid w:val="00E87B8C"/>
    <w:rsid w:val="00E87C5D"/>
    <w:rsid w:val="00E87CCB"/>
    <w:rsid w:val="00E87F0A"/>
    <w:rsid w:val="00E87FC5"/>
    <w:rsid w:val="00E90273"/>
    <w:rsid w:val="00E9034D"/>
    <w:rsid w:val="00E90367"/>
    <w:rsid w:val="00E903C1"/>
    <w:rsid w:val="00E904AE"/>
    <w:rsid w:val="00E9056B"/>
    <w:rsid w:val="00E905C3"/>
    <w:rsid w:val="00E9104B"/>
    <w:rsid w:val="00E9132D"/>
    <w:rsid w:val="00E91356"/>
    <w:rsid w:val="00E9146C"/>
    <w:rsid w:val="00E915B2"/>
    <w:rsid w:val="00E91818"/>
    <w:rsid w:val="00E91C2B"/>
    <w:rsid w:val="00E91E88"/>
    <w:rsid w:val="00E92109"/>
    <w:rsid w:val="00E92269"/>
    <w:rsid w:val="00E9235B"/>
    <w:rsid w:val="00E926BB"/>
    <w:rsid w:val="00E92710"/>
    <w:rsid w:val="00E927EB"/>
    <w:rsid w:val="00E92840"/>
    <w:rsid w:val="00E928C0"/>
    <w:rsid w:val="00E929C2"/>
    <w:rsid w:val="00E93000"/>
    <w:rsid w:val="00E9307B"/>
    <w:rsid w:val="00E93343"/>
    <w:rsid w:val="00E934D6"/>
    <w:rsid w:val="00E935FC"/>
    <w:rsid w:val="00E936CA"/>
    <w:rsid w:val="00E9388A"/>
    <w:rsid w:val="00E938C9"/>
    <w:rsid w:val="00E93B48"/>
    <w:rsid w:val="00E93E4A"/>
    <w:rsid w:val="00E941EA"/>
    <w:rsid w:val="00E942EF"/>
    <w:rsid w:val="00E942FC"/>
    <w:rsid w:val="00E94645"/>
    <w:rsid w:val="00E954A5"/>
    <w:rsid w:val="00E954B8"/>
    <w:rsid w:val="00E9551A"/>
    <w:rsid w:val="00E95CA1"/>
    <w:rsid w:val="00E95D4F"/>
    <w:rsid w:val="00E95DEA"/>
    <w:rsid w:val="00E95FF9"/>
    <w:rsid w:val="00E9601A"/>
    <w:rsid w:val="00E96056"/>
    <w:rsid w:val="00E96394"/>
    <w:rsid w:val="00E9674B"/>
    <w:rsid w:val="00E96A20"/>
    <w:rsid w:val="00E96AD0"/>
    <w:rsid w:val="00E96AD7"/>
    <w:rsid w:val="00E970B8"/>
    <w:rsid w:val="00E97190"/>
    <w:rsid w:val="00E971F3"/>
    <w:rsid w:val="00E973CC"/>
    <w:rsid w:val="00E973DF"/>
    <w:rsid w:val="00E97729"/>
    <w:rsid w:val="00E978CE"/>
    <w:rsid w:val="00E97907"/>
    <w:rsid w:val="00E979DB"/>
    <w:rsid w:val="00E97A74"/>
    <w:rsid w:val="00E97B33"/>
    <w:rsid w:val="00E97CA6"/>
    <w:rsid w:val="00E97D78"/>
    <w:rsid w:val="00EA00AA"/>
    <w:rsid w:val="00EA0144"/>
    <w:rsid w:val="00EA0200"/>
    <w:rsid w:val="00EA0325"/>
    <w:rsid w:val="00EA03C1"/>
    <w:rsid w:val="00EA0448"/>
    <w:rsid w:val="00EA07A8"/>
    <w:rsid w:val="00EA08A9"/>
    <w:rsid w:val="00EA0B3A"/>
    <w:rsid w:val="00EA0F5D"/>
    <w:rsid w:val="00EA0FAF"/>
    <w:rsid w:val="00EA1081"/>
    <w:rsid w:val="00EA146F"/>
    <w:rsid w:val="00EA1639"/>
    <w:rsid w:val="00EA16C3"/>
    <w:rsid w:val="00EA174E"/>
    <w:rsid w:val="00EA1F78"/>
    <w:rsid w:val="00EA23EC"/>
    <w:rsid w:val="00EA243E"/>
    <w:rsid w:val="00EA25AB"/>
    <w:rsid w:val="00EA2651"/>
    <w:rsid w:val="00EA291D"/>
    <w:rsid w:val="00EA2A98"/>
    <w:rsid w:val="00EA2BA6"/>
    <w:rsid w:val="00EA2C28"/>
    <w:rsid w:val="00EA2E53"/>
    <w:rsid w:val="00EA2EA8"/>
    <w:rsid w:val="00EA3039"/>
    <w:rsid w:val="00EA3213"/>
    <w:rsid w:val="00EA3256"/>
    <w:rsid w:val="00EA3384"/>
    <w:rsid w:val="00EA3483"/>
    <w:rsid w:val="00EA3495"/>
    <w:rsid w:val="00EA35C1"/>
    <w:rsid w:val="00EA3A18"/>
    <w:rsid w:val="00EA3B60"/>
    <w:rsid w:val="00EA3C59"/>
    <w:rsid w:val="00EA3CBA"/>
    <w:rsid w:val="00EA3D7C"/>
    <w:rsid w:val="00EA3E71"/>
    <w:rsid w:val="00EA3EF4"/>
    <w:rsid w:val="00EA4157"/>
    <w:rsid w:val="00EA470A"/>
    <w:rsid w:val="00EA47C9"/>
    <w:rsid w:val="00EA4945"/>
    <w:rsid w:val="00EA4BC0"/>
    <w:rsid w:val="00EA4C17"/>
    <w:rsid w:val="00EA4C20"/>
    <w:rsid w:val="00EA4D4A"/>
    <w:rsid w:val="00EA52A3"/>
    <w:rsid w:val="00EA52BB"/>
    <w:rsid w:val="00EA539C"/>
    <w:rsid w:val="00EA56F8"/>
    <w:rsid w:val="00EA583B"/>
    <w:rsid w:val="00EA5856"/>
    <w:rsid w:val="00EA586C"/>
    <w:rsid w:val="00EA6104"/>
    <w:rsid w:val="00EA614A"/>
    <w:rsid w:val="00EA6384"/>
    <w:rsid w:val="00EA63E7"/>
    <w:rsid w:val="00EA6542"/>
    <w:rsid w:val="00EA69F2"/>
    <w:rsid w:val="00EA6CB9"/>
    <w:rsid w:val="00EA6CDE"/>
    <w:rsid w:val="00EA6D56"/>
    <w:rsid w:val="00EA6F62"/>
    <w:rsid w:val="00EA72FC"/>
    <w:rsid w:val="00EA7799"/>
    <w:rsid w:val="00EA7AA4"/>
    <w:rsid w:val="00EB0065"/>
    <w:rsid w:val="00EB0125"/>
    <w:rsid w:val="00EB016C"/>
    <w:rsid w:val="00EB0211"/>
    <w:rsid w:val="00EB03C4"/>
    <w:rsid w:val="00EB05A7"/>
    <w:rsid w:val="00EB0E94"/>
    <w:rsid w:val="00EB1180"/>
    <w:rsid w:val="00EB138C"/>
    <w:rsid w:val="00EB14A8"/>
    <w:rsid w:val="00EB1771"/>
    <w:rsid w:val="00EB197D"/>
    <w:rsid w:val="00EB1AFD"/>
    <w:rsid w:val="00EB1D7E"/>
    <w:rsid w:val="00EB1DC3"/>
    <w:rsid w:val="00EB1E09"/>
    <w:rsid w:val="00EB1F5F"/>
    <w:rsid w:val="00EB2098"/>
    <w:rsid w:val="00EB20CE"/>
    <w:rsid w:val="00EB2186"/>
    <w:rsid w:val="00EB2213"/>
    <w:rsid w:val="00EB23A0"/>
    <w:rsid w:val="00EB23C6"/>
    <w:rsid w:val="00EB2416"/>
    <w:rsid w:val="00EB2443"/>
    <w:rsid w:val="00EB244E"/>
    <w:rsid w:val="00EB2487"/>
    <w:rsid w:val="00EB2868"/>
    <w:rsid w:val="00EB2938"/>
    <w:rsid w:val="00EB2CA9"/>
    <w:rsid w:val="00EB2D84"/>
    <w:rsid w:val="00EB34DB"/>
    <w:rsid w:val="00EB363A"/>
    <w:rsid w:val="00EB3D4A"/>
    <w:rsid w:val="00EB3F24"/>
    <w:rsid w:val="00EB3F2D"/>
    <w:rsid w:val="00EB4133"/>
    <w:rsid w:val="00EB46E0"/>
    <w:rsid w:val="00EB49A6"/>
    <w:rsid w:val="00EB4B14"/>
    <w:rsid w:val="00EB4BA2"/>
    <w:rsid w:val="00EB4E1A"/>
    <w:rsid w:val="00EB4F87"/>
    <w:rsid w:val="00EB5066"/>
    <w:rsid w:val="00EB56CA"/>
    <w:rsid w:val="00EB59F3"/>
    <w:rsid w:val="00EB5AB9"/>
    <w:rsid w:val="00EB5F3E"/>
    <w:rsid w:val="00EB6181"/>
    <w:rsid w:val="00EB624B"/>
    <w:rsid w:val="00EB63CA"/>
    <w:rsid w:val="00EB6867"/>
    <w:rsid w:val="00EB68E9"/>
    <w:rsid w:val="00EB694B"/>
    <w:rsid w:val="00EB6974"/>
    <w:rsid w:val="00EB6ECE"/>
    <w:rsid w:val="00EB71F7"/>
    <w:rsid w:val="00EB7281"/>
    <w:rsid w:val="00EB7429"/>
    <w:rsid w:val="00EB7433"/>
    <w:rsid w:val="00EB78B3"/>
    <w:rsid w:val="00EB7D44"/>
    <w:rsid w:val="00EB7D71"/>
    <w:rsid w:val="00EB7EE8"/>
    <w:rsid w:val="00EB7EF8"/>
    <w:rsid w:val="00EC0028"/>
    <w:rsid w:val="00EC027C"/>
    <w:rsid w:val="00EC03D4"/>
    <w:rsid w:val="00EC03FF"/>
    <w:rsid w:val="00EC0ACB"/>
    <w:rsid w:val="00EC0ACF"/>
    <w:rsid w:val="00EC0B75"/>
    <w:rsid w:val="00EC0BB8"/>
    <w:rsid w:val="00EC1090"/>
    <w:rsid w:val="00EC10E1"/>
    <w:rsid w:val="00EC1134"/>
    <w:rsid w:val="00EC1303"/>
    <w:rsid w:val="00EC136A"/>
    <w:rsid w:val="00EC150F"/>
    <w:rsid w:val="00EC1876"/>
    <w:rsid w:val="00EC1889"/>
    <w:rsid w:val="00EC1A6D"/>
    <w:rsid w:val="00EC1C6C"/>
    <w:rsid w:val="00EC1DB4"/>
    <w:rsid w:val="00EC1EEE"/>
    <w:rsid w:val="00EC1FAE"/>
    <w:rsid w:val="00EC200C"/>
    <w:rsid w:val="00EC2170"/>
    <w:rsid w:val="00EC2F46"/>
    <w:rsid w:val="00EC3468"/>
    <w:rsid w:val="00EC3498"/>
    <w:rsid w:val="00EC34AB"/>
    <w:rsid w:val="00EC3761"/>
    <w:rsid w:val="00EC393C"/>
    <w:rsid w:val="00EC3A8D"/>
    <w:rsid w:val="00EC3C10"/>
    <w:rsid w:val="00EC3FFE"/>
    <w:rsid w:val="00EC403E"/>
    <w:rsid w:val="00EC408B"/>
    <w:rsid w:val="00EC426D"/>
    <w:rsid w:val="00EC42A8"/>
    <w:rsid w:val="00EC437A"/>
    <w:rsid w:val="00EC43F5"/>
    <w:rsid w:val="00EC4590"/>
    <w:rsid w:val="00EC46A7"/>
    <w:rsid w:val="00EC4A93"/>
    <w:rsid w:val="00EC4B1A"/>
    <w:rsid w:val="00EC57F2"/>
    <w:rsid w:val="00EC5908"/>
    <w:rsid w:val="00EC5DD8"/>
    <w:rsid w:val="00EC5FDF"/>
    <w:rsid w:val="00EC605C"/>
    <w:rsid w:val="00EC608B"/>
    <w:rsid w:val="00EC679A"/>
    <w:rsid w:val="00EC67C9"/>
    <w:rsid w:val="00EC680C"/>
    <w:rsid w:val="00EC6891"/>
    <w:rsid w:val="00EC689D"/>
    <w:rsid w:val="00EC6A6E"/>
    <w:rsid w:val="00EC6E35"/>
    <w:rsid w:val="00EC6E8B"/>
    <w:rsid w:val="00EC6F9B"/>
    <w:rsid w:val="00EC7122"/>
    <w:rsid w:val="00EC739C"/>
    <w:rsid w:val="00EC74A2"/>
    <w:rsid w:val="00EC764B"/>
    <w:rsid w:val="00EC76DF"/>
    <w:rsid w:val="00EC79CB"/>
    <w:rsid w:val="00EC7A4A"/>
    <w:rsid w:val="00EC7EC6"/>
    <w:rsid w:val="00ED029E"/>
    <w:rsid w:val="00ED0970"/>
    <w:rsid w:val="00ED0A06"/>
    <w:rsid w:val="00ED0E5F"/>
    <w:rsid w:val="00ED1A39"/>
    <w:rsid w:val="00ED1C91"/>
    <w:rsid w:val="00ED1CD1"/>
    <w:rsid w:val="00ED1D56"/>
    <w:rsid w:val="00ED1E20"/>
    <w:rsid w:val="00ED1FAE"/>
    <w:rsid w:val="00ED2372"/>
    <w:rsid w:val="00ED2A18"/>
    <w:rsid w:val="00ED2B21"/>
    <w:rsid w:val="00ED3009"/>
    <w:rsid w:val="00ED346C"/>
    <w:rsid w:val="00ED383F"/>
    <w:rsid w:val="00ED39E9"/>
    <w:rsid w:val="00ED3B81"/>
    <w:rsid w:val="00ED3C29"/>
    <w:rsid w:val="00ED40B2"/>
    <w:rsid w:val="00ED4101"/>
    <w:rsid w:val="00ED44CC"/>
    <w:rsid w:val="00ED4C42"/>
    <w:rsid w:val="00ED5377"/>
    <w:rsid w:val="00ED56A1"/>
    <w:rsid w:val="00ED590E"/>
    <w:rsid w:val="00ED5A9F"/>
    <w:rsid w:val="00ED5B9F"/>
    <w:rsid w:val="00ED6001"/>
    <w:rsid w:val="00ED6015"/>
    <w:rsid w:val="00ED6385"/>
    <w:rsid w:val="00ED6616"/>
    <w:rsid w:val="00ED671E"/>
    <w:rsid w:val="00ED67DA"/>
    <w:rsid w:val="00ED6AB7"/>
    <w:rsid w:val="00ED6B56"/>
    <w:rsid w:val="00ED6BE8"/>
    <w:rsid w:val="00ED6D00"/>
    <w:rsid w:val="00ED6FC3"/>
    <w:rsid w:val="00ED72EF"/>
    <w:rsid w:val="00ED7395"/>
    <w:rsid w:val="00ED73D8"/>
    <w:rsid w:val="00ED7630"/>
    <w:rsid w:val="00ED7884"/>
    <w:rsid w:val="00ED7C75"/>
    <w:rsid w:val="00ED7CCB"/>
    <w:rsid w:val="00EE0245"/>
    <w:rsid w:val="00EE037B"/>
    <w:rsid w:val="00EE04B4"/>
    <w:rsid w:val="00EE04F3"/>
    <w:rsid w:val="00EE0581"/>
    <w:rsid w:val="00EE0618"/>
    <w:rsid w:val="00EE0666"/>
    <w:rsid w:val="00EE082C"/>
    <w:rsid w:val="00EE09A7"/>
    <w:rsid w:val="00EE0D19"/>
    <w:rsid w:val="00EE0EDA"/>
    <w:rsid w:val="00EE13AA"/>
    <w:rsid w:val="00EE1811"/>
    <w:rsid w:val="00EE1A38"/>
    <w:rsid w:val="00EE1ED8"/>
    <w:rsid w:val="00EE2563"/>
    <w:rsid w:val="00EE25B8"/>
    <w:rsid w:val="00EE278B"/>
    <w:rsid w:val="00EE28B6"/>
    <w:rsid w:val="00EE2C96"/>
    <w:rsid w:val="00EE2D08"/>
    <w:rsid w:val="00EE2D87"/>
    <w:rsid w:val="00EE2EA3"/>
    <w:rsid w:val="00EE2F2F"/>
    <w:rsid w:val="00EE32EE"/>
    <w:rsid w:val="00EE350E"/>
    <w:rsid w:val="00EE36C8"/>
    <w:rsid w:val="00EE378A"/>
    <w:rsid w:val="00EE3A7B"/>
    <w:rsid w:val="00EE3B6D"/>
    <w:rsid w:val="00EE3B93"/>
    <w:rsid w:val="00EE3BD9"/>
    <w:rsid w:val="00EE3CC0"/>
    <w:rsid w:val="00EE3CEC"/>
    <w:rsid w:val="00EE3EB5"/>
    <w:rsid w:val="00EE4804"/>
    <w:rsid w:val="00EE486E"/>
    <w:rsid w:val="00EE4873"/>
    <w:rsid w:val="00EE4BAC"/>
    <w:rsid w:val="00EE4DEA"/>
    <w:rsid w:val="00EE4E3A"/>
    <w:rsid w:val="00EE5255"/>
    <w:rsid w:val="00EE54A8"/>
    <w:rsid w:val="00EE5559"/>
    <w:rsid w:val="00EE5577"/>
    <w:rsid w:val="00EE5947"/>
    <w:rsid w:val="00EE5C70"/>
    <w:rsid w:val="00EE6087"/>
    <w:rsid w:val="00EE6143"/>
    <w:rsid w:val="00EE6445"/>
    <w:rsid w:val="00EE64B7"/>
    <w:rsid w:val="00EE67AE"/>
    <w:rsid w:val="00EE6865"/>
    <w:rsid w:val="00EE68D1"/>
    <w:rsid w:val="00EE69E2"/>
    <w:rsid w:val="00EE6A68"/>
    <w:rsid w:val="00EE6BA4"/>
    <w:rsid w:val="00EE6D54"/>
    <w:rsid w:val="00EE6F06"/>
    <w:rsid w:val="00EE708A"/>
    <w:rsid w:val="00EE7164"/>
    <w:rsid w:val="00EE72C6"/>
    <w:rsid w:val="00EE730C"/>
    <w:rsid w:val="00EE7379"/>
    <w:rsid w:val="00EE749D"/>
    <w:rsid w:val="00EE7608"/>
    <w:rsid w:val="00EF0103"/>
    <w:rsid w:val="00EF0142"/>
    <w:rsid w:val="00EF02E3"/>
    <w:rsid w:val="00EF0773"/>
    <w:rsid w:val="00EF0CCB"/>
    <w:rsid w:val="00EF10C7"/>
    <w:rsid w:val="00EF1742"/>
    <w:rsid w:val="00EF188F"/>
    <w:rsid w:val="00EF19E6"/>
    <w:rsid w:val="00EF2209"/>
    <w:rsid w:val="00EF2282"/>
    <w:rsid w:val="00EF228E"/>
    <w:rsid w:val="00EF242E"/>
    <w:rsid w:val="00EF2520"/>
    <w:rsid w:val="00EF2601"/>
    <w:rsid w:val="00EF2C7A"/>
    <w:rsid w:val="00EF2CEC"/>
    <w:rsid w:val="00EF2F18"/>
    <w:rsid w:val="00EF2F5B"/>
    <w:rsid w:val="00EF33DB"/>
    <w:rsid w:val="00EF35AC"/>
    <w:rsid w:val="00EF36A3"/>
    <w:rsid w:val="00EF3730"/>
    <w:rsid w:val="00EF37CB"/>
    <w:rsid w:val="00EF3942"/>
    <w:rsid w:val="00EF3BAA"/>
    <w:rsid w:val="00EF3E6B"/>
    <w:rsid w:val="00EF41CD"/>
    <w:rsid w:val="00EF4222"/>
    <w:rsid w:val="00EF42B6"/>
    <w:rsid w:val="00EF44F5"/>
    <w:rsid w:val="00EF467D"/>
    <w:rsid w:val="00EF48F4"/>
    <w:rsid w:val="00EF4A3E"/>
    <w:rsid w:val="00EF4D43"/>
    <w:rsid w:val="00EF4F9B"/>
    <w:rsid w:val="00EF5008"/>
    <w:rsid w:val="00EF51DB"/>
    <w:rsid w:val="00EF52BA"/>
    <w:rsid w:val="00EF555B"/>
    <w:rsid w:val="00EF589D"/>
    <w:rsid w:val="00EF5982"/>
    <w:rsid w:val="00EF5EC3"/>
    <w:rsid w:val="00EF657D"/>
    <w:rsid w:val="00EF65A3"/>
    <w:rsid w:val="00EF6615"/>
    <w:rsid w:val="00EF6653"/>
    <w:rsid w:val="00EF67DB"/>
    <w:rsid w:val="00EF6B60"/>
    <w:rsid w:val="00EF6BCD"/>
    <w:rsid w:val="00EF6DE3"/>
    <w:rsid w:val="00EF6EE2"/>
    <w:rsid w:val="00EF6F66"/>
    <w:rsid w:val="00EF716E"/>
    <w:rsid w:val="00EF77F1"/>
    <w:rsid w:val="00EF7886"/>
    <w:rsid w:val="00EF7B82"/>
    <w:rsid w:val="00EF7DD5"/>
    <w:rsid w:val="00EF7E9C"/>
    <w:rsid w:val="00F001A4"/>
    <w:rsid w:val="00F00491"/>
    <w:rsid w:val="00F00753"/>
    <w:rsid w:val="00F007CC"/>
    <w:rsid w:val="00F007E0"/>
    <w:rsid w:val="00F00984"/>
    <w:rsid w:val="00F00A5B"/>
    <w:rsid w:val="00F012B1"/>
    <w:rsid w:val="00F01606"/>
    <w:rsid w:val="00F01876"/>
    <w:rsid w:val="00F01A11"/>
    <w:rsid w:val="00F01C3D"/>
    <w:rsid w:val="00F02065"/>
    <w:rsid w:val="00F022EF"/>
    <w:rsid w:val="00F023CB"/>
    <w:rsid w:val="00F02604"/>
    <w:rsid w:val="00F02827"/>
    <w:rsid w:val="00F02845"/>
    <w:rsid w:val="00F029FD"/>
    <w:rsid w:val="00F02B57"/>
    <w:rsid w:val="00F02B8B"/>
    <w:rsid w:val="00F02DDF"/>
    <w:rsid w:val="00F02E39"/>
    <w:rsid w:val="00F02F3E"/>
    <w:rsid w:val="00F032AB"/>
    <w:rsid w:val="00F032FB"/>
    <w:rsid w:val="00F03313"/>
    <w:rsid w:val="00F037E3"/>
    <w:rsid w:val="00F03CC1"/>
    <w:rsid w:val="00F0407F"/>
    <w:rsid w:val="00F04115"/>
    <w:rsid w:val="00F0416D"/>
    <w:rsid w:val="00F04359"/>
    <w:rsid w:val="00F0437A"/>
    <w:rsid w:val="00F047AA"/>
    <w:rsid w:val="00F048E7"/>
    <w:rsid w:val="00F04960"/>
    <w:rsid w:val="00F04FED"/>
    <w:rsid w:val="00F0543E"/>
    <w:rsid w:val="00F05511"/>
    <w:rsid w:val="00F0573F"/>
    <w:rsid w:val="00F05936"/>
    <w:rsid w:val="00F059F6"/>
    <w:rsid w:val="00F05D9A"/>
    <w:rsid w:val="00F05E04"/>
    <w:rsid w:val="00F05F0B"/>
    <w:rsid w:val="00F060FA"/>
    <w:rsid w:val="00F06277"/>
    <w:rsid w:val="00F0640B"/>
    <w:rsid w:val="00F06513"/>
    <w:rsid w:val="00F06740"/>
    <w:rsid w:val="00F06951"/>
    <w:rsid w:val="00F06E99"/>
    <w:rsid w:val="00F0704A"/>
    <w:rsid w:val="00F070DA"/>
    <w:rsid w:val="00F07170"/>
    <w:rsid w:val="00F0738A"/>
    <w:rsid w:val="00F075D1"/>
    <w:rsid w:val="00F07614"/>
    <w:rsid w:val="00F0788F"/>
    <w:rsid w:val="00F078B3"/>
    <w:rsid w:val="00F078E3"/>
    <w:rsid w:val="00F07B4F"/>
    <w:rsid w:val="00F07BC1"/>
    <w:rsid w:val="00F07D23"/>
    <w:rsid w:val="00F07DF4"/>
    <w:rsid w:val="00F10228"/>
    <w:rsid w:val="00F10716"/>
    <w:rsid w:val="00F10E74"/>
    <w:rsid w:val="00F10F5A"/>
    <w:rsid w:val="00F11089"/>
    <w:rsid w:val="00F11336"/>
    <w:rsid w:val="00F1139C"/>
    <w:rsid w:val="00F11B43"/>
    <w:rsid w:val="00F11C79"/>
    <w:rsid w:val="00F121D2"/>
    <w:rsid w:val="00F1239D"/>
    <w:rsid w:val="00F125B3"/>
    <w:rsid w:val="00F1268E"/>
    <w:rsid w:val="00F12900"/>
    <w:rsid w:val="00F12C08"/>
    <w:rsid w:val="00F12DE3"/>
    <w:rsid w:val="00F1387F"/>
    <w:rsid w:val="00F13BAE"/>
    <w:rsid w:val="00F13C5A"/>
    <w:rsid w:val="00F13CBF"/>
    <w:rsid w:val="00F13CDF"/>
    <w:rsid w:val="00F14006"/>
    <w:rsid w:val="00F14264"/>
    <w:rsid w:val="00F1429A"/>
    <w:rsid w:val="00F144A9"/>
    <w:rsid w:val="00F1464A"/>
    <w:rsid w:val="00F1475A"/>
    <w:rsid w:val="00F14DBD"/>
    <w:rsid w:val="00F14FAD"/>
    <w:rsid w:val="00F152D5"/>
    <w:rsid w:val="00F15410"/>
    <w:rsid w:val="00F1567F"/>
    <w:rsid w:val="00F157D9"/>
    <w:rsid w:val="00F15A98"/>
    <w:rsid w:val="00F15C6C"/>
    <w:rsid w:val="00F15CBF"/>
    <w:rsid w:val="00F15E1C"/>
    <w:rsid w:val="00F15EEE"/>
    <w:rsid w:val="00F15F80"/>
    <w:rsid w:val="00F1602C"/>
    <w:rsid w:val="00F1612B"/>
    <w:rsid w:val="00F161DB"/>
    <w:rsid w:val="00F16234"/>
    <w:rsid w:val="00F16446"/>
    <w:rsid w:val="00F164E4"/>
    <w:rsid w:val="00F1654F"/>
    <w:rsid w:val="00F16588"/>
    <w:rsid w:val="00F16AD7"/>
    <w:rsid w:val="00F16BED"/>
    <w:rsid w:val="00F16C7C"/>
    <w:rsid w:val="00F16CFE"/>
    <w:rsid w:val="00F16EE4"/>
    <w:rsid w:val="00F17094"/>
    <w:rsid w:val="00F171DD"/>
    <w:rsid w:val="00F17237"/>
    <w:rsid w:val="00F17410"/>
    <w:rsid w:val="00F1760B"/>
    <w:rsid w:val="00F17674"/>
    <w:rsid w:val="00F176F7"/>
    <w:rsid w:val="00F17AFF"/>
    <w:rsid w:val="00F17DA1"/>
    <w:rsid w:val="00F17F20"/>
    <w:rsid w:val="00F20082"/>
    <w:rsid w:val="00F201EF"/>
    <w:rsid w:val="00F20335"/>
    <w:rsid w:val="00F2042B"/>
    <w:rsid w:val="00F20A7E"/>
    <w:rsid w:val="00F20EF4"/>
    <w:rsid w:val="00F2117C"/>
    <w:rsid w:val="00F212BA"/>
    <w:rsid w:val="00F214BB"/>
    <w:rsid w:val="00F2169E"/>
    <w:rsid w:val="00F21BE5"/>
    <w:rsid w:val="00F21CE2"/>
    <w:rsid w:val="00F21D70"/>
    <w:rsid w:val="00F227BB"/>
    <w:rsid w:val="00F22C8A"/>
    <w:rsid w:val="00F22E0E"/>
    <w:rsid w:val="00F23398"/>
    <w:rsid w:val="00F234EA"/>
    <w:rsid w:val="00F23E67"/>
    <w:rsid w:val="00F23FA5"/>
    <w:rsid w:val="00F2405C"/>
    <w:rsid w:val="00F241A8"/>
    <w:rsid w:val="00F2427A"/>
    <w:rsid w:val="00F24308"/>
    <w:rsid w:val="00F2446F"/>
    <w:rsid w:val="00F24481"/>
    <w:rsid w:val="00F2491A"/>
    <w:rsid w:val="00F24AC1"/>
    <w:rsid w:val="00F24B38"/>
    <w:rsid w:val="00F24C6A"/>
    <w:rsid w:val="00F24F15"/>
    <w:rsid w:val="00F24F26"/>
    <w:rsid w:val="00F24F7B"/>
    <w:rsid w:val="00F24FA5"/>
    <w:rsid w:val="00F25134"/>
    <w:rsid w:val="00F25156"/>
    <w:rsid w:val="00F2516E"/>
    <w:rsid w:val="00F25237"/>
    <w:rsid w:val="00F25361"/>
    <w:rsid w:val="00F25708"/>
    <w:rsid w:val="00F2575B"/>
    <w:rsid w:val="00F25829"/>
    <w:rsid w:val="00F25B4C"/>
    <w:rsid w:val="00F25F72"/>
    <w:rsid w:val="00F2620A"/>
    <w:rsid w:val="00F2632B"/>
    <w:rsid w:val="00F2642C"/>
    <w:rsid w:val="00F26432"/>
    <w:rsid w:val="00F265D2"/>
    <w:rsid w:val="00F26657"/>
    <w:rsid w:val="00F267BA"/>
    <w:rsid w:val="00F26B10"/>
    <w:rsid w:val="00F26C23"/>
    <w:rsid w:val="00F26CC4"/>
    <w:rsid w:val="00F26D2F"/>
    <w:rsid w:val="00F274B3"/>
    <w:rsid w:val="00F27909"/>
    <w:rsid w:val="00F27BF9"/>
    <w:rsid w:val="00F27E7E"/>
    <w:rsid w:val="00F301E7"/>
    <w:rsid w:val="00F3036B"/>
    <w:rsid w:val="00F30389"/>
    <w:rsid w:val="00F304EF"/>
    <w:rsid w:val="00F306A4"/>
    <w:rsid w:val="00F30781"/>
    <w:rsid w:val="00F309A2"/>
    <w:rsid w:val="00F30AC3"/>
    <w:rsid w:val="00F30C94"/>
    <w:rsid w:val="00F30DDA"/>
    <w:rsid w:val="00F31013"/>
    <w:rsid w:val="00F31197"/>
    <w:rsid w:val="00F3125B"/>
    <w:rsid w:val="00F31429"/>
    <w:rsid w:val="00F316B5"/>
    <w:rsid w:val="00F31750"/>
    <w:rsid w:val="00F3178B"/>
    <w:rsid w:val="00F31AD5"/>
    <w:rsid w:val="00F31FA1"/>
    <w:rsid w:val="00F31FCE"/>
    <w:rsid w:val="00F32079"/>
    <w:rsid w:val="00F32377"/>
    <w:rsid w:val="00F32493"/>
    <w:rsid w:val="00F32833"/>
    <w:rsid w:val="00F32BBF"/>
    <w:rsid w:val="00F32C06"/>
    <w:rsid w:val="00F32E47"/>
    <w:rsid w:val="00F3339E"/>
    <w:rsid w:val="00F33401"/>
    <w:rsid w:val="00F33602"/>
    <w:rsid w:val="00F33642"/>
    <w:rsid w:val="00F336F3"/>
    <w:rsid w:val="00F33D4B"/>
    <w:rsid w:val="00F340B4"/>
    <w:rsid w:val="00F34214"/>
    <w:rsid w:val="00F3482B"/>
    <w:rsid w:val="00F349BE"/>
    <w:rsid w:val="00F34A33"/>
    <w:rsid w:val="00F34A88"/>
    <w:rsid w:val="00F34BB6"/>
    <w:rsid w:val="00F35210"/>
    <w:rsid w:val="00F35554"/>
    <w:rsid w:val="00F3564D"/>
    <w:rsid w:val="00F35773"/>
    <w:rsid w:val="00F35830"/>
    <w:rsid w:val="00F35E76"/>
    <w:rsid w:val="00F360E4"/>
    <w:rsid w:val="00F36268"/>
    <w:rsid w:val="00F364A4"/>
    <w:rsid w:val="00F36787"/>
    <w:rsid w:val="00F36CC7"/>
    <w:rsid w:val="00F36D40"/>
    <w:rsid w:val="00F3741F"/>
    <w:rsid w:val="00F3771F"/>
    <w:rsid w:val="00F37B69"/>
    <w:rsid w:val="00F37B86"/>
    <w:rsid w:val="00F37CE1"/>
    <w:rsid w:val="00F4004F"/>
    <w:rsid w:val="00F4037A"/>
    <w:rsid w:val="00F4051E"/>
    <w:rsid w:val="00F40814"/>
    <w:rsid w:val="00F40897"/>
    <w:rsid w:val="00F408C7"/>
    <w:rsid w:val="00F408DD"/>
    <w:rsid w:val="00F409FA"/>
    <w:rsid w:val="00F40AE2"/>
    <w:rsid w:val="00F40B8E"/>
    <w:rsid w:val="00F40C7E"/>
    <w:rsid w:val="00F40D2C"/>
    <w:rsid w:val="00F40D8C"/>
    <w:rsid w:val="00F40E03"/>
    <w:rsid w:val="00F413B3"/>
    <w:rsid w:val="00F413F4"/>
    <w:rsid w:val="00F41562"/>
    <w:rsid w:val="00F4179A"/>
    <w:rsid w:val="00F41E23"/>
    <w:rsid w:val="00F4214B"/>
    <w:rsid w:val="00F4224C"/>
    <w:rsid w:val="00F42531"/>
    <w:rsid w:val="00F4268B"/>
    <w:rsid w:val="00F42745"/>
    <w:rsid w:val="00F427C8"/>
    <w:rsid w:val="00F42C46"/>
    <w:rsid w:val="00F42CB3"/>
    <w:rsid w:val="00F42D79"/>
    <w:rsid w:val="00F43334"/>
    <w:rsid w:val="00F43422"/>
    <w:rsid w:val="00F434A0"/>
    <w:rsid w:val="00F434A1"/>
    <w:rsid w:val="00F435C2"/>
    <w:rsid w:val="00F4366C"/>
    <w:rsid w:val="00F436A6"/>
    <w:rsid w:val="00F4391D"/>
    <w:rsid w:val="00F439D7"/>
    <w:rsid w:val="00F43AFD"/>
    <w:rsid w:val="00F43B83"/>
    <w:rsid w:val="00F441D8"/>
    <w:rsid w:val="00F44508"/>
    <w:rsid w:val="00F44652"/>
    <w:rsid w:val="00F4485B"/>
    <w:rsid w:val="00F44D58"/>
    <w:rsid w:val="00F45085"/>
    <w:rsid w:val="00F453BF"/>
    <w:rsid w:val="00F453F5"/>
    <w:rsid w:val="00F45421"/>
    <w:rsid w:val="00F456B3"/>
    <w:rsid w:val="00F4576F"/>
    <w:rsid w:val="00F45A3C"/>
    <w:rsid w:val="00F45BFA"/>
    <w:rsid w:val="00F4604A"/>
    <w:rsid w:val="00F461E0"/>
    <w:rsid w:val="00F462CE"/>
    <w:rsid w:val="00F4678C"/>
    <w:rsid w:val="00F4696F"/>
    <w:rsid w:val="00F46A11"/>
    <w:rsid w:val="00F46BDC"/>
    <w:rsid w:val="00F46C33"/>
    <w:rsid w:val="00F46F0B"/>
    <w:rsid w:val="00F47046"/>
    <w:rsid w:val="00F4708D"/>
    <w:rsid w:val="00F471C5"/>
    <w:rsid w:val="00F477FD"/>
    <w:rsid w:val="00F478B2"/>
    <w:rsid w:val="00F47C00"/>
    <w:rsid w:val="00F47CA3"/>
    <w:rsid w:val="00F47F14"/>
    <w:rsid w:val="00F50100"/>
    <w:rsid w:val="00F502B9"/>
    <w:rsid w:val="00F502F7"/>
    <w:rsid w:val="00F505FC"/>
    <w:rsid w:val="00F5094C"/>
    <w:rsid w:val="00F50A4F"/>
    <w:rsid w:val="00F50B48"/>
    <w:rsid w:val="00F50D22"/>
    <w:rsid w:val="00F50FFA"/>
    <w:rsid w:val="00F512B7"/>
    <w:rsid w:val="00F51350"/>
    <w:rsid w:val="00F51705"/>
    <w:rsid w:val="00F51845"/>
    <w:rsid w:val="00F5186C"/>
    <w:rsid w:val="00F51A72"/>
    <w:rsid w:val="00F51C42"/>
    <w:rsid w:val="00F51D83"/>
    <w:rsid w:val="00F51DC3"/>
    <w:rsid w:val="00F5209D"/>
    <w:rsid w:val="00F5231E"/>
    <w:rsid w:val="00F525F0"/>
    <w:rsid w:val="00F527B0"/>
    <w:rsid w:val="00F52903"/>
    <w:rsid w:val="00F52951"/>
    <w:rsid w:val="00F5299B"/>
    <w:rsid w:val="00F52A1B"/>
    <w:rsid w:val="00F52A56"/>
    <w:rsid w:val="00F52D88"/>
    <w:rsid w:val="00F52E5F"/>
    <w:rsid w:val="00F52EFB"/>
    <w:rsid w:val="00F53265"/>
    <w:rsid w:val="00F534CA"/>
    <w:rsid w:val="00F53547"/>
    <w:rsid w:val="00F535A3"/>
    <w:rsid w:val="00F5370D"/>
    <w:rsid w:val="00F53718"/>
    <w:rsid w:val="00F53BED"/>
    <w:rsid w:val="00F53C1D"/>
    <w:rsid w:val="00F53C63"/>
    <w:rsid w:val="00F541C5"/>
    <w:rsid w:val="00F541D4"/>
    <w:rsid w:val="00F54548"/>
    <w:rsid w:val="00F54969"/>
    <w:rsid w:val="00F54D97"/>
    <w:rsid w:val="00F55162"/>
    <w:rsid w:val="00F55251"/>
    <w:rsid w:val="00F55328"/>
    <w:rsid w:val="00F557BA"/>
    <w:rsid w:val="00F557BF"/>
    <w:rsid w:val="00F559F4"/>
    <w:rsid w:val="00F55D37"/>
    <w:rsid w:val="00F5626E"/>
    <w:rsid w:val="00F56A5E"/>
    <w:rsid w:val="00F56C71"/>
    <w:rsid w:val="00F56E8E"/>
    <w:rsid w:val="00F57476"/>
    <w:rsid w:val="00F576FB"/>
    <w:rsid w:val="00F57732"/>
    <w:rsid w:val="00F57814"/>
    <w:rsid w:val="00F578E4"/>
    <w:rsid w:val="00F57B6D"/>
    <w:rsid w:val="00F57E83"/>
    <w:rsid w:val="00F60204"/>
    <w:rsid w:val="00F60296"/>
    <w:rsid w:val="00F609F3"/>
    <w:rsid w:val="00F60A31"/>
    <w:rsid w:val="00F60A9E"/>
    <w:rsid w:val="00F60B6A"/>
    <w:rsid w:val="00F60E95"/>
    <w:rsid w:val="00F61271"/>
    <w:rsid w:val="00F612CA"/>
    <w:rsid w:val="00F61382"/>
    <w:rsid w:val="00F615B4"/>
    <w:rsid w:val="00F615C5"/>
    <w:rsid w:val="00F61765"/>
    <w:rsid w:val="00F61772"/>
    <w:rsid w:val="00F617E6"/>
    <w:rsid w:val="00F61803"/>
    <w:rsid w:val="00F61874"/>
    <w:rsid w:val="00F61AEF"/>
    <w:rsid w:val="00F61AF0"/>
    <w:rsid w:val="00F61F0B"/>
    <w:rsid w:val="00F6238B"/>
    <w:rsid w:val="00F62585"/>
    <w:rsid w:val="00F62670"/>
    <w:rsid w:val="00F626C0"/>
    <w:rsid w:val="00F6279C"/>
    <w:rsid w:val="00F62997"/>
    <w:rsid w:val="00F62A3F"/>
    <w:rsid w:val="00F62B07"/>
    <w:rsid w:val="00F62B42"/>
    <w:rsid w:val="00F62B67"/>
    <w:rsid w:val="00F62D08"/>
    <w:rsid w:val="00F62EBE"/>
    <w:rsid w:val="00F637BC"/>
    <w:rsid w:val="00F63B3E"/>
    <w:rsid w:val="00F63CA5"/>
    <w:rsid w:val="00F63EE1"/>
    <w:rsid w:val="00F63FAD"/>
    <w:rsid w:val="00F6406A"/>
    <w:rsid w:val="00F64438"/>
    <w:rsid w:val="00F647B4"/>
    <w:rsid w:val="00F647CA"/>
    <w:rsid w:val="00F64B29"/>
    <w:rsid w:val="00F64CF8"/>
    <w:rsid w:val="00F64D7A"/>
    <w:rsid w:val="00F64DFE"/>
    <w:rsid w:val="00F65356"/>
    <w:rsid w:val="00F65373"/>
    <w:rsid w:val="00F661C9"/>
    <w:rsid w:val="00F66200"/>
    <w:rsid w:val="00F663E2"/>
    <w:rsid w:val="00F665F7"/>
    <w:rsid w:val="00F6682B"/>
    <w:rsid w:val="00F66B54"/>
    <w:rsid w:val="00F66D29"/>
    <w:rsid w:val="00F66DFA"/>
    <w:rsid w:val="00F66ED9"/>
    <w:rsid w:val="00F6737C"/>
    <w:rsid w:val="00F6739A"/>
    <w:rsid w:val="00F674ED"/>
    <w:rsid w:val="00F67521"/>
    <w:rsid w:val="00F67964"/>
    <w:rsid w:val="00F67A27"/>
    <w:rsid w:val="00F67D5C"/>
    <w:rsid w:val="00F67EDD"/>
    <w:rsid w:val="00F67F04"/>
    <w:rsid w:val="00F7027F"/>
    <w:rsid w:val="00F7038B"/>
    <w:rsid w:val="00F7051F"/>
    <w:rsid w:val="00F7053D"/>
    <w:rsid w:val="00F70CFC"/>
    <w:rsid w:val="00F70CFD"/>
    <w:rsid w:val="00F70F23"/>
    <w:rsid w:val="00F71487"/>
    <w:rsid w:val="00F71557"/>
    <w:rsid w:val="00F71558"/>
    <w:rsid w:val="00F71564"/>
    <w:rsid w:val="00F7165C"/>
    <w:rsid w:val="00F7177E"/>
    <w:rsid w:val="00F71C5B"/>
    <w:rsid w:val="00F72198"/>
    <w:rsid w:val="00F724C2"/>
    <w:rsid w:val="00F725ED"/>
    <w:rsid w:val="00F727B0"/>
    <w:rsid w:val="00F72C36"/>
    <w:rsid w:val="00F72E70"/>
    <w:rsid w:val="00F73108"/>
    <w:rsid w:val="00F73530"/>
    <w:rsid w:val="00F73734"/>
    <w:rsid w:val="00F73A1A"/>
    <w:rsid w:val="00F73BBF"/>
    <w:rsid w:val="00F748E2"/>
    <w:rsid w:val="00F74968"/>
    <w:rsid w:val="00F749A2"/>
    <w:rsid w:val="00F74A69"/>
    <w:rsid w:val="00F74CA9"/>
    <w:rsid w:val="00F74E37"/>
    <w:rsid w:val="00F74F00"/>
    <w:rsid w:val="00F7582B"/>
    <w:rsid w:val="00F7586D"/>
    <w:rsid w:val="00F75ACB"/>
    <w:rsid w:val="00F75AD9"/>
    <w:rsid w:val="00F75D08"/>
    <w:rsid w:val="00F75D82"/>
    <w:rsid w:val="00F763F2"/>
    <w:rsid w:val="00F76491"/>
    <w:rsid w:val="00F76545"/>
    <w:rsid w:val="00F76557"/>
    <w:rsid w:val="00F765C4"/>
    <w:rsid w:val="00F765DC"/>
    <w:rsid w:val="00F767A0"/>
    <w:rsid w:val="00F76892"/>
    <w:rsid w:val="00F768E7"/>
    <w:rsid w:val="00F7697C"/>
    <w:rsid w:val="00F76B24"/>
    <w:rsid w:val="00F76E4C"/>
    <w:rsid w:val="00F76EA1"/>
    <w:rsid w:val="00F77011"/>
    <w:rsid w:val="00F7718D"/>
    <w:rsid w:val="00F771BF"/>
    <w:rsid w:val="00F774E1"/>
    <w:rsid w:val="00F7789A"/>
    <w:rsid w:val="00F778A7"/>
    <w:rsid w:val="00F77941"/>
    <w:rsid w:val="00F77AAA"/>
    <w:rsid w:val="00F77CFF"/>
    <w:rsid w:val="00F80094"/>
    <w:rsid w:val="00F8021C"/>
    <w:rsid w:val="00F80495"/>
    <w:rsid w:val="00F80604"/>
    <w:rsid w:val="00F8064D"/>
    <w:rsid w:val="00F80A89"/>
    <w:rsid w:val="00F80AAC"/>
    <w:rsid w:val="00F80CCE"/>
    <w:rsid w:val="00F80DF0"/>
    <w:rsid w:val="00F80E64"/>
    <w:rsid w:val="00F80F12"/>
    <w:rsid w:val="00F810C7"/>
    <w:rsid w:val="00F81160"/>
    <w:rsid w:val="00F8151E"/>
    <w:rsid w:val="00F816EA"/>
    <w:rsid w:val="00F81751"/>
    <w:rsid w:val="00F81A30"/>
    <w:rsid w:val="00F81C50"/>
    <w:rsid w:val="00F81DE0"/>
    <w:rsid w:val="00F81E96"/>
    <w:rsid w:val="00F820B2"/>
    <w:rsid w:val="00F82152"/>
    <w:rsid w:val="00F82701"/>
    <w:rsid w:val="00F82795"/>
    <w:rsid w:val="00F82FED"/>
    <w:rsid w:val="00F8318A"/>
    <w:rsid w:val="00F8323D"/>
    <w:rsid w:val="00F83247"/>
    <w:rsid w:val="00F833BC"/>
    <w:rsid w:val="00F83411"/>
    <w:rsid w:val="00F83512"/>
    <w:rsid w:val="00F83793"/>
    <w:rsid w:val="00F83799"/>
    <w:rsid w:val="00F839FC"/>
    <w:rsid w:val="00F83BD4"/>
    <w:rsid w:val="00F83F71"/>
    <w:rsid w:val="00F840EA"/>
    <w:rsid w:val="00F841FE"/>
    <w:rsid w:val="00F84A6D"/>
    <w:rsid w:val="00F84B93"/>
    <w:rsid w:val="00F84E42"/>
    <w:rsid w:val="00F8517E"/>
    <w:rsid w:val="00F8531C"/>
    <w:rsid w:val="00F859A4"/>
    <w:rsid w:val="00F85AC9"/>
    <w:rsid w:val="00F85B7E"/>
    <w:rsid w:val="00F85C82"/>
    <w:rsid w:val="00F85FDB"/>
    <w:rsid w:val="00F862FE"/>
    <w:rsid w:val="00F86343"/>
    <w:rsid w:val="00F869F3"/>
    <w:rsid w:val="00F86BF0"/>
    <w:rsid w:val="00F87230"/>
    <w:rsid w:val="00F87344"/>
    <w:rsid w:val="00F87579"/>
    <w:rsid w:val="00F8770F"/>
    <w:rsid w:val="00F87A1B"/>
    <w:rsid w:val="00F87A7A"/>
    <w:rsid w:val="00F87A9A"/>
    <w:rsid w:val="00F87D01"/>
    <w:rsid w:val="00F87EE5"/>
    <w:rsid w:val="00F87F89"/>
    <w:rsid w:val="00F90120"/>
    <w:rsid w:val="00F9040C"/>
    <w:rsid w:val="00F904D1"/>
    <w:rsid w:val="00F9056E"/>
    <w:rsid w:val="00F90612"/>
    <w:rsid w:val="00F90760"/>
    <w:rsid w:val="00F90E40"/>
    <w:rsid w:val="00F90E62"/>
    <w:rsid w:val="00F90EB6"/>
    <w:rsid w:val="00F90F3A"/>
    <w:rsid w:val="00F91383"/>
    <w:rsid w:val="00F91477"/>
    <w:rsid w:val="00F91569"/>
    <w:rsid w:val="00F915E2"/>
    <w:rsid w:val="00F91615"/>
    <w:rsid w:val="00F9168B"/>
    <w:rsid w:val="00F91736"/>
    <w:rsid w:val="00F91738"/>
    <w:rsid w:val="00F9192E"/>
    <w:rsid w:val="00F91CD0"/>
    <w:rsid w:val="00F9205F"/>
    <w:rsid w:val="00F92098"/>
    <w:rsid w:val="00F920F9"/>
    <w:rsid w:val="00F921DF"/>
    <w:rsid w:val="00F9256A"/>
    <w:rsid w:val="00F92728"/>
    <w:rsid w:val="00F929C4"/>
    <w:rsid w:val="00F929E8"/>
    <w:rsid w:val="00F92DC2"/>
    <w:rsid w:val="00F93121"/>
    <w:rsid w:val="00F931A8"/>
    <w:rsid w:val="00F936FD"/>
    <w:rsid w:val="00F9387E"/>
    <w:rsid w:val="00F9393F"/>
    <w:rsid w:val="00F93CFE"/>
    <w:rsid w:val="00F94923"/>
    <w:rsid w:val="00F94C40"/>
    <w:rsid w:val="00F94CFB"/>
    <w:rsid w:val="00F94F17"/>
    <w:rsid w:val="00F94FCE"/>
    <w:rsid w:val="00F951B0"/>
    <w:rsid w:val="00F951D3"/>
    <w:rsid w:val="00F952F2"/>
    <w:rsid w:val="00F95809"/>
    <w:rsid w:val="00F9592A"/>
    <w:rsid w:val="00F95D09"/>
    <w:rsid w:val="00F95D1C"/>
    <w:rsid w:val="00F962E2"/>
    <w:rsid w:val="00F964A7"/>
    <w:rsid w:val="00F9666F"/>
    <w:rsid w:val="00F967D1"/>
    <w:rsid w:val="00F96946"/>
    <w:rsid w:val="00F969E9"/>
    <w:rsid w:val="00F96A29"/>
    <w:rsid w:val="00F96D4A"/>
    <w:rsid w:val="00F96D8A"/>
    <w:rsid w:val="00F971B8"/>
    <w:rsid w:val="00F97468"/>
    <w:rsid w:val="00F974AA"/>
    <w:rsid w:val="00F97508"/>
    <w:rsid w:val="00F97557"/>
    <w:rsid w:val="00F97778"/>
    <w:rsid w:val="00F977B4"/>
    <w:rsid w:val="00F9780E"/>
    <w:rsid w:val="00F97C8C"/>
    <w:rsid w:val="00FA001A"/>
    <w:rsid w:val="00FA044E"/>
    <w:rsid w:val="00FA059F"/>
    <w:rsid w:val="00FA0AA1"/>
    <w:rsid w:val="00FA0AFE"/>
    <w:rsid w:val="00FA0B4E"/>
    <w:rsid w:val="00FA0E98"/>
    <w:rsid w:val="00FA0F9E"/>
    <w:rsid w:val="00FA17CB"/>
    <w:rsid w:val="00FA1B66"/>
    <w:rsid w:val="00FA21F9"/>
    <w:rsid w:val="00FA2336"/>
    <w:rsid w:val="00FA2A05"/>
    <w:rsid w:val="00FA2E81"/>
    <w:rsid w:val="00FA31FF"/>
    <w:rsid w:val="00FA322C"/>
    <w:rsid w:val="00FA37F9"/>
    <w:rsid w:val="00FA39FD"/>
    <w:rsid w:val="00FA3B74"/>
    <w:rsid w:val="00FA3BCE"/>
    <w:rsid w:val="00FA3DCE"/>
    <w:rsid w:val="00FA3E9B"/>
    <w:rsid w:val="00FA4179"/>
    <w:rsid w:val="00FA451C"/>
    <w:rsid w:val="00FA46B1"/>
    <w:rsid w:val="00FA484C"/>
    <w:rsid w:val="00FA4EF1"/>
    <w:rsid w:val="00FA4F58"/>
    <w:rsid w:val="00FA50B5"/>
    <w:rsid w:val="00FA57AF"/>
    <w:rsid w:val="00FA5924"/>
    <w:rsid w:val="00FA5A47"/>
    <w:rsid w:val="00FA5DAC"/>
    <w:rsid w:val="00FA5F1C"/>
    <w:rsid w:val="00FA6082"/>
    <w:rsid w:val="00FA60E5"/>
    <w:rsid w:val="00FA635D"/>
    <w:rsid w:val="00FA6626"/>
    <w:rsid w:val="00FA68AC"/>
    <w:rsid w:val="00FA68C3"/>
    <w:rsid w:val="00FA69B6"/>
    <w:rsid w:val="00FA6C20"/>
    <w:rsid w:val="00FA6D9D"/>
    <w:rsid w:val="00FA7C9F"/>
    <w:rsid w:val="00FB00B7"/>
    <w:rsid w:val="00FB03BA"/>
    <w:rsid w:val="00FB0849"/>
    <w:rsid w:val="00FB0AB4"/>
    <w:rsid w:val="00FB0C99"/>
    <w:rsid w:val="00FB0CF6"/>
    <w:rsid w:val="00FB0E73"/>
    <w:rsid w:val="00FB10D6"/>
    <w:rsid w:val="00FB1127"/>
    <w:rsid w:val="00FB123D"/>
    <w:rsid w:val="00FB13A7"/>
    <w:rsid w:val="00FB144D"/>
    <w:rsid w:val="00FB14F0"/>
    <w:rsid w:val="00FB1628"/>
    <w:rsid w:val="00FB1709"/>
    <w:rsid w:val="00FB1C93"/>
    <w:rsid w:val="00FB218A"/>
    <w:rsid w:val="00FB2370"/>
    <w:rsid w:val="00FB23CA"/>
    <w:rsid w:val="00FB2524"/>
    <w:rsid w:val="00FB26B2"/>
    <w:rsid w:val="00FB27C7"/>
    <w:rsid w:val="00FB298F"/>
    <w:rsid w:val="00FB2F84"/>
    <w:rsid w:val="00FB31BE"/>
    <w:rsid w:val="00FB3249"/>
    <w:rsid w:val="00FB34C9"/>
    <w:rsid w:val="00FB39B5"/>
    <w:rsid w:val="00FB3A6C"/>
    <w:rsid w:val="00FB3B89"/>
    <w:rsid w:val="00FB4275"/>
    <w:rsid w:val="00FB4364"/>
    <w:rsid w:val="00FB45E6"/>
    <w:rsid w:val="00FB463F"/>
    <w:rsid w:val="00FB4749"/>
    <w:rsid w:val="00FB47B0"/>
    <w:rsid w:val="00FB499B"/>
    <w:rsid w:val="00FB49C3"/>
    <w:rsid w:val="00FB4A5B"/>
    <w:rsid w:val="00FB4B55"/>
    <w:rsid w:val="00FB4FBB"/>
    <w:rsid w:val="00FB52D7"/>
    <w:rsid w:val="00FB53C9"/>
    <w:rsid w:val="00FB5512"/>
    <w:rsid w:val="00FB55F3"/>
    <w:rsid w:val="00FB55F4"/>
    <w:rsid w:val="00FB5673"/>
    <w:rsid w:val="00FB5757"/>
    <w:rsid w:val="00FB58B1"/>
    <w:rsid w:val="00FB58B8"/>
    <w:rsid w:val="00FB5A41"/>
    <w:rsid w:val="00FB5C69"/>
    <w:rsid w:val="00FB5CA9"/>
    <w:rsid w:val="00FB5D19"/>
    <w:rsid w:val="00FB5F41"/>
    <w:rsid w:val="00FB5F78"/>
    <w:rsid w:val="00FB62FF"/>
    <w:rsid w:val="00FB67D3"/>
    <w:rsid w:val="00FB68E5"/>
    <w:rsid w:val="00FB6941"/>
    <w:rsid w:val="00FB6AD2"/>
    <w:rsid w:val="00FB70E7"/>
    <w:rsid w:val="00FB7681"/>
    <w:rsid w:val="00FB786B"/>
    <w:rsid w:val="00FB78BD"/>
    <w:rsid w:val="00FB7A1B"/>
    <w:rsid w:val="00FB7CC1"/>
    <w:rsid w:val="00FB7EC0"/>
    <w:rsid w:val="00FB7FB9"/>
    <w:rsid w:val="00FB7FBB"/>
    <w:rsid w:val="00FC0146"/>
    <w:rsid w:val="00FC0190"/>
    <w:rsid w:val="00FC03D0"/>
    <w:rsid w:val="00FC04BC"/>
    <w:rsid w:val="00FC0633"/>
    <w:rsid w:val="00FC0652"/>
    <w:rsid w:val="00FC0688"/>
    <w:rsid w:val="00FC06EE"/>
    <w:rsid w:val="00FC0887"/>
    <w:rsid w:val="00FC08DE"/>
    <w:rsid w:val="00FC0916"/>
    <w:rsid w:val="00FC0BE4"/>
    <w:rsid w:val="00FC0E00"/>
    <w:rsid w:val="00FC0F34"/>
    <w:rsid w:val="00FC1331"/>
    <w:rsid w:val="00FC1670"/>
    <w:rsid w:val="00FC176A"/>
    <w:rsid w:val="00FC187B"/>
    <w:rsid w:val="00FC1B22"/>
    <w:rsid w:val="00FC1CA9"/>
    <w:rsid w:val="00FC1EF9"/>
    <w:rsid w:val="00FC2558"/>
    <w:rsid w:val="00FC2BCA"/>
    <w:rsid w:val="00FC2C2C"/>
    <w:rsid w:val="00FC2C80"/>
    <w:rsid w:val="00FC2E4D"/>
    <w:rsid w:val="00FC2F03"/>
    <w:rsid w:val="00FC324C"/>
    <w:rsid w:val="00FC3417"/>
    <w:rsid w:val="00FC3A67"/>
    <w:rsid w:val="00FC3A77"/>
    <w:rsid w:val="00FC3AF1"/>
    <w:rsid w:val="00FC3C0C"/>
    <w:rsid w:val="00FC3D6C"/>
    <w:rsid w:val="00FC3DCE"/>
    <w:rsid w:val="00FC406C"/>
    <w:rsid w:val="00FC40BE"/>
    <w:rsid w:val="00FC460F"/>
    <w:rsid w:val="00FC485F"/>
    <w:rsid w:val="00FC4A7D"/>
    <w:rsid w:val="00FC4B8D"/>
    <w:rsid w:val="00FC4CB9"/>
    <w:rsid w:val="00FC4DE6"/>
    <w:rsid w:val="00FC4FD9"/>
    <w:rsid w:val="00FC50E1"/>
    <w:rsid w:val="00FC51C5"/>
    <w:rsid w:val="00FC533E"/>
    <w:rsid w:val="00FC5377"/>
    <w:rsid w:val="00FC55BF"/>
    <w:rsid w:val="00FC579D"/>
    <w:rsid w:val="00FC57B7"/>
    <w:rsid w:val="00FC5926"/>
    <w:rsid w:val="00FC5A71"/>
    <w:rsid w:val="00FC5C8F"/>
    <w:rsid w:val="00FC5D15"/>
    <w:rsid w:val="00FC5E9F"/>
    <w:rsid w:val="00FC604C"/>
    <w:rsid w:val="00FC6116"/>
    <w:rsid w:val="00FC6177"/>
    <w:rsid w:val="00FC643A"/>
    <w:rsid w:val="00FC648F"/>
    <w:rsid w:val="00FC682C"/>
    <w:rsid w:val="00FC6981"/>
    <w:rsid w:val="00FC6A06"/>
    <w:rsid w:val="00FC6B87"/>
    <w:rsid w:val="00FC6BA2"/>
    <w:rsid w:val="00FC6E11"/>
    <w:rsid w:val="00FC6E56"/>
    <w:rsid w:val="00FC6F92"/>
    <w:rsid w:val="00FC6FD7"/>
    <w:rsid w:val="00FC70FB"/>
    <w:rsid w:val="00FC7111"/>
    <w:rsid w:val="00FC7256"/>
    <w:rsid w:val="00FC74EB"/>
    <w:rsid w:val="00FC765B"/>
    <w:rsid w:val="00FC76D9"/>
    <w:rsid w:val="00FC7892"/>
    <w:rsid w:val="00FC78A8"/>
    <w:rsid w:val="00FC7A47"/>
    <w:rsid w:val="00FC7B22"/>
    <w:rsid w:val="00FC7BE9"/>
    <w:rsid w:val="00FC7EAC"/>
    <w:rsid w:val="00FC7FCB"/>
    <w:rsid w:val="00FD01C5"/>
    <w:rsid w:val="00FD01F6"/>
    <w:rsid w:val="00FD0690"/>
    <w:rsid w:val="00FD0A7A"/>
    <w:rsid w:val="00FD0C5D"/>
    <w:rsid w:val="00FD0F57"/>
    <w:rsid w:val="00FD1259"/>
    <w:rsid w:val="00FD13F3"/>
    <w:rsid w:val="00FD15AC"/>
    <w:rsid w:val="00FD18BA"/>
    <w:rsid w:val="00FD1AA2"/>
    <w:rsid w:val="00FD1CAC"/>
    <w:rsid w:val="00FD1D37"/>
    <w:rsid w:val="00FD1F0A"/>
    <w:rsid w:val="00FD2177"/>
    <w:rsid w:val="00FD21FD"/>
    <w:rsid w:val="00FD231C"/>
    <w:rsid w:val="00FD2498"/>
    <w:rsid w:val="00FD2629"/>
    <w:rsid w:val="00FD271E"/>
    <w:rsid w:val="00FD27E0"/>
    <w:rsid w:val="00FD2851"/>
    <w:rsid w:val="00FD2876"/>
    <w:rsid w:val="00FD2B32"/>
    <w:rsid w:val="00FD2E20"/>
    <w:rsid w:val="00FD2E2E"/>
    <w:rsid w:val="00FD32EC"/>
    <w:rsid w:val="00FD394D"/>
    <w:rsid w:val="00FD3B74"/>
    <w:rsid w:val="00FD3BA0"/>
    <w:rsid w:val="00FD3C65"/>
    <w:rsid w:val="00FD3D18"/>
    <w:rsid w:val="00FD4421"/>
    <w:rsid w:val="00FD47BC"/>
    <w:rsid w:val="00FD4932"/>
    <w:rsid w:val="00FD4A0C"/>
    <w:rsid w:val="00FD4B25"/>
    <w:rsid w:val="00FD4CAE"/>
    <w:rsid w:val="00FD4F04"/>
    <w:rsid w:val="00FD4FEF"/>
    <w:rsid w:val="00FD506F"/>
    <w:rsid w:val="00FD51AD"/>
    <w:rsid w:val="00FD54AC"/>
    <w:rsid w:val="00FD5B26"/>
    <w:rsid w:val="00FD5D89"/>
    <w:rsid w:val="00FD6061"/>
    <w:rsid w:val="00FD60AC"/>
    <w:rsid w:val="00FD60C3"/>
    <w:rsid w:val="00FD60F8"/>
    <w:rsid w:val="00FD6275"/>
    <w:rsid w:val="00FD64D4"/>
    <w:rsid w:val="00FD6542"/>
    <w:rsid w:val="00FD6651"/>
    <w:rsid w:val="00FD68CE"/>
    <w:rsid w:val="00FD6B39"/>
    <w:rsid w:val="00FD6BC4"/>
    <w:rsid w:val="00FD6D18"/>
    <w:rsid w:val="00FD6E89"/>
    <w:rsid w:val="00FD6F86"/>
    <w:rsid w:val="00FD71BE"/>
    <w:rsid w:val="00FD7584"/>
    <w:rsid w:val="00FD7BD1"/>
    <w:rsid w:val="00FD7C4F"/>
    <w:rsid w:val="00FD7D8F"/>
    <w:rsid w:val="00FD7FC5"/>
    <w:rsid w:val="00FE0B96"/>
    <w:rsid w:val="00FE0E9F"/>
    <w:rsid w:val="00FE0EB1"/>
    <w:rsid w:val="00FE116E"/>
    <w:rsid w:val="00FE17E3"/>
    <w:rsid w:val="00FE19C9"/>
    <w:rsid w:val="00FE1B89"/>
    <w:rsid w:val="00FE20FB"/>
    <w:rsid w:val="00FE213F"/>
    <w:rsid w:val="00FE229B"/>
    <w:rsid w:val="00FE2621"/>
    <w:rsid w:val="00FE2671"/>
    <w:rsid w:val="00FE2826"/>
    <w:rsid w:val="00FE2851"/>
    <w:rsid w:val="00FE2A4D"/>
    <w:rsid w:val="00FE2C55"/>
    <w:rsid w:val="00FE2DBB"/>
    <w:rsid w:val="00FE2DEC"/>
    <w:rsid w:val="00FE31BD"/>
    <w:rsid w:val="00FE3392"/>
    <w:rsid w:val="00FE3785"/>
    <w:rsid w:val="00FE3C73"/>
    <w:rsid w:val="00FE3CAA"/>
    <w:rsid w:val="00FE3CE9"/>
    <w:rsid w:val="00FE3D8E"/>
    <w:rsid w:val="00FE4001"/>
    <w:rsid w:val="00FE4492"/>
    <w:rsid w:val="00FE4531"/>
    <w:rsid w:val="00FE49A7"/>
    <w:rsid w:val="00FE4BB6"/>
    <w:rsid w:val="00FE4C55"/>
    <w:rsid w:val="00FE4C5E"/>
    <w:rsid w:val="00FE4CAE"/>
    <w:rsid w:val="00FE4CD3"/>
    <w:rsid w:val="00FE510B"/>
    <w:rsid w:val="00FE53AF"/>
    <w:rsid w:val="00FE546E"/>
    <w:rsid w:val="00FE5525"/>
    <w:rsid w:val="00FE597D"/>
    <w:rsid w:val="00FE5D3E"/>
    <w:rsid w:val="00FE5F13"/>
    <w:rsid w:val="00FE5F2B"/>
    <w:rsid w:val="00FE62DC"/>
    <w:rsid w:val="00FE667D"/>
    <w:rsid w:val="00FE66A4"/>
    <w:rsid w:val="00FE6801"/>
    <w:rsid w:val="00FE6A7A"/>
    <w:rsid w:val="00FE6C64"/>
    <w:rsid w:val="00FE77BC"/>
    <w:rsid w:val="00FE791A"/>
    <w:rsid w:val="00FE7C02"/>
    <w:rsid w:val="00FE7D94"/>
    <w:rsid w:val="00FF04D1"/>
    <w:rsid w:val="00FF0779"/>
    <w:rsid w:val="00FF0B87"/>
    <w:rsid w:val="00FF0C15"/>
    <w:rsid w:val="00FF0C8E"/>
    <w:rsid w:val="00FF1035"/>
    <w:rsid w:val="00FF10E0"/>
    <w:rsid w:val="00FF14E2"/>
    <w:rsid w:val="00FF167D"/>
    <w:rsid w:val="00FF1AAD"/>
    <w:rsid w:val="00FF1C3C"/>
    <w:rsid w:val="00FF1DBF"/>
    <w:rsid w:val="00FF1E22"/>
    <w:rsid w:val="00FF2387"/>
    <w:rsid w:val="00FF2596"/>
    <w:rsid w:val="00FF275F"/>
    <w:rsid w:val="00FF2C53"/>
    <w:rsid w:val="00FF2D68"/>
    <w:rsid w:val="00FF2E24"/>
    <w:rsid w:val="00FF2FAA"/>
    <w:rsid w:val="00FF307F"/>
    <w:rsid w:val="00FF32CC"/>
    <w:rsid w:val="00FF355E"/>
    <w:rsid w:val="00FF3568"/>
    <w:rsid w:val="00FF37D3"/>
    <w:rsid w:val="00FF3BDF"/>
    <w:rsid w:val="00FF3D54"/>
    <w:rsid w:val="00FF4195"/>
    <w:rsid w:val="00FF4238"/>
    <w:rsid w:val="00FF42E6"/>
    <w:rsid w:val="00FF4411"/>
    <w:rsid w:val="00FF441B"/>
    <w:rsid w:val="00FF4474"/>
    <w:rsid w:val="00FF45DF"/>
    <w:rsid w:val="00FF474D"/>
    <w:rsid w:val="00FF4935"/>
    <w:rsid w:val="00FF4990"/>
    <w:rsid w:val="00FF4BE7"/>
    <w:rsid w:val="00FF51FC"/>
    <w:rsid w:val="00FF5354"/>
    <w:rsid w:val="00FF5577"/>
    <w:rsid w:val="00FF56FB"/>
    <w:rsid w:val="00FF6078"/>
    <w:rsid w:val="00FF627D"/>
    <w:rsid w:val="00FF6418"/>
    <w:rsid w:val="00FF64B0"/>
    <w:rsid w:val="00FF6670"/>
    <w:rsid w:val="00FF67FA"/>
    <w:rsid w:val="00FF6D73"/>
    <w:rsid w:val="00FF6EB1"/>
    <w:rsid w:val="00FF7A0F"/>
    <w:rsid w:val="00FF7A38"/>
    <w:rsid w:val="00FF7A50"/>
    <w:rsid w:val="00FF7BAD"/>
    <w:rsid w:val="02213BC9"/>
    <w:rsid w:val="02B60B8A"/>
    <w:rsid w:val="0378ACB3"/>
    <w:rsid w:val="063E5B62"/>
    <w:rsid w:val="09A00B68"/>
    <w:rsid w:val="09E11CCF"/>
    <w:rsid w:val="0BC30303"/>
    <w:rsid w:val="0D260076"/>
    <w:rsid w:val="116972C8"/>
    <w:rsid w:val="11FB6CD4"/>
    <w:rsid w:val="13D67E60"/>
    <w:rsid w:val="13E7E7EB"/>
    <w:rsid w:val="1443C7FF"/>
    <w:rsid w:val="152C60A2"/>
    <w:rsid w:val="1539965E"/>
    <w:rsid w:val="1559C754"/>
    <w:rsid w:val="15E47B3F"/>
    <w:rsid w:val="174777D6"/>
    <w:rsid w:val="19A29B80"/>
    <w:rsid w:val="1A3E662E"/>
    <w:rsid w:val="1A826704"/>
    <w:rsid w:val="1BAEDE13"/>
    <w:rsid w:val="1BD2CDD9"/>
    <w:rsid w:val="1CCACDC2"/>
    <w:rsid w:val="1E9690FD"/>
    <w:rsid w:val="208052A9"/>
    <w:rsid w:val="2178B0BE"/>
    <w:rsid w:val="22B2AAA3"/>
    <w:rsid w:val="235DA3DD"/>
    <w:rsid w:val="27820EA4"/>
    <w:rsid w:val="2A0B20CB"/>
    <w:rsid w:val="2B5318CD"/>
    <w:rsid w:val="2B7F1733"/>
    <w:rsid w:val="2D77C423"/>
    <w:rsid w:val="2E4D15B1"/>
    <w:rsid w:val="2F1233BE"/>
    <w:rsid w:val="2F35CD68"/>
    <w:rsid w:val="300F67C2"/>
    <w:rsid w:val="30EA4678"/>
    <w:rsid w:val="3172E626"/>
    <w:rsid w:val="38CD3EBD"/>
    <w:rsid w:val="3957C615"/>
    <w:rsid w:val="3B9CFA12"/>
    <w:rsid w:val="3C5F9A34"/>
    <w:rsid w:val="3E6A589B"/>
    <w:rsid w:val="3E715CB2"/>
    <w:rsid w:val="3FE2C3C9"/>
    <w:rsid w:val="4041DC37"/>
    <w:rsid w:val="41E15C30"/>
    <w:rsid w:val="42906A13"/>
    <w:rsid w:val="4306303F"/>
    <w:rsid w:val="456FF3E6"/>
    <w:rsid w:val="45F93421"/>
    <w:rsid w:val="47ABB6D2"/>
    <w:rsid w:val="47FDAFBF"/>
    <w:rsid w:val="485BC1BE"/>
    <w:rsid w:val="48E1F2B0"/>
    <w:rsid w:val="49E77545"/>
    <w:rsid w:val="4AEFBDFD"/>
    <w:rsid w:val="4CC4065B"/>
    <w:rsid w:val="4D03E756"/>
    <w:rsid w:val="4E7591EC"/>
    <w:rsid w:val="4FF87CDE"/>
    <w:rsid w:val="5338BD3D"/>
    <w:rsid w:val="54D90006"/>
    <w:rsid w:val="55D3AD46"/>
    <w:rsid w:val="581A21E5"/>
    <w:rsid w:val="594EE633"/>
    <w:rsid w:val="5CFAAA92"/>
    <w:rsid w:val="5D3D2757"/>
    <w:rsid w:val="5DFC43C5"/>
    <w:rsid w:val="60E7CED4"/>
    <w:rsid w:val="62345FDD"/>
    <w:rsid w:val="64B1CF69"/>
    <w:rsid w:val="64B510DF"/>
    <w:rsid w:val="64BAA4E5"/>
    <w:rsid w:val="66180A1C"/>
    <w:rsid w:val="66EB989B"/>
    <w:rsid w:val="67F0141D"/>
    <w:rsid w:val="68519503"/>
    <w:rsid w:val="69027B03"/>
    <w:rsid w:val="6C5EA346"/>
    <w:rsid w:val="6C620675"/>
    <w:rsid w:val="6D932E8B"/>
    <w:rsid w:val="6E16FA1B"/>
    <w:rsid w:val="6E69E3F0"/>
    <w:rsid w:val="70794B6A"/>
    <w:rsid w:val="70A022FE"/>
    <w:rsid w:val="7397115B"/>
    <w:rsid w:val="74C0EA3E"/>
    <w:rsid w:val="755EC5CA"/>
    <w:rsid w:val="7663E23C"/>
    <w:rsid w:val="76AA7558"/>
    <w:rsid w:val="77F20F2E"/>
    <w:rsid w:val="78DCAA1D"/>
    <w:rsid w:val="79A5D281"/>
    <w:rsid w:val="7A0B76B4"/>
    <w:rsid w:val="7BC56D20"/>
    <w:rsid w:val="7CF56338"/>
    <w:rsid w:val="7D81D797"/>
  </w:rsids>
  <w:docVars>
    <w:docVar w:name="__Grammarly_42___1" w:val="H4sIAAAAAAAEAKtWcslP9kxRslIyNDYyMjYwNzMzMjE3MTYyNzVR0lEKTi0uzszPAykwqQUABMCw1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ocId w14:val="6BA001B9"/>
  <w15:docId w15:val="{4E13BBC9-0F40-424E-8CB5-C00DE889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nhideWhenUsed="1"/>
    <w:lsdException w:name="List 2" w:semiHidden="1" w:uiPriority="2" w:unhideWhenUsed="1"/>
    <w:lsdException w:name="List 3" w:semiHidden="1" w:uiPriority="2" w:unhideWhenUsed="1"/>
    <w:lsdException w:name="List 4" w:uiPriority="2"/>
    <w:lsdException w:name="List 5" w:uiPriority="2"/>
    <w:lsdException w:name="List Bullet 2" w:semiHidden="1" w:unhideWhenUsed="1"/>
    <w:lsdException w:name="List Bullet 3" w:semiHidden="1" w:unhideWhenUsed="1"/>
    <w:lsdException w:name="List Bullet 4" w:semiHidden="1"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semiHidden="1" w:uiPriority="99" w:qFormat="1"/>
    <w:lsdException w:name="Closing" w:semiHidden="1" w:unhideWhenUsed="1"/>
    <w:lsdException w:name="Signature" w:semiHidden="1" w:unhideWhenUsed="1"/>
    <w:lsdException w:name="Default Paragraph Font" w:semiHidden="1" w:uiPriority="1" w:unhideWhenUsed="1"/>
    <w:lsdException w:name="Body Text" w:semiHidden="1" w:uiPriority="3" w:unhideWhenUsed="1"/>
    <w:lsdException w:name="Body Text Indent" w:semiHidden="1" w:uiPriority="2"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nhideWhenUsed="1"/>
    <w:lsdException w:name="Subtitle" w:semiHidden="1" w:uiPriority="99" w:unhideWhenUsed="1" w:qFormat="1"/>
    <w:lsdException w:name="Salutation" w:semiHidden="1" w:uiPriority="99"/>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iPriority="20" w:unhideWhenUs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uiPriority="99" w:qFormat="1"/>
    <w:lsdException w:name="Intense Quote" w:semiHidden="1" w:uiPriority="4"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99" w:unhideWhenUsed="1" w:qFormat="1"/>
    <w:lsdException w:name="Intense Emphasis" w:semiHidden="1" w:uiPriority="4" w:unhideWhenUsed="1" w:qFormat="1"/>
    <w:lsdException w:name="Subtle Reference" w:semiHidden="1" w:uiPriority="99" w:unhideWhenUsed="1" w:qFormat="1"/>
    <w:lsdException w:name="Intense Reference" w:semiHidden="1" w:uiPriority="4" w:unhideWhenUsed="1" w:qFormat="1"/>
    <w:lsdException w:name="Book Title" w:semiHidden="1" w:uiPriority="4"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2"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451A"/>
    <w:pPr>
      <w:spacing w:before="100" w:beforeAutospacing="1" w:after="100" w:afterAutospacing="1"/>
    </w:pPr>
    <w:rPr>
      <w:sz w:val="24"/>
      <w:szCs w:val="24"/>
    </w:rPr>
  </w:style>
  <w:style w:type="paragraph" w:styleId="Heading1">
    <w:name w:val="heading 1"/>
    <w:basedOn w:val="Heading2"/>
    <w:next w:val="Normal"/>
    <w:autoRedefine/>
    <w:uiPriority w:val="1"/>
    <w:qFormat/>
    <w:rsid w:val="00854E14"/>
    <w:pPr>
      <w:spacing w:before="480" w:beforeAutospacing="0" w:after="120" w:afterAutospacing="0"/>
      <w:outlineLvl w:val="0"/>
    </w:pPr>
    <w:rPr>
      <w:sz w:val="48"/>
      <w:szCs w:val="48"/>
    </w:rPr>
  </w:style>
  <w:style w:type="paragraph" w:styleId="Heading2">
    <w:name w:val="heading 2"/>
    <w:basedOn w:val="Normal"/>
    <w:next w:val="Normal"/>
    <w:uiPriority w:val="1"/>
    <w:qFormat/>
    <w:rsid w:val="00104863"/>
    <w:pPr>
      <w:keepNext/>
      <w:pBdr>
        <w:bottom w:val="single" w:sz="18" w:space="1" w:color="auto"/>
      </w:pBdr>
      <w:tabs>
        <w:tab w:val="left" w:pos="1800"/>
      </w:tabs>
      <w:outlineLvl w:val="1"/>
    </w:pPr>
    <w:rPr>
      <w:rFonts w:ascii="Arial" w:hAnsi="Arial" w:cs="Arial"/>
      <w:b/>
      <w:iCs/>
      <w:sz w:val="28"/>
      <w:szCs w:val="28"/>
    </w:rPr>
  </w:style>
  <w:style w:type="paragraph" w:styleId="Heading3">
    <w:name w:val="heading 3"/>
    <w:basedOn w:val="Heading5"/>
    <w:next w:val="Normal"/>
    <w:link w:val="Heading3Char"/>
    <w:uiPriority w:val="1"/>
    <w:qFormat/>
    <w:rsid w:val="0013453C"/>
    <w:pPr>
      <w:tabs>
        <w:tab w:val="left" w:pos="1627"/>
      </w:tabs>
      <w:outlineLvl w:val="2"/>
    </w:pPr>
  </w:style>
  <w:style w:type="paragraph" w:styleId="Heading4">
    <w:name w:val="heading 4"/>
    <w:basedOn w:val="Normal"/>
    <w:next w:val="Normal"/>
    <w:link w:val="Heading4Char"/>
    <w:uiPriority w:val="1"/>
    <w:qFormat/>
    <w:rsid w:val="00D80FED"/>
    <w:pPr>
      <w:keepNext/>
      <w:keepLines/>
      <w:pBdr>
        <w:top w:val="single" w:sz="8" w:space="3" w:color="808080"/>
        <w:left w:val="single" w:sz="8" w:space="4" w:color="808080"/>
        <w:bottom w:val="single" w:sz="8" w:space="3" w:color="808080"/>
        <w:right w:val="single" w:sz="8" w:space="4" w:color="808080"/>
      </w:pBdr>
      <w:spacing w:before="280" w:beforeAutospacing="0" w:after="60" w:afterAutospacing="0"/>
      <w:ind w:left="2160" w:hanging="2160"/>
      <w:outlineLvl w:val="3"/>
    </w:pPr>
    <w:rPr>
      <w:rFonts w:ascii="Arial" w:hAnsi="Arial"/>
      <w:b/>
      <w:bCs/>
      <w:szCs w:val="28"/>
    </w:rPr>
  </w:style>
  <w:style w:type="paragraph" w:styleId="Heading5">
    <w:name w:val="heading 5"/>
    <w:basedOn w:val="Normal"/>
    <w:next w:val="Normal"/>
    <w:uiPriority w:val="1"/>
    <w:qFormat/>
    <w:rsid w:val="008C5FBB"/>
    <w:pPr>
      <w:keepNext/>
      <w:keepLines/>
      <w:outlineLvl w:val="4"/>
    </w:pPr>
    <w:rPr>
      <w:rFonts w:ascii="Arial" w:hAnsi="Arial"/>
      <w:b/>
      <w:bCs/>
      <w:iCs/>
      <w:szCs w:val="26"/>
    </w:rPr>
  </w:style>
  <w:style w:type="paragraph" w:styleId="Heading6">
    <w:name w:val="heading 6"/>
    <w:basedOn w:val="Normal"/>
    <w:next w:val="Normal"/>
    <w:uiPriority w:val="1"/>
    <w:qFormat/>
    <w:rsid w:val="008C5FBB"/>
    <w:pPr>
      <w:keepNext/>
      <w:spacing w:before="120" w:after="180"/>
      <w:outlineLvl w:val="5"/>
    </w:pPr>
    <w:rPr>
      <w:rFonts w:ascii="Arial" w:hAnsi="Arial"/>
      <w:b/>
      <w:i/>
      <w:snapToGrid w:val="0"/>
      <w:sz w:val="20"/>
    </w:rPr>
  </w:style>
  <w:style w:type="paragraph" w:styleId="Heading7">
    <w:name w:val="heading 7"/>
    <w:basedOn w:val="Normal"/>
    <w:next w:val="Normal"/>
    <w:uiPriority w:val="1"/>
    <w:qFormat/>
    <w:rsid w:val="008C5FBB"/>
    <w:pPr>
      <w:keepNext/>
      <w:outlineLvl w:val="6"/>
    </w:pPr>
    <w:rPr>
      <w:b/>
      <w:color w:val="008000"/>
      <w:sz w:val="26"/>
      <w:szCs w:val="26"/>
      <w:u w:val="single"/>
    </w:rPr>
  </w:style>
  <w:style w:type="paragraph" w:styleId="Heading8">
    <w:name w:val="heading 8"/>
    <w:basedOn w:val="Normal"/>
    <w:next w:val="Normal"/>
    <w:uiPriority w:val="1"/>
    <w:qFormat/>
    <w:rsid w:val="008C5FBB"/>
    <w:pPr>
      <w:spacing w:before="240" w:after="60"/>
      <w:outlineLvl w:val="7"/>
    </w:pPr>
    <w:rPr>
      <w:i/>
      <w:iCs/>
    </w:rPr>
  </w:style>
  <w:style w:type="paragraph" w:styleId="Heading9">
    <w:name w:val="heading 9"/>
    <w:basedOn w:val="Normal"/>
    <w:next w:val="Normal"/>
    <w:link w:val="Heading9Char"/>
    <w:uiPriority w:val="1"/>
    <w:qFormat/>
    <w:rsid w:val="008C5FB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C86804"/>
    <w:rPr>
      <w:rFonts w:ascii="Arial" w:hAnsi="Arial"/>
      <w:b/>
      <w:bCs/>
      <w:iCs/>
      <w:sz w:val="24"/>
      <w:szCs w:val="26"/>
    </w:rPr>
  </w:style>
  <w:style w:type="paragraph" w:styleId="BalloonText">
    <w:name w:val="Balloon Text"/>
    <w:basedOn w:val="Normal"/>
    <w:link w:val="BalloonTextChar"/>
    <w:uiPriority w:val="99"/>
    <w:unhideWhenUsed/>
    <w:rsid w:val="008C5FBB"/>
    <w:rPr>
      <w:rFonts w:ascii="Tahoma" w:hAnsi="Tahoma"/>
      <w:sz w:val="16"/>
      <w:szCs w:val="16"/>
      <w:lang w:val="x-none" w:eastAsia="x-none"/>
    </w:rPr>
  </w:style>
  <w:style w:type="character" w:customStyle="1" w:styleId="BalloonTextChar">
    <w:name w:val="Balloon Text Char"/>
    <w:link w:val="BalloonText"/>
    <w:uiPriority w:val="99"/>
    <w:rsid w:val="00C86804"/>
    <w:rPr>
      <w:rFonts w:ascii="Tahoma" w:hAnsi="Tahoma"/>
      <w:sz w:val="16"/>
      <w:szCs w:val="16"/>
      <w:lang w:val="x-none" w:eastAsia="x-none"/>
    </w:rPr>
  </w:style>
  <w:style w:type="character" w:customStyle="1" w:styleId="1inserts">
    <w:name w:val="1 inserts"/>
    <w:uiPriority w:val="2"/>
    <w:rsid w:val="00FE7568"/>
    <w:rPr>
      <w:shd w:val="clear" w:color="auto" w:fill="CCCCCC"/>
    </w:rPr>
  </w:style>
  <w:style w:type="character" w:customStyle="1" w:styleId="2instructions">
    <w:name w:val="2 instructions"/>
    <w:uiPriority w:val="2"/>
    <w:rsid w:val="008C5FBB"/>
    <w:rPr>
      <w:smallCaps/>
      <w:color w:val="000000"/>
      <w:shd w:val="clear" w:color="auto" w:fill="E0E0E0"/>
    </w:rPr>
  </w:style>
  <w:style w:type="character" w:styleId="Hyperlink">
    <w:name w:val="Hyperlink"/>
    <w:uiPriority w:val="99"/>
    <w:rsid w:val="008C5FBB"/>
    <w:rPr>
      <w:color w:val="0000FF"/>
      <w:u w:val="single"/>
    </w:rPr>
  </w:style>
  <w:style w:type="paragraph" w:customStyle="1" w:styleId="subheading">
    <w:name w:val="subheading"/>
    <w:basedOn w:val="Normal"/>
    <w:next w:val="Normal"/>
    <w:uiPriority w:val="2"/>
    <w:qFormat/>
    <w:rsid w:val="002A3F3A"/>
    <w:pPr>
      <w:keepNext/>
      <w:spacing w:after="120" w:afterAutospacing="0"/>
      <w:outlineLvl w:val="4"/>
    </w:pPr>
    <w:rPr>
      <w:rFonts w:ascii="Arial" w:hAnsi="Arial" w:cs="Arial"/>
      <w:b/>
    </w:rPr>
  </w:style>
  <w:style w:type="paragraph" w:styleId="NoSpacing">
    <w:name w:val="No Spacing"/>
    <w:qFormat/>
    <w:rsid w:val="008C5FBB"/>
    <w:rPr>
      <w:sz w:val="24"/>
      <w:szCs w:val="24"/>
    </w:rPr>
  </w:style>
  <w:style w:type="paragraph" w:styleId="BodyTextIndent2">
    <w:name w:val="Body Text Indent 2"/>
    <w:basedOn w:val="Normal"/>
    <w:link w:val="BodyTextIndent2Char"/>
    <w:uiPriority w:val="2"/>
    <w:rsid w:val="008C5FBB"/>
    <w:pPr>
      <w:spacing w:after="120" w:line="480" w:lineRule="auto"/>
      <w:ind w:left="360"/>
    </w:pPr>
  </w:style>
  <w:style w:type="character" w:customStyle="1" w:styleId="BodyTextIndent2Char">
    <w:name w:val="Body Text Indent 2 Char"/>
    <w:link w:val="BodyTextIndent2"/>
    <w:uiPriority w:val="2"/>
    <w:rsid w:val="00C86804"/>
    <w:rPr>
      <w:sz w:val="24"/>
      <w:szCs w:val="24"/>
    </w:rPr>
  </w:style>
  <w:style w:type="paragraph" w:styleId="BodyText2">
    <w:name w:val="Body Text 2"/>
    <w:basedOn w:val="Normal"/>
    <w:link w:val="BodyText2Char"/>
    <w:unhideWhenUsed/>
    <w:rsid w:val="00FE7568"/>
    <w:pPr>
      <w:spacing w:after="120" w:line="480" w:lineRule="auto"/>
    </w:pPr>
  </w:style>
  <w:style w:type="paragraph" w:styleId="Footer">
    <w:name w:val="footer"/>
    <w:basedOn w:val="Normal"/>
    <w:link w:val="FooterChar"/>
    <w:uiPriority w:val="99"/>
    <w:rsid w:val="008C5FBB"/>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99"/>
    <w:rsid w:val="00C86804"/>
    <w:rPr>
      <w:rFonts w:ascii="Arial" w:hAnsi="Arial"/>
      <w:lang w:val="x-none" w:eastAsia="x-none"/>
    </w:rPr>
  </w:style>
  <w:style w:type="paragraph" w:styleId="NormalWeb">
    <w:name w:val="Normal (Web)"/>
    <w:basedOn w:val="Normal"/>
    <w:uiPriority w:val="99"/>
    <w:unhideWhenUsed/>
    <w:rsid w:val="00B5666D"/>
    <w:rPr>
      <w:rFonts w:ascii="Arial Unicode MS" w:eastAsia="Arial Unicode MS" w:hAnsi="Arial Unicode MS" w:cs="Arial Unicode MS"/>
    </w:rPr>
  </w:style>
  <w:style w:type="paragraph" w:customStyle="1" w:styleId="0bullet2">
    <w:name w:val="0 bullet2"/>
    <w:basedOn w:val="Normal"/>
    <w:uiPriority w:val="2"/>
    <w:rsid w:val="00B5666D"/>
    <w:pPr>
      <w:tabs>
        <w:tab w:val="num" w:pos="1080"/>
      </w:tabs>
      <w:spacing w:after="180"/>
      <w:ind w:left="1080" w:hanging="360"/>
    </w:pPr>
    <w:rPr>
      <w:snapToGrid w:val="0"/>
    </w:rPr>
  </w:style>
  <w:style w:type="paragraph" w:styleId="CommentText">
    <w:name w:val="annotation text"/>
    <w:aliases w:val="t"/>
    <w:basedOn w:val="Normal"/>
    <w:link w:val="CommentTextChar"/>
    <w:uiPriority w:val="99"/>
    <w:qFormat/>
    <w:rsid w:val="008C5FBB"/>
    <w:rPr>
      <w:sz w:val="20"/>
      <w:szCs w:val="20"/>
    </w:rPr>
  </w:style>
  <w:style w:type="character" w:customStyle="1" w:styleId="CommentTextChar">
    <w:name w:val="Comment Text Char"/>
    <w:aliases w:val="t Char"/>
    <w:link w:val="CommentText"/>
    <w:uiPriority w:val="99"/>
    <w:rsid w:val="00C86804"/>
  </w:style>
  <w:style w:type="character" w:styleId="Strong">
    <w:name w:val="Strong"/>
    <w:uiPriority w:val="2"/>
    <w:qFormat/>
    <w:rsid w:val="008C5FBB"/>
    <w:rPr>
      <w:b/>
      <w:bCs/>
    </w:rPr>
  </w:style>
  <w:style w:type="paragraph" w:customStyle="1" w:styleId="subheadingnumbered">
    <w:name w:val="subheading numbered"/>
    <w:basedOn w:val="subheading"/>
    <w:next w:val="Normal"/>
    <w:uiPriority w:val="2"/>
    <w:qFormat/>
    <w:rsid w:val="008C5FBB"/>
    <w:pPr>
      <w:ind w:left="360" w:hanging="360"/>
    </w:pPr>
  </w:style>
  <w:style w:type="paragraph" w:styleId="Header">
    <w:name w:val="header"/>
    <w:basedOn w:val="Normal"/>
    <w:next w:val="Normal"/>
    <w:link w:val="HeaderChar"/>
    <w:uiPriority w:val="99"/>
    <w:rsid w:val="008C5FBB"/>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uiPriority w:val="99"/>
    <w:rsid w:val="00C86804"/>
    <w:rPr>
      <w:rFonts w:ascii="Arial" w:hAnsi="Arial"/>
      <w:szCs w:val="24"/>
    </w:rPr>
  </w:style>
  <w:style w:type="character" w:styleId="PageNumber">
    <w:name w:val="page number"/>
    <w:uiPriority w:val="2"/>
    <w:rsid w:val="008C5FBB"/>
  </w:style>
  <w:style w:type="character" w:styleId="FollowedHyperlink">
    <w:name w:val="FollowedHyperlink"/>
    <w:uiPriority w:val="2"/>
    <w:rsid w:val="008C5FBB"/>
    <w:rPr>
      <w:color w:val="800080"/>
      <w:u w:val="single"/>
    </w:rPr>
  </w:style>
  <w:style w:type="paragraph" w:customStyle="1" w:styleId="Numbers">
    <w:name w:val="Numbers"/>
    <w:basedOn w:val="Normal"/>
    <w:uiPriority w:val="99"/>
    <w:rsid w:val="008C5FBB"/>
    <w:pPr>
      <w:tabs>
        <w:tab w:val="num" w:pos="720"/>
      </w:tabs>
      <w:spacing w:after="180"/>
      <w:ind w:left="720" w:hanging="360"/>
    </w:pPr>
    <w:rPr>
      <w:snapToGrid w:val="0"/>
    </w:rPr>
  </w:style>
  <w:style w:type="paragraph" w:styleId="BodyTextIndent">
    <w:name w:val="Body Text Indent"/>
    <w:basedOn w:val="Normal"/>
    <w:link w:val="BodyTextIndentChar"/>
    <w:uiPriority w:val="2"/>
    <w:unhideWhenUsed/>
    <w:rsid w:val="008C5FBB"/>
    <w:pPr>
      <w:spacing w:after="120"/>
      <w:ind w:left="360"/>
    </w:pPr>
    <w:rPr>
      <w:szCs w:val="20"/>
      <w:lang w:val="x-none" w:eastAsia="x-none"/>
    </w:rPr>
  </w:style>
  <w:style w:type="character" w:customStyle="1" w:styleId="BodyTextIndentChar">
    <w:name w:val="Body Text Indent Char"/>
    <w:link w:val="BodyTextIndent"/>
    <w:uiPriority w:val="2"/>
    <w:rsid w:val="00C86804"/>
    <w:rPr>
      <w:sz w:val="24"/>
      <w:lang w:val="x-none" w:eastAsia="x-none"/>
    </w:rPr>
  </w:style>
  <w:style w:type="paragraph" w:styleId="BodyText3">
    <w:name w:val="Body Text 3"/>
    <w:basedOn w:val="Normal"/>
    <w:uiPriority w:val="99"/>
    <w:unhideWhenUsed/>
    <w:rsid w:val="00FE7568"/>
    <w:pPr>
      <w:spacing w:after="120"/>
    </w:pPr>
    <w:rPr>
      <w:sz w:val="16"/>
      <w:szCs w:val="16"/>
    </w:rPr>
  </w:style>
  <w:style w:type="paragraph" w:customStyle="1" w:styleId="Bullets">
    <w:name w:val="Bullets"/>
    <w:basedOn w:val="Normal"/>
    <w:uiPriority w:val="4"/>
    <w:semiHidden/>
    <w:rsid w:val="00B5666D"/>
    <w:pPr>
      <w:widowControl w:val="0"/>
      <w:tabs>
        <w:tab w:val="num" w:pos="720"/>
      </w:tabs>
      <w:spacing w:after="120"/>
      <w:ind w:left="720" w:hanging="360"/>
    </w:pPr>
    <w:rPr>
      <w:snapToGrid w:val="0"/>
      <w:szCs w:val="20"/>
    </w:rPr>
  </w:style>
  <w:style w:type="paragraph" w:customStyle="1" w:styleId="ColorfulList-Accent12">
    <w:name w:val="Colorful List - Accent 12"/>
    <w:basedOn w:val="Normal"/>
    <w:uiPriority w:val="2"/>
    <w:unhideWhenUsed/>
    <w:qFormat/>
    <w:rsid w:val="008C5FBB"/>
    <w:pPr>
      <w:ind w:left="720"/>
      <w:contextualSpacing/>
    </w:pPr>
    <w:rPr>
      <w:rFonts w:ascii="Charter BT" w:eastAsia="Calibri" w:hAnsi="Charter BT"/>
    </w:rPr>
  </w:style>
  <w:style w:type="paragraph" w:customStyle="1" w:styleId="TableBold12">
    <w:name w:val="Table Bold 12"/>
    <w:basedOn w:val="TableBold11"/>
    <w:uiPriority w:val="2"/>
    <w:qFormat/>
    <w:rsid w:val="00980882"/>
    <w:rPr>
      <w:rFonts w:ascii="Times New Roman Bold" w:hAnsi="Times New Roman Bold"/>
      <w:noProof/>
      <w:position w:val="-10"/>
    </w:rPr>
  </w:style>
  <w:style w:type="paragraph" w:customStyle="1" w:styleId="TableBold11">
    <w:name w:val="Table Bold 11"/>
    <w:basedOn w:val="TableHeader1"/>
    <w:uiPriority w:val="2"/>
    <w:qFormat/>
    <w:rsid w:val="00B424B7"/>
    <w:pPr>
      <w:keepNext w:val="0"/>
      <w:spacing w:after="80"/>
      <w:jc w:val="left"/>
    </w:pPr>
  </w:style>
  <w:style w:type="paragraph" w:customStyle="1" w:styleId="TableHeader1">
    <w:name w:val="Table Header 1"/>
    <w:basedOn w:val="Normal"/>
    <w:qFormat/>
    <w:rsid w:val="008C5FBB"/>
    <w:pPr>
      <w:keepNext/>
      <w:spacing w:before="0" w:beforeAutospacing="0" w:after="0" w:afterAutospacing="0"/>
      <w:jc w:val="center"/>
    </w:pPr>
    <w:rPr>
      <w:b/>
      <w:lang w:bidi="en-US"/>
    </w:rPr>
  </w:style>
  <w:style w:type="paragraph" w:customStyle="1" w:styleId="14pointheading">
    <w:name w:val="14 point heading"/>
    <w:basedOn w:val="Normal"/>
    <w:uiPriority w:val="2"/>
    <w:rsid w:val="008C5FBB"/>
    <w:pPr>
      <w:spacing w:after="120" w:line="252" w:lineRule="auto"/>
    </w:pPr>
    <w:rPr>
      <w:rFonts w:ascii="Arial" w:hAnsi="Arial" w:cs="Arial"/>
      <w:b/>
      <w:sz w:val="28"/>
      <w:szCs w:val="30"/>
    </w:rPr>
  </w:style>
  <w:style w:type="paragraph" w:customStyle="1" w:styleId="MediumShading1-Accent11">
    <w:name w:val="Medium Shading 1 - Accent 11"/>
    <w:qFormat/>
    <w:rsid w:val="008C5FBB"/>
    <w:rPr>
      <w:rFonts w:ascii="Charter BT" w:eastAsia="Calibri" w:hAnsi="Charter BT"/>
      <w:sz w:val="24"/>
      <w:szCs w:val="24"/>
    </w:rPr>
  </w:style>
  <w:style w:type="paragraph" w:customStyle="1" w:styleId="15ptheading">
    <w:name w:val="15 pt heading"/>
    <w:basedOn w:val="Normal"/>
    <w:uiPriority w:val="2"/>
    <w:rsid w:val="00FE7568"/>
    <w:pPr>
      <w:spacing w:after="120" w:afterAutospacing="0" w:line="252" w:lineRule="auto"/>
    </w:pPr>
    <w:rPr>
      <w:rFonts w:ascii="Arial" w:hAnsi="Arial" w:cs="Arial"/>
      <w:b/>
      <w:sz w:val="28"/>
      <w:szCs w:val="30"/>
    </w:rPr>
  </w:style>
  <w:style w:type="paragraph" w:customStyle="1" w:styleId="ChapterHeading">
    <w:name w:val="Chapter Heading"/>
    <w:basedOn w:val="Normal"/>
    <w:uiPriority w:val="4"/>
    <w:unhideWhenUsed/>
    <w:rsid w:val="008C5FBB"/>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CE35B4"/>
    <w:pPr>
      <w:tabs>
        <w:tab w:val="left" w:pos="1800"/>
        <w:tab w:val="right" w:leader="dot" w:pos="9360"/>
      </w:tabs>
      <w:spacing w:before="80" w:beforeAutospacing="0" w:after="80" w:afterAutospacing="0"/>
      <w:ind w:left="1800" w:right="720" w:hanging="1440"/>
    </w:pPr>
    <w:rPr>
      <w:rFonts w:ascii="Arial" w:hAnsi="Arial"/>
      <w:bCs/>
      <w:szCs w:val="22"/>
    </w:rPr>
  </w:style>
  <w:style w:type="paragraph" w:styleId="TOC1">
    <w:name w:val="toc 1"/>
    <w:basedOn w:val="Normal"/>
    <w:next w:val="Normal"/>
    <w:autoRedefine/>
    <w:uiPriority w:val="39"/>
    <w:rsid w:val="00391FFB"/>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3117BF"/>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245EB0"/>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8C5FBB"/>
    <w:pPr>
      <w:ind w:left="960"/>
    </w:pPr>
    <w:rPr>
      <w:sz w:val="20"/>
      <w:szCs w:val="20"/>
    </w:rPr>
  </w:style>
  <w:style w:type="paragraph" w:styleId="TOC6">
    <w:name w:val="toc 6"/>
    <w:basedOn w:val="Normal"/>
    <w:next w:val="Normal"/>
    <w:autoRedefine/>
    <w:uiPriority w:val="39"/>
    <w:rsid w:val="008C5FBB"/>
    <w:pPr>
      <w:ind w:left="1200"/>
    </w:pPr>
    <w:rPr>
      <w:sz w:val="20"/>
      <w:szCs w:val="20"/>
    </w:rPr>
  </w:style>
  <w:style w:type="paragraph" w:styleId="TOC7">
    <w:name w:val="toc 7"/>
    <w:basedOn w:val="Normal"/>
    <w:next w:val="Normal"/>
    <w:autoRedefine/>
    <w:uiPriority w:val="39"/>
    <w:rsid w:val="008C5FBB"/>
    <w:pPr>
      <w:ind w:left="1440"/>
    </w:pPr>
    <w:rPr>
      <w:sz w:val="20"/>
      <w:szCs w:val="20"/>
    </w:rPr>
  </w:style>
  <w:style w:type="paragraph" w:styleId="TOC8">
    <w:name w:val="toc 8"/>
    <w:basedOn w:val="Normal"/>
    <w:next w:val="Normal"/>
    <w:autoRedefine/>
    <w:uiPriority w:val="39"/>
    <w:rsid w:val="008C5FBB"/>
    <w:pPr>
      <w:ind w:left="1680"/>
    </w:pPr>
    <w:rPr>
      <w:sz w:val="20"/>
      <w:szCs w:val="20"/>
    </w:rPr>
  </w:style>
  <w:style w:type="paragraph" w:styleId="TOC9">
    <w:name w:val="toc 9"/>
    <w:basedOn w:val="Normal"/>
    <w:next w:val="Normal"/>
    <w:autoRedefine/>
    <w:uiPriority w:val="39"/>
    <w:rsid w:val="008C5FBB"/>
    <w:pPr>
      <w:ind w:left="1920"/>
    </w:pPr>
    <w:rPr>
      <w:sz w:val="20"/>
      <w:szCs w:val="20"/>
    </w:rPr>
  </w:style>
  <w:style w:type="paragraph" w:customStyle="1" w:styleId="StepHeading">
    <w:name w:val="Step Heading"/>
    <w:basedOn w:val="Normal"/>
    <w:next w:val="Normal"/>
    <w:uiPriority w:val="2"/>
    <w:rsid w:val="0050538A"/>
    <w:pPr>
      <w:keepNext/>
      <w:spacing w:before="240" w:beforeAutospacing="0" w:after="180" w:afterAutospacing="0"/>
      <w:outlineLvl w:val="4"/>
    </w:pPr>
    <w:rPr>
      <w:rFonts w:ascii="Arial" w:hAnsi="Arial"/>
      <w:b/>
    </w:rPr>
  </w:style>
  <w:style w:type="paragraph" w:styleId="CommentSubject">
    <w:name w:val="annotation subject"/>
    <w:basedOn w:val="CommentText"/>
    <w:next w:val="CommentText"/>
    <w:link w:val="CommentSubjectChar"/>
    <w:uiPriority w:val="99"/>
    <w:semiHidden/>
    <w:rsid w:val="008C5FBB"/>
    <w:rPr>
      <w:b/>
      <w:bCs/>
    </w:rPr>
  </w:style>
  <w:style w:type="paragraph" w:customStyle="1" w:styleId="LegalTerms">
    <w:name w:val="Legal Terms"/>
    <w:basedOn w:val="Normal"/>
    <w:uiPriority w:val="4"/>
    <w:rsid w:val="008C5FBB"/>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8C5FBB"/>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8C5FBB"/>
    <w:rPr>
      <w:rFonts w:ascii="Tahoma" w:hAnsi="Tahoma"/>
      <w:shd w:val="clear" w:color="auto" w:fill="000080"/>
      <w:lang w:val="x-none" w:eastAsia="x-none"/>
    </w:rPr>
  </w:style>
  <w:style w:type="paragraph" w:customStyle="1" w:styleId="ReplaceText">
    <w:name w:val="Replace Text"/>
    <w:basedOn w:val="Normal"/>
    <w:qFormat/>
    <w:rsid w:val="008C5FBB"/>
    <w:pPr>
      <w:spacing w:before="0" w:beforeAutospacing="0" w:after="0" w:afterAutospacing="0"/>
    </w:pPr>
    <w:rPr>
      <w:color w:val="0070C0"/>
      <w:lang w:bidi="en-US"/>
    </w:rPr>
  </w:style>
  <w:style w:type="paragraph" w:customStyle="1" w:styleId="ColorfulList-Accent11">
    <w:name w:val="Colorful List - Accent 11"/>
    <w:basedOn w:val="Normal"/>
    <w:uiPriority w:val="34"/>
    <w:unhideWhenUsed/>
    <w:qFormat/>
    <w:rsid w:val="008C5FBB"/>
    <w:pPr>
      <w:ind w:left="720"/>
      <w:contextualSpacing/>
    </w:pPr>
    <w:rPr>
      <w:rFonts w:ascii="Charter BT" w:eastAsia="Calibri" w:hAnsi="Charter BT"/>
    </w:rPr>
  </w:style>
  <w:style w:type="paragraph" w:customStyle="1" w:styleId="LightShading-Accent51">
    <w:name w:val="Light Shading - Accent 51"/>
    <w:hidden/>
    <w:uiPriority w:val="99"/>
    <w:semiHidden/>
    <w:rsid w:val="00EF14FF"/>
    <w:rPr>
      <w:sz w:val="24"/>
      <w:szCs w:val="24"/>
    </w:rPr>
  </w:style>
  <w:style w:type="paragraph" w:customStyle="1" w:styleId="LightList-Accent51">
    <w:name w:val="Light List - Accent 51"/>
    <w:basedOn w:val="Normal"/>
    <w:uiPriority w:val="3"/>
    <w:qFormat/>
    <w:rsid w:val="008C5FBB"/>
    <w:pPr>
      <w:ind w:left="720"/>
    </w:pPr>
  </w:style>
  <w:style w:type="paragraph" w:customStyle="1" w:styleId="LightList-Accent31">
    <w:name w:val="Light List - Accent 31"/>
    <w:hidden/>
    <w:uiPriority w:val="99"/>
    <w:rsid w:val="009F7AD6"/>
    <w:rPr>
      <w:sz w:val="24"/>
      <w:szCs w:val="24"/>
    </w:rPr>
  </w:style>
  <w:style w:type="paragraph" w:customStyle="1" w:styleId="Table11">
    <w:name w:val="Table 11"/>
    <w:basedOn w:val="Normal"/>
    <w:uiPriority w:val="2"/>
    <w:rsid w:val="008C5FBB"/>
    <w:pPr>
      <w:spacing w:before="80" w:beforeAutospacing="0" w:after="80" w:afterAutospacing="0"/>
    </w:pPr>
    <w:rPr>
      <w:rFonts w:ascii="Arial" w:hAnsi="Arial" w:cs="Arial"/>
      <w:sz w:val="22"/>
      <w:szCs w:val="20"/>
    </w:rPr>
  </w:style>
  <w:style w:type="character" w:customStyle="1" w:styleId="A2">
    <w:name w:val="A2"/>
    <w:uiPriority w:val="2"/>
    <w:rsid w:val="00AE3EAC"/>
    <w:rPr>
      <w:rFonts w:cs="Minion Pro"/>
      <w:color w:val="000000"/>
    </w:rPr>
  </w:style>
  <w:style w:type="paragraph" w:customStyle="1" w:styleId="LightGrid-Accent31">
    <w:name w:val="Light Grid - Accent 31"/>
    <w:basedOn w:val="Normal"/>
    <w:uiPriority w:val="3"/>
    <w:qFormat/>
    <w:rsid w:val="0074031D"/>
    <w:pPr>
      <w:spacing w:before="0" w:beforeAutospacing="0" w:after="200" w:afterAutospacing="0" w:line="276" w:lineRule="auto"/>
      <w:ind w:left="720"/>
      <w:contextualSpacing/>
    </w:pPr>
    <w:rPr>
      <w:rFonts w:ascii="Cambria" w:eastAsia="Cambria" w:hAnsi="Cambria"/>
      <w:sz w:val="22"/>
      <w:szCs w:val="22"/>
    </w:rPr>
  </w:style>
  <w:style w:type="character" w:customStyle="1" w:styleId="A10">
    <w:name w:val="A10"/>
    <w:uiPriority w:val="2"/>
    <w:rsid w:val="00BC4E58"/>
    <w:rPr>
      <w:rFonts w:cs="Minion Pro"/>
      <w:color w:val="211D1E"/>
      <w:sz w:val="26"/>
      <w:szCs w:val="26"/>
    </w:rPr>
  </w:style>
  <w:style w:type="paragraph" w:customStyle="1" w:styleId="LightList-Accent311">
    <w:name w:val="Light List - Accent 311"/>
    <w:hidden/>
    <w:uiPriority w:val="99"/>
    <w:semiHidden/>
    <w:rsid w:val="00BC4E58"/>
    <w:rPr>
      <w:sz w:val="24"/>
      <w:szCs w:val="24"/>
    </w:rPr>
  </w:style>
  <w:style w:type="paragraph" w:customStyle="1" w:styleId="LightGrid-Accent311">
    <w:name w:val="Light Grid - Accent 311"/>
    <w:basedOn w:val="Normal"/>
    <w:uiPriority w:val="3"/>
    <w:rsid w:val="008C5FBB"/>
    <w:pPr>
      <w:ind w:left="720"/>
      <w:contextualSpacing/>
    </w:pPr>
  </w:style>
  <w:style w:type="table" w:styleId="TableGrid">
    <w:name w:val="Table Grid"/>
    <w:aliases w:val="contact Table Grid"/>
    <w:basedOn w:val="TableNormal"/>
    <w:rsid w:val="008C5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sforsections">
    <w:name w:val="subheadings for sections"/>
    <w:basedOn w:val="Normal"/>
    <w:uiPriority w:val="2"/>
    <w:rsid w:val="008C5FBB"/>
    <w:pPr>
      <w:spacing w:after="120" w:afterAutospacing="0"/>
    </w:pPr>
    <w:rPr>
      <w:rFonts w:ascii="Arial" w:hAnsi="Arial"/>
      <w:b/>
    </w:rPr>
  </w:style>
  <w:style w:type="paragraph" w:customStyle="1" w:styleId="boxedsectionheading">
    <w:name w:val="boxed section heading"/>
    <w:basedOn w:val="TOC1"/>
    <w:uiPriority w:val="4"/>
    <w:semiHidden/>
    <w:qFormat/>
    <w:rsid w:val="00BC4E58"/>
    <w:pPr>
      <w:spacing w:before="160" w:beforeAutospacing="0" w:after="200"/>
      <w:ind w:left="0" w:right="360" w:firstLine="0"/>
    </w:pPr>
    <w:rPr>
      <w:rFonts w:cs="Arial"/>
      <w:noProof/>
      <w:sz w:val="26"/>
      <w:szCs w:val="26"/>
    </w:rPr>
  </w:style>
  <w:style w:type="paragraph" w:customStyle="1" w:styleId="bulletedlist">
    <w:name w:val="bulleted list"/>
    <w:basedOn w:val="LightGrid-Accent311"/>
    <w:uiPriority w:val="4"/>
    <w:semiHidden/>
    <w:qFormat/>
    <w:rsid w:val="008C5FBB"/>
    <w:pPr>
      <w:numPr>
        <w:numId w:val="23"/>
      </w:numPr>
      <w:spacing w:before="120" w:beforeAutospacing="0" w:after="0" w:afterAutospacing="0"/>
      <w:ind w:right="346"/>
      <w:contextualSpacing w:val="0"/>
    </w:pPr>
    <w:rPr>
      <w:rFonts w:ascii="Helvetica Neue" w:eastAsia="MS Mincho" w:hAnsi="Helvetica Neue"/>
      <w:sz w:val="22"/>
      <w:szCs w:val="26"/>
    </w:rPr>
  </w:style>
  <w:style w:type="paragraph" w:customStyle="1" w:styleId="ColorfulShading-Accent11">
    <w:name w:val="Colorful Shading - Accent 11"/>
    <w:hidden/>
    <w:rsid w:val="002B35E4"/>
    <w:rPr>
      <w:sz w:val="24"/>
      <w:szCs w:val="24"/>
    </w:rPr>
  </w:style>
  <w:style w:type="paragraph" w:styleId="Revision">
    <w:name w:val="Revision"/>
    <w:hidden/>
    <w:rsid w:val="00437795"/>
    <w:rPr>
      <w:sz w:val="24"/>
      <w:szCs w:val="24"/>
    </w:rPr>
  </w:style>
  <w:style w:type="paragraph" w:customStyle="1" w:styleId="TableHeaderSide">
    <w:name w:val="Table Header Side"/>
    <w:basedOn w:val="TableHeader1"/>
    <w:next w:val="Normal"/>
    <w:uiPriority w:val="2"/>
    <w:qFormat/>
    <w:rsid w:val="008C5FBB"/>
    <w:pPr>
      <w:keepNext w:val="0"/>
      <w:spacing w:after="80"/>
      <w:jc w:val="left"/>
    </w:pPr>
  </w:style>
  <w:style w:type="paragraph" w:customStyle="1" w:styleId="TableSideHeading">
    <w:name w:val="Table Side Heading"/>
    <w:basedOn w:val="Normal"/>
    <w:uiPriority w:val="2"/>
    <w:rsid w:val="008C5FBB"/>
    <w:pPr>
      <w:keepNext/>
    </w:pPr>
    <w:rPr>
      <w:rFonts w:ascii="Arial" w:hAnsi="Arial" w:cs="Arial"/>
      <w:b/>
      <w:bCs/>
      <w:szCs w:val="22"/>
    </w:rPr>
  </w:style>
  <w:style w:type="paragraph" w:customStyle="1" w:styleId="MethodChartHeading">
    <w:name w:val="Method Chart Heading"/>
    <w:basedOn w:val="Normal"/>
    <w:uiPriority w:val="2"/>
    <w:qFormat/>
    <w:rsid w:val="008C5FBB"/>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uiPriority w:val="2"/>
    <w:qFormat/>
    <w:rsid w:val="0060028E"/>
    <w:pPr>
      <w:keepNext/>
      <w:keepLines/>
      <w:spacing w:after="120" w:afterAutospacing="0"/>
      <w:outlineLvl w:val="5"/>
    </w:pPr>
    <w:rPr>
      <w:b/>
      <w:i/>
    </w:rPr>
  </w:style>
  <w:style w:type="paragraph" w:styleId="ListBullet">
    <w:name w:val="List Bullet"/>
    <w:basedOn w:val="Normal"/>
    <w:rsid w:val="008C5FBB"/>
    <w:pPr>
      <w:numPr>
        <w:numId w:val="200"/>
      </w:numPr>
      <w:spacing w:before="0" w:beforeAutospacing="0" w:after="120" w:afterAutospacing="0"/>
    </w:pPr>
  </w:style>
  <w:style w:type="paragraph" w:customStyle="1" w:styleId="HeaderBar">
    <w:name w:val="Header Bar"/>
    <w:basedOn w:val="Normal"/>
    <w:uiPriority w:val="2"/>
    <w:qFormat/>
    <w:rsid w:val="008C5FBB"/>
    <w:pPr>
      <w:pBdr>
        <w:top w:val="single" w:sz="18" w:space="3" w:color="A6A6A6"/>
      </w:pBdr>
      <w:spacing w:before="60" w:beforeAutospacing="0" w:after="240" w:afterAutospacing="0"/>
    </w:pPr>
    <w:rPr>
      <w:rFonts w:ascii="Arial" w:hAnsi="Arial"/>
      <w:sz w:val="22"/>
    </w:rPr>
  </w:style>
  <w:style w:type="paragraph" w:customStyle="1" w:styleId="Heading3Divider">
    <w:name w:val="Heading 3 Divider"/>
    <w:basedOn w:val="Heading3"/>
    <w:uiPriority w:val="1"/>
    <w:qFormat/>
    <w:rsid w:val="008C5FBB"/>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uiPriority w:val="2"/>
    <w:qFormat/>
    <w:rsid w:val="008C5FBB"/>
    <w:pPr>
      <w:pBdr>
        <w:top w:val="single" w:sz="18" w:space="1" w:color="808080"/>
      </w:pBdr>
      <w:spacing w:before="100" w:beforeAutospacing="1" w:after="100" w:afterAutospacing="1"/>
    </w:pPr>
    <w:rPr>
      <w:sz w:val="8"/>
      <w:szCs w:val="4"/>
    </w:rPr>
  </w:style>
  <w:style w:type="paragraph" w:customStyle="1" w:styleId="4pointsbeforeandafter">
    <w:name w:val="4 points before and after"/>
    <w:basedOn w:val="NoSpacing"/>
    <w:uiPriority w:val="2"/>
    <w:qFormat/>
    <w:rsid w:val="008C5FBB"/>
    <w:pPr>
      <w:spacing w:before="80" w:after="80"/>
    </w:pPr>
  </w:style>
  <w:style w:type="paragraph" w:customStyle="1" w:styleId="4pointsbullet">
    <w:name w:val="4 points bullet"/>
    <w:basedOn w:val="ListBullet"/>
    <w:uiPriority w:val="2"/>
    <w:qFormat/>
    <w:rsid w:val="005076FC"/>
    <w:pPr>
      <w:numPr>
        <w:numId w:val="0"/>
      </w:numPr>
      <w:spacing w:before="80" w:after="80"/>
      <w:ind w:left="720" w:hanging="360"/>
      <w:contextualSpacing/>
    </w:pPr>
  </w:style>
  <w:style w:type="paragraph" w:customStyle="1" w:styleId="AppealBox">
    <w:name w:val="Appeal Box"/>
    <w:basedOn w:val="Normal"/>
    <w:next w:val="Normal"/>
    <w:uiPriority w:val="2"/>
    <w:qFormat/>
    <w:rsid w:val="0050538A"/>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uiPriority w:val="2"/>
    <w:unhideWhenUsed/>
    <w:qFormat/>
    <w:rsid w:val="008C5FBB"/>
    <w:pPr>
      <w:spacing w:before="0" w:beforeAutospacing="0"/>
      <w:ind w:left="1440" w:right="540"/>
    </w:pPr>
    <w:rPr>
      <w:noProof/>
    </w:rPr>
  </w:style>
  <w:style w:type="character" w:styleId="CommentReference">
    <w:name w:val="annotation reference"/>
    <w:uiPriority w:val="99"/>
    <w:rsid w:val="008C5FBB"/>
    <w:rPr>
      <w:sz w:val="16"/>
      <w:szCs w:val="16"/>
    </w:rPr>
  </w:style>
  <w:style w:type="paragraph" w:styleId="ListParagraph">
    <w:name w:val="List Paragraph"/>
    <w:basedOn w:val="Normal"/>
    <w:link w:val="ListParagraphChar"/>
    <w:uiPriority w:val="34"/>
    <w:qFormat/>
    <w:rsid w:val="008C5FBB"/>
    <w:pPr>
      <w:ind w:left="720"/>
      <w:contextualSpacing/>
    </w:pPr>
  </w:style>
  <w:style w:type="character" w:customStyle="1" w:styleId="alttexthidden">
    <w:name w:val="alt text hidden"/>
    <w:basedOn w:val="DefaultParagraphFont"/>
    <w:uiPriority w:val="2"/>
    <w:rsid w:val="008C5FBB"/>
    <w:rPr>
      <w:color w:val="FFFFFF" w:themeColor="background1"/>
      <w:sz w:val="2"/>
    </w:rPr>
  </w:style>
  <w:style w:type="paragraph" w:customStyle="1" w:styleId="HeaderFirstPage">
    <w:name w:val="Header First Page"/>
    <w:basedOn w:val="Header"/>
    <w:uiPriority w:val="99"/>
    <w:unhideWhenUsed/>
    <w:rsid w:val="008C5FBB"/>
    <w:pPr>
      <w:tabs>
        <w:tab w:val="clear" w:pos="9360"/>
      </w:tabs>
      <w:ind w:left="6120" w:right="0" w:firstLine="0"/>
    </w:pPr>
  </w:style>
  <w:style w:type="paragraph" w:styleId="BodyText">
    <w:name w:val="Body Text"/>
    <w:basedOn w:val="Normal"/>
    <w:link w:val="BodyTextChar"/>
    <w:uiPriority w:val="3"/>
    <w:unhideWhenUsed/>
    <w:rsid w:val="008C5FBB"/>
    <w:pPr>
      <w:spacing w:after="120"/>
    </w:pPr>
  </w:style>
  <w:style w:type="character" w:customStyle="1" w:styleId="BodyTextChar">
    <w:name w:val="Body Text Char"/>
    <w:basedOn w:val="DefaultParagraphFont"/>
    <w:link w:val="BodyText"/>
    <w:uiPriority w:val="3"/>
    <w:rsid w:val="00C86804"/>
    <w:rPr>
      <w:sz w:val="24"/>
      <w:szCs w:val="24"/>
    </w:rPr>
  </w:style>
  <w:style w:type="paragraph" w:styleId="ListBullet2">
    <w:name w:val="List Bullet 2"/>
    <w:basedOn w:val="Normal"/>
    <w:rsid w:val="008C5FBB"/>
    <w:pPr>
      <w:numPr>
        <w:numId w:val="297"/>
      </w:numPr>
      <w:spacing w:before="120" w:beforeAutospacing="0" w:after="120" w:afterAutospacing="0"/>
    </w:pPr>
  </w:style>
  <w:style w:type="paragraph" w:customStyle="1" w:styleId="ColorfulList-Accent13">
    <w:name w:val="Colorful List - Accent 13"/>
    <w:basedOn w:val="Normal"/>
    <w:uiPriority w:val="34"/>
    <w:unhideWhenUsed/>
    <w:qFormat/>
    <w:rsid w:val="008C5FBB"/>
    <w:pPr>
      <w:spacing w:before="120" w:beforeAutospacing="0" w:after="120" w:afterAutospacing="0"/>
      <w:ind w:left="720"/>
    </w:pPr>
    <w:rPr>
      <w:rFonts w:eastAsia="MS Mincho"/>
    </w:rPr>
  </w:style>
  <w:style w:type="paragraph" w:customStyle="1" w:styleId="DivChapter">
    <w:name w:val="Div Chapter"/>
    <w:basedOn w:val="Normal"/>
    <w:link w:val="DivChapterChar"/>
    <w:uiPriority w:val="2"/>
    <w:qFormat/>
    <w:rsid w:val="008C5FBB"/>
    <w:pPr>
      <w:spacing w:before="2500" w:beforeAutospacing="0" w:after="0" w:afterAutospacing="0"/>
      <w:jc w:val="right"/>
    </w:pPr>
    <w:rPr>
      <w:rFonts w:ascii="Arial" w:hAnsi="Arial" w:cs="Arial"/>
      <w:caps/>
      <w:sz w:val="72"/>
      <w:szCs w:val="80"/>
    </w:rPr>
  </w:style>
  <w:style w:type="paragraph" w:customStyle="1" w:styleId="DivName">
    <w:name w:val="Div Name"/>
    <w:basedOn w:val="Normal"/>
    <w:uiPriority w:val="2"/>
    <w:qFormat/>
    <w:rsid w:val="008C5FBB"/>
    <w:pPr>
      <w:spacing w:before="400" w:beforeAutospacing="0" w:after="0" w:afterAutospacing="0"/>
      <w:jc w:val="right"/>
    </w:pPr>
    <w:rPr>
      <w:rFonts w:ascii="Arial" w:hAnsi="Arial" w:cs="Arial"/>
      <w:i/>
      <w:sz w:val="56"/>
      <w:szCs w:val="80"/>
    </w:rPr>
  </w:style>
  <w:style w:type="character" w:styleId="FootnoteReference">
    <w:name w:val="footnote reference"/>
    <w:uiPriority w:val="2"/>
    <w:rsid w:val="008C5FBB"/>
    <w:rPr>
      <w:vertAlign w:val="superscript"/>
    </w:rPr>
  </w:style>
  <w:style w:type="paragraph" w:styleId="FootnoteText">
    <w:name w:val="footnote text"/>
    <w:basedOn w:val="Normal"/>
    <w:link w:val="FootnoteTextChar"/>
    <w:uiPriority w:val="2"/>
    <w:rsid w:val="008C5FBB"/>
    <w:rPr>
      <w:sz w:val="20"/>
      <w:szCs w:val="20"/>
    </w:rPr>
  </w:style>
  <w:style w:type="character" w:customStyle="1" w:styleId="FootnoteTextChar">
    <w:name w:val="Footnote Text Char"/>
    <w:basedOn w:val="DefaultParagraphFont"/>
    <w:link w:val="FootnoteText"/>
    <w:uiPriority w:val="2"/>
    <w:rsid w:val="00C86804"/>
  </w:style>
  <w:style w:type="paragraph" w:customStyle="1" w:styleId="HeaderChapterName">
    <w:name w:val="Header Chapter Name"/>
    <w:basedOn w:val="Header"/>
    <w:uiPriority w:val="1"/>
    <w:rsid w:val="008C5FBB"/>
    <w:rPr>
      <w:b/>
      <w:sz w:val="22"/>
    </w:rPr>
  </w:style>
  <w:style w:type="paragraph" w:customStyle="1" w:styleId="LightGrid-Accent32">
    <w:name w:val="Light Grid - Accent 32"/>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styleId="ListBullet3">
    <w:name w:val="List Bullet 3"/>
    <w:basedOn w:val="Normal"/>
    <w:rsid w:val="008C5FBB"/>
    <w:pPr>
      <w:spacing w:before="120" w:beforeAutospacing="0" w:after="120" w:afterAutospacing="0"/>
    </w:pPr>
  </w:style>
  <w:style w:type="paragraph" w:customStyle="1" w:styleId="MediumGrid1-Accent21">
    <w:name w:val="Medium Grid 1 - Accent 21"/>
    <w:basedOn w:val="Normal"/>
    <w:uiPriority w:val="2"/>
    <w:qFormat/>
    <w:rsid w:val="008C5FBB"/>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uiPriority w:val="2"/>
    <w:semiHidden/>
    <w:qFormat/>
    <w:rsid w:val="008C5FBB"/>
    <w:rPr>
      <w:rFonts w:ascii="Charter BT" w:eastAsia="Calibri" w:hAnsi="Charter BT"/>
      <w:sz w:val="24"/>
      <w:szCs w:val="24"/>
    </w:rPr>
  </w:style>
  <w:style w:type="paragraph" w:customStyle="1" w:styleId="MediumGrid22">
    <w:name w:val="Medium Grid 22"/>
    <w:uiPriority w:val="2"/>
    <w:qFormat/>
    <w:rsid w:val="008C5FBB"/>
    <w:rPr>
      <w:rFonts w:ascii="Charter BT" w:eastAsia="Calibri" w:hAnsi="Charter BT"/>
      <w:sz w:val="24"/>
      <w:szCs w:val="24"/>
    </w:rPr>
  </w:style>
  <w:style w:type="paragraph" w:customStyle="1" w:styleId="MediumList2-Accent41">
    <w:name w:val="Medium List 2 - Accent 41"/>
    <w:basedOn w:val="Normal"/>
    <w:uiPriority w:val="2"/>
    <w:qFormat/>
    <w:rsid w:val="008C5FBB"/>
    <w:pPr>
      <w:ind w:left="720"/>
    </w:pPr>
  </w:style>
  <w:style w:type="paragraph" w:customStyle="1" w:styleId="MediumShading1-Accent12">
    <w:name w:val="Medium Shading 1 - Accent 12"/>
    <w:qFormat/>
    <w:rsid w:val="008C5FBB"/>
    <w:rPr>
      <w:rFonts w:ascii="Charter BT" w:eastAsia="Calibri" w:hAnsi="Charter BT"/>
      <w:sz w:val="24"/>
      <w:szCs w:val="24"/>
    </w:rPr>
  </w:style>
  <w:style w:type="table" w:customStyle="1" w:styleId="TableGrid1">
    <w:name w:val="Table Grid1"/>
    <w:basedOn w:val="TableNormal"/>
    <w:next w:val="TableGrid"/>
    <w:uiPriority w:val="59"/>
    <w:rsid w:val="00F925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pointsafter">
    <w:name w:val="4 points after"/>
    <w:basedOn w:val="NoSpacing"/>
    <w:uiPriority w:val="2"/>
    <w:qFormat/>
    <w:rsid w:val="00120048"/>
    <w:pPr>
      <w:spacing w:after="80"/>
    </w:pPr>
  </w:style>
  <w:style w:type="character" w:customStyle="1" w:styleId="CommentSubjectChar">
    <w:name w:val="Comment Subject Char"/>
    <w:basedOn w:val="CommentTextChar"/>
    <w:link w:val="CommentSubject"/>
    <w:uiPriority w:val="99"/>
    <w:semiHidden/>
    <w:rsid w:val="00120048"/>
    <w:rPr>
      <w:b/>
      <w:bCs/>
    </w:rPr>
  </w:style>
  <w:style w:type="character" w:customStyle="1" w:styleId="A12">
    <w:name w:val="A12"/>
    <w:uiPriority w:val="2"/>
    <w:rsid w:val="00A33673"/>
    <w:rPr>
      <w:rFonts w:ascii="Minion Pro" w:hAnsi="Minion Pro" w:hint="default"/>
      <w:color w:val="000000"/>
    </w:rPr>
  </w:style>
  <w:style w:type="character" w:customStyle="1" w:styleId="PlanInstructions">
    <w:name w:val="Plan Instructions"/>
    <w:uiPriority w:val="2"/>
    <w:qFormat/>
    <w:rsid w:val="0011419E"/>
    <w:rPr>
      <w:rFonts w:ascii="Arial" w:hAnsi="Arial" w:cs="Arial" w:hint="default"/>
      <w:i/>
      <w:iCs w:val="0"/>
      <w:color w:val="548DD4"/>
      <w:sz w:val="22"/>
    </w:rPr>
  </w:style>
  <w:style w:type="paragraph" w:customStyle="1" w:styleId="0bullet1">
    <w:name w:val="0 bullet1"/>
    <w:basedOn w:val="Normal"/>
    <w:uiPriority w:val="2"/>
    <w:rsid w:val="0098795B"/>
    <w:pPr>
      <w:numPr>
        <w:numId w:val="37"/>
      </w:numPr>
      <w:spacing w:after="180"/>
    </w:pPr>
    <w:rPr>
      <w:snapToGrid w:val="0"/>
    </w:rPr>
  </w:style>
  <w:style w:type="character" w:styleId="UnresolvedMention">
    <w:name w:val="Unresolved Mention"/>
    <w:basedOn w:val="DefaultParagraphFont"/>
    <w:uiPriority w:val="99"/>
    <w:unhideWhenUsed/>
    <w:rsid w:val="00FD6BC4"/>
    <w:rPr>
      <w:color w:val="605E5C"/>
      <w:shd w:val="clear" w:color="auto" w:fill="E1DFDD"/>
    </w:rPr>
  </w:style>
  <w:style w:type="paragraph" w:customStyle="1" w:styleId="Tabletext">
    <w:name w:val="Table text"/>
    <w:basedOn w:val="Normal"/>
    <w:uiPriority w:val="3"/>
    <w:unhideWhenUsed/>
    <w:rsid w:val="00B83EE1"/>
    <w:pPr>
      <w:spacing w:before="0" w:beforeAutospacing="0" w:after="200" w:afterAutospacing="0" w:line="280" w:lineRule="exact"/>
    </w:pPr>
    <w:rPr>
      <w:rFonts w:ascii="Arial" w:eastAsia="Calibri" w:hAnsi="Arial" w:cs="Arial"/>
      <w:sz w:val="22"/>
      <w:szCs w:val="22"/>
      <w:lang w:val="es-MX" w:eastAsia="es-MX"/>
    </w:rPr>
  </w:style>
  <w:style w:type="character" w:styleId="Mention">
    <w:name w:val="Mention"/>
    <w:basedOn w:val="DefaultParagraphFont"/>
    <w:uiPriority w:val="2"/>
    <w:unhideWhenUsed/>
    <w:rsid w:val="008D71AC"/>
    <w:rPr>
      <w:color w:val="2B579A"/>
      <w:shd w:val="clear" w:color="auto" w:fill="E1DFDD"/>
    </w:rPr>
  </w:style>
  <w:style w:type="paragraph" w:customStyle="1" w:styleId="Default">
    <w:name w:val="Default"/>
    <w:unhideWhenUsed/>
    <w:rsid w:val="005A6565"/>
    <w:pPr>
      <w:autoSpaceDE w:val="0"/>
      <w:autoSpaceDN w:val="0"/>
      <w:adjustRightInd w:val="0"/>
    </w:pPr>
    <w:rPr>
      <w:rFonts w:ascii="Calibri" w:hAnsi="Calibri" w:cs="Calibri"/>
      <w:color w:val="000000"/>
      <w:sz w:val="24"/>
      <w:szCs w:val="24"/>
    </w:rPr>
  </w:style>
  <w:style w:type="numbering" w:customStyle="1" w:styleId="CurrentList1">
    <w:name w:val="Current List1"/>
    <w:uiPriority w:val="99"/>
    <w:rsid w:val="00030FFE"/>
    <w:pPr>
      <w:numPr>
        <w:numId w:val="125"/>
      </w:numPr>
    </w:pPr>
  </w:style>
  <w:style w:type="numbering" w:customStyle="1" w:styleId="CurrentList2">
    <w:name w:val="Current List2"/>
    <w:uiPriority w:val="99"/>
    <w:rsid w:val="00030FFE"/>
    <w:pPr>
      <w:numPr>
        <w:numId w:val="127"/>
      </w:numPr>
    </w:pPr>
  </w:style>
  <w:style w:type="numbering" w:customStyle="1" w:styleId="CurrentList3">
    <w:name w:val="Current List3"/>
    <w:uiPriority w:val="99"/>
    <w:rsid w:val="00030FFE"/>
    <w:pPr>
      <w:numPr>
        <w:numId w:val="128"/>
      </w:numPr>
    </w:pPr>
  </w:style>
  <w:style w:type="numbering" w:customStyle="1" w:styleId="CurrentList4">
    <w:name w:val="Current List4"/>
    <w:uiPriority w:val="99"/>
    <w:rsid w:val="00030FFE"/>
    <w:pPr>
      <w:numPr>
        <w:numId w:val="129"/>
      </w:numPr>
    </w:pPr>
  </w:style>
  <w:style w:type="numbering" w:customStyle="1" w:styleId="CurrentList5">
    <w:name w:val="Current List5"/>
    <w:uiPriority w:val="99"/>
    <w:rsid w:val="00030FFE"/>
    <w:pPr>
      <w:numPr>
        <w:numId w:val="131"/>
      </w:numPr>
    </w:pPr>
  </w:style>
  <w:style w:type="numbering" w:customStyle="1" w:styleId="CurrentList6">
    <w:name w:val="Current List6"/>
    <w:uiPriority w:val="99"/>
    <w:rsid w:val="00030FFE"/>
    <w:pPr>
      <w:numPr>
        <w:numId w:val="132"/>
      </w:numPr>
    </w:pPr>
  </w:style>
  <w:style w:type="numbering" w:customStyle="1" w:styleId="CurrentList7">
    <w:name w:val="Current List7"/>
    <w:uiPriority w:val="99"/>
    <w:rsid w:val="00030FFE"/>
    <w:pPr>
      <w:numPr>
        <w:numId w:val="134"/>
      </w:numPr>
    </w:pPr>
  </w:style>
  <w:style w:type="numbering" w:customStyle="1" w:styleId="CurrentList8">
    <w:name w:val="Current List8"/>
    <w:uiPriority w:val="99"/>
    <w:rsid w:val="00030FFE"/>
    <w:pPr>
      <w:numPr>
        <w:numId w:val="136"/>
      </w:numPr>
    </w:pPr>
  </w:style>
  <w:style w:type="numbering" w:customStyle="1" w:styleId="CurrentList9">
    <w:name w:val="Current List9"/>
    <w:uiPriority w:val="99"/>
    <w:rsid w:val="00030FFE"/>
    <w:pPr>
      <w:numPr>
        <w:numId w:val="138"/>
      </w:numPr>
    </w:pPr>
  </w:style>
  <w:style w:type="numbering" w:customStyle="1" w:styleId="CurrentList10">
    <w:name w:val="Current List10"/>
    <w:uiPriority w:val="99"/>
    <w:rsid w:val="00030FFE"/>
    <w:pPr>
      <w:numPr>
        <w:numId w:val="139"/>
      </w:numPr>
    </w:pPr>
  </w:style>
  <w:style w:type="numbering" w:customStyle="1" w:styleId="CurrentList11">
    <w:name w:val="Current List11"/>
    <w:uiPriority w:val="99"/>
    <w:rsid w:val="00030FFE"/>
    <w:pPr>
      <w:numPr>
        <w:numId w:val="140"/>
      </w:numPr>
    </w:pPr>
  </w:style>
  <w:style w:type="numbering" w:customStyle="1" w:styleId="CurrentList12">
    <w:name w:val="Current List12"/>
    <w:uiPriority w:val="99"/>
    <w:rsid w:val="00914C48"/>
    <w:pPr>
      <w:numPr>
        <w:numId w:val="142"/>
      </w:numPr>
    </w:pPr>
  </w:style>
  <w:style w:type="numbering" w:customStyle="1" w:styleId="CurrentList13">
    <w:name w:val="Current List13"/>
    <w:uiPriority w:val="99"/>
    <w:rsid w:val="00914C48"/>
    <w:pPr>
      <w:numPr>
        <w:numId w:val="148"/>
      </w:numPr>
    </w:pPr>
  </w:style>
  <w:style w:type="numbering" w:customStyle="1" w:styleId="CurrentList14">
    <w:name w:val="Current List14"/>
    <w:uiPriority w:val="99"/>
    <w:rsid w:val="00914C48"/>
    <w:pPr>
      <w:numPr>
        <w:numId w:val="149"/>
      </w:numPr>
    </w:pPr>
  </w:style>
  <w:style w:type="paragraph" w:customStyle="1" w:styleId="15paragraphafter15ptheading">
    <w:name w:val="15 paragraph after 15 pt heading"/>
    <w:basedOn w:val="Normal"/>
    <w:uiPriority w:val="2"/>
    <w:qFormat/>
    <w:rsid w:val="001E353A"/>
    <w:rPr>
      <w:bCs/>
      <w:sz w:val="26"/>
      <w:szCs w:val="26"/>
    </w:rPr>
  </w:style>
  <w:style w:type="character" w:customStyle="1" w:styleId="ui-provider">
    <w:name w:val="ui-provider"/>
    <w:basedOn w:val="DefaultParagraphFont"/>
    <w:rsid w:val="00DD2FBB"/>
  </w:style>
  <w:style w:type="paragraph" w:customStyle="1" w:styleId="xmsonormal">
    <w:name w:val="x_msonormal"/>
    <w:basedOn w:val="Normal"/>
    <w:rsid w:val="002A2FFD"/>
  </w:style>
  <w:style w:type="table" w:customStyle="1" w:styleId="TableGrid11">
    <w:name w:val="Table Grid11"/>
    <w:basedOn w:val="TableNormal"/>
    <w:next w:val="TableGrid"/>
    <w:uiPriority w:val="59"/>
    <w:rsid w:val="00DB61D0"/>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
    <w:name w:val="Table Grid12"/>
    <w:basedOn w:val="TableNormal"/>
    <w:next w:val="TableGrid"/>
    <w:uiPriority w:val="59"/>
    <w:rsid w:val="00DB61D0"/>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3">
    <w:name w:val="Table Grid13"/>
    <w:basedOn w:val="TableNormal"/>
    <w:next w:val="TableGrid"/>
    <w:uiPriority w:val="59"/>
    <w:rsid w:val="00DB61D0"/>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4">
    <w:name w:val="Table Grid14"/>
    <w:basedOn w:val="TableNormal"/>
    <w:next w:val="TableGrid"/>
    <w:uiPriority w:val="59"/>
    <w:rsid w:val="00223A4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5">
    <w:name w:val="Table Grid15"/>
    <w:basedOn w:val="TableNormal"/>
    <w:next w:val="TableGrid"/>
    <w:uiPriority w:val="59"/>
    <w:rsid w:val="00223A4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blueitalic">
    <w:name w:val="blue italic"/>
    <w:basedOn w:val="DefaultParagraphFont"/>
    <w:uiPriority w:val="1"/>
    <w:qFormat/>
    <w:rsid w:val="00CB4903"/>
    <w:rPr>
      <w:rFonts w:ascii="Arial" w:hAnsi="Arial" w:eastAsiaTheme="minorHAnsi" w:cstheme="minorBidi"/>
      <w:i/>
      <w:iCs/>
      <w:color w:val="0000FF"/>
      <w:sz w:val="22"/>
      <w:szCs w:val="22"/>
    </w:rPr>
  </w:style>
  <w:style w:type="table" w:customStyle="1" w:styleId="TableGrid16">
    <w:name w:val="Table Grid16"/>
    <w:basedOn w:val="TableNormal"/>
    <w:next w:val="TableGrid"/>
    <w:uiPriority w:val="59"/>
    <w:rsid w:val="00CB4903"/>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bluetext">
    <w:name w:val="blue text"/>
    <w:basedOn w:val="Normal"/>
    <w:link w:val="bluetextChar"/>
    <w:qFormat/>
    <w:rsid w:val="00CB4903"/>
    <w:pPr>
      <w:autoSpaceDE w:val="0"/>
      <w:autoSpaceDN w:val="0"/>
      <w:adjustRightInd w:val="0"/>
      <w:snapToGrid w:val="0"/>
      <w:spacing w:before="0" w:beforeAutospacing="0" w:after="120" w:afterAutospacing="0"/>
    </w:pPr>
    <w:rPr>
      <w:rFonts w:ascii="Arial" w:hAnsi="Arial" w:cs="Arial"/>
      <w:color w:val="0400DC"/>
      <w:sz w:val="22"/>
      <w:szCs w:val="22"/>
    </w:rPr>
  </w:style>
  <w:style w:type="character" w:customStyle="1" w:styleId="bluetextChar">
    <w:name w:val="blue text Char"/>
    <w:basedOn w:val="DefaultParagraphFont"/>
    <w:link w:val="bluetext"/>
    <w:rsid w:val="00CB4903"/>
    <w:rPr>
      <w:rFonts w:ascii="Arial" w:hAnsi="Arial" w:cs="Arial"/>
      <w:color w:val="0400DC"/>
      <w:sz w:val="22"/>
      <w:szCs w:val="22"/>
    </w:rPr>
  </w:style>
  <w:style w:type="table" w:customStyle="1" w:styleId="TableGrid17">
    <w:name w:val="Table Grid17"/>
    <w:basedOn w:val="TableNormal"/>
    <w:next w:val="TableGrid"/>
    <w:uiPriority w:val="59"/>
    <w:rsid w:val="0010349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8">
    <w:name w:val="Table Grid18"/>
    <w:basedOn w:val="TableNormal"/>
    <w:next w:val="TableGrid"/>
    <w:uiPriority w:val="59"/>
    <w:rsid w:val="0010349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9">
    <w:name w:val="Table Grid19"/>
    <w:basedOn w:val="TableNormal"/>
    <w:next w:val="TableGrid"/>
    <w:uiPriority w:val="59"/>
    <w:rsid w:val="0010349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0">
    <w:name w:val="Table Grid110"/>
    <w:basedOn w:val="TableNormal"/>
    <w:next w:val="TableGrid"/>
    <w:uiPriority w:val="59"/>
    <w:rsid w:val="00FA2E8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1">
    <w:name w:val="Table Grid111"/>
    <w:basedOn w:val="TableNormal"/>
    <w:next w:val="TableGrid"/>
    <w:uiPriority w:val="59"/>
    <w:rsid w:val="00FA2E8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2">
    <w:name w:val="Table Grid112"/>
    <w:basedOn w:val="TableNormal"/>
    <w:next w:val="TableGrid"/>
    <w:uiPriority w:val="59"/>
    <w:rsid w:val="0054273E"/>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H3underline">
    <w:name w:val="H3 underline"/>
    <w:basedOn w:val="Normal"/>
    <w:qFormat/>
    <w:rsid w:val="00680593"/>
    <w:pPr>
      <w:pBdr>
        <w:bottom w:val="single" w:sz="18" w:space="1" w:color="auto"/>
      </w:pBdr>
      <w:spacing w:before="360" w:beforeAutospacing="0" w:after="360" w:afterAutospacing="0"/>
    </w:pPr>
    <w:rPr>
      <w:rFonts w:ascii="Arial" w:hAnsi="Arial" w:cs="Arial"/>
      <w:b/>
      <w:bCs/>
      <w:iCs/>
      <w:sz w:val="28"/>
      <w:szCs w:val="22"/>
    </w:rPr>
  </w:style>
  <w:style w:type="table" w:customStyle="1" w:styleId="TableGrid113">
    <w:name w:val="Table Grid113"/>
    <w:basedOn w:val="TableNormal"/>
    <w:next w:val="TableGrid"/>
    <w:uiPriority w:val="59"/>
    <w:rsid w:val="00680593"/>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4">
    <w:name w:val="Table Grid114"/>
    <w:basedOn w:val="TableNormal"/>
    <w:next w:val="TableGrid"/>
    <w:uiPriority w:val="59"/>
    <w:rsid w:val="002C0DEA"/>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5">
    <w:name w:val="Table Grid115"/>
    <w:basedOn w:val="TableNormal"/>
    <w:next w:val="TableGrid"/>
    <w:uiPriority w:val="59"/>
    <w:rsid w:val="00F55D37"/>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6">
    <w:name w:val="Table Grid116"/>
    <w:basedOn w:val="TableNormal"/>
    <w:next w:val="TableGrid"/>
    <w:uiPriority w:val="59"/>
    <w:rsid w:val="00FE4CD3"/>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7">
    <w:name w:val="Table Grid117"/>
    <w:basedOn w:val="TableNormal"/>
    <w:next w:val="TableGrid"/>
    <w:uiPriority w:val="59"/>
    <w:rsid w:val="00FE4CD3"/>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Numberedlist">
    <w:name w:val="Numbered list"/>
    <w:basedOn w:val="Normal"/>
    <w:uiPriority w:val="3"/>
    <w:rsid w:val="00A957C2"/>
    <w:pPr>
      <w:widowControl w:val="0"/>
      <w:tabs>
        <w:tab w:val="num" w:pos="360"/>
      </w:tabs>
      <w:spacing w:before="80" w:after="80"/>
    </w:pPr>
    <w:rPr>
      <w:snapToGrid w:val="0"/>
      <w:szCs w:val="20"/>
    </w:rPr>
  </w:style>
  <w:style w:type="paragraph" w:customStyle="1" w:styleId="MediumList1-Accent41">
    <w:name w:val="Medium List 1 - Accent 41"/>
    <w:hidden/>
    <w:uiPriority w:val="99"/>
    <w:semiHidden/>
    <w:rsid w:val="00A957C2"/>
    <w:rPr>
      <w:sz w:val="24"/>
      <w:szCs w:val="24"/>
    </w:rPr>
  </w:style>
  <w:style w:type="paragraph" w:customStyle="1" w:styleId="DarkList-Accent31">
    <w:name w:val="Dark List - Accent 31"/>
    <w:hidden/>
    <w:rsid w:val="00A957C2"/>
    <w:rPr>
      <w:sz w:val="24"/>
      <w:szCs w:val="24"/>
    </w:rPr>
  </w:style>
  <w:style w:type="paragraph" w:customStyle="1" w:styleId="MediumList2-Accent21">
    <w:name w:val="Medium List 2 - Accent 21"/>
    <w:hidden/>
    <w:rsid w:val="00A957C2"/>
    <w:rPr>
      <w:sz w:val="24"/>
      <w:szCs w:val="24"/>
    </w:rPr>
  </w:style>
  <w:style w:type="character" w:customStyle="1" w:styleId="Heading4Char">
    <w:name w:val="Heading 4 Char"/>
    <w:basedOn w:val="DefaultParagraphFont"/>
    <w:link w:val="Heading4"/>
    <w:uiPriority w:val="1"/>
    <w:rsid w:val="00A957C2"/>
    <w:rPr>
      <w:rFonts w:ascii="Arial" w:hAnsi="Arial"/>
      <w:b/>
      <w:bCs/>
      <w:sz w:val="24"/>
      <w:szCs w:val="28"/>
    </w:rPr>
  </w:style>
  <w:style w:type="numbering" w:customStyle="1" w:styleId="CurrentList15">
    <w:name w:val="Current List15"/>
    <w:uiPriority w:val="99"/>
    <w:rsid w:val="00A957C2"/>
    <w:pPr>
      <w:numPr>
        <w:numId w:val="202"/>
      </w:numPr>
    </w:pPr>
  </w:style>
  <w:style w:type="numbering" w:customStyle="1" w:styleId="CurrentList21">
    <w:name w:val="Current List21"/>
    <w:uiPriority w:val="99"/>
    <w:rsid w:val="00A957C2"/>
    <w:pPr>
      <w:numPr>
        <w:numId w:val="214"/>
      </w:numPr>
    </w:pPr>
  </w:style>
  <w:style w:type="numbering" w:customStyle="1" w:styleId="CurrentList31">
    <w:name w:val="Current List31"/>
    <w:uiPriority w:val="99"/>
    <w:rsid w:val="00A957C2"/>
    <w:pPr>
      <w:numPr>
        <w:numId w:val="203"/>
      </w:numPr>
    </w:pPr>
  </w:style>
  <w:style w:type="numbering" w:customStyle="1" w:styleId="CurrentList41">
    <w:name w:val="Current List41"/>
    <w:uiPriority w:val="99"/>
    <w:rsid w:val="00A957C2"/>
    <w:pPr>
      <w:numPr>
        <w:numId w:val="204"/>
      </w:numPr>
    </w:pPr>
  </w:style>
  <w:style w:type="numbering" w:customStyle="1" w:styleId="CurrentList51">
    <w:name w:val="Current List51"/>
    <w:uiPriority w:val="99"/>
    <w:rsid w:val="00A957C2"/>
    <w:pPr>
      <w:numPr>
        <w:numId w:val="205"/>
      </w:numPr>
    </w:pPr>
  </w:style>
  <w:style w:type="numbering" w:customStyle="1" w:styleId="CurrentList61">
    <w:name w:val="Current List61"/>
    <w:uiPriority w:val="99"/>
    <w:rsid w:val="00A957C2"/>
    <w:pPr>
      <w:numPr>
        <w:numId w:val="206"/>
      </w:numPr>
    </w:pPr>
  </w:style>
  <w:style w:type="numbering" w:customStyle="1" w:styleId="CurrentList71">
    <w:name w:val="Current List71"/>
    <w:uiPriority w:val="99"/>
    <w:rsid w:val="00A957C2"/>
    <w:pPr>
      <w:numPr>
        <w:numId w:val="207"/>
      </w:numPr>
    </w:pPr>
  </w:style>
  <w:style w:type="numbering" w:customStyle="1" w:styleId="CurrentList81">
    <w:name w:val="Current List81"/>
    <w:uiPriority w:val="99"/>
    <w:rsid w:val="00A957C2"/>
    <w:pPr>
      <w:numPr>
        <w:numId w:val="208"/>
      </w:numPr>
    </w:pPr>
  </w:style>
  <w:style w:type="numbering" w:customStyle="1" w:styleId="CurrentList91">
    <w:name w:val="Current List91"/>
    <w:uiPriority w:val="99"/>
    <w:rsid w:val="00A957C2"/>
    <w:pPr>
      <w:numPr>
        <w:numId w:val="209"/>
      </w:numPr>
    </w:pPr>
  </w:style>
  <w:style w:type="numbering" w:customStyle="1" w:styleId="CurrentList101">
    <w:name w:val="Current List101"/>
    <w:uiPriority w:val="99"/>
    <w:rsid w:val="00A957C2"/>
    <w:pPr>
      <w:numPr>
        <w:numId w:val="210"/>
      </w:numPr>
    </w:pPr>
  </w:style>
  <w:style w:type="numbering" w:customStyle="1" w:styleId="CurrentList111">
    <w:name w:val="Current List111"/>
    <w:uiPriority w:val="99"/>
    <w:rsid w:val="00A957C2"/>
    <w:pPr>
      <w:numPr>
        <w:numId w:val="211"/>
      </w:numPr>
    </w:pPr>
  </w:style>
  <w:style w:type="numbering" w:customStyle="1" w:styleId="CurrentList121">
    <w:name w:val="Current List121"/>
    <w:uiPriority w:val="99"/>
    <w:rsid w:val="00A957C2"/>
    <w:pPr>
      <w:numPr>
        <w:numId w:val="212"/>
      </w:numPr>
    </w:pPr>
  </w:style>
  <w:style w:type="numbering" w:customStyle="1" w:styleId="CurrentList131">
    <w:name w:val="Current List131"/>
    <w:uiPriority w:val="99"/>
    <w:rsid w:val="00A957C2"/>
    <w:pPr>
      <w:numPr>
        <w:numId w:val="213"/>
      </w:numPr>
    </w:pPr>
  </w:style>
  <w:style w:type="paragraph" w:customStyle="1" w:styleId="Pa6">
    <w:name w:val="Pa6"/>
    <w:basedOn w:val="Default"/>
    <w:next w:val="Default"/>
    <w:semiHidden/>
    <w:rsid w:val="00A957C2"/>
    <w:pPr>
      <w:spacing w:line="281" w:lineRule="atLeast"/>
    </w:pPr>
    <w:rPr>
      <w:rFonts w:ascii="Minion Pro" w:hAnsi="Minion Pro" w:cs="Times New Roman"/>
      <w:color w:val="auto"/>
    </w:rPr>
  </w:style>
  <w:style w:type="paragraph" w:customStyle="1" w:styleId="pf0">
    <w:name w:val="pf0"/>
    <w:basedOn w:val="Normal"/>
    <w:rsid w:val="00A957C2"/>
  </w:style>
  <w:style w:type="character" w:customStyle="1" w:styleId="cf01">
    <w:name w:val="cf01"/>
    <w:basedOn w:val="DefaultParagraphFont"/>
    <w:rsid w:val="00A957C2"/>
    <w:rPr>
      <w:rFonts w:ascii="Segoe UI" w:hAnsi="Segoe UI" w:cs="Segoe UI" w:hint="default"/>
      <w:sz w:val="18"/>
      <w:szCs w:val="18"/>
      <w:shd w:val="clear" w:color="auto" w:fill="C0C0C0"/>
    </w:rPr>
  </w:style>
  <w:style w:type="character" w:customStyle="1" w:styleId="cf11">
    <w:name w:val="cf11"/>
    <w:basedOn w:val="DefaultParagraphFont"/>
    <w:rsid w:val="00A957C2"/>
    <w:rPr>
      <w:rFonts w:ascii="Segoe UI" w:hAnsi="Segoe UI" w:cs="Segoe UI" w:hint="default"/>
      <w:sz w:val="18"/>
      <w:szCs w:val="18"/>
      <w:shd w:val="clear" w:color="auto" w:fill="00FF00"/>
    </w:rPr>
  </w:style>
  <w:style w:type="numbering" w:customStyle="1" w:styleId="NoList1">
    <w:name w:val="No List1"/>
    <w:next w:val="NoList"/>
    <w:uiPriority w:val="99"/>
    <w:semiHidden/>
    <w:unhideWhenUsed/>
    <w:rsid w:val="00A957C2"/>
  </w:style>
  <w:style w:type="paragraph" w:customStyle="1" w:styleId="LightList-Accent32">
    <w:name w:val="Light List - Accent 32"/>
    <w:hidden/>
    <w:rsid w:val="00A957C2"/>
    <w:rPr>
      <w:sz w:val="24"/>
      <w:szCs w:val="24"/>
    </w:rPr>
  </w:style>
  <w:style w:type="table" w:customStyle="1" w:styleId="contactTableGrid1">
    <w:name w:val="contact Table Grid1"/>
    <w:basedOn w:val="TableNormal"/>
    <w:next w:val="TableGrid"/>
    <w:rsid w:val="00A957C2"/>
    <w:tblPr>
      <w:tblBorders>
        <w:insideH w:val="dotted" w:sz="4" w:space="0" w:color="000000" w:themeColor="text1"/>
        <w:insideV w:val="dotted" w:sz="4" w:space="0" w:color="000000" w:themeColor="text1"/>
      </w:tblBorders>
    </w:tblPr>
  </w:style>
  <w:style w:type="paragraph" w:styleId="ListBullet4">
    <w:name w:val="List Bullet 4"/>
    <w:basedOn w:val="Normal"/>
    <w:unhideWhenUsed/>
    <w:rsid w:val="00A957C2"/>
    <w:pPr>
      <w:numPr>
        <w:numId w:val="215"/>
      </w:numPr>
      <w:tabs>
        <w:tab w:val="clear" w:pos="1440"/>
      </w:tabs>
      <w:autoSpaceDE w:val="0"/>
      <w:autoSpaceDN w:val="0"/>
      <w:adjustRightInd w:val="0"/>
      <w:snapToGrid w:val="0"/>
      <w:spacing w:before="0" w:beforeAutospacing="0" w:after="120" w:afterAutospacing="0"/>
      <w:ind w:left="1012"/>
      <w:contextualSpacing/>
    </w:pPr>
    <w:rPr>
      <w:rFonts w:ascii="Arial" w:hAnsi="Arial" w:cs="Arial"/>
      <w:sz w:val="22"/>
      <w:szCs w:val="22"/>
    </w:rPr>
  </w:style>
  <w:style w:type="paragraph" w:customStyle="1" w:styleId="Pageheader">
    <w:name w:val="Page header"/>
    <w:basedOn w:val="Normal"/>
    <w:uiPriority w:val="2"/>
    <w:qFormat/>
    <w:rsid w:val="00A957C2"/>
    <w:pPr>
      <w:tabs>
        <w:tab w:val="right" w:pos="9806"/>
      </w:tabs>
      <w:autoSpaceDE w:val="0"/>
      <w:autoSpaceDN w:val="0"/>
      <w:adjustRightInd w:val="0"/>
      <w:snapToGrid w:val="0"/>
      <w:spacing w:before="0" w:beforeAutospacing="0" w:after="200" w:afterAutospacing="0" w:line="300" w:lineRule="exact"/>
      <w:ind w:right="-4"/>
    </w:pPr>
    <w:rPr>
      <w:rFonts w:ascii="Arial" w:eastAsia="Calibri" w:hAnsi="Arial" w:cs="Arial"/>
      <w:color w:val="808080"/>
      <w:sz w:val="18"/>
      <w:szCs w:val="22"/>
    </w:rPr>
  </w:style>
  <w:style w:type="paragraph" w:styleId="ListNumber">
    <w:name w:val="List Number"/>
    <w:basedOn w:val="Normal"/>
    <w:rsid w:val="00A957C2"/>
    <w:pPr>
      <w:autoSpaceDE w:val="0"/>
      <w:autoSpaceDN w:val="0"/>
      <w:adjustRightInd w:val="0"/>
      <w:snapToGrid w:val="0"/>
      <w:spacing w:before="0" w:beforeAutospacing="0" w:after="120" w:afterAutospacing="0"/>
      <w:ind w:left="360" w:hanging="360"/>
      <w:contextualSpacing/>
    </w:pPr>
    <w:rPr>
      <w:rFonts w:ascii="Arial" w:hAnsi="Arial" w:cs="Arial"/>
      <w:sz w:val="22"/>
      <w:szCs w:val="22"/>
    </w:rPr>
  </w:style>
  <w:style w:type="character" w:styleId="Emphasis">
    <w:name w:val="Emphasis"/>
    <w:basedOn w:val="DefaultParagraphFont"/>
    <w:uiPriority w:val="20"/>
    <w:qFormat/>
    <w:rsid w:val="00A957C2"/>
    <w:rPr>
      <w:i/>
      <w:iCs/>
    </w:rPr>
  </w:style>
  <w:style w:type="character" w:customStyle="1" w:styleId="DivChapterChar">
    <w:name w:val="Div Chapter Char"/>
    <w:basedOn w:val="DefaultParagraphFont"/>
    <w:link w:val="DivChapter"/>
    <w:uiPriority w:val="2"/>
    <w:rsid w:val="00A957C2"/>
    <w:rPr>
      <w:rFonts w:ascii="Arial" w:hAnsi="Arial" w:cs="Arial"/>
      <w:caps/>
      <w:sz w:val="72"/>
      <w:szCs w:val="80"/>
    </w:rPr>
  </w:style>
  <w:style w:type="numbering" w:customStyle="1" w:styleId="CurrentList141">
    <w:name w:val="Current List141"/>
    <w:uiPriority w:val="99"/>
    <w:rsid w:val="00A957C2"/>
    <w:pPr>
      <w:numPr>
        <w:numId w:val="216"/>
      </w:numPr>
    </w:pPr>
  </w:style>
  <w:style w:type="numbering" w:customStyle="1" w:styleId="CurrentList211">
    <w:name w:val="Current List211"/>
    <w:uiPriority w:val="99"/>
    <w:rsid w:val="00A957C2"/>
    <w:pPr>
      <w:numPr>
        <w:numId w:val="217"/>
      </w:numPr>
    </w:pPr>
  </w:style>
  <w:style w:type="numbering" w:customStyle="1" w:styleId="CurrentList311">
    <w:name w:val="Current List311"/>
    <w:uiPriority w:val="99"/>
    <w:rsid w:val="00A957C2"/>
    <w:pPr>
      <w:numPr>
        <w:numId w:val="218"/>
      </w:numPr>
    </w:pPr>
  </w:style>
  <w:style w:type="numbering" w:customStyle="1" w:styleId="CurrentList411">
    <w:name w:val="Current List411"/>
    <w:uiPriority w:val="99"/>
    <w:rsid w:val="00A957C2"/>
    <w:pPr>
      <w:numPr>
        <w:numId w:val="219"/>
      </w:numPr>
    </w:pPr>
  </w:style>
  <w:style w:type="character" w:customStyle="1" w:styleId="BodyText2Char">
    <w:name w:val="Body Text 2 Char"/>
    <w:basedOn w:val="DefaultParagraphFont"/>
    <w:link w:val="BodyText2"/>
    <w:rsid w:val="00A957C2"/>
    <w:rPr>
      <w:sz w:val="24"/>
      <w:szCs w:val="24"/>
    </w:rPr>
  </w:style>
  <w:style w:type="paragraph" w:customStyle="1" w:styleId="indent-3">
    <w:name w:val="indent-3"/>
    <w:basedOn w:val="Normal"/>
    <w:rsid w:val="00A957C2"/>
    <w:pPr>
      <w:autoSpaceDE w:val="0"/>
      <w:autoSpaceDN w:val="0"/>
      <w:adjustRightInd w:val="0"/>
      <w:snapToGrid w:val="0"/>
      <w:spacing w:before="0" w:beforeAutospacing="0" w:after="120" w:afterAutospacing="0"/>
    </w:pPr>
    <w:rPr>
      <w:rFonts w:ascii="Arial" w:hAnsi="Arial" w:cs="Arial"/>
      <w:sz w:val="22"/>
      <w:szCs w:val="22"/>
    </w:rPr>
  </w:style>
  <w:style w:type="paragraph" w:customStyle="1" w:styleId="indent-4">
    <w:name w:val="indent-4"/>
    <w:basedOn w:val="Normal"/>
    <w:rsid w:val="00A957C2"/>
    <w:pPr>
      <w:autoSpaceDE w:val="0"/>
      <w:autoSpaceDN w:val="0"/>
      <w:adjustRightInd w:val="0"/>
      <w:snapToGrid w:val="0"/>
      <w:spacing w:before="0" w:beforeAutospacing="0" w:after="120" w:afterAutospacing="0"/>
    </w:pPr>
    <w:rPr>
      <w:rFonts w:ascii="Arial" w:hAnsi="Arial" w:cs="Arial"/>
      <w:sz w:val="22"/>
      <w:szCs w:val="22"/>
    </w:rPr>
  </w:style>
  <w:style w:type="character" w:customStyle="1" w:styleId="paragraph-hierarchy">
    <w:name w:val="paragraph-hierarchy"/>
    <w:basedOn w:val="DefaultParagraphFont"/>
    <w:rsid w:val="00A957C2"/>
  </w:style>
  <w:style w:type="character" w:customStyle="1" w:styleId="paren">
    <w:name w:val="paren"/>
    <w:basedOn w:val="DefaultParagraphFont"/>
    <w:rsid w:val="00A957C2"/>
  </w:style>
  <w:style w:type="character" w:customStyle="1" w:styleId="Heading9Char">
    <w:name w:val="Heading 9 Char"/>
    <w:link w:val="Heading9"/>
    <w:uiPriority w:val="1"/>
    <w:rsid w:val="00A957C2"/>
    <w:rPr>
      <w:rFonts w:ascii="Arial" w:hAnsi="Arial" w:cs="Arial"/>
      <w:sz w:val="22"/>
      <w:szCs w:val="22"/>
    </w:rPr>
  </w:style>
  <w:style w:type="paragraph" w:customStyle="1" w:styleId="H2EOC">
    <w:name w:val="H2 EOC"/>
    <w:qFormat/>
    <w:rsid w:val="00A957C2"/>
    <w:pPr>
      <w:pBdr>
        <w:bottom w:val="single" w:sz="18" w:space="1" w:color="auto"/>
      </w:pBdr>
    </w:pPr>
    <w:rPr>
      <w:rFonts w:ascii="Arial" w:hAnsi="Arial" w:cs="Arial"/>
      <w:b/>
      <w:bCs/>
      <w:iCs/>
      <w:sz w:val="28"/>
      <w:szCs w:val="22"/>
    </w:rPr>
  </w:style>
  <w:style w:type="paragraph" w:styleId="TOAHeading">
    <w:name w:val="toa heading"/>
    <w:basedOn w:val="Normal"/>
    <w:next w:val="Normal"/>
    <w:unhideWhenUsed/>
    <w:rsid w:val="00A957C2"/>
    <w:pPr>
      <w:autoSpaceDE w:val="0"/>
      <w:autoSpaceDN w:val="0"/>
      <w:adjustRightInd w:val="0"/>
      <w:snapToGrid w:val="0"/>
      <w:spacing w:before="120" w:beforeAutospacing="0" w:after="120" w:afterAutospacing="0"/>
    </w:pPr>
    <w:rPr>
      <w:rFonts w:asciiTheme="majorHAnsi" w:eastAsiaTheme="majorEastAsia" w:hAnsiTheme="majorHAnsi" w:cstheme="majorBidi"/>
      <w:b/>
      <w:bCs/>
    </w:rPr>
  </w:style>
  <w:style w:type="table" w:styleId="GridTableLight">
    <w:name w:val="Grid Table Light"/>
    <w:basedOn w:val="TableNormal"/>
    <w:uiPriority w:val="40"/>
    <w:rsid w:val="00A957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957C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957C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Bulletindent">
    <w:name w:val="List Bullet indent"/>
    <w:basedOn w:val="ListBullet2"/>
    <w:qFormat/>
    <w:rsid w:val="00A957C2"/>
    <w:pPr>
      <w:numPr>
        <w:numId w:val="222"/>
      </w:numPr>
      <w:autoSpaceDE w:val="0"/>
      <w:autoSpaceDN w:val="0"/>
      <w:adjustRightInd w:val="0"/>
      <w:snapToGrid w:val="0"/>
      <w:spacing w:before="0" w:after="240"/>
      <w:contextualSpacing/>
    </w:pPr>
    <w:rPr>
      <w:rFonts w:ascii="Arial" w:eastAsia="MS Mincho" w:hAnsi="Arial" w:cs="Arial"/>
      <w:sz w:val="22"/>
      <w:szCs w:val="22"/>
    </w:rPr>
  </w:style>
  <w:style w:type="numbering" w:customStyle="1" w:styleId="CurrentList511">
    <w:name w:val="Current List511"/>
    <w:uiPriority w:val="99"/>
    <w:rsid w:val="00A957C2"/>
    <w:pPr>
      <w:numPr>
        <w:numId w:val="221"/>
      </w:numPr>
    </w:pPr>
  </w:style>
  <w:style w:type="paragraph" w:styleId="TOCHeading">
    <w:name w:val="TOC Heading"/>
    <w:basedOn w:val="Heading1"/>
    <w:next w:val="Normal"/>
    <w:uiPriority w:val="39"/>
    <w:unhideWhenUsed/>
    <w:qFormat/>
    <w:rsid w:val="00A957C2"/>
    <w:pPr>
      <w:keepLines/>
      <w:pBdr>
        <w:bottom w:val="none" w:sz="0" w:space="0" w:color="auto"/>
      </w:pBdr>
      <w:spacing w:after="0" w:line="276" w:lineRule="auto"/>
      <w:outlineLvl w:val="9"/>
    </w:pPr>
    <w:rPr>
      <w:rFonts w:asciiTheme="majorHAnsi" w:eastAsiaTheme="majorEastAsia" w:hAnsiTheme="majorHAnsi" w:cstheme="majorBidi"/>
      <w:color w:val="365F91" w:themeColor="accent1" w:themeShade="BF"/>
      <w:sz w:val="28"/>
      <w:szCs w:val="28"/>
    </w:rPr>
  </w:style>
  <w:style w:type="numbering" w:customStyle="1" w:styleId="NoList2">
    <w:name w:val="No List2"/>
    <w:next w:val="NoList"/>
    <w:uiPriority w:val="99"/>
    <w:semiHidden/>
    <w:unhideWhenUsed/>
    <w:rsid w:val="00A957C2"/>
  </w:style>
  <w:style w:type="table" w:customStyle="1" w:styleId="contactTableGrid2">
    <w:name w:val="contact Table Grid2"/>
    <w:basedOn w:val="TableNormal"/>
    <w:next w:val="TableGrid"/>
    <w:rsid w:val="00A957C2"/>
    <w:tblPr>
      <w:tblBorders>
        <w:insideH w:val="dotted" w:sz="4" w:space="0" w:color="000000" w:themeColor="text1"/>
        <w:insideV w:val="dotted" w:sz="4" w:space="0" w:color="000000" w:themeColor="text1"/>
      </w:tblBorders>
    </w:tblPr>
  </w:style>
  <w:style w:type="numbering" w:customStyle="1" w:styleId="CurrentList151">
    <w:name w:val="Current List151"/>
    <w:uiPriority w:val="99"/>
    <w:rsid w:val="00A957C2"/>
  </w:style>
  <w:style w:type="numbering" w:customStyle="1" w:styleId="CurrentList22">
    <w:name w:val="Current List22"/>
    <w:uiPriority w:val="99"/>
    <w:rsid w:val="00A957C2"/>
  </w:style>
  <w:style w:type="numbering" w:customStyle="1" w:styleId="CurrentList32">
    <w:name w:val="Current List32"/>
    <w:uiPriority w:val="99"/>
    <w:rsid w:val="00A957C2"/>
  </w:style>
  <w:style w:type="numbering" w:customStyle="1" w:styleId="CurrentList42">
    <w:name w:val="Current List42"/>
    <w:uiPriority w:val="99"/>
    <w:rsid w:val="00A957C2"/>
  </w:style>
  <w:style w:type="numbering" w:customStyle="1" w:styleId="CurrentList52">
    <w:name w:val="Current List52"/>
    <w:uiPriority w:val="99"/>
    <w:rsid w:val="00A957C2"/>
  </w:style>
  <w:style w:type="table" w:customStyle="1" w:styleId="TableGrid118">
    <w:name w:val="Table Grid118"/>
    <w:basedOn w:val="TableNormal"/>
    <w:next w:val="TableGrid"/>
    <w:uiPriority w:val="59"/>
    <w:rsid w:val="00A957C2"/>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StyleHeading2Left">
    <w:name w:val="Style Heading 2 + Left"/>
    <w:basedOn w:val="Heading2"/>
    <w:rsid w:val="00BA5F39"/>
    <w:pPr>
      <w:spacing w:before="360" w:beforeAutospacing="0" w:after="360" w:afterAutospacing="0"/>
    </w:pPr>
    <w:rPr>
      <w:rFonts w:cs="Times New Roman"/>
      <w:b w:val="0"/>
      <w:iCs w:val="0"/>
      <w:szCs w:val="20"/>
    </w:rPr>
  </w:style>
  <w:style w:type="paragraph" w:customStyle="1" w:styleId="CH9SectionBreaks">
    <w:name w:val="CH9 Section Breaks"/>
    <w:basedOn w:val="Normal"/>
    <w:qFormat/>
    <w:rsid w:val="007A7738"/>
    <w:pPr>
      <w:keepNext/>
      <w:pBdr>
        <w:top w:val="single" w:sz="18" w:space="1" w:color="auto"/>
        <w:bottom w:val="single" w:sz="18" w:space="1" w:color="auto"/>
      </w:pBdr>
      <w:spacing w:before="360" w:beforeAutospacing="0" w:after="360" w:afterAutospacing="0"/>
      <w:jc w:val="center"/>
    </w:pPr>
    <w:rPr>
      <w:rFonts w:ascii="Arial" w:hAnsi="Arial" w:cs="Arial"/>
      <w:b/>
      <w:bCs/>
      <w:iCs/>
      <w:sz w:val="28"/>
      <w:szCs w:val="22"/>
    </w:rPr>
  </w:style>
  <w:style w:type="table" w:customStyle="1" w:styleId="TableGrid119">
    <w:name w:val="Table Grid119"/>
    <w:basedOn w:val="TableNormal"/>
    <w:next w:val="TableGrid"/>
    <w:uiPriority w:val="59"/>
    <w:rsid w:val="00E3276E"/>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ListParagraphChar">
    <w:name w:val="List Paragraph Char"/>
    <w:link w:val="ListParagraph"/>
    <w:uiPriority w:val="34"/>
    <w:locked/>
    <w:rsid w:val="001164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hyperlink" Target="https://www.medicare.gov/medicare-and-you" TargetMode="External" /><Relationship Id="rId15" Type="http://schemas.openxmlformats.org/officeDocument/2006/relationships/hyperlink" Target="https://www.medicare.gov/health-drug-plans/part-d/basics/costs" TargetMode="External" /><Relationship Id="rId16" Type="http://schemas.openxmlformats.org/officeDocument/2006/relationships/header" Target="header3.xml" /><Relationship Id="rId17" Type="http://schemas.openxmlformats.org/officeDocument/2006/relationships/header" Target="header4.xml" /><Relationship Id="rId18" Type="http://schemas.openxmlformats.org/officeDocument/2006/relationships/hyperlink" Target="http://www.Medicare.gov/my/medicare-complaint" TargetMode="External" /><Relationship Id="rId19" Type="http://schemas.openxmlformats.org/officeDocument/2006/relationships/hyperlink" Target="http://www.medicare.gov/talk-to-someone" TargetMode="External" /><Relationship Id="rId2" Type="http://schemas.openxmlformats.org/officeDocument/2006/relationships/endnotes" Target="endnotes.xml" /><Relationship Id="rId20" Type="http://schemas.openxmlformats.org/officeDocument/2006/relationships/hyperlink" Target="http://www.medicare.gov/" TargetMode="External" /><Relationship Id="rId21" Type="http://schemas.openxmlformats.org/officeDocument/2006/relationships/hyperlink" Target="http://www.ssa.gov/" TargetMode="External" /><Relationship Id="rId22" Type="http://schemas.openxmlformats.org/officeDocument/2006/relationships/hyperlink" Target="https://rrb.gov/" TargetMode="External" /><Relationship Id="rId23" Type="http://schemas.openxmlformats.org/officeDocument/2006/relationships/header" Target="header5.xml" /><Relationship Id="rId24" Type="http://schemas.openxmlformats.org/officeDocument/2006/relationships/header" Target="header6.xml" /><Relationship Id="rId25" Type="http://schemas.openxmlformats.org/officeDocument/2006/relationships/footer" Target="footer3.xml" /><Relationship Id="rId26" Type="http://schemas.openxmlformats.org/officeDocument/2006/relationships/hyperlink" Target="https://www.medicare.gov/sites/default/files/2019-09/02226-medicare-and-clinical-research-studies.pdf" TargetMode="External" /><Relationship Id="rId27" Type="http://schemas.openxmlformats.org/officeDocument/2006/relationships/header" Target="header7.xml" /><Relationship Id="rId28" Type="http://schemas.openxmlformats.org/officeDocument/2006/relationships/footer" Target="footer4.xml" /><Relationship Id="rId29" Type="http://schemas.openxmlformats.org/officeDocument/2006/relationships/footer" Target="footer5.xml" /><Relationship Id="rId3" Type="http://schemas.openxmlformats.org/officeDocument/2006/relationships/settings" Target="settings.xml" /><Relationship Id="rId30" Type="http://schemas.openxmlformats.org/officeDocument/2006/relationships/header" Target="header8.xml" /><Relationship Id="rId31" Type="http://schemas.openxmlformats.org/officeDocument/2006/relationships/image" Target="media/image1.png" /><Relationship Id="rId32" Type="http://schemas.openxmlformats.org/officeDocument/2006/relationships/hyperlink" Target="https://www.medicare.gov/publications/11435-Medicare-Hospital-Benefits.pdf" TargetMode="External" /><Relationship Id="rId33" Type="http://schemas.openxmlformats.org/officeDocument/2006/relationships/header" Target="header9.xml" /><Relationship Id="rId34" Type="http://schemas.openxmlformats.org/officeDocument/2006/relationships/footer" Target="footer6.xml" /><Relationship Id="rId35" Type="http://schemas.openxmlformats.org/officeDocument/2006/relationships/header" Target="header10.xml" /><Relationship Id="rId36" Type="http://schemas.openxmlformats.org/officeDocument/2006/relationships/header" Target="header11.xml" /><Relationship Id="rId37" Type="http://schemas.openxmlformats.org/officeDocument/2006/relationships/footer" Target="footer7.xml" /><Relationship Id="rId38" Type="http://schemas.openxmlformats.org/officeDocument/2006/relationships/header" Target="header12.xml" /><Relationship Id="rId39" Type="http://schemas.openxmlformats.org/officeDocument/2006/relationships/header" Target="header13.xml" /><Relationship Id="rId4" Type="http://schemas.openxmlformats.org/officeDocument/2006/relationships/webSettings" Target="webSettings.xml" /><Relationship Id="rId40" Type="http://schemas.openxmlformats.org/officeDocument/2006/relationships/header" Target="header14.xml" /><Relationship Id="rId41" Type="http://schemas.openxmlformats.org/officeDocument/2006/relationships/header" Target="header15.xml" /><Relationship Id="rId42" Type="http://schemas.openxmlformats.org/officeDocument/2006/relationships/header" Target="header16.xml" /><Relationship Id="rId43" Type="http://schemas.openxmlformats.org/officeDocument/2006/relationships/hyperlink" Target="https://www.medicare.gov/publications/11534-medicare-rights-and-protections.pdf" TargetMode="External" /><Relationship Id="rId44" Type="http://schemas.openxmlformats.org/officeDocument/2006/relationships/header" Target="header17.xml" /><Relationship Id="rId45" Type="http://schemas.openxmlformats.org/officeDocument/2006/relationships/footer" Target="footer8.xml" /><Relationship Id="rId46" Type="http://schemas.openxmlformats.org/officeDocument/2006/relationships/header" Target="header18.xml" /><Relationship Id="rId47" Type="http://schemas.openxmlformats.org/officeDocument/2006/relationships/hyperlink" Target="http://cms.gov/Medicare/CMS-Forms/CMS-Forms/downloads/cms1696.pdf" TargetMode="External" /><Relationship Id="rId48" Type="http://schemas.openxmlformats.org/officeDocument/2006/relationships/hyperlink" Target="http://www.CMS.gov/medicare/forms-notices/beneficiary-notices-initiative/ffs-ma-im" TargetMode="External" /><Relationship Id="rId49" Type="http://schemas.openxmlformats.org/officeDocument/2006/relationships/header" Target="header19.xml" /><Relationship Id="rId5" Type="http://schemas.openxmlformats.org/officeDocument/2006/relationships/fontTable" Target="fontTable.xml" /><Relationship Id="rId50" Type="http://schemas.openxmlformats.org/officeDocument/2006/relationships/footer" Target="footer9.xml" /><Relationship Id="rId51" Type="http://schemas.openxmlformats.org/officeDocument/2006/relationships/header" Target="header20.xml" /><Relationship Id="rId52" Type="http://schemas.openxmlformats.org/officeDocument/2006/relationships/footer" Target="footer10.xml" /><Relationship Id="rId53" Type="http://schemas.openxmlformats.org/officeDocument/2006/relationships/header" Target="header21.xml" /><Relationship Id="rId54" Type="http://schemas.openxmlformats.org/officeDocument/2006/relationships/header" Target="header22.xml" /><Relationship Id="rId55" Type="http://schemas.openxmlformats.org/officeDocument/2006/relationships/footer" Target="footer11.xml" /><Relationship Id="rId56" Type="http://schemas.openxmlformats.org/officeDocument/2006/relationships/header" Target="header23.xml" /><Relationship Id="rId57" Type="http://schemas.openxmlformats.org/officeDocument/2006/relationships/footer" Target="footer12.xml" /><Relationship Id="rId58" Type="http://schemas.openxmlformats.org/officeDocument/2006/relationships/header" Target="header24.xml" /><Relationship Id="rId59" Type="http://schemas.openxmlformats.org/officeDocument/2006/relationships/header" Target="header25.xml" /><Relationship Id="rId6" Type="http://schemas.openxmlformats.org/officeDocument/2006/relationships/customXml" Target="../customXml/item1.xml" /><Relationship Id="rId60" Type="http://schemas.openxmlformats.org/officeDocument/2006/relationships/hyperlink" Target="https://www.hhs.gov/ocr/index.html" TargetMode="External" /><Relationship Id="rId61" Type="http://schemas.openxmlformats.org/officeDocument/2006/relationships/header" Target="header26.xml" /><Relationship Id="rId62" Type="http://schemas.openxmlformats.org/officeDocument/2006/relationships/footer" Target="footer13.xml" /><Relationship Id="rId63" Type="http://schemas.openxmlformats.org/officeDocument/2006/relationships/header" Target="header27.xml" /><Relationship Id="rId64" Type="http://schemas.openxmlformats.org/officeDocument/2006/relationships/header" Target="header28.xml" /><Relationship Id="rId65" Type="http://schemas.openxmlformats.org/officeDocument/2006/relationships/header" Target="header29.xml" /><Relationship Id="rId66" Type="http://schemas.openxmlformats.org/officeDocument/2006/relationships/header" Target="header30.xml" /><Relationship Id="rId67" Type="http://schemas.openxmlformats.org/officeDocument/2006/relationships/theme" Target="theme/theme1.xml" /><Relationship Id="rId68" Type="http://schemas.openxmlformats.org/officeDocument/2006/relationships/numbering" Target="numbering.xml" /><Relationship Id="rId69" Type="http://schemas.openxmlformats.org/officeDocument/2006/relationships/styles" Target="styles.xml" /><Relationship Id="rId7" Type="http://schemas.openxmlformats.org/officeDocument/2006/relationships/customXml" Target="../customXml/item2.xml" /><Relationship Id="rId70" Type="http://schemas.microsoft.com/office/2011/relationships/people" Target="people.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5d6d71f3e907ad51b2ba30f84e784280">
  <xsd:schema xmlns:xsd="http://www.w3.org/2001/XMLSchema" xmlns:xs="http://www.w3.org/2001/XMLSchema" xmlns:p="http://schemas.microsoft.com/office/2006/metadata/properties" xmlns:ns2="6133f8d0-fb60-4ba7-8aca-fb4d002f9d1f" targetNamespace="http://schemas.microsoft.com/office/2006/metadata/properties" ma:root="true" ma:fieldsID="ba25d11466e90cdd3401f7b51834ea53"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6F482-C14F-48A5-A489-CA29E239395F}">
  <ds:schemaRefs>
    <ds:schemaRef ds:uri="http://purl.org/dc/dcmitype/"/>
    <ds:schemaRef ds:uri="http://www.w3.org/XML/1998/namespace"/>
    <ds:schemaRef ds:uri="http://purl.org/dc/terms/"/>
    <ds:schemaRef ds:uri="6133f8d0-fb60-4ba7-8aca-fb4d002f9d1f"/>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C819996A-E0CA-40A5-B908-605CE0FC5A97}">
  <ds:schemaRefs>
    <ds:schemaRef ds:uri="http://schemas.microsoft.com/sharepoint/v3/contenttype/forms"/>
  </ds:schemaRefs>
</ds:datastoreItem>
</file>

<file path=customXml/itemProps3.xml><?xml version="1.0" encoding="utf-8"?>
<ds:datastoreItem xmlns:ds="http://schemas.openxmlformats.org/officeDocument/2006/customXml" ds:itemID="{03372DB5-5827-4B50-974A-9DAFD0BE5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B25BE6-0E90-49C3-9489-C372E75C2C9A}">
  <ds:schemaRefs>
    <ds:schemaRef ds:uri="http://schemas.openxmlformats.org/officeDocument/2006/bibliography"/>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682</TotalTime>
  <Pages>24</Pages>
  <Words>83623</Words>
  <Characters>476654</Characters>
  <Application>Microsoft Office Word</Application>
  <DocSecurity>0</DocSecurity>
  <Lines>3972</Lines>
  <Paragraphs>1118</Paragraphs>
  <ScaleCrop>false</ScaleCrop>
  <HeadingPairs>
    <vt:vector size="2" baseType="variant">
      <vt:variant>
        <vt:lpstr>Title</vt:lpstr>
      </vt:variant>
      <vt:variant>
        <vt:i4>1</vt:i4>
      </vt:variant>
    </vt:vector>
  </HeadingPairs>
  <TitlesOfParts>
    <vt:vector size="1" baseType="lpstr">
      <vt:lpstr>2026 EOC model</vt:lpstr>
    </vt:vector>
  </TitlesOfParts>
  <Company/>
  <LinksUpToDate>false</LinksUpToDate>
  <CharactersWithSpaces>559159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EOC model</dc:title>
  <dc:subject>2023 Dual Eligible Special Needs Plan (D-SNP) Evidence of Coverage (EOC) Templates</dc:subject>
  <dc:creator>Centers for Medicare &amp; Medicaid Services</dc:creator>
  <cp:keywords>Annual Notice of Change, ANOC, Evidence of Coverage, EOC, 2020, Template, Dual Eligible Special Needs Plan, D-SNP</cp:keywords>
  <cp:lastModifiedBy>Brouse, Theresa (CMS/CM)</cp:lastModifiedBy>
  <cp:revision>91</cp:revision>
  <cp:lastPrinted>2025-04-18T14:47:00Z</cp:lastPrinted>
  <dcterms:created xsi:type="dcterms:W3CDTF">2025-08-05T13:03:00Z</dcterms:created>
  <dcterms:modified xsi:type="dcterms:W3CDTF">2025-08-16T15:53:00Z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Language">
    <vt:lpwstr>en</vt:lpwstr>
  </property>
  <property fmtid="{D5CDD505-2E9C-101B-9397-08002B2CF9AE}" pid="5" name="MediaServiceImageTags">
    <vt:lpwstr/>
  </property>
</Properties>
</file>