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95759" w:rsidRPr="001B78C2" w:rsidP="0084178D" w14:paraId="4C57847E" w14:textId="77777777">
      <w:pPr>
        <w:spacing w:line="240" w:lineRule="auto"/>
        <w:jc w:val="center"/>
        <w:rPr>
          <w:rFonts w:asciiTheme="majorHAnsi" w:hAnsiTheme="majorHAnsi" w:cstheme="majorHAnsi"/>
          <w:b/>
          <w:sz w:val="40"/>
          <w:szCs w:val="40"/>
          <w:highlight w:val="yellow"/>
          <w:lang w:val="en-US"/>
        </w:rPr>
      </w:pPr>
    </w:p>
    <w:p w:rsidR="00A76D70" w:rsidRPr="001B78C2" w:rsidP="0084178D" w14:paraId="00000002" w14:textId="76995ED5">
      <w:pPr>
        <w:spacing w:line="240" w:lineRule="auto"/>
        <w:jc w:val="center"/>
        <w:rPr>
          <w:rFonts w:asciiTheme="majorHAnsi" w:hAnsiTheme="majorHAnsi" w:cstheme="majorBidi"/>
          <w:b/>
          <w:sz w:val="40"/>
          <w:szCs w:val="40"/>
          <w:lang w:val="en-US"/>
        </w:rPr>
      </w:pPr>
      <w:r w:rsidRPr="001B78C2">
        <w:rPr>
          <w:rFonts w:asciiTheme="majorHAnsi" w:hAnsiTheme="majorHAnsi" w:cstheme="majorBidi"/>
          <w:b/>
          <w:sz w:val="40"/>
          <w:szCs w:val="40"/>
          <w:lang w:val="en-US"/>
        </w:rPr>
        <w:t>Placement and Transfer of Unaccompanied Alien Children into ORR Care Provider Facilities</w:t>
      </w:r>
    </w:p>
    <w:p w:rsidR="00A76D70" w:rsidRPr="001B78C2" w:rsidP="0084178D" w14:paraId="00000003" w14:textId="77777777">
      <w:pPr>
        <w:spacing w:line="240" w:lineRule="auto"/>
        <w:jc w:val="center"/>
        <w:rPr>
          <w:rFonts w:asciiTheme="majorHAnsi" w:hAnsiTheme="majorHAnsi" w:cstheme="majorHAnsi"/>
          <w:b/>
          <w:sz w:val="40"/>
          <w:szCs w:val="40"/>
          <w:lang w:val="en-US"/>
        </w:rPr>
      </w:pPr>
    </w:p>
    <w:p w:rsidR="00A76D70" w:rsidRPr="001B78C2" w:rsidP="0084178D" w14:paraId="00000004" w14:textId="77777777">
      <w:pPr>
        <w:spacing w:line="240" w:lineRule="auto"/>
        <w:jc w:val="center"/>
        <w:rPr>
          <w:rFonts w:asciiTheme="majorHAnsi" w:hAnsiTheme="majorHAnsi" w:cstheme="majorHAnsi"/>
          <w:b/>
          <w:sz w:val="32"/>
          <w:szCs w:val="32"/>
          <w:lang w:val="en-US"/>
        </w:rPr>
      </w:pPr>
      <w:r w:rsidRPr="001B78C2">
        <w:rPr>
          <w:rFonts w:asciiTheme="majorHAnsi" w:hAnsiTheme="majorHAnsi" w:cstheme="majorHAnsi"/>
          <w:b/>
          <w:sz w:val="32"/>
          <w:szCs w:val="32"/>
          <w:lang w:val="en-US"/>
        </w:rPr>
        <w:t>OMB Information Collection Request</w:t>
      </w:r>
    </w:p>
    <w:p w:rsidR="00A76D70" w:rsidRPr="001B78C2" w:rsidP="0084178D" w14:paraId="00000005" w14:textId="4602ACC7">
      <w:pPr>
        <w:spacing w:line="240" w:lineRule="auto"/>
        <w:jc w:val="center"/>
        <w:rPr>
          <w:rFonts w:asciiTheme="majorHAnsi" w:hAnsiTheme="majorHAnsi" w:cstheme="majorHAnsi"/>
          <w:b/>
          <w:sz w:val="32"/>
          <w:szCs w:val="32"/>
          <w:lang w:val="en-US"/>
        </w:rPr>
      </w:pPr>
      <w:r w:rsidRPr="001B78C2">
        <w:rPr>
          <w:rFonts w:asciiTheme="majorHAnsi" w:hAnsiTheme="majorHAnsi" w:cstheme="majorHAnsi"/>
          <w:b/>
          <w:sz w:val="32"/>
          <w:szCs w:val="32"/>
          <w:lang w:val="en-US"/>
        </w:rPr>
        <w:t xml:space="preserve">0970 - </w:t>
      </w:r>
      <w:r w:rsidRPr="001B78C2" w:rsidR="00F533EA">
        <w:rPr>
          <w:rFonts w:asciiTheme="majorHAnsi" w:hAnsiTheme="majorHAnsi" w:cstheme="majorHAnsi"/>
          <w:b/>
          <w:sz w:val="32"/>
          <w:szCs w:val="32"/>
          <w:lang w:val="en-US"/>
        </w:rPr>
        <w:t>0554</w:t>
      </w:r>
    </w:p>
    <w:p w:rsidR="00A76D70" w:rsidRPr="001B78C2" w:rsidP="0084178D" w14:paraId="00000006" w14:textId="77777777">
      <w:pPr>
        <w:spacing w:line="240" w:lineRule="auto"/>
        <w:jc w:val="center"/>
        <w:rPr>
          <w:rFonts w:asciiTheme="majorHAnsi" w:hAnsiTheme="majorHAnsi" w:cstheme="majorHAnsi"/>
          <w:lang w:val="en-US"/>
        </w:rPr>
      </w:pPr>
    </w:p>
    <w:p w:rsidR="00A76D70" w:rsidRPr="001B78C2" w:rsidP="0084178D" w14:paraId="00000007" w14:textId="77777777">
      <w:pPr>
        <w:spacing w:line="240" w:lineRule="auto"/>
        <w:jc w:val="center"/>
        <w:rPr>
          <w:rFonts w:asciiTheme="majorHAnsi" w:hAnsiTheme="majorHAnsi" w:cstheme="majorHAnsi"/>
          <w:b/>
          <w:sz w:val="24"/>
          <w:szCs w:val="24"/>
          <w:lang w:val="en-US"/>
        </w:rPr>
      </w:pPr>
    </w:p>
    <w:p w:rsidR="00A76D70" w:rsidRPr="001B78C2" w:rsidP="0084178D" w14:paraId="00000008" w14:textId="77777777">
      <w:pPr>
        <w:spacing w:line="240" w:lineRule="auto"/>
        <w:jc w:val="center"/>
        <w:rPr>
          <w:rFonts w:asciiTheme="majorHAnsi" w:hAnsiTheme="majorHAnsi" w:cstheme="majorHAnsi"/>
          <w:b/>
          <w:sz w:val="24"/>
          <w:szCs w:val="24"/>
          <w:lang w:val="en-US"/>
        </w:rPr>
      </w:pPr>
    </w:p>
    <w:p w:rsidR="00A76D70" w:rsidRPr="001B78C2" w:rsidP="0084178D" w14:paraId="00000009" w14:textId="77777777">
      <w:pPr>
        <w:spacing w:line="240" w:lineRule="auto"/>
        <w:jc w:val="center"/>
        <w:rPr>
          <w:rFonts w:asciiTheme="majorHAnsi" w:hAnsiTheme="majorHAnsi" w:cstheme="majorHAnsi"/>
          <w:b/>
          <w:sz w:val="24"/>
          <w:szCs w:val="24"/>
          <w:lang w:val="en-US"/>
        </w:rPr>
      </w:pPr>
    </w:p>
    <w:p w:rsidR="00A76D70" w:rsidRPr="001B78C2" w:rsidP="0084178D" w14:paraId="0000000A" w14:textId="77777777">
      <w:pPr>
        <w:spacing w:line="240" w:lineRule="auto"/>
        <w:jc w:val="center"/>
        <w:rPr>
          <w:rFonts w:asciiTheme="majorHAnsi" w:hAnsiTheme="majorHAnsi" w:cstheme="majorHAnsi"/>
          <w:b/>
          <w:sz w:val="24"/>
          <w:szCs w:val="24"/>
          <w:lang w:val="en-US"/>
        </w:rPr>
      </w:pPr>
    </w:p>
    <w:p w:rsidR="00A76D70" w:rsidRPr="001B78C2" w:rsidP="0084178D" w14:paraId="0000000B" w14:textId="77777777">
      <w:pPr>
        <w:spacing w:line="240" w:lineRule="auto"/>
        <w:jc w:val="center"/>
        <w:rPr>
          <w:rFonts w:asciiTheme="majorHAnsi" w:hAnsiTheme="majorHAnsi" w:cstheme="majorHAnsi"/>
          <w:b/>
          <w:sz w:val="48"/>
          <w:szCs w:val="48"/>
          <w:lang w:val="en-US"/>
        </w:rPr>
      </w:pPr>
      <w:r w:rsidRPr="001B78C2">
        <w:rPr>
          <w:rFonts w:asciiTheme="majorHAnsi" w:hAnsiTheme="majorHAnsi" w:cstheme="majorHAnsi"/>
          <w:b/>
          <w:sz w:val="48"/>
          <w:szCs w:val="48"/>
          <w:lang w:val="en-US"/>
        </w:rPr>
        <w:t>Attachment A - Summary of Public Comments and ORR Responses</w:t>
      </w:r>
    </w:p>
    <w:p w:rsidR="00A76D70" w:rsidRPr="001B78C2" w:rsidP="0084178D" w14:paraId="0000000C" w14:textId="77777777">
      <w:pPr>
        <w:spacing w:line="240" w:lineRule="auto"/>
        <w:jc w:val="center"/>
        <w:rPr>
          <w:rFonts w:asciiTheme="majorHAnsi" w:hAnsiTheme="majorHAnsi" w:cstheme="majorHAnsi"/>
          <w:b/>
          <w:sz w:val="24"/>
          <w:szCs w:val="24"/>
          <w:lang w:val="en-US"/>
        </w:rPr>
      </w:pPr>
    </w:p>
    <w:p w:rsidR="00A76D70" w:rsidRPr="001B78C2" w:rsidP="0084178D" w14:paraId="0000000D" w14:textId="2BD08315">
      <w:pPr>
        <w:spacing w:line="240" w:lineRule="auto"/>
        <w:jc w:val="center"/>
        <w:rPr>
          <w:rFonts w:asciiTheme="majorHAnsi" w:hAnsiTheme="majorHAnsi" w:cstheme="majorHAnsi"/>
          <w:b/>
          <w:sz w:val="24"/>
          <w:szCs w:val="24"/>
          <w:lang w:val="en-US"/>
        </w:rPr>
      </w:pPr>
      <w:r w:rsidRPr="001B78C2">
        <w:rPr>
          <w:rFonts w:asciiTheme="majorHAnsi" w:hAnsiTheme="majorHAnsi" w:cstheme="majorHAnsi"/>
          <w:b/>
          <w:sz w:val="24"/>
          <w:szCs w:val="24"/>
          <w:lang w:val="en-US"/>
        </w:rPr>
        <w:t>February</w:t>
      </w:r>
      <w:r w:rsidRPr="001B78C2" w:rsidR="006D6BF9">
        <w:rPr>
          <w:rFonts w:asciiTheme="majorHAnsi" w:hAnsiTheme="majorHAnsi" w:cstheme="majorHAnsi"/>
          <w:b/>
          <w:sz w:val="24"/>
          <w:szCs w:val="24"/>
          <w:lang w:val="en-US"/>
        </w:rPr>
        <w:t xml:space="preserve"> </w:t>
      </w:r>
      <w:r w:rsidRPr="001B78C2">
        <w:rPr>
          <w:rFonts w:asciiTheme="majorHAnsi" w:hAnsiTheme="majorHAnsi" w:cstheme="majorHAnsi"/>
          <w:b/>
          <w:sz w:val="24"/>
          <w:szCs w:val="24"/>
          <w:lang w:val="en-US"/>
        </w:rPr>
        <w:t>2026</w:t>
      </w:r>
    </w:p>
    <w:p w:rsidR="00A76D70" w:rsidRPr="001B78C2" w:rsidP="0084178D" w14:paraId="0000000E" w14:textId="77777777">
      <w:pPr>
        <w:spacing w:line="240" w:lineRule="auto"/>
        <w:jc w:val="center"/>
        <w:rPr>
          <w:rFonts w:asciiTheme="majorHAnsi" w:hAnsiTheme="majorHAnsi" w:cstheme="majorHAnsi"/>
          <w:lang w:val="en-US"/>
        </w:rPr>
      </w:pPr>
    </w:p>
    <w:p w:rsidR="00A76D70" w:rsidRPr="001B78C2" w:rsidP="0084178D" w14:paraId="0000000F" w14:textId="77777777">
      <w:pPr>
        <w:spacing w:line="240" w:lineRule="auto"/>
        <w:jc w:val="center"/>
        <w:rPr>
          <w:rFonts w:asciiTheme="majorHAnsi" w:hAnsiTheme="majorHAnsi" w:cstheme="majorHAnsi"/>
          <w:lang w:val="en-US"/>
        </w:rPr>
      </w:pPr>
    </w:p>
    <w:p w:rsidR="00A76D70" w:rsidRPr="001B78C2" w:rsidP="0084178D" w14:paraId="00000010" w14:textId="77777777">
      <w:pPr>
        <w:spacing w:line="240" w:lineRule="auto"/>
        <w:jc w:val="center"/>
        <w:rPr>
          <w:rFonts w:asciiTheme="majorHAnsi" w:hAnsiTheme="majorHAnsi" w:cstheme="majorHAnsi"/>
          <w:lang w:val="en-US"/>
        </w:rPr>
      </w:pPr>
    </w:p>
    <w:p w:rsidR="00A76D70" w:rsidRPr="001B78C2" w:rsidP="0084178D" w14:paraId="00000011" w14:textId="77777777">
      <w:pPr>
        <w:spacing w:line="240" w:lineRule="auto"/>
        <w:jc w:val="center"/>
        <w:rPr>
          <w:rFonts w:asciiTheme="majorHAnsi" w:hAnsiTheme="majorHAnsi" w:cstheme="majorHAnsi"/>
          <w:lang w:val="en-US"/>
        </w:rPr>
      </w:pPr>
    </w:p>
    <w:p w:rsidR="00A76D70" w:rsidRPr="001B78C2" w:rsidP="0084178D" w14:paraId="00000012" w14:textId="77777777">
      <w:pPr>
        <w:spacing w:line="240" w:lineRule="auto"/>
        <w:jc w:val="center"/>
        <w:rPr>
          <w:rFonts w:asciiTheme="majorHAnsi" w:hAnsiTheme="majorHAnsi" w:cstheme="majorHAnsi"/>
          <w:lang w:val="en-US"/>
        </w:rPr>
      </w:pPr>
    </w:p>
    <w:p w:rsidR="00A76D70" w:rsidRPr="001B78C2" w:rsidP="0084178D" w14:paraId="00000013" w14:textId="77777777">
      <w:pPr>
        <w:spacing w:line="240" w:lineRule="auto"/>
        <w:jc w:val="center"/>
        <w:rPr>
          <w:rFonts w:asciiTheme="majorHAnsi" w:hAnsiTheme="majorHAnsi" w:cstheme="majorHAnsi"/>
          <w:lang w:val="en-US"/>
        </w:rPr>
      </w:pPr>
    </w:p>
    <w:p w:rsidR="00A76D70" w:rsidRPr="001B78C2" w:rsidP="0084178D" w14:paraId="00000014" w14:textId="77777777">
      <w:pPr>
        <w:spacing w:line="240" w:lineRule="auto"/>
        <w:jc w:val="center"/>
        <w:rPr>
          <w:rFonts w:asciiTheme="majorHAnsi" w:hAnsiTheme="majorHAnsi" w:cstheme="majorHAnsi"/>
          <w:lang w:val="en-US"/>
        </w:rPr>
      </w:pPr>
    </w:p>
    <w:p w:rsidR="00A76D70" w:rsidRPr="001B78C2" w:rsidP="0084178D" w14:paraId="00000015" w14:textId="77777777">
      <w:pPr>
        <w:spacing w:line="240" w:lineRule="auto"/>
        <w:jc w:val="center"/>
        <w:rPr>
          <w:rFonts w:asciiTheme="majorHAnsi" w:hAnsiTheme="majorHAnsi" w:cstheme="majorHAnsi"/>
          <w:lang w:val="en-US"/>
        </w:rPr>
      </w:pPr>
    </w:p>
    <w:p w:rsidR="00A76D70" w:rsidRPr="001B78C2" w:rsidP="0084178D" w14:paraId="00000016" w14:textId="77777777">
      <w:pPr>
        <w:spacing w:line="240" w:lineRule="auto"/>
        <w:jc w:val="center"/>
        <w:rPr>
          <w:rFonts w:asciiTheme="majorHAnsi" w:hAnsiTheme="majorHAnsi" w:cstheme="majorHAnsi"/>
          <w:lang w:val="en-US"/>
        </w:rPr>
      </w:pPr>
    </w:p>
    <w:p w:rsidR="00A76D70" w:rsidRPr="001B78C2" w:rsidP="0084178D" w14:paraId="00000017" w14:textId="77777777">
      <w:pPr>
        <w:spacing w:line="240" w:lineRule="auto"/>
        <w:jc w:val="center"/>
        <w:rPr>
          <w:rFonts w:asciiTheme="majorHAnsi" w:hAnsiTheme="majorHAnsi" w:cstheme="majorHAnsi"/>
          <w:lang w:val="en-US"/>
        </w:rPr>
      </w:pPr>
    </w:p>
    <w:p w:rsidR="00A76D70" w:rsidRPr="001B78C2" w:rsidP="0084178D" w14:paraId="00000018" w14:textId="77777777">
      <w:pPr>
        <w:spacing w:line="240" w:lineRule="auto"/>
        <w:jc w:val="center"/>
        <w:rPr>
          <w:rFonts w:asciiTheme="majorHAnsi" w:hAnsiTheme="majorHAnsi" w:cstheme="majorHAnsi"/>
          <w:lang w:val="en-US"/>
        </w:rPr>
      </w:pPr>
    </w:p>
    <w:p w:rsidR="00A76D70" w:rsidRPr="001B78C2" w:rsidP="0084178D" w14:paraId="00000019" w14:textId="77777777">
      <w:pPr>
        <w:spacing w:line="240" w:lineRule="auto"/>
        <w:jc w:val="center"/>
        <w:rPr>
          <w:rFonts w:asciiTheme="majorHAnsi" w:hAnsiTheme="majorHAnsi" w:cstheme="majorHAnsi"/>
          <w:lang w:val="en-US"/>
        </w:rPr>
      </w:pPr>
    </w:p>
    <w:p w:rsidR="00A76D70" w:rsidRPr="001B78C2" w:rsidP="0084178D" w14:paraId="0000001A" w14:textId="77777777">
      <w:pPr>
        <w:spacing w:line="240" w:lineRule="auto"/>
        <w:jc w:val="center"/>
        <w:rPr>
          <w:rFonts w:asciiTheme="majorHAnsi" w:hAnsiTheme="majorHAnsi" w:cstheme="majorHAnsi"/>
          <w:lang w:val="en-US"/>
        </w:rPr>
      </w:pPr>
    </w:p>
    <w:p w:rsidR="00A76D70" w:rsidRPr="001B78C2" w:rsidP="0084178D" w14:paraId="0000001B" w14:textId="77777777">
      <w:pPr>
        <w:spacing w:line="240" w:lineRule="auto"/>
        <w:jc w:val="center"/>
        <w:rPr>
          <w:rFonts w:asciiTheme="majorHAnsi" w:hAnsiTheme="majorHAnsi" w:cstheme="majorHAnsi"/>
          <w:lang w:val="en-US"/>
        </w:rPr>
      </w:pPr>
    </w:p>
    <w:p w:rsidR="00A76D70" w:rsidRPr="001B78C2" w:rsidP="0084178D" w14:paraId="00000022" w14:textId="77777777">
      <w:pPr>
        <w:spacing w:line="240" w:lineRule="auto"/>
        <w:jc w:val="center"/>
        <w:rPr>
          <w:rFonts w:asciiTheme="majorHAnsi" w:hAnsiTheme="majorHAnsi" w:cstheme="majorHAnsi"/>
          <w:lang w:val="en-US"/>
        </w:rPr>
      </w:pPr>
    </w:p>
    <w:p w:rsidR="00A76D70" w:rsidRPr="001B78C2" w:rsidP="0084178D" w14:paraId="00000023" w14:textId="77777777">
      <w:pPr>
        <w:spacing w:line="240" w:lineRule="auto"/>
        <w:jc w:val="center"/>
        <w:rPr>
          <w:rFonts w:asciiTheme="majorHAnsi" w:hAnsiTheme="majorHAnsi" w:cstheme="majorHAnsi"/>
          <w:lang w:val="en-US"/>
        </w:rPr>
      </w:pPr>
    </w:p>
    <w:p w:rsidR="00A76D70" w:rsidRPr="001B78C2" w:rsidP="0084178D" w14:paraId="00000024" w14:textId="77777777">
      <w:pPr>
        <w:spacing w:line="240" w:lineRule="auto"/>
        <w:jc w:val="center"/>
        <w:rPr>
          <w:rFonts w:asciiTheme="majorHAnsi" w:hAnsiTheme="majorHAnsi" w:cstheme="majorHAnsi"/>
          <w:lang w:val="en-US"/>
        </w:rPr>
      </w:pPr>
    </w:p>
    <w:p w:rsidR="00A76D70" w:rsidRPr="001B78C2" w:rsidP="0084178D" w14:paraId="00000025" w14:textId="77777777">
      <w:pPr>
        <w:spacing w:line="240" w:lineRule="auto"/>
        <w:jc w:val="center"/>
        <w:rPr>
          <w:rFonts w:asciiTheme="majorHAnsi" w:hAnsiTheme="majorHAnsi" w:cstheme="majorHAnsi"/>
          <w:lang w:val="en-US"/>
        </w:rPr>
      </w:pPr>
    </w:p>
    <w:p w:rsidR="00A76D70" w:rsidRPr="001B78C2" w:rsidP="0084178D" w14:paraId="00000026" w14:textId="77777777">
      <w:pPr>
        <w:spacing w:line="240" w:lineRule="auto"/>
        <w:jc w:val="center"/>
        <w:rPr>
          <w:rFonts w:asciiTheme="majorHAnsi" w:hAnsiTheme="majorHAnsi" w:cstheme="majorHAnsi"/>
          <w:lang w:val="en-US"/>
        </w:rPr>
      </w:pPr>
    </w:p>
    <w:p w:rsidR="00A76D70" w:rsidRPr="001B78C2" w:rsidP="0084178D" w14:paraId="00000027" w14:textId="77777777">
      <w:pPr>
        <w:spacing w:line="240" w:lineRule="auto"/>
        <w:jc w:val="center"/>
        <w:rPr>
          <w:rFonts w:asciiTheme="majorHAnsi" w:hAnsiTheme="majorHAnsi" w:cstheme="majorHAnsi"/>
          <w:lang w:val="en-US"/>
        </w:rPr>
      </w:pPr>
    </w:p>
    <w:p w:rsidR="00A76D70" w:rsidRPr="001B78C2" w:rsidP="0084178D" w14:paraId="00000028" w14:textId="77777777">
      <w:pPr>
        <w:spacing w:line="240" w:lineRule="auto"/>
        <w:jc w:val="center"/>
        <w:rPr>
          <w:rFonts w:asciiTheme="majorHAnsi" w:hAnsiTheme="majorHAnsi" w:cstheme="majorHAnsi"/>
          <w:lang w:val="en-US"/>
        </w:rPr>
      </w:pPr>
    </w:p>
    <w:p w:rsidR="00A76D70" w:rsidRPr="001B78C2" w:rsidP="0084178D" w14:paraId="00000029" w14:textId="77777777">
      <w:pPr>
        <w:spacing w:line="240" w:lineRule="auto"/>
        <w:jc w:val="center"/>
        <w:rPr>
          <w:rFonts w:asciiTheme="majorHAnsi" w:hAnsiTheme="majorHAnsi" w:cstheme="majorBidi"/>
          <w:sz w:val="24"/>
          <w:szCs w:val="24"/>
          <w:lang w:val="en-US"/>
        </w:rPr>
      </w:pPr>
      <w:r w:rsidRPr="001B78C2">
        <w:rPr>
          <w:rFonts w:asciiTheme="majorHAnsi" w:hAnsiTheme="majorHAnsi" w:cstheme="majorBidi"/>
          <w:sz w:val="24"/>
          <w:szCs w:val="24"/>
          <w:lang w:val="en-US"/>
        </w:rPr>
        <w:t>Submitted By:</w:t>
      </w:r>
    </w:p>
    <w:p w:rsidR="00A76D70" w:rsidRPr="001B78C2" w:rsidP="0084178D" w14:paraId="0000002A" w14:textId="77777777">
      <w:pPr>
        <w:spacing w:line="240" w:lineRule="auto"/>
        <w:jc w:val="center"/>
        <w:rPr>
          <w:rFonts w:asciiTheme="majorHAnsi" w:hAnsiTheme="majorHAnsi" w:cstheme="majorBidi"/>
          <w:sz w:val="24"/>
          <w:szCs w:val="24"/>
          <w:lang w:val="en-US"/>
        </w:rPr>
      </w:pPr>
      <w:r w:rsidRPr="001B78C2">
        <w:rPr>
          <w:rFonts w:asciiTheme="majorHAnsi" w:hAnsiTheme="majorHAnsi" w:cstheme="majorBidi"/>
          <w:sz w:val="24"/>
          <w:szCs w:val="24"/>
          <w:lang w:val="en-US"/>
        </w:rPr>
        <w:t>Office of Refugee Resettlement</w:t>
      </w:r>
    </w:p>
    <w:p w:rsidR="00A76D70" w:rsidRPr="001B78C2" w:rsidP="0084178D" w14:paraId="0000002B" w14:textId="74D80E0F">
      <w:pPr>
        <w:spacing w:line="240" w:lineRule="auto"/>
        <w:jc w:val="center"/>
        <w:rPr>
          <w:rFonts w:asciiTheme="majorHAnsi" w:hAnsiTheme="majorHAnsi" w:cstheme="majorBidi"/>
          <w:sz w:val="24"/>
          <w:szCs w:val="24"/>
          <w:lang w:val="en-US"/>
        </w:rPr>
      </w:pPr>
      <w:r w:rsidRPr="001B78C2">
        <w:rPr>
          <w:rFonts w:asciiTheme="majorHAnsi" w:hAnsiTheme="majorHAnsi" w:cstheme="majorBidi"/>
          <w:sz w:val="24"/>
          <w:szCs w:val="24"/>
          <w:lang w:val="en-US"/>
        </w:rPr>
        <w:t>Administration for Children and Families</w:t>
      </w:r>
    </w:p>
    <w:p w:rsidR="00A76D70" w:rsidRPr="001B78C2" w:rsidP="0084178D" w14:paraId="0000002C" w14:textId="77777777">
      <w:pPr>
        <w:spacing w:line="240" w:lineRule="auto"/>
        <w:jc w:val="center"/>
        <w:rPr>
          <w:rFonts w:asciiTheme="majorHAnsi" w:hAnsiTheme="majorHAnsi" w:cstheme="majorBidi"/>
          <w:sz w:val="24"/>
          <w:szCs w:val="24"/>
          <w:lang w:val="en-US"/>
        </w:rPr>
      </w:pPr>
      <w:r w:rsidRPr="001B78C2">
        <w:rPr>
          <w:rFonts w:asciiTheme="majorHAnsi" w:hAnsiTheme="majorHAnsi" w:cstheme="majorBidi"/>
          <w:sz w:val="24"/>
          <w:szCs w:val="24"/>
          <w:lang w:val="en-US"/>
        </w:rPr>
        <w:t>U.S. Department of Health and Human Services</w:t>
      </w:r>
    </w:p>
    <w:p w:rsidR="76A60A34" w:rsidRPr="001B78C2" w:rsidP="003B3E04" w14:paraId="04DCAEDF" w14:textId="3930E0AA">
      <w:pPr>
        <w:spacing w:line="240" w:lineRule="auto"/>
        <w:rPr>
          <w:rFonts w:ascii="Calibri" w:eastAsia="Calibri" w:hAnsi="Calibri" w:cs="Calibri"/>
          <w:sz w:val="24"/>
          <w:szCs w:val="24"/>
          <w:lang w:val="en-US"/>
        </w:rPr>
      </w:pPr>
    </w:p>
    <w:p w:rsidR="002331A7" w:rsidRPr="001B78C2" w:rsidP="003B3E04" w14:paraId="6F16DE4A" w14:textId="77777777">
      <w:pPr>
        <w:spacing w:line="240" w:lineRule="auto"/>
        <w:rPr>
          <w:rFonts w:ascii="Calibri" w:eastAsia="Calibri" w:hAnsi="Calibri" w:cs="Calibri"/>
          <w:sz w:val="24"/>
          <w:szCs w:val="24"/>
          <w:lang w:val="en-US"/>
        </w:rPr>
      </w:pPr>
      <w:r w:rsidRPr="001B78C2">
        <w:rPr>
          <w:rFonts w:ascii="Calibri" w:eastAsia="Calibri" w:hAnsi="Calibri" w:cs="Calibri"/>
          <w:sz w:val="24"/>
          <w:szCs w:val="24"/>
          <w:lang w:val="en-US"/>
        </w:rPr>
        <w:t xml:space="preserve">ORR expresses its appreciation to the public for the thoughtful and detailed comments in response to this information collection request. </w:t>
      </w:r>
    </w:p>
    <w:p w:rsidR="002331A7" w:rsidRPr="001B78C2" w:rsidP="003B3E04" w14:paraId="43C6FEB9" w14:textId="77777777">
      <w:pPr>
        <w:spacing w:line="240" w:lineRule="auto"/>
        <w:rPr>
          <w:rFonts w:ascii="Calibri" w:eastAsia="Calibri" w:hAnsi="Calibri" w:cs="Calibri"/>
          <w:sz w:val="24"/>
          <w:szCs w:val="24"/>
          <w:lang w:val="en-US"/>
        </w:rPr>
      </w:pPr>
    </w:p>
    <w:p w:rsidR="00DB5FF5" w:rsidRPr="001B78C2" w:rsidP="003B3E04" w14:paraId="642A5346" w14:textId="77777777">
      <w:pPr>
        <w:spacing w:line="240" w:lineRule="auto"/>
        <w:rPr>
          <w:rFonts w:ascii="Calibri" w:eastAsia="Calibri" w:hAnsi="Calibri" w:cs="Calibri"/>
          <w:sz w:val="24"/>
          <w:szCs w:val="24"/>
          <w:lang w:val="en-US"/>
        </w:rPr>
      </w:pPr>
      <w:r w:rsidRPr="001B78C2">
        <w:rPr>
          <w:rFonts w:ascii="Calibri" w:eastAsia="Calibri" w:hAnsi="Calibri" w:cs="Calibri"/>
          <w:sz w:val="24"/>
          <w:szCs w:val="24"/>
          <w:lang w:val="en-US"/>
        </w:rPr>
        <w:t xml:space="preserve">In addition to comments specific </w:t>
      </w:r>
      <w:r w:rsidRPr="001B78C2" w:rsidR="00D75763">
        <w:rPr>
          <w:rFonts w:ascii="Calibri" w:eastAsia="Calibri" w:hAnsi="Calibri" w:cs="Calibri"/>
          <w:sz w:val="24"/>
          <w:szCs w:val="24"/>
          <w:lang w:val="en-US"/>
        </w:rPr>
        <w:t>to</w:t>
      </w:r>
      <w:r w:rsidRPr="001B78C2">
        <w:rPr>
          <w:rFonts w:ascii="Calibri" w:eastAsia="Calibri" w:hAnsi="Calibri" w:cs="Calibri"/>
          <w:sz w:val="24"/>
          <w:szCs w:val="24"/>
          <w:lang w:val="en-US"/>
        </w:rPr>
        <w:t xml:space="preserve"> the </w:t>
      </w:r>
      <w:r w:rsidRPr="001B78C2" w:rsidR="009729D2">
        <w:rPr>
          <w:rFonts w:ascii="Calibri" w:eastAsia="Calibri" w:hAnsi="Calibri" w:cs="Calibri"/>
          <w:sz w:val="24"/>
          <w:szCs w:val="24"/>
          <w:lang w:val="en-US"/>
        </w:rPr>
        <w:t>proposed revisions</w:t>
      </w:r>
      <w:r w:rsidRPr="001B78C2" w:rsidR="00FD6340">
        <w:rPr>
          <w:rFonts w:ascii="Calibri" w:eastAsia="Calibri" w:hAnsi="Calibri" w:cs="Calibri"/>
          <w:sz w:val="24"/>
          <w:szCs w:val="24"/>
          <w:lang w:val="en-US"/>
        </w:rPr>
        <w:t xml:space="preserve"> for which ORR invited comment</w:t>
      </w:r>
      <w:r w:rsidRPr="001B78C2">
        <w:rPr>
          <w:rFonts w:ascii="Calibri" w:eastAsia="Calibri" w:hAnsi="Calibri" w:cs="Calibri"/>
          <w:sz w:val="24"/>
          <w:szCs w:val="24"/>
          <w:lang w:val="en-US"/>
        </w:rPr>
        <w:t>, a few of the comments received relate to</w:t>
      </w:r>
      <w:r w:rsidRPr="001B78C2" w:rsidR="009729D2">
        <w:rPr>
          <w:rFonts w:ascii="Calibri" w:eastAsia="Calibri" w:hAnsi="Calibri" w:cs="Calibri"/>
          <w:sz w:val="24"/>
          <w:szCs w:val="24"/>
          <w:lang w:val="en-US"/>
        </w:rPr>
        <w:t xml:space="preserve"> other forms in the information collection for which ORR did not propose revisions or invite comments on. </w:t>
      </w:r>
      <w:r w:rsidRPr="001B78C2" w:rsidR="00C56C37">
        <w:rPr>
          <w:rFonts w:ascii="Calibri" w:eastAsia="Calibri" w:hAnsi="Calibri" w:cs="Calibri"/>
          <w:sz w:val="24"/>
          <w:szCs w:val="24"/>
          <w:lang w:val="en-US"/>
        </w:rPr>
        <w:t xml:space="preserve">ORR thanks the </w:t>
      </w:r>
      <w:r w:rsidRPr="001B78C2" w:rsidR="00433CFB">
        <w:rPr>
          <w:rFonts w:ascii="Calibri" w:eastAsia="Calibri" w:hAnsi="Calibri" w:cs="Calibri"/>
          <w:sz w:val="24"/>
          <w:szCs w:val="24"/>
          <w:lang w:val="en-US"/>
        </w:rPr>
        <w:t>public</w:t>
      </w:r>
      <w:r w:rsidRPr="001B78C2" w:rsidR="00C56C37">
        <w:rPr>
          <w:rFonts w:ascii="Calibri" w:eastAsia="Calibri" w:hAnsi="Calibri" w:cs="Calibri"/>
          <w:sz w:val="24"/>
          <w:szCs w:val="24"/>
          <w:lang w:val="en-US"/>
        </w:rPr>
        <w:t xml:space="preserve"> for their suggestions and </w:t>
      </w:r>
      <w:r w:rsidRPr="001B78C2" w:rsidR="00152D6A">
        <w:rPr>
          <w:rFonts w:ascii="Calibri" w:eastAsia="Calibri" w:hAnsi="Calibri" w:cs="Calibri"/>
          <w:sz w:val="24"/>
          <w:szCs w:val="24"/>
          <w:lang w:val="en-US"/>
        </w:rPr>
        <w:t>will consider the</w:t>
      </w:r>
      <w:r w:rsidRPr="001B78C2" w:rsidR="00433CFB">
        <w:rPr>
          <w:rFonts w:ascii="Calibri" w:eastAsia="Calibri" w:hAnsi="Calibri" w:cs="Calibri"/>
          <w:sz w:val="24"/>
          <w:szCs w:val="24"/>
          <w:lang w:val="en-US"/>
        </w:rPr>
        <w:t>se</w:t>
      </w:r>
      <w:r w:rsidRPr="001B78C2" w:rsidR="00152D6A">
        <w:rPr>
          <w:rFonts w:ascii="Calibri" w:eastAsia="Calibri" w:hAnsi="Calibri" w:cs="Calibri"/>
          <w:sz w:val="24"/>
          <w:szCs w:val="24"/>
          <w:lang w:val="en-US"/>
        </w:rPr>
        <w:t xml:space="preserve"> comments in its future work. </w:t>
      </w:r>
    </w:p>
    <w:p w:rsidR="00DB5FF5" w:rsidRPr="001B78C2" w:rsidP="003B3E04" w14:paraId="3EC3C349" w14:textId="77777777">
      <w:pPr>
        <w:spacing w:line="240" w:lineRule="auto"/>
        <w:rPr>
          <w:rFonts w:ascii="Calibri" w:eastAsia="Calibri" w:hAnsi="Calibri" w:cs="Calibri"/>
          <w:sz w:val="24"/>
          <w:szCs w:val="24"/>
          <w:lang w:val="en-US"/>
        </w:rPr>
      </w:pPr>
    </w:p>
    <w:p w:rsidR="002331A7" w:rsidRPr="001B78C2" w:rsidP="003B3E04" w14:paraId="1E8FF37F" w14:textId="46C99772">
      <w:pPr>
        <w:spacing w:line="240" w:lineRule="auto"/>
        <w:rPr>
          <w:rFonts w:ascii="Calibri" w:eastAsia="Calibri" w:hAnsi="Calibri" w:cs="Calibri"/>
          <w:sz w:val="24"/>
          <w:szCs w:val="24"/>
          <w:lang w:val="en-US"/>
        </w:rPr>
      </w:pPr>
      <w:r w:rsidRPr="001B78C2">
        <w:rPr>
          <w:rFonts w:ascii="Calibri" w:eastAsia="Calibri" w:hAnsi="Calibri" w:cs="Calibri"/>
          <w:sz w:val="24"/>
          <w:szCs w:val="24"/>
          <w:lang w:val="en-US"/>
        </w:rPr>
        <w:t xml:space="preserve">ORR also </w:t>
      </w:r>
      <w:r w:rsidRPr="001B78C2" w:rsidR="00C56C37">
        <w:rPr>
          <w:rFonts w:ascii="Calibri" w:eastAsia="Calibri" w:hAnsi="Calibri" w:cs="Calibri"/>
          <w:sz w:val="24"/>
          <w:szCs w:val="24"/>
          <w:lang w:val="en-US"/>
        </w:rPr>
        <w:t>notes</w:t>
      </w:r>
      <w:r w:rsidRPr="001B78C2" w:rsidR="00714CC1">
        <w:rPr>
          <w:rFonts w:ascii="Calibri" w:eastAsia="Calibri" w:hAnsi="Calibri" w:cs="Calibri"/>
          <w:sz w:val="24"/>
          <w:szCs w:val="24"/>
          <w:lang w:val="en-US"/>
        </w:rPr>
        <w:t xml:space="preserve"> that it will be inviting public </w:t>
      </w:r>
      <w:r w:rsidRPr="001B78C2" w:rsidR="00433CFB">
        <w:rPr>
          <w:rFonts w:ascii="Calibri" w:eastAsia="Calibri" w:hAnsi="Calibri" w:cs="Calibri"/>
          <w:sz w:val="24"/>
          <w:szCs w:val="24"/>
          <w:lang w:val="en-US"/>
        </w:rPr>
        <w:t>comment</w:t>
      </w:r>
      <w:r w:rsidRPr="001B78C2" w:rsidR="00714CC1">
        <w:rPr>
          <w:rFonts w:ascii="Calibri" w:eastAsia="Calibri" w:hAnsi="Calibri" w:cs="Calibri"/>
          <w:sz w:val="24"/>
          <w:szCs w:val="24"/>
          <w:lang w:val="en-US"/>
        </w:rPr>
        <w:t xml:space="preserve"> on proposed revisions for all forms in this information collection later in 2026. ORR looks forward to </w:t>
      </w:r>
      <w:r w:rsidRPr="001B78C2" w:rsidR="0077097F">
        <w:rPr>
          <w:rFonts w:ascii="Calibri" w:eastAsia="Calibri" w:hAnsi="Calibri" w:cs="Calibri"/>
          <w:sz w:val="24"/>
          <w:szCs w:val="24"/>
          <w:lang w:val="en-US"/>
        </w:rPr>
        <w:t>reviewing comments and recommendation</w:t>
      </w:r>
      <w:r w:rsidRPr="001B78C2" w:rsidR="003949C9">
        <w:rPr>
          <w:rFonts w:ascii="Calibri" w:eastAsia="Calibri" w:hAnsi="Calibri" w:cs="Calibri"/>
          <w:sz w:val="24"/>
          <w:szCs w:val="24"/>
          <w:lang w:val="en-US"/>
        </w:rPr>
        <w:t>s</w:t>
      </w:r>
      <w:r w:rsidRPr="001B78C2" w:rsidR="0077097F">
        <w:rPr>
          <w:rFonts w:ascii="Calibri" w:eastAsia="Calibri" w:hAnsi="Calibri" w:cs="Calibri"/>
          <w:sz w:val="24"/>
          <w:szCs w:val="24"/>
          <w:lang w:val="en-US"/>
        </w:rPr>
        <w:t xml:space="preserve"> from the public </w:t>
      </w:r>
      <w:r w:rsidRPr="001B78C2" w:rsidR="00433CFB">
        <w:rPr>
          <w:rFonts w:ascii="Calibri" w:eastAsia="Calibri" w:hAnsi="Calibri" w:cs="Calibri"/>
          <w:sz w:val="24"/>
          <w:szCs w:val="24"/>
          <w:lang w:val="en-US"/>
        </w:rPr>
        <w:t xml:space="preserve">for other forms in this collection </w:t>
      </w:r>
      <w:r w:rsidRPr="001B78C2" w:rsidR="00FD6340">
        <w:rPr>
          <w:rFonts w:ascii="Calibri" w:eastAsia="Calibri" w:hAnsi="Calibri" w:cs="Calibri"/>
          <w:sz w:val="24"/>
          <w:szCs w:val="24"/>
          <w:lang w:val="en-US"/>
        </w:rPr>
        <w:t>at that time.</w:t>
      </w:r>
    </w:p>
    <w:p w:rsidR="004E512B" w:rsidRPr="001B78C2" w:rsidP="003B3E04" w14:paraId="15101CDE" w14:textId="77777777">
      <w:pPr>
        <w:spacing w:line="240" w:lineRule="auto"/>
        <w:rPr>
          <w:rFonts w:ascii="Calibri" w:eastAsia="Calibri" w:hAnsi="Calibri" w:cs="Calibri"/>
          <w:sz w:val="24"/>
          <w:szCs w:val="24"/>
          <w:lang w:val="en-US"/>
        </w:rPr>
      </w:pPr>
    </w:p>
    <w:p w:rsidR="00375E6C" w:rsidRPr="001B78C2" w:rsidP="003B3E04" w14:paraId="599CC7D1" w14:textId="37D0A637">
      <w:pPr>
        <w:spacing w:line="240" w:lineRule="auto"/>
        <w:rPr>
          <w:rFonts w:ascii="Calibri" w:eastAsia="Calibri" w:hAnsi="Calibri" w:cs="Calibri"/>
          <w:b/>
          <w:bCs/>
          <w:sz w:val="24"/>
          <w:szCs w:val="24"/>
          <w:lang w:val="en-US"/>
        </w:rPr>
      </w:pPr>
      <w:r w:rsidRPr="001B78C2">
        <w:rPr>
          <w:rFonts w:ascii="Calibri" w:eastAsia="Calibri" w:hAnsi="Calibri" w:cs="Calibri"/>
          <w:b/>
          <w:bCs/>
          <w:sz w:val="28"/>
          <w:szCs w:val="28"/>
          <w:lang w:val="en-US"/>
        </w:rPr>
        <w:t>Notice of Placement in a Restrictive Setting (Form P-4)</w:t>
      </w:r>
    </w:p>
    <w:p w:rsidR="00375E6C" w:rsidRPr="001B78C2" w:rsidP="003B3E04" w14:paraId="6EAA9110" w14:textId="77777777">
      <w:pPr>
        <w:spacing w:line="240" w:lineRule="auto"/>
        <w:rPr>
          <w:rFonts w:ascii="Calibri" w:eastAsia="Calibri" w:hAnsi="Calibri" w:cs="Calibri"/>
          <w:b/>
          <w:bCs/>
          <w:sz w:val="24"/>
          <w:szCs w:val="24"/>
          <w:lang w:val="en-US"/>
        </w:rPr>
      </w:pPr>
    </w:p>
    <w:p w:rsidR="006D1A77" w:rsidRPr="001B78C2" w:rsidP="003B3E04" w14:paraId="1174A616" w14:textId="2828D4C7">
      <w:pPr>
        <w:pStyle w:val="ListParagraph"/>
        <w:numPr>
          <w:ilvl w:val="0"/>
          <w:numId w:val="22"/>
        </w:numPr>
        <w:spacing w:after="120"/>
        <w:ind w:left="360"/>
        <w:contextualSpacing w:val="0"/>
        <w:rPr>
          <w:rFonts w:ascii="Calibri" w:eastAsia="Calibri" w:hAnsi="Calibri" w:cs="Calibri"/>
        </w:rPr>
      </w:pPr>
      <w:r w:rsidRPr="001B78C2">
        <w:rPr>
          <w:rFonts w:ascii="Calibri" w:eastAsia="Calibri" w:hAnsi="Calibri" w:cs="Calibri"/>
        </w:rPr>
        <w:t>One commenter</w:t>
      </w:r>
      <w:r w:rsidRPr="001B78C2" w:rsidR="001066FD">
        <w:rPr>
          <w:rFonts w:ascii="Calibri" w:eastAsia="Calibri" w:hAnsi="Calibri" w:cs="Calibri"/>
        </w:rPr>
        <w:t xml:space="preserve"> </w:t>
      </w:r>
      <w:r w:rsidRPr="001B78C2" w:rsidR="00110CC7">
        <w:rPr>
          <w:rFonts w:ascii="Calibri" w:eastAsia="Calibri" w:hAnsi="Calibri" w:cs="Calibri"/>
        </w:rPr>
        <w:t xml:space="preserve">believed that the introductory language in the form did not </w:t>
      </w:r>
      <w:r w:rsidRPr="001B78C2" w:rsidR="00B525BC">
        <w:rPr>
          <w:rFonts w:ascii="Calibri" w:eastAsia="Calibri" w:hAnsi="Calibri" w:cs="Calibri"/>
        </w:rPr>
        <w:t>clearly communicate all information required to be provided to the child</w:t>
      </w:r>
      <w:r w:rsidRPr="001B78C2">
        <w:rPr>
          <w:rFonts w:ascii="Calibri" w:eastAsia="Calibri" w:hAnsi="Calibri" w:cs="Calibri"/>
        </w:rPr>
        <w:t xml:space="preserve"> under ORR’s Foundational Rule. The commenter recommended the following:</w:t>
      </w:r>
    </w:p>
    <w:p w:rsidR="5BB2AAF0" w:rsidRPr="001B78C2" w:rsidP="003B3E04" w14:paraId="2667C7E5" w14:textId="0DFA0781">
      <w:pPr>
        <w:pStyle w:val="ListParagraph"/>
        <w:numPr>
          <w:ilvl w:val="1"/>
          <w:numId w:val="22"/>
        </w:numPr>
        <w:spacing w:after="120"/>
        <w:contextualSpacing w:val="0"/>
        <w:rPr>
          <w:rFonts w:ascii="Calibri" w:eastAsia="Calibri" w:hAnsi="Calibri" w:cs="Calibri"/>
        </w:rPr>
      </w:pPr>
      <w:r w:rsidRPr="001B78C2">
        <w:rPr>
          <w:rFonts w:ascii="Calibri" w:eastAsia="Calibri" w:hAnsi="Calibri" w:cs="Calibri"/>
        </w:rPr>
        <w:t xml:space="preserve">The form should clarify </w:t>
      </w:r>
      <w:r w:rsidRPr="001B78C2" w:rsidR="00C07C27">
        <w:rPr>
          <w:rFonts w:ascii="Calibri" w:eastAsia="Calibri" w:hAnsi="Calibri" w:cs="Calibri"/>
        </w:rPr>
        <w:t>the timeline</w:t>
      </w:r>
      <w:r w:rsidRPr="001B78C2" w:rsidR="004E3E01">
        <w:rPr>
          <w:rFonts w:ascii="Calibri" w:eastAsia="Calibri" w:hAnsi="Calibri" w:cs="Calibri"/>
        </w:rPr>
        <w:t xml:space="preserve"> for when NOPs are provided to children. For example, the form </w:t>
      </w:r>
      <w:r w:rsidRPr="001B78C2" w:rsidR="00505BE2">
        <w:rPr>
          <w:rFonts w:ascii="Calibri" w:eastAsia="Calibri" w:hAnsi="Calibri" w:cs="Calibri"/>
        </w:rPr>
        <w:t>c</w:t>
      </w:r>
      <w:r w:rsidRPr="001B78C2" w:rsidR="00D12D43">
        <w:rPr>
          <w:rFonts w:ascii="Calibri" w:eastAsia="Calibri" w:hAnsi="Calibri" w:cs="Calibri"/>
        </w:rPr>
        <w:t>ould</w:t>
      </w:r>
      <w:r w:rsidRPr="001B78C2" w:rsidR="004E3E01">
        <w:rPr>
          <w:rFonts w:ascii="Calibri" w:eastAsia="Calibri" w:hAnsi="Calibri" w:cs="Calibri"/>
        </w:rPr>
        <w:t xml:space="preserve"> state “</w:t>
      </w:r>
      <w:r w:rsidRPr="001B78C2" w:rsidR="00991B71">
        <w:rPr>
          <w:rFonts w:ascii="Calibri" w:eastAsia="Calibri" w:hAnsi="Calibri" w:cs="Calibri"/>
        </w:rPr>
        <w:t>This Notice of Placement must be provided to you no later than 48 hours after step-up to a restrictive setting, and a Notice of Placement will be provided to you every 30 days you remain in a restrictive setting”</w:t>
      </w:r>
      <w:r w:rsidRPr="001B78C2" w:rsidR="00914A85">
        <w:rPr>
          <w:rFonts w:ascii="Calibri" w:eastAsia="Calibri" w:hAnsi="Calibri" w:cs="Calibri"/>
        </w:rPr>
        <w:t xml:space="preserve"> </w:t>
      </w:r>
      <w:r w:rsidRPr="001B78C2" w:rsidR="00D12D43">
        <w:rPr>
          <w:rFonts w:ascii="Calibri" w:eastAsia="Calibri" w:hAnsi="Calibri" w:cs="Calibri"/>
        </w:rPr>
        <w:t>and “A copy of this Notice of Placement will be automatically provided to your attorney, legal service provider, child advocate, and your parent or legal guardian, no later than 48 hours after step-up, and every 30 days you remain in a restrictive setting.”</w:t>
      </w:r>
    </w:p>
    <w:p w:rsidR="00991B71" w:rsidRPr="001B78C2" w:rsidP="003B3E04" w14:paraId="078A588E" w14:textId="6D7432FF">
      <w:pPr>
        <w:pStyle w:val="ListParagraph"/>
        <w:numPr>
          <w:ilvl w:val="1"/>
          <w:numId w:val="22"/>
        </w:numPr>
        <w:spacing w:after="120"/>
        <w:contextualSpacing w:val="0"/>
        <w:rPr>
          <w:rFonts w:ascii="Calibri" w:eastAsia="Calibri" w:hAnsi="Calibri" w:cs="Calibri"/>
        </w:rPr>
      </w:pPr>
      <w:r w:rsidRPr="001B78C2">
        <w:rPr>
          <w:rFonts w:ascii="Calibri" w:eastAsia="Calibri" w:hAnsi="Calibri" w:cs="Calibri"/>
        </w:rPr>
        <w:t>The form should explain</w:t>
      </w:r>
      <w:r w:rsidRPr="001B78C2" w:rsidR="00F018A3">
        <w:rPr>
          <w:rFonts w:ascii="Calibri" w:eastAsia="Calibri" w:hAnsi="Calibri" w:cs="Calibri"/>
        </w:rPr>
        <w:t xml:space="preserve"> the procedures by which the child can request a Placement Review Panel (PRP)</w:t>
      </w:r>
      <w:r w:rsidRPr="001B78C2" w:rsidR="004967EF">
        <w:rPr>
          <w:rFonts w:ascii="Calibri" w:eastAsia="Calibri" w:hAnsi="Calibri" w:cs="Calibri"/>
        </w:rPr>
        <w:t>. This</w:t>
      </w:r>
      <w:r w:rsidRPr="001B78C2" w:rsidR="00335559">
        <w:rPr>
          <w:rFonts w:ascii="Calibri" w:eastAsia="Calibri" w:hAnsi="Calibri" w:cs="Calibri"/>
        </w:rPr>
        <w:t xml:space="preserve"> information </w:t>
      </w:r>
      <w:r w:rsidRPr="001B78C2" w:rsidR="00DA2E2F">
        <w:rPr>
          <w:rFonts w:ascii="Calibri" w:eastAsia="Calibri" w:hAnsi="Calibri" w:cs="Calibri"/>
        </w:rPr>
        <w:t>is currently</w:t>
      </w:r>
      <w:r w:rsidRPr="001B78C2" w:rsidR="00C751F4">
        <w:rPr>
          <w:rFonts w:ascii="Calibri" w:eastAsia="Calibri" w:hAnsi="Calibri" w:cs="Calibri"/>
        </w:rPr>
        <w:t xml:space="preserve"> provided</w:t>
      </w:r>
      <w:r w:rsidRPr="001B78C2" w:rsidR="00DA2E2F">
        <w:rPr>
          <w:rFonts w:ascii="Calibri" w:eastAsia="Calibri" w:hAnsi="Calibri" w:cs="Calibri"/>
        </w:rPr>
        <w:t xml:space="preserve"> </w:t>
      </w:r>
      <w:r w:rsidRPr="001B78C2" w:rsidR="004967EF">
        <w:rPr>
          <w:rFonts w:ascii="Calibri" w:eastAsia="Calibri" w:hAnsi="Calibri" w:cs="Calibri"/>
        </w:rPr>
        <w:t>to the child after they request a PRP in the Notice of Administrative Review (Form P-</w:t>
      </w:r>
      <w:r w:rsidRPr="001B78C2" w:rsidR="00C751F4">
        <w:rPr>
          <w:rFonts w:ascii="Calibri" w:eastAsia="Calibri" w:hAnsi="Calibri" w:cs="Calibri"/>
        </w:rPr>
        <w:t xml:space="preserve">18), however, it should be provided </w:t>
      </w:r>
      <w:r w:rsidRPr="001B78C2" w:rsidR="00FF4107">
        <w:rPr>
          <w:rFonts w:ascii="Calibri" w:eastAsia="Calibri" w:hAnsi="Calibri" w:cs="Calibri"/>
        </w:rPr>
        <w:t xml:space="preserve">before the child requests a PRP </w:t>
      </w:r>
      <w:r w:rsidRPr="001B78C2" w:rsidR="003F2B62">
        <w:rPr>
          <w:rFonts w:ascii="Calibri" w:eastAsia="Calibri" w:hAnsi="Calibri" w:cs="Calibri"/>
        </w:rPr>
        <w:t xml:space="preserve">because that information may inform their decision as to whether to exercise their right to appeal. </w:t>
      </w:r>
    </w:p>
    <w:p w:rsidR="0026779F" w:rsidRPr="001B78C2" w:rsidP="003B3E04" w14:paraId="198C93AE" w14:textId="6C4A00CB">
      <w:pPr>
        <w:pStyle w:val="ListParagraph"/>
        <w:numPr>
          <w:ilvl w:val="1"/>
          <w:numId w:val="22"/>
        </w:numPr>
        <w:spacing w:after="120"/>
        <w:contextualSpacing w:val="0"/>
        <w:rPr>
          <w:rFonts w:ascii="Calibri" w:eastAsia="Calibri" w:hAnsi="Calibri" w:cs="Calibri"/>
        </w:rPr>
      </w:pPr>
      <w:r w:rsidRPr="001B78C2">
        <w:rPr>
          <w:rFonts w:ascii="Calibri" w:eastAsia="Calibri" w:hAnsi="Calibri" w:cs="Calibri"/>
        </w:rPr>
        <w:t xml:space="preserve">The form should be revised to make clear that children can challenge their placement </w:t>
      </w:r>
      <w:r w:rsidRPr="001B78C2" w:rsidR="00505BE2">
        <w:rPr>
          <w:rFonts w:ascii="Calibri" w:eastAsia="Calibri" w:hAnsi="Calibri" w:cs="Calibri"/>
        </w:rPr>
        <w:t>immediately. For example, the form could state “</w:t>
      </w:r>
      <w:r w:rsidRPr="001B78C2" w:rsidR="00BB6AD3">
        <w:rPr>
          <w:rFonts w:ascii="Calibri" w:eastAsia="Calibri" w:hAnsi="Calibri" w:cs="Calibri"/>
        </w:rPr>
        <w:t>You may request a Placement Review Panel to reconsider your placement as soon as you receive this Notice of Placement, and at any time after receiving it.”</w:t>
      </w:r>
    </w:p>
    <w:p w:rsidR="0047146B" w:rsidRPr="001B78C2" w:rsidP="003B3E04" w14:paraId="03DF7A52" w14:textId="4A73440E">
      <w:pPr>
        <w:pStyle w:val="ListParagraph"/>
        <w:numPr>
          <w:ilvl w:val="1"/>
          <w:numId w:val="22"/>
        </w:numPr>
        <w:spacing w:after="120"/>
        <w:contextualSpacing w:val="0"/>
        <w:rPr>
          <w:rFonts w:ascii="Calibri" w:eastAsia="Calibri" w:hAnsi="Calibri" w:cs="Calibri"/>
        </w:rPr>
      </w:pPr>
      <w:r w:rsidRPr="001B78C2">
        <w:rPr>
          <w:rFonts w:ascii="Calibri" w:eastAsia="Calibri" w:hAnsi="Calibri" w:cs="Calibri"/>
        </w:rPr>
        <w:t xml:space="preserve">The </w:t>
      </w:r>
      <w:r w:rsidRPr="001B78C2" w:rsidR="00FE09A7">
        <w:rPr>
          <w:rFonts w:ascii="Calibri" w:eastAsia="Calibri" w:hAnsi="Calibri" w:cs="Calibri"/>
        </w:rPr>
        <w:t xml:space="preserve">information on requesting a risk determination hearing in the form should be revised to align with the Foundational Rule, which </w:t>
      </w:r>
      <w:r w:rsidRPr="001B78C2" w:rsidR="0074263D">
        <w:rPr>
          <w:rFonts w:ascii="Calibri" w:eastAsia="Calibri" w:hAnsi="Calibri" w:cs="Calibri"/>
        </w:rPr>
        <w:t xml:space="preserve">states that children do not affirmatively need to request a hearing as one will be provided to them automatically. </w:t>
      </w:r>
      <w:r w:rsidRPr="001B78C2" w:rsidR="000A0A47">
        <w:rPr>
          <w:rFonts w:ascii="Calibri" w:eastAsia="Calibri" w:hAnsi="Calibri" w:cs="Calibri"/>
        </w:rPr>
        <w:t xml:space="preserve">For example, the form could state “You will receive a risk determination hearing, unless you indicate in writing that you refuse such a </w:t>
      </w:r>
      <w:r w:rsidRPr="001B78C2" w:rsidR="000A0A47">
        <w:rPr>
          <w:rFonts w:ascii="Calibri" w:eastAsia="Calibri" w:hAnsi="Calibri" w:cs="Calibri"/>
        </w:rPr>
        <w:t xml:space="preserve">hearing. You may talk to an attorney before you decide </w:t>
      </w:r>
      <w:r w:rsidRPr="001B78C2" w:rsidR="000A0A47">
        <w:rPr>
          <w:rFonts w:ascii="Calibri" w:eastAsia="Calibri" w:hAnsi="Calibri" w:cs="Calibri"/>
        </w:rPr>
        <w:t>whether or not</w:t>
      </w:r>
      <w:r w:rsidRPr="001B78C2" w:rsidR="000A0A47">
        <w:rPr>
          <w:rFonts w:ascii="Calibri" w:eastAsia="Calibri" w:hAnsi="Calibri" w:cs="Calibri"/>
        </w:rPr>
        <w:t xml:space="preserve"> to decline the hearing.”</w:t>
      </w:r>
    </w:p>
    <w:p w:rsidR="005E317C" w:rsidRPr="001B78C2" w:rsidP="003B3E04" w14:paraId="06056FF0" w14:textId="679865A4">
      <w:pPr>
        <w:pStyle w:val="ListParagraph"/>
        <w:spacing w:after="120"/>
        <w:ind w:left="360"/>
        <w:contextualSpacing w:val="0"/>
        <w:rPr>
          <w:rFonts w:ascii="Calibri" w:eastAsia="Calibri" w:hAnsi="Calibri" w:cs="Calibri"/>
        </w:rPr>
      </w:pPr>
      <w:r w:rsidRPr="001B78C2">
        <w:rPr>
          <w:rFonts w:ascii="Calibri" w:eastAsia="Calibri" w:hAnsi="Calibri" w:cs="Calibri"/>
          <w:b/>
          <w:bCs/>
          <w:i/>
          <w:iCs/>
        </w:rPr>
        <w:t>ORR Response:</w:t>
      </w:r>
      <w:r w:rsidRPr="001B78C2">
        <w:rPr>
          <w:rFonts w:ascii="Calibri" w:eastAsia="Calibri" w:hAnsi="Calibri" w:cs="Calibri"/>
        </w:rPr>
        <w:t xml:space="preserve"> </w:t>
      </w:r>
      <w:r w:rsidRPr="001B78C2" w:rsidR="00F2127A">
        <w:rPr>
          <w:rFonts w:ascii="Calibri" w:eastAsia="Calibri" w:hAnsi="Calibri" w:cs="Calibri"/>
        </w:rPr>
        <w:t xml:space="preserve">ORR appreciates the commenter’s </w:t>
      </w:r>
      <w:r w:rsidRPr="001B78C2" w:rsidR="003B697C">
        <w:rPr>
          <w:rFonts w:ascii="Calibri" w:eastAsia="Calibri" w:hAnsi="Calibri" w:cs="Calibri"/>
        </w:rPr>
        <w:t>feedback</w:t>
      </w:r>
      <w:r w:rsidRPr="001B78C2" w:rsidR="00F2127A">
        <w:rPr>
          <w:rFonts w:ascii="Calibri" w:eastAsia="Calibri" w:hAnsi="Calibri" w:cs="Calibri"/>
        </w:rPr>
        <w:t xml:space="preserve"> and</w:t>
      </w:r>
      <w:r w:rsidRPr="001B78C2" w:rsidR="003B697C">
        <w:rPr>
          <w:rFonts w:ascii="Calibri" w:eastAsia="Calibri" w:hAnsi="Calibri" w:cs="Calibri"/>
        </w:rPr>
        <w:t xml:space="preserve"> agrees with most of their recommendations. </w:t>
      </w:r>
      <w:r w:rsidRPr="001B78C2" w:rsidR="001A1B0F">
        <w:rPr>
          <w:rFonts w:ascii="Calibri" w:eastAsia="Calibri" w:hAnsi="Calibri" w:cs="Calibri"/>
        </w:rPr>
        <w:t xml:space="preserve">ORR </w:t>
      </w:r>
      <w:r w:rsidRPr="001B78C2" w:rsidR="00B777E2">
        <w:rPr>
          <w:rFonts w:ascii="Calibri" w:eastAsia="Calibri" w:hAnsi="Calibri" w:cs="Calibri"/>
        </w:rPr>
        <w:t>revised</w:t>
      </w:r>
      <w:r w:rsidRPr="001B78C2" w:rsidR="001A1B0F">
        <w:rPr>
          <w:rFonts w:ascii="Calibri" w:eastAsia="Calibri" w:hAnsi="Calibri" w:cs="Calibri"/>
        </w:rPr>
        <w:t xml:space="preserve"> </w:t>
      </w:r>
      <w:r w:rsidRPr="001B78C2" w:rsidR="00B777E2">
        <w:rPr>
          <w:rFonts w:ascii="Calibri" w:eastAsia="Calibri" w:hAnsi="Calibri" w:cs="Calibri"/>
        </w:rPr>
        <w:t xml:space="preserve">the form to </w:t>
      </w:r>
      <w:r w:rsidRPr="001B78C2" w:rsidR="001A1B0F">
        <w:rPr>
          <w:rFonts w:ascii="Calibri" w:eastAsia="Calibri" w:hAnsi="Calibri" w:cs="Calibri"/>
        </w:rPr>
        <w:t>incorporate recommendations</w:t>
      </w:r>
      <w:r w:rsidRPr="001B78C2" w:rsidR="00B777E2">
        <w:rPr>
          <w:rFonts w:ascii="Calibri" w:eastAsia="Calibri" w:hAnsi="Calibri" w:cs="Calibri"/>
        </w:rPr>
        <w:t xml:space="preserve"> (a)</w:t>
      </w:r>
      <w:r w:rsidRPr="001B78C2" w:rsidR="001A1B0F">
        <w:rPr>
          <w:rFonts w:ascii="Calibri" w:eastAsia="Calibri" w:hAnsi="Calibri" w:cs="Calibri"/>
        </w:rPr>
        <w:t xml:space="preserve"> </w:t>
      </w:r>
      <w:r w:rsidRPr="001B78C2" w:rsidR="00B777E2">
        <w:rPr>
          <w:rFonts w:ascii="Calibri" w:eastAsia="Calibri" w:hAnsi="Calibri" w:cs="Calibri"/>
        </w:rPr>
        <w:t>and</w:t>
      </w:r>
      <w:r w:rsidRPr="001B78C2" w:rsidR="001A1B0F">
        <w:rPr>
          <w:rFonts w:ascii="Calibri" w:eastAsia="Calibri" w:hAnsi="Calibri" w:cs="Calibri"/>
        </w:rPr>
        <w:t xml:space="preserve"> </w:t>
      </w:r>
      <w:r w:rsidRPr="001B78C2" w:rsidR="00B777E2">
        <w:rPr>
          <w:rFonts w:ascii="Calibri" w:eastAsia="Calibri" w:hAnsi="Calibri" w:cs="Calibri"/>
        </w:rPr>
        <w:t>(</w:t>
      </w:r>
      <w:r w:rsidRPr="001B78C2" w:rsidR="003C7FF9">
        <w:rPr>
          <w:rFonts w:ascii="Calibri" w:eastAsia="Calibri" w:hAnsi="Calibri" w:cs="Calibri"/>
        </w:rPr>
        <w:t>c</w:t>
      </w:r>
      <w:r w:rsidRPr="001B78C2" w:rsidR="00B777E2">
        <w:rPr>
          <w:rFonts w:ascii="Calibri" w:eastAsia="Calibri" w:hAnsi="Calibri" w:cs="Calibri"/>
        </w:rPr>
        <w:t>)</w:t>
      </w:r>
      <w:r w:rsidRPr="001B78C2" w:rsidR="001A1B0F">
        <w:rPr>
          <w:rFonts w:ascii="Calibri" w:eastAsia="Calibri" w:hAnsi="Calibri" w:cs="Calibri"/>
        </w:rPr>
        <w:t xml:space="preserve">. For recommendation </w:t>
      </w:r>
      <w:r w:rsidRPr="001B78C2" w:rsidR="00B777E2">
        <w:rPr>
          <w:rFonts w:ascii="Calibri" w:eastAsia="Calibri" w:hAnsi="Calibri" w:cs="Calibri"/>
        </w:rPr>
        <w:t>(</w:t>
      </w:r>
      <w:r w:rsidRPr="001B78C2" w:rsidR="00144BF1">
        <w:rPr>
          <w:rFonts w:ascii="Calibri" w:eastAsia="Calibri" w:hAnsi="Calibri" w:cs="Calibri"/>
        </w:rPr>
        <w:t>d</w:t>
      </w:r>
      <w:r w:rsidRPr="001B78C2" w:rsidR="00B777E2">
        <w:rPr>
          <w:rFonts w:ascii="Calibri" w:eastAsia="Calibri" w:hAnsi="Calibri" w:cs="Calibri"/>
        </w:rPr>
        <w:t>)</w:t>
      </w:r>
      <w:r w:rsidRPr="001B78C2" w:rsidR="001A1B0F">
        <w:rPr>
          <w:rFonts w:ascii="Calibri" w:eastAsia="Calibri" w:hAnsi="Calibri" w:cs="Calibri"/>
        </w:rPr>
        <w:t>, ORR</w:t>
      </w:r>
      <w:r w:rsidRPr="001B78C2" w:rsidR="00144BF1">
        <w:rPr>
          <w:rFonts w:ascii="Calibri" w:eastAsia="Calibri" w:hAnsi="Calibri" w:cs="Calibri"/>
        </w:rPr>
        <w:t xml:space="preserve"> notes that the form already</w:t>
      </w:r>
      <w:r w:rsidRPr="001B78C2" w:rsidR="001448DA">
        <w:rPr>
          <w:rFonts w:ascii="Calibri" w:eastAsia="Calibri" w:hAnsi="Calibri" w:cs="Calibri"/>
        </w:rPr>
        <w:t xml:space="preserve"> states that the child will receive a risk determination </w:t>
      </w:r>
      <w:r w:rsidRPr="001B78C2" w:rsidR="001448DA">
        <w:rPr>
          <w:rFonts w:ascii="Calibri" w:eastAsia="Calibri" w:hAnsi="Calibri" w:cs="Calibri"/>
        </w:rPr>
        <w:t>hearing</w:t>
      </w:r>
      <w:r w:rsidRPr="001B78C2" w:rsidR="001448DA">
        <w:rPr>
          <w:rFonts w:ascii="Calibri" w:eastAsia="Calibri" w:hAnsi="Calibri" w:cs="Calibri"/>
        </w:rPr>
        <w:t xml:space="preserve"> unless</w:t>
      </w:r>
      <w:r w:rsidRPr="001B78C2" w:rsidR="00B777E2">
        <w:rPr>
          <w:rFonts w:ascii="Calibri" w:eastAsia="Calibri" w:hAnsi="Calibri" w:cs="Calibri"/>
        </w:rPr>
        <w:t xml:space="preserve"> they opt out in writing. However, ORR did add</w:t>
      </w:r>
      <w:r w:rsidRPr="001B78C2" w:rsidR="009A0085">
        <w:rPr>
          <w:rFonts w:ascii="Calibri" w:eastAsia="Calibri" w:hAnsi="Calibri" w:cs="Calibri"/>
        </w:rPr>
        <w:t xml:space="preserve"> the recommended sentence regarding the chil</w:t>
      </w:r>
      <w:r w:rsidRPr="001B78C2" w:rsidR="009925A3">
        <w:rPr>
          <w:rFonts w:ascii="Calibri" w:eastAsia="Calibri" w:hAnsi="Calibri" w:cs="Calibri"/>
        </w:rPr>
        <w:t>d’s ability to talk to an attorney</w:t>
      </w:r>
      <w:r w:rsidRPr="001B78C2" w:rsidR="00690F55">
        <w:rPr>
          <w:rFonts w:ascii="Calibri" w:eastAsia="Calibri" w:hAnsi="Calibri" w:cs="Calibri"/>
        </w:rPr>
        <w:t xml:space="preserve"> before they </w:t>
      </w:r>
      <w:r w:rsidRPr="001B78C2" w:rsidR="00690F55">
        <w:rPr>
          <w:rFonts w:ascii="Calibri" w:eastAsia="Calibri" w:hAnsi="Calibri" w:cs="Calibri"/>
        </w:rPr>
        <w:t>decide</w:t>
      </w:r>
      <w:r w:rsidRPr="001B78C2" w:rsidR="003C7FF9">
        <w:rPr>
          <w:rFonts w:ascii="Calibri" w:eastAsia="Calibri" w:hAnsi="Calibri" w:cs="Calibri"/>
        </w:rPr>
        <w:t xml:space="preserve"> whether to decline the hearing.</w:t>
      </w:r>
    </w:p>
    <w:p w:rsidR="003C7FF9" w:rsidRPr="001B78C2" w:rsidP="003B3E04" w14:paraId="787EBCB0" w14:textId="50621F19">
      <w:pPr>
        <w:pStyle w:val="ListParagraph"/>
        <w:ind w:left="360"/>
        <w:contextualSpacing w:val="0"/>
        <w:rPr>
          <w:rFonts w:ascii="Calibri" w:eastAsia="Calibri" w:hAnsi="Calibri" w:cs="Calibri"/>
        </w:rPr>
      </w:pPr>
      <w:r w:rsidRPr="001B78C2">
        <w:rPr>
          <w:rFonts w:ascii="Calibri" w:eastAsia="Calibri" w:hAnsi="Calibri" w:cs="Calibri"/>
        </w:rPr>
        <w:t xml:space="preserve">ORR does not concur with recommendation (b). </w:t>
      </w:r>
      <w:r w:rsidRPr="001B78C2" w:rsidR="003545EB">
        <w:rPr>
          <w:rFonts w:ascii="Calibri" w:eastAsia="Calibri" w:hAnsi="Calibri" w:cs="Calibri"/>
        </w:rPr>
        <w:t xml:space="preserve">Providing the </w:t>
      </w:r>
      <w:r w:rsidRPr="001B78C2" w:rsidR="002F22CA">
        <w:rPr>
          <w:rFonts w:ascii="Calibri" w:eastAsia="Calibri" w:hAnsi="Calibri" w:cs="Calibri"/>
        </w:rPr>
        <w:t xml:space="preserve">information contained in the </w:t>
      </w:r>
      <w:r w:rsidRPr="001B78C2" w:rsidR="00210AAC">
        <w:rPr>
          <w:rFonts w:ascii="Calibri" w:eastAsia="Calibri" w:hAnsi="Calibri" w:cs="Calibri"/>
        </w:rPr>
        <w:t>Notice of Administrative Review</w:t>
      </w:r>
      <w:r w:rsidRPr="001B78C2" w:rsidR="006A5C81">
        <w:rPr>
          <w:rFonts w:ascii="Calibri" w:eastAsia="Calibri" w:hAnsi="Calibri" w:cs="Calibri"/>
        </w:rPr>
        <w:t xml:space="preserve"> (</w:t>
      </w:r>
      <w:r w:rsidRPr="001B78C2" w:rsidR="00210AAC">
        <w:rPr>
          <w:rFonts w:ascii="Calibri" w:eastAsia="Calibri" w:hAnsi="Calibri" w:cs="Calibri"/>
        </w:rPr>
        <w:t xml:space="preserve">a </w:t>
      </w:r>
      <w:r w:rsidRPr="001B78C2" w:rsidR="006A5C81">
        <w:rPr>
          <w:rFonts w:ascii="Calibri" w:eastAsia="Calibri" w:hAnsi="Calibri" w:cs="Calibri"/>
        </w:rPr>
        <w:t>two-page</w:t>
      </w:r>
      <w:r w:rsidRPr="001B78C2" w:rsidR="00210AAC">
        <w:rPr>
          <w:rFonts w:ascii="Calibri" w:eastAsia="Calibri" w:hAnsi="Calibri" w:cs="Calibri"/>
        </w:rPr>
        <w:t xml:space="preserve"> letter</w:t>
      </w:r>
      <w:r w:rsidRPr="001B78C2" w:rsidR="006A5C81">
        <w:rPr>
          <w:rFonts w:ascii="Calibri" w:eastAsia="Calibri" w:hAnsi="Calibri" w:cs="Calibri"/>
        </w:rPr>
        <w:t>)</w:t>
      </w:r>
      <w:r w:rsidRPr="001B78C2" w:rsidR="00210AAC">
        <w:rPr>
          <w:rFonts w:ascii="Calibri" w:eastAsia="Calibri" w:hAnsi="Calibri" w:cs="Calibri"/>
        </w:rPr>
        <w:t xml:space="preserve"> within the </w:t>
      </w:r>
      <w:r w:rsidRPr="001B78C2" w:rsidR="00E124CB">
        <w:rPr>
          <w:rFonts w:ascii="Calibri" w:eastAsia="Calibri" w:hAnsi="Calibri" w:cs="Calibri"/>
        </w:rPr>
        <w:t xml:space="preserve">Notice of Placement </w:t>
      </w:r>
      <w:r w:rsidRPr="001B78C2" w:rsidR="006A5C81">
        <w:rPr>
          <w:rFonts w:ascii="Calibri" w:eastAsia="Calibri" w:hAnsi="Calibri" w:cs="Calibri"/>
        </w:rPr>
        <w:t>would</w:t>
      </w:r>
      <w:r w:rsidRPr="001B78C2" w:rsidR="00E3766A">
        <w:rPr>
          <w:rFonts w:ascii="Calibri" w:eastAsia="Calibri" w:hAnsi="Calibri" w:cs="Calibri"/>
        </w:rPr>
        <w:t xml:space="preserve"> make the form unwieldy </w:t>
      </w:r>
      <w:r w:rsidRPr="001B78C2" w:rsidR="00D33DE3">
        <w:rPr>
          <w:rFonts w:ascii="Calibri" w:eastAsia="Calibri" w:hAnsi="Calibri" w:cs="Calibri"/>
        </w:rPr>
        <w:t xml:space="preserve">and </w:t>
      </w:r>
      <w:r w:rsidRPr="001B78C2" w:rsidR="00540B16">
        <w:rPr>
          <w:rFonts w:ascii="Calibri" w:eastAsia="Calibri" w:hAnsi="Calibri" w:cs="Calibri"/>
        </w:rPr>
        <w:t xml:space="preserve">overwhelming. </w:t>
      </w:r>
      <w:r w:rsidRPr="001B78C2" w:rsidR="006A5C81">
        <w:rPr>
          <w:rFonts w:ascii="Calibri" w:eastAsia="Calibri" w:hAnsi="Calibri" w:cs="Calibri"/>
        </w:rPr>
        <w:t xml:space="preserve">If </w:t>
      </w:r>
      <w:r w:rsidRPr="001B78C2" w:rsidR="00C34FB6">
        <w:rPr>
          <w:rFonts w:ascii="Calibri" w:eastAsia="Calibri" w:hAnsi="Calibri" w:cs="Calibri"/>
        </w:rPr>
        <w:t>a</w:t>
      </w:r>
      <w:r w:rsidRPr="001B78C2" w:rsidR="006A5C81">
        <w:rPr>
          <w:rFonts w:ascii="Calibri" w:eastAsia="Calibri" w:hAnsi="Calibri" w:cs="Calibri"/>
        </w:rPr>
        <w:t xml:space="preserve"> child </w:t>
      </w:r>
      <w:r w:rsidRPr="001B78C2" w:rsidR="00BA2639">
        <w:rPr>
          <w:rFonts w:ascii="Calibri" w:eastAsia="Calibri" w:hAnsi="Calibri" w:cs="Calibri"/>
        </w:rPr>
        <w:t>indicates that they wish to challenge their placement</w:t>
      </w:r>
      <w:r w:rsidRPr="001B78C2" w:rsidR="00234B96">
        <w:rPr>
          <w:rFonts w:ascii="Calibri" w:eastAsia="Calibri" w:hAnsi="Calibri" w:cs="Calibri"/>
        </w:rPr>
        <w:t xml:space="preserve">, then details about </w:t>
      </w:r>
      <w:r w:rsidRPr="001B78C2" w:rsidR="0040058F">
        <w:rPr>
          <w:rFonts w:ascii="Calibri" w:eastAsia="Calibri" w:hAnsi="Calibri" w:cs="Calibri"/>
        </w:rPr>
        <w:t xml:space="preserve">how to request a Placement Review Panel </w:t>
      </w:r>
      <w:r w:rsidRPr="001B78C2" w:rsidR="00C34FB6">
        <w:rPr>
          <w:rFonts w:ascii="Calibri" w:eastAsia="Calibri" w:hAnsi="Calibri" w:cs="Calibri"/>
        </w:rPr>
        <w:t xml:space="preserve">(PRP) </w:t>
      </w:r>
      <w:r w:rsidRPr="001B78C2" w:rsidR="0040058F">
        <w:rPr>
          <w:rFonts w:ascii="Calibri" w:eastAsia="Calibri" w:hAnsi="Calibri" w:cs="Calibri"/>
        </w:rPr>
        <w:t>and what th</w:t>
      </w:r>
      <w:r w:rsidRPr="001B78C2" w:rsidR="00387743">
        <w:rPr>
          <w:rFonts w:ascii="Calibri" w:eastAsia="Calibri" w:hAnsi="Calibri" w:cs="Calibri"/>
        </w:rPr>
        <w:t xml:space="preserve">e review process entails </w:t>
      </w:r>
      <w:r w:rsidRPr="001B78C2" w:rsidR="009B5699">
        <w:rPr>
          <w:rFonts w:ascii="Calibri" w:eastAsia="Calibri" w:hAnsi="Calibri" w:cs="Calibri"/>
        </w:rPr>
        <w:t xml:space="preserve">are provided to the child before </w:t>
      </w:r>
      <w:r w:rsidRPr="001B78C2" w:rsidR="00387743">
        <w:rPr>
          <w:rFonts w:ascii="Calibri" w:eastAsia="Calibri" w:hAnsi="Calibri" w:cs="Calibri"/>
        </w:rPr>
        <w:t>they formally request</w:t>
      </w:r>
      <w:r w:rsidRPr="001B78C2" w:rsidR="00C34FB6">
        <w:rPr>
          <w:rFonts w:ascii="Calibri" w:eastAsia="Calibri" w:hAnsi="Calibri" w:cs="Calibri"/>
        </w:rPr>
        <w:t xml:space="preserve"> a PRP.</w:t>
      </w:r>
    </w:p>
    <w:p w:rsidR="00F81B86" w:rsidRPr="001B78C2" w:rsidP="003B3E04" w14:paraId="07190D08" w14:textId="77777777">
      <w:pPr>
        <w:spacing w:line="240" w:lineRule="auto"/>
        <w:rPr>
          <w:rFonts w:ascii="Calibri" w:eastAsia="Calibri" w:hAnsi="Calibri" w:cs="Calibri"/>
          <w:sz w:val="24"/>
          <w:szCs w:val="24"/>
          <w:lang w:val="en-US"/>
        </w:rPr>
      </w:pPr>
    </w:p>
    <w:p w:rsidR="00F81B86" w:rsidRPr="001B78C2" w:rsidP="003B3E04" w14:paraId="03D2E877" w14:textId="3626A40B">
      <w:pPr>
        <w:spacing w:line="240" w:lineRule="auto"/>
        <w:rPr>
          <w:rFonts w:ascii="Calibri" w:eastAsia="Calibri" w:hAnsi="Calibri" w:cs="Calibri"/>
          <w:b/>
          <w:bCs/>
          <w:sz w:val="24"/>
          <w:szCs w:val="24"/>
          <w:lang w:val="en-US"/>
        </w:rPr>
      </w:pPr>
      <w:r w:rsidRPr="001B78C2">
        <w:rPr>
          <w:rFonts w:ascii="Calibri" w:eastAsia="Calibri" w:hAnsi="Calibri" w:cs="Calibri"/>
          <w:b/>
          <w:bCs/>
          <w:sz w:val="28"/>
          <w:szCs w:val="28"/>
          <w:lang w:val="en-US"/>
        </w:rPr>
        <w:t>Intakes Restrictive Placement Checklist</w:t>
      </w:r>
      <w:r w:rsidRPr="001B78C2" w:rsidR="003052DA">
        <w:rPr>
          <w:rFonts w:ascii="Calibri" w:eastAsia="Calibri" w:hAnsi="Calibri" w:cs="Calibri"/>
          <w:b/>
          <w:bCs/>
          <w:sz w:val="28"/>
          <w:szCs w:val="28"/>
          <w:lang w:val="en-US"/>
        </w:rPr>
        <w:t xml:space="preserve"> (Form P-7)</w:t>
      </w:r>
    </w:p>
    <w:p w:rsidR="00F81B86" w:rsidRPr="001B78C2" w:rsidP="003B3E04" w14:paraId="4D2CC41E" w14:textId="77777777">
      <w:pPr>
        <w:spacing w:line="240" w:lineRule="auto"/>
        <w:rPr>
          <w:rFonts w:ascii="Calibri" w:eastAsia="Calibri" w:hAnsi="Calibri" w:cs="Calibri"/>
          <w:b/>
          <w:bCs/>
          <w:sz w:val="24"/>
          <w:szCs w:val="24"/>
          <w:lang w:val="en-US"/>
        </w:rPr>
      </w:pPr>
    </w:p>
    <w:p w:rsidR="00F81B86" w:rsidRPr="001B78C2" w:rsidP="003B3E04" w14:paraId="39762F7A" w14:textId="118116BC">
      <w:pPr>
        <w:pStyle w:val="ListParagraph"/>
        <w:numPr>
          <w:ilvl w:val="0"/>
          <w:numId w:val="20"/>
        </w:numPr>
        <w:spacing w:after="120"/>
        <w:contextualSpacing w:val="0"/>
        <w:rPr>
          <w:rFonts w:ascii="Calibri" w:eastAsia="Calibri" w:hAnsi="Calibri" w:cs="Calibri"/>
          <w:b/>
          <w:bCs/>
          <w:i/>
          <w:iCs/>
        </w:rPr>
      </w:pPr>
      <w:r w:rsidRPr="001B78C2">
        <w:rPr>
          <w:rFonts w:ascii="Calibri" w:eastAsia="Calibri" w:hAnsi="Calibri" w:cs="Calibri"/>
        </w:rPr>
        <w:t>One commenter</w:t>
      </w:r>
      <w:r w:rsidRPr="001B78C2" w:rsidR="00F83815">
        <w:rPr>
          <w:rFonts w:ascii="Calibri" w:eastAsia="Calibri" w:hAnsi="Calibri" w:cs="Calibri"/>
        </w:rPr>
        <w:t xml:space="preserve"> </w:t>
      </w:r>
      <w:r w:rsidRPr="001B78C2">
        <w:rPr>
          <w:rFonts w:ascii="Calibri" w:eastAsia="Calibri" w:hAnsi="Calibri" w:cs="Calibri"/>
        </w:rPr>
        <w:t xml:space="preserve">believes the form is not in </w:t>
      </w:r>
      <w:r w:rsidRPr="001B78C2" w:rsidR="004A4CB8">
        <w:rPr>
          <w:rFonts w:ascii="Calibri" w:eastAsia="Calibri" w:hAnsi="Calibri" w:cs="Calibri"/>
        </w:rPr>
        <w:t>compliance with</w:t>
      </w:r>
      <w:r w:rsidRPr="001B78C2">
        <w:rPr>
          <w:rFonts w:ascii="Calibri" w:eastAsia="Calibri" w:hAnsi="Calibri" w:cs="Calibri"/>
        </w:rPr>
        <w:t xml:space="preserve"> </w:t>
      </w:r>
      <w:r w:rsidRPr="001B78C2" w:rsidR="00694A7E">
        <w:rPr>
          <w:rFonts w:ascii="Calibri" w:eastAsia="Calibri" w:hAnsi="Calibri" w:cs="Calibri"/>
        </w:rPr>
        <w:t xml:space="preserve">the Disability Settlement reached in </w:t>
      </w:r>
      <w:r w:rsidRPr="001B78C2" w:rsidR="00694A7E">
        <w:rPr>
          <w:rFonts w:ascii="Calibri" w:eastAsia="Calibri" w:hAnsi="Calibri" w:cs="Calibri"/>
          <w:i/>
          <w:iCs/>
        </w:rPr>
        <w:t>Lucas R. v. Kennedy</w:t>
      </w:r>
      <w:r w:rsidRPr="001B78C2" w:rsidR="00694A7E">
        <w:rPr>
          <w:rFonts w:ascii="Calibri" w:eastAsia="Calibri" w:hAnsi="Calibri" w:cs="Calibri"/>
        </w:rPr>
        <w:t xml:space="preserve">, Case No. 18-05741 (C.D. Cal.). The commenter </w:t>
      </w:r>
      <w:r w:rsidRPr="001B78C2" w:rsidR="006579E7">
        <w:rPr>
          <w:rFonts w:ascii="Calibri" w:eastAsia="Calibri" w:hAnsi="Calibri" w:cs="Calibri"/>
        </w:rPr>
        <w:t>stated that, at minimum, ORR should include questions on:</w:t>
      </w:r>
    </w:p>
    <w:p w:rsidR="006579E7" w:rsidRPr="001B78C2" w:rsidP="003B3E04" w14:paraId="290ED0B5" w14:textId="36335E4A">
      <w:pPr>
        <w:pStyle w:val="ListParagraph"/>
        <w:numPr>
          <w:ilvl w:val="1"/>
          <w:numId w:val="20"/>
        </w:numPr>
        <w:spacing w:after="120"/>
        <w:contextualSpacing w:val="0"/>
        <w:rPr>
          <w:rFonts w:ascii="Calibri" w:eastAsia="Calibri" w:hAnsi="Calibri" w:cs="Calibri"/>
          <w:b/>
          <w:bCs/>
          <w:i/>
          <w:iCs/>
        </w:rPr>
      </w:pPr>
      <w:r w:rsidRPr="001B78C2">
        <w:rPr>
          <w:rFonts w:ascii="Calibri" w:eastAsia="Calibri" w:hAnsi="Calibri" w:cs="Calibri"/>
        </w:rPr>
        <w:t>Whether the child has been evaluated for a disability or has a pending evaluation.</w:t>
      </w:r>
    </w:p>
    <w:p w:rsidR="005114A5" w:rsidRPr="001B78C2" w:rsidP="003B3E04" w14:paraId="1D130A6F" w14:textId="72221698">
      <w:pPr>
        <w:pStyle w:val="ListParagraph"/>
        <w:numPr>
          <w:ilvl w:val="1"/>
          <w:numId w:val="20"/>
        </w:numPr>
        <w:spacing w:after="120"/>
        <w:contextualSpacing w:val="0"/>
        <w:rPr>
          <w:rFonts w:ascii="Calibri" w:eastAsia="Calibri" w:hAnsi="Calibri" w:cs="Calibri"/>
          <w:b/>
          <w:bCs/>
          <w:i/>
          <w:iCs/>
        </w:rPr>
      </w:pPr>
      <w:r w:rsidRPr="001B78C2">
        <w:rPr>
          <w:rFonts w:ascii="Calibri" w:eastAsia="Calibri" w:hAnsi="Calibri" w:cs="Calibri"/>
        </w:rPr>
        <w:t>Whether the child has been identified as having one or more disabilities.</w:t>
      </w:r>
    </w:p>
    <w:p w:rsidR="005114A5" w:rsidRPr="001B78C2" w:rsidP="003B3E04" w14:paraId="7862697F" w14:textId="29800D2E">
      <w:pPr>
        <w:pStyle w:val="ListParagraph"/>
        <w:numPr>
          <w:ilvl w:val="1"/>
          <w:numId w:val="20"/>
        </w:numPr>
        <w:spacing w:after="120"/>
        <w:contextualSpacing w:val="0"/>
        <w:rPr>
          <w:rFonts w:ascii="Calibri" w:eastAsia="Calibri" w:hAnsi="Calibri" w:cs="Calibri"/>
          <w:b/>
          <w:bCs/>
          <w:i/>
          <w:iCs/>
        </w:rPr>
      </w:pPr>
      <w:r w:rsidRPr="001B78C2">
        <w:rPr>
          <w:rFonts w:ascii="Calibri" w:eastAsia="Calibri" w:hAnsi="Calibri" w:cs="Calibri"/>
        </w:rPr>
        <w:t>Whether the child has a Section 504 Service Plan</w:t>
      </w:r>
      <w:r w:rsidRPr="001B78C2" w:rsidR="00E03C7C">
        <w:rPr>
          <w:rFonts w:ascii="Calibri" w:eastAsia="Calibri" w:hAnsi="Calibri" w:cs="Calibri"/>
        </w:rPr>
        <w:t>.</w:t>
      </w:r>
    </w:p>
    <w:p w:rsidR="00E03C7C" w:rsidRPr="001B78C2" w:rsidP="003B3E04" w14:paraId="2F49890E" w14:textId="351B1E62">
      <w:pPr>
        <w:pStyle w:val="ListParagraph"/>
        <w:numPr>
          <w:ilvl w:val="1"/>
          <w:numId w:val="20"/>
        </w:numPr>
        <w:spacing w:after="120"/>
        <w:contextualSpacing w:val="0"/>
        <w:rPr>
          <w:rFonts w:ascii="Calibri" w:eastAsia="Calibri" w:hAnsi="Calibri" w:cs="Calibri"/>
          <w:b/>
          <w:bCs/>
          <w:i/>
          <w:iCs/>
        </w:rPr>
      </w:pPr>
      <w:r w:rsidRPr="001B78C2">
        <w:rPr>
          <w:rFonts w:ascii="Calibri" w:eastAsia="Calibri" w:hAnsi="Calibri" w:cs="Calibri"/>
        </w:rPr>
        <w:t>What reasonable modifications or auxiliary aids and services have been attempted to keep the child in a less restrictive facility.</w:t>
      </w:r>
    </w:p>
    <w:p w:rsidR="00E03C7C" w:rsidRPr="001B78C2" w:rsidP="003B3E04" w14:paraId="20615C34" w14:textId="5D15D929">
      <w:pPr>
        <w:pStyle w:val="ListParagraph"/>
        <w:numPr>
          <w:ilvl w:val="1"/>
          <w:numId w:val="20"/>
        </w:numPr>
        <w:spacing w:after="120"/>
        <w:contextualSpacing w:val="0"/>
        <w:rPr>
          <w:rFonts w:ascii="Calibri" w:eastAsia="Calibri" w:hAnsi="Calibri" w:cs="Calibri"/>
          <w:b/>
          <w:bCs/>
          <w:i/>
          <w:iCs/>
        </w:rPr>
      </w:pPr>
      <w:r w:rsidRPr="001B78C2">
        <w:rPr>
          <w:rFonts w:ascii="Calibri" w:eastAsia="Calibri" w:hAnsi="Calibri" w:cs="Calibri"/>
        </w:rPr>
        <w:t xml:space="preserve">Why </w:t>
      </w:r>
      <w:r w:rsidRPr="001B78C2">
        <w:rPr>
          <w:rFonts w:ascii="Calibri" w:eastAsia="Calibri" w:hAnsi="Calibri" w:cs="Calibri"/>
        </w:rPr>
        <w:t xml:space="preserve">the child’s needs </w:t>
      </w:r>
      <w:r w:rsidRPr="001B78C2" w:rsidR="00586864">
        <w:rPr>
          <w:rFonts w:ascii="Calibri" w:eastAsia="Calibri" w:hAnsi="Calibri" w:cs="Calibri"/>
        </w:rPr>
        <w:t>can’t</w:t>
      </w:r>
      <w:r w:rsidRPr="001B78C2">
        <w:rPr>
          <w:rFonts w:ascii="Calibri" w:eastAsia="Calibri" w:hAnsi="Calibri" w:cs="Calibri"/>
        </w:rPr>
        <w:t xml:space="preserve"> be met in a less restrictive setting.</w:t>
      </w:r>
    </w:p>
    <w:p w:rsidR="00EC6712" w:rsidP="003B3E04" w14:paraId="09447A44" w14:textId="1456C701">
      <w:pPr>
        <w:spacing w:after="120"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Pr="001B78C2" w:rsidR="00D04678">
        <w:rPr>
          <w:rFonts w:ascii="Calibri" w:eastAsia="Calibri" w:hAnsi="Calibri" w:cs="Calibri"/>
          <w:sz w:val="24"/>
          <w:szCs w:val="24"/>
          <w:lang w:val="en-US"/>
        </w:rPr>
        <w:t xml:space="preserve">ORR </w:t>
      </w:r>
      <w:r w:rsidR="00436E43">
        <w:rPr>
          <w:rFonts w:ascii="Calibri" w:eastAsia="Calibri" w:hAnsi="Calibri" w:cs="Calibri"/>
          <w:sz w:val="24"/>
          <w:szCs w:val="24"/>
          <w:lang w:val="en-US"/>
        </w:rPr>
        <w:t xml:space="preserve">does not concur </w:t>
      </w:r>
      <w:r w:rsidR="005B5132">
        <w:rPr>
          <w:rFonts w:ascii="Calibri" w:eastAsia="Calibri" w:hAnsi="Calibri" w:cs="Calibri"/>
          <w:sz w:val="24"/>
          <w:szCs w:val="24"/>
          <w:lang w:val="en-US"/>
        </w:rPr>
        <w:t xml:space="preserve">with the assertion that Form P-7 is not in compliance with the </w:t>
      </w:r>
      <w:r w:rsidRPr="005B5132" w:rsidR="005B5132">
        <w:rPr>
          <w:rFonts w:ascii="Calibri" w:eastAsia="Calibri" w:hAnsi="Calibri" w:cs="Calibri"/>
          <w:i/>
          <w:iCs/>
          <w:sz w:val="24"/>
          <w:szCs w:val="24"/>
          <w:lang w:val="en-US"/>
        </w:rPr>
        <w:t>Lucas R.</w:t>
      </w:r>
      <w:r w:rsidR="005B5132">
        <w:rPr>
          <w:rFonts w:ascii="Calibri" w:eastAsia="Calibri" w:hAnsi="Calibri" w:cs="Calibri"/>
          <w:sz w:val="24"/>
          <w:szCs w:val="24"/>
          <w:lang w:val="en-US"/>
        </w:rPr>
        <w:t xml:space="preserve"> Disability Settlement Agreement</w:t>
      </w:r>
      <w:r w:rsidRPr="001B78C2" w:rsidR="00D04678">
        <w:rPr>
          <w:rFonts w:ascii="Calibri" w:eastAsia="Calibri" w:hAnsi="Calibri" w:cs="Calibri"/>
          <w:sz w:val="24"/>
          <w:szCs w:val="24"/>
          <w:lang w:val="en-US"/>
        </w:rPr>
        <w:t>. ORR notes</w:t>
      </w:r>
      <w:r w:rsidRPr="001B78C2" w:rsidR="003579D6">
        <w:rPr>
          <w:rFonts w:ascii="Calibri" w:eastAsia="Calibri" w:hAnsi="Calibri" w:cs="Calibri"/>
          <w:sz w:val="24"/>
          <w:szCs w:val="24"/>
          <w:lang w:val="en-US"/>
        </w:rPr>
        <w:t xml:space="preserve"> that the purpose</w:t>
      </w:r>
      <w:r w:rsidRPr="001B78C2" w:rsidR="00F8509A">
        <w:rPr>
          <w:rFonts w:ascii="Calibri" w:eastAsia="Calibri" w:hAnsi="Calibri" w:cs="Calibri"/>
          <w:sz w:val="24"/>
          <w:szCs w:val="24"/>
          <w:lang w:val="en-US"/>
        </w:rPr>
        <w:t xml:space="preserve"> of Form P-7 is to determine </w:t>
      </w:r>
      <w:r w:rsidRPr="001B78C2" w:rsidR="003B0913">
        <w:rPr>
          <w:rFonts w:ascii="Calibri" w:eastAsia="Calibri" w:hAnsi="Calibri" w:cs="Calibri"/>
          <w:sz w:val="24"/>
          <w:szCs w:val="24"/>
          <w:lang w:val="en-US"/>
        </w:rPr>
        <w:t xml:space="preserve">whether the child’s initial placement </w:t>
      </w:r>
      <w:r w:rsidRPr="001B78C2" w:rsidR="00CF2BCE">
        <w:rPr>
          <w:rFonts w:ascii="Calibri" w:eastAsia="Calibri" w:hAnsi="Calibri" w:cs="Calibri"/>
          <w:sz w:val="24"/>
          <w:szCs w:val="24"/>
          <w:lang w:val="en-US"/>
        </w:rPr>
        <w:t xml:space="preserve">(i.e., the first </w:t>
      </w:r>
      <w:r w:rsidRPr="001B78C2" w:rsidR="006C7213">
        <w:rPr>
          <w:rFonts w:ascii="Calibri" w:eastAsia="Calibri" w:hAnsi="Calibri" w:cs="Calibri"/>
          <w:sz w:val="24"/>
          <w:szCs w:val="24"/>
          <w:lang w:val="en-US"/>
        </w:rPr>
        <w:t>facility the child is place</w:t>
      </w:r>
      <w:r w:rsidRPr="001B78C2" w:rsidR="001B78C2">
        <w:rPr>
          <w:rFonts w:ascii="Calibri" w:eastAsia="Calibri" w:hAnsi="Calibri" w:cs="Calibri"/>
          <w:sz w:val="24"/>
          <w:szCs w:val="24"/>
          <w:lang w:val="en-US"/>
        </w:rPr>
        <w:t>d</w:t>
      </w:r>
      <w:r w:rsidRPr="001B78C2" w:rsidR="006C7213">
        <w:rPr>
          <w:rFonts w:ascii="Calibri" w:eastAsia="Calibri" w:hAnsi="Calibri" w:cs="Calibri"/>
          <w:sz w:val="24"/>
          <w:szCs w:val="24"/>
          <w:lang w:val="en-US"/>
        </w:rPr>
        <w:t xml:space="preserve"> in directly after</w:t>
      </w:r>
      <w:r w:rsidRPr="001B78C2" w:rsidR="0084596E">
        <w:rPr>
          <w:rFonts w:ascii="Calibri" w:eastAsia="Calibri" w:hAnsi="Calibri" w:cs="Calibri"/>
          <w:sz w:val="24"/>
          <w:szCs w:val="24"/>
          <w:lang w:val="en-US"/>
        </w:rPr>
        <w:t xml:space="preserve"> their referral to ORR from </w:t>
      </w:r>
      <w:r w:rsidRPr="001B78C2" w:rsidR="001B78C2">
        <w:rPr>
          <w:rFonts w:ascii="Calibri" w:eastAsia="Calibri" w:hAnsi="Calibri" w:cs="Calibri"/>
          <w:sz w:val="24"/>
          <w:szCs w:val="24"/>
          <w:lang w:val="en-US"/>
        </w:rPr>
        <w:t xml:space="preserve">the </w:t>
      </w:r>
      <w:r w:rsidR="001B78C2">
        <w:rPr>
          <w:rFonts w:ascii="Calibri" w:eastAsia="Calibri" w:hAnsi="Calibri" w:cs="Calibri"/>
          <w:sz w:val="24"/>
          <w:szCs w:val="24"/>
          <w:lang w:val="en-US"/>
        </w:rPr>
        <w:t>Department</w:t>
      </w:r>
      <w:r w:rsidRPr="001B78C2" w:rsidR="001B78C2">
        <w:rPr>
          <w:rFonts w:ascii="Calibri" w:eastAsia="Calibri" w:hAnsi="Calibri" w:cs="Calibri"/>
          <w:sz w:val="24"/>
          <w:szCs w:val="24"/>
          <w:lang w:val="en-US"/>
        </w:rPr>
        <w:t xml:space="preserve"> of Homeland Security</w:t>
      </w:r>
      <w:r w:rsidR="00C06413">
        <w:rPr>
          <w:rFonts w:ascii="Calibri" w:eastAsia="Calibri" w:hAnsi="Calibri" w:cs="Calibri"/>
          <w:sz w:val="24"/>
          <w:szCs w:val="24"/>
          <w:lang w:val="en-US"/>
        </w:rPr>
        <w:t xml:space="preserve"> (DHS)</w:t>
      </w:r>
      <w:r w:rsidRPr="001B78C2" w:rsidR="0084596E">
        <w:rPr>
          <w:rFonts w:ascii="Calibri" w:eastAsia="Calibri" w:hAnsi="Calibri" w:cs="Calibri"/>
          <w:sz w:val="24"/>
          <w:szCs w:val="24"/>
          <w:lang w:val="en-US"/>
        </w:rPr>
        <w:t>)</w:t>
      </w:r>
      <w:r w:rsidRPr="001B78C2" w:rsidR="00CF2BCE">
        <w:rPr>
          <w:rFonts w:ascii="Calibri" w:eastAsia="Calibri" w:hAnsi="Calibri" w:cs="Calibri"/>
          <w:sz w:val="24"/>
          <w:szCs w:val="24"/>
          <w:lang w:val="en-US"/>
        </w:rPr>
        <w:t xml:space="preserve"> </w:t>
      </w:r>
      <w:r w:rsidRPr="001B78C2" w:rsidR="003B0913">
        <w:rPr>
          <w:rFonts w:ascii="Calibri" w:eastAsia="Calibri" w:hAnsi="Calibri" w:cs="Calibri"/>
          <w:sz w:val="24"/>
          <w:szCs w:val="24"/>
          <w:lang w:val="en-US"/>
        </w:rPr>
        <w:t xml:space="preserve">should be </w:t>
      </w:r>
      <w:r w:rsidRPr="00E552A3" w:rsidR="003B0913">
        <w:rPr>
          <w:rFonts w:ascii="Calibri" w:eastAsia="Calibri" w:hAnsi="Calibri" w:cs="Calibri"/>
          <w:sz w:val="24"/>
          <w:szCs w:val="24"/>
          <w:lang w:val="en-US"/>
        </w:rPr>
        <w:t>in a restrictive facility</w:t>
      </w:r>
      <w:r w:rsidRPr="00E552A3" w:rsidR="001E6F55">
        <w:rPr>
          <w:rFonts w:ascii="Calibri" w:eastAsia="Calibri" w:hAnsi="Calibri" w:cs="Calibri"/>
          <w:sz w:val="24"/>
          <w:szCs w:val="24"/>
          <w:lang w:val="en-US"/>
        </w:rPr>
        <w:t xml:space="preserve"> based on clear and convincing evidence that the child meets the criteria</w:t>
      </w:r>
      <w:r w:rsidRPr="00E552A3" w:rsidR="000E26C0">
        <w:rPr>
          <w:rFonts w:ascii="Calibri" w:eastAsia="Calibri" w:hAnsi="Calibri" w:cs="Calibri"/>
          <w:sz w:val="24"/>
          <w:szCs w:val="24"/>
          <w:lang w:val="en-US"/>
        </w:rPr>
        <w:t xml:space="preserve"> </w:t>
      </w:r>
      <w:r w:rsidRPr="4AFEA7FB" w:rsidR="000E26C0">
        <w:rPr>
          <w:rFonts w:eastAsia="Calibri" w:asciiTheme="majorHAnsi" w:hAnsiTheme="majorHAnsi" w:cstheme="majorBidi"/>
          <w:sz w:val="24"/>
          <w:szCs w:val="24"/>
          <w:lang w:val="en-US"/>
        </w:rPr>
        <w:t>outline</w:t>
      </w:r>
      <w:r w:rsidRPr="4AFEA7FB" w:rsidR="002B5E71">
        <w:rPr>
          <w:rFonts w:eastAsia="Calibri" w:asciiTheme="majorHAnsi" w:hAnsiTheme="majorHAnsi" w:cstheme="majorBidi"/>
          <w:sz w:val="24"/>
          <w:szCs w:val="24"/>
          <w:lang w:val="en-US"/>
        </w:rPr>
        <w:t>d</w:t>
      </w:r>
      <w:r w:rsidRPr="4AFEA7FB" w:rsidR="000E26C0">
        <w:rPr>
          <w:rFonts w:eastAsia="Calibri" w:asciiTheme="majorHAnsi" w:hAnsiTheme="majorHAnsi" w:cstheme="majorBidi"/>
          <w:sz w:val="24"/>
          <w:szCs w:val="24"/>
          <w:lang w:val="en-US"/>
        </w:rPr>
        <w:t xml:space="preserve"> in </w:t>
      </w:r>
      <w:hyperlink r:id="rId8">
        <w:r w:rsidRPr="4AFEA7FB" w:rsidR="000E26C0">
          <w:rPr>
            <w:rStyle w:val="Hyperlink"/>
            <w:rFonts w:eastAsia="Calibri" w:cstheme="majorBidi"/>
            <w:sz w:val="24"/>
            <w:szCs w:val="24"/>
            <w:lang w:val="en-US"/>
          </w:rPr>
          <w:t xml:space="preserve">45 CFR </w:t>
        </w:r>
        <w:r w:rsidRPr="4AFEA7FB" w:rsidR="006C04A4">
          <w:rPr>
            <w:rStyle w:val="Hyperlink"/>
            <w:rFonts w:eastAsia="Calibri" w:cstheme="majorBidi"/>
            <w:sz w:val="24"/>
            <w:szCs w:val="24"/>
            <w:lang w:val="en-US"/>
          </w:rPr>
          <w:t>410.1105</w:t>
        </w:r>
        <w:r w:rsidRPr="4AFEA7FB" w:rsidR="002B5E71">
          <w:rPr>
            <w:rStyle w:val="Hyperlink"/>
            <w:rFonts w:eastAsia="Calibri" w:cstheme="majorBidi"/>
            <w:sz w:val="24"/>
            <w:szCs w:val="24"/>
            <w:lang w:val="en-US"/>
          </w:rPr>
          <w:t>(a)-(b)</w:t>
        </w:r>
      </w:hyperlink>
      <w:r w:rsidRPr="4AFEA7FB" w:rsidR="00DB29E2">
        <w:rPr>
          <w:rFonts w:asciiTheme="majorHAnsi" w:hAnsiTheme="majorHAnsi" w:cstheme="majorBidi"/>
          <w:sz w:val="24"/>
          <w:szCs w:val="24"/>
        </w:rPr>
        <w:t xml:space="preserve"> and </w:t>
      </w:r>
      <w:r w:rsidRPr="4AFEA7FB" w:rsidR="00487AAA">
        <w:rPr>
          <w:rFonts w:asciiTheme="majorHAnsi" w:hAnsiTheme="majorHAnsi" w:cstheme="majorBidi"/>
          <w:sz w:val="24"/>
          <w:szCs w:val="24"/>
        </w:rPr>
        <w:t xml:space="preserve">Section VII(21) of </w:t>
      </w:r>
      <w:r w:rsidRPr="4AFEA7FB" w:rsidR="00DB29E2">
        <w:rPr>
          <w:rFonts w:asciiTheme="majorHAnsi" w:hAnsiTheme="majorHAnsi" w:cstheme="majorBidi"/>
          <w:sz w:val="24"/>
          <w:szCs w:val="24"/>
        </w:rPr>
        <w:t xml:space="preserve">the </w:t>
      </w:r>
      <w:r w:rsidRPr="4AFEA7FB" w:rsidR="00DB29E2">
        <w:rPr>
          <w:rFonts w:asciiTheme="majorHAnsi" w:hAnsiTheme="majorHAnsi" w:cstheme="majorBidi"/>
          <w:i/>
          <w:iCs/>
          <w:sz w:val="24"/>
          <w:szCs w:val="24"/>
        </w:rPr>
        <w:t>Flores</w:t>
      </w:r>
      <w:r w:rsidRPr="4AFEA7FB" w:rsidR="00DB29E2">
        <w:rPr>
          <w:rFonts w:asciiTheme="majorHAnsi" w:hAnsiTheme="majorHAnsi" w:cstheme="majorBidi"/>
          <w:sz w:val="24"/>
          <w:szCs w:val="24"/>
        </w:rPr>
        <w:t xml:space="preserve"> Settlement Agreement</w:t>
      </w:r>
      <w:r w:rsidRPr="4AFEA7FB" w:rsidR="003B0913">
        <w:rPr>
          <w:rFonts w:eastAsia="Calibri" w:asciiTheme="majorHAnsi" w:hAnsiTheme="majorHAnsi" w:cstheme="majorBidi"/>
          <w:sz w:val="24"/>
          <w:szCs w:val="24"/>
          <w:lang w:val="en-US"/>
        </w:rPr>
        <w:t>.</w:t>
      </w:r>
      <w:r w:rsidRPr="4AFEA7FB" w:rsidR="003B0913">
        <w:rPr>
          <w:rFonts w:ascii="Calibri" w:eastAsia="Calibri" w:hAnsi="Calibri" w:cs="Calibri"/>
          <w:sz w:val="24"/>
          <w:szCs w:val="24"/>
          <w:lang w:val="en-US"/>
        </w:rPr>
        <w:t xml:space="preserve"> </w:t>
      </w:r>
    </w:p>
    <w:p w:rsidR="00EC6712" w:rsidRPr="001B78C2" w:rsidP="003B3E04" w14:paraId="47EA4C2D" w14:textId="77777777">
      <w:pPr>
        <w:spacing w:after="120" w:line="240" w:lineRule="auto"/>
        <w:ind w:left="360"/>
        <w:rPr>
          <w:rFonts w:ascii="Calibri" w:eastAsia="Calibri" w:hAnsi="Calibri" w:cs="Calibri"/>
          <w:sz w:val="24"/>
          <w:szCs w:val="24"/>
          <w:lang w:val="en-US"/>
        </w:rPr>
      </w:pPr>
      <w:r>
        <w:rPr>
          <w:rFonts w:ascii="Calibri" w:eastAsia="Calibri" w:hAnsi="Calibri" w:cs="Calibri"/>
          <w:sz w:val="24"/>
          <w:szCs w:val="24"/>
          <w:lang w:val="en-US"/>
        </w:rPr>
        <w:t xml:space="preserve">If ORR receives information in the DHS referral that the child has a confirmed or suspected disability, then ORR will consider that factor when determining placement for the child—the least restrictive placement that is in the best interest of the child and appropriate to their age and individualized needs (see </w:t>
      </w:r>
      <w:hyperlink r:id="rId9" w:history="1">
        <w:r w:rsidRPr="00AD24DD">
          <w:rPr>
            <w:rStyle w:val="Hyperlink"/>
            <w:rFonts w:ascii="Calibri" w:eastAsia="Calibri" w:hAnsi="Calibri" w:cs="Calibri"/>
            <w:sz w:val="24"/>
            <w:szCs w:val="24"/>
            <w:lang w:val="en-US"/>
          </w:rPr>
          <w:t>45 CFR 410.1103</w:t>
        </w:r>
      </w:hyperlink>
      <w:r>
        <w:rPr>
          <w:rFonts w:ascii="Calibri" w:eastAsia="Calibri" w:hAnsi="Calibri" w:cs="Calibri"/>
          <w:sz w:val="24"/>
          <w:szCs w:val="24"/>
          <w:lang w:val="en-US"/>
        </w:rPr>
        <w:t xml:space="preserve">). </w:t>
      </w:r>
    </w:p>
    <w:p w:rsidR="00A30ED9" w:rsidP="00CB0776" w14:paraId="0A1D56E0" w14:textId="75D10F31">
      <w:pPr>
        <w:spacing w:line="240" w:lineRule="auto"/>
        <w:ind w:left="360"/>
        <w:rPr>
          <w:rFonts w:ascii="Calibri" w:eastAsia="Calibri" w:hAnsi="Calibri" w:cs="Calibri"/>
          <w:sz w:val="24"/>
          <w:szCs w:val="24"/>
          <w:lang w:val="en-US"/>
        </w:rPr>
      </w:pPr>
      <w:r>
        <w:rPr>
          <w:rFonts w:ascii="Calibri" w:eastAsia="Calibri" w:hAnsi="Calibri" w:cs="Calibri"/>
          <w:sz w:val="24"/>
          <w:szCs w:val="24"/>
          <w:lang w:val="en-US"/>
        </w:rPr>
        <w:t>However</w:t>
      </w:r>
      <w:r w:rsidR="001B78C2">
        <w:rPr>
          <w:rFonts w:ascii="Calibri" w:eastAsia="Calibri" w:hAnsi="Calibri" w:cs="Calibri"/>
          <w:sz w:val="24"/>
          <w:szCs w:val="24"/>
          <w:lang w:val="en-US"/>
        </w:rPr>
        <w:t xml:space="preserve">, </w:t>
      </w:r>
      <w:r w:rsidR="00BD4C0F">
        <w:rPr>
          <w:rFonts w:ascii="Calibri" w:eastAsia="Calibri" w:hAnsi="Calibri" w:cs="Calibri"/>
          <w:sz w:val="24"/>
          <w:szCs w:val="24"/>
          <w:lang w:val="en-US"/>
        </w:rPr>
        <w:t>at the time this form is complete</w:t>
      </w:r>
      <w:r>
        <w:rPr>
          <w:rFonts w:ascii="Calibri" w:eastAsia="Calibri" w:hAnsi="Calibri" w:cs="Calibri"/>
          <w:sz w:val="24"/>
          <w:szCs w:val="24"/>
          <w:lang w:val="en-US"/>
        </w:rPr>
        <w:t>d</w:t>
      </w:r>
      <w:r w:rsidR="00BD4C0F">
        <w:rPr>
          <w:rFonts w:ascii="Calibri" w:eastAsia="Calibri" w:hAnsi="Calibri" w:cs="Calibri"/>
          <w:sz w:val="24"/>
          <w:szCs w:val="24"/>
          <w:lang w:val="en-US"/>
        </w:rPr>
        <w:t xml:space="preserve">, the child has not yet been placed into an ORR </w:t>
      </w:r>
      <w:r w:rsidR="007F065F">
        <w:rPr>
          <w:rFonts w:ascii="Calibri" w:eastAsia="Calibri" w:hAnsi="Calibri" w:cs="Calibri"/>
          <w:sz w:val="24"/>
          <w:szCs w:val="24"/>
          <w:lang w:val="en-US"/>
        </w:rPr>
        <w:t xml:space="preserve">facility, has not yet been evaluated for </w:t>
      </w:r>
      <w:r w:rsidR="007F065F">
        <w:rPr>
          <w:rFonts w:ascii="Calibri" w:eastAsia="Calibri" w:hAnsi="Calibri" w:cs="Calibri"/>
          <w:sz w:val="24"/>
          <w:szCs w:val="24"/>
          <w:lang w:val="en-US"/>
        </w:rPr>
        <w:t>a disability</w:t>
      </w:r>
      <w:r w:rsidR="007F065F">
        <w:rPr>
          <w:rFonts w:ascii="Calibri" w:eastAsia="Calibri" w:hAnsi="Calibri" w:cs="Calibri"/>
          <w:sz w:val="24"/>
          <w:szCs w:val="24"/>
          <w:lang w:val="en-US"/>
        </w:rPr>
        <w:t xml:space="preserve"> by ORR, and would not yet have an </w:t>
      </w:r>
      <w:r w:rsidRPr="007F065F" w:rsidR="007F065F">
        <w:rPr>
          <w:rFonts w:ascii="Calibri" w:eastAsia="Calibri" w:hAnsi="Calibri" w:cs="Calibri"/>
          <w:i/>
          <w:iCs/>
          <w:sz w:val="24"/>
          <w:szCs w:val="24"/>
          <w:lang w:val="en-US"/>
        </w:rPr>
        <w:t>Individualized 504 Service Plan</w:t>
      </w:r>
      <w:r w:rsidR="007F065F">
        <w:rPr>
          <w:rFonts w:ascii="Calibri" w:eastAsia="Calibri" w:hAnsi="Calibri" w:cs="Calibri"/>
          <w:sz w:val="24"/>
          <w:szCs w:val="24"/>
          <w:lang w:val="en-US"/>
        </w:rPr>
        <w:t xml:space="preserve"> in place.</w:t>
      </w:r>
      <w:r w:rsidR="00DC4EBF">
        <w:rPr>
          <w:rFonts w:ascii="Calibri" w:eastAsia="Calibri" w:hAnsi="Calibri" w:cs="Calibri"/>
          <w:sz w:val="24"/>
          <w:szCs w:val="24"/>
          <w:lang w:val="en-US"/>
        </w:rPr>
        <w:t xml:space="preserve"> </w:t>
      </w:r>
      <w:r w:rsidR="008A1D2D">
        <w:rPr>
          <w:rFonts w:ascii="Calibri" w:eastAsia="Calibri" w:hAnsi="Calibri" w:cs="Calibri"/>
          <w:sz w:val="24"/>
          <w:szCs w:val="24"/>
          <w:lang w:val="en-US"/>
        </w:rPr>
        <w:t>This means that the commenter</w:t>
      </w:r>
      <w:r w:rsidR="009662C3">
        <w:rPr>
          <w:rFonts w:ascii="Calibri" w:eastAsia="Calibri" w:hAnsi="Calibri" w:cs="Calibri"/>
          <w:sz w:val="24"/>
          <w:szCs w:val="24"/>
          <w:lang w:val="en-US"/>
        </w:rPr>
        <w:t>’s recommended questions are not applicable at the time Form P-7 is completed.</w:t>
      </w:r>
    </w:p>
    <w:p w:rsidR="00F81B86" w:rsidRPr="001B78C2" w:rsidP="003B3E04" w14:paraId="03315FFA" w14:textId="67266B2B">
      <w:pPr>
        <w:spacing w:line="240" w:lineRule="auto"/>
        <w:rPr>
          <w:rFonts w:ascii="Calibri" w:eastAsia="Calibri" w:hAnsi="Calibri" w:cs="Calibri"/>
          <w:sz w:val="24"/>
          <w:szCs w:val="24"/>
          <w:lang w:val="en-US"/>
        </w:rPr>
      </w:pPr>
    </w:p>
    <w:p w:rsidR="00F81B86" w:rsidRPr="001B78C2" w:rsidP="003B3E04" w14:paraId="183BAC2D" w14:textId="7FB7FD0D">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 xml:space="preserve">One commenter </w:t>
      </w:r>
      <w:r w:rsidRPr="001B78C2" w:rsidR="00E40083">
        <w:rPr>
          <w:rFonts w:ascii="Calibri" w:eastAsia="Calibri" w:hAnsi="Calibri" w:cs="Calibri"/>
        </w:rPr>
        <w:t>recommended that ORR provide additional clarification on the “clear and convincing” evidence standard</w:t>
      </w:r>
      <w:r w:rsidRPr="001B78C2" w:rsidR="002710B1">
        <w:rPr>
          <w:rFonts w:ascii="Calibri" w:eastAsia="Calibri" w:hAnsi="Calibri" w:cs="Calibri"/>
        </w:rPr>
        <w:t xml:space="preserve"> in Section B. The commenter recommended that ORR </w:t>
      </w:r>
      <w:r w:rsidRPr="001B78C2" w:rsidR="00D867EC">
        <w:rPr>
          <w:rFonts w:ascii="Calibri" w:eastAsia="Calibri" w:hAnsi="Calibri" w:cs="Calibri"/>
        </w:rPr>
        <w:t>add the following to the form: “</w:t>
      </w:r>
      <w:r w:rsidRPr="001B78C2" w:rsidR="00A528B5">
        <w:rPr>
          <w:rFonts w:ascii="Calibri" w:eastAsia="Calibri" w:hAnsi="Calibri" w:cs="Calibri"/>
        </w:rPr>
        <w:t>This evidence must be documented in the unaccompanied child’s case file.” The commenter also recommended that ORR add: “In all placement decisions, including the determination to place an unaccompanied child at a heightened supervision facility, ORR must consider whether it is placing the unaccompanied child in the least restrictive setting that is</w:t>
      </w:r>
      <w:r w:rsidRPr="001B78C2" w:rsidR="00767315">
        <w:rPr>
          <w:rFonts w:ascii="Calibri" w:eastAsia="Calibri" w:hAnsi="Calibri" w:cs="Calibri"/>
        </w:rPr>
        <w:t xml:space="preserve"> </w:t>
      </w:r>
      <w:r w:rsidRPr="001B78C2" w:rsidR="00A528B5">
        <w:rPr>
          <w:rFonts w:ascii="Calibri" w:eastAsia="Calibri" w:hAnsi="Calibri" w:cs="Calibri"/>
        </w:rPr>
        <w:t>in the best interest of the child and appropriate to the unaccompanied child’s age and</w:t>
      </w:r>
      <w:r w:rsidRPr="001B78C2" w:rsidR="00767315">
        <w:rPr>
          <w:rFonts w:ascii="Calibri" w:eastAsia="Calibri" w:hAnsi="Calibri" w:cs="Calibri"/>
        </w:rPr>
        <w:t xml:space="preserve"> </w:t>
      </w:r>
      <w:r w:rsidRPr="001B78C2" w:rsidR="00A528B5">
        <w:rPr>
          <w:rFonts w:ascii="Calibri" w:eastAsia="Calibri" w:hAnsi="Calibri" w:cs="Calibri"/>
        </w:rPr>
        <w:t>individualized needs.”</w:t>
      </w:r>
    </w:p>
    <w:p w:rsidR="00F81B86" w:rsidRPr="001B78C2" w:rsidP="003B3E04" w14:paraId="4448F039" w14:textId="72D75B44">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sidR="003A2E00">
        <w:rPr>
          <w:rFonts w:ascii="Calibri" w:eastAsia="Calibri" w:hAnsi="Calibri" w:cs="Calibri"/>
          <w:b/>
          <w:bCs/>
          <w:i/>
          <w:iCs/>
          <w:sz w:val="24"/>
          <w:szCs w:val="24"/>
          <w:lang w:val="en-US"/>
        </w:rPr>
        <w:t>:</w:t>
      </w:r>
      <w:r w:rsidRPr="001B78C2" w:rsidR="003A2E00">
        <w:rPr>
          <w:rFonts w:ascii="Calibri" w:eastAsia="Calibri" w:hAnsi="Calibri" w:cs="Calibri"/>
          <w:sz w:val="24"/>
          <w:szCs w:val="24"/>
          <w:lang w:val="en-US"/>
        </w:rPr>
        <w:t xml:space="preserve"> ORR</w:t>
      </w:r>
      <w:r w:rsidR="00D122A7">
        <w:rPr>
          <w:rFonts w:ascii="Calibri" w:eastAsia="Calibri" w:hAnsi="Calibri" w:cs="Calibri"/>
          <w:sz w:val="24"/>
          <w:szCs w:val="24"/>
          <w:lang w:val="en-US"/>
        </w:rPr>
        <w:t xml:space="preserve"> concurs with the commenter’s </w:t>
      </w:r>
      <w:r w:rsidR="003A2E00">
        <w:rPr>
          <w:rFonts w:ascii="Calibri" w:eastAsia="Calibri" w:hAnsi="Calibri" w:cs="Calibri"/>
          <w:sz w:val="24"/>
          <w:szCs w:val="24"/>
          <w:lang w:val="en-US"/>
        </w:rPr>
        <w:t>recommendations</w:t>
      </w:r>
      <w:r w:rsidR="00D122A7">
        <w:rPr>
          <w:rFonts w:ascii="Calibri" w:eastAsia="Calibri" w:hAnsi="Calibri" w:cs="Calibri"/>
          <w:sz w:val="24"/>
          <w:szCs w:val="24"/>
          <w:lang w:val="en-US"/>
        </w:rPr>
        <w:t xml:space="preserve"> and has made corresponding </w:t>
      </w:r>
      <w:r w:rsidR="003A2E00">
        <w:rPr>
          <w:rFonts w:ascii="Calibri" w:eastAsia="Calibri" w:hAnsi="Calibri" w:cs="Calibri"/>
          <w:sz w:val="24"/>
          <w:szCs w:val="24"/>
          <w:lang w:val="en-US"/>
        </w:rPr>
        <w:t>changes to the form.</w:t>
      </w:r>
    </w:p>
    <w:p w:rsidR="00586864" w:rsidRPr="001B78C2" w:rsidP="003B3E04" w14:paraId="79B109BD" w14:textId="77777777">
      <w:pPr>
        <w:spacing w:line="240" w:lineRule="auto"/>
        <w:rPr>
          <w:rFonts w:ascii="Calibri" w:eastAsia="Calibri" w:hAnsi="Calibri" w:cs="Calibri"/>
          <w:sz w:val="24"/>
          <w:szCs w:val="24"/>
          <w:lang w:val="en-US"/>
        </w:rPr>
      </w:pPr>
    </w:p>
    <w:p w:rsidR="00586864" w:rsidRPr="001B78C2" w:rsidP="003B3E04" w14:paraId="17CFA31B" w14:textId="0695529C">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One commenter</w:t>
      </w:r>
      <w:r w:rsidRPr="001B78C2" w:rsidR="00F83815">
        <w:rPr>
          <w:rFonts w:ascii="Calibri" w:eastAsia="Calibri" w:hAnsi="Calibri" w:cs="Calibri"/>
        </w:rPr>
        <w:t xml:space="preserve"> </w:t>
      </w:r>
      <w:r w:rsidRPr="001B78C2" w:rsidR="00126AAA">
        <w:rPr>
          <w:rFonts w:ascii="Calibri" w:eastAsia="Calibri" w:hAnsi="Calibri" w:cs="Calibri"/>
        </w:rPr>
        <w:t>recommended that ORR add the full definition of runaway risk as set out in ORR’s regulations</w:t>
      </w:r>
      <w:r w:rsidRPr="001B78C2" w:rsidR="00262DE1">
        <w:rPr>
          <w:rFonts w:ascii="Calibri" w:eastAsia="Calibri" w:hAnsi="Calibri" w:cs="Calibri"/>
        </w:rPr>
        <w:t xml:space="preserve"> in Section B for Criterion 1</w:t>
      </w:r>
      <w:r w:rsidRPr="001B78C2" w:rsidR="00EC0B5A">
        <w:rPr>
          <w:rFonts w:ascii="Calibri" w:eastAsia="Calibri" w:hAnsi="Calibri" w:cs="Calibri"/>
        </w:rPr>
        <w:t xml:space="preserve">: “it is highly probable or reasonably certain that an unaccompanied child will attempt to abscond from ORR care. Such determinations must be made in view of </w:t>
      </w:r>
      <w:r w:rsidRPr="001B78C2" w:rsidR="00EC0B5A">
        <w:rPr>
          <w:rFonts w:ascii="Calibri" w:eastAsia="Calibri" w:hAnsi="Calibri" w:cs="Calibri"/>
        </w:rPr>
        <w:t>a totality</w:t>
      </w:r>
      <w:r w:rsidRPr="001B78C2" w:rsidR="00EC0B5A">
        <w:rPr>
          <w:rFonts w:ascii="Calibri" w:eastAsia="Calibri" w:hAnsi="Calibri" w:cs="Calibri"/>
        </w:rPr>
        <w:t xml:space="preserve"> of the circumstances and should not be based solely on a past attempt to run </w:t>
      </w:r>
      <w:r w:rsidRPr="001B78C2" w:rsidR="00EC0B5A">
        <w:rPr>
          <w:rFonts w:ascii="Calibri" w:eastAsia="Calibri" w:hAnsi="Calibri" w:cs="Calibri"/>
        </w:rPr>
        <w:t>away.”</w:t>
      </w:r>
      <w:r w:rsidRPr="001B78C2" w:rsidR="002F06D1">
        <w:rPr>
          <w:rFonts w:ascii="Calibri" w:eastAsia="Calibri" w:hAnsi="Calibri" w:cs="Calibri"/>
        </w:rPr>
        <w:t xml:space="preserve"> The commenters further recommended </w:t>
      </w:r>
      <w:r w:rsidRPr="001B78C2" w:rsidR="00262DE1">
        <w:rPr>
          <w:rFonts w:ascii="Calibri" w:eastAsia="Calibri" w:hAnsi="Calibri" w:cs="Calibri"/>
        </w:rPr>
        <w:t xml:space="preserve">providing the full definition before </w:t>
      </w:r>
      <w:r w:rsidRPr="001B78C2" w:rsidR="001A6F32">
        <w:rPr>
          <w:rFonts w:ascii="Calibri" w:eastAsia="Calibri" w:hAnsi="Calibri" w:cs="Calibri"/>
        </w:rPr>
        <w:t xml:space="preserve">ORR staff consider whether the child’s runaway risk meets the clear and convincing evidence standard </w:t>
      </w:r>
      <w:r w:rsidRPr="001B78C2" w:rsidR="00172BE7">
        <w:rPr>
          <w:rFonts w:ascii="Calibri" w:eastAsia="Calibri" w:hAnsi="Calibri" w:cs="Calibri"/>
        </w:rPr>
        <w:t>to</w:t>
      </w:r>
      <w:r w:rsidRPr="001B78C2" w:rsidR="001A6F32">
        <w:rPr>
          <w:rFonts w:ascii="Calibri" w:eastAsia="Calibri" w:hAnsi="Calibri" w:cs="Calibri"/>
        </w:rPr>
        <w:t xml:space="preserve"> provide the staff members with better guidance.</w:t>
      </w:r>
      <w:r w:rsidRPr="001B78C2" w:rsidR="002F06D1">
        <w:rPr>
          <w:rFonts w:ascii="Calibri" w:eastAsia="Calibri" w:hAnsi="Calibri" w:cs="Calibri"/>
        </w:rPr>
        <w:t xml:space="preserve"> </w:t>
      </w:r>
    </w:p>
    <w:p w:rsidR="00586864" w:rsidRPr="001B78C2" w:rsidP="003B3E04" w14:paraId="13B0F7A3" w14:textId="120454AE">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Pr="001B78C2" w:rsidR="00E76AD8">
        <w:rPr>
          <w:rFonts w:ascii="Calibri" w:eastAsia="Calibri" w:hAnsi="Calibri" w:cs="Calibri"/>
          <w:sz w:val="24"/>
          <w:szCs w:val="24"/>
          <w:lang w:val="en-US"/>
        </w:rPr>
        <w:t>ORR</w:t>
      </w:r>
      <w:r w:rsidR="00E76AD8">
        <w:rPr>
          <w:rFonts w:ascii="Calibri" w:eastAsia="Calibri" w:hAnsi="Calibri" w:cs="Calibri"/>
          <w:sz w:val="24"/>
          <w:szCs w:val="24"/>
          <w:lang w:val="en-US"/>
        </w:rPr>
        <w:t xml:space="preserve"> concurs with the commenter’s recommendations and has made corresponding changes to the form.</w:t>
      </w:r>
    </w:p>
    <w:p w:rsidR="00586864" w:rsidRPr="001B78C2" w:rsidP="003B3E04" w14:paraId="12DC46E8" w14:textId="77777777">
      <w:pPr>
        <w:spacing w:line="240" w:lineRule="auto"/>
        <w:rPr>
          <w:rFonts w:ascii="Calibri" w:eastAsia="Calibri" w:hAnsi="Calibri" w:cs="Calibri"/>
          <w:sz w:val="24"/>
          <w:szCs w:val="24"/>
          <w:lang w:val="en-US"/>
        </w:rPr>
      </w:pPr>
    </w:p>
    <w:p w:rsidR="00586864" w:rsidRPr="001B78C2" w:rsidP="003B3E04" w14:paraId="2798E828" w14:textId="6BB32988">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One commenter</w:t>
      </w:r>
      <w:r w:rsidRPr="001B78C2" w:rsidR="00F83815">
        <w:rPr>
          <w:rFonts w:ascii="Calibri" w:eastAsia="Calibri" w:hAnsi="Calibri" w:cs="Calibri"/>
        </w:rPr>
        <w:t xml:space="preserve"> </w:t>
      </w:r>
      <w:r w:rsidRPr="001B78C2" w:rsidR="00840B17">
        <w:rPr>
          <w:rFonts w:ascii="Calibri" w:eastAsia="Calibri" w:hAnsi="Calibri" w:cs="Calibri"/>
        </w:rPr>
        <w:t>recommended that ORR provide additional clarifying instructions in Section B for Criterion 2</w:t>
      </w:r>
      <w:r w:rsidRPr="001B78C2" w:rsidR="00052EBF">
        <w:rPr>
          <w:rFonts w:ascii="Calibri" w:eastAsia="Calibri" w:hAnsi="Calibri" w:cs="Calibri"/>
        </w:rPr>
        <w:t xml:space="preserve"> to remind staff members that “</w:t>
      </w:r>
      <w:r w:rsidRPr="001B78C2" w:rsidR="00CA3EB4">
        <w:rPr>
          <w:rFonts w:ascii="Calibri" w:eastAsia="Calibri" w:hAnsi="Calibri" w:cs="Calibri"/>
        </w:rPr>
        <w:t>Significant incident reports may be used as examples of concerning behavior, but the existence of a report itself cannot be used as a basis for an unaccompanied child’s step-up to a restrictive placement or as the sole basis for a refusal to step a child down to a less restrictive placement.”</w:t>
      </w:r>
    </w:p>
    <w:p w:rsidR="00586864" w:rsidRPr="001B78C2" w:rsidP="003B3E04" w14:paraId="300F1103" w14:textId="4DEC7B4A">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301ED8">
        <w:rPr>
          <w:rFonts w:ascii="Calibri" w:eastAsia="Calibri" w:hAnsi="Calibri" w:cs="Calibri"/>
          <w:sz w:val="24"/>
          <w:szCs w:val="24"/>
          <w:lang w:val="en-US"/>
        </w:rPr>
        <w:t xml:space="preserve">ORR generally concurs with the commenter’s </w:t>
      </w:r>
      <w:r w:rsidR="00935EF6">
        <w:rPr>
          <w:rFonts w:ascii="Calibri" w:eastAsia="Calibri" w:hAnsi="Calibri" w:cs="Calibri"/>
          <w:sz w:val="24"/>
          <w:szCs w:val="24"/>
          <w:lang w:val="en-US"/>
        </w:rPr>
        <w:t>recommendation but</w:t>
      </w:r>
      <w:r w:rsidR="00301ED8">
        <w:rPr>
          <w:rFonts w:ascii="Calibri" w:eastAsia="Calibri" w:hAnsi="Calibri" w:cs="Calibri"/>
          <w:sz w:val="24"/>
          <w:szCs w:val="24"/>
          <w:lang w:val="en-US"/>
        </w:rPr>
        <w:t xml:space="preserve"> clarifies that Form P-7</w:t>
      </w:r>
      <w:r w:rsidR="009725A9">
        <w:rPr>
          <w:rFonts w:ascii="Calibri" w:eastAsia="Calibri" w:hAnsi="Calibri" w:cs="Calibri"/>
          <w:sz w:val="24"/>
          <w:szCs w:val="24"/>
          <w:lang w:val="en-US"/>
        </w:rPr>
        <w:t xml:space="preserve"> is used solely for initial placements and not for step-ups or step-downs (which occur only after the child</w:t>
      </w:r>
      <w:r w:rsidR="00935EF6">
        <w:rPr>
          <w:rFonts w:ascii="Calibri" w:eastAsia="Calibri" w:hAnsi="Calibri" w:cs="Calibri"/>
          <w:sz w:val="24"/>
          <w:szCs w:val="24"/>
          <w:lang w:val="en-US"/>
        </w:rPr>
        <w:t xml:space="preserve">’s initial placement </w:t>
      </w:r>
      <w:r w:rsidR="009725A9">
        <w:rPr>
          <w:rFonts w:ascii="Calibri" w:eastAsia="Calibri" w:hAnsi="Calibri" w:cs="Calibri"/>
          <w:sz w:val="24"/>
          <w:szCs w:val="24"/>
          <w:lang w:val="en-US"/>
        </w:rPr>
        <w:t xml:space="preserve">in ORR care). </w:t>
      </w:r>
      <w:r w:rsidR="00A42798">
        <w:rPr>
          <w:rFonts w:ascii="Calibri" w:eastAsia="Calibri" w:hAnsi="Calibri" w:cs="Calibri"/>
          <w:sz w:val="24"/>
          <w:szCs w:val="24"/>
          <w:lang w:val="en-US"/>
        </w:rPr>
        <w:t>ORR added a reminder about the use of incident reports</w:t>
      </w:r>
      <w:r w:rsidR="006D10B1">
        <w:rPr>
          <w:rFonts w:ascii="Calibri" w:eastAsia="Calibri" w:hAnsi="Calibri" w:cs="Calibri"/>
          <w:sz w:val="24"/>
          <w:szCs w:val="24"/>
          <w:lang w:val="en-US"/>
        </w:rPr>
        <w:t xml:space="preserve"> </w:t>
      </w:r>
      <w:r w:rsidR="007919CB">
        <w:rPr>
          <w:rFonts w:ascii="Calibri" w:eastAsia="Calibri" w:hAnsi="Calibri" w:cs="Calibri"/>
          <w:sz w:val="24"/>
          <w:szCs w:val="24"/>
          <w:lang w:val="en-US"/>
        </w:rPr>
        <w:t>under Criterion 2.</w:t>
      </w:r>
    </w:p>
    <w:p w:rsidR="00586864" w:rsidRPr="001B78C2" w:rsidP="003B3E04" w14:paraId="1CD3FD02" w14:textId="77777777">
      <w:pPr>
        <w:spacing w:line="240" w:lineRule="auto"/>
        <w:rPr>
          <w:rFonts w:ascii="Calibri" w:eastAsia="Calibri" w:hAnsi="Calibri" w:cs="Calibri"/>
          <w:sz w:val="24"/>
          <w:szCs w:val="24"/>
          <w:lang w:val="en-US"/>
        </w:rPr>
      </w:pPr>
    </w:p>
    <w:p w:rsidR="00586864" w:rsidRPr="001B78C2" w:rsidP="003B3E04" w14:paraId="0B9DEBC1" w14:textId="5020AD90">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One commenter</w:t>
      </w:r>
      <w:r w:rsidRPr="001B78C2" w:rsidR="00F83815">
        <w:rPr>
          <w:rFonts w:ascii="Calibri" w:eastAsia="Calibri" w:hAnsi="Calibri" w:cs="Calibri"/>
        </w:rPr>
        <w:t xml:space="preserve"> </w:t>
      </w:r>
      <w:r w:rsidRPr="001B78C2">
        <w:rPr>
          <w:rFonts w:ascii="Calibri" w:eastAsia="Calibri" w:hAnsi="Calibri" w:cs="Calibri"/>
        </w:rPr>
        <w:t>recommended that ORR removed</w:t>
      </w:r>
      <w:r w:rsidRPr="001B78C2" w:rsidR="00975451">
        <w:rPr>
          <w:rFonts w:ascii="Calibri" w:eastAsia="Calibri" w:hAnsi="Calibri" w:cs="Calibri"/>
        </w:rPr>
        <w:t xml:space="preserve"> the options for petty theft and status offenses from Section B, Criterion 3. The commenter </w:t>
      </w:r>
      <w:r w:rsidRPr="001B78C2" w:rsidR="004B51B9">
        <w:rPr>
          <w:rFonts w:ascii="Calibri" w:eastAsia="Calibri" w:hAnsi="Calibri" w:cs="Calibri"/>
        </w:rPr>
        <w:t>acknowledges that ORR’s Foundational Rule allows</w:t>
      </w:r>
      <w:r w:rsidRPr="001B78C2" w:rsidR="00E537A8">
        <w:rPr>
          <w:rFonts w:ascii="Calibri" w:eastAsia="Calibri" w:hAnsi="Calibri" w:cs="Calibri"/>
        </w:rPr>
        <w:t xml:space="preserve"> for placement in a heightened supervision facility for petty offenses, but believes this contradicts</w:t>
      </w:r>
      <w:r w:rsidRPr="001B78C2" w:rsidR="009C5422">
        <w:rPr>
          <w:rFonts w:ascii="Calibri" w:eastAsia="Calibri" w:hAnsi="Calibri" w:cs="Calibri"/>
        </w:rPr>
        <w:t xml:space="preserve"> the</w:t>
      </w:r>
      <w:r w:rsidRPr="001B78C2" w:rsidR="006D06E4">
        <w:rPr>
          <w:rFonts w:ascii="Calibri" w:eastAsia="Calibri" w:hAnsi="Calibri" w:cs="Calibri"/>
        </w:rPr>
        <w:t xml:space="preserve"> court’s ruling</w:t>
      </w:r>
      <w:r w:rsidR="005F6EC6">
        <w:rPr>
          <w:rFonts w:ascii="Calibri" w:eastAsia="Calibri" w:hAnsi="Calibri" w:cs="Calibri"/>
        </w:rPr>
        <w:t xml:space="preserve"> for</w:t>
      </w:r>
      <w:r w:rsidRPr="001B78C2" w:rsidR="00E537A8">
        <w:rPr>
          <w:rFonts w:ascii="Calibri" w:eastAsia="Calibri" w:hAnsi="Calibri" w:cs="Calibri"/>
        </w:rPr>
        <w:t xml:space="preserve"> </w:t>
      </w:r>
      <w:r w:rsidRPr="001B78C2" w:rsidR="009C5422">
        <w:rPr>
          <w:rFonts w:ascii="Calibri" w:eastAsia="Calibri" w:hAnsi="Calibri" w:cs="Calibri"/>
          <w:i/>
          <w:iCs/>
        </w:rPr>
        <w:t>Flores</w:t>
      </w:r>
      <w:r w:rsidRPr="001B78C2" w:rsidR="00155536">
        <w:rPr>
          <w:rFonts w:ascii="Calibri" w:eastAsia="Calibri" w:hAnsi="Calibri" w:cs="Calibri"/>
        </w:rPr>
        <w:t xml:space="preserve">, 2024 WL 3467715, </w:t>
      </w:r>
      <w:r w:rsidRPr="001B78C2" w:rsidR="006D06E4">
        <w:rPr>
          <w:rFonts w:ascii="Calibri" w:eastAsia="Calibri" w:hAnsi="Calibri" w:cs="Calibri"/>
        </w:rPr>
        <w:t xml:space="preserve">which states that </w:t>
      </w:r>
      <w:r w:rsidRPr="001B78C2" w:rsidR="00DB5EAC">
        <w:rPr>
          <w:rFonts w:ascii="Calibri" w:eastAsia="Calibri" w:hAnsi="Calibri" w:cs="Calibri"/>
        </w:rPr>
        <w:t xml:space="preserve">the </w:t>
      </w:r>
      <w:r w:rsidRPr="001B78C2" w:rsidR="00826701">
        <w:rPr>
          <w:rFonts w:ascii="Calibri" w:eastAsia="Calibri" w:hAnsi="Calibri" w:cs="Calibri"/>
          <w:i/>
          <w:iCs/>
        </w:rPr>
        <w:t>Flores</w:t>
      </w:r>
      <w:r w:rsidRPr="001B78C2" w:rsidR="00826701">
        <w:rPr>
          <w:rFonts w:ascii="Calibri" w:eastAsia="Calibri" w:hAnsi="Calibri" w:cs="Calibri"/>
        </w:rPr>
        <w:t xml:space="preserve"> Settlement Agreement does not allow petty offenses to have any effect upon ORR’s decision to place a child in a heightened </w:t>
      </w:r>
      <w:r w:rsidRPr="001B78C2" w:rsidR="00235A2B">
        <w:rPr>
          <w:rFonts w:ascii="Calibri" w:eastAsia="Calibri" w:hAnsi="Calibri" w:cs="Calibri"/>
        </w:rPr>
        <w:t>supervision or secure facility.</w:t>
      </w:r>
      <w:r w:rsidRPr="001B78C2" w:rsidR="006D06E4">
        <w:rPr>
          <w:rFonts w:ascii="Calibri" w:eastAsia="Calibri" w:hAnsi="Calibri" w:cs="Calibri"/>
        </w:rPr>
        <w:t xml:space="preserve"> </w:t>
      </w:r>
    </w:p>
    <w:p w:rsidR="00586864" w:rsidRPr="001B78C2" w:rsidP="003B3E04" w14:paraId="4469FD2A" w14:textId="03BD6E62">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sidR="00704AFC">
        <w:rPr>
          <w:rFonts w:ascii="Calibri" w:eastAsia="Calibri" w:hAnsi="Calibri" w:cs="Calibri"/>
          <w:b/>
          <w:bCs/>
          <w:i/>
          <w:iCs/>
          <w:sz w:val="24"/>
          <w:szCs w:val="24"/>
          <w:lang w:val="en-US"/>
        </w:rPr>
        <w:t>:</w:t>
      </w:r>
      <w:r w:rsidRPr="001B78C2" w:rsidR="00704AFC">
        <w:rPr>
          <w:rFonts w:ascii="Calibri" w:eastAsia="Calibri" w:hAnsi="Calibri" w:cs="Calibri"/>
          <w:sz w:val="24"/>
          <w:szCs w:val="24"/>
          <w:lang w:val="en-US"/>
        </w:rPr>
        <w:t xml:space="preserve"> </w:t>
      </w:r>
      <w:r w:rsidR="007C4F55">
        <w:rPr>
          <w:rFonts w:ascii="Calibri" w:eastAsia="Calibri" w:hAnsi="Calibri" w:cs="Calibri"/>
          <w:sz w:val="24"/>
          <w:szCs w:val="24"/>
          <w:lang w:val="en-US"/>
        </w:rPr>
        <w:t>ORR concurs with the commenter’s recommendation and has removed the checkbox options for petty theft and status offenses</w:t>
      </w:r>
      <w:r w:rsidR="00D6571C">
        <w:rPr>
          <w:rFonts w:ascii="Calibri" w:eastAsia="Calibri" w:hAnsi="Calibri" w:cs="Calibri"/>
          <w:sz w:val="24"/>
          <w:szCs w:val="24"/>
          <w:lang w:val="en-US"/>
        </w:rPr>
        <w:t>.</w:t>
      </w:r>
    </w:p>
    <w:p w:rsidR="00EB7474" w:rsidRPr="001B78C2" w:rsidP="003B3E04" w14:paraId="6482AF7C" w14:textId="77777777">
      <w:pPr>
        <w:spacing w:line="240" w:lineRule="auto"/>
        <w:rPr>
          <w:rFonts w:ascii="Calibri" w:eastAsia="Calibri" w:hAnsi="Calibri" w:cs="Calibri"/>
          <w:sz w:val="24"/>
          <w:szCs w:val="24"/>
          <w:lang w:val="en-US"/>
        </w:rPr>
      </w:pPr>
    </w:p>
    <w:p w:rsidR="00EB7474" w:rsidRPr="001B78C2" w:rsidP="003B3E04" w14:paraId="0493111A" w14:textId="4209001C">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One commenter recommended that ORR</w:t>
      </w:r>
      <w:r w:rsidRPr="001B78C2" w:rsidR="000D305C">
        <w:rPr>
          <w:rFonts w:ascii="Calibri" w:eastAsia="Calibri" w:hAnsi="Calibri" w:cs="Calibri"/>
        </w:rPr>
        <w:t xml:space="preserve"> revise</w:t>
      </w:r>
      <w:r w:rsidRPr="001B78C2" w:rsidR="008F5F81">
        <w:rPr>
          <w:rFonts w:ascii="Calibri" w:eastAsia="Calibri" w:hAnsi="Calibri" w:cs="Calibri"/>
        </w:rPr>
        <w:t xml:space="preserve"> the first sentence of the second paragraph under Section C to read “</w:t>
      </w:r>
      <w:r w:rsidRPr="001B78C2" w:rsidR="005A1B77">
        <w:rPr>
          <w:rFonts w:ascii="Calibri" w:eastAsia="Calibri" w:hAnsi="Calibri" w:cs="Calibri"/>
        </w:rPr>
        <w:t>An unaccompanied child cannot be placed in a secure facility unless they are a danger to themselves or others or have been charged with having committed a criminal offense” and then add “</w:t>
      </w:r>
      <w:r w:rsidRPr="001B78C2" w:rsidR="007925C7">
        <w:rPr>
          <w:rFonts w:ascii="Calibri" w:eastAsia="Calibri" w:hAnsi="Calibri" w:cs="Calibri"/>
        </w:rPr>
        <w:t>In addition to this general requirement, a child must meet at least one of the three below criteria before they are placed in a secure facility.” The commenter states that this would more accurately reflect ORR’s obligations under federal law and the Foundational Rule.</w:t>
      </w:r>
    </w:p>
    <w:p w:rsidR="00EB7474" w:rsidRPr="001B78C2" w:rsidP="003B3E04" w14:paraId="1903B8E3" w14:textId="000C0E06">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0D355E">
        <w:rPr>
          <w:rFonts w:ascii="Calibri" w:eastAsia="Calibri" w:hAnsi="Calibri" w:cs="Calibri"/>
          <w:sz w:val="24"/>
          <w:szCs w:val="24"/>
          <w:lang w:val="en-US"/>
        </w:rPr>
        <w:t xml:space="preserve">ORR </w:t>
      </w:r>
      <w:r w:rsidR="00893921">
        <w:rPr>
          <w:rFonts w:ascii="Calibri" w:eastAsia="Calibri" w:hAnsi="Calibri" w:cs="Calibri"/>
          <w:sz w:val="24"/>
          <w:szCs w:val="24"/>
          <w:lang w:val="en-US"/>
        </w:rPr>
        <w:t>generally agrees with the commenter’s recommendation</w:t>
      </w:r>
      <w:r w:rsidR="00380B17">
        <w:rPr>
          <w:rFonts w:ascii="Calibri" w:eastAsia="Calibri" w:hAnsi="Calibri" w:cs="Calibri"/>
          <w:sz w:val="24"/>
          <w:szCs w:val="24"/>
          <w:lang w:val="en-US"/>
        </w:rPr>
        <w:t xml:space="preserve"> and has made corresponding changes to the form.</w:t>
      </w:r>
      <w:r w:rsidR="00862082">
        <w:rPr>
          <w:rFonts w:ascii="Calibri" w:eastAsia="Calibri" w:hAnsi="Calibri" w:cs="Calibri"/>
          <w:sz w:val="24"/>
          <w:szCs w:val="24"/>
          <w:lang w:val="en-US"/>
        </w:rPr>
        <w:t xml:space="preserve"> </w:t>
      </w:r>
    </w:p>
    <w:p w:rsidR="00EB7474" w:rsidRPr="001B78C2" w:rsidP="003B3E04" w14:paraId="081A06C6" w14:textId="77777777">
      <w:pPr>
        <w:spacing w:line="240" w:lineRule="auto"/>
        <w:rPr>
          <w:rFonts w:ascii="Calibri" w:eastAsia="Calibri" w:hAnsi="Calibri" w:cs="Calibri"/>
          <w:sz w:val="24"/>
          <w:szCs w:val="24"/>
          <w:lang w:val="en-US"/>
        </w:rPr>
      </w:pPr>
    </w:p>
    <w:p w:rsidR="00EB7474" w:rsidRPr="001B78C2" w:rsidP="003B3E04" w14:paraId="6982816A" w14:textId="03FBA6D0">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 xml:space="preserve">One commenter recommended that ORR </w:t>
      </w:r>
      <w:r w:rsidRPr="001B78C2" w:rsidR="00BE5628">
        <w:rPr>
          <w:rFonts w:ascii="Calibri" w:eastAsia="Calibri" w:hAnsi="Calibri" w:cs="Calibri"/>
        </w:rPr>
        <w:t xml:space="preserve">add the following </w:t>
      </w:r>
      <w:r w:rsidRPr="001B78C2" w:rsidR="00B94BD0">
        <w:rPr>
          <w:rFonts w:ascii="Calibri" w:eastAsia="Calibri" w:hAnsi="Calibri" w:cs="Calibri"/>
        </w:rPr>
        <w:t xml:space="preserve">in Section C </w:t>
      </w:r>
      <w:r w:rsidRPr="001B78C2" w:rsidR="00BE5628">
        <w:rPr>
          <w:rFonts w:ascii="Calibri" w:eastAsia="Calibri" w:hAnsi="Calibri" w:cs="Calibri"/>
        </w:rPr>
        <w:t>after</w:t>
      </w:r>
      <w:r w:rsidRPr="001B78C2" w:rsidR="00B94BD0">
        <w:rPr>
          <w:rFonts w:ascii="Calibri" w:eastAsia="Calibri" w:hAnsi="Calibri" w:cs="Calibri"/>
        </w:rPr>
        <w:t xml:space="preserve"> the sentence defining “clear and convincing evidence”:</w:t>
      </w:r>
      <w:r w:rsidRPr="001B78C2" w:rsidR="00EF7764">
        <w:rPr>
          <w:rFonts w:ascii="Calibri" w:eastAsia="Calibri" w:hAnsi="Calibri" w:cs="Calibri"/>
        </w:rPr>
        <w:t xml:space="preserve"> “This evidence must be documented in the unaccompanied child’s case file. Also, all determinations to place an unaccompanied child in a secure facility (that is not an RTC) will be reviewed and approved by ORR Federal field staff.”</w:t>
      </w:r>
      <w:r w:rsidRPr="001B78C2" w:rsidR="00F71AB8">
        <w:rPr>
          <w:rFonts w:ascii="Calibri" w:eastAsia="Calibri" w:hAnsi="Calibri" w:cs="Calibri"/>
        </w:rPr>
        <w:t xml:space="preserve"> The commenter also recommended adding “Even with a determination that the child poses a danger to self, others, or has been charged with having committed a criminal offense, ORR will not place an unaccompanied child in a secure facility if less restrictive alternatives in the best interests of the unaccompanied child are available and appropriate under the circumstances.”</w:t>
      </w:r>
    </w:p>
    <w:p w:rsidR="00EB7474" w:rsidRPr="001B78C2" w:rsidP="003B3E04" w14:paraId="4EABB525" w14:textId="01A4B7C3">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A13BB7">
        <w:rPr>
          <w:rFonts w:ascii="Calibri" w:eastAsia="Calibri" w:hAnsi="Calibri" w:cs="Calibri"/>
          <w:sz w:val="24"/>
          <w:szCs w:val="24"/>
          <w:lang w:val="en-US"/>
        </w:rPr>
        <w:t xml:space="preserve">ORR generally agrees with </w:t>
      </w:r>
      <w:r w:rsidR="00C558DB">
        <w:rPr>
          <w:rFonts w:ascii="Calibri" w:eastAsia="Calibri" w:hAnsi="Calibri" w:cs="Calibri"/>
          <w:sz w:val="24"/>
          <w:szCs w:val="24"/>
          <w:lang w:val="en-US"/>
        </w:rPr>
        <w:t xml:space="preserve">most of </w:t>
      </w:r>
      <w:r w:rsidR="00A13BB7">
        <w:rPr>
          <w:rFonts w:ascii="Calibri" w:eastAsia="Calibri" w:hAnsi="Calibri" w:cs="Calibri"/>
          <w:sz w:val="24"/>
          <w:szCs w:val="24"/>
          <w:lang w:val="en-US"/>
        </w:rPr>
        <w:t>the commenter’s recommendation</w:t>
      </w:r>
      <w:r w:rsidR="00C558DB">
        <w:rPr>
          <w:rFonts w:ascii="Calibri" w:eastAsia="Calibri" w:hAnsi="Calibri" w:cs="Calibri"/>
          <w:sz w:val="24"/>
          <w:szCs w:val="24"/>
          <w:lang w:val="en-US"/>
        </w:rPr>
        <w:t>s</w:t>
      </w:r>
      <w:r w:rsidR="00A13BB7">
        <w:rPr>
          <w:rFonts w:ascii="Calibri" w:eastAsia="Calibri" w:hAnsi="Calibri" w:cs="Calibri"/>
          <w:sz w:val="24"/>
          <w:szCs w:val="24"/>
          <w:lang w:val="en-US"/>
        </w:rPr>
        <w:t xml:space="preserve"> and has made corresponding changes to the form.</w:t>
      </w:r>
      <w:r w:rsidR="00BC588D">
        <w:rPr>
          <w:rFonts w:ascii="Calibri" w:eastAsia="Calibri" w:hAnsi="Calibri" w:cs="Calibri"/>
          <w:sz w:val="24"/>
          <w:szCs w:val="24"/>
          <w:lang w:val="en-US"/>
        </w:rPr>
        <w:t xml:space="preserve"> However, ORR did not concur with the recommendation to add</w:t>
      </w:r>
      <w:r w:rsidR="00473C72">
        <w:rPr>
          <w:rFonts w:ascii="Calibri" w:eastAsia="Calibri" w:hAnsi="Calibri" w:cs="Calibri"/>
          <w:sz w:val="24"/>
          <w:szCs w:val="24"/>
          <w:lang w:val="en-US"/>
        </w:rPr>
        <w:t xml:space="preserve"> information about the requirement for an ORR federal </w:t>
      </w:r>
      <w:r w:rsidR="002F0183">
        <w:rPr>
          <w:rFonts w:ascii="Calibri" w:eastAsia="Calibri" w:hAnsi="Calibri" w:cs="Calibri"/>
          <w:sz w:val="24"/>
          <w:szCs w:val="24"/>
          <w:lang w:val="en-US"/>
        </w:rPr>
        <w:t>field staff</w:t>
      </w:r>
      <w:r w:rsidR="0041131A">
        <w:rPr>
          <w:rFonts w:ascii="Calibri" w:eastAsia="Calibri" w:hAnsi="Calibri" w:cs="Calibri"/>
          <w:sz w:val="24"/>
          <w:szCs w:val="24"/>
          <w:lang w:val="en-US"/>
        </w:rPr>
        <w:t xml:space="preserve"> to review and approve the placement. </w:t>
      </w:r>
      <w:r w:rsidR="002D01D0">
        <w:rPr>
          <w:rFonts w:ascii="Calibri" w:eastAsia="Calibri" w:hAnsi="Calibri" w:cs="Calibri"/>
          <w:sz w:val="24"/>
          <w:szCs w:val="24"/>
          <w:lang w:val="en-US"/>
        </w:rPr>
        <w:t xml:space="preserve">ORR staff completing the form </w:t>
      </w:r>
      <w:r w:rsidR="00D26DFA">
        <w:rPr>
          <w:rFonts w:ascii="Calibri" w:eastAsia="Calibri" w:hAnsi="Calibri" w:cs="Calibri"/>
          <w:sz w:val="24"/>
          <w:szCs w:val="24"/>
          <w:lang w:val="en-US"/>
        </w:rPr>
        <w:t>are well-versed in the approval process and do not need this reminder.</w:t>
      </w:r>
    </w:p>
    <w:p w:rsidR="00EB7474" w:rsidRPr="001B78C2" w:rsidP="003B3E04" w14:paraId="76873EB0" w14:textId="77777777">
      <w:pPr>
        <w:spacing w:line="240" w:lineRule="auto"/>
        <w:rPr>
          <w:rFonts w:ascii="Calibri" w:eastAsia="Calibri" w:hAnsi="Calibri" w:cs="Calibri"/>
          <w:sz w:val="24"/>
          <w:szCs w:val="24"/>
          <w:lang w:val="en-US"/>
        </w:rPr>
      </w:pPr>
    </w:p>
    <w:p w:rsidR="00EB7474" w:rsidRPr="001B78C2" w:rsidP="003B3E04" w14:paraId="3D7CCB3E" w14:textId="3E7E49DC">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One commenter</w:t>
      </w:r>
      <w:r w:rsidRPr="001B78C2" w:rsidR="00F83815">
        <w:rPr>
          <w:rFonts w:ascii="Calibri" w:eastAsia="Calibri" w:hAnsi="Calibri" w:cs="Calibri"/>
        </w:rPr>
        <w:t xml:space="preserve"> </w:t>
      </w:r>
      <w:r w:rsidRPr="001B78C2">
        <w:rPr>
          <w:rFonts w:ascii="Calibri" w:eastAsia="Calibri" w:hAnsi="Calibri" w:cs="Calibri"/>
        </w:rPr>
        <w:t>recommended that ORR</w:t>
      </w:r>
      <w:r w:rsidRPr="001B78C2" w:rsidR="00AC221A">
        <w:rPr>
          <w:rFonts w:ascii="Calibri" w:eastAsia="Calibri" w:hAnsi="Calibri" w:cs="Calibri"/>
        </w:rPr>
        <w:t xml:space="preserve"> reword each of the </w:t>
      </w:r>
      <w:r w:rsidRPr="001B78C2" w:rsidR="001139CE">
        <w:rPr>
          <w:rFonts w:ascii="Calibri" w:eastAsia="Calibri" w:hAnsi="Calibri" w:cs="Calibri"/>
        </w:rPr>
        <w:t xml:space="preserve">three questions </w:t>
      </w:r>
      <w:r w:rsidRPr="001B78C2" w:rsidR="003B52BE">
        <w:rPr>
          <w:rFonts w:ascii="Calibri" w:eastAsia="Calibri" w:hAnsi="Calibri" w:cs="Calibri"/>
        </w:rPr>
        <w:t xml:space="preserve">in Section C, Criterion 2, </w:t>
      </w:r>
      <w:r w:rsidRPr="001B78C2" w:rsidR="001139CE">
        <w:rPr>
          <w:rFonts w:ascii="Calibri" w:eastAsia="Calibri" w:hAnsi="Calibri" w:cs="Calibri"/>
        </w:rPr>
        <w:t xml:space="preserve">under “Supporting Factors” to make clear that </w:t>
      </w:r>
      <w:r w:rsidRPr="001B78C2" w:rsidR="00D44A88">
        <w:rPr>
          <w:rFonts w:ascii="Calibri" w:eastAsia="Calibri" w:hAnsi="Calibri" w:cs="Calibri"/>
        </w:rPr>
        <w:t>the violent or malicious act committed by the child, or that the child made credible threats to commit, must have been “directed at others.”</w:t>
      </w:r>
      <w:r w:rsidRPr="001B78C2" w:rsidR="003B52BE">
        <w:rPr>
          <w:rFonts w:ascii="Calibri" w:eastAsia="Calibri" w:hAnsi="Calibri" w:cs="Calibri"/>
        </w:rPr>
        <w:t xml:space="preserve"> The commenter stated that this would more accurately reflect</w:t>
      </w:r>
      <w:r w:rsidRPr="001B78C2" w:rsidR="00DF3EEE">
        <w:rPr>
          <w:rFonts w:ascii="Calibri" w:eastAsia="Calibri" w:hAnsi="Calibri" w:cs="Calibri"/>
        </w:rPr>
        <w:t xml:space="preserve"> ORR Foundational Rule requirements. </w:t>
      </w:r>
    </w:p>
    <w:p w:rsidR="007B41E5" w:rsidRPr="001B78C2" w:rsidP="003B3E04" w14:paraId="2A5A8C2C" w14:textId="26E46355">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Pr>
          <w:rFonts w:ascii="Calibri" w:eastAsia="Calibri" w:hAnsi="Calibri" w:cs="Calibri"/>
          <w:sz w:val="24"/>
          <w:szCs w:val="24"/>
          <w:lang w:val="en-US"/>
        </w:rPr>
        <w:t xml:space="preserve">ORR agrees with the commenter’s recommendation and has made corresponding changes to the form. </w:t>
      </w:r>
    </w:p>
    <w:p w:rsidR="00EB7474" w:rsidRPr="001B78C2" w:rsidP="003B3E04" w14:paraId="5535EACA" w14:textId="77777777">
      <w:pPr>
        <w:spacing w:line="240" w:lineRule="auto"/>
        <w:rPr>
          <w:rFonts w:ascii="Calibri" w:eastAsia="Calibri" w:hAnsi="Calibri" w:cs="Calibri"/>
          <w:sz w:val="24"/>
          <w:szCs w:val="24"/>
          <w:lang w:val="en-US"/>
        </w:rPr>
      </w:pPr>
    </w:p>
    <w:p w:rsidR="00EB7474" w:rsidRPr="001B78C2" w:rsidP="003B3E04" w14:paraId="107D3994" w14:textId="4CB5D3D4">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One commenter recommended that ORR add the following under Section C, Criterion 3: “</w:t>
      </w:r>
      <w:r w:rsidRPr="001B78C2" w:rsidR="001A0AFD">
        <w:rPr>
          <w:rFonts w:ascii="Calibri" w:eastAsia="Calibri" w:hAnsi="Calibri" w:cs="Calibri"/>
        </w:rPr>
        <w:t xml:space="preserve">Significant incident reports may be used as examples of concerning behavior, but the existence of a report itself cannot be used as a basis for an unaccompanied child’s step-up to a </w:t>
      </w:r>
      <w:r w:rsidRPr="001B78C2" w:rsidR="0075508A">
        <w:rPr>
          <w:rFonts w:ascii="Calibri" w:eastAsia="Calibri" w:hAnsi="Calibri" w:cs="Calibri"/>
        </w:rPr>
        <w:t>restrictive placement or as the sole basis for a refusal to step a child down to a less restrictive placement.”</w:t>
      </w:r>
    </w:p>
    <w:p w:rsidR="00EB7474" w:rsidRPr="001B78C2" w:rsidP="003B3E04" w14:paraId="2F168F59" w14:textId="504CD1E9">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DD2173">
        <w:rPr>
          <w:rFonts w:ascii="Calibri" w:eastAsia="Calibri" w:hAnsi="Calibri" w:cs="Calibri"/>
          <w:sz w:val="24"/>
          <w:szCs w:val="24"/>
          <w:lang w:val="en-US"/>
        </w:rPr>
        <w:t xml:space="preserve">ORR generally concurs with the commenter’s recommendation but clarifies that Form P-7 is used solely for initial placements and not for step-ups or step-downs (which </w:t>
      </w:r>
      <w:r w:rsidR="00DD2173">
        <w:rPr>
          <w:rFonts w:ascii="Calibri" w:eastAsia="Calibri" w:hAnsi="Calibri" w:cs="Calibri"/>
          <w:sz w:val="24"/>
          <w:szCs w:val="24"/>
          <w:lang w:val="en-US"/>
        </w:rPr>
        <w:t xml:space="preserve">occur only after the child’s initial placement in ORR care). ORR added a reminder about the use of incident reports under Criterion </w:t>
      </w:r>
      <w:r w:rsidR="00FB3F57">
        <w:rPr>
          <w:rFonts w:ascii="Calibri" w:eastAsia="Calibri" w:hAnsi="Calibri" w:cs="Calibri"/>
          <w:sz w:val="24"/>
          <w:szCs w:val="24"/>
          <w:lang w:val="en-US"/>
        </w:rPr>
        <w:t>3</w:t>
      </w:r>
      <w:r w:rsidR="00DD2173">
        <w:rPr>
          <w:rFonts w:ascii="Calibri" w:eastAsia="Calibri" w:hAnsi="Calibri" w:cs="Calibri"/>
          <w:sz w:val="24"/>
          <w:szCs w:val="24"/>
          <w:lang w:val="en-US"/>
        </w:rPr>
        <w:t>.</w:t>
      </w:r>
    </w:p>
    <w:p w:rsidR="00F81B86" w:rsidRPr="001B78C2" w:rsidP="003B3E04" w14:paraId="0C3FBA18" w14:textId="77777777">
      <w:pPr>
        <w:spacing w:line="240" w:lineRule="auto"/>
        <w:rPr>
          <w:rFonts w:ascii="Calibri" w:eastAsia="Calibri" w:hAnsi="Calibri" w:cs="Calibri"/>
          <w:sz w:val="24"/>
          <w:szCs w:val="24"/>
          <w:lang w:val="en-US"/>
        </w:rPr>
      </w:pPr>
    </w:p>
    <w:p w:rsidR="00416C68" w:rsidRPr="001B78C2" w:rsidP="003B3E04" w14:paraId="6D096A48" w14:textId="77777777">
      <w:pPr>
        <w:spacing w:line="240" w:lineRule="auto"/>
        <w:rPr>
          <w:rFonts w:ascii="Calibri" w:eastAsia="Calibri" w:hAnsi="Calibri" w:cs="Calibri"/>
          <w:b/>
          <w:bCs/>
          <w:sz w:val="24"/>
          <w:szCs w:val="24"/>
          <w:lang w:val="en-US"/>
        </w:rPr>
      </w:pPr>
      <w:r w:rsidRPr="001B78C2">
        <w:rPr>
          <w:rFonts w:ascii="Calibri" w:eastAsia="Calibri" w:hAnsi="Calibri" w:cs="Calibri"/>
          <w:b/>
          <w:bCs/>
          <w:sz w:val="28"/>
          <w:szCs w:val="28"/>
          <w:lang w:val="en-US"/>
        </w:rPr>
        <w:t>Comments Applicable to Both Forms</w:t>
      </w:r>
    </w:p>
    <w:p w:rsidR="003052DA" w:rsidRPr="001B78C2" w:rsidP="003B3E04" w14:paraId="5E930304" w14:textId="77777777">
      <w:pPr>
        <w:spacing w:line="240" w:lineRule="auto"/>
        <w:rPr>
          <w:rFonts w:ascii="Calibri" w:eastAsia="Calibri" w:hAnsi="Calibri" w:cs="Calibri"/>
          <w:b/>
          <w:bCs/>
          <w:sz w:val="24"/>
          <w:szCs w:val="24"/>
          <w:lang w:val="en-US"/>
        </w:rPr>
      </w:pPr>
    </w:p>
    <w:p w:rsidR="003052DA" w:rsidRPr="001B78C2" w:rsidP="003B3E04" w14:paraId="4804E102" w14:textId="2C8BEF36">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 xml:space="preserve">Four commenters </w:t>
      </w:r>
      <w:r w:rsidRPr="001B78C2" w:rsidR="00CD0AEB">
        <w:rPr>
          <w:rFonts w:ascii="Calibri" w:eastAsia="Calibri" w:hAnsi="Calibri" w:cs="Calibri"/>
        </w:rPr>
        <w:t>voiced their support</w:t>
      </w:r>
      <w:r w:rsidRPr="001B78C2" w:rsidR="001B367B">
        <w:rPr>
          <w:rFonts w:ascii="Calibri" w:eastAsia="Calibri" w:hAnsi="Calibri" w:cs="Calibri"/>
        </w:rPr>
        <w:t xml:space="preserve"> for</w:t>
      </w:r>
      <w:r w:rsidRPr="001B78C2">
        <w:rPr>
          <w:rFonts w:ascii="Calibri" w:eastAsia="Calibri" w:hAnsi="Calibri" w:cs="Calibri"/>
        </w:rPr>
        <w:t xml:space="preserve"> proposed revisions</w:t>
      </w:r>
      <w:r w:rsidRPr="001B78C2" w:rsidR="00CD0AEB">
        <w:rPr>
          <w:rFonts w:ascii="Calibri" w:eastAsia="Calibri" w:hAnsi="Calibri" w:cs="Calibri"/>
        </w:rPr>
        <w:t xml:space="preserve"> for Forms P-4 and P-7</w:t>
      </w:r>
      <w:r w:rsidRPr="001B78C2">
        <w:rPr>
          <w:rFonts w:ascii="Calibri" w:eastAsia="Calibri" w:hAnsi="Calibri" w:cs="Calibri"/>
        </w:rPr>
        <w:t xml:space="preserve"> </w:t>
      </w:r>
      <w:r w:rsidRPr="001B78C2" w:rsidR="001B367B">
        <w:rPr>
          <w:rFonts w:ascii="Calibri" w:eastAsia="Calibri" w:hAnsi="Calibri" w:cs="Calibri"/>
        </w:rPr>
        <w:t xml:space="preserve">that bring the forms into compliance with Executive Order 14168 </w:t>
      </w:r>
      <w:r w:rsidRPr="001B78C2" w:rsidR="001B367B">
        <w:rPr>
          <w:rFonts w:ascii="Calibri" w:eastAsia="Calibri" w:hAnsi="Calibri" w:cs="Calibri"/>
          <w:i/>
          <w:iCs/>
        </w:rPr>
        <w:t>Defending Women from Gender Ideology Extremism and Restoring Biological Truth to the Federal Government</w:t>
      </w:r>
      <w:r w:rsidRPr="001B78C2" w:rsidR="00FB70C1">
        <w:rPr>
          <w:rFonts w:ascii="Calibri" w:eastAsia="Calibri" w:hAnsi="Calibri" w:cs="Calibri"/>
        </w:rPr>
        <w:t xml:space="preserve"> (EO 14168)</w:t>
      </w:r>
      <w:r w:rsidRPr="001B78C2" w:rsidR="0085173B">
        <w:rPr>
          <w:rFonts w:ascii="Calibri" w:eastAsia="Calibri" w:hAnsi="Calibri" w:cs="Calibri"/>
        </w:rPr>
        <w:t>.</w:t>
      </w:r>
    </w:p>
    <w:p w:rsidR="003052DA" w:rsidRPr="001B78C2" w:rsidP="003B3E04" w14:paraId="7E38DDA5" w14:textId="36B336D7">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463207">
        <w:rPr>
          <w:rFonts w:ascii="Calibri" w:eastAsia="Calibri" w:hAnsi="Calibri" w:cs="Calibri"/>
          <w:sz w:val="24"/>
          <w:szCs w:val="24"/>
          <w:lang w:val="en-US"/>
        </w:rPr>
        <w:t xml:space="preserve">ORR always strives to </w:t>
      </w:r>
      <w:r w:rsidR="009B69FD">
        <w:rPr>
          <w:rFonts w:ascii="Calibri" w:eastAsia="Calibri" w:hAnsi="Calibri" w:cs="Calibri"/>
          <w:sz w:val="24"/>
          <w:szCs w:val="24"/>
          <w:lang w:val="en-US"/>
        </w:rPr>
        <w:t>achieve timely compliance</w:t>
      </w:r>
      <w:r w:rsidR="00463207">
        <w:rPr>
          <w:rFonts w:ascii="Calibri" w:eastAsia="Calibri" w:hAnsi="Calibri" w:cs="Calibri"/>
          <w:sz w:val="24"/>
          <w:szCs w:val="24"/>
          <w:lang w:val="en-US"/>
        </w:rPr>
        <w:t xml:space="preserve"> with Executive Orders</w:t>
      </w:r>
      <w:r w:rsidR="003C0025">
        <w:rPr>
          <w:rFonts w:ascii="Calibri" w:eastAsia="Calibri" w:hAnsi="Calibri" w:cs="Calibri"/>
          <w:sz w:val="24"/>
          <w:szCs w:val="24"/>
          <w:lang w:val="en-US"/>
        </w:rPr>
        <w:t>.</w:t>
      </w:r>
    </w:p>
    <w:p w:rsidR="003052DA" w:rsidRPr="001B78C2" w:rsidP="003B3E04" w14:paraId="1DB22A3C" w14:textId="121D2C96">
      <w:pPr>
        <w:spacing w:line="240" w:lineRule="auto"/>
        <w:rPr>
          <w:rFonts w:ascii="Calibri" w:eastAsia="Calibri" w:hAnsi="Calibri" w:cs="Calibri"/>
          <w:sz w:val="24"/>
          <w:szCs w:val="24"/>
          <w:lang w:val="en-US"/>
        </w:rPr>
      </w:pPr>
    </w:p>
    <w:p w:rsidR="009F1C2F" w:rsidRPr="001B78C2" w:rsidP="003B3E04" w14:paraId="2754A46A" w14:textId="212A4A8A">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One commenter</w:t>
      </w:r>
      <w:r w:rsidRPr="001B78C2" w:rsidR="00D45100">
        <w:rPr>
          <w:rFonts w:ascii="Calibri" w:eastAsia="Calibri" w:hAnsi="Calibri" w:cs="Calibri"/>
        </w:rPr>
        <w:t xml:space="preserve"> noted that ORR’s Foundational Rule does not comply with </w:t>
      </w:r>
      <w:r w:rsidRPr="001B78C2" w:rsidR="00FB70C1">
        <w:rPr>
          <w:rFonts w:ascii="Calibri" w:eastAsia="Calibri" w:hAnsi="Calibri" w:cs="Calibri"/>
        </w:rPr>
        <w:t>EO</w:t>
      </w:r>
      <w:r w:rsidRPr="001B78C2" w:rsidR="00312078">
        <w:rPr>
          <w:rFonts w:ascii="Calibri" w:eastAsia="Calibri" w:hAnsi="Calibri" w:cs="Calibri"/>
        </w:rPr>
        <w:t xml:space="preserve"> 14168</w:t>
      </w:r>
      <w:r w:rsidRPr="001B78C2" w:rsidR="00BB0CA0">
        <w:rPr>
          <w:rFonts w:ascii="Calibri" w:eastAsia="Calibri" w:hAnsi="Calibri" w:cs="Calibri"/>
        </w:rPr>
        <w:t xml:space="preserve"> and encouraged ORR to update the Rule</w:t>
      </w:r>
      <w:r w:rsidRPr="001B78C2" w:rsidR="00AB3386">
        <w:rPr>
          <w:rFonts w:ascii="Calibri" w:eastAsia="Calibri" w:hAnsi="Calibri" w:cs="Calibri"/>
        </w:rPr>
        <w:t xml:space="preserve"> to comply with the </w:t>
      </w:r>
      <w:r w:rsidRPr="001B78C2" w:rsidR="00FB70C1">
        <w:rPr>
          <w:rFonts w:ascii="Calibri" w:eastAsia="Calibri" w:hAnsi="Calibri" w:cs="Calibri"/>
        </w:rPr>
        <w:t>EO.</w:t>
      </w:r>
    </w:p>
    <w:p w:rsidR="009F1C2F" w:rsidRPr="001B78C2" w:rsidP="003B3E04" w14:paraId="75344BC6" w14:textId="451D125B">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Pr="001B78C2" w:rsidR="00A3533F">
        <w:rPr>
          <w:rFonts w:ascii="Calibri" w:eastAsia="Calibri" w:hAnsi="Calibri" w:cs="Calibri"/>
          <w:sz w:val="24"/>
          <w:szCs w:val="24"/>
          <w:lang w:val="en-US"/>
        </w:rPr>
        <w:t>This comment is related to the underlying regulation and is thus outside the scope of the purpose for which comments on the information collection were solicited.</w:t>
      </w:r>
    </w:p>
    <w:p w:rsidR="009F1C2F" w:rsidRPr="001B78C2" w:rsidP="003B3E04" w14:paraId="724BDFE4" w14:textId="77777777">
      <w:pPr>
        <w:spacing w:line="240" w:lineRule="auto"/>
        <w:rPr>
          <w:rFonts w:ascii="Calibri" w:eastAsia="Calibri" w:hAnsi="Calibri" w:cs="Calibri"/>
          <w:sz w:val="24"/>
          <w:szCs w:val="24"/>
          <w:lang w:val="en-US"/>
        </w:rPr>
      </w:pPr>
    </w:p>
    <w:p w:rsidR="00BD017E" w:rsidRPr="001B78C2" w:rsidP="003B3E04" w14:paraId="7869936A" w14:textId="11FC8D77">
      <w:pPr>
        <w:pStyle w:val="ListParagraph"/>
        <w:numPr>
          <w:ilvl w:val="0"/>
          <w:numId w:val="20"/>
        </w:numPr>
        <w:spacing w:after="120"/>
        <w:contextualSpacing w:val="0"/>
        <w:rPr>
          <w:rFonts w:ascii="Calibri" w:eastAsia="Calibri" w:hAnsi="Calibri" w:cs="Calibri"/>
        </w:rPr>
      </w:pPr>
      <w:r w:rsidRPr="161B1D75">
        <w:rPr>
          <w:rFonts w:ascii="Calibri" w:eastAsia="Calibri" w:hAnsi="Calibri" w:cs="Calibri"/>
        </w:rPr>
        <w:t>One commenter</w:t>
      </w:r>
      <w:r w:rsidRPr="161B1D75" w:rsidR="400E8D61">
        <w:rPr>
          <w:rFonts w:ascii="Calibri" w:eastAsia="Calibri" w:hAnsi="Calibri" w:cs="Calibri"/>
        </w:rPr>
        <w:t xml:space="preserve"> </w:t>
      </w:r>
      <w:r w:rsidRPr="161B1D75" w:rsidR="28C574F8">
        <w:rPr>
          <w:rFonts w:ascii="Calibri" w:eastAsia="Calibri" w:hAnsi="Calibri" w:cs="Calibri"/>
        </w:rPr>
        <w:t>expressed concern that the forms may</w:t>
      </w:r>
      <w:r w:rsidRPr="161B1D75" w:rsidR="56817F6B">
        <w:rPr>
          <w:rFonts w:ascii="Calibri" w:eastAsia="Calibri" w:hAnsi="Calibri" w:cs="Calibri"/>
        </w:rPr>
        <w:t xml:space="preserve"> facilitate rather than prevent inappropriate restrictive placements. The commenter stated</w:t>
      </w:r>
      <w:r w:rsidRPr="161B1D75" w:rsidR="705E7D67">
        <w:rPr>
          <w:rFonts w:ascii="Calibri" w:eastAsia="Calibri" w:hAnsi="Calibri" w:cs="Calibri"/>
        </w:rPr>
        <w:t xml:space="preserve"> that both forms focus on </w:t>
      </w:r>
      <w:r w:rsidRPr="161B1D75" w:rsidR="5031C06A">
        <w:rPr>
          <w:rFonts w:ascii="Calibri" w:eastAsia="Calibri" w:hAnsi="Calibri" w:cs="Calibri"/>
        </w:rPr>
        <w:t xml:space="preserve">risk assessment and security concerns, with no mechanism to weigh </w:t>
      </w:r>
      <w:r w:rsidRPr="161B1D75" w:rsidR="0F5AC543">
        <w:rPr>
          <w:rFonts w:ascii="Calibri" w:eastAsia="Calibri" w:hAnsi="Calibri" w:cs="Calibri"/>
        </w:rPr>
        <w:t xml:space="preserve">them against the child’s </w:t>
      </w:r>
      <w:r w:rsidRPr="161B1D75" w:rsidR="2DC19BDA">
        <w:rPr>
          <w:rFonts w:ascii="Calibri" w:eastAsia="Calibri" w:hAnsi="Calibri" w:cs="Calibri"/>
        </w:rPr>
        <w:t xml:space="preserve">developmental needs, health, relationships, and long-term well-being. </w:t>
      </w:r>
      <w:r w:rsidRPr="161B1D75" w:rsidR="28C574F8">
        <w:rPr>
          <w:rFonts w:ascii="Calibri" w:eastAsia="Calibri" w:hAnsi="Calibri" w:cs="Calibri"/>
        </w:rPr>
        <w:t>The commenter further noted</w:t>
      </w:r>
      <w:r w:rsidRPr="161B1D75" w:rsidR="56817F6B">
        <w:rPr>
          <w:rFonts w:ascii="Calibri" w:eastAsia="Calibri" w:hAnsi="Calibri" w:cs="Calibri"/>
        </w:rPr>
        <w:t xml:space="preserve"> that neither form asks staff to co</w:t>
      </w:r>
      <w:r w:rsidRPr="161B1D75" w:rsidR="16C3D66D">
        <w:rPr>
          <w:rFonts w:ascii="Calibri" w:eastAsia="Calibri" w:hAnsi="Calibri" w:cs="Calibri"/>
        </w:rPr>
        <w:t>nsider or explain how their recommendation accounts for:</w:t>
      </w:r>
    </w:p>
    <w:p w:rsidR="003F308A" w:rsidRPr="001B78C2" w:rsidP="003B3E04" w14:paraId="799A99A7" w14:textId="77777777">
      <w:pPr>
        <w:pStyle w:val="ListParagraph"/>
        <w:numPr>
          <w:ilvl w:val="1"/>
          <w:numId w:val="20"/>
        </w:numPr>
        <w:spacing w:after="120"/>
        <w:contextualSpacing w:val="0"/>
        <w:rPr>
          <w:rFonts w:ascii="Calibri" w:eastAsia="Calibri" w:hAnsi="Calibri" w:cs="Calibri"/>
        </w:rPr>
      </w:pPr>
      <w:r w:rsidRPr="001B78C2">
        <w:rPr>
          <w:rFonts w:ascii="Calibri" w:eastAsia="Calibri" w:hAnsi="Calibri" w:cs="Calibri"/>
        </w:rPr>
        <w:t xml:space="preserve">the child's expressed preferences and </w:t>
      </w:r>
      <w:r w:rsidRPr="001B78C2">
        <w:rPr>
          <w:rFonts w:ascii="Calibri" w:eastAsia="Calibri" w:hAnsi="Calibri" w:cs="Calibri"/>
        </w:rPr>
        <w:t>fears;</w:t>
      </w:r>
      <w:r w:rsidRPr="001B78C2">
        <w:rPr>
          <w:rFonts w:ascii="Calibri" w:eastAsia="Calibri" w:hAnsi="Calibri" w:cs="Calibri"/>
        </w:rPr>
        <w:t xml:space="preserve"> </w:t>
      </w:r>
    </w:p>
    <w:p w:rsidR="003F308A" w:rsidRPr="001B78C2" w:rsidP="003B3E04" w14:paraId="3B05A2C4" w14:textId="77777777">
      <w:pPr>
        <w:pStyle w:val="ListParagraph"/>
        <w:numPr>
          <w:ilvl w:val="1"/>
          <w:numId w:val="20"/>
        </w:numPr>
        <w:spacing w:after="120"/>
        <w:contextualSpacing w:val="0"/>
        <w:rPr>
          <w:rFonts w:ascii="Calibri" w:eastAsia="Calibri" w:hAnsi="Calibri" w:cs="Calibri"/>
        </w:rPr>
      </w:pPr>
      <w:r w:rsidRPr="001B78C2">
        <w:rPr>
          <w:rFonts w:ascii="Calibri" w:eastAsia="Calibri" w:hAnsi="Calibri" w:cs="Calibri"/>
        </w:rPr>
        <w:t xml:space="preserve">how restrictive placement will impact the child's educational </w:t>
      </w:r>
      <w:r w:rsidRPr="001B78C2">
        <w:rPr>
          <w:rFonts w:ascii="Calibri" w:eastAsia="Calibri" w:hAnsi="Calibri" w:cs="Calibri"/>
        </w:rPr>
        <w:t>continuity;</w:t>
      </w:r>
      <w:r w:rsidRPr="001B78C2">
        <w:rPr>
          <w:rFonts w:ascii="Calibri" w:eastAsia="Calibri" w:hAnsi="Calibri" w:cs="Calibri"/>
        </w:rPr>
        <w:t xml:space="preserve"> </w:t>
      </w:r>
    </w:p>
    <w:p w:rsidR="003F308A" w:rsidRPr="001B78C2" w:rsidP="003B3E04" w14:paraId="6241FFDC" w14:textId="77927023">
      <w:pPr>
        <w:pStyle w:val="ListParagraph"/>
        <w:numPr>
          <w:ilvl w:val="1"/>
          <w:numId w:val="20"/>
        </w:numPr>
        <w:spacing w:after="120"/>
        <w:contextualSpacing w:val="0"/>
        <w:rPr>
          <w:rFonts w:ascii="Calibri" w:eastAsia="Calibri" w:hAnsi="Calibri" w:cs="Calibri"/>
        </w:rPr>
      </w:pPr>
      <w:r w:rsidRPr="001B78C2">
        <w:rPr>
          <w:rFonts w:ascii="Calibri" w:eastAsia="Calibri" w:hAnsi="Calibri" w:cs="Calibri"/>
        </w:rPr>
        <w:t>how the child’s separation from family impacts their behavior; or</w:t>
      </w:r>
    </w:p>
    <w:p w:rsidR="00BD017E" w:rsidRPr="001B78C2" w:rsidP="003B3E04" w14:paraId="44D2E2EA" w14:textId="7CFCA0C4">
      <w:pPr>
        <w:pStyle w:val="ListParagraph"/>
        <w:numPr>
          <w:ilvl w:val="1"/>
          <w:numId w:val="20"/>
        </w:numPr>
        <w:spacing w:after="120"/>
        <w:contextualSpacing w:val="0"/>
        <w:rPr>
          <w:rFonts w:ascii="Calibri" w:eastAsia="Calibri" w:hAnsi="Calibri" w:cs="Calibri"/>
        </w:rPr>
      </w:pPr>
      <w:r w:rsidRPr="161B1D75">
        <w:rPr>
          <w:rFonts w:ascii="Calibri" w:eastAsia="Calibri" w:hAnsi="Calibri" w:cs="Calibri"/>
        </w:rPr>
        <w:t xml:space="preserve">the impact of isolation and restriction on the child’s mental health. </w:t>
      </w:r>
    </w:p>
    <w:p w:rsidR="00452244" w:rsidP="00D42C15" w14:paraId="09FB103F" w14:textId="10AF3DF0">
      <w:pPr>
        <w:spacing w:after="120"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Pr>
          <w:rFonts w:ascii="Calibri" w:eastAsia="Calibri" w:hAnsi="Calibri" w:cs="Calibri"/>
          <w:sz w:val="24"/>
          <w:szCs w:val="24"/>
          <w:lang w:val="en-US"/>
        </w:rPr>
        <w:t xml:space="preserve">ORR disagrees with the </w:t>
      </w:r>
      <w:r>
        <w:rPr>
          <w:rFonts w:ascii="Calibri" w:eastAsia="Calibri" w:hAnsi="Calibri" w:cs="Calibri"/>
          <w:sz w:val="24"/>
          <w:szCs w:val="24"/>
          <w:lang w:val="en-US"/>
        </w:rPr>
        <w:t>commenters</w:t>
      </w:r>
      <w:r>
        <w:rPr>
          <w:rFonts w:ascii="Calibri" w:eastAsia="Calibri" w:hAnsi="Calibri" w:cs="Calibri"/>
          <w:sz w:val="24"/>
          <w:szCs w:val="24"/>
          <w:lang w:val="en-US"/>
        </w:rPr>
        <w:t xml:space="preserve"> </w:t>
      </w:r>
      <w:r w:rsidR="00A91860">
        <w:rPr>
          <w:rFonts w:ascii="Calibri" w:eastAsia="Calibri" w:hAnsi="Calibri" w:cs="Calibri"/>
          <w:sz w:val="24"/>
          <w:szCs w:val="24"/>
          <w:lang w:val="en-US"/>
        </w:rPr>
        <w:t xml:space="preserve">allegation that the forms facilitate inappropriate restrictive placements and provides </w:t>
      </w:r>
      <w:r w:rsidR="00873E21">
        <w:rPr>
          <w:rFonts w:ascii="Calibri" w:eastAsia="Calibri" w:hAnsi="Calibri" w:cs="Calibri"/>
          <w:sz w:val="24"/>
          <w:szCs w:val="24"/>
          <w:lang w:val="en-US"/>
        </w:rPr>
        <w:t>clarification on the purpose of both forms:</w:t>
      </w:r>
    </w:p>
    <w:p w:rsidR="00D81697" w:rsidP="00D42C15" w14:paraId="5C5FAD62" w14:textId="2ABAA6A4">
      <w:pPr>
        <w:spacing w:after="120" w:line="240" w:lineRule="auto"/>
        <w:ind w:left="360"/>
        <w:rPr>
          <w:rFonts w:ascii="Calibri" w:eastAsia="Calibri" w:hAnsi="Calibri" w:cs="Calibri"/>
          <w:sz w:val="24"/>
          <w:szCs w:val="24"/>
          <w:lang w:val="en-US"/>
        </w:rPr>
      </w:pPr>
      <w:r>
        <w:rPr>
          <w:rFonts w:ascii="Calibri" w:eastAsia="Calibri" w:hAnsi="Calibri" w:cs="Calibri"/>
          <w:sz w:val="24"/>
          <w:szCs w:val="24"/>
          <w:lang w:val="en-US"/>
        </w:rPr>
        <w:t xml:space="preserve">Form P-7 is used solely for initial placements and not for step-ups or step-downs (which occur only after the child’s initial placement in ORR care). </w:t>
      </w:r>
      <w:r w:rsidR="00674BE2">
        <w:rPr>
          <w:rFonts w:ascii="Calibri" w:eastAsia="Calibri" w:hAnsi="Calibri" w:cs="Calibri"/>
          <w:sz w:val="24"/>
          <w:szCs w:val="24"/>
          <w:lang w:val="en-US"/>
        </w:rPr>
        <w:t>Since the child is not yet in ORR custody at the time Form P-7 is completed, ORR</w:t>
      </w:r>
      <w:r w:rsidR="00FA0896">
        <w:rPr>
          <w:rFonts w:ascii="Calibri" w:eastAsia="Calibri" w:hAnsi="Calibri" w:cs="Calibri"/>
          <w:sz w:val="24"/>
          <w:szCs w:val="24"/>
          <w:lang w:val="en-US"/>
        </w:rPr>
        <w:t xml:space="preserve"> has not yet had an opportunity to </w:t>
      </w:r>
      <w:r w:rsidR="00B95DFD">
        <w:rPr>
          <w:rFonts w:ascii="Calibri" w:eastAsia="Calibri" w:hAnsi="Calibri" w:cs="Calibri"/>
          <w:sz w:val="24"/>
          <w:szCs w:val="24"/>
          <w:lang w:val="en-US"/>
        </w:rPr>
        <w:t>speak to</w:t>
      </w:r>
      <w:r w:rsidR="00FA0896">
        <w:rPr>
          <w:rFonts w:ascii="Calibri" w:eastAsia="Calibri" w:hAnsi="Calibri" w:cs="Calibri"/>
          <w:sz w:val="24"/>
          <w:szCs w:val="24"/>
          <w:lang w:val="en-US"/>
        </w:rPr>
        <w:t xml:space="preserve"> </w:t>
      </w:r>
      <w:r w:rsidR="00BB03AA">
        <w:rPr>
          <w:rFonts w:ascii="Calibri" w:eastAsia="Calibri" w:hAnsi="Calibri" w:cs="Calibri"/>
          <w:sz w:val="24"/>
          <w:szCs w:val="24"/>
          <w:lang w:val="en-US"/>
        </w:rPr>
        <w:t xml:space="preserve">the </w:t>
      </w:r>
      <w:r w:rsidR="00681A1A">
        <w:rPr>
          <w:rFonts w:ascii="Calibri" w:eastAsia="Calibri" w:hAnsi="Calibri" w:cs="Calibri"/>
          <w:sz w:val="24"/>
          <w:szCs w:val="24"/>
          <w:lang w:val="en-US"/>
        </w:rPr>
        <w:t xml:space="preserve">child </w:t>
      </w:r>
      <w:r w:rsidR="00B95DFD">
        <w:rPr>
          <w:rFonts w:ascii="Calibri" w:eastAsia="Calibri" w:hAnsi="Calibri" w:cs="Calibri"/>
          <w:sz w:val="24"/>
          <w:szCs w:val="24"/>
          <w:lang w:val="en-US"/>
        </w:rPr>
        <w:t xml:space="preserve">or </w:t>
      </w:r>
      <w:r w:rsidR="004A094A">
        <w:rPr>
          <w:rFonts w:ascii="Calibri" w:eastAsia="Calibri" w:hAnsi="Calibri" w:cs="Calibri"/>
          <w:sz w:val="24"/>
          <w:szCs w:val="24"/>
          <w:lang w:val="en-US"/>
        </w:rPr>
        <w:t>gather information</w:t>
      </w:r>
      <w:r w:rsidR="00AC1080">
        <w:rPr>
          <w:rFonts w:ascii="Calibri" w:eastAsia="Calibri" w:hAnsi="Calibri" w:cs="Calibri"/>
          <w:sz w:val="24"/>
          <w:szCs w:val="24"/>
          <w:lang w:val="en-US"/>
        </w:rPr>
        <w:t xml:space="preserve"> (beyond what is provided in the referral)</w:t>
      </w:r>
      <w:r w:rsidR="004A094A">
        <w:rPr>
          <w:rFonts w:ascii="Calibri" w:eastAsia="Calibri" w:hAnsi="Calibri" w:cs="Calibri"/>
          <w:sz w:val="24"/>
          <w:szCs w:val="24"/>
          <w:lang w:val="en-US"/>
        </w:rPr>
        <w:t xml:space="preserve"> that would speak to the items the commenter listed</w:t>
      </w:r>
      <w:r w:rsidR="00834746">
        <w:rPr>
          <w:rFonts w:ascii="Calibri" w:eastAsia="Calibri" w:hAnsi="Calibri" w:cs="Calibri"/>
          <w:sz w:val="24"/>
          <w:szCs w:val="24"/>
          <w:lang w:val="en-US"/>
        </w:rPr>
        <w:t>.</w:t>
      </w:r>
      <w:r w:rsidR="006D777F">
        <w:rPr>
          <w:rFonts w:ascii="Calibri" w:eastAsia="Calibri" w:hAnsi="Calibri" w:cs="Calibri"/>
          <w:sz w:val="24"/>
          <w:szCs w:val="24"/>
          <w:lang w:val="en-US"/>
        </w:rPr>
        <w:t xml:space="preserve"> </w:t>
      </w:r>
    </w:p>
    <w:p w:rsidR="001A54D1" w:rsidRPr="001B78C2" w:rsidP="0065251E" w14:paraId="6DB16F01" w14:textId="262E63E8">
      <w:pPr>
        <w:spacing w:line="240" w:lineRule="auto"/>
        <w:ind w:left="360"/>
        <w:rPr>
          <w:rFonts w:ascii="Calibri" w:eastAsia="Calibri" w:hAnsi="Calibri" w:cs="Calibri"/>
          <w:sz w:val="24"/>
          <w:szCs w:val="24"/>
          <w:lang w:val="en-US"/>
        </w:rPr>
      </w:pPr>
      <w:r>
        <w:rPr>
          <w:rFonts w:ascii="Calibri" w:eastAsia="Calibri" w:hAnsi="Calibri" w:cs="Calibri"/>
          <w:sz w:val="24"/>
          <w:szCs w:val="24"/>
          <w:lang w:val="en-US"/>
        </w:rPr>
        <w:t>The purpose of Form P-4</w:t>
      </w:r>
      <w:r w:rsidR="004F3735">
        <w:rPr>
          <w:rFonts w:ascii="Calibri" w:eastAsia="Calibri" w:hAnsi="Calibri" w:cs="Calibri"/>
          <w:sz w:val="24"/>
          <w:szCs w:val="24"/>
          <w:lang w:val="en-US"/>
        </w:rPr>
        <w:t xml:space="preserve"> is to </w:t>
      </w:r>
      <w:r w:rsidR="00352AFB">
        <w:rPr>
          <w:rFonts w:ascii="Calibri" w:eastAsia="Calibri" w:hAnsi="Calibri" w:cs="Calibri"/>
          <w:sz w:val="24"/>
          <w:szCs w:val="24"/>
          <w:lang w:val="en-US"/>
        </w:rPr>
        <w:t xml:space="preserve">inform the child and the child’s attorney of </w:t>
      </w:r>
      <w:r w:rsidR="00C610FD">
        <w:rPr>
          <w:rFonts w:ascii="Calibri" w:eastAsia="Calibri" w:hAnsi="Calibri" w:cs="Calibri"/>
          <w:sz w:val="24"/>
          <w:szCs w:val="24"/>
          <w:lang w:val="en-US"/>
        </w:rPr>
        <w:t xml:space="preserve">1) </w:t>
      </w:r>
      <w:r w:rsidR="00C3205A">
        <w:rPr>
          <w:rFonts w:ascii="Calibri" w:eastAsia="Calibri" w:hAnsi="Calibri" w:cs="Calibri"/>
          <w:sz w:val="24"/>
          <w:szCs w:val="24"/>
          <w:lang w:val="en-US"/>
        </w:rPr>
        <w:t>the reason for placement</w:t>
      </w:r>
      <w:r w:rsidR="006A67C7">
        <w:rPr>
          <w:rFonts w:ascii="Calibri" w:eastAsia="Calibri" w:hAnsi="Calibri" w:cs="Calibri"/>
          <w:sz w:val="24"/>
          <w:szCs w:val="24"/>
          <w:lang w:val="en-US"/>
        </w:rPr>
        <w:t xml:space="preserve"> and provide a summary of</w:t>
      </w:r>
      <w:r w:rsidR="00B60B9F">
        <w:rPr>
          <w:rFonts w:ascii="Calibri" w:eastAsia="Calibri" w:hAnsi="Calibri" w:cs="Calibri"/>
          <w:sz w:val="24"/>
          <w:szCs w:val="24"/>
          <w:lang w:val="en-US"/>
        </w:rPr>
        <w:t xml:space="preserve"> </w:t>
      </w:r>
      <w:r w:rsidR="005B4AB5">
        <w:rPr>
          <w:rFonts w:ascii="Calibri" w:eastAsia="Calibri" w:hAnsi="Calibri" w:cs="Calibri"/>
          <w:sz w:val="24"/>
          <w:szCs w:val="24"/>
          <w:lang w:val="en-US"/>
        </w:rPr>
        <w:t xml:space="preserve">supporting evidence, </w:t>
      </w:r>
      <w:r w:rsidR="00AE3934">
        <w:rPr>
          <w:rFonts w:ascii="Calibri" w:eastAsia="Calibri" w:hAnsi="Calibri" w:cs="Calibri"/>
          <w:sz w:val="24"/>
          <w:szCs w:val="24"/>
          <w:lang w:val="en-US"/>
        </w:rPr>
        <w:t xml:space="preserve">2) </w:t>
      </w:r>
      <w:r w:rsidR="00066DF4">
        <w:rPr>
          <w:rFonts w:ascii="Calibri" w:eastAsia="Calibri" w:hAnsi="Calibri" w:cs="Calibri"/>
          <w:sz w:val="24"/>
          <w:szCs w:val="24"/>
          <w:lang w:val="en-US"/>
        </w:rPr>
        <w:t>the child’s right</w:t>
      </w:r>
      <w:r w:rsidR="003262A6">
        <w:rPr>
          <w:rFonts w:ascii="Calibri" w:eastAsia="Calibri" w:hAnsi="Calibri" w:cs="Calibri"/>
          <w:sz w:val="24"/>
          <w:szCs w:val="24"/>
          <w:lang w:val="en-US"/>
        </w:rPr>
        <w:t xml:space="preserve"> to contest the placement, 3) </w:t>
      </w:r>
      <w:r w:rsidR="00EF1EB1">
        <w:rPr>
          <w:rFonts w:ascii="Calibri" w:eastAsia="Calibri" w:hAnsi="Calibri" w:cs="Calibri"/>
          <w:sz w:val="24"/>
          <w:szCs w:val="24"/>
          <w:lang w:val="en-US"/>
        </w:rPr>
        <w:t xml:space="preserve">and </w:t>
      </w:r>
      <w:r w:rsidR="00A57236">
        <w:rPr>
          <w:rFonts w:ascii="Calibri" w:eastAsia="Calibri" w:hAnsi="Calibri" w:cs="Calibri"/>
          <w:sz w:val="24"/>
          <w:szCs w:val="24"/>
          <w:lang w:val="en-US"/>
        </w:rPr>
        <w:t>the child’s right</w:t>
      </w:r>
      <w:r w:rsidR="00313FA8">
        <w:rPr>
          <w:rFonts w:ascii="Calibri" w:eastAsia="Calibri" w:hAnsi="Calibri" w:cs="Calibri"/>
          <w:sz w:val="24"/>
          <w:szCs w:val="24"/>
          <w:lang w:val="en-US"/>
        </w:rPr>
        <w:t xml:space="preserve"> to consult an attorney</w:t>
      </w:r>
      <w:r w:rsidR="00EF1EB1">
        <w:rPr>
          <w:rFonts w:ascii="Calibri" w:eastAsia="Calibri" w:hAnsi="Calibri" w:cs="Calibri"/>
          <w:sz w:val="24"/>
          <w:szCs w:val="24"/>
          <w:lang w:val="en-US"/>
        </w:rPr>
        <w:t xml:space="preserve"> (see </w:t>
      </w:r>
      <w:hyperlink r:id="rId10" w:anchor="p-410.1901(b)" w:history="1">
        <w:r w:rsidRPr="00BB478E" w:rsidR="00BB478E">
          <w:rPr>
            <w:rStyle w:val="Hyperlink"/>
            <w:rFonts w:ascii="Calibri" w:eastAsia="Calibri" w:hAnsi="Calibri" w:cs="Calibri"/>
            <w:sz w:val="24"/>
            <w:szCs w:val="24"/>
            <w:lang w:val="en-US"/>
          </w:rPr>
          <w:t>45 CFR 410.1901(b)</w:t>
        </w:r>
      </w:hyperlink>
      <w:r w:rsidR="00BB478E">
        <w:rPr>
          <w:rFonts w:ascii="Calibri" w:eastAsia="Calibri" w:hAnsi="Calibri" w:cs="Calibri"/>
          <w:sz w:val="24"/>
          <w:szCs w:val="24"/>
          <w:lang w:val="en-US"/>
        </w:rPr>
        <w:t>)</w:t>
      </w:r>
      <w:r w:rsidR="00EF1EB1">
        <w:rPr>
          <w:rFonts w:ascii="Calibri" w:eastAsia="Calibri" w:hAnsi="Calibri" w:cs="Calibri"/>
          <w:sz w:val="24"/>
          <w:szCs w:val="24"/>
          <w:lang w:val="en-US"/>
        </w:rPr>
        <w:t>.</w:t>
      </w:r>
      <w:r w:rsidR="00A81DF3">
        <w:rPr>
          <w:rFonts w:ascii="Calibri" w:eastAsia="Calibri" w:hAnsi="Calibri" w:cs="Calibri"/>
          <w:sz w:val="24"/>
          <w:szCs w:val="24"/>
          <w:lang w:val="en-US"/>
        </w:rPr>
        <w:t xml:space="preserve"> The form does not function </w:t>
      </w:r>
      <w:r w:rsidR="002B2260">
        <w:rPr>
          <w:rFonts w:ascii="Calibri" w:eastAsia="Calibri" w:hAnsi="Calibri" w:cs="Calibri"/>
          <w:sz w:val="24"/>
          <w:szCs w:val="24"/>
          <w:lang w:val="en-US"/>
        </w:rPr>
        <w:t xml:space="preserve">as </w:t>
      </w:r>
      <w:r w:rsidR="00B14482">
        <w:rPr>
          <w:rFonts w:ascii="Calibri" w:eastAsia="Calibri" w:hAnsi="Calibri" w:cs="Calibri"/>
          <w:sz w:val="24"/>
          <w:szCs w:val="24"/>
          <w:lang w:val="en-US"/>
        </w:rPr>
        <w:t xml:space="preserve">assessment </w:t>
      </w:r>
      <w:r w:rsidR="0031328A">
        <w:rPr>
          <w:rFonts w:ascii="Calibri" w:eastAsia="Calibri" w:hAnsi="Calibri" w:cs="Calibri"/>
          <w:sz w:val="24"/>
          <w:szCs w:val="24"/>
          <w:lang w:val="en-US"/>
        </w:rPr>
        <w:t>or as</w:t>
      </w:r>
      <w:r w:rsidR="00D66C55">
        <w:rPr>
          <w:rFonts w:ascii="Calibri" w:eastAsia="Calibri" w:hAnsi="Calibri" w:cs="Calibri"/>
          <w:sz w:val="24"/>
          <w:szCs w:val="24"/>
          <w:lang w:val="en-US"/>
        </w:rPr>
        <w:t xml:space="preserve"> a </w:t>
      </w:r>
      <w:r w:rsidR="00EA3609">
        <w:rPr>
          <w:rFonts w:ascii="Calibri" w:eastAsia="Calibri" w:hAnsi="Calibri" w:cs="Calibri"/>
          <w:sz w:val="24"/>
          <w:szCs w:val="24"/>
          <w:lang w:val="en-US"/>
        </w:rPr>
        <w:t xml:space="preserve">service </w:t>
      </w:r>
      <w:r w:rsidR="00D66C55">
        <w:rPr>
          <w:rFonts w:ascii="Calibri" w:eastAsia="Calibri" w:hAnsi="Calibri" w:cs="Calibri"/>
          <w:sz w:val="24"/>
          <w:szCs w:val="24"/>
          <w:lang w:val="en-US"/>
        </w:rPr>
        <w:t>planning tool</w:t>
      </w:r>
      <w:r w:rsidR="00BD23E0">
        <w:rPr>
          <w:rFonts w:ascii="Calibri" w:eastAsia="Calibri" w:hAnsi="Calibri" w:cs="Calibri"/>
          <w:sz w:val="24"/>
          <w:szCs w:val="24"/>
          <w:lang w:val="en-US"/>
        </w:rPr>
        <w:t>.</w:t>
      </w:r>
    </w:p>
    <w:p w:rsidR="00D81697" w:rsidRPr="001B78C2" w:rsidP="003B3E04" w14:paraId="5D8B6DAE" w14:textId="77777777">
      <w:pPr>
        <w:spacing w:line="240" w:lineRule="auto"/>
        <w:rPr>
          <w:rFonts w:ascii="Calibri" w:eastAsia="Calibri" w:hAnsi="Calibri" w:cs="Calibri"/>
          <w:sz w:val="24"/>
          <w:szCs w:val="24"/>
          <w:lang w:val="en-US"/>
        </w:rPr>
      </w:pPr>
    </w:p>
    <w:p w:rsidR="00D81697" w:rsidRPr="001B78C2" w:rsidP="003B3E04" w14:paraId="48FB8753" w14:textId="0A0E465F">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 xml:space="preserve">One commenter </w:t>
      </w:r>
      <w:r w:rsidRPr="001B78C2" w:rsidR="007E5DAB">
        <w:rPr>
          <w:rFonts w:ascii="Calibri" w:eastAsia="Calibri" w:hAnsi="Calibri" w:cs="Calibri"/>
        </w:rPr>
        <w:t xml:space="preserve">alleged that </w:t>
      </w:r>
      <w:r w:rsidRPr="001B78C2" w:rsidR="00D1694C">
        <w:rPr>
          <w:rFonts w:ascii="Calibri" w:eastAsia="Calibri" w:hAnsi="Calibri" w:cs="Calibri"/>
        </w:rPr>
        <w:t xml:space="preserve">the forms </w:t>
      </w:r>
      <w:r w:rsidRPr="001B78C2" w:rsidR="00163A36">
        <w:rPr>
          <w:rFonts w:ascii="Calibri" w:eastAsia="Calibri" w:hAnsi="Calibri" w:cs="Calibri"/>
        </w:rPr>
        <w:t xml:space="preserve">do not align with </w:t>
      </w:r>
      <w:r w:rsidRPr="001B78C2" w:rsidR="00BB3125">
        <w:rPr>
          <w:rFonts w:ascii="Calibri" w:eastAsia="Calibri" w:hAnsi="Calibri" w:cs="Calibri"/>
        </w:rPr>
        <w:t xml:space="preserve">safeguards for children that are established under </w:t>
      </w:r>
      <w:r w:rsidRPr="001B78C2" w:rsidR="00615621">
        <w:rPr>
          <w:rFonts w:ascii="Calibri" w:eastAsia="Calibri" w:hAnsi="Calibri" w:cs="Calibri"/>
        </w:rPr>
        <w:t>Trafficking Victims Protection Reauthorization Act</w:t>
      </w:r>
      <w:r w:rsidRPr="001B78C2" w:rsidR="00C94E4B">
        <w:rPr>
          <w:rFonts w:ascii="Calibri" w:eastAsia="Calibri" w:hAnsi="Calibri" w:cs="Calibri"/>
        </w:rPr>
        <w:t xml:space="preserve"> (TVPRA)</w:t>
      </w:r>
      <w:r w:rsidRPr="001B78C2" w:rsidR="00615621">
        <w:rPr>
          <w:rFonts w:ascii="Calibri" w:eastAsia="Calibri" w:hAnsi="Calibri" w:cs="Calibri"/>
        </w:rPr>
        <w:t xml:space="preserve">, Section 504 of the Rehabilitation Act, the Unaccompanied Children </w:t>
      </w:r>
      <w:r w:rsidR="00C55D33">
        <w:rPr>
          <w:rFonts w:ascii="Calibri" w:eastAsia="Calibri" w:hAnsi="Calibri" w:cs="Calibri"/>
        </w:rPr>
        <w:t>Program</w:t>
      </w:r>
      <w:r w:rsidRPr="001B78C2" w:rsidR="00615621">
        <w:rPr>
          <w:rFonts w:ascii="Calibri" w:eastAsia="Calibri" w:hAnsi="Calibri" w:cs="Calibri"/>
        </w:rPr>
        <w:t xml:space="preserve"> Foundational</w:t>
      </w:r>
      <w:r w:rsidR="00184BE9">
        <w:rPr>
          <w:rFonts w:ascii="Calibri" w:eastAsia="Calibri" w:hAnsi="Calibri" w:cs="Calibri"/>
        </w:rPr>
        <w:t xml:space="preserve"> Rule</w:t>
      </w:r>
      <w:r w:rsidRPr="001B78C2" w:rsidR="00C20597">
        <w:rPr>
          <w:rFonts w:ascii="Calibri" w:eastAsia="Calibri" w:hAnsi="Calibri" w:cs="Calibri"/>
        </w:rPr>
        <w:t xml:space="preserve">, </w:t>
      </w:r>
      <w:r w:rsidRPr="001B78C2" w:rsidR="00615621">
        <w:rPr>
          <w:rFonts w:ascii="Calibri" w:eastAsia="Calibri" w:hAnsi="Calibri" w:cs="Calibri"/>
        </w:rPr>
        <w:t xml:space="preserve">and the </w:t>
      </w:r>
      <w:r w:rsidRPr="001B78C2" w:rsidR="00615621">
        <w:rPr>
          <w:rFonts w:ascii="Calibri" w:eastAsia="Calibri" w:hAnsi="Calibri" w:cs="Calibri"/>
          <w:i/>
          <w:iCs/>
        </w:rPr>
        <w:t>Lucas R. v. Becerra</w:t>
      </w:r>
      <w:r w:rsidRPr="001B78C2" w:rsidR="00615621">
        <w:rPr>
          <w:rFonts w:ascii="Calibri" w:eastAsia="Calibri" w:hAnsi="Calibri" w:cs="Calibri"/>
        </w:rPr>
        <w:t xml:space="preserve"> Disability Settlement Agreement.</w:t>
      </w:r>
      <w:r w:rsidRPr="001B78C2" w:rsidR="00904782">
        <w:rPr>
          <w:rFonts w:ascii="Calibri" w:eastAsia="Calibri" w:hAnsi="Calibri" w:cs="Calibri"/>
        </w:rPr>
        <w:t xml:space="preserve"> </w:t>
      </w:r>
      <w:r w:rsidRPr="001B78C2" w:rsidR="00CB495A">
        <w:rPr>
          <w:rFonts w:ascii="Calibri" w:eastAsia="Calibri" w:hAnsi="Calibri" w:cs="Calibri"/>
        </w:rPr>
        <w:t xml:space="preserve">The commenter explained the requirements found in each </w:t>
      </w:r>
      <w:r w:rsidRPr="001B78C2" w:rsidR="00A72575">
        <w:rPr>
          <w:rFonts w:ascii="Calibri" w:eastAsia="Calibri" w:hAnsi="Calibri" w:cs="Calibri"/>
        </w:rPr>
        <w:t>of those legal authorities and further stated that any</w:t>
      </w:r>
      <w:r w:rsidRPr="001B78C2" w:rsidR="000246BC">
        <w:rPr>
          <w:rFonts w:ascii="Calibri" w:eastAsia="Calibri" w:hAnsi="Calibri" w:cs="Calibri"/>
        </w:rPr>
        <w:t xml:space="preserve"> expansion of placement criteria beyond the narrow justific</w:t>
      </w:r>
      <w:r w:rsidRPr="001B78C2" w:rsidR="00C94E4B">
        <w:rPr>
          <w:rFonts w:ascii="Calibri" w:eastAsia="Calibri" w:hAnsi="Calibri" w:cs="Calibri"/>
        </w:rPr>
        <w:t>ations found in the TVPRA violates that statute.</w:t>
      </w:r>
    </w:p>
    <w:p w:rsidR="00D81697" w:rsidRPr="001B78C2" w:rsidP="003B3E04" w14:paraId="74835031" w14:textId="15404D9E">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63788A">
        <w:rPr>
          <w:rFonts w:ascii="Calibri" w:eastAsia="Calibri" w:hAnsi="Calibri" w:cs="Calibri"/>
          <w:sz w:val="24"/>
          <w:szCs w:val="24"/>
          <w:lang w:val="en-US"/>
        </w:rPr>
        <w:t>ORR does not concur with the commenter’s assessment</w:t>
      </w:r>
      <w:r w:rsidR="00D864E7">
        <w:rPr>
          <w:rFonts w:ascii="Calibri" w:eastAsia="Calibri" w:hAnsi="Calibri" w:cs="Calibri"/>
          <w:sz w:val="24"/>
          <w:szCs w:val="24"/>
          <w:lang w:val="en-US"/>
        </w:rPr>
        <w:t xml:space="preserve"> that the forms do not comply with</w:t>
      </w:r>
      <w:r w:rsidR="00DB7926">
        <w:rPr>
          <w:rFonts w:ascii="Calibri" w:eastAsia="Calibri" w:hAnsi="Calibri" w:cs="Calibri"/>
          <w:sz w:val="24"/>
          <w:szCs w:val="24"/>
          <w:lang w:val="en-US"/>
        </w:rPr>
        <w:t xml:space="preserve"> ORR’s legal requirements and regulations.</w:t>
      </w:r>
      <w:r w:rsidR="00716002">
        <w:rPr>
          <w:rFonts w:ascii="Calibri" w:eastAsia="Calibri" w:hAnsi="Calibri" w:cs="Calibri"/>
          <w:sz w:val="24"/>
          <w:szCs w:val="24"/>
          <w:lang w:val="en-US"/>
        </w:rPr>
        <w:t xml:space="preserve"> </w:t>
      </w:r>
      <w:r w:rsidR="00E154BE">
        <w:rPr>
          <w:rFonts w:ascii="Calibri" w:eastAsia="Calibri" w:hAnsi="Calibri" w:cs="Calibri"/>
          <w:sz w:val="24"/>
          <w:szCs w:val="24"/>
          <w:lang w:val="en-US"/>
        </w:rPr>
        <w:t>In addition, ORR notes that this</w:t>
      </w:r>
      <w:r w:rsidRPr="001B78C2" w:rsidR="00E154BE">
        <w:rPr>
          <w:rFonts w:ascii="Calibri" w:eastAsia="Calibri" w:hAnsi="Calibri" w:cs="Calibri"/>
          <w:sz w:val="24"/>
          <w:szCs w:val="24"/>
          <w:lang w:val="en-US"/>
        </w:rPr>
        <w:t xml:space="preserve"> comment is related to the underlying </w:t>
      </w:r>
      <w:r w:rsidR="006A5BF6">
        <w:rPr>
          <w:rFonts w:ascii="Calibri" w:eastAsia="Calibri" w:hAnsi="Calibri" w:cs="Calibri"/>
          <w:sz w:val="24"/>
          <w:szCs w:val="24"/>
          <w:lang w:val="en-US"/>
        </w:rPr>
        <w:t>legal authorities, not the information collection itself,</w:t>
      </w:r>
      <w:r w:rsidRPr="001B78C2" w:rsidR="00E154BE">
        <w:rPr>
          <w:rFonts w:ascii="Calibri" w:eastAsia="Calibri" w:hAnsi="Calibri" w:cs="Calibri"/>
          <w:sz w:val="24"/>
          <w:szCs w:val="24"/>
          <w:lang w:val="en-US"/>
        </w:rPr>
        <w:t xml:space="preserve"> and is thus outside the scope of the purpose for which comments on the information collection were solicited.</w:t>
      </w:r>
    </w:p>
    <w:p w:rsidR="003166EA" w:rsidRPr="001B78C2" w:rsidP="003B3E04" w14:paraId="429A3BFF" w14:textId="77777777">
      <w:pPr>
        <w:spacing w:line="240" w:lineRule="auto"/>
        <w:rPr>
          <w:rFonts w:ascii="Calibri" w:eastAsia="Calibri" w:hAnsi="Calibri" w:cs="Calibri"/>
          <w:sz w:val="24"/>
          <w:szCs w:val="24"/>
          <w:lang w:val="en-US"/>
        </w:rPr>
      </w:pPr>
    </w:p>
    <w:p w:rsidR="003166EA" w:rsidRPr="001B78C2" w:rsidP="003B3E04" w14:paraId="31FC7416" w14:textId="29573DD5">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One commenter</w:t>
      </w:r>
      <w:r w:rsidRPr="001B78C2" w:rsidR="00ED684F">
        <w:rPr>
          <w:rFonts w:ascii="Calibri" w:eastAsia="Calibri" w:hAnsi="Calibri" w:cs="Calibri"/>
        </w:rPr>
        <w:t xml:space="preserve"> </w:t>
      </w:r>
      <w:r w:rsidRPr="001B78C2" w:rsidR="002C7060">
        <w:rPr>
          <w:rFonts w:ascii="Calibri" w:eastAsia="Calibri" w:hAnsi="Calibri" w:cs="Calibri"/>
        </w:rPr>
        <w:t>stressed</w:t>
      </w:r>
      <w:r w:rsidRPr="001B78C2" w:rsidR="008E0EA9">
        <w:rPr>
          <w:rFonts w:ascii="Calibri" w:eastAsia="Calibri" w:hAnsi="Calibri" w:cs="Calibri"/>
        </w:rPr>
        <w:t xml:space="preserve"> the importance </w:t>
      </w:r>
      <w:r w:rsidRPr="001B78C2" w:rsidR="00C87E8B">
        <w:rPr>
          <w:rFonts w:ascii="Calibri" w:eastAsia="Calibri" w:hAnsi="Calibri" w:cs="Calibri"/>
        </w:rPr>
        <w:t>of</w:t>
      </w:r>
      <w:r w:rsidRPr="001B78C2" w:rsidR="00645180">
        <w:rPr>
          <w:rFonts w:ascii="Calibri" w:eastAsia="Calibri" w:hAnsi="Calibri" w:cs="Calibri"/>
        </w:rPr>
        <w:t xml:space="preserve"> the Foundational Rule requirement to document clear and convincing evidence</w:t>
      </w:r>
      <w:r w:rsidRPr="001B78C2" w:rsidR="002C7060">
        <w:rPr>
          <w:rFonts w:ascii="Calibri" w:eastAsia="Calibri" w:hAnsi="Calibri" w:cs="Calibri"/>
        </w:rPr>
        <w:t xml:space="preserve">, noting that it is critical for </w:t>
      </w:r>
      <w:r w:rsidRPr="001B78C2" w:rsidR="00726A2D">
        <w:rPr>
          <w:rFonts w:ascii="Calibri" w:eastAsia="Calibri" w:hAnsi="Calibri" w:cs="Calibri"/>
        </w:rPr>
        <w:t xml:space="preserve">transparency and accountability. The commenter further </w:t>
      </w:r>
      <w:r w:rsidRPr="001B78C2" w:rsidR="003078F2">
        <w:rPr>
          <w:rFonts w:ascii="Calibri" w:eastAsia="Calibri" w:hAnsi="Calibri" w:cs="Calibri"/>
        </w:rPr>
        <w:t xml:space="preserve">stated that </w:t>
      </w:r>
      <w:r w:rsidRPr="001B78C2" w:rsidR="00D64040">
        <w:rPr>
          <w:rFonts w:ascii="Calibri" w:eastAsia="Calibri" w:hAnsi="Calibri" w:cs="Calibri"/>
        </w:rPr>
        <w:t>it is important for all staff to clearly define and record the basis for their placement recommendations to prevent subjective bias or discrimination.</w:t>
      </w:r>
    </w:p>
    <w:p w:rsidR="00117D6F" w:rsidP="003B3E04" w14:paraId="0BB048E3" w14:textId="2A52609A">
      <w:pPr>
        <w:spacing w:after="120"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43324D">
        <w:rPr>
          <w:rFonts w:ascii="Calibri" w:eastAsia="Calibri" w:hAnsi="Calibri" w:cs="Calibri"/>
          <w:sz w:val="24"/>
          <w:szCs w:val="24"/>
          <w:lang w:val="en-US"/>
        </w:rPr>
        <w:t xml:space="preserve">ORR </w:t>
      </w:r>
      <w:r w:rsidR="00312C99">
        <w:rPr>
          <w:rFonts w:ascii="Calibri" w:eastAsia="Calibri" w:hAnsi="Calibri" w:cs="Calibri"/>
          <w:sz w:val="24"/>
          <w:szCs w:val="24"/>
          <w:lang w:val="en-US"/>
        </w:rPr>
        <w:t>agrees that</w:t>
      </w:r>
      <w:r w:rsidR="00E42D72">
        <w:rPr>
          <w:rFonts w:ascii="Calibri" w:eastAsia="Calibri" w:hAnsi="Calibri" w:cs="Calibri"/>
          <w:sz w:val="24"/>
          <w:szCs w:val="24"/>
          <w:lang w:val="en-US"/>
        </w:rPr>
        <w:t xml:space="preserve"> documenting clear and convincing evidence</w:t>
      </w:r>
      <w:r w:rsidR="00312C99">
        <w:rPr>
          <w:rFonts w:ascii="Calibri" w:eastAsia="Calibri" w:hAnsi="Calibri" w:cs="Calibri"/>
          <w:sz w:val="24"/>
          <w:szCs w:val="24"/>
          <w:lang w:val="en-US"/>
        </w:rPr>
        <w:t xml:space="preserve"> </w:t>
      </w:r>
      <w:r w:rsidR="00A6004D">
        <w:rPr>
          <w:rFonts w:ascii="Calibri" w:eastAsia="Calibri" w:hAnsi="Calibri" w:cs="Calibri"/>
          <w:sz w:val="24"/>
          <w:szCs w:val="24"/>
          <w:lang w:val="en-US"/>
        </w:rPr>
        <w:t xml:space="preserve">and the basis for placement recommendations </w:t>
      </w:r>
      <w:r w:rsidR="00312C99">
        <w:rPr>
          <w:rFonts w:ascii="Calibri" w:eastAsia="Calibri" w:hAnsi="Calibri" w:cs="Calibri"/>
          <w:sz w:val="24"/>
          <w:szCs w:val="24"/>
          <w:lang w:val="en-US"/>
        </w:rPr>
        <w:t xml:space="preserve">is </w:t>
      </w:r>
      <w:r w:rsidR="009D3921">
        <w:rPr>
          <w:rFonts w:ascii="Calibri" w:eastAsia="Calibri" w:hAnsi="Calibri" w:cs="Calibri"/>
          <w:sz w:val="24"/>
          <w:szCs w:val="24"/>
          <w:lang w:val="en-US"/>
        </w:rPr>
        <w:t>critical</w:t>
      </w:r>
      <w:r w:rsidR="00312C99">
        <w:rPr>
          <w:rFonts w:ascii="Calibri" w:eastAsia="Calibri" w:hAnsi="Calibri" w:cs="Calibri"/>
          <w:sz w:val="24"/>
          <w:szCs w:val="24"/>
          <w:lang w:val="en-US"/>
        </w:rPr>
        <w:t xml:space="preserve">. </w:t>
      </w:r>
      <w:r>
        <w:rPr>
          <w:rFonts w:ascii="Calibri" w:eastAsia="Calibri" w:hAnsi="Calibri" w:cs="Calibri"/>
          <w:sz w:val="24"/>
          <w:szCs w:val="24"/>
          <w:lang w:val="en-US"/>
        </w:rPr>
        <w:t xml:space="preserve">All </w:t>
      </w:r>
      <w:r w:rsidR="00526B4F">
        <w:rPr>
          <w:rFonts w:ascii="Calibri" w:eastAsia="Calibri" w:hAnsi="Calibri" w:cs="Calibri"/>
          <w:sz w:val="24"/>
          <w:szCs w:val="24"/>
          <w:lang w:val="en-US"/>
        </w:rPr>
        <w:t>determinations to place a child in a restrictive setting must be made based on clear and convincing evidence</w:t>
      </w:r>
      <w:r w:rsidR="002B3D6F">
        <w:rPr>
          <w:rFonts w:ascii="Calibri" w:eastAsia="Calibri" w:hAnsi="Calibri" w:cs="Calibri"/>
          <w:sz w:val="24"/>
          <w:szCs w:val="24"/>
          <w:lang w:val="en-US"/>
        </w:rPr>
        <w:t xml:space="preserve"> that is documented in the child’s case file (</w:t>
      </w:r>
      <w:hyperlink r:id="rId11" w:anchor="p-410.1105(a)(1)" w:history="1">
        <w:r w:rsidRPr="00D73B74" w:rsidR="002B3D6F">
          <w:rPr>
            <w:rStyle w:val="Hyperlink"/>
            <w:rFonts w:ascii="Calibri" w:eastAsia="Calibri" w:hAnsi="Calibri" w:cs="Calibri"/>
            <w:sz w:val="24"/>
            <w:szCs w:val="24"/>
            <w:lang w:val="en-US"/>
          </w:rPr>
          <w:t>45 CFR 410.1105(a)(1)</w:t>
        </w:r>
      </w:hyperlink>
      <w:r w:rsidR="002B3D6F">
        <w:rPr>
          <w:rFonts w:ascii="Calibri" w:eastAsia="Calibri" w:hAnsi="Calibri" w:cs="Calibri"/>
          <w:sz w:val="24"/>
          <w:szCs w:val="24"/>
          <w:lang w:val="en-US"/>
        </w:rPr>
        <w:t xml:space="preserve">). </w:t>
      </w:r>
    </w:p>
    <w:p w:rsidR="00594B2B" w:rsidP="003B3E04" w14:paraId="47282E46" w14:textId="51947736">
      <w:pPr>
        <w:spacing w:after="120" w:line="240" w:lineRule="auto"/>
        <w:ind w:left="360"/>
        <w:rPr>
          <w:rFonts w:ascii="Calibri" w:eastAsia="Calibri" w:hAnsi="Calibri" w:cs="Calibri"/>
          <w:sz w:val="24"/>
          <w:szCs w:val="24"/>
          <w:lang w:val="en-US"/>
        </w:rPr>
      </w:pPr>
      <w:r>
        <w:rPr>
          <w:rFonts w:ascii="Calibri" w:eastAsia="Calibri" w:hAnsi="Calibri" w:cs="Calibri"/>
          <w:sz w:val="24"/>
          <w:szCs w:val="24"/>
          <w:lang w:val="en-US"/>
        </w:rPr>
        <w:t>Form P-7 has specific fields</w:t>
      </w:r>
      <w:r w:rsidR="00093F42">
        <w:rPr>
          <w:rFonts w:ascii="Calibri" w:eastAsia="Calibri" w:hAnsi="Calibri" w:cs="Calibri"/>
          <w:sz w:val="24"/>
          <w:szCs w:val="24"/>
          <w:lang w:val="en-US"/>
        </w:rPr>
        <w:t xml:space="preserve"> that require ORR staff to list all the evidence relied upon to make the placement decision</w:t>
      </w:r>
      <w:r w:rsidR="00D63608">
        <w:rPr>
          <w:rFonts w:ascii="Calibri" w:eastAsia="Calibri" w:hAnsi="Calibri" w:cs="Calibri"/>
          <w:sz w:val="24"/>
          <w:szCs w:val="24"/>
          <w:lang w:val="en-US"/>
        </w:rPr>
        <w:t>, which must be saved in the child’s case file. It also includes</w:t>
      </w:r>
      <w:r w:rsidR="00F4191A">
        <w:rPr>
          <w:rFonts w:ascii="Calibri" w:eastAsia="Calibri" w:hAnsi="Calibri" w:cs="Calibri"/>
          <w:sz w:val="24"/>
          <w:szCs w:val="24"/>
          <w:lang w:val="en-US"/>
        </w:rPr>
        <w:t xml:space="preserve"> fields that require</w:t>
      </w:r>
      <w:r w:rsidR="00BE63E8">
        <w:rPr>
          <w:rFonts w:ascii="Calibri" w:eastAsia="Calibri" w:hAnsi="Calibri" w:cs="Calibri"/>
          <w:sz w:val="24"/>
          <w:szCs w:val="24"/>
          <w:lang w:val="en-US"/>
        </w:rPr>
        <w:t xml:space="preserve"> staff to explain the reason for the recommended level of care</w:t>
      </w:r>
      <w:r w:rsidR="00093F42">
        <w:rPr>
          <w:rFonts w:ascii="Calibri" w:eastAsia="Calibri" w:hAnsi="Calibri" w:cs="Calibri"/>
          <w:sz w:val="24"/>
          <w:szCs w:val="24"/>
          <w:lang w:val="en-US"/>
        </w:rPr>
        <w:t>.</w:t>
      </w:r>
      <w:r w:rsidR="00BE63E8">
        <w:rPr>
          <w:rFonts w:ascii="Calibri" w:eastAsia="Calibri" w:hAnsi="Calibri" w:cs="Calibri"/>
          <w:sz w:val="24"/>
          <w:szCs w:val="24"/>
          <w:lang w:val="en-US"/>
        </w:rPr>
        <w:t xml:space="preserve"> </w:t>
      </w:r>
    </w:p>
    <w:p w:rsidR="000B6B6F" w:rsidRPr="00576606" w:rsidP="003B3E04" w14:paraId="5F111D7E" w14:textId="3381954B">
      <w:pPr>
        <w:spacing w:line="240" w:lineRule="auto"/>
        <w:ind w:left="360"/>
        <w:rPr>
          <w:rFonts w:ascii="Calibri" w:eastAsia="Calibri" w:hAnsi="Calibri" w:cs="Calibri"/>
          <w:sz w:val="24"/>
          <w:szCs w:val="24"/>
        </w:rPr>
      </w:pPr>
      <w:r>
        <w:rPr>
          <w:rFonts w:ascii="Calibri" w:eastAsia="Calibri" w:hAnsi="Calibri" w:cs="Calibri"/>
          <w:sz w:val="24"/>
          <w:szCs w:val="24"/>
          <w:lang w:val="en-US"/>
        </w:rPr>
        <w:t>Form</w:t>
      </w:r>
      <w:r>
        <w:rPr>
          <w:rFonts w:ascii="Calibri" w:eastAsia="Calibri" w:hAnsi="Calibri" w:cs="Calibri"/>
          <w:sz w:val="24"/>
          <w:szCs w:val="24"/>
          <w:lang w:val="en-US"/>
        </w:rPr>
        <w:t xml:space="preserve"> P-4 </w:t>
      </w:r>
      <w:r w:rsidR="0061436D">
        <w:rPr>
          <w:rFonts w:ascii="Calibri" w:eastAsia="Calibri" w:hAnsi="Calibri" w:cs="Calibri"/>
          <w:sz w:val="24"/>
          <w:szCs w:val="24"/>
          <w:lang w:val="en-US"/>
        </w:rPr>
        <w:t xml:space="preserve">has </w:t>
      </w:r>
      <w:r w:rsidR="00576606">
        <w:rPr>
          <w:rFonts w:ascii="Calibri" w:eastAsia="Calibri" w:hAnsi="Calibri" w:cs="Calibri"/>
          <w:sz w:val="24"/>
          <w:szCs w:val="24"/>
          <w:lang w:val="en-US"/>
        </w:rPr>
        <w:t xml:space="preserve">a Summary of Supporting Evidence section with </w:t>
      </w:r>
      <w:r w:rsidR="0061436D">
        <w:rPr>
          <w:rFonts w:ascii="Calibri" w:eastAsia="Calibri" w:hAnsi="Calibri" w:cs="Calibri"/>
          <w:sz w:val="24"/>
          <w:szCs w:val="24"/>
          <w:lang w:val="en-US"/>
        </w:rPr>
        <w:t>fields that require ORR staff to provide</w:t>
      </w:r>
      <w:r w:rsidR="00894A9D">
        <w:rPr>
          <w:rFonts w:ascii="Calibri" w:eastAsia="Calibri" w:hAnsi="Calibri" w:cs="Calibri"/>
          <w:sz w:val="24"/>
          <w:szCs w:val="24"/>
          <w:lang w:val="en-US"/>
        </w:rPr>
        <w:t xml:space="preserve"> a detailed summary of the reasons for their recommendation. </w:t>
      </w:r>
      <w:r w:rsidR="005B1FA2">
        <w:rPr>
          <w:rFonts w:ascii="Calibri" w:eastAsia="Calibri" w:hAnsi="Calibri" w:cs="Calibri"/>
          <w:sz w:val="24"/>
          <w:szCs w:val="24"/>
          <w:lang w:val="en-US"/>
        </w:rPr>
        <w:t xml:space="preserve">ORR updated this section to make clear that each party must </w:t>
      </w:r>
      <w:r w:rsidR="007145EA">
        <w:rPr>
          <w:rFonts w:ascii="Calibri" w:eastAsia="Calibri" w:hAnsi="Calibri" w:cs="Calibri"/>
          <w:sz w:val="24"/>
          <w:szCs w:val="24"/>
          <w:lang w:val="en-US"/>
        </w:rPr>
        <w:t xml:space="preserve">list in detail all the supporting evidence they relied upon to make their recommendation. </w:t>
      </w:r>
    </w:p>
    <w:p w:rsidR="003166EA" w:rsidRPr="001B78C2" w:rsidP="003B3E04" w14:paraId="131E83AF" w14:textId="77777777">
      <w:pPr>
        <w:spacing w:line="240" w:lineRule="auto"/>
        <w:rPr>
          <w:rFonts w:ascii="Calibri" w:eastAsia="Calibri" w:hAnsi="Calibri" w:cs="Calibri"/>
          <w:sz w:val="24"/>
          <w:szCs w:val="24"/>
          <w:lang w:val="en-US"/>
        </w:rPr>
      </w:pPr>
    </w:p>
    <w:p w:rsidR="0070712D" w:rsidRPr="001B78C2" w:rsidP="003B3E04" w14:paraId="4EB17C31" w14:textId="77777777">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 xml:space="preserve">One commenter </w:t>
      </w:r>
      <w:r w:rsidRPr="001B78C2" w:rsidR="00D25661">
        <w:rPr>
          <w:rFonts w:ascii="Calibri" w:eastAsia="Calibri" w:hAnsi="Calibri" w:cs="Calibri"/>
        </w:rPr>
        <w:t>believed that the propose</w:t>
      </w:r>
      <w:r w:rsidRPr="001B78C2" w:rsidR="004F1C99">
        <w:rPr>
          <w:rFonts w:ascii="Calibri" w:eastAsia="Calibri" w:hAnsi="Calibri" w:cs="Calibri"/>
        </w:rPr>
        <w:t>d</w:t>
      </w:r>
      <w:r w:rsidRPr="001B78C2" w:rsidR="00D25661">
        <w:rPr>
          <w:rFonts w:ascii="Calibri" w:eastAsia="Calibri" w:hAnsi="Calibri" w:cs="Calibri"/>
        </w:rPr>
        <w:t xml:space="preserve"> form revisions would make it easier for staff to place children who exhibit </w:t>
      </w:r>
      <w:r w:rsidRPr="001B78C2" w:rsidR="004F1C99">
        <w:rPr>
          <w:rFonts w:ascii="Calibri" w:eastAsia="Calibri" w:hAnsi="Calibri" w:cs="Calibri"/>
        </w:rPr>
        <w:t>behaviors consistent with developmental and cognitive behavioral disabilities in restrictive settings without transparency or staff accountability.</w:t>
      </w:r>
      <w:r w:rsidRPr="001B78C2" w:rsidR="0068236C">
        <w:rPr>
          <w:rFonts w:ascii="Calibri" w:eastAsia="Calibri" w:hAnsi="Calibri" w:cs="Calibri"/>
        </w:rPr>
        <w:t xml:space="preserve"> The commenter acknowledged that the forms ask ORR staff to </w:t>
      </w:r>
      <w:r w:rsidRPr="001B78C2" w:rsidR="006B3BC5">
        <w:rPr>
          <w:rFonts w:ascii="Calibri" w:eastAsia="Calibri" w:hAnsi="Calibri" w:cs="Calibri"/>
        </w:rPr>
        <w:t>identify whether a child has been diagnosed with a disability and what support services they would need, but expressed concern that the forms do not</w:t>
      </w:r>
      <w:r w:rsidRPr="001B78C2">
        <w:rPr>
          <w:rFonts w:ascii="Calibri" w:eastAsia="Calibri" w:hAnsi="Calibri" w:cs="Calibri"/>
        </w:rPr>
        <w:t>:</w:t>
      </w:r>
    </w:p>
    <w:p w:rsidR="003166EA" w:rsidRPr="001B78C2" w:rsidP="003B3E04" w14:paraId="14AE9C1B" w14:textId="641E42EF">
      <w:pPr>
        <w:pStyle w:val="ListParagraph"/>
        <w:numPr>
          <w:ilvl w:val="1"/>
          <w:numId w:val="20"/>
        </w:numPr>
        <w:spacing w:after="120"/>
        <w:contextualSpacing w:val="0"/>
        <w:rPr>
          <w:rFonts w:ascii="Calibri" w:eastAsia="Calibri" w:hAnsi="Calibri" w:cs="Calibri"/>
        </w:rPr>
      </w:pPr>
      <w:r w:rsidRPr="001B78C2">
        <w:rPr>
          <w:rFonts w:ascii="Calibri" w:eastAsia="Calibri" w:hAnsi="Calibri" w:cs="Calibri"/>
        </w:rPr>
        <w:t>R</w:t>
      </w:r>
      <w:r w:rsidRPr="001B78C2" w:rsidR="006B3BC5">
        <w:rPr>
          <w:rFonts w:ascii="Calibri" w:eastAsia="Calibri" w:hAnsi="Calibri" w:cs="Calibri"/>
        </w:rPr>
        <w:t>equire</w:t>
      </w:r>
      <w:r w:rsidRPr="001B78C2" w:rsidR="009904D7">
        <w:rPr>
          <w:rFonts w:ascii="Calibri" w:eastAsia="Calibri" w:hAnsi="Calibri" w:cs="Calibri"/>
        </w:rPr>
        <w:t xml:space="preserve"> staff to document whether the behavior at issue is a manifestation of the child’s disability or how accommodations or support services in a less restrictive setting could address </w:t>
      </w:r>
      <w:r w:rsidRPr="001B78C2" w:rsidR="009904D7">
        <w:rPr>
          <w:rFonts w:ascii="Calibri" w:eastAsia="Calibri" w:hAnsi="Calibri" w:cs="Calibri"/>
        </w:rPr>
        <w:t>it</w:t>
      </w:r>
      <w:r w:rsidRPr="001B78C2" w:rsidR="00D8314C">
        <w:rPr>
          <w:rFonts w:ascii="Calibri" w:eastAsia="Calibri" w:hAnsi="Calibri" w:cs="Calibri"/>
        </w:rPr>
        <w:t>;</w:t>
      </w:r>
      <w:r w:rsidRPr="001B78C2" w:rsidR="00D8314C">
        <w:rPr>
          <w:rFonts w:ascii="Calibri" w:eastAsia="Calibri" w:hAnsi="Calibri" w:cs="Calibri"/>
        </w:rPr>
        <w:t xml:space="preserve"> </w:t>
      </w:r>
    </w:p>
    <w:p w:rsidR="0070712D" w:rsidRPr="001B78C2" w:rsidP="003B3E04" w14:paraId="66551660" w14:textId="27364DA4">
      <w:pPr>
        <w:pStyle w:val="ListParagraph"/>
        <w:numPr>
          <w:ilvl w:val="1"/>
          <w:numId w:val="20"/>
        </w:numPr>
        <w:spacing w:after="120"/>
        <w:contextualSpacing w:val="0"/>
        <w:rPr>
          <w:rFonts w:ascii="Calibri" w:eastAsia="Calibri" w:hAnsi="Calibri" w:cs="Calibri"/>
        </w:rPr>
      </w:pPr>
      <w:r w:rsidRPr="001B78C2">
        <w:rPr>
          <w:rFonts w:ascii="Calibri" w:eastAsia="Calibri" w:hAnsi="Calibri" w:cs="Calibri"/>
        </w:rPr>
        <w:t>Require staff to explain how placement in a restrictive setting would mee</w:t>
      </w:r>
      <w:r w:rsidR="007B4CCD">
        <w:rPr>
          <w:rFonts w:ascii="Calibri" w:eastAsia="Calibri" w:hAnsi="Calibri" w:cs="Calibri"/>
        </w:rPr>
        <w:t>t</w:t>
      </w:r>
      <w:r w:rsidRPr="001B78C2">
        <w:rPr>
          <w:rFonts w:ascii="Calibri" w:eastAsia="Calibri" w:hAnsi="Calibri" w:cs="Calibri"/>
        </w:rPr>
        <w:t xml:space="preserve"> the child’s disability </w:t>
      </w:r>
      <w:r w:rsidRPr="001B78C2" w:rsidR="009C15FB">
        <w:rPr>
          <w:rFonts w:ascii="Calibri" w:eastAsia="Calibri" w:hAnsi="Calibri" w:cs="Calibri"/>
        </w:rPr>
        <w:t>needs; or</w:t>
      </w:r>
    </w:p>
    <w:p w:rsidR="009C15FB" w:rsidRPr="001B78C2" w:rsidP="003B3E04" w14:paraId="289F2914" w14:textId="558AB4A4">
      <w:pPr>
        <w:pStyle w:val="ListParagraph"/>
        <w:numPr>
          <w:ilvl w:val="1"/>
          <w:numId w:val="20"/>
        </w:numPr>
        <w:spacing w:after="120"/>
        <w:contextualSpacing w:val="0"/>
        <w:rPr>
          <w:rFonts w:ascii="Calibri" w:eastAsia="Calibri" w:hAnsi="Calibri" w:cs="Calibri"/>
        </w:rPr>
      </w:pPr>
      <w:r w:rsidRPr="001B78C2">
        <w:rPr>
          <w:rFonts w:ascii="Calibri" w:eastAsia="Calibri" w:hAnsi="Calibri" w:cs="Calibri"/>
        </w:rPr>
        <w:t xml:space="preserve">Require </w:t>
      </w:r>
      <w:r w:rsidRPr="001B78C2" w:rsidR="00EF7BF2">
        <w:rPr>
          <w:rFonts w:ascii="Calibri" w:eastAsia="Calibri" w:hAnsi="Calibri" w:cs="Calibri"/>
        </w:rPr>
        <w:t xml:space="preserve">documentation on whether there </w:t>
      </w:r>
      <w:r w:rsidRPr="001B78C2" w:rsidR="00EF7BF2">
        <w:rPr>
          <w:rFonts w:ascii="Calibri" w:eastAsia="Calibri" w:hAnsi="Calibri" w:cs="Calibri"/>
        </w:rPr>
        <w:t>is</w:t>
      </w:r>
      <w:r w:rsidRPr="001B78C2" w:rsidR="00EF7BF2">
        <w:rPr>
          <w:rFonts w:ascii="Calibri" w:eastAsia="Calibri" w:hAnsi="Calibri" w:cs="Calibri"/>
        </w:rPr>
        <w:t xml:space="preserve"> a 504 plan, staff qualifications</w:t>
      </w:r>
      <w:r w:rsidRPr="001B78C2" w:rsidR="006915AC">
        <w:rPr>
          <w:rFonts w:ascii="Calibri" w:eastAsia="Calibri" w:hAnsi="Calibri" w:cs="Calibri"/>
        </w:rPr>
        <w:t xml:space="preserve">, or efforts to attempt </w:t>
      </w:r>
      <w:r w:rsidRPr="001B78C2" w:rsidR="007B4CCD">
        <w:rPr>
          <w:rFonts w:ascii="Calibri" w:eastAsia="Calibri" w:hAnsi="Calibri" w:cs="Calibri"/>
        </w:rPr>
        <w:t>accommodation</w:t>
      </w:r>
      <w:r w:rsidRPr="001B78C2" w:rsidR="006915AC">
        <w:rPr>
          <w:rFonts w:ascii="Calibri" w:eastAsia="Calibri" w:hAnsi="Calibri" w:cs="Calibri"/>
        </w:rPr>
        <w:t xml:space="preserve"> before resorting to restrictive placements.</w:t>
      </w:r>
      <w:r w:rsidRPr="001B78C2">
        <w:rPr>
          <w:rFonts w:ascii="Calibri" w:eastAsia="Calibri" w:hAnsi="Calibri" w:cs="Calibri"/>
        </w:rPr>
        <w:t xml:space="preserve"> </w:t>
      </w:r>
    </w:p>
    <w:p w:rsidR="00B83ECD" w:rsidRPr="006D46EE" w:rsidP="003B3E04" w14:paraId="7EFC82DF" w14:textId="016D4862">
      <w:pPr>
        <w:spacing w:after="120" w:line="240" w:lineRule="auto"/>
        <w:ind w:left="360"/>
        <w:rPr>
          <w:rFonts w:eastAsia="Calibri" w:asciiTheme="majorHAnsi" w:hAnsiTheme="majorHAnsi" w:cstheme="majorHAns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D46109">
        <w:rPr>
          <w:rFonts w:ascii="Calibri" w:eastAsia="Calibri" w:hAnsi="Calibri" w:cs="Calibri"/>
          <w:sz w:val="24"/>
          <w:szCs w:val="24"/>
          <w:lang w:val="en-US"/>
        </w:rPr>
        <w:t xml:space="preserve">ORR </w:t>
      </w:r>
      <w:r>
        <w:rPr>
          <w:rFonts w:ascii="Calibri" w:eastAsia="Calibri" w:hAnsi="Calibri" w:cs="Calibri"/>
          <w:sz w:val="24"/>
          <w:szCs w:val="24"/>
          <w:lang w:val="en-US"/>
        </w:rPr>
        <w:t xml:space="preserve">clarifies </w:t>
      </w:r>
      <w:r w:rsidRPr="001B78C2">
        <w:rPr>
          <w:rFonts w:ascii="Calibri" w:eastAsia="Calibri" w:hAnsi="Calibri" w:cs="Calibri"/>
          <w:sz w:val="24"/>
          <w:szCs w:val="24"/>
          <w:lang w:val="en-US"/>
        </w:rPr>
        <w:t xml:space="preserve">that the purpose of Form P-7 is to determine whether the child’s initial placement (i.e., the first facility the child is placed in directly after their referral to ORR from </w:t>
      </w:r>
      <w:r>
        <w:rPr>
          <w:rFonts w:ascii="Calibri" w:eastAsia="Calibri" w:hAnsi="Calibri" w:cs="Calibri"/>
          <w:sz w:val="24"/>
          <w:szCs w:val="24"/>
          <w:lang w:val="en-US"/>
        </w:rPr>
        <w:t>DHS</w:t>
      </w:r>
      <w:r w:rsidRPr="001B78C2">
        <w:rPr>
          <w:rFonts w:ascii="Calibri" w:eastAsia="Calibri" w:hAnsi="Calibri" w:cs="Calibri"/>
          <w:sz w:val="24"/>
          <w:szCs w:val="24"/>
          <w:lang w:val="en-US"/>
        </w:rPr>
        <w:t xml:space="preserve">) should </w:t>
      </w:r>
      <w:r w:rsidRPr="006D46EE">
        <w:rPr>
          <w:rFonts w:eastAsia="Calibri" w:asciiTheme="majorHAnsi" w:hAnsiTheme="majorHAnsi" w:cstheme="majorHAnsi"/>
          <w:sz w:val="24"/>
          <w:szCs w:val="24"/>
          <w:lang w:val="en-US"/>
        </w:rPr>
        <w:t xml:space="preserve">be in a restrictive facility based on clear and convincing evidence that the child meets the criteria outlined in </w:t>
      </w:r>
      <w:hyperlink r:id="rId8" w:history="1">
        <w:r w:rsidRPr="006D46EE">
          <w:rPr>
            <w:rStyle w:val="Hyperlink"/>
            <w:rFonts w:eastAsia="Calibri" w:cstheme="majorHAnsi"/>
            <w:sz w:val="24"/>
            <w:szCs w:val="24"/>
            <w:lang w:val="en-US"/>
          </w:rPr>
          <w:t>45 CFR 410.1105(a)-(b)</w:t>
        </w:r>
      </w:hyperlink>
      <w:r w:rsidRPr="006D46EE" w:rsidR="006D46EE">
        <w:rPr>
          <w:rFonts w:asciiTheme="majorHAnsi" w:hAnsiTheme="majorHAnsi" w:cstheme="majorHAnsi"/>
          <w:sz w:val="24"/>
          <w:szCs w:val="24"/>
        </w:rPr>
        <w:t xml:space="preserve"> and Section VII(21) of the </w:t>
      </w:r>
      <w:r w:rsidRPr="006D46EE" w:rsidR="006D46EE">
        <w:rPr>
          <w:rFonts w:asciiTheme="majorHAnsi" w:hAnsiTheme="majorHAnsi" w:cstheme="majorHAnsi"/>
          <w:i/>
          <w:iCs/>
          <w:sz w:val="24"/>
          <w:szCs w:val="24"/>
        </w:rPr>
        <w:t>Flores</w:t>
      </w:r>
      <w:r w:rsidRPr="006D46EE" w:rsidR="006D46EE">
        <w:rPr>
          <w:rFonts w:asciiTheme="majorHAnsi" w:hAnsiTheme="majorHAnsi" w:cstheme="majorHAnsi"/>
          <w:sz w:val="24"/>
          <w:szCs w:val="24"/>
        </w:rPr>
        <w:t xml:space="preserve"> Settlement Agreement</w:t>
      </w:r>
      <w:r w:rsidRPr="006D46EE">
        <w:rPr>
          <w:rFonts w:eastAsia="Calibri" w:asciiTheme="majorHAnsi" w:hAnsiTheme="majorHAnsi" w:cstheme="majorHAnsi"/>
          <w:sz w:val="24"/>
          <w:szCs w:val="24"/>
          <w:lang w:val="en-US"/>
        </w:rPr>
        <w:t xml:space="preserve">. </w:t>
      </w:r>
    </w:p>
    <w:p w:rsidR="00B83ECD" w:rsidRPr="001B78C2" w:rsidP="003B3E04" w14:paraId="3835A42A" w14:textId="2DE7E4C0">
      <w:pPr>
        <w:spacing w:after="120" w:line="240" w:lineRule="auto"/>
        <w:ind w:left="360"/>
        <w:rPr>
          <w:rFonts w:ascii="Calibri" w:eastAsia="Calibri" w:hAnsi="Calibri" w:cs="Calibri"/>
          <w:sz w:val="24"/>
          <w:szCs w:val="24"/>
          <w:lang w:val="en-US"/>
        </w:rPr>
      </w:pPr>
      <w:r w:rsidRPr="006D46EE">
        <w:rPr>
          <w:rFonts w:eastAsia="Calibri" w:asciiTheme="majorHAnsi" w:hAnsiTheme="majorHAnsi" w:cstheme="majorHAnsi"/>
          <w:sz w:val="24"/>
          <w:szCs w:val="24"/>
          <w:lang w:val="en-US"/>
        </w:rPr>
        <w:t>If ORR receives information in the DHS referral that the child has a suspected disability, then ORR will consider</w:t>
      </w:r>
      <w:r w:rsidRPr="006D46EE">
        <w:rPr>
          <w:rFonts w:ascii="Calibri" w:eastAsia="Calibri" w:hAnsi="Calibri" w:cs="Calibri"/>
          <w:sz w:val="24"/>
          <w:szCs w:val="24"/>
          <w:lang w:val="en-US"/>
        </w:rPr>
        <w:t xml:space="preserve"> that factor when determining placement for the child—the least restrictive placement that is in</w:t>
      </w:r>
      <w:r>
        <w:rPr>
          <w:rFonts w:ascii="Calibri" w:eastAsia="Calibri" w:hAnsi="Calibri" w:cs="Calibri"/>
          <w:sz w:val="24"/>
          <w:szCs w:val="24"/>
          <w:lang w:val="en-US"/>
        </w:rPr>
        <w:t xml:space="preserve"> the best interest of the child and appropriate to their age and individualized needs (see </w:t>
      </w:r>
      <w:hyperlink r:id="rId9" w:history="1">
        <w:r w:rsidRPr="00AD24DD">
          <w:rPr>
            <w:rStyle w:val="Hyperlink"/>
            <w:rFonts w:ascii="Calibri" w:eastAsia="Calibri" w:hAnsi="Calibri" w:cs="Calibri"/>
            <w:sz w:val="24"/>
            <w:szCs w:val="24"/>
            <w:lang w:val="en-US"/>
          </w:rPr>
          <w:t>45 CFR 410.1103</w:t>
        </w:r>
      </w:hyperlink>
      <w:r>
        <w:rPr>
          <w:rFonts w:ascii="Calibri" w:eastAsia="Calibri" w:hAnsi="Calibri" w:cs="Calibri"/>
          <w:sz w:val="24"/>
          <w:szCs w:val="24"/>
          <w:lang w:val="en-US"/>
        </w:rPr>
        <w:t xml:space="preserve">). </w:t>
      </w:r>
      <w:r w:rsidR="002E2D29">
        <w:rPr>
          <w:rFonts w:ascii="Calibri" w:eastAsia="Calibri" w:hAnsi="Calibri" w:cs="Calibri"/>
          <w:sz w:val="24"/>
          <w:szCs w:val="24"/>
          <w:lang w:val="en-US"/>
        </w:rPr>
        <w:t>ORR</w:t>
      </w:r>
      <w:r w:rsidR="0030786D">
        <w:rPr>
          <w:rFonts w:ascii="Calibri" w:eastAsia="Calibri" w:hAnsi="Calibri" w:cs="Calibri"/>
          <w:sz w:val="24"/>
          <w:szCs w:val="24"/>
          <w:lang w:val="en-US"/>
        </w:rPr>
        <w:t xml:space="preserve"> added fields to Form P-7</w:t>
      </w:r>
      <w:r w:rsidR="001843D3">
        <w:rPr>
          <w:rFonts w:ascii="Calibri" w:eastAsia="Calibri" w:hAnsi="Calibri" w:cs="Calibri"/>
          <w:sz w:val="24"/>
          <w:szCs w:val="24"/>
          <w:lang w:val="en-US"/>
        </w:rPr>
        <w:t xml:space="preserve"> where ORR staff can indicate whether the referral indicated that the child ha</w:t>
      </w:r>
      <w:r w:rsidR="00101C7A">
        <w:rPr>
          <w:rFonts w:ascii="Calibri" w:eastAsia="Calibri" w:hAnsi="Calibri" w:cs="Calibri"/>
          <w:sz w:val="24"/>
          <w:szCs w:val="24"/>
          <w:lang w:val="en-US"/>
        </w:rPr>
        <w:t>s a suspected disability and the type of disability.</w:t>
      </w:r>
    </w:p>
    <w:p w:rsidR="00B83ECD" w:rsidP="00B15DD7" w14:paraId="7CE7C289" w14:textId="343F54F2">
      <w:pPr>
        <w:spacing w:after="120" w:line="240" w:lineRule="auto"/>
        <w:ind w:left="360"/>
        <w:rPr>
          <w:rFonts w:ascii="Calibri" w:eastAsia="Calibri" w:hAnsi="Calibri" w:cs="Calibri"/>
          <w:sz w:val="24"/>
          <w:szCs w:val="24"/>
          <w:lang w:val="en-US"/>
        </w:rPr>
      </w:pPr>
      <w:r>
        <w:rPr>
          <w:rFonts w:ascii="Calibri" w:eastAsia="Calibri" w:hAnsi="Calibri" w:cs="Calibri"/>
          <w:sz w:val="24"/>
          <w:szCs w:val="24"/>
          <w:lang w:val="en-US"/>
        </w:rPr>
        <w:t xml:space="preserve">However, at the time </w:t>
      </w:r>
      <w:r w:rsidR="008A59BF">
        <w:rPr>
          <w:rFonts w:ascii="Calibri" w:eastAsia="Calibri" w:hAnsi="Calibri" w:cs="Calibri"/>
          <w:sz w:val="24"/>
          <w:szCs w:val="24"/>
          <w:lang w:val="en-US"/>
        </w:rPr>
        <w:t>Form P-7</w:t>
      </w:r>
      <w:r>
        <w:rPr>
          <w:rFonts w:ascii="Calibri" w:eastAsia="Calibri" w:hAnsi="Calibri" w:cs="Calibri"/>
          <w:sz w:val="24"/>
          <w:szCs w:val="24"/>
          <w:lang w:val="en-US"/>
        </w:rPr>
        <w:t xml:space="preserve"> is completed, the child has not yet been placed into an ORR facility, has not yet been evaluated for a disability by ORR, and would not yet have an </w:t>
      </w:r>
      <w:r w:rsidRPr="007F065F">
        <w:rPr>
          <w:rFonts w:ascii="Calibri" w:eastAsia="Calibri" w:hAnsi="Calibri" w:cs="Calibri"/>
          <w:i/>
          <w:iCs/>
          <w:sz w:val="24"/>
          <w:szCs w:val="24"/>
          <w:lang w:val="en-US"/>
        </w:rPr>
        <w:t>Individualized 504 Service Plan</w:t>
      </w:r>
      <w:r>
        <w:rPr>
          <w:rFonts w:ascii="Calibri" w:eastAsia="Calibri" w:hAnsi="Calibri" w:cs="Calibri"/>
          <w:sz w:val="24"/>
          <w:szCs w:val="24"/>
          <w:lang w:val="en-US"/>
        </w:rPr>
        <w:t xml:space="preserve"> in place. This means that </w:t>
      </w:r>
      <w:r w:rsidR="00D51CAC">
        <w:rPr>
          <w:rFonts w:ascii="Calibri" w:eastAsia="Calibri" w:hAnsi="Calibri" w:cs="Calibri"/>
          <w:sz w:val="24"/>
          <w:szCs w:val="24"/>
          <w:lang w:val="en-US"/>
        </w:rPr>
        <w:t>some of</w:t>
      </w:r>
      <w:r w:rsidR="00575266">
        <w:rPr>
          <w:rFonts w:ascii="Calibri" w:eastAsia="Calibri" w:hAnsi="Calibri" w:cs="Calibri"/>
          <w:sz w:val="24"/>
          <w:szCs w:val="24"/>
          <w:lang w:val="en-US"/>
        </w:rPr>
        <w:t xml:space="preserve"> </w:t>
      </w:r>
      <w:r>
        <w:rPr>
          <w:rFonts w:ascii="Calibri" w:eastAsia="Calibri" w:hAnsi="Calibri" w:cs="Calibri"/>
          <w:sz w:val="24"/>
          <w:szCs w:val="24"/>
          <w:lang w:val="en-US"/>
        </w:rPr>
        <w:t xml:space="preserve">the </w:t>
      </w:r>
      <w:r w:rsidR="006C46C2">
        <w:rPr>
          <w:rFonts w:ascii="Calibri" w:eastAsia="Calibri" w:hAnsi="Calibri" w:cs="Calibri"/>
          <w:sz w:val="24"/>
          <w:szCs w:val="24"/>
          <w:lang w:val="en-US"/>
        </w:rPr>
        <w:t xml:space="preserve">information the commenter </w:t>
      </w:r>
      <w:r w:rsidR="00575266">
        <w:rPr>
          <w:rFonts w:ascii="Calibri" w:eastAsia="Calibri" w:hAnsi="Calibri" w:cs="Calibri"/>
          <w:sz w:val="24"/>
          <w:szCs w:val="24"/>
          <w:lang w:val="en-US"/>
        </w:rPr>
        <w:t>would like to see in the forms</w:t>
      </w:r>
      <w:r>
        <w:rPr>
          <w:rFonts w:ascii="Calibri" w:eastAsia="Calibri" w:hAnsi="Calibri" w:cs="Calibri"/>
          <w:sz w:val="24"/>
          <w:szCs w:val="24"/>
          <w:lang w:val="en-US"/>
        </w:rPr>
        <w:t xml:space="preserve"> </w:t>
      </w:r>
      <w:r w:rsidR="00575266">
        <w:rPr>
          <w:rFonts w:ascii="Calibri" w:eastAsia="Calibri" w:hAnsi="Calibri" w:cs="Calibri"/>
          <w:sz w:val="24"/>
          <w:szCs w:val="24"/>
          <w:lang w:val="en-US"/>
        </w:rPr>
        <w:t xml:space="preserve">(first and last bullet points) </w:t>
      </w:r>
      <w:r>
        <w:rPr>
          <w:rFonts w:ascii="Calibri" w:eastAsia="Calibri" w:hAnsi="Calibri" w:cs="Calibri"/>
          <w:sz w:val="24"/>
          <w:szCs w:val="24"/>
          <w:lang w:val="en-US"/>
        </w:rPr>
        <w:t>are</w:t>
      </w:r>
      <w:r>
        <w:rPr>
          <w:rFonts w:ascii="Calibri" w:eastAsia="Calibri" w:hAnsi="Calibri" w:cs="Calibri"/>
          <w:sz w:val="24"/>
          <w:szCs w:val="24"/>
          <w:lang w:val="en-US"/>
        </w:rPr>
        <w:t xml:space="preserve"> not applicable at the time Form P-7 is completed.</w:t>
      </w:r>
      <w:r w:rsidR="00304D2C">
        <w:rPr>
          <w:rFonts w:ascii="Calibri" w:eastAsia="Calibri" w:hAnsi="Calibri" w:cs="Calibri"/>
          <w:sz w:val="24"/>
          <w:szCs w:val="24"/>
          <w:lang w:val="en-US"/>
        </w:rPr>
        <w:t xml:space="preserve"> </w:t>
      </w:r>
    </w:p>
    <w:p w:rsidR="00D51CAC" w:rsidP="003B3E04" w14:paraId="18507CD6" w14:textId="79AD83F7">
      <w:pPr>
        <w:spacing w:after="120" w:line="240" w:lineRule="auto"/>
        <w:ind w:left="360"/>
        <w:rPr>
          <w:rFonts w:ascii="Calibri" w:eastAsia="Calibri" w:hAnsi="Calibri" w:cs="Calibri"/>
          <w:sz w:val="24"/>
          <w:szCs w:val="24"/>
          <w:lang w:val="en-US"/>
        </w:rPr>
      </w:pPr>
      <w:r>
        <w:rPr>
          <w:rFonts w:ascii="Calibri" w:eastAsia="Calibri" w:hAnsi="Calibri" w:cs="Calibri"/>
          <w:sz w:val="24"/>
          <w:szCs w:val="24"/>
          <w:lang w:val="en-US"/>
        </w:rPr>
        <w:t>In addition, ORR notes that Form P-4</w:t>
      </w:r>
      <w:r w:rsidR="00AA4FF0">
        <w:rPr>
          <w:rFonts w:ascii="Calibri" w:eastAsia="Calibri" w:hAnsi="Calibri" w:cs="Calibri"/>
          <w:sz w:val="24"/>
          <w:szCs w:val="24"/>
          <w:lang w:val="en-US"/>
        </w:rPr>
        <w:t xml:space="preserve"> already </w:t>
      </w:r>
      <w:r w:rsidR="00806DCD">
        <w:rPr>
          <w:rFonts w:ascii="Calibri" w:eastAsia="Calibri" w:hAnsi="Calibri" w:cs="Calibri"/>
          <w:sz w:val="24"/>
          <w:szCs w:val="24"/>
          <w:lang w:val="en-US"/>
        </w:rPr>
        <w:t>requires ORR staff to document</w:t>
      </w:r>
      <w:r w:rsidR="00D710D9">
        <w:rPr>
          <w:rFonts w:ascii="Calibri" w:eastAsia="Calibri" w:hAnsi="Calibri" w:cs="Calibri"/>
          <w:sz w:val="24"/>
          <w:szCs w:val="24"/>
          <w:lang w:val="en-US"/>
        </w:rPr>
        <w:t xml:space="preserve"> what accommodations or services are being offered at the child’s current placement</w:t>
      </w:r>
      <w:r w:rsidR="00982751">
        <w:rPr>
          <w:rFonts w:ascii="Calibri" w:eastAsia="Calibri" w:hAnsi="Calibri" w:cs="Calibri"/>
          <w:sz w:val="24"/>
          <w:szCs w:val="24"/>
          <w:lang w:val="en-US"/>
        </w:rPr>
        <w:t>, what services or care will be provided at the restrictive placement, why they are necessary</w:t>
      </w:r>
      <w:r w:rsidR="00E53267">
        <w:rPr>
          <w:rFonts w:ascii="Calibri" w:eastAsia="Calibri" w:hAnsi="Calibri" w:cs="Calibri"/>
          <w:sz w:val="24"/>
          <w:szCs w:val="24"/>
          <w:lang w:val="en-US"/>
        </w:rPr>
        <w:t xml:space="preserve">, and why they cannot be provided in </w:t>
      </w:r>
      <w:r w:rsidRPr="001C4CE1" w:rsidR="001C4CE1">
        <w:rPr>
          <w:rFonts w:ascii="Calibri" w:eastAsia="Calibri" w:hAnsi="Calibri" w:cs="Calibri"/>
          <w:sz w:val="24"/>
          <w:szCs w:val="24"/>
          <w:lang w:val="en-US"/>
        </w:rPr>
        <w:t>a more integrated and less restrictive setting with additional services, supports, and/or accommodations.</w:t>
      </w:r>
    </w:p>
    <w:p w:rsidR="00595ABB" w:rsidP="003B3E04" w14:paraId="7447A9FE" w14:textId="47419EC0">
      <w:pPr>
        <w:spacing w:after="120" w:line="240" w:lineRule="auto"/>
        <w:ind w:left="360"/>
        <w:rPr>
          <w:rFonts w:ascii="Calibri" w:eastAsia="Calibri" w:hAnsi="Calibri" w:cs="Calibri"/>
          <w:sz w:val="24"/>
          <w:szCs w:val="24"/>
          <w:lang w:val="en-US"/>
        </w:rPr>
      </w:pPr>
      <w:r>
        <w:rPr>
          <w:rFonts w:ascii="Calibri" w:eastAsia="Calibri" w:hAnsi="Calibri" w:cs="Calibri"/>
          <w:sz w:val="24"/>
          <w:szCs w:val="24"/>
          <w:lang w:val="en-US"/>
        </w:rPr>
        <w:t xml:space="preserve">Further, ORR clarifies that </w:t>
      </w:r>
      <w:r w:rsidR="00E37638">
        <w:rPr>
          <w:rFonts w:ascii="Calibri" w:eastAsia="Calibri" w:hAnsi="Calibri" w:cs="Calibri"/>
          <w:sz w:val="24"/>
          <w:szCs w:val="24"/>
          <w:lang w:val="en-US"/>
        </w:rPr>
        <w:t xml:space="preserve">a child </w:t>
      </w:r>
      <w:r w:rsidR="00652633">
        <w:rPr>
          <w:rFonts w:ascii="Calibri" w:eastAsia="Calibri" w:hAnsi="Calibri" w:cs="Calibri"/>
          <w:sz w:val="24"/>
          <w:szCs w:val="24"/>
          <w:lang w:val="en-US"/>
        </w:rPr>
        <w:t>with</w:t>
      </w:r>
      <w:r w:rsidR="00E37638">
        <w:rPr>
          <w:rFonts w:ascii="Calibri" w:eastAsia="Calibri" w:hAnsi="Calibri" w:cs="Calibri"/>
          <w:sz w:val="24"/>
          <w:szCs w:val="24"/>
          <w:lang w:val="en-US"/>
        </w:rPr>
        <w:t xml:space="preserve"> an identified disability or disabilities</w:t>
      </w:r>
      <w:r w:rsidR="00652633">
        <w:rPr>
          <w:rFonts w:ascii="Calibri" w:eastAsia="Calibri" w:hAnsi="Calibri" w:cs="Calibri"/>
          <w:sz w:val="24"/>
          <w:szCs w:val="24"/>
          <w:lang w:val="en-US"/>
        </w:rPr>
        <w:t xml:space="preserve"> may </w:t>
      </w:r>
      <w:r w:rsidR="000223C3">
        <w:rPr>
          <w:rFonts w:ascii="Calibri" w:eastAsia="Calibri" w:hAnsi="Calibri" w:cs="Calibri"/>
          <w:sz w:val="24"/>
          <w:szCs w:val="24"/>
          <w:lang w:val="en-US"/>
        </w:rPr>
        <w:t>be evaluated</w:t>
      </w:r>
      <w:r w:rsidR="00652633">
        <w:rPr>
          <w:rFonts w:ascii="Calibri" w:eastAsia="Calibri" w:hAnsi="Calibri" w:cs="Calibri"/>
          <w:sz w:val="24"/>
          <w:szCs w:val="24"/>
          <w:lang w:val="en-US"/>
        </w:rPr>
        <w:t xml:space="preserve"> for placement in a restrictive setting for reasons unrelated to their disability or disabilities. </w:t>
      </w:r>
      <w:r w:rsidR="00FD6BE4">
        <w:rPr>
          <w:rFonts w:ascii="Calibri" w:eastAsia="Calibri" w:hAnsi="Calibri" w:cs="Calibri"/>
          <w:sz w:val="24"/>
          <w:szCs w:val="24"/>
          <w:lang w:val="en-US"/>
        </w:rPr>
        <w:t xml:space="preserve">Regardless of </w:t>
      </w:r>
      <w:r w:rsidR="00686D9A">
        <w:rPr>
          <w:rFonts w:ascii="Calibri" w:eastAsia="Calibri" w:hAnsi="Calibri" w:cs="Calibri"/>
          <w:sz w:val="24"/>
          <w:szCs w:val="24"/>
          <w:lang w:val="en-US"/>
        </w:rPr>
        <w:t>which</w:t>
      </w:r>
      <w:r w:rsidR="00FD6BE4">
        <w:rPr>
          <w:rFonts w:ascii="Calibri" w:eastAsia="Calibri" w:hAnsi="Calibri" w:cs="Calibri"/>
          <w:sz w:val="24"/>
          <w:szCs w:val="24"/>
          <w:lang w:val="en-US"/>
        </w:rPr>
        <w:t xml:space="preserve"> </w:t>
      </w:r>
      <w:r w:rsidR="00D07B98">
        <w:rPr>
          <w:rFonts w:ascii="Calibri" w:eastAsia="Calibri" w:hAnsi="Calibri" w:cs="Calibri"/>
          <w:sz w:val="24"/>
          <w:szCs w:val="24"/>
          <w:lang w:val="en-US"/>
        </w:rPr>
        <w:t>placement</w:t>
      </w:r>
      <w:r w:rsidR="000223C3">
        <w:rPr>
          <w:rFonts w:ascii="Calibri" w:eastAsia="Calibri" w:hAnsi="Calibri" w:cs="Calibri"/>
          <w:sz w:val="24"/>
          <w:szCs w:val="24"/>
          <w:lang w:val="en-US"/>
        </w:rPr>
        <w:t xml:space="preserve"> criteria</w:t>
      </w:r>
      <w:r w:rsidR="00686D9A">
        <w:rPr>
          <w:rFonts w:ascii="Calibri" w:eastAsia="Calibri" w:hAnsi="Calibri" w:cs="Calibri"/>
          <w:sz w:val="24"/>
          <w:szCs w:val="24"/>
          <w:lang w:val="en-US"/>
        </w:rPr>
        <w:t xml:space="preserve"> the child may meet, </w:t>
      </w:r>
      <w:r w:rsidR="00662D5F">
        <w:rPr>
          <w:rFonts w:ascii="Calibri" w:eastAsia="Calibri" w:hAnsi="Calibri" w:cs="Calibri"/>
          <w:sz w:val="24"/>
          <w:szCs w:val="24"/>
          <w:lang w:val="en-US"/>
        </w:rPr>
        <w:t xml:space="preserve">determinations on whether to place a child with identified </w:t>
      </w:r>
      <w:r w:rsidR="009D1026">
        <w:rPr>
          <w:rFonts w:ascii="Calibri" w:eastAsia="Calibri" w:hAnsi="Calibri" w:cs="Calibri"/>
          <w:sz w:val="24"/>
          <w:szCs w:val="24"/>
          <w:lang w:val="en-US"/>
        </w:rPr>
        <w:t>disabilities in a restrictive setting must include consideration</w:t>
      </w:r>
      <w:r w:rsidR="00A378F9">
        <w:rPr>
          <w:rFonts w:ascii="Calibri" w:eastAsia="Calibri" w:hAnsi="Calibri" w:cs="Calibri"/>
          <w:sz w:val="24"/>
          <w:szCs w:val="24"/>
          <w:lang w:val="en-US"/>
        </w:rPr>
        <w:t xml:space="preserve"> on whether there are any reasonable </w:t>
      </w:r>
      <w:r w:rsidRPr="0053208B" w:rsidR="0053208B">
        <w:rPr>
          <w:rFonts w:ascii="Calibri" w:eastAsia="Calibri" w:hAnsi="Calibri" w:cs="Calibri"/>
          <w:sz w:val="24"/>
          <w:szCs w:val="24"/>
          <w:lang w:val="en-US"/>
        </w:rPr>
        <w:t>modifications to the policies, practices, or procedures of an available less restrictive placement or any provision of auxiliary aids and services that would allow the unaccompanied child to be placed in that less restrictive facility</w:t>
      </w:r>
      <w:r w:rsidR="0053208B">
        <w:rPr>
          <w:rFonts w:ascii="Calibri" w:eastAsia="Calibri" w:hAnsi="Calibri" w:cs="Calibri"/>
          <w:sz w:val="24"/>
          <w:szCs w:val="24"/>
          <w:lang w:val="en-US"/>
        </w:rPr>
        <w:t xml:space="preserve"> (</w:t>
      </w:r>
      <w:hyperlink r:id="rId11" w:anchor="p-410.1105(d)" w:history="1">
        <w:r w:rsidRPr="009B2337" w:rsidR="009B2337">
          <w:rPr>
            <w:rStyle w:val="Hyperlink"/>
            <w:rFonts w:ascii="Calibri" w:eastAsia="Calibri" w:hAnsi="Calibri" w:cs="Calibri"/>
            <w:sz w:val="24"/>
            <w:szCs w:val="24"/>
          </w:rPr>
          <w:t>45 CFR 410.1105(d)</w:t>
        </w:r>
      </w:hyperlink>
      <w:r w:rsidR="009B2337">
        <w:rPr>
          <w:rFonts w:ascii="Calibri" w:eastAsia="Calibri" w:hAnsi="Calibri" w:cs="Calibri"/>
          <w:sz w:val="24"/>
          <w:szCs w:val="24"/>
        </w:rPr>
        <w:t>).</w:t>
      </w:r>
    </w:p>
    <w:p w:rsidR="003166EA" w:rsidRPr="001B78C2" w:rsidP="003B3E04" w14:paraId="3634D8FD" w14:textId="77777777">
      <w:pPr>
        <w:spacing w:line="240" w:lineRule="auto"/>
        <w:rPr>
          <w:rFonts w:ascii="Calibri" w:eastAsia="Calibri" w:hAnsi="Calibri" w:cs="Calibri"/>
          <w:sz w:val="24"/>
          <w:szCs w:val="24"/>
          <w:lang w:val="en-US"/>
        </w:rPr>
      </w:pPr>
    </w:p>
    <w:p w:rsidR="003166EA" w:rsidRPr="001B78C2" w:rsidP="003B3E04" w14:paraId="247529FF" w14:textId="4DE7CD4A">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 xml:space="preserve">One commenter </w:t>
      </w:r>
      <w:r w:rsidRPr="001B78C2" w:rsidR="00746B1C">
        <w:rPr>
          <w:rFonts w:ascii="Calibri" w:eastAsia="Calibri" w:hAnsi="Calibri" w:cs="Calibri"/>
        </w:rPr>
        <w:t xml:space="preserve">alleged that the proposed forms </w:t>
      </w:r>
      <w:r w:rsidRPr="001B78C2" w:rsidR="00B668CC">
        <w:rPr>
          <w:rFonts w:ascii="Calibri" w:eastAsia="Calibri" w:hAnsi="Calibri" w:cs="Calibri"/>
        </w:rPr>
        <w:t>create a pathway for those with disabilities and behavioral support needs to be warehoused in restrictive facilities without the procedural protections and care they are legally entitled to receive.</w:t>
      </w:r>
      <w:r w:rsidRPr="001B78C2" w:rsidR="002035C4">
        <w:rPr>
          <w:rFonts w:ascii="Calibri" w:eastAsia="Calibri" w:hAnsi="Calibri" w:cs="Calibri"/>
        </w:rPr>
        <w:t xml:space="preserve"> The commenter shared that they have witnessed the systemic placement of children with </w:t>
      </w:r>
      <w:r w:rsidRPr="001B78C2" w:rsidR="000E36E4">
        <w:rPr>
          <w:rFonts w:ascii="Calibri" w:eastAsia="Calibri" w:hAnsi="Calibri" w:cs="Calibri"/>
        </w:rPr>
        <w:t>disabilities and high behavioral support needs into restrictive settings without adequate understanding or effort to meet their individualized needs.</w:t>
      </w:r>
      <w:r w:rsidRPr="001B78C2" w:rsidR="002035C4">
        <w:rPr>
          <w:rFonts w:ascii="Calibri" w:eastAsia="Calibri" w:hAnsi="Calibri" w:cs="Calibri"/>
        </w:rPr>
        <w:t xml:space="preserve"> </w:t>
      </w:r>
      <w:r w:rsidRPr="001B78C2" w:rsidR="00A177A0">
        <w:rPr>
          <w:rFonts w:ascii="Calibri" w:eastAsia="Calibri" w:hAnsi="Calibri" w:cs="Calibri"/>
        </w:rPr>
        <w:t>In addition, the commenter expressed concern that there is no space in either form</w:t>
      </w:r>
      <w:r w:rsidRPr="001B78C2" w:rsidR="008A08D0">
        <w:rPr>
          <w:rFonts w:ascii="Calibri" w:eastAsia="Calibri" w:hAnsi="Calibri" w:cs="Calibri"/>
        </w:rPr>
        <w:t xml:space="preserve"> to record the child’s perspective, responsiveness to staff intervention, or understanding of the basis of their recommended restrictive placement</w:t>
      </w:r>
      <w:r w:rsidRPr="001B78C2" w:rsidR="005123BF">
        <w:rPr>
          <w:rFonts w:ascii="Calibri" w:eastAsia="Calibri" w:hAnsi="Calibri" w:cs="Calibri"/>
        </w:rPr>
        <w:t>.</w:t>
      </w:r>
      <w:r w:rsidRPr="001B78C2" w:rsidR="00F80A01">
        <w:rPr>
          <w:rFonts w:ascii="Calibri" w:eastAsia="Calibri" w:hAnsi="Calibri" w:cs="Calibri"/>
        </w:rPr>
        <w:t xml:space="preserve"> The commenter further noted that ORR supervisory staff </w:t>
      </w:r>
      <w:r w:rsidRPr="001B78C2" w:rsidR="00705046">
        <w:rPr>
          <w:rFonts w:ascii="Calibri" w:eastAsia="Calibri" w:hAnsi="Calibri" w:cs="Calibri"/>
        </w:rPr>
        <w:t xml:space="preserve">barely enter any </w:t>
      </w:r>
      <w:r w:rsidRPr="001B78C2" w:rsidR="00705046">
        <w:rPr>
          <w:rFonts w:ascii="Calibri" w:eastAsia="Calibri" w:hAnsi="Calibri" w:cs="Calibri"/>
        </w:rPr>
        <w:t>feedback or inquiry</w:t>
      </w:r>
      <w:r w:rsidRPr="001B78C2" w:rsidR="00F80A01">
        <w:rPr>
          <w:rFonts w:ascii="Calibri" w:eastAsia="Calibri" w:hAnsi="Calibri" w:cs="Calibri"/>
        </w:rPr>
        <w:t xml:space="preserve"> on the form</w:t>
      </w:r>
      <w:r w:rsidRPr="001B78C2" w:rsidR="006D1B45">
        <w:rPr>
          <w:rFonts w:ascii="Calibri" w:eastAsia="Calibri" w:hAnsi="Calibri" w:cs="Calibri"/>
        </w:rPr>
        <w:t>s,</w:t>
      </w:r>
      <w:r w:rsidRPr="001B78C2" w:rsidR="00496CB8">
        <w:rPr>
          <w:rFonts w:ascii="Calibri" w:eastAsia="Calibri" w:hAnsi="Calibri" w:cs="Calibri"/>
        </w:rPr>
        <w:t xml:space="preserve"> </w:t>
      </w:r>
      <w:r w:rsidRPr="001B78C2" w:rsidR="00DC72C6">
        <w:rPr>
          <w:rFonts w:ascii="Calibri" w:eastAsia="Calibri" w:hAnsi="Calibri" w:cs="Calibri"/>
        </w:rPr>
        <w:t>rarely say</w:t>
      </w:r>
      <w:r w:rsidRPr="001B78C2" w:rsidR="00B222B2">
        <w:rPr>
          <w:rFonts w:ascii="Calibri" w:eastAsia="Calibri" w:hAnsi="Calibri" w:cs="Calibri"/>
        </w:rPr>
        <w:t>ing</w:t>
      </w:r>
      <w:r w:rsidRPr="001B78C2" w:rsidR="00DC72C6">
        <w:rPr>
          <w:rFonts w:ascii="Calibri" w:eastAsia="Calibri" w:hAnsi="Calibri" w:cs="Calibri"/>
        </w:rPr>
        <w:t xml:space="preserve"> anything more than they concur with the recommendation</w:t>
      </w:r>
      <w:r w:rsidRPr="001B78C2" w:rsidR="00F80A01">
        <w:rPr>
          <w:rFonts w:ascii="Calibri" w:eastAsia="Calibri" w:hAnsi="Calibri" w:cs="Calibri"/>
        </w:rPr>
        <w:t>.</w:t>
      </w:r>
    </w:p>
    <w:p w:rsidR="003166EA" w:rsidP="00112385" w14:paraId="3DD8DC13" w14:textId="6D4CE844">
      <w:pPr>
        <w:spacing w:after="120"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CD2712">
        <w:rPr>
          <w:rFonts w:ascii="Calibri" w:eastAsia="Calibri" w:hAnsi="Calibri" w:cs="Calibri"/>
          <w:sz w:val="24"/>
          <w:szCs w:val="24"/>
          <w:lang w:val="en-US"/>
        </w:rPr>
        <w:t>ORR disagrees with the commenter’s assertation</w:t>
      </w:r>
      <w:r w:rsidR="00E32A13">
        <w:rPr>
          <w:rFonts w:ascii="Calibri" w:eastAsia="Calibri" w:hAnsi="Calibri" w:cs="Calibri"/>
          <w:sz w:val="24"/>
          <w:szCs w:val="24"/>
          <w:lang w:val="en-US"/>
        </w:rPr>
        <w:t xml:space="preserve"> that the forms create a pathway for children</w:t>
      </w:r>
      <w:r w:rsidR="009A7216">
        <w:rPr>
          <w:rFonts w:ascii="Calibri" w:eastAsia="Calibri" w:hAnsi="Calibri" w:cs="Calibri"/>
          <w:sz w:val="24"/>
          <w:szCs w:val="24"/>
          <w:lang w:val="en-US"/>
        </w:rPr>
        <w:t xml:space="preserve"> </w:t>
      </w:r>
      <w:r w:rsidRPr="009A7216" w:rsidR="009A7216">
        <w:rPr>
          <w:rFonts w:ascii="Calibri" w:eastAsia="Calibri" w:hAnsi="Calibri" w:cs="Calibri"/>
          <w:sz w:val="24"/>
          <w:szCs w:val="24"/>
          <w:lang w:val="en-US"/>
        </w:rPr>
        <w:t>with disabilities and behavioral support needs to be warehoused in restrictive facilities</w:t>
      </w:r>
      <w:r w:rsidR="00B06B82">
        <w:rPr>
          <w:rFonts w:ascii="Calibri" w:eastAsia="Calibri" w:hAnsi="Calibri" w:cs="Calibri"/>
          <w:sz w:val="24"/>
          <w:szCs w:val="24"/>
          <w:lang w:val="en-US"/>
        </w:rPr>
        <w:t xml:space="preserve"> </w:t>
      </w:r>
      <w:r w:rsidRPr="00B06B82" w:rsidR="00B06B82">
        <w:rPr>
          <w:rFonts w:ascii="Calibri" w:eastAsia="Calibri" w:hAnsi="Calibri" w:cs="Calibri"/>
          <w:sz w:val="24"/>
          <w:szCs w:val="24"/>
          <w:lang w:val="en-US"/>
        </w:rPr>
        <w:t>without the procedural protections and care they are legally entitled to receive</w:t>
      </w:r>
      <w:r w:rsidR="009A7216">
        <w:rPr>
          <w:rFonts w:ascii="Calibri" w:eastAsia="Calibri" w:hAnsi="Calibri" w:cs="Calibri"/>
          <w:sz w:val="24"/>
          <w:szCs w:val="24"/>
          <w:lang w:val="en-US"/>
        </w:rPr>
        <w:t xml:space="preserve">. </w:t>
      </w:r>
      <w:r w:rsidR="00E42CB4">
        <w:rPr>
          <w:rFonts w:ascii="Calibri" w:eastAsia="Calibri" w:hAnsi="Calibri" w:cs="Calibri"/>
          <w:sz w:val="24"/>
          <w:szCs w:val="24"/>
          <w:lang w:val="en-US"/>
        </w:rPr>
        <w:t xml:space="preserve">In addition, </w:t>
      </w:r>
      <w:r w:rsidR="00310B7E">
        <w:rPr>
          <w:rFonts w:ascii="Calibri" w:eastAsia="Calibri" w:hAnsi="Calibri" w:cs="Calibri"/>
          <w:sz w:val="24"/>
          <w:szCs w:val="24"/>
          <w:lang w:val="en-US"/>
        </w:rPr>
        <w:t xml:space="preserve">ORR disagrees </w:t>
      </w:r>
      <w:r w:rsidR="00E812C3">
        <w:rPr>
          <w:rFonts w:ascii="Calibri" w:eastAsia="Calibri" w:hAnsi="Calibri" w:cs="Calibri"/>
          <w:sz w:val="24"/>
          <w:szCs w:val="24"/>
          <w:lang w:val="en-US"/>
        </w:rPr>
        <w:t xml:space="preserve">with the commenter’s </w:t>
      </w:r>
      <w:r w:rsidR="00AF1895">
        <w:rPr>
          <w:rFonts w:ascii="Calibri" w:eastAsia="Calibri" w:hAnsi="Calibri" w:cs="Calibri"/>
          <w:sz w:val="24"/>
          <w:szCs w:val="24"/>
          <w:lang w:val="en-US"/>
        </w:rPr>
        <w:t>concern</w:t>
      </w:r>
      <w:r w:rsidR="00754360">
        <w:rPr>
          <w:rFonts w:ascii="Calibri" w:eastAsia="Calibri" w:hAnsi="Calibri" w:cs="Calibri"/>
          <w:sz w:val="24"/>
          <w:szCs w:val="24"/>
          <w:lang w:val="en-US"/>
        </w:rPr>
        <w:t xml:space="preserve"> </w:t>
      </w:r>
      <w:r w:rsidR="00F3200C">
        <w:rPr>
          <w:rFonts w:ascii="Calibri" w:eastAsia="Calibri" w:hAnsi="Calibri" w:cs="Calibri"/>
          <w:sz w:val="24"/>
          <w:szCs w:val="24"/>
          <w:lang w:val="en-US"/>
        </w:rPr>
        <w:t xml:space="preserve">about the forms not collecting the specific information </w:t>
      </w:r>
      <w:r w:rsidR="0048227D">
        <w:rPr>
          <w:rFonts w:ascii="Calibri" w:eastAsia="Calibri" w:hAnsi="Calibri" w:cs="Calibri"/>
          <w:sz w:val="24"/>
          <w:szCs w:val="24"/>
          <w:lang w:val="en-US"/>
        </w:rPr>
        <w:t xml:space="preserve">the commenter mentions. As explained below, </w:t>
      </w:r>
      <w:r w:rsidR="00652768">
        <w:rPr>
          <w:rFonts w:ascii="Calibri" w:eastAsia="Calibri" w:hAnsi="Calibri" w:cs="Calibri"/>
          <w:sz w:val="24"/>
          <w:szCs w:val="24"/>
          <w:lang w:val="en-US"/>
        </w:rPr>
        <w:t>this information would not be appli</w:t>
      </w:r>
      <w:r w:rsidR="008D702A">
        <w:rPr>
          <w:rFonts w:ascii="Calibri" w:eastAsia="Calibri" w:hAnsi="Calibri" w:cs="Calibri"/>
          <w:sz w:val="24"/>
          <w:szCs w:val="24"/>
          <w:lang w:val="en-US"/>
        </w:rPr>
        <w:t>cable to Form P-</w:t>
      </w:r>
      <w:r w:rsidR="00F9539E">
        <w:rPr>
          <w:rFonts w:ascii="Calibri" w:eastAsia="Calibri" w:hAnsi="Calibri" w:cs="Calibri"/>
          <w:sz w:val="24"/>
          <w:szCs w:val="24"/>
          <w:lang w:val="en-US"/>
        </w:rPr>
        <w:t>7</w:t>
      </w:r>
      <w:r w:rsidR="00C8182E">
        <w:rPr>
          <w:rFonts w:ascii="Calibri" w:eastAsia="Calibri" w:hAnsi="Calibri" w:cs="Calibri"/>
          <w:sz w:val="24"/>
          <w:szCs w:val="24"/>
          <w:lang w:val="en-US"/>
        </w:rPr>
        <w:t>,</w:t>
      </w:r>
      <w:r w:rsidR="007D0C81">
        <w:rPr>
          <w:rFonts w:ascii="Calibri" w:eastAsia="Calibri" w:hAnsi="Calibri" w:cs="Calibri"/>
          <w:sz w:val="24"/>
          <w:szCs w:val="24"/>
          <w:lang w:val="en-US"/>
        </w:rPr>
        <w:t xml:space="preserve"> and </w:t>
      </w:r>
      <w:r w:rsidR="00AA66B4">
        <w:rPr>
          <w:rFonts w:ascii="Calibri" w:eastAsia="Calibri" w:hAnsi="Calibri" w:cs="Calibri"/>
          <w:sz w:val="24"/>
          <w:szCs w:val="24"/>
          <w:lang w:val="en-US"/>
        </w:rPr>
        <w:t>Form P-4 either already collects</w:t>
      </w:r>
      <w:r w:rsidR="00D91339">
        <w:rPr>
          <w:rFonts w:ascii="Calibri" w:eastAsia="Calibri" w:hAnsi="Calibri" w:cs="Calibri"/>
          <w:sz w:val="24"/>
          <w:szCs w:val="24"/>
          <w:lang w:val="en-US"/>
        </w:rPr>
        <w:t xml:space="preserve"> the </w:t>
      </w:r>
      <w:r w:rsidR="00D91339">
        <w:rPr>
          <w:rFonts w:ascii="Calibri" w:eastAsia="Calibri" w:hAnsi="Calibri" w:cs="Calibri"/>
          <w:sz w:val="24"/>
          <w:szCs w:val="24"/>
          <w:lang w:val="en-US"/>
        </w:rPr>
        <w:t>information</w:t>
      </w:r>
      <w:r w:rsidR="009F7C90">
        <w:rPr>
          <w:rFonts w:ascii="Calibri" w:eastAsia="Calibri" w:hAnsi="Calibri" w:cs="Calibri"/>
          <w:sz w:val="24"/>
          <w:szCs w:val="24"/>
          <w:lang w:val="en-US"/>
        </w:rPr>
        <w:t xml:space="preserve"> or the information is taken into consideration as part of the Notice of Placement process.</w:t>
      </w:r>
      <w:r w:rsidR="00373A05">
        <w:rPr>
          <w:rFonts w:ascii="Calibri" w:eastAsia="Calibri" w:hAnsi="Calibri" w:cs="Calibri"/>
          <w:sz w:val="24"/>
          <w:szCs w:val="24"/>
          <w:lang w:val="en-US"/>
        </w:rPr>
        <w:t xml:space="preserve"> </w:t>
      </w:r>
    </w:p>
    <w:p w:rsidR="008C16DE" w:rsidP="00112385" w14:paraId="7E1E8258" w14:textId="27828C06">
      <w:pPr>
        <w:spacing w:after="120" w:line="240" w:lineRule="auto"/>
        <w:ind w:left="360"/>
        <w:rPr>
          <w:rFonts w:ascii="Calibri" w:eastAsia="Calibri" w:hAnsi="Calibri" w:cs="Calibri"/>
          <w:sz w:val="24"/>
          <w:szCs w:val="24"/>
          <w:lang w:val="en-US"/>
        </w:rPr>
      </w:pPr>
      <w:r>
        <w:rPr>
          <w:rFonts w:ascii="Calibri" w:eastAsia="Calibri" w:hAnsi="Calibri" w:cs="Calibri"/>
          <w:sz w:val="24"/>
          <w:szCs w:val="24"/>
          <w:lang w:val="en-US"/>
        </w:rPr>
        <w:t>Form P-7 is used solely for initial placements and not for step-ups or step-downs (which occur only after the child’s initial placement in ORR care). Since the child is not yet in ORR custody at the time Form P-7 is completed, ORR has not yet had an opportunity to</w:t>
      </w:r>
      <w:r w:rsidR="00B443B0">
        <w:rPr>
          <w:rFonts w:ascii="Calibri" w:eastAsia="Calibri" w:hAnsi="Calibri" w:cs="Calibri"/>
          <w:sz w:val="24"/>
          <w:szCs w:val="24"/>
          <w:lang w:val="en-US"/>
        </w:rPr>
        <w:t xml:space="preserve"> s</w:t>
      </w:r>
      <w:r w:rsidR="00074CE0">
        <w:rPr>
          <w:rFonts w:ascii="Calibri" w:eastAsia="Calibri" w:hAnsi="Calibri" w:cs="Calibri"/>
          <w:sz w:val="24"/>
          <w:szCs w:val="24"/>
          <w:lang w:val="en-US"/>
        </w:rPr>
        <w:t>peak to the child</w:t>
      </w:r>
      <w:r w:rsidR="00A92B39">
        <w:rPr>
          <w:rFonts w:ascii="Calibri" w:eastAsia="Calibri" w:hAnsi="Calibri" w:cs="Calibri"/>
          <w:sz w:val="24"/>
          <w:szCs w:val="24"/>
          <w:lang w:val="en-US"/>
        </w:rPr>
        <w:t xml:space="preserve"> or </w:t>
      </w:r>
      <w:r w:rsidR="00325FAB">
        <w:rPr>
          <w:rFonts w:ascii="Calibri" w:eastAsia="Calibri" w:hAnsi="Calibri" w:cs="Calibri"/>
          <w:sz w:val="24"/>
          <w:szCs w:val="24"/>
          <w:lang w:val="en-US"/>
        </w:rPr>
        <w:t>observe</w:t>
      </w:r>
      <w:r w:rsidR="00C85409">
        <w:rPr>
          <w:rFonts w:ascii="Calibri" w:eastAsia="Calibri" w:hAnsi="Calibri" w:cs="Calibri"/>
          <w:sz w:val="24"/>
          <w:szCs w:val="24"/>
          <w:lang w:val="en-US"/>
        </w:rPr>
        <w:t xml:space="preserve"> their responsiveness to staff intervention. </w:t>
      </w:r>
      <w:r w:rsidR="0096492E">
        <w:rPr>
          <w:rFonts w:ascii="Calibri" w:eastAsia="Calibri" w:hAnsi="Calibri" w:cs="Calibri"/>
          <w:sz w:val="24"/>
          <w:szCs w:val="24"/>
          <w:lang w:val="en-US"/>
        </w:rPr>
        <w:t xml:space="preserve">Thus, it would not be appropriate to add fields to collect the information the commenter </w:t>
      </w:r>
      <w:r w:rsidR="00AC5ECC">
        <w:rPr>
          <w:rFonts w:ascii="Calibri" w:eastAsia="Calibri" w:hAnsi="Calibri" w:cs="Calibri"/>
          <w:sz w:val="24"/>
          <w:szCs w:val="24"/>
          <w:lang w:val="en-US"/>
        </w:rPr>
        <w:t>mentions.</w:t>
      </w:r>
    </w:p>
    <w:p w:rsidR="00AC5ECC" w:rsidP="00112385" w14:paraId="1453F978" w14:textId="7E45C827">
      <w:pPr>
        <w:spacing w:after="120" w:line="240" w:lineRule="auto"/>
        <w:ind w:left="360"/>
        <w:rPr>
          <w:rFonts w:ascii="Calibri" w:eastAsia="Calibri" w:hAnsi="Calibri" w:cs="Calibri"/>
          <w:sz w:val="24"/>
          <w:szCs w:val="24"/>
          <w:lang w:val="en-US"/>
        </w:rPr>
      </w:pPr>
      <w:r>
        <w:rPr>
          <w:rFonts w:ascii="Calibri" w:eastAsia="Calibri" w:hAnsi="Calibri" w:cs="Calibri"/>
          <w:sz w:val="24"/>
          <w:szCs w:val="24"/>
          <w:lang w:val="en-US"/>
        </w:rPr>
        <w:t>Form P-4</w:t>
      </w:r>
      <w:r w:rsidR="009E4F4D">
        <w:rPr>
          <w:rFonts w:ascii="Calibri" w:eastAsia="Calibri" w:hAnsi="Calibri" w:cs="Calibri"/>
          <w:sz w:val="24"/>
          <w:szCs w:val="24"/>
          <w:lang w:val="en-US"/>
        </w:rPr>
        <w:t xml:space="preserve"> already collects information </w:t>
      </w:r>
      <w:r w:rsidR="00C2589F">
        <w:rPr>
          <w:rFonts w:ascii="Calibri" w:eastAsia="Calibri" w:hAnsi="Calibri" w:cs="Calibri"/>
          <w:sz w:val="24"/>
          <w:szCs w:val="24"/>
          <w:lang w:val="en-US"/>
        </w:rPr>
        <w:t>on why a child with a disability cannot be placed in a less restrictive setting with additional services</w:t>
      </w:r>
      <w:r w:rsidR="00DE5881">
        <w:rPr>
          <w:rFonts w:ascii="Calibri" w:eastAsia="Calibri" w:hAnsi="Calibri" w:cs="Calibri"/>
          <w:sz w:val="24"/>
          <w:szCs w:val="24"/>
          <w:lang w:val="en-US"/>
        </w:rPr>
        <w:t xml:space="preserve"> and </w:t>
      </w:r>
      <w:r w:rsidR="00DE5881">
        <w:rPr>
          <w:rFonts w:ascii="Calibri" w:eastAsia="Calibri" w:hAnsi="Calibri" w:cs="Calibri"/>
          <w:sz w:val="24"/>
          <w:szCs w:val="24"/>
          <w:lang w:val="en-US"/>
        </w:rPr>
        <w:t>supports</w:t>
      </w:r>
      <w:r w:rsidR="00C2589F">
        <w:rPr>
          <w:rFonts w:ascii="Calibri" w:eastAsia="Calibri" w:hAnsi="Calibri" w:cs="Calibri"/>
          <w:sz w:val="24"/>
          <w:szCs w:val="24"/>
          <w:lang w:val="en-US"/>
        </w:rPr>
        <w:t xml:space="preserve">. </w:t>
      </w:r>
      <w:r w:rsidR="00CC66EA">
        <w:rPr>
          <w:rFonts w:ascii="Calibri" w:eastAsia="Calibri" w:hAnsi="Calibri" w:cs="Calibri"/>
          <w:sz w:val="24"/>
          <w:szCs w:val="24"/>
          <w:lang w:val="en-US"/>
        </w:rPr>
        <w:t xml:space="preserve">In addition, </w:t>
      </w:r>
      <w:r w:rsidR="00674619">
        <w:rPr>
          <w:rFonts w:ascii="Calibri" w:eastAsia="Calibri" w:hAnsi="Calibri" w:cs="Calibri"/>
          <w:sz w:val="24"/>
          <w:szCs w:val="24"/>
          <w:lang w:val="en-US"/>
        </w:rPr>
        <w:t>Form P-4 is</w:t>
      </w:r>
      <w:r w:rsidR="00CE4BAC">
        <w:rPr>
          <w:rFonts w:ascii="Calibri" w:eastAsia="Calibri" w:hAnsi="Calibri" w:cs="Calibri"/>
          <w:sz w:val="24"/>
          <w:szCs w:val="24"/>
          <w:lang w:val="en-US"/>
        </w:rPr>
        <w:t xml:space="preserve"> reviewed with the child </w:t>
      </w:r>
      <w:r w:rsidR="00987E6D">
        <w:rPr>
          <w:rFonts w:ascii="Calibri" w:eastAsia="Calibri" w:hAnsi="Calibri" w:cs="Calibri"/>
          <w:sz w:val="24"/>
          <w:szCs w:val="24"/>
          <w:lang w:val="en-US"/>
        </w:rPr>
        <w:t>in their preferred language</w:t>
      </w:r>
      <w:r w:rsidR="00100608">
        <w:rPr>
          <w:rFonts w:ascii="Calibri" w:eastAsia="Calibri" w:hAnsi="Calibri" w:cs="Calibri"/>
          <w:sz w:val="24"/>
          <w:szCs w:val="24"/>
          <w:lang w:val="en-US"/>
        </w:rPr>
        <w:t xml:space="preserve"> and delivered in a child-friendly manner</w:t>
      </w:r>
      <w:r w:rsidR="00987E6D">
        <w:rPr>
          <w:rFonts w:ascii="Calibri" w:eastAsia="Calibri" w:hAnsi="Calibri" w:cs="Calibri"/>
          <w:sz w:val="24"/>
          <w:szCs w:val="24"/>
          <w:lang w:val="en-US"/>
        </w:rPr>
        <w:t xml:space="preserve"> (see </w:t>
      </w:r>
      <w:hyperlink r:id="rId10" w:anchor="p-410.1901(b)(4)" w:history="1">
        <w:r w:rsidRPr="00716B81" w:rsidR="00716B81">
          <w:rPr>
            <w:rStyle w:val="Hyperlink"/>
            <w:rFonts w:ascii="Calibri" w:eastAsia="Calibri" w:hAnsi="Calibri" w:cs="Calibri"/>
            <w:sz w:val="24"/>
            <w:szCs w:val="24"/>
          </w:rPr>
          <w:t>45 CFR 410.1901(b)(4)</w:t>
        </w:r>
      </w:hyperlink>
      <w:r w:rsidR="00716B81">
        <w:rPr>
          <w:rFonts w:ascii="Calibri" w:eastAsia="Calibri" w:hAnsi="Calibri" w:cs="Calibri"/>
          <w:sz w:val="24"/>
          <w:szCs w:val="24"/>
        </w:rPr>
        <w:t xml:space="preserve"> and </w:t>
      </w:r>
      <w:hyperlink r:id="rId12" w:anchor="1.2.4" w:history="1">
        <w:r w:rsidRPr="00865704" w:rsidR="00716B81">
          <w:rPr>
            <w:rStyle w:val="Hyperlink"/>
            <w:rFonts w:ascii="Calibri" w:eastAsia="Calibri" w:hAnsi="Calibri" w:cs="Calibri"/>
            <w:sz w:val="24"/>
            <w:szCs w:val="24"/>
          </w:rPr>
          <w:t>UAC Policy Guide Section 1.2.4</w:t>
        </w:r>
      </w:hyperlink>
      <w:r w:rsidR="009741F2">
        <w:rPr>
          <w:rFonts w:ascii="Calibri" w:eastAsia="Calibri" w:hAnsi="Calibri" w:cs="Calibri"/>
          <w:sz w:val="24"/>
          <w:szCs w:val="24"/>
          <w:lang w:val="en-US"/>
        </w:rPr>
        <w:t xml:space="preserve">). </w:t>
      </w:r>
      <w:r w:rsidR="00392C51">
        <w:rPr>
          <w:rFonts w:ascii="Calibri" w:eastAsia="Calibri" w:hAnsi="Calibri" w:cs="Calibri"/>
          <w:sz w:val="24"/>
          <w:szCs w:val="24"/>
          <w:lang w:val="en-US"/>
        </w:rPr>
        <w:t>A copy of F</w:t>
      </w:r>
      <w:r w:rsidR="00D64789">
        <w:rPr>
          <w:rFonts w:ascii="Calibri" w:eastAsia="Calibri" w:hAnsi="Calibri" w:cs="Calibri"/>
          <w:sz w:val="24"/>
          <w:szCs w:val="24"/>
          <w:lang w:val="en-US"/>
        </w:rPr>
        <w:t xml:space="preserve">orm P-4 is also </w:t>
      </w:r>
      <w:r w:rsidR="00392C51">
        <w:rPr>
          <w:rFonts w:ascii="Calibri" w:eastAsia="Calibri" w:hAnsi="Calibri" w:cs="Calibri"/>
          <w:sz w:val="24"/>
          <w:szCs w:val="24"/>
          <w:lang w:val="en-US"/>
        </w:rPr>
        <w:t>to the child’s attorney</w:t>
      </w:r>
      <w:r w:rsidR="00562126">
        <w:rPr>
          <w:rFonts w:ascii="Calibri" w:eastAsia="Calibri" w:hAnsi="Calibri" w:cs="Calibri"/>
          <w:sz w:val="24"/>
          <w:szCs w:val="24"/>
          <w:lang w:val="en-US"/>
        </w:rPr>
        <w:t xml:space="preserve"> and</w:t>
      </w:r>
      <w:r w:rsidR="006A38F8">
        <w:rPr>
          <w:rFonts w:ascii="Calibri" w:eastAsia="Calibri" w:hAnsi="Calibri" w:cs="Calibri"/>
          <w:sz w:val="24"/>
          <w:szCs w:val="24"/>
          <w:lang w:val="en-US"/>
        </w:rPr>
        <w:t xml:space="preserve"> child advocate, </w:t>
      </w:r>
      <w:r w:rsidR="00562126">
        <w:rPr>
          <w:rFonts w:ascii="Calibri" w:eastAsia="Calibri" w:hAnsi="Calibri" w:cs="Calibri"/>
          <w:sz w:val="24"/>
          <w:szCs w:val="24"/>
          <w:lang w:val="en-US"/>
        </w:rPr>
        <w:t>as well as</w:t>
      </w:r>
      <w:r w:rsidR="00964B33">
        <w:rPr>
          <w:rFonts w:ascii="Calibri" w:eastAsia="Calibri" w:hAnsi="Calibri" w:cs="Calibri"/>
          <w:sz w:val="24"/>
          <w:szCs w:val="24"/>
          <w:lang w:val="en-US"/>
        </w:rPr>
        <w:t xml:space="preserve"> the child’s</w:t>
      </w:r>
      <w:r w:rsidR="00A337F7">
        <w:rPr>
          <w:rFonts w:ascii="Calibri" w:eastAsia="Calibri" w:hAnsi="Calibri" w:cs="Calibri"/>
          <w:sz w:val="24"/>
          <w:szCs w:val="24"/>
          <w:lang w:val="en-US"/>
        </w:rPr>
        <w:t xml:space="preserve"> parent (expect </w:t>
      </w:r>
      <w:r w:rsidR="00DB753F">
        <w:rPr>
          <w:rFonts w:ascii="Calibri" w:eastAsia="Calibri" w:hAnsi="Calibri" w:cs="Calibri"/>
          <w:sz w:val="24"/>
          <w:szCs w:val="24"/>
          <w:lang w:val="en-US"/>
        </w:rPr>
        <w:t>when there are child welfare reasons no</w:t>
      </w:r>
      <w:r w:rsidR="00562126">
        <w:rPr>
          <w:rFonts w:ascii="Calibri" w:eastAsia="Calibri" w:hAnsi="Calibri" w:cs="Calibri"/>
          <w:sz w:val="24"/>
          <w:szCs w:val="24"/>
          <w:lang w:val="en-US"/>
        </w:rPr>
        <w:t>t to do so)</w:t>
      </w:r>
      <w:r w:rsidR="00964B33">
        <w:rPr>
          <w:rFonts w:ascii="Calibri" w:eastAsia="Calibri" w:hAnsi="Calibri" w:cs="Calibri"/>
          <w:sz w:val="24"/>
          <w:szCs w:val="24"/>
          <w:lang w:val="en-US"/>
        </w:rPr>
        <w:t>. Finally, the child</w:t>
      </w:r>
      <w:r w:rsidR="00526000">
        <w:rPr>
          <w:rFonts w:ascii="Calibri" w:eastAsia="Calibri" w:hAnsi="Calibri" w:cs="Calibri"/>
          <w:sz w:val="24"/>
          <w:szCs w:val="24"/>
          <w:lang w:val="en-US"/>
        </w:rPr>
        <w:t xml:space="preserve"> has the opportunity</w:t>
      </w:r>
      <w:r w:rsidR="00781F07">
        <w:rPr>
          <w:rFonts w:ascii="Calibri" w:eastAsia="Calibri" w:hAnsi="Calibri" w:cs="Calibri"/>
          <w:sz w:val="24"/>
          <w:szCs w:val="24"/>
          <w:lang w:val="en-US"/>
        </w:rPr>
        <w:t>, either through their case manager or attorney, to request reconsideration of their placement</w:t>
      </w:r>
      <w:r w:rsidR="00C91388">
        <w:rPr>
          <w:rFonts w:ascii="Calibri" w:eastAsia="Calibri" w:hAnsi="Calibri" w:cs="Calibri"/>
          <w:sz w:val="24"/>
          <w:szCs w:val="24"/>
          <w:lang w:val="en-US"/>
        </w:rPr>
        <w:t xml:space="preserve"> </w:t>
      </w:r>
      <w:r w:rsidR="00E04FAF">
        <w:rPr>
          <w:rFonts w:ascii="Calibri" w:eastAsia="Calibri" w:hAnsi="Calibri" w:cs="Calibri"/>
          <w:sz w:val="24"/>
          <w:szCs w:val="24"/>
          <w:lang w:val="en-US"/>
        </w:rPr>
        <w:t>via a Placement Review Panel</w:t>
      </w:r>
      <w:r w:rsidR="009D449A">
        <w:rPr>
          <w:rFonts w:ascii="Calibri" w:eastAsia="Calibri" w:hAnsi="Calibri" w:cs="Calibri"/>
          <w:sz w:val="24"/>
          <w:szCs w:val="24"/>
          <w:lang w:val="en-US"/>
        </w:rPr>
        <w:t xml:space="preserve"> (see </w:t>
      </w:r>
      <w:hyperlink r:id="rId10" w:anchor="p-410.1901(b)(2)" w:history="1">
        <w:r w:rsidRPr="00EE3EF8" w:rsidR="00373546">
          <w:rPr>
            <w:rStyle w:val="Hyperlink"/>
            <w:rFonts w:ascii="Calibri" w:eastAsia="Calibri" w:hAnsi="Calibri" w:cs="Calibri"/>
            <w:sz w:val="24"/>
            <w:szCs w:val="24"/>
          </w:rPr>
          <w:t>45 CFR 410.1901(b)(2)</w:t>
        </w:r>
      </w:hyperlink>
      <w:r w:rsidR="00373546">
        <w:rPr>
          <w:rFonts w:ascii="Calibri" w:eastAsia="Calibri" w:hAnsi="Calibri" w:cs="Calibri"/>
          <w:sz w:val="24"/>
          <w:szCs w:val="24"/>
        </w:rPr>
        <w:t xml:space="preserve"> and </w:t>
      </w:r>
      <w:hyperlink r:id="rId12" w:anchor="1.4.7" w:history="1">
        <w:r w:rsidRPr="002D7BEE" w:rsidR="00373546">
          <w:rPr>
            <w:rStyle w:val="Hyperlink"/>
            <w:rFonts w:ascii="Calibri" w:eastAsia="Calibri" w:hAnsi="Calibri" w:cs="Calibri"/>
            <w:sz w:val="24"/>
            <w:szCs w:val="24"/>
          </w:rPr>
          <w:t>UAC Policy Guide Section 1.4.7</w:t>
        </w:r>
      </w:hyperlink>
      <w:r w:rsidR="002D7BEE">
        <w:rPr>
          <w:rFonts w:ascii="Calibri" w:eastAsia="Calibri" w:hAnsi="Calibri" w:cs="Calibri"/>
          <w:sz w:val="24"/>
          <w:szCs w:val="24"/>
        </w:rPr>
        <w:t>)</w:t>
      </w:r>
      <w:r w:rsidR="00E04FAF">
        <w:rPr>
          <w:rFonts w:ascii="Calibri" w:eastAsia="Calibri" w:hAnsi="Calibri" w:cs="Calibri"/>
          <w:sz w:val="24"/>
          <w:szCs w:val="24"/>
          <w:lang w:val="en-US"/>
        </w:rPr>
        <w:t xml:space="preserve">. </w:t>
      </w:r>
    </w:p>
    <w:p w:rsidR="000A32F2" w:rsidRPr="001B78C2" w:rsidP="00373546" w14:paraId="406FC6D7" w14:textId="76537F22">
      <w:pPr>
        <w:spacing w:line="240" w:lineRule="auto"/>
        <w:ind w:left="360"/>
        <w:rPr>
          <w:rFonts w:ascii="Calibri" w:eastAsia="Calibri" w:hAnsi="Calibri" w:cs="Calibri"/>
          <w:sz w:val="24"/>
          <w:szCs w:val="24"/>
          <w:lang w:val="en-US"/>
        </w:rPr>
      </w:pPr>
      <w:r>
        <w:rPr>
          <w:rFonts w:ascii="Calibri" w:eastAsia="Calibri" w:hAnsi="Calibri" w:cs="Calibri"/>
          <w:sz w:val="24"/>
          <w:szCs w:val="24"/>
          <w:lang w:val="en-US"/>
        </w:rPr>
        <w:t>In response to</w:t>
      </w:r>
      <w:r w:rsidR="001C0011">
        <w:rPr>
          <w:rFonts w:ascii="Calibri" w:eastAsia="Calibri" w:hAnsi="Calibri" w:cs="Calibri"/>
          <w:sz w:val="24"/>
          <w:szCs w:val="24"/>
          <w:lang w:val="en-US"/>
        </w:rPr>
        <w:t xml:space="preserve"> the commenter’s concern that </w:t>
      </w:r>
      <w:r w:rsidR="00872EF1">
        <w:rPr>
          <w:rFonts w:ascii="Calibri" w:eastAsia="Calibri" w:hAnsi="Calibri" w:cs="Calibri"/>
          <w:sz w:val="24"/>
          <w:szCs w:val="24"/>
          <w:lang w:val="en-US"/>
        </w:rPr>
        <w:t>ORR supervisory staff</w:t>
      </w:r>
      <w:r w:rsidR="005D25F1">
        <w:rPr>
          <w:rFonts w:ascii="Calibri" w:eastAsia="Calibri" w:hAnsi="Calibri" w:cs="Calibri"/>
          <w:sz w:val="24"/>
          <w:szCs w:val="24"/>
          <w:lang w:val="en-US"/>
        </w:rPr>
        <w:t xml:space="preserve"> do not enter </w:t>
      </w:r>
      <w:r w:rsidR="00EC2D5B">
        <w:rPr>
          <w:rFonts w:ascii="Calibri" w:eastAsia="Calibri" w:hAnsi="Calibri" w:cs="Calibri"/>
          <w:sz w:val="24"/>
          <w:szCs w:val="24"/>
          <w:lang w:val="en-US"/>
        </w:rPr>
        <w:t xml:space="preserve">enough information into Form P-4, ORR </w:t>
      </w:r>
      <w:r>
        <w:rPr>
          <w:rFonts w:ascii="Calibri" w:eastAsia="Calibri" w:hAnsi="Calibri" w:cs="Calibri"/>
          <w:sz w:val="24"/>
          <w:szCs w:val="24"/>
          <w:lang w:val="en-US"/>
        </w:rPr>
        <w:t>has added a reminder that all parties</w:t>
      </w:r>
      <w:r w:rsidR="001F75D3">
        <w:rPr>
          <w:rFonts w:ascii="Calibri" w:eastAsia="Calibri" w:hAnsi="Calibri" w:cs="Calibri"/>
          <w:sz w:val="24"/>
          <w:szCs w:val="24"/>
          <w:lang w:val="en-US"/>
        </w:rPr>
        <w:t xml:space="preserve"> providing a recommendation must provide a detailed summary that </w:t>
      </w:r>
      <w:r w:rsidR="001F75D3">
        <w:rPr>
          <w:rFonts w:ascii="Calibri" w:eastAsia="Calibri" w:hAnsi="Calibri" w:cs="Calibri"/>
          <w:sz w:val="24"/>
          <w:szCs w:val="24"/>
          <w:lang w:val="en-US"/>
        </w:rPr>
        <w:t>support</w:t>
      </w:r>
      <w:r w:rsidR="001F75D3">
        <w:rPr>
          <w:rFonts w:ascii="Calibri" w:eastAsia="Calibri" w:hAnsi="Calibri" w:cs="Calibri"/>
          <w:sz w:val="24"/>
          <w:szCs w:val="24"/>
          <w:lang w:val="en-US"/>
        </w:rPr>
        <w:t xml:space="preserve"> their recommendation. </w:t>
      </w:r>
    </w:p>
    <w:p w:rsidR="003166EA" w:rsidRPr="001B78C2" w:rsidP="003B3E04" w14:paraId="66FE35AA" w14:textId="77777777">
      <w:pPr>
        <w:spacing w:line="240" w:lineRule="auto"/>
        <w:rPr>
          <w:rFonts w:ascii="Calibri" w:eastAsia="Calibri" w:hAnsi="Calibri" w:cs="Calibri"/>
          <w:sz w:val="24"/>
          <w:szCs w:val="24"/>
          <w:lang w:val="en-US"/>
        </w:rPr>
      </w:pPr>
    </w:p>
    <w:p w:rsidR="003166EA" w:rsidRPr="001B78C2" w:rsidP="003B3E04" w14:paraId="415DACE0" w14:textId="174EEFDE">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 xml:space="preserve">One commenter claims that </w:t>
      </w:r>
      <w:r w:rsidRPr="001B78C2" w:rsidR="0055788D">
        <w:rPr>
          <w:rFonts w:ascii="Calibri" w:eastAsia="Calibri" w:hAnsi="Calibri" w:cs="Calibri"/>
        </w:rPr>
        <w:t>the proposed forms will exacerbate existing racial disparities</w:t>
      </w:r>
      <w:r w:rsidRPr="001B78C2" w:rsidR="00234B7A">
        <w:rPr>
          <w:rFonts w:ascii="Calibri" w:eastAsia="Calibri" w:hAnsi="Calibri" w:cs="Calibri"/>
        </w:rPr>
        <w:t xml:space="preserve">, making it more likely that </w:t>
      </w:r>
      <w:r w:rsidRPr="001B78C2" w:rsidR="00A44553">
        <w:rPr>
          <w:rFonts w:ascii="Calibri" w:eastAsia="Calibri" w:hAnsi="Calibri" w:cs="Calibri"/>
        </w:rPr>
        <w:t xml:space="preserve">Black, Brown, and Indigenous children </w:t>
      </w:r>
      <w:r w:rsidRPr="001B78C2" w:rsidR="007F4FD8">
        <w:rPr>
          <w:rFonts w:ascii="Calibri" w:eastAsia="Calibri" w:hAnsi="Calibri" w:cs="Calibri"/>
        </w:rPr>
        <w:t>will be</w:t>
      </w:r>
      <w:r w:rsidRPr="001B78C2" w:rsidR="00A44553">
        <w:rPr>
          <w:rFonts w:ascii="Calibri" w:eastAsia="Calibri" w:hAnsi="Calibri" w:cs="Calibri"/>
        </w:rPr>
        <w:t xml:space="preserve"> placed in a restrictive setting</w:t>
      </w:r>
      <w:r w:rsidRPr="001B78C2" w:rsidR="00A43401">
        <w:rPr>
          <w:rFonts w:ascii="Calibri" w:eastAsia="Calibri" w:hAnsi="Calibri" w:cs="Calibri"/>
        </w:rPr>
        <w:t xml:space="preserve"> by removing transparency </w:t>
      </w:r>
      <w:r w:rsidRPr="001B78C2" w:rsidR="0057037D">
        <w:rPr>
          <w:rFonts w:ascii="Calibri" w:eastAsia="Calibri" w:hAnsi="Calibri" w:cs="Calibri"/>
        </w:rPr>
        <w:t>requirements and failing to mandate anti-bias safeguards</w:t>
      </w:r>
      <w:r w:rsidRPr="001B78C2" w:rsidR="00A44553">
        <w:rPr>
          <w:rFonts w:ascii="Calibri" w:eastAsia="Calibri" w:hAnsi="Calibri" w:cs="Calibri"/>
        </w:rPr>
        <w:t xml:space="preserve">. </w:t>
      </w:r>
      <w:r w:rsidRPr="001B78C2" w:rsidR="005E3D59">
        <w:rPr>
          <w:rFonts w:ascii="Calibri" w:eastAsia="Calibri" w:hAnsi="Calibri" w:cs="Calibri"/>
        </w:rPr>
        <w:t xml:space="preserve">The commenter explained that </w:t>
      </w:r>
      <w:r w:rsidRPr="001B78C2" w:rsidR="00A55E48">
        <w:rPr>
          <w:rFonts w:ascii="Calibri" w:eastAsia="Calibri" w:hAnsi="Calibri" w:cs="Calibri"/>
        </w:rPr>
        <w:t>children arrive in ORR custody</w:t>
      </w:r>
      <w:r w:rsidRPr="001B78C2" w:rsidR="00914D10">
        <w:rPr>
          <w:rFonts w:ascii="Calibri" w:eastAsia="Calibri" w:hAnsi="Calibri" w:cs="Calibri"/>
        </w:rPr>
        <w:t xml:space="preserve"> with negative characterizations based on assumptions and racial stereotypes, which then become grounds</w:t>
      </w:r>
      <w:r w:rsidRPr="001B78C2" w:rsidR="002F628B">
        <w:rPr>
          <w:rFonts w:ascii="Calibri" w:eastAsia="Calibri" w:hAnsi="Calibri" w:cs="Calibri"/>
        </w:rPr>
        <w:t xml:space="preserve"> for restrictive placement since the forms do not require critical examination of source bias.</w:t>
      </w:r>
      <w:r w:rsidRPr="001B78C2" w:rsidR="00AF1A0C">
        <w:rPr>
          <w:rFonts w:ascii="Calibri" w:eastAsia="Calibri" w:hAnsi="Calibri" w:cs="Calibri"/>
        </w:rPr>
        <w:t xml:space="preserve"> The commenter </w:t>
      </w:r>
      <w:r w:rsidRPr="001B78C2" w:rsidR="00BA43C4">
        <w:rPr>
          <w:rFonts w:ascii="Calibri" w:eastAsia="Calibri" w:hAnsi="Calibri" w:cs="Calibri"/>
        </w:rPr>
        <w:t xml:space="preserve">shared that they have </w:t>
      </w:r>
      <w:r w:rsidRPr="001B78C2" w:rsidR="005A34B7">
        <w:rPr>
          <w:rFonts w:ascii="Calibri" w:eastAsia="Calibri" w:hAnsi="Calibri" w:cs="Calibri"/>
        </w:rPr>
        <w:t>been appointed as children advocate for</w:t>
      </w:r>
      <w:r w:rsidRPr="001B78C2" w:rsidR="000B0474">
        <w:rPr>
          <w:rFonts w:ascii="Calibri" w:eastAsia="Calibri" w:hAnsi="Calibri" w:cs="Calibri"/>
        </w:rPr>
        <w:t xml:space="preserve"> dozens of cases where children spent months</w:t>
      </w:r>
      <w:r w:rsidRPr="001B78C2" w:rsidR="00EA086B">
        <w:rPr>
          <w:rFonts w:ascii="Calibri" w:eastAsia="Calibri" w:hAnsi="Calibri" w:cs="Calibri"/>
        </w:rPr>
        <w:t xml:space="preserve"> in secure detention based on referral information </w:t>
      </w:r>
      <w:r w:rsidRPr="001B78C2" w:rsidR="00462FD8">
        <w:rPr>
          <w:rFonts w:ascii="Calibri" w:eastAsia="Calibri" w:hAnsi="Calibri" w:cs="Calibri"/>
        </w:rPr>
        <w:t>that reflected assumptions and stereotypes</w:t>
      </w:r>
      <w:r w:rsidRPr="001B78C2" w:rsidR="005A34B7">
        <w:rPr>
          <w:rFonts w:ascii="Calibri" w:eastAsia="Calibri" w:hAnsi="Calibri" w:cs="Calibri"/>
        </w:rPr>
        <w:t xml:space="preserve"> rather</w:t>
      </w:r>
      <w:r w:rsidRPr="001B78C2" w:rsidR="00462FD8">
        <w:rPr>
          <w:rFonts w:ascii="Calibri" w:eastAsia="Calibri" w:hAnsi="Calibri" w:cs="Calibri"/>
        </w:rPr>
        <w:t xml:space="preserve"> than actual evidence of dangerousness.</w:t>
      </w:r>
    </w:p>
    <w:p w:rsidR="00586540" w:rsidRPr="00DB21DA" w:rsidP="00DA1466" w14:paraId="6CEBA1EB" w14:textId="451A5A3C">
      <w:pPr>
        <w:spacing w:after="120"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E055A3">
        <w:rPr>
          <w:rFonts w:ascii="Calibri" w:eastAsia="Calibri" w:hAnsi="Calibri" w:cs="Calibri"/>
          <w:sz w:val="24"/>
          <w:szCs w:val="24"/>
          <w:lang w:val="en-US"/>
        </w:rPr>
        <w:t xml:space="preserve">ORR disagrees with the commenter’s assertation that the forms will exacerbate </w:t>
      </w:r>
      <w:r w:rsidRPr="00E055A3" w:rsidR="00E055A3">
        <w:rPr>
          <w:rFonts w:ascii="Calibri" w:eastAsia="Calibri" w:hAnsi="Calibri" w:cs="Calibri"/>
          <w:sz w:val="24"/>
          <w:szCs w:val="24"/>
          <w:lang w:val="en-US"/>
        </w:rPr>
        <w:t>existing racial disparities</w:t>
      </w:r>
      <w:r w:rsidR="00E055A3">
        <w:rPr>
          <w:rFonts w:ascii="Calibri" w:eastAsia="Calibri" w:hAnsi="Calibri" w:cs="Calibri"/>
          <w:sz w:val="24"/>
          <w:szCs w:val="24"/>
          <w:lang w:val="en-US"/>
        </w:rPr>
        <w:t xml:space="preserve">. </w:t>
      </w:r>
      <w:r>
        <w:rPr>
          <w:rFonts w:ascii="Calibri" w:eastAsia="Calibri" w:hAnsi="Calibri" w:cs="Calibri"/>
          <w:sz w:val="24"/>
          <w:szCs w:val="24"/>
          <w:lang w:val="en-US"/>
        </w:rPr>
        <w:t>Children may only be placed in a restrictive setting</w:t>
      </w:r>
      <w:r w:rsidR="00DB21DA">
        <w:rPr>
          <w:rFonts w:ascii="Calibri" w:eastAsia="Calibri" w:hAnsi="Calibri" w:cs="Calibri"/>
          <w:sz w:val="24"/>
          <w:szCs w:val="24"/>
          <w:lang w:val="en-US"/>
        </w:rPr>
        <w:t xml:space="preserve"> if they meet the criteria outlines in </w:t>
      </w:r>
      <w:r w:rsidRPr="00E552A3" w:rsidR="00DB21DA">
        <w:rPr>
          <w:rFonts w:eastAsia="Calibri" w:asciiTheme="majorHAnsi" w:hAnsiTheme="majorHAnsi" w:cstheme="majorHAnsi"/>
          <w:sz w:val="24"/>
          <w:szCs w:val="24"/>
          <w:lang w:val="en-US"/>
        </w:rPr>
        <w:t xml:space="preserve">in </w:t>
      </w:r>
      <w:hyperlink r:id="rId8" w:history="1">
        <w:r w:rsidR="000B00CF">
          <w:rPr>
            <w:rStyle w:val="Hyperlink"/>
            <w:rFonts w:eastAsia="Calibri" w:cstheme="majorHAnsi"/>
            <w:sz w:val="24"/>
            <w:szCs w:val="24"/>
            <w:lang w:val="en-US"/>
          </w:rPr>
          <w:t>45 CFR 410.1105</w:t>
        </w:r>
      </w:hyperlink>
      <w:r w:rsidRPr="00E552A3" w:rsidR="00DB21DA">
        <w:rPr>
          <w:rFonts w:asciiTheme="majorHAnsi" w:hAnsiTheme="majorHAnsi" w:cstheme="majorHAnsi"/>
          <w:sz w:val="24"/>
          <w:szCs w:val="24"/>
        </w:rPr>
        <w:t xml:space="preserve"> and Section VII(21) of the </w:t>
      </w:r>
      <w:r w:rsidRPr="00E552A3" w:rsidR="00DB21DA">
        <w:rPr>
          <w:rFonts w:asciiTheme="majorHAnsi" w:hAnsiTheme="majorHAnsi" w:cstheme="majorHAnsi"/>
          <w:i/>
          <w:iCs/>
          <w:sz w:val="24"/>
          <w:szCs w:val="24"/>
        </w:rPr>
        <w:t>Flores</w:t>
      </w:r>
      <w:r w:rsidRPr="00E552A3" w:rsidR="00DB21DA">
        <w:rPr>
          <w:rFonts w:asciiTheme="majorHAnsi" w:hAnsiTheme="majorHAnsi" w:cstheme="majorHAnsi"/>
          <w:sz w:val="24"/>
          <w:szCs w:val="24"/>
        </w:rPr>
        <w:t xml:space="preserve"> Settlement Agreement</w:t>
      </w:r>
      <w:r w:rsidRPr="00E552A3" w:rsidR="00DB21DA">
        <w:rPr>
          <w:rFonts w:eastAsia="Calibri" w:asciiTheme="majorHAnsi" w:hAnsiTheme="majorHAnsi" w:cstheme="majorHAnsi"/>
          <w:sz w:val="24"/>
          <w:szCs w:val="24"/>
          <w:lang w:val="en-US"/>
        </w:rPr>
        <w:t>.</w:t>
      </w:r>
      <w:r w:rsidRPr="001B78C2" w:rsidR="00DB21DA">
        <w:rPr>
          <w:rFonts w:ascii="Calibri" w:eastAsia="Calibri" w:hAnsi="Calibri" w:cs="Calibri"/>
          <w:sz w:val="24"/>
          <w:szCs w:val="24"/>
          <w:lang w:val="en-US"/>
        </w:rPr>
        <w:t xml:space="preserve"> </w:t>
      </w:r>
    </w:p>
    <w:p w:rsidR="003166EA" w:rsidP="00DA1466" w14:paraId="41BDD95A" w14:textId="3172DC6E">
      <w:pPr>
        <w:spacing w:after="120" w:line="240" w:lineRule="auto"/>
        <w:ind w:left="360"/>
        <w:rPr>
          <w:rFonts w:ascii="Calibri" w:eastAsia="Calibri" w:hAnsi="Calibri" w:cs="Calibri"/>
          <w:sz w:val="24"/>
          <w:szCs w:val="24"/>
          <w:lang w:val="en-US"/>
        </w:rPr>
      </w:pPr>
      <w:r>
        <w:rPr>
          <w:rFonts w:ascii="Calibri" w:eastAsia="Calibri" w:hAnsi="Calibri" w:cs="Calibri"/>
          <w:sz w:val="24"/>
          <w:szCs w:val="24"/>
          <w:lang w:val="en-US"/>
        </w:rPr>
        <w:t xml:space="preserve">The </w:t>
      </w:r>
      <w:r w:rsidR="00DC2427">
        <w:rPr>
          <w:rFonts w:ascii="Calibri" w:eastAsia="Calibri" w:hAnsi="Calibri" w:cs="Calibri"/>
          <w:sz w:val="24"/>
          <w:szCs w:val="24"/>
          <w:lang w:val="en-US"/>
        </w:rPr>
        <w:t>benchmark</w:t>
      </w:r>
      <w:r>
        <w:rPr>
          <w:rFonts w:ascii="Calibri" w:eastAsia="Calibri" w:hAnsi="Calibri" w:cs="Calibri"/>
          <w:sz w:val="24"/>
          <w:szCs w:val="24"/>
          <w:lang w:val="en-US"/>
        </w:rPr>
        <w:t xml:space="preserve"> for </w:t>
      </w:r>
      <w:r w:rsidR="0033610A">
        <w:rPr>
          <w:rFonts w:ascii="Calibri" w:eastAsia="Calibri" w:hAnsi="Calibri" w:cs="Calibri"/>
          <w:sz w:val="24"/>
          <w:szCs w:val="24"/>
          <w:lang w:val="en-US"/>
        </w:rPr>
        <w:t>placing a child in a restrictive setting is clear and convincing evidence.</w:t>
      </w:r>
      <w:r w:rsidR="00023CF8">
        <w:rPr>
          <w:rFonts w:ascii="Calibri" w:eastAsia="Calibri" w:hAnsi="Calibri" w:cs="Calibri"/>
          <w:sz w:val="24"/>
          <w:szCs w:val="24"/>
          <w:lang w:val="en-US"/>
        </w:rPr>
        <w:t xml:space="preserve"> </w:t>
      </w:r>
      <w:r w:rsidRPr="00023CF8" w:rsidR="00023CF8">
        <w:rPr>
          <w:rFonts w:ascii="Calibri" w:eastAsia="Calibri" w:hAnsi="Calibri" w:cs="Calibri"/>
          <w:sz w:val="24"/>
          <w:szCs w:val="24"/>
          <w:lang w:val="en-US"/>
        </w:rPr>
        <w:t xml:space="preserve">Clear and convincing evidence is a </w:t>
      </w:r>
      <w:r w:rsidR="00D52B65">
        <w:rPr>
          <w:rFonts w:ascii="Calibri" w:eastAsia="Calibri" w:hAnsi="Calibri" w:cs="Calibri"/>
          <w:sz w:val="24"/>
          <w:szCs w:val="24"/>
          <w:lang w:val="en-US"/>
        </w:rPr>
        <w:t xml:space="preserve">legal </w:t>
      </w:r>
      <w:r w:rsidRPr="00023CF8" w:rsidR="00023CF8">
        <w:rPr>
          <w:rFonts w:ascii="Calibri" w:eastAsia="Calibri" w:hAnsi="Calibri" w:cs="Calibri"/>
          <w:sz w:val="24"/>
          <w:szCs w:val="24"/>
          <w:lang w:val="en-US"/>
        </w:rPr>
        <w:t xml:space="preserve">standard of evidence that requires that a </w:t>
      </w:r>
      <w:r w:rsidRPr="00023CF8" w:rsidR="00023CF8">
        <w:rPr>
          <w:rFonts w:ascii="Calibri" w:eastAsia="Calibri" w:hAnsi="Calibri" w:cs="Calibri"/>
          <w:sz w:val="24"/>
          <w:szCs w:val="24"/>
          <w:lang w:val="en-US"/>
        </w:rPr>
        <w:t>factfinder</w:t>
      </w:r>
      <w:r w:rsidRPr="00023CF8" w:rsidR="00023CF8">
        <w:rPr>
          <w:rFonts w:ascii="Calibri" w:eastAsia="Calibri" w:hAnsi="Calibri" w:cs="Calibri"/>
          <w:sz w:val="24"/>
          <w:szCs w:val="24"/>
          <w:lang w:val="en-US"/>
        </w:rPr>
        <w:t xml:space="preserve"> be convinced that a contention is highly probable (i.e., substantially more likely to be true than untrue).</w:t>
      </w:r>
      <w:r w:rsidR="00D52B65">
        <w:rPr>
          <w:rFonts w:ascii="Calibri" w:eastAsia="Calibri" w:hAnsi="Calibri" w:cs="Calibri"/>
          <w:sz w:val="24"/>
          <w:szCs w:val="24"/>
          <w:lang w:val="en-US"/>
        </w:rPr>
        <w:t xml:space="preserve"> This means that staff </w:t>
      </w:r>
      <w:r w:rsidR="00B27466">
        <w:rPr>
          <w:rFonts w:ascii="Calibri" w:eastAsia="Calibri" w:hAnsi="Calibri" w:cs="Calibri"/>
          <w:sz w:val="24"/>
          <w:szCs w:val="24"/>
          <w:lang w:val="en-US"/>
        </w:rPr>
        <w:t>who make placement recommendation</w:t>
      </w:r>
      <w:r w:rsidR="005943BB">
        <w:rPr>
          <w:rFonts w:ascii="Calibri" w:eastAsia="Calibri" w:hAnsi="Calibri" w:cs="Calibri"/>
          <w:sz w:val="24"/>
          <w:szCs w:val="24"/>
          <w:lang w:val="en-US"/>
        </w:rPr>
        <w:t>s</w:t>
      </w:r>
      <w:r w:rsidR="00B27466">
        <w:rPr>
          <w:rFonts w:ascii="Calibri" w:eastAsia="Calibri" w:hAnsi="Calibri" w:cs="Calibri"/>
          <w:sz w:val="24"/>
          <w:szCs w:val="24"/>
          <w:lang w:val="en-US"/>
        </w:rPr>
        <w:t xml:space="preserve"> must take a critical eye</w:t>
      </w:r>
      <w:r w:rsidR="0076329D">
        <w:rPr>
          <w:rFonts w:ascii="Calibri" w:eastAsia="Calibri" w:hAnsi="Calibri" w:cs="Calibri"/>
          <w:sz w:val="24"/>
          <w:szCs w:val="24"/>
          <w:lang w:val="en-US"/>
        </w:rPr>
        <w:t xml:space="preserve"> to all evidence</w:t>
      </w:r>
      <w:r w:rsidR="006B3A1C">
        <w:rPr>
          <w:rFonts w:ascii="Calibri" w:eastAsia="Calibri" w:hAnsi="Calibri" w:cs="Calibri"/>
          <w:sz w:val="24"/>
          <w:szCs w:val="24"/>
          <w:lang w:val="en-US"/>
        </w:rPr>
        <w:t xml:space="preserve"> available</w:t>
      </w:r>
      <w:r w:rsidR="00D86491">
        <w:rPr>
          <w:rFonts w:ascii="Calibri" w:eastAsia="Calibri" w:hAnsi="Calibri" w:cs="Calibri"/>
          <w:sz w:val="24"/>
          <w:szCs w:val="24"/>
          <w:lang w:val="en-US"/>
        </w:rPr>
        <w:t xml:space="preserve">, including </w:t>
      </w:r>
      <w:r w:rsidR="00D86491">
        <w:rPr>
          <w:rFonts w:ascii="Calibri" w:eastAsia="Calibri" w:hAnsi="Calibri" w:cs="Calibri"/>
          <w:sz w:val="24"/>
          <w:szCs w:val="24"/>
          <w:lang w:val="en-US"/>
        </w:rPr>
        <w:t>that</w:t>
      </w:r>
      <w:r w:rsidR="00D86491">
        <w:rPr>
          <w:rFonts w:ascii="Calibri" w:eastAsia="Calibri" w:hAnsi="Calibri" w:cs="Calibri"/>
          <w:sz w:val="24"/>
          <w:szCs w:val="24"/>
          <w:lang w:val="en-US"/>
        </w:rPr>
        <w:t xml:space="preserve"> provided at referral, </w:t>
      </w:r>
      <w:r w:rsidR="0076329D">
        <w:rPr>
          <w:rFonts w:ascii="Calibri" w:eastAsia="Calibri" w:hAnsi="Calibri" w:cs="Calibri"/>
          <w:sz w:val="24"/>
          <w:szCs w:val="24"/>
          <w:lang w:val="en-US"/>
        </w:rPr>
        <w:t>to determine</w:t>
      </w:r>
      <w:r w:rsidR="006B3A1C">
        <w:rPr>
          <w:rFonts w:ascii="Calibri" w:eastAsia="Calibri" w:hAnsi="Calibri" w:cs="Calibri"/>
          <w:sz w:val="24"/>
          <w:szCs w:val="24"/>
          <w:lang w:val="en-US"/>
        </w:rPr>
        <w:t xml:space="preserve"> whether </w:t>
      </w:r>
      <w:r w:rsidR="00D91C3D">
        <w:rPr>
          <w:rFonts w:ascii="Calibri" w:eastAsia="Calibri" w:hAnsi="Calibri" w:cs="Calibri"/>
          <w:sz w:val="24"/>
          <w:szCs w:val="24"/>
          <w:lang w:val="en-US"/>
        </w:rPr>
        <w:t xml:space="preserve">it is highly probably that the child meets the criteria for placement in a restrictive setting. </w:t>
      </w:r>
    </w:p>
    <w:p w:rsidR="00A366A5" w:rsidP="009379A1" w14:paraId="7C14C648" w14:textId="4CFDC351">
      <w:pPr>
        <w:spacing w:line="240" w:lineRule="auto"/>
        <w:ind w:left="360"/>
        <w:rPr>
          <w:rFonts w:ascii="Calibri" w:eastAsia="Calibri" w:hAnsi="Calibri" w:cs="Calibri"/>
          <w:sz w:val="24"/>
          <w:szCs w:val="24"/>
          <w:lang w:val="en-US"/>
        </w:rPr>
      </w:pPr>
      <w:r>
        <w:rPr>
          <w:rFonts w:ascii="Calibri" w:eastAsia="Calibri" w:hAnsi="Calibri" w:cs="Calibri"/>
          <w:sz w:val="24"/>
          <w:szCs w:val="24"/>
          <w:lang w:val="en-US"/>
        </w:rPr>
        <w:t xml:space="preserve">Additionally, </w:t>
      </w:r>
      <w:r w:rsidR="0051480B">
        <w:rPr>
          <w:rFonts w:ascii="Calibri" w:eastAsia="Calibri" w:hAnsi="Calibri" w:cs="Calibri"/>
          <w:sz w:val="24"/>
          <w:szCs w:val="24"/>
          <w:lang w:val="en-US"/>
        </w:rPr>
        <w:t xml:space="preserve">children are informed of their right </w:t>
      </w:r>
      <w:r w:rsidR="00BB4602">
        <w:rPr>
          <w:rFonts w:ascii="Calibri" w:eastAsia="Calibri" w:hAnsi="Calibri" w:cs="Calibri"/>
          <w:sz w:val="24"/>
          <w:szCs w:val="24"/>
          <w:lang w:val="en-US"/>
        </w:rPr>
        <w:t xml:space="preserve">to challenge their placement </w:t>
      </w:r>
      <w:r w:rsidR="00A32C0B">
        <w:rPr>
          <w:rFonts w:ascii="Calibri" w:eastAsia="Calibri" w:hAnsi="Calibri" w:cs="Calibri"/>
          <w:sz w:val="24"/>
          <w:szCs w:val="24"/>
          <w:lang w:val="en-US"/>
        </w:rPr>
        <w:t xml:space="preserve">when they </w:t>
      </w:r>
      <w:r w:rsidR="00975449">
        <w:rPr>
          <w:rFonts w:ascii="Calibri" w:eastAsia="Calibri" w:hAnsi="Calibri" w:cs="Calibri"/>
          <w:sz w:val="24"/>
          <w:szCs w:val="24"/>
          <w:lang w:val="en-US"/>
        </w:rPr>
        <w:t>receive their Notice of Placement</w:t>
      </w:r>
      <w:r w:rsidR="0051480B">
        <w:rPr>
          <w:rFonts w:ascii="Calibri" w:eastAsia="Calibri" w:hAnsi="Calibri" w:cs="Calibri"/>
          <w:sz w:val="24"/>
          <w:szCs w:val="24"/>
          <w:lang w:val="en-US"/>
        </w:rPr>
        <w:t xml:space="preserve">. </w:t>
      </w:r>
      <w:r w:rsidR="003560D4">
        <w:rPr>
          <w:rFonts w:ascii="Calibri" w:eastAsia="Calibri" w:hAnsi="Calibri" w:cs="Calibri"/>
          <w:sz w:val="24"/>
          <w:szCs w:val="24"/>
          <w:lang w:val="en-US"/>
        </w:rPr>
        <w:t>C</w:t>
      </w:r>
      <w:r>
        <w:rPr>
          <w:rFonts w:ascii="Calibri" w:eastAsia="Calibri" w:hAnsi="Calibri" w:cs="Calibri"/>
          <w:sz w:val="24"/>
          <w:szCs w:val="24"/>
          <w:lang w:val="en-US"/>
        </w:rPr>
        <w:t xml:space="preserve">hildren </w:t>
      </w:r>
      <w:r w:rsidR="00A6536D">
        <w:rPr>
          <w:rFonts w:ascii="Calibri" w:eastAsia="Calibri" w:hAnsi="Calibri" w:cs="Calibri"/>
          <w:sz w:val="24"/>
          <w:szCs w:val="24"/>
          <w:lang w:val="en-US"/>
        </w:rPr>
        <w:t>have the ability to</w:t>
      </w:r>
      <w:r w:rsidR="00A6536D">
        <w:rPr>
          <w:rFonts w:ascii="Calibri" w:eastAsia="Calibri" w:hAnsi="Calibri" w:cs="Calibri"/>
          <w:sz w:val="24"/>
          <w:szCs w:val="24"/>
          <w:lang w:val="en-US"/>
        </w:rPr>
        <w:t xml:space="preserve"> challenge their placement </w:t>
      </w:r>
      <w:r w:rsidR="00484953">
        <w:rPr>
          <w:rFonts w:ascii="Calibri" w:eastAsia="Calibri" w:hAnsi="Calibri" w:cs="Calibri"/>
          <w:sz w:val="24"/>
          <w:szCs w:val="24"/>
          <w:lang w:val="en-US"/>
        </w:rPr>
        <w:t>as soon as they receive</w:t>
      </w:r>
      <w:r w:rsidR="00861851">
        <w:rPr>
          <w:rFonts w:ascii="Calibri" w:eastAsia="Calibri" w:hAnsi="Calibri" w:cs="Calibri"/>
          <w:sz w:val="24"/>
          <w:szCs w:val="24"/>
          <w:lang w:val="en-US"/>
        </w:rPr>
        <w:t xml:space="preserve"> their Notice of Placement and any time after receiving it. </w:t>
      </w:r>
      <w:r w:rsidR="00B46050">
        <w:rPr>
          <w:rFonts w:ascii="Calibri" w:eastAsia="Calibri" w:hAnsi="Calibri" w:cs="Calibri"/>
          <w:sz w:val="24"/>
          <w:szCs w:val="24"/>
          <w:lang w:val="en-US"/>
        </w:rPr>
        <w:t xml:space="preserve">See </w:t>
      </w:r>
      <w:hyperlink r:id="rId13" w:history="1">
        <w:r w:rsidRPr="009379A1" w:rsidR="009379A1">
          <w:rPr>
            <w:rStyle w:val="Hyperlink"/>
            <w:rFonts w:ascii="Calibri" w:eastAsia="Calibri" w:hAnsi="Calibri" w:cs="Calibri"/>
            <w:sz w:val="24"/>
            <w:szCs w:val="24"/>
          </w:rPr>
          <w:t>45 CFR 410.1902</w:t>
        </w:r>
      </w:hyperlink>
      <w:r w:rsidR="009379A1">
        <w:rPr>
          <w:rFonts w:ascii="Calibri" w:eastAsia="Calibri" w:hAnsi="Calibri" w:cs="Calibri"/>
          <w:sz w:val="24"/>
          <w:szCs w:val="24"/>
        </w:rPr>
        <w:t xml:space="preserve"> and </w:t>
      </w:r>
      <w:hyperlink r:id="rId12" w:anchor="1.4.7" w:history="1">
        <w:r w:rsidRPr="00D34339" w:rsidR="009379A1">
          <w:rPr>
            <w:rStyle w:val="Hyperlink"/>
            <w:rFonts w:ascii="Calibri" w:eastAsia="Calibri" w:hAnsi="Calibri" w:cs="Calibri"/>
            <w:sz w:val="24"/>
            <w:szCs w:val="24"/>
          </w:rPr>
          <w:t>UAC Policy Guide Section 1.4.7</w:t>
        </w:r>
      </w:hyperlink>
      <w:r w:rsidR="009379A1">
        <w:rPr>
          <w:rFonts w:ascii="Calibri" w:eastAsia="Calibri" w:hAnsi="Calibri" w:cs="Calibri"/>
          <w:sz w:val="24"/>
          <w:szCs w:val="24"/>
        </w:rPr>
        <w:t>.</w:t>
      </w:r>
    </w:p>
    <w:p w:rsidR="002C7D2B" w:rsidRPr="001B78C2" w:rsidP="003B3E04" w14:paraId="0255D3B5" w14:textId="77777777">
      <w:pPr>
        <w:spacing w:line="240" w:lineRule="auto"/>
        <w:rPr>
          <w:rFonts w:ascii="Calibri" w:eastAsia="Calibri" w:hAnsi="Calibri" w:cs="Calibri"/>
          <w:sz w:val="24"/>
          <w:szCs w:val="24"/>
          <w:lang w:val="en-US"/>
        </w:rPr>
      </w:pPr>
    </w:p>
    <w:p w:rsidR="002C7D2B" w:rsidRPr="001B78C2" w:rsidP="003B3E04" w14:paraId="31A78A31" w14:textId="4B720B29">
      <w:pPr>
        <w:pStyle w:val="ListParagraph"/>
        <w:numPr>
          <w:ilvl w:val="0"/>
          <w:numId w:val="20"/>
        </w:numPr>
        <w:spacing w:after="120"/>
        <w:contextualSpacing w:val="0"/>
        <w:rPr>
          <w:rFonts w:ascii="Calibri" w:eastAsia="Calibri" w:hAnsi="Calibri" w:cs="Calibri"/>
        </w:rPr>
      </w:pPr>
      <w:r w:rsidRPr="001B78C2">
        <w:rPr>
          <w:rFonts w:ascii="Calibri" w:eastAsia="Calibri" w:hAnsi="Calibri" w:cs="Calibri"/>
        </w:rPr>
        <w:t xml:space="preserve">One commenter </w:t>
      </w:r>
      <w:r w:rsidRPr="001B78C2" w:rsidR="0078678A">
        <w:rPr>
          <w:rFonts w:ascii="Calibri" w:eastAsia="Calibri" w:hAnsi="Calibri" w:cs="Calibri"/>
        </w:rPr>
        <w:t>believed</w:t>
      </w:r>
      <w:r w:rsidRPr="001B78C2" w:rsidR="00AD13A2">
        <w:rPr>
          <w:rFonts w:ascii="Calibri" w:eastAsia="Calibri" w:hAnsi="Calibri" w:cs="Calibri"/>
        </w:rPr>
        <w:t xml:space="preserve"> that </w:t>
      </w:r>
      <w:r w:rsidRPr="001B78C2" w:rsidR="009D0DE7">
        <w:rPr>
          <w:rFonts w:ascii="Calibri" w:eastAsia="Calibri" w:hAnsi="Calibri" w:cs="Calibri"/>
        </w:rPr>
        <w:t>there is a high risk that the proposed forms</w:t>
      </w:r>
      <w:r w:rsidRPr="001B78C2" w:rsidR="00D1320D">
        <w:rPr>
          <w:rFonts w:ascii="Calibri" w:eastAsia="Calibri" w:hAnsi="Calibri" w:cs="Calibri"/>
        </w:rPr>
        <w:t xml:space="preserve"> will lead to restrictive placements based on administrative convenience, bed availability, or other factor</w:t>
      </w:r>
      <w:r w:rsidRPr="001B78C2" w:rsidR="002F5D7B">
        <w:rPr>
          <w:rFonts w:ascii="Calibri" w:eastAsia="Calibri" w:hAnsi="Calibri" w:cs="Calibri"/>
        </w:rPr>
        <w:t>s</w:t>
      </w:r>
      <w:r w:rsidRPr="001B78C2" w:rsidR="00D1320D">
        <w:rPr>
          <w:rFonts w:ascii="Calibri" w:eastAsia="Calibri" w:hAnsi="Calibri" w:cs="Calibri"/>
        </w:rPr>
        <w:t xml:space="preserve"> unrelated to the child’s actual needs or behavior.</w:t>
      </w:r>
      <w:r w:rsidRPr="001B78C2" w:rsidR="00D57854">
        <w:rPr>
          <w:rFonts w:ascii="Calibri" w:eastAsia="Calibri" w:hAnsi="Calibri" w:cs="Calibri"/>
        </w:rPr>
        <w:t xml:space="preserve"> </w:t>
      </w:r>
      <w:r w:rsidRPr="001B78C2" w:rsidR="002F5D7B">
        <w:rPr>
          <w:rFonts w:ascii="Calibri" w:eastAsia="Calibri" w:hAnsi="Calibri" w:cs="Calibri"/>
        </w:rPr>
        <w:t xml:space="preserve">The commenter explained that this risk comes from insufficient clarity </w:t>
      </w:r>
      <w:r w:rsidRPr="001B78C2" w:rsidR="00A15AAC">
        <w:rPr>
          <w:rFonts w:ascii="Calibri" w:eastAsia="Calibri" w:hAnsi="Calibri" w:cs="Calibri"/>
        </w:rPr>
        <w:t>around restrictive placement decision-making standards</w:t>
      </w:r>
      <w:r w:rsidRPr="001B78C2" w:rsidR="00CA5603">
        <w:rPr>
          <w:rFonts w:ascii="Calibri" w:eastAsia="Calibri" w:hAnsi="Calibri" w:cs="Calibri"/>
        </w:rPr>
        <w:t xml:space="preserve"> and elimination of safeguards</w:t>
      </w:r>
      <w:r w:rsidRPr="001B78C2" w:rsidR="00A15AAC">
        <w:rPr>
          <w:rFonts w:ascii="Calibri" w:eastAsia="Calibri" w:hAnsi="Calibri" w:cs="Calibri"/>
        </w:rPr>
        <w:t>.</w:t>
      </w:r>
    </w:p>
    <w:p w:rsidR="009F1C2F" w:rsidRPr="001B78C2" w:rsidP="003B3E04" w14:paraId="06A5F27F" w14:textId="3AB949A7">
      <w:pPr>
        <w:spacing w:line="240" w:lineRule="auto"/>
        <w:ind w:left="360"/>
        <w:rPr>
          <w:rFonts w:ascii="Calibri" w:eastAsia="Calibri" w:hAnsi="Calibri" w:cs="Calibri"/>
          <w:sz w:val="24"/>
          <w:szCs w:val="24"/>
          <w:lang w:val="en-US"/>
        </w:rPr>
      </w:pPr>
      <w:r w:rsidRPr="001B78C2">
        <w:rPr>
          <w:rFonts w:ascii="Calibri" w:eastAsia="Calibri" w:hAnsi="Calibri" w:cs="Calibri"/>
          <w:b/>
          <w:bCs/>
          <w:i/>
          <w:iCs/>
          <w:sz w:val="24"/>
          <w:szCs w:val="24"/>
          <w:lang w:val="en-US"/>
        </w:rPr>
        <w:t>ORR Response:</w:t>
      </w:r>
      <w:r w:rsidRPr="001B78C2">
        <w:rPr>
          <w:rFonts w:ascii="Calibri" w:eastAsia="Calibri" w:hAnsi="Calibri" w:cs="Calibri"/>
          <w:sz w:val="24"/>
          <w:szCs w:val="24"/>
          <w:lang w:val="en-US"/>
        </w:rPr>
        <w:t xml:space="preserve"> </w:t>
      </w:r>
      <w:r w:rsidR="007A6758">
        <w:rPr>
          <w:rFonts w:ascii="Calibri" w:eastAsia="Calibri" w:hAnsi="Calibri" w:cs="Calibri"/>
          <w:sz w:val="24"/>
          <w:szCs w:val="24"/>
          <w:lang w:val="en-US"/>
        </w:rPr>
        <w:t xml:space="preserve">ORR disagrees with the </w:t>
      </w:r>
      <w:r w:rsidR="00E56178">
        <w:rPr>
          <w:rFonts w:ascii="Calibri" w:eastAsia="Calibri" w:hAnsi="Calibri" w:cs="Calibri"/>
          <w:sz w:val="24"/>
          <w:szCs w:val="24"/>
          <w:lang w:val="en-US"/>
        </w:rPr>
        <w:t>commenter’s assertation that the forms create a risk of inappropria</w:t>
      </w:r>
      <w:r w:rsidR="00C45ECC">
        <w:rPr>
          <w:rFonts w:ascii="Calibri" w:eastAsia="Calibri" w:hAnsi="Calibri" w:cs="Calibri"/>
          <w:sz w:val="24"/>
          <w:szCs w:val="24"/>
          <w:lang w:val="en-US"/>
        </w:rPr>
        <w:t xml:space="preserve">te restrictive placements. </w:t>
      </w:r>
      <w:r w:rsidR="00635BD2">
        <w:rPr>
          <w:rFonts w:ascii="Calibri" w:eastAsia="Calibri" w:hAnsi="Calibri" w:cs="Calibri"/>
          <w:sz w:val="24"/>
          <w:szCs w:val="24"/>
          <w:lang w:val="en-US"/>
        </w:rPr>
        <w:t>ORR’s Foundational Rule</w:t>
      </w:r>
      <w:r w:rsidR="00143D6E">
        <w:rPr>
          <w:rFonts w:ascii="Calibri" w:eastAsia="Calibri" w:hAnsi="Calibri" w:cs="Calibri"/>
          <w:sz w:val="24"/>
          <w:szCs w:val="24"/>
          <w:lang w:val="en-US"/>
        </w:rPr>
        <w:t xml:space="preserve"> makes clear that </w:t>
      </w:r>
      <w:r w:rsidR="00B44BA9">
        <w:rPr>
          <w:rFonts w:ascii="Calibri" w:eastAsia="Calibri" w:hAnsi="Calibri" w:cs="Calibri"/>
          <w:sz w:val="24"/>
          <w:szCs w:val="24"/>
          <w:lang w:val="en-US"/>
        </w:rPr>
        <w:t xml:space="preserve">children must be placed in the least restrictive setting that </w:t>
      </w:r>
      <w:r w:rsidR="000C3A97">
        <w:rPr>
          <w:rFonts w:ascii="Calibri" w:eastAsia="Calibri" w:hAnsi="Calibri" w:cs="Calibri"/>
          <w:sz w:val="24"/>
          <w:szCs w:val="24"/>
          <w:lang w:val="en-US"/>
        </w:rPr>
        <w:t>is in the best interest of the child and appropriate to their age and individualized needs</w:t>
      </w:r>
      <w:r w:rsidR="00854925">
        <w:rPr>
          <w:rFonts w:ascii="Calibri" w:eastAsia="Calibri" w:hAnsi="Calibri" w:cs="Calibri"/>
          <w:sz w:val="24"/>
          <w:szCs w:val="24"/>
          <w:lang w:val="en-US"/>
        </w:rPr>
        <w:t xml:space="preserve"> (</w:t>
      </w:r>
      <w:hyperlink r:id="rId9" w:history="1">
        <w:r w:rsidRPr="00854925" w:rsidR="00854925">
          <w:rPr>
            <w:rStyle w:val="Hyperlink"/>
            <w:rFonts w:ascii="Calibri" w:eastAsia="Calibri" w:hAnsi="Calibri" w:cs="Calibri"/>
            <w:sz w:val="24"/>
            <w:szCs w:val="24"/>
          </w:rPr>
          <w:t>45 CFR 410.1103</w:t>
        </w:r>
      </w:hyperlink>
      <w:r w:rsidR="00854925">
        <w:rPr>
          <w:rFonts w:ascii="Calibri" w:eastAsia="Calibri" w:hAnsi="Calibri" w:cs="Calibri"/>
          <w:sz w:val="24"/>
          <w:szCs w:val="24"/>
        </w:rPr>
        <w:t>)</w:t>
      </w:r>
      <w:r w:rsidR="00433D92">
        <w:rPr>
          <w:rFonts w:ascii="Calibri" w:eastAsia="Calibri" w:hAnsi="Calibri" w:cs="Calibri"/>
          <w:sz w:val="24"/>
          <w:szCs w:val="24"/>
          <w:lang w:val="en-US"/>
        </w:rPr>
        <w:t xml:space="preserve">, and that </w:t>
      </w:r>
      <w:r w:rsidR="00143D6E">
        <w:rPr>
          <w:rFonts w:ascii="Calibri" w:eastAsia="Calibri" w:hAnsi="Calibri" w:cs="Calibri"/>
          <w:sz w:val="24"/>
          <w:szCs w:val="24"/>
          <w:lang w:val="en-US"/>
        </w:rPr>
        <w:t>restrictive placements must be based on clear and convincing evidence</w:t>
      </w:r>
      <w:r w:rsidR="001F1697">
        <w:rPr>
          <w:rFonts w:ascii="Calibri" w:eastAsia="Calibri" w:hAnsi="Calibri" w:cs="Calibri"/>
          <w:sz w:val="24"/>
          <w:szCs w:val="24"/>
          <w:lang w:val="en-US"/>
        </w:rPr>
        <w:t xml:space="preserve"> that the child meets the placement criteria</w:t>
      </w:r>
      <w:r w:rsidR="005D5788">
        <w:rPr>
          <w:rFonts w:ascii="Calibri" w:eastAsia="Calibri" w:hAnsi="Calibri" w:cs="Calibri"/>
          <w:sz w:val="24"/>
          <w:szCs w:val="24"/>
          <w:lang w:val="en-US"/>
        </w:rPr>
        <w:t xml:space="preserve"> outlined in </w:t>
      </w:r>
      <w:hyperlink r:id="rId8" w:history="1">
        <w:r w:rsidRPr="00CE534D" w:rsidR="005D5788">
          <w:rPr>
            <w:rStyle w:val="Hyperlink"/>
            <w:rFonts w:ascii="Calibri" w:eastAsia="Calibri" w:hAnsi="Calibri" w:cs="Calibri"/>
            <w:sz w:val="24"/>
            <w:szCs w:val="24"/>
            <w:lang w:val="en-US"/>
          </w:rPr>
          <w:t>45 CFR 410.1105</w:t>
        </w:r>
      </w:hyperlink>
      <w:r w:rsidR="005D5788">
        <w:rPr>
          <w:rFonts w:ascii="Calibri" w:eastAsia="Calibri" w:hAnsi="Calibri" w:cs="Calibri"/>
          <w:sz w:val="24"/>
          <w:szCs w:val="24"/>
          <w:lang w:val="en-US"/>
        </w:rPr>
        <w:t>.</w:t>
      </w:r>
      <w:r w:rsidR="00FE26C2">
        <w:rPr>
          <w:rFonts w:ascii="Calibri" w:eastAsia="Calibri" w:hAnsi="Calibri" w:cs="Calibri"/>
          <w:sz w:val="24"/>
          <w:szCs w:val="24"/>
          <w:lang w:val="en-US"/>
        </w:rPr>
        <w:t xml:space="preserve"> Placement in a restrictive setting is not permitted</w:t>
      </w:r>
      <w:r w:rsidR="002B2ECA">
        <w:rPr>
          <w:rFonts w:ascii="Calibri" w:eastAsia="Calibri" w:hAnsi="Calibri" w:cs="Calibri"/>
          <w:sz w:val="24"/>
          <w:szCs w:val="24"/>
          <w:lang w:val="en-US"/>
        </w:rPr>
        <w:t xml:space="preserve"> based on reason</w:t>
      </w:r>
      <w:r w:rsidR="0036142A">
        <w:rPr>
          <w:rFonts w:ascii="Calibri" w:eastAsia="Calibri" w:hAnsi="Calibri" w:cs="Calibri"/>
          <w:sz w:val="24"/>
          <w:szCs w:val="24"/>
          <w:lang w:val="en-US"/>
        </w:rPr>
        <w:t>s</w:t>
      </w:r>
      <w:r w:rsidR="002B2ECA">
        <w:rPr>
          <w:rFonts w:ascii="Calibri" w:eastAsia="Calibri" w:hAnsi="Calibri" w:cs="Calibri"/>
          <w:sz w:val="24"/>
          <w:szCs w:val="24"/>
          <w:lang w:val="en-US"/>
        </w:rPr>
        <w:t xml:space="preserve"> outside of </w:t>
      </w:r>
      <w:r w:rsidR="00C45ECC">
        <w:rPr>
          <w:rFonts w:ascii="Calibri" w:eastAsia="Calibri" w:hAnsi="Calibri" w:cs="Calibri"/>
          <w:sz w:val="24"/>
          <w:szCs w:val="24"/>
          <w:lang w:val="en-US"/>
        </w:rPr>
        <w:t>these criteria</w:t>
      </w:r>
      <w:r w:rsidR="002B2ECA">
        <w:rPr>
          <w:rFonts w:ascii="Calibri" w:eastAsia="Calibri" w:hAnsi="Calibri" w:cs="Calibri"/>
          <w:sz w:val="24"/>
          <w:szCs w:val="24"/>
          <w:lang w:val="en-US"/>
        </w:rPr>
        <w:t xml:space="preserve">, such as </w:t>
      </w:r>
      <w:r w:rsidRPr="002B2ECA" w:rsidR="002B2ECA">
        <w:rPr>
          <w:rFonts w:ascii="Calibri" w:eastAsia="Calibri" w:hAnsi="Calibri" w:cs="Calibri"/>
          <w:sz w:val="24"/>
          <w:szCs w:val="24"/>
          <w:lang w:val="en-US"/>
        </w:rPr>
        <w:t>on administrative convenience, bed availability, or other factors unrelated to the child’s actual needs or behavior</w:t>
      </w:r>
      <w:r w:rsidR="002B2ECA">
        <w:rPr>
          <w:rFonts w:ascii="Calibri" w:eastAsia="Calibri" w:hAnsi="Calibri" w:cs="Calibri"/>
          <w:sz w:val="24"/>
          <w:szCs w:val="24"/>
          <w:lang w:val="en-US"/>
        </w:rPr>
        <w:t>.</w:t>
      </w:r>
      <w:r w:rsidR="00FB2057">
        <w:rPr>
          <w:rFonts w:ascii="Calibri" w:eastAsia="Calibri" w:hAnsi="Calibri" w:cs="Calibri"/>
          <w:sz w:val="24"/>
          <w:szCs w:val="24"/>
          <w:lang w:val="en-US"/>
        </w:rPr>
        <w:t xml:space="preserve"> The forms align with the requirements and criteria found in the Foundational Rule</w:t>
      </w:r>
      <w:r w:rsidR="007A6758">
        <w:rPr>
          <w:rFonts w:ascii="Calibri" w:eastAsia="Calibri" w:hAnsi="Calibri" w:cs="Calibri"/>
          <w:sz w:val="24"/>
          <w:szCs w:val="24"/>
          <w:lang w:val="en-US"/>
        </w:rPr>
        <w:t xml:space="preserve"> and do not eliminate any safeguards.</w:t>
      </w:r>
    </w:p>
    <w:sectPr>
      <w:footerReference w:type="default" r:id="rId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0000" w:themeColor="text1"/>
      </w:rPr>
      <w:id w:val="1485585534"/>
      <w:docPartObj>
        <w:docPartGallery w:val="Page Numbers (Bottom of Page)"/>
        <w:docPartUnique/>
      </w:docPartObj>
    </w:sdtPr>
    <w:sdtEndPr>
      <w:rPr>
        <w:rFonts w:ascii="Calibri" w:hAnsi="Calibri" w:cs="Calibri"/>
        <w:noProof/>
      </w:rPr>
    </w:sdtEndPr>
    <w:sdtContent>
      <w:p w:rsidR="00436A1C" w:rsidRPr="006C15E7" w14:paraId="68EEA9BE" w14:textId="28ACFC6B">
        <w:pPr>
          <w:pStyle w:val="Footer"/>
          <w:jc w:val="center"/>
          <w:rPr>
            <w:rFonts w:ascii="Calibri" w:hAnsi="Calibri" w:cs="Calibri"/>
            <w:color w:val="000000" w:themeColor="text1"/>
          </w:rPr>
        </w:pPr>
        <w:r w:rsidRPr="006C15E7">
          <w:rPr>
            <w:color w:val="000000" w:themeColor="text1"/>
            <w:shd w:val="clear" w:color="auto" w:fill="E6E6E6"/>
          </w:rPr>
          <w:fldChar w:fldCharType="begin"/>
        </w:r>
        <w:r w:rsidRPr="006C15E7">
          <w:rPr>
            <w:color w:val="000000" w:themeColor="text1"/>
          </w:rPr>
          <w:instrText xml:space="preserve"> PAGE   \* MERGEFORMAT </w:instrText>
        </w:r>
        <w:r w:rsidRPr="006C15E7">
          <w:rPr>
            <w:color w:val="000000" w:themeColor="text1"/>
            <w:shd w:val="clear" w:color="auto" w:fill="E6E6E6"/>
          </w:rPr>
          <w:fldChar w:fldCharType="separate"/>
        </w:r>
        <w:r w:rsidRPr="006C15E7" w:rsidR="00E8680C">
          <w:rPr>
            <w:noProof/>
            <w:color w:val="000000" w:themeColor="text1"/>
          </w:rPr>
          <w:t>21</w:t>
        </w:r>
        <w:r w:rsidRPr="006C15E7">
          <w:rPr>
            <w:color w:val="000000" w:themeColor="text1"/>
            <w:shd w:val="clear" w:color="auto" w:fill="E6E6E6"/>
          </w:rPr>
          <w:fldChar w:fldCharType="end"/>
        </w:r>
      </w:p>
    </w:sdtContent>
  </w:sdt>
  <w:p w:rsidR="00436A1C" w:rsidRPr="006C15E7" w14:paraId="1769854D" w14:textId="77777777">
    <w:pPr>
      <w:pStyle w:val="Footer"/>
      <w:rPr>
        <w:color w:val="000000" w:themeColor="tex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A249F"/>
    <w:multiLevelType w:val="hybridMultilevel"/>
    <w:tmpl w:val="5734E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056EF"/>
    <w:multiLevelType w:val="hybridMultilevel"/>
    <w:tmpl w:val="D23847E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5552446"/>
    <w:multiLevelType w:val="hybridMultilevel"/>
    <w:tmpl w:val="C2CA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160E15"/>
    <w:multiLevelType w:val="hybridMultilevel"/>
    <w:tmpl w:val="18C223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0E04FC5"/>
    <w:multiLevelType w:val="hybridMultilevel"/>
    <w:tmpl w:val="F7588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7DD01B"/>
    <w:multiLevelType w:val="hybridMultilevel"/>
    <w:tmpl w:val="BB068F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0E5480"/>
    <w:multiLevelType w:val="hybridMultilevel"/>
    <w:tmpl w:val="4CB8945A"/>
    <w:lvl w:ilvl="0">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E1F5CA8"/>
    <w:multiLevelType w:val="hybridMultilevel"/>
    <w:tmpl w:val="3E606AC0"/>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E836AB2"/>
    <w:multiLevelType w:val="hybridMultilevel"/>
    <w:tmpl w:val="1CAE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6FA274"/>
    <w:multiLevelType w:val="hybridMultilevel"/>
    <w:tmpl w:val="CA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8C3097"/>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4362BE"/>
    <w:multiLevelType w:val="hybridMultilevel"/>
    <w:tmpl w:val="200CE59C"/>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6AE42FB"/>
    <w:multiLevelType w:val="hybridMultilevel"/>
    <w:tmpl w:val="BE86C3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472E65A8"/>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737B1E"/>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02719B"/>
    <w:multiLevelType w:val="hybridMultilevel"/>
    <w:tmpl w:val="A198E104"/>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409538C"/>
    <w:multiLevelType w:val="hybridMultilevel"/>
    <w:tmpl w:val="548E20D6"/>
    <w:lvl w:ilvl="0">
      <w:start w:val="2"/>
      <w:numFmt w:val="decimal"/>
      <w:lvlText w:val="%1."/>
      <w:lvlJc w:val="left"/>
      <w:pPr>
        <w:ind w:left="360" w:hanging="360"/>
      </w:pPr>
      <w:rPr>
        <w:b w:val="0"/>
        <w:bCs w:val="0"/>
        <w:i w:val="0"/>
        <w:i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A722A73"/>
    <w:multiLevelType w:val="hybridMultilevel"/>
    <w:tmpl w:val="AD2886D0"/>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22372">
    <w:abstractNumId w:val="6"/>
  </w:num>
  <w:num w:numId="2" w16cid:durableId="1119687879">
    <w:abstractNumId w:val="5"/>
  </w:num>
  <w:num w:numId="3" w16cid:durableId="4090547">
    <w:abstractNumId w:val="15"/>
  </w:num>
  <w:num w:numId="4" w16cid:durableId="224415783">
    <w:abstractNumId w:val="10"/>
  </w:num>
  <w:num w:numId="5" w16cid:durableId="1549755717">
    <w:abstractNumId w:val="0"/>
  </w:num>
  <w:num w:numId="6" w16cid:durableId="881330470">
    <w:abstractNumId w:val="13"/>
  </w:num>
  <w:num w:numId="7" w16cid:durableId="2056419826">
    <w:abstractNumId w:val="2"/>
  </w:num>
  <w:num w:numId="8" w16cid:durableId="1915042199">
    <w:abstractNumId w:val="19"/>
  </w:num>
  <w:num w:numId="9" w16cid:durableId="665745174">
    <w:abstractNumId w:val="21"/>
  </w:num>
  <w:num w:numId="10" w16cid:durableId="190462405">
    <w:abstractNumId w:val="7"/>
  </w:num>
  <w:num w:numId="11" w16cid:durableId="867596240">
    <w:abstractNumId w:val="17"/>
  </w:num>
  <w:num w:numId="12" w16cid:durableId="171068622">
    <w:abstractNumId w:val="18"/>
  </w:num>
  <w:num w:numId="13" w16cid:durableId="67845686">
    <w:abstractNumId w:val="1"/>
  </w:num>
  <w:num w:numId="14" w16cid:durableId="712585249">
    <w:abstractNumId w:val="14"/>
  </w:num>
  <w:num w:numId="15" w16cid:durableId="1909731435">
    <w:abstractNumId w:val="12"/>
  </w:num>
  <w:num w:numId="16" w16cid:durableId="1075587419">
    <w:abstractNumId w:val="9"/>
  </w:num>
  <w:num w:numId="17" w16cid:durableId="1077820374">
    <w:abstractNumId w:val="8"/>
  </w:num>
  <w:num w:numId="18" w16cid:durableId="196964417">
    <w:abstractNumId w:val="11"/>
  </w:num>
  <w:num w:numId="19" w16cid:durableId="1325548745">
    <w:abstractNumId w:val="4"/>
  </w:num>
  <w:num w:numId="20" w16cid:durableId="503282535">
    <w:abstractNumId w:val="20"/>
  </w:num>
  <w:num w:numId="21" w16cid:durableId="1787431980">
    <w:abstractNumId w:val="3"/>
  </w:num>
  <w:num w:numId="22" w16cid:durableId="314802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1A6B"/>
    <w:rsid w:val="00001EC2"/>
    <w:rsid w:val="000039B2"/>
    <w:rsid w:val="00003CAD"/>
    <w:rsid w:val="000055E4"/>
    <w:rsid w:val="000058B4"/>
    <w:rsid w:val="000064B9"/>
    <w:rsid w:val="0000684B"/>
    <w:rsid w:val="000076C3"/>
    <w:rsid w:val="00013D98"/>
    <w:rsid w:val="0001408A"/>
    <w:rsid w:val="00015215"/>
    <w:rsid w:val="00017F33"/>
    <w:rsid w:val="000223C3"/>
    <w:rsid w:val="00022BC2"/>
    <w:rsid w:val="00022F07"/>
    <w:rsid w:val="00023386"/>
    <w:rsid w:val="00023CF8"/>
    <w:rsid w:val="000246BC"/>
    <w:rsid w:val="00030242"/>
    <w:rsid w:val="00031324"/>
    <w:rsid w:val="00032683"/>
    <w:rsid w:val="00033D4B"/>
    <w:rsid w:val="0003665A"/>
    <w:rsid w:val="00037075"/>
    <w:rsid w:val="00042F54"/>
    <w:rsid w:val="00044056"/>
    <w:rsid w:val="00044C6F"/>
    <w:rsid w:val="000457D9"/>
    <w:rsid w:val="000473E1"/>
    <w:rsid w:val="0004763A"/>
    <w:rsid w:val="00050FB1"/>
    <w:rsid w:val="000525AC"/>
    <w:rsid w:val="00052EBF"/>
    <w:rsid w:val="00053298"/>
    <w:rsid w:val="00054261"/>
    <w:rsid w:val="00054BEE"/>
    <w:rsid w:val="000605D9"/>
    <w:rsid w:val="000622EA"/>
    <w:rsid w:val="0006346D"/>
    <w:rsid w:val="00063F12"/>
    <w:rsid w:val="0006495E"/>
    <w:rsid w:val="00064FD9"/>
    <w:rsid w:val="00066BE1"/>
    <w:rsid w:val="00066DF4"/>
    <w:rsid w:val="00067D4C"/>
    <w:rsid w:val="000706AA"/>
    <w:rsid w:val="000714BC"/>
    <w:rsid w:val="000721FD"/>
    <w:rsid w:val="000734C8"/>
    <w:rsid w:val="00073868"/>
    <w:rsid w:val="00074CE0"/>
    <w:rsid w:val="00074F01"/>
    <w:rsid w:val="000776A5"/>
    <w:rsid w:val="00077D35"/>
    <w:rsid w:val="00077FF7"/>
    <w:rsid w:val="00082DD5"/>
    <w:rsid w:val="00083E7F"/>
    <w:rsid w:val="00085234"/>
    <w:rsid w:val="000866BA"/>
    <w:rsid w:val="00090C26"/>
    <w:rsid w:val="00093DA3"/>
    <w:rsid w:val="00093F42"/>
    <w:rsid w:val="00093FAE"/>
    <w:rsid w:val="0009415D"/>
    <w:rsid w:val="00094865"/>
    <w:rsid w:val="0009549A"/>
    <w:rsid w:val="000962E7"/>
    <w:rsid w:val="000A01A2"/>
    <w:rsid w:val="000A097B"/>
    <w:rsid w:val="000A0A47"/>
    <w:rsid w:val="000A0F01"/>
    <w:rsid w:val="000A14E9"/>
    <w:rsid w:val="000A1702"/>
    <w:rsid w:val="000A32F2"/>
    <w:rsid w:val="000A3D91"/>
    <w:rsid w:val="000A3F3D"/>
    <w:rsid w:val="000A56FA"/>
    <w:rsid w:val="000A7547"/>
    <w:rsid w:val="000A7B43"/>
    <w:rsid w:val="000A9677"/>
    <w:rsid w:val="000B00CF"/>
    <w:rsid w:val="000B0474"/>
    <w:rsid w:val="000B5927"/>
    <w:rsid w:val="000B5A2A"/>
    <w:rsid w:val="000B6B6F"/>
    <w:rsid w:val="000B7AE3"/>
    <w:rsid w:val="000B7F95"/>
    <w:rsid w:val="000C17B7"/>
    <w:rsid w:val="000C2898"/>
    <w:rsid w:val="000C3626"/>
    <w:rsid w:val="000C3A97"/>
    <w:rsid w:val="000C5276"/>
    <w:rsid w:val="000C57AB"/>
    <w:rsid w:val="000D0AB1"/>
    <w:rsid w:val="000D305C"/>
    <w:rsid w:val="000D355E"/>
    <w:rsid w:val="000D3E9B"/>
    <w:rsid w:val="000D413F"/>
    <w:rsid w:val="000D5547"/>
    <w:rsid w:val="000D5DD3"/>
    <w:rsid w:val="000D6C26"/>
    <w:rsid w:val="000D7DE2"/>
    <w:rsid w:val="000E26C0"/>
    <w:rsid w:val="000E2ADD"/>
    <w:rsid w:val="000E36E4"/>
    <w:rsid w:val="000E4454"/>
    <w:rsid w:val="000E475D"/>
    <w:rsid w:val="000E5859"/>
    <w:rsid w:val="000E6398"/>
    <w:rsid w:val="000F20B3"/>
    <w:rsid w:val="000F3C69"/>
    <w:rsid w:val="000F7C24"/>
    <w:rsid w:val="001003B9"/>
    <w:rsid w:val="00100608"/>
    <w:rsid w:val="00101C7A"/>
    <w:rsid w:val="001046AB"/>
    <w:rsid w:val="00105AC6"/>
    <w:rsid w:val="001066FD"/>
    <w:rsid w:val="00110CC7"/>
    <w:rsid w:val="001120C7"/>
    <w:rsid w:val="00112385"/>
    <w:rsid w:val="001125B4"/>
    <w:rsid w:val="00113111"/>
    <w:rsid w:val="00113189"/>
    <w:rsid w:val="001139CE"/>
    <w:rsid w:val="00116BFD"/>
    <w:rsid w:val="001171D1"/>
    <w:rsid w:val="00117A19"/>
    <w:rsid w:val="00117D6F"/>
    <w:rsid w:val="00120F36"/>
    <w:rsid w:val="001210A3"/>
    <w:rsid w:val="001212DD"/>
    <w:rsid w:val="00122F1F"/>
    <w:rsid w:val="00123B77"/>
    <w:rsid w:val="00124062"/>
    <w:rsid w:val="00124FB8"/>
    <w:rsid w:val="00126536"/>
    <w:rsid w:val="00126AAA"/>
    <w:rsid w:val="0013012A"/>
    <w:rsid w:val="001312F5"/>
    <w:rsid w:val="00131B2E"/>
    <w:rsid w:val="00131D92"/>
    <w:rsid w:val="0013460C"/>
    <w:rsid w:val="00136D8B"/>
    <w:rsid w:val="00140D56"/>
    <w:rsid w:val="0014161D"/>
    <w:rsid w:val="00141BAD"/>
    <w:rsid w:val="00142BEF"/>
    <w:rsid w:val="00143A35"/>
    <w:rsid w:val="00143D6E"/>
    <w:rsid w:val="001448D2"/>
    <w:rsid w:val="001448DA"/>
    <w:rsid w:val="00144BF1"/>
    <w:rsid w:val="00145CDE"/>
    <w:rsid w:val="001468E7"/>
    <w:rsid w:val="00152D6A"/>
    <w:rsid w:val="001545A5"/>
    <w:rsid w:val="00155536"/>
    <w:rsid w:val="00155C57"/>
    <w:rsid w:val="0015784F"/>
    <w:rsid w:val="00160AFE"/>
    <w:rsid w:val="00160F9E"/>
    <w:rsid w:val="001626B1"/>
    <w:rsid w:val="0016296A"/>
    <w:rsid w:val="00163A36"/>
    <w:rsid w:val="001647B5"/>
    <w:rsid w:val="00166BF8"/>
    <w:rsid w:val="00166C5D"/>
    <w:rsid w:val="00167BF9"/>
    <w:rsid w:val="001700E7"/>
    <w:rsid w:val="00170B61"/>
    <w:rsid w:val="00170F7D"/>
    <w:rsid w:val="00171364"/>
    <w:rsid w:val="00172686"/>
    <w:rsid w:val="00172BE7"/>
    <w:rsid w:val="0017671F"/>
    <w:rsid w:val="00176904"/>
    <w:rsid w:val="001775A7"/>
    <w:rsid w:val="001777E7"/>
    <w:rsid w:val="001827C9"/>
    <w:rsid w:val="001843D3"/>
    <w:rsid w:val="00184BE9"/>
    <w:rsid w:val="00184DAB"/>
    <w:rsid w:val="00185636"/>
    <w:rsid w:val="00185B63"/>
    <w:rsid w:val="00186DED"/>
    <w:rsid w:val="001872D8"/>
    <w:rsid w:val="00190960"/>
    <w:rsid w:val="00192165"/>
    <w:rsid w:val="001925FE"/>
    <w:rsid w:val="001927E9"/>
    <w:rsid w:val="001958AD"/>
    <w:rsid w:val="0019754A"/>
    <w:rsid w:val="001A0AFD"/>
    <w:rsid w:val="001A1B0F"/>
    <w:rsid w:val="001A1BE4"/>
    <w:rsid w:val="001A2AED"/>
    <w:rsid w:val="001A3790"/>
    <w:rsid w:val="001A5333"/>
    <w:rsid w:val="001A54D1"/>
    <w:rsid w:val="001A5B1A"/>
    <w:rsid w:val="001A6F32"/>
    <w:rsid w:val="001A6FFF"/>
    <w:rsid w:val="001A7C3D"/>
    <w:rsid w:val="001A7D0D"/>
    <w:rsid w:val="001B30DD"/>
    <w:rsid w:val="001B33A3"/>
    <w:rsid w:val="001B367B"/>
    <w:rsid w:val="001B4C23"/>
    <w:rsid w:val="001B4F56"/>
    <w:rsid w:val="001B54BA"/>
    <w:rsid w:val="001B78C2"/>
    <w:rsid w:val="001B7D57"/>
    <w:rsid w:val="001C0011"/>
    <w:rsid w:val="001C2279"/>
    <w:rsid w:val="001C358E"/>
    <w:rsid w:val="001C4206"/>
    <w:rsid w:val="001C47B7"/>
    <w:rsid w:val="001C4CE1"/>
    <w:rsid w:val="001C598E"/>
    <w:rsid w:val="001C5B11"/>
    <w:rsid w:val="001C601A"/>
    <w:rsid w:val="001C7720"/>
    <w:rsid w:val="001D0BF0"/>
    <w:rsid w:val="001D1F7B"/>
    <w:rsid w:val="001D2B16"/>
    <w:rsid w:val="001D3697"/>
    <w:rsid w:val="001D403A"/>
    <w:rsid w:val="001D5022"/>
    <w:rsid w:val="001D62EB"/>
    <w:rsid w:val="001D6445"/>
    <w:rsid w:val="001D7918"/>
    <w:rsid w:val="001E4291"/>
    <w:rsid w:val="001E4C50"/>
    <w:rsid w:val="001E5E8E"/>
    <w:rsid w:val="001E6F55"/>
    <w:rsid w:val="001E72D5"/>
    <w:rsid w:val="001F0FE3"/>
    <w:rsid w:val="001F1372"/>
    <w:rsid w:val="001F1697"/>
    <w:rsid w:val="001F173A"/>
    <w:rsid w:val="001F1A10"/>
    <w:rsid w:val="001F234B"/>
    <w:rsid w:val="001F3FB9"/>
    <w:rsid w:val="001F40DE"/>
    <w:rsid w:val="001F422B"/>
    <w:rsid w:val="001F4BB3"/>
    <w:rsid w:val="001F57F0"/>
    <w:rsid w:val="001F75D3"/>
    <w:rsid w:val="0020127C"/>
    <w:rsid w:val="00201DE7"/>
    <w:rsid w:val="002025CE"/>
    <w:rsid w:val="00202BF8"/>
    <w:rsid w:val="00203047"/>
    <w:rsid w:val="002035C4"/>
    <w:rsid w:val="002048A2"/>
    <w:rsid w:val="0020510F"/>
    <w:rsid w:val="0020583E"/>
    <w:rsid w:val="00206182"/>
    <w:rsid w:val="002070C0"/>
    <w:rsid w:val="0021055A"/>
    <w:rsid w:val="00210AAC"/>
    <w:rsid w:val="00210E8B"/>
    <w:rsid w:val="00210F00"/>
    <w:rsid w:val="00212DF2"/>
    <w:rsid w:val="0021587B"/>
    <w:rsid w:val="00216C6A"/>
    <w:rsid w:val="00220195"/>
    <w:rsid w:val="002201F1"/>
    <w:rsid w:val="00222A60"/>
    <w:rsid w:val="002258E5"/>
    <w:rsid w:val="00227349"/>
    <w:rsid w:val="00227C38"/>
    <w:rsid w:val="002311BC"/>
    <w:rsid w:val="0023146E"/>
    <w:rsid w:val="00231EFC"/>
    <w:rsid w:val="002331A7"/>
    <w:rsid w:val="00234462"/>
    <w:rsid w:val="00234B7A"/>
    <w:rsid w:val="00234B96"/>
    <w:rsid w:val="00234CC0"/>
    <w:rsid w:val="00235A2B"/>
    <w:rsid w:val="00236B62"/>
    <w:rsid w:val="00237109"/>
    <w:rsid w:val="002453C1"/>
    <w:rsid w:val="00245730"/>
    <w:rsid w:val="00246720"/>
    <w:rsid w:val="00246EC1"/>
    <w:rsid w:val="002531B6"/>
    <w:rsid w:val="00254586"/>
    <w:rsid w:val="00256A61"/>
    <w:rsid w:val="00257055"/>
    <w:rsid w:val="00260CA5"/>
    <w:rsid w:val="00261C94"/>
    <w:rsid w:val="0026201C"/>
    <w:rsid w:val="00262DE1"/>
    <w:rsid w:val="00262E35"/>
    <w:rsid w:val="00266441"/>
    <w:rsid w:val="00266B54"/>
    <w:rsid w:val="0026779F"/>
    <w:rsid w:val="00267CBF"/>
    <w:rsid w:val="002710B1"/>
    <w:rsid w:val="002710BA"/>
    <w:rsid w:val="002716D6"/>
    <w:rsid w:val="00273D9B"/>
    <w:rsid w:val="0027476C"/>
    <w:rsid w:val="002751F5"/>
    <w:rsid w:val="00275874"/>
    <w:rsid w:val="00276646"/>
    <w:rsid w:val="00276C6C"/>
    <w:rsid w:val="00277218"/>
    <w:rsid w:val="00277E77"/>
    <w:rsid w:val="00280380"/>
    <w:rsid w:val="00280ABF"/>
    <w:rsid w:val="00280D05"/>
    <w:rsid w:val="00280EE5"/>
    <w:rsid w:val="002831BB"/>
    <w:rsid w:val="002862D3"/>
    <w:rsid w:val="002867A8"/>
    <w:rsid w:val="0028773C"/>
    <w:rsid w:val="00287999"/>
    <w:rsid w:val="00287F37"/>
    <w:rsid w:val="002904C7"/>
    <w:rsid w:val="0029127D"/>
    <w:rsid w:val="002943EE"/>
    <w:rsid w:val="00297F0B"/>
    <w:rsid w:val="002A0344"/>
    <w:rsid w:val="002A0D4E"/>
    <w:rsid w:val="002A16AB"/>
    <w:rsid w:val="002A3678"/>
    <w:rsid w:val="002A4329"/>
    <w:rsid w:val="002A532C"/>
    <w:rsid w:val="002A62B9"/>
    <w:rsid w:val="002A71A3"/>
    <w:rsid w:val="002A7D91"/>
    <w:rsid w:val="002B0B5D"/>
    <w:rsid w:val="002B2260"/>
    <w:rsid w:val="002B2ECA"/>
    <w:rsid w:val="002B3D6F"/>
    <w:rsid w:val="002B3E7B"/>
    <w:rsid w:val="002B5E71"/>
    <w:rsid w:val="002B5EC0"/>
    <w:rsid w:val="002B5FE0"/>
    <w:rsid w:val="002B7131"/>
    <w:rsid w:val="002C306F"/>
    <w:rsid w:val="002C416C"/>
    <w:rsid w:val="002C5E82"/>
    <w:rsid w:val="002C6B74"/>
    <w:rsid w:val="002C7060"/>
    <w:rsid w:val="002C7D2B"/>
    <w:rsid w:val="002CCECF"/>
    <w:rsid w:val="002D01D0"/>
    <w:rsid w:val="002D0B6D"/>
    <w:rsid w:val="002D1166"/>
    <w:rsid w:val="002D1929"/>
    <w:rsid w:val="002D28E2"/>
    <w:rsid w:val="002D44FD"/>
    <w:rsid w:val="002D52DE"/>
    <w:rsid w:val="002D5679"/>
    <w:rsid w:val="002D5F90"/>
    <w:rsid w:val="002D6EFD"/>
    <w:rsid w:val="002D7BEE"/>
    <w:rsid w:val="002E0078"/>
    <w:rsid w:val="002E1697"/>
    <w:rsid w:val="002E1C7F"/>
    <w:rsid w:val="002E2903"/>
    <w:rsid w:val="002E2C88"/>
    <w:rsid w:val="002E2D29"/>
    <w:rsid w:val="002E363E"/>
    <w:rsid w:val="002E6B80"/>
    <w:rsid w:val="002E7CF1"/>
    <w:rsid w:val="002F0183"/>
    <w:rsid w:val="002F06D1"/>
    <w:rsid w:val="002F22CA"/>
    <w:rsid w:val="002F3DC3"/>
    <w:rsid w:val="002F4EAE"/>
    <w:rsid w:val="002F5D7B"/>
    <w:rsid w:val="002F628B"/>
    <w:rsid w:val="002F6F90"/>
    <w:rsid w:val="002F739D"/>
    <w:rsid w:val="00301ED8"/>
    <w:rsid w:val="00302815"/>
    <w:rsid w:val="00304A59"/>
    <w:rsid w:val="00304D2C"/>
    <w:rsid w:val="00305032"/>
    <w:rsid w:val="003050D0"/>
    <w:rsid w:val="003052DA"/>
    <w:rsid w:val="003071EC"/>
    <w:rsid w:val="00307320"/>
    <w:rsid w:val="0030786D"/>
    <w:rsid w:val="003078F2"/>
    <w:rsid w:val="00310B28"/>
    <w:rsid w:val="00310B7E"/>
    <w:rsid w:val="00311705"/>
    <w:rsid w:val="00311F53"/>
    <w:rsid w:val="00312078"/>
    <w:rsid w:val="0031208D"/>
    <w:rsid w:val="00312C99"/>
    <w:rsid w:val="0031328A"/>
    <w:rsid w:val="00313FA8"/>
    <w:rsid w:val="00315077"/>
    <w:rsid w:val="003166EA"/>
    <w:rsid w:val="003168FC"/>
    <w:rsid w:val="0031749D"/>
    <w:rsid w:val="00317972"/>
    <w:rsid w:val="0032248D"/>
    <w:rsid w:val="0032571B"/>
    <w:rsid w:val="00325F58"/>
    <w:rsid w:val="00325FAB"/>
    <w:rsid w:val="003262A6"/>
    <w:rsid w:val="00326306"/>
    <w:rsid w:val="003265F7"/>
    <w:rsid w:val="00326A51"/>
    <w:rsid w:val="0032714A"/>
    <w:rsid w:val="003323E2"/>
    <w:rsid w:val="0033310A"/>
    <w:rsid w:val="00333CFD"/>
    <w:rsid w:val="00335559"/>
    <w:rsid w:val="003358B0"/>
    <w:rsid w:val="0033610A"/>
    <w:rsid w:val="00337BCD"/>
    <w:rsid w:val="00340940"/>
    <w:rsid w:val="00340E3C"/>
    <w:rsid w:val="00340F07"/>
    <w:rsid w:val="003423AC"/>
    <w:rsid w:val="00342D8B"/>
    <w:rsid w:val="00345726"/>
    <w:rsid w:val="00345835"/>
    <w:rsid w:val="00346FF5"/>
    <w:rsid w:val="00347A25"/>
    <w:rsid w:val="00347E4C"/>
    <w:rsid w:val="00350A01"/>
    <w:rsid w:val="003520CC"/>
    <w:rsid w:val="00352AFB"/>
    <w:rsid w:val="003545EB"/>
    <w:rsid w:val="003557E3"/>
    <w:rsid w:val="003560D4"/>
    <w:rsid w:val="003561FF"/>
    <w:rsid w:val="003579D6"/>
    <w:rsid w:val="00357B60"/>
    <w:rsid w:val="003602A4"/>
    <w:rsid w:val="00360613"/>
    <w:rsid w:val="0036142A"/>
    <w:rsid w:val="00361810"/>
    <w:rsid w:val="003622A6"/>
    <w:rsid w:val="0036440F"/>
    <w:rsid w:val="00364682"/>
    <w:rsid w:val="003652C0"/>
    <w:rsid w:val="00365538"/>
    <w:rsid w:val="00365AE6"/>
    <w:rsid w:val="003663FC"/>
    <w:rsid w:val="00367937"/>
    <w:rsid w:val="00367FB4"/>
    <w:rsid w:val="00370274"/>
    <w:rsid w:val="0037053C"/>
    <w:rsid w:val="00370EDA"/>
    <w:rsid w:val="003712B5"/>
    <w:rsid w:val="00372020"/>
    <w:rsid w:val="00373546"/>
    <w:rsid w:val="00373A05"/>
    <w:rsid w:val="00375E6C"/>
    <w:rsid w:val="00376EE7"/>
    <w:rsid w:val="00376FAC"/>
    <w:rsid w:val="00376FB4"/>
    <w:rsid w:val="00377473"/>
    <w:rsid w:val="0038075A"/>
    <w:rsid w:val="00380B17"/>
    <w:rsid w:val="00385205"/>
    <w:rsid w:val="003869C9"/>
    <w:rsid w:val="00387743"/>
    <w:rsid w:val="00387B07"/>
    <w:rsid w:val="003903A8"/>
    <w:rsid w:val="0039074E"/>
    <w:rsid w:val="003924F5"/>
    <w:rsid w:val="00392C51"/>
    <w:rsid w:val="003949C9"/>
    <w:rsid w:val="003956E7"/>
    <w:rsid w:val="003A0FDA"/>
    <w:rsid w:val="003A220E"/>
    <w:rsid w:val="003A2816"/>
    <w:rsid w:val="003A28FF"/>
    <w:rsid w:val="003A2E00"/>
    <w:rsid w:val="003A3D0E"/>
    <w:rsid w:val="003A4160"/>
    <w:rsid w:val="003A64D2"/>
    <w:rsid w:val="003B07A1"/>
    <w:rsid w:val="003B0913"/>
    <w:rsid w:val="003B3E04"/>
    <w:rsid w:val="003B52BE"/>
    <w:rsid w:val="003B6813"/>
    <w:rsid w:val="003B697C"/>
    <w:rsid w:val="003B6B0D"/>
    <w:rsid w:val="003C0025"/>
    <w:rsid w:val="003C0EA5"/>
    <w:rsid w:val="003C1EE4"/>
    <w:rsid w:val="003C29FE"/>
    <w:rsid w:val="003C38D4"/>
    <w:rsid w:val="003C5050"/>
    <w:rsid w:val="003C5C93"/>
    <w:rsid w:val="003C5E24"/>
    <w:rsid w:val="003C7C9E"/>
    <w:rsid w:val="003C7FF9"/>
    <w:rsid w:val="003D1209"/>
    <w:rsid w:val="003D1B84"/>
    <w:rsid w:val="003D527F"/>
    <w:rsid w:val="003D64D9"/>
    <w:rsid w:val="003D67A8"/>
    <w:rsid w:val="003E09ED"/>
    <w:rsid w:val="003E0C48"/>
    <w:rsid w:val="003E1027"/>
    <w:rsid w:val="003E114E"/>
    <w:rsid w:val="003E1F61"/>
    <w:rsid w:val="003E378D"/>
    <w:rsid w:val="003E5031"/>
    <w:rsid w:val="003E5882"/>
    <w:rsid w:val="003E7CE3"/>
    <w:rsid w:val="003F0985"/>
    <w:rsid w:val="003F1E7E"/>
    <w:rsid w:val="003F1F87"/>
    <w:rsid w:val="003F2414"/>
    <w:rsid w:val="003F2585"/>
    <w:rsid w:val="003F2B62"/>
    <w:rsid w:val="003F308A"/>
    <w:rsid w:val="003F6BC5"/>
    <w:rsid w:val="003F71AE"/>
    <w:rsid w:val="003F75C1"/>
    <w:rsid w:val="0040058F"/>
    <w:rsid w:val="0040249C"/>
    <w:rsid w:val="004034B3"/>
    <w:rsid w:val="00403714"/>
    <w:rsid w:val="00404E21"/>
    <w:rsid w:val="00405216"/>
    <w:rsid w:val="00405645"/>
    <w:rsid w:val="00407501"/>
    <w:rsid w:val="00407A18"/>
    <w:rsid w:val="00407FEA"/>
    <w:rsid w:val="004105A2"/>
    <w:rsid w:val="0041131A"/>
    <w:rsid w:val="00411A5D"/>
    <w:rsid w:val="00412189"/>
    <w:rsid w:val="00413036"/>
    <w:rsid w:val="00414426"/>
    <w:rsid w:val="00416C68"/>
    <w:rsid w:val="004205C8"/>
    <w:rsid w:val="00421B97"/>
    <w:rsid w:val="0042281F"/>
    <w:rsid w:val="00422B4A"/>
    <w:rsid w:val="00422E0C"/>
    <w:rsid w:val="00426A25"/>
    <w:rsid w:val="00426ACC"/>
    <w:rsid w:val="004276C7"/>
    <w:rsid w:val="004303BF"/>
    <w:rsid w:val="0043066C"/>
    <w:rsid w:val="00430B0D"/>
    <w:rsid w:val="004311C2"/>
    <w:rsid w:val="00432259"/>
    <w:rsid w:val="0043324D"/>
    <w:rsid w:val="00433707"/>
    <w:rsid w:val="00433CFB"/>
    <w:rsid w:val="00433D92"/>
    <w:rsid w:val="004345AC"/>
    <w:rsid w:val="00436A1C"/>
    <w:rsid w:val="00436E43"/>
    <w:rsid w:val="00440C79"/>
    <w:rsid w:val="00441A4D"/>
    <w:rsid w:val="00442C49"/>
    <w:rsid w:val="004430B8"/>
    <w:rsid w:val="004455CA"/>
    <w:rsid w:val="00445915"/>
    <w:rsid w:val="00446DE6"/>
    <w:rsid w:val="00452244"/>
    <w:rsid w:val="00454BCE"/>
    <w:rsid w:val="004560A5"/>
    <w:rsid w:val="00456C75"/>
    <w:rsid w:val="00457002"/>
    <w:rsid w:val="0046016C"/>
    <w:rsid w:val="004605CD"/>
    <w:rsid w:val="0046079D"/>
    <w:rsid w:val="00462FD8"/>
    <w:rsid w:val="00463207"/>
    <w:rsid w:val="004657BC"/>
    <w:rsid w:val="00467E2B"/>
    <w:rsid w:val="004712F3"/>
    <w:rsid w:val="0047146B"/>
    <w:rsid w:val="00472CFC"/>
    <w:rsid w:val="00473C72"/>
    <w:rsid w:val="00474145"/>
    <w:rsid w:val="0047457F"/>
    <w:rsid w:val="004754A3"/>
    <w:rsid w:val="00475C14"/>
    <w:rsid w:val="0047618F"/>
    <w:rsid w:val="004767E9"/>
    <w:rsid w:val="00480512"/>
    <w:rsid w:val="00481E67"/>
    <w:rsid w:val="0048227D"/>
    <w:rsid w:val="00482C0B"/>
    <w:rsid w:val="004834D2"/>
    <w:rsid w:val="00484758"/>
    <w:rsid w:val="00484953"/>
    <w:rsid w:val="00486491"/>
    <w:rsid w:val="00487AAA"/>
    <w:rsid w:val="00487AE0"/>
    <w:rsid w:val="0048E4DA"/>
    <w:rsid w:val="00490035"/>
    <w:rsid w:val="00490FC9"/>
    <w:rsid w:val="00491B1F"/>
    <w:rsid w:val="00492F2E"/>
    <w:rsid w:val="004963B8"/>
    <w:rsid w:val="004967EF"/>
    <w:rsid w:val="00496CB8"/>
    <w:rsid w:val="00497272"/>
    <w:rsid w:val="004A094A"/>
    <w:rsid w:val="004A0E4F"/>
    <w:rsid w:val="004A232B"/>
    <w:rsid w:val="004A24F6"/>
    <w:rsid w:val="004A4CB8"/>
    <w:rsid w:val="004A70ED"/>
    <w:rsid w:val="004B0AD8"/>
    <w:rsid w:val="004B1A8E"/>
    <w:rsid w:val="004B2ACB"/>
    <w:rsid w:val="004B51B9"/>
    <w:rsid w:val="004B5277"/>
    <w:rsid w:val="004B66CB"/>
    <w:rsid w:val="004C0072"/>
    <w:rsid w:val="004C10B8"/>
    <w:rsid w:val="004C11C6"/>
    <w:rsid w:val="004C1BCE"/>
    <w:rsid w:val="004C3597"/>
    <w:rsid w:val="004C3FD7"/>
    <w:rsid w:val="004C6A77"/>
    <w:rsid w:val="004D0AB4"/>
    <w:rsid w:val="004D2348"/>
    <w:rsid w:val="004D2667"/>
    <w:rsid w:val="004D2682"/>
    <w:rsid w:val="004D3ED5"/>
    <w:rsid w:val="004D46F8"/>
    <w:rsid w:val="004D4DA8"/>
    <w:rsid w:val="004D73A1"/>
    <w:rsid w:val="004D77B1"/>
    <w:rsid w:val="004D7910"/>
    <w:rsid w:val="004D7C6B"/>
    <w:rsid w:val="004E1271"/>
    <w:rsid w:val="004E1459"/>
    <w:rsid w:val="004E2010"/>
    <w:rsid w:val="004E33C5"/>
    <w:rsid w:val="004E3E01"/>
    <w:rsid w:val="004E512B"/>
    <w:rsid w:val="004E57FA"/>
    <w:rsid w:val="004E5A01"/>
    <w:rsid w:val="004E6B8A"/>
    <w:rsid w:val="004E6DA6"/>
    <w:rsid w:val="004E6EC3"/>
    <w:rsid w:val="004E7707"/>
    <w:rsid w:val="004E7D24"/>
    <w:rsid w:val="004F1C99"/>
    <w:rsid w:val="004F351B"/>
    <w:rsid w:val="004F3735"/>
    <w:rsid w:val="004F37EA"/>
    <w:rsid w:val="004F4A50"/>
    <w:rsid w:val="004F5280"/>
    <w:rsid w:val="004F7B8A"/>
    <w:rsid w:val="00501C04"/>
    <w:rsid w:val="0050275B"/>
    <w:rsid w:val="00503553"/>
    <w:rsid w:val="00503782"/>
    <w:rsid w:val="00503DF2"/>
    <w:rsid w:val="005041D1"/>
    <w:rsid w:val="00505BE2"/>
    <w:rsid w:val="005112CE"/>
    <w:rsid w:val="005114A5"/>
    <w:rsid w:val="00511699"/>
    <w:rsid w:val="005123BF"/>
    <w:rsid w:val="0051250E"/>
    <w:rsid w:val="0051480B"/>
    <w:rsid w:val="00517B53"/>
    <w:rsid w:val="00517B95"/>
    <w:rsid w:val="005226A5"/>
    <w:rsid w:val="00523561"/>
    <w:rsid w:val="00524177"/>
    <w:rsid w:val="00524519"/>
    <w:rsid w:val="00526000"/>
    <w:rsid w:val="00526B4F"/>
    <w:rsid w:val="00530A08"/>
    <w:rsid w:val="00530E12"/>
    <w:rsid w:val="0053208B"/>
    <w:rsid w:val="00532862"/>
    <w:rsid w:val="00534D09"/>
    <w:rsid w:val="005355F0"/>
    <w:rsid w:val="0054081D"/>
    <w:rsid w:val="00540B16"/>
    <w:rsid w:val="0054242F"/>
    <w:rsid w:val="00544F18"/>
    <w:rsid w:val="00547DAB"/>
    <w:rsid w:val="00551056"/>
    <w:rsid w:val="00551D13"/>
    <w:rsid w:val="00553EA8"/>
    <w:rsid w:val="00554A09"/>
    <w:rsid w:val="00555065"/>
    <w:rsid w:val="00555859"/>
    <w:rsid w:val="005577FE"/>
    <w:rsid w:val="0055788D"/>
    <w:rsid w:val="005603F1"/>
    <w:rsid w:val="00561D8C"/>
    <w:rsid w:val="00562126"/>
    <w:rsid w:val="0056318C"/>
    <w:rsid w:val="005634A0"/>
    <w:rsid w:val="0056364A"/>
    <w:rsid w:val="005656A9"/>
    <w:rsid w:val="00566407"/>
    <w:rsid w:val="005702A1"/>
    <w:rsid w:val="0057037D"/>
    <w:rsid w:val="00574929"/>
    <w:rsid w:val="00574E24"/>
    <w:rsid w:val="00575266"/>
    <w:rsid w:val="00576606"/>
    <w:rsid w:val="0058019D"/>
    <w:rsid w:val="00582177"/>
    <w:rsid w:val="00582528"/>
    <w:rsid w:val="00583A01"/>
    <w:rsid w:val="00583C5B"/>
    <w:rsid w:val="00584D95"/>
    <w:rsid w:val="00586540"/>
    <w:rsid w:val="00586864"/>
    <w:rsid w:val="0059198C"/>
    <w:rsid w:val="00591F1E"/>
    <w:rsid w:val="00592ABC"/>
    <w:rsid w:val="005943BB"/>
    <w:rsid w:val="00594B2B"/>
    <w:rsid w:val="00595089"/>
    <w:rsid w:val="005954D0"/>
    <w:rsid w:val="0059582F"/>
    <w:rsid w:val="005958AC"/>
    <w:rsid w:val="00595ABB"/>
    <w:rsid w:val="00597B71"/>
    <w:rsid w:val="005A01BC"/>
    <w:rsid w:val="005A1B77"/>
    <w:rsid w:val="005A34B7"/>
    <w:rsid w:val="005A3D41"/>
    <w:rsid w:val="005A6433"/>
    <w:rsid w:val="005A665E"/>
    <w:rsid w:val="005A6B80"/>
    <w:rsid w:val="005A79D5"/>
    <w:rsid w:val="005A7DC7"/>
    <w:rsid w:val="005B092D"/>
    <w:rsid w:val="005B105D"/>
    <w:rsid w:val="005B1FA2"/>
    <w:rsid w:val="005B4AB5"/>
    <w:rsid w:val="005B5132"/>
    <w:rsid w:val="005B5223"/>
    <w:rsid w:val="005B5EBF"/>
    <w:rsid w:val="005B609E"/>
    <w:rsid w:val="005B60F6"/>
    <w:rsid w:val="005B6FD1"/>
    <w:rsid w:val="005B7BE5"/>
    <w:rsid w:val="005C1FF2"/>
    <w:rsid w:val="005C2D3B"/>
    <w:rsid w:val="005C3236"/>
    <w:rsid w:val="005C32CE"/>
    <w:rsid w:val="005C33E9"/>
    <w:rsid w:val="005C386B"/>
    <w:rsid w:val="005C4D67"/>
    <w:rsid w:val="005C5A53"/>
    <w:rsid w:val="005C65CA"/>
    <w:rsid w:val="005C6DBC"/>
    <w:rsid w:val="005C7A55"/>
    <w:rsid w:val="005D1EAB"/>
    <w:rsid w:val="005D2301"/>
    <w:rsid w:val="005D25F1"/>
    <w:rsid w:val="005D308C"/>
    <w:rsid w:val="005D3D8F"/>
    <w:rsid w:val="005D4632"/>
    <w:rsid w:val="005D5788"/>
    <w:rsid w:val="005D6512"/>
    <w:rsid w:val="005D714E"/>
    <w:rsid w:val="005E051B"/>
    <w:rsid w:val="005E0553"/>
    <w:rsid w:val="005E08E3"/>
    <w:rsid w:val="005E194B"/>
    <w:rsid w:val="005E317C"/>
    <w:rsid w:val="005E3D59"/>
    <w:rsid w:val="005E3D7F"/>
    <w:rsid w:val="005E5717"/>
    <w:rsid w:val="005E5C68"/>
    <w:rsid w:val="005E5FED"/>
    <w:rsid w:val="005E7F9F"/>
    <w:rsid w:val="005F1765"/>
    <w:rsid w:val="005F417C"/>
    <w:rsid w:val="005F4208"/>
    <w:rsid w:val="005F421A"/>
    <w:rsid w:val="005F45C2"/>
    <w:rsid w:val="005F5635"/>
    <w:rsid w:val="005F57D6"/>
    <w:rsid w:val="005F62C2"/>
    <w:rsid w:val="005F672F"/>
    <w:rsid w:val="005F6A1C"/>
    <w:rsid w:val="005F6EC6"/>
    <w:rsid w:val="005F7BA5"/>
    <w:rsid w:val="00602227"/>
    <w:rsid w:val="00603FF0"/>
    <w:rsid w:val="00604372"/>
    <w:rsid w:val="00606205"/>
    <w:rsid w:val="00607DA9"/>
    <w:rsid w:val="00610E9A"/>
    <w:rsid w:val="00612A63"/>
    <w:rsid w:val="00613052"/>
    <w:rsid w:val="00613782"/>
    <w:rsid w:val="0061436D"/>
    <w:rsid w:val="006144DA"/>
    <w:rsid w:val="006148E4"/>
    <w:rsid w:val="00615621"/>
    <w:rsid w:val="00616744"/>
    <w:rsid w:val="006170FA"/>
    <w:rsid w:val="0061740D"/>
    <w:rsid w:val="00617A86"/>
    <w:rsid w:val="0062013F"/>
    <w:rsid w:val="00620C2A"/>
    <w:rsid w:val="00621C7D"/>
    <w:rsid w:val="00623C25"/>
    <w:rsid w:val="006242AF"/>
    <w:rsid w:val="00626388"/>
    <w:rsid w:val="00627E88"/>
    <w:rsid w:val="00630139"/>
    <w:rsid w:val="00634F1C"/>
    <w:rsid w:val="00635BD2"/>
    <w:rsid w:val="00636CDE"/>
    <w:rsid w:val="0063754B"/>
    <w:rsid w:val="0063788A"/>
    <w:rsid w:val="00637B1D"/>
    <w:rsid w:val="00640A06"/>
    <w:rsid w:val="00641109"/>
    <w:rsid w:val="0064167C"/>
    <w:rsid w:val="00643FAC"/>
    <w:rsid w:val="00644142"/>
    <w:rsid w:val="00645180"/>
    <w:rsid w:val="00647003"/>
    <w:rsid w:val="0064717D"/>
    <w:rsid w:val="00647D93"/>
    <w:rsid w:val="00650D4E"/>
    <w:rsid w:val="006511B3"/>
    <w:rsid w:val="006515B1"/>
    <w:rsid w:val="00651DD7"/>
    <w:rsid w:val="0065251E"/>
    <w:rsid w:val="00652633"/>
    <w:rsid w:val="0065265F"/>
    <w:rsid w:val="00652768"/>
    <w:rsid w:val="0065312A"/>
    <w:rsid w:val="006532B0"/>
    <w:rsid w:val="0065554A"/>
    <w:rsid w:val="0065708C"/>
    <w:rsid w:val="0065713D"/>
    <w:rsid w:val="00657901"/>
    <w:rsid w:val="006579E7"/>
    <w:rsid w:val="0066093F"/>
    <w:rsid w:val="00661529"/>
    <w:rsid w:val="006615F0"/>
    <w:rsid w:val="0066199B"/>
    <w:rsid w:val="0066299F"/>
    <w:rsid w:val="00662D5F"/>
    <w:rsid w:val="006655E2"/>
    <w:rsid w:val="00670A13"/>
    <w:rsid w:val="0067311B"/>
    <w:rsid w:val="00674619"/>
    <w:rsid w:val="00674BE2"/>
    <w:rsid w:val="00676A86"/>
    <w:rsid w:val="00677726"/>
    <w:rsid w:val="00681A1A"/>
    <w:rsid w:val="0068236C"/>
    <w:rsid w:val="006829F6"/>
    <w:rsid w:val="006864E2"/>
    <w:rsid w:val="00686D9A"/>
    <w:rsid w:val="006906AA"/>
    <w:rsid w:val="00690777"/>
    <w:rsid w:val="00690F55"/>
    <w:rsid w:val="006915AC"/>
    <w:rsid w:val="00691B8B"/>
    <w:rsid w:val="00691D9B"/>
    <w:rsid w:val="0069262A"/>
    <w:rsid w:val="0069279B"/>
    <w:rsid w:val="00694080"/>
    <w:rsid w:val="00694A7E"/>
    <w:rsid w:val="00695742"/>
    <w:rsid w:val="00695810"/>
    <w:rsid w:val="00696346"/>
    <w:rsid w:val="006A38F8"/>
    <w:rsid w:val="006A39EF"/>
    <w:rsid w:val="006A5103"/>
    <w:rsid w:val="006A5BF6"/>
    <w:rsid w:val="006A5C81"/>
    <w:rsid w:val="006A67C7"/>
    <w:rsid w:val="006B1EAD"/>
    <w:rsid w:val="006B3280"/>
    <w:rsid w:val="006B3A1C"/>
    <w:rsid w:val="006B3BC5"/>
    <w:rsid w:val="006C04A4"/>
    <w:rsid w:val="006C114D"/>
    <w:rsid w:val="006C15E7"/>
    <w:rsid w:val="006C26BE"/>
    <w:rsid w:val="006C46C2"/>
    <w:rsid w:val="006C47C4"/>
    <w:rsid w:val="006C5485"/>
    <w:rsid w:val="006C551A"/>
    <w:rsid w:val="006C5626"/>
    <w:rsid w:val="006C6189"/>
    <w:rsid w:val="006C63D7"/>
    <w:rsid w:val="006C7213"/>
    <w:rsid w:val="006D0355"/>
    <w:rsid w:val="006D06E4"/>
    <w:rsid w:val="006D10B1"/>
    <w:rsid w:val="006D156A"/>
    <w:rsid w:val="006D1A77"/>
    <w:rsid w:val="006D1B45"/>
    <w:rsid w:val="006D2801"/>
    <w:rsid w:val="006D2951"/>
    <w:rsid w:val="006D3E86"/>
    <w:rsid w:val="006D46EE"/>
    <w:rsid w:val="006D603C"/>
    <w:rsid w:val="006D6BF9"/>
    <w:rsid w:val="006D6F1E"/>
    <w:rsid w:val="006D777F"/>
    <w:rsid w:val="006E133B"/>
    <w:rsid w:val="006E1B98"/>
    <w:rsid w:val="006E1D80"/>
    <w:rsid w:val="006E1E07"/>
    <w:rsid w:val="006E29F2"/>
    <w:rsid w:val="006E3FDA"/>
    <w:rsid w:val="006E460C"/>
    <w:rsid w:val="006E4806"/>
    <w:rsid w:val="006E51D7"/>
    <w:rsid w:val="006E5AE2"/>
    <w:rsid w:val="006E6D27"/>
    <w:rsid w:val="006F0B73"/>
    <w:rsid w:val="006F3CC4"/>
    <w:rsid w:val="006F4D5B"/>
    <w:rsid w:val="006F522B"/>
    <w:rsid w:val="006F61C7"/>
    <w:rsid w:val="00701C56"/>
    <w:rsid w:val="00704AFC"/>
    <w:rsid w:val="00705046"/>
    <w:rsid w:val="0070712D"/>
    <w:rsid w:val="00707148"/>
    <w:rsid w:val="0071192A"/>
    <w:rsid w:val="007119C8"/>
    <w:rsid w:val="00712560"/>
    <w:rsid w:val="00713374"/>
    <w:rsid w:val="0071398C"/>
    <w:rsid w:val="00713B49"/>
    <w:rsid w:val="00713FF5"/>
    <w:rsid w:val="007145EA"/>
    <w:rsid w:val="00714AAD"/>
    <w:rsid w:val="00714CC1"/>
    <w:rsid w:val="00716002"/>
    <w:rsid w:val="007163EB"/>
    <w:rsid w:val="00716594"/>
    <w:rsid w:val="00716B81"/>
    <w:rsid w:val="00716CCE"/>
    <w:rsid w:val="007202F1"/>
    <w:rsid w:val="007206F8"/>
    <w:rsid w:val="00721007"/>
    <w:rsid w:val="007213D0"/>
    <w:rsid w:val="00721B28"/>
    <w:rsid w:val="00721C26"/>
    <w:rsid w:val="007248B0"/>
    <w:rsid w:val="00725D6C"/>
    <w:rsid w:val="00726A2D"/>
    <w:rsid w:val="00727DE4"/>
    <w:rsid w:val="007300CA"/>
    <w:rsid w:val="00734C75"/>
    <w:rsid w:val="00736055"/>
    <w:rsid w:val="00737505"/>
    <w:rsid w:val="0073774D"/>
    <w:rsid w:val="00737B8C"/>
    <w:rsid w:val="00740924"/>
    <w:rsid w:val="00741271"/>
    <w:rsid w:val="00742069"/>
    <w:rsid w:val="0074263D"/>
    <w:rsid w:val="007439F3"/>
    <w:rsid w:val="007461ED"/>
    <w:rsid w:val="00746702"/>
    <w:rsid w:val="00746B1C"/>
    <w:rsid w:val="0074785D"/>
    <w:rsid w:val="00747A61"/>
    <w:rsid w:val="00747EF7"/>
    <w:rsid w:val="00751136"/>
    <w:rsid w:val="00752E52"/>
    <w:rsid w:val="00753C22"/>
    <w:rsid w:val="00754360"/>
    <w:rsid w:val="00754610"/>
    <w:rsid w:val="0075508A"/>
    <w:rsid w:val="007551FC"/>
    <w:rsid w:val="007559FE"/>
    <w:rsid w:val="00757F9D"/>
    <w:rsid w:val="0076329D"/>
    <w:rsid w:val="007640B9"/>
    <w:rsid w:val="00767315"/>
    <w:rsid w:val="007703C1"/>
    <w:rsid w:val="0077097F"/>
    <w:rsid w:val="007710A1"/>
    <w:rsid w:val="00771EB0"/>
    <w:rsid w:val="00772970"/>
    <w:rsid w:val="00773F86"/>
    <w:rsid w:val="007761DD"/>
    <w:rsid w:val="00777F2C"/>
    <w:rsid w:val="00781F07"/>
    <w:rsid w:val="00784A9B"/>
    <w:rsid w:val="0078678A"/>
    <w:rsid w:val="00790B6E"/>
    <w:rsid w:val="0079127F"/>
    <w:rsid w:val="007919CB"/>
    <w:rsid w:val="007925C7"/>
    <w:rsid w:val="007963DA"/>
    <w:rsid w:val="00797E32"/>
    <w:rsid w:val="007A0658"/>
    <w:rsid w:val="007A0A7D"/>
    <w:rsid w:val="007A3CC9"/>
    <w:rsid w:val="007A5849"/>
    <w:rsid w:val="007A5853"/>
    <w:rsid w:val="007A650D"/>
    <w:rsid w:val="007A6758"/>
    <w:rsid w:val="007A70FA"/>
    <w:rsid w:val="007B2281"/>
    <w:rsid w:val="007B2836"/>
    <w:rsid w:val="007B2BC9"/>
    <w:rsid w:val="007B3FBD"/>
    <w:rsid w:val="007B41E5"/>
    <w:rsid w:val="007B420A"/>
    <w:rsid w:val="007B4280"/>
    <w:rsid w:val="007B463D"/>
    <w:rsid w:val="007B4CCD"/>
    <w:rsid w:val="007B5768"/>
    <w:rsid w:val="007B7F56"/>
    <w:rsid w:val="007C1CC9"/>
    <w:rsid w:val="007C4F55"/>
    <w:rsid w:val="007C504D"/>
    <w:rsid w:val="007C50B8"/>
    <w:rsid w:val="007C529B"/>
    <w:rsid w:val="007C598A"/>
    <w:rsid w:val="007C7468"/>
    <w:rsid w:val="007D0C32"/>
    <w:rsid w:val="007D0C81"/>
    <w:rsid w:val="007D0EB3"/>
    <w:rsid w:val="007D1C14"/>
    <w:rsid w:val="007D1EA2"/>
    <w:rsid w:val="007D2F07"/>
    <w:rsid w:val="007D41A7"/>
    <w:rsid w:val="007D4418"/>
    <w:rsid w:val="007D4F2C"/>
    <w:rsid w:val="007E04DF"/>
    <w:rsid w:val="007E109C"/>
    <w:rsid w:val="007E1787"/>
    <w:rsid w:val="007E33C2"/>
    <w:rsid w:val="007E5DAB"/>
    <w:rsid w:val="007E5EF0"/>
    <w:rsid w:val="007E7A51"/>
    <w:rsid w:val="007F065F"/>
    <w:rsid w:val="007F0724"/>
    <w:rsid w:val="007F24BA"/>
    <w:rsid w:val="007F2AC9"/>
    <w:rsid w:val="007F3750"/>
    <w:rsid w:val="007F3D8C"/>
    <w:rsid w:val="007F4FD8"/>
    <w:rsid w:val="007F557D"/>
    <w:rsid w:val="007F7FC3"/>
    <w:rsid w:val="00806049"/>
    <w:rsid w:val="00806DCD"/>
    <w:rsid w:val="00813DE5"/>
    <w:rsid w:val="008142EA"/>
    <w:rsid w:val="0081466B"/>
    <w:rsid w:val="00815577"/>
    <w:rsid w:val="0081777C"/>
    <w:rsid w:val="0081779B"/>
    <w:rsid w:val="008214BE"/>
    <w:rsid w:val="00821A74"/>
    <w:rsid w:val="0082202D"/>
    <w:rsid w:val="00822320"/>
    <w:rsid w:val="00822342"/>
    <w:rsid w:val="00823366"/>
    <w:rsid w:val="008238D0"/>
    <w:rsid w:val="008249FF"/>
    <w:rsid w:val="0082570B"/>
    <w:rsid w:val="008265B7"/>
    <w:rsid w:val="00826701"/>
    <w:rsid w:val="0083071D"/>
    <w:rsid w:val="00832495"/>
    <w:rsid w:val="00833AB6"/>
    <w:rsid w:val="00833D74"/>
    <w:rsid w:val="00834746"/>
    <w:rsid w:val="00835D00"/>
    <w:rsid w:val="008361DB"/>
    <w:rsid w:val="00840538"/>
    <w:rsid w:val="0084074C"/>
    <w:rsid w:val="00840B17"/>
    <w:rsid w:val="0084164A"/>
    <w:rsid w:val="0084178D"/>
    <w:rsid w:val="00844732"/>
    <w:rsid w:val="0084596E"/>
    <w:rsid w:val="0085139C"/>
    <w:rsid w:val="0085173B"/>
    <w:rsid w:val="00852BA2"/>
    <w:rsid w:val="00852C3B"/>
    <w:rsid w:val="00854925"/>
    <w:rsid w:val="0085598F"/>
    <w:rsid w:val="008561BE"/>
    <w:rsid w:val="00856D4E"/>
    <w:rsid w:val="008606CC"/>
    <w:rsid w:val="00861851"/>
    <w:rsid w:val="00862082"/>
    <w:rsid w:val="00862253"/>
    <w:rsid w:val="008633E3"/>
    <w:rsid w:val="00864214"/>
    <w:rsid w:val="00864FE1"/>
    <w:rsid w:val="00865704"/>
    <w:rsid w:val="00866A06"/>
    <w:rsid w:val="00866B3F"/>
    <w:rsid w:val="00867126"/>
    <w:rsid w:val="0087108A"/>
    <w:rsid w:val="00871DBC"/>
    <w:rsid w:val="008720F4"/>
    <w:rsid w:val="0087211F"/>
    <w:rsid w:val="00872EF1"/>
    <w:rsid w:val="00873E21"/>
    <w:rsid w:val="008751A9"/>
    <w:rsid w:val="008764FA"/>
    <w:rsid w:val="00877032"/>
    <w:rsid w:val="00880C05"/>
    <w:rsid w:val="00882C47"/>
    <w:rsid w:val="00886AFE"/>
    <w:rsid w:val="00890884"/>
    <w:rsid w:val="00893921"/>
    <w:rsid w:val="0089396B"/>
    <w:rsid w:val="00894A9D"/>
    <w:rsid w:val="008A0611"/>
    <w:rsid w:val="008A08C0"/>
    <w:rsid w:val="008A08D0"/>
    <w:rsid w:val="008A0C94"/>
    <w:rsid w:val="008A1D2D"/>
    <w:rsid w:val="008A2233"/>
    <w:rsid w:val="008A28A9"/>
    <w:rsid w:val="008A35AB"/>
    <w:rsid w:val="008A59BF"/>
    <w:rsid w:val="008A6A55"/>
    <w:rsid w:val="008B0AB5"/>
    <w:rsid w:val="008B2168"/>
    <w:rsid w:val="008B28EE"/>
    <w:rsid w:val="008B3385"/>
    <w:rsid w:val="008B3D96"/>
    <w:rsid w:val="008B628D"/>
    <w:rsid w:val="008B6863"/>
    <w:rsid w:val="008C0308"/>
    <w:rsid w:val="008C083B"/>
    <w:rsid w:val="008C164D"/>
    <w:rsid w:val="008C16DE"/>
    <w:rsid w:val="008C3F6C"/>
    <w:rsid w:val="008C492A"/>
    <w:rsid w:val="008C706E"/>
    <w:rsid w:val="008D0DFA"/>
    <w:rsid w:val="008D217A"/>
    <w:rsid w:val="008D2EAC"/>
    <w:rsid w:val="008D4FFC"/>
    <w:rsid w:val="008D554D"/>
    <w:rsid w:val="008D5E6C"/>
    <w:rsid w:val="008D702A"/>
    <w:rsid w:val="008D7487"/>
    <w:rsid w:val="008D7E33"/>
    <w:rsid w:val="008E0EA9"/>
    <w:rsid w:val="008E111E"/>
    <w:rsid w:val="008E13C9"/>
    <w:rsid w:val="008E3167"/>
    <w:rsid w:val="008E3A5E"/>
    <w:rsid w:val="008E3DDF"/>
    <w:rsid w:val="008E45F3"/>
    <w:rsid w:val="008E56A1"/>
    <w:rsid w:val="008E59AB"/>
    <w:rsid w:val="008E6A3A"/>
    <w:rsid w:val="008E6C0B"/>
    <w:rsid w:val="008F0AF7"/>
    <w:rsid w:val="008F24E5"/>
    <w:rsid w:val="008F2659"/>
    <w:rsid w:val="008F30BF"/>
    <w:rsid w:val="008F3FF4"/>
    <w:rsid w:val="008F5495"/>
    <w:rsid w:val="008F5CA5"/>
    <w:rsid w:val="008F5F81"/>
    <w:rsid w:val="008F619C"/>
    <w:rsid w:val="008F6323"/>
    <w:rsid w:val="008F6ADB"/>
    <w:rsid w:val="008F725F"/>
    <w:rsid w:val="008F729D"/>
    <w:rsid w:val="008F7327"/>
    <w:rsid w:val="00900224"/>
    <w:rsid w:val="00900782"/>
    <w:rsid w:val="00901817"/>
    <w:rsid w:val="009021FF"/>
    <w:rsid w:val="00902411"/>
    <w:rsid w:val="00902C7F"/>
    <w:rsid w:val="0090301E"/>
    <w:rsid w:val="009034DD"/>
    <w:rsid w:val="00903603"/>
    <w:rsid w:val="00904782"/>
    <w:rsid w:val="00905A8C"/>
    <w:rsid w:val="0091034B"/>
    <w:rsid w:val="0091058A"/>
    <w:rsid w:val="0091159B"/>
    <w:rsid w:val="009125C3"/>
    <w:rsid w:val="009139BB"/>
    <w:rsid w:val="0091413E"/>
    <w:rsid w:val="00914A85"/>
    <w:rsid w:val="00914D10"/>
    <w:rsid w:val="009154F3"/>
    <w:rsid w:val="009156CD"/>
    <w:rsid w:val="00916296"/>
    <w:rsid w:val="009172DF"/>
    <w:rsid w:val="0092087D"/>
    <w:rsid w:val="0092123D"/>
    <w:rsid w:val="009219CB"/>
    <w:rsid w:val="00922F50"/>
    <w:rsid w:val="00923EE0"/>
    <w:rsid w:val="0092411D"/>
    <w:rsid w:val="009266F4"/>
    <w:rsid w:val="00930C56"/>
    <w:rsid w:val="00933A09"/>
    <w:rsid w:val="0093547A"/>
    <w:rsid w:val="0093595B"/>
    <w:rsid w:val="00935EF6"/>
    <w:rsid w:val="00936D0A"/>
    <w:rsid w:val="00936D92"/>
    <w:rsid w:val="009379A1"/>
    <w:rsid w:val="00937A30"/>
    <w:rsid w:val="00940B5E"/>
    <w:rsid w:val="0094375E"/>
    <w:rsid w:val="009437B4"/>
    <w:rsid w:val="00943AEB"/>
    <w:rsid w:val="009441A0"/>
    <w:rsid w:val="00946510"/>
    <w:rsid w:val="009504C1"/>
    <w:rsid w:val="009515BD"/>
    <w:rsid w:val="00951CD2"/>
    <w:rsid w:val="009538ED"/>
    <w:rsid w:val="00953EBF"/>
    <w:rsid w:val="00955B8A"/>
    <w:rsid w:val="00956387"/>
    <w:rsid w:val="009569A1"/>
    <w:rsid w:val="0095786B"/>
    <w:rsid w:val="009605C3"/>
    <w:rsid w:val="00960F80"/>
    <w:rsid w:val="009610F6"/>
    <w:rsid w:val="00961341"/>
    <w:rsid w:val="00962592"/>
    <w:rsid w:val="0096492E"/>
    <w:rsid w:val="00964B33"/>
    <w:rsid w:val="009662C3"/>
    <w:rsid w:val="0096662F"/>
    <w:rsid w:val="0096A4A6"/>
    <w:rsid w:val="00970D51"/>
    <w:rsid w:val="00970F3B"/>
    <w:rsid w:val="009723E3"/>
    <w:rsid w:val="009725A9"/>
    <w:rsid w:val="009729D2"/>
    <w:rsid w:val="00972AE4"/>
    <w:rsid w:val="00972B94"/>
    <w:rsid w:val="00973D3D"/>
    <w:rsid w:val="009741F2"/>
    <w:rsid w:val="00975449"/>
    <w:rsid w:val="00975451"/>
    <w:rsid w:val="00975983"/>
    <w:rsid w:val="009776E1"/>
    <w:rsid w:val="00977A2F"/>
    <w:rsid w:val="00981B3E"/>
    <w:rsid w:val="00981B7F"/>
    <w:rsid w:val="00982491"/>
    <w:rsid w:val="00982751"/>
    <w:rsid w:val="00982DE9"/>
    <w:rsid w:val="00983A73"/>
    <w:rsid w:val="00984829"/>
    <w:rsid w:val="009869A4"/>
    <w:rsid w:val="00986CAD"/>
    <w:rsid w:val="00987685"/>
    <w:rsid w:val="00987E6D"/>
    <w:rsid w:val="009904D7"/>
    <w:rsid w:val="00990AF7"/>
    <w:rsid w:val="00991001"/>
    <w:rsid w:val="00991B71"/>
    <w:rsid w:val="00991F38"/>
    <w:rsid w:val="009925A3"/>
    <w:rsid w:val="00995759"/>
    <w:rsid w:val="00996213"/>
    <w:rsid w:val="009A0085"/>
    <w:rsid w:val="009A3DA6"/>
    <w:rsid w:val="009A41F5"/>
    <w:rsid w:val="009A6548"/>
    <w:rsid w:val="009A7216"/>
    <w:rsid w:val="009B10F9"/>
    <w:rsid w:val="009B2337"/>
    <w:rsid w:val="009B29A4"/>
    <w:rsid w:val="009B2F02"/>
    <w:rsid w:val="009B5699"/>
    <w:rsid w:val="009B67E6"/>
    <w:rsid w:val="009B69FD"/>
    <w:rsid w:val="009B712F"/>
    <w:rsid w:val="009C0E8E"/>
    <w:rsid w:val="009C15FB"/>
    <w:rsid w:val="009C1723"/>
    <w:rsid w:val="009C2ED4"/>
    <w:rsid w:val="009C4249"/>
    <w:rsid w:val="009C4981"/>
    <w:rsid w:val="009C4FE0"/>
    <w:rsid w:val="009C5422"/>
    <w:rsid w:val="009C5CCD"/>
    <w:rsid w:val="009D0AFD"/>
    <w:rsid w:val="009D0DE7"/>
    <w:rsid w:val="009D1026"/>
    <w:rsid w:val="009D1416"/>
    <w:rsid w:val="009D2B61"/>
    <w:rsid w:val="009D3811"/>
    <w:rsid w:val="009D3921"/>
    <w:rsid w:val="009D4096"/>
    <w:rsid w:val="009D4103"/>
    <w:rsid w:val="009D449A"/>
    <w:rsid w:val="009D44C6"/>
    <w:rsid w:val="009D5299"/>
    <w:rsid w:val="009D529E"/>
    <w:rsid w:val="009D57AA"/>
    <w:rsid w:val="009D5A17"/>
    <w:rsid w:val="009D65D5"/>
    <w:rsid w:val="009D7B6A"/>
    <w:rsid w:val="009E03B3"/>
    <w:rsid w:val="009E162E"/>
    <w:rsid w:val="009E1AAF"/>
    <w:rsid w:val="009E3DE8"/>
    <w:rsid w:val="009E3E4C"/>
    <w:rsid w:val="009E4368"/>
    <w:rsid w:val="009E4F4D"/>
    <w:rsid w:val="009E5126"/>
    <w:rsid w:val="009E69EA"/>
    <w:rsid w:val="009F08B8"/>
    <w:rsid w:val="009F1C2F"/>
    <w:rsid w:val="009F2F96"/>
    <w:rsid w:val="009F3138"/>
    <w:rsid w:val="009F4AEC"/>
    <w:rsid w:val="009F6213"/>
    <w:rsid w:val="009F7C90"/>
    <w:rsid w:val="00A01F66"/>
    <w:rsid w:val="00A041C7"/>
    <w:rsid w:val="00A049C3"/>
    <w:rsid w:val="00A05691"/>
    <w:rsid w:val="00A060E0"/>
    <w:rsid w:val="00A06282"/>
    <w:rsid w:val="00A1102E"/>
    <w:rsid w:val="00A12788"/>
    <w:rsid w:val="00A13BB7"/>
    <w:rsid w:val="00A148B4"/>
    <w:rsid w:val="00A15606"/>
    <w:rsid w:val="00A15AAC"/>
    <w:rsid w:val="00A15AF4"/>
    <w:rsid w:val="00A177A0"/>
    <w:rsid w:val="00A17E35"/>
    <w:rsid w:val="00A210BF"/>
    <w:rsid w:val="00A2138C"/>
    <w:rsid w:val="00A23116"/>
    <w:rsid w:val="00A2474B"/>
    <w:rsid w:val="00A24862"/>
    <w:rsid w:val="00A24D6E"/>
    <w:rsid w:val="00A2664F"/>
    <w:rsid w:val="00A270D0"/>
    <w:rsid w:val="00A304E9"/>
    <w:rsid w:val="00A30ED9"/>
    <w:rsid w:val="00A31FC0"/>
    <w:rsid w:val="00A31FC2"/>
    <w:rsid w:val="00A32C0B"/>
    <w:rsid w:val="00A337F7"/>
    <w:rsid w:val="00A3533F"/>
    <w:rsid w:val="00A366A5"/>
    <w:rsid w:val="00A375B5"/>
    <w:rsid w:val="00A378F9"/>
    <w:rsid w:val="00A37CD1"/>
    <w:rsid w:val="00A412A2"/>
    <w:rsid w:val="00A422E4"/>
    <w:rsid w:val="00A42798"/>
    <w:rsid w:val="00A427B7"/>
    <w:rsid w:val="00A42F3B"/>
    <w:rsid w:val="00A43401"/>
    <w:rsid w:val="00A4404F"/>
    <w:rsid w:val="00A44553"/>
    <w:rsid w:val="00A466EA"/>
    <w:rsid w:val="00A47B8E"/>
    <w:rsid w:val="00A509F4"/>
    <w:rsid w:val="00A52230"/>
    <w:rsid w:val="00A528B5"/>
    <w:rsid w:val="00A536BB"/>
    <w:rsid w:val="00A53726"/>
    <w:rsid w:val="00A546EB"/>
    <w:rsid w:val="00A55E48"/>
    <w:rsid w:val="00A57236"/>
    <w:rsid w:val="00A6004D"/>
    <w:rsid w:val="00A60364"/>
    <w:rsid w:val="00A604D3"/>
    <w:rsid w:val="00A61044"/>
    <w:rsid w:val="00A62DA6"/>
    <w:rsid w:val="00A63CC6"/>
    <w:rsid w:val="00A63D86"/>
    <w:rsid w:val="00A649E0"/>
    <w:rsid w:val="00A64B0F"/>
    <w:rsid w:val="00A6536D"/>
    <w:rsid w:val="00A66661"/>
    <w:rsid w:val="00A66827"/>
    <w:rsid w:val="00A668A3"/>
    <w:rsid w:val="00A6793E"/>
    <w:rsid w:val="00A67E82"/>
    <w:rsid w:val="00A7092A"/>
    <w:rsid w:val="00A70BF2"/>
    <w:rsid w:val="00A71604"/>
    <w:rsid w:val="00A71A4D"/>
    <w:rsid w:val="00A71B20"/>
    <w:rsid w:val="00A72575"/>
    <w:rsid w:val="00A7273A"/>
    <w:rsid w:val="00A72BEC"/>
    <w:rsid w:val="00A73613"/>
    <w:rsid w:val="00A76437"/>
    <w:rsid w:val="00A76D70"/>
    <w:rsid w:val="00A77938"/>
    <w:rsid w:val="00A779C0"/>
    <w:rsid w:val="00A8102F"/>
    <w:rsid w:val="00A81DF3"/>
    <w:rsid w:val="00A8372A"/>
    <w:rsid w:val="00A84698"/>
    <w:rsid w:val="00A84C8C"/>
    <w:rsid w:val="00A858BF"/>
    <w:rsid w:val="00A85C19"/>
    <w:rsid w:val="00A9092C"/>
    <w:rsid w:val="00A91860"/>
    <w:rsid w:val="00A920F3"/>
    <w:rsid w:val="00A922EC"/>
    <w:rsid w:val="00A923F5"/>
    <w:rsid w:val="00A92B39"/>
    <w:rsid w:val="00A936DB"/>
    <w:rsid w:val="00A93952"/>
    <w:rsid w:val="00A93BD0"/>
    <w:rsid w:val="00A950B3"/>
    <w:rsid w:val="00A95B8B"/>
    <w:rsid w:val="00A97579"/>
    <w:rsid w:val="00AA0457"/>
    <w:rsid w:val="00AA0AD3"/>
    <w:rsid w:val="00AA1DA0"/>
    <w:rsid w:val="00AA3D57"/>
    <w:rsid w:val="00AA4E6B"/>
    <w:rsid w:val="00AA4FF0"/>
    <w:rsid w:val="00AA53E4"/>
    <w:rsid w:val="00AA66B4"/>
    <w:rsid w:val="00AB1D9A"/>
    <w:rsid w:val="00AB2575"/>
    <w:rsid w:val="00AB3386"/>
    <w:rsid w:val="00AB5D51"/>
    <w:rsid w:val="00AB5DF9"/>
    <w:rsid w:val="00AC0C35"/>
    <w:rsid w:val="00AC1080"/>
    <w:rsid w:val="00AC221A"/>
    <w:rsid w:val="00AC3387"/>
    <w:rsid w:val="00AC39D6"/>
    <w:rsid w:val="00AC538F"/>
    <w:rsid w:val="00AC5ECC"/>
    <w:rsid w:val="00AC6BDD"/>
    <w:rsid w:val="00AC7CEA"/>
    <w:rsid w:val="00AD0D8B"/>
    <w:rsid w:val="00AD13A2"/>
    <w:rsid w:val="00AD24DD"/>
    <w:rsid w:val="00AD7D64"/>
    <w:rsid w:val="00AE0695"/>
    <w:rsid w:val="00AE162C"/>
    <w:rsid w:val="00AE1DB7"/>
    <w:rsid w:val="00AE3934"/>
    <w:rsid w:val="00AE4821"/>
    <w:rsid w:val="00AE5EC5"/>
    <w:rsid w:val="00AE666A"/>
    <w:rsid w:val="00AE7A6B"/>
    <w:rsid w:val="00AF1895"/>
    <w:rsid w:val="00AF1A0C"/>
    <w:rsid w:val="00AF1EC7"/>
    <w:rsid w:val="00AF2367"/>
    <w:rsid w:val="00AF5573"/>
    <w:rsid w:val="00AF7056"/>
    <w:rsid w:val="00B0171A"/>
    <w:rsid w:val="00B041E9"/>
    <w:rsid w:val="00B04769"/>
    <w:rsid w:val="00B04F7B"/>
    <w:rsid w:val="00B05188"/>
    <w:rsid w:val="00B06B82"/>
    <w:rsid w:val="00B06F3B"/>
    <w:rsid w:val="00B07BB9"/>
    <w:rsid w:val="00B14482"/>
    <w:rsid w:val="00B1449E"/>
    <w:rsid w:val="00B15DD7"/>
    <w:rsid w:val="00B1664D"/>
    <w:rsid w:val="00B178B5"/>
    <w:rsid w:val="00B2064A"/>
    <w:rsid w:val="00B21552"/>
    <w:rsid w:val="00B222B2"/>
    <w:rsid w:val="00B224DC"/>
    <w:rsid w:val="00B23D4C"/>
    <w:rsid w:val="00B24777"/>
    <w:rsid w:val="00B273D0"/>
    <w:rsid w:val="00B27466"/>
    <w:rsid w:val="00B279A2"/>
    <w:rsid w:val="00B30F23"/>
    <w:rsid w:val="00B31A1D"/>
    <w:rsid w:val="00B35805"/>
    <w:rsid w:val="00B3630A"/>
    <w:rsid w:val="00B36715"/>
    <w:rsid w:val="00B37BA2"/>
    <w:rsid w:val="00B37E66"/>
    <w:rsid w:val="00B4080A"/>
    <w:rsid w:val="00B4100D"/>
    <w:rsid w:val="00B414C6"/>
    <w:rsid w:val="00B42CFE"/>
    <w:rsid w:val="00B42E50"/>
    <w:rsid w:val="00B443B0"/>
    <w:rsid w:val="00B44427"/>
    <w:rsid w:val="00B44BA9"/>
    <w:rsid w:val="00B45669"/>
    <w:rsid w:val="00B45EB9"/>
    <w:rsid w:val="00B46050"/>
    <w:rsid w:val="00B46A69"/>
    <w:rsid w:val="00B507A9"/>
    <w:rsid w:val="00B510CA"/>
    <w:rsid w:val="00B525BC"/>
    <w:rsid w:val="00B53798"/>
    <w:rsid w:val="00B54C4E"/>
    <w:rsid w:val="00B568D7"/>
    <w:rsid w:val="00B570D0"/>
    <w:rsid w:val="00B57821"/>
    <w:rsid w:val="00B60B9F"/>
    <w:rsid w:val="00B6327E"/>
    <w:rsid w:val="00B6476B"/>
    <w:rsid w:val="00B65493"/>
    <w:rsid w:val="00B656A3"/>
    <w:rsid w:val="00B65E05"/>
    <w:rsid w:val="00B668CC"/>
    <w:rsid w:val="00B7018C"/>
    <w:rsid w:val="00B7056E"/>
    <w:rsid w:val="00B71DD8"/>
    <w:rsid w:val="00B74183"/>
    <w:rsid w:val="00B74587"/>
    <w:rsid w:val="00B74F3D"/>
    <w:rsid w:val="00B7537B"/>
    <w:rsid w:val="00B77477"/>
    <w:rsid w:val="00B777E2"/>
    <w:rsid w:val="00B8013D"/>
    <w:rsid w:val="00B80442"/>
    <w:rsid w:val="00B80707"/>
    <w:rsid w:val="00B80BA8"/>
    <w:rsid w:val="00B82125"/>
    <w:rsid w:val="00B83CCD"/>
    <w:rsid w:val="00B83ECD"/>
    <w:rsid w:val="00B83F94"/>
    <w:rsid w:val="00B847E8"/>
    <w:rsid w:val="00B85586"/>
    <w:rsid w:val="00B86902"/>
    <w:rsid w:val="00B9263E"/>
    <w:rsid w:val="00B92B50"/>
    <w:rsid w:val="00B92D4E"/>
    <w:rsid w:val="00B93532"/>
    <w:rsid w:val="00B94BD0"/>
    <w:rsid w:val="00B94D2D"/>
    <w:rsid w:val="00B95C0C"/>
    <w:rsid w:val="00B95DFD"/>
    <w:rsid w:val="00B963A6"/>
    <w:rsid w:val="00BA00BB"/>
    <w:rsid w:val="00BA03FD"/>
    <w:rsid w:val="00BA2639"/>
    <w:rsid w:val="00BA43C4"/>
    <w:rsid w:val="00BA66C1"/>
    <w:rsid w:val="00BA74EA"/>
    <w:rsid w:val="00BB03AA"/>
    <w:rsid w:val="00BB0CA0"/>
    <w:rsid w:val="00BB0D38"/>
    <w:rsid w:val="00BB2405"/>
    <w:rsid w:val="00BB2916"/>
    <w:rsid w:val="00BB3125"/>
    <w:rsid w:val="00BB32D5"/>
    <w:rsid w:val="00BB34F2"/>
    <w:rsid w:val="00BB3CB1"/>
    <w:rsid w:val="00BB4602"/>
    <w:rsid w:val="00BB478E"/>
    <w:rsid w:val="00BB5957"/>
    <w:rsid w:val="00BB5986"/>
    <w:rsid w:val="00BB650D"/>
    <w:rsid w:val="00BB6AD3"/>
    <w:rsid w:val="00BC0539"/>
    <w:rsid w:val="00BC2991"/>
    <w:rsid w:val="00BC3D94"/>
    <w:rsid w:val="00BC588D"/>
    <w:rsid w:val="00BC5CED"/>
    <w:rsid w:val="00BC62FB"/>
    <w:rsid w:val="00BC7D14"/>
    <w:rsid w:val="00BD017E"/>
    <w:rsid w:val="00BD1F64"/>
    <w:rsid w:val="00BD23E0"/>
    <w:rsid w:val="00BD3ED5"/>
    <w:rsid w:val="00BD4358"/>
    <w:rsid w:val="00BD4623"/>
    <w:rsid w:val="00BD4C0F"/>
    <w:rsid w:val="00BD878F"/>
    <w:rsid w:val="00BE00F8"/>
    <w:rsid w:val="00BE11ED"/>
    <w:rsid w:val="00BE1E68"/>
    <w:rsid w:val="00BE3052"/>
    <w:rsid w:val="00BE5628"/>
    <w:rsid w:val="00BE5873"/>
    <w:rsid w:val="00BE63E8"/>
    <w:rsid w:val="00BE64F0"/>
    <w:rsid w:val="00BE7AB0"/>
    <w:rsid w:val="00BE7DE9"/>
    <w:rsid w:val="00BE7DF7"/>
    <w:rsid w:val="00BF02CF"/>
    <w:rsid w:val="00BF05BD"/>
    <w:rsid w:val="00BF0AD6"/>
    <w:rsid w:val="00BF0BB6"/>
    <w:rsid w:val="00BF3823"/>
    <w:rsid w:val="00BF3E22"/>
    <w:rsid w:val="00BF432C"/>
    <w:rsid w:val="00BF72CC"/>
    <w:rsid w:val="00BF7DE1"/>
    <w:rsid w:val="00C006EA"/>
    <w:rsid w:val="00C0146B"/>
    <w:rsid w:val="00C01CA9"/>
    <w:rsid w:val="00C01CE7"/>
    <w:rsid w:val="00C02A2D"/>
    <w:rsid w:val="00C02C12"/>
    <w:rsid w:val="00C04D46"/>
    <w:rsid w:val="00C06413"/>
    <w:rsid w:val="00C0643A"/>
    <w:rsid w:val="00C07C27"/>
    <w:rsid w:val="00C07DFA"/>
    <w:rsid w:val="00C10A38"/>
    <w:rsid w:val="00C13521"/>
    <w:rsid w:val="00C13B03"/>
    <w:rsid w:val="00C15C26"/>
    <w:rsid w:val="00C15CFF"/>
    <w:rsid w:val="00C20597"/>
    <w:rsid w:val="00C2072B"/>
    <w:rsid w:val="00C20C2D"/>
    <w:rsid w:val="00C20CD8"/>
    <w:rsid w:val="00C20E87"/>
    <w:rsid w:val="00C2589F"/>
    <w:rsid w:val="00C26190"/>
    <w:rsid w:val="00C26424"/>
    <w:rsid w:val="00C26C26"/>
    <w:rsid w:val="00C30275"/>
    <w:rsid w:val="00C30F88"/>
    <w:rsid w:val="00C3205A"/>
    <w:rsid w:val="00C32FB3"/>
    <w:rsid w:val="00C3384E"/>
    <w:rsid w:val="00C34FB6"/>
    <w:rsid w:val="00C368B2"/>
    <w:rsid w:val="00C41973"/>
    <w:rsid w:val="00C43435"/>
    <w:rsid w:val="00C43967"/>
    <w:rsid w:val="00C459FE"/>
    <w:rsid w:val="00C45ECC"/>
    <w:rsid w:val="00C46030"/>
    <w:rsid w:val="00C4731D"/>
    <w:rsid w:val="00C51A37"/>
    <w:rsid w:val="00C51C25"/>
    <w:rsid w:val="00C525BE"/>
    <w:rsid w:val="00C533C3"/>
    <w:rsid w:val="00C551B4"/>
    <w:rsid w:val="00C558DB"/>
    <w:rsid w:val="00C559F8"/>
    <w:rsid w:val="00C55D33"/>
    <w:rsid w:val="00C56C37"/>
    <w:rsid w:val="00C56FC7"/>
    <w:rsid w:val="00C57D14"/>
    <w:rsid w:val="00C60B8D"/>
    <w:rsid w:val="00C610FD"/>
    <w:rsid w:val="00C61136"/>
    <w:rsid w:val="00C61604"/>
    <w:rsid w:val="00C64668"/>
    <w:rsid w:val="00C649F0"/>
    <w:rsid w:val="00C65836"/>
    <w:rsid w:val="00C6742A"/>
    <w:rsid w:val="00C7026E"/>
    <w:rsid w:val="00C71748"/>
    <w:rsid w:val="00C73BBD"/>
    <w:rsid w:val="00C74A32"/>
    <w:rsid w:val="00C74FD0"/>
    <w:rsid w:val="00C751F4"/>
    <w:rsid w:val="00C75548"/>
    <w:rsid w:val="00C7615B"/>
    <w:rsid w:val="00C775E7"/>
    <w:rsid w:val="00C77986"/>
    <w:rsid w:val="00C80876"/>
    <w:rsid w:val="00C810B0"/>
    <w:rsid w:val="00C8182E"/>
    <w:rsid w:val="00C82E10"/>
    <w:rsid w:val="00C831CF"/>
    <w:rsid w:val="00C834C2"/>
    <w:rsid w:val="00C83E61"/>
    <w:rsid w:val="00C84484"/>
    <w:rsid w:val="00C85409"/>
    <w:rsid w:val="00C87C8B"/>
    <w:rsid w:val="00C87E8B"/>
    <w:rsid w:val="00C91388"/>
    <w:rsid w:val="00C92CB1"/>
    <w:rsid w:val="00C92F0A"/>
    <w:rsid w:val="00C9410D"/>
    <w:rsid w:val="00C94473"/>
    <w:rsid w:val="00C94AD5"/>
    <w:rsid w:val="00C94E4B"/>
    <w:rsid w:val="00C953D5"/>
    <w:rsid w:val="00C95555"/>
    <w:rsid w:val="00C96D14"/>
    <w:rsid w:val="00C97BBA"/>
    <w:rsid w:val="00CA0652"/>
    <w:rsid w:val="00CA2F2C"/>
    <w:rsid w:val="00CA35D1"/>
    <w:rsid w:val="00CA35F8"/>
    <w:rsid w:val="00CA3EB4"/>
    <w:rsid w:val="00CA5603"/>
    <w:rsid w:val="00CA6790"/>
    <w:rsid w:val="00CA6E8F"/>
    <w:rsid w:val="00CA767C"/>
    <w:rsid w:val="00CB0776"/>
    <w:rsid w:val="00CB1145"/>
    <w:rsid w:val="00CB1E19"/>
    <w:rsid w:val="00CB2D9A"/>
    <w:rsid w:val="00CB3BC9"/>
    <w:rsid w:val="00CB4715"/>
    <w:rsid w:val="00CB495A"/>
    <w:rsid w:val="00CB5A82"/>
    <w:rsid w:val="00CB60BE"/>
    <w:rsid w:val="00CC1510"/>
    <w:rsid w:val="00CC2633"/>
    <w:rsid w:val="00CC4687"/>
    <w:rsid w:val="00CC50D2"/>
    <w:rsid w:val="00CC5FD5"/>
    <w:rsid w:val="00CC63C9"/>
    <w:rsid w:val="00CC6658"/>
    <w:rsid w:val="00CC66EA"/>
    <w:rsid w:val="00CC6ADA"/>
    <w:rsid w:val="00CD0AEB"/>
    <w:rsid w:val="00CD2712"/>
    <w:rsid w:val="00CD2E49"/>
    <w:rsid w:val="00CD4BF4"/>
    <w:rsid w:val="00CD5CE5"/>
    <w:rsid w:val="00CE0553"/>
    <w:rsid w:val="00CE0F56"/>
    <w:rsid w:val="00CE0FD2"/>
    <w:rsid w:val="00CE1C21"/>
    <w:rsid w:val="00CE1F7A"/>
    <w:rsid w:val="00CE21F9"/>
    <w:rsid w:val="00CE4326"/>
    <w:rsid w:val="00CE4BAC"/>
    <w:rsid w:val="00CE534D"/>
    <w:rsid w:val="00CE53C5"/>
    <w:rsid w:val="00CE549A"/>
    <w:rsid w:val="00CE6864"/>
    <w:rsid w:val="00CF0BCC"/>
    <w:rsid w:val="00CF0DD8"/>
    <w:rsid w:val="00CF1EA9"/>
    <w:rsid w:val="00CF2BCE"/>
    <w:rsid w:val="00CF465D"/>
    <w:rsid w:val="00CF5B34"/>
    <w:rsid w:val="00CF630A"/>
    <w:rsid w:val="00CF71C1"/>
    <w:rsid w:val="00D01003"/>
    <w:rsid w:val="00D02E2D"/>
    <w:rsid w:val="00D033EA"/>
    <w:rsid w:val="00D04678"/>
    <w:rsid w:val="00D04F7C"/>
    <w:rsid w:val="00D055B6"/>
    <w:rsid w:val="00D0785C"/>
    <w:rsid w:val="00D07B98"/>
    <w:rsid w:val="00D07EB9"/>
    <w:rsid w:val="00D10BB9"/>
    <w:rsid w:val="00D11B47"/>
    <w:rsid w:val="00D122A7"/>
    <w:rsid w:val="00D12560"/>
    <w:rsid w:val="00D12650"/>
    <w:rsid w:val="00D12D43"/>
    <w:rsid w:val="00D1320D"/>
    <w:rsid w:val="00D137C9"/>
    <w:rsid w:val="00D1436C"/>
    <w:rsid w:val="00D1546D"/>
    <w:rsid w:val="00D1694C"/>
    <w:rsid w:val="00D1734B"/>
    <w:rsid w:val="00D21341"/>
    <w:rsid w:val="00D21BBB"/>
    <w:rsid w:val="00D21F72"/>
    <w:rsid w:val="00D22B9A"/>
    <w:rsid w:val="00D23737"/>
    <w:rsid w:val="00D25661"/>
    <w:rsid w:val="00D26721"/>
    <w:rsid w:val="00D26DFA"/>
    <w:rsid w:val="00D27BB2"/>
    <w:rsid w:val="00D302B4"/>
    <w:rsid w:val="00D30849"/>
    <w:rsid w:val="00D31285"/>
    <w:rsid w:val="00D31EF9"/>
    <w:rsid w:val="00D32873"/>
    <w:rsid w:val="00D33DE3"/>
    <w:rsid w:val="00D34339"/>
    <w:rsid w:val="00D41481"/>
    <w:rsid w:val="00D42182"/>
    <w:rsid w:val="00D42761"/>
    <w:rsid w:val="00D42C15"/>
    <w:rsid w:val="00D43B7C"/>
    <w:rsid w:val="00D44A88"/>
    <w:rsid w:val="00D450D1"/>
    <w:rsid w:val="00D45100"/>
    <w:rsid w:val="00D45D80"/>
    <w:rsid w:val="00D45F8C"/>
    <w:rsid w:val="00D46109"/>
    <w:rsid w:val="00D470CE"/>
    <w:rsid w:val="00D47166"/>
    <w:rsid w:val="00D50E33"/>
    <w:rsid w:val="00D51CAC"/>
    <w:rsid w:val="00D52B65"/>
    <w:rsid w:val="00D52DDA"/>
    <w:rsid w:val="00D539DA"/>
    <w:rsid w:val="00D54124"/>
    <w:rsid w:val="00D55D11"/>
    <w:rsid w:val="00D55ED7"/>
    <w:rsid w:val="00D574BE"/>
    <w:rsid w:val="00D57854"/>
    <w:rsid w:val="00D6018B"/>
    <w:rsid w:val="00D602F9"/>
    <w:rsid w:val="00D60D4B"/>
    <w:rsid w:val="00D6255C"/>
    <w:rsid w:val="00D63608"/>
    <w:rsid w:val="00D64040"/>
    <w:rsid w:val="00D6419E"/>
    <w:rsid w:val="00D64789"/>
    <w:rsid w:val="00D6571C"/>
    <w:rsid w:val="00D65F4E"/>
    <w:rsid w:val="00D668E1"/>
    <w:rsid w:val="00D66BFA"/>
    <w:rsid w:val="00D66C55"/>
    <w:rsid w:val="00D710D9"/>
    <w:rsid w:val="00D73257"/>
    <w:rsid w:val="00D73B74"/>
    <w:rsid w:val="00D753EA"/>
    <w:rsid w:val="00D75763"/>
    <w:rsid w:val="00D7771A"/>
    <w:rsid w:val="00D7799B"/>
    <w:rsid w:val="00D80097"/>
    <w:rsid w:val="00D81527"/>
    <w:rsid w:val="00D81697"/>
    <w:rsid w:val="00D821B4"/>
    <w:rsid w:val="00D8314C"/>
    <w:rsid w:val="00D83203"/>
    <w:rsid w:val="00D83382"/>
    <w:rsid w:val="00D83E1F"/>
    <w:rsid w:val="00D8422C"/>
    <w:rsid w:val="00D8521B"/>
    <w:rsid w:val="00D85B4A"/>
    <w:rsid w:val="00D86491"/>
    <w:rsid w:val="00D864E7"/>
    <w:rsid w:val="00D867EC"/>
    <w:rsid w:val="00D86A7D"/>
    <w:rsid w:val="00D90381"/>
    <w:rsid w:val="00D91256"/>
    <w:rsid w:val="00D91339"/>
    <w:rsid w:val="00D91C3D"/>
    <w:rsid w:val="00D92BB0"/>
    <w:rsid w:val="00D92EAC"/>
    <w:rsid w:val="00D9303F"/>
    <w:rsid w:val="00D93502"/>
    <w:rsid w:val="00D93AEF"/>
    <w:rsid w:val="00D945D5"/>
    <w:rsid w:val="00D94721"/>
    <w:rsid w:val="00D94AE0"/>
    <w:rsid w:val="00D94DFF"/>
    <w:rsid w:val="00D957EE"/>
    <w:rsid w:val="00D97618"/>
    <w:rsid w:val="00D97AB7"/>
    <w:rsid w:val="00D97DC9"/>
    <w:rsid w:val="00DA1466"/>
    <w:rsid w:val="00DA1652"/>
    <w:rsid w:val="00DA1FB8"/>
    <w:rsid w:val="00DA2E2F"/>
    <w:rsid w:val="00DA4F0B"/>
    <w:rsid w:val="00DA4FA3"/>
    <w:rsid w:val="00DA7AF9"/>
    <w:rsid w:val="00DB21DA"/>
    <w:rsid w:val="00DB29E2"/>
    <w:rsid w:val="00DB2DBF"/>
    <w:rsid w:val="00DB32EA"/>
    <w:rsid w:val="00DB3783"/>
    <w:rsid w:val="00DB3F12"/>
    <w:rsid w:val="00DB5057"/>
    <w:rsid w:val="00DB5178"/>
    <w:rsid w:val="00DB5EAC"/>
    <w:rsid w:val="00DB5FF5"/>
    <w:rsid w:val="00DB6C9F"/>
    <w:rsid w:val="00DB753F"/>
    <w:rsid w:val="00DB7926"/>
    <w:rsid w:val="00DC2427"/>
    <w:rsid w:val="00DC28AA"/>
    <w:rsid w:val="00DC3E27"/>
    <w:rsid w:val="00DC4EBF"/>
    <w:rsid w:val="00DC5E4A"/>
    <w:rsid w:val="00DC60AE"/>
    <w:rsid w:val="00DC6D64"/>
    <w:rsid w:val="00DC7212"/>
    <w:rsid w:val="00DC72C6"/>
    <w:rsid w:val="00DC7478"/>
    <w:rsid w:val="00DC7C5A"/>
    <w:rsid w:val="00DD2173"/>
    <w:rsid w:val="00DD2BA9"/>
    <w:rsid w:val="00DD60B3"/>
    <w:rsid w:val="00DD7D2C"/>
    <w:rsid w:val="00DD8F34"/>
    <w:rsid w:val="00DE13AD"/>
    <w:rsid w:val="00DE28ED"/>
    <w:rsid w:val="00DE2B1D"/>
    <w:rsid w:val="00DE5469"/>
    <w:rsid w:val="00DE5881"/>
    <w:rsid w:val="00DE5926"/>
    <w:rsid w:val="00DE6126"/>
    <w:rsid w:val="00DE73A8"/>
    <w:rsid w:val="00DF0596"/>
    <w:rsid w:val="00DF1618"/>
    <w:rsid w:val="00DF2965"/>
    <w:rsid w:val="00DF2C76"/>
    <w:rsid w:val="00DF3CEA"/>
    <w:rsid w:val="00DF3EEE"/>
    <w:rsid w:val="00DF5469"/>
    <w:rsid w:val="00E01474"/>
    <w:rsid w:val="00E0192D"/>
    <w:rsid w:val="00E0319E"/>
    <w:rsid w:val="00E039EE"/>
    <w:rsid w:val="00E03C7C"/>
    <w:rsid w:val="00E04726"/>
    <w:rsid w:val="00E04FAF"/>
    <w:rsid w:val="00E055A3"/>
    <w:rsid w:val="00E05CBF"/>
    <w:rsid w:val="00E05F79"/>
    <w:rsid w:val="00E062A8"/>
    <w:rsid w:val="00E072F5"/>
    <w:rsid w:val="00E079D6"/>
    <w:rsid w:val="00E0BAAD"/>
    <w:rsid w:val="00E11040"/>
    <w:rsid w:val="00E11B98"/>
    <w:rsid w:val="00E124CB"/>
    <w:rsid w:val="00E140FE"/>
    <w:rsid w:val="00E1442B"/>
    <w:rsid w:val="00E1493D"/>
    <w:rsid w:val="00E154BE"/>
    <w:rsid w:val="00E163C5"/>
    <w:rsid w:val="00E16AE1"/>
    <w:rsid w:val="00E216FE"/>
    <w:rsid w:val="00E21F34"/>
    <w:rsid w:val="00E21FE1"/>
    <w:rsid w:val="00E23ED2"/>
    <w:rsid w:val="00E25C6C"/>
    <w:rsid w:val="00E26566"/>
    <w:rsid w:val="00E31347"/>
    <w:rsid w:val="00E3290B"/>
    <w:rsid w:val="00E3299F"/>
    <w:rsid w:val="00E32A13"/>
    <w:rsid w:val="00E33D3C"/>
    <w:rsid w:val="00E34281"/>
    <w:rsid w:val="00E34DB7"/>
    <w:rsid w:val="00E355B1"/>
    <w:rsid w:val="00E37497"/>
    <w:rsid w:val="00E37638"/>
    <w:rsid w:val="00E3766A"/>
    <w:rsid w:val="00E40083"/>
    <w:rsid w:val="00E40ACB"/>
    <w:rsid w:val="00E421E0"/>
    <w:rsid w:val="00E42CB4"/>
    <w:rsid w:val="00E42CEA"/>
    <w:rsid w:val="00E42D72"/>
    <w:rsid w:val="00E44FEF"/>
    <w:rsid w:val="00E479E2"/>
    <w:rsid w:val="00E50C8F"/>
    <w:rsid w:val="00E53267"/>
    <w:rsid w:val="00E537A8"/>
    <w:rsid w:val="00E552A3"/>
    <w:rsid w:val="00E56178"/>
    <w:rsid w:val="00E5691A"/>
    <w:rsid w:val="00E5721E"/>
    <w:rsid w:val="00E609F1"/>
    <w:rsid w:val="00E61BE2"/>
    <w:rsid w:val="00E6255E"/>
    <w:rsid w:val="00E63EDE"/>
    <w:rsid w:val="00E64FAE"/>
    <w:rsid w:val="00E65B08"/>
    <w:rsid w:val="00E65CE8"/>
    <w:rsid w:val="00E667D9"/>
    <w:rsid w:val="00E66C98"/>
    <w:rsid w:val="00E70306"/>
    <w:rsid w:val="00E719E2"/>
    <w:rsid w:val="00E71EFC"/>
    <w:rsid w:val="00E7307B"/>
    <w:rsid w:val="00E7575E"/>
    <w:rsid w:val="00E75F60"/>
    <w:rsid w:val="00E76842"/>
    <w:rsid w:val="00E76AD8"/>
    <w:rsid w:val="00E7793F"/>
    <w:rsid w:val="00E8115A"/>
    <w:rsid w:val="00E81231"/>
    <w:rsid w:val="00E812C3"/>
    <w:rsid w:val="00E836B7"/>
    <w:rsid w:val="00E836D1"/>
    <w:rsid w:val="00E84A6D"/>
    <w:rsid w:val="00E84A6E"/>
    <w:rsid w:val="00E85405"/>
    <w:rsid w:val="00E85C2A"/>
    <w:rsid w:val="00E861CA"/>
    <w:rsid w:val="00E8680C"/>
    <w:rsid w:val="00E91F8B"/>
    <w:rsid w:val="00E92C10"/>
    <w:rsid w:val="00E93F4F"/>
    <w:rsid w:val="00E9402C"/>
    <w:rsid w:val="00E962B3"/>
    <w:rsid w:val="00E96477"/>
    <w:rsid w:val="00E975AB"/>
    <w:rsid w:val="00E97871"/>
    <w:rsid w:val="00EA086B"/>
    <w:rsid w:val="00EA1399"/>
    <w:rsid w:val="00EA3108"/>
    <w:rsid w:val="00EA3609"/>
    <w:rsid w:val="00EA62CC"/>
    <w:rsid w:val="00EA7A2A"/>
    <w:rsid w:val="00EA7A8F"/>
    <w:rsid w:val="00EB0D92"/>
    <w:rsid w:val="00EB1CBC"/>
    <w:rsid w:val="00EB495A"/>
    <w:rsid w:val="00EB5604"/>
    <w:rsid w:val="00EB59AB"/>
    <w:rsid w:val="00EB5D0F"/>
    <w:rsid w:val="00EB7474"/>
    <w:rsid w:val="00EB7621"/>
    <w:rsid w:val="00EC03EF"/>
    <w:rsid w:val="00EC043B"/>
    <w:rsid w:val="00EC0B5A"/>
    <w:rsid w:val="00EC0DE7"/>
    <w:rsid w:val="00EC2D5B"/>
    <w:rsid w:val="00EC369E"/>
    <w:rsid w:val="00EC38EA"/>
    <w:rsid w:val="00EC61F4"/>
    <w:rsid w:val="00EC6712"/>
    <w:rsid w:val="00EC7419"/>
    <w:rsid w:val="00ED1384"/>
    <w:rsid w:val="00ED2303"/>
    <w:rsid w:val="00ED2A1F"/>
    <w:rsid w:val="00ED451A"/>
    <w:rsid w:val="00ED4BEB"/>
    <w:rsid w:val="00ED4F4B"/>
    <w:rsid w:val="00ED50D4"/>
    <w:rsid w:val="00ED684F"/>
    <w:rsid w:val="00EE0258"/>
    <w:rsid w:val="00EE052F"/>
    <w:rsid w:val="00EE0742"/>
    <w:rsid w:val="00EE1507"/>
    <w:rsid w:val="00EE1635"/>
    <w:rsid w:val="00EE2691"/>
    <w:rsid w:val="00EE3EF8"/>
    <w:rsid w:val="00EE4CBF"/>
    <w:rsid w:val="00EE6AB6"/>
    <w:rsid w:val="00EF0EE8"/>
    <w:rsid w:val="00EF1160"/>
    <w:rsid w:val="00EF1EB1"/>
    <w:rsid w:val="00EF28EC"/>
    <w:rsid w:val="00EF326E"/>
    <w:rsid w:val="00EF5B8B"/>
    <w:rsid w:val="00EF67F0"/>
    <w:rsid w:val="00EF7764"/>
    <w:rsid w:val="00EF7BF2"/>
    <w:rsid w:val="00F0171B"/>
    <w:rsid w:val="00F018A3"/>
    <w:rsid w:val="00F01A42"/>
    <w:rsid w:val="00F025A5"/>
    <w:rsid w:val="00F02C5D"/>
    <w:rsid w:val="00F03F84"/>
    <w:rsid w:val="00F06E3E"/>
    <w:rsid w:val="00F07E5B"/>
    <w:rsid w:val="00F138B9"/>
    <w:rsid w:val="00F1413B"/>
    <w:rsid w:val="00F15657"/>
    <w:rsid w:val="00F15953"/>
    <w:rsid w:val="00F165B6"/>
    <w:rsid w:val="00F2127A"/>
    <w:rsid w:val="00F22854"/>
    <w:rsid w:val="00F22A0E"/>
    <w:rsid w:val="00F25F55"/>
    <w:rsid w:val="00F27135"/>
    <w:rsid w:val="00F2718B"/>
    <w:rsid w:val="00F3200C"/>
    <w:rsid w:val="00F33085"/>
    <w:rsid w:val="00F35627"/>
    <w:rsid w:val="00F36B8F"/>
    <w:rsid w:val="00F372D6"/>
    <w:rsid w:val="00F377F1"/>
    <w:rsid w:val="00F38DB8"/>
    <w:rsid w:val="00F4191A"/>
    <w:rsid w:val="00F41B0C"/>
    <w:rsid w:val="00F465C2"/>
    <w:rsid w:val="00F47D58"/>
    <w:rsid w:val="00F504F4"/>
    <w:rsid w:val="00F50B33"/>
    <w:rsid w:val="00F533EA"/>
    <w:rsid w:val="00F55B00"/>
    <w:rsid w:val="00F5662A"/>
    <w:rsid w:val="00F57907"/>
    <w:rsid w:val="00F63CF0"/>
    <w:rsid w:val="00F63E2C"/>
    <w:rsid w:val="00F64736"/>
    <w:rsid w:val="00F64E9A"/>
    <w:rsid w:val="00F652EA"/>
    <w:rsid w:val="00F66E3E"/>
    <w:rsid w:val="00F67457"/>
    <w:rsid w:val="00F705DD"/>
    <w:rsid w:val="00F70673"/>
    <w:rsid w:val="00F70D87"/>
    <w:rsid w:val="00F7117D"/>
    <w:rsid w:val="00F71AB8"/>
    <w:rsid w:val="00F73F5D"/>
    <w:rsid w:val="00F741A0"/>
    <w:rsid w:val="00F74C35"/>
    <w:rsid w:val="00F75589"/>
    <w:rsid w:val="00F76020"/>
    <w:rsid w:val="00F777C1"/>
    <w:rsid w:val="00F8018C"/>
    <w:rsid w:val="00F8084D"/>
    <w:rsid w:val="00F80A01"/>
    <w:rsid w:val="00F81254"/>
    <w:rsid w:val="00F81B86"/>
    <w:rsid w:val="00F81F7F"/>
    <w:rsid w:val="00F83815"/>
    <w:rsid w:val="00F8509A"/>
    <w:rsid w:val="00F9094D"/>
    <w:rsid w:val="00F90976"/>
    <w:rsid w:val="00F90B1D"/>
    <w:rsid w:val="00F90E52"/>
    <w:rsid w:val="00F90E91"/>
    <w:rsid w:val="00F92C2C"/>
    <w:rsid w:val="00F93D72"/>
    <w:rsid w:val="00F947DB"/>
    <w:rsid w:val="00F9539E"/>
    <w:rsid w:val="00F95843"/>
    <w:rsid w:val="00F95ADF"/>
    <w:rsid w:val="00F96179"/>
    <w:rsid w:val="00F9730D"/>
    <w:rsid w:val="00FA0896"/>
    <w:rsid w:val="00FA0DE1"/>
    <w:rsid w:val="00FA1318"/>
    <w:rsid w:val="00FA1F42"/>
    <w:rsid w:val="00FA2732"/>
    <w:rsid w:val="00FA3816"/>
    <w:rsid w:val="00FA3ABF"/>
    <w:rsid w:val="00FA51B9"/>
    <w:rsid w:val="00FB09E4"/>
    <w:rsid w:val="00FB11F0"/>
    <w:rsid w:val="00FB1646"/>
    <w:rsid w:val="00FB165A"/>
    <w:rsid w:val="00FB2057"/>
    <w:rsid w:val="00FB212D"/>
    <w:rsid w:val="00FB3F57"/>
    <w:rsid w:val="00FB4B4E"/>
    <w:rsid w:val="00FB6A0D"/>
    <w:rsid w:val="00FB70C1"/>
    <w:rsid w:val="00FB733D"/>
    <w:rsid w:val="00FB7E1C"/>
    <w:rsid w:val="00FC4121"/>
    <w:rsid w:val="00FC5A09"/>
    <w:rsid w:val="00FC64E7"/>
    <w:rsid w:val="00FC6675"/>
    <w:rsid w:val="00FC6C42"/>
    <w:rsid w:val="00FC7049"/>
    <w:rsid w:val="00FC7C4D"/>
    <w:rsid w:val="00FD2913"/>
    <w:rsid w:val="00FD3220"/>
    <w:rsid w:val="00FD5324"/>
    <w:rsid w:val="00FD53FB"/>
    <w:rsid w:val="00FD6340"/>
    <w:rsid w:val="00FD6515"/>
    <w:rsid w:val="00FD65E3"/>
    <w:rsid w:val="00FD6BE4"/>
    <w:rsid w:val="00FD7056"/>
    <w:rsid w:val="00FD711F"/>
    <w:rsid w:val="00FD7259"/>
    <w:rsid w:val="00FD7299"/>
    <w:rsid w:val="00FD72AB"/>
    <w:rsid w:val="00FE025C"/>
    <w:rsid w:val="00FE07DC"/>
    <w:rsid w:val="00FE09A7"/>
    <w:rsid w:val="00FE0C6C"/>
    <w:rsid w:val="00FE1914"/>
    <w:rsid w:val="00FE2634"/>
    <w:rsid w:val="00FE26C2"/>
    <w:rsid w:val="00FE3964"/>
    <w:rsid w:val="00FE3D22"/>
    <w:rsid w:val="00FE6453"/>
    <w:rsid w:val="00FE7558"/>
    <w:rsid w:val="00FF0B28"/>
    <w:rsid w:val="00FF1E47"/>
    <w:rsid w:val="00FF208C"/>
    <w:rsid w:val="00FF2848"/>
    <w:rsid w:val="00FF4107"/>
    <w:rsid w:val="00FF579C"/>
    <w:rsid w:val="00FF6FC1"/>
    <w:rsid w:val="00FF7446"/>
    <w:rsid w:val="01048442"/>
    <w:rsid w:val="011EC6C4"/>
    <w:rsid w:val="0140FF4C"/>
    <w:rsid w:val="015A1E90"/>
    <w:rsid w:val="017773F3"/>
    <w:rsid w:val="017F107D"/>
    <w:rsid w:val="0196ADD0"/>
    <w:rsid w:val="01A147CB"/>
    <w:rsid w:val="01B36E44"/>
    <w:rsid w:val="01BA6039"/>
    <w:rsid w:val="01C736C7"/>
    <w:rsid w:val="01C869D6"/>
    <w:rsid w:val="01CDB1E6"/>
    <w:rsid w:val="01DA2A00"/>
    <w:rsid w:val="01DE6237"/>
    <w:rsid w:val="01EAA83D"/>
    <w:rsid w:val="01EED60E"/>
    <w:rsid w:val="01F25609"/>
    <w:rsid w:val="0208804C"/>
    <w:rsid w:val="0213E1C0"/>
    <w:rsid w:val="022B9638"/>
    <w:rsid w:val="0254A1EF"/>
    <w:rsid w:val="0259A788"/>
    <w:rsid w:val="025F71DD"/>
    <w:rsid w:val="026708E5"/>
    <w:rsid w:val="0271A6B1"/>
    <w:rsid w:val="028CF6EE"/>
    <w:rsid w:val="0295F3B2"/>
    <w:rsid w:val="029674D7"/>
    <w:rsid w:val="02D73EF5"/>
    <w:rsid w:val="02E8BDCA"/>
    <w:rsid w:val="02EFF98F"/>
    <w:rsid w:val="02F26305"/>
    <w:rsid w:val="02F574B7"/>
    <w:rsid w:val="02F8DEB0"/>
    <w:rsid w:val="0328929E"/>
    <w:rsid w:val="03334369"/>
    <w:rsid w:val="0334C861"/>
    <w:rsid w:val="0369AF26"/>
    <w:rsid w:val="036FF252"/>
    <w:rsid w:val="03752B2D"/>
    <w:rsid w:val="039FED8F"/>
    <w:rsid w:val="03A3EE3B"/>
    <w:rsid w:val="03BB7F88"/>
    <w:rsid w:val="03BE3704"/>
    <w:rsid w:val="03BFF084"/>
    <w:rsid w:val="03D44208"/>
    <w:rsid w:val="03DE925C"/>
    <w:rsid w:val="03E1B3B4"/>
    <w:rsid w:val="03E294C7"/>
    <w:rsid w:val="03E77B6A"/>
    <w:rsid w:val="03F7B0B2"/>
    <w:rsid w:val="0409B27E"/>
    <w:rsid w:val="041ABF21"/>
    <w:rsid w:val="041AFA66"/>
    <w:rsid w:val="042EDBE8"/>
    <w:rsid w:val="04317246"/>
    <w:rsid w:val="0434CEF6"/>
    <w:rsid w:val="0438FCF7"/>
    <w:rsid w:val="043D3DA5"/>
    <w:rsid w:val="0460D0C0"/>
    <w:rsid w:val="046ACE66"/>
    <w:rsid w:val="0477262D"/>
    <w:rsid w:val="0485E2FB"/>
    <w:rsid w:val="04893D1F"/>
    <w:rsid w:val="04C462FF"/>
    <w:rsid w:val="04E21D54"/>
    <w:rsid w:val="04EA7772"/>
    <w:rsid w:val="05022D2C"/>
    <w:rsid w:val="052428D6"/>
    <w:rsid w:val="05325703"/>
    <w:rsid w:val="0532A2BF"/>
    <w:rsid w:val="05349E6C"/>
    <w:rsid w:val="055B4826"/>
    <w:rsid w:val="057CB70E"/>
    <w:rsid w:val="05B78484"/>
    <w:rsid w:val="05C6F443"/>
    <w:rsid w:val="05D4369D"/>
    <w:rsid w:val="05DA6FBF"/>
    <w:rsid w:val="05FAACDC"/>
    <w:rsid w:val="060DFCBF"/>
    <w:rsid w:val="060E46E6"/>
    <w:rsid w:val="061E6141"/>
    <w:rsid w:val="063214B8"/>
    <w:rsid w:val="063FD3B6"/>
    <w:rsid w:val="064BF19E"/>
    <w:rsid w:val="064D75AB"/>
    <w:rsid w:val="06508CC6"/>
    <w:rsid w:val="065585F7"/>
    <w:rsid w:val="0666A345"/>
    <w:rsid w:val="0667E47C"/>
    <w:rsid w:val="06923C2F"/>
    <w:rsid w:val="0692E663"/>
    <w:rsid w:val="06A969A7"/>
    <w:rsid w:val="06B2387E"/>
    <w:rsid w:val="06C11C12"/>
    <w:rsid w:val="06DED3C3"/>
    <w:rsid w:val="06E5FEE7"/>
    <w:rsid w:val="0709D1DC"/>
    <w:rsid w:val="070B1019"/>
    <w:rsid w:val="0740FB5F"/>
    <w:rsid w:val="07428C50"/>
    <w:rsid w:val="0750136B"/>
    <w:rsid w:val="075213D5"/>
    <w:rsid w:val="0758C15B"/>
    <w:rsid w:val="077F0653"/>
    <w:rsid w:val="078DE5B6"/>
    <w:rsid w:val="07908946"/>
    <w:rsid w:val="07A6C15B"/>
    <w:rsid w:val="07A8E3C8"/>
    <w:rsid w:val="07AEEDAE"/>
    <w:rsid w:val="07AF5B1B"/>
    <w:rsid w:val="07B1B87F"/>
    <w:rsid w:val="07BCF115"/>
    <w:rsid w:val="07C2B883"/>
    <w:rsid w:val="07E20B9B"/>
    <w:rsid w:val="07EE3E3A"/>
    <w:rsid w:val="0800E4F3"/>
    <w:rsid w:val="08094BBE"/>
    <w:rsid w:val="083B43F4"/>
    <w:rsid w:val="08505A8C"/>
    <w:rsid w:val="085DD340"/>
    <w:rsid w:val="08659942"/>
    <w:rsid w:val="086D91B2"/>
    <w:rsid w:val="087D24BA"/>
    <w:rsid w:val="088EE59A"/>
    <w:rsid w:val="08946BE9"/>
    <w:rsid w:val="0894EB3B"/>
    <w:rsid w:val="08BDB49F"/>
    <w:rsid w:val="08E9CA84"/>
    <w:rsid w:val="08EA89B9"/>
    <w:rsid w:val="08F0C6B9"/>
    <w:rsid w:val="08F504E4"/>
    <w:rsid w:val="0913A606"/>
    <w:rsid w:val="0918FAED"/>
    <w:rsid w:val="09440B4F"/>
    <w:rsid w:val="0948FA8B"/>
    <w:rsid w:val="09559D5C"/>
    <w:rsid w:val="09563223"/>
    <w:rsid w:val="095A9965"/>
    <w:rsid w:val="095F77F4"/>
    <w:rsid w:val="096AE280"/>
    <w:rsid w:val="096FFB8C"/>
    <w:rsid w:val="0978B183"/>
    <w:rsid w:val="0997BAFB"/>
    <w:rsid w:val="09A69703"/>
    <w:rsid w:val="09AB7687"/>
    <w:rsid w:val="09ACD823"/>
    <w:rsid w:val="09B06298"/>
    <w:rsid w:val="09B54FBD"/>
    <w:rsid w:val="09C79951"/>
    <w:rsid w:val="09F55469"/>
    <w:rsid w:val="0A1DC901"/>
    <w:rsid w:val="0A2319BA"/>
    <w:rsid w:val="0A29125C"/>
    <w:rsid w:val="0A310E64"/>
    <w:rsid w:val="0A34402F"/>
    <w:rsid w:val="0A377A8D"/>
    <w:rsid w:val="0A49EE26"/>
    <w:rsid w:val="0A591140"/>
    <w:rsid w:val="0A656274"/>
    <w:rsid w:val="0A875B66"/>
    <w:rsid w:val="0A8DDB45"/>
    <w:rsid w:val="0AA01896"/>
    <w:rsid w:val="0AA04CEB"/>
    <w:rsid w:val="0AA88F09"/>
    <w:rsid w:val="0AB2F681"/>
    <w:rsid w:val="0ABFD246"/>
    <w:rsid w:val="0AC45B89"/>
    <w:rsid w:val="0ACDE338"/>
    <w:rsid w:val="0AD1DD44"/>
    <w:rsid w:val="0AD50A0B"/>
    <w:rsid w:val="0AD9A9E2"/>
    <w:rsid w:val="0AE22FA7"/>
    <w:rsid w:val="0AEAEE04"/>
    <w:rsid w:val="0AECEDD9"/>
    <w:rsid w:val="0AED05ED"/>
    <w:rsid w:val="0B052DF5"/>
    <w:rsid w:val="0B0E8A42"/>
    <w:rsid w:val="0B16B57F"/>
    <w:rsid w:val="0B1B00B0"/>
    <w:rsid w:val="0B2F5B50"/>
    <w:rsid w:val="0B343034"/>
    <w:rsid w:val="0B460116"/>
    <w:rsid w:val="0B70176F"/>
    <w:rsid w:val="0B807DEB"/>
    <w:rsid w:val="0B81E318"/>
    <w:rsid w:val="0B8629A3"/>
    <w:rsid w:val="0B8EAAFD"/>
    <w:rsid w:val="0B969EFD"/>
    <w:rsid w:val="0BAB4A66"/>
    <w:rsid w:val="0BB6ABA5"/>
    <w:rsid w:val="0BF9AC47"/>
    <w:rsid w:val="0C0B2889"/>
    <w:rsid w:val="0C0E6CC1"/>
    <w:rsid w:val="0C3F047D"/>
    <w:rsid w:val="0C6535F4"/>
    <w:rsid w:val="0C7F9597"/>
    <w:rsid w:val="0C8604BD"/>
    <w:rsid w:val="0C861049"/>
    <w:rsid w:val="0C8A1425"/>
    <w:rsid w:val="0C98AB1C"/>
    <w:rsid w:val="0CA8E816"/>
    <w:rsid w:val="0CE3B26A"/>
    <w:rsid w:val="0CE7C226"/>
    <w:rsid w:val="0CF652FC"/>
    <w:rsid w:val="0D011F5B"/>
    <w:rsid w:val="0D03B249"/>
    <w:rsid w:val="0D238EDD"/>
    <w:rsid w:val="0D2814AE"/>
    <w:rsid w:val="0D2DDDC6"/>
    <w:rsid w:val="0D418FC8"/>
    <w:rsid w:val="0D4FEA22"/>
    <w:rsid w:val="0D67B4CA"/>
    <w:rsid w:val="0D74EB3F"/>
    <w:rsid w:val="0D75AF11"/>
    <w:rsid w:val="0D927534"/>
    <w:rsid w:val="0D956DA7"/>
    <w:rsid w:val="0DA0F1C8"/>
    <w:rsid w:val="0DAC61B6"/>
    <w:rsid w:val="0DCB76C5"/>
    <w:rsid w:val="0DDB6BAA"/>
    <w:rsid w:val="0DDDAA3C"/>
    <w:rsid w:val="0DDF9BE8"/>
    <w:rsid w:val="0DDFA35D"/>
    <w:rsid w:val="0DE04EE7"/>
    <w:rsid w:val="0DE9ED8E"/>
    <w:rsid w:val="0E116EF5"/>
    <w:rsid w:val="0E28B96A"/>
    <w:rsid w:val="0E2BAB2B"/>
    <w:rsid w:val="0E3167CA"/>
    <w:rsid w:val="0E34B6CE"/>
    <w:rsid w:val="0E3F1ABB"/>
    <w:rsid w:val="0E44BC49"/>
    <w:rsid w:val="0E5DDB09"/>
    <w:rsid w:val="0E5FAB41"/>
    <w:rsid w:val="0E680629"/>
    <w:rsid w:val="0E71D173"/>
    <w:rsid w:val="0E7DC811"/>
    <w:rsid w:val="0E852BF6"/>
    <w:rsid w:val="0EA5756A"/>
    <w:rsid w:val="0EABA484"/>
    <w:rsid w:val="0EB08256"/>
    <w:rsid w:val="0EBBE5FC"/>
    <w:rsid w:val="0EBCD65A"/>
    <w:rsid w:val="0EC4A6A0"/>
    <w:rsid w:val="0EC4C414"/>
    <w:rsid w:val="0EF3DD60"/>
    <w:rsid w:val="0F047BB1"/>
    <w:rsid w:val="0F184B8E"/>
    <w:rsid w:val="0F252C48"/>
    <w:rsid w:val="0F3022AC"/>
    <w:rsid w:val="0F3D480F"/>
    <w:rsid w:val="0F3D818F"/>
    <w:rsid w:val="0F4E30CE"/>
    <w:rsid w:val="0F5AC543"/>
    <w:rsid w:val="0F600AF0"/>
    <w:rsid w:val="0F66D9B2"/>
    <w:rsid w:val="0F69F138"/>
    <w:rsid w:val="0F875E23"/>
    <w:rsid w:val="0F8D05A1"/>
    <w:rsid w:val="0FA35C03"/>
    <w:rsid w:val="0FA87B2E"/>
    <w:rsid w:val="0FB25764"/>
    <w:rsid w:val="0FB3C085"/>
    <w:rsid w:val="0FC2E9EB"/>
    <w:rsid w:val="0FD456B1"/>
    <w:rsid w:val="0FD57BFC"/>
    <w:rsid w:val="10056AAE"/>
    <w:rsid w:val="1015CC0B"/>
    <w:rsid w:val="101B15F7"/>
    <w:rsid w:val="1027E0DB"/>
    <w:rsid w:val="1028E2D8"/>
    <w:rsid w:val="10365D60"/>
    <w:rsid w:val="104CCDD2"/>
    <w:rsid w:val="105547E6"/>
    <w:rsid w:val="107CBC85"/>
    <w:rsid w:val="10809DBD"/>
    <w:rsid w:val="10836E93"/>
    <w:rsid w:val="108BAACC"/>
    <w:rsid w:val="109EBF6F"/>
    <w:rsid w:val="10AD959E"/>
    <w:rsid w:val="10BC2E0A"/>
    <w:rsid w:val="10CAAF9C"/>
    <w:rsid w:val="10D93EFB"/>
    <w:rsid w:val="10E08AA1"/>
    <w:rsid w:val="11194DBA"/>
    <w:rsid w:val="111C42F0"/>
    <w:rsid w:val="11257E52"/>
    <w:rsid w:val="11294978"/>
    <w:rsid w:val="11360206"/>
    <w:rsid w:val="1136B9E7"/>
    <w:rsid w:val="1141727C"/>
    <w:rsid w:val="114B447C"/>
    <w:rsid w:val="11504706"/>
    <w:rsid w:val="1161F6DA"/>
    <w:rsid w:val="117BF823"/>
    <w:rsid w:val="11897B47"/>
    <w:rsid w:val="11A07902"/>
    <w:rsid w:val="11AB3D5A"/>
    <w:rsid w:val="11B794FF"/>
    <w:rsid w:val="11C0C2C0"/>
    <w:rsid w:val="11C11514"/>
    <w:rsid w:val="11C7C6C2"/>
    <w:rsid w:val="11FF9D17"/>
    <w:rsid w:val="120066C1"/>
    <w:rsid w:val="12018925"/>
    <w:rsid w:val="1208A9BE"/>
    <w:rsid w:val="12243A92"/>
    <w:rsid w:val="12252DEB"/>
    <w:rsid w:val="1242ABAF"/>
    <w:rsid w:val="125A5DBB"/>
    <w:rsid w:val="129577BE"/>
    <w:rsid w:val="1299F6F7"/>
    <w:rsid w:val="12A58C67"/>
    <w:rsid w:val="12BFB321"/>
    <w:rsid w:val="12E38B19"/>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C94DA"/>
    <w:rsid w:val="13D6EA15"/>
    <w:rsid w:val="13D926F9"/>
    <w:rsid w:val="13E53660"/>
    <w:rsid w:val="13EB86FD"/>
    <w:rsid w:val="13F4EC92"/>
    <w:rsid w:val="13F4EEB3"/>
    <w:rsid w:val="140AC6D6"/>
    <w:rsid w:val="14530354"/>
    <w:rsid w:val="146230AB"/>
    <w:rsid w:val="14624B44"/>
    <w:rsid w:val="146384BA"/>
    <w:rsid w:val="1476AEC0"/>
    <w:rsid w:val="1482DA3F"/>
    <w:rsid w:val="1483A627"/>
    <w:rsid w:val="148B2561"/>
    <w:rsid w:val="148BCE7E"/>
    <w:rsid w:val="148C0C1D"/>
    <w:rsid w:val="148CEF22"/>
    <w:rsid w:val="14916E74"/>
    <w:rsid w:val="14C456FA"/>
    <w:rsid w:val="14CA68BD"/>
    <w:rsid w:val="14E8E9A6"/>
    <w:rsid w:val="14F5FE11"/>
    <w:rsid w:val="15025C7D"/>
    <w:rsid w:val="15027940"/>
    <w:rsid w:val="150A4F29"/>
    <w:rsid w:val="15110FCA"/>
    <w:rsid w:val="1523E71E"/>
    <w:rsid w:val="15272D45"/>
    <w:rsid w:val="152731F2"/>
    <w:rsid w:val="1532E71E"/>
    <w:rsid w:val="153F03D0"/>
    <w:rsid w:val="1545F1D5"/>
    <w:rsid w:val="1550FADC"/>
    <w:rsid w:val="15714B49"/>
    <w:rsid w:val="1575AA8B"/>
    <w:rsid w:val="1577E912"/>
    <w:rsid w:val="157CB90D"/>
    <w:rsid w:val="15845EBC"/>
    <w:rsid w:val="1584E521"/>
    <w:rsid w:val="15953FFB"/>
    <w:rsid w:val="15A001E6"/>
    <w:rsid w:val="15AB6E9C"/>
    <w:rsid w:val="15AB8101"/>
    <w:rsid w:val="15B28B76"/>
    <w:rsid w:val="15B3A36C"/>
    <w:rsid w:val="15B5F5D0"/>
    <w:rsid w:val="15BBB857"/>
    <w:rsid w:val="15E727E4"/>
    <w:rsid w:val="15F4EF24"/>
    <w:rsid w:val="15F585BE"/>
    <w:rsid w:val="15F69FA7"/>
    <w:rsid w:val="15FF60AB"/>
    <w:rsid w:val="16029C35"/>
    <w:rsid w:val="160C740D"/>
    <w:rsid w:val="161B1D75"/>
    <w:rsid w:val="163398E5"/>
    <w:rsid w:val="164C011E"/>
    <w:rsid w:val="164F9629"/>
    <w:rsid w:val="1659C99C"/>
    <w:rsid w:val="166D3071"/>
    <w:rsid w:val="166F9202"/>
    <w:rsid w:val="16810882"/>
    <w:rsid w:val="1682DC50"/>
    <w:rsid w:val="1684EBC6"/>
    <w:rsid w:val="16888206"/>
    <w:rsid w:val="16AE1418"/>
    <w:rsid w:val="16C3D66D"/>
    <w:rsid w:val="16CABBA0"/>
    <w:rsid w:val="16D824B9"/>
    <w:rsid w:val="16DB28D5"/>
    <w:rsid w:val="17226406"/>
    <w:rsid w:val="1725B233"/>
    <w:rsid w:val="172D2524"/>
    <w:rsid w:val="1747A411"/>
    <w:rsid w:val="17561D22"/>
    <w:rsid w:val="1787881F"/>
    <w:rsid w:val="17903D31"/>
    <w:rsid w:val="17B70DAB"/>
    <w:rsid w:val="17B7E540"/>
    <w:rsid w:val="17BA4E1E"/>
    <w:rsid w:val="17BF4629"/>
    <w:rsid w:val="17BFDAD0"/>
    <w:rsid w:val="17C6C29C"/>
    <w:rsid w:val="17D01E19"/>
    <w:rsid w:val="17D93E2E"/>
    <w:rsid w:val="17E51966"/>
    <w:rsid w:val="17FDE035"/>
    <w:rsid w:val="18032DD9"/>
    <w:rsid w:val="1807C9A2"/>
    <w:rsid w:val="1813A751"/>
    <w:rsid w:val="182754D3"/>
    <w:rsid w:val="182949D5"/>
    <w:rsid w:val="184EDEAB"/>
    <w:rsid w:val="185D4304"/>
    <w:rsid w:val="185FEB5A"/>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3B3163"/>
    <w:rsid w:val="194402F6"/>
    <w:rsid w:val="19593A86"/>
    <w:rsid w:val="195D045D"/>
    <w:rsid w:val="19609C8B"/>
    <w:rsid w:val="19694135"/>
    <w:rsid w:val="196E0969"/>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9450A3"/>
    <w:rsid w:val="1AA556FE"/>
    <w:rsid w:val="1AA722BA"/>
    <w:rsid w:val="1AADE478"/>
    <w:rsid w:val="1AB83F70"/>
    <w:rsid w:val="1AC09E62"/>
    <w:rsid w:val="1AC283E7"/>
    <w:rsid w:val="1AC7EFF0"/>
    <w:rsid w:val="1AD6BBD8"/>
    <w:rsid w:val="1ADDE396"/>
    <w:rsid w:val="1ADEA995"/>
    <w:rsid w:val="1B00BF92"/>
    <w:rsid w:val="1B07DCC8"/>
    <w:rsid w:val="1B1FB000"/>
    <w:rsid w:val="1B2B5EF2"/>
    <w:rsid w:val="1B325433"/>
    <w:rsid w:val="1B39AA41"/>
    <w:rsid w:val="1B430325"/>
    <w:rsid w:val="1B46C2FB"/>
    <w:rsid w:val="1B4CF931"/>
    <w:rsid w:val="1B576372"/>
    <w:rsid w:val="1B634749"/>
    <w:rsid w:val="1B702937"/>
    <w:rsid w:val="1B7A2CA1"/>
    <w:rsid w:val="1B8BF903"/>
    <w:rsid w:val="1B912D2F"/>
    <w:rsid w:val="1B9B28C9"/>
    <w:rsid w:val="1BC1D9AC"/>
    <w:rsid w:val="1BCDC302"/>
    <w:rsid w:val="1BE7A4E9"/>
    <w:rsid w:val="1BEAA0F8"/>
    <w:rsid w:val="1BEDACFC"/>
    <w:rsid w:val="1BF1BF36"/>
    <w:rsid w:val="1C16E9D0"/>
    <w:rsid w:val="1C36C69D"/>
    <w:rsid w:val="1C3D4DA0"/>
    <w:rsid w:val="1C3DEE53"/>
    <w:rsid w:val="1C4E27B7"/>
    <w:rsid w:val="1C9462C0"/>
    <w:rsid w:val="1CAD068F"/>
    <w:rsid w:val="1CAE9434"/>
    <w:rsid w:val="1CC14FAC"/>
    <w:rsid w:val="1CC43E57"/>
    <w:rsid w:val="1CCF69AF"/>
    <w:rsid w:val="1CEE9E4C"/>
    <w:rsid w:val="1CEFF825"/>
    <w:rsid w:val="1D095DAC"/>
    <w:rsid w:val="1D29DFC1"/>
    <w:rsid w:val="1D2E7FB5"/>
    <w:rsid w:val="1D328754"/>
    <w:rsid w:val="1D476366"/>
    <w:rsid w:val="1D5E53E7"/>
    <w:rsid w:val="1D696B01"/>
    <w:rsid w:val="1D6F3B7F"/>
    <w:rsid w:val="1D87C17C"/>
    <w:rsid w:val="1D9CB61F"/>
    <w:rsid w:val="1DA27D55"/>
    <w:rsid w:val="1DA98888"/>
    <w:rsid w:val="1DACF151"/>
    <w:rsid w:val="1DAED3B6"/>
    <w:rsid w:val="1DC4B612"/>
    <w:rsid w:val="1E032ECE"/>
    <w:rsid w:val="1E111DD9"/>
    <w:rsid w:val="1E1E8B7F"/>
    <w:rsid w:val="1E25DC8D"/>
    <w:rsid w:val="1E4FEDCE"/>
    <w:rsid w:val="1E828B33"/>
    <w:rsid w:val="1E843493"/>
    <w:rsid w:val="1E8B89DE"/>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C6309"/>
    <w:rsid w:val="1F771D58"/>
    <w:rsid w:val="1F85AFA2"/>
    <w:rsid w:val="1F8B318A"/>
    <w:rsid w:val="1F8C1796"/>
    <w:rsid w:val="1F9017F6"/>
    <w:rsid w:val="1F9CF3CC"/>
    <w:rsid w:val="1F9DFE7D"/>
    <w:rsid w:val="1F9F99FD"/>
    <w:rsid w:val="1F9FB674"/>
    <w:rsid w:val="1FA06D7C"/>
    <w:rsid w:val="1FA50D10"/>
    <w:rsid w:val="1FA5B368"/>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B2F8A2"/>
    <w:rsid w:val="20D54DCB"/>
    <w:rsid w:val="20F753B4"/>
    <w:rsid w:val="2108336A"/>
    <w:rsid w:val="210892A8"/>
    <w:rsid w:val="211953B6"/>
    <w:rsid w:val="2119B123"/>
    <w:rsid w:val="2125DDA0"/>
    <w:rsid w:val="212A9B33"/>
    <w:rsid w:val="21545646"/>
    <w:rsid w:val="21546C45"/>
    <w:rsid w:val="21566D3A"/>
    <w:rsid w:val="215C910C"/>
    <w:rsid w:val="216B7A5D"/>
    <w:rsid w:val="21711913"/>
    <w:rsid w:val="21717DBA"/>
    <w:rsid w:val="2173700A"/>
    <w:rsid w:val="217EEFB4"/>
    <w:rsid w:val="2183B8E5"/>
    <w:rsid w:val="218B7E70"/>
    <w:rsid w:val="21921FD0"/>
    <w:rsid w:val="21956BC5"/>
    <w:rsid w:val="219DB1EE"/>
    <w:rsid w:val="21C7C22E"/>
    <w:rsid w:val="21CDE88F"/>
    <w:rsid w:val="21D627EF"/>
    <w:rsid w:val="21E67F16"/>
    <w:rsid w:val="21ED11E0"/>
    <w:rsid w:val="21F46505"/>
    <w:rsid w:val="21F4B869"/>
    <w:rsid w:val="21F9865B"/>
    <w:rsid w:val="22217C1D"/>
    <w:rsid w:val="222A7EFF"/>
    <w:rsid w:val="222D48FE"/>
    <w:rsid w:val="22389D3A"/>
    <w:rsid w:val="22424D33"/>
    <w:rsid w:val="22453DD8"/>
    <w:rsid w:val="22576E48"/>
    <w:rsid w:val="2258AC5D"/>
    <w:rsid w:val="2286D76E"/>
    <w:rsid w:val="22A777AF"/>
    <w:rsid w:val="22ADB3CD"/>
    <w:rsid w:val="22B831E8"/>
    <w:rsid w:val="22C62E7D"/>
    <w:rsid w:val="22D6F4C7"/>
    <w:rsid w:val="22D7DF19"/>
    <w:rsid w:val="22E4C81F"/>
    <w:rsid w:val="22EC48DE"/>
    <w:rsid w:val="22F8616D"/>
    <w:rsid w:val="2338AD6E"/>
    <w:rsid w:val="234F8554"/>
    <w:rsid w:val="2351F176"/>
    <w:rsid w:val="2360A421"/>
    <w:rsid w:val="2363050F"/>
    <w:rsid w:val="237817DD"/>
    <w:rsid w:val="23840EAD"/>
    <w:rsid w:val="23853AB6"/>
    <w:rsid w:val="239FB22B"/>
    <w:rsid w:val="23A05671"/>
    <w:rsid w:val="23A1FD3D"/>
    <w:rsid w:val="23C4A066"/>
    <w:rsid w:val="23EBB38B"/>
    <w:rsid w:val="23F41B9F"/>
    <w:rsid w:val="23F7EAF9"/>
    <w:rsid w:val="241B8853"/>
    <w:rsid w:val="242745E0"/>
    <w:rsid w:val="2455649D"/>
    <w:rsid w:val="246A603E"/>
    <w:rsid w:val="2472F4C6"/>
    <w:rsid w:val="24732B1A"/>
    <w:rsid w:val="248DEC80"/>
    <w:rsid w:val="249686A0"/>
    <w:rsid w:val="249A7F63"/>
    <w:rsid w:val="24A2F4BA"/>
    <w:rsid w:val="24A6551B"/>
    <w:rsid w:val="24C7642A"/>
    <w:rsid w:val="24CA54C2"/>
    <w:rsid w:val="24D05516"/>
    <w:rsid w:val="24E93203"/>
    <w:rsid w:val="24F882D0"/>
    <w:rsid w:val="24FACB62"/>
    <w:rsid w:val="250D4A6B"/>
    <w:rsid w:val="2511AD37"/>
    <w:rsid w:val="252C592B"/>
    <w:rsid w:val="2543BB4C"/>
    <w:rsid w:val="25462289"/>
    <w:rsid w:val="2551B8CA"/>
    <w:rsid w:val="2552C0A0"/>
    <w:rsid w:val="256AFC59"/>
    <w:rsid w:val="257C9196"/>
    <w:rsid w:val="257E5F51"/>
    <w:rsid w:val="259DCEF0"/>
    <w:rsid w:val="25B82206"/>
    <w:rsid w:val="25DBB92A"/>
    <w:rsid w:val="25F2ADFA"/>
    <w:rsid w:val="261E3A91"/>
    <w:rsid w:val="26205F37"/>
    <w:rsid w:val="26274D4C"/>
    <w:rsid w:val="265D6ABE"/>
    <w:rsid w:val="2667D501"/>
    <w:rsid w:val="267545DB"/>
    <w:rsid w:val="267D7366"/>
    <w:rsid w:val="26980E45"/>
    <w:rsid w:val="26994A4F"/>
    <w:rsid w:val="26A8A09A"/>
    <w:rsid w:val="26AB054C"/>
    <w:rsid w:val="26B35D55"/>
    <w:rsid w:val="26D84AA3"/>
    <w:rsid w:val="26D8BBD6"/>
    <w:rsid w:val="26DE3A97"/>
    <w:rsid w:val="26E38CC7"/>
    <w:rsid w:val="26EA4DFE"/>
    <w:rsid w:val="271B388F"/>
    <w:rsid w:val="273E3DB4"/>
    <w:rsid w:val="274C36C7"/>
    <w:rsid w:val="275D1D35"/>
    <w:rsid w:val="2763D0E9"/>
    <w:rsid w:val="276BB3AA"/>
    <w:rsid w:val="276E1B94"/>
    <w:rsid w:val="277FCDFD"/>
    <w:rsid w:val="27867E2B"/>
    <w:rsid w:val="278D1299"/>
    <w:rsid w:val="27BF9E48"/>
    <w:rsid w:val="27F7EDDF"/>
    <w:rsid w:val="280C5162"/>
    <w:rsid w:val="281943C7"/>
    <w:rsid w:val="281E7DE8"/>
    <w:rsid w:val="28383126"/>
    <w:rsid w:val="283EA42E"/>
    <w:rsid w:val="285A3776"/>
    <w:rsid w:val="28742A18"/>
    <w:rsid w:val="28949B3F"/>
    <w:rsid w:val="28A1D450"/>
    <w:rsid w:val="28AEFFE0"/>
    <w:rsid w:val="28B3DC12"/>
    <w:rsid w:val="28C574F8"/>
    <w:rsid w:val="28DFD585"/>
    <w:rsid w:val="28E741BA"/>
    <w:rsid w:val="28F4F2B2"/>
    <w:rsid w:val="28F828D9"/>
    <w:rsid w:val="28FEC18F"/>
    <w:rsid w:val="292BCD48"/>
    <w:rsid w:val="2934D857"/>
    <w:rsid w:val="293D7EB3"/>
    <w:rsid w:val="294E386D"/>
    <w:rsid w:val="294F9114"/>
    <w:rsid w:val="29633DE1"/>
    <w:rsid w:val="2965FDFA"/>
    <w:rsid w:val="298EF0D4"/>
    <w:rsid w:val="29914E8F"/>
    <w:rsid w:val="299CC352"/>
    <w:rsid w:val="29B4AD3C"/>
    <w:rsid w:val="29B5B290"/>
    <w:rsid w:val="29BD0B00"/>
    <w:rsid w:val="29BDF62D"/>
    <w:rsid w:val="29BFB783"/>
    <w:rsid w:val="29C3BBF6"/>
    <w:rsid w:val="29D87BF8"/>
    <w:rsid w:val="29E1A6A8"/>
    <w:rsid w:val="29EA6D6C"/>
    <w:rsid w:val="29ECADEA"/>
    <w:rsid w:val="29F213F7"/>
    <w:rsid w:val="2A249C27"/>
    <w:rsid w:val="2A324477"/>
    <w:rsid w:val="2A32B0DD"/>
    <w:rsid w:val="2A368C08"/>
    <w:rsid w:val="2A392A5F"/>
    <w:rsid w:val="2A39385E"/>
    <w:rsid w:val="2A3CB44D"/>
    <w:rsid w:val="2A52F0CE"/>
    <w:rsid w:val="2A5A4050"/>
    <w:rsid w:val="2A60521B"/>
    <w:rsid w:val="2A651C3A"/>
    <w:rsid w:val="2A6EB6DD"/>
    <w:rsid w:val="2A74935E"/>
    <w:rsid w:val="2A772FE5"/>
    <w:rsid w:val="2A84A409"/>
    <w:rsid w:val="2A8BABCA"/>
    <w:rsid w:val="2A96A932"/>
    <w:rsid w:val="2AB0B6CA"/>
    <w:rsid w:val="2AB7A4BF"/>
    <w:rsid w:val="2AC709E7"/>
    <w:rsid w:val="2AC967B4"/>
    <w:rsid w:val="2ADC5C45"/>
    <w:rsid w:val="2AEF0A9B"/>
    <w:rsid w:val="2B0195AB"/>
    <w:rsid w:val="2B0CB59E"/>
    <w:rsid w:val="2B10F8FB"/>
    <w:rsid w:val="2B135941"/>
    <w:rsid w:val="2B172D82"/>
    <w:rsid w:val="2B288E3C"/>
    <w:rsid w:val="2B460AA9"/>
    <w:rsid w:val="2B54CC6D"/>
    <w:rsid w:val="2B58E322"/>
    <w:rsid w:val="2B62D4A7"/>
    <w:rsid w:val="2B6A7BEC"/>
    <w:rsid w:val="2B71C1A4"/>
    <w:rsid w:val="2B74F7E6"/>
    <w:rsid w:val="2B751D43"/>
    <w:rsid w:val="2B8FB2BB"/>
    <w:rsid w:val="2B97C587"/>
    <w:rsid w:val="2BA84338"/>
    <w:rsid w:val="2BAB1394"/>
    <w:rsid w:val="2BAD4D12"/>
    <w:rsid w:val="2BADB622"/>
    <w:rsid w:val="2BBBF78C"/>
    <w:rsid w:val="2BC443B0"/>
    <w:rsid w:val="2BC4B1F3"/>
    <w:rsid w:val="2BEACC3E"/>
    <w:rsid w:val="2BF25D7E"/>
    <w:rsid w:val="2C06FD77"/>
    <w:rsid w:val="2C0FEC44"/>
    <w:rsid w:val="2C1BC071"/>
    <w:rsid w:val="2C1CD6E5"/>
    <w:rsid w:val="2C47FD6D"/>
    <w:rsid w:val="2C5D5BB4"/>
    <w:rsid w:val="2C6BE46D"/>
    <w:rsid w:val="2C8731D6"/>
    <w:rsid w:val="2CA40340"/>
    <w:rsid w:val="2CBD0922"/>
    <w:rsid w:val="2CC69A28"/>
    <w:rsid w:val="2CD038CC"/>
    <w:rsid w:val="2CD5AA0A"/>
    <w:rsid w:val="2CECB4EA"/>
    <w:rsid w:val="2D0D081D"/>
    <w:rsid w:val="2D244805"/>
    <w:rsid w:val="2D2BCB71"/>
    <w:rsid w:val="2D536806"/>
    <w:rsid w:val="2D770FD6"/>
    <w:rsid w:val="2D858E99"/>
    <w:rsid w:val="2D990F50"/>
    <w:rsid w:val="2DAA4CE7"/>
    <w:rsid w:val="2DC03678"/>
    <w:rsid w:val="2DC19BDA"/>
    <w:rsid w:val="2DC20025"/>
    <w:rsid w:val="2DCFB7AE"/>
    <w:rsid w:val="2DF43535"/>
    <w:rsid w:val="2DFEA3D5"/>
    <w:rsid w:val="2DFEB43C"/>
    <w:rsid w:val="2E097A19"/>
    <w:rsid w:val="2E154ED1"/>
    <w:rsid w:val="2E20B189"/>
    <w:rsid w:val="2E237087"/>
    <w:rsid w:val="2E23E2A4"/>
    <w:rsid w:val="2E2AE6B4"/>
    <w:rsid w:val="2E2B6BBD"/>
    <w:rsid w:val="2E3DE362"/>
    <w:rsid w:val="2E637B3E"/>
    <w:rsid w:val="2E6397FC"/>
    <w:rsid w:val="2E7DC470"/>
    <w:rsid w:val="2E861C25"/>
    <w:rsid w:val="2EA354B7"/>
    <w:rsid w:val="2EA4E3AB"/>
    <w:rsid w:val="2EBB6753"/>
    <w:rsid w:val="2EBB7A97"/>
    <w:rsid w:val="2EC7CC8A"/>
    <w:rsid w:val="2ECA7DC8"/>
    <w:rsid w:val="2ECCAA53"/>
    <w:rsid w:val="2ED03503"/>
    <w:rsid w:val="2EDB28F7"/>
    <w:rsid w:val="2EF2DF42"/>
    <w:rsid w:val="2EF9ACCD"/>
    <w:rsid w:val="2F0C7927"/>
    <w:rsid w:val="2F17E035"/>
    <w:rsid w:val="2F3058A9"/>
    <w:rsid w:val="2F31177E"/>
    <w:rsid w:val="2F3FA259"/>
    <w:rsid w:val="2F42C4FD"/>
    <w:rsid w:val="2F5E47FA"/>
    <w:rsid w:val="2F6700BE"/>
    <w:rsid w:val="2FCE53A3"/>
    <w:rsid w:val="2FDA845A"/>
    <w:rsid w:val="2FDE9710"/>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9911E1"/>
    <w:rsid w:val="309BD079"/>
    <w:rsid w:val="30B5188E"/>
    <w:rsid w:val="30BAC227"/>
    <w:rsid w:val="30BE3B4A"/>
    <w:rsid w:val="30BE80F5"/>
    <w:rsid w:val="30CBE92B"/>
    <w:rsid w:val="30D23FC6"/>
    <w:rsid w:val="30D6F994"/>
    <w:rsid w:val="30DE9840"/>
    <w:rsid w:val="30F0455D"/>
    <w:rsid w:val="310FD342"/>
    <w:rsid w:val="31143274"/>
    <w:rsid w:val="31313BE2"/>
    <w:rsid w:val="3153D1A2"/>
    <w:rsid w:val="315B1948"/>
    <w:rsid w:val="3166C31E"/>
    <w:rsid w:val="316D3A3D"/>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88E9EF"/>
    <w:rsid w:val="329A2827"/>
    <w:rsid w:val="329A8FA4"/>
    <w:rsid w:val="32A30309"/>
    <w:rsid w:val="32E06963"/>
    <w:rsid w:val="32E1ACAE"/>
    <w:rsid w:val="32E2CC43"/>
    <w:rsid w:val="33100311"/>
    <w:rsid w:val="331110A3"/>
    <w:rsid w:val="3314CC2C"/>
    <w:rsid w:val="332C1BDA"/>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E4EBC"/>
    <w:rsid w:val="33F3A3E2"/>
    <w:rsid w:val="34070FC5"/>
    <w:rsid w:val="3427E4B8"/>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A0A94D"/>
    <w:rsid w:val="35ACD8F5"/>
    <w:rsid w:val="35CDAF1F"/>
    <w:rsid w:val="35D332E2"/>
    <w:rsid w:val="35F0B6A3"/>
    <w:rsid w:val="35F60C64"/>
    <w:rsid w:val="361A9026"/>
    <w:rsid w:val="3622DA02"/>
    <w:rsid w:val="362C54EF"/>
    <w:rsid w:val="362CB539"/>
    <w:rsid w:val="36393B38"/>
    <w:rsid w:val="364679AA"/>
    <w:rsid w:val="3654CB6A"/>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796990"/>
    <w:rsid w:val="37997586"/>
    <w:rsid w:val="379BC639"/>
    <w:rsid w:val="379CB097"/>
    <w:rsid w:val="37B21D34"/>
    <w:rsid w:val="37C4FB8E"/>
    <w:rsid w:val="37C70098"/>
    <w:rsid w:val="37EE8338"/>
    <w:rsid w:val="37EF9513"/>
    <w:rsid w:val="37F6DA88"/>
    <w:rsid w:val="37FEDBF5"/>
    <w:rsid w:val="3805104C"/>
    <w:rsid w:val="3813D82D"/>
    <w:rsid w:val="384D14CE"/>
    <w:rsid w:val="384D88F8"/>
    <w:rsid w:val="3851AA03"/>
    <w:rsid w:val="385A8CFC"/>
    <w:rsid w:val="387CB831"/>
    <w:rsid w:val="3889607C"/>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2036A3"/>
    <w:rsid w:val="392E030B"/>
    <w:rsid w:val="392E3F38"/>
    <w:rsid w:val="394D8E2F"/>
    <w:rsid w:val="39680162"/>
    <w:rsid w:val="396B6650"/>
    <w:rsid w:val="39720737"/>
    <w:rsid w:val="3982B409"/>
    <w:rsid w:val="3999793C"/>
    <w:rsid w:val="39A30FEA"/>
    <w:rsid w:val="39CD43F4"/>
    <w:rsid w:val="39D32578"/>
    <w:rsid w:val="39D6A2EC"/>
    <w:rsid w:val="39D99003"/>
    <w:rsid w:val="39E0CB45"/>
    <w:rsid w:val="39E8BD7F"/>
    <w:rsid w:val="39FB41A5"/>
    <w:rsid w:val="3A09E4ED"/>
    <w:rsid w:val="3A0A6677"/>
    <w:rsid w:val="3A0A75B8"/>
    <w:rsid w:val="3A380F8B"/>
    <w:rsid w:val="3A3C91D7"/>
    <w:rsid w:val="3A4E8989"/>
    <w:rsid w:val="3A6A9236"/>
    <w:rsid w:val="3A6CBFC6"/>
    <w:rsid w:val="3A817BFB"/>
    <w:rsid w:val="3A9CAAEF"/>
    <w:rsid w:val="3AB8A340"/>
    <w:rsid w:val="3ABE10CD"/>
    <w:rsid w:val="3AD2400B"/>
    <w:rsid w:val="3AD9F7A3"/>
    <w:rsid w:val="3B04D3AD"/>
    <w:rsid w:val="3B163D1D"/>
    <w:rsid w:val="3B17D6B8"/>
    <w:rsid w:val="3B3B8EA1"/>
    <w:rsid w:val="3B3FBC13"/>
    <w:rsid w:val="3B4CD158"/>
    <w:rsid w:val="3B58D42E"/>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B2182F"/>
    <w:rsid w:val="3CC6097D"/>
    <w:rsid w:val="3CC65799"/>
    <w:rsid w:val="3CCB41E5"/>
    <w:rsid w:val="3CCC0409"/>
    <w:rsid w:val="3CD18FD1"/>
    <w:rsid w:val="3CE4B504"/>
    <w:rsid w:val="3CFBE02E"/>
    <w:rsid w:val="3D03FDB0"/>
    <w:rsid w:val="3D0C7D78"/>
    <w:rsid w:val="3D0FED17"/>
    <w:rsid w:val="3D1131CB"/>
    <w:rsid w:val="3D147F14"/>
    <w:rsid w:val="3D18E855"/>
    <w:rsid w:val="3D1E7814"/>
    <w:rsid w:val="3D2BECFA"/>
    <w:rsid w:val="3D2D81AC"/>
    <w:rsid w:val="3D4BDE5F"/>
    <w:rsid w:val="3D539EF5"/>
    <w:rsid w:val="3D76EA88"/>
    <w:rsid w:val="3D790E3D"/>
    <w:rsid w:val="3D86A80B"/>
    <w:rsid w:val="3D8786EC"/>
    <w:rsid w:val="3D9317C7"/>
    <w:rsid w:val="3D934BDE"/>
    <w:rsid w:val="3DA248DC"/>
    <w:rsid w:val="3DA45490"/>
    <w:rsid w:val="3DA76C2E"/>
    <w:rsid w:val="3DADFE5D"/>
    <w:rsid w:val="3DC42A76"/>
    <w:rsid w:val="3DE085BA"/>
    <w:rsid w:val="3DE85DE3"/>
    <w:rsid w:val="3DF584BE"/>
    <w:rsid w:val="3DFDB25D"/>
    <w:rsid w:val="3E01D402"/>
    <w:rsid w:val="3E03C822"/>
    <w:rsid w:val="3E04E79E"/>
    <w:rsid w:val="3E0DF304"/>
    <w:rsid w:val="3E441843"/>
    <w:rsid w:val="3E4AF6E4"/>
    <w:rsid w:val="3E71B3E6"/>
    <w:rsid w:val="3ECE41AA"/>
    <w:rsid w:val="3EE48370"/>
    <w:rsid w:val="3EE6CC1B"/>
    <w:rsid w:val="3EEAAB5E"/>
    <w:rsid w:val="3EEE22BF"/>
    <w:rsid w:val="3EF9D171"/>
    <w:rsid w:val="3F13C097"/>
    <w:rsid w:val="3F1D9C07"/>
    <w:rsid w:val="3F405A7B"/>
    <w:rsid w:val="3F40CE4D"/>
    <w:rsid w:val="3F4FA8E7"/>
    <w:rsid w:val="3F562B95"/>
    <w:rsid w:val="3F5C1FAB"/>
    <w:rsid w:val="3F69DDC7"/>
    <w:rsid w:val="3F6F1B3E"/>
    <w:rsid w:val="3F8BD59E"/>
    <w:rsid w:val="3F8E2770"/>
    <w:rsid w:val="3F93DED5"/>
    <w:rsid w:val="3FA018BA"/>
    <w:rsid w:val="3FAF1B54"/>
    <w:rsid w:val="3FBC8487"/>
    <w:rsid w:val="3FC10F14"/>
    <w:rsid w:val="3FC3A294"/>
    <w:rsid w:val="3FC7540A"/>
    <w:rsid w:val="3FD4F662"/>
    <w:rsid w:val="3FDDF52C"/>
    <w:rsid w:val="3FF6F9D4"/>
    <w:rsid w:val="40064B4C"/>
    <w:rsid w:val="400E8D61"/>
    <w:rsid w:val="402B0491"/>
    <w:rsid w:val="4039A4FD"/>
    <w:rsid w:val="403ED722"/>
    <w:rsid w:val="4046710A"/>
    <w:rsid w:val="404850B1"/>
    <w:rsid w:val="404AC79F"/>
    <w:rsid w:val="4060178D"/>
    <w:rsid w:val="40613AAA"/>
    <w:rsid w:val="40705173"/>
    <w:rsid w:val="4087329E"/>
    <w:rsid w:val="408AB13A"/>
    <w:rsid w:val="40949643"/>
    <w:rsid w:val="40973B3A"/>
    <w:rsid w:val="40C5FA95"/>
    <w:rsid w:val="40D2BE39"/>
    <w:rsid w:val="40DD25E7"/>
    <w:rsid w:val="41043D11"/>
    <w:rsid w:val="410505B4"/>
    <w:rsid w:val="410518FC"/>
    <w:rsid w:val="4115E42C"/>
    <w:rsid w:val="4117526E"/>
    <w:rsid w:val="412522BE"/>
    <w:rsid w:val="413621E0"/>
    <w:rsid w:val="4136BF2E"/>
    <w:rsid w:val="413AD8E3"/>
    <w:rsid w:val="414593C6"/>
    <w:rsid w:val="415C8578"/>
    <w:rsid w:val="41711A0B"/>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20656F6"/>
    <w:rsid w:val="4210394B"/>
    <w:rsid w:val="421043DF"/>
    <w:rsid w:val="4220FBA7"/>
    <w:rsid w:val="422E0F34"/>
    <w:rsid w:val="423B03ED"/>
    <w:rsid w:val="4251A04E"/>
    <w:rsid w:val="4268D9CD"/>
    <w:rsid w:val="426A2FA3"/>
    <w:rsid w:val="427F60D5"/>
    <w:rsid w:val="427FEFB0"/>
    <w:rsid w:val="42A8D40B"/>
    <w:rsid w:val="42B15CCF"/>
    <w:rsid w:val="42E19AC9"/>
    <w:rsid w:val="42FEA225"/>
    <w:rsid w:val="431206DD"/>
    <w:rsid w:val="431356CD"/>
    <w:rsid w:val="433600B8"/>
    <w:rsid w:val="433600BA"/>
    <w:rsid w:val="433B66AF"/>
    <w:rsid w:val="43607577"/>
    <w:rsid w:val="43755E36"/>
    <w:rsid w:val="4379CA55"/>
    <w:rsid w:val="437B1195"/>
    <w:rsid w:val="4383D7FA"/>
    <w:rsid w:val="438B5F65"/>
    <w:rsid w:val="438E92C0"/>
    <w:rsid w:val="4396E437"/>
    <w:rsid w:val="43C9CDF8"/>
    <w:rsid w:val="43DA1C5C"/>
    <w:rsid w:val="43E8A8E0"/>
    <w:rsid w:val="43EB61A3"/>
    <w:rsid w:val="44007263"/>
    <w:rsid w:val="44056FE6"/>
    <w:rsid w:val="440C9E2D"/>
    <w:rsid w:val="4453D1B9"/>
    <w:rsid w:val="445575D0"/>
    <w:rsid w:val="44591D89"/>
    <w:rsid w:val="447B6754"/>
    <w:rsid w:val="4487776B"/>
    <w:rsid w:val="449079E7"/>
    <w:rsid w:val="44A1B482"/>
    <w:rsid w:val="44AC63C7"/>
    <w:rsid w:val="44C0A1A5"/>
    <w:rsid w:val="44CD5640"/>
    <w:rsid w:val="44EFD3C9"/>
    <w:rsid w:val="44FD431D"/>
    <w:rsid w:val="45438A51"/>
    <w:rsid w:val="4544D03D"/>
    <w:rsid w:val="454588BD"/>
    <w:rsid w:val="45553026"/>
    <w:rsid w:val="455D74F1"/>
    <w:rsid w:val="455EC730"/>
    <w:rsid w:val="458BF243"/>
    <w:rsid w:val="459B7798"/>
    <w:rsid w:val="459F7D01"/>
    <w:rsid w:val="45A0DFCB"/>
    <w:rsid w:val="45A706C3"/>
    <w:rsid w:val="45CF076A"/>
    <w:rsid w:val="45D525A2"/>
    <w:rsid w:val="45EC6EF1"/>
    <w:rsid w:val="46143548"/>
    <w:rsid w:val="461444EB"/>
    <w:rsid w:val="4628ECE6"/>
    <w:rsid w:val="462FBDB4"/>
    <w:rsid w:val="4640355C"/>
    <w:rsid w:val="464BF0DA"/>
    <w:rsid w:val="465A5E72"/>
    <w:rsid w:val="4667AF80"/>
    <w:rsid w:val="46730771"/>
    <w:rsid w:val="46783DBC"/>
    <w:rsid w:val="46947906"/>
    <w:rsid w:val="46A35DE9"/>
    <w:rsid w:val="46A479E7"/>
    <w:rsid w:val="46B426A3"/>
    <w:rsid w:val="46D5CB2A"/>
    <w:rsid w:val="46D8063D"/>
    <w:rsid w:val="46E48A88"/>
    <w:rsid w:val="46E9764C"/>
    <w:rsid w:val="46F2C599"/>
    <w:rsid w:val="4724782C"/>
    <w:rsid w:val="473976FF"/>
    <w:rsid w:val="4756987B"/>
    <w:rsid w:val="475B9579"/>
    <w:rsid w:val="475C9CCF"/>
    <w:rsid w:val="47639346"/>
    <w:rsid w:val="476A5AC3"/>
    <w:rsid w:val="4771742A"/>
    <w:rsid w:val="4787C0DB"/>
    <w:rsid w:val="478C0C6E"/>
    <w:rsid w:val="478CBC30"/>
    <w:rsid w:val="47D162A8"/>
    <w:rsid w:val="47EA923C"/>
    <w:rsid w:val="47EACE8D"/>
    <w:rsid w:val="47FE2F7B"/>
    <w:rsid w:val="48073C6A"/>
    <w:rsid w:val="4836801E"/>
    <w:rsid w:val="48424763"/>
    <w:rsid w:val="484D3B78"/>
    <w:rsid w:val="48540081"/>
    <w:rsid w:val="4858DC11"/>
    <w:rsid w:val="48622D39"/>
    <w:rsid w:val="48656E3F"/>
    <w:rsid w:val="48A5043C"/>
    <w:rsid w:val="48A56BB2"/>
    <w:rsid w:val="48BAA2DD"/>
    <w:rsid w:val="48D33425"/>
    <w:rsid w:val="48D3B53C"/>
    <w:rsid w:val="48FDF671"/>
    <w:rsid w:val="490BF943"/>
    <w:rsid w:val="491A6BC8"/>
    <w:rsid w:val="491D8B39"/>
    <w:rsid w:val="491F3269"/>
    <w:rsid w:val="4922A54A"/>
    <w:rsid w:val="493DDE6B"/>
    <w:rsid w:val="4946786B"/>
    <w:rsid w:val="49528A19"/>
    <w:rsid w:val="495F6573"/>
    <w:rsid w:val="49651E05"/>
    <w:rsid w:val="4968E9CE"/>
    <w:rsid w:val="49788C14"/>
    <w:rsid w:val="4979D977"/>
    <w:rsid w:val="498BF1FA"/>
    <w:rsid w:val="499E7B03"/>
    <w:rsid w:val="49C8F473"/>
    <w:rsid w:val="49D1E0A0"/>
    <w:rsid w:val="4A0302ED"/>
    <w:rsid w:val="4A080373"/>
    <w:rsid w:val="4A11F18E"/>
    <w:rsid w:val="4A15BF96"/>
    <w:rsid w:val="4A17EC72"/>
    <w:rsid w:val="4A5E9F0A"/>
    <w:rsid w:val="4A5EA470"/>
    <w:rsid w:val="4A6DA659"/>
    <w:rsid w:val="4A78E6A3"/>
    <w:rsid w:val="4A85EBE4"/>
    <w:rsid w:val="4A8F2A3A"/>
    <w:rsid w:val="4A91075A"/>
    <w:rsid w:val="4AA51677"/>
    <w:rsid w:val="4ABFF381"/>
    <w:rsid w:val="4AC7A5D2"/>
    <w:rsid w:val="4AC91D65"/>
    <w:rsid w:val="4AEFBD07"/>
    <w:rsid w:val="4AF1E775"/>
    <w:rsid w:val="4AFAC05A"/>
    <w:rsid w:val="4AFEA7FB"/>
    <w:rsid w:val="4B0C1FA4"/>
    <w:rsid w:val="4B15C6F5"/>
    <w:rsid w:val="4B223B72"/>
    <w:rsid w:val="4B4D9CA0"/>
    <w:rsid w:val="4B4FF54C"/>
    <w:rsid w:val="4B518035"/>
    <w:rsid w:val="4B5891CD"/>
    <w:rsid w:val="4B5A0393"/>
    <w:rsid w:val="4B637BCB"/>
    <w:rsid w:val="4B76D015"/>
    <w:rsid w:val="4B85D019"/>
    <w:rsid w:val="4B890261"/>
    <w:rsid w:val="4B9B54D3"/>
    <w:rsid w:val="4BA2F79F"/>
    <w:rsid w:val="4BA53ABC"/>
    <w:rsid w:val="4BA5B481"/>
    <w:rsid w:val="4BAE5141"/>
    <w:rsid w:val="4BAEA2C7"/>
    <w:rsid w:val="4BB377B4"/>
    <w:rsid w:val="4BC34CD6"/>
    <w:rsid w:val="4BCDDB86"/>
    <w:rsid w:val="4BD19A08"/>
    <w:rsid w:val="4BD4022D"/>
    <w:rsid w:val="4BF2439F"/>
    <w:rsid w:val="4C0118D4"/>
    <w:rsid w:val="4C1C3127"/>
    <w:rsid w:val="4C274861"/>
    <w:rsid w:val="4C55B247"/>
    <w:rsid w:val="4C715A1B"/>
    <w:rsid w:val="4C899553"/>
    <w:rsid w:val="4CA8326D"/>
    <w:rsid w:val="4CAA6A5F"/>
    <w:rsid w:val="4CB8F47A"/>
    <w:rsid w:val="4CC33A60"/>
    <w:rsid w:val="4CC3A818"/>
    <w:rsid w:val="4CC4B9EC"/>
    <w:rsid w:val="4CCBD5B8"/>
    <w:rsid w:val="4CD67EA8"/>
    <w:rsid w:val="4CDEA07A"/>
    <w:rsid w:val="4CFE040E"/>
    <w:rsid w:val="4D13FE2A"/>
    <w:rsid w:val="4D22E9A1"/>
    <w:rsid w:val="4D287C1D"/>
    <w:rsid w:val="4D3F201B"/>
    <w:rsid w:val="4D4836D3"/>
    <w:rsid w:val="4D4CB782"/>
    <w:rsid w:val="4D621B1C"/>
    <w:rsid w:val="4D6E992A"/>
    <w:rsid w:val="4D784505"/>
    <w:rsid w:val="4D900D73"/>
    <w:rsid w:val="4D9A10D1"/>
    <w:rsid w:val="4DA4DA8C"/>
    <w:rsid w:val="4DABF877"/>
    <w:rsid w:val="4DBF6A87"/>
    <w:rsid w:val="4DCB69D9"/>
    <w:rsid w:val="4DEC6B65"/>
    <w:rsid w:val="4DFA1106"/>
    <w:rsid w:val="4DFBF12B"/>
    <w:rsid w:val="4DFC7B04"/>
    <w:rsid w:val="4E1E82E2"/>
    <w:rsid w:val="4E2C08BB"/>
    <w:rsid w:val="4E4BFD37"/>
    <w:rsid w:val="4E62ADAF"/>
    <w:rsid w:val="4E723CDB"/>
    <w:rsid w:val="4E7F6418"/>
    <w:rsid w:val="4E940E52"/>
    <w:rsid w:val="4EA33016"/>
    <w:rsid w:val="4EAF0436"/>
    <w:rsid w:val="4EB90A00"/>
    <w:rsid w:val="4EE2BAAC"/>
    <w:rsid w:val="4EFCA94D"/>
    <w:rsid w:val="4F10062B"/>
    <w:rsid w:val="4F1E53E6"/>
    <w:rsid w:val="4F36495E"/>
    <w:rsid w:val="4F5A1221"/>
    <w:rsid w:val="4F609CBF"/>
    <w:rsid w:val="4F6AEFB2"/>
    <w:rsid w:val="4F7039DC"/>
    <w:rsid w:val="4F709631"/>
    <w:rsid w:val="4F7136BA"/>
    <w:rsid w:val="4F71B55D"/>
    <w:rsid w:val="4F89E414"/>
    <w:rsid w:val="4F945DE3"/>
    <w:rsid w:val="4FA71049"/>
    <w:rsid w:val="4FA72F66"/>
    <w:rsid w:val="4FA9A74F"/>
    <w:rsid w:val="4FAC6F8A"/>
    <w:rsid w:val="4FB72835"/>
    <w:rsid w:val="4FB89E65"/>
    <w:rsid w:val="4FF0F1BD"/>
    <w:rsid w:val="4FF48135"/>
    <w:rsid w:val="4FF6650E"/>
    <w:rsid w:val="4FFA2E10"/>
    <w:rsid w:val="4FFD522B"/>
    <w:rsid w:val="500D0822"/>
    <w:rsid w:val="500E7561"/>
    <w:rsid w:val="5024CAC3"/>
    <w:rsid w:val="5031C06A"/>
    <w:rsid w:val="503A02C8"/>
    <w:rsid w:val="50684D45"/>
    <w:rsid w:val="506CF44F"/>
    <w:rsid w:val="507BC003"/>
    <w:rsid w:val="508E3F1C"/>
    <w:rsid w:val="5096D551"/>
    <w:rsid w:val="50AD5518"/>
    <w:rsid w:val="50AECE72"/>
    <w:rsid w:val="50D3F274"/>
    <w:rsid w:val="50FAF534"/>
    <w:rsid w:val="51207B18"/>
    <w:rsid w:val="513A8956"/>
    <w:rsid w:val="5147D8B2"/>
    <w:rsid w:val="51535BF6"/>
    <w:rsid w:val="5155329B"/>
    <w:rsid w:val="517760BA"/>
    <w:rsid w:val="517847DA"/>
    <w:rsid w:val="51925DA7"/>
    <w:rsid w:val="51A3AE70"/>
    <w:rsid w:val="51AEED8D"/>
    <w:rsid w:val="51B55B81"/>
    <w:rsid w:val="51C42304"/>
    <w:rsid w:val="51D704E5"/>
    <w:rsid w:val="51E43B73"/>
    <w:rsid w:val="51E5A5E3"/>
    <w:rsid w:val="51E93A6A"/>
    <w:rsid w:val="51EAF244"/>
    <w:rsid w:val="51F5D99C"/>
    <w:rsid w:val="52236BB9"/>
    <w:rsid w:val="5228057B"/>
    <w:rsid w:val="5247A0BF"/>
    <w:rsid w:val="525E1702"/>
    <w:rsid w:val="5260F8B8"/>
    <w:rsid w:val="526CC3F4"/>
    <w:rsid w:val="5287D181"/>
    <w:rsid w:val="52AB0D68"/>
    <w:rsid w:val="52DD1321"/>
    <w:rsid w:val="52ECEBB9"/>
    <w:rsid w:val="52EE0D3E"/>
    <w:rsid w:val="52F58F4B"/>
    <w:rsid w:val="53089B2B"/>
    <w:rsid w:val="53108CB6"/>
    <w:rsid w:val="53210122"/>
    <w:rsid w:val="532DE07F"/>
    <w:rsid w:val="53461623"/>
    <w:rsid w:val="534D7024"/>
    <w:rsid w:val="534DDDE1"/>
    <w:rsid w:val="5358903E"/>
    <w:rsid w:val="53714A69"/>
    <w:rsid w:val="5380EB21"/>
    <w:rsid w:val="5395AB80"/>
    <w:rsid w:val="53B4FE79"/>
    <w:rsid w:val="53B57489"/>
    <w:rsid w:val="53C5DFDE"/>
    <w:rsid w:val="53E552C0"/>
    <w:rsid w:val="53E85D10"/>
    <w:rsid w:val="53F5DE87"/>
    <w:rsid w:val="53FCA14B"/>
    <w:rsid w:val="54099325"/>
    <w:rsid w:val="540E563A"/>
    <w:rsid w:val="5415247B"/>
    <w:rsid w:val="541F58F6"/>
    <w:rsid w:val="541F97FD"/>
    <w:rsid w:val="54419144"/>
    <w:rsid w:val="5448D899"/>
    <w:rsid w:val="54496561"/>
    <w:rsid w:val="544D8170"/>
    <w:rsid w:val="546E0437"/>
    <w:rsid w:val="547408D9"/>
    <w:rsid w:val="54751DB0"/>
    <w:rsid w:val="54A445DC"/>
    <w:rsid w:val="54A9A416"/>
    <w:rsid w:val="54C198A9"/>
    <w:rsid w:val="54CDC5FB"/>
    <w:rsid w:val="54E7B047"/>
    <w:rsid w:val="5512CA90"/>
    <w:rsid w:val="55135B0D"/>
    <w:rsid w:val="551C807B"/>
    <w:rsid w:val="553080C9"/>
    <w:rsid w:val="55396E4B"/>
    <w:rsid w:val="5554D41F"/>
    <w:rsid w:val="555BCB88"/>
    <w:rsid w:val="5588A709"/>
    <w:rsid w:val="5596AC66"/>
    <w:rsid w:val="55A1136B"/>
    <w:rsid w:val="55B80583"/>
    <w:rsid w:val="55D4554B"/>
    <w:rsid w:val="55F9B84B"/>
    <w:rsid w:val="55FB9473"/>
    <w:rsid w:val="5615A22A"/>
    <w:rsid w:val="5621EFB9"/>
    <w:rsid w:val="563AA21C"/>
    <w:rsid w:val="5641333C"/>
    <w:rsid w:val="567D072C"/>
    <w:rsid w:val="56817F6B"/>
    <w:rsid w:val="56C1C620"/>
    <w:rsid w:val="56E39CF4"/>
    <w:rsid w:val="56E820C3"/>
    <w:rsid w:val="5700C314"/>
    <w:rsid w:val="5711ED43"/>
    <w:rsid w:val="5738760E"/>
    <w:rsid w:val="574B3D0F"/>
    <w:rsid w:val="575023BC"/>
    <w:rsid w:val="5754D39F"/>
    <w:rsid w:val="57621D28"/>
    <w:rsid w:val="5784409E"/>
    <w:rsid w:val="579D8063"/>
    <w:rsid w:val="57B3A00B"/>
    <w:rsid w:val="57BE3F53"/>
    <w:rsid w:val="57CC15CE"/>
    <w:rsid w:val="57E77A9F"/>
    <w:rsid w:val="57EBEA51"/>
    <w:rsid w:val="57ECDEBC"/>
    <w:rsid w:val="57ED01B0"/>
    <w:rsid w:val="57EFBB73"/>
    <w:rsid w:val="580461A2"/>
    <w:rsid w:val="5807B382"/>
    <w:rsid w:val="581906B4"/>
    <w:rsid w:val="582D7FE8"/>
    <w:rsid w:val="58415FDD"/>
    <w:rsid w:val="58455125"/>
    <w:rsid w:val="5860E5E2"/>
    <w:rsid w:val="5869C1E9"/>
    <w:rsid w:val="5872E078"/>
    <w:rsid w:val="5874AA79"/>
    <w:rsid w:val="5890BF2E"/>
    <w:rsid w:val="58953AD0"/>
    <w:rsid w:val="58960D3A"/>
    <w:rsid w:val="58AE08E0"/>
    <w:rsid w:val="58D05029"/>
    <w:rsid w:val="58EECF9F"/>
    <w:rsid w:val="5915772A"/>
    <w:rsid w:val="5918BE8F"/>
    <w:rsid w:val="5919CBBE"/>
    <w:rsid w:val="591AD373"/>
    <w:rsid w:val="5937DF9C"/>
    <w:rsid w:val="59387A56"/>
    <w:rsid w:val="593C8131"/>
    <w:rsid w:val="594D0686"/>
    <w:rsid w:val="594D3004"/>
    <w:rsid w:val="59552222"/>
    <w:rsid w:val="5955AAED"/>
    <w:rsid w:val="59707FA7"/>
    <w:rsid w:val="597735C5"/>
    <w:rsid w:val="5979871A"/>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92C10"/>
    <w:rsid w:val="5AF4001B"/>
    <w:rsid w:val="5AFA2C87"/>
    <w:rsid w:val="5AFFC510"/>
    <w:rsid w:val="5AFFFFB2"/>
    <w:rsid w:val="5B0EED87"/>
    <w:rsid w:val="5B0F4D8C"/>
    <w:rsid w:val="5B1E08BD"/>
    <w:rsid w:val="5B2D48D5"/>
    <w:rsid w:val="5B3A5DEB"/>
    <w:rsid w:val="5B3A86B1"/>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C0C092B"/>
    <w:rsid w:val="5C26D28D"/>
    <w:rsid w:val="5C27D4A1"/>
    <w:rsid w:val="5C41BB37"/>
    <w:rsid w:val="5C49B44E"/>
    <w:rsid w:val="5C64F352"/>
    <w:rsid w:val="5C6ACD0A"/>
    <w:rsid w:val="5C7A8257"/>
    <w:rsid w:val="5C803D19"/>
    <w:rsid w:val="5C80B6D2"/>
    <w:rsid w:val="5C839656"/>
    <w:rsid w:val="5C8E4945"/>
    <w:rsid w:val="5CA4EB72"/>
    <w:rsid w:val="5CADCAAF"/>
    <w:rsid w:val="5CBAEBC2"/>
    <w:rsid w:val="5CCD8116"/>
    <w:rsid w:val="5CD7F2C0"/>
    <w:rsid w:val="5CE01DA7"/>
    <w:rsid w:val="5CF106CE"/>
    <w:rsid w:val="5CF8AC05"/>
    <w:rsid w:val="5D00DFAF"/>
    <w:rsid w:val="5D014CE2"/>
    <w:rsid w:val="5D15332A"/>
    <w:rsid w:val="5D18DB91"/>
    <w:rsid w:val="5D243F66"/>
    <w:rsid w:val="5D37A943"/>
    <w:rsid w:val="5D382B35"/>
    <w:rsid w:val="5D3B92AE"/>
    <w:rsid w:val="5D407381"/>
    <w:rsid w:val="5D4F1203"/>
    <w:rsid w:val="5D6BD35C"/>
    <w:rsid w:val="5D9A4995"/>
    <w:rsid w:val="5DA11B43"/>
    <w:rsid w:val="5DBEBF32"/>
    <w:rsid w:val="5DD88F7D"/>
    <w:rsid w:val="5DF494C9"/>
    <w:rsid w:val="5E009B09"/>
    <w:rsid w:val="5E038BB6"/>
    <w:rsid w:val="5E0C9E84"/>
    <w:rsid w:val="5E19339C"/>
    <w:rsid w:val="5E1B21D8"/>
    <w:rsid w:val="5E224404"/>
    <w:rsid w:val="5E2A4981"/>
    <w:rsid w:val="5E3B6F9E"/>
    <w:rsid w:val="5E575519"/>
    <w:rsid w:val="5E6DA5B0"/>
    <w:rsid w:val="5E791AF1"/>
    <w:rsid w:val="5E796776"/>
    <w:rsid w:val="5E7C049E"/>
    <w:rsid w:val="5E96254F"/>
    <w:rsid w:val="5E996C42"/>
    <w:rsid w:val="5E9A64E0"/>
    <w:rsid w:val="5EAAD399"/>
    <w:rsid w:val="5EB3C41D"/>
    <w:rsid w:val="5EB5F72F"/>
    <w:rsid w:val="5EB7D1FA"/>
    <w:rsid w:val="5EC93E07"/>
    <w:rsid w:val="5ED0584D"/>
    <w:rsid w:val="5ED154D6"/>
    <w:rsid w:val="5ED673FF"/>
    <w:rsid w:val="5F04D9DD"/>
    <w:rsid w:val="5F21B244"/>
    <w:rsid w:val="5F47F5B1"/>
    <w:rsid w:val="5F48BBEB"/>
    <w:rsid w:val="5F48BF07"/>
    <w:rsid w:val="5F5464DA"/>
    <w:rsid w:val="5F657ED2"/>
    <w:rsid w:val="5F6CF72A"/>
    <w:rsid w:val="5F6E6B8B"/>
    <w:rsid w:val="5F72D903"/>
    <w:rsid w:val="5F76ADC2"/>
    <w:rsid w:val="5F77919E"/>
    <w:rsid w:val="5F780758"/>
    <w:rsid w:val="5F92A56F"/>
    <w:rsid w:val="5FA1C279"/>
    <w:rsid w:val="5FA26DCC"/>
    <w:rsid w:val="5FBA7BA4"/>
    <w:rsid w:val="5FE15AF2"/>
    <w:rsid w:val="601505F9"/>
    <w:rsid w:val="602FF9A6"/>
    <w:rsid w:val="603099F2"/>
    <w:rsid w:val="6032D49A"/>
    <w:rsid w:val="603AE62B"/>
    <w:rsid w:val="604CA8C5"/>
    <w:rsid w:val="60552F64"/>
    <w:rsid w:val="606C570F"/>
    <w:rsid w:val="60829808"/>
    <w:rsid w:val="60B0E32D"/>
    <w:rsid w:val="60B2327E"/>
    <w:rsid w:val="60D9D507"/>
    <w:rsid w:val="60E95486"/>
    <w:rsid w:val="60F5AC46"/>
    <w:rsid w:val="60F821A3"/>
    <w:rsid w:val="6119636F"/>
    <w:rsid w:val="611EAA56"/>
    <w:rsid w:val="6127F33E"/>
    <w:rsid w:val="612AC69D"/>
    <w:rsid w:val="61381615"/>
    <w:rsid w:val="6139077E"/>
    <w:rsid w:val="613BBC7B"/>
    <w:rsid w:val="613BBEA0"/>
    <w:rsid w:val="61402B7A"/>
    <w:rsid w:val="61435576"/>
    <w:rsid w:val="615BCAFF"/>
    <w:rsid w:val="6160ED48"/>
    <w:rsid w:val="61746A79"/>
    <w:rsid w:val="617909F8"/>
    <w:rsid w:val="618C3A50"/>
    <w:rsid w:val="619328F9"/>
    <w:rsid w:val="619727BC"/>
    <w:rsid w:val="61A50084"/>
    <w:rsid w:val="61ADEF8A"/>
    <w:rsid w:val="61C5D394"/>
    <w:rsid w:val="61CF2B44"/>
    <w:rsid w:val="61E41D0C"/>
    <w:rsid w:val="61EE04FA"/>
    <w:rsid w:val="620C58B1"/>
    <w:rsid w:val="620C75CA"/>
    <w:rsid w:val="621B3D74"/>
    <w:rsid w:val="62285789"/>
    <w:rsid w:val="6233C425"/>
    <w:rsid w:val="62417FE6"/>
    <w:rsid w:val="6243B484"/>
    <w:rsid w:val="626EC147"/>
    <w:rsid w:val="627F9673"/>
    <w:rsid w:val="6283FB46"/>
    <w:rsid w:val="6284420B"/>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714BDD"/>
    <w:rsid w:val="639D6801"/>
    <w:rsid w:val="63A197AA"/>
    <w:rsid w:val="63B5D4D1"/>
    <w:rsid w:val="63B9F307"/>
    <w:rsid w:val="63DF3070"/>
    <w:rsid w:val="640A7503"/>
    <w:rsid w:val="640CBC9B"/>
    <w:rsid w:val="641507D7"/>
    <w:rsid w:val="64198191"/>
    <w:rsid w:val="642349D9"/>
    <w:rsid w:val="642AE7DF"/>
    <w:rsid w:val="643B1F52"/>
    <w:rsid w:val="643D4385"/>
    <w:rsid w:val="645C1346"/>
    <w:rsid w:val="6466615A"/>
    <w:rsid w:val="6471A26D"/>
    <w:rsid w:val="64847E19"/>
    <w:rsid w:val="64928DAC"/>
    <w:rsid w:val="649553E6"/>
    <w:rsid w:val="64A329AB"/>
    <w:rsid w:val="64A35BFF"/>
    <w:rsid w:val="64AECE97"/>
    <w:rsid w:val="64B97DAE"/>
    <w:rsid w:val="64CDE0CA"/>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44023"/>
    <w:rsid w:val="6595C0FA"/>
    <w:rsid w:val="659850B0"/>
    <w:rsid w:val="659ACF7D"/>
    <w:rsid w:val="65A3C04A"/>
    <w:rsid w:val="65A8B878"/>
    <w:rsid w:val="65B26B8A"/>
    <w:rsid w:val="65B5E362"/>
    <w:rsid w:val="65B73735"/>
    <w:rsid w:val="65C3306D"/>
    <w:rsid w:val="65C49DB1"/>
    <w:rsid w:val="65E85B12"/>
    <w:rsid w:val="65F3F5CE"/>
    <w:rsid w:val="65FFB487"/>
    <w:rsid w:val="66081ADB"/>
    <w:rsid w:val="661EDFFC"/>
    <w:rsid w:val="6622A067"/>
    <w:rsid w:val="66286AD5"/>
    <w:rsid w:val="662B1D93"/>
    <w:rsid w:val="663E1C41"/>
    <w:rsid w:val="664CCC63"/>
    <w:rsid w:val="66556288"/>
    <w:rsid w:val="66597066"/>
    <w:rsid w:val="6663A7B8"/>
    <w:rsid w:val="669C83EE"/>
    <w:rsid w:val="66A7F0E8"/>
    <w:rsid w:val="66AFCD04"/>
    <w:rsid w:val="66B9B3EB"/>
    <w:rsid w:val="66F094D8"/>
    <w:rsid w:val="66FC36CC"/>
    <w:rsid w:val="671B6BC0"/>
    <w:rsid w:val="671D7781"/>
    <w:rsid w:val="67277096"/>
    <w:rsid w:val="67289DB4"/>
    <w:rsid w:val="67369FDE"/>
    <w:rsid w:val="6757ED4A"/>
    <w:rsid w:val="6763A2DC"/>
    <w:rsid w:val="676416E5"/>
    <w:rsid w:val="676F2037"/>
    <w:rsid w:val="676FB8CB"/>
    <w:rsid w:val="678002DE"/>
    <w:rsid w:val="67915D01"/>
    <w:rsid w:val="67A0B3C2"/>
    <w:rsid w:val="67A12A0B"/>
    <w:rsid w:val="67A34DE9"/>
    <w:rsid w:val="67B4392C"/>
    <w:rsid w:val="67D538B6"/>
    <w:rsid w:val="67DD8949"/>
    <w:rsid w:val="67E99F84"/>
    <w:rsid w:val="67F229C3"/>
    <w:rsid w:val="67F6180C"/>
    <w:rsid w:val="67F649C2"/>
    <w:rsid w:val="67FD70B0"/>
    <w:rsid w:val="6825B4A6"/>
    <w:rsid w:val="683B38F1"/>
    <w:rsid w:val="6849BFE9"/>
    <w:rsid w:val="6859A4E1"/>
    <w:rsid w:val="685E120C"/>
    <w:rsid w:val="6872B191"/>
    <w:rsid w:val="688B4814"/>
    <w:rsid w:val="689B67A6"/>
    <w:rsid w:val="68C5543B"/>
    <w:rsid w:val="68D334AA"/>
    <w:rsid w:val="68E0D157"/>
    <w:rsid w:val="68E38B45"/>
    <w:rsid w:val="68E5BB81"/>
    <w:rsid w:val="68E63309"/>
    <w:rsid w:val="690715E2"/>
    <w:rsid w:val="6909D33B"/>
    <w:rsid w:val="690BB5FE"/>
    <w:rsid w:val="6911A45D"/>
    <w:rsid w:val="69173AE0"/>
    <w:rsid w:val="6921A365"/>
    <w:rsid w:val="6939E606"/>
    <w:rsid w:val="69708433"/>
    <w:rsid w:val="6977B920"/>
    <w:rsid w:val="698D7C89"/>
    <w:rsid w:val="698EA482"/>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4E9AA"/>
    <w:rsid w:val="6A481DFE"/>
    <w:rsid w:val="6A59C00A"/>
    <w:rsid w:val="6A793948"/>
    <w:rsid w:val="6A818BE2"/>
    <w:rsid w:val="6A8AA858"/>
    <w:rsid w:val="6A93836D"/>
    <w:rsid w:val="6A9AF25C"/>
    <w:rsid w:val="6A9D77A6"/>
    <w:rsid w:val="6AA60912"/>
    <w:rsid w:val="6AC247F0"/>
    <w:rsid w:val="6AC5B60C"/>
    <w:rsid w:val="6ACB48D8"/>
    <w:rsid w:val="6AD1D58B"/>
    <w:rsid w:val="6AD23B39"/>
    <w:rsid w:val="6AEFECA3"/>
    <w:rsid w:val="6B00C79A"/>
    <w:rsid w:val="6B0BB5CC"/>
    <w:rsid w:val="6B0C7E7C"/>
    <w:rsid w:val="6B5D5568"/>
    <w:rsid w:val="6B84C548"/>
    <w:rsid w:val="6B868120"/>
    <w:rsid w:val="6B8ECC0D"/>
    <w:rsid w:val="6B8ED8C5"/>
    <w:rsid w:val="6BA254C7"/>
    <w:rsid w:val="6BA890D2"/>
    <w:rsid w:val="6BAE86EC"/>
    <w:rsid w:val="6BB33AF7"/>
    <w:rsid w:val="6BBB46C9"/>
    <w:rsid w:val="6BC85EB0"/>
    <w:rsid w:val="6BD60529"/>
    <w:rsid w:val="6BD6AE37"/>
    <w:rsid w:val="6BDACB24"/>
    <w:rsid w:val="6BDDDCC1"/>
    <w:rsid w:val="6BF52B37"/>
    <w:rsid w:val="6BF99A11"/>
    <w:rsid w:val="6BFFFE51"/>
    <w:rsid w:val="6C04CEB3"/>
    <w:rsid w:val="6C2678B9"/>
    <w:rsid w:val="6C41627D"/>
    <w:rsid w:val="6C4D4D2E"/>
    <w:rsid w:val="6C70E147"/>
    <w:rsid w:val="6C79E244"/>
    <w:rsid w:val="6CA70309"/>
    <w:rsid w:val="6CB62377"/>
    <w:rsid w:val="6CCD8D2C"/>
    <w:rsid w:val="6CCFD2D5"/>
    <w:rsid w:val="6CD7ADEE"/>
    <w:rsid w:val="6CE5CF7F"/>
    <w:rsid w:val="6CF1769E"/>
    <w:rsid w:val="6CFA2EC6"/>
    <w:rsid w:val="6D11C203"/>
    <w:rsid w:val="6D302D0A"/>
    <w:rsid w:val="6D3876AE"/>
    <w:rsid w:val="6D38DAF8"/>
    <w:rsid w:val="6D3D49DB"/>
    <w:rsid w:val="6D44048C"/>
    <w:rsid w:val="6D4862D4"/>
    <w:rsid w:val="6D53DF5E"/>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791FE4"/>
    <w:rsid w:val="6E7DE3F6"/>
    <w:rsid w:val="6E828B60"/>
    <w:rsid w:val="6E89F6D2"/>
    <w:rsid w:val="6E8B378D"/>
    <w:rsid w:val="6E99A12E"/>
    <w:rsid w:val="6E9A4B82"/>
    <w:rsid w:val="6EA42146"/>
    <w:rsid w:val="6EB0976F"/>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AF0C4"/>
    <w:rsid w:val="6F91DB96"/>
    <w:rsid w:val="6FA31FDB"/>
    <w:rsid w:val="6FC4E89A"/>
    <w:rsid w:val="6FEC70C5"/>
    <w:rsid w:val="70348D42"/>
    <w:rsid w:val="705E7D67"/>
    <w:rsid w:val="706C5164"/>
    <w:rsid w:val="707D8879"/>
    <w:rsid w:val="70990374"/>
    <w:rsid w:val="70A4B76A"/>
    <w:rsid w:val="70B5B03E"/>
    <w:rsid w:val="7117D020"/>
    <w:rsid w:val="7149176E"/>
    <w:rsid w:val="7159CC81"/>
    <w:rsid w:val="717679DA"/>
    <w:rsid w:val="7177BB3D"/>
    <w:rsid w:val="717A6F0D"/>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80F2C"/>
    <w:rsid w:val="72AE07D1"/>
    <w:rsid w:val="72B69B42"/>
    <w:rsid w:val="72C0CE06"/>
    <w:rsid w:val="72CD43B0"/>
    <w:rsid w:val="72E93253"/>
    <w:rsid w:val="72E932D6"/>
    <w:rsid w:val="72EE44CB"/>
    <w:rsid w:val="72EF53C7"/>
    <w:rsid w:val="72FAD48D"/>
    <w:rsid w:val="72FFB54D"/>
    <w:rsid w:val="73000B18"/>
    <w:rsid w:val="731ED422"/>
    <w:rsid w:val="733040A1"/>
    <w:rsid w:val="7330F163"/>
    <w:rsid w:val="735D03CE"/>
    <w:rsid w:val="73810DEF"/>
    <w:rsid w:val="738C98F6"/>
    <w:rsid w:val="7395571E"/>
    <w:rsid w:val="73CC0DAF"/>
    <w:rsid w:val="73D25BDD"/>
    <w:rsid w:val="73E3E10C"/>
    <w:rsid w:val="73E4C8F0"/>
    <w:rsid w:val="73EECAA8"/>
    <w:rsid w:val="73F48159"/>
    <w:rsid w:val="73FCF425"/>
    <w:rsid w:val="74059465"/>
    <w:rsid w:val="74208E0D"/>
    <w:rsid w:val="742952A6"/>
    <w:rsid w:val="743AE1D7"/>
    <w:rsid w:val="74485DAD"/>
    <w:rsid w:val="744D74A2"/>
    <w:rsid w:val="745298DA"/>
    <w:rsid w:val="74577C2C"/>
    <w:rsid w:val="7468433F"/>
    <w:rsid w:val="7469CEA2"/>
    <w:rsid w:val="7469E435"/>
    <w:rsid w:val="747A2496"/>
    <w:rsid w:val="7489E8C7"/>
    <w:rsid w:val="749523FF"/>
    <w:rsid w:val="74A37FED"/>
    <w:rsid w:val="74B91B51"/>
    <w:rsid w:val="74BCEA04"/>
    <w:rsid w:val="74C01798"/>
    <w:rsid w:val="74D13A20"/>
    <w:rsid w:val="74D35102"/>
    <w:rsid w:val="74FAE1CE"/>
    <w:rsid w:val="74FAFA74"/>
    <w:rsid w:val="74FD0D20"/>
    <w:rsid w:val="7501F7C1"/>
    <w:rsid w:val="75061B5C"/>
    <w:rsid w:val="7508D120"/>
    <w:rsid w:val="751B7452"/>
    <w:rsid w:val="7524567A"/>
    <w:rsid w:val="753F1878"/>
    <w:rsid w:val="75605052"/>
    <w:rsid w:val="7564B4FB"/>
    <w:rsid w:val="75664103"/>
    <w:rsid w:val="7583B332"/>
    <w:rsid w:val="758B37A7"/>
    <w:rsid w:val="75A13A97"/>
    <w:rsid w:val="75BB0E78"/>
    <w:rsid w:val="75C556AB"/>
    <w:rsid w:val="75E6683C"/>
    <w:rsid w:val="76019C48"/>
    <w:rsid w:val="76076461"/>
    <w:rsid w:val="760A6E01"/>
    <w:rsid w:val="76217B34"/>
    <w:rsid w:val="76229108"/>
    <w:rsid w:val="7632754F"/>
    <w:rsid w:val="7653C0C0"/>
    <w:rsid w:val="766C6EBE"/>
    <w:rsid w:val="768DA2DA"/>
    <w:rsid w:val="768DA4E5"/>
    <w:rsid w:val="7698B49E"/>
    <w:rsid w:val="769ECE25"/>
    <w:rsid w:val="76A60A34"/>
    <w:rsid w:val="76AF1761"/>
    <w:rsid w:val="76B65E91"/>
    <w:rsid w:val="76D2AC07"/>
    <w:rsid w:val="76F126CB"/>
    <w:rsid w:val="76F881DC"/>
    <w:rsid w:val="76FA99EE"/>
    <w:rsid w:val="77022787"/>
    <w:rsid w:val="770E98BF"/>
    <w:rsid w:val="77207026"/>
    <w:rsid w:val="7740EF57"/>
    <w:rsid w:val="7748EB59"/>
    <w:rsid w:val="777F2F0A"/>
    <w:rsid w:val="777F7EA4"/>
    <w:rsid w:val="77828903"/>
    <w:rsid w:val="77919454"/>
    <w:rsid w:val="779AA339"/>
    <w:rsid w:val="77A334C2"/>
    <w:rsid w:val="77A3F6E8"/>
    <w:rsid w:val="77AEA0B7"/>
    <w:rsid w:val="77BACEC5"/>
    <w:rsid w:val="77C4F4C4"/>
    <w:rsid w:val="77C86E17"/>
    <w:rsid w:val="77DA8D3F"/>
    <w:rsid w:val="77DC7ED6"/>
    <w:rsid w:val="77F78664"/>
    <w:rsid w:val="781A3A72"/>
    <w:rsid w:val="781CA090"/>
    <w:rsid w:val="7849B7F2"/>
    <w:rsid w:val="788003FB"/>
    <w:rsid w:val="788BBD7B"/>
    <w:rsid w:val="78931794"/>
    <w:rsid w:val="78BA3A7C"/>
    <w:rsid w:val="78C204F3"/>
    <w:rsid w:val="78C4AD40"/>
    <w:rsid w:val="78CA24A4"/>
    <w:rsid w:val="78CBBB21"/>
    <w:rsid w:val="78E7C9C0"/>
    <w:rsid w:val="78F238F4"/>
    <w:rsid w:val="78FBECB6"/>
    <w:rsid w:val="78FC3A99"/>
    <w:rsid w:val="7903137B"/>
    <w:rsid w:val="79066BB7"/>
    <w:rsid w:val="79079718"/>
    <w:rsid w:val="793F0523"/>
    <w:rsid w:val="797645AB"/>
    <w:rsid w:val="797BB427"/>
    <w:rsid w:val="798A61B9"/>
    <w:rsid w:val="799B67D4"/>
    <w:rsid w:val="79A8AAB0"/>
    <w:rsid w:val="79B4F367"/>
    <w:rsid w:val="79C3411A"/>
    <w:rsid w:val="79CCB839"/>
    <w:rsid w:val="79CCDC20"/>
    <w:rsid w:val="79D2DCF9"/>
    <w:rsid w:val="79D4B4B9"/>
    <w:rsid w:val="79DDF260"/>
    <w:rsid w:val="79E7A3C3"/>
    <w:rsid w:val="79EC0580"/>
    <w:rsid w:val="79FF407B"/>
    <w:rsid w:val="7A1764C2"/>
    <w:rsid w:val="7A1EC695"/>
    <w:rsid w:val="7A2042C9"/>
    <w:rsid w:val="7A21E902"/>
    <w:rsid w:val="7A2F88D1"/>
    <w:rsid w:val="7A31AD06"/>
    <w:rsid w:val="7A32178B"/>
    <w:rsid w:val="7A357BE6"/>
    <w:rsid w:val="7A40C907"/>
    <w:rsid w:val="7A5640EA"/>
    <w:rsid w:val="7A579DC0"/>
    <w:rsid w:val="7A839A21"/>
    <w:rsid w:val="7A88786F"/>
    <w:rsid w:val="7A906195"/>
    <w:rsid w:val="7A9E2031"/>
    <w:rsid w:val="7A9F9D32"/>
    <w:rsid w:val="7AAC4280"/>
    <w:rsid w:val="7AB85398"/>
    <w:rsid w:val="7AB880F3"/>
    <w:rsid w:val="7AB913A0"/>
    <w:rsid w:val="7ACCE2BB"/>
    <w:rsid w:val="7AD2B385"/>
    <w:rsid w:val="7ADC2D0B"/>
    <w:rsid w:val="7AE3989E"/>
    <w:rsid w:val="7AFF5C83"/>
    <w:rsid w:val="7B1956B3"/>
    <w:rsid w:val="7B26321A"/>
    <w:rsid w:val="7B26B784"/>
    <w:rsid w:val="7B348045"/>
    <w:rsid w:val="7B3FDFE1"/>
    <w:rsid w:val="7B4991D5"/>
    <w:rsid w:val="7B54131B"/>
    <w:rsid w:val="7B7ADAE1"/>
    <w:rsid w:val="7B879F05"/>
    <w:rsid w:val="7B92FFE1"/>
    <w:rsid w:val="7B9B98D1"/>
    <w:rsid w:val="7BC21080"/>
    <w:rsid w:val="7BD6DE42"/>
    <w:rsid w:val="7BE1B970"/>
    <w:rsid w:val="7BE213A5"/>
    <w:rsid w:val="7C13CF5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F43504"/>
    <w:rsid w:val="7CFE0EBC"/>
    <w:rsid w:val="7D4E204B"/>
    <w:rsid w:val="7D681ABF"/>
    <w:rsid w:val="7D8347A3"/>
    <w:rsid w:val="7D84B5B2"/>
    <w:rsid w:val="7D86EEBA"/>
    <w:rsid w:val="7D89D37D"/>
    <w:rsid w:val="7D9A676A"/>
    <w:rsid w:val="7D9C3223"/>
    <w:rsid w:val="7D9DB76F"/>
    <w:rsid w:val="7DA75906"/>
    <w:rsid w:val="7DB3BD89"/>
    <w:rsid w:val="7DBB3AE3"/>
    <w:rsid w:val="7DBFF66B"/>
    <w:rsid w:val="7DC40FC5"/>
    <w:rsid w:val="7DC5D391"/>
    <w:rsid w:val="7DCCAFC5"/>
    <w:rsid w:val="7DCED11A"/>
    <w:rsid w:val="7DE4CEE4"/>
    <w:rsid w:val="7DF8A63C"/>
    <w:rsid w:val="7DFA86EB"/>
    <w:rsid w:val="7E2A5AF0"/>
    <w:rsid w:val="7E2C77B8"/>
    <w:rsid w:val="7E2CD335"/>
    <w:rsid w:val="7E30F996"/>
    <w:rsid w:val="7E5451B1"/>
    <w:rsid w:val="7E931CC7"/>
    <w:rsid w:val="7E963479"/>
    <w:rsid w:val="7F207814"/>
    <w:rsid w:val="7F20EBBF"/>
    <w:rsid w:val="7F2781B1"/>
    <w:rsid w:val="7F2E1DE1"/>
    <w:rsid w:val="7F4605A2"/>
    <w:rsid w:val="7F4E3EE4"/>
    <w:rsid w:val="7F570B44"/>
    <w:rsid w:val="7FA5B3ED"/>
    <w:rsid w:val="7FB421D4"/>
    <w:rsid w:val="7FBF3311"/>
    <w:rsid w:val="7FC1C04C"/>
    <w:rsid w:val="7FD9F616"/>
    <w:rsid w:val="7FDC9D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7762B0"/>
  <w15:docId w15:val="{83854329-4937-4B4F-B1A7-33BD4896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6512"/>
    <w:rPr>
      <w:rFonts w:asciiTheme="majorHAnsi" w:hAnsiTheme="majorHAnsi"/>
      <w:color w:val="0070C0"/>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800080"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5/part-410" TargetMode="External" /><Relationship Id="rId11" Type="http://schemas.openxmlformats.org/officeDocument/2006/relationships/hyperlink" Target="https://www.ecfr.gov/current/title-45/part-410/section-410.1105" TargetMode="External" /><Relationship Id="rId12" Type="http://schemas.openxmlformats.org/officeDocument/2006/relationships/hyperlink" Target="https://acf.gov/orr/policy-guidance/unaccompanied-children-program-policy-guide-section-1" TargetMode="External" /><Relationship Id="rId13" Type="http://schemas.openxmlformats.org/officeDocument/2006/relationships/hyperlink" Target="https://www.ecfr.gov/current/title-45/section-410.1902"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5/section-410.1105" TargetMode="External" /><Relationship Id="rId9" Type="http://schemas.openxmlformats.org/officeDocument/2006/relationships/hyperlink" Target="https://www.ecfr.gov/current/title-45/section-410.11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2.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customXml/itemProps3.xml><?xml version="1.0" encoding="utf-8"?>
<ds:datastoreItem xmlns:ds="http://schemas.openxmlformats.org/officeDocument/2006/customXml" ds:itemID="{1CEC2AD9-3FFF-455A-A7AF-A79A57EF8D8A}">
  <ds:schemaRefs>
    <ds:schemaRef ds:uri="23ef38b6-7648-470d-b5e3-09395448522b"/>
    <ds:schemaRef ds:uri="http://purl.org/dc/dcmitype/"/>
    <ds:schemaRef ds:uri="http://schemas.microsoft.com/office/2006/documentManagement/types"/>
    <ds:schemaRef ds:uri="http://purl.org/dc/elements/1.1/"/>
    <ds:schemaRef ds:uri="http://schemas.microsoft.com/office/infopath/2007/PartnerControls"/>
    <ds:schemaRef ds:uri="6f2f78f1-91a5-4d68-8b46-c99d45c19e6d"/>
    <ds:schemaRef ds:uri="http://schemas.openxmlformats.org/package/2006/metadata/core-properties"/>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6AC027E-5A01-45C8-9D86-7B963E2B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4262</Words>
  <Characters>22846</Characters>
  <Application>Microsoft Office Word</Application>
  <DocSecurity>0</DocSecurity>
  <Lines>439</Lines>
  <Paragraphs>265</Paragraphs>
  <ScaleCrop>false</ScaleCrop>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Herboldsheimer, Shannon (ACF)</cp:lastModifiedBy>
  <cp:revision>855</cp:revision>
  <dcterms:created xsi:type="dcterms:W3CDTF">2023-04-24T21:55:00Z</dcterms:created>
  <dcterms:modified xsi:type="dcterms:W3CDTF">2026-02-12T20:36:00Z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