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745EF" w:rsidR="005745EF" w:rsidP="005745EF" w:rsidRDefault="005745EF"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color w:val="333333"/>
          <w:kern w:val="36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color w:val="333333"/>
          <w:kern w:val="36"/>
          <w:sz w:val="24"/>
          <w:szCs w:val="24"/>
        </w:rPr>
        <w:t>34 U.S. Code § 12532.Gang investigation coordination and information collection</w:t>
      </w:r>
    </w:p>
    <w:p w:rsidR="005745EF" w:rsidP="005745EF" w:rsidRDefault="005745EF">
      <w:pPr>
        <w:shd w:val="clear" w:color="auto" w:fill="FFFFFF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</w:pPr>
    </w:p>
    <w:p w:rsidRPr="005745EF" w:rsidR="005745EF" w:rsidP="005745EF" w:rsidRDefault="005745E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outlineLvl w:val="0"/>
        <w:rPr>
          <w:rFonts w:ascii="Times New Roman" w:hAnsi="Times New Roman" w:eastAsia="Times New Roman" w:cs="Times New Roman"/>
          <w:color w:val="333333"/>
          <w:kern w:val="36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b/>
          <w:bCs/>
          <w:smallCaps/>
          <w:color w:val="333333"/>
          <w:sz w:val="24"/>
          <w:szCs w:val="24"/>
        </w:rPr>
        <w:t>Coordination</w:t>
      </w:r>
    </w:p>
    <w:p w:rsidRPr="005745EF"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color w:val="333333"/>
          <w:sz w:val="24"/>
          <w:szCs w:val="24"/>
        </w:rPr>
        <w:t>The Attorney General (or the Attorney General’s designee), in consultation with the Secretary of the Treasury (or the Secretary’s designee), shall develop a national strategy to coordinate gang-related investigations by Federal law enforcement agencies.</w:t>
      </w:r>
    </w:p>
    <w:p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</w:pPr>
      <w:bookmarkStart w:name="b" w:id="0"/>
      <w:bookmarkEnd w:id="0"/>
    </w:p>
    <w:p w:rsidRPr="005745EF" w:rsidR="005745EF" w:rsidP="005745EF" w:rsidRDefault="005745E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b/>
          <w:bCs/>
          <w:smallCaps/>
          <w:color w:val="333333"/>
          <w:sz w:val="24"/>
          <w:szCs w:val="24"/>
        </w:rPr>
        <w:t>Data collection</w:t>
      </w:r>
    </w:p>
    <w:p w:rsidRPr="005745EF"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The Director of the Federal Bureau of Investigation shall acquire and collect information on incidents of gang violence </w:t>
      </w:r>
      <w:r w:rsidRPr="005745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for inclusion in an annual uniform crime report.</w:t>
      </w:r>
    </w:p>
    <w:p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c" w:id="1"/>
      <w:bookmarkEnd w:id="1"/>
    </w:p>
    <w:p w:rsidRPr="005745EF" w:rsidR="005745EF" w:rsidP="005745EF" w:rsidRDefault="005745E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b/>
          <w:bCs/>
          <w:smallCaps/>
          <w:color w:val="000000" w:themeColor="text1"/>
          <w:sz w:val="24"/>
          <w:szCs w:val="24"/>
        </w:rPr>
        <w:t>Report</w:t>
      </w:r>
    </w:p>
    <w:p w:rsidRPr="005745EF"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 Attorney General shall prepare a report on national gang violence outlining the strategy developed under subsection (a) to be submitted to the President and Congress by January 1, 1996.</w:t>
      </w:r>
    </w:p>
    <w:p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d" w:id="2"/>
      <w:bookmarkEnd w:id="2"/>
    </w:p>
    <w:p w:rsidRPr="005745EF" w:rsidR="005745EF" w:rsidP="005745EF" w:rsidRDefault="005745E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b/>
          <w:bCs/>
          <w:smallCaps/>
          <w:color w:val="000000" w:themeColor="text1"/>
          <w:sz w:val="24"/>
          <w:szCs w:val="24"/>
        </w:rPr>
        <w:t>Authorization of appropriations</w:t>
      </w:r>
    </w:p>
    <w:p w:rsidRPr="005745EF"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5745E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There are authorized to be appropriated to carry out this section $1,000,000 for fiscal year 1996.</w:t>
      </w:r>
    </w:p>
    <w:p w:rsidRPr="00DE167B" w:rsidR="005745EF" w:rsidP="005745EF" w:rsidRDefault="005745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DE167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(Pub. L. 103–322, title XV, § 150008, Sept. 13, 1994, 108 Sta</w:t>
      </w:r>
      <w:bookmarkStart w:name="_GoBack" w:id="3"/>
      <w:bookmarkEnd w:id="3"/>
      <w:r w:rsidRPr="00DE167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t. 2036.)</w:t>
      </w:r>
    </w:p>
    <w:sectPr w:rsidRPr="00DE167B" w:rsidR="0057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737E"/>
    <w:multiLevelType w:val="multilevel"/>
    <w:tmpl w:val="FBAC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C5B8A"/>
    <w:multiLevelType w:val="hybridMultilevel"/>
    <w:tmpl w:val="E548902E"/>
    <w:lvl w:ilvl="0" w:tplc="A8404FB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EF"/>
    <w:rsid w:val="00035F77"/>
    <w:rsid w:val="005745EF"/>
    <w:rsid w:val="00D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D4EB1-286C-43E4-827C-51992424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4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5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">
    <w:name w:val="heading"/>
    <w:basedOn w:val="DefaultParagraphFont"/>
    <w:rsid w:val="005745EF"/>
  </w:style>
  <w:style w:type="character" w:customStyle="1" w:styleId="num">
    <w:name w:val="num"/>
    <w:basedOn w:val="DefaultParagraphFont"/>
    <w:rsid w:val="005745EF"/>
  </w:style>
  <w:style w:type="character" w:styleId="Hyperlink">
    <w:name w:val="Hyperlink"/>
    <w:basedOn w:val="DefaultParagraphFont"/>
    <w:uiPriority w:val="99"/>
    <w:semiHidden/>
    <w:unhideWhenUsed/>
    <w:rsid w:val="005745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5745EF"/>
  </w:style>
  <w:style w:type="paragraph" w:styleId="ListParagraph">
    <w:name w:val="List Paragraph"/>
    <w:basedOn w:val="Normal"/>
    <w:uiPriority w:val="34"/>
    <w:qFormat/>
    <w:rsid w:val="0057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842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18771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4460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746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1899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0078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607480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881282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040360">
                                  <w:marLeft w:val="24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8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Vavra, Malissa C. (CJIS) (FBI)</dc:creator>
  <cp:keywords/>
  <dc:description/>
  <cp:lastModifiedBy>Vavra, Malissa C. (CJIS) (FBI)</cp:lastModifiedBy>
  <cp:revision>2</cp:revision>
  <dcterms:created xsi:type="dcterms:W3CDTF">2020-10-29T20:13:00Z</dcterms:created>
  <dcterms:modified xsi:type="dcterms:W3CDTF">2020-10-29T20:13:00Z</dcterms:modified>
</cp:coreProperties>
</file>