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A10441" w:rsidP="00474319" w14:paraId="4C554728" w14:textId="7196E963">
      <w:pPr>
        <w:widowControl/>
        <w:jc w:val="center"/>
        <w:rPr>
          <w:rFonts w:ascii="Times New Roman" w:hAnsi="Times New Roman"/>
          <w:b/>
          <w:bCs/>
        </w:rPr>
      </w:pPr>
    </w:p>
    <w:p w:rsidR="00690F56" w:rsidRPr="0065239C" w:rsidP="00474319" w14:paraId="7E97B93F" w14:textId="2F790F4E">
      <w:pPr>
        <w:widowControl/>
        <w:jc w:val="center"/>
        <w:rPr>
          <w:rFonts w:ascii="Times New Roman" w:hAnsi="Times New Roman"/>
          <w:b/>
          <w:bCs/>
        </w:rPr>
      </w:pPr>
      <w:r w:rsidRPr="0065239C">
        <w:rPr>
          <w:rFonts w:ascii="Times New Roman" w:hAnsi="Times New Roman"/>
          <w:b/>
          <w:bCs/>
        </w:rPr>
        <w:t>SUPPORTING STATEMENT</w:t>
      </w:r>
      <w:r w:rsidR="00842217">
        <w:rPr>
          <w:rFonts w:ascii="Times New Roman" w:hAnsi="Times New Roman"/>
          <w:b/>
          <w:bCs/>
        </w:rPr>
        <w:t xml:space="preserve"> FOR</w:t>
      </w:r>
    </w:p>
    <w:p w:rsidR="00A10441" w:rsidP="002A18CA" w14:paraId="1DAA9F6C" w14:textId="63D00B37">
      <w:pPr>
        <w:widowControl/>
        <w:jc w:val="center"/>
        <w:rPr>
          <w:rFonts w:ascii="Times New Roman" w:hAnsi="Times New Roman"/>
          <w:b/>
          <w:bCs/>
        </w:rPr>
      </w:pPr>
      <w:r>
        <w:rPr>
          <w:rFonts w:ascii="Times New Roman" w:hAnsi="Times New Roman"/>
          <w:b/>
          <w:bCs/>
        </w:rPr>
        <w:t>Registration</w:t>
      </w:r>
      <w:r w:rsidRPr="0065239C" w:rsidR="00B95D37">
        <w:rPr>
          <w:rFonts w:ascii="Times New Roman" w:hAnsi="Times New Roman"/>
          <w:b/>
          <w:bCs/>
        </w:rPr>
        <w:t xml:space="preserve"> and </w:t>
      </w:r>
      <w:r>
        <w:rPr>
          <w:rFonts w:ascii="Times New Roman" w:hAnsi="Times New Roman"/>
          <w:b/>
          <w:bCs/>
        </w:rPr>
        <w:t>Nondiscrimination in</w:t>
      </w:r>
      <w:r w:rsidRPr="0065239C" w:rsidR="00B95D37">
        <w:rPr>
          <w:rFonts w:ascii="Times New Roman" w:hAnsi="Times New Roman"/>
          <w:b/>
          <w:bCs/>
        </w:rPr>
        <w:t xml:space="preserve"> </w:t>
      </w:r>
      <w:r w:rsidRPr="0065239C" w:rsidR="0069322C">
        <w:rPr>
          <w:rFonts w:ascii="Times New Roman" w:hAnsi="Times New Roman"/>
          <w:b/>
          <w:bCs/>
        </w:rPr>
        <w:t>Apprenticeship</w:t>
      </w:r>
      <w:r w:rsidRPr="0065239C" w:rsidR="002B41A2">
        <w:rPr>
          <w:rFonts w:ascii="Times New Roman" w:hAnsi="Times New Roman"/>
          <w:b/>
          <w:bCs/>
        </w:rPr>
        <w:t xml:space="preserve"> Programs</w:t>
      </w:r>
    </w:p>
    <w:p w:rsidR="00690F56" w:rsidRPr="0065239C" w:rsidP="00116CD5" w14:paraId="6C3E63C8" w14:textId="7939DE9F">
      <w:pPr>
        <w:widowControl/>
        <w:jc w:val="center"/>
        <w:rPr>
          <w:rFonts w:ascii="Times New Roman" w:hAnsi="Times New Roman"/>
          <w:b/>
          <w:bCs/>
        </w:rPr>
      </w:pPr>
      <w:r>
        <w:rPr>
          <w:rFonts w:ascii="Times New Roman" w:hAnsi="Times New Roman"/>
          <w:b/>
          <w:bCs/>
        </w:rPr>
        <w:t xml:space="preserve">OMB Control No. </w:t>
      </w:r>
      <w:r w:rsidRPr="0065239C" w:rsidR="00756A20">
        <w:rPr>
          <w:rFonts w:ascii="Times New Roman" w:hAnsi="Times New Roman"/>
          <w:b/>
          <w:bCs/>
        </w:rPr>
        <w:t>1205</w:t>
      </w:r>
      <w:r w:rsidRPr="0065239C">
        <w:rPr>
          <w:rFonts w:ascii="Times New Roman" w:hAnsi="Times New Roman"/>
          <w:b/>
          <w:bCs/>
        </w:rPr>
        <w:t>-</w:t>
      </w:r>
      <w:r w:rsidRPr="0065239C" w:rsidR="00DC367E">
        <w:rPr>
          <w:rFonts w:ascii="Times New Roman" w:hAnsi="Times New Roman"/>
          <w:b/>
          <w:bCs/>
        </w:rPr>
        <w:t>0</w:t>
      </w:r>
      <w:r w:rsidR="00CF36C1">
        <w:rPr>
          <w:rFonts w:ascii="Times New Roman" w:hAnsi="Times New Roman"/>
          <w:b/>
          <w:bCs/>
        </w:rPr>
        <w:t>223</w:t>
      </w:r>
    </w:p>
    <w:p w:rsidR="003F1A36" w:rsidRPr="0065239C" w:rsidP="00116CD5" w14:paraId="04543DED" w14:textId="77777777">
      <w:pPr>
        <w:widowControl/>
        <w:jc w:val="center"/>
        <w:rPr>
          <w:rFonts w:ascii="Times New Roman" w:hAnsi="Times New Roman"/>
          <w:b/>
          <w:bCs/>
        </w:rPr>
      </w:pPr>
    </w:p>
    <w:p w:rsidR="00530EBD" w:rsidRPr="0065239C" w:rsidP="00116CD5" w14:paraId="3086E90B" w14:textId="77777777">
      <w:pPr>
        <w:widowControl/>
        <w:jc w:val="center"/>
        <w:rPr>
          <w:rFonts w:ascii="Times New Roman" w:hAnsi="Times New Roman"/>
          <w:bCs/>
        </w:rPr>
      </w:pPr>
    </w:p>
    <w:p w:rsidR="000B6FB6" w:rsidRPr="00172207" w:rsidP="00690F56" w14:paraId="1CF8A88F" w14:textId="735C29A7">
      <w:pPr>
        <w:widowControl/>
        <w:rPr>
          <w:rFonts w:ascii="Times New Roman" w:hAnsi="Times New Roman"/>
          <w:bCs/>
        </w:rPr>
      </w:pPr>
      <w:r w:rsidRPr="0065239C">
        <w:rPr>
          <w:rFonts w:ascii="Times New Roman" w:hAnsi="Times New Roman"/>
          <w:bCs/>
        </w:rPr>
        <w:t xml:space="preserve">This Information Collection Request (ICR) </w:t>
      </w:r>
      <w:r w:rsidR="00040BEC">
        <w:rPr>
          <w:rFonts w:ascii="Times New Roman" w:hAnsi="Times New Roman"/>
          <w:bCs/>
        </w:rPr>
        <w:t xml:space="preserve">seeks </w:t>
      </w:r>
      <w:r w:rsidR="00EF6AC6">
        <w:rPr>
          <w:rFonts w:ascii="Times New Roman" w:hAnsi="Times New Roman"/>
          <w:bCs/>
        </w:rPr>
        <w:t xml:space="preserve">OMB approval for a revision </w:t>
      </w:r>
      <w:r w:rsidR="0074508A">
        <w:rPr>
          <w:rFonts w:ascii="Times New Roman" w:hAnsi="Times New Roman"/>
          <w:bCs/>
        </w:rPr>
        <w:t xml:space="preserve">to </w:t>
      </w:r>
      <w:r w:rsidR="00CF36C1">
        <w:rPr>
          <w:rFonts w:ascii="Times New Roman" w:hAnsi="Times New Roman"/>
          <w:bCs/>
        </w:rPr>
        <w:t>1205-0223, titled “Registration and Equal Employment Opportunity in Apprenticeship Programs</w:t>
      </w:r>
      <w:r w:rsidRPr="00756A20" w:rsidR="00CF36C1">
        <w:rPr>
          <w:rFonts w:ascii="Times New Roman" w:hAnsi="Times New Roman"/>
          <w:bCs/>
        </w:rPr>
        <w:t>.</w:t>
      </w:r>
      <w:r w:rsidR="00CF36C1">
        <w:rPr>
          <w:rFonts w:ascii="Times New Roman" w:hAnsi="Times New Roman"/>
          <w:bCs/>
        </w:rPr>
        <w:t xml:space="preserve">” </w:t>
      </w:r>
    </w:p>
    <w:p w:rsidR="00690F56" w:rsidP="0031152E" w14:paraId="0A674873" w14:textId="020FF955">
      <w:pPr>
        <w:pStyle w:val="Heading1"/>
      </w:pPr>
      <w:r w:rsidRPr="0065239C">
        <w:t>JUSTIFICATIO</w:t>
      </w:r>
      <w:r w:rsidRPr="0065239C" w:rsidR="00324C4C">
        <w:t>N</w:t>
      </w:r>
    </w:p>
    <w:p w:rsidR="00FA0C4C" w:rsidRPr="00413927" w:rsidP="00FA0C4C" w14:paraId="471E5AAA" w14:textId="77777777">
      <w:pPr>
        <w:pStyle w:val="ListParagraph"/>
        <w:widowControl/>
        <w:rPr>
          <w:rFonts w:ascii="Times New Roman" w:hAnsi="Times New Roman"/>
          <w:bCs/>
          <w:i/>
          <w:iCs/>
        </w:rPr>
      </w:pPr>
    </w:p>
    <w:p w:rsidR="00FA0C4C" w:rsidRPr="0055175F" w:rsidP="36B16211" w14:paraId="7288F363" w14:textId="77777777">
      <w:pPr>
        <w:pStyle w:val="ListParagraph"/>
        <w:widowControl/>
        <w:numPr>
          <w:ilvl w:val="0"/>
          <w:numId w:val="37"/>
        </w:numPr>
        <w:rPr>
          <w:rFonts w:ascii="Times New Roman" w:hAnsi="Times New Roman"/>
          <w:b/>
        </w:rPr>
      </w:pPr>
      <w:r w:rsidRPr="0055175F">
        <w:rPr>
          <w:rFonts w:ascii="Times New Roman" w:hAnsi="Times New Roman"/>
          <w:b/>
        </w:rPr>
        <w:t>Explain the circumstances that make the collection of information necessary.  Identify any legal or administrative requirements that necessitate the collection.  Attach a copy of the appropriate section of each statute and regulation mandating or authorizing the collection of information.</w:t>
      </w:r>
    </w:p>
    <w:p w:rsidR="00FA0C4C" w:rsidRPr="00FA0C4C" w:rsidP="00FA0C4C" w14:paraId="629E954C" w14:textId="6845EC78">
      <w:pPr>
        <w:pStyle w:val="ListParagraph"/>
        <w:widowControl/>
        <w:rPr>
          <w:rFonts w:ascii="Times New Roman" w:hAnsi="Times New Roman"/>
          <w:bCs/>
        </w:rPr>
      </w:pPr>
    </w:p>
    <w:p w:rsidR="49E0698C" w14:paraId="02B280AD" w14:textId="10AB7660">
      <w:pPr>
        <w:rPr>
          <w:rFonts w:ascii="Times New Roman" w:hAnsi="Times New Roman"/>
        </w:rPr>
      </w:pPr>
      <w:r w:rsidRPr="36B16211">
        <w:rPr>
          <w:rFonts w:ascii="Times New Roman" w:hAnsi="Times New Roman"/>
        </w:rPr>
        <w:t xml:space="preserve">The National Apprenticeship Act (NAA) of 1937, (29 U.S.C. 50), authorizes the Secretary of Labor (Secretary) to “formulate and promote the furtherance of labor standards necessary to safeguard the welfare of apprentices.” Pursuant to this authority, the Department’s Employment and Training Administration (ETA) Office of Apprenticeship (OA) issued regulations governing Registered Apprenticeship programs at 29 CFR parts 29 and 30.  This Information Collection Request (ICR) revises OMB Control Number 1205-0223 to reflect the Department's final rule, </w:t>
      </w:r>
      <w:r w:rsidRPr="00F828D0">
        <w:rPr>
          <w:rFonts w:ascii="Times New Roman" w:hAnsi="Times New Roman"/>
          <w:i/>
        </w:rPr>
        <w:t>Prohibiting Illegal Discrimination in Registered Apprenticeship Programs</w:t>
      </w:r>
      <w:r w:rsidRPr="36B16211">
        <w:rPr>
          <w:rFonts w:ascii="Times New Roman" w:hAnsi="Times New Roman"/>
        </w:rPr>
        <w:t xml:space="preserve"> (RIN 1205-AC21). </w:t>
      </w:r>
      <w:r w:rsidRPr="36B16211" w:rsidR="6501DBF6">
        <w:rPr>
          <w:rFonts w:ascii="Times New Roman" w:hAnsi="Times New Roman"/>
        </w:rPr>
        <w:t>Based on the</w:t>
      </w:r>
      <w:r w:rsidRPr="36B16211" w:rsidR="0C834464">
        <w:rPr>
          <w:rFonts w:ascii="Times New Roman" w:hAnsi="Times New Roman"/>
        </w:rPr>
        <w:t xml:space="preserve"> proposed</w:t>
      </w:r>
      <w:r w:rsidRPr="36B16211" w:rsidR="6501DBF6">
        <w:rPr>
          <w:rFonts w:ascii="Times New Roman" w:hAnsi="Times New Roman"/>
        </w:rPr>
        <w:t xml:space="preserve"> changes, the Department is changing the title of this ICR to </w:t>
      </w:r>
      <w:r w:rsidRPr="00F828D0" w:rsidR="6501DBF6">
        <w:rPr>
          <w:rFonts w:ascii="Times New Roman" w:hAnsi="Times New Roman"/>
          <w:i/>
        </w:rPr>
        <w:t>“Registration and Nondiscrimination in Apprenticeship Programs</w:t>
      </w:r>
      <w:r w:rsidRPr="36B16211" w:rsidR="6501DBF6">
        <w:rPr>
          <w:rFonts w:ascii="Times New Roman" w:hAnsi="Times New Roman"/>
        </w:rPr>
        <w:t>.”</w:t>
      </w:r>
      <w:r w:rsidRPr="36B16211" w:rsidR="3E19372E">
        <w:rPr>
          <w:rFonts w:ascii="Times New Roman" w:hAnsi="Times New Roman"/>
        </w:rPr>
        <w:t xml:space="preserve"> </w:t>
      </w:r>
    </w:p>
    <w:p w:rsidR="00C74E98" w:rsidP="00D957D6" w14:paraId="751699EC" w14:textId="77777777"/>
    <w:p w:rsidR="00C96F5C" w:rsidRPr="00C96F5C" w:rsidP="00C96F5C" w14:paraId="71E99378" w14:textId="3E66F325">
      <w:pPr>
        <w:widowControl/>
        <w:rPr>
          <w:rFonts w:ascii="Times New Roman" w:hAnsi="Times New Roman"/>
        </w:rPr>
      </w:pPr>
      <w:r w:rsidRPr="36B16211">
        <w:rPr>
          <w:rFonts w:ascii="Times New Roman" w:hAnsi="Times New Roman"/>
        </w:rPr>
        <w:t>Item 15 below details</w:t>
      </w:r>
      <w:r w:rsidRPr="36B16211" w:rsidR="6F234BD3">
        <w:rPr>
          <w:rFonts w:ascii="Times New Roman" w:hAnsi="Times New Roman"/>
        </w:rPr>
        <w:t xml:space="preserve"> the</w:t>
      </w:r>
      <w:r w:rsidRPr="36B16211" w:rsidR="79281E0B">
        <w:rPr>
          <w:rFonts w:ascii="Times New Roman" w:hAnsi="Times New Roman"/>
        </w:rPr>
        <w:t xml:space="preserve"> specific</w:t>
      </w:r>
      <w:r w:rsidRPr="36B16211" w:rsidR="6F234BD3">
        <w:rPr>
          <w:rFonts w:ascii="Times New Roman" w:hAnsi="Times New Roman"/>
        </w:rPr>
        <w:t xml:space="preserve"> changes to this ICR’s information collection instruments</w:t>
      </w:r>
      <w:r w:rsidRPr="36B16211" w:rsidR="2929E0C9">
        <w:rPr>
          <w:rFonts w:ascii="Times New Roman" w:hAnsi="Times New Roman"/>
        </w:rPr>
        <w:t xml:space="preserve"> included in this ICR revision.</w:t>
      </w:r>
      <w:r w:rsidRPr="36B16211" w:rsidR="2D7B101C">
        <w:rPr>
          <w:rFonts w:ascii="Times New Roman" w:hAnsi="Times New Roman"/>
        </w:rPr>
        <w:t xml:space="preserve"> </w:t>
      </w:r>
    </w:p>
    <w:p w:rsidR="00F828D0" w:rsidRPr="00C96F5C" w:rsidP="00C96F5C" w14:paraId="5EE2EBDD" w14:textId="77777777">
      <w:pPr>
        <w:widowControl/>
        <w:rPr>
          <w:rFonts w:ascii="Times New Roman" w:hAnsi="Times New Roman"/>
        </w:rPr>
      </w:pPr>
    </w:p>
    <w:p w:rsidR="00690F56" w:rsidRPr="00497A98" w:rsidP="36B16211" w14:paraId="2BBF8E2F" w14:textId="7AB767D0">
      <w:pPr>
        <w:widowControl/>
        <w:rPr>
          <w:rFonts w:ascii="Times New Roman" w:hAnsi="Times New Roman"/>
          <w:i/>
          <w:iCs/>
        </w:rPr>
      </w:pPr>
      <w:r w:rsidRPr="00F828D0">
        <w:rPr>
          <w:rFonts w:ascii="Times New Roman" w:hAnsi="Times New Roman"/>
          <w:b/>
        </w:rPr>
        <w:t>2.</w:t>
      </w:r>
      <w:r w:rsidRPr="36B16211">
        <w:rPr>
          <w:rFonts w:ascii="Times New Roman" w:hAnsi="Times New Roman"/>
          <w:i/>
          <w:iCs/>
        </w:rPr>
        <w:t xml:space="preserve">  </w:t>
      </w:r>
      <w:r w:rsidRPr="0055175F">
        <w:rPr>
          <w:rFonts w:ascii="Times New Roman" w:hAnsi="Times New Roman"/>
          <w:b/>
        </w:rPr>
        <w:t>Indicate how, by whom, and for what purpose the information is to be used.  Except for a new collection, indicate the actual use the agency has made of the information received from the current collection.</w:t>
      </w:r>
    </w:p>
    <w:p w:rsidR="00690F56" w:rsidRPr="00621D89" w:rsidP="00690F56" w14:paraId="6EBE63D5" w14:textId="11A9F967">
      <w:pPr>
        <w:widowControl/>
        <w:rPr>
          <w:rFonts w:ascii="Times New Roman" w:hAnsi="Times New Roman"/>
          <w:u w:val="single"/>
        </w:rPr>
      </w:pPr>
    </w:p>
    <w:p w:rsidR="000F75F6" w:rsidP="36B16211" w14:paraId="36951E4D" w14:textId="12C13468">
      <w:pPr>
        <w:rPr>
          <w:rFonts w:ascii="Times New Roman" w:hAnsi="Times New Roman"/>
        </w:rPr>
      </w:pPr>
      <w:r w:rsidRPr="36B16211">
        <w:rPr>
          <w:rFonts w:ascii="Times New Roman" w:hAnsi="Times New Roman"/>
          <w:u w:val="single"/>
        </w:rPr>
        <w:t xml:space="preserve">ETA Form 671 Sections I </w:t>
      </w:r>
      <w:r w:rsidRPr="00EE7D7D">
        <w:rPr>
          <w:rFonts w:ascii="Times New Roman" w:hAnsi="Times New Roman"/>
          <w:u w:val="single"/>
        </w:rPr>
        <w:t>and II</w:t>
      </w:r>
      <w:r w:rsidRPr="00EE7D7D">
        <w:rPr>
          <w:rFonts w:ascii="Times New Roman" w:hAnsi="Times New Roman"/>
        </w:rPr>
        <w:t xml:space="preserve"> collect</w:t>
      </w:r>
      <w:r w:rsidRPr="36B16211">
        <w:rPr>
          <w:rFonts w:ascii="Times New Roman" w:hAnsi="Times New Roman"/>
        </w:rPr>
        <w:t xml:space="preserve"> information required for </w:t>
      </w:r>
      <w:r w:rsidR="00EE7D7D">
        <w:rPr>
          <w:rFonts w:ascii="Times New Roman" w:hAnsi="Times New Roman"/>
        </w:rPr>
        <w:t>R</w:t>
      </w:r>
      <w:r w:rsidRPr="36B16211">
        <w:rPr>
          <w:rFonts w:ascii="Times New Roman" w:hAnsi="Times New Roman"/>
        </w:rPr>
        <w:t xml:space="preserve">egistering </w:t>
      </w:r>
      <w:r w:rsidR="00EE7D7D">
        <w:rPr>
          <w:rFonts w:ascii="Times New Roman" w:hAnsi="Times New Roman"/>
        </w:rPr>
        <w:t>A</w:t>
      </w:r>
      <w:r w:rsidRPr="36B16211">
        <w:rPr>
          <w:rFonts w:ascii="Times New Roman" w:hAnsi="Times New Roman"/>
        </w:rPr>
        <w:t>pprenticeship programs and documenting Apprentice Agreements as specified in 29 CFR part 29. Section I is filled out by program sponsors to register new programs or update existing ones, ensuring compliance with registration and apprenticeship standards and determining the applicability of collective bargaining agreements. Section II establishes the Apprenticeship Agreement and registers apprentices, supporting enrollment, documenting participation, enabling ETA to maintain national apprenticeship data, and updating nondiscrimination language to align with the final rule. The collection of information through Section II communicates program terms to apprentices, documents the sponsor’s regulatory commitment, and allows OA to track participation.</w:t>
      </w:r>
      <w:r w:rsidR="00B339BA">
        <w:rPr>
          <w:rFonts w:ascii="Times New Roman" w:hAnsi="Times New Roman"/>
        </w:rPr>
        <w:t xml:space="preserve"> Section II also in</w:t>
      </w:r>
      <w:r w:rsidR="00CA1CF2">
        <w:rPr>
          <w:rFonts w:ascii="Times New Roman" w:hAnsi="Times New Roman"/>
        </w:rPr>
        <w:t>cludes</w:t>
      </w:r>
      <w:r w:rsidR="0046731A">
        <w:rPr>
          <w:rFonts w:ascii="Times New Roman" w:hAnsi="Times New Roman"/>
        </w:rPr>
        <w:t xml:space="preserve"> </w:t>
      </w:r>
      <w:r w:rsidR="000E4C8F">
        <w:rPr>
          <w:rFonts w:ascii="Times New Roman" w:hAnsi="Times New Roman"/>
        </w:rPr>
        <w:t xml:space="preserve">a section </w:t>
      </w:r>
      <w:r w:rsidR="00A970C2">
        <w:rPr>
          <w:rFonts w:ascii="Times New Roman" w:hAnsi="Times New Roman"/>
        </w:rPr>
        <w:t>that</w:t>
      </w:r>
      <w:r w:rsidR="000E4C8F">
        <w:rPr>
          <w:rFonts w:ascii="Times New Roman" w:hAnsi="Times New Roman"/>
        </w:rPr>
        <w:t xml:space="preserve"> allows an apprentice to voluntarily self-report</w:t>
      </w:r>
      <w:r w:rsidR="00737547">
        <w:rPr>
          <w:rFonts w:ascii="Times New Roman" w:hAnsi="Times New Roman"/>
        </w:rPr>
        <w:t xml:space="preserve"> </w:t>
      </w:r>
      <w:r w:rsidR="008A19C0">
        <w:rPr>
          <w:rFonts w:ascii="Times New Roman" w:hAnsi="Times New Roman"/>
        </w:rPr>
        <w:t>their disability status.</w:t>
      </w:r>
      <w:r w:rsidR="005358D6">
        <w:rPr>
          <w:rFonts w:ascii="Times New Roman" w:hAnsi="Times New Roman"/>
        </w:rPr>
        <w:t xml:space="preserve"> This section of the form</w:t>
      </w:r>
      <w:r w:rsidR="004041FC">
        <w:rPr>
          <w:rFonts w:ascii="Times New Roman" w:hAnsi="Times New Roman"/>
        </w:rPr>
        <w:t xml:space="preserve">, which will be referenced as </w:t>
      </w:r>
      <w:r w:rsidR="00D5208E">
        <w:rPr>
          <w:rFonts w:ascii="Times New Roman" w:hAnsi="Times New Roman"/>
        </w:rPr>
        <w:t>“</w:t>
      </w:r>
      <w:r w:rsidR="004041FC">
        <w:rPr>
          <w:rFonts w:ascii="Times New Roman" w:hAnsi="Times New Roman"/>
        </w:rPr>
        <w:t>Section IIA</w:t>
      </w:r>
      <w:r w:rsidR="00D5208E">
        <w:rPr>
          <w:rFonts w:ascii="Times New Roman" w:hAnsi="Times New Roman"/>
        </w:rPr>
        <w:t>”</w:t>
      </w:r>
      <w:r w:rsidR="004041FC">
        <w:rPr>
          <w:rFonts w:ascii="Times New Roman" w:hAnsi="Times New Roman"/>
        </w:rPr>
        <w:t>,</w:t>
      </w:r>
      <w:r w:rsidR="005358D6">
        <w:rPr>
          <w:rFonts w:ascii="Times New Roman" w:hAnsi="Times New Roman"/>
        </w:rPr>
        <w:t xml:space="preserve"> is </w:t>
      </w:r>
      <w:r w:rsidR="005358D6">
        <w:rPr>
          <w:rFonts w:ascii="Times New Roman" w:hAnsi="Times New Roman"/>
        </w:rPr>
        <w:t xml:space="preserve">detachable from the rest of </w:t>
      </w:r>
      <w:r>
        <w:rPr>
          <w:rFonts w:ascii="Times New Roman" w:hAnsi="Times New Roman"/>
        </w:rPr>
        <w:t>Section II</w:t>
      </w:r>
      <w:r w:rsidR="005358D6">
        <w:rPr>
          <w:rFonts w:ascii="Times New Roman" w:hAnsi="Times New Roman"/>
        </w:rPr>
        <w:t xml:space="preserve"> and required to be kept separately from the remainder of the form</w:t>
      </w:r>
      <w:r w:rsidR="00D5208E">
        <w:rPr>
          <w:rFonts w:ascii="Times New Roman" w:hAnsi="Times New Roman"/>
        </w:rPr>
        <w:t xml:space="preserve"> for human resources purposes</w:t>
      </w:r>
      <w:r w:rsidR="005358D6">
        <w:rPr>
          <w:rFonts w:ascii="Times New Roman" w:hAnsi="Times New Roman"/>
        </w:rPr>
        <w:t xml:space="preserve">. </w:t>
      </w:r>
      <w:r w:rsidRPr="36B16211">
        <w:rPr>
          <w:rFonts w:ascii="Times New Roman" w:hAnsi="Times New Roman"/>
        </w:rPr>
        <w:t xml:space="preserve"> </w:t>
      </w:r>
    </w:p>
    <w:p w:rsidR="000F75F6" w:rsidP="36B16211" w14:paraId="1BD842BA" w14:textId="77777777">
      <w:pPr>
        <w:rPr>
          <w:rFonts w:ascii="Times New Roman" w:hAnsi="Times New Roman"/>
        </w:rPr>
      </w:pPr>
    </w:p>
    <w:p w:rsidR="00535B75" w:rsidP="36B16211" w14:paraId="2A6C6061" w14:textId="5EDB3DA1">
      <w:pPr>
        <w:rPr>
          <w:rFonts w:ascii="Times New Roman" w:hAnsi="Times New Roman"/>
        </w:rPr>
      </w:pPr>
      <w:r w:rsidRPr="36B16211">
        <w:rPr>
          <w:rFonts w:ascii="Times New Roman" w:hAnsi="Times New Roman"/>
        </w:rPr>
        <w:t xml:space="preserve">The data from both sections is reported into </w:t>
      </w:r>
      <w:r w:rsidRPr="36B16211" w:rsidR="20FCFEAB">
        <w:rPr>
          <w:rFonts w:ascii="Times New Roman" w:hAnsi="Times New Roman"/>
        </w:rPr>
        <w:t>Registered Apprenticeship Partners Information Data System (</w:t>
      </w:r>
      <w:r w:rsidRPr="36B16211">
        <w:rPr>
          <w:rFonts w:ascii="Times New Roman" w:hAnsi="Times New Roman"/>
        </w:rPr>
        <w:t>RAPIDS</w:t>
      </w:r>
      <w:r w:rsidRPr="36B16211" w:rsidR="771D923B">
        <w:rPr>
          <w:rFonts w:ascii="Times New Roman" w:hAnsi="Times New Roman"/>
        </w:rPr>
        <w:t>)</w:t>
      </w:r>
      <w:r w:rsidRPr="36B16211">
        <w:rPr>
          <w:rFonts w:ascii="Times New Roman" w:hAnsi="Times New Roman"/>
        </w:rPr>
        <w:t xml:space="preserve">, reviewed by the Registration Agency to determine compliance, and used to respond to inquiries and conduct program reviews. </w:t>
      </w:r>
    </w:p>
    <w:p w:rsidR="00464528" w14:paraId="233554EC" w14:textId="77777777">
      <w:pPr>
        <w:rPr>
          <w:rFonts w:ascii="Times New Roman" w:hAnsi="Times New Roman"/>
        </w:rPr>
      </w:pPr>
    </w:p>
    <w:p w:rsidR="00D616E2" w14:paraId="1CBC0819" w14:textId="4BC183B1">
      <w:pPr>
        <w:rPr>
          <w:rFonts w:ascii="Times New Roman" w:hAnsi="Times New Roman"/>
        </w:rPr>
      </w:pPr>
      <w:r w:rsidRPr="36B16211">
        <w:rPr>
          <w:rFonts w:ascii="Times New Roman" w:hAnsi="Times New Roman"/>
        </w:rPr>
        <w:t xml:space="preserve">In addition, </w:t>
      </w:r>
      <w:r w:rsidRPr="36B16211">
        <w:rPr>
          <w:rFonts w:ascii="Times New Roman" w:hAnsi="Times New Roman"/>
          <w:u w:val="single"/>
        </w:rPr>
        <w:t>ETA Form 9186</w:t>
      </w:r>
      <w:r w:rsidRPr="36B16211">
        <w:rPr>
          <w:rFonts w:ascii="Times New Roman" w:hAnsi="Times New Roman"/>
        </w:rPr>
        <w:t xml:space="preserve"> is completed quarterly by 10 </w:t>
      </w:r>
      <w:r w:rsidR="000C4578">
        <w:rPr>
          <w:rFonts w:ascii="Times New Roman" w:hAnsi="Times New Roman"/>
        </w:rPr>
        <w:t>State Apprenticeship Agency (SAA)</w:t>
      </w:r>
      <w:r w:rsidRPr="36B16211">
        <w:rPr>
          <w:rFonts w:ascii="Times New Roman" w:hAnsi="Times New Roman"/>
        </w:rPr>
        <w:t xml:space="preserve"> States/territories not using RAPIDS, providing essential program and apprentice data for national monitoring and calculation. Demographic data </w:t>
      </w:r>
      <w:r w:rsidR="00CC5A5B">
        <w:rPr>
          <w:rFonts w:ascii="Times New Roman" w:hAnsi="Times New Roman"/>
        </w:rPr>
        <w:t xml:space="preserve">questions </w:t>
      </w:r>
      <w:r w:rsidRPr="36B16211" w:rsidR="00CC5A5B">
        <w:rPr>
          <w:rFonts w:ascii="Times New Roman" w:hAnsi="Times New Roman"/>
        </w:rPr>
        <w:t>of</w:t>
      </w:r>
      <w:r w:rsidRPr="36B16211">
        <w:rPr>
          <w:rFonts w:ascii="Times New Roman" w:hAnsi="Times New Roman"/>
        </w:rPr>
        <w:t xml:space="preserve"> ETA Form 9186 supplements RAPIDS data to maintain a comprehensive national dataset on apprenticeship participation and demographics, ensuring OA has the necessary information for oversight and reporting across the National Apprenticeship System.</w:t>
      </w:r>
    </w:p>
    <w:p w:rsidR="0050630C" w14:paraId="0F96D546" w14:textId="77777777"/>
    <w:p w:rsidR="00690F56" w:rsidRPr="0065239C" w:rsidP="36B16211" w14:paraId="1908DC84" w14:textId="77777777">
      <w:pPr>
        <w:widowControl/>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836964">
        <w:rPr>
          <w:rFonts w:ascii="Times New Roman" w:hAnsi="Times New Roman"/>
          <w:b/>
        </w:rPr>
        <w:t>3.</w:t>
      </w:r>
      <w:r w:rsidRPr="36B16211">
        <w:rPr>
          <w:rFonts w:ascii="Times New Roman" w:hAnsi="Times New Roman"/>
          <w:i/>
          <w:iCs/>
        </w:rPr>
        <w:t xml:space="preserve">  </w:t>
      </w:r>
      <w:r w:rsidRPr="0055175F">
        <w:rPr>
          <w:rFonts w:ascii="Times New Roman" w:hAnsi="Times New Roman"/>
          <w:b/>
        </w:rPr>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w:t>
      </w:r>
      <w:r w:rsidRPr="0055175F" w:rsidR="661C94D5">
        <w:rPr>
          <w:rFonts w:ascii="Times New Roman" w:hAnsi="Times New Roman"/>
          <w:b/>
        </w:rPr>
        <w:t>,</w:t>
      </w:r>
      <w:r w:rsidRPr="0055175F">
        <w:rPr>
          <w:rFonts w:ascii="Times New Roman" w:hAnsi="Times New Roman"/>
          <w:b/>
        </w:rPr>
        <w:t xml:space="preserve"> describe any consideration of using information technology to reduce burden.</w:t>
      </w:r>
    </w:p>
    <w:p w:rsidR="00690F56" w:rsidRPr="0065239C" w:rsidP="00690F56" w14:paraId="04006A6E" w14:textId="22ECC622">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2B17E1" w:rsidRPr="002B17E1" w:rsidP="00990A54" w14:paraId="6A6D3BD6" w14:textId="3CC3E49F">
      <w:pPr>
        <w:widowControl/>
        <w:tabs>
          <w:tab w:val="left" w:pos="0"/>
          <w:tab w:val="left" w:pos="720"/>
          <w:tab w:val="left" w:pos="1440"/>
          <w:tab w:val="left" w:pos="2304"/>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sidRPr="36B16211">
        <w:rPr>
          <w:rFonts w:ascii="Times New Roman" w:hAnsi="Times New Roman"/>
        </w:rPr>
        <w:t>ETA administers Registered Apprenticeship</w:t>
      </w:r>
      <w:r w:rsidR="00B90BB3">
        <w:rPr>
          <w:rFonts w:ascii="Times New Roman" w:hAnsi="Times New Roman"/>
        </w:rPr>
        <w:t xml:space="preserve"> programs</w:t>
      </w:r>
      <w:r w:rsidRPr="36B16211">
        <w:rPr>
          <w:rFonts w:ascii="Times New Roman" w:hAnsi="Times New Roman"/>
        </w:rPr>
        <w:t xml:space="preserve"> through RAPIDS, which supports electronic </w:t>
      </w:r>
      <w:r w:rsidR="00B71831">
        <w:rPr>
          <w:rFonts w:ascii="Times New Roman" w:hAnsi="Times New Roman"/>
        </w:rPr>
        <w:t>information collection</w:t>
      </w:r>
      <w:r w:rsidRPr="36B16211">
        <w:rPr>
          <w:rFonts w:ascii="Times New Roman" w:hAnsi="Times New Roman"/>
        </w:rPr>
        <w:t xml:space="preserve"> of program registration, apprentice registration, and program updates consistent with the Government Paperwork Elimination Act and the E-Government Act. RAPIDS reduces burden by allowing previously submitted information to populate subsequent transactions, minimizing duplicate data entry and improving data quality. ETA staff also provide technical assistance to sponsors and apprentices that are unable to utilize electronic submission.</w:t>
      </w:r>
    </w:p>
    <w:p w:rsidR="009B6A85" w:rsidRPr="0065239C" w:rsidP="002B17E1" w14:paraId="00CF9B4E" w14:textId="32E5F5DC">
      <w:pPr>
        <w:widowControl/>
        <w:tabs>
          <w:tab w:val="left" w:pos="-1440"/>
          <w:tab w:val="left" w:pos="-720"/>
          <w:tab w:val="left" w:pos="0"/>
          <w:tab w:val="left" w:pos="720"/>
          <w:tab w:val="left" w:pos="1440"/>
          <w:tab w:val="left" w:pos="2304"/>
          <w:tab w:val="left" w:pos="2880"/>
          <w:tab w:val="left" w:pos="3600"/>
          <w:tab w:val="left" w:pos="4320"/>
          <w:tab w:val="left" w:pos="5040"/>
          <w:tab w:val="left" w:pos="5760"/>
          <w:tab w:val="left" w:pos="6480"/>
          <w:tab w:val="left" w:pos="7200"/>
          <w:tab w:val="left" w:pos="7920"/>
          <w:tab w:val="left" w:pos="8640"/>
          <w:tab w:val="left" w:pos="9360"/>
        </w:tabs>
        <w:ind w:hanging="720"/>
        <w:rPr>
          <w:rFonts w:ascii="Times New Roman" w:hAnsi="Times New Roman"/>
        </w:rPr>
      </w:pPr>
    </w:p>
    <w:p w:rsidR="00690F56" w:rsidRPr="00204FD4" w:rsidP="54D6A51D" w14:paraId="529483DE" w14:textId="1A460EC8">
      <w:pPr>
        <w:widowControl/>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i/>
          <w:iCs/>
        </w:rPr>
      </w:pPr>
      <w:r w:rsidRPr="00F828D0">
        <w:rPr>
          <w:rFonts w:ascii="Times New Roman" w:hAnsi="Times New Roman"/>
          <w:b/>
        </w:rPr>
        <w:t>4.</w:t>
      </w:r>
      <w:r w:rsidRPr="00204FD4">
        <w:rPr>
          <w:rFonts w:ascii="Times New Roman" w:hAnsi="Times New Roman"/>
          <w:b/>
          <w:bCs/>
          <w:i/>
          <w:iCs/>
        </w:rPr>
        <w:t xml:space="preserve">  </w:t>
      </w:r>
      <w:r w:rsidRPr="0055175F">
        <w:rPr>
          <w:rFonts w:ascii="Times New Roman" w:hAnsi="Times New Roman"/>
          <w:b/>
        </w:rPr>
        <w:t>Describe efforts to identify duplication.  Show specifically why any similar information already available cannot be used or modified for use for the purposes described in Item 2 above.</w:t>
      </w:r>
    </w:p>
    <w:p w:rsidR="00690F56" w:rsidRPr="00204FD4" w:rsidP="00690F56" w14:paraId="2693B8DC" w14:textId="7777777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D05F6E" w:rsidRPr="00611F60" w:rsidP="007371F4" w14:paraId="68BDF518" w14:textId="720F67C2">
      <w:r w:rsidRPr="007371F4">
        <w:rPr>
          <w:rFonts w:ascii="Times New Roman" w:hAnsi="Times New Roman"/>
          <w:color w:val="000000"/>
        </w:rPr>
        <w:t>ETA reduces duplication by integrating program and apprentice registration, as well as management, within RAPIDS. The system reuses submitted information where possible, though separate forms are needed for distinct purposes: ETA Form 671 Section I registers programs, Section</w:t>
      </w:r>
      <w:r w:rsidR="00E24C56">
        <w:rPr>
          <w:rFonts w:ascii="Times New Roman" w:hAnsi="Times New Roman"/>
          <w:color w:val="000000"/>
        </w:rPr>
        <w:t>s</w:t>
      </w:r>
      <w:r w:rsidRPr="007371F4">
        <w:rPr>
          <w:rFonts w:ascii="Times New Roman" w:hAnsi="Times New Roman"/>
          <w:color w:val="000000"/>
        </w:rPr>
        <w:t xml:space="preserve"> II</w:t>
      </w:r>
      <w:r w:rsidR="00E24C56">
        <w:rPr>
          <w:rFonts w:ascii="Times New Roman" w:hAnsi="Times New Roman"/>
          <w:color w:val="000000"/>
        </w:rPr>
        <w:t xml:space="preserve"> and IIA</w:t>
      </w:r>
      <w:r w:rsidRPr="007371F4">
        <w:rPr>
          <w:rFonts w:ascii="Times New Roman" w:hAnsi="Times New Roman"/>
          <w:color w:val="000000"/>
        </w:rPr>
        <w:t xml:space="preserve"> record </w:t>
      </w:r>
      <w:r w:rsidR="00E24C56">
        <w:rPr>
          <w:rFonts w:ascii="Times New Roman" w:hAnsi="Times New Roman"/>
          <w:color w:val="000000"/>
        </w:rPr>
        <w:t>individual apprentice information</w:t>
      </w:r>
      <w:r w:rsidR="001C1CA4">
        <w:rPr>
          <w:rFonts w:ascii="Times New Roman" w:hAnsi="Times New Roman"/>
          <w:color w:val="000000"/>
        </w:rPr>
        <w:t xml:space="preserve"> for the apprenticeship agreement</w:t>
      </w:r>
      <w:r w:rsidRPr="007371F4">
        <w:rPr>
          <w:rFonts w:ascii="Times New Roman" w:hAnsi="Times New Roman"/>
          <w:color w:val="000000"/>
        </w:rPr>
        <w:t>, and ETA Form 9186 is used by SAAs not in RAPIDS for quarterly data. The Department confirms there is no unnecessary duplication.</w:t>
      </w:r>
    </w:p>
    <w:p w:rsidR="007371F4" w:rsidP="00690F56" w14:paraId="2BD6EEDB" w14:textId="7777777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690F56" w:rsidRPr="00204FD4" w:rsidP="2E1952C9" w14:paraId="686EF219" w14:textId="7CAD9FC3">
      <w:pPr>
        <w:widowControl/>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F828D0">
        <w:rPr>
          <w:rFonts w:ascii="Times New Roman" w:hAnsi="Times New Roman"/>
          <w:b/>
        </w:rPr>
        <w:t>5</w:t>
      </w:r>
      <w:r w:rsidRPr="0055175F">
        <w:rPr>
          <w:rFonts w:ascii="Times New Roman" w:hAnsi="Times New Roman"/>
          <w:b/>
        </w:rPr>
        <w:t>.  If the collection of information impacts small businesses or other small entities</w:t>
      </w:r>
      <w:r w:rsidRPr="0055175F" w:rsidR="00237691">
        <w:rPr>
          <w:rFonts w:ascii="Times New Roman" w:hAnsi="Times New Roman"/>
          <w:b/>
        </w:rPr>
        <w:t>,</w:t>
      </w:r>
      <w:r w:rsidRPr="0055175F">
        <w:rPr>
          <w:rFonts w:ascii="Times New Roman" w:hAnsi="Times New Roman"/>
          <w:b/>
        </w:rPr>
        <w:t xml:space="preserve"> describe any methods used to minimize burden</w:t>
      </w:r>
      <w:r w:rsidRPr="00204FD4">
        <w:rPr>
          <w:rFonts w:ascii="Times New Roman" w:hAnsi="Times New Roman"/>
          <w:b/>
          <w:bCs/>
        </w:rPr>
        <w:t>.</w:t>
      </w:r>
    </w:p>
    <w:p w:rsidR="00690F56" w:rsidRPr="00204FD4" w:rsidP="00690F56" w14:paraId="034A882C" w14:textId="1160C172">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D121ED" w:rsidRPr="0065239C" w:rsidP="005222C0" w14:paraId="65DE48D9" w14:textId="4176A149">
      <w:r w:rsidRPr="005222C0">
        <w:rPr>
          <w:rFonts w:ascii="Times New Roman" w:hAnsi="Times New Roman"/>
          <w:color w:val="000000"/>
        </w:rPr>
        <w:t>Submitting electronically through RAPIDS reduces duplicate data entry. ETA staff can help sponsors with any part of the information collection as outlined in this ICR.</w:t>
      </w:r>
    </w:p>
    <w:p w:rsidR="005222C0" w:rsidP="00690F56" w14:paraId="41B1865F" w14:textId="7777777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690F56" w:rsidRPr="0055175F" w:rsidP="2000CCE8" w14:paraId="5F528885" w14:textId="0EA09645">
      <w:pPr>
        <w:widowControl/>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r w:rsidRPr="00F828D0">
        <w:rPr>
          <w:rFonts w:ascii="Times New Roman" w:hAnsi="Times New Roman"/>
          <w:b/>
        </w:rPr>
        <w:t>6</w:t>
      </w:r>
      <w:r w:rsidRPr="00F828D0" w:rsidR="00237691">
        <w:rPr>
          <w:rFonts w:ascii="Times New Roman" w:hAnsi="Times New Roman"/>
          <w:b/>
        </w:rPr>
        <w:t xml:space="preserve">.  </w:t>
      </w:r>
      <w:r w:rsidRPr="0055175F" w:rsidR="00237691">
        <w:rPr>
          <w:rFonts w:ascii="Times New Roman" w:hAnsi="Times New Roman"/>
          <w:b/>
        </w:rPr>
        <w:t xml:space="preserve">Describe the consequence to </w:t>
      </w:r>
      <w:r w:rsidRPr="0055175F" w:rsidR="006F0B02">
        <w:rPr>
          <w:rFonts w:ascii="Times New Roman" w:hAnsi="Times New Roman"/>
          <w:b/>
        </w:rPr>
        <w:t>F</w:t>
      </w:r>
      <w:r w:rsidRPr="0055175F">
        <w:rPr>
          <w:rFonts w:ascii="Times New Roman" w:hAnsi="Times New Roman"/>
          <w:b/>
        </w:rPr>
        <w:t>ederal program or policy activities if the collection is not conducted or is conducted less frequently, as well as any technical or legal obstacles to reducing burden.</w:t>
      </w:r>
    </w:p>
    <w:p w:rsidR="00690F56" w:rsidRPr="00204FD4" w:rsidP="00690F56" w14:paraId="7C4C2F67" w14:textId="6A002B25">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75416B" w:rsidP="00BB6453" w14:paraId="6CB71399" w14:textId="42576946">
      <w:pPr>
        <w:rPr>
          <w:rFonts w:ascii="Times New Roman" w:hAnsi="Times New Roman"/>
          <w:color w:val="000000"/>
        </w:rPr>
      </w:pPr>
      <w:r w:rsidRPr="76BDB34C">
        <w:rPr>
          <w:rFonts w:ascii="Times New Roman" w:hAnsi="Times New Roman"/>
          <w:color w:val="000000" w:themeColor="text1"/>
        </w:rPr>
        <w:t xml:space="preserve">Registering </w:t>
      </w:r>
      <w:r w:rsidR="00885FE5">
        <w:rPr>
          <w:rFonts w:ascii="Times New Roman" w:hAnsi="Times New Roman"/>
          <w:color w:val="000000" w:themeColor="text1"/>
        </w:rPr>
        <w:t>A</w:t>
      </w:r>
      <w:r w:rsidRPr="76BDB34C">
        <w:rPr>
          <w:rFonts w:ascii="Times New Roman" w:hAnsi="Times New Roman"/>
          <w:color w:val="000000" w:themeColor="text1"/>
        </w:rPr>
        <w:t xml:space="preserve">pprenticeship programs and apprentices is necessary to meet </w:t>
      </w:r>
      <w:r w:rsidRPr="2305EDB0">
        <w:rPr>
          <w:rFonts w:ascii="Times New Roman" w:hAnsi="Times New Roman"/>
          <w:color w:val="000000" w:themeColor="text1"/>
        </w:rPr>
        <w:t>N</w:t>
      </w:r>
      <w:r w:rsidR="002932F1">
        <w:rPr>
          <w:rFonts w:ascii="Times New Roman" w:hAnsi="Times New Roman"/>
          <w:color w:val="000000" w:themeColor="text1"/>
        </w:rPr>
        <w:t xml:space="preserve">ational </w:t>
      </w:r>
      <w:r w:rsidRPr="2305EDB0">
        <w:rPr>
          <w:rFonts w:ascii="Times New Roman" w:hAnsi="Times New Roman"/>
          <w:color w:val="000000" w:themeColor="text1"/>
        </w:rPr>
        <w:t>A</w:t>
      </w:r>
      <w:r w:rsidR="002932F1">
        <w:rPr>
          <w:rFonts w:ascii="Times New Roman" w:hAnsi="Times New Roman"/>
          <w:color w:val="000000" w:themeColor="text1"/>
        </w:rPr>
        <w:t xml:space="preserve">pprenticeship </w:t>
      </w:r>
      <w:r w:rsidRPr="2305EDB0">
        <w:rPr>
          <w:rFonts w:ascii="Times New Roman" w:hAnsi="Times New Roman"/>
          <w:color w:val="000000" w:themeColor="text1"/>
        </w:rPr>
        <w:t>A</w:t>
      </w:r>
      <w:r w:rsidR="002932F1">
        <w:rPr>
          <w:rFonts w:ascii="Times New Roman" w:hAnsi="Times New Roman"/>
          <w:color w:val="000000" w:themeColor="text1"/>
        </w:rPr>
        <w:t>ct</w:t>
      </w:r>
      <w:r w:rsidRPr="2305EDB0">
        <w:rPr>
          <w:rFonts w:ascii="Times New Roman" w:hAnsi="Times New Roman"/>
          <w:color w:val="000000" w:themeColor="text1"/>
        </w:rPr>
        <w:t xml:space="preserve"> </w:t>
      </w:r>
      <w:r w:rsidR="00A13227">
        <w:rPr>
          <w:rFonts w:ascii="Times New Roman" w:hAnsi="Times New Roman"/>
          <w:color w:val="000000" w:themeColor="text1"/>
        </w:rPr>
        <w:t>and 29 CFR 29 regulatory</w:t>
      </w:r>
      <w:r w:rsidRPr="76BDB34C">
        <w:rPr>
          <w:rFonts w:ascii="Times New Roman" w:hAnsi="Times New Roman"/>
          <w:color w:val="000000" w:themeColor="text1"/>
        </w:rPr>
        <w:t xml:space="preserve"> requirements, set quality standards, and protect apprentices; reporting and recordkeeping are required to ensure sponsors and SAAs comply with federal regulations</w:t>
      </w:r>
      <w:r w:rsidR="006E08CD">
        <w:rPr>
          <w:rFonts w:ascii="Times New Roman" w:hAnsi="Times New Roman"/>
          <w:color w:val="000000" w:themeColor="text1"/>
        </w:rPr>
        <w:t xml:space="preserve"> and to further the purposes of the National Apprenticeship Act</w:t>
      </w:r>
      <w:r w:rsidRPr="76BDB34C">
        <w:rPr>
          <w:rFonts w:ascii="Times New Roman" w:hAnsi="Times New Roman"/>
          <w:color w:val="000000" w:themeColor="text1"/>
        </w:rPr>
        <w:t xml:space="preserve">. ETA Form 671 </w:t>
      </w:r>
      <w:r w:rsidR="006E08CD">
        <w:rPr>
          <w:rFonts w:ascii="Times New Roman" w:hAnsi="Times New Roman"/>
          <w:color w:val="000000" w:themeColor="text1"/>
        </w:rPr>
        <w:t>Section II</w:t>
      </w:r>
      <w:r w:rsidRPr="76BDB34C">
        <w:rPr>
          <w:rFonts w:ascii="Times New Roman" w:hAnsi="Times New Roman"/>
          <w:color w:val="000000" w:themeColor="text1"/>
        </w:rPr>
        <w:t xml:space="preserve"> is submitted once per apprentice, so further reduction of burden is not possible. Quarterly data from SAAs not using RAPIDS is needed for accurate national reporting, and the Department relies on timely, reliable data to monitor, improve, and report on Registered Apprenticeship programs and stakeholder compliance. Collecting less or no information would negatively impact these efforts.</w:t>
      </w:r>
    </w:p>
    <w:p w:rsidR="00540993" w:rsidRPr="00204FD4" w:rsidP="00BB6453" w14:paraId="1E3BFCFE" w14:textId="77777777">
      <w:pPr>
        <w:rPr>
          <w:b/>
          <w:bCs/>
        </w:rPr>
      </w:pPr>
    </w:p>
    <w:p w:rsidR="00690F56" w:rsidRPr="00204FD4" w:rsidP="00690F56" w14:paraId="11C38180"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bCs/>
          <w:i/>
          <w:iCs/>
        </w:rPr>
      </w:pPr>
      <w:r w:rsidRPr="00F828D0">
        <w:rPr>
          <w:rFonts w:ascii="Times New Roman" w:hAnsi="Times New Roman"/>
          <w:b/>
        </w:rPr>
        <w:t xml:space="preserve">7. </w:t>
      </w:r>
      <w:r w:rsidRPr="00204FD4">
        <w:rPr>
          <w:rFonts w:ascii="Times New Roman" w:hAnsi="Times New Roman"/>
          <w:b/>
          <w:bCs/>
          <w:i/>
          <w:iCs/>
        </w:rPr>
        <w:t xml:space="preserve"> </w:t>
      </w:r>
      <w:r w:rsidRPr="0055175F">
        <w:rPr>
          <w:rFonts w:ascii="Times New Roman" w:hAnsi="Times New Roman"/>
          <w:b/>
        </w:rPr>
        <w:t>Explain any special circumstances that would cause an information collection to be conducted in a manner:</w:t>
      </w:r>
    </w:p>
    <w:p w:rsidR="00690F56" w:rsidRPr="0065239C" w:rsidP="00690F56" w14:paraId="144BC160"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rsidR="00FF2F0F" w:rsidRPr="00FF2F0F" w:rsidP="00FF2F0F" w14:paraId="064027EF" w14:textId="059CC0D5">
      <w:pPr>
        <w:pStyle w:val="ListParagraph"/>
        <w:widowControl/>
        <w:numPr>
          <w:ilvl w:val="1"/>
          <w:numId w:val="25"/>
        </w:numPr>
        <w:rPr>
          <w:rFonts w:ascii="Times New Roman" w:hAnsi="Times New Roman"/>
          <w:i/>
        </w:rPr>
      </w:pPr>
      <w:r w:rsidRPr="00FF2F0F">
        <w:rPr>
          <w:rFonts w:ascii="Times New Roman" w:hAnsi="Times New Roman"/>
          <w:i/>
        </w:rPr>
        <w:t xml:space="preserve">Requiring respondents to report information to the agency more often than quarterly. </w:t>
      </w:r>
    </w:p>
    <w:p w:rsidR="00FF2F0F" w:rsidRPr="00FF2F0F" w:rsidP="00FF2F0F" w14:paraId="6648AFF9" w14:textId="4DFC0EA0">
      <w:pPr>
        <w:pStyle w:val="ListParagraph"/>
        <w:widowControl/>
        <w:numPr>
          <w:ilvl w:val="1"/>
          <w:numId w:val="25"/>
        </w:numPr>
        <w:rPr>
          <w:rFonts w:ascii="Times New Roman" w:hAnsi="Times New Roman"/>
          <w:i/>
        </w:rPr>
      </w:pPr>
      <w:r w:rsidRPr="00FF2F0F">
        <w:rPr>
          <w:rFonts w:ascii="Times New Roman" w:hAnsi="Times New Roman"/>
          <w:i/>
        </w:rPr>
        <w:t xml:space="preserve">Requiring respondents to prepare a written response to a collection of information in fewer than 30 days after receipt of it; </w:t>
      </w:r>
    </w:p>
    <w:p w:rsidR="00FF2F0F" w:rsidRPr="00FF2F0F" w:rsidP="00FF2F0F" w14:paraId="0D93CD7C" w14:textId="672577F2">
      <w:pPr>
        <w:pStyle w:val="ListParagraph"/>
        <w:widowControl/>
        <w:numPr>
          <w:ilvl w:val="1"/>
          <w:numId w:val="25"/>
        </w:numPr>
        <w:rPr>
          <w:rFonts w:ascii="Times New Roman" w:hAnsi="Times New Roman"/>
          <w:i/>
        </w:rPr>
      </w:pPr>
      <w:r w:rsidRPr="00FF2F0F">
        <w:rPr>
          <w:rFonts w:ascii="Times New Roman" w:hAnsi="Times New Roman"/>
          <w:i/>
        </w:rPr>
        <w:t xml:space="preserve">Requiring respondents to submit more than an original and two copies of any document. </w:t>
      </w:r>
    </w:p>
    <w:p w:rsidR="00FF2F0F" w:rsidRPr="00FF2F0F" w:rsidP="00FF2F0F" w14:paraId="7A3EC258" w14:textId="0E0F688F">
      <w:pPr>
        <w:pStyle w:val="ListParagraph"/>
        <w:widowControl/>
        <w:numPr>
          <w:ilvl w:val="1"/>
          <w:numId w:val="25"/>
        </w:numPr>
        <w:rPr>
          <w:rFonts w:ascii="Times New Roman" w:hAnsi="Times New Roman"/>
          <w:i/>
        </w:rPr>
      </w:pPr>
      <w:r w:rsidRPr="00FF2F0F">
        <w:rPr>
          <w:rFonts w:ascii="Times New Roman" w:hAnsi="Times New Roman"/>
          <w:i/>
        </w:rPr>
        <w:t xml:space="preserve">Requiring respondents to retain records, other than health, medical, government contract, grant-in-aid, or tax records, for more than three years. </w:t>
      </w:r>
    </w:p>
    <w:p w:rsidR="00FF2F0F" w:rsidRPr="00FF2F0F" w:rsidP="00FF2F0F" w14:paraId="54B2A1EE" w14:textId="51205B61">
      <w:pPr>
        <w:pStyle w:val="ListParagraph"/>
        <w:widowControl/>
        <w:numPr>
          <w:ilvl w:val="1"/>
          <w:numId w:val="25"/>
        </w:numPr>
        <w:rPr>
          <w:rFonts w:ascii="Times New Roman" w:hAnsi="Times New Roman"/>
          <w:i/>
        </w:rPr>
      </w:pPr>
      <w:r w:rsidRPr="00FF2F0F">
        <w:rPr>
          <w:rFonts w:ascii="Times New Roman" w:hAnsi="Times New Roman"/>
          <w:i/>
        </w:rPr>
        <w:t xml:space="preserve">In connection with a statistical survey, that is not designed to produce valid and reliable results that can be generalized to the universe of study. </w:t>
      </w:r>
    </w:p>
    <w:p w:rsidR="00FF2F0F" w:rsidRPr="00FF2F0F" w:rsidP="00FF2F0F" w14:paraId="63FAF9F5" w14:textId="0C8790B4">
      <w:pPr>
        <w:pStyle w:val="ListParagraph"/>
        <w:widowControl/>
        <w:numPr>
          <w:ilvl w:val="1"/>
          <w:numId w:val="25"/>
        </w:numPr>
        <w:rPr>
          <w:rFonts w:ascii="Times New Roman" w:hAnsi="Times New Roman"/>
          <w:i/>
        </w:rPr>
      </w:pPr>
      <w:r w:rsidRPr="00FF2F0F">
        <w:rPr>
          <w:rFonts w:ascii="Times New Roman" w:hAnsi="Times New Roman"/>
          <w:i/>
        </w:rPr>
        <w:t xml:space="preserve">Requiring the use of a statistical data classification that has not been reviewed and approved by OMB. </w:t>
      </w:r>
    </w:p>
    <w:p w:rsidR="00FF2F0F" w:rsidRPr="00FF2F0F" w:rsidP="00FF2F0F" w14:paraId="2E540552" w14:textId="737A18EA">
      <w:pPr>
        <w:pStyle w:val="ListParagraph"/>
        <w:widowControl/>
        <w:numPr>
          <w:ilvl w:val="1"/>
          <w:numId w:val="25"/>
        </w:numPr>
        <w:rPr>
          <w:rFonts w:ascii="Times New Roman" w:hAnsi="Times New Roman"/>
          <w:i/>
        </w:rPr>
      </w:pPr>
      <w:r w:rsidRPr="00FF2F0F">
        <w:rPr>
          <w:rFonts w:ascii="Times New Roman" w:hAnsi="Times New Roman"/>
          <w:i/>
        </w:rPr>
        <w:t xml:space="preserve">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 </w:t>
      </w:r>
    </w:p>
    <w:p w:rsidR="00FF2F0F" w:rsidRPr="00FF2F0F" w:rsidP="00FF2F0F" w14:paraId="685CE20B" w14:textId="1D1B0AA7">
      <w:pPr>
        <w:pStyle w:val="ListParagraph"/>
        <w:widowControl/>
        <w:numPr>
          <w:ilvl w:val="1"/>
          <w:numId w:val="25"/>
        </w:numPr>
        <w:rPr>
          <w:rFonts w:ascii="Times New Roman" w:hAnsi="Times New Roman"/>
          <w:i/>
        </w:rPr>
      </w:pPr>
      <w:r w:rsidRPr="00FF2F0F">
        <w:rPr>
          <w:rFonts w:ascii="Times New Roman" w:hAnsi="Times New Roman"/>
          <w:i/>
        </w:rPr>
        <w:t>Requiring respondents to submit proprietary trade secrets, or other confidential information unless the agency can demonstrate that it has instituted procedures to protect the information's confidentiality to the extent permitted by law.</w:t>
      </w:r>
    </w:p>
    <w:p w:rsidR="00642220" w:rsidRPr="0065239C" w:rsidP="00642220" w14:paraId="3DCDBA31" w14:textId="7414A8BB">
      <w:pPr>
        <w:pStyle w:val="Level1"/>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0" w:firstLine="0"/>
      </w:pPr>
    </w:p>
    <w:p w:rsidR="00690F56" w:rsidP="00FF2F0F" w14:paraId="186CBA80" w14:textId="11350FA5">
      <w:r w:rsidRPr="00FF2F0F">
        <w:rPr>
          <w:rFonts w:ascii="Times New Roman" w:hAnsi="Times New Roman"/>
          <w:color w:val="000000"/>
        </w:rPr>
        <w:t>Information is collected and kept for 5 years, covering most apprenticeship durations. This ensures records remain at least one year after apprentices leave. See 29 CFR 29.5</w:t>
      </w:r>
      <w:r w:rsidR="0022067C">
        <w:rPr>
          <w:rFonts w:ascii="Times New Roman" w:hAnsi="Times New Roman"/>
          <w:color w:val="000000"/>
        </w:rPr>
        <w:t>(b)(23)</w:t>
      </w:r>
      <w:r w:rsidRPr="00FF2F0F">
        <w:rPr>
          <w:rFonts w:ascii="Times New Roman" w:hAnsi="Times New Roman"/>
          <w:color w:val="000000"/>
        </w:rPr>
        <w:t xml:space="preserve"> and 30.7(c) for details.</w:t>
      </w:r>
      <w:r>
        <w:rPr>
          <w:rFonts w:ascii="Times New Roman" w:hAnsi="Times New Roman"/>
          <w:color w:val="000000"/>
        </w:rPr>
        <w:t xml:space="preserve"> </w:t>
      </w:r>
      <w:r w:rsidRPr="0065239C" w:rsidR="00380D14">
        <w:t xml:space="preserve"> </w:t>
      </w:r>
    </w:p>
    <w:p w:rsidR="00DA739E" w:rsidRPr="0065239C" w:rsidP="00FF2F0F" w14:paraId="654D1098" w14:textId="77777777"/>
    <w:p w:rsidR="00690F56" w:rsidRPr="0055175F" w:rsidP="05419857" w14:paraId="1E3B8C08" w14:textId="6E068AA5">
      <w:pPr>
        <w:widowControl/>
        <w:tabs>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r w:rsidRPr="00F828D0">
        <w:rPr>
          <w:rFonts w:ascii="Times New Roman" w:hAnsi="Times New Roman"/>
          <w:b/>
        </w:rPr>
        <w:t xml:space="preserve">8.  If applicable, provide a copy and identify the date and page number of publication in the </w:t>
      </w:r>
      <w:r w:rsidRPr="5C4EA915">
        <w:rPr>
          <w:rStyle w:val="Heading2Char"/>
          <w:rFonts w:ascii="Times New Roman" w:hAnsi="Times New Roman"/>
          <w:b/>
          <w:i w:val="0"/>
        </w:rPr>
        <w:t>Federal Register</w:t>
      </w:r>
      <w:r w:rsidRPr="0055175F">
        <w:rPr>
          <w:rFonts w:ascii="Times New Roman" w:hAnsi="Times New Roman"/>
          <w:b/>
        </w:rPr>
        <w:t xml:space="preserve"> of the agency's notice, required by 5 CFR 1320.8(d), soliciting </w:t>
      </w:r>
      <w:r w:rsidRPr="0055175F">
        <w:rPr>
          <w:rFonts w:ascii="Times New Roman" w:hAnsi="Times New Roman"/>
          <w:b/>
        </w:rPr>
        <w:t xml:space="preserve">comments on the information collection </w:t>
      </w:r>
      <w:r w:rsidRPr="0055175F" w:rsidR="00266DF6">
        <w:rPr>
          <w:rFonts w:ascii="Times New Roman" w:hAnsi="Times New Roman"/>
          <w:b/>
        </w:rPr>
        <w:t>existing</w:t>
      </w:r>
      <w:r w:rsidRPr="0055175F">
        <w:rPr>
          <w:rFonts w:ascii="Times New Roman" w:hAnsi="Times New Roman"/>
          <w:b/>
        </w:rPr>
        <w:t xml:space="preserve"> to submission to OMB.  Summarize public comments received in response to that notice and describe actions taken by the agency in response to these comments.  </w:t>
      </w:r>
      <w:r w:rsidRPr="0055175F" w:rsidR="00E46EE5">
        <w:rPr>
          <w:rFonts w:ascii="Times New Roman" w:hAnsi="Times New Roman"/>
          <w:b/>
        </w:rPr>
        <w:t xml:space="preserve"> </w:t>
      </w:r>
      <w:r w:rsidRPr="0055175F">
        <w:rPr>
          <w:rFonts w:ascii="Times New Roman" w:hAnsi="Times New Roman"/>
          <w:b/>
        </w:rPr>
        <w:t>Specifically address comments received on cost and hour burden.</w:t>
      </w:r>
    </w:p>
    <w:p w:rsidR="00690F56" w:rsidRPr="003C366C" w:rsidP="05419857" w14:paraId="6D77C5FA" w14:textId="77777777">
      <w:pPr>
        <w:widowControl/>
        <w:tabs>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p>
    <w:p w:rsidR="00690F56" w:rsidRPr="0055175F" w:rsidP="05419857" w14:paraId="26F2F511" w14:textId="77777777">
      <w:pPr>
        <w:widowControl/>
        <w:tabs>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r w:rsidRPr="0055175F">
        <w:rPr>
          <w:rFonts w:ascii="Times New Roman" w:hAnsi="Times New Roman"/>
          <w:b/>
        </w:rPr>
        <w:t>Describe efforts to consult with persons outside the agency to obtain their views on the availability of data, frequency of collection, the clarity of instructions and recordkeeping, disclosure, or reporting format (if any), and on the data elements to be recorded, disclosed, or reported.</w:t>
      </w:r>
    </w:p>
    <w:p w:rsidR="00690F56" w:rsidRPr="0055175F" w:rsidP="05419857" w14:paraId="51B060B8" w14:textId="77777777">
      <w:pPr>
        <w:widowControl/>
        <w:tabs>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p>
    <w:p w:rsidR="00690F56" w:rsidRPr="0055175F" w:rsidP="05419857" w14:paraId="767B60FC" w14:textId="77777777">
      <w:pPr>
        <w:widowControl/>
        <w:tabs>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r w:rsidRPr="0055175F">
        <w:rPr>
          <w:rFonts w:ascii="Times New Roman" w:hAnsi="Times New Roman"/>
          <w:b/>
        </w:rPr>
        <w:t>Consultation with representatives of those from whom information is to be obtained or those who must compile records should occur at least once every 3 years</w:t>
      </w:r>
      <w:r w:rsidRPr="0055175F" w:rsidR="00901EF6">
        <w:rPr>
          <w:rFonts w:ascii="Times New Roman" w:hAnsi="Times New Roman"/>
          <w:b/>
        </w:rPr>
        <w:t xml:space="preserve"> --</w:t>
      </w:r>
      <w:r w:rsidRPr="0055175F">
        <w:rPr>
          <w:rFonts w:ascii="Times New Roman" w:hAnsi="Times New Roman"/>
          <w:b/>
        </w:rPr>
        <w:t xml:space="preserve"> even if the collection-of-information activity is the same as in prior periods.  There may be circumstances that may preclude consultation in a specific situation.  These circumstances should be explained.</w:t>
      </w:r>
    </w:p>
    <w:p w:rsidR="00690F56" w:rsidRPr="0065239C" w:rsidP="2305EDB0" w14:paraId="7644A432" w14:textId="7C6C573E">
      <w:pPr>
        <w:widowControl/>
        <w:tabs>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16560DA7" w:rsidP="2305EDB0" w14:paraId="1F4F329B" w14:textId="48DD66EB">
      <w:pPr>
        <w:widowControl/>
        <w:tabs>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4F0C02">
        <w:rPr>
          <w:rFonts w:ascii="Times New Roman" w:hAnsi="Times New Roman"/>
        </w:rPr>
        <w:t xml:space="preserve">The Notice of Proposed </w:t>
      </w:r>
      <w:r w:rsidRPr="004F0C02" w:rsidR="00CC5A5B">
        <w:rPr>
          <w:rFonts w:ascii="Times New Roman" w:hAnsi="Times New Roman"/>
        </w:rPr>
        <w:t>Rulemaking was</w:t>
      </w:r>
      <w:r w:rsidRPr="004F0C02">
        <w:rPr>
          <w:rFonts w:ascii="Times New Roman" w:hAnsi="Times New Roman"/>
        </w:rPr>
        <w:t xml:space="preserve"> published in the Federal </w:t>
      </w:r>
      <w:r w:rsidRPr="003F040E">
        <w:rPr>
          <w:rFonts w:ascii="Times New Roman" w:hAnsi="Times New Roman"/>
        </w:rPr>
        <w:t>Register on July 2, 2025, 90 FR 28947.</w:t>
      </w:r>
      <w:r w:rsidRPr="003F040E" w:rsidR="2A2CDF16">
        <w:rPr>
          <w:rFonts w:ascii="Times New Roman" w:hAnsi="Times New Roman"/>
        </w:rPr>
        <w:t xml:space="preserve"> A copy of the notice is available at </w:t>
      </w:r>
      <w:hyperlink r:id="rId10" w:history="1">
        <w:r w:rsidRPr="003F040E" w:rsidR="2A2CDF16">
          <w:rPr>
            <w:rStyle w:val="Hyperlink"/>
            <w:rFonts w:ascii="Times New Roman" w:hAnsi="Times New Roman"/>
            <w:color w:val="auto"/>
          </w:rPr>
          <w:t>https://www.federalregister.gov/documents/2025/07/02/2025-12317/prohibiting-illegal-discrimination-in-registered-apprenticeship-programs</w:t>
        </w:r>
      </w:hyperlink>
      <w:r w:rsidRPr="003F040E" w:rsidR="2A2CDF16">
        <w:rPr>
          <w:rFonts w:ascii="Times New Roman" w:hAnsi="Times New Roman"/>
        </w:rPr>
        <w:t xml:space="preserve">. </w:t>
      </w:r>
      <w:r w:rsidR="003E0827">
        <w:rPr>
          <w:rFonts w:ascii="Times New Roman" w:hAnsi="Times New Roman"/>
        </w:rPr>
        <w:t xml:space="preserve">The associated ICR, </w:t>
      </w:r>
      <w:r w:rsidRPr="00101A3D" w:rsidR="003E0827">
        <w:rPr>
          <w:rFonts w:ascii="Times New Roman" w:hAnsi="Times New Roman"/>
        </w:rPr>
        <w:t>90 FR 41414</w:t>
      </w:r>
      <w:r w:rsidR="003E0827">
        <w:rPr>
          <w:rFonts w:ascii="Times New Roman" w:hAnsi="Times New Roman"/>
        </w:rPr>
        <w:t xml:space="preserve">, was published on August 25, 2025. A copy of the notice is available at </w:t>
      </w:r>
      <w:hyperlink r:id="rId11" w:history="1">
        <w:r w:rsidRPr="00BB42BC" w:rsidR="00317E20">
          <w:rPr>
            <w:rStyle w:val="Hyperlink"/>
            <w:rFonts w:ascii="Times New Roman" w:hAnsi="Times New Roman"/>
            <w:color w:val="auto"/>
          </w:rPr>
          <w:t>https://www.federalregister.gov/documents/2025/08/25/2025-16255/agency-information-collection-activities-comment-request-registration-and-equal-employment</w:t>
        </w:r>
      </w:hyperlink>
      <w:r w:rsidR="00317E20">
        <w:rPr>
          <w:rFonts w:ascii="Times New Roman" w:hAnsi="Times New Roman"/>
        </w:rPr>
        <w:t xml:space="preserve">. </w:t>
      </w:r>
    </w:p>
    <w:p w:rsidR="00DE5B6A" w:rsidP="2305EDB0" w14:paraId="0FED2971" w14:textId="77777777">
      <w:pPr>
        <w:widowControl/>
        <w:tabs>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DA739E" w:rsidP="002932F1" w14:paraId="1BF2B2E6" w14:textId="788071CC">
      <w:pPr>
        <w:widowControl/>
        <w:tabs>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pPr>
      <w:r>
        <w:rPr>
          <w:rFonts w:ascii="Times New Roman" w:hAnsi="Times New Roman"/>
        </w:rPr>
        <w:t>The FRN related to the ICR</w:t>
      </w:r>
      <w:r w:rsidRPr="3B1C72DC">
        <w:rPr>
          <w:rFonts w:ascii="Times New Roman" w:hAnsi="Times New Roman"/>
        </w:rPr>
        <w:t xml:space="preserve"> received</w:t>
      </w:r>
      <w:r>
        <w:rPr>
          <w:rFonts w:ascii="Times New Roman" w:hAnsi="Times New Roman"/>
        </w:rPr>
        <w:t xml:space="preserve"> o</w:t>
      </w:r>
      <w:r w:rsidRPr="3B1C72DC">
        <w:rPr>
          <w:rFonts w:ascii="Times New Roman" w:hAnsi="Times New Roman"/>
        </w:rPr>
        <w:t xml:space="preserve">ne comment emphasizing the importance of outreach and recruitment for young adults in certain subgroups and the need to collect race and ethnicity data for equity and accountability, while recommending that equity-focused organizations be involved in improving hiring practices. The Department responded that targeted outreach is </w:t>
      </w:r>
      <w:r>
        <w:rPr>
          <w:rFonts w:ascii="Times New Roman" w:hAnsi="Times New Roman"/>
        </w:rPr>
        <w:t>l</w:t>
      </w:r>
      <w:r w:rsidR="00A20FF2">
        <w:rPr>
          <w:rFonts w:ascii="Times New Roman" w:hAnsi="Times New Roman"/>
        </w:rPr>
        <w:t>ikely unlawful</w:t>
      </w:r>
      <w:r w:rsidRPr="3B1C72DC">
        <w:rPr>
          <w:rFonts w:ascii="Times New Roman" w:hAnsi="Times New Roman"/>
        </w:rPr>
        <w:t xml:space="preserve"> and that racial and ethnic demographic information will still be collected voluntarily via ETA Form 671 </w:t>
      </w:r>
      <w:r w:rsidRPr="3B1C72DC" w:rsidR="006D0DF8">
        <w:rPr>
          <w:rFonts w:ascii="Times New Roman" w:hAnsi="Times New Roman"/>
        </w:rPr>
        <w:t>Section</w:t>
      </w:r>
      <w:r w:rsidRPr="3B1C72DC">
        <w:rPr>
          <w:rFonts w:ascii="Times New Roman" w:hAnsi="Times New Roman"/>
        </w:rPr>
        <w:t xml:space="preserve"> II. The Department also streamlined</w:t>
      </w:r>
      <w:r w:rsidRPr="3B1C72DC" w:rsidR="003217C8">
        <w:rPr>
          <w:rFonts w:ascii="Times New Roman" w:hAnsi="Times New Roman"/>
        </w:rPr>
        <w:t xml:space="preserve"> the Registered Apprenticeship</w:t>
      </w:r>
      <w:r w:rsidRPr="3B1C72DC" w:rsidR="0043069C">
        <w:rPr>
          <w:rFonts w:ascii="Times New Roman" w:hAnsi="Times New Roman"/>
        </w:rPr>
        <w:t xml:space="preserve"> program</w:t>
      </w:r>
      <w:r w:rsidRPr="3B1C72DC" w:rsidR="003217C8">
        <w:rPr>
          <w:rFonts w:ascii="Times New Roman" w:hAnsi="Times New Roman"/>
        </w:rPr>
        <w:t xml:space="preserve"> </w:t>
      </w:r>
      <w:r w:rsidRPr="3B1C72DC">
        <w:rPr>
          <w:rFonts w:ascii="Times New Roman" w:hAnsi="Times New Roman"/>
        </w:rPr>
        <w:t xml:space="preserve">complaints process </w:t>
      </w:r>
      <w:r w:rsidRPr="3B1C72DC" w:rsidR="003217C8">
        <w:rPr>
          <w:rFonts w:ascii="Times New Roman" w:hAnsi="Times New Roman"/>
        </w:rPr>
        <w:t>by vesting the responsibility for investigating such compl</w:t>
      </w:r>
      <w:r w:rsidRPr="3B1C72DC" w:rsidR="00FE69C6">
        <w:rPr>
          <w:rFonts w:ascii="Times New Roman" w:hAnsi="Times New Roman"/>
        </w:rPr>
        <w:t xml:space="preserve">aints </w:t>
      </w:r>
      <w:r w:rsidRPr="3B1C72DC" w:rsidR="008F1FDB">
        <w:rPr>
          <w:rFonts w:ascii="Times New Roman" w:hAnsi="Times New Roman"/>
        </w:rPr>
        <w:t xml:space="preserve">exclusively </w:t>
      </w:r>
      <w:r w:rsidRPr="3B1C72DC" w:rsidR="00FE69C6">
        <w:rPr>
          <w:rFonts w:ascii="Times New Roman" w:hAnsi="Times New Roman"/>
        </w:rPr>
        <w:t>with</w:t>
      </w:r>
      <w:r w:rsidRPr="3B1C72DC" w:rsidR="003217C8">
        <w:rPr>
          <w:rFonts w:ascii="Times New Roman" w:hAnsi="Times New Roman"/>
        </w:rPr>
        <w:t xml:space="preserve"> </w:t>
      </w:r>
      <w:r w:rsidRPr="3B1C72DC" w:rsidR="00256020">
        <w:rPr>
          <w:rFonts w:ascii="Times New Roman" w:hAnsi="Times New Roman"/>
        </w:rPr>
        <w:t xml:space="preserve">the </w:t>
      </w:r>
      <w:r w:rsidRPr="3B1C72DC" w:rsidR="45E920BC">
        <w:rPr>
          <w:rFonts w:ascii="Times New Roman" w:hAnsi="Times New Roman"/>
        </w:rPr>
        <w:t>Equal Employment Opportunity (</w:t>
      </w:r>
      <w:r w:rsidRPr="3B1C72DC">
        <w:rPr>
          <w:rFonts w:ascii="Times New Roman" w:hAnsi="Times New Roman"/>
        </w:rPr>
        <w:t>EEOC</w:t>
      </w:r>
      <w:r w:rsidRPr="3B1C72DC" w:rsidR="7B861FBD">
        <w:rPr>
          <w:rFonts w:ascii="Times New Roman" w:hAnsi="Times New Roman"/>
        </w:rPr>
        <w:t>)</w:t>
      </w:r>
      <w:r w:rsidRPr="3B1C72DC">
        <w:rPr>
          <w:rFonts w:ascii="Times New Roman" w:hAnsi="Times New Roman"/>
        </w:rPr>
        <w:t xml:space="preserve"> and other fair employment </w:t>
      </w:r>
      <w:r w:rsidRPr="3B1C72DC" w:rsidR="00256020">
        <w:rPr>
          <w:rFonts w:ascii="Times New Roman" w:hAnsi="Times New Roman"/>
        </w:rPr>
        <w:t xml:space="preserve">practices </w:t>
      </w:r>
      <w:r w:rsidRPr="3B1C72DC">
        <w:rPr>
          <w:rFonts w:ascii="Times New Roman" w:hAnsi="Times New Roman"/>
        </w:rPr>
        <w:t xml:space="preserve">agencies. </w:t>
      </w:r>
    </w:p>
    <w:p w:rsidR="00D84429" w:rsidP="00690F56" w14:paraId="3B23FA98"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690F56" w:rsidRPr="0055175F" w:rsidP="225B0F45" w14:paraId="608739E9" w14:textId="3FA51503">
      <w:pPr>
        <w:widowControl/>
        <w:tabs>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r w:rsidRPr="0055175F">
        <w:rPr>
          <w:rFonts w:ascii="Times New Roman" w:hAnsi="Times New Roman"/>
          <w:b/>
        </w:rPr>
        <w:t>9.  Explain any decision to provide any payments or gift</w:t>
      </w:r>
      <w:r w:rsidRPr="0055175F" w:rsidR="009441E2">
        <w:rPr>
          <w:rFonts w:ascii="Times New Roman" w:hAnsi="Times New Roman"/>
          <w:b/>
        </w:rPr>
        <w:t>s</w:t>
      </w:r>
      <w:r w:rsidRPr="0055175F">
        <w:rPr>
          <w:rFonts w:ascii="Times New Roman" w:hAnsi="Times New Roman"/>
          <w:b/>
        </w:rPr>
        <w:t xml:space="preserve"> to respondents, other than </w:t>
      </w:r>
      <w:r w:rsidRPr="0055175F" w:rsidR="006E1A08">
        <w:rPr>
          <w:rFonts w:ascii="Times New Roman" w:hAnsi="Times New Roman"/>
          <w:b/>
        </w:rPr>
        <w:t>remuneration</w:t>
      </w:r>
      <w:r w:rsidRPr="0055175F">
        <w:rPr>
          <w:rFonts w:ascii="Times New Roman" w:hAnsi="Times New Roman"/>
          <w:b/>
        </w:rPr>
        <w:t xml:space="preserve"> of contractors or grantees.</w:t>
      </w:r>
    </w:p>
    <w:p w:rsidR="00690F56" w:rsidRPr="00044A7C" w:rsidP="00690F56" w14:paraId="3EC59954" w14:textId="50C3F164">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690F56" w:rsidRPr="0065239C" w:rsidP="00690F56" w14:paraId="3D9804C1" w14:textId="288F6AE2">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65239C">
        <w:rPr>
          <w:rFonts w:ascii="Times New Roman" w:hAnsi="Times New Roman"/>
        </w:rPr>
        <w:t>Th</w:t>
      </w:r>
      <w:r w:rsidR="004826B3">
        <w:rPr>
          <w:rFonts w:ascii="Times New Roman" w:hAnsi="Times New Roman"/>
        </w:rPr>
        <w:t>is</w:t>
      </w:r>
      <w:r w:rsidRPr="0065239C">
        <w:rPr>
          <w:rFonts w:ascii="Times New Roman" w:hAnsi="Times New Roman"/>
        </w:rPr>
        <w:t xml:space="preserve"> </w:t>
      </w:r>
      <w:r w:rsidR="004826B3">
        <w:rPr>
          <w:rFonts w:ascii="Times New Roman" w:hAnsi="Times New Roman"/>
        </w:rPr>
        <w:t>information collection</w:t>
      </w:r>
      <w:r w:rsidR="000124B3">
        <w:rPr>
          <w:rFonts w:ascii="Times New Roman" w:hAnsi="Times New Roman"/>
        </w:rPr>
        <w:t xml:space="preserve"> does not involve</w:t>
      </w:r>
      <w:r w:rsidRPr="0065239C">
        <w:rPr>
          <w:rFonts w:ascii="Times New Roman" w:hAnsi="Times New Roman"/>
        </w:rPr>
        <w:t xml:space="preserve"> payments or gifts provided to respondents. </w:t>
      </w:r>
    </w:p>
    <w:p w:rsidR="00627529" w:rsidP="00690F56" w14:paraId="3C9D574A"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i/>
          <w:iCs/>
        </w:rPr>
      </w:pPr>
    </w:p>
    <w:p w:rsidR="00690F56" w:rsidRPr="0055175F" w:rsidP="00690F56" w14:paraId="0BFB46C5" w14:textId="5CCCEC9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r w:rsidRPr="0055175F">
        <w:rPr>
          <w:rFonts w:ascii="Times New Roman" w:hAnsi="Times New Roman"/>
          <w:b/>
        </w:rPr>
        <w:t>10. Describe any assurance of confidentiality provided to respondents and the basis for the assurance in statute, regulation, or agency policy.</w:t>
      </w:r>
    </w:p>
    <w:p w:rsidR="00690F56" w:rsidRPr="0065239C" w:rsidP="00690F56" w14:paraId="41D6A133"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936A67" w14:paraId="1702A442" w14:textId="6F0ED409">
      <w:r>
        <w:rPr>
          <w:rFonts w:ascii="Times New Roman" w:hAnsi="Times New Roman"/>
        </w:rPr>
        <w:t xml:space="preserve">Apprenticeship registration is collected </w:t>
      </w:r>
      <w:r w:rsidR="00A07F9C">
        <w:rPr>
          <w:rFonts w:ascii="Times New Roman" w:hAnsi="Times New Roman"/>
        </w:rPr>
        <w:t>through ETA Form 671 Section II</w:t>
      </w:r>
      <w:r>
        <w:rPr>
          <w:rFonts w:ascii="Times New Roman" w:hAnsi="Times New Roman"/>
        </w:rPr>
        <w:t xml:space="preserve"> and maintained in the </w:t>
      </w:r>
      <w:r>
        <w:rPr>
          <w:rFonts w:ascii="Times New Roman" w:hAnsi="Times New Roman"/>
        </w:rPr>
        <w:t>DOL/ETA-31 system under the Privacy Act of 1974 (5 U.S.C. 552a).</w:t>
      </w:r>
      <w:r>
        <w:rPr>
          <w:rStyle w:val="FootnoteReference"/>
          <w:rFonts w:ascii="Times New Roman" w:hAnsi="Times New Roman"/>
        </w:rPr>
        <w:footnoteReference w:id="3"/>
      </w:r>
      <w:r>
        <w:rPr>
          <w:rFonts w:ascii="Times New Roman" w:hAnsi="Times New Roman"/>
        </w:rPr>
        <w:t xml:space="preserve"> ETA Form 671 Section II provides a Privacy Act Statement and allows voluntary disclosure of Social Security numbers for program management, including employment and wage verification. All data is protected and stored as described in the Privacy Act notice. </w:t>
      </w:r>
    </w:p>
    <w:p w:rsidR="007124EF" w:rsidRPr="007124EF" w:rsidP="00690F56" w14:paraId="5D20CAB6"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i/>
          <w:iCs/>
        </w:rPr>
      </w:pPr>
    </w:p>
    <w:p w:rsidR="00690F56" w:rsidRPr="00044A7C" w:rsidP="00690F56" w14:paraId="3F71900A" w14:textId="028EBC2C">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i/>
          <w:iCs/>
        </w:rPr>
      </w:pPr>
      <w:r w:rsidRPr="0055175F">
        <w:rPr>
          <w:rFonts w:ascii="Times New Roman" w:hAnsi="Times New Roman"/>
          <w:b/>
        </w:rPr>
        <w:t>11. Provide additional justification for any questions of a sensitive nature, such as sexual behavior and attitudes, religious beliefs, and other matters that are commonly considere</w:t>
      </w:r>
      <w:r w:rsidRPr="00044A7C">
        <w:rPr>
          <w:rFonts w:ascii="Times New Roman" w:hAnsi="Times New Roman"/>
          <w:b/>
          <w:bCs/>
          <w:i/>
          <w:iCs/>
        </w:rPr>
        <w:t xml:space="preserve">d private.  This justification should include the reasons why the </w:t>
      </w:r>
      <w:r w:rsidRPr="00044A7C" w:rsidR="00C667F3">
        <w:rPr>
          <w:rFonts w:ascii="Times New Roman" w:hAnsi="Times New Roman"/>
          <w:b/>
          <w:bCs/>
          <w:i/>
          <w:iCs/>
        </w:rPr>
        <w:t>a</w:t>
      </w:r>
      <w:r w:rsidRPr="00044A7C">
        <w:rPr>
          <w:rFonts w:ascii="Times New Roman" w:hAnsi="Times New Roman"/>
          <w:b/>
          <w:bCs/>
          <w:i/>
          <w:iCs/>
        </w:rPr>
        <w:t>gency considers the questions necessary, the specific uses to be made of the information, the explanation to be given to persons from whom the information is requested, and any steps to be taken to obtain their consent.</w:t>
      </w:r>
    </w:p>
    <w:p w:rsidR="00B716A3" w:rsidP="00690F56" w14:paraId="669BB106"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Cs/>
        </w:rPr>
      </w:pPr>
    </w:p>
    <w:p w:rsidR="00E907D5" w:rsidP="00690F56" w14:paraId="2D9ED523" w14:textId="45D607A6">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Cs/>
        </w:rPr>
      </w:pPr>
      <w:r>
        <w:rPr>
          <w:rFonts w:ascii="Times New Roman" w:hAnsi="Times New Roman"/>
          <w:bCs/>
        </w:rPr>
        <w:t xml:space="preserve">The ICR </w:t>
      </w:r>
      <w:r w:rsidR="00A85E42">
        <w:rPr>
          <w:rFonts w:ascii="Times New Roman" w:hAnsi="Times New Roman"/>
          <w:bCs/>
        </w:rPr>
        <w:t>does not include any questions of a sensitive nature.</w:t>
      </w:r>
    </w:p>
    <w:p w:rsidR="00B82B49" w:rsidP="1CDCB315" w14:paraId="468BE1A0" w14:textId="77777777">
      <w:pPr>
        <w:widowControl/>
        <w:tabs>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i/>
          <w:iCs/>
        </w:rPr>
      </w:pPr>
    </w:p>
    <w:p w:rsidR="00690F56" w:rsidRPr="00F828D0" w:rsidP="1CDCB315" w14:paraId="39124B7D" w14:textId="635ECA83">
      <w:pPr>
        <w:widowControl/>
        <w:tabs>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r w:rsidRPr="00F828D0">
        <w:rPr>
          <w:rFonts w:ascii="Times New Roman" w:hAnsi="Times New Roman"/>
          <w:b/>
        </w:rPr>
        <w:t>12.  Provide estimates of the hour burden of the collection of information.  The statement should:</w:t>
      </w:r>
    </w:p>
    <w:p w:rsidR="00690F56" w:rsidRPr="0065239C" w:rsidP="00690F56" w14:paraId="0DE6D347"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690F56" w:rsidRPr="0067733E" w:rsidP="00E32F78" w14:paraId="6B440E9A" w14:textId="0A1031AC">
      <w:pPr>
        <w:widowControl/>
        <w:numPr>
          <w:ilvl w:val="0"/>
          <w:numId w:val="3"/>
        </w:numPr>
        <w:tabs>
          <w:tab w:val="clear" w:pos="1080"/>
        </w:tabs>
        <w:ind w:left="720"/>
        <w:rPr>
          <w:rFonts w:ascii="Times New Roman" w:hAnsi="Times New Roman"/>
          <w:i/>
          <w:iCs/>
        </w:rPr>
      </w:pPr>
      <w:r w:rsidRPr="0067733E">
        <w:rPr>
          <w:rFonts w:ascii="Times New Roman" w:hAnsi="Times New Roman"/>
          <w:i/>
          <w:iCs/>
        </w:rPr>
        <w:t>Indicate the number of respondents, frequency of response, annual hour burden, and an explanation o</w:t>
      </w:r>
      <w:r w:rsidRPr="0067733E" w:rsidR="00D2331B">
        <w:rPr>
          <w:rFonts w:ascii="Times New Roman" w:hAnsi="Times New Roman"/>
          <w:i/>
          <w:iCs/>
        </w:rPr>
        <w:t xml:space="preserve">f </w:t>
      </w:r>
      <w:r w:rsidRPr="0067733E">
        <w:rPr>
          <w:rFonts w:ascii="Times New Roman" w:hAnsi="Times New Roman"/>
          <w:i/>
          <w:iCs/>
        </w:rPr>
        <w:t>how the burden was estimated.  Unless directed to do so, agencies should not conduct special surveys to obtain information on which to base hour burden estimates.  Consultation with a sample (fewer than 10) of potential respondents is desirable.  If the hour burden on respondents is expected to vary widely because of differences in activity, size, or complexity, show the range of estimated hour burden, and explain the reasons for the variance.  General</w:t>
      </w:r>
      <w:r w:rsidRPr="0067733E" w:rsidR="00D05EAB">
        <w:rPr>
          <w:rFonts w:ascii="Times New Roman" w:hAnsi="Times New Roman"/>
          <w:i/>
          <w:iCs/>
        </w:rPr>
        <w:t>ly</w:t>
      </w:r>
      <w:r w:rsidRPr="0067733E">
        <w:rPr>
          <w:rFonts w:ascii="Times New Roman" w:hAnsi="Times New Roman"/>
          <w:i/>
          <w:iCs/>
        </w:rPr>
        <w:t>, estimates should not include burden hours</w:t>
      </w:r>
      <w:r w:rsidRPr="0067733E" w:rsidR="00CD215D">
        <w:rPr>
          <w:rFonts w:ascii="Times New Roman" w:hAnsi="Times New Roman"/>
          <w:i/>
          <w:iCs/>
        </w:rPr>
        <w:t xml:space="preserve"> </w:t>
      </w:r>
      <w:r w:rsidRPr="0067733E">
        <w:rPr>
          <w:rFonts w:ascii="Times New Roman" w:hAnsi="Times New Roman"/>
          <w:i/>
          <w:iCs/>
        </w:rPr>
        <w:t>for customary and usual business practices.</w:t>
      </w:r>
    </w:p>
    <w:p w:rsidR="007A7F79" w:rsidRPr="0067733E" w:rsidP="00E32F78" w14:paraId="37614E37" w14:textId="77777777">
      <w:pPr>
        <w:pStyle w:val="Level1"/>
        <w:widowControl/>
        <w:numPr>
          <w:ilvl w:val="0"/>
          <w:numId w:val="3"/>
        </w:numPr>
        <w:tabs>
          <w:tab w:val="clear" w:pos="1080"/>
        </w:tabs>
        <w:ind w:left="720"/>
        <w:rPr>
          <w:i/>
          <w:iCs/>
        </w:rPr>
      </w:pPr>
      <w:r w:rsidRPr="0067733E">
        <w:rPr>
          <w:i/>
          <w:iCs/>
        </w:rPr>
        <w:t>If this request for approval covers more than one form, provide separate hour burden estimates for each form.</w:t>
      </w:r>
    </w:p>
    <w:p w:rsidR="00690F56" w:rsidRPr="0067733E" w:rsidP="00E32F78" w14:paraId="1904007E" w14:textId="5C12C957">
      <w:pPr>
        <w:widowControl/>
        <w:numPr>
          <w:ilvl w:val="0"/>
          <w:numId w:val="3"/>
        </w:numPr>
        <w:tabs>
          <w:tab w:val="clear" w:pos="1080"/>
        </w:tabs>
        <w:ind w:left="720"/>
        <w:rPr>
          <w:rFonts w:ascii="Times New Roman" w:hAnsi="Times New Roman"/>
          <w:i/>
          <w:iCs/>
        </w:rPr>
      </w:pPr>
      <w:r w:rsidRPr="0067733E">
        <w:rPr>
          <w:rFonts w:ascii="Times New Roman" w:hAnsi="Times New Roman"/>
          <w:i/>
          <w:iCs/>
        </w:rPr>
        <w:t xml:space="preserve">Provide estimates of annualized cost to respondents for the hour burdens for collections of information, identifying and using appropriate wage rate categories.  The cost of contracting out or paying outside parties for information collection activities should not be included here.  Instead, </w:t>
      </w:r>
      <w:r w:rsidRPr="0067733E" w:rsidR="00312124">
        <w:rPr>
          <w:rFonts w:ascii="Times New Roman" w:hAnsi="Times New Roman"/>
          <w:i/>
          <w:iCs/>
        </w:rPr>
        <w:t>this cost</w:t>
      </w:r>
      <w:r w:rsidRPr="0067733E" w:rsidR="00C667F3">
        <w:rPr>
          <w:rFonts w:ascii="Times New Roman" w:hAnsi="Times New Roman"/>
          <w:i/>
          <w:iCs/>
        </w:rPr>
        <w:t xml:space="preserve"> should be included in Item 14</w:t>
      </w:r>
      <w:r w:rsidRPr="0067733E">
        <w:rPr>
          <w:rFonts w:ascii="Times New Roman" w:hAnsi="Times New Roman"/>
          <w:i/>
          <w:iCs/>
        </w:rPr>
        <w:t>.</w:t>
      </w:r>
    </w:p>
    <w:p w:rsidR="00E34B83" w:rsidRPr="0065239C" w:rsidP="00D87E50" w14:paraId="0BFC5EAA" w14:textId="63669F94">
      <w:pPr>
        <w:widowControl/>
        <w:rPr>
          <w:rFonts w:ascii="Times New Roman" w:hAnsi="Times New Roman"/>
          <w:u w:val="single"/>
        </w:rPr>
      </w:pPr>
    </w:p>
    <w:p w:rsidR="00E34B83" w:rsidRPr="0065239C" w:rsidP="00D87E50" w14:paraId="688BEF62" w14:textId="2525678B">
      <w:pPr>
        <w:widowControl/>
        <w:rPr>
          <w:rFonts w:ascii="Times New Roman" w:hAnsi="Times New Roman"/>
        </w:rPr>
      </w:pPr>
      <w:r w:rsidRPr="0065239C">
        <w:rPr>
          <w:rFonts w:ascii="Times New Roman" w:hAnsi="Times New Roman"/>
        </w:rPr>
        <w:t xml:space="preserve">The </w:t>
      </w:r>
      <w:r w:rsidR="00E1611F">
        <w:rPr>
          <w:rFonts w:ascii="Times New Roman" w:hAnsi="Times New Roman"/>
        </w:rPr>
        <w:t>reporting requirements</w:t>
      </w:r>
      <w:r w:rsidRPr="0065239C">
        <w:rPr>
          <w:rFonts w:ascii="Times New Roman" w:hAnsi="Times New Roman"/>
        </w:rPr>
        <w:t xml:space="preserve"> covered in this ICR are as follows: </w:t>
      </w:r>
    </w:p>
    <w:p w:rsidR="00E34B83" w:rsidRPr="0065239C" w:rsidP="00841D57" w14:paraId="7069EB94" w14:textId="19A085C1">
      <w:pPr>
        <w:widowControl/>
        <w:tabs>
          <w:tab w:val="left" w:pos="6070"/>
        </w:tabs>
        <w:rPr>
          <w:rFonts w:ascii="Times New Roman" w:hAnsi="Times New Roman"/>
        </w:rPr>
      </w:pPr>
    </w:p>
    <w:p w:rsidR="008E65EB" w:rsidRPr="005B3E6A" w14:paraId="06D91952" w14:textId="56D15D91">
      <w:pPr>
        <w:pStyle w:val="ListParagraph"/>
        <w:widowControl/>
        <w:numPr>
          <w:ilvl w:val="0"/>
          <w:numId w:val="13"/>
        </w:numPr>
      </w:pPr>
      <w:r w:rsidRPr="005B3E6A">
        <w:rPr>
          <w:rFonts w:ascii="Times New Roman" w:hAnsi="Times New Roman"/>
        </w:rPr>
        <w:t xml:space="preserve">ETA </w:t>
      </w:r>
      <w:r w:rsidRPr="005B3E6A" w:rsidR="00AF3E3C">
        <w:rPr>
          <w:rFonts w:ascii="Times New Roman" w:hAnsi="Times New Roman"/>
        </w:rPr>
        <w:t xml:space="preserve">Form 671, </w:t>
      </w:r>
      <w:r w:rsidRPr="005B3E6A" w:rsidR="00CE575F">
        <w:rPr>
          <w:rFonts w:ascii="Times New Roman" w:hAnsi="Times New Roman"/>
        </w:rPr>
        <w:t>Section</w:t>
      </w:r>
      <w:r w:rsidRPr="005B3E6A" w:rsidR="001D00FA">
        <w:rPr>
          <w:rFonts w:ascii="Times New Roman" w:hAnsi="Times New Roman"/>
        </w:rPr>
        <w:t xml:space="preserve"> I </w:t>
      </w:r>
      <w:r w:rsidRPr="005B3E6A" w:rsidR="00135E97">
        <w:rPr>
          <w:rFonts w:ascii="Times New Roman" w:hAnsi="Times New Roman"/>
        </w:rPr>
        <w:t xml:space="preserve">(Program Registration) </w:t>
      </w:r>
    </w:p>
    <w:p w:rsidR="00E75687" w:rsidRPr="005B3E6A" w14:paraId="072DF0B5" w14:textId="04F426C6">
      <w:pPr>
        <w:pStyle w:val="ListParagraph"/>
        <w:widowControl/>
        <w:numPr>
          <w:ilvl w:val="0"/>
          <w:numId w:val="13"/>
        </w:numPr>
        <w:rPr>
          <w:rFonts w:ascii="Times New Roman" w:hAnsi="Times New Roman"/>
        </w:rPr>
      </w:pPr>
      <w:r w:rsidRPr="005B3E6A">
        <w:rPr>
          <w:rFonts w:ascii="Times New Roman" w:hAnsi="Times New Roman"/>
        </w:rPr>
        <w:t xml:space="preserve">ETA </w:t>
      </w:r>
      <w:r w:rsidRPr="005B3E6A" w:rsidR="001E488B">
        <w:rPr>
          <w:rFonts w:ascii="Times New Roman" w:hAnsi="Times New Roman"/>
        </w:rPr>
        <w:t xml:space="preserve">Form 671, </w:t>
      </w:r>
      <w:r w:rsidRPr="005B3E6A" w:rsidR="00CE575F">
        <w:rPr>
          <w:rFonts w:ascii="Times New Roman" w:hAnsi="Times New Roman"/>
        </w:rPr>
        <w:t>Section</w:t>
      </w:r>
      <w:r w:rsidRPr="005B3E6A" w:rsidR="001E488B">
        <w:rPr>
          <w:rFonts w:ascii="Times New Roman" w:hAnsi="Times New Roman"/>
        </w:rPr>
        <w:t xml:space="preserve"> II </w:t>
      </w:r>
      <w:r w:rsidRPr="005B3E6A" w:rsidR="00C50F78">
        <w:rPr>
          <w:rFonts w:ascii="Times New Roman" w:hAnsi="Times New Roman"/>
        </w:rPr>
        <w:t>(Apprenticeship Agreement</w:t>
      </w:r>
      <w:r w:rsidRPr="005B3E6A" w:rsidR="004E1335">
        <w:rPr>
          <w:rFonts w:ascii="Times New Roman" w:hAnsi="Times New Roman"/>
        </w:rPr>
        <w:t xml:space="preserve"> and Apprentice Registration</w:t>
      </w:r>
      <w:r w:rsidRPr="005B3E6A" w:rsidR="00C50F78">
        <w:rPr>
          <w:rFonts w:ascii="Times New Roman" w:hAnsi="Times New Roman"/>
        </w:rPr>
        <w:t xml:space="preserve">) </w:t>
      </w:r>
    </w:p>
    <w:p w:rsidR="002135F9" w:rsidRPr="005B3E6A" w14:paraId="3936A09D" w14:textId="2B84CC26">
      <w:pPr>
        <w:pStyle w:val="ListParagraph"/>
        <w:widowControl/>
        <w:numPr>
          <w:ilvl w:val="0"/>
          <w:numId w:val="13"/>
        </w:numPr>
        <w:rPr>
          <w:rFonts w:ascii="Times New Roman" w:hAnsi="Times New Roman"/>
          <w:u w:val="single"/>
        </w:rPr>
      </w:pPr>
      <w:r w:rsidRPr="005B3E6A">
        <w:rPr>
          <w:rFonts w:ascii="Times New Roman" w:hAnsi="Times New Roman"/>
        </w:rPr>
        <w:t xml:space="preserve">ETA Form 9186 (SAA Self-Assessment Report for Program Data and Apprentice Demographics) </w:t>
      </w:r>
    </w:p>
    <w:p w:rsidR="005B3E6A" w:rsidRPr="005B3E6A" w:rsidP="005B3E6A" w14:paraId="2467B79A" w14:textId="77777777">
      <w:pPr>
        <w:pStyle w:val="ListParagraph"/>
        <w:widowControl/>
        <w:rPr>
          <w:rFonts w:ascii="Times New Roman" w:hAnsi="Times New Roman"/>
          <w:u w:val="single"/>
        </w:rPr>
      </w:pPr>
    </w:p>
    <w:p w:rsidR="002135F9" w:rsidRPr="0065239C" w:rsidP="002135F9" w14:paraId="5C1628D3" w14:textId="7D4EC70D">
      <w:pPr>
        <w:widowControl/>
        <w:rPr>
          <w:rFonts w:ascii="Times New Roman" w:hAnsi="Times New Roman"/>
        </w:rPr>
      </w:pPr>
      <w:r w:rsidRPr="0065239C">
        <w:rPr>
          <w:rFonts w:ascii="Times New Roman" w:hAnsi="Times New Roman"/>
        </w:rPr>
        <w:t xml:space="preserve">The recordkeeping requirements covered in this ICR are as follows: </w:t>
      </w:r>
    </w:p>
    <w:p w:rsidR="002135F9" w:rsidRPr="0065239C" w:rsidP="002135F9" w14:paraId="3B7CAB76" w14:textId="490303F6">
      <w:pPr>
        <w:widowControl/>
        <w:rPr>
          <w:rFonts w:ascii="Times New Roman" w:hAnsi="Times New Roman"/>
        </w:rPr>
      </w:pPr>
    </w:p>
    <w:p w:rsidR="002135F9" w:rsidRPr="0065239C" w:rsidP="00841D57" w14:paraId="5285086F" w14:textId="1DAA19C3">
      <w:pPr>
        <w:pStyle w:val="ListParagraph"/>
        <w:widowControl/>
        <w:numPr>
          <w:ilvl w:val="0"/>
          <w:numId w:val="14"/>
        </w:numPr>
        <w:rPr>
          <w:rFonts w:ascii="Times New Roman" w:hAnsi="Times New Roman"/>
        </w:rPr>
      </w:pPr>
      <w:r w:rsidRPr="0065239C">
        <w:rPr>
          <w:rFonts w:ascii="Times New Roman" w:hAnsi="Times New Roman"/>
          <w:b/>
        </w:rPr>
        <w:t>29</w:t>
      </w:r>
      <w:r w:rsidRPr="0065239C" w:rsidR="00295381">
        <w:rPr>
          <w:rFonts w:ascii="Times New Roman" w:hAnsi="Times New Roman"/>
          <w:b/>
          <w:bCs/>
        </w:rPr>
        <w:t xml:space="preserve"> CFR </w:t>
      </w:r>
      <w:r w:rsidRPr="0065239C">
        <w:rPr>
          <w:rFonts w:ascii="Times New Roman" w:hAnsi="Times New Roman"/>
          <w:b/>
          <w:bCs/>
        </w:rPr>
        <w:t>29</w:t>
      </w:r>
      <w:r w:rsidRPr="0065239C">
        <w:rPr>
          <w:rFonts w:ascii="Times New Roman" w:hAnsi="Times New Roman"/>
          <w:b/>
        </w:rPr>
        <w:t>.</w:t>
      </w:r>
      <w:r w:rsidR="0035025F">
        <w:rPr>
          <w:rFonts w:ascii="Times New Roman" w:hAnsi="Times New Roman"/>
          <w:b/>
        </w:rPr>
        <w:t>5</w:t>
      </w:r>
      <w:r w:rsidR="00DA2DDC">
        <w:rPr>
          <w:rFonts w:ascii="Times New Roman" w:hAnsi="Times New Roman"/>
          <w:b/>
        </w:rPr>
        <w:t>(b)(23)</w:t>
      </w:r>
      <w:r w:rsidRPr="0065239C">
        <w:rPr>
          <w:rFonts w:ascii="Times New Roman" w:hAnsi="Times New Roman"/>
        </w:rPr>
        <w:t xml:space="preserve"> sets forth recordkeeping requirements for program sponsors. Stakeholders involved with the collection of information </w:t>
      </w:r>
      <w:r w:rsidRPr="0065239C" w:rsidR="005104C4">
        <w:rPr>
          <w:rFonts w:ascii="Times New Roman" w:hAnsi="Times New Roman"/>
        </w:rPr>
        <w:t>set forth by the</w:t>
      </w:r>
      <w:r w:rsidR="00875A1B">
        <w:rPr>
          <w:rFonts w:ascii="Times New Roman" w:hAnsi="Times New Roman"/>
        </w:rPr>
        <w:t xml:space="preserve"> </w:t>
      </w:r>
      <w:r w:rsidR="0080190E">
        <w:rPr>
          <w:rFonts w:ascii="Times New Roman" w:hAnsi="Times New Roman"/>
        </w:rPr>
        <w:t>Registered Apprenticeship</w:t>
      </w:r>
      <w:r w:rsidRPr="0065239C" w:rsidR="005104C4">
        <w:rPr>
          <w:rFonts w:ascii="Times New Roman" w:hAnsi="Times New Roman"/>
        </w:rPr>
        <w:t xml:space="preserve"> </w:t>
      </w:r>
      <w:r w:rsidR="0043069C">
        <w:rPr>
          <w:rFonts w:ascii="Times New Roman" w:hAnsi="Times New Roman"/>
        </w:rPr>
        <w:t xml:space="preserve">program </w:t>
      </w:r>
      <w:r w:rsidRPr="0065239C" w:rsidR="005104C4">
        <w:rPr>
          <w:rFonts w:ascii="Times New Roman" w:hAnsi="Times New Roman"/>
        </w:rPr>
        <w:t xml:space="preserve">recordkeeping framework include </w:t>
      </w:r>
      <w:r w:rsidR="0080190E">
        <w:rPr>
          <w:rFonts w:ascii="Times New Roman" w:hAnsi="Times New Roman"/>
        </w:rPr>
        <w:t>Registered Apprenticeship</w:t>
      </w:r>
      <w:r w:rsidRPr="0065239C" w:rsidR="00BE4B8D">
        <w:rPr>
          <w:rFonts w:ascii="Times New Roman" w:hAnsi="Times New Roman"/>
        </w:rPr>
        <w:t xml:space="preserve"> program sponsors and the Registration Agency staff (either OA or SAA staff) who </w:t>
      </w:r>
      <w:r w:rsidRPr="0065239C" w:rsidR="00E341B5">
        <w:rPr>
          <w:rFonts w:ascii="Times New Roman" w:hAnsi="Times New Roman"/>
        </w:rPr>
        <w:t xml:space="preserve">review and analyze data received through recordkeeping </w:t>
      </w:r>
      <w:r w:rsidRPr="0065239C" w:rsidR="00D84465">
        <w:rPr>
          <w:rFonts w:ascii="Times New Roman" w:hAnsi="Times New Roman"/>
        </w:rPr>
        <w:t xml:space="preserve">processes. </w:t>
      </w:r>
    </w:p>
    <w:p w:rsidR="008E65EB" w:rsidRPr="0065239C" w:rsidP="008E65EB" w14:paraId="126174BC" w14:textId="77777777">
      <w:pPr>
        <w:pStyle w:val="ListParagraph"/>
        <w:widowControl/>
        <w:rPr>
          <w:rFonts w:ascii="Times New Roman" w:hAnsi="Times New Roman"/>
        </w:rPr>
      </w:pPr>
    </w:p>
    <w:p w:rsidR="00033B5A" w:rsidRPr="0065239C" w:rsidP="00033B5A" w14:paraId="5100ED95" w14:textId="6C392760">
      <w:pPr>
        <w:pStyle w:val="ListParagraph"/>
        <w:widowControl/>
        <w:numPr>
          <w:ilvl w:val="0"/>
          <w:numId w:val="14"/>
        </w:numPr>
        <w:rPr>
          <w:rFonts w:ascii="Times New Roman" w:hAnsi="Times New Roman"/>
        </w:rPr>
      </w:pPr>
      <w:r w:rsidRPr="0065239C">
        <w:rPr>
          <w:rFonts w:ascii="Times New Roman" w:hAnsi="Times New Roman"/>
          <w:b/>
        </w:rPr>
        <w:t>29 CFR 30</w:t>
      </w:r>
      <w:r w:rsidRPr="0065239C" w:rsidR="008B118F">
        <w:rPr>
          <w:rFonts w:ascii="Times New Roman" w:hAnsi="Times New Roman"/>
          <w:b/>
        </w:rPr>
        <w:t>.</w:t>
      </w:r>
      <w:r w:rsidR="00670F9C">
        <w:rPr>
          <w:rFonts w:ascii="Times New Roman" w:hAnsi="Times New Roman"/>
          <w:b/>
        </w:rPr>
        <w:t>7</w:t>
      </w:r>
      <w:r w:rsidR="00F05D06">
        <w:rPr>
          <w:rFonts w:ascii="Times New Roman" w:hAnsi="Times New Roman"/>
          <w:b/>
        </w:rPr>
        <w:t>(c)</w:t>
      </w:r>
      <w:r w:rsidRPr="0065239C" w:rsidR="00773748">
        <w:rPr>
          <w:rFonts w:ascii="Times New Roman" w:hAnsi="Times New Roman"/>
        </w:rPr>
        <w:t xml:space="preserve"> </w:t>
      </w:r>
      <w:r w:rsidRPr="0065239C">
        <w:rPr>
          <w:rFonts w:ascii="Times New Roman" w:hAnsi="Times New Roman"/>
        </w:rPr>
        <w:t xml:space="preserve">sets forth recordkeeping requirements related to </w:t>
      </w:r>
      <w:r w:rsidR="00670F9C">
        <w:rPr>
          <w:rFonts w:ascii="Times New Roman" w:hAnsi="Times New Roman"/>
        </w:rPr>
        <w:t>nondiscrimination</w:t>
      </w:r>
      <w:r w:rsidRPr="0065239C">
        <w:rPr>
          <w:rFonts w:ascii="Times New Roman" w:hAnsi="Times New Roman"/>
        </w:rPr>
        <w:t xml:space="preserve"> in </w:t>
      </w:r>
      <w:r w:rsidR="0080190E">
        <w:rPr>
          <w:rFonts w:ascii="Times New Roman" w:hAnsi="Times New Roman"/>
        </w:rPr>
        <w:t>Registered Apprenticeship</w:t>
      </w:r>
      <w:r w:rsidR="00B15554">
        <w:rPr>
          <w:rFonts w:ascii="Times New Roman" w:hAnsi="Times New Roman"/>
        </w:rPr>
        <w:t xml:space="preserve"> programs</w:t>
      </w:r>
      <w:r w:rsidRPr="0065239C" w:rsidR="00773748">
        <w:rPr>
          <w:rFonts w:ascii="Times New Roman" w:hAnsi="Times New Roman"/>
        </w:rPr>
        <w:t xml:space="preserve">. </w:t>
      </w:r>
      <w:r w:rsidR="00FF224D">
        <w:rPr>
          <w:rFonts w:ascii="Times New Roman" w:hAnsi="Times New Roman"/>
        </w:rPr>
        <w:t xml:space="preserve">Under the final rule at § 30.7, </w:t>
      </w:r>
      <w:r w:rsidR="00DB1622">
        <w:rPr>
          <w:rFonts w:ascii="Times New Roman" w:hAnsi="Times New Roman"/>
        </w:rPr>
        <w:t xml:space="preserve">recognized </w:t>
      </w:r>
      <w:r w:rsidR="00FF224D">
        <w:rPr>
          <w:rFonts w:ascii="Times New Roman" w:hAnsi="Times New Roman"/>
        </w:rPr>
        <w:t xml:space="preserve">SAAs are required to </w:t>
      </w:r>
      <w:r w:rsidR="00EF1FF2">
        <w:rPr>
          <w:rFonts w:ascii="Times New Roman" w:hAnsi="Times New Roman"/>
        </w:rPr>
        <w:t xml:space="preserve">keep all </w:t>
      </w:r>
      <w:r w:rsidR="00FF224D">
        <w:rPr>
          <w:rFonts w:ascii="Times New Roman" w:hAnsi="Times New Roman"/>
        </w:rPr>
        <w:t>records pert</w:t>
      </w:r>
      <w:r w:rsidR="00EF1FF2">
        <w:rPr>
          <w:rFonts w:ascii="Times New Roman" w:hAnsi="Times New Roman"/>
        </w:rPr>
        <w:t>aining to program compliance reviews and a</w:t>
      </w:r>
      <w:r w:rsidR="00990235">
        <w:rPr>
          <w:rFonts w:ascii="Times New Roman" w:hAnsi="Times New Roman"/>
        </w:rPr>
        <w:t>ny</w:t>
      </w:r>
      <w:r w:rsidR="00EF1FF2">
        <w:rPr>
          <w:rFonts w:ascii="Times New Roman" w:hAnsi="Times New Roman"/>
        </w:rPr>
        <w:t xml:space="preserve"> other records </w:t>
      </w:r>
      <w:r w:rsidR="00B06F2E">
        <w:rPr>
          <w:rFonts w:ascii="Times New Roman" w:hAnsi="Times New Roman"/>
        </w:rPr>
        <w:t>pertinent to a determination of compliance with part 30</w:t>
      </w:r>
      <w:r w:rsidR="00174363">
        <w:rPr>
          <w:rFonts w:ascii="Times New Roman" w:hAnsi="Times New Roman"/>
        </w:rPr>
        <w:t xml:space="preserve">; such records must be </w:t>
      </w:r>
      <w:r w:rsidR="00990235">
        <w:rPr>
          <w:rFonts w:ascii="Times New Roman" w:hAnsi="Times New Roman"/>
        </w:rPr>
        <w:t>maintained for 5 years from the date of their creation</w:t>
      </w:r>
      <w:r w:rsidR="00B06F2E">
        <w:rPr>
          <w:rFonts w:ascii="Times New Roman" w:hAnsi="Times New Roman"/>
        </w:rPr>
        <w:t xml:space="preserve">. </w:t>
      </w:r>
      <w:r w:rsidR="003F078A">
        <w:rPr>
          <w:rFonts w:ascii="Times New Roman" w:hAnsi="Times New Roman"/>
        </w:rPr>
        <w:t>T</w:t>
      </w:r>
      <w:r w:rsidR="000E7D21">
        <w:rPr>
          <w:rFonts w:ascii="Times New Roman" w:hAnsi="Times New Roman"/>
        </w:rPr>
        <w:t>his SAA record</w:t>
      </w:r>
      <w:r w:rsidR="00A465C6">
        <w:rPr>
          <w:rFonts w:ascii="Times New Roman" w:hAnsi="Times New Roman"/>
        </w:rPr>
        <w:t xml:space="preserve">keeping </w:t>
      </w:r>
      <w:r w:rsidR="000E7D21">
        <w:rPr>
          <w:rFonts w:ascii="Times New Roman" w:hAnsi="Times New Roman"/>
        </w:rPr>
        <w:t xml:space="preserve">requirement would include any written disclosures by </w:t>
      </w:r>
      <w:r w:rsidR="00A465C6">
        <w:rPr>
          <w:rFonts w:ascii="Times New Roman" w:hAnsi="Times New Roman"/>
        </w:rPr>
        <w:t xml:space="preserve">a </w:t>
      </w:r>
      <w:r w:rsidR="000E7D21">
        <w:rPr>
          <w:rFonts w:ascii="Times New Roman" w:hAnsi="Times New Roman"/>
        </w:rPr>
        <w:t xml:space="preserve">Registered Apprenticeship program sponsor to a Registration Agency (including an SAA) made pursuant to </w:t>
      </w:r>
      <w:r w:rsidR="003F078A">
        <w:rPr>
          <w:rFonts w:ascii="Times New Roman" w:hAnsi="Times New Roman"/>
        </w:rPr>
        <w:t>§ </w:t>
      </w:r>
      <w:r w:rsidR="000E7D21">
        <w:rPr>
          <w:rFonts w:ascii="Times New Roman" w:hAnsi="Times New Roman"/>
        </w:rPr>
        <w:t xml:space="preserve">30.5 of any instances where an enforcement entity or court with jurisdiction over an applicable nondiscrimination law (such as the EEOC or a State Fair Employment Practices Agency) has rendered a final determination (without any remaining right of appeal) that the sponsor has violated such laws relating to an apprentice or an applicant for apprenticeship within 60 days of </w:t>
      </w:r>
      <w:r w:rsidR="003B62D3">
        <w:rPr>
          <w:rFonts w:ascii="Times New Roman" w:hAnsi="Times New Roman"/>
        </w:rPr>
        <w:t xml:space="preserve">the rendering of </w:t>
      </w:r>
      <w:r w:rsidR="000E7D21">
        <w:rPr>
          <w:rFonts w:ascii="Times New Roman" w:hAnsi="Times New Roman"/>
        </w:rPr>
        <w:t>such</w:t>
      </w:r>
      <w:r w:rsidR="00CD5075">
        <w:rPr>
          <w:rFonts w:ascii="Times New Roman" w:hAnsi="Times New Roman"/>
        </w:rPr>
        <w:t xml:space="preserve"> a final determination.  </w:t>
      </w:r>
      <w:r w:rsidRPr="00CF639E">
        <w:rPr>
          <w:rFonts w:ascii="Times New Roman" w:hAnsi="Times New Roman"/>
        </w:rPr>
        <w:t>Stakeholders involved in the collection of information related to part 30 recordkeeping requirements would be SAA staff, who would have to retain records pertaining to program compliance reviews, and any other records pertinent to a determination of compliance with the part 30 regulation.</w:t>
      </w:r>
      <w:r>
        <w:rPr>
          <w:rFonts w:ascii="Times New Roman" w:hAnsi="Times New Roman"/>
        </w:rPr>
        <w:t xml:space="preserve">  </w:t>
      </w:r>
    </w:p>
    <w:p w:rsidR="000672BB" w:rsidRPr="0065239C" w:rsidP="00033B5A" w14:paraId="13F6DDE8" w14:textId="2BA74F49">
      <w:pPr>
        <w:pStyle w:val="ListParagraph"/>
        <w:widowControl/>
        <w:rPr>
          <w:rFonts w:ascii="Times New Roman" w:hAnsi="Times New Roman"/>
        </w:rPr>
      </w:pPr>
    </w:p>
    <w:p w:rsidR="00D87E50" w:rsidRPr="0065239C" w:rsidP="00D87E50" w14:paraId="57FA5CDD" w14:textId="77777777">
      <w:pPr>
        <w:widowControl/>
        <w:rPr>
          <w:rFonts w:ascii="Times New Roman" w:hAnsi="Times New Roman"/>
        </w:rPr>
      </w:pPr>
    </w:p>
    <w:p w:rsidR="00945C45" w:rsidRPr="0065239C" w:rsidP="00841D57" w14:paraId="2E7E2FE3" w14:textId="77777777">
      <w:pPr>
        <w:widowControl/>
        <w:tabs>
          <w:tab w:val="left" w:pos="-1440"/>
          <w:tab w:val="left" w:pos="-720"/>
          <w:tab w:val="left" w:pos="0"/>
          <w:tab w:val="left" w:pos="720"/>
          <w:tab w:val="left" w:pos="1260"/>
          <w:tab w:val="left" w:pos="2304"/>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rsidR="009F3166" w:rsidRPr="0065239C" w:rsidP="009F3166" w14:paraId="79A82222" w14:textId="2580338D">
      <w:pPr>
        <w:jc w:val="center"/>
      </w:pPr>
      <w:r w:rsidRPr="0065239C">
        <w:rPr>
          <w:rFonts w:ascii="Times New Roman" w:hAnsi="Times New Roman"/>
          <w:b/>
          <w:sz w:val="20"/>
          <w:szCs w:val="20"/>
        </w:rPr>
        <w:t>Estimated Annual Respondent Cost and Hour Burden</w:t>
      </w:r>
    </w:p>
    <w:p w:rsidR="009F3166" w:rsidRPr="0065239C" w:rsidP="009F3166" w14:paraId="29B9559C" w14:textId="424675D9">
      <w:pPr>
        <w:jc w:val="center"/>
        <w:rPr>
          <w:rFonts w:ascii="Times New Roman" w:hAnsi="Times New Roman"/>
          <w:b/>
          <w:sz w:val="20"/>
          <w:szCs w:val="20"/>
        </w:rPr>
      </w:pPr>
      <w:r w:rsidRPr="0BD1312B">
        <w:rPr>
          <w:rFonts w:ascii="Times New Roman" w:hAnsi="Times New Roman"/>
          <w:b/>
          <w:bCs/>
          <w:sz w:val="20"/>
          <w:szCs w:val="20"/>
        </w:rPr>
        <w:t xml:space="preserve">Table 1: </w:t>
      </w:r>
      <w:r w:rsidRPr="0065239C">
        <w:rPr>
          <w:rFonts w:ascii="Times New Roman" w:hAnsi="Times New Roman"/>
          <w:b/>
          <w:sz w:val="20"/>
          <w:szCs w:val="20"/>
        </w:rPr>
        <w:t xml:space="preserve">ETA Form 671, </w:t>
      </w:r>
      <w:r w:rsidR="00AA5C16">
        <w:rPr>
          <w:rFonts w:ascii="Times New Roman" w:hAnsi="Times New Roman"/>
          <w:b/>
          <w:sz w:val="20"/>
          <w:szCs w:val="20"/>
        </w:rPr>
        <w:t>Section</w:t>
      </w:r>
      <w:r w:rsidRPr="0065239C">
        <w:rPr>
          <w:rFonts w:ascii="Times New Roman" w:hAnsi="Times New Roman"/>
          <w:b/>
          <w:sz w:val="20"/>
          <w:szCs w:val="20"/>
        </w:rPr>
        <w:t xml:space="preserve"> I – Program Registration</w:t>
      </w:r>
    </w:p>
    <w:p w:rsidR="009F3166" w:rsidRPr="0065239C" w:rsidP="009F3166" w14:paraId="46160170" w14:textId="77777777">
      <w:pPr>
        <w:rPr>
          <w:rFonts w:ascii="Times New Roman" w:hAnsi="Times New Roman"/>
        </w:rPr>
      </w:pPr>
    </w:p>
    <w:tbl>
      <w:tblPr>
        <w:tblW w:w="9765" w:type="dxa"/>
        <w:tblLayout w:type="fixed"/>
        <w:tblLook w:val="04A0"/>
      </w:tblPr>
      <w:tblGrid>
        <w:gridCol w:w="1517"/>
        <w:gridCol w:w="1129"/>
        <w:gridCol w:w="1026"/>
        <w:gridCol w:w="1216"/>
        <w:gridCol w:w="1029"/>
        <w:gridCol w:w="1363"/>
        <w:gridCol w:w="869"/>
        <w:gridCol w:w="1616"/>
      </w:tblGrid>
      <w:tr w14:paraId="44569633" w14:textId="77777777" w:rsidTr="0D1ED45E">
        <w:tblPrEx>
          <w:tblW w:w="9765" w:type="dxa"/>
          <w:tblLayout w:type="fixed"/>
          <w:tblLook w:val="04A0"/>
        </w:tblPrEx>
        <w:trPr>
          <w:trHeight w:val="1192"/>
          <w:tblHeader/>
        </w:trPr>
        <w:tc>
          <w:tcPr>
            <w:tcW w:w="1517" w:type="dxa"/>
            <w:tcBorders>
              <w:top w:val="single" w:sz="8" w:space="0" w:color="auto"/>
              <w:left w:val="single" w:sz="8" w:space="0" w:color="auto"/>
              <w:bottom w:val="nil"/>
              <w:right w:val="single" w:sz="8" w:space="0" w:color="auto"/>
            </w:tcBorders>
            <w:shd w:val="clear" w:color="auto" w:fill="8DB3E2"/>
            <w:vAlign w:val="center"/>
            <w:hideMark/>
          </w:tcPr>
          <w:p w:rsidR="009F3166" w:rsidRPr="0065239C" w14:paraId="5541EF44" w14:textId="77777777">
            <w:pPr>
              <w:widowControl/>
              <w:autoSpaceDE/>
              <w:autoSpaceDN/>
              <w:adjustRightInd/>
              <w:jc w:val="center"/>
              <w:rPr>
                <w:rFonts w:ascii="Times New Roman" w:hAnsi="Times New Roman"/>
                <w:b/>
                <w:bCs/>
                <w:color w:val="000000"/>
                <w:sz w:val="16"/>
                <w:szCs w:val="16"/>
              </w:rPr>
            </w:pPr>
            <w:r w:rsidRPr="0065239C">
              <w:rPr>
                <w:rFonts w:ascii="Times New Roman" w:hAnsi="Times New Roman"/>
                <w:b/>
                <w:bCs/>
                <w:color w:val="000000"/>
                <w:sz w:val="16"/>
                <w:szCs w:val="16"/>
              </w:rPr>
              <w:t>Activity</w:t>
            </w:r>
          </w:p>
        </w:tc>
        <w:tc>
          <w:tcPr>
            <w:tcW w:w="1129" w:type="dxa"/>
            <w:tcBorders>
              <w:top w:val="single" w:sz="8" w:space="0" w:color="auto"/>
              <w:left w:val="single" w:sz="8" w:space="0" w:color="auto"/>
              <w:bottom w:val="nil"/>
              <w:right w:val="single" w:sz="8" w:space="0" w:color="auto"/>
            </w:tcBorders>
            <w:shd w:val="clear" w:color="auto" w:fill="8DB3E2"/>
            <w:vAlign w:val="center"/>
            <w:hideMark/>
          </w:tcPr>
          <w:p w:rsidR="009F3166" w:rsidRPr="0065239C" w14:paraId="5D84EBC7" w14:textId="77777777">
            <w:pPr>
              <w:widowControl/>
              <w:autoSpaceDE/>
              <w:autoSpaceDN/>
              <w:adjustRightInd/>
              <w:jc w:val="center"/>
              <w:rPr>
                <w:rFonts w:ascii="Times New Roman" w:hAnsi="Times New Roman"/>
                <w:b/>
                <w:bCs/>
                <w:color w:val="000000"/>
                <w:sz w:val="16"/>
                <w:szCs w:val="16"/>
              </w:rPr>
            </w:pPr>
            <w:r w:rsidRPr="0065239C">
              <w:rPr>
                <w:rFonts w:ascii="Times New Roman" w:hAnsi="Times New Roman"/>
                <w:b/>
                <w:bCs/>
                <w:color w:val="000000"/>
                <w:sz w:val="16"/>
                <w:szCs w:val="16"/>
              </w:rPr>
              <w:t>No. of Respondents</w:t>
            </w:r>
          </w:p>
        </w:tc>
        <w:tc>
          <w:tcPr>
            <w:tcW w:w="1026" w:type="dxa"/>
            <w:tcBorders>
              <w:top w:val="single" w:sz="8" w:space="0" w:color="auto"/>
              <w:left w:val="single" w:sz="8" w:space="0" w:color="auto"/>
              <w:right w:val="single" w:sz="8" w:space="0" w:color="auto"/>
            </w:tcBorders>
            <w:shd w:val="clear" w:color="auto" w:fill="8DB3E2"/>
            <w:vAlign w:val="center"/>
            <w:hideMark/>
          </w:tcPr>
          <w:p w:rsidR="009F3166" w:rsidRPr="0065239C" w14:paraId="4F561698" w14:textId="77777777">
            <w:pPr>
              <w:widowControl/>
              <w:autoSpaceDE/>
              <w:autoSpaceDN/>
              <w:adjustRightInd/>
              <w:jc w:val="center"/>
              <w:rPr>
                <w:rFonts w:ascii="Times New Roman" w:hAnsi="Times New Roman"/>
                <w:b/>
                <w:bCs/>
                <w:color w:val="000000"/>
                <w:sz w:val="16"/>
                <w:szCs w:val="16"/>
              </w:rPr>
            </w:pPr>
            <w:r w:rsidRPr="0065239C">
              <w:rPr>
                <w:rFonts w:ascii="Times New Roman" w:hAnsi="Times New Roman"/>
                <w:b/>
                <w:bCs/>
                <w:color w:val="000000"/>
                <w:sz w:val="16"/>
                <w:szCs w:val="16"/>
              </w:rPr>
              <w:t>No. of Responses per Respondent</w:t>
            </w:r>
          </w:p>
        </w:tc>
        <w:tc>
          <w:tcPr>
            <w:tcW w:w="1216" w:type="dxa"/>
            <w:tcBorders>
              <w:top w:val="single" w:sz="8" w:space="0" w:color="auto"/>
              <w:left w:val="single" w:sz="8" w:space="0" w:color="auto"/>
              <w:bottom w:val="nil"/>
              <w:right w:val="single" w:sz="8" w:space="0" w:color="auto"/>
            </w:tcBorders>
            <w:shd w:val="clear" w:color="auto" w:fill="8DB3E2"/>
            <w:vAlign w:val="center"/>
            <w:hideMark/>
          </w:tcPr>
          <w:p w:rsidR="009F3166" w:rsidRPr="0065239C" w14:paraId="34ADB53D" w14:textId="77777777">
            <w:pPr>
              <w:widowControl/>
              <w:autoSpaceDE/>
              <w:autoSpaceDN/>
              <w:adjustRightInd/>
              <w:jc w:val="center"/>
              <w:rPr>
                <w:rFonts w:ascii="Times New Roman" w:hAnsi="Times New Roman"/>
                <w:b/>
                <w:bCs/>
                <w:color w:val="000000"/>
                <w:sz w:val="16"/>
                <w:szCs w:val="16"/>
              </w:rPr>
            </w:pPr>
            <w:r w:rsidRPr="0065239C">
              <w:rPr>
                <w:rFonts w:ascii="Times New Roman" w:hAnsi="Times New Roman"/>
                <w:b/>
                <w:bCs/>
                <w:color w:val="000000"/>
                <w:sz w:val="16"/>
                <w:szCs w:val="16"/>
              </w:rPr>
              <w:t>Total Responses</w:t>
            </w:r>
          </w:p>
        </w:tc>
        <w:tc>
          <w:tcPr>
            <w:tcW w:w="1029" w:type="dxa"/>
            <w:tcBorders>
              <w:top w:val="single" w:sz="8" w:space="0" w:color="auto"/>
              <w:left w:val="single" w:sz="8" w:space="0" w:color="auto"/>
              <w:bottom w:val="nil"/>
              <w:right w:val="single" w:sz="8" w:space="0" w:color="auto"/>
            </w:tcBorders>
            <w:shd w:val="clear" w:color="auto" w:fill="8DB3E2"/>
            <w:vAlign w:val="center"/>
            <w:hideMark/>
          </w:tcPr>
          <w:p w:rsidR="009F3166" w:rsidRPr="0065239C" w14:paraId="070EADD8" w14:textId="77777777">
            <w:pPr>
              <w:widowControl/>
              <w:autoSpaceDE/>
              <w:autoSpaceDN/>
              <w:adjustRightInd/>
              <w:jc w:val="center"/>
              <w:rPr>
                <w:rFonts w:ascii="Times New Roman" w:hAnsi="Times New Roman"/>
                <w:b/>
                <w:bCs/>
                <w:color w:val="000000"/>
                <w:sz w:val="16"/>
                <w:szCs w:val="16"/>
              </w:rPr>
            </w:pPr>
            <w:r w:rsidRPr="0065239C">
              <w:rPr>
                <w:rFonts w:ascii="Times New Roman" w:hAnsi="Times New Roman"/>
                <w:b/>
                <w:bCs/>
                <w:color w:val="000000"/>
                <w:sz w:val="16"/>
                <w:szCs w:val="16"/>
              </w:rPr>
              <w:t>Average Burden (Hours)</w:t>
            </w:r>
          </w:p>
        </w:tc>
        <w:tc>
          <w:tcPr>
            <w:tcW w:w="1363" w:type="dxa"/>
            <w:tcBorders>
              <w:top w:val="single" w:sz="8" w:space="0" w:color="auto"/>
              <w:left w:val="single" w:sz="8" w:space="0" w:color="auto"/>
              <w:bottom w:val="nil"/>
              <w:right w:val="single" w:sz="8" w:space="0" w:color="auto"/>
            </w:tcBorders>
            <w:shd w:val="clear" w:color="auto" w:fill="8DB3E2"/>
            <w:vAlign w:val="center"/>
            <w:hideMark/>
          </w:tcPr>
          <w:p w:rsidR="009F3166" w:rsidRPr="0065239C" w14:paraId="592FF249" w14:textId="77777777">
            <w:pPr>
              <w:widowControl/>
              <w:autoSpaceDE/>
              <w:autoSpaceDN/>
              <w:adjustRightInd/>
              <w:jc w:val="center"/>
              <w:rPr>
                <w:rFonts w:ascii="Times New Roman" w:hAnsi="Times New Roman"/>
                <w:b/>
                <w:bCs/>
                <w:color w:val="000000"/>
                <w:sz w:val="16"/>
                <w:szCs w:val="16"/>
              </w:rPr>
            </w:pPr>
            <w:r w:rsidRPr="0065239C">
              <w:rPr>
                <w:rFonts w:ascii="Times New Roman" w:hAnsi="Times New Roman"/>
                <w:b/>
                <w:bCs/>
                <w:color w:val="000000"/>
                <w:sz w:val="16"/>
                <w:szCs w:val="16"/>
              </w:rPr>
              <w:t>Total Burden (Hours)</w:t>
            </w:r>
          </w:p>
        </w:tc>
        <w:tc>
          <w:tcPr>
            <w:tcW w:w="869" w:type="dxa"/>
            <w:tcBorders>
              <w:top w:val="single" w:sz="8" w:space="0" w:color="auto"/>
              <w:left w:val="nil"/>
              <w:bottom w:val="nil"/>
              <w:right w:val="single" w:sz="8" w:space="0" w:color="auto"/>
            </w:tcBorders>
            <w:shd w:val="clear" w:color="auto" w:fill="8DB3E2"/>
            <w:vAlign w:val="center"/>
            <w:hideMark/>
          </w:tcPr>
          <w:p w:rsidR="009F3166" w:rsidRPr="0065239C" w14:paraId="1F6ECAEA" w14:textId="77777777">
            <w:pPr>
              <w:widowControl/>
              <w:autoSpaceDE/>
              <w:autoSpaceDN/>
              <w:adjustRightInd/>
              <w:jc w:val="center"/>
              <w:rPr>
                <w:rFonts w:ascii="Times New Roman" w:hAnsi="Times New Roman"/>
                <w:b/>
                <w:bCs/>
                <w:color w:val="000000"/>
                <w:sz w:val="16"/>
                <w:szCs w:val="16"/>
              </w:rPr>
            </w:pPr>
            <w:r w:rsidRPr="0065239C">
              <w:rPr>
                <w:rFonts w:ascii="Times New Roman" w:hAnsi="Times New Roman"/>
                <w:b/>
                <w:bCs/>
                <w:color w:val="000000"/>
                <w:sz w:val="16"/>
                <w:szCs w:val="16"/>
              </w:rPr>
              <w:t>Hourly Wage Rate</w:t>
            </w:r>
          </w:p>
        </w:tc>
        <w:tc>
          <w:tcPr>
            <w:tcW w:w="1616" w:type="dxa"/>
            <w:tcBorders>
              <w:top w:val="single" w:sz="8" w:space="0" w:color="auto"/>
              <w:left w:val="single" w:sz="8" w:space="0" w:color="auto"/>
              <w:bottom w:val="nil"/>
              <w:right w:val="single" w:sz="8" w:space="0" w:color="auto"/>
            </w:tcBorders>
            <w:shd w:val="clear" w:color="auto" w:fill="8DB3E2"/>
            <w:vAlign w:val="center"/>
            <w:hideMark/>
          </w:tcPr>
          <w:p w:rsidR="009F3166" w:rsidRPr="0065239C" w14:paraId="786B382A" w14:textId="77777777">
            <w:pPr>
              <w:widowControl/>
              <w:autoSpaceDE/>
              <w:autoSpaceDN/>
              <w:adjustRightInd/>
              <w:jc w:val="center"/>
              <w:rPr>
                <w:rFonts w:ascii="Times New Roman" w:hAnsi="Times New Roman"/>
                <w:b/>
                <w:bCs/>
                <w:color w:val="000000"/>
                <w:sz w:val="16"/>
                <w:szCs w:val="16"/>
              </w:rPr>
            </w:pPr>
            <w:r w:rsidRPr="0065239C">
              <w:rPr>
                <w:rFonts w:ascii="Times New Roman" w:hAnsi="Times New Roman"/>
                <w:b/>
                <w:bCs/>
                <w:color w:val="000000"/>
                <w:sz w:val="16"/>
                <w:szCs w:val="16"/>
              </w:rPr>
              <w:t>Total Burden Cost</w:t>
            </w:r>
          </w:p>
        </w:tc>
      </w:tr>
      <w:tr w14:paraId="78E98B9D" w14:textId="77777777" w:rsidTr="0D1ED45E">
        <w:tblPrEx>
          <w:tblW w:w="9765" w:type="dxa"/>
          <w:tblLayout w:type="fixed"/>
          <w:tblLook w:val="04A0"/>
        </w:tblPrEx>
        <w:trPr>
          <w:trHeight w:val="523"/>
        </w:trPr>
        <w:tc>
          <w:tcPr>
            <w:tcW w:w="9765" w:type="dxa"/>
            <w:gridSpan w:val="8"/>
            <w:tcBorders>
              <w:top w:val="single" w:sz="8" w:space="0" w:color="auto"/>
              <w:left w:val="single" w:sz="8" w:space="0" w:color="auto"/>
              <w:bottom w:val="single" w:sz="4" w:space="0" w:color="auto"/>
              <w:right w:val="single" w:sz="8" w:space="0" w:color="000000" w:themeColor="text1"/>
            </w:tcBorders>
            <w:vAlign w:val="center"/>
            <w:hideMark/>
          </w:tcPr>
          <w:p w:rsidR="009F3166" w:rsidRPr="0065239C" w:rsidP="031D042F" w14:paraId="48CCEE94" w14:textId="2ACA031E">
            <w:pPr>
              <w:widowControl/>
              <w:autoSpaceDE/>
              <w:autoSpaceDN/>
              <w:adjustRightInd/>
              <w:jc w:val="center"/>
              <w:rPr>
                <w:rFonts w:ascii="Times New Roman" w:hAnsi="Times New Roman"/>
                <w:b/>
                <w:bCs/>
                <w:i/>
                <w:iCs/>
                <w:color w:val="000000"/>
                <w:sz w:val="20"/>
                <w:szCs w:val="20"/>
              </w:rPr>
            </w:pPr>
            <w:r w:rsidRPr="031D042F">
              <w:rPr>
                <w:rFonts w:ascii="Times New Roman" w:hAnsi="Times New Roman"/>
                <w:b/>
                <w:bCs/>
                <w:i/>
                <w:iCs/>
                <w:color w:val="000000" w:themeColor="text1"/>
                <w:sz w:val="20"/>
                <w:szCs w:val="20"/>
              </w:rPr>
              <w:t xml:space="preserve">ETA Form 671, </w:t>
            </w:r>
            <w:r w:rsidRPr="031D042F" w:rsidR="00AA5C16">
              <w:rPr>
                <w:rFonts w:ascii="Times New Roman" w:hAnsi="Times New Roman"/>
                <w:b/>
                <w:bCs/>
                <w:i/>
                <w:iCs/>
                <w:color w:val="000000" w:themeColor="text1"/>
                <w:sz w:val="20"/>
                <w:szCs w:val="20"/>
              </w:rPr>
              <w:t>Section</w:t>
            </w:r>
            <w:r w:rsidRPr="031D042F">
              <w:rPr>
                <w:rFonts w:ascii="Times New Roman" w:hAnsi="Times New Roman"/>
                <w:b/>
                <w:bCs/>
                <w:i/>
                <w:iCs/>
                <w:color w:val="000000" w:themeColor="text1"/>
                <w:sz w:val="20"/>
                <w:szCs w:val="20"/>
              </w:rPr>
              <w:t xml:space="preserve"> I (Sponsor)</w:t>
            </w:r>
          </w:p>
        </w:tc>
      </w:tr>
      <w:tr w14:paraId="3288DA5C" w14:textId="77777777" w:rsidTr="0D1ED45E">
        <w:tblPrEx>
          <w:tblW w:w="9765" w:type="dxa"/>
          <w:tblLayout w:type="fixed"/>
          <w:tblLook w:val="04A0"/>
        </w:tblPrEx>
        <w:trPr>
          <w:trHeight w:val="332"/>
        </w:trPr>
        <w:tc>
          <w:tcPr>
            <w:tcW w:w="1517" w:type="dxa"/>
            <w:tcBorders>
              <w:top w:val="single" w:sz="4" w:space="0" w:color="auto"/>
              <w:left w:val="single" w:sz="4" w:space="0" w:color="auto"/>
              <w:bottom w:val="single" w:sz="4" w:space="0" w:color="auto"/>
              <w:right w:val="single" w:sz="4" w:space="0" w:color="auto"/>
            </w:tcBorders>
            <w:vAlign w:val="center"/>
            <w:hideMark/>
          </w:tcPr>
          <w:p w:rsidR="009F3166" w:rsidRPr="0065239C" w14:paraId="329DFCCC" w14:textId="47872B97">
            <w:pPr>
              <w:widowControl/>
              <w:autoSpaceDE/>
              <w:autoSpaceDN/>
              <w:adjustRightInd/>
              <w:jc w:val="center"/>
              <w:rPr>
                <w:rFonts w:ascii="Times New Roman" w:hAnsi="Times New Roman"/>
                <w:color w:val="000000"/>
                <w:sz w:val="20"/>
                <w:szCs w:val="20"/>
              </w:rPr>
            </w:pPr>
            <w:r w:rsidRPr="0065239C">
              <w:rPr>
                <w:rFonts w:ascii="Times New Roman" w:hAnsi="Times New Roman"/>
                <w:color w:val="000000"/>
                <w:sz w:val="20"/>
                <w:szCs w:val="20"/>
              </w:rPr>
              <w:t xml:space="preserve">ETA Form 671, </w:t>
            </w:r>
            <w:r w:rsidR="00AA5C16">
              <w:rPr>
                <w:rFonts w:ascii="Times New Roman" w:hAnsi="Times New Roman"/>
                <w:color w:val="000000"/>
                <w:sz w:val="20"/>
                <w:szCs w:val="20"/>
              </w:rPr>
              <w:t>Section</w:t>
            </w:r>
            <w:r w:rsidRPr="0065239C">
              <w:rPr>
                <w:rFonts w:ascii="Times New Roman" w:hAnsi="Times New Roman"/>
                <w:color w:val="000000"/>
                <w:sz w:val="20"/>
                <w:szCs w:val="20"/>
              </w:rPr>
              <w:t xml:space="preserve"> I</w:t>
            </w:r>
            <w:r>
              <w:rPr>
                <w:rFonts w:ascii="Times New Roman" w:hAnsi="Times New Roman"/>
                <w:color w:val="000000"/>
                <w:sz w:val="20"/>
                <w:szCs w:val="20"/>
              </w:rPr>
              <w:t xml:space="preserve"> for New Sponsors Developing Standards</w:t>
            </w:r>
            <w:r w:rsidRPr="0065239C">
              <w:rPr>
                <w:rFonts w:ascii="Times New Roman" w:hAnsi="Times New Roman"/>
                <w:color w:val="000000"/>
                <w:sz w:val="20"/>
                <w:szCs w:val="20"/>
              </w:rPr>
              <w:t xml:space="preserve"> </w:t>
            </w:r>
          </w:p>
          <w:p w:rsidR="009F3166" w:rsidRPr="0065239C" w14:paraId="71F7F433" w14:textId="58119760">
            <w:pPr>
              <w:jc w:val="center"/>
              <w:rPr>
                <w:rFonts w:ascii="Times New Roman" w:hAnsi="Times New Roman"/>
                <w:color w:val="000000"/>
                <w:sz w:val="20"/>
                <w:szCs w:val="20"/>
              </w:rPr>
            </w:pPr>
            <w:r w:rsidRPr="0065239C">
              <w:rPr>
                <w:rFonts w:ascii="Times New Roman" w:hAnsi="Times New Roman"/>
                <w:color w:val="000000"/>
                <w:sz w:val="20"/>
                <w:szCs w:val="20"/>
              </w:rPr>
              <w:t>29 CFR 29.</w:t>
            </w:r>
            <w:r w:rsidR="0085478B">
              <w:rPr>
                <w:rFonts w:ascii="Times New Roman" w:hAnsi="Times New Roman"/>
                <w:color w:val="000000"/>
                <w:sz w:val="20"/>
                <w:szCs w:val="20"/>
              </w:rPr>
              <w:t>5</w:t>
            </w:r>
            <w:r w:rsidRPr="0065239C">
              <w:rPr>
                <w:rFonts w:ascii="Times New Roman" w:hAnsi="Times New Roman"/>
                <w:color w:val="000000"/>
                <w:sz w:val="20"/>
                <w:szCs w:val="20"/>
              </w:rPr>
              <w:t>, 29.</w:t>
            </w:r>
            <w:r w:rsidR="0085478B">
              <w:rPr>
                <w:rFonts w:ascii="Times New Roman" w:hAnsi="Times New Roman"/>
                <w:color w:val="000000"/>
                <w:sz w:val="20"/>
                <w:szCs w:val="20"/>
              </w:rPr>
              <w:t>7</w:t>
            </w:r>
            <w:r w:rsidRPr="0065239C">
              <w:rPr>
                <w:rFonts w:ascii="Times New Roman" w:hAnsi="Times New Roman"/>
                <w:color w:val="000000"/>
                <w:sz w:val="20"/>
                <w:szCs w:val="20"/>
              </w:rPr>
              <w:t>, and 29.</w:t>
            </w:r>
            <w:r w:rsidR="000778C7">
              <w:rPr>
                <w:rFonts w:ascii="Times New Roman" w:hAnsi="Times New Roman"/>
                <w:color w:val="000000"/>
                <w:sz w:val="20"/>
                <w:szCs w:val="20"/>
              </w:rPr>
              <w:t>13</w:t>
            </w:r>
          </w:p>
        </w:tc>
        <w:tc>
          <w:tcPr>
            <w:tcW w:w="1129" w:type="dxa"/>
            <w:tcBorders>
              <w:top w:val="single" w:sz="4" w:space="0" w:color="auto"/>
              <w:left w:val="single" w:sz="4" w:space="0" w:color="auto"/>
              <w:bottom w:val="single" w:sz="4" w:space="0" w:color="auto"/>
              <w:right w:val="single" w:sz="4" w:space="0" w:color="auto"/>
            </w:tcBorders>
            <w:vAlign w:val="center"/>
            <w:hideMark/>
          </w:tcPr>
          <w:p w:rsidR="009F3166" w:rsidRPr="0065239C" w14:paraId="50603D6A" w14:textId="67EF520F">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344</w:t>
            </w:r>
          </w:p>
        </w:tc>
        <w:tc>
          <w:tcPr>
            <w:tcW w:w="1026" w:type="dxa"/>
            <w:tcBorders>
              <w:top w:val="single" w:sz="4" w:space="0" w:color="auto"/>
              <w:left w:val="single" w:sz="4" w:space="0" w:color="auto"/>
              <w:bottom w:val="single" w:sz="4" w:space="0" w:color="auto"/>
              <w:right w:val="single" w:sz="4" w:space="0" w:color="auto"/>
            </w:tcBorders>
            <w:vAlign w:val="center"/>
            <w:hideMark/>
          </w:tcPr>
          <w:p w:rsidR="009F3166" w:rsidRPr="0065239C" w14:paraId="1720F323" w14:textId="77777777">
            <w:pPr>
              <w:widowControl/>
              <w:autoSpaceDE/>
              <w:autoSpaceDN/>
              <w:adjustRightInd/>
              <w:jc w:val="center"/>
              <w:rPr>
                <w:rFonts w:ascii="Times New Roman" w:hAnsi="Times New Roman"/>
                <w:color w:val="000000"/>
                <w:sz w:val="20"/>
                <w:szCs w:val="20"/>
              </w:rPr>
            </w:pPr>
            <w:r w:rsidRPr="0065239C">
              <w:rPr>
                <w:rFonts w:ascii="Times New Roman" w:hAnsi="Times New Roman"/>
                <w:color w:val="000000"/>
                <w:sz w:val="20"/>
                <w:szCs w:val="20"/>
              </w:rPr>
              <w:t>1.00</w:t>
            </w:r>
          </w:p>
        </w:tc>
        <w:tc>
          <w:tcPr>
            <w:tcW w:w="1216" w:type="dxa"/>
            <w:tcBorders>
              <w:top w:val="single" w:sz="4" w:space="0" w:color="auto"/>
              <w:left w:val="single" w:sz="4" w:space="0" w:color="auto"/>
              <w:bottom w:val="single" w:sz="4" w:space="0" w:color="auto"/>
              <w:right w:val="single" w:sz="4" w:space="0" w:color="auto"/>
            </w:tcBorders>
            <w:vAlign w:val="center"/>
            <w:hideMark/>
          </w:tcPr>
          <w:p w:rsidR="009F3166" w:rsidRPr="0065239C" w14:paraId="661C4135" w14:textId="2A2DAC58">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344</w:t>
            </w:r>
          </w:p>
        </w:tc>
        <w:tc>
          <w:tcPr>
            <w:tcW w:w="1029" w:type="dxa"/>
            <w:tcBorders>
              <w:top w:val="single" w:sz="4" w:space="0" w:color="auto"/>
              <w:left w:val="single" w:sz="4" w:space="0" w:color="auto"/>
              <w:bottom w:val="single" w:sz="4" w:space="0" w:color="auto"/>
              <w:right w:val="single" w:sz="4" w:space="0" w:color="auto"/>
            </w:tcBorders>
            <w:vAlign w:val="center"/>
            <w:hideMark/>
          </w:tcPr>
          <w:p w:rsidR="009F3166" w:rsidRPr="0065239C" w14:paraId="64FE70A2" w14:textId="77777777">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0.67</w:t>
            </w:r>
          </w:p>
        </w:tc>
        <w:tc>
          <w:tcPr>
            <w:tcW w:w="1363" w:type="dxa"/>
            <w:tcBorders>
              <w:top w:val="single" w:sz="4" w:space="0" w:color="auto"/>
              <w:left w:val="single" w:sz="4" w:space="0" w:color="auto"/>
              <w:bottom w:val="single" w:sz="4" w:space="0" w:color="auto"/>
              <w:right w:val="single" w:sz="4" w:space="0" w:color="auto"/>
            </w:tcBorders>
            <w:vAlign w:val="center"/>
            <w:hideMark/>
          </w:tcPr>
          <w:p w:rsidR="009F3166" w:rsidRPr="0065239C" w14:paraId="1033E3A7" w14:textId="353970AE">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230</w:t>
            </w:r>
          </w:p>
        </w:tc>
        <w:tc>
          <w:tcPr>
            <w:tcW w:w="869" w:type="dxa"/>
            <w:tcBorders>
              <w:top w:val="single" w:sz="4" w:space="0" w:color="auto"/>
              <w:left w:val="single" w:sz="4" w:space="0" w:color="auto"/>
              <w:bottom w:val="single" w:sz="4" w:space="0" w:color="auto"/>
              <w:right w:val="single" w:sz="4" w:space="0" w:color="auto"/>
            </w:tcBorders>
            <w:vAlign w:val="center"/>
          </w:tcPr>
          <w:p w:rsidR="009F3166" w:rsidRPr="0065239C" w14:paraId="31B12741" w14:textId="77A48C56">
            <w:pPr>
              <w:widowControl/>
              <w:autoSpaceDE/>
              <w:autoSpaceDN/>
              <w:adjustRightInd/>
              <w:jc w:val="center"/>
              <w:rPr>
                <w:rFonts w:ascii="Times New Roman" w:hAnsi="Times New Roman"/>
                <w:color w:val="000000"/>
                <w:sz w:val="20"/>
                <w:szCs w:val="20"/>
              </w:rPr>
            </w:pPr>
            <w:r w:rsidRPr="0065239C">
              <w:rPr>
                <w:rFonts w:ascii="Times New Roman" w:hAnsi="Times New Roman"/>
                <w:color w:val="000000"/>
                <w:sz w:val="20"/>
                <w:szCs w:val="20"/>
              </w:rPr>
              <w:t>$</w:t>
            </w:r>
            <w:r w:rsidR="00507F92">
              <w:rPr>
                <w:rFonts w:ascii="Times New Roman" w:hAnsi="Times New Roman"/>
                <w:color w:val="000000"/>
                <w:sz w:val="20"/>
                <w:szCs w:val="20"/>
              </w:rPr>
              <w:t>36.10</w:t>
            </w:r>
          </w:p>
        </w:tc>
        <w:tc>
          <w:tcPr>
            <w:tcW w:w="1616" w:type="dxa"/>
            <w:tcBorders>
              <w:top w:val="single" w:sz="4" w:space="0" w:color="auto"/>
              <w:left w:val="single" w:sz="4" w:space="0" w:color="auto"/>
              <w:bottom w:val="single" w:sz="4" w:space="0" w:color="auto"/>
              <w:right w:val="single" w:sz="4" w:space="0" w:color="auto"/>
            </w:tcBorders>
            <w:vAlign w:val="center"/>
            <w:hideMark/>
          </w:tcPr>
          <w:p w:rsidR="009F3166" w:rsidRPr="0065239C" w14:paraId="743BBB2E" w14:textId="11366FCA">
            <w:pPr>
              <w:widowControl/>
              <w:autoSpaceDE/>
              <w:autoSpaceDN/>
              <w:adjustRightInd/>
              <w:jc w:val="center"/>
              <w:rPr>
                <w:rFonts w:ascii="Times New Roman" w:hAnsi="Times New Roman"/>
                <w:color w:val="000000"/>
                <w:sz w:val="20"/>
                <w:szCs w:val="20"/>
              </w:rPr>
            </w:pPr>
            <w:r w:rsidRPr="0065239C">
              <w:rPr>
                <w:rFonts w:ascii="Times New Roman" w:hAnsi="Times New Roman"/>
                <w:color w:val="000000"/>
                <w:sz w:val="20"/>
                <w:szCs w:val="20"/>
              </w:rPr>
              <w:t>$</w:t>
            </w:r>
            <w:r w:rsidR="00367616">
              <w:rPr>
                <w:rFonts w:ascii="Times New Roman" w:hAnsi="Times New Roman"/>
                <w:color w:val="000000"/>
                <w:sz w:val="20"/>
                <w:szCs w:val="20"/>
              </w:rPr>
              <w:t>8,302</w:t>
            </w:r>
          </w:p>
        </w:tc>
      </w:tr>
      <w:tr w14:paraId="4E3B70B5" w14:textId="77777777" w:rsidTr="0D1ED45E">
        <w:tblPrEx>
          <w:tblW w:w="9765" w:type="dxa"/>
          <w:tblLayout w:type="fixed"/>
          <w:tblLook w:val="04A0"/>
        </w:tblPrEx>
        <w:trPr>
          <w:trHeight w:val="1568"/>
        </w:trPr>
        <w:tc>
          <w:tcPr>
            <w:tcW w:w="1517" w:type="dxa"/>
            <w:tcBorders>
              <w:top w:val="single" w:sz="4" w:space="0" w:color="auto"/>
              <w:left w:val="single" w:sz="4" w:space="0" w:color="auto"/>
              <w:bottom w:val="single" w:sz="4" w:space="0" w:color="auto"/>
              <w:right w:val="single" w:sz="4" w:space="0" w:color="auto"/>
            </w:tcBorders>
            <w:vAlign w:val="center"/>
          </w:tcPr>
          <w:p w:rsidR="009F3166" w:rsidRPr="0065239C" w14:paraId="472DBEA2" w14:textId="5F60479E">
            <w:pPr>
              <w:widowControl/>
              <w:autoSpaceDE/>
              <w:autoSpaceDN/>
              <w:adjustRightInd/>
              <w:jc w:val="center"/>
              <w:rPr>
                <w:rFonts w:ascii="Times New Roman" w:hAnsi="Times New Roman"/>
                <w:color w:val="000000"/>
                <w:sz w:val="20"/>
                <w:szCs w:val="20"/>
              </w:rPr>
            </w:pPr>
            <w:r w:rsidRPr="0065239C">
              <w:rPr>
                <w:rFonts w:ascii="Times New Roman" w:hAnsi="Times New Roman"/>
                <w:color w:val="000000"/>
                <w:sz w:val="20"/>
                <w:szCs w:val="20"/>
              </w:rPr>
              <w:t xml:space="preserve">ETA Form 671, </w:t>
            </w:r>
            <w:r w:rsidR="00AA5C16">
              <w:rPr>
                <w:rFonts w:ascii="Times New Roman" w:hAnsi="Times New Roman"/>
                <w:color w:val="000000"/>
                <w:sz w:val="20"/>
                <w:szCs w:val="20"/>
              </w:rPr>
              <w:t>Section</w:t>
            </w:r>
            <w:r w:rsidRPr="0065239C">
              <w:rPr>
                <w:rFonts w:ascii="Times New Roman" w:hAnsi="Times New Roman"/>
                <w:color w:val="000000"/>
                <w:sz w:val="20"/>
                <w:szCs w:val="20"/>
              </w:rPr>
              <w:t xml:space="preserve"> I </w:t>
            </w:r>
            <w:r>
              <w:rPr>
                <w:rFonts w:ascii="Times New Roman" w:hAnsi="Times New Roman"/>
                <w:color w:val="000000"/>
                <w:sz w:val="20"/>
                <w:szCs w:val="20"/>
              </w:rPr>
              <w:t>for Sponsors Existing Prior to FY</w:t>
            </w:r>
            <w:r w:rsidR="00FE2A84">
              <w:rPr>
                <w:rFonts w:ascii="Times New Roman" w:hAnsi="Times New Roman"/>
                <w:color w:val="000000"/>
                <w:sz w:val="20"/>
                <w:szCs w:val="20"/>
              </w:rPr>
              <w:t xml:space="preserve"> </w:t>
            </w:r>
            <w:r>
              <w:rPr>
                <w:rFonts w:ascii="Times New Roman" w:hAnsi="Times New Roman"/>
                <w:color w:val="000000"/>
                <w:sz w:val="20"/>
                <w:szCs w:val="20"/>
              </w:rPr>
              <w:t>2026</w:t>
            </w:r>
          </w:p>
          <w:p w:rsidR="009F3166" w:rsidRPr="0065239C" w14:paraId="40F72412" w14:textId="55D1F667">
            <w:pPr>
              <w:widowControl/>
              <w:autoSpaceDE/>
              <w:autoSpaceDN/>
              <w:adjustRightInd/>
              <w:jc w:val="center"/>
              <w:rPr>
                <w:rFonts w:ascii="Times New Roman" w:hAnsi="Times New Roman"/>
                <w:color w:val="000000"/>
                <w:sz w:val="20"/>
                <w:szCs w:val="20"/>
              </w:rPr>
            </w:pPr>
            <w:r w:rsidRPr="0065239C">
              <w:rPr>
                <w:rFonts w:ascii="Times New Roman" w:hAnsi="Times New Roman"/>
                <w:color w:val="000000"/>
                <w:sz w:val="20"/>
                <w:szCs w:val="20"/>
              </w:rPr>
              <w:t>29 CFR 29.</w:t>
            </w:r>
            <w:r>
              <w:rPr>
                <w:rFonts w:ascii="Times New Roman" w:hAnsi="Times New Roman"/>
                <w:color w:val="000000"/>
                <w:sz w:val="20"/>
                <w:szCs w:val="20"/>
              </w:rPr>
              <w:t>5</w:t>
            </w:r>
            <w:r w:rsidRPr="0065239C">
              <w:rPr>
                <w:rFonts w:ascii="Times New Roman" w:hAnsi="Times New Roman"/>
                <w:color w:val="000000"/>
                <w:sz w:val="20"/>
                <w:szCs w:val="20"/>
              </w:rPr>
              <w:t>, 29.</w:t>
            </w:r>
            <w:r>
              <w:rPr>
                <w:rFonts w:ascii="Times New Roman" w:hAnsi="Times New Roman"/>
                <w:color w:val="000000"/>
                <w:sz w:val="20"/>
                <w:szCs w:val="20"/>
              </w:rPr>
              <w:t>7</w:t>
            </w:r>
            <w:r w:rsidRPr="0065239C">
              <w:rPr>
                <w:rFonts w:ascii="Times New Roman" w:hAnsi="Times New Roman"/>
                <w:color w:val="000000"/>
                <w:sz w:val="20"/>
                <w:szCs w:val="20"/>
              </w:rPr>
              <w:t>, and 29.</w:t>
            </w:r>
            <w:r>
              <w:rPr>
                <w:rFonts w:ascii="Times New Roman" w:hAnsi="Times New Roman"/>
                <w:color w:val="000000"/>
                <w:sz w:val="20"/>
                <w:szCs w:val="20"/>
              </w:rPr>
              <w:t>13</w:t>
            </w:r>
          </w:p>
        </w:tc>
        <w:tc>
          <w:tcPr>
            <w:tcW w:w="1129" w:type="dxa"/>
            <w:tcBorders>
              <w:top w:val="single" w:sz="4" w:space="0" w:color="auto"/>
              <w:left w:val="single" w:sz="4" w:space="0" w:color="auto"/>
              <w:bottom w:val="single" w:sz="4" w:space="0" w:color="auto"/>
              <w:right w:val="single" w:sz="4" w:space="0" w:color="auto"/>
            </w:tcBorders>
            <w:vAlign w:val="center"/>
          </w:tcPr>
          <w:p w:rsidR="009F3166" w:rsidRPr="0065239C" w14:paraId="642F8A7F" w14:textId="706B5825">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26,466</w:t>
            </w:r>
          </w:p>
        </w:tc>
        <w:tc>
          <w:tcPr>
            <w:tcW w:w="1026" w:type="dxa"/>
            <w:tcBorders>
              <w:top w:val="single" w:sz="4" w:space="0" w:color="auto"/>
              <w:left w:val="single" w:sz="4" w:space="0" w:color="auto"/>
              <w:bottom w:val="single" w:sz="4" w:space="0" w:color="auto"/>
              <w:right w:val="single" w:sz="4" w:space="0" w:color="auto"/>
            </w:tcBorders>
            <w:vAlign w:val="center"/>
          </w:tcPr>
          <w:p w:rsidR="009F3166" w:rsidRPr="0065239C" w14:paraId="0EE120AD" w14:textId="77777777">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1.00</w:t>
            </w:r>
          </w:p>
        </w:tc>
        <w:tc>
          <w:tcPr>
            <w:tcW w:w="1216" w:type="dxa"/>
            <w:tcBorders>
              <w:top w:val="single" w:sz="4" w:space="0" w:color="auto"/>
              <w:left w:val="single" w:sz="4" w:space="0" w:color="auto"/>
              <w:bottom w:val="single" w:sz="4" w:space="0" w:color="auto"/>
              <w:right w:val="single" w:sz="4" w:space="0" w:color="auto"/>
            </w:tcBorders>
            <w:vAlign w:val="center"/>
          </w:tcPr>
          <w:p w:rsidR="009F3166" w:rsidRPr="0065239C" w14:paraId="6DAF4DF5" w14:textId="61217362">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26,</w:t>
            </w:r>
            <w:r w:rsidR="00320447">
              <w:rPr>
                <w:rFonts w:ascii="Times New Roman" w:hAnsi="Times New Roman"/>
                <w:color w:val="000000"/>
                <w:sz w:val="20"/>
                <w:szCs w:val="20"/>
              </w:rPr>
              <w:t>466</w:t>
            </w:r>
          </w:p>
        </w:tc>
        <w:tc>
          <w:tcPr>
            <w:tcW w:w="1029" w:type="dxa"/>
            <w:tcBorders>
              <w:top w:val="single" w:sz="4" w:space="0" w:color="auto"/>
              <w:left w:val="single" w:sz="4" w:space="0" w:color="auto"/>
              <w:bottom w:val="single" w:sz="4" w:space="0" w:color="auto"/>
              <w:right w:val="single" w:sz="4" w:space="0" w:color="auto"/>
            </w:tcBorders>
            <w:vAlign w:val="center"/>
          </w:tcPr>
          <w:p w:rsidR="009F3166" w:rsidRPr="0065239C" w14:paraId="794EAA49" w14:textId="77777777">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0.33</w:t>
            </w:r>
          </w:p>
        </w:tc>
        <w:tc>
          <w:tcPr>
            <w:tcW w:w="1363" w:type="dxa"/>
            <w:tcBorders>
              <w:top w:val="single" w:sz="4" w:space="0" w:color="auto"/>
              <w:left w:val="single" w:sz="4" w:space="0" w:color="auto"/>
              <w:bottom w:val="single" w:sz="4" w:space="0" w:color="auto"/>
              <w:right w:val="single" w:sz="4" w:space="0" w:color="auto"/>
            </w:tcBorders>
            <w:vAlign w:val="center"/>
          </w:tcPr>
          <w:p w:rsidR="009F3166" w:rsidRPr="0065239C" w:rsidP="002F1DC5" w14:paraId="59E79D24" w14:textId="2423E691">
            <w:pPr>
              <w:widowControl/>
              <w:spacing w:line="259" w:lineRule="auto"/>
              <w:jc w:val="center"/>
              <w:rPr>
                <w:rFonts w:ascii="Times New Roman" w:hAnsi="Times New Roman"/>
                <w:sz w:val="20"/>
                <w:szCs w:val="20"/>
              </w:rPr>
            </w:pPr>
            <w:r w:rsidRPr="0BD1312B">
              <w:rPr>
                <w:rFonts w:ascii="Times New Roman" w:hAnsi="Times New Roman"/>
                <w:color w:val="000000" w:themeColor="text1"/>
                <w:sz w:val="20"/>
                <w:szCs w:val="20"/>
              </w:rPr>
              <w:t>8,73</w:t>
            </w:r>
            <w:r w:rsidRPr="0BD1312B" w:rsidR="5527E1BD">
              <w:rPr>
                <w:rFonts w:ascii="Times New Roman" w:hAnsi="Times New Roman"/>
                <w:color w:val="000000" w:themeColor="text1"/>
                <w:sz w:val="20"/>
                <w:szCs w:val="20"/>
              </w:rPr>
              <w:t>3</w:t>
            </w:r>
          </w:p>
        </w:tc>
        <w:tc>
          <w:tcPr>
            <w:tcW w:w="869" w:type="dxa"/>
            <w:tcBorders>
              <w:top w:val="single" w:sz="4" w:space="0" w:color="auto"/>
              <w:left w:val="single" w:sz="4" w:space="0" w:color="auto"/>
              <w:bottom w:val="single" w:sz="4" w:space="0" w:color="auto"/>
              <w:right w:val="single" w:sz="4" w:space="0" w:color="auto"/>
            </w:tcBorders>
            <w:vAlign w:val="center"/>
          </w:tcPr>
          <w:p w:rsidR="009F3166" w:rsidRPr="0065239C" w14:paraId="25845A34" w14:textId="4EC6B7E4">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w:t>
            </w:r>
            <w:r w:rsidR="00507F92">
              <w:rPr>
                <w:rFonts w:ascii="Times New Roman" w:hAnsi="Times New Roman"/>
                <w:color w:val="000000"/>
                <w:sz w:val="20"/>
                <w:szCs w:val="20"/>
              </w:rPr>
              <w:t>36.10</w:t>
            </w:r>
          </w:p>
        </w:tc>
        <w:tc>
          <w:tcPr>
            <w:tcW w:w="1616" w:type="dxa"/>
            <w:tcBorders>
              <w:top w:val="single" w:sz="4" w:space="0" w:color="auto"/>
              <w:left w:val="single" w:sz="4" w:space="0" w:color="auto"/>
              <w:bottom w:val="single" w:sz="4" w:space="0" w:color="auto"/>
              <w:right w:val="single" w:sz="4" w:space="0" w:color="auto"/>
            </w:tcBorders>
            <w:vAlign w:val="center"/>
          </w:tcPr>
          <w:p w:rsidR="009F3166" w:rsidRPr="0065239C" w14:paraId="6185347C" w14:textId="38898D9B">
            <w:pPr>
              <w:widowControl/>
              <w:autoSpaceDE/>
              <w:autoSpaceDN/>
              <w:adjustRightInd/>
              <w:jc w:val="center"/>
              <w:rPr>
                <w:rFonts w:ascii="Times New Roman" w:hAnsi="Times New Roman"/>
                <w:color w:val="000000"/>
                <w:sz w:val="20"/>
                <w:szCs w:val="20"/>
              </w:rPr>
            </w:pPr>
            <w:r w:rsidRPr="0D1ED45E">
              <w:rPr>
                <w:rFonts w:ascii="Times New Roman" w:hAnsi="Times New Roman"/>
                <w:color w:val="000000" w:themeColor="text1"/>
                <w:sz w:val="20"/>
                <w:szCs w:val="20"/>
              </w:rPr>
              <w:t>$315,274</w:t>
            </w:r>
          </w:p>
        </w:tc>
      </w:tr>
      <w:tr w14:paraId="30422363" w14:textId="77777777" w:rsidTr="0D1ED45E">
        <w:tblPrEx>
          <w:tblW w:w="9765" w:type="dxa"/>
          <w:tblLayout w:type="fixed"/>
          <w:tblLook w:val="04A0"/>
        </w:tblPrEx>
        <w:trPr>
          <w:trHeight w:val="300"/>
        </w:trPr>
        <w:tc>
          <w:tcPr>
            <w:tcW w:w="151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F3166" w:rsidRPr="0065239C" w14:paraId="595FACAA" w14:textId="77777777">
            <w:pPr>
              <w:widowControl/>
              <w:autoSpaceDE/>
              <w:autoSpaceDN/>
              <w:adjustRightInd/>
              <w:jc w:val="center"/>
              <w:rPr>
                <w:rFonts w:ascii="Times New Roman" w:hAnsi="Times New Roman"/>
                <w:b/>
                <w:bCs/>
                <w:i/>
                <w:iCs/>
                <w:color w:val="000000"/>
                <w:sz w:val="20"/>
                <w:szCs w:val="20"/>
              </w:rPr>
            </w:pPr>
            <w:r w:rsidRPr="00F870F6">
              <w:rPr>
                <w:rFonts w:ascii="Times New Roman" w:hAnsi="Times New Roman"/>
                <w:b/>
                <w:bCs/>
                <w:i/>
                <w:iCs/>
                <w:color w:val="000000"/>
                <w:sz w:val="20"/>
                <w:szCs w:val="20"/>
              </w:rPr>
              <w:t>Total</w:t>
            </w:r>
          </w:p>
        </w:tc>
        <w:tc>
          <w:tcPr>
            <w:tcW w:w="112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F3166" w:rsidRPr="0065239C" w14:paraId="466FD897" w14:textId="100A3CBE">
            <w:pPr>
              <w:widowControl/>
              <w:autoSpaceDE/>
              <w:autoSpaceDN/>
              <w:adjustRightInd/>
              <w:jc w:val="center"/>
              <w:rPr>
                <w:rFonts w:ascii="Times New Roman" w:hAnsi="Times New Roman"/>
                <w:b/>
                <w:bCs/>
                <w:i/>
                <w:iCs/>
                <w:color w:val="000000"/>
                <w:sz w:val="20"/>
                <w:szCs w:val="20"/>
              </w:rPr>
            </w:pPr>
            <w:r>
              <w:rPr>
                <w:rFonts w:ascii="Times New Roman" w:hAnsi="Times New Roman"/>
                <w:b/>
                <w:bCs/>
                <w:i/>
                <w:iCs/>
                <w:color w:val="000000"/>
                <w:sz w:val="20"/>
                <w:szCs w:val="20"/>
              </w:rPr>
              <w:t>26,810</w:t>
            </w:r>
          </w:p>
        </w:tc>
        <w:tc>
          <w:tcPr>
            <w:tcW w:w="102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F3166" w:rsidRPr="0065239C" w14:paraId="4BD4E2BC" w14:textId="77777777">
            <w:pPr>
              <w:widowControl/>
              <w:autoSpaceDE/>
              <w:autoSpaceDN/>
              <w:adjustRightInd/>
              <w:jc w:val="center"/>
              <w:rPr>
                <w:rFonts w:ascii="Times New Roman" w:hAnsi="Times New Roman"/>
                <w:b/>
                <w:bCs/>
                <w:i/>
                <w:iCs/>
                <w:color w:val="000000"/>
                <w:sz w:val="20"/>
                <w:szCs w:val="20"/>
              </w:rPr>
            </w:pPr>
            <w:r w:rsidRPr="0065239C">
              <w:rPr>
                <w:rFonts w:ascii="Times New Roman" w:hAnsi="Times New Roman"/>
                <w:b/>
                <w:bCs/>
                <w:i/>
                <w:iCs/>
                <w:color w:val="000000"/>
                <w:sz w:val="20"/>
                <w:szCs w:val="20"/>
              </w:rPr>
              <w:t>-</w:t>
            </w:r>
          </w:p>
        </w:tc>
        <w:tc>
          <w:tcPr>
            <w:tcW w:w="121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F3166" w:rsidRPr="0065239C" w14:paraId="410B23E2" w14:textId="73C8F8CC">
            <w:pPr>
              <w:widowControl/>
              <w:autoSpaceDE/>
              <w:autoSpaceDN/>
              <w:adjustRightInd/>
              <w:jc w:val="center"/>
              <w:rPr>
                <w:rFonts w:ascii="Times New Roman" w:hAnsi="Times New Roman"/>
                <w:b/>
                <w:bCs/>
                <w:i/>
                <w:iCs/>
                <w:color w:val="000000"/>
                <w:sz w:val="20"/>
                <w:szCs w:val="20"/>
              </w:rPr>
            </w:pPr>
            <w:r>
              <w:rPr>
                <w:rFonts w:ascii="Times New Roman" w:hAnsi="Times New Roman"/>
                <w:b/>
                <w:bCs/>
                <w:i/>
                <w:iCs/>
                <w:color w:val="000000"/>
                <w:sz w:val="20"/>
                <w:szCs w:val="20"/>
              </w:rPr>
              <w:t>26,810</w:t>
            </w:r>
          </w:p>
        </w:tc>
        <w:tc>
          <w:tcPr>
            <w:tcW w:w="102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F3166" w:rsidRPr="0065239C" w14:paraId="636C69EB" w14:textId="77777777">
            <w:pPr>
              <w:widowControl/>
              <w:autoSpaceDE/>
              <w:autoSpaceDN/>
              <w:adjustRightInd/>
              <w:jc w:val="center"/>
              <w:rPr>
                <w:rFonts w:ascii="Times New Roman" w:hAnsi="Times New Roman"/>
                <w:b/>
                <w:bCs/>
                <w:i/>
                <w:iCs/>
                <w:color w:val="000000"/>
                <w:sz w:val="20"/>
                <w:szCs w:val="20"/>
              </w:rPr>
            </w:pPr>
            <w:r w:rsidRPr="0065239C">
              <w:rPr>
                <w:rFonts w:ascii="Times New Roman" w:hAnsi="Times New Roman"/>
                <w:b/>
                <w:bCs/>
                <w:i/>
                <w:iCs/>
                <w:color w:val="000000"/>
                <w:sz w:val="20"/>
                <w:szCs w:val="20"/>
              </w:rPr>
              <w:t>-</w:t>
            </w:r>
          </w:p>
        </w:tc>
        <w:tc>
          <w:tcPr>
            <w:tcW w:w="13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F3166" w:rsidRPr="0065239C" w14:paraId="51284DE3" w14:textId="7FFD97A7">
            <w:pPr>
              <w:widowControl/>
              <w:autoSpaceDE/>
              <w:autoSpaceDN/>
              <w:adjustRightInd/>
              <w:jc w:val="center"/>
              <w:rPr>
                <w:rFonts w:ascii="Times New Roman" w:hAnsi="Times New Roman"/>
                <w:b/>
                <w:bCs/>
                <w:i/>
                <w:iCs/>
                <w:color w:val="000000"/>
                <w:sz w:val="20"/>
                <w:szCs w:val="20"/>
              </w:rPr>
            </w:pPr>
            <w:r>
              <w:rPr>
                <w:rFonts w:ascii="Times New Roman" w:hAnsi="Times New Roman"/>
                <w:b/>
                <w:bCs/>
                <w:i/>
                <w:iCs/>
                <w:color w:val="000000"/>
                <w:sz w:val="20"/>
                <w:szCs w:val="20"/>
              </w:rPr>
              <w:t>8,</w:t>
            </w:r>
            <w:r w:rsidR="000B359B">
              <w:rPr>
                <w:rFonts w:ascii="Times New Roman" w:hAnsi="Times New Roman"/>
                <w:b/>
                <w:bCs/>
                <w:i/>
                <w:iCs/>
                <w:color w:val="000000"/>
                <w:sz w:val="20"/>
                <w:szCs w:val="20"/>
              </w:rPr>
              <w:t>964</w:t>
            </w:r>
          </w:p>
        </w:tc>
        <w:tc>
          <w:tcPr>
            <w:tcW w:w="86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F3166" w:rsidRPr="0065239C" w14:paraId="1240DE6D" w14:textId="77777777">
            <w:pPr>
              <w:widowControl/>
              <w:autoSpaceDE/>
              <w:autoSpaceDN/>
              <w:adjustRightInd/>
              <w:jc w:val="center"/>
              <w:rPr>
                <w:rFonts w:ascii="Times New Roman" w:hAnsi="Times New Roman"/>
                <w:b/>
                <w:bCs/>
                <w:i/>
                <w:iCs/>
                <w:color w:val="000000"/>
                <w:sz w:val="20"/>
                <w:szCs w:val="20"/>
              </w:rPr>
            </w:pPr>
            <w:r w:rsidRPr="0065239C">
              <w:rPr>
                <w:rFonts w:ascii="Times New Roman" w:hAnsi="Times New Roman"/>
                <w:b/>
                <w:bCs/>
                <w:i/>
                <w:iCs/>
                <w:color w:val="000000"/>
                <w:sz w:val="20"/>
                <w:szCs w:val="20"/>
              </w:rPr>
              <w:t>-</w:t>
            </w:r>
          </w:p>
        </w:tc>
        <w:tc>
          <w:tcPr>
            <w:tcW w:w="161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F3166" w:rsidRPr="0065239C" w14:paraId="1F057ABB" w14:textId="4A75C053">
            <w:pPr>
              <w:widowControl/>
              <w:autoSpaceDE/>
              <w:autoSpaceDN/>
              <w:adjustRightInd/>
              <w:jc w:val="center"/>
              <w:rPr>
                <w:rFonts w:ascii="Times New Roman" w:hAnsi="Times New Roman"/>
                <w:b/>
                <w:bCs/>
                <w:i/>
                <w:iCs/>
                <w:color w:val="000000"/>
                <w:sz w:val="20"/>
                <w:szCs w:val="20"/>
              </w:rPr>
            </w:pPr>
            <w:r w:rsidRPr="0065239C">
              <w:rPr>
                <w:rFonts w:ascii="Times New Roman" w:hAnsi="Times New Roman"/>
                <w:b/>
                <w:bCs/>
                <w:i/>
                <w:iCs/>
                <w:color w:val="000000"/>
                <w:sz w:val="20"/>
                <w:szCs w:val="20"/>
              </w:rPr>
              <w:t>$</w:t>
            </w:r>
            <w:r>
              <w:rPr>
                <w:rFonts w:ascii="Times New Roman" w:hAnsi="Times New Roman"/>
                <w:b/>
                <w:bCs/>
                <w:i/>
                <w:iCs/>
                <w:color w:val="000000"/>
                <w:sz w:val="20"/>
                <w:szCs w:val="20"/>
              </w:rPr>
              <w:t>3</w:t>
            </w:r>
            <w:r w:rsidR="00181F81">
              <w:rPr>
                <w:rFonts w:ascii="Times New Roman" w:hAnsi="Times New Roman"/>
                <w:b/>
                <w:bCs/>
                <w:i/>
                <w:iCs/>
                <w:color w:val="000000"/>
                <w:sz w:val="20"/>
                <w:szCs w:val="20"/>
              </w:rPr>
              <w:t>23,</w:t>
            </w:r>
            <w:r w:rsidR="005C3DD5">
              <w:rPr>
                <w:rFonts w:ascii="Times New Roman" w:hAnsi="Times New Roman"/>
                <w:b/>
                <w:bCs/>
                <w:i/>
                <w:iCs/>
                <w:color w:val="000000"/>
                <w:sz w:val="20"/>
                <w:szCs w:val="20"/>
              </w:rPr>
              <w:t>576</w:t>
            </w:r>
          </w:p>
        </w:tc>
      </w:tr>
      <w:tr w14:paraId="64776453" w14:textId="77777777" w:rsidTr="002F1DC5">
        <w:tblPrEx>
          <w:tblW w:w="9765" w:type="dxa"/>
          <w:tblLayout w:type="fixed"/>
          <w:tblLook w:val="04A0"/>
        </w:tblPrEx>
        <w:trPr>
          <w:trHeight w:val="300"/>
        </w:trPr>
        <w:tc>
          <w:tcPr>
            <w:tcW w:w="9765" w:type="dxa"/>
            <w:gridSpan w:val="8"/>
            <w:tcBorders>
              <w:top w:val="single" w:sz="4" w:space="0" w:color="auto"/>
              <w:left w:val="single" w:sz="4" w:space="0" w:color="auto"/>
              <w:bottom w:val="single" w:sz="4" w:space="0" w:color="auto"/>
              <w:right w:val="single" w:sz="4" w:space="0" w:color="auto"/>
            </w:tcBorders>
            <w:vAlign w:val="center"/>
            <w:hideMark/>
          </w:tcPr>
          <w:p w:rsidR="009F3166" w:rsidRPr="0065239C" w:rsidP="031D042F" w14:paraId="7454636E" w14:textId="24E84956">
            <w:pPr>
              <w:widowControl/>
              <w:autoSpaceDE/>
              <w:autoSpaceDN/>
              <w:adjustRightInd/>
              <w:jc w:val="center"/>
              <w:rPr>
                <w:rFonts w:ascii="Times New Roman" w:hAnsi="Times New Roman"/>
                <w:b/>
                <w:bCs/>
                <w:i/>
                <w:iCs/>
                <w:color w:val="000000"/>
                <w:sz w:val="20"/>
                <w:szCs w:val="20"/>
              </w:rPr>
            </w:pPr>
            <w:r w:rsidRPr="031D042F">
              <w:rPr>
                <w:rFonts w:ascii="Times New Roman" w:hAnsi="Times New Roman"/>
                <w:b/>
                <w:bCs/>
                <w:i/>
                <w:iCs/>
                <w:color w:val="000000" w:themeColor="text1"/>
                <w:sz w:val="20"/>
                <w:szCs w:val="20"/>
              </w:rPr>
              <w:t xml:space="preserve">ETA Form 671, </w:t>
            </w:r>
            <w:r w:rsidRPr="031D042F" w:rsidR="00AA5C16">
              <w:rPr>
                <w:rFonts w:ascii="Times New Roman" w:hAnsi="Times New Roman"/>
                <w:b/>
                <w:bCs/>
                <w:i/>
                <w:iCs/>
                <w:color w:val="000000" w:themeColor="text1"/>
                <w:sz w:val="20"/>
                <w:szCs w:val="20"/>
              </w:rPr>
              <w:t>Section</w:t>
            </w:r>
            <w:r w:rsidRPr="031D042F">
              <w:rPr>
                <w:rFonts w:ascii="Times New Roman" w:hAnsi="Times New Roman"/>
                <w:b/>
                <w:bCs/>
                <w:i/>
                <w:iCs/>
                <w:color w:val="000000" w:themeColor="text1"/>
                <w:sz w:val="20"/>
                <w:szCs w:val="20"/>
              </w:rPr>
              <w:t xml:space="preserve"> I (SAA)</w:t>
            </w:r>
          </w:p>
        </w:tc>
      </w:tr>
      <w:tr w14:paraId="74592473" w14:textId="77777777" w:rsidTr="0D1ED45E">
        <w:tblPrEx>
          <w:tblW w:w="9765" w:type="dxa"/>
          <w:tblLayout w:type="fixed"/>
          <w:tblLook w:val="04A0"/>
        </w:tblPrEx>
        <w:trPr>
          <w:trHeight w:val="1750"/>
        </w:trPr>
        <w:tc>
          <w:tcPr>
            <w:tcW w:w="1517" w:type="dxa"/>
            <w:tcBorders>
              <w:top w:val="single" w:sz="4" w:space="0" w:color="auto"/>
              <w:left w:val="single" w:sz="4" w:space="0" w:color="auto"/>
              <w:bottom w:val="single" w:sz="4" w:space="0" w:color="auto"/>
              <w:right w:val="single" w:sz="4" w:space="0" w:color="auto"/>
            </w:tcBorders>
            <w:vAlign w:val="center"/>
          </w:tcPr>
          <w:p w:rsidR="004231A9" w:rsidRPr="0065239C" w:rsidP="004231A9" w14:paraId="4B59F135" w14:textId="26E439B9">
            <w:pPr>
              <w:widowControl/>
              <w:autoSpaceDE/>
              <w:autoSpaceDN/>
              <w:adjustRightInd/>
              <w:jc w:val="center"/>
              <w:rPr>
                <w:rFonts w:ascii="Times New Roman" w:hAnsi="Times New Roman"/>
                <w:color w:val="000000"/>
                <w:sz w:val="20"/>
                <w:szCs w:val="20"/>
              </w:rPr>
            </w:pPr>
            <w:r w:rsidRPr="0065239C">
              <w:rPr>
                <w:rFonts w:ascii="Times New Roman" w:hAnsi="Times New Roman"/>
                <w:color w:val="000000"/>
                <w:sz w:val="20"/>
                <w:szCs w:val="20"/>
              </w:rPr>
              <w:t xml:space="preserve">ETA Form 671, </w:t>
            </w:r>
            <w:r w:rsidR="00AA5C16">
              <w:rPr>
                <w:rFonts w:ascii="Times New Roman" w:hAnsi="Times New Roman"/>
                <w:color w:val="000000"/>
                <w:sz w:val="20"/>
                <w:szCs w:val="20"/>
              </w:rPr>
              <w:t>Section</w:t>
            </w:r>
            <w:r w:rsidRPr="0065239C">
              <w:rPr>
                <w:rFonts w:ascii="Times New Roman" w:hAnsi="Times New Roman"/>
                <w:color w:val="000000"/>
                <w:sz w:val="20"/>
                <w:szCs w:val="20"/>
              </w:rPr>
              <w:t xml:space="preserve"> I: Review/Provide Input on</w:t>
            </w:r>
            <w:r>
              <w:rPr>
                <w:rFonts w:ascii="Times New Roman" w:hAnsi="Times New Roman"/>
                <w:color w:val="000000"/>
                <w:sz w:val="20"/>
                <w:szCs w:val="20"/>
              </w:rPr>
              <w:t xml:space="preserve"> New</w:t>
            </w:r>
            <w:r w:rsidRPr="0065239C">
              <w:rPr>
                <w:rFonts w:ascii="Times New Roman" w:hAnsi="Times New Roman"/>
                <w:color w:val="000000"/>
                <w:sz w:val="20"/>
                <w:szCs w:val="20"/>
              </w:rPr>
              <w:t xml:space="preserve"> Standards</w:t>
            </w:r>
          </w:p>
          <w:p w:rsidR="004231A9" w:rsidRPr="0065239C" w:rsidP="004231A9" w14:paraId="3F196252" w14:textId="54876248">
            <w:pPr>
              <w:widowControl/>
              <w:autoSpaceDE/>
              <w:autoSpaceDN/>
              <w:adjustRightInd/>
              <w:jc w:val="center"/>
              <w:rPr>
                <w:rFonts w:ascii="Times New Roman" w:hAnsi="Times New Roman"/>
                <w:color w:val="000000"/>
                <w:sz w:val="20"/>
                <w:szCs w:val="20"/>
              </w:rPr>
            </w:pPr>
            <w:r w:rsidRPr="0065239C">
              <w:rPr>
                <w:rFonts w:ascii="Times New Roman" w:hAnsi="Times New Roman"/>
                <w:color w:val="000000"/>
                <w:sz w:val="20"/>
                <w:szCs w:val="20"/>
              </w:rPr>
              <w:t>29 CFR 29.8 and 29.10</w:t>
            </w:r>
          </w:p>
        </w:tc>
        <w:tc>
          <w:tcPr>
            <w:tcW w:w="1129" w:type="dxa"/>
            <w:tcBorders>
              <w:top w:val="single" w:sz="4" w:space="0" w:color="auto"/>
              <w:left w:val="single" w:sz="4" w:space="0" w:color="auto"/>
              <w:bottom w:val="single" w:sz="4" w:space="0" w:color="auto"/>
              <w:right w:val="single" w:sz="4" w:space="0" w:color="auto"/>
            </w:tcBorders>
            <w:vAlign w:val="center"/>
          </w:tcPr>
          <w:p w:rsidR="004231A9" w:rsidRPr="00381BE8" w14:paraId="4BDDAA4C" w14:textId="22601994">
            <w:pPr>
              <w:widowControl/>
              <w:autoSpaceDE/>
              <w:autoSpaceDN/>
              <w:adjustRightInd/>
              <w:jc w:val="center"/>
              <w:rPr>
                <w:rFonts w:ascii="Times New Roman" w:hAnsi="Times New Roman"/>
                <w:sz w:val="20"/>
                <w:szCs w:val="20"/>
              </w:rPr>
            </w:pPr>
            <w:r>
              <w:rPr>
                <w:rFonts w:ascii="Times New Roman" w:hAnsi="Times New Roman"/>
                <w:sz w:val="20"/>
                <w:szCs w:val="20"/>
              </w:rPr>
              <w:t>143</w:t>
            </w:r>
          </w:p>
        </w:tc>
        <w:tc>
          <w:tcPr>
            <w:tcW w:w="1026" w:type="dxa"/>
            <w:tcBorders>
              <w:top w:val="single" w:sz="4" w:space="0" w:color="auto"/>
              <w:left w:val="single" w:sz="4" w:space="0" w:color="auto"/>
              <w:bottom w:val="single" w:sz="4" w:space="0" w:color="auto"/>
              <w:right w:val="single" w:sz="4" w:space="0" w:color="auto"/>
            </w:tcBorders>
            <w:vAlign w:val="center"/>
          </w:tcPr>
          <w:p w:rsidR="004231A9" w:rsidRPr="00381BE8" w14:paraId="11DAFC88" w14:textId="3A0D7D66">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1.00</w:t>
            </w:r>
          </w:p>
        </w:tc>
        <w:tc>
          <w:tcPr>
            <w:tcW w:w="1216" w:type="dxa"/>
            <w:tcBorders>
              <w:top w:val="single" w:sz="4" w:space="0" w:color="auto"/>
              <w:left w:val="single" w:sz="4" w:space="0" w:color="auto"/>
              <w:bottom w:val="single" w:sz="4" w:space="0" w:color="auto"/>
              <w:right w:val="single" w:sz="4" w:space="0" w:color="auto"/>
            </w:tcBorders>
            <w:vAlign w:val="center"/>
          </w:tcPr>
          <w:p w:rsidR="004231A9" w:rsidRPr="00381BE8" w14:paraId="1916957F" w14:textId="5BC20C0B">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143</w:t>
            </w:r>
          </w:p>
        </w:tc>
        <w:tc>
          <w:tcPr>
            <w:tcW w:w="1029" w:type="dxa"/>
            <w:tcBorders>
              <w:top w:val="single" w:sz="4" w:space="0" w:color="auto"/>
              <w:left w:val="single" w:sz="4" w:space="0" w:color="auto"/>
              <w:bottom w:val="single" w:sz="4" w:space="0" w:color="auto"/>
              <w:right w:val="single" w:sz="4" w:space="0" w:color="auto"/>
            </w:tcBorders>
            <w:vAlign w:val="center"/>
          </w:tcPr>
          <w:p w:rsidR="004231A9" w:rsidRPr="00381BE8" w14:paraId="1271E36F" w14:textId="160DDA9B">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0.67</w:t>
            </w:r>
          </w:p>
        </w:tc>
        <w:tc>
          <w:tcPr>
            <w:tcW w:w="1363" w:type="dxa"/>
            <w:tcBorders>
              <w:top w:val="single" w:sz="4" w:space="0" w:color="auto"/>
              <w:left w:val="single" w:sz="4" w:space="0" w:color="auto"/>
              <w:bottom w:val="single" w:sz="4" w:space="0" w:color="auto"/>
              <w:right w:val="single" w:sz="4" w:space="0" w:color="auto"/>
            </w:tcBorders>
            <w:vAlign w:val="center"/>
          </w:tcPr>
          <w:p w:rsidR="004231A9" w:rsidRPr="00381BE8" w14:paraId="362ED8F0" w14:textId="3E54F490">
            <w:pPr>
              <w:widowControl/>
              <w:autoSpaceDE/>
              <w:autoSpaceDN/>
              <w:adjustRightInd/>
              <w:jc w:val="center"/>
              <w:rPr>
                <w:rFonts w:ascii="Times New Roman" w:hAnsi="Times New Roman"/>
                <w:color w:val="000000"/>
                <w:sz w:val="20"/>
                <w:szCs w:val="20"/>
              </w:rPr>
            </w:pPr>
            <w:r w:rsidRPr="0D1ED45E">
              <w:rPr>
                <w:rFonts w:ascii="Times New Roman" w:hAnsi="Times New Roman"/>
                <w:color w:val="000000" w:themeColor="text1"/>
                <w:sz w:val="20"/>
                <w:szCs w:val="20"/>
              </w:rPr>
              <w:t>96</w:t>
            </w:r>
          </w:p>
        </w:tc>
        <w:tc>
          <w:tcPr>
            <w:tcW w:w="869" w:type="dxa"/>
            <w:tcBorders>
              <w:top w:val="single" w:sz="4" w:space="0" w:color="auto"/>
              <w:left w:val="single" w:sz="4" w:space="0" w:color="auto"/>
              <w:bottom w:val="single" w:sz="4" w:space="0" w:color="auto"/>
              <w:right w:val="single" w:sz="4" w:space="0" w:color="auto"/>
            </w:tcBorders>
            <w:vAlign w:val="center"/>
          </w:tcPr>
          <w:p w:rsidR="004231A9" w:rsidRPr="00381BE8" w14:paraId="3E455132" w14:textId="5C3707BC">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w:t>
            </w:r>
            <w:r w:rsidR="00D0670A">
              <w:rPr>
                <w:rFonts w:ascii="Times New Roman" w:hAnsi="Times New Roman"/>
                <w:color w:val="000000"/>
                <w:sz w:val="20"/>
                <w:szCs w:val="20"/>
              </w:rPr>
              <w:t>88.88</w:t>
            </w:r>
          </w:p>
        </w:tc>
        <w:tc>
          <w:tcPr>
            <w:tcW w:w="1616" w:type="dxa"/>
            <w:tcBorders>
              <w:top w:val="single" w:sz="4" w:space="0" w:color="auto"/>
              <w:left w:val="single" w:sz="4" w:space="0" w:color="auto"/>
              <w:bottom w:val="single" w:sz="4" w:space="0" w:color="auto"/>
              <w:right w:val="single" w:sz="4" w:space="0" w:color="auto"/>
            </w:tcBorders>
            <w:vAlign w:val="center"/>
          </w:tcPr>
          <w:p w:rsidR="004231A9" w:rsidRPr="00381BE8" w14:paraId="0448B51F" w14:textId="4630A5D1">
            <w:pPr>
              <w:widowControl/>
              <w:autoSpaceDE/>
              <w:autoSpaceDN/>
              <w:adjustRightInd/>
              <w:jc w:val="center"/>
              <w:rPr>
                <w:rFonts w:ascii="Times New Roman" w:hAnsi="Times New Roman"/>
                <w:color w:val="000000"/>
                <w:sz w:val="20"/>
                <w:szCs w:val="20"/>
              </w:rPr>
            </w:pPr>
            <w:r w:rsidRPr="0D1ED45E">
              <w:rPr>
                <w:rFonts w:ascii="Times New Roman" w:hAnsi="Times New Roman"/>
                <w:color w:val="000000" w:themeColor="text1"/>
                <w:sz w:val="20"/>
                <w:szCs w:val="20"/>
              </w:rPr>
              <w:t>$</w:t>
            </w:r>
            <w:r w:rsidRPr="0D1ED45E" w:rsidR="6A1027BA">
              <w:rPr>
                <w:rFonts w:ascii="Times New Roman" w:hAnsi="Times New Roman"/>
                <w:color w:val="000000" w:themeColor="text1"/>
                <w:sz w:val="20"/>
                <w:szCs w:val="20"/>
              </w:rPr>
              <w:t>8,532</w:t>
            </w:r>
          </w:p>
        </w:tc>
      </w:tr>
      <w:tr w14:paraId="7E185C80" w14:textId="77777777" w:rsidTr="0D1ED45E">
        <w:tblPrEx>
          <w:tblW w:w="9765" w:type="dxa"/>
          <w:tblLayout w:type="fixed"/>
          <w:tblLook w:val="04A0"/>
        </w:tblPrEx>
        <w:trPr>
          <w:trHeight w:val="1750"/>
        </w:trPr>
        <w:tc>
          <w:tcPr>
            <w:tcW w:w="1517" w:type="dxa"/>
            <w:tcBorders>
              <w:top w:val="single" w:sz="4" w:space="0" w:color="auto"/>
              <w:left w:val="single" w:sz="4" w:space="0" w:color="auto"/>
              <w:bottom w:val="single" w:sz="4" w:space="0" w:color="auto"/>
              <w:right w:val="single" w:sz="4" w:space="0" w:color="auto"/>
            </w:tcBorders>
            <w:vAlign w:val="center"/>
            <w:hideMark/>
          </w:tcPr>
          <w:p w:rsidR="009F3166" w:rsidRPr="0065239C" w14:paraId="5350BD9C" w14:textId="1EB4C752">
            <w:pPr>
              <w:widowControl/>
              <w:autoSpaceDE/>
              <w:autoSpaceDN/>
              <w:adjustRightInd/>
              <w:jc w:val="center"/>
              <w:rPr>
                <w:rFonts w:ascii="Times New Roman" w:hAnsi="Times New Roman"/>
                <w:color w:val="000000"/>
                <w:sz w:val="20"/>
                <w:szCs w:val="20"/>
              </w:rPr>
            </w:pPr>
            <w:r w:rsidRPr="0065239C">
              <w:rPr>
                <w:rFonts w:ascii="Times New Roman" w:hAnsi="Times New Roman"/>
                <w:color w:val="000000"/>
                <w:sz w:val="20"/>
                <w:szCs w:val="20"/>
              </w:rPr>
              <w:t xml:space="preserve">ETA Form 671, </w:t>
            </w:r>
            <w:r w:rsidR="00AA5C16">
              <w:rPr>
                <w:rFonts w:ascii="Times New Roman" w:hAnsi="Times New Roman"/>
                <w:color w:val="000000"/>
                <w:sz w:val="20"/>
                <w:szCs w:val="20"/>
              </w:rPr>
              <w:t>Section</w:t>
            </w:r>
            <w:r w:rsidRPr="0065239C">
              <w:rPr>
                <w:rFonts w:ascii="Times New Roman" w:hAnsi="Times New Roman"/>
                <w:color w:val="000000"/>
                <w:sz w:val="20"/>
                <w:szCs w:val="20"/>
              </w:rPr>
              <w:t xml:space="preserve"> I: Review/Provide Input on </w:t>
            </w:r>
            <w:r w:rsidR="004231A9">
              <w:rPr>
                <w:rFonts w:ascii="Times New Roman" w:hAnsi="Times New Roman"/>
                <w:color w:val="000000"/>
                <w:sz w:val="20"/>
                <w:szCs w:val="20"/>
              </w:rPr>
              <w:t xml:space="preserve">Pre-Existing </w:t>
            </w:r>
            <w:r w:rsidRPr="0065239C">
              <w:rPr>
                <w:rFonts w:ascii="Times New Roman" w:hAnsi="Times New Roman"/>
                <w:color w:val="000000"/>
                <w:sz w:val="20"/>
                <w:szCs w:val="20"/>
              </w:rPr>
              <w:t>Standards</w:t>
            </w:r>
          </w:p>
          <w:p w:rsidR="009F3166" w:rsidRPr="0065239C" w14:paraId="5B86F45E" w14:textId="77777777">
            <w:pPr>
              <w:jc w:val="center"/>
              <w:rPr>
                <w:rFonts w:ascii="Times New Roman" w:hAnsi="Times New Roman"/>
                <w:color w:val="000000"/>
                <w:sz w:val="20"/>
                <w:szCs w:val="20"/>
              </w:rPr>
            </w:pPr>
            <w:r w:rsidRPr="0065239C">
              <w:rPr>
                <w:rFonts w:ascii="Times New Roman" w:hAnsi="Times New Roman"/>
                <w:color w:val="000000"/>
                <w:sz w:val="20"/>
                <w:szCs w:val="20"/>
              </w:rPr>
              <w:t>29 CFR 29.8 and 29.10</w:t>
            </w:r>
          </w:p>
        </w:tc>
        <w:tc>
          <w:tcPr>
            <w:tcW w:w="1129" w:type="dxa"/>
            <w:tcBorders>
              <w:top w:val="single" w:sz="4" w:space="0" w:color="auto"/>
              <w:left w:val="single" w:sz="4" w:space="0" w:color="auto"/>
              <w:bottom w:val="single" w:sz="4" w:space="0" w:color="auto"/>
              <w:right w:val="single" w:sz="4" w:space="0" w:color="auto"/>
            </w:tcBorders>
            <w:vAlign w:val="center"/>
            <w:hideMark/>
          </w:tcPr>
          <w:p w:rsidR="009F3166" w:rsidRPr="00381BE8" w14:paraId="6359AD29" w14:textId="535619B1">
            <w:pPr>
              <w:widowControl/>
              <w:autoSpaceDE/>
              <w:autoSpaceDN/>
              <w:adjustRightInd/>
              <w:jc w:val="center"/>
              <w:rPr>
                <w:rFonts w:ascii="Times New Roman" w:hAnsi="Times New Roman"/>
                <w:color w:val="000000"/>
                <w:sz w:val="20"/>
                <w:szCs w:val="20"/>
              </w:rPr>
            </w:pPr>
            <w:r w:rsidRPr="00381BE8">
              <w:rPr>
                <w:rFonts w:ascii="Times New Roman" w:hAnsi="Times New Roman"/>
                <w:sz w:val="20"/>
                <w:szCs w:val="20"/>
              </w:rPr>
              <w:t>1</w:t>
            </w:r>
            <w:r w:rsidR="00B920CC">
              <w:rPr>
                <w:rFonts w:ascii="Times New Roman" w:hAnsi="Times New Roman"/>
                <w:sz w:val="20"/>
                <w:szCs w:val="20"/>
              </w:rPr>
              <w:t>1,012</w:t>
            </w:r>
          </w:p>
        </w:tc>
        <w:tc>
          <w:tcPr>
            <w:tcW w:w="1026" w:type="dxa"/>
            <w:tcBorders>
              <w:top w:val="single" w:sz="4" w:space="0" w:color="auto"/>
              <w:left w:val="single" w:sz="4" w:space="0" w:color="auto"/>
              <w:bottom w:val="single" w:sz="4" w:space="0" w:color="auto"/>
              <w:right w:val="single" w:sz="4" w:space="0" w:color="auto"/>
            </w:tcBorders>
            <w:vAlign w:val="center"/>
            <w:hideMark/>
          </w:tcPr>
          <w:p w:rsidR="009F3166" w:rsidRPr="00381BE8" w14:paraId="0254F722" w14:textId="36C3CCB8">
            <w:pPr>
              <w:widowControl/>
              <w:autoSpaceDE/>
              <w:autoSpaceDN/>
              <w:adjustRightInd/>
              <w:jc w:val="center"/>
              <w:rPr>
                <w:rFonts w:ascii="Times New Roman" w:hAnsi="Times New Roman"/>
                <w:color w:val="000000"/>
                <w:sz w:val="20"/>
                <w:szCs w:val="20"/>
              </w:rPr>
            </w:pPr>
            <w:r w:rsidRPr="00381BE8">
              <w:rPr>
                <w:rFonts w:ascii="Times New Roman" w:hAnsi="Times New Roman"/>
                <w:color w:val="000000"/>
                <w:sz w:val="20"/>
                <w:szCs w:val="20"/>
              </w:rPr>
              <w:t>1.00</w:t>
            </w:r>
          </w:p>
        </w:tc>
        <w:tc>
          <w:tcPr>
            <w:tcW w:w="1216" w:type="dxa"/>
            <w:tcBorders>
              <w:top w:val="single" w:sz="4" w:space="0" w:color="auto"/>
              <w:left w:val="single" w:sz="4" w:space="0" w:color="auto"/>
              <w:bottom w:val="single" w:sz="4" w:space="0" w:color="auto"/>
              <w:right w:val="single" w:sz="4" w:space="0" w:color="auto"/>
            </w:tcBorders>
            <w:vAlign w:val="center"/>
            <w:hideMark/>
          </w:tcPr>
          <w:p w:rsidR="009F3166" w:rsidRPr="00381BE8" w14:paraId="109982C9" w14:textId="2924822E">
            <w:pPr>
              <w:widowControl/>
              <w:autoSpaceDE/>
              <w:autoSpaceDN/>
              <w:adjustRightInd/>
              <w:jc w:val="center"/>
              <w:rPr>
                <w:rFonts w:ascii="Times New Roman" w:hAnsi="Times New Roman"/>
                <w:color w:val="000000"/>
                <w:sz w:val="20"/>
                <w:szCs w:val="20"/>
              </w:rPr>
            </w:pPr>
            <w:r w:rsidRPr="00381BE8">
              <w:rPr>
                <w:rFonts w:ascii="Times New Roman" w:hAnsi="Times New Roman"/>
                <w:color w:val="000000"/>
                <w:sz w:val="20"/>
                <w:szCs w:val="20"/>
              </w:rPr>
              <w:t>1</w:t>
            </w:r>
            <w:r w:rsidR="00B920CC">
              <w:rPr>
                <w:rFonts w:ascii="Times New Roman" w:hAnsi="Times New Roman"/>
                <w:color w:val="000000"/>
                <w:sz w:val="20"/>
                <w:szCs w:val="20"/>
              </w:rPr>
              <w:t>1,012</w:t>
            </w:r>
          </w:p>
        </w:tc>
        <w:tc>
          <w:tcPr>
            <w:tcW w:w="1029" w:type="dxa"/>
            <w:tcBorders>
              <w:top w:val="single" w:sz="4" w:space="0" w:color="auto"/>
              <w:left w:val="single" w:sz="4" w:space="0" w:color="auto"/>
              <w:bottom w:val="single" w:sz="4" w:space="0" w:color="auto"/>
              <w:right w:val="single" w:sz="4" w:space="0" w:color="auto"/>
            </w:tcBorders>
            <w:vAlign w:val="center"/>
            <w:hideMark/>
          </w:tcPr>
          <w:p w:rsidR="009F3166" w:rsidRPr="00381BE8" w14:paraId="6C3B0BAC" w14:textId="77777777">
            <w:pPr>
              <w:widowControl/>
              <w:autoSpaceDE/>
              <w:autoSpaceDN/>
              <w:adjustRightInd/>
              <w:jc w:val="center"/>
              <w:rPr>
                <w:rFonts w:ascii="Times New Roman" w:hAnsi="Times New Roman"/>
                <w:color w:val="000000"/>
                <w:sz w:val="20"/>
                <w:szCs w:val="20"/>
              </w:rPr>
            </w:pPr>
            <w:r w:rsidRPr="00381BE8">
              <w:rPr>
                <w:rFonts w:ascii="Times New Roman" w:hAnsi="Times New Roman"/>
                <w:color w:val="000000"/>
                <w:sz w:val="20"/>
                <w:szCs w:val="20"/>
              </w:rPr>
              <w:t>0.17</w:t>
            </w:r>
          </w:p>
        </w:tc>
        <w:tc>
          <w:tcPr>
            <w:tcW w:w="1363" w:type="dxa"/>
            <w:tcBorders>
              <w:top w:val="single" w:sz="4" w:space="0" w:color="auto"/>
              <w:left w:val="single" w:sz="4" w:space="0" w:color="auto"/>
              <w:bottom w:val="single" w:sz="4" w:space="0" w:color="auto"/>
              <w:right w:val="single" w:sz="4" w:space="0" w:color="auto"/>
            </w:tcBorders>
            <w:vAlign w:val="center"/>
            <w:hideMark/>
          </w:tcPr>
          <w:p w:rsidR="009F3166" w:rsidRPr="00381BE8" w14:paraId="303BAE3C" w14:textId="78A2E13E">
            <w:pPr>
              <w:widowControl/>
              <w:autoSpaceDE/>
              <w:autoSpaceDN/>
              <w:adjustRightInd/>
              <w:jc w:val="center"/>
              <w:rPr>
                <w:rFonts w:ascii="Times New Roman" w:hAnsi="Times New Roman"/>
                <w:color w:val="000000"/>
                <w:sz w:val="20"/>
                <w:szCs w:val="20"/>
              </w:rPr>
            </w:pPr>
            <w:r w:rsidRPr="00381BE8">
              <w:rPr>
                <w:rFonts w:ascii="Times New Roman" w:hAnsi="Times New Roman"/>
                <w:color w:val="000000"/>
                <w:sz w:val="20"/>
                <w:szCs w:val="20"/>
              </w:rPr>
              <w:t>1,</w:t>
            </w:r>
            <w:r w:rsidR="00B920CC">
              <w:rPr>
                <w:rFonts w:ascii="Times New Roman" w:hAnsi="Times New Roman"/>
                <w:color w:val="000000"/>
                <w:sz w:val="20"/>
                <w:szCs w:val="20"/>
              </w:rPr>
              <w:t>872</w:t>
            </w:r>
          </w:p>
        </w:tc>
        <w:tc>
          <w:tcPr>
            <w:tcW w:w="869" w:type="dxa"/>
            <w:tcBorders>
              <w:top w:val="single" w:sz="4" w:space="0" w:color="auto"/>
              <w:left w:val="single" w:sz="4" w:space="0" w:color="auto"/>
              <w:bottom w:val="single" w:sz="4" w:space="0" w:color="auto"/>
              <w:right w:val="single" w:sz="4" w:space="0" w:color="auto"/>
            </w:tcBorders>
            <w:vAlign w:val="center"/>
            <w:hideMark/>
          </w:tcPr>
          <w:p w:rsidR="009F3166" w:rsidRPr="00381BE8" w14:paraId="7C980B3C" w14:textId="1BA8131E">
            <w:pPr>
              <w:widowControl/>
              <w:autoSpaceDE/>
              <w:autoSpaceDN/>
              <w:adjustRightInd/>
              <w:jc w:val="center"/>
              <w:rPr>
                <w:rFonts w:ascii="Times New Roman" w:hAnsi="Times New Roman"/>
                <w:color w:val="000000"/>
                <w:sz w:val="20"/>
                <w:szCs w:val="20"/>
              </w:rPr>
            </w:pPr>
            <w:r w:rsidRPr="00381BE8">
              <w:rPr>
                <w:rFonts w:ascii="Times New Roman" w:hAnsi="Times New Roman"/>
                <w:color w:val="000000"/>
                <w:sz w:val="20"/>
                <w:szCs w:val="20"/>
              </w:rPr>
              <w:t>$</w:t>
            </w:r>
            <w:r w:rsidR="00D0670A">
              <w:rPr>
                <w:rFonts w:ascii="Times New Roman" w:hAnsi="Times New Roman"/>
                <w:color w:val="000000"/>
                <w:sz w:val="20"/>
                <w:szCs w:val="20"/>
              </w:rPr>
              <w:t>88.88</w:t>
            </w:r>
          </w:p>
        </w:tc>
        <w:tc>
          <w:tcPr>
            <w:tcW w:w="1616" w:type="dxa"/>
            <w:tcBorders>
              <w:top w:val="single" w:sz="4" w:space="0" w:color="auto"/>
              <w:left w:val="single" w:sz="4" w:space="0" w:color="auto"/>
              <w:bottom w:val="single" w:sz="4" w:space="0" w:color="auto"/>
              <w:right w:val="single" w:sz="4" w:space="0" w:color="auto"/>
            </w:tcBorders>
            <w:vAlign w:val="center"/>
            <w:hideMark/>
          </w:tcPr>
          <w:p w:rsidR="009F3166" w:rsidRPr="00381BE8" w14:paraId="6FF3FC06" w14:textId="19F228AA">
            <w:pPr>
              <w:widowControl/>
              <w:autoSpaceDE/>
              <w:autoSpaceDN/>
              <w:adjustRightInd/>
              <w:jc w:val="center"/>
              <w:rPr>
                <w:rFonts w:ascii="Times New Roman" w:hAnsi="Times New Roman"/>
                <w:color w:val="000000"/>
                <w:sz w:val="20"/>
                <w:szCs w:val="20"/>
              </w:rPr>
            </w:pPr>
            <w:r w:rsidRPr="00381BE8">
              <w:rPr>
                <w:rFonts w:ascii="Times New Roman" w:hAnsi="Times New Roman"/>
                <w:color w:val="000000"/>
                <w:sz w:val="20"/>
                <w:szCs w:val="20"/>
              </w:rPr>
              <w:t>$</w:t>
            </w:r>
            <w:r w:rsidR="006F44A3">
              <w:rPr>
                <w:rFonts w:ascii="Times New Roman" w:hAnsi="Times New Roman"/>
                <w:color w:val="000000"/>
                <w:sz w:val="20"/>
                <w:szCs w:val="20"/>
              </w:rPr>
              <w:t>1</w:t>
            </w:r>
            <w:r w:rsidR="00B920CC">
              <w:rPr>
                <w:rFonts w:ascii="Times New Roman" w:hAnsi="Times New Roman"/>
                <w:color w:val="000000"/>
                <w:sz w:val="20"/>
                <w:szCs w:val="20"/>
              </w:rPr>
              <w:t>66,383</w:t>
            </w:r>
          </w:p>
        </w:tc>
      </w:tr>
      <w:tr w14:paraId="5052DE00" w14:textId="77777777" w:rsidTr="0D1ED45E">
        <w:tblPrEx>
          <w:tblW w:w="9765" w:type="dxa"/>
          <w:tblLayout w:type="fixed"/>
          <w:tblLook w:val="04A0"/>
        </w:tblPrEx>
        <w:trPr>
          <w:trHeight w:val="765"/>
        </w:trPr>
        <w:tc>
          <w:tcPr>
            <w:tcW w:w="1517" w:type="dxa"/>
            <w:tcBorders>
              <w:top w:val="single" w:sz="4" w:space="0" w:color="auto"/>
              <w:left w:val="single" w:sz="8" w:space="0" w:color="auto"/>
              <w:bottom w:val="single" w:sz="8" w:space="0" w:color="auto"/>
              <w:right w:val="single" w:sz="8" w:space="0" w:color="auto"/>
            </w:tcBorders>
            <w:shd w:val="clear" w:color="auto" w:fill="F2F2F2" w:themeFill="background1" w:themeFillShade="F2"/>
            <w:vAlign w:val="center"/>
            <w:hideMark/>
          </w:tcPr>
          <w:p w:rsidR="009F3166" w:rsidRPr="0065239C" w14:paraId="07A1911E" w14:textId="77777777">
            <w:pPr>
              <w:widowControl/>
              <w:autoSpaceDE/>
              <w:autoSpaceDN/>
              <w:adjustRightInd/>
              <w:jc w:val="center"/>
              <w:rPr>
                <w:rFonts w:ascii="Times New Roman" w:hAnsi="Times New Roman"/>
                <w:b/>
                <w:bCs/>
                <w:i/>
                <w:iCs/>
                <w:color w:val="000000"/>
                <w:sz w:val="20"/>
                <w:szCs w:val="20"/>
              </w:rPr>
            </w:pPr>
            <w:r w:rsidRPr="0065239C">
              <w:rPr>
                <w:rFonts w:ascii="Times New Roman" w:hAnsi="Times New Roman"/>
                <w:b/>
                <w:bCs/>
                <w:i/>
                <w:iCs/>
                <w:color w:val="000000"/>
                <w:sz w:val="20"/>
                <w:szCs w:val="20"/>
              </w:rPr>
              <w:t>Total</w:t>
            </w:r>
          </w:p>
        </w:tc>
        <w:tc>
          <w:tcPr>
            <w:tcW w:w="1129" w:type="dxa"/>
            <w:tcBorders>
              <w:top w:val="nil"/>
              <w:left w:val="nil"/>
              <w:bottom w:val="single" w:sz="8" w:space="0" w:color="auto"/>
              <w:right w:val="single" w:sz="8" w:space="0" w:color="auto"/>
            </w:tcBorders>
            <w:shd w:val="clear" w:color="auto" w:fill="F2F2F2" w:themeFill="background1" w:themeFillShade="F2"/>
            <w:vAlign w:val="center"/>
            <w:hideMark/>
          </w:tcPr>
          <w:p w:rsidR="009F3166" w:rsidRPr="0065239C" w14:paraId="5C48CDB1" w14:textId="7A0EAF29">
            <w:pPr>
              <w:widowControl/>
              <w:autoSpaceDE/>
              <w:autoSpaceDN/>
              <w:adjustRightInd/>
              <w:jc w:val="center"/>
              <w:rPr>
                <w:rFonts w:ascii="Times New Roman" w:hAnsi="Times New Roman"/>
                <w:b/>
                <w:bCs/>
                <w:i/>
                <w:iCs/>
                <w:color w:val="000000"/>
                <w:sz w:val="20"/>
                <w:szCs w:val="20"/>
              </w:rPr>
            </w:pPr>
            <w:r>
              <w:rPr>
                <w:rFonts w:ascii="Times New Roman" w:hAnsi="Times New Roman"/>
                <w:b/>
                <w:bCs/>
                <w:i/>
                <w:iCs/>
                <w:color w:val="000000" w:themeColor="text1"/>
                <w:sz w:val="20"/>
                <w:szCs w:val="20"/>
              </w:rPr>
              <w:t>11,</w:t>
            </w:r>
            <w:r w:rsidR="008F7713">
              <w:rPr>
                <w:rFonts w:ascii="Times New Roman" w:hAnsi="Times New Roman"/>
                <w:b/>
                <w:bCs/>
                <w:i/>
                <w:iCs/>
                <w:color w:val="000000" w:themeColor="text1"/>
                <w:sz w:val="20"/>
                <w:szCs w:val="20"/>
              </w:rPr>
              <w:t>15</w:t>
            </w:r>
            <w:r w:rsidR="00BD057E">
              <w:rPr>
                <w:rFonts w:ascii="Times New Roman" w:hAnsi="Times New Roman"/>
                <w:b/>
                <w:bCs/>
                <w:i/>
                <w:iCs/>
                <w:color w:val="000000" w:themeColor="text1"/>
                <w:sz w:val="20"/>
                <w:szCs w:val="20"/>
              </w:rPr>
              <w:t>5</w:t>
            </w:r>
          </w:p>
        </w:tc>
        <w:tc>
          <w:tcPr>
            <w:tcW w:w="1026" w:type="dxa"/>
            <w:tcBorders>
              <w:top w:val="nil"/>
              <w:left w:val="nil"/>
              <w:bottom w:val="single" w:sz="8" w:space="0" w:color="auto"/>
              <w:right w:val="single" w:sz="8" w:space="0" w:color="auto"/>
            </w:tcBorders>
            <w:shd w:val="clear" w:color="auto" w:fill="F2F2F2" w:themeFill="background1" w:themeFillShade="F2"/>
            <w:vAlign w:val="center"/>
            <w:hideMark/>
          </w:tcPr>
          <w:p w:rsidR="009F3166" w:rsidRPr="0065239C" w14:paraId="7007D611" w14:textId="77777777">
            <w:pPr>
              <w:widowControl/>
              <w:autoSpaceDE/>
              <w:autoSpaceDN/>
              <w:adjustRightInd/>
              <w:jc w:val="center"/>
              <w:rPr>
                <w:rFonts w:ascii="Times New Roman" w:hAnsi="Times New Roman"/>
                <w:b/>
                <w:bCs/>
                <w:i/>
                <w:iCs/>
                <w:color w:val="000000"/>
                <w:sz w:val="20"/>
                <w:szCs w:val="20"/>
              </w:rPr>
            </w:pPr>
            <w:r w:rsidRPr="0065239C">
              <w:rPr>
                <w:rFonts w:ascii="Times New Roman" w:hAnsi="Times New Roman"/>
                <w:b/>
                <w:bCs/>
                <w:i/>
                <w:iCs/>
                <w:color w:val="000000"/>
                <w:sz w:val="20"/>
                <w:szCs w:val="20"/>
              </w:rPr>
              <w:t>-</w:t>
            </w:r>
          </w:p>
        </w:tc>
        <w:tc>
          <w:tcPr>
            <w:tcW w:w="1216" w:type="dxa"/>
            <w:tcBorders>
              <w:top w:val="nil"/>
              <w:left w:val="nil"/>
              <w:bottom w:val="single" w:sz="8" w:space="0" w:color="auto"/>
              <w:right w:val="single" w:sz="8" w:space="0" w:color="auto"/>
            </w:tcBorders>
            <w:shd w:val="clear" w:color="auto" w:fill="F2F2F2" w:themeFill="background1" w:themeFillShade="F2"/>
            <w:vAlign w:val="center"/>
            <w:hideMark/>
          </w:tcPr>
          <w:p w:rsidR="009F3166" w:rsidRPr="0065239C" w14:paraId="77AC310D" w14:textId="2062BAF2">
            <w:pPr>
              <w:widowControl/>
              <w:spacing w:line="259" w:lineRule="auto"/>
              <w:jc w:val="center"/>
              <w:rPr>
                <w:rFonts w:ascii="Times New Roman" w:hAnsi="Times New Roman"/>
                <w:sz w:val="20"/>
                <w:szCs w:val="20"/>
              </w:rPr>
            </w:pPr>
            <w:r>
              <w:rPr>
                <w:rFonts w:ascii="Times New Roman" w:hAnsi="Times New Roman"/>
                <w:b/>
                <w:bCs/>
                <w:i/>
                <w:iCs/>
                <w:color w:val="000000" w:themeColor="text1"/>
                <w:sz w:val="20"/>
                <w:szCs w:val="20"/>
              </w:rPr>
              <w:t>11</w:t>
            </w:r>
            <w:r w:rsidR="00714D7E">
              <w:rPr>
                <w:rFonts w:ascii="Times New Roman" w:hAnsi="Times New Roman"/>
                <w:b/>
                <w:bCs/>
                <w:i/>
                <w:iCs/>
                <w:color w:val="000000" w:themeColor="text1"/>
                <w:sz w:val="20"/>
                <w:szCs w:val="20"/>
              </w:rPr>
              <w:t>,</w:t>
            </w:r>
            <w:r w:rsidR="008F7713">
              <w:rPr>
                <w:rFonts w:ascii="Times New Roman" w:hAnsi="Times New Roman"/>
                <w:b/>
                <w:bCs/>
                <w:i/>
                <w:iCs/>
                <w:color w:val="000000" w:themeColor="text1"/>
                <w:sz w:val="20"/>
                <w:szCs w:val="20"/>
              </w:rPr>
              <w:t>15</w:t>
            </w:r>
            <w:r w:rsidR="00BD057E">
              <w:rPr>
                <w:rFonts w:ascii="Times New Roman" w:hAnsi="Times New Roman"/>
                <w:b/>
                <w:bCs/>
                <w:i/>
                <w:iCs/>
                <w:color w:val="000000" w:themeColor="text1"/>
                <w:sz w:val="20"/>
                <w:szCs w:val="20"/>
              </w:rPr>
              <w:t>5</w:t>
            </w:r>
          </w:p>
        </w:tc>
        <w:tc>
          <w:tcPr>
            <w:tcW w:w="1029" w:type="dxa"/>
            <w:tcBorders>
              <w:top w:val="nil"/>
              <w:left w:val="nil"/>
              <w:bottom w:val="single" w:sz="8" w:space="0" w:color="auto"/>
              <w:right w:val="single" w:sz="8" w:space="0" w:color="auto"/>
            </w:tcBorders>
            <w:shd w:val="clear" w:color="auto" w:fill="F2F2F2" w:themeFill="background1" w:themeFillShade="F2"/>
            <w:vAlign w:val="center"/>
            <w:hideMark/>
          </w:tcPr>
          <w:p w:rsidR="009F3166" w:rsidRPr="0065239C" w14:paraId="23E2A8B3" w14:textId="77777777">
            <w:pPr>
              <w:widowControl/>
              <w:autoSpaceDE/>
              <w:autoSpaceDN/>
              <w:adjustRightInd/>
              <w:jc w:val="center"/>
              <w:rPr>
                <w:rFonts w:ascii="Times New Roman" w:hAnsi="Times New Roman"/>
                <w:b/>
                <w:bCs/>
                <w:i/>
                <w:iCs/>
                <w:color w:val="000000"/>
                <w:sz w:val="20"/>
                <w:szCs w:val="20"/>
              </w:rPr>
            </w:pPr>
            <w:r w:rsidRPr="0065239C">
              <w:rPr>
                <w:rFonts w:ascii="Times New Roman" w:hAnsi="Times New Roman"/>
                <w:b/>
                <w:bCs/>
                <w:i/>
                <w:iCs/>
                <w:color w:val="000000"/>
                <w:sz w:val="20"/>
                <w:szCs w:val="20"/>
              </w:rPr>
              <w:t>-</w:t>
            </w:r>
          </w:p>
        </w:tc>
        <w:tc>
          <w:tcPr>
            <w:tcW w:w="1363" w:type="dxa"/>
            <w:tcBorders>
              <w:top w:val="nil"/>
              <w:left w:val="nil"/>
              <w:bottom w:val="single" w:sz="8" w:space="0" w:color="auto"/>
              <w:right w:val="single" w:sz="8" w:space="0" w:color="auto"/>
            </w:tcBorders>
            <w:shd w:val="clear" w:color="auto" w:fill="F2F2F2" w:themeFill="background1" w:themeFillShade="F2"/>
            <w:vAlign w:val="center"/>
            <w:hideMark/>
          </w:tcPr>
          <w:p w:rsidR="009F3166" w:rsidRPr="0065239C" w14:paraId="496EA0EF" w14:textId="06AAA3EB">
            <w:pPr>
              <w:widowControl/>
              <w:autoSpaceDE/>
              <w:autoSpaceDN/>
              <w:adjustRightInd/>
              <w:jc w:val="center"/>
              <w:rPr>
                <w:rFonts w:ascii="Times New Roman" w:hAnsi="Times New Roman"/>
                <w:b/>
                <w:bCs/>
                <w:i/>
                <w:iCs/>
                <w:color w:val="000000"/>
                <w:sz w:val="20"/>
                <w:szCs w:val="20"/>
              </w:rPr>
            </w:pPr>
            <w:r>
              <w:rPr>
                <w:rFonts w:ascii="Times New Roman" w:hAnsi="Times New Roman"/>
                <w:b/>
                <w:bCs/>
                <w:i/>
                <w:iCs/>
                <w:color w:val="000000"/>
                <w:sz w:val="20"/>
                <w:szCs w:val="20"/>
              </w:rPr>
              <w:t>1,986</w:t>
            </w:r>
          </w:p>
        </w:tc>
        <w:tc>
          <w:tcPr>
            <w:tcW w:w="869" w:type="dxa"/>
            <w:tcBorders>
              <w:top w:val="nil"/>
              <w:left w:val="nil"/>
              <w:bottom w:val="single" w:sz="8" w:space="0" w:color="auto"/>
              <w:right w:val="single" w:sz="8" w:space="0" w:color="auto"/>
            </w:tcBorders>
            <w:shd w:val="clear" w:color="auto" w:fill="F2F2F2" w:themeFill="background1" w:themeFillShade="F2"/>
            <w:vAlign w:val="center"/>
            <w:hideMark/>
          </w:tcPr>
          <w:p w:rsidR="009F3166" w:rsidRPr="0065239C" w14:paraId="3420DCB9" w14:textId="77777777">
            <w:pPr>
              <w:widowControl/>
              <w:autoSpaceDE/>
              <w:autoSpaceDN/>
              <w:adjustRightInd/>
              <w:jc w:val="center"/>
              <w:rPr>
                <w:rFonts w:ascii="Times New Roman" w:hAnsi="Times New Roman"/>
                <w:b/>
                <w:bCs/>
                <w:i/>
                <w:iCs/>
                <w:color w:val="000000"/>
                <w:sz w:val="20"/>
                <w:szCs w:val="20"/>
              </w:rPr>
            </w:pPr>
            <w:r w:rsidRPr="0065239C">
              <w:rPr>
                <w:rFonts w:ascii="Times New Roman" w:hAnsi="Times New Roman"/>
                <w:b/>
                <w:bCs/>
                <w:i/>
                <w:iCs/>
                <w:color w:val="000000"/>
                <w:sz w:val="20"/>
                <w:szCs w:val="20"/>
              </w:rPr>
              <w:t>-</w:t>
            </w:r>
          </w:p>
        </w:tc>
        <w:tc>
          <w:tcPr>
            <w:tcW w:w="1616" w:type="dxa"/>
            <w:tcBorders>
              <w:top w:val="nil"/>
              <w:left w:val="nil"/>
              <w:bottom w:val="single" w:sz="8" w:space="0" w:color="auto"/>
              <w:right w:val="single" w:sz="8" w:space="0" w:color="auto"/>
            </w:tcBorders>
            <w:shd w:val="clear" w:color="auto" w:fill="F2F2F2" w:themeFill="background1" w:themeFillShade="F2"/>
            <w:vAlign w:val="center"/>
            <w:hideMark/>
          </w:tcPr>
          <w:p w:rsidR="009F3166" w:rsidRPr="0065239C" w14:paraId="6BC06E43" w14:textId="5B5F2538">
            <w:pPr>
              <w:widowControl/>
              <w:autoSpaceDE/>
              <w:autoSpaceDN/>
              <w:adjustRightInd/>
              <w:jc w:val="center"/>
              <w:rPr>
                <w:rFonts w:ascii="Times New Roman" w:hAnsi="Times New Roman"/>
                <w:b/>
                <w:bCs/>
                <w:i/>
                <w:iCs/>
                <w:color w:val="000000"/>
                <w:sz w:val="20"/>
                <w:szCs w:val="20"/>
              </w:rPr>
            </w:pPr>
            <w:r w:rsidRPr="0065239C">
              <w:rPr>
                <w:rFonts w:ascii="Times New Roman" w:hAnsi="Times New Roman"/>
                <w:b/>
                <w:bCs/>
                <w:i/>
                <w:iCs/>
                <w:color w:val="000000"/>
                <w:sz w:val="20"/>
                <w:szCs w:val="20"/>
              </w:rPr>
              <w:t>$</w:t>
            </w:r>
            <w:r w:rsidR="00DF1515">
              <w:rPr>
                <w:rFonts w:ascii="Times New Roman" w:hAnsi="Times New Roman"/>
                <w:b/>
                <w:bCs/>
                <w:i/>
                <w:iCs/>
                <w:color w:val="000000"/>
                <w:sz w:val="20"/>
                <w:szCs w:val="20"/>
              </w:rPr>
              <w:t>174,916</w:t>
            </w:r>
            <w:r w:rsidRPr="0065239C">
              <w:rPr>
                <w:rFonts w:ascii="Times New Roman" w:hAnsi="Times New Roman"/>
                <w:b/>
                <w:bCs/>
                <w:i/>
                <w:iCs/>
                <w:color w:val="000000"/>
                <w:sz w:val="20"/>
                <w:szCs w:val="20"/>
              </w:rPr>
              <w:t xml:space="preserve"> </w:t>
            </w:r>
          </w:p>
        </w:tc>
      </w:tr>
    </w:tbl>
    <w:p w:rsidR="00FB4C8B" w:rsidRPr="00782D6A" w:rsidP="00FB4C8B" w14:paraId="267A68DC" w14:textId="5CB3C21A">
      <w:pPr>
        <w:rPr>
          <w:rFonts w:ascii="Times New Roman" w:hAnsi="Times New Roman"/>
          <w:b/>
          <w:sz w:val="20"/>
          <w:szCs w:val="20"/>
        </w:rPr>
      </w:pPr>
      <w:r w:rsidRPr="0065239C">
        <w:rPr>
          <w:rFonts w:ascii="Times New Roman" w:hAnsi="Times New Roman"/>
        </w:rPr>
        <w:tab/>
        <w:t xml:space="preserve"> </w:t>
      </w:r>
    </w:p>
    <w:p w:rsidR="00CC38E4" w:rsidRPr="0065239C" w:rsidP="00CC38E4" w14:paraId="28978869" w14:textId="77777777">
      <w:pPr>
        <w:rPr>
          <w:rFonts w:ascii="Times New Roman" w:hAnsi="Times New Roman"/>
        </w:rPr>
      </w:pPr>
    </w:p>
    <w:p w:rsidR="00CC38E4" w:rsidRPr="0065239C" w:rsidP="00CC38E4" w14:paraId="2EB2BC31" w14:textId="5892B1F0">
      <w:pPr>
        <w:jc w:val="center"/>
        <w:rPr>
          <w:rFonts w:ascii="Times New Roman" w:hAnsi="Times New Roman"/>
          <w:b/>
          <w:sz w:val="20"/>
          <w:szCs w:val="20"/>
        </w:rPr>
      </w:pPr>
      <w:r w:rsidRPr="0065239C">
        <w:rPr>
          <w:rFonts w:ascii="Times New Roman" w:hAnsi="Times New Roman"/>
          <w:b/>
          <w:sz w:val="20"/>
          <w:szCs w:val="20"/>
        </w:rPr>
        <w:t xml:space="preserve">Table </w:t>
      </w:r>
      <w:r w:rsidR="00EB167E">
        <w:rPr>
          <w:rFonts w:ascii="Times New Roman" w:hAnsi="Times New Roman"/>
          <w:b/>
          <w:sz w:val="20"/>
          <w:szCs w:val="20"/>
        </w:rPr>
        <w:t>2</w:t>
      </w:r>
      <w:r w:rsidRPr="0065239C">
        <w:rPr>
          <w:rFonts w:ascii="Times New Roman" w:hAnsi="Times New Roman"/>
          <w:b/>
          <w:sz w:val="20"/>
          <w:szCs w:val="20"/>
        </w:rPr>
        <w:t xml:space="preserve">: Estimated Annual Respondent Cost and Hour Burden for ETA Form 671, </w:t>
      </w:r>
      <w:r w:rsidR="00C226E4">
        <w:rPr>
          <w:rFonts w:ascii="Times New Roman" w:hAnsi="Times New Roman"/>
          <w:b/>
          <w:sz w:val="20"/>
          <w:szCs w:val="20"/>
        </w:rPr>
        <w:t>Section</w:t>
      </w:r>
      <w:r w:rsidRPr="0065239C">
        <w:rPr>
          <w:rFonts w:ascii="Times New Roman" w:hAnsi="Times New Roman"/>
          <w:b/>
          <w:sz w:val="20"/>
          <w:szCs w:val="20"/>
        </w:rPr>
        <w:t xml:space="preserve"> II </w:t>
      </w:r>
      <w:r w:rsidRPr="0065239C" w:rsidR="001B6B8D">
        <w:rPr>
          <w:rFonts w:ascii="Times New Roman" w:hAnsi="Times New Roman"/>
          <w:b/>
          <w:sz w:val="20"/>
          <w:szCs w:val="20"/>
        </w:rPr>
        <w:t xml:space="preserve">– </w:t>
      </w:r>
      <w:r w:rsidRPr="0065239C" w:rsidR="00B738BF">
        <w:rPr>
          <w:rFonts w:ascii="Times New Roman" w:hAnsi="Times New Roman"/>
          <w:b/>
          <w:sz w:val="20"/>
          <w:szCs w:val="20"/>
        </w:rPr>
        <w:t>Apprenticeship Agreement and Apprentice Registration</w:t>
      </w:r>
    </w:p>
    <w:p w:rsidR="007F7FF8" w:rsidRPr="0065239C" w:rsidP="00F46007" w14:paraId="5017B44D" w14:textId="77777777">
      <w:pPr>
        <w:rPr>
          <w:rFonts w:ascii="Times New Roman" w:hAnsi="Times New Roman"/>
        </w:rPr>
      </w:pPr>
    </w:p>
    <w:tbl>
      <w:tblPr>
        <w:tblW w:w="999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90"/>
        <w:gridCol w:w="1170"/>
        <w:gridCol w:w="1236"/>
        <w:gridCol w:w="982"/>
        <w:gridCol w:w="1071"/>
        <w:gridCol w:w="1071"/>
        <w:gridCol w:w="982"/>
        <w:gridCol w:w="1588"/>
      </w:tblGrid>
      <w:tr w14:paraId="47E2FCC8" w14:textId="77777777" w:rsidTr="0D1ED45E">
        <w:tblPrEx>
          <w:tblW w:w="999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1380"/>
        </w:trPr>
        <w:tc>
          <w:tcPr>
            <w:tcW w:w="1890" w:type="dxa"/>
            <w:shd w:val="clear" w:color="auto" w:fill="9CC2E5" w:themeFill="accent1" w:themeFillTint="99"/>
            <w:vAlign w:val="center"/>
          </w:tcPr>
          <w:p w:rsidR="00D60BDB" w:rsidRPr="0065239C" w:rsidP="00F700FF" w14:paraId="0736BA52" w14:textId="3AF6D977">
            <w:pPr>
              <w:widowControl/>
              <w:autoSpaceDE/>
              <w:autoSpaceDN/>
              <w:adjustRightInd/>
              <w:jc w:val="center"/>
              <w:rPr>
                <w:rFonts w:ascii="Times New Roman" w:hAnsi="Times New Roman"/>
                <w:color w:val="000000"/>
                <w:sz w:val="20"/>
                <w:szCs w:val="20"/>
              </w:rPr>
            </w:pPr>
            <w:r w:rsidRPr="0065239C">
              <w:rPr>
                <w:rFonts w:ascii="Times New Roman" w:hAnsi="Times New Roman"/>
                <w:b/>
                <w:color w:val="000000"/>
                <w:sz w:val="16"/>
                <w:szCs w:val="16"/>
              </w:rPr>
              <w:t>Activity</w:t>
            </w:r>
          </w:p>
        </w:tc>
        <w:tc>
          <w:tcPr>
            <w:tcW w:w="1170" w:type="dxa"/>
            <w:shd w:val="clear" w:color="auto" w:fill="9CC2E5" w:themeFill="accent1" w:themeFillTint="99"/>
            <w:vAlign w:val="center"/>
          </w:tcPr>
          <w:p w:rsidR="00D60BDB" w:rsidRPr="0065239C" w:rsidP="00F700FF" w14:paraId="59969961" w14:textId="273BAEB1">
            <w:pPr>
              <w:widowControl/>
              <w:autoSpaceDE/>
              <w:autoSpaceDN/>
              <w:adjustRightInd/>
              <w:jc w:val="center"/>
              <w:rPr>
                <w:rFonts w:ascii="Times New Roman" w:hAnsi="Times New Roman"/>
                <w:color w:val="000000"/>
                <w:sz w:val="20"/>
                <w:szCs w:val="20"/>
              </w:rPr>
            </w:pPr>
            <w:r w:rsidRPr="0065239C">
              <w:rPr>
                <w:rFonts w:ascii="Times New Roman" w:hAnsi="Times New Roman"/>
                <w:b/>
                <w:color w:val="000000"/>
                <w:sz w:val="16"/>
                <w:szCs w:val="16"/>
              </w:rPr>
              <w:t>No. of Respondents</w:t>
            </w:r>
          </w:p>
        </w:tc>
        <w:tc>
          <w:tcPr>
            <w:tcW w:w="1236" w:type="dxa"/>
            <w:shd w:val="clear" w:color="auto" w:fill="9CC2E5" w:themeFill="accent1" w:themeFillTint="99"/>
            <w:vAlign w:val="center"/>
          </w:tcPr>
          <w:p w:rsidR="00D60BDB" w:rsidRPr="0065239C" w:rsidP="00F700FF" w14:paraId="018703EC" w14:textId="37A98BCD">
            <w:pPr>
              <w:widowControl/>
              <w:autoSpaceDE/>
              <w:autoSpaceDN/>
              <w:adjustRightInd/>
              <w:jc w:val="center"/>
              <w:rPr>
                <w:rFonts w:ascii="Times New Roman" w:hAnsi="Times New Roman"/>
                <w:color w:val="000000"/>
                <w:sz w:val="20"/>
                <w:szCs w:val="20"/>
              </w:rPr>
            </w:pPr>
            <w:r w:rsidRPr="0065239C">
              <w:rPr>
                <w:rFonts w:ascii="Times New Roman" w:hAnsi="Times New Roman"/>
                <w:b/>
                <w:color w:val="000000"/>
                <w:sz w:val="16"/>
                <w:szCs w:val="16"/>
              </w:rPr>
              <w:t>No. of Responses per Respondent</w:t>
            </w:r>
          </w:p>
        </w:tc>
        <w:tc>
          <w:tcPr>
            <w:tcW w:w="982" w:type="dxa"/>
            <w:shd w:val="clear" w:color="auto" w:fill="9CC2E5" w:themeFill="accent1" w:themeFillTint="99"/>
            <w:vAlign w:val="center"/>
          </w:tcPr>
          <w:p w:rsidR="00D60BDB" w:rsidRPr="0065239C" w:rsidP="00F700FF" w14:paraId="33AE1481" w14:textId="7E650698">
            <w:pPr>
              <w:widowControl/>
              <w:autoSpaceDE/>
              <w:autoSpaceDN/>
              <w:adjustRightInd/>
              <w:jc w:val="center"/>
              <w:rPr>
                <w:rFonts w:ascii="Times New Roman" w:hAnsi="Times New Roman"/>
                <w:color w:val="000000"/>
                <w:sz w:val="20"/>
                <w:szCs w:val="20"/>
              </w:rPr>
            </w:pPr>
            <w:r w:rsidRPr="0065239C">
              <w:rPr>
                <w:rFonts w:ascii="Times New Roman" w:hAnsi="Times New Roman"/>
                <w:b/>
                <w:color w:val="000000"/>
                <w:sz w:val="16"/>
                <w:szCs w:val="16"/>
              </w:rPr>
              <w:t>Total Responses</w:t>
            </w:r>
          </w:p>
        </w:tc>
        <w:tc>
          <w:tcPr>
            <w:tcW w:w="1071" w:type="dxa"/>
            <w:shd w:val="clear" w:color="auto" w:fill="9CC2E5" w:themeFill="accent1" w:themeFillTint="99"/>
            <w:vAlign w:val="center"/>
          </w:tcPr>
          <w:p w:rsidR="00D60BDB" w:rsidRPr="0065239C" w:rsidP="00F700FF" w14:paraId="3855734E" w14:textId="04BAEE3B">
            <w:pPr>
              <w:widowControl/>
              <w:autoSpaceDE/>
              <w:autoSpaceDN/>
              <w:adjustRightInd/>
              <w:jc w:val="center"/>
              <w:rPr>
                <w:rFonts w:ascii="Times New Roman" w:hAnsi="Times New Roman"/>
                <w:color w:val="000000"/>
                <w:sz w:val="20"/>
                <w:szCs w:val="20"/>
              </w:rPr>
            </w:pPr>
            <w:r w:rsidRPr="0065239C">
              <w:rPr>
                <w:rFonts w:ascii="Times New Roman" w:hAnsi="Times New Roman"/>
                <w:b/>
                <w:color w:val="000000"/>
                <w:sz w:val="16"/>
                <w:szCs w:val="16"/>
              </w:rPr>
              <w:t>Average Burden (Hours)</w:t>
            </w:r>
          </w:p>
        </w:tc>
        <w:tc>
          <w:tcPr>
            <w:tcW w:w="1071" w:type="dxa"/>
            <w:shd w:val="clear" w:color="auto" w:fill="9CC2E5" w:themeFill="accent1" w:themeFillTint="99"/>
            <w:vAlign w:val="center"/>
          </w:tcPr>
          <w:p w:rsidR="00D60BDB" w:rsidRPr="0065239C" w:rsidP="00F700FF" w14:paraId="41353F88" w14:textId="12520E66">
            <w:pPr>
              <w:widowControl/>
              <w:autoSpaceDE/>
              <w:autoSpaceDN/>
              <w:adjustRightInd/>
              <w:jc w:val="center"/>
              <w:rPr>
                <w:rFonts w:ascii="Times New Roman" w:hAnsi="Times New Roman"/>
                <w:color w:val="000000"/>
                <w:sz w:val="20"/>
                <w:szCs w:val="20"/>
              </w:rPr>
            </w:pPr>
            <w:r w:rsidRPr="0065239C">
              <w:rPr>
                <w:rFonts w:ascii="Times New Roman" w:hAnsi="Times New Roman"/>
                <w:b/>
                <w:color w:val="000000"/>
                <w:sz w:val="16"/>
                <w:szCs w:val="16"/>
              </w:rPr>
              <w:t>Total Burden (Hours)</w:t>
            </w:r>
          </w:p>
        </w:tc>
        <w:tc>
          <w:tcPr>
            <w:tcW w:w="982" w:type="dxa"/>
            <w:shd w:val="clear" w:color="auto" w:fill="9CC2E5" w:themeFill="accent1" w:themeFillTint="99"/>
            <w:vAlign w:val="center"/>
          </w:tcPr>
          <w:p w:rsidR="00D60BDB" w:rsidRPr="0065239C" w:rsidP="00F700FF" w14:paraId="32D30B70" w14:textId="70FF2509">
            <w:pPr>
              <w:widowControl/>
              <w:autoSpaceDE/>
              <w:autoSpaceDN/>
              <w:adjustRightInd/>
              <w:jc w:val="center"/>
              <w:rPr>
                <w:rFonts w:ascii="Times New Roman" w:hAnsi="Times New Roman"/>
                <w:color w:val="000000"/>
                <w:sz w:val="20"/>
                <w:szCs w:val="20"/>
              </w:rPr>
            </w:pPr>
            <w:r w:rsidRPr="0065239C">
              <w:rPr>
                <w:rFonts w:ascii="Times New Roman" w:hAnsi="Times New Roman"/>
                <w:b/>
                <w:color w:val="000000"/>
                <w:sz w:val="16"/>
                <w:szCs w:val="16"/>
              </w:rPr>
              <w:t>Hourly Wage Rate</w:t>
            </w:r>
          </w:p>
        </w:tc>
        <w:tc>
          <w:tcPr>
            <w:tcW w:w="1588" w:type="dxa"/>
            <w:shd w:val="clear" w:color="auto" w:fill="9CC2E5" w:themeFill="accent1" w:themeFillTint="99"/>
            <w:vAlign w:val="center"/>
          </w:tcPr>
          <w:p w:rsidR="00D60BDB" w:rsidRPr="0065239C" w:rsidP="00F700FF" w14:paraId="656AA904" w14:textId="073CBD23">
            <w:pPr>
              <w:widowControl/>
              <w:autoSpaceDE/>
              <w:autoSpaceDN/>
              <w:adjustRightInd/>
              <w:jc w:val="center"/>
              <w:rPr>
                <w:rFonts w:ascii="Times New Roman" w:hAnsi="Times New Roman"/>
                <w:color w:val="000000"/>
                <w:sz w:val="20"/>
                <w:szCs w:val="20"/>
              </w:rPr>
            </w:pPr>
            <w:r w:rsidRPr="0065239C">
              <w:rPr>
                <w:rFonts w:ascii="Times New Roman" w:hAnsi="Times New Roman"/>
                <w:b/>
                <w:color w:val="000000"/>
                <w:sz w:val="16"/>
                <w:szCs w:val="16"/>
              </w:rPr>
              <w:t>Total Burden Cost</w:t>
            </w:r>
          </w:p>
        </w:tc>
      </w:tr>
      <w:tr w14:paraId="203687B0" w14:textId="77777777" w:rsidTr="0D1ED45E">
        <w:tblPrEx>
          <w:tblW w:w="9990" w:type="dxa"/>
          <w:tblInd w:w="-185" w:type="dxa"/>
          <w:tblLayout w:type="fixed"/>
          <w:tblLook w:val="04A0"/>
        </w:tblPrEx>
        <w:trPr>
          <w:trHeight w:val="1380"/>
        </w:trPr>
        <w:tc>
          <w:tcPr>
            <w:tcW w:w="1890" w:type="dxa"/>
            <w:vAlign w:val="center"/>
            <w:hideMark/>
          </w:tcPr>
          <w:p w:rsidR="00143223" w:rsidRPr="0065239C" w:rsidP="00143223" w14:paraId="380C72B3" w14:textId="38EAB263">
            <w:pPr>
              <w:widowControl/>
              <w:autoSpaceDE/>
              <w:autoSpaceDN/>
              <w:adjustRightInd/>
              <w:jc w:val="center"/>
              <w:rPr>
                <w:rFonts w:ascii="Times New Roman" w:hAnsi="Times New Roman"/>
                <w:color w:val="000000"/>
                <w:sz w:val="20"/>
                <w:szCs w:val="20"/>
              </w:rPr>
            </w:pPr>
            <w:r w:rsidRPr="0065239C">
              <w:rPr>
                <w:rFonts w:ascii="Times New Roman" w:hAnsi="Times New Roman"/>
                <w:color w:val="000000"/>
                <w:sz w:val="20"/>
                <w:szCs w:val="20"/>
              </w:rPr>
              <w:t xml:space="preserve">ETA Form 671, </w:t>
            </w:r>
            <w:r w:rsidR="00C226E4">
              <w:rPr>
                <w:rFonts w:ascii="Times New Roman" w:hAnsi="Times New Roman"/>
                <w:color w:val="000000"/>
                <w:sz w:val="20"/>
                <w:szCs w:val="20"/>
              </w:rPr>
              <w:t>Section</w:t>
            </w:r>
            <w:r w:rsidRPr="0065239C">
              <w:rPr>
                <w:rFonts w:ascii="Times New Roman" w:hAnsi="Times New Roman"/>
                <w:color w:val="000000"/>
                <w:sz w:val="20"/>
                <w:szCs w:val="20"/>
              </w:rPr>
              <w:t xml:space="preserve"> II </w:t>
            </w:r>
          </w:p>
          <w:p w:rsidR="00697C44" w:rsidP="00143223" w14:paraId="2F452D57" w14:textId="1858CD71">
            <w:pPr>
              <w:jc w:val="center"/>
              <w:rPr>
                <w:rFonts w:ascii="Times New Roman" w:hAnsi="Times New Roman"/>
                <w:color w:val="000000"/>
                <w:sz w:val="20"/>
                <w:szCs w:val="20"/>
              </w:rPr>
            </w:pPr>
            <w:r w:rsidRPr="0065239C">
              <w:rPr>
                <w:rFonts w:ascii="Times New Roman" w:hAnsi="Times New Roman"/>
                <w:color w:val="000000"/>
                <w:sz w:val="20"/>
                <w:szCs w:val="20"/>
              </w:rPr>
              <w:t>29 CFR 29.</w:t>
            </w:r>
            <w:r w:rsidR="00CE2E15">
              <w:rPr>
                <w:rFonts w:ascii="Times New Roman" w:hAnsi="Times New Roman"/>
                <w:color w:val="000000"/>
                <w:sz w:val="20"/>
                <w:szCs w:val="20"/>
              </w:rPr>
              <w:t>5</w:t>
            </w:r>
            <w:r w:rsidRPr="0065239C">
              <w:rPr>
                <w:rFonts w:ascii="Times New Roman" w:hAnsi="Times New Roman"/>
                <w:color w:val="000000"/>
                <w:sz w:val="20"/>
                <w:szCs w:val="20"/>
              </w:rPr>
              <w:t>, 29.</w:t>
            </w:r>
            <w:r>
              <w:rPr>
                <w:rFonts w:ascii="Times New Roman" w:hAnsi="Times New Roman"/>
                <w:color w:val="000000"/>
                <w:sz w:val="20"/>
                <w:szCs w:val="20"/>
              </w:rPr>
              <w:t>7, 29.13</w:t>
            </w:r>
          </w:p>
          <w:p w:rsidR="00143223" w:rsidRPr="0065239C" w:rsidP="00143223" w14:paraId="460425EB" w14:textId="44F2ED46">
            <w:pPr>
              <w:jc w:val="center"/>
              <w:rPr>
                <w:rFonts w:ascii="Times New Roman" w:hAnsi="Times New Roman"/>
                <w:color w:val="000000"/>
                <w:sz w:val="20"/>
                <w:szCs w:val="20"/>
              </w:rPr>
            </w:pPr>
            <w:r w:rsidRPr="0065239C">
              <w:rPr>
                <w:rFonts w:ascii="Times New Roman" w:hAnsi="Times New Roman"/>
                <w:color w:val="000000"/>
                <w:sz w:val="20"/>
                <w:szCs w:val="20"/>
              </w:rPr>
              <w:t xml:space="preserve"> New Apprentices</w:t>
            </w:r>
            <w:r w:rsidR="0066491B">
              <w:rPr>
                <w:rFonts w:ascii="Times New Roman" w:hAnsi="Times New Roman"/>
                <w:color w:val="000000"/>
                <w:sz w:val="20"/>
                <w:szCs w:val="20"/>
              </w:rPr>
              <w:t xml:space="preserve"> (Sponsors)</w:t>
            </w:r>
          </w:p>
        </w:tc>
        <w:tc>
          <w:tcPr>
            <w:tcW w:w="1170" w:type="dxa"/>
            <w:vAlign w:val="center"/>
            <w:hideMark/>
          </w:tcPr>
          <w:p w:rsidR="00143223" w:rsidRPr="0065239C" w:rsidP="00143223" w14:paraId="282F9099" w14:textId="2B3522ED">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3</w:t>
            </w:r>
            <w:r w:rsidR="00640915">
              <w:rPr>
                <w:rFonts w:ascii="Times New Roman" w:hAnsi="Times New Roman"/>
                <w:color w:val="000000"/>
                <w:sz w:val="20"/>
                <w:szCs w:val="20"/>
              </w:rPr>
              <w:t>37,875</w:t>
            </w:r>
          </w:p>
        </w:tc>
        <w:tc>
          <w:tcPr>
            <w:tcW w:w="1236" w:type="dxa"/>
            <w:vAlign w:val="center"/>
            <w:hideMark/>
          </w:tcPr>
          <w:p w:rsidR="00143223" w:rsidRPr="0065239C" w:rsidP="00143223" w14:paraId="43CB0A75" w14:textId="77777777">
            <w:pPr>
              <w:widowControl/>
              <w:autoSpaceDE/>
              <w:autoSpaceDN/>
              <w:adjustRightInd/>
              <w:jc w:val="center"/>
              <w:rPr>
                <w:rFonts w:ascii="Times New Roman" w:hAnsi="Times New Roman"/>
                <w:color w:val="000000"/>
                <w:sz w:val="20"/>
                <w:szCs w:val="20"/>
              </w:rPr>
            </w:pPr>
            <w:r w:rsidRPr="0065239C">
              <w:rPr>
                <w:rFonts w:ascii="Times New Roman" w:hAnsi="Times New Roman"/>
                <w:color w:val="000000"/>
                <w:sz w:val="20"/>
                <w:szCs w:val="20"/>
              </w:rPr>
              <w:t>1.00</w:t>
            </w:r>
          </w:p>
        </w:tc>
        <w:tc>
          <w:tcPr>
            <w:tcW w:w="982" w:type="dxa"/>
            <w:vAlign w:val="center"/>
            <w:hideMark/>
          </w:tcPr>
          <w:p w:rsidR="00143223" w:rsidRPr="0065239C" w:rsidP="00143223" w14:paraId="5F5D1247" w14:textId="3089AF8C">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3</w:t>
            </w:r>
            <w:r w:rsidR="00640915">
              <w:rPr>
                <w:rFonts w:ascii="Times New Roman" w:hAnsi="Times New Roman"/>
                <w:color w:val="000000"/>
                <w:sz w:val="20"/>
                <w:szCs w:val="20"/>
              </w:rPr>
              <w:t>37,875</w:t>
            </w:r>
          </w:p>
        </w:tc>
        <w:tc>
          <w:tcPr>
            <w:tcW w:w="1071" w:type="dxa"/>
            <w:vAlign w:val="center"/>
            <w:hideMark/>
          </w:tcPr>
          <w:p w:rsidR="00143223" w:rsidRPr="0065239C" w:rsidP="00143223" w14:paraId="10931D97" w14:textId="77777777">
            <w:pPr>
              <w:widowControl/>
              <w:autoSpaceDE/>
              <w:autoSpaceDN/>
              <w:adjustRightInd/>
              <w:jc w:val="center"/>
              <w:rPr>
                <w:rFonts w:ascii="Times New Roman" w:hAnsi="Times New Roman"/>
                <w:color w:val="000000"/>
                <w:sz w:val="20"/>
                <w:szCs w:val="20"/>
              </w:rPr>
            </w:pPr>
            <w:r w:rsidRPr="0065239C">
              <w:rPr>
                <w:rFonts w:ascii="Times New Roman" w:hAnsi="Times New Roman"/>
                <w:color w:val="000000"/>
                <w:sz w:val="20"/>
                <w:szCs w:val="20"/>
              </w:rPr>
              <w:t>0.17</w:t>
            </w:r>
          </w:p>
        </w:tc>
        <w:tc>
          <w:tcPr>
            <w:tcW w:w="1071" w:type="dxa"/>
            <w:vAlign w:val="center"/>
            <w:hideMark/>
          </w:tcPr>
          <w:p w:rsidR="00143223" w:rsidRPr="0065239C" w:rsidP="00143223" w14:paraId="76E2DDA1" w14:textId="2D205258">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57,439</w:t>
            </w:r>
          </w:p>
        </w:tc>
        <w:tc>
          <w:tcPr>
            <w:tcW w:w="982" w:type="dxa"/>
            <w:vAlign w:val="center"/>
            <w:hideMark/>
          </w:tcPr>
          <w:p w:rsidR="00143223" w:rsidRPr="0065239C" w:rsidP="00143223" w14:paraId="785D5708" w14:textId="4C03D48F">
            <w:pPr>
              <w:widowControl/>
              <w:autoSpaceDE/>
              <w:autoSpaceDN/>
              <w:adjustRightInd/>
              <w:jc w:val="center"/>
              <w:rPr>
                <w:rFonts w:ascii="Times New Roman" w:hAnsi="Times New Roman"/>
                <w:color w:val="000000"/>
                <w:sz w:val="20"/>
                <w:szCs w:val="20"/>
              </w:rPr>
            </w:pPr>
            <w:r w:rsidRPr="0065239C">
              <w:rPr>
                <w:rFonts w:ascii="Times New Roman" w:hAnsi="Times New Roman"/>
                <w:color w:val="000000"/>
                <w:sz w:val="20"/>
                <w:szCs w:val="20"/>
              </w:rPr>
              <w:t>$</w:t>
            </w:r>
            <w:r w:rsidR="00507F92">
              <w:rPr>
                <w:rFonts w:ascii="Times New Roman" w:hAnsi="Times New Roman"/>
                <w:color w:val="000000"/>
                <w:sz w:val="20"/>
                <w:szCs w:val="20"/>
              </w:rPr>
              <w:t>36.10</w:t>
            </w:r>
          </w:p>
        </w:tc>
        <w:tc>
          <w:tcPr>
            <w:tcW w:w="1588" w:type="dxa"/>
            <w:vAlign w:val="center"/>
            <w:hideMark/>
          </w:tcPr>
          <w:p w:rsidR="00143223" w:rsidRPr="0065239C" w:rsidP="00143223" w14:paraId="2FE0BD53" w14:textId="27C9C1AD">
            <w:pPr>
              <w:widowControl/>
              <w:autoSpaceDE/>
              <w:autoSpaceDN/>
              <w:adjustRightInd/>
              <w:jc w:val="center"/>
              <w:rPr>
                <w:rFonts w:ascii="Times New Roman" w:hAnsi="Times New Roman"/>
                <w:color w:val="000000"/>
                <w:sz w:val="20"/>
                <w:szCs w:val="20"/>
              </w:rPr>
            </w:pPr>
            <w:r w:rsidRPr="0D1ED45E">
              <w:rPr>
                <w:rFonts w:ascii="Times New Roman" w:hAnsi="Times New Roman"/>
                <w:color w:val="000000" w:themeColor="text1"/>
                <w:sz w:val="20"/>
                <w:szCs w:val="20"/>
              </w:rPr>
              <w:t>$</w:t>
            </w:r>
            <w:r w:rsidRPr="0D1ED45E" w:rsidR="67E5C923">
              <w:rPr>
                <w:rFonts w:ascii="Times New Roman" w:hAnsi="Times New Roman"/>
                <w:color w:val="000000" w:themeColor="text1"/>
                <w:sz w:val="20"/>
                <w:szCs w:val="20"/>
              </w:rPr>
              <w:t>2,073,5</w:t>
            </w:r>
            <w:r w:rsidR="00B92B0B">
              <w:rPr>
                <w:rFonts w:ascii="Times New Roman" w:hAnsi="Times New Roman"/>
                <w:color w:val="000000" w:themeColor="text1"/>
                <w:sz w:val="20"/>
                <w:szCs w:val="20"/>
              </w:rPr>
              <w:t>48</w:t>
            </w:r>
          </w:p>
        </w:tc>
      </w:tr>
      <w:tr w14:paraId="17BDB66B" w14:textId="77777777" w:rsidTr="0D1ED45E">
        <w:tblPrEx>
          <w:tblW w:w="9990" w:type="dxa"/>
          <w:tblInd w:w="-185" w:type="dxa"/>
          <w:tblLayout w:type="fixed"/>
          <w:tblLook w:val="04A0"/>
        </w:tblPrEx>
        <w:trPr>
          <w:trHeight w:val="300"/>
        </w:trPr>
        <w:tc>
          <w:tcPr>
            <w:tcW w:w="1890" w:type="dxa"/>
            <w:vAlign w:val="center"/>
          </w:tcPr>
          <w:p w:rsidR="001950B1" w:rsidRPr="0065239C" w:rsidP="001950B1" w14:paraId="0B95ADF5" w14:textId="37E6C88E">
            <w:pPr>
              <w:widowControl/>
              <w:autoSpaceDE/>
              <w:autoSpaceDN/>
              <w:adjustRightInd/>
              <w:jc w:val="center"/>
              <w:rPr>
                <w:rFonts w:ascii="Times New Roman" w:hAnsi="Times New Roman"/>
                <w:color w:val="000000"/>
                <w:sz w:val="20"/>
                <w:szCs w:val="20"/>
              </w:rPr>
            </w:pPr>
            <w:r w:rsidRPr="0065239C">
              <w:rPr>
                <w:rFonts w:ascii="Times New Roman" w:hAnsi="Times New Roman"/>
                <w:color w:val="000000"/>
                <w:sz w:val="20"/>
                <w:szCs w:val="20"/>
              </w:rPr>
              <w:t xml:space="preserve">ETA Form 671, </w:t>
            </w:r>
            <w:r w:rsidR="00C226E4">
              <w:rPr>
                <w:rFonts w:ascii="Times New Roman" w:hAnsi="Times New Roman"/>
                <w:color w:val="000000"/>
                <w:sz w:val="20"/>
                <w:szCs w:val="20"/>
              </w:rPr>
              <w:t>Section</w:t>
            </w:r>
            <w:r w:rsidRPr="0065239C">
              <w:rPr>
                <w:rFonts w:ascii="Times New Roman" w:hAnsi="Times New Roman"/>
                <w:color w:val="000000"/>
                <w:sz w:val="20"/>
                <w:szCs w:val="20"/>
              </w:rPr>
              <w:t xml:space="preserve"> II </w:t>
            </w:r>
          </w:p>
          <w:p w:rsidR="001950B1" w:rsidP="001950B1" w14:paraId="083F4C2D" w14:textId="77777777">
            <w:pPr>
              <w:jc w:val="center"/>
              <w:rPr>
                <w:rFonts w:ascii="Times New Roman" w:hAnsi="Times New Roman"/>
                <w:color w:val="000000"/>
                <w:sz w:val="20"/>
                <w:szCs w:val="20"/>
              </w:rPr>
            </w:pPr>
            <w:r w:rsidRPr="0065239C">
              <w:rPr>
                <w:rFonts w:ascii="Times New Roman" w:hAnsi="Times New Roman"/>
                <w:color w:val="000000"/>
                <w:sz w:val="20"/>
                <w:szCs w:val="20"/>
              </w:rPr>
              <w:t>29 CFR 29.</w:t>
            </w:r>
            <w:r>
              <w:rPr>
                <w:rFonts w:ascii="Times New Roman" w:hAnsi="Times New Roman"/>
                <w:color w:val="000000"/>
                <w:sz w:val="20"/>
                <w:szCs w:val="20"/>
              </w:rPr>
              <w:t>5</w:t>
            </w:r>
            <w:r w:rsidRPr="0065239C">
              <w:rPr>
                <w:rFonts w:ascii="Times New Roman" w:hAnsi="Times New Roman"/>
                <w:color w:val="000000"/>
                <w:sz w:val="20"/>
                <w:szCs w:val="20"/>
              </w:rPr>
              <w:t>, 29.</w:t>
            </w:r>
            <w:r>
              <w:rPr>
                <w:rFonts w:ascii="Times New Roman" w:hAnsi="Times New Roman"/>
                <w:color w:val="000000"/>
                <w:sz w:val="20"/>
                <w:szCs w:val="20"/>
              </w:rPr>
              <w:t>7, 29.13</w:t>
            </w:r>
          </w:p>
          <w:p w:rsidR="001950B1" w:rsidP="001950B1" w14:paraId="39EF92FC" w14:textId="4C4A0874">
            <w:pPr>
              <w:widowControl/>
              <w:autoSpaceDE/>
              <w:autoSpaceDN/>
              <w:adjustRightInd/>
              <w:jc w:val="center"/>
              <w:rPr>
                <w:rFonts w:ascii="Times New Roman" w:hAnsi="Times New Roman"/>
                <w:color w:val="000000"/>
                <w:sz w:val="20"/>
                <w:szCs w:val="20"/>
              </w:rPr>
            </w:pPr>
            <w:r w:rsidRPr="0065239C">
              <w:rPr>
                <w:rFonts w:ascii="Times New Roman" w:hAnsi="Times New Roman"/>
                <w:color w:val="000000"/>
                <w:sz w:val="20"/>
                <w:szCs w:val="20"/>
              </w:rPr>
              <w:t xml:space="preserve"> New Apprentices</w:t>
            </w:r>
            <w:r w:rsidR="0066491B">
              <w:rPr>
                <w:rFonts w:ascii="Times New Roman" w:hAnsi="Times New Roman"/>
                <w:color w:val="000000"/>
                <w:sz w:val="20"/>
                <w:szCs w:val="20"/>
              </w:rPr>
              <w:t xml:space="preserve"> (SAAs)</w:t>
            </w:r>
          </w:p>
          <w:p w:rsidR="00E11F69" w:rsidRPr="0065239C" w:rsidP="001950B1" w14:paraId="1C1E74E2" w14:textId="7F5A085A">
            <w:pPr>
              <w:widowControl/>
              <w:autoSpaceDE/>
              <w:autoSpaceDN/>
              <w:adjustRightInd/>
              <w:jc w:val="center"/>
              <w:rPr>
                <w:rFonts w:ascii="Times New Roman" w:hAnsi="Times New Roman"/>
                <w:b/>
                <w:bCs/>
                <w:i/>
                <w:iCs/>
                <w:color w:val="000000"/>
                <w:sz w:val="20"/>
                <w:szCs w:val="20"/>
              </w:rPr>
            </w:pPr>
          </w:p>
        </w:tc>
        <w:tc>
          <w:tcPr>
            <w:tcW w:w="1170" w:type="dxa"/>
            <w:vAlign w:val="center"/>
          </w:tcPr>
          <w:p w:rsidR="001950B1" w:rsidRPr="001950B1" w:rsidP="001950B1" w14:paraId="5776B0B5" w14:textId="213E2177">
            <w:pPr>
              <w:widowControl/>
              <w:autoSpaceDE/>
              <w:autoSpaceDN/>
              <w:adjustRightInd/>
              <w:jc w:val="center"/>
              <w:rPr>
                <w:rFonts w:ascii="Times New Roman" w:hAnsi="Times New Roman"/>
                <w:b/>
                <w:bCs/>
                <w:color w:val="000000"/>
                <w:sz w:val="20"/>
                <w:szCs w:val="20"/>
              </w:rPr>
            </w:pPr>
            <w:r w:rsidRPr="001950B1">
              <w:rPr>
                <w:rFonts w:ascii="Times New Roman" w:hAnsi="Times New Roman"/>
                <w:color w:val="000000"/>
                <w:sz w:val="20"/>
                <w:szCs w:val="20"/>
              </w:rPr>
              <w:t>14</w:t>
            </w:r>
            <w:r w:rsidR="003E4B95">
              <w:rPr>
                <w:rFonts w:ascii="Times New Roman" w:hAnsi="Times New Roman"/>
                <w:color w:val="000000"/>
                <w:sz w:val="20"/>
                <w:szCs w:val="20"/>
              </w:rPr>
              <w:t>0,586</w:t>
            </w:r>
          </w:p>
        </w:tc>
        <w:tc>
          <w:tcPr>
            <w:tcW w:w="1236" w:type="dxa"/>
            <w:vAlign w:val="center"/>
          </w:tcPr>
          <w:p w:rsidR="001950B1" w:rsidRPr="001950B1" w:rsidP="001950B1" w14:paraId="7F65E8D7" w14:textId="381DF149">
            <w:pPr>
              <w:widowControl/>
              <w:autoSpaceDE/>
              <w:autoSpaceDN/>
              <w:adjustRightInd/>
              <w:jc w:val="center"/>
              <w:rPr>
                <w:rFonts w:ascii="Times New Roman" w:hAnsi="Times New Roman"/>
                <w:b/>
                <w:bCs/>
                <w:i/>
                <w:iCs/>
                <w:color w:val="000000"/>
                <w:sz w:val="20"/>
                <w:szCs w:val="20"/>
              </w:rPr>
            </w:pPr>
            <w:r w:rsidRPr="001950B1">
              <w:rPr>
                <w:rFonts w:ascii="Times New Roman" w:hAnsi="Times New Roman"/>
                <w:color w:val="000000"/>
                <w:sz w:val="20"/>
                <w:szCs w:val="20"/>
              </w:rPr>
              <w:t>1</w:t>
            </w:r>
            <w:r>
              <w:rPr>
                <w:rFonts w:ascii="Times New Roman" w:hAnsi="Times New Roman"/>
                <w:color w:val="000000"/>
                <w:sz w:val="20"/>
                <w:szCs w:val="20"/>
              </w:rPr>
              <w:t>.00</w:t>
            </w:r>
          </w:p>
        </w:tc>
        <w:tc>
          <w:tcPr>
            <w:tcW w:w="982" w:type="dxa"/>
            <w:vAlign w:val="center"/>
          </w:tcPr>
          <w:p w:rsidR="001950B1" w:rsidRPr="001950B1" w:rsidP="001950B1" w14:paraId="03A27F30" w14:textId="6796888D">
            <w:pPr>
              <w:widowControl/>
              <w:autoSpaceDE/>
              <w:autoSpaceDN/>
              <w:adjustRightInd/>
              <w:jc w:val="center"/>
              <w:rPr>
                <w:rFonts w:ascii="Times New Roman" w:hAnsi="Times New Roman"/>
                <w:b/>
                <w:bCs/>
                <w:i/>
                <w:iCs/>
                <w:color w:val="000000"/>
                <w:sz w:val="20"/>
                <w:szCs w:val="20"/>
              </w:rPr>
            </w:pPr>
            <w:r w:rsidRPr="001950B1">
              <w:rPr>
                <w:rFonts w:ascii="Times New Roman" w:hAnsi="Times New Roman"/>
                <w:color w:val="000000"/>
                <w:sz w:val="20"/>
                <w:szCs w:val="20"/>
              </w:rPr>
              <w:t>14</w:t>
            </w:r>
            <w:r w:rsidR="003E4B95">
              <w:rPr>
                <w:rFonts w:ascii="Times New Roman" w:hAnsi="Times New Roman"/>
                <w:color w:val="000000"/>
                <w:sz w:val="20"/>
                <w:szCs w:val="20"/>
              </w:rPr>
              <w:t>0,586</w:t>
            </w:r>
          </w:p>
        </w:tc>
        <w:tc>
          <w:tcPr>
            <w:tcW w:w="1071" w:type="dxa"/>
            <w:vAlign w:val="center"/>
          </w:tcPr>
          <w:p w:rsidR="001950B1" w:rsidRPr="001950B1" w:rsidP="001950B1" w14:paraId="0BF60A50" w14:textId="5C23F6C6">
            <w:pPr>
              <w:widowControl/>
              <w:autoSpaceDE/>
              <w:autoSpaceDN/>
              <w:adjustRightInd/>
              <w:jc w:val="center"/>
              <w:rPr>
                <w:rFonts w:ascii="Times New Roman" w:hAnsi="Times New Roman"/>
                <w:b/>
                <w:bCs/>
                <w:i/>
                <w:iCs/>
                <w:color w:val="000000"/>
                <w:sz w:val="20"/>
                <w:szCs w:val="20"/>
              </w:rPr>
            </w:pPr>
            <w:r w:rsidRPr="001950B1">
              <w:rPr>
                <w:rFonts w:ascii="Times New Roman" w:hAnsi="Times New Roman"/>
                <w:color w:val="000000"/>
                <w:sz w:val="20"/>
                <w:szCs w:val="20"/>
              </w:rPr>
              <w:t>0.08</w:t>
            </w:r>
          </w:p>
        </w:tc>
        <w:tc>
          <w:tcPr>
            <w:tcW w:w="1071" w:type="dxa"/>
            <w:vAlign w:val="center"/>
          </w:tcPr>
          <w:p w:rsidR="001950B1" w:rsidRPr="001950B1" w:rsidP="001950B1" w14:paraId="78F6698A" w14:textId="15017D84">
            <w:pPr>
              <w:widowControl/>
              <w:autoSpaceDE/>
              <w:autoSpaceDN/>
              <w:adjustRightInd/>
              <w:jc w:val="center"/>
              <w:rPr>
                <w:rFonts w:ascii="Times New Roman" w:hAnsi="Times New Roman"/>
                <w:b/>
                <w:bCs/>
                <w:i/>
                <w:iCs/>
                <w:color w:val="000000"/>
                <w:sz w:val="20"/>
                <w:szCs w:val="20"/>
              </w:rPr>
            </w:pPr>
            <w:r w:rsidRPr="001950B1">
              <w:rPr>
                <w:rFonts w:ascii="Times New Roman" w:hAnsi="Times New Roman"/>
                <w:color w:val="000000"/>
                <w:sz w:val="20"/>
                <w:szCs w:val="20"/>
              </w:rPr>
              <w:t>11,</w:t>
            </w:r>
            <w:r w:rsidR="00C3200A">
              <w:rPr>
                <w:rFonts w:ascii="Times New Roman" w:hAnsi="Times New Roman"/>
                <w:color w:val="000000"/>
                <w:sz w:val="20"/>
                <w:szCs w:val="20"/>
              </w:rPr>
              <w:t>247</w:t>
            </w:r>
          </w:p>
        </w:tc>
        <w:tc>
          <w:tcPr>
            <w:tcW w:w="982" w:type="dxa"/>
            <w:vAlign w:val="center"/>
          </w:tcPr>
          <w:p w:rsidR="001950B1" w:rsidRPr="001950B1" w:rsidP="001950B1" w14:paraId="203BC21B" w14:textId="7538E0D4">
            <w:pPr>
              <w:widowControl/>
              <w:autoSpaceDE/>
              <w:autoSpaceDN/>
              <w:adjustRightInd/>
              <w:jc w:val="center"/>
              <w:rPr>
                <w:rFonts w:ascii="Times New Roman" w:hAnsi="Times New Roman"/>
                <w:b/>
                <w:bCs/>
                <w:i/>
                <w:iCs/>
                <w:color w:val="000000"/>
                <w:sz w:val="20"/>
                <w:szCs w:val="20"/>
              </w:rPr>
            </w:pPr>
            <w:r>
              <w:rPr>
                <w:rFonts w:ascii="Times New Roman" w:hAnsi="Times New Roman"/>
                <w:color w:val="000000"/>
                <w:sz w:val="20"/>
                <w:szCs w:val="20"/>
              </w:rPr>
              <w:t>$</w:t>
            </w:r>
            <w:r w:rsidR="00D0670A">
              <w:rPr>
                <w:rFonts w:ascii="Times New Roman" w:hAnsi="Times New Roman"/>
                <w:color w:val="000000"/>
                <w:sz w:val="20"/>
                <w:szCs w:val="20"/>
              </w:rPr>
              <w:t>88.88</w:t>
            </w:r>
          </w:p>
        </w:tc>
        <w:tc>
          <w:tcPr>
            <w:tcW w:w="1588" w:type="dxa"/>
            <w:vAlign w:val="center"/>
          </w:tcPr>
          <w:p w:rsidR="001950B1" w:rsidRPr="001950B1" w:rsidP="001950B1" w14:paraId="2F9239BC" w14:textId="221627D8">
            <w:pPr>
              <w:widowControl/>
              <w:autoSpaceDE/>
              <w:autoSpaceDN/>
              <w:adjustRightInd/>
              <w:jc w:val="center"/>
              <w:rPr>
                <w:rFonts w:ascii="Times New Roman" w:hAnsi="Times New Roman"/>
                <w:b/>
                <w:bCs/>
                <w:i/>
                <w:iCs/>
                <w:color w:val="000000"/>
                <w:sz w:val="20"/>
                <w:szCs w:val="20"/>
              </w:rPr>
            </w:pPr>
            <w:r>
              <w:rPr>
                <w:rFonts w:ascii="Times New Roman" w:hAnsi="Times New Roman"/>
                <w:color w:val="000000"/>
                <w:sz w:val="20"/>
                <w:szCs w:val="20"/>
              </w:rPr>
              <w:t>$</w:t>
            </w:r>
            <w:r w:rsidRPr="001950B1">
              <w:rPr>
                <w:rFonts w:ascii="Times New Roman" w:hAnsi="Times New Roman"/>
                <w:color w:val="000000"/>
                <w:sz w:val="20"/>
                <w:szCs w:val="20"/>
              </w:rPr>
              <w:t>9</w:t>
            </w:r>
            <w:r w:rsidR="00C33CDA">
              <w:rPr>
                <w:rFonts w:ascii="Times New Roman" w:hAnsi="Times New Roman"/>
                <w:color w:val="000000"/>
                <w:sz w:val="20"/>
                <w:szCs w:val="20"/>
              </w:rPr>
              <w:t>99,633</w:t>
            </w:r>
          </w:p>
        </w:tc>
      </w:tr>
      <w:tr w14:paraId="4D490851" w14:textId="77777777" w:rsidTr="0D1ED45E">
        <w:tblPrEx>
          <w:tblW w:w="9990" w:type="dxa"/>
          <w:tblInd w:w="-185" w:type="dxa"/>
          <w:tblLayout w:type="fixed"/>
          <w:tblLook w:val="04A0"/>
        </w:tblPrEx>
        <w:trPr>
          <w:trHeight w:val="300"/>
        </w:trPr>
        <w:tc>
          <w:tcPr>
            <w:tcW w:w="1890" w:type="dxa"/>
            <w:shd w:val="clear" w:color="auto" w:fill="F2F2F2" w:themeFill="background1" w:themeFillShade="F2"/>
            <w:vAlign w:val="center"/>
          </w:tcPr>
          <w:p w:rsidR="00B31650" w:rsidRPr="00B31650" w:rsidP="00B31650" w14:paraId="063C4454" w14:textId="1239C756">
            <w:pPr>
              <w:widowControl/>
              <w:autoSpaceDE/>
              <w:autoSpaceDN/>
              <w:adjustRightInd/>
              <w:jc w:val="center"/>
              <w:rPr>
                <w:rFonts w:ascii="Times New Roman" w:hAnsi="Times New Roman"/>
                <w:b/>
                <w:bCs/>
                <w:i/>
                <w:iCs/>
                <w:color w:val="000000"/>
                <w:sz w:val="20"/>
                <w:szCs w:val="20"/>
              </w:rPr>
            </w:pPr>
            <w:r w:rsidRPr="00B31650">
              <w:rPr>
                <w:rFonts w:ascii="Times New Roman" w:hAnsi="Times New Roman"/>
                <w:b/>
                <w:bCs/>
                <w:i/>
                <w:iCs/>
                <w:color w:val="000000"/>
                <w:sz w:val="20"/>
                <w:szCs w:val="20"/>
              </w:rPr>
              <w:t>Total</w:t>
            </w:r>
          </w:p>
        </w:tc>
        <w:tc>
          <w:tcPr>
            <w:tcW w:w="1170" w:type="dxa"/>
            <w:shd w:val="clear" w:color="auto" w:fill="F2F2F2" w:themeFill="background1" w:themeFillShade="F2"/>
            <w:vAlign w:val="center"/>
          </w:tcPr>
          <w:p w:rsidR="00B31650" w:rsidRPr="00B31650" w:rsidP="00B31650" w14:paraId="5115F812" w14:textId="125AA552">
            <w:pPr>
              <w:widowControl/>
              <w:autoSpaceDE/>
              <w:autoSpaceDN/>
              <w:adjustRightInd/>
              <w:jc w:val="center"/>
              <w:rPr>
                <w:rFonts w:ascii="Times New Roman" w:hAnsi="Times New Roman"/>
                <w:b/>
                <w:bCs/>
                <w:i/>
                <w:iCs/>
                <w:color w:val="000000"/>
                <w:sz w:val="20"/>
                <w:szCs w:val="20"/>
              </w:rPr>
            </w:pPr>
            <w:r w:rsidRPr="00DC3E1B">
              <w:rPr>
                <w:rFonts w:ascii="Times New Roman" w:hAnsi="Times New Roman"/>
                <w:b/>
                <w:bCs/>
                <w:i/>
                <w:iCs/>
                <w:color w:val="000000"/>
                <w:sz w:val="20"/>
                <w:szCs w:val="20"/>
              </w:rPr>
              <w:t>478,461</w:t>
            </w:r>
          </w:p>
        </w:tc>
        <w:tc>
          <w:tcPr>
            <w:tcW w:w="1236" w:type="dxa"/>
            <w:shd w:val="clear" w:color="auto" w:fill="F2F2F2" w:themeFill="background1" w:themeFillShade="F2"/>
            <w:vAlign w:val="center"/>
          </w:tcPr>
          <w:p w:rsidR="00B31650" w:rsidRPr="00B31650" w:rsidP="00B31650" w14:paraId="52DAB529" w14:textId="0EDBF159">
            <w:pPr>
              <w:widowControl/>
              <w:autoSpaceDE/>
              <w:autoSpaceDN/>
              <w:adjustRightInd/>
              <w:jc w:val="center"/>
              <w:rPr>
                <w:rFonts w:ascii="Times New Roman" w:hAnsi="Times New Roman"/>
                <w:b/>
                <w:bCs/>
                <w:i/>
                <w:iCs/>
                <w:color w:val="000000"/>
                <w:sz w:val="20"/>
                <w:szCs w:val="20"/>
              </w:rPr>
            </w:pPr>
            <w:r>
              <w:rPr>
                <w:rFonts w:ascii="Times New Roman" w:hAnsi="Times New Roman"/>
                <w:b/>
                <w:bCs/>
                <w:i/>
                <w:iCs/>
                <w:color w:val="000000"/>
                <w:sz w:val="20"/>
                <w:szCs w:val="20"/>
              </w:rPr>
              <w:t>-</w:t>
            </w:r>
          </w:p>
        </w:tc>
        <w:tc>
          <w:tcPr>
            <w:tcW w:w="982" w:type="dxa"/>
            <w:shd w:val="clear" w:color="auto" w:fill="F2F2F2" w:themeFill="background1" w:themeFillShade="F2"/>
            <w:vAlign w:val="center"/>
          </w:tcPr>
          <w:p w:rsidR="00B31650" w:rsidRPr="00B31650" w:rsidP="00B31650" w14:paraId="2B64D1F1" w14:textId="3A84F934">
            <w:pPr>
              <w:widowControl/>
              <w:autoSpaceDE/>
              <w:autoSpaceDN/>
              <w:adjustRightInd/>
              <w:jc w:val="center"/>
              <w:rPr>
                <w:rFonts w:ascii="Times New Roman" w:hAnsi="Times New Roman"/>
                <w:b/>
                <w:bCs/>
                <w:i/>
                <w:iCs/>
                <w:color w:val="000000"/>
                <w:sz w:val="20"/>
                <w:szCs w:val="20"/>
              </w:rPr>
            </w:pPr>
            <w:r w:rsidRPr="00DC3E1B">
              <w:rPr>
                <w:rFonts w:ascii="Times New Roman" w:hAnsi="Times New Roman"/>
                <w:b/>
                <w:bCs/>
                <w:i/>
                <w:iCs/>
                <w:color w:val="000000"/>
                <w:sz w:val="20"/>
                <w:szCs w:val="20"/>
              </w:rPr>
              <w:t>478,461</w:t>
            </w:r>
          </w:p>
        </w:tc>
        <w:tc>
          <w:tcPr>
            <w:tcW w:w="1071" w:type="dxa"/>
            <w:shd w:val="clear" w:color="auto" w:fill="F2F2F2" w:themeFill="background1" w:themeFillShade="F2"/>
            <w:vAlign w:val="center"/>
          </w:tcPr>
          <w:p w:rsidR="00B31650" w:rsidRPr="00B31650" w:rsidP="00B31650" w14:paraId="55D6E18B" w14:textId="46635E32">
            <w:pPr>
              <w:widowControl/>
              <w:autoSpaceDE/>
              <w:autoSpaceDN/>
              <w:adjustRightInd/>
              <w:jc w:val="center"/>
              <w:rPr>
                <w:rFonts w:ascii="Times New Roman" w:hAnsi="Times New Roman"/>
                <w:b/>
                <w:bCs/>
                <w:i/>
                <w:iCs/>
                <w:color w:val="000000"/>
                <w:sz w:val="20"/>
                <w:szCs w:val="20"/>
              </w:rPr>
            </w:pPr>
            <w:r>
              <w:rPr>
                <w:rFonts w:ascii="Times New Roman" w:hAnsi="Times New Roman"/>
                <w:b/>
                <w:bCs/>
                <w:i/>
                <w:iCs/>
                <w:color w:val="000000"/>
                <w:sz w:val="20"/>
                <w:szCs w:val="20"/>
              </w:rPr>
              <w:t>-</w:t>
            </w:r>
          </w:p>
        </w:tc>
        <w:tc>
          <w:tcPr>
            <w:tcW w:w="1071" w:type="dxa"/>
            <w:shd w:val="clear" w:color="auto" w:fill="F2F2F2" w:themeFill="background1" w:themeFillShade="F2"/>
            <w:vAlign w:val="center"/>
          </w:tcPr>
          <w:p w:rsidR="00B31650" w:rsidRPr="00B31650" w:rsidP="00B31650" w14:paraId="2F9766EA" w14:textId="6900384D">
            <w:pPr>
              <w:widowControl/>
              <w:autoSpaceDE/>
              <w:autoSpaceDN/>
              <w:adjustRightInd/>
              <w:jc w:val="center"/>
              <w:rPr>
                <w:rFonts w:ascii="Times New Roman" w:hAnsi="Times New Roman"/>
                <w:b/>
                <w:bCs/>
                <w:i/>
                <w:iCs/>
                <w:color w:val="000000"/>
                <w:sz w:val="20"/>
                <w:szCs w:val="20"/>
              </w:rPr>
            </w:pPr>
            <w:r w:rsidRPr="00DC3E1B">
              <w:rPr>
                <w:rFonts w:ascii="Times New Roman" w:hAnsi="Times New Roman"/>
                <w:b/>
                <w:bCs/>
                <w:i/>
                <w:iCs/>
                <w:color w:val="000000"/>
                <w:sz w:val="20"/>
                <w:szCs w:val="20"/>
              </w:rPr>
              <w:t>68,686</w:t>
            </w:r>
          </w:p>
        </w:tc>
        <w:tc>
          <w:tcPr>
            <w:tcW w:w="982" w:type="dxa"/>
            <w:shd w:val="clear" w:color="auto" w:fill="F2F2F2" w:themeFill="background1" w:themeFillShade="F2"/>
            <w:vAlign w:val="center"/>
          </w:tcPr>
          <w:p w:rsidR="00B31650" w:rsidRPr="00B31650" w:rsidP="00B31650" w14:paraId="5E53FB8B" w14:textId="23F09C67">
            <w:pPr>
              <w:widowControl/>
              <w:autoSpaceDE/>
              <w:autoSpaceDN/>
              <w:adjustRightInd/>
              <w:jc w:val="center"/>
              <w:rPr>
                <w:rFonts w:ascii="Times New Roman" w:hAnsi="Times New Roman"/>
                <w:b/>
                <w:bCs/>
                <w:i/>
                <w:iCs/>
                <w:color w:val="000000"/>
                <w:sz w:val="20"/>
                <w:szCs w:val="20"/>
              </w:rPr>
            </w:pPr>
            <w:r>
              <w:rPr>
                <w:rFonts w:ascii="Times New Roman" w:hAnsi="Times New Roman"/>
                <w:b/>
                <w:bCs/>
                <w:i/>
                <w:iCs/>
                <w:color w:val="000000"/>
                <w:sz w:val="20"/>
                <w:szCs w:val="20"/>
              </w:rPr>
              <w:t>-</w:t>
            </w:r>
          </w:p>
        </w:tc>
        <w:tc>
          <w:tcPr>
            <w:tcW w:w="1588" w:type="dxa"/>
            <w:shd w:val="clear" w:color="auto" w:fill="F2F2F2" w:themeFill="background1" w:themeFillShade="F2"/>
            <w:vAlign w:val="center"/>
          </w:tcPr>
          <w:p w:rsidR="00B31650" w:rsidRPr="00B31650" w:rsidP="0D1ED45E" w14:paraId="56E5E9D9" w14:textId="54813818">
            <w:pPr>
              <w:widowControl/>
              <w:autoSpaceDE/>
              <w:autoSpaceDN/>
              <w:adjustRightInd/>
              <w:jc w:val="center"/>
              <w:rPr>
                <w:rFonts w:ascii="Times New Roman" w:hAnsi="Times New Roman"/>
                <w:b/>
                <w:bCs/>
                <w:i/>
                <w:iCs/>
                <w:color w:val="000000"/>
                <w:sz w:val="20"/>
                <w:szCs w:val="20"/>
              </w:rPr>
            </w:pPr>
            <w:r w:rsidRPr="0D1ED45E">
              <w:rPr>
                <w:rFonts w:ascii="Times New Roman" w:hAnsi="Times New Roman"/>
                <w:b/>
                <w:bCs/>
                <w:i/>
                <w:iCs/>
                <w:color w:val="000000" w:themeColor="text1"/>
                <w:sz w:val="20"/>
                <w:szCs w:val="20"/>
              </w:rPr>
              <w:t>$</w:t>
            </w:r>
            <w:r w:rsidRPr="0D1ED45E" w:rsidR="6E5B2A8A">
              <w:rPr>
                <w:rFonts w:ascii="Times New Roman" w:hAnsi="Times New Roman"/>
                <w:b/>
                <w:bCs/>
                <w:i/>
                <w:iCs/>
                <w:color w:val="000000" w:themeColor="text1"/>
                <w:sz w:val="20"/>
                <w:szCs w:val="20"/>
              </w:rPr>
              <w:t>3,073,</w:t>
            </w:r>
            <w:r w:rsidR="00313B4A">
              <w:rPr>
                <w:rFonts w:ascii="Times New Roman" w:hAnsi="Times New Roman"/>
                <w:b/>
                <w:bCs/>
                <w:i/>
                <w:iCs/>
                <w:color w:val="000000" w:themeColor="text1"/>
                <w:sz w:val="20"/>
                <w:szCs w:val="20"/>
              </w:rPr>
              <w:t>181</w:t>
            </w:r>
          </w:p>
        </w:tc>
      </w:tr>
    </w:tbl>
    <w:p w:rsidR="0030547C" w:rsidRPr="0065239C" w:rsidP="0030547C" w14:paraId="73CB1442" w14:textId="77777777">
      <w:pPr>
        <w:rPr>
          <w:rFonts w:ascii="Times New Roman" w:hAnsi="Times New Roman"/>
        </w:rPr>
      </w:pPr>
    </w:p>
    <w:p w:rsidR="00524167" w:rsidP="0018771B" w14:paraId="4FB70B84" w14:textId="77777777">
      <w:pPr>
        <w:widowControl/>
        <w:tabs>
          <w:tab w:val="left" w:pos="720"/>
          <w:tab w:val="left" w:pos="1440"/>
          <w:tab w:val="left" w:pos="2304"/>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rsidR="0018771B" w:rsidP="00461373" w14:paraId="6132DFD8" w14:textId="2524F321">
      <w:pPr>
        <w:jc w:val="center"/>
        <w:rPr>
          <w:rFonts w:ascii="Times New Roman" w:hAnsi="Times New Roman"/>
        </w:rPr>
      </w:pPr>
      <w:r w:rsidRPr="00524167">
        <w:rPr>
          <w:rFonts w:ascii="Times New Roman" w:hAnsi="Times New Roman"/>
          <w:b/>
          <w:sz w:val="20"/>
          <w:szCs w:val="20"/>
        </w:rPr>
        <w:t xml:space="preserve">Table </w:t>
      </w:r>
      <w:r w:rsidR="00EB167E">
        <w:rPr>
          <w:rFonts w:ascii="Times New Roman" w:hAnsi="Times New Roman"/>
          <w:b/>
          <w:sz w:val="20"/>
          <w:szCs w:val="20"/>
        </w:rPr>
        <w:t>3</w:t>
      </w:r>
      <w:r w:rsidRPr="00524167">
        <w:rPr>
          <w:rFonts w:ascii="Times New Roman" w:hAnsi="Times New Roman"/>
          <w:b/>
          <w:sz w:val="20"/>
          <w:szCs w:val="20"/>
        </w:rPr>
        <w:t>: Estimated Annual Respondent Cost and Hour Burden for ETA Form 9186 - State Apprenticeship Agency (SAA) Self-Assessment Report for Program Data and Apprentice Demographics</w:t>
      </w:r>
    </w:p>
    <w:p w:rsidR="00F15DE4" w:rsidP="00987C3F" w14:paraId="47D5D328" w14:textId="77777777"/>
    <w:tbl>
      <w:tblPr>
        <w:tblW w:w="10041" w:type="dxa"/>
        <w:tblLayout w:type="fixed"/>
        <w:tblLook w:val="04A0"/>
      </w:tblPr>
      <w:tblGrid>
        <w:gridCol w:w="1246"/>
        <w:gridCol w:w="1338"/>
        <w:gridCol w:w="1264"/>
        <w:gridCol w:w="10"/>
        <w:gridCol w:w="1293"/>
        <w:gridCol w:w="1757"/>
        <w:gridCol w:w="1081"/>
        <w:gridCol w:w="905"/>
        <w:gridCol w:w="1147"/>
      </w:tblGrid>
      <w:tr w14:paraId="4DCA2299" w14:textId="77777777" w:rsidTr="031D042F">
        <w:tblPrEx>
          <w:tblW w:w="10041" w:type="dxa"/>
          <w:tblLayout w:type="fixed"/>
          <w:tblLook w:val="04A0"/>
        </w:tblPrEx>
        <w:trPr>
          <w:trHeight w:val="530"/>
          <w:tblHeader/>
        </w:trPr>
        <w:tc>
          <w:tcPr>
            <w:tcW w:w="1216"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AD1511" w:rsidRPr="0065239C" w14:paraId="10B35552" w14:textId="77777777">
            <w:pPr>
              <w:widowControl/>
              <w:autoSpaceDE/>
              <w:autoSpaceDN/>
              <w:adjustRightInd/>
              <w:jc w:val="center"/>
              <w:rPr>
                <w:rFonts w:ascii="Times New Roman" w:hAnsi="Times New Roman"/>
                <w:b/>
                <w:bCs/>
                <w:color w:val="000000"/>
                <w:sz w:val="20"/>
                <w:szCs w:val="20"/>
              </w:rPr>
            </w:pPr>
            <w:r w:rsidRPr="0065239C">
              <w:rPr>
                <w:rFonts w:ascii="Times New Roman" w:hAnsi="Times New Roman"/>
                <w:b/>
                <w:bCs/>
                <w:color w:val="000000"/>
                <w:sz w:val="20"/>
                <w:szCs w:val="20"/>
              </w:rPr>
              <w:t>Activity</w:t>
            </w:r>
          </w:p>
        </w:tc>
        <w:tc>
          <w:tcPr>
            <w:tcW w:w="1306"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AD1511" w:rsidRPr="0065239C" w14:paraId="4ADCE48F" w14:textId="77777777">
            <w:pPr>
              <w:widowControl/>
              <w:autoSpaceDE/>
              <w:autoSpaceDN/>
              <w:adjustRightInd/>
              <w:jc w:val="center"/>
              <w:rPr>
                <w:rFonts w:ascii="Times New Roman" w:hAnsi="Times New Roman"/>
                <w:b/>
                <w:bCs/>
                <w:color w:val="000000"/>
                <w:sz w:val="20"/>
                <w:szCs w:val="20"/>
              </w:rPr>
            </w:pPr>
            <w:r w:rsidRPr="0065239C">
              <w:rPr>
                <w:rFonts w:ascii="Times New Roman" w:hAnsi="Times New Roman"/>
                <w:b/>
                <w:bCs/>
                <w:color w:val="000000"/>
                <w:sz w:val="20"/>
                <w:szCs w:val="20"/>
              </w:rPr>
              <w:t>No. of Respondents</w:t>
            </w:r>
          </w:p>
        </w:tc>
        <w:tc>
          <w:tcPr>
            <w:tcW w:w="1244" w:type="dxa"/>
            <w:gridSpan w:val="2"/>
            <w:tcBorders>
              <w:top w:val="single" w:sz="4" w:space="0" w:color="auto"/>
              <w:left w:val="single" w:sz="4" w:space="0" w:color="auto"/>
              <w:bottom w:val="single" w:sz="4" w:space="0" w:color="auto"/>
              <w:right w:val="single" w:sz="4" w:space="0" w:color="auto"/>
            </w:tcBorders>
            <w:shd w:val="clear" w:color="auto" w:fill="8DB3E2"/>
            <w:vAlign w:val="center"/>
            <w:hideMark/>
          </w:tcPr>
          <w:p w:rsidR="00AD1511" w:rsidRPr="0065239C" w14:paraId="17391D84" w14:textId="77777777">
            <w:pPr>
              <w:widowControl/>
              <w:autoSpaceDE/>
              <w:autoSpaceDN/>
              <w:adjustRightInd/>
              <w:jc w:val="center"/>
              <w:rPr>
                <w:rFonts w:ascii="Times New Roman" w:hAnsi="Times New Roman"/>
                <w:b/>
                <w:bCs/>
                <w:color w:val="000000"/>
                <w:sz w:val="20"/>
                <w:szCs w:val="20"/>
              </w:rPr>
            </w:pPr>
            <w:r w:rsidRPr="0065239C">
              <w:rPr>
                <w:rFonts w:ascii="Times New Roman" w:hAnsi="Times New Roman"/>
                <w:b/>
                <w:bCs/>
                <w:color w:val="000000"/>
                <w:sz w:val="20"/>
                <w:szCs w:val="20"/>
              </w:rPr>
              <w:t>No. of Responses per Respondent</w:t>
            </w:r>
          </w:p>
        </w:tc>
        <w:tc>
          <w:tcPr>
            <w:tcW w:w="1263"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AD1511" w:rsidRPr="0065239C" w14:paraId="052E0316" w14:textId="77777777">
            <w:pPr>
              <w:widowControl/>
              <w:autoSpaceDE/>
              <w:autoSpaceDN/>
              <w:adjustRightInd/>
              <w:jc w:val="center"/>
              <w:rPr>
                <w:rFonts w:ascii="Times New Roman" w:hAnsi="Times New Roman"/>
                <w:b/>
                <w:bCs/>
                <w:color w:val="000000"/>
                <w:sz w:val="20"/>
                <w:szCs w:val="20"/>
              </w:rPr>
            </w:pPr>
            <w:r w:rsidRPr="0065239C">
              <w:rPr>
                <w:rFonts w:ascii="Times New Roman" w:hAnsi="Times New Roman"/>
                <w:b/>
                <w:bCs/>
                <w:color w:val="000000"/>
                <w:sz w:val="20"/>
                <w:szCs w:val="20"/>
              </w:rPr>
              <w:t>Total Responses</w:t>
            </w:r>
          </w:p>
        </w:tc>
        <w:tc>
          <w:tcPr>
            <w:tcW w:w="1716"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AD1511" w:rsidRPr="0065239C" w14:paraId="513903F6" w14:textId="77777777">
            <w:pPr>
              <w:widowControl/>
              <w:autoSpaceDE/>
              <w:autoSpaceDN/>
              <w:adjustRightInd/>
              <w:jc w:val="center"/>
              <w:rPr>
                <w:rFonts w:ascii="Times New Roman" w:hAnsi="Times New Roman"/>
                <w:b/>
                <w:bCs/>
                <w:color w:val="000000"/>
                <w:sz w:val="20"/>
                <w:szCs w:val="20"/>
              </w:rPr>
            </w:pPr>
            <w:r w:rsidRPr="0065239C">
              <w:rPr>
                <w:rFonts w:ascii="Times New Roman" w:hAnsi="Times New Roman"/>
                <w:b/>
                <w:bCs/>
                <w:color w:val="000000"/>
                <w:sz w:val="20"/>
                <w:szCs w:val="20"/>
              </w:rPr>
              <w:t>Average Burden (Hours)</w:t>
            </w:r>
          </w:p>
        </w:tc>
        <w:tc>
          <w:tcPr>
            <w:tcW w:w="1056"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AD1511" w:rsidRPr="0065239C" w14:paraId="1359CB36" w14:textId="77777777">
            <w:pPr>
              <w:widowControl/>
              <w:autoSpaceDE/>
              <w:autoSpaceDN/>
              <w:adjustRightInd/>
              <w:jc w:val="center"/>
              <w:rPr>
                <w:rFonts w:ascii="Times New Roman" w:hAnsi="Times New Roman"/>
                <w:b/>
                <w:bCs/>
                <w:color w:val="000000"/>
                <w:sz w:val="20"/>
                <w:szCs w:val="20"/>
              </w:rPr>
            </w:pPr>
            <w:r w:rsidRPr="0065239C">
              <w:rPr>
                <w:rFonts w:ascii="Times New Roman" w:hAnsi="Times New Roman"/>
                <w:b/>
                <w:bCs/>
                <w:color w:val="000000"/>
                <w:sz w:val="20"/>
                <w:szCs w:val="20"/>
              </w:rPr>
              <w:t>Total Burden (Hours)</w:t>
            </w:r>
          </w:p>
        </w:tc>
        <w:tc>
          <w:tcPr>
            <w:tcW w:w="884"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AD1511" w:rsidRPr="0065239C" w14:paraId="76D59E19" w14:textId="77777777">
            <w:pPr>
              <w:widowControl/>
              <w:autoSpaceDE/>
              <w:autoSpaceDN/>
              <w:adjustRightInd/>
              <w:jc w:val="center"/>
              <w:rPr>
                <w:rFonts w:ascii="Times New Roman" w:hAnsi="Times New Roman"/>
                <w:b/>
                <w:bCs/>
                <w:color w:val="000000"/>
                <w:sz w:val="20"/>
                <w:szCs w:val="20"/>
              </w:rPr>
            </w:pPr>
            <w:r w:rsidRPr="0065239C">
              <w:rPr>
                <w:rFonts w:ascii="Times New Roman" w:hAnsi="Times New Roman"/>
                <w:b/>
                <w:bCs/>
                <w:color w:val="000000"/>
                <w:sz w:val="20"/>
                <w:szCs w:val="20"/>
              </w:rPr>
              <w:t>Hourly Wage Rate</w:t>
            </w:r>
          </w:p>
        </w:tc>
        <w:tc>
          <w:tcPr>
            <w:tcW w:w="1120"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AD1511" w:rsidRPr="0065239C" w14:paraId="7C1F09DB" w14:textId="77777777">
            <w:pPr>
              <w:widowControl/>
              <w:autoSpaceDE/>
              <w:autoSpaceDN/>
              <w:adjustRightInd/>
              <w:jc w:val="center"/>
              <w:rPr>
                <w:rFonts w:ascii="Times New Roman" w:hAnsi="Times New Roman"/>
                <w:b/>
                <w:bCs/>
                <w:color w:val="000000"/>
                <w:sz w:val="20"/>
                <w:szCs w:val="20"/>
              </w:rPr>
            </w:pPr>
            <w:r w:rsidRPr="0065239C">
              <w:rPr>
                <w:rFonts w:ascii="Times New Roman" w:hAnsi="Times New Roman"/>
                <w:b/>
                <w:bCs/>
                <w:color w:val="000000"/>
                <w:sz w:val="20"/>
                <w:szCs w:val="20"/>
              </w:rPr>
              <w:t>Total Burden Cost</w:t>
            </w:r>
          </w:p>
        </w:tc>
      </w:tr>
      <w:tr w14:paraId="76439D92" w14:textId="77777777" w:rsidTr="031D042F">
        <w:tblPrEx>
          <w:tblW w:w="10041" w:type="dxa"/>
          <w:tblLayout w:type="fixed"/>
          <w:tblLook w:val="04A0"/>
        </w:tblPrEx>
        <w:trPr>
          <w:trHeight w:val="300"/>
        </w:trPr>
        <w:tc>
          <w:tcPr>
            <w:tcW w:w="9805" w:type="dxa"/>
            <w:gridSpan w:val="9"/>
            <w:tcBorders>
              <w:top w:val="single" w:sz="8" w:space="0" w:color="auto"/>
              <w:left w:val="single" w:sz="8" w:space="0" w:color="auto"/>
              <w:bottom w:val="single" w:sz="8" w:space="0" w:color="auto"/>
              <w:right w:val="single" w:sz="8" w:space="0" w:color="000000" w:themeColor="text1"/>
            </w:tcBorders>
            <w:vAlign w:val="center"/>
            <w:hideMark/>
          </w:tcPr>
          <w:p w:rsidR="00AD1511" w:rsidRPr="0065239C" w:rsidP="031D042F" w14:paraId="5E9E3427" w14:textId="43350979">
            <w:pPr>
              <w:widowControl/>
              <w:autoSpaceDE/>
              <w:autoSpaceDN/>
              <w:adjustRightInd/>
              <w:jc w:val="center"/>
              <w:rPr>
                <w:rFonts w:ascii="Times New Roman" w:hAnsi="Times New Roman"/>
                <w:b/>
                <w:bCs/>
                <w:i/>
                <w:iCs/>
                <w:color w:val="000000"/>
                <w:sz w:val="20"/>
                <w:szCs w:val="20"/>
              </w:rPr>
            </w:pPr>
            <w:r w:rsidRPr="031D042F">
              <w:rPr>
                <w:rFonts w:ascii="Times New Roman" w:hAnsi="Times New Roman"/>
                <w:b/>
                <w:bCs/>
                <w:i/>
                <w:iCs/>
                <w:color w:val="000000" w:themeColor="text1"/>
                <w:sz w:val="20"/>
                <w:szCs w:val="20"/>
              </w:rPr>
              <w:t>ETA 9</w:t>
            </w:r>
            <w:r w:rsidRPr="031D042F" w:rsidR="1172ECC0">
              <w:rPr>
                <w:rFonts w:ascii="Times New Roman" w:hAnsi="Times New Roman"/>
                <w:b/>
                <w:bCs/>
                <w:i/>
                <w:iCs/>
                <w:color w:val="000000" w:themeColor="text1"/>
                <w:sz w:val="20"/>
                <w:szCs w:val="20"/>
              </w:rPr>
              <w:t>186</w:t>
            </w:r>
            <w:r w:rsidRPr="031D042F">
              <w:rPr>
                <w:rFonts w:ascii="Times New Roman" w:hAnsi="Times New Roman"/>
                <w:b/>
                <w:bCs/>
                <w:i/>
                <w:iCs/>
                <w:color w:val="000000" w:themeColor="text1"/>
                <w:sz w:val="20"/>
                <w:szCs w:val="20"/>
              </w:rPr>
              <w:t xml:space="preserve"> (</w:t>
            </w:r>
            <w:r w:rsidRPr="031D042F" w:rsidR="3F6455CB">
              <w:rPr>
                <w:rFonts w:ascii="Times New Roman" w:hAnsi="Times New Roman"/>
                <w:b/>
                <w:bCs/>
                <w:i/>
                <w:iCs/>
                <w:color w:val="000000" w:themeColor="text1"/>
                <w:sz w:val="20"/>
                <w:szCs w:val="20"/>
              </w:rPr>
              <w:t>SAA</w:t>
            </w:r>
            <w:r w:rsidRPr="031D042F">
              <w:rPr>
                <w:rFonts w:ascii="Times New Roman" w:hAnsi="Times New Roman"/>
                <w:b/>
                <w:bCs/>
                <w:i/>
                <w:iCs/>
                <w:color w:val="000000" w:themeColor="text1"/>
                <w:sz w:val="20"/>
                <w:szCs w:val="20"/>
              </w:rPr>
              <w:t>)</w:t>
            </w:r>
          </w:p>
        </w:tc>
      </w:tr>
      <w:tr w14:paraId="6B2DF3F5" w14:textId="77777777" w:rsidTr="031D042F">
        <w:tblPrEx>
          <w:tblW w:w="10041" w:type="dxa"/>
          <w:tblLayout w:type="fixed"/>
          <w:tblLook w:val="04A0"/>
        </w:tblPrEx>
        <w:trPr>
          <w:trHeight w:val="290"/>
        </w:trPr>
        <w:tc>
          <w:tcPr>
            <w:tcW w:w="1216" w:type="dxa"/>
            <w:tcBorders>
              <w:top w:val="nil"/>
              <w:left w:val="single" w:sz="8" w:space="0" w:color="auto"/>
              <w:bottom w:val="nil"/>
              <w:right w:val="single" w:sz="8" w:space="0" w:color="auto"/>
            </w:tcBorders>
            <w:vAlign w:val="center"/>
            <w:hideMark/>
          </w:tcPr>
          <w:p w:rsidR="00AD1511" w:rsidRPr="0065239C" w14:paraId="1B00EF57" w14:textId="079789C8">
            <w:pPr>
              <w:widowControl/>
              <w:autoSpaceDE/>
              <w:autoSpaceDN/>
              <w:adjustRightInd/>
              <w:jc w:val="center"/>
              <w:rPr>
                <w:rFonts w:ascii="Times New Roman" w:hAnsi="Times New Roman"/>
                <w:color w:val="000000"/>
                <w:sz w:val="20"/>
                <w:szCs w:val="20"/>
              </w:rPr>
            </w:pPr>
            <w:r w:rsidRPr="0065239C">
              <w:rPr>
                <w:rFonts w:ascii="Times New Roman" w:hAnsi="Times New Roman"/>
                <w:color w:val="000000"/>
                <w:sz w:val="20"/>
                <w:szCs w:val="20"/>
              </w:rPr>
              <w:t>ETA Form 9</w:t>
            </w:r>
            <w:r w:rsidR="001B73C3">
              <w:rPr>
                <w:rFonts w:ascii="Times New Roman" w:hAnsi="Times New Roman"/>
                <w:color w:val="000000"/>
                <w:sz w:val="20"/>
                <w:szCs w:val="20"/>
              </w:rPr>
              <w:t>186</w:t>
            </w:r>
            <w:r w:rsidRPr="0065239C">
              <w:rPr>
                <w:rFonts w:ascii="Times New Roman" w:hAnsi="Times New Roman"/>
                <w:color w:val="000000"/>
                <w:sz w:val="20"/>
                <w:szCs w:val="20"/>
              </w:rPr>
              <w:t>,</w:t>
            </w:r>
          </w:p>
        </w:tc>
        <w:tc>
          <w:tcPr>
            <w:tcW w:w="1306" w:type="dxa"/>
            <w:vMerge w:val="restart"/>
            <w:tcBorders>
              <w:top w:val="nil"/>
              <w:left w:val="single" w:sz="8" w:space="0" w:color="auto"/>
              <w:right w:val="single" w:sz="8" w:space="0" w:color="auto"/>
            </w:tcBorders>
            <w:vAlign w:val="center"/>
          </w:tcPr>
          <w:p w:rsidR="00AD1511" w:rsidRPr="0065239C" w14:paraId="0DEA957B" w14:textId="77777777">
            <w:pPr>
              <w:widowControl/>
              <w:autoSpaceDE/>
              <w:autoSpaceDN/>
              <w:adjustRightInd/>
              <w:jc w:val="center"/>
              <w:rPr>
                <w:rFonts w:ascii="Times New Roman" w:hAnsi="Times New Roman"/>
                <w:color w:val="000000"/>
                <w:sz w:val="20"/>
                <w:szCs w:val="20"/>
              </w:rPr>
            </w:pPr>
            <w:r w:rsidRPr="0065239C">
              <w:rPr>
                <w:rFonts w:ascii="Times New Roman" w:hAnsi="Times New Roman"/>
                <w:color w:val="000000"/>
                <w:sz w:val="20"/>
                <w:szCs w:val="20"/>
              </w:rPr>
              <w:t>10</w:t>
            </w:r>
          </w:p>
        </w:tc>
        <w:tc>
          <w:tcPr>
            <w:tcW w:w="1244" w:type="dxa"/>
            <w:gridSpan w:val="2"/>
            <w:vMerge w:val="restart"/>
            <w:tcBorders>
              <w:top w:val="nil"/>
              <w:left w:val="single" w:sz="8" w:space="0" w:color="auto"/>
              <w:right w:val="single" w:sz="8" w:space="0" w:color="auto"/>
            </w:tcBorders>
            <w:vAlign w:val="center"/>
            <w:hideMark/>
          </w:tcPr>
          <w:p w:rsidR="00AD1511" w:rsidRPr="0065239C" w14:paraId="7B753DFC" w14:textId="564E0587">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4</w:t>
            </w:r>
            <w:r w:rsidRPr="0065239C">
              <w:rPr>
                <w:rFonts w:ascii="Times New Roman" w:hAnsi="Times New Roman"/>
                <w:color w:val="000000"/>
                <w:sz w:val="20"/>
                <w:szCs w:val="20"/>
              </w:rPr>
              <w:t>.00</w:t>
            </w:r>
          </w:p>
        </w:tc>
        <w:tc>
          <w:tcPr>
            <w:tcW w:w="1263" w:type="dxa"/>
            <w:vMerge w:val="restart"/>
            <w:tcBorders>
              <w:top w:val="nil"/>
              <w:left w:val="single" w:sz="8" w:space="0" w:color="auto"/>
              <w:right w:val="single" w:sz="8" w:space="0" w:color="auto"/>
            </w:tcBorders>
            <w:vAlign w:val="center"/>
            <w:hideMark/>
          </w:tcPr>
          <w:p w:rsidR="00AD1511" w:rsidRPr="0065239C" w14:paraId="5BD7F67D" w14:textId="18495726">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40</w:t>
            </w:r>
          </w:p>
        </w:tc>
        <w:tc>
          <w:tcPr>
            <w:tcW w:w="1716" w:type="dxa"/>
            <w:vMerge w:val="restart"/>
            <w:tcBorders>
              <w:top w:val="nil"/>
              <w:left w:val="single" w:sz="8" w:space="0" w:color="auto"/>
              <w:right w:val="single" w:sz="8" w:space="0" w:color="auto"/>
            </w:tcBorders>
            <w:vAlign w:val="center"/>
            <w:hideMark/>
          </w:tcPr>
          <w:p w:rsidR="00AD1511" w:rsidRPr="0065239C" w14:paraId="071802B0" w14:textId="62F9E798">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1.00</w:t>
            </w:r>
          </w:p>
        </w:tc>
        <w:tc>
          <w:tcPr>
            <w:tcW w:w="1056" w:type="dxa"/>
            <w:vMerge w:val="restart"/>
            <w:tcBorders>
              <w:top w:val="nil"/>
              <w:left w:val="single" w:sz="8" w:space="0" w:color="auto"/>
              <w:right w:val="single" w:sz="8" w:space="0" w:color="auto"/>
            </w:tcBorders>
            <w:vAlign w:val="center"/>
            <w:hideMark/>
          </w:tcPr>
          <w:p w:rsidR="00AD1511" w:rsidRPr="002F1DC5" w:rsidP="002F1DC5" w14:paraId="3F2BD548" w14:textId="5DACA780">
            <w:pPr>
              <w:widowControl/>
              <w:spacing w:line="259" w:lineRule="auto"/>
              <w:jc w:val="center"/>
              <w:rPr>
                <w:rFonts w:ascii="Times New Roman" w:hAnsi="Times New Roman"/>
                <w:b/>
                <w:bCs/>
                <w:i/>
                <w:iCs/>
                <w:color w:val="000000" w:themeColor="text1"/>
                <w:sz w:val="20"/>
                <w:szCs w:val="20"/>
              </w:rPr>
            </w:pPr>
            <w:r w:rsidRPr="031D042F">
              <w:rPr>
                <w:rFonts w:ascii="Times New Roman" w:hAnsi="Times New Roman"/>
                <w:color w:val="000000" w:themeColor="text1"/>
                <w:sz w:val="20"/>
                <w:szCs w:val="20"/>
              </w:rPr>
              <w:t>40</w:t>
            </w:r>
          </w:p>
        </w:tc>
        <w:tc>
          <w:tcPr>
            <w:tcW w:w="884" w:type="dxa"/>
            <w:vMerge w:val="restart"/>
            <w:tcBorders>
              <w:top w:val="nil"/>
              <w:left w:val="single" w:sz="8" w:space="0" w:color="auto"/>
              <w:right w:val="single" w:sz="8" w:space="0" w:color="auto"/>
            </w:tcBorders>
            <w:vAlign w:val="center"/>
            <w:hideMark/>
          </w:tcPr>
          <w:p w:rsidR="00AD1511" w:rsidRPr="0065239C" w14:paraId="0FA1FF9B" w14:textId="1BA819C8">
            <w:pPr>
              <w:widowControl/>
              <w:autoSpaceDE/>
              <w:autoSpaceDN/>
              <w:adjustRightInd/>
              <w:jc w:val="center"/>
              <w:rPr>
                <w:rFonts w:ascii="Times New Roman" w:hAnsi="Times New Roman"/>
                <w:color w:val="000000"/>
                <w:sz w:val="20"/>
                <w:szCs w:val="20"/>
              </w:rPr>
            </w:pPr>
            <w:r w:rsidRPr="0065239C">
              <w:rPr>
                <w:rFonts w:ascii="Times New Roman" w:hAnsi="Times New Roman"/>
                <w:color w:val="000000"/>
                <w:sz w:val="20"/>
                <w:szCs w:val="20"/>
              </w:rPr>
              <w:t>$</w:t>
            </w:r>
            <w:r w:rsidR="00D0670A">
              <w:rPr>
                <w:rFonts w:ascii="Times New Roman" w:hAnsi="Times New Roman"/>
                <w:color w:val="000000"/>
                <w:sz w:val="20"/>
                <w:szCs w:val="20"/>
              </w:rPr>
              <w:t>88.88</w:t>
            </w:r>
          </w:p>
        </w:tc>
        <w:tc>
          <w:tcPr>
            <w:tcW w:w="1120" w:type="dxa"/>
            <w:vMerge w:val="restart"/>
            <w:tcBorders>
              <w:top w:val="nil"/>
              <w:left w:val="single" w:sz="8" w:space="0" w:color="auto"/>
              <w:right w:val="single" w:sz="8" w:space="0" w:color="auto"/>
            </w:tcBorders>
            <w:vAlign w:val="center"/>
          </w:tcPr>
          <w:p w:rsidR="00AD1511" w:rsidRPr="0065239C" w14:paraId="54D7859E" w14:textId="1AF1D152">
            <w:pPr>
              <w:widowControl/>
              <w:autoSpaceDE/>
              <w:autoSpaceDN/>
              <w:adjustRightInd/>
              <w:jc w:val="center"/>
              <w:rPr>
                <w:rFonts w:ascii="Times New Roman" w:hAnsi="Times New Roman"/>
                <w:color w:val="000000"/>
                <w:sz w:val="20"/>
                <w:szCs w:val="20"/>
              </w:rPr>
            </w:pPr>
            <w:r w:rsidRPr="0065239C">
              <w:rPr>
                <w:rFonts w:ascii="Times New Roman" w:hAnsi="Times New Roman"/>
                <w:color w:val="000000"/>
                <w:sz w:val="20"/>
                <w:szCs w:val="20"/>
              </w:rPr>
              <w:t>$</w:t>
            </w:r>
            <w:r w:rsidR="005A0DB9">
              <w:rPr>
                <w:rFonts w:ascii="Times New Roman" w:hAnsi="Times New Roman"/>
                <w:color w:val="000000"/>
                <w:sz w:val="20"/>
                <w:szCs w:val="20"/>
              </w:rPr>
              <w:t>3,</w:t>
            </w:r>
            <w:r w:rsidR="002C5A4B">
              <w:rPr>
                <w:rFonts w:ascii="Times New Roman" w:hAnsi="Times New Roman"/>
                <w:color w:val="000000"/>
                <w:sz w:val="20"/>
                <w:szCs w:val="20"/>
              </w:rPr>
              <w:t>555</w:t>
            </w:r>
          </w:p>
        </w:tc>
      </w:tr>
      <w:tr w14:paraId="1CF1AA5E" w14:textId="77777777" w:rsidTr="031D042F">
        <w:tblPrEx>
          <w:tblW w:w="10041" w:type="dxa"/>
          <w:tblLayout w:type="fixed"/>
          <w:tblLook w:val="04A0"/>
        </w:tblPrEx>
        <w:trPr>
          <w:trHeight w:val="290"/>
        </w:trPr>
        <w:tc>
          <w:tcPr>
            <w:tcW w:w="1216" w:type="dxa"/>
            <w:tcBorders>
              <w:top w:val="nil"/>
              <w:left w:val="single" w:sz="8" w:space="0" w:color="auto"/>
              <w:bottom w:val="nil"/>
              <w:right w:val="single" w:sz="8" w:space="0" w:color="auto"/>
            </w:tcBorders>
            <w:vAlign w:val="center"/>
            <w:hideMark/>
          </w:tcPr>
          <w:p w:rsidR="003A1FCA" w14:paraId="3291280A" w14:textId="592D1F42">
            <w:pPr>
              <w:widowControl/>
              <w:autoSpaceDE/>
              <w:autoSpaceDN/>
              <w:adjustRightInd/>
              <w:jc w:val="center"/>
              <w:rPr>
                <w:rFonts w:ascii="Times New Roman" w:hAnsi="Times New Roman"/>
                <w:color w:val="000000"/>
                <w:sz w:val="20"/>
                <w:szCs w:val="20"/>
              </w:rPr>
            </w:pPr>
            <w:r w:rsidRPr="001B73C3">
              <w:rPr>
                <w:rFonts w:ascii="Times New Roman" w:hAnsi="Times New Roman"/>
                <w:color w:val="000000"/>
                <w:sz w:val="20"/>
                <w:szCs w:val="20"/>
              </w:rPr>
              <w:t>SAA Self-Assessment Report for Program Data and Apprentice Demo</w:t>
            </w:r>
            <w:r w:rsidR="00E229B6">
              <w:rPr>
                <w:rFonts w:ascii="Times New Roman" w:hAnsi="Times New Roman"/>
                <w:color w:val="000000"/>
                <w:sz w:val="20"/>
                <w:szCs w:val="20"/>
              </w:rPr>
              <w:t>-</w:t>
            </w:r>
            <w:r w:rsidRPr="001B73C3">
              <w:rPr>
                <w:rFonts w:ascii="Times New Roman" w:hAnsi="Times New Roman"/>
                <w:color w:val="000000"/>
                <w:sz w:val="20"/>
                <w:szCs w:val="20"/>
              </w:rPr>
              <w:t>graphics</w:t>
            </w:r>
            <w:r w:rsidRPr="0065239C" w:rsidR="00AD1511">
              <w:rPr>
                <w:rFonts w:ascii="Times New Roman" w:hAnsi="Times New Roman"/>
                <w:color w:val="000000"/>
                <w:sz w:val="20"/>
                <w:szCs w:val="20"/>
              </w:rPr>
              <w:t xml:space="preserve"> </w:t>
            </w:r>
          </w:p>
          <w:p w:rsidR="00AD1511" w:rsidRPr="0065239C" w14:paraId="5CF4FDFB" w14:textId="71DB5609">
            <w:pPr>
              <w:widowControl/>
              <w:autoSpaceDE/>
              <w:autoSpaceDN/>
              <w:adjustRightInd/>
              <w:jc w:val="center"/>
              <w:rPr>
                <w:rFonts w:ascii="Times New Roman" w:hAnsi="Times New Roman"/>
                <w:color w:val="000000"/>
                <w:sz w:val="20"/>
                <w:szCs w:val="20"/>
              </w:rPr>
            </w:pPr>
            <w:r w:rsidRPr="0065239C">
              <w:rPr>
                <w:rFonts w:ascii="Times New Roman" w:hAnsi="Times New Roman"/>
                <w:color w:val="000000"/>
                <w:sz w:val="20"/>
                <w:szCs w:val="20"/>
              </w:rPr>
              <w:t xml:space="preserve">under part </w:t>
            </w:r>
            <w:r w:rsidR="003A1FCA">
              <w:rPr>
                <w:rFonts w:ascii="Times New Roman" w:hAnsi="Times New Roman"/>
                <w:color w:val="000000"/>
                <w:sz w:val="20"/>
                <w:szCs w:val="20"/>
              </w:rPr>
              <w:t>29.6</w:t>
            </w:r>
          </w:p>
        </w:tc>
        <w:tc>
          <w:tcPr>
            <w:tcW w:w="1306" w:type="dxa"/>
            <w:vMerge/>
            <w:vAlign w:val="center"/>
          </w:tcPr>
          <w:p w:rsidR="00AD1511" w:rsidRPr="0065239C" w14:paraId="3DC06950" w14:textId="77777777">
            <w:pPr>
              <w:widowControl/>
              <w:autoSpaceDE/>
              <w:autoSpaceDN/>
              <w:adjustRightInd/>
              <w:rPr>
                <w:rFonts w:ascii="Times New Roman" w:hAnsi="Times New Roman"/>
                <w:color w:val="000000"/>
                <w:sz w:val="20"/>
                <w:szCs w:val="20"/>
              </w:rPr>
            </w:pPr>
          </w:p>
        </w:tc>
        <w:tc>
          <w:tcPr>
            <w:tcW w:w="1244" w:type="dxa"/>
            <w:gridSpan w:val="2"/>
            <w:vMerge/>
            <w:vAlign w:val="center"/>
            <w:hideMark/>
          </w:tcPr>
          <w:p w:rsidR="00AD1511" w:rsidRPr="0065239C" w14:paraId="199507D1" w14:textId="77777777">
            <w:pPr>
              <w:widowControl/>
              <w:autoSpaceDE/>
              <w:autoSpaceDN/>
              <w:adjustRightInd/>
              <w:rPr>
                <w:rFonts w:ascii="Times New Roman" w:hAnsi="Times New Roman"/>
                <w:color w:val="000000"/>
                <w:sz w:val="20"/>
                <w:szCs w:val="20"/>
              </w:rPr>
            </w:pPr>
          </w:p>
        </w:tc>
        <w:tc>
          <w:tcPr>
            <w:tcW w:w="1263" w:type="dxa"/>
            <w:vMerge/>
            <w:vAlign w:val="center"/>
            <w:hideMark/>
          </w:tcPr>
          <w:p w:rsidR="00AD1511" w:rsidRPr="0065239C" w14:paraId="0559AA08" w14:textId="77777777">
            <w:pPr>
              <w:widowControl/>
              <w:autoSpaceDE/>
              <w:autoSpaceDN/>
              <w:adjustRightInd/>
              <w:rPr>
                <w:rFonts w:ascii="Times New Roman" w:hAnsi="Times New Roman"/>
                <w:color w:val="000000"/>
                <w:sz w:val="20"/>
                <w:szCs w:val="20"/>
              </w:rPr>
            </w:pPr>
          </w:p>
        </w:tc>
        <w:tc>
          <w:tcPr>
            <w:tcW w:w="1716" w:type="dxa"/>
            <w:vMerge/>
            <w:vAlign w:val="center"/>
            <w:hideMark/>
          </w:tcPr>
          <w:p w:rsidR="00AD1511" w:rsidRPr="0065239C" w14:paraId="5BDCA4DC" w14:textId="77777777">
            <w:pPr>
              <w:widowControl/>
              <w:autoSpaceDE/>
              <w:autoSpaceDN/>
              <w:adjustRightInd/>
              <w:rPr>
                <w:rFonts w:ascii="Times New Roman" w:hAnsi="Times New Roman"/>
                <w:color w:val="000000"/>
                <w:sz w:val="20"/>
                <w:szCs w:val="20"/>
              </w:rPr>
            </w:pPr>
          </w:p>
        </w:tc>
        <w:tc>
          <w:tcPr>
            <w:tcW w:w="1056" w:type="dxa"/>
            <w:vMerge/>
            <w:vAlign w:val="center"/>
            <w:hideMark/>
          </w:tcPr>
          <w:p w:rsidR="00AD1511" w:rsidRPr="0065239C" w14:paraId="3AAD6F5A" w14:textId="77777777">
            <w:pPr>
              <w:widowControl/>
              <w:autoSpaceDE/>
              <w:autoSpaceDN/>
              <w:adjustRightInd/>
              <w:rPr>
                <w:rFonts w:ascii="Times New Roman" w:hAnsi="Times New Roman"/>
                <w:color w:val="000000"/>
                <w:sz w:val="20"/>
                <w:szCs w:val="20"/>
              </w:rPr>
            </w:pPr>
          </w:p>
        </w:tc>
        <w:tc>
          <w:tcPr>
            <w:tcW w:w="884" w:type="dxa"/>
            <w:vMerge/>
            <w:vAlign w:val="center"/>
            <w:hideMark/>
          </w:tcPr>
          <w:p w:rsidR="00AD1511" w:rsidRPr="0065239C" w14:paraId="2A95AAF6" w14:textId="77777777">
            <w:pPr>
              <w:widowControl/>
              <w:autoSpaceDE/>
              <w:autoSpaceDN/>
              <w:adjustRightInd/>
              <w:rPr>
                <w:rFonts w:ascii="Times New Roman" w:hAnsi="Times New Roman"/>
                <w:color w:val="000000"/>
                <w:sz w:val="20"/>
                <w:szCs w:val="20"/>
              </w:rPr>
            </w:pPr>
          </w:p>
        </w:tc>
        <w:tc>
          <w:tcPr>
            <w:tcW w:w="1120" w:type="dxa"/>
            <w:vMerge/>
            <w:vAlign w:val="center"/>
          </w:tcPr>
          <w:p w:rsidR="00AD1511" w:rsidRPr="0065239C" w14:paraId="4ACC5BFC" w14:textId="77777777">
            <w:pPr>
              <w:widowControl/>
              <w:autoSpaceDE/>
              <w:autoSpaceDN/>
              <w:adjustRightInd/>
              <w:rPr>
                <w:rFonts w:ascii="Times New Roman" w:hAnsi="Times New Roman"/>
                <w:color w:val="000000"/>
                <w:sz w:val="20"/>
                <w:szCs w:val="20"/>
              </w:rPr>
            </w:pPr>
          </w:p>
        </w:tc>
      </w:tr>
      <w:tr w14:paraId="39F638A4" w14:textId="77777777" w:rsidTr="031D042F">
        <w:tblPrEx>
          <w:tblW w:w="10041" w:type="dxa"/>
          <w:tblLayout w:type="fixed"/>
          <w:tblLook w:val="04A0"/>
        </w:tblPrEx>
        <w:trPr>
          <w:trHeight w:val="290"/>
        </w:trPr>
        <w:tc>
          <w:tcPr>
            <w:tcW w:w="1216" w:type="dxa"/>
            <w:vMerge w:val="restart"/>
            <w:tcBorders>
              <w:top w:val="nil"/>
              <w:left w:val="single" w:sz="8" w:space="0" w:color="auto"/>
              <w:bottom w:val="single" w:sz="8" w:space="0" w:color="000000" w:themeColor="text1"/>
              <w:right w:val="single" w:sz="8" w:space="0" w:color="auto"/>
            </w:tcBorders>
            <w:vAlign w:val="center"/>
            <w:hideMark/>
          </w:tcPr>
          <w:p w:rsidR="00AD1511" w:rsidRPr="0065239C" w14:paraId="7E218720" w14:textId="77777777">
            <w:pPr>
              <w:widowControl/>
              <w:autoSpaceDE/>
              <w:autoSpaceDN/>
              <w:adjustRightInd/>
              <w:rPr>
                <w:rFonts w:ascii="Times New Roman" w:hAnsi="Times New Roman"/>
                <w:color w:val="000000"/>
                <w:sz w:val="20"/>
                <w:szCs w:val="20"/>
              </w:rPr>
            </w:pPr>
          </w:p>
        </w:tc>
        <w:tc>
          <w:tcPr>
            <w:tcW w:w="1306" w:type="dxa"/>
            <w:vMerge/>
            <w:vAlign w:val="center"/>
          </w:tcPr>
          <w:p w:rsidR="00AD1511" w:rsidRPr="0065239C" w14:paraId="6749D28E" w14:textId="77777777">
            <w:pPr>
              <w:widowControl/>
              <w:autoSpaceDE/>
              <w:autoSpaceDN/>
              <w:adjustRightInd/>
              <w:rPr>
                <w:rFonts w:ascii="Times New Roman" w:hAnsi="Times New Roman"/>
                <w:color w:val="000000"/>
                <w:sz w:val="20"/>
                <w:szCs w:val="20"/>
              </w:rPr>
            </w:pPr>
          </w:p>
        </w:tc>
        <w:tc>
          <w:tcPr>
            <w:tcW w:w="1244" w:type="dxa"/>
            <w:gridSpan w:val="2"/>
            <w:vMerge/>
            <w:vAlign w:val="center"/>
            <w:hideMark/>
          </w:tcPr>
          <w:p w:rsidR="00AD1511" w:rsidRPr="0065239C" w14:paraId="161F7C36" w14:textId="77777777">
            <w:pPr>
              <w:widowControl/>
              <w:autoSpaceDE/>
              <w:autoSpaceDN/>
              <w:adjustRightInd/>
              <w:rPr>
                <w:rFonts w:ascii="Times New Roman" w:hAnsi="Times New Roman"/>
                <w:color w:val="000000"/>
                <w:sz w:val="20"/>
                <w:szCs w:val="20"/>
              </w:rPr>
            </w:pPr>
          </w:p>
        </w:tc>
        <w:tc>
          <w:tcPr>
            <w:tcW w:w="1263" w:type="dxa"/>
            <w:vMerge/>
            <w:vAlign w:val="center"/>
            <w:hideMark/>
          </w:tcPr>
          <w:p w:rsidR="00AD1511" w:rsidRPr="0065239C" w14:paraId="50ECE94D" w14:textId="77777777">
            <w:pPr>
              <w:widowControl/>
              <w:autoSpaceDE/>
              <w:autoSpaceDN/>
              <w:adjustRightInd/>
              <w:rPr>
                <w:rFonts w:ascii="Times New Roman" w:hAnsi="Times New Roman"/>
                <w:color w:val="000000"/>
                <w:sz w:val="20"/>
                <w:szCs w:val="20"/>
              </w:rPr>
            </w:pPr>
          </w:p>
        </w:tc>
        <w:tc>
          <w:tcPr>
            <w:tcW w:w="1716" w:type="dxa"/>
            <w:vMerge/>
            <w:vAlign w:val="center"/>
            <w:hideMark/>
          </w:tcPr>
          <w:p w:rsidR="00AD1511" w:rsidRPr="0065239C" w14:paraId="2BBF05F7" w14:textId="77777777">
            <w:pPr>
              <w:widowControl/>
              <w:autoSpaceDE/>
              <w:autoSpaceDN/>
              <w:adjustRightInd/>
              <w:rPr>
                <w:rFonts w:ascii="Times New Roman" w:hAnsi="Times New Roman"/>
                <w:color w:val="000000"/>
                <w:sz w:val="20"/>
                <w:szCs w:val="20"/>
              </w:rPr>
            </w:pPr>
          </w:p>
        </w:tc>
        <w:tc>
          <w:tcPr>
            <w:tcW w:w="1056" w:type="dxa"/>
            <w:vMerge/>
            <w:vAlign w:val="center"/>
            <w:hideMark/>
          </w:tcPr>
          <w:p w:rsidR="00AD1511" w:rsidRPr="0065239C" w14:paraId="5A54AA26" w14:textId="77777777">
            <w:pPr>
              <w:widowControl/>
              <w:autoSpaceDE/>
              <w:autoSpaceDN/>
              <w:adjustRightInd/>
              <w:rPr>
                <w:rFonts w:ascii="Times New Roman" w:hAnsi="Times New Roman"/>
                <w:color w:val="000000"/>
                <w:sz w:val="20"/>
                <w:szCs w:val="20"/>
              </w:rPr>
            </w:pPr>
          </w:p>
        </w:tc>
        <w:tc>
          <w:tcPr>
            <w:tcW w:w="884" w:type="dxa"/>
            <w:vMerge/>
            <w:vAlign w:val="center"/>
            <w:hideMark/>
          </w:tcPr>
          <w:p w:rsidR="00AD1511" w:rsidRPr="0065239C" w14:paraId="7D105056" w14:textId="77777777">
            <w:pPr>
              <w:widowControl/>
              <w:autoSpaceDE/>
              <w:autoSpaceDN/>
              <w:adjustRightInd/>
              <w:rPr>
                <w:rFonts w:ascii="Times New Roman" w:hAnsi="Times New Roman"/>
                <w:color w:val="000000"/>
                <w:sz w:val="20"/>
                <w:szCs w:val="20"/>
              </w:rPr>
            </w:pPr>
          </w:p>
        </w:tc>
        <w:tc>
          <w:tcPr>
            <w:tcW w:w="1120" w:type="dxa"/>
            <w:vMerge/>
            <w:vAlign w:val="center"/>
          </w:tcPr>
          <w:p w:rsidR="00AD1511" w:rsidRPr="0065239C" w14:paraId="75E6FFF4" w14:textId="77777777">
            <w:pPr>
              <w:widowControl/>
              <w:autoSpaceDE/>
              <w:autoSpaceDN/>
              <w:adjustRightInd/>
              <w:rPr>
                <w:rFonts w:ascii="Times New Roman" w:hAnsi="Times New Roman"/>
                <w:color w:val="000000"/>
                <w:sz w:val="20"/>
                <w:szCs w:val="20"/>
              </w:rPr>
            </w:pPr>
          </w:p>
        </w:tc>
      </w:tr>
      <w:tr w14:paraId="6DB8C93D" w14:textId="77777777" w:rsidTr="031D042F">
        <w:tblPrEx>
          <w:tblW w:w="10041" w:type="dxa"/>
          <w:tblLayout w:type="fixed"/>
          <w:tblLook w:val="04A0"/>
        </w:tblPrEx>
        <w:trPr>
          <w:trHeight w:val="272"/>
        </w:trPr>
        <w:tc>
          <w:tcPr>
            <w:tcW w:w="1216" w:type="dxa"/>
            <w:vMerge/>
            <w:vAlign w:val="center"/>
            <w:hideMark/>
          </w:tcPr>
          <w:p w:rsidR="00AD1511" w:rsidRPr="0065239C" w14:paraId="35E7AEF1" w14:textId="77777777">
            <w:pPr>
              <w:widowControl/>
              <w:autoSpaceDE/>
              <w:autoSpaceDN/>
              <w:adjustRightInd/>
              <w:rPr>
                <w:rFonts w:ascii="Times New Roman" w:hAnsi="Times New Roman"/>
                <w:color w:val="000000"/>
                <w:sz w:val="20"/>
                <w:szCs w:val="20"/>
              </w:rPr>
            </w:pPr>
          </w:p>
        </w:tc>
        <w:tc>
          <w:tcPr>
            <w:tcW w:w="1306" w:type="dxa"/>
            <w:vMerge/>
            <w:vAlign w:val="center"/>
          </w:tcPr>
          <w:p w:rsidR="00AD1511" w:rsidRPr="0065239C" w14:paraId="142F1258" w14:textId="77777777">
            <w:pPr>
              <w:widowControl/>
              <w:autoSpaceDE/>
              <w:autoSpaceDN/>
              <w:adjustRightInd/>
              <w:rPr>
                <w:rFonts w:ascii="Times New Roman" w:hAnsi="Times New Roman"/>
                <w:color w:val="000000"/>
                <w:sz w:val="20"/>
                <w:szCs w:val="20"/>
              </w:rPr>
            </w:pPr>
          </w:p>
        </w:tc>
        <w:tc>
          <w:tcPr>
            <w:tcW w:w="1244" w:type="dxa"/>
            <w:gridSpan w:val="2"/>
            <w:vMerge/>
            <w:vAlign w:val="center"/>
            <w:hideMark/>
          </w:tcPr>
          <w:p w:rsidR="00AD1511" w:rsidRPr="0065239C" w14:paraId="6CDF75AF" w14:textId="77777777">
            <w:pPr>
              <w:widowControl/>
              <w:autoSpaceDE/>
              <w:autoSpaceDN/>
              <w:adjustRightInd/>
              <w:rPr>
                <w:rFonts w:ascii="Times New Roman" w:hAnsi="Times New Roman"/>
                <w:color w:val="000000"/>
                <w:sz w:val="20"/>
                <w:szCs w:val="20"/>
              </w:rPr>
            </w:pPr>
          </w:p>
        </w:tc>
        <w:tc>
          <w:tcPr>
            <w:tcW w:w="1263" w:type="dxa"/>
            <w:vMerge/>
            <w:vAlign w:val="center"/>
            <w:hideMark/>
          </w:tcPr>
          <w:p w:rsidR="00AD1511" w:rsidRPr="0065239C" w14:paraId="53B2B1DC" w14:textId="77777777">
            <w:pPr>
              <w:widowControl/>
              <w:autoSpaceDE/>
              <w:autoSpaceDN/>
              <w:adjustRightInd/>
              <w:rPr>
                <w:rFonts w:ascii="Times New Roman" w:hAnsi="Times New Roman"/>
                <w:color w:val="000000"/>
                <w:sz w:val="20"/>
                <w:szCs w:val="20"/>
              </w:rPr>
            </w:pPr>
          </w:p>
        </w:tc>
        <w:tc>
          <w:tcPr>
            <w:tcW w:w="1716" w:type="dxa"/>
            <w:vMerge/>
            <w:vAlign w:val="center"/>
            <w:hideMark/>
          </w:tcPr>
          <w:p w:rsidR="00AD1511" w:rsidRPr="0065239C" w14:paraId="095E255C" w14:textId="77777777">
            <w:pPr>
              <w:widowControl/>
              <w:autoSpaceDE/>
              <w:autoSpaceDN/>
              <w:adjustRightInd/>
              <w:rPr>
                <w:rFonts w:ascii="Times New Roman" w:hAnsi="Times New Roman"/>
                <w:color w:val="000000"/>
                <w:sz w:val="20"/>
                <w:szCs w:val="20"/>
              </w:rPr>
            </w:pPr>
          </w:p>
        </w:tc>
        <w:tc>
          <w:tcPr>
            <w:tcW w:w="1056" w:type="dxa"/>
            <w:vMerge/>
            <w:vAlign w:val="center"/>
          </w:tcPr>
          <w:p w:rsidR="00AD1511" w:rsidRPr="0065239C" w14:paraId="7BCBE521" w14:textId="77777777">
            <w:pPr>
              <w:widowControl/>
              <w:autoSpaceDE/>
              <w:autoSpaceDN/>
              <w:adjustRightInd/>
              <w:rPr>
                <w:rFonts w:ascii="Times New Roman" w:hAnsi="Times New Roman"/>
                <w:color w:val="000000"/>
                <w:sz w:val="20"/>
                <w:szCs w:val="20"/>
              </w:rPr>
            </w:pPr>
          </w:p>
        </w:tc>
        <w:tc>
          <w:tcPr>
            <w:tcW w:w="884" w:type="dxa"/>
            <w:vMerge/>
            <w:vAlign w:val="center"/>
            <w:hideMark/>
          </w:tcPr>
          <w:p w:rsidR="00AD1511" w:rsidRPr="0065239C" w14:paraId="5822115B" w14:textId="77777777">
            <w:pPr>
              <w:widowControl/>
              <w:autoSpaceDE/>
              <w:autoSpaceDN/>
              <w:adjustRightInd/>
              <w:rPr>
                <w:rFonts w:ascii="Times New Roman" w:hAnsi="Times New Roman"/>
                <w:color w:val="000000"/>
                <w:sz w:val="20"/>
                <w:szCs w:val="20"/>
              </w:rPr>
            </w:pPr>
          </w:p>
        </w:tc>
        <w:tc>
          <w:tcPr>
            <w:tcW w:w="1120" w:type="dxa"/>
            <w:vMerge/>
            <w:vAlign w:val="center"/>
            <w:hideMark/>
          </w:tcPr>
          <w:p w:rsidR="00AD1511" w:rsidRPr="0065239C" w14:paraId="2E00BF54" w14:textId="77777777">
            <w:pPr>
              <w:widowControl/>
              <w:autoSpaceDE/>
              <w:autoSpaceDN/>
              <w:adjustRightInd/>
              <w:rPr>
                <w:rFonts w:ascii="Times New Roman" w:hAnsi="Times New Roman"/>
                <w:color w:val="000000"/>
                <w:sz w:val="20"/>
                <w:szCs w:val="20"/>
              </w:rPr>
            </w:pPr>
          </w:p>
        </w:tc>
      </w:tr>
      <w:tr w14:paraId="3D312898" w14:textId="77777777" w:rsidTr="031D042F">
        <w:tblPrEx>
          <w:tblW w:w="10041" w:type="dxa"/>
          <w:tblLayout w:type="fixed"/>
          <w:tblLook w:val="04A0"/>
        </w:tblPrEx>
        <w:trPr>
          <w:trHeight w:val="300"/>
        </w:trPr>
        <w:tc>
          <w:tcPr>
            <w:tcW w:w="1216"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rsidR="00AD1511" w:rsidRPr="0065239C" w14:paraId="650D0D30" w14:textId="77777777">
            <w:pPr>
              <w:widowControl/>
              <w:autoSpaceDE/>
              <w:autoSpaceDN/>
              <w:adjustRightInd/>
              <w:jc w:val="center"/>
              <w:rPr>
                <w:rFonts w:ascii="Times New Roman" w:hAnsi="Times New Roman"/>
                <w:b/>
                <w:bCs/>
                <w:i/>
                <w:iCs/>
                <w:color w:val="000000"/>
                <w:sz w:val="20"/>
                <w:szCs w:val="20"/>
              </w:rPr>
            </w:pPr>
            <w:r w:rsidRPr="0065239C">
              <w:rPr>
                <w:rFonts w:ascii="Times New Roman" w:hAnsi="Times New Roman"/>
                <w:b/>
                <w:bCs/>
                <w:i/>
                <w:iCs/>
                <w:color w:val="000000"/>
                <w:sz w:val="20"/>
                <w:szCs w:val="20"/>
              </w:rPr>
              <w:t>Total</w:t>
            </w:r>
          </w:p>
        </w:tc>
        <w:tc>
          <w:tcPr>
            <w:tcW w:w="1306" w:type="dxa"/>
            <w:tcBorders>
              <w:top w:val="nil"/>
              <w:left w:val="single" w:sz="8" w:space="0" w:color="auto"/>
              <w:bottom w:val="single" w:sz="8" w:space="0" w:color="auto"/>
              <w:right w:val="single" w:sz="8" w:space="0" w:color="auto"/>
            </w:tcBorders>
            <w:shd w:val="clear" w:color="auto" w:fill="F2F2F2" w:themeFill="background1" w:themeFillShade="F2"/>
            <w:vAlign w:val="center"/>
          </w:tcPr>
          <w:p w:rsidR="00AD1511" w:rsidRPr="0065239C" w14:paraId="40BFD729" w14:textId="77777777">
            <w:pPr>
              <w:widowControl/>
              <w:autoSpaceDE/>
              <w:autoSpaceDN/>
              <w:adjustRightInd/>
              <w:jc w:val="center"/>
              <w:rPr>
                <w:rFonts w:ascii="Times New Roman" w:hAnsi="Times New Roman"/>
                <w:b/>
                <w:bCs/>
                <w:i/>
                <w:iCs/>
                <w:color w:val="000000"/>
                <w:sz w:val="20"/>
                <w:szCs w:val="20"/>
              </w:rPr>
            </w:pPr>
            <w:r w:rsidRPr="0065239C">
              <w:rPr>
                <w:rFonts w:ascii="Times New Roman" w:hAnsi="Times New Roman"/>
                <w:b/>
                <w:bCs/>
                <w:i/>
                <w:iCs/>
                <w:color w:val="000000"/>
                <w:sz w:val="20"/>
                <w:szCs w:val="20"/>
              </w:rPr>
              <w:t>10</w:t>
            </w:r>
          </w:p>
        </w:tc>
        <w:tc>
          <w:tcPr>
            <w:tcW w:w="1234" w:type="dxa"/>
            <w:tcBorders>
              <w:top w:val="nil"/>
              <w:left w:val="nil"/>
              <w:bottom w:val="single" w:sz="8" w:space="0" w:color="auto"/>
              <w:right w:val="single" w:sz="8" w:space="0" w:color="auto"/>
            </w:tcBorders>
            <w:shd w:val="clear" w:color="auto" w:fill="F2F2F2" w:themeFill="background1" w:themeFillShade="F2"/>
            <w:vAlign w:val="center"/>
            <w:hideMark/>
          </w:tcPr>
          <w:p w:rsidR="00AD1511" w:rsidRPr="0065239C" w14:paraId="1AAE08E1" w14:textId="77777777">
            <w:pPr>
              <w:widowControl/>
              <w:autoSpaceDE/>
              <w:autoSpaceDN/>
              <w:adjustRightInd/>
              <w:jc w:val="center"/>
              <w:rPr>
                <w:rFonts w:ascii="Times New Roman" w:hAnsi="Times New Roman"/>
                <w:b/>
                <w:bCs/>
                <w:i/>
                <w:iCs/>
                <w:color w:val="000000"/>
                <w:sz w:val="20"/>
                <w:szCs w:val="20"/>
              </w:rPr>
            </w:pPr>
            <w:r w:rsidRPr="0065239C">
              <w:rPr>
                <w:rFonts w:ascii="Times New Roman" w:hAnsi="Times New Roman"/>
                <w:b/>
                <w:bCs/>
                <w:i/>
                <w:iCs/>
                <w:color w:val="000000"/>
                <w:sz w:val="20"/>
                <w:szCs w:val="20"/>
              </w:rPr>
              <w:t>-</w:t>
            </w:r>
          </w:p>
        </w:tc>
        <w:tc>
          <w:tcPr>
            <w:tcW w:w="1273" w:type="dxa"/>
            <w:gridSpan w:val="2"/>
            <w:tcBorders>
              <w:top w:val="nil"/>
              <w:left w:val="nil"/>
              <w:bottom w:val="single" w:sz="8" w:space="0" w:color="auto"/>
              <w:right w:val="single" w:sz="8" w:space="0" w:color="auto"/>
            </w:tcBorders>
            <w:shd w:val="clear" w:color="auto" w:fill="F2F2F2" w:themeFill="background1" w:themeFillShade="F2"/>
            <w:vAlign w:val="center"/>
            <w:hideMark/>
          </w:tcPr>
          <w:p w:rsidR="00AD1511" w:rsidRPr="0065239C" w14:paraId="21975012" w14:textId="78B3731F">
            <w:pPr>
              <w:widowControl/>
              <w:autoSpaceDE/>
              <w:autoSpaceDN/>
              <w:adjustRightInd/>
              <w:jc w:val="center"/>
              <w:rPr>
                <w:rFonts w:ascii="Times New Roman" w:hAnsi="Times New Roman"/>
                <w:b/>
                <w:bCs/>
                <w:i/>
                <w:iCs/>
                <w:color w:val="000000"/>
                <w:sz w:val="20"/>
                <w:szCs w:val="20"/>
              </w:rPr>
            </w:pPr>
            <w:r>
              <w:rPr>
                <w:rFonts w:ascii="Times New Roman" w:hAnsi="Times New Roman"/>
                <w:b/>
                <w:bCs/>
                <w:i/>
                <w:iCs/>
                <w:color w:val="000000"/>
                <w:sz w:val="20"/>
                <w:szCs w:val="20"/>
              </w:rPr>
              <w:t>40</w:t>
            </w:r>
          </w:p>
        </w:tc>
        <w:tc>
          <w:tcPr>
            <w:tcW w:w="1716" w:type="dxa"/>
            <w:tcBorders>
              <w:top w:val="nil"/>
              <w:left w:val="nil"/>
              <w:bottom w:val="single" w:sz="8" w:space="0" w:color="auto"/>
              <w:right w:val="single" w:sz="8" w:space="0" w:color="auto"/>
            </w:tcBorders>
            <w:shd w:val="clear" w:color="auto" w:fill="F2F2F2" w:themeFill="background1" w:themeFillShade="F2"/>
            <w:vAlign w:val="center"/>
            <w:hideMark/>
          </w:tcPr>
          <w:p w:rsidR="00AD1511" w:rsidRPr="0065239C" w14:paraId="44E77C16" w14:textId="77777777">
            <w:pPr>
              <w:widowControl/>
              <w:autoSpaceDE/>
              <w:autoSpaceDN/>
              <w:adjustRightInd/>
              <w:jc w:val="center"/>
              <w:rPr>
                <w:rFonts w:ascii="Times New Roman" w:hAnsi="Times New Roman"/>
                <w:b/>
                <w:bCs/>
                <w:i/>
                <w:iCs/>
                <w:color w:val="000000"/>
                <w:sz w:val="20"/>
                <w:szCs w:val="20"/>
              </w:rPr>
            </w:pPr>
            <w:r w:rsidRPr="0065239C">
              <w:rPr>
                <w:rFonts w:ascii="Times New Roman" w:hAnsi="Times New Roman"/>
                <w:b/>
                <w:bCs/>
                <w:i/>
                <w:iCs/>
                <w:color w:val="000000"/>
                <w:sz w:val="20"/>
                <w:szCs w:val="20"/>
              </w:rPr>
              <w:t>-</w:t>
            </w:r>
          </w:p>
        </w:tc>
        <w:tc>
          <w:tcPr>
            <w:tcW w:w="1056" w:type="dxa"/>
            <w:tcBorders>
              <w:top w:val="nil"/>
              <w:left w:val="nil"/>
              <w:bottom w:val="single" w:sz="8" w:space="0" w:color="auto"/>
              <w:right w:val="single" w:sz="8" w:space="0" w:color="auto"/>
            </w:tcBorders>
            <w:shd w:val="clear" w:color="auto" w:fill="F2F2F2" w:themeFill="background1" w:themeFillShade="F2"/>
            <w:vAlign w:val="center"/>
          </w:tcPr>
          <w:p w:rsidR="00AD1511" w:rsidRPr="0065239C" w14:paraId="7F901EA5" w14:textId="37A2026A">
            <w:pPr>
              <w:widowControl/>
              <w:autoSpaceDE/>
              <w:autoSpaceDN/>
              <w:adjustRightInd/>
              <w:jc w:val="center"/>
              <w:rPr>
                <w:rFonts w:ascii="Times New Roman" w:hAnsi="Times New Roman"/>
                <w:b/>
                <w:bCs/>
                <w:i/>
                <w:iCs/>
                <w:color w:val="000000"/>
                <w:sz w:val="20"/>
                <w:szCs w:val="20"/>
              </w:rPr>
            </w:pPr>
            <w:r>
              <w:rPr>
                <w:rFonts w:ascii="Times New Roman" w:hAnsi="Times New Roman"/>
                <w:b/>
                <w:bCs/>
                <w:i/>
                <w:iCs/>
                <w:color w:val="000000"/>
                <w:sz w:val="20"/>
                <w:szCs w:val="20"/>
              </w:rPr>
              <w:t>40</w:t>
            </w:r>
          </w:p>
        </w:tc>
        <w:tc>
          <w:tcPr>
            <w:tcW w:w="884" w:type="dxa"/>
            <w:tcBorders>
              <w:top w:val="nil"/>
              <w:left w:val="nil"/>
              <w:bottom w:val="single" w:sz="8" w:space="0" w:color="auto"/>
              <w:right w:val="single" w:sz="8" w:space="0" w:color="auto"/>
            </w:tcBorders>
            <w:shd w:val="clear" w:color="auto" w:fill="F2F2F2" w:themeFill="background1" w:themeFillShade="F2"/>
            <w:vAlign w:val="center"/>
          </w:tcPr>
          <w:p w:rsidR="00AD1511" w:rsidRPr="0065239C" w14:paraId="56F4AB28" w14:textId="77777777">
            <w:pPr>
              <w:widowControl/>
              <w:autoSpaceDE/>
              <w:autoSpaceDN/>
              <w:adjustRightInd/>
              <w:jc w:val="center"/>
              <w:rPr>
                <w:rFonts w:ascii="Times New Roman" w:hAnsi="Times New Roman"/>
                <w:b/>
                <w:bCs/>
                <w:i/>
                <w:iCs/>
                <w:color w:val="000000"/>
                <w:sz w:val="20"/>
                <w:szCs w:val="20"/>
              </w:rPr>
            </w:pPr>
            <w:r w:rsidRPr="0065239C">
              <w:rPr>
                <w:rFonts w:ascii="Times New Roman" w:hAnsi="Times New Roman"/>
                <w:b/>
                <w:bCs/>
                <w:i/>
                <w:iCs/>
                <w:color w:val="000000"/>
                <w:sz w:val="20"/>
                <w:szCs w:val="20"/>
              </w:rPr>
              <w:t>-</w:t>
            </w:r>
          </w:p>
        </w:tc>
        <w:tc>
          <w:tcPr>
            <w:tcW w:w="1120" w:type="dxa"/>
            <w:tcBorders>
              <w:top w:val="nil"/>
              <w:left w:val="nil"/>
              <w:bottom w:val="single" w:sz="8" w:space="0" w:color="auto"/>
              <w:right w:val="single" w:sz="8" w:space="0" w:color="auto"/>
            </w:tcBorders>
            <w:shd w:val="clear" w:color="auto" w:fill="F2F2F2" w:themeFill="background1" w:themeFillShade="F2"/>
            <w:vAlign w:val="center"/>
          </w:tcPr>
          <w:p w:rsidR="00AD1511" w:rsidRPr="0065239C" w14:paraId="03570A42" w14:textId="49F7EB17">
            <w:pPr>
              <w:widowControl/>
              <w:autoSpaceDE/>
              <w:autoSpaceDN/>
              <w:adjustRightInd/>
              <w:jc w:val="center"/>
              <w:rPr>
                <w:rFonts w:ascii="Times New Roman" w:hAnsi="Times New Roman"/>
                <w:b/>
                <w:bCs/>
                <w:i/>
                <w:iCs/>
                <w:color w:val="000000"/>
                <w:sz w:val="20"/>
                <w:szCs w:val="20"/>
              </w:rPr>
            </w:pPr>
            <w:r w:rsidRPr="0065239C">
              <w:rPr>
                <w:rFonts w:ascii="Times New Roman" w:hAnsi="Times New Roman"/>
                <w:b/>
                <w:bCs/>
                <w:i/>
                <w:iCs/>
                <w:color w:val="000000"/>
                <w:sz w:val="20"/>
                <w:szCs w:val="20"/>
              </w:rPr>
              <w:t>$</w:t>
            </w:r>
            <w:r w:rsidR="005A0DB9">
              <w:rPr>
                <w:rFonts w:ascii="Times New Roman" w:hAnsi="Times New Roman"/>
                <w:b/>
                <w:bCs/>
                <w:i/>
                <w:iCs/>
                <w:color w:val="000000"/>
                <w:sz w:val="20"/>
                <w:szCs w:val="20"/>
              </w:rPr>
              <w:t>3,</w:t>
            </w:r>
            <w:r w:rsidR="00907DE7">
              <w:rPr>
                <w:rFonts w:ascii="Times New Roman" w:hAnsi="Times New Roman"/>
                <w:b/>
                <w:bCs/>
                <w:i/>
                <w:iCs/>
                <w:color w:val="000000"/>
                <w:sz w:val="20"/>
                <w:szCs w:val="20"/>
              </w:rPr>
              <w:t>555</w:t>
            </w:r>
          </w:p>
        </w:tc>
      </w:tr>
    </w:tbl>
    <w:p w:rsidR="00AD1511" w:rsidP="00987C3F" w14:paraId="562E3A00" w14:textId="77777777"/>
    <w:p w:rsidR="00401106" w:rsidRPr="0065239C" w:rsidP="00401106" w14:paraId="4E00768A" w14:textId="0A34C84B">
      <w:pPr>
        <w:rPr>
          <w:rFonts w:ascii="Times New Roman" w:hAnsi="Times New Roman"/>
        </w:rPr>
      </w:pPr>
    </w:p>
    <w:p w:rsidR="00401106" w:rsidRPr="0065239C" w:rsidP="00401106" w14:paraId="14077F05" w14:textId="74C982CF">
      <w:pPr>
        <w:jc w:val="center"/>
        <w:rPr>
          <w:rFonts w:ascii="Times New Roman" w:hAnsi="Times New Roman"/>
          <w:b/>
          <w:sz w:val="20"/>
          <w:szCs w:val="20"/>
        </w:rPr>
      </w:pPr>
      <w:r w:rsidRPr="00611F3A">
        <w:rPr>
          <w:rFonts w:ascii="Times New Roman" w:hAnsi="Times New Roman"/>
          <w:b/>
          <w:sz w:val="20"/>
          <w:szCs w:val="20"/>
        </w:rPr>
        <w:t xml:space="preserve">Table </w:t>
      </w:r>
      <w:r w:rsidR="00EB167E">
        <w:rPr>
          <w:rFonts w:ascii="Times New Roman" w:hAnsi="Times New Roman"/>
          <w:b/>
          <w:sz w:val="20"/>
          <w:szCs w:val="20"/>
        </w:rPr>
        <w:t>4</w:t>
      </w:r>
      <w:r w:rsidRPr="00611F3A">
        <w:rPr>
          <w:rFonts w:ascii="Times New Roman" w:hAnsi="Times New Roman"/>
          <w:b/>
          <w:sz w:val="20"/>
          <w:szCs w:val="20"/>
        </w:rPr>
        <w:t xml:space="preserve">: Estimated Annual Respondent Cost and Hour Burden </w:t>
      </w:r>
      <w:r w:rsidRPr="00611F3A" w:rsidR="00126163">
        <w:rPr>
          <w:rFonts w:ascii="Times New Roman" w:hAnsi="Times New Roman"/>
          <w:b/>
          <w:sz w:val="20"/>
          <w:szCs w:val="20"/>
        </w:rPr>
        <w:t>for</w:t>
      </w:r>
      <w:r w:rsidRPr="00611F3A">
        <w:rPr>
          <w:rFonts w:ascii="Times New Roman" w:hAnsi="Times New Roman"/>
          <w:b/>
          <w:sz w:val="20"/>
          <w:szCs w:val="20"/>
        </w:rPr>
        <w:t xml:space="preserve"> </w:t>
      </w:r>
      <w:r w:rsidR="00A10835">
        <w:rPr>
          <w:rFonts w:ascii="Times New Roman" w:hAnsi="Times New Roman"/>
          <w:b/>
          <w:sz w:val="20"/>
          <w:szCs w:val="20"/>
        </w:rPr>
        <w:t xml:space="preserve">Part 29 </w:t>
      </w:r>
      <w:r w:rsidRPr="00611F3A" w:rsidR="00425367">
        <w:rPr>
          <w:rFonts w:ascii="Times New Roman" w:hAnsi="Times New Roman"/>
          <w:b/>
          <w:sz w:val="20"/>
          <w:szCs w:val="20"/>
        </w:rPr>
        <w:t>Recordkeeping</w:t>
      </w:r>
    </w:p>
    <w:tbl>
      <w:tblPr>
        <w:tblpPr w:leftFromText="180" w:rightFromText="180" w:vertAnchor="text" w:horzAnchor="margin" w:tblpY="77"/>
        <w:tblW w:w="9175" w:type="dxa"/>
        <w:tblLayout w:type="fixed"/>
        <w:tblLook w:val="04A0"/>
      </w:tblPr>
      <w:tblGrid>
        <w:gridCol w:w="1494"/>
        <w:gridCol w:w="1021"/>
        <w:gridCol w:w="1065"/>
        <w:gridCol w:w="15"/>
        <w:gridCol w:w="1170"/>
        <w:gridCol w:w="900"/>
        <w:gridCol w:w="1170"/>
        <w:gridCol w:w="990"/>
        <w:gridCol w:w="1350"/>
      </w:tblGrid>
      <w:tr w14:paraId="310F8DC8" w14:textId="77777777" w:rsidTr="002F1DC5">
        <w:tblPrEx>
          <w:tblW w:w="9175" w:type="dxa"/>
          <w:tblLayout w:type="fixed"/>
          <w:tblLook w:val="04A0"/>
        </w:tblPrEx>
        <w:trPr>
          <w:trHeight w:val="290"/>
          <w:tblHeader/>
        </w:trPr>
        <w:tc>
          <w:tcPr>
            <w:tcW w:w="1494"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B402E6" w:rsidRPr="0065239C" w:rsidP="00B402E6" w14:paraId="1B1FA2E2" w14:textId="4191956B">
            <w:pPr>
              <w:widowControl/>
              <w:autoSpaceDE/>
              <w:autoSpaceDN/>
              <w:adjustRightInd/>
              <w:jc w:val="center"/>
              <w:rPr>
                <w:rFonts w:ascii="Times New Roman" w:hAnsi="Times New Roman"/>
                <w:b/>
                <w:color w:val="000000"/>
                <w:sz w:val="16"/>
                <w:szCs w:val="16"/>
              </w:rPr>
            </w:pPr>
            <w:r w:rsidRPr="0065239C">
              <w:rPr>
                <w:rFonts w:ascii="Times New Roman" w:hAnsi="Times New Roman"/>
                <w:b/>
                <w:color w:val="000000"/>
                <w:sz w:val="16"/>
                <w:szCs w:val="16"/>
              </w:rPr>
              <w:t>Activity</w:t>
            </w:r>
          </w:p>
        </w:tc>
        <w:tc>
          <w:tcPr>
            <w:tcW w:w="1021"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B402E6" w:rsidRPr="0065239C" w:rsidP="00B402E6" w14:paraId="27B8703A" w14:textId="77777777">
            <w:pPr>
              <w:widowControl/>
              <w:autoSpaceDE/>
              <w:autoSpaceDN/>
              <w:adjustRightInd/>
              <w:jc w:val="center"/>
              <w:rPr>
                <w:rFonts w:ascii="Times New Roman" w:hAnsi="Times New Roman"/>
                <w:b/>
                <w:color w:val="000000"/>
                <w:sz w:val="16"/>
                <w:szCs w:val="16"/>
              </w:rPr>
            </w:pPr>
            <w:r w:rsidRPr="0065239C">
              <w:rPr>
                <w:rFonts w:ascii="Times New Roman" w:hAnsi="Times New Roman"/>
                <w:b/>
                <w:color w:val="000000"/>
                <w:sz w:val="16"/>
                <w:szCs w:val="16"/>
              </w:rPr>
              <w:t>No. of Respondents</w:t>
            </w:r>
          </w:p>
        </w:tc>
        <w:tc>
          <w:tcPr>
            <w:tcW w:w="1080" w:type="dxa"/>
            <w:gridSpan w:val="2"/>
            <w:tcBorders>
              <w:top w:val="single" w:sz="4" w:space="0" w:color="auto"/>
              <w:left w:val="single" w:sz="4" w:space="0" w:color="auto"/>
              <w:bottom w:val="single" w:sz="4" w:space="0" w:color="auto"/>
              <w:right w:val="single" w:sz="4" w:space="0" w:color="auto"/>
            </w:tcBorders>
            <w:shd w:val="clear" w:color="auto" w:fill="8DB3E2"/>
            <w:vAlign w:val="center"/>
            <w:hideMark/>
          </w:tcPr>
          <w:p w:rsidR="00B402E6" w:rsidRPr="0065239C" w:rsidP="00B402E6" w14:paraId="69B6166B" w14:textId="77777777">
            <w:pPr>
              <w:widowControl/>
              <w:autoSpaceDE/>
              <w:autoSpaceDN/>
              <w:adjustRightInd/>
              <w:jc w:val="center"/>
              <w:rPr>
                <w:rFonts w:ascii="Times New Roman" w:hAnsi="Times New Roman"/>
                <w:b/>
                <w:color w:val="000000"/>
                <w:sz w:val="16"/>
                <w:szCs w:val="16"/>
              </w:rPr>
            </w:pPr>
            <w:r w:rsidRPr="0065239C">
              <w:rPr>
                <w:rFonts w:ascii="Times New Roman" w:hAnsi="Times New Roman"/>
                <w:b/>
                <w:color w:val="000000"/>
                <w:sz w:val="16"/>
                <w:szCs w:val="16"/>
              </w:rPr>
              <w:t>No. of Responses per Respondent</w:t>
            </w:r>
          </w:p>
        </w:tc>
        <w:tc>
          <w:tcPr>
            <w:tcW w:w="1170"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B402E6" w:rsidRPr="0065239C" w:rsidP="00B402E6" w14:paraId="0986ED4D" w14:textId="77777777">
            <w:pPr>
              <w:widowControl/>
              <w:autoSpaceDE/>
              <w:autoSpaceDN/>
              <w:adjustRightInd/>
              <w:jc w:val="center"/>
              <w:rPr>
                <w:rFonts w:ascii="Times New Roman" w:hAnsi="Times New Roman"/>
                <w:b/>
                <w:color w:val="000000"/>
                <w:sz w:val="16"/>
                <w:szCs w:val="16"/>
              </w:rPr>
            </w:pPr>
            <w:r w:rsidRPr="0065239C">
              <w:rPr>
                <w:rFonts w:ascii="Times New Roman" w:hAnsi="Times New Roman"/>
                <w:b/>
                <w:color w:val="000000"/>
                <w:sz w:val="16"/>
                <w:szCs w:val="16"/>
              </w:rPr>
              <w:t>Total Responses</w:t>
            </w:r>
          </w:p>
        </w:tc>
        <w:tc>
          <w:tcPr>
            <w:tcW w:w="900"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B402E6" w:rsidRPr="0065239C" w:rsidP="00B402E6" w14:paraId="184A6211" w14:textId="77777777">
            <w:pPr>
              <w:widowControl/>
              <w:autoSpaceDE/>
              <w:autoSpaceDN/>
              <w:adjustRightInd/>
              <w:jc w:val="center"/>
              <w:rPr>
                <w:rFonts w:ascii="Times New Roman" w:hAnsi="Times New Roman"/>
                <w:b/>
                <w:color w:val="000000"/>
                <w:sz w:val="16"/>
                <w:szCs w:val="16"/>
              </w:rPr>
            </w:pPr>
            <w:r w:rsidRPr="0065239C">
              <w:rPr>
                <w:rFonts w:ascii="Times New Roman" w:hAnsi="Times New Roman"/>
                <w:b/>
                <w:color w:val="000000"/>
                <w:sz w:val="16"/>
                <w:szCs w:val="16"/>
              </w:rPr>
              <w:t>Average Burden (Hours)</w:t>
            </w:r>
          </w:p>
        </w:tc>
        <w:tc>
          <w:tcPr>
            <w:tcW w:w="1170"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B402E6" w:rsidRPr="0065239C" w:rsidP="00B402E6" w14:paraId="78A0D767" w14:textId="77777777">
            <w:pPr>
              <w:widowControl/>
              <w:autoSpaceDE/>
              <w:autoSpaceDN/>
              <w:adjustRightInd/>
              <w:jc w:val="center"/>
              <w:rPr>
                <w:rFonts w:ascii="Times New Roman" w:hAnsi="Times New Roman"/>
                <w:b/>
                <w:color w:val="000000"/>
                <w:sz w:val="16"/>
                <w:szCs w:val="16"/>
              </w:rPr>
            </w:pPr>
            <w:r w:rsidRPr="0065239C">
              <w:rPr>
                <w:rFonts w:ascii="Times New Roman" w:hAnsi="Times New Roman"/>
                <w:b/>
                <w:color w:val="000000"/>
                <w:sz w:val="16"/>
                <w:szCs w:val="16"/>
              </w:rPr>
              <w:t>Total Burden (Hours)</w:t>
            </w:r>
          </w:p>
        </w:tc>
        <w:tc>
          <w:tcPr>
            <w:tcW w:w="990"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B402E6" w:rsidRPr="0065239C" w:rsidP="00B402E6" w14:paraId="4D747138" w14:textId="77777777">
            <w:pPr>
              <w:widowControl/>
              <w:autoSpaceDE/>
              <w:autoSpaceDN/>
              <w:adjustRightInd/>
              <w:jc w:val="center"/>
              <w:rPr>
                <w:rFonts w:ascii="Times New Roman" w:hAnsi="Times New Roman"/>
                <w:b/>
                <w:color w:val="000000"/>
                <w:sz w:val="16"/>
                <w:szCs w:val="16"/>
              </w:rPr>
            </w:pPr>
            <w:r w:rsidRPr="0065239C">
              <w:rPr>
                <w:rFonts w:ascii="Times New Roman" w:hAnsi="Times New Roman"/>
                <w:b/>
                <w:color w:val="000000"/>
                <w:sz w:val="16"/>
                <w:szCs w:val="16"/>
              </w:rPr>
              <w:t>Hourly Wage Rate</w:t>
            </w:r>
          </w:p>
        </w:tc>
        <w:tc>
          <w:tcPr>
            <w:tcW w:w="1350"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B402E6" w:rsidRPr="0065239C" w:rsidP="00B402E6" w14:paraId="07285347" w14:textId="77777777">
            <w:pPr>
              <w:widowControl/>
              <w:autoSpaceDE/>
              <w:autoSpaceDN/>
              <w:adjustRightInd/>
              <w:jc w:val="center"/>
              <w:rPr>
                <w:rFonts w:ascii="Times New Roman" w:hAnsi="Times New Roman"/>
                <w:b/>
                <w:color w:val="000000"/>
                <w:sz w:val="16"/>
                <w:szCs w:val="16"/>
              </w:rPr>
            </w:pPr>
            <w:r w:rsidRPr="0065239C">
              <w:rPr>
                <w:rFonts w:ascii="Times New Roman" w:hAnsi="Times New Roman"/>
                <w:b/>
                <w:color w:val="000000"/>
                <w:sz w:val="16"/>
                <w:szCs w:val="16"/>
              </w:rPr>
              <w:t>Total Burden Cost</w:t>
            </w:r>
          </w:p>
        </w:tc>
      </w:tr>
      <w:tr w14:paraId="04A2416C" w14:textId="77777777" w:rsidTr="002F1DC5">
        <w:tblPrEx>
          <w:tblW w:w="9175" w:type="dxa"/>
          <w:tblLayout w:type="fixed"/>
          <w:tblLook w:val="04A0"/>
        </w:tblPrEx>
        <w:trPr>
          <w:trHeight w:val="300"/>
        </w:trPr>
        <w:tc>
          <w:tcPr>
            <w:tcW w:w="9175" w:type="dxa"/>
            <w:gridSpan w:val="9"/>
            <w:tcBorders>
              <w:top w:val="single" w:sz="4" w:space="0" w:color="auto"/>
              <w:left w:val="single" w:sz="4" w:space="0" w:color="auto"/>
              <w:bottom w:val="single" w:sz="4" w:space="0" w:color="auto"/>
              <w:right w:val="single" w:sz="4" w:space="0" w:color="auto"/>
            </w:tcBorders>
            <w:vAlign w:val="center"/>
            <w:hideMark/>
          </w:tcPr>
          <w:p w:rsidR="00B402E6" w:rsidRPr="0065239C" w:rsidP="031D042F" w14:paraId="3CBEF3F8" w14:textId="32D90591">
            <w:pPr>
              <w:widowControl/>
              <w:autoSpaceDE/>
              <w:autoSpaceDN/>
              <w:adjustRightInd/>
              <w:jc w:val="center"/>
              <w:rPr>
                <w:rFonts w:ascii="Times New Roman" w:hAnsi="Times New Roman"/>
                <w:b/>
                <w:bCs/>
                <w:i/>
                <w:iCs/>
                <w:color w:val="000000"/>
                <w:sz w:val="20"/>
                <w:szCs w:val="20"/>
              </w:rPr>
            </w:pPr>
            <w:r w:rsidRPr="031D042F">
              <w:rPr>
                <w:rFonts w:ascii="Times New Roman" w:hAnsi="Times New Roman"/>
                <w:b/>
                <w:bCs/>
                <w:i/>
                <w:iCs/>
                <w:color w:val="000000" w:themeColor="text1"/>
                <w:sz w:val="20"/>
                <w:szCs w:val="20"/>
              </w:rPr>
              <w:t>Recordkeeping</w:t>
            </w:r>
            <w:r w:rsidRPr="031D042F" w:rsidR="6062EFD2">
              <w:rPr>
                <w:rFonts w:ascii="Times New Roman" w:hAnsi="Times New Roman"/>
                <w:b/>
                <w:bCs/>
                <w:i/>
                <w:iCs/>
                <w:color w:val="000000" w:themeColor="text1"/>
                <w:sz w:val="20"/>
                <w:szCs w:val="20"/>
              </w:rPr>
              <w:t xml:space="preserve"> (Sponsor)</w:t>
            </w:r>
          </w:p>
        </w:tc>
      </w:tr>
      <w:tr w14:paraId="26556300" w14:textId="77777777" w:rsidTr="002F1DC5">
        <w:tblPrEx>
          <w:tblW w:w="9175" w:type="dxa"/>
          <w:tblLayout w:type="fixed"/>
          <w:tblLook w:val="04A0"/>
        </w:tblPrEx>
        <w:trPr>
          <w:trHeight w:val="760"/>
        </w:trPr>
        <w:tc>
          <w:tcPr>
            <w:tcW w:w="1494" w:type="dxa"/>
            <w:tcBorders>
              <w:top w:val="single" w:sz="4" w:space="0" w:color="auto"/>
              <w:left w:val="single" w:sz="4" w:space="0" w:color="auto"/>
              <w:right w:val="single" w:sz="4" w:space="0" w:color="auto"/>
            </w:tcBorders>
            <w:vAlign w:val="center"/>
            <w:hideMark/>
          </w:tcPr>
          <w:p w:rsidR="00315FC8" w:rsidRPr="0065239C" w:rsidP="00315FC8" w14:paraId="741135E2" w14:textId="77777777">
            <w:pPr>
              <w:widowControl/>
              <w:autoSpaceDE/>
              <w:autoSpaceDN/>
              <w:adjustRightInd/>
              <w:jc w:val="center"/>
              <w:rPr>
                <w:rFonts w:ascii="Times New Roman" w:hAnsi="Times New Roman"/>
                <w:color w:val="000000"/>
                <w:sz w:val="20"/>
                <w:szCs w:val="20"/>
              </w:rPr>
            </w:pPr>
            <w:r w:rsidRPr="0065239C">
              <w:rPr>
                <w:rFonts w:ascii="Times New Roman" w:hAnsi="Times New Roman"/>
                <w:color w:val="000000"/>
                <w:sz w:val="20"/>
                <w:szCs w:val="20"/>
              </w:rPr>
              <w:t>Recordkeeping</w:t>
            </w:r>
          </w:p>
          <w:p w:rsidR="00315FC8" w:rsidRPr="0065239C" w:rsidP="00315FC8" w14:paraId="5FB474EB" w14:textId="534D0C92">
            <w:pPr>
              <w:jc w:val="center"/>
              <w:rPr>
                <w:rFonts w:ascii="Times New Roman" w:hAnsi="Times New Roman"/>
                <w:color w:val="000000"/>
                <w:sz w:val="20"/>
                <w:szCs w:val="20"/>
              </w:rPr>
            </w:pPr>
            <w:r w:rsidRPr="0065239C">
              <w:rPr>
                <w:rFonts w:ascii="Times New Roman" w:hAnsi="Times New Roman"/>
                <w:color w:val="000000"/>
                <w:sz w:val="20"/>
                <w:szCs w:val="20"/>
              </w:rPr>
              <w:t>(Registered with OA)</w:t>
            </w:r>
          </w:p>
        </w:tc>
        <w:tc>
          <w:tcPr>
            <w:tcW w:w="1021" w:type="dxa"/>
            <w:tcBorders>
              <w:top w:val="single" w:sz="4" w:space="0" w:color="auto"/>
              <w:left w:val="single" w:sz="4" w:space="0" w:color="auto"/>
              <w:bottom w:val="single" w:sz="4" w:space="0" w:color="auto"/>
              <w:right w:val="single" w:sz="4" w:space="0" w:color="auto"/>
            </w:tcBorders>
            <w:vAlign w:val="center"/>
          </w:tcPr>
          <w:p w:rsidR="00315FC8" w:rsidRPr="00315FC8" w:rsidP="00315FC8" w14:paraId="28F64D6A" w14:textId="61057376">
            <w:pPr>
              <w:widowControl/>
              <w:autoSpaceDE/>
              <w:autoSpaceDN/>
              <w:adjustRightInd/>
              <w:jc w:val="center"/>
              <w:rPr>
                <w:rFonts w:ascii="Times New Roman" w:hAnsi="Times New Roman"/>
                <w:color w:val="000000"/>
                <w:sz w:val="20"/>
                <w:szCs w:val="20"/>
              </w:rPr>
            </w:pPr>
            <w:r w:rsidRPr="00315FC8">
              <w:rPr>
                <w:rFonts w:ascii="Times New Roman" w:hAnsi="Times New Roman"/>
                <w:color w:val="000000"/>
                <w:sz w:val="20"/>
                <w:szCs w:val="20"/>
              </w:rPr>
              <w:t>1</w:t>
            </w:r>
            <w:r w:rsidR="00BC56FA">
              <w:rPr>
                <w:rFonts w:ascii="Times New Roman" w:hAnsi="Times New Roman"/>
                <w:color w:val="000000"/>
                <w:sz w:val="20"/>
                <w:szCs w:val="20"/>
              </w:rPr>
              <w:t>5,655</w:t>
            </w:r>
            <w:r w:rsidRPr="00315FC8">
              <w:rPr>
                <w:rFonts w:ascii="Times New Roman" w:hAnsi="Times New Roman"/>
                <w:color w:val="000000"/>
                <w:sz w:val="20"/>
                <w:szCs w:val="20"/>
              </w:rPr>
              <w:t xml:space="preserve"> </w:t>
            </w:r>
          </w:p>
        </w:tc>
        <w:tc>
          <w:tcPr>
            <w:tcW w:w="1065" w:type="dxa"/>
            <w:tcBorders>
              <w:top w:val="single" w:sz="4" w:space="0" w:color="auto"/>
              <w:left w:val="single" w:sz="4" w:space="0" w:color="auto"/>
              <w:bottom w:val="single" w:sz="4" w:space="0" w:color="auto"/>
              <w:right w:val="single" w:sz="4" w:space="0" w:color="auto"/>
            </w:tcBorders>
            <w:vAlign w:val="center"/>
            <w:hideMark/>
          </w:tcPr>
          <w:p w:rsidR="00315FC8" w:rsidRPr="00315FC8" w:rsidP="00315FC8" w14:paraId="0C04A085" w14:textId="292B4E0F">
            <w:pPr>
              <w:widowControl/>
              <w:autoSpaceDE/>
              <w:autoSpaceDN/>
              <w:adjustRightInd/>
              <w:jc w:val="center"/>
              <w:rPr>
                <w:rFonts w:ascii="Times New Roman" w:hAnsi="Times New Roman"/>
                <w:color w:val="000000"/>
                <w:sz w:val="20"/>
                <w:szCs w:val="20"/>
              </w:rPr>
            </w:pPr>
            <w:r w:rsidRPr="00315FC8">
              <w:rPr>
                <w:rFonts w:ascii="Times New Roman" w:hAnsi="Times New Roman"/>
                <w:color w:val="000000"/>
                <w:sz w:val="20"/>
                <w:szCs w:val="20"/>
              </w:rPr>
              <w:t>3</w:t>
            </w:r>
            <w:r w:rsidR="00BC56FA">
              <w:rPr>
                <w:rFonts w:ascii="Times New Roman" w:hAnsi="Times New Roman"/>
                <w:color w:val="000000"/>
                <w:sz w:val="20"/>
                <w:szCs w:val="20"/>
              </w:rPr>
              <w:t>8.18</w:t>
            </w:r>
            <w:r w:rsidRPr="00315FC8">
              <w:rPr>
                <w:rFonts w:ascii="Times New Roman" w:hAnsi="Times New Roman"/>
                <w:color w:val="000000"/>
                <w:sz w:val="20"/>
                <w:szCs w:val="20"/>
              </w:rPr>
              <w:t xml:space="preserve"> </w:t>
            </w:r>
          </w:p>
        </w:tc>
        <w:tc>
          <w:tcPr>
            <w:tcW w:w="1185" w:type="dxa"/>
            <w:gridSpan w:val="2"/>
            <w:tcBorders>
              <w:top w:val="single" w:sz="4" w:space="0" w:color="auto"/>
              <w:left w:val="single" w:sz="4" w:space="0" w:color="auto"/>
              <w:bottom w:val="single" w:sz="4" w:space="0" w:color="auto"/>
              <w:right w:val="single" w:sz="4" w:space="0" w:color="auto"/>
            </w:tcBorders>
            <w:vAlign w:val="center"/>
            <w:hideMark/>
          </w:tcPr>
          <w:p w:rsidR="00315FC8" w:rsidRPr="00315FC8" w:rsidP="00315FC8" w14:paraId="288ECCF5" w14:textId="3BD15869">
            <w:pPr>
              <w:widowControl/>
              <w:autoSpaceDE/>
              <w:autoSpaceDN/>
              <w:adjustRightInd/>
              <w:jc w:val="center"/>
              <w:rPr>
                <w:rFonts w:ascii="Times New Roman" w:hAnsi="Times New Roman"/>
                <w:color w:val="000000"/>
                <w:sz w:val="20"/>
                <w:szCs w:val="20"/>
              </w:rPr>
            </w:pPr>
            <w:r w:rsidRPr="0D1ED45E">
              <w:rPr>
                <w:rFonts w:ascii="Times New Roman" w:hAnsi="Times New Roman"/>
                <w:color w:val="000000" w:themeColor="text1"/>
                <w:sz w:val="20"/>
                <w:szCs w:val="20"/>
              </w:rPr>
              <w:t>597,</w:t>
            </w:r>
            <w:r w:rsidR="00E2560B">
              <w:rPr>
                <w:rFonts w:ascii="Times New Roman" w:hAnsi="Times New Roman"/>
                <w:color w:val="000000" w:themeColor="text1"/>
                <w:sz w:val="20"/>
                <w:szCs w:val="20"/>
              </w:rPr>
              <w:t>708</w:t>
            </w:r>
          </w:p>
        </w:tc>
        <w:tc>
          <w:tcPr>
            <w:tcW w:w="900" w:type="dxa"/>
            <w:tcBorders>
              <w:top w:val="single" w:sz="4" w:space="0" w:color="auto"/>
              <w:left w:val="single" w:sz="4" w:space="0" w:color="auto"/>
              <w:bottom w:val="single" w:sz="4" w:space="0" w:color="auto"/>
              <w:right w:val="single" w:sz="4" w:space="0" w:color="auto"/>
            </w:tcBorders>
            <w:vAlign w:val="center"/>
            <w:hideMark/>
          </w:tcPr>
          <w:p w:rsidR="00315FC8" w:rsidRPr="00315FC8" w:rsidP="00315FC8" w14:paraId="0959A727" w14:textId="4EF41EDA">
            <w:pPr>
              <w:widowControl/>
              <w:autoSpaceDE/>
              <w:autoSpaceDN/>
              <w:adjustRightInd/>
              <w:jc w:val="center"/>
              <w:rPr>
                <w:rFonts w:ascii="Times New Roman" w:hAnsi="Times New Roman"/>
                <w:color w:val="000000"/>
                <w:sz w:val="20"/>
                <w:szCs w:val="20"/>
              </w:rPr>
            </w:pPr>
            <w:r w:rsidRPr="00315FC8">
              <w:rPr>
                <w:rFonts w:ascii="Times New Roman" w:hAnsi="Times New Roman"/>
                <w:color w:val="000000"/>
                <w:sz w:val="20"/>
                <w:szCs w:val="20"/>
              </w:rPr>
              <w:t xml:space="preserve">0.50 </w:t>
            </w:r>
          </w:p>
        </w:tc>
        <w:tc>
          <w:tcPr>
            <w:tcW w:w="1170" w:type="dxa"/>
            <w:tcBorders>
              <w:top w:val="single" w:sz="4" w:space="0" w:color="auto"/>
              <w:left w:val="single" w:sz="4" w:space="0" w:color="auto"/>
              <w:bottom w:val="single" w:sz="4" w:space="0" w:color="auto"/>
              <w:right w:val="single" w:sz="4" w:space="0" w:color="auto"/>
            </w:tcBorders>
            <w:vAlign w:val="center"/>
            <w:hideMark/>
          </w:tcPr>
          <w:p w:rsidR="00315FC8" w:rsidRPr="00315FC8" w:rsidP="00315FC8" w14:paraId="4F6E35F8" w14:textId="29ACA965">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298,848</w:t>
            </w:r>
            <w:r w:rsidRPr="00315FC8">
              <w:rPr>
                <w:rFonts w:ascii="Times New Roman" w:hAnsi="Times New Roman"/>
                <w:color w:val="000000"/>
                <w:sz w:val="20"/>
                <w:szCs w:val="20"/>
              </w:rPr>
              <w:t xml:space="preserve"> </w:t>
            </w:r>
          </w:p>
        </w:tc>
        <w:tc>
          <w:tcPr>
            <w:tcW w:w="990" w:type="dxa"/>
            <w:tcBorders>
              <w:top w:val="single" w:sz="4" w:space="0" w:color="auto"/>
              <w:left w:val="single" w:sz="4" w:space="0" w:color="auto"/>
              <w:bottom w:val="single" w:sz="4" w:space="0" w:color="auto"/>
              <w:right w:val="single" w:sz="4" w:space="0" w:color="auto"/>
            </w:tcBorders>
            <w:vAlign w:val="center"/>
            <w:hideMark/>
          </w:tcPr>
          <w:p w:rsidR="00315FC8" w:rsidRPr="00315FC8" w:rsidP="00315FC8" w14:paraId="52194AC7" w14:textId="5FEB4DBF">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36.10</w:t>
            </w:r>
            <w:r w:rsidRPr="00315FC8">
              <w:rPr>
                <w:rFonts w:ascii="Times New Roman" w:hAnsi="Times New Roman"/>
                <w:color w:val="000000"/>
                <w:sz w:val="20"/>
                <w:szCs w:val="20"/>
              </w:rPr>
              <w:t xml:space="preserve"> </w:t>
            </w:r>
          </w:p>
        </w:tc>
        <w:tc>
          <w:tcPr>
            <w:tcW w:w="1350" w:type="dxa"/>
            <w:tcBorders>
              <w:top w:val="single" w:sz="4" w:space="0" w:color="auto"/>
              <w:left w:val="single" w:sz="4" w:space="0" w:color="auto"/>
              <w:bottom w:val="single" w:sz="4" w:space="0" w:color="auto"/>
              <w:right w:val="single" w:sz="4" w:space="0" w:color="auto"/>
            </w:tcBorders>
            <w:vAlign w:val="center"/>
            <w:hideMark/>
          </w:tcPr>
          <w:p w:rsidR="00315FC8" w:rsidRPr="00315FC8" w:rsidP="00315FC8" w14:paraId="2F568C69" w14:textId="20805586">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w:t>
            </w:r>
            <w:r w:rsidRPr="006F2DAF" w:rsidR="006F2DAF">
              <w:rPr>
                <w:rFonts w:ascii="Times New Roman" w:hAnsi="Times New Roman"/>
                <w:color w:val="000000"/>
                <w:sz w:val="20"/>
                <w:szCs w:val="20"/>
              </w:rPr>
              <w:t>10,787,61</w:t>
            </w:r>
            <w:r w:rsidR="00E65391">
              <w:rPr>
                <w:rFonts w:ascii="Times New Roman" w:hAnsi="Times New Roman"/>
                <w:color w:val="000000"/>
                <w:sz w:val="20"/>
                <w:szCs w:val="20"/>
              </w:rPr>
              <w:t>6</w:t>
            </w:r>
          </w:p>
        </w:tc>
      </w:tr>
      <w:tr w14:paraId="56C26656" w14:textId="77777777" w:rsidTr="002F1DC5">
        <w:tblPrEx>
          <w:tblW w:w="9175" w:type="dxa"/>
          <w:tblLayout w:type="fixed"/>
          <w:tblLook w:val="04A0"/>
        </w:tblPrEx>
        <w:trPr>
          <w:trHeight w:val="760"/>
        </w:trPr>
        <w:tc>
          <w:tcPr>
            <w:tcW w:w="1494" w:type="dxa"/>
            <w:tcBorders>
              <w:top w:val="single" w:sz="4" w:space="0" w:color="auto"/>
              <w:left w:val="single" w:sz="4" w:space="0" w:color="auto"/>
              <w:right w:val="single" w:sz="4" w:space="0" w:color="auto"/>
            </w:tcBorders>
            <w:vAlign w:val="center"/>
            <w:hideMark/>
          </w:tcPr>
          <w:p w:rsidR="00315FC8" w:rsidRPr="0065239C" w:rsidP="00315FC8" w14:paraId="194E254A" w14:textId="77777777">
            <w:pPr>
              <w:widowControl/>
              <w:autoSpaceDE/>
              <w:autoSpaceDN/>
              <w:adjustRightInd/>
              <w:jc w:val="center"/>
              <w:rPr>
                <w:rFonts w:ascii="Times New Roman" w:hAnsi="Times New Roman"/>
                <w:color w:val="000000"/>
                <w:sz w:val="20"/>
                <w:szCs w:val="20"/>
              </w:rPr>
            </w:pPr>
            <w:r w:rsidRPr="0065239C">
              <w:rPr>
                <w:rFonts w:ascii="Times New Roman" w:hAnsi="Times New Roman"/>
                <w:color w:val="000000"/>
                <w:sz w:val="20"/>
                <w:szCs w:val="20"/>
              </w:rPr>
              <w:t>Recordkeeping</w:t>
            </w:r>
          </w:p>
          <w:p w:rsidR="00315FC8" w:rsidRPr="0065239C" w:rsidP="00315FC8" w14:paraId="72F1B4E8" w14:textId="65F95236">
            <w:pPr>
              <w:jc w:val="center"/>
              <w:rPr>
                <w:rFonts w:ascii="Times New Roman" w:hAnsi="Times New Roman"/>
                <w:color w:val="000000"/>
                <w:sz w:val="20"/>
                <w:szCs w:val="20"/>
              </w:rPr>
            </w:pPr>
            <w:r w:rsidRPr="0065239C">
              <w:rPr>
                <w:rFonts w:ascii="Times New Roman" w:hAnsi="Times New Roman"/>
                <w:color w:val="000000"/>
                <w:sz w:val="20"/>
                <w:szCs w:val="20"/>
              </w:rPr>
              <w:t>(Registered with an SAA)</w:t>
            </w:r>
          </w:p>
        </w:tc>
        <w:tc>
          <w:tcPr>
            <w:tcW w:w="1021" w:type="dxa"/>
            <w:tcBorders>
              <w:top w:val="single" w:sz="4" w:space="0" w:color="auto"/>
              <w:left w:val="single" w:sz="4" w:space="0" w:color="auto"/>
              <w:bottom w:val="single" w:sz="4" w:space="0" w:color="auto"/>
              <w:right w:val="single" w:sz="4" w:space="0" w:color="auto"/>
            </w:tcBorders>
            <w:vAlign w:val="center"/>
          </w:tcPr>
          <w:p w:rsidR="00315FC8" w:rsidRPr="00315FC8" w:rsidP="00315FC8" w14:paraId="3DB61680" w14:textId="765DADB9">
            <w:pPr>
              <w:widowControl/>
              <w:autoSpaceDE/>
              <w:autoSpaceDN/>
              <w:adjustRightInd/>
              <w:jc w:val="center"/>
              <w:rPr>
                <w:rFonts w:ascii="Times New Roman" w:hAnsi="Times New Roman"/>
                <w:color w:val="000000"/>
                <w:sz w:val="20"/>
                <w:szCs w:val="20"/>
              </w:rPr>
            </w:pPr>
            <w:r w:rsidRPr="00315FC8">
              <w:rPr>
                <w:rFonts w:ascii="Times New Roman" w:hAnsi="Times New Roman"/>
                <w:color w:val="000000"/>
                <w:sz w:val="20"/>
                <w:szCs w:val="20"/>
              </w:rPr>
              <w:t>11,</w:t>
            </w:r>
            <w:r w:rsidR="00164C66">
              <w:rPr>
                <w:rFonts w:ascii="Times New Roman" w:hAnsi="Times New Roman"/>
                <w:color w:val="000000"/>
                <w:sz w:val="20"/>
                <w:szCs w:val="20"/>
              </w:rPr>
              <w:t>15</w:t>
            </w:r>
            <w:r w:rsidR="00CF3B9B">
              <w:rPr>
                <w:rFonts w:ascii="Times New Roman" w:hAnsi="Times New Roman"/>
                <w:color w:val="000000"/>
                <w:sz w:val="20"/>
                <w:szCs w:val="20"/>
              </w:rPr>
              <w:t>5</w:t>
            </w:r>
            <w:r w:rsidRPr="00315FC8">
              <w:rPr>
                <w:rFonts w:ascii="Times New Roman" w:hAnsi="Times New Roman"/>
                <w:color w:val="000000"/>
                <w:sz w:val="20"/>
                <w:szCs w:val="20"/>
              </w:rPr>
              <w:t xml:space="preserve"> </w:t>
            </w:r>
          </w:p>
        </w:tc>
        <w:tc>
          <w:tcPr>
            <w:tcW w:w="1065" w:type="dxa"/>
            <w:tcBorders>
              <w:top w:val="single" w:sz="4" w:space="0" w:color="auto"/>
              <w:left w:val="single" w:sz="4" w:space="0" w:color="auto"/>
              <w:bottom w:val="single" w:sz="4" w:space="0" w:color="auto"/>
              <w:right w:val="single" w:sz="4" w:space="0" w:color="auto"/>
            </w:tcBorders>
            <w:vAlign w:val="center"/>
            <w:hideMark/>
          </w:tcPr>
          <w:p w:rsidR="00315FC8" w:rsidRPr="00315FC8" w:rsidP="00315FC8" w14:paraId="0D8A0DD6" w14:textId="02DE8D51">
            <w:pPr>
              <w:widowControl/>
              <w:autoSpaceDE/>
              <w:autoSpaceDN/>
              <w:adjustRightInd/>
              <w:jc w:val="center"/>
              <w:rPr>
                <w:rFonts w:ascii="Times New Roman" w:hAnsi="Times New Roman"/>
                <w:color w:val="000000"/>
                <w:sz w:val="20"/>
                <w:szCs w:val="20"/>
              </w:rPr>
            </w:pPr>
            <w:r w:rsidRPr="00315FC8">
              <w:rPr>
                <w:rFonts w:ascii="Times New Roman" w:hAnsi="Times New Roman"/>
                <w:color w:val="000000"/>
                <w:sz w:val="20"/>
                <w:szCs w:val="20"/>
              </w:rPr>
              <w:t>3</w:t>
            </w:r>
            <w:r w:rsidR="00164C66">
              <w:rPr>
                <w:rFonts w:ascii="Times New Roman" w:hAnsi="Times New Roman"/>
                <w:color w:val="000000"/>
                <w:sz w:val="20"/>
                <w:szCs w:val="20"/>
              </w:rPr>
              <w:t>8.18</w:t>
            </w:r>
          </w:p>
        </w:tc>
        <w:tc>
          <w:tcPr>
            <w:tcW w:w="1185" w:type="dxa"/>
            <w:gridSpan w:val="2"/>
            <w:tcBorders>
              <w:top w:val="single" w:sz="4" w:space="0" w:color="auto"/>
              <w:left w:val="single" w:sz="4" w:space="0" w:color="auto"/>
              <w:bottom w:val="single" w:sz="4" w:space="0" w:color="auto"/>
              <w:right w:val="single" w:sz="4" w:space="0" w:color="auto"/>
            </w:tcBorders>
            <w:vAlign w:val="center"/>
            <w:hideMark/>
          </w:tcPr>
          <w:p w:rsidR="00315FC8" w:rsidRPr="00315FC8" w:rsidP="00315FC8" w14:paraId="04417C59" w14:textId="59CC9274">
            <w:pPr>
              <w:widowControl/>
              <w:autoSpaceDE/>
              <w:autoSpaceDN/>
              <w:adjustRightInd/>
              <w:jc w:val="center"/>
              <w:rPr>
                <w:rFonts w:ascii="Times New Roman" w:hAnsi="Times New Roman"/>
                <w:color w:val="000000"/>
                <w:sz w:val="20"/>
                <w:szCs w:val="20"/>
              </w:rPr>
            </w:pPr>
            <w:r w:rsidRPr="0D1ED45E">
              <w:rPr>
                <w:rFonts w:ascii="Times New Roman" w:hAnsi="Times New Roman"/>
                <w:color w:val="000000" w:themeColor="text1"/>
                <w:sz w:val="20"/>
                <w:szCs w:val="20"/>
              </w:rPr>
              <w:t>425,</w:t>
            </w:r>
            <w:r w:rsidR="001A0D5C">
              <w:rPr>
                <w:rFonts w:ascii="Times New Roman" w:hAnsi="Times New Roman"/>
                <w:color w:val="000000" w:themeColor="text1"/>
                <w:sz w:val="20"/>
                <w:szCs w:val="20"/>
              </w:rPr>
              <w:t>898</w:t>
            </w:r>
          </w:p>
        </w:tc>
        <w:tc>
          <w:tcPr>
            <w:tcW w:w="900" w:type="dxa"/>
            <w:tcBorders>
              <w:top w:val="single" w:sz="4" w:space="0" w:color="auto"/>
              <w:left w:val="single" w:sz="4" w:space="0" w:color="auto"/>
              <w:bottom w:val="single" w:sz="4" w:space="0" w:color="auto"/>
              <w:right w:val="single" w:sz="4" w:space="0" w:color="auto"/>
            </w:tcBorders>
            <w:vAlign w:val="center"/>
            <w:hideMark/>
          </w:tcPr>
          <w:p w:rsidR="00315FC8" w:rsidRPr="00315FC8" w:rsidP="00315FC8" w14:paraId="5F4C1F3F" w14:textId="39C77046">
            <w:pPr>
              <w:widowControl/>
              <w:autoSpaceDE/>
              <w:autoSpaceDN/>
              <w:adjustRightInd/>
              <w:jc w:val="center"/>
              <w:rPr>
                <w:rFonts w:ascii="Times New Roman" w:hAnsi="Times New Roman"/>
                <w:color w:val="000000"/>
                <w:sz w:val="20"/>
                <w:szCs w:val="20"/>
              </w:rPr>
            </w:pPr>
            <w:r w:rsidRPr="00315FC8">
              <w:rPr>
                <w:rFonts w:ascii="Times New Roman" w:hAnsi="Times New Roman"/>
                <w:color w:val="000000"/>
                <w:sz w:val="20"/>
                <w:szCs w:val="20"/>
              </w:rPr>
              <w:t xml:space="preserve">0.50 </w:t>
            </w:r>
          </w:p>
        </w:tc>
        <w:tc>
          <w:tcPr>
            <w:tcW w:w="1170" w:type="dxa"/>
            <w:tcBorders>
              <w:top w:val="single" w:sz="4" w:space="0" w:color="auto"/>
              <w:left w:val="single" w:sz="4" w:space="0" w:color="auto"/>
              <w:bottom w:val="single" w:sz="4" w:space="0" w:color="auto"/>
              <w:right w:val="single" w:sz="4" w:space="0" w:color="auto"/>
            </w:tcBorders>
            <w:vAlign w:val="center"/>
            <w:hideMark/>
          </w:tcPr>
          <w:p w:rsidR="00315FC8" w:rsidRPr="00315FC8" w:rsidP="00315FC8" w14:paraId="0657A794" w14:textId="6752C59F">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212,956</w:t>
            </w:r>
          </w:p>
        </w:tc>
        <w:tc>
          <w:tcPr>
            <w:tcW w:w="990" w:type="dxa"/>
            <w:tcBorders>
              <w:top w:val="single" w:sz="4" w:space="0" w:color="auto"/>
              <w:left w:val="single" w:sz="4" w:space="0" w:color="auto"/>
              <w:bottom w:val="single" w:sz="4" w:space="0" w:color="auto"/>
              <w:right w:val="single" w:sz="4" w:space="0" w:color="auto"/>
            </w:tcBorders>
            <w:vAlign w:val="center"/>
            <w:hideMark/>
          </w:tcPr>
          <w:p w:rsidR="00315FC8" w:rsidRPr="00315FC8" w:rsidP="00315FC8" w14:paraId="6BC49D9F" w14:textId="6D7452C1">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36.10</w:t>
            </w:r>
            <w:r w:rsidRPr="00315FC8">
              <w:rPr>
                <w:rFonts w:ascii="Times New Roman" w:hAnsi="Times New Roman"/>
                <w:color w:val="000000"/>
                <w:sz w:val="20"/>
                <w:szCs w:val="20"/>
              </w:rPr>
              <w:t xml:space="preserve"> </w:t>
            </w:r>
          </w:p>
        </w:tc>
        <w:tc>
          <w:tcPr>
            <w:tcW w:w="1350" w:type="dxa"/>
            <w:tcBorders>
              <w:top w:val="single" w:sz="4" w:space="0" w:color="auto"/>
              <w:left w:val="single" w:sz="4" w:space="0" w:color="auto"/>
              <w:bottom w:val="single" w:sz="4" w:space="0" w:color="auto"/>
              <w:right w:val="single" w:sz="4" w:space="0" w:color="auto"/>
            </w:tcBorders>
            <w:vAlign w:val="center"/>
            <w:hideMark/>
          </w:tcPr>
          <w:p w:rsidR="00315FC8" w:rsidRPr="00315FC8" w:rsidP="00315FC8" w14:paraId="70DFDA30" w14:textId="2297A8D5">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w:t>
            </w:r>
            <w:r w:rsidRPr="006F2DAF" w:rsidR="006F2DAF">
              <w:rPr>
                <w:rFonts w:ascii="Times New Roman" w:hAnsi="Times New Roman"/>
                <w:color w:val="000000"/>
                <w:sz w:val="20"/>
                <w:szCs w:val="20"/>
              </w:rPr>
              <w:t>7,687,14</w:t>
            </w:r>
            <w:r w:rsidR="006F2DAF">
              <w:rPr>
                <w:rFonts w:ascii="Times New Roman" w:hAnsi="Times New Roman"/>
                <w:color w:val="000000"/>
                <w:sz w:val="20"/>
                <w:szCs w:val="20"/>
              </w:rPr>
              <w:t>4</w:t>
            </w:r>
          </w:p>
        </w:tc>
      </w:tr>
      <w:tr w14:paraId="2F0F9C6E" w14:textId="77777777" w:rsidTr="002F1DC5">
        <w:tblPrEx>
          <w:tblW w:w="9175" w:type="dxa"/>
          <w:tblLayout w:type="fixed"/>
          <w:tblLook w:val="04A0"/>
        </w:tblPrEx>
        <w:trPr>
          <w:trHeight w:val="300"/>
        </w:trPr>
        <w:tc>
          <w:tcPr>
            <w:tcW w:w="14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D720B" w:rsidRPr="0065239C" w:rsidP="007D720B" w14:paraId="19867FA6" w14:textId="77777777">
            <w:pPr>
              <w:widowControl/>
              <w:autoSpaceDE/>
              <w:autoSpaceDN/>
              <w:adjustRightInd/>
              <w:jc w:val="center"/>
              <w:rPr>
                <w:rFonts w:ascii="Times New Roman" w:hAnsi="Times New Roman"/>
                <w:b/>
                <w:bCs/>
                <w:i/>
                <w:iCs/>
                <w:color w:val="000000"/>
                <w:sz w:val="20"/>
                <w:szCs w:val="20"/>
              </w:rPr>
            </w:pPr>
            <w:r w:rsidRPr="0065239C">
              <w:rPr>
                <w:rFonts w:ascii="Times New Roman" w:hAnsi="Times New Roman"/>
                <w:b/>
                <w:bCs/>
                <w:i/>
                <w:iCs/>
                <w:color w:val="000000"/>
                <w:sz w:val="20"/>
                <w:szCs w:val="20"/>
              </w:rPr>
              <w:t>Total</w:t>
            </w:r>
          </w:p>
        </w:tc>
        <w:tc>
          <w:tcPr>
            <w:tcW w:w="102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7D720B" w:rsidRPr="007D720B" w:rsidP="007D720B" w14:paraId="57DBBA13" w14:textId="2F34AA74">
            <w:pPr>
              <w:widowControl/>
              <w:autoSpaceDE/>
              <w:autoSpaceDN/>
              <w:adjustRightInd/>
              <w:jc w:val="center"/>
              <w:rPr>
                <w:rFonts w:ascii="Times New Roman" w:hAnsi="Times New Roman"/>
                <w:b/>
                <w:bCs/>
                <w:i/>
                <w:iCs/>
                <w:color w:val="000000"/>
                <w:sz w:val="20"/>
                <w:szCs w:val="20"/>
              </w:rPr>
            </w:pPr>
            <w:r w:rsidRPr="007D720B">
              <w:rPr>
                <w:rFonts w:ascii="Times New Roman" w:hAnsi="Times New Roman"/>
                <w:b/>
                <w:bCs/>
                <w:i/>
                <w:iCs/>
                <w:color w:val="000000"/>
                <w:sz w:val="20"/>
                <w:szCs w:val="20"/>
              </w:rPr>
              <w:t>2</w:t>
            </w:r>
            <w:r w:rsidR="00924EF5">
              <w:rPr>
                <w:rFonts w:ascii="Times New Roman" w:hAnsi="Times New Roman"/>
                <w:b/>
                <w:bCs/>
                <w:i/>
                <w:iCs/>
                <w:color w:val="000000"/>
                <w:sz w:val="20"/>
                <w:szCs w:val="20"/>
              </w:rPr>
              <w:t>6,810</w:t>
            </w:r>
            <w:r w:rsidRPr="007D720B">
              <w:rPr>
                <w:rFonts w:ascii="Times New Roman" w:hAnsi="Times New Roman"/>
                <w:b/>
                <w:bCs/>
                <w:i/>
                <w:iCs/>
                <w:color w:val="000000"/>
                <w:sz w:val="20"/>
                <w:szCs w:val="20"/>
              </w:rPr>
              <w:t xml:space="preserve"> </w:t>
            </w:r>
          </w:p>
        </w:tc>
        <w:tc>
          <w:tcPr>
            <w:tcW w:w="106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D720B" w:rsidRPr="007D720B" w:rsidP="007D720B" w14:paraId="237E62A4" w14:textId="44361CD8">
            <w:pPr>
              <w:widowControl/>
              <w:autoSpaceDE/>
              <w:autoSpaceDN/>
              <w:adjustRightInd/>
              <w:jc w:val="center"/>
              <w:rPr>
                <w:rFonts w:ascii="Times New Roman" w:hAnsi="Times New Roman"/>
                <w:b/>
                <w:bCs/>
                <w:i/>
                <w:iCs/>
                <w:color w:val="000000"/>
                <w:sz w:val="20"/>
                <w:szCs w:val="20"/>
              </w:rPr>
            </w:pPr>
            <w:r>
              <w:rPr>
                <w:rFonts w:ascii="Times New Roman" w:hAnsi="Times New Roman"/>
                <w:b/>
                <w:bCs/>
                <w:i/>
                <w:iCs/>
                <w:color w:val="000000"/>
                <w:sz w:val="20"/>
                <w:szCs w:val="20"/>
              </w:rPr>
              <w:t>-</w:t>
            </w:r>
            <w:r w:rsidRPr="007D720B">
              <w:rPr>
                <w:rFonts w:ascii="Times New Roman" w:hAnsi="Times New Roman"/>
                <w:b/>
                <w:bCs/>
                <w:i/>
                <w:iCs/>
                <w:color w:val="000000"/>
                <w:sz w:val="20"/>
                <w:szCs w:val="20"/>
              </w:rPr>
              <w:t xml:space="preserve"> </w:t>
            </w:r>
          </w:p>
        </w:tc>
        <w:tc>
          <w:tcPr>
            <w:tcW w:w="118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D720B" w:rsidRPr="007D720B" w:rsidP="031D042F" w14:paraId="429AEB18" w14:textId="5773F589">
            <w:pPr>
              <w:widowControl/>
              <w:autoSpaceDE/>
              <w:autoSpaceDN/>
              <w:adjustRightInd/>
              <w:jc w:val="center"/>
              <w:rPr>
                <w:rFonts w:ascii="Times New Roman" w:hAnsi="Times New Roman"/>
                <w:b/>
                <w:bCs/>
                <w:i/>
                <w:iCs/>
                <w:color w:val="000000"/>
                <w:sz w:val="20"/>
                <w:szCs w:val="20"/>
              </w:rPr>
            </w:pPr>
            <w:r w:rsidRPr="031D042F">
              <w:rPr>
                <w:rFonts w:ascii="Times New Roman" w:hAnsi="Times New Roman"/>
                <w:b/>
                <w:bCs/>
                <w:i/>
                <w:iCs/>
                <w:color w:val="000000" w:themeColor="text1"/>
                <w:sz w:val="20"/>
                <w:szCs w:val="20"/>
              </w:rPr>
              <w:t>1,0</w:t>
            </w:r>
            <w:r w:rsidRPr="031D042F" w:rsidR="4B6CD06A">
              <w:rPr>
                <w:rFonts w:ascii="Times New Roman" w:hAnsi="Times New Roman"/>
                <w:b/>
                <w:bCs/>
                <w:i/>
                <w:iCs/>
                <w:color w:val="000000" w:themeColor="text1"/>
                <w:sz w:val="20"/>
                <w:szCs w:val="20"/>
              </w:rPr>
              <w:t>23,6</w:t>
            </w:r>
            <w:r w:rsidR="0020385A">
              <w:rPr>
                <w:rFonts w:ascii="Times New Roman" w:hAnsi="Times New Roman"/>
                <w:b/>
                <w:bCs/>
                <w:i/>
                <w:iCs/>
                <w:color w:val="000000" w:themeColor="text1"/>
                <w:sz w:val="20"/>
                <w:szCs w:val="20"/>
              </w:rPr>
              <w:t>20</w:t>
            </w:r>
            <w:r w:rsidRPr="031D042F">
              <w:rPr>
                <w:rFonts w:ascii="Times New Roman" w:hAnsi="Times New Roman"/>
                <w:b/>
                <w:bCs/>
                <w:i/>
                <w:iCs/>
                <w:color w:val="000000" w:themeColor="text1"/>
                <w:sz w:val="20"/>
                <w:szCs w:val="20"/>
              </w:rPr>
              <w:t xml:space="preserve"> </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D720B" w:rsidRPr="007D720B" w:rsidP="007D720B" w14:paraId="4C39D66D" w14:textId="06BD1519">
            <w:pPr>
              <w:widowControl/>
              <w:autoSpaceDE/>
              <w:autoSpaceDN/>
              <w:adjustRightInd/>
              <w:jc w:val="center"/>
              <w:rPr>
                <w:rFonts w:ascii="Times New Roman" w:hAnsi="Times New Roman"/>
                <w:b/>
                <w:bCs/>
                <w:i/>
                <w:iCs/>
                <w:color w:val="000000"/>
                <w:sz w:val="20"/>
                <w:szCs w:val="20"/>
              </w:rPr>
            </w:pPr>
            <w:r>
              <w:rPr>
                <w:rFonts w:ascii="Times New Roman" w:hAnsi="Times New Roman"/>
                <w:b/>
                <w:bCs/>
                <w:i/>
                <w:iCs/>
                <w:color w:val="000000"/>
                <w:sz w:val="20"/>
                <w:szCs w:val="20"/>
              </w:rPr>
              <w:t>-</w:t>
            </w:r>
          </w:p>
        </w:tc>
        <w:tc>
          <w:tcPr>
            <w:tcW w:w="117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D720B" w:rsidRPr="007D720B" w:rsidP="002F1DC5" w14:paraId="61E40437" w14:textId="10510F43">
            <w:pPr>
              <w:widowControl/>
              <w:spacing w:line="259" w:lineRule="auto"/>
              <w:jc w:val="center"/>
              <w:rPr>
                <w:rFonts w:ascii="Times New Roman" w:hAnsi="Times New Roman"/>
                <w:b/>
                <w:bCs/>
                <w:i/>
                <w:iCs/>
                <w:color w:val="000000" w:themeColor="text1"/>
                <w:sz w:val="20"/>
                <w:szCs w:val="20"/>
              </w:rPr>
            </w:pPr>
            <w:r w:rsidRPr="031D042F">
              <w:rPr>
                <w:rFonts w:ascii="Times New Roman" w:hAnsi="Times New Roman"/>
                <w:b/>
                <w:bCs/>
                <w:i/>
                <w:iCs/>
                <w:color w:val="000000" w:themeColor="text1"/>
                <w:sz w:val="20"/>
                <w:szCs w:val="20"/>
              </w:rPr>
              <w:t>5</w:t>
            </w:r>
            <w:r w:rsidRPr="031D042F" w:rsidR="4B6CD06A">
              <w:rPr>
                <w:rFonts w:ascii="Times New Roman" w:hAnsi="Times New Roman"/>
                <w:b/>
                <w:bCs/>
                <w:i/>
                <w:iCs/>
                <w:color w:val="000000" w:themeColor="text1"/>
                <w:sz w:val="20"/>
                <w:szCs w:val="20"/>
              </w:rPr>
              <w:t>11,80</w:t>
            </w:r>
            <w:r w:rsidRPr="031D042F" w:rsidR="769EFF0C">
              <w:rPr>
                <w:rFonts w:ascii="Times New Roman" w:hAnsi="Times New Roman"/>
                <w:b/>
                <w:bCs/>
                <w:i/>
                <w:iCs/>
                <w:color w:val="000000" w:themeColor="text1"/>
                <w:sz w:val="20"/>
                <w:szCs w:val="20"/>
              </w:rPr>
              <w:t>3</w:t>
            </w:r>
            <w:r w:rsidRPr="031D042F">
              <w:rPr>
                <w:rFonts w:ascii="Times New Roman" w:hAnsi="Times New Roman"/>
                <w:b/>
                <w:bCs/>
                <w:i/>
                <w:iCs/>
                <w:color w:val="000000" w:themeColor="text1"/>
                <w:sz w:val="20"/>
                <w:szCs w:val="20"/>
              </w:rPr>
              <w:t xml:space="preserve"> </w:t>
            </w:r>
          </w:p>
        </w:tc>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D720B" w:rsidRPr="007D720B" w:rsidP="007D720B" w14:paraId="03828C0C" w14:textId="168054D6">
            <w:pPr>
              <w:widowControl/>
              <w:autoSpaceDE/>
              <w:autoSpaceDN/>
              <w:adjustRightInd/>
              <w:jc w:val="center"/>
              <w:rPr>
                <w:rFonts w:ascii="Times New Roman" w:hAnsi="Times New Roman"/>
                <w:b/>
                <w:bCs/>
                <w:i/>
                <w:iCs/>
                <w:color w:val="000000"/>
                <w:sz w:val="20"/>
                <w:szCs w:val="20"/>
              </w:rPr>
            </w:pPr>
            <w:r>
              <w:rPr>
                <w:rFonts w:ascii="Times New Roman" w:hAnsi="Times New Roman"/>
                <w:b/>
                <w:bCs/>
                <w:i/>
                <w:iCs/>
                <w:color w:val="000000"/>
                <w:sz w:val="20"/>
                <w:szCs w:val="20"/>
              </w:rPr>
              <w:t>-</w:t>
            </w:r>
            <w:r w:rsidRPr="007D720B">
              <w:rPr>
                <w:rFonts w:ascii="Times New Roman" w:hAnsi="Times New Roman"/>
                <w:b/>
                <w:bCs/>
                <w:i/>
                <w:iCs/>
                <w:color w:val="000000"/>
                <w:sz w:val="20"/>
                <w:szCs w:val="20"/>
              </w:rPr>
              <w:t xml:space="preserve"> </w:t>
            </w:r>
          </w:p>
        </w:tc>
        <w:tc>
          <w:tcPr>
            <w:tcW w:w="13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D720B" w:rsidRPr="007D720B" w:rsidP="007D720B" w14:paraId="42436893" w14:textId="687B0633">
            <w:pPr>
              <w:widowControl/>
              <w:autoSpaceDE/>
              <w:autoSpaceDN/>
              <w:adjustRightInd/>
              <w:jc w:val="center"/>
              <w:rPr>
                <w:rFonts w:ascii="Times New Roman" w:hAnsi="Times New Roman"/>
                <w:b/>
                <w:bCs/>
                <w:i/>
                <w:iCs/>
                <w:color w:val="000000"/>
                <w:sz w:val="20"/>
                <w:szCs w:val="20"/>
              </w:rPr>
            </w:pPr>
            <w:r>
              <w:rPr>
                <w:rFonts w:ascii="Times New Roman" w:hAnsi="Times New Roman"/>
                <w:b/>
                <w:bCs/>
                <w:i/>
                <w:iCs/>
                <w:color w:val="000000"/>
                <w:sz w:val="20"/>
                <w:szCs w:val="20"/>
              </w:rPr>
              <w:t>$</w:t>
            </w:r>
            <w:r w:rsidRPr="007D720B">
              <w:rPr>
                <w:rFonts w:ascii="Times New Roman" w:hAnsi="Times New Roman"/>
                <w:b/>
                <w:bCs/>
                <w:i/>
                <w:iCs/>
                <w:color w:val="000000"/>
                <w:sz w:val="20"/>
                <w:szCs w:val="20"/>
              </w:rPr>
              <w:t>18,</w:t>
            </w:r>
            <w:r w:rsidR="00C6332F">
              <w:rPr>
                <w:rFonts w:ascii="Times New Roman" w:hAnsi="Times New Roman"/>
                <w:b/>
                <w:bCs/>
                <w:i/>
                <w:iCs/>
                <w:color w:val="000000"/>
                <w:sz w:val="20"/>
                <w:szCs w:val="20"/>
              </w:rPr>
              <w:t>474</w:t>
            </w:r>
            <w:r w:rsidRPr="007D720B">
              <w:rPr>
                <w:rFonts w:ascii="Times New Roman" w:hAnsi="Times New Roman"/>
                <w:b/>
                <w:bCs/>
                <w:i/>
                <w:iCs/>
                <w:color w:val="000000"/>
                <w:sz w:val="20"/>
                <w:szCs w:val="20"/>
              </w:rPr>
              <w:t>,7</w:t>
            </w:r>
            <w:r w:rsidR="00C6332F">
              <w:rPr>
                <w:rFonts w:ascii="Times New Roman" w:hAnsi="Times New Roman"/>
                <w:b/>
                <w:bCs/>
                <w:i/>
                <w:iCs/>
                <w:color w:val="000000"/>
                <w:sz w:val="20"/>
                <w:szCs w:val="20"/>
              </w:rPr>
              <w:t>59</w:t>
            </w:r>
          </w:p>
        </w:tc>
      </w:tr>
      <w:tr w14:paraId="2B4C7940" w14:textId="77777777" w:rsidTr="002F1DC5">
        <w:tblPrEx>
          <w:tblW w:w="9175" w:type="dxa"/>
          <w:tblLayout w:type="fixed"/>
          <w:tblLook w:val="04A0"/>
        </w:tblPrEx>
        <w:trPr>
          <w:trHeight w:val="300"/>
        </w:trPr>
        <w:tc>
          <w:tcPr>
            <w:tcW w:w="9175" w:type="dxa"/>
            <w:gridSpan w:val="9"/>
            <w:tcBorders>
              <w:top w:val="single" w:sz="4" w:space="0" w:color="auto"/>
              <w:left w:val="single" w:sz="4" w:space="0" w:color="auto"/>
              <w:bottom w:val="single" w:sz="4" w:space="0" w:color="auto"/>
              <w:right w:val="single" w:sz="4" w:space="0" w:color="auto"/>
            </w:tcBorders>
            <w:vAlign w:val="center"/>
            <w:hideMark/>
          </w:tcPr>
          <w:p w:rsidR="00B402E6" w:rsidRPr="0065239C" w:rsidP="031D042F" w14:paraId="04F0F750" w14:textId="4C358C46">
            <w:pPr>
              <w:widowControl/>
              <w:autoSpaceDE/>
              <w:autoSpaceDN/>
              <w:adjustRightInd/>
              <w:jc w:val="center"/>
              <w:rPr>
                <w:rFonts w:ascii="Times New Roman" w:hAnsi="Times New Roman"/>
                <w:b/>
                <w:bCs/>
                <w:i/>
                <w:iCs/>
                <w:color w:val="000000"/>
                <w:sz w:val="20"/>
                <w:szCs w:val="20"/>
              </w:rPr>
            </w:pPr>
            <w:r w:rsidRPr="031D042F">
              <w:rPr>
                <w:rFonts w:ascii="Times New Roman" w:hAnsi="Times New Roman"/>
                <w:b/>
                <w:bCs/>
                <w:i/>
                <w:iCs/>
                <w:color w:val="000000" w:themeColor="text1"/>
                <w:sz w:val="20"/>
                <w:szCs w:val="20"/>
              </w:rPr>
              <w:t>Recordkeeping</w:t>
            </w:r>
            <w:r w:rsidRPr="031D042F" w:rsidR="6062EFD2">
              <w:rPr>
                <w:rFonts w:ascii="Times New Roman" w:hAnsi="Times New Roman"/>
                <w:b/>
                <w:bCs/>
                <w:i/>
                <w:iCs/>
                <w:color w:val="000000" w:themeColor="text1"/>
                <w:sz w:val="20"/>
                <w:szCs w:val="20"/>
              </w:rPr>
              <w:t xml:space="preserve"> (SAA)</w:t>
            </w:r>
          </w:p>
        </w:tc>
      </w:tr>
      <w:tr w14:paraId="35FEA23B" w14:textId="77777777" w:rsidTr="002F1DC5">
        <w:tblPrEx>
          <w:tblW w:w="9175" w:type="dxa"/>
          <w:tblLayout w:type="fixed"/>
          <w:tblLook w:val="04A0"/>
        </w:tblPrEx>
        <w:trPr>
          <w:trHeight w:val="290"/>
        </w:trPr>
        <w:tc>
          <w:tcPr>
            <w:tcW w:w="1494" w:type="dxa"/>
            <w:vMerge w:val="restart"/>
            <w:tcBorders>
              <w:top w:val="single" w:sz="4" w:space="0" w:color="auto"/>
              <w:left w:val="single" w:sz="4" w:space="0" w:color="auto"/>
              <w:bottom w:val="single" w:sz="4" w:space="0" w:color="auto"/>
              <w:right w:val="single" w:sz="4" w:space="0" w:color="auto"/>
            </w:tcBorders>
            <w:vAlign w:val="center"/>
            <w:hideMark/>
          </w:tcPr>
          <w:p w:rsidR="00B402E6" w:rsidRPr="0065239C" w:rsidP="00B402E6" w14:paraId="2FD46724" w14:textId="77777777">
            <w:pPr>
              <w:widowControl/>
              <w:autoSpaceDE/>
              <w:autoSpaceDN/>
              <w:adjustRightInd/>
              <w:jc w:val="center"/>
              <w:rPr>
                <w:rFonts w:ascii="Times New Roman" w:hAnsi="Times New Roman"/>
                <w:color w:val="000000"/>
                <w:sz w:val="20"/>
                <w:szCs w:val="20"/>
              </w:rPr>
            </w:pPr>
            <w:r w:rsidRPr="0065239C">
              <w:rPr>
                <w:rFonts w:ascii="Times New Roman" w:hAnsi="Times New Roman"/>
                <w:color w:val="000000"/>
                <w:sz w:val="20"/>
                <w:szCs w:val="20"/>
              </w:rPr>
              <w:t>Recordkeeping (SAA)</w:t>
            </w:r>
          </w:p>
        </w:tc>
        <w:tc>
          <w:tcPr>
            <w:tcW w:w="1021" w:type="dxa"/>
            <w:vMerge w:val="restart"/>
            <w:tcBorders>
              <w:top w:val="single" w:sz="4" w:space="0" w:color="auto"/>
              <w:left w:val="single" w:sz="4" w:space="0" w:color="auto"/>
              <w:bottom w:val="single" w:sz="4" w:space="0" w:color="auto"/>
              <w:right w:val="single" w:sz="4" w:space="0" w:color="auto"/>
            </w:tcBorders>
            <w:vAlign w:val="center"/>
          </w:tcPr>
          <w:p w:rsidR="00B402E6" w:rsidRPr="0065239C" w:rsidP="00B402E6" w14:paraId="02859039" w14:textId="6450D61D">
            <w:pPr>
              <w:widowControl/>
              <w:autoSpaceDE/>
              <w:autoSpaceDN/>
              <w:adjustRightInd/>
              <w:jc w:val="center"/>
              <w:rPr>
                <w:rFonts w:ascii="Times New Roman" w:hAnsi="Times New Roman"/>
                <w:color w:val="000000"/>
                <w:sz w:val="20"/>
                <w:szCs w:val="20"/>
              </w:rPr>
            </w:pPr>
            <w:r w:rsidRPr="0065239C">
              <w:rPr>
                <w:rFonts w:ascii="Times New Roman" w:hAnsi="Times New Roman"/>
                <w:color w:val="000000"/>
                <w:sz w:val="20"/>
                <w:szCs w:val="20"/>
              </w:rPr>
              <w:t>3</w:t>
            </w:r>
            <w:r w:rsidR="00D4012B">
              <w:rPr>
                <w:rFonts w:ascii="Times New Roman" w:hAnsi="Times New Roman"/>
                <w:color w:val="000000"/>
                <w:sz w:val="20"/>
                <w:szCs w:val="20"/>
              </w:rPr>
              <w:t>3</w:t>
            </w:r>
          </w:p>
        </w:tc>
        <w:tc>
          <w:tcPr>
            <w:tcW w:w="1065" w:type="dxa"/>
            <w:vMerge w:val="restart"/>
            <w:tcBorders>
              <w:top w:val="single" w:sz="4" w:space="0" w:color="auto"/>
              <w:left w:val="single" w:sz="4" w:space="0" w:color="auto"/>
              <w:bottom w:val="single" w:sz="4" w:space="0" w:color="auto"/>
              <w:right w:val="single" w:sz="4" w:space="0" w:color="auto"/>
            </w:tcBorders>
            <w:vAlign w:val="center"/>
            <w:hideMark/>
          </w:tcPr>
          <w:p w:rsidR="00B402E6" w:rsidRPr="0065239C" w:rsidP="00B402E6" w14:paraId="58FA7A67" w14:textId="52A9CD42">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33</w:t>
            </w:r>
            <w:r w:rsidR="00AC1A49">
              <w:rPr>
                <w:rFonts w:ascii="Times New Roman" w:hAnsi="Times New Roman"/>
                <w:color w:val="000000"/>
                <w:sz w:val="20"/>
                <w:szCs w:val="20"/>
              </w:rPr>
              <w:t>8</w:t>
            </w:r>
            <w:r>
              <w:rPr>
                <w:rFonts w:ascii="Times New Roman" w:hAnsi="Times New Roman"/>
                <w:color w:val="000000"/>
                <w:sz w:val="20"/>
                <w:szCs w:val="20"/>
              </w:rPr>
              <w:t>.03</w:t>
            </w:r>
          </w:p>
        </w:tc>
        <w:tc>
          <w:tcPr>
            <w:tcW w:w="1185"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B402E6" w:rsidRPr="0065239C" w:rsidP="00B402E6" w14:paraId="1C3694E5" w14:textId="57344B0C">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11,</w:t>
            </w:r>
            <w:r w:rsidR="00AC1A49">
              <w:rPr>
                <w:rFonts w:ascii="Times New Roman" w:hAnsi="Times New Roman"/>
                <w:color w:val="000000"/>
                <w:sz w:val="20"/>
                <w:szCs w:val="20"/>
              </w:rPr>
              <w:t>15</w:t>
            </w:r>
            <w:r w:rsidR="00CF3B9B">
              <w:rPr>
                <w:rFonts w:ascii="Times New Roman" w:hAnsi="Times New Roman"/>
                <w:color w:val="000000"/>
                <w:sz w:val="20"/>
                <w:szCs w:val="20"/>
              </w:rPr>
              <w:t>5</w:t>
            </w:r>
          </w:p>
        </w:tc>
        <w:tc>
          <w:tcPr>
            <w:tcW w:w="900" w:type="dxa"/>
            <w:vMerge w:val="restart"/>
            <w:tcBorders>
              <w:top w:val="single" w:sz="4" w:space="0" w:color="auto"/>
              <w:left w:val="single" w:sz="4" w:space="0" w:color="auto"/>
              <w:bottom w:val="single" w:sz="4" w:space="0" w:color="auto"/>
              <w:right w:val="single" w:sz="4" w:space="0" w:color="auto"/>
            </w:tcBorders>
            <w:vAlign w:val="center"/>
            <w:hideMark/>
          </w:tcPr>
          <w:p w:rsidR="00B402E6" w:rsidRPr="0065239C" w:rsidP="00B402E6" w14:paraId="74FAC6A4" w14:textId="77777777">
            <w:pPr>
              <w:widowControl/>
              <w:autoSpaceDE/>
              <w:autoSpaceDN/>
              <w:adjustRightInd/>
              <w:jc w:val="center"/>
              <w:rPr>
                <w:rFonts w:ascii="Times New Roman" w:hAnsi="Times New Roman"/>
                <w:color w:val="000000"/>
                <w:sz w:val="20"/>
                <w:szCs w:val="20"/>
              </w:rPr>
            </w:pPr>
            <w:r w:rsidRPr="0065239C">
              <w:rPr>
                <w:rFonts w:ascii="Times New Roman" w:hAnsi="Times New Roman"/>
                <w:color w:val="000000"/>
                <w:sz w:val="20"/>
                <w:szCs w:val="20"/>
              </w:rPr>
              <w:t>0.25</w:t>
            </w:r>
          </w:p>
        </w:tc>
        <w:tc>
          <w:tcPr>
            <w:tcW w:w="1170" w:type="dxa"/>
            <w:vMerge w:val="restart"/>
            <w:tcBorders>
              <w:top w:val="single" w:sz="4" w:space="0" w:color="auto"/>
              <w:left w:val="single" w:sz="4" w:space="0" w:color="auto"/>
              <w:bottom w:val="single" w:sz="4" w:space="0" w:color="auto"/>
              <w:right w:val="single" w:sz="4" w:space="0" w:color="auto"/>
            </w:tcBorders>
            <w:vAlign w:val="center"/>
            <w:hideMark/>
          </w:tcPr>
          <w:p w:rsidR="00B402E6" w:rsidRPr="0065239C" w:rsidP="00B402E6" w14:paraId="53A37D49" w14:textId="49C52C6E">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2,7</w:t>
            </w:r>
            <w:r w:rsidR="00AC1A49">
              <w:rPr>
                <w:rFonts w:ascii="Times New Roman" w:hAnsi="Times New Roman"/>
                <w:color w:val="000000"/>
                <w:sz w:val="20"/>
                <w:szCs w:val="20"/>
              </w:rPr>
              <w:t>89</w:t>
            </w:r>
          </w:p>
        </w:tc>
        <w:tc>
          <w:tcPr>
            <w:tcW w:w="990" w:type="dxa"/>
            <w:vMerge w:val="restart"/>
            <w:tcBorders>
              <w:top w:val="single" w:sz="4" w:space="0" w:color="auto"/>
              <w:left w:val="single" w:sz="4" w:space="0" w:color="auto"/>
              <w:bottom w:val="single" w:sz="4" w:space="0" w:color="auto"/>
              <w:right w:val="single" w:sz="4" w:space="0" w:color="auto"/>
            </w:tcBorders>
            <w:vAlign w:val="center"/>
            <w:hideMark/>
          </w:tcPr>
          <w:p w:rsidR="00B402E6" w:rsidRPr="0065239C" w:rsidP="00B402E6" w14:paraId="420A2F2A" w14:textId="2C464BF5">
            <w:pPr>
              <w:widowControl/>
              <w:autoSpaceDE/>
              <w:autoSpaceDN/>
              <w:adjustRightInd/>
              <w:jc w:val="center"/>
              <w:rPr>
                <w:rFonts w:ascii="Times New Roman" w:hAnsi="Times New Roman"/>
                <w:color w:val="000000"/>
                <w:sz w:val="20"/>
                <w:szCs w:val="20"/>
              </w:rPr>
            </w:pPr>
            <w:r w:rsidRPr="0065239C">
              <w:rPr>
                <w:rFonts w:ascii="Times New Roman" w:hAnsi="Times New Roman"/>
                <w:color w:val="000000"/>
                <w:sz w:val="20"/>
                <w:szCs w:val="20"/>
              </w:rPr>
              <w:t>$</w:t>
            </w:r>
            <w:r w:rsidR="00D0670A">
              <w:rPr>
                <w:rFonts w:ascii="Times New Roman" w:hAnsi="Times New Roman"/>
                <w:color w:val="000000"/>
                <w:sz w:val="20"/>
                <w:szCs w:val="20"/>
              </w:rPr>
              <w:t>88.88</w:t>
            </w:r>
          </w:p>
        </w:tc>
        <w:tc>
          <w:tcPr>
            <w:tcW w:w="1350" w:type="dxa"/>
            <w:vMerge w:val="restart"/>
            <w:tcBorders>
              <w:top w:val="single" w:sz="4" w:space="0" w:color="auto"/>
              <w:left w:val="single" w:sz="4" w:space="0" w:color="auto"/>
              <w:bottom w:val="single" w:sz="4" w:space="0" w:color="auto"/>
              <w:right w:val="single" w:sz="4" w:space="0" w:color="auto"/>
            </w:tcBorders>
            <w:vAlign w:val="center"/>
            <w:hideMark/>
          </w:tcPr>
          <w:p w:rsidR="00B402E6" w:rsidRPr="0065239C" w:rsidP="00B402E6" w14:paraId="1BC02957" w14:textId="1FDCC13C">
            <w:pPr>
              <w:widowControl/>
              <w:autoSpaceDE/>
              <w:autoSpaceDN/>
              <w:adjustRightInd/>
              <w:jc w:val="center"/>
              <w:rPr>
                <w:rFonts w:ascii="Times New Roman" w:hAnsi="Times New Roman"/>
                <w:color w:val="000000"/>
                <w:sz w:val="20"/>
                <w:szCs w:val="20"/>
              </w:rPr>
            </w:pPr>
            <w:r w:rsidRPr="00AA4CFB">
              <w:rPr>
                <w:rFonts w:ascii="Times New Roman" w:hAnsi="Times New Roman"/>
                <w:color w:val="000000"/>
                <w:sz w:val="20"/>
                <w:szCs w:val="20"/>
              </w:rPr>
              <w:t>$2</w:t>
            </w:r>
            <w:r w:rsidR="00563393">
              <w:rPr>
                <w:rFonts w:ascii="Times New Roman" w:hAnsi="Times New Roman"/>
                <w:color w:val="000000"/>
                <w:sz w:val="20"/>
                <w:szCs w:val="20"/>
              </w:rPr>
              <w:t>47,886</w:t>
            </w:r>
            <w:r w:rsidRPr="0065239C">
              <w:rPr>
                <w:rFonts w:ascii="Times New Roman" w:hAnsi="Times New Roman"/>
                <w:color w:val="000000"/>
                <w:sz w:val="20"/>
                <w:szCs w:val="20"/>
              </w:rPr>
              <w:t xml:space="preserve"> </w:t>
            </w:r>
          </w:p>
        </w:tc>
      </w:tr>
      <w:tr w14:paraId="08FD010D" w14:textId="77777777" w:rsidTr="0D1ED45E">
        <w:tblPrEx>
          <w:tblW w:w="9175" w:type="dxa"/>
          <w:tblLayout w:type="fixed"/>
          <w:tblLook w:val="04A0"/>
        </w:tblPrEx>
        <w:trPr>
          <w:trHeight w:val="300"/>
        </w:trPr>
        <w:tc>
          <w:tcPr>
            <w:tcW w:w="1494" w:type="dxa"/>
            <w:vMerge/>
            <w:vAlign w:val="center"/>
            <w:hideMark/>
          </w:tcPr>
          <w:p w:rsidR="00B402E6" w:rsidRPr="0065239C" w:rsidP="00B402E6" w14:paraId="04A2910C" w14:textId="77777777">
            <w:pPr>
              <w:widowControl/>
              <w:autoSpaceDE/>
              <w:autoSpaceDN/>
              <w:adjustRightInd/>
              <w:rPr>
                <w:rFonts w:ascii="Times New Roman" w:hAnsi="Times New Roman"/>
                <w:color w:val="000000"/>
                <w:sz w:val="20"/>
                <w:szCs w:val="20"/>
              </w:rPr>
            </w:pPr>
          </w:p>
        </w:tc>
        <w:tc>
          <w:tcPr>
            <w:tcW w:w="1021" w:type="dxa"/>
            <w:vMerge/>
            <w:vAlign w:val="center"/>
          </w:tcPr>
          <w:p w:rsidR="00B402E6" w:rsidRPr="0065239C" w:rsidP="00B402E6" w14:paraId="6BA32424" w14:textId="77777777">
            <w:pPr>
              <w:widowControl/>
              <w:autoSpaceDE/>
              <w:autoSpaceDN/>
              <w:adjustRightInd/>
              <w:rPr>
                <w:rFonts w:ascii="Times New Roman" w:hAnsi="Times New Roman"/>
                <w:color w:val="000000"/>
                <w:sz w:val="20"/>
                <w:szCs w:val="20"/>
              </w:rPr>
            </w:pPr>
          </w:p>
        </w:tc>
        <w:tc>
          <w:tcPr>
            <w:tcW w:w="1065" w:type="dxa"/>
            <w:vMerge/>
            <w:vAlign w:val="center"/>
            <w:hideMark/>
          </w:tcPr>
          <w:p w:rsidR="00B402E6" w:rsidRPr="0065239C" w:rsidP="00B402E6" w14:paraId="6CAE6E6A" w14:textId="77777777">
            <w:pPr>
              <w:widowControl/>
              <w:autoSpaceDE/>
              <w:autoSpaceDN/>
              <w:adjustRightInd/>
              <w:rPr>
                <w:rFonts w:ascii="Times New Roman" w:hAnsi="Times New Roman"/>
                <w:color w:val="000000"/>
                <w:sz w:val="20"/>
                <w:szCs w:val="20"/>
              </w:rPr>
            </w:pPr>
          </w:p>
        </w:tc>
        <w:tc>
          <w:tcPr>
            <w:tcW w:w="1185" w:type="dxa"/>
            <w:gridSpan w:val="2"/>
            <w:vMerge/>
            <w:vAlign w:val="center"/>
            <w:hideMark/>
          </w:tcPr>
          <w:p w:rsidR="00B402E6" w:rsidRPr="0065239C" w:rsidP="00B402E6" w14:paraId="7ACEC3BA" w14:textId="77777777">
            <w:pPr>
              <w:widowControl/>
              <w:autoSpaceDE/>
              <w:autoSpaceDN/>
              <w:adjustRightInd/>
              <w:rPr>
                <w:rFonts w:ascii="Times New Roman" w:hAnsi="Times New Roman"/>
                <w:color w:val="000000"/>
                <w:sz w:val="20"/>
                <w:szCs w:val="20"/>
              </w:rPr>
            </w:pPr>
          </w:p>
        </w:tc>
        <w:tc>
          <w:tcPr>
            <w:tcW w:w="900" w:type="dxa"/>
            <w:vMerge/>
            <w:vAlign w:val="center"/>
            <w:hideMark/>
          </w:tcPr>
          <w:p w:rsidR="00B402E6" w:rsidRPr="0065239C" w:rsidP="00B402E6" w14:paraId="6937B413" w14:textId="77777777">
            <w:pPr>
              <w:widowControl/>
              <w:autoSpaceDE/>
              <w:autoSpaceDN/>
              <w:adjustRightInd/>
              <w:rPr>
                <w:rFonts w:ascii="Times New Roman" w:hAnsi="Times New Roman"/>
                <w:color w:val="000000"/>
                <w:sz w:val="20"/>
                <w:szCs w:val="20"/>
              </w:rPr>
            </w:pPr>
          </w:p>
        </w:tc>
        <w:tc>
          <w:tcPr>
            <w:tcW w:w="1170" w:type="dxa"/>
            <w:vMerge/>
            <w:vAlign w:val="center"/>
            <w:hideMark/>
          </w:tcPr>
          <w:p w:rsidR="00B402E6" w:rsidRPr="0065239C" w:rsidP="00B402E6" w14:paraId="19042056" w14:textId="77777777">
            <w:pPr>
              <w:widowControl/>
              <w:autoSpaceDE/>
              <w:autoSpaceDN/>
              <w:adjustRightInd/>
              <w:rPr>
                <w:rFonts w:ascii="Times New Roman" w:hAnsi="Times New Roman"/>
                <w:color w:val="000000"/>
                <w:sz w:val="20"/>
                <w:szCs w:val="20"/>
              </w:rPr>
            </w:pPr>
          </w:p>
        </w:tc>
        <w:tc>
          <w:tcPr>
            <w:tcW w:w="990" w:type="dxa"/>
            <w:vMerge/>
            <w:vAlign w:val="center"/>
            <w:hideMark/>
          </w:tcPr>
          <w:p w:rsidR="00B402E6" w:rsidRPr="0065239C" w:rsidP="00B402E6" w14:paraId="4E593824" w14:textId="77777777">
            <w:pPr>
              <w:widowControl/>
              <w:autoSpaceDE/>
              <w:autoSpaceDN/>
              <w:adjustRightInd/>
              <w:rPr>
                <w:rFonts w:ascii="Times New Roman" w:hAnsi="Times New Roman"/>
                <w:color w:val="000000"/>
                <w:sz w:val="20"/>
                <w:szCs w:val="20"/>
              </w:rPr>
            </w:pPr>
          </w:p>
        </w:tc>
        <w:tc>
          <w:tcPr>
            <w:tcW w:w="1350" w:type="dxa"/>
            <w:vMerge/>
            <w:vAlign w:val="center"/>
            <w:hideMark/>
          </w:tcPr>
          <w:p w:rsidR="00B402E6" w:rsidRPr="0065239C" w:rsidP="00B402E6" w14:paraId="4FCBA00F" w14:textId="77777777">
            <w:pPr>
              <w:widowControl/>
              <w:autoSpaceDE/>
              <w:autoSpaceDN/>
              <w:adjustRightInd/>
              <w:rPr>
                <w:rFonts w:ascii="Times New Roman" w:hAnsi="Times New Roman"/>
                <w:color w:val="000000"/>
                <w:sz w:val="20"/>
                <w:szCs w:val="20"/>
              </w:rPr>
            </w:pPr>
          </w:p>
        </w:tc>
      </w:tr>
      <w:tr w14:paraId="6982BC4B" w14:textId="77777777" w:rsidTr="002F1DC5">
        <w:tblPrEx>
          <w:tblW w:w="9175" w:type="dxa"/>
          <w:tblLayout w:type="fixed"/>
          <w:tblLook w:val="04A0"/>
        </w:tblPrEx>
        <w:trPr>
          <w:trHeight w:val="300"/>
        </w:trPr>
        <w:tc>
          <w:tcPr>
            <w:tcW w:w="14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B402E6" w:rsidRPr="0065239C" w:rsidP="00B402E6" w14:paraId="6D1DFEED" w14:textId="77777777">
            <w:pPr>
              <w:widowControl/>
              <w:autoSpaceDE/>
              <w:autoSpaceDN/>
              <w:adjustRightInd/>
              <w:jc w:val="center"/>
              <w:rPr>
                <w:rFonts w:ascii="Times New Roman" w:hAnsi="Times New Roman"/>
                <w:b/>
                <w:bCs/>
                <w:i/>
                <w:iCs/>
                <w:color w:val="000000"/>
                <w:sz w:val="20"/>
                <w:szCs w:val="20"/>
              </w:rPr>
            </w:pPr>
            <w:r w:rsidRPr="0065239C">
              <w:rPr>
                <w:rFonts w:ascii="Times New Roman" w:hAnsi="Times New Roman"/>
                <w:b/>
                <w:bCs/>
                <w:i/>
                <w:iCs/>
                <w:color w:val="000000"/>
                <w:sz w:val="20"/>
                <w:szCs w:val="20"/>
              </w:rPr>
              <w:t>Total</w:t>
            </w:r>
          </w:p>
        </w:tc>
        <w:tc>
          <w:tcPr>
            <w:tcW w:w="102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B402E6" w:rsidRPr="0065239C" w:rsidP="00B402E6" w14:paraId="32C9B492" w14:textId="3D2842E4">
            <w:pPr>
              <w:widowControl/>
              <w:autoSpaceDE/>
              <w:autoSpaceDN/>
              <w:adjustRightInd/>
              <w:jc w:val="center"/>
              <w:rPr>
                <w:rFonts w:ascii="Times New Roman" w:hAnsi="Times New Roman"/>
                <w:b/>
                <w:bCs/>
                <w:i/>
                <w:iCs/>
                <w:color w:val="000000"/>
                <w:sz w:val="20"/>
                <w:szCs w:val="20"/>
              </w:rPr>
            </w:pPr>
            <w:r w:rsidRPr="0065239C">
              <w:rPr>
                <w:rFonts w:ascii="Times New Roman" w:hAnsi="Times New Roman"/>
                <w:b/>
                <w:bCs/>
                <w:i/>
                <w:iCs/>
                <w:color w:val="000000"/>
                <w:sz w:val="20"/>
                <w:szCs w:val="20"/>
              </w:rPr>
              <w:t>3</w:t>
            </w:r>
            <w:r w:rsidR="000775CB">
              <w:rPr>
                <w:rFonts w:ascii="Times New Roman" w:hAnsi="Times New Roman"/>
                <w:b/>
                <w:bCs/>
                <w:i/>
                <w:iCs/>
                <w:color w:val="000000"/>
                <w:sz w:val="20"/>
                <w:szCs w:val="20"/>
              </w:rPr>
              <w:t>3</w:t>
            </w:r>
          </w:p>
        </w:tc>
        <w:tc>
          <w:tcPr>
            <w:tcW w:w="106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B402E6" w:rsidRPr="0065239C" w:rsidP="00B402E6" w14:paraId="7F212338" w14:textId="77777777">
            <w:pPr>
              <w:widowControl/>
              <w:autoSpaceDE/>
              <w:autoSpaceDN/>
              <w:adjustRightInd/>
              <w:jc w:val="center"/>
              <w:rPr>
                <w:rFonts w:ascii="Times New Roman" w:hAnsi="Times New Roman"/>
                <w:b/>
                <w:bCs/>
                <w:i/>
                <w:iCs/>
                <w:color w:val="000000"/>
                <w:sz w:val="20"/>
                <w:szCs w:val="20"/>
              </w:rPr>
            </w:pPr>
            <w:r w:rsidRPr="0065239C">
              <w:rPr>
                <w:rFonts w:ascii="Times New Roman" w:hAnsi="Times New Roman"/>
                <w:b/>
                <w:bCs/>
                <w:i/>
                <w:iCs/>
                <w:color w:val="000000"/>
                <w:sz w:val="20"/>
                <w:szCs w:val="20"/>
              </w:rPr>
              <w:t>-</w:t>
            </w:r>
          </w:p>
        </w:tc>
        <w:tc>
          <w:tcPr>
            <w:tcW w:w="118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B402E6" w:rsidRPr="0065239C" w:rsidP="00B402E6" w14:paraId="355127E9" w14:textId="72EDDC5B">
            <w:pPr>
              <w:widowControl/>
              <w:autoSpaceDE/>
              <w:autoSpaceDN/>
              <w:adjustRightInd/>
              <w:jc w:val="center"/>
              <w:rPr>
                <w:rFonts w:ascii="Times New Roman" w:hAnsi="Times New Roman"/>
                <w:b/>
                <w:bCs/>
                <w:i/>
                <w:iCs/>
                <w:color w:val="000000"/>
                <w:sz w:val="20"/>
                <w:szCs w:val="20"/>
              </w:rPr>
            </w:pPr>
            <w:r>
              <w:rPr>
                <w:rFonts w:ascii="Times New Roman" w:hAnsi="Times New Roman"/>
                <w:b/>
                <w:bCs/>
                <w:i/>
                <w:iCs/>
                <w:color w:val="000000"/>
                <w:sz w:val="20"/>
                <w:szCs w:val="20"/>
              </w:rPr>
              <w:t>11,</w:t>
            </w:r>
            <w:r w:rsidR="00AC1A49">
              <w:rPr>
                <w:rFonts w:ascii="Times New Roman" w:hAnsi="Times New Roman"/>
                <w:b/>
                <w:bCs/>
                <w:i/>
                <w:iCs/>
                <w:color w:val="000000"/>
                <w:sz w:val="20"/>
                <w:szCs w:val="20"/>
              </w:rPr>
              <w:t>15</w:t>
            </w:r>
            <w:r w:rsidR="00CF3B9B">
              <w:rPr>
                <w:rFonts w:ascii="Times New Roman" w:hAnsi="Times New Roman"/>
                <w:b/>
                <w:bCs/>
                <w:i/>
                <w:iCs/>
                <w:color w:val="000000"/>
                <w:sz w:val="20"/>
                <w:szCs w:val="20"/>
              </w:rPr>
              <w:t>5</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B402E6" w:rsidRPr="0065239C" w:rsidP="00B402E6" w14:paraId="0574E632" w14:textId="77777777">
            <w:pPr>
              <w:widowControl/>
              <w:autoSpaceDE/>
              <w:autoSpaceDN/>
              <w:adjustRightInd/>
              <w:jc w:val="center"/>
              <w:rPr>
                <w:rFonts w:ascii="Times New Roman" w:hAnsi="Times New Roman"/>
                <w:b/>
                <w:bCs/>
                <w:i/>
                <w:iCs/>
                <w:color w:val="000000"/>
                <w:sz w:val="20"/>
                <w:szCs w:val="20"/>
              </w:rPr>
            </w:pPr>
            <w:r w:rsidRPr="0065239C">
              <w:rPr>
                <w:rFonts w:ascii="Times New Roman" w:hAnsi="Times New Roman"/>
                <w:b/>
                <w:bCs/>
                <w:i/>
                <w:iCs/>
                <w:color w:val="000000"/>
                <w:sz w:val="20"/>
                <w:szCs w:val="20"/>
              </w:rPr>
              <w:t>-</w:t>
            </w:r>
          </w:p>
        </w:tc>
        <w:tc>
          <w:tcPr>
            <w:tcW w:w="117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B402E6" w:rsidRPr="0065239C" w:rsidP="00B402E6" w14:paraId="70AFC9C1" w14:textId="15BB98D5">
            <w:pPr>
              <w:widowControl/>
              <w:autoSpaceDE/>
              <w:autoSpaceDN/>
              <w:adjustRightInd/>
              <w:jc w:val="center"/>
              <w:rPr>
                <w:rFonts w:ascii="Times New Roman" w:hAnsi="Times New Roman"/>
                <w:b/>
                <w:bCs/>
                <w:i/>
                <w:iCs/>
                <w:color w:val="000000"/>
                <w:sz w:val="20"/>
                <w:szCs w:val="20"/>
              </w:rPr>
            </w:pPr>
            <w:r>
              <w:rPr>
                <w:rFonts w:ascii="Times New Roman" w:hAnsi="Times New Roman"/>
                <w:b/>
                <w:bCs/>
                <w:i/>
                <w:iCs/>
                <w:color w:val="000000"/>
                <w:sz w:val="20"/>
                <w:szCs w:val="20"/>
              </w:rPr>
              <w:t>2,7</w:t>
            </w:r>
            <w:r w:rsidR="00AC1A49">
              <w:rPr>
                <w:rFonts w:ascii="Times New Roman" w:hAnsi="Times New Roman"/>
                <w:b/>
                <w:bCs/>
                <w:i/>
                <w:iCs/>
                <w:color w:val="000000"/>
                <w:sz w:val="20"/>
                <w:szCs w:val="20"/>
              </w:rPr>
              <w:t>89</w:t>
            </w:r>
          </w:p>
        </w:tc>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B402E6" w:rsidRPr="0065239C" w:rsidP="00B402E6" w14:paraId="22DBD6CB" w14:textId="77777777">
            <w:pPr>
              <w:widowControl/>
              <w:autoSpaceDE/>
              <w:autoSpaceDN/>
              <w:adjustRightInd/>
              <w:jc w:val="center"/>
              <w:rPr>
                <w:rFonts w:ascii="Times New Roman" w:hAnsi="Times New Roman"/>
                <w:b/>
                <w:bCs/>
                <w:i/>
                <w:iCs/>
                <w:color w:val="000000"/>
                <w:sz w:val="20"/>
                <w:szCs w:val="20"/>
              </w:rPr>
            </w:pPr>
            <w:r w:rsidRPr="0065239C">
              <w:rPr>
                <w:rFonts w:ascii="Times New Roman" w:hAnsi="Times New Roman"/>
                <w:b/>
                <w:bCs/>
                <w:i/>
                <w:iCs/>
                <w:color w:val="000000"/>
                <w:sz w:val="20"/>
                <w:szCs w:val="20"/>
              </w:rPr>
              <w:t>-</w:t>
            </w:r>
          </w:p>
        </w:tc>
        <w:tc>
          <w:tcPr>
            <w:tcW w:w="13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B402E6" w:rsidRPr="0065239C" w:rsidP="00B402E6" w14:paraId="66CBEFF4" w14:textId="58E2DCFF">
            <w:pPr>
              <w:widowControl/>
              <w:autoSpaceDE/>
              <w:autoSpaceDN/>
              <w:adjustRightInd/>
              <w:jc w:val="center"/>
              <w:rPr>
                <w:rFonts w:ascii="Times New Roman" w:hAnsi="Times New Roman"/>
                <w:b/>
                <w:bCs/>
                <w:i/>
                <w:iCs/>
                <w:color w:val="000000"/>
                <w:sz w:val="20"/>
                <w:szCs w:val="20"/>
              </w:rPr>
            </w:pPr>
            <w:r w:rsidRPr="0065239C">
              <w:rPr>
                <w:rFonts w:ascii="Times New Roman" w:hAnsi="Times New Roman"/>
                <w:b/>
                <w:bCs/>
                <w:i/>
                <w:iCs/>
                <w:color w:val="000000"/>
                <w:sz w:val="20"/>
                <w:szCs w:val="20"/>
              </w:rPr>
              <w:t>$</w:t>
            </w:r>
            <w:r w:rsidRPr="00AA4CFB" w:rsidR="00AA4CFB">
              <w:rPr>
                <w:rFonts w:ascii="Times New Roman" w:hAnsi="Times New Roman"/>
                <w:b/>
                <w:bCs/>
                <w:i/>
                <w:iCs/>
                <w:color w:val="000000"/>
                <w:sz w:val="20"/>
                <w:szCs w:val="20"/>
              </w:rPr>
              <w:t>2</w:t>
            </w:r>
            <w:r w:rsidR="00563393">
              <w:rPr>
                <w:rFonts w:ascii="Times New Roman" w:hAnsi="Times New Roman"/>
                <w:b/>
                <w:bCs/>
                <w:i/>
                <w:iCs/>
                <w:color w:val="000000"/>
                <w:sz w:val="20"/>
                <w:szCs w:val="20"/>
              </w:rPr>
              <w:t>47,886</w:t>
            </w:r>
            <w:r w:rsidRPr="00AA4CFB" w:rsidR="00AA4CFB">
              <w:rPr>
                <w:rFonts w:ascii="Times New Roman" w:hAnsi="Times New Roman"/>
                <w:b/>
                <w:bCs/>
                <w:i/>
                <w:iCs/>
                <w:color w:val="000000"/>
                <w:sz w:val="20"/>
                <w:szCs w:val="20"/>
              </w:rPr>
              <w:t xml:space="preserve"> </w:t>
            </w:r>
            <w:r w:rsidRPr="0065239C">
              <w:rPr>
                <w:rFonts w:ascii="Times New Roman" w:hAnsi="Times New Roman"/>
                <w:b/>
                <w:bCs/>
                <w:i/>
                <w:iCs/>
                <w:color w:val="000000"/>
                <w:sz w:val="20"/>
                <w:szCs w:val="20"/>
              </w:rPr>
              <w:t xml:space="preserve"> </w:t>
            </w:r>
          </w:p>
        </w:tc>
      </w:tr>
    </w:tbl>
    <w:p w:rsidR="000E7DFF" w:rsidRPr="0065239C" w:rsidP="00AE719D" w14:paraId="60A8A7A3" w14:textId="77777777">
      <w:pPr>
        <w:rPr>
          <w:rFonts w:ascii="Times New Roman" w:hAnsi="Times New Roman"/>
        </w:rPr>
      </w:pPr>
    </w:p>
    <w:p w:rsidR="008F2AE5" w:rsidRPr="008F2AE5" w:rsidP="008F2AE5" w14:paraId="3D220187" w14:textId="77777777"/>
    <w:p w:rsidR="00A7559F" w:rsidRPr="0065239C" w:rsidP="00A7559F" w14:paraId="7702F273" w14:textId="77066FCD">
      <w:pPr>
        <w:jc w:val="center"/>
        <w:rPr>
          <w:rFonts w:ascii="Times New Roman" w:hAnsi="Times New Roman"/>
          <w:b/>
          <w:sz w:val="20"/>
          <w:szCs w:val="20"/>
        </w:rPr>
      </w:pPr>
      <w:r w:rsidRPr="00611F3A">
        <w:rPr>
          <w:rFonts w:ascii="Times New Roman" w:hAnsi="Times New Roman"/>
          <w:b/>
          <w:sz w:val="20"/>
          <w:szCs w:val="20"/>
        </w:rPr>
        <w:t xml:space="preserve">Table </w:t>
      </w:r>
      <w:r w:rsidR="00EB167E">
        <w:rPr>
          <w:rFonts w:ascii="Times New Roman" w:hAnsi="Times New Roman"/>
          <w:b/>
          <w:sz w:val="20"/>
          <w:szCs w:val="20"/>
        </w:rPr>
        <w:t>5</w:t>
      </w:r>
      <w:r w:rsidRPr="00611F3A">
        <w:rPr>
          <w:rFonts w:ascii="Times New Roman" w:hAnsi="Times New Roman"/>
          <w:b/>
          <w:sz w:val="20"/>
          <w:szCs w:val="20"/>
        </w:rPr>
        <w:t xml:space="preserve">: Estimated Annual Respondent Cost and Hour Burden for </w:t>
      </w:r>
      <w:r>
        <w:rPr>
          <w:rFonts w:ascii="Times New Roman" w:hAnsi="Times New Roman"/>
          <w:b/>
          <w:sz w:val="20"/>
          <w:szCs w:val="20"/>
        </w:rPr>
        <w:t>Compliance Reviews</w:t>
      </w:r>
    </w:p>
    <w:tbl>
      <w:tblPr>
        <w:tblpPr w:leftFromText="180" w:rightFromText="180" w:vertAnchor="text" w:horzAnchor="margin" w:tblpY="77"/>
        <w:tblW w:w="10615" w:type="dxa"/>
        <w:tblLayout w:type="fixed"/>
        <w:tblLook w:val="04A0"/>
      </w:tblPr>
      <w:tblGrid>
        <w:gridCol w:w="1427"/>
        <w:gridCol w:w="1088"/>
        <w:gridCol w:w="1065"/>
        <w:gridCol w:w="15"/>
        <w:gridCol w:w="1170"/>
        <w:gridCol w:w="900"/>
        <w:gridCol w:w="1170"/>
        <w:gridCol w:w="990"/>
        <w:gridCol w:w="1350"/>
        <w:gridCol w:w="1440"/>
      </w:tblGrid>
      <w:tr w14:paraId="2589BBF6" w14:textId="77777777" w:rsidTr="0D1ED45E">
        <w:tblPrEx>
          <w:tblW w:w="10615" w:type="dxa"/>
          <w:tblLayout w:type="fixed"/>
          <w:tblLook w:val="04A0"/>
        </w:tblPrEx>
        <w:trPr>
          <w:gridAfter w:val="1"/>
          <w:wAfter w:w="1440" w:type="dxa"/>
          <w:trHeight w:val="290"/>
          <w:tblHeader/>
        </w:trPr>
        <w:tc>
          <w:tcPr>
            <w:tcW w:w="1427"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A7559F" w:rsidRPr="0065239C" w14:paraId="471C12F3" w14:textId="77777777">
            <w:pPr>
              <w:widowControl/>
              <w:autoSpaceDE/>
              <w:autoSpaceDN/>
              <w:adjustRightInd/>
              <w:jc w:val="center"/>
              <w:rPr>
                <w:rFonts w:ascii="Times New Roman" w:hAnsi="Times New Roman"/>
                <w:b/>
                <w:color w:val="000000"/>
                <w:sz w:val="16"/>
                <w:szCs w:val="16"/>
              </w:rPr>
            </w:pPr>
            <w:r w:rsidRPr="0065239C">
              <w:rPr>
                <w:rFonts w:ascii="Times New Roman" w:hAnsi="Times New Roman"/>
                <w:b/>
                <w:color w:val="000000"/>
                <w:sz w:val="16"/>
                <w:szCs w:val="16"/>
              </w:rPr>
              <w:t>Activity</w:t>
            </w:r>
          </w:p>
        </w:tc>
        <w:tc>
          <w:tcPr>
            <w:tcW w:w="1088"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A7559F" w:rsidRPr="0065239C" w14:paraId="1B0FC0C8" w14:textId="77777777">
            <w:pPr>
              <w:widowControl/>
              <w:autoSpaceDE/>
              <w:autoSpaceDN/>
              <w:adjustRightInd/>
              <w:jc w:val="center"/>
              <w:rPr>
                <w:rFonts w:ascii="Times New Roman" w:hAnsi="Times New Roman"/>
                <w:b/>
                <w:color w:val="000000"/>
                <w:sz w:val="16"/>
                <w:szCs w:val="16"/>
              </w:rPr>
            </w:pPr>
            <w:r w:rsidRPr="0065239C">
              <w:rPr>
                <w:rFonts w:ascii="Times New Roman" w:hAnsi="Times New Roman"/>
                <w:b/>
                <w:color w:val="000000"/>
                <w:sz w:val="16"/>
                <w:szCs w:val="16"/>
              </w:rPr>
              <w:t>No. of Respondents</w:t>
            </w:r>
          </w:p>
        </w:tc>
        <w:tc>
          <w:tcPr>
            <w:tcW w:w="1080" w:type="dxa"/>
            <w:gridSpan w:val="2"/>
            <w:tcBorders>
              <w:top w:val="single" w:sz="4" w:space="0" w:color="auto"/>
              <w:left w:val="single" w:sz="4" w:space="0" w:color="auto"/>
              <w:bottom w:val="single" w:sz="4" w:space="0" w:color="auto"/>
              <w:right w:val="single" w:sz="4" w:space="0" w:color="auto"/>
            </w:tcBorders>
            <w:shd w:val="clear" w:color="auto" w:fill="8DB3E2"/>
            <w:vAlign w:val="center"/>
            <w:hideMark/>
          </w:tcPr>
          <w:p w:rsidR="00A7559F" w:rsidRPr="0065239C" w14:paraId="46637D97" w14:textId="77777777">
            <w:pPr>
              <w:widowControl/>
              <w:autoSpaceDE/>
              <w:autoSpaceDN/>
              <w:adjustRightInd/>
              <w:jc w:val="center"/>
              <w:rPr>
                <w:rFonts w:ascii="Times New Roman" w:hAnsi="Times New Roman"/>
                <w:b/>
                <w:color w:val="000000"/>
                <w:sz w:val="16"/>
                <w:szCs w:val="16"/>
              </w:rPr>
            </w:pPr>
            <w:r w:rsidRPr="0065239C">
              <w:rPr>
                <w:rFonts w:ascii="Times New Roman" w:hAnsi="Times New Roman"/>
                <w:b/>
                <w:color w:val="000000"/>
                <w:sz w:val="16"/>
                <w:szCs w:val="16"/>
              </w:rPr>
              <w:t>No. of Responses per Respondent</w:t>
            </w:r>
          </w:p>
        </w:tc>
        <w:tc>
          <w:tcPr>
            <w:tcW w:w="1170"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A7559F" w:rsidRPr="0065239C" w14:paraId="71D5E7E3" w14:textId="77777777">
            <w:pPr>
              <w:widowControl/>
              <w:autoSpaceDE/>
              <w:autoSpaceDN/>
              <w:adjustRightInd/>
              <w:jc w:val="center"/>
              <w:rPr>
                <w:rFonts w:ascii="Times New Roman" w:hAnsi="Times New Roman"/>
                <w:b/>
                <w:color w:val="000000"/>
                <w:sz w:val="16"/>
                <w:szCs w:val="16"/>
              </w:rPr>
            </w:pPr>
            <w:r w:rsidRPr="0065239C">
              <w:rPr>
                <w:rFonts w:ascii="Times New Roman" w:hAnsi="Times New Roman"/>
                <w:b/>
                <w:color w:val="000000"/>
                <w:sz w:val="16"/>
                <w:szCs w:val="16"/>
              </w:rPr>
              <w:t>Total Responses</w:t>
            </w:r>
          </w:p>
        </w:tc>
        <w:tc>
          <w:tcPr>
            <w:tcW w:w="900"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A7559F" w:rsidRPr="0065239C" w14:paraId="362DEE18" w14:textId="77777777">
            <w:pPr>
              <w:widowControl/>
              <w:autoSpaceDE/>
              <w:autoSpaceDN/>
              <w:adjustRightInd/>
              <w:jc w:val="center"/>
              <w:rPr>
                <w:rFonts w:ascii="Times New Roman" w:hAnsi="Times New Roman"/>
                <w:b/>
                <w:color w:val="000000"/>
                <w:sz w:val="16"/>
                <w:szCs w:val="16"/>
              </w:rPr>
            </w:pPr>
            <w:r w:rsidRPr="0065239C">
              <w:rPr>
                <w:rFonts w:ascii="Times New Roman" w:hAnsi="Times New Roman"/>
                <w:b/>
                <w:color w:val="000000"/>
                <w:sz w:val="16"/>
                <w:szCs w:val="16"/>
              </w:rPr>
              <w:t>Average Burden (Hours)</w:t>
            </w:r>
          </w:p>
        </w:tc>
        <w:tc>
          <w:tcPr>
            <w:tcW w:w="1170"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A7559F" w:rsidRPr="0065239C" w14:paraId="1B13E7A9" w14:textId="77777777">
            <w:pPr>
              <w:widowControl/>
              <w:autoSpaceDE/>
              <w:autoSpaceDN/>
              <w:adjustRightInd/>
              <w:jc w:val="center"/>
              <w:rPr>
                <w:rFonts w:ascii="Times New Roman" w:hAnsi="Times New Roman"/>
                <w:b/>
                <w:color w:val="000000"/>
                <w:sz w:val="16"/>
                <w:szCs w:val="16"/>
              </w:rPr>
            </w:pPr>
            <w:r w:rsidRPr="0065239C">
              <w:rPr>
                <w:rFonts w:ascii="Times New Roman" w:hAnsi="Times New Roman"/>
                <w:b/>
                <w:color w:val="000000"/>
                <w:sz w:val="16"/>
                <w:szCs w:val="16"/>
              </w:rPr>
              <w:t>Total Burden (Hours)</w:t>
            </w:r>
          </w:p>
        </w:tc>
        <w:tc>
          <w:tcPr>
            <w:tcW w:w="990"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A7559F" w:rsidRPr="0065239C" w14:paraId="65AB092C" w14:textId="77777777">
            <w:pPr>
              <w:widowControl/>
              <w:autoSpaceDE/>
              <w:autoSpaceDN/>
              <w:adjustRightInd/>
              <w:jc w:val="center"/>
              <w:rPr>
                <w:rFonts w:ascii="Times New Roman" w:hAnsi="Times New Roman"/>
                <w:b/>
                <w:color w:val="000000"/>
                <w:sz w:val="16"/>
                <w:szCs w:val="16"/>
              </w:rPr>
            </w:pPr>
            <w:r w:rsidRPr="0065239C">
              <w:rPr>
                <w:rFonts w:ascii="Times New Roman" w:hAnsi="Times New Roman"/>
                <w:b/>
                <w:color w:val="000000"/>
                <w:sz w:val="16"/>
                <w:szCs w:val="16"/>
              </w:rPr>
              <w:t>Hourly Wage Rate</w:t>
            </w:r>
          </w:p>
        </w:tc>
        <w:tc>
          <w:tcPr>
            <w:tcW w:w="1350"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A7559F" w:rsidRPr="0065239C" w14:paraId="6D8BC176" w14:textId="77777777">
            <w:pPr>
              <w:widowControl/>
              <w:autoSpaceDE/>
              <w:autoSpaceDN/>
              <w:adjustRightInd/>
              <w:jc w:val="center"/>
              <w:rPr>
                <w:rFonts w:ascii="Times New Roman" w:hAnsi="Times New Roman"/>
                <w:b/>
                <w:color w:val="000000"/>
                <w:sz w:val="16"/>
                <w:szCs w:val="16"/>
              </w:rPr>
            </w:pPr>
            <w:r w:rsidRPr="0065239C">
              <w:rPr>
                <w:rFonts w:ascii="Times New Roman" w:hAnsi="Times New Roman"/>
                <w:b/>
                <w:color w:val="000000"/>
                <w:sz w:val="16"/>
                <w:szCs w:val="16"/>
              </w:rPr>
              <w:t>Total Burden Cost</w:t>
            </w:r>
          </w:p>
        </w:tc>
      </w:tr>
      <w:tr w14:paraId="08FA2285" w14:textId="77777777" w:rsidTr="0D1ED45E">
        <w:tblPrEx>
          <w:tblW w:w="10615" w:type="dxa"/>
          <w:tblLayout w:type="fixed"/>
          <w:tblLook w:val="04A0"/>
        </w:tblPrEx>
        <w:trPr>
          <w:gridAfter w:val="1"/>
          <w:wAfter w:w="1440" w:type="dxa"/>
          <w:trHeight w:val="300"/>
        </w:trPr>
        <w:tc>
          <w:tcPr>
            <w:tcW w:w="9175" w:type="dxa"/>
            <w:gridSpan w:val="9"/>
            <w:tcBorders>
              <w:top w:val="single" w:sz="4" w:space="0" w:color="auto"/>
              <w:left w:val="single" w:sz="4" w:space="0" w:color="auto"/>
              <w:bottom w:val="single" w:sz="4" w:space="0" w:color="auto"/>
              <w:right w:val="single" w:sz="4" w:space="0" w:color="auto"/>
            </w:tcBorders>
            <w:vAlign w:val="center"/>
            <w:hideMark/>
          </w:tcPr>
          <w:p w:rsidR="00A7559F" w:rsidRPr="0065239C" w14:paraId="2FFC9C04" w14:textId="1E41CF94">
            <w:pPr>
              <w:widowControl/>
              <w:autoSpaceDE/>
              <w:autoSpaceDN/>
              <w:adjustRightInd/>
              <w:jc w:val="center"/>
              <w:rPr>
                <w:rFonts w:ascii="Times New Roman" w:hAnsi="Times New Roman"/>
                <w:b/>
                <w:bCs/>
                <w:i/>
                <w:iCs/>
                <w:color w:val="000000"/>
                <w:sz w:val="20"/>
                <w:szCs w:val="20"/>
              </w:rPr>
            </w:pPr>
            <w:r>
              <w:rPr>
                <w:rFonts w:ascii="Times New Roman" w:hAnsi="Times New Roman"/>
                <w:b/>
                <w:bCs/>
                <w:i/>
                <w:iCs/>
                <w:color w:val="000000"/>
                <w:sz w:val="20"/>
                <w:szCs w:val="20"/>
              </w:rPr>
              <w:t>Compliance Review</w:t>
            </w:r>
            <w:r w:rsidRPr="0065239C">
              <w:rPr>
                <w:rFonts w:ascii="Times New Roman" w:hAnsi="Times New Roman"/>
                <w:b/>
                <w:bCs/>
                <w:i/>
                <w:iCs/>
                <w:color w:val="000000"/>
                <w:sz w:val="20"/>
                <w:szCs w:val="20"/>
              </w:rPr>
              <w:t xml:space="preserve"> (Sponsor)</w:t>
            </w:r>
          </w:p>
        </w:tc>
      </w:tr>
      <w:tr w14:paraId="2C5CAEC1" w14:textId="77777777" w:rsidTr="0D1ED45E">
        <w:tblPrEx>
          <w:tblW w:w="10615" w:type="dxa"/>
          <w:tblLayout w:type="fixed"/>
          <w:tblLook w:val="04A0"/>
        </w:tblPrEx>
        <w:trPr>
          <w:gridAfter w:val="1"/>
          <w:wAfter w:w="1440" w:type="dxa"/>
          <w:trHeight w:val="760"/>
        </w:trPr>
        <w:tc>
          <w:tcPr>
            <w:tcW w:w="1427" w:type="dxa"/>
            <w:tcBorders>
              <w:top w:val="single" w:sz="4" w:space="0" w:color="auto"/>
              <w:left w:val="single" w:sz="4" w:space="0" w:color="auto"/>
              <w:right w:val="single" w:sz="4" w:space="0" w:color="auto"/>
            </w:tcBorders>
            <w:vAlign w:val="center"/>
            <w:hideMark/>
          </w:tcPr>
          <w:p w:rsidR="0011712C" w:rsidP="0011712C" w14:paraId="69CAA4B4" w14:textId="77777777">
            <w:pPr>
              <w:jc w:val="center"/>
              <w:rPr>
                <w:rFonts w:ascii="Times New Roman" w:hAnsi="Times New Roman"/>
                <w:color w:val="000000"/>
                <w:sz w:val="20"/>
                <w:szCs w:val="20"/>
              </w:rPr>
            </w:pPr>
            <w:r>
              <w:rPr>
                <w:rFonts w:ascii="Times New Roman" w:hAnsi="Times New Roman"/>
                <w:color w:val="000000"/>
                <w:sz w:val="20"/>
                <w:szCs w:val="20"/>
              </w:rPr>
              <w:t>Compliance Reviews</w:t>
            </w:r>
          </w:p>
          <w:p w:rsidR="0011712C" w:rsidRPr="00DF6796" w:rsidP="0011712C" w14:paraId="611A470F" w14:textId="5E7FC986">
            <w:pPr>
              <w:jc w:val="center"/>
              <w:rPr>
                <w:rFonts w:ascii="Times New Roman" w:hAnsi="Times New Roman"/>
                <w:color w:val="000000"/>
                <w:sz w:val="20"/>
                <w:szCs w:val="20"/>
              </w:rPr>
            </w:pPr>
            <w:r>
              <w:rPr>
                <w:rFonts w:ascii="Times New Roman" w:hAnsi="Times New Roman"/>
                <w:color w:val="000000"/>
                <w:sz w:val="20"/>
                <w:szCs w:val="20"/>
              </w:rPr>
              <w:t>(Sponsors)</w:t>
            </w:r>
          </w:p>
        </w:tc>
        <w:tc>
          <w:tcPr>
            <w:tcW w:w="1088" w:type="dxa"/>
            <w:tcBorders>
              <w:top w:val="single" w:sz="4" w:space="0" w:color="auto"/>
              <w:left w:val="single" w:sz="4" w:space="0" w:color="auto"/>
              <w:bottom w:val="single" w:sz="4" w:space="0" w:color="auto"/>
              <w:right w:val="single" w:sz="4" w:space="0" w:color="auto"/>
            </w:tcBorders>
            <w:vAlign w:val="center"/>
          </w:tcPr>
          <w:p w:rsidR="0011712C" w:rsidRPr="0011712C" w:rsidP="0011712C" w14:paraId="4824E8C9" w14:textId="5FCC7318">
            <w:pPr>
              <w:widowControl/>
              <w:autoSpaceDE/>
              <w:autoSpaceDN/>
              <w:adjustRightInd/>
              <w:jc w:val="center"/>
              <w:rPr>
                <w:rFonts w:ascii="Times New Roman" w:hAnsi="Times New Roman"/>
                <w:color w:val="000000"/>
                <w:sz w:val="20"/>
                <w:szCs w:val="20"/>
              </w:rPr>
            </w:pPr>
            <w:r w:rsidRPr="0011712C">
              <w:rPr>
                <w:rFonts w:ascii="Times New Roman" w:hAnsi="Times New Roman"/>
                <w:color w:val="000000"/>
                <w:sz w:val="20"/>
                <w:szCs w:val="20"/>
              </w:rPr>
              <w:t>5,</w:t>
            </w:r>
            <w:r w:rsidR="007472F4">
              <w:rPr>
                <w:rFonts w:ascii="Times New Roman" w:hAnsi="Times New Roman"/>
                <w:color w:val="000000"/>
                <w:sz w:val="20"/>
                <w:szCs w:val="20"/>
              </w:rPr>
              <w:t>362</w:t>
            </w:r>
          </w:p>
        </w:tc>
        <w:tc>
          <w:tcPr>
            <w:tcW w:w="1065" w:type="dxa"/>
            <w:tcBorders>
              <w:top w:val="single" w:sz="4" w:space="0" w:color="auto"/>
              <w:left w:val="single" w:sz="4" w:space="0" w:color="auto"/>
              <w:bottom w:val="single" w:sz="4" w:space="0" w:color="auto"/>
              <w:right w:val="single" w:sz="4" w:space="0" w:color="auto"/>
            </w:tcBorders>
            <w:vAlign w:val="center"/>
            <w:hideMark/>
          </w:tcPr>
          <w:p w:rsidR="0011712C" w:rsidRPr="0011712C" w:rsidP="0011712C" w14:paraId="4B0334CB" w14:textId="3C119F67">
            <w:pPr>
              <w:widowControl/>
              <w:autoSpaceDE/>
              <w:autoSpaceDN/>
              <w:adjustRightInd/>
              <w:jc w:val="center"/>
              <w:rPr>
                <w:rFonts w:ascii="Times New Roman" w:hAnsi="Times New Roman"/>
                <w:color w:val="000000"/>
                <w:sz w:val="20"/>
                <w:szCs w:val="20"/>
              </w:rPr>
            </w:pPr>
            <w:r w:rsidRPr="0011712C">
              <w:rPr>
                <w:rFonts w:ascii="Times New Roman" w:hAnsi="Times New Roman"/>
                <w:color w:val="000000"/>
                <w:sz w:val="20"/>
                <w:szCs w:val="20"/>
              </w:rPr>
              <w:t>1.00</w:t>
            </w:r>
          </w:p>
        </w:tc>
        <w:tc>
          <w:tcPr>
            <w:tcW w:w="1185" w:type="dxa"/>
            <w:gridSpan w:val="2"/>
            <w:tcBorders>
              <w:top w:val="single" w:sz="4" w:space="0" w:color="auto"/>
              <w:left w:val="single" w:sz="4" w:space="0" w:color="auto"/>
              <w:bottom w:val="single" w:sz="4" w:space="0" w:color="auto"/>
              <w:right w:val="single" w:sz="4" w:space="0" w:color="auto"/>
            </w:tcBorders>
            <w:vAlign w:val="center"/>
            <w:hideMark/>
          </w:tcPr>
          <w:p w:rsidR="0011712C" w:rsidRPr="0011712C" w:rsidP="0011712C" w14:paraId="550D3E6A" w14:textId="4168585B">
            <w:pPr>
              <w:widowControl/>
              <w:autoSpaceDE/>
              <w:autoSpaceDN/>
              <w:adjustRightInd/>
              <w:jc w:val="center"/>
              <w:rPr>
                <w:rFonts w:ascii="Times New Roman" w:hAnsi="Times New Roman"/>
                <w:color w:val="000000"/>
                <w:sz w:val="20"/>
                <w:szCs w:val="20"/>
              </w:rPr>
            </w:pPr>
            <w:r w:rsidRPr="0011712C">
              <w:rPr>
                <w:rFonts w:ascii="Times New Roman" w:hAnsi="Times New Roman"/>
                <w:color w:val="000000"/>
                <w:sz w:val="20"/>
                <w:szCs w:val="20"/>
              </w:rPr>
              <w:t>5,</w:t>
            </w:r>
            <w:r w:rsidR="007472F4">
              <w:rPr>
                <w:rFonts w:ascii="Times New Roman" w:hAnsi="Times New Roman"/>
                <w:color w:val="000000"/>
                <w:sz w:val="20"/>
                <w:szCs w:val="20"/>
              </w:rPr>
              <w:t>362</w:t>
            </w:r>
          </w:p>
        </w:tc>
        <w:tc>
          <w:tcPr>
            <w:tcW w:w="900" w:type="dxa"/>
            <w:tcBorders>
              <w:top w:val="single" w:sz="4" w:space="0" w:color="auto"/>
              <w:left w:val="single" w:sz="4" w:space="0" w:color="auto"/>
              <w:bottom w:val="single" w:sz="4" w:space="0" w:color="auto"/>
              <w:right w:val="single" w:sz="4" w:space="0" w:color="auto"/>
            </w:tcBorders>
            <w:vAlign w:val="center"/>
            <w:hideMark/>
          </w:tcPr>
          <w:p w:rsidR="0011712C" w:rsidRPr="0011712C" w:rsidP="0011712C" w14:paraId="78204D35" w14:textId="10E81ACC">
            <w:pPr>
              <w:widowControl/>
              <w:autoSpaceDE/>
              <w:autoSpaceDN/>
              <w:adjustRightInd/>
              <w:jc w:val="center"/>
              <w:rPr>
                <w:rFonts w:ascii="Times New Roman" w:hAnsi="Times New Roman"/>
                <w:color w:val="000000"/>
                <w:sz w:val="20"/>
                <w:szCs w:val="20"/>
              </w:rPr>
            </w:pPr>
            <w:r w:rsidRPr="0011712C">
              <w:rPr>
                <w:rFonts w:ascii="Times New Roman" w:hAnsi="Times New Roman"/>
                <w:color w:val="000000"/>
                <w:sz w:val="20"/>
                <w:szCs w:val="20"/>
              </w:rPr>
              <w:t>56</w:t>
            </w:r>
            <w:r w:rsidR="00CE574E">
              <w:rPr>
                <w:rFonts w:ascii="Times New Roman" w:hAnsi="Times New Roman"/>
                <w:color w:val="000000"/>
                <w:sz w:val="20"/>
                <w:szCs w:val="20"/>
              </w:rPr>
              <w:t>.00</w:t>
            </w:r>
          </w:p>
        </w:tc>
        <w:tc>
          <w:tcPr>
            <w:tcW w:w="1170" w:type="dxa"/>
            <w:tcBorders>
              <w:top w:val="single" w:sz="4" w:space="0" w:color="auto"/>
              <w:left w:val="single" w:sz="4" w:space="0" w:color="auto"/>
              <w:bottom w:val="single" w:sz="4" w:space="0" w:color="auto"/>
              <w:right w:val="single" w:sz="4" w:space="0" w:color="auto"/>
            </w:tcBorders>
            <w:vAlign w:val="center"/>
            <w:hideMark/>
          </w:tcPr>
          <w:p w:rsidR="0011712C" w:rsidRPr="0011712C" w:rsidP="0011712C" w14:paraId="0A3EEF41" w14:textId="7A8FD6BA">
            <w:pPr>
              <w:widowControl/>
              <w:autoSpaceDE/>
              <w:autoSpaceDN/>
              <w:adjustRightInd/>
              <w:jc w:val="center"/>
              <w:rPr>
                <w:rFonts w:ascii="Times New Roman" w:hAnsi="Times New Roman"/>
                <w:color w:val="000000"/>
                <w:sz w:val="20"/>
                <w:szCs w:val="20"/>
              </w:rPr>
            </w:pPr>
            <w:r w:rsidRPr="0011712C">
              <w:rPr>
                <w:rFonts w:ascii="Times New Roman" w:hAnsi="Times New Roman"/>
                <w:color w:val="000000"/>
                <w:sz w:val="20"/>
                <w:szCs w:val="20"/>
              </w:rPr>
              <w:t>3</w:t>
            </w:r>
            <w:r w:rsidR="0009723F">
              <w:rPr>
                <w:rFonts w:ascii="Times New Roman" w:hAnsi="Times New Roman"/>
                <w:color w:val="000000"/>
                <w:sz w:val="20"/>
                <w:szCs w:val="20"/>
              </w:rPr>
              <w:t>00,272</w:t>
            </w:r>
          </w:p>
        </w:tc>
        <w:tc>
          <w:tcPr>
            <w:tcW w:w="990" w:type="dxa"/>
            <w:tcBorders>
              <w:top w:val="single" w:sz="4" w:space="0" w:color="auto"/>
              <w:left w:val="single" w:sz="4" w:space="0" w:color="auto"/>
              <w:bottom w:val="single" w:sz="4" w:space="0" w:color="auto"/>
              <w:right w:val="single" w:sz="4" w:space="0" w:color="auto"/>
            </w:tcBorders>
            <w:vAlign w:val="center"/>
            <w:hideMark/>
          </w:tcPr>
          <w:p w:rsidR="0011712C" w:rsidRPr="0011712C" w:rsidP="0011712C" w14:paraId="2B6D53FA" w14:textId="7B2D9A2C">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w:t>
            </w:r>
            <w:r w:rsidRPr="0011712C">
              <w:rPr>
                <w:rFonts w:ascii="Times New Roman" w:hAnsi="Times New Roman"/>
                <w:color w:val="000000"/>
                <w:sz w:val="20"/>
                <w:szCs w:val="20"/>
              </w:rPr>
              <w:t>1</w:t>
            </w:r>
            <w:r w:rsidR="007472F4">
              <w:rPr>
                <w:rFonts w:ascii="Times New Roman" w:hAnsi="Times New Roman"/>
                <w:color w:val="000000"/>
                <w:sz w:val="20"/>
                <w:szCs w:val="20"/>
              </w:rPr>
              <w:t>13.78</w:t>
            </w:r>
          </w:p>
        </w:tc>
        <w:tc>
          <w:tcPr>
            <w:tcW w:w="1350" w:type="dxa"/>
            <w:tcBorders>
              <w:top w:val="single" w:sz="4" w:space="0" w:color="auto"/>
              <w:left w:val="single" w:sz="4" w:space="0" w:color="auto"/>
              <w:bottom w:val="single" w:sz="4" w:space="0" w:color="auto"/>
              <w:right w:val="single" w:sz="4" w:space="0" w:color="auto"/>
            </w:tcBorders>
            <w:vAlign w:val="center"/>
            <w:hideMark/>
          </w:tcPr>
          <w:p w:rsidR="0011712C" w:rsidRPr="00B310C6" w:rsidP="00B310C6" w14:paraId="1C3B5C9D" w14:textId="3BA972E9">
            <w:pPr>
              <w:widowControl/>
              <w:autoSpaceDE/>
              <w:autoSpaceDN/>
              <w:adjustRightInd/>
              <w:jc w:val="center"/>
              <w:rPr>
                <w:rFonts w:ascii="Times New Roman" w:hAnsi="Times New Roman"/>
                <w:color w:val="000000"/>
                <w:sz w:val="20"/>
                <w:szCs w:val="20"/>
              </w:rPr>
            </w:pPr>
            <w:r w:rsidRPr="00B310C6">
              <w:rPr>
                <w:rFonts w:ascii="Times New Roman" w:hAnsi="Times New Roman"/>
                <w:color w:val="000000"/>
                <w:sz w:val="20"/>
                <w:szCs w:val="20"/>
              </w:rPr>
              <w:t>$3</w:t>
            </w:r>
            <w:r w:rsidR="004B589A">
              <w:rPr>
                <w:rFonts w:ascii="Times New Roman" w:hAnsi="Times New Roman"/>
                <w:color w:val="000000"/>
                <w:sz w:val="20"/>
                <w:szCs w:val="20"/>
              </w:rPr>
              <w:t>4,16</w:t>
            </w:r>
            <w:r w:rsidR="00A722C6">
              <w:rPr>
                <w:rFonts w:ascii="Times New Roman" w:hAnsi="Times New Roman"/>
                <w:color w:val="000000"/>
                <w:sz w:val="20"/>
                <w:szCs w:val="20"/>
              </w:rPr>
              <w:t>4</w:t>
            </w:r>
            <w:r w:rsidR="004B589A">
              <w:rPr>
                <w:rFonts w:ascii="Times New Roman" w:hAnsi="Times New Roman"/>
                <w:color w:val="000000"/>
                <w:sz w:val="20"/>
                <w:szCs w:val="20"/>
              </w:rPr>
              <w:t>,</w:t>
            </w:r>
            <w:r w:rsidR="00A722C6">
              <w:rPr>
                <w:rFonts w:ascii="Times New Roman" w:hAnsi="Times New Roman"/>
                <w:color w:val="000000"/>
                <w:sz w:val="20"/>
                <w:szCs w:val="20"/>
              </w:rPr>
              <w:t>948</w:t>
            </w:r>
          </w:p>
        </w:tc>
      </w:tr>
      <w:tr w14:paraId="2E8FD867" w14:textId="77777777" w:rsidTr="0D1ED45E">
        <w:tblPrEx>
          <w:tblW w:w="10615" w:type="dxa"/>
          <w:tblLayout w:type="fixed"/>
          <w:tblLook w:val="04A0"/>
        </w:tblPrEx>
        <w:trPr>
          <w:gridAfter w:val="1"/>
          <w:wAfter w:w="1440" w:type="dxa"/>
          <w:trHeight w:val="300"/>
        </w:trPr>
        <w:tc>
          <w:tcPr>
            <w:tcW w:w="142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1712C" w:rsidRPr="00DF6796" w:rsidP="0011712C" w14:paraId="7779CF84" w14:textId="77777777">
            <w:pPr>
              <w:widowControl/>
              <w:autoSpaceDE/>
              <w:autoSpaceDN/>
              <w:adjustRightInd/>
              <w:jc w:val="center"/>
              <w:rPr>
                <w:rFonts w:ascii="Times New Roman" w:hAnsi="Times New Roman"/>
                <w:b/>
                <w:bCs/>
                <w:i/>
                <w:iCs/>
                <w:color w:val="000000"/>
                <w:sz w:val="20"/>
                <w:szCs w:val="20"/>
              </w:rPr>
            </w:pPr>
            <w:r w:rsidRPr="00DF6796">
              <w:rPr>
                <w:rFonts w:ascii="Times New Roman" w:hAnsi="Times New Roman"/>
                <w:b/>
                <w:bCs/>
                <w:i/>
                <w:iCs/>
                <w:color w:val="000000"/>
                <w:sz w:val="20"/>
                <w:szCs w:val="20"/>
              </w:rPr>
              <w:t>Total</w:t>
            </w:r>
          </w:p>
        </w:tc>
        <w:tc>
          <w:tcPr>
            <w:tcW w:w="10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11712C" w:rsidRPr="00CE06FC" w:rsidP="0011712C" w14:paraId="171B056C" w14:textId="21A9A088">
            <w:pPr>
              <w:widowControl/>
              <w:autoSpaceDE/>
              <w:autoSpaceDN/>
              <w:adjustRightInd/>
              <w:jc w:val="center"/>
              <w:rPr>
                <w:rFonts w:ascii="Times New Roman" w:hAnsi="Times New Roman"/>
                <w:b/>
                <w:bCs/>
                <w:i/>
                <w:iCs/>
                <w:color w:val="000000"/>
                <w:sz w:val="20"/>
                <w:szCs w:val="20"/>
              </w:rPr>
            </w:pPr>
            <w:r w:rsidRPr="00CE06FC">
              <w:rPr>
                <w:rFonts w:ascii="Times New Roman" w:hAnsi="Times New Roman"/>
                <w:b/>
                <w:bCs/>
                <w:i/>
                <w:iCs/>
                <w:color w:val="000000"/>
                <w:sz w:val="20"/>
                <w:szCs w:val="20"/>
              </w:rPr>
              <w:t>5,</w:t>
            </w:r>
            <w:r w:rsidR="007472F4">
              <w:rPr>
                <w:rFonts w:ascii="Times New Roman" w:hAnsi="Times New Roman"/>
                <w:b/>
                <w:bCs/>
                <w:i/>
                <w:iCs/>
                <w:color w:val="000000"/>
                <w:sz w:val="20"/>
                <w:szCs w:val="20"/>
              </w:rPr>
              <w:t>362</w:t>
            </w:r>
          </w:p>
        </w:tc>
        <w:tc>
          <w:tcPr>
            <w:tcW w:w="106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1712C" w:rsidRPr="00CE06FC" w:rsidP="0011712C" w14:paraId="02ABCD7D" w14:textId="77777777">
            <w:pPr>
              <w:widowControl/>
              <w:autoSpaceDE/>
              <w:autoSpaceDN/>
              <w:adjustRightInd/>
              <w:jc w:val="center"/>
              <w:rPr>
                <w:rFonts w:ascii="Times New Roman" w:hAnsi="Times New Roman"/>
                <w:b/>
                <w:bCs/>
                <w:i/>
                <w:iCs/>
                <w:color w:val="000000"/>
                <w:sz w:val="20"/>
                <w:szCs w:val="20"/>
              </w:rPr>
            </w:pPr>
            <w:r w:rsidRPr="00CE06FC">
              <w:rPr>
                <w:rFonts w:ascii="Times New Roman" w:hAnsi="Times New Roman"/>
                <w:b/>
                <w:bCs/>
                <w:i/>
                <w:iCs/>
                <w:color w:val="000000"/>
                <w:sz w:val="20"/>
                <w:szCs w:val="20"/>
              </w:rPr>
              <w:t>-</w:t>
            </w:r>
          </w:p>
        </w:tc>
        <w:tc>
          <w:tcPr>
            <w:tcW w:w="118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1712C" w:rsidRPr="00CE06FC" w:rsidP="0011712C" w14:paraId="13F6F24E" w14:textId="03804080">
            <w:pPr>
              <w:widowControl/>
              <w:autoSpaceDE/>
              <w:autoSpaceDN/>
              <w:adjustRightInd/>
              <w:jc w:val="center"/>
              <w:rPr>
                <w:rFonts w:ascii="Times New Roman" w:hAnsi="Times New Roman"/>
                <w:b/>
                <w:bCs/>
                <w:i/>
                <w:iCs/>
                <w:color w:val="000000"/>
                <w:sz w:val="20"/>
                <w:szCs w:val="20"/>
              </w:rPr>
            </w:pPr>
            <w:r w:rsidRPr="00CE06FC">
              <w:rPr>
                <w:rFonts w:ascii="Times New Roman" w:hAnsi="Times New Roman"/>
                <w:b/>
                <w:bCs/>
                <w:i/>
                <w:iCs/>
                <w:color w:val="000000"/>
                <w:sz w:val="20"/>
                <w:szCs w:val="20"/>
              </w:rPr>
              <w:t>5,</w:t>
            </w:r>
            <w:r w:rsidR="007472F4">
              <w:rPr>
                <w:rFonts w:ascii="Times New Roman" w:hAnsi="Times New Roman"/>
                <w:b/>
                <w:bCs/>
                <w:i/>
                <w:iCs/>
                <w:color w:val="000000"/>
                <w:sz w:val="20"/>
                <w:szCs w:val="20"/>
              </w:rPr>
              <w:t>362</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1712C" w:rsidRPr="00CE06FC" w:rsidP="0011712C" w14:paraId="03BA4F2B" w14:textId="77777777">
            <w:pPr>
              <w:widowControl/>
              <w:autoSpaceDE/>
              <w:autoSpaceDN/>
              <w:adjustRightInd/>
              <w:jc w:val="center"/>
              <w:rPr>
                <w:rFonts w:ascii="Times New Roman" w:hAnsi="Times New Roman"/>
                <w:b/>
                <w:bCs/>
                <w:i/>
                <w:iCs/>
                <w:color w:val="000000"/>
                <w:sz w:val="20"/>
                <w:szCs w:val="20"/>
              </w:rPr>
            </w:pPr>
            <w:r w:rsidRPr="00CE06FC">
              <w:rPr>
                <w:rFonts w:ascii="Times New Roman" w:hAnsi="Times New Roman"/>
                <w:b/>
                <w:bCs/>
                <w:i/>
                <w:iCs/>
                <w:color w:val="000000"/>
                <w:sz w:val="20"/>
                <w:szCs w:val="20"/>
              </w:rPr>
              <w:t>-</w:t>
            </w:r>
          </w:p>
        </w:tc>
        <w:tc>
          <w:tcPr>
            <w:tcW w:w="117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1712C" w:rsidRPr="00CE06FC" w:rsidP="0011712C" w14:paraId="1D7BCAE9" w14:textId="5FC9095F">
            <w:pPr>
              <w:widowControl/>
              <w:autoSpaceDE/>
              <w:autoSpaceDN/>
              <w:adjustRightInd/>
              <w:jc w:val="center"/>
              <w:rPr>
                <w:rFonts w:ascii="Times New Roman" w:hAnsi="Times New Roman"/>
                <w:b/>
                <w:bCs/>
                <w:i/>
                <w:iCs/>
                <w:color w:val="000000"/>
                <w:sz w:val="20"/>
                <w:szCs w:val="20"/>
              </w:rPr>
            </w:pPr>
            <w:r w:rsidRPr="00CE06FC">
              <w:rPr>
                <w:rFonts w:ascii="Times New Roman" w:hAnsi="Times New Roman"/>
                <w:b/>
                <w:bCs/>
                <w:i/>
                <w:iCs/>
                <w:color w:val="000000"/>
                <w:sz w:val="20"/>
                <w:szCs w:val="20"/>
              </w:rPr>
              <w:t>3</w:t>
            </w:r>
            <w:r w:rsidR="004B589A">
              <w:rPr>
                <w:rFonts w:ascii="Times New Roman" w:hAnsi="Times New Roman"/>
                <w:b/>
                <w:bCs/>
                <w:i/>
                <w:iCs/>
                <w:color w:val="000000"/>
                <w:sz w:val="20"/>
                <w:szCs w:val="20"/>
              </w:rPr>
              <w:t>00,</w:t>
            </w:r>
            <w:r w:rsidR="0009723F">
              <w:rPr>
                <w:rFonts w:ascii="Times New Roman" w:hAnsi="Times New Roman"/>
                <w:b/>
                <w:bCs/>
                <w:i/>
                <w:iCs/>
                <w:color w:val="000000"/>
                <w:sz w:val="20"/>
                <w:szCs w:val="20"/>
              </w:rPr>
              <w:t>272</w:t>
            </w:r>
          </w:p>
        </w:tc>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1712C" w:rsidRPr="00CE06FC" w:rsidP="0011712C" w14:paraId="31241F84" w14:textId="77777777">
            <w:pPr>
              <w:widowControl/>
              <w:autoSpaceDE/>
              <w:autoSpaceDN/>
              <w:adjustRightInd/>
              <w:jc w:val="center"/>
              <w:rPr>
                <w:rFonts w:ascii="Times New Roman" w:hAnsi="Times New Roman"/>
                <w:b/>
                <w:bCs/>
                <w:i/>
                <w:iCs/>
                <w:color w:val="000000"/>
                <w:sz w:val="20"/>
                <w:szCs w:val="20"/>
              </w:rPr>
            </w:pPr>
            <w:r w:rsidRPr="00CE06FC">
              <w:rPr>
                <w:rFonts w:ascii="Times New Roman" w:hAnsi="Times New Roman"/>
                <w:b/>
                <w:bCs/>
                <w:i/>
                <w:iCs/>
                <w:color w:val="000000"/>
                <w:sz w:val="20"/>
                <w:szCs w:val="20"/>
              </w:rPr>
              <w:t>-</w:t>
            </w:r>
          </w:p>
        </w:tc>
        <w:tc>
          <w:tcPr>
            <w:tcW w:w="13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1712C" w:rsidRPr="00CE06FC" w:rsidP="0D1ED45E" w14:paraId="51D9E0BF" w14:textId="3D4DA2CE">
            <w:pPr>
              <w:widowControl/>
              <w:autoSpaceDE/>
              <w:autoSpaceDN/>
              <w:adjustRightInd/>
              <w:jc w:val="center"/>
              <w:rPr>
                <w:rFonts w:ascii="Times New Roman" w:hAnsi="Times New Roman"/>
                <w:b/>
                <w:bCs/>
                <w:i/>
                <w:iCs/>
                <w:color w:val="000000"/>
                <w:sz w:val="20"/>
                <w:szCs w:val="20"/>
              </w:rPr>
            </w:pPr>
            <w:r w:rsidRPr="0D1ED45E">
              <w:rPr>
                <w:rFonts w:ascii="Times New Roman" w:hAnsi="Times New Roman"/>
                <w:b/>
                <w:bCs/>
                <w:i/>
                <w:iCs/>
                <w:color w:val="000000" w:themeColor="text1"/>
                <w:sz w:val="20"/>
                <w:szCs w:val="20"/>
              </w:rPr>
              <w:t>$3</w:t>
            </w:r>
            <w:r w:rsidRPr="0D1ED45E" w:rsidR="3511448D">
              <w:rPr>
                <w:rFonts w:ascii="Times New Roman" w:hAnsi="Times New Roman"/>
                <w:b/>
                <w:bCs/>
                <w:i/>
                <w:iCs/>
                <w:color w:val="000000" w:themeColor="text1"/>
                <w:sz w:val="20"/>
                <w:szCs w:val="20"/>
              </w:rPr>
              <w:t>4,16</w:t>
            </w:r>
            <w:r w:rsidR="00A722C6">
              <w:rPr>
                <w:rFonts w:ascii="Times New Roman" w:hAnsi="Times New Roman"/>
                <w:b/>
                <w:bCs/>
                <w:i/>
                <w:iCs/>
                <w:color w:val="000000" w:themeColor="text1"/>
                <w:sz w:val="20"/>
                <w:szCs w:val="20"/>
              </w:rPr>
              <w:t>4</w:t>
            </w:r>
            <w:r w:rsidRPr="0D1ED45E" w:rsidR="3511448D">
              <w:rPr>
                <w:rFonts w:ascii="Times New Roman" w:hAnsi="Times New Roman"/>
                <w:b/>
                <w:bCs/>
                <w:i/>
                <w:iCs/>
                <w:color w:val="000000" w:themeColor="text1"/>
                <w:sz w:val="20"/>
                <w:szCs w:val="20"/>
              </w:rPr>
              <w:t>,</w:t>
            </w:r>
            <w:r w:rsidR="00A722C6">
              <w:rPr>
                <w:rFonts w:ascii="Times New Roman" w:hAnsi="Times New Roman"/>
                <w:b/>
                <w:bCs/>
                <w:i/>
                <w:iCs/>
                <w:color w:val="000000" w:themeColor="text1"/>
                <w:sz w:val="20"/>
                <w:szCs w:val="20"/>
              </w:rPr>
              <w:t>948</w:t>
            </w:r>
          </w:p>
        </w:tc>
      </w:tr>
      <w:tr w14:paraId="0F65609E" w14:textId="77777777" w:rsidTr="0D1ED45E">
        <w:tblPrEx>
          <w:tblW w:w="10615" w:type="dxa"/>
          <w:tblLayout w:type="fixed"/>
          <w:tblLook w:val="04A0"/>
        </w:tblPrEx>
        <w:trPr>
          <w:gridAfter w:val="1"/>
          <w:wAfter w:w="1440" w:type="dxa"/>
          <w:trHeight w:val="300"/>
        </w:trPr>
        <w:tc>
          <w:tcPr>
            <w:tcW w:w="9175" w:type="dxa"/>
            <w:gridSpan w:val="9"/>
            <w:tcBorders>
              <w:top w:val="single" w:sz="4" w:space="0" w:color="auto"/>
              <w:left w:val="single" w:sz="4" w:space="0" w:color="auto"/>
              <w:bottom w:val="single" w:sz="4" w:space="0" w:color="auto"/>
              <w:right w:val="single" w:sz="4" w:space="0" w:color="auto"/>
            </w:tcBorders>
            <w:vAlign w:val="center"/>
            <w:hideMark/>
          </w:tcPr>
          <w:p w:rsidR="0011712C" w:rsidRPr="0065239C" w:rsidP="0011712C" w14:paraId="5F6DB92A" w14:textId="3BDC99C2">
            <w:pPr>
              <w:widowControl/>
              <w:autoSpaceDE/>
              <w:autoSpaceDN/>
              <w:adjustRightInd/>
              <w:jc w:val="center"/>
              <w:rPr>
                <w:rFonts w:ascii="Times New Roman" w:hAnsi="Times New Roman"/>
                <w:b/>
                <w:bCs/>
                <w:i/>
                <w:iCs/>
                <w:color w:val="000000"/>
                <w:sz w:val="20"/>
                <w:szCs w:val="20"/>
              </w:rPr>
            </w:pPr>
            <w:r>
              <w:rPr>
                <w:rFonts w:ascii="Times New Roman" w:hAnsi="Times New Roman"/>
                <w:b/>
                <w:bCs/>
                <w:i/>
                <w:iCs/>
                <w:color w:val="000000"/>
                <w:sz w:val="20"/>
                <w:szCs w:val="20"/>
              </w:rPr>
              <w:t>Compliance Reviews</w:t>
            </w:r>
            <w:r w:rsidRPr="0065239C">
              <w:rPr>
                <w:rFonts w:ascii="Times New Roman" w:hAnsi="Times New Roman"/>
                <w:b/>
                <w:bCs/>
                <w:i/>
                <w:iCs/>
                <w:color w:val="000000"/>
                <w:sz w:val="20"/>
                <w:szCs w:val="20"/>
              </w:rPr>
              <w:t xml:space="preserve"> (SAA)</w:t>
            </w:r>
          </w:p>
        </w:tc>
      </w:tr>
      <w:tr w14:paraId="5B060227" w14:textId="77777777" w:rsidTr="0D1ED45E">
        <w:tblPrEx>
          <w:tblW w:w="10615" w:type="dxa"/>
          <w:tblLayout w:type="fixed"/>
          <w:tblLook w:val="04A0"/>
        </w:tblPrEx>
        <w:trPr>
          <w:gridAfter w:val="1"/>
          <w:wAfter w:w="1440" w:type="dxa"/>
          <w:trHeight w:val="290"/>
        </w:trPr>
        <w:tc>
          <w:tcPr>
            <w:tcW w:w="1427" w:type="dxa"/>
            <w:vMerge w:val="restart"/>
            <w:tcBorders>
              <w:top w:val="single" w:sz="4" w:space="0" w:color="auto"/>
              <w:left w:val="single" w:sz="4" w:space="0" w:color="auto"/>
              <w:bottom w:val="single" w:sz="4" w:space="0" w:color="auto"/>
              <w:right w:val="single" w:sz="4" w:space="0" w:color="auto"/>
            </w:tcBorders>
            <w:vAlign w:val="center"/>
            <w:hideMark/>
          </w:tcPr>
          <w:p w:rsidR="00FC2798" w:rsidRPr="00A44ABC" w:rsidP="00FC2798" w14:paraId="3F385781" w14:textId="6DABA6E6">
            <w:pPr>
              <w:widowControl/>
              <w:autoSpaceDE/>
              <w:autoSpaceDN/>
              <w:adjustRightInd/>
              <w:jc w:val="center"/>
              <w:rPr>
                <w:rFonts w:ascii="Times New Roman" w:hAnsi="Times New Roman"/>
                <w:color w:val="000000"/>
                <w:sz w:val="20"/>
                <w:szCs w:val="20"/>
              </w:rPr>
            </w:pPr>
            <w:r w:rsidRPr="00A44ABC">
              <w:rPr>
                <w:rFonts w:ascii="Times New Roman" w:hAnsi="Times New Roman"/>
                <w:color w:val="000000"/>
                <w:sz w:val="20"/>
                <w:szCs w:val="20"/>
              </w:rPr>
              <w:t>Compliance Reviews (SAA)</w:t>
            </w:r>
          </w:p>
        </w:tc>
        <w:tc>
          <w:tcPr>
            <w:tcW w:w="1088" w:type="dxa"/>
            <w:vMerge w:val="restart"/>
            <w:tcBorders>
              <w:top w:val="single" w:sz="4" w:space="0" w:color="auto"/>
              <w:left w:val="single" w:sz="4" w:space="0" w:color="auto"/>
              <w:bottom w:val="single" w:sz="4" w:space="0" w:color="auto"/>
              <w:right w:val="single" w:sz="4" w:space="0" w:color="auto"/>
            </w:tcBorders>
            <w:vAlign w:val="center"/>
          </w:tcPr>
          <w:p w:rsidR="00FC2798" w:rsidRPr="00FC2798" w:rsidP="00FC2798" w14:paraId="6F81BBFD" w14:textId="51E8CF66">
            <w:pPr>
              <w:widowControl/>
              <w:autoSpaceDE/>
              <w:autoSpaceDN/>
              <w:adjustRightInd/>
              <w:jc w:val="center"/>
              <w:rPr>
                <w:rFonts w:ascii="Times New Roman" w:hAnsi="Times New Roman"/>
                <w:color w:val="000000"/>
                <w:sz w:val="20"/>
                <w:szCs w:val="20"/>
              </w:rPr>
            </w:pPr>
            <w:r w:rsidRPr="00FC2798">
              <w:rPr>
                <w:rFonts w:ascii="Times New Roman" w:hAnsi="Times New Roman"/>
                <w:color w:val="000000"/>
                <w:sz w:val="20"/>
                <w:szCs w:val="20"/>
              </w:rPr>
              <w:t>2,2</w:t>
            </w:r>
            <w:r w:rsidR="008E4695">
              <w:rPr>
                <w:rFonts w:ascii="Times New Roman" w:hAnsi="Times New Roman"/>
                <w:color w:val="000000"/>
                <w:sz w:val="20"/>
                <w:szCs w:val="20"/>
              </w:rPr>
              <w:t>31</w:t>
            </w:r>
          </w:p>
        </w:tc>
        <w:tc>
          <w:tcPr>
            <w:tcW w:w="1065" w:type="dxa"/>
            <w:vMerge w:val="restart"/>
            <w:tcBorders>
              <w:top w:val="single" w:sz="4" w:space="0" w:color="auto"/>
              <w:left w:val="single" w:sz="4" w:space="0" w:color="auto"/>
              <w:bottom w:val="single" w:sz="4" w:space="0" w:color="auto"/>
              <w:right w:val="single" w:sz="4" w:space="0" w:color="auto"/>
            </w:tcBorders>
            <w:vAlign w:val="center"/>
            <w:hideMark/>
          </w:tcPr>
          <w:p w:rsidR="00FC2798" w:rsidRPr="00FC2798" w:rsidP="00FC2798" w14:paraId="5F15C7BA" w14:textId="76540321">
            <w:pPr>
              <w:widowControl/>
              <w:autoSpaceDE/>
              <w:autoSpaceDN/>
              <w:adjustRightInd/>
              <w:jc w:val="center"/>
              <w:rPr>
                <w:rFonts w:ascii="Times New Roman" w:hAnsi="Times New Roman"/>
                <w:color w:val="000000"/>
                <w:sz w:val="20"/>
                <w:szCs w:val="20"/>
              </w:rPr>
            </w:pPr>
            <w:r w:rsidRPr="00FC2798">
              <w:rPr>
                <w:rFonts w:ascii="Times New Roman" w:hAnsi="Times New Roman"/>
                <w:color w:val="000000"/>
                <w:sz w:val="20"/>
                <w:szCs w:val="20"/>
              </w:rPr>
              <w:t>1.00</w:t>
            </w:r>
          </w:p>
        </w:tc>
        <w:tc>
          <w:tcPr>
            <w:tcW w:w="1185"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FC2798" w:rsidRPr="00FC2798" w:rsidP="00FC2798" w14:paraId="619C1D49" w14:textId="6B6964BA">
            <w:pPr>
              <w:widowControl/>
              <w:autoSpaceDE/>
              <w:autoSpaceDN/>
              <w:adjustRightInd/>
              <w:jc w:val="center"/>
              <w:rPr>
                <w:rFonts w:ascii="Times New Roman" w:hAnsi="Times New Roman"/>
                <w:color w:val="000000"/>
                <w:sz w:val="20"/>
                <w:szCs w:val="20"/>
              </w:rPr>
            </w:pPr>
            <w:r w:rsidRPr="00FC2798">
              <w:rPr>
                <w:rFonts w:ascii="Times New Roman" w:hAnsi="Times New Roman"/>
                <w:color w:val="000000"/>
                <w:sz w:val="20"/>
                <w:szCs w:val="20"/>
              </w:rPr>
              <w:t>2,2</w:t>
            </w:r>
            <w:r w:rsidR="008E4695">
              <w:rPr>
                <w:rFonts w:ascii="Times New Roman" w:hAnsi="Times New Roman"/>
                <w:color w:val="000000"/>
                <w:sz w:val="20"/>
                <w:szCs w:val="20"/>
              </w:rPr>
              <w:t>31</w:t>
            </w:r>
          </w:p>
        </w:tc>
        <w:tc>
          <w:tcPr>
            <w:tcW w:w="900" w:type="dxa"/>
            <w:vMerge w:val="restart"/>
            <w:tcBorders>
              <w:top w:val="single" w:sz="4" w:space="0" w:color="auto"/>
              <w:left w:val="single" w:sz="4" w:space="0" w:color="auto"/>
              <w:bottom w:val="single" w:sz="4" w:space="0" w:color="auto"/>
              <w:right w:val="single" w:sz="4" w:space="0" w:color="auto"/>
            </w:tcBorders>
            <w:vAlign w:val="center"/>
            <w:hideMark/>
          </w:tcPr>
          <w:p w:rsidR="00FC2798" w:rsidRPr="00FC2798" w:rsidP="00FC2798" w14:paraId="3D1C56E1" w14:textId="5F8AE120">
            <w:pPr>
              <w:widowControl/>
              <w:autoSpaceDE/>
              <w:autoSpaceDN/>
              <w:adjustRightInd/>
              <w:jc w:val="center"/>
              <w:rPr>
                <w:rFonts w:ascii="Times New Roman" w:hAnsi="Times New Roman"/>
                <w:color w:val="000000"/>
                <w:sz w:val="20"/>
                <w:szCs w:val="20"/>
              </w:rPr>
            </w:pPr>
            <w:r w:rsidRPr="00FC2798">
              <w:rPr>
                <w:rFonts w:ascii="Times New Roman" w:hAnsi="Times New Roman"/>
                <w:color w:val="000000"/>
                <w:sz w:val="20"/>
                <w:szCs w:val="20"/>
              </w:rPr>
              <w:t>40.00</w:t>
            </w:r>
          </w:p>
        </w:tc>
        <w:tc>
          <w:tcPr>
            <w:tcW w:w="1170" w:type="dxa"/>
            <w:vMerge w:val="restart"/>
            <w:tcBorders>
              <w:top w:val="single" w:sz="4" w:space="0" w:color="auto"/>
              <w:left w:val="single" w:sz="4" w:space="0" w:color="auto"/>
              <w:bottom w:val="single" w:sz="4" w:space="0" w:color="auto"/>
              <w:right w:val="single" w:sz="4" w:space="0" w:color="auto"/>
            </w:tcBorders>
            <w:vAlign w:val="center"/>
            <w:hideMark/>
          </w:tcPr>
          <w:p w:rsidR="00FC2798" w:rsidRPr="00FC2798" w:rsidP="00FC2798" w14:paraId="033DDC05" w14:textId="454A2A42">
            <w:pPr>
              <w:widowControl/>
              <w:autoSpaceDE/>
              <w:autoSpaceDN/>
              <w:adjustRightInd/>
              <w:jc w:val="center"/>
              <w:rPr>
                <w:rFonts w:ascii="Times New Roman" w:hAnsi="Times New Roman"/>
                <w:color w:val="000000"/>
                <w:sz w:val="20"/>
                <w:szCs w:val="20"/>
              </w:rPr>
            </w:pPr>
            <w:r w:rsidRPr="00FC2798">
              <w:rPr>
                <w:rFonts w:ascii="Times New Roman" w:hAnsi="Times New Roman"/>
                <w:color w:val="000000"/>
                <w:sz w:val="20"/>
                <w:szCs w:val="20"/>
              </w:rPr>
              <w:t>8</w:t>
            </w:r>
            <w:r w:rsidR="00D24F30">
              <w:rPr>
                <w:rFonts w:ascii="Times New Roman" w:hAnsi="Times New Roman"/>
                <w:color w:val="000000"/>
                <w:sz w:val="20"/>
                <w:szCs w:val="20"/>
              </w:rPr>
              <w:t>9,</w:t>
            </w:r>
            <w:r w:rsidR="001C4BFF">
              <w:rPr>
                <w:rFonts w:ascii="Times New Roman" w:hAnsi="Times New Roman"/>
                <w:color w:val="000000"/>
                <w:sz w:val="20"/>
                <w:szCs w:val="20"/>
              </w:rPr>
              <w:t>240</w:t>
            </w:r>
          </w:p>
        </w:tc>
        <w:tc>
          <w:tcPr>
            <w:tcW w:w="990" w:type="dxa"/>
            <w:vMerge w:val="restart"/>
            <w:tcBorders>
              <w:top w:val="single" w:sz="4" w:space="0" w:color="auto"/>
              <w:left w:val="single" w:sz="4" w:space="0" w:color="auto"/>
              <w:bottom w:val="single" w:sz="4" w:space="0" w:color="auto"/>
              <w:right w:val="single" w:sz="4" w:space="0" w:color="auto"/>
            </w:tcBorders>
            <w:vAlign w:val="center"/>
            <w:hideMark/>
          </w:tcPr>
          <w:p w:rsidR="00FC2798" w:rsidRPr="00FC2798" w:rsidP="00FC2798" w14:paraId="772E5CF7" w14:textId="4943F507">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w:t>
            </w:r>
            <w:r w:rsidR="00D0670A">
              <w:rPr>
                <w:rFonts w:ascii="Times New Roman" w:hAnsi="Times New Roman"/>
                <w:color w:val="000000"/>
                <w:sz w:val="20"/>
                <w:szCs w:val="20"/>
              </w:rPr>
              <w:t>88.88</w:t>
            </w:r>
          </w:p>
        </w:tc>
        <w:tc>
          <w:tcPr>
            <w:tcW w:w="1350" w:type="dxa"/>
            <w:vMerge w:val="restart"/>
            <w:tcBorders>
              <w:top w:val="single" w:sz="4" w:space="0" w:color="auto"/>
              <w:left w:val="single" w:sz="4" w:space="0" w:color="auto"/>
              <w:bottom w:val="single" w:sz="4" w:space="0" w:color="auto"/>
              <w:right w:val="single" w:sz="4" w:space="0" w:color="auto"/>
            </w:tcBorders>
            <w:vAlign w:val="center"/>
            <w:hideMark/>
          </w:tcPr>
          <w:p w:rsidR="00FC2798" w:rsidRPr="00FC2798" w:rsidP="00FC2798" w14:paraId="48B175EE" w14:textId="4F1BD938">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w:t>
            </w:r>
            <w:r w:rsidRPr="00FC2798">
              <w:rPr>
                <w:rFonts w:ascii="Times New Roman" w:hAnsi="Times New Roman"/>
                <w:color w:val="000000"/>
                <w:sz w:val="20"/>
                <w:szCs w:val="20"/>
              </w:rPr>
              <w:t>7,</w:t>
            </w:r>
            <w:r w:rsidR="00074D3A">
              <w:rPr>
                <w:rFonts w:ascii="Times New Roman" w:hAnsi="Times New Roman"/>
                <w:color w:val="000000"/>
                <w:sz w:val="20"/>
                <w:szCs w:val="20"/>
              </w:rPr>
              <w:t>931,651</w:t>
            </w:r>
          </w:p>
        </w:tc>
      </w:tr>
      <w:tr w14:paraId="2B6EF42A" w14:textId="77777777" w:rsidTr="0D1ED45E">
        <w:tblPrEx>
          <w:tblW w:w="10615" w:type="dxa"/>
          <w:tblLayout w:type="fixed"/>
          <w:tblLook w:val="04A0"/>
        </w:tblPrEx>
        <w:trPr>
          <w:trHeight w:val="300"/>
        </w:trPr>
        <w:tc>
          <w:tcPr>
            <w:tcW w:w="1427" w:type="dxa"/>
            <w:vMerge/>
            <w:vAlign w:val="center"/>
            <w:hideMark/>
          </w:tcPr>
          <w:p w:rsidR="0011712C" w:rsidRPr="0065239C" w:rsidP="0011712C" w14:paraId="108D7214" w14:textId="77777777">
            <w:pPr>
              <w:widowControl/>
              <w:autoSpaceDE/>
              <w:autoSpaceDN/>
              <w:adjustRightInd/>
              <w:rPr>
                <w:rFonts w:ascii="Times New Roman" w:hAnsi="Times New Roman"/>
                <w:color w:val="000000"/>
                <w:sz w:val="20"/>
                <w:szCs w:val="20"/>
              </w:rPr>
            </w:pPr>
          </w:p>
        </w:tc>
        <w:tc>
          <w:tcPr>
            <w:tcW w:w="1088" w:type="dxa"/>
            <w:vMerge/>
            <w:vAlign w:val="center"/>
          </w:tcPr>
          <w:p w:rsidR="0011712C" w:rsidRPr="0065239C" w:rsidP="0011712C" w14:paraId="1D5E2FED" w14:textId="77777777">
            <w:pPr>
              <w:widowControl/>
              <w:autoSpaceDE/>
              <w:autoSpaceDN/>
              <w:adjustRightInd/>
              <w:rPr>
                <w:rFonts w:ascii="Times New Roman" w:hAnsi="Times New Roman"/>
                <w:color w:val="000000"/>
                <w:sz w:val="20"/>
                <w:szCs w:val="20"/>
              </w:rPr>
            </w:pPr>
          </w:p>
        </w:tc>
        <w:tc>
          <w:tcPr>
            <w:tcW w:w="1065" w:type="dxa"/>
            <w:vMerge/>
            <w:vAlign w:val="center"/>
            <w:hideMark/>
          </w:tcPr>
          <w:p w:rsidR="0011712C" w:rsidRPr="0065239C" w:rsidP="0011712C" w14:paraId="41615597" w14:textId="77777777">
            <w:pPr>
              <w:widowControl/>
              <w:autoSpaceDE/>
              <w:autoSpaceDN/>
              <w:adjustRightInd/>
              <w:rPr>
                <w:rFonts w:ascii="Times New Roman" w:hAnsi="Times New Roman"/>
                <w:color w:val="000000"/>
                <w:sz w:val="20"/>
                <w:szCs w:val="20"/>
              </w:rPr>
            </w:pPr>
          </w:p>
        </w:tc>
        <w:tc>
          <w:tcPr>
            <w:tcW w:w="1185" w:type="dxa"/>
            <w:gridSpan w:val="2"/>
            <w:vMerge/>
            <w:vAlign w:val="center"/>
            <w:hideMark/>
          </w:tcPr>
          <w:p w:rsidR="0011712C" w:rsidRPr="0065239C" w:rsidP="0011712C" w14:paraId="4E1D4810" w14:textId="77777777">
            <w:pPr>
              <w:widowControl/>
              <w:autoSpaceDE/>
              <w:autoSpaceDN/>
              <w:adjustRightInd/>
              <w:rPr>
                <w:rFonts w:ascii="Times New Roman" w:hAnsi="Times New Roman"/>
                <w:color w:val="000000"/>
                <w:sz w:val="20"/>
                <w:szCs w:val="20"/>
              </w:rPr>
            </w:pPr>
          </w:p>
        </w:tc>
        <w:tc>
          <w:tcPr>
            <w:tcW w:w="900" w:type="dxa"/>
            <w:vMerge/>
            <w:vAlign w:val="center"/>
            <w:hideMark/>
          </w:tcPr>
          <w:p w:rsidR="0011712C" w:rsidRPr="0065239C" w:rsidP="0011712C" w14:paraId="54626F38" w14:textId="77777777">
            <w:pPr>
              <w:widowControl/>
              <w:autoSpaceDE/>
              <w:autoSpaceDN/>
              <w:adjustRightInd/>
              <w:rPr>
                <w:rFonts w:ascii="Times New Roman" w:hAnsi="Times New Roman"/>
                <w:color w:val="000000"/>
                <w:sz w:val="20"/>
                <w:szCs w:val="20"/>
              </w:rPr>
            </w:pPr>
          </w:p>
        </w:tc>
        <w:tc>
          <w:tcPr>
            <w:tcW w:w="1170" w:type="dxa"/>
            <w:vMerge/>
            <w:vAlign w:val="center"/>
            <w:hideMark/>
          </w:tcPr>
          <w:p w:rsidR="0011712C" w:rsidRPr="0065239C" w:rsidP="0011712C" w14:paraId="5F519647" w14:textId="77777777">
            <w:pPr>
              <w:widowControl/>
              <w:autoSpaceDE/>
              <w:autoSpaceDN/>
              <w:adjustRightInd/>
              <w:rPr>
                <w:rFonts w:ascii="Times New Roman" w:hAnsi="Times New Roman"/>
                <w:color w:val="000000"/>
                <w:sz w:val="20"/>
                <w:szCs w:val="20"/>
              </w:rPr>
            </w:pPr>
          </w:p>
        </w:tc>
        <w:tc>
          <w:tcPr>
            <w:tcW w:w="990" w:type="dxa"/>
            <w:vMerge/>
            <w:vAlign w:val="center"/>
            <w:hideMark/>
          </w:tcPr>
          <w:p w:rsidR="0011712C" w:rsidRPr="0065239C" w:rsidP="0011712C" w14:paraId="57FF00F3" w14:textId="77777777">
            <w:pPr>
              <w:widowControl/>
              <w:autoSpaceDE/>
              <w:autoSpaceDN/>
              <w:adjustRightInd/>
              <w:rPr>
                <w:rFonts w:ascii="Times New Roman" w:hAnsi="Times New Roman"/>
                <w:color w:val="000000"/>
                <w:sz w:val="20"/>
                <w:szCs w:val="20"/>
              </w:rPr>
            </w:pPr>
          </w:p>
        </w:tc>
        <w:tc>
          <w:tcPr>
            <w:tcW w:w="1350" w:type="dxa"/>
            <w:vMerge/>
            <w:vAlign w:val="center"/>
            <w:hideMark/>
          </w:tcPr>
          <w:p w:rsidR="0011712C" w:rsidRPr="0065239C" w:rsidP="0011712C" w14:paraId="6CD45E57" w14:textId="77777777">
            <w:pPr>
              <w:widowControl/>
              <w:autoSpaceDE/>
              <w:autoSpaceDN/>
              <w:adjustRightInd/>
              <w:rPr>
                <w:rFonts w:ascii="Times New Roman" w:hAnsi="Times New Roman"/>
                <w:color w:val="000000"/>
                <w:sz w:val="20"/>
                <w:szCs w:val="20"/>
              </w:rPr>
            </w:pPr>
          </w:p>
        </w:tc>
        <w:tc>
          <w:tcPr>
            <w:tcW w:w="1440" w:type="dxa"/>
            <w:tcBorders>
              <w:top w:val="nil"/>
              <w:left w:val="single" w:sz="4" w:space="0" w:color="auto"/>
              <w:bottom w:val="nil"/>
              <w:right w:val="nil"/>
            </w:tcBorders>
            <w:noWrap/>
            <w:vAlign w:val="bottom"/>
            <w:hideMark/>
          </w:tcPr>
          <w:p w:rsidR="0011712C" w:rsidRPr="0065239C" w:rsidP="0011712C" w14:paraId="2A34174F" w14:textId="77777777">
            <w:pPr>
              <w:widowControl/>
              <w:autoSpaceDE/>
              <w:autoSpaceDN/>
              <w:adjustRightInd/>
              <w:jc w:val="center"/>
              <w:rPr>
                <w:rFonts w:ascii="Times New Roman" w:hAnsi="Times New Roman"/>
                <w:color w:val="000000"/>
                <w:sz w:val="20"/>
                <w:szCs w:val="20"/>
              </w:rPr>
            </w:pPr>
          </w:p>
        </w:tc>
      </w:tr>
      <w:tr w14:paraId="4E7E8AAC" w14:textId="77777777" w:rsidTr="0D1ED45E">
        <w:tblPrEx>
          <w:tblW w:w="10615" w:type="dxa"/>
          <w:tblLayout w:type="fixed"/>
          <w:tblLook w:val="04A0"/>
        </w:tblPrEx>
        <w:trPr>
          <w:trHeight w:val="300"/>
        </w:trPr>
        <w:tc>
          <w:tcPr>
            <w:tcW w:w="142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1712C" w:rsidRPr="0065239C" w:rsidP="0011712C" w14:paraId="5A99A727" w14:textId="77777777">
            <w:pPr>
              <w:widowControl/>
              <w:autoSpaceDE/>
              <w:autoSpaceDN/>
              <w:adjustRightInd/>
              <w:jc w:val="center"/>
              <w:rPr>
                <w:rFonts w:ascii="Times New Roman" w:hAnsi="Times New Roman"/>
                <w:b/>
                <w:bCs/>
                <w:i/>
                <w:iCs/>
                <w:color w:val="000000"/>
                <w:sz w:val="20"/>
                <w:szCs w:val="20"/>
              </w:rPr>
            </w:pPr>
            <w:r w:rsidRPr="0065239C">
              <w:rPr>
                <w:rFonts w:ascii="Times New Roman" w:hAnsi="Times New Roman"/>
                <w:b/>
                <w:bCs/>
                <w:i/>
                <w:iCs/>
                <w:color w:val="000000"/>
                <w:sz w:val="20"/>
                <w:szCs w:val="20"/>
              </w:rPr>
              <w:t>Total</w:t>
            </w:r>
          </w:p>
        </w:tc>
        <w:tc>
          <w:tcPr>
            <w:tcW w:w="10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11712C" w:rsidRPr="00CE06FC" w:rsidP="0011712C" w14:paraId="53AE7056" w14:textId="7A6924B6">
            <w:pPr>
              <w:widowControl/>
              <w:autoSpaceDE/>
              <w:autoSpaceDN/>
              <w:adjustRightInd/>
              <w:jc w:val="center"/>
              <w:rPr>
                <w:rFonts w:ascii="Times New Roman" w:hAnsi="Times New Roman"/>
                <w:b/>
                <w:bCs/>
                <w:i/>
                <w:iCs/>
                <w:color w:val="000000"/>
                <w:sz w:val="20"/>
                <w:szCs w:val="20"/>
              </w:rPr>
            </w:pPr>
            <w:r w:rsidRPr="00CE06FC">
              <w:rPr>
                <w:rFonts w:ascii="Times New Roman" w:hAnsi="Times New Roman"/>
                <w:b/>
                <w:bCs/>
                <w:i/>
                <w:iCs/>
                <w:color w:val="000000"/>
                <w:sz w:val="20"/>
                <w:szCs w:val="20"/>
              </w:rPr>
              <w:t>2,2</w:t>
            </w:r>
            <w:r w:rsidR="008E4695">
              <w:rPr>
                <w:rFonts w:ascii="Times New Roman" w:hAnsi="Times New Roman"/>
                <w:b/>
                <w:bCs/>
                <w:i/>
                <w:iCs/>
                <w:color w:val="000000"/>
                <w:sz w:val="20"/>
                <w:szCs w:val="20"/>
              </w:rPr>
              <w:t>31</w:t>
            </w:r>
          </w:p>
        </w:tc>
        <w:tc>
          <w:tcPr>
            <w:tcW w:w="106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1712C" w:rsidRPr="00CE06FC" w:rsidP="0011712C" w14:paraId="66188608" w14:textId="77777777">
            <w:pPr>
              <w:widowControl/>
              <w:autoSpaceDE/>
              <w:autoSpaceDN/>
              <w:adjustRightInd/>
              <w:jc w:val="center"/>
              <w:rPr>
                <w:rFonts w:ascii="Times New Roman" w:hAnsi="Times New Roman"/>
                <w:b/>
                <w:bCs/>
                <w:i/>
                <w:iCs/>
                <w:color w:val="000000"/>
                <w:sz w:val="20"/>
                <w:szCs w:val="20"/>
              </w:rPr>
            </w:pPr>
            <w:r w:rsidRPr="00CE06FC">
              <w:rPr>
                <w:rFonts w:ascii="Times New Roman" w:hAnsi="Times New Roman"/>
                <w:b/>
                <w:bCs/>
                <w:i/>
                <w:iCs/>
                <w:color w:val="000000"/>
                <w:sz w:val="20"/>
                <w:szCs w:val="20"/>
              </w:rPr>
              <w:t>-</w:t>
            </w:r>
          </w:p>
        </w:tc>
        <w:tc>
          <w:tcPr>
            <w:tcW w:w="118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1712C" w:rsidRPr="00CE06FC" w:rsidP="0011712C" w14:paraId="55DAC53C" w14:textId="2EB2657C">
            <w:pPr>
              <w:widowControl/>
              <w:autoSpaceDE/>
              <w:autoSpaceDN/>
              <w:adjustRightInd/>
              <w:jc w:val="center"/>
              <w:rPr>
                <w:rFonts w:ascii="Times New Roman" w:hAnsi="Times New Roman"/>
                <w:b/>
                <w:bCs/>
                <w:i/>
                <w:iCs/>
                <w:color w:val="000000"/>
                <w:sz w:val="20"/>
                <w:szCs w:val="20"/>
              </w:rPr>
            </w:pPr>
            <w:r w:rsidRPr="00CE06FC">
              <w:rPr>
                <w:rFonts w:ascii="Times New Roman" w:hAnsi="Times New Roman"/>
                <w:b/>
                <w:bCs/>
                <w:i/>
                <w:iCs/>
                <w:color w:val="000000"/>
                <w:sz w:val="20"/>
                <w:szCs w:val="20"/>
              </w:rPr>
              <w:t>2,2</w:t>
            </w:r>
            <w:r w:rsidR="008E4695">
              <w:rPr>
                <w:rFonts w:ascii="Times New Roman" w:hAnsi="Times New Roman"/>
                <w:b/>
                <w:bCs/>
                <w:i/>
                <w:iCs/>
                <w:color w:val="000000"/>
                <w:sz w:val="20"/>
                <w:szCs w:val="20"/>
              </w:rPr>
              <w:t>31</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1712C" w:rsidRPr="00CE06FC" w:rsidP="0011712C" w14:paraId="44CD70F4" w14:textId="77777777">
            <w:pPr>
              <w:widowControl/>
              <w:autoSpaceDE/>
              <w:autoSpaceDN/>
              <w:adjustRightInd/>
              <w:jc w:val="center"/>
              <w:rPr>
                <w:rFonts w:ascii="Times New Roman" w:hAnsi="Times New Roman"/>
                <w:b/>
                <w:bCs/>
                <w:i/>
                <w:iCs/>
                <w:color w:val="000000"/>
                <w:sz w:val="20"/>
                <w:szCs w:val="20"/>
              </w:rPr>
            </w:pPr>
            <w:r w:rsidRPr="00CE06FC">
              <w:rPr>
                <w:rFonts w:ascii="Times New Roman" w:hAnsi="Times New Roman"/>
                <w:b/>
                <w:bCs/>
                <w:i/>
                <w:iCs/>
                <w:color w:val="000000"/>
                <w:sz w:val="20"/>
                <w:szCs w:val="20"/>
              </w:rPr>
              <w:t>-</w:t>
            </w:r>
          </w:p>
        </w:tc>
        <w:tc>
          <w:tcPr>
            <w:tcW w:w="117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1712C" w:rsidRPr="00CE06FC" w:rsidP="0011712C" w14:paraId="18731889" w14:textId="0CEC1A32">
            <w:pPr>
              <w:widowControl/>
              <w:autoSpaceDE/>
              <w:autoSpaceDN/>
              <w:adjustRightInd/>
              <w:jc w:val="center"/>
              <w:rPr>
                <w:rFonts w:ascii="Times New Roman" w:hAnsi="Times New Roman"/>
                <w:b/>
                <w:bCs/>
                <w:i/>
                <w:iCs/>
                <w:color w:val="000000"/>
                <w:sz w:val="20"/>
                <w:szCs w:val="20"/>
              </w:rPr>
            </w:pPr>
            <w:r w:rsidRPr="00CE06FC">
              <w:rPr>
                <w:rFonts w:ascii="Times New Roman" w:hAnsi="Times New Roman"/>
                <w:b/>
                <w:bCs/>
                <w:i/>
                <w:iCs/>
                <w:color w:val="000000"/>
                <w:sz w:val="20"/>
                <w:szCs w:val="20"/>
              </w:rPr>
              <w:t>8</w:t>
            </w:r>
            <w:r w:rsidR="001C4BFF">
              <w:rPr>
                <w:rFonts w:ascii="Times New Roman" w:hAnsi="Times New Roman"/>
                <w:b/>
                <w:bCs/>
                <w:i/>
                <w:iCs/>
                <w:color w:val="000000"/>
                <w:sz w:val="20"/>
                <w:szCs w:val="20"/>
              </w:rPr>
              <w:t>9,240</w:t>
            </w:r>
          </w:p>
        </w:tc>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1712C" w:rsidRPr="00CE06FC" w:rsidP="0011712C" w14:paraId="1280F5B9" w14:textId="77777777">
            <w:pPr>
              <w:widowControl/>
              <w:autoSpaceDE/>
              <w:autoSpaceDN/>
              <w:adjustRightInd/>
              <w:jc w:val="center"/>
              <w:rPr>
                <w:rFonts w:ascii="Times New Roman" w:hAnsi="Times New Roman"/>
                <w:b/>
                <w:bCs/>
                <w:i/>
                <w:iCs/>
                <w:color w:val="000000"/>
                <w:sz w:val="20"/>
                <w:szCs w:val="20"/>
              </w:rPr>
            </w:pPr>
            <w:r w:rsidRPr="00CE06FC">
              <w:rPr>
                <w:rFonts w:ascii="Times New Roman" w:hAnsi="Times New Roman"/>
                <w:b/>
                <w:bCs/>
                <w:i/>
                <w:iCs/>
                <w:color w:val="000000"/>
                <w:sz w:val="20"/>
                <w:szCs w:val="20"/>
              </w:rPr>
              <w:t>-</w:t>
            </w:r>
          </w:p>
        </w:tc>
        <w:tc>
          <w:tcPr>
            <w:tcW w:w="13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1712C" w:rsidRPr="00CE06FC" w:rsidP="0011712C" w14:paraId="785F654A" w14:textId="58B5A2F7">
            <w:pPr>
              <w:widowControl/>
              <w:autoSpaceDE/>
              <w:autoSpaceDN/>
              <w:adjustRightInd/>
              <w:jc w:val="center"/>
              <w:rPr>
                <w:rFonts w:ascii="Times New Roman" w:hAnsi="Times New Roman"/>
                <w:b/>
                <w:bCs/>
                <w:i/>
                <w:iCs/>
                <w:color w:val="000000"/>
                <w:sz w:val="20"/>
                <w:szCs w:val="20"/>
              </w:rPr>
            </w:pPr>
            <w:r w:rsidRPr="00CE06FC">
              <w:rPr>
                <w:rFonts w:ascii="Times New Roman" w:hAnsi="Times New Roman"/>
                <w:b/>
                <w:bCs/>
                <w:i/>
                <w:iCs/>
                <w:color w:val="000000"/>
                <w:sz w:val="20"/>
                <w:szCs w:val="20"/>
              </w:rPr>
              <w:t>$7,</w:t>
            </w:r>
            <w:r w:rsidR="00074D3A">
              <w:rPr>
                <w:rFonts w:ascii="Times New Roman" w:hAnsi="Times New Roman"/>
                <w:b/>
                <w:bCs/>
                <w:i/>
                <w:iCs/>
                <w:color w:val="000000"/>
                <w:sz w:val="20"/>
                <w:szCs w:val="20"/>
              </w:rPr>
              <w:t>931,651</w:t>
            </w:r>
          </w:p>
        </w:tc>
        <w:tc>
          <w:tcPr>
            <w:tcW w:w="1440" w:type="dxa"/>
            <w:tcBorders>
              <w:left w:val="single" w:sz="4" w:space="0" w:color="auto"/>
            </w:tcBorders>
            <w:vAlign w:val="center"/>
            <w:hideMark/>
          </w:tcPr>
          <w:p w:rsidR="0011712C" w:rsidRPr="0065239C" w:rsidP="0011712C" w14:paraId="7EBDB2BA" w14:textId="77777777">
            <w:pPr>
              <w:widowControl/>
              <w:autoSpaceDE/>
              <w:autoSpaceDN/>
              <w:adjustRightInd/>
              <w:rPr>
                <w:rFonts w:ascii="Times New Roman" w:hAnsi="Times New Roman"/>
                <w:sz w:val="20"/>
                <w:szCs w:val="20"/>
              </w:rPr>
            </w:pPr>
          </w:p>
        </w:tc>
      </w:tr>
    </w:tbl>
    <w:p w:rsidR="00A7559F" w:rsidRPr="008F2AE5" w:rsidP="008F2AE5" w14:paraId="28EC9AC9" w14:textId="77777777"/>
    <w:p w:rsidR="007642A3" w:rsidRPr="0065239C" w:rsidP="00AF3487" w14:paraId="612297AD" w14:textId="5F1A6ACB">
      <w:pPr>
        <w:pStyle w:val="Heading3"/>
      </w:pPr>
      <w:r w:rsidRPr="0065239C">
        <w:t>Part 30</w:t>
      </w:r>
      <w:r w:rsidRPr="0065239C" w:rsidR="00456E38">
        <w:t xml:space="preserve"> </w:t>
      </w:r>
      <w:r w:rsidRPr="0065239C">
        <w:t>Requirements</w:t>
      </w:r>
    </w:p>
    <w:p w:rsidR="007642A3" w:rsidRPr="0065239C" w:rsidP="007E763C" w14:paraId="6551F868"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rPr>
      </w:pPr>
    </w:p>
    <w:p w:rsidR="00CE4973" w:rsidRPr="006173F6" w:rsidP="006173F6" w14:paraId="06686F6A" w14:textId="18A28FB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u w:val="single"/>
        </w:rPr>
      </w:pPr>
      <w:r w:rsidRPr="0065239C">
        <w:rPr>
          <w:rFonts w:ascii="Times New Roman" w:hAnsi="Times New Roman"/>
        </w:rPr>
        <w:t>The p</w:t>
      </w:r>
      <w:r w:rsidRPr="0065239C" w:rsidR="009225F1">
        <w:rPr>
          <w:rFonts w:ascii="Times New Roman" w:hAnsi="Times New Roman"/>
        </w:rPr>
        <w:t xml:space="preserve">art 30 information collection requirements are </w:t>
      </w:r>
      <w:r w:rsidRPr="0065239C" w:rsidR="007E763C">
        <w:rPr>
          <w:rFonts w:ascii="Times New Roman" w:hAnsi="Times New Roman"/>
        </w:rPr>
        <w:t>estimated to req</w:t>
      </w:r>
      <w:r w:rsidRPr="0065239C" w:rsidR="0089154A">
        <w:rPr>
          <w:rFonts w:ascii="Times New Roman" w:hAnsi="Times New Roman"/>
        </w:rPr>
        <w:t xml:space="preserve">uire an annual burden of </w:t>
      </w:r>
      <w:r w:rsidR="00611513">
        <w:rPr>
          <w:rFonts w:ascii="Times New Roman" w:hAnsi="Times New Roman"/>
        </w:rPr>
        <w:t>68,64</w:t>
      </w:r>
      <w:r w:rsidR="00B13785">
        <w:rPr>
          <w:rFonts w:ascii="Times New Roman" w:hAnsi="Times New Roman"/>
        </w:rPr>
        <w:t>1</w:t>
      </w:r>
      <w:r w:rsidR="0052462A">
        <w:rPr>
          <w:rFonts w:ascii="Times New Roman" w:hAnsi="Times New Roman"/>
        </w:rPr>
        <w:t xml:space="preserve"> </w:t>
      </w:r>
      <w:r w:rsidRPr="0065239C" w:rsidR="007E763C">
        <w:rPr>
          <w:rFonts w:ascii="Times New Roman" w:hAnsi="Times New Roman"/>
        </w:rPr>
        <w:t xml:space="preserve">hours.  </w:t>
      </w:r>
    </w:p>
    <w:p w:rsidR="00D25C71" w:rsidP="00320C7D" w14:paraId="0B0F7287" w14:textId="77777777">
      <w:pPr>
        <w:widowControl/>
        <w:tabs>
          <w:tab w:val="left" w:pos="-1440"/>
        </w:tabs>
        <w:autoSpaceDE/>
        <w:autoSpaceDN/>
        <w:adjustRightInd/>
        <w:rPr>
          <w:rFonts w:ascii="Times New Roman" w:hAnsi="Times New Roman"/>
        </w:rPr>
      </w:pPr>
    </w:p>
    <w:p w:rsidR="00620703" w:rsidRPr="0065239C" w:rsidP="00620703" w14:paraId="1AC31AF5" w14:textId="086C27B6">
      <w:pPr>
        <w:jc w:val="center"/>
        <w:rPr>
          <w:rFonts w:ascii="Times New Roman" w:hAnsi="Times New Roman"/>
          <w:b/>
          <w:sz w:val="20"/>
          <w:szCs w:val="20"/>
        </w:rPr>
      </w:pPr>
      <w:r w:rsidRPr="00611F3A">
        <w:rPr>
          <w:rFonts w:ascii="Times New Roman" w:hAnsi="Times New Roman"/>
          <w:b/>
          <w:sz w:val="20"/>
          <w:szCs w:val="20"/>
        </w:rPr>
        <w:t xml:space="preserve">Table </w:t>
      </w:r>
      <w:r w:rsidR="006173F6">
        <w:rPr>
          <w:rFonts w:ascii="Times New Roman" w:hAnsi="Times New Roman"/>
          <w:b/>
          <w:sz w:val="20"/>
          <w:szCs w:val="20"/>
        </w:rPr>
        <w:t>6</w:t>
      </w:r>
      <w:r w:rsidRPr="00611F3A">
        <w:rPr>
          <w:rFonts w:ascii="Times New Roman" w:hAnsi="Times New Roman"/>
          <w:b/>
          <w:sz w:val="20"/>
          <w:szCs w:val="20"/>
        </w:rPr>
        <w:t xml:space="preserve">: Estimated Annual Respondent Cost and Hour Burden for </w:t>
      </w:r>
      <w:r>
        <w:rPr>
          <w:rFonts w:ascii="Times New Roman" w:hAnsi="Times New Roman"/>
          <w:b/>
          <w:sz w:val="20"/>
          <w:szCs w:val="20"/>
        </w:rPr>
        <w:t>Submitting an Updated State Plan</w:t>
      </w:r>
    </w:p>
    <w:tbl>
      <w:tblPr>
        <w:tblpPr w:leftFromText="180" w:rightFromText="180" w:vertAnchor="text" w:horzAnchor="margin" w:tblpY="77"/>
        <w:tblW w:w="9175" w:type="dxa"/>
        <w:tblLayout w:type="fixed"/>
        <w:tblLook w:val="04A0"/>
      </w:tblPr>
      <w:tblGrid>
        <w:gridCol w:w="1427"/>
        <w:gridCol w:w="1088"/>
        <w:gridCol w:w="1080"/>
        <w:gridCol w:w="1170"/>
        <w:gridCol w:w="900"/>
        <w:gridCol w:w="1170"/>
        <w:gridCol w:w="990"/>
        <w:gridCol w:w="1350"/>
      </w:tblGrid>
      <w:tr w14:paraId="31D5B1D5" w14:textId="77777777" w:rsidTr="0D1ED45E">
        <w:tblPrEx>
          <w:tblW w:w="9175" w:type="dxa"/>
          <w:tblLayout w:type="fixed"/>
          <w:tblLook w:val="04A0"/>
        </w:tblPrEx>
        <w:trPr>
          <w:trHeight w:val="290"/>
          <w:tblHeader/>
        </w:trPr>
        <w:tc>
          <w:tcPr>
            <w:tcW w:w="1427"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620703" w:rsidRPr="0065239C" w14:paraId="49EDD968" w14:textId="77777777">
            <w:pPr>
              <w:widowControl/>
              <w:autoSpaceDE/>
              <w:autoSpaceDN/>
              <w:adjustRightInd/>
              <w:jc w:val="center"/>
              <w:rPr>
                <w:rFonts w:ascii="Times New Roman" w:hAnsi="Times New Roman"/>
                <w:b/>
                <w:color w:val="000000"/>
                <w:sz w:val="16"/>
                <w:szCs w:val="16"/>
              </w:rPr>
            </w:pPr>
            <w:r w:rsidRPr="0065239C">
              <w:rPr>
                <w:rFonts w:ascii="Times New Roman" w:hAnsi="Times New Roman"/>
                <w:b/>
                <w:color w:val="000000"/>
                <w:sz w:val="16"/>
                <w:szCs w:val="16"/>
              </w:rPr>
              <w:t>Activity</w:t>
            </w:r>
          </w:p>
        </w:tc>
        <w:tc>
          <w:tcPr>
            <w:tcW w:w="1088"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620703" w:rsidRPr="0065239C" w14:paraId="44BA51A8" w14:textId="77777777">
            <w:pPr>
              <w:widowControl/>
              <w:autoSpaceDE/>
              <w:autoSpaceDN/>
              <w:adjustRightInd/>
              <w:jc w:val="center"/>
              <w:rPr>
                <w:rFonts w:ascii="Times New Roman" w:hAnsi="Times New Roman"/>
                <w:b/>
                <w:color w:val="000000"/>
                <w:sz w:val="16"/>
                <w:szCs w:val="16"/>
              </w:rPr>
            </w:pPr>
            <w:r w:rsidRPr="0065239C">
              <w:rPr>
                <w:rFonts w:ascii="Times New Roman" w:hAnsi="Times New Roman"/>
                <w:b/>
                <w:color w:val="000000"/>
                <w:sz w:val="16"/>
                <w:szCs w:val="16"/>
              </w:rPr>
              <w:t>No. of Respondents</w:t>
            </w:r>
          </w:p>
        </w:tc>
        <w:tc>
          <w:tcPr>
            <w:tcW w:w="1080"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620703" w:rsidRPr="0065239C" w14:paraId="3ADB82EE" w14:textId="77777777">
            <w:pPr>
              <w:widowControl/>
              <w:autoSpaceDE/>
              <w:autoSpaceDN/>
              <w:adjustRightInd/>
              <w:jc w:val="center"/>
              <w:rPr>
                <w:rFonts w:ascii="Times New Roman" w:hAnsi="Times New Roman"/>
                <w:b/>
                <w:color w:val="000000"/>
                <w:sz w:val="16"/>
                <w:szCs w:val="16"/>
              </w:rPr>
            </w:pPr>
            <w:r w:rsidRPr="0065239C">
              <w:rPr>
                <w:rFonts w:ascii="Times New Roman" w:hAnsi="Times New Roman"/>
                <w:b/>
                <w:color w:val="000000"/>
                <w:sz w:val="16"/>
                <w:szCs w:val="16"/>
              </w:rPr>
              <w:t>No. of Responses per Respondent</w:t>
            </w:r>
          </w:p>
        </w:tc>
        <w:tc>
          <w:tcPr>
            <w:tcW w:w="1170"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620703" w:rsidRPr="0065239C" w14:paraId="123AC9B1" w14:textId="77777777">
            <w:pPr>
              <w:widowControl/>
              <w:autoSpaceDE/>
              <w:autoSpaceDN/>
              <w:adjustRightInd/>
              <w:jc w:val="center"/>
              <w:rPr>
                <w:rFonts w:ascii="Times New Roman" w:hAnsi="Times New Roman"/>
                <w:b/>
                <w:color w:val="000000"/>
                <w:sz w:val="16"/>
                <w:szCs w:val="16"/>
              </w:rPr>
            </w:pPr>
            <w:r w:rsidRPr="0065239C">
              <w:rPr>
                <w:rFonts w:ascii="Times New Roman" w:hAnsi="Times New Roman"/>
                <w:b/>
                <w:color w:val="000000"/>
                <w:sz w:val="16"/>
                <w:szCs w:val="16"/>
              </w:rPr>
              <w:t>Total Responses</w:t>
            </w:r>
          </w:p>
        </w:tc>
        <w:tc>
          <w:tcPr>
            <w:tcW w:w="900"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620703" w:rsidRPr="0065239C" w14:paraId="74584DFC" w14:textId="77777777">
            <w:pPr>
              <w:widowControl/>
              <w:autoSpaceDE/>
              <w:autoSpaceDN/>
              <w:adjustRightInd/>
              <w:jc w:val="center"/>
              <w:rPr>
                <w:rFonts w:ascii="Times New Roman" w:hAnsi="Times New Roman"/>
                <w:b/>
                <w:color w:val="000000"/>
                <w:sz w:val="16"/>
                <w:szCs w:val="16"/>
              </w:rPr>
            </w:pPr>
            <w:r w:rsidRPr="0065239C">
              <w:rPr>
                <w:rFonts w:ascii="Times New Roman" w:hAnsi="Times New Roman"/>
                <w:b/>
                <w:color w:val="000000"/>
                <w:sz w:val="16"/>
                <w:szCs w:val="16"/>
              </w:rPr>
              <w:t>Average Burden (Hours)</w:t>
            </w:r>
          </w:p>
        </w:tc>
        <w:tc>
          <w:tcPr>
            <w:tcW w:w="1170"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620703" w:rsidRPr="0065239C" w14:paraId="7AB4AFB5" w14:textId="77777777">
            <w:pPr>
              <w:widowControl/>
              <w:autoSpaceDE/>
              <w:autoSpaceDN/>
              <w:adjustRightInd/>
              <w:jc w:val="center"/>
              <w:rPr>
                <w:rFonts w:ascii="Times New Roman" w:hAnsi="Times New Roman"/>
                <w:b/>
                <w:color w:val="000000"/>
                <w:sz w:val="16"/>
                <w:szCs w:val="16"/>
              </w:rPr>
            </w:pPr>
            <w:r w:rsidRPr="0065239C">
              <w:rPr>
                <w:rFonts w:ascii="Times New Roman" w:hAnsi="Times New Roman"/>
                <w:b/>
                <w:color w:val="000000"/>
                <w:sz w:val="16"/>
                <w:szCs w:val="16"/>
              </w:rPr>
              <w:t>Total Burden (Hours)</w:t>
            </w:r>
          </w:p>
        </w:tc>
        <w:tc>
          <w:tcPr>
            <w:tcW w:w="990"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620703" w:rsidRPr="0065239C" w14:paraId="00C5BA01" w14:textId="77777777">
            <w:pPr>
              <w:widowControl/>
              <w:autoSpaceDE/>
              <w:autoSpaceDN/>
              <w:adjustRightInd/>
              <w:jc w:val="center"/>
              <w:rPr>
                <w:rFonts w:ascii="Times New Roman" w:hAnsi="Times New Roman"/>
                <w:b/>
                <w:color w:val="000000"/>
                <w:sz w:val="16"/>
                <w:szCs w:val="16"/>
              </w:rPr>
            </w:pPr>
            <w:r w:rsidRPr="0065239C">
              <w:rPr>
                <w:rFonts w:ascii="Times New Roman" w:hAnsi="Times New Roman"/>
                <w:b/>
                <w:color w:val="000000"/>
                <w:sz w:val="16"/>
                <w:szCs w:val="16"/>
              </w:rPr>
              <w:t>Hourly Wage Rate</w:t>
            </w:r>
          </w:p>
        </w:tc>
        <w:tc>
          <w:tcPr>
            <w:tcW w:w="1350"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620703" w:rsidRPr="0065239C" w14:paraId="3C7D6698" w14:textId="77777777">
            <w:pPr>
              <w:widowControl/>
              <w:autoSpaceDE/>
              <w:autoSpaceDN/>
              <w:adjustRightInd/>
              <w:jc w:val="center"/>
              <w:rPr>
                <w:rFonts w:ascii="Times New Roman" w:hAnsi="Times New Roman"/>
                <w:b/>
                <w:color w:val="000000"/>
                <w:sz w:val="16"/>
                <w:szCs w:val="16"/>
              </w:rPr>
            </w:pPr>
            <w:r w:rsidRPr="0065239C">
              <w:rPr>
                <w:rFonts w:ascii="Times New Roman" w:hAnsi="Times New Roman"/>
                <w:b/>
                <w:color w:val="000000"/>
                <w:sz w:val="16"/>
                <w:szCs w:val="16"/>
              </w:rPr>
              <w:t>Total Burden Cost</w:t>
            </w:r>
          </w:p>
        </w:tc>
      </w:tr>
      <w:tr w14:paraId="11EF2CD2" w14:textId="77777777" w:rsidTr="0D1ED45E">
        <w:tblPrEx>
          <w:tblW w:w="9175" w:type="dxa"/>
          <w:tblLayout w:type="fixed"/>
          <w:tblLook w:val="04A0"/>
        </w:tblPrEx>
        <w:trPr>
          <w:trHeight w:val="300"/>
        </w:trPr>
        <w:tc>
          <w:tcPr>
            <w:tcW w:w="9175" w:type="dxa"/>
            <w:gridSpan w:val="8"/>
            <w:tcBorders>
              <w:top w:val="single" w:sz="4" w:space="0" w:color="auto"/>
              <w:left w:val="single" w:sz="4" w:space="0" w:color="auto"/>
              <w:bottom w:val="single" w:sz="4" w:space="0" w:color="auto"/>
              <w:right w:val="single" w:sz="4" w:space="0" w:color="auto"/>
            </w:tcBorders>
            <w:vAlign w:val="center"/>
            <w:hideMark/>
          </w:tcPr>
          <w:p w:rsidR="00620703" w:rsidRPr="0065239C" w14:paraId="6E140ACC" w14:textId="1A908F2F">
            <w:pPr>
              <w:widowControl/>
              <w:autoSpaceDE/>
              <w:autoSpaceDN/>
              <w:adjustRightInd/>
              <w:jc w:val="center"/>
              <w:rPr>
                <w:rFonts w:ascii="Times New Roman" w:hAnsi="Times New Roman"/>
                <w:b/>
                <w:bCs/>
                <w:i/>
                <w:iCs/>
                <w:color w:val="000000"/>
                <w:sz w:val="20"/>
                <w:szCs w:val="20"/>
              </w:rPr>
            </w:pPr>
            <w:r>
              <w:rPr>
                <w:rFonts w:ascii="Times New Roman" w:hAnsi="Times New Roman"/>
                <w:b/>
                <w:bCs/>
                <w:i/>
                <w:iCs/>
                <w:color w:val="000000"/>
                <w:sz w:val="20"/>
                <w:szCs w:val="20"/>
              </w:rPr>
              <w:t>Updating and Submitting State Plan</w:t>
            </w:r>
          </w:p>
        </w:tc>
      </w:tr>
      <w:tr w14:paraId="59B4B782" w14:textId="77777777" w:rsidTr="0D1ED45E">
        <w:tblPrEx>
          <w:tblW w:w="9175" w:type="dxa"/>
          <w:tblLayout w:type="fixed"/>
          <w:tblLook w:val="04A0"/>
        </w:tblPrEx>
        <w:trPr>
          <w:trHeight w:val="760"/>
        </w:trPr>
        <w:tc>
          <w:tcPr>
            <w:tcW w:w="1427" w:type="dxa"/>
            <w:tcBorders>
              <w:top w:val="single" w:sz="4" w:space="0" w:color="auto"/>
              <w:left w:val="single" w:sz="4" w:space="0" w:color="auto"/>
              <w:right w:val="single" w:sz="4" w:space="0" w:color="auto"/>
            </w:tcBorders>
            <w:vAlign w:val="center"/>
            <w:hideMark/>
          </w:tcPr>
          <w:p w:rsidR="00620703" w14:paraId="2B2DD53C" w14:textId="77777777">
            <w:pPr>
              <w:jc w:val="center"/>
              <w:rPr>
                <w:rFonts w:ascii="Times New Roman" w:hAnsi="Times New Roman"/>
                <w:color w:val="000000"/>
                <w:sz w:val="20"/>
                <w:szCs w:val="20"/>
              </w:rPr>
            </w:pPr>
            <w:r>
              <w:rPr>
                <w:rFonts w:ascii="Times New Roman" w:hAnsi="Times New Roman"/>
                <w:color w:val="000000"/>
                <w:sz w:val="20"/>
                <w:szCs w:val="20"/>
              </w:rPr>
              <w:t xml:space="preserve">Updating and Submitting State Plan </w:t>
            </w:r>
          </w:p>
          <w:p w:rsidR="001A6BE8" w:rsidRPr="0065239C" w14:paraId="0875327F" w14:textId="5C40E37C">
            <w:pPr>
              <w:jc w:val="center"/>
              <w:rPr>
                <w:rFonts w:ascii="Times New Roman" w:hAnsi="Times New Roman"/>
                <w:color w:val="000000"/>
                <w:sz w:val="20"/>
                <w:szCs w:val="20"/>
              </w:rPr>
            </w:pPr>
            <w:r>
              <w:rPr>
                <w:rFonts w:ascii="Times New Roman" w:hAnsi="Times New Roman"/>
                <w:color w:val="000000"/>
                <w:sz w:val="20"/>
                <w:szCs w:val="20"/>
              </w:rPr>
              <w:t>(SAAs)</w:t>
            </w:r>
          </w:p>
        </w:tc>
        <w:tc>
          <w:tcPr>
            <w:tcW w:w="1088" w:type="dxa"/>
            <w:tcBorders>
              <w:top w:val="single" w:sz="4" w:space="0" w:color="auto"/>
              <w:left w:val="single" w:sz="4" w:space="0" w:color="auto"/>
              <w:bottom w:val="single" w:sz="4" w:space="0" w:color="auto"/>
              <w:right w:val="single" w:sz="4" w:space="0" w:color="auto"/>
            </w:tcBorders>
            <w:vAlign w:val="center"/>
          </w:tcPr>
          <w:p w:rsidR="00620703" w:rsidRPr="0065239C" w14:paraId="131ED6C8" w14:textId="200D0EBD">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33</w:t>
            </w:r>
          </w:p>
        </w:tc>
        <w:tc>
          <w:tcPr>
            <w:tcW w:w="1080" w:type="dxa"/>
            <w:tcBorders>
              <w:top w:val="single" w:sz="4" w:space="0" w:color="auto"/>
              <w:left w:val="single" w:sz="4" w:space="0" w:color="auto"/>
              <w:bottom w:val="single" w:sz="4" w:space="0" w:color="auto"/>
              <w:right w:val="single" w:sz="4" w:space="0" w:color="auto"/>
            </w:tcBorders>
            <w:vAlign w:val="center"/>
            <w:hideMark/>
          </w:tcPr>
          <w:p w:rsidR="00620703" w:rsidRPr="0065239C" w14:paraId="21226351" w14:textId="37E1C48D">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1</w:t>
            </w:r>
          </w:p>
        </w:tc>
        <w:tc>
          <w:tcPr>
            <w:tcW w:w="1170" w:type="dxa"/>
            <w:tcBorders>
              <w:top w:val="single" w:sz="4" w:space="0" w:color="auto"/>
              <w:left w:val="single" w:sz="4" w:space="0" w:color="auto"/>
              <w:bottom w:val="single" w:sz="4" w:space="0" w:color="auto"/>
              <w:right w:val="single" w:sz="4" w:space="0" w:color="auto"/>
            </w:tcBorders>
            <w:vAlign w:val="center"/>
            <w:hideMark/>
          </w:tcPr>
          <w:p w:rsidR="00620703" w:rsidRPr="0065239C" w14:paraId="3F48D7CB" w14:textId="2C1BD78A">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33</w:t>
            </w:r>
          </w:p>
        </w:tc>
        <w:tc>
          <w:tcPr>
            <w:tcW w:w="900" w:type="dxa"/>
            <w:tcBorders>
              <w:top w:val="single" w:sz="4" w:space="0" w:color="auto"/>
              <w:left w:val="single" w:sz="4" w:space="0" w:color="auto"/>
              <w:bottom w:val="single" w:sz="4" w:space="0" w:color="auto"/>
              <w:right w:val="single" w:sz="4" w:space="0" w:color="auto"/>
            </w:tcBorders>
            <w:vAlign w:val="center"/>
            <w:hideMark/>
          </w:tcPr>
          <w:p w:rsidR="00620703" w:rsidRPr="0065239C" w14:paraId="688B5784" w14:textId="6B1A2EEB">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2,080</w:t>
            </w:r>
          </w:p>
        </w:tc>
        <w:tc>
          <w:tcPr>
            <w:tcW w:w="1170" w:type="dxa"/>
            <w:tcBorders>
              <w:top w:val="single" w:sz="4" w:space="0" w:color="auto"/>
              <w:left w:val="single" w:sz="4" w:space="0" w:color="auto"/>
              <w:bottom w:val="single" w:sz="4" w:space="0" w:color="auto"/>
              <w:right w:val="single" w:sz="4" w:space="0" w:color="auto"/>
            </w:tcBorders>
            <w:vAlign w:val="center"/>
            <w:hideMark/>
          </w:tcPr>
          <w:p w:rsidR="00620703" w:rsidRPr="0065239C" w14:paraId="44A95BD0" w14:textId="209F37D9">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68,640</w:t>
            </w:r>
          </w:p>
        </w:tc>
        <w:tc>
          <w:tcPr>
            <w:tcW w:w="990" w:type="dxa"/>
            <w:tcBorders>
              <w:top w:val="single" w:sz="4" w:space="0" w:color="auto"/>
              <w:left w:val="single" w:sz="4" w:space="0" w:color="auto"/>
              <w:bottom w:val="single" w:sz="4" w:space="0" w:color="auto"/>
              <w:right w:val="single" w:sz="4" w:space="0" w:color="auto"/>
            </w:tcBorders>
            <w:vAlign w:val="center"/>
            <w:hideMark/>
          </w:tcPr>
          <w:p w:rsidR="00620703" w:rsidRPr="0065239C" w14:paraId="303413E1" w14:textId="40835A8C">
            <w:pPr>
              <w:widowControl/>
              <w:autoSpaceDE/>
              <w:autoSpaceDN/>
              <w:adjustRightInd/>
              <w:jc w:val="center"/>
              <w:rPr>
                <w:rFonts w:ascii="Times New Roman" w:hAnsi="Times New Roman"/>
                <w:color w:val="000000"/>
                <w:sz w:val="20"/>
                <w:szCs w:val="20"/>
              </w:rPr>
            </w:pPr>
            <w:r w:rsidRPr="0065239C">
              <w:rPr>
                <w:rFonts w:ascii="Times New Roman" w:hAnsi="Times New Roman"/>
                <w:color w:val="000000"/>
                <w:sz w:val="20"/>
                <w:szCs w:val="20"/>
              </w:rPr>
              <w:t>$</w:t>
            </w:r>
            <w:r w:rsidR="00D0670A">
              <w:rPr>
                <w:rFonts w:ascii="Times New Roman" w:hAnsi="Times New Roman"/>
                <w:color w:val="000000"/>
                <w:sz w:val="20"/>
                <w:szCs w:val="20"/>
              </w:rPr>
              <w:t>88.88</w:t>
            </w:r>
          </w:p>
        </w:tc>
        <w:tc>
          <w:tcPr>
            <w:tcW w:w="1350" w:type="dxa"/>
            <w:tcBorders>
              <w:top w:val="single" w:sz="4" w:space="0" w:color="auto"/>
              <w:left w:val="single" w:sz="4" w:space="0" w:color="auto"/>
              <w:bottom w:val="single" w:sz="4" w:space="0" w:color="auto"/>
              <w:right w:val="single" w:sz="4" w:space="0" w:color="auto"/>
            </w:tcBorders>
            <w:vAlign w:val="center"/>
            <w:hideMark/>
          </w:tcPr>
          <w:p w:rsidR="00620703" w:rsidRPr="0065239C" w14:paraId="58EB65FE" w14:textId="753188E2">
            <w:pPr>
              <w:widowControl/>
              <w:autoSpaceDE/>
              <w:autoSpaceDN/>
              <w:adjustRightInd/>
              <w:jc w:val="center"/>
              <w:rPr>
                <w:rFonts w:ascii="Times New Roman" w:hAnsi="Times New Roman"/>
                <w:color w:val="000000"/>
                <w:sz w:val="20"/>
                <w:szCs w:val="20"/>
              </w:rPr>
            </w:pPr>
            <w:r w:rsidRPr="0D1ED45E">
              <w:rPr>
                <w:rFonts w:ascii="Times New Roman" w:hAnsi="Times New Roman"/>
                <w:color w:val="000000" w:themeColor="text1"/>
                <w:sz w:val="20"/>
                <w:szCs w:val="20"/>
              </w:rPr>
              <w:t>$</w:t>
            </w:r>
            <w:r w:rsidRPr="0D1ED45E" w:rsidR="00995CC0">
              <w:rPr>
                <w:rFonts w:ascii="Times New Roman" w:hAnsi="Times New Roman"/>
                <w:color w:val="000000" w:themeColor="text1"/>
                <w:sz w:val="20"/>
                <w:szCs w:val="20"/>
              </w:rPr>
              <w:t>6,100,7</w:t>
            </w:r>
            <w:r w:rsidR="00F96741">
              <w:rPr>
                <w:rFonts w:ascii="Times New Roman" w:hAnsi="Times New Roman"/>
                <w:color w:val="000000" w:themeColor="text1"/>
                <w:sz w:val="20"/>
                <w:szCs w:val="20"/>
              </w:rPr>
              <w:t>23</w:t>
            </w:r>
          </w:p>
        </w:tc>
      </w:tr>
      <w:tr w14:paraId="0490ACBA" w14:textId="77777777" w:rsidTr="0D1ED45E">
        <w:tblPrEx>
          <w:tblW w:w="9175" w:type="dxa"/>
          <w:tblLayout w:type="fixed"/>
          <w:tblLook w:val="04A0"/>
        </w:tblPrEx>
        <w:trPr>
          <w:trHeight w:val="300"/>
        </w:trPr>
        <w:tc>
          <w:tcPr>
            <w:tcW w:w="142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20703" w:rsidRPr="0065239C" w14:paraId="45642DF4" w14:textId="77777777">
            <w:pPr>
              <w:widowControl/>
              <w:autoSpaceDE/>
              <w:autoSpaceDN/>
              <w:adjustRightInd/>
              <w:jc w:val="center"/>
              <w:rPr>
                <w:rFonts w:ascii="Times New Roman" w:hAnsi="Times New Roman"/>
                <w:b/>
                <w:bCs/>
                <w:i/>
                <w:iCs/>
                <w:color w:val="000000"/>
                <w:sz w:val="20"/>
                <w:szCs w:val="20"/>
              </w:rPr>
            </w:pPr>
            <w:r w:rsidRPr="0065239C">
              <w:rPr>
                <w:rFonts w:ascii="Times New Roman" w:hAnsi="Times New Roman"/>
                <w:b/>
                <w:bCs/>
                <w:i/>
                <w:iCs/>
                <w:color w:val="000000"/>
                <w:sz w:val="20"/>
                <w:szCs w:val="20"/>
              </w:rPr>
              <w:t>Total</w:t>
            </w:r>
          </w:p>
        </w:tc>
        <w:tc>
          <w:tcPr>
            <w:tcW w:w="10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620703" w:rsidRPr="0065239C" w14:paraId="2F43BC70" w14:textId="53A3F275">
            <w:pPr>
              <w:widowControl/>
              <w:autoSpaceDE/>
              <w:autoSpaceDN/>
              <w:adjustRightInd/>
              <w:jc w:val="center"/>
              <w:rPr>
                <w:rFonts w:ascii="Times New Roman" w:hAnsi="Times New Roman"/>
                <w:b/>
                <w:bCs/>
                <w:i/>
                <w:iCs/>
                <w:color w:val="000000"/>
                <w:sz w:val="20"/>
                <w:szCs w:val="20"/>
              </w:rPr>
            </w:pPr>
            <w:r>
              <w:rPr>
                <w:rFonts w:ascii="Times New Roman" w:hAnsi="Times New Roman"/>
                <w:b/>
                <w:bCs/>
                <w:i/>
                <w:iCs/>
                <w:color w:val="000000" w:themeColor="text1"/>
                <w:sz w:val="20"/>
                <w:szCs w:val="20"/>
              </w:rPr>
              <w:t>33</w:t>
            </w:r>
          </w:p>
        </w:tc>
        <w:tc>
          <w:tcPr>
            <w:tcW w:w="10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20703" w:rsidRPr="0065239C" w14:paraId="54A0E383" w14:textId="77777777">
            <w:pPr>
              <w:widowControl/>
              <w:autoSpaceDE/>
              <w:autoSpaceDN/>
              <w:adjustRightInd/>
              <w:jc w:val="center"/>
              <w:rPr>
                <w:rFonts w:ascii="Times New Roman" w:hAnsi="Times New Roman"/>
                <w:b/>
                <w:bCs/>
                <w:i/>
                <w:iCs/>
                <w:color w:val="000000"/>
                <w:sz w:val="20"/>
                <w:szCs w:val="20"/>
              </w:rPr>
            </w:pPr>
            <w:r w:rsidRPr="0065239C">
              <w:rPr>
                <w:rFonts w:ascii="Times New Roman" w:hAnsi="Times New Roman"/>
                <w:b/>
                <w:bCs/>
                <w:i/>
                <w:iCs/>
                <w:color w:val="000000"/>
                <w:sz w:val="20"/>
                <w:szCs w:val="20"/>
              </w:rPr>
              <w:t>-</w:t>
            </w:r>
          </w:p>
        </w:tc>
        <w:tc>
          <w:tcPr>
            <w:tcW w:w="117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20703" w:rsidRPr="0065239C" w14:paraId="3B44F5BA" w14:textId="5D0C5799">
            <w:pPr>
              <w:widowControl/>
              <w:autoSpaceDE/>
              <w:autoSpaceDN/>
              <w:adjustRightInd/>
              <w:jc w:val="center"/>
              <w:rPr>
                <w:rFonts w:ascii="Times New Roman" w:hAnsi="Times New Roman"/>
                <w:b/>
                <w:bCs/>
                <w:i/>
                <w:iCs/>
                <w:color w:val="000000"/>
                <w:sz w:val="20"/>
                <w:szCs w:val="20"/>
              </w:rPr>
            </w:pPr>
            <w:r>
              <w:rPr>
                <w:rFonts w:ascii="Times New Roman" w:hAnsi="Times New Roman"/>
                <w:b/>
                <w:bCs/>
                <w:i/>
                <w:iCs/>
                <w:color w:val="000000"/>
                <w:sz w:val="20"/>
                <w:szCs w:val="20"/>
              </w:rPr>
              <w:t>33</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20703" w:rsidRPr="0065239C" w14:paraId="5F93B1F1" w14:textId="77777777">
            <w:pPr>
              <w:widowControl/>
              <w:autoSpaceDE/>
              <w:autoSpaceDN/>
              <w:adjustRightInd/>
              <w:jc w:val="center"/>
              <w:rPr>
                <w:rFonts w:ascii="Times New Roman" w:hAnsi="Times New Roman"/>
                <w:b/>
                <w:bCs/>
                <w:i/>
                <w:iCs/>
                <w:color w:val="000000"/>
                <w:sz w:val="20"/>
                <w:szCs w:val="20"/>
              </w:rPr>
            </w:pPr>
            <w:r w:rsidRPr="0065239C">
              <w:rPr>
                <w:rFonts w:ascii="Times New Roman" w:hAnsi="Times New Roman"/>
                <w:b/>
                <w:bCs/>
                <w:i/>
                <w:iCs/>
                <w:color w:val="000000"/>
                <w:sz w:val="20"/>
                <w:szCs w:val="20"/>
              </w:rPr>
              <w:t>-</w:t>
            </w:r>
          </w:p>
        </w:tc>
        <w:tc>
          <w:tcPr>
            <w:tcW w:w="117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20703" w:rsidRPr="0065239C" w14:paraId="401E4E6E" w14:textId="28B1824E">
            <w:pPr>
              <w:widowControl/>
              <w:autoSpaceDE/>
              <w:autoSpaceDN/>
              <w:adjustRightInd/>
              <w:jc w:val="center"/>
              <w:rPr>
                <w:rFonts w:ascii="Times New Roman" w:hAnsi="Times New Roman"/>
                <w:b/>
                <w:bCs/>
                <w:i/>
                <w:iCs/>
                <w:color w:val="000000"/>
                <w:sz w:val="20"/>
                <w:szCs w:val="20"/>
              </w:rPr>
            </w:pPr>
            <w:r>
              <w:rPr>
                <w:rFonts w:ascii="Times New Roman" w:hAnsi="Times New Roman"/>
                <w:b/>
                <w:bCs/>
                <w:i/>
                <w:iCs/>
                <w:color w:val="000000"/>
                <w:sz w:val="20"/>
                <w:szCs w:val="20"/>
              </w:rPr>
              <w:t>68,640</w:t>
            </w:r>
          </w:p>
        </w:tc>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20703" w:rsidRPr="0065239C" w14:paraId="65B3B0AB" w14:textId="77777777">
            <w:pPr>
              <w:widowControl/>
              <w:autoSpaceDE/>
              <w:autoSpaceDN/>
              <w:adjustRightInd/>
              <w:jc w:val="center"/>
              <w:rPr>
                <w:rFonts w:ascii="Times New Roman" w:hAnsi="Times New Roman"/>
                <w:b/>
                <w:bCs/>
                <w:i/>
                <w:iCs/>
                <w:color w:val="000000"/>
                <w:sz w:val="20"/>
                <w:szCs w:val="20"/>
              </w:rPr>
            </w:pPr>
            <w:r w:rsidRPr="0065239C">
              <w:rPr>
                <w:rFonts w:ascii="Times New Roman" w:hAnsi="Times New Roman"/>
                <w:b/>
                <w:bCs/>
                <w:i/>
                <w:iCs/>
                <w:color w:val="000000"/>
                <w:sz w:val="20"/>
                <w:szCs w:val="20"/>
              </w:rPr>
              <w:t>-</w:t>
            </w:r>
          </w:p>
        </w:tc>
        <w:tc>
          <w:tcPr>
            <w:tcW w:w="13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20703" w:rsidRPr="00012374" w14:paraId="398D80BD" w14:textId="1B018872">
            <w:pPr>
              <w:widowControl/>
              <w:autoSpaceDE/>
              <w:autoSpaceDN/>
              <w:adjustRightInd/>
              <w:jc w:val="center"/>
              <w:rPr>
                <w:rFonts w:ascii="Times New Roman" w:hAnsi="Times New Roman"/>
                <w:b/>
                <w:bCs/>
                <w:i/>
                <w:iCs/>
                <w:color w:val="000000"/>
                <w:sz w:val="20"/>
                <w:szCs w:val="20"/>
              </w:rPr>
            </w:pPr>
            <w:r w:rsidRPr="00012374">
              <w:rPr>
                <w:rFonts w:ascii="Times New Roman" w:hAnsi="Times New Roman"/>
                <w:b/>
                <w:bCs/>
                <w:i/>
                <w:iCs/>
                <w:color w:val="000000"/>
                <w:sz w:val="20"/>
                <w:szCs w:val="20"/>
              </w:rPr>
              <w:t>$</w:t>
            </w:r>
            <w:r w:rsidR="00995CC0">
              <w:rPr>
                <w:rFonts w:ascii="Times New Roman" w:hAnsi="Times New Roman"/>
                <w:b/>
                <w:bCs/>
                <w:i/>
                <w:iCs/>
                <w:color w:val="000000"/>
                <w:sz w:val="20"/>
                <w:szCs w:val="20"/>
              </w:rPr>
              <w:t>6,100,7</w:t>
            </w:r>
            <w:r w:rsidR="00F96741">
              <w:rPr>
                <w:rFonts w:ascii="Times New Roman" w:hAnsi="Times New Roman"/>
                <w:b/>
                <w:bCs/>
                <w:i/>
                <w:iCs/>
                <w:color w:val="000000"/>
                <w:sz w:val="20"/>
                <w:szCs w:val="20"/>
              </w:rPr>
              <w:t>23</w:t>
            </w:r>
          </w:p>
        </w:tc>
      </w:tr>
    </w:tbl>
    <w:p w:rsidR="00D25C71" w:rsidRPr="0065239C" w:rsidP="00320C7D" w14:paraId="52E5B135" w14:textId="77777777">
      <w:pPr>
        <w:widowControl/>
        <w:tabs>
          <w:tab w:val="left" w:pos="-1440"/>
        </w:tabs>
        <w:autoSpaceDE/>
        <w:autoSpaceDN/>
        <w:adjustRightInd/>
        <w:rPr>
          <w:rFonts w:ascii="Times New Roman" w:hAnsi="Times New Roman"/>
        </w:rPr>
      </w:pPr>
    </w:p>
    <w:p w:rsidR="00F601A0" w:rsidP="004651EC" w14:paraId="781FB69B" w14:textId="77777777">
      <w:pPr>
        <w:widowControl/>
        <w:tabs>
          <w:tab w:val="left" w:pos="-1440"/>
        </w:tabs>
        <w:autoSpaceDE/>
        <w:autoSpaceDN/>
        <w:adjustRightInd/>
        <w:rPr>
          <w:rFonts w:ascii="Times New Roman" w:hAnsi="Times New Roman"/>
        </w:rPr>
      </w:pPr>
    </w:p>
    <w:p w:rsidR="00F608AE" w:rsidP="00F608AE" w14:paraId="220E36D9" w14:textId="0072D3F7">
      <w:pPr>
        <w:pStyle w:val="Heading3"/>
      </w:pPr>
      <w:r>
        <w:t>Summary of Burden</w:t>
      </w:r>
    </w:p>
    <w:p w:rsidR="00E64740" w:rsidRPr="00E64740" w:rsidP="00E64740" w14:paraId="0AF3A456" w14:textId="77777777"/>
    <w:p w:rsidR="00F608AE" w:rsidRPr="00F608AE" w:rsidP="00F608AE" w14:paraId="0176BFA7" w14:textId="1D89BC1F">
      <w:pPr>
        <w:rPr>
          <w:rFonts w:ascii="Times New Roman" w:hAnsi="Times New Roman"/>
        </w:rPr>
      </w:pPr>
      <w:r>
        <w:rPr>
          <w:rFonts w:ascii="Times New Roman" w:hAnsi="Times New Roman"/>
        </w:rPr>
        <w:t xml:space="preserve">The </w:t>
      </w:r>
      <w:r w:rsidR="00FD56BF">
        <w:rPr>
          <w:rFonts w:ascii="Times New Roman" w:hAnsi="Times New Roman"/>
        </w:rPr>
        <w:t xml:space="preserve">total burden on stakeholders from the requirements and form described above is summarized </w:t>
      </w:r>
      <w:r w:rsidR="00FD56BF">
        <w:rPr>
          <w:rFonts w:ascii="Times New Roman" w:hAnsi="Times New Roman"/>
        </w:rPr>
        <w:t xml:space="preserve">in the table below. </w:t>
      </w:r>
    </w:p>
    <w:p w:rsidR="00F608AE" w:rsidRPr="0065239C" w:rsidP="004651EC" w14:paraId="24690745" w14:textId="77777777">
      <w:pPr>
        <w:widowControl/>
        <w:tabs>
          <w:tab w:val="left" w:pos="-1440"/>
        </w:tabs>
        <w:autoSpaceDE/>
        <w:autoSpaceDN/>
        <w:adjustRightInd/>
        <w:rPr>
          <w:rFonts w:ascii="Times New Roman" w:hAnsi="Times New Roman"/>
        </w:rPr>
      </w:pPr>
    </w:p>
    <w:p w:rsidR="007E763C" w:rsidP="00C85AE5" w14:paraId="43005D6C" w14:textId="76322E71">
      <w:pPr>
        <w:jc w:val="center"/>
        <w:rPr>
          <w:rFonts w:ascii="Times New Roman" w:hAnsi="Times New Roman"/>
          <w:b/>
          <w:bCs/>
          <w:sz w:val="20"/>
          <w:szCs w:val="20"/>
        </w:rPr>
      </w:pPr>
      <w:r w:rsidRPr="0065239C">
        <w:rPr>
          <w:rFonts w:ascii="Times New Roman" w:hAnsi="Times New Roman"/>
          <w:b/>
          <w:bCs/>
          <w:sz w:val="20"/>
          <w:szCs w:val="20"/>
        </w:rPr>
        <w:t xml:space="preserve">Table </w:t>
      </w:r>
      <w:r w:rsidR="006173F6">
        <w:rPr>
          <w:rFonts w:ascii="Times New Roman" w:hAnsi="Times New Roman"/>
          <w:b/>
          <w:bCs/>
          <w:sz w:val="20"/>
          <w:szCs w:val="20"/>
        </w:rPr>
        <w:t>7</w:t>
      </w:r>
      <w:r w:rsidRPr="0065239C">
        <w:rPr>
          <w:rFonts w:ascii="Times New Roman" w:hAnsi="Times New Roman"/>
          <w:b/>
          <w:bCs/>
          <w:sz w:val="20"/>
          <w:szCs w:val="20"/>
        </w:rPr>
        <w:t xml:space="preserve">: </w:t>
      </w:r>
      <w:r w:rsidRPr="0065239C" w:rsidR="00C85AE5">
        <w:rPr>
          <w:rFonts w:ascii="Times New Roman" w:hAnsi="Times New Roman"/>
          <w:b/>
          <w:bCs/>
          <w:sz w:val="20"/>
          <w:szCs w:val="20"/>
        </w:rPr>
        <w:t>Summary Table</w:t>
      </w:r>
      <w:r w:rsidRPr="0065239C" w:rsidR="00305D5F">
        <w:rPr>
          <w:rFonts w:ascii="Times New Roman" w:hAnsi="Times New Roman"/>
          <w:b/>
          <w:bCs/>
          <w:sz w:val="20"/>
          <w:szCs w:val="20"/>
        </w:rPr>
        <w:t xml:space="preserve"> of Estimated Annual Cost and Hour Burdens</w:t>
      </w:r>
      <w:r w:rsidR="002F4689">
        <w:rPr>
          <w:rFonts w:ascii="Times New Roman" w:hAnsi="Times New Roman"/>
          <w:b/>
          <w:bCs/>
          <w:sz w:val="20"/>
          <w:szCs w:val="20"/>
        </w:rPr>
        <w:t xml:space="preserve"> for External Stakeholders</w:t>
      </w:r>
    </w:p>
    <w:p w:rsidR="002F4689" w:rsidP="00C85AE5" w14:paraId="5122EED0" w14:textId="77777777">
      <w:pPr>
        <w:jc w:val="center"/>
        <w:rPr>
          <w:rFonts w:ascii="Times New Roman" w:hAnsi="Times New Roman"/>
          <w:b/>
          <w:bCs/>
          <w:sz w:val="20"/>
          <w:szCs w:val="20"/>
        </w:rPr>
      </w:pPr>
    </w:p>
    <w:tbl>
      <w:tblPr>
        <w:tblW w:w="9340" w:type="dxa"/>
        <w:tblLook w:val="04A0"/>
      </w:tblPr>
      <w:tblGrid>
        <w:gridCol w:w="1386"/>
        <w:gridCol w:w="1268"/>
        <w:gridCol w:w="1112"/>
        <w:gridCol w:w="1435"/>
        <w:gridCol w:w="907"/>
        <w:gridCol w:w="1358"/>
        <w:gridCol w:w="1874"/>
      </w:tblGrid>
      <w:tr w14:paraId="2CC2E949" w14:textId="77777777" w:rsidTr="031D042F">
        <w:tblPrEx>
          <w:tblW w:w="9340" w:type="dxa"/>
          <w:tblLook w:val="04A0"/>
        </w:tblPrEx>
        <w:trPr>
          <w:trHeight w:val="1065"/>
        </w:trPr>
        <w:tc>
          <w:tcPr>
            <w:tcW w:w="1386" w:type="dxa"/>
            <w:tcBorders>
              <w:top w:val="single" w:sz="8" w:space="0" w:color="auto"/>
              <w:left w:val="single" w:sz="8" w:space="0" w:color="auto"/>
              <w:bottom w:val="single" w:sz="8" w:space="0" w:color="auto"/>
              <w:right w:val="single" w:sz="8" w:space="0" w:color="auto"/>
            </w:tcBorders>
            <w:shd w:val="clear" w:color="auto" w:fill="9CC2E5" w:themeFill="accent1" w:themeFillTint="99"/>
            <w:vAlign w:val="center"/>
            <w:hideMark/>
          </w:tcPr>
          <w:p w:rsidR="001A1BBB" w:rsidRPr="001A1BBB" w:rsidP="001A1BBB" w14:paraId="308A53C4" w14:textId="77777777">
            <w:pPr>
              <w:widowControl/>
              <w:autoSpaceDE/>
              <w:autoSpaceDN/>
              <w:adjustRightInd/>
              <w:jc w:val="center"/>
              <w:rPr>
                <w:rFonts w:ascii="Times New Roman" w:hAnsi="Times New Roman"/>
                <w:b/>
                <w:bCs/>
                <w:color w:val="000000"/>
                <w:sz w:val="16"/>
                <w:szCs w:val="16"/>
              </w:rPr>
            </w:pPr>
            <w:r w:rsidRPr="001A1BBB">
              <w:rPr>
                <w:rFonts w:ascii="Times New Roman" w:hAnsi="Times New Roman"/>
                <w:b/>
                <w:bCs/>
                <w:color w:val="000000"/>
                <w:sz w:val="16"/>
                <w:szCs w:val="16"/>
              </w:rPr>
              <w:t>Activity</w:t>
            </w:r>
          </w:p>
        </w:tc>
        <w:tc>
          <w:tcPr>
            <w:tcW w:w="1268" w:type="dxa"/>
            <w:tcBorders>
              <w:top w:val="single" w:sz="8" w:space="0" w:color="auto"/>
              <w:left w:val="nil"/>
              <w:bottom w:val="single" w:sz="8" w:space="0" w:color="auto"/>
              <w:right w:val="single" w:sz="8" w:space="0" w:color="auto"/>
            </w:tcBorders>
            <w:shd w:val="clear" w:color="auto" w:fill="9CC2E5" w:themeFill="accent1" w:themeFillTint="99"/>
            <w:vAlign w:val="center"/>
            <w:hideMark/>
          </w:tcPr>
          <w:p w:rsidR="001A1BBB" w:rsidRPr="001A1BBB" w:rsidP="001A1BBB" w14:paraId="45BC48BD" w14:textId="77777777">
            <w:pPr>
              <w:widowControl/>
              <w:autoSpaceDE/>
              <w:autoSpaceDN/>
              <w:adjustRightInd/>
              <w:jc w:val="center"/>
              <w:rPr>
                <w:rFonts w:ascii="Times New Roman" w:hAnsi="Times New Roman"/>
                <w:b/>
                <w:bCs/>
                <w:color w:val="000000"/>
                <w:sz w:val="16"/>
                <w:szCs w:val="16"/>
              </w:rPr>
            </w:pPr>
            <w:r w:rsidRPr="001A1BBB">
              <w:rPr>
                <w:rFonts w:ascii="Times New Roman" w:hAnsi="Times New Roman"/>
                <w:b/>
                <w:bCs/>
                <w:color w:val="000000"/>
                <w:sz w:val="16"/>
                <w:szCs w:val="16"/>
              </w:rPr>
              <w:t>No. of Respondents</w:t>
            </w:r>
          </w:p>
        </w:tc>
        <w:tc>
          <w:tcPr>
            <w:tcW w:w="1112" w:type="dxa"/>
            <w:tcBorders>
              <w:top w:val="single" w:sz="8" w:space="0" w:color="auto"/>
              <w:left w:val="nil"/>
              <w:bottom w:val="single" w:sz="8" w:space="0" w:color="auto"/>
              <w:right w:val="single" w:sz="8" w:space="0" w:color="auto"/>
            </w:tcBorders>
            <w:shd w:val="clear" w:color="auto" w:fill="9CC2E5" w:themeFill="accent1" w:themeFillTint="99"/>
            <w:vAlign w:val="center"/>
            <w:hideMark/>
          </w:tcPr>
          <w:p w:rsidR="001A1BBB" w:rsidRPr="001A1BBB" w:rsidP="001A1BBB" w14:paraId="633F5FE3" w14:textId="77777777">
            <w:pPr>
              <w:widowControl/>
              <w:autoSpaceDE/>
              <w:autoSpaceDN/>
              <w:adjustRightInd/>
              <w:jc w:val="center"/>
              <w:rPr>
                <w:rFonts w:ascii="Times New Roman" w:hAnsi="Times New Roman"/>
                <w:b/>
                <w:bCs/>
                <w:color w:val="000000"/>
                <w:sz w:val="16"/>
                <w:szCs w:val="16"/>
              </w:rPr>
            </w:pPr>
            <w:r w:rsidRPr="001A1BBB">
              <w:rPr>
                <w:rFonts w:ascii="Times New Roman" w:hAnsi="Times New Roman"/>
                <w:b/>
                <w:bCs/>
                <w:color w:val="000000"/>
                <w:sz w:val="16"/>
                <w:szCs w:val="16"/>
              </w:rPr>
              <w:t>No. of Responses per Respondent</w:t>
            </w:r>
          </w:p>
        </w:tc>
        <w:tc>
          <w:tcPr>
            <w:tcW w:w="1435" w:type="dxa"/>
            <w:tcBorders>
              <w:top w:val="single" w:sz="8" w:space="0" w:color="auto"/>
              <w:left w:val="nil"/>
              <w:bottom w:val="single" w:sz="8" w:space="0" w:color="auto"/>
              <w:right w:val="single" w:sz="8" w:space="0" w:color="auto"/>
            </w:tcBorders>
            <w:shd w:val="clear" w:color="auto" w:fill="9CC2E5" w:themeFill="accent1" w:themeFillTint="99"/>
            <w:vAlign w:val="center"/>
            <w:hideMark/>
          </w:tcPr>
          <w:p w:rsidR="001A1BBB" w:rsidRPr="001A1BBB" w:rsidP="001A1BBB" w14:paraId="114E7084" w14:textId="77777777">
            <w:pPr>
              <w:widowControl/>
              <w:autoSpaceDE/>
              <w:autoSpaceDN/>
              <w:adjustRightInd/>
              <w:jc w:val="center"/>
              <w:rPr>
                <w:rFonts w:ascii="Times New Roman" w:hAnsi="Times New Roman"/>
                <w:b/>
                <w:bCs/>
                <w:color w:val="000000"/>
                <w:sz w:val="16"/>
                <w:szCs w:val="16"/>
              </w:rPr>
            </w:pPr>
            <w:r w:rsidRPr="001A1BBB">
              <w:rPr>
                <w:rFonts w:ascii="Times New Roman" w:hAnsi="Times New Roman"/>
                <w:b/>
                <w:bCs/>
                <w:color w:val="000000"/>
                <w:sz w:val="16"/>
                <w:szCs w:val="16"/>
              </w:rPr>
              <w:t>Total Responses</w:t>
            </w:r>
          </w:p>
        </w:tc>
        <w:tc>
          <w:tcPr>
            <w:tcW w:w="907" w:type="dxa"/>
            <w:tcBorders>
              <w:top w:val="single" w:sz="8" w:space="0" w:color="auto"/>
              <w:left w:val="nil"/>
              <w:bottom w:val="single" w:sz="8" w:space="0" w:color="auto"/>
              <w:right w:val="single" w:sz="8" w:space="0" w:color="auto"/>
            </w:tcBorders>
            <w:shd w:val="clear" w:color="auto" w:fill="9CC2E5" w:themeFill="accent1" w:themeFillTint="99"/>
            <w:vAlign w:val="center"/>
            <w:hideMark/>
          </w:tcPr>
          <w:p w:rsidR="001A1BBB" w:rsidRPr="001A1BBB" w:rsidP="001A1BBB" w14:paraId="093F44C2" w14:textId="77777777">
            <w:pPr>
              <w:widowControl/>
              <w:autoSpaceDE/>
              <w:autoSpaceDN/>
              <w:adjustRightInd/>
              <w:jc w:val="center"/>
              <w:rPr>
                <w:rFonts w:ascii="Times New Roman" w:hAnsi="Times New Roman"/>
                <w:b/>
                <w:bCs/>
                <w:color w:val="000000"/>
                <w:sz w:val="16"/>
                <w:szCs w:val="16"/>
              </w:rPr>
            </w:pPr>
            <w:r w:rsidRPr="001A1BBB">
              <w:rPr>
                <w:rFonts w:ascii="Times New Roman" w:hAnsi="Times New Roman"/>
                <w:b/>
                <w:bCs/>
                <w:color w:val="000000"/>
                <w:sz w:val="16"/>
                <w:szCs w:val="16"/>
              </w:rPr>
              <w:t>Average Burden (Hours)</w:t>
            </w:r>
          </w:p>
        </w:tc>
        <w:tc>
          <w:tcPr>
            <w:tcW w:w="1358" w:type="dxa"/>
            <w:tcBorders>
              <w:top w:val="single" w:sz="8" w:space="0" w:color="auto"/>
              <w:left w:val="nil"/>
              <w:bottom w:val="single" w:sz="8" w:space="0" w:color="auto"/>
              <w:right w:val="single" w:sz="8" w:space="0" w:color="auto"/>
            </w:tcBorders>
            <w:shd w:val="clear" w:color="auto" w:fill="9CC2E5" w:themeFill="accent1" w:themeFillTint="99"/>
            <w:vAlign w:val="center"/>
            <w:hideMark/>
          </w:tcPr>
          <w:p w:rsidR="001A1BBB" w:rsidRPr="001A1BBB" w:rsidP="001A1BBB" w14:paraId="5B3D80EB" w14:textId="77777777">
            <w:pPr>
              <w:widowControl/>
              <w:autoSpaceDE/>
              <w:autoSpaceDN/>
              <w:adjustRightInd/>
              <w:jc w:val="center"/>
              <w:rPr>
                <w:rFonts w:ascii="Times New Roman" w:hAnsi="Times New Roman"/>
                <w:b/>
                <w:bCs/>
                <w:color w:val="000000"/>
                <w:sz w:val="16"/>
                <w:szCs w:val="16"/>
              </w:rPr>
            </w:pPr>
            <w:r w:rsidRPr="001A1BBB">
              <w:rPr>
                <w:rFonts w:ascii="Times New Roman" w:hAnsi="Times New Roman"/>
                <w:b/>
                <w:bCs/>
                <w:color w:val="000000"/>
                <w:sz w:val="16"/>
                <w:szCs w:val="16"/>
              </w:rPr>
              <w:t>Total Burden (Hours)</w:t>
            </w:r>
          </w:p>
        </w:tc>
        <w:tc>
          <w:tcPr>
            <w:tcW w:w="1874" w:type="dxa"/>
            <w:tcBorders>
              <w:top w:val="single" w:sz="8" w:space="0" w:color="auto"/>
              <w:left w:val="nil"/>
              <w:bottom w:val="single" w:sz="8" w:space="0" w:color="auto"/>
              <w:right w:val="single" w:sz="8" w:space="0" w:color="auto"/>
            </w:tcBorders>
            <w:shd w:val="clear" w:color="auto" w:fill="9CC2E5" w:themeFill="accent1" w:themeFillTint="99"/>
            <w:vAlign w:val="center"/>
            <w:hideMark/>
          </w:tcPr>
          <w:p w:rsidR="001A1BBB" w:rsidRPr="001A1BBB" w:rsidP="001A1BBB" w14:paraId="6187AB49" w14:textId="77777777">
            <w:pPr>
              <w:widowControl/>
              <w:autoSpaceDE/>
              <w:autoSpaceDN/>
              <w:adjustRightInd/>
              <w:jc w:val="center"/>
              <w:rPr>
                <w:rFonts w:ascii="Times New Roman" w:hAnsi="Times New Roman"/>
                <w:b/>
                <w:bCs/>
                <w:color w:val="000000"/>
                <w:sz w:val="16"/>
                <w:szCs w:val="16"/>
              </w:rPr>
            </w:pPr>
            <w:r w:rsidRPr="001A1BBB">
              <w:rPr>
                <w:rFonts w:ascii="Times New Roman" w:hAnsi="Times New Roman"/>
                <w:b/>
                <w:bCs/>
                <w:color w:val="000000"/>
                <w:sz w:val="16"/>
                <w:szCs w:val="16"/>
              </w:rPr>
              <w:t>Total Burden Cost</w:t>
            </w:r>
          </w:p>
        </w:tc>
      </w:tr>
      <w:tr w14:paraId="36244190" w14:textId="77777777" w:rsidTr="031D042F">
        <w:tblPrEx>
          <w:tblW w:w="9340" w:type="dxa"/>
          <w:tblLook w:val="04A0"/>
        </w:tblPrEx>
        <w:trPr>
          <w:trHeight w:val="735"/>
        </w:trPr>
        <w:tc>
          <w:tcPr>
            <w:tcW w:w="1386" w:type="dxa"/>
            <w:tcBorders>
              <w:top w:val="nil"/>
              <w:left w:val="single" w:sz="8" w:space="0" w:color="auto"/>
              <w:bottom w:val="single" w:sz="8" w:space="0" w:color="auto"/>
              <w:right w:val="single" w:sz="8" w:space="0" w:color="auto"/>
            </w:tcBorders>
            <w:vAlign w:val="center"/>
            <w:hideMark/>
          </w:tcPr>
          <w:p w:rsidR="001A1BBB" w:rsidRPr="00F870F6" w:rsidP="001A1BBB" w14:paraId="4C7C6039" w14:textId="29738D5E">
            <w:pPr>
              <w:widowControl/>
              <w:autoSpaceDE/>
              <w:autoSpaceDN/>
              <w:adjustRightInd/>
              <w:jc w:val="center"/>
              <w:rPr>
                <w:rFonts w:ascii="Times New Roman" w:hAnsi="Times New Roman"/>
                <w:color w:val="000000"/>
                <w:sz w:val="18"/>
                <w:szCs w:val="18"/>
              </w:rPr>
            </w:pPr>
            <w:r w:rsidRPr="00F870F6">
              <w:rPr>
                <w:rFonts w:ascii="Times New Roman" w:hAnsi="Times New Roman"/>
                <w:color w:val="000000" w:themeColor="text1"/>
                <w:sz w:val="18"/>
                <w:szCs w:val="18"/>
              </w:rPr>
              <w:t xml:space="preserve">ETA Form 671, </w:t>
            </w:r>
            <w:r w:rsidRPr="00F870F6" w:rsidR="6C6CB2CF">
              <w:rPr>
                <w:rFonts w:ascii="Times New Roman" w:hAnsi="Times New Roman"/>
                <w:color w:val="000000" w:themeColor="text1"/>
                <w:sz w:val="18"/>
                <w:szCs w:val="18"/>
              </w:rPr>
              <w:t>Section</w:t>
            </w:r>
            <w:r w:rsidRPr="00F870F6">
              <w:rPr>
                <w:rFonts w:ascii="Times New Roman" w:hAnsi="Times New Roman"/>
                <w:color w:val="000000" w:themeColor="text1"/>
                <w:sz w:val="18"/>
                <w:szCs w:val="18"/>
              </w:rPr>
              <w:t xml:space="preserve"> I (Sponsor</w:t>
            </w:r>
            <w:r w:rsidRPr="00F870F6" w:rsidR="6F27BC85">
              <w:rPr>
                <w:rFonts w:ascii="Times New Roman" w:hAnsi="Times New Roman"/>
                <w:color w:val="000000" w:themeColor="text1"/>
                <w:sz w:val="18"/>
                <w:szCs w:val="18"/>
              </w:rPr>
              <w:t>s</w:t>
            </w:r>
            <w:r w:rsidRPr="00F870F6">
              <w:rPr>
                <w:rFonts w:ascii="Times New Roman" w:hAnsi="Times New Roman"/>
                <w:color w:val="000000" w:themeColor="text1"/>
                <w:sz w:val="18"/>
                <w:szCs w:val="18"/>
              </w:rPr>
              <w:t>)</w:t>
            </w:r>
          </w:p>
        </w:tc>
        <w:tc>
          <w:tcPr>
            <w:tcW w:w="1268" w:type="dxa"/>
            <w:tcBorders>
              <w:top w:val="nil"/>
              <w:left w:val="nil"/>
              <w:bottom w:val="single" w:sz="8" w:space="0" w:color="auto"/>
              <w:right w:val="single" w:sz="8" w:space="0" w:color="auto"/>
            </w:tcBorders>
            <w:vAlign w:val="center"/>
            <w:hideMark/>
          </w:tcPr>
          <w:p w:rsidR="001A1BBB" w:rsidRPr="001A1BBB" w:rsidP="001A1BBB" w14:paraId="5A844837" w14:textId="053F76E8">
            <w:pPr>
              <w:widowControl/>
              <w:autoSpaceDE/>
              <w:autoSpaceDN/>
              <w:adjustRightInd/>
              <w:jc w:val="center"/>
              <w:rPr>
                <w:rFonts w:ascii="Times New Roman" w:hAnsi="Times New Roman"/>
                <w:color w:val="000000"/>
                <w:sz w:val="18"/>
                <w:szCs w:val="18"/>
              </w:rPr>
            </w:pPr>
            <w:r w:rsidRPr="001A1BBB">
              <w:rPr>
                <w:rFonts w:ascii="Times New Roman" w:hAnsi="Times New Roman"/>
                <w:color w:val="000000"/>
                <w:sz w:val="18"/>
                <w:szCs w:val="18"/>
              </w:rPr>
              <w:t>2</w:t>
            </w:r>
            <w:r w:rsidR="00AC5FE1">
              <w:rPr>
                <w:rFonts w:ascii="Times New Roman" w:hAnsi="Times New Roman"/>
                <w:color w:val="000000"/>
                <w:sz w:val="18"/>
                <w:szCs w:val="18"/>
              </w:rPr>
              <w:t>6,810</w:t>
            </w:r>
          </w:p>
        </w:tc>
        <w:tc>
          <w:tcPr>
            <w:tcW w:w="1112" w:type="dxa"/>
            <w:tcBorders>
              <w:top w:val="nil"/>
              <w:left w:val="nil"/>
              <w:bottom w:val="single" w:sz="8" w:space="0" w:color="auto"/>
              <w:right w:val="single" w:sz="8" w:space="0" w:color="auto"/>
            </w:tcBorders>
            <w:vAlign w:val="center"/>
            <w:hideMark/>
          </w:tcPr>
          <w:p w:rsidR="001A1BBB" w:rsidRPr="001A1BBB" w:rsidP="001A1BBB" w14:paraId="1FD35A32" w14:textId="1BDE7072">
            <w:pPr>
              <w:widowControl/>
              <w:autoSpaceDE/>
              <w:autoSpaceDN/>
              <w:adjustRightInd/>
              <w:jc w:val="center"/>
              <w:rPr>
                <w:rFonts w:ascii="Times New Roman" w:hAnsi="Times New Roman"/>
                <w:color w:val="000000"/>
                <w:sz w:val="18"/>
                <w:szCs w:val="18"/>
              </w:rPr>
            </w:pPr>
            <w:r w:rsidRPr="001A1BBB">
              <w:rPr>
                <w:rFonts w:ascii="Times New Roman" w:hAnsi="Times New Roman"/>
                <w:color w:val="000000"/>
                <w:sz w:val="18"/>
                <w:szCs w:val="18"/>
              </w:rPr>
              <w:t>1</w:t>
            </w:r>
            <w:r w:rsidR="00E229B6">
              <w:rPr>
                <w:rFonts w:ascii="Times New Roman" w:hAnsi="Times New Roman"/>
                <w:color w:val="000000"/>
                <w:sz w:val="18"/>
                <w:szCs w:val="18"/>
              </w:rPr>
              <w:t>.00</w:t>
            </w:r>
          </w:p>
        </w:tc>
        <w:tc>
          <w:tcPr>
            <w:tcW w:w="1435" w:type="dxa"/>
            <w:tcBorders>
              <w:top w:val="nil"/>
              <w:left w:val="nil"/>
              <w:bottom w:val="single" w:sz="8" w:space="0" w:color="auto"/>
              <w:right w:val="single" w:sz="8" w:space="0" w:color="auto"/>
            </w:tcBorders>
            <w:vAlign w:val="center"/>
            <w:hideMark/>
          </w:tcPr>
          <w:p w:rsidR="001A1BBB" w:rsidRPr="001A1BBB" w:rsidP="001A1BBB" w14:paraId="0A37FF71" w14:textId="6EC15275">
            <w:pPr>
              <w:widowControl/>
              <w:autoSpaceDE/>
              <w:autoSpaceDN/>
              <w:adjustRightInd/>
              <w:jc w:val="center"/>
              <w:rPr>
                <w:rFonts w:ascii="Times New Roman" w:hAnsi="Times New Roman"/>
                <w:color w:val="000000"/>
                <w:sz w:val="18"/>
                <w:szCs w:val="18"/>
              </w:rPr>
            </w:pPr>
            <w:r w:rsidRPr="001A1BBB">
              <w:rPr>
                <w:rFonts w:ascii="Times New Roman" w:hAnsi="Times New Roman"/>
                <w:color w:val="000000"/>
                <w:sz w:val="18"/>
                <w:szCs w:val="18"/>
              </w:rPr>
              <w:t>2</w:t>
            </w:r>
            <w:r w:rsidR="004D7BC6">
              <w:rPr>
                <w:rFonts w:ascii="Times New Roman" w:hAnsi="Times New Roman"/>
                <w:color w:val="000000"/>
                <w:sz w:val="18"/>
                <w:szCs w:val="18"/>
              </w:rPr>
              <w:t>6,810</w:t>
            </w:r>
          </w:p>
        </w:tc>
        <w:tc>
          <w:tcPr>
            <w:tcW w:w="907" w:type="dxa"/>
            <w:tcBorders>
              <w:top w:val="nil"/>
              <w:left w:val="nil"/>
              <w:bottom w:val="single" w:sz="8" w:space="0" w:color="auto"/>
              <w:right w:val="single" w:sz="8" w:space="0" w:color="auto"/>
            </w:tcBorders>
            <w:vAlign w:val="center"/>
            <w:hideMark/>
          </w:tcPr>
          <w:p w:rsidR="001A1BBB" w:rsidRPr="001A1BBB" w:rsidP="001A1BBB" w14:paraId="214F4C46" w14:textId="77777777">
            <w:pPr>
              <w:widowControl/>
              <w:autoSpaceDE/>
              <w:autoSpaceDN/>
              <w:adjustRightInd/>
              <w:jc w:val="center"/>
              <w:rPr>
                <w:rFonts w:ascii="Times New Roman" w:hAnsi="Times New Roman"/>
                <w:color w:val="000000"/>
                <w:sz w:val="18"/>
                <w:szCs w:val="18"/>
              </w:rPr>
            </w:pPr>
            <w:r w:rsidRPr="001A1BBB">
              <w:rPr>
                <w:rFonts w:ascii="Times New Roman" w:hAnsi="Times New Roman"/>
                <w:color w:val="000000"/>
                <w:sz w:val="18"/>
                <w:szCs w:val="18"/>
              </w:rPr>
              <w:t>-</w:t>
            </w:r>
          </w:p>
        </w:tc>
        <w:tc>
          <w:tcPr>
            <w:tcW w:w="1358" w:type="dxa"/>
            <w:tcBorders>
              <w:top w:val="nil"/>
              <w:left w:val="nil"/>
              <w:bottom w:val="single" w:sz="8" w:space="0" w:color="auto"/>
              <w:right w:val="single" w:sz="8" w:space="0" w:color="auto"/>
            </w:tcBorders>
            <w:vAlign w:val="center"/>
            <w:hideMark/>
          </w:tcPr>
          <w:p w:rsidR="001A1BBB" w:rsidRPr="001A1BBB" w:rsidP="001A1BBB" w14:paraId="7A2DD212" w14:textId="09854AD8">
            <w:pPr>
              <w:widowControl/>
              <w:autoSpaceDE/>
              <w:autoSpaceDN/>
              <w:adjustRightInd/>
              <w:jc w:val="center"/>
              <w:rPr>
                <w:rFonts w:ascii="Times New Roman" w:hAnsi="Times New Roman"/>
                <w:color w:val="000000"/>
                <w:sz w:val="18"/>
                <w:szCs w:val="18"/>
              </w:rPr>
            </w:pPr>
            <w:r>
              <w:rPr>
                <w:rFonts w:ascii="Times New Roman" w:hAnsi="Times New Roman"/>
                <w:color w:val="000000"/>
                <w:sz w:val="18"/>
                <w:szCs w:val="18"/>
              </w:rPr>
              <w:t>8,964</w:t>
            </w:r>
          </w:p>
        </w:tc>
        <w:tc>
          <w:tcPr>
            <w:tcW w:w="1874" w:type="dxa"/>
            <w:tcBorders>
              <w:top w:val="nil"/>
              <w:left w:val="nil"/>
              <w:bottom w:val="single" w:sz="8" w:space="0" w:color="auto"/>
              <w:right w:val="single" w:sz="8" w:space="0" w:color="auto"/>
            </w:tcBorders>
            <w:vAlign w:val="center"/>
            <w:hideMark/>
          </w:tcPr>
          <w:p w:rsidR="001A1BBB" w:rsidRPr="001A1BBB" w:rsidP="001A1BBB" w14:paraId="4AE10907" w14:textId="57D42FA0">
            <w:pPr>
              <w:widowControl/>
              <w:autoSpaceDE/>
              <w:autoSpaceDN/>
              <w:adjustRightInd/>
              <w:jc w:val="center"/>
              <w:rPr>
                <w:rFonts w:ascii="Times New Roman" w:hAnsi="Times New Roman"/>
                <w:color w:val="000000"/>
                <w:sz w:val="18"/>
                <w:szCs w:val="18"/>
              </w:rPr>
            </w:pPr>
            <w:r w:rsidRPr="001A1BBB">
              <w:rPr>
                <w:rFonts w:ascii="Times New Roman" w:hAnsi="Times New Roman"/>
                <w:color w:val="000000"/>
                <w:sz w:val="18"/>
                <w:szCs w:val="18"/>
              </w:rPr>
              <w:t>$3</w:t>
            </w:r>
            <w:r w:rsidR="004D7BC6">
              <w:rPr>
                <w:rFonts w:ascii="Times New Roman" w:hAnsi="Times New Roman"/>
                <w:color w:val="000000"/>
                <w:sz w:val="18"/>
                <w:szCs w:val="18"/>
              </w:rPr>
              <w:t>23</w:t>
            </w:r>
            <w:r w:rsidR="003704C1">
              <w:rPr>
                <w:rFonts w:ascii="Times New Roman" w:hAnsi="Times New Roman"/>
                <w:color w:val="000000"/>
                <w:sz w:val="18"/>
                <w:szCs w:val="18"/>
              </w:rPr>
              <w:t>,576</w:t>
            </w:r>
          </w:p>
        </w:tc>
      </w:tr>
      <w:tr w14:paraId="1DE07137" w14:textId="77777777" w:rsidTr="031D042F">
        <w:tblPrEx>
          <w:tblW w:w="9340" w:type="dxa"/>
          <w:tblLook w:val="04A0"/>
        </w:tblPrEx>
        <w:trPr>
          <w:trHeight w:val="735"/>
        </w:trPr>
        <w:tc>
          <w:tcPr>
            <w:tcW w:w="1386" w:type="dxa"/>
            <w:tcBorders>
              <w:top w:val="nil"/>
              <w:left w:val="single" w:sz="8" w:space="0" w:color="auto"/>
              <w:bottom w:val="single" w:sz="8" w:space="0" w:color="auto"/>
              <w:right w:val="single" w:sz="8" w:space="0" w:color="auto"/>
            </w:tcBorders>
            <w:vAlign w:val="center"/>
            <w:hideMark/>
          </w:tcPr>
          <w:p w:rsidR="005815E8" w:rsidRPr="00F870F6" w:rsidP="001A1BBB" w14:paraId="73DC98AD" w14:textId="466AB1C6">
            <w:pPr>
              <w:widowControl/>
              <w:autoSpaceDE/>
              <w:autoSpaceDN/>
              <w:adjustRightInd/>
              <w:jc w:val="center"/>
              <w:rPr>
                <w:rFonts w:ascii="Times New Roman" w:hAnsi="Times New Roman"/>
                <w:color w:val="000000"/>
                <w:sz w:val="18"/>
                <w:szCs w:val="18"/>
              </w:rPr>
            </w:pPr>
            <w:r w:rsidRPr="00F870F6">
              <w:rPr>
                <w:rFonts w:ascii="Times New Roman" w:hAnsi="Times New Roman"/>
                <w:color w:val="000000" w:themeColor="text1"/>
                <w:sz w:val="18"/>
                <w:szCs w:val="18"/>
              </w:rPr>
              <w:t xml:space="preserve">ETA Form 671, </w:t>
            </w:r>
            <w:r w:rsidRPr="00F870F6" w:rsidR="6C6CB2CF">
              <w:rPr>
                <w:rFonts w:ascii="Times New Roman" w:hAnsi="Times New Roman"/>
                <w:color w:val="000000" w:themeColor="text1"/>
                <w:sz w:val="18"/>
                <w:szCs w:val="18"/>
              </w:rPr>
              <w:t>Section</w:t>
            </w:r>
            <w:r w:rsidRPr="00F870F6">
              <w:rPr>
                <w:rFonts w:ascii="Times New Roman" w:hAnsi="Times New Roman"/>
                <w:color w:val="000000" w:themeColor="text1"/>
                <w:sz w:val="18"/>
                <w:szCs w:val="18"/>
              </w:rPr>
              <w:t xml:space="preserve"> I </w:t>
            </w:r>
          </w:p>
          <w:p w:rsidR="001A1BBB" w:rsidRPr="00F870F6" w:rsidP="001A1BBB" w14:paraId="27F3F9FF" w14:textId="13C05D7B">
            <w:pPr>
              <w:widowControl/>
              <w:autoSpaceDE/>
              <w:autoSpaceDN/>
              <w:adjustRightInd/>
              <w:jc w:val="center"/>
              <w:rPr>
                <w:rFonts w:ascii="Times New Roman" w:hAnsi="Times New Roman"/>
                <w:color w:val="000000"/>
                <w:sz w:val="18"/>
                <w:szCs w:val="18"/>
              </w:rPr>
            </w:pPr>
            <w:r w:rsidRPr="00F870F6">
              <w:rPr>
                <w:rFonts w:ascii="Times New Roman" w:hAnsi="Times New Roman"/>
                <w:color w:val="000000" w:themeColor="text1"/>
                <w:sz w:val="18"/>
                <w:szCs w:val="18"/>
              </w:rPr>
              <w:t>(SAA</w:t>
            </w:r>
            <w:r w:rsidRPr="00F870F6" w:rsidR="6F27BC85">
              <w:rPr>
                <w:rFonts w:ascii="Times New Roman" w:hAnsi="Times New Roman"/>
                <w:color w:val="000000" w:themeColor="text1"/>
                <w:sz w:val="18"/>
                <w:szCs w:val="18"/>
              </w:rPr>
              <w:t>s</w:t>
            </w:r>
            <w:r w:rsidRPr="00F870F6">
              <w:rPr>
                <w:rFonts w:ascii="Times New Roman" w:hAnsi="Times New Roman"/>
                <w:color w:val="000000" w:themeColor="text1"/>
                <w:sz w:val="18"/>
                <w:szCs w:val="18"/>
              </w:rPr>
              <w:t>)</w:t>
            </w:r>
          </w:p>
        </w:tc>
        <w:tc>
          <w:tcPr>
            <w:tcW w:w="1268" w:type="dxa"/>
            <w:tcBorders>
              <w:top w:val="nil"/>
              <w:left w:val="nil"/>
              <w:bottom w:val="single" w:sz="8" w:space="0" w:color="auto"/>
              <w:right w:val="single" w:sz="8" w:space="0" w:color="auto"/>
            </w:tcBorders>
            <w:vAlign w:val="center"/>
            <w:hideMark/>
          </w:tcPr>
          <w:p w:rsidR="001A1BBB" w:rsidRPr="001A1BBB" w:rsidP="001A1BBB" w14:paraId="55CA6674" w14:textId="0233F222">
            <w:pPr>
              <w:widowControl/>
              <w:autoSpaceDE/>
              <w:autoSpaceDN/>
              <w:adjustRightInd/>
              <w:jc w:val="center"/>
              <w:rPr>
                <w:rFonts w:ascii="Times New Roman" w:hAnsi="Times New Roman"/>
                <w:color w:val="000000"/>
                <w:sz w:val="18"/>
                <w:szCs w:val="18"/>
              </w:rPr>
            </w:pPr>
            <w:r w:rsidRPr="001A1BBB">
              <w:rPr>
                <w:rFonts w:ascii="Times New Roman" w:hAnsi="Times New Roman"/>
                <w:color w:val="000000"/>
                <w:sz w:val="18"/>
                <w:szCs w:val="18"/>
              </w:rPr>
              <w:t>11,</w:t>
            </w:r>
            <w:r w:rsidR="00867A0D">
              <w:rPr>
                <w:rFonts w:ascii="Times New Roman" w:hAnsi="Times New Roman"/>
                <w:color w:val="000000"/>
                <w:sz w:val="18"/>
                <w:szCs w:val="18"/>
              </w:rPr>
              <w:t>155</w:t>
            </w:r>
          </w:p>
        </w:tc>
        <w:tc>
          <w:tcPr>
            <w:tcW w:w="1112" w:type="dxa"/>
            <w:tcBorders>
              <w:top w:val="nil"/>
              <w:left w:val="nil"/>
              <w:bottom w:val="single" w:sz="8" w:space="0" w:color="auto"/>
              <w:right w:val="single" w:sz="8" w:space="0" w:color="auto"/>
            </w:tcBorders>
            <w:vAlign w:val="center"/>
            <w:hideMark/>
          </w:tcPr>
          <w:p w:rsidR="001A1BBB" w:rsidRPr="001A1BBB" w:rsidP="001A1BBB" w14:paraId="50C96088" w14:textId="7D18605C">
            <w:pPr>
              <w:widowControl/>
              <w:autoSpaceDE/>
              <w:autoSpaceDN/>
              <w:adjustRightInd/>
              <w:jc w:val="center"/>
              <w:rPr>
                <w:rFonts w:ascii="Times New Roman" w:hAnsi="Times New Roman"/>
                <w:color w:val="000000"/>
                <w:sz w:val="18"/>
                <w:szCs w:val="18"/>
              </w:rPr>
            </w:pPr>
            <w:r w:rsidRPr="001A1BBB">
              <w:rPr>
                <w:rFonts w:ascii="Times New Roman" w:hAnsi="Times New Roman"/>
                <w:color w:val="000000"/>
                <w:sz w:val="18"/>
                <w:szCs w:val="18"/>
              </w:rPr>
              <w:t>1</w:t>
            </w:r>
            <w:r w:rsidR="00E229B6">
              <w:rPr>
                <w:rFonts w:ascii="Times New Roman" w:hAnsi="Times New Roman"/>
                <w:color w:val="000000"/>
                <w:sz w:val="18"/>
                <w:szCs w:val="18"/>
              </w:rPr>
              <w:t>.00</w:t>
            </w:r>
          </w:p>
        </w:tc>
        <w:tc>
          <w:tcPr>
            <w:tcW w:w="1435" w:type="dxa"/>
            <w:tcBorders>
              <w:top w:val="nil"/>
              <w:left w:val="nil"/>
              <w:bottom w:val="single" w:sz="8" w:space="0" w:color="auto"/>
              <w:right w:val="single" w:sz="8" w:space="0" w:color="auto"/>
            </w:tcBorders>
            <w:vAlign w:val="center"/>
            <w:hideMark/>
          </w:tcPr>
          <w:p w:rsidR="001A1BBB" w:rsidRPr="001A1BBB" w:rsidP="001A1BBB" w14:paraId="58892CED" w14:textId="1DDCB023">
            <w:pPr>
              <w:widowControl/>
              <w:autoSpaceDE/>
              <w:autoSpaceDN/>
              <w:adjustRightInd/>
              <w:jc w:val="center"/>
              <w:rPr>
                <w:rFonts w:ascii="Times New Roman" w:hAnsi="Times New Roman"/>
                <w:color w:val="000000"/>
                <w:sz w:val="18"/>
                <w:szCs w:val="18"/>
              </w:rPr>
            </w:pPr>
            <w:r w:rsidRPr="001A1BBB">
              <w:rPr>
                <w:rFonts w:ascii="Times New Roman" w:hAnsi="Times New Roman"/>
                <w:color w:val="000000"/>
                <w:sz w:val="18"/>
                <w:szCs w:val="18"/>
              </w:rPr>
              <w:t>11,</w:t>
            </w:r>
            <w:r w:rsidR="00867A0D">
              <w:rPr>
                <w:rFonts w:ascii="Times New Roman" w:hAnsi="Times New Roman"/>
                <w:color w:val="000000"/>
                <w:sz w:val="18"/>
                <w:szCs w:val="18"/>
              </w:rPr>
              <w:t>155</w:t>
            </w:r>
          </w:p>
        </w:tc>
        <w:tc>
          <w:tcPr>
            <w:tcW w:w="907" w:type="dxa"/>
            <w:tcBorders>
              <w:top w:val="nil"/>
              <w:left w:val="nil"/>
              <w:bottom w:val="single" w:sz="8" w:space="0" w:color="auto"/>
              <w:right w:val="single" w:sz="8" w:space="0" w:color="auto"/>
            </w:tcBorders>
            <w:vAlign w:val="center"/>
            <w:hideMark/>
          </w:tcPr>
          <w:p w:rsidR="001A1BBB" w:rsidRPr="001A1BBB" w:rsidP="001A1BBB" w14:paraId="218D730A" w14:textId="194C2BA0">
            <w:pPr>
              <w:widowControl/>
              <w:autoSpaceDE/>
              <w:autoSpaceDN/>
              <w:adjustRightInd/>
              <w:jc w:val="center"/>
              <w:rPr>
                <w:rFonts w:ascii="Times New Roman" w:hAnsi="Times New Roman"/>
                <w:color w:val="000000"/>
                <w:sz w:val="18"/>
                <w:szCs w:val="18"/>
              </w:rPr>
            </w:pPr>
            <w:r>
              <w:rPr>
                <w:rFonts w:ascii="Times New Roman" w:hAnsi="Times New Roman"/>
                <w:color w:val="000000"/>
                <w:sz w:val="18"/>
                <w:szCs w:val="18"/>
              </w:rPr>
              <w:t>-</w:t>
            </w:r>
          </w:p>
        </w:tc>
        <w:tc>
          <w:tcPr>
            <w:tcW w:w="1358" w:type="dxa"/>
            <w:tcBorders>
              <w:top w:val="nil"/>
              <w:left w:val="nil"/>
              <w:bottom w:val="single" w:sz="8" w:space="0" w:color="auto"/>
              <w:right w:val="single" w:sz="8" w:space="0" w:color="auto"/>
            </w:tcBorders>
            <w:vAlign w:val="center"/>
            <w:hideMark/>
          </w:tcPr>
          <w:p w:rsidR="001A1BBB" w:rsidRPr="001A1BBB" w:rsidP="001A1BBB" w14:paraId="4A831289" w14:textId="4AA17BA4">
            <w:pPr>
              <w:widowControl/>
              <w:autoSpaceDE/>
              <w:autoSpaceDN/>
              <w:adjustRightInd/>
              <w:jc w:val="center"/>
              <w:rPr>
                <w:rFonts w:ascii="Times New Roman" w:hAnsi="Times New Roman"/>
                <w:color w:val="000000"/>
                <w:sz w:val="18"/>
                <w:szCs w:val="18"/>
              </w:rPr>
            </w:pPr>
            <w:r>
              <w:rPr>
                <w:rFonts w:ascii="Times New Roman" w:hAnsi="Times New Roman"/>
                <w:color w:val="000000"/>
                <w:sz w:val="18"/>
                <w:szCs w:val="18"/>
              </w:rPr>
              <w:t>1,</w:t>
            </w:r>
            <w:r w:rsidR="00867A0D">
              <w:rPr>
                <w:rFonts w:ascii="Times New Roman" w:hAnsi="Times New Roman"/>
                <w:color w:val="000000"/>
                <w:sz w:val="18"/>
                <w:szCs w:val="18"/>
              </w:rPr>
              <w:t>968</w:t>
            </w:r>
          </w:p>
        </w:tc>
        <w:tc>
          <w:tcPr>
            <w:tcW w:w="1874" w:type="dxa"/>
            <w:tcBorders>
              <w:top w:val="nil"/>
              <w:left w:val="nil"/>
              <w:bottom w:val="single" w:sz="8" w:space="0" w:color="auto"/>
              <w:right w:val="single" w:sz="8" w:space="0" w:color="auto"/>
            </w:tcBorders>
            <w:vAlign w:val="center"/>
            <w:hideMark/>
          </w:tcPr>
          <w:p w:rsidR="001A1BBB" w:rsidRPr="001A1BBB" w:rsidP="001A1BBB" w14:paraId="216AEBB0" w14:textId="19DE192B">
            <w:pPr>
              <w:widowControl/>
              <w:autoSpaceDE/>
              <w:autoSpaceDN/>
              <w:adjustRightInd/>
              <w:jc w:val="center"/>
              <w:rPr>
                <w:rFonts w:ascii="Times New Roman" w:hAnsi="Times New Roman"/>
                <w:color w:val="000000"/>
                <w:sz w:val="18"/>
                <w:szCs w:val="18"/>
              </w:rPr>
            </w:pPr>
            <w:r w:rsidRPr="001A1BBB">
              <w:rPr>
                <w:rFonts w:ascii="Times New Roman" w:hAnsi="Times New Roman"/>
                <w:color w:val="000000"/>
                <w:sz w:val="18"/>
                <w:szCs w:val="18"/>
              </w:rPr>
              <w:t>$</w:t>
            </w:r>
            <w:r w:rsidR="00E37A09">
              <w:rPr>
                <w:rFonts w:ascii="Times New Roman" w:hAnsi="Times New Roman"/>
                <w:color w:val="000000"/>
                <w:sz w:val="18"/>
                <w:szCs w:val="18"/>
              </w:rPr>
              <w:t>1</w:t>
            </w:r>
            <w:r w:rsidR="003704C1">
              <w:rPr>
                <w:rFonts w:ascii="Times New Roman" w:hAnsi="Times New Roman"/>
                <w:color w:val="000000"/>
                <w:sz w:val="18"/>
                <w:szCs w:val="18"/>
              </w:rPr>
              <w:t>74</w:t>
            </w:r>
            <w:r w:rsidR="000F5CF4">
              <w:rPr>
                <w:rFonts w:ascii="Times New Roman" w:hAnsi="Times New Roman"/>
                <w:color w:val="000000"/>
                <w:sz w:val="18"/>
                <w:szCs w:val="18"/>
              </w:rPr>
              <w:t>,916</w:t>
            </w:r>
          </w:p>
        </w:tc>
      </w:tr>
      <w:tr w14:paraId="102E4587" w14:textId="77777777" w:rsidTr="031D042F">
        <w:tblPrEx>
          <w:tblW w:w="9340" w:type="dxa"/>
          <w:tblLook w:val="04A0"/>
        </w:tblPrEx>
        <w:trPr>
          <w:trHeight w:val="735"/>
        </w:trPr>
        <w:tc>
          <w:tcPr>
            <w:tcW w:w="1386" w:type="dxa"/>
            <w:tcBorders>
              <w:top w:val="nil"/>
              <w:left w:val="single" w:sz="8" w:space="0" w:color="auto"/>
              <w:bottom w:val="single" w:sz="8" w:space="0" w:color="auto"/>
              <w:right w:val="single" w:sz="8" w:space="0" w:color="auto"/>
            </w:tcBorders>
            <w:vAlign w:val="center"/>
            <w:hideMark/>
          </w:tcPr>
          <w:p w:rsidR="001A1BBB" w:rsidRPr="00F870F6" w:rsidP="001A1BBB" w14:paraId="2268D320" w14:textId="6C14844F">
            <w:pPr>
              <w:widowControl/>
              <w:autoSpaceDE/>
              <w:autoSpaceDN/>
              <w:adjustRightInd/>
              <w:jc w:val="center"/>
              <w:rPr>
                <w:rFonts w:ascii="Times New Roman" w:hAnsi="Times New Roman"/>
                <w:color w:val="000000"/>
                <w:sz w:val="18"/>
                <w:szCs w:val="18"/>
              </w:rPr>
            </w:pPr>
            <w:r w:rsidRPr="00F870F6">
              <w:rPr>
                <w:rFonts w:ascii="Times New Roman" w:hAnsi="Times New Roman"/>
                <w:color w:val="000000" w:themeColor="text1"/>
                <w:sz w:val="18"/>
                <w:szCs w:val="18"/>
              </w:rPr>
              <w:t xml:space="preserve">ETA Form 671, </w:t>
            </w:r>
            <w:r w:rsidRPr="00F870F6" w:rsidR="6C6CB2CF">
              <w:rPr>
                <w:rFonts w:ascii="Times New Roman" w:hAnsi="Times New Roman"/>
                <w:color w:val="000000" w:themeColor="text1"/>
                <w:sz w:val="18"/>
                <w:szCs w:val="18"/>
              </w:rPr>
              <w:t>Section</w:t>
            </w:r>
            <w:r w:rsidRPr="00F870F6">
              <w:rPr>
                <w:rFonts w:ascii="Times New Roman" w:hAnsi="Times New Roman"/>
                <w:color w:val="000000" w:themeColor="text1"/>
                <w:sz w:val="18"/>
                <w:szCs w:val="18"/>
              </w:rPr>
              <w:t xml:space="preserve"> II (Sponsor</w:t>
            </w:r>
            <w:r w:rsidRPr="00F870F6" w:rsidR="6F27BC85">
              <w:rPr>
                <w:rFonts w:ascii="Times New Roman" w:hAnsi="Times New Roman"/>
                <w:color w:val="000000" w:themeColor="text1"/>
                <w:sz w:val="18"/>
                <w:szCs w:val="18"/>
              </w:rPr>
              <w:t>s</w:t>
            </w:r>
            <w:r w:rsidRPr="00F870F6">
              <w:rPr>
                <w:rFonts w:ascii="Times New Roman" w:hAnsi="Times New Roman"/>
                <w:color w:val="000000" w:themeColor="text1"/>
                <w:sz w:val="18"/>
                <w:szCs w:val="18"/>
              </w:rPr>
              <w:t>)</w:t>
            </w:r>
          </w:p>
        </w:tc>
        <w:tc>
          <w:tcPr>
            <w:tcW w:w="1268" w:type="dxa"/>
            <w:tcBorders>
              <w:top w:val="nil"/>
              <w:left w:val="nil"/>
              <w:bottom w:val="single" w:sz="8" w:space="0" w:color="auto"/>
              <w:right w:val="single" w:sz="8" w:space="0" w:color="auto"/>
            </w:tcBorders>
            <w:vAlign w:val="center"/>
            <w:hideMark/>
          </w:tcPr>
          <w:p w:rsidR="001A1BBB" w:rsidRPr="001A1BBB" w:rsidP="001A1BBB" w14:paraId="2A7842A6" w14:textId="78784BA0">
            <w:pPr>
              <w:widowControl/>
              <w:autoSpaceDE/>
              <w:autoSpaceDN/>
              <w:adjustRightInd/>
              <w:jc w:val="center"/>
              <w:rPr>
                <w:rFonts w:ascii="Times New Roman" w:hAnsi="Times New Roman"/>
                <w:color w:val="000000"/>
                <w:sz w:val="18"/>
                <w:szCs w:val="18"/>
              </w:rPr>
            </w:pPr>
            <w:r w:rsidRPr="001941E6">
              <w:rPr>
                <w:rFonts w:ascii="Times New Roman" w:hAnsi="Times New Roman"/>
                <w:color w:val="000000"/>
                <w:sz w:val="18"/>
                <w:szCs w:val="18"/>
              </w:rPr>
              <w:t>337,875</w:t>
            </w:r>
          </w:p>
        </w:tc>
        <w:tc>
          <w:tcPr>
            <w:tcW w:w="1112" w:type="dxa"/>
            <w:tcBorders>
              <w:top w:val="nil"/>
              <w:left w:val="nil"/>
              <w:bottom w:val="single" w:sz="8" w:space="0" w:color="auto"/>
              <w:right w:val="single" w:sz="8" w:space="0" w:color="auto"/>
            </w:tcBorders>
            <w:vAlign w:val="center"/>
            <w:hideMark/>
          </w:tcPr>
          <w:p w:rsidR="001A1BBB" w:rsidRPr="001A1BBB" w:rsidP="001A1BBB" w14:paraId="62A1B3D8" w14:textId="512269EB">
            <w:pPr>
              <w:widowControl/>
              <w:autoSpaceDE/>
              <w:autoSpaceDN/>
              <w:adjustRightInd/>
              <w:jc w:val="center"/>
              <w:rPr>
                <w:rFonts w:ascii="Times New Roman" w:hAnsi="Times New Roman"/>
                <w:color w:val="000000"/>
                <w:sz w:val="18"/>
                <w:szCs w:val="18"/>
              </w:rPr>
            </w:pPr>
            <w:r w:rsidRPr="001941E6">
              <w:rPr>
                <w:rFonts w:ascii="Times New Roman" w:hAnsi="Times New Roman"/>
                <w:color w:val="000000"/>
                <w:sz w:val="18"/>
                <w:szCs w:val="18"/>
              </w:rPr>
              <w:t>1.00</w:t>
            </w:r>
          </w:p>
        </w:tc>
        <w:tc>
          <w:tcPr>
            <w:tcW w:w="1435" w:type="dxa"/>
            <w:tcBorders>
              <w:top w:val="nil"/>
              <w:left w:val="nil"/>
              <w:bottom w:val="single" w:sz="8" w:space="0" w:color="auto"/>
              <w:right w:val="single" w:sz="8" w:space="0" w:color="auto"/>
            </w:tcBorders>
            <w:vAlign w:val="center"/>
            <w:hideMark/>
          </w:tcPr>
          <w:p w:rsidR="001A1BBB" w:rsidRPr="001A1BBB" w:rsidP="001A1BBB" w14:paraId="707D41A1" w14:textId="30463589">
            <w:pPr>
              <w:widowControl/>
              <w:autoSpaceDE/>
              <w:autoSpaceDN/>
              <w:adjustRightInd/>
              <w:jc w:val="center"/>
              <w:rPr>
                <w:rFonts w:ascii="Times New Roman" w:hAnsi="Times New Roman"/>
                <w:color w:val="000000"/>
                <w:sz w:val="18"/>
                <w:szCs w:val="18"/>
              </w:rPr>
            </w:pPr>
            <w:r w:rsidRPr="001941E6">
              <w:rPr>
                <w:rFonts w:ascii="Times New Roman" w:hAnsi="Times New Roman"/>
                <w:color w:val="000000"/>
                <w:sz w:val="18"/>
                <w:szCs w:val="18"/>
              </w:rPr>
              <w:t>337,875</w:t>
            </w:r>
          </w:p>
        </w:tc>
        <w:tc>
          <w:tcPr>
            <w:tcW w:w="907" w:type="dxa"/>
            <w:tcBorders>
              <w:top w:val="nil"/>
              <w:left w:val="nil"/>
              <w:bottom w:val="single" w:sz="8" w:space="0" w:color="auto"/>
              <w:right w:val="single" w:sz="8" w:space="0" w:color="auto"/>
            </w:tcBorders>
            <w:vAlign w:val="center"/>
            <w:hideMark/>
          </w:tcPr>
          <w:p w:rsidR="001A1BBB" w:rsidRPr="001A1BBB" w:rsidP="001A1BBB" w14:paraId="104BA75D" w14:textId="1080A875">
            <w:pPr>
              <w:widowControl/>
              <w:autoSpaceDE/>
              <w:autoSpaceDN/>
              <w:adjustRightInd/>
              <w:jc w:val="center"/>
              <w:rPr>
                <w:rFonts w:ascii="Times New Roman" w:hAnsi="Times New Roman"/>
                <w:color w:val="000000"/>
                <w:sz w:val="18"/>
                <w:szCs w:val="18"/>
              </w:rPr>
            </w:pPr>
            <w:r w:rsidRPr="001941E6">
              <w:rPr>
                <w:rFonts w:ascii="Times New Roman" w:hAnsi="Times New Roman"/>
                <w:color w:val="000000"/>
                <w:sz w:val="18"/>
                <w:szCs w:val="18"/>
              </w:rPr>
              <w:t xml:space="preserve">0.17 </w:t>
            </w:r>
          </w:p>
        </w:tc>
        <w:tc>
          <w:tcPr>
            <w:tcW w:w="1358" w:type="dxa"/>
            <w:tcBorders>
              <w:top w:val="nil"/>
              <w:left w:val="nil"/>
              <w:bottom w:val="single" w:sz="8" w:space="0" w:color="auto"/>
              <w:right w:val="single" w:sz="8" w:space="0" w:color="auto"/>
            </w:tcBorders>
            <w:vAlign w:val="center"/>
            <w:hideMark/>
          </w:tcPr>
          <w:p w:rsidR="001A1BBB" w:rsidRPr="001A1BBB" w:rsidP="001A1BBB" w14:paraId="41606796" w14:textId="32CB4242">
            <w:pPr>
              <w:widowControl/>
              <w:autoSpaceDE/>
              <w:autoSpaceDN/>
              <w:adjustRightInd/>
              <w:jc w:val="center"/>
              <w:rPr>
                <w:rFonts w:ascii="Times New Roman" w:hAnsi="Times New Roman"/>
                <w:color w:val="000000"/>
                <w:sz w:val="18"/>
                <w:szCs w:val="18"/>
              </w:rPr>
            </w:pPr>
            <w:r w:rsidRPr="001941E6">
              <w:rPr>
                <w:rFonts w:ascii="Times New Roman" w:hAnsi="Times New Roman"/>
                <w:color w:val="000000"/>
                <w:sz w:val="18"/>
                <w:szCs w:val="18"/>
              </w:rPr>
              <w:t>57,439</w:t>
            </w:r>
          </w:p>
        </w:tc>
        <w:tc>
          <w:tcPr>
            <w:tcW w:w="1874" w:type="dxa"/>
            <w:tcBorders>
              <w:top w:val="nil"/>
              <w:left w:val="nil"/>
              <w:bottom w:val="single" w:sz="8" w:space="0" w:color="auto"/>
              <w:right w:val="single" w:sz="8" w:space="0" w:color="auto"/>
            </w:tcBorders>
            <w:vAlign w:val="center"/>
            <w:hideMark/>
          </w:tcPr>
          <w:p w:rsidR="001A1BBB" w:rsidRPr="001A1BBB" w:rsidP="001A1BBB" w14:paraId="2A72C64D" w14:textId="7CE85384">
            <w:pPr>
              <w:widowControl/>
              <w:autoSpaceDE/>
              <w:autoSpaceDN/>
              <w:adjustRightInd/>
              <w:jc w:val="center"/>
              <w:rPr>
                <w:rFonts w:ascii="Times New Roman" w:hAnsi="Times New Roman"/>
                <w:color w:val="000000"/>
                <w:sz w:val="18"/>
                <w:szCs w:val="18"/>
              </w:rPr>
            </w:pPr>
            <w:r w:rsidRPr="001A1BBB">
              <w:rPr>
                <w:rFonts w:ascii="Times New Roman" w:hAnsi="Times New Roman"/>
                <w:color w:val="000000"/>
                <w:sz w:val="18"/>
                <w:szCs w:val="18"/>
              </w:rPr>
              <w:t>$</w:t>
            </w:r>
            <w:r w:rsidR="00466186">
              <w:rPr>
                <w:rFonts w:ascii="Times New Roman" w:hAnsi="Times New Roman"/>
                <w:color w:val="000000"/>
                <w:sz w:val="18"/>
                <w:szCs w:val="18"/>
              </w:rPr>
              <w:t>2,</w:t>
            </w:r>
            <w:r w:rsidRPr="001941E6" w:rsidR="001941E6">
              <w:rPr>
                <w:rFonts w:ascii="Times New Roman" w:hAnsi="Times New Roman"/>
                <w:color w:val="000000"/>
                <w:sz w:val="18"/>
                <w:szCs w:val="18"/>
              </w:rPr>
              <w:t>073,</w:t>
            </w:r>
            <w:r w:rsidR="00F017B1">
              <w:rPr>
                <w:rFonts w:ascii="Times New Roman" w:hAnsi="Times New Roman"/>
                <w:color w:val="000000"/>
                <w:sz w:val="18"/>
                <w:szCs w:val="18"/>
              </w:rPr>
              <w:t>548</w:t>
            </w:r>
          </w:p>
        </w:tc>
      </w:tr>
      <w:tr w14:paraId="1A6BCED7" w14:textId="77777777" w:rsidTr="031D042F">
        <w:tblPrEx>
          <w:tblW w:w="9340" w:type="dxa"/>
          <w:tblLook w:val="04A0"/>
        </w:tblPrEx>
        <w:trPr>
          <w:trHeight w:val="480"/>
        </w:trPr>
        <w:tc>
          <w:tcPr>
            <w:tcW w:w="1386" w:type="dxa"/>
            <w:tcBorders>
              <w:top w:val="single" w:sz="8" w:space="0" w:color="auto"/>
              <w:left w:val="single" w:sz="8" w:space="0" w:color="auto"/>
              <w:bottom w:val="single" w:sz="8" w:space="0" w:color="auto"/>
              <w:right w:val="single" w:sz="8" w:space="0" w:color="auto"/>
            </w:tcBorders>
            <w:vAlign w:val="center"/>
          </w:tcPr>
          <w:p w:rsidR="004F7C6B" w:rsidRPr="00F870F6" w:rsidP="001A1BBB" w14:paraId="70F615DD" w14:textId="716BEE64">
            <w:pPr>
              <w:widowControl/>
              <w:autoSpaceDE/>
              <w:autoSpaceDN/>
              <w:adjustRightInd/>
              <w:jc w:val="center"/>
              <w:rPr>
                <w:rFonts w:ascii="Times New Roman" w:hAnsi="Times New Roman"/>
                <w:color w:val="000000"/>
                <w:sz w:val="18"/>
                <w:szCs w:val="18"/>
              </w:rPr>
            </w:pPr>
            <w:r w:rsidRPr="00F870F6">
              <w:rPr>
                <w:rFonts w:ascii="Times New Roman" w:hAnsi="Times New Roman"/>
                <w:color w:val="000000"/>
                <w:sz w:val="18"/>
                <w:szCs w:val="18"/>
              </w:rPr>
              <w:t>ETA Form 671, Section II (SAA</w:t>
            </w:r>
            <w:r w:rsidRPr="00F870F6" w:rsidR="00441B1D">
              <w:rPr>
                <w:rFonts w:ascii="Times New Roman" w:hAnsi="Times New Roman"/>
                <w:color w:val="000000"/>
                <w:sz w:val="18"/>
                <w:szCs w:val="18"/>
              </w:rPr>
              <w:t>s</w:t>
            </w:r>
            <w:r w:rsidRPr="00F870F6">
              <w:rPr>
                <w:rFonts w:ascii="Times New Roman" w:hAnsi="Times New Roman"/>
                <w:color w:val="000000"/>
                <w:sz w:val="18"/>
                <w:szCs w:val="18"/>
              </w:rPr>
              <w:t>)</w:t>
            </w:r>
          </w:p>
        </w:tc>
        <w:tc>
          <w:tcPr>
            <w:tcW w:w="1268" w:type="dxa"/>
            <w:tcBorders>
              <w:top w:val="nil"/>
              <w:left w:val="single" w:sz="8" w:space="0" w:color="auto"/>
              <w:bottom w:val="single" w:sz="8" w:space="0" w:color="auto"/>
              <w:right w:val="single" w:sz="8" w:space="0" w:color="auto"/>
            </w:tcBorders>
            <w:vAlign w:val="center"/>
          </w:tcPr>
          <w:p w:rsidR="004F7C6B" w:rsidRPr="001A1BBB" w:rsidP="001A1BBB" w14:paraId="2BB1C06D" w14:textId="4D0D7234">
            <w:pPr>
              <w:widowControl/>
              <w:autoSpaceDE/>
              <w:autoSpaceDN/>
              <w:adjustRightInd/>
              <w:jc w:val="center"/>
              <w:rPr>
                <w:rFonts w:ascii="Times New Roman" w:hAnsi="Times New Roman"/>
                <w:color w:val="000000"/>
                <w:sz w:val="18"/>
                <w:szCs w:val="18"/>
              </w:rPr>
            </w:pPr>
            <w:r w:rsidRPr="001941E6">
              <w:rPr>
                <w:rFonts w:ascii="Times New Roman" w:hAnsi="Times New Roman"/>
                <w:color w:val="000000"/>
                <w:sz w:val="18"/>
                <w:szCs w:val="18"/>
              </w:rPr>
              <w:t xml:space="preserve">140,586 </w:t>
            </w:r>
          </w:p>
        </w:tc>
        <w:tc>
          <w:tcPr>
            <w:tcW w:w="1112" w:type="dxa"/>
            <w:tcBorders>
              <w:top w:val="nil"/>
              <w:left w:val="single" w:sz="8" w:space="0" w:color="auto"/>
              <w:bottom w:val="single" w:sz="8" w:space="0" w:color="auto"/>
              <w:right w:val="single" w:sz="8" w:space="0" w:color="auto"/>
            </w:tcBorders>
            <w:vAlign w:val="center"/>
          </w:tcPr>
          <w:p w:rsidR="004F7C6B" w:rsidRPr="001A1BBB" w:rsidP="001A1BBB" w14:paraId="5D2FDE80" w14:textId="17E31567">
            <w:pPr>
              <w:widowControl/>
              <w:autoSpaceDE/>
              <w:autoSpaceDN/>
              <w:adjustRightInd/>
              <w:jc w:val="center"/>
              <w:rPr>
                <w:rFonts w:ascii="Times New Roman" w:hAnsi="Times New Roman"/>
                <w:color w:val="000000"/>
                <w:sz w:val="18"/>
                <w:szCs w:val="18"/>
              </w:rPr>
            </w:pPr>
            <w:r w:rsidRPr="001941E6">
              <w:rPr>
                <w:rFonts w:ascii="Times New Roman" w:hAnsi="Times New Roman"/>
                <w:color w:val="000000"/>
                <w:sz w:val="18"/>
                <w:szCs w:val="18"/>
              </w:rPr>
              <w:t>1.00</w:t>
            </w:r>
          </w:p>
        </w:tc>
        <w:tc>
          <w:tcPr>
            <w:tcW w:w="1435" w:type="dxa"/>
            <w:tcBorders>
              <w:top w:val="nil"/>
              <w:left w:val="single" w:sz="8" w:space="0" w:color="auto"/>
              <w:bottom w:val="single" w:sz="8" w:space="0" w:color="auto"/>
              <w:right w:val="single" w:sz="8" w:space="0" w:color="auto"/>
            </w:tcBorders>
            <w:vAlign w:val="center"/>
          </w:tcPr>
          <w:p w:rsidR="004F7C6B" w:rsidP="001A1BBB" w14:paraId="1077CA97" w14:textId="33FAFCF8">
            <w:pPr>
              <w:widowControl/>
              <w:autoSpaceDE/>
              <w:autoSpaceDN/>
              <w:adjustRightInd/>
              <w:jc w:val="center"/>
              <w:rPr>
                <w:rFonts w:ascii="Times New Roman" w:hAnsi="Times New Roman"/>
                <w:color w:val="000000"/>
                <w:sz w:val="18"/>
                <w:szCs w:val="18"/>
              </w:rPr>
            </w:pPr>
            <w:r w:rsidRPr="001941E6">
              <w:rPr>
                <w:rFonts w:ascii="Times New Roman" w:hAnsi="Times New Roman"/>
                <w:color w:val="000000"/>
                <w:sz w:val="18"/>
                <w:szCs w:val="18"/>
              </w:rPr>
              <w:t>140,586</w:t>
            </w:r>
          </w:p>
        </w:tc>
        <w:tc>
          <w:tcPr>
            <w:tcW w:w="907" w:type="dxa"/>
            <w:tcBorders>
              <w:top w:val="nil"/>
              <w:left w:val="single" w:sz="8" w:space="0" w:color="auto"/>
              <w:bottom w:val="single" w:sz="8" w:space="0" w:color="auto"/>
              <w:right w:val="single" w:sz="8" w:space="0" w:color="auto"/>
            </w:tcBorders>
            <w:vAlign w:val="center"/>
          </w:tcPr>
          <w:p w:rsidR="004F7C6B" w:rsidP="001A1BBB" w14:paraId="5EA3C085" w14:textId="3EC77F73">
            <w:pPr>
              <w:widowControl/>
              <w:autoSpaceDE/>
              <w:autoSpaceDN/>
              <w:adjustRightInd/>
              <w:jc w:val="center"/>
              <w:rPr>
                <w:rFonts w:ascii="Times New Roman" w:hAnsi="Times New Roman"/>
                <w:color w:val="000000"/>
                <w:sz w:val="18"/>
                <w:szCs w:val="18"/>
              </w:rPr>
            </w:pPr>
            <w:r w:rsidRPr="001941E6">
              <w:rPr>
                <w:rFonts w:ascii="Times New Roman" w:hAnsi="Times New Roman"/>
                <w:color w:val="000000"/>
                <w:sz w:val="18"/>
                <w:szCs w:val="18"/>
              </w:rPr>
              <w:t xml:space="preserve">0.08 </w:t>
            </w:r>
          </w:p>
        </w:tc>
        <w:tc>
          <w:tcPr>
            <w:tcW w:w="1358" w:type="dxa"/>
            <w:tcBorders>
              <w:top w:val="nil"/>
              <w:left w:val="single" w:sz="8" w:space="0" w:color="auto"/>
              <w:bottom w:val="single" w:sz="8" w:space="0" w:color="auto"/>
              <w:right w:val="single" w:sz="8" w:space="0" w:color="auto"/>
            </w:tcBorders>
            <w:vAlign w:val="center"/>
          </w:tcPr>
          <w:p w:rsidR="004F7C6B" w:rsidRPr="001A1BBB" w:rsidP="001A1BBB" w14:paraId="4B1D9AF6" w14:textId="3F960295">
            <w:pPr>
              <w:widowControl/>
              <w:autoSpaceDE/>
              <w:autoSpaceDN/>
              <w:adjustRightInd/>
              <w:jc w:val="center"/>
              <w:rPr>
                <w:rFonts w:ascii="Times New Roman" w:hAnsi="Times New Roman"/>
                <w:color w:val="000000"/>
                <w:sz w:val="18"/>
                <w:szCs w:val="18"/>
              </w:rPr>
            </w:pPr>
            <w:r w:rsidRPr="001941E6">
              <w:rPr>
                <w:rFonts w:ascii="Times New Roman" w:hAnsi="Times New Roman"/>
                <w:color w:val="000000"/>
                <w:sz w:val="18"/>
                <w:szCs w:val="18"/>
              </w:rPr>
              <w:t>11,247</w:t>
            </w:r>
          </w:p>
        </w:tc>
        <w:tc>
          <w:tcPr>
            <w:tcW w:w="1874" w:type="dxa"/>
            <w:tcBorders>
              <w:top w:val="nil"/>
              <w:left w:val="single" w:sz="8" w:space="0" w:color="auto"/>
              <w:bottom w:val="single" w:sz="8" w:space="0" w:color="auto"/>
              <w:right w:val="single" w:sz="8" w:space="0" w:color="auto"/>
            </w:tcBorders>
            <w:vAlign w:val="center"/>
          </w:tcPr>
          <w:p w:rsidR="004F7C6B" w:rsidRPr="001A1BBB" w:rsidP="001A1BBB" w14:paraId="49CEB7BE" w14:textId="41078BD2">
            <w:pPr>
              <w:widowControl/>
              <w:autoSpaceDE/>
              <w:autoSpaceDN/>
              <w:adjustRightInd/>
              <w:jc w:val="center"/>
              <w:rPr>
                <w:rFonts w:ascii="Times New Roman" w:hAnsi="Times New Roman"/>
                <w:color w:val="000000"/>
                <w:sz w:val="18"/>
                <w:szCs w:val="18"/>
              </w:rPr>
            </w:pPr>
            <w:r w:rsidRPr="001941E6">
              <w:rPr>
                <w:rFonts w:ascii="Times New Roman" w:hAnsi="Times New Roman"/>
                <w:color w:val="000000"/>
                <w:sz w:val="18"/>
                <w:szCs w:val="18"/>
              </w:rPr>
              <w:t>$999,633</w:t>
            </w:r>
          </w:p>
        </w:tc>
      </w:tr>
      <w:tr w14:paraId="36008165" w14:textId="77777777" w:rsidTr="031D042F">
        <w:tblPrEx>
          <w:tblW w:w="9340" w:type="dxa"/>
          <w:tblLook w:val="04A0"/>
        </w:tblPrEx>
        <w:trPr>
          <w:trHeight w:val="480"/>
        </w:trPr>
        <w:tc>
          <w:tcPr>
            <w:tcW w:w="1386" w:type="dxa"/>
            <w:tcBorders>
              <w:top w:val="single" w:sz="8" w:space="0" w:color="auto"/>
              <w:left w:val="single" w:sz="8" w:space="0" w:color="auto"/>
              <w:bottom w:val="single" w:sz="8" w:space="0" w:color="auto"/>
              <w:right w:val="single" w:sz="8" w:space="0" w:color="auto"/>
            </w:tcBorders>
            <w:vAlign w:val="center"/>
            <w:hideMark/>
          </w:tcPr>
          <w:p w:rsidR="00B714A4" w:rsidRPr="00F870F6" w:rsidP="001A1BBB" w14:paraId="2EAAD0DE" w14:textId="77777777">
            <w:pPr>
              <w:widowControl/>
              <w:autoSpaceDE/>
              <w:autoSpaceDN/>
              <w:adjustRightInd/>
              <w:jc w:val="center"/>
              <w:rPr>
                <w:rFonts w:ascii="Times New Roman" w:hAnsi="Times New Roman"/>
                <w:color w:val="000000"/>
                <w:sz w:val="18"/>
                <w:szCs w:val="18"/>
              </w:rPr>
            </w:pPr>
          </w:p>
          <w:p w:rsidR="001A1BBB" w:rsidRPr="00F870F6" w:rsidP="001A1BBB" w14:paraId="5C49236F" w14:textId="526CB00D">
            <w:pPr>
              <w:widowControl/>
              <w:autoSpaceDE/>
              <w:autoSpaceDN/>
              <w:adjustRightInd/>
              <w:jc w:val="center"/>
              <w:rPr>
                <w:rFonts w:ascii="Times New Roman" w:hAnsi="Times New Roman"/>
                <w:color w:val="000000"/>
                <w:sz w:val="18"/>
                <w:szCs w:val="18"/>
              </w:rPr>
            </w:pPr>
            <w:r w:rsidRPr="00F870F6">
              <w:rPr>
                <w:rFonts w:ascii="Times New Roman" w:hAnsi="Times New Roman"/>
                <w:color w:val="000000"/>
                <w:sz w:val="18"/>
                <w:szCs w:val="18"/>
              </w:rPr>
              <w:t>ETA Form 9186</w:t>
            </w:r>
          </w:p>
          <w:p w:rsidR="00B714A4" w:rsidRPr="00F870F6" w:rsidP="001A1BBB" w14:paraId="33114B90" w14:textId="27A953C0">
            <w:pPr>
              <w:widowControl/>
              <w:autoSpaceDE/>
              <w:autoSpaceDN/>
              <w:adjustRightInd/>
              <w:jc w:val="center"/>
              <w:rPr>
                <w:rFonts w:ascii="Times New Roman" w:hAnsi="Times New Roman"/>
                <w:color w:val="000000"/>
                <w:sz w:val="18"/>
                <w:szCs w:val="18"/>
              </w:rPr>
            </w:pPr>
            <w:r w:rsidRPr="00F870F6">
              <w:rPr>
                <w:rFonts w:ascii="Times New Roman" w:hAnsi="Times New Roman"/>
                <w:color w:val="000000"/>
                <w:sz w:val="18"/>
                <w:szCs w:val="18"/>
              </w:rPr>
              <w:t>(SAA</w:t>
            </w:r>
            <w:r w:rsidRPr="00F870F6" w:rsidR="00441B1D">
              <w:rPr>
                <w:rFonts w:ascii="Times New Roman" w:hAnsi="Times New Roman"/>
                <w:color w:val="000000"/>
                <w:sz w:val="18"/>
                <w:szCs w:val="18"/>
              </w:rPr>
              <w:t>s</w:t>
            </w:r>
            <w:r w:rsidRPr="00F870F6">
              <w:rPr>
                <w:rFonts w:ascii="Times New Roman" w:hAnsi="Times New Roman"/>
                <w:color w:val="000000"/>
                <w:sz w:val="18"/>
                <w:szCs w:val="18"/>
              </w:rPr>
              <w:t>)</w:t>
            </w:r>
          </w:p>
          <w:p w:rsidR="001A1BBB" w:rsidRPr="00F870F6" w:rsidP="001A1BBB" w14:paraId="5A2DFF71" w14:textId="0448BE37">
            <w:pPr>
              <w:widowControl/>
              <w:autoSpaceDE/>
              <w:autoSpaceDN/>
              <w:adjustRightInd/>
              <w:jc w:val="center"/>
              <w:rPr>
                <w:rFonts w:ascii="Times New Roman" w:hAnsi="Times New Roman"/>
                <w:color w:val="000000"/>
                <w:sz w:val="18"/>
                <w:szCs w:val="18"/>
              </w:rPr>
            </w:pPr>
          </w:p>
        </w:tc>
        <w:tc>
          <w:tcPr>
            <w:tcW w:w="1268" w:type="dxa"/>
            <w:tcBorders>
              <w:top w:val="single" w:sz="8" w:space="0" w:color="auto"/>
              <w:left w:val="single" w:sz="8" w:space="0" w:color="auto"/>
              <w:bottom w:val="single" w:sz="8" w:space="0" w:color="auto"/>
              <w:right w:val="single" w:sz="8" w:space="0" w:color="auto"/>
            </w:tcBorders>
            <w:vAlign w:val="center"/>
            <w:hideMark/>
          </w:tcPr>
          <w:p w:rsidR="001A1BBB" w:rsidRPr="001A1BBB" w:rsidP="001A1BBB" w14:paraId="31AD831E" w14:textId="77777777">
            <w:pPr>
              <w:widowControl/>
              <w:autoSpaceDE/>
              <w:autoSpaceDN/>
              <w:adjustRightInd/>
              <w:jc w:val="center"/>
              <w:rPr>
                <w:rFonts w:ascii="Times New Roman" w:hAnsi="Times New Roman"/>
                <w:color w:val="000000"/>
                <w:sz w:val="18"/>
                <w:szCs w:val="18"/>
              </w:rPr>
            </w:pPr>
            <w:r w:rsidRPr="001A1BBB">
              <w:rPr>
                <w:rFonts w:ascii="Times New Roman" w:hAnsi="Times New Roman"/>
                <w:color w:val="000000"/>
                <w:sz w:val="18"/>
                <w:szCs w:val="18"/>
              </w:rPr>
              <w:t>10</w:t>
            </w:r>
          </w:p>
        </w:tc>
        <w:tc>
          <w:tcPr>
            <w:tcW w:w="1112" w:type="dxa"/>
            <w:tcBorders>
              <w:top w:val="single" w:sz="8" w:space="0" w:color="auto"/>
              <w:left w:val="single" w:sz="8" w:space="0" w:color="auto"/>
              <w:bottom w:val="single" w:sz="8" w:space="0" w:color="auto"/>
              <w:right w:val="single" w:sz="8" w:space="0" w:color="auto"/>
            </w:tcBorders>
            <w:vAlign w:val="center"/>
            <w:hideMark/>
          </w:tcPr>
          <w:p w:rsidR="001A1BBB" w:rsidRPr="001A1BBB" w:rsidP="001A1BBB" w14:paraId="688BF368" w14:textId="0CD9ACA6">
            <w:pPr>
              <w:widowControl/>
              <w:autoSpaceDE/>
              <w:autoSpaceDN/>
              <w:adjustRightInd/>
              <w:jc w:val="center"/>
              <w:rPr>
                <w:rFonts w:ascii="Times New Roman" w:hAnsi="Times New Roman"/>
                <w:color w:val="000000"/>
                <w:sz w:val="18"/>
                <w:szCs w:val="18"/>
              </w:rPr>
            </w:pPr>
            <w:r w:rsidRPr="001A1BBB">
              <w:rPr>
                <w:rFonts w:ascii="Times New Roman" w:hAnsi="Times New Roman"/>
                <w:color w:val="000000"/>
                <w:sz w:val="18"/>
                <w:szCs w:val="18"/>
              </w:rPr>
              <w:t>4</w:t>
            </w:r>
            <w:r w:rsidR="00E229B6">
              <w:rPr>
                <w:rFonts w:ascii="Times New Roman" w:hAnsi="Times New Roman"/>
                <w:color w:val="000000"/>
                <w:sz w:val="18"/>
                <w:szCs w:val="18"/>
              </w:rPr>
              <w:t>.00</w:t>
            </w:r>
          </w:p>
        </w:tc>
        <w:tc>
          <w:tcPr>
            <w:tcW w:w="1435" w:type="dxa"/>
            <w:tcBorders>
              <w:top w:val="single" w:sz="8" w:space="0" w:color="auto"/>
              <w:left w:val="single" w:sz="8" w:space="0" w:color="auto"/>
              <w:bottom w:val="single" w:sz="8" w:space="0" w:color="auto"/>
              <w:right w:val="single" w:sz="8" w:space="0" w:color="auto"/>
            </w:tcBorders>
            <w:vAlign w:val="center"/>
            <w:hideMark/>
          </w:tcPr>
          <w:p w:rsidR="001A1BBB" w:rsidRPr="001A1BBB" w:rsidP="001A1BBB" w14:paraId="5C05D0FE" w14:textId="1671AA02">
            <w:pPr>
              <w:widowControl/>
              <w:autoSpaceDE/>
              <w:autoSpaceDN/>
              <w:adjustRightInd/>
              <w:jc w:val="center"/>
              <w:rPr>
                <w:rFonts w:ascii="Times New Roman" w:hAnsi="Times New Roman"/>
                <w:color w:val="000000"/>
                <w:sz w:val="18"/>
                <w:szCs w:val="18"/>
              </w:rPr>
            </w:pPr>
            <w:r>
              <w:rPr>
                <w:rFonts w:ascii="Times New Roman" w:hAnsi="Times New Roman"/>
                <w:color w:val="000000"/>
                <w:sz w:val="18"/>
                <w:szCs w:val="18"/>
              </w:rPr>
              <w:t>4</w:t>
            </w:r>
            <w:r w:rsidRPr="001A1BBB">
              <w:rPr>
                <w:rFonts w:ascii="Times New Roman" w:hAnsi="Times New Roman"/>
                <w:color w:val="000000"/>
                <w:sz w:val="18"/>
                <w:szCs w:val="18"/>
              </w:rPr>
              <w:t>0</w:t>
            </w:r>
          </w:p>
        </w:tc>
        <w:tc>
          <w:tcPr>
            <w:tcW w:w="907" w:type="dxa"/>
            <w:tcBorders>
              <w:top w:val="single" w:sz="8" w:space="0" w:color="auto"/>
              <w:left w:val="single" w:sz="8" w:space="0" w:color="auto"/>
              <w:bottom w:val="single" w:sz="8" w:space="0" w:color="auto"/>
              <w:right w:val="single" w:sz="8" w:space="0" w:color="auto"/>
            </w:tcBorders>
            <w:vAlign w:val="center"/>
            <w:hideMark/>
          </w:tcPr>
          <w:p w:rsidR="001A1BBB" w:rsidRPr="001A1BBB" w:rsidP="001A1BBB" w14:paraId="662F95E9" w14:textId="5DA856A9">
            <w:pPr>
              <w:widowControl/>
              <w:autoSpaceDE/>
              <w:autoSpaceDN/>
              <w:adjustRightInd/>
              <w:jc w:val="center"/>
              <w:rPr>
                <w:rFonts w:ascii="Times New Roman" w:hAnsi="Times New Roman"/>
                <w:color w:val="000000"/>
                <w:sz w:val="18"/>
                <w:szCs w:val="18"/>
              </w:rPr>
            </w:pPr>
            <w:r>
              <w:rPr>
                <w:rFonts w:ascii="Times New Roman" w:hAnsi="Times New Roman"/>
                <w:color w:val="000000"/>
                <w:sz w:val="18"/>
                <w:szCs w:val="18"/>
              </w:rPr>
              <w:t>1.00</w:t>
            </w:r>
          </w:p>
        </w:tc>
        <w:tc>
          <w:tcPr>
            <w:tcW w:w="1358" w:type="dxa"/>
            <w:tcBorders>
              <w:top w:val="single" w:sz="8" w:space="0" w:color="auto"/>
              <w:left w:val="single" w:sz="8" w:space="0" w:color="auto"/>
              <w:bottom w:val="single" w:sz="8" w:space="0" w:color="auto"/>
              <w:right w:val="single" w:sz="8" w:space="0" w:color="auto"/>
            </w:tcBorders>
            <w:vAlign w:val="center"/>
            <w:hideMark/>
          </w:tcPr>
          <w:p w:rsidR="001A1BBB" w:rsidRPr="001A1BBB" w:rsidP="001A1BBB" w14:paraId="4A96EC3A" w14:textId="77777777">
            <w:pPr>
              <w:widowControl/>
              <w:autoSpaceDE/>
              <w:autoSpaceDN/>
              <w:adjustRightInd/>
              <w:jc w:val="center"/>
              <w:rPr>
                <w:rFonts w:ascii="Times New Roman" w:hAnsi="Times New Roman"/>
                <w:color w:val="000000"/>
                <w:sz w:val="18"/>
                <w:szCs w:val="18"/>
              </w:rPr>
            </w:pPr>
            <w:r w:rsidRPr="001A1BBB">
              <w:rPr>
                <w:rFonts w:ascii="Times New Roman" w:hAnsi="Times New Roman"/>
                <w:color w:val="000000"/>
                <w:sz w:val="18"/>
                <w:szCs w:val="18"/>
              </w:rPr>
              <w:t>40</w:t>
            </w:r>
          </w:p>
        </w:tc>
        <w:tc>
          <w:tcPr>
            <w:tcW w:w="1874" w:type="dxa"/>
            <w:tcBorders>
              <w:top w:val="single" w:sz="8" w:space="0" w:color="auto"/>
              <w:left w:val="single" w:sz="8" w:space="0" w:color="auto"/>
              <w:bottom w:val="single" w:sz="8" w:space="0" w:color="auto"/>
              <w:right w:val="single" w:sz="8" w:space="0" w:color="auto"/>
            </w:tcBorders>
            <w:vAlign w:val="center"/>
            <w:hideMark/>
          </w:tcPr>
          <w:p w:rsidR="001A1BBB" w:rsidRPr="001A1BBB" w:rsidP="001A1BBB" w14:paraId="1AF14C15" w14:textId="598BC669">
            <w:pPr>
              <w:widowControl/>
              <w:autoSpaceDE/>
              <w:autoSpaceDN/>
              <w:adjustRightInd/>
              <w:jc w:val="center"/>
              <w:rPr>
                <w:rFonts w:ascii="Times New Roman" w:hAnsi="Times New Roman"/>
                <w:color w:val="000000"/>
                <w:sz w:val="18"/>
                <w:szCs w:val="18"/>
              </w:rPr>
            </w:pPr>
            <w:r w:rsidRPr="001A1BBB">
              <w:rPr>
                <w:rFonts w:ascii="Times New Roman" w:hAnsi="Times New Roman"/>
                <w:color w:val="000000"/>
                <w:sz w:val="18"/>
                <w:szCs w:val="18"/>
              </w:rPr>
              <w:t>$3,</w:t>
            </w:r>
            <w:r w:rsidR="004D45F0">
              <w:rPr>
                <w:rFonts w:ascii="Times New Roman" w:hAnsi="Times New Roman"/>
                <w:color w:val="000000"/>
                <w:sz w:val="18"/>
                <w:szCs w:val="18"/>
              </w:rPr>
              <w:t>555</w:t>
            </w:r>
          </w:p>
        </w:tc>
      </w:tr>
      <w:tr w14:paraId="6D26572E" w14:textId="77777777" w:rsidTr="031D042F">
        <w:tblPrEx>
          <w:tblW w:w="9340" w:type="dxa"/>
          <w:tblLook w:val="04A0"/>
        </w:tblPrEx>
        <w:trPr>
          <w:trHeight w:val="1215"/>
        </w:trPr>
        <w:tc>
          <w:tcPr>
            <w:tcW w:w="1386" w:type="dxa"/>
            <w:tcBorders>
              <w:top w:val="single" w:sz="8" w:space="0" w:color="auto"/>
              <w:left w:val="single" w:sz="8" w:space="0" w:color="auto"/>
              <w:bottom w:val="single" w:sz="8" w:space="0" w:color="auto"/>
              <w:right w:val="single" w:sz="8" w:space="0" w:color="auto"/>
            </w:tcBorders>
            <w:vAlign w:val="center"/>
            <w:hideMark/>
          </w:tcPr>
          <w:p w:rsidR="001A1BBB" w:rsidRPr="00F870F6" w:rsidP="001A1BBB" w14:paraId="2A1788D4" w14:textId="10AE680F">
            <w:pPr>
              <w:widowControl/>
              <w:autoSpaceDE/>
              <w:autoSpaceDN/>
              <w:adjustRightInd/>
              <w:jc w:val="center"/>
              <w:rPr>
                <w:rFonts w:ascii="Times New Roman" w:hAnsi="Times New Roman"/>
                <w:color w:val="000000"/>
                <w:sz w:val="18"/>
                <w:szCs w:val="18"/>
              </w:rPr>
            </w:pPr>
            <w:r w:rsidRPr="00F870F6">
              <w:rPr>
                <w:rFonts w:ascii="Times New Roman" w:hAnsi="Times New Roman"/>
                <w:color w:val="000000" w:themeColor="text1"/>
                <w:sz w:val="18"/>
                <w:szCs w:val="18"/>
              </w:rPr>
              <w:t xml:space="preserve">Sponsor and Employer </w:t>
            </w:r>
            <w:r w:rsidRPr="00F870F6" w:rsidR="21103E13">
              <w:rPr>
                <w:rFonts w:ascii="Times New Roman" w:hAnsi="Times New Roman"/>
                <w:color w:val="000000" w:themeColor="text1"/>
                <w:sz w:val="18"/>
                <w:szCs w:val="18"/>
              </w:rPr>
              <w:t>p</w:t>
            </w:r>
            <w:r w:rsidRPr="00F870F6" w:rsidR="00A10835">
              <w:rPr>
                <w:rFonts w:ascii="Times New Roman" w:hAnsi="Times New Roman"/>
                <w:color w:val="000000" w:themeColor="text1"/>
                <w:sz w:val="18"/>
                <w:szCs w:val="18"/>
              </w:rPr>
              <w:t xml:space="preserve">art 29 </w:t>
            </w:r>
            <w:r w:rsidRPr="00F870F6">
              <w:rPr>
                <w:rFonts w:ascii="Times New Roman" w:hAnsi="Times New Roman"/>
                <w:color w:val="000000" w:themeColor="text1"/>
                <w:sz w:val="18"/>
                <w:szCs w:val="18"/>
              </w:rPr>
              <w:t>Recordkeeping</w:t>
            </w:r>
          </w:p>
        </w:tc>
        <w:tc>
          <w:tcPr>
            <w:tcW w:w="1268" w:type="dxa"/>
            <w:tcBorders>
              <w:top w:val="single" w:sz="8" w:space="0" w:color="auto"/>
              <w:left w:val="single" w:sz="8" w:space="0" w:color="auto"/>
              <w:bottom w:val="single" w:sz="8" w:space="0" w:color="auto"/>
              <w:right w:val="single" w:sz="8" w:space="0" w:color="auto"/>
            </w:tcBorders>
            <w:vAlign w:val="center"/>
            <w:hideMark/>
          </w:tcPr>
          <w:p w:rsidR="001A1BBB" w:rsidRPr="001A1BBB" w:rsidP="001A1BBB" w14:paraId="63E8F8EB" w14:textId="714AF66B">
            <w:pPr>
              <w:widowControl/>
              <w:autoSpaceDE/>
              <w:autoSpaceDN/>
              <w:adjustRightInd/>
              <w:jc w:val="center"/>
              <w:rPr>
                <w:rFonts w:ascii="Times New Roman" w:hAnsi="Times New Roman"/>
                <w:color w:val="000000"/>
                <w:sz w:val="18"/>
                <w:szCs w:val="18"/>
              </w:rPr>
            </w:pPr>
            <w:r w:rsidRPr="001A1BBB">
              <w:rPr>
                <w:rFonts w:ascii="Times New Roman" w:hAnsi="Times New Roman"/>
                <w:color w:val="000000"/>
                <w:sz w:val="18"/>
                <w:szCs w:val="18"/>
              </w:rPr>
              <w:t>2</w:t>
            </w:r>
            <w:r w:rsidR="003F0049">
              <w:rPr>
                <w:rFonts w:ascii="Times New Roman" w:hAnsi="Times New Roman"/>
                <w:color w:val="000000"/>
                <w:sz w:val="18"/>
                <w:szCs w:val="18"/>
              </w:rPr>
              <w:t>6,810</w:t>
            </w:r>
          </w:p>
        </w:tc>
        <w:tc>
          <w:tcPr>
            <w:tcW w:w="1112" w:type="dxa"/>
            <w:tcBorders>
              <w:top w:val="single" w:sz="8" w:space="0" w:color="auto"/>
              <w:left w:val="single" w:sz="8" w:space="0" w:color="auto"/>
              <w:bottom w:val="single" w:sz="8" w:space="0" w:color="auto"/>
              <w:right w:val="single" w:sz="8" w:space="0" w:color="auto"/>
            </w:tcBorders>
            <w:vAlign w:val="center"/>
            <w:hideMark/>
          </w:tcPr>
          <w:p w:rsidR="001A1BBB" w:rsidRPr="001A1BBB" w:rsidP="001A1BBB" w14:paraId="7BA22948" w14:textId="63DC4C3F">
            <w:pPr>
              <w:widowControl/>
              <w:autoSpaceDE/>
              <w:autoSpaceDN/>
              <w:adjustRightInd/>
              <w:jc w:val="center"/>
              <w:rPr>
                <w:rFonts w:ascii="Times New Roman" w:hAnsi="Times New Roman"/>
                <w:color w:val="000000"/>
                <w:sz w:val="18"/>
                <w:szCs w:val="18"/>
              </w:rPr>
            </w:pPr>
            <w:r>
              <w:rPr>
                <w:rFonts w:ascii="Times New Roman" w:hAnsi="Times New Roman"/>
                <w:color w:val="000000"/>
                <w:sz w:val="18"/>
                <w:szCs w:val="18"/>
              </w:rPr>
              <w:t>3</w:t>
            </w:r>
            <w:r w:rsidR="003F0049">
              <w:rPr>
                <w:rFonts w:ascii="Times New Roman" w:hAnsi="Times New Roman"/>
                <w:color w:val="000000"/>
                <w:sz w:val="18"/>
                <w:szCs w:val="18"/>
              </w:rPr>
              <w:t>8.18</w:t>
            </w:r>
          </w:p>
        </w:tc>
        <w:tc>
          <w:tcPr>
            <w:tcW w:w="1435" w:type="dxa"/>
            <w:tcBorders>
              <w:top w:val="single" w:sz="8" w:space="0" w:color="auto"/>
              <w:left w:val="single" w:sz="8" w:space="0" w:color="auto"/>
              <w:bottom w:val="single" w:sz="8" w:space="0" w:color="auto"/>
              <w:right w:val="single" w:sz="8" w:space="0" w:color="auto"/>
            </w:tcBorders>
            <w:vAlign w:val="center"/>
            <w:hideMark/>
          </w:tcPr>
          <w:p w:rsidR="001A1BBB" w:rsidRPr="001A1BBB" w:rsidP="001A1BBB" w14:paraId="1716AE2A" w14:textId="05B24CCF">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1,0</w:t>
            </w:r>
            <w:r w:rsidR="00DD67EF">
              <w:rPr>
                <w:rFonts w:ascii="Times New Roman" w:hAnsi="Times New Roman"/>
                <w:color w:val="000000"/>
                <w:sz w:val="20"/>
                <w:szCs w:val="20"/>
              </w:rPr>
              <w:t>23,</w:t>
            </w:r>
            <w:r w:rsidR="003F0049">
              <w:rPr>
                <w:rFonts w:ascii="Times New Roman" w:hAnsi="Times New Roman"/>
                <w:color w:val="000000"/>
                <w:sz w:val="20"/>
                <w:szCs w:val="20"/>
              </w:rPr>
              <w:t>606</w:t>
            </w:r>
          </w:p>
        </w:tc>
        <w:tc>
          <w:tcPr>
            <w:tcW w:w="907" w:type="dxa"/>
            <w:tcBorders>
              <w:top w:val="single" w:sz="8" w:space="0" w:color="auto"/>
              <w:left w:val="single" w:sz="8" w:space="0" w:color="auto"/>
              <w:bottom w:val="single" w:sz="8" w:space="0" w:color="auto"/>
              <w:right w:val="single" w:sz="8" w:space="0" w:color="auto"/>
            </w:tcBorders>
            <w:vAlign w:val="center"/>
            <w:hideMark/>
          </w:tcPr>
          <w:p w:rsidR="001A1BBB" w:rsidRPr="001A1BBB" w:rsidP="001A1BBB" w14:paraId="5C24303D" w14:textId="6BCC886F">
            <w:pPr>
              <w:widowControl/>
              <w:autoSpaceDE/>
              <w:autoSpaceDN/>
              <w:adjustRightInd/>
              <w:jc w:val="center"/>
              <w:rPr>
                <w:rFonts w:ascii="Times New Roman" w:hAnsi="Times New Roman"/>
                <w:color w:val="000000"/>
                <w:sz w:val="18"/>
                <w:szCs w:val="18"/>
              </w:rPr>
            </w:pPr>
            <w:r w:rsidRPr="001A1BBB">
              <w:rPr>
                <w:rFonts w:ascii="Times New Roman" w:hAnsi="Times New Roman"/>
                <w:color w:val="000000"/>
                <w:sz w:val="18"/>
                <w:szCs w:val="18"/>
              </w:rPr>
              <w:t>0.5</w:t>
            </w:r>
            <w:r w:rsidR="00E01501">
              <w:rPr>
                <w:rFonts w:ascii="Times New Roman" w:hAnsi="Times New Roman"/>
                <w:color w:val="000000"/>
                <w:sz w:val="18"/>
                <w:szCs w:val="18"/>
              </w:rPr>
              <w:t>0</w:t>
            </w:r>
          </w:p>
        </w:tc>
        <w:tc>
          <w:tcPr>
            <w:tcW w:w="1358" w:type="dxa"/>
            <w:tcBorders>
              <w:top w:val="single" w:sz="8" w:space="0" w:color="auto"/>
              <w:left w:val="single" w:sz="8" w:space="0" w:color="auto"/>
              <w:bottom w:val="single" w:sz="8" w:space="0" w:color="auto"/>
              <w:right w:val="single" w:sz="8" w:space="0" w:color="auto"/>
            </w:tcBorders>
            <w:vAlign w:val="center"/>
            <w:hideMark/>
          </w:tcPr>
          <w:p w:rsidR="001A1BBB" w:rsidRPr="001A1BBB" w:rsidP="001A1BBB" w14:paraId="735B69BA" w14:textId="10C334DD">
            <w:pPr>
              <w:widowControl/>
              <w:autoSpaceDE/>
              <w:autoSpaceDN/>
              <w:adjustRightInd/>
              <w:jc w:val="center"/>
              <w:rPr>
                <w:rFonts w:ascii="Times New Roman" w:hAnsi="Times New Roman"/>
                <w:color w:val="000000"/>
                <w:sz w:val="18"/>
                <w:szCs w:val="18"/>
              </w:rPr>
            </w:pPr>
            <w:r w:rsidRPr="031D042F">
              <w:rPr>
                <w:rFonts w:ascii="Times New Roman" w:hAnsi="Times New Roman"/>
                <w:color w:val="000000" w:themeColor="text1"/>
                <w:sz w:val="18"/>
                <w:szCs w:val="18"/>
              </w:rPr>
              <w:t>5</w:t>
            </w:r>
            <w:r w:rsidRPr="031D042F" w:rsidR="70EE936A">
              <w:rPr>
                <w:rFonts w:ascii="Times New Roman" w:hAnsi="Times New Roman"/>
                <w:color w:val="000000" w:themeColor="text1"/>
                <w:sz w:val="18"/>
                <w:szCs w:val="18"/>
              </w:rPr>
              <w:t>11,</w:t>
            </w:r>
            <w:r w:rsidRPr="031D042F" w:rsidR="68148939">
              <w:rPr>
                <w:rFonts w:ascii="Times New Roman" w:hAnsi="Times New Roman"/>
                <w:color w:val="000000" w:themeColor="text1"/>
                <w:sz w:val="18"/>
                <w:szCs w:val="18"/>
              </w:rPr>
              <w:t>80</w:t>
            </w:r>
            <w:r w:rsidRPr="031D042F" w:rsidR="667446A3">
              <w:rPr>
                <w:rFonts w:ascii="Times New Roman" w:hAnsi="Times New Roman"/>
                <w:color w:val="000000" w:themeColor="text1"/>
                <w:sz w:val="18"/>
                <w:szCs w:val="18"/>
              </w:rPr>
              <w:t>3</w:t>
            </w:r>
          </w:p>
        </w:tc>
        <w:tc>
          <w:tcPr>
            <w:tcW w:w="1874" w:type="dxa"/>
            <w:tcBorders>
              <w:top w:val="single" w:sz="8" w:space="0" w:color="auto"/>
              <w:left w:val="single" w:sz="8" w:space="0" w:color="auto"/>
              <w:bottom w:val="single" w:sz="8" w:space="0" w:color="auto"/>
              <w:right w:val="single" w:sz="8" w:space="0" w:color="auto"/>
            </w:tcBorders>
            <w:vAlign w:val="center"/>
            <w:hideMark/>
          </w:tcPr>
          <w:p w:rsidR="001A1BBB" w:rsidRPr="001A1BBB" w:rsidP="001A1BBB" w14:paraId="14F3EF0C" w14:textId="55A29C75">
            <w:pPr>
              <w:widowControl/>
              <w:autoSpaceDE/>
              <w:autoSpaceDN/>
              <w:adjustRightInd/>
              <w:jc w:val="center"/>
              <w:rPr>
                <w:rFonts w:ascii="Times New Roman" w:hAnsi="Times New Roman"/>
                <w:color w:val="000000"/>
                <w:sz w:val="18"/>
                <w:szCs w:val="18"/>
              </w:rPr>
            </w:pPr>
            <w:r w:rsidRPr="001A1BBB">
              <w:rPr>
                <w:rFonts w:ascii="Times New Roman" w:hAnsi="Times New Roman"/>
                <w:color w:val="000000"/>
                <w:sz w:val="18"/>
                <w:szCs w:val="18"/>
              </w:rPr>
              <w:t>$</w:t>
            </w:r>
            <w:r w:rsidR="008A1E74">
              <w:rPr>
                <w:rFonts w:ascii="Times New Roman" w:hAnsi="Times New Roman"/>
                <w:color w:val="000000"/>
                <w:sz w:val="18"/>
                <w:szCs w:val="18"/>
              </w:rPr>
              <w:t>18,</w:t>
            </w:r>
            <w:r w:rsidR="004D45F0">
              <w:rPr>
                <w:rFonts w:ascii="Times New Roman" w:hAnsi="Times New Roman"/>
                <w:color w:val="000000"/>
                <w:sz w:val="18"/>
                <w:szCs w:val="18"/>
              </w:rPr>
              <w:t>474,759</w:t>
            </w:r>
          </w:p>
        </w:tc>
      </w:tr>
      <w:tr w14:paraId="61C0CAA3" w14:textId="77777777" w:rsidTr="031D042F">
        <w:tblPrEx>
          <w:tblW w:w="9340" w:type="dxa"/>
          <w:tblLook w:val="04A0"/>
        </w:tblPrEx>
        <w:trPr>
          <w:trHeight w:val="735"/>
        </w:trPr>
        <w:tc>
          <w:tcPr>
            <w:tcW w:w="1386" w:type="dxa"/>
            <w:tcBorders>
              <w:top w:val="single" w:sz="8" w:space="0" w:color="auto"/>
              <w:left w:val="single" w:sz="8" w:space="0" w:color="auto"/>
              <w:bottom w:val="single" w:sz="8" w:space="0" w:color="auto"/>
              <w:right w:val="single" w:sz="8" w:space="0" w:color="auto"/>
            </w:tcBorders>
            <w:vAlign w:val="center"/>
            <w:hideMark/>
          </w:tcPr>
          <w:p w:rsidR="001A1BBB" w:rsidRPr="00F870F6" w:rsidP="001A1BBB" w14:paraId="72EB65E9" w14:textId="401F4ABC">
            <w:pPr>
              <w:widowControl/>
              <w:autoSpaceDE/>
              <w:autoSpaceDN/>
              <w:adjustRightInd/>
              <w:jc w:val="center"/>
              <w:rPr>
                <w:rFonts w:ascii="Times New Roman" w:hAnsi="Times New Roman"/>
                <w:color w:val="000000"/>
                <w:sz w:val="18"/>
                <w:szCs w:val="18"/>
              </w:rPr>
            </w:pPr>
            <w:r w:rsidRPr="00F870F6">
              <w:rPr>
                <w:rFonts w:ascii="Times New Roman" w:hAnsi="Times New Roman"/>
                <w:color w:val="000000" w:themeColor="text1"/>
                <w:sz w:val="18"/>
                <w:szCs w:val="18"/>
              </w:rPr>
              <w:t xml:space="preserve">SAA </w:t>
            </w:r>
            <w:r w:rsidRPr="00F870F6" w:rsidR="6C5BED33">
              <w:rPr>
                <w:rFonts w:ascii="Times New Roman" w:hAnsi="Times New Roman"/>
                <w:color w:val="000000" w:themeColor="text1"/>
                <w:sz w:val="18"/>
                <w:szCs w:val="18"/>
              </w:rPr>
              <w:t xml:space="preserve">part 29 </w:t>
            </w:r>
            <w:r w:rsidRPr="00F870F6">
              <w:rPr>
                <w:rFonts w:ascii="Times New Roman" w:hAnsi="Times New Roman"/>
                <w:color w:val="000000" w:themeColor="text1"/>
                <w:sz w:val="18"/>
                <w:szCs w:val="18"/>
              </w:rPr>
              <w:t>Recordkeeping</w:t>
            </w:r>
          </w:p>
        </w:tc>
        <w:tc>
          <w:tcPr>
            <w:tcW w:w="1268" w:type="dxa"/>
            <w:tcBorders>
              <w:top w:val="single" w:sz="8" w:space="0" w:color="auto"/>
              <w:left w:val="single" w:sz="8" w:space="0" w:color="auto"/>
              <w:bottom w:val="single" w:sz="8" w:space="0" w:color="auto"/>
              <w:right w:val="single" w:sz="8" w:space="0" w:color="auto"/>
            </w:tcBorders>
            <w:vAlign w:val="center"/>
            <w:hideMark/>
          </w:tcPr>
          <w:p w:rsidR="001A1BBB" w:rsidRPr="001A1BBB" w:rsidP="001A1BBB" w14:paraId="4BB1928E" w14:textId="77777777">
            <w:pPr>
              <w:widowControl/>
              <w:autoSpaceDE/>
              <w:autoSpaceDN/>
              <w:adjustRightInd/>
              <w:jc w:val="center"/>
              <w:rPr>
                <w:rFonts w:ascii="Times New Roman" w:hAnsi="Times New Roman"/>
                <w:color w:val="000000"/>
                <w:sz w:val="18"/>
                <w:szCs w:val="18"/>
              </w:rPr>
            </w:pPr>
            <w:r w:rsidRPr="001A1BBB">
              <w:rPr>
                <w:rFonts w:ascii="Times New Roman" w:hAnsi="Times New Roman"/>
                <w:color w:val="000000"/>
                <w:sz w:val="18"/>
                <w:szCs w:val="18"/>
              </w:rPr>
              <w:t>33</w:t>
            </w:r>
          </w:p>
        </w:tc>
        <w:tc>
          <w:tcPr>
            <w:tcW w:w="1112" w:type="dxa"/>
            <w:tcBorders>
              <w:top w:val="single" w:sz="8" w:space="0" w:color="auto"/>
              <w:left w:val="single" w:sz="8" w:space="0" w:color="auto"/>
              <w:bottom w:val="single" w:sz="8" w:space="0" w:color="auto"/>
              <w:right w:val="single" w:sz="8" w:space="0" w:color="auto"/>
            </w:tcBorders>
            <w:vAlign w:val="center"/>
            <w:hideMark/>
          </w:tcPr>
          <w:p w:rsidR="001A1BBB" w:rsidRPr="001A1BBB" w:rsidP="001A1BBB" w14:paraId="7650359D" w14:textId="5A5914B6">
            <w:pPr>
              <w:widowControl/>
              <w:autoSpaceDE/>
              <w:autoSpaceDN/>
              <w:adjustRightInd/>
              <w:jc w:val="center"/>
              <w:rPr>
                <w:rFonts w:ascii="Times New Roman" w:hAnsi="Times New Roman"/>
                <w:color w:val="000000"/>
                <w:sz w:val="18"/>
                <w:szCs w:val="18"/>
              </w:rPr>
            </w:pPr>
            <w:r>
              <w:rPr>
                <w:rFonts w:ascii="Times New Roman" w:hAnsi="Times New Roman"/>
                <w:color w:val="000000"/>
                <w:sz w:val="18"/>
                <w:szCs w:val="18"/>
              </w:rPr>
              <w:t>33</w:t>
            </w:r>
            <w:r w:rsidR="0041756A">
              <w:rPr>
                <w:rFonts w:ascii="Times New Roman" w:hAnsi="Times New Roman"/>
                <w:color w:val="000000"/>
                <w:sz w:val="18"/>
                <w:szCs w:val="18"/>
              </w:rPr>
              <w:t>8.03</w:t>
            </w:r>
          </w:p>
        </w:tc>
        <w:tc>
          <w:tcPr>
            <w:tcW w:w="1435" w:type="dxa"/>
            <w:tcBorders>
              <w:top w:val="single" w:sz="8" w:space="0" w:color="auto"/>
              <w:left w:val="single" w:sz="8" w:space="0" w:color="auto"/>
              <w:bottom w:val="single" w:sz="8" w:space="0" w:color="auto"/>
              <w:right w:val="single" w:sz="8" w:space="0" w:color="auto"/>
            </w:tcBorders>
            <w:vAlign w:val="center"/>
            <w:hideMark/>
          </w:tcPr>
          <w:p w:rsidR="001A1BBB" w:rsidRPr="001A1BBB" w:rsidP="001A1BBB" w14:paraId="7E25B4AD" w14:textId="267C6CA6">
            <w:pPr>
              <w:widowControl/>
              <w:autoSpaceDE/>
              <w:autoSpaceDN/>
              <w:adjustRightInd/>
              <w:jc w:val="center"/>
              <w:rPr>
                <w:rFonts w:ascii="Times New Roman" w:hAnsi="Times New Roman"/>
                <w:color w:val="000000"/>
                <w:sz w:val="18"/>
                <w:szCs w:val="18"/>
              </w:rPr>
            </w:pPr>
            <w:r>
              <w:rPr>
                <w:rFonts w:ascii="Times New Roman" w:hAnsi="Times New Roman"/>
                <w:color w:val="000000"/>
                <w:sz w:val="18"/>
                <w:szCs w:val="18"/>
              </w:rPr>
              <w:t>11,</w:t>
            </w:r>
            <w:r w:rsidR="0041756A">
              <w:rPr>
                <w:rFonts w:ascii="Times New Roman" w:hAnsi="Times New Roman"/>
                <w:color w:val="000000"/>
                <w:sz w:val="18"/>
                <w:szCs w:val="18"/>
              </w:rPr>
              <w:t>155</w:t>
            </w:r>
          </w:p>
        </w:tc>
        <w:tc>
          <w:tcPr>
            <w:tcW w:w="907" w:type="dxa"/>
            <w:tcBorders>
              <w:top w:val="single" w:sz="8" w:space="0" w:color="auto"/>
              <w:left w:val="single" w:sz="8" w:space="0" w:color="auto"/>
              <w:bottom w:val="single" w:sz="8" w:space="0" w:color="auto"/>
              <w:right w:val="single" w:sz="8" w:space="0" w:color="auto"/>
            </w:tcBorders>
            <w:vAlign w:val="center"/>
            <w:hideMark/>
          </w:tcPr>
          <w:p w:rsidR="001A1BBB" w:rsidRPr="001A1BBB" w:rsidP="001A1BBB" w14:paraId="07915FBD" w14:textId="77777777">
            <w:pPr>
              <w:widowControl/>
              <w:autoSpaceDE/>
              <w:autoSpaceDN/>
              <w:adjustRightInd/>
              <w:jc w:val="center"/>
              <w:rPr>
                <w:rFonts w:ascii="Times New Roman" w:hAnsi="Times New Roman"/>
                <w:color w:val="000000"/>
                <w:sz w:val="18"/>
                <w:szCs w:val="18"/>
              </w:rPr>
            </w:pPr>
            <w:r w:rsidRPr="001A1BBB">
              <w:rPr>
                <w:rFonts w:ascii="Times New Roman" w:hAnsi="Times New Roman"/>
                <w:color w:val="000000"/>
                <w:sz w:val="18"/>
                <w:szCs w:val="18"/>
              </w:rPr>
              <w:t>0.25</w:t>
            </w:r>
          </w:p>
        </w:tc>
        <w:tc>
          <w:tcPr>
            <w:tcW w:w="1358" w:type="dxa"/>
            <w:tcBorders>
              <w:top w:val="single" w:sz="8" w:space="0" w:color="auto"/>
              <w:left w:val="single" w:sz="8" w:space="0" w:color="auto"/>
              <w:bottom w:val="single" w:sz="8" w:space="0" w:color="auto"/>
              <w:right w:val="single" w:sz="8" w:space="0" w:color="auto"/>
            </w:tcBorders>
            <w:vAlign w:val="center"/>
            <w:hideMark/>
          </w:tcPr>
          <w:p w:rsidR="001A1BBB" w:rsidRPr="001A1BBB" w:rsidP="001A1BBB" w14:paraId="6F12981E" w14:textId="0E60F0AD">
            <w:pPr>
              <w:widowControl/>
              <w:autoSpaceDE/>
              <w:autoSpaceDN/>
              <w:adjustRightInd/>
              <w:jc w:val="center"/>
              <w:rPr>
                <w:rFonts w:ascii="Times New Roman" w:hAnsi="Times New Roman"/>
                <w:color w:val="000000"/>
                <w:sz w:val="18"/>
                <w:szCs w:val="18"/>
              </w:rPr>
            </w:pPr>
            <w:r>
              <w:rPr>
                <w:rFonts w:ascii="Times New Roman" w:hAnsi="Times New Roman"/>
                <w:color w:val="000000"/>
                <w:sz w:val="18"/>
                <w:szCs w:val="18"/>
              </w:rPr>
              <w:t>2,7</w:t>
            </w:r>
            <w:r w:rsidR="00D07E07">
              <w:rPr>
                <w:rFonts w:ascii="Times New Roman" w:hAnsi="Times New Roman"/>
                <w:color w:val="000000"/>
                <w:sz w:val="18"/>
                <w:szCs w:val="18"/>
              </w:rPr>
              <w:t>89</w:t>
            </w:r>
          </w:p>
        </w:tc>
        <w:tc>
          <w:tcPr>
            <w:tcW w:w="1874" w:type="dxa"/>
            <w:tcBorders>
              <w:top w:val="single" w:sz="8" w:space="0" w:color="auto"/>
              <w:left w:val="single" w:sz="8" w:space="0" w:color="auto"/>
              <w:bottom w:val="single" w:sz="8" w:space="0" w:color="auto"/>
              <w:right w:val="single" w:sz="8" w:space="0" w:color="auto"/>
            </w:tcBorders>
            <w:vAlign w:val="center"/>
            <w:hideMark/>
          </w:tcPr>
          <w:p w:rsidR="001A1BBB" w:rsidRPr="001A1BBB" w:rsidP="001A1BBB" w14:paraId="3762BB86" w14:textId="0A1B1386">
            <w:pPr>
              <w:widowControl/>
              <w:autoSpaceDE/>
              <w:autoSpaceDN/>
              <w:adjustRightInd/>
              <w:jc w:val="center"/>
              <w:rPr>
                <w:rFonts w:ascii="Times New Roman" w:hAnsi="Times New Roman"/>
                <w:color w:val="000000"/>
                <w:sz w:val="18"/>
                <w:szCs w:val="18"/>
              </w:rPr>
            </w:pPr>
            <w:r w:rsidRPr="001A1BBB">
              <w:rPr>
                <w:rFonts w:ascii="Times New Roman" w:hAnsi="Times New Roman"/>
                <w:color w:val="000000"/>
                <w:sz w:val="18"/>
                <w:szCs w:val="18"/>
              </w:rPr>
              <w:t>$</w:t>
            </w:r>
            <w:r w:rsidR="002A7BCA">
              <w:rPr>
                <w:rFonts w:ascii="Times New Roman" w:hAnsi="Times New Roman"/>
                <w:color w:val="000000"/>
                <w:sz w:val="18"/>
                <w:szCs w:val="18"/>
              </w:rPr>
              <w:t>2</w:t>
            </w:r>
            <w:r w:rsidR="00AA1346">
              <w:rPr>
                <w:rFonts w:ascii="Times New Roman" w:hAnsi="Times New Roman"/>
                <w:color w:val="000000"/>
                <w:sz w:val="18"/>
                <w:szCs w:val="18"/>
              </w:rPr>
              <w:t>47,</w:t>
            </w:r>
            <w:r w:rsidR="000E4466">
              <w:rPr>
                <w:rFonts w:ascii="Times New Roman" w:hAnsi="Times New Roman"/>
                <w:color w:val="000000"/>
                <w:sz w:val="18"/>
                <w:szCs w:val="18"/>
              </w:rPr>
              <w:t>886</w:t>
            </w:r>
          </w:p>
        </w:tc>
      </w:tr>
      <w:tr w14:paraId="625F6379" w14:textId="77777777" w:rsidTr="031D042F">
        <w:tblPrEx>
          <w:tblW w:w="9340" w:type="dxa"/>
          <w:tblLook w:val="04A0"/>
        </w:tblPrEx>
        <w:trPr>
          <w:trHeight w:val="960"/>
        </w:trPr>
        <w:tc>
          <w:tcPr>
            <w:tcW w:w="1386" w:type="dxa"/>
            <w:tcBorders>
              <w:top w:val="single" w:sz="8" w:space="0" w:color="auto"/>
              <w:left w:val="single" w:sz="8" w:space="0" w:color="auto"/>
              <w:bottom w:val="single" w:sz="8" w:space="0" w:color="auto"/>
              <w:right w:val="single" w:sz="8" w:space="0" w:color="auto"/>
            </w:tcBorders>
            <w:vAlign w:val="center"/>
          </w:tcPr>
          <w:p w:rsidR="00DD6918" w:rsidRPr="00F870F6" w:rsidP="00346250" w14:paraId="7EFD4B13" w14:textId="77777777">
            <w:pPr>
              <w:widowControl/>
              <w:autoSpaceDE/>
              <w:autoSpaceDN/>
              <w:adjustRightInd/>
              <w:jc w:val="center"/>
              <w:rPr>
                <w:rFonts w:ascii="Times New Roman" w:hAnsi="Times New Roman"/>
                <w:color w:val="000000"/>
                <w:sz w:val="18"/>
                <w:szCs w:val="18"/>
              </w:rPr>
            </w:pPr>
            <w:r w:rsidRPr="00F870F6">
              <w:rPr>
                <w:rFonts w:ascii="Times New Roman" w:hAnsi="Times New Roman"/>
                <w:color w:val="000000"/>
                <w:sz w:val="18"/>
                <w:szCs w:val="18"/>
              </w:rPr>
              <w:t>Compliance Reviews</w:t>
            </w:r>
          </w:p>
          <w:p w:rsidR="009940B6" w:rsidRPr="00F870F6" w:rsidP="00346250" w14:paraId="41C6BF28" w14:textId="5F443ACC">
            <w:pPr>
              <w:widowControl/>
              <w:autoSpaceDE/>
              <w:autoSpaceDN/>
              <w:adjustRightInd/>
              <w:jc w:val="center"/>
              <w:rPr>
                <w:rFonts w:ascii="Times New Roman" w:hAnsi="Times New Roman"/>
                <w:color w:val="000000"/>
                <w:sz w:val="18"/>
                <w:szCs w:val="18"/>
              </w:rPr>
            </w:pPr>
            <w:r w:rsidRPr="00F870F6">
              <w:rPr>
                <w:rFonts w:ascii="Times New Roman" w:hAnsi="Times New Roman"/>
                <w:color w:val="000000"/>
                <w:sz w:val="18"/>
                <w:szCs w:val="18"/>
              </w:rPr>
              <w:t>(Sponsors)</w:t>
            </w:r>
          </w:p>
        </w:tc>
        <w:tc>
          <w:tcPr>
            <w:tcW w:w="1268" w:type="dxa"/>
            <w:tcBorders>
              <w:top w:val="single" w:sz="8" w:space="0" w:color="auto"/>
              <w:left w:val="single" w:sz="8" w:space="0" w:color="auto"/>
              <w:bottom w:val="single" w:sz="8" w:space="0" w:color="auto"/>
              <w:right w:val="single" w:sz="8" w:space="0" w:color="auto"/>
            </w:tcBorders>
            <w:vAlign w:val="center"/>
          </w:tcPr>
          <w:p w:rsidR="00DD6918" w:rsidRPr="001A1BBB" w:rsidP="001A1BBB" w14:paraId="00A0274C" w14:textId="4BC8BBF8">
            <w:pPr>
              <w:widowControl/>
              <w:autoSpaceDE/>
              <w:autoSpaceDN/>
              <w:adjustRightInd/>
              <w:jc w:val="center"/>
              <w:rPr>
                <w:rFonts w:ascii="Times New Roman" w:hAnsi="Times New Roman"/>
                <w:color w:val="000000"/>
                <w:sz w:val="18"/>
                <w:szCs w:val="18"/>
              </w:rPr>
            </w:pPr>
            <w:r>
              <w:rPr>
                <w:rFonts w:ascii="Times New Roman" w:hAnsi="Times New Roman"/>
                <w:color w:val="000000"/>
                <w:sz w:val="18"/>
                <w:szCs w:val="18"/>
              </w:rPr>
              <w:t>5,</w:t>
            </w:r>
            <w:r w:rsidR="00733577">
              <w:rPr>
                <w:rFonts w:ascii="Times New Roman" w:hAnsi="Times New Roman"/>
                <w:color w:val="000000"/>
                <w:sz w:val="18"/>
                <w:szCs w:val="18"/>
              </w:rPr>
              <w:t>362</w:t>
            </w:r>
          </w:p>
        </w:tc>
        <w:tc>
          <w:tcPr>
            <w:tcW w:w="1112" w:type="dxa"/>
            <w:tcBorders>
              <w:top w:val="single" w:sz="8" w:space="0" w:color="auto"/>
              <w:left w:val="single" w:sz="8" w:space="0" w:color="auto"/>
              <w:bottom w:val="single" w:sz="8" w:space="0" w:color="auto"/>
              <w:right w:val="single" w:sz="8" w:space="0" w:color="auto"/>
            </w:tcBorders>
            <w:vAlign w:val="center"/>
          </w:tcPr>
          <w:p w:rsidR="00DD6918" w:rsidRPr="001A1BBB" w:rsidP="001A1BBB" w14:paraId="1B1036D9" w14:textId="3AE74C15">
            <w:pPr>
              <w:widowControl/>
              <w:autoSpaceDE/>
              <w:autoSpaceDN/>
              <w:adjustRightInd/>
              <w:jc w:val="center"/>
              <w:rPr>
                <w:rFonts w:ascii="Times New Roman" w:hAnsi="Times New Roman"/>
                <w:color w:val="000000"/>
                <w:sz w:val="18"/>
                <w:szCs w:val="18"/>
              </w:rPr>
            </w:pPr>
            <w:r>
              <w:rPr>
                <w:rFonts w:ascii="Times New Roman" w:hAnsi="Times New Roman"/>
                <w:color w:val="000000"/>
                <w:sz w:val="18"/>
                <w:szCs w:val="18"/>
              </w:rPr>
              <w:t>1.00</w:t>
            </w:r>
          </w:p>
        </w:tc>
        <w:tc>
          <w:tcPr>
            <w:tcW w:w="1435" w:type="dxa"/>
            <w:tcBorders>
              <w:top w:val="single" w:sz="8" w:space="0" w:color="auto"/>
              <w:left w:val="single" w:sz="8" w:space="0" w:color="auto"/>
              <w:bottom w:val="single" w:sz="8" w:space="0" w:color="auto"/>
              <w:right w:val="single" w:sz="8" w:space="0" w:color="auto"/>
            </w:tcBorders>
            <w:vAlign w:val="center"/>
          </w:tcPr>
          <w:p w:rsidR="00DD6918" w:rsidRPr="001A1BBB" w:rsidP="001A1BBB" w14:paraId="5814EB10" w14:textId="6EDFED16">
            <w:pPr>
              <w:widowControl/>
              <w:autoSpaceDE/>
              <w:autoSpaceDN/>
              <w:adjustRightInd/>
              <w:jc w:val="center"/>
              <w:rPr>
                <w:rFonts w:ascii="Times New Roman" w:hAnsi="Times New Roman"/>
                <w:color w:val="000000"/>
                <w:sz w:val="18"/>
                <w:szCs w:val="18"/>
              </w:rPr>
            </w:pPr>
            <w:r>
              <w:rPr>
                <w:rFonts w:ascii="Times New Roman" w:hAnsi="Times New Roman"/>
                <w:color w:val="000000"/>
                <w:sz w:val="18"/>
                <w:szCs w:val="18"/>
              </w:rPr>
              <w:t>5,</w:t>
            </w:r>
            <w:r w:rsidR="00733577">
              <w:rPr>
                <w:rFonts w:ascii="Times New Roman" w:hAnsi="Times New Roman"/>
                <w:color w:val="000000"/>
                <w:sz w:val="18"/>
                <w:szCs w:val="18"/>
              </w:rPr>
              <w:t>362</w:t>
            </w:r>
          </w:p>
        </w:tc>
        <w:tc>
          <w:tcPr>
            <w:tcW w:w="907" w:type="dxa"/>
            <w:tcBorders>
              <w:top w:val="single" w:sz="8" w:space="0" w:color="auto"/>
              <w:left w:val="single" w:sz="8" w:space="0" w:color="auto"/>
              <w:bottom w:val="single" w:sz="8" w:space="0" w:color="auto"/>
              <w:right w:val="single" w:sz="8" w:space="0" w:color="auto"/>
            </w:tcBorders>
            <w:vAlign w:val="center"/>
          </w:tcPr>
          <w:p w:rsidR="00DD6918" w:rsidRPr="001A1BBB" w:rsidP="001A1BBB" w14:paraId="358AAE0D" w14:textId="7A24AD38">
            <w:pPr>
              <w:widowControl/>
              <w:autoSpaceDE/>
              <w:autoSpaceDN/>
              <w:adjustRightInd/>
              <w:jc w:val="center"/>
              <w:rPr>
                <w:rFonts w:ascii="Times New Roman" w:hAnsi="Times New Roman"/>
                <w:color w:val="000000"/>
                <w:sz w:val="18"/>
                <w:szCs w:val="18"/>
              </w:rPr>
            </w:pPr>
            <w:r>
              <w:rPr>
                <w:rFonts w:ascii="Times New Roman" w:hAnsi="Times New Roman"/>
                <w:color w:val="000000"/>
                <w:sz w:val="18"/>
                <w:szCs w:val="18"/>
              </w:rPr>
              <w:t>56.00</w:t>
            </w:r>
          </w:p>
        </w:tc>
        <w:tc>
          <w:tcPr>
            <w:tcW w:w="1358" w:type="dxa"/>
            <w:tcBorders>
              <w:top w:val="single" w:sz="8" w:space="0" w:color="auto"/>
              <w:left w:val="single" w:sz="8" w:space="0" w:color="auto"/>
              <w:bottom w:val="single" w:sz="8" w:space="0" w:color="auto"/>
              <w:right w:val="single" w:sz="8" w:space="0" w:color="auto"/>
            </w:tcBorders>
            <w:vAlign w:val="center"/>
          </w:tcPr>
          <w:p w:rsidR="00DD6918" w:rsidRPr="001A1BBB" w:rsidP="001A1BBB" w14:paraId="2443F3CE" w14:textId="1F975696">
            <w:pPr>
              <w:widowControl/>
              <w:autoSpaceDE/>
              <w:autoSpaceDN/>
              <w:adjustRightInd/>
              <w:jc w:val="center"/>
              <w:rPr>
                <w:rFonts w:ascii="Times New Roman" w:hAnsi="Times New Roman"/>
                <w:color w:val="000000"/>
                <w:sz w:val="18"/>
                <w:szCs w:val="18"/>
              </w:rPr>
            </w:pPr>
            <w:r>
              <w:rPr>
                <w:rFonts w:ascii="Times New Roman" w:hAnsi="Times New Roman"/>
                <w:color w:val="000000"/>
                <w:sz w:val="18"/>
                <w:szCs w:val="18"/>
              </w:rPr>
              <w:t>3</w:t>
            </w:r>
            <w:r w:rsidR="005B713F">
              <w:rPr>
                <w:rFonts w:ascii="Times New Roman" w:hAnsi="Times New Roman"/>
                <w:color w:val="000000"/>
                <w:sz w:val="18"/>
                <w:szCs w:val="18"/>
              </w:rPr>
              <w:t>00,</w:t>
            </w:r>
            <w:r w:rsidR="00733577">
              <w:rPr>
                <w:rFonts w:ascii="Times New Roman" w:hAnsi="Times New Roman"/>
                <w:color w:val="000000"/>
                <w:sz w:val="18"/>
                <w:szCs w:val="18"/>
              </w:rPr>
              <w:t>272</w:t>
            </w:r>
          </w:p>
        </w:tc>
        <w:tc>
          <w:tcPr>
            <w:tcW w:w="1874" w:type="dxa"/>
            <w:tcBorders>
              <w:top w:val="single" w:sz="8" w:space="0" w:color="auto"/>
              <w:left w:val="single" w:sz="8" w:space="0" w:color="auto"/>
              <w:bottom w:val="single" w:sz="8" w:space="0" w:color="auto"/>
              <w:right w:val="single" w:sz="8" w:space="0" w:color="auto"/>
            </w:tcBorders>
            <w:vAlign w:val="center"/>
          </w:tcPr>
          <w:p w:rsidR="00DD6918" w:rsidRPr="001A1BBB" w:rsidP="001A1BBB" w14:paraId="5DECD976" w14:textId="65F44696">
            <w:pPr>
              <w:widowControl/>
              <w:autoSpaceDE/>
              <w:autoSpaceDN/>
              <w:adjustRightInd/>
              <w:jc w:val="center"/>
              <w:rPr>
                <w:rFonts w:ascii="Times New Roman" w:hAnsi="Times New Roman"/>
                <w:color w:val="000000"/>
                <w:sz w:val="18"/>
                <w:szCs w:val="18"/>
              </w:rPr>
            </w:pPr>
            <w:r>
              <w:rPr>
                <w:rFonts w:ascii="Times New Roman" w:hAnsi="Times New Roman"/>
                <w:color w:val="000000"/>
                <w:sz w:val="18"/>
                <w:szCs w:val="18"/>
              </w:rPr>
              <w:t>$</w:t>
            </w:r>
            <w:r w:rsidR="00587B5F">
              <w:rPr>
                <w:rFonts w:ascii="Times New Roman" w:hAnsi="Times New Roman"/>
                <w:color w:val="000000"/>
                <w:sz w:val="18"/>
                <w:szCs w:val="18"/>
              </w:rPr>
              <w:t>34,16</w:t>
            </w:r>
            <w:r w:rsidR="00EF654D">
              <w:rPr>
                <w:rFonts w:ascii="Times New Roman" w:hAnsi="Times New Roman"/>
                <w:color w:val="000000"/>
                <w:sz w:val="18"/>
                <w:szCs w:val="18"/>
              </w:rPr>
              <w:t>4</w:t>
            </w:r>
            <w:r w:rsidR="00587B5F">
              <w:rPr>
                <w:rFonts w:ascii="Times New Roman" w:hAnsi="Times New Roman"/>
                <w:color w:val="000000"/>
                <w:sz w:val="18"/>
                <w:szCs w:val="18"/>
              </w:rPr>
              <w:t>,</w:t>
            </w:r>
            <w:r w:rsidR="00EF654D">
              <w:rPr>
                <w:rFonts w:ascii="Times New Roman" w:hAnsi="Times New Roman"/>
                <w:color w:val="000000"/>
                <w:sz w:val="18"/>
                <w:szCs w:val="18"/>
              </w:rPr>
              <w:t>948</w:t>
            </w:r>
          </w:p>
        </w:tc>
      </w:tr>
      <w:tr w14:paraId="224773F0" w14:textId="77777777" w:rsidTr="031D042F">
        <w:tblPrEx>
          <w:tblW w:w="9340" w:type="dxa"/>
          <w:tblLook w:val="04A0"/>
        </w:tblPrEx>
        <w:trPr>
          <w:trHeight w:val="960"/>
        </w:trPr>
        <w:tc>
          <w:tcPr>
            <w:tcW w:w="1386" w:type="dxa"/>
            <w:tcBorders>
              <w:top w:val="single" w:sz="8" w:space="0" w:color="auto"/>
              <w:left w:val="single" w:sz="8" w:space="0" w:color="auto"/>
              <w:bottom w:val="single" w:sz="8" w:space="0" w:color="auto"/>
              <w:right w:val="single" w:sz="8" w:space="0" w:color="auto"/>
            </w:tcBorders>
            <w:vAlign w:val="center"/>
          </w:tcPr>
          <w:p w:rsidR="00A65938" w:rsidRPr="00F870F6" w:rsidP="00346250" w14:paraId="180921C5" w14:textId="77777777">
            <w:pPr>
              <w:widowControl/>
              <w:autoSpaceDE/>
              <w:autoSpaceDN/>
              <w:adjustRightInd/>
              <w:jc w:val="center"/>
              <w:rPr>
                <w:rFonts w:ascii="Times New Roman" w:hAnsi="Times New Roman"/>
                <w:color w:val="000000"/>
                <w:sz w:val="18"/>
                <w:szCs w:val="18"/>
              </w:rPr>
            </w:pPr>
            <w:r w:rsidRPr="00F870F6">
              <w:rPr>
                <w:rFonts w:ascii="Times New Roman" w:hAnsi="Times New Roman"/>
                <w:color w:val="000000"/>
                <w:sz w:val="18"/>
                <w:szCs w:val="18"/>
              </w:rPr>
              <w:t>Compliance Reviews</w:t>
            </w:r>
          </w:p>
          <w:p w:rsidR="00A65938" w:rsidRPr="00F870F6" w:rsidP="00346250" w14:paraId="2707909C" w14:textId="3818F9BC">
            <w:pPr>
              <w:widowControl/>
              <w:autoSpaceDE/>
              <w:autoSpaceDN/>
              <w:adjustRightInd/>
              <w:jc w:val="center"/>
              <w:rPr>
                <w:rFonts w:ascii="Times New Roman" w:hAnsi="Times New Roman"/>
                <w:color w:val="000000"/>
                <w:sz w:val="18"/>
                <w:szCs w:val="18"/>
              </w:rPr>
            </w:pPr>
            <w:r w:rsidRPr="00F870F6">
              <w:rPr>
                <w:rFonts w:ascii="Times New Roman" w:hAnsi="Times New Roman"/>
                <w:color w:val="000000"/>
                <w:sz w:val="18"/>
                <w:szCs w:val="18"/>
              </w:rPr>
              <w:t>(SAAs)</w:t>
            </w:r>
          </w:p>
        </w:tc>
        <w:tc>
          <w:tcPr>
            <w:tcW w:w="1268" w:type="dxa"/>
            <w:tcBorders>
              <w:top w:val="single" w:sz="8" w:space="0" w:color="auto"/>
              <w:left w:val="single" w:sz="8" w:space="0" w:color="auto"/>
              <w:bottom w:val="single" w:sz="8" w:space="0" w:color="auto"/>
              <w:right w:val="single" w:sz="8" w:space="0" w:color="auto"/>
            </w:tcBorders>
            <w:vAlign w:val="center"/>
          </w:tcPr>
          <w:p w:rsidR="00A65938" w:rsidRPr="001A1BBB" w:rsidP="001A1BBB" w14:paraId="684368F1" w14:textId="78462E09">
            <w:pPr>
              <w:widowControl/>
              <w:autoSpaceDE/>
              <w:autoSpaceDN/>
              <w:adjustRightInd/>
              <w:jc w:val="center"/>
              <w:rPr>
                <w:rFonts w:ascii="Times New Roman" w:hAnsi="Times New Roman"/>
                <w:color w:val="000000"/>
                <w:sz w:val="18"/>
                <w:szCs w:val="18"/>
              </w:rPr>
            </w:pPr>
            <w:r>
              <w:rPr>
                <w:rFonts w:ascii="Times New Roman" w:hAnsi="Times New Roman"/>
                <w:color w:val="000000"/>
                <w:sz w:val="18"/>
                <w:szCs w:val="18"/>
              </w:rPr>
              <w:t>2,2</w:t>
            </w:r>
            <w:r w:rsidR="00B736C4">
              <w:rPr>
                <w:rFonts w:ascii="Times New Roman" w:hAnsi="Times New Roman"/>
                <w:color w:val="000000"/>
                <w:sz w:val="18"/>
                <w:szCs w:val="18"/>
              </w:rPr>
              <w:t>31</w:t>
            </w:r>
          </w:p>
        </w:tc>
        <w:tc>
          <w:tcPr>
            <w:tcW w:w="1112" w:type="dxa"/>
            <w:tcBorders>
              <w:top w:val="single" w:sz="8" w:space="0" w:color="auto"/>
              <w:left w:val="single" w:sz="8" w:space="0" w:color="auto"/>
              <w:bottom w:val="single" w:sz="8" w:space="0" w:color="auto"/>
              <w:right w:val="single" w:sz="8" w:space="0" w:color="auto"/>
            </w:tcBorders>
            <w:vAlign w:val="center"/>
          </w:tcPr>
          <w:p w:rsidR="00A65938" w:rsidRPr="001A1BBB" w:rsidP="001A1BBB" w14:paraId="7D1DCF32" w14:textId="3B20DA84">
            <w:pPr>
              <w:widowControl/>
              <w:autoSpaceDE/>
              <w:autoSpaceDN/>
              <w:adjustRightInd/>
              <w:jc w:val="center"/>
              <w:rPr>
                <w:rFonts w:ascii="Times New Roman" w:hAnsi="Times New Roman"/>
                <w:color w:val="000000"/>
                <w:sz w:val="18"/>
                <w:szCs w:val="18"/>
              </w:rPr>
            </w:pPr>
            <w:r>
              <w:rPr>
                <w:rFonts w:ascii="Times New Roman" w:hAnsi="Times New Roman"/>
                <w:color w:val="000000"/>
                <w:sz w:val="18"/>
                <w:szCs w:val="18"/>
              </w:rPr>
              <w:t>1.00</w:t>
            </w:r>
          </w:p>
        </w:tc>
        <w:tc>
          <w:tcPr>
            <w:tcW w:w="1435" w:type="dxa"/>
            <w:tcBorders>
              <w:top w:val="single" w:sz="8" w:space="0" w:color="auto"/>
              <w:left w:val="single" w:sz="8" w:space="0" w:color="auto"/>
              <w:bottom w:val="single" w:sz="8" w:space="0" w:color="auto"/>
              <w:right w:val="single" w:sz="8" w:space="0" w:color="auto"/>
            </w:tcBorders>
            <w:vAlign w:val="center"/>
          </w:tcPr>
          <w:p w:rsidR="00A65938" w:rsidRPr="001A1BBB" w:rsidP="001A1BBB" w14:paraId="7BA2B5B5" w14:textId="3760FD91">
            <w:pPr>
              <w:widowControl/>
              <w:autoSpaceDE/>
              <w:autoSpaceDN/>
              <w:adjustRightInd/>
              <w:jc w:val="center"/>
              <w:rPr>
                <w:rFonts w:ascii="Times New Roman" w:hAnsi="Times New Roman"/>
                <w:color w:val="000000"/>
                <w:sz w:val="18"/>
                <w:szCs w:val="18"/>
              </w:rPr>
            </w:pPr>
            <w:r>
              <w:rPr>
                <w:rFonts w:ascii="Times New Roman" w:hAnsi="Times New Roman"/>
                <w:color w:val="000000"/>
                <w:sz w:val="18"/>
                <w:szCs w:val="18"/>
              </w:rPr>
              <w:t>2,2</w:t>
            </w:r>
            <w:r w:rsidR="00B736C4">
              <w:rPr>
                <w:rFonts w:ascii="Times New Roman" w:hAnsi="Times New Roman"/>
                <w:color w:val="000000"/>
                <w:sz w:val="18"/>
                <w:szCs w:val="18"/>
              </w:rPr>
              <w:t>31</w:t>
            </w:r>
          </w:p>
        </w:tc>
        <w:tc>
          <w:tcPr>
            <w:tcW w:w="907" w:type="dxa"/>
            <w:tcBorders>
              <w:top w:val="single" w:sz="8" w:space="0" w:color="auto"/>
              <w:left w:val="single" w:sz="8" w:space="0" w:color="auto"/>
              <w:bottom w:val="single" w:sz="8" w:space="0" w:color="auto"/>
              <w:right w:val="single" w:sz="8" w:space="0" w:color="auto"/>
            </w:tcBorders>
            <w:vAlign w:val="center"/>
          </w:tcPr>
          <w:p w:rsidR="00A65938" w:rsidRPr="001A1BBB" w:rsidP="001A1BBB" w14:paraId="2C21ED65" w14:textId="772BB97A">
            <w:pPr>
              <w:widowControl/>
              <w:autoSpaceDE/>
              <w:autoSpaceDN/>
              <w:adjustRightInd/>
              <w:jc w:val="center"/>
              <w:rPr>
                <w:rFonts w:ascii="Times New Roman" w:hAnsi="Times New Roman"/>
                <w:color w:val="000000"/>
                <w:sz w:val="18"/>
                <w:szCs w:val="18"/>
              </w:rPr>
            </w:pPr>
            <w:r>
              <w:rPr>
                <w:rFonts w:ascii="Times New Roman" w:hAnsi="Times New Roman"/>
                <w:color w:val="000000"/>
                <w:sz w:val="18"/>
                <w:szCs w:val="18"/>
              </w:rPr>
              <w:t>40.00</w:t>
            </w:r>
          </w:p>
        </w:tc>
        <w:tc>
          <w:tcPr>
            <w:tcW w:w="1358" w:type="dxa"/>
            <w:tcBorders>
              <w:top w:val="single" w:sz="8" w:space="0" w:color="auto"/>
              <w:left w:val="single" w:sz="8" w:space="0" w:color="auto"/>
              <w:bottom w:val="single" w:sz="8" w:space="0" w:color="auto"/>
              <w:right w:val="single" w:sz="8" w:space="0" w:color="auto"/>
            </w:tcBorders>
            <w:vAlign w:val="center"/>
          </w:tcPr>
          <w:p w:rsidR="00A65938" w:rsidRPr="001A1BBB" w:rsidP="001A1BBB" w14:paraId="2C9D1349" w14:textId="1EEC658A">
            <w:pPr>
              <w:widowControl/>
              <w:autoSpaceDE/>
              <w:autoSpaceDN/>
              <w:adjustRightInd/>
              <w:jc w:val="center"/>
              <w:rPr>
                <w:rFonts w:ascii="Times New Roman" w:hAnsi="Times New Roman"/>
                <w:color w:val="000000"/>
                <w:sz w:val="18"/>
                <w:szCs w:val="18"/>
              </w:rPr>
            </w:pPr>
            <w:r>
              <w:rPr>
                <w:rFonts w:ascii="Times New Roman" w:hAnsi="Times New Roman"/>
                <w:color w:val="000000"/>
                <w:sz w:val="18"/>
                <w:szCs w:val="18"/>
              </w:rPr>
              <w:t>8</w:t>
            </w:r>
            <w:r w:rsidR="009B4587">
              <w:rPr>
                <w:rFonts w:ascii="Times New Roman" w:hAnsi="Times New Roman"/>
                <w:color w:val="000000"/>
                <w:sz w:val="18"/>
                <w:szCs w:val="18"/>
              </w:rPr>
              <w:t>9,</w:t>
            </w:r>
            <w:r w:rsidR="009A3D48">
              <w:rPr>
                <w:rFonts w:ascii="Times New Roman" w:hAnsi="Times New Roman"/>
                <w:color w:val="000000"/>
                <w:sz w:val="18"/>
                <w:szCs w:val="18"/>
              </w:rPr>
              <w:t>240</w:t>
            </w:r>
          </w:p>
        </w:tc>
        <w:tc>
          <w:tcPr>
            <w:tcW w:w="1874" w:type="dxa"/>
            <w:tcBorders>
              <w:top w:val="single" w:sz="8" w:space="0" w:color="auto"/>
              <w:left w:val="single" w:sz="8" w:space="0" w:color="auto"/>
              <w:bottom w:val="single" w:sz="8" w:space="0" w:color="auto"/>
              <w:right w:val="single" w:sz="8" w:space="0" w:color="auto"/>
            </w:tcBorders>
            <w:vAlign w:val="center"/>
          </w:tcPr>
          <w:p w:rsidR="00A65938" w:rsidRPr="001A1BBB" w:rsidP="001A1BBB" w14:paraId="20F997F6" w14:textId="17A53081">
            <w:pPr>
              <w:widowControl/>
              <w:autoSpaceDE/>
              <w:autoSpaceDN/>
              <w:adjustRightInd/>
              <w:jc w:val="center"/>
              <w:rPr>
                <w:rFonts w:ascii="Times New Roman" w:hAnsi="Times New Roman"/>
                <w:color w:val="000000"/>
                <w:sz w:val="18"/>
                <w:szCs w:val="18"/>
              </w:rPr>
            </w:pPr>
            <w:r>
              <w:rPr>
                <w:rFonts w:ascii="Times New Roman" w:hAnsi="Times New Roman"/>
                <w:color w:val="000000"/>
                <w:sz w:val="18"/>
                <w:szCs w:val="18"/>
              </w:rPr>
              <w:t>$7,</w:t>
            </w:r>
            <w:r w:rsidR="009A3D48">
              <w:rPr>
                <w:rFonts w:ascii="Times New Roman" w:hAnsi="Times New Roman"/>
                <w:color w:val="000000"/>
                <w:sz w:val="18"/>
                <w:szCs w:val="18"/>
              </w:rPr>
              <w:t>931</w:t>
            </w:r>
            <w:r w:rsidR="00361569">
              <w:rPr>
                <w:rFonts w:ascii="Times New Roman" w:hAnsi="Times New Roman"/>
                <w:color w:val="000000"/>
                <w:sz w:val="18"/>
                <w:szCs w:val="18"/>
              </w:rPr>
              <w:t>,651</w:t>
            </w:r>
          </w:p>
        </w:tc>
      </w:tr>
      <w:tr w14:paraId="379BD21C" w14:textId="77777777" w:rsidTr="031D042F">
        <w:tblPrEx>
          <w:tblW w:w="9340" w:type="dxa"/>
          <w:tblLook w:val="04A0"/>
        </w:tblPrEx>
        <w:trPr>
          <w:trHeight w:val="960"/>
        </w:trPr>
        <w:tc>
          <w:tcPr>
            <w:tcW w:w="1386" w:type="dxa"/>
            <w:tcBorders>
              <w:top w:val="single" w:sz="8" w:space="0" w:color="auto"/>
              <w:left w:val="single" w:sz="8" w:space="0" w:color="auto"/>
              <w:bottom w:val="single" w:sz="8" w:space="0" w:color="auto"/>
              <w:right w:val="single" w:sz="8" w:space="0" w:color="auto"/>
            </w:tcBorders>
            <w:vAlign w:val="center"/>
            <w:hideMark/>
          </w:tcPr>
          <w:p w:rsidR="001A1BBB" w:rsidRPr="00F870F6" w:rsidP="00346250" w14:paraId="0563FD0A" w14:textId="77777777">
            <w:pPr>
              <w:widowControl/>
              <w:autoSpaceDE/>
              <w:autoSpaceDN/>
              <w:adjustRightInd/>
              <w:jc w:val="center"/>
              <w:rPr>
                <w:rFonts w:ascii="Times New Roman" w:hAnsi="Times New Roman"/>
                <w:color w:val="000000"/>
                <w:sz w:val="18"/>
                <w:szCs w:val="18"/>
              </w:rPr>
            </w:pPr>
            <w:r w:rsidRPr="00F870F6">
              <w:rPr>
                <w:rFonts w:ascii="Times New Roman" w:hAnsi="Times New Roman"/>
                <w:color w:val="000000"/>
                <w:sz w:val="18"/>
                <w:szCs w:val="18"/>
              </w:rPr>
              <w:t>Updating and Submitting State Plan</w:t>
            </w:r>
          </w:p>
          <w:p w:rsidR="00346250" w:rsidRPr="001A1BBB" w:rsidP="00346250" w14:paraId="3C2AA994" w14:textId="1E98C63C">
            <w:pPr>
              <w:widowControl/>
              <w:autoSpaceDE/>
              <w:autoSpaceDN/>
              <w:adjustRightInd/>
              <w:jc w:val="center"/>
              <w:rPr>
                <w:rFonts w:ascii="Times New Roman" w:hAnsi="Times New Roman"/>
                <w:color w:val="000000"/>
                <w:sz w:val="18"/>
                <w:szCs w:val="18"/>
              </w:rPr>
            </w:pPr>
            <w:r w:rsidRPr="00F870F6">
              <w:rPr>
                <w:rFonts w:ascii="Times New Roman" w:hAnsi="Times New Roman"/>
                <w:color w:val="000000"/>
                <w:sz w:val="18"/>
                <w:szCs w:val="18"/>
              </w:rPr>
              <w:t>(SAAs)</w:t>
            </w:r>
          </w:p>
        </w:tc>
        <w:tc>
          <w:tcPr>
            <w:tcW w:w="1268" w:type="dxa"/>
            <w:tcBorders>
              <w:top w:val="single" w:sz="8" w:space="0" w:color="auto"/>
              <w:left w:val="single" w:sz="8" w:space="0" w:color="auto"/>
              <w:bottom w:val="single" w:sz="8" w:space="0" w:color="auto"/>
              <w:right w:val="single" w:sz="8" w:space="0" w:color="auto"/>
            </w:tcBorders>
            <w:vAlign w:val="center"/>
            <w:hideMark/>
          </w:tcPr>
          <w:p w:rsidR="001A1BBB" w:rsidRPr="001A1BBB" w:rsidP="001A1BBB" w14:paraId="4BB86EDA" w14:textId="77777777">
            <w:pPr>
              <w:widowControl/>
              <w:autoSpaceDE/>
              <w:autoSpaceDN/>
              <w:adjustRightInd/>
              <w:jc w:val="center"/>
              <w:rPr>
                <w:rFonts w:ascii="Times New Roman" w:hAnsi="Times New Roman"/>
                <w:color w:val="000000"/>
                <w:sz w:val="18"/>
                <w:szCs w:val="18"/>
              </w:rPr>
            </w:pPr>
            <w:r w:rsidRPr="001A1BBB">
              <w:rPr>
                <w:rFonts w:ascii="Times New Roman" w:hAnsi="Times New Roman"/>
                <w:color w:val="000000"/>
                <w:sz w:val="18"/>
                <w:szCs w:val="18"/>
              </w:rPr>
              <w:t>33</w:t>
            </w:r>
          </w:p>
        </w:tc>
        <w:tc>
          <w:tcPr>
            <w:tcW w:w="1112" w:type="dxa"/>
            <w:tcBorders>
              <w:top w:val="single" w:sz="8" w:space="0" w:color="auto"/>
              <w:left w:val="single" w:sz="8" w:space="0" w:color="auto"/>
              <w:bottom w:val="single" w:sz="8" w:space="0" w:color="auto"/>
              <w:right w:val="single" w:sz="8" w:space="0" w:color="auto"/>
            </w:tcBorders>
            <w:vAlign w:val="center"/>
            <w:hideMark/>
          </w:tcPr>
          <w:p w:rsidR="001A1BBB" w:rsidRPr="001A1BBB" w:rsidP="001A1BBB" w14:paraId="7D818419" w14:textId="321001AD">
            <w:pPr>
              <w:widowControl/>
              <w:autoSpaceDE/>
              <w:autoSpaceDN/>
              <w:adjustRightInd/>
              <w:jc w:val="center"/>
              <w:rPr>
                <w:rFonts w:ascii="Times New Roman" w:hAnsi="Times New Roman"/>
                <w:color w:val="000000"/>
                <w:sz w:val="18"/>
                <w:szCs w:val="18"/>
              </w:rPr>
            </w:pPr>
            <w:r w:rsidRPr="001A1BBB">
              <w:rPr>
                <w:rFonts w:ascii="Times New Roman" w:hAnsi="Times New Roman"/>
                <w:color w:val="000000"/>
                <w:sz w:val="18"/>
                <w:szCs w:val="18"/>
              </w:rPr>
              <w:t>1</w:t>
            </w:r>
            <w:r w:rsidR="00E229B6">
              <w:rPr>
                <w:rFonts w:ascii="Times New Roman" w:hAnsi="Times New Roman"/>
                <w:color w:val="000000"/>
                <w:sz w:val="18"/>
                <w:szCs w:val="18"/>
              </w:rPr>
              <w:t>.00</w:t>
            </w:r>
          </w:p>
        </w:tc>
        <w:tc>
          <w:tcPr>
            <w:tcW w:w="1435" w:type="dxa"/>
            <w:tcBorders>
              <w:top w:val="single" w:sz="8" w:space="0" w:color="auto"/>
              <w:left w:val="single" w:sz="8" w:space="0" w:color="auto"/>
              <w:bottom w:val="single" w:sz="8" w:space="0" w:color="auto"/>
              <w:right w:val="single" w:sz="8" w:space="0" w:color="auto"/>
            </w:tcBorders>
            <w:vAlign w:val="center"/>
            <w:hideMark/>
          </w:tcPr>
          <w:p w:rsidR="001A1BBB" w:rsidRPr="001A1BBB" w:rsidP="001A1BBB" w14:paraId="6CB5AA4A" w14:textId="77777777">
            <w:pPr>
              <w:widowControl/>
              <w:autoSpaceDE/>
              <w:autoSpaceDN/>
              <w:adjustRightInd/>
              <w:jc w:val="center"/>
              <w:rPr>
                <w:rFonts w:ascii="Times New Roman" w:hAnsi="Times New Roman"/>
                <w:color w:val="000000"/>
                <w:sz w:val="18"/>
                <w:szCs w:val="18"/>
              </w:rPr>
            </w:pPr>
            <w:r w:rsidRPr="001A1BBB">
              <w:rPr>
                <w:rFonts w:ascii="Times New Roman" w:hAnsi="Times New Roman"/>
                <w:color w:val="000000"/>
                <w:sz w:val="18"/>
                <w:szCs w:val="18"/>
              </w:rPr>
              <w:t>33</w:t>
            </w:r>
          </w:p>
        </w:tc>
        <w:tc>
          <w:tcPr>
            <w:tcW w:w="907" w:type="dxa"/>
            <w:tcBorders>
              <w:top w:val="single" w:sz="8" w:space="0" w:color="auto"/>
              <w:left w:val="single" w:sz="8" w:space="0" w:color="auto"/>
              <w:bottom w:val="single" w:sz="8" w:space="0" w:color="auto"/>
              <w:right w:val="single" w:sz="8" w:space="0" w:color="auto"/>
            </w:tcBorders>
            <w:vAlign w:val="center"/>
            <w:hideMark/>
          </w:tcPr>
          <w:p w:rsidR="001A1BBB" w:rsidRPr="001A1BBB" w:rsidP="001A1BBB" w14:paraId="1052D8CA" w14:textId="77777777">
            <w:pPr>
              <w:widowControl/>
              <w:autoSpaceDE/>
              <w:autoSpaceDN/>
              <w:adjustRightInd/>
              <w:jc w:val="center"/>
              <w:rPr>
                <w:rFonts w:ascii="Times New Roman" w:hAnsi="Times New Roman"/>
                <w:color w:val="000000"/>
                <w:sz w:val="18"/>
                <w:szCs w:val="18"/>
              </w:rPr>
            </w:pPr>
            <w:r w:rsidRPr="001A1BBB">
              <w:rPr>
                <w:rFonts w:ascii="Times New Roman" w:hAnsi="Times New Roman"/>
                <w:color w:val="000000"/>
                <w:sz w:val="18"/>
                <w:szCs w:val="18"/>
              </w:rPr>
              <w:t>2,080</w:t>
            </w:r>
          </w:p>
        </w:tc>
        <w:tc>
          <w:tcPr>
            <w:tcW w:w="1358" w:type="dxa"/>
            <w:tcBorders>
              <w:top w:val="single" w:sz="8" w:space="0" w:color="auto"/>
              <w:left w:val="single" w:sz="8" w:space="0" w:color="auto"/>
              <w:bottom w:val="single" w:sz="8" w:space="0" w:color="auto"/>
              <w:right w:val="single" w:sz="8" w:space="0" w:color="auto"/>
            </w:tcBorders>
            <w:vAlign w:val="center"/>
            <w:hideMark/>
          </w:tcPr>
          <w:p w:rsidR="001A1BBB" w:rsidRPr="001A1BBB" w:rsidP="001A1BBB" w14:paraId="55537341" w14:textId="77777777">
            <w:pPr>
              <w:widowControl/>
              <w:autoSpaceDE/>
              <w:autoSpaceDN/>
              <w:adjustRightInd/>
              <w:jc w:val="center"/>
              <w:rPr>
                <w:rFonts w:ascii="Times New Roman" w:hAnsi="Times New Roman"/>
                <w:color w:val="000000"/>
                <w:sz w:val="18"/>
                <w:szCs w:val="18"/>
              </w:rPr>
            </w:pPr>
            <w:r w:rsidRPr="001A1BBB">
              <w:rPr>
                <w:rFonts w:ascii="Times New Roman" w:hAnsi="Times New Roman"/>
                <w:color w:val="000000"/>
                <w:sz w:val="18"/>
                <w:szCs w:val="18"/>
              </w:rPr>
              <w:t>68,640</w:t>
            </w:r>
          </w:p>
        </w:tc>
        <w:tc>
          <w:tcPr>
            <w:tcW w:w="1874" w:type="dxa"/>
            <w:tcBorders>
              <w:top w:val="single" w:sz="8" w:space="0" w:color="auto"/>
              <w:left w:val="single" w:sz="8" w:space="0" w:color="auto"/>
              <w:bottom w:val="single" w:sz="8" w:space="0" w:color="auto"/>
              <w:right w:val="single" w:sz="8" w:space="0" w:color="auto"/>
            </w:tcBorders>
            <w:vAlign w:val="center"/>
            <w:hideMark/>
          </w:tcPr>
          <w:p w:rsidR="001A1BBB" w:rsidRPr="001A1BBB" w:rsidP="001A1BBB" w14:paraId="7D797574" w14:textId="37428E5E">
            <w:pPr>
              <w:widowControl/>
              <w:autoSpaceDE/>
              <w:autoSpaceDN/>
              <w:adjustRightInd/>
              <w:jc w:val="center"/>
              <w:rPr>
                <w:rFonts w:ascii="Times New Roman" w:hAnsi="Times New Roman"/>
                <w:color w:val="000000"/>
                <w:sz w:val="18"/>
                <w:szCs w:val="18"/>
              </w:rPr>
            </w:pPr>
            <w:r w:rsidRPr="001A1BBB">
              <w:rPr>
                <w:rFonts w:ascii="Times New Roman" w:hAnsi="Times New Roman"/>
                <w:color w:val="000000"/>
                <w:sz w:val="18"/>
                <w:szCs w:val="18"/>
              </w:rPr>
              <w:t>$</w:t>
            </w:r>
            <w:r w:rsidR="00361569">
              <w:rPr>
                <w:rFonts w:ascii="Times New Roman" w:hAnsi="Times New Roman"/>
                <w:color w:val="000000"/>
                <w:sz w:val="18"/>
                <w:szCs w:val="18"/>
              </w:rPr>
              <w:t>6,100,7</w:t>
            </w:r>
            <w:r w:rsidR="008447B0">
              <w:rPr>
                <w:rFonts w:ascii="Times New Roman" w:hAnsi="Times New Roman"/>
                <w:color w:val="000000"/>
                <w:sz w:val="18"/>
                <w:szCs w:val="18"/>
              </w:rPr>
              <w:t>23</w:t>
            </w:r>
          </w:p>
        </w:tc>
      </w:tr>
      <w:tr w14:paraId="24024EDF" w14:textId="77777777" w:rsidTr="031D042F">
        <w:tblPrEx>
          <w:tblW w:w="9340" w:type="dxa"/>
          <w:tblLook w:val="04A0"/>
        </w:tblPrEx>
        <w:trPr>
          <w:trHeight w:val="315"/>
        </w:trPr>
        <w:tc>
          <w:tcPr>
            <w:tcW w:w="1386" w:type="dxa"/>
            <w:tcBorders>
              <w:top w:val="nil"/>
              <w:left w:val="single" w:sz="8" w:space="0" w:color="auto"/>
              <w:bottom w:val="single" w:sz="8" w:space="0" w:color="auto"/>
              <w:right w:val="single" w:sz="8" w:space="0" w:color="auto"/>
            </w:tcBorders>
            <w:vAlign w:val="center"/>
            <w:hideMark/>
          </w:tcPr>
          <w:p w:rsidR="001A1BBB" w:rsidRPr="001A1BBB" w:rsidP="001A1BBB" w14:paraId="328EA885" w14:textId="77777777">
            <w:pPr>
              <w:widowControl/>
              <w:autoSpaceDE/>
              <w:autoSpaceDN/>
              <w:adjustRightInd/>
              <w:jc w:val="center"/>
              <w:rPr>
                <w:rFonts w:ascii="Times New Roman" w:hAnsi="Times New Roman"/>
                <w:b/>
                <w:bCs/>
                <w:i/>
                <w:iCs/>
                <w:color w:val="000000"/>
                <w:sz w:val="18"/>
                <w:szCs w:val="18"/>
              </w:rPr>
            </w:pPr>
            <w:r w:rsidRPr="001A1BBB">
              <w:rPr>
                <w:rFonts w:ascii="Times New Roman" w:hAnsi="Times New Roman"/>
                <w:b/>
                <w:bCs/>
                <w:i/>
                <w:iCs/>
                <w:color w:val="000000"/>
                <w:sz w:val="18"/>
                <w:szCs w:val="18"/>
              </w:rPr>
              <w:t>Total</w:t>
            </w:r>
          </w:p>
        </w:tc>
        <w:tc>
          <w:tcPr>
            <w:tcW w:w="1268" w:type="dxa"/>
            <w:tcBorders>
              <w:top w:val="nil"/>
              <w:left w:val="nil"/>
              <w:bottom w:val="single" w:sz="8" w:space="0" w:color="auto"/>
              <w:right w:val="single" w:sz="8" w:space="0" w:color="auto"/>
            </w:tcBorders>
            <w:vAlign w:val="center"/>
            <w:hideMark/>
          </w:tcPr>
          <w:p w:rsidR="001A1BBB" w:rsidRPr="001A1BBB" w:rsidP="001A1BBB" w14:paraId="25E3C9B7" w14:textId="1A7D7DE0">
            <w:pPr>
              <w:widowControl/>
              <w:autoSpaceDE/>
              <w:autoSpaceDN/>
              <w:adjustRightInd/>
              <w:jc w:val="center"/>
              <w:rPr>
                <w:rFonts w:ascii="Times New Roman" w:hAnsi="Times New Roman"/>
                <w:b/>
                <w:bCs/>
                <w:i/>
                <w:iCs/>
                <w:color w:val="000000"/>
                <w:sz w:val="18"/>
                <w:szCs w:val="18"/>
              </w:rPr>
            </w:pPr>
            <w:r>
              <w:rPr>
                <w:rFonts w:ascii="Times New Roman" w:hAnsi="Times New Roman"/>
                <w:b/>
                <w:bCs/>
                <w:i/>
                <w:iCs/>
                <w:color w:val="000000"/>
                <w:sz w:val="18"/>
                <w:szCs w:val="18"/>
              </w:rPr>
              <w:t>550,9</w:t>
            </w:r>
            <w:r w:rsidR="00B35C01">
              <w:rPr>
                <w:rFonts w:ascii="Times New Roman" w:hAnsi="Times New Roman"/>
                <w:b/>
                <w:bCs/>
                <w:i/>
                <w:iCs/>
                <w:color w:val="000000"/>
                <w:sz w:val="18"/>
                <w:szCs w:val="18"/>
              </w:rPr>
              <w:t>38</w:t>
            </w:r>
          </w:p>
        </w:tc>
        <w:tc>
          <w:tcPr>
            <w:tcW w:w="1112" w:type="dxa"/>
            <w:tcBorders>
              <w:top w:val="nil"/>
              <w:left w:val="nil"/>
              <w:bottom w:val="single" w:sz="8" w:space="0" w:color="auto"/>
              <w:right w:val="single" w:sz="8" w:space="0" w:color="auto"/>
            </w:tcBorders>
            <w:vAlign w:val="center"/>
            <w:hideMark/>
          </w:tcPr>
          <w:p w:rsidR="001A1BBB" w:rsidRPr="001A1BBB" w:rsidP="001A1BBB" w14:paraId="2EBE2B54" w14:textId="5A7B7FF9">
            <w:pPr>
              <w:widowControl/>
              <w:autoSpaceDE/>
              <w:autoSpaceDN/>
              <w:adjustRightInd/>
              <w:jc w:val="center"/>
              <w:rPr>
                <w:rFonts w:ascii="Times New Roman" w:hAnsi="Times New Roman"/>
                <w:b/>
                <w:bCs/>
                <w:i/>
                <w:iCs/>
                <w:color w:val="000000"/>
                <w:sz w:val="18"/>
                <w:szCs w:val="18"/>
              </w:rPr>
            </w:pPr>
            <w:r w:rsidRPr="001A1BBB">
              <w:rPr>
                <w:rFonts w:ascii="Times New Roman" w:hAnsi="Times New Roman"/>
                <w:b/>
                <w:bCs/>
                <w:i/>
                <w:iCs/>
                <w:color w:val="000000"/>
                <w:sz w:val="18"/>
                <w:szCs w:val="18"/>
              </w:rPr>
              <w:t>-</w:t>
            </w:r>
          </w:p>
        </w:tc>
        <w:tc>
          <w:tcPr>
            <w:tcW w:w="1435" w:type="dxa"/>
            <w:tcBorders>
              <w:top w:val="nil"/>
              <w:left w:val="nil"/>
              <w:bottom w:val="single" w:sz="8" w:space="0" w:color="auto"/>
              <w:right w:val="single" w:sz="8" w:space="0" w:color="auto"/>
            </w:tcBorders>
            <w:vAlign w:val="center"/>
            <w:hideMark/>
          </w:tcPr>
          <w:p w:rsidR="001A1BBB" w:rsidRPr="001A1BBB" w:rsidP="031D042F" w14:paraId="5090F1AF" w14:textId="2F625A1D">
            <w:pPr>
              <w:widowControl/>
              <w:autoSpaceDE/>
              <w:autoSpaceDN/>
              <w:adjustRightInd/>
              <w:jc w:val="center"/>
              <w:rPr>
                <w:rFonts w:ascii="Times New Roman" w:hAnsi="Times New Roman"/>
                <w:b/>
                <w:bCs/>
                <w:i/>
                <w:iCs/>
                <w:color w:val="000000"/>
                <w:sz w:val="18"/>
                <w:szCs w:val="18"/>
              </w:rPr>
            </w:pPr>
            <w:r w:rsidRPr="031D042F">
              <w:rPr>
                <w:rFonts w:ascii="Times New Roman" w:hAnsi="Times New Roman"/>
                <w:b/>
                <w:bCs/>
                <w:i/>
                <w:iCs/>
                <w:color w:val="000000" w:themeColor="text1"/>
                <w:sz w:val="18"/>
                <w:szCs w:val="18"/>
              </w:rPr>
              <w:t>1,</w:t>
            </w:r>
            <w:r w:rsidRPr="031D042F" w:rsidR="12C47882">
              <w:rPr>
                <w:rFonts w:ascii="Times New Roman" w:hAnsi="Times New Roman"/>
                <w:b/>
                <w:bCs/>
                <w:i/>
                <w:iCs/>
                <w:color w:val="000000" w:themeColor="text1"/>
                <w:sz w:val="18"/>
                <w:szCs w:val="18"/>
              </w:rPr>
              <w:t>558,85</w:t>
            </w:r>
            <w:r w:rsidR="00621702">
              <w:rPr>
                <w:rFonts w:ascii="Times New Roman" w:hAnsi="Times New Roman"/>
                <w:b/>
                <w:bCs/>
                <w:i/>
                <w:iCs/>
                <w:color w:val="000000" w:themeColor="text1"/>
                <w:sz w:val="18"/>
                <w:szCs w:val="18"/>
              </w:rPr>
              <w:t>3</w:t>
            </w:r>
          </w:p>
        </w:tc>
        <w:tc>
          <w:tcPr>
            <w:tcW w:w="907" w:type="dxa"/>
            <w:tcBorders>
              <w:top w:val="nil"/>
              <w:left w:val="nil"/>
              <w:bottom w:val="single" w:sz="8" w:space="0" w:color="auto"/>
              <w:right w:val="single" w:sz="8" w:space="0" w:color="auto"/>
            </w:tcBorders>
            <w:vAlign w:val="center"/>
            <w:hideMark/>
          </w:tcPr>
          <w:p w:rsidR="001A1BBB" w:rsidRPr="001A1BBB" w:rsidP="001A1BBB" w14:paraId="63949AF1" w14:textId="77777777">
            <w:pPr>
              <w:widowControl/>
              <w:autoSpaceDE/>
              <w:autoSpaceDN/>
              <w:adjustRightInd/>
              <w:jc w:val="center"/>
              <w:rPr>
                <w:rFonts w:ascii="Times New Roman" w:hAnsi="Times New Roman"/>
                <w:b/>
                <w:bCs/>
                <w:i/>
                <w:iCs/>
                <w:color w:val="000000"/>
                <w:sz w:val="18"/>
                <w:szCs w:val="18"/>
              </w:rPr>
            </w:pPr>
            <w:r w:rsidRPr="001A1BBB">
              <w:rPr>
                <w:rFonts w:ascii="Times New Roman" w:hAnsi="Times New Roman"/>
                <w:b/>
                <w:bCs/>
                <w:i/>
                <w:iCs/>
                <w:color w:val="000000"/>
                <w:sz w:val="18"/>
                <w:szCs w:val="18"/>
              </w:rPr>
              <w:t>-</w:t>
            </w:r>
          </w:p>
        </w:tc>
        <w:tc>
          <w:tcPr>
            <w:tcW w:w="1358" w:type="dxa"/>
            <w:tcBorders>
              <w:top w:val="nil"/>
              <w:left w:val="nil"/>
              <w:bottom w:val="single" w:sz="8" w:space="0" w:color="auto"/>
              <w:right w:val="single" w:sz="8" w:space="0" w:color="auto"/>
            </w:tcBorders>
            <w:vAlign w:val="center"/>
            <w:hideMark/>
          </w:tcPr>
          <w:p w:rsidR="001A1BBB" w:rsidRPr="001A1BBB" w:rsidP="001A1BBB" w14:paraId="5708FD9F" w14:textId="70B9935A">
            <w:pPr>
              <w:widowControl/>
              <w:autoSpaceDE/>
              <w:autoSpaceDN/>
              <w:adjustRightInd/>
              <w:jc w:val="center"/>
              <w:rPr>
                <w:rFonts w:ascii="Times New Roman" w:hAnsi="Times New Roman"/>
                <w:b/>
                <w:bCs/>
                <w:i/>
                <w:iCs/>
                <w:color w:val="000000"/>
                <w:sz w:val="18"/>
                <w:szCs w:val="18"/>
              </w:rPr>
            </w:pPr>
            <w:r>
              <w:rPr>
                <w:rFonts w:ascii="Times New Roman" w:hAnsi="Times New Roman"/>
                <w:b/>
                <w:bCs/>
                <w:i/>
                <w:iCs/>
                <w:color w:val="000000"/>
                <w:sz w:val="18"/>
                <w:szCs w:val="18"/>
              </w:rPr>
              <w:t>1,</w:t>
            </w:r>
            <w:r w:rsidR="00F80149">
              <w:rPr>
                <w:rFonts w:ascii="Times New Roman" w:hAnsi="Times New Roman"/>
                <w:b/>
                <w:bCs/>
                <w:i/>
                <w:iCs/>
                <w:color w:val="000000"/>
                <w:sz w:val="18"/>
                <w:szCs w:val="18"/>
              </w:rPr>
              <w:t>0</w:t>
            </w:r>
            <w:r w:rsidR="00937262">
              <w:rPr>
                <w:rFonts w:ascii="Times New Roman" w:hAnsi="Times New Roman"/>
                <w:b/>
                <w:bCs/>
                <w:i/>
                <w:iCs/>
                <w:color w:val="000000"/>
                <w:sz w:val="18"/>
                <w:szCs w:val="18"/>
              </w:rPr>
              <w:t>5</w:t>
            </w:r>
            <w:r w:rsidR="00F80149">
              <w:rPr>
                <w:rFonts w:ascii="Times New Roman" w:hAnsi="Times New Roman"/>
                <w:b/>
                <w:bCs/>
                <w:i/>
                <w:iCs/>
                <w:color w:val="000000"/>
                <w:sz w:val="18"/>
                <w:szCs w:val="18"/>
              </w:rPr>
              <w:t>2,</w:t>
            </w:r>
            <w:r w:rsidR="00937262">
              <w:rPr>
                <w:rFonts w:ascii="Times New Roman" w:hAnsi="Times New Roman"/>
                <w:b/>
                <w:bCs/>
                <w:i/>
                <w:iCs/>
                <w:color w:val="000000"/>
                <w:sz w:val="18"/>
                <w:szCs w:val="18"/>
              </w:rPr>
              <w:t>40</w:t>
            </w:r>
            <w:r w:rsidR="00621702">
              <w:rPr>
                <w:rFonts w:ascii="Times New Roman" w:hAnsi="Times New Roman"/>
                <w:b/>
                <w:bCs/>
                <w:i/>
                <w:iCs/>
                <w:color w:val="000000"/>
                <w:sz w:val="18"/>
                <w:szCs w:val="18"/>
              </w:rPr>
              <w:t>2</w:t>
            </w:r>
          </w:p>
        </w:tc>
        <w:tc>
          <w:tcPr>
            <w:tcW w:w="1874" w:type="dxa"/>
            <w:tcBorders>
              <w:top w:val="nil"/>
              <w:left w:val="nil"/>
              <w:bottom w:val="single" w:sz="8" w:space="0" w:color="auto"/>
              <w:right w:val="single" w:sz="8" w:space="0" w:color="auto"/>
            </w:tcBorders>
            <w:vAlign w:val="center"/>
            <w:hideMark/>
          </w:tcPr>
          <w:p w:rsidR="001A1BBB" w:rsidRPr="001A1BBB" w:rsidP="001A1BBB" w14:paraId="0EF69016" w14:textId="63E1B7CE">
            <w:pPr>
              <w:widowControl/>
              <w:autoSpaceDE/>
              <w:autoSpaceDN/>
              <w:adjustRightInd/>
              <w:jc w:val="center"/>
              <w:rPr>
                <w:rFonts w:ascii="Times New Roman" w:hAnsi="Times New Roman"/>
                <w:b/>
                <w:bCs/>
                <w:i/>
                <w:iCs/>
                <w:color w:val="000000"/>
                <w:sz w:val="18"/>
                <w:szCs w:val="18"/>
              </w:rPr>
            </w:pPr>
            <w:r>
              <w:rPr>
                <w:rFonts w:ascii="Times New Roman" w:hAnsi="Times New Roman"/>
                <w:b/>
                <w:bCs/>
                <w:i/>
                <w:iCs/>
                <w:color w:val="000000"/>
                <w:sz w:val="18"/>
                <w:szCs w:val="18"/>
              </w:rPr>
              <w:t>$</w:t>
            </w:r>
            <w:r w:rsidR="00937262">
              <w:rPr>
                <w:rFonts w:ascii="Times New Roman" w:hAnsi="Times New Roman"/>
                <w:b/>
                <w:bCs/>
                <w:i/>
                <w:iCs/>
                <w:color w:val="000000"/>
                <w:sz w:val="18"/>
                <w:szCs w:val="18"/>
              </w:rPr>
              <w:t>70,49</w:t>
            </w:r>
            <w:r w:rsidR="00621702">
              <w:rPr>
                <w:rFonts w:ascii="Times New Roman" w:hAnsi="Times New Roman"/>
                <w:b/>
                <w:bCs/>
                <w:i/>
                <w:iCs/>
                <w:color w:val="000000"/>
                <w:sz w:val="18"/>
                <w:szCs w:val="18"/>
              </w:rPr>
              <w:t>4</w:t>
            </w:r>
            <w:r w:rsidR="00937262">
              <w:rPr>
                <w:rFonts w:ascii="Times New Roman" w:hAnsi="Times New Roman"/>
                <w:b/>
                <w:bCs/>
                <w:i/>
                <w:iCs/>
                <w:color w:val="000000"/>
                <w:sz w:val="18"/>
                <w:szCs w:val="18"/>
              </w:rPr>
              <w:t>,</w:t>
            </w:r>
            <w:r w:rsidR="00621702">
              <w:rPr>
                <w:rFonts w:ascii="Times New Roman" w:hAnsi="Times New Roman"/>
                <w:b/>
                <w:bCs/>
                <w:i/>
                <w:iCs/>
                <w:color w:val="000000"/>
                <w:sz w:val="18"/>
                <w:szCs w:val="18"/>
              </w:rPr>
              <w:t>495</w:t>
            </w:r>
          </w:p>
        </w:tc>
      </w:tr>
    </w:tbl>
    <w:p w:rsidR="00C85AE5" w:rsidRPr="0065239C" w:rsidP="00C85AE5" w14:paraId="53D60306" w14:textId="77777777">
      <w:pPr>
        <w:rPr>
          <w:rFonts w:ascii="Times New Roman" w:hAnsi="Times New Roman"/>
        </w:rPr>
      </w:pPr>
    </w:p>
    <w:p w:rsidR="00530CCC" w:rsidRPr="0065239C" w:rsidP="000D5287" w14:paraId="0F9DDCE2" w14:textId="5EE2B69E">
      <w:pPr>
        <w:rPr>
          <w:rFonts w:ascii="Times New Roman" w:hAnsi="Times New Roman"/>
          <w:sz w:val="20"/>
          <w:szCs w:val="20"/>
        </w:rPr>
      </w:pPr>
    </w:p>
    <w:p w:rsidR="00CD215D" w:rsidRPr="00B06D09" w:rsidP="434DA8FE" w14:paraId="4F65FC61" w14:textId="3FE154BB">
      <w:pPr>
        <w:widowControl/>
        <w:tabs>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B06D09">
        <w:rPr>
          <w:rFonts w:ascii="Times New Roman" w:hAnsi="Times New Roman"/>
          <w:b/>
          <w:bCs/>
        </w:rPr>
        <w:t xml:space="preserve">13.  Provide an estimate of </w:t>
      </w:r>
      <w:r w:rsidRPr="00B06D09" w:rsidR="00C667F3">
        <w:rPr>
          <w:rFonts w:ascii="Times New Roman" w:hAnsi="Times New Roman"/>
          <w:b/>
          <w:bCs/>
        </w:rPr>
        <w:t>the tot</w:t>
      </w:r>
      <w:r w:rsidRPr="00B06D09">
        <w:rPr>
          <w:rFonts w:ascii="Times New Roman" w:hAnsi="Times New Roman"/>
          <w:b/>
          <w:bCs/>
        </w:rPr>
        <w:t xml:space="preserve">al annual cost burden to respondents or recordkeepers resulting from the collection of information.  (Do not include the cost of any hour </w:t>
      </w:r>
      <w:r w:rsidRPr="00B06D09" w:rsidR="00C667F3">
        <w:rPr>
          <w:rFonts w:ascii="Times New Roman" w:hAnsi="Times New Roman"/>
          <w:b/>
          <w:bCs/>
        </w:rPr>
        <w:t>burden shown in Items 12 and 14</w:t>
      </w:r>
      <w:r w:rsidRPr="00B06D09">
        <w:rPr>
          <w:rFonts w:ascii="Times New Roman" w:hAnsi="Times New Roman"/>
          <w:b/>
          <w:bCs/>
        </w:rPr>
        <w:t>)</w:t>
      </w:r>
      <w:r w:rsidRPr="00B06D09" w:rsidR="00C667F3">
        <w:rPr>
          <w:rFonts w:ascii="Times New Roman" w:hAnsi="Times New Roman"/>
          <w:b/>
          <w:bCs/>
        </w:rPr>
        <w:t>.</w:t>
      </w:r>
    </w:p>
    <w:p w:rsidR="00CD215D" w:rsidRPr="00044A7C" w:rsidP="00DF262D" w14:paraId="168FFC6B" w14:textId="77777777">
      <w:pPr>
        <w:widowControl/>
        <w:rPr>
          <w:rFonts w:ascii="Times New Roman" w:hAnsi="Times New Roman"/>
          <w:b/>
          <w:i/>
          <w:iCs/>
        </w:rPr>
      </w:pPr>
    </w:p>
    <w:p w:rsidR="00CD215D" w:rsidRPr="009C75FD" w:rsidP="00D95CA4" w14:paraId="0BF353B3" w14:textId="2BCFCC9E">
      <w:pPr>
        <w:pStyle w:val="ListParagraph"/>
        <w:numPr>
          <w:ilvl w:val="0"/>
          <w:numId w:val="28"/>
        </w:numPr>
        <w:ind w:left="720"/>
        <w:rPr>
          <w:rFonts w:ascii="Times New Roman" w:hAnsi="Times New Roman"/>
          <w:bCs/>
          <w:i/>
          <w:iCs/>
        </w:rPr>
      </w:pPr>
      <w:r w:rsidRPr="009C75FD">
        <w:rPr>
          <w:rFonts w:ascii="Times New Roman" w:hAnsi="Times New Roman"/>
          <w:bCs/>
          <w:i/>
          <w:iCs/>
        </w:rPr>
        <w:t>The cost estimate should be split into two components:</w:t>
      </w:r>
      <w:r w:rsidRPr="009C75FD" w:rsidR="00AB4DC3">
        <w:rPr>
          <w:rFonts w:ascii="Times New Roman" w:hAnsi="Times New Roman"/>
          <w:bCs/>
          <w:i/>
          <w:iCs/>
        </w:rPr>
        <w:t xml:space="preserve"> (a) a total capital</w:t>
      </w:r>
      <w:r w:rsidRPr="009C75FD" w:rsidR="00D95CA4">
        <w:rPr>
          <w:rFonts w:ascii="Times New Roman" w:hAnsi="Times New Roman"/>
          <w:bCs/>
          <w:i/>
          <w:iCs/>
        </w:rPr>
        <w:t xml:space="preserve"> </w:t>
      </w:r>
      <w:r w:rsidRPr="009C75FD" w:rsidR="009441E2">
        <w:rPr>
          <w:rFonts w:ascii="Times New Roman" w:hAnsi="Times New Roman"/>
          <w:bCs/>
          <w:i/>
          <w:iCs/>
        </w:rPr>
        <w:t>a</w:t>
      </w:r>
      <w:r w:rsidRPr="009C75FD" w:rsidR="00AB4DC3">
        <w:rPr>
          <w:rFonts w:ascii="Times New Roman" w:hAnsi="Times New Roman"/>
          <w:bCs/>
          <w:i/>
          <w:iCs/>
        </w:rPr>
        <w:t>nd</w:t>
      </w:r>
      <w:r w:rsidRPr="009C75FD" w:rsidR="00584F8D">
        <w:rPr>
          <w:rFonts w:ascii="Times New Roman" w:hAnsi="Times New Roman"/>
          <w:bCs/>
          <w:i/>
          <w:iCs/>
        </w:rPr>
        <w:t xml:space="preserve"> </w:t>
      </w:r>
      <w:r w:rsidRPr="009C75FD" w:rsidR="00AB4DC3">
        <w:rPr>
          <w:rFonts w:ascii="Times New Roman" w:hAnsi="Times New Roman"/>
          <w:bCs/>
          <w:i/>
          <w:iCs/>
        </w:rPr>
        <w:t>start</w:t>
      </w:r>
      <w:r w:rsidRPr="009C75FD" w:rsidR="00AB0127">
        <w:rPr>
          <w:rFonts w:ascii="Times New Roman" w:hAnsi="Times New Roman"/>
          <w:bCs/>
          <w:i/>
          <w:iCs/>
        </w:rPr>
        <w:t>-</w:t>
      </w:r>
      <w:r w:rsidRPr="009C75FD">
        <w:rPr>
          <w:rFonts w:ascii="Times New Roman" w:hAnsi="Times New Roman"/>
          <w:bCs/>
          <w:i/>
          <w:iCs/>
        </w:rPr>
        <w:t xml:space="preserve">up cost component </w:t>
      </w:r>
      <w:r w:rsidRPr="009C75FD" w:rsidR="00C667F3">
        <w:rPr>
          <w:rFonts w:ascii="Times New Roman" w:hAnsi="Times New Roman"/>
          <w:bCs/>
          <w:i/>
          <w:iCs/>
        </w:rPr>
        <w:t>(</w:t>
      </w:r>
      <w:r w:rsidRPr="009C75FD">
        <w:rPr>
          <w:rFonts w:ascii="Times New Roman" w:hAnsi="Times New Roman"/>
          <w:bCs/>
          <w:i/>
          <w:iCs/>
        </w:rPr>
        <w:t>annualized over its expected useful life)</w:t>
      </w:r>
      <w:r w:rsidRPr="009C75FD" w:rsidR="00C667F3">
        <w:rPr>
          <w:rFonts w:ascii="Times New Roman" w:hAnsi="Times New Roman"/>
          <w:bCs/>
          <w:i/>
          <w:iCs/>
        </w:rPr>
        <w:t>;</w:t>
      </w:r>
      <w:r w:rsidRPr="009C75FD">
        <w:rPr>
          <w:rFonts w:ascii="Times New Roman" w:hAnsi="Times New Roman"/>
          <w:bCs/>
          <w:i/>
          <w:iCs/>
        </w:rPr>
        <w:t xml:space="preserve"> and (b) a</w:t>
      </w:r>
      <w:r w:rsidRPr="009C75FD" w:rsidR="00D95CA4">
        <w:rPr>
          <w:rFonts w:ascii="Times New Roman" w:hAnsi="Times New Roman"/>
          <w:bCs/>
          <w:i/>
          <w:iCs/>
        </w:rPr>
        <w:t xml:space="preserve"> </w:t>
      </w:r>
      <w:r w:rsidRPr="009C75FD">
        <w:rPr>
          <w:rFonts w:ascii="Times New Roman" w:hAnsi="Times New Roman"/>
          <w:bCs/>
          <w:i/>
          <w:iCs/>
        </w:rPr>
        <w:t>total operation and maintenance and purchase of service component. The estimates</w:t>
      </w:r>
      <w:r w:rsidRPr="009C75FD" w:rsidR="00584F8D">
        <w:rPr>
          <w:rFonts w:ascii="Times New Roman" w:hAnsi="Times New Roman"/>
          <w:bCs/>
          <w:i/>
          <w:iCs/>
        </w:rPr>
        <w:t xml:space="preserve"> </w:t>
      </w:r>
      <w:r w:rsidRPr="009C75FD">
        <w:rPr>
          <w:rFonts w:ascii="Times New Roman" w:hAnsi="Times New Roman"/>
          <w:bCs/>
          <w:i/>
          <w:iCs/>
        </w:rPr>
        <w:t>should take into account costs associated with generating, maintaining, and disclosing or providing the information.  Include descriptions of methods used to estimate major cost factors including system and technology acquisition, expected useful life of capital equipment, the discount rate(s), and the time period over which costs will be incurred.  Capital and start-up costs include, among other items, preparations for collecting information such as purchasing computers and software; monitoring, sampling, drilling and testing equipment; and record storage facilities.</w:t>
      </w:r>
    </w:p>
    <w:p w:rsidR="00CD215D" w:rsidRPr="009C75FD" w:rsidP="00D95CA4" w14:paraId="10DEAAA9" w14:textId="77777777">
      <w:pPr>
        <w:widowControl/>
        <w:tabs>
          <w:tab w:val="left" w:pos="-360"/>
        </w:tabs>
        <w:ind w:left="720" w:hanging="360"/>
        <w:rPr>
          <w:rFonts w:ascii="Times New Roman" w:hAnsi="Times New Roman"/>
          <w:bCs/>
          <w:i/>
          <w:iCs/>
        </w:rPr>
      </w:pPr>
    </w:p>
    <w:p w:rsidR="00CD215D" w:rsidRPr="009C75FD" w:rsidP="00D95CA4" w14:paraId="4945C473" w14:textId="77777777">
      <w:pPr>
        <w:widowControl/>
        <w:numPr>
          <w:ilvl w:val="0"/>
          <w:numId w:val="2"/>
        </w:numPr>
        <w:tabs>
          <w:tab w:val="clear" w:pos="900"/>
        </w:tabs>
        <w:ind w:left="720"/>
        <w:rPr>
          <w:rFonts w:ascii="Times New Roman" w:hAnsi="Times New Roman"/>
          <w:bCs/>
          <w:i/>
          <w:iCs/>
        </w:rPr>
      </w:pPr>
      <w:r w:rsidRPr="009C75FD">
        <w:rPr>
          <w:rFonts w:ascii="Times New Roman" w:hAnsi="Times New Roman"/>
          <w:bCs/>
          <w:i/>
          <w:iCs/>
        </w:rPr>
        <w:t>If cost estimates are expected to vary widely, agencies should present ranges of cost burdens and explain the reasons for the variance.  The cost of purchasing or contracting out information collection services should be a part of this cost burden estimate.  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w:t>
      </w:r>
    </w:p>
    <w:p w:rsidR="00CD215D" w:rsidRPr="009C75FD" w:rsidP="00D95CA4" w14:paraId="148E4C51" w14:textId="77777777">
      <w:pPr>
        <w:widowControl/>
        <w:ind w:left="720" w:hanging="360"/>
        <w:rPr>
          <w:rFonts w:ascii="Times New Roman" w:hAnsi="Times New Roman"/>
          <w:bCs/>
          <w:i/>
          <w:iCs/>
        </w:rPr>
      </w:pPr>
    </w:p>
    <w:p w:rsidR="00CD215D" w:rsidRPr="009C75FD" w:rsidP="00D95CA4" w14:paraId="32127F6A" w14:textId="77777777">
      <w:pPr>
        <w:widowControl/>
        <w:numPr>
          <w:ilvl w:val="0"/>
          <w:numId w:val="2"/>
        </w:numPr>
        <w:tabs>
          <w:tab w:val="clear" w:pos="900"/>
        </w:tabs>
        <w:ind w:left="720"/>
        <w:rPr>
          <w:rFonts w:ascii="Times New Roman" w:hAnsi="Times New Roman"/>
          <w:bCs/>
          <w:i/>
          <w:iCs/>
        </w:rPr>
      </w:pPr>
      <w:r w:rsidRPr="009C75FD">
        <w:rPr>
          <w:rFonts w:ascii="Times New Roman" w:hAnsi="Times New Roman"/>
          <w:bCs/>
          <w:i/>
          <w:iCs/>
        </w:rPr>
        <w:t>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government, or (4) as part of customary and usual business or private practices.</w:t>
      </w:r>
    </w:p>
    <w:p w:rsidR="00CD215D" w:rsidRPr="009C75FD" w:rsidP="00DF262D" w14:paraId="0AAEE3FF" w14:textId="77777777">
      <w:pPr>
        <w:widowControl/>
        <w:rPr>
          <w:rFonts w:ascii="Times New Roman" w:hAnsi="Times New Roman"/>
          <w:bCs/>
        </w:rPr>
      </w:pPr>
    </w:p>
    <w:p w:rsidR="00F633B3" w:rsidRPr="0065239C" w:rsidP="00F633B3" w14:paraId="3CABB5A9" w14:textId="08D8EE5E">
      <w:pPr>
        <w:widowControl/>
        <w:tabs>
          <w:tab w:val="left" w:pos="-1440"/>
          <w:tab w:val="left" w:pos="-720"/>
          <w:tab w:val="left" w:pos="0"/>
          <w:tab w:val="left" w:pos="720"/>
          <w:tab w:val="left" w:pos="1440"/>
          <w:tab w:val="left" w:pos="2304"/>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sidRPr="0065239C">
        <w:rPr>
          <w:rFonts w:ascii="Times New Roman" w:hAnsi="Times New Roman"/>
        </w:rPr>
        <w:t xml:space="preserve">There are no additional costs to respondents or recordkeepers resulting from the collection of information. </w:t>
      </w:r>
    </w:p>
    <w:p w:rsidR="00690F56" w:rsidRPr="009C75FD" w:rsidP="00690F56" w14:paraId="726D62FC"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i/>
          <w:iCs/>
        </w:rPr>
      </w:pPr>
    </w:p>
    <w:p w:rsidR="00690F56" w:rsidRPr="00B06D09" w:rsidP="00690F56" w14:paraId="697B43F9"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B06D09">
        <w:rPr>
          <w:rFonts w:ascii="Times New Roman" w:hAnsi="Times New Roman"/>
          <w:b/>
          <w:bCs/>
        </w:rPr>
        <w:t>14.  Provide estimates of the annualized cost to the Federal Government.  Also, provide a description of the method used to estimate cost, which should include quantification of hours, operational expenses (such as equipment, overhead, printing, and support staff), any other expense that would not have been incurred without this collection of information.  Agencies also may aggregate cost estimates from Items 12, 13, and 14 into a single table.</w:t>
      </w:r>
    </w:p>
    <w:p w:rsidR="7B7A4197" w:rsidRPr="00044A7C" w:rsidP="7B7A4197" w14:paraId="6E40E683" w14:textId="318EF0B5">
      <w:pPr>
        <w:widowControl/>
        <w:tabs>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936721" w14:paraId="745B4EB7" w14:textId="5C585D1A">
      <w:pPr>
        <w:rPr>
          <w:rFonts w:ascii="Times New Roman" w:hAnsi="Times New Roman"/>
        </w:rPr>
      </w:pPr>
      <w:r w:rsidRPr="0065239C">
        <w:rPr>
          <w:rFonts w:ascii="Times New Roman" w:hAnsi="Times New Roman"/>
        </w:rPr>
        <w:t xml:space="preserve">The burden to the Federal Government is based on the GS-12, Step 5 Federal government compensation of </w:t>
      </w:r>
      <w:r w:rsidR="00B96FDE">
        <w:rPr>
          <w:rFonts w:ascii="Times New Roman" w:hAnsi="Times New Roman"/>
        </w:rPr>
        <w:t>$</w:t>
      </w:r>
      <w:r w:rsidR="00621B5D">
        <w:rPr>
          <w:rFonts w:ascii="Times New Roman" w:hAnsi="Times New Roman"/>
        </w:rPr>
        <w:t>100.11</w:t>
      </w:r>
      <w:r w:rsidRPr="0065239C">
        <w:rPr>
          <w:rFonts w:ascii="Times New Roman" w:hAnsi="Times New Roman"/>
        </w:rPr>
        <w:t xml:space="preserve"> per hour for ATR Federal staff</w:t>
      </w:r>
      <w:r w:rsidR="00BC7592">
        <w:rPr>
          <w:rFonts w:ascii="Times New Roman" w:hAnsi="Times New Roman"/>
        </w:rPr>
        <w:t xml:space="preserve"> and a </w:t>
      </w:r>
      <w:r w:rsidRPr="0065239C" w:rsidR="0047329B">
        <w:rPr>
          <w:rFonts w:ascii="Times New Roman" w:hAnsi="Times New Roman"/>
        </w:rPr>
        <w:t xml:space="preserve">GS-13, Step 5 </w:t>
      </w:r>
      <w:r w:rsidRPr="0065239C" w:rsidR="00E869DF">
        <w:rPr>
          <w:rFonts w:ascii="Times New Roman" w:hAnsi="Times New Roman"/>
        </w:rPr>
        <w:t xml:space="preserve">Federal </w:t>
      </w:r>
      <w:r w:rsidRPr="0065239C" w:rsidR="00E869DF">
        <w:rPr>
          <w:rFonts w:ascii="Times New Roman" w:hAnsi="Times New Roman"/>
        </w:rPr>
        <w:t>government compensation of $</w:t>
      </w:r>
      <w:r w:rsidR="00AD76D7">
        <w:rPr>
          <w:rFonts w:ascii="Times New Roman" w:hAnsi="Times New Roman"/>
        </w:rPr>
        <w:t>11</w:t>
      </w:r>
      <w:r w:rsidR="00261828">
        <w:rPr>
          <w:rFonts w:ascii="Times New Roman" w:hAnsi="Times New Roman"/>
        </w:rPr>
        <w:t>9.</w:t>
      </w:r>
      <w:r w:rsidR="005C445F">
        <w:rPr>
          <w:rFonts w:ascii="Times New Roman" w:hAnsi="Times New Roman"/>
        </w:rPr>
        <w:t>04</w:t>
      </w:r>
      <w:r w:rsidRPr="0065239C" w:rsidR="007A306B">
        <w:rPr>
          <w:rFonts w:ascii="Times New Roman" w:hAnsi="Times New Roman"/>
        </w:rPr>
        <w:t xml:space="preserve"> per hour for an OA </w:t>
      </w:r>
      <w:r w:rsidR="00576093">
        <w:rPr>
          <w:rFonts w:ascii="Times New Roman" w:hAnsi="Times New Roman"/>
        </w:rPr>
        <w:t>program</w:t>
      </w:r>
      <w:r w:rsidRPr="0065239C" w:rsidR="00576093">
        <w:rPr>
          <w:rFonts w:ascii="Times New Roman" w:hAnsi="Times New Roman"/>
        </w:rPr>
        <w:t xml:space="preserve"> </w:t>
      </w:r>
      <w:r w:rsidRPr="0065239C" w:rsidR="007A306B">
        <w:rPr>
          <w:rFonts w:ascii="Times New Roman" w:hAnsi="Times New Roman"/>
        </w:rPr>
        <w:t>analyst</w:t>
      </w:r>
      <w:r w:rsidR="0079542D">
        <w:rPr>
          <w:rFonts w:ascii="Times New Roman" w:hAnsi="Times New Roman"/>
        </w:rPr>
        <w:t>.</w:t>
      </w:r>
      <w:r>
        <w:rPr>
          <w:rStyle w:val="FootnoteReference"/>
          <w:rFonts w:ascii="Times New Roman" w:hAnsi="Times New Roman"/>
        </w:rPr>
        <w:footnoteReference w:id="4"/>
      </w:r>
    </w:p>
    <w:p w:rsidR="00936721" w14:paraId="5389AB11" w14:textId="77777777">
      <w:pPr>
        <w:rPr>
          <w:rFonts w:ascii="Times New Roman" w:hAnsi="Times New Roman"/>
        </w:rPr>
      </w:pPr>
    </w:p>
    <w:p w:rsidR="6C7C7357" w14:paraId="187E425B" w14:textId="0962EB54">
      <w:pPr>
        <w:rPr>
          <w:rFonts w:ascii="Times New Roman" w:hAnsi="Times New Roman"/>
        </w:rPr>
      </w:pPr>
      <w:r w:rsidRPr="0065239C">
        <w:rPr>
          <w:rFonts w:ascii="Times New Roman" w:hAnsi="Times New Roman"/>
        </w:rPr>
        <w:t xml:space="preserve">The burden to Federal </w:t>
      </w:r>
      <w:r w:rsidR="00B77862">
        <w:rPr>
          <w:rFonts w:ascii="Times New Roman" w:hAnsi="Times New Roman"/>
        </w:rPr>
        <w:t>s</w:t>
      </w:r>
      <w:r w:rsidRPr="0065239C">
        <w:rPr>
          <w:rFonts w:ascii="Times New Roman" w:hAnsi="Times New Roman"/>
        </w:rPr>
        <w:t xml:space="preserve">taff primarily </w:t>
      </w:r>
      <w:r w:rsidR="008053A6">
        <w:rPr>
          <w:rFonts w:ascii="Times New Roman" w:hAnsi="Times New Roman"/>
        </w:rPr>
        <w:t>includes</w:t>
      </w:r>
      <w:r w:rsidRPr="0065239C">
        <w:rPr>
          <w:rFonts w:ascii="Times New Roman" w:hAnsi="Times New Roman"/>
        </w:rPr>
        <w:t xml:space="preserve"> reviewing materials submitted by </w:t>
      </w:r>
      <w:r w:rsidR="008053A6">
        <w:rPr>
          <w:rFonts w:ascii="Times New Roman" w:hAnsi="Times New Roman"/>
        </w:rPr>
        <w:t>program</w:t>
      </w:r>
      <w:r w:rsidRPr="0065239C" w:rsidR="008053A6">
        <w:rPr>
          <w:rFonts w:ascii="Times New Roman" w:hAnsi="Times New Roman"/>
        </w:rPr>
        <w:t xml:space="preserve"> </w:t>
      </w:r>
      <w:r w:rsidRPr="0065239C">
        <w:rPr>
          <w:rFonts w:ascii="Times New Roman" w:hAnsi="Times New Roman"/>
        </w:rPr>
        <w:t>sponsors, inputting data in</w:t>
      </w:r>
      <w:r w:rsidR="001C7489">
        <w:rPr>
          <w:rFonts w:ascii="Times New Roman" w:hAnsi="Times New Roman"/>
        </w:rPr>
        <w:t>to</w:t>
      </w:r>
      <w:r w:rsidRPr="0065239C">
        <w:rPr>
          <w:rFonts w:ascii="Times New Roman" w:hAnsi="Times New Roman"/>
        </w:rPr>
        <w:t xml:space="preserve"> the </w:t>
      </w:r>
      <w:r w:rsidR="001C7489">
        <w:rPr>
          <w:rFonts w:ascii="Times New Roman" w:hAnsi="Times New Roman"/>
        </w:rPr>
        <w:t>RAPIDS</w:t>
      </w:r>
      <w:r w:rsidRPr="0065239C">
        <w:rPr>
          <w:rFonts w:ascii="Times New Roman" w:hAnsi="Times New Roman"/>
        </w:rPr>
        <w:t xml:space="preserve"> database, returning copies to sponsors and other partners, </w:t>
      </w:r>
      <w:r w:rsidR="002807A2">
        <w:rPr>
          <w:rFonts w:ascii="Times New Roman" w:hAnsi="Times New Roman"/>
        </w:rPr>
        <w:t xml:space="preserve">and conducting program reviews </w:t>
      </w:r>
      <w:r w:rsidRPr="0065239C">
        <w:rPr>
          <w:rFonts w:ascii="Times New Roman" w:hAnsi="Times New Roman"/>
        </w:rPr>
        <w:t xml:space="preserve">as appropriate. </w:t>
      </w:r>
    </w:p>
    <w:p w:rsidR="003F0ECF" w14:paraId="4C9E2F58" w14:textId="77777777">
      <w:pPr>
        <w:rPr>
          <w:rFonts w:ascii="Times New Roman" w:hAnsi="Times New Roman"/>
        </w:rPr>
      </w:pPr>
    </w:p>
    <w:p w:rsidR="003F0ECF" w:rsidRPr="003F0ECF" w14:paraId="51B88A5C" w14:textId="1F5091AF">
      <w:pPr>
        <w:rPr>
          <w:rFonts w:ascii="Times New Roman" w:hAnsi="Times New Roman"/>
          <w:i/>
          <w:iCs/>
        </w:rPr>
      </w:pPr>
      <w:r w:rsidRPr="003F0ECF">
        <w:rPr>
          <w:rFonts w:ascii="Times New Roman" w:hAnsi="Times New Roman"/>
          <w:i/>
          <w:iCs/>
        </w:rPr>
        <w:t>Costs related to apprentices</w:t>
      </w:r>
    </w:p>
    <w:p w:rsidR="00C6264B" w14:paraId="3D42134B" w14:textId="77777777">
      <w:pPr>
        <w:rPr>
          <w:rFonts w:ascii="Times New Roman" w:hAnsi="Times New Roman"/>
        </w:rPr>
      </w:pPr>
    </w:p>
    <w:p w:rsidR="6C7C7357" w:rsidRPr="0065239C" w14:paraId="555290E0" w14:textId="3A15E1AE">
      <w:pPr>
        <w:rPr>
          <w:rFonts w:ascii="Times New Roman" w:hAnsi="Times New Roman"/>
        </w:rPr>
      </w:pPr>
      <w:r w:rsidRPr="0065239C">
        <w:rPr>
          <w:rFonts w:ascii="Times New Roman" w:hAnsi="Times New Roman"/>
        </w:rPr>
        <w:t xml:space="preserve">For new apprenticeship agreements, the process </w:t>
      </w:r>
      <w:r w:rsidR="00442BF7">
        <w:rPr>
          <w:rFonts w:ascii="Times New Roman" w:hAnsi="Times New Roman"/>
        </w:rPr>
        <w:t>of affirming the registration of new apprentices</w:t>
      </w:r>
      <w:r w:rsidRPr="0065239C">
        <w:rPr>
          <w:rFonts w:ascii="Times New Roman" w:hAnsi="Times New Roman"/>
        </w:rPr>
        <w:t xml:space="preserve"> is estimated to take </w:t>
      </w:r>
      <w:r w:rsidR="00442BF7">
        <w:rPr>
          <w:rFonts w:ascii="Times New Roman" w:hAnsi="Times New Roman"/>
        </w:rPr>
        <w:t>Federal staff around</w:t>
      </w:r>
      <w:r w:rsidRPr="0065239C">
        <w:rPr>
          <w:rFonts w:ascii="Times New Roman" w:hAnsi="Times New Roman"/>
        </w:rPr>
        <w:t xml:space="preserve"> </w:t>
      </w:r>
      <w:r w:rsidRPr="0065239C" w:rsidR="00456C18">
        <w:rPr>
          <w:rFonts w:ascii="Times New Roman" w:hAnsi="Times New Roman"/>
        </w:rPr>
        <w:t>5</w:t>
      </w:r>
      <w:r w:rsidRPr="0065239C">
        <w:rPr>
          <w:rFonts w:ascii="Times New Roman" w:hAnsi="Times New Roman"/>
        </w:rPr>
        <w:t xml:space="preserve"> minutes</w:t>
      </w:r>
      <w:r w:rsidR="00442BF7">
        <w:rPr>
          <w:rFonts w:ascii="Times New Roman" w:hAnsi="Times New Roman"/>
        </w:rPr>
        <w:t xml:space="preserve"> per new apprentice</w:t>
      </w:r>
      <w:r w:rsidRPr="0065239C">
        <w:rPr>
          <w:rFonts w:ascii="Times New Roman" w:hAnsi="Times New Roman"/>
        </w:rPr>
        <w:t xml:space="preserve">. </w:t>
      </w:r>
      <w:r w:rsidRPr="0065239C" w:rsidR="00BE4247">
        <w:rPr>
          <w:rFonts w:ascii="Times New Roman" w:hAnsi="Times New Roman"/>
        </w:rPr>
        <w:t xml:space="preserve">The Department estimates </w:t>
      </w:r>
      <w:r w:rsidRPr="0065239C" w:rsidR="00A463B2">
        <w:rPr>
          <w:rFonts w:ascii="Times New Roman" w:hAnsi="Times New Roman"/>
        </w:rPr>
        <w:t>that in 202</w:t>
      </w:r>
      <w:r w:rsidR="001858A7">
        <w:rPr>
          <w:rFonts w:ascii="Times New Roman" w:hAnsi="Times New Roman"/>
        </w:rPr>
        <w:t>6</w:t>
      </w:r>
      <w:r w:rsidRPr="0065239C" w:rsidR="00A463B2">
        <w:rPr>
          <w:rFonts w:ascii="Times New Roman" w:hAnsi="Times New Roman"/>
        </w:rPr>
        <w:t xml:space="preserve">, </w:t>
      </w:r>
      <w:r w:rsidR="00B4398C">
        <w:rPr>
          <w:rFonts w:ascii="Times New Roman" w:hAnsi="Times New Roman"/>
        </w:rPr>
        <w:t xml:space="preserve">337,875 </w:t>
      </w:r>
      <w:r w:rsidRPr="0065239C" w:rsidR="006669E5">
        <w:rPr>
          <w:rFonts w:ascii="Times New Roman" w:hAnsi="Times New Roman"/>
        </w:rPr>
        <w:t>new apprentices will be registered by OA. Based on the 202</w:t>
      </w:r>
      <w:r w:rsidR="001858A7">
        <w:rPr>
          <w:rFonts w:ascii="Times New Roman" w:hAnsi="Times New Roman"/>
        </w:rPr>
        <w:t>6</w:t>
      </w:r>
      <w:r w:rsidRPr="0065239C" w:rsidR="006669E5">
        <w:rPr>
          <w:rFonts w:ascii="Times New Roman" w:hAnsi="Times New Roman"/>
        </w:rPr>
        <w:t xml:space="preserve"> estimated data,</w:t>
      </w:r>
      <w:r w:rsidRPr="0065239C" w:rsidR="00E472E2">
        <w:rPr>
          <w:rFonts w:ascii="Times New Roman" w:hAnsi="Times New Roman"/>
        </w:rPr>
        <w:t xml:space="preserve"> </w:t>
      </w:r>
      <w:r w:rsidRPr="0065239C" w:rsidR="006669E5">
        <w:rPr>
          <w:rFonts w:ascii="Times New Roman" w:hAnsi="Times New Roman"/>
        </w:rPr>
        <w:t>t</w:t>
      </w:r>
      <w:r w:rsidRPr="0065239C">
        <w:rPr>
          <w:rFonts w:ascii="Times New Roman" w:hAnsi="Times New Roman"/>
        </w:rPr>
        <w:t>he annualized cost to the Federal Government for new apprentice registrations is $</w:t>
      </w:r>
      <w:r w:rsidRPr="0065239C" w:rsidR="0053294B">
        <w:rPr>
          <w:rFonts w:ascii="Times New Roman" w:hAnsi="Times New Roman"/>
        </w:rPr>
        <w:t>1</w:t>
      </w:r>
      <w:r w:rsidR="003D5BED">
        <w:rPr>
          <w:rFonts w:ascii="Times New Roman" w:hAnsi="Times New Roman"/>
        </w:rPr>
        <w:t>,</w:t>
      </w:r>
      <w:r w:rsidR="007B0A02">
        <w:rPr>
          <w:rFonts w:ascii="Times New Roman" w:hAnsi="Times New Roman"/>
        </w:rPr>
        <w:t>580,023</w:t>
      </w:r>
      <w:r w:rsidRPr="0065239C">
        <w:rPr>
          <w:rFonts w:ascii="Times New Roman" w:hAnsi="Times New Roman"/>
        </w:rPr>
        <w:t xml:space="preserve"> [1</w:t>
      </w:r>
      <w:r w:rsidR="009B2AA6">
        <w:rPr>
          <w:rFonts w:ascii="Times New Roman" w:hAnsi="Times New Roman"/>
        </w:rPr>
        <w:t>5,783</w:t>
      </w:r>
      <w:r w:rsidRPr="0065239C">
        <w:rPr>
          <w:rFonts w:ascii="Times New Roman" w:hAnsi="Times New Roman"/>
        </w:rPr>
        <w:t xml:space="preserve"> hours (</w:t>
      </w:r>
      <w:r w:rsidR="00A62BBE">
        <w:rPr>
          <w:rFonts w:ascii="Times New Roman" w:hAnsi="Times New Roman"/>
        </w:rPr>
        <w:t>197,</w:t>
      </w:r>
      <w:r w:rsidR="002D0B21">
        <w:rPr>
          <w:rFonts w:ascii="Times New Roman" w:hAnsi="Times New Roman"/>
        </w:rPr>
        <w:t>289</w:t>
      </w:r>
      <w:r w:rsidRPr="0065239C">
        <w:rPr>
          <w:rFonts w:ascii="Times New Roman" w:hAnsi="Times New Roman"/>
        </w:rPr>
        <w:t xml:space="preserve"> x 0.08 hours) x </w:t>
      </w:r>
      <w:r w:rsidR="00B96FDE">
        <w:rPr>
          <w:rFonts w:ascii="Times New Roman" w:hAnsi="Times New Roman"/>
        </w:rPr>
        <w:t>$</w:t>
      </w:r>
      <w:r w:rsidR="007B0A02">
        <w:rPr>
          <w:rFonts w:ascii="Times New Roman" w:hAnsi="Times New Roman"/>
        </w:rPr>
        <w:t>100.11</w:t>
      </w:r>
      <w:r w:rsidRPr="0065239C">
        <w:rPr>
          <w:rFonts w:ascii="Times New Roman" w:hAnsi="Times New Roman"/>
        </w:rPr>
        <w:t xml:space="preserve">]. Estimated annualized cost per apprentice </w:t>
      </w:r>
      <w:r w:rsidR="00113664">
        <w:rPr>
          <w:rFonts w:ascii="Times New Roman" w:hAnsi="Times New Roman"/>
        </w:rPr>
        <w:t xml:space="preserve">registered with </w:t>
      </w:r>
      <w:r w:rsidR="004077A9">
        <w:rPr>
          <w:rFonts w:ascii="Times New Roman" w:hAnsi="Times New Roman"/>
        </w:rPr>
        <w:t xml:space="preserve">OA </w:t>
      </w:r>
      <w:r w:rsidRPr="0065239C">
        <w:rPr>
          <w:rFonts w:ascii="Times New Roman" w:hAnsi="Times New Roman"/>
        </w:rPr>
        <w:t>is $</w:t>
      </w:r>
      <w:r w:rsidR="00C50F8F">
        <w:rPr>
          <w:rFonts w:ascii="Times New Roman" w:hAnsi="Times New Roman"/>
        </w:rPr>
        <w:t>8.01</w:t>
      </w:r>
      <w:r w:rsidRPr="0065239C">
        <w:rPr>
          <w:rFonts w:ascii="Times New Roman" w:hAnsi="Times New Roman"/>
        </w:rPr>
        <w:t xml:space="preserve"> ($</w:t>
      </w:r>
      <w:r w:rsidR="00547AF4">
        <w:rPr>
          <w:rFonts w:ascii="Times New Roman" w:hAnsi="Times New Roman"/>
        </w:rPr>
        <w:t>1,</w:t>
      </w:r>
      <w:r w:rsidR="0082672F">
        <w:rPr>
          <w:rFonts w:ascii="Times New Roman" w:hAnsi="Times New Roman"/>
        </w:rPr>
        <w:t>580,023</w:t>
      </w:r>
      <w:r w:rsidRPr="0065239C">
        <w:rPr>
          <w:rFonts w:ascii="Times New Roman" w:hAnsi="Times New Roman"/>
        </w:rPr>
        <w:t xml:space="preserve"> divided by </w:t>
      </w:r>
      <w:r w:rsidR="002B5313">
        <w:rPr>
          <w:rFonts w:ascii="Times New Roman" w:hAnsi="Times New Roman"/>
        </w:rPr>
        <w:t>197,289</w:t>
      </w:r>
      <w:r w:rsidRPr="0065239C">
        <w:rPr>
          <w:rFonts w:ascii="Times New Roman" w:hAnsi="Times New Roman"/>
        </w:rPr>
        <w:t>).</w:t>
      </w:r>
    </w:p>
    <w:p w:rsidR="6C7C7357" w:rsidRPr="0065239C" w14:paraId="57FC6EDE" w14:textId="45EECC35">
      <w:pPr>
        <w:rPr>
          <w:rFonts w:ascii="Times New Roman" w:hAnsi="Times New Roman"/>
        </w:rPr>
      </w:pPr>
    </w:p>
    <w:p w:rsidR="003F0ECF" w:rsidRPr="003F0ECF" w14:paraId="03CBED2E" w14:textId="751CF208">
      <w:pPr>
        <w:rPr>
          <w:rFonts w:ascii="Times New Roman" w:hAnsi="Times New Roman"/>
          <w:i/>
          <w:iCs/>
        </w:rPr>
      </w:pPr>
      <w:r w:rsidRPr="003F0ECF">
        <w:rPr>
          <w:rFonts w:ascii="Times New Roman" w:hAnsi="Times New Roman"/>
          <w:i/>
          <w:iCs/>
        </w:rPr>
        <w:t xml:space="preserve">Costs related to </w:t>
      </w:r>
      <w:r w:rsidR="0080190E">
        <w:rPr>
          <w:rFonts w:ascii="Times New Roman" w:hAnsi="Times New Roman"/>
          <w:i/>
          <w:iCs/>
        </w:rPr>
        <w:t>Registered Apprenticeship</w:t>
      </w:r>
      <w:r w:rsidRPr="003F0ECF">
        <w:rPr>
          <w:rFonts w:ascii="Times New Roman" w:hAnsi="Times New Roman"/>
          <w:i/>
          <w:iCs/>
        </w:rPr>
        <w:t xml:space="preserve"> programs</w:t>
      </w:r>
    </w:p>
    <w:p w:rsidR="003F0ECF" w:rsidRPr="0065239C" w14:paraId="6FDF4C7D" w14:textId="77777777">
      <w:pPr>
        <w:rPr>
          <w:rFonts w:ascii="Times New Roman" w:hAnsi="Times New Roman"/>
        </w:rPr>
      </w:pPr>
    </w:p>
    <w:p w:rsidR="6C7C7357" w:rsidRPr="0065239C" w:rsidP="7B7A4197" w14:paraId="1E493FB7" w14:textId="7A8C84F1">
      <w:pPr>
        <w:tabs>
          <w:tab w:val="left" w:pos="720"/>
          <w:tab w:val="left" w:pos="1440"/>
          <w:tab w:val="left" w:pos="2304"/>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sidRPr="0065239C">
        <w:rPr>
          <w:rFonts w:ascii="Times New Roman" w:hAnsi="Times New Roman"/>
        </w:rPr>
        <w:t>For new apprenticeship program</w:t>
      </w:r>
      <w:r w:rsidR="00077EAA">
        <w:rPr>
          <w:rFonts w:ascii="Times New Roman" w:hAnsi="Times New Roman"/>
        </w:rPr>
        <w:t>s</w:t>
      </w:r>
      <w:r w:rsidR="002A6B93">
        <w:rPr>
          <w:rFonts w:ascii="Times New Roman" w:hAnsi="Times New Roman"/>
        </w:rPr>
        <w:t>, OA s</w:t>
      </w:r>
      <w:r w:rsidR="008276D0">
        <w:rPr>
          <w:rFonts w:ascii="Times New Roman" w:hAnsi="Times New Roman"/>
        </w:rPr>
        <w:t xml:space="preserve">taff must </w:t>
      </w:r>
      <w:r w:rsidRPr="0065239C" w:rsidR="00077EAA">
        <w:rPr>
          <w:rFonts w:ascii="Times New Roman" w:hAnsi="Times New Roman"/>
        </w:rPr>
        <w:t>review</w:t>
      </w:r>
      <w:r w:rsidRPr="0065239C" w:rsidR="003A2D72">
        <w:rPr>
          <w:rFonts w:ascii="Times New Roman" w:hAnsi="Times New Roman"/>
        </w:rPr>
        <w:t xml:space="preserve"> apprenticeship standards and </w:t>
      </w:r>
      <w:r w:rsidR="00984438">
        <w:rPr>
          <w:rFonts w:ascii="Times New Roman" w:hAnsi="Times New Roman"/>
        </w:rPr>
        <w:t xml:space="preserve">work with program sponsors </w:t>
      </w:r>
      <w:r w:rsidR="00521622">
        <w:rPr>
          <w:rFonts w:ascii="Times New Roman" w:hAnsi="Times New Roman"/>
        </w:rPr>
        <w:t xml:space="preserve">to </w:t>
      </w:r>
      <w:r w:rsidRPr="0065239C" w:rsidR="003A2D72">
        <w:rPr>
          <w:rFonts w:ascii="Times New Roman" w:hAnsi="Times New Roman"/>
        </w:rPr>
        <w:t>modify</w:t>
      </w:r>
      <w:r w:rsidR="003A2D72">
        <w:rPr>
          <w:rFonts w:ascii="Times New Roman" w:hAnsi="Times New Roman"/>
        </w:rPr>
        <w:t xml:space="preserve"> these standards</w:t>
      </w:r>
      <w:r w:rsidRPr="0065239C" w:rsidR="003A2D72">
        <w:rPr>
          <w:rFonts w:ascii="Times New Roman" w:hAnsi="Times New Roman"/>
        </w:rPr>
        <w:t xml:space="preserve"> as necessary. </w:t>
      </w:r>
      <w:r w:rsidR="003A2D72">
        <w:rPr>
          <w:rFonts w:ascii="Times New Roman" w:hAnsi="Times New Roman"/>
        </w:rPr>
        <w:t xml:space="preserve">The Department estimates that </w:t>
      </w:r>
      <w:r w:rsidRPr="0065239C">
        <w:rPr>
          <w:rFonts w:ascii="Times New Roman" w:hAnsi="Times New Roman"/>
        </w:rPr>
        <w:t xml:space="preserve">the process </w:t>
      </w:r>
      <w:r w:rsidR="00306420">
        <w:rPr>
          <w:rFonts w:ascii="Times New Roman" w:hAnsi="Times New Roman"/>
        </w:rPr>
        <w:t xml:space="preserve">of reviewing these new program standards </w:t>
      </w:r>
      <w:r w:rsidR="003A2D72">
        <w:rPr>
          <w:rFonts w:ascii="Times New Roman" w:hAnsi="Times New Roman"/>
        </w:rPr>
        <w:t>takes</w:t>
      </w:r>
      <w:r w:rsidRPr="0065239C">
        <w:rPr>
          <w:rFonts w:ascii="Times New Roman" w:hAnsi="Times New Roman"/>
        </w:rPr>
        <w:t xml:space="preserve"> 4</w:t>
      </w:r>
      <w:r w:rsidR="00FA29D5">
        <w:rPr>
          <w:rFonts w:ascii="Times New Roman" w:hAnsi="Times New Roman"/>
        </w:rPr>
        <w:t>0</w:t>
      </w:r>
      <w:r w:rsidRPr="0065239C">
        <w:rPr>
          <w:rFonts w:ascii="Times New Roman" w:hAnsi="Times New Roman"/>
        </w:rPr>
        <w:t xml:space="preserve"> minutes. </w:t>
      </w:r>
      <w:r w:rsidRPr="0065239C" w:rsidR="00BE4247">
        <w:rPr>
          <w:rFonts w:ascii="Times New Roman" w:hAnsi="Times New Roman"/>
        </w:rPr>
        <w:t>The Department estimates</w:t>
      </w:r>
      <w:r w:rsidRPr="0065239C" w:rsidR="00960167">
        <w:rPr>
          <w:rFonts w:ascii="Times New Roman" w:hAnsi="Times New Roman"/>
        </w:rPr>
        <w:t xml:space="preserve"> that in 202</w:t>
      </w:r>
      <w:r w:rsidR="00023C35">
        <w:rPr>
          <w:rFonts w:ascii="Times New Roman" w:hAnsi="Times New Roman"/>
        </w:rPr>
        <w:t>6</w:t>
      </w:r>
      <w:r w:rsidRPr="0065239C" w:rsidR="001054B2">
        <w:rPr>
          <w:rFonts w:ascii="Times New Roman" w:hAnsi="Times New Roman"/>
        </w:rPr>
        <w:t xml:space="preserve"> there will be</w:t>
      </w:r>
      <w:r w:rsidRPr="0065239C" w:rsidR="00560F6D">
        <w:rPr>
          <w:rFonts w:ascii="Times New Roman" w:hAnsi="Times New Roman"/>
        </w:rPr>
        <w:t xml:space="preserve"> </w:t>
      </w:r>
      <w:r w:rsidR="00594567">
        <w:rPr>
          <w:rFonts w:ascii="Times New Roman" w:hAnsi="Times New Roman"/>
        </w:rPr>
        <w:t>201</w:t>
      </w:r>
      <w:r w:rsidR="00A142BC">
        <w:rPr>
          <w:rFonts w:ascii="Times New Roman" w:hAnsi="Times New Roman"/>
        </w:rPr>
        <w:t xml:space="preserve"> </w:t>
      </w:r>
      <w:r w:rsidRPr="0065239C" w:rsidR="00560F6D">
        <w:rPr>
          <w:rFonts w:ascii="Times New Roman" w:hAnsi="Times New Roman"/>
        </w:rPr>
        <w:t>new programs registered with OA</w:t>
      </w:r>
      <w:r w:rsidRPr="0065239C" w:rsidR="00953DAE">
        <w:rPr>
          <w:rFonts w:ascii="Times New Roman" w:hAnsi="Times New Roman"/>
        </w:rPr>
        <w:t>. Based on the 202</w:t>
      </w:r>
      <w:r w:rsidR="00A142BC">
        <w:rPr>
          <w:rFonts w:ascii="Times New Roman" w:hAnsi="Times New Roman"/>
        </w:rPr>
        <w:t>6</w:t>
      </w:r>
      <w:r w:rsidRPr="0065239C" w:rsidR="00D214D7">
        <w:rPr>
          <w:rFonts w:ascii="Times New Roman" w:hAnsi="Times New Roman"/>
        </w:rPr>
        <w:t xml:space="preserve"> new program estimates,</w:t>
      </w:r>
      <w:r w:rsidRPr="0065239C" w:rsidR="00953DAE">
        <w:rPr>
          <w:rFonts w:ascii="Times New Roman" w:hAnsi="Times New Roman"/>
        </w:rPr>
        <w:t xml:space="preserve"> </w:t>
      </w:r>
      <w:r w:rsidRPr="0065239C" w:rsidR="00D214D7">
        <w:rPr>
          <w:rFonts w:ascii="Times New Roman" w:hAnsi="Times New Roman"/>
        </w:rPr>
        <w:t>t</w:t>
      </w:r>
      <w:r w:rsidRPr="0065239C">
        <w:rPr>
          <w:rFonts w:ascii="Times New Roman" w:hAnsi="Times New Roman"/>
        </w:rPr>
        <w:t xml:space="preserve">he annualized cost to the Federal Government for </w:t>
      </w:r>
      <w:r w:rsidR="003A2D72">
        <w:rPr>
          <w:rFonts w:ascii="Times New Roman" w:hAnsi="Times New Roman"/>
        </w:rPr>
        <w:t>reviewing new programs standards</w:t>
      </w:r>
      <w:r w:rsidRPr="0065239C">
        <w:rPr>
          <w:rFonts w:ascii="Times New Roman" w:hAnsi="Times New Roman"/>
        </w:rPr>
        <w:t xml:space="preserve"> is $</w:t>
      </w:r>
      <w:r w:rsidR="00E23EB1">
        <w:rPr>
          <w:rFonts w:ascii="Times New Roman" w:hAnsi="Times New Roman"/>
        </w:rPr>
        <w:t>13,515</w:t>
      </w:r>
      <w:r w:rsidRPr="0065239C">
        <w:rPr>
          <w:rFonts w:ascii="Times New Roman" w:hAnsi="Times New Roman"/>
        </w:rPr>
        <w:t xml:space="preserve"> [</w:t>
      </w:r>
      <w:r w:rsidR="00D35143">
        <w:rPr>
          <w:rFonts w:ascii="Times New Roman" w:hAnsi="Times New Roman"/>
        </w:rPr>
        <w:t>135</w:t>
      </w:r>
      <w:r w:rsidRPr="0065239C">
        <w:rPr>
          <w:rFonts w:ascii="Times New Roman" w:hAnsi="Times New Roman"/>
        </w:rPr>
        <w:t xml:space="preserve"> hours (</w:t>
      </w:r>
      <w:r w:rsidR="00E23EB1">
        <w:rPr>
          <w:rFonts w:ascii="Times New Roman" w:hAnsi="Times New Roman"/>
        </w:rPr>
        <w:t>201</w:t>
      </w:r>
      <w:r w:rsidRPr="0065239C">
        <w:rPr>
          <w:rFonts w:ascii="Times New Roman" w:hAnsi="Times New Roman"/>
        </w:rPr>
        <w:t xml:space="preserve"> x .</w:t>
      </w:r>
      <w:r w:rsidR="00680986">
        <w:rPr>
          <w:rFonts w:ascii="Times New Roman" w:hAnsi="Times New Roman"/>
        </w:rPr>
        <w:t>67</w:t>
      </w:r>
      <w:r w:rsidRPr="0065239C">
        <w:rPr>
          <w:rFonts w:ascii="Times New Roman" w:hAnsi="Times New Roman"/>
        </w:rPr>
        <w:t xml:space="preserve"> hours) x </w:t>
      </w:r>
      <w:r w:rsidR="00B96FDE">
        <w:rPr>
          <w:rFonts w:ascii="Times New Roman" w:hAnsi="Times New Roman"/>
        </w:rPr>
        <w:t>$</w:t>
      </w:r>
      <w:r w:rsidR="00D35143">
        <w:rPr>
          <w:rFonts w:ascii="Times New Roman" w:hAnsi="Times New Roman"/>
        </w:rPr>
        <w:t>100.11</w:t>
      </w:r>
      <w:r w:rsidRPr="0065239C">
        <w:rPr>
          <w:rFonts w:ascii="Times New Roman" w:hAnsi="Times New Roman"/>
        </w:rPr>
        <w:t xml:space="preserve">]. Estimated annualized cost per </w:t>
      </w:r>
      <w:r w:rsidR="00D10048">
        <w:rPr>
          <w:rFonts w:ascii="Times New Roman" w:hAnsi="Times New Roman"/>
        </w:rPr>
        <w:t xml:space="preserve">new </w:t>
      </w:r>
      <w:r w:rsidRPr="0065239C">
        <w:rPr>
          <w:rFonts w:ascii="Times New Roman" w:hAnsi="Times New Roman"/>
        </w:rPr>
        <w:t>program registration is $</w:t>
      </w:r>
      <w:r w:rsidR="00313C64">
        <w:rPr>
          <w:rFonts w:ascii="Times New Roman" w:hAnsi="Times New Roman"/>
        </w:rPr>
        <w:t>6</w:t>
      </w:r>
      <w:r w:rsidR="00446BB1">
        <w:rPr>
          <w:rFonts w:ascii="Times New Roman" w:hAnsi="Times New Roman"/>
        </w:rPr>
        <w:t>7.24</w:t>
      </w:r>
      <w:r w:rsidRPr="0065239C">
        <w:rPr>
          <w:rFonts w:ascii="Times New Roman" w:hAnsi="Times New Roman"/>
        </w:rPr>
        <w:t xml:space="preserve"> ($</w:t>
      </w:r>
      <w:r w:rsidR="001D1939">
        <w:rPr>
          <w:rFonts w:ascii="Times New Roman" w:hAnsi="Times New Roman"/>
        </w:rPr>
        <w:t>13,515</w:t>
      </w:r>
      <w:r w:rsidRPr="0065239C">
        <w:rPr>
          <w:rFonts w:ascii="Times New Roman" w:hAnsi="Times New Roman"/>
        </w:rPr>
        <w:t xml:space="preserve"> divided by </w:t>
      </w:r>
      <w:r w:rsidR="001D1939">
        <w:rPr>
          <w:rFonts w:ascii="Times New Roman" w:hAnsi="Times New Roman"/>
        </w:rPr>
        <w:t>201</w:t>
      </w:r>
      <w:r w:rsidRPr="0065239C">
        <w:rPr>
          <w:rFonts w:ascii="Times New Roman" w:hAnsi="Times New Roman"/>
        </w:rPr>
        <w:t>).</w:t>
      </w:r>
    </w:p>
    <w:p w:rsidR="00D9660E" w:rsidP="00D9660E" w14:paraId="4885E1B9" w14:textId="14860C39">
      <w:pPr>
        <w:spacing w:line="259" w:lineRule="auto"/>
        <w:rPr>
          <w:rFonts w:ascii="Times New Roman" w:hAnsi="Times New Roman"/>
        </w:rPr>
      </w:pPr>
      <w:r w:rsidRPr="0065239C">
        <w:rPr>
          <w:rFonts w:ascii="Times New Roman" w:hAnsi="Times New Roman"/>
        </w:rPr>
        <w:t xml:space="preserve"> </w:t>
      </w:r>
    </w:p>
    <w:p w:rsidR="00D9660E" w:rsidRPr="0065239C" w:rsidP="00D9660E" w14:paraId="7FEA8DFC" w14:textId="205F6C80">
      <w:pPr>
        <w:spacing w:line="259" w:lineRule="auto"/>
        <w:rPr>
          <w:rFonts w:ascii="Times New Roman" w:hAnsi="Times New Roman"/>
        </w:rPr>
      </w:pPr>
      <w:r>
        <w:rPr>
          <w:rFonts w:ascii="Times New Roman" w:hAnsi="Times New Roman"/>
        </w:rPr>
        <w:t xml:space="preserve">The Department estimates that existing sponsors will </w:t>
      </w:r>
      <w:r w:rsidR="00084ED7">
        <w:rPr>
          <w:rFonts w:ascii="Times New Roman" w:hAnsi="Times New Roman"/>
        </w:rPr>
        <w:t xml:space="preserve">also </w:t>
      </w:r>
      <w:r>
        <w:rPr>
          <w:rFonts w:ascii="Times New Roman" w:hAnsi="Times New Roman"/>
        </w:rPr>
        <w:t xml:space="preserve">need to update their </w:t>
      </w:r>
      <w:r w:rsidR="00B666AF">
        <w:rPr>
          <w:rFonts w:ascii="Times New Roman" w:hAnsi="Times New Roman"/>
        </w:rPr>
        <w:t xml:space="preserve">standards to reflect the changes to part 30. </w:t>
      </w:r>
      <w:r>
        <w:rPr>
          <w:rFonts w:ascii="Times New Roman" w:hAnsi="Times New Roman"/>
        </w:rPr>
        <w:t>T</w:t>
      </w:r>
      <w:r w:rsidRPr="0065239C">
        <w:rPr>
          <w:rFonts w:ascii="Times New Roman" w:hAnsi="Times New Roman"/>
        </w:rPr>
        <w:t xml:space="preserve">he Department estimates that </w:t>
      </w:r>
      <w:r w:rsidR="00BE1E50">
        <w:rPr>
          <w:rFonts w:ascii="Times New Roman" w:hAnsi="Times New Roman"/>
        </w:rPr>
        <w:t xml:space="preserve">there will be </w:t>
      </w:r>
      <w:r w:rsidR="005A08BD">
        <w:rPr>
          <w:rFonts w:ascii="Times New Roman" w:hAnsi="Times New Roman"/>
        </w:rPr>
        <w:t>26,466</w:t>
      </w:r>
      <w:r w:rsidRPr="0065239C">
        <w:rPr>
          <w:rFonts w:ascii="Times New Roman" w:hAnsi="Times New Roman"/>
        </w:rPr>
        <w:t xml:space="preserve"> </w:t>
      </w:r>
      <w:r w:rsidR="00FD00A8">
        <w:rPr>
          <w:rFonts w:ascii="Times New Roman" w:hAnsi="Times New Roman"/>
        </w:rPr>
        <w:t>pre-existing</w:t>
      </w:r>
      <w:r>
        <w:rPr>
          <w:rFonts w:ascii="Times New Roman" w:hAnsi="Times New Roman"/>
        </w:rPr>
        <w:t xml:space="preserve"> </w:t>
      </w:r>
      <w:r w:rsidRPr="0065239C">
        <w:rPr>
          <w:rFonts w:ascii="Times New Roman" w:hAnsi="Times New Roman"/>
        </w:rPr>
        <w:t xml:space="preserve">programs registered </w:t>
      </w:r>
      <w:r>
        <w:rPr>
          <w:rFonts w:ascii="Times New Roman" w:hAnsi="Times New Roman"/>
        </w:rPr>
        <w:t>with</w:t>
      </w:r>
      <w:r w:rsidRPr="0065239C">
        <w:rPr>
          <w:rFonts w:ascii="Times New Roman" w:hAnsi="Times New Roman"/>
        </w:rPr>
        <w:t xml:space="preserve"> </w:t>
      </w:r>
      <w:r w:rsidR="00B666AF">
        <w:rPr>
          <w:rFonts w:ascii="Times New Roman" w:hAnsi="Times New Roman"/>
        </w:rPr>
        <w:t>OA</w:t>
      </w:r>
      <w:r w:rsidRPr="0065239C">
        <w:rPr>
          <w:rFonts w:ascii="Times New Roman" w:hAnsi="Times New Roman"/>
        </w:rPr>
        <w:t xml:space="preserve"> </w:t>
      </w:r>
      <w:r>
        <w:rPr>
          <w:rFonts w:ascii="Times New Roman" w:hAnsi="Times New Roman"/>
        </w:rPr>
        <w:t>by</w:t>
      </w:r>
      <w:r w:rsidRPr="0065239C">
        <w:rPr>
          <w:rFonts w:ascii="Times New Roman" w:hAnsi="Times New Roman"/>
        </w:rPr>
        <w:t xml:space="preserve"> FY 202</w:t>
      </w:r>
      <w:r>
        <w:rPr>
          <w:rFonts w:ascii="Times New Roman" w:hAnsi="Times New Roman"/>
        </w:rPr>
        <w:t>6</w:t>
      </w:r>
      <w:r w:rsidRPr="0065239C">
        <w:rPr>
          <w:rFonts w:ascii="Times New Roman" w:hAnsi="Times New Roman"/>
        </w:rPr>
        <w:t>.</w:t>
      </w:r>
      <w:r>
        <w:rPr>
          <w:rStyle w:val="FootnoteReference"/>
          <w:rFonts w:ascii="Times New Roman" w:hAnsi="Times New Roman"/>
        </w:rPr>
        <w:footnoteReference w:id="5"/>
      </w:r>
      <w:r w:rsidRPr="0065239C">
        <w:rPr>
          <w:rFonts w:ascii="Times New Roman" w:hAnsi="Times New Roman"/>
        </w:rPr>
        <w:t xml:space="preserve"> </w:t>
      </w:r>
      <w:r>
        <w:rPr>
          <w:rFonts w:ascii="Times New Roman" w:hAnsi="Times New Roman"/>
        </w:rPr>
        <w:t>T</w:t>
      </w:r>
      <w:r w:rsidRPr="0065239C">
        <w:rPr>
          <w:rFonts w:ascii="Times New Roman" w:hAnsi="Times New Roman"/>
        </w:rPr>
        <w:t xml:space="preserve">he Department estimates that the review and input provided by </w:t>
      </w:r>
      <w:r w:rsidR="00B666AF">
        <w:rPr>
          <w:rFonts w:ascii="Times New Roman" w:hAnsi="Times New Roman"/>
        </w:rPr>
        <w:t>OA</w:t>
      </w:r>
      <w:r w:rsidRPr="0065239C">
        <w:rPr>
          <w:rFonts w:ascii="Times New Roman" w:hAnsi="Times New Roman"/>
        </w:rPr>
        <w:t xml:space="preserve"> staff for program sponsors </w:t>
      </w:r>
      <w:r>
        <w:rPr>
          <w:rFonts w:ascii="Times New Roman" w:hAnsi="Times New Roman"/>
        </w:rPr>
        <w:t xml:space="preserve">to update </w:t>
      </w:r>
      <w:r w:rsidR="00FD00A8">
        <w:rPr>
          <w:rFonts w:ascii="Times New Roman" w:hAnsi="Times New Roman"/>
        </w:rPr>
        <w:t xml:space="preserve">pre-existing </w:t>
      </w:r>
      <w:r w:rsidR="00B666AF">
        <w:rPr>
          <w:rFonts w:ascii="Times New Roman" w:hAnsi="Times New Roman"/>
        </w:rPr>
        <w:t>program</w:t>
      </w:r>
      <w:r w:rsidR="00095605">
        <w:rPr>
          <w:rFonts w:ascii="Times New Roman" w:hAnsi="Times New Roman"/>
        </w:rPr>
        <w:t>s’</w:t>
      </w:r>
      <w:r w:rsidR="00B666AF">
        <w:rPr>
          <w:rFonts w:ascii="Times New Roman" w:hAnsi="Times New Roman"/>
        </w:rPr>
        <w:t xml:space="preserve"> standards </w:t>
      </w:r>
      <w:r w:rsidRPr="0065239C">
        <w:rPr>
          <w:rFonts w:ascii="Times New Roman" w:hAnsi="Times New Roman"/>
        </w:rPr>
        <w:t xml:space="preserve">will take </w:t>
      </w:r>
      <w:r w:rsidR="002629E2">
        <w:rPr>
          <w:rFonts w:ascii="Times New Roman" w:hAnsi="Times New Roman"/>
        </w:rPr>
        <w:t>1</w:t>
      </w:r>
      <w:r>
        <w:rPr>
          <w:rFonts w:ascii="Times New Roman" w:hAnsi="Times New Roman"/>
        </w:rPr>
        <w:t xml:space="preserve">0 </w:t>
      </w:r>
      <w:r w:rsidR="00263916">
        <w:rPr>
          <w:rFonts w:ascii="Times New Roman" w:hAnsi="Times New Roman"/>
        </w:rPr>
        <w:t>minutes</w:t>
      </w:r>
      <w:r w:rsidRPr="0065239C" w:rsidR="00263916">
        <w:rPr>
          <w:rFonts w:ascii="Times New Roman" w:hAnsi="Times New Roman"/>
        </w:rPr>
        <w:t>,</w:t>
      </w:r>
      <w:r w:rsidR="00263916">
        <w:rPr>
          <w:rFonts w:ascii="Times New Roman" w:hAnsi="Times New Roman"/>
        </w:rPr>
        <w:t xml:space="preserve"> </w:t>
      </w:r>
      <w:r w:rsidRPr="0065239C" w:rsidR="00263916">
        <w:rPr>
          <w:rFonts w:ascii="Times New Roman" w:hAnsi="Times New Roman"/>
        </w:rPr>
        <w:t>which</w:t>
      </w:r>
      <w:r w:rsidRPr="0065239C" w:rsidR="00400352">
        <w:rPr>
          <w:rFonts w:ascii="Times New Roman" w:hAnsi="Times New Roman"/>
        </w:rPr>
        <w:t xml:space="preserve"> results in </w:t>
      </w:r>
      <w:r w:rsidR="00BB451B">
        <w:rPr>
          <w:rFonts w:ascii="Times New Roman" w:hAnsi="Times New Roman"/>
        </w:rPr>
        <w:t>2,627</w:t>
      </w:r>
      <w:r w:rsidRPr="0065239C" w:rsidR="00400352">
        <w:rPr>
          <w:rFonts w:ascii="Times New Roman" w:hAnsi="Times New Roman"/>
        </w:rPr>
        <w:t xml:space="preserve"> annual burden hours (</w:t>
      </w:r>
      <w:r w:rsidR="00400352">
        <w:rPr>
          <w:rFonts w:ascii="Times New Roman" w:hAnsi="Times New Roman"/>
        </w:rPr>
        <w:t>1</w:t>
      </w:r>
      <w:r w:rsidR="002164E8">
        <w:rPr>
          <w:rFonts w:ascii="Times New Roman" w:hAnsi="Times New Roman"/>
        </w:rPr>
        <w:t>5,454</w:t>
      </w:r>
      <w:r w:rsidRPr="0065239C" w:rsidR="00400352">
        <w:rPr>
          <w:rFonts w:ascii="Times New Roman" w:hAnsi="Times New Roman"/>
        </w:rPr>
        <w:t xml:space="preserve"> x </w:t>
      </w:r>
      <w:r w:rsidR="00400352">
        <w:rPr>
          <w:rFonts w:ascii="Times New Roman" w:hAnsi="Times New Roman"/>
        </w:rPr>
        <w:t>0.17</w:t>
      </w:r>
      <w:r w:rsidRPr="0065239C" w:rsidR="00400352">
        <w:rPr>
          <w:rFonts w:ascii="Times New Roman" w:hAnsi="Times New Roman"/>
        </w:rPr>
        <w:t xml:space="preserve"> hours). </w:t>
      </w:r>
      <w:r w:rsidR="00400352">
        <w:rPr>
          <w:rFonts w:ascii="Times New Roman" w:hAnsi="Times New Roman"/>
        </w:rPr>
        <w:t>T</w:t>
      </w:r>
      <w:r w:rsidRPr="0065239C" w:rsidR="00400352">
        <w:rPr>
          <w:rFonts w:ascii="Times New Roman" w:hAnsi="Times New Roman"/>
        </w:rPr>
        <w:t xml:space="preserve">he annualized cost </w:t>
      </w:r>
      <w:r w:rsidRPr="0065239C" w:rsidR="005C2838">
        <w:rPr>
          <w:rFonts w:ascii="Times New Roman" w:hAnsi="Times New Roman"/>
        </w:rPr>
        <w:t xml:space="preserve">to the Federal Government </w:t>
      </w:r>
      <w:r w:rsidRPr="0065239C" w:rsidR="00400352">
        <w:rPr>
          <w:rFonts w:ascii="Times New Roman" w:hAnsi="Times New Roman"/>
        </w:rPr>
        <w:t>is $</w:t>
      </w:r>
      <w:r w:rsidR="003823F4">
        <w:rPr>
          <w:rFonts w:ascii="Times New Roman" w:hAnsi="Times New Roman"/>
        </w:rPr>
        <w:t>2</w:t>
      </w:r>
      <w:r w:rsidR="0007382A">
        <w:rPr>
          <w:rFonts w:ascii="Times New Roman" w:hAnsi="Times New Roman"/>
        </w:rPr>
        <w:t>62</w:t>
      </w:r>
      <w:r w:rsidR="00A77BD1">
        <w:rPr>
          <w:rFonts w:ascii="Times New Roman" w:hAnsi="Times New Roman"/>
        </w:rPr>
        <w:t>,987</w:t>
      </w:r>
      <w:r w:rsidRPr="0065239C">
        <w:rPr>
          <w:rFonts w:ascii="Times New Roman" w:hAnsi="Times New Roman"/>
        </w:rPr>
        <w:t xml:space="preserve"> (</w:t>
      </w:r>
      <w:r w:rsidR="00BB451B">
        <w:rPr>
          <w:rFonts w:ascii="Times New Roman" w:hAnsi="Times New Roman"/>
        </w:rPr>
        <w:t>2,6</w:t>
      </w:r>
      <w:r w:rsidR="00D061F0">
        <w:rPr>
          <w:rFonts w:ascii="Times New Roman" w:hAnsi="Times New Roman"/>
        </w:rPr>
        <w:t>27</w:t>
      </w:r>
      <w:r w:rsidRPr="0065239C">
        <w:rPr>
          <w:rFonts w:ascii="Times New Roman" w:hAnsi="Times New Roman"/>
        </w:rPr>
        <w:t xml:space="preserve"> hours x </w:t>
      </w:r>
      <w:r w:rsidR="00037B8B">
        <w:rPr>
          <w:rFonts w:ascii="Times New Roman" w:hAnsi="Times New Roman"/>
        </w:rPr>
        <w:t>$</w:t>
      </w:r>
      <w:r w:rsidR="00611C43">
        <w:rPr>
          <w:rFonts w:ascii="Times New Roman" w:hAnsi="Times New Roman"/>
        </w:rPr>
        <w:t>100.11</w:t>
      </w:r>
      <w:r>
        <w:rPr>
          <w:rFonts w:ascii="Times New Roman" w:hAnsi="Times New Roman"/>
        </w:rPr>
        <w:t>).</w:t>
      </w:r>
      <w:r w:rsidR="00D10048">
        <w:rPr>
          <w:rFonts w:ascii="Times New Roman" w:hAnsi="Times New Roman"/>
        </w:rPr>
        <w:t xml:space="preserve"> </w:t>
      </w:r>
      <w:r w:rsidRPr="0065239C" w:rsidR="00D10048">
        <w:rPr>
          <w:rFonts w:ascii="Times New Roman" w:hAnsi="Times New Roman"/>
        </w:rPr>
        <w:t xml:space="preserve">Estimated annualized cost </w:t>
      </w:r>
      <w:r w:rsidRPr="0065239C" w:rsidR="00D10048">
        <w:rPr>
          <w:rFonts w:ascii="Times New Roman" w:hAnsi="Times New Roman"/>
        </w:rPr>
        <w:t>per</w:t>
      </w:r>
      <w:r w:rsidR="00D10048">
        <w:rPr>
          <w:rFonts w:ascii="Times New Roman" w:hAnsi="Times New Roman"/>
        </w:rPr>
        <w:t xml:space="preserve"> update to existing standards </w:t>
      </w:r>
      <w:r w:rsidRPr="0065239C" w:rsidR="00D10048">
        <w:rPr>
          <w:rFonts w:ascii="Times New Roman" w:hAnsi="Times New Roman"/>
        </w:rPr>
        <w:t>is $</w:t>
      </w:r>
      <w:r w:rsidR="00AD50E2">
        <w:rPr>
          <w:rFonts w:ascii="Times New Roman" w:hAnsi="Times New Roman"/>
        </w:rPr>
        <w:t>1</w:t>
      </w:r>
      <w:r w:rsidR="00DD63F3">
        <w:rPr>
          <w:rFonts w:ascii="Times New Roman" w:hAnsi="Times New Roman"/>
        </w:rPr>
        <w:t>7.02</w:t>
      </w:r>
      <w:r w:rsidRPr="0065239C" w:rsidR="00D10048">
        <w:rPr>
          <w:rFonts w:ascii="Times New Roman" w:hAnsi="Times New Roman"/>
        </w:rPr>
        <w:t xml:space="preserve"> ($</w:t>
      </w:r>
      <w:r w:rsidR="00607045">
        <w:rPr>
          <w:rFonts w:ascii="Times New Roman" w:hAnsi="Times New Roman"/>
        </w:rPr>
        <w:t>262</w:t>
      </w:r>
      <w:r w:rsidR="00D64AB9">
        <w:rPr>
          <w:rFonts w:ascii="Times New Roman" w:hAnsi="Times New Roman"/>
        </w:rPr>
        <w:t>,98</w:t>
      </w:r>
      <w:r w:rsidR="00FD1A09">
        <w:rPr>
          <w:rFonts w:ascii="Times New Roman" w:hAnsi="Times New Roman"/>
        </w:rPr>
        <w:t>7</w:t>
      </w:r>
      <w:r w:rsidRPr="0065239C" w:rsidR="00D10048">
        <w:rPr>
          <w:rFonts w:ascii="Times New Roman" w:hAnsi="Times New Roman"/>
        </w:rPr>
        <w:t xml:space="preserve"> divided by </w:t>
      </w:r>
      <w:r w:rsidR="00AD50E2">
        <w:rPr>
          <w:rFonts w:ascii="Times New Roman" w:hAnsi="Times New Roman"/>
        </w:rPr>
        <w:t>1</w:t>
      </w:r>
      <w:r w:rsidR="0088712B">
        <w:rPr>
          <w:rFonts w:ascii="Times New Roman" w:hAnsi="Times New Roman"/>
        </w:rPr>
        <w:t>5,454</w:t>
      </w:r>
      <w:r w:rsidRPr="0065239C" w:rsidR="00D10048">
        <w:rPr>
          <w:rFonts w:ascii="Times New Roman" w:hAnsi="Times New Roman"/>
        </w:rPr>
        <w:t>).</w:t>
      </w:r>
    </w:p>
    <w:p w:rsidR="00A45B26" w:rsidP="00D9660E" w14:paraId="7B57C828" w14:textId="77777777">
      <w:pPr>
        <w:spacing w:line="259" w:lineRule="auto"/>
        <w:rPr>
          <w:rFonts w:ascii="Times New Roman" w:hAnsi="Times New Roman"/>
        </w:rPr>
      </w:pPr>
    </w:p>
    <w:p w:rsidR="00A45B26" w:rsidRPr="00A45B26" w:rsidP="00D9660E" w14:paraId="7E160A22" w14:textId="59F85456">
      <w:pPr>
        <w:spacing w:line="259" w:lineRule="auto"/>
        <w:rPr>
          <w:rFonts w:ascii="Times New Roman" w:hAnsi="Times New Roman"/>
          <w:i/>
          <w:iCs/>
        </w:rPr>
      </w:pPr>
      <w:r w:rsidRPr="00A45B26">
        <w:rPr>
          <w:rFonts w:ascii="Times New Roman" w:hAnsi="Times New Roman"/>
          <w:i/>
          <w:iCs/>
        </w:rPr>
        <w:t>Recordkeeping</w:t>
      </w:r>
    </w:p>
    <w:p w:rsidR="00FB33E9" w14:paraId="76EA8244" w14:textId="10310955">
      <w:pPr>
        <w:rPr>
          <w:rFonts w:ascii="Times New Roman" w:hAnsi="Times New Roman"/>
        </w:rPr>
      </w:pPr>
    </w:p>
    <w:p w:rsidR="00FB33E9" w:rsidRPr="0065239C" w14:paraId="3BC3BCE1" w14:textId="50D224DF">
      <w:pPr>
        <w:rPr>
          <w:rFonts w:ascii="Times New Roman" w:hAnsi="Times New Roman"/>
        </w:rPr>
      </w:pPr>
      <w:r w:rsidRPr="00077EAA">
        <w:rPr>
          <w:rFonts w:ascii="Times New Roman" w:hAnsi="Times New Roman"/>
        </w:rPr>
        <w:t xml:space="preserve">OA </w:t>
      </w:r>
      <w:r w:rsidRPr="00077EAA" w:rsidR="004F0021">
        <w:rPr>
          <w:rFonts w:ascii="Times New Roman" w:hAnsi="Times New Roman"/>
        </w:rPr>
        <w:t>must</w:t>
      </w:r>
      <w:r w:rsidRPr="0065239C" w:rsidR="004F0021">
        <w:rPr>
          <w:rFonts w:ascii="Times New Roman" w:hAnsi="Times New Roman"/>
        </w:rPr>
        <w:t xml:space="preserve"> maintain accurate records on the standards of apprenticeship for each program they register. This includes maintaining records relating to the operation of the </w:t>
      </w:r>
      <w:r w:rsidR="002C0E07">
        <w:rPr>
          <w:rFonts w:ascii="Times New Roman" w:hAnsi="Times New Roman"/>
        </w:rPr>
        <w:t>Registered A</w:t>
      </w:r>
      <w:r w:rsidRPr="0065239C" w:rsidR="004F0021">
        <w:rPr>
          <w:rFonts w:ascii="Times New Roman" w:hAnsi="Times New Roman"/>
        </w:rPr>
        <w:t xml:space="preserve">pprenticeship program. Compliance with this recordkeeping requirement is estimated at 15 minutes per </w:t>
      </w:r>
      <w:r w:rsidR="00AE7117">
        <w:rPr>
          <w:rFonts w:ascii="Times New Roman" w:hAnsi="Times New Roman"/>
        </w:rPr>
        <w:t>OA</w:t>
      </w:r>
      <w:r w:rsidRPr="0065239C" w:rsidR="004F0021">
        <w:rPr>
          <w:rFonts w:ascii="Times New Roman" w:hAnsi="Times New Roman"/>
        </w:rPr>
        <w:t>-registered program, and</w:t>
      </w:r>
      <w:r w:rsidR="004F0021">
        <w:rPr>
          <w:rFonts w:ascii="Times New Roman" w:hAnsi="Times New Roman"/>
        </w:rPr>
        <w:t xml:space="preserve"> the Department</w:t>
      </w:r>
      <w:r w:rsidRPr="0065239C" w:rsidR="004F0021">
        <w:rPr>
          <w:rFonts w:ascii="Times New Roman" w:hAnsi="Times New Roman"/>
        </w:rPr>
        <w:t xml:space="preserve"> estimates there will be </w:t>
      </w:r>
      <w:r w:rsidR="003A6C16">
        <w:rPr>
          <w:rFonts w:ascii="Times New Roman" w:hAnsi="Times New Roman"/>
        </w:rPr>
        <w:t>26</w:t>
      </w:r>
      <w:r w:rsidR="00CC4FD6">
        <w:rPr>
          <w:rFonts w:ascii="Times New Roman" w:hAnsi="Times New Roman"/>
        </w:rPr>
        <w:t>,</w:t>
      </w:r>
      <w:r w:rsidR="003A6C16">
        <w:rPr>
          <w:rFonts w:ascii="Times New Roman" w:hAnsi="Times New Roman"/>
        </w:rPr>
        <w:t>466</w:t>
      </w:r>
      <w:r w:rsidR="004F0021">
        <w:rPr>
          <w:rFonts w:ascii="Times New Roman" w:hAnsi="Times New Roman"/>
        </w:rPr>
        <w:t xml:space="preserve"> </w:t>
      </w:r>
      <w:r w:rsidRPr="0065239C" w:rsidR="004F0021">
        <w:rPr>
          <w:rFonts w:ascii="Times New Roman" w:hAnsi="Times New Roman"/>
        </w:rPr>
        <w:t xml:space="preserve">programs </w:t>
      </w:r>
      <w:r w:rsidR="00ED79E6">
        <w:rPr>
          <w:rFonts w:ascii="Times New Roman" w:hAnsi="Times New Roman"/>
        </w:rPr>
        <w:t>registered with</w:t>
      </w:r>
      <w:r w:rsidRPr="0065239C" w:rsidR="004F0021">
        <w:rPr>
          <w:rFonts w:ascii="Times New Roman" w:hAnsi="Times New Roman"/>
        </w:rPr>
        <w:t xml:space="preserve"> </w:t>
      </w:r>
      <w:r w:rsidR="00AE7117">
        <w:rPr>
          <w:rFonts w:ascii="Times New Roman" w:hAnsi="Times New Roman"/>
        </w:rPr>
        <w:t>OA</w:t>
      </w:r>
      <w:r w:rsidRPr="0065239C" w:rsidR="004F0021">
        <w:rPr>
          <w:rFonts w:ascii="Times New Roman" w:hAnsi="Times New Roman"/>
        </w:rPr>
        <w:t xml:space="preserve"> in FY 202</w:t>
      </w:r>
      <w:r w:rsidR="004F0021">
        <w:rPr>
          <w:rFonts w:ascii="Times New Roman" w:hAnsi="Times New Roman"/>
        </w:rPr>
        <w:t>6</w:t>
      </w:r>
      <w:r w:rsidRPr="0065239C" w:rsidR="004F0021">
        <w:rPr>
          <w:rFonts w:ascii="Times New Roman" w:hAnsi="Times New Roman"/>
        </w:rPr>
        <w:t>. Therefore, the annual burden in FY 202</w:t>
      </w:r>
      <w:r w:rsidR="004F0021">
        <w:rPr>
          <w:rFonts w:ascii="Times New Roman" w:hAnsi="Times New Roman"/>
        </w:rPr>
        <w:t>6</w:t>
      </w:r>
      <w:r w:rsidRPr="0065239C" w:rsidR="004F0021">
        <w:rPr>
          <w:rFonts w:ascii="Times New Roman" w:hAnsi="Times New Roman"/>
        </w:rPr>
        <w:t xml:space="preserve"> is equal to </w:t>
      </w:r>
      <w:r w:rsidR="00F46539">
        <w:rPr>
          <w:rFonts w:ascii="Times New Roman" w:hAnsi="Times New Roman"/>
        </w:rPr>
        <w:t>3,914</w:t>
      </w:r>
      <w:r w:rsidR="004F0021">
        <w:rPr>
          <w:rFonts w:ascii="Times New Roman" w:hAnsi="Times New Roman"/>
        </w:rPr>
        <w:t xml:space="preserve"> </w:t>
      </w:r>
      <w:r w:rsidRPr="0065239C" w:rsidR="004F0021">
        <w:rPr>
          <w:rFonts w:ascii="Times New Roman" w:hAnsi="Times New Roman"/>
        </w:rPr>
        <w:t>hours (</w:t>
      </w:r>
      <w:r w:rsidR="00AE7117">
        <w:rPr>
          <w:rFonts w:ascii="Times New Roman" w:hAnsi="Times New Roman"/>
        </w:rPr>
        <w:t>1</w:t>
      </w:r>
      <w:r w:rsidR="00F46539">
        <w:rPr>
          <w:rFonts w:ascii="Times New Roman" w:hAnsi="Times New Roman"/>
        </w:rPr>
        <w:t>5,655</w:t>
      </w:r>
      <w:r w:rsidRPr="0065239C" w:rsidR="004F0021">
        <w:rPr>
          <w:rFonts w:ascii="Times New Roman" w:hAnsi="Times New Roman"/>
        </w:rPr>
        <w:t xml:space="preserve"> programs x 0.25 hours), and the estimated cost</w:t>
      </w:r>
      <w:r w:rsidR="009B0790">
        <w:rPr>
          <w:rFonts w:ascii="Times New Roman" w:hAnsi="Times New Roman"/>
        </w:rPr>
        <w:t xml:space="preserve"> </w:t>
      </w:r>
      <w:r w:rsidRPr="0065239C" w:rsidR="009B0790">
        <w:rPr>
          <w:rFonts w:ascii="Times New Roman" w:hAnsi="Times New Roman"/>
        </w:rPr>
        <w:t>to the Federal Government</w:t>
      </w:r>
      <w:r w:rsidRPr="0065239C" w:rsidR="004F0021">
        <w:rPr>
          <w:rFonts w:ascii="Times New Roman" w:hAnsi="Times New Roman"/>
        </w:rPr>
        <w:t xml:space="preserve"> is equal to $</w:t>
      </w:r>
      <w:r w:rsidR="00FF42D8">
        <w:rPr>
          <w:rFonts w:ascii="Times New Roman" w:hAnsi="Times New Roman"/>
        </w:rPr>
        <w:t>391,</w:t>
      </w:r>
      <w:r w:rsidR="00F4247F">
        <w:rPr>
          <w:rFonts w:ascii="Times New Roman" w:hAnsi="Times New Roman"/>
        </w:rPr>
        <w:t>827</w:t>
      </w:r>
      <w:r w:rsidRPr="0065239C" w:rsidR="004F0021">
        <w:rPr>
          <w:rFonts w:ascii="Times New Roman" w:hAnsi="Times New Roman"/>
        </w:rPr>
        <w:t xml:space="preserve"> (</w:t>
      </w:r>
      <w:r w:rsidR="00AF387E">
        <w:rPr>
          <w:rFonts w:ascii="Times New Roman" w:hAnsi="Times New Roman"/>
        </w:rPr>
        <w:t xml:space="preserve">3,914 </w:t>
      </w:r>
      <w:r w:rsidRPr="0065239C" w:rsidR="004F0021">
        <w:rPr>
          <w:rFonts w:ascii="Times New Roman" w:hAnsi="Times New Roman"/>
        </w:rPr>
        <w:t>hours x $</w:t>
      </w:r>
      <w:r w:rsidR="00AF387E">
        <w:rPr>
          <w:rFonts w:ascii="Times New Roman" w:hAnsi="Times New Roman"/>
        </w:rPr>
        <w:t>100.11</w:t>
      </w:r>
      <w:r w:rsidRPr="0065239C" w:rsidR="004F0021">
        <w:rPr>
          <w:rFonts w:ascii="Times New Roman" w:hAnsi="Times New Roman"/>
        </w:rPr>
        <w:t xml:space="preserve">). </w:t>
      </w:r>
    </w:p>
    <w:p w:rsidR="00A45B26" w14:paraId="6CC2A846" w14:textId="77777777">
      <w:pPr>
        <w:rPr>
          <w:rFonts w:ascii="Times New Roman" w:hAnsi="Times New Roman"/>
        </w:rPr>
      </w:pPr>
    </w:p>
    <w:p w:rsidR="00A45B26" w:rsidRPr="00A45B26" w14:paraId="74D19677" w14:textId="2B3DEA65">
      <w:pPr>
        <w:rPr>
          <w:rFonts w:ascii="Times New Roman" w:hAnsi="Times New Roman"/>
          <w:i/>
          <w:iCs/>
        </w:rPr>
      </w:pPr>
      <w:r w:rsidRPr="00A45B26">
        <w:rPr>
          <w:rFonts w:ascii="Times New Roman" w:hAnsi="Times New Roman"/>
          <w:i/>
          <w:iCs/>
        </w:rPr>
        <w:t>Program reviews</w:t>
      </w:r>
    </w:p>
    <w:p w:rsidR="00D9660E" w:rsidP="00A02B98" w14:paraId="3DD5F3E0" w14:textId="77777777">
      <w:pPr>
        <w:rPr>
          <w:rFonts w:ascii="Times New Roman" w:hAnsi="Times New Roman"/>
        </w:rPr>
      </w:pPr>
    </w:p>
    <w:p w:rsidR="6C7C7357" w:rsidP="7B7A4197" w14:paraId="6D3C002D" w14:textId="3541014C">
      <w:pPr>
        <w:tabs>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65239C">
        <w:rPr>
          <w:rFonts w:ascii="Times New Roman" w:hAnsi="Times New Roman"/>
        </w:rPr>
        <w:t>The process of conducting reviews to ensure a sponsor’s compliance in accordance with part</w:t>
      </w:r>
      <w:r w:rsidRPr="0065239C" w:rsidR="003E5A31">
        <w:rPr>
          <w:rFonts w:ascii="Times New Roman" w:hAnsi="Times New Roman"/>
        </w:rPr>
        <w:t>s</w:t>
      </w:r>
      <w:r w:rsidRPr="0065239C">
        <w:rPr>
          <w:rFonts w:ascii="Times New Roman" w:hAnsi="Times New Roman"/>
        </w:rPr>
        <w:t xml:space="preserve"> 29 and 30 is estimated to take 4</w:t>
      </w:r>
      <w:r w:rsidRPr="0065239C" w:rsidR="00D40BB1">
        <w:rPr>
          <w:rFonts w:ascii="Times New Roman" w:hAnsi="Times New Roman"/>
        </w:rPr>
        <w:t>0</w:t>
      </w:r>
      <w:r w:rsidRPr="0065239C">
        <w:rPr>
          <w:rFonts w:ascii="Times New Roman" w:hAnsi="Times New Roman"/>
        </w:rPr>
        <w:t xml:space="preserve"> hours</w:t>
      </w:r>
      <w:r w:rsidRPr="0065239C" w:rsidR="00BC1029">
        <w:rPr>
          <w:rFonts w:ascii="Times New Roman" w:hAnsi="Times New Roman"/>
        </w:rPr>
        <w:t xml:space="preserve"> per review </w:t>
      </w:r>
      <w:r w:rsidRPr="0065239C" w:rsidR="00134172">
        <w:rPr>
          <w:rFonts w:ascii="Times New Roman" w:hAnsi="Times New Roman"/>
        </w:rPr>
        <w:t xml:space="preserve">every </w:t>
      </w:r>
      <w:r w:rsidRPr="0065239C" w:rsidR="00FA36A6">
        <w:rPr>
          <w:rFonts w:ascii="Times New Roman" w:hAnsi="Times New Roman"/>
        </w:rPr>
        <w:t>5</w:t>
      </w:r>
      <w:r w:rsidRPr="0065239C" w:rsidR="00134172">
        <w:rPr>
          <w:rFonts w:ascii="Times New Roman" w:hAnsi="Times New Roman"/>
        </w:rPr>
        <w:t xml:space="preserve"> years, implying </w:t>
      </w:r>
      <w:r w:rsidRPr="0065239C" w:rsidR="0065755F">
        <w:rPr>
          <w:rFonts w:ascii="Times New Roman" w:hAnsi="Times New Roman"/>
        </w:rPr>
        <w:t xml:space="preserve">approximately </w:t>
      </w:r>
      <w:r w:rsidRPr="0065239C" w:rsidR="00134172">
        <w:rPr>
          <w:rFonts w:ascii="Times New Roman" w:hAnsi="Times New Roman"/>
        </w:rPr>
        <w:t xml:space="preserve">20 percent of programs </w:t>
      </w:r>
      <w:r w:rsidRPr="0065239C" w:rsidR="0065755F">
        <w:rPr>
          <w:rFonts w:ascii="Times New Roman" w:hAnsi="Times New Roman"/>
        </w:rPr>
        <w:t>are reviewed each year</w:t>
      </w:r>
      <w:r w:rsidRPr="0065239C">
        <w:rPr>
          <w:rFonts w:ascii="Times New Roman" w:hAnsi="Times New Roman"/>
        </w:rPr>
        <w:t xml:space="preserve">. </w:t>
      </w:r>
      <w:r w:rsidR="00BC4D04">
        <w:rPr>
          <w:rFonts w:ascii="Times New Roman" w:hAnsi="Times New Roman"/>
        </w:rPr>
        <w:t xml:space="preserve">It is estimated that there will be </w:t>
      </w:r>
      <w:r w:rsidR="00FB689B">
        <w:rPr>
          <w:rFonts w:ascii="Times New Roman" w:hAnsi="Times New Roman"/>
        </w:rPr>
        <w:t>26,466</w:t>
      </w:r>
      <w:r w:rsidR="00BC4D04">
        <w:rPr>
          <w:rFonts w:ascii="Times New Roman" w:hAnsi="Times New Roman"/>
        </w:rPr>
        <w:t xml:space="preserve"> programs registered with OA by FY</w:t>
      </w:r>
      <w:r w:rsidR="00FE2A84">
        <w:rPr>
          <w:rFonts w:ascii="Times New Roman" w:hAnsi="Times New Roman"/>
        </w:rPr>
        <w:t xml:space="preserve"> </w:t>
      </w:r>
      <w:r w:rsidR="00BC4D04">
        <w:rPr>
          <w:rFonts w:ascii="Times New Roman" w:hAnsi="Times New Roman"/>
        </w:rPr>
        <w:t>2026</w:t>
      </w:r>
      <w:r w:rsidR="004174F8">
        <w:rPr>
          <w:rFonts w:ascii="Times New Roman" w:hAnsi="Times New Roman"/>
        </w:rPr>
        <w:t>, meaning 3,</w:t>
      </w:r>
      <w:r w:rsidR="005D39B0">
        <w:rPr>
          <w:rFonts w:ascii="Times New Roman" w:hAnsi="Times New Roman"/>
        </w:rPr>
        <w:t>131</w:t>
      </w:r>
      <w:r w:rsidR="004174F8">
        <w:rPr>
          <w:rFonts w:ascii="Times New Roman" w:hAnsi="Times New Roman"/>
        </w:rPr>
        <w:t xml:space="preserve"> programs will be reviewed each year (1</w:t>
      </w:r>
      <w:r w:rsidR="005D39B0">
        <w:rPr>
          <w:rFonts w:ascii="Times New Roman" w:hAnsi="Times New Roman"/>
        </w:rPr>
        <w:t>5,655</w:t>
      </w:r>
      <w:r w:rsidR="004174F8">
        <w:rPr>
          <w:rFonts w:ascii="Times New Roman" w:hAnsi="Times New Roman"/>
        </w:rPr>
        <w:t xml:space="preserve"> x 0.20)</w:t>
      </w:r>
      <w:r w:rsidR="00BC4D04">
        <w:rPr>
          <w:rFonts w:ascii="Times New Roman" w:hAnsi="Times New Roman"/>
        </w:rPr>
        <w:t xml:space="preserve">. </w:t>
      </w:r>
      <w:r w:rsidRPr="0065239C">
        <w:rPr>
          <w:rFonts w:ascii="Times New Roman" w:hAnsi="Times New Roman"/>
        </w:rPr>
        <w:t>The estimated annualized cost</w:t>
      </w:r>
      <w:r w:rsidR="009B0790">
        <w:rPr>
          <w:rFonts w:ascii="Times New Roman" w:hAnsi="Times New Roman"/>
        </w:rPr>
        <w:t xml:space="preserve"> </w:t>
      </w:r>
      <w:r w:rsidRPr="0065239C" w:rsidR="009B0790">
        <w:rPr>
          <w:rFonts w:ascii="Times New Roman" w:hAnsi="Times New Roman"/>
        </w:rPr>
        <w:t>to the Federal Government</w:t>
      </w:r>
      <w:r w:rsidRPr="0065239C">
        <w:rPr>
          <w:rFonts w:ascii="Times New Roman" w:hAnsi="Times New Roman"/>
        </w:rPr>
        <w:t xml:space="preserve"> for all sponsor</w:t>
      </w:r>
      <w:r w:rsidR="00886F3B">
        <w:rPr>
          <w:rFonts w:ascii="Times New Roman" w:hAnsi="Times New Roman"/>
        </w:rPr>
        <w:t xml:space="preserve"> </w:t>
      </w:r>
      <w:r w:rsidRPr="0065239C">
        <w:rPr>
          <w:rFonts w:ascii="Times New Roman" w:hAnsi="Times New Roman"/>
        </w:rPr>
        <w:t>compliance reviews is $</w:t>
      </w:r>
      <w:r w:rsidR="005D39B0">
        <w:rPr>
          <w:rFonts w:ascii="Times New Roman" w:hAnsi="Times New Roman"/>
        </w:rPr>
        <w:t>14,908,973</w:t>
      </w:r>
      <w:r w:rsidR="00A753A1">
        <w:rPr>
          <w:rFonts w:ascii="Times New Roman" w:hAnsi="Times New Roman"/>
        </w:rPr>
        <w:t xml:space="preserve"> </w:t>
      </w:r>
      <w:r w:rsidRPr="0065239C">
        <w:rPr>
          <w:rFonts w:ascii="Times New Roman" w:hAnsi="Times New Roman"/>
        </w:rPr>
        <w:t>[</w:t>
      </w:r>
      <w:r w:rsidR="00331958">
        <w:rPr>
          <w:rFonts w:ascii="Times New Roman" w:hAnsi="Times New Roman"/>
        </w:rPr>
        <w:t>125,240</w:t>
      </w:r>
      <w:r w:rsidRPr="0065239C">
        <w:rPr>
          <w:rFonts w:ascii="Times New Roman" w:hAnsi="Times New Roman"/>
        </w:rPr>
        <w:t xml:space="preserve"> (4</w:t>
      </w:r>
      <w:r w:rsidRPr="0065239C" w:rsidR="007512D1">
        <w:rPr>
          <w:rFonts w:ascii="Times New Roman" w:hAnsi="Times New Roman"/>
        </w:rPr>
        <w:t>0</w:t>
      </w:r>
      <w:r w:rsidRPr="0065239C">
        <w:rPr>
          <w:rFonts w:ascii="Times New Roman" w:hAnsi="Times New Roman"/>
        </w:rPr>
        <w:t xml:space="preserve"> hours x </w:t>
      </w:r>
      <w:r w:rsidR="00797C44">
        <w:rPr>
          <w:rFonts w:ascii="Times New Roman" w:hAnsi="Times New Roman"/>
        </w:rPr>
        <w:t>3,</w:t>
      </w:r>
      <w:r w:rsidR="003F39BB">
        <w:rPr>
          <w:rFonts w:ascii="Times New Roman" w:hAnsi="Times New Roman"/>
        </w:rPr>
        <w:t>131</w:t>
      </w:r>
      <w:r w:rsidRPr="0065239C">
        <w:rPr>
          <w:rFonts w:ascii="Times New Roman" w:hAnsi="Times New Roman"/>
        </w:rPr>
        <w:t xml:space="preserve"> programs</w:t>
      </w:r>
      <w:r w:rsidRPr="0065239C" w:rsidR="0065755F">
        <w:rPr>
          <w:rFonts w:ascii="Times New Roman" w:hAnsi="Times New Roman"/>
        </w:rPr>
        <w:t xml:space="preserve"> reviewed</w:t>
      </w:r>
      <w:r w:rsidRPr="0065239C" w:rsidR="004C3D3D">
        <w:rPr>
          <w:rFonts w:ascii="Times New Roman" w:hAnsi="Times New Roman"/>
        </w:rPr>
        <w:t xml:space="preserve"> in FY 202</w:t>
      </w:r>
      <w:r w:rsidR="00570AB3">
        <w:rPr>
          <w:rFonts w:ascii="Times New Roman" w:hAnsi="Times New Roman"/>
        </w:rPr>
        <w:t>6</w:t>
      </w:r>
      <w:r w:rsidRPr="0065239C">
        <w:rPr>
          <w:rFonts w:ascii="Times New Roman" w:hAnsi="Times New Roman"/>
        </w:rPr>
        <w:t>) x $</w:t>
      </w:r>
      <w:r w:rsidR="00AD76D7">
        <w:rPr>
          <w:rFonts w:ascii="Times New Roman" w:hAnsi="Times New Roman"/>
        </w:rPr>
        <w:t>11</w:t>
      </w:r>
      <w:r w:rsidR="005D1B65">
        <w:rPr>
          <w:rFonts w:ascii="Times New Roman" w:hAnsi="Times New Roman"/>
        </w:rPr>
        <w:t>9.04</w:t>
      </w:r>
      <w:r w:rsidRPr="0065239C">
        <w:rPr>
          <w:rFonts w:ascii="Times New Roman" w:hAnsi="Times New Roman"/>
        </w:rPr>
        <w:t>].</w:t>
      </w:r>
    </w:p>
    <w:p w:rsidR="004967BC" w:rsidP="7B7A4197" w14:paraId="14D0A5F0" w14:textId="77777777">
      <w:pPr>
        <w:tabs>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CE2212" w:rsidRPr="00CE2212" w:rsidP="004967BC" w14:paraId="68A2563B" w14:textId="398B8BA6">
      <w:pPr>
        <w:widowControl/>
        <w:autoSpaceDE/>
        <w:autoSpaceDN/>
        <w:adjustRightInd/>
        <w:rPr>
          <w:rFonts w:ascii="Times New Roman" w:hAnsi="Times New Roman"/>
          <w:i/>
          <w:iCs/>
        </w:rPr>
      </w:pPr>
      <w:r>
        <w:rPr>
          <w:rFonts w:ascii="Times New Roman" w:hAnsi="Times New Roman"/>
          <w:i/>
          <w:iCs/>
        </w:rPr>
        <w:t>Exemptions</w:t>
      </w:r>
    </w:p>
    <w:p w:rsidR="00CE2212" w:rsidP="004967BC" w14:paraId="3C84746B" w14:textId="77777777">
      <w:pPr>
        <w:widowControl/>
        <w:autoSpaceDE/>
        <w:autoSpaceDN/>
        <w:adjustRightInd/>
        <w:rPr>
          <w:rFonts w:ascii="Times New Roman" w:hAnsi="Times New Roman"/>
        </w:rPr>
      </w:pPr>
    </w:p>
    <w:p w:rsidR="004967BC" w:rsidRPr="0065239C" w:rsidP="004967BC" w14:paraId="679E7731" w14:textId="69195E20">
      <w:pPr>
        <w:widowControl/>
        <w:autoSpaceDE/>
        <w:autoSpaceDN/>
        <w:adjustRightInd/>
        <w:rPr>
          <w:rFonts w:ascii="Times New Roman" w:hAnsi="Times New Roman"/>
        </w:rPr>
      </w:pPr>
      <w:r w:rsidRPr="3B1C72DC">
        <w:rPr>
          <w:rFonts w:ascii="Times New Roman" w:hAnsi="Times New Roman"/>
        </w:rPr>
        <w:t xml:space="preserve">Regarding requests for exemptions that must be reviewed and approved by OA, OA’s </w:t>
      </w:r>
      <w:r w:rsidRPr="3B1C72DC" w:rsidR="00A45095">
        <w:rPr>
          <w:rFonts w:ascii="Times New Roman" w:hAnsi="Times New Roman"/>
        </w:rPr>
        <w:t xml:space="preserve">final </w:t>
      </w:r>
      <w:r w:rsidRPr="3B1C72DC">
        <w:rPr>
          <w:rFonts w:ascii="Times New Roman" w:hAnsi="Times New Roman"/>
        </w:rPr>
        <w:t>rule reflects a significant revision of part 30 requirements that remove</w:t>
      </w:r>
      <w:r w:rsidRPr="3B1C72DC" w:rsidR="00A45095">
        <w:rPr>
          <w:rFonts w:ascii="Times New Roman" w:hAnsi="Times New Roman"/>
        </w:rPr>
        <w:t>s</w:t>
      </w:r>
      <w:r w:rsidRPr="3B1C72DC">
        <w:rPr>
          <w:rFonts w:ascii="Times New Roman" w:hAnsi="Times New Roman"/>
        </w:rPr>
        <w:t xml:space="preserve"> several burdensome requirements on sponsors. </w:t>
      </w:r>
      <w:r w:rsidRPr="3B1C72DC" w:rsidR="0092004E">
        <w:rPr>
          <w:rFonts w:ascii="Times New Roman" w:hAnsi="Times New Roman"/>
        </w:rPr>
        <w:t>B</w:t>
      </w:r>
      <w:r w:rsidRPr="3B1C72DC">
        <w:rPr>
          <w:rFonts w:ascii="Times New Roman" w:hAnsi="Times New Roman"/>
        </w:rPr>
        <w:t>ased on the</w:t>
      </w:r>
      <w:r w:rsidRPr="3B1C72DC" w:rsidR="0092004E">
        <w:rPr>
          <w:rFonts w:ascii="Times New Roman" w:hAnsi="Times New Roman"/>
        </w:rPr>
        <w:t>se changes and the</w:t>
      </w:r>
      <w:r w:rsidRPr="3B1C72DC">
        <w:rPr>
          <w:rFonts w:ascii="Times New Roman" w:hAnsi="Times New Roman"/>
        </w:rPr>
        <w:t xml:space="preserve"> Department’s historical experience with exemptions, the Department does not anticipate that it would receive or grant </w:t>
      </w:r>
      <w:r w:rsidR="00B4033A">
        <w:rPr>
          <w:rFonts w:ascii="Times New Roman" w:hAnsi="Times New Roman"/>
        </w:rPr>
        <w:t>m</w:t>
      </w:r>
      <w:r>
        <w:rPr>
          <w:rFonts w:ascii="Times New Roman" w:hAnsi="Times New Roman"/>
        </w:rPr>
        <w:t>any</w:t>
      </w:r>
      <w:r w:rsidR="00AF1AE6">
        <w:rPr>
          <w:rFonts w:ascii="Times New Roman" w:hAnsi="Times New Roman"/>
        </w:rPr>
        <w:t>, if any</w:t>
      </w:r>
      <w:r w:rsidRPr="3B1C72DC">
        <w:rPr>
          <w:rFonts w:ascii="Times New Roman" w:hAnsi="Times New Roman"/>
        </w:rPr>
        <w:t xml:space="preserve"> exemptions for the </w:t>
      </w:r>
      <w:r w:rsidRPr="3B1C72DC" w:rsidR="00D64DF0">
        <w:rPr>
          <w:rFonts w:ascii="Times New Roman" w:hAnsi="Times New Roman"/>
        </w:rPr>
        <w:t>finalized</w:t>
      </w:r>
      <w:r w:rsidRPr="3B1C72DC">
        <w:rPr>
          <w:rFonts w:ascii="Times New Roman" w:hAnsi="Times New Roman"/>
        </w:rPr>
        <w:t xml:space="preserve">, streamlined part 30 requirement that sponsors must not engage in illegal discrimination. </w:t>
      </w:r>
    </w:p>
    <w:p w:rsidR="004967BC" w:rsidRPr="0065239C" w:rsidP="7B7A4197" w14:paraId="45837901" w14:textId="77777777">
      <w:pPr>
        <w:tabs>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7B7A4197" w:rsidRPr="0065239C" w:rsidP="7B7A4197" w14:paraId="188F1DCC" w14:textId="0B8E9828">
      <w:pPr>
        <w:tabs>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D25D44" w:rsidP="7B7A4197" w14:paraId="29213C76" w14:textId="73FE58F6">
      <w:pPr>
        <w:tabs>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i/>
          <w:iCs/>
        </w:rPr>
      </w:pPr>
      <w:r w:rsidRPr="00D25D44">
        <w:rPr>
          <w:rFonts w:ascii="Times New Roman" w:hAnsi="Times New Roman"/>
          <w:i/>
          <w:iCs/>
        </w:rPr>
        <w:t xml:space="preserve">Summary table of costs to the Federal </w:t>
      </w:r>
      <w:r w:rsidR="00121F1C">
        <w:rPr>
          <w:rFonts w:ascii="Times New Roman" w:hAnsi="Times New Roman"/>
          <w:i/>
          <w:iCs/>
        </w:rPr>
        <w:t>G</w:t>
      </w:r>
      <w:r w:rsidRPr="00D25D44">
        <w:rPr>
          <w:rFonts w:ascii="Times New Roman" w:hAnsi="Times New Roman"/>
          <w:i/>
          <w:iCs/>
        </w:rPr>
        <w:t>overnment</w:t>
      </w:r>
    </w:p>
    <w:p w:rsidR="00F923DE" w:rsidRPr="00D25D44" w:rsidP="7B7A4197" w14:paraId="306F8B61" w14:textId="77777777">
      <w:pPr>
        <w:tabs>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i/>
          <w:iCs/>
        </w:rPr>
      </w:pPr>
    </w:p>
    <w:p w:rsidR="024DD462" w:rsidRPr="0065239C" w:rsidP="00624C85" w14:paraId="6D48AE1B" w14:textId="73D2FA13">
      <w:pPr>
        <w:tabs>
          <w:tab w:val="left" w:pos="4320"/>
        </w:tabs>
        <w:ind w:left="720"/>
        <w:rPr>
          <w:rFonts w:ascii="Times New Roman" w:hAnsi="Times New Roman"/>
        </w:rPr>
      </w:pPr>
      <w:r w:rsidRPr="0065239C">
        <w:rPr>
          <w:rFonts w:ascii="Times New Roman" w:hAnsi="Times New Roman"/>
          <w:u w:val="single"/>
        </w:rPr>
        <w:t>Type of Action</w:t>
      </w:r>
      <w:r w:rsidRPr="0065239C">
        <w:rPr>
          <w:rFonts w:ascii="Times New Roman" w:hAnsi="Times New Roman"/>
        </w:rPr>
        <w:tab/>
      </w:r>
      <w:r w:rsidRPr="0065239C">
        <w:rPr>
          <w:rFonts w:ascii="Times New Roman" w:hAnsi="Times New Roman"/>
          <w:u w:val="single"/>
        </w:rPr>
        <w:t>Total Cost</w:t>
      </w:r>
    </w:p>
    <w:p w:rsidR="024DD462" w:rsidRPr="0065239C" w:rsidP="00624C85" w14:paraId="5B316B77" w14:textId="5ADB093A">
      <w:pPr>
        <w:tabs>
          <w:tab w:val="left" w:pos="4320"/>
        </w:tabs>
        <w:ind w:left="720"/>
        <w:rPr>
          <w:rFonts w:ascii="Times New Roman" w:hAnsi="Times New Roman"/>
        </w:rPr>
      </w:pPr>
      <w:r w:rsidRPr="0065239C">
        <w:rPr>
          <w:rFonts w:ascii="Times New Roman" w:hAnsi="Times New Roman"/>
        </w:rPr>
        <w:t xml:space="preserve"> </w:t>
      </w:r>
    </w:p>
    <w:p w:rsidR="024DD462" w:rsidRPr="0065239C" w:rsidP="00624C85" w14:paraId="35C8761F" w14:textId="1A6FCDDE">
      <w:pPr>
        <w:tabs>
          <w:tab w:val="left" w:pos="4320"/>
        </w:tabs>
        <w:ind w:left="720"/>
        <w:rPr>
          <w:rFonts w:ascii="Times New Roman" w:hAnsi="Times New Roman"/>
        </w:rPr>
      </w:pPr>
      <w:r w:rsidRPr="0065239C">
        <w:rPr>
          <w:rFonts w:ascii="Times New Roman" w:hAnsi="Times New Roman"/>
        </w:rPr>
        <w:t>Apprentice-Related Actions</w:t>
      </w:r>
      <w:r w:rsidRPr="0065239C">
        <w:rPr>
          <w:rFonts w:ascii="Times New Roman" w:hAnsi="Times New Roman"/>
        </w:rPr>
        <w:tab/>
        <w:t>$</w:t>
      </w:r>
      <w:r w:rsidR="00441B34">
        <w:rPr>
          <w:rFonts w:ascii="Times New Roman" w:hAnsi="Times New Roman"/>
        </w:rPr>
        <w:t>1,580,023</w:t>
      </w:r>
    </w:p>
    <w:p w:rsidR="002B1507" w:rsidP="00624C85" w14:paraId="104B9F11" w14:textId="4E3976D1">
      <w:pPr>
        <w:tabs>
          <w:tab w:val="left" w:pos="4320"/>
        </w:tabs>
        <w:ind w:left="720"/>
        <w:rPr>
          <w:rFonts w:ascii="Times New Roman" w:hAnsi="Times New Roman"/>
        </w:rPr>
      </w:pPr>
      <w:r w:rsidRPr="0065239C">
        <w:rPr>
          <w:rFonts w:ascii="Times New Roman" w:hAnsi="Times New Roman"/>
        </w:rPr>
        <w:t xml:space="preserve">New Program </w:t>
      </w:r>
      <w:r w:rsidR="00077EAA">
        <w:rPr>
          <w:rFonts w:ascii="Times New Roman" w:hAnsi="Times New Roman"/>
        </w:rPr>
        <w:t>Standards</w:t>
      </w:r>
      <w:r w:rsidRPr="0065239C">
        <w:rPr>
          <w:rFonts w:ascii="Times New Roman" w:hAnsi="Times New Roman"/>
        </w:rPr>
        <w:tab/>
      </w:r>
      <w:r w:rsidRPr="0065239C" w:rsidR="00D61F63">
        <w:rPr>
          <w:rFonts w:ascii="Times New Roman" w:hAnsi="Times New Roman"/>
        </w:rPr>
        <w:t>$</w:t>
      </w:r>
      <w:r w:rsidR="00ED131A">
        <w:rPr>
          <w:rFonts w:ascii="Times New Roman" w:hAnsi="Times New Roman"/>
        </w:rPr>
        <w:t>13,515</w:t>
      </w:r>
    </w:p>
    <w:p w:rsidR="00593CA9" w:rsidRPr="0065239C" w:rsidP="00624C85" w14:paraId="50818FCC" w14:textId="6D3A6EB0">
      <w:pPr>
        <w:tabs>
          <w:tab w:val="left" w:pos="4320"/>
        </w:tabs>
        <w:ind w:left="720"/>
        <w:rPr>
          <w:rFonts w:ascii="Times New Roman" w:hAnsi="Times New Roman"/>
        </w:rPr>
      </w:pPr>
      <w:r>
        <w:rPr>
          <w:rFonts w:ascii="Times New Roman" w:hAnsi="Times New Roman"/>
        </w:rPr>
        <w:t>Updating Existing Standards              $</w:t>
      </w:r>
      <w:r w:rsidR="0064591C">
        <w:rPr>
          <w:rFonts w:ascii="Times New Roman" w:hAnsi="Times New Roman"/>
        </w:rPr>
        <w:t>2</w:t>
      </w:r>
      <w:r w:rsidR="0066008B">
        <w:rPr>
          <w:rFonts w:ascii="Times New Roman" w:hAnsi="Times New Roman"/>
        </w:rPr>
        <w:t>62,</w:t>
      </w:r>
      <w:r w:rsidR="00265995">
        <w:rPr>
          <w:rFonts w:ascii="Times New Roman" w:hAnsi="Times New Roman"/>
        </w:rPr>
        <w:t>987</w:t>
      </w:r>
    </w:p>
    <w:p w:rsidR="00AE27BF" w:rsidRPr="0065239C" w:rsidP="00624C85" w14:paraId="39D61CFF" w14:textId="457D79DE">
      <w:pPr>
        <w:tabs>
          <w:tab w:val="left" w:pos="4320"/>
        </w:tabs>
        <w:ind w:left="720"/>
        <w:rPr>
          <w:rFonts w:ascii="Times New Roman" w:hAnsi="Times New Roman"/>
        </w:rPr>
      </w:pPr>
      <w:r>
        <w:rPr>
          <w:rFonts w:ascii="Times New Roman" w:hAnsi="Times New Roman"/>
        </w:rPr>
        <w:t xml:space="preserve">Recordkeeping </w:t>
      </w:r>
      <w:r w:rsidR="00F14C19">
        <w:rPr>
          <w:rFonts w:ascii="Times New Roman" w:hAnsi="Times New Roman"/>
        </w:rPr>
        <w:tab/>
        <w:t>$</w:t>
      </w:r>
      <w:r w:rsidR="00AD2135">
        <w:rPr>
          <w:rFonts w:ascii="Times New Roman" w:hAnsi="Times New Roman"/>
        </w:rPr>
        <w:t>391,827</w:t>
      </w:r>
    </w:p>
    <w:p w:rsidR="024DD462" w:rsidRPr="0065239C" w:rsidP="00624C85" w14:paraId="63A1D3CA" w14:textId="4B24FFFB">
      <w:pPr>
        <w:tabs>
          <w:tab w:val="left" w:pos="4320"/>
        </w:tabs>
        <w:ind w:left="720"/>
        <w:rPr>
          <w:rFonts w:ascii="Times New Roman" w:hAnsi="Times New Roman"/>
        </w:rPr>
      </w:pPr>
      <w:r w:rsidRPr="0065239C">
        <w:rPr>
          <w:rFonts w:ascii="Times New Roman" w:hAnsi="Times New Roman"/>
        </w:rPr>
        <w:t>Other Compliance-Related Actions</w:t>
      </w:r>
      <w:r w:rsidRPr="0065239C">
        <w:rPr>
          <w:rFonts w:ascii="Times New Roman" w:hAnsi="Times New Roman"/>
        </w:rPr>
        <w:tab/>
      </w:r>
      <w:r w:rsidRPr="0065239C" w:rsidR="00D61F63">
        <w:rPr>
          <w:rFonts w:ascii="Times New Roman" w:hAnsi="Times New Roman"/>
        </w:rPr>
        <w:t>$</w:t>
      </w:r>
      <w:r w:rsidRPr="005B1B42" w:rsidR="005B1B42">
        <w:rPr>
          <w:rFonts w:ascii="Times New Roman" w:hAnsi="Times New Roman"/>
        </w:rPr>
        <w:t>1</w:t>
      </w:r>
      <w:r w:rsidR="00AD2135">
        <w:rPr>
          <w:rFonts w:ascii="Times New Roman" w:hAnsi="Times New Roman"/>
        </w:rPr>
        <w:t>4,</w:t>
      </w:r>
      <w:r w:rsidR="00724FA4">
        <w:rPr>
          <w:rFonts w:ascii="Times New Roman" w:hAnsi="Times New Roman"/>
        </w:rPr>
        <w:t>908,973</w:t>
      </w:r>
    </w:p>
    <w:p w:rsidR="024DD462" w:rsidRPr="0065239C" w:rsidP="00624C85" w14:paraId="1DA51367" w14:textId="361859D1">
      <w:pPr>
        <w:tabs>
          <w:tab w:val="left" w:pos="4320"/>
        </w:tabs>
        <w:ind w:left="720"/>
        <w:rPr>
          <w:rFonts w:ascii="Times New Roman" w:hAnsi="Times New Roman"/>
        </w:rPr>
      </w:pPr>
      <w:r w:rsidRPr="0065239C">
        <w:rPr>
          <w:rFonts w:ascii="Times New Roman" w:hAnsi="Times New Roman"/>
        </w:rPr>
        <w:t xml:space="preserve"> </w:t>
      </w:r>
    </w:p>
    <w:p w:rsidR="024DD462" w:rsidRPr="0065239C" w:rsidP="00624C85" w14:paraId="3F33CF9B" w14:textId="75D160BD">
      <w:pPr>
        <w:tabs>
          <w:tab w:val="left" w:pos="4320"/>
        </w:tabs>
        <w:ind w:left="720"/>
        <w:rPr>
          <w:rFonts w:ascii="Times New Roman" w:hAnsi="Times New Roman"/>
        </w:rPr>
      </w:pPr>
      <w:r w:rsidRPr="0065239C">
        <w:rPr>
          <w:rFonts w:ascii="Times New Roman" w:hAnsi="Times New Roman"/>
          <w:i/>
        </w:rPr>
        <w:t>Total</w:t>
      </w:r>
      <w:r w:rsidRPr="0065239C" w:rsidR="00624C85">
        <w:rPr>
          <w:rFonts w:ascii="Times New Roman" w:hAnsi="Times New Roman"/>
        </w:rPr>
        <w:tab/>
      </w:r>
      <w:r w:rsidRPr="0065239C">
        <w:rPr>
          <w:rFonts w:ascii="Times New Roman" w:hAnsi="Times New Roman"/>
        </w:rPr>
        <w:t>$</w:t>
      </w:r>
      <w:r w:rsidR="00F93793">
        <w:rPr>
          <w:rFonts w:ascii="Times New Roman" w:hAnsi="Times New Roman"/>
        </w:rPr>
        <w:t>17</w:t>
      </w:r>
      <w:r w:rsidR="006C2FC3">
        <w:rPr>
          <w:rFonts w:ascii="Times New Roman" w:hAnsi="Times New Roman"/>
        </w:rPr>
        <w:t>,</w:t>
      </w:r>
      <w:r w:rsidR="00BE22EB">
        <w:rPr>
          <w:rFonts w:ascii="Times New Roman" w:hAnsi="Times New Roman"/>
        </w:rPr>
        <w:t>157,</w:t>
      </w:r>
      <w:r w:rsidR="00441B34">
        <w:rPr>
          <w:rFonts w:ascii="Times New Roman" w:hAnsi="Times New Roman"/>
        </w:rPr>
        <w:t>324</w:t>
      </w:r>
    </w:p>
    <w:p w:rsidR="7B7A4197" w:rsidRPr="0065239C" w:rsidP="7B7A4197" w14:paraId="47007FC3" w14:textId="68CE85BF">
      <w:pPr>
        <w:tabs>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4E3D5C" w:rsidP="61213757" w14:paraId="0BCEB47E" w14:textId="7FA7B965">
      <w:pPr>
        <w:widowControl/>
        <w:tabs>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ind w:left="360" w:hanging="360"/>
        <w:rPr>
          <w:rFonts w:ascii="Times New Roman" w:hAnsi="Times New Roman"/>
          <w:i/>
          <w:iCs/>
        </w:rPr>
      </w:pPr>
      <w:r w:rsidRPr="002F1DC5">
        <w:rPr>
          <w:rFonts w:ascii="Times New Roman" w:hAnsi="Times New Roman"/>
          <w:b/>
        </w:rPr>
        <w:t>15</w:t>
      </w:r>
      <w:r w:rsidRPr="004E3D5C">
        <w:rPr>
          <w:rFonts w:ascii="Times New Roman" w:hAnsi="Times New Roman"/>
          <w:i/>
          <w:iCs/>
        </w:rPr>
        <w:t>.</w:t>
      </w:r>
      <w:r w:rsidRPr="004E3D5C" w:rsidR="00AD03EC">
        <w:rPr>
          <w:rFonts w:ascii="Times New Roman" w:hAnsi="Times New Roman"/>
          <w:i/>
          <w:iCs/>
        </w:rPr>
        <w:t xml:space="preserve"> </w:t>
      </w:r>
      <w:r w:rsidRPr="002F1DC5">
        <w:rPr>
          <w:rFonts w:ascii="Times New Roman" w:hAnsi="Times New Roman"/>
          <w:b/>
        </w:rPr>
        <w:t>Explain the reasons for any</w:t>
      </w:r>
      <w:r w:rsidRPr="002F1DC5" w:rsidR="00882AB5">
        <w:rPr>
          <w:rFonts w:ascii="Times New Roman" w:hAnsi="Times New Roman"/>
          <w:b/>
        </w:rPr>
        <w:t xml:space="preserve"> program changes or adjustments.</w:t>
      </w:r>
    </w:p>
    <w:p w:rsidR="00690F56" w:rsidRPr="004E3D5C" w:rsidP="00690F56" w14:paraId="13EF01B8" w14:textId="18C78742">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8E3928" w14:paraId="686123C2" w14:textId="2816F1CB">
      <w:r w:rsidRPr="031D042F">
        <w:rPr>
          <w:rFonts w:ascii="Times New Roman" w:hAnsi="Times New Roman"/>
        </w:rPr>
        <w:t>The Department’s justification for this ICR centers on the need to revise the previously approved information collection (OMB Control No. 1205-0223) to reflect updates to part 30 regulations affecting the registration and operation of Registered Apprenticeship programs. These regulatory changes require modifications to the associated forms in the ICR package. Specifically, the revision is necessary to implement the Department’s final rule that updates part 30 and to ensure OA’s forms correspond with those regulatory changes. The changes include discontinuing</w:t>
      </w:r>
      <w:r w:rsidRPr="031D042F" w:rsidR="00432664">
        <w:rPr>
          <w:rFonts w:ascii="Times New Roman" w:hAnsi="Times New Roman"/>
        </w:rPr>
        <w:t xml:space="preserve"> specific </w:t>
      </w:r>
      <w:r w:rsidRPr="031D042F">
        <w:rPr>
          <w:rFonts w:ascii="Times New Roman" w:hAnsi="Times New Roman"/>
        </w:rPr>
        <w:t>forms, such as ETA Form 671, Section IIA – Voluntary Disability Disclosure</w:t>
      </w:r>
      <w:r w:rsidRPr="031D042F" w:rsidR="35903301">
        <w:rPr>
          <w:rFonts w:ascii="Times New Roman" w:hAnsi="Times New Roman"/>
        </w:rPr>
        <w:t xml:space="preserve"> </w:t>
      </w:r>
      <w:r w:rsidRPr="031D042F">
        <w:rPr>
          <w:rFonts w:ascii="Times New Roman" w:hAnsi="Times New Roman"/>
        </w:rPr>
        <w:t>and</w:t>
      </w:r>
      <w:r w:rsidRPr="031D042F" w:rsidR="00156136">
        <w:rPr>
          <w:rFonts w:ascii="Times New Roman" w:hAnsi="Times New Roman"/>
        </w:rPr>
        <w:t xml:space="preserve"> </w:t>
      </w:r>
      <w:r w:rsidRPr="031D042F">
        <w:rPr>
          <w:rFonts w:ascii="Times New Roman" w:hAnsi="Times New Roman"/>
        </w:rPr>
        <w:t>ETA Form 9039 (Complaint Form – Equal Employment Opportunity in Apprenticeship Programs), to align with the elimination of related regulatory requirements.  ETA Form 671</w:t>
      </w:r>
      <w:r w:rsidRPr="031D042F" w:rsidR="003678F4">
        <w:rPr>
          <w:rFonts w:ascii="Times New Roman" w:hAnsi="Times New Roman"/>
        </w:rPr>
        <w:t xml:space="preserve"> Section II</w:t>
      </w:r>
      <w:r w:rsidRPr="031D042F">
        <w:rPr>
          <w:rFonts w:ascii="Times New Roman" w:hAnsi="Times New Roman"/>
        </w:rPr>
        <w:t xml:space="preserve"> and ETA Form 9186, are revised to conform with updated standards and reporting requirements. Additionally, the revisions remove outdated questions and sections,</w:t>
      </w:r>
      <w:r>
        <w:rPr>
          <w:rStyle w:val="FootnoteReference"/>
          <w:rFonts w:ascii="Times New Roman" w:hAnsi="Times New Roman"/>
        </w:rPr>
        <w:footnoteReference w:id="6"/>
      </w:r>
      <w:r w:rsidRPr="031D042F">
        <w:rPr>
          <w:rFonts w:ascii="Times New Roman" w:hAnsi="Times New Roman"/>
        </w:rPr>
        <w:t xml:space="preserve"> update language for clarity and compliance, and ensure recordkeeping costs and burden estimates reflect the most recent apprenticeship data and regulatory assumptions. These adjustments collectively ensure that the information collected is relevant, accurate, and compliant with the Department’s final rule, thereby supporting effective oversight and operation of Registered Apprenticeship programs. </w:t>
      </w:r>
    </w:p>
    <w:p w:rsidR="00A379CC" w:rsidRPr="005C4148" w:rsidP="00A379CC" w14:paraId="12DDB3E4" w14:textId="77777777">
      <w:pPr>
        <w:pStyle w:val="NoSpacing"/>
        <w:ind w:left="360"/>
        <w:rPr>
          <w:rFonts w:ascii="Times New Roman" w:hAnsi="Times New Roman" w:cs="Times New Roman"/>
          <w:sz w:val="24"/>
          <w:szCs w:val="24"/>
        </w:rPr>
      </w:pPr>
    </w:p>
    <w:p w:rsidR="005655CB" w:rsidRPr="005655CB" w:rsidP="005655CB" w14:paraId="15E4468F" w14:textId="78287ED7">
      <w:pPr>
        <w:widowControl/>
        <w:tabs>
          <w:tab w:val="left" w:pos="-1440"/>
          <w:tab w:val="left" w:pos="-720"/>
          <w:tab w:val="left" w:pos="0"/>
          <w:tab w:val="left" w:pos="720"/>
          <w:tab w:val="left" w:pos="1260"/>
          <w:tab w:val="left" w:pos="2304"/>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Cs/>
        </w:rPr>
      </w:pPr>
      <w:r w:rsidRPr="005655CB">
        <w:rPr>
          <w:rFonts w:ascii="Times New Roman" w:hAnsi="Times New Roman"/>
          <w:bCs/>
        </w:rPr>
        <w:t>Below, the Department identifies the key changes between the existing burden estimation methodology and assumptions and the final rule data and approach.</w:t>
      </w:r>
    </w:p>
    <w:p w:rsidR="005655CB" w:rsidRPr="005655CB" w:rsidP="005655CB" w14:paraId="71739CE9" w14:textId="77777777">
      <w:pPr>
        <w:pStyle w:val="ListParagraph"/>
        <w:rPr>
          <w:rFonts w:ascii="Times New Roman" w:hAnsi="Times New Roman"/>
          <w:i/>
          <w:iCs/>
        </w:rPr>
      </w:pPr>
    </w:p>
    <w:p w:rsidR="001421B9" w:rsidRPr="005C4148" w:rsidP="00454284" w14:paraId="5632A5EC" w14:textId="7BF1BFE9">
      <w:pPr>
        <w:pStyle w:val="ListParagraph"/>
        <w:widowControl/>
        <w:numPr>
          <w:ilvl w:val="0"/>
          <w:numId w:val="12"/>
        </w:numPr>
        <w:rPr>
          <w:rFonts w:ascii="Times New Roman" w:hAnsi="Times New Roman"/>
          <w:bCs/>
        </w:rPr>
      </w:pPr>
      <w:r w:rsidRPr="005C4148">
        <w:rPr>
          <w:rFonts w:ascii="Times New Roman" w:hAnsi="Times New Roman"/>
        </w:rPr>
        <w:t>Update</w:t>
      </w:r>
      <w:r w:rsidRPr="005C4148" w:rsidR="000A4349">
        <w:rPr>
          <w:rFonts w:ascii="Times New Roman" w:hAnsi="Times New Roman"/>
        </w:rPr>
        <w:t>s</w:t>
      </w:r>
      <w:r w:rsidRPr="005C4148">
        <w:rPr>
          <w:rFonts w:ascii="Times New Roman" w:hAnsi="Times New Roman"/>
        </w:rPr>
        <w:t xml:space="preserve"> the burden estimates consistent with the most recent available apprenticeship data</w:t>
      </w:r>
      <w:r w:rsidR="00B256E1">
        <w:rPr>
          <w:rFonts w:ascii="Times New Roman" w:hAnsi="Times New Roman"/>
        </w:rPr>
        <w:t xml:space="preserve"> and includes </w:t>
      </w:r>
      <w:r w:rsidR="003B56E2">
        <w:rPr>
          <w:rFonts w:ascii="Times New Roman" w:hAnsi="Times New Roman"/>
        </w:rPr>
        <w:t xml:space="preserve">a public burden statement to ETA Form 671. Section I. </w:t>
      </w:r>
    </w:p>
    <w:p w:rsidR="00454284" w:rsidP="00454284" w14:paraId="18E417BE" w14:textId="41D592EE">
      <w:pPr>
        <w:pStyle w:val="ListParagraph"/>
        <w:widowControl/>
        <w:numPr>
          <w:ilvl w:val="0"/>
          <w:numId w:val="12"/>
        </w:numPr>
        <w:rPr>
          <w:rFonts w:ascii="Times New Roman" w:hAnsi="Times New Roman"/>
          <w:bCs/>
        </w:rPr>
      </w:pPr>
      <w:r>
        <w:rPr>
          <w:rFonts w:ascii="Times New Roman" w:hAnsi="Times New Roman"/>
          <w:bCs/>
        </w:rPr>
        <w:t xml:space="preserve">Updates baseline assumptions for ETA Form 671, Section II to assume recordkeeping costs for documenting completion of the Registered Apprenticeship program are captured in </w:t>
      </w:r>
      <w:r w:rsidR="00FE2735">
        <w:rPr>
          <w:rFonts w:ascii="Times New Roman" w:hAnsi="Times New Roman"/>
          <w:bCs/>
        </w:rPr>
        <w:t>part</w:t>
      </w:r>
      <w:r>
        <w:rPr>
          <w:rFonts w:ascii="Times New Roman" w:hAnsi="Times New Roman"/>
          <w:bCs/>
        </w:rPr>
        <w:t xml:space="preserve"> 29 recordkeeping requirements.</w:t>
      </w:r>
    </w:p>
    <w:p w:rsidR="00454284" w:rsidRPr="004B7EC5" w:rsidP="00C44158" w14:paraId="560BCF70" w14:textId="15D48539">
      <w:pPr>
        <w:pStyle w:val="ListParagraph"/>
        <w:numPr>
          <w:ilvl w:val="0"/>
          <w:numId w:val="12"/>
        </w:numPr>
        <w:rPr>
          <w:rFonts w:ascii="Times New Roman" w:hAnsi="Times New Roman"/>
          <w:i/>
          <w:iCs/>
        </w:rPr>
      </w:pPr>
      <w:r>
        <w:rPr>
          <w:rFonts w:ascii="Times New Roman" w:hAnsi="Times New Roman"/>
        </w:rPr>
        <w:t xml:space="preserve">Updates language in </w:t>
      </w:r>
      <w:r w:rsidR="00D81CD1">
        <w:rPr>
          <w:rFonts w:ascii="Times New Roman" w:hAnsi="Times New Roman"/>
        </w:rPr>
        <w:t>Recordkeeping</w:t>
      </w:r>
      <w:r>
        <w:rPr>
          <w:rFonts w:ascii="Times New Roman" w:hAnsi="Times New Roman"/>
        </w:rPr>
        <w:t xml:space="preserve"> Requirements for part 29 to reflect the </w:t>
      </w:r>
      <w:r w:rsidR="00B20719">
        <w:rPr>
          <w:rFonts w:ascii="Times New Roman" w:hAnsi="Times New Roman"/>
        </w:rPr>
        <w:t xml:space="preserve">updated assumption that </w:t>
      </w:r>
      <w:r w:rsidR="000F70A3">
        <w:rPr>
          <w:rFonts w:ascii="Times New Roman" w:hAnsi="Times New Roman"/>
        </w:rPr>
        <w:t xml:space="preserve">the cost of </w:t>
      </w:r>
      <w:r w:rsidR="00B101EC">
        <w:rPr>
          <w:rFonts w:ascii="Times New Roman" w:hAnsi="Times New Roman"/>
        </w:rPr>
        <w:t>documenting apprenticeship completion</w:t>
      </w:r>
      <w:r w:rsidR="0071118B">
        <w:rPr>
          <w:rFonts w:ascii="Times New Roman" w:hAnsi="Times New Roman"/>
        </w:rPr>
        <w:t xml:space="preserve"> </w:t>
      </w:r>
      <w:r w:rsidR="004B7EC5">
        <w:rPr>
          <w:rFonts w:ascii="Times New Roman" w:hAnsi="Times New Roman"/>
        </w:rPr>
        <w:t>is</w:t>
      </w:r>
      <w:r w:rsidR="00B20719">
        <w:rPr>
          <w:rFonts w:ascii="Times New Roman" w:hAnsi="Times New Roman"/>
        </w:rPr>
        <w:t xml:space="preserve"> included in </w:t>
      </w:r>
      <w:r w:rsidR="00E8689C">
        <w:rPr>
          <w:rFonts w:ascii="Times New Roman" w:hAnsi="Times New Roman"/>
        </w:rPr>
        <w:t xml:space="preserve">the cost </w:t>
      </w:r>
      <w:r w:rsidR="001A3BBF">
        <w:rPr>
          <w:rFonts w:ascii="Times New Roman" w:hAnsi="Times New Roman"/>
        </w:rPr>
        <w:t xml:space="preserve">estimates </w:t>
      </w:r>
      <w:r w:rsidR="00E8689C">
        <w:rPr>
          <w:rFonts w:ascii="Times New Roman" w:hAnsi="Times New Roman"/>
        </w:rPr>
        <w:t>for part 29 recordkeeping requirements.</w:t>
      </w:r>
    </w:p>
    <w:p w:rsidR="004B7EC5" w:rsidP="00BC0A94" w14:paraId="39C43236" w14:textId="58B10C01">
      <w:pPr>
        <w:pStyle w:val="ListParagraph"/>
        <w:numPr>
          <w:ilvl w:val="0"/>
          <w:numId w:val="12"/>
        </w:numPr>
        <w:rPr>
          <w:rFonts w:ascii="Times New Roman" w:hAnsi="Times New Roman"/>
        </w:rPr>
      </w:pPr>
      <w:r w:rsidRPr="00BC0A94">
        <w:rPr>
          <w:rFonts w:ascii="Times New Roman" w:hAnsi="Times New Roman"/>
        </w:rPr>
        <w:t xml:space="preserve">Adds new Section 30.4 – Complaints section to separately present the description and associated cost estimate for SAAs related to forwarding discrimination complaints to </w:t>
      </w:r>
      <w:r w:rsidRPr="00BC0A94">
        <w:rPr>
          <w:rFonts w:ascii="Times New Roman" w:hAnsi="Times New Roman"/>
        </w:rPr>
        <w:t xml:space="preserve">relevant </w:t>
      </w:r>
      <w:r w:rsidR="00F64A1F">
        <w:rPr>
          <w:rFonts w:ascii="Times New Roman" w:hAnsi="Times New Roman"/>
        </w:rPr>
        <w:t xml:space="preserve">fair employment practices </w:t>
      </w:r>
      <w:r w:rsidRPr="00BC0A94">
        <w:rPr>
          <w:rFonts w:ascii="Times New Roman" w:hAnsi="Times New Roman"/>
        </w:rPr>
        <w:t>agencies under the appropriate regulatory provision.</w:t>
      </w:r>
    </w:p>
    <w:p w:rsidR="00601946" w:rsidRPr="00BC0A94" w:rsidP="00BC0A94" w14:paraId="7C46EF71" w14:textId="49F5DBE5">
      <w:pPr>
        <w:pStyle w:val="ListParagraph"/>
        <w:numPr>
          <w:ilvl w:val="0"/>
          <w:numId w:val="12"/>
        </w:numPr>
        <w:rPr>
          <w:rFonts w:ascii="Times New Roman" w:hAnsi="Times New Roman"/>
        </w:rPr>
      </w:pPr>
      <w:r>
        <w:rPr>
          <w:rFonts w:ascii="Times New Roman" w:hAnsi="Times New Roman"/>
        </w:rPr>
        <w:t xml:space="preserve">Adds new Section 30.5 </w:t>
      </w:r>
      <w:r w:rsidR="00242682">
        <w:rPr>
          <w:rFonts w:ascii="Times New Roman" w:hAnsi="Times New Roman"/>
        </w:rPr>
        <w:t>–</w:t>
      </w:r>
      <w:r>
        <w:rPr>
          <w:rFonts w:ascii="Times New Roman" w:hAnsi="Times New Roman"/>
        </w:rPr>
        <w:t xml:space="preserve"> </w:t>
      </w:r>
      <w:r w:rsidR="00242682">
        <w:rPr>
          <w:rFonts w:ascii="Times New Roman" w:hAnsi="Times New Roman"/>
        </w:rPr>
        <w:t>Nondiscrimination Compl</w:t>
      </w:r>
      <w:r w:rsidR="00A154E4">
        <w:rPr>
          <w:rFonts w:ascii="Times New Roman" w:hAnsi="Times New Roman"/>
        </w:rPr>
        <w:t>iance Reviews and</w:t>
      </w:r>
      <w:r w:rsidR="00242682">
        <w:rPr>
          <w:rFonts w:ascii="Times New Roman" w:hAnsi="Times New Roman"/>
        </w:rPr>
        <w:t xml:space="preserve"> Enforcement </w:t>
      </w:r>
      <w:r w:rsidRPr="00242682" w:rsidR="00242682">
        <w:rPr>
          <w:rFonts w:ascii="Times New Roman" w:hAnsi="Times New Roman"/>
        </w:rPr>
        <w:t xml:space="preserve">describing the final rule’s disclosure requirement for sponsors and discussing the potential administrative burden qualitatively. </w:t>
      </w:r>
    </w:p>
    <w:p w:rsidR="00E8689C" w:rsidRPr="00317A9F" w:rsidP="00C44158" w14:paraId="62D3EC32" w14:textId="41561905">
      <w:pPr>
        <w:pStyle w:val="ListParagraph"/>
        <w:numPr>
          <w:ilvl w:val="0"/>
          <w:numId w:val="12"/>
        </w:numPr>
        <w:rPr>
          <w:rFonts w:ascii="Times New Roman" w:hAnsi="Times New Roman"/>
          <w:i/>
          <w:iCs/>
        </w:rPr>
      </w:pPr>
      <w:r>
        <w:rPr>
          <w:rFonts w:ascii="Times New Roman" w:hAnsi="Times New Roman"/>
        </w:rPr>
        <w:t xml:space="preserve">Updates </w:t>
      </w:r>
      <w:r w:rsidR="00A7092F">
        <w:rPr>
          <w:rFonts w:ascii="Times New Roman" w:hAnsi="Times New Roman"/>
        </w:rPr>
        <w:t xml:space="preserve">the language in Section </w:t>
      </w:r>
      <w:r w:rsidR="000F156D">
        <w:rPr>
          <w:rFonts w:ascii="Times New Roman" w:hAnsi="Times New Roman"/>
        </w:rPr>
        <w:t>3</w:t>
      </w:r>
      <w:r w:rsidR="00A7092F">
        <w:rPr>
          <w:rFonts w:ascii="Times New Roman" w:hAnsi="Times New Roman"/>
        </w:rPr>
        <w:t xml:space="preserve">0.7 – </w:t>
      </w:r>
      <w:r w:rsidR="00342D4D">
        <w:rPr>
          <w:rFonts w:ascii="Times New Roman" w:hAnsi="Times New Roman"/>
        </w:rPr>
        <w:t>SAAs</w:t>
      </w:r>
      <w:r w:rsidR="000F156D">
        <w:rPr>
          <w:rFonts w:ascii="Times New Roman" w:hAnsi="Times New Roman"/>
        </w:rPr>
        <w:t xml:space="preserve"> </w:t>
      </w:r>
      <w:r w:rsidR="00A7092F">
        <w:rPr>
          <w:rFonts w:ascii="Times New Roman" w:hAnsi="Times New Roman"/>
        </w:rPr>
        <w:t xml:space="preserve">to </w:t>
      </w:r>
      <w:r w:rsidR="0081183B">
        <w:rPr>
          <w:rFonts w:ascii="Times New Roman" w:hAnsi="Times New Roman"/>
        </w:rPr>
        <w:t xml:space="preserve">remove the independent consideration of costs to SAAs for forwarding discrimination complaints to relevant agencies due to the </w:t>
      </w:r>
      <w:r w:rsidR="00317A9F">
        <w:rPr>
          <w:rFonts w:ascii="Times New Roman" w:hAnsi="Times New Roman"/>
        </w:rPr>
        <w:t>consideration</w:t>
      </w:r>
      <w:r w:rsidR="0081183B">
        <w:rPr>
          <w:rFonts w:ascii="Times New Roman" w:hAnsi="Times New Roman"/>
        </w:rPr>
        <w:t xml:space="preserve"> of this cost in </w:t>
      </w:r>
      <w:r w:rsidR="00317A9F">
        <w:rPr>
          <w:rFonts w:ascii="Times New Roman" w:hAnsi="Times New Roman"/>
        </w:rPr>
        <w:t>the recordkeeping requirements for part 29.</w:t>
      </w:r>
    </w:p>
    <w:p w:rsidR="00317A9F" w:rsidRPr="00C44158" w:rsidP="00C44158" w14:paraId="18745BDC" w14:textId="7E1973D8">
      <w:pPr>
        <w:pStyle w:val="ListParagraph"/>
        <w:numPr>
          <w:ilvl w:val="0"/>
          <w:numId w:val="12"/>
        </w:numPr>
        <w:rPr>
          <w:rFonts w:ascii="Times New Roman" w:hAnsi="Times New Roman"/>
          <w:i/>
          <w:iCs/>
        </w:rPr>
      </w:pPr>
      <w:r>
        <w:rPr>
          <w:rFonts w:ascii="Times New Roman" w:hAnsi="Times New Roman"/>
        </w:rPr>
        <w:t xml:space="preserve">Updates apprentice completion rate assumption to reflect recent data from </w:t>
      </w:r>
      <w:r w:rsidR="009404CA">
        <w:rPr>
          <w:rFonts w:ascii="Times New Roman" w:hAnsi="Times New Roman"/>
        </w:rPr>
        <w:t xml:space="preserve">DOL’s Apprentice Completion Rate Analysis </w:t>
      </w:r>
      <w:r>
        <w:rPr>
          <w:rFonts w:ascii="Times New Roman" w:hAnsi="Times New Roman"/>
        </w:rPr>
        <w:t>dashboard</w:t>
      </w:r>
      <w:r w:rsidR="002D3A65">
        <w:rPr>
          <w:rFonts w:ascii="Times New Roman" w:hAnsi="Times New Roman"/>
        </w:rPr>
        <w:t xml:space="preserve"> (46 percent).</w:t>
      </w:r>
      <w:r>
        <w:rPr>
          <w:rStyle w:val="FootnoteReference"/>
          <w:rFonts w:ascii="Times New Roman" w:hAnsi="Times New Roman"/>
        </w:rPr>
        <w:footnoteReference w:id="7"/>
      </w:r>
    </w:p>
    <w:p w:rsidR="00021B40" w:rsidP="00690F56" w14:paraId="036AB3CC"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690F56" w:rsidRPr="002F1DC5" w:rsidP="434DA8FE" w14:paraId="4E4F3DC5" w14:textId="69BFF018">
      <w:pPr>
        <w:widowControl/>
        <w:tabs>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2F1DC5">
        <w:rPr>
          <w:rFonts w:ascii="Times New Roman" w:hAnsi="Times New Roman"/>
          <w:b/>
          <w:bCs/>
        </w:rPr>
        <w:t>1</w:t>
      </w:r>
      <w:r w:rsidRPr="002F1DC5" w:rsidR="00882AB5">
        <w:rPr>
          <w:rFonts w:ascii="Times New Roman" w:hAnsi="Times New Roman"/>
          <w:b/>
          <w:bCs/>
        </w:rPr>
        <w:t xml:space="preserve">6.  </w:t>
      </w:r>
      <w:r w:rsidRPr="002F1DC5">
        <w:rPr>
          <w:rFonts w:ascii="Times New Roman" w:hAnsi="Times New Roman"/>
          <w:b/>
          <w:bCs/>
        </w:rPr>
        <w:t>For collections of information whose results will be published, outline plans for tabulations, and publication.  Address any complex analytical techniques that will be used.  Provide the time schedule for the entire project, including beginning and ending dates of the collection of information, completion of report, publication dates, and other actions.</w:t>
      </w:r>
    </w:p>
    <w:p w:rsidR="00690F56" w:rsidRPr="0065239C" w:rsidP="00690F56" w14:paraId="510180C3" w14:textId="3B771489">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ED02EA" w:rsidRPr="0065239C" w:rsidP="00690F56" w14:paraId="37AF403F" w14:textId="7728EC6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65239C">
        <w:rPr>
          <w:rFonts w:ascii="Times New Roman" w:hAnsi="Times New Roman"/>
        </w:rPr>
        <w:t xml:space="preserve">The Department intends to use summary information to respond to requests from Departmental leadership, the White House, Congress, public interest groups, advocacy organizations, </w:t>
      </w:r>
      <w:r w:rsidR="0080190E">
        <w:rPr>
          <w:rFonts w:ascii="Times New Roman" w:hAnsi="Times New Roman"/>
        </w:rPr>
        <w:t>Registered Apprenticeship</w:t>
      </w:r>
      <w:r w:rsidRPr="0065239C">
        <w:rPr>
          <w:rFonts w:ascii="Times New Roman" w:hAnsi="Times New Roman"/>
        </w:rPr>
        <w:t xml:space="preserve"> program sponsors,</w:t>
      </w:r>
      <w:r w:rsidRPr="0065239C" w:rsidR="00E9411D">
        <w:rPr>
          <w:rFonts w:ascii="Times New Roman" w:hAnsi="Times New Roman"/>
        </w:rPr>
        <w:t xml:space="preserve"> </w:t>
      </w:r>
      <w:r w:rsidR="0080190E">
        <w:rPr>
          <w:rFonts w:ascii="Times New Roman" w:hAnsi="Times New Roman"/>
        </w:rPr>
        <w:t>Registered Apprenticeship</w:t>
      </w:r>
      <w:r w:rsidRPr="0065239C" w:rsidR="00E9411D">
        <w:rPr>
          <w:rFonts w:ascii="Times New Roman" w:hAnsi="Times New Roman"/>
        </w:rPr>
        <w:t xml:space="preserve"> stakeholders,</w:t>
      </w:r>
      <w:r w:rsidRPr="0065239C">
        <w:rPr>
          <w:rFonts w:ascii="Times New Roman" w:hAnsi="Times New Roman"/>
        </w:rPr>
        <w:t xml:space="preserve"> and the general public.</w:t>
      </w:r>
    </w:p>
    <w:p w:rsidR="00DE2384" w:rsidRPr="0065239C" w:rsidP="00690F56" w14:paraId="60B13B16"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65239C" w:rsidP="00690F56" w14:paraId="41B59CA5" w14:textId="326664D0">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Pr>
          <w:rFonts w:ascii="Times New Roman" w:hAnsi="Times New Roman"/>
        </w:rPr>
        <w:t xml:space="preserve">OA does publish </w:t>
      </w:r>
      <w:r w:rsidR="008A31B8">
        <w:rPr>
          <w:rFonts w:ascii="Times New Roman" w:hAnsi="Times New Roman"/>
        </w:rPr>
        <w:t>summary</w:t>
      </w:r>
      <w:r>
        <w:rPr>
          <w:rFonts w:ascii="Times New Roman" w:hAnsi="Times New Roman"/>
        </w:rPr>
        <w:t xml:space="preserve"> </w:t>
      </w:r>
      <w:r w:rsidR="006F6FC4">
        <w:rPr>
          <w:rFonts w:ascii="Times New Roman" w:hAnsi="Times New Roman"/>
        </w:rPr>
        <w:t>data</w:t>
      </w:r>
      <w:r>
        <w:rPr>
          <w:rFonts w:ascii="Times New Roman" w:hAnsi="Times New Roman"/>
        </w:rPr>
        <w:t xml:space="preserve"> about the number of a</w:t>
      </w:r>
      <w:r w:rsidR="007C56F2">
        <w:rPr>
          <w:rFonts w:ascii="Times New Roman" w:hAnsi="Times New Roman"/>
        </w:rPr>
        <w:t>c</w:t>
      </w:r>
      <w:r>
        <w:rPr>
          <w:rFonts w:ascii="Times New Roman" w:hAnsi="Times New Roman"/>
        </w:rPr>
        <w:t>tive</w:t>
      </w:r>
      <w:r w:rsidR="003B3B9B">
        <w:rPr>
          <w:rFonts w:ascii="Times New Roman" w:hAnsi="Times New Roman"/>
        </w:rPr>
        <w:t>, new, and completed</w:t>
      </w:r>
      <w:r>
        <w:rPr>
          <w:rFonts w:ascii="Times New Roman" w:hAnsi="Times New Roman"/>
        </w:rPr>
        <w:t xml:space="preserve"> apprentices, </w:t>
      </w:r>
      <w:r w:rsidR="00741ADD">
        <w:rPr>
          <w:rFonts w:ascii="Times New Roman" w:hAnsi="Times New Roman"/>
        </w:rPr>
        <w:t>a</w:t>
      </w:r>
      <w:r w:rsidR="004041E1">
        <w:rPr>
          <w:rFonts w:ascii="Times New Roman" w:hAnsi="Times New Roman"/>
        </w:rPr>
        <w:t>s well as</w:t>
      </w:r>
      <w:r w:rsidR="00741ADD">
        <w:rPr>
          <w:rFonts w:ascii="Times New Roman" w:hAnsi="Times New Roman"/>
        </w:rPr>
        <w:t xml:space="preserve"> demographic data </w:t>
      </w:r>
      <w:r w:rsidR="0015100E">
        <w:rPr>
          <w:rFonts w:ascii="Times New Roman" w:hAnsi="Times New Roman"/>
        </w:rPr>
        <w:t>on apprentices</w:t>
      </w:r>
      <w:r w:rsidR="00741ADD">
        <w:rPr>
          <w:rFonts w:ascii="Times New Roman" w:hAnsi="Times New Roman"/>
        </w:rPr>
        <w:t xml:space="preserve"> (including sex, race, ethnicity, veteran status, and education lev</w:t>
      </w:r>
      <w:r w:rsidRPr="003F4D8A" w:rsidR="00741ADD">
        <w:rPr>
          <w:rFonts w:ascii="Times New Roman" w:hAnsi="Times New Roman"/>
        </w:rPr>
        <w:t xml:space="preserve">el) </w:t>
      </w:r>
      <w:r w:rsidRPr="003F4D8A" w:rsidR="001432AB">
        <w:rPr>
          <w:rFonts w:ascii="Times New Roman" w:hAnsi="Times New Roman"/>
        </w:rPr>
        <w:t xml:space="preserve">filterable by State, occupation, industry, and other categories </w:t>
      </w:r>
      <w:r w:rsidRPr="003F4D8A" w:rsidR="00741ADD">
        <w:rPr>
          <w:rFonts w:ascii="Times New Roman" w:hAnsi="Times New Roman"/>
        </w:rPr>
        <w:t xml:space="preserve">on the Department’s website for apprenticeship at </w:t>
      </w:r>
      <w:hyperlink r:id="rId12" w:history="1">
        <w:r w:rsidRPr="003F4D8A" w:rsidR="00741ADD">
          <w:rPr>
            <w:rStyle w:val="Hyperlink"/>
            <w:rFonts w:ascii="Times New Roman" w:hAnsi="Times New Roman"/>
            <w:color w:val="auto"/>
          </w:rPr>
          <w:t>www.apprenticeship.gov/data-and-statistics/apprentices-by-state-dashboard</w:t>
        </w:r>
      </w:hyperlink>
      <w:r w:rsidRPr="003F4D8A" w:rsidR="00741ADD">
        <w:rPr>
          <w:rFonts w:ascii="Times New Roman" w:hAnsi="Times New Roman"/>
        </w:rPr>
        <w:t xml:space="preserve">. </w:t>
      </w:r>
      <w:r w:rsidRPr="003F4D8A" w:rsidR="0035579C">
        <w:rPr>
          <w:rFonts w:ascii="Times New Roman" w:hAnsi="Times New Roman"/>
        </w:rPr>
        <w:t>This data is updated periodically (</w:t>
      </w:r>
      <w:r w:rsidRPr="003F4D8A" w:rsidR="003B3B9B">
        <w:rPr>
          <w:rFonts w:ascii="Times New Roman" w:hAnsi="Times New Roman"/>
        </w:rPr>
        <w:t>monthly</w:t>
      </w:r>
      <w:r w:rsidRPr="003F4D8A" w:rsidR="008058D8">
        <w:rPr>
          <w:rFonts w:ascii="Times New Roman" w:hAnsi="Times New Roman"/>
        </w:rPr>
        <w:t xml:space="preserve">, based on changes to apprentice and apprenticeship program data captured in RAPIDS, and quarterly, based on the data reporting cycle for SAA “portal </w:t>
      </w:r>
      <w:r w:rsidR="008058D8">
        <w:rPr>
          <w:rFonts w:ascii="Times New Roman" w:hAnsi="Times New Roman"/>
        </w:rPr>
        <w:t>States”</w:t>
      </w:r>
      <w:r w:rsidR="0035579C">
        <w:rPr>
          <w:rFonts w:ascii="Times New Roman" w:hAnsi="Times New Roman"/>
        </w:rPr>
        <w:t>) as data comes into the Department’s system for tracking apprenticeship data (RAPIDS)</w:t>
      </w:r>
      <w:r w:rsidR="008058D8">
        <w:rPr>
          <w:rFonts w:ascii="Times New Roman" w:hAnsi="Times New Roman"/>
        </w:rPr>
        <w:t>. This publicly available data</w:t>
      </w:r>
      <w:r w:rsidR="0035579C">
        <w:rPr>
          <w:rFonts w:ascii="Times New Roman" w:hAnsi="Times New Roman"/>
        </w:rPr>
        <w:t xml:space="preserve"> includes prior fiscal years back to Fiscal Year 2015. The data is displayed in an interactive display format to enable apprenticeship stakeholders and members of the public to</w:t>
      </w:r>
      <w:r w:rsidR="00741ADD">
        <w:rPr>
          <w:rFonts w:ascii="Times New Roman" w:hAnsi="Times New Roman"/>
        </w:rPr>
        <w:t xml:space="preserve"> </w:t>
      </w:r>
      <w:r w:rsidR="00157E46">
        <w:rPr>
          <w:rFonts w:ascii="Times New Roman" w:hAnsi="Times New Roman"/>
        </w:rPr>
        <w:t xml:space="preserve">ascertain </w:t>
      </w:r>
      <w:r w:rsidR="00665AC2">
        <w:rPr>
          <w:rFonts w:ascii="Times New Roman" w:hAnsi="Times New Roman"/>
        </w:rPr>
        <w:t xml:space="preserve">key data points about the extent and coverage of </w:t>
      </w:r>
      <w:r w:rsidR="0080190E">
        <w:rPr>
          <w:rFonts w:ascii="Times New Roman" w:hAnsi="Times New Roman"/>
        </w:rPr>
        <w:t>Registered Apprenticeship</w:t>
      </w:r>
      <w:r w:rsidR="00665AC2">
        <w:rPr>
          <w:rFonts w:ascii="Times New Roman" w:hAnsi="Times New Roman"/>
        </w:rPr>
        <w:t xml:space="preserve"> programs and the apprentice population nationally and by State. </w:t>
      </w:r>
    </w:p>
    <w:p w:rsidR="00506651" w:rsidP="00690F56" w14:paraId="32247AAA"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690F56" w:rsidRPr="0055175F" w:rsidP="00690F56" w14:paraId="6F473DAE" w14:textId="04404F0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r w:rsidRPr="0055175F">
        <w:rPr>
          <w:rFonts w:ascii="Times New Roman" w:hAnsi="Times New Roman"/>
          <w:b/>
        </w:rPr>
        <w:t>17.  If seeking approval to not display the expiration date for OMB approval of the information collection, explain the reasons that display would be inappropriate.</w:t>
      </w:r>
    </w:p>
    <w:p w:rsidR="00690F56" w:rsidRPr="007F034D" w:rsidP="00690F56" w14:paraId="1B1630F4" w14:textId="537FA1A2">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DA4531" w:rsidRPr="0065239C" w:rsidP="00DA4531" w14:paraId="20736CD3" w14:textId="56098948">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Pr>
          <w:rFonts w:ascii="Times New Roman" w:hAnsi="Times New Roman"/>
        </w:rPr>
        <w:t xml:space="preserve">Not applicable. </w:t>
      </w:r>
      <w:r w:rsidRPr="0065239C" w:rsidR="00807D26">
        <w:rPr>
          <w:rFonts w:ascii="Times New Roman" w:hAnsi="Times New Roman"/>
        </w:rPr>
        <w:t xml:space="preserve">ETA displays the OMB </w:t>
      </w:r>
      <w:r w:rsidR="001574A3">
        <w:rPr>
          <w:rFonts w:ascii="Times New Roman" w:hAnsi="Times New Roman"/>
        </w:rPr>
        <w:t>C</w:t>
      </w:r>
      <w:r w:rsidRPr="0065239C" w:rsidR="00807D26">
        <w:rPr>
          <w:rFonts w:ascii="Times New Roman" w:hAnsi="Times New Roman"/>
        </w:rPr>
        <w:t xml:space="preserve">ontrol </w:t>
      </w:r>
      <w:r w:rsidR="001574A3">
        <w:rPr>
          <w:rFonts w:ascii="Times New Roman" w:hAnsi="Times New Roman"/>
        </w:rPr>
        <w:t>N</w:t>
      </w:r>
      <w:r w:rsidRPr="0065239C" w:rsidR="00807D26">
        <w:rPr>
          <w:rFonts w:ascii="Times New Roman" w:hAnsi="Times New Roman"/>
        </w:rPr>
        <w:t>umber and the expiration date.</w:t>
      </w:r>
    </w:p>
    <w:p w:rsidR="000C3A92" w:rsidRPr="0065239C" w:rsidP="00690F56" w14:paraId="3D60B41E"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0C3A92" w:rsidRPr="0055175F" w:rsidP="00690F56" w14:paraId="41EAB492"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r w:rsidRPr="0055175F">
        <w:rPr>
          <w:rFonts w:ascii="Times New Roman" w:hAnsi="Times New Roman"/>
          <w:b/>
        </w:rPr>
        <w:t>18.  Explain each exception to the certification statement.</w:t>
      </w:r>
    </w:p>
    <w:p w:rsidR="000C3A92" w:rsidRPr="007F034D" w:rsidP="000C3A92" w14:paraId="641E1E6D"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p>
    <w:p w:rsidR="00DA4531" w:rsidRPr="0065239C" w:rsidP="00DA4531" w14:paraId="161A33F9" w14:textId="792AA4C0">
      <w:pPr>
        <w:widowControl/>
        <w:tabs>
          <w:tab w:val="left" w:pos="-1440"/>
          <w:tab w:val="left" w:pos="-720"/>
          <w:tab w:val="left" w:pos="0"/>
          <w:tab w:val="left" w:pos="720"/>
          <w:tab w:val="left" w:pos="1440"/>
          <w:tab w:val="left" w:pos="2304"/>
          <w:tab w:val="left" w:pos="2880"/>
          <w:tab w:val="left" w:pos="3600"/>
          <w:tab w:val="left" w:pos="4320"/>
          <w:tab w:val="left" w:pos="5040"/>
          <w:tab w:val="left" w:pos="5760"/>
          <w:tab w:val="left" w:pos="6480"/>
          <w:tab w:val="left" w:pos="7200"/>
          <w:tab w:val="left" w:pos="7920"/>
          <w:tab w:val="left" w:pos="8640"/>
          <w:tab w:val="left" w:pos="9360"/>
        </w:tabs>
        <w:ind w:right="-144"/>
        <w:rPr>
          <w:rFonts w:ascii="Times New Roman" w:hAnsi="Times New Roman"/>
        </w:rPr>
      </w:pPr>
      <w:r w:rsidRPr="0065239C">
        <w:rPr>
          <w:rFonts w:ascii="Times New Roman" w:hAnsi="Times New Roman"/>
        </w:rPr>
        <w:t>No exceptions are requested.</w:t>
      </w:r>
    </w:p>
    <w:p w:rsidR="00DA4531" w:rsidRPr="0065239C" w:rsidP="00690F56" w14:paraId="3F728931"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CC6A25" w:rsidRPr="00CC6A25" w:rsidP="00CC6A25" w14:paraId="31669A47" w14:textId="77777777">
      <w:pPr>
        <w:widowControl/>
        <w:numPr>
          <w:ilvl w:val="0"/>
          <w:numId w:val="39"/>
        </w:numPr>
        <w:autoSpaceDE/>
        <w:autoSpaceDN/>
        <w:adjustRightInd/>
        <w:rPr>
          <w:rFonts w:ascii="Times New Roman" w:hAnsi="Times New Roman" w:eastAsiaTheme="majorEastAsia"/>
          <w:b/>
          <w:bCs/>
        </w:rPr>
      </w:pPr>
      <w:r w:rsidRPr="00CC6A25">
        <w:rPr>
          <w:rFonts w:ascii="Times New Roman" w:hAnsi="Times New Roman" w:eastAsiaTheme="majorEastAsia"/>
          <w:b/>
          <w:bCs/>
        </w:rPr>
        <w:t>Collection of Information Employing Statistical Methods</w:t>
      </w:r>
    </w:p>
    <w:p w:rsidR="00F73E84" w:rsidRPr="0065239C" w:rsidP="00DA4531" w14:paraId="2267D1CD" w14:textId="77777777">
      <w:pPr>
        <w:widowControl/>
        <w:autoSpaceDE/>
        <w:autoSpaceDN/>
        <w:adjustRightInd/>
        <w:rPr>
          <w:rFonts w:ascii="Times New Roman" w:hAnsi="Times New Roman"/>
        </w:rPr>
      </w:pPr>
    </w:p>
    <w:p w:rsidR="00332F98" w:rsidRPr="00D53DEB" w:rsidP="00F73E84" w14:paraId="3E8CBCDA" w14:textId="6B1ACF71">
      <w:pPr>
        <w:widowControl/>
        <w:autoSpaceDE/>
        <w:autoSpaceDN/>
        <w:adjustRightInd/>
        <w:rPr>
          <w:rFonts w:ascii="Times New Roman" w:hAnsi="Times New Roman"/>
        </w:rPr>
      </w:pPr>
      <w:r w:rsidRPr="0065239C">
        <w:rPr>
          <w:rFonts w:ascii="Times New Roman" w:hAnsi="Times New Roman"/>
        </w:rPr>
        <w:t>This information collection does not employ statistical methods.</w:t>
      </w:r>
    </w:p>
    <w:sectPr w:rsidSect="00F601A0">
      <w:headerReference w:type="even" r:id="rId13"/>
      <w:headerReference w:type="default" r:id="rId14"/>
      <w:footerReference w:type="even" r:id="rId15"/>
      <w:footerReference w:type="default" r:id="rId16"/>
      <w:headerReference w:type="first" r:id="rId17"/>
      <w:footerReference w:type="first" r:id="rId18"/>
      <w:pgSz w:w="12240" w:h="15840" w:code="1"/>
      <w:pgMar w:top="1440" w:right="1440" w:bottom="1440" w:left="1440" w:header="720" w:footer="1008"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5D0579" w14:paraId="67A604F2" w14:textId="77777777">
      <w:r>
        <w:separator/>
      </w:r>
    </w:p>
    <w:p w:rsidR="005D0579" w14:paraId="6718A9E1" w14:textId="77777777"/>
  </w:endnote>
  <w:endnote w:type="continuationSeparator" w:id="1">
    <w:p w:rsidR="005D0579" w14:paraId="244AAB34" w14:textId="77777777">
      <w:r>
        <w:continuationSeparator/>
      </w:r>
    </w:p>
    <w:p w:rsidR="005D0579" w14:paraId="5F96BDA9" w14:textId="77777777"/>
  </w:endnote>
  <w:endnote w:type="continuationNotice" w:id="2">
    <w:p w:rsidR="005D0579" w14:paraId="7CF2C88D" w14:textId="77777777"/>
    <w:p w:rsidR="005D0579" w14:paraId="0904C5D5"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urier 12cpi">
    <w:altName w:val="Courier New"/>
    <w:panose1 w:val="00000000000000000000"/>
    <w:charset w:val="00"/>
    <w:family w:val="auto"/>
    <w:notTrueType/>
    <w:pitch w:val="variable"/>
    <w:sig w:usb0="00000003" w:usb1="00000000" w:usb2="00000000" w:usb3="00000000" w:csb0="00000001" w:csb1="00000000"/>
  </w:font>
  <w:font w:name="Malgun Gothic">
    <w:altName w:val="맑은 고딕"/>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150B3" w:rsidP="00A21F98" w14:paraId="1CA46638" w14:textId="77777777">
    <w:pPr>
      <w:pStyle w:val="Footer"/>
      <w:framePr w:wrap="around" w:vAnchor="text" w:hAnchor="margin" w:xAlign="center" w:y="1"/>
      <w:jc w:val="right"/>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50B3" w:rsidP="00A21F98" w14:paraId="69F235C7" w14:textId="77777777">
    <w:pPr>
      <w:pStyle w:val="Footer"/>
      <w:ind w:right="360"/>
    </w:pPr>
  </w:p>
  <w:p w:rsidR="008F2D60" w14:paraId="379C8B6A"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82139246"/>
      <w:docPartObj>
        <w:docPartGallery w:val="Page Numbers (Bottom of Page)"/>
        <w:docPartUnique/>
      </w:docPartObj>
    </w:sdtPr>
    <w:sdtEndPr>
      <w:rPr>
        <w:noProof/>
      </w:rPr>
    </w:sdtEndPr>
    <w:sdtContent>
      <w:p w:rsidR="00984084" w14:paraId="1B5E74B9" w14:textId="2AD59BA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8F2D60" w14:paraId="7A5C09B8"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07095" w14:paraId="4689466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D0579" w14:paraId="0FE7A7A8" w14:textId="77777777">
      <w:r>
        <w:separator/>
      </w:r>
    </w:p>
  </w:footnote>
  <w:footnote w:type="continuationSeparator" w:id="1">
    <w:p w:rsidR="005D0579" w14:paraId="36608898" w14:textId="77777777">
      <w:r>
        <w:continuationSeparator/>
      </w:r>
    </w:p>
    <w:p w:rsidR="005D0579" w14:paraId="3064FC19" w14:textId="77777777"/>
  </w:footnote>
  <w:footnote w:type="continuationNotice" w:id="2">
    <w:p w:rsidR="005D0579" w14:paraId="74742D90" w14:textId="77777777"/>
    <w:p w:rsidR="005D0579" w14:paraId="2804EDD1" w14:textId="77777777"/>
  </w:footnote>
  <w:footnote w:id="3">
    <w:p w:rsidR="007124EF" w:rsidRPr="002431DD" w:rsidP="007124EF" w14:paraId="15C49639" w14:textId="28B0E455">
      <w:r w:rsidRPr="002431DD">
        <w:rPr>
          <w:rStyle w:val="FootnoteReference"/>
        </w:rPr>
        <w:footnoteRef/>
      </w:r>
      <w:r w:rsidRPr="002431DD">
        <w:t xml:space="preserve"> </w:t>
      </w:r>
      <w:r w:rsidRPr="002431DD">
        <w:rPr>
          <w:rFonts w:ascii="Times New Roman" w:hAnsi="Times New Roman"/>
          <w:sz w:val="20"/>
          <w:szCs w:val="20"/>
        </w:rPr>
        <w:t xml:space="preserve">Privacy Act of 1974; 81 FR 25765. </w:t>
      </w:r>
      <w:r w:rsidRPr="002431DD">
        <w:rPr>
          <w:rFonts w:ascii="Times New Roman" w:hAnsi="Times New Roman"/>
          <w:i/>
          <w:iCs/>
          <w:sz w:val="20"/>
          <w:szCs w:val="20"/>
        </w:rPr>
        <w:t>See</w:t>
      </w:r>
      <w:r w:rsidRPr="002431DD">
        <w:rPr>
          <w:rFonts w:ascii="Times New Roman" w:hAnsi="Times New Roman"/>
          <w:sz w:val="20"/>
          <w:szCs w:val="20"/>
        </w:rPr>
        <w:t xml:space="preserve"> </w:t>
      </w:r>
      <w:hyperlink r:id="rId1" w:history="1">
        <w:r w:rsidRPr="002431DD" w:rsidR="0067733E">
          <w:rPr>
            <w:rStyle w:val="Hyperlink"/>
            <w:rFonts w:ascii="Times New Roman" w:hAnsi="Times New Roman"/>
            <w:color w:val="auto"/>
            <w:sz w:val="20"/>
            <w:szCs w:val="20"/>
          </w:rPr>
          <w:t>https://www.federalregister.gov/documents/2016/04/29/2016-09510/privacy-act-of-1974-publication-in-full-of-all-notices-of-systems-of-records-including-several-new</w:t>
        </w:r>
      </w:hyperlink>
      <w:r w:rsidRPr="002431DD">
        <w:rPr>
          <w:rFonts w:ascii="Times New Roman" w:hAnsi="Times New Roman"/>
          <w:sz w:val="20"/>
          <w:szCs w:val="20"/>
        </w:rPr>
        <w:t>.</w:t>
      </w:r>
      <w:r w:rsidRPr="002431DD" w:rsidR="0067733E">
        <w:rPr>
          <w:rFonts w:ascii="Times New Roman" w:hAnsi="Times New Roman"/>
          <w:sz w:val="20"/>
          <w:szCs w:val="20"/>
        </w:rPr>
        <w:t xml:space="preserve"> </w:t>
      </w:r>
    </w:p>
    <w:p w:rsidR="007124EF" w14:paraId="3B500AC3" w14:textId="31C3C3FA">
      <w:pPr>
        <w:pStyle w:val="FootnoteText"/>
      </w:pPr>
    </w:p>
  </w:footnote>
  <w:footnote w:id="4">
    <w:p w:rsidR="006C7AB6" w:rsidP="006C7AB6" w14:paraId="15EFEB5A" w14:textId="4A9D72F2">
      <w:pPr>
        <w:pStyle w:val="FootnoteText"/>
      </w:pPr>
      <w:r>
        <w:rPr>
          <w:rStyle w:val="FootnoteReference"/>
        </w:rPr>
        <w:footnoteRef/>
      </w:r>
      <w:r>
        <w:t xml:space="preserve"> </w:t>
      </w:r>
      <w:r w:rsidRPr="00383A9F">
        <w:t xml:space="preserve">The ATR’s basic </w:t>
      </w:r>
      <w:r>
        <w:t xml:space="preserve">inflation-adjusted </w:t>
      </w:r>
      <w:r w:rsidRPr="00383A9F">
        <w:t xml:space="preserve">hourly rate is $55.62 per </w:t>
      </w:r>
      <w:r w:rsidRPr="00383A9F">
        <w:t>hour</w:t>
      </w:r>
      <w:r w:rsidRPr="00383A9F">
        <w:t xml:space="preserve"> and the GS-13 program analyst’s basic hourly rate is $66.14 in the Washington, D.C., locality area in 2026 (see </w:t>
      </w:r>
      <w:r w:rsidRPr="00A13227">
        <w:rPr>
          <w:u w:val="single"/>
        </w:rPr>
        <w:t>https://www.opm.gov/policy-data-oversight/pay-leave/salaries-wages/salary-tables/pdf/2026/DCB.pdf</w:t>
      </w:r>
      <w:r w:rsidRPr="00383A9F">
        <w:t>). Based on data from BLS’ “Employer Costs for Employee Compensation” release (</w:t>
      </w:r>
      <w:hyperlink r:id="rId2" w:history="1">
        <w:r w:rsidRPr="00A13227">
          <w:rPr>
            <w:rStyle w:val="Hyperlink"/>
            <w:color w:val="auto"/>
          </w:rPr>
          <w:t>https://www.bls.gov/news.release/ecec.nr0.htm</w:t>
        </w:r>
      </w:hyperlink>
      <w:r w:rsidRPr="00383A9F">
        <w:t xml:space="preserve">), the percentage of a public sector employee’s total compensation package that consisted of employee benefits averaged 63% over the past year. In addition, total related overhead costs are estimated to comprise an additional 17% of the applicable base wage (source: Cody Rice, U.S. Environmental Protection Agency, “Wage Rates for Economic Analyses of the Toxics Release Inventory Program,” June 10, 2002, </w:t>
      </w:r>
      <w:hyperlink r:id="rId3" w:history="1">
        <w:r w:rsidRPr="00A13227">
          <w:rPr>
            <w:rStyle w:val="Hyperlink"/>
            <w:color w:val="auto"/>
          </w:rPr>
          <w:t>https://www.regulations.gov/document?D=EPA-HQ-OPPT-2014-0650-0005</w:t>
        </w:r>
      </w:hyperlink>
      <w:r w:rsidRPr="00383A9F">
        <w:t xml:space="preserve">). Accordingly, the total </w:t>
      </w:r>
      <w:r>
        <w:t xml:space="preserve">inflation-adjusted </w:t>
      </w:r>
      <w:r w:rsidRPr="00383A9F">
        <w:t>hourly compensation rate for an ATR (adjusted to include employee benefits and overhead costs) is estimated to be $100.1</w:t>
      </w:r>
      <w:r w:rsidR="007E104A">
        <w:t>1</w:t>
      </w:r>
      <w:r w:rsidRPr="00383A9F">
        <w:t xml:space="preserve"> per hour ($55.62 hourly base wage + $35.04 in employee benefits + $9.45 in overhead costs) and the </w:t>
      </w:r>
      <w:r>
        <w:t xml:space="preserve">inflation-adjusted </w:t>
      </w:r>
      <w:r w:rsidRPr="00383A9F">
        <w:t xml:space="preserve">hourly compensation rate for a program analyst is estimated to be $119.04 per hour ($66.14 wage + $41.67 benefits + $11.24 overhead).  </w:t>
      </w:r>
    </w:p>
  </w:footnote>
  <w:footnote w:id="5">
    <w:p w:rsidR="00084ED7" w14:paraId="39842548" w14:textId="326730EE">
      <w:pPr>
        <w:pStyle w:val="FootnoteText"/>
      </w:pPr>
      <w:r>
        <w:rPr>
          <w:rStyle w:val="FootnoteReference"/>
        </w:rPr>
        <w:footnoteRef/>
      </w:r>
      <w:r>
        <w:t xml:space="preserve"> 1</w:t>
      </w:r>
      <w:r w:rsidR="000B5667">
        <w:t>5,655</w:t>
      </w:r>
      <w:r>
        <w:t xml:space="preserve"> total sponsors </w:t>
      </w:r>
      <w:r w:rsidR="00ED79E6">
        <w:t xml:space="preserve">registered with </w:t>
      </w:r>
      <w:r>
        <w:t xml:space="preserve">OA </w:t>
      </w:r>
      <w:r w:rsidR="003C3676">
        <w:t>during FY</w:t>
      </w:r>
      <w:r w:rsidR="00FE2A84">
        <w:t xml:space="preserve"> </w:t>
      </w:r>
      <w:r w:rsidR="00A03174">
        <w:t>2026</w:t>
      </w:r>
      <w:r>
        <w:t xml:space="preserve"> </w:t>
      </w:r>
      <w:r w:rsidR="002A12E6">
        <w:t xml:space="preserve">minus the </w:t>
      </w:r>
      <w:r w:rsidR="00312D81">
        <w:t>201</w:t>
      </w:r>
      <w:r w:rsidR="006413C3">
        <w:t xml:space="preserve"> new </w:t>
      </w:r>
      <w:r w:rsidR="003C3676">
        <w:t>sponsors</w:t>
      </w:r>
      <w:r w:rsidR="00A03174">
        <w:t xml:space="preserve"> gained </w:t>
      </w:r>
      <w:r w:rsidR="00E13485">
        <w:t>that year.</w:t>
      </w:r>
    </w:p>
  </w:footnote>
  <w:footnote w:id="6">
    <w:p w:rsidR="0069350C" w14:paraId="1346CC85" w14:textId="6AFDC8F6">
      <w:pPr>
        <w:pStyle w:val="FootnoteText"/>
      </w:pPr>
      <w:r>
        <w:rPr>
          <w:rStyle w:val="FootnoteReference"/>
        </w:rPr>
        <w:footnoteRef/>
      </w:r>
      <w:r>
        <w:t xml:space="preserve"> </w:t>
      </w:r>
      <w:r w:rsidR="003A6D56">
        <w:t xml:space="preserve">Among </w:t>
      </w:r>
      <w:r w:rsidR="00BF0D8C">
        <w:t>the</w:t>
      </w:r>
      <w:r w:rsidR="003A6D56">
        <w:t>se</w:t>
      </w:r>
      <w:r w:rsidR="00BF0D8C">
        <w:t xml:space="preserve"> </w:t>
      </w:r>
      <w:r w:rsidR="004227E8">
        <w:t>revisions</w:t>
      </w:r>
      <w:r w:rsidR="003A6D56">
        <w:t xml:space="preserve">, </w:t>
      </w:r>
      <w:r w:rsidR="00490C34">
        <w:t xml:space="preserve">Question 4 of </w:t>
      </w:r>
      <w:r w:rsidR="00C00A75">
        <w:t xml:space="preserve">ETA Form </w:t>
      </w:r>
      <w:r w:rsidR="00C87677">
        <w:t xml:space="preserve">671 Section </w:t>
      </w:r>
      <w:r w:rsidR="0066673D">
        <w:t xml:space="preserve">II </w:t>
      </w:r>
      <w:r w:rsidR="00602A87">
        <w:t xml:space="preserve">has been </w:t>
      </w:r>
      <w:r w:rsidR="00490C34">
        <w:t>updated</w:t>
      </w:r>
      <w:r w:rsidR="00602A87">
        <w:t xml:space="preserve"> </w:t>
      </w:r>
      <w:r w:rsidR="003E76CC">
        <w:t xml:space="preserve">to </w:t>
      </w:r>
      <w:r w:rsidR="003B6A4A">
        <w:t xml:space="preserve">reflect the merger </w:t>
      </w:r>
      <w:r w:rsidR="004C5943">
        <w:t xml:space="preserve">and </w:t>
      </w:r>
      <w:r w:rsidR="00583F59">
        <w:t>refinement</w:t>
      </w:r>
      <w:r w:rsidR="004C5943">
        <w:t xml:space="preserve"> of </w:t>
      </w:r>
      <w:r w:rsidR="003B6A4A">
        <w:t>race and ethnicity categories</w:t>
      </w:r>
      <w:r w:rsidR="00CB687E">
        <w:t xml:space="preserve"> per OMB’s </w:t>
      </w:r>
      <w:r w:rsidR="001952CF">
        <w:t xml:space="preserve">2024 </w:t>
      </w:r>
      <w:r w:rsidR="00F312FA">
        <w:t xml:space="preserve">amendment </w:t>
      </w:r>
      <w:r w:rsidR="007320A6">
        <w:t xml:space="preserve">to </w:t>
      </w:r>
      <w:r w:rsidR="00A148C0">
        <w:t xml:space="preserve">its Statistical </w:t>
      </w:r>
      <w:r w:rsidR="00AD1D70">
        <w:t xml:space="preserve">Policy Directive </w:t>
      </w:r>
      <w:r w:rsidR="00D13A69">
        <w:t>(SPD) 15</w:t>
      </w:r>
      <w:r w:rsidR="00557D11">
        <w:t xml:space="preserve">, </w:t>
      </w:r>
      <w:r w:rsidR="00A147F5">
        <w:t xml:space="preserve">“Standards for </w:t>
      </w:r>
      <w:r w:rsidR="003032B8">
        <w:t xml:space="preserve">Maintaining, </w:t>
      </w:r>
      <w:r w:rsidR="0068165E">
        <w:t xml:space="preserve">Collecting, and Presenting </w:t>
      </w:r>
      <w:r w:rsidR="00871740">
        <w:t>Federal Data on Race and Ethnicity</w:t>
      </w:r>
      <w:r w:rsidR="00B94D26">
        <w:t>”</w:t>
      </w:r>
      <w:r w:rsidR="008D507E">
        <w:t xml:space="preserve"> (see 89 </w:t>
      </w:r>
      <w:r w:rsidR="00836F5C">
        <w:t>FR 22182</w:t>
      </w:r>
      <w:r w:rsidR="00C264F5">
        <w:t xml:space="preserve">, issued on </w:t>
      </w:r>
      <w:r w:rsidR="00FF7829">
        <w:t>March 29, 2024)</w:t>
      </w:r>
      <w:r w:rsidR="0019176D">
        <w:t xml:space="preserve">.  </w:t>
      </w:r>
      <w:r w:rsidR="007F7DD5">
        <w:t xml:space="preserve">Consistent with </w:t>
      </w:r>
      <w:r w:rsidR="00AE6FF9">
        <w:t>th</w:t>
      </w:r>
      <w:r w:rsidR="00F9024B">
        <w:t>is OMB guidance</w:t>
      </w:r>
      <w:r w:rsidR="00AE6FF9">
        <w:t xml:space="preserve">, </w:t>
      </w:r>
      <w:r w:rsidR="008D1B1C">
        <w:t xml:space="preserve">the Department has revised </w:t>
      </w:r>
      <w:r w:rsidR="00141411">
        <w:t xml:space="preserve">Question 4 </w:t>
      </w:r>
      <w:r w:rsidR="00E23E51">
        <w:t xml:space="preserve">by </w:t>
      </w:r>
      <w:r w:rsidR="0098211E">
        <w:t xml:space="preserve">(1) </w:t>
      </w:r>
      <w:r w:rsidR="00507A60">
        <w:t xml:space="preserve">adding </w:t>
      </w:r>
      <w:r w:rsidR="00116EA9">
        <w:t xml:space="preserve">a new </w:t>
      </w:r>
      <w:r w:rsidR="00E972AA">
        <w:t xml:space="preserve">race/ethnic category, </w:t>
      </w:r>
      <w:r w:rsidR="001A4465">
        <w:t>“</w:t>
      </w:r>
      <w:r w:rsidR="002D740B">
        <w:t>Middle Eastern or North African</w:t>
      </w:r>
      <w:r w:rsidR="00DA194B">
        <w:t>,”</w:t>
      </w:r>
      <w:r w:rsidR="00671C89">
        <w:t xml:space="preserve"> </w:t>
      </w:r>
      <w:r w:rsidR="0098211E">
        <w:t xml:space="preserve">(2) </w:t>
      </w:r>
      <w:r w:rsidR="00021D62">
        <w:t xml:space="preserve">by including </w:t>
      </w:r>
      <w:r w:rsidR="00E10756">
        <w:t xml:space="preserve">the </w:t>
      </w:r>
      <w:r w:rsidR="00BB55F7">
        <w:t>“Hi</w:t>
      </w:r>
      <w:r w:rsidR="00E10756">
        <w:t>s</w:t>
      </w:r>
      <w:r w:rsidR="00BB55F7">
        <w:t>panic or</w:t>
      </w:r>
      <w:r w:rsidR="00E10756">
        <w:t xml:space="preserve"> Latino” cate</w:t>
      </w:r>
      <w:r w:rsidR="00EA6C7B">
        <w:t xml:space="preserve">gory </w:t>
      </w:r>
      <w:r w:rsidR="00021D62">
        <w:t xml:space="preserve">as </w:t>
      </w:r>
      <w:r w:rsidR="003A33A6">
        <w:t xml:space="preserve">one of the </w:t>
      </w:r>
      <w:r w:rsidR="005C41C2">
        <w:t xml:space="preserve">race/ethnicity </w:t>
      </w:r>
      <w:r w:rsidR="00021D62">
        <w:t>option</w:t>
      </w:r>
      <w:r w:rsidR="003A33A6">
        <w:t>s</w:t>
      </w:r>
      <w:r w:rsidR="00C96E81">
        <w:t>,</w:t>
      </w:r>
      <w:r w:rsidR="008E725A">
        <w:t xml:space="preserve"> and </w:t>
      </w:r>
      <w:r w:rsidR="0098211E">
        <w:t>(3</w:t>
      </w:r>
      <w:r w:rsidR="00972287">
        <w:t>)</w:t>
      </w:r>
      <w:r w:rsidR="00E20C96">
        <w:t xml:space="preserve"> </w:t>
      </w:r>
      <w:r w:rsidR="008E725A">
        <w:t xml:space="preserve">by revising the </w:t>
      </w:r>
      <w:r w:rsidR="00DA474A">
        <w:t xml:space="preserve">scope and </w:t>
      </w:r>
      <w:r w:rsidR="008E725A">
        <w:t xml:space="preserve">definitions </w:t>
      </w:r>
      <w:r w:rsidR="00746505">
        <w:t xml:space="preserve">of the race/ethnicity options to </w:t>
      </w:r>
      <w:r w:rsidR="0066285C">
        <w:t xml:space="preserve">align with </w:t>
      </w:r>
      <w:r w:rsidR="000476A0">
        <w:t xml:space="preserve">the </w:t>
      </w:r>
      <w:r w:rsidR="00E20C96">
        <w:t xml:space="preserve">updated </w:t>
      </w:r>
      <w:r w:rsidR="000476A0">
        <w:t>definitions contain</w:t>
      </w:r>
      <w:r w:rsidR="00420D51">
        <w:t xml:space="preserve">ed in SPD 15.  </w:t>
      </w:r>
      <w:r w:rsidR="007F72B3">
        <w:t xml:space="preserve">The </w:t>
      </w:r>
      <w:r w:rsidR="00E20C96">
        <w:t xml:space="preserve">2024 </w:t>
      </w:r>
      <w:r w:rsidRPr="00B3783C" w:rsidR="007F72B3">
        <w:rPr>
          <w:i/>
          <w:iCs/>
        </w:rPr>
        <w:t>Federal Register</w:t>
      </w:r>
      <w:r w:rsidR="007F72B3">
        <w:t xml:space="preserve"> </w:t>
      </w:r>
      <w:r w:rsidR="00A34984">
        <w:t>notice from OMB announcing</w:t>
      </w:r>
      <w:r w:rsidR="00B3783C">
        <w:t xml:space="preserve"> </w:t>
      </w:r>
      <w:r w:rsidR="00277BD9">
        <w:t xml:space="preserve">the SPD 15 updates </w:t>
      </w:r>
      <w:r w:rsidR="00463020">
        <w:t>stipulated that “</w:t>
      </w:r>
      <w:r w:rsidR="00963DEF">
        <w:t xml:space="preserve">all existing record keeping </w:t>
      </w:r>
      <w:r w:rsidR="00D900FF">
        <w:t xml:space="preserve">or </w:t>
      </w:r>
      <w:r w:rsidR="00A5751B">
        <w:t>r</w:t>
      </w:r>
      <w:r w:rsidR="00D900FF">
        <w:t>e</w:t>
      </w:r>
      <w:r w:rsidR="00A5751B">
        <w:t xml:space="preserve">porting requirements </w:t>
      </w:r>
      <w:r w:rsidR="00B75A96">
        <w:t>should be made consistent with these standards</w:t>
      </w:r>
      <w:r w:rsidR="005B0516">
        <w:t xml:space="preserve"> . . . any time a </w:t>
      </w:r>
      <w:r w:rsidR="00CB2193">
        <w:t xml:space="preserve">collection of information is submitted to OIRA </w:t>
      </w:r>
      <w:r w:rsidR="006D535D">
        <w:t xml:space="preserve">for approval </w:t>
      </w:r>
      <w:r w:rsidR="00134328">
        <w:t xml:space="preserve">of either a </w:t>
      </w:r>
      <w:r w:rsidR="00EF422B">
        <w:t xml:space="preserve">revision or extension under the </w:t>
      </w:r>
      <w:r w:rsidR="00A21D58">
        <w:t xml:space="preserve">Paperwork Reduction Act of </w:t>
      </w:r>
      <w:r w:rsidR="001E536F">
        <w:t xml:space="preserve">1995 (PRA) </w:t>
      </w:r>
      <w:r w:rsidR="00F66FC6">
        <w:t>as soon as possible</w:t>
      </w:r>
      <w:r w:rsidR="002E0E98">
        <w:t xml:space="preserve">, </w:t>
      </w:r>
      <w:r w:rsidR="00625DB5">
        <w:t xml:space="preserve">but not later than March </w:t>
      </w:r>
      <w:r w:rsidR="00F43F8E">
        <w:t xml:space="preserve">28, 2029.” </w:t>
      </w:r>
      <w:r w:rsidR="00B10380">
        <w:t xml:space="preserve">Accordingly, since </w:t>
      </w:r>
      <w:r w:rsidR="00641F00">
        <w:t>the revised information collection</w:t>
      </w:r>
      <w:r w:rsidR="00DA474A">
        <w:t xml:space="preserve"> </w:t>
      </w:r>
      <w:r w:rsidR="00AF1424">
        <w:t xml:space="preserve">contained in this </w:t>
      </w:r>
      <w:r w:rsidR="001970DB">
        <w:t xml:space="preserve">updated ETA Form 671 </w:t>
      </w:r>
      <w:r w:rsidR="00353865">
        <w:t xml:space="preserve">submission would </w:t>
      </w:r>
      <w:r w:rsidR="00DD7783">
        <w:t xml:space="preserve">remain in effect </w:t>
      </w:r>
      <w:r w:rsidR="0071564E">
        <w:t xml:space="preserve">beyond that deadline for implementation, </w:t>
      </w:r>
      <w:r w:rsidR="003E2D7B">
        <w:t xml:space="preserve">the Department felt that this </w:t>
      </w:r>
      <w:r w:rsidR="000E2F71">
        <w:t xml:space="preserve">would be an opportune moment </w:t>
      </w:r>
      <w:r w:rsidR="00AC57EF">
        <w:t xml:space="preserve">to revise </w:t>
      </w:r>
      <w:r w:rsidR="009D36F0">
        <w:t xml:space="preserve">the form </w:t>
      </w:r>
      <w:r w:rsidR="00514E6A">
        <w:t xml:space="preserve">to reflect the </w:t>
      </w:r>
      <w:r w:rsidR="006F1318">
        <w:t xml:space="preserve">updated </w:t>
      </w:r>
      <w:r w:rsidR="00C148E7">
        <w:t xml:space="preserve">OMB race/ethnicity </w:t>
      </w:r>
      <w:r w:rsidR="00983984">
        <w:t>categories.</w:t>
      </w:r>
      <w:r w:rsidR="00641F00">
        <w:t xml:space="preserve"> </w:t>
      </w:r>
      <w:r w:rsidR="00F43F8E">
        <w:t xml:space="preserve"> </w:t>
      </w:r>
      <w:r w:rsidR="001E536F">
        <w:t xml:space="preserve"> </w:t>
      </w:r>
      <w:r w:rsidR="00A34984">
        <w:t xml:space="preserve"> </w:t>
      </w:r>
      <w:r w:rsidR="003A33A6">
        <w:t xml:space="preserve"> </w:t>
      </w:r>
      <w:r w:rsidR="00C96E81">
        <w:t xml:space="preserve"> </w:t>
      </w:r>
      <w:r w:rsidR="00EA6C7B">
        <w:t xml:space="preserve"> </w:t>
      </w:r>
      <w:r w:rsidR="00BB55F7">
        <w:t xml:space="preserve"> </w:t>
      </w:r>
      <w:r w:rsidR="00DA194B">
        <w:t xml:space="preserve"> </w:t>
      </w:r>
      <w:r w:rsidR="00531D4D">
        <w:t xml:space="preserve"> </w:t>
      </w:r>
      <w:r w:rsidR="003B6A4A">
        <w:t xml:space="preserve"> </w:t>
      </w:r>
      <w:r w:rsidR="00C87677">
        <w:t xml:space="preserve"> </w:t>
      </w:r>
    </w:p>
  </w:footnote>
  <w:footnote w:id="7">
    <w:p w:rsidR="009404CA" w14:paraId="317E1184" w14:textId="2F0AE627">
      <w:pPr>
        <w:pStyle w:val="FootnoteText"/>
      </w:pPr>
      <w:r>
        <w:rPr>
          <w:rStyle w:val="FootnoteReference"/>
        </w:rPr>
        <w:footnoteRef/>
      </w:r>
      <w:r>
        <w:t xml:space="preserve"> </w:t>
      </w:r>
      <w:r w:rsidR="00936D06">
        <w:t>U.S. DOL</w:t>
      </w:r>
      <w:r>
        <w:t>. (</w:t>
      </w:r>
      <w:r w:rsidR="00936D06">
        <w:t>2026</w:t>
      </w:r>
      <w:r>
        <w:t xml:space="preserve">). Apprentice Completion Rate Analysis (Beta). Available at: </w:t>
      </w:r>
      <w:hyperlink r:id="rId4" w:history="1">
        <w:r w:rsidRPr="00BC3CE1">
          <w:rPr>
            <w:rStyle w:val="Hyperlink"/>
          </w:rPr>
          <w:t>https://www.apprenticeship.gov/data-and-statistics/completion-rate-analysis</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07095" w14:paraId="3BBA8BC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150B3" w:rsidRPr="006626FF" w:rsidP="00F8164B" w14:paraId="33B57277" w14:textId="02E11F95">
    <w:pPr>
      <w:pStyle w:val="Header"/>
      <w:rPr>
        <w:rFonts w:ascii="Times New Roman" w:hAnsi="Times New Roman"/>
        <w:bCs/>
        <w:sz w:val="20"/>
        <w:szCs w:val="20"/>
      </w:rPr>
    </w:pPr>
    <w:r w:rsidRPr="0069322C">
      <w:rPr>
        <w:rFonts w:ascii="Times New Roman" w:hAnsi="Times New Roman"/>
        <w:bCs/>
        <w:sz w:val="20"/>
        <w:szCs w:val="20"/>
      </w:rPr>
      <w:t xml:space="preserve">Registration and </w:t>
    </w:r>
    <w:r w:rsidR="005F6CAF">
      <w:rPr>
        <w:rFonts w:ascii="Times New Roman" w:hAnsi="Times New Roman"/>
        <w:bCs/>
        <w:sz w:val="20"/>
        <w:szCs w:val="20"/>
      </w:rPr>
      <w:t>Nondiscrimination</w:t>
    </w:r>
    <w:r w:rsidRPr="0069322C">
      <w:rPr>
        <w:rFonts w:ascii="Times New Roman" w:hAnsi="Times New Roman"/>
        <w:bCs/>
        <w:sz w:val="20"/>
        <w:szCs w:val="20"/>
      </w:rPr>
      <w:t xml:space="preserve"> in Apprenticeship Programs </w:t>
    </w:r>
  </w:p>
  <w:p w:rsidR="00A150B3" w14:paraId="52F50703" w14:textId="435CB458">
    <w:pPr>
      <w:pStyle w:val="Header"/>
      <w:rPr>
        <w:rFonts w:ascii="Times New Roman" w:hAnsi="Times New Roman"/>
        <w:sz w:val="20"/>
        <w:szCs w:val="20"/>
      </w:rPr>
    </w:pPr>
    <w:r>
      <w:rPr>
        <w:rFonts w:ascii="Times New Roman" w:hAnsi="Times New Roman"/>
        <w:sz w:val="20"/>
        <w:szCs w:val="20"/>
      </w:rPr>
      <w:t>OMB Control Number 1205</w:t>
    </w:r>
    <w:r w:rsidRPr="00F8164B">
      <w:rPr>
        <w:rFonts w:ascii="Times New Roman" w:hAnsi="Times New Roman"/>
        <w:sz w:val="20"/>
        <w:szCs w:val="20"/>
      </w:rPr>
      <w:t>-</w:t>
    </w:r>
    <w:r w:rsidR="0073031C">
      <w:rPr>
        <w:rFonts w:ascii="Times New Roman" w:hAnsi="Times New Roman"/>
        <w:sz w:val="20"/>
        <w:szCs w:val="20"/>
      </w:rPr>
      <w:t>0223</w:t>
    </w:r>
  </w:p>
  <w:p w:rsidR="00A150B3" w:rsidRPr="00F8164B" w14:paraId="1D1AD862" w14:textId="3ABABD79">
    <w:pPr>
      <w:pStyle w:val="Header"/>
      <w:rPr>
        <w:rFonts w:ascii="Times New Roman" w:hAnsi="Times New Roman"/>
        <w:sz w:val="20"/>
        <w:szCs w:val="20"/>
      </w:rPr>
    </w:pPr>
    <w:r>
      <w:rPr>
        <w:rFonts w:ascii="Times New Roman" w:hAnsi="Times New Roman"/>
        <w:sz w:val="20"/>
        <w:szCs w:val="20"/>
      </w:rPr>
      <w:t>OMB Expiration Date: XX/XX/XXXX</w:t>
    </w:r>
  </w:p>
  <w:p w:rsidR="00A150B3" w14:paraId="29EBD65C" w14:textId="77777777">
    <w:pPr>
      <w:pStyle w:val="Header"/>
      <w:rPr>
        <w:rFonts w:ascii="Times New Roman" w:hAnsi="Times New Roman"/>
        <w:sz w:val="20"/>
        <w:szCs w:val="20"/>
      </w:rPr>
    </w:pPr>
  </w:p>
  <w:p w:rsidR="00A150B3" w14:paraId="578B4815" w14:textId="77777777">
    <w:pPr>
      <w:pStyle w:val="Header"/>
      <w:rPr>
        <w:rFonts w:ascii="Times New Roman" w:hAnsi="Times New Roman"/>
        <w:sz w:val="20"/>
        <w:szCs w:val="20"/>
      </w:rPr>
    </w:pPr>
  </w:p>
  <w:p w:rsidR="008F2D60" w14:paraId="40801738"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150B3" w14:paraId="0A20DB7F" w14:textId="77777777">
    <w:pPr>
      <w:pStyle w:val="Header"/>
    </w:pPr>
    <w:r>
      <w:t>[Type text]</w:t>
    </w:r>
  </w:p>
  <w:p w:rsidR="00A150B3" w14:paraId="29913AA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FE"/>
    <w:multiLevelType w:val="singleLevel"/>
    <w:tmpl w:val="28DA8BC6"/>
    <w:lvl w:ilvl="0">
      <w:start w:val="0"/>
      <w:numFmt w:val="bullet"/>
      <w:lvlText w:val="*"/>
      <w:lvlJc w:val="left"/>
    </w:lvl>
  </w:abstractNum>
  <w:abstractNum w:abstractNumId="1">
    <w:nsid w:val="016535E6"/>
    <w:multiLevelType w:val="hybridMultilevel"/>
    <w:tmpl w:val="44141646"/>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Times New Roman" w:hAnsi="Times New Roman" w:cs="Times New Roman"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5BA6D3F"/>
    <w:multiLevelType w:val="hybridMultilevel"/>
    <w:tmpl w:val="C7102E2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DA221BE"/>
    <w:multiLevelType w:val="hybridMultilevel"/>
    <w:tmpl w:val="214226FC"/>
    <w:lvl w:ilvl="0">
      <w:start w:val="1"/>
      <w:numFmt w:val="lowerLetter"/>
      <w:lvlText w:val="%1."/>
      <w:lvlJc w:val="left"/>
      <w:pPr>
        <w:tabs>
          <w:tab w:val="num" w:pos="6390"/>
        </w:tabs>
        <w:ind w:left="639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rPr>
        <w:rFonts w:hint="default"/>
      </w:rPr>
    </w:lvl>
    <w:lvl w:ilvl="4">
      <w:start w:val="1"/>
      <w:numFmt w:val="bullet"/>
      <w:lvlText w:val=""/>
      <w:lvlJc w:val="left"/>
      <w:pPr>
        <w:tabs>
          <w:tab w:val="num" w:pos="3960"/>
        </w:tabs>
        <w:ind w:left="3960" w:hanging="360"/>
      </w:pPr>
      <w:rPr>
        <w:rFonts w:ascii="Symbol" w:hAnsi="Symbol" w:hint="default"/>
      </w:r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4">
    <w:nsid w:val="1431477E"/>
    <w:multiLevelType w:val="hybridMultilevel"/>
    <w:tmpl w:val="D19E57C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5">
    <w:nsid w:val="16BD76C9"/>
    <w:multiLevelType w:val="hybridMultilevel"/>
    <w:tmpl w:val="C1A66E4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16F97328"/>
    <w:multiLevelType w:val="hybridMultilevel"/>
    <w:tmpl w:val="38EAF262"/>
    <w:lvl w:ilvl="0">
      <w:start w:val="1"/>
      <w:numFmt w:val="bullet"/>
      <w:lvlText w:val=""/>
      <w:lvlJc w:val="left"/>
      <w:pPr>
        <w:tabs>
          <w:tab w:val="num" w:pos="900"/>
        </w:tabs>
        <w:ind w:left="900" w:hanging="360"/>
      </w:pPr>
      <w:rPr>
        <w:rFonts w:ascii="Symbol" w:hAnsi="Symbol" w:hint="default"/>
        <w:color w:val="auto"/>
        <w:sz w:val="20"/>
      </w:rPr>
    </w:lvl>
    <w:lvl w:ilvl="1" w:tentative="1">
      <w:start w:val="1"/>
      <w:numFmt w:val="bullet"/>
      <w:lvlText w:val="o"/>
      <w:lvlJc w:val="left"/>
      <w:pPr>
        <w:tabs>
          <w:tab w:val="num" w:pos="1620"/>
        </w:tabs>
        <w:ind w:left="1620" w:hanging="360"/>
      </w:pPr>
      <w:rPr>
        <w:rFonts w:ascii="Courier New" w:hAnsi="Courier New" w:cs="Courier New" w:hint="default"/>
      </w:rPr>
    </w:lvl>
    <w:lvl w:ilvl="2" w:tentative="1">
      <w:start w:val="1"/>
      <w:numFmt w:val="bullet"/>
      <w:lvlText w:val=""/>
      <w:lvlJc w:val="left"/>
      <w:pPr>
        <w:tabs>
          <w:tab w:val="num" w:pos="2340"/>
        </w:tabs>
        <w:ind w:left="2340" w:hanging="360"/>
      </w:pPr>
      <w:rPr>
        <w:rFonts w:ascii="Wingdings" w:hAnsi="Wingdings" w:hint="default"/>
      </w:rPr>
    </w:lvl>
    <w:lvl w:ilvl="3" w:tentative="1">
      <w:start w:val="1"/>
      <w:numFmt w:val="bullet"/>
      <w:lvlText w:val=""/>
      <w:lvlJc w:val="left"/>
      <w:pPr>
        <w:tabs>
          <w:tab w:val="num" w:pos="3060"/>
        </w:tabs>
        <w:ind w:left="3060" w:hanging="360"/>
      </w:pPr>
      <w:rPr>
        <w:rFonts w:ascii="Symbol" w:hAnsi="Symbol" w:hint="default"/>
      </w:rPr>
    </w:lvl>
    <w:lvl w:ilvl="4" w:tentative="1">
      <w:start w:val="1"/>
      <w:numFmt w:val="bullet"/>
      <w:lvlText w:val="o"/>
      <w:lvlJc w:val="left"/>
      <w:pPr>
        <w:tabs>
          <w:tab w:val="num" w:pos="3780"/>
        </w:tabs>
        <w:ind w:left="3780" w:hanging="360"/>
      </w:pPr>
      <w:rPr>
        <w:rFonts w:ascii="Courier New" w:hAnsi="Courier New" w:cs="Courier New" w:hint="default"/>
      </w:rPr>
    </w:lvl>
    <w:lvl w:ilvl="5" w:tentative="1">
      <w:start w:val="1"/>
      <w:numFmt w:val="bullet"/>
      <w:lvlText w:val=""/>
      <w:lvlJc w:val="left"/>
      <w:pPr>
        <w:tabs>
          <w:tab w:val="num" w:pos="4500"/>
        </w:tabs>
        <w:ind w:left="4500" w:hanging="360"/>
      </w:pPr>
      <w:rPr>
        <w:rFonts w:ascii="Wingdings" w:hAnsi="Wingdings" w:hint="default"/>
      </w:rPr>
    </w:lvl>
    <w:lvl w:ilvl="6" w:tentative="1">
      <w:start w:val="1"/>
      <w:numFmt w:val="bullet"/>
      <w:lvlText w:val=""/>
      <w:lvlJc w:val="left"/>
      <w:pPr>
        <w:tabs>
          <w:tab w:val="num" w:pos="5220"/>
        </w:tabs>
        <w:ind w:left="5220" w:hanging="360"/>
      </w:pPr>
      <w:rPr>
        <w:rFonts w:ascii="Symbol" w:hAnsi="Symbol" w:hint="default"/>
      </w:rPr>
    </w:lvl>
    <w:lvl w:ilvl="7" w:tentative="1">
      <w:start w:val="1"/>
      <w:numFmt w:val="bullet"/>
      <w:lvlText w:val="o"/>
      <w:lvlJc w:val="left"/>
      <w:pPr>
        <w:tabs>
          <w:tab w:val="num" w:pos="5940"/>
        </w:tabs>
        <w:ind w:left="5940" w:hanging="360"/>
      </w:pPr>
      <w:rPr>
        <w:rFonts w:ascii="Courier New" w:hAnsi="Courier New" w:cs="Courier New" w:hint="default"/>
      </w:rPr>
    </w:lvl>
    <w:lvl w:ilvl="8" w:tentative="1">
      <w:start w:val="1"/>
      <w:numFmt w:val="bullet"/>
      <w:lvlText w:val=""/>
      <w:lvlJc w:val="left"/>
      <w:pPr>
        <w:tabs>
          <w:tab w:val="num" w:pos="6660"/>
        </w:tabs>
        <w:ind w:left="6660" w:hanging="360"/>
      </w:pPr>
      <w:rPr>
        <w:rFonts w:ascii="Wingdings" w:hAnsi="Wingdings" w:hint="default"/>
      </w:rPr>
    </w:lvl>
  </w:abstractNum>
  <w:abstractNum w:abstractNumId="7">
    <w:nsid w:val="176F38EE"/>
    <w:multiLevelType w:val="hybridMultilevel"/>
    <w:tmpl w:val="D9AC29EE"/>
    <w:lvl w:ilvl="0">
      <w:start w:val="2"/>
      <w:numFmt w:val="upperLetter"/>
      <w:lvlText w:val="%1."/>
      <w:lvlJc w:val="left"/>
      <w:pPr>
        <w:tabs>
          <w:tab w:val="num" w:pos="360"/>
        </w:tabs>
        <w:ind w:left="360" w:hanging="360"/>
      </w:pPr>
      <w:rPr>
        <w:rFonts w:hint="default"/>
        <w:b/>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8">
    <w:nsid w:val="1B8F7F5B"/>
    <w:multiLevelType w:val="hybridMultilevel"/>
    <w:tmpl w:val="0130F4C8"/>
    <w:lvl w:ilvl="0">
      <w:start w:val="1"/>
      <w:numFmt w:val="lowerLetter"/>
      <w:lvlText w:val="%1."/>
      <w:lvlJc w:val="left"/>
      <w:pPr>
        <w:tabs>
          <w:tab w:val="num" w:pos="1620"/>
        </w:tabs>
        <w:ind w:left="1620" w:hanging="720"/>
      </w:pPr>
      <w:rPr>
        <w:rFonts w:hint="default"/>
      </w:rPr>
    </w:lvl>
    <w:lvl w:ilvl="1" w:tentative="1">
      <w:start w:val="1"/>
      <w:numFmt w:val="lowerLetter"/>
      <w:lvlText w:val="%2."/>
      <w:lvlJc w:val="left"/>
      <w:pPr>
        <w:tabs>
          <w:tab w:val="num" w:pos="1980"/>
        </w:tabs>
        <w:ind w:left="1980" w:hanging="360"/>
      </w:pPr>
    </w:lvl>
    <w:lvl w:ilvl="2" w:tentative="1">
      <w:start w:val="1"/>
      <w:numFmt w:val="lowerRoman"/>
      <w:lvlText w:val="%3."/>
      <w:lvlJc w:val="right"/>
      <w:pPr>
        <w:tabs>
          <w:tab w:val="num" w:pos="2700"/>
        </w:tabs>
        <w:ind w:left="2700" w:hanging="180"/>
      </w:pPr>
    </w:lvl>
    <w:lvl w:ilvl="3" w:tentative="1">
      <w:start w:val="1"/>
      <w:numFmt w:val="decimal"/>
      <w:lvlText w:val="%4."/>
      <w:lvlJc w:val="left"/>
      <w:pPr>
        <w:tabs>
          <w:tab w:val="num" w:pos="3420"/>
        </w:tabs>
        <w:ind w:left="3420" w:hanging="360"/>
      </w:pPr>
    </w:lvl>
    <w:lvl w:ilvl="4" w:tentative="1">
      <w:start w:val="1"/>
      <w:numFmt w:val="lowerLetter"/>
      <w:lvlText w:val="%5."/>
      <w:lvlJc w:val="left"/>
      <w:pPr>
        <w:tabs>
          <w:tab w:val="num" w:pos="4140"/>
        </w:tabs>
        <w:ind w:left="4140" w:hanging="360"/>
      </w:pPr>
    </w:lvl>
    <w:lvl w:ilvl="5" w:tentative="1">
      <w:start w:val="1"/>
      <w:numFmt w:val="lowerRoman"/>
      <w:lvlText w:val="%6."/>
      <w:lvlJc w:val="right"/>
      <w:pPr>
        <w:tabs>
          <w:tab w:val="num" w:pos="4860"/>
        </w:tabs>
        <w:ind w:left="4860" w:hanging="180"/>
      </w:pPr>
    </w:lvl>
    <w:lvl w:ilvl="6" w:tentative="1">
      <w:start w:val="1"/>
      <w:numFmt w:val="decimal"/>
      <w:lvlText w:val="%7."/>
      <w:lvlJc w:val="left"/>
      <w:pPr>
        <w:tabs>
          <w:tab w:val="num" w:pos="5580"/>
        </w:tabs>
        <w:ind w:left="5580" w:hanging="360"/>
      </w:pPr>
    </w:lvl>
    <w:lvl w:ilvl="7" w:tentative="1">
      <w:start w:val="1"/>
      <w:numFmt w:val="lowerLetter"/>
      <w:lvlText w:val="%8."/>
      <w:lvlJc w:val="left"/>
      <w:pPr>
        <w:tabs>
          <w:tab w:val="num" w:pos="6300"/>
        </w:tabs>
        <w:ind w:left="6300" w:hanging="360"/>
      </w:pPr>
    </w:lvl>
    <w:lvl w:ilvl="8" w:tentative="1">
      <w:start w:val="1"/>
      <w:numFmt w:val="lowerRoman"/>
      <w:lvlText w:val="%9."/>
      <w:lvlJc w:val="right"/>
      <w:pPr>
        <w:tabs>
          <w:tab w:val="num" w:pos="7020"/>
        </w:tabs>
        <w:ind w:left="7020" w:hanging="180"/>
      </w:pPr>
    </w:lvl>
  </w:abstractNum>
  <w:abstractNum w:abstractNumId="9">
    <w:nsid w:val="1CE52C70"/>
    <w:multiLevelType w:val="hybridMultilevel"/>
    <w:tmpl w:val="267A917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253222E4"/>
    <w:multiLevelType w:val="hybridMultilevel"/>
    <w:tmpl w:val="721611F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27041014"/>
    <w:multiLevelType w:val="hybridMultilevel"/>
    <w:tmpl w:val="E62CA63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nsid w:val="2F255EA9"/>
    <w:multiLevelType w:val="hybridMultilevel"/>
    <w:tmpl w:val="32E834C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2F3D042E"/>
    <w:multiLevelType w:val="hybridMultilevel"/>
    <w:tmpl w:val="FA3C826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2F8C39C7"/>
    <w:multiLevelType w:val="hybridMultilevel"/>
    <w:tmpl w:val="6FC8DB8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30D75B5A"/>
    <w:multiLevelType w:val="hybridMultilevel"/>
    <w:tmpl w:val="B6569C2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316F28B6"/>
    <w:multiLevelType w:val="hybridMultilevel"/>
    <w:tmpl w:val="17544C8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34D2160A"/>
    <w:multiLevelType w:val="hybridMultilevel"/>
    <w:tmpl w:val="504A7678"/>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8">
    <w:nsid w:val="37EF79DA"/>
    <w:multiLevelType w:val="hybridMultilevel"/>
    <w:tmpl w:val="CA2447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3AC25E74"/>
    <w:multiLevelType w:val="hybridMultilevel"/>
    <w:tmpl w:val="976A507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3B660976"/>
    <w:multiLevelType w:val="hybridMultilevel"/>
    <w:tmpl w:val="177AF3B0"/>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Times New Roman" w:hAnsi="Times New Roman" w:cs="Times New Roman"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3BC64860"/>
    <w:multiLevelType w:val="hybridMultilevel"/>
    <w:tmpl w:val="B3B25838"/>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2">
    <w:nsid w:val="5E372A07"/>
    <w:multiLevelType w:val="hybridMultilevel"/>
    <w:tmpl w:val="2C94788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5FC66CD3"/>
    <w:multiLevelType w:val="hybridMultilevel"/>
    <w:tmpl w:val="B1F22090"/>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4">
    <w:nsid w:val="61570FC5"/>
    <w:multiLevelType w:val="hybridMultilevel"/>
    <w:tmpl w:val="7DCA3748"/>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5">
    <w:nsid w:val="65257730"/>
    <w:multiLevelType w:val="hybridMultilevel"/>
    <w:tmpl w:val="58C03ED2"/>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26">
    <w:nsid w:val="6743522C"/>
    <w:multiLevelType w:val="hybridMultilevel"/>
    <w:tmpl w:val="2DDE1B86"/>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7">
    <w:nsid w:val="68CB0CE7"/>
    <w:multiLevelType w:val="hybridMultilevel"/>
    <w:tmpl w:val="0C08060C"/>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69ED6C94"/>
    <w:multiLevelType w:val="hybridMultilevel"/>
    <w:tmpl w:val="0F7076B8"/>
    <w:lvl w:ilvl="0">
      <w:start w:val="1"/>
      <w:numFmt w:val="upperLetter"/>
      <w:pStyle w:val="Heading1"/>
      <w:lvlText w:val="%1."/>
      <w:lvlJc w:val="left"/>
      <w:pPr>
        <w:ind w:left="720" w:hanging="360"/>
      </w:pPr>
      <w:rPr>
        <w:rFonts w:hint="default"/>
      </w:rPr>
    </w:lvl>
    <w:lvl w:ilvl="1">
      <w:start w:val="0"/>
      <w:numFmt w:val="bullet"/>
      <w:lvlText w:val=""/>
      <w:lvlJc w:val="left"/>
      <w:pPr>
        <w:ind w:left="1440" w:hanging="360"/>
      </w:pPr>
      <w:rPr>
        <w:rFonts w:ascii="Symbol" w:eastAsia="Times New Roman" w:hAnsi="Symbol" w:cs="Times New Roman"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nsid w:val="6F8508A8"/>
    <w:multiLevelType w:val="hybridMultilevel"/>
    <w:tmpl w:val="CC148EBC"/>
    <w:lvl w:ilvl="0">
      <w:start w:val="1"/>
      <w:numFmt w:val="decimal"/>
      <w:lvlText w:val="(%1)"/>
      <w:lvlJc w:val="left"/>
      <w:pPr>
        <w:tabs>
          <w:tab w:val="num" w:pos="1620"/>
        </w:tabs>
        <w:ind w:left="1620" w:hanging="720"/>
      </w:pPr>
      <w:rPr>
        <w:rFonts w:hint="default"/>
      </w:rPr>
    </w:lvl>
    <w:lvl w:ilvl="1" w:tentative="1">
      <w:start w:val="1"/>
      <w:numFmt w:val="lowerLetter"/>
      <w:lvlText w:val="%2."/>
      <w:lvlJc w:val="left"/>
      <w:pPr>
        <w:tabs>
          <w:tab w:val="num" w:pos="1980"/>
        </w:tabs>
        <w:ind w:left="1980" w:hanging="360"/>
      </w:pPr>
    </w:lvl>
    <w:lvl w:ilvl="2" w:tentative="1">
      <w:start w:val="1"/>
      <w:numFmt w:val="lowerRoman"/>
      <w:lvlText w:val="%3."/>
      <w:lvlJc w:val="right"/>
      <w:pPr>
        <w:tabs>
          <w:tab w:val="num" w:pos="2700"/>
        </w:tabs>
        <w:ind w:left="2700" w:hanging="180"/>
      </w:pPr>
    </w:lvl>
    <w:lvl w:ilvl="3" w:tentative="1">
      <w:start w:val="1"/>
      <w:numFmt w:val="decimal"/>
      <w:lvlText w:val="%4."/>
      <w:lvlJc w:val="left"/>
      <w:pPr>
        <w:tabs>
          <w:tab w:val="num" w:pos="3420"/>
        </w:tabs>
        <w:ind w:left="3420" w:hanging="360"/>
      </w:pPr>
    </w:lvl>
    <w:lvl w:ilvl="4" w:tentative="1">
      <w:start w:val="1"/>
      <w:numFmt w:val="lowerLetter"/>
      <w:lvlText w:val="%5."/>
      <w:lvlJc w:val="left"/>
      <w:pPr>
        <w:tabs>
          <w:tab w:val="num" w:pos="4140"/>
        </w:tabs>
        <w:ind w:left="4140" w:hanging="360"/>
      </w:pPr>
    </w:lvl>
    <w:lvl w:ilvl="5" w:tentative="1">
      <w:start w:val="1"/>
      <w:numFmt w:val="lowerRoman"/>
      <w:lvlText w:val="%6."/>
      <w:lvlJc w:val="right"/>
      <w:pPr>
        <w:tabs>
          <w:tab w:val="num" w:pos="4860"/>
        </w:tabs>
        <w:ind w:left="4860" w:hanging="180"/>
      </w:pPr>
    </w:lvl>
    <w:lvl w:ilvl="6" w:tentative="1">
      <w:start w:val="1"/>
      <w:numFmt w:val="decimal"/>
      <w:lvlText w:val="%7."/>
      <w:lvlJc w:val="left"/>
      <w:pPr>
        <w:tabs>
          <w:tab w:val="num" w:pos="5580"/>
        </w:tabs>
        <w:ind w:left="5580" w:hanging="360"/>
      </w:pPr>
    </w:lvl>
    <w:lvl w:ilvl="7" w:tentative="1">
      <w:start w:val="1"/>
      <w:numFmt w:val="lowerLetter"/>
      <w:lvlText w:val="%8."/>
      <w:lvlJc w:val="left"/>
      <w:pPr>
        <w:tabs>
          <w:tab w:val="num" w:pos="6300"/>
        </w:tabs>
        <w:ind w:left="6300" w:hanging="360"/>
      </w:pPr>
    </w:lvl>
    <w:lvl w:ilvl="8" w:tentative="1">
      <w:start w:val="1"/>
      <w:numFmt w:val="lowerRoman"/>
      <w:lvlText w:val="%9."/>
      <w:lvlJc w:val="right"/>
      <w:pPr>
        <w:tabs>
          <w:tab w:val="num" w:pos="7020"/>
        </w:tabs>
        <w:ind w:left="7020" w:hanging="180"/>
      </w:pPr>
    </w:lvl>
  </w:abstractNum>
  <w:abstractNum w:abstractNumId="30">
    <w:nsid w:val="6FC2343B"/>
    <w:multiLevelType w:val="hybridMultilevel"/>
    <w:tmpl w:val="0C6A828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nsid w:val="70682157"/>
    <w:multiLevelType w:val="hybridMultilevel"/>
    <w:tmpl w:val="9690AA8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2">
    <w:nsid w:val="72B2551D"/>
    <w:multiLevelType w:val="hybridMultilevel"/>
    <w:tmpl w:val="F0F45790"/>
    <w:lvl w:ilvl="0">
      <w:start w:val="0"/>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3">
    <w:nsid w:val="735C5B37"/>
    <w:multiLevelType w:val="hybridMultilevel"/>
    <w:tmpl w:val="32C89E06"/>
    <w:lvl w:ilvl="0">
      <w:start w:val="1"/>
      <w:numFmt w:val="decimal"/>
      <w:lvlText w:val="%1)"/>
      <w:lvlJc w:val="left"/>
      <w:pPr>
        <w:ind w:left="720" w:hanging="360"/>
      </w:pPr>
    </w:lvl>
    <w:lvl w:ilvl="1">
      <w:start w:val="1"/>
      <w:numFmt w:val="decimal"/>
      <w:lvlText w:val="%2)"/>
      <w:lvlJc w:val="left"/>
      <w:pPr>
        <w:ind w:left="720" w:hanging="360"/>
      </w:pPr>
    </w:lvl>
    <w:lvl w:ilvl="2">
      <w:start w:val="1"/>
      <w:numFmt w:val="decimal"/>
      <w:lvlText w:val="%3)"/>
      <w:lvlJc w:val="left"/>
      <w:pPr>
        <w:ind w:left="720" w:hanging="360"/>
      </w:pPr>
    </w:lvl>
    <w:lvl w:ilvl="3">
      <w:start w:val="1"/>
      <w:numFmt w:val="decimal"/>
      <w:lvlText w:val="%4)"/>
      <w:lvlJc w:val="left"/>
      <w:pPr>
        <w:ind w:left="720" w:hanging="360"/>
      </w:pPr>
    </w:lvl>
    <w:lvl w:ilvl="4">
      <w:start w:val="1"/>
      <w:numFmt w:val="decimal"/>
      <w:lvlText w:val="%5)"/>
      <w:lvlJc w:val="left"/>
      <w:pPr>
        <w:ind w:left="720" w:hanging="360"/>
      </w:pPr>
    </w:lvl>
    <w:lvl w:ilvl="5">
      <w:start w:val="1"/>
      <w:numFmt w:val="decimal"/>
      <w:lvlText w:val="%6)"/>
      <w:lvlJc w:val="left"/>
      <w:pPr>
        <w:ind w:left="720" w:hanging="360"/>
      </w:pPr>
    </w:lvl>
    <w:lvl w:ilvl="6">
      <w:start w:val="1"/>
      <w:numFmt w:val="decimal"/>
      <w:lvlText w:val="%7)"/>
      <w:lvlJc w:val="left"/>
      <w:pPr>
        <w:ind w:left="720" w:hanging="360"/>
      </w:pPr>
    </w:lvl>
    <w:lvl w:ilvl="7">
      <w:start w:val="1"/>
      <w:numFmt w:val="decimal"/>
      <w:lvlText w:val="%8)"/>
      <w:lvlJc w:val="left"/>
      <w:pPr>
        <w:ind w:left="720" w:hanging="360"/>
      </w:pPr>
    </w:lvl>
    <w:lvl w:ilvl="8">
      <w:start w:val="1"/>
      <w:numFmt w:val="decimal"/>
      <w:lvlText w:val="%9)"/>
      <w:lvlJc w:val="left"/>
      <w:pPr>
        <w:ind w:left="720" w:hanging="360"/>
      </w:pPr>
    </w:lvl>
  </w:abstractNum>
  <w:abstractNum w:abstractNumId="34">
    <w:nsid w:val="75CE4251"/>
    <w:multiLevelType w:val="hybridMultilevel"/>
    <w:tmpl w:val="E382B70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5">
    <w:nsid w:val="75F203BC"/>
    <w:multiLevelType w:val="hybridMultilevel"/>
    <w:tmpl w:val="FE7EAFD8"/>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6">
    <w:nsid w:val="76FF70CB"/>
    <w:multiLevelType w:val="hybridMultilevel"/>
    <w:tmpl w:val="CEF4E09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7">
    <w:nsid w:val="7857767B"/>
    <w:multiLevelType w:val="hybridMultilevel"/>
    <w:tmpl w:val="9318989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173715093">
    <w:abstractNumId w:val="0"/>
    <w:lvlOverride w:ilvl="0">
      <w:lvl w:ilvl="0">
        <w:start w:val="0"/>
        <w:numFmt w:val="bullet"/>
        <w:lvlText w:val="·"/>
        <w:legacy w:legacy="1" w:legacySpace="0" w:legacyIndent="360"/>
        <w:lvlJc w:val="left"/>
        <w:pPr>
          <w:ind w:left="720" w:hanging="360"/>
        </w:pPr>
        <w:rPr>
          <w:rFonts w:ascii="Times New Roman" w:hAnsi="Times New Roman" w:cs="Times New Roman" w:hint="default"/>
          <w:b/>
        </w:rPr>
      </w:lvl>
    </w:lvlOverride>
  </w:num>
  <w:num w:numId="2" w16cid:durableId="93132519">
    <w:abstractNumId w:val="6"/>
  </w:num>
  <w:num w:numId="3" w16cid:durableId="1734355136">
    <w:abstractNumId w:val="23"/>
  </w:num>
  <w:num w:numId="4" w16cid:durableId="2117285014">
    <w:abstractNumId w:val="27"/>
  </w:num>
  <w:num w:numId="5" w16cid:durableId="1327595013">
    <w:abstractNumId w:val="13"/>
  </w:num>
  <w:num w:numId="6" w16cid:durableId="522785848">
    <w:abstractNumId w:val="24"/>
  </w:num>
  <w:num w:numId="7" w16cid:durableId="1921527417">
    <w:abstractNumId w:val="3"/>
  </w:num>
  <w:num w:numId="8" w16cid:durableId="1442724338">
    <w:abstractNumId w:val="29"/>
  </w:num>
  <w:num w:numId="9" w16cid:durableId="788426907">
    <w:abstractNumId w:val="14"/>
  </w:num>
  <w:num w:numId="10" w16cid:durableId="1051614839">
    <w:abstractNumId w:val="35"/>
  </w:num>
  <w:num w:numId="11" w16cid:durableId="1407071157">
    <w:abstractNumId w:val="16"/>
  </w:num>
  <w:num w:numId="12" w16cid:durableId="2124034539">
    <w:abstractNumId w:val="18"/>
  </w:num>
  <w:num w:numId="13" w16cid:durableId="314067347">
    <w:abstractNumId w:val="10"/>
  </w:num>
  <w:num w:numId="14" w16cid:durableId="473834689">
    <w:abstractNumId w:val="9"/>
  </w:num>
  <w:num w:numId="15" w16cid:durableId="2026898989">
    <w:abstractNumId w:val="37"/>
  </w:num>
  <w:num w:numId="16" w16cid:durableId="1838958149">
    <w:abstractNumId w:val="12"/>
  </w:num>
  <w:num w:numId="17" w16cid:durableId="2016572188">
    <w:abstractNumId w:val="2"/>
  </w:num>
  <w:num w:numId="18" w16cid:durableId="1719864703">
    <w:abstractNumId w:val="25"/>
  </w:num>
  <w:num w:numId="19" w16cid:durableId="506098111">
    <w:abstractNumId w:val="33"/>
  </w:num>
  <w:num w:numId="20" w16cid:durableId="129791843">
    <w:abstractNumId w:val="36"/>
  </w:num>
  <w:num w:numId="21" w16cid:durableId="418912970">
    <w:abstractNumId w:val="31"/>
  </w:num>
  <w:num w:numId="22" w16cid:durableId="270360778">
    <w:abstractNumId w:val="5"/>
  </w:num>
  <w:num w:numId="23" w16cid:durableId="1165365519">
    <w:abstractNumId w:val="15"/>
  </w:num>
  <w:num w:numId="24" w16cid:durableId="485052886">
    <w:abstractNumId w:val="22"/>
  </w:num>
  <w:num w:numId="25" w16cid:durableId="12151815">
    <w:abstractNumId w:val="28"/>
  </w:num>
  <w:num w:numId="26" w16cid:durableId="1600865635">
    <w:abstractNumId w:val="34"/>
  </w:num>
  <w:num w:numId="27" w16cid:durableId="1323970333">
    <w:abstractNumId w:val="8"/>
  </w:num>
  <w:num w:numId="28" w16cid:durableId="441924298">
    <w:abstractNumId w:val="21"/>
  </w:num>
  <w:num w:numId="29" w16cid:durableId="724840368">
    <w:abstractNumId w:val="1"/>
  </w:num>
  <w:num w:numId="30" w16cid:durableId="1737433265">
    <w:abstractNumId w:val="20"/>
  </w:num>
  <w:num w:numId="31" w16cid:durableId="2070642499">
    <w:abstractNumId w:val="11"/>
  </w:num>
  <w:num w:numId="32" w16cid:durableId="1785079662">
    <w:abstractNumId w:val="0"/>
    <w:lvlOverride w:ilvl="0">
      <w:lvl w:ilvl="0">
        <w:start w:val="0"/>
        <w:numFmt w:val="bullet"/>
        <w:lvlText w:val="·"/>
        <w:legacy w:legacy="1" w:legacySpace="0" w:legacyIndent="360"/>
        <w:lvlJc w:val="left"/>
        <w:pPr>
          <w:ind w:left="720" w:hanging="360"/>
        </w:pPr>
        <w:rPr>
          <w:rFonts w:ascii="Times New Roman" w:hAnsi="Times New Roman" w:cs="Times New Roman" w:hint="default"/>
          <w:b/>
        </w:rPr>
      </w:lvl>
    </w:lvlOverride>
  </w:num>
  <w:num w:numId="33" w16cid:durableId="1443649650">
    <w:abstractNumId w:val="30"/>
  </w:num>
  <w:num w:numId="34" w16cid:durableId="240019596">
    <w:abstractNumId w:val="26"/>
  </w:num>
  <w:num w:numId="35" w16cid:durableId="1182933201">
    <w:abstractNumId w:val="19"/>
  </w:num>
  <w:num w:numId="36" w16cid:durableId="1022704152">
    <w:abstractNumId w:val="32"/>
  </w:num>
  <w:num w:numId="37" w16cid:durableId="177158345">
    <w:abstractNumId w:val="17"/>
  </w:num>
  <w:num w:numId="38" w16cid:durableId="2045009793">
    <w:abstractNumId w:val="4"/>
  </w:num>
  <w:num w:numId="39" w16cid:durableId="2127697074">
    <w:abstractNumId w:val="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Formatting/>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F56"/>
    <w:rsid w:val="0000012E"/>
    <w:rsid w:val="00000476"/>
    <w:rsid w:val="00000500"/>
    <w:rsid w:val="0000057D"/>
    <w:rsid w:val="000007C0"/>
    <w:rsid w:val="000008C9"/>
    <w:rsid w:val="00000951"/>
    <w:rsid w:val="00000CF8"/>
    <w:rsid w:val="00000D1D"/>
    <w:rsid w:val="00000D5E"/>
    <w:rsid w:val="00000EAC"/>
    <w:rsid w:val="00001034"/>
    <w:rsid w:val="0000146A"/>
    <w:rsid w:val="000015BE"/>
    <w:rsid w:val="0000160A"/>
    <w:rsid w:val="00001EBB"/>
    <w:rsid w:val="00001EE7"/>
    <w:rsid w:val="00002168"/>
    <w:rsid w:val="000022C7"/>
    <w:rsid w:val="000024A7"/>
    <w:rsid w:val="0000261C"/>
    <w:rsid w:val="000026B3"/>
    <w:rsid w:val="00002789"/>
    <w:rsid w:val="000028F2"/>
    <w:rsid w:val="00002EB1"/>
    <w:rsid w:val="00002F5C"/>
    <w:rsid w:val="00002FE7"/>
    <w:rsid w:val="00003113"/>
    <w:rsid w:val="00003129"/>
    <w:rsid w:val="00003134"/>
    <w:rsid w:val="000031F3"/>
    <w:rsid w:val="0000327E"/>
    <w:rsid w:val="00003307"/>
    <w:rsid w:val="0000331D"/>
    <w:rsid w:val="000033DE"/>
    <w:rsid w:val="0000348E"/>
    <w:rsid w:val="0000349E"/>
    <w:rsid w:val="000034DA"/>
    <w:rsid w:val="000034FA"/>
    <w:rsid w:val="0000363B"/>
    <w:rsid w:val="000038B0"/>
    <w:rsid w:val="00003D31"/>
    <w:rsid w:val="00003D53"/>
    <w:rsid w:val="00003DFA"/>
    <w:rsid w:val="00003E93"/>
    <w:rsid w:val="00003F2C"/>
    <w:rsid w:val="00004071"/>
    <w:rsid w:val="0000415D"/>
    <w:rsid w:val="0000438A"/>
    <w:rsid w:val="000044E4"/>
    <w:rsid w:val="000048F9"/>
    <w:rsid w:val="00004A76"/>
    <w:rsid w:val="00004BE1"/>
    <w:rsid w:val="00004BEF"/>
    <w:rsid w:val="00004D90"/>
    <w:rsid w:val="00004DC3"/>
    <w:rsid w:val="00004DFA"/>
    <w:rsid w:val="00004DFD"/>
    <w:rsid w:val="00004E06"/>
    <w:rsid w:val="00004EBB"/>
    <w:rsid w:val="0000505A"/>
    <w:rsid w:val="000053D3"/>
    <w:rsid w:val="000057D2"/>
    <w:rsid w:val="00005B0B"/>
    <w:rsid w:val="00005D7E"/>
    <w:rsid w:val="00005EA3"/>
    <w:rsid w:val="00005F20"/>
    <w:rsid w:val="00006012"/>
    <w:rsid w:val="000064E7"/>
    <w:rsid w:val="000065FC"/>
    <w:rsid w:val="00006918"/>
    <w:rsid w:val="00006B8E"/>
    <w:rsid w:val="00006DEE"/>
    <w:rsid w:val="00007046"/>
    <w:rsid w:val="00007090"/>
    <w:rsid w:val="0000743C"/>
    <w:rsid w:val="000075C7"/>
    <w:rsid w:val="00007886"/>
    <w:rsid w:val="00007A47"/>
    <w:rsid w:val="00007B97"/>
    <w:rsid w:val="00007B9A"/>
    <w:rsid w:val="00007BA8"/>
    <w:rsid w:val="00007F14"/>
    <w:rsid w:val="00010286"/>
    <w:rsid w:val="00010322"/>
    <w:rsid w:val="000105F3"/>
    <w:rsid w:val="000108C6"/>
    <w:rsid w:val="000108DC"/>
    <w:rsid w:val="000108E8"/>
    <w:rsid w:val="00010B34"/>
    <w:rsid w:val="00010C2A"/>
    <w:rsid w:val="00010F30"/>
    <w:rsid w:val="00010F32"/>
    <w:rsid w:val="000113CF"/>
    <w:rsid w:val="000114D5"/>
    <w:rsid w:val="000114DB"/>
    <w:rsid w:val="000114E1"/>
    <w:rsid w:val="00011595"/>
    <w:rsid w:val="000116FD"/>
    <w:rsid w:val="00011C5B"/>
    <w:rsid w:val="00011D92"/>
    <w:rsid w:val="00011EFF"/>
    <w:rsid w:val="000120AE"/>
    <w:rsid w:val="000120F8"/>
    <w:rsid w:val="0001234B"/>
    <w:rsid w:val="00012374"/>
    <w:rsid w:val="0001247A"/>
    <w:rsid w:val="000124B3"/>
    <w:rsid w:val="0001273B"/>
    <w:rsid w:val="00012939"/>
    <w:rsid w:val="000129D0"/>
    <w:rsid w:val="0001304E"/>
    <w:rsid w:val="0001319D"/>
    <w:rsid w:val="000131BD"/>
    <w:rsid w:val="0001326A"/>
    <w:rsid w:val="000133FD"/>
    <w:rsid w:val="0001367C"/>
    <w:rsid w:val="000138CA"/>
    <w:rsid w:val="000138DD"/>
    <w:rsid w:val="00013A00"/>
    <w:rsid w:val="00013A65"/>
    <w:rsid w:val="00013BAA"/>
    <w:rsid w:val="00013D7C"/>
    <w:rsid w:val="00013F5C"/>
    <w:rsid w:val="00014068"/>
    <w:rsid w:val="000140B0"/>
    <w:rsid w:val="00014158"/>
    <w:rsid w:val="00014174"/>
    <w:rsid w:val="0001430E"/>
    <w:rsid w:val="000144D7"/>
    <w:rsid w:val="000145CE"/>
    <w:rsid w:val="000146BE"/>
    <w:rsid w:val="000147AF"/>
    <w:rsid w:val="00014871"/>
    <w:rsid w:val="00014ACB"/>
    <w:rsid w:val="00014BBA"/>
    <w:rsid w:val="00014CD9"/>
    <w:rsid w:val="00014D66"/>
    <w:rsid w:val="0001512F"/>
    <w:rsid w:val="00015415"/>
    <w:rsid w:val="00015584"/>
    <w:rsid w:val="00015765"/>
    <w:rsid w:val="000157FB"/>
    <w:rsid w:val="00015815"/>
    <w:rsid w:val="00015835"/>
    <w:rsid w:val="00015917"/>
    <w:rsid w:val="00015AA2"/>
    <w:rsid w:val="00015B77"/>
    <w:rsid w:val="00015C22"/>
    <w:rsid w:val="00016198"/>
    <w:rsid w:val="000163A3"/>
    <w:rsid w:val="000164D9"/>
    <w:rsid w:val="0001664C"/>
    <w:rsid w:val="00016B79"/>
    <w:rsid w:val="00016C44"/>
    <w:rsid w:val="00016C5E"/>
    <w:rsid w:val="00016D9D"/>
    <w:rsid w:val="00017157"/>
    <w:rsid w:val="0001717D"/>
    <w:rsid w:val="000174BE"/>
    <w:rsid w:val="0001795C"/>
    <w:rsid w:val="00017993"/>
    <w:rsid w:val="00017C71"/>
    <w:rsid w:val="00017C95"/>
    <w:rsid w:val="00017E10"/>
    <w:rsid w:val="00020268"/>
    <w:rsid w:val="00020301"/>
    <w:rsid w:val="000203AB"/>
    <w:rsid w:val="0002043D"/>
    <w:rsid w:val="00020602"/>
    <w:rsid w:val="000206E6"/>
    <w:rsid w:val="000208E2"/>
    <w:rsid w:val="00020958"/>
    <w:rsid w:val="00020984"/>
    <w:rsid w:val="000209EE"/>
    <w:rsid w:val="00020A14"/>
    <w:rsid w:val="00020C68"/>
    <w:rsid w:val="00020D60"/>
    <w:rsid w:val="00020EE9"/>
    <w:rsid w:val="00020F69"/>
    <w:rsid w:val="00020FA6"/>
    <w:rsid w:val="000211BD"/>
    <w:rsid w:val="0002140D"/>
    <w:rsid w:val="00021527"/>
    <w:rsid w:val="000215EE"/>
    <w:rsid w:val="00021B40"/>
    <w:rsid w:val="00021CBF"/>
    <w:rsid w:val="00021D62"/>
    <w:rsid w:val="00021D74"/>
    <w:rsid w:val="00021E43"/>
    <w:rsid w:val="00022303"/>
    <w:rsid w:val="0002263C"/>
    <w:rsid w:val="00022727"/>
    <w:rsid w:val="00022B04"/>
    <w:rsid w:val="00022F7B"/>
    <w:rsid w:val="00022FEB"/>
    <w:rsid w:val="00023126"/>
    <w:rsid w:val="0002320A"/>
    <w:rsid w:val="000233B6"/>
    <w:rsid w:val="000234FC"/>
    <w:rsid w:val="0002363B"/>
    <w:rsid w:val="000238C3"/>
    <w:rsid w:val="00023BFB"/>
    <w:rsid w:val="00023C35"/>
    <w:rsid w:val="00023D9E"/>
    <w:rsid w:val="00023EB0"/>
    <w:rsid w:val="000241C7"/>
    <w:rsid w:val="000246A4"/>
    <w:rsid w:val="00024CFB"/>
    <w:rsid w:val="00024D42"/>
    <w:rsid w:val="00024D59"/>
    <w:rsid w:val="00024E2D"/>
    <w:rsid w:val="00024ED7"/>
    <w:rsid w:val="00024FB8"/>
    <w:rsid w:val="00024FE3"/>
    <w:rsid w:val="0002505D"/>
    <w:rsid w:val="00025229"/>
    <w:rsid w:val="00025441"/>
    <w:rsid w:val="000254E8"/>
    <w:rsid w:val="000256D3"/>
    <w:rsid w:val="00025735"/>
    <w:rsid w:val="00025853"/>
    <w:rsid w:val="000259DC"/>
    <w:rsid w:val="00025A0F"/>
    <w:rsid w:val="00025EC0"/>
    <w:rsid w:val="00025FD3"/>
    <w:rsid w:val="0002600A"/>
    <w:rsid w:val="00026342"/>
    <w:rsid w:val="00026508"/>
    <w:rsid w:val="000265CC"/>
    <w:rsid w:val="00026869"/>
    <w:rsid w:val="00026991"/>
    <w:rsid w:val="00026A0D"/>
    <w:rsid w:val="00026AFA"/>
    <w:rsid w:val="00026C21"/>
    <w:rsid w:val="00026D67"/>
    <w:rsid w:val="00026EC8"/>
    <w:rsid w:val="0002751F"/>
    <w:rsid w:val="0002758B"/>
    <w:rsid w:val="000277CF"/>
    <w:rsid w:val="000279CE"/>
    <w:rsid w:val="00027C52"/>
    <w:rsid w:val="00027D05"/>
    <w:rsid w:val="0002C061"/>
    <w:rsid w:val="0003005B"/>
    <w:rsid w:val="000302E9"/>
    <w:rsid w:val="0003052E"/>
    <w:rsid w:val="0003088F"/>
    <w:rsid w:val="00030C6B"/>
    <w:rsid w:val="00030D7F"/>
    <w:rsid w:val="00030EDB"/>
    <w:rsid w:val="0003113D"/>
    <w:rsid w:val="000312E9"/>
    <w:rsid w:val="0003157A"/>
    <w:rsid w:val="000315CA"/>
    <w:rsid w:val="000316B5"/>
    <w:rsid w:val="00031E5B"/>
    <w:rsid w:val="00031E67"/>
    <w:rsid w:val="00031E6D"/>
    <w:rsid w:val="00031EFF"/>
    <w:rsid w:val="000323A9"/>
    <w:rsid w:val="00032582"/>
    <w:rsid w:val="00032845"/>
    <w:rsid w:val="0003285B"/>
    <w:rsid w:val="000329BA"/>
    <w:rsid w:val="00032A2F"/>
    <w:rsid w:val="00032C8C"/>
    <w:rsid w:val="00032CD5"/>
    <w:rsid w:val="00032D35"/>
    <w:rsid w:val="00032E28"/>
    <w:rsid w:val="00032FB1"/>
    <w:rsid w:val="00032FD3"/>
    <w:rsid w:val="0003333D"/>
    <w:rsid w:val="0003379E"/>
    <w:rsid w:val="0003397A"/>
    <w:rsid w:val="00033B5A"/>
    <w:rsid w:val="00033BC7"/>
    <w:rsid w:val="00033CEA"/>
    <w:rsid w:val="00033DFD"/>
    <w:rsid w:val="00033E1B"/>
    <w:rsid w:val="00033F24"/>
    <w:rsid w:val="00033F59"/>
    <w:rsid w:val="000341B7"/>
    <w:rsid w:val="00034272"/>
    <w:rsid w:val="000342CB"/>
    <w:rsid w:val="00034830"/>
    <w:rsid w:val="0003492F"/>
    <w:rsid w:val="0003496F"/>
    <w:rsid w:val="00034CE8"/>
    <w:rsid w:val="00034F10"/>
    <w:rsid w:val="00034F7A"/>
    <w:rsid w:val="0003515D"/>
    <w:rsid w:val="00035331"/>
    <w:rsid w:val="00035345"/>
    <w:rsid w:val="000355AC"/>
    <w:rsid w:val="00035A51"/>
    <w:rsid w:val="00035A97"/>
    <w:rsid w:val="00035D3F"/>
    <w:rsid w:val="00035E8D"/>
    <w:rsid w:val="00035E97"/>
    <w:rsid w:val="00035EA6"/>
    <w:rsid w:val="00035F18"/>
    <w:rsid w:val="00035F9C"/>
    <w:rsid w:val="00036024"/>
    <w:rsid w:val="00036080"/>
    <w:rsid w:val="000360A4"/>
    <w:rsid w:val="0003616D"/>
    <w:rsid w:val="0003619C"/>
    <w:rsid w:val="000362A5"/>
    <w:rsid w:val="0003686F"/>
    <w:rsid w:val="000369E9"/>
    <w:rsid w:val="00036CE2"/>
    <w:rsid w:val="00036D5E"/>
    <w:rsid w:val="00036DAE"/>
    <w:rsid w:val="000370BF"/>
    <w:rsid w:val="000370DF"/>
    <w:rsid w:val="000375BA"/>
    <w:rsid w:val="000375BE"/>
    <w:rsid w:val="000375DE"/>
    <w:rsid w:val="00037A42"/>
    <w:rsid w:val="00037AC4"/>
    <w:rsid w:val="00037B8B"/>
    <w:rsid w:val="00037D18"/>
    <w:rsid w:val="00037EB5"/>
    <w:rsid w:val="00037F0A"/>
    <w:rsid w:val="00040029"/>
    <w:rsid w:val="00040166"/>
    <w:rsid w:val="000401A3"/>
    <w:rsid w:val="000401E9"/>
    <w:rsid w:val="00040410"/>
    <w:rsid w:val="000408D7"/>
    <w:rsid w:val="00040BEC"/>
    <w:rsid w:val="00040C9B"/>
    <w:rsid w:val="00040D50"/>
    <w:rsid w:val="00040D6F"/>
    <w:rsid w:val="00040D99"/>
    <w:rsid w:val="00040F40"/>
    <w:rsid w:val="0004107F"/>
    <w:rsid w:val="000411A2"/>
    <w:rsid w:val="00041333"/>
    <w:rsid w:val="0004167E"/>
    <w:rsid w:val="000416DB"/>
    <w:rsid w:val="00041808"/>
    <w:rsid w:val="00041A7E"/>
    <w:rsid w:val="00041A80"/>
    <w:rsid w:val="00041A9E"/>
    <w:rsid w:val="00041CA2"/>
    <w:rsid w:val="00041F03"/>
    <w:rsid w:val="00041F13"/>
    <w:rsid w:val="00041F76"/>
    <w:rsid w:val="0004200A"/>
    <w:rsid w:val="00042102"/>
    <w:rsid w:val="00042132"/>
    <w:rsid w:val="000422C9"/>
    <w:rsid w:val="00042695"/>
    <w:rsid w:val="0004298E"/>
    <w:rsid w:val="00042CBD"/>
    <w:rsid w:val="00042DCF"/>
    <w:rsid w:val="00042FEF"/>
    <w:rsid w:val="00043011"/>
    <w:rsid w:val="00043171"/>
    <w:rsid w:val="000431EF"/>
    <w:rsid w:val="0004339C"/>
    <w:rsid w:val="0004353B"/>
    <w:rsid w:val="000435DA"/>
    <w:rsid w:val="00043628"/>
    <w:rsid w:val="00043635"/>
    <w:rsid w:val="00043681"/>
    <w:rsid w:val="00043A74"/>
    <w:rsid w:val="00043BBC"/>
    <w:rsid w:val="00044291"/>
    <w:rsid w:val="000442AC"/>
    <w:rsid w:val="00044432"/>
    <w:rsid w:val="000444A0"/>
    <w:rsid w:val="000444E8"/>
    <w:rsid w:val="00044559"/>
    <w:rsid w:val="00044899"/>
    <w:rsid w:val="0004492C"/>
    <w:rsid w:val="0004496C"/>
    <w:rsid w:val="00044A7C"/>
    <w:rsid w:val="00044B08"/>
    <w:rsid w:val="00044B3A"/>
    <w:rsid w:val="00044BE2"/>
    <w:rsid w:val="00044CC8"/>
    <w:rsid w:val="00044D11"/>
    <w:rsid w:val="000451B0"/>
    <w:rsid w:val="000453A6"/>
    <w:rsid w:val="000453C7"/>
    <w:rsid w:val="00045478"/>
    <w:rsid w:val="000454B1"/>
    <w:rsid w:val="000456B2"/>
    <w:rsid w:val="0004576B"/>
    <w:rsid w:val="000457CF"/>
    <w:rsid w:val="000459C1"/>
    <w:rsid w:val="00045AEC"/>
    <w:rsid w:val="00045EF0"/>
    <w:rsid w:val="00045F7C"/>
    <w:rsid w:val="00046273"/>
    <w:rsid w:val="0004631D"/>
    <w:rsid w:val="00046413"/>
    <w:rsid w:val="00046456"/>
    <w:rsid w:val="000464AD"/>
    <w:rsid w:val="00046555"/>
    <w:rsid w:val="0004657A"/>
    <w:rsid w:val="000466D4"/>
    <w:rsid w:val="00046818"/>
    <w:rsid w:val="00046BD1"/>
    <w:rsid w:val="00047169"/>
    <w:rsid w:val="00047517"/>
    <w:rsid w:val="000475AB"/>
    <w:rsid w:val="000475C9"/>
    <w:rsid w:val="0004769D"/>
    <w:rsid w:val="000476A0"/>
    <w:rsid w:val="00047934"/>
    <w:rsid w:val="00047976"/>
    <w:rsid w:val="000479AF"/>
    <w:rsid w:val="00047C5C"/>
    <w:rsid w:val="00047D20"/>
    <w:rsid w:val="00047D2A"/>
    <w:rsid w:val="00047D56"/>
    <w:rsid w:val="00047D9A"/>
    <w:rsid w:val="00047DF6"/>
    <w:rsid w:val="00047F2B"/>
    <w:rsid w:val="00047FE6"/>
    <w:rsid w:val="000500F3"/>
    <w:rsid w:val="000500FC"/>
    <w:rsid w:val="0005020A"/>
    <w:rsid w:val="000503C2"/>
    <w:rsid w:val="000504B0"/>
    <w:rsid w:val="000504B5"/>
    <w:rsid w:val="0005067B"/>
    <w:rsid w:val="000507A3"/>
    <w:rsid w:val="000507DB"/>
    <w:rsid w:val="000508B9"/>
    <w:rsid w:val="00050985"/>
    <w:rsid w:val="00050992"/>
    <w:rsid w:val="00050B2F"/>
    <w:rsid w:val="00050C73"/>
    <w:rsid w:val="00050EE2"/>
    <w:rsid w:val="00050F55"/>
    <w:rsid w:val="00051030"/>
    <w:rsid w:val="00051098"/>
    <w:rsid w:val="0005114E"/>
    <w:rsid w:val="0005132C"/>
    <w:rsid w:val="000514CE"/>
    <w:rsid w:val="00051582"/>
    <w:rsid w:val="000515B6"/>
    <w:rsid w:val="00051668"/>
    <w:rsid w:val="00051700"/>
    <w:rsid w:val="00051AD1"/>
    <w:rsid w:val="00051B2C"/>
    <w:rsid w:val="00051CC0"/>
    <w:rsid w:val="00051EB6"/>
    <w:rsid w:val="00051F11"/>
    <w:rsid w:val="00051FE3"/>
    <w:rsid w:val="00052009"/>
    <w:rsid w:val="00052174"/>
    <w:rsid w:val="0005219C"/>
    <w:rsid w:val="00052427"/>
    <w:rsid w:val="000525CF"/>
    <w:rsid w:val="00052711"/>
    <w:rsid w:val="00052884"/>
    <w:rsid w:val="000528D5"/>
    <w:rsid w:val="00052B67"/>
    <w:rsid w:val="00052D1A"/>
    <w:rsid w:val="00052E75"/>
    <w:rsid w:val="00053022"/>
    <w:rsid w:val="00053D00"/>
    <w:rsid w:val="00053D44"/>
    <w:rsid w:val="00053DE8"/>
    <w:rsid w:val="00053E1F"/>
    <w:rsid w:val="00053E32"/>
    <w:rsid w:val="00053EAC"/>
    <w:rsid w:val="00053F0A"/>
    <w:rsid w:val="00054083"/>
    <w:rsid w:val="00054339"/>
    <w:rsid w:val="00054405"/>
    <w:rsid w:val="00054437"/>
    <w:rsid w:val="000547EE"/>
    <w:rsid w:val="00054E2A"/>
    <w:rsid w:val="00054F57"/>
    <w:rsid w:val="00055066"/>
    <w:rsid w:val="000551C6"/>
    <w:rsid w:val="000553DB"/>
    <w:rsid w:val="00055653"/>
    <w:rsid w:val="000557D4"/>
    <w:rsid w:val="000557E5"/>
    <w:rsid w:val="000559A5"/>
    <w:rsid w:val="00055A34"/>
    <w:rsid w:val="00055AEC"/>
    <w:rsid w:val="00055B04"/>
    <w:rsid w:val="00055B44"/>
    <w:rsid w:val="00055B7E"/>
    <w:rsid w:val="00055B90"/>
    <w:rsid w:val="00055C6F"/>
    <w:rsid w:val="00055D31"/>
    <w:rsid w:val="00055D7B"/>
    <w:rsid w:val="00055EAD"/>
    <w:rsid w:val="00056022"/>
    <w:rsid w:val="000560F7"/>
    <w:rsid w:val="000563A1"/>
    <w:rsid w:val="000563E2"/>
    <w:rsid w:val="00056824"/>
    <w:rsid w:val="000569ED"/>
    <w:rsid w:val="00056C60"/>
    <w:rsid w:val="00056CFE"/>
    <w:rsid w:val="00056D71"/>
    <w:rsid w:val="00057079"/>
    <w:rsid w:val="000570EE"/>
    <w:rsid w:val="0005722D"/>
    <w:rsid w:val="00057481"/>
    <w:rsid w:val="000574BE"/>
    <w:rsid w:val="00057552"/>
    <w:rsid w:val="00057691"/>
    <w:rsid w:val="00057A29"/>
    <w:rsid w:val="00057BC9"/>
    <w:rsid w:val="00057BDB"/>
    <w:rsid w:val="00057BF6"/>
    <w:rsid w:val="00057F04"/>
    <w:rsid w:val="00057FBD"/>
    <w:rsid w:val="00057FE7"/>
    <w:rsid w:val="00057FEE"/>
    <w:rsid w:val="0006014B"/>
    <w:rsid w:val="0006024F"/>
    <w:rsid w:val="00060465"/>
    <w:rsid w:val="000607D5"/>
    <w:rsid w:val="00060AC4"/>
    <w:rsid w:val="00060B33"/>
    <w:rsid w:val="00060B7D"/>
    <w:rsid w:val="00060B93"/>
    <w:rsid w:val="00060C02"/>
    <w:rsid w:val="00060CFA"/>
    <w:rsid w:val="00060E2F"/>
    <w:rsid w:val="00060FC5"/>
    <w:rsid w:val="00061024"/>
    <w:rsid w:val="000611BE"/>
    <w:rsid w:val="000612AB"/>
    <w:rsid w:val="00061447"/>
    <w:rsid w:val="0006160D"/>
    <w:rsid w:val="00061638"/>
    <w:rsid w:val="00061687"/>
    <w:rsid w:val="00061B56"/>
    <w:rsid w:val="00061BB7"/>
    <w:rsid w:val="00061D03"/>
    <w:rsid w:val="00061D3F"/>
    <w:rsid w:val="00061D8C"/>
    <w:rsid w:val="00061E0C"/>
    <w:rsid w:val="00061F6C"/>
    <w:rsid w:val="000620FE"/>
    <w:rsid w:val="000622A9"/>
    <w:rsid w:val="000624D3"/>
    <w:rsid w:val="00062552"/>
    <w:rsid w:val="00062653"/>
    <w:rsid w:val="00062828"/>
    <w:rsid w:val="00062921"/>
    <w:rsid w:val="00062ACC"/>
    <w:rsid w:val="0006300D"/>
    <w:rsid w:val="0006308B"/>
    <w:rsid w:val="000630A2"/>
    <w:rsid w:val="000630CD"/>
    <w:rsid w:val="0006318E"/>
    <w:rsid w:val="00063217"/>
    <w:rsid w:val="00063407"/>
    <w:rsid w:val="00063539"/>
    <w:rsid w:val="00063689"/>
    <w:rsid w:val="0006372F"/>
    <w:rsid w:val="00063811"/>
    <w:rsid w:val="000638A6"/>
    <w:rsid w:val="0006393C"/>
    <w:rsid w:val="0006397C"/>
    <w:rsid w:val="00063B9F"/>
    <w:rsid w:val="00063E66"/>
    <w:rsid w:val="00063F50"/>
    <w:rsid w:val="00064028"/>
    <w:rsid w:val="000640F9"/>
    <w:rsid w:val="0006434E"/>
    <w:rsid w:val="00064400"/>
    <w:rsid w:val="00064585"/>
    <w:rsid w:val="000646F8"/>
    <w:rsid w:val="000647F5"/>
    <w:rsid w:val="000648DA"/>
    <w:rsid w:val="000648F6"/>
    <w:rsid w:val="0006494A"/>
    <w:rsid w:val="000649E8"/>
    <w:rsid w:val="00064A5E"/>
    <w:rsid w:val="00064A95"/>
    <w:rsid w:val="00064BBC"/>
    <w:rsid w:val="00064E28"/>
    <w:rsid w:val="000652AD"/>
    <w:rsid w:val="00065454"/>
    <w:rsid w:val="000656A1"/>
    <w:rsid w:val="00065944"/>
    <w:rsid w:val="00065ACA"/>
    <w:rsid w:val="00065C97"/>
    <w:rsid w:val="00065CA6"/>
    <w:rsid w:val="00065E0D"/>
    <w:rsid w:val="000660B7"/>
    <w:rsid w:val="000669A1"/>
    <w:rsid w:val="000669AC"/>
    <w:rsid w:val="000669DC"/>
    <w:rsid w:val="000669FC"/>
    <w:rsid w:val="000669FF"/>
    <w:rsid w:val="00066C28"/>
    <w:rsid w:val="00066DE1"/>
    <w:rsid w:val="000671CC"/>
    <w:rsid w:val="000672BB"/>
    <w:rsid w:val="000674F5"/>
    <w:rsid w:val="00067526"/>
    <w:rsid w:val="000676D4"/>
    <w:rsid w:val="00067764"/>
    <w:rsid w:val="00067A06"/>
    <w:rsid w:val="00067BB0"/>
    <w:rsid w:val="00067BCF"/>
    <w:rsid w:val="0007017F"/>
    <w:rsid w:val="000701E9"/>
    <w:rsid w:val="00070261"/>
    <w:rsid w:val="0007065D"/>
    <w:rsid w:val="0007096C"/>
    <w:rsid w:val="000709B0"/>
    <w:rsid w:val="000709FD"/>
    <w:rsid w:val="00070B73"/>
    <w:rsid w:val="00070EA7"/>
    <w:rsid w:val="00071110"/>
    <w:rsid w:val="000711A1"/>
    <w:rsid w:val="000715F1"/>
    <w:rsid w:val="0007160F"/>
    <w:rsid w:val="00071755"/>
    <w:rsid w:val="00071C82"/>
    <w:rsid w:val="00071E77"/>
    <w:rsid w:val="00071F32"/>
    <w:rsid w:val="0007203A"/>
    <w:rsid w:val="00072554"/>
    <w:rsid w:val="00072587"/>
    <w:rsid w:val="00072666"/>
    <w:rsid w:val="000726F1"/>
    <w:rsid w:val="00072903"/>
    <w:rsid w:val="0007296F"/>
    <w:rsid w:val="000729DE"/>
    <w:rsid w:val="00072A11"/>
    <w:rsid w:val="00072C45"/>
    <w:rsid w:val="00072C78"/>
    <w:rsid w:val="00072E03"/>
    <w:rsid w:val="00073516"/>
    <w:rsid w:val="00073529"/>
    <w:rsid w:val="00073592"/>
    <w:rsid w:val="000735B7"/>
    <w:rsid w:val="00073637"/>
    <w:rsid w:val="0007382A"/>
    <w:rsid w:val="0007383F"/>
    <w:rsid w:val="0007386C"/>
    <w:rsid w:val="000738B7"/>
    <w:rsid w:val="00073FBF"/>
    <w:rsid w:val="00074089"/>
    <w:rsid w:val="000740F7"/>
    <w:rsid w:val="0007426F"/>
    <w:rsid w:val="00074314"/>
    <w:rsid w:val="000744AF"/>
    <w:rsid w:val="000745A8"/>
    <w:rsid w:val="00074C16"/>
    <w:rsid w:val="00074D3A"/>
    <w:rsid w:val="00074DA0"/>
    <w:rsid w:val="000753E9"/>
    <w:rsid w:val="00075570"/>
    <w:rsid w:val="000755F8"/>
    <w:rsid w:val="0007568E"/>
    <w:rsid w:val="000757A7"/>
    <w:rsid w:val="000758ED"/>
    <w:rsid w:val="00075B79"/>
    <w:rsid w:val="00075CC5"/>
    <w:rsid w:val="00075E74"/>
    <w:rsid w:val="00075FF8"/>
    <w:rsid w:val="0007609C"/>
    <w:rsid w:val="000762AA"/>
    <w:rsid w:val="000763F9"/>
    <w:rsid w:val="000764E4"/>
    <w:rsid w:val="000765F9"/>
    <w:rsid w:val="0007665B"/>
    <w:rsid w:val="000766A0"/>
    <w:rsid w:val="0007677E"/>
    <w:rsid w:val="00076B8F"/>
    <w:rsid w:val="00076D36"/>
    <w:rsid w:val="00076EAE"/>
    <w:rsid w:val="000772E9"/>
    <w:rsid w:val="000773D0"/>
    <w:rsid w:val="0007744B"/>
    <w:rsid w:val="00077516"/>
    <w:rsid w:val="000775CB"/>
    <w:rsid w:val="0007772F"/>
    <w:rsid w:val="000777CC"/>
    <w:rsid w:val="000778C7"/>
    <w:rsid w:val="0007798E"/>
    <w:rsid w:val="00077A10"/>
    <w:rsid w:val="00077E71"/>
    <w:rsid w:val="00077EAA"/>
    <w:rsid w:val="00077F01"/>
    <w:rsid w:val="00080025"/>
    <w:rsid w:val="0008002C"/>
    <w:rsid w:val="0008036D"/>
    <w:rsid w:val="00080665"/>
    <w:rsid w:val="000806A8"/>
    <w:rsid w:val="00080997"/>
    <w:rsid w:val="00080AF6"/>
    <w:rsid w:val="00080B60"/>
    <w:rsid w:val="00080C1C"/>
    <w:rsid w:val="00080D5A"/>
    <w:rsid w:val="00080DF5"/>
    <w:rsid w:val="00080E80"/>
    <w:rsid w:val="00081077"/>
    <w:rsid w:val="00081095"/>
    <w:rsid w:val="000810AB"/>
    <w:rsid w:val="0008113E"/>
    <w:rsid w:val="000813E8"/>
    <w:rsid w:val="000816E0"/>
    <w:rsid w:val="000818B4"/>
    <w:rsid w:val="000818B8"/>
    <w:rsid w:val="00081B53"/>
    <w:rsid w:val="00081D93"/>
    <w:rsid w:val="00082073"/>
    <w:rsid w:val="00082173"/>
    <w:rsid w:val="00082262"/>
    <w:rsid w:val="00082295"/>
    <w:rsid w:val="000826A5"/>
    <w:rsid w:val="00082A84"/>
    <w:rsid w:val="00082C9E"/>
    <w:rsid w:val="00082FB6"/>
    <w:rsid w:val="0008311E"/>
    <w:rsid w:val="00083405"/>
    <w:rsid w:val="000834BB"/>
    <w:rsid w:val="000837E3"/>
    <w:rsid w:val="00083861"/>
    <w:rsid w:val="0008397D"/>
    <w:rsid w:val="000839C4"/>
    <w:rsid w:val="00083CCE"/>
    <w:rsid w:val="00083D39"/>
    <w:rsid w:val="00083D99"/>
    <w:rsid w:val="00083F2E"/>
    <w:rsid w:val="000840E0"/>
    <w:rsid w:val="000841A8"/>
    <w:rsid w:val="00084B31"/>
    <w:rsid w:val="00084B72"/>
    <w:rsid w:val="00084BCB"/>
    <w:rsid w:val="00084CFA"/>
    <w:rsid w:val="00084ED7"/>
    <w:rsid w:val="00085083"/>
    <w:rsid w:val="00085192"/>
    <w:rsid w:val="00085250"/>
    <w:rsid w:val="000854B1"/>
    <w:rsid w:val="00085535"/>
    <w:rsid w:val="000856F5"/>
    <w:rsid w:val="00085825"/>
    <w:rsid w:val="00085A13"/>
    <w:rsid w:val="00085B9D"/>
    <w:rsid w:val="00085BED"/>
    <w:rsid w:val="00085D4C"/>
    <w:rsid w:val="00085D69"/>
    <w:rsid w:val="00085D8E"/>
    <w:rsid w:val="00085D93"/>
    <w:rsid w:val="00085ED5"/>
    <w:rsid w:val="00086043"/>
    <w:rsid w:val="000861D3"/>
    <w:rsid w:val="0008647B"/>
    <w:rsid w:val="000864D7"/>
    <w:rsid w:val="00086698"/>
    <w:rsid w:val="00086916"/>
    <w:rsid w:val="00086948"/>
    <w:rsid w:val="00086B60"/>
    <w:rsid w:val="00086B91"/>
    <w:rsid w:val="00086CE1"/>
    <w:rsid w:val="00086DA8"/>
    <w:rsid w:val="000870FD"/>
    <w:rsid w:val="000871BE"/>
    <w:rsid w:val="000871C6"/>
    <w:rsid w:val="00087401"/>
    <w:rsid w:val="00087677"/>
    <w:rsid w:val="000877B1"/>
    <w:rsid w:val="00087B29"/>
    <w:rsid w:val="00087EEB"/>
    <w:rsid w:val="00090408"/>
    <w:rsid w:val="00090581"/>
    <w:rsid w:val="000905C1"/>
    <w:rsid w:val="0009077D"/>
    <w:rsid w:val="0009096D"/>
    <w:rsid w:val="00090D72"/>
    <w:rsid w:val="00090EAB"/>
    <w:rsid w:val="00090FAE"/>
    <w:rsid w:val="00091552"/>
    <w:rsid w:val="000915F8"/>
    <w:rsid w:val="00091CB6"/>
    <w:rsid w:val="00091CF8"/>
    <w:rsid w:val="00091DA7"/>
    <w:rsid w:val="00091E5D"/>
    <w:rsid w:val="00091F01"/>
    <w:rsid w:val="00092104"/>
    <w:rsid w:val="0009214D"/>
    <w:rsid w:val="000922A7"/>
    <w:rsid w:val="000929B4"/>
    <w:rsid w:val="00092BAB"/>
    <w:rsid w:val="00092D8E"/>
    <w:rsid w:val="0009323F"/>
    <w:rsid w:val="000932BA"/>
    <w:rsid w:val="00093459"/>
    <w:rsid w:val="00093C36"/>
    <w:rsid w:val="00093D5F"/>
    <w:rsid w:val="00093DB2"/>
    <w:rsid w:val="00093EF3"/>
    <w:rsid w:val="00093F08"/>
    <w:rsid w:val="00093FC4"/>
    <w:rsid w:val="00094113"/>
    <w:rsid w:val="0009423A"/>
    <w:rsid w:val="00094310"/>
    <w:rsid w:val="00094332"/>
    <w:rsid w:val="00094431"/>
    <w:rsid w:val="00094493"/>
    <w:rsid w:val="000944EB"/>
    <w:rsid w:val="00094771"/>
    <w:rsid w:val="00094A12"/>
    <w:rsid w:val="00094AD7"/>
    <w:rsid w:val="00094CD7"/>
    <w:rsid w:val="00095115"/>
    <w:rsid w:val="000953C3"/>
    <w:rsid w:val="00095556"/>
    <w:rsid w:val="000955C8"/>
    <w:rsid w:val="00095605"/>
    <w:rsid w:val="00095686"/>
    <w:rsid w:val="0009572C"/>
    <w:rsid w:val="0009586C"/>
    <w:rsid w:val="000959F4"/>
    <w:rsid w:val="00095A8B"/>
    <w:rsid w:val="00095AD6"/>
    <w:rsid w:val="00095C30"/>
    <w:rsid w:val="00095E07"/>
    <w:rsid w:val="00095EAC"/>
    <w:rsid w:val="00096070"/>
    <w:rsid w:val="000963CD"/>
    <w:rsid w:val="0009655B"/>
    <w:rsid w:val="000965E0"/>
    <w:rsid w:val="000965E2"/>
    <w:rsid w:val="00096664"/>
    <w:rsid w:val="0009666B"/>
    <w:rsid w:val="00096722"/>
    <w:rsid w:val="00096905"/>
    <w:rsid w:val="00096A4C"/>
    <w:rsid w:val="00096AE9"/>
    <w:rsid w:val="00096B31"/>
    <w:rsid w:val="00096E5E"/>
    <w:rsid w:val="00096E6D"/>
    <w:rsid w:val="00096E8B"/>
    <w:rsid w:val="000971DE"/>
    <w:rsid w:val="0009723F"/>
    <w:rsid w:val="00097617"/>
    <w:rsid w:val="00097B64"/>
    <w:rsid w:val="00097C13"/>
    <w:rsid w:val="00097E3B"/>
    <w:rsid w:val="00097E52"/>
    <w:rsid w:val="000A0042"/>
    <w:rsid w:val="000A02C2"/>
    <w:rsid w:val="000A04CC"/>
    <w:rsid w:val="000A0684"/>
    <w:rsid w:val="000A071B"/>
    <w:rsid w:val="000A0782"/>
    <w:rsid w:val="000A0803"/>
    <w:rsid w:val="000A0B14"/>
    <w:rsid w:val="000A0DCC"/>
    <w:rsid w:val="000A0E9D"/>
    <w:rsid w:val="000A0F28"/>
    <w:rsid w:val="000A107B"/>
    <w:rsid w:val="000A1157"/>
    <w:rsid w:val="000A127E"/>
    <w:rsid w:val="000A13DC"/>
    <w:rsid w:val="000A1400"/>
    <w:rsid w:val="000A17A6"/>
    <w:rsid w:val="000A1873"/>
    <w:rsid w:val="000A1891"/>
    <w:rsid w:val="000A18CF"/>
    <w:rsid w:val="000A19B7"/>
    <w:rsid w:val="000A1AA0"/>
    <w:rsid w:val="000A1AF1"/>
    <w:rsid w:val="000A1B87"/>
    <w:rsid w:val="000A1CC2"/>
    <w:rsid w:val="000A1E16"/>
    <w:rsid w:val="000A1E45"/>
    <w:rsid w:val="000A1ED1"/>
    <w:rsid w:val="000A21A6"/>
    <w:rsid w:val="000A2280"/>
    <w:rsid w:val="000A22A3"/>
    <w:rsid w:val="000A2359"/>
    <w:rsid w:val="000A24C6"/>
    <w:rsid w:val="000A25A6"/>
    <w:rsid w:val="000A272F"/>
    <w:rsid w:val="000A2829"/>
    <w:rsid w:val="000A282A"/>
    <w:rsid w:val="000A29FB"/>
    <w:rsid w:val="000A2A4E"/>
    <w:rsid w:val="000A2A59"/>
    <w:rsid w:val="000A2AAB"/>
    <w:rsid w:val="000A2B08"/>
    <w:rsid w:val="000A2C9B"/>
    <w:rsid w:val="000A2DBE"/>
    <w:rsid w:val="000A2E25"/>
    <w:rsid w:val="000A2F53"/>
    <w:rsid w:val="000A31C7"/>
    <w:rsid w:val="000A3A0B"/>
    <w:rsid w:val="000A3B32"/>
    <w:rsid w:val="000A3C4E"/>
    <w:rsid w:val="000A3CE9"/>
    <w:rsid w:val="000A3DE4"/>
    <w:rsid w:val="000A3F08"/>
    <w:rsid w:val="000A4349"/>
    <w:rsid w:val="000A481F"/>
    <w:rsid w:val="000A4BBB"/>
    <w:rsid w:val="000A4C47"/>
    <w:rsid w:val="000A5117"/>
    <w:rsid w:val="000A5343"/>
    <w:rsid w:val="000A5503"/>
    <w:rsid w:val="000A5576"/>
    <w:rsid w:val="000A597A"/>
    <w:rsid w:val="000A59F2"/>
    <w:rsid w:val="000A5A40"/>
    <w:rsid w:val="000A5A77"/>
    <w:rsid w:val="000A5C1E"/>
    <w:rsid w:val="000A5CE2"/>
    <w:rsid w:val="000A5D19"/>
    <w:rsid w:val="000A5EA8"/>
    <w:rsid w:val="000A603A"/>
    <w:rsid w:val="000A6169"/>
    <w:rsid w:val="000A63F4"/>
    <w:rsid w:val="000A6486"/>
    <w:rsid w:val="000A67FF"/>
    <w:rsid w:val="000A68D7"/>
    <w:rsid w:val="000A68F0"/>
    <w:rsid w:val="000A6B47"/>
    <w:rsid w:val="000A6CED"/>
    <w:rsid w:val="000A6EF1"/>
    <w:rsid w:val="000A6EF4"/>
    <w:rsid w:val="000A7190"/>
    <w:rsid w:val="000A73C1"/>
    <w:rsid w:val="000A7426"/>
    <w:rsid w:val="000A7472"/>
    <w:rsid w:val="000A7483"/>
    <w:rsid w:val="000A7491"/>
    <w:rsid w:val="000A767A"/>
    <w:rsid w:val="000A76B0"/>
    <w:rsid w:val="000A7853"/>
    <w:rsid w:val="000A7B7A"/>
    <w:rsid w:val="000A7C0C"/>
    <w:rsid w:val="000A7D55"/>
    <w:rsid w:val="000A7E65"/>
    <w:rsid w:val="000A7F74"/>
    <w:rsid w:val="000A7FF2"/>
    <w:rsid w:val="000B0029"/>
    <w:rsid w:val="000B033F"/>
    <w:rsid w:val="000B0391"/>
    <w:rsid w:val="000B0414"/>
    <w:rsid w:val="000B05AF"/>
    <w:rsid w:val="000B0775"/>
    <w:rsid w:val="000B0AB5"/>
    <w:rsid w:val="000B0AD8"/>
    <w:rsid w:val="000B0BFC"/>
    <w:rsid w:val="000B0C8D"/>
    <w:rsid w:val="000B1094"/>
    <w:rsid w:val="000B15FD"/>
    <w:rsid w:val="000B1620"/>
    <w:rsid w:val="000B1725"/>
    <w:rsid w:val="000B173A"/>
    <w:rsid w:val="000B1CB1"/>
    <w:rsid w:val="000B2292"/>
    <w:rsid w:val="000B2307"/>
    <w:rsid w:val="000B2DB0"/>
    <w:rsid w:val="000B2DDE"/>
    <w:rsid w:val="000B2F0B"/>
    <w:rsid w:val="000B2F88"/>
    <w:rsid w:val="000B2FE9"/>
    <w:rsid w:val="000B3042"/>
    <w:rsid w:val="000B32D5"/>
    <w:rsid w:val="000B33D3"/>
    <w:rsid w:val="000B33EE"/>
    <w:rsid w:val="000B342B"/>
    <w:rsid w:val="000B346B"/>
    <w:rsid w:val="000B359B"/>
    <w:rsid w:val="000B36F0"/>
    <w:rsid w:val="000B38BC"/>
    <w:rsid w:val="000B39B0"/>
    <w:rsid w:val="000B3A05"/>
    <w:rsid w:val="000B3A50"/>
    <w:rsid w:val="000B415F"/>
    <w:rsid w:val="000B448B"/>
    <w:rsid w:val="000B4537"/>
    <w:rsid w:val="000B45EE"/>
    <w:rsid w:val="000B4773"/>
    <w:rsid w:val="000B477E"/>
    <w:rsid w:val="000B4875"/>
    <w:rsid w:val="000B4D6C"/>
    <w:rsid w:val="000B4F46"/>
    <w:rsid w:val="000B4F5B"/>
    <w:rsid w:val="000B523C"/>
    <w:rsid w:val="000B5667"/>
    <w:rsid w:val="000B571E"/>
    <w:rsid w:val="000B576D"/>
    <w:rsid w:val="000B58A5"/>
    <w:rsid w:val="000B5945"/>
    <w:rsid w:val="000B604D"/>
    <w:rsid w:val="000B61FE"/>
    <w:rsid w:val="000B6296"/>
    <w:rsid w:val="000B62C2"/>
    <w:rsid w:val="000B6510"/>
    <w:rsid w:val="000B6633"/>
    <w:rsid w:val="000B6708"/>
    <w:rsid w:val="000B6BC4"/>
    <w:rsid w:val="000B6DB5"/>
    <w:rsid w:val="000B6FB6"/>
    <w:rsid w:val="000B703C"/>
    <w:rsid w:val="000B704A"/>
    <w:rsid w:val="000B709D"/>
    <w:rsid w:val="000B70E7"/>
    <w:rsid w:val="000B72BE"/>
    <w:rsid w:val="000B7488"/>
    <w:rsid w:val="000B749F"/>
    <w:rsid w:val="000B754A"/>
    <w:rsid w:val="000B755D"/>
    <w:rsid w:val="000B7974"/>
    <w:rsid w:val="000B7D85"/>
    <w:rsid w:val="000B7F85"/>
    <w:rsid w:val="000C00DD"/>
    <w:rsid w:val="000C058C"/>
    <w:rsid w:val="000C0624"/>
    <w:rsid w:val="000C06D1"/>
    <w:rsid w:val="000C0947"/>
    <w:rsid w:val="000C0AC8"/>
    <w:rsid w:val="000C0AD8"/>
    <w:rsid w:val="000C0D79"/>
    <w:rsid w:val="000C0E0B"/>
    <w:rsid w:val="000C0ED2"/>
    <w:rsid w:val="000C0F85"/>
    <w:rsid w:val="000C1004"/>
    <w:rsid w:val="000C1177"/>
    <w:rsid w:val="000C1469"/>
    <w:rsid w:val="000C1519"/>
    <w:rsid w:val="000C151B"/>
    <w:rsid w:val="000C194A"/>
    <w:rsid w:val="000C19C8"/>
    <w:rsid w:val="000C1B06"/>
    <w:rsid w:val="000C1C16"/>
    <w:rsid w:val="000C1E04"/>
    <w:rsid w:val="000C2065"/>
    <w:rsid w:val="000C2121"/>
    <w:rsid w:val="000C21B8"/>
    <w:rsid w:val="000C2425"/>
    <w:rsid w:val="000C257C"/>
    <w:rsid w:val="000C2845"/>
    <w:rsid w:val="000C2935"/>
    <w:rsid w:val="000C2F19"/>
    <w:rsid w:val="000C305B"/>
    <w:rsid w:val="000C3131"/>
    <w:rsid w:val="000C315F"/>
    <w:rsid w:val="000C31BB"/>
    <w:rsid w:val="000C34AA"/>
    <w:rsid w:val="000C35A3"/>
    <w:rsid w:val="000C36F9"/>
    <w:rsid w:val="000C38D6"/>
    <w:rsid w:val="000C3A92"/>
    <w:rsid w:val="000C3D39"/>
    <w:rsid w:val="000C3D50"/>
    <w:rsid w:val="000C3EC3"/>
    <w:rsid w:val="000C3FAB"/>
    <w:rsid w:val="000C410A"/>
    <w:rsid w:val="000C4313"/>
    <w:rsid w:val="000C4383"/>
    <w:rsid w:val="000C440D"/>
    <w:rsid w:val="000C4420"/>
    <w:rsid w:val="000C4578"/>
    <w:rsid w:val="000C45CF"/>
    <w:rsid w:val="000C48AA"/>
    <w:rsid w:val="000C492E"/>
    <w:rsid w:val="000C4A39"/>
    <w:rsid w:val="000C4A93"/>
    <w:rsid w:val="000C4B80"/>
    <w:rsid w:val="000C4E48"/>
    <w:rsid w:val="000C4FE0"/>
    <w:rsid w:val="000C5194"/>
    <w:rsid w:val="000C52FE"/>
    <w:rsid w:val="000C5354"/>
    <w:rsid w:val="000C5410"/>
    <w:rsid w:val="000C556C"/>
    <w:rsid w:val="000C5627"/>
    <w:rsid w:val="000C5AEC"/>
    <w:rsid w:val="000C5C3B"/>
    <w:rsid w:val="000C5F0C"/>
    <w:rsid w:val="000C61D0"/>
    <w:rsid w:val="000C61EA"/>
    <w:rsid w:val="000C61F2"/>
    <w:rsid w:val="000C6217"/>
    <w:rsid w:val="000C6386"/>
    <w:rsid w:val="000C65B3"/>
    <w:rsid w:val="000C65D3"/>
    <w:rsid w:val="000C65E1"/>
    <w:rsid w:val="000C661F"/>
    <w:rsid w:val="000C6780"/>
    <w:rsid w:val="000C6828"/>
    <w:rsid w:val="000C6B3C"/>
    <w:rsid w:val="000C6D81"/>
    <w:rsid w:val="000C6FD1"/>
    <w:rsid w:val="000C721F"/>
    <w:rsid w:val="000C7284"/>
    <w:rsid w:val="000C74FB"/>
    <w:rsid w:val="000C77F0"/>
    <w:rsid w:val="000C782E"/>
    <w:rsid w:val="000C79BE"/>
    <w:rsid w:val="000C7B4B"/>
    <w:rsid w:val="000C7D23"/>
    <w:rsid w:val="000D0016"/>
    <w:rsid w:val="000D02D6"/>
    <w:rsid w:val="000D048C"/>
    <w:rsid w:val="000D09B2"/>
    <w:rsid w:val="000D0A4D"/>
    <w:rsid w:val="000D0ACA"/>
    <w:rsid w:val="000D129B"/>
    <w:rsid w:val="000D187A"/>
    <w:rsid w:val="000D18DC"/>
    <w:rsid w:val="000D1944"/>
    <w:rsid w:val="000D200B"/>
    <w:rsid w:val="000D20A4"/>
    <w:rsid w:val="000D24C6"/>
    <w:rsid w:val="000D2525"/>
    <w:rsid w:val="000D26CD"/>
    <w:rsid w:val="000D2C83"/>
    <w:rsid w:val="000D2D43"/>
    <w:rsid w:val="000D2F44"/>
    <w:rsid w:val="000D2F74"/>
    <w:rsid w:val="000D3145"/>
    <w:rsid w:val="000D35B5"/>
    <w:rsid w:val="000D3726"/>
    <w:rsid w:val="000D3A49"/>
    <w:rsid w:val="000D3D81"/>
    <w:rsid w:val="000D400B"/>
    <w:rsid w:val="000D42E5"/>
    <w:rsid w:val="000D4509"/>
    <w:rsid w:val="000D48B5"/>
    <w:rsid w:val="000D5033"/>
    <w:rsid w:val="000D50C3"/>
    <w:rsid w:val="000D515B"/>
    <w:rsid w:val="000D5287"/>
    <w:rsid w:val="000D52D2"/>
    <w:rsid w:val="000D5388"/>
    <w:rsid w:val="000D538A"/>
    <w:rsid w:val="000D542B"/>
    <w:rsid w:val="000D5993"/>
    <w:rsid w:val="000D5A88"/>
    <w:rsid w:val="000D5A93"/>
    <w:rsid w:val="000D5C96"/>
    <w:rsid w:val="000D606C"/>
    <w:rsid w:val="000D6202"/>
    <w:rsid w:val="000D649C"/>
    <w:rsid w:val="000D6551"/>
    <w:rsid w:val="000D698A"/>
    <w:rsid w:val="000D6A0D"/>
    <w:rsid w:val="000D6D92"/>
    <w:rsid w:val="000D6E50"/>
    <w:rsid w:val="000D6F7C"/>
    <w:rsid w:val="000D700C"/>
    <w:rsid w:val="000D715C"/>
    <w:rsid w:val="000D727B"/>
    <w:rsid w:val="000D738E"/>
    <w:rsid w:val="000D7393"/>
    <w:rsid w:val="000D7462"/>
    <w:rsid w:val="000D783D"/>
    <w:rsid w:val="000D7846"/>
    <w:rsid w:val="000D78A8"/>
    <w:rsid w:val="000D7A93"/>
    <w:rsid w:val="000D7AF1"/>
    <w:rsid w:val="000D7B8A"/>
    <w:rsid w:val="000D7C85"/>
    <w:rsid w:val="000D7F6B"/>
    <w:rsid w:val="000D7F95"/>
    <w:rsid w:val="000E014D"/>
    <w:rsid w:val="000E03F0"/>
    <w:rsid w:val="000E045F"/>
    <w:rsid w:val="000E0517"/>
    <w:rsid w:val="000E108E"/>
    <w:rsid w:val="000E110B"/>
    <w:rsid w:val="000E1191"/>
    <w:rsid w:val="000E140B"/>
    <w:rsid w:val="000E14EC"/>
    <w:rsid w:val="000E1C01"/>
    <w:rsid w:val="000E1C64"/>
    <w:rsid w:val="000E1CCE"/>
    <w:rsid w:val="000E2016"/>
    <w:rsid w:val="000E21E9"/>
    <w:rsid w:val="000E2230"/>
    <w:rsid w:val="000E2891"/>
    <w:rsid w:val="000E28EA"/>
    <w:rsid w:val="000E2A8E"/>
    <w:rsid w:val="000E2B8E"/>
    <w:rsid w:val="000E2C47"/>
    <w:rsid w:val="000E2F6D"/>
    <w:rsid w:val="000E2F71"/>
    <w:rsid w:val="000E3032"/>
    <w:rsid w:val="000E320C"/>
    <w:rsid w:val="000E3255"/>
    <w:rsid w:val="000E33C7"/>
    <w:rsid w:val="000E34B7"/>
    <w:rsid w:val="000E3622"/>
    <w:rsid w:val="000E36AC"/>
    <w:rsid w:val="000E3775"/>
    <w:rsid w:val="000E378D"/>
    <w:rsid w:val="000E380C"/>
    <w:rsid w:val="000E3A4C"/>
    <w:rsid w:val="000E3CE5"/>
    <w:rsid w:val="000E3D62"/>
    <w:rsid w:val="000E3EF1"/>
    <w:rsid w:val="000E3F95"/>
    <w:rsid w:val="000E418D"/>
    <w:rsid w:val="000E41AF"/>
    <w:rsid w:val="000E4466"/>
    <w:rsid w:val="000E44DE"/>
    <w:rsid w:val="000E4724"/>
    <w:rsid w:val="000E488E"/>
    <w:rsid w:val="000E49DC"/>
    <w:rsid w:val="000E4C8F"/>
    <w:rsid w:val="000E4E19"/>
    <w:rsid w:val="000E4F1A"/>
    <w:rsid w:val="000E4FB8"/>
    <w:rsid w:val="000E5082"/>
    <w:rsid w:val="000E518C"/>
    <w:rsid w:val="000E51E5"/>
    <w:rsid w:val="000E526C"/>
    <w:rsid w:val="000E55B8"/>
    <w:rsid w:val="000E566B"/>
    <w:rsid w:val="000E59A1"/>
    <w:rsid w:val="000E5B74"/>
    <w:rsid w:val="000E5F12"/>
    <w:rsid w:val="000E6381"/>
    <w:rsid w:val="000E63E0"/>
    <w:rsid w:val="000E643A"/>
    <w:rsid w:val="000E6490"/>
    <w:rsid w:val="000E656C"/>
    <w:rsid w:val="000E672B"/>
    <w:rsid w:val="000E6AF5"/>
    <w:rsid w:val="000E6B29"/>
    <w:rsid w:val="000E6CE7"/>
    <w:rsid w:val="000E6D9A"/>
    <w:rsid w:val="000E6D9C"/>
    <w:rsid w:val="000E6DED"/>
    <w:rsid w:val="000E739E"/>
    <w:rsid w:val="000E78DA"/>
    <w:rsid w:val="000E7979"/>
    <w:rsid w:val="000E7A63"/>
    <w:rsid w:val="000E7C3C"/>
    <w:rsid w:val="000E7D21"/>
    <w:rsid w:val="000E7DFF"/>
    <w:rsid w:val="000E7EAD"/>
    <w:rsid w:val="000F0188"/>
    <w:rsid w:val="000F02B3"/>
    <w:rsid w:val="000F0636"/>
    <w:rsid w:val="000F07E7"/>
    <w:rsid w:val="000F093E"/>
    <w:rsid w:val="000F09E7"/>
    <w:rsid w:val="000F0A26"/>
    <w:rsid w:val="000F0B5A"/>
    <w:rsid w:val="000F104F"/>
    <w:rsid w:val="000F12C6"/>
    <w:rsid w:val="000F12F2"/>
    <w:rsid w:val="000F1414"/>
    <w:rsid w:val="000F1548"/>
    <w:rsid w:val="000F156D"/>
    <w:rsid w:val="000F1A33"/>
    <w:rsid w:val="000F1C2B"/>
    <w:rsid w:val="000F1FBE"/>
    <w:rsid w:val="000F2010"/>
    <w:rsid w:val="000F20C6"/>
    <w:rsid w:val="000F246D"/>
    <w:rsid w:val="000F27C9"/>
    <w:rsid w:val="000F2A81"/>
    <w:rsid w:val="000F2BAF"/>
    <w:rsid w:val="000F2C90"/>
    <w:rsid w:val="000F3D7B"/>
    <w:rsid w:val="000F4074"/>
    <w:rsid w:val="000F410C"/>
    <w:rsid w:val="000F42D3"/>
    <w:rsid w:val="000F430D"/>
    <w:rsid w:val="000F4498"/>
    <w:rsid w:val="000F4A31"/>
    <w:rsid w:val="000F4BA1"/>
    <w:rsid w:val="000F5147"/>
    <w:rsid w:val="000F5285"/>
    <w:rsid w:val="000F5504"/>
    <w:rsid w:val="000F5592"/>
    <w:rsid w:val="000F55FD"/>
    <w:rsid w:val="000F5751"/>
    <w:rsid w:val="000F5828"/>
    <w:rsid w:val="000F5C80"/>
    <w:rsid w:val="000F5CF4"/>
    <w:rsid w:val="000F5DD8"/>
    <w:rsid w:val="000F5E69"/>
    <w:rsid w:val="000F6241"/>
    <w:rsid w:val="000F644A"/>
    <w:rsid w:val="000F649D"/>
    <w:rsid w:val="000F64B3"/>
    <w:rsid w:val="000F64C5"/>
    <w:rsid w:val="000F6714"/>
    <w:rsid w:val="000F6836"/>
    <w:rsid w:val="000F6848"/>
    <w:rsid w:val="000F6A27"/>
    <w:rsid w:val="000F6B04"/>
    <w:rsid w:val="000F6D54"/>
    <w:rsid w:val="000F70A3"/>
    <w:rsid w:val="000F70FA"/>
    <w:rsid w:val="000F738D"/>
    <w:rsid w:val="000F742B"/>
    <w:rsid w:val="000F75F1"/>
    <w:rsid w:val="000F75F6"/>
    <w:rsid w:val="000F7616"/>
    <w:rsid w:val="000F7735"/>
    <w:rsid w:val="000F773B"/>
    <w:rsid w:val="000F7A79"/>
    <w:rsid w:val="000F7D1A"/>
    <w:rsid w:val="00100254"/>
    <w:rsid w:val="001002B5"/>
    <w:rsid w:val="001002E6"/>
    <w:rsid w:val="001004F3"/>
    <w:rsid w:val="001006B0"/>
    <w:rsid w:val="00100770"/>
    <w:rsid w:val="001008EE"/>
    <w:rsid w:val="00100B43"/>
    <w:rsid w:val="00100F9D"/>
    <w:rsid w:val="00100FA4"/>
    <w:rsid w:val="001010F4"/>
    <w:rsid w:val="00101655"/>
    <w:rsid w:val="00101705"/>
    <w:rsid w:val="001017D3"/>
    <w:rsid w:val="0010195D"/>
    <w:rsid w:val="0010198A"/>
    <w:rsid w:val="00101A3D"/>
    <w:rsid w:val="00101C9F"/>
    <w:rsid w:val="00101D3B"/>
    <w:rsid w:val="00101F83"/>
    <w:rsid w:val="00102048"/>
    <w:rsid w:val="0010217E"/>
    <w:rsid w:val="001021C1"/>
    <w:rsid w:val="001021E7"/>
    <w:rsid w:val="00102893"/>
    <w:rsid w:val="00102B48"/>
    <w:rsid w:val="00103046"/>
    <w:rsid w:val="0010319D"/>
    <w:rsid w:val="001035E3"/>
    <w:rsid w:val="0010372D"/>
    <w:rsid w:val="001037C2"/>
    <w:rsid w:val="00103C2A"/>
    <w:rsid w:val="00103CD8"/>
    <w:rsid w:val="00103D4D"/>
    <w:rsid w:val="00103E14"/>
    <w:rsid w:val="00103EB3"/>
    <w:rsid w:val="00104025"/>
    <w:rsid w:val="00104049"/>
    <w:rsid w:val="0010407C"/>
    <w:rsid w:val="001040D4"/>
    <w:rsid w:val="00104287"/>
    <w:rsid w:val="001042D1"/>
    <w:rsid w:val="001047B2"/>
    <w:rsid w:val="00104893"/>
    <w:rsid w:val="001049A0"/>
    <w:rsid w:val="00104A7A"/>
    <w:rsid w:val="00104A85"/>
    <w:rsid w:val="00104ACE"/>
    <w:rsid w:val="00104BA9"/>
    <w:rsid w:val="00104C8A"/>
    <w:rsid w:val="00104C96"/>
    <w:rsid w:val="00104E0B"/>
    <w:rsid w:val="001050B9"/>
    <w:rsid w:val="00105245"/>
    <w:rsid w:val="00105393"/>
    <w:rsid w:val="001054B2"/>
    <w:rsid w:val="001054CA"/>
    <w:rsid w:val="001055D4"/>
    <w:rsid w:val="00105F36"/>
    <w:rsid w:val="00105F68"/>
    <w:rsid w:val="0010609F"/>
    <w:rsid w:val="001060E0"/>
    <w:rsid w:val="001062F8"/>
    <w:rsid w:val="00106389"/>
    <w:rsid w:val="001063FD"/>
    <w:rsid w:val="00106408"/>
    <w:rsid w:val="001064D0"/>
    <w:rsid w:val="0010652C"/>
    <w:rsid w:val="001066B4"/>
    <w:rsid w:val="001067F3"/>
    <w:rsid w:val="00106866"/>
    <w:rsid w:val="00106E6B"/>
    <w:rsid w:val="00107146"/>
    <w:rsid w:val="00107184"/>
    <w:rsid w:val="0010719C"/>
    <w:rsid w:val="001071A6"/>
    <w:rsid w:val="0010749B"/>
    <w:rsid w:val="001075C2"/>
    <w:rsid w:val="00107863"/>
    <w:rsid w:val="00107884"/>
    <w:rsid w:val="001078BB"/>
    <w:rsid w:val="0010792C"/>
    <w:rsid w:val="00107C34"/>
    <w:rsid w:val="00107C7B"/>
    <w:rsid w:val="00107DBB"/>
    <w:rsid w:val="00110035"/>
    <w:rsid w:val="001100A6"/>
    <w:rsid w:val="001101EA"/>
    <w:rsid w:val="00110298"/>
    <w:rsid w:val="001103A2"/>
    <w:rsid w:val="00110507"/>
    <w:rsid w:val="00110523"/>
    <w:rsid w:val="0011084E"/>
    <w:rsid w:val="00110A8C"/>
    <w:rsid w:val="00110CE5"/>
    <w:rsid w:val="00110D31"/>
    <w:rsid w:val="00110D45"/>
    <w:rsid w:val="00110DEB"/>
    <w:rsid w:val="001111B8"/>
    <w:rsid w:val="00111319"/>
    <w:rsid w:val="00111356"/>
    <w:rsid w:val="001113AC"/>
    <w:rsid w:val="0011174A"/>
    <w:rsid w:val="00111AE0"/>
    <w:rsid w:val="00111B0F"/>
    <w:rsid w:val="00111BA0"/>
    <w:rsid w:val="00111CA6"/>
    <w:rsid w:val="001121FB"/>
    <w:rsid w:val="001122BD"/>
    <w:rsid w:val="001123B7"/>
    <w:rsid w:val="0011251F"/>
    <w:rsid w:val="00112AFA"/>
    <w:rsid w:val="00112B68"/>
    <w:rsid w:val="00112B96"/>
    <w:rsid w:val="00112E9F"/>
    <w:rsid w:val="00112F02"/>
    <w:rsid w:val="00112F9A"/>
    <w:rsid w:val="00113023"/>
    <w:rsid w:val="00113036"/>
    <w:rsid w:val="00113107"/>
    <w:rsid w:val="001132D5"/>
    <w:rsid w:val="0011333B"/>
    <w:rsid w:val="00113415"/>
    <w:rsid w:val="00113664"/>
    <w:rsid w:val="001138E5"/>
    <w:rsid w:val="00113907"/>
    <w:rsid w:val="00113DAF"/>
    <w:rsid w:val="00113EE2"/>
    <w:rsid w:val="0011424F"/>
    <w:rsid w:val="00114424"/>
    <w:rsid w:val="0011447D"/>
    <w:rsid w:val="001145F9"/>
    <w:rsid w:val="00114718"/>
    <w:rsid w:val="0011487A"/>
    <w:rsid w:val="00114C87"/>
    <w:rsid w:val="00114D14"/>
    <w:rsid w:val="00114E84"/>
    <w:rsid w:val="00115122"/>
    <w:rsid w:val="00115292"/>
    <w:rsid w:val="001152DA"/>
    <w:rsid w:val="001152E1"/>
    <w:rsid w:val="001157FB"/>
    <w:rsid w:val="00115930"/>
    <w:rsid w:val="00115A61"/>
    <w:rsid w:val="00115D62"/>
    <w:rsid w:val="00115D97"/>
    <w:rsid w:val="00115E30"/>
    <w:rsid w:val="00115E7B"/>
    <w:rsid w:val="00115EDA"/>
    <w:rsid w:val="0011614D"/>
    <w:rsid w:val="001161DD"/>
    <w:rsid w:val="00116385"/>
    <w:rsid w:val="001163F0"/>
    <w:rsid w:val="0011696B"/>
    <w:rsid w:val="00116A0F"/>
    <w:rsid w:val="00116A38"/>
    <w:rsid w:val="00116A80"/>
    <w:rsid w:val="00116CD5"/>
    <w:rsid w:val="00116D5A"/>
    <w:rsid w:val="00116EA9"/>
    <w:rsid w:val="00116F8C"/>
    <w:rsid w:val="00117026"/>
    <w:rsid w:val="0011703F"/>
    <w:rsid w:val="0011712C"/>
    <w:rsid w:val="001172A0"/>
    <w:rsid w:val="001174C7"/>
    <w:rsid w:val="00117985"/>
    <w:rsid w:val="00117A04"/>
    <w:rsid w:val="00117C87"/>
    <w:rsid w:val="00117CBD"/>
    <w:rsid w:val="00117E43"/>
    <w:rsid w:val="00117EC7"/>
    <w:rsid w:val="00117ED1"/>
    <w:rsid w:val="00117EDD"/>
    <w:rsid w:val="00117F61"/>
    <w:rsid w:val="00117F6C"/>
    <w:rsid w:val="00117FCB"/>
    <w:rsid w:val="00120181"/>
    <w:rsid w:val="001201F8"/>
    <w:rsid w:val="00120619"/>
    <w:rsid w:val="0012061D"/>
    <w:rsid w:val="00120741"/>
    <w:rsid w:val="00120764"/>
    <w:rsid w:val="0012090F"/>
    <w:rsid w:val="0012098B"/>
    <w:rsid w:val="00120BAA"/>
    <w:rsid w:val="00120C09"/>
    <w:rsid w:val="00120E6C"/>
    <w:rsid w:val="00120EBD"/>
    <w:rsid w:val="00121209"/>
    <w:rsid w:val="00121317"/>
    <w:rsid w:val="00121383"/>
    <w:rsid w:val="001219CF"/>
    <w:rsid w:val="00121B8E"/>
    <w:rsid w:val="00121BB6"/>
    <w:rsid w:val="00121C67"/>
    <w:rsid w:val="00121DFE"/>
    <w:rsid w:val="00121EBF"/>
    <w:rsid w:val="00121F1C"/>
    <w:rsid w:val="0012217B"/>
    <w:rsid w:val="001226B0"/>
    <w:rsid w:val="001226F5"/>
    <w:rsid w:val="001227D0"/>
    <w:rsid w:val="001228EC"/>
    <w:rsid w:val="0012298B"/>
    <w:rsid w:val="00122A1A"/>
    <w:rsid w:val="00122A83"/>
    <w:rsid w:val="00122B5C"/>
    <w:rsid w:val="00122CE8"/>
    <w:rsid w:val="00123207"/>
    <w:rsid w:val="00123394"/>
    <w:rsid w:val="00123397"/>
    <w:rsid w:val="0012347A"/>
    <w:rsid w:val="00123740"/>
    <w:rsid w:val="001237AF"/>
    <w:rsid w:val="001238B5"/>
    <w:rsid w:val="00123AD4"/>
    <w:rsid w:val="00123BA3"/>
    <w:rsid w:val="00123C20"/>
    <w:rsid w:val="00123D70"/>
    <w:rsid w:val="00123EC4"/>
    <w:rsid w:val="00124030"/>
    <w:rsid w:val="001240C9"/>
    <w:rsid w:val="0012456A"/>
    <w:rsid w:val="00124610"/>
    <w:rsid w:val="001247E3"/>
    <w:rsid w:val="00124AED"/>
    <w:rsid w:val="00124B81"/>
    <w:rsid w:val="00124DC8"/>
    <w:rsid w:val="001251D8"/>
    <w:rsid w:val="00125207"/>
    <w:rsid w:val="0012525B"/>
    <w:rsid w:val="001253A4"/>
    <w:rsid w:val="001253C8"/>
    <w:rsid w:val="00125940"/>
    <w:rsid w:val="00125AEE"/>
    <w:rsid w:val="00125B09"/>
    <w:rsid w:val="00125B44"/>
    <w:rsid w:val="00125BE7"/>
    <w:rsid w:val="00125D5F"/>
    <w:rsid w:val="00125F25"/>
    <w:rsid w:val="00126163"/>
    <w:rsid w:val="00126309"/>
    <w:rsid w:val="001265E8"/>
    <w:rsid w:val="00126689"/>
    <w:rsid w:val="001266E6"/>
    <w:rsid w:val="00126C9F"/>
    <w:rsid w:val="00126D52"/>
    <w:rsid w:val="00126E0E"/>
    <w:rsid w:val="00126F01"/>
    <w:rsid w:val="00126FEE"/>
    <w:rsid w:val="00127300"/>
    <w:rsid w:val="00127457"/>
    <w:rsid w:val="00127788"/>
    <w:rsid w:val="00127A73"/>
    <w:rsid w:val="00127AEB"/>
    <w:rsid w:val="00127EFA"/>
    <w:rsid w:val="00127F19"/>
    <w:rsid w:val="00130113"/>
    <w:rsid w:val="001301A4"/>
    <w:rsid w:val="0013033F"/>
    <w:rsid w:val="0013054A"/>
    <w:rsid w:val="0013070B"/>
    <w:rsid w:val="00130820"/>
    <w:rsid w:val="0013098B"/>
    <w:rsid w:val="00130A6B"/>
    <w:rsid w:val="00130A73"/>
    <w:rsid w:val="00130AAD"/>
    <w:rsid w:val="00130C8E"/>
    <w:rsid w:val="00130E30"/>
    <w:rsid w:val="00130F6D"/>
    <w:rsid w:val="001310EF"/>
    <w:rsid w:val="0013127B"/>
    <w:rsid w:val="0013151A"/>
    <w:rsid w:val="0013155C"/>
    <w:rsid w:val="00131A14"/>
    <w:rsid w:val="00131A3D"/>
    <w:rsid w:val="00131AC2"/>
    <w:rsid w:val="00131AD5"/>
    <w:rsid w:val="00131AEB"/>
    <w:rsid w:val="00131C08"/>
    <w:rsid w:val="00131C21"/>
    <w:rsid w:val="00132676"/>
    <w:rsid w:val="001329B6"/>
    <w:rsid w:val="00132BCC"/>
    <w:rsid w:val="00132ED6"/>
    <w:rsid w:val="00132F45"/>
    <w:rsid w:val="00132FCB"/>
    <w:rsid w:val="00133009"/>
    <w:rsid w:val="001330B4"/>
    <w:rsid w:val="001331E3"/>
    <w:rsid w:val="00133226"/>
    <w:rsid w:val="001332E8"/>
    <w:rsid w:val="001333E5"/>
    <w:rsid w:val="00133584"/>
    <w:rsid w:val="00133B1F"/>
    <w:rsid w:val="00133B9C"/>
    <w:rsid w:val="00133C47"/>
    <w:rsid w:val="00133DFB"/>
    <w:rsid w:val="00133E4C"/>
    <w:rsid w:val="00134080"/>
    <w:rsid w:val="0013408A"/>
    <w:rsid w:val="00134172"/>
    <w:rsid w:val="00134328"/>
    <w:rsid w:val="001345FD"/>
    <w:rsid w:val="001346D0"/>
    <w:rsid w:val="00134966"/>
    <w:rsid w:val="00134BF5"/>
    <w:rsid w:val="001350DB"/>
    <w:rsid w:val="001350FD"/>
    <w:rsid w:val="0013536B"/>
    <w:rsid w:val="0013547B"/>
    <w:rsid w:val="00135522"/>
    <w:rsid w:val="001356DC"/>
    <w:rsid w:val="00135848"/>
    <w:rsid w:val="00135AB1"/>
    <w:rsid w:val="00135AF8"/>
    <w:rsid w:val="00135BE3"/>
    <w:rsid w:val="00135BFD"/>
    <w:rsid w:val="00135C00"/>
    <w:rsid w:val="00135CFC"/>
    <w:rsid w:val="00135E2E"/>
    <w:rsid w:val="00135E97"/>
    <w:rsid w:val="00135FF5"/>
    <w:rsid w:val="001360D5"/>
    <w:rsid w:val="001362C0"/>
    <w:rsid w:val="001362DA"/>
    <w:rsid w:val="00136537"/>
    <w:rsid w:val="001365BE"/>
    <w:rsid w:val="0013662A"/>
    <w:rsid w:val="001369AB"/>
    <w:rsid w:val="00136BC0"/>
    <w:rsid w:val="00136C4A"/>
    <w:rsid w:val="00136CC8"/>
    <w:rsid w:val="0013722C"/>
    <w:rsid w:val="001373EB"/>
    <w:rsid w:val="0013760B"/>
    <w:rsid w:val="001376FE"/>
    <w:rsid w:val="001377AA"/>
    <w:rsid w:val="001377D8"/>
    <w:rsid w:val="00137B0B"/>
    <w:rsid w:val="00137E6C"/>
    <w:rsid w:val="00140072"/>
    <w:rsid w:val="0014015E"/>
    <w:rsid w:val="001404B8"/>
    <w:rsid w:val="001405C8"/>
    <w:rsid w:val="001408BC"/>
    <w:rsid w:val="001408C6"/>
    <w:rsid w:val="00140BC5"/>
    <w:rsid w:val="00140E1B"/>
    <w:rsid w:val="00140EA4"/>
    <w:rsid w:val="001411B3"/>
    <w:rsid w:val="00141300"/>
    <w:rsid w:val="00141411"/>
    <w:rsid w:val="001414AC"/>
    <w:rsid w:val="001415DC"/>
    <w:rsid w:val="0014162C"/>
    <w:rsid w:val="00141990"/>
    <w:rsid w:val="00141A52"/>
    <w:rsid w:val="0014219F"/>
    <w:rsid w:val="001421B9"/>
    <w:rsid w:val="001422A9"/>
    <w:rsid w:val="0014231A"/>
    <w:rsid w:val="00142344"/>
    <w:rsid w:val="0014240F"/>
    <w:rsid w:val="001424C0"/>
    <w:rsid w:val="00142A7F"/>
    <w:rsid w:val="00142A90"/>
    <w:rsid w:val="00142A93"/>
    <w:rsid w:val="00142C3E"/>
    <w:rsid w:val="00142D42"/>
    <w:rsid w:val="00142D9C"/>
    <w:rsid w:val="00142F25"/>
    <w:rsid w:val="00143223"/>
    <w:rsid w:val="001432AB"/>
    <w:rsid w:val="001433DE"/>
    <w:rsid w:val="001434C4"/>
    <w:rsid w:val="001435A0"/>
    <w:rsid w:val="00143632"/>
    <w:rsid w:val="00143883"/>
    <w:rsid w:val="001439F1"/>
    <w:rsid w:val="00143A20"/>
    <w:rsid w:val="00143CD1"/>
    <w:rsid w:val="00143E58"/>
    <w:rsid w:val="00143E7E"/>
    <w:rsid w:val="00143EE6"/>
    <w:rsid w:val="00144377"/>
    <w:rsid w:val="001443E1"/>
    <w:rsid w:val="00144483"/>
    <w:rsid w:val="001446BB"/>
    <w:rsid w:val="0014499D"/>
    <w:rsid w:val="00144A10"/>
    <w:rsid w:val="00144C66"/>
    <w:rsid w:val="00144CC9"/>
    <w:rsid w:val="00144FC7"/>
    <w:rsid w:val="0014510E"/>
    <w:rsid w:val="00145155"/>
    <w:rsid w:val="00145235"/>
    <w:rsid w:val="00145482"/>
    <w:rsid w:val="0014556E"/>
    <w:rsid w:val="001455F6"/>
    <w:rsid w:val="00145B54"/>
    <w:rsid w:val="00145CFA"/>
    <w:rsid w:val="00145DC3"/>
    <w:rsid w:val="00145F37"/>
    <w:rsid w:val="00145FFC"/>
    <w:rsid w:val="001461FC"/>
    <w:rsid w:val="0014630D"/>
    <w:rsid w:val="0014647B"/>
    <w:rsid w:val="0014658A"/>
    <w:rsid w:val="001466FD"/>
    <w:rsid w:val="001468A7"/>
    <w:rsid w:val="00146B9B"/>
    <w:rsid w:val="00146CFB"/>
    <w:rsid w:val="00146E5C"/>
    <w:rsid w:val="00146E61"/>
    <w:rsid w:val="00146F93"/>
    <w:rsid w:val="00146FCE"/>
    <w:rsid w:val="00147045"/>
    <w:rsid w:val="001472CA"/>
    <w:rsid w:val="00147423"/>
    <w:rsid w:val="0014742A"/>
    <w:rsid w:val="001474C3"/>
    <w:rsid w:val="001475D7"/>
    <w:rsid w:val="00147640"/>
    <w:rsid w:val="0014765C"/>
    <w:rsid w:val="0014766B"/>
    <w:rsid w:val="0014795A"/>
    <w:rsid w:val="001479B7"/>
    <w:rsid w:val="00147A32"/>
    <w:rsid w:val="00147B03"/>
    <w:rsid w:val="00147BC8"/>
    <w:rsid w:val="00147CB6"/>
    <w:rsid w:val="00147E35"/>
    <w:rsid w:val="00147EBF"/>
    <w:rsid w:val="00147EEA"/>
    <w:rsid w:val="00150607"/>
    <w:rsid w:val="00150666"/>
    <w:rsid w:val="001506AE"/>
    <w:rsid w:val="001506BA"/>
    <w:rsid w:val="00150888"/>
    <w:rsid w:val="001508CA"/>
    <w:rsid w:val="0015093E"/>
    <w:rsid w:val="0015098C"/>
    <w:rsid w:val="00150ACB"/>
    <w:rsid w:val="00150AF0"/>
    <w:rsid w:val="00150CFD"/>
    <w:rsid w:val="00150D4F"/>
    <w:rsid w:val="00150DFC"/>
    <w:rsid w:val="00150DFF"/>
    <w:rsid w:val="00150F38"/>
    <w:rsid w:val="00150FD4"/>
    <w:rsid w:val="0015100E"/>
    <w:rsid w:val="001517B4"/>
    <w:rsid w:val="001517D8"/>
    <w:rsid w:val="00151C50"/>
    <w:rsid w:val="00151DF3"/>
    <w:rsid w:val="00151FF7"/>
    <w:rsid w:val="0015223A"/>
    <w:rsid w:val="00152297"/>
    <w:rsid w:val="001524B0"/>
    <w:rsid w:val="001524C5"/>
    <w:rsid w:val="00152A44"/>
    <w:rsid w:val="00152B2F"/>
    <w:rsid w:val="00152CB3"/>
    <w:rsid w:val="00152D5E"/>
    <w:rsid w:val="00152DAF"/>
    <w:rsid w:val="00152E05"/>
    <w:rsid w:val="00152F20"/>
    <w:rsid w:val="0015322B"/>
    <w:rsid w:val="00153607"/>
    <w:rsid w:val="0015365E"/>
    <w:rsid w:val="0015381C"/>
    <w:rsid w:val="00153925"/>
    <w:rsid w:val="00153D58"/>
    <w:rsid w:val="00153E16"/>
    <w:rsid w:val="00153F99"/>
    <w:rsid w:val="00154161"/>
    <w:rsid w:val="001541F9"/>
    <w:rsid w:val="001542AA"/>
    <w:rsid w:val="00154D6E"/>
    <w:rsid w:val="00154E03"/>
    <w:rsid w:val="00154E30"/>
    <w:rsid w:val="00154E54"/>
    <w:rsid w:val="00154EA3"/>
    <w:rsid w:val="0015540F"/>
    <w:rsid w:val="0015560A"/>
    <w:rsid w:val="001556E3"/>
    <w:rsid w:val="001556EE"/>
    <w:rsid w:val="0015571E"/>
    <w:rsid w:val="00155745"/>
    <w:rsid w:val="001558F8"/>
    <w:rsid w:val="00155A6D"/>
    <w:rsid w:val="00156136"/>
    <w:rsid w:val="001561E5"/>
    <w:rsid w:val="0015620F"/>
    <w:rsid w:val="0015622C"/>
    <w:rsid w:val="00156271"/>
    <w:rsid w:val="0015636D"/>
    <w:rsid w:val="0015647A"/>
    <w:rsid w:val="0015663A"/>
    <w:rsid w:val="001569CE"/>
    <w:rsid w:val="00156DD3"/>
    <w:rsid w:val="00156FCB"/>
    <w:rsid w:val="001571D2"/>
    <w:rsid w:val="001574A3"/>
    <w:rsid w:val="001574C5"/>
    <w:rsid w:val="001575B0"/>
    <w:rsid w:val="00157647"/>
    <w:rsid w:val="001576A1"/>
    <w:rsid w:val="00157A90"/>
    <w:rsid w:val="00157BDF"/>
    <w:rsid w:val="00157D4D"/>
    <w:rsid w:val="00157E46"/>
    <w:rsid w:val="00157F28"/>
    <w:rsid w:val="001601EA"/>
    <w:rsid w:val="00160295"/>
    <w:rsid w:val="00160327"/>
    <w:rsid w:val="0016043B"/>
    <w:rsid w:val="00160942"/>
    <w:rsid w:val="00160CEE"/>
    <w:rsid w:val="0016106E"/>
    <w:rsid w:val="0016136B"/>
    <w:rsid w:val="00161382"/>
    <w:rsid w:val="001613A3"/>
    <w:rsid w:val="00161514"/>
    <w:rsid w:val="001616B0"/>
    <w:rsid w:val="001617CD"/>
    <w:rsid w:val="00161991"/>
    <w:rsid w:val="001619AE"/>
    <w:rsid w:val="00161E11"/>
    <w:rsid w:val="00162048"/>
    <w:rsid w:val="00162358"/>
    <w:rsid w:val="00162446"/>
    <w:rsid w:val="0016245E"/>
    <w:rsid w:val="0016254E"/>
    <w:rsid w:val="00162659"/>
    <w:rsid w:val="00162C00"/>
    <w:rsid w:val="00162E15"/>
    <w:rsid w:val="00162E17"/>
    <w:rsid w:val="00162E3C"/>
    <w:rsid w:val="00162FAB"/>
    <w:rsid w:val="001632E7"/>
    <w:rsid w:val="001633DC"/>
    <w:rsid w:val="001636CA"/>
    <w:rsid w:val="001637F1"/>
    <w:rsid w:val="00163813"/>
    <w:rsid w:val="0016389E"/>
    <w:rsid w:val="0016397B"/>
    <w:rsid w:val="00163B58"/>
    <w:rsid w:val="00163D46"/>
    <w:rsid w:val="00163FD7"/>
    <w:rsid w:val="0016438D"/>
    <w:rsid w:val="001644F3"/>
    <w:rsid w:val="001645AC"/>
    <w:rsid w:val="0016462D"/>
    <w:rsid w:val="00164A76"/>
    <w:rsid w:val="00164B52"/>
    <w:rsid w:val="00164C38"/>
    <w:rsid w:val="00164C66"/>
    <w:rsid w:val="00164C74"/>
    <w:rsid w:val="0016527B"/>
    <w:rsid w:val="00165555"/>
    <w:rsid w:val="0016556D"/>
    <w:rsid w:val="001655F0"/>
    <w:rsid w:val="00165A38"/>
    <w:rsid w:val="00166046"/>
    <w:rsid w:val="00166050"/>
    <w:rsid w:val="0016627E"/>
    <w:rsid w:val="00166286"/>
    <w:rsid w:val="001662A4"/>
    <w:rsid w:val="0016639E"/>
    <w:rsid w:val="00166497"/>
    <w:rsid w:val="00166825"/>
    <w:rsid w:val="00166931"/>
    <w:rsid w:val="00166AF0"/>
    <w:rsid w:val="00166B44"/>
    <w:rsid w:val="00166B4A"/>
    <w:rsid w:val="00166B95"/>
    <w:rsid w:val="0016704C"/>
    <w:rsid w:val="001670A7"/>
    <w:rsid w:val="0016720C"/>
    <w:rsid w:val="00167330"/>
    <w:rsid w:val="001675AA"/>
    <w:rsid w:val="0016760D"/>
    <w:rsid w:val="001679DF"/>
    <w:rsid w:val="00167BCB"/>
    <w:rsid w:val="00167D93"/>
    <w:rsid w:val="00167E02"/>
    <w:rsid w:val="00167E8F"/>
    <w:rsid w:val="00167EA1"/>
    <w:rsid w:val="00167FE3"/>
    <w:rsid w:val="00170087"/>
    <w:rsid w:val="001700E9"/>
    <w:rsid w:val="00170136"/>
    <w:rsid w:val="001702B1"/>
    <w:rsid w:val="0017074F"/>
    <w:rsid w:val="00170991"/>
    <w:rsid w:val="00170CE0"/>
    <w:rsid w:val="00170D65"/>
    <w:rsid w:val="00170DD8"/>
    <w:rsid w:val="00170E7C"/>
    <w:rsid w:val="001710CD"/>
    <w:rsid w:val="001714FE"/>
    <w:rsid w:val="0017177F"/>
    <w:rsid w:val="00171840"/>
    <w:rsid w:val="001719DE"/>
    <w:rsid w:val="00171B22"/>
    <w:rsid w:val="00171B82"/>
    <w:rsid w:val="00171B85"/>
    <w:rsid w:val="00171BE0"/>
    <w:rsid w:val="00171C88"/>
    <w:rsid w:val="00171CD3"/>
    <w:rsid w:val="00171D1E"/>
    <w:rsid w:val="00171F2B"/>
    <w:rsid w:val="00172122"/>
    <w:rsid w:val="001721A1"/>
    <w:rsid w:val="00172207"/>
    <w:rsid w:val="00172227"/>
    <w:rsid w:val="001725A7"/>
    <w:rsid w:val="001728CE"/>
    <w:rsid w:val="00172A27"/>
    <w:rsid w:val="00172A86"/>
    <w:rsid w:val="001735AB"/>
    <w:rsid w:val="001735B5"/>
    <w:rsid w:val="00173859"/>
    <w:rsid w:val="0017389E"/>
    <w:rsid w:val="0017393E"/>
    <w:rsid w:val="00173A81"/>
    <w:rsid w:val="00173D69"/>
    <w:rsid w:val="00173FD3"/>
    <w:rsid w:val="00174232"/>
    <w:rsid w:val="00174285"/>
    <w:rsid w:val="001742AC"/>
    <w:rsid w:val="00174363"/>
    <w:rsid w:val="001743ED"/>
    <w:rsid w:val="00174770"/>
    <w:rsid w:val="00174887"/>
    <w:rsid w:val="00174A27"/>
    <w:rsid w:val="00174A5E"/>
    <w:rsid w:val="00174C83"/>
    <w:rsid w:val="00175228"/>
    <w:rsid w:val="001755F3"/>
    <w:rsid w:val="001756CA"/>
    <w:rsid w:val="00175930"/>
    <w:rsid w:val="00175A68"/>
    <w:rsid w:val="00175C2A"/>
    <w:rsid w:val="00175F1A"/>
    <w:rsid w:val="00175F69"/>
    <w:rsid w:val="00175FA0"/>
    <w:rsid w:val="001762DC"/>
    <w:rsid w:val="00176466"/>
    <w:rsid w:val="00176494"/>
    <w:rsid w:val="001764EA"/>
    <w:rsid w:val="001765C0"/>
    <w:rsid w:val="001765DC"/>
    <w:rsid w:val="00176674"/>
    <w:rsid w:val="00176722"/>
    <w:rsid w:val="00176A0A"/>
    <w:rsid w:val="00176B2D"/>
    <w:rsid w:val="00176B98"/>
    <w:rsid w:val="00176BCF"/>
    <w:rsid w:val="00176D03"/>
    <w:rsid w:val="00176E37"/>
    <w:rsid w:val="00176ED8"/>
    <w:rsid w:val="00177082"/>
    <w:rsid w:val="00177399"/>
    <w:rsid w:val="00177555"/>
    <w:rsid w:val="0017756E"/>
    <w:rsid w:val="00177576"/>
    <w:rsid w:val="00177642"/>
    <w:rsid w:val="00177779"/>
    <w:rsid w:val="001778C7"/>
    <w:rsid w:val="00177943"/>
    <w:rsid w:val="001801BB"/>
    <w:rsid w:val="00180351"/>
    <w:rsid w:val="00180526"/>
    <w:rsid w:val="00180636"/>
    <w:rsid w:val="00180863"/>
    <w:rsid w:val="00180BC4"/>
    <w:rsid w:val="00180E0D"/>
    <w:rsid w:val="00180E5A"/>
    <w:rsid w:val="00180E6B"/>
    <w:rsid w:val="00181540"/>
    <w:rsid w:val="001816AF"/>
    <w:rsid w:val="001819D8"/>
    <w:rsid w:val="00181A48"/>
    <w:rsid w:val="00181B80"/>
    <w:rsid w:val="00181F81"/>
    <w:rsid w:val="001823B4"/>
    <w:rsid w:val="001823D0"/>
    <w:rsid w:val="0018260B"/>
    <w:rsid w:val="0018293C"/>
    <w:rsid w:val="0018296F"/>
    <w:rsid w:val="0018298F"/>
    <w:rsid w:val="001829F4"/>
    <w:rsid w:val="00182CC2"/>
    <w:rsid w:val="001830B5"/>
    <w:rsid w:val="001831C9"/>
    <w:rsid w:val="0018332F"/>
    <w:rsid w:val="001833D7"/>
    <w:rsid w:val="00183450"/>
    <w:rsid w:val="00183487"/>
    <w:rsid w:val="001835D8"/>
    <w:rsid w:val="001839B7"/>
    <w:rsid w:val="00183BEF"/>
    <w:rsid w:val="00183C4A"/>
    <w:rsid w:val="00183E6F"/>
    <w:rsid w:val="00184215"/>
    <w:rsid w:val="0018429F"/>
    <w:rsid w:val="001842D4"/>
    <w:rsid w:val="00184385"/>
    <w:rsid w:val="0018439E"/>
    <w:rsid w:val="00184498"/>
    <w:rsid w:val="0018454A"/>
    <w:rsid w:val="001845E8"/>
    <w:rsid w:val="00184BA6"/>
    <w:rsid w:val="00184CF1"/>
    <w:rsid w:val="00184E73"/>
    <w:rsid w:val="00184F8E"/>
    <w:rsid w:val="00185444"/>
    <w:rsid w:val="001858A7"/>
    <w:rsid w:val="00185F8A"/>
    <w:rsid w:val="00186053"/>
    <w:rsid w:val="00186215"/>
    <w:rsid w:val="00186357"/>
    <w:rsid w:val="00186406"/>
    <w:rsid w:val="00186416"/>
    <w:rsid w:val="00186503"/>
    <w:rsid w:val="00186732"/>
    <w:rsid w:val="001867F9"/>
    <w:rsid w:val="00186C4D"/>
    <w:rsid w:val="001870ED"/>
    <w:rsid w:val="00187396"/>
    <w:rsid w:val="00187444"/>
    <w:rsid w:val="00187582"/>
    <w:rsid w:val="0018771B"/>
    <w:rsid w:val="001878F8"/>
    <w:rsid w:val="001879AF"/>
    <w:rsid w:val="00187C8B"/>
    <w:rsid w:val="00187E33"/>
    <w:rsid w:val="00190097"/>
    <w:rsid w:val="001901F5"/>
    <w:rsid w:val="001908BB"/>
    <w:rsid w:val="00190A10"/>
    <w:rsid w:val="00190BC0"/>
    <w:rsid w:val="00190BE9"/>
    <w:rsid w:val="00190C3B"/>
    <w:rsid w:val="00190C3F"/>
    <w:rsid w:val="001910DB"/>
    <w:rsid w:val="001910E5"/>
    <w:rsid w:val="00191115"/>
    <w:rsid w:val="00191119"/>
    <w:rsid w:val="00191130"/>
    <w:rsid w:val="001911B2"/>
    <w:rsid w:val="001911DE"/>
    <w:rsid w:val="001911F3"/>
    <w:rsid w:val="00191269"/>
    <w:rsid w:val="0019127A"/>
    <w:rsid w:val="00191355"/>
    <w:rsid w:val="00191537"/>
    <w:rsid w:val="0019176D"/>
    <w:rsid w:val="0019184B"/>
    <w:rsid w:val="00191D17"/>
    <w:rsid w:val="00191DC5"/>
    <w:rsid w:val="00191F16"/>
    <w:rsid w:val="001920B8"/>
    <w:rsid w:val="001922F4"/>
    <w:rsid w:val="0019232E"/>
    <w:rsid w:val="001923DB"/>
    <w:rsid w:val="00192406"/>
    <w:rsid w:val="001925CC"/>
    <w:rsid w:val="001925D8"/>
    <w:rsid w:val="0019276A"/>
    <w:rsid w:val="00192855"/>
    <w:rsid w:val="00192C7B"/>
    <w:rsid w:val="00192DF9"/>
    <w:rsid w:val="00192F46"/>
    <w:rsid w:val="00192F5D"/>
    <w:rsid w:val="00193423"/>
    <w:rsid w:val="0019357D"/>
    <w:rsid w:val="00193B91"/>
    <w:rsid w:val="00193CAA"/>
    <w:rsid w:val="00193E0A"/>
    <w:rsid w:val="00194125"/>
    <w:rsid w:val="001941E6"/>
    <w:rsid w:val="00194855"/>
    <w:rsid w:val="001948B5"/>
    <w:rsid w:val="00194B5A"/>
    <w:rsid w:val="00194C44"/>
    <w:rsid w:val="00194D18"/>
    <w:rsid w:val="00194EB0"/>
    <w:rsid w:val="00195067"/>
    <w:rsid w:val="0019509A"/>
    <w:rsid w:val="001950B1"/>
    <w:rsid w:val="00195280"/>
    <w:rsid w:val="001952CF"/>
    <w:rsid w:val="00195431"/>
    <w:rsid w:val="001955F8"/>
    <w:rsid w:val="001957B6"/>
    <w:rsid w:val="00195C76"/>
    <w:rsid w:val="00195D76"/>
    <w:rsid w:val="00195E3C"/>
    <w:rsid w:val="00195E66"/>
    <w:rsid w:val="0019612D"/>
    <w:rsid w:val="001961D3"/>
    <w:rsid w:val="00196405"/>
    <w:rsid w:val="0019644F"/>
    <w:rsid w:val="001964DD"/>
    <w:rsid w:val="001964EE"/>
    <w:rsid w:val="001964F5"/>
    <w:rsid w:val="00196961"/>
    <w:rsid w:val="001969AA"/>
    <w:rsid w:val="00196AFF"/>
    <w:rsid w:val="00196B2E"/>
    <w:rsid w:val="00196E0F"/>
    <w:rsid w:val="00196E7F"/>
    <w:rsid w:val="00196EA7"/>
    <w:rsid w:val="0019709F"/>
    <w:rsid w:val="001970D7"/>
    <w:rsid w:val="001970DB"/>
    <w:rsid w:val="00197244"/>
    <w:rsid w:val="00197322"/>
    <w:rsid w:val="0019755A"/>
    <w:rsid w:val="001975EF"/>
    <w:rsid w:val="00197684"/>
    <w:rsid w:val="0019775D"/>
    <w:rsid w:val="0019781C"/>
    <w:rsid w:val="001978CD"/>
    <w:rsid w:val="00197912"/>
    <w:rsid w:val="00197CB2"/>
    <w:rsid w:val="00197D09"/>
    <w:rsid w:val="00197E12"/>
    <w:rsid w:val="001A0402"/>
    <w:rsid w:val="001A062C"/>
    <w:rsid w:val="001A090E"/>
    <w:rsid w:val="001A0D5C"/>
    <w:rsid w:val="001A0EC6"/>
    <w:rsid w:val="001A0F2F"/>
    <w:rsid w:val="001A1202"/>
    <w:rsid w:val="001A147E"/>
    <w:rsid w:val="001A15C7"/>
    <w:rsid w:val="001A1709"/>
    <w:rsid w:val="001A1790"/>
    <w:rsid w:val="001A1A09"/>
    <w:rsid w:val="001A1BBB"/>
    <w:rsid w:val="001A1D14"/>
    <w:rsid w:val="001A1E8D"/>
    <w:rsid w:val="001A1FCE"/>
    <w:rsid w:val="001A211B"/>
    <w:rsid w:val="001A220E"/>
    <w:rsid w:val="001A263E"/>
    <w:rsid w:val="001A27EF"/>
    <w:rsid w:val="001A2D62"/>
    <w:rsid w:val="001A2D75"/>
    <w:rsid w:val="001A2F00"/>
    <w:rsid w:val="001A2F6C"/>
    <w:rsid w:val="001A312F"/>
    <w:rsid w:val="001A3658"/>
    <w:rsid w:val="001A3687"/>
    <w:rsid w:val="001A37BF"/>
    <w:rsid w:val="001A396D"/>
    <w:rsid w:val="001A3AC6"/>
    <w:rsid w:val="001A3BAC"/>
    <w:rsid w:val="001A3BBF"/>
    <w:rsid w:val="001A3FCF"/>
    <w:rsid w:val="001A41D6"/>
    <w:rsid w:val="001A424F"/>
    <w:rsid w:val="001A4289"/>
    <w:rsid w:val="001A43BC"/>
    <w:rsid w:val="001A4465"/>
    <w:rsid w:val="001A45D5"/>
    <w:rsid w:val="001A46D8"/>
    <w:rsid w:val="001A47D9"/>
    <w:rsid w:val="001A497F"/>
    <w:rsid w:val="001A4A63"/>
    <w:rsid w:val="001A4EEB"/>
    <w:rsid w:val="001A5046"/>
    <w:rsid w:val="001A5251"/>
    <w:rsid w:val="001A5300"/>
    <w:rsid w:val="001A5505"/>
    <w:rsid w:val="001A563E"/>
    <w:rsid w:val="001A57C7"/>
    <w:rsid w:val="001A58BC"/>
    <w:rsid w:val="001A598D"/>
    <w:rsid w:val="001A5C5B"/>
    <w:rsid w:val="001A613F"/>
    <w:rsid w:val="001A614B"/>
    <w:rsid w:val="001A657B"/>
    <w:rsid w:val="001A688B"/>
    <w:rsid w:val="001A692A"/>
    <w:rsid w:val="001A6BAC"/>
    <w:rsid w:val="001A6BE8"/>
    <w:rsid w:val="001A6FA8"/>
    <w:rsid w:val="001A70A1"/>
    <w:rsid w:val="001A70CE"/>
    <w:rsid w:val="001A742F"/>
    <w:rsid w:val="001A7826"/>
    <w:rsid w:val="001A7852"/>
    <w:rsid w:val="001A794B"/>
    <w:rsid w:val="001A79AC"/>
    <w:rsid w:val="001A7A29"/>
    <w:rsid w:val="001A7A99"/>
    <w:rsid w:val="001A7B75"/>
    <w:rsid w:val="001A7D24"/>
    <w:rsid w:val="001A7D4F"/>
    <w:rsid w:val="001A7E8F"/>
    <w:rsid w:val="001A7F20"/>
    <w:rsid w:val="001A7F31"/>
    <w:rsid w:val="001B0197"/>
    <w:rsid w:val="001B04F7"/>
    <w:rsid w:val="001B05A4"/>
    <w:rsid w:val="001B05DA"/>
    <w:rsid w:val="001B0617"/>
    <w:rsid w:val="001B06EB"/>
    <w:rsid w:val="001B07E8"/>
    <w:rsid w:val="001B0879"/>
    <w:rsid w:val="001B08C7"/>
    <w:rsid w:val="001B096E"/>
    <w:rsid w:val="001B0A57"/>
    <w:rsid w:val="001B0C78"/>
    <w:rsid w:val="001B0D09"/>
    <w:rsid w:val="001B0EB3"/>
    <w:rsid w:val="001B0FD5"/>
    <w:rsid w:val="001B10CD"/>
    <w:rsid w:val="001B1312"/>
    <w:rsid w:val="001B1398"/>
    <w:rsid w:val="001B13F1"/>
    <w:rsid w:val="001B142B"/>
    <w:rsid w:val="001B156E"/>
    <w:rsid w:val="001B1749"/>
    <w:rsid w:val="001B17E7"/>
    <w:rsid w:val="001B1C26"/>
    <w:rsid w:val="001B1CDE"/>
    <w:rsid w:val="001B1D28"/>
    <w:rsid w:val="001B1DAD"/>
    <w:rsid w:val="001B1DEE"/>
    <w:rsid w:val="001B1F57"/>
    <w:rsid w:val="001B209C"/>
    <w:rsid w:val="001B21E9"/>
    <w:rsid w:val="001B25FE"/>
    <w:rsid w:val="001B271D"/>
    <w:rsid w:val="001B2903"/>
    <w:rsid w:val="001B291E"/>
    <w:rsid w:val="001B292E"/>
    <w:rsid w:val="001B2A92"/>
    <w:rsid w:val="001B2C34"/>
    <w:rsid w:val="001B2CA7"/>
    <w:rsid w:val="001B2D51"/>
    <w:rsid w:val="001B3092"/>
    <w:rsid w:val="001B311E"/>
    <w:rsid w:val="001B31A9"/>
    <w:rsid w:val="001B332F"/>
    <w:rsid w:val="001B3453"/>
    <w:rsid w:val="001B3687"/>
    <w:rsid w:val="001B3DF0"/>
    <w:rsid w:val="001B3EF0"/>
    <w:rsid w:val="001B3F54"/>
    <w:rsid w:val="001B41A7"/>
    <w:rsid w:val="001B4259"/>
    <w:rsid w:val="001B42CD"/>
    <w:rsid w:val="001B42F9"/>
    <w:rsid w:val="001B45A7"/>
    <w:rsid w:val="001B45B1"/>
    <w:rsid w:val="001B4813"/>
    <w:rsid w:val="001B481D"/>
    <w:rsid w:val="001B4B4E"/>
    <w:rsid w:val="001B4DCC"/>
    <w:rsid w:val="001B4E11"/>
    <w:rsid w:val="001B5009"/>
    <w:rsid w:val="001B50F3"/>
    <w:rsid w:val="001B518C"/>
    <w:rsid w:val="001B5380"/>
    <w:rsid w:val="001B55AC"/>
    <w:rsid w:val="001B57F9"/>
    <w:rsid w:val="001B5870"/>
    <w:rsid w:val="001B5AA3"/>
    <w:rsid w:val="001B5B50"/>
    <w:rsid w:val="001B6089"/>
    <w:rsid w:val="001B64ED"/>
    <w:rsid w:val="001B6994"/>
    <w:rsid w:val="001B6B8D"/>
    <w:rsid w:val="001B6F98"/>
    <w:rsid w:val="001B73C3"/>
    <w:rsid w:val="001B7676"/>
    <w:rsid w:val="001B77F6"/>
    <w:rsid w:val="001B79A0"/>
    <w:rsid w:val="001B7C64"/>
    <w:rsid w:val="001B7CF6"/>
    <w:rsid w:val="001B7E48"/>
    <w:rsid w:val="001B7F64"/>
    <w:rsid w:val="001C00CB"/>
    <w:rsid w:val="001C013E"/>
    <w:rsid w:val="001C01B2"/>
    <w:rsid w:val="001C03C9"/>
    <w:rsid w:val="001C057D"/>
    <w:rsid w:val="001C05F8"/>
    <w:rsid w:val="001C060B"/>
    <w:rsid w:val="001C0798"/>
    <w:rsid w:val="001C07AA"/>
    <w:rsid w:val="001C0D7E"/>
    <w:rsid w:val="001C0F0A"/>
    <w:rsid w:val="001C0FCF"/>
    <w:rsid w:val="001C12DB"/>
    <w:rsid w:val="001C1539"/>
    <w:rsid w:val="001C1622"/>
    <w:rsid w:val="001C180B"/>
    <w:rsid w:val="001C1AD2"/>
    <w:rsid w:val="001C1CA4"/>
    <w:rsid w:val="001C1E4A"/>
    <w:rsid w:val="001C274E"/>
    <w:rsid w:val="001C2E29"/>
    <w:rsid w:val="001C2E9E"/>
    <w:rsid w:val="001C31D4"/>
    <w:rsid w:val="001C324B"/>
    <w:rsid w:val="001C32EC"/>
    <w:rsid w:val="001C33C4"/>
    <w:rsid w:val="001C3A5E"/>
    <w:rsid w:val="001C3B3E"/>
    <w:rsid w:val="001C40F6"/>
    <w:rsid w:val="001C4211"/>
    <w:rsid w:val="001C435C"/>
    <w:rsid w:val="001C4AD7"/>
    <w:rsid w:val="001C4BC6"/>
    <w:rsid w:val="001C4BFF"/>
    <w:rsid w:val="001C4C6D"/>
    <w:rsid w:val="001C4C83"/>
    <w:rsid w:val="001C4EF0"/>
    <w:rsid w:val="001C5303"/>
    <w:rsid w:val="001C55CD"/>
    <w:rsid w:val="001C5AC4"/>
    <w:rsid w:val="001C5B08"/>
    <w:rsid w:val="001C5D2B"/>
    <w:rsid w:val="001C6010"/>
    <w:rsid w:val="001C6043"/>
    <w:rsid w:val="001C634B"/>
    <w:rsid w:val="001C63D2"/>
    <w:rsid w:val="001C64D3"/>
    <w:rsid w:val="001C64E3"/>
    <w:rsid w:val="001C64E9"/>
    <w:rsid w:val="001C64EF"/>
    <w:rsid w:val="001C66BE"/>
    <w:rsid w:val="001C675F"/>
    <w:rsid w:val="001C67C6"/>
    <w:rsid w:val="001C6820"/>
    <w:rsid w:val="001C6B3B"/>
    <w:rsid w:val="001C6C47"/>
    <w:rsid w:val="001C6D66"/>
    <w:rsid w:val="001C6E07"/>
    <w:rsid w:val="001C6FE2"/>
    <w:rsid w:val="001C71C2"/>
    <w:rsid w:val="001C72BE"/>
    <w:rsid w:val="001C733C"/>
    <w:rsid w:val="001C7346"/>
    <w:rsid w:val="001C7387"/>
    <w:rsid w:val="001C73AF"/>
    <w:rsid w:val="001C7489"/>
    <w:rsid w:val="001C76F0"/>
    <w:rsid w:val="001C77F8"/>
    <w:rsid w:val="001C7830"/>
    <w:rsid w:val="001C7994"/>
    <w:rsid w:val="001C7EE5"/>
    <w:rsid w:val="001D00A0"/>
    <w:rsid w:val="001D00D4"/>
    <w:rsid w:val="001D00FA"/>
    <w:rsid w:val="001D0414"/>
    <w:rsid w:val="001D051B"/>
    <w:rsid w:val="001D05FE"/>
    <w:rsid w:val="001D077E"/>
    <w:rsid w:val="001D08B0"/>
    <w:rsid w:val="001D0B60"/>
    <w:rsid w:val="001D10ED"/>
    <w:rsid w:val="001D137C"/>
    <w:rsid w:val="001D147C"/>
    <w:rsid w:val="001D14A7"/>
    <w:rsid w:val="001D1653"/>
    <w:rsid w:val="001D1939"/>
    <w:rsid w:val="001D1986"/>
    <w:rsid w:val="001D19B4"/>
    <w:rsid w:val="001D19F9"/>
    <w:rsid w:val="001D1A59"/>
    <w:rsid w:val="001D1AD8"/>
    <w:rsid w:val="001D1D86"/>
    <w:rsid w:val="001D1DD6"/>
    <w:rsid w:val="001D1E3F"/>
    <w:rsid w:val="001D1F07"/>
    <w:rsid w:val="001D1FA9"/>
    <w:rsid w:val="001D1FD1"/>
    <w:rsid w:val="001D20E2"/>
    <w:rsid w:val="001D2639"/>
    <w:rsid w:val="001D26BB"/>
    <w:rsid w:val="001D28ED"/>
    <w:rsid w:val="001D2A9F"/>
    <w:rsid w:val="001D2CF7"/>
    <w:rsid w:val="001D2D09"/>
    <w:rsid w:val="001D2F85"/>
    <w:rsid w:val="001D3087"/>
    <w:rsid w:val="001D30B0"/>
    <w:rsid w:val="001D33E3"/>
    <w:rsid w:val="001D3652"/>
    <w:rsid w:val="001D36AE"/>
    <w:rsid w:val="001D3914"/>
    <w:rsid w:val="001D3CFF"/>
    <w:rsid w:val="001D3DE4"/>
    <w:rsid w:val="001D3FCE"/>
    <w:rsid w:val="001D41CB"/>
    <w:rsid w:val="001D45A8"/>
    <w:rsid w:val="001D467A"/>
    <w:rsid w:val="001D46FD"/>
    <w:rsid w:val="001D488E"/>
    <w:rsid w:val="001D499E"/>
    <w:rsid w:val="001D4B7D"/>
    <w:rsid w:val="001D4D02"/>
    <w:rsid w:val="001D5008"/>
    <w:rsid w:val="001D5218"/>
    <w:rsid w:val="001D5444"/>
    <w:rsid w:val="001D58C9"/>
    <w:rsid w:val="001D596C"/>
    <w:rsid w:val="001D59C2"/>
    <w:rsid w:val="001D5A5B"/>
    <w:rsid w:val="001D5A92"/>
    <w:rsid w:val="001D5EB0"/>
    <w:rsid w:val="001D5FB4"/>
    <w:rsid w:val="001D5FC5"/>
    <w:rsid w:val="001D612A"/>
    <w:rsid w:val="001D6235"/>
    <w:rsid w:val="001D64CA"/>
    <w:rsid w:val="001D656C"/>
    <w:rsid w:val="001D66F4"/>
    <w:rsid w:val="001D67BB"/>
    <w:rsid w:val="001D6AFF"/>
    <w:rsid w:val="001D6EB1"/>
    <w:rsid w:val="001D6ED1"/>
    <w:rsid w:val="001D6FF1"/>
    <w:rsid w:val="001D70A5"/>
    <w:rsid w:val="001D723E"/>
    <w:rsid w:val="001D746C"/>
    <w:rsid w:val="001D75C0"/>
    <w:rsid w:val="001D78AB"/>
    <w:rsid w:val="001D7912"/>
    <w:rsid w:val="001D7A8D"/>
    <w:rsid w:val="001D7D79"/>
    <w:rsid w:val="001D7D97"/>
    <w:rsid w:val="001D7DFD"/>
    <w:rsid w:val="001D7F0D"/>
    <w:rsid w:val="001D7F61"/>
    <w:rsid w:val="001D7F62"/>
    <w:rsid w:val="001D7FDF"/>
    <w:rsid w:val="001D7FE7"/>
    <w:rsid w:val="001E00A2"/>
    <w:rsid w:val="001E00C5"/>
    <w:rsid w:val="001E00E4"/>
    <w:rsid w:val="001E01AF"/>
    <w:rsid w:val="001E01C2"/>
    <w:rsid w:val="001E03EB"/>
    <w:rsid w:val="001E066F"/>
    <w:rsid w:val="001E0879"/>
    <w:rsid w:val="001E08A0"/>
    <w:rsid w:val="001E08A6"/>
    <w:rsid w:val="001E0933"/>
    <w:rsid w:val="001E0994"/>
    <w:rsid w:val="001E0E7F"/>
    <w:rsid w:val="001E0EBF"/>
    <w:rsid w:val="001E11AB"/>
    <w:rsid w:val="001E175E"/>
    <w:rsid w:val="001E1D2F"/>
    <w:rsid w:val="001E1DDA"/>
    <w:rsid w:val="001E1E03"/>
    <w:rsid w:val="001E1E20"/>
    <w:rsid w:val="001E1EF3"/>
    <w:rsid w:val="001E2079"/>
    <w:rsid w:val="001E210E"/>
    <w:rsid w:val="001E2144"/>
    <w:rsid w:val="001E227D"/>
    <w:rsid w:val="001E28C2"/>
    <w:rsid w:val="001E2916"/>
    <w:rsid w:val="001E2932"/>
    <w:rsid w:val="001E2966"/>
    <w:rsid w:val="001E29DB"/>
    <w:rsid w:val="001E2B1B"/>
    <w:rsid w:val="001E2CC7"/>
    <w:rsid w:val="001E2E06"/>
    <w:rsid w:val="001E3596"/>
    <w:rsid w:val="001E3877"/>
    <w:rsid w:val="001E3960"/>
    <w:rsid w:val="001E3AEC"/>
    <w:rsid w:val="001E3E28"/>
    <w:rsid w:val="001E3EEE"/>
    <w:rsid w:val="001E3F5C"/>
    <w:rsid w:val="001E3FAC"/>
    <w:rsid w:val="001E4148"/>
    <w:rsid w:val="001E4286"/>
    <w:rsid w:val="001E4346"/>
    <w:rsid w:val="001E43EA"/>
    <w:rsid w:val="001E4431"/>
    <w:rsid w:val="001E4457"/>
    <w:rsid w:val="001E44A8"/>
    <w:rsid w:val="001E459D"/>
    <w:rsid w:val="001E47B3"/>
    <w:rsid w:val="001E488B"/>
    <w:rsid w:val="001E488E"/>
    <w:rsid w:val="001E4906"/>
    <w:rsid w:val="001E4A71"/>
    <w:rsid w:val="001E4B88"/>
    <w:rsid w:val="001E4C8E"/>
    <w:rsid w:val="001E4D09"/>
    <w:rsid w:val="001E4E40"/>
    <w:rsid w:val="001E4ED0"/>
    <w:rsid w:val="001E50F1"/>
    <w:rsid w:val="001E5168"/>
    <w:rsid w:val="001E5213"/>
    <w:rsid w:val="001E536F"/>
    <w:rsid w:val="001E540E"/>
    <w:rsid w:val="001E542D"/>
    <w:rsid w:val="001E56B9"/>
    <w:rsid w:val="001E57CF"/>
    <w:rsid w:val="001E5865"/>
    <w:rsid w:val="001E5916"/>
    <w:rsid w:val="001E5C94"/>
    <w:rsid w:val="001E5DD6"/>
    <w:rsid w:val="001E5DDB"/>
    <w:rsid w:val="001E62D7"/>
    <w:rsid w:val="001E6404"/>
    <w:rsid w:val="001E653E"/>
    <w:rsid w:val="001E6768"/>
    <w:rsid w:val="001E68A1"/>
    <w:rsid w:val="001E68EB"/>
    <w:rsid w:val="001E6A1F"/>
    <w:rsid w:val="001E6A43"/>
    <w:rsid w:val="001E6BF8"/>
    <w:rsid w:val="001E6CE7"/>
    <w:rsid w:val="001E70B9"/>
    <w:rsid w:val="001E7172"/>
    <w:rsid w:val="001E734B"/>
    <w:rsid w:val="001E735C"/>
    <w:rsid w:val="001E73E3"/>
    <w:rsid w:val="001E74AA"/>
    <w:rsid w:val="001E75D6"/>
    <w:rsid w:val="001E7665"/>
    <w:rsid w:val="001E769B"/>
    <w:rsid w:val="001E775C"/>
    <w:rsid w:val="001E783C"/>
    <w:rsid w:val="001E78CF"/>
    <w:rsid w:val="001E7B41"/>
    <w:rsid w:val="001E7CA1"/>
    <w:rsid w:val="001E7CF4"/>
    <w:rsid w:val="001E7F11"/>
    <w:rsid w:val="001F01E2"/>
    <w:rsid w:val="001F03D8"/>
    <w:rsid w:val="001F0436"/>
    <w:rsid w:val="001F0487"/>
    <w:rsid w:val="001F068A"/>
    <w:rsid w:val="001F0C52"/>
    <w:rsid w:val="001F0E42"/>
    <w:rsid w:val="001F0E44"/>
    <w:rsid w:val="001F0EF7"/>
    <w:rsid w:val="001F1677"/>
    <w:rsid w:val="001F16AF"/>
    <w:rsid w:val="001F1740"/>
    <w:rsid w:val="001F1792"/>
    <w:rsid w:val="001F192E"/>
    <w:rsid w:val="001F1B08"/>
    <w:rsid w:val="001F1E25"/>
    <w:rsid w:val="001F1F79"/>
    <w:rsid w:val="001F2136"/>
    <w:rsid w:val="001F2208"/>
    <w:rsid w:val="001F24A8"/>
    <w:rsid w:val="001F2708"/>
    <w:rsid w:val="001F27A3"/>
    <w:rsid w:val="001F28BA"/>
    <w:rsid w:val="001F2B58"/>
    <w:rsid w:val="001F2E8E"/>
    <w:rsid w:val="001F3081"/>
    <w:rsid w:val="001F335E"/>
    <w:rsid w:val="001F33FD"/>
    <w:rsid w:val="001F34F3"/>
    <w:rsid w:val="001F353E"/>
    <w:rsid w:val="001F39F4"/>
    <w:rsid w:val="001F3A5C"/>
    <w:rsid w:val="001F3B18"/>
    <w:rsid w:val="001F41CD"/>
    <w:rsid w:val="001F4260"/>
    <w:rsid w:val="001F4388"/>
    <w:rsid w:val="001F47CC"/>
    <w:rsid w:val="001F48A3"/>
    <w:rsid w:val="001F4C65"/>
    <w:rsid w:val="001F4FC7"/>
    <w:rsid w:val="001F50C9"/>
    <w:rsid w:val="001F52B5"/>
    <w:rsid w:val="001F5966"/>
    <w:rsid w:val="001F59A7"/>
    <w:rsid w:val="001F5A2A"/>
    <w:rsid w:val="001F5C93"/>
    <w:rsid w:val="001F5CC5"/>
    <w:rsid w:val="001F6016"/>
    <w:rsid w:val="001F60E9"/>
    <w:rsid w:val="001F611E"/>
    <w:rsid w:val="001F621A"/>
    <w:rsid w:val="001F624C"/>
    <w:rsid w:val="001F6554"/>
    <w:rsid w:val="001F660A"/>
    <w:rsid w:val="001F6713"/>
    <w:rsid w:val="001F6976"/>
    <w:rsid w:val="001F6A67"/>
    <w:rsid w:val="001F6C80"/>
    <w:rsid w:val="001F6D20"/>
    <w:rsid w:val="001F6D8E"/>
    <w:rsid w:val="001F6F18"/>
    <w:rsid w:val="001F7002"/>
    <w:rsid w:val="001F714C"/>
    <w:rsid w:val="001F7246"/>
    <w:rsid w:val="001F7490"/>
    <w:rsid w:val="001F75D6"/>
    <w:rsid w:val="001F774B"/>
    <w:rsid w:val="001F79D0"/>
    <w:rsid w:val="001F79E3"/>
    <w:rsid w:val="001F7A0A"/>
    <w:rsid w:val="001F7A91"/>
    <w:rsid w:val="001F7B44"/>
    <w:rsid w:val="001F7BB9"/>
    <w:rsid w:val="001F7D22"/>
    <w:rsid w:val="001F7E3D"/>
    <w:rsid w:val="001F7E7C"/>
    <w:rsid w:val="002000E9"/>
    <w:rsid w:val="00200547"/>
    <w:rsid w:val="0020054C"/>
    <w:rsid w:val="00200683"/>
    <w:rsid w:val="002006BB"/>
    <w:rsid w:val="002008AE"/>
    <w:rsid w:val="002008D1"/>
    <w:rsid w:val="00200A20"/>
    <w:rsid w:val="00200A51"/>
    <w:rsid w:val="00200B86"/>
    <w:rsid w:val="00200BFC"/>
    <w:rsid w:val="00200CFC"/>
    <w:rsid w:val="00200E1D"/>
    <w:rsid w:val="00200FFE"/>
    <w:rsid w:val="00201176"/>
    <w:rsid w:val="00201632"/>
    <w:rsid w:val="0020172A"/>
    <w:rsid w:val="00201A3D"/>
    <w:rsid w:val="00201BB9"/>
    <w:rsid w:val="00202196"/>
    <w:rsid w:val="002028B2"/>
    <w:rsid w:val="00202921"/>
    <w:rsid w:val="00202966"/>
    <w:rsid w:val="002029D7"/>
    <w:rsid w:val="00202B62"/>
    <w:rsid w:val="00202B8C"/>
    <w:rsid w:val="00202BB5"/>
    <w:rsid w:val="00202C5E"/>
    <w:rsid w:val="00202DC7"/>
    <w:rsid w:val="0020302F"/>
    <w:rsid w:val="00203393"/>
    <w:rsid w:val="0020348E"/>
    <w:rsid w:val="0020357D"/>
    <w:rsid w:val="00203615"/>
    <w:rsid w:val="002036A1"/>
    <w:rsid w:val="00203759"/>
    <w:rsid w:val="0020385A"/>
    <w:rsid w:val="00203AF7"/>
    <w:rsid w:val="00203BB0"/>
    <w:rsid w:val="00203DAA"/>
    <w:rsid w:val="00203EE7"/>
    <w:rsid w:val="002040B0"/>
    <w:rsid w:val="00204530"/>
    <w:rsid w:val="002046E0"/>
    <w:rsid w:val="002049FA"/>
    <w:rsid w:val="00204A2F"/>
    <w:rsid w:val="00204AA9"/>
    <w:rsid w:val="00204CE7"/>
    <w:rsid w:val="00204E01"/>
    <w:rsid w:val="00204E80"/>
    <w:rsid w:val="00204E8E"/>
    <w:rsid w:val="00204FD4"/>
    <w:rsid w:val="00205149"/>
    <w:rsid w:val="00205361"/>
    <w:rsid w:val="00205847"/>
    <w:rsid w:val="002058FD"/>
    <w:rsid w:val="0020598D"/>
    <w:rsid w:val="00205C77"/>
    <w:rsid w:val="00205CDC"/>
    <w:rsid w:val="00205CF0"/>
    <w:rsid w:val="00205D8E"/>
    <w:rsid w:val="00205F09"/>
    <w:rsid w:val="00206103"/>
    <w:rsid w:val="00206227"/>
    <w:rsid w:val="0020632B"/>
    <w:rsid w:val="002063D3"/>
    <w:rsid w:val="002064B8"/>
    <w:rsid w:val="002064C0"/>
    <w:rsid w:val="00206521"/>
    <w:rsid w:val="002068C9"/>
    <w:rsid w:val="00206A71"/>
    <w:rsid w:val="00206BD8"/>
    <w:rsid w:val="00206E20"/>
    <w:rsid w:val="00206E4A"/>
    <w:rsid w:val="0020728E"/>
    <w:rsid w:val="00207559"/>
    <w:rsid w:val="002075BA"/>
    <w:rsid w:val="002075EB"/>
    <w:rsid w:val="0020768D"/>
    <w:rsid w:val="0020790D"/>
    <w:rsid w:val="00207AF0"/>
    <w:rsid w:val="00207FA5"/>
    <w:rsid w:val="00210423"/>
    <w:rsid w:val="0021091F"/>
    <w:rsid w:val="00210E4A"/>
    <w:rsid w:val="00210F41"/>
    <w:rsid w:val="002111DB"/>
    <w:rsid w:val="0021132C"/>
    <w:rsid w:val="002114F5"/>
    <w:rsid w:val="00211507"/>
    <w:rsid w:val="00211734"/>
    <w:rsid w:val="002119E3"/>
    <w:rsid w:val="00211A99"/>
    <w:rsid w:val="00211BD0"/>
    <w:rsid w:val="0021228E"/>
    <w:rsid w:val="002124D9"/>
    <w:rsid w:val="00212CB3"/>
    <w:rsid w:val="00212EFB"/>
    <w:rsid w:val="00213281"/>
    <w:rsid w:val="002134B4"/>
    <w:rsid w:val="002135F9"/>
    <w:rsid w:val="0021385D"/>
    <w:rsid w:val="002139EC"/>
    <w:rsid w:val="00213AEA"/>
    <w:rsid w:val="00213B3D"/>
    <w:rsid w:val="00213B85"/>
    <w:rsid w:val="00213C5D"/>
    <w:rsid w:val="00213E05"/>
    <w:rsid w:val="00213F7F"/>
    <w:rsid w:val="00214052"/>
    <w:rsid w:val="002141F0"/>
    <w:rsid w:val="00214213"/>
    <w:rsid w:val="002142FD"/>
    <w:rsid w:val="00214AA9"/>
    <w:rsid w:val="00214B35"/>
    <w:rsid w:val="00214C56"/>
    <w:rsid w:val="00214D09"/>
    <w:rsid w:val="00214D0B"/>
    <w:rsid w:val="00214E1C"/>
    <w:rsid w:val="002150B5"/>
    <w:rsid w:val="002150CA"/>
    <w:rsid w:val="0021518D"/>
    <w:rsid w:val="0021525D"/>
    <w:rsid w:val="002154C5"/>
    <w:rsid w:val="00215601"/>
    <w:rsid w:val="002156A8"/>
    <w:rsid w:val="0021570B"/>
    <w:rsid w:val="00215A4B"/>
    <w:rsid w:val="00215AE4"/>
    <w:rsid w:val="00215BCA"/>
    <w:rsid w:val="00215DD1"/>
    <w:rsid w:val="00215F4F"/>
    <w:rsid w:val="00215FE4"/>
    <w:rsid w:val="002160A5"/>
    <w:rsid w:val="002160DA"/>
    <w:rsid w:val="0021613D"/>
    <w:rsid w:val="002164E8"/>
    <w:rsid w:val="0021656E"/>
    <w:rsid w:val="00216725"/>
    <w:rsid w:val="00216778"/>
    <w:rsid w:val="002169FD"/>
    <w:rsid w:val="00216F17"/>
    <w:rsid w:val="0021710F"/>
    <w:rsid w:val="0021717F"/>
    <w:rsid w:val="002175F5"/>
    <w:rsid w:val="00217773"/>
    <w:rsid w:val="0021799A"/>
    <w:rsid w:val="00217A27"/>
    <w:rsid w:val="00217C34"/>
    <w:rsid w:val="00217CAD"/>
    <w:rsid w:val="00217D25"/>
    <w:rsid w:val="00217DBE"/>
    <w:rsid w:val="0022003D"/>
    <w:rsid w:val="002200A0"/>
    <w:rsid w:val="002203C9"/>
    <w:rsid w:val="0022067C"/>
    <w:rsid w:val="00220A2F"/>
    <w:rsid w:val="00220D5E"/>
    <w:rsid w:val="00220D62"/>
    <w:rsid w:val="00221265"/>
    <w:rsid w:val="002214DA"/>
    <w:rsid w:val="00221547"/>
    <w:rsid w:val="00221550"/>
    <w:rsid w:val="002215BD"/>
    <w:rsid w:val="002215D9"/>
    <w:rsid w:val="0022161A"/>
    <w:rsid w:val="0022171A"/>
    <w:rsid w:val="002217ED"/>
    <w:rsid w:val="0022193E"/>
    <w:rsid w:val="00221B42"/>
    <w:rsid w:val="00221D54"/>
    <w:rsid w:val="00221E6E"/>
    <w:rsid w:val="00221F1D"/>
    <w:rsid w:val="002221CB"/>
    <w:rsid w:val="0022224C"/>
    <w:rsid w:val="002224C7"/>
    <w:rsid w:val="00222660"/>
    <w:rsid w:val="0022272C"/>
    <w:rsid w:val="002228F9"/>
    <w:rsid w:val="002229E4"/>
    <w:rsid w:val="00222BC2"/>
    <w:rsid w:val="00222E06"/>
    <w:rsid w:val="00222F8E"/>
    <w:rsid w:val="002231DF"/>
    <w:rsid w:val="002231EC"/>
    <w:rsid w:val="0022322F"/>
    <w:rsid w:val="00223245"/>
    <w:rsid w:val="00223885"/>
    <w:rsid w:val="00223A88"/>
    <w:rsid w:val="00223AB9"/>
    <w:rsid w:val="00223BDC"/>
    <w:rsid w:val="00223C99"/>
    <w:rsid w:val="00223CB6"/>
    <w:rsid w:val="00223FE6"/>
    <w:rsid w:val="00224116"/>
    <w:rsid w:val="00224361"/>
    <w:rsid w:val="00224624"/>
    <w:rsid w:val="00224802"/>
    <w:rsid w:val="0022484C"/>
    <w:rsid w:val="0022497A"/>
    <w:rsid w:val="00224B40"/>
    <w:rsid w:val="00224BB0"/>
    <w:rsid w:val="00224BE1"/>
    <w:rsid w:val="00224C44"/>
    <w:rsid w:val="00224E93"/>
    <w:rsid w:val="00224EDC"/>
    <w:rsid w:val="00225015"/>
    <w:rsid w:val="002253A5"/>
    <w:rsid w:val="00225494"/>
    <w:rsid w:val="00225838"/>
    <w:rsid w:val="00225995"/>
    <w:rsid w:val="00225E6D"/>
    <w:rsid w:val="00225ED5"/>
    <w:rsid w:val="0022604B"/>
    <w:rsid w:val="002260CE"/>
    <w:rsid w:val="002262D2"/>
    <w:rsid w:val="002263A0"/>
    <w:rsid w:val="00226445"/>
    <w:rsid w:val="002265CB"/>
    <w:rsid w:val="00226608"/>
    <w:rsid w:val="00226897"/>
    <w:rsid w:val="002268D7"/>
    <w:rsid w:val="002268E4"/>
    <w:rsid w:val="0022693F"/>
    <w:rsid w:val="00226A6C"/>
    <w:rsid w:val="00226C41"/>
    <w:rsid w:val="00226C95"/>
    <w:rsid w:val="00226EBF"/>
    <w:rsid w:val="002270F7"/>
    <w:rsid w:val="00227796"/>
    <w:rsid w:val="002278A1"/>
    <w:rsid w:val="002279DC"/>
    <w:rsid w:val="00227C80"/>
    <w:rsid w:val="00227CB0"/>
    <w:rsid w:val="00227E0B"/>
    <w:rsid w:val="00227F68"/>
    <w:rsid w:val="002303FB"/>
    <w:rsid w:val="002304BC"/>
    <w:rsid w:val="002306E9"/>
    <w:rsid w:val="002309F3"/>
    <w:rsid w:val="00230A3D"/>
    <w:rsid w:val="00230C4A"/>
    <w:rsid w:val="00230CD5"/>
    <w:rsid w:val="00230D61"/>
    <w:rsid w:val="00230E15"/>
    <w:rsid w:val="00231583"/>
    <w:rsid w:val="00231738"/>
    <w:rsid w:val="00231802"/>
    <w:rsid w:val="002318E4"/>
    <w:rsid w:val="00231913"/>
    <w:rsid w:val="002319C0"/>
    <w:rsid w:val="00231BEC"/>
    <w:rsid w:val="00231C19"/>
    <w:rsid w:val="00231C24"/>
    <w:rsid w:val="00231CFF"/>
    <w:rsid w:val="00231E69"/>
    <w:rsid w:val="00231F3C"/>
    <w:rsid w:val="002320A6"/>
    <w:rsid w:val="002321AA"/>
    <w:rsid w:val="002321C0"/>
    <w:rsid w:val="002323DE"/>
    <w:rsid w:val="00232461"/>
    <w:rsid w:val="002324FF"/>
    <w:rsid w:val="002326DC"/>
    <w:rsid w:val="002328D2"/>
    <w:rsid w:val="002328F8"/>
    <w:rsid w:val="00232E6E"/>
    <w:rsid w:val="00232F2F"/>
    <w:rsid w:val="00233428"/>
    <w:rsid w:val="002336CB"/>
    <w:rsid w:val="002339FC"/>
    <w:rsid w:val="00233A00"/>
    <w:rsid w:val="00233A64"/>
    <w:rsid w:val="00233BC7"/>
    <w:rsid w:val="00233C61"/>
    <w:rsid w:val="00233E0D"/>
    <w:rsid w:val="00233EA2"/>
    <w:rsid w:val="00233ED5"/>
    <w:rsid w:val="00234022"/>
    <w:rsid w:val="0023411E"/>
    <w:rsid w:val="0023424F"/>
    <w:rsid w:val="002344DD"/>
    <w:rsid w:val="00234574"/>
    <w:rsid w:val="0023481B"/>
    <w:rsid w:val="00234C92"/>
    <w:rsid w:val="00234EA6"/>
    <w:rsid w:val="002350DA"/>
    <w:rsid w:val="0023553F"/>
    <w:rsid w:val="00235649"/>
    <w:rsid w:val="00235662"/>
    <w:rsid w:val="00235710"/>
    <w:rsid w:val="00235927"/>
    <w:rsid w:val="0023597E"/>
    <w:rsid w:val="00235AD2"/>
    <w:rsid w:val="00235B29"/>
    <w:rsid w:val="00235BA1"/>
    <w:rsid w:val="00235C7A"/>
    <w:rsid w:val="00235EAC"/>
    <w:rsid w:val="00235FA3"/>
    <w:rsid w:val="00235FC4"/>
    <w:rsid w:val="00236110"/>
    <w:rsid w:val="00236262"/>
    <w:rsid w:val="0023627A"/>
    <w:rsid w:val="002363F6"/>
    <w:rsid w:val="0023658E"/>
    <w:rsid w:val="002365DA"/>
    <w:rsid w:val="0023668E"/>
    <w:rsid w:val="002366FF"/>
    <w:rsid w:val="002367AD"/>
    <w:rsid w:val="002367EA"/>
    <w:rsid w:val="00236A76"/>
    <w:rsid w:val="00236AA0"/>
    <w:rsid w:val="00236DBE"/>
    <w:rsid w:val="00236EF2"/>
    <w:rsid w:val="00237122"/>
    <w:rsid w:val="002372F7"/>
    <w:rsid w:val="00237601"/>
    <w:rsid w:val="0023761F"/>
    <w:rsid w:val="00237691"/>
    <w:rsid w:val="002377EF"/>
    <w:rsid w:val="00237A42"/>
    <w:rsid w:val="00237BCD"/>
    <w:rsid w:val="00237CB1"/>
    <w:rsid w:val="00237D6D"/>
    <w:rsid w:val="00237DC8"/>
    <w:rsid w:val="00237DEA"/>
    <w:rsid w:val="0024052E"/>
    <w:rsid w:val="0024060D"/>
    <w:rsid w:val="002407A1"/>
    <w:rsid w:val="00240C73"/>
    <w:rsid w:val="00240D9E"/>
    <w:rsid w:val="00240F96"/>
    <w:rsid w:val="00240FE7"/>
    <w:rsid w:val="00241130"/>
    <w:rsid w:val="0024127C"/>
    <w:rsid w:val="002412A0"/>
    <w:rsid w:val="00241318"/>
    <w:rsid w:val="00241A70"/>
    <w:rsid w:val="00241AFA"/>
    <w:rsid w:val="00241B4F"/>
    <w:rsid w:val="00241F98"/>
    <w:rsid w:val="00242018"/>
    <w:rsid w:val="00242142"/>
    <w:rsid w:val="00242591"/>
    <w:rsid w:val="0024266C"/>
    <w:rsid w:val="00242682"/>
    <w:rsid w:val="002426AD"/>
    <w:rsid w:val="00242CA0"/>
    <w:rsid w:val="002430CE"/>
    <w:rsid w:val="0024312C"/>
    <w:rsid w:val="002431DD"/>
    <w:rsid w:val="0024340B"/>
    <w:rsid w:val="00243432"/>
    <w:rsid w:val="00243642"/>
    <w:rsid w:val="00243653"/>
    <w:rsid w:val="00243888"/>
    <w:rsid w:val="0024394D"/>
    <w:rsid w:val="00243EA9"/>
    <w:rsid w:val="00243EC4"/>
    <w:rsid w:val="0024406C"/>
    <w:rsid w:val="002445EC"/>
    <w:rsid w:val="0024466D"/>
    <w:rsid w:val="00244728"/>
    <w:rsid w:val="002447CF"/>
    <w:rsid w:val="00244B38"/>
    <w:rsid w:val="00244B4E"/>
    <w:rsid w:val="00244C59"/>
    <w:rsid w:val="00244DBB"/>
    <w:rsid w:val="00245250"/>
    <w:rsid w:val="0024550B"/>
    <w:rsid w:val="002456BE"/>
    <w:rsid w:val="002457AD"/>
    <w:rsid w:val="00245828"/>
    <w:rsid w:val="002458A3"/>
    <w:rsid w:val="00245966"/>
    <w:rsid w:val="00245C83"/>
    <w:rsid w:val="00245F1D"/>
    <w:rsid w:val="0024609A"/>
    <w:rsid w:val="00246113"/>
    <w:rsid w:val="00246290"/>
    <w:rsid w:val="002462F3"/>
    <w:rsid w:val="00246315"/>
    <w:rsid w:val="00246335"/>
    <w:rsid w:val="0024639B"/>
    <w:rsid w:val="002465F2"/>
    <w:rsid w:val="00246639"/>
    <w:rsid w:val="002466F4"/>
    <w:rsid w:val="002467AB"/>
    <w:rsid w:val="00246B31"/>
    <w:rsid w:val="00246CD8"/>
    <w:rsid w:val="00246D5A"/>
    <w:rsid w:val="00247146"/>
    <w:rsid w:val="0024717A"/>
    <w:rsid w:val="0024738F"/>
    <w:rsid w:val="0024739A"/>
    <w:rsid w:val="00247408"/>
    <w:rsid w:val="002474B2"/>
    <w:rsid w:val="0024761E"/>
    <w:rsid w:val="00247C26"/>
    <w:rsid w:val="00247F8E"/>
    <w:rsid w:val="00250063"/>
    <w:rsid w:val="002500AC"/>
    <w:rsid w:val="00250173"/>
    <w:rsid w:val="00250281"/>
    <w:rsid w:val="0025050D"/>
    <w:rsid w:val="00250658"/>
    <w:rsid w:val="0025066C"/>
    <w:rsid w:val="00250732"/>
    <w:rsid w:val="0025078F"/>
    <w:rsid w:val="00250A5E"/>
    <w:rsid w:val="00251029"/>
    <w:rsid w:val="00251209"/>
    <w:rsid w:val="002512B3"/>
    <w:rsid w:val="002512DA"/>
    <w:rsid w:val="0025149D"/>
    <w:rsid w:val="002514AB"/>
    <w:rsid w:val="002514BC"/>
    <w:rsid w:val="00251517"/>
    <w:rsid w:val="00251634"/>
    <w:rsid w:val="002519C4"/>
    <w:rsid w:val="00251A82"/>
    <w:rsid w:val="00251AA3"/>
    <w:rsid w:val="00251B0B"/>
    <w:rsid w:val="00251BD8"/>
    <w:rsid w:val="00251D1B"/>
    <w:rsid w:val="00251D82"/>
    <w:rsid w:val="00252115"/>
    <w:rsid w:val="00252126"/>
    <w:rsid w:val="00252214"/>
    <w:rsid w:val="002522AE"/>
    <w:rsid w:val="00252412"/>
    <w:rsid w:val="0025257E"/>
    <w:rsid w:val="002525EA"/>
    <w:rsid w:val="00252682"/>
    <w:rsid w:val="002526B6"/>
    <w:rsid w:val="00252824"/>
    <w:rsid w:val="00252DA3"/>
    <w:rsid w:val="00252E1C"/>
    <w:rsid w:val="00252EBB"/>
    <w:rsid w:val="00252F2E"/>
    <w:rsid w:val="00252FC4"/>
    <w:rsid w:val="0025336A"/>
    <w:rsid w:val="002533B7"/>
    <w:rsid w:val="00253489"/>
    <w:rsid w:val="0025356F"/>
    <w:rsid w:val="00253844"/>
    <w:rsid w:val="002538DD"/>
    <w:rsid w:val="00253CEE"/>
    <w:rsid w:val="00253DD7"/>
    <w:rsid w:val="00253EF7"/>
    <w:rsid w:val="00254050"/>
    <w:rsid w:val="002541A4"/>
    <w:rsid w:val="0025421C"/>
    <w:rsid w:val="0025426F"/>
    <w:rsid w:val="00254781"/>
    <w:rsid w:val="00254798"/>
    <w:rsid w:val="0025486C"/>
    <w:rsid w:val="0025492A"/>
    <w:rsid w:val="00254A19"/>
    <w:rsid w:val="00254A62"/>
    <w:rsid w:val="00254C78"/>
    <w:rsid w:val="00254CC1"/>
    <w:rsid w:val="00254D43"/>
    <w:rsid w:val="00254DDF"/>
    <w:rsid w:val="00254E6A"/>
    <w:rsid w:val="00254F27"/>
    <w:rsid w:val="002553F9"/>
    <w:rsid w:val="0025562F"/>
    <w:rsid w:val="0025566C"/>
    <w:rsid w:val="0025570C"/>
    <w:rsid w:val="00255848"/>
    <w:rsid w:val="002559EB"/>
    <w:rsid w:val="00255B34"/>
    <w:rsid w:val="00255F64"/>
    <w:rsid w:val="00255F9C"/>
    <w:rsid w:val="00256020"/>
    <w:rsid w:val="0025608D"/>
    <w:rsid w:val="002564A3"/>
    <w:rsid w:val="002564EA"/>
    <w:rsid w:val="00256576"/>
    <w:rsid w:val="00256679"/>
    <w:rsid w:val="002566F2"/>
    <w:rsid w:val="0025681A"/>
    <w:rsid w:val="002568F2"/>
    <w:rsid w:val="00256F91"/>
    <w:rsid w:val="0025700B"/>
    <w:rsid w:val="0025706F"/>
    <w:rsid w:val="00257070"/>
    <w:rsid w:val="0025717F"/>
    <w:rsid w:val="002571A2"/>
    <w:rsid w:val="0025723B"/>
    <w:rsid w:val="0025747E"/>
    <w:rsid w:val="00257514"/>
    <w:rsid w:val="0025784C"/>
    <w:rsid w:val="002579E3"/>
    <w:rsid w:val="00257E5A"/>
    <w:rsid w:val="00257FCE"/>
    <w:rsid w:val="00260036"/>
    <w:rsid w:val="002600E3"/>
    <w:rsid w:val="002602D7"/>
    <w:rsid w:val="00260393"/>
    <w:rsid w:val="0026074E"/>
    <w:rsid w:val="002607AE"/>
    <w:rsid w:val="00260871"/>
    <w:rsid w:val="00260916"/>
    <w:rsid w:val="00260A2C"/>
    <w:rsid w:val="00260A41"/>
    <w:rsid w:val="00260F41"/>
    <w:rsid w:val="0026107D"/>
    <w:rsid w:val="00261275"/>
    <w:rsid w:val="00261413"/>
    <w:rsid w:val="0026142E"/>
    <w:rsid w:val="002614CF"/>
    <w:rsid w:val="002614E1"/>
    <w:rsid w:val="00261586"/>
    <w:rsid w:val="00261592"/>
    <w:rsid w:val="00261828"/>
    <w:rsid w:val="002618CC"/>
    <w:rsid w:val="00261A59"/>
    <w:rsid w:val="00261C4A"/>
    <w:rsid w:val="00261FFF"/>
    <w:rsid w:val="0026219E"/>
    <w:rsid w:val="0026243C"/>
    <w:rsid w:val="002624BA"/>
    <w:rsid w:val="002628C9"/>
    <w:rsid w:val="0026293D"/>
    <w:rsid w:val="0026298B"/>
    <w:rsid w:val="002629E2"/>
    <w:rsid w:val="00262A0C"/>
    <w:rsid w:val="00262AEF"/>
    <w:rsid w:val="00262BF8"/>
    <w:rsid w:val="00262C10"/>
    <w:rsid w:val="00262C62"/>
    <w:rsid w:val="00262D52"/>
    <w:rsid w:val="00262E91"/>
    <w:rsid w:val="002632AF"/>
    <w:rsid w:val="00263474"/>
    <w:rsid w:val="0026359A"/>
    <w:rsid w:val="00263637"/>
    <w:rsid w:val="002636D5"/>
    <w:rsid w:val="00263764"/>
    <w:rsid w:val="002638AB"/>
    <w:rsid w:val="00263916"/>
    <w:rsid w:val="002639FA"/>
    <w:rsid w:val="00263A11"/>
    <w:rsid w:val="00263B66"/>
    <w:rsid w:val="00263F50"/>
    <w:rsid w:val="00263FEB"/>
    <w:rsid w:val="002642E9"/>
    <w:rsid w:val="00264888"/>
    <w:rsid w:val="0026488D"/>
    <w:rsid w:val="002649FB"/>
    <w:rsid w:val="00264AC4"/>
    <w:rsid w:val="00264AF6"/>
    <w:rsid w:val="00264C66"/>
    <w:rsid w:val="00264C8F"/>
    <w:rsid w:val="00264D4F"/>
    <w:rsid w:val="00264F8B"/>
    <w:rsid w:val="00265005"/>
    <w:rsid w:val="002650E0"/>
    <w:rsid w:val="002652A4"/>
    <w:rsid w:val="002652BA"/>
    <w:rsid w:val="00265493"/>
    <w:rsid w:val="00265598"/>
    <w:rsid w:val="00265650"/>
    <w:rsid w:val="00265680"/>
    <w:rsid w:val="00265704"/>
    <w:rsid w:val="00265737"/>
    <w:rsid w:val="00265890"/>
    <w:rsid w:val="002658E4"/>
    <w:rsid w:val="00265995"/>
    <w:rsid w:val="00265A57"/>
    <w:rsid w:val="00265B9F"/>
    <w:rsid w:val="00265CD5"/>
    <w:rsid w:val="00265CEC"/>
    <w:rsid w:val="00265E6D"/>
    <w:rsid w:val="00265FA4"/>
    <w:rsid w:val="002661E8"/>
    <w:rsid w:val="002662AB"/>
    <w:rsid w:val="002665C1"/>
    <w:rsid w:val="002665DD"/>
    <w:rsid w:val="00266604"/>
    <w:rsid w:val="00266676"/>
    <w:rsid w:val="0026672A"/>
    <w:rsid w:val="00266CF1"/>
    <w:rsid w:val="00266DF6"/>
    <w:rsid w:val="00266E72"/>
    <w:rsid w:val="00266E78"/>
    <w:rsid w:val="0026708D"/>
    <w:rsid w:val="002672D1"/>
    <w:rsid w:val="00267337"/>
    <w:rsid w:val="002673A1"/>
    <w:rsid w:val="00267665"/>
    <w:rsid w:val="002679A6"/>
    <w:rsid w:val="00267B59"/>
    <w:rsid w:val="00267E8F"/>
    <w:rsid w:val="00267F5B"/>
    <w:rsid w:val="00270227"/>
    <w:rsid w:val="00270230"/>
    <w:rsid w:val="002702A1"/>
    <w:rsid w:val="002704F5"/>
    <w:rsid w:val="002706BE"/>
    <w:rsid w:val="002707CD"/>
    <w:rsid w:val="0027089E"/>
    <w:rsid w:val="0027092B"/>
    <w:rsid w:val="00270B0B"/>
    <w:rsid w:val="00270B9C"/>
    <w:rsid w:val="00270D47"/>
    <w:rsid w:val="00270FD4"/>
    <w:rsid w:val="00271577"/>
    <w:rsid w:val="00271DDD"/>
    <w:rsid w:val="00271E52"/>
    <w:rsid w:val="00271F47"/>
    <w:rsid w:val="00272301"/>
    <w:rsid w:val="0027237D"/>
    <w:rsid w:val="0027243C"/>
    <w:rsid w:val="002727E0"/>
    <w:rsid w:val="00272ED7"/>
    <w:rsid w:val="00272F28"/>
    <w:rsid w:val="002735D5"/>
    <w:rsid w:val="002736F9"/>
    <w:rsid w:val="00273C3C"/>
    <w:rsid w:val="00273D17"/>
    <w:rsid w:val="00273D58"/>
    <w:rsid w:val="00273D5B"/>
    <w:rsid w:val="00274034"/>
    <w:rsid w:val="0027406F"/>
    <w:rsid w:val="002740C1"/>
    <w:rsid w:val="0027412B"/>
    <w:rsid w:val="00274225"/>
    <w:rsid w:val="00274420"/>
    <w:rsid w:val="002746A4"/>
    <w:rsid w:val="002748D4"/>
    <w:rsid w:val="00274AA2"/>
    <w:rsid w:val="00274B00"/>
    <w:rsid w:val="00274C6B"/>
    <w:rsid w:val="00274F89"/>
    <w:rsid w:val="002750B7"/>
    <w:rsid w:val="00275241"/>
    <w:rsid w:val="002752E6"/>
    <w:rsid w:val="002754D0"/>
    <w:rsid w:val="0027561C"/>
    <w:rsid w:val="00275640"/>
    <w:rsid w:val="00275664"/>
    <w:rsid w:val="00275803"/>
    <w:rsid w:val="00275880"/>
    <w:rsid w:val="00275949"/>
    <w:rsid w:val="002759FA"/>
    <w:rsid w:val="00275AD1"/>
    <w:rsid w:val="00275AD8"/>
    <w:rsid w:val="00275B06"/>
    <w:rsid w:val="00275B54"/>
    <w:rsid w:val="00275C20"/>
    <w:rsid w:val="00275F1B"/>
    <w:rsid w:val="0027633E"/>
    <w:rsid w:val="002763C8"/>
    <w:rsid w:val="00276694"/>
    <w:rsid w:val="00276BB5"/>
    <w:rsid w:val="00276F46"/>
    <w:rsid w:val="0027704D"/>
    <w:rsid w:val="0027704F"/>
    <w:rsid w:val="002771B2"/>
    <w:rsid w:val="00277474"/>
    <w:rsid w:val="00277646"/>
    <w:rsid w:val="002776DF"/>
    <w:rsid w:val="0027786C"/>
    <w:rsid w:val="0027795F"/>
    <w:rsid w:val="00277B35"/>
    <w:rsid w:val="00277B82"/>
    <w:rsid w:val="00277BD9"/>
    <w:rsid w:val="00277C1F"/>
    <w:rsid w:val="00277CD2"/>
    <w:rsid w:val="00277F11"/>
    <w:rsid w:val="00277F1A"/>
    <w:rsid w:val="0028035C"/>
    <w:rsid w:val="00280664"/>
    <w:rsid w:val="002807A2"/>
    <w:rsid w:val="00280A21"/>
    <w:rsid w:val="00280BD2"/>
    <w:rsid w:val="00280E2E"/>
    <w:rsid w:val="00280FA4"/>
    <w:rsid w:val="002812B0"/>
    <w:rsid w:val="00281328"/>
    <w:rsid w:val="00281469"/>
    <w:rsid w:val="0028149D"/>
    <w:rsid w:val="00281683"/>
    <w:rsid w:val="00281979"/>
    <w:rsid w:val="00281D4C"/>
    <w:rsid w:val="00281FCC"/>
    <w:rsid w:val="0028215D"/>
    <w:rsid w:val="002821A9"/>
    <w:rsid w:val="002822B7"/>
    <w:rsid w:val="00282301"/>
    <w:rsid w:val="0028255A"/>
    <w:rsid w:val="002827F1"/>
    <w:rsid w:val="002829CB"/>
    <w:rsid w:val="00282D16"/>
    <w:rsid w:val="00282D2B"/>
    <w:rsid w:val="00282D5F"/>
    <w:rsid w:val="00282E30"/>
    <w:rsid w:val="002830B2"/>
    <w:rsid w:val="00283194"/>
    <w:rsid w:val="00283275"/>
    <w:rsid w:val="0028335B"/>
    <w:rsid w:val="00283424"/>
    <w:rsid w:val="00283B81"/>
    <w:rsid w:val="00283D25"/>
    <w:rsid w:val="00284132"/>
    <w:rsid w:val="00284185"/>
    <w:rsid w:val="0028421C"/>
    <w:rsid w:val="00284272"/>
    <w:rsid w:val="00284381"/>
    <w:rsid w:val="002843AA"/>
    <w:rsid w:val="00284540"/>
    <w:rsid w:val="00284579"/>
    <w:rsid w:val="00284833"/>
    <w:rsid w:val="00284C5C"/>
    <w:rsid w:val="00284DD0"/>
    <w:rsid w:val="002850FB"/>
    <w:rsid w:val="002853C1"/>
    <w:rsid w:val="002855E6"/>
    <w:rsid w:val="00285634"/>
    <w:rsid w:val="00285639"/>
    <w:rsid w:val="0028574F"/>
    <w:rsid w:val="00285889"/>
    <w:rsid w:val="00285950"/>
    <w:rsid w:val="00285E32"/>
    <w:rsid w:val="00285F24"/>
    <w:rsid w:val="00286087"/>
    <w:rsid w:val="002860B9"/>
    <w:rsid w:val="00286200"/>
    <w:rsid w:val="00286607"/>
    <w:rsid w:val="002866AD"/>
    <w:rsid w:val="002866D2"/>
    <w:rsid w:val="00286810"/>
    <w:rsid w:val="0028688B"/>
    <w:rsid w:val="0028688F"/>
    <w:rsid w:val="00286BBE"/>
    <w:rsid w:val="00286BE3"/>
    <w:rsid w:val="00286C16"/>
    <w:rsid w:val="00286DB7"/>
    <w:rsid w:val="00286EDE"/>
    <w:rsid w:val="00287013"/>
    <w:rsid w:val="0028703D"/>
    <w:rsid w:val="002872D2"/>
    <w:rsid w:val="00287912"/>
    <w:rsid w:val="00287CEB"/>
    <w:rsid w:val="00287FFC"/>
    <w:rsid w:val="002900B3"/>
    <w:rsid w:val="0029012C"/>
    <w:rsid w:val="00290326"/>
    <w:rsid w:val="002903D7"/>
    <w:rsid w:val="00290889"/>
    <w:rsid w:val="002908FC"/>
    <w:rsid w:val="002909BC"/>
    <w:rsid w:val="00290BA6"/>
    <w:rsid w:val="00290DB7"/>
    <w:rsid w:val="00290DFF"/>
    <w:rsid w:val="00291084"/>
    <w:rsid w:val="00291099"/>
    <w:rsid w:val="0029135D"/>
    <w:rsid w:val="00291391"/>
    <w:rsid w:val="002913E6"/>
    <w:rsid w:val="002916E2"/>
    <w:rsid w:val="0029170D"/>
    <w:rsid w:val="00291723"/>
    <w:rsid w:val="002919F6"/>
    <w:rsid w:val="00291AA4"/>
    <w:rsid w:val="00291D80"/>
    <w:rsid w:val="002920C1"/>
    <w:rsid w:val="00292115"/>
    <w:rsid w:val="002922B5"/>
    <w:rsid w:val="00292426"/>
    <w:rsid w:val="002924BB"/>
    <w:rsid w:val="002924CD"/>
    <w:rsid w:val="002924D8"/>
    <w:rsid w:val="002924DD"/>
    <w:rsid w:val="0029258E"/>
    <w:rsid w:val="002925C3"/>
    <w:rsid w:val="00292951"/>
    <w:rsid w:val="002929EC"/>
    <w:rsid w:val="00292A7E"/>
    <w:rsid w:val="00292B89"/>
    <w:rsid w:val="00292D0A"/>
    <w:rsid w:val="00292F95"/>
    <w:rsid w:val="00292FBE"/>
    <w:rsid w:val="0029304D"/>
    <w:rsid w:val="002932F1"/>
    <w:rsid w:val="002933FF"/>
    <w:rsid w:val="0029366B"/>
    <w:rsid w:val="002936E9"/>
    <w:rsid w:val="00293722"/>
    <w:rsid w:val="00293A23"/>
    <w:rsid w:val="00293CB5"/>
    <w:rsid w:val="00293CD1"/>
    <w:rsid w:val="00294028"/>
    <w:rsid w:val="002941F7"/>
    <w:rsid w:val="00294318"/>
    <w:rsid w:val="002945A4"/>
    <w:rsid w:val="0029460C"/>
    <w:rsid w:val="0029465E"/>
    <w:rsid w:val="00294750"/>
    <w:rsid w:val="00294A0E"/>
    <w:rsid w:val="00294A83"/>
    <w:rsid w:val="00294ACA"/>
    <w:rsid w:val="00294DB4"/>
    <w:rsid w:val="00294E66"/>
    <w:rsid w:val="00294E90"/>
    <w:rsid w:val="00294E98"/>
    <w:rsid w:val="0029501B"/>
    <w:rsid w:val="0029534D"/>
    <w:rsid w:val="00295381"/>
    <w:rsid w:val="00295542"/>
    <w:rsid w:val="0029589D"/>
    <w:rsid w:val="0029591E"/>
    <w:rsid w:val="00295A53"/>
    <w:rsid w:val="00295A7D"/>
    <w:rsid w:val="00295AE0"/>
    <w:rsid w:val="00295B34"/>
    <w:rsid w:val="00295E22"/>
    <w:rsid w:val="00295F52"/>
    <w:rsid w:val="00296125"/>
    <w:rsid w:val="002962D2"/>
    <w:rsid w:val="002963A9"/>
    <w:rsid w:val="002963F6"/>
    <w:rsid w:val="002964BF"/>
    <w:rsid w:val="00296630"/>
    <w:rsid w:val="0029664D"/>
    <w:rsid w:val="00296771"/>
    <w:rsid w:val="0029695A"/>
    <w:rsid w:val="00296993"/>
    <w:rsid w:val="002969CF"/>
    <w:rsid w:val="002969E0"/>
    <w:rsid w:val="00296C53"/>
    <w:rsid w:val="00296CE4"/>
    <w:rsid w:val="00297047"/>
    <w:rsid w:val="0029712D"/>
    <w:rsid w:val="0029722A"/>
    <w:rsid w:val="00297251"/>
    <w:rsid w:val="00297255"/>
    <w:rsid w:val="00297376"/>
    <w:rsid w:val="002973CB"/>
    <w:rsid w:val="002973EF"/>
    <w:rsid w:val="0029787B"/>
    <w:rsid w:val="00297980"/>
    <w:rsid w:val="002979D7"/>
    <w:rsid w:val="00297B05"/>
    <w:rsid w:val="00297C7D"/>
    <w:rsid w:val="00297CA4"/>
    <w:rsid w:val="00297E1F"/>
    <w:rsid w:val="002A007B"/>
    <w:rsid w:val="002A00C4"/>
    <w:rsid w:val="002A01BC"/>
    <w:rsid w:val="002A01FD"/>
    <w:rsid w:val="002A04C1"/>
    <w:rsid w:val="002A05D7"/>
    <w:rsid w:val="002A0810"/>
    <w:rsid w:val="002A0D11"/>
    <w:rsid w:val="002A12E6"/>
    <w:rsid w:val="002A1312"/>
    <w:rsid w:val="002A154A"/>
    <w:rsid w:val="002A15E8"/>
    <w:rsid w:val="002A15F8"/>
    <w:rsid w:val="002A18CA"/>
    <w:rsid w:val="002A1985"/>
    <w:rsid w:val="002A1B9E"/>
    <w:rsid w:val="002A1C47"/>
    <w:rsid w:val="002A1E20"/>
    <w:rsid w:val="002A1E2E"/>
    <w:rsid w:val="002A1EF7"/>
    <w:rsid w:val="002A2071"/>
    <w:rsid w:val="002A2079"/>
    <w:rsid w:val="002A27D7"/>
    <w:rsid w:val="002A28B2"/>
    <w:rsid w:val="002A2CE4"/>
    <w:rsid w:val="002A2E20"/>
    <w:rsid w:val="002A2F59"/>
    <w:rsid w:val="002A3173"/>
    <w:rsid w:val="002A319D"/>
    <w:rsid w:val="002A34FD"/>
    <w:rsid w:val="002A356A"/>
    <w:rsid w:val="002A38CA"/>
    <w:rsid w:val="002A3962"/>
    <w:rsid w:val="002A3A40"/>
    <w:rsid w:val="002A3BC8"/>
    <w:rsid w:val="002A44D8"/>
    <w:rsid w:val="002A45B9"/>
    <w:rsid w:val="002A4634"/>
    <w:rsid w:val="002A466B"/>
    <w:rsid w:val="002A48D7"/>
    <w:rsid w:val="002A48F9"/>
    <w:rsid w:val="002A4C7F"/>
    <w:rsid w:val="002A5012"/>
    <w:rsid w:val="002A50E8"/>
    <w:rsid w:val="002A54C0"/>
    <w:rsid w:val="002A54FF"/>
    <w:rsid w:val="002A58F4"/>
    <w:rsid w:val="002A5972"/>
    <w:rsid w:val="002A5AC7"/>
    <w:rsid w:val="002A5E72"/>
    <w:rsid w:val="002A5E9E"/>
    <w:rsid w:val="002A5F1D"/>
    <w:rsid w:val="002A5FED"/>
    <w:rsid w:val="002A61DB"/>
    <w:rsid w:val="002A6218"/>
    <w:rsid w:val="002A66AA"/>
    <w:rsid w:val="002A6988"/>
    <w:rsid w:val="002A6B8D"/>
    <w:rsid w:val="002A6B93"/>
    <w:rsid w:val="002A6BB3"/>
    <w:rsid w:val="002A6BDB"/>
    <w:rsid w:val="002A6E07"/>
    <w:rsid w:val="002A6EA9"/>
    <w:rsid w:val="002A70E1"/>
    <w:rsid w:val="002A7142"/>
    <w:rsid w:val="002A7524"/>
    <w:rsid w:val="002A7599"/>
    <w:rsid w:val="002A75CC"/>
    <w:rsid w:val="002A76F7"/>
    <w:rsid w:val="002A7789"/>
    <w:rsid w:val="002A7A36"/>
    <w:rsid w:val="002A7B34"/>
    <w:rsid w:val="002A7BCA"/>
    <w:rsid w:val="002A7C8C"/>
    <w:rsid w:val="002A7D30"/>
    <w:rsid w:val="002A7E46"/>
    <w:rsid w:val="002A7EE4"/>
    <w:rsid w:val="002A7FE8"/>
    <w:rsid w:val="002B00EC"/>
    <w:rsid w:val="002B012C"/>
    <w:rsid w:val="002B014E"/>
    <w:rsid w:val="002B0623"/>
    <w:rsid w:val="002B0651"/>
    <w:rsid w:val="002B0AC6"/>
    <w:rsid w:val="002B0B0A"/>
    <w:rsid w:val="002B0B3D"/>
    <w:rsid w:val="002B0C09"/>
    <w:rsid w:val="002B0CB0"/>
    <w:rsid w:val="002B0CFE"/>
    <w:rsid w:val="002B0D3B"/>
    <w:rsid w:val="002B0E6C"/>
    <w:rsid w:val="002B0F2C"/>
    <w:rsid w:val="002B0FDF"/>
    <w:rsid w:val="002B0FF0"/>
    <w:rsid w:val="002B103C"/>
    <w:rsid w:val="002B1042"/>
    <w:rsid w:val="002B13A4"/>
    <w:rsid w:val="002B1507"/>
    <w:rsid w:val="002B171A"/>
    <w:rsid w:val="002B1773"/>
    <w:rsid w:val="002B17B1"/>
    <w:rsid w:val="002B17E1"/>
    <w:rsid w:val="002B1B19"/>
    <w:rsid w:val="002B1BD3"/>
    <w:rsid w:val="002B1BDD"/>
    <w:rsid w:val="002B1C61"/>
    <w:rsid w:val="002B1D12"/>
    <w:rsid w:val="002B1D6C"/>
    <w:rsid w:val="002B2080"/>
    <w:rsid w:val="002B20B6"/>
    <w:rsid w:val="002B211D"/>
    <w:rsid w:val="002B214A"/>
    <w:rsid w:val="002B21E3"/>
    <w:rsid w:val="002B220E"/>
    <w:rsid w:val="002B244B"/>
    <w:rsid w:val="002B24FC"/>
    <w:rsid w:val="002B2552"/>
    <w:rsid w:val="002B258B"/>
    <w:rsid w:val="002B25E7"/>
    <w:rsid w:val="002B2698"/>
    <w:rsid w:val="002B2AB3"/>
    <w:rsid w:val="002B2B13"/>
    <w:rsid w:val="002B2E07"/>
    <w:rsid w:val="002B2E80"/>
    <w:rsid w:val="002B3159"/>
    <w:rsid w:val="002B3944"/>
    <w:rsid w:val="002B3A12"/>
    <w:rsid w:val="002B402A"/>
    <w:rsid w:val="002B4121"/>
    <w:rsid w:val="002B41A2"/>
    <w:rsid w:val="002B42DA"/>
    <w:rsid w:val="002B437B"/>
    <w:rsid w:val="002B4412"/>
    <w:rsid w:val="002B44E4"/>
    <w:rsid w:val="002B450E"/>
    <w:rsid w:val="002B457D"/>
    <w:rsid w:val="002B4604"/>
    <w:rsid w:val="002B4625"/>
    <w:rsid w:val="002B49C1"/>
    <w:rsid w:val="002B4A3E"/>
    <w:rsid w:val="002B4F14"/>
    <w:rsid w:val="002B4F1C"/>
    <w:rsid w:val="002B5313"/>
    <w:rsid w:val="002B541D"/>
    <w:rsid w:val="002B59B4"/>
    <w:rsid w:val="002B5B0D"/>
    <w:rsid w:val="002B5CE4"/>
    <w:rsid w:val="002B5DBD"/>
    <w:rsid w:val="002B5EFB"/>
    <w:rsid w:val="002B604C"/>
    <w:rsid w:val="002B6254"/>
    <w:rsid w:val="002B683E"/>
    <w:rsid w:val="002B68F4"/>
    <w:rsid w:val="002B6ABB"/>
    <w:rsid w:val="002B6B5B"/>
    <w:rsid w:val="002B6B79"/>
    <w:rsid w:val="002B6DDD"/>
    <w:rsid w:val="002B6DE9"/>
    <w:rsid w:val="002B7086"/>
    <w:rsid w:val="002B70C3"/>
    <w:rsid w:val="002B70C7"/>
    <w:rsid w:val="002B77B5"/>
    <w:rsid w:val="002B7883"/>
    <w:rsid w:val="002B7921"/>
    <w:rsid w:val="002B7958"/>
    <w:rsid w:val="002B79DD"/>
    <w:rsid w:val="002B7B3C"/>
    <w:rsid w:val="002B7BB3"/>
    <w:rsid w:val="002B7C79"/>
    <w:rsid w:val="002B7CC6"/>
    <w:rsid w:val="002B7DE6"/>
    <w:rsid w:val="002B7F94"/>
    <w:rsid w:val="002C0A8E"/>
    <w:rsid w:val="002C0AA0"/>
    <w:rsid w:val="002C0B5F"/>
    <w:rsid w:val="002C0E07"/>
    <w:rsid w:val="002C114E"/>
    <w:rsid w:val="002C12B0"/>
    <w:rsid w:val="002C12FA"/>
    <w:rsid w:val="002C13DD"/>
    <w:rsid w:val="002C15CE"/>
    <w:rsid w:val="002C168A"/>
    <w:rsid w:val="002C1793"/>
    <w:rsid w:val="002C1AA6"/>
    <w:rsid w:val="002C2007"/>
    <w:rsid w:val="002C2107"/>
    <w:rsid w:val="002C22F2"/>
    <w:rsid w:val="002C2811"/>
    <w:rsid w:val="002C28BF"/>
    <w:rsid w:val="002C2ECC"/>
    <w:rsid w:val="002C2F71"/>
    <w:rsid w:val="002C3024"/>
    <w:rsid w:val="002C34DA"/>
    <w:rsid w:val="002C34E0"/>
    <w:rsid w:val="002C375C"/>
    <w:rsid w:val="002C37A8"/>
    <w:rsid w:val="002C387F"/>
    <w:rsid w:val="002C394A"/>
    <w:rsid w:val="002C3A59"/>
    <w:rsid w:val="002C3AFD"/>
    <w:rsid w:val="002C3D93"/>
    <w:rsid w:val="002C3E33"/>
    <w:rsid w:val="002C3EA4"/>
    <w:rsid w:val="002C44F8"/>
    <w:rsid w:val="002C4661"/>
    <w:rsid w:val="002C49BE"/>
    <w:rsid w:val="002C4DD4"/>
    <w:rsid w:val="002C4EAE"/>
    <w:rsid w:val="002C518F"/>
    <w:rsid w:val="002C519A"/>
    <w:rsid w:val="002C5292"/>
    <w:rsid w:val="002C565F"/>
    <w:rsid w:val="002C580A"/>
    <w:rsid w:val="002C5898"/>
    <w:rsid w:val="002C5A3A"/>
    <w:rsid w:val="002C5A4B"/>
    <w:rsid w:val="002C5EE4"/>
    <w:rsid w:val="002C6114"/>
    <w:rsid w:val="002C629B"/>
    <w:rsid w:val="002C6557"/>
    <w:rsid w:val="002C6842"/>
    <w:rsid w:val="002C6A60"/>
    <w:rsid w:val="002C6A8A"/>
    <w:rsid w:val="002C6A99"/>
    <w:rsid w:val="002C6AFC"/>
    <w:rsid w:val="002C6E5D"/>
    <w:rsid w:val="002C7154"/>
    <w:rsid w:val="002C745A"/>
    <w:rsid w:val="002C749D"/>
    <w:rsid w:val="002C7560"/>
    <w:rsid w:val="002C758B"/>
    <w:rsid w:val="002C7BCF"/>
    <w:rsid w:val="002C7BF6"/>
    <w:rsid w:val="002C7D86"/>
    <w:rsid w:val="002C7EE1"/>
    <w:rsid w:val="002C7FB6"/>
    <w:rsid w:val="002C7FF8"/>
    <w:rsid w:val="002D01D2"/>
    <w:rsid w:val="002D0378"/>
    <w:rsid w:val="002D05E0"/>
    <w:rsid w:val="002D05F2"/>
    <w:rsid w:val="002D06B3"/>
    <w:rsid w:val="002D07C8"/>
    <w:rsid w:val="002D0984"/>
    <w:rsid w:val="002D0B21"/>
    <w:rsid w:val="002D0B82"/>
    <w:rsid w:val="002D0BEF"/>
    <w:rsid w:val="002D0D85"/>
    <w:rsid w:val="002D0D9D"/>
    <w:rsid w:val="002D12DE"/>
    <w:rsid w:val="002D1853"/>
    <w:rsid w:val="002D1866"/>
    <w:rsid w:val="002D19FB"/>
    <w:rsid w:val="002D1B9E"/>
    <w:rsid w:val="002D1C9A"/>
    <w:rsid w:val="002D1F07"/>
    <w:rsid w:val="002D2038"/>
    <w:rsid w:val="002D210C"/>
    <w:rsid w:val="002D216A"/>
    <w:rsid w:val="002D2494"/>
    <w:rsid w:val="002D262D"/>
    <w:rsid w:val="002D271A"/>
    <w:rsid w:val="002D2891"/>
    <w:rsid w:val="002D290C"/>
    <w:rsid w:val="002D2986"/>
    <w:rsid w:val="002D2B60"/>
    <w:rsid w:val="002D2CD4"/>
    <w:rsid w:val="002D2E3C"/>
    <w:rsid w:val="002D3823"/>
    <w:rsid w:val="002D39F0"/>
    <w:rsid w:val="002D3A65"/>
    <w:rsid w:val="002D3ABE"/>
    <w:rsid w:val="002D3E9A"/>
    <w:rsid w:val="002D40C7"/>
    <w:rsid w:val="002D4325"/>
    <w:rsid w:val="002D441E"/>
    <w:rsid w:val="002D44A9"/>
    <w:rsid w:val="002D44B0"/>
    <w:rsid w:val="002D4633"/>
    <w:rsid w:val="002D4642"/>
    <w:rsid w:val="002D4682"/>
    <w:rsid w:val="002D473C"/>
    <w:rsid w:val="002D4B0E"/>
    <w:rsid w:val="002D4CFA"/>
    <w:rsid w:val="002D4D27"/>
    <w:rsid w:val="002D4EB9"/>
    <w:rsid w:val="002D4F72"/>
    <w:rsid w:val="002D50B0"/>
    <w:rsid w:val="002D50D1"/>
    <w:rsid w:val="002D55B6"/>
    <w:rsid w:val="002D5796"/>
    <w:rsid w:val="002D593A"/>
    <w:rsid w:val="002D5A54"/>
    <w:rsid w:val="002D5A65"/>
    <w:rsid w:val="002D5AF5"/>
    <w:rsid w:val="002D5D4B"/>
    <w:rsid w:val="002D61A5"/>
    <w:rsid w:val="002D62E8"/>
    <w:rsid w:val="002D65DC"/>
    <w:rsid w:val="002D6A1B"/>
    <w:rsid w:val="002D6A50"/>
    <w:rsid w:val="002D6A99"/>
    <w:rsid w:val="002D6BD2"/>
    <w:rsid w:val="002D6E24"/>
    <w:rsid w:val="002D6F7B"/>
    <w:rsid w:val="002D7155"/>
    <w:rsid w:val="002D71B2"/>
    <w:rsid w:val="002D72CF"/>
    <w:rsid w:val="002D7322"/>
    <w:rsid w:val="002D740B"/>
    <w:rsid w:val="002D7483"/>
    <w:rsid w:val="002D7967"/>
    <w:rsid w:val="002D7BE9"/>
    <w:rsid w:val="002D7D4C"/>
    <w:rsid w:val="002D7F2D"/>
    <w:rsid w:val="002D7FC9"/>
    <w:rsid w:val="002E0164"/>
    <w:rsid w:val="002E0389"/>
    <w:rsid w:val="002E03E9"/>
    <w:rsid w:val="002E0492"/>
    <w:rsid w:val="002E04CA"/>
    <w:rsid w:val="002E0877"/>
    <w:rsid w:val="002E08FD"/>
    <w:rsid w:val="002E0977"/>
    <w:rsid w:val="002E0ACB"/>
    <w:rsid w:val="002E0D86"/>
    <w:rsid w:val="002E0E98"/>
    <w:rsid w:val="002E10E6"/>
    <w:rsid w:val="002E1132"/>
    <w:rsid w:val="002E1ABB"/>
    <w:rsid w:val="002E1B14"/>
    <w:rsid w:val="002E1D82"/>
    <w:rsid w:val="002E1D9C"/>
    <w:rsid w:val="002E1EE8"/>
    <w:rsid w:val="002E1F1B"/>
    <w:rsid w:val="002E207E"/>
    <w:rsid w:val="002E238B"/>
    <w:rsid w:val="002E290E"/>
    <w:rsid w:val="002E2953"/>
    <w:rsid w:val="002E2B64"/>
    <w:rsid w:val="002E2D50"/>
    <w:rsid w:val="002E2D93"/>
    <w:rsid w:val="002E2E9D"/>
    <w:rsid w:val="002E2EC5"/>
    <w:rsid w:val="002E2FE2"/>
    <w:rsid w:val="002E3159"/>
    <w:rsid w:val="002E31CF"/>
    <w:rsid w:val="002E31E0"/>
    <w:rsid w:val="002E3384"/>
    <w:rsid w:val="002E3496"/>
    <w:rsid w:val="002E363A"/>
    <w:rsid w:val="002E37A5"/>
    <w:rsid w:val="002E3AE3"/>
    <w:rsid w:val="002E3C3E"/>
    <w:rsid w:val="002E3D94"/>
    <w:rsid w:val="002E40AC"/>
    <w:rsid w:val="002E41A6"/>
    <w:rsid w:val="002E4200"/>
    <w:rsid w:val="002E45BD"/>
    <w:rsid w:val="002E486B"/>
    <w:rsid w:val="002E48C0"/>
    <w:rsid w:val="002E4C11"/>
    <w:rsid w:val="002E4DB1"/>
    <w:rsid w:val="002E5480"/>
    <w:rsid w:val="002E581F"/>
    <w:rsid w:val="002E587D"/>
    <w:rsid w:val="002E58AF"/>
    <w:rsid w:val="002E5917"/>
    <w:rsid w:val="002E5A54"/>
    <w:rsid w:val="002E5B4E"/>
    <w:rsid w:val="002E5B91"/>
    <w:rsid w:val="002E5FB0"/>
    <w:rsid w:val="002E6087"/>
    <w:rsid w:val="002E61AF"/>
    <w:rsid w:val="002E621B"/>
    <w:rsid w:val="002E6432"/>
    <w:rsid w:val="002E6448"/>
    <w:rsid w:val="002E64E6"/>
    <w:rsid w:val="002E65C5"/>
    <w:rsid w:val="002E65C6"/>
    <w:rsid w:val="002E68BF"/>
    <w:rsid w:val="002E6AEA"/>
    <w:rsid w:val="002E6D09"/>
    <w:rsid w:val="002E6D1B"/>
    <w:rsid w:val="002E6E03"/>
    <w:rsid w:val="002E6FC3"/>
    <w:rsid w:val="002E702A"/>
    <w:rsid w:val="002E70B3"/>
    <w:rsid w:val="002E722C"/>
    <w:rsid w:val="002E72F2"/>
    <w:rsid w:val="002E7579"/>
    <w:rsid w:val="002E7884"/>
    <w:rsid w:val="002E795F"/>
    <w:rsid w:val="002E79E9"/>
    <w:rsid w:val="002E7BC6"/>
    <w:rsid w:val="002E7D8F"/>
    <w:rsid w:val="002F01E4"/>
    <w:rsid w:val="002F02C6"/>
    <w:rsid w:val="002F032F"/>
    <w:rsid w:val="002F044F"/>
    <w:rsid w:val="002F066C"/>
    <w:rsid w:val="002F0832"/>
    <w:rsid w:val="002F085A"/>
    <w:rsid w:val="002F0A39"/>
    <w:rsid w:val="002F0A6D"/>
    <w:rsid w:val="002F0AEA"/>
    <w:rsid w:val="002F0B1B"/>
    <w:rsid w:val="002F0C74"/>
    <w:rsid w:val="002F0E12"/>
    <w:rsid w:val="002F1071"/>
    <w:rsid w:val="002F13C2"/>
    <w:rsid w:val="002F1617"/>
    <w:rsid w:val="002F1AF2"/>
    <w:rsid w:val="002F1BDC"/>
    <w:rsid w:val="002F1DC5"/>
    <w:rsid w:val="002F2417"/>
    <w:rsid w:val="002F2797"/>
    <w:rsid w:val="002F2921"/>
    <w:rsid w:val="002F29D7"/>
    <w:rsid w:val="002F2E2D"/>
    <w:rsid w:val="002F314C"/>
    <w:rsid w:val="002F3161"/>
    <w:rsid w:val="002F3170"/>
    <w:rsid w:val="002F3252"/>
    <w:rsid w:val="002F3289"/>
    <w:rsid w:val="002F32B3"/>
    <w:rsid w:val="002F32D7"/>
    <w:rsid w:val="002F3383"/>
    <w:rsid w:val="002F33BF"/>
    <w:rsid w:val="002F3473"/>
    <w:rsid w:val="002F36B6"/>
    <w:rsid w:val="002F3A29"/>
    <w:rsid w:val="002F3AC2"/>
    <w:rsid w:val="002F3CF2"/>
    <w:rsid w:val="002F3DF9"/>
    <w:rsid w:val="002F3E09"/>
    <w:rsid w:val="002F4503"/>
    <w:rsid w:val="002F4689"/>
    <w:rsid w:val="002F478A"/>
    <w:rsid w:val="002F4A02"/>
    <w:rsid w:val="002F4BBE"/>
    <w:rsid w:val="002F4D88"/>
    <w:rsid w:val="002F50D2"/>
    <w:rsid w:val="002F5117"/>
    <w:rsid w:val="002F519F"/>
    <w:rsid w:val="002F5299"/>
    <w:rsid w:val="002F5482"/>
    <w:rsid w:val="002F54AE"/>
    <w:rsid w:val="002F54E3"/>
    <w:rsid w:val="002F5526"/>
    <w:rsid w:val="002F554A"/>
    <w:rsid w:val="002F55B9"/>
    <w:rsid w:val="002F56BE"/>
    <w:rsid w:val="002F5A29"/>
    <w:rsid w:val="002F5AB7"/>
    <w:rsid w:val="002F5E9D"/>
    <w:rsid w:val="002F6062"/>
    <w:rsid w:val="002F6063"/>
    <w:rsid w:val="002F6309"/>
    <w:rsid w:val="002F634D"/>
    <w:rsid w:val="002F6357"/>
    <w:rsid w:val="002F6420"/>
    <w:rsid w:val="002F6637"/>
    <w:rsid w:val="002F6656"/>
    <w:rsid w:val="002F668D"/>
    <w:rsid w:val="002F67D1"/>
    <w:rsid w:val="002F6B83"/>
    <w:rsid w:val="002F6DF9"/>
    <w:rsid w:val="002F6EA6"/>
    <w:rsid w:val="002F6F17"/>
    <w:rsid w:val="002F6F5A"/>
    <w:rsid w:val="002F70A6"/>
    <w:rsid w:val="002F710B"/>
    <w:rsid w:val="002F748B"/>
    <w:rsid w:val="002F74A9"/>
    <w:rsid w:val="002F75CE"/>
    <w:rsid w:val="002F7960"/>
    <w:rsid w:val="002F7B0E"/>
    <w:rsid w:val="002F7C61"/>
    <w:rsid w:val="002F7CC1"/>
    <w:rsid w:val="00300096"/>
    <w:rsid w:val="0030017E"/>
    <w:rsid w:val="003001E0"/>
    <w:rsid w:val="00300297"/>
    <w:rsid w:val="003002A6"/>
    <w:rsid w:val="0030045E"/>
    <w:rsid w:val="003004C3"/>
    <w:rsid w:val="003004E6"/>
    <w:rsid w:val="003005D4"/>
    <w:rsid w:val="0030076C"/>
    <w:rsid w:val="003008FC"/>
    <w:rsid w:val="00300CEF"/>
    <w:rsid w:val="00300D49"/>
    <w:rsid w:val="00301312"/>
    <w:rsid w:val="0030135D"/>
    <w:rsid w:val="0030137F"/>
    <w:rsid w:val="003013E0"/>
    <w:rsid w:val="0030141D"/>
    <w:rsid w:val="003017DC"/>
    <w:rsid w:val="003017F1"/>
    <w:rsid w:val="0030189A"/>
    <w:rsid w:val="00301BDD"/>
    <w:rsid w:val="00301F34"/>
    <w:rsid w:val="00302126"/>
    <w:rsid w:val="00302186"/>
    <w:rsid w:val="0030229F"/>
    <w:rsid w:val="0030255E"/>
    <w:rsid w:val="003025B9"/>
    <w:rsid w:val="00302C50"/>
    <w:rsid w:val="00302D56"/>
    <w:rsid w:val="00302E4C"/>
    <w:rsid w:val="0030306C"/>
    <w:rsid w:val="0030316D"/>
    <w:rsid w:val="003032B8"/>
    <w:rsid w:val="00303431"/>
    <w:rsid w:val="00303573"/>
    <w:rsid w:val="00303C9A"/>
    <w:rsid w:val="00303CD5"/>
    <w:rsid w:val="0030402C"/>
    <w:rsid w:val="00304132"/>
    <w:rsid w:val="00304178"/>
    <w:rsid w:val="00304192"/>
    <w:rsid w:val="00304248"/>
    <w:rsid w:val="00304334"/>
    <w:rsid w:val="0030434F"/>
    <w:rsid w:val="00304393"/>
    <w:rsid w:val="003044EF"/>
    <w:rsid w:val="003049C5"/>
    <w:rsid w:val="00304A1A"/>
    <w:rsid w:val="00304D89"/>
    <w:rsid w:val="0030500E"/>
    <w:rsid w:val="00305243"/>
    <w:rsid w:val="00305317"/>
    <w:rsid w:val="003053E1"/>
    <w:rsid w:val="0030545F"/>
    <w:rsid w:val="0030547C"/>
    <w:rsid w:val="00305555"/>
    <w:rsid w:val="003056CF"/>
    <w:rsid w:val="00305706"/>
    <w:rsid w:val="0030573B"/>
    <w:rsid w:val="003057FA"/>
    <w:rsid w:val="00305B1D"/>
    <w:rsid w:val="00305C0D"/>
    <w:rsid w:val="00305D5F"/>
    <w:rsid w:val="00305D96"/>
    <w:rsid w:val="00305F0B"/>
    <w:rsid w:val="00306271"/>
    <w:rsid w:val="00306420"/>
    <w:rsid w:val="0030680D"/>
    <w:rsid w:val="0030685D"/>
    <w:rsid w:val="003068D3"/>
    <w:rsid w:val="00306D27"/>
    <w:rsid w:val="003070CA"/>
    <w:rsid w:val="00307221"/>
    <w:rsid w:val="0030743E"/>
    <w:rsid w:val="003075F9"/>
    <w:rsid w:val="003079A5"/>
    <w:rsid w:val="00307ADE"/>
    <w:rsid w:val="00307BCE"/>
    <w:rsid w:val="00310076"/>
    <w:rsid w:val="0031037E"/>
    <w:rsid w:val="00310921"/>
    <w:rsid w:val="0031094B"/>
    <w:rsid w:val="003109C1"/>
    <w:rsid w:val="00310A1B"/>
    <w:rsid w:val="00310CB0"/>
    <w:rsid w:val="00310CF3"/>
    <w:rsid w:val="00310D8A"/>
    <w:rsid w:val="00310DDF"/>
    <w:rsid w:val="00310EC3"/>
    <w:rsid w:val="00310F27"/>
    <w:rsid w:val="003111A3"/>
    <w:rsid w:val="00311216"/>
    <w:rsid w:val="00311279"/>
    <w:rsid w:val="0031131F"/>
    <w:rsid w:val="003114DF"/>
    <w:rsid w:val="0031152E"/>
    <w:rsid w:val="0031164B"/>
    <w:rsid w:val="003118C4"/>
    <w:rsid w:val="00311A27"/>
    <w:rsid w:val="00311AB5"/>
    <w:rsid w:val="00311B02"/>
    <w:rsid w:val="00311B83"/>
    <w:rsid w:val="00311BF6"/>
    <w:rsid w:val="00311C86"/>
    <w:rsid w:val="00311E62"/>
    <w:rsid w:val="00312124"/>
    <w:rsid w:val="0031234A"/>
    <w:rsid w:val="003127F3"/>
    <w:rsid w:val="003127F6"/>
    <w:rsid w:val="003127FC"/>
    <w:rsid w:val="003128B6"/>
    <w:rsid w:val="00312CD8"/>
    <w:rsid w:val="00312D81"/>
    <w:rsid w:val="00312F69"/>
    <w:rsid w:val="00313053"/>
    <w:rsid w:val="003130A9"/>
    <w:rsid w:val="003132BB"/>
    <w:rsid w:val="0031337E"/>
    <w:rsid w:val="00313574"/>
    <w:rsid w:val="00313820"/>
    <w:rsid w:val="00313824"/>
    <w:rsid w:val="003138CF"/>
    <w:rsid w:val="00313933"/>
    <w:rsid w:val="003139CC"/>
    <w:rsid w:val="00313B4A"/>
    <w:rsid w:val="00313C45"/>
    <w:rsid w:val="00313C64"/>
    <w:rsid w:val="00313E93"/>
    <w:rsid w:val="00313F59"/>
    <w:rsid w:val="003141AC"/>
    <w:rsid w:val="00314249"/>
    <w:rsid w:val="003144A8"/>
    <w:rsid w:val="00314587"/>
    <w:rsid w:val="0031467E"/>
    <w:rsid w:val="003146EC"/>
    <w:rsid w:val="003147B9"/>
    <w:rsid w:val="00314860"/>
    <w:rsid w:val="00314B03"/>
    <w:rsid w:val="00314CF6"/>
    <w:rsid w:val="00314FB5"/>
    <w:rsid w:val="003150A7"/>
    <w:rsid w:val="00315265"/>
    <w:rsid w:val="003154BB"/>
    <w:rsid w:val="0031567B"/>
    <w:rsid w:val="0031575C"/>
    <w:rsid w:val="003157F1"/>
    <w:rsid w:val="0031582B"/>
    <w:rsid w:val="00315837"/>
    <w:rsid w:val="00315882"/>
    <w:rsid w:val="00315907"/>
    <w:rsid w:val="00315A6B"/>
    <w:rsid w:val="00315A96"/>
    <w:rsid w:val="00315B18"/>
    <w:rsid w:val="00315BE6"/>
    <w:rsid w:val="00315DE7"/>
    <w:rsid w:val="00315F1B"/>
    <w:rsid w:val="00315FC8"/>
    <w:rsid w:val="0031603F"/>
    <w:rsid w:val="003160F1"/>
    <w:rsid w:val="00316856"/>
    <w:rsid w:val="0031685A"/>
    <w:rsid w:val="00316937"/>
    <w:rsid w:val="003169B8"/>
    <w:rsid w:val="00316A05"/>
    <w:rsid w:val="00316A0F"/>
    <w:rsid w:val="00316B84"/>
    <w:rsid w:val="00316BB9"/>
    <w:rsid w:val="00316BBF"/>
    <w:rsid w:val="00316C6A"/>
    <w:rsid w:val="00317055"/>
    <w:rsid w:val="00317189"/>
    <w:rsid w:val="0031718B"/>
    <w:rsid w:val="0031719F"/>
    <w:rsid w:val="003171E1"/>
    <w:rsid w:val="00317634"/>
    <w:rsid w:val="0031778D"/>
    <w:rsid w:val="003177A9"/>
    <w:rsid w:val="00317829"/>
    <w:rsid w:val="00317A9F"/>
    <w:rsid w:val="00317B4A"/>
    <w:rsid w:val="00317E03"/>
    <w:rsid w:val="00317E20"/>
    <w:rsid w:val="00320073"/>
    <w:rsid w:val="0032039D"/>
    <w:rsid w:val="00320447"/>
    <w:rsid w:val="00320760"/>
    <w:rsid w:val="00320902"/>
    <w:rsid w:val="0032095A"/>
    <w:rsid w:val="0032096B"/>
    <w:rsid w:val="003209CF"/>
    <w:rsid w:val="00320C11"/>
    <w:rsid w:val="00320C7D"/>
    <w:rsid w:val="00320CEB"/>
    <w:rsid w:val="00320D18"/>
    <w:rsid w:val="00320D46"/>
    <w:rsid w:val="00320E1A"/>
    <w:rsid w:val="00320EAA"/>
    <w:rsid w:val="0032112D"/>
    <w:rsid w:val="0032116D"/>
    <w:rsid w:val="00321272"/>
    <w:rsid w:val="003217C8"/>
    <w:rsid w:val="0032181F"/>
    <w:rsid w:val="00321972"/>
    <w:rsid w:val="00321B72"/>
    <w:rsid w:val="00321C9E"/>
    <w:rsid w:val="00321D21"/>
    <w:rsid w:val="00321DFC"/>
    <w:rsid w:val="00321F31"/>
    <w:rsid w:val="003220D4"/>
    <w:rsid w:val="003224E7"/>
    <w:rsid w:val="00322572"/>
    <w:rsid w:val="00322799"/>
    <w:rsid w:val="00322E23"/>
    <w:rsid w:val="00322E4C"/>
    <w:rsid w:val="00322E94"/>
    <w:rsid w:val="00323489"/>
    <w:rsid w:val="0032348E"/>
    <w:rsid w:val="003234A6"/>
    <w:rsid w:val="00323567"/>
    <w:rsid w:val="00323BC3"/>
    <w:rsid w:val="00323DAB"/>
    <w:rsid w:val="00323DBA"/>
    <w:rsid w:val="00323DF9"/>
    <w:rsid w:val="00323F93"/>
    <w:rsid w:val="0032404C"/>
    <w:rsid w:val="00324063"/>
    <w:rsid w:val="00324421"/>
    <w:rsid w:val="003244CC"/>
    <w:rsid w:val="00324737"/>
    <w:rsid w:val="003247C2"/>
    <w:rsid w:val="00324B45"/>
    <w:rsid w:val="00324C4C"/>
    <w:rsid w:val="00324E79"/>
    <w:rsid w:val="003250E0"/>
    <w:rsid w:val="00325182"/>
    <w:rsid w:val="003251B1"/>
    <w:rsid w:val="003252AF"/>
    <w:rsid w:val="003255E9"/>
    <w:rsid w:val="003256D0"/>
    <w:rsid w:val="00325998"/>
    <w:rsid w:val="003259A9"/>
    <w:rsid w:val="00325C31"/>
    <w:rsid w:val="00325DA3"/>
    <w:rsid w:val="00325E20"/>
    <w:rsid w:val="00325E75"/>
    <w:rsid w:val="00325F31"/>
    <w:rsid w:val="003260B3"/>
    <w:rsid w:val="00326201"/>
    <w:rsid w:val="003262CB"/>
    <w:rsid w:val="00326426"/>
    <w:rsid w:val="0032649A"/>
    <w:rsid w:val="0032652B"/>
    <w:rsid w:val="003265BC"/>
    <w:rsid w:val="0032672C"/>
    <w:rsid w:val="0032698F"/>
    <w:rsid w:val="00326995"/>
    <w:rsid w:val="00326B14"/>
    <w:rsid w:val="00326C44"/>
    <w:rsid w:val="00326C8B"/>
    <w:rsid w:val="00326D2A"/>
    <w:rsid w:val="00326D57"/>
    <w:rsid w:val="00326D74"/>
    <w:rsid w:val="003270D0"/>
    <w:rsid w:val="0032725D"/>
    <w:rsid w:val="0032798A"/>
    <w:rsid w:val="00327AAB"/>
    <w:rsid w:val="00327FD2"/>
    <w:rsid w:val="00330167"/>
    <w:rsid w:val="00330330"/>
    <w:rsid w:val="0033056E"/>
    <w:rsid w:val="0033069A"/>
    <w:rsid w:val="0033073C"/>
    <w:rsid w:val="003307EC"/>
    <w:rsid w:val="00330827"/>
    <w:rsid w:val="00330AA9"/>
    <w:rsid w:val="00330B38"/>
    <w:rsid w:val="00330E02"/>
    <w:rsid w:val="00330FDB"/>
    <w:rsid w:val="00331096"/>
    <w:rsid w:val="00331223"/>
    <w:rsid w:val="00331257"/>
    <w:rsid w:val="003312D8"/>
    <w:rsid w:val="003313E5"/>
    <w:rsid w:val="003314B0"/>
    <w:rsid w:val="00331958"/>
    <w:rsid w:val="0033196D"/>
    <w:rsid w:val="00331A9D"/>
    <w:rsid w:val="00332041"/>
    <w:rsid w:val="0033209A"/>
    <w:rsid w:val="003321A9"/>
    <w:rsid w:val="00332398"/>
    <w:rsid w:val="00332922"/>
    <w:rsid w:val="00332A4A"/>
    <w:rsid w:val="00332AEA"/>
    <w:rsid w:val="00332DA2"/>
    <w:rsid w:val="00332DCB"/>
    <w:rsid w:val="00332E2C"/>
    <w:rsid w:val="00332EC6"/>
    <w:rsid w:val="00332F2D"/>
    <w:rsid w:val="00332F5B"/>
    <w:rsid w:val="00332F98"/>
    <w:rsid w:val="00332FA2"/>
    <w:rsid w:val="0033311B"/>
    <w:rsid w:val="00333367"/>
    <w:rsid w:val="00333490"/>
    <w:rsid w:val="00333629"/>
    <w:rsid w:val="00333B59"/>
    <w:rsid w:val="00333B9A"/>
    <w:rsid w:val="00333D7A"/>
    <w:rsid w:val="0033418B"/>
    <w:rsid w:val="00334191"/>
    <w:rsid w:val="00334237"/>
    <w:rsid w:val="00334319"/>
    <w:rsid w:val="003346C6"/>
    <w:rsid w:val="00334BE0"/>
    <w:rsid w:val="00334FFA"/>
    <w:rsid w:val="003353AF"/>
    <w:rsid w:val="00335466"/>
    <w:rsid w:val="0033546E"/>
    <w:rsid w:val="0033548C"/>
    <w:rsid w:val="00335563"/>
    <w:rsid w:val="00335567"/>
    <w:rsid w:val="00335745"/>
    <w:rsid w:val="003357AD"/>
    <w:rsid w:val="003358EB"/>
    <w:rsid w:val="00335902"/>
    <w:rsid w:val="00335970"/>
    <w:rsid w:val="00335A21"/>
    <w:rsid w:val="00335A87"/>
    <w:rsid w:val="00335BA8"/>
    <w:rsid w:val="00335BC6"/>
    <w:rsid w:val="00335BEC"/>
    <w:rsid w:val="00335C2E"/>
    <w:rsid w:val="00335C6A"/>
    <w:rsid w:val="00335CB1"/>
    <w:rsid w:val="00335CF3"/>
    <w:rsid w:val="00335E36"/>
    <w:rsid w:val="00335FAD"/>
    <w:rsid w:val="00336326"/>
    <w:rsid w:val="003369EB"/>
    <w:rsid w:val="00336C9C"/>
    <w:rsid w:val="00337155"/>
    <w:rsid w:val="00337376"/>
    <w:rsid w:val="00337601"/>
    <w:rsid w:val="00337623"/>
    <w:rsid w:val="003376EA"/>
    <w:rsid w:val="003378E2"/>
    <w:rsid w:val="003379B4"/>
    <w:rsid w:val="00337BED"/>
    <w:rsid w:val="00337DA8"/>
    <w:rsid w:val="00337FD8"/>
    <w:rsid w:val="00340110"/>
    <w:rsid w:val="003401D6"/>
    <w:rsid w:val="003404D6"/>
    <w:rsid w:val="00340B6E"/>
    <w:rsid w:val="00340C2E"/>
    <w:rsid w:val="003410F4"/>
    <w:rsid w:val="0034161E"/>
    <w:rsid w:val="003416FD"/>
    <w:rsid w:val="00341AE0"/>
    <w:rsid w:val="00341D15"/>
    <w:rsid w:val="0034200D"/>
    <w:rsid w:val="003420C9"/>
    <w:rsid w:val="0034221A"/>
    <w:rsid w:val="0034229E"/>
    <w:rsid w:val="003429FB"/>
    <w:rsid w:val="00342B33"/>
    <w:rsid w:val="00342C07"/>
    <w:rsid w:val="00342D4D"/>
    <w:rsid w:val="00342E02"/>
    <w:rsid w:val="00342F41"/>
    <w:rsid w:val="003430A6"/>
    <w:rsid w:val="00343328"/>
    <w:rsid w:val="00343398"/>
    <w:rsid w:val="0034349A"/>
    <w:rsid w:val="00343599"/>
    <w:rsid w:val="00343635"/>
    <w:rsid w:val="00343E1B"/>
    <w:rsid w:val="00344043"/>
    <w:rsid w:val="003441A9"/>
    <w:rsid w:val="0034421B"/>
    <w:rsid w:val="0034421C"/>
    <w:rsid w:val="00344364"/>
    <w:rsid w:val="0034458C"/>
    <w:rsid w:val="0034482C"/>
    <w:rsid w:val="003448FC"/>
    <w:rsid w:val="00344C43"/>
    <w:rsid w:val="00344DA3"/>
    <w:rsid w:val="0034556A"/>
    <w:rsid w:val="00345DC1"/>
    <w:rsid w:val="00345EF2"/>
    <w:rsid w:val="00345EF7"/>
    <w:rsid w:val="00345FA5"/>
    <w:rsid w:val="0034607C"/>
    <w:rsid w:val="00346250"/>
    <w:rsid w:val="003462FC"/>
    <w:rsid w:val="00346577"/>
    <w:rsid w:val="003465B9"/>
    <w:rsid w:val="00346833"/>
    <w:rsid w:val="003468B9"/>
    <w:rsid w:val="00346A53"/>
    <w:rsid w:val="00346EAF"/>
    <w:rsid w:val="00347015"/>
    <w:rsid w:val="00347206"/>
    <w:rsid w:val="0034737F"/>
    <w:rsid w:val="00347454"/>
    <w:rsid w:val="00347600"/>
    <w:rsid w:val="003476B9"/>
    <w:rsid w:val="0035025F"/>
    <w:rsid w:val="003502DE"/>
    <w:rsid w:val="0035050D"/>
    <w:rsid w:val="00350632"/>
    <w:rsid w:val="003507D8"/>
    <w:rsid w:val="00350829"/>
    <w:rsid w:val="00350C73"/>
    <w:rsid w:val="00350C8D"/>
    <w:rsid w:val="00350D27"/>
    <w:rsid w:val="00350DB1"/>
    <w:rsid w:val="00350EC7"/>
    <w:rsid w:val="00350F24"/>
    <w:rsid w:val="003513B1"/>
    <w:rsid w:val="00351435"/>
    <w:rsid w:val="003514C6"/>
    <w:rsid w:val="00351724"/>
    <w:rsid w:val="00351768"/>
    <w:rsid w:val="003518BE"/>
    <w:rsid w:val="003518EB"/>
    <w:rsid w:val="0035193A"/>
    <w:rsid w:val="00351AE6"/>
    <w:rsid w:val="00351BAD"/>
    <w:rsid w:val="00351E12"/>
    <w:rsid w:val="003525AD"/>
    <w:rsid w:val="003526B6"/>
    <w:rsid w:val="003529A9"/>
    <w:rsid w:val="003529D9"/>
    <w:rsid w:val="00352E72"/>
    <w:rsid w:val="00352FB8"/>
    <w:rsid w:val="00352FDC"/>
    <w:rsid w:val="0035364C"/>
    <w:rsid w:val="00353706"/>
    <w:rsid w:val="00353865"/>
    <w:rsid w:val="003539AB"/>
    <w:rsid w:val="00353A23"/>
    <w:rsid w:val="00353A6A"/>
    <w:rsid w:val="00353B39"/>
    <w:rsid w:val="00353B5A"/>
    <w:rsid w:val="00353C5F"/>
    <w:rsid w:val="00353D52"/>
    <w:rsid w:val="0035404E"/>
    <w:rsid w:val="00354171"/>
    <w:rsid w:val="00354278"/>
    <w:rsid w:val="00354547"/>
    <w:rsid w:val="003545AF"/>
    <w:rsid w:val="003545E0"/>
    <w:rsid w:val="003548D8"/>
    <w:rsid w:val="0035490A"/>
    <w:rsid w:val="00354A81"/>
    <w:rsid w:val="00354AD2"/>
    <w:rsid w:val="00354BBC"/>
    <w:rsid w:val="00354DCF"/>
    <w:rsid w:val="00354E8F"/>
    <w:rsid w:val="00354EAB"/>
    <w:rsid w:val="00355029"/>
    <w:rsid w:val="003550D7"/>
    <w:rsid w:val="00355164"/>
    <w:rsid w:val="00355273"/>
    <w:rsid w:val="0035532F"/>
    <w:rsid w:val="0035577F"/>
    <w:rsid w:val="0035579C"/>
    <w:rsid w:val="003558D6"/>
    <w:rsid w:val="00355902"/>
    <w:rsid w:val="00355B50"/>
    <w:rsid w:val="00355C82"/>
    <w:rsid w:val="00355D45"/>
    <w:rsid w:val="00355E0C"/>
    <w:rsid w:val="00355E6F"/>
    <w:rsid w:val="00356242"/>
    <w:rsid w:val="00356248"/>
    <w:rsid w:val="00356325"/>
    <w:rsid w:val="00356636"/>
    <w:rsid w:val="00356722"/>
    <w:rsid w:val="00356A46"/>
    <w:rsid w:val="00356BBF"/>
    <w:rsid w:val="00356C64"/>
    <w:rsid w:val="00356CB8"/>
    <w:rsid w:val="00356F78"/>
    <w:rsid w:val="00356FFB"/>
    <w:rsid w:val="0035729D"/>
    <w:rsid w:val="00357407"/>
    <w:rsid w:val="003574ED"/>
    <w:rsid w:val="00357712"/>
    <w:rsid w:val="00357A92"/>
    <w:rsid w:val="00357AD6"/>
    <w:rsid w:val="00357B29"/>
    <w:rsid w:val="00357C5B"/>
    <w:rsid w:val="00357D82"/>
    <w:rsid w:val="00357D88"/>
    <w:rsid w:val="003603F8"/>
    <w:rsid w:val="0036041B"/>
    <w:rsid w:val="00360496"/>
    <w:rsid w:val="00360497"/>
    <w:rsid w:val="0036052C"/>
    <w:rsid w:val="00360557"/>
    <w:rsid w:val="003608D8"/>
    <w:rsid w:val="00360929"/>
    <w:rsid w:val="00360BCB"/>
    <w:rsid w:val="00360DFF"/>
    <w:rsid w:val="00360E2D"/>
    <w:rsid w:val="00360E46"/>
    <w:rsid w:val="00360FEE"/>
    <w:rsid w:val="00361018"/>
    <w:rsid w:val="003610D1"/>
    <w:rsid w:val="003612C8"/>
    <w:rsid w:val="00361522"/>
    <w:rsid w:val="00361569"/>
    <w:rsid w:val="003616A7"/>
    <w:rsid w:val="00361A53"/>
    <w:rsid w:val="00361B25"/>
    <w:rsid w:val="00361CF0"/>
    <w:rsid w:val="00361E8D"/>
    <w:rsid w:val="003620A9"/>
    <w:rsid w:val="003620D9"/>
    <w:rsid w:val="0036210F"/>
    <w:rsid w:val="0036216E"/>
    <w:rsid w:val="003624C3"/>
    <w:rsid w:val="003628A0"/>
    <w:rsid w:val="00362969"/>
    <w:rsid w:val="003629D0"/>
    <w:rsid w:val="00362A86"/>
    <w:rsid w:val="00362B60"/>
    <w:rsid w:val="00362DED"/>
    <w:rsid w:val="00363373"/>
    <w:rsid w:val="003633FB"/>
    <w:rsid w:val="0036367F"/>
    <w:rsid w:val="00363770"/>
    <w:rsid w:val="00363B1C"/>
    <w:rsid w:val="00363CC2"/>
    <w:rsid w:val="00363CC3"/>
    <w:rsid w:val="00363ED9"/>
    <w:rsid w:val="00364141"/>
    <w:rsid w:val="00364151"/>
    <w:rsid w:val="00364276"/>
    <w:rsid w:val="003643A5"/>
    <w:rsid w:val="003643DB"/>
    <w:rsid w:val="00364409"/>
    <w:rsid w:val="00364442"/>
    <w:rsid w:val="00364452"/>
    <w:rsid w:val="00364546"/>
    <w:rsid w:val="00364B77"/>
    <w:rsid w:val="00364C95"/>
    <w:rsid w:val="0036520F"/>
    <w:rsid w:val="00365228"/>
    <w:rsid w:val="0036569E"/>
    <w:rsid w:val="003658E5"/>
    <w:rsid w:val="00365C2C"/>
    <w:rsid w:val="00365D19"/>
    <w:rsid w:val="003661FB"/>
    <w:rsid w:val="003662F3"/>
    <w:rsid w:val="00366998"/>
    <w:rsid w:val="00366AC1"/>
    <w:rsid w:val="00366E8A"/>
    <w:rsid w:val="00366F17"/>
    <w:rsid w:val="00366FFB"/>
    <w:rsid w:val="0036711A"/>
    <w:rsid w:val="003671AC"/>
    <w:rsid w:val="00367616"/>
    <w:rsid w:val="00367861"/>
    <w:rsid w:val="003678F4"/>
    <w:rsid w:val="00367999"/>
    <w:rsid w:val="00367BA2"/>
    <w:rsid w:val="00367C8D"/>
    <w:rsid w:val="00367D3C"/>
    <w:rsid w:val="00367D45"/>
    <w:rsid w:val="00367E2D"/>
    <w:rsid w:val="00367EA1"/>
    <w:rsid w:val="00367EEC"/>
    <w:rsid w:val="0037045A"/>
    <w:rsid w:val="003704C1"/>
    <w:rsid w:val="003704E6"/>
    <w:rsid w:val="003706CD"/>
    <w:rsid w:val="00370AD1"/>
    <w:rsid w:val="00370AFA"/>
    <w:rsid w:val="00370CA7"/>
    <w:rsid w:val="00370F50"/>
    <w:rsid w:val="003710BE"/>
    <w:rsid w:val="003710F1"/>
    <w:rsid w:val="00371109"/>
    <w:rsid w:val="0037188C"/>
    <w:rsid w:val="00371A41"/>
    <w:rsid w:val="00371AD9"/>
    <w:rsid w:val="00371B2A"/>
    <w:rsid w:val="00371C3E"/>
    <w:rsid w:val="00371C87"/>
    <w:rsid w:val="00371CA9"/>
    <w:rsid w:val="00371EEC"/>
    <w:rsid w:val="00371F2E"/>
    <w:rsid w:val="0037211D"/>
    <w:rsid w:val="003722EF"/>
    <w:rsid w:val="00372581"/>
    <w:rsid w:val="00372909"/>
    <w:rsid w:val="00372B15"/>
    <w:rsid w:val="00372BE1"/>
    <w:rsid w:val="00372C77"/>
    <w:rsid w:val="00372E54"/>
    <w:rsid w:val="00373238"/>
    <w:rsid w:val="0037324C"/>
    <w:rsid w:val="003732FB"/>
    <w:rsid w:val="00373313"/>
    <w:rsid w:val="0037335D"/>
    <w:rsid w:val="00373392"/>
    <w:rsid w:val="003736EC"/>
    <w:rsid w:val="00373909"/>
    <w:rsid w:val="00373A55"/>
    <w:rsid w:val="00373A98"/>
    <w:rsid w:val="00373AD5"/>
    <w:rsid w:val="00373AF9"/>
    <w:rsid w:val="00373BB9"/>
    <w:rsid w:val="00373BF4"/>
    <w:rsid w:val="00373EDB"/>
    <w:rsid w:val="003740CB"/>
    <w:rsid w:val="00374220"/>
    <w:rsid w:val="003742AB"/>
    <w:rsid w:val="003743C0"/>
    <w:rsid w:val="003743D8"/>
    <w:rsid w:val="003745BD"/>
    <w:rsid w:val="00374681"/>
    <w:rsid w:val="0037468C"/>
    <w:rsid w:val="0037471C"/>
    <w:rsid w:val="00374738"/>
    <w:rsid w:val="00374A45"/>
    <w:rsid w:val="00374AD6"/>
    <w:rsid w:val="00374B94"/>
    <w:rsid w:val="00374D25"/>
    <w:rsid w:val="00374EFE"/>
    <w:rsid w:val="00374F09"/>
    <w:rsid w:val="0037520D"/>
    <w:rsid w:val="00375369"/>
    <w:rsid w:val="0037574A"/>
    <w:rsid w:val="00375AB1"/>
    <w:rsid w:val="00375D78"/>
    <w:rsid w:val="00376028"/>
    <w:rsid w:val="0037624C"/>
    <w:rsid w:val="00376391"/>
    <w:rsid w:val="003764F9"/>
    <w:rsid w:val="00376511"/>
    <w:rsid w:val="00376538"/>
    <w:rsid w:val="00376755"/>
    <w:rsid w:val="00376AD0"/>
    <w:rsid w:val="00376AE9"/>
    <w:rsid w:val="00376DC6"/>
    <w:rsid w:val="00376DFC"/>
    <w:rsid w:val="00376E8D"/>
    <w:rsid w:val="00376EFB"/>
    <w:rsid w:val="00376F0F"/>
    <w:rsid w:val="00376F12"/>
    <w:rsid w:val="00377066"/>
    <w:rsid w:val="0037717F"/>
    <w:rsid w:val="0037723B"/>
    <w:rsid w:val="003774EE"/>
    <w:rsid w:val="003775E0"/>
    <w:rsid w:val="0037781E"/>
    <w:rsid w:val="0037786D"/>
    <w:rsid w:val="003779E4"/>
    <w:rsid w:val="00377C0E"/>
    <w:rsid w:val="00377ECD"/>
    <w:rsid w:val="00377F3B"/>
    <w:rsid w:val="00377F83"/>
    <w:rsid w:val="0038004E"/>
    <w:rsid w:val="0038023E"/>
    <w:rsid w:val="003804B4"/>
    <w:rsid w:val="00380887"/>
    <w:rsid w:val="003808BB"/>
    <w:rsid w:val="00380965"/>
    <w:rsid w:val="00380D14"/>
    <w:rsid w:val="00380FC8"/>
    <w:rsid w:val="00381054"/>
    <w:rsid w:val="00381404"/>
    <w:rsid w:val="00381BBC"/>
    <w:rsid w:val="00381BE8"/>
    <w:rsid w:val="00381C59"/>
    <w:rsid w:val="00381F49"/>
    <w:rsid w:val="00381FEA"/>
    <w:rsid w:val="003822E7"/>
    <w:rsid w:val="003823F4"/>
    <w:rsid w:val="00382413"/>
    <w:rsid w:val="003824CE"/>
    <w:rsid w:val="0038256E"/>
    <w:rsid w:val="00382601"/>
    <w:rsid w:val="003826AE"/>
    <w:rsid w:val="00382D41"/>
    <w:rsid w:val="00382D8D"/>
    <w:rsid w:val="00382DBE"/>
    <w:rsid w:val="00382F7B"/>
    <w:rsid w:val="00383065"/>
    <w:rsid w:val="0038313D"/>
    <w:rsid w:val="00383A9F"/>
    <w:rsid w:val="00383B22"/>
    <w:rsid w:val="00383B7C"/>
    <w:rsid w:val="00383B99"/>
    <w:rsid w:val="00383BA7"/>
    <w:rsid w:val="00383C01"/>
    <w:rsid w:val="00383EA6"/>
    <w:rsid w:val="00384216"/>
    <w:rsid w:val="003842AB"/>
    <w:rsid w:val="003843BE"/>
    <w:rsid w:val="00384488"/>
    <w:rsid w:val="003844B2"/>
    <w:rsid w:val="00384807"/>
    <w:rsid w:val="0038491B"/>
    <w:rsid w:val="00384A82"/>
    <w:rsid w:val="00384AA2"/>
    <w:rsid w:val="00384D3E"/>
    <w:rsid w:val="00384DBD"/>
    <w:rsid w:val="00384DCD"/>
    <w:rsid w:val="00384E3E"/>
    <w:rsid w:val="00384F38"/>
    <w:rsid w:val="003854E6"/>
    <w:rsid w:val="003858EE"/>
    <w:rsid w:val="00385A16"/>
    <w:rsid w:val="00385A32"/>
    <w:rsid w:val="00385B2F"/>
    <w:rsid w:val="00385C11"/>
    <w:rsid w:val="00385C21"/>
    <w:rsid w:val="00385E85"/>
    <w:rsid w:val="00385F67"/>
    <w:rsid w:val="00385FF5"/>
    <w:rsid w:val="00386075"/>
    <w:rsid w:val="003861B9"/>
    <w:rsid w:val="003865AA"/>
    <w:rsid w:val="00386625"/>
    <w:rsid w:val="00386830"/>
    <w:rsid w:val="003869A2"/>
    <w:rsid w:val="003869BD"/>
    <w:rsid w:val="003869EE"/>
    <w:rsid w:val="00386BAB"/>
    <w:rsid w:val="00386CCB"/>
    <w:rsid w:val="00386D01"/>
    <w:rsid w:val="00386E5C"/>
    <w:rsid w:val="00386E9F"/>
    <w:rsid w:val="00386EF6"/>
    <w:rsid w:val="003870C6"/>
    <w:rsid w:val="003876EF"/>
    <w:rsid w:val="003876F3"/>
    <w:rsid w:val="0038791E"/>
    <w:rsid w:val="00387AAF"/>
    <w:rsid w:val="00387BFD"/>
    <w:rsid w:val="00387C6D"/>
    <w:rsid w:val="00387FAA"/>
    <w:rsid w:val="00390124"/>
    <w:rsid w:val="00390381"/>
    <w:rsid w:val="00390426"/>
    <w:rsid w:val="003904F1"/>
    <w:rsid w:val="00390584"/>
    <w:rsid w:val="003906C7"/>
    <w:rsid w:val="00390B9C"/>
    <w:rsid w:val="00390C2E"/>
    <w:rsid w:val="00390CE2"/>
    <w:rsid w:val="00390F62"/>
    <w:rsid w:val="003912AE"/>
    <w:rsid w:val="00391300"/>
    <w:rsid w:val="0039133C"/>
    <w:rsid w:val="00391342"/>
    <w:rsid w:val="00391446"/>
    <w:rsid w:val="003917B1"/>
    <w:rsid w:val="003917DD"/>
    <w:rsid w:val="00391875"/>
    <w:rsid w:val="003918E5"/>
    <w:rsid w:val="00391D1A"/>
    <w:rsid w:val="00391E3A"/>
    <w:rsid w:val="00391F61"/>
    <w:rsid w:val="003925D0"/>
    <w:rsid w:val="003927F3"/>
    <w:rsid w:val="00392BD7"/>
    <w:rsid w:val="00392C11"/>
    <w:rsid w:val="00392DFC"/>
    <w:rsid w:val="0039301B"/>
    <w:rsid w:val="0039303E"/>
    <w:rsid w:val="00393054"/>
    <w:rsid w:val="003930C2"/>
    <w:rsid w:val="0039319C"/>
    <w:rsid w:val="00393224"/>
    <w:rsid w:val="003932DB"/>
    <w:rsid w:val="0039333D"/>
    <w:rsid w:val="00393A19"/>
    <w:rsid w:val="00393CB6"/>
    <w:rsid w:val="00393CF9"/>
    <w:rsid w:val="00393D0B"/>
    <w:rsid w:val="00393FFC"/>
    <w:rsid w:val="00394262"/>
    <w:rsid w:val="003942F8"/>
    <w:rsid w:val="003944A7"/>
    <w:rsid w:val="003948B8"/>
    <w:rsid w:val="00394932"/>
    <w:rsid w:val="00394AD2"/>
    <w:rsid w:val="00394AEB"/>
    <w:rsid w:val="00394C39"/>
    <w:rsid w:val="00394D1A"/>
    <w:rsid w:val="00394D6C"/>
    <w:rsid w:val="00394E6B"/>
    <w:rsid w:val="003952C4"/>
    <w:rsid w:val="00395662"/>
    <w:rsid w:val="0039580E"/>
    <w:rsid w:val="00395897"/>
    <w:rsid w:val="003958B1"/>
    <w:rsid w:val="003959B4"/>
    <w:rsid w:val="00395C14"/>
    <w:rsid w:val="00395D6C"/>
    <w:rsid w:val="00396091"/>
    <w:rsid w:val="00396368"/>
    <w:rsid w:val="0039637C"/>
    <w:rsid w:val="003963E0"/>
    <w:rsid w:val="0039662A"/>
    <w:rsid w:val="00396814"/>
    <w:rsid w:val="00396837"/>
    <w:rsid w:val="0039687F"/>
    <w:rsid w:val="00396B1A"/>
    <w:rsid w:val="00396BE5"/>
    <w:rsid w:val="00396C2D"/>
    <w:rsid w:val="00396D1A"/>
    <w:rsid w:val="00396DAA"/>
    <w:rsid w:val="00397127"/>
    <w:rsid w:val="0039714A"/>
    <w:rsid w:val="003972AF"/>
    <w:rsid w:val="003973C2"/>
    <w:rsid w:val="0039740C"/>
    <w:rsid w:val="00397488"/>
    <w:rsid w:val="003974EB"/>
    <w:rsid w:val="00397779"/>
    <w:rsid w:val="00397862"/>
    <w:rsid w:val="00397997"/>
    <w:rsid w:val="00397BC6"/>
    <w:rsid w:val="00397BD1"/>
    <w:rsid w:val="00397E3F"/>
    <w:rsid w:val="00397FEC"/>
    <w:rsid w:val="003A009A"/>
    <w:rsid w:val="003A01C8"/>
    <w:rsid w:val="003A039C"/>
    <w:rsid w:val="003A06D6"/>
    <w:rsid w:val="003A0936"/>
    <w:rsid w:val="003A0B4C"/>
    <w:rsid w:val="003A0D1B"/>
    <w:rsid w:val="003A0D68"/>
    <w:rsid w:val="003A0DA8"/>
    <w:rsid w:val="003A0F49"/>
    <w:rsid w:val="003A0FD6"/>
    <w:rsid w:val="003A0FE9"/>
    <w:rsid w:val="003A10D2"/>
    <w:rsid w:val="003A10E9"/>
    <w:rsid w:val="003A1265"/>
    <w:rsid w:val="003A13A6"/>
    <w:rsid w:val="003A13B7"/>
    <w:rsid w:val="003A149D"/>
    <w:rsid w:val="003A1A8A"/>
    <w:rsid w:val="003A1BB3"/>
    <w:rsid w:val="003A1DCE"/>
    <w:rsid w:val="003A1EDF"/>
    <w:rsid w:val="003A1FCA"/>
    <w:rsid w:val="003A2074"/>
    <w:rsid w:val="003A21AD"/>
    <w:rsid w:val="003A221B"/>
    <w:rsid w:val="003A26D5"/>
    <w:rsid w:val="003A28EF"/>
    <w:rsid w:val="003A2B4E"/>
    <w:rsid w:val="003A2BBD"/>
    <w:rsid w:val="003A2C96"/>
    <w:rsid w:val="003A2CBD"/>
    <w:rsid w:val="003A2CE3"/>
    <w:rsid w:val="003A2CE6"/>
    <w:rsid w:val="003A2D72"/>
    <w:rsid w:val="003A2D8C"/>
    <w:rsid w:val="003A2DDE"/>
    <w:rsid w:val="003A2EE0"/>
    <w:rsid w:val="003A2FE0"/>
    <w:rsid w:val="003A300D"/>
    <w:rsid w:val="003A3072"/>
    <w:rsid w:val="003A3312"/>
    <w:rsid w:val="003A33A6"/>
    <w:rsid w:val="003A33F4"/>
    <w:rsid w:val="003A36CD"/>
    <w:rsid w:val="003A3753"/>
    <w:rsid w:val="003A38BC"/>
    <w:rsid w:val="003A3956"/>
    <w:rsid w:val="003A3C11"/>
    <w:rsid w:val="003A3CDD"/>
    <w:rsid w:val="003A3DBE"/>
    <w:rsid w:val="003A3EBF"/>
    <w:rsid w:val="003A3F6D"/>
    <w:rsid w:val="003A3FBB"/>
    <w:rsid w:val="003A406E"/>
    <w:rsid w:val="003A417C"/>
    <w:rsid w:val="003A4301"/>
    <w:rsid w:val="003A43D2"/>
    <w:rsid w:val="003A47F7"/>
    <w:rsid w:val="003A4AA9"/>
    <w:rsid w:val="003A4AC2"/>
    <w:rsid w:val="003A4AEB"/>
    <w:rsid w:val="003A4DBB"/>
    <w:rsid w:val="003A4E07"/>
    <w:rsid w:val="003A4F66"/>
    <w:rsid w:val="003A5003"/>
    <w:rsid w:val="003A5118"/>
    <w:rsid w:val="003A5381"/>
    <w:rsid w:val="003A5571"/>
    <w:rsid w:val="003A574A"/>
    <w:rsid w:val="003A5D27"/>
    <w:rsid w:val="003A5FB4"/>
    <w:rsid w:val="003A6025"/>
    <w:rsid w:val="003A6082"/>
    <w:rsid w:val="003A629B"/>
    <w:rsid w:val="003A6353"/>
    <w:rsid w:val="003A63D0"/>
    <w:rsid w:val="003A693F"/>
    <w:rsid w:val="003A6C16"/>
    <w:rsid w:val="003A6C83"/>
    <w:rsid w:val="003A6D56"/>
    <w:rsid w:val="003A6DAF"/>
    <w:rsid w:val="003A72EC"/>
    <w:rsid w:val="003A736D"/>
    <w:rsid w:val="003A73E8"/>
    <w:rsid w:val="003A77B3"/>
    <w:rsid w:val="003A77E2"/>
    <w:rsid w:val="003A78A4"/>
    <w:rsid w:val="003A791A"/>
    <w:rsid w:val="003A798C"/>
    <w:rsid w:val="003A7992"/>
    <w:rsid w:val="003A79A1"/>
    <w:rsid w:val="003A7B31"/>
    <w:rsid w:val="003B0501"/>
    <w:rsid w:val="003B0592"/>
    <w:rsid w:val="003B0D19"/>
    <w:rsid w:val="003B0D3B"/>
    <w:rsid w:val="003B1363"/>
    <w:rsid w:val="003B1364"/>
    <w:rsid w:val="003B14BD"/>
    <w:rsid w:val="003B1508"/>
    <w:rsid w:val="003B176B"/>
    <w:rsid w:val="003B1970"/>
    <w:rsid w:val="003B1BE0"/>
    <w:rsid w:val="003B1C93"/>
    <w:rsid w:val="003B1DBC"/>
    <w:rsid w:val="003B1F08"/>
    <w:rsid w:val="003B1FC6"/>
    <w:rsid w:val="003B218D"/>
    <w:rsid w:val="003B241B"/>
    <w:rsid w:val="003B2557"/>
    <w:rsid w:val="003B2570"/>
    <w:rsid w:val="003B25B4"/>
    <w:rsid w:val="003B2AEF"/>
    <w:rsid w:val="003B2B97"/>
    <w:rsid w:val="003B2E5E"/>
    <w:rsid w:val="003B2F08"/>
    <w:rsid w:val="003B324E"/>
    <w:rsid w:val="003B3388"/>
    <w:rsid w:val="003B33A1"/>
    <w:rsid w:val="003B3478"/>
    <w:rsid w:val="003B34AA"/>
    <w:rsid w:val="003B369B"/>
    <w:rsid w:val="003B382D"/>
    <w:rsid w:val="003B3B9B"/>
    <w:rsid w:val="003B3C28"/>
    <w:rsid w:val="003B3DFB"/>
    <w:rsid w:val="003B3EBF"/>
    <w:rsid w:val="003B4034"/>
    <w:rsid w:val="003B407A"/>
    <w:rsid w:val="003B413A"/>
    <w:rsid w:val="003B415E"/>
    <w:rsid w:val="003B41B3"/>
    <w:rsid w:val="003B44D3"/>
    <w:rsid w:val="003B463B"/>
    <w:rsid w:val="003B4646"/>
    <w:rsid w:val="003B46F3"/>
    <w:rsid w:val="003B488E"/>
    <w:rsid w:val="003B49E7"/>
    <w:rsid w:val="003B4BA1"/>
    <w:rsid w:val="003B4E96"/>
    <w:rsid w:val="003B4F72"/>
    <w:rsid w:val="003B4FBE"/>
    <w:rsid w:val="003B5050"/>
    <w:rsid w:val="003B5482"/>
    <w:rsid w:val="003B5489"/>
    <w:rsid w:val="003B56E2"/>
    <w:rsid w:val="003B56FD"/>
    <w:rsid w:val="003B5713"/>
    <w:rsid w:val="003B5B1F"/>
    <w:rsid w:val="003B5B4F"/>
    <w:rsid w:val="003B5D41"/>
    <w:rsid w:val="003B5DC2"/>
    <w:rsid w:val="003B5F45"/>
    <w:rsid w:val="003B62D3"/>
    <w:rsid w:val="003B6708"/>
    <w:rsid w:val="003B6713"/>
    <w:rsid w:val="003B67D8"/>
    <w:rsid w:val="003B6858"/>
    <w:rsid w:val="003B69CC"/>
    <w:rsid w:val="003B6A4A"/>
    <w:rsid w:val="003B6B18"/>
    <w:rsid w:val="003B6BEA"/>
    <w:rsid w:val="003B6BFF"/>
    <w:rsid w:val="003B6C20"/>
    <w:rsid w:val="003B6CB3"/>
    <w:rsid w:val="003B6DFE"/>
    <w:rsid w:val="003B7073"/>
    <w:rsid w:val="003B72AE"/>
    <w:rsid w:val="003B7583"/>
    <w:rsid w:val="003B765C"/>
    <w:rsid w:val="003B77B7"/>
    <w:rsid w:val="003B77FB"/>
    <w:rsid w:val="003B78C8"/>
    <w:rsid w:val="003B7B42"/>
    <w:rsid w:val="003B7B98"/>
    <w:rsid w:val="003B7BF7"/>
    <w:rsid w:val="003B7C05"/>
    <w:rsid w:val="003B7E18"/>
    <w:rsid w:val="003B7FFC"/>
    <w:rsid w:val="003C02CD"/>
    <w:rsid w:val="003C0364"/>
    <w:rsid w:val="003C064C"/>
    <w:rsid w:val="003C073E"/>
    <w:rsid w:val="003C0A2B"/>
    <w:rsid w:val="003C0CD3"/>
    <w:rsid w:val="003C0D9E"/>
    <w:rsid w:val="003C118A"/>
    <w:rsid w:val="003C1256"/>
    <w:rsid w:val="003C1295"/>
    <w:rsid w:val="003C13C6"/>
    <w:rsid w:val="003C145A"/>
    <w:rsid w:val="003C14D0"/>
    <w:rsid w:val="003C15EA"/>
    <w:rsid w:val="003C165C"/>
    <w:rsid w:val="003C16E9"/>
    <w:rsid w:val="003C1A21"/>
    <w:rsid w:val="003C1A4E"/>
    <w:rsid w:val="003C1B3E"/>
    <w:rsid w:val="003C1B52"/>
    <w:rsid w:val="003C1C91"/>
    <w:rsid w:val="003C20A2"/>
    <w:rsid w:val="003C2130"/>
    <w:rsid w:val="003C22E3"/>
    <w:rsid w:val="003C24CA"/>
    <w:rsid w:val="003C2587"/>
    <w:rsid w:val="003C288D"/>
    <w:rsid w:val="003C28F1"/>
    <w:rsid w:val="003C2A89"/>
    <w:rsid w:val="003C2C6E"/>
    <w:rsid w:val="003C2ECC"/>
    <w:rsid w:val="003C31FD"/>
    <w:rsid w:val="003C366C"/>
    <w:rsid w:val="003C3676"/>
    <w:rsid w:val="003C37D1"/>
    <w:rsid w:val="003C3BC3"/>
    <w:rsid w:val="003C3CE5"/>
    <w:rsid w:val="003C3CED"/>
    <w:rsid w:val="003C3F7B"/>
    <w:rsid w:val="003C3FF9"/>
    <w:rsid w:val="003C405B"/>
    <w:rsid w:val="003C40A9"/>
    <w:rsid w:val="003C473C"/>
    <w:rsid w:val="003C480A"/>
    <w:rsid w:val="003C4863"/>
    <w:rsid w:val="003C48BA"/>
    <w:rsid w:val="003C4965"/>
    <w:rsid w:val="003C49D0"/>
    <w:rsid w:val="003C4A1E"/>
    <w:rsid w:val="003C4A6B"/>
    <w:rsid w:val="003C4A74"/>
    <w:rsid w:val="003C4B5B"/>
    <w:rsid w:val="003C4D0B"/>
    <w:rsid w:val="003C5071"/>
    <w:rsid w:val="003C5237"/>
    <w:rsid w:val="003C5775"/>
    <w:rsid w:val="003C5A6E"/>
    <w:rsid w:val="003C5DF4"/>
    <w:rsid w:val="003C5FC8"/>
    <w:rsid w:val="003C6025"/>
    <w:rsid w:val="003C6205"/>
    <w:rsid w:val="003C63CA"/>
    <w:rsid w:val="003C66AA"/>
    <w:rsid w:val="003C6854"/>
    <w:rsid w:val="003C68F5"/>
    <w:rsid w:val="003C6D49"/>
    <w:rsid w:val="003C6F56"/>
    <w:rsid w:val="003C727B"/>
    <w:rsid w:val="003C7313"/>
    <w:rsid w:val="003C7581"/>
    <w:rsid w:val="003C77A3"/>
    <w:rsid w:val="003C78F9"/>
    <w:rsid w:val="003C7C09"/>
    <w:rsid w:val="003C7E55"/>
    <w:rsid w:val="003D01D1"/>
    <w:rsid w:val="003D0253"/>
    <w:rsid w:val="003D0303"/>
    <w:rsid w:val="003D0483"/>
    <w:rsid w:val="003D04D2"/>
    <w:rsid w:val="003D056E"/>
    <w:rsid w:val="003D0F06"/>
    <w:rsid w:val="003D11F9"/>
    <w:rsid w:val="003D121D"/>
    <w:rsid w:val="003D163C"/>
    <w:rsid w:val="003D1698"/>
    <w:rsid w:val="003D1818"/>
    <w:rsid w:val="003D1995"/>
    <w:rsid w:val="003D1AB9"/>
    <w:rsid w:val="003D1CDE"/>
    <w:rsid w:val="003D1E05"/>
    <w:rsid w:val="003D1E1B"/>
    <w:rsid w:val="003D210B"/>
    <w:rsid w:val="003D225C"/>
    <w:rsid w:val="003D22FC"/>
    <w:rsid w:val="003D23F6"/>
    <w:rsid w:val="003D2424"/>
    <w:rsid w:val="003D25E4"/>
    <w:rsid w:val="003D26CA"/>
    <w:rsid w:val="003D2928"/>
    <w:rsid w:val="003D2AB2"/>
    <w:rsid w:val="003D2CB9"/>
    <w:rsid w:val="003D2E59"/>
    <w:rsid w:val="003D30DC"/>
    <w:rsid w:val="003D3116"/>
    <w:rsid w:val="003D332F"/>
    <w:rsid w:val="003D384F"/>
    <w:rsid w:val="003D3926"/>
    <w:rsid w:val="003D3CAE"/>
    <w:rsid w:val="003D3D55"/>
    <w:rsid w:val="003D3E40"/>
    <w:rsid w:val="003D4053"/>
    <w:rsid w:val="003D42AB"/>
    <w:rsid w:val="003D43E6"/>
    <w:rsid w:val="003D4552"/>
    <w:rsid w:val="003D4590"/>
    <w:rsid w:val="003D47FE"/>
    <w:rsid w:val="003D4946"/>
    <w:rsid w:val="003D4A10"/>
    <w:rsid w:val="003D4C77"/>
    <w:rsid w:val="003D4EA9"/>
    <w:rsid w:val="003D4FBC"/>
    <w:rsid w:val="003D4FC9"/>
    <w:rsid w:val="003D5059"/>
    <w:rsid w:val="003D505E"/>
    <w:rsid w:val="003D52C8"/>
    <w:rsid w:val="003D55D7"/>
    <w:rsid w:val="003D5958"/>
    <w:rsid w:val="003D596B"/>
    <w:rsid w:val="003D59A5"/>
    <w:rsid w:val="003D59F9"/>
    <w:rsid w:val="003D5A06"/>
    <w:rsid w:val="003D5AAA"/>
    <w:rsid w:val="003D5BED"/>
    <w:rsid w:val="003D5C17"/>
    <w:rsid w:val="003D5C33"/>
    <w:rsid w:val="003D5D4D"/>
    <w:rsid w:val="003D5DE7"/>
    <w:rsid w:val="003D5ECD"/>
    <w:rsid w:val="003D5F15"/>
    <w:rsid w:val="003D5F37"/>
    <w:rsid w:val="003D63BA"/>
    <w:rsid w:val="003D657E"/>
    <w:rsid w:val="003D6841"/>
    <w:rsid w:val="003D6913"/>
    <w:rsid w:val="003D6A99"/>
    <w:rsid w:val="003D6AC7"/>
    <w:rsid w:val="003D6BEA"/>
    <w:rsid w:val="003D6CBA"/>
    <w:rsid w:val="003D6F0C"/>
    <w:rsid w:val="003D7142"/>
    <w:rsid w:val="003D73DF"/>
    <w:rsid w:val="003D744F"/>
    <w:rsid w:val="003D75D1"/>
    <w:rsid w:val="003D7974"/>
    <w:rsid w:val="003D7DA0"/>
    <w:rsid w:val="003D7E83"/>
    <w:rsid w:val="003D7FE8"/>
    <w:rsid w:val="003E047F"/>
    <w:rsid w:val="003E04A2"/>
    <w:rsid w:val="003E0590"/>
    <w:rsid w:val="003E0596"/>
    <w:rsid w:val="003E0827"/>
    <w:rsid w:val="003E08AB"/>
    <w:rsid w:val="003E0E09"/>
    <w:rsid w:val="003E10E4"/>
    <w:rsid w:val="003E1536"/>
    <w:rsid w:val="003E1737"/>
    <w:rsid w:val="003E174B"/>
    <w:rsid w:val="003E17B5"/>
    <w:rsid w:val="003E1A08"/>
    <w:rsid w:val="003E1A62"/>
    <w:rsid w:val="003E2024"/>
    <w:rsid w:val="003E202F"/>
    <w:rsid w:val="003E20D5"/>
    <w:rsid w:val="003E2211"/>
    <w:rsid w:val="003E2292"/>
    <w:rsid w:val="003E237D"/>
    <w:rsid w:val="003E2474"/>
    <w:rsid w:val="003E26CF"/>
    <w:rsid w:val="003E2B43"/>
    <w:rsid w:val="003E2CFE"/>
    <w:rsid w:val="003E2D7B"/>
    <w:rsid w:val="003E2D8E"/>
    <w:rsid w:val="003E2F59"/>
    <w:rsid w:val="003E31B0"/>
    <w:rsid w:val="003E32AE"/>
    <w:rsid w:val="003E3332"/>
    <w:rsid w:val="003E3576"/>
    <w:rsid w:val="003E39B6"/>
    <w:rsid w:val="003E3B33"/>
    <w:rsid w:val="003E3C0A"/>
    <w:rsid w:val="003E3E21"/>
    <w:rsid w:val="003E3E63"/>
    <w:rsid w:val="003E3EA4"/>
    <w:rsid w:val="003E40F6"/>
    <w:rsid w:val="003E4134"/>
    <w:rsid w:val="003E4153"/>
    <w:rsid w:val="003E415F"/>
    <w:rsid w:val="003E4573"/>
    <w:rsid w:val="003E4695"/>
    <w:rsid w:val="003E479D"/>
    <w:rsid w:val="003E4928"/>
    <w:rsid w:val="003E49A6"/>
    <w:rsid w:val="003E4B95"/>
    <w:rsid w:val="003E4CE5"/>
    <w:rsid w:val="003E4EB2"/>
    <w:rsid w:val="003E4EC0"/>
    <w:rsid w:val="003E4FE1"/>
    <w:rsid w:val="003E50A5"/>
    <w:rsid w:val="003E5375"/>
    <w:rsid w:val="003E5403"/>
    <w:rsid w:val="003E56B8"/>
    <w:rsid w:val="003E5A31"/>
    <w:rsid w:val="003E5AAE"/>
    <w:rsid w:val="003E5B65"/>
    <w:rsid w:val="003E5E34"/>
    <w:rsid w:val="003E5E50"/>
    <w:rsid w:val="003E5F40"/>
    <w:rsid w:val="003E620F"/>
    <w:rsid w:val="003E629A"/>
    <w:rsid w:val="003E6497"/>
    <w:rsid w:val="003E66E1"/>
    <w:rsid w:val="003E6B0D"/>
    <w:rsid w:val="003E6DF3"/>
    <w:rsid w:val="003E6ECE"/>
    <w:rsid w:val="003E7058"/>
    <w:rsid w:val="003E70D6"/>
    <w:rsid w:val="003E7148"/>
    <w:rsid w:val="003E722B"/>
    <w:rsid w:val="003E7510"/>
    <w:rsid w:val="003E754A"/>
    <w:rsid w:val="003E76CC"/>
    <w:rsid w:val="003E7920"/>
    <w:rsid w:val="003F0049"/>
    <w:rsid w:val="003F0236"/>
    <w:rsid w:val="003F040E"/>
    <w:rsid w:val="003F078A"/>
    <w:rsid w:val="003F0975"/>
    <w:rsid w:val="003F0CF3"/>
    <w:rsid w:val="003F0E34"/>
    <w:rsid w:val="003F0E78"/>
    <w:rsid w:val="003F0ECF"/>
    <w:rsid w:val="003F0EF4"/>
    <w:rsid w:val="003F0F1F"/>
    <w:rsid w:val="003F0FF3"/>
    <w:rsid w:val="003F128D"/>
    <w:rsid w:val="003F15AF"/>
    <w:rsid w:val="003F1650"/>
    <w:rsid w:val="003F172B"/>
    <w:rsid w:val="003F1756"/>
    <w:rsid w:val="003F1A36"/>
    <w:rsid w:val="003F1A9E"/>
    <w:rsid w:val="003F1DC6"/>
    <w:rsid w:val="003F1F63"/>
    <w:rsid w:val="003F1F78"/>
    <w:rsid w:val="003F2024"/>
    <w:rsid w:val="003F2089"/>
    <w:rsid w:val="003F23CA"/>
    <w:rsid w:val="003F266E"/>
    <w:rsid w:val="003F2AE9"/>
    <w:rsid w:val="003F2BB8"/>
    <w:rsid w:val="003F3114"/>
    <w:rsid w:val="003F315D"/>
    <w:rsid w:val="003F34E8"/>
    <w:rsid w:val="003F39BB"/>
    <w:rsid w:val="003F3E92"/>
    <w:rsid w:val="003F4022"/>
    <w:rsid w:val="003F40FA"/>
    <w:rsid w:val="003F4283"/>
    <w:rsid w:val="003F42AA"/>
    <w:rsid w:val="003F454E"/>
    <w:rsid w:val="003F4733"/>
    <w:rsid w:val="003F47DB"/>
    <w:rsid w:val="003F4C43"/>
    <w:rsid w:val="003F4D7F"/>
    <w:rsid w:val="003F4D8A"/>
    <w:rsid w:val="003F4ECA"/>
    <w:rsid w:val="003F51C8"/>
    <w:rsid w:val="003F527B"/>
    <w:rsid w:val="003F53F2"/>
    <w:rsid w:val="003F53FB"/>
    <w:rsid w:val="003F5403"/>
    <w:rsid w:val="003F5440"/>
    <w:rsid w:val="003F54A6"/>
    <w:rsid w:val="003F54DE"/>
    <w:rsid w:val="003F574D"/>
    <w:rsid w:val="003F5838"/>
    <w:rsid w:val="003F5CCE"/>
    <w:rsid w:val="003F5E62"/>
    <w:rsid w:val="003F6137"/>
    <w:rsid w:val="003F635F"/>
    <w:rsid w:val="003F644B"/>
    <w:rsid w:val="003F66DC"/>
    <w:rsid w:val="003F6714"/>
    <w:rsid w:val="003F6749"/>
    <w:rsid w:val="003F68C8"/>
    <w:rsid w:val="003F6B25"/>
    <w:rsid w:val="003F6BF2"/>
    <w:rsid w:val="003F6D37"/>
    <w:rsid w:val="003F6E37"/>
    <w:rsid w:val="003F7093"/>
    <w:rsid w:val="003F7434"/>
    <w:rsid w:val="003F74B2"/>
    <w:rsid w:val="003F7572"/>
    <w:rsid w:val="003F757A"/>
    <w:rsid w:val="003F75A0"/>
    <w:rsid w:val="003F75B3"/>
    <w:rsid w:val="003F75C3"/>
    <w:rsid w:val="003F779E"/>
    <w:rsid w:val="003F791D"/>
    <w:rsid w:val="003F795A"/>
    <w:rsid w:val="003F7A63"/>
    <w:rsid w:val="003F7B6A"/>
    <w:rsid w:val="003F7BC0"/>
    <w:rsid w:val="003F7C11"/>
    <w:rsid w:val="003F7C30"/>
    <w:rsid w:val="003F7F41"/>
    <w:rsid w:val="0040003C"/>
    <w:rsid w:val="004002D4"/>
    <w:rsid w:val="0040033B"/>
    <w:rsid w:val="00400352"/>
    <w:rsid w:val="004005AA"/>
    <w:rsid w:val="00400729"/>
    <w:rsid w:val="00400763"/>
    <w:rsid w:val="00400857"/>
    <w:rsid w:val="00400B4D"/>
    <w:rsid w:val="00400C71"/>
    <w:rsid w:val="00400CEC"/>
    <w:rsid w:val="00400D7E"/>
    <w:rsid w:val="00401021"/>
    <w:rsid w:val="00401023"/>
    <w:rsid w:val="00401106"/>
    <w:rsid w:val="00401197"/>
    <w:rsid w:val="00401380"/>
    <w:rsid w:val="004016C4"/>
    <w:rsid w:val="00401816"/>
    <w:rsid w:val="004018D9"/>
    <w:rsid w:val="004018DB"/>
    <w:rsid w:val="0040192D"/>
    <w:rsid w:val="0040192F"/>
    <w:rsid w:val="004019DB"/>
    <w:rsid w:val="00401CAF"/>
    <w:rsid w:val="00401EA5"/>
    <w:rsid w:val="00401F18"/>
    <w:rsid w:val="00402061"/>
    <w:rsid w:val="004020A5"/>
    <w:rsid w:val="004020AF"/>
    <w:rsid w:val="004021B1"/>
    <w:rsid w:val="004022CA"/>
    <w:rsid w:val="004022DA"/>
    <w:rsid w:val="004025EE"/>
    <w:rsid w:val="00402692"/>
    <w:rsid w:val="00402BA0"/>
    <w:rsid w:val="00402BC3"/>
    <w:rsid w:val="00402BFF"/>
    <w:rsid w:val="00402CA0"/>
    <w:rsid w:val="00402DC2"/>
    <w:rsid w:val="00402DD1"/>
    <w:rsid w:val="00402F76"/>
    <w:rsid w:val="004030B4"/>
    <w:rsid w:val="004032BF"/>
    <w:rsid w:val="004032C6"/>
    <w:rsid w:val="0040346B"/>
    <w:rsid w:val="00403519"/>
    <w:rsid w:val="004037DA"/>
    <w:rsid w:val="00403A1F"/>
    <w:rsid w:val="00403EF2"/>
    <w:rsid w:val="00404077"/>
    <w:rsid w:val="00404146"/>
    <w:rsid w:val="004041DB"/>
    <w:rsid w:val="004041E1"/>
    <w:rsid w:val="004041FC"/>
    <w:rsid w:val="00404217"/>
    <w:rsid w:val="00404336"/>
    <w:rsid w:val="0040485A"/>
    <w:rsid w:val="00404AA4"/>
    <w:rsid w:val="00404C26"/>
    <w:rsid w:val="00404C5A"/>
    <w:rsid w:val="00404D1A"/>
    <w:rsid w:val="00404E93"/>
    <w:rsid w:val="00404EE5"/>
    <w:rsid w:val="004050C3"/>
    <w:rsid w:val="00405147"/>
    <w:rsid w:val="004052EA"/>
    <w:rsid w:val="004055CE"/>
    <w:rsid w:val="00405636"/>
    <w:rsid w:val="00405673"/>
    <w:rsid w:val="004056B7"/>
    <w:rsid w:val="0040579F"/>
    <w:rsid w:val="00405B41"/>
    <w:rsid w:val="00405EAE"/>
    <w:rsid w:val="00405F1B"/>
    <w:rsid w:val="00405FBC"/>
    <w:rsid w:val="004060E4"/>
    <w:rsid w:val="0040615E"/>
    <w:rsid w:val="00406602"/>
    <w:rsid w:val="004066C8"/>
    <w:rsid w:val="00406980"/>
    <w:rsid w:val="00406B01"/>
    <w:rsid w:val="00406B31"/>
    <w:rsid w:val="00406BCD"/>
    <w:rsid w:val="00406C82"/>
    <w:rsid w:val="00406EE8"/>
    <w:rsid w:val="00407142"/>
    <w:rsid w:val="004072A0"/>
    <w:rsid w:val="004072E2"/>
    <w:rsid w:val="00407485"/>
    <w:rsid w:val="0040769F"/>
    <w:rsid w:val="004077A9"/>
    <w:rsid w:val="004077C3"/>
    <w:rsid w:val="00407B02"/>
    <w:rsid w:val="00407C47"/>
    <w:rsid w:val="00407DBC"/>
    <w:rsid w:val="00407E89"/>
    <w:rsid w:val="00407EAC"/>
    <w:rsid w:val="0041002F"/>
    <w:rsid w:val="00410491"/>
    <w:rsid w:val="004108A7"/>
    <w:rsid w:val="00410A77"/>
    <w:rsid w:val="00410AC8"/>
    <w:rsid w:val="00411146"/>
    <w:rsid w:val="00411249"/>
    <w:rsid w:val="00411427"/>
    <w:rsid w:val="004115B3"/>
    <w:rsid w:val="0041181F"/>
    <w:rsid w:val="00411886"/>
    <w:rsid w:val="004118BF"/>
    <w:rsid w:val="00411BDC"/>
    <w:rsid w:val="00411BFA"/>
    <w:rsid w:val="00412315"/>
    <w:rsid w:val="00412463"/>
    <w:rsid w:val="004124BD"/>
    <w:rsid w:val="00412804"/>
    <w:rsid w:val="004128EC"/>
    <w:rsid w:val="004129F8"/>
    <w:rsid w:val="00412AB1"/>
    <w:rsid w:val="00412AC6"/>
    <w:rsid w:val="00412BFD"/>
    <w:rsid w:val="00412C40"/>
    <w:rsid w:val="00412DFB"/>
    <w:rsid w:val="00412E14"/>
    <w:rsid w:val="00413030"/>
    <w:rsid w:val="00413223"/>
    <w:rsid w:val="0041357C"/>
    <w:rsid w:val="00413621"/>
    <w:rsid w:val="00413927"/>
    <w:rsid w:val="00413B25"/>
    <w:rsid w:val="00413C5D"/>
    <w:rsid w:val="00413CB0"/>
    <w:rsid w:val="00413F61"/>
    <w:rsid w:val="00414664"/>
    <w:rsid w:val="004147E3"/>
    <w:rsid w:val="00414845"/>
    <w:rsid w:val="004149DB"/>
    <w:rsid w:val="00414A3E"/>
    <w:rsid w:val="00414ABE"/>
    <w:rsid w:val="004150C9"/>
    <w:rsid w:val="004153E9"/>
    <w:rsid w:val="004154C5"/>
    <w:rsid w:val="00415563"/>
    <w:rsid w:val="004155A3"/>
    <w:rsid w:val="004156E3"/>
    <w:rsid w:val="00415897"/>
    <w:rsid w:val="00415A4D"/>
    <w:rsid w:val="00415AE1"/>
    <w:rsid w:val="00415BDD"/>
    <w:rsid w:val="00415C2B"/>
    <w:rsid w:val="00415CCD"/>
    <w:rsid w:val="00415CF7"/>
    <w:rsid w:val="00415DAC"/>
    <w:rsid w:val="00415F30"/>
    <w:rsid w:val="00416026"/>
    <w:rsid w:val="004160B3"/>
    <w:rsid w:val="004160D8"/>
    <w:rsid w:val="004160DC"/>
    <w:rsid w:val="00416135"/>
    <w:rsid w:val="0041617C"/>
    <w:rsid w:val="00416196"/>
    <w:rsid w:val="0041644F"/>
    <w:rsid w:val="004164CB"/>
    <w:rsid w:val="00416593"/>
    <w:rsid w:val="00416633"/>
    <w:rsid w:val="004166B1"/>
    <w:rsid w:val="004166F0"/>
    <w:rsid w:val="00416810"/>
    <w:rsid w:val="00416BBD"/>
    <w:rsid w:val="00416CC3"/>
    <w:rsid w:val="00416CDB"/>
    <w:rsid w:val="00416F96"/>
    <w:rsid w:val="00417175"/>
    <w:rsid w:val="004172D4"/>
    <w:rsid w:val="004174F8"/>
    <w:rsid w:val="0041756A"/>
    <w:rsid w:val="00417738"/>
    <w:rsid w:val="00417781"/>
    <w:rsid w:val="00417E16"/>
    <w:rsid w:val="0042006F"/>
    <w:rsid w:val="004200A1"/>
    <w:rsid w:val="00420504"/>
    <w:rsid w:val="004205A0"/>
    <w:rsid w:val="00420785"/>
    <w:rsid w:val="00420A47"/>
    <w:rsid w:val="00420A55"/>
    <w:rsid w:val="00420D51"/>
    <w:rsid w:val="00420E30"/>
    <w:rsid w:val="00420ED1"/>
    <w:rsid w:val="00420FDC"/>
    <w:rsid w:val="00421238"/>
    <w:rsid w:val="0042149A"/>
    <w:rsid w:val="00421514"/>
    <w:rsid w:val="00421529"/>
    <w:rsid w:val="00421716"/>
    <w:rsid w:val="00421773"/>
    <w:rsid w:val="00421A52"/>
    <w:rsid w:val="00421A87"/>
    <w:rsid w:val="00421AC1"/>
    <w:rsid w:val="00421F1B"/>
    <w:rsid w:val="004222AB"/>
    <w:rsid w:val="004222CD"/>
    <w:rsid w:val="00422358"/>
    <w:rsid w:val="004223E0"/>
    <w:rsid w:val="00422480"/>
    <w:rsid w:val="004226CA"/>
    <w:rsid w:val="00422792"/>
    <w:rsid w:val="004227E8"/>
    <w:rsid w:val="004229D7"/>
    <w:rsid w:val="004229F9"/>
    <w:rsid w:val="00422AA3"/>
    <w:rsid w:val="00422DB8"/>
    <w:rsid w:val="00422F68"/>
    <w:rsid w:val="00422FAC"/>
    <w:rsid w:val="00423096"/>
    <w:rsid w:val="004230DC"/>
    <w:rsid w:val="004230E8"/>
    <w:rsid w:val="004230E9"/>
    <w:rsid w:val="00423108"/>
    <w:rsid w:val="00423142"/>
    <w:rsid w:val="004231A9"/>
    <w:rsid w:val="004231D4"/>
    <w:rsid w:val="0042322F"/>
    <w:rsid w:val="004233EB"/>
    <w:rsid w:val="004234A5"/>
    <w:rsid w:val="00423756"/>
    <w:rsid w:val="004239A3"/>
    <w:rsid w:val="00423A1A"/>
    <w:rsid w:val="00423B38"/>
    <w:rsid w:val="00423C86"/>
    <w:rsid w:val="00424370"/>
    <w:rsid w:val="00424D32"/>
    <w:rsid w:val="00424F29"/>
    <w:rsid w:val="004250F2"/>
    <w:rsid w:val="00425367"/>
    <w:rsid w:val="004253ED"/>
    <w:rsid w:val="004255F7"/>
    <w:rsid w:val="004256FC"/>
    <w:rsid w:val="00425889"/>
    <w:rsid w:val="00425AFF"/>
    <w:rsid w:val="00425B8A"/>
    <w:rsid w:val="00425D6C"/>
    <w:rsid w:val="00425DDB"/>
    <w:rsid w:val="00425F9D"/>
    <w:rsid w:val="00426010"/>
    <w:rsid w:val="0042606C"/>
    <w:rsid w:val="004260DF"/>
    <w:rsid w:val="00426243"/>
    <w:rsid w:val="004265EB"/>
    <w:rsid w:val="00426629"/>
    <w:rsid w:val="00426739"/>
    <w:rsid w:val="00426AB2"/>
    <w:rsid w:val="00426F77"/>
    <w:rsid w:val="00427063"/>
    <w:rsid w:val="00427265"/>
    <w:rsid w:val="00427382"/>
    <w:rsid w:val="00427439"/>
    <w:rsid w:val="004274CC"/>
    <w:rsid w:val="00427551"/>
    <w:rsid w:val="0042768D"/>
    <w:rsid w:val="00427BD1"/>
    <w:rsid w:val="00427D05"/>
    <w:rsid w:val="00430323"/>
    <w:rsid w:val="00430481"/>
    <w:rsid w:val="0043069C"/>
    <w:rsid w:val="004306A3"/>
    <w:rsid w:val="00430796"/>
    <w:rsid w:val="004307C9"/>
    <w:rsid w:val="004307D5"/>
    <w:rsid w:val="00430950"/>
    <w:rsid w:val="0043098C"/>
    <w:rsid w:val="004309CA"/>
    <w:rsid w:val="00430C1D"/>
    <w:rsid w:val="00430ECD"/>
    <w:rsid w:val="00431254"/>
    <w:rsid w:val="0043142F"/>
    <w:rsid w:val="00431598"/>
    <w:rsid w:val="0043169B"/>
    <w:rsid w:val="00431738"/>
    <w:rsid w:val="004319FB"/>
    <w:rsid w:val="00431AA7"/>
    <w:rsid w:val="00431C27"/>
    <w:rsid w:val="00431FDF"/>
    <w:rsid w:val="004323A9"/>
    <w:rsid w:val="004324C9"/>
    <w:rsid w:val="00432664"/>
    <w:rsid w:val="00432723"/>
    <w:rsid w:val="004329A2"/>
    <w:rsid w:val="00432C02"/>
    <w:rsid w:val="00432CCF"/>
    <w:rsid w:val="00432CD0"/>
    <w:rsid w:val="00432E45"/>
    <w:rsid w:val="00432F76"/>
    <w:rsid w:val="0043331D"/>
    <w:rsid w:val="004334FC"/>
    <w:rsid w:val="0043350A"/>
    <w:rsid w:val="0043352B"/>
    <w:rsid w:val="0043355C"/>
    <w:rsid w:val="0043360C"/>
    <w:rsid w:val="00433708"/>
    <w:rsid w:val="00433878"/>
    <w:rsid w:val="00433901"/>
    <w:rsid w:val="00433955"/>
    <w:rsid w:val="00433D20"/>
    <w:rsid w:val="00433E61"/>
    <w:rsid w:val="0043402C"/>
    <w:rsid w:val="00434062"/>
    <w:rsid w:val="00434250"/>
    <w:rsid w:val="00434392"/>
    <w:rsid w:val="004345F4"/>
    <w:rsid w:val="00434663"/>
    <w:rsid w:val="004348DC"/>
    <w:rsid w:val="00434987"/>
    <w:rsid w:val="00434AA9"/>
    <w:rsid w:val="00434EEB"/>
    <w:rsid w:val="00434F0E"/>
    <w:rsid w:val="0043504A"/>
    <w:rsid w:val="00435113"/>
    <w:rsid w:val="00435136"/>
    <w:rsid w:val="00435340"/>
    <w:rsid w:val="0043543C"/>
    <w:rsid w:val="00435462"/>
    <w:rsid w:val="0043553A"/>
    <w:rsid w:val="00435675"/>
    <w:rsid w:val="004356EA"/>
    <w:rsid w:val="00435A1E"/>
    <w:rsid w:val="00435D72"/>
    <w:rsid w:val="004365B7"/>
    <w:rsid w:val="004366CF"/>
    <w:rsid w:val="0043671E"/>
    <w:rsid w:val="00436849"/>
    <w:rsid w:val="004368EC"/>
    <w:rsid w:val="004369B8"/>
    <w:rsid w:val="00436C22"/>
    <w:rsid w:val="00436EC7"/>
    <w:rsid w:val="00436FFF"/>
    <w:rsid w:val="004370B2"/>
    <w:rsid w:val="00437114"/>
    <w:rsid w:val="00437283"/>
    <w:rsid w:val="004374A9"/>
    <w:rsid w:val="004374EE"/>
    <w:rsid w:val="004375A4"/>
    <w:rsid w:val="004375D6"/>
    <w:rsid w:val="0043766C"/>
    <w:rsid w:val="00437A06"/>
    <w:rsid w:val="00437ACF"/>
    <w:rsid w:val="00437B90"/>
    <w:rsid w:val="00437FC2"/>
    <w:rsid w:val="00440125"/>
    <w:rsid w:val="004402B7"/>
    <w:rsid w:val="0044034F"/>
    <w:rsid w:val="0044037A"/>
    <w:rsid w:val="00440575"/>
    <w:rsid w:val="00440585"/>
    <w:rsid w:val="0044061C"/>
    <w:rsid w:val="004408B8"/>
    <w:rsid w:val="00440994"/>
    <w:rsid w:val="00440A0D"/>
    <w:rsid w:val="00440CB9"/>
    <w:rsid w:val="00440F2B"/>
    <w:rsid w:val="00441154"/>
    <w:rsid w:val="00441448"/>
    <w:rsid w:val="004415D4"/>
    <w:rsid w:val="0044184E"/>
    <w:rsid w:val="004419C9"/>
    <w:rsid w:val="00441A9E"/>
    <w:rsid w:val="00441AAA"/>
    <w:rsid w:val="00441B1D"/>
    <w:rsid w:val="00441B34"/>
    <w:rsid w:val="00441C91"/>
    <w:rsid w:val="00441DAA"/>
    <w:rsid w:val="00441ECF"/>
    <w:rsid w:val="00441F9F"/>
    <w:rsid w:val="004427D9"/>
    <w:rsid w:val="00442B26"/>
    <w:rsid w:val="00442BF7"/>
    <w:rsid w:val="004430A3"/>
    <w:rsid w:val="00443191"/>
    <w:rsid w:val="004431C9"/>
    <w:rsid w:val="00443460"/>
    <w:rsid w:val="00443703"/>
    <w:rsid w:val="00443760"/>
    <w:rsid w:val="004438CB"/>
    <w:rsid w:val="004439A3"/>
    <w:rsid w:val="00443A34"/>
    <w:rsid w:val="00443D1B"/>
    <w:rsid w:val="00443F5D"/>
    <w:rsid w:val="00443FED"/>
    <w:rsid w:val="0044405C"/>
    <w:rsid w:val="004443E7"/>
    <w:rsid w:val="004444A5"/>
    <w:rsid w:val="004445C6"/>
    <w:rsid w:val="00444688"/>
    <w:rsid w:val="004446DE"/>
    <w:rsid w:val="004446ED"/>
    <w:rsid w:val="00444818"/>
    <w:rsid w:val="004448E1"/>
    <w:rsid w:val="004449A5"/>
    <w:rsid w:val="00444ACA"/>
    <w:rsid w:val="00444C9B"/>
    <w:rsid w:val="0044514A"/>
    <w:rsid w:val="0044521F"/>
    <w:rsid w:val="0044560D"/>
    <w:rsid w:val="0044569A"/>
    <w:rsid w:val="0044571E"/>
    <w:rsid w:val="0044583A"/>
    <w:rsid w:val="00445AD2"/>
    <w:rsid w:val="00445B92"/>
    <w:rsid w:val="00445CC2"/>
    <w:rsid w:val="00446180"/>
    <w:rsid w:val="004461DB"/>
    <w:rsid w:val="00446576"/>
    <w:rsid w:val="004465C4"/>
    <w:rsid w:val="00446719"/>
    <w:rsid w:val="0044680D"/>
    <w:rsid w:val="004469BD"/>
    <w:rsid w:val="00446AC0"/>
    <w:rsid w:val="00446BB1"/>
    <w:rsid w:val="00446C4E"/>
    <w:rsid w:val="00446E90"/>
    <w:rsid w:val="00446F42"/>
    <w:rsid w:val="0044701E"/>
    <w:rsid w:val="00447415"/>
    <w:rsid w:val="0044773C"/>
    <w:rsid w:val="004478B0"/>
    <w:rsid w:val="0044799D"/>
    <w:rsid w:val="00447C4A"/>
    <w:rsid w:val="00447D40"/>
    <w:rsid w:val="00447D72"/>
    <w:rsid w:val="00447DC8"/>
    <w:rsid w:val="00447EBD"/>
    <w:rsid w:val="00450221"/>
    <w:rsid w:val="0045033C"/>
    <w:rsid w:val="00450351"/>
    <w:rsid w:val="00450370"/>
    <w:rsid w:val="0045070E"/>
    <w:rsid w:val="0045073F"/>
    <w:rsid w:val="00450767"/>
    <w:rsid w:val="00450861"/>
    <w:rsid w:val="00450928"/>
    <w:rsid w:val="00450C49"/>
    <w:rsid w:val="00450CB4"/>
    <w:rsid w:val="00450EB2"/>
    <w:rsid w:val="0045108D"/>
    <w:rsid w:val="004510E6"/>
    <w:rsid w:val="004512A4"/>
    <w:rsid w:val="00451BB6"/>
    <w:rsid w:val="00451D27"/>
    <w:rsid w:val="00451F7E"/>
    <w:rsid w:val="00452011"/>
    <w:rsid w:val="00452109"/>
    <w:rsid w:val="0045225A"/>
    <w:rsid w:val="0045233D"/>
    <w:rsid w:val="004523D1"/>
    <w:rsid w:val="004525F1"/>
    <w:rsid w:val="00452600"/>
    <w:rsid w:val="00452ACE"/>
    <w:rsid w:val="00452BD6"/>
    <w:rsid w:val="00452CBA"/>
    <w:rsid w:val="00453521"/>
    <w:rsid w:val="00453825"/>
    <w:rsid w:val="00453933"/>
    <w:rsid w:val="004539F9"/>
    <w:rsid w:val="00453BB9"/>
    <w:rsid w:val="00453E7E"/>
    <w:rsid w:val="00453EB8"/>
    <w:rsid w:val="00453FBC"/>
    <w:rsid w:val="00453FF8"/>
    <w:rsid w:val="0045407D"/>
    <w:rsid w:val="00454103"/>
    <w:rsid w:val="00454284"/>
    <w:rsid w:val="00454340"/>
    <w:rsid w:val="0045438F"/>
    <w:rsid w:val="00454394"/>
    <w:rsid w:val="004544D8"/>
    <w:rsid w:val="00454560"/>
    <w:rsid w:val="004545A1"/>
    <w:rsid w:val="004545BC"/>
    <w:rsid w:val="004549E2"/>
    <w:rsid w:val="00454BD0"/>
    <w:rsid w:val="00454C0F"/>
    <w:rsid w:val="004550F1"/>
    <w:rsid w:val="00455120"/>
    <w:rsid w:val="004551E3"/>
    <w:rsid w:val="00455327"/>
    <w:rsid w:val="00455666"/>
    <w:rsid w:val="004556B3"/>
    <w:rsid w:val="00455A33"/>
    <w:rsid w:val="00455B8E"/>
    <w:rsid w:val="00455D78"/>
    <w:rsid w:val="00456012"/>
    <w:rsid w:val="00456128"/>
    <w:rsid w:val="0045612F"/>
    <w:rsid w:val="004561E6"/>
    <w:rsid w:val="00456429"/>
    <w:rsid w:val="0045672A"/>
    <w:rsid w:val="004567BB"/>
    <w:rsid w:val="004567F3"/>
    <w:rsid w:val="00456868"/>
    <w:rsid w:val="00456895"/>
    <w:rsid w:val="004568FB"/>
    <w:rsid w:val="0045698A"/>
    <w:rsid w:val="004569DF"/>
    <w:rsid w:val="00456BF8"/>
    <w:rsid w:val="00456C18"/>
    <w:rsid w:val="00456E38"/>
    <w:rsid w:val="00456EC8"/>
    <w:rsid w:val="0045713B"/>
    <w:rsid w:val="004571A6"/>
    <w:rsid w:val="0045738D"/>
    <w:rsid w:val="0045741B"/>
    <w:rsid w:val="004579BD"/>
    <w:rsid w:val="00457E16"/>
    <w:rsid w:val="004600C1"/>
    <w:rsid w:val="0046011A"/>
    <w:rsid w:val="00460338"/>
    <w:rsid w:val="004604B0"/>
    <w:rsid w:val="004604D4"/>
    <w:rsid w:val="004604D7"/>
    <w:rsid w:val="00460D0D"/>
    <w:rsid w:val="00460D64"/>
    <w:rsid w:val="00460D87"/>
    <w:rsid w:val="00460F04"/>
    <w:rsid w:val="00460F07"/>
    <w:rsid w:val="00461293"/>
    <w:rsid w:val="00461373"/>
    <w:rsid w:val="0046140B"/>
    <w:rsid w:val="004617C7"/>
    <w:rsid w:val="00461861"/>
    <w:rsid w:val="00461BAF"/>
    <w:rsid w:val="00461D5C"/>
    <w:rsid w:val="00461EB9"/>
    <w:rsid w:val="0046218E"/>
    <w:rsid w:val="004625B9"/>
    <w:rsid w:val="0046284E"/>
    <w:rsid w:val="004629A8"/>
    <w:rsid w:val="00462C5F"/>
    <w:rsid w:val="00462FB0"/>
    <w:rsid w:val="00463020"/>
    <w:rsid w:val="00463065"/>
    <w:rsid w:val="004630DE"/>
    <w:rsid w:val="00463307"/>
    <w:rsid w:val="00463505"/>
    <w:rsid w:val="00463767"/>
    <w:rsid w:val="004637A0"/>
    <w:rsid w:val="00463A5C"/>
    <w:rsid w:val="00463C0C"/>
    <w:rsid w:val="00463CD4"/>
    <w:rsid w:val="00463D36"/>
    <w:rsid w:val="00463E23"/>
    <w:rsid w:val="00463F96"/>
    <w:rsid w:val="004644C6"/>
    <w:rsid w:val="00464528"/>
    <w:rsid w:val="00464727"/>
    <w:rsid w:val="00464869"/>
    <w:rsid w:val="004649C2"/>
    <w:rsid w:val="00464B75"/>
    <w:rsid w:val="00464BAA"/>
    <w:rsid w:val="00464BD2"/>
    <w:rsid w:val="00464DB0"/>
    <w:rsid w:val="00464EFE"/>
    <w:rsid w:val="00465145"/>
    <w:rsid w:val="004651EC"/>
    <w:rsid w:val="0046574B"/>
    <w:rsid w:val="00465CBC"/>
    <w:rsid w:val="00466088"/>
    <w:rsid w:val="00466186"/>
    <w:rsid w:val="00466202"/>
    <w:rsid w:val="004664F5"/>
    <w:rsid w:val="00466644"/>
    <w:rsid w:val="004666B5"/>
    <w:rsid w:val="00466803"/>
    <w:rsid w:val="004668CE"/>
    <w:rsid w:val="00466BCB"/>
    <w:rsid w:val="00466CD1"/>
    <w:rsid w:val="00467023"/>
    <w:rsid w:val="004671E7"/>
    <w:rsid w:val="0046722D"/>
    <w:rsid w:val="0046729E"/>
    <w:rsid w:val="004672B5"/>
    <w:rsid w:val="0046731A"/>
    <w:rsid w:val="004673B0"/>
    <w:rsid w:val="004674F4"/>
    <w:rsid w:val="00467562"/>
    <w:rsid w:val="004675AD"/>
    <w:rsid w:val="004676AC"/>
    <w:rsid w:val="004676AE"/>
    <w:rsid w:val="00467763"/>
    <w:rsid w:val="00467958"/>
    <w:rsid w:val="004679B9"/>
    <w:rsid w:val="004679C3"/>
    <w:rsid w:val="00467C5D"/>
    <w:rsid w:val="00467C8C"/>
    <w:rsid w:val="00467FD5"/>
    <w:rsid w:val="00470137"/>
    <w:rsid w:val="004701CE"/>
    <w:rsid w:val="0047045E"/>
    <w:rsid w:val="00470462"/>
    <w:rsid w:val="004706EC"/>
    <w:rsid w:val="00470B86"/>
    <w:rsid w:val="00470BA8"/>
    <w:rsid w:val="0047102E"/>
    <w:rsid w:val="004711AF"/>
    <w:rsid w:val="004711CE"/>
    <w:rsid w:val="0047194B"/>
    <w:rsid w:val="00471D5E"/>
    <w:rsid w:val="00471DAF"/>
    <w:rsid w:val="00471FD9"/>
    <w:rsid w:val="00472015"/>
    <w:rsid w:val="00472088"/>
    <w:rsid w:val="00472238"/>
    <w:rsid w:val="00472594"/>
    <w:rsid w:val="004725EA"/>
    <w:rsid w:val="00472684"/>
    <w:rsid w:val="00472892"/>
    <w:rsid w:val="00472A03"/>
    <w:rsid w:val="00472B6F"/>
    <w:rsid w:val="00472CA3"/>
    <w:rsid w:val="00472D1A"/>
    <w:rsid w:val="00472EDB"/>
    <w:rsid w:val="0047329B"/>
    <w:rsid w:val="00473636"/>
    <w:rsid w:val="0047373D"/>
    <w:rsid w:val="0047383A"/>
    <w:rsid w:val="00473910"/>
    <w:rsid w:val="00473947"/>
    <w:rsid w:val="00473BAA"/>
    <w:rsid w:val="00473F10"/>
    <w:rsid w:val="00473FF0"/>
    <w:rsid w:val="00474006"/>
    <w:rsid w:val="0047419A"/>
    <w:rsid w:val="0047426C"/>
    <w:rsid w:val="00474319"/>
    <w:rsid w:val="00474323"/>
    <w:rsid w:val="004743A7"/>
    <w:rsid w:val="004743BF"/>
    <w:rsid w:val="00474559"/>
    <w:rsid w:val="004745A8"/>
    <w:rsid w:val="0047470C"/>
    <w:rsid w:val="0047493D"/>
    <w:rsid w:val="00474A7A"/>
    <w:rsid w:val="00474AFA"/>
    <w:rsid w:val="00474B18"/>
    <w:rsid w:val="00474C21"/>
    <w:rsid w:val="00474D60"/>
    <w:rsid w:val="00475054"/>
    <w:rsid w:val="004750AB"/>
    <w:rsid w:val="00475371"/>
    <w:rsid w:val="0047557A"/>
    <w:rsid w:val="00475D7B"/>
    <w:rsid w:val="00475D95"/>
    <w:rsid w:val="00475F14"/>
    <w:rsid w:val="00476204"/>
    <w:rsid w:val="0047627E"/>
    <w:rsid w:val="0047634D"/>
    <w:rsid w:val="0047645A"/>
    <w:rsid w:val="0047649D"/>
    <w:rsid w:val="004765C4"/>
    <w:rsid w:val="0047672A"/>
    <w:rsid w:val="004769B6"/>
    <w:rsid w:val="00476C7C"/>
    <w:rsid w:val="00476DFE"/>
    <w:rsid w:val="00476F28"/>
    <w:rsid w:val="00476F99"/>
    <w:rsid w:val="00477039"/>
    <w:rsid w:val="0047705B"/>
    <w:rsid w:val="0047724B"/>
    <w:rsid w:val="00477602"/>
    <w:rsid w:val="00477616"/>
    <w:rsid w:val="004777A2"/>
    <w:rsid w:val="004777A7"/>
    <w:rsid w:val="004777D0"/>
    <w:rsid w:val="00477865"/>
    <w:rsid w:val="0047789F"/>
    <w:rsid w:val="00477915"/>
    <w:rsid w:val="00477A33"/>
    <w:rsid w:val="00477BD4"/>
    <w:rsid w:val="00477D6C"/>
    <w:rsid w:val="0048010F"/>
    <w:rsid w:val="004801BB"/>
    <w:rsid w:val="00480460"/>
    <w:rsid w:val="0048077A"/>
    <w:rsid w:val="00480786"/>
    <w:rsid w:val="004807A3"/>
    <w:rsid w:val="00480B0B"/>
    <w:rsid w:val="00480CAB"/>
    <w:rsid w:val="00480CCB"/>
    <w:rsid w:val="00480DAC"/>
    <w:rsid w:val="004816DD"/>
    <w:rsid w:val="00481A53"/>
    <w:rsid w:val="00481ABF"/>
    <w:rsid w:val="00481CDE"/>
    <w:rsid w:val="004820F5"/>
    <w:rsid w:val="004821BD"/>
    <w:rsid w:val="0048226E"/>
    <w:rsid w:val="0048256C"/>
    <w:rsid w:val="004826B3"/>
    <w:rsid w:val="0048270B"/>
    <w:rsid w:val="00482992"/>
    <w:rsid w:val="00482A30"/>
    <w:rsid w:val="00482A53"/>
    <w:rsid w:val="00482B13"/>
    <w:rsid w:val="00482CC1"/>
    <w:rsid w:val="00483032"/>
    <w:rsid w:val="00483606"/>
    <w:rsid w:val="004836E4"/>
    <w:rsid w:val="00483956"/>
    <w:rsid w:val="00483A1B"/>
    <w:rsid w:val="00483BB5"/>
    <w:rsid w:val="00483C44"/>
    <w:rsid w:val="00483F90"/>
    <w:rsid w:val="004841A4"/>
    <w:rsid w:val="00484337"/>
    <w:rsid w:val="0048438D"/>
    <w:rsid w:val="004844D1"/>
    <w:rsid w:val="00484557"/>
    <w:rsid w:val="00484909"/>
    <w:rsid w:val="00484BFD"/>
    <w:rsid w:val="00484C9C"/>
    <w:rsid w:val="00484D68"/>
    <w:rsid w:val="00484E3A"/>
    <w:rsid w:val="00484FCD"/>
    <w:rsid w:val="0048559D"/>
    <w:rsid w:val="004855BC"/>
    <w:rsid w:val="0048577C"/>
    <w:rsid w:val="00485793"/>
    <w:rsid w:val="004857F5"/>
    <w:rsid w:val="00485A5C"/>
    <w:rsid w:val="00485E13"/>
    <w:rsid w:val="00485EDB"/>
    <w:rsid w:val="004861C5"/>
    <w:rsid w:val="00486253"/>
    <w:rsid w:val="0048639B"/>
    <w:rsid w:val="004863A0"/>
    <w:rsid w:val="00486448"/>
    <w:rsid w:val="004866AC"/>
    <w:rsid w:val="00486A2F"/>
    <w:rsid w:val="00486A33"/>
    <w:rsid w:val="00486BA7"/>
    <w:rsid w:val="00486F6F"/>
    <w:rsid w:val="00486FC5"/>
    <w:rsid w:val="00487637"/>
    <w:rsid w:val="0048773F"/>
    <w:rsid w:val="00487829"/>
    <w:rsid w:val="00487AC4"/>
    <w:rsid w:val="00487AC6"/>
    <w:rsid w:val="00487B21"/>
    <w:rsid w:val="00487BDC"/>
    <w:rsid w:val="00490050"/>
    <w:rsid w:val="004900E1"/>
    <w:rsid w:val="004902C7"/>
    <w:rsid w:val="0049039A"/>
    <w:rsid w:val="0049060D"/>
    <w:rsid w:val="00490788"/>
    <w:rsid w:val="00490A12"/>
    <w:rsid w:val="00490B28"/>
    <w:rsid w:val="00490B40"/>
    <w:rsid w:val="00490B89"/>
    <w:rsid w:val="00490C34"/>
    <w:rsid w:val="00490D81"/>
    <w:rsid w:val="004912A1"/>
    <w:rsid w:val="004914CF"/>
    <w:rsid w:val="004917F1"/>
    <w:rsid w:val="00491DD0"/>
    <w:rsid w:val="00491E51"/>
    <w:rsid w:val="00491E93"/>
    <w:rsid w:val="00491FC7"/>
    <w:rsid w:val="00492063"/>
    <w:rsid w:val="00492255"/>
    <w:rsid w:val="004922B5"/>
    <w:rsid w:val="004922FB"/>
    <w:rsid w:val="00492325"/>
    <w:rsid w:val="00492501"/>
    <w:rsid w:val="0049251B"/>
    <w:rsid w:val="0049257E"/>
    <w:rsid w:val="00492583"/>
    <w:rsid w:val="004925BE"/>
    <w:rsid w:val="0049285F"/>
    <w:rsid w:val="004929F6"/>
    <w:rsid w:val="00492B39"/>
    <w:rsid w:val="00492CFF"/>
    <w:rsid w:val="00492DD1"/>
    <w:rsid w:val="00492DD4"/>
    <w:rsid w:val="00492DD6"/>
    <w:rsid w:val="00492DE3"/>
    <w:rsid w:val="00492E77"/>
    <w:rsid w:val="00492EEB"/>
    <w:rsid w:val="0049319A"/>
    <w:rsid w:val="00493208"/>
    <w:rsid w:val="0049330A"/>
    <w:rsid w:val="00493576"/>
    <w:rsid w:val="004935C0"/>
    <w:rsid w:val="004935D4"/>
    <w:rsid w:val="00493602"/>
    <w:rsid w:val="0049383F"/>
    <w:rsid w:val="004938C3"/>
    <w:rsid w:val="00493D06"/>
    <w:rsid w:val="00493E56"/>
    <w:rsid w:val="0049400F"/>
    <w:rsid w:val="00494148"/>
    <w:rsid w:val="00494161"/>
    <w:rsid w:val="00494568"/>
    <w:rsid w:val="00494612"/>
    <w:rsid w:val="00494A93"/>
    <w:rsid w:val="00494C26"/>
    <w:rsid w:val="00494CA7"/>
    <w:rsid w:val="00494D75"/>
    <w:rsid w:val="004950D5"/>
    <w:rsid w:val="004953BE"/>
    <w:rsid w:val="00495584"/>
    <w:rsid w:val="00495737"/>
    <w:rsid w:val="00495E7C"/>
    <w:rsid w:val="00495F8F"/>
    <w:rsid w:val="00495FB4"/>
    <w:rsid w:val="0049604C"/>
    <w:rsid w:val="00496102"/>
    <w:rsid w:val="00496224"/>
    <w:rsid w:val="004962BD"/>
    <w:rsid w:val="0049640E"/>
    <w:rsid w:val="0049648F"/>
    <w:rsid w:val="004966A8"/>
    <w:rsid w:val="004967BC"/>
    <w:rsid w:val="004968C9"/>
    <w:rsid w:val="00496934"/>
    <w:rsid w:val="00496D07"/>
    <w:rsid w:val="00496E7A"/>
    <w:rsid w:val="00496FCF"/>
    <w:rsid w:val="00496FFC"/>
    <w:rsid w:val="004971C4"/>
    <w:rsid w:val="004972A5"/>
    <w:rsid w:val="004974B5"/>
    <w:rsid w:val="00497516"/>
    <w:rsid w:val="004975D3"/>
    <w:rsid w:val="00497656"/>
    <w:rsid w:val="0049774F"/>
    <w:rsid w:val="00497890"/>
    <w:rsid w:val="004978DF"/>
    <w:rsid w:val="0049791F"/>
    <w:rsid w:val="004979EB"/>
    <w:rsid w:val="00497A02"/>
    <w:rsid w:val="00497A98"/>
    <w:rsid w:val="00497E3E"/>
    <w:rsid w:val="004A001B"/>
    <w:rsid w:val="004A00C8"/>
    <w:rsid w:val="004A0216"/>
    <w:rsid w:val="004A04C8"/>
    <w:rsid w:val="004A0857"/>
    <w:rsid w:val="004A096A"/>
    <w:rsid w:val="004A0CAD"/>
    <w:rsid w:val="004A0D6D"/>
    <w:rsid w:val="004A0D86"/>
    <w:rsid w:val="004A0E29"/>
    <w:rsid w:val="004A0E83"/>
    <w:rsid w:val="004A0E84"/>
    <w:rsid w:val="004A103E"/>
    <w:rsid w:val="004A104A"/>
    <w:rsid w:val="004A1594"/>
    <w:rsid w:val="004A160F"/>
    <w:rsid w:val="004A1763"/>
    <w:rsid w:val="004A1891"/>
    <w:rsid w:val="004A18FA"/>
    <w:rsid w:val="004A1AA3"/>
    <w:rsid w:val="004A1B42"/>
    <w:rsid w:val="004A1CB5"/>
    <w:rsid w:val="004A1D36"/>
    <w:rsid w:val="004A1E4A"/>
    <w:rsid w:val="004A1FC1"/>
    <w:rsid w:val="004A2020"/>
    <w:rsid w:val="004A241A"/>
    <w:rsid w:val="004A260E"/>
    <w:rsid w:val="004A2A80"/>
    <w:rsid w:val="004A2AEE"/>
    <w:rsid w:val="004A2EC7"/>
    <w:rsid w:val="004A2F34"/>
    <w:rsid w:val="004A316E"/>
    <w:rsid w:val="004A31CF"/>
    <w:rsid w:val="004A322C"/>
    <w:rsid w:val="004A3231"/>
    <w:rsid w:val="004A37D3"/>
    <w:rsid w:val="004A37EF"/>
    <w:rsid w:val="004A384A"/>
    <w:rsid w:val="004A3888"/>
    <w:rsid w:val="004A390F"/>
    <w:rsid w:val="004A3931"/>
    <w:rsid w:val="004A3981"/>
    <w:rsid w:val="004A39B3"/>
    <w:rsid w:val="004A3B0C"/>
    <w:rsid w:val="004A3E9F"/>
    <w:rsid w:val="004A4221"/>
    <w:rsid w:val="004A4433"/>
    <w:rsid w:val="004A461F"/>
    <w:rsid w:val="004A48BC"/>
    <w:rsid w:val="004A4CA9"/>
    <w:rsid w:val="004A4D94"/>
    <w:rsid w:val="004A4EF3"/>
    <w:rsid w:val="004A51C3"/>
    <w:rsid w:val="004A53B0"/>
    <w:rsid w:val="004A54D9"/>
    <w:rsid w:val="004A55B8"/>
    <w:rsid w:val="004A5621"/>
    <w:rsid w:val="004A59AC"/>
    <w:rsid w:val="004A5A61"/>
    <w:rsid w:val="004A5A67"/>
    <w:rsid w:val="004A5CC6"/>
    <w:rsid w:val="004A5DEE"/>
    <w:rsid w:val="004A5E36"/>
    <w:rsid w:val="004A5E65"/>
    <w:rsid w:val="004A61FC"/>
    <w:rsid w:val="004A6358"/>
    <w:rsid w:val="004A64F5"/>
    <w:rsid w:val="004A6607"/>
    <w:rsid w:val="004A67E8"/>
    <w:rsid w:val="004A67F1"/>
    <w:rsid w:val="004A69C5"/>
    <w:rsid w:val="004A6A9F"/>
    <w:rsid w:val="004A6B4F"/>
    <w:rsid w:val="004A6D24"/>
    <w:rsid w:val="004A7026"/>
    <w:rsid w:val="004A728D"/>
    <w:rsid w:val="004A7752"/>
    <w:rsid w:val="004A7A8D"/>
    <w:rsid w:val="004A7B1F"/>
    <w:rsid w:val="004A7D25"/>
    <w:rsid w:val="004A7D99"/>
    <w:rsid w:val="004A7F47"/>
    <w:rsid w:val="004B03F6"/>
    <w:rsid w:val="004B06C1"/>
    <w:rsid w:val="004B06DC"/>
    <w:rsid w:val="004B0720"/>
    <w:rsid w:val="004B0A20"/>
    <w:rsid w:val="004B0DFB"/>
    <w:rsid w:val="004B0EA4"/>
    <w:rsid w:val="004B0EA5"/>
    <w:rsid w:val="004B0F06"/>
    <w:rsid w:val="004B1023"/>
    <w:rsid w:val="004B16DC"/>
    <w:rsid w:val="004B18F2"/>
    <w:rsid w:val="004B1935"/>
    <w:rsid w:val="004B1994"/>
    <w:rsid w:val="004B19F2"/>
    <w:rsid w:val="004B1C19"/>
    <w:rsid w:val="004B1C41"/>
    <w:rsid w:val="004B1CA1"/>
    <w:rsid w:val="004B1E5E"/>
    <w:rsid w:val="004B1E83"/>
    <w:rsid w:val="004B25ED"/>
    <w:rsid w:val="004B28C7"/>
    <w:rsid w:val="004B2AC1"/>
    <w:rsid w:val="004B320F"/>
    <w:rsid w:val="004B332C"/>
    <w:rsid w:val="004B3354"/>
    <w:rsid w:val="004B38D4"/>
    <w:rsid w:val="004B3A97"/>
    <w:rsid w:val="004B3DB1"/>
    <w:rsid w:val="004B3E70"/>
    <w:rsid w:val="004B40F6"/>
    <w:rsid w:val="004B4150"/>
    <w:rsid w:val="004B41BE"/>
    <w:rsid w:val="004B4397"/>
    <w:rsid w:val="004B449A"/>
    <w:rsid w:val="004B4616"/>
    <w:rsid w:val="004B46CF"/>
    <w:rsid w:val="004B4728"/>
    <w:rsid w:val="004B4833"/>
    <w:rsid w:val="004B4A37"/>
    <w:rsid w:val="004B4B91"/>
    <w:rsid w:val="004B4CC5"/>
    <w:rsid w:val="004B4E5D"/>
    <w:rsid w:val="004B51C9"/>
    <w:rsid w:val="004B5246"/>
    <w:rsid w:val="004B5333"/>
    <w:rsid w:val="004B54BE"/>
    <w:rsid w:val="004B589A"/>
    <w:rsid w:val="004B59FE"/>
    <w:rsid w:val="004B5A2D"/>
    <w:rsid w:val="004B5AEC"/>
    <w:rsid w:val="004B5AF6"/>
    <w:rsid w:val="004B5CA2"/>
    <w:rsid w:val="004B5D01"/>
    <w:rsid w:val="004B5D18"/>
    <w:rsid w:val="004B5E9D"/>
    <w:rsid w:val="004B5F7F"/>
    <w:rsid w:val="004B5FC1"/>
    <w:rsid w:val="004B6062"/>
    <w:rsid w:val="004B619B"/>
    <w:rsid w:val="004B629C"/>
    <w:rsid w:val="004B6472"/>
    <w:rsid w:val="004B6566"/>
    <w:rsid w:val="004B69FC"/>
    <w:rsid w:val="004B6B35"/>
    <w:rsid w:val="004B6CAA"/>
    <w:rsid w:val="004B6D4C"/>
    <w:rsid w:val="004B6E6B"/>
    <w:rsid w:val="004B6EA6"/>
    <w:rsid w:val="004B6F5B"/>
    <w:rsid w:val="004B7177"/>
    <w:rsid w:val="004B71D5"/>
    <w:rsid w:val="004B7838"/>
    <w:rsid w:val="004B78F0"/>
    <w:rsid w:val="004B79EE"/>
    <w:rsid w:val="004B7B6B"/>
    <w:rsid w:val="004B7D0A"/>
    <w:rsid w:val="004B7DA8"/>
    <w:rsid w:val="004B7DC4"/>
    <w:rsid w:val="004B7E70"/>
    <w:rsid w:val="004B7EC5"/>
    <w:rsid w:val="004B7FCD"/>
    <w:rsid w:val="004C013D"/>
    <w:rsid w:val="004C0251"/>
    <w:rsid w:val="004C054F"/>
    <w:rsid w:val="004C0649"/>
    <w:rsid w:val="004C07BA"/>
    <w:rsid w:val="004C0A60"/>
    <w:rsid w:val="004C0B12"/>
    <w:rsid w:val="004C0B70"/>
    <w:rsid w:val="004C104A"/>
    <w:rsid w:val="004C105F"/>
    <w:rsid w:val="004C1196"/>
    <w:rsid w:val="004C1208"/>
    <w:rsid w:val="004C184C"/>
    <w:rsid w:val="004C1AF4"/>
    <w:rsid w:val="004C1BE4"/>
    <w:rsid w:val="004C1C37"/>
    <w:rsid w:val="004C1DDA"/>
    <w:rsid w:val="004C200C"/>
    <w:rsid w:val="004C20BA"/>
    <w:rsid w:val="004C20F4"/>
    <w:rsid w:val="004C22E3"/>
    <w:rsid w:val="004C2320"/>
    <w:rsid w:val="004C2415"/>
    <w:rsid w:val="004C279C"/>
    <w:rsid w:val="004C2B34"/>
    <w:rsid w:val="004C2BDF"/>
    <w:rsid w:val="004C2CBB"/>
    <w:rsid w:val="004C2D55"/>
    <w:rsid w:val="004C2E6B"/>
    <w:rsid w:val="004C2F16"/>
    <w:rsid w:val="004C30A8"/>
    <w:rsid w:val="004C314F"/>
    <w:rsid w:val="004C3156"/>
    <w:rsid w:val="004C3432"/>
    <w:rsid w:val="004C371E"/>
    <w:rsid w:val="004C3850"/>
    <w:rsid w:val="004C3978"/>
    <w:rsid w:val="004C39D0"/>
    <w:rsid w:val="004C3A05"/>
    <w:rsid w:val="004C3A21"/>
    <w:rsid w:val="004C3C2F"/>
    <w:rsid w:val="004C3C7D"/>
    <w:rsid w:val="004C3D1E"/>
    <w:rsid w:val="004C3D3D"/>
    <w:rsid w:val="004C3EE9"/>
    <w:rsid w:val="004C40C2"/>
    <w:rsid w:val="004C4189"/>
    <w:rsid w:val="004C4190"/>
    <w:rsid w:val="004C4506"/>
    <w:rsid w:val="004C4548"/>
    <w:rsid w:val="004C45DB"/>
    <w:rsid w:val="004C46C0"/>
    <w:rsid w:val="004C475D"/>
    <w:rsid w:val="004C482F"/>
    <w:rsid w:val="004C493D"/>
    <w:rsid w:val="004C4B98"/>
    <w:rsid w:val="004C4B9C"/>
    <w:rsid w:val="004C4DE2"/>
    <w:rsid w:val="004C4E13"/>
    <w:rsid w:val="004C4F41"/>
    <w:rsid w:val="004C54A8"/>
    <w:rsid w:val="004C5637"/>
    <w:rsid w:val="004C5785"/>
    <w:rsid w:val="004C57A4"/>
    <w:rsid w:val="004C57B7"/>
    <w:rsid w:val="004C5857"/>
    <w:rsid w:val="004C5943"/>
    <w:rsid w:val="004C59CD"/>
    <w:rsid w:val="004C5A94"/>
    <w:rsid w:val="004C5C08"/>
    <w:rsid w:val="004C5CB4"/>
    <w:rsid w:val="004C5EBA"/>
    <w:rsid w:val="004C5EC9"/>
    <w:rsid w:val="004C5ECF"/>
    <w:rsid w:val="004C5F64"/>
    <w:rsid w:val="004C6075"/>
    <w:rsid w:val="004C61E8"/>
    <w:rsid w:val="004C62DE"/>
    <w:rsid w:val="004C6348"/>
    <w:rsid w:val="004C63D6"/>
    <w:rsid w:val="004C6563"/>
    <w:rsid w:val="004C6742"/>
    <w:rsid w:val="004C69EE"/>
    <w:rsid w:val="004C6D9E"/>
    <w:rsid w:val="004C6FD7"/>
    <w:rsid w:val="004C71F6"/>
    <w:rsid w:val="004C732E"/>
    <w:rsid w:val="004C7344"/>
    <w:rsid w:val="004C7392"/>
    <w:rsid w:val="004C7397"/>
    <w:rsid w:val="004C73F2"/>
    <w:rsid w:val="004C745C"/>
    <w:rsid w:val="004C74D3"/>
    <w:rsid w:val="004C7541"/>
    <w:rsid w:val="004C75E6"/>
    <w:rsid w:val="004C7631"/>
    <w:rsid w:val="004C76D3"/>
    <w:rsid w:val="004C783B"/>
    <w:rsid w:val="004C7904"/>
    <w:rsid w:val="004C7DA8"/>
    <w:rsid w:val="004C7FEF"/>
    <w:rsid w:val="004D0104"/>
    <w:rsid w:val="004D0277"/>
    <w:rsid w:val="004D0319"/>
    <w:rsid w:val="004D0321"/>
    <w:rsid w:val="004D05F4"/>
    <w:rsid w:val="004D0684"/>
    <w:rsid w:val="004D09F5"/>
    <w:rsid w:val="004D0A6A"/>
    <w:rsid w:val="004D0B7C"/>
    <w:rsid w:val="004D0CB5"/>
    <w:rsid w:val="004D0CEB"/>
    <w:rsid w:val="004D0EE8"/>
    <w:rsid w:val="004D0FE9"/>
    <w:rsid w:val="004D1075"/>
    <w:rsid w:val="004D10EC"/>
    <w:rsid w:val="004D117B"/>
    <w:rsid w:val="004D12B2"/>
    <w:rsid w:val="004D13F4"/>
    <w:rsid w:val="004D16DD"/>
    <w:rsid w:val="004D17FB"/>
    <w:rsid w:val="004D1887"/>
    <w:rsid w:val="004D18E1"/>
    <w:rsid w:val="004D1907"/>
    <w:rsid w:val="004D1C78"/>
    <w:rsid w:val="004D2251"/>
    <w:rsid w:val="004D237D"/>
    <w:rsid w:val="004D240A"/>
    <w:rsid w:val="004D279C"/>
    <w:rsid w:val="004D2BC3"/>
    <w:rsid w:val="004D2C72"/>
    <w:rsid w:val="004D2D0D"/>
    <w:rsid w:val="004D2D66"/>
    <w:rsid w:val="004D2DC9"/>
    <w:rsid w:val="004D32F4"/>
    <w:rsid w:val="004D3312"/>
    <w:rsid w:val="004D367F"/>
    <w:rsid w:val="004D3986"/>
    <w:rsid w:val="004D3A15"/>
    <w:rsid w:val="004D3B1F"/>
    <w:rsid w:val="004D3C46"/>
    <w:rsid w:val="004D3C86"/>
    <w:rsid w:val="004D3CF4"/>
    <w:rsid w:val="004D3DD4"/>
    <w:rsid w:val="004D3E53"/>
    <w:rsid w:val="004D3F78"/>
    <w:rsid w:val="004D3F7C"/>
    <w:rsid w:val="004D4125"/>
    <w:rsid w:val="004D441E"/>
    <w:rsid w:val="004D4478"/>
    <w:rsid w:val="004D4566"/>
    <w:rsid w:val="004D45F0"/>
    <w:rsid w:val="004D46D1"/>
    <w:rsid w:val="004D47B9"/>
    <w:rsid w:val="004D491D"/>
    <w:rsid w:val="004D49AA"/>
    <w:rsid w:val="004D4A60"/>
    <w:rsid w:val="004D4A64"/>
    <w:rsid w:val="004D4BC8"/>
    <w:rsid w:val="004D4C32"/>
    <w:rsid w:val="004D4C92"/>
    <w:rsid w:val="004D4E4D"/>
    <w:rsid w:val="004D4F61"/>
    <w:rsid w:val="004D5092"/>
    <w:rsid w:val="004D51AB"/>
    <w:rsid w:val="004D526D"/>
    <w:rsid w:val="004D5505"/>
    <w:rsid w:val="004D55F9"/>
    <w:rsid w:val="004D5B78"/>
    <w:rsid w:val="004D5C25"/>
    <w:rsid w:val="004D5D6E"/>
    <w:rsid w:val="004D5DDE"/>
    <w:rsid w:val="004D5FE2"/>
    <w:rsid w:val="004D6089"/>
    <w:rsid w:val="004D6243"/>
    <w:rsid w:val="004D63CB"/>
    <w:rsid w:val="004D68DE"/>
    <w:rsid w:val="004D69EF"/>
    <w:rsid w:val="004D6C45"/>
    <w:rsid w:val="004D6CC2"/>
    <w:rsid w:val="004D6DBA"/>
    <w:rsid w:val="004D726F"/>
    <w:rsid w:val="004D738C"/>
    <w:rsid w:val="004D73A3"/>
    <w:rsid w:val="004D74A8"/>
    <w:rsid w:val="004D75BA"/>
    <w:rsid w:val="004D770D"/>
    <w:rsid w:val="004D7716"/>
    <w:rsid w:val="004D7B76"/>
    <w:rsid w:val="004D7BC6"/>
    <w:rsid w:val="004D7E05"/>
    <w:rsid w:val="004D7F58"/>
    <w:rsid w:val="004E00D5"/>
    <w:rsid w:val="004E020A"/>
    <w:rsid w:val="004E02C8"/>
    <w:rsid w:val="004E038D"/>
    <w:rsid w:val="004E056E"/>
    <w:rsid w:val="004E0631"/>
    <w:rsid w:val="004E0632"/>
    <w:rsid w:val="004E0663"/>
    <w:rsid w:val="004E08E3"/>
    <w:rsid w:val="004E09D8"/>
    <w:rsid w:val="004E0B21"/>
    <w:rsid w:val="004E0B7A"/>
    <w:rsid w:val="004E0BED"/>
    <w:rsid w:val="004E0C06"/>
    <w:rsid w:val="004E0CB4"/>
    <w:rsid w:val="004E0D3D"/>
    <w:rsid w:val="004E0EF7"/>
    <w:rsid w:val="004E0FA3"/>
    <w:rsid w:val="004E115F"/>
    <w:rsid w:val="004E11C9"/>
    <w:rsid w:val="004E1335"/>
    <w:rsid w:val="004E135E"/>
    <w:rsid w:val="004E181D"/>
    <w:rsid w:val="004E1CF4"/>
    <w:rsid w:val="004E1D9E"/>
    <w:rsid w:val="004E225A"/>
    <w:rsid w:val="004E2318"/>
    <w:rsid w:val="004E2574"/>
    <w:rsid w:val="004E283F"/>
    <w:rsid w:val="004E2B07"/>
    <w:rsid w:val="004E2C19"/>
    <w:rsid w:val="004E2EB1"/>
    <w:rsid w:val="004E307D"/>
    <w:rsid w:val="004E3143"/>
    <w:rsid w:val="004E3692"/>
    <w:rsid w:val="004E3784"/>
    <w:rsid w:val="004E3824"/>
    <w:rsid w:val="004E3843"/>
    <w:rsid w:val="004E39EB"/>
    <w:rsid w:val="004E3D5C"/>
    <w:rsid w:val="004E3E7C"/>
    <w:rsid w:val="004E3F38"/>
    <w:rsid w:val="004E40C2"/>
    <w:rsid w:val="004E42D2"/>
    <w:rsid w:val="004E43D1"/>
    <w:rsid w:val="004E45D5"/>
    <w:rsid w:val="004E4769"/>
    <w:rsid w:val="004E4838"/>
    <w:rsid w:val="004E4B48"/>
    <w:rsid w:val="004E4CBF"/>
    <w:rsid w:val="004E52BD"/>
    <w:rsid w:val="004E550A"/>
    <w:rsid w:val="004E5633"/>
    <w:rsid w:val="004E5718"/>
    <w:rsid w:val="004E5847"/>
    <w:rsid w:val="004E596F"/>
    <w:rsid w:val="004E5E55"/>
    <w:rsid w:val="004E5FB8"/>
    <w:rsid w:val="004E65D0"/>
    <w:rsid w:val="004E669A"/>
    <w:rsid w:val="004E672F"/>
    <w:rsid w:val="004E67C6"/>
    <w:rsid w:val="004E6D12"/>
    <w:rsid w:val="004E708E"/>
    <w:rsid w:val="004E74F4"/>
    <w:rsid w:val="004E753D"/>
    <w:rsid w:val="004E76B9"/>
    <w:rsid w:val="004E7841"/>
    <w:rsid w:val="004E7A9B"/>
    <w:rsid w:val="004E7CE2"/>
    <w:rsid w:val="004E7E3A"/>
    <w:rsid w:val="004E7F3B"/>
    <w:rsid w:val="004E7FCB"/>
    <w:rsid w:val="004F0021"/>
    <w:rsid w:val="004F012F"/>
    <w:rsid w:val="004F0132"/>
    <w:rsid w:val="004F04CB"/>
    <w:rsid w:val="004F06E4"/>
    <w:rsid w:val="004F095F"/>
    <w:rsid w:val="004F0C02"/>
    <w:rsid w:val="004F0D6B"/>
    <w:rsid w:val="004F0E0E"/>
    <w:rsid w:val="004F0E85"/>
    <w:rsid w:val="004F10D1"/>
    <w:rsid w:val="004F1249"/>
    <w:rsid w:val="004F145E"/>
    <w:rsid w:val="004F1746"/>
    <w:rsid w:val="004F1D17"/>
    <w:rsid w:val="004F1D54"/>
    <w:rsid w:val="004F1FCE"/>
    <w:rsid w:val="004F2108"/>
    <w:rsid w:val="004F211E"/>
    <w:rsid w:val="004F23B2"/>
    <w:rsid w:val="004F24AD"/>
    <w:rsid w:val="004F2937"/>
    <w:rsid w:val="004F2C10"/>
    <w:rsid w:val="004F2D25"/>
    <w:rsid w:val="004F2EDE"/>
    <w:rsid w:val="004F2FE4"/>
    <w:rsid w:val="004F314E"/>
    <w:rsid w:val="004F357E"/>
    <w:rsid w:val="004F36B4"/>
    <w:rsid w:val="004F37DC"/>
    <w:rsid w:val="004F3A7E"/>
    <w:rsid w:val="004F3B7B"/>
    <w:rsid w:val="004F3D16"/>
    <w:rsid w:val="004F3EA7"/>
    <w:rsid w:val="004F4468"/>
    <w:rsid w:val="004F47F2"/>
    <w:rsid w:val="004F4964"/>
    <w:rsid w:val="004F49F1"/>
    <w:rsid w:val="004F4C96"/>
    <w:rsid w:val="004F4E96"/>
    <w:rsid w:val="004F52B6"/>
    <w:rsid w:val="004F54EE"/>
    <w:rsid w:val="004F56A8"/>
    <w:rsid w:val="004F56D7"/>
    <w:rsid w:val="004F5CB0"/>
    <w:rsid w:val="004F5D79"/>
    <w:rsid w:val="004F5E4A"/>
    <w:rsid w:val="004F5F0A"/>
    <w:rsid w:val="004F6370"/>
    <w:rsid w:val="004F6394"/>
    <w:rsid w:val="004F6470"/>
    <w:rsid w:val="004F661B"/>
    <w:rsid w:val="004F670E"/>
    <w:rsid w:val="004F69E8"/>
    <w:rsid w:val="004F6A09"/>
    <w:rsid w:val="004F6A7F"/>
    <w:rsid w:val="004F6AA8"/>
    <w:rsid w:val="004F6B73"/>
    <w:rsid w:val="004F6BE1"/>
    <w:rsid w:val="004F6C3C"/>
    <w:rsid w:val="004F6C5F"/>
    <w:rsid w:val="004F6EE2"/>
    <w:rsid w:val="004F717F"/>
    <w:rsid w:val="004F720F"/>
    <w:rsid w:val="004F73BC"/>
    <w:rsid w:val="004F7619"/>
    <w:rsid w:val="004F77C7"/>
    <w:rsid w:val="004F7979"/>
    <w:rsid w:val="004F79CA"/>
    <w:rsid w:val="004F7AEB"/>
    <w:rsid w:val="004F7C5B"/>
    <w:rsid w:val="004F7C6B"/>
    <w:rsid w:val="004F7EC3"/>
    <w:rsid w:val="005001E0"/>
    <w:rsid w:val="005003CF"/>
    <w:rsid w:val="005005E1"/>
    <w:rsid w:val="005006E0"/>
    <w:rsid w:val="0050098B"/>
    <w:rsid w:val="00500A5E"/>
    <w:rsid w:val="00500C63"/>
    <w:rsid w:val="00500D57"/>
    <w:rsid w:val="00500E6A"/>
    <w:rsid w:val="00501001"/>
    <w:rsid w:val="00501029"/>
    <w:rsid w:val="00501034"/>
    <w:rsid w:val="0050129C"/>
    <w:rsid w:val="005014C8"/>
    <w:rsid w:val="005014ED"/>
    <w:rsid w:val="00501642"/>
    <w:rsid w:val="005018F2"/>
    <w:rsid w:val="00501BC4"/>
    <w:rsid w:val="00501BE4"/>
    <w:rsid w:val="00501C9E"/>
    <w:rsid w:val="00501D84"/>
    <w:rsid w:val="00501E0C"/>
    <w:rsid w:val="00501E46"/>
    <w:rsid w:val="00501EBC"/>
    <w:rsid w:val="00501F0F"/>
    <w:rsid w:val="00501F14"/>
    <w:rsid w:val="00501FC1"/>
    <w:rsid w:val="00502073"/>
    <w:rsid w:val="00502139"/>
    <w:rsid w:val="00502156"/>
    <w:rsid w:val="005021D4"/>
    <w:rsid w:val="00502454"/>
    <w:rsid w:val="00502732"/>
    <w:rsid w:val="0050288B"/>
    <w:rsid w:val="00502BAE"/>
    <w:rsid w:val="00502BF9"/>
    <w:rsid w:val="00502E5C"/>
    <w:rsid w:val="00503324"/>
    <w:rsid w:val="005033D2"/>
    <w:rsid w:val="005034C1"/>
    <w:rsid w:val="0050353E"/>
    <w:rsid w:val="0050354E"/>
    <w:rsid w:val="0050367C"/>
    <w:rsid w:val="0050371D"/>
    <w:rsid w:val="005037E1"/>
    <w:rsid w:val="00503909"/>
    <w:rsid w:val="00503BDB"/>
    <w:rsid w:val="00503CAB"/>
    <w:rsid w:val="00503E0F"/>
    <w:rsid w:val="00503EDC"/>
    <w:rsid w:val="00503EE2"/>
    <w:rsid w:val="005043AA"/>
    <w:rsid w:val="005043B2"/>
    <w:rsid w:val="005043E7"/>
    <w:rsid w:val="005044EA"/>
    <w:rsid w:val="00504513"/>
    <w:rsid w:val="0050460D"/>
    <w:rsid w:val="005047CF"/>
    <w:rsid w:val="00504A7B"/>
    <w:rsid w:val="00504B23"/>
    <w:rsid w:val="00504C58"/>
    <w:rsid w:val="00504DCB"/>
    <w:rsid w:val="00504DEF"/>
    <w:rsid w:val="00505158"/>
    <w:rsid w:val="00505451"/>
    <w:rsid w:val="00505689"/>
    <w:rsid w:val="005058FF"/>
    <w:rsid w:val="00505FF9"/>
    <w:rsid w:val="0050602C"/>
    <w:rsid w:val="00506239"/>
    <w:rsid w:val="0050630C"/>
    <w:rsid w:val="005064F8"/>
    <w:rsid w:val="0050650F"/>
    <w:rsid w:val="00506515"/>
    <w:rsid w:val="00506575"/>
    <w:rsid w:val="0050659C"/>
    <w:rsid w:val="005065C3"/>
    <w:rsid w:val="00506651"/>
    <w:rsid w:val="00506736"/>
    <w:rsid w:val="0050687E"/>
    <w:rsid w:val="00506B02"/>
    <w:rsid w:val="00506C49"/>
    <w:rsid w:val="00506D75"/>
    <w:rsid w:val="00506E15"/>
    <w:rsid w:val="00507095"/>
    <w:rsid w:val="0050709E"/>
    <w:rsid w:val="00507174"/>
    <w:rsid w:val="005073CC"/>
    <w:rsid w:val="005073DE"/>
    <w:rsid w:val="0050740C"/>
    <w:rsid w:val="00507534"/>
    <w:rsid w:val="0050758A"/>
    <w:rsid w:val="00507680"/>
    <w:rsid w:val="005076FA"/>
    <w:rsid w:val="005078D1"/>
    <w:rsid w:val="00507A60"/>
    <w:rsid w:val="00507B09"/>
    <w:rsid w:val="00507B9D"/>
    <w:rsid w:val="00507F7E"/>
    <w:rsid w:val="00507F92"/>
    <w:rsid w:val="0051009B"/>
    <w:rsid w:val="005100BA"/>
    <w:rsid w:val="005101B8"/>
    <w:rsid w:val="005104C4"/>
    <w:rsid w:val="00510810"/>
    <w:rsid w:val="00510829"/>
    <w:rsid w:val="00510A01"/>
    <w:rsid w:val="00510C0E"/>
    <w:rsid w:val="00510C20"/>
    <w:rsid w:val="00510D24"/>
    <w:rsid w:val="00510E95"/>
    <w:rsid w:val="00510FEE"/>
    <w:rsid w:val="00511209"/>
    <w:rsid w:val="00511292"/>
    <w:rsid w:val="0051166A"/>
    <w:rsid w:val="00511802"/>
    <w:rsid w:val="00511865"/>
    <w:rsid w:val="00511A44"/>
    <w:rsid w:val="00511B86"/>
    <w:rsid w:val="00511B92"/>
    <w:rsid w:val="00511DF1"/>
    <w:rsid w:val="00511FE9"/>
    <w:rsid w:val="00512048"/>
    <w:rsid w:val="0051247E"/>
    <w:rsid w:val="00512520"/>
    <w:rsid w:val="0051258B"/>
    <w:rsid w:val="00512837"/>
    <w:rsid w:val="00512897"/>
    <w:rsid w:val="00512C11"/>
    <w:rsid w:val="00512C81"/>
    <w:rsid w:val="00512EE3"/>
    <w:rsid w:val="005130D9"/>
    <w:rsid w:val="0051327B"/>
    <w:rsid w:val="005133CA"/>
    <w:rsid w:val="00513CCD"/>
    <w:rsid w:val="00513D6F"/>
    <w:rsid w:val="00513FA9"/>
    <w:rsid w:val="00514233"/>
    <w:rsid w:val="0051423D"/>
    <w:rsid w:val="005142BA"/>
    <w:rsid w:val="0051495B"/>
    <w:rsid w:val="00514AE0"/>
    <w:rsid w:val="00514C89"/>
    <w:rsid w:val="00514E6A"/>
    <w:rsid w:val="00515367"/>
    <w:rsid w:val="005154E7"/>
    <w:rsid w:val="00515552"/>
    <w:rsid w:val="00515AEB"/>
    <w:rsid w:val="00515B39"/>
    <w:rsid w:val="00515B9F"/>
    <w:rsid w:val="00515CE4"/>
    <w:rsid w:val="00515CF5"/>
    <w:rsid w:val="00515D0F"/>
    <w:rsid w:val="005160AF"/>
    <w:rsid w:val="0051619D"/>
    <w:rsid w:val="00516314"/>
    <w:rsid w:val="005163ED"/>
    <w:rsid w:val="005164DC"/>
    <w:rsid w:val="005166D8"/>
    <w:rsid w:val="0051673A"/>
    <w:rsid w:val="005168BF"/>
    <w:rsid w:val="005168DA"/>
    <w:rsid w:val="00516A23"/>
    <w:rsid w:val="00516DB8"/>
    <w:rsid w:val="005172EC"/>
    <w:rsid w:val="005173F9"/>
    <w:rsid w:val="005174D3"/>
    <w:rsid w:val="00517765"/>
    <w:rsid w:val="005177D4"/>
    <w:rsid w:val="00517873"/>
    <w:rsid w:val="00517B74"/>
    <w:rsid w:val="00517D33"/>
    <w:rsid w:val="00517DC4"/>
    <w:rsid w:val="00520167"/>
    <w:rsid w:val="005203B6"/>
    <w:rsid w:val="00520A61"/>
    <w:rsid w:val="00520AED"/>
    <w:rsid w:val="00520BA7"/>
    <w:rsid w:val="00520F7C"/>
    <w:rsid w:val="00521044"/>
    <w:rsid w:val="00521226"/>
    <w:rsid w:val="0052128F"/>
    <w:rsid w:val="005212E5"/>
    <w:rsid w:val="00521313"/>
    <w:rsid w:val="00521471"/>
    <w:rsid w:val="00521535"/>
    <w:rsid w:val="00521622"/>
    <w:rsid w:val="005216EC"/>
    <w:rsid w:val="00521814"/>
    <w:rsid w:val="005218FC"/>
    <w:rsid w:val="0052194E"/>
    <w:rsid w:val="00521C87"/>
    <w:rsid w:val="00522135"/>
    <w:rsid w:val="005222C0"/>
    <w:rsid w:val="00522362"/>
    <w:rsid w:val="005223CA"/>
    <w:rsid w:val="00522A7D"/>
    <w:rsid w:val="00522D71"/>
    <w:rsid w:val="0052325F"/>
    <w:rsid w:val="00523356"/>
    <w:rsid w:val="0052335B"/>
    <w:rsid w:val="0052344D"/>
    <w:rsid w:val="0052355F"/>
    <w:rsid w:val="00523614"/>
    <w:rsid w:val="00523BDD"/>
    <w:rsid w:val="00523EB5"/>
    <w:rsid w:val="00523F67"/>
    <w:rsid w:val="0052409F"/>
    <w:rsid w:val="00524161"/>
    <w:rsid w:val="00524167"/>
    <w:rsid w:val="00524597"/>
    <w:rsid w:val="005245E2"/>
    <w:rsid w:val="0052460D"/>
    <w:rsid w:val="0052462A"/>
    <w:rsid w:val="0052466C"/>
    <w:rsid w:val="005246FF"/>
    <w:rsid w:val="0052471F"/>
    <w:rsid w:val="00524875"/>
    <w:rsid w:val="005249E4"/>
    <w:rsid w:val="00524B98"/>
    <w:rsid w:val="00524C76"/>
    <w:rsid w:val="00524D6A"/>
    <w:rsid w:val="00524DFE"/>
    <w:rsid w:val="00524EB0"/>
    <w:rsid w:val="00524F73"/>
    <w:rsid w:val="005250AB"/>
    <w:rsid w:val="005250DC"/>
    <w:rsid w:val="005251E2"/>
    <w:rsid w:val="0052529A"/>
    <w:rsid w:val="00525314"/>
    <w:rsid w:val="0052532D"/>
    <w:rsid w:val="00525A29"/>
    <w:rsid w:val="00525BEA"/>
    <w:rsid w:val="00525D09"/>
    <w:rsid w:val="00526055"/>
    <w:rsid w:val="00526213"/>
    <w:rsid w:val="0052624D"/>
    <w:rsid w:val="00526266"/>
    <w:rsid w:val="00526620"/>
    <w:rsid w:val="00526666"/>
    <w:rsid w:val="00526669"/>
    <w:rsid w:val="005269CC"/>
    <w:rsid w:val="00526B12"/>
    <w:rsid w:val="00526B82"/>
    <w:rsid w:val="00526C3F"/>
    <w:rsid w:val="00526EBE"/>
    <w:rsid w:val="00526EDE"/>
    <w:rsid w:val="00526F96"/>
    <w:rsid w:val="00527280"/>
    <w:rsid w:val="005273F7"/>
    <w:rsid w:val="005276C0"/>
    <w:rsid w:val="005276FD"/>
    <w:rsid w:val="0052779D"/>
    <w:rsid w:val="0052788A"/>
    <w:rsid w:val="005279E5"/>
    <w:rsid w:val="00527B7D"/>
    <w:rsid w:val="00530105"/>
    <w:rsid w:val="005301F3"/>
    <w:rsid w:val="0053070C"/>
    <w:rsid w:val="0053087A"/>
    <w:rsid w:val="00530A1C"/>
    <w:rsid w:val="00530CCC"/>
    <w:rsid w:val="00530EBD"/>
    <w:rsid w:val="00530F09"/>
    <w:rsid w:val="00530FE7"/>
    <w:rsid w:val="00531017"/>
    <w:rsid w:val="00531110"/>
    <w:rsid w:val="005316E8"/>
    <w:rsid w:val="00531768"/>
    <w:rsid w:val="00531AC0"/>
    <w:rsid w:val="00531B57"/>
    <w:rsid w:val="00531B98"/>
    <w:rsid w:val="00531D3E"/>
    <w:rsid w:val="00531D4D"/>
    <w:rsid w:val="00531D91"/>
    <w:rsid w:val="00531E27"/>
    <w:rsid w:val="00531FD2"/>
    <w:rsid w:val="0053219A"/>
    <w:rsid w:val="00532312"/>
    <w:rsid w:val="0053244C"/>
    <w:rsid w:val="005327D7"/>
    <w:rsid w:val="0053294B"/>
    <w:rsid w:val="005329A0"/>
    <w:rsid w:val="00532B81"/>
    <w:rsid w:val="00532B92"/>
    <w:rsid w:val="00532BB7"/>
    <w:rsid w:val="00532C73"/>
    <w:rsid w:val="00532D62"/>
    <w:rsid w:val="00532D9C"/>
    <w:rsid w:val="0053313F"/>
    <w:rsid w:val="0053324E"/>
    <w:rsid w:val="0053331B"/>
    <w:rsid w:val="00533486"/>
    <w:rsid w:val="0053357A"/>
    <w:rsid w:val="005335B6"/>
    <w:rsid w:val="005336F1"/>
    <w:rsid w:val="00533933"/>
    <w:rsid w:val="00533A5C"/>
    <w:rsid w:val="00533BD8"/>
    <w:rsid w:val="00533D4A"/>
    <w:rsid w:val="005340C5"/>
    <w:rsid w:val="005342F7"/>
    <w:rsid w:val="005343F6"/>
    <w:rsid w:val="00534504"/>
    <w:rsid w:val="005347D3"/>
    <w:rsid w:val="00534844"/>
    <w:rsid w:val="0053490D"/>
    <w:rsid w:val="0053492D"/>
    <w:rsid w:val="00534E2C"/>
    <w:rsid w:val="00534E5D"/>
    <w:rsid w:val="00534EC5"/>
    <w:rsid w:val="00535206"/>
    <w:rsid w:val="00535248"/>
    <w:rsid w:val="0053526C"/>
    <w:rsid w:val="005353B7"/>
    <w:rsid w:val="005354A2"/>
    <w:rsid w:val="005354D5"/>
    <w:rsid w:val="00535519"/>
    <w:rsid w:val="00535561"/>
    <w:rsid w:val="005357D1"/>
    <w:rsid w:val="005357E4"/>
    <w:rsid w:val="005358D6"/>
    <w:rsid w:val="00535943"/>
    <w:rsid w:val="00535AED"/>
    <w:rsid w:val="00535B75"/>
    <w:rsid w:val="00535C09"/>
    <w:rsid w:val="00535F09"/>
    <w:rsid w:val="00536088"/>
    <w:rsid w:val="005360D1"/>
    <w:rsid w:val="0053617E"/>
    <w:rsid w:val="005363E8"/>
    <w:rsid w:val="0053681E"/>
    <w:rsid w:val="00536A7E"/>
    <w:rsid w:val="00536B96"/>
    <w:rsid w:val="00536C0F"/>
    <w:rsid w:val="00536C6C"/>
    <w:rsid w:val="00536E5C"/>
    <w:rsid w:val="005370EC"/>
    <w:rsid w:val="005370FE"/>
    <w:rsid w:val="00537241"/>
    <w:rsid w:val="0053731A"/>
    <w:rsid w:val="0053759E"/>
    <w:rsid w:val="0053781C"/>
    <w:rsid w:val="005378A9"/>
    <w:rsid w:val="00537952"/>
    <w:rsid w:val="0053797B"/>
    <w:rsid w:val="00537C41"/>
    <w:rsid w:val="00537ED6"/>
    <w:rsid w:val="005400B7"/>
    <w:rsid w:val="00540241"/>
    <w:rsid w:val="00540765"/>
    <w:rsid w:val="00540776"/>
    <w:rsid w:val="00540993"/>
    <w:rsid w:val="00540BF4"/>
    <w:rsid w:val="00540C1F"/>
    <w:rsid w:val="00540F3C"/>
    <w:rsid w:val="0054101F"/>
    <w:rsid w:val="00541417"/>
    <w:rsid w:val="00541566"/>
    <w:rsid w:val="005415C7"/>
    <w:rsid w:val="0054163B"/>
    <w:rsid w:val="0054167D"/>
    <w:rsid w:val="00541EE5"/>
    <w:rsid w:val="00542279"/>
    <w:rsid w:val="005422E1"/>
    <w:rsid w:val="005422E6"/>
    <w:rsid w:val="00542640"/>
    <w:rsid w:val="00542866"/>
    <w:rsid w:val="0054369A"/>
    <w:rsid w:val="0054374B"/>
    <w:rsid w:val="0054377C"/>
    <w:rsid w:val="00543907"/>
    <w:rsid w:val="00543A25"/>
    <w:rsid w:val="00543C5E"/>
    <w:rsid w:val="00543D6B"/>
    <w:rsid w:val="00543EDF"/>
    <w:rsid w:val="0054412E"/>
    <w:rsid w:val="005442E8"/>
    <w:rsid w:val="00544494"/>
    <w:rsid w:val="005444D6"/>
    <w:rsid w:val="0054470E"/>
    <w:rsid w:val="005448D3"/>
    <w:rsid w:val="00544988"/>
    <w:rsid w:val="00544D86"/>
    <w:rsid w:val="00544F3B"/>
    <w:rsid w:val="00544F4E"/>
    <w:rsid w:val="00545346"/>
    <w:rsid w:val="0054538B"/>
    <w:rsid w:val="0054543E"/>
    <w:rsid w:val="0054585B"/>
    <w:rsid w:val="00545BFD"/>
    <w:rsid w:val="00545C4D"/>
    <w:rsid w:val="00545C80"/>
    <w:rsid w:val="00545D96"/>
    <w:rsid w:val="00545DD2"/>
    <w:rsid w:val="00545E01"/>
    <w:rsid w:val="00545E19"/>
    <w:rsid w:val="0054644E"/>
    <w:rsid w:val="005464C5"/>
    <w:rsid w:val="005464CB"/>
    <w:rsid w:val="005465A8"/>
    <w:rsid w:val="0054673E"/>
    <w:rsid w:val="005468C3"/>
    <w:rsid w:val="00546A4F"/>
    <w:rsid w:val="00546AB3"/>
    <w:rsid w:val="00546CD2"/>
    <w:rsid w:val="00546E01"/>
    <w:rsid w:val="00546E95"/>
    <w:rsid w:val="0054714C"/>
    <w:rsid w:val="00547295"/>
    <w:rsid w:val="00547360"/>
    <w:rsid w:val="005475B3"/>
    <w:rsid w:val="005479A5"/>
    <w:rsid w:val="00547ADC"/>
    <w:rsid w:val="00547AF4"/>
    <w:rsid w:val="00547B84"/>
    <w:rsid w:val="00547D37"/>
    <w:rsid w:val="00547E80"/>
    <w:rsid w:val="00547F3A"/>
    <w:rsid w:val="0055001A"/>
    <w:rsid w:val="00550348"/>
    <w:rsid w:val="005503AE"/>
    <w:rsid w:val="005504A4"/>
    <w:rsid w:val="00550506"/>
    <w:rsid w:val="005507A6"/>
    <w:rsid w:val="00550802"/>
    <w:rsid w:val="005509CD"/>
    <w:rsid w:val="00550A5A"/>
    <w:rsid w:val="00550AD0"/>
    <w:rsid w:val="00550B67"/>
    <w:rsid w:val="00550CD1"/>
    <w:rsid w:val="00550E6E"/>
    <w:rsid w:val="00550F1F"/>
    <w:rsid w:val="005512CD"/>
    <w:rsid w:val="0055139F"/>
    <w:rsid w:val="00551472"/>
    <w:rsid w:val="0055175F"/>
    <w:rsid w:val="00551777"/>
    <w:rsid w:val="0055182C"/>
    <w:rsid w:val="00551903"/>
    <w:rsid w:val="00551920"/>
    <w:rsid w:val="0055193A"/>
    <w:rsid w:val="00551B99"/>
    <w:rsid w:val="00552154"/>
    <w:rsid w:val="005521D9"/>
    <w:rsid w:val="00552234"/>
    <w:rsid w:val="0055254E"/>
    <w:rsid w:val="0055264E"/>
    <w:rsid w:val="00552701"/>
    <w:rsid w:val="00552956"/>
    <w:rsid w:val="005529E5"/>
    <w:rsid w:val="00552BDC"/>
    <w:rsid w:val="00552BF7"/>
    <w:rsid w:val="00552DE3"/>
    <w:rsid w:val="00552E0E"/>
    <w:rsid w:val="00552EF6"/>
    <w:rsid w:val="00552F1D"/>
    <w:rsid w:val="00552F2B"/>
    <w:rsid w:val="00553109"/>
    <w:rsid w:val="00553189"/>
    <w:rsid w:val="00553398"/>
    <w:rsid w:val="005534D1"/>
    <w:rsid w:val="00553613"/>
    <w:rsid w:val="00553808"/>
    <w:rsid w:val="00553845"/>
    <w:rsid w:val="005538C4"/>
    <w:rsid w:val="00553A48"/>
    <w:rsid w:val="00553B56"/>
    <w:rsid w:val="00553B83"/>
    <w:rsid w:val="00553D67"/>
    <w:rsid w:val="00554063"/>
    <w:rsid w:val="00554068"/>
    <w:rsid w:val="005541E8"/>
    <w:rsid w:val="00554261"/>
    <w:rsid w:val="005545C2"/>
    <w:rsid w:val="00554989"/>
    <w:rsid w:val="00554CF3"/>
    <w:rsid w:val="00554D11"/>
    <w:rsid w:val="00554D73"/>
    <w:rsid w:val="00554F2D"/>
    <w:rsid w:val="00554F34"/>
    <w:rsid w:val="0055541E"/>
    <w:rsid w:val="005556C5"/>
    <w:rsid w:val="0055591E"/>
    <w:rsid w:val="0055607C"/>
    <w:rsid w:val="00556252"/>
    <w:rsid w:val="0055625C"/>
    <w:rsid w:val="00556366"/>
    <w:rsid w:val="00556564"/>
    <w:rsid w:val="005565D1"/>
    <w:rsid w:val="0055678E"/>
    <w:rsid w:val="00556795"/>
    <w:rsid w:val="00556834"/>
    <w:rsid w:val="00556957"/>
    <w:rsid w:val="00556964"/>
    <w:rsid w:val="00556D87"/>
    <w:rsid w:val="00556E3A"/>
    <w:rsid w:val="00556E89"/>
    <w:rsid w:val="00556EBF"/>
    <w:rsid w:val="00556F79"/>
    <w:rsid w:val="00557120"/>
    <w:rsid w:val="005572AA"/>
    <w:rsid w:val="00557985"/>
    <w:rsid w:val="00557D11"/>
    <w:rsid w:val="005600C7"/>
    <w:rsid w:val="0056020C"/>
    <w:rsid w:val="00560A21"/>
    <w:rsid w:val="00560B0C"/>
    <w:rsid w:val="00560D14"/>
    <w:rsid w:val="00560ED5"/>
    <w:rsid w:val="00560F6D"/>
    <w:rsid w:val="005610A0"/>
    <w:rsid w:val="00561169"/>
    <w:rsid w:val="0056122E"/>
    <w:rsid w:val="00561231"/>
    <w:rsid w:val="00561492"/>
    <w:rsid w:val="005615A6"/>
    <w:rsid w:val="0056171B"/>
    <w:rsid w:val="00561890"/>
    <w:rsid w:val="00561966"/>
    <w:rsid w:val="005619E1"/>
    <w:rsid w:val="00561CBC"/>
    <w:rsid w:val="00561E43"/>
    <w:rsid w:val="00562185"/>
    <w:rsid w:val="005622BD"/>
    <w:rsid w:val="00562449"/>
    <w:rsid w:val="005625E5"/>
    <w:rsid w:val="005626A9"/>
    <w:rsid w:val="005629FE"/>
    <w:rsid w:val="00562AF1"/>
    <w:rsid w:val="00562C90"/>
    <w:rsid w:val="00562D4D"/>
    <w:rsid w:val="00562E63"/>
    <w:rsid w:val="005631B5"/>
    <w:rsid w:val="005631C8"/>
    <w:rsid w:val="0056320A"/>
    <w:rsid w:val="005632F5"/>
    <w:rsid w:val="00563337"/>
    <w:rsid w:val="00563393"/>
    <w:rsid w:val="005637E3"/>
    <w:rsid w:val="00563843"/>
    <w:rsid w:val="005639AF"/>
    <w:rsid w:val="00563DE4"/>
    <w:rsid w:val="00563E6C"/>
    <w:rsid w:val="00563FC3"/>
    <w:rsid w:val="005645F4"/>
    <w:rsid w:val="00564848"/>
    <w:rsid w:val="00564C17"/>
    <w:rsid w:val="00564C23"/>
    <w:rsid w:val="00564E48"/>
    <w:rsid w:val="00564F34"/>
    <w:rsid w:val="005650E9"/>
    <w:rsid w:val="00565128"/>
    <w:rsid w:val="005651ED"/>
    <w:rsid w:val="00565398"/>
    <w:rsid w:val="0056555C"/>
    <w:rsid w:val="005655CB"/>
    <w:rsid w:val="005657E9"/>
    <w:rsid w:val="005658B7"/>
    <w:rsid w:val="00565A21"/>
    <w:rsid w:val="00565C67"/>
    <w:rsid w:val="00565D53"/>
    <w:rsid w:val="00566328"/>
    <w:rsid w:val="00566419"/>
    <w:rsid w:val="00566494"/>
    <w:rsid w:val="00566656"/>
    <w:rsid w:val="005666D3"/>
    <w:rsid w:val="005669C3"/>
    <w:rsid w:val="00566AA9"/>
    <w:rsid w:val="00566DBC"/>
    <w:rsid w:val="00566FB2"/>
    <w:rsid w:val="00567017"/>
    <w:rsid w:val="00567245"/>
    <w:rsid w:val="00567267"/>
    <w:rsid w:val="005672AE"/>
    <w:rsid w:val="005673DA"/>
    <w:rsid w:val="005674DD"/>
    <w:rsid w:val="00567624"/>
    <w:rsid w:val="0056785A"/>
    <w:rsid w:val="005678AB"/>
    <w:rsid w:val="00567912"/>
    <w:rsid w:val="00567933"/>
    <w:rsid w:val="00567B5C"/>
    <w:rsid w:val="00570098"/>
    <w:rsid w:val="0057018E"/>
    <w:rsid w:val="005701A7"/>
    <w:rsid w:val="0057024E"/>
    <w:rsid w:val="00570272"/>
    <w:rsid w:val="005702BA"/>
    <w:rsid w:val="00570647"/>
    <w:rsid w:val="00570AB3"/>
    <w:rsid w:val="00571366"/>
    <w:rsid w:val="005717F8"/>
    <w:rsid w:val="0057190F"/>
    <w:rsid w:val="00571972"/>
    <w:rsid w:val="00571A7D"/>
    <w:rsid w:val="00571A95"/>
    <w:rsid w:val="00571B6A"/>
    <w:rsid w:val="00571E2A"/>
    <w:rsid w:val="00571E4E"/>
    <w:rsid w:val="00572101"/>
    <w:rsid w:val="0057275F"/>
    <w:rsid w:val="00572799"/>
    <w:rsid w:val="005727E9"/>
    <w:rsid w:val="0057280F"/>
    <w:rsid w:val="00572B5D"/>
    <w:rsid w:val="00572B86"/>
    <w:rsid w:val="00572BB3"/>
    <w:rsid w:val="00572C19"/>
    <w:rsid w:val="00572C1E"/>
    <w:rsid w:val="00572D42"/>
    <w:rsid w:val="00573489"/>
    <w:rsid w:val="00573504"/>
    <w:rsid w:val="00573570"/>
    <w:rsid w:val="00573A3B"/>
    <w:rsid w:val="00573A6D"/>
    <w:rsid w:val="00573AAD"/>
    <w:rsid w:val="00573B76"/>
    <w:rsid w:val="00573CDA"/>
    <w:rsid w:val="00573E38"/>
    <w:rsid w:val="00573F02"/>
    <w:rsid w:val="00574039"/>
    <w:rsid w:val="00574106"/>
    <w:rsid w:val="00574108"/>
    <w:rsid w:val="00574582"/>
    <w:rsid w:val="00574AC1"/>
    <w:rsid w:val="00574CDC"/>
    <w:rsid w:val="00574CEF"/>
    <w:rsid w:val="00574D46"/>
    <w:rsid w:val="00574DDA"/>
    <w:rsid w:val="00574E3E"/>
    <w:rsid w:val="00574EC7"/>
    <w:rsid w:val="00574F5D"/>
    <w:rsid w:val="0057503A"/>
    <w:rsid w:val="0057513B"/>
    <w:rsid w:val="00575177"/>
    <w:rsid w:val="00575297"/>
    <w:rsid w:val="005752DF"/>
    <w:rsid w:val="00575377"/>
    <w:rsid w:val="00575406"/>
    <w:rsid w:val="0057557C"/>
    <w:rsid w:val="0057558E"/>
    <w:rsid w:val="0057561F"/>
    <w:rsid w:val="00575805"/>
    <w:rsid w:val="00575CE8"/>
    <w:rsid w:val="00575D91"/>
    <w:rsid w:val="00575DA4"/>
    <w:rsid w:val="00575F26"/>
    <w:rsid w:val="00575FB3"/>
    <w:rsid w:val="0057605E"/>
    <w:rsid w:val="00576093"/>
    <w:rsid w:val="005760DE"/>
    <w:rsid w:val="00576172"/>
    <w:rsid w:val="005761E8"/>
    <w:rsid w:val="00576255"/>
    <w:rsid w:val="005765DC"/>
    <w:rsid w:val="00576612"/>
    <w:rsid w:val="00576776"/>
    <w:rsid w:val="00576798"/>
    <w:rsid w:val="005767BC"/>
    <w:rsid w:val="005767DA"/>
    <w:rsid w:val="00576985"/>
    <w:rsid w:val="00576A85"/>
    <w:rsid w:val="00576A9C"/>
    <w:rsid w:val="00576BB0"/>
    <w:rsid w:val="00576D11"/>
    <w:rsid w:val="00576D62"/>
    <w:rsid w:val="00576DAC"/>
    <w:rsid w:val="00576EBC"/>
    <w:rsid w:val="00576F93"/>
    <w:rsid w:val="00576FB6"/>
    <w:rsid w:val="00577079"/>
    <w:rsid w:val="0057728D"/>
    <w:rsid w:val="005773A3"/>
    <w:rsid w:val="00577675"/>
    <w:rsid w:val="00577768"/>
    <w:rsid w:val="00577794"/>
    <w:rsid w:val="00577808"/>
    <w:rsid w:val="00577BD7"/>
    <w:rsid w:val="00577DA8"/>
    <w:rsid w:val="00577E89"/>
    <w:rsid w:val="00577FB2"/>
    <w:rsid w:val="005800B2"/>
    <w:rsid w:val="00580153"/>
    <w:rsid w:val="00580274"/>
    <w:rsid w:val="005805E7"/>
    <w:rsid w:val="005807F7"/>
    <w:rsid w:val="00580836"/>
    <w:rsid w:val="005809A6"/>
    <w:rsid w:val="00580AC2"/>
    <w:rsid w:val="00580AF2"/>
    <w:rsid w:val="00580B18"/>
    <w:rsid w:val="00580B22"/>
    <w:rsid w:val="00580B2D"/>
    <w:rsid w:val="00580C96"/>
    <w:rsid w:val="00580C9C"/>
    <w:rsid w:val="00580CD5"/>
    <w:rsid w:val="00580E59"/>
    <w:rsid w:val="00580FBA"/>
    <w:rsid w:val="0058104A"/>
    <w:rsid w:val="0058107E"/>
    <w:rsid w:val="005811AB"/>
    <w:rsid w:val="00581296"/>
    <w:rsid w:val="00581552"/>
    <w:rsid w:val="005815E8"/>
    <w:rsid w:val="005817FB"/>
    <w:rsid w:val="005818DD"/>
    <w:rsid w:val="00581D3F"/>
    <w:rsid w:val="00582422"/>
    <w:rsid w:val="005824FC"/>
    <w:rsid w:val="00582602"/>
    <w:rsid w:val="00582841"/>
    <w:rsid w:val="00582846"/>
    <w:rsid w:val="00582A55"/>
    <w:rsid w:val="00582CD8"/>
    <w:rsid w:val="00582E1F"/>
    <w:rsid w:val="00582ED2"/>
    <w:rsid w:val="00582EF3"/>
    <w:rsid w:val="0058308C"/>
    <w:rsid w:val="00583095"/>
    <w:rsid w:val="0058355E"/>
    <w:rsid w:val="005837D0"/>
    <w:rsid w:val="005839AD"/>
    <w:rsid w:val="00583A21"/>
    <w:rsid w:val="00583A5B"/>
    <w:rsid w:val="00583ACD"/>
    <w:rsid w:val="00583F59"/>
    <w:rsid w:val="00583F5D"/>
    <w:rsid w:val="005841EB"/>
    <w:rsid w:val="0058424C"/>
    <w:rsid w:val="0058437A"/>
    <w:rsid w:val="005845B9"/>
    <w:rsid w:val="00584711"/>
    <w:rsid w:val="0058475B"/>
    <w:rsid w:val="00584762"/>
    <w:rsid w:val="0058476C"/>
    <w:rsid w:val="005847B1"/>
    <w:rsid w:val="005849AC"/>
    <w:rsid w:val="00584A4B"/>
    <w:rsid w:val="00584C4F"/>
    <w:rsid w:val="00584DE3"/>
    <w:rsid w:val="00584DF0"/>
    <w:rsid w:val="00584E6E"/>
    <w:rsid w:val="00584F8D"/>
    <w:rsid w:val="00584FCA"/>
    <w:rsid w:val="00585183"/>
    <w:rsid w:val="005852E1"/>
    <w:rsid w:val="00585422"/>
    <w:rsid w:val="00585581"/>
    <w:rsid w:val="00585589"/>
    <w:rsid w:val="005855E0"/>
    <w:rsid w:val="00585606"/>
    <w:rsid w:val="0058577C"/>
    <w:rsid w:val="00585782"/>
    <w:rsid w:val="00585D2D"/>
    <w:rsid w:val="00585E6C"/>
    <w:rsid w:val="00586062"/>
    <w:rsid w:val="00586239"/>
    <w:rsid w:val="0058645B"/>
    <w:rsid w:val="0058647E"/>
    <w:rsid w:val="005869A0"/>
    <w:rsid w:val="00586C82"/>
    <w:rsid w:val="00586D11"/>
    <w:rsid w:val="00586D90"/>
    <w:rsid w:val="00586F63"/>
    <w:rsid w:val="005876FA"/>
    <w:rsid w:val="00587A0C"/>
    <w:rsid w:val="00587B5F"/>
    <w:rsid w:val="00587CE7"/>
    <w:rsid w:val="00587F57"/>
    <w:rsid w:val="005904D2"/>
    <w:rsid w:val="0059058E"/>
    <w:rsid w:val="0059064E"/>
    <w:rsid w:val="005906D7"/>
    <w:rsid w:val="005907D6"/>
    <w:rsid w:val="00590856"/>
    <w:rsid w:val="00590B0F"/>
    <w:rsid w:val="00590EA1"/>
    <w:rsid w:val="00590EAD"/>
    <w:rsid w:val="00591115"/>
    <w:rsid w:val="00591200"/>
    <w:rsid w:val="00591307"/>
    <w:rsid w:val="00591440"/>
    <w:rsid w:val="00591645"/>
    <w:rsid w:val="00591837"/>
    <w:rsid w:val="005918B5"/>
    <w:rsid w:val="00591A15"/>
    <w:rsid w:val="0059264D"/>
    <w:rsid w:val="005926D9"/>
    <w:rsid w:val="005927EE"/>
    <w:rsid w:val="00592832"/>
    <w:rsid w:val="00592DE5"/>
    <w:rsid w:val="00593088"/>
    <w:rsid w:val="005931A9"/>
    <w:rsid w:val="0059329E"/>
    <w:rsid w:val="00593335"/>
    <w:rsid w:val="005934AF"/>
    <w:rsid w:val="005934E0"/>
    <w:rsid w:val="00593556"/>
    <w:rsid w:val="00593560"/>
    <w:rsid w:val="005935AD"/>
    <w:rsid w:val="00593674"/>
    <w:rsid w:val="00593998"/>
    <w:rsid w:val="005939E3"/>
    <w:rsid w:val="00593A6F"/>
    <w:rsid w:val="00593A8C"/>
    <w:rsid w:val="00593CA9"/>
    <w:rsid w:val="00593D2C"/>
    <w:rsid w:val="00593D93"/>
    <w:rsid w:val="005943DE"/>
    <w:rsid w:val="005944CC"/>
    <w:rsid w:val="00594567"/>
    <w:rsid w:val="00594983"/>
    <w:rsid w:val="00594BD5"/>
    <w:rsid w:val="00594CE3"/>
    <w:rsid w:val="00594D78"/>
    <w:rsid w:val="00594E68"/>
    <w:rsid w:val="005952E9"/>
    <w:rsid w:val="0059531D"/>
    <w:rsid w:val="005953ED"/>
    <w:rsid w:val="00595499"/>
    <w:rsid w:val="005954C8"/>
    <w:rsid w:val="00595527"/>
    <w:rsid w:val="005955BE"/>
    <w:rsid w:val="00595841"/>
    <w:rsid w:val="005958BE"/>
    <w:rsid w:val="005958C3"/>
    <w:rsid w:val="00595998"/>
    <w:rsid w:val="00595A99"/>
    <w:rsid w:val="00595B37"/>
    <w:rsid w:val="00595BBB"/>
    <w:rsid w:val="00595C12"/>
    <w:rsid w:val="00595C18"/>
    <w:rsid w:val="00596323"/>
    <w:rsid w:val="0059632F"/>
    <w:rsid w:val="0059638B"/>
    <w:rsid w:val="00596461"/>
    <w:rsid w:val="00596634"/>
    <w:rsid w:val="00596677"/>
    <w:rsid w:val="00596808"/>
    <w:rsid w:val="00596813"/>
    <w:rsid w:val="005968AB"/>
    <w:rsid w:val="00596F56"/>
    <w:rsid w:val="00597063"/>
    <w:rsid w:val="005970AE"/>
    <w:rsid w:val="005972EE"/>
    <w:rsid w:val="005974AE"/>
    <w:rsid w:val="005974EB"/>
    <w:rsid w:val="00597651"/>
    <w:rsid w:val="00597696"/>
    <w:rsid w:val="00597709"/>
    <w:rsid w:val="00597814"/>
    <w:rsid w:val="00597869"/>
    <w:rsid w:val="00597A23"/>
    <w:rsid w:val="00597A71"/>
    <w:rsid w:val="00597B7E"/>
    <w:rsid w:val="00597EAD"/>
    <w:rsid w:val="00597EC0"/>
    <w:rsid w:val="00597F65"/>
    <w:rsid w:val="005A00EE"/>
    <w:rsid w:val="005A017B"/>
    <w:rsid w:val="005A025D"/>
    <w:rsid w:val="005A026A"/>
    <w:rsid w:val="005A0312"/>
    <w:rsid w:val="005A0350"/>
    <w:rsid w:val="005A03A7"/>
    <w:rsid w:val="005A03F8"/>
    <w:rsid w:val="005A04FA"/>
    <w:rsid w:val="005A068F"/>
    <w:rsid w:val="005A06EA"/>
    <w:rsid w:val="005A0754"/>
    <w:rsid w:val="005A0785"/>
    <w:rsid w:val="005A0793"/>
    <w:rsid w:val="005A07B2"/>
    <w:rsid w:val="005A08BD"/>
    <w:rsid w:val="005A0DB9"/>
    <w:rsid w:val="005A0E95"/>
    <w:rsid w:val="005A11CE"/>
    <w:rsid w:val="005A1467"/>
    <w:rsid w:val="005A1645"/>
    <w:rsid w:val="005A180F"/>
    <w:rsid w:val="005A1979"/>
    <w:rsid w:val="005A198F"/>
    <w:rsid w:val="005A1AD6"/>
    <w:rsid w:val="005A1BAA"/>
    <w:rsid w:val="005A1CB0"/>
    <w:rsid w:val="005A1D06"/>
    <w:rsid w:val="005A207F"/>
    <w:rsid w:val="005A209B"/>
    <w:rsid w:val="005A210B"/>
    <w:rsid w:val="005A212D"/>
    <w:rsid w:val="005A21FB"/>
    <w:rsid w:val="005A2557"/>
    <w:rsid w:val="005A2B7F"/>
    <w:rsid w:val="005A2BB0"/>
    <w:rsid w:val="005A304F"/>
    <w:rsid w:val="005A31B9"/>
    <w:rsid w:val="005A31C9"/>
    <w:rsid w:val="005A3274"/>
    <w:rsid w:val="005A352F"/>
    <w:rsid w:val="005A36A9"/>
    <w:rsid w:val="005A379D"/>
    <w:rsid w:val="005A37E0"/>
    <w:rsid w:val="005A39A9"/>
    <w:rsid w:val="005A39C6"/>
    <w:rsid w:val="005A3C8A"/>
    <w:rsid w:val="005A42F2"/>
    <w:rsid w:val="005A43A8"/>
    <w:rsid w:val="005A43B9"/>
    <w:rsid w:val="005A445F"/>
    <w:rsid w:val="005A459C"/>
    <w:rsid w:val="005A464D"/>
    <w:rsid w:val="005A4718"/>
    <w:rsid w:val="005A47E1"/>
    <w:rsid w:val="005A4B12"/>
    <w:rsid w:val="005A4BBA"/>
    <w:rsid w:val="005A4C22"/>
    <w:rsid w:val="005A4C32"/>
    <w:rsid w:val="005A4C47"/>
    <w:rsid w:val="005A4C5E"/>
    <w:rsid w:val="005A4E17"/>
    <w:rsid w:val="005A4ED5"/>
    <w:rsid w:val="005A515D"/>
    <w:rsid w:val="005A528C"/>
    <w:rsid w:val="005A533D"/>
    <w:rsid w:val="005A5A4F"/>
    <w:rsid w:val="005A5A62"/>
    <w:rsid w:val="005A5BED"/>
    <w:rsid w:val="005A5D75"/>
    <w:rsid w:val="005A5E30"/>
    <w:rsid w:val="005A5F79"/>
    <w:rsid w:val="005A6051"/>
    <w:rsid w:val="005A6214"/>
    <w:rsid w:val="005A63B1"/>
    <w:rsid w:val="005A6487"/>
    <w:rsid w:val="005A67FE"/>
    <w:rsid w:val="005A6E38"/>
    <w:rsid w:val="005A6FD5"/>
    <w:rsid w:val="005A702A"/>
    <w:rsid w:val="005A70CE"/>
    <w:rsid w:val="005A71F0"/>
    <w:rsid w:val="005A747C"/>
    <w:rsid w:val="005A74EF"/>
    <w:rsid w:val="005A7918"/>
    <w:rsid w:val="005A798C"/>
    <w:rsid w:val="005A7B23"/>
    <w:rsid w:val="005A7BA4"/>
    <w:rsid w:val="005A7F32"/>
    <w:rsid w:val="005B0112"/>
    <w:rsid w:val="005B024F"/>
    <w:rsid w:val="005B0423"/>
    <w:rsid w:val="005B0516"/>
    <w:rsid w:val="005B0783"/>
    <w:rsid w:val="005B0848"/>
    <w:rsid w:val="005B0979"/>
    <w:rsid w:val="005B0BDC"/>
    <w:rsid w:val="005B0C02"/>
    <w:rsid w:val="005B0C6A"/>
    <w:rsid w:val="005B0DCC"/>
    <w:rsid w:val="005B0EBB"/>
    <w:rsid w:val="005B10D4"/>
    <w:rsid w:val="005B12B5"/>
    <w:rsid w:val="005B130F"/>
    <w:rsid w:val="005B1324"/>
    <w:rsid w:val="005B1360"/>
    <w:rsid w:val="005B14CB"/>
    <w:rsid w:val="005B18FE"/>
    <w:rsid w:val="005B190C"/>
    <w:rsid w:val="005B1B42"/>
    <w:rsid w:val="005B1E14"/>
    <w:rsid w:val="005B1F9F"/>
    <w:rsid w:val="005B203F"/>
    <w:rsid w:val="005B205F"/>
    <w:rsid w:val="005B2298"/>
    <w:rsid w:val="005B26DE"/>
    <w:rsid w:val="005B2A20"/>
    <w:rsid w:val="005B2BE6"/>
    <w:rsid w:val="005B2BFF"/>
    <w:rsid w:val="005B2CD6"/>
    <w:rsid w:val="005B2D6F"/>
    <w:rsid w:val="005B2EAF"/>
    <w:rsid w:val="005B2F8D"/>
    <w:rsid w:val="005B316C"/>
    <w:rsid w:val="005B31B6"/>
    <w:rsid w:val="005B3295"/>
    <w:rsid w:val="005B3675"/>
    <w:rsid w:val="005B3818"/>
    <w:rsid w:val="005B387A"/>
    <w:rsid w:val="005B38A1"/>
    <w:rsid w:val="005B38A3"/>
    <w:rsid w:val="005B390D"/>
    <w:rsid w:val="005B3978"/>
    <w:rsid w:val="005B3C84"/>
    <w:rsid w:val="005B3C85"/>
    <w:rsid w:val="005B3E6A"/>
    <w:rsid w:val="005B4029"/>
    <w:rsid w:val="005B42C6"/>
    <w:rsid w:val="005B452C"/>
    <w:rsid w:val="005B4564"/>
    <w:rsid w:val="005B45E3"/>
    <w:rsid w:val="005B46F4"/>
    <w:rsid w:val="005B47B6"/>
    <w:rsid w:val="005B48CC"/>
    <w:rsid w:val="005B4D8B"/>
    <w:rsid w:val="005B4E08"/>
    <w:rsid w:val="005B517C"/>
    <w:rsid w:val="005B51DF"/>
    <w:rsid w:val="005B5368"/>
    <w:rsid w:val="005B569C"/>
    <w:rsid w:val="005B58B3"/>
    <w:rsid w:val="005B58D6"/>
    <w:rsid w:val="005B5990"/>
    <w:rsid w:val="005B5BB1"/>
    <w:rsid w:val="005B5BE4"/>
    <w:rsid w:val="005B5E32"/>
    <w:rsid w:val="005B5EC1"/>
    <w:rsid w:val="005B616D"/>
    <w:rsid w:val="005B6226"/>
    <w:rsid w:val="005B6864"/>
    <w:rsid w:val="005B6BD0"/>
    <w:rsid w:val="005B6CD5"/>
    <w:rsid w:val="005B6DD1"/>
    <w:rsid w:val="005B6E59"/>
    <w:rsid w:val="005B7062"/>
    <w:rsid w:val="005B70C9"/>
    <w:rsid w:val="005B713F"/>
    <w:rsid w:val="005B723A"/>
    <w:rsid w:val="005B726E"/>
    <w:rsid w:val="005B727B"/>
    <w:rsid w:val="005B75CD"/>
    <w:rsid w:val="005B7833"/>
    <w:rsid w:val="005B79C7"/>
    <w:rsid w:val="005B7A32"/>
    <w:rsid w:val="005B7C8A"/>
    <w:rsid w:val="005B7DA0"/>
    <w:rsid w:val="005C003D"/>
    <w:rsid w:val="005C0130"/>
    <w:rsid w:val="005C0292"/>
    <w:rsid w:val="005C0391"/>
    <w:rsid w:val="005C03DC"/>
    <w:rsid w:val="005C04BD"/>
    <w:rsid w:val="005C0599"/>
    <w:rsid w:val="005C0BFC"/>
    <w:rsid w:val="005C0C9E"/>
    <w:rsid w:val="005C0D69"/>
    <w:rsid w:val="005C0E05"/>
    <w:rsid w:val="005C0E35"/>
    <w:rsid w:val="005C173C"/>
    <w:rsid w:val="005C194B"/>
    <w:rsid w:val="005C1CF6"/>
    <w:rsid w:val="005C1DFC"/>
    <w:rsid w:val="005C1E74"/>
    <w:rsid w:val="005C2221"/>
    <w:rsid w:val="005C22B9"/>
    <w:rsid w:val="005C2540"/>
    <w:rsid w:val="005C2643"/>
    <w:rsid w:val="005C2687"/>
    <w:rsid w:val="005C2721"/>
    <w:rsid w:val="005C2762"/>
    <w:rsid w:val="005C2838"/>
    <w:rsid w:val="005C2B68"/>
    <w:rsid w:val="005C2DC0"/>
    <w:rsid w:val="005C2E45"/>
    <w:rsid w:val="005C2FF9"/>
    <w:rsid w:val="005C300A"/>
    <w:rsid w:val="005C302C"/>
    <w:rsid w:val="005C3039"/>
    <w:rsid w:val="005C30FD"/>
    <w:rsid w:val="005C3259"/>
    <w:rsid w:val="005C33DB"/>
    <w:rsid w:val="005C3744"/>
    <w:rsid w:val="005C374E"/>
    <w:rsid w:val="005C38BF"/>
    <w:rsid w:val="005C3A05"/>
    <w:rsid w:val="005C3A43"/>
    <w:rsid w:val="005C3C12"/>
    <w:rsid w:val="005C3D29"/>
    <w:rsid w:val="005C3DD5"/>
    <w:rsid w:val="005C3EAD"/>
    <w:rsid w:val="005C40F9"/>
    <w:rsid w:val="005C4148"/>
    <w:rsid w:val="005C418D"/>
    <w:rsid w:val="005C41C2"/>
    <w:rsid w:val="005C42BF"/>
    <w:rsid w:val="005C42E8"/>
    <w:rsid w:val="005C445F"/>
    <w:rsid w:val="005C472E"/>
    <w:rsid w:val="005C479F"/>
    <w:rsid w:val="005C4892"/>
    <w:rsid w:val="005C4A2B"/>
    <w:rsid w:val="005C4DCA"/>
    <w:rsid w:val="005C4EA3"/>
    <w:rsid w:val="005C4F30"/>
    <w:rsid w:val="005C4FE3"/>
    <w:rsid w:val="005C5342"/>
    <w:rsid w:val="005C56F0"/>
    <w:rsid w:val="005C5704"/>
    <w:rsid w:val="005C5860"/>
    <w:rsid w:val="005C58BE"/>
    <w:rsid w:val="005C58FF"/>
    <w:rsid w:val="005C5914"/>
    <w:rsid w:val="005C5A09"/>
    <w:rsid w:val="005C5B70"/>
    <w:rsid w:val="005C5B82"/>
    <w:rsid w:val="005C5CCC"/>
    <w:rsid w:val="005C5CEB"/>
    <w:rsid w:val="005C5D4B"/>
    <w:rsid w:val="005C5D5D"/>
    <w:rsid w:val="005C5DA7"/>
    <w:rsid w:val="005C5EBA"/>
    <w:rsid w:val="005C6108"/>
    <w:rsid w:val="005C6147"/>
    <w:rsid w:val="005C6222"/>
    <w:rsid w:val="005C64B4"/>
    <w:rsid w:val="005C65FE"/>
    <w:rsid w:val="005C67D4"/>
    <w:rsid w:val="005C6880"/>
    <w:rsid w:val="005C699B"/>
    <w:rsid w:val="005C6B44"/>
    <w:rsid w:val="005C6B64"/>
    <w:rsid w:val="005C6BCA"/>
    <w:rsid w:val="005C6C5A"/>
    <w:rsid w:val="005C6CC9"/>
    <w:rsid w:val="005C6CFF"/>
    <w:rsid w:val="005C6EA1"/>
    <w:rsid w:val="005C7133"/>
    <w:rsid w:val="005C72A7"/>
    <w:rsid w:val="005C7395"/>
    <w:rsid w:val="005C76AB"/>
    <w:rsid w:val="005C783A"/>
    <w:rsid w:val="005C7B8A"/>
    <w:rsid w:val="005C7E84"/>
    <w:rsid w:val="005D0038"/>
    <w:rsid w:val="005D0219"/>
    <w:rsid w:val="005D0382"/>
    <w:rsid w:val="005D0551"/>
    <w:rsid w:val="005D0579"/>
    <w:rsid w:val="005D068C"/>
    <w:rsid w:val="005D07CD"/>
    <w:rsid w:val="005D1179"/>
    <w:rsid w:val="005D1357"/>
    <w:rsid w:val="005D13F2"/>
    <w:rsid w:val="005D14D9"/>
    <w:rsid w:val="005D14FA"/>
    <w:rsid w:val="005D1575"/>
    <w:rsid w:val="005D15C8"/>
    <w:rsid w:val="005D1B65"/>
    <w:rsid w:val="005D1BCD"/>
    <w:rsid w:val="005D1DA5"/>
    <w:rsid w:val="005D2053"/>
    <w:rsid w:val="005D2160"/>
    <w:rsid w:val="005D2336"/>
    <w:rsid w:val="005D25F5"/>
    <w:rsid w:val="005D2730"/>
    <w:rsid w:val="005D2807"/>
    <w:rsid w:val="005D28C6"/>
    <w:rsid w:val="005D2ADD"/>
    <w:rsid w:val="005D2B6C"/>
    <w:rsid w:val="005D2FC5"/>
    <w:rsid w:val="005D30B7"/>
    <w:rsid w:val="005D3158"/>
    <w:rsid w:val="005D34D1"/>
    <w:rsid w:val="005D3597"/>
    <w:rsid w:val="005D36CB"/>
    <w:rsid w:val="005D37BF"/>
    <w:rsid w:val="005D39B0"/>
    <w:rsid w:val="005D3A81"/>
    <w:rsid w:val="005D3D34"/>
    <w:rsid w:val="005D3D47"/>
    <w:rsid w:val="005D3EAD"/>
    <w:rsid w:val="005D3F11"/>
    <w:rsid w:val="005D4170"/>
    <w:rsid w:val="005D4291"/>
    <w:rsid w:val="005D46C5"/>
    <w:rsid w:val="005D4937"/>
    <w:rsid w:val="005D49CE"/>
    <w:rsid w:val="005D4A79"/>
    <w:rsid w:val="005D4B4E"/>
    <w:rsid w:val="005D4BBF"/>
    <w:rsid w:val="005D4CBA"/>
    <w:rsid w:val="005D4DED"/>
    <w:rsid w:val="005D4E6C"/>
    <w:rsid w:val="005D522E"/>
    <w:rsid w:val="005D524D"/>
    <w:rsid w:val="005D5481"/>
    <w:rsid w:val="005D5621"/>
    <w:rsid w:val="005D5660"/>
    <w:rsid w:val="005D57E5"/>
    <w:rsid w:val="005D5844"/>
    <w:rsid w:val="005D587A"/>
    <w:rsid w:val="005D5995"/>
    <w:rsid w:val="005D59A6"/>
    <w:rsid w:val="005D5B7A"/>
    <w:rsid w:val="005D5C80"/>
    <w:rsid w:val="005D5D28"/>
    <w:rsid w:val="005D5F8C"/>
    <w:rsid w:val="005D607C"/>
    <w:rsid w:val="005D61C0"/>
    <w:rsid w:val="005D6264"/>
    <w:rsid w:val="005D636F"/>
    <w:rsid w:val="005D63C0"/>
    <w:rsid w:val="005D663D"/>
    <w:rsid w:val="005D6678"/>
    <w:rsid w:val="005D69EF"/>
    <w:rsid w:val="005D6D81"/>
    <w:rsid w:val="005D6E1E"/>
    <w:rsid w:val="005D6E80"/>
    <w:rsid w:val="005D6F26"/>
    <w:rsid w:val="005D6FB1"/>
    <w:rsid w:val="005D71CF"/>
    <w:rsid w:val="005D7279"/>
    <w:rsid w:val="005D72D7"/>
    <w:rsid w:val="005D732D"/>
    <w:rsid w:val="005D743B"/>
    <w:rsid w:val="005D74A0"/>
    <w:rsid w:val="005D74A1"/>
    <w:rsid w:val="005D75BE"/>
    <w:rsid w:val="005D7754"/>
    <w:rsid w:val="005D7AE4"/>
    <w:rsid w:val="005D7E04"/>
    <w:rsid w:val="005D7E18"/>
    <w:rsid w:val="005E0020"/>
    <w:rsid w:val="005E00AB"/>
    <w:rsid w:val="005E00EA"/>
    <w:rsid w:val="005E0BA7"/>
    <w:rsid w:val="005E0BA8"/>
    <w:rsid w:val="005E0C0A"/>
    <w:rsid w:val="005E0D55"/>
    <w:rsid w:val="005E0E74"/>
    <w:rsid w:val="005E0E93"/>
    <w:rsid w:val="005E0EBB"/>
    <w:rsid w:val="005E12FA"/>
    <w:rsid w:val="005E1387"/>
    <w:rsid w:val="005E1464"/>
    <w:rsid w:val="005E1659"/>
    <w:rsid w:val="005E1900"/>
    <w:rsid w:val="005E19D2"/>
    <w:rsid w:val="005E1AC8"/>
    <w:rsid w:val="005E1BC9"/>
    <w:rsid w:val="005E1DD9"/>
    <w:rsid w:val="005E1FE3"/>
    <w:rsid w:val="005E207F"/>
    <w:rsid w:val="005E2152"/>
    <w:rsid w:val="005E2215"/>
    <w:rsid w:val="005E2424"/>
    <w:rsid w:val="005E243C"/>
    <w:rsid w:val="005E2440"/>
    <w:rsid w:val="005E2475"/>
    <w:rsid w:val="005E249E"/>
    <w:rsid w:val="005E27A9"/>
    <w:rsid w:val="005E27B4"/>
    <w:rsid w:val="005E29C6"/>
    <w:rsid w:val="005E2B27"/>
    <w:rsid w:val="005E2EAD"/>
    <w:rsid w:val="005E2F0E"/>
    <w:rsid w:val="005E2F21"/>
    <w:rsid w:val="005E30B4"/>
    <w:rsid w:val="005E3103"/>
    <w:rsid w:val="005E338F"/>
    <w:rsid w:val="005E33B2"/>
    <w:rsid w:val="005E340C"/>
    <w:rsid w:val="005E35FE"/>
    <w:rsid w:val="005E38E9"/>
    <w:rsid w:val="005E3924"/>
    <w:rsid w:val="005E39C7"/>
    <w:rsid w:val="005E39F8"/>
    <w:rsid w:val="005E3BA5"/>
    <w:rsid w:val="005E3C4E"/>
    <w:rsid w:val="005E3D4A"/>
    <w:rsid w:val="005E409E"/>
    <w:rsid w:val="005E4433"/>
    <w:rsid w:val="005E462F"/>
    <w:rsid w:val="005E4C21"/>
    <w:rsid w:val="005E4DF5"/>
    <w:rsid w:val="005E5148"/>
    <w:rsid w:val="005E5297"/>
    <w:rsid w:val="005E530A"/>
    <w:rsid w:val="005E53C7"/>
    <w:rsid w:val="005E5546"/>
    <w:rsid w:val="005E564C"/>
    <w:rsid w:val="005E56C2"/>
    <w:rsid w:val="005E574A"/>
    <w:rsid w:val="005E5A72"/>
    <w:rsid w:val="005E5C8E"/>
    <w:rsid w:val="005E5D4F"/>
    <w:rsid w:val="005E5D7E"/>
    <w:rsid w:val="005E5E62"/>
    <w:rsid w:val="005E5F95"/>
    <w:rsid w:val="005E6146"/>
    <w:rsid w:val="005E6228"/>
    <w:rsid w:val="005E622C"/>
    <w:rsid w:val="005E628A"/>
    <w:rsid w:val="005E6693"/>
    <w:rsid w:val="005E6781"/>
    <w:rsid w:val="005E684E"/>
    <w:rsid w:val="005E6E6F"/>
    <w:rsid w:val="005E7183"/>
    <w:rsid w:val="005E71D0"/>
    <w:rsid w:val="005E73AA"/>
    <w:rsid w:val="005E749A"/>
    <w:rsid w:val="005E7700"/>
    <w:rsid w:val="005E780A"/>
    <w:rsid w:val="005E7A1B"/>
    <w:rsid w:val="005E7B43"/>
    <w:rsid w:val="005E7B68"/>
    <w:rsid w:val="005E7BB6"/>
    <w:rsid w:val="005E7D2F"/>
    <w:rsid w:val="005E7E26"/>
    <w:rsid w:val="005F0491"/>
    <w:rsid w:val="005F04BD"/>
    <w:rsid w:val="005F053A"/>
    <w:rsid w:val="005F07A4"/>
    <w:rsid w:val="005F07E1"/>
    <w:rsid w:val="005F0A60"/>
    <w:rsid w:val="005F0B68"/>
    <w:rsid w:val="005F0BB2"/>
    <w:rsid w:val="005F1007"/>
    <w:rsid w:val="005F12D9"/>
    <w:rsid w:val="005F168A"/>
    <w:rsid w:val="005F1AD2"/>
    <w:rsid w:val="005F1C7F"/>
    <w:rsid w:val="005F1E37"/>
    <w:rsid w:val="005F1F25"/>
    <w:rsid w:val="005F2050"/>
    <w:rsid w:val="005F24AE"/>
    <w:rsid w:val="005F26F7"/>
    <w:rsid w:val="005F284A"/>
    <w:rsid w:val="005F29D7"/>
    <w:rsid w:val="005F2B28"/>
    <w:rsid w:val="005F2C2D"/>
    <w:rsid w:val="005F2D65"/>
    <w:rsid w:val="005F2DA7"/>
    <w:rsid w:val="005F2E68"/>
    <w:rsid w:val="005F2E8E"/>
    <w:rsid w:val="005F2FF2"/>
    <w:rsid w:val="005F3167"/>
    <w:rsid w:val="005F321B"/>
    <w:rsid w:val="005F325B"/>
    <w:rsid w:val="005F32C5"/>
    <w:rsid w:val="005F33C4"/>
    <w:rsid w:val="005F340A"/>
    <w:rsid w:val="005F36EA"/>
    <w:rsid w:val="005F372F"/>
    <w:rsid w:val="005F3738"/>
    <w:rsid w:val="005F38D5"/>
    <w:rsid w:val="005F3B43"/>
    <w:rsid w:val="005F3B46"/>
    <w:rsid w:val="005F3CDB"/>
    <w:rsid w:val="005F3CE3"/>
    <w:rsid w:val="005F3E32"/>
    <w:rsid w:val="005F3E91"/>
    <w:rsid w:val="005F4137"/>
    <w:rsid w:val="005F42B2"/>
    <w:rsid w:val="005F460B"/>
    <w:rsid w:val="005F4753"/>
    <w:rsid w:val="005F47DC"/>
    <w:rsid w:val="005F48B0"/>
    <w:rsid w:val="005F4A62"/>
    <w:rsid w:val="005F4B3A"/>
    <w:rsid w:val="005F4BFD"/>
    <w:rsid w:val="005F4C3E"/>
    <w:rsid w:val="005F4D93"/>
    <w:rsid w:val="005F4E89"/>
    <w:rsid w:val="005F4F61"/>
    <w:rsid w:val="005F5592"/>
    <w:rsid w:val="005F56AF"/>
    <w:rsid w:val="005F57C9"/>
    <w:rsid w:val="005F5A64"/>
    <w:rsid w:val="005F5B14"/>
    <w:rsid w:val="005F5C8C"/>
    <w:rsid w:val="005F5D2C"/>
    <w:rsid w:val="005F5DE8"/>
    <w:rsid w:val="005F5F58"/>
    <w:rsid w:val="005F5F6A"/>
    <w:rsid w:val="005F606D"/>
    <w:rsid w:val="005F6203"/>
    <w:rsid w:val="005F623F"/>
    <w:rsid w:val="005F6343"/>
    <w:rsid w:val="005F6674"/>
    <w:rsid w:val="005F66F9"/>
    <w:rsid w:val="005F6B54"/>
    <w:rsid w:val="005F6CAF"/>
    <w:rsid w:val="005F6E46"/>
    <w:rsid w:val="005F6F9C"/>
    <w:rsid w:val="005F7181"/>
    <w:rsid w:val="005F71F3"/>
    <w:rsid w:val="005F72AA"/>
    <w:rsid w:val="005F73F2"/>
    <w:rsid w:val="005F7444"/>
    <w:rsid w:val="005F7493"/>
    <w:rsid w:val="005F754B"/>
    <w:rsid w:val="005F7965"/>
    <w:rsid w:val="005F7C07"/>
    <w:rsid w:val="005F7C47"/>
    <w:rsid w:val="005F7D46"/>
    <w:rsid w:val="005F7E04"/>
    <w:rsid w:val="005F7FCA"/>
    <w:rsid w:val="006007BC"/>
    <w:rsid w:val="00600D33"/>
    <w:rsid w:val="00600D94"/>
    <w:rsid w:val="00601019"/>
    <w:rsid w:val="0060114B"/>
    <w:rsid w:val="0060114E"/>
    <w:rsid w:val="00601232"/>
    <w:rsid w:val="00601276"/>
    <w:rsid w:val="006016A3"/>
    <w:rsid w:val="006016A8"/>
    <w:rsid w:val="006016F8"/>
    <w:rsid w:val="0060183B"/>
    <w:rsid w:val="00601908"/>
    <w:rsid w:val="00601946"/>
    <w:rsid w:val="00601B4D"/>
    <w:rsid w:val="006020E5"/>
    <w:rsid w:val="0060231D"/>
    <w:rsid w:val="0060242D"/>
    <w:rsid w:val="0060269E"/>
    <w:rsid w:val="00602A87"/>
    <w:rsid w:val="00602EC8"/>
    <w:rsid w:val="0060303D"/>
    <w:rsid w:val="006032E1"/>
    <w:rsid w:val="00603694"/>
    <w:rsid w:val="0060380B"/>
    <w:rsid w:val="00603857"/>
    <w:rsid w:val="0060389C"/>
    <w:rsid w:val="006039CE"/>
    <w:rsid w:val="00603C94"/>
    <w:rsid w:val="00603D64"/>
    <w:rsid w:val="00603F77"/>
    <w:rsid w:val="00603FF2"/>
    <w:rsid w:val="00604008"/>
    <w:rsid w:val="00604256"/>
    <w:rsid w:val="00604439"/>
    <w:rsid w:val="0060467E"/>
    <w:rsid w:val="00604707"/>
    <w:rsid w:val="00604772"/>
    <w:rsid w:val="00604791"/>
    <w:rsid w:val="006047F4"/>
    <w:rsid w:val="0060499E"/>
    <w:rsid w:val="006049C8"/>
    <w:rsid w:val="00604B73"/>
    <w:rsid w:val="00604C34"/>
    <w:rsid w:val="00605004"/>
    <w:rsid w:val="0060511E"/>
    <w:rsid w:val="006052A6"/>
    <w:rsid w:val="00605437"/>
    <w:rsid w:val="006055B1"/>
    <w:rsid w:val="006055E1"/>
    <w:rsid w:val="006055FC"/>
    <w:rsid w:val="00605A9D"/>
    <w:rsid w:val="00605B37"/>
    <w:rsid w:val="00605B6E"/>
    <w:rsid w:val="00605B9E"/>
    <w:rsid w:val="00605C32"/>
    <w:rsid w:val="00605C92"/>
    <w:rsid w:val="00605DC4"/>
    <w:rsid w:val="00606159"/>
    <w:rsid w:val="006067D3"/>
    <w:rsid w:val="006067F3"/>
    <w:rsid w:val="00606BEF"/>
    <w:rsid w:val="00607045"/>
    <w:rsid w:val="00607140"/>
    <w:rsid w:val="006071EC"/>
    <w:rsid w:val="006072F4"/>
    <w:rsid w:val="006073D5"/>
    <w:rsid w:val="006078D5"/>
    <w:rsid w:val="0060797A"/>
    <w:rsid w:val="00607CE6"/>
    <w:rsid w:val="006101B9"/>
    <w:rsid w:val="006104C4"/>
    <w:rsid w:val="00610885"/>
    <w:rsid w:val="00610B05"/>
    <w:rsid w:val="00610B3D"/>
    <w:rsid w:val="00610BC2"/>
    <w:rsid w:val="00610C75"/>
    <w:rsid w:val="00610D5A"/>
    <w:rsid w:val="00610EA9"/>
    <w:rsid w:val="006113B4"/>
    <w:rsid w:val="00611454"/>
    <w:rsid w:val="006114A4"/>
    <w:rsid w:val="00611513"/>
    <w:rsid w:val="00611581"/>
    <w:rsid w:val="006115AE"/>
    <w:rsid w:val="006115C5"/>
    <w:rsid w:val="006117B1"/>
    <w:rsid w:val="00611A73"/>
    <w:rsid w:val="00611A92"/>
    <w:rsid w:val="00611ADA"/>
    <w:rsid w:val="00611AF7"/>
    <w:rsid w:val="00611B3E"/>
    <w:rsid w:val="00611B53"/>
    <w:rsid w:val="00611B81"/>
    <w:rsid w:val="00611C43"/>
    <w:rsid w:val="00611DE2"/>
    <w:rsid w:val="00611EF5"/>
    <w:rsid w:val="00611F3A"/>
    <w:rsid w:val="00611F60"/>
    <w:rsid w:val="00612179"/>
    <w:rsid w:val="00612448"/>
    <w:rsid w:val="00612532"/>
    <w:rsid w:val="00612566"/>
    <w:rsid w:val="006125C8"/>
    <w:rsid w:val="006128E3"/>
    <w:rsid w:val="00612905"/>
    <w:rsid w:val="0061290F"/>
    <w:rsid w:val="00612982"/>
    <w:rsid w:val="00612E7D"/>
    <w:rsid w:val="00612FE3"/>
    <w:rsid w:val="0061328D"/>
    <w:rsid w:val="00613417"/>
    <w:rsid w:val="006135DB"/>
    <w:rsid w:val="0061361F"/>
    <w:rsid w:val="006136B2"/>
    <w:rsid w:val="006137CB"/>
    <w:rsid w:val="00613915"/>
    <w:rsid w:val="00613998"/>
    <w:rsid w:val="00613ACA"/>
    <w:rsid w:val="00613DAC"/>
    <w:rsid w:val="0061420A"/>
    <w:rsid w:val="00614458"/>
    <w:rsid w:val="00614470"/>
    <w:rsid w:val="00614A56"/>
    <w:rsid w:val="00614AB5"/>
    <w:rsid w:val="00614C8F"/>
    <w:rsid w:val="00614D04"/>
    <w:rsid w:val="00614EA5"/>
    <w:rsid w:val="006152FC"/>
    <w:rsid w:val="00615407"/>
    <w:rsid w:val="00615499"/>
    <w:rsid w:val="006154C6"/>
    <w:rsid w:val="00615592"/>
    <w:rsid w:val="00615596"/>
    <w:rsid w:val="00615753"/>
    <w:rsid w:val="0061599C"/>
    <w:rsid w:val="00615B2D"/>
    <w:rsid w:val="00615E8B"/>
    <w:rsid w:val="00615F44"/>
    <w:rsid w:val="006160DB"/>
    <w:rsid w:val="00616412"/>
    <w:rsid w:val="0061665F"/>
    <w:rsid w:val="00616730"/>
    <w:rsid w:val="0061690C"/>
    <w:rsid w:val="00616C2C"/>
    <w:rsid w:val="0061710B"/>
    <w:rsid w:val="006173F6"/>
    <w:rsid w:val="00617425"/>
    <w:rsid w:val="0061743F"/>
    <w:rsid w:val="00617527"/>
    <w:rsid w:val="0061753B"/>
    <w:rsid w:val="00617830"/>
    <w:rsid w:val="00620084"/>
    <w:rsid w:val="006204FE"/>
    <w:rsid w:val="006205A1"/>
    <w:rsid w:val="00620703"/>
    <w:rsid w:val="0062085D"/>
    <w:rsid w:val="00620892"/>
    <w:rsid w:val="006208BF"/>
    <w:rsid w:val="00620A40"/>
    <w:rsid w:val="00620B7F"/>
    <w:rsid w:val="00620C7F"/>
    <w:rsid w:val="00620E1A"/>
    <w:rsid w:val="00620F36"/>
    <w:rsid w:val="0062141D"/>
    <w:rsid w:val="006215DD"/>
    <w:rsid w:val="00621702"/>
    <w:rsid w:val="0062172C"/>
    <w:rsid w:val="00621B5D"/>
    <w:rsid w:val="00621D89"/>
    <w:rsid w:val="006220E5"/>
    <w:rsid w:val="0062211D"/>
    <w:rsid w:val="0062221D"/>
    <w:rsid w:val="00622310"/>
    <w:rsid w:val="006223BF"/>
    <w:rsid w:val="0062261D"/>
    <w:rsid w:val="006226F0"/>
    <w:rsid w:val="00622741"/>
    <w:rsid w:val="00622790"/>
    <w:rsid w:val="006227B3"/>
    <w:rsid w:val="00622999"/>
    <w:rsid w:val="00622AB6"/>
    <w:rsid w:val="00622C85"/>
    <w:rsid w:val="00622F15"/>
    <w:rsid w:val="00622F49"/>
    <w:rsid w:val="00622F96"/>
    <w:rsid w:val="00623034"/>
    <w:rsid w:val="0062303D"/>
    <w:rsid w:val="00623113"/>
    <w:rsid w:val="00623169"/>
    <w:rsid w:val="0062325E"/>
    <w:rsid w:val="00623628"/>
    <w:rsid w:val="006236B3"/>
    <w:rsid w:val="00623A85"/>
    <w:rsid w:val="00624064"/>
    <w:rsid w:val="006240C9"/>
    <w:rsid w:val="00624225"/>
    <w:rsid w:val="00624253"/>
    <w:rsid w:val="0062439D"/>
    <w:rsid w:val="00624453"/>
    <w:rsid w:val="00624473"/>
    <w:rsid w:val="006247D9"/>
    <w:rsid w:val="0062480B"/>
    <w:rsid w:val="0062483B"/>
    <w:rsid w:val="00624A3D"/>
    <w:rsid w:val="00624B65"/>
    <w:rsid w:val="00624C39"/>
    <w:rsid w:val="00624C85"/>
    <w:rsid w:val="00624E41"/>
    <w:rsid w:val="00624F03"/>
    <w:rsid w:val="006251FC"/>
    <w:rsid w:val="00625556"/>
    <w:rsid w:val="00625953"/>
    <w:rsid w:val="00625990"/>
    <w:rsid w:val="006259E4"/>
    <w:rsid w:val="00625BA2"/>
    <w:rsid w:val="00625DB5"/>
    <w:rsid w:val="00625E01"/>
    <w:rsid w:val="0062611E"/>
    <w:rsid w:val="0062668D"/>
    <w:rsid w:val="0062669E"/>
    <w:rsid w:val="0062673A"/>
    <w:rsid w:val="006267AC"/>
    <w:rsid w:val="006269B9"/>
    <w:rsid w:val="00626A95"/>
    <w:rsid w:val="00626DE4"/>
    <w:rsid w:val="00626FAB"/>
    <w:rsid w:val="00626FDA"/>
    <w:rsid w:val="00627260"/>
    <w:rsid w:val="006272B8"/>
    <w:rsid w:val="00627377"/>
    <w:rsid w:val="006273AA"/>
    <w:rsid w:val="006274F3"/>
    <w:rsid w:val="00627529"/>
    <w:rsid w:val="006277BE"/>
    <w:rsid w:val="00627995"/>
    <w:rsid w:val="00627BFF"/>
    <w:rsid w:val="00630E82"/>
    <w:rsid w:val="00630EBC"/>
    <w:rsid w:val="00630F53"/>
    <w:rsid w:val="00631040"/>
    <w:rsid w:val="0063117D"/>
    <w:rsid w:val="00631303"/>
    <w:rsid w:val="0063133E"/>
    <w:rsid w:val="00631360"/>
    <w:rsid w:val="00631520"/>
    <w:rsid w:val="0063180B"/>
    <w:rsid w:val="0063187A"/>
    <w:rsid w:val="006318AE"/>
    <w:rsid w:val="00631A2D"/>
    <w:rsid w:val="00631B4E"/>
    <w:rsid w:val="00631BA6"/>
    <w:rsid w:val="00631CA0"/>
    <w:rsid w:val="00631D89"/>
    <w:rsid w:val="00632165"/>
    <w:rsid w:val="0063226B"/>
    <w:rsid w:val="006325A0"/>
    <w:rsid w:val="00632771"/>
    <w:rsid w:val="00632873"/>
    <w:rsid w:val="00632968"/>
    <w:rsid w:val="006329C1"/>
    <w:rsid w:val="00632A6A"/>
    <w:rsid w:val="00632B02"/>
    <w:rsid w:val="00632B57"/>
    <w:rsid w:val="00632B8D"/>
    <w:rsid w:val="00632C4F"/>
    <w:rsid w:val="00632D54"/>
    <w:rsid w:val="00632E2C"/>
    <w:rsid w:val="006330B4"/>
    <w:rsid w:val="0063311F"/>
    <w:rsid w:val="00633151"/>
    <w:rsid w:val="00633201"/>
    <w:rsid w:val="0063357F"/>
    <w:rsid w:val="006335E1"/>
    <w:rsid w:val="006336B5"/>
    <w:rsid w:val="006337B0"/>
    <w:rsid w:val="00633AE6"/>
    <w:rsid w:val="00633B71"/>
    <w:rsid w:val="00633CD9"/>
    <w:rsid w:val="00634225"/>
    <w:rsid w:val="006346C7"/>
    <w:rsid w:val="00634AE1"/>
    <w:rsid w:val="00634AFA"/>
    <w:rsid w:val="00634B4E"/>
    <w:rsid w:val="00634BCD"/>
    <w:rsid w:val="00634BD5"/>
    <w:rsid w:val="00634DD3"/>
    <w:rsid w:val="00634FA9"/>
    <w:rsid w:val="00635001"/>
    <w:rsid w:val="006350FB"/>
    <w:rsid w:val="00635175"/>
    <w:rsid w:val="006351D9"/>
    <w:rsid w:val="0063568A"/>
    <w:rsid w:val="00635793"/>
    <w:rsid w:val="00635B80"/>
    <w:rsid w:val="00635E87"/>
    <w:rsid w:val="00635F03"/>
    <w:rsid w:val="00635F26"/>
    <w:rsid w:val="00635F61"/>
    <w:rsid w:val="00636030"/>
    <w:rsid w:val="006365C1"/>
    <w:rsid w:val="00636645"/>
    <w:rsid w:val="00636649"/>
    <w:rsid w:val="006366EF"/>
    <w:rsid w:val="006366F3"/>
    <w:rsid w:val="00636727"/>
    <w:rsid w:val="00636823"/>
    <w:rsid w:val="00636905"/>
    <w:rsid w:val="0063696E"/>
    <w:rsid w:val="00636A97"/>
    <w:rsid w:val="00636DC2"/>
    <w:rsid w:val="00636DFF"/>
    <w:rsid w:val="00637151"/>
    <w:rsid w:val="006372C0"/>
    <w:rsid w:val="0063736A"/>
    <w:rsid w:val="00637606"/>
    <w:rsid w:val="00637617"/>
    <w:rsid w:val="006376B9"/>
    <w:rsid w:val="006376BD"/>
    <w:rsid w:val="0063770B"/>
    <w:rsid w:val="00637993"/>
    <w:rsid w:val="00637CCD"/>
    <w:rsid w:val="00640574"/>
    <w:rsid w:val="00640650"/>
    <w:rsid w:val="00640759"/>
    <w:rsid w:val="00640915"/>
    <w:rsid w:val="00640E3A"/>
    <w:rsid w:val="00640F1E"/>
    <w:rsid w:val="00641109"/>
    <w:rsid w:val="006413C3"/>
    <w:rsid w:val="00641541"/>
    <w:rsid w:val="006415BA"/>
    <w:rsid w:val="006416C4"/>
    <w:rsid w:val="006418D8"/>
    <w:rsid w:val="006418FA"/>
    <w:rsid w:val="00641952"/>
    <w:rsid w:val="00641AE7"/>
    <w:rsid w:val="00641B04"/>
    <w:rsid w:val="00641CBA"/>
    <w:rsid w:val="00641F00"/>
    <w:rsid w:val="00642220"/>
    <w:rsid w:val="00642764"/>
    <w:rsid w:val="006427BD"/>
    <w:rsid w:val="006427E9"/>
    <w:rsid w:val="00642A9A"/>
    <w:rsid w:val="00642C6F"/>
    <w:rsid w:val="00642DCD"/>
    <w:rsid w:val="00642F0E"/>
    <w:rsid w:val="00642F92"/>
    <w:rsid w:val="00642FB0"/>
    <w:rsid w:val="0064305C"/>
    <w:rsid w:val="006432C3"/>
    <w:rsid w:val="006432EC"/>
    <w:rsid w:val="0064339E"/>
    <w:rsid w:val="006434D5"/>
    <w:rsid w:val="00643661"/>
    <w:rsid w:val="00643717"/>
    <w:rsid w:val="0064381D"/>
    <w:rsid w:val="00643973"/>
    <w:rsid w:val="006439FB"/>
    <w:rsid w:val="00643B9A"/>
    <w:rsid w:val="00643E01"/>
    <w:rsid w:val="00643EC2"/>
    <w:rsid w:val="00643F64"/>
    <w:rsid w:val="00643FF2"/>
    <w:rsid w:val="0064401E"/>
    <w:rsid w:val="006440AF"/>
    <w:rsid w:val="00644344"/>
    <w:rsid w:val="006445A6"/>
    <w:rsid w:val="00644A05"/>
    <w:rsid w:val="00644EBE"/>
    <w:rsid w:val="006453E4"/>
    <w:rsid w:val="006457BA"/>
    <w:rsid w:val="0064591C"/>
    <w:rsid w:val="00645C0A"/>
    <w:rsid w:val="00645C43"/>
    <w:rsid w:val="00645D03"/>
    <w:rsid w:val="00645F2F"/>
    <w:rsid w:val="006461DA"/>
    <w:rsid w:val="00646418"/>
    <w:rsid w:val="0064684F"/>
    <w:rsid w:val="00646C92"/>
    <w:rsid w:val="006470A2"/>
    <w:rsid w:val="00647117"/>
    <w:rsid w:val="0064719B"/>
    <w:rsid w:val="0064751A"/>
    <w:rsid w:val="0064787D"/>
    <w:rsid w:val="0064789B"/>
    <w:rsid w:val="00647956"/>
    <w:rsid w:val="00647C9D"/>
    <w:rsid w:val="00647CFF"/>
    <w:rsid w:val="00647D44"/>
    <w:rsid w:val="00647F00"/>
    <w:rsid w:val="0065005C"/>
    <w:rsid w:val="0065027A"/>
    <w:rsid w:val="0065052F"/>
    <w:rsid w:val="0065096B"/>
    <w:rsid w:val="00650B00"/>
    <w:rsid w:val="00650B3D"/>
    <w:rsid w:val="00650D46"/>
    <w:rsid w:val="00650DCE"/>
    <w:rsid w:val="00650F88"/>
    <w:rsid w:val="006512CA"/>
    <w:rsid w:val="006513AE"/>
    <w:rsid w:val="0065141D"/>
    <w:rsid w:val="00651758"/>
    <w:rsid w:val="006517C7"/>
    <w:rsid w:val="0065188A"/>
    <w:rsid w:val="00651946"/>
    <w:rsid w:val="00651A68"/>
    <w:rsid w:val="00651BB3"/>
    <w:rsid w:val="00651BE3"/>
    <w:rsid w:val="00651D1C"/>
    <w:rsid w:val="0065239C"/>
    <w:rsid w:val="00652901"/>
    <w:rsid w:val="00652988"/>
    <w:rsid w:val="00652AA6"/>
    <w:rsid w:val="00652ED1"/>
    <w:rsid w:val="00652FE9"/>
    <w:rsid w:val="00652FF0"/>
    <w:rsid w:val="00653371"/>
    <w:rsid w:val="006533AA"/>
    <w:rsid w:val="006533C0"/>
    <w:rsid w:val="00653747"/>
    <w:rsid w:val="0065374B"/>
    <w:rsid w:val="0065374E"/>
    <w:rsid w:val="0065397C"/>
    <w:rsid w:val="00653A1B"/>
    <w:rsid w:val="00653A28"/>
    <w:rsid w:val="00653AA7"/>
    <w:rsid w:val="00653C97"/>
    <w:rsid w:val="00653D99"/>
    <w:rsid w:val="00653EDC"/>
    <w:rsid w:val="00653F8F"/>
    <w:rsid w:val="00654062"/>
    <w:rsid w:val="0065451D"/>
    <w:rsid w:val="00654581"/>
    <w:rsid w:val="006545E1"/>
    <w:rsid w:val="00654CA3"/>
    <w:rsid w:val="00654D47"/>
    <w:rsid w:val="0065512C"/>
    <w:rsid w:val="006551BA"/>
    <w:rsid w:val="006553B5"/>
    <w:rsid w:val="006555D7"/>
    <w:rsid w:val="0065563C"/>
    <w:rsid w:val="006557F0"/>
    <w:rsid w:val="0065590F"/>
    <w:rsid w:val="00655AE1"/>
    <w:rsid w:val="00655B11"/>
    <w:rsid w:val="00655B91"/>
    <w:rsid w:val="00655CB4"/>
    <w:rsid w:val="00655E15"/>
    <w:rsid w:val="00655E76"/>
    <w:rsid w:val="0065600C"/>
    <w:rsid w:val="0065604D"/>
    <w:rsid w:val="00656059"/>
    <w:rsid w:val="006563E7"/>
    <w:rsid w:val="006566B5"/>
    <w:rsid w:val="00656736"/>
    <w:rsid w:val="006568BE"/>
    <w:rsid w:val="006569B5"/>
    <w:rsid w:val="00656B0B"/>
    <w:rsid w:val="00656D09"/>
    <w:rsid w:val="00656F2C"/>
    <w:rsid w:val="00657259"/>
    <w:rsid w:val="0065755F"/>
    <w:rsid w:val="0065784F"/>
    <w:rsid w:val="00657A47"/>
    <w:rsid w:val="00657A86"/>
    <w:rsid w:val="00657DF1"/>
    <w:rsid w:val="0066003D"/>
    <w:rsid w:val="0066008B"/>
    <w:rsid w:val="006601BD"/>
    <w:rsid w:val="006602F4"/>
    <w:rsid w:val="00660324"/>
    <w:rsid w:val="00660956"/>
    <w:rsid w:val="00660A69"/>
    <w:rsid w:val="00660C52"/>
    <w:rsid w:val="00660CD6"/>
    <w:rsid w:val="00660ED2"/>
    <w:rsid w:val="006611BA"/>
    <w:rsid w:val="006612A1"/>
    <w:rsid w:val="0066133C"/>
    <w:rsid w:val="00661595"/>
    <w:rsid w:val="006615A1"/>
    <w:rsid w:val="0066166D"/>
    <w:rsid w:val="0066176E"/>
    <w:rsid w:val="00661845"/>
    <w:rsid w:val="00661E74"/>
    <w:rsid w:val="00661F88"/>
    <w:rsid w:val="00662394"/>
    <w:rsid w:val="00662526"/>
    <w:rsid w:val="00662571"/>
    <w:rsid w:val="00662626"/>
    <w:rsid w:val="00662646"/>
    <w:rsid w:val="006626FF"/>
    <w:rsid w:val="0066273A"/>
    <w:rsid w:val="0066285C"/>
    <w:rsid w:val="006628B3"/>
    <w:rsid w:val="006628CF"/>
    <w:rsid w:val="00662B11"/>
    <w:rsid w:val="00662ED7"/>
    <w:rsid w:val="006630A8"/>
    <w:rsid w:val="00663656"/>
    <w:rsid w:val="0066393A"/>
    <w:rsid w:val="00663A15"/>
    <w:rsid w:val="00663B7C"/>
    <w:rsid w:val="00663DAA"/>
    <w:rsid w:val="0066405F"/>
    <w:rsid w:val="006640A0"/>
    <w:rsid w:val="0066421F"/>
    <w:rsid w:val="0066437C"/>
    <w:rsid w:val="006647DE"/>
    <w:rsid w:val="0066488D"/>
    <w:rsid w:val="006648B1"/>
    <w:rsid w:val="0066491B"/>
    <w:rsid w:val="00664D1C"/>
    <w:rsid w:val="00664D29"/>
    <w:rsid w:val="00664D9F"/>
    <w:rsid w:val="006650A0"/>
    <w:rsid w:val="006650A8"/>
    <w:rsid w:val="00665106"/>
    <w:rsid w:val="00665565"/>
    <w:rsid w:val="00665638"/>
    <w:rsid w:val="006656EC"/>
    <w:rsid w:val="00665734"/>
    <w:rsid w:val="00665870"/>
    <w:rsid w:val="00665AC2"/>
    <w:rsid w:val="00665C67"/>
    <w:rsid w:val="00665DB3"/>
    <w:rsid w:val="00666022"/>
    <w:rsid w:val="006660AE"/>
    <w:rsid w:val="0066625E"/>
    <w:rsid w:val="00666687"/>
    <w:rsid w:val="006666F3"/>
    <w:rsid w:val="0066673D"/>
    <w:rsid w:val="00666788"/>
    <w:rsid w:val="00666950"/>
    <w:rsid w:val="00666989"/>
    <w:rsid w:val="006669E5"/>
    <w:rsid w:val="00666B6E"/>
    <w:rsid w:val="00666C90"/>
    <w:rsid w:val="00666E1A"/>
    <w:rsid w:val="00666F28"/>
    <w:rsid w:val="00666F33"/>
    <w:rsid w:val="00666FCD"/>
    <w:rsid w:val="00667202"/>
    <w:rsid w:val="0066787A"/>
    <w:rsid w:val="00667C01"/>
    <w:rsid w:val="00667CA9"/>
    <w:rsid w:val="00667DC1"/>
    <w:rsid w:val="00667F63"/>
    <w:rsid w:val="00670012"/>
    <w:rsid w:val="00670144"/>
    <w:rsid w:val="006702E2"/>
    <w:rsid w:val="00670319"/>
    <w:rsid w:val="006703E6"/>
    <w:rsid w:val="00670486"/>
    <w:rsid w:val="00670613"/>
    <w:rsid w:val="0067068A"/>
    <w:rsid w:val="006706AD"/>
    <w:rsid w:val="00670731"/>
    <w:rsid w:val="006709F9"/>
    <w:rsid w:val="00670BE7"/>
    <w:rsid w:val="00670D56"/>
    <w:rsid w:val="00670EF4"/>
    <w:rsid w:val="00670F9C"/>
    <w:rsid w:val="006711F2"/>
    <w:rsid w:val="00671392"/>
    <w:rsid w:val="006713E1"/>
    <w:rsid w:val="00671C89"/>
    <w:rsid w:val="00671E67"/>
    <w:rsid w:val="00671F06"/>
    <w:rsid w:val="006721B4"/>
    <w:rsid w:val="00672382"/>
    <w:rsid w:val="00672545"/>
    <w:rsid w:val="006726CC"/>
    <w:rsid w:val="0067285C"/>
    <w:rsid w:val="0067298A"/>
    <w:rsid w:val="00672BB2"/>
    <w:rsid w:val="00672DC8"/>
    <w:rsid w:val="00672DE8"/>
    <w:rsid w:val="00672E97"/>
    <w:rsid w:val="00672F24"/>
    <w:rsid w:val="00672F30"/>
    <w:rsid w:val="00672FF2"/>
    <w:rsid w:val="00673319"/>
    <w:rsid w:val="006733A8"/>
    <w:rsid w:val="006733FB"/>
    <w:rsid w:val="006734CC"/>
    <w:rsid w:val="0067354E"/>
    <w:rsid w:val="006735ED"/>
    <w:rsid w:val="00673693"/>
    <w:rsid w:val="00673855"/>
    <w:rsid w:val="00673A7A"/>
    <w:rsid w:val="00673C9D"/>
    <w:rsid w:val="00673D6B"/>
    <w:rsid w:val="00673D98"/>
    <w:rsid w:val="00673F17"/>
    <w:rsid w:val="006742E1"/>
    <w:rsid w:val="006743B0"/>
    <w:rsid w:val="006743CE"/>
    <w:rsid w:val="00674440"/>
    <w:rsid w:val="006747EA"/>
    <w:rsid w:val="00674878"/>
    <w:rsid w:val="00674A5A"/>
    <w:rsid w:val="00674A8F"/>
    <w:rsid w:val="00674D82"/>
    <w:rsid w:val="00674DDF"/>
    <w:rsid w:val="00674DEF"/>
    <w:rsid w:val="00674F1A"/>
    <w:rsid w:val="0067520C"/>
    <w:rsid w:val="00675273"/>
    <w:rsid w:val="00675287"/>
    <w:rsid w:val="006752B1"/>
    <w:rsid w:val="006754AA"/>
    <w:rsid w:val="006756E0"/>
    <w:rsid w:val="006757C2"/>
    <w:rsid w:val="00675920"/>
    <w:rsid w:val="00675B2B"/>
    <w:rsid w:val="00675D40"/>
    <w:rsid w:val="00675DB9"/>
    <w:rsid w:val="00675E06"/>
    <w:rsid w:val="00675E0D"/>
    <w:rsid w:val="00675EB1"/>
    <w:rsid w:val="00676006"/>
    <w:rsid w:val="0067633D"/>
    <w:rsid w:val="006763F9"/>
    <w:rsid w:val="006767AD"/>
    <w:rsid w:val="006767B4"/>
    <w:rsid w:val="00676A5D"/>
    <w:rsid w:val="00676ABE"/>
    <w:rsid w:val="00676B2C"/>
    <w:rsid w:val="00676C3D"/>
    <w:rsid w:val="00677146"/>
    <w:rsid w:val="00677180"/>
    <w:rsid w:val="0067733E"/>
    <w:rsid w:val="006775DD"/>
    <w:rsid w:val="0067762A"/>
    <w:rsid w:val="0067772C"/>
    <w:rsid w:val="0067781C"/>
    <w:rsid w:val="00677842"/>
    <w:rsid w:val="00677853"/>
    <w:rsid w:val="006778B4"/>
    <w:rsid w:val="006779CA"/>
    <w:rsid w:val="00677D4F"/>
    <w:rsid w:val="00677FD0"/>
    <w:rsid w:val="00680298"/>
    <w:rsid w:val="0068029A"/>
    <w:rsid w:val="006803FE"/>
    <w:rsid w:val="006804C2"/>
    <w:rsid w:val="006805D0"/>
    <w:rsid w:val="00680986"/>
    <w:rsid w:val="00680BE4"/>
    <w:rsid w:val="00680DB1"/>
    <w:rsid w:val="00680F38"/>
    <w:rsid w:val="006812EB"/>
    <w:rsid w:val="006815C3"/>
    <w:rsid w:val="0068165E"/>
    <w:rsid w:val="006816A6"/>
    <w:rsid w:val="006817C8"/>
    <w:rsid w:val="0068183C"/>
    <w:rsid w:val="00681B9E"/>
    <w:rsid w:val="00681C3F"/>
    <w:rsid w:val="00681D60"/>
    <w:rsid w:val="00681E98"/>
    <w:rsid w:val="00682050"/>
    <w:rsid w:val="0068235A"/>
    <w:rsid w:val="006823DD"/>
    <w:rsid w:val="00682729"/>
    <w:rsid w:val="00682849"/>
    <w:rsid w:val="0068289D"/>
    <w:rsid w:val="00682933"/>
    <w:rsid w:val="006829E2"/>
    <w:rsid w:val="00682A74"/>
    <w:rsid w:val="00682AD5"/>
    <w:rsid w:val="00682B8B"/>
    <w:rsid w:val="00682D30"/>
    <w:rsid w:val="00682E10"/>
    <w:rsid w:val="00683171"/>
    <w:rsid w:val="006832DC"/>
    <w:rsid w:val="00683661"/>
    <w:rsid w:val="0068371F"/>
    <w:rsid w:val="00683911"/>
    <w:rsid w:val="00683B09"/>
    <w:rsid w:val="00683C6D"/>
    <w:rsid w:val="00683DD2"/>
    <w:rsid w:val="00683DDC"/>
    <w:rsid w:val="0068418E"/>
    <w:rsid w:val="006841AC"/>
    <w:rsid w:val="006841C8"/>
    <w:rsid w:val="0068458C"/>
    <w:rsid w:val="00684726"/>
    <w:rsid w:val="006848DD"/>
    <w:rsid w:val="00684B3C"/>
    <w:rsid w:val="00684BAF"/>
    <w:rsid w:val="00685313"/>
    <w:rsid w:val="00685316"/>
    <w:rsid w:val="00685435"/>
    <w:rsid w:val="00685586"/>
    <w:rsid w:val="006855E5"/>
    <w:rsid w:val="0068573F"/>
    <w:rsid w:val="006857AB"/>
    <w:rsid w:val="00685A3D"/>
    <w:rsid w:val="00685AF4"/>
    <w:rsid w:val="00685C7E"/>
    <w:rsid w:val="00685D36"/>
    <w:rsid w:val="00685EB8"/>
    <w:rsid w:val="00686252"/>
    <w:rsid w:val="00686350"/>
    <w:rsid w:val="006865C8"/>
    <w:rsid w:val="0068677D"/>
    <w:rsid w:val="00686955"/>
    <w:rsid w:val="00686EF0"/>
    <w:rsid w:val="0068708A"/>
    <w:rsid w:val="00687127"/>
    <w:rsid w:val="00687238"/>
    <w:rsid w:val="0068749E"/>
    <w:rsid w:val="006874BF"/>
    <w:rsid w:val="0068775D"/>
    <w:rsid w:val="00687880"/>
    <w:rsid w:val="00687C6E"/>
    <w:rsid w:val="00687E44"/>
    <w:rsid w:val="00687F5A"/>
    <w:rsid w:val="0069044B"/>
    <w:rsid w:val="006905A9"/>
    <w:rsid w:val="00690762"/>
    <w:rsid w:val="0069096E"/>
    <w:rsid w:val="00690AE5"/>
    <w:rsid w:val="00690BE8"/>
    <w:rsid w:val="00690D14"/>
    <w:rsid w:val="00690DB6"/>
    <w:rsid w:val="00690ED6"/>
    <w:rsid w:val="00690F56"/>
    <w:rsid w:val="0069110D"/>
    <w:rsid w:val="00691446"/>
    <w:rsid w:val="006914A7"/>
    <w:rsid w:val="00691BDE"/>
    <w:rsid w:val="00691C20"/>
    <w:rsid w:val="00691CB5"/>
    <w:rsid w:val="00691CEF"/>
    <w:rsid w:val="00691EBE"/>
    <w:rsid w:val="00691F6A"/>
    <w:rsid w:val="00691FA1"/>
    <w:rsid w:val="006921CC"/>
    <w:rsid w:val="00692710"/>
    <w:rsid w:val="006928B7"/>
    <w:rsid w:val="00692972"/>
    <w:rsid w:val="006929A5"/>
    <w:rsid w:val="00692B83"/>
    <w:rsid w:val="00692C0B"/>
    <w:rsid w:val="00692D75"/>
    <w:rsid w:val="0069322C"/>
    <w:rsid w:val="006932AD"/>
    <w:rsid w:val="00693375"/>
    <w:rsid w:val="0069338B"/>
    <w:rsid w:val="0069350C"/>
    <w:rsid w:val="006937A0"/>
    <w:rsid w:val="00693831"/>
    <w:rsid w:val="00693A00"/>
    <w:rsid w:val="00693A06"/>
    <w:rsid w:val="00693DD2"/>
    <w:rsid w:val="00693F15"/>
    <w:rsid w:val="00693FB6"/>
    <w:rsid w:val="00694056"/>
    <w:rsid w:val="0069449A"/>
    <w:rsid w:val="00694678"/>
    <w:rsid w:val="006949F7"/>
    <w:rsid w:val="00694A81"/>
    <w:rsid w:val="00694BF7"/>
    <w:rsid w:val="00694E0A"/>
    <w:rsid w:val="00694EC9"/>
    <w:rsid w:val="00694F87"/>
    <w:rsid w:val="00695030"/>
    <w:rsid w:val="00695572"/>
    <w:rsid w:val="006955DE"/>
    <w:rsid w:val="0069571C"/>
    <w:rsid w:val="006957A0"/>
    <w:rsid w:val="006957E7"/>
    <w:rsid w:val="00695892"/>
    <w:rsid w:val="006958D3"/>
    <w:rsid w:val="00695ABE"/>
    <w:rsid w:val="00695C2E"/>
    <w:rsid w:val="00695CD2"/>
    <w:rsid w:val="00695DC3"/>
    <w:rsid w:val="00695F19"/>
    <w:rsid w:val="00695F90"/>
    <w:rsid w:val="00696411"/>
    <w:rsid w:val="006966BE"/>
    <w:rsid w:val="00696B21"/>
    <w:rsid w:val="00696D0D"/>
    <w:rsid w:val="00696ED9"/>
    <w:rsid w:val="00697187"/>
    <w:rsid w:val="006972A5"/>
    <w:rsid w:val="006972FB"/>
    <w:rsid w:val="0069736B"/>
    <w:rsid w:val="00697499"/>
    <w:rsid w:val="006974FC"/>
    <w:rsid w:val="0069751F"/>
    <w:rsid w:val="00697563"/>
    <w:rsid w:val="00697571"/>
    <w:rsid w:val="00697726"/>
    <w:rsid w:val="00697876"/>
    <w:rsid w:val="0069788C"/>
    <w:rsid w:val="00697AF8"/>
    <w:rsid w:val="00697B59"/>
    <w:rsid w:val="00697C44"/>
    <w:rsid w:val="00697FF6"/>
    <w:rsid w:val="006A0118"/>
    <w:rsid w:val="006A05BC"/>
    <w:rsid w:val="006A05F7"/>
    <w:rsid w:val="006A068B"/>
    <w:rsid w:val="006A08DC"/>
    <w:rsid w:val="006A0AB2"/>
    <w:rsid w:val="006A0E40"/>
    <w:rsid w:val="006A0F8B"/>
    <w:rsid w:val="006A102A"/>
    <w:rsid w:val="006A1231"/>
    <w:rsid w:val="006A12F2"/>
    <w:rsid w:val="006A14E6"/>
    <w:rsid w:val="006A15F5"/>
    <w:rsid w:val="006A1618"/>
    <w:rsid w:val="006A1692"/>
    <w:rsid w:val="006A1ACA"/>
    <w:rsid w:val="006A1CAF"/>
    <w:rsid w:val="006A1DB4"/>
    <w:rsid w:val="006A1E19"/>
    <w:rsid w:val="006A22D4"/>
    <w:rsid w:val="006A232D"/>
    <w:rsid w:val="006A250A"/>
    <w:rsid w:val="006A2537"/>
    <w:rsid w:val="006A27B3"/>
    <w:rsid w:val="006A27EF"/>
    <w:rsid w:val="006A285E"/>
    <w:rsid w:val="006A29F4"/>
    <w:rsid w:val="006A2E0D"/>
    <w:rsid w:val="006A2E2E"/>
    <w:rsid w:val="006A2E42"/>
    <w:rsid w:val="006A2FCB"/>
    <w:rsid w:val="006A306A"/>
    <w:rsid w:val="006A393B"/>
    <w:rsid w:val="006A3B9E"/>
    <w:rsid w:val="006A3CAE"/>
    <w:rsid w:val="006A3E0F"/>
    <w:rsid w:val="006A4041"/>
    <w:rsid w:val="006A41BD"/>
    <w:rsid w:val="006A42D5"/>
    <w:rsid w:val="006A43E4"/>
    <w:rsid w:val="006A4612"/>
    <w:rsid w:val="006A4637"/>
    <w:rsid w:val="006A46A1"/>
    <w:rsid w:val="006A498F"/>
    <w:rsid w:val="006A4A1D"/>
    <w:rsid w:val="006A4F5E"/>
    <w:rsid w:val="006A50A7"/>
    <w:rsid w:val="006A519C"/>
    <w:rsid w:val="006A5211"/>
    <w:rsid w:val="006A56A2"/>
    <w:rsid w:val="006A5779"/>
    <w:rsid w:val="006A57E8"/>
    <w:rsid w:val="006A588C"/>
    <w:rsid w:val="006A5915"/>
    <w:rsid w:val="006A5CF6"/>
    <w:rsid w:val="006A6088"/>
    <w:rsid w:val="006A6216"/>
    <w:rsid w:val="006A63A7"/>
    <w:rsid w:val="006A6546"/>
    <w:rsid w:val="006A67BD"/>
    <w:rsid w:val="006A6949"/>
    <w:rsid w:val="006A6AAA"/>
    <w:rsid w:val="006A6AC2"/>
    <w:rsid w:val="006A723A"/>
    <w:rsid w:val="006A7251"/>
    <w:rsid w:val="006A743A"/>
    <w:rsid w:val="006A7771"/>
    <w:rsid w:val="006A7799"/>
    <w:rsid w:val="006A7991"/>
    <w:rsid w:val="006A7CCE"/>
    <w:rsid w:val="006A7D40"/>
    <w:rsid w:val="006A7DB0"/>
    <w:rsid w:val="006A7FC7"/>
    <w:rsid w:val="006B007A"/>
    <w:rsid w:val="006B00FC"/>
    <w:rsid w:val="006B055F"/>
    <w:rsid w:val="006B058E"/>
    <w:rsid w:val="006B065C"/>
    <w:rsid w:val="006B091E"/>
    <w:rsid w:val="006B0A52"/>
    <w:rsid w:val="006B0BF4"/>
    <w:rsid w:val="006B0DC2"/>
    <w:rsid w:val="006B10E9"/>
    <w:rsid w:val="006B13F1"/>
    <w:rsid w:val="006B16DE"/>
    <w:rsid w:val="006B173E"/>
    <w:rsid w:val="006B176F"/>
    <w:rsid w:val="006B195F"/>
    <w:rsid w:val="006B1A1A"/>
    <w:rsid w:val="006B1AFD"/>
    <w:rsid w:val="006B1C01"/>
    <w:rsid w:val="006B1DFE"/>
    <w:rsid w:val="006B1FB4"/>
    <w:rsid w:val="006B215A"/>
    <w:rsid w:val="006B2253"/>
    <w:rsid w:val="006B256C"/>
    <w:rsid w:val="006B2617"/>
    <w:rsid w:val="006B265D"/>
    <w:rsid w:val="006B27A0"/>
    <w:rsid w:val="006B293D"/>
    <w:rsid w:val="006B2AA1"/>
    <w:rsid w:val="006B2AAF"/>
    <w:rsid w:val="006B2BED"/>
    <w:rsid w:val="006B2D13"/>
    <w:rsid w:val="006B2D6D"/>
    <w:rsid w:val="006B2E33"/>
    <w:rsid w:val="006B2F1E"/>
    <w:rsid w:val="006B326F"/>
    <w:rsid w:val="006B3445"/>
    <w:rsid w:val="006B363E"/>
    <w:rsid w:val="006B3799"/>
    <w:rsid w:val="006B38E2"/>
    <w:rsid w:val="006B38EA"/>
    <w:rsid w:val="006B39DF"/>
    <w:rsid w:val="006B3CE9"/>
    <w:rsid w:val="006B3D1B"/>
    <w:rsid w:val="006B4038"/>
    <w:rsid w:val="006B432B"/>
    <w:rsid w:val="006B4406"/>
    <w:rsid w:val="006B463E"/>
    <w:rsid w:val="006B47B3"/>
    <w:rsid w:val="006B4937"/>
    <w:rsid w:val="006B4E76"/>
    <w:rsid w:val="006B5054"/>
    <w:rsid w:val="006B52C7"/>
    <w:rsid w:val="006B5539"/>
    <w:rsid w:val="006B559F"/>
    <w:rsid w:val="006B5669"/>
    <w:rsid w:val="006B57C7"/>
    <w:rsid w:val="006B582C"/>
    <w:rsid w:val="006B5A8D"/>
    <w:rsid w:val="006B5BAB"/>
    <w:rsid w:val="006B5F33"/>
    <w:rsid w:val="006B5FB5"/>
    <w:rsid w:val="006B6276"/>
    <w:rsid w:val="006B6295"/>
    <w:rsid w:val="006B6679"/>
    <w:rsid w:val="006B6851"/>
    <w:rsid w:val="006B6853"/>
    <w:rsid w:val="006B6903"/>
    <w:rsid w:val="006B6B1B"/>
    <w:rsid w:val="006B6C2C"/>
    <w:rsid w:val="006B6D55"/>
    <w:rsid w:val="006B6E6A"/>
    <w:rsid w:val="006B6FC7"/>
    <w:rsid w:val="006B7128"/>
    <w:rsid w:val="006B712E"/>
    <w:rsid w:val="006B71D9"/>
    <w:rsid w:val="006B7254"/>
    <w:rsid w:val="006B741E"/>
    <w:rsid w:val="006B7674"/>
    <w:rsid w:val="006B77F9"/>
    <w:rsid w:val="006B79DF"/>
    <w:rsid w:val="006B7A61"/>
    <w:rsid w:val="006B7F5D"/>
    <w:rsid w:val="006B7F71"/>
    <w:rsid w:val="006C0296"/>
    <w:rsid w:val="006C047A"/>
    <w:rsid w:val="006C04F1"/>
    <w:rsid w:val="006C07BA"/>
    <w:rsid w:val="006C07BD"/>
    <w:rsid w:val="006C07E4"/>
    <w:rsid w:val="006C0846"/>
    <w:rsid w:val="006C0867"/>
    <w:rsid w:val="006C08D3"/>
    <w:rsid w:val="006C0D3C"/>
    <w:rsid w:val="006C0FDA"/>
    <w:rsid w:val="006C1411"/>
    <w:rsid w:val="006C14F6"/>
    <w:rsid w:val="006C17F7"/>
    <w:rsid w:val="006C1A30"/>
    <w:rsid w:val="006C1A8F"/>
    <w:rsid w:val="006C1ABC"/>
    <w:rsid w:val="006C1C5B"/>
    <w:rsid w:val="006C1CCF"/>
    <w:rsid w:val="006C1CE0"/>
    <w:rsid w:val="006C1D97"/>
    <w:rsid w:val="006C1F23"/>
    <w:rsid w:val="006C1FBF"/>
    <w:rsid w:val="006C2086"/>
    <w:rsid w:val="006C20A6"/>
    <w:rsid w:val="006C217D"/>
    <w:rsid w:val="006C2275"/>
    <w:rsid w:val="006C241E"/>
    <w:rsid w:val="006C2775"/>
    <w:rsid w:val="006C295F"/>
    <w:rsid w:val="006C2BB2"/>
    <w:rsid w:val="006C2EE1"/>
    <w:rsid w:val="006C2FC3"/>
    <w:rsid w:val="006C3075"/>
    <w:rsid w:val="006C309D"/>
    <w:rsid w:val="006C31F1"/>
    <w:rsid w:val="006C32D0"/>
    <w:rsid w:val="006C348A"/>
    <w:rsid w:val="006C3533"/>
    <w:rsid w:val="006C35A7"/>
    <w:rsid w:val="006C3748"/>
    <w:rsid w:val="006C39F8"/>
    <w:rsid w:val="006C3A3D"/>
    <w:rsid w:val="006C3CCC"/>
    <w:rsid w:val="006C43DA"/>
    <w:rsid w:val="006C45C9"/>
    <w:rsid w:val="006C4B39"/>
    <w:rsid w:val="006C4DA4"/>
    <w:rsid w:val="006C4EBA"/>
    <w:rsid w:val="006C4EC5"/>
    <w:rsid w:val="006C50A3"/>
    <w:rsid w:val="006C514E"/>
    <w:rsid w:val="006C55F3"/>
    <w:rsid w:val="006C5748"/>
    <w:rsid w:val="006C587C"/>
    <w:rsid w:val="006C5AE0"/>
    <w:rsid w:val="006C5B7C"/>
    <w:rsid w:val="006C5D2A"/>
    <w:rsid w:val="006C5E00"/>
    <w:rsid w:val="006C6385"/>
    <w:rsid w:val="006C6416"/>
    <w:rsid w:val="006C6441"/>
    <w:rsid w:val="006C650C"/>
    <w:rsid w:val="006C661A"/>
    <w:rsid w:val="006C6700"/>
    <w:rsid w:val="006C6802"/>
    <w:rsid w:val="006C6806"/>
    <w:rsid w:val="006C69CD"/>
    <w:rsid w:val="006C6A60"/>
    <w:rsid w:val="006C6A82"/>
    <w:rsid w:val="006C6B65"/>
    <w:rsid w:val="006C6D1A"/>
    <w:rsid w:val="006C6D5E"/>
    <w:rsid w:val="006C6EE2"/>
    <w:rsid w:val="006C6F2C"/>
    <w:rsid w:val="006C7034"/>
    <w:rsid w:val="006C70C3"/>
    <w:rsid w:val="006C7235"/>
    <w:rsid w:val="006C7275"/>
    <w:rsid w:val="006C74B8"/>
    <w:rsid w:val="006C754E"/>
    <w:rsid w:val="006C75CB"/>
    <w:rsid w:val="006C768D"/>
    <w:rsid w:val="006C7776"/>
    <w:rsid w:val="006C78BC"/>
    <w:rsid w:val="006C7AB6"/>
    <w:rsid w:val="006D0204"/>
    <w:rsid w:val="006D0A27"/>
    <w:rsid w:val="006D0B92"/>
    <w:rsid w:val="006D0DF8"/>
    <w:rsid w:val="006D0F51"/>
    <w:rsid w:val="006D0FB7"/>
    <w:rsid w:val="006D1143"/>
    <w:rsid w:val="006D11E5"/>
    <w:rsid w:val="006D11EC"/>
    <w:rsid w:val="006D1302"/>
    <w:rsid w:val="006D132F"/>
    <w:rsid w:val="006D14B6"/>
    <w:rsid w:val="006D16C9"/>
    <w:rsid w:val="006D18BE"/>
    <w:rsid w:val="006D18F7"/>
    <w:rsid w:val="006D1944"/>
    <w:rsid w:val="006D1ACB"/>
    <w:rsid w:val="006D1C73"/>
    <w:rsid w:val="006D1CAF"/>
    <w:rsid w:val="006D1CCF"/>
    <w:rsid w:val="006D208D"/>
    <w:rsid w:val="006D21AE"/>
    <w:rsid w:val="006D2560"/>
    <w:rsid w:val="006D2827"/>
    <w:rsid w:val="006D3176"/>
    <w:rsid w:val="006D3393"/>
    <w:rsid w:val="006D3463"/>
    <w:rsid w:val="006D3A43"/>
    <w:rsid w:val="006D3D2C"/>
    <w:rsid w:val="006D3D3B"/>
    <w:rsid w:val="006D3D7A"/>
    <w:rsid w:val="006D46AA"/>
    <w:rsid w:val="006D4810"/>
    <w:rsid w:val="006D4A75"/>
    <w:rsid w:val="006D4BCF"/>
    <w:rsid w:val="006D4C74"/>
    <w:rsid w:val="006D4CF9"/>
    <w:rsid w:val="006D4DC7"/>
    <w:rsid w:val="006D4DFA"/>
    <w:rsid w:val="006D4F3B"/>
    <w:rsid w:val="006D4FE4"/>
    <w:rsid w:val="006D507B"/>
    <w:rsid w:val="006D509C"/>
    <w:rsid w:val="006D5307"/>
    <w:rsid w:val="006D535D"/>
    <w:rsid w:val="006D53A9"/>
    <w:rsid w:val="006D5675"/>
    <w:rsid w:val="006D588C"/>
    <w:rsid w:val="006D5A94"/>
    <w:rsid w:val="006D5E23"/>
    <w:rsid w:val="006D5EEE"/>
    <w:rsid w:val="006D6168"/>
    <w:rsid w:val="006D6236"/>
    <w:rsid w:val="006D62C3"/>
    <w:rsid w:val="006D63B6"/>
    <w:rsid w:val="006D6657"/>
    <w:rsid w:val="006D68AF"/>
    <w:rsid w:val="006D6A03"/>
    <w:rsid w:val="006D723D"/>
    <w:rsid w:val="006D7690"/>
    <w:rsid w:val="006D79BE"/>
    <w:rsid w:val="006D7C48"/>
    <w:rsid w:val="006D7D00"/>
    <w:rsid w:val="006D7ED6"/>
    <w:rsid w:val="006D7F57"/>
    <w:rsid w:val="006E0080"/>
    <w:rsid w:val="006E017A"/>
    <w:rsid w:val="006E045F"/>
    <w:rsid w:val="006E0563"/>
    <w:rsid w:val="006E08CD"/>
    <w:rsid w:val="006E0D7A"/>
    <w:rsid w:val="006E0EA5"/>
    <w:rsid w:val="006E1168"/>
    <w:rsid w:val="006E123C"/>
    <w:rsid w:val="006E1276"/>
    <w:rsid w:val="006E12F3"/>
    <w:rsid w:val="006E1434"/>
    <w:rsid w:val="006E1477"/>
    <w:rsid w:val="006E1632"/>
    <w:rsid w:val="006E16FF"/>
    <w:rsid w:val="006E1706"/>
    <w:rsid w:val="006E17E9"/>
    <w:rsid w:val="006E18B1"/>
    <w:rsid w:val="006E1A08"/>
    <w:rsid w:val="006E1A6F"/>
    <w:rsid w:val="006E1AED"/>
    <w:rsid w:val="006E1D97"/>
    <w:rsid w:val="006E227F"/>
    <w:rsid w:val="006E2301"/>
    <w:rsid w:val="006E2344"/>
    <w:rsid w:val="006E2B8E"/>
    <w:rsid w:val="006E2CCE"/>
    <w:rsid w:val="006E2FC2"/>
    <w:rsid w:val="006E3492"/>
    <w:rsid w:val="006E3597"/>
    <w:rsid w:val="006E37CE"/>
    <w:rsid w:val="006E37E9"/>
    <w:rsid w:val="006E38BB"/>
    <w:rsid w:val="006E3AA9"/>
    <w:rsid w:val="006E3B1A"/>
    <w:rsid w:val="006E3D9F"/>
    <w:rsid w:val="006E3F5D"/>
    <w:rsid w:val="006E3FF4"/>
    <w:rsid w:val="006E40F9"/>
    <w:rsid w:val="006E413F"/>
    <w:rsid w:val="006E43D1"/>
    <w:rsid w:val="006E4576"/>
    <w:rsid w:val="006E4C50"/>
    <w:rsid w:val="006E4D9F"/>
    <w:rsid w:val="006E4E37"/>
    <w:rsid w:val="006E4E8C"/>
    <w:rsid w:val="006E54AC"/>
    <w:rsid w:val="006E55EF"/>
    <w:rsid w:val="006E5788"/>
    <w:rsid w:val="006E5817"/>
    <w:rsid w:val="006E594E"/>
    <w:rsid w:val="006E5BEC"/>
    <w:rsid w:val="006E6300"/>
    <w:rsid w:val="006E64FB"/>
    <w:rsid w:val="006E6518"/>
    <w:rsid w:val="006E666E"/>
    <w:rsid w:val="006E6776"/>
    <w:rsid w:val="006E6A5E"/>
    <w:rsid w:val="006E6AC4"/>
    <w:rsid w:val="006E6E86"/>
    <w:rsid w:val="006E6FAD"/>
    <w:rsid w:val="006E736C"/>
    <w:rsid w:val="006E74A4"/>
    <w:rsid w:val="006E7816"/>
    <w:rsid w:val="006E7955"/>
    <w:rsid w:val="006E7C24"/>
    <w:rsid w:val="006E7C3B"/>
    <w:rsid w:val="006E7D32"/>
    <w:rsid w:val="006E7FBB"/>
    <w:rsid w:val="006F036D"/>
    <w:rsid w:val="006F03FE"/>
    <w:rsid w:val="006F04F1"/>
    <w:rsid w:val="006F06DC"/>
    <w:rsid w:val="006F06FD"/>
    <w:rsid w:val="006F07F8"/>
    <w:rsid w:val="006F099B"/>
    <w:rsid w:val="006F0B02"/>
    <w:rsid w:val="006F0B28"/>
    <w:rsid w:val="006F0F2B"/>
    <w:rsid w:val="006F101E"/>
    <w:rsid w:val="006F110F"/>
    <w:rsid w:val="006F12DD"/>
    <w:rsid w:val="006F1318"/>
    <w:rsid w:val="006F1520"/>
    <w:rsid w:val="006F1567"/>
    <w:rsid w:val="006F168F"/>
    <w:rsid w:val="006F16BB"/>
    <w:rsid w:val="006F178E"/>
    <w:rsid w:val="006F17EA"/>
    <w:rsid w:val="006F18E5"/>
    <w:rsid w:val="006F19A0"/>
    <w:rsid w:val="006F1C30"/>
    <w:rsid w:val="006F2365"/>
    <w:rsid w:val="006F2380"/>
    <w:rsid w:val="006F251E"/>
    <w:rsid w:val="006F2533"/>
    <w:rsid w:val="006F2547"/>
    <w:rsid w:val="006F2619"/>
    <w:rsid w:val="006F2624"/>
    <w:rsid w:val="006F2791"/>
    <w:rsid w:val="006F27EB"/>
    <w:rsid w:val="006F2924"/>
    <w:rsid w:val="006F2CF3"/>
    <w:rsid w:val="006F2DAF"/>
    <w:rsid w:val="006F3269"/>
    <w:rsid w:val="006F32F1"/>
    <w:rsid w:val="006F336A"/>
    <w:rsid w:val="006F36E0"/>
    <w:rsid w:val="006F3820"/>
    <w:rsid w:val="006F3901"/>
    <w:rsid w:val="006F3C52"/>
    <w:rsid w:val="006F3CD9"/>
    <w:rsid w:val="006F3D6F"/>
    <w:rsid w:val="006F3E2B"/>
    <w:rsid w:val="006F3F11"/>
    <w:rsid w:val="006F412C"/>
    <w:rsid w:val="006F44A3"/>
    <w:rsid w:val="006F44FD"/>
    <w:rsid w:val="006F472F"/>
    <w:rsid w:val="006F47BA"/>
    <w:rsid w:val="006F4935"/>
    <w:rsid w:val="006F4B46"/>
    <w:rsid w:val="006F4DF8"/>
    <w:rsid w:val="006F4FA5"/>
    <w:rsid w:val="006F5001"/>
    <w:rsid w:val="006F50E2"/>
    <w:rsid w:val="006F5272"/>
    <w:rsid w:val="006F52E1"/>
    <w:rsid w:val="006F52ED"/>
    <w:rsid w:val="006F5532"/>
    <w:rsid w:val="006F579B"/>
    <w:rsid w:val="006F5AA6"/>
    <w:rsid w:val="006F5B89"/>
    <w:rsid w:val="006F5CEC"/>
    <w:rsid w:val="006F5DA1"/>
    <w:rsid w:val="006F5F3A"/>
    <w:rsid w:val="006F6058"/>
    <w:rsid w:val="006F65A5"/>
    <w:rsid w:val="006F66F9"/>
    <w:rsid w:val="006F6801"/>
    <w:rsid w:val="006F6C36"/>
    <w:rsid w:val="006F6CF5"/>
    <w:rsid w:val="006F6CFF"/>
    <w:rsid w:val="006F6E13"/>
    <w:rsid w:val="006F6F80"/>
    <w:rsid w:val="006F6FC4"/>
    <w:rsid w:val="006F71A3"/>
    <w:rsid w:val="006F7411"/>
    <w:rsid w:val="006F76C3"/>
    <w:rsid w:val="006F7724"/>
    <w:rsid w:val="006F7D7F"/>
    <w:rsid w:val="006F7FEB"/>
    <w:rsid w:val="00700065"/>
    <w:rsid w:val="007001DF"/>
    <w:rsid w:val="0070028C"/>
    <w:rsid w:val="007002A6"/>
    <w:rsid w:val="007002C6"/>
    <w:rsid w:val="0070041E"/>
    <w:rsid w:val="00700658"/>
    <w:rsid w:val="007007F0"/>
    <w:rsid w:val="00700851"/>
    <w:rsid w:val="00700A51"/>
    <w:rsid w:val="00700D27"/>
    <w:rsid w:val="00700E8E"/>
    <w:rsid w:val="0070107F"/>
    <w:rsid w:val="007010BB"/>
    <w:rsid w:val="007010C5"/>
    <w:rsid w:val="0070116F"/>
    <w:rsid w:val="00701173"/>
    <w:rsid w:val="007011F1"/>
    <w:rsid w:val="007012BB"/>
    <w:rsid w:val="007015DF"/>
    <w:rsid w:val="007016C3"/>
    <w:rsid w:val="00701891"/>
    <w:rsid w:val="0070193D"/>
    <w:rsid w:val="00701B04"/>
    <w:rsid w:val="00701BA1"/>
    <w:rsid w:val="00701E5F"/>
    <w:rsid w:val="00702056"/>
    <w:rsid w:val="00702061"/>
    <w:rsid w:val="00702145"/>
    <w:rsid w:val="007021AE"/>
    <w:rsid w:val="0070233B"/>
    <w:rsid w:val="00702569"/>
    <w:rsid w:val="00702C92"/>
    <w:rsid w:val="00703319"/>
    <w:rsid w:val="00703A1F"/>
    <w:rsid w:val="00703A9D"/>
    <w:rsid w:val="00703AB5"/>
    <w:rsid w:val="00703AB8"/>
    <w:rsid w:val="00703B2D"/>
    <w:rsid w:val="00703B74"/>
    <w:rsid w:val="00703E29"/>
    <w:rsid w:val="00703F87"/>
    <w:rsid w:val="007040A7"/>
    <w:rsid w:val="0070410C"/>
    <w:rsid w:val="00704228"/>
    <w:rsid w:val="00704307"/>
    <w:rsid w:val="007043E5"/>
    <w:rsid w:val="007045C8"/>
    <w:rsid w:val="00704BAC"/>
    <w:rsid w:val="00704CF3"/>
    <w:rsid w:val="00704D68"/>
    <w:rsid w:val="00704DFF"/>
    <w:rsid w:val="00704EA2"/>
    <w:rsid w:val="00704EDC"/>
    <w:rsid w:val="00704F64"/>
    <w:rsid w:val="00704FA1"/>
    <w:rsid w:val="00705169"/>
    <w:rsid w:val="007051D8"/>
    <w:rsid w:val="007053EF"/>
    <w:rsid w:val="00705497"/>
    <w:rsid w:val="00705502"/>
    <w:rsid w:val="007055BB"/>
    <w:rsid w:val="00705816"/>
    <w:rsid w:val="007058D8"/>
    <w:rsid w:val="00705A11"/>
    <w:rsid w:val="00705BF7"/>
    <w:rsid w:val="00705DC7"/>
    <w:rsid w:val="00705F29"/>
    <w:rsid w:val="00706146"/>
    <w:rsid w:val="00706235"/>
    <w:rsid w:val="00706247"/>
    <w:rsid w:val="0070655E"/>
    <w:rsid w:val="007065E0"/>
    <w:rsid w:val="00706828"/>
    <w:rsid w:val="00706852"/>
    <w:rsid w:val="00706A14"/>
    <w:rsid w:val="00706E1B"/>
    <w:rsid w:val="00707024"/>
    <w:rsid w:val="00707039"/>
    <w:rsid w:val="00707078"/>
    <w:rsid w:val="007070ED"/>
    <w:rsid w:val="00707217"/>
    <w:rsid w:val="0070735A"/>
    <w:rsid w:val="00707555"/>
    <w:rsid w:val="0070757C"/>
    <w:rsid w:val="007078EC"/>
    <w:rsid w:val="00707967"/>
    <w:rsid w:val="00707A65"/>
    <w:rsid w:val="00707B7D"/>
    <w:rsid w:val="00707C2E"/>
    <w:rsid w:val="00707F95"/>
    <w:rsid w:val="0071003E"/>
    <w:rsid w:val="007102AB"/>
    <w:rsid w:val="00710397"/>
    <w:rsid w:val="007103BC"/>
    <w:rsid w:val="0071066C"/>
    <w:rsid w:val="00710874"/>
    <w:rsid w:val="0071096C"/>
    <w:rsid w:val="00710C11"/>
    <w:rsid w:val="00710E34"/>
    <w:rsid w:val="00710E88"/>
    <w:rsid w:val="00710F98"/>
    <w:rsid w:val="00710FC8"/>
    <w:rsid w:val="007110C0"/>
    <w:rsid w:val="00711165"/>
    <w:rsid w:val="0071118B"/>
    <w:rsid w:val="0071119D"/>
    <w:rsid w:val="00711248"/>
    <w:rsid w:val="00711353"/>
    <w:rsid w:val="00711435"/>
    <w:rsid w:val="007115FE"/>
    <w:rsid w:val="007116A7"/>
    <w:rsid w:val="007117B9"/>
    <w:rsid w:val="00711873"/>
    <w:rsid w:val="007118AE"/>
    <w:rsid w:val="0071192D"/>
    <w:rsid w:val="0071199E"/>
    <w:rsid w:val="00711A0D"/>
    <w:rsid w:val="00711D4E"/>
    <w:rsid w:val="00711F63"/>
    <w:rsid w:val="00711F74"/>
    <w:rsid w:val="007121C2"/>
    <w:rsid w:val="00712317"/>
    <w:rsid w:val="007124EF"/>
    <w:rsid w:val="00712575"/>
    <w:rsid w:val="007126A2"/>
    <w:rsid w:val="00712742"/>
    <w:rsid w:val="007127A1"/>
    <w:rsid w:val="0071284E"/>
    <w:rsid w:val="007128DE"/>
    <w:rsid w:val="00712D50"/>
    <w:rsid w:val="0071316A"/>
    <w:rsid w:val="007136CB"/>
    <w:rsid w:val="0071374C"/>
    <w:rsid w:val="00713778"/>
    <w:rsid w:val="00713877"/>
    <w:rsid w:val="00713A1D"/>
    <w:rsid w:val="00713ABF"/>
    <w:rsid w:val="00713ACE"/>
    <w:rsid w:val="00713C14"/>
    <w:rsid w:val="00713E8D"/>
    <w:rsid w:val="00714171"/>
    <w:rsid w:val="0071448A"/>
    <w:rsid w:val="00714535"/>
    <w:rsid w:val="00714583"/>
    <w:rsid w:val="007148AA"/>
    <w:rsid w:val="0071499B"/>
    <w:rsid w:val="00714A19"/>
    <w:rsid w:val="00714D7E"/>
    <w:rsid w:val="00715295"/>
    <w:rsid w:val="007152E3"/>
    <w:rsid w:val="00715458"/>
    <w:rsid w:val="00715551"/>
    <w:rsid w:val="0071564E"/>
    <w:rsid w:val="007158A5"/>
    <w:rsid w:val="00715B84"/>
    <w:rsid w:val="00715F5D"/>
    <w:rsid w:val="00715F82"/>
    <w:rsid w:val="00716085"/>
    <w:rsid w:val="0071634D"/>
    <w:rsid w:val="00716425"/>
    <w:rsid w:val="0071644E"/>
    <w:rsid w:val="00716624"/>
    <w:rsid w:val="00716992"/>
    <w:rsid w:val="00716A59"/>
    <w:rsid w:val="00716D70"/>
    <w:rsid w:val="00716FA3"/>
    <w:rsid w:val="0071703E"/>
    <w:rsid w:val="007170CE"/>
    <w:rsid w:val="0071749C"/>
    <w:rsid w:val="0071756F"/>
    <w:rsid w:val="00717792"/>
    <w:rsid w:val="00717872"/>
    <w:rsid w:val="007178DA"/>
    <w:rsid w:val="007178E4"/>
    <w:rsid w:val="00717A30"/>
    <w:rsid w:val="00717B0A"/>
    <w:rsid w:val="00717B48"/>
    <w:rsid w:val="00717C44"/>
    <w:rsid w:val="0072001A"/>
    <w:rsid w:val="0072019C"/>
    <w:rsid w:val="00720539"/>
    <w:rsid w:val="0072059C"/>
    <w:rsid w:val="007206E5"/>
    <w:rsid w:val="0072070F"/>
    <w:rsid w:val="0072075F"/>
    <w:rsid w:val="00720840"/>
    <w:rsid w:val="00720932"/>
    <w:rsid w:val="00720A66"/>
    <w:rsid w:val="00720A9E"/>
    <w:rsid w:val="00720B30"/>
    <w:rsid w:val="00720E4B"/>
    <w:rsid w:val="00720E88"/>
    <w:rsid w:val="00720F16"/>
    <w:rsid w:val="00720F92"/>
    <w:rsid w:val="00720F93"/>
    <w:rsid w:val="00721033"/>
    <w:rsid w:val="007211AE"/>
    <w:rsid w:val="007212BA"/>
    <w:rsid w:val="007212D4"/>
    <w:rsid w:val="007213F3"/>
    <w:rsid w:val="0072168B"/>
    <w:rsid w:val="00721690"/>
    <w:rsid w:val="00721732"/>
    <w:rsid w:val="007217F1"/>
    <w:rsid w:val="00721800"/>
    <w:rsid w:val="007219FD"/>
    <w:rsid w:val="00721B7E"/>
    <w:rsid w:val="00721BD2"/>
    <w:rsid w:val="00721D81"/>
    <w:rsid w:val="00721FC7"/>
    <w:rsid w:val="00722151"/>
    <w:rsid w:val="007221AD"/>
    <w:rsid w:val="007221BF"/>
    <w:rsid w:val="00722A4B"/>
    <w:rsid w:val="00722A78"/>
    <w:rsid w:val="00722B5A"/>
    <w:rsid w:val="00722B95"/>
    <w:rsid w:val="00722E2E"/>
    <w:rsid w:val="00722F5B"/>
    <w:rsid w:val="007231B5"/>
    <w:rsid w:val="0072330E"/>
    <w:rsid w:val="0072353A"/>
    <w:rsid w:val="00723581"/>
    <w:rsid w:val="00723742"/>
    <w:rsid w:val="007239E2"/>
    <w:rsid w:val="00723B9E"/>
    <w:rsid w:val="00723CD1"/>
    <w:rsid w:val="00723D97"/>
    <w:rsid w:val="00723ECB"/>
    <w:rsid w:val="00723EF0"/>
    <w:rsid w:val="007240DF"/>
    <w:rsid w:val="00724149"/>
    <w:rsid w:val="0072437C"/>
    <w:rsid w:val="007243EB"/>
    <w:rsid w:val="00724415"/>
    <w:rsid w:val="0072475E"/>
    <w:rsid w:val="007248DC"/>
    <w:rsid w:val="007248EB"/>
    <w:rsid w:val="00724952"/>
    <w:rsid w:val="00724A03"/>
    <w:rsid w:val="00724FA4"/>
    <w:rsid w:val="00725078"/>
    <w:rsid w:val="00725193"/>
    <w:rsid w:val="007251B4"/>
    <w:rsid w:val="0072520F"/>
    <w:rsid w:val="007252CD"/>
    <w:rsid w:val="007253DA"/>
    <w:rsid w:val="00725568"/>
    <w:rsid w:val="007256DD"/>
    <w:rsid w:val="007259ED"/>
    <w:rsid w:val="00726169"/>
    <w:rsid w:val="007261ED"/>
    <w:rsid w:val="007264F4"/>
    <w:rsid w:val="007265BB"/>
    <w:rsid w:val="00726795"/>
    <w:rsid w:val="0072681B"/>
    <w:rsid w:val="00726A59"/>
    <w:rsid w:val="00726CD2"/>
    <w:rsid w:val="00726F5B"/>
    <w:rsid w:val="00726FF3"/>
    <w:rsid w:val="007270BD"/>
    <w:rsid w:val="00727307"/>
    <w:rsid w:val="007279A7"/>
    <w:rsid w:val="00727B84"/>
    <w:rsid w:val="00727E34"/>
    <w:rsid w:val="00727FD9"/>
    <w:rsid w:val="00730214"/>
    <w:rsid w:val="00730248"/>
    <w:rsid w:val="0073031C"/>
    <w:rsid w:val="00730DA2"/>
    <w:rsid w:val="00730FF9"/>
    <w:rsid w:val="007313C9"/>
    <w:rsid w:val="0073168B"/>
    <w:rsid w:val="00731AF0"/>
    <w:rsid w:val="00731BC2"/>
    <w:rsid w:val="00731C2F"/>
    <w:rsid w:val="00731E16"/>
    <w:rsid w:val="00731E3A"/>
    <w:rsid w:val="00731F6F"/>
    <w:rsid w:val="007320A6"/>
    <w:rsid w:val="00732150"/>
    <w:rsid w:val="007321DF"/>
    <w:rsid w:val="007322AE"/>
    <w:rsid w:val="0073235C"/>
    <w:rsid w:val="007324C4"/>
    <w:rsid w:val="00732646"/>
    <w:rsid w:val="00732A7B"/>
    <w:rsid w:val="00732BE4"/>
    <w:rsid w:val="00732C2D"/>
    <w:rsid w:val="00732F86"/>
    <w:rsid w:val="007331A5"/>
    <w:rsid w:val="00733458"/>
    <w:rsid w:val="00733504"/>
    <w:rsid w:val="00733577"/>
    <w:rsid w:val="007335B5"/>
    <w:rsid w:val="007336B3"/>
    <w:rsid w:val="00733921"/>
    <w:rsid w:val="00733944"/>
    <w:rsid w:val="00733964"/>
    <w:rsid w:val="007339CC"/>
    <w:rsid w:val="00733DE5"/>
    <w:rsid w:val="00733E38"/>
    <w:rsid w:val="00733E48"/>
    <w:rsid w:val="0073411C"/>
    <w:rsid w:val="007341D3"/>
    <w:rsid w:val="007344D7"/>
    <w:rsid w:val="007345D1"/>
    <w:rsid w:val="007345D7"/>
    <w:rsid w:val="00734769"/>
    <w:rsid w:val="00734800"/>
    <w:rsid w:val="00734843"/>
    <w:rsid w:val="0073498C"/>
    <w:rsid w:val="00734ABF"/>
    <w:rsid w:val="00734ADC"/>
    <w:rsid w:val="00734C11"/>
    <w:rsid w:val="00734C21"/>
    <w:rsid w:val="00734D31"/>
    <w:rsid w:val="00734D8E"/>
    <w:rsid w:val="00735332"/>
    <w:rsid w:val="0073534D"/>
    <w:rsid w:val="00735577"/>
    <w:rsid w:val="0073576D"/>
    <w:rsid w:val="00735897"/>
    <w:rsid w:val="007358EB"/>
    <w:rsid w:val="00735AA5"/>
    <w:rsid w:val="00735C8F"/>
    <w:rsid w:val="00735C91"/>
    <w:rsid w:val="00735DD6"/>
    <w:rsid w:val="00735E1B"/>
    <w:rsid w:val="00735E58"/>
    <w:rsid w:val="00736002"/>
    <w:rsid w:val="0073608F"/>
    <w:rsid w:val="007360B5"/>
    <w:rsid w:val="00736133"/>
    <w:rsid w:val="0073617E"/>
    <w:rsid w:val="00736351"/>
    <w:rsid w:val="00736606"/>
    <w:rsid w:val="00736DE0"/>
    <w:rsid w:val="0073716E"/>
    <w:rsid w:val="007371F4"/>
    <w:rsid w:val="0073726E"/>
    <w:rsid w:val="00737334"/>
    <w:rsid w:val="007374AE"/>
    <w:rsid w:val="007374F1"/>
    <w:rsid w:val="00737547"/>
    <w:rsid w:val="0073755F"/>
    <w:rsid w:val="00737B6E"/>
    <w:rsid w:val="00737D8D"/>
    <w:rsid w:val="00740269"/>
    <w:rsid w:val="0074027C"/>
    <w:rsid w:val="007403DE"/>
    <w:rsid w:val="00740427"/>
    <w:rsid w:val="00740484"/>
    <w:rsid w:val="00740615"/>
    <w:rsid w:val="00740621"/>
    <w:rsid w:val="00740640"/>
    <w:rsid w:val="00740957"/>
    <w:rsid w:val="0074098D"/>
    <w:rsid w:val="00740CEE"/>
    <w:rsid w:val="00740DCE"/>
    <w:rsid w:val="00740DD2"/>
    <w:rsid w:val="00740E5D"/>
    <w:rsid w:val="00740F1E"/>
    <w:rsid w:val="00740F47"/>
    <w:rsid w:val="00740F50"/>
    <w:rsid w:val="00740FC8"/>
    <w:rsid w:val="007410E8"/>
    <w:rsid w:val="0074127E"/>
    <w:rsid w:val="00741295"/>
    <w:rsid w:val="007412B6"/>
    <w:rsid w:val="00741342"/>
    <w:rsid w:val="007413A1"/>
    <w:rsid w:val="00741447"/>
    <w:rsid w:val="00741535"/>
    <w:rsid w:val="007417B5"/>
    <w:rsid w:val="00741997"/>
    <w:rsid w:val="00741ADD"/>
    <w:rsid w:val="00741BE5"/>
    <w:rsid w:val="00741C40"/>
    <w:rsid w:val="00741CD1"/>
    <w:rsid w:val="00741E80"/>
    <w:rsid w:val="00741EE0"/>
    <w:rsid w:val="00742374"/>
    <w:rsid w:val="007423E4"/>
    <w:rsid w:val="00742435"/>
    <w:rsid w:val="00742468"/>
    <w:rsid w:val="00742542"/>
    <w:rsid w:val="007425E3"/>
    <w:rsid w:val="00742654"/>
    <w:rsid w:val="00742877"/>
    <w:rsid w:val="007429C1"/>
    <w:rsid w:val="00742B9B"/>
    <w:rsid w:val="00742D97"/>
    <w:rsid w:val="00742F5E"/>
    <w:rsid w:val="00743057"/>
    <w:rsid w:val="007431A6"/>
    <w:rsid w:val="0074321B"/>
    <w:rsid w:val="0074336F"/>
    <w:rsid w:val="0074345E"/>
    <w:rsid w:val="00743622"/>
    <w:rsid w:val="00743682"/>
    <w:rsid w:val="00743CA2"/>
    <w:rsid w:val="00743D1A"/>
    <w:rsid w:val="00743D1D"/>
    <w:rsid w:val="00743ED6"/>
    <w:rsid w:val="00744256"/>
    <w:rsid w:val="0074428D"/>
    <w:rsid w:val="00744292"/>
    <w:rsid w:val="00744327"/>
    <w:rsid w:val="0074435A"/>
    <w:rsid w:val="007443DF"/>
    <w:rsid w:val="007447E9"/>
    <w:rsid w:val="00744961"/>
    <w:rsid w:val="00744A1B"/>
    <w:rsid w:val="00744AC9"/>
    <w:rsid w:val="00744CEE"/>
    <w:rsid w:val="00744D8A"/>
    <w:rsid w:val="0074508A"/>
    <w:rsid w:val="00745559"/>
    <w:rsid w:val="0074562A"/>
    <w:rsid w:val="0074574C"/>
    <w:rsid w:val="007457C7"/>
    <w:rsid w:val="007458A9"/>
    <w:rsid w:val="00745AC6"/>
    <w:rsid w:val="00745DD1"/>
    <w:rsid w:val="00746146"/>
    <w:rsid w:val="0074630A"/>
    <w:rsid w:val="00746318"/>
    <w:rsid w:val="00746505"/>
    <w:rsid w:val="007469B9"/>
    <w:rsid w:val="00746AC1"/>
    <w:rsid w:val="00746C9C"/>
    <w:rsid w:val="00746D1D"/>
    <w:rsid w:val="0074707C"/>
    <w:rsid w:val="007472F4"/>
    <w:rsid w:val="0074730B"/>
    <w:rsid w:val="00747391"/>
    <w:rsid w:val="007474C5"/>
    <w:rsid w:val="007475A5"/>
    <w:rsid w:val="007479A2"/>
    <w:rsid w:val="007479B9"/>
    <w:rsid w:val="00747A1C"/>
    <w:rsid w:val="00747EB9"/>
    <w:rsid w:val="00747F98"/>
    <w:rsid w:val="00750073"/>
    <w:rsid w:val="00750374"/>
    <w:rsid w:val="0075061F"/>
    <w:rsid w:val="00750665"/>
    <w:rsid w:val="007507AB"/>
    <w:rsid w:val="00750EB7"/>
    <w:rsid w:val="00751141"/>
    <w:rsid w:val="00751207"/>
    <w:rsid w:val="007512D1"/>
    <w:rsid w:val="007515A9"/>
    <w:rsid w:val="00751689"/>
    <w:rsid w:val="007517F0"/>
    <w:rsid w:val="00751910"/>
    <w:rsid w:val="00751AFD"/>
    <w:rsid w:val="00751BDF"/>
    <w:rsid w:val="00752008"/>
    <w:rsid w:val="0075248D"/>
    <w:rsid w:val="007525C5"/>
    <w:rsid w:val="00752632"/>
    <w:rsid w:val="0075277D"/>
    <w:rsid w:val="00752867"/>
    <w:rsid w:val="00752892"/>
    <w:rsid w:val="0075291B"/>
    <w:rsid w:val="00752962"/>
    <w:rsid w:val="00752DA1"/>
    <w:rsid w:val="00752FBB"/>
    <w:rsid w:val="00753031"/>
    <w:rsid w:val="007530EE"/>
    <w:rsid w:val="00753146"/>
    <w:rsid w:val="00753285"/>
    <w:rsid w:val="007532F2"/>
    <w:rsid w:val="007534CD"/>
    <w:rsid w:val="007534FF"/>
    <w:rsid w:val="00753580"/>
    <w:rsid w:val="0075367C"/>
    <w:rsid w:val="00753F10"/>
    <w:rsid w:val="0075416B"/>
    <w:rsid w:val="007541D6"/>
    <w:rsid w:val="00754213"/>
    <w:rsid w:val="00754239"/>
    <w:rsid w:val="007543C0"/>
    <w:rsid w:val="00754786"/>
    <w:rsid w:val="00754A91"/>
    <w:rsid w:val="00754A9E"/>
    <w:rsid w:val="00754B38"/>
    <w:rsid w:val="00754B7C"/>
    <w:rsid w:val="00754C3E"/>
    <w:rsid w:val="00754CC6"/>
    <w:rsid w:val="00754ECA"/>
    <w:rsid w:val="00755015"/>
    <w:rsid w:val="00755083"/>
    <w:rsid w:val="007550DB"/>
    <w:rsid w:val="00755253"/>
    <w:rsid w:val="007552A2"/>
    <w:rsid w:val="00755378"/>
    <w:rsid w:val="007553A0"/>
    <w:rsid w:val="007555A5"/>
    <w:rsid w:val="007555CD"/>
    <w:rsid w:val="00755630"/>
    <w:rsid w:val="00755655"/>
    <w:rsid w:val="0075569A"/>
    <w:rsid w:val="007557AC"/>
    <w:rsid w:val="00755AD9"/>
    <w:rsid w:val="00755BDA"/>
    <w:rsid w:val="00755DC9"/>
    <w:rsid w:val="00755E0A"/>
    <w:rsid w:val="00755F91"/>
    <w:rsid w:val="00756237"/>
    <w:rsid w:val="00756279"/>
    <w:rsid w:val="007562EC"/>
    <w:rsid w:val="007564B6"/>
    <w:rsid w:val="007564C6"/>
    <w:rsid w:val="007564FE"/>
    <w:rsid w:val="00756846"/>
    <w:rsid w:val="00756923"/>
    <w:rsid w:val="007569C5"/>
    <w:rsid w:val="00756A20"/>
    <w:rsid w:val="00756A24"/>
    <w:rsid w:val="00756A6F"/>
    <w:rsid w:val="00756D80"/>
    <w:rsid w:val="00756FF3"/>
    <w:rsid w:val="0075712F"/>
    <w:rsid w:val="007573F7"/>
    <w:rsid w:val="0075743F"/>
    <w:rsid w:val="0075763D"/>
    <w:rsid w:val="007577E1"/>
    <w:rsid w:val="007578C0"/>
    <w:rsid w:val="00757ABB"/>
    <w:rsid w:val="00757B30"/>
    <w:rsid w:val="0076016F"/>
    <w:rsid w:val="0076017D"/>
    <w:rsid w:val="007606C0"/>
    <w:rsid w:val="00760799"/>
    <w:rsid w:val="0076092E"/>
    <w:rsid w:val="00760B6F"/>
    <w:rsid w:val="00760E44"/>
    <w:rsid w:val="00760EA1"/>
    <w:rsid w:val="0076124A"/>
    <w:rsid w:val="007614E6"/>
    <w:rsid w:val="0076173B"/>
    <w:rsid w:val="00761794"/>
    <w:rsid w:val="00761998"/>
    <w:rsid w:val="00761D3B"/>
    <w:rsid w:val="00761D9B"/>
    <w:rsid w:val="00761EAF"/>
    <w:rsid w:val="00761EC0"/>
    <w:rsid w:val="00761EDB"/>
    <w:rsid w:val="00762332"/>
    <w:rsid w:val="0076236B"/>
    <w:rsid w:val="007623FC"/>
    <w:rsid w:val="0076240A"/>
    <w:rsid w:val="0076240E"/>
    <w:rsid w:val="007624BC"/>
    <w:rsid w:val="007625EB"/>
    <w:rsid w:val="00762A08"/>
    <w:rsid w:val="00762BEC"/>
    <w:rsid w:val="00762DA1"/>
    <w:rsid w:val="00762E37"/>
    <w:rsid w:val="00762E3C"/>
    <w:rsid w:val="007631E8"/>
    <w:rsid w:val="0076325E"/>
    <w:rsid w:val="007632C6"/>
    <w:rsid w:val="00763331"/>
    <w:rsid w:val="00763474"/>
    <w:rsid w:val="0076348E"/>
    <w:rsid w:val="007634D0"/>
    <w:rsid w:val="00763539"/>
    <w:rsid w:val="00763572"/>
    <w:rsid w:val="007636EC"/>
    <w:rsid w:val="00763743"/>
    <w:rsid w:val="00763886"/>
    <w:rsid w:val="007638D0"/>
    <w:rsid w:val="00763953"/>
    <w:rsid w:val="007639CF"/>
    <w:rsid w:val="00763A85"/>
    <w:rsid w:val="00763CCE"/>
    <w:rsid w:val="00763D02"/>
    <w:rsid w:val="00763E0B"/>
    <w:rsid w:val="0076401D"/>
    <w:rsid w:val="0076407D"/>
    <w:rsid w:val="00764136"/>
    <w:rsid w:val="007642A3"/>
    <w:rsid w:val="007642DC"/>
    <w:rsid w:val="00764302"/>
    <w:rsid w:val="0076442A"/>
    <w:rsid w:val="00764527"/>
    <w:rsid w:val="00764935"/>
    <w:rsid w:val="00764AD1"/>
    <w:rsid w:val="00764AD7"/>
    <w:rsid w:val="00764AE1"/>
    <w:rsid w:val="00764DB6"/>
    <w:rsid w:val="00764DEA"/>
    <w:rsid w:val="00764F83"/>
    <w:rsid w:val="00765092"/>
    <w:rsid w:val="007650E5"/>
    <w:rsid w:val="007651BE"/>
    <w:rsid w:val="007651D0"/>
    <w:rsid w:val="007655E5"/>
    <w:rsid w:val="007655E8"/>
    <w:rsid w:val="007656E2"/>
    <w:rsid w:val="00765777"/>
    <w:rsid w:val="00765913"/>
    <w:rsid w:val="007659A5"/>
    <w:rsid w:val="00765AAB"/>
    <w:rsid w:val="00765B86"/>
    <w:rsid w:val="00765BE3"/>
    <w:rsid w:val="00765F75"/>
    <w:rsid w:val="00766319"/>
    <w:rsid w:val="007664EA"/>
    <w:rsid w:val="0076661E"/>
    <w:rsid w:val="00766635"/>
    <w:rsid w:val="0076671E"/>
    <w:rsid w:val="0076678E"/>
    <w:rsid w:val="007667CB"/>
    <w:rsid w:val="00766CCE"/>
    <w:rsid w:val="00766E87"/>
    <w:rsid w:val="007670FB"/>
    <w:rsid w:val="00767280"/>
    <w:rsid w:val="007679A2"/>
    <w:rsid w:val="00767A5D"/>
    <w:rsid w:val="00767B83"/>
    <w:rsid w:val="00767C49"/>
    <w:rsid w:val="00767D37"/>
    <w:rsid w:val="00767EF9"/>
    <w:rsid w:val="00767F19"/>
    <w:rsid w:val="00767F2D"/>
    <w:rsid w:val="00767FA7"/>
    <w:rsid w:val="00767FB5"/>
    <w:rsid w:val="0077058F"/>
    <w:rsid w:val="00770592"/>
    <w:rsid w:val="0077071F"/>
    <w:rsid w:val="00770729"/>
    <w:rsid w:val="00770730"/>
    <w:rsid w:val="0077083F"/>
    <w:rsid w:val="00770E78"/>
    <w:rsid w:val="00771138"/>
    <w:rsid w:val="007711FC"/>
    <w:rsid w:val="00771232"/>
    <w:rsid w:val="0077139F"/>
    <w:rsid w:val="007717B5"/>
    <w:rsid w:val="007719BC"/>
    <w:rsid w:val="00771B13"/>
    <w:rsid w:val="00771D18"/>
    <w:rsid w:val="00771F95"/>
    <w:rsid w:val="00772012"/>
    <w:rsid w:val="00772107"/>
    <w:rsid w:val="0077236E"/>
    <w:rsid w:val="007725BC"/>
    <w:rsid w:val="007725F5"/>
    <w:rsid w:val="00772650"/>
    <w:rsid w:val="00772853"/>
    <w:rsid w:val="00772B4A"/>
    <w:rsid w:val="00772B8B"/>
    <w:rsid w:val="00772BD8"/>
    <w:rsid w:val="00772D23"/>
    <w:rsid w:val="00772F32"/>
    <w:rsid w:val="00773061"/>
    <w:rsid w:val="007730AF"/>
    <w:rsid w:val="00773197"/>
    <w:rsid w:val="00773246"/>
    <w:rsid w:val="007734BA"/>
    <w:rsid w:val="007735B6"/>
    <w:rsid w:val="0077370F"/>
    <w:rsid w:val="00773748"/>
    <w:rsid w:val="0077391E"/>
    <w:rsid w:val="0077397F"/>
    <w:rsid w:val="007739A3"/>
    <w:rsid w:val="00773A83"/>
    <w:rsid w:val="00773CB7"/>
    <w:rsid w:val="00773D27"/>
    <w:rsid w:val="00773DD0"/>
    <w:rsid w:val="00773EF5"/>
    <w:rsid w:val="0077413B"/>
    <w:rsid w:val="007741C4"/>
    <w:rsid w:val="0077446F"/>
    <w:rsid w:val="007744D0"/>
    <w:rsid w:val="007744F9"/>
    <w:rsid w:val="00774503"/>
    <w:rsid w:val="00774576"/>
    <w:rsid w:val="007748E9"/>
    <w:rsid w:val="00774A2D"/>
    <w:rsid w:val="00774F6A"/>
    <w:rsid w:val="007755E0"/>
    <w:rsid w:val="00775964"/>
    <w:rsid w:val="00775B66"/>
    <w:rsid w:val="00775B9E"/>
    <w:rsid w:val="00775DE9"/>
    <w:rsid w:val="00775F61"/>
    <w:rsid w:val="007760A0"/>
    <w:rsid w:val="007763E2"/>
    <w:rsid w:val="007763F2"/>
    <w:rsid w:val="00776489"/>
    <w:rsid w:val="0077662D"/>
    <w:rsid w:val="00776732"/>
    <w:rsid w:val="00776AF6"/>
    <w:rsid w:val="00776C2A"/>
    <w:rsid w:val="00776EEF"/>
    <w:rsid w:val="007770E2"/>
    <w:rsid w:val="0077713B"/>
    <w:rsid w:val="00777180"/>
    <w:rsid w:val="00777332"/>
    <w:rsid w:val="007773F1"/>
    <w:rsid w:val="0077753D"/>
    <w:rsid w:val="007776C6"/>
    <w:rsid w:val="00777705"/>
    <w:rsid w:val="00777742"/>
    <w:rsid w:val="00777760"/>
    <w:rsid w:val="00777818"/>
    <w:rsid w:val="00777AED"/>
    <w:rsid w:val="00777BBA"/>
    <w:rsid w:val="00777C50"/>
    <w:rsid w:val="00777CD2"/>
    <w:rsid w:val="00777F24"/>
    <w:rsid w:val="007800DD"/>
    <w:rsid w:val="00780120"/>
    <w:rsid w:val="0078025D"/>
    <w:rsid w:val="00780369"/>
    <w:rsid w:val="0078038F"/>
    <w:rsid w:val="007803BB"/>
    <w:rsid w:val="00780430"/>
    <w:rsid w:val="007805B6"/>
    <w:rsid w:val="007807CB"/>
    <w:rsid w:val="00780941"/>
    <w:rsid w:val="0078094A"/>
    <w:rsid w:val="00780B29"/>
    <w:rsid w:val="00780B38"/>
    <w:rsid w:val="00780B7C"/>
    <w:rsid w:val="00780C58"/>
    <w:rsid w:val="00780D73"/>
    <w:rsid w:val="00780E68"/>
    <w:rsid w:val="00780EFF"/>
    <w:rsid w:val="00780F05"/>
    <w:rsid w:val="00780F92"/>
    <w:rsid w:val="0078123D"/>
    <w:rsid w:val="0078140F"/>
    <w:rsid w:val="00781410"/>
    <w:rsid w:val="0078154D"/>
    <w:rsid w:val="00781724"/>
    <w:rsid w:val="00781736"/>
    <w:rsid w:val="007817D5"/>
    <w:rsid w:val="0078190E"/>
    <w:rsid w:val="00781B86"/>
    <w:rsid w:val="00781EC4"/>
    <w:rsid w:val="0078208C"/>
    <w:rsid w:val="007820C6"/>
    <w:rsid w:val="0078214C"/>
    <w:rsid w:val="0078216B"/>
    <w:rsid w:val="007821B9"/>
    <w:rsid w:val="007822FE"/>
    <w:rsid w:val="007823F5"/>
    <w:rsid w:val="00782417"/>
    <w:rsid w:val="00782622"/>
    <w:rsid w:val="007826B0"/>
    <w:rsid w:val="007828C1"/>
    <w:rsid w:val="007828E6"/>
    <w:rsid w:val="00782925"/>
    <w:rsid w:val="00782BFC"/>
    <w:rsid w:val="00782D28"/>
    <w:rsid w:val="00782D6A"/>
    <w:rsid w:val="00782E00"/>
    <w:rsid w:val="00782E6A"/>
    <w:rsid w:val="00782FDA"/>
    <w:rsid w:val="0078305B"/>
    <w:rsid w:val="00783410"/>
    <w:rsid w:val="00783526"/>
    <w:rsid w:val="00783A3D"/>
    <w:rsid w:val="00784292"/>
    <w:rsid w:val="0078447C"/>
    <w:rsid w:val="00784B67"/>
    <w:rsid w:val="0078530D"/>
    <w:rsid w:val="007853A1"/>
    <w:rsid w:val="00785779"/>
    <w:rsid w:val="00785935"/>
    <w:rsid w:val="00785AB3"/>
    <w:rsid w:val="00785C50"/>
    <w:rsid w:val="00785C58"/>
    <w:rsid w:val="00785FE9"/>
    <w:rsid w:val="00785FEB"/>
    <w:rsid w:val="0078629E"/>
    <w:rsid w:val="0078648E"/>
    <w:rsid w:val="007866B3"/>
    <w:rsid w:val="00786806"/>
    <w:rsid w:val="007869C4"/>
    <w:rsid w:val="00786C14"/>
    <w:rsid w:val="00786CBC"/>
    <w:rsid w:val="00786E04"/>
    <w:rsid w:val="00786EDE"/>
    <w:rsid w:val="00787100"/>
    <w:rsid w:val="00787131"/>
    <w:rsid w:val="007871E3"/>
    <w:rsid w:val="00787417"/>
    <w:rsid w:val="00787547"/>
    <w:rsid w:val="0078788F"/>
    <w:rsid w:val="0078795D"/>
    <w:rsid w:val="007879F5"/>
    <w:rsid w:val="00787A17"/>
    <w:rsid w:val="00787B04"/>
    <w:rsid w:val="00787DC2"/>
    <w:rsid w:val="00787EE5"/>
    <w:rsid w:val="0079028A"/>
    <w:rsid w:val="0079043A"/>
    <w:rsid w:val="007904CB"/>
    <w:rsid w:val="0079072D"/>
    <w:rsid w:val="0079082D"/>
    <w:rsid w:val="0079090E"/>
    <w:rsid w:val="00790AA5"/>
    <w:rsid w:val="00790D58"/>
    <w:rsid w:val="00791091"/>
    <w:rsid w:val="0079119A"/>
    <w:rsid w:val="00791218"/>
    <w:rsid w:val="0079145C"/>
    <w:rsid w:val="007915E2"/>
    <w:rsid w:val="007915F9"/>
    <w:rsid w:val="00791664"/>
    <w:rsid w:val="00791685"/>
    <w:rsid w:val="007916BA"/>
    <w:rsid w:val="007916BC"/>
    <w:rsid w:val="00791998"/>
    <w:rsid w:val="00791C13"/>
    <w:rsid w:val="00791C49"/>
    <w:rsid w:val="0079200A"/>
    <w:rsid w:val="00792056"/>
    <w:rsid w:val="00792100"/>
    <w:rsid w:val="007925E2"/>
    <w:rsid w:val="0079265C"/>
    <w:rsid w:val="007928D0"/>
    <w:rsid w:val="007929E8"/>
    <w:rsid w:val="00792A10"/>
    <w:rsid w:val="00792A3C"/>
    <w:rsid w:val="00792ACA"/>
    <w:rsid w:val="00792B4E"/>
    <w:rsid w:val="00792C8F"/>
    <w:rsid w:val="00792FBB"/>
    <w:rsid w:val="00793029"/>
    <w:rsid w:val="00793135"/>
    <w:rsid w:val="00793563"/>
    <w:rsid w:val="00793761"/>
    <w:rsid w:val="00793A7B"/>
    <w:rsid w:val="00793DC7"/>
    <w:rsid w:val="00793F41"/>
    <w:rsid w:val="00794039"/>
    <w:rsid w:val="0079413E"/>
    <w:rsid w:val="007942B0"/>
    <w:rsid w:val="007943C5"/>
    <w:rsid w:val="00794411"/>
    <w:rsid w:val="0079457C"/>
    <w:rsid w:val="007945F8"/>
    <w:rsid w:val="0079465F"/>
    <w:rsid w:val="007946F8"/>
    <w:rsid w:val="00794709"/>
    <w:rsid w:val="00794B06"/>
    <w:rsid w:val="007950A4"/>
    <w:rsid w:val="007952E3"/>
    <w:rsid w:val="0079542D"/>
    <w:rsid w:val="00795590"/>
    <w:rsid w:val="007955E2"/>
    <w:rsid w:val="007956A4"/>
    <w:rsid w:val="00795714"/>
    <w:rsid w:val="007957DB"/>
    <w:rsid w:val="00795AC2"/>
    <w:rsid w:val="00795BF6"/>
    <w:rsid w:val="00795C32"/>
    <w:rsid w:val="0079601C"/>
    <w:rsid w:val="0079608F"/>
    <w:rsid w:val="00796154"/>
    <w:rsid w:val="00796164"/>
    <w:rsid w:val="007961B2"/>
    <w:rsid w:val="00796244"/>
    <w:rsid w:val="00796426"/>
    <w:rsid w:val="00796501"/>
    <w:rsid w:val="00796548"/>
    <w:rsid w:val="0079663F"/>
    <w:rsid w:val="007966B6"/>
    <w:rsid w:val="007969F9"/>
    <w:rsid w:val="00796ABA"/>
    <w:rsid w:val="00796C85"/>
    <w:rsid w:val="00796E9D"/>
    <w:rsid w:val="00796ECA"/>
    <w:rsid w:val="00796ED0"/>
    <w:rsid w:val="0079706A"/>
    <w:rsid w:val="00797289"/>
    <w:rsid w:val="007974BA"/>
    <w:rsid w:val="0079756C"/>
    <w:rsid w:val="00797B17"/>
    <w:rsid w:val="00797C44"/>
    <w:rsid w:val="00797C67"/>
    <w:rsid w:val="00797E90"/>
    <w:rsid w:val="00797EC4"/>
    <w:rsid w:val="00797ECB"/>
    <w:rsid w:val="007A02AF"/>
    <w:rsid w:val="007A0322"/>
    <w:rsid w:val="007A03E4"/>
    <w:rsid w:val="007A06ED"/>
    <w:rsid w:val="007A0725"/>
    <w:rsid w:val="007A08A3"/>
    <w:rsid w:val="007A08D2"/>
    <w:rsid w:val="007A0909"/>
    <w:rsid w:val="007A0B12"/>
    <w:rsid w:val="007A0BB6"/>
    <w:rsid w:val="007A0BCB"/>
    <w:rsid w:val="007A0EB9"/>
    <w:rsid w:val="007A11C7"/>
    <w:rsid w:val="007A16AE"/>
    <w:rsid w:val="007A1C49"/>
    <w:rsid w:val="007A1E11"/>
    <w:rsid w:val="007A20D3"/>
    <w:rsid w:val="007A2136"/>
    <w:rsid w:val="007A2234"/>
    <w:rsid w:val="007A2322"/>
    <w:rsid w:val="007A2353"/>
    <w:rsid w:val="007A2476"/>
    <w:rsid w:val="007A2526"/>
    <w:rsid w:val="007A2673"/>
    <w:rsid w:val="007A28A3"/>
    <w:rsid w:val="007A28AD"/>
    <w:rsid w:val="007A2A3B"/>
    <w:rsid w:val="007A2CE3"/>
    <w:rsid w:val="007A2D20"/>
    <w:rsid w:val="007A306B"/>
    <w:rsid w:val="007A30BB"/>
    <w:rsid w:val="007A318D"/>
    <w:rsid w:val="007A3310"/>
    <w:rsid w:val="007A33F6"/>
    <w:rsid w:val="007A360C"/>
    <w:rsid w:val="007A3706"/>
    <w:rsid w:val="007A3721"/>
    <w:rsid w:val="007A3C5C"/>
    <w:rsid w:val="007A3CAB"/>
    <w:rsid w:val="007A3D8A"/>
    <w:rsid w:val="007A405B"/>
    <w:rsid w:val="007A41BA"/>
    <w:rsid w:val="007A448B"/>
    <w:rsid w:val="007A4560"/>
    <w:rsid w:val="007A4576"/>
    <w:rsid w:val="007A459A"/>
    <w:rsid w:val="007A48BF"/>
    <w:rsid w:val="007A4906"/>
    <w:rsid w:val="007A4AF0"/>
    <w:rsid w:val="007A4F7B"/>
    <w:rsid w:val="007A5120"/>
    <w:rsid w:val="007A51F0"/>
    <w:rsid w:val="007A5993"/>
    <w:rsid w:val="007A5B13"/>
    <w:rsid w:val="007A5CCF"/>
    <w:rsid w:val="007A5D4D"/>
    <w:rsid w:val="007A5D61"/>
    <w:rsid w:val="007A5E97"/>
    <w:rsid w:val="007A5FCE"/>
    <w:rsid w:val="007A6206"/>
    <w:rsid w:val="007A63E0"/>
    <w:rsid w:val="007A651B"/>
    <w:rsid w:val="007A6708"/>
    <w:rsid w:val="007A69A5"/>
    <w:rsid w:val="007A6B31"/>
    <w:rsid w:val="007A6E1D"/>
    <w:rsid w:val="007A6FD8"/>
    <w:rsid w:val="007A753E"/>
    <w:rsid w:val="007A75BC"/>
    <w:rsid w:val="007A7657"/>
    <w:rsid w:val="007A76CC"/>
    <w:rsid w:val="007A7924"/>
    <w:rsid w:val="007A79C9"/>
    <w:rsid w:val="007A7A16"/>
    <w:rsid w:val="007A7C6C"/>
    <w:rsid w:val="007A7D30"/>
    <w:rsid w:val="007A7DF4"/>
    <w:rsid w:val="007A7F79"/>
    <w:rsid w:val="007B00A9"/>
    <w:rsid w:val="007B01FD"/>
    <w:rsid w:val="007B028D"/>
    <w:rsid w:val="007B02C1"/>
    <w:rsid w:val="007B033E"/>
    <w:rsid w:val="007B03A9"/>
    <w:rsid w:val="007B0524"/>
    <w:rsid w:val="007B0775"/>
    <w:rsid w:val="007B0810"/>
    <w:rsid w:val="007B0925"/>
    <w:rsid w:val="007B0A02"/>
    <w:rsid w:val="007B0B4E"/>
    <w:rsid w:val="007B0C6F"/>
    <w:rsid w:val="007B0C8A"/>
    <w:rsid w:val="007B0CCC"/>
    <w:rsid w:val="007B0D99"/>
    <w:rsid w:val="007B0DBE"/>
    <w:rsid w:val="007B0DDE"/>
    <w:rsid w:val="007B0FD0"/>
    <w:rsid w:val="007B1114"/>
    <w:rsid w:val="007B12A7"/>
    <w:rsid w:val="007B14AE"/>
    <w:rsid w:val="007B151E"/>
    <w:rsid w:val="007B17ED"/>
    <w:rsid w:val="007B1A77"/>
    <w:rsid w:val="007B1C83"/>
    <w:rsid w:val="007B1D9E"/>
    <w:rsid w:val="007B1DE8"/>
    <w:rsid w:val="007B1FCA"/>
    <w:rsid w:val="007B232D"/>
    <w:rsid w:val="007B24CA"/>
    <w:rsid w:val="007B2603"/>
    <w:rsid w:val="007B278C"/>
    <w:rsid w:val="007B2815"/>
    <w:rsid w:val="007B2827"/>
    <w:rsid w:val="007B2843"/>
    <w:rsid w:val="007B2880"/>
    <w:rsid w:val="007B2967"/>
    <w:rsid w:val="007B29F3"/>
    <w:rsid w:val="007B2CC7"/>
    <w:rsid w:val="007B2D0F"/>
    <w:rsid w:val="007B2D6E"/>
    <w:rsid w:val="007B2E4C"/>
    <w:rsid w:val="007B2F9C"/>
    <w:rsid w:val="007B311C"/>
    <w:rsid w:val="007B3176"/>
    <w:rsid w:val="007B328E"/>
    <w:rsid w:val="007B3CC2"/>
    <w:rsid w:val="007B3E6D"/>
    <w:rsid w:val="007B3EE3"/>
    <w:rsid w:val="007B3FC9"/>
    <w:rsid w:val="007B4011"/>
    <w:rsid w:val="007B419C"/>
    <w:rsid w:val="007B4209"/>
    <w:rsid w:val="007B4494"/>
    <w:rsid w:val="007B497B"/>
    <w:rsid w:val="007B4B9B"/>
    <w:rsid w:val="007B4E26"/>
    <w:rsid w:val="007B4E3F"/>
    <w:rsid w:val="007B51A8"/>
    <w:rsid w:val="007B52E5"/>
    <w:rsid w:val="007B54ED"/>
    <w:rsid w:val="007B555F"/>
    <w:rsid w:val="007B5769"/>
    <w:rsid w:val="007B583A"/>
    <w:rsid w:val="007B5C28"/>
    <w:rsid w:val="007B5F43"/>
    <w:rsid w:val="007B5F7B"/>
    <w:rsid w:val="007B6011"/>
    <w:rsid w:val="007B60ED"/>
    <w:rsid w:val="007B613A"/>
    <w:rsid w:val="007B6261"/>
    <w:rsid w:val="007B6777"/>
    <w:rsid w:val="007B6908"/>
    <w:rsid w:val="007B74C3"/>
    <w:rsid w:val="007B7511"/>
    <w:rsid w:val="007B76C8"/>
    <w:rsid w:val="007B7801"/>
    <w:rsid w:val="007B7828"/>
    <w:rsid w:val="007B7A45"/>
    <w:rsid w:val="007B7B1A"/>
    <w:rsid w:val="007B7D96"/>
    <w:rsid w:val="007C01D3"/>
    <w:rsid w:val="007C0260"/>
    <w:rsid w:val="007C02C7"/>
    <w:rsid w:val="007C031B"/>
    <w:rsid w:val="007C0624"/>
    <w:rsid w:val="007C0A38"/>
    <w:rsid w:val="007C0CF4"/>
    <w:rsid w:val="007C0E9F"/>
    <w:rsid w:val="007C11CA"/>
    <w:rsid w:val="007C1208"/>
    <w:rsid w:val="007C148B"/>
    <w:rsid w:val="007C151C"/>
    <w:rsid w:val="007C1C21"/>
    <w:rsid w:val="007C1F2A"/>
    <w:rsid w:val="007C1F39"/>
    <w:rsid w:val="007C2275"/>
    <w:rsid w:val="007C26B3"/>
    <w:rsid w:val="007C2A35"/>
    <w:rsid w:val="007C2A7E"/>
    <w:rsid w:val="007C2CF1"/>
    <w:rsid w:val="007C2D93"/>
    <w:rsid w:val="007C2E44"/>
    <w:rsid w:val="007C31AF"/>
    <w:rsid w:val="007C32B4"/>
    <w:rsid w:val="007C334C"/>
    <w:rsid w:val="007C3561"/>
    <w:rsid w:val="007C3770"/>
    <w:rsid w:val="007C39B2"/>
    <w:rsid w:val="007C39F3"/>
    <w:rsid w:val="007C3DA0"/>
    <w:rsid w:val="007C3E50"/>
    <w:rsid w:val="007C3F95"/>
    <w:rsid w:val="007C4066"/>
    <w:rsid w:val="007C420F"/>
    <w:rsid w:val="007C4521"/>
    <w:rsid w:val="007C454B"/>
    <w:rsid w:val="007C47A4"/>
    <w:rsid w:val="007C4C2A"/>
    <w:rsid w:val="007C4C59"/>
    <w:rsid w:val="007C4F4C"/>
    <w:rsid w:val="007C502A"/>
    <w:rsid w:val="007C56F2"/>
    <w:rsid w:val="007C5742"/>
    <w:rsid w:val="007C5869"/>
    <w:rsid w:val="007C5C71"/>
    <w:rsid w:val="007C6198"/>
    <w:rsid w:val="007C623E"/>
    <w:rsid w:val="007C6C11"/>
    <w:rsid w:val="007C6C2E"/>
    <w:rsid w:val="007C6D1C"/>
    <w:rsid w:val="007C6D46"/>
    <w:rsid w:val="007C6E67"/>
    <w:rsid w:val="007C731F"/>
    <w:rsid w:val="007C738E"/>
    <w:rsid w:val="007C74A5"/>
    <w:rsid w:val="007C74BB"/>
    <w:rsid w:val="007C7622"/>
    <w:rsid w:val="007C76D5"/>
    <w:rsid w:val="007C7856"/>
    <w:rsid w:val="007C785F"/>
    <w:rsid w:val="007C78DB"/>
    <w:rsid w:val="007C7926"/>
    <w:rsid w:val="007C7964"/>
    <w:rsid w:val="007C7A44"/>
    <w:rsid w:val="007C7B14"/>
    <w:rsid w:val="007C7C07"/>
    <w:rsid w:val="007C7D3E"/>
    <w:rsid w:val="007C7D63"/>
    <w:rsid w:val="007C7EE5"/>
    <w:rsid w:val="007C7EE8"/>
    <w:rsid w:val="007D036F"/>
    <w:rsid w:val="007D0418"/>
    <w:rsid w:val="007D0954"/>
    <w:rsid w:val="007D0B12"/>
    <w:rsid w:val="007D0CAC"/>
    <w:rsid w:val="007D0E12"/>
    <w:rsid w:val="007D0F1C"/>
    <w:rsid w:val="007D0FBD"/>
    <w:rsid w:val="007D107E"/>
    <w:rsid w:val="007D10E2"/>
    <w:rsid w:val="007D120D"/>
    <w:rsid w:val="007D12F6"/>
    <w:rsid w:val="007D14BF"/>
    <w:rsid w:val="007D14C4"/>
    <w:rsid w:val="007D1512"/>
    <w:rsid w:val="007D1570"/>
    <w:rsid w:val="007D16C6"/>
    <w:rsid w:val="007D171B"/>
    <w:rsid w:val="007D1786"/>
    <w:rsid w:val="007D1829"/>
    <w:rsid w:val="007D18D9"/>
    <w:rsid w:val="007D1B98"/>
    <w:rsid w:val="007D1BDB"/>
    <w:rsid w:val="007D1C5D"/>
    <w:rsid w:val="007D1CA0"/>
    <w:rsid w:val="007D1D22"/>
    <w:rsid w:val="007D1E36"/>
    <w:rsid w:val="007D201E"/>
    <w:rsid w:val="007D203A"/>
    <w:rsid w:val="007D2476"/>
    <w:rsid w:val="007D2819"/>
    <w:rsid w:val="007D29E1"/>
    <w:rsid w:val="007D2B09"/>
    <w:rsid w:val="007D2B95"/>
    <w:rsid w:val="007D2E89"/>
    <w:rsid w:val="007D3052"/>
    <w:rsid w:val="007D3152"/>
    <w:rsid w:val="007D31CF"/>
    <w:rsid w:val="007D3260"/>
    <w:rsid w:val="007D35B0"/>
    <w:rsid w:val="007D39D6"/>
    <w:rsid w:val="007D3AAE"/>
    <w:rsid w:val="007D3D54"/>
    <w:rsid w:val="007D3DCD"/>
    <w:rsid w:val="007D400A"/>
    <w:rsid w:val="007D40F1"/>
    <w:rsid w:val="007D4181"/>
    <w:rsid w:val="007D4518"/>
    <w:rsid w:val="007D468B"/>
    <w:rsid w:val="007D46C2"/>
    <w:rsid w:val="007D4911"/>
    <w:rsid w:val="007D4D39"/>
    <w:rsid w:val="007D4D65"/>
    <w:rsid w:val="007D52FF"/>
    <w:rsid w:val="007D5335"/>
    <w:rsid w:val="007D556F"/>
    <w:rsid w:val="007D559D"/>
    <w:rsid w:val="007D5A7E"/>
    <w:rsid w:val="007D5AF2"/>
    <w:rsid w:val="007D5DB4"/>
    <w:rsid w:val="007D5E5C"/>
    <w:rsid w:val="007D5EA0"/>
    <w:rsid w:val="007D651E"/>
    <w:rsid w:val="007D65FA"/>
    <w:rsid w:val="007D67B4"/>
    <w:rsid w:val="007D688C"/>
    <w:rsid w:val="007D6C22"/>
    <w:rsid w:val="007D720B"/>
    <w:rsid w:val="007D7292"/>
    <w:rsid w:val="007D72EF"/>
    <w:rsid w:val="007D7355"/>
    <w:rsid w:val="007D756D"/>
    <w:rsid w:val="007D75D2"/>
    <w:rsid w:val="007D75FD"/>
    <w:rsid w:val="007D7755"/>
    <w:rsid w:val="007D7A33"/>
    <w:rsid w:val="007D7AB7"/>
    <w:rsid w:val="007D7BEF"/>
    <w:rsid w:val="007E0089"/>
    <w:rsid w:val="007E013F"/>
    <w:rsid w:val="007E0178"/>
    <w:rsid w:val="007E0523"/>
    <w:rsid w:val="007E0571"/>
    <w:rsid w:val="007E0642"/>
    <w:rsid w:val="007E074C"/>
    <w:rsid w:val="007E0779"/>
    <w:rsid w:val="007E0842"/>
    <w:rsid w:val="007E0867"/>
    <w:rsid w:val="007E0AAE"/>
    <w:rsid w:val="007E0B08"/>
    <w:rsid w:val="007E0CBA"/>
    <w:rsid w:val="007E0D9F"/>
    <w:rsid w:val="007E1029"/>
    <w:rsid w:val="007E104A"/>
    <w:rsid w:val="007E1054"/>
    <w:rsid w:val="007E10F7"/>
    <w:rsid w:val="007E1311"/>
    <w:rsid w:val="007E14F2"/>
    <w:rsid w:val="007E1627"/>
    <w:rsid w:val="007E1723"/>
    <w:rsid w:val="007E18D1"/>
    <w:rsid w:val="007E1C3E"/>
    <w:rsid w:val="007E1D5E"/>
    <w:rsid w:val="007E1EAE"/>
    <w:rsid w:val="007E1EB5"/>
    <w:rsid w:val="007E2036"/>
    <w:rsid w:val="007E213E"/>
    <w:rsid w:val="007E2169"/>
    <w:rsid w:val="007E223D"/>
    <w:rsid w:val="007E25CE"/>
    <w:rsid w:val="007E26C6"/>
    <w:rsid w:val="007E281B"/>
    <w:rsid w:val="007E2824"/>
    <w:rsid w:val="007E2853"/>
    <w:rsid w:val="007E34EE"/>
    <w:rsid w:val="007E3A16"/>
    <w:rsid w:val="007E3AF8"/>
    <w:rsid w:val="007E3CA0"/>
    <w:rsid w:val="007E4058"/>
    <w:rsid w:val="007E42C6"/>
    <w:rsid w:val="007E4363"/>
    <w:rsid w:val="007E441E"/>
    <w:rsid w:val="007E464A"/>
    <w:rsid w:val="007E49CA"/>
    <w:rsid w:val="007E4A70"/>
    <w:rsid w:val="007E4D35"/>
    <w:rsid w:val="007E502B"/>
    <w:rsid w:val="007E52AC"/>
    <w:rsid w:val="007E537D"/>
    <w:rsid w:val="007E551E"/>
    <w:rsid w:val="007E588A"/>
    <w:rsid w:val="007E5944"/>
    <w:rsid w:val="007E594F"/>
    <w:rsid w:val="007E5B0F"/>
    <w:rsid w:val="007E5B22"/>
    <w:rsid w:val="007E5BAF"/>
    <w:rsid w:val="007E5CA0"/>
    <w:rsid w:val="007E5DE0"/>
    <w:rsid w:val="007E5E21"/>
    <w:rsid w:val="007E618B"/>
    <w:rsid w:val="007E65E4"/>
    <w:rsid w:val="007E665B"/>
    <w:rsid w:val="007E6AFB"/>
    <w:rsid w:val="007E6C45"/>
    <w:rsid w:val="007E6E85"/>
    <w:rsid w:val="007E7085"/>
    <w:rsid w:val="007E7108"/>
    <w:rsid w:val="007E763C"/>
    <w:rsid w:val="007E7684"/>
    <w:rsid w:val="007E7B9B"/>
    <w:rsid w:val="007E7CE9"/>
    <w:rsid w:val="007E7E3E"/>
    <w:rsid w:val="007F02FD"/>
    <w:rsid w:val="007F034D"/>
    <w:rsid w:val="007F05FD"/>
    <w:rsid w:val="007F086A"/>
    <w:rsid w:val="007F091A"/>
    <w:rsid w:val="007F0E3D"/>
    <w:rsid w:val="007F0F51"/>
    <w:rsid w:val="007F1195"/>
    <w:rsid w:val="007F1211"/>
    <w:rsid w:val="007F12A1"/>
    <w:rsid w:val="007F131B"/>
    <w:rsid w:val="007F133C"/>
    <w:rsid w:val="007F1371"/>
    <w:rsid w:val="007F137F"/>
    <w:rsid w:val="007F143C"/>
    <w:rsid w:val="007F15CF"/>
    <w:rsid w:val="007F1820"/>
    <w:rsid w:val="007F1861"/>
    <w:rsid w:val="007F1B18"/>
    <w:rsid w:val="007F1D56"/>
    <w:rsid w:val="007F1E79"/>
    <w:rsid w:val="007F1E9C"/>
    <w:rsid w:val="007F1FB1"/>
    <w:rsid w:val="007F1FB5"/>
    <w:rsid w:val="007F21A1"/>
    <w:rsid w:val="007F22E7"/>
    <w:rsid w:val="007F2444"/>
    <w:rsid w:val="007F24A5"/>
    <w:rsid w:val="007F256B"/>
    <w:rsid w:val="007F27EF"/>
    <w:rsid w:val="007F28F8"/>
    <w:rsid w:val="007F2C38"/>
    <w:rsid w:val="007F2C4F"/>
    <w:rsid w:val="007F2CCB"/>
    <w:rsid w:val="007F2ED7"/>
    <w:rsid w:val="007F3068"/>
    <w:rsid w:val="007F30A3"/>
    <w:rsid w:val="007F3497"/>
    <w:rsid w:val="007F35F5"/>
    <w:rsid w:val="007F37BD"/>
    <w:rsid w:val="007F3826"/>
    <w:rsid w:val="007F389A"/>
    <w:rsid w:val="007F39B7"/>
    <w:rsid w:val="007F3AA0"/>
    <w:rsid w:val="007F3C5C"/>
    <w:rsid w:val="007F3CFB"/>
    <w:rsid w:val="007F4360"/>
    <w:rsid w:val="007F49AC"/>
    <w:rsid w:val="007F4A4E"/>
    <w:rsid w:val="007F4BC3"/>
    <w:rsid w:val="007F50BE"/>
    <w:rsid w:val="007F5119"/>
    <w:rsid w:val="007F5393"/>
    <w:rsid w:val="007F53A2"/>
    <w:rsid w:val="007F556D"/>
    <w:rsid w:val="007F5606"/>
    <w:rsid w:val="007F5861"/>
    <w:rsid w:val="007F58F9"/>
    <w:rsid w:val="007F592B"/>
    <w:rsid w:val="007F5A36"/>
    <w:rsid w:val="007F5A50"/>
    <w:rsid w:val="007F5C69"/>
    <w:rsid w:val="007F5C93"/>
    <w:rsid w:val="007F5D60"/>
    <w:rsid w:val="007F5DE0"/>
    <w:rsid w:val="007F6137"/>
    <w:rsid w:val="007F645B"/>
    <w:rsid w:val="007F64D1"/>
    <w:rsid w:val="007F669A"/>
    <w:rsid w:val="007F684A"/>
    <w:rsid w:val="007F68BF"/>
    <w:rsid w:val="007F68FF"/>
    <w:rsid w:val="007F6958"/>
    <w:rsid w:val="007F696D"/>
    <w:rsid w:val="007F6FD3"/>
    <w:rsid w:val="007F7189"/>
    <w:rsid w:val="007F72B3"/>
    <w:rsid w:val="007F7313"/>
    <w:rsid w:val="007F731B"/>
    <w:rsid w:val="007F7329"/>
    <w:rsid w:val="007F7366"/>
    <w:rsid w:val="007F7452"/>
    <w:rsid w:val="007F7559"/>
    <w:rsid w:val="007F75D6"/>
    <w:rsid w:val="007F76F2"/>
    <w:rsid w:val="007F7773"/>
    <w:rsid w:val="007F79F4"/>
    <w:rsid w:val="007F7BF5"/>
    <w:rsid w:val="007F7C70"/>
    <w:rsid w:val="007F7D3E"/>
    <w:rsid w:val="007F7DD5"/>
    <w:rsid w:val="007F7FF8"/>
    <w:rsid w:val="008001D2"/>
    <w:rsid w:val="00800305"/>
    <w:rsid w:val="0080030B"/>
    <w:rsid w:val="0080031B"/>
    <w:rsid w:val="0080050A"/>
    <w:rsid w:val="0080067C"/>
    <w:rsid w:val="008006F6"/>
    <w:rsid w:val="0080076C"/>
    <w:rsid w:val="008007EC"/>
    <w:rsid w:val="0080080C"/>
    <w:rsid w:val="00800995"/>
    <w:rsid w:val="0080099A"/>
    <w:rsid w:val="00800CAC"/>
    <w:rsid w:val="00800FEF"/>
    <w:rsid w:val="008014AC"/>
    <w:rsid w:val="00801740"/>
    <w:rsid w:val="0080190E"/>
    <w:rsid w:val="00801969"/>
    <w:rsid w:val="0080196B"/>
    <w:rsid w:val="00801987"/>
    <w:rsid w:val="00801ACC"/>
    <w:rsid w:val="00801BF4"/>
    <w:rsid w:val="00801C89"/>
    <w:rsid w:val="00801CCF"/>
    <w:rsid w:val="00801D03"/>
    <w:rsid w:val="00801DDE"/>
    <w:rsid w:val="00801E18"/>
    <w:rsid w:val="00801ECD"/>
    <w:rsid w:val="0080213F"/>
    <w:rsid w:val="00802180"/>
    <w:rsid w:val="00802328"/>
    <w:rsid w:val="00802481"/>
    <w:rsid w:val="0080251E"/>
    <w:rsid w:val="0080255B"/>
    <w:rsid w:val="0080257E"/>
    <w:rsid w:val="00802677"/>
    <w:rsid w:val="00802691"/>
    <w:rsid w:val="008028C9"/>
    <w:rsid w:val="00802B98"/>
    <w:rsid w:val="00802C7C"/>
    <w:rsid w:val="00802DAF"/>
    <w:rsid w:val="00802E99"/>
    <w:rsid w:val="008032D0"/>
    <w:rsid w:val="008032E5"/>
    <w:rsid w:val="00803311"/>
    <w:rsid w:val="00803375"/>
    <w:rsid w:val="0080348B"/>
    <w:rsid w:val="00803811"/>
    <w:rsid w:val="008038E9"/>
    <w:rsid w:val="008039A5"/>
    <w:rsid w:val="008039AF"/>
    <w:rsid w:val="008039FE"/>
    <w:rsid w:val="00803A5E"/>
    <w:rsid w:val="00803C22"/>
    <w:rsid w:val="00803CA5"/>
    <w:rsid w:val="008040E5"/>
    <w:rsid w:val="0080413C"/>
    <w:rsid w:val="00804301"/>
    <w:rsid w:val="008043E5"/>
    <w:rsid w:val="008045CB"/>
    <w:rsid w:val="00804755"/>
    <w:rsid w:val="008049DD"/>
    <w:rsid w:val="00804A1A"/>
    <w:rsid w:val="00804AEE"/>
    <w:rsid w:val="00804F83"/>
    <w:rsid w:val="00805098"/>
    <w:rsid w:val="008050C9"/>
    <w:rsid w:val="008051EB"/>
    <w:rsid w:val="0080539D"/>
    <w:rsid w:val="008053A6"/>
    <w:rsid w:val="008054C5"/>
    <w:rsid w:val="00805836"/>
    <w:rsid w:val="008058D8"/>
    <w:rsid w:val="008059C2"/>
    <w:rsid w:val="00805ADB"/>
    <w:rsid w:val="00805B23"/>
    <w:rsid w:val="00805D23"/>
    <w:rsid w:val="00805E56"/>
    <w:rsid w:val="00806006"/>
    <w:rsid w:val="008061D9"/>
    <w:rsid w:val="00806631"/>
    <w:rsid w:val="00806951"/>
    <w:rsid w:val="00806A2E"/>
    <w:rsid w:val="00806C83"/>
    <w:rsid w:val="00806E8E"/>
    <w:rsid w:val="00807250"/>
    <w:rsid w:val="008072D1"/>
    <w:rsid w:val="008074BA"/>
    <w:rsid w:val="008075A2"/>
    <w:rsid w:val="008075EF"/>
    <w:rsid w:val="00807666"/>
    <w:rsid w:val="008076CF"/>
    <w:rsid w:val="008078A6"/>
    <w:rsid w:val="00807BD8"/>
    <w:rsid w:val="00807BF3"/>
    <w:rsid w:val="00807C48"/>
    <w:rsid w:val="00807CAE"/>
    <w:rsid w:val="00807D26"/>
    <w:rsid w:val="00807D90"/>
    <w:rsid w:val="00810117"/>
    <w:rsid w:val="0081021A"/>
    <w:rsid w:val="00810231"/>
    <w:rsid w:val="0081026D"/>
    <w:rsid w:val="008105F5"/>
    <w:rsid w:val="00810651"/>
    <w:rsid w:val="00810708"/>
    <w:rsid w:val="0081073D"/>
    <w:rsid w:val="0081090E"/>
    <w:rsid w:val="00810CA3"/>
    <w:rsid w:val="00810CAF"/>
    <w:rsid w:val="00810F07"/>
    <w:rsid w:val="00811162"/>
    <w:rsid w:val="008114B8"/>
    <w:rsid w:val="008114CC"/>
    <w:rsid w:val="008114E8"/>
    <w:rsid w:val="008117A5"/>
    <w:rsid w:val="008117AA"/>
    <w:rsid w:val="0081183B"/>
    <w:rsid w:val="00811AA9"/>
    <w:rsid w:val="00811D0C"/>
    <w:rsid w:val="00811DA8"/>
    <w:rsid w:val="00811FAF"/>
    <w:rsid w:val="00812039"/>
    <w:rsid w:val="008120BE"/>
    <w:rsid w:val="00812530"/>
    <w:rsid w:val="0081286E"/>
    <w:rsid w:val="008128F5"/>
    <w:rsid w:val="00812A02"/>
    <w:rsid w:val="00812B55"/>
    <w:rsid w:val="00812C12"/>
    <w:rsid w:val="00812D78"/>
    <w:rsid w:val="00812DBB"/>
    <w:rsid w:val="00813020"/>
    <w:rsid w:val="00813099"/>
    <w:rsid w:val="008130B2"/>
    <w:rsid w:val="008130F1"/>
    <w:rsid w:val="00813237"/>
    <w:rsid w:val="00813371"/>
    <w:rsid w:val="0081377C"/>
    <w:rsid w:val="008137FB"/>
    <w:rsid w:val="00813B73"/>
    <w:rsid w:val="00813E74"/>
    <w:rsid w:val="00813F92"/>
    <w:rsid w:val="008140BB"/>
    <w:rsid w:val="0081413A"/>
    <w:rsid w:val="0081416F"/>
    <w:rsid w:val="00814521"/>
    <w:rsid w:val="00814623"/>
    <w:rsid w:val="008146B8"/>
    <w:rsid w:val="008147B7"/>
    <w:rsid w:val="008147FD"/>
    <w:rsid w:val="00814C46"/>
    <w:rsid w:val="00814EB4"/>
    <w:rsid w:val="00815023"/>
    <w:rsid w:val="008151A8"/>
    <w:rsid w:val="00815536"/>
    <w:rsid w:val="00815758"/>
    <w:rsid w:val="00815ABF"/>
    <w:rsid w:val="00815D91"/>
    <w:rsid w:val="00815E9E"/>
    <w:rsid w:val="00815F61"/>
    <w:rsid w:val="00815FFF"/>
    <w:rsid w:val="008160A6"/>
    <w:rsid w:val="00816100"/>
    <w:rsid w:val="0081643D"/>
    <w:rsid w:val="008165AC"/>
    <w:rsid w:val="00816708"/>
    <w:rsid w:val="0081671D"/>
    <w:rsid w:val="00816749"/>
    <w:rsid w:val="00816909"/>
    <w:rsid w:val="00816CD7"/>
    <w:rsid w:val="008171C8"/>
    <w:rsid w:val="00817264"/>
    <w:rsid w:val="008176BF"/>
    <w:rsid w:val="0081779D"/>
    <w:rsid w:val="008177E8"/>
    <w:rsid w:val="00817822"/>
    <w:rsid w:val="008179D7"/>
    <w:rsid w:val="00817DEC"/>
    <w:rsid w:val="00817EA5"/>
    <w:rsid w:val="0082032C"/>
    <w:rsid w:val="008203FE"/>
    <w:rsid w:val="0082061E"/>
    <w:rsid w:val="008207EF"/>
    <w:rsid w:val="00820883"/>
    <w:rsid w:val="00820B4C"/>
    <w:rsid w:val="00820B90"/>
    <w:rsid w:val="00820C70"/>
    <w:rsid w:val="008211D6"/>
    <w:rsid w:val="00821300"/>
    <w:rsid w:val="00821418"/>
    <w:rsid w:val="008216C9"/>
    <w:rsid w:val="00821C02"/>
    <w:rsid w:val="00821C06"/>
    <w:rsid w:val="00821CF7"/>
    <w:rsid w:val="00821EF9"/>
    <w:rsid w:val="008221AA"/>
    <w:rsid w:val="00822280"/>
    <w:rsid w:val="00822375"/>
    <w:rsid w:val="00822643"/>
    <w:rsid w:val="008226F5"/>
    <w:rsid w:val="008226FF"/>
    <w:rsid w:val="00822755"/>
    <w:rsid w:val="00822991"/>
    <w:rsid w:val="00822A7A"/>
    <w:rsid w:val="00822D53"/>
    <w:rsid w:val="00822E1C"/>
    <w:rsid w:val="00823241"/>
    <w:rsid w:val="008232A9"/>
    <w:rsid w:val="00823594"/>
    <w:rsid w:val="008236D9"/>
    <w:rsid w:val="00823862"/>
    <w:rsid w:val="008238A6"/>
    <w:rsid w:val="00823DF1"/>
    <w:rsid w:val="00823FD8"/>
    <w:rsid w:val="008241F8"/>
    <w:rsid w:val="00824284"/>
    <w:rsid w:val="008243AC"/>
    <w:rsid w:val="00824431"/>
    <w:rsid w:val="0082455F"/>
    <w:rsid w:val="0082457A"/>
    <w:rsid w:val="008247EE"/>
    <w:rsid w:val="00824800"/>
    <w:rsid w:val="0082499D"/>
    <w:rsid w:val="00824A14"/>
    <w:rsid w:val="00824D34"/>
    <w:rsid w:val="00824F2F"/>
    <w:rsid w:val="00824FBA"/>
    <w:rsid w:val="008252A4"/>
    <w:rsid w:val="00825722"/>
    <w:rsid w:val="0082585D"/>
    <w:rsid w:val="008259A5"/>
    <w:rsid w:val="00825B25"/>
    <w:rsid w:val="00825CFC"/>
    <w:rsid w:val="00825D47"/>
    <w:rsid w:val="00825D50"/>
    <w:rsid w:val="00825DB2"/>
    <w:rsid w:val="00825EE3"/>
    <w:rsid w:val="00825F83"/>
    <w:rsid w:val="00825FEF"/>
    <w:rsid w:val="00826119"/>
    <w:rsid w:val="008265BC"/>
    <w:rsid w:val="008266AB"/>
    <w:rsid w:val="0082672F"/>
    <w:rsid w:val="008267BD"/>
    <w:rsid w:val="00826835"/>
    <w:rsid w:val="008268CC"/>
    <w:rsid w:val="008269C8"/>
    <w:rsid w:val="00826A4D"/>
    <w:rsid w:val="00826BEB"/>
    <w:rsid w:val="00826CC2"/>
    <w:rsid w:val="00826D91"/>
    <w:rsid w:val="00826E21"/>
    <w:rsid w:val="00826E30"/>
    <w:rsid w:val="00827079"/>
    <w:rsid w:val="0082709E"/>
    <w:rsid w:val="0082735D"/>
    <w:rsid w:val="0082768E"/>
    <w:rsid w:val="008276BA"/>
    <w:rsid w:val="008276D0"/>
    <w:rsid w:val="008277C7"/>
    <w:rsid w:val="008278CB"/>
    <w:rsid w:val="00827941"/>
    <w:rsid w:val="00827B8C"/>
    <w:rsid w:val="00827C7C"/>
    <w:rsid w:val="00827C87"/>
    <w:rsid w:val="00827DD1"/>
    <w:rsid w:val="0083017B"/>
    <w:rsid w:val="00830433"/>
    <w:rsid w:val="0083044C"/>
    <w:rsid w:val="008306BC"/>
    <w:rsid w:val="00830769"/>
    <w:rsid w:val="00830AF5"/>
    <w:rsid w:val="00830BFE"/>
    <w:rsid w:val="00830C11"/>
    <w:rsid w:val="00830C1C"/>
    <w:rsid w:val="00831011"/>
    <w:rsid w:val="008310F8"/>
    <w:rsid w:val="008312EF"/>
    <w:rsid w:val="008313A2"/>
    <w:rsid w:val="00831410"/>
    <w:rsid w:val="0083148E"/>
    <w:rsid w:val="0083151D"/>
    <w:rsid w:val="0083153A"/>
    <w:rsid w:val="00831C03"/>
    <w:rsid w:val="00831C81"/>
    <w:rsid w:val="00831C95"/>
    <w:rsid w:val="00831D64"/>
    <w:rsid w:val="00831E73"/>
    <w:rsid w:val="0083224B"/>
    <w:rsid w:val="008323ED"/>
    <w:rsid w:val="00832697"/>
    <w:rsid w:val="00832906"/>
    <w:rsid w:val="00832932"/>
    <w:rsid w:val="008329A7"/>
    <w:rsid w:val="008329AB"/>
    <w:rsid w:val="00832B5D"/>
    <w:rsid w:val="00832B63"/>
    <w:rsid w:val="00832CF7"/>
    <w:rsid w:val="00832EC2"/>
    <w:rsid w:val="00832EC6"/>
    <w:rsid w:val="008330EC"/>
    <w:rsid w:val="008337C3"/>
    <w:rsid w:val="0083380F"/>
    <w:rsid w:val="00834617"/>
    <w:rsid w:val="00834818"/>
    <w:rsid w:val="00834971"/>
    <w:rsid w:val="0083498A"/>
    <w:rsid w:val="008349F3"/>
    <w:rsid w:val="00834A2C"/>
    <w:rsid w:val="00834B52"/>
    <w:rsid w:val="00834ED2"/>
    <w:rsid w:val="00834FB2"/>
    <w:rsid w:val="00835420"/>
    <w:rsid w:val="0083543A"/>
    <w:rsid w:val="008354AE"/>
    <w:rsid w:val="0083560A"/>
    <w:rsid w:val="008356A7"/>
    <w:rsid w:val="008356AA"/>
    <w:rsid w:val="00835955"/>
    <w:rsid w:val="0083595C"/>
    <w:rsid w:val="00835BDF"/>
    <w:rsid w:val="00835CA6"/>
    <w:rsid w:val="00835ED6"/>
    <w:rsid w:val="00835F30"/>
    <w:rsid w:val="00836131"/>
    <w:rsid w:val="0083626D"/>
    <w:rsid w:val="0083661D"/>
    <w:rsid w:val="008366E8"/>
    <w:rsid w:val="00836768"/>
    <w:rsid w:val="00836882"/>
    <w:rsid w:val="00836964"/>
    <w:rsid w:val="008369D3"/>
    <w:rsid w:val="00836A2D"/>
    <w:rsid w:val="00836A40"/>
    <w:rsid w:val="00836D74"/>
    <w:rsid w:val="00836F5C"/>
    <w:rsid w:val="00837176"/>
    <w:rsid w:val="00837205"/>
    <w:rsid w:val="0083738F"/>
    <w:rsid w:val="00837455"/>
    <w:rsid w:val="008376F3"/>
    <w:rsid w:val="00837A43"/>
    <w:rsid w:val="00837AC3"/>
    <w:rsid w:val="00837C42"/>
    <w:rsid w:val="00837CDF"/>
    <w:rsid w:val="00837E1D"/>
    <w:rsid w:val="00837FB4"/>
    <w:rsid w:val="00840112"/>
    <w:rsid w:val="0084043E"/>
    <w:rsid w:val="0084073A"/>
    <w:rsid w:val="00840E0D"/>
    <w:rsid w:val="008411B0"/>
    <w:rsid w:val="008412FA"/>
    <w:rsid w:val="0084133E"/>
    <w:rsid w:val="00841474"/>
    <w:rsid w:val="008416CE"/>
    <w:rsid w:val="0084178B"/>
    <w:rsid w:val="0084181C"/>
    <w:rsid w:val="008418F9"/>
    <w:rsid w:val="00841B00"/>
    <w:rsid w:val="00841B13"/>
    <w:rsid w:val="00841C1F"/>
    <w:rsid w:val="00841D57"/>
    <w:rsid w:val="00841D9A"/>
    <w:rsid w:val="00841F3A"/>
    <w:rsid w:val="00842071"/>
    <w:rsid w:val="00842217"/>
    <w:rsid w:val="0084225E"/>
    <w:rsid w:val="008422AE"/>
    <w:rsid w:val="00842410"/>
    <w:rsid w:val="00842413"/>
    <w:rsid w:val="00842565"/>
    <w:rsid w:val="00842B48"/>
    <w:rsid w:val="00842C96"/>
    <w:rsid w:val="00842DD1"/>
    <w:rsid w:val="00842EAE"/>
    <w:rsid w:val="00842EBF"/>
    <w:rsid w:val="008437B2"/>
    <w:rsid w:val="008437DF"/>
    <w:rsid w:val="00843A9F"/>
    <w:rsid w:val="00843B2E"/>
    <w:rsid w:val="00844038"/>
    <w:rsid w:val="00844151"/>
    <w:rsid w:val="00844204"/>
    <w:rsid w:val="00844617"/>
    <w:rsid w:val="00844667"/>
    <w:rsid w:val="008447B0"/>
    <w:rsid w:val="00844AD7"/>
    <w:rsid w:val="00844B42"/>
    <w:rsid w:val="00844D69"/>
    <w:rsid w:val="00844E49"/>
    <w:rsid w:val="00844F3B"/>
    <w:rsid w:val="008452E9"/>
    <w:rsid w:val="008454EB"/>
    <w:rsid w:val="008455E6"/>
    <w:rsid w:val="00845A35"/>
    <w:rsid w:val="00845AB6"/>
    <w:rsid w:val="00845CDB"/>
    <w:rsid w:val="00845DFB"/>
    <w:rsid w:val="00845E57"/>
    <w:rsid w:val="00845F31"/>
    <w:rsid w:val="0084607F"/>
    <w:rsid w:val="008460E2"/>
    <w:rsid w:val="0084616B"/>
    <w:rsid w:val="008461D7"/>
    <w:rsid w:val="0084632A"/>
    <w:rsid w:val="0084645E"/>
    <w:rsid w:val="00846701"/>
    <w:rsid w:val="00846720"/>
    <w:rsid w:val="00846B5E"/>
    <w:rsid w:val="00846C3B"/>
    <w:rsid w:val="00846E47"/>
    <w:rsid w:val="00846EA9"/>
    <w:rsid w:val="00846F2E"/>
    <w:rsid w:val="0084700A"/>
    <w:rsid w:val="00847166"/>
    <w:rsid w:val="00847218"/>
    <w:rsid w:val="008472F7"/>
    <w:rsid w:val="008474E1"/>
    <w:rsid w:val="0084777B"/>
    <w:rsid w:val="008479D8"/>
    <w:rsid w:val="00847A3C"/>
    <w:rsid w:val="00847A7B"/>
    <w:rsid w:val="00847B0D"/>
    <w:rsid w:val="00847BB6"/>
    <w:rsid w:val="00847BC0"/>
    <w:rsid w:val="00847DDB"/>
    <w:rsid w:val="00850052"/>
    <w:rsid w:val="008500B7"/>
    <w:rsid w:val="00850152"/>
    <w:rsid w:val="0085017C"/>
    <w:rsid w:val="00850188"/>
    <w:rsid w:val="00850337"/>
    <w:rsid w:val="00850561"/>
    <w:rsid w:val="00850653"/>
    <w:rsid w:val="00850733"/>
    <w:rsid w:val="00850755"/>
    <w:rsid w:val="0085075F"/>
    <w:rsid w:val="008508A8"/>
    <w:rsid w:val="00850A22"/>
    <w:rsid w:val="00850D73"/>
    <w:rsid w:val="00850DC2"/>
    <w:rsid w:val="00850EE1"/>
    <w:rsid w:val="00851040"/>
    <w:rsid w:val="0085131E"/>
    <w:rsid w:val="008514CD"/>
    <w:rsid w:val="0085160B"/>
    <w:rsid w:val="008518A3"/>
    <w:rsid w:val="0085197F"/>
    <w:rsid w:val="008519AD"/>
    <w:rsid w:val="00851C7D"/>
    <w:rsid w:val="00851E7C"/>
    <w:rsid w:val="00851EF4"/>
    <w:rsid w:val="008520D5"/>
    <w:rsid w:val="008520E0"/>
    <w:rsid w:val="008520EF"/>
    <w:rsid w:val="00852161"/>
    <w:rsid w:val="0085219C"/>
    <w:rsid w:val="0085233E"/>
    <w:rsid w:val="008523CD"/>
    <w:rsid w:val="00852708"/>
    <w:rsid w:val="00852878"/>
    <w:rsid w:val="008529F3"/>
    <w:rsid w:val="00852B6B"/>
    <w:rsid w:val="00852B72"/>
    <w:rsid w:val="00852F2A"/>
    <w:rsid w:val="0085302F"/>
    <w:rsid w:val="00853080"/>
    <w:rsid w:val="008532CF"/>
    <w:rsid w:val="00853B97"/>
    <w:rsid w:val="00853C87"/>
    <w:rsid w:val="00853CD8"/>
    <w:rsid w:val="008541CA"/>
    <w:rsid w:val="0085432F"/>
    <w:rsid w:val="0085435D"/>
    <w:rsid w:val="008544DC"/>
    <w:rsid w:val="00854553"/>
    <w:rsid w:val="0085478B"/>
    <w:rsid w:val="0085481A"/>
    <w:rsid w:val="00854904"/>
    <w:rsid w:val="00854F78"/>
    <w:rsid w:val="00855304"/>
    <w:rsid w:val="008554E5"/>
    <w:rsid w:val="00855508"/>
    <w:rsid w:val="008556F9"/>
    <w:rsid w:val="00855994"/>
    <w:rsid w:val="00855BAB"/>
    <w:rsid w:val="00855E71"/>
    <w:rsid w:val="00856199"/>
    <w:rsid w:val="00856454"/>
    <w:rsid w:val="008564E1"/>
    <w:rsid w:val="0085651D"/>
    <w:rsid w:val="0085672D"/>
    <w:rsid w:val="0085682F"/>
    <w:rsid w:val="008568AC"/>
    <w:rsid w:val="0085696A"/>
    <w:rsid w:val="00856BA7"/>
    <w:rsid w:val="00856BE5"/>
    <w:rsid w:val="00856CF7"/>
    <w:rsid w:val="00856F14"/>
    <w:rsid w:val="008570B0"/>
    <w:rsid w:val="0085710D"/>
    <w:rsid w:val="008571D4"/>
    <w:rsid w:val="0085725B"/>
    <w:rsid w:val="0085730B"/>
    <w:rsid w:val="00857329"/>
    <w:rsid w:val="008573B5"/>
    <w:rsid w:val="00857511"/>
    <w:rsid w:val="00857553"/>
    <w:rsid w:val="0085776F"/>
    <w:rsid w:val="0085779B"/>
    <w:rsid w:val="008578CE"/>
    <w:rsid w:val="00857939"/>
    <w:rsid w:val="00857989"/>
    <w:rsid w:val="008579EA"/>
    <w:rsid w:val="00857C7D"/>
    <w:rsid w:val="00857D54"/>
    <w:rsid w:val="00857E39"/>
    <w:rsid w:val="00860154"/>
    <w:rsid w:val="008602B2"/>
    <w:rsid w:val="00860326"/>
    <w:rsid w:val="008603B5"/>
    <w:rsid w:val="008604CF"/>
    <w:rsid w:val="008606C8"/>
    <w:rsid w:val="008611D9"/>
    <w:rsid w:val="00861210"/>
    <w:rsid w:val="00861348"/>
    <w:rsid w:val="00861990"/>
    <w:rsid w:val="00861BE1"/>
    <w:rsid w:val="00861C87"/>
    <w:rsid w:val="00861E14"/>
    <w:rsid w:val="00861E4A"/>
    <w:rsid w:val="00861ECA"/>
    <w:rsid w:val="008621BE"/>
    <w:rsid w:val="008622C1"/>
    <w:rsid w:val="008622FD"/>
    <w:rsid w:val="0086230C"/>
    <w:rsid w:val="008623A3"/>
    <w:rsid w:val="008623F5"/>
    <w:rsid w:val="00862432"/>
    <w:rsid w:val="008624D2"/>
    <w:rsid w:val="008624D5"/>
    <w:rsid w:val="00862507"/>
    <w:rsid w:val="00862938"/>
    <w:rsid w:val="008629C4"/>
    <w:rsid w:val="00862AD2"/>
    <w:rsid w:val="00862BA2"/>
    <w:rsid w:val="00862DAF"/>
    <w:rsid w:val="00862E1E"/>
    <w:rsid w:val="00862FD7"/>
    <w:rsid w:val="008630C5"/>
    <w:rsid w:val="00863511"/>
    <w:rsid w:val="00863585"/>
    <w:rsid w:val="0086375A"/>
    <w:rsid w:val="00863C09"/>
    <w:rsid w:val="00863C20"/>
    <w:rsid w:val="00863D3B"/>
    <w:rsid w:val="00864166"/>
    <w:rsid w:val="008641FC"/>
    <w:rsid w:val="0086453C"/>
    <w:rsid w:val="008648A7"/>
    <w:rsid w:val="00864B33"/>
    <w:rsid w:val="00864E07"/>
    <w:rsid w:val="00864EBD"/>
    <w:rsid w:val="008650AE"/>
    <w:rsid w:val="008650B9"/>
    <w:rsid w:val="008651DF"/>
    <w:rsid w:val="008652D4"/>
    <w:rsid w:val="0086542F"/>
    <w:rsid w:val="00865942"/>
    <w:rsid w:val="00865C58"/>
    <w:rsid w:val="00866070"/>
    <w:rsid w:val="00866140"/>
    <w:rsid w:val="00866189"/>
    <w:rsid w:val="00866261"/>
    <w:rsid w:val="00866319"/>
    <w:rsid w:val="008663F0"/>
    <w:rsid w:val="00866400"/>
    <w:rsid w:val="008666E3"/>
    <w:rsid w:val="0086678D"/>
    <w:rsid w:val="00866A03"/>
    <w:rsid w:val="00866F4A"/>
    <w:rsid w:val="00867417"/>
    <w:rsid w:val="0086746A"/>
    <w:rsid w:val="00867650"/>
    <w:rsid w:val="0086770B"/>
    <w:rsid w:val="008678B9"/>
    <w:rsid w:val="008679EC"/>
    <w:rsid w:val="00867A0D"/>
    <w:rsid w:val="00867A0F"/>
    <w:rsid w:val="00867AD6"/>
    <w:rsid w:val="00867C50"/>
    <w:rsid w:val="00867E16"/>
    <w:rsid w:val="00867F03"/>
    <w:rsid w:val="008700B2"/>
    <w:rsid w:val="00870298"/>
    <w:rsid w:val="008702D8"/>
    <w:rsid w:val="00870313"/>
    <w:rsid w:val="00870317"/>
    <w:rsid w:val="008703B0"/>
    <w:rsid w:val="0087049C"/>
    <w:rsid w:val="00870712"/>
    <w:rsid w:val="0087073D"/>
    <w:rsid w:val="00870829"/>
    <w:rsid w:val="008708BC"/>
    <w:rsid w:val="00870A90"/>
    <w:rsid w:val="00870C5C"/>
    <w:rsid w:val="00870CE4"/>
    <w:rsid w:val="00870D91"/>
    <w:rsid w:val="00870FB9"/>
    <w:rsid w:val="008712AF"/>
    <w:rsid w:val="008715C2"/>
    <w:rsid w:val="008715DB"/>
    <w:rsid w:val="00871606"/>
    <w:rsid w:val="0087167F"/>
    <w:rsid w:val="008716DA"/>
    <w:rsid w:val="00871740"/>
    <w:rsid w:val="00871B2B"/>
    <w:rsid w:val="00871C7E"/>
    <w:rsid w:val="00871CA6"/>
    <w:rsid w:val="008720C8"/>
    <w:rsid w:val="0087216E"/>
    <w:rsid w:val="008721EC"/>
    <w:rsid w:val="00872346"/>
    <w:rsid w:val="00872418"/>
    <w:rsid w:val="0087247E"/>
    <w:rsid w:val="008724E2"/>
    <w:rsid w:val="00872529"/>
    <w:rsid w:val="008725C7"/>
    <w:rsid w:val="008727FD"/>
    <w:rsid w:val="00872C12"/>
    <w:rsid w:val="00872D3A"/>
    <w:rsid w:val="00872E1D"/>
    <w:rsid w:val="00872EBD"/>
    <w:rsid w:val="00872F79"/>
    <w:rsid w:val="0087326C"/>
    <w:rsid w:val="008736B4"/>
    <w:rsid w:val="00873962"/>
    <w:rsid w:val="00873C60"/>
    <w:rsid w:val="00873DB1"/>
    <w:rsid w:val="00873DB6"/>
    <w:rsid w:val="00873DC6"/>
    <w:rsid w:val="00873EBA"/>
    <w:rsid w:val="008745B1"/>
    <w:rsid w:val="00874E0A"/>
    <w:rsid w:val="00874E80"/>
    <w:rsid w:val="00875119"/>
    <w:rsid w:val="008752FF"/>
    <w:rsid w:val="00875436"/>
    <w:rsid w:val="008754D9"/>
    <w:rsid w:val="008756AE"/>
    <w:rsid w:val="008756B9"/>
    <w:rsid w:val="008757B3"/>
    <w:rsid w:val="008758D5"/>
    <w:rsid w:val="00875911"/>
    <w:rsid w:val="0087593C"/>
    <w:rsid w:val="008759A4"/>
    <w:rsid w:val="00875A1B"/>
    <w:rsid w:val="00875A94"/>
    <w:rsid w:val="00875BE6"/>
    <w:rsid w:val="00875CE5"/>
    <w:rsid w:val="00875D93"/>
    <w:rsid w:val="00875D9D"/>
    <w:rsid w:val="008760DB"/>
    <w:rsid w:val="008762BC"/>
    <w:rsid w:val="00876504"/>
    <w:rsid w:val="0087659B"/>
    <w:rsid w:val="0087668F"/>
    <w:rsid w:val="00876693"/>
    <w:rsid w:val="0087682D"/>
    <w:rsid w:val="00876A8A"/>
    <w:rsid w:val="00876DB1"/>
    <w:rsid w:val="008770F9"/>
    <w:rsid w:val="0087729D"/>
    <w:rsid w:val="00877367"/>
    <w:rsid w:val="008773A1"/>
    <w:rsid w:val="0087756B"/>
    <w:rsid w:val="0087766A"/>
    <w:rsid w:val="008776F9"/>
    <w:rsid w:val="00877AB6"/>
    <w:rsid w:val="00877BBA"/>
    <w:rsid w:val="00877DA4"/>
    <w:rsid w:val="00877E97"/>
    <w:rsid w:val="00877ED7"/>
    <w:rsid w:val="00877F2E"/>
    <w:rsid w:val="00880043"/>
    <w:rsid w:val="00880051"/>
    <w:rsid w:val="00880097"/>
    <w:rsid w:val="0088013D"/>
    <w:rsid w:val="0088050D"/>
    <w:rsid w:val="008806DB"/>
    <w:rsid w:val="00880EAF"/>
    <w:rsid w:val="00881022"/>
    <w:rsid w:val="00881137"/>
    <w:rsid w:val="008811CE"/>
    <w:rsid w:val="0088151E"/>
    <w:rsid w:val="0088164D"/>
    <w:rsid w:val="0088169F"/>
    <w:rsid w:val="008816F4"/>
    <w:rsid w:val="00881C27"/>
    <w:rsid w:val="00881CB8"/>
    <w:rsid w:val="00881D07"/>
    <w:rsid w:val="00881D82"/>
    <w:rsid w:val="00881EE9"/>
    <w:rsid w:val="00882036"/>
    <w:rsid w:val="00882094"/>
    <w:rsid w:val="00882271"/>
    <w:rsid w:val="00882667"/>
    <w:rsid w:val="00882701"/>
    <w:rsid w:val="00882715"/>
    <w:rsid w:val="008827DB"/>
    <w:rsid w:val="00882AB5"/>
    <w:rsid w:val="00882AFD"/>
    <w:rsid w:val="00882B1D"/>
    <w:rsid w:val="00882EBF"/>
    <w:rsid w:val="00882FD7"/>
    <w:rsid w:val="00882FE7"/>
    <w:rsid w:val="008830E0"/>
    <w:rsid w:val="00883393"/>
    <w:rsid w:val="008833F4"/>
    <w:rsid w:val="008837CE"/>
    <w:rsid w:val="00883B36"/>
    <w:rsid w:val="00883E18"/>
    <w:rsid w:val="00884281"/>
    <w:rsid w:val="00884375"/>
    <w:rsid w:val="00884B51"/>
    <w:rsid w:val="00884D2B"/>
    <w:rsid w:val="00884DC8"/>
    <w:rsid w:val="00884F82"/>
    <w:rsid w:val="0088510A"/>
    <w:rsid w:val="008853E0"/>
    <w:rsid w:val="0088550C"/>
    <w:rsid w:val="008855A0"/>
    <w:rsid w:val="008855BA"/>
    <w:rsid w:val="00885B4F"/>
    <w:rsid w:val="00885C18"/>
    <w:rsid w:val="00885C85"/>
    <w:rsid w:val="00885DCE"/>
    <w:rsid w:val="00885F13"/>
    <w:rsid w:val="00885FE5"/>
    <w:rsid w:val="008862BD"/>
    <w:rsid w:val="00886414"/>
    <w:rsid w:val="0088647C"/>
    <w:rsid w:val="008864F8"/>
    <w:rsid w:val="0088672C"/>
    <w:rsid w:val="008867C8"/>
    <w:rsid w:val="0088689F"/>
    <w:rsid w:val="0088696F"/>
    <w:rsid w:val="00886BE5"/>
    <w:rsid w:val="00886C56"/>
    <w:rsid w:val="00886C67"/>
    <w:rsid w:val="00886EDF"/>
    <w:rsid w:val="00886F3B"/>
    <w:rsid w:val="00886F9D"/>
    <w:rsid w:val="0088712B"/>
    <w:rsid w:val="008871CC"/>
    <w:rsid w:val="008872FC"/>
    <w:rsid w:val="008875BA"/>
    <w:rsid w:val="00887620"/>
    <w:rsid w:val="00887F8F"/>
    <w:rsid w:val="008901CF"/>
    <w:rsid w:val="0089025B"/>
    <w:rsid w:val="00890467"/>
    <w:rsid w:val="0089056B"/>
    <w:rsid w:val="008905C6"/>
    <w:rsid w:val="008905D0"/>
    <w:rsid w:val="00890877"/>
    <w:rsid w:val="008908A2"/>
    <w:rsid w:val="00890909"/>
    <w:rsid w:val="00890913"/>
    <w:rsid w:val="00890A5F"/>
    <w:rsid w:val="00890C1A"/>
    <w:rsid w:val="00890D6C"/>
    <w:rsid w:val="00890D9A"/>
    <w:rsid w:val="00890E1B"/>
    <w:rsid w:val="00891222"/>
    <w:rsid w:val="008912C6"/>
    <w:rsid w:val="00891368"/>
    <w:rsid w:val="00891488"/>
    <w:rsid w:val="0089154A"/>
    <w:rsid w:val="00891A08"/>
    <w:rsid w:val="00891AB8"/>
    <w:rsid w:val="00891BC2"/>
    <w:rsid w:val="00891BDD"/>
    <w:rsid w:val="00891C47"/>
    <w:rsid w:val="00891C67"/>
    <w:rsid w:val="00891C74"/>
    <w:rsid w:val="00891D96"/>
    <w:rsid w:val="00892062"/>
    <w:rsid w:val="008921B4"/>
    <w:rsid w:val="008922CD"/>
    <w:rsid w:val="0089245E"/>
    <w:rsid w:val="00892739"/>
    <w:rsid w:val="008927D5"/>
    <w:rsid w:val="00892B03"/>
    <w:rsid w:val="00892D51"/>
    <w:rsid w:val="00892DDF"/>
    <w:rsid w:val="00892E0F"/>
    <w:rsid w:val="00893286"/>
    <w:rsid w:val="00893855"/>
    <w:rsid w:val="00893ACB"/>
    <w:rsid w:val="00893B35"/>
    <w:rsid w:val="00893BDE"/>
    <w:rsid w:val="00893FF6"/>
    <w:rsid w:val="00894070"/>
    <w:rsid w:val="00894262"/>
    <w:rsid w:val="00894370"/>
    <w:rsid w:val="0089469E"/>
    <w:rsid w:val="00894AD3"/>
    <w:rsid w:val="00894B6C"/>
    <w:rsid w:val="00894BB6"/>
    <w:rsid w:val="00894C51"/>
    <w:rsid w:val="00894F28"/>
    <w:rsid w:val="00894FE9"/>
    <w:rsid w:val="008957E5"/>
    <w:rsid w:val="00895C58"/>
    <w:rsid w:val="00895CDA"/>
    <w:rsid w:val="00895D4C"/>
    <w:rsid w:val="00895E55"/>
    <w:rsid w:val="00895E56"/>
    <w:rsid w:val="00895EA1"/>
    <w:rsid w:val="00895F4B"/>
    <w:rsid w:val="00895F87"/>
    <w:rsid w:val="00895FA0"/>
    <w:rsid w:val="00895FDE"/>
    <w:rsid w:val="008960B2"/>
    <w:rsid w:val="00896228"/>
    <w:rsid w:val="00896389"/>
    <w:rsid w:val="008963B2"/>
    <w:rsid w:val="00896463"/>
    <w:rsid w:val="0089646F"/>
    <w:rsid w:val="00896558"/>
    <w:rsid w:val="008965B8"/>
    <w:rsid w:val="008966CB"/>
    <w:rsid w:val="008968C9"/>
    <w:rsid w:val="00896F40"/>
    <w:rsid w:val="008971A5"/>
    <w:rsid w:val="008972FA"/>
    <w:rsid w:val="00897445"/>
    <w:rsid w:val="008974AB"/>
    <w:rsid w:val="008975B4"/>
    <w:rsid w:val="008976A5"/>
    <w:rsid w:val="00897ABB"/>
    <w:rsid w:val="00897B70"/>
    <w:rsid w:val="00897CCE"/>
    <w:rsid w:val="00897DA4"/>
    <w:rsid w:val="00897E43"/>
    <w:rsid w:val="00897E6D"/>
    <w:rsid w:val="00897FE5"/>
    <w:rsid w:val="00897FF9"/>
    <w:rsid w:val="008A00D6"/>
    <w:rsid w:val="008A00D9"/>
    <w:rsid w:val="008A0179"/>
    <w:rsid w:val="008A02C8"/>
    <w:rsid w:val="008A031E"/>
    <w:rsid w:val="008A0784"/>
    <w:rsid w:val="008A09F0"/>
    <w:rsid w:val="008A0BCB"/>
    <w:rsid w:val="008A0BFC"/>
    <w:rsid w:val="008A0ECB"/>
    <w:rsid w:val="008A0F08"/>
    <w:rsid w:val="008A121A"/>
    <w:rsid w:val="008A12FB"/>
    <w:rsid w:val="008A14AA"/>
    <w:rsid w:val="008A1558"/>
    <w:rsid w:val="008A173B"/>
    <w:rsid w:val="008A19C0"/>
    <w:rsid w:val="008A1E0B"/>
    <w:rsid w:val="008A1E74"/>
    <w:rsid w:val="008A1F0C"/>
    <w:rsid w:val="008A1F2A"/>
    <w:rsid w:val="008A2026"/>
    <w:rsid w:val="008A2270"/>
    <w:rsid w:val="008A2279"/>
    <w:rsid w:val="008A2343"/>
    <w:rsid w:val="008A2A85"/>
    <w:rsid w:val="008A2C42"/>
    <w:rsid w:val="008A2C81"/>
    <w:rsid w:val="008A2CB5"/>
    <w:rsid w:val="008A2F0E"/>
    <w:rsid w:val="008A2F37"/>
    <w:rsid w:val="008A2FC7"/>
    <w:rsid w:val="008A31B8"/>
    <w:rsid w:val="008A3255"/>
    <w:rsid w:val="008A33B6"/>
    <w:rsid w:val="008A33E6"/>
    <w:rsid w:val="008A343E"/>
    <w:rsid w:val="008A37EF"/>
    <w:rsid w:val="008A3AA7"/>
    <w:rsid w:val="008A3DB3"/>
    <w:rsid w:val="008A3EA6"/>
    <w:rsid w:val="008A40D1"/>
    <w:rsid w:val="008A40F6"/>
    <w:rsid w:val="008A4118"/>
    <w:rsid w:val="008A442F"/>
    <w:rsid w:val="008A4434"/>
    <w:rsid w:val="008A44A3"/>
    <w:rsid w:val="008A44FB"/>
    <w:rsid w:val="008A456A"/>
    <w:rsid w:val="008A463C"/>
    <w:rsid w:val="008A4759"/>
    <w:rsid w:val="008A49C9"/>
    <w:rsid w:val="008A4E0B"/>
    <w:rsid w:val="008A5337"/>
    <w:rsid w:val="008A544D"/>
    <w:rsid w:val="008A55DF"/>
    <w:rsid w:val="008A56B4"/>
    <w:rsid w:val="008A56F6"/>
    <w:rsid w:val="008A592A"/>
    <w:rsid w:val="008A59BD"/>
    <w:rsid w:val="008A5DFC"/>
    <w:rsid w:val="008A5E2F"/>
    <w:rsid w:val="008A5F67"/>
    <w:rsid w:val="008A6039"/>
    <w:rsid w:val="008A61DD"/>
    <w:rsid w:val="008A6204"/>
    <w:rsid w:val="008A6309"/>
    <w:rsid w:val="008A633A"/>
    <w:rsid w:val="008A660B"/>
    <w:rsid w:val="008A6727"/>
    <w:rsid w:val="008A67CD"/>
    <w:rsid w:val="008A67FD"/>
    <w:rsid w:val="008A6C82"/>
    <w:rsid w:val="008A6FD9"/>
    <w:rsid w:val="008A71D9"/>
    <w:rsid w:val="008A7278"/>
    <w:rsid w:val="008A7408"/>
    <w:rsid w:val="008A7751"/>
    <w:rsid w:val="008A7776"/>
    <w:rsid w:val="008A7D26"/>
    <w:rsid w:val="008A7E4A"/>
    <w:rsid w:val="008A7F22"/>
    <w:rsid w:val="008B01AE"/>
    <w:rsid w:val="008B0209"/>
    <w:rsid w:val="008B0248"/>
    <w:rsid w:val="008B0AC8"/>
    <w:rsid w:val="008B0CBB"/>
    <w:rsid w:val="008B0DBE"/>
    <w:rsid w:val="008B0EFD"/>
    <w:rsid w:val="008B102D"/>
    <w:rsid w:val="008B118F"/>
    <w:rsid w:val="008B1276"/>
    <w:rsid w:val="008B136D"/>
    <w:rsid w:val="008B1386"/>
    <w:rsid w:val="008B13B7"/>
    <w:rsid w:val="008B1A47"/>
    <w:rsid w:val="008B1BA2"/>
    <w:rsid w:val="008B1C29"/>
    <w:rsid w:val="008B2090"/>
    <w:rsid w:val="008B20A4"/>
    <w:rsid w:val="008B216C"/>
    <w:rsid w:val="008B22A6"/>
    <w:rsid w:val="008B273C"/>
    <w:rsid w:val="008B29E1"/>
    <w:rsid w:val="008B2B57"/>
    <w:rsid w:val="008B32C9"/>
    <w:rsid w:val="008B3446"/>
    <w:rsid w:val="008B3B81"/>
    <w:rsid w:val="008B3C8B"/>
    <w:rsid w:val="008B3D8B"/>
    <w:rsid w:val="008B3E9C"/>
    <w:rsid w:val="008B3FA2"/>
    <w:rsid w:val="008B42CB"/>
    <w:rsid w:val="008B4327"/>
    <w:rsid w:val="008B433B"/>
    <w:rsid w:val="008B4386"/>
    <w:rsid w:val="008B4820"/>
    <w:rsid w:val="008B4A70"/>
    <w:rsid w:val="008B4C2D"/>
    <w:rsid w:val="008B4D66"/>
    <w:rsid w:val="008B4DA5"/>
    <w:rsid w:val="008B4FBC"/>
    <w:rsid w:val="008B531C"/>
    <w:rsid w:val="008B541B"/>
    <w:rsid w:val="008B5456"/>
    <w:rsid w:val="008B5850"/>
    <w:rsid w:val="008B58E7"/>
    <w:rsid w:val="008B59B6"/>
    <w:rsid w:val="008B5A81"/>
    <w:rsid w:val="008B5A87"/>
    <w:rsid w:val="008B5C10"/>
    <w:rsid w:val="008B5C5A"/>
    <w:rsid w:val="008B5EC9"/>
    <w:rsid w:val="008B6281"/>
    <w:rsid w:val="008B6338"/>
    <w:rsid w:val="008B641D"/>
    <w:rsid w:val="008B6437"/>
    <w:rsid w:val="008B6708"/>
    <w:rsid w:val="008B6AF6"/>
    <w:rsid w:val="008B6BA6"/>
    <w:rsid w:val="008B6BE8"/>
    <w:rsid w:val="008B6BEE"/>
    <w:rsid w:val="008B6C6C"/>
    <w:rsid w:val="008B6C92"/>
    <w:rsid w:val="008B6EEE"/>
    <w:rsid w:val="008B7082"/>
    <w:rsid w:val="008B774C"/>
    <w:rsid w:val="008B79C2"/>
    <w:rsid w:val="008B7A46"/>
    <w:rsid w:val="008B7D64"/>
    <w:rsid w:val="008B7E6F"/>
    <w:rsid w:val="008B7E8C"/>
    <w:rsid w:val="008B7FFC"/>
    <w:rsid w:val="008C0414"/>
    <w:rsid w:val="008C0693"/>
    <w:rsid w:val="008C0768"/>
    <w:rsid w:val="008C0874"/>
    <w:rsid w:val="008C0880"/>
    <w:rsid w:val="008C0A1F"/>
    <w:rsid w:val="008C0DCB"/>
    <w:rsid w:val="008C0E35"/>
    <w:rsid w:val="008C124A"/>
    <w:rsid w:val="008C1283"/>
    <w:rsid w:val="008C1504"/>
    <w:rsid w:val="008C1815"/>
    <w:rsid w:val="008C193A"/>
    <w:rsid w:val="008C20FC"/>
    <w:rsid w:val="008C25AF"/>
    <w:rsid w:val="008C2759"/>
    <w:rsid w:val="008C27EA"/>
    <w:rsid w:val="008C27FA"/>
    <w:rsid w:val="008C2945"/>
    <w:rsid w:val="008C29B5"/>
    <w:rsid w:val="008C2AB1"/>
    <w:rsid w:val="008C2DB1"/>
    <w:rsid w:val="008C2DBA"/>
    <w:rsid w:val="008C2E53"/>
    <w:rsid w:val="008C3016"/>
    <w:rsid w:val="008C35A0"/>
    <w:rsid w:val="008C35EB"/>
    <w:rsid w:val="008C365E"/>
    <w:rsid w:val="008C373D"/>
    <w:rsid w:val="008C39EA"/>
    <w:rsid w:val="008C3A2E"/>
    <w:rsid w:val="008C3A89"/>
    <w:rsid w:val="008C4332"/>
    <w:rsid w:val="008C441A"/>
    <w:rsid w:val="008C44F4"/>
    <w:rsid w:val="008C4A15"/>
    <w:rsid w:val="008C4AC7"/>
    <w:rsid w:val="008C4B4A"/>
    <w:rsid w:val="008C4CAB"/>
    <w:rsid w:val="008C4F7B"/>
    <w:rsid w:val="008C52A5"/>
    <w:rsid w:val="008C532C"/>
    <w:rsid w:val="008C542D"/>
    <w:rsid w:val="008C56B2"/>
    <w:rsid w:val="008C5871"/>
    <w:rsid w:val="008C58B7"/>
    <w:rsid w:val="008C58BF"/>
    <w:rsid w:val="008C58CC"/>
    <w:rsid w:val="008C59F1"/>
    <w:rsid w:val="008C5B8A"/>
    <w:rsid w:val="008C5CCB"/>
    <w:rsid w:val="008C5CD2"/>
    <w:rsid w:val="008C5D3B"/>
    <w:rsid w:val="008C5DB6"/>
    <w:rsid w:val="008C5E13"/>
    <w:rsid w:val="008C6045"/>
    <w:rsid w:val="008C6420"/>
    <w:rsid w:val="008C6440"/>
    <w:rsid w:val="008C65CE"/>
    <w:rsid w:val="008C66DF"/>
    <w:rsid w:val="008C68C2"/>
    <w:rsid w:val="008C68EE"/>
    <w:rsid w:val="008C6BED"/>
    <w:rsid w:val="008C7024"/>
    <w:rsid w:val="008C7187"/>
    <w:rsid w:val="008C721D"/>
    <w:rsid w:val="008C7274"/>
    <w:rsid w:val="008C73D8"/>
    <w:rsid w:val="008C769A"/>
    <w:rsid w:val="008C76B1"/>
    <w:rsid w:val="008C7738"/>
    <w:rsid w:val="008C7801"/>
    <w:rsid w:val="008C7A3A"/>
    <w:rsid w:val="008C7CF6"/>
    <w:rsid w:val="008C7DCD"/>
    <w:rsid w:val="008C7E54"/>
    <w:rsid w:val="008C7F7C"/>
    <w:rsid w:val="008C9799"/>
    <w:rsid w:val="008D0504"/>
    <w:rsid w:val="008D0527"/>
    <w:rsid w:val="008D0531"/>
    <w:rsid w:val="008D05A4"/>
    <w:rsid w:val="008D05E4"/>
    <w:rsid w:val="008D067D"/>
    <w:rsid w:val="008D0868"/>
    <w:rsid w:val="008D0876"/>
    <w:rsid w:val="008D0A1F"/>
    <w:rsid w:val="008D0BFE"/>
    <w:rsid w:val="008D0C4D"/>
    <w:rsid w:val="008D0C87"/>
    <w:rsid w:val="008D0EF6"/>
    <w:rsid w:val="008D0F34"/>
    <w:rsid w:val="008D11F3"/>
    <w:rsid w:val="008D1269"/>
    <w:rsid w:val="008D1381"/>
    <w:rsid w:val="008D1385"/>
    <w:rsid w:val="008D1839"/>
    <w:rsid w:val="008D1B1C"/>
    <w:rsid w:val="008D1C53"/>
    <w:rsid w:val="008D1E03"/>
    <w:rsid w:val="008D1F7C"/>
    <w:rsid w:val="008D20B3"/>
    <w:rsid w:val="008D20B9"/>
    <w:rsid w:val="008D225D"/>
    <w:rsid w:val="008D2269"/>
    <w:rsid w:val="008D234B"/>
    <w:rsid w:val="008D27A5"/>
    <w:rsid w:val="008D2B5A"/>
    <w:rsid w:val="008D2B7D"/>
    <w:rsid w:val="008D2D1E"/>
    <w:rsid w:val="008D2D2C"/>
    <w:rsid w:val="008D2E77"/>
    <w:rsid w:val="008D3323"/>
    <w:rsid w:val="008D3698"/>
    <w:rsid w:val="008D398E"/>
    <w:rsid w:val="008D3A1B"/>
    <w:rsid w:val="008D3AFD"/>
    <w:rsid w:val="008D3B8D"/>
    <w:rsid w:val="008D3E06"/>
    <w:rsid w:val="008D3F1B"/>
    <w:rsid w:val="008D40A5"/>
    <w:rsid w:val="008D40EC"/>
    <w:rsid w:val="008D420F"/>
    <w:rsid w:val="008D4272"/>
    <w:rsid w:val="008D43CE"/>
    <w:rsid w:val="008D44A6"/>
    <w:rsid w:val="008D4867"/>
    <w:rsid w:val="008D4AC9"/>
    <w:rsid w:val="008D4B3D"/>
    <w:rsid w:val="008D4CA7"/>
    <w:rsid w:val="008D4CEC"/>
    <w:rsid w:val="008D4EC1"/>
    <w:rsid w:val="008D4F74"/>
    <w:rsid w:val="008D507E"/>
    <w:rsid w:val="008D5161"/>
    <w:rsid w:val="008D518C"/>
    <w:rsid w:val="008D553A"/>
    <w:rsid w:val="008D5549"/>
    <w:rsid w:val="008D555A"/>
    <w:rsid w:val="008D5571"/>
    <w:rsid w:val="008D565C"/>
    <w:rsid w:val="008D56B4"/>
    <w:rsid w:val="008D59C4"/>
    <w:rsid w:val="008D5B87"/>
    <w:rsid w:val="008D60DD"/>
    <w:rsid w:val="008D6286"/>
    <w:rsid w:val="008D62BF"/>
    <w:rsid w:val="008D633E"/>
    <w:rsid w:val="008D6440"/>
    <w:rsid w:val="008D670A"/>
    <w:rsid w:val="008D6BD8"/>
    <w:rsid w:val="008D6C92"/>
    <w:rsid w:val="008D7899"/>
    <w:rsid w:val="008D7967"/>
    <w:rsid w:val="008D7994"/>
    <w:rsid w:val="008D7A77"/>
    <w:rsid w:val="008D7E8F"/>
    <w:rsid w:val="008D7F20"/>
    <w:rsid w:val="008E016D"/>
    <w:rsid w:val="008E0252"/>
    <w:rsid w:val="008E05DB"/>
    <w:rsid w:val="008E09D5"/>
    <w:rsid w:val="008E0B28"/>
    <w:rsid w:val="008E0B50"/>
    <w:rsid w:val="008E0B64"/>
    <w:rsid w:val="008E0C6A"/>
    <w:rsid w:val="008E0C85"/>
    <w:rsid w:val="008E0D33"/>
    <w:rsid w:val="008E0D8C"/>
    <w:rsid w:val="008E0E8B"/>
    <w:rsid w:val="008E12B7"/>
    <w:rsid w:val="008E12C4"/>
    <w:rsid w:val="008E163B"/>
    <w:rsid w:val="008E17FC"/>
    <w:rsid w:val="008E1B8D"/>
    <w:rsid w:val="008E1D0F"/>
    <w:rsid w:val="008E1E9E"/>
    <w:rsid w:val="008E1ED0"/>
    <w:rsid w:val="008E1FBA"/>
    <w:rsid w:val="008E2058"/>
    <w:rsid w:val="008E21BC"/>
    <w:rsid w:val="008E21C4"/>
    <w:rsid w:val="008E23B7"/>
    <w:rsid w:val="008E2532"/>
    <w:rsid w:val="008E25C4"/>
    <w:rsid w:val="008E27D1"/>
    <w:rsid w:val="008E2B99"/>
    <w:rsid w:val="008E2BE6"/>
    <w:rsid w:val="008E2CD1"/>
    <w:rsid w:val="008E30B5"/>
    <w:rsid w:val="008E32A6"/>
    <w:rsid w:val="008E330E"/>
    <w:rsid w:val="008E33EF"/>
    <w:rsid w:val="008E34AB"/>
    <w:rsid w:val="008E359D"/>
    <w:rsid w:val="008E362B"/>
    <w:rsid w:val="008E366D"/>
    <w:rsid w:val="008E3891"/>
    <w:rsid w:val="008E3898"/>
    <w:rsid w:val="008E38D6"/>
    <w:rsid w:val="008E3928"/>
    <w:rsid w:val="008E3A39"/>
    <w:rsid w:val="008E4010"/>
    <w:rsid w:val="008E427C"/>
    <w:rsid w:val="008E42D1"/>
    <w:rsid w:val="008E44E0"/>
    <w:rsid w:val="008E4584"/>
    <w:rsid w:val="008E4657"/>
    <w:rsid w:val="008E4695"/>
    <w:rsid w:val="008E4744"/>
    <w:rsid w:val="008E47C6"/>
    <w:rsid w:val="008E4D13"/>
    <w:rsid w:val="008E4DB5"/>
    <w:rsid w:val="008E4DD4"/>
    <w:rsid w:val="008E4DDB"/>
    <w:rsid w:val="008E4E38"/>
    <w:rsid w:val="008E502F"/>
    <w:rsid w:val="008E5030"/>
    <w:rsid w:val="008E507F"/>
    <w:rsid w:val="008E5107"/>
    <w:rsid w:val="008E5174"/>
    <w:rsid w:val="008E52FD"/>
    <w:rsid w:val="008E539A"/>
    <w:rsid w:val="008E5489"/>
    <w:rsid w:val="008E57AF"/>
    <w:rsid w:val="008E5922"/>
    <w:rsid w:val="008E5A30"/>
    <w:rsid w:val="008E5E97"/>
    <w:rsid w:val="008E645C"/>
    <w:rsid w:val="008E6473"/>
    <w:rsid w:val="008E6548"/>
    <w:rsid w:val="008E65DE"/>
    <w:rsid w:val="008E65EB"/>
    <w:rsid w:val="008E67E5"/>
    <w:rsid w:val="008E68CF"/>
    <w:rsid w:val="008E6966"/>
    <w:rsid w:val="008E6A9E"/>
    <w:rsid w:val="008E6BE1"/>
    <w:rsid w:val="008E6C10"/>
    <w:rsid w:val="008E6F6E"/>
    <w:rsid w:val="008E6FC1"/>
    <w:rsid w:val="008E7172"/>
    <w:rsid w:val="008E7255"/>
    <w:rsid w:val="008E725A"/>
    <w:rsid w:val="008E7285"/>
    <w:rsid w:val="008E72D4"/>
    <w:rsid w:val="008E738B"/>
    <w:rsid w:val="008E7411"/>
    <w:rsid w:val="008E765B"/>
    <w:rsid w:val="008E7689"/>
    <w:rsid w:val="008E785D"/>
    <w:rsid w:val="008E78E4"/>
    <w:rsid w:val="008E7B11"/>
    <w:rsid w:val="008E7D82"/>
    <w:rsid w:val="008E7DED"/>
    <w:rsid w:val="008E7F0A"/>
    <w:rsid w:val="008F04C8"/>
    <w:rsid w:val="008F04E8"/>
    <w:rsid w:val="008F0918"/>
    <w:rsid w:val="008F0B58"/>
    <w:rsid w:val="008F0BE2"/>
    <w:rsid w:val="008F0DA5"/>
    <w:rsid w:val="008F0F4E"/>
    <w:rsid w:val="008F127A"/>
    <w:rsid w:val="008F1328"/>
    <w:rsid w:val="008F1505"/>
    <w:rsid w:val="008F153D"/>
    <w:rsid w:val="008F16B3"/>
    <w:rsid w:val="008F1AC8"/>
    <w:rsid w:val="008F1CDF"/>
    <w:rsid w:val="008F1E22"/>
    <w:rsid w:val="008F1FDB"/>
    <w:rsid w:val="008F2275"/>
    <w:rsid w:val="008F2360"/>
    <w:rsid w:val="008F2495"/>
    <w:rsid w:val="008F267C"/>
    <w:rsid w:val="008F26D7"/>
    <w:rsid w:val="008F2A1E"/>
    <w:rsid w:val="008F2AE5"/>
    <w:rsid w:val="008F2C75"/>
    <w:rsid w:val="008F2D60"/>
    <w:rsid w:val="008F3551"/>
    <w:rsid w:val="008F3649"/>
    <w:rsid w:val="008F3691"/>
    <w:rsid w:val="008F373B"/>
    <w:rsid w:val="008F389F"/>
    <w:rsid w:val="008F3C47"/>
    <w:rsid w:val="008F3DAB"/>
    <w:rsid w:val="008F4134"/>
    <w:rsid w:val="008F429E"/>
    <w:rsid w:val="008F42F7"/>
    <w:rsid w:val="008F4494"/>
    <w:rsid w:val="008F455F"/>
    <w:rsid w:val="008F4913"/>
    <w:rsid w:val="008F4BBB"/>
    <w:rsid w:val="008F4BE9"/>
    <w:rsid w:val="008F4EB1"/>
    <w:rsid w:val="008F4F44"/>
    <w:rsid w:val="008F4F4A"/>
    <w:rsid w:val="008F4F84"/>
    <w:rsid w:val="008F513E"/>
    <w:rsid w:val="008F566B"/>
    <w:rsid w:val="008F56D7"/>
    <w:rsid w:val="008F591D"/>
    <w:rsid w:val="008F5AFD"/>
    <w:rsid w:val="008F5B33"/>
    <w:rsid w:val="008F5B9E"/>
    <w:rsid w:val="008F5C4B"/>
    <w:rsid w:val="008F5E2E"/>
    <w:rsid w:val="008F5FC7"/>
    <w:rsid w:val="008F6015"/>
    <w:rsid w:val="008F60A1"/>
    <w:rsid w:val="008F60E5"/>
    <w:rsid w:val="008F630A"/>
    <w:rsid w:val="008F65AD"/>
    <w:rsid w:val="008F65D5"/>
    <w:rsid w:val="008F66BC"/>
    <w:rsid w:val="008F6977"/>
    <w:rsid w:val="008F6A70"/>
    <w:rsid w:val="008F6B5E"/>
    <w:rsid w:val="008F6BF3"/>
    <w:rsid w:val="008F6D33"/>
    <w:rsid w:val="008F6DFC"/>
    <w:rsid w:val="008F6F05"/>
    <w:rsid w:val="008F707B"/>
    <w:rsid w:val="008F70A1"/>
    <w:rsid w:val="008F714B"/>
    <w:rsid w:val="008F7584"/>
    <w:rsid w:val="008F75FA"/>
    <w:rsid w:val="008F7713"/>
    <w:rsid w:val="008F7725"/>
    <w:rsid w:val="008F77A9"/>
    <w:rsid w:val="008F7800"/>
    <w:rsid w:val="008F7ACE"/>
    <w:rsid w:val="008F7C08"/>
    <w:rsid w:val="008F7D17"/>
    <w:rsid w:val="00900027"/>
    <w:rsid w:val="009000AD"/>
    <w:rsid w:val="0090028F"/>
    <w:rsid w:val="009002EF"/>
    <w:rsid w:val="0090079E"/>
    <w:rsid w:val="00900867"/>
    <w:rsid w:val="00900939"/>
    <w:rsid w:val="009009C0"/>
    <w:rsid w:val="009009D7"/>
    <w:rsid w:val="00900A77"/>
    <w:rsid w:val="00900BC6"/>
    <w:rsid w:val="00900E35"/>
    <w:rsid w:val="00900E71"/>
    <w:rsid w:val="00900EDD"/>
    <w:rsid w:val="00900EF9"/>
    <w:rsid w:val="00901003"/>
    <w:rsid w:val="009012D6"/>
    <w:rsid w:val="009013CE"/>
    <w:rsid w:val="0090146C"/>
    <w:rsid w:val="0090158E"/>
    <w:rsid w:val="00901643"/>
    <w:rsid w:val="00901990"/>
    <w:rsid w:val="00901A25"/>
    <w:rsid w:val="00901B83"/>
    <w:rsid w:val="00901EF6"/>
    <w:rsid w:val="009021DB"/>
    <w:rsid w:val="00902231"/>
    <w:rsid w:val="00902286"/>
    <w:rsid w:val="009025D6"/>
    <w:rsid w:val="0090274D"/>
    <w:rsid w:val="009028E3"/>
    <w:rsid w:val="00902913"/>
    <w:rsid w:val="00902A31"/>
    <w:rsid w:val="00902A49"/>
    <w:rsid w:val="00902A69"/>
    <w:rsid w:val="00902A73"/>
    <w:rsid w:val="00902DA1"/>
    <w:rsid w:val="0090302D"/>
    <w:rsid w:val="009031CA"/>
    <w:rsid w:val="00903E27"/>
    <w:rsid w:val="00903F9A"/>
    <w:rsid w:val="0090413E"/>
    <w:rsid w:val="00904345"/>
    <w:rsid w:val="0090438D"/>
    <w:rsid w:val="009045C3"/>
    <w:rsid w:val="0090465F"/>
    <w:rsid w:val="0090466E"/>
    <w:rsid w:val="009046B6"/>
    <w:rsid w:val="009046F4"/>
    <w:rsid w:val="0090472E"/>
    <w:rsid w:val="00904959"/>
    <w:rsid w:val="009049F5"/>
    <w:rsid w:val="00904B8A"/>
    <w:rsid w:val="00904BAD"/>
    <w:rsid w:val="00904D30"/>
    <w:rsid w:val="00904DCB"/>
    <w:rsid w:val="00904E17"/>
    <w:rsid w:val="00904ED6"/>
    <w:rsid w:val="00905030"/>
    <w:rsid w:val="00905159"/>
    <w:rsid w:val="00905643"/>
    <w:rsid w:val="0090566F"/>
    <w:rsid w:val="009058F1"/>
    <w:rsid w:val="009059AC"/>
    <w:rsid w:val="009059B8"/>
    <w:rsid w:val="009059CE"/>
    <w:rsid w:val="00905EED"/>
    <w:rsid w:val="00906292"/>
    <w:rsid w:val="0090643B"/>
    <w:rsid w:val="009066E9"/>
    <w:rsid w:val="009067FF"/>
    <w:rsid w:val="00906CD4"/>
    <w:rsid w:val="00906E81"/>
    <w:rsid w:val="00906E9A"/>
    <w:rsid w:val="00906F42"/>
    <w:rsid w:val="00907028"/>
    <w:rsid w:val="00907032"/>
    <w:rsid w:val="009070D7"/>
    <w:rsid w:val="00907444"/>
    <w:rsid w:val="0090780D"/>
    <w:rsid w:val="00907AE0"/>
    <w:rsid w:val="00907DE7"/>
    <w:rsid w:val="00907F63"/>
    <w:rsid w:val="00910201"/>
    <w:rsid w:val="00910436"/>
    <w:rsid w:val="009107F6"/>
    <w:rsid w:val="00910BDE"/>
    <w:rsid w:val="00910CBF"/>
    <w:rsid w:val="00910E96"/>
    <w:rsid w:val="0091103E"/>
    <w:rsid w:val="009110B3"/>
    <w:rsid w:val="009110FE"/>
    <w:rsid w:val="0091110E"/>
    <w:rsid w:val="00911152"/>
    <w:rsid w:val="009113C7"/>
    <w:rsid w:val="00911601"/>
    <w:rsid w:val="0091178B"/>
    <w:rsid w:val="009118A4"/>
    <w:rsid w:val="0091191C"/>
    <w:rsid w:val="009119C5"/>
    <w:rsid w:val="00911C08"/>
    <w:rsid w:val="00911CEB"/>
    <w:rsid w:val="00911D54"/>
    <w:rsid w:val="00911EFD"/>
    <w:rsid w:val="00912050"/>
    <w:rsid w:val="0091235F"/>
    <w:rsid w:val="00912544"/>
    <w:rsid w:val="009125B3"/>
    <w:rsid w:val="009126FB"/>
    <w:rsid w:val="00912761"/>
    <w:rsid w:val="009134E0"/>
    <w:rsid w:val="00913513"/>
    <w:rsid w:val="00913685"/>
    <w:rsid w:val="009136E6"/>
    <w:rsid w:val="009137E3"/>
    <w:rsid w:val="0091381A"/>
    <w:rsid w:val="00913877"/>
    <w:rsid w:val="00913A62"/>
    <w:rsid w:val="00913AD1"/>
    <w:rsid w:val="00913EE8"/>
    <w:rsid w:val="00914189"/>
    <w:rsid w:val="00914215"/>
    <w:rsid w:val="00914259"/>
    <w:rsid w:val="00914282"/>
    <w:rsid w:val="00914320"/>
    <w:rsid w:val="009143C3"/>
    <w:rsid w:val="009144FA"/>
    <w:rsid w:val="009145C3"/>
    <w:rsid w:val="009145E0"/>
    <w:rsid w:val="0091472F"/>
    <w:rsid w:val="00914AE8"/>
    <w:rsid w:val="00914B0A"/>
    <w:rsid w:val="00914B55"/>
    <w:rsid w:val="00914BC9"/>
    <w:rsid w:val="00914C43"/>
    <w:rsid w:val="00914E71"/>
    <w:rsid w:val="00914ECF"/>
    <w:rsid w:val="00915021"/>
    <w:rsid w:val="009152D8"/>
    <w:rsid w:val="00915367"/>
    <w:rsid w:val="0091536E"/>
    <w:rsid w:val="0091540B"/>
    <w:rsid w:val="009155CA"/>
    <w:rsid w:val="00915657"/>
    <w:rsid w:val="009157D3"/>
    <w:rsid w:val="009159E7"/>
    <w:rsid w:val="00915AB3"/>
    <w:rsid w:val="00915C6A"/>
    <w:rsid w:val="00915CA2"/>
    <w:rsid w:val="00915CF6"/>
    <w:rsid w:val="00915D87"/>
    <w:rsid w:val="00915E7D"/>
    <w:rsid w:val="00915EB7"/>
    <w:rsid w:val="009161EB"/>
    <w:rsid w:val="009161EE"/>
    <w:rsid w:val="0091644E"/>
    <w:rsid w:val="00916823"/>
    <w:rsid w:val="00916A3A"/>
    <w:rsid w:val="00916C1B"/>
    <w:rsid w:val="00916E2A"/>
    <w:rsid w:val="00916EF5"/>
    <w:rsid w:val="00916EFE"/>
    <w:rsid w:val="00916F72"/>
    <w:rsid w:val="009173A1"/>
    <w:rsid w:val="009173C7"/>
    <w:rsid w:val="00917711"/>
    <w:rsid w:val="009177C6"/>
    <w:rsid w:val="00917AAA"/>
    <w:rsid w:val="00917AB4"/>
    <w:rsid w:val="00917AF2"/>
    <w:rsid w:val="00917C44"/>
    <w:rsid w:val="00917E77"/>
    <w:rsid w:val="0092004E"/>
    <w:rsid w:val="00920052"/>
    <w:rsid w:val="009202AD"/>
    <w:rsid w:val="009204F2"/>
    <w:rsid w:val="00920660"/>
    <w:rsid w:val="00920741"/>
    <w:rsid w:val="00920886"/>
    <w:rsid w:val="00920970"/>
    <w:rsid w:val="00921009"/>
    <w:rsid w:val="009210FE"/>
    <w:rsid w:val="00921170"/>
    <w:rsid w:val="00921244"/>
    <w:rsid w:val="00921403"/>
    <w:rsid w:val="0092151E"/>
    <w:rsid w:val="0092169A"/>
    <w:rsid w:val="009216B3"/>
    <w:rsid w:val="009217DA"/>
    <w:rsid w:val="00921C0E"/>
    <w:rsid w:val="00921C8B"/>
    <w:rsid w:val="00921D35"/>
    <w:rsid w:val="00921E40"/>
    <w:rsid w:val="00921ECC"/>
    <w:rsid w:val="00921F09"/>
    <w:rsid w:val="00921F48"/>
    <w:rsid w:val="00921F4D"/>
    <w:rsid w:val="00921FEE"/>
    <w:rsid w:val="009224CD"/>
    <w:rsid w:val="009224DE"/>
    <w:rsid w:val="009225F1"/>
    <w:rsid w:val="009225F4"/>
    <w:rsid w:val="00922622"/>
    <w:rsid w:val="00922780"/>
    <w:rsid w:val="00922AC3"/>
    <w:rsid w:val="00922B5D"/>
    <w:rsid w:val="00922E40"/>
    <w:rsid w:val="0092339C"/>
    <w:rsid w:val="00923563"/>
    <w:rsid w:val="00923574"/>
    <w:rsid w:val="00923A07"/>
    <w:rsid w:val="00923B6A"/>
    <w:rsid w:val="00923DC7"/>
    <w:rsid w:val="00923F86"/>
    <w:rsid w:val="009240A7"/>
    <w:rsid w:val="0092417B"/>
    <w:rsid w:val="00924278"/>
    <w:rsid w:val="009243BD"/>
    <w:rsid w:val="0092446C"/>
    <w:rsid w:val="00924793"/>
    <w:rsid w:val="0092490A"/>
    <w:rsid w:val="009249A1"/>
    <w:rsid w:val="00924C85"/>
    <w:rsid w:val="00924CA9"/>
    <w:rsid w:val="00924CD5"/>
    <w:rsid w:val="00924E27"/>
    <w:rsid w:val="00924EF5"/>
    <w:rsid w:val="009253BD"/>
    <w:rsid w:val="00925AF4"/>
    <w:rsid w:val="00925CF6"/>
    <w:rsid w:val="00925D46"/>
    <w:rsid w:val="00925E65"/>
    <w:rsid w:val="00925FDB"/>
    <w:rsid w:val="00925FF5"/>
    <w:rsid w:val="009262D4"/>
    <w:rsid w:val="009269DA"/>
    <w:rsid w:val="00926E2B"/>
    <w:rsid w:val="00926F2D"/>
    <w:rsid w:val="0092717C"/>
    <w:rsid w:val="009271B1"/>
    <w:rsid w:val="00927256"/>
    <w:rsid w:val="00927303"/>
    <w:rsid w:val="009276E0"/>
    <w:rsid w:val="00927700"/>
    <w:rsid w:val="0092770A"/>
    <w:rsid w:val="00927934"/>
    <w:rsid w:val="00927965"/>
    <w:rsid w:val="00927C9B"/>
    <w:rsid w:val="00927CAB"/>
    <w:rsid w:val="00927D1D"/>
    <w:rsid w:val="00927D2D"/>
    <w:rsid w:val="00927D4E"/>
    <w:rsid w:val="00927D5E"/>
    <w:rsid w:val="00927E76"/>
    <w:rsid w:val="0093001E"/>
    <w:rsid w:val="0093018B"/>
    <w:rsid w:val="0093036C"/>
    <w:rsid w:val="0093065E"/>
    <w:rsid w:val="00930A8E"/>
    <w:rsid w:val="00930D91"/>
    <w:rsid w:val="00930E61"/>
    <w:rsid w:val="00930E95"/>
    <w:rsid w:val="00930EC3"/>
    <w:rsid w:val="00930F07"/>
    <w:rsid w:val="009311E6"/>
    <w:rsid w:val="00931284"/>
    <w:rsid w:val="009312C7"/>
    <w:rsid w:val="0093136B"/>
    <w:rsid w:val="00931501"/>
    <w:rsid w:val="0093150D"/>
    <w:rsid w:val="00931758"/>
    <w:rsid w:val="00931A90"/>
    <w:rsid w:val="00931B56"/>
    <w:rsid w:val="00931B5D"/>
    <w:rsid w:val="00931B7B"/>
    <w:rsid w:val="00931CAD"/>
    <w:rsid w:val="00931CE4"/>
    <w:rsid w:val="00931E61"/>
    <w:rsid w:val="00931FE9"/>
    <w:rsid w:val="00932065"/>
    <w:rsid w:val="009321D1"/>
    <w:rsid w:val="00932370"/>
    <w:rsid w:val="00932377"/>
    <w:rsid w:val="00932449"/>
    <w:rsid w:val="009325ED"/>
    <w:rsid w:val="0093262E"/>
    <w:rsid w:val="0093264A"/>
    <w:rsid w:val="00932654"/>
    <w:rsid w:val="0093269D"/>
    <w:rsid w:val="009326C3"/>
    <w:rsid w:val="009326DC"/>
    <w:rsid w:val="00932759"/>
    <w:rsid w:val="0093278E"/>
    <w:rsid w:val="009329F4"/>
    <w:rsid w:val="00932ABB"/>
    <w:rsid w:val="00932D8A"/>
    <w:rsid w:val="00932DFE"/>
    <w:rsid w:val="00933102"/>
    <w:rsid w:val="0093322F"/>
    <w:rsid w:val="009332B4"/>
    <w:rsid w:val="0093352F"/>
    <w:rsid w:val="009335A5"/>
    <w:rsid w:val="00933B28"/>
    <w:rsid w:val="00933C13"/>
    <w:rsid w:val="00933DBE"/>
    <w:rsid w:val="00933F43"/>
    <w:rsid w:val="00934222"/>
    <w:rsid w:val="009342E1"/>
    <w:rsid w:val="00934418"/>
    <w:rsid w:val="009344B4"/>
    <w:rsid w:val="00934AB2"/>
    <w:rsid w:val="00934B96"/>
    <w:rsid w:val="00934E48"/>
    <w:rsid w:val="00934F31"/>
    <w:rsid w:val="00934FD6"/>
    <w:rsid w:val="0093502F"/>
    <w:rsid w:val="00935482"/>
    <w:rsid w:val="009357AA"/>
    <w:rsid w:val="0093589F"/>
    <w:rsid w:val="00935BED"/>
    <w:rsid w:val="00935E2E"/>
    <w:rsid w:val="00935FF1"/>
    <w:rsid w:val="009364A1"/>
    <w:rsid w:val="009364A3"/>
    <w:rsid w:val="009364D4"/>
    <w:rsid w:val="00936721"/>
    <w:rsid w:val="009367EC"/>
    <w:rsid w:val="0093683C"/>
    <w:rsid w:val="009368D4"/>
    <w:rsid w:val="009368FF"/>
    <w:rsid w:val="00936909"/>
    <w:rsid w:val="00936A67"/>
    <w:rsid w:val="00936BD6"/>
    <w:rsid w:val="00936CFB"/>
    <w:rsid w:val="00936D06"/>
    <w:rsid w:val="00936DF1"/>
    <w:rsid w:val="00936FAE"/>
    <w:rsid w:val="009370AF"/>
    <w:rsid w:val="0093718F"/>
    <w:rsid w:val="0093720F"/>
    <w:rsid w:val="00937262"/>
    <w:rsid w:val="00937573"/>
    <w:rsid w:val="00937610"/>
    <w:rsid w:val="009376DF"/>
    <w:rsid w:val="00937754"/>
    <w:rsid w:val="009378F9"/>
    <w:rsid w:val="00937919"/>
    <w:rsid w:val="00937A50"/>
    <w:rsid w:val="00937B9D"/>
    <w:rsid w:val="00937BF3"/>
    <w:rsid w:val="00937C99"/>
    <w:rsid w:val="00937CDD"/>
    <w:rsid w:val="00937D1D"/>
    <w:rsid w:val="00937D4D"/>
    <w:rsid w:val="00940068"/>
    <w:rsid w:val="009400C9"/>
    <w:rsid w:val="009402D2"/>
    <w:rsid w:val="009402EE"/>
    <w:rsid w:val="009404CA"/>
    <w:rsid w:val="00940505"/>
    <w:rsid w:val="00940561"/>
    <w:rsid w:val="0094072B"/>
    <w:rsid w:val="009408A6"/>
    <w:rsid w:val="00940971"/>
    <w:rsid w:val="00940BB2"/>
    <w:rsid w:val="00940C44"/>
    <w:rsid w:val="00940CEE"/>
    <w:rsid w:val="00940D79"/>
    <w:rsid w:val="00940E1C"/>
    <w:rsid w:val="00940F4A"/>
    <w:rsid w:val="00940F53"/>
    <w:rsid w:val="00940F86"/>
    <w:rsid w:val="00940FCD"/>
    <w:rsid w:val="00941071"/>
    <w:rsid w:val="0094108E"/>
    <w:rsid w:val="009410FA"/>
    <w:rsid w:val="009411C9"/>
    <w:rsid w:val="009411E8"/>
    <w:rsid w:val="0094134E"/>
    <w:rsid w:val="009415F0"/>
    <w:rsid w:val="00941638"/>
    <w:rsid w:val="009419F2"/>
    <w:rsid w:val="00941A47"/>
    <w:rsid w:val="00941B84"/>
    <w:rsid w:val="00941BC8"/>
    <w:rsid w:val="00941E5F"/>
    <w:rsid w:val="0094209E"/>
    <w:rsid w:val="0094234D"/>
    <w:rsid w:val="00942631"/>
    <w:rsid w:val="0094294A"/>
    <w:rsid w:val="00942A0B"/>
    <w:rsid w:val="00942B83"/>
    <w:rsid w:val="00942C1C"/>
    <w:rsid w:val="00942C78"/>
    <w:rsid w:val="00942D24"/>
    <w:rsid w:val="00942D94"/>
    <w:rsid w:val="00942E8C"/>
    <w:rsid w:val="00942FAA"/>
    <w:rsid w:val="00943002"/>
    <w:rsid w:val="0094302F"/>
    <w:rsid w:val="00943215"/>
    <w:rsid w:val="00943377"/>
    <w:rsid w:val="009433FA"/>
    <w:rsid w:val="00943632"/>
    <w:rsid w:val="009438A6"/>
    <w:rsid w:val="009438C1"/>
    <w:rsid w:val="009438EE"/>
    <w:rsid w:val="00943DC2"/>
    <w:rsid w:val="009441E2"/>
    <w:rsid w:val="00944262"/>
    <w:rsid w:val="009443AA"/>
    <w:rsid w:val="0094450F"/>
    <w:rsid w:val="00944548"/>
    <w:rsid w:val="009447B5"/>
    <w:rsid w:val="00944853"/>
    <w:rsid w:val="00944A7B"/>
    <w:rsid w:val="00944CD9"/>
    <w:rsid w:val="00944DC0"/>
    <w:rsid w:val="009450F7"/>
    <w:rsid w:val="00945197"/>
    <w:rsid w:val="0094568F"/>
    <w:rsid w:val="00945959"/>
    <w:rsid w:val="00945C45"/>
    <w:rsid w:val="00945EFA"/>
    <w:rsid w:val="009460D5"/>
    <w:rsid w:val="00946355"/>
    <w:rsid w:val="00946409"/>
    <w:rsid w:val="0094645A"/>
    <w:rsid w:val="0094652B"/>
    <w:rsid w:val="0094686E"/>
    <w:rsid w:val="00946AC9"/>
    <w:rsid w:val="00946C86"/>
    <w:rsid w:val="00946CF5"/>
    <w:rsid w:val="00946DC8"/>
    <w:rsid w:val="00946EE5"/>
    <w:rsid w:val="00946F33"/>
    <w:rsid w:val="00946FDB"/>
    <w:rsid w:val="00947291"/>
    <w:rsid w:val="009474C2"/>
    <w:rsid w:val="009474C9"/>
    <w:rsid w:val="009474F5"/>
    <w:rsid w:val="00947547"/>
    <w:rsid w:val="009478D3"/>
    <w:rsid w:val="00947965"/>
    <w:rsid w:val="009479C3"/>
    <w:rsid w:val="00947C27"/>
    <w:rsid w:val="00947DFA"/>
    <w:rsid w:val="00947E68"/>
    <w:rsid w:val="00947E95"/>
    <w:rsid w:val="0095037B"/>
    <w:rsid w:val="009504AA"/>
    <w:rsid w:val="00950E76"/>
    <w:rsid w:val="00950E79"/>
    <w:rsid w:val="00950EB3"/>
    <w:rsid w:val="0095133A"/>
    <w:rsid w:val="009513D1"/>
    <w:rsid w:val="00951642"/>
    <w:rsid w:val="0095165C"/>
    <w:rsid w:val="00951711"/>
    <w:rsid w:val="0095171C"/>
    <w:rsid w:val="0095192B"/>
    <w:rsid w:val="00951E09"/>
    <w:rsid w:val="00951FE7"/>
    <w:rsid w:val="0095201E"/>
    <w:rsid w:val="00952022"/>
    <w:rsid w:val="00952225"/>
    <w:rsid w:val="00952253"/>
    <w:rsid w:val="0095228C"/>
    <w:rsid w:val="009522E1"/>
    <w:rsid w:val="009525EC"/>
    <w:rsid w:val="0095267B"/>
    <w:rsid w:val="00952BAB"/>
    <w:rsid w:val="00952C04"/>
    <w:rsid w:val="00952CFD"/>
    <w:rsid w:val="0095328B"/>
    <w:rsid w:val="00953357"/>
    <w:rsid w:val="0095338B"/>
    <w:rsid w:val="009533B1"/>
    <w:rsid w:val="009533FC"/>
    <w:rsid w:val="00953562"/>
    <w:rsid w:val="0095398B"/>
    <w:rsid w:val="009539A0"/>
    <w:rsid w:val="00953CE4"/>
    <w:rsid w:val="00953DAE"/>
    <w:rsid w:val="00953F02"/>
    <w:rsid w:val="00953F26"/>
    <w:rsid w:val="00953F32"/>
    <w:rsid w:val="00954203"/>
    <w:rsid w:val="00954322"/>
    <w:rsid w:val="00954651"/>
    <w:rsid w:val="009546E4"/>
    <w:rsid w:val="009548B2"/>
    <w:rsid w:val="009548B6"/>
    <w:rsid w:val="00954B81"/>
    <w:rsid w:val="00954CB2"/>
    <w:rsid w:val="00954D35"/>
    <w:rsid w:val="00954EC7"/>
    <w:rsid w:val="0095501E"/>
    <w:rsid w:val="009550A5"/>
    <w:rsid w:val="00955120"/>
    <w:rsid w:val="0095528C"/>
    <w:rsid w:val="00955B47"/>
    <w:rsid w:val="00955DBA"/>
    <w:rsid w:val="0095612D"/>
    <w:rsid w:val="009565F1"/>
    <w:rsid w:val="009567E2"/>
    <w:rsid w:val="00956814"/>
    <w:rsid w:val="0095683F"/>
    <w:rsid w:val="009569E8"/>
    <w:rsid w:val="00956F0A"/>
    <w:rsid w:val="009571BB"/>
    <w:rsid w:val="0095723F"/>
    <w:rsid w:val="009572BD"/>
    <w:rsid w:val="0095737C"/>
    <w:rsid w:val="009577E4"/>
    <w:rsid w:val="00957857"/>
    <w:rsid w:val="00957894"/>
    <w:rsid w:val="009578DB"/>
    <w:rsid w:val="009579EB"/>
    <w:rsid w:val="00957B43"/>
    <w:rsid w:val="00957BA8"/>
    <w:rsid w:val="00957C03"/>
    <w:rsid w:val="00957FAC"/>
    <w:rsid w:val="00960109"/>
    <w:rsid w:val="0096011F"/>
    <w:rsid w:val="00960167"/>
    <w:rsid w:val="009602C0"/>
    <w:rsid w:val="0096043E"/>
    <w:rsid w:val="009607CA"/>
    <w:rsid w:val="00960CEF"/>
    <w:rsid w:val="00960D8F"/>
    <w:rsid w:val="00961037"/>
    <w:rsid w:val="00961192"/>
    <w:rsid w:val="009612CD"/>
    <w:rsid w:val="00961432"/>
    <w:rsid w:val="009615E7"/>
    <w:rsid w:val="00961682"/>
    <w:rsid w:val="00961906"/>
    <w:rsid w:val="00961952"/>
    <w:rsid w:val="009619C3"/>
    <w:rsid w:val="00961B40"/>
    <w:rsid w:val="00961F43"/>
    <w:rsid w:val="00961F7B"/>
    <w:rsid w:val="0096200E"/>
    <w:rsid w:val="00962098"/>
    <w:rsid w:val="0096278D"/>
    <w:rsid w:val="00962A22"/>
    <w:rsid w:val="00962A5C"/>
    <w:rsid w:val="00962B5E"/>
    <w:rsid w:val="00962C1A"/>
    <w:rsid w:val="00962CA8"/>
    <w:rsid w:val="00962FD6"/>
    <w:rsid w:val="0096342F"/>
    <w:rsid w:val="00963663"/>
    <w:rsid w:val="00963680"/>
    <w:rsid w:val="00963AE4"/>
    <w:rsid w:val="00963B37"/>
    <w:rsid w:val="00963BBB"/>
    <w:rsid w:val="00963DEF"/>
    <w:rsid w:val="00963E21"/>
    <w:rsid w:val="009644B1"/>
    <w:rsid w:val="009645AD"/>
    <w:rsid w:val="009645C0"/>
    <w:rsid w:val="00964652"/>
    <w:rsid w:val="009649B6"/>
    <w:rsid w:val="00964C87"/>
    <w:rsid w:val="00964D3F"/>
    <w:rsid w:val="00964DE7"/>
    <w:rsid w:val="00964E27"/>
    <w:rsid w:val="00964F23"/>
    <w:rsid w:val="00964F94"/>
    <w:rsid w:val="00964FD2"/>
    <w:rsid w:val="00964FE5"/>
    <w:rsid w:val="0096508E"/>
    <w:rsid w:val="009658CA"/>
    <w:rsid w:val="009658F2"/>
    <w:rsid w:val="00965A27"/>
    <w:rsid w:val="00965A37"/>
    <w:rsid w:val="00965D0F"/>
    <w:rsid w:val="00965EE8"/>
    <w:rsid w:val="00965FA5"/>
    <w:rsid w:val="0096619E"/>
    <w:rsid w:val="0096653F"/>
    <w:rsid w:val="00966A54"/>
    <w:rsid w:val="00966DBC"/>
    <w:rsid w:val="009670D2"/>
    <w:rsid w:val="0096721D"/>
    <w:rsid w:val="0096766D"/>
    <w:rsid w:val="0096766E"/>
    <w:rsid w:val="009676E5"/>
    <w:rsid w:val="00967925"/>
    <w:rsid w:val="00967AF4"/>
    <w:rsid w:val="00967AFA"/>
    <w:rsid w:val="00967BFA"/>
    <w:rsid w:val="00967BFC"/>
    <w:rsid w:val="00967CBA"/>
    <w:rsid w:val="00967D26"/>
    <w:rsid w:val="00967E0A"/>
    <w:rsid w:val="0096CF72"/>
    <w:rsid w:val="009700D9"/>
    <w:rsid w:val="00970227"/>
    <w:rsid w:val="00970358"/>
    <w:rsid w:val="0097042D"/>
    <w:rsid w:val="009704C1"/>
    <w:rsid w:val="009706FF"/>
    <w:rsid w:val="0097072D"/>
    <w:rsid w:val="00970796"/>
    <w:rsid w:val="009709C1"/>
    <w:rsid w:val="00970BA1"/>
    <w:rsid w:val="00970C71"/>
    <w:rsid w:val="00970EB6"/>
    <w:rsid w:val="00970F21"/>
    <w:rsid w:val="0097101C"/>
    <w:rsid w:val="009710BB"/>
    <w:rsid w:val="00971276"/>
    <w:rsid w:val="009713C8"/>
    <w:rsid w:val="00971431"/>
    <w:rsid w:val="0097165F"/>
    <w:rsid w:val="0097178D"/>
    <w:rsid w:val="00971AD7"/>
    <w:rsid w:val="00971B43"/>
    <w:rsid w:val="00971E2C"/>
    <w:rsid w:val="00972287"/>
    <w:rsid w:val="0097239E"/>
    <w:rsid w:val="009726EA"/>
    <w:rsid w:val="009727A6"/>
    <w:rsid w:val="009728B2"/>
    <w:rsid w:val="009729A2"/>
    <w:rsid w:val="00972A3F"/>
    <w:rsid w:val="00972CB4"/>
    <w:rsid w:val="00972F79"/>
    <w:rsid w:val="00973013"/>
    <w:rsid w:val="00973067"/>
    <w:rsid w:val="0097308A"/>
    <w:rsid w:val="0097314E"/>
    <w:rsid w:val="009736AD"/>
    <w:rsid w:val="00973776"/>
    <w:rsid w:val="009738E6"/>
    <w:rsid w:val="00973983"/>
    <w:rsid w:val="00973A50"/>
    <w:rsid w:val="00973BCC"/>
    <w:rsid w:val="00973D0A"/>
    <w:rsid w:val="00973E54"/>
    <w:rsid w:val="00974606"/>
    <w:rsid w:val="00974920"/>
    <w:rsid w:val="00974B7A"/>
    <w:rsid w:val="00974E35"/>
    <w:rsid w:val="00974F86"/>
    <w:rsid w:val="00974FBD"/>
    <w:rsid w:val="009752D0"/>
    <w:rsid w:val="0097533F"/>
    <w:rsid w:val="00975360"/>
    <w:rsid w:val="00975399"/>
    <w:rsid w:val="00975771"/>
    <w:rsid w:val="00975780"/>
    <w:rsid w:val="00975C31"/>
    <w:rsid w:val="00975DA5"/>
    <w:rsid w:val="00975E80"/>
    <w:rsid w:val="00975FD0"/>
    <w:rsid w:val="009761A9"/>
    <w:rsid w:val="00976282"/>
    <w:rsid w:val="009763B1"/>
    <w:rsid w:val="009764D5"/>
    <w:rsid w:val="009765FB"/>
    <w:rsid w:val="009768AC"/>
    <w:rsid w:val="0097692D"/>
    <w:rsid w:val="009769F6"/>
    <w:rsid w:val="00976D12"/>
    <w:rsid w:val="00976E95"/>
    <w:rsid w:val="0097708A"/>
    <w:rsid w:val="00977213"/>
    <w:rsid w:val="00977436"/>
    <w:rsid w:val="00977580"/>
    <w:rsid w:val="0097763C"/>
    <w:rsid w:val="00977806"/>
    <w:rsid w:val="0097790E"/>
    <w:rsid w:val="00977A31"/>
    <w:rsid w:val="00977A66"/>
    <w:rsid w:val="00977ADF"/>
    <w:rsid w:val="00977AE5"/>
    <w:rsid w:val="00977B31"/>
    <w:rsid w:val="00977B9B"/>
    <w:rsid w:val="00977E03"/>
    <w:rsid w:val="00977E4C"/>
    <w:rsid w:val="00980098"/>
    <w:rsid w:val="00980131"/>
    <w:rsid w:val="00980184"/>
    <w:rsid w:val="00980391"/>
    <w:rsid w:val="009803F4"/>
    <w:rsid w:val="00980759"/>
    <w:rsid w:val="0098077B"/>
    <w:rsid w:val="009807A7"/>
    <w:rsid w:val="00980919"/>
    <w:rsid w:val="00980A1B"/>
    <w:rsid w:val="00980C41"/>
    <w:rsid w:val="00980DF1"/>
    <w:rsid w:val="00980E11"/>
    <w:rsid w:val="00980E92"/>
    <w:rsid w:val="00980ED6"/>
    <w:rsid w:val="00980ED7"/>
    <w:rsid w:val="00980F45"/>
    <w:rsid w:val="00980F8F"/>
    <w:rsid w:val="00980F99"/>
    <w:rsid w:val="009811B7"/>
    <w:rsid w:val="00981488"/>
    <w:rsid w:val="00981AAC"/>
    <w:rsid w:val="00981E52"/>
    <w:rsid w:val="0098211E"/>
    <w:rsid w:val="009821AB"/>
    <w:rsid w:val="00982303"/>
    <w:rsid w:val="0098250A"/>
    <w:rsid w:val="0098259B"/>
    <w:rsid w:val="009827BD"/>
    <w:rsid w:val="009828F0"/>
    <w:rsid w:val="0098294B"/>
    <w:rsid w:val="0098299C"/>
    <w:rsid w:val="00982B7A"/>
    <w:rsid w:val="00982C7E"/>
    <w:rsid w:val="00983188"/>
    <w:rsid w:val="0098321C"/>
    <w:rsid w:val="00983280"/>
    <w:rsid w:val="009833BB"/>
    <w:rsid w:val="009836FC"/>
    <w:rsid w:val="009837FE"/>
    <w:rsid w:val="009837FF"/>
    <w:rsid w:val="00983865"/>
    <w:rsid w:val="00983923"/>
    <w:rsid w:val="00983984"/>
    <w:rsid w:val="00983ABF"/>
    <w:rsid w:val="00983BAF"/>
    <w:rsid w:val="00983BB3"/>
    <w:rsid w:val="00983BFA"/>
    <w:rsid w:val="00983C5F"/>
    <w:rsid w:val="00983D56"/>
    <w:rsid w:val="00984084"/>
    <w:rsid w:val="009840E3"/>
    <w:rsid w:val="0098415F"/>
    <w:rsid w:val="0098439A"/>
    <w:rsid w:val="00984438"/>
    <w:rsid w:val="009846B0"/>
    <w:rsid w:val="009848BE"/>
    <w:rsid w:val="0098496E"/>
    <w:rsid w:val="00984BDF"/>
    <w:rsid w:val="00984EEA"/>
    <w:rsid w:val="00984FD3"/>
    <w:rsid w:val="0098525C"/>
    <w:rsid w:val="00985273"/>
    <w:rsid w:val="009853DA"/>
    <w:rsid w:val="009857AA"/>
    <w:rsid w:val="009859DB"/>
    <w:rsid w:val="00985C15"/>
    <w:rsid w:val="00985CA4"/>
    <w:rsid w:val="00985D1F"/>
    <w:rsid w:val="00985DFC"/>
    <w:rsid w:val="00985E23"/>
    <w:rsid w:val="0098600A"/>
    <w:rsid w:val="00986173"/>
    <w:rsid w:val="00986285"/>
    <w:rsid w:val="0098637E"/>
    <w:rsid w:val="0098659B"/>
    <w:rsid w:val="009865BE"/>
    <w:rsid w:val="0098661E"/>
    <w:rsid w:val="00986A36"/>
    <w:rsid w:val="00986BB0"/>
    <w:rsid w:val="00986C79"/>
    <w:rsid w:val="00986E4B"/>
    <w:rsid w:val="00986F22"/>
    <w:rsid w:val="00986FF9"/>
    <w:rsid w:val="009870E7"/>
    <w:rsid w:val="009873DC"/>
    <w:rsid w:val="00987627"/>
    <w:rsid w:val="009878D5"/>
    <w:rsid w:val="00987968"/>
    <w:rsid w:val="00987B6C"/>
    <w:rsid w:val="00987C3F"/>
    <w:rsid w:val="00987C70"/>
    <w:rsid w:val="00987C91"/>
    <w:rsid w:val="00987ECE"/>
    <w:rsid w:val="00990103"/>
    <w:rsid w:val="00990235"/>
    <w:rsid w:val="00990A54"/>
    <w:rsid w:val="00990AD6"/>
    <w:rsid w:val="00990B86"/>
    <w:rsid w:val="00990E99"/>
    <w:rsid w:val="009914F0"/>
    <w:rsid w:val="0099156E"/>
    <w:rsid w:val="009917FE"/>
    <w:rsid w:val="00991814"/>
    <w:rsid w:val="0099192D"/>
    <w:rsid w:val="00991AB8"/>
    <w:rsid w:val="00991C0B"/>
    <w:rsid w:val="00991C93"/>
    <w:rsid w:val="00991EDD"/>
    <w:rsid w:val="00992118"/>
    <w:rsid w:val="0099216B"/>
    <w:rsid w:val="00992337"/>
    <w:rsid w:val="00992481"/>
    <w:rsid w:val="0099251C"/>
    <w:rsid w:val="00992820"/>
    <w:rsid w:val="00992A6B"/>
    <w:rsid w:val="00992A96"/>
    <w:rsid w:val="00992C65"/>
    <w:rsid w:val="00992E5D"/>
    <w:rsid w:val="00992FC0"/>
    <w:rsid w:val="009931AE"/>
    <w:rsid w:val="00993308"/>
    <w:rsid w:val="00993369"/>
    <w:rsid w:val="00993513"/>
    <w:rsid w:val="0099375F"/>
    <w:rsid w:val="00993B56"/>
    <w:rsid w:val="00993D18"/>
    <w:rsid w:val="00993FA8"/>
    <w:rsid w:val="00993FD1"/>
    <w:rsid w:val="00993FF9"/>
    <w:rsid w:val="0099405C"/>
    <w:rsid w:val="009940B6"/>
    <w:rsid w:val="00994158"/>
    <w:rsid w:val="009946A4"/>
    <w:rsid w:val="00994991"/>
    <w:rsid w:val="00994C76"/>
    <w:rsid w:val="00995386"/>
    <w:rsid w:val="00995594"/>
    <w:rsid w:val="009955A5"/>
    <w:rsid w:val="00995606"/>
    <w:rsid w:val="009957C1"/>
    <w:rsid w:val="009957F7"/>
    <w:rsid w:val="0099595B"/>
    <w:rsid w:val="00995CC0"/>
    <w:rsid w:val="00995F1D"/>
    <w:rsid w:val="0099644C"/>
    <w:rsid w:val="009965C5"/>
    <w:rsid w:val="009968C1"/>
    <w:rsid w:val="00996BA0"/>
    <w:rsid w:val="00996CEE"/>
    <w:rsid w:val="00996D7E"/>
    <w:rsid w:val="00996E2F"/>
    <w:rsid w:val="00996EDC"/>
    <w:rsid w:val="00997209"/>
    <w:rsid w:val="00997355"/>
    <w:rsid w:val="009973E7"/>
    <w:rsid w:val="0099744A"/>
    <w:rsid w:val="0099787E"/>
    <w:rsid w:val="0099793B"/>
    <w:rsid w:val="00997AD6"/>
    <w:rsid w:val="009A01D1"/>
    <w:rsid w:val="009A041F"/>
    <w:rsid w:val="009A04D9"/>
    <w:rsid w:val="009A0914"/>
    <w:rsid w:val="009A0924"/>
    <w:rsid w:val="009A098F"/>
    <w:rsid w:val="009A0CDF"/>
    <w:rsid w:val="009A1170"/>
    <w:rsid w:val="009A1190"/>
    <w:rsid w:val="009A12B8"/>
    <w:rsid w:val="009A132A"/>
    <w:rsid w:val="009A1358"/>
    <w:rsid w:val="009A1532"/>
    <w:rsid w:val="009A161C"/>
    <w:rsid w:val="009A1842"/>
    <w:rsid w:val="009A1934"/>
    <w:rsid w:val="009A1ADB"/>
    <w:rsid w:val="009A1B7A"/>
    <w:rsid w:val="009A1CA5"/>
    <w:rsid w:val="009A1E4F"/>
    <w:rsid w:val="009A1FD1"/>
    <w:rsid w:val="009A2329"/>
    <w:rsid w:val="009A2511"/>
    <w:rsid w:val="009A2561"/>
    <w:rsid w:val="009A2586"/>
    <w:rsid w:val="009A25D5"/>
    <w:rsid w:val="009A27DB"/>
    <w:rsid w:val="009A2D04"/>
    <w:rsid w:val="009A2D6A"/>
    <w:rsid w:val="009A2FC6"/>
    <w:rsid w:val="009A302B"/>
    <w:rsid w:val="009A31B0"/>
    <w:rsid w:val="009A3294"/>
    <w:rsid w:val="009A32BF"/>
    <w:rsid w:val="009A3348"/>
    <w:rsid w:val="009A3561"/>
    <w:rsid w:val="009A3716"/>
    <w:rsid w:val="009A3999"/>
    <w:rsid w:val="009A3ACD"/>
    <w:rsid w:val="009A3CFE"/>
    <w:rsid w:val="009A3D48"/>
    <w:rsid w:val="009A40BE"/>
    <w:rsid w:val="009A411F"/>
    <w:rsid w:val="009A41BC"/>
    <w:rsid w:val="009A420A"/>
    <w:rsid w:val="009A4244"/>
    <w:rsid w:val="009A4630"/>
    <w:rsid w:val="009A47D4"/>
    <w:rsid w:val="009A488A"/>
    <w:rsid w:val="009A4A33"/>
    <w:rsid w:val="009A4AC9"/>
    <w:rsid w:val="009A4BCB"/>
    <w:rsid w:val="009A4D07"/>
    <w:rsid w:val="009A4E6F"/>
    <w:rsid w:val="009A50C2"/>
    <w:rsid w:val="009A515B"/>
    <w:rsid w:val="009A52A9"/>
    <w:rsid w:val="009A52CC"/>
    <w:rsid w:val="009A52E5"/>
    <w:rsid w:val="009A54F8"/>
    <w:rsid w:val="009A5576"/>
    <w:rsid w:val="009A557D"/>
    <w:rsid w:val="009A5697"/>
    <w:rsid w:val="009A56D0"/>
    <w:rsid w:val="009A5765"/>
    <w:rsid w:val="009A58FD"/>
    <w:rsid w:val="009A5936"/>
    <w:rsid w:val="009A5A15"/>
    <w:rsid w:val="009A5C9D"/>
    <w:rsid w:val="009A5DD8"/>
    <w:rsid w:val="009A5F55"/>
    <w:rsid w:val="009A615E"/>
    <w:rsid w:val="009A63B7"/>
    <w:rsid w:val="009A64E5"/>
    <w:rsid w:val="009A656A"/>
    <w:rsid w:val="009A6735"/>
    <w:rsid w:val="009A67DD"/>
    <w:rsid w:val="009A6ABD"/>
    <w:rsid w:val="009A6B55"/>
    <w:rsid w:val="009A6DC7"/>
    <w:rsid w:val="009A6DCA"/>
    <w:rsid w:val="009A701B"/>
    <w:rsid w:val="009A70CD"/>
    <w:rsid w:val="009A7387"/>
    <w:rsid w:val="009A7576"/>
    <w:rsid w:val="009A7668"/>
    <w:rsid w:val="009A7760"/>
    <w:rsid w:val="009A7911"/>
    <w:rsid w:val="009A7AAE"/>
    <w:rsid w:val="009A7DF4"/>
    <w:rsid w:val="009A7E4E"/>
    <w:rsid w:val="009A7E6F"/>
    <w:rsid w:val="009A7F48"/>
    <w:rsid w:val="009B00A9"/>
    <w:rsid w:val="009B00C7"/>
    <w:rsid w:val="009B00FD"/>
    <w:rsid w:val="009B0761"/>
    <w:rsid w:val="009B0790"/>
    <w:rsid w:val="009B0A81"/>
    <w:rsid w:val="009B0D2D"/>
    <w:rsid w:val="009B0D97"/>
    <w:rsid w:val="009B0DC9"/>
    <w:rsid w:val="009B0F3E"/>
    <w:rsid w:val="009B10D0"/>
    <w:rsid w:val="009B1498"/>
    <w:rsid w:val="009B1545"/>
    <w:rsid w:val="009B1557"/>
    <w:rsid w:val="009B16D9"/>
    <w:rsid w:val="009B1AD9"/>
    <w:rsid w:val="009B1E9B"/>
    <w:rsid w:val="009B1F98"/>
    <w:rsid w:val="009B2024"/>
    <w:rsid w:val="009B203D"/>
    <w:rsid w:val="009B2064"/>
    <w:rsid w:val="009B20AD"/>
    <w:rsid w:val="009B20F5"/>
    <w:rsid w:val="009B21FB"/>
    <w:rsid w:val="009B2296"/>
    <w:rsid w:val="009B24CB"/>
    <w:rsid w:val="009B25AC"/>
    <w:rsid w:val="009B25ED"/>
    <w:rsid w:val="009B284D"/>
    <w:rsid w:val="009B2AA6"/>
    <w:rsid w:val="009B2E1A"/>
    <w:rsid w:val="009B2EEC"/>
    <w:rsid w:val="009B2EF2"/>
    <w:rsid w:val="009B2F0E"/>
    <w:rsid w:val="009B2FF4"/>
    <w:rsid w:val="009B3357"/>
    <w:rsid w:val="009B3423"/>
    <w:rsid w:val="009B3674"/>
    <w:rsid w:val="009B36C8"/>
    <w:rsid w:val="009B3886"/>
    <w:rsid w:val="009B38D1"/>
    <w:rsid w:val="009B3916"/>
    <w:rsid w:val="009B393A"/>
    <w:rsid w:val="009B3F65"/>
    <w:rsid w:val="009B4097"/>
    <w:rsid w:val="009B40F8"/>
    <w:rsid w:val="009B4116"/>
    <w:rsid w:val="009B4129"/>
    <w:rsid w:val="009B43DE"/>
    <w:rsid w:val="009B44E8"/>
    <w:rsid w:val="009B4587"/>
    <w:rsid w:val="009B45E2"/>
    <w:rsid w:val="009B4902"/>
    <w:rsid w:val="009B4957"/>
    <w:rsid w:val="009B4F24"/>
    <w:rsid w:val="009B51C1"/>
    <w:rsid w:val="009B5564"/>
    <w:rsid w:val="009B55E3"/>
    <w:rsid w:val="009B5637"/>
    <w:rsid w:val="009B5716"/>
    <w:rsid w:val="009B577E"/>
    <w:rsid w:val="009B5989"/>
    <w:rsid w:val="009B59E1"/>
    <w:rsid w:val="009B5B7D"/>
    <w:rsid w:val="009B5C55"/>
    <w:rsid w:val="009B5CF1"/>
    <w:rsid w:val="009B5D16"/>
    <w:rsid w:val="009B610E"/>
    <w:rsid w:val="009B61CD"/>
    <w:rsid w:val="009B6245"/>
    <w:rsid w:val="009B6283"/>
    <w:rsid w:val="009B6416"/>
    <w:rsid w:val="009B65F9"/>
    <w:rsid w:val="009B673E"/>
    <w:rsid w:val="009B685D"/>
    <w:rsid w:val="009B692F"/>
    <w:rsid w:val="009B6A85"/>
    <w:rsid w:val="009B6C11"/>
    <w:rsid w:val="009B6D75"/>
    <w:rsid w:val="009B6DC4"/>
    <w:rsid w:val="009B6EE5"/>
    <w:rsid w:val="009B6FD4"/>
    <w:rsid w:val="009B7002"/>
    <w:rsid w:val="009B7176"/>
    <w:rsid w:val="009B7235"/>
    <w:rsid w:val="009B742B"/>
    <w:rsid w:val="009B7771"/>
    <w:rsid w:val="009B785B"/>
    <w:rsid w:val="009B7A34"/>
    <w:rsid w:val="009B7B22"/>
    <w:rsid w:val="009B7B7A"/>
    <w:rsid w:val="009B7BE7"/>
    <w:rsid w:val="009B7D11"/>
    <w:rsid w:val="009B7D52"/>
    <w:rsid w:val="009B7D9A"/>
    <w:rsid w:val="009B7E87"/>
    <w:rsid w:val="009C0048"/>
    <w:rsid w:val="009C004A"/>
    <w:rsid w:val="009C04B2"/>
    <w:rsid w:val="009C0545"/>
    <w:rsid w:val="009C05C2"/>
    <w:rsid w:val="009C0769"/>
    <w:rsid w:val="009C0898"/>
    <w:rsid w:val="009C0B17"/>
    <w:rsid w:val="009C0C94"/>
    <w:rsid w:val="009C0D7D"/>
    <w:rsid w:val="009C0ECF"/>
    <w:rsid w:val="009C0F45"/>
    <w:rsid w:val="009C0FD0"/>
    <w:rsid w:val="009C1029"/>
    <w:rsid w:val="009C1123"/>
    <w:rsid w:val="009C1189"/>
    <w:rsid w:val="009C1378"/>
    <w:rsid w:val="009C17B0"/>
    <w:rsid w:val="009C1931"/>
    <w:rsid w:val="009C1AF6"/>
    <w:rsid w:val="009C1C6E"/>
    <w:rsid w:val="009C1D73"/>
    <w:rsid w:val="009C219C"/>
    <w:rsid w:val="009C22B1"/>
    <w:rsid w:val="009C239D"/>
    <w:rsid w:val="009C2423"/>
    <w:rsid w:val="009C2468"/>
    <w:rsid w:val="009C2554"/>
    <w:rsid w:val="009C29C5"/>
    <w:rsid w:val="009C2A10"/>
    <w:rsid w:val="009C2C0E"/>
    <w:rsid w:val="009C2C4B"/>
    <w:rsid w:val="009C2E0C"/>
    <w:rsid w:val="009C3074"/>
    <w:rsid w:val="009C314D"/>
    <w:rsid w:val="009C3A9C"/>
    <w:rsid w:val="009C3B0C"/>
    <w:rsid w:val="009C3C8F"/>
    <w:rsid w:val="009C3E80"/>
    <w:rsid w:val="009C41A5"/>
    <w:rsid w:val="009C4771"/>
    <w:rsid w:val="009C493A"/>
    <w:rsid w:val="009C4ACF"/>
    <w:rsid w:val="009C4D28"/>
    <w:rsid w:val="009C5191"/>
    <w:rsid w:val="009C5489"/>
    <w:rsid w:val="009C5584"/>
    <w:rsid w:val="009C5A99"/>
    <w:rsid w:val="009C5BB5"/>
    <w:rsid w:val="009C5D70"/>
    <w:rsid w:val="009C5F83"/>
    <w:rsid w:val="009C6156"/>
    <w:rsid w:val="009C6157"/>
    <w:rsid w:val="009C6641"/>
    <w:rsid w:val="009C66F8"/>
    <w:rsid w:val="009C67F3"/>
    <w:rsid w:val="009C686F"/>
    <w:rsid w:val="009C72AE"/>
    <w:rsid w:val="009C7407"/>
    <w:rsid w:val="009C744E"/>
    <w:rsid w:val="009C75FD"/>
    <w:rsid w:val="009C7A86"/>
    <w:rsid w:val="009C7A8A"/>
    <w:rsid w:val="009C7C5C"/>
    <w:rsid w:val="009C7D3D"/>
    <w:rsid w:val="009C7E1A"/>
    <w:rsid w:val="009C7EE9"/>
    <w:rsid w:val="009C7F61"/>
    <w:rsid w:val="009D002C"/>
    <w:rsid w:val="009D00E3"/>
    <w:rsid w:val="009D0273"/>
    <w:rsid w:val="009D029B"/>
    <w:rsid w:val="009D0422"/>
    <w:rsid w:val="009D070C"/>
    <w:rsid w:val="009D086E"/>
    <w:rsid w:val="009D096E"/>
    <w:rsid w:val="009D0AB0"/>
    <w:rsid w:val="009D0BBF"/>
    <w:rsid w:val="009D0ED1"/>
    <w:rsid w:val="009D0EE5"/>
    <w:rsid w:val="009D0F0A"/>
    <w:rsid w:val="009D0F19"/>
    <w:rsid w:val="009D0F70"/>
    <w:rsid w:val="009D1090"/>
    <w:rsid w:val="009D1098"/>
    <w:rsid w:val="009D172B"/>
    <w:rsid w:val="009D1B51"/>
    <w:rsid w:val="009D1D84"/>
    <w:rsid w:val="009D1E1A"/>
    <w:rsid w:val="009D1E57"/>
    <w:rsid w:val="009D1EA2"/>
    <w:rsid w:val="009D1F3B"/>
    <w:rsid w:val="009D202B"/>
    <w:rsid w:val="009D2139"/>
    <w:rsid w:val="009D23FA"/>
    <w:rsid w:val="009D24B4"/>
    <w:rsid w:val="009D253A"/>
    <w:rsid w:val="009D2600"/>
    <w:rsid w:val="009D275C"/>
    <w:rsid w:val="009D2CC8"/>
    <w:rsid w:val="009D3076"/>
    <w:rsid w:val="009D3116"/>
    <w:rsid w:val="009D36F0"/>
    <w:rsid w:val="009D39AB"/>
    <w:rsid w:val="009D3AED"/>
    <w:rsid w:val="009D3C6B"/>
    <w:rsid w:val="009D3FB9"/>
    <w:rsid w:val="009D403B"/>
    <w:rsid w:val="009D4220"/>
    <w:rsid w:val="009D425A"/>
    <w:rsid w:val="009D4274"/>
    <w:rsid w:val="009D457D"/>
    <w:rsid w:val="009D4A2A"/>
    <w:rsid w:val="009D4AA2"/>
    <w:rsid w:val="009D4AA7"/>
    <w:rsid w:val="009D4BC4"/>
    <w:rsid w:val="009D4E69"/>
    <w:rsid w:val="009D4EB9"/>
    <w:rsid w:val="009D4F27"/>
    <w:rsid w:val="009D516E"/>
    <w:rsid w:val="009D51C7"/>
    <w:rsid w:val="009D5320"/>
    <w:rsid w:val="009D5531"/>
    <w:rsid w:val="009D5532"/>
    <w:rsid w:val="009D576E"/>
    <w:rsid w:val="009D5A02"/>
    <w:rsid w:val="009D5B4D"/>
    <w:rsid w:val="009D5CBD"/>
    <w:rsid w:val="009D60E7"/>
    <w:rsid w:val="009D616A"/>
    <w:rsid w:val="009D6420"/>
    <w:rsid w:val="009D657F"/>
    <w:rsid w:val="009D65AD"/>
    <w:rsid w:val="009D675F"/>
    <w:rsid w:val="009D69CF"/>
    <w:rsid w:val="009D69E3"/>
    <w:rsid w:val="009D6AD5"/>
    <w:rsid w:val="009D6BD6"/>
    <w:rsid w:val="009D6C60"/>
    <w:rsid w:val="009D6C97"/>
    <w:rsid w:val="009D6E47"/>
    <w:rsid w:val="009D6F99"/>
    <w:rsid w:val="009D700D"/>
    <w:rsid w:val="009D7249"/>
    <w:rsid w:val="009D77E5"/>
    <w:rsid w:val="009D7896"/>
    <w:rsid w:val="009D7BFD"/>
    <w:rsid w:val="009D7D9B"/>
    <w:rsid w:val="009D7E21"/>
    <w:rsid w:val="009D7E43"/>
    <w:rsid w:val="009D7EE6"/>
    <w:rsid w:val="009E00A8"/>
    <w:rsid w:val="009E0141"/>
    <w:rsid w:val="009E032C"/>
    <w:rsid w:val="009E06F6"/>
    <w:rsid w:val="009E087D"/>
    <w:rsid w:val="009E090C"/>
    <w:rsid w:val="009E0AFB"/>
    <w:rsid w:val="009E0C6F"/>
    <w:rsid w:val="009E0C9F"/>
    <w:rsid w:val="009E16F9"/>
    <w:rsid w:val="009E170D"/>
    <w:rsid w:val="009E172F"/>
    <w:rsid w:val="009E17EA"/>
    <w:rsid w:val="009E18A2"/>
    <w:rsid w:val="009E18F6"/>
    <w:rsid w:val="009E19F7"/>
    <w:rsid w:val="009E1AFA"/>
    <w:rsid w:val="009E1B56"/>
    <w:rsid w:val="009E1BB6"/>
    <w:rsid w:val="009E2113"/>
    <w:rsid w:val="009E234B"/>
    <w:rsid w:val="009E279E"/>
    <w:rsid w:val="009E29E9"/>
    <w:rsid w:val="009E29F0"/>
    <w:rsid w:val="009E2B30"/>
    <w:rsid w:val="009E2CB3"/>
    <w:rsid w:val="009E2D4E"/>
    <w:rsid w:val="009E2DB7"/>
    <w:rsid w:val="009E305D"/>
    <w:rsid w:val="009E3094"/>
    <w:rsid w:val="009E30F5"/>
    <w:rsid w:val="009E3504"/>
    <w:rsid w:val="009E35AC"/>
    <w:rsid w:val="009E35CB"/>
    <w:rsid w:val="009E36A6"/>
    <w:rsid w:val="009E3968"/>
    <w:rsid w:val="009E39E7"/>
    <w:rsid w:val="009E3B0D"/>
    <w:rsid w:val="009E3C28"/>
    <w:rsid w:val="009E3DF1"/>
    <w:rsid w:val="009E3F71"/>
    <w:rsid w:val="009E40AD"/>
    <w:rsid w:val="009E4109"/>
    <w:rsid w:val="009E43AE"/>
    <w:rsid w:val="009E43B7"/>
    <w:rsid w:val="009E44D9"/>
    <w:rsid w:val="009E44E8"/>
    <w:rsid w:val="009E4678"/>
    <w:rsid w:val="009E4947"/>
    <w:rsid w:val="009E49B0"/>
    <w:rsid w:val="009E4B88"/>
    <w:rsid w:val="009E4DA7"/>
    <w:rsid w:val="009E4DD4"/>
    <w:rsid w:val="009E4EE4"/>
    <w:rsid w:val="009E5045"/>
    <w:rsid w:val="009E5373"/>
    <w:rsid w:val="009E57C2"/>
    <w:rsid w:val="009E58AC"/>
    <w:rsid w:val="009E5A06"/>
    <w:rsid w:val="009E5B01"/>
    <w:rsid w:val="009E5E67"/>
    <w:rsid w:val="009E6600"/>
    <w:rsid w:val="009E6676"/>
    <w:rsid w:val="009E66EF"/>
    <w:rsid w:val="009E694C"/>
    <w:rsid w:val="009E6BDA"/>
    <w:rsid w:val="009E6C6D"/>
    <w:rsid w:val="009E6EC3"/>
    <w:rsid w:val="009E6F9B"/>
    <w:rsid w:val="009E6FC3"/>
    <w:rsid w:val="009E7215"/>
    <w:rsid w:val="009E7340"/>
    <w:rsid w:val="009E7415"/>
    <w:rsid w:val="009E7528"/>
    <w:rsid w:val="009E7663"/>
    <w:rsid w:val="009E78AF"/>
    <w:rsid w:val="009E7A07"/>
    <w:rsid w:val="009E7A3A"/>
    <w:rsid w:val="009E7B93"/>
    <w:rsid w:val="009E7C8D"/>
    <w:rsid w:val="009E7D4A"/>
    <w:rsid w:val="009F0002"/>
    <w:rsid w:val="009F000E"/>
    <w:rsid w:val="009F00D6"/>
    <w:rsid w:val="009F0123"/>
    <w:rsid w:val="009F0178"/>
    <w:rsid w:val="009F033E"/>
    <w:rsid w:val="009F0478"/>
    <w:rsid w:val="009F065E"/>
    <w:rsid w:val="009F083B"/>
    <w:rsid w:val="009F0A15"/>
    <w:rsid w:val="009F0A1B"/>
    <w:rsid w:val="009F0AB8"/>
    <w:rsid w:val="009F0E67"/>
    <w:rsid w:val="009F0E71"/>
    <w:rsid w:val="009F0FAD"/>
    <w:rsid w:val="009F1082"/>
    <w:rsid w:val="009F11F5"/>
    <w:rsid w:val="009F1285"/>
    <w:rsid w:val="009F13F9"/>
    <w:rsid w:val="009F19CB"/>
    <w:rsid w:val="009F1BC6"/>
    <w:rsid w:val="009F1E48"/>
    <w:rsid w:val="009F20CF"/>
    <w:rsid w:val="009F2411"/>
    <w:rsid w:val="009F24DA"/>
    <w:rsid w:val="009F28FC"/>
    <w:rsid w:val="009F2A50"/>
    <w:rsid w:val="009F2D86"/>
    <w:rsid w:val="009F2D92"/>
    <w:rsid w:val="009F2DA4"/>
    <w:rsid w:val="009F2E97"/>
    <w:rsid w:val="009F303C"/>
    <w:rsid w:val="009F3166"/>
    <w:rsid w:val="009F33CB"/>
    <w:rsid w:val="009F33F1"/>
    <w:rsid w:val="009F34C6"/>
    <w:rsid w:val="009F34D9"/>
    <w:rsid w:val="009F3AA7"/>
    <w:rsid w:val="009F3AF2"/>
    <w:rsid w:val="009F3BB9"/>
    <w:rsid w:val="009F3D6D"/>
    <w:rsid w:val="009F3E96"/>
    <w:rsid w:val="009F4312"/>
    <w:rsid w:val="009F440F"/>
    <w:rsid w:val="009F45C8"/>
    <w:rsid w:val="009F46B1"/>
    <w:rsid w:val="009F4ABB"/>
    <w:rsid w:val="009F4AC3"/>
    <w:rsid w:val="009F4C0C"/>
    <w:rsid w:val="009F4C59"/>
    <w:rsid w:val="009F4E3D"/>
    <w:rsid w:val="009F508B"/>
    <w:rsid w:val="009F513F"/>
    <w:rsid w:val="009F51C6"/>
    <w:rsid w:val="009F52F3"/>
    <w:rsid w:val="009F5358"/>
    <w:rsid w:val="009F5476"/>
    <w:rsid w:val="009F5512"/>
    <w:rsid w:val="009F552A"/>
    <w:rsid w:val="009F5616"/>
    <w:rsid w:val="009F5678"/>
    <w:rsid w:val="009F56DB"/>
    <w:rsid w:val="009F5934"/>
    <w:rsid w:val="009F5981"/>
    <w:rsid w:val="009F5AA2"/>
    <w:rsid w:val="009F5C4B"/>
    <w:rsid w:val="009F5EC0"/>
    <w:rsid w:val="009F5F71"/>
    <w:rsid w:val="009F5F74"/>
    <w:rsid w:val="009F61F8"/>
    <w:rsid w:val="009F62B0"/>
    <w:rsid w:val="009F6333"/>
    <w:rsid w:val="009F634A"/>
    <w:rsid w:val="009F63C8"/>
    <w:rsid w:val="009F67AF"/>
    <w:rsid w:val="009F6AE0"/>
    <w:rsid w:val="009F6F81"/>
    <w:rsid w:val="009F6FDA"/>
    <w:rsid w:val="009F734B"/>
    <w:rsid w:val="009F73F1"/>
    <w:rsid w:val="009F7403"/>
    <w:rsid w:val="009F74BE"/>
    <w:rsid w:val="009F755B"/>
    <w:rsid w:val="009F7C2C"/>
    <w:rsid w:val="009F7D90"/>
    <w:rsid w:val="009F7E1F"/>
    <w:rsid w:val="00A00306"/>
    <w:rsid w:val="00A00317"/>
    <w:rsid w:val="00A0057A"/>
    <w:rsid w:val="00A0069F"/>
    <w:rsid w:val="00A0075C"/>
    <w:rsid w:val="00A007AC"/>
    <w:rsid w:val="00A008FD"/>
    <w:rsid w:val="00A00B90"/>
    <w:rsid w:val="00A00D80"/>
    <w:rsid w:val="00A00F7D"/>
    <w:rsid w:val="00A00FA7"/>
    <w:rsid w:val="00A0114E"/>
    <w:rsid w:val="00A0129F"/>
    <w:rsid w:val="00A012F3"/>
    <w:rsid w:val="00A015FF"/>
    <w:rsid w:val="00A01681"/>
    <w:rsid w:val="00A016D6"/>
    <w:rsid w:val="00A01921"/>
    <w:rsid w:val="00A0198D"/>
    <w:rsid w:val="00A01C6F"/>
    <w:rsid w:val="00A01D88"/>
    <w:rsid w:val="00A01DFF"/>
    <w:rsid w:val="00A01F47"/>
    <w:rsid w:val="00A01FA8"/>
    <w:rsid w:val="00A0220B"/>
    <w:rsid w:val="00A02279"/>
    <w:rsid w:val="00A02301"/>
    <w:rsid w:val="00A02370"/>
    <w:rsid w:val="00A023E0"/>
    <w:rsid w:val="00A02A70"/>
    <w:rsid w:val="00A02B98"/>
    <w:rsid w:val="00A02BF9"/>
    <w:rsid w:val="00A03174"/>
    <w:rsid w:val="00A03322"/>
    <w:rsid w:val="00A0342A"/>
    <w:rsid w:val="00A03522"/>
    <w:rsid w:val="00A0372B"/>
    <w:rsid w:val="00A0397B"/>
    <w:rsid w:val="00A03B75"/>
    <w:rsid w:val="00A03BFC"/>
    <w:rsid w:val="00A03FED"/>
    <w:rsid w:val="00A0444D"/>
    <w:rsid w:val="00A0459A"/>
    <w:rsid w:val="00A04928"/>
    <w:rsid w:val="00A04964"/>
    <w:rsid w:val="00A049A2"/>
    <w:rsid w:val="00A049EF"/>
    <w:rsid w:val="00A04CAE"/>
    <w:rsid w:val="00A04DFD"/>
    <w:rsid w:val="00A0531D"/>
    <w:rsid w:val="00A0536B"/>
    <w:rsid w:val="00A05421"/>
    <w:rsid w:val="00A05470"/>
    <w:rsid w:val="00A056C3"/>
    <w:rsid w:val="00A05854"/>
    <w:rsid w:val="00A05AE3"/>
    <w:rsid w:val="00A05D28"/>
    <w:rsid w:val="00A05F19"/>
    <w:rsid w:val="00A06127"/>
    <w:rsid w:val="00A06795"/>
    <w:rsid w:val="00A067B9"/>
    <w:rsid w:val="00A06853"/>
    <w:rsid w:val="00A069ED"/>
    <w:rsid w:val="00A06C0A"/>
    <w:rsid w:val="00A06C0E"/>
    <w:rsid w:val="00A06DE3"/>
    <w:rsid w:val="00A07315"/>
    <w:rsid w:val="00A0745C"/>
    <w:rsid w:val="00A074F0"/>
    <w:rsid w:val="00A075D6"/>
    <w:rsid w:val="00A07612"/>
    <w:rsid w:val="00A0761F"/>
    <w:rsid w:val="00A07635"/>
    <w:rsid w:val="00A076A3"/>
    <w:rsid w:val="00A07964"/>
    <w:rsid w:val="00A079B7"/>
    <w:rsid w:val="00A07A7E"/>
    <w:rsid w:val="00A07B98"/>
    <w:rsid w:val="00A07C35"/>
    <w:rsid w:val="00A07C8C"/>
    <w:rsid w:val="00A07D84"/>
    <w:rsid w:val="00A07E12"/>
    <w:rsid w:val="00A07F81"/>
    <w:rsid w:val="00A07F9C"/>
    <w:rsid w:val="00A1020A"/>
    <w:rsid w:val="00A10441"/>
    <w:rsid w:val="00A10456"/>
    <w:rsid w:val="00A1049A"/>
    <w:rsid w:val="00A104B8"/>
    <w:rsid w:val="00A10672"/>
    <w:rsid w:val="00A1068B"/>
    <w:rsid w:val="00A10835"/>
    <w:rsid w:val="00A10CD2"/>
    <w:rsid w:val="00A10D9D"/>
    <w:rsid w:val="00A10ECC"/>
    <w:rsid w:val="00A10F2B"/>
    <w:rsid w:val="00A114E8"/>
    <w:rsid w:val="00A11850"/>
    <w:rsid w:val="00A11BC8"/>
    <w:rsid w:val="00A11D31"/>
    <w:rsid w:val="00A11DAF"/>
    <w:rsid w:val="00A11DFA"/>
    <w:rsid w:val="00A11E81"/>
    <w:rsid w:val="00A11FAE"/>
    <w:rsid w:val="00A11FB1"/>
    <w:rsid w:val="00A120AF"/>
    <w:rsid w:val="00A12253"/>
    <w:rsid w:val="00A12488"/>
    <w:rsid w:val="00A124B6"/>
    <w:rsid w:val="00A125E6"/>
    <w:rsid w:val="00A12887"/>
    <w:rsid w:val="00A128D2"/>
    <w:rsid w:val="00A12B91"/>
    <w:rsid w:val="00A12B96"/>
    <w:rsid w:val="00A12BA7"/>
    <w:rsid w:val="00A12CAB"/>
    <w:rsid w:val="00A12DEF"/>
    <w:rsid w:val="00A12E7A"/>
    <w:rsid w:val="00A12F5B"/>
    <w:rsid w:val="00A13137"/>
    <w:rsid w:val="00A131AB"/>
    <w:rsid w:val="00A13227"/>
    <w:rsid w:val="00A133E2"/>
    <w:rsid w:val="00A1347A"/>
    <w:rsid w:val="00A135D1"/>
    <w:rsid w:val="00A1360E"/>
    <w:rsid w:val="00A13B11"/>
    <w:rsid w:val="00A13B78"/>
    <w:rsid w:val="00A13C3D"/>
    <w:rsid w:val="00A13F81"/>
    <w:rsid w:val="00A14044"/>
    <w:rsid w:val="00A140F6"/>
    <w:rsid w:val="00A14168"/>
    <w:rsid w:val="00A141DE"/>
    <w:rsid w:val="00A142BC"/>
    <w:rsid w:val="00A1467D"/>
    <w:rsid w:val="00A14747"/>
    <w:rsid w:val="00A1479F"/>
    <w:rsid w:val="00A147F5"/>
    <w:rsid w:val="00A148C0"/>
    <w:rsid w:val="00A14D53"/>
    <w:rsid w:val="00A14E79"/>
    <w:rsid w:val="00A14EC9"/>
    <w:rsid w:val="00A14FA8"/>
    <w:rsid w:val="00A15094"/>
    <w:rsid w:val="00A150B3"/>
    <w:rsid w:val="00A150EE"/>
    <w:rsid w:val="00A15150"/>
    <w:rsid w:val="00A154E4"/>
    <w:rsid w:val="00A15597"/>
    <w:rsid w:val="00A15640"/>
    <w:rsid w:val="00A1583D"/>
    <w:rsid w:val="00A15AC8"/>
    <w:rsid w:val="00A15B8B"/>
    <w:rsid w:val="00A15CE0"/>
    <w:rsid w:val="00A15D66"/>
    <w:rsid w:val="00A15E32"/>
    <w:rsid w:val="00A15E64"/>
    <w:rsid w:val="00A1608B"/>
    <w:rsid w:val="00A1622A"/>
    <w:rsid w:val="00A16251"/>
    <w:rsid w:val="00A165CA"/>
    <w:rsid w:val="00A166A1"/>
    <w:rsid w:val="00A16841"/>
    <w:rsid w:val="00A16941"/>
    <w:rsid w:val="00A169E1"/>
    <w:rsid w:val="00A16C08"/>
    <w:rsid w:val="00A16D63"/>
    <w:rsid w:val="00A16E0A"/>
    <w:rsid w:val="00A16E22"/>
    <w:rsid w:val="00A1701D"/>
    <w:rsid w:val="00A170EB"/>
    <w:rsid w:val="00A1711B"/>
    <w:rsid w:val="00A1718A"/>
    <w:rsid w:val="00A172DC"/>
    <w:rsid w:val="00A1767E"/>
    <w:rsid w:val="00A176F1"/>
    <w:rsid w:val="00A17773"/>
    <w:rsid w:val="00A17933"/>
    <w:rsid w:val="00A17A19"/>
    <w:rsid w:val="00A17B72"/>
    <w:rsid w:val="00A17BD5"/>
    <w:rsid w:val="00A17D11"/>
    <w:rsid w:val="00A17F57"/>
    <w:rsid w:val="00A2022C"/>
    <w:rsid w:val="00A202E2"/>
    <w:rsid w:val="00A20383"/>
    <w:rsid w:val="00A205F5"/>
    <w:rsid w:val="00A2067E"/>
    <w:rsid w:val="00A207CC"/>
    <w:rsid w:val="00A2091F"/>
    <w:rsid w:val="00A209AE"/>
    <w:rsid w:val="00A20A8D"/>
    <w:rsid w:val="00A20C3D"/>
    <w:rsid w:val="00A20DE7"/>
    <w:rsid w:val="00A20ED7"/>
    <w:rsid w:val="00A20FF1"/>
    <w:rsid w:val="00A20FF2"/>
    <w:rsid w:val="00A2157C"/>
    <w:rsid w:val="00A215F9"/>
    <w:rsid w:val="00A217E6"/>
    <w:rsid w:val="00A218BE"/>
    <w:rsid w:val="00A21C85"/>
    <w:rsid w:val="00A21C91"/>
    <w:rsid w:val="00A21D58"/>
    <w:rsid w:val="00A21D9A"/>
    <w:rsid w:val="00A21F98"/>
    <w:rsid w:val="00A22027"/>
    <w:rsid w:val="00A22074"/>
    <w:rsid w:val="00A22080"/>
    <w:rsid w:val="00A2211D"/>
    <w:rsid w:val="00A22288"/>
    <w:rsid w:val="00A224E3"/>
    <w:rsid w:val="00A2268D"/>
    <w:rsid w:val="00A22969"/>
    <w:rsid w:val="00A22BD8"/>
    <w:rsid w:val="00A22C7D"/>
    <w:rsid w:val="00A22D5B"/>
    <w:rsid w:val="00A232CB"/>
    <w:rsid w:val="00A23363"/>
    <w:rsid w:val="00A233C9"/>
    <w:rsid w:val="00A23488"/>
    <w:rsid w:val="00A23711"/>
    <w:rsid w:val="00A23CFA"/>
    <w:rsid w:val="00A24023"/>
    <w:rsid w:val="00A240F3"/>
    <w:rsid w:val="00A24106"/>
    <w:rsid w:val="00A24246"/>
    <w:rsid w:val="00A2453E"/>
    <w:rsid w:val="00A2470D"/>
    <w:rsid w:val="00A2483D"/>
    <w:rsid w:val="00A24EFF"/>
    <w:rsid w:val="00A24FE3"/>
    <w:rsid w:val="00A25222"/>
    <w:rsid w:val="00A2530C"/>
    <w:rsid w:val="00A254AF"/>
    <w:rsid w:val="00A255D1"/>
    <w:rsid w:val="00A255FC"/>
    <w:rsid w:val="00A25636"/>
    <w:rsid w:val="00A25832"/>
    <w:rsid w:val="00A258A6"/>
    <w:rsid w:val="00A2593B"/>
    <w:rsid w:val="00A25A29"/>
    <w:rsid w:val="00A25A30"/>
    <w:rsid w:val="00A26075"/>
    <w:rsid w:val="00A2607A"/>
    <w:rsid w:val="00A26116"/>
    <w:rsid w:val="00A266DA"/>
    <w:rsid w:val="00A2698B"/>
    <w:rsid w:val="00A26C97"/>
    <w:rsid w:val="00A27031"/>
    <w:rsid w:val="00A270E8"/>
    <w:rsid w:val="00A27359"/>
    <w:rsid w:val="00A2740D"/>
    <w:rsid w:val="00A2743F"/>
    <w:rsid w:val="00A2755D"/>
    <w:rsid w:val="00A27577"/>
    <w:rsid w:val="00A27F1E"/>
    <w:rsid w:val="00A27FA5"/>
    <w:rsid w:val="00A3018E"/>
    <w:rsid w:val="00A30224"/>
    <w:rsid w:val="00A303C0"/>
    <w:rsid w:val="00A304CB"/>
    <w:rsid w:val="00A306BC"/>
    <w:rsid w:val="00A30813"/>
    <w:rsid w:val="00A30B2F"/>
    <w:rsid w:val="00A30DE0"/>
    <w:rsid w:val="00A30FB7"/>
    <w:rsid w:val="00A31039"/>
    <w:rsid w:val="00A31100"/>
    <w:rsid w:val="00A3125F"/>
    <w:rsid w:val="00A3133A"/>
    <w:rsid w:val="00A31534"/>
    <w:rsid w:val="00A318AC"/>
    <w:rsid w:val="00A318BF"/>
    <w:rsid w:val="00A31CF1"/>
    <w:rsid w:val="00A31D31"/>
    <w:rsid w:val="00A31D53"/>
    <w:rsid w:val="00A31E32"/>
    <w:rsid w:val="00A3200F"/>
    <w:rsid w:val="00A3202F"/>
    <w:rsid w:val="00A3253C"/>
    <w:rsid w:val="00A32578"/>
    <w:rsid w:val="00A325D8"/>
    <w:rsid w:val="00A32AE2"/>
    <w:rsid w:val="00A32B23"/>
    <w:rsid w:val="00A32B48"/>
    <w:rsid w:val="00A330B2"/>
    <w:rsid w:val="00A330EA"/>
    <w:rsid w:val="00A33360"/>
    <w:rsid w:val="00A333BD"/>
    <w:rsid w:val="00A334D1"/>
    <w:rsid w:val="00A335D9"/>
    <w:rsid w:val="00A33A33"/>
    <w:rsid w:val="00A33BDF"/>
    <w:rsid w:val="00A33F36"/>
    <w:rsid w:val="00A3422F"/>
    <w:rsid w:val="00A34269"/>
    <w:rsid w:val="00A34322"/>
    <w:rsid w:val="00A34349"/>
    <w:rsid w:val="00A3456F"/>
    <w:rsid w:val="00A3472C"/>
    <w:rsid w:val="00A3479D"/>
    <w:rsid w:val="00A348A3"/>
    <w:rsid w:val="00A34984"/>
    <w:rsid w:val="00A34ADC"/>
    <w:rsid w:val="00A34AE1"/>
    <w:rsid w:val="00A34B27"/>
    <w:rsid w:val="00A34CB8"/>
    <w:rsid w:val="00A34D85"/>
    <w:rsid w:val="00A34F16"/>
    <w:rsid w:val="00A34F57"/>
    <w:rsid w:val="00A350B3"/>
    <w:rsid w:val="00A354A0"/>
    <w:rsid w:val="00A354F7"/>
    <w:rsid w:val="00A3558A"/>
    <w:rsid w:val="00A355B0"/>
    <w:rsid w:val="00A35977"/>
    <w:rsid w:val="00A35CF5"/>
    <w:rsid w:val="00A36105"/>
    <w:rsid w:val="00A3692B"/>
    <w:rsid w:val="00A36AD6"/>
    <w:rsid w:val="00A36B01"/>
    <w:rsid w:val="00A36B2C"/>
    <w:rsid w:val="00A36C14"/>
    <w:rsid w:val="00A36C67"/>
    <w:rsid w:val="00A36CC7"/>
    <w:rsid w:val="00A36DA4"/>
    <w:rsid w:val="00A37039"/>
    <w:rsid w:val="00A370A1"/>
    <w:rsid w:val="00A370F4"/>
    <w:rsid w:val="00A37160"/>
    <w:rsid w:val="00A37232"/>
    <w:rsid w:val="00A373D2"/>
    <w:rsid w:val="00A37713"/>
    <w:rsid w:val="00A377EF"/>
    <w:rsid w:val="00A378F2"/>
    <w:rsid w:val="00A379CC"/>
    <w:rsid w:val="00A379DF"/>
    <w:rsid w:val="00A379FB"/>
    <w:rsid w:val="00A37A82"/>
    <w:rsid w:val="00A37B25"/>
    <w:rsid w:val="00A37BC7"/>
    <w:rsid w:val="00A37DDA"/>
    <w:rsid w:val="00A37EEB"/>
    <w:rsid w:val="00A37F39"/>
    <w:rsid w:val="00A400B4"/>
    <w:rsid w:val="00A400EA"/>
    <w:rsid w:val="00A400EC"/>
    <w:rsid w:val="00A40103"/>
    <w:rsid w:val="00A40215"/>
    <w:rsid w:val="00A40381"/>
    <w:rsid w:val="00A40410"/>
    <w:rsid w:val="00A40544"/>
    <w:rsid w:val="00A4069B"/>
    <w:rsid w:val="00A406C0"/>
    <w:rsid w:val="00A406EE"/>
    <w:rsid w:val="00A408A3"/>
    <w:rsid w:val="00A40D3C"/>
    <w:rsid w:val="00A40E3B"/>
    <w:rsid w:val="00A40F06"/>
    <w:rsid w:val="00A4111A"/>
    <w:rsid w:val="00A412B1"/>
    <w:rsid w:val="00A41658"/>
    <w:rsid w:val="00A41896"/>
    <w:rsid w:val="00A41A5A"/>
    <w:rsid w:val="00A41B1E"/>
    <w:rsid w:val="00A41C21"/>
    <w:rsid w:val="00A41C39"/>
    <w:rsid w:val="00A4229D"/>
    <w:rsid w:val="00A423AC"/>
    <w:rsid w:val="00A42438"/>
    <w:rsid w:val="00A4243B"/>
    <w:rsid w:val="00A427CF"/>
    <w:rsid w:val="00A427EC"/>
    <w:rsid w:val="00A42A98"/>
    <w:rsid w:val="00A42ACA"/>
    <w:rsid w:val="00A42C88"/>
    <w:rsid w:val="00A42D88"/>
    <w:rsid w:val="00A42E5C"/>
    <w:rsid w:val="00A42EE6"/>
    <w:rsid w:val="00A43091"/>
    <w:rsid w:val="00A430C6"/>
    <w:rsid w:val="00A43189"/>
    <w:rsid w:val="00A43229"/>
    <w:rsid w:val="00A4334C"/>
    <w:rsid w:val="00A434A5"/>
    <w:rsid w:val="00A43696"/>
    <w:rsid w:val="00A43699"/>
    <w:rsid w:val="00A43DCD"/>
    <w:rsid w:val="00A43FEE"/>
    <w:rsid w:val="00A440B9"/>
    <w:rsid w:val="00A44359"/>
    <w:rsid w:val="00A44475"/>
    <w:rsid w:val="00A445B4"/>
    <w:rsid w:val="00A447C4"/>
    <w:rsid w:val="00A44ABC"/>
    <w:rsid w:val="00A44BC0"/>
    <w:rsid w:val="00A44D8F"/>
    <w:rsid w:val="00A4501A"/>
    <w:rsid w:val="00A45095"/>
    <w:rsid w:val="00A45141"/>
    <w:rsid w:val="00A45589"/>
    <w:rsid w:val="00A455E2"/>
    <w:rsid w:val="00A45638"/>
    <w:rsid w:val="00A4574C"/>
    <w:rsid w:val="00A45829"/>
    <w:rsid w:val="00A4586B"/>
    <w:rsid w:val="00A45B26"/>
    <w:rsid w:val="00A45B51"/>
    <w:rsid w:val="00A45C72"/>
    <w:rsid w:val="00A46258"/>
    <w:rsid w:val="00A463B2"/>
    <w:rsid w:val="00A464F1"/>
    <w:rsid w:val="00A465C6"/>
    <w:rsid w:val="00A467C8"/>
    <w:rsid w:val="00A46CC0"/>
    <w:rsid w:val="00A46D33"/>
    <w:rsid w:val="00A46DC7"/>
    <w:rsid w:val="00A46E6F"/>
    <w:rsid w:val="00A47147"/>
    <w:rsid w:val="00A47246"/>
    <w:rsid w:val="00A4725B"/>
    <w:rsid w:val="00A47366"/>
    <w:rsid w:val="00A4743A"/>
    <w:rsid w:val="00A474E1"/>
    <w:rsid w:val="00A47711"/>
    <w:rsid w:val="00A4772C"/>
    <w:rsid w:val="00A47BC2"/>
    <w:rsid w:val="00A47CA2"/>
    <w:rsid w:val="00A47CC6"/>
    <w:rsid w:val="00A47DA7"/>
    <w:rsid w:val="00A47E4C"/>
    <w:rsid w:val="00A47F95"/>
    <w:rsid w:val="00A5020E"/>
    <w:rsid w:val="00A502BC"/>
    <w:rsid w:val="00A5030A"/>
    <w:rsid w:val="00A5069D"/>
    <w:rsid w:val="00A506E3"/>
    <w:rsid w:val="00A50A03"/>
    <w:rsid w:val="00A50BEF"/>
    <w:rsid w:val="00A50FA5"/>
    <w:rsid w:val="00A510B7"/>
    <w:rsid w:val="00A511C2"/>
    <w:rsid w:val="00A511FE"/>
    <w:rsid w:val="00A51318"/>
    <w:rsid w:val="00A51378"/>
    <w:rsid w:val="00A513AF"/>
    <w:rsid w:val="00A51590"/>
    <w:rsid w:val="00A51651"/>
    <w:rsid w:val="00A516B7"/>
    <w:rsid w:val="00A516E9"/>
    <w:rsid w:val="00A517C3"/>
    <w:rsid w:val="00A51D25"/>
    <w:rsid w:val="00A51D94"/>
    <w:rsid w:val="00A51E07"/>
    <w:rsid w:val="00A51EAB"/>
    <w:rsid w:val="00A51ED5"/>
    <w:rsid w:val="00A5208C"/>
    <w:rsid w:val="00A520EB"/>
    <w:rsid w:val="00A523F2"/>
    <w:rsid w:val="00A52428"/>
    <w:rsid w:val="00A52440"/>
    <w:rsid w:val="00A524E7"/>
    <w:rsid w:val="00A525AC"/>
    <w:rsid w:val="00A526D9"/>
    <w:rsid w:val="00A528B1"/>
    <w:rsid w:val="00A52922"/>
    <w:rsid w:val="00A52D60"/>
    <w:rsid w:val="00A52DE7"/>
    <w:rsid w:val="00A52EF4"/>
    <w:rsid w:val="00A53016"/>
    <w:rsid w:val="00A53136"/>
    <w:rsid w:val="00A53269"/>
    <w:rsid w:val="00A533F5"/>
    <w:rsid w:val="00A5380F"/>
    <w:rsid w:val="00A53855"/>
    <w:rsid w:val="00A53861"/>
    <w:rsid w:val="00A53A59"/>
    <w:rsid w:val="00A53A87"/>
    <w:rsid w:val="00A53AFB"/>
    <w:rsid w:val="00A53B41"/>
    <w:rsid w:val="00A53B5B"/>
    <w:rsid w:val="00A53D37"/>
    <w:rsid w:val="00A540DE"/>
    <w:rsid w:val="00A541DB"/>
    <w:rsid w:val="00A54225"/>
    <w:rsid w:val="00A54394"/>
    <w:rsid w:val="00A543D8"/>
    <w:rsid w:val="00A5458E"/>
    <w:rsid w:val="00A54621"/>
    <w:rsid w:val="00A54652"/>
    <w:rsid w:val="00A54D46"/>
    <w:rsid w:val="00A54F12"/>
    <w:rsid w:val="00A55023"/>
    <w:rsid w:val="00A550DE"/>
    <w:rsid w:val="00A5522F"/>
    <w:rsid w:val="00A552E0"/>
    <w:rsid w:val="00A55393"/>
    <w:rsid w:val="00A5555F"/>
    <w:rsid w:val="00A55567"/>
    <w:rsid w:val="00A55747"/>
    <w:rsid w:val="00A55837"/>
    <w:rsid w:val="00A559BA"/>
    <w:rsid w:val="00A55A34"/>
    <w:rsid w:val="00A55A95"/>
    <w:rsid w:val="00A55E34"/>
    <w:rsid w:val="00A55EE6"/>
    <w:rsid w:val="00A55F38"/>
    <w:rsid w:val="00A5609E"/>
    <w:rsid w:val="00A562C5"/>
    <w:rsid w:val="00A56359"/>
    <w:rsid w:val="00A564A2"/>
    <w:rsid w:val="00A56623"/>
    <w:rsid w:val="00A567BF"/>
    <w:rsid w:val="00A56B7A"/>
    <w:rsid w:val="00A56B86"/>
    <w:rsid w:val="00A56B94"/>
    <w:rsid w:val="00A56CBD"/>
    <w:rsid w:val="00A56E6D"/>
    <w:rsid w:val="00A56E70"/>
    <w:rsid w:val="00A57062"/>
    <w:rsid w:val="00A5708F"/>
    <w:rsid w:val="00A570C0"/>
    <w:rsid w:val="00A5717C"/>
    <w:rsid w:val="00A57280"/>
    <w:rsid w:val="00A574F1"/>
    <w:rsid w:val="00A5751B"/>
    <w:rsid w:val="00A5779C"/>
    <w:rsid w:val="00A60055"/>
    <w:rsid w:val="00A604CE"/>
    <w:rsid w:val="00A606FD"/>
    <w:rsid w:val="00A60AC1"/>
    <w:rsid w:val="00A60C94"/>
    <w:rsid w:val="00A60DF8"/>
    <w:rsid w:val="00A61122"/>
    <w:rsid w:val="00A61366"/>
    <w:rsid w:val="00A614DC"/>
    <w:rsid w:val="00A617C4"/>
    <w:rsid w:val="00A617FF"/>
    <w:rsid w:val="00A61831"/>
    <w:rsid w:val="00A61865"/>
    <w:rsid w:val="00A61890"/>
    <w:rsid w:val="00A61935"/>
    <w:rsid w:val="00A619BF"/>
    <w:rsid w:val="00A61A00"/>
    <w:rsid w:val="00A61A1F"/>
    <w:rsid w:val="00A61B3D"/>
    <w:rsid w:val="00A61E2E"/>
    <w:rsid w:val="00A6212E"/>
    <w:rsid w:val="00A6232A"/>
    <w:rsid w:val="00A6269E"/>
    <w:rsid w:val="00A62780"/>
    <w:rsid w:val="00A62A4C"/>
    <w:rsid w:val="00A62B32"/>
    <w:rsid w:val="00A62B3D"/>
    <w:rsid w:val="00A62BBE"/>
    <w:rsid w:val="00A62D41"/>
    <w:rsid w:val="00A62F74"/>
    <w:rsid w:val="00A63008"/>
    <w:rsid w:val="00A6311D"/>
    <w:rsid w:val="00A632EF"/>
    <w:rsid w:val="00A6337E"/>
    <w:rsid w:val="00A634B7"/>
    <w:rsid w:val="00A63517"/>
    <w:rsid w:val="00A636A6"/>
    <w:rsid w:val="00A637F9"/>
    <w:rsid w:val="00A63839"/>
    <w:rsid w:val="00A6386B"/>
    <w:rsid w:val="00A638C9"/>
    <w:rsid w:val="00A63A82"/>
    <w:rsid w:val="00A63EAC"/>
    <w:rsid w:val="00A63EBD"/>
    <w:rsid w:val="00A63EDF"/>
    <w:rsid w:val="00A64056"/>
    <w:rsid w:val="00A64060"/>
    <w:rsid w:val="00A64097"/>
    <w:rsid w:val="00A640A7"/>
    <w:rsid w:val="00A641D3"/>
    <w:rsid w:val="00A645EC"/>
    <w:rsid w:val="00A646F0"/>
    <w:rsid w:val="00A64881"/>
    <w:rsid w:val="00A648BC"/>
    <w:rsid w:val="00A64939"/>
    <w:rsid w:val="00A64ADE"/>
    <w:rsid w:val="00A64BA6"/>
    <w:rsid w:val="00A64C37"/>
    <w:rsid w:val="00A650BF"/>
    <w:rsid w:val="00A6513D"/>
    <w:rsid w:val="00A65203"/>
    <w:rsid w:val="00A653BE"/>
    <w:rsid w:val="00A6555F"/>
    <w:rsid w:val="00A6559D"/>
    <w:rsid w:val="00A655A7"/>
    <w:rsid w:val="00A6564D"/>
    <w:rsid w:val="00A65938"/>
    <w:rsid w:val="00A65E4B"/>
    <w:rsid w:val="00A66296"/>
    <w:rsid w:val="00A66614"/>
    <w:rsid w:val="00A666BD"/>
    <w:rsid w:val="00A66A0D"/>
    <w:rsid w:val="00A66C16"/>
    <w:rsid w:val="00A66C67"/>
    <w:rsid w:val="00A66DA3"/>
    <w:rsid w:val="00A66DC4"/>
    <w:rsid w:val="00A66DC7"/>
    <w:rsid w:val="00A6724D"/>
    <w:rsid w:val="00A672F6"/>
    <w:rsid w:val="00A67404"/>
    <w:rsid w:val="00A67409"/>
    <w:rsid w:val="00A674E0"/>
    <w:rsid w:val="00A67556"/>
    <w:rsid w:val="00A676DC"/>
    <w:rsid w:val="00A677E9"/>
    <w:rsid w:val="00A67804"/>
    <w:rsid w:val="00A6795B"/>
    <w:rsid w:val="00A67DF8"/>
    <w:rsid w:val="00A67EAD"/>
    <w:rsid w:val="00A7016A"/>
    <w:rsid w:val="00A701E2"/>
    <w:rsid w:val="00A70322"/>
    <w:rsid w:val="00A7039D"/>
    <w:rsid w:val="00A70766"/>
    <w:rsid w:val="00A7092F"/>
    <w:rsid w:val="00A709C1"/>
    <w:rsid w:val="00A70AE5"/>
    <w:rsid w:val="00A70BA1"/>
    <w:rsid w:val="00A70BC8"/>
    <w:rsid w:val="00A70C30"/>
    <w:rsid w:val="00A70FD9"/>
    <w:rsid w:val="00A712DD"/>
    <w:rsid w:val="00A7135A"/>
    <w:rsid w:val="00A714CC"/>
    <w:rsid w:val="00A714E3"/>
    <w:rsid w:val="00A714F9"/>
    <w:rsid w:val="00A71629"/>
    <w:rsid w:val="00A7168F"/>
    <w:rsid w:val="00A7191C"/>
    <w:rsid w:val="00A7192C"/>
    <w:rsid w:val="00A7193B"/>
    <w:rsid w:val="00A71971"/>
    <w:rsid w:val="00A71B6B"/>
    <w:rsid w:val="00A71F0A"/>
    <w:rsid w:val="00A7206C"/>
    <w:rsid w:val="00A722C6"/>
    <w:rsid w:val="00A72368"/>
    <w:rsid w:val="00A72643"/>
    <w:rsid w:val="00A727E3"/>
    <w:rsid w:val="00A72965"/>
    <w:rsid w:val="00A729F4"/>
    <w:rsid w:val="00A72C6C"/>
    <w:rsid w:val="00A72DE9"/>
    <w:rsid w:val="00A73081"/>
    <w:rsid w:val="00A7324F"/>
    <w:rsid w:val="00A73351"/>
    <w:rsid w:val="00A733AB"/>
    <w:rsid w:val="00A735A5"/>
    <w:rsid w:val="00A735AC"/>
    <w:rsid w:val="00A735C7"/>
    <w:rsid w:val="00A7376A"/>
    <w:rsid w:val="00A73857"/>
    <w:rsid w:val="00A738D6"/>
    <w:rsid w:val="00A73B4B"/>
    <w:rsid w:val="00A73B6F"/>
    <w:rsid w:val="00A73E99"/>
    <w:rsid w:val="00A73EF1"/>
    <w:rsid w:val="00A740AB"/>
    <w:rsid w:val="00A740DE"/>
    <w:rsid w:val="00A7417F"/>
    <w:rsid w:val="00A741FE"/>
    <w:rsid w:val="00A7437D"/>
    <w:rsid w:val="00A74507"/>
    <w:rsid w:val="00A74712"/>
    <w:rsid w:val="00A7481D"/>
    <w:rsid w:val="00A74918"/>
    <w:rsid w:val="00A74CCE"/>
    <w:rsid w:val="00A74D3C"/>
    <w:rsid w:val="00A74E20"/>
    <w:rsid w:val="00A7513C"/>
    <w:rsid w:val="00A753A1"/>
    <w:rsid w:val="00A753B9"/>
    <w:rsid w:val="00A7542F"/>
    <w:rsid w:val="00A75492"/>
    <w:rsid w:val="00A7559F"/>
    <w:rsid w:val="00A75622"/>
    <w:rsid w:val="00A75C3A"/>
    <w:rsid w:val="00A75CA8"/>
    <w:rsid w:val="00A75D12"/>
    <w:rsid w:val="00A7627B"/>
    <w:rsid w:val="00A763C8"/>
    <w:rsid w:val="00A76455"/>
    <w:rsid w:val="00A76766"/>
    <w:rsid w:val="00A767BF"/>
    <w:rsid w:val="00A767E6"/>
    <w:rsid w:val="00A76814"/>
    <w:rsid w:val="00A76903"/>
    <w:rsid w:val="00A76B9A"/>
    <w:rsid w:val="00A77142"/>
    <w:rsid w:val="00A771F1"/>
    <w:rsid w:val="00A7735B"/>
    <w:rsid w:val="00A77471"/>
    <w:rsid w:val="00A779A3"/>
    <w:rsid w:val="00A77B5C"/>
    <w:rsid w:val="00A77B90"/>
    <w:rsid w:val="00A77BD1"/>
    <w:rsid w:val="00A77D14"/>
    <w:rsid w:val="00A77F1A"/>
    <w:rsid w:val="00A77FC6"/>
    <w:rsid w:val="00A80026"/>
    <w:rsid w:val="00A8020E"/>
    <w:rsid w:val="00A80281"/>
    <w:rsid w:val="00A8045D"/>
    <w:rsid w:val="00A804B0"/>
    <w:rsid w:val="00A80697"/>
    <w:rsid w:val="00A8090D"/>
    <w:rsid w:val="00A80A13"/>
    <w:rsid w:val="00A80ACC"/>
    <w:rsid w:val="00A80BFB"/>
    <w:rsid w:val="00A80F94"/>
    <w:rsid w:val="00A80FCE"/>
    <w:rsid w:val="00A810C6"/>
    <w:rsid w:val="00A8117F"/>
    <w:rsid w:val="00A81273"/>
    <w:rsid w:val="00A813C8"/>
    <w:rsid w:val="00A81578"/>
    <w:rsid w:val="00A81C6E"/>
    <w:rsid w:val="00A81DA1"/>
    <w:rsid w:val="00A81E26"/>
    <w:rsid w:val="00A82050"/>
    <w:rsid w:val="00A82126"/>
    <w:rsid w:val="00A82828"/>
    <w:rsid w:val="00A82856"/>
    <w:rsid w:val="00A829A9"/>
    <w:rsid w:val="00A82C49"/>
    <w:rsid w:val="00A82C88"/>
    <w:rsid w:val="00A82CF6"/>
    <w:rsid w:val="00A82E7F"/>
    <w:rsid w:val="00A82EF1"/>
    <w:rsid w:val="00A82FB5"/>
    <w:rsid w:val="00A83148"/>
    <w:rsid w:val="00A8314F"/>
    <w:rsid w:val="00A831D5"/>
    <w:rsid w:val="00A834BF"/>
    <w:rsid w:val="00A834EE"/>
    <w:rsid w:val="00A835A8"/>
    <w:rsid w:val="00A83601"/>
    <w:rsid w:val="00A83634"/>
    <w:rsid w:val="00A83853"/>
    <w:rsid w:val="00A839CE"/>
    <w:rsid w:val="00A83B43"/>
    <w:rsid w:val="00A83B48"/>
    <w:rsid w:val="00A83C34"/>
    <w:rsid w:val="00A83E14"/>
    <w:rsid w:val="00A83F9F"/>
    <w:rsid w:val="00A83FC0"/>
    <w:rsid w:val="00A83FF9"/>
    <w:rsid w:val="00A842D9"/>
    <w:rsid w:val="00A84573"/>
    <w:rsid w:val="00A84908"/>
    <w:rsid w:val="00A84B6C"/>
    <w:rsid w:val="00A84D77"/>
    <w:rsid w:val="00A84E17"/>
    <w:rsid w:val="00A851D4"/>
    <w:rsid w:val="00A85247"/>
    <w:rsid w:val="00A85301"/>
    <w:rsid w:val="00A85446"/>
    <w:rsid w:val="00A8545F"/>
    <w:rsid w:val="00A8555F"/>
    <w:rsid w:val="00A85604"/>
    <w:rsid w:val="00A85686"/>
    <w:rsid w:val="00A85978"/>
    <w:rsid w:val="00A85B90"/>
    <w:rsid w:val="00A85E42"/>
    <w:rsid w:val="00A85F74"/>
    <w:rsid w:val="00A860D8"/>
    <w:rsid w:val="00A862E9"/>
    <w:rsid w:val="00A865FB"/>
    <w:rsid w:val="00A8677A"/>
    <w:rsid w:val="00A86AE4"/>
    <w:rsid w:val="00A86EC6"/>
    <w:rsid w:val="00A86EF1"/>
    <w:rsid w:val="00A8708B"/>
    <w:rsid w:val="00A870EC"/>
    <w:rsid w:val="00A8715C"/>
    <w:rsid w:val="00A87398"/>
    <w:rsid w:val="00A8751D"/>
    <w:rsid w:val="00A877C1"/>
    <w:rsid w:val="00A87A91"/>
    <w:rsid w:val="00A87E51"/>
    <w:rsid w:val="00A900C0"/>
    <w:rsid w:val="00A901DF"/>
    <w:rsid w:val="00A904AF"/>
    <w:rsid w:val="00A904CC"/>
    <w:rsid w:val="00A90504"/>
    <w:rsid w:val="00A90650"/>
    <w:rsid w:val="00A90769"/>
    <w:rsid w:val="00A90BBA"/>
    <w:rsid w:val="00A91035"/>
    <w:rsid w:val="00A91231"/>
    <w:rsid w:val="00A916D3"/>
    <w:rsid w:val="00A91B50"/>
    <w:rsid w:val="00A91BD8"/>
    <w:rsid w:val="00A91DBD"/>
    <w:rsid w:val="00A91E9D"/>
    <w:rsid w:val="00A91F14"/>
    <w:rsid w:val="00A91FB4"/>
    <w:rsid w:val="00A9205A"/>
    <w:rsid w:val="00A9215E"/>
    <w:rsid w:val="00A92177"/>
    <w:rsid w:val="00A92322"/>
    <w:rsid w:val="00A924CF"/>
    <w:rsid w:val="00A92610"/>
    <w:rsid w:val="00A926C0"/>
    <w:rsid w:val="00A927EE"/>
    <w:rsid w:val="00A928D8"/>
    <w:rsid w:val="00A92AA0"/>
    <w:rsid w:val="00A92B6C"/>
    <w:rsid w:val="00A92CB5"/>
    <w:rsid w:val="00A92CCB"/>
    <w:rsid w:val="00A92E04"/>
    <w:rsid w:val="00A92EF3"/>
    <w:rsid w:val="00A92F0B"/>
    <w:rsid w:val="00A92F6A"/>
    <w:rsid w:val="00A92FCF"/>
    <w:rsid w:val="00A931DC"/>
    <w:rsid w:val="00A93505"/>
    <w:rsid w:val="00A9365E"/>
    <w:rsid w:val="00A936D7"/>
    <w:rsid w:val="00A938F4"/>
    <w:rsid w:val="00A9392C"/>
    <w:rsid w:val="00A93B71"/>
    <w:rsid w:val="00A93CF1"/>
    <w:rsid w:val="00A93D81"/>
    <w:rsid w:val="00A940A6"/>
    <w:rsid w:val="00A94228"/>
    <w:rsid w:val="00A9424C"/>
    <w:rsid w:val="00A942E5"/>
    <w:rsid w:val="00A942F1"/>
    <w:rsid w:val="00A945AA"/>
    <w:rsid w:val="00A945C5"/>
    <w:rsid w:val="00A94B62"/>
    <w:rsid w:val="00A94C28"/>
    <w:rsid w:val="00A950BE"/>
    <w:rsid w:val="00A953EC"/>
    <w:rsid w:val="00A9582D"/>
    <w:rsid w:val="00A95B0F"/>
    <w:rsid w:val="00A95CDC"/>
    <w:rsid w:val="00A95DB9"/>
    <w:rsid w:val="00A95E47"/>
    <w:rsid w:val="00A95EC1"/>
    <w:rsid w:val="00A960FF"/>
    <w:rsid w:val="00A96800"/>
    <w:rsid w:val="00A9686D"/>
    <w:rsid w:val="00A9697B"/>
    <w:rsid w:val="00A9697E"/>
    <w:rsid w:val="00A96F26"/>
    <w:rsid w:val="00A9702F"/>
    <w:rsid w:val="00A970C2"/>
    <w:rsid w:val="00A971B3"/>
    <w:rsid w:val="00A9737E"/>
    <w:rsid w:val="00A973AA"/>
    <w:rsid w:val="00A973AD"/>
    <w:rsid w:val="00A973FE"/>
    <w:rsid w:val="00A975C2"/>
    <w:rsid w:val="00A975CF"/>
    <w:rsid w:val="00A97735"/>
    <w:rsid w:val="00A978E2"/>
    <w:rsid w:val="00A97F94"/>
    <w:rsid w:val="00A97FB4"/>
    <w:rsid w:val="00AA002A"/>
    <w:rsid w:val="00AA05A1"/>
    <w:rsid w:val="00AA0825"/>
    <w:rsid w:val="00AA0E08"/>
    <w:rsid w:val="00AA10E3"/>
    <w:rsid w:val="00AA121E"/>
    <w:rsid w:val="00AA1346"/>
    <w:rsid w:val="00AA1467"/>
    <w:rsid w:val="00AA1710"/>
    <w:rsid w:val="00AA1711"/>
    <w:rsid w:val="00AA177A"/>
    <w:rsid w:val="00AA17C9"/>
    <w:rsid w:val="00AA189A"/>
    <w:rsid w:val="00AA1CE6"/>
    <w:rsid w:val="00AA20DF"/>
    <w:rsid w:val="00AA25AB"/>
    <w:rsid w:val="00AA2B51"/>
    <w:rsid w:val="00AA2CE4"/>
    <w:rsid w:val="00AA2CE5"/>
    <w:rsid w:val="00AA2DEF"/>
    <w:rsid w:val="00AA2F7E"/>
    <w:rsid w:val="00AA3019"/>
    <w:rsid w:val="00AA32C0"/>
    <w:rsid w:val="00AA32E1"/>
    <w:rsid w:val="00AA3500"/>
    <w:rsid w:val="00AA3716"/>
    <w:rsid w:val="00AA3A86"/>
    <w:rsid w:val="00AA3CF1"/>
    <w:rsid w:val="00AA3D16"/>
    <w:rsid w:val="00AA3D35"/>
    <w:rsid w:val="00AA3EE9"/>
    <w:rsid w:val="00AA3FA0"/>
    <w:rsid w:val="00AA4097"/>
    <w:rsid w:val="00AA40A1"/>
    <w:rsid w:val="00AA43BB"/>
    <w:rsid w:val="00AA4504"/>
    <w:rsid w:val="00AA4C20"/>
    <w:rsid w:val="00AA4C82"/>
    <w:rsid w:val="00AA4CE2"/>
    <w:rsid w:val="00AA4CFB"/>
    <w:rsid w:val="00AA4D50"/>
    <w:rsid w:val="00AA508C"/>
    <w:rsid w:val="00AA5118"/>
    <w:rsid w:val="00AA558F"/>
    <w:rsid w:val="00AA55A5"/>
    <w:rsid w:val="00AA5689"/>
    <w:rsid w:val="00AA568D"/>
    <w:rsid w:val="00AA576E"/>
    <w:rsid w:val="00AA5793"/>
    <w:rsid w:val="00AA57D5"/>
    <w:rsid w:val="00AA5804"/>
    <w:rsid w:val="00AA58E9"/>
    <w:rsid w:val="00AA59F9"/>
    <w:rsid w:val="00AA5C16"/>
    <w:rsid w:val="00AA5C29"/>
    <w:rsid w:val="00AA5C37"/>
    <w:rsid w:val="00AA5D60"/>
    <w:rsid w:val="00AA5F2A"/>
    <w:rsid w:val="00AA6001"/>
    <w:rsid w:val="00AA6075"/>
    <w:rsid w:val="00AA60A3"/>
    <w:rsid w:val="00AA6184"/>
    <w:rsid w:val="00AA6325"/>
    <w:rsid w:val="00AA64DF"/>
    <w:rsid w:val="00AA662D"/>
    <w:rsid w:val="00AA6665"/>
    <w:rsid w:val="00AA681A"/>
    <w:rsid w:val="00AA68C4"/>
    <w:rsid w:val="00AA6A0F"/>
    <w:rsid w:val="00AA6AB0"/>
    <w:rsid w:val="00AA6D5F"/>
    <w:rsid w:val="00AA6DB0"/>
    <w:rsid w:val="00AA6E1C"/>
    <w:rsid w:val="00AA6E88"/>
    <w:rsid w:val="00AA732F"/>
    <w:rsid w:val="00AA73A9"/>
    <w:rsid w:val="00AA74FB"/>
    <w:rsid w:val="00AA7633"/>
    <w:rsid w:val="00AA7861"/>
    <w:rsid w:val="00AA78A9"/>
    <w:rsid w:val="00AA78C6"/>
    <w:rsid w:val="00AA79E7"/>
    <w:rsid w:val="00AA7A4A"/>
    <w:rsid w:val="00AA7AA1"/>
    <w:rsid w:val="00AA7B5A"/>
    <w:rsid w:val="00AA7E22"/>
    <w:rsid w:val="00AA7E81"/>
    <w:rsid w:val="00AA7E9D"/>
    <w:rsid w:val="00AA7F87"/>
    <w:rsid w:val="00AB0082"/>
    <w:rsid w:val="00AB0127"/>
    <w:rsid w:val="00AB019E"/>
    <w:rsid w:val="00AB0223"/>
    <w:rsid w:val="00AB0305"/>
    <w:rsid w:val="00AB03DC"/>
    <w:rsid w:val="00AB03FA"/>
    <w:rsid w:val="00AB043E"/>
    <w:rsid w:val="00AB08A9"/>
    <w:rsid w:val="00AB08FC"/>
    <w:rsid w:val="00AB0B52"/>
    <w:rsid w:val="00AB0C10"/>
    <w:rsid w:val="00AB1288"/>
    <w:rsid w:val="00AB1740"/>
    <w:rsid w:val="00AB1922"/>
    <w:rsid w:val="00AB1C0E"/>
    <w:rsid w:val="00AB1D64"/>
    <w:rsid w:val="00AB1FA4"/>
    <w:rsid w:val="00AB24C5"/>
    <w:rsid w:val="00AB256E"/>
    <w:rsid w:val="00AB25BB"/>
    <w:rsid w:val="00AB2868"/>
    <w:rsid w:val="00AB2AE3"/>
    <w:rsid w:val="00AB2D6C"/>
    <w:rsid w:val="00AB3088"/>
    <w:rsid w:val="00AB30CD"/>
    <w:rsid w:val="00AB3455"/>
    <w:rsid w:val="00AB3499"/>
    <w:rsid w:val="00AB34D4"/>
    <w:rsid w:val="00AB3544"/>
    <w:rsid w:val="00AB363A"/>
    <w:rsid w:val="00AB36CC"/>
    <w:rsid w:val="00AB3A38"/>
    <w:rsid w:val="00AB3BD4"/>
    <w:rsid w:val="00AB3C24"/>
    <w:rsid w:val="00AB4041"/>
    <w:rsid w:val="00AB4106"/>
    <w:rsid w:val="00AB410E"/>
    <w:rsid w:val="00AB4243"/>
    <w:rsid w:val="00AB4253"/>
    <w:rsid w:val="00AB42A4"/>
    <w:rsid w:val="00AB43E8"/>
    <w:rsid w:val="00AB476E"/>
    <w:rsid w:val="00AB4847"/>
    <w:rsid w:val="00AB4B3C"/>
    <w:rsid w:val="00AB4DC3"/>
    <w:rsid w:val="00AB5127"/>
    <w:rsid w:val="00AB5238"/>
    <w:rsid w:val="00AB5282"/>
    <w:rsid w:val="00AB54AB"/>
    <w:rsid w:val="00AB54FE"/>
    <w:rsid w:val="00AB559C"/>
    <w:rsid w:val="00AB5864"/>
    <w:rsid w:val="00AB597B"/>
    <w:rsid w:val="00AB5990"/>
    <w:rsid w:val="00AB5D7F"/>
    <w:rsid w:val="00AB6362"/>
    <w:rsid w:val="00AB67D2"/>
    <w:rsid w:val="00AB6E7C"/>
    <w:rsid w:val="00AB6EA4"/>
    <w:rsid w:val="00AB727B"/>
    <w:rsid w:val="00AB74D4"/>
    <w:rsid w:val="00AB753D"/>
    <w:rsid w:val="00AB766A"/>
    <w:rsid w:val="00AB78BB"/>
    <w:rsid w:val="00AB7B96"/>
    <w:rsid w:val="00AB7DBB"/>
    <w:rsid w:val="00AB7F36"/>
    <w:rsid w:val="00AB7FA9"/>
    <w:rsid w:val="00AC0302"/>
    <w:rsid w:val="00AC0356"/>
    <w:rsid w:val="00AC03E1"/>
    <w:rsid w:val="00AC066A"/>
    <w:rsid w:val="00AC1121"/>
    <w:rsid w:val="00AC128D"/>
    <w:rsid w:val="00AC12F4"/>
    <w:rsid w:val="00AC143F"/>
    <w:rsid w:val="00AC1928"/>
    <w:rsid w:val="00AC1946"/>
    <w:rsid w:val="00AC19E2"/>
    <w:rsid w:val="00AC1A2D"/>
    <w:rsid w:val="00AC1A49"/>
    <w:rsid w:val="00AC1BB0"/>
    <w:rsid w:val="00AC1C85"/>
    <w:rsid w:val="00AC1D61"/>
    <w:rsid w:val="00AC1FAF"/>
    <w:rsid w:val="00AC20EB"/>
    <w:rsid w:val="00AC21D1"/>
    <w:rsid w:val="00AC2453"/>
    <w:rsid w:val="00AC247E"/>
    <w:rsid w:val="00AC25DB"/>
    <w:rsid w:val="00AC27DF"/>
    <w:rsid w:val="00AC27F5"/>
    <w:rsid w:val="00AC2A19"/>
    <w:rsid w:val="00AC2ABB"/>
    <w:rsid w:val="00AC2AD2"/>
    <w:rsid w:val="00AC2C5C"/>
    <w:rsid w:val="00AC2F8C"/>
    <w:rsid w:val="00AC2F9C"/>
    <w:rsid w:val="00AC309C"/>
    <w:rsid w:val="00AC3123"/>
    <w:rsid w:val="00AC3140"/>
    <w:rsid w:val="00AC3191"/>
    <w:rsid w:val="00AC31C3"/>
    <w:rsid w:val="00AC325D"/>
    <w:rsid w:val="00AC332B"/>
    <w:rsid w:val="00AC3390"/>
    <w:rsid w:val="00AC33F1"/>
    <w:rsid w:val="00AC344A"/>
    <w:rsid w:val="00AC370C"/>
    <w:rsid w:val="00AC3956"/>
    <w:rsid w:val="00AC39DD"/>
    <w:rsid w:val="00AC3A51"/>
    <w:rsid w:val="00AC3AB6"/>
    <w:rsid w:val="00AC46EC"/>
    <w:rsid w:val="00AC4746"/>
    <w:rsid w:val="00AC4768"/>
    <w:rsid w:val="00AC479E"/>
    <w:rsid w:val="00AC4DF8"/>
    <w:rsid w:val="00AC5047"/>
    <w:rsid w:val="00AC52C3"/>
    <w:rsid w:val="00AC533F"/>
    <w:rsid w:val="00AC53F7"/>
    <w:rsid w:val="00AC5517"/>
    <w:rsid w:val="00AC5597"/>
    <w:rsid w:val="00AC57EF"/>
    <w:rsid w:val="00AC588D"/>
    <w:rsid w:val="00AC5AEC"/>
    <w:rsid w:val="00AC5B15"/>
    <w:rsid w:val="00AC5BCB"/>
    <w:rsid w:val="00AC5C8A"/>
    <w:rsid w:val="00AC5DFA"/>
    <w:rsid w:val="00AC5F4F"/>
    <w:rsid w:val="00AC5FE1"/>
    <w:rsid w:val="00AC60C6"/>
    <w:rsid w:val="00AC636F"/>
    <w:rsid w:val="00AC6477"/>
    <w:rsid w:val="00AC6549"/>
    <w:rsid w:val="00AC66D7"/>
    <w:rsid w:val="00AC6871"/>
    <w:rsid w:val="00AC6939"/>
    <w:rsid w:val="00AC6A18"/>
    <w:rsid w:val="00AC6C98"/>
    <w:rsid w:val="00AC6D4E"/>
    <w:rsid w:val="00AC6E5A"/>
    <w:rsid w:val="00AC6F5E"/>
    <w:rsid w:val="00AC6F61"/>
    <w:rsid w:val="00AC712D"/>
    <w:rsid w:val="00AC714E"/>
    <w:rsid w:val="00AC721E"/>
    <w:rsid w:val="00AC7249"/>
    <w:rsid w:val="00AC72BA"/>
    <w:rsid w:val="00AC7541"/>
    <w:rsid w:val="00AC76A4"/>
    <w:rsid w:val="00AC76D4"/>
    <w:rsid w:val="00AC775D"/>
    <w:rsid w:val="00AC7891"/>
    <w:rsid w:val="00AC7AEA"/>
    <w:rsid w:val="00AC7C07"/>
    <w:rsid w:val="00AD022F"/>
    <w:rsid w:val="00AD03A4"/>
    <w:rsid w:val="00AD03EC"/>
    <w:rsid w:val="00AD0BE4"/>
    <w:rsid w:val="00AD0BF5"/>
    <w:rsid w:val="00AD0C26"/>
    <w:rsid w:val="00AD0E54"/>
    <w:rsid w:val="00AD0ECE"/>
    <w:rsid w:val="00AD1049"/>
    <w:rsid w:val="00AD1090"/>
    <w:rsid w:val="00AD113D"/>
    <w:rsid w:val="00AD11F4"/>
    <w:rsid w:val="00AD1248"/>
    <w:rsid w:val="00AD14A9"/>
    <w:rsid w:val="00AD1511"/>
    <w:rsid w:val="00AD1771"/>
    <w:rsid w:val="00AD18C8"/>
    <w:rsid w:val="00AD1B72"/>
    <w:rsid w:val="00AD1B74"/>
    <w:rsid w:val="00AD1BFA"/>
    <w:rsid w:val="00AD1C1F"/>
    <w:rsid w:val="00AD1D60"/>
    <w:rsid w:val="00AD1D70"/>
    <w:rsid w:val="00AD1E76"/>
    <w:rsid w:val="00AD2135"/>
    <w:rsid w:val="00AD2456"/>
    <w:rsid w:val="00AD25D1"/>
    <w:rsid w:val="00AD2674"/>
    <w:rsid w:val="00AD26CC"/>
    <w:rsid w:val="00AD26D3"/>
    <w:rsid w:val="00AD290B"/>
    <w:rsid w:val="00AD293C"/>
    <w:rsid w:val="00AD2A0B"/>
    <w:rsid w:val="00AD2BF2"/>
    <w:rsid w:val="00AD2C0B"/>
    <w:rsid w:val="00AD2C35"/>
    <w:rsid w:val="00AD2F5A"/>
    <w:rsid w:val="00AD30C3"/>
    <w:rsid w:val="00AD3216"/>
    <w:rsid w:val="00AD34C0"/>
    <w:rsid w:val="00AD34E4"/>
    <w:rsid w:val="00AD3B88"/>
    <w:rsid w:val="00AD3C18"/>
    <w:rsid w:val="00AD3C38"/>
    <w:rsid w:val="00AD3F46"/>
    <w:rsid w:val="00AD4217"/>
    <w:rsid w:val="00AD4415"/>
    <w:rsid w:val="00AD461D"/>
    <w:rsid w:val="00AD475C"/>
    <w:rsid w:val="00AD48DF"/>
    <w:rsid w:val="00AD4B64"/>
    <w:rsid w:val="00AD4C67"/>
    <w:rsid w:val="00AD4D05"/>
    <w:rsid w:val="00AD4D90"/>
    <w:rsid w:val="00AD4F0B"/>
    <w:rsid w:val="00AD4F33"/>
    <w:rsid w:val="00AD50E2"/>
    <w:rsid w:val="00AD5112"/>
    <w:rsid w:val="00AD51A3"/>
    <w:rsid w:val="00AD5262"/>
    <w:rsid w:val="00AD538F"/>
    <w:rsid w:val="00AD55B3"/>
    <w:rsid w:val="00AD5995"/>
    <w:rsid w:val="00AD5A5D"/>
    <w:rsid w:val="00AD5C08"/>
    <w:rsid w:val="00AD5C1C"/>
    <w:rsid w:val="00AD5D59"/>
    <w:rsid w:val="00AD5D87"/>
    <w:rsid w:val="00AD5DAB"/>
    <w:rsid w:val="00AD5EFD"/>
    <w:rsid w:val="00AD605A"/>
    <w:rsid w:val="00AD6280"/>
    <w:rsid w:val="00AD62B9"/>
    <w:rsid w:val="00AD6477"/>
    <w:rsid w:val="00AD6519"/>
    <w:rsid w:val="00AD656D"/>
    <w:rsid w:val="00AD657E"/>
    <w:rsid w:val="00AD6639"/>
    <w:rsid w:val="00AD6674"/>
    <w:rsid w:val="00AD6675"/>
    <w:rsid w:val="00AD66B1"/>
    <w:rsid w:val="00AD6778"/>
    <w:rsid w:val="00AD6779"/>
    <w:rsid w:val="00AD6795"/>
    <w:rsid w:val="00AD6966"/>
    <w:rsid w:val="00AD6A24"/>
    <w:rsid w:val="00AD6B5C"/>
    <w:rsid w:val="00AD6DFA"/>
    <w:rsid w:val="00AD6E49"/>
    <w:rsid w:val="00AD6F21"/>
    <w:rsid w:val="00AD6FC0"/>
    <w:rsid w:val="00AD71C6"/>
    <w:rsid w:val="00AD73A9"/>
    <w:rsid w:val="00AD73DC"/>
    <w:rsid w:val="00AD753E"/>
    <w:rsid w:val="00AD75AC"/>
    <w:rsid w:val="00AD76D7"/>
    <w:rsid w:val="00AD78B1"/>
    <w:rsid w:val="00AD7900"/>
    <w:rsid w:val="00AD7957"/>
    <w:rsid w:val="00AD7A99"/>
    <w:rsid w:val="00AD7D77"/>
    <w:rsid w:val="00AD7E07"/>
    <w:rsid w:val="00AD7EB8"/>
    <w:rsid w:val="00AD7F1E"/>
    <w:rsid w:val="00AD7F54"/>
    <w:rsid w:val="00AD7FDC"/>
    <w:rsid w:val="00AE030E"/>
    <w:rsid w:val="00AE0505"/>
    <w:rsid w:val="00AE08B2"/>
    <w:rsid w:val="00AE0939"/>
    <w:rsid w:val="00AE0ACC"/>
    <w:rsid w:val="00AE0D6B"/>
    <w:rsid w:val="00AE0D6D"/>
    <w:rsid w:val="00AE0D83"/>
    <w:rsid w:val="00AE0DAF"/>
    <w:rsid w:val="00AE0E05"/>
    <w:rsid w:val="00AE0E45"/>
    <w:rsid w:val="00AE0F1A"/>
    <w:rsid w:val="00AE10FB"/>
    <w:rsid w:val="00AE1188"/>
    <w:rsid w:val="00AE1501"/>
    <w:rsid w:val="00AE1780"/>
    <w:rsid w:val="00AE19E3"/>
    <w:rsid w:val="00AE1B61"/>
    <w:rsid w:val="00AE1BD3"/>
    <w:rsid w:val="00AE1E15"/>
    <w:rsid w:val="00AE1FF0"/>
    <w:rsid w:val="00AE204A"/>
    <w:rsid w:val="00AE26EA"/>
    <w:rsid w:val="00AE276C"/>
    <w:rsid w:val="00AE27BF"/>
    <w:rsid w:val="00AE287F"/>
    <w:rsid w:val="00AE29CF"/>
    <w:rsid w:val="00AE2B8F"/>
    <w:rsid w:val="00AE2BF0"/>
    <w:rsid w:val="00AE2C9B"/>
    <w:rsid w:val="00AE30B3"/>
    <w:rsid w:val="00AE3118"/>
    <w:rsid w:val="00AE31A6"/>
    <w:rsid w:val="00AE31FD"/>
    <w:rsid w:val="00AE321B"/>
    <w:rsid w:val="00AE32D0"/>
    <w:rsid w:val="00AE3308"/>
    <w:rsid w:val="00AE33C0"/>
    <w:rsid w:val="00AE388C"/>
    <w:rsid w:val="00AE392D"/>
    <w:rsid w:val="00AE3965"/>
    <w:rsid w:val="00AE3D7F"/>
    <w:rsid w:val="00AE3D85"/>
    <w:rsid w:val="00AE3E94"/>
    <w:rsid w:val="00AE3F73"/>
    <w:rsid w:val="00AE4094"/>
    <w:rsid w:val="00AE40D2"/>
    <w:rsid w:val="00AE40F8"/>
    <w:rsid w:val="00AE4359"/>
    <w:rsid w:val="00AE4546"/>
    <w:rsid w:val="00AE4591"/>
    <w:rsid w:val="00AE4640"/>
    <w:rsid w:val="00AE469F"/>
    <w:rsid w:val="00AE4739"/>
    <w:rsid w:val="00AE48D4"/>
    <w:rsid w:val="00AE49EF"/>
    <w:rsid w:val="00AE4A0D"/>
    <w:rsid w:val="00AE4A72"/>
    <w:rsid w:val="00AE4E31"/>
    <w:rsid w:val="00AE4F0B"/>
    <w:rsid w:val="00AE5050"/>
    <w:rsid w:val="00AE51C9"/>
    <w:rsid w:val="00AE520B"/>
    <w:rsid w:val="00AE5458"/>
    <w:rsid w:val="00AE5584"/>
    <w:rsid w:val="00AE559F"/>
    <w:rsid w:val="00AE58AB"/>
    <w:rsid w:val="00AE59E6"/>
    <w:rsid w:val="00AE5A71"/>
    <w:rsid w:val="00AE5AFA"/>
    <w:rsid w:val="00AE5BE3"/>
    <w:rsid w:val="00AE5C79"/>
    <w:rsid w:val="00AE5CCB"/>
    <w:rsid w:val="00AE5D3A"/>
    <w:rsid w:val="00AE617F"/>
    <w:rsid w:val="00AE6201"/>
    <w:rsid w:val="00AE6265"/>
    <w:rsid w:val="00AE6672"/>
    <w:rsid w:val="00AE6A79"/>
    <w:rsid w:val="00AE6B85"/>
    <w:rsid w:val="00AE6CF3"/>
    <w:rsid w:val="00AE6E0D"/>
    <w:rsid w:val="00AE6F10"/>
    <w:rsid w:val="00AE6FEA"/>
    <w:rsid w:val="00AE6FF9"/>
    <w:rsid w:val="00AE7017"/>
    <w:rsid w:val="00AE710E"/>
    <w:rsid w:val="00AE7117"/>
    <w:rsid w:val="00AE719D"/>
    <w:rsid w:val="00AE78A8"/>
    <w:rsid w:val="00AE78A9"/>
    <w:rsid w:val="00AE7BFA"/>
    <w:rsid w:val="00AE7C18"/>
    <w:rsid w:val="00AE7C39"/>
    <w:rsid w:val="00AE7C7E"/>
    <w:rsid w:val="00AE7CA4"/>
    <w:rsid w:val="00AE7F93"/>
    <w:rsid w:val="00AE7FAB"/>
    <w:rsid w:val="00AE7FFA"/>
    <w:rsid w:val="00AF008A"/>
    <w:rsid w:val="00AF0268"/>
    <w:rsid w:val="00AF026D"/>
    <w:rsid w:val="00AF0443"/>
    <w:rsid w:val="00AF0618"/>
    <w:rsid w:val="00AF09C7"/>
    <w:rsid w:val="00AF0A8A"/>
    <w:rsid w:val="00AF0B1A"/>
    <w:rsid w:val="00AF0E0D"/>
    <w:rsid w:val="00AF0F2E"/>
    <w:rsid w:val="00AF1178"/>
    <w:rsid w:val="00AF139A"/>
    <w:rsid w:val="00AF1424"/>
    <w:rsid w:val="00AF14AF"/>
    <w:rsid w:val="00AF159B"/>
    <w:rsid w:val="00AF159F"/>
    <w:rsid w:val="00AF15B4"/>
    <w:rsid w:val="00AF17AF"/>
    <w:rsid w:val="00AF1879"/>
    <w:rsid w:val="00AF1A0A"/>
    <w:rsid w:val="00AF1A36"/>
    <w:rsid w:val="00AF1AE6"/>
    <w:rsid w:val="00AF1BBD"/>
    <w:rsid w:val="00AF1C73"/>
    <w:rsid w:val="00AF1DE8"/>
    <w:rsid w:val="00AF1E0D"/>
    <w:rsid w:val="00AF1E61"/>
    <w:rsid w:val="00AF1F4A"/>
    <w:rsid w:val="00AF2031"/>
    <w:rsid w:val="00AF227D"/>
    <w:rsid w:val="00AF2321"/>
    <w:rsid w:val="00AF2523"/>
    <w:rsid w:val="00AF26F2"/>
    <w:rsid w:val="00AF26FD"/>
    <w:rsid w:val="00AF2B8D"/>
    <w:rsid w:val="00AF2C11"/>
    <w:rsid w:val="00AF3019"/>
    <w:rsid w:val="00AF310F"/>
    <w:rsid w:val="00AF311C"/>
    <w:rsid w:val="00AF317D"/>
    <w:rsid w:val="00AF3487"/>
    <w:rsid w:val="00AF3679"/>
    <w:rsid w:val="00AF368A"/>
    <w:rsid w:val="00AF3788"/>
    <w:rsid w:val="00AF387E"/>
    <w:rsid w:val="00AF389E"/>
    <w:rsid w:val="00AF39B3"/>
    <w:rsid w:val="00AF3A64"/>
    <w:rsid w:val="00AF3A9F"/>
    <w:rsid w:val="00AF3AEA"/>
    <w:rsid w:val="00AF3B73"/>
    <w:rsid w:val="00AF3C4B"/>
    <w:rsid w:val="00AF3E3C"/>
    <w:rsid w:val="00AF4030"/>
    <w:rsid w:val="00AF41A0"/>
    <w:rsid w:val="00AF41C1"/>
    <w:rsid w:val="00AF4276"/>
    <w:rsid w:val="00AF43B2"/>
    <w:rsid w:val="00AF468D"/>
    <w:rsid w:val="00AF4753"/>
    <w:rsid w:val="00AF49F5"/>
    <w:rsid w:val="00AF4B19"/>
    <w:rsid w:val="00AF4BA4"/>
    <w:rsid w:val="00AF4CE4"/>
    <w:rsid w:val="00AF4F12"/>
    <w:rsid w:val="00AF500F"/>
    <w:rsid w:val="00AF51CA"/>
    <w:rsid w:val="00AF5262"/>
    <w:rsid w:val="00AF53E9"/>
    <w:rsid w:val="00AF541D"/>
    <w:rsid w:val="00AF55E0"/>
    <w:rsid w:val="00AF5921"/>
    <w:rsid w:val="00AF5AF2"/>
    <w:rsid w:val="00AF5E97"/>
    <w:rsid w:val="00AF601D"/>
    <w:rsid w:val="00AF609B"/>
    <w:rsid w:val="00AF6129"/>
    <w:rsid w:val="00AF6538"/>
    <w:rsid w:val="00AF65B2"/>
    <w:rsid w:val="00AF6699"/>
    <w:rsid w:val="00AF6721"/>
    <w:rsid w:val="00AF67D3"/>
    <w:rsid w:val="00AF6C6C"/>
    <w:rsid w:val="00AF6C70"/>
    <w:rsid w:val="00AF6CCD"/>
    <w:rsid w:val="00AF6FE9"/>
    <w:rsid w:val="00AF70DA"/>
    <w:rsid w:val="00AF7114"/>
    <w:rsid w:val="00AF717E"/>
    <w:rsid w:val="00AF7410"/>
    <w:rsid w:val="00AF7928"/>
    <w:rsid w:val="00AF7D4D"/>
    <w:rsid w:val="00AF7D83"/>
    <w:rsid w:val="00AF7E58"/>
    <w:rsid w:val="00B00072"/>
    <w:rsid w:val="00B004D0"/>
    <w:rsid w:val="00B0064C"/>
    <w:rsid w:val="00B00986"/>
    <w:rsid w:val="00B009E7"/>
    <w:rsid w:val="00B009ED"/>
    <w:rsid w:val="00B00E39"/>
    <w:rsid w:val="00B012A0"/>
    <w:rsid w:val="00B01318"/>
    <w:rsid w:val="00B01381"/>
    <w:rsid w:val="00B015F6"/>
    <w:rsid w:val="00B017B0"/>
    <w:rsid w:val="00B01822"/>
    <w:rsid w:val="00B01907"/>
    <w:rsid w:val="00B01D14"/>
    <w:rsid w:val="00B020BA"/>
    <w:rsid w:val="00B02292"/>
    <w:rsid w:val="00B022E3"/>
    <w:rsid w:val="00B0263B"/>
    <w:rsid w:val="00B02669"/>
    <w:rsid w:val="00B026A2"/>
    <w:rsid w:val="00B02704"/>
    <w:rsid w:val="00B02843"/>
    <w:rsid w:val="00B02875"/>
    <w:rsid w:val="00B02A4F"/>
    <w:rsid w:val="00B02A94"/>
    <w:rsid w:val="00B02BCB"/>
    <w:rsid w:val="00B02C69"/>
    <w:rsid w:val="00B02C8C"/>
    <w:rsid w:val="00B02CE6"/>
    <w:rsid w:val="00B02D90"/>
    <w:rsid w:val="00B030CE"/>
    <w:rsid w:val="00B032F5"/>
    <w:rsid w:val="00B03405"/>
    <w:rsid w:val="00B0351B"/>
    <w:rsid w:val="00B03547"/>
    <w:rsid w:val="00B0355E"/>
    <w:rsid w:val="00B036B9"/>
    <w:rsid w:val="00B0379C"/>
    <w:rsid w:val="00B03822"/>
    <w:rsid w:val="00B03A50"/>
    <w:rsid w:val="00B03B15"/>
    <w:rsid w:val="00B04159"/>
    <w:rsid w:val="00B0453F"/>
    <w:rsid w:val="00B04707"/>
    <w:rsid w:val="00B04933"/>
    <w:rsid w:val="00B04A92"/>
    <w:rsid w:val="00B05060"/>
    <w:rsid w:val="00B050C8"/>
    <w:rsid w:val="00B05420"/>
    <w:rsid w:val="00B054C5"/>
    <w:rsid w:val="00B0553A"/>
    <w:rsid w:val="00B055DA"/>
    <w:rsid w:val="00B057E3"/>
    <w:rsid w:val="00B05A7C"/>
    <w:rsid w:val="00B05AC4"/>
    <w:rsid w:val="00B05C04"/>
    <w:rsid w:val="00B06265"/>
    <w:rsid w:val="00B06462"/>
    <w:rsid w:val="00B06549"/>
    <w:rsid w:val="00B0675E"/>
    <w:rsid w:val="00B06AB3"/>
    <w:rsid w:val="00B06AF1"/>
    <w:rsid w:val="00B06AFE"/>
    <w:rsid w:val="00B06BD8"/>
    <w:rsid w:val="00B06CA9"/>
    <w:rsid w:val="00B06D09"/>
    <w:rsid w:val="00B06E52"/>
    <w:rsid w:val="00B06EA7"/>
    <w:rsid w:val="00B06F2E"/>
    <w:rsid w:val="00B06F38"/>
    <w:rsid w:val="00B06FFA"/>
    <w:rsid w:val="00B070FA"/>
    <w:rsid w:val="00B07A52"/>
    <w:rsid w:val="00B07AFE"/>
    <w:rsid w:val="00B07F75"/>
    <w:rsid w:val="00B10113"/>
    <w:rsid w:val="00B101EC"/>
    <w:rsid w:val="00B101F9"/>
    <w:rsid w:val="00B1025C"/>
    <w:rsid w:val="00B10278"/>
    <w:rsid w:val="00B10380"/>
    <w:rsid w:val="00B1050E"/>
    <w:rsid w:val="00B1067E"/>
    <w:rsid w:val="00B10B58"/>
    <w:rsid w:val="00B10BC5"/>
    <w:rsid w:val="00B10BF9"/>
    <w:rsid w:val="00B10D67"/>
    <w:rsid w:val="00B10E3E"/>
    <w:rsid w:val="00B10E57"/>
    <w:rsid w:val="00B10E88"/>
    <w:rsid w:val="00B10FA6"/>
    <w:rsid w:val="00B11047"/>
    <w:rsid w:val="00B1105C"/>
    <w:rsid w:val="00B11160"/>
    <w:rsid w:val="00B114EA"/>
    <w:rsid w:val="00B115F3"/>
    <w:rsid w:val="00B11817"/>
    <w:rsid w:val="00B11ACD"/>
    <w:rsid w:val="00B11DA3"/>
    <w:rsid w:val="00B11EF4"/>
    <w:rsid w:val="00B11F59"/>
    <w:rsid w:val="00B129D9"/>
    <w:rsid w:val="00B12A56"/>
    <w:rsid w:val="00B12A8D"/>
    <w:rsid w:val="00B12ACB"/>
    <w:rsid w:val="00B12D3C"/>
    <w:rsid w:val="00B12F85"/>
    <w:rsid w:val="00B13220"/>
    <w:rsid w:val="00B133F7"/>
    <w:rsid w:val="00B13785"/>
    <w:rsid w:val="00B13820"/>
    <w:rsid w:val="00B1395C"/>
    <w:rsid w:val="00B13979"/>
    <w:rsid w:val="00B13A5C"/>
    <w:rsid w:val="00B13B5C"/>
    <w:rsid w:val="00B13C67"/>
    <w:rsid w:val="00B13DDB"/>
    <w:rsid w:val="00B13E7F"/>
    <w:rsid w:val="00B13F77"/>
    <w:rsid w:val="00B13F83"/>
    <w:rsid w:val="00B140FE"/>
    <w:rsid w:val="00B1419C"/>
    <w:rsid w:val="00B1494E"/>
    <w:rsid w:val="00B149F4"/>
    <w:rsid w:val="00B14D1E"/>
    <w:rsid w:val="00B14F04"/>
    <w:rsid w:val="00B152D1"/>
    <w:rsid w:val="00B1538D"/>
    <w:rsid w:val="00B153C1"/>
    <w:rsid w:val="00B15466"/>
    <w:rsid w:val="00B15554"/>
    <w:rsid w:val="00B15685"/>
    <w:rsid w:val="00B15841"/>
    <w:rsid w:val="00B15864"/>
    <w:rsid w:val="00B158CA"/>
    <w:rsid w:val="00B159B8"/>
    <w:rsid w:val="00B15BB2"/>
    <w:rsid w:val="00B15C4B"/>
    <w:rsid w:val="00B15F8B"/>
    <w:rsid w:val="00B16229"/>
    <w:rsid w:val="00B1640A"/>
    <w:rsid w:val="00B165A0"/>
    <w:rsid w:val="00B16ADD"/>
    <w:rsid w:val="00B16CFC"/>
    <w:rsid w:val="00B16D31"/>
    <w:rsid w:val="00B16FBF"/>
    <w:rsid w:val="00B1716F"/>
    <w:rsid w:val="00B1725B"/>
    <w:rsid w:val="00B173A2"/>
    <w:rsid w:val="00B175B7"/>
    <w:rsid w:val="00B1779C"/>
    <w:rsid w:val="00B1795B"/>
    <w:rsid w:val="00B17AAF"/>
    <w:rsid w:val="00B17BD3"/>
    <w:rsid w:val="00B17D88"/>
    <w:rsid w:val="00B17EFC"/>
    <w:rsid w:val="00B17F0E"/>
    <w:rsid w:val="00B20141"/>
    <w:rsid w:val="00B20196"/>
    <w:rsid w:val="00B20235"/>
    <w:rsid w:val="00B2048A"/>
    <w:rsid w:val="00B20719"/>
    <w:rsid w:val="00B208CC"/>
    <w:rsid w:val="00B2090C"/>
    <w:rsid w:val="00B20A10"/>
    <w:rsid w:val="00B20AF1"/>
    <w:rsid w:val="00B20EE5"/>
    <w:rsid w:val="00B20F5E"/>
    <w:rsid w:val="00B212EC"/>
    <w:rsid w:val="00B21389"/>
    <w:rsid w:val="00B2166F"/>
    <w:rsid w:val="00B216E2"/>
    <w:rsid w:val="00B216E5"/>
    <w:rsid w:val="00B21753"/>
    <w:rsid w:val="00B2181A"/>
    <w:rsid w:val="00B2183A"/>
    <w:rsid w:val="00B21966"/>
    <w:rsid w:val="00B21A5E"/>
    <w:rsid w:val="00B21AD6"/>
    <w:rsid w:val="00B21BBA"/>
    <w:rsid w:val="00B21C39"/>
    <w:rsid w:val="00B21CD1"/>
    <w:rsid w:val="00B220B6"/>
    <w:rsid w:val="00B221D7"/>
    <w:rsid w:val="00B2236E"/>
    <w:rsid w:val="00B2249A"/>
    <w:rsid w:val="00B224DD"/>
    <w:rsid w:val="00B226B7"/>
    <w:rsid w:val="00B227D7"/>
    <w:rsid w:val="00B228C4"/>
    <w:rsid w:val="00B22B1C"/>
    <w:rsid w:val="00B22CE7"/>
    <w:rsid w:val="00B22F16"/>
    <w:rsid w:val="00B230F6"/>
    <w:rsid w:val="00B231E3"/>
    <w:rsid w:val="00B231FD"/>
    <w:rsid w:val="00B23551"/>
    <w:rsid w:val="00B238BB"/>
    <w:rsid w:val="00B239F3"/>
    <w:rsid w:val="00B23A53"/>
    <w:rsid w:val="00B23C9E"/>
    <w:rsid w:val="00B23D02"/>
    <w:rsid w:val="00B23E34"/>
    <w:rsid w:val="00B23F8E"/>
    <w:rsid w:val="00B241F2"/>
    <w:rsid w:val="00B24474"/>
    <w:rsid w:val="00B24503"/>
    <w:rsid w:val="00B2450C"/>
    <w:rsid w:val="00B24630"/>
    <w:rsid w:val="00B24ABB"/>
    <w:rsid w:val="00B24DE1"/>
    <w:rsid w:val="00B24E15"/>
    <w:rsid w:val="00B24E61"/>
    <w:rsid w:val="00B25380"/>
    <w:rsid w:val="00B256B9"/>
    <w:rsid w:val="00B256E1"/>
    <w:rsid w:val="00B25A66"/>
    <w:rsid w:val="00B25A6F"/>
    <w:rsid w:val="00B25B91"/>
    <w:rsid w:val="00B25CF3"/>
    <w:rsid w:val="00B25FE4"/>
    <w:rsid w:val="00B26176"/>
    <w:rsid w:val="00B2617B"/>
    <w:rsid w:val="00B26970"/>
    <w:rsid w:val="00B26BAC"/>
    <w:rsid w:val="00B26F1C"/>
    <w:rsid w:val="00B27107"/>
    <w:rsid w:val="00B2728E"/>
    <w:rsid w:val="00B27399"/>
    <w:rsid w:val="00B27C3D"/>
    <w:rsid w:val="00B27E24"/>
    <w:rsid w:val="00B27F05"/>
    <w:rsid w:val="00B27FA0"/>
    <w:rsid w:val="00B27FAB"/>
    <w:rsid w:val="00B300B1"/>
    <w:rsid w:val="00B30186"/>
    <w:rsid w:val="00B302C3"/>
    <w:rsid w:val="00B303EE"/>
    <w:rsid w:val="00B305D7"/>
    <w:rsid w:val="00B30666"/>
    <w:rsid w:val="00B307CC"/>
    <w:rsid w:val="00B30842"/>
    <w:rsid w:val="00B3087A"/>
    <w:rsid w:val="00B30BC8"/>
    <w:rsid w:val="00B30DAE"/>
    <w:rsid w:val="00B310C6"/>
    <w:rsid w:val="00B3126B"/>
    <w:rsid w:val="00B314E7"/>
    <w:rsid w:val="00B31650"/>
    <w:rsid w:val="00B3175A"/>
    <w:rsid w:val="00B31A76"/>
    <w:rsid w:val="00B31BF5"/>
    <w:rsid w:val="00B3207D"/>
    <w:rsid w:val="00B3255F"/>
    <w:rsid w:val="00B32C7D"/>
    <w:rsid w:val="00B32EF5"/>
    <w:rsid w:val="00B3321C"/>
    <w:rsid w:val="00B3358A"/>
    <w:rsid w:val="00B337EA"/>
    <w:rsid w:val="00B3399A"/>
    <w:rsid w:val="00B339BA"/>
    <w:rsid w:val="00B33CC1"/>
    <w:rsid w:val="00B33D08"/>
    <w:rsid w:val="00B33D83"/>
    <w:rsid w:val="00B33DE4"/>
    <w:rsid w:val="00B33E11"/>
    <w:rsid w:val="00B33F57"/>
    <w:rsid w:val="00B3424C"/>
    <w:rsid w:val="00B3456F"/>
    <w:rsid w:val="00B345B2"/>
    <w:rsid w:val="00B34759"/>
    <w:rsid w:val="00B34824"/>
    <w:rsid w:val="00B348DB"/>
    <w:rsid w:val="00B34B77"/>
    <w:rsid w:val="00B34ECE"/>
    <w:rsid w:val="00B34EF0"/>
    <w:rsid w:val="00B34F5D"/>
    <w:rsid w:val="00B3506B"/>
    <w:rsid w:val="00B350AC"/>
    <w:rsid w:val="00B35246"/>
    <w:rsid w:val="00B352BD"/>
    <w:rsid w:val="00B352CF"/>
    <w:rsid w:val="00B3534E"/>
    <w:rsid w:val="00B353EF"/>
    <w:rsid w:val="00B35417"/>
    <w:rsid w:val="00B3542E"/>
    <w:rsid w:val="00B35747"/>
    <w:rsid w:val="00B357BB"/>
    <w:rsid w:val="00B357D8"/>
    <w:rsid w:val="00B35915"/>
    <w:rsid w:val="00B35A6A"/>
    <w:rsid w:val="00B35C01"/>
    <w:rsid w:val="00B35C0D"/>
    <w:rsid w:val="00B35DAD"/>
    <w:rsid w:val="00B35E3F"/>
    <w:rsid w:val="00B35EEA"/>
    <w:rsid w:val="00B362AA"/>
    <w:rsid w:val="00B36679"/>
    <w:rsid w:val="00B36893"/>
    <w:rsid w:val="00B36AE3"/>
    <w:rsid w:val="00B36D8B"/>
    <w:rsid w:val="00B36F94"/>
    <w:rsid w:val="00B372D9"/>
    <w:rsid w:val="00B37775"/>
    <w:rsid w:val="00B3783C"/>
    <w:rsid w:val="00B3797E"/>
    <w:rsid w:val="00B37CA1"/>
    <w:rsid w:val="00B37D0B"/>
    <w:rsid w:val="00B37D26"/>
    <w:rsid w:val="00B37D91"/>
    <w:rsid w:val="00B402E6"/>
    <w:rsid w:val="00B4033A"/>
    <w:rsid w:val="00B4039F"/>
    <w:rsid w:val="00B4056A"/>
    <w:rsid w:val="00B40807"/>
    <w:rsid w:val="00B40B23"/>
    <w:rsid w:val="00B40C73"/>
    <w:rsid w:val="00B40DF1"/>
    <w:rsid w:val="00B40F97"/>
    <w:rsid w:val="00B41070"/>
    <w:rsid w:val="00B410F6"/>
    <w:rsid w:val="00B4110C"/>
    <w:rsid w:val="00B4136D"/>
    <w:rsid w:val="00B4143A"/>
    <w:rsid w:val="00B41ACB"/>
    <w:rsid w:val="00B4213F"/>
    <w:rsid w:val="00B4217C"/>
    <w:rsid w:val="00B422EB"/>
    <w:rsid w:val="00B424B5"/>
    <w:rsid w:val="00B427D2"/>
    <w:rsid w:val="00B42A19"/>
    <w:rsid w:val="00B42B68"/>
    <w:rsid w:val="00B42DEB"/>
    <w:rsid w:val="00B42E39"/>
    <w:rsid w:val="00B43703"/>
    <w:rsid w:val="00B43765"/>
    <w:rsid w:val="00B437C2"/>
    <w:rsid w:val="00B4398C"/>
    <w:rsid w:val="00B439F3"/>
    <w:rsid w:val="00B43D81"/>
    <w:rsid w:val="00B43EC4"/>
    <w:rsid w:val="00B440DE"/>
    <w:rsid w:val="00B442A0"/>
    <w:rsid w:val="00B4442E"/>
    <w:rsid w:val="00B44705"/>
    <w:rsid w:val="00B4479D"/>
    <w:rsid w:val="00B448E7"/>
    <w:rsid w:val="00B449FB"/>
    <w:rsid w:val="00B44C0E"/>
    <w:rsid w:val="00B44CEE"/>
    <w:rsid w:val="00B44E55"/>
    <w:rsid w:val="00B45409"/>
    <w:rsid w:val="00B4557F"/>
    <w:rsid w:val="00B45703"/>
    <w:rsid w:val="00B45816"/>
    <w:rsid w:val="00B458C5"/>
    <w:rsid w:val="00B45AFA"/>
    <w:rsid w:val="00B45B81"/>
    <w:rsid w:val="00B46223"/>
    <w:rsid w:val="00B46389"/>
    <w:rsid w:val="00B4643C"/>
    <w:rsid w:val="00B4660E"/>
    <w:rsid w:val="00B468FF"/>
    <w:rsid w:val="00B46CAF"/>
    <w:rsid w:val="00B46CEB"/>
    <w:rsid w:val="00B4732C"/>
    <w:rsid w:val="00B47443"/>
    <w:rsid w:val="00B479EA"/>
    <w:rsid w:val="00B47B3F"/>
    <w:rsid w:val="00B47DF8"/>
    <w:rsid w:val="00B47EC0"/>
    <w:rsid w:val="00B47EFC"/>
    <w:rsid w:val="00B503E3"/>
    <w:rsid w:val="00B505A2"/>
    <w:rsid w:val="00B505C7"/>
    <w:rsid w:val="00B5069B"/>
    <w:rsid w:val="00B507C4"/>
    <w:rsid w:val="00B50921"/>
    <w:rsid w:val="00B5096C"/>
    <w:rsid w:val="00B50A3E"/>
    <w:rsid w:val="00B50BD9"/>
    <w:rsid w:val="00B50F7F"/>
    <w:rsid w:val="00B50FC3"/>
    <w:rsid w:val="00B50FFD"/>
    <w:rsid w:val="00B511EA"/>
    <w:rsid w:val="00B51A48"/>
    <w:rsid w:val="00B51AD8"/>
    <w:rsid w:val="00B51B44"/>
    <w:rsid w:val="00B51B46"/>
    <w:rsid w:val="00B51C8F"/>
    <w:rsid w:val="00B51D3C"/>
    <w:rsid w:val="00B51D94"/>
    <w:rsid w:val="00B51ECD"/>
    <w:rsid w:val="00B520C3"/>
    <w:rsid w:val="00B520D2"/>
    <w:rsid w:val="00B52483"/>
    <w:rsid w:val="00B526A9"/>
    <w:rsid w:val="00B528E5"/>
    <w:rsid w:val="00B528FF"/>
    <w:rsid w:val="00B529E6"/>
    <w:rsid w:val="00B52B9C"/>
    <w:rsid w:val="00B52D25"/>
    <w:rsid w:val="00B5309A"/>
    <w:rsid w:val="00B531B0"/>
    <w:rsid w:val="00B533E3"/>
    <w:rsid w:val="00B53562"/>
    <w:rsid w:val="00B5377A"/>
    <w:rsid w:val="00B538BB"/>
    <w:rsid w:val="00B53963"/>
    <w:rsid w:val="00B53984"/>
    <w:rsid w:val="00B539A3"/>
    <w:rsid w:val="00B53AC7"/>
    <w:rsid w:val="00B53B62"/>
    <w:rsid w:val="00B54013"/>
    <w:rsid w:val="00B54038"/>
    <w:rsid w:val="00B5418B"/>
    <w:rsid w:val="00B541E3"/>
    <w:rsid w:val="00B5429F"/>
    <w:rsid w:val="00B5436A"/>
    <w:rsid w:val="00B54566"/>
    <w:rsid w:val="00B5472E"/>
    <w:rsid w:val="00B547CA"/>
    <w:rsid w:val="00B54978"/>
    <w:rsid w:val="00B549C9"/>
    <w:rsid w:val="00B54B00"/>
    <w:rsid w:val="00B55103"/>
    <w:rsid w:val="00B551AA"/>
    <w:rsid w:val="00B55653"/>
    <w:rsid w:val="00B55915"/>
    <w:rsid w:val="00B559FC"/>
    <w:rsid w:val="00B55B83"/>
    <w:rsid w:val="00B55EF0"/>
    <w:rsid w:val="00B5653F"/>
    <w:rsid w:val="00B56558"/>
    <w:rsid w:val="00B567F1"/>
    <w:rsid w:val="00B56A43"/>
    <w:rsid w:val="00B56A9E"/>
    <w:rsid w:val="00B56CF3"/>
    <w:rsid w:val="00B56CF8"/>
    <w:rsid w:val="00B56D4B"/>
    <w:rsid w:val="00B56EF2"/>
    <w:rsid w:val="00B5704A"/>
    <w:rsid w:val="00B570E0"/>
    <w:rsid w:val="00B57125"/>
    <w:rsid w:val="00B5732C"/>
    <w:rsid w:val="00B5746B"/>
    <w:rsid w:val="00B574FF"/>
    <w:rsid w:val="00B57651"/>
    <w:rsid w:val="00B57800"/>
    <w:rsid w:val="00B578B7"/>
    <w:rsid w:val="00B578C0"/>
    <w:rsid w:val="00B57ACA"/>
    <w:rsid w:val="00B57D2B"/>
    <w:rsid w:val="00B602FB"/>
    <w:rsid w:val="00B603CE"/>
    <w:rsid w:val="00B60447"/>
    <w:rsid w:val="00B60540"/>
    <w:rsid w:val="00B6073E"/>
    <w:rsid w:val="00B60938"/>
    <w:rsid w:val="00B60AE4"/>
    <w:rsid w:val="00B60B56"/>
    <w:rsid w:val="00B60C61"/>
    <w:rsid w:val="00B60DE5"/>
    <w:rsid w:val="00B60E5C"/>
    <w:rsid w:val="00B60F0C"/>
    <w:rsid w:val="00B6119E"/>
    <w:rsid w:val="00B612AB"/>
    <w:rsid w:val="00B61612"/>
    <w:rsid w:val="00B6172F"/>
    <w:rsid w:val="00B6181C"/>
    <w:rsid w:val="00B61AB0"/>
    <w:rsid w:val="00B61B90"/>
    <w:rsid w:val="00B61B9C"/>
    <w:rsid w:val="00B61C2D"/>
    <w:rsid w:val="00B61C61"/>
    <w:rsid w:val="00B6205E"/>
    <w:rsid w:val="00B6224E"/>
    <w:rsid w:val="00B62274"/>
    <w:rsid w:val="00B624F5"/>
    <w:rsid w:val="00B62754"/>
    <w:rsid w:val="00B628AA"/>
    <w:rsid w:val="00B62B17"/>
    <w:rsid w:val="00B62BF0"/>
    <w:rsid w:val="00B62CE6"/>
    <w:rsid w:val="00B62D05"/>
    <w:rsid w:val="00B630FF"/>
    <w:rsid w:val="00B631E2"/>
    <w:rsid w:val="00B632DC"/>
    <w:rsid w:val="00B632EB"/>
    <w:rsid w:val="00B6350D"/>
    <w:rsid w:val="00B635D7"/>
    <w:rsid w:val="00B635E9"/>
    <w:rsid w:val="00B63755"/>
    <w:rsid w:val="00B63940"/>
    <w:rsid w:val="00B63B99"/>
    <w:rsid w:val="00B63C5A"/>
    <w:rsid w:val="00B63D9F"/>
    <w:rsid w:val="00B63E10"/>
    <w:rsid w:val="00B63E1E"/>
    <w:rsid w:val="00B63E83"/>
    <w:rsid w:val="00B63F49"/>
    <w:rsid w:val="00B63FA8"/>
    <w:rsid w:val="00B6420E"/>
    <w:rsid w:val="00B6445E"/>
    <w:rsid w:val="00B647DD"/>
    <w:rsid w:val="00B64895"/>
    <w:rsid w:val="00B649A4"/>
    <w:rsid w:val="00B64BBB"/>
    <w:rsid w:val="00B64DE4"/>
    <w:rsid w:val="00B65164"/>
    <w:rsid w:val="00B65238"/>
    <w:rsid w:val="00B6532A"/>
    <w:rsid w:val="00B6536A"/>
    <w:rsid w:val="00B653E2"/>
    <w:rsid w:val="00B65745"/>
    <w:rsid w:val="00B657A8"/>
    <w:rsid w:val="00B657CA"/>
    <w:rsid w:val="00B65A53"/>
    <w:rsid w:val="00B65B5C"/>
    <w:rsid w:val="00B65C7A"/>
    <w:rsid w:val="00B65C7D"/>
    <w:rsid w:val="00B65CED"/>
    <w:rsid w:val="00B66231"/>
    <w:rsid w:val="00B662B1"/>
    <w:rsid w:val="00B666AF"/>
    <w:rsid w:val="00B669BB"/>
    <w:rsid w:val="00B66A2F"/>
    <w:rsid w:val="00B66B19"/>
    <w:rsid w:val="00B66D05"/>
    <w:rsid w:val="00B66EAD"/>
    <w:rsid w:val="00B670D1"/>
    <w:rsid w:val="00B67278"/>
    <w:rsid w:val="00B6749F"/>
    <w:rsid w:val="00B674EF"/>
    <w:rsid w:val="00B67521"/>
    <w:rsid w:val="00B676C6"/>
    <w:rsid w:val="00B678FD"/>
    <w:rsid w:val="00B67A73"/>
    <w:rsid w:val="00B67C59"/>
    <w:rsid w:val="00B67C65"/>
    <w:rsid w:val="00B67C87"/>
    <w:rsid w:val="00B67E97"/>
    <w:rsid w:val="00B67E9D"/>
    <w:rsid w:val="00B70154"/>
    <w:rsid w:val="00B7016E"/>
    <w:rsid w:val="00B7017F"/>
    <w:rsid w:val="00B703E5"/>
    <w:rsid w:val="00B7051F"/>
    <w:rsid w:val="00B70646"/>
    <w:rsid w:val="00B70773"/>
    <w:rsid w:val="00B707B0"/>
    <w:rsid w:val="00B708B5"/>
    <w:rsid w:val="00B70ACD"/>
    <w:rsid w:val="00B70B57"/>
    <w:rsid w:val="00B70C8A"/>
    <w:rsid w:val="00B70CAD"/>
    <w:rsid w:val="00B70EFF"/>
    <w:rsid w:val="00B70F96"/>
    <w:rsid w:val="00B7103A"/>
    <w:rsid w:val="00B7107B"/>
    <w:rsid w:val="00B7145B"/>
    <w:rsid w:val="00B714A4"/>
    <w:rsid w:val="00B715E0"/>
    <w:rsid w:val="00B715F1"/>
    <w:rsid w:val="00B7166A"/>
    <w:rsid w:val="00B716A3"/>
    <w:rsid w:val="00B716E7"/>
    <w:rsid w:val="00B71831"/>
    <w:rsid w:val="00B71847"/>
    <w:rsid w:val="00B719E0"/>
    <w:rsid w:val="00B71A18"/>
    <w:rsid w:val="00B71F13"/>
    <w:rsid w:val="00B72138"/>
    <w:rsid w:val="00B7228D"/>
    <w:rsid w:val="00B72297"/>
    <w:rsid w:val="00B72305"/>
    <w:rsid w:val="00B72386"/>
    <w:rsid w:val="00B72475"/>
    <w:rsid w:val="00B724B7"/>
    <w:rsid w:val="00B7250D"/>
    <w:rsid w:val="00B7266F"/>
    <w:rsid w:val="00B72828"/>
    <w:rsid w:val="00B72955"/>
    <w:rsid w:val="00B72B85"/>
    <w:rsid w:val="00B72C9A"/>
    <w:rsid w:val="00B73088"/>
    <w:rsid w:val="00B731AB"/>
    <w:rsid w:val="00B736C4"/>
    <w:rsid w:val="00B738BF"/>
    <w:rsid w:val="00B73916"/>
    <w:rsid w:val="00B73BC3"/>
    <w:rsid w:val="00B73D29"/>
    <w:rsid w:val="00B73F14"/>
    <w:rsid w:val="00B742EB"/>
    <w:rsid w:val="00B743BF"/>
    <w:rsid w:val="00B74686"/>
    <w:rsid w:val="00B7493E"/>
    <w:rsid w:val="00B7494C"/>
    <w:rsid w:val="00B74FA7"/>
    <w:rsid w:val="00B7501C"/>
    <w:rsid w:val="00B75167"/>
    <w:rsid w:val="00B751E7"/>
    <w:rsid w:val="00B7528E"/>
    <w:rsid w:val="00B7552A"/>
    <w:rsid w:val="00B75687"/>
    <w:rsid w:val="00B7571B"/>
    <w:rsid w:val="00B75861"/>
    <w:rsid w:val="00B75A96"/>
    <w:rsid w:val="00B75AAA"/>
    <w:rsid w:val="00B75BAB"/>
    <w:rsid w:val="00B75C58"/>
    <w:rsid w:val="00B75C8E"/>
    <w:rsid w:val="00B75C96"/>
    <w:rsid w:val="00B75CE7"/>
    <w:rsid w:val="00B7631E"/>
    <w:rsid w:val="00B7661E"/>
    <w:rsid w:val="00B767E0"/>
    <w:rsid w:val="00B769D9"/>
    <w:rsid w:val="00B76CFA"/>
    <w:rsid w:val="00B76D3D"/>
    <w:rsid w:val="00B76F05"/>
    <w:rsid w:val="00B77087"/>
    <w:rsid w:val="00B7711B"/>
    <w:rsid w:val="00B77381"/>
    <w:rsid w:val="00B773D0"/>
    <w:rsid w:val="00B7746F"/>
    <w:rsid w:val="00B77862"/>
    <w:rsid w:val="00B77A75"/>
    <w:rsid w:val="00B77ADD"/>
    <w:rsid w:val="00B77C17"/>
    <w:rsid w:val="00B77E32"/>
    <w:rsid w:val="00B800D1"/>
    <w:rsid w:val="00B800FF"/>
    <w:rsid w:val="00B8061F"/>
    <w:rsid w:val="00B80691"/>
    <w:rsid w:val="00B80996"/>
    <w:rsid w:val="00B80EDA"/>
    <w:rsid w:val="00B81023"/>
    <w:rsid w:val="00B814D5"/>
    <w:rsid w:val="00B81584"/>
    <w:rsid w:val="00B816D8"/>
    <w:rsid w:val="00B817CD"/>
    <w:rsid w:val="00B8181C"/>
    <w:rsid w:val="00B81A60"/>
    <w:rsid w:val="00B81AEA"/>
    <w:rsid w:val="00B81F1C"/>
    <w:rsid w:val="00B820AA"/>
    <w:rsid w:val="00B8211A"/>
    <w:rsid w:val="00B822AF"/>
    <w:rsid w:val="00B82368"/>
    <w:rsid w:val="00B82724"/>
    <w:rsid w:val="00B829F2"/>
    <w:rsid w:val="00B82A75"/>
    <w:rsid w:val="00B82B49"/>
    <w:rsid w:val="00B82CEF"/>
    <w:rsid w:val="00B82FF2"/>
    <w:rsid w:val="00B83321"/>
    <w:rsid w:val="00B835AE"/>
    <w:rsid w:val="00B837A7"/>
    <w:rsid w:val="00B83A5D"/>
    <w:rsid w:val="00B83AA5"/>
    <w:rsid w:val="00B83BC5"/>
    <w:rsid w:val="00B83E83"/>
    <w:rsid w:val="00B840A3"/>
    <w:rsid w:val="00B840C8"/>
    <w:rsid w:val="00B84211"/>
    <w:rsid w:val="00B842FF"/>
    <w:rsid w:val="00B84393"/>
    <w:rsid w:val="00B84614"/>
    <w:rsid w:val="00B8482D"/>
    <w:rsid w:val="00B84B90"/>
    <w:rsid w:val="00B84E90"/>
    <w:rsid w:val="00B8527E"/>
    <w:rsid w:val="00B853CD"/>
    <w:rsid w:val="00B85505"/>
    <w:rsid w:val="00B856E5"/>
    <w:rsid w:val="00B85D22"/>
    <w:rsid w:val="00B85E26"/>
    <w:rsid w:val="00B85E6D"/>
    <w:rsid w:val="00B85FF2"/>
    <w:rsid w:val="00B86011"/>
    <w:rsid w:val="00B860FB"/>
    <w:rsid w:val="00B86290"/>
    <w:rsid w:val="00B8644B"/>
    <w:rsid w:val="00B866BA"/>
    <w:rsid w:val="00B86773"/>
    <w:rsid w:val="00B86828"/>
    <w:rsid w:val="00B86841"/>
    <w:rsid w:val="00B8686C"/>
    <w:rsid w:val="00B86A7E"/>
    <w:rsid w:val="00B86ACA"/>
    <w:rsid w:val="00B86B18"/>
    <w:rsid w:val="00B86C9A"/>
    <w:rsid w:val="00B86DA5"/>
    <w:rsid w:val="00B86E72"/>
    <w:rsid w:val="00B87384"/>
    <w:rsid w:val="00B87436"/>
    <w:rsid w:val="00B87CF9"/>
    <w:rsid w:val="00B9014D"/>
    <w:rsid w:val="00B90192"/>
    <w:rsid w:val="00B9022B"/>
    <w:rsid w:val="00B904CE"/>
    <w:rsid w:val="00B9081E"/>
    <w:rsid w:val="00B909BE"/>
    <w:rsid w:val="00B90A59"/>
    <w:rsid w:val="00B90BB3"/>
    <w:rsid w:val="00B90CB4"/>
    <w:rsid w:val="00B90CF8"/>
    <w:rsid w:val="00B911C2"/>
    <w:rsid w:val="00B9189E"/>
    <w:rsid w:val="00B918C2"/>
    <w:rsid w:val="00B91B5F"/>
    <w:rsid w:val="00B91D99"/>
    <w:rsid w:val="00B91E85"/>
    <w:rsid w:val="00B91F06"/>
    <w:rsid w:val="00B91FDD"/>
    <w:rsid w:val="00B9209B"/>
    <w:rsid w:val="00B920CC"/>
    <w:rsid w:val="00B921D9"/>
    <w:rsid w:val="00B9239A"/>
    <w:rsid w:val="00B923DB"/>
    <w:rsid w:val="00B9277B"/>
    <w:rsid w:val="00B92784"/>
    <w:rsid w:val="00B928ED"/>
    <w:rsid w:val="00B9299E"/>
    <w:rsid w:val="00B92A96"/>
    <w:rsid w:val="00B92AF6"/>
    <w:rsid w:val="00B92B0B"/>
    <w:rsid w:val="00B92B7F"/>
    <w:rsid w:val="00B92E3C"/>
    <w:rsid w:val="00B92E88"/>
    <w:rsid w:val="00B93070"/>
    <w:rsid w:val="00B93089"/>
    <w:rsid w:val="00B93193"/>
    <w:rsid w:val="00B9324A"/>
    <w:rsid w:val="00B93274"/>
    <w:rsid w:val="00B935A9"/>
    <w:rsid w:val="00B93879"/>
    <w:rsid w:val="00B938A0"/>
    <w:rsid w:val="00B939BF"/>
    <w:rsid w:val="00B939D0"/>
    <w:rsid w:val="00B93BCF"/>
    <w:rsid w:val="00B93BE6"/>
    <w:rsid w:val="00B93D7D"/>
    <w:rsid w:val="00B93F81"/>
    <w:rsid w:val="00B94042"/>
    <w:rsid w:val="00B9420A"/>
    <w:rsid w:val="00B9434F"/>
    <w:rsid w:val="00B9438B"/>
    <w:rsid w:val="00B94450"/>
    <w:rsid w:val="00B944B4"/>
    <w:rsid w:val="00B944D9"/>
    <w:rsid w:val="00B94AC3"/>
    <w:rsid w:val="00B94B2C"/>
    <w:rsid w:val="00B94C27"/>
    <w:rsid w:val="00B94D26"/>
    <w:rsid w:val="00B94D6B"/>
    <w:rsid w:val="00B94DA9"/>
    <w:rsid w:val="00B94EE0"/>
    <w:rsid w:val="00B94F0B"/>
    <w:rsid w:val="00B95096"/>
    <w:rsid w:val="00B952CA"/>
    <w:rsid w:val="00B95330"/>
    <w:rsid w:val="00B95373"/>
    <w:rsid w:val="00B95504"/>
    <w:rsid w:val="00B95596"/>
    <w:rsid w:val="00B957EE"/>
    <w:rsid w:val="00B95D37"/>
    <w:rsid w:val="00B95E2F"/>
    <w:rsid w:val="00B95F10"/>
    <w:rsid w:val="00B96134"/>
    <w:rsid w:val="00B96167"/>
    <w:rsid w:val="00B9621B"/>
    <w:rsid w:val="00B9626E"/>
    <w:rsid w:val="00B96332"/>
    <w:rsid w:val="00B96381"/>
    <w:rsid w:val="00B9644D"/>
    <w:rsid w:val="00B96474"/>
    <w:rsid w:val="00B96564"/>
    <w:rsid w:val="00B96693"/>
    <w:rsid w:val="00B96AE8"/>
    <w:rsid w:val="00B96BF8"/>
    <w:rsid w:val="00B96CD3"/>
    <w:rsid w:val="00B96EB8"/>
    <w:rsid w:val="00B96FDE"/>
    <w:rsid w:val="00B9715E"/>
    <w:rsid w:val="00B97515"/>
    <w:rsid w:val="00B9757F"/>
    <w:rsid w:val="00B9764F"/>
    <w:rsid w:val="00B9768B"/>
    <w:rsid w:val="00B97746"/>
    <w:rsid w:val="00B97F01"/>
    <w:rsid w:val="00B97F9D"/>
    <w:rsid w:val="00BA0473"/>
    <w:rsid w:val="00BA04AC"/>
    <w:rsid w:val="00BA050A"/>
    <w:rsid w:val="00BA0A7E"/>
    <w:rsid w:val="00BA0BCB"/>
    <w:rsid w:val="00BA0BD7"/>
    <w:rsid w:val="00BA0BF1"/>
    <w:rsid w:val="00BA0C22"/>
    <w:rsid w:val="00BA0D4A"/>
    <w:rsid w:val="00BA0E0C"/>
    <w:rsid w:val="00BA0E5A"/>
    <w:rsid w:val="00BA0F4A"/>
    <w:rsid w:val="00BA100C"/>
    <w:rsid w:val="00BA1446"/>
    <w:rsid w:val="00BA1549"/>
    <w:rsid w:val="00BA1592"/>
    <w:rsid w:val="00BA17FC"/>
    <w:rsid w:val="00BA1954"/>
    <w:rsid w:val="00BA19DB"/>
    <w:rsid w:val="00BA1ADA"/>
    <w:rsid w:val="00BA22F2"/>
    <w:rsid w:val="00BA2355"/>
    <w:rsid w:val="00BA2390"/>
    <w:rsid w:val="00BA23BE"/>
    <w:rsid w:val="00BA2505"/>
    <w:rsid w:val="00BA26B3"/>
    <w:rsid w:val="00BA2874"/>
    <w:rsid w:val="00BA289F"/>
    <w:rsid w:val="00BA2A5E"/>
    <w:rsid w:val="00BA2C3F"/>
    <w:rsid w:val="00BA2CB3"/>
    <w:rsid w:val="00BA2D33"/>
    <w:rsid w:val="00BA2D73"/>
    <w:rsid w:val="00BA2D86"/>
    <w:rsid w:val="00BA343C"/>
    <w:rsid w:val="00BA35D9"/>
    <w:rsid w:val="00BA373A"/>
    <w:rsid w:val="00BA388A"/>
    <w:rsid w:val="00BA3D86"/>
    <w:rsid w:val="00BA40A1"/>
    <w:rsid w:val="00BA40AB"/>
    <w:rsid w:val="00BA436F"/>
    <w:rsid w:val="00BA4594"/>
    <w:rsid w:val="00BA4D60"/>
    <w:rsid w:val="00BA4D7B"/>
    <w:rsid w:val="00BA4DE0"/>
    <w:rsid w:val="00BA4ED2"/>
    <w:rsid w:val="00BA5445"/>
    <w:rsid w:val="00BA5483"/>
    <w:rsid w:val="00BA5503"/>
    <w:rsid w:val="00BA5682"/>
    <w:rsid w:val="00BA56BC"/>
    <w:rsid w:val="00BA5758"/>
    <w:rsid w:val="00BA5B87"/>
    <w:rsid w:val="00BA5BDB"/>
    <w:rsid w:val="00BA5CA3"/>
    <w:rsid w:val="00BA5D0D"/>
    <w:rsid w:val="00BA5E79"/>
    <w:rsid w:val="00BA5EA1"/>
    <w:rsid w:val="00BA5EB3"/>
    <w:rsid w:val="00BA612A"/>
    <w:rsid w:val="00BA6288"/>
    <w:rsid w:val="00BA6618"/>
    <w:rsid w:val="00BA6637"/>
    <w:rsid w:val="00BA67AB"/>
    <w:rsid w:val="00BA67E7"/>
    <w:rsid w:val="00BA6AB6"/>
    <w:rsid w:val="00BA6B7D"/>
    <w:rsid w:val="00BA6C9C"/>
    <w:rsid w:val="00BA6DD8"/>
    <w:rsid w:val="00BA6EAB"/>
    <w:rsid w:val="00BA71B6"/>
    <w:rsid w:val="00BA721B"/>
    <w:rsid w:val="00BA7685"/>
    <w:rsid w:val="00BA76A3"/>
    <w:rsid w:val="00BA78E9"/>
    <w:rsid w:val="00BA79A7"/>
    <w:rsid w:val="00BA79BC"/>
    <w:rsid w:val="00BA7B1C"/>
    <w:rsid w:val="00BA7C63"/>
    <w:rsid w:val="00BA7D87"/>
    <w:rsid w:val="00BA7E18"/>
    <w:rsid w:val="00BA7EC0"/>
    <w:rsid w:val="00BB0071"/>
    <w:rsid w:val="00BB010C"/>
    <w:rsid w:val="00BB01B3"/>
    <w:rsid w:val="00BB030C"/>
    <w:rsid w:val="00BB0431"/>
    <w:rsid w:val="00BB0511"/>
    <w:rsid w:val="00BB06DB"/>
    <w:rsid w:val="00BB074A"/>
    <w:rsid w:val="00BB0765"/>
    <w:rsid w:val="00BB09B3"/>
    <w:rsid w:val="00BB09E0"/>
    <w:rsid w:val="00BB0AB2"/>
    <w:rsid w:val="00BB0B1A"/>
    <w:rsid w:val="00BB0EF2"/>
    <w:rsid w:val="00BB0F8A"/>
    <w:rsid w:val="00BB105D"/>
    <w:rsid w:val="00BB13D3"/>
    <w:rsid w:val="00BB14F8"/>
    <w:rsid w:val="00BB1567"/>
    <w:rsid w:val="00BB16C7"/>
    <w:rsid w:val="00BB1757"/>
    <w:rsid w:val="00BB17ED"/>
    <w:rsid w:val="00BB18E5"/>
    <w:rsid w:val="00BB190E"/>
    <w:rsid w:val="00BB1928"/>
    <w:rsid w:val="00BB1A6E"/>
    <w:rsid w:val="00BB1D33"/>
    <w:rsid w:val="00BB1D47"/>
    <w:rsid w:val="00BB1D96"/>
    <w:rsid w:val="00BB205A"/>
    <w:rsid w:val="00BB2373"/>
    <w:rsid w:val="00BB2662"/>
    <w:rsid w:val="00BB2BF9"/>
    <w:rsid w:val="00BB2FE0"/>
    <w:rsid w:val="00BB32AC"/>
    <w:rsid w:val="00BB33C4"/>
    <w:rsid w:val="00BB34E1"/>
    <w:rsid w:val="00BB398D"/>
    <w:rsid w:val="00BB3A09"/>
    <w:rsid w:val="00BB3B1A"/>
    <w:rsid w:val="00BB3BEF"/>
    <w:rsid w:val="00BB3DF5"/>
    <w:rsid w:val="00BB3E40"/>
    <w:rsid w:val="00BB3E79"/>
    <w:rsid w:val="00BB3FBD"/>
    <w:rsid w:val="00BB401D"/>
    <w:rsid w:val="00BB4296"/>
    <w:rsid w:val="00BB42BC"/>
    <w:rsid w:val="00BB4332"/>
    <w:rsid w:val="00BB44EB"/>
    <w:rsid w:val="00BB451B"/>
    <w:rsid w:val="00BB47C1"/>
    <w:rsid w:val="00BB4A84"/>
    <w:rsid w:val="00BB4F90"/>
    <w:rsid w:val="00BB5124"/>
    <w:rsid w:val="00BB5341"/>
    <w:rsid w:val="00BB5524"/>
    <w:rsid w:val="00BB557D"/>
    <w:rsid w:val="00BB55F7"/>
    <w:rsid w:val="00BB56ED"/>
    <w:rsid w:val="00BB571C"/>
    <w:rsid w:val="00BB5903"/>
    <w:rsid w:val="00BB609E"/>
    <w:rsid w:val="00BB63FB"/>
    <w:rsid w:val="00BB6419"/>
    <w:rsid w:val="00BB641E"/>
    <w:rsid w:val="00BB6453"/>
    <w:rsid w:val="00BB6461"/>
    <w:rsid w:val="00BB6A59"/>
    <w:rsid w:val="00BB6BE5"/>
    <w:rsid w:val="00BB6CFC"/>
    <w:rsid w:val="00BB6DCC"/>
    <w:rsid w:val="00BB6E41"/>
    <w:rsid w:val="00BB7400"/>
    <w:rsid w:val="00BB763B"/>
    <w:rsid w:val="00BB7862"/>
    <w:rsid w:val="00BB7889"/>
    <w:rsid w:val="00BB7B05"/>
    <w:rsid w:val="00BC0087"/>
    <w:rsid w:val="00BC0A50"/>
    <w:rsid w:val="00BC0A94"/>
    <w:rsid w:val="00BC0B80"/>
    <w:rsid w:val="00BC0C54"/>
    <w:rsid w:val="00BC0D4B"/>
    <w:rsid w:val="00BC0D4E"/>
    <w:rsid w:val="00BC0D84"/>
    <w:rsid w:val="00BC1029"/>
    <w:rsid w:val="00BC1167"/>
    <w:rsid w:val="00BC1180"/>
    <w:rsid w:val="00BC12CA"/>
    <w:rsid w:val="00BC12E1"/>
    <w:rsid w:val="00BC146A"/>
    <w:rsid w:val="00BC1505"/>
    <w:rsid w:val="00BC16B9"/>
    <w:rsid w:val="00BC16F2"/>
    <w:rsid w:val="00BC175B"/>
    <w:rsid w:val="00BC1B81"/>
    <w:rsid w:val="00BC1BA1"/>
    <w:rsid w:val="00BC1FF6"/>
    <w:rsid w:val="00BC2085"/>
    <w:rsid w:val="00BC214C"/>
    <w:rsid w:val="00BC225E"/>
    <w:rsid w:val="00BC2478"/>
    <w:rsid w:val="00BC25BE"/>
    <w:rsid w:val="00BC26F1"/>
    <w:rsid w:val="00BC28B9"/>
    <w:rsid w:val="00BC2934"/>
    <w:rsid w:val="00BC2987"/>
    <w:rsid w:val="00BC2A1B"/>
    <w:rsid w:val="00BC2AAD"/>
    <w:rsid w:val="00BC2B78"/>
    <w:rsid w:val="00BC2C55"/>
    <w:rsid w:val="00BC2DEE"/>
    <w:rsid w:val="00BC2E40"/>
    <w:rsid w:val="00BC318D"/>
    <w:rsid w:val="00BC31D9"/>
    <w:rsid w:val="00BC3214"/>
    <w:rsid w:val="00BC32AC"/>
    <w:rsid w:val="00BC3502"/>
    <w:rsid w:val="00BC3632"/>
    <w:rsid w:val="00BC379F"/>
    <w:rsid w:val="00BC37DD"/>
    <w:rsid w:val="00BC3881"/>
    <w:rsid w:val="00BC3A24"/>
    <w:rsid w:val="00BC3C98"/>
    <w:rsid w:val="00BC3CE1"/>
    <w:rsid w:val="00BC3D08"/>
    <w:rsid w:val="00BC3D78"/>
    <w:rsid w:val="00BC3FB9"/>
    <w:rsid w:val="00BC42D5"/>
    <w:rsid w:val="00BC434D"/>
    <w:rsid w:val="00BC463E"/>
    <w:rsid w:val="00BC4761"/>
    <w:rsid w:val="00BC487C"/>
    <w:rsid w:val="00BC4887"/>
    <w:rsid w:val="00BC4890"/>
    <w:rsid w:val="00BC4A6B"/>
    <w:rsid w:val="00BC4AEE"/>
    <w:rsid w:val="00BC4D04"/>
    <w:rsid w:val="00BC4D63"/>
    <w:rsid w:val="00BC5073"/>
    <w:rsid w:val="00BC518A"/>
    <w:rsid w:val="00BC529B"/>
    <w:rsid w:val="00BC5588"/>
    <w:rsid w:val="00BC56FA"/>
    <w:rsid w:val="00BC5775"/>
    <w:rsid w:val="00BC57CE"/>
    <w:rsid w:val="00BC5BFB"/>
    <w:rsid w:val="00BC5C44"/>
    <w:rsid w:val="00BC5CE2"/>
    <w:rsid w:val="00BC5D71"/>
    <w:rsid w:val="00BC5E84"/>
    <w:rsid w:val="00BC5E8A"/>
    <w:rsid w:val="00BC5F9A"/>
    <w:rsid w:val="00BC5FD3"/>
    <w:rsid w:val="00BC608E"/>
    <w:rsid w:val="00BC60B7"/>
    <w:rsid w:val="00BC6148"/>
    <w:rsid w:val="00BC618E"/>
    <w:rsid w:val="00BC6322"/>
    <w:rsid w:val="00BC64CA"/>
    <w:rsid w:val="00BC69E2"/>
    <w:rsid w:val="00BC6B26"/>
    <w:rsid w:val="00BC6B70"/>
    <w:rsid w:val="00BC70B2"/>
    <w:rsid w:val="00BC7241"/>
    <w:rsid w:val="00BC73F7"/>
    <w:rsid w:val="00BC74A7"/>
    <w:rsid w:val="00BC753C"/>
    <w:rsid w:val="00BC7592"/>
    <w:rsid w:val="00BC7780"/>
    <w:rsid w:val="00BC799D"/>
    <w:rsid w:val="00BC7A9E"/>
    <w:rsid w:val="00BC7B46"/>
    <w:rsid w:val="00BD0005"/>
    <w:rsid w:val="00BD005C"/>
    <w:rsid w:val="00BD0339"/>
    <w:rsid w:val="00BD03DF"/>
    <w:rsid w:val="00BD0483"/>
    <w:rsid w:val="00BD0515"/>
    <w:rsid w:val="00BD057E"/>
    <w:rsid w:val="00BD05A6"/>
    <w:rsid w:val="00BD0678"/>
    <w:rsid w:val="00BD0AF3"/>
    <w:rsid w:val="00BD0C49"/>
    <w:rsid w:val="00BD0D9C"/>
    <w:rsid w:val="00BD137B"/>
    <w:rsid w:val="00BD14C3"/>
    <w:rsid w:val="00BD15EB"/>
    <w:rsid w:val="00BD18CF"/>
    <w:rsid w:val="00BD1A94"/>
    <w:rsid w:val="00BD1A97"/>
    <w:rsid w:val="00BD1B04"/>
    <w:rsid w:val="00BD1C07"/>
    <w:rsid w:val="00BD1DA7"/>
    <w:rsid w:val="00BD1DFF"/>
    <w:rsid w:val="00BD1E7B"/>
    <w:rsid w:val="00BD2381"/>
    <w:rsid w:val="00BD25F4"/>
    <w:rsid w:val="00BD264F"/>
    <w:rsid w:val="00BD26D3"/>
    <w:rsid w:val="00BD28A6"/>
    <w:rsid w:val="00BD2906"/>
    <w:rsid w:val="00BD2955"/>
    <w:rsid w:val="00BD2A2D"/>
    <w:rsid w:val="00BD2BA0"/>
    <w:rsid w:val="00BD2DA8"/>
    <w:rsid w:val="00BD2E42"/>
    <w:rsid w:val="00BD2E6D"/>
    <w:rsid w:val="00BD2FE8"/>
    <w:rsid w:val="00BD31D3"/>
    <w:rsid w:val="00BD31F0"/>
    <w:rsid w:val="00BD3226"/>
    <w:rsid w:val="00BD34F2"/>
    <w:rsid w:val="00BD3514"/>
    <w:rsid w:val="00BD3584"/>
    <w:rsid w:val="00BD3718"/>
    <w:rsid w:val="00BD385A"/>
    <w:rsid w:val="00BD3A72"/>
    <w:rsid w:val="00BD3C96"/>
    <w:rsid w:val="00BD3FC5"/>
    <w:rsid w:val="00BD3FD1"/>
    <w:rsid w:val="00BD40C6"/>
    <w:rsid w:val="00BD40D2"/>
    <w:rsid w:val="00BD414B"/>
    <w:rsid w:val="00BD41FE"/>
    <w:rsid w:val="00BD423C"/>
    <w:rsid w:val="00BD440B"/>
    <w:rsid w:val="00BD449E"/>
    <w:rsid w:val="00BD4544"/>
    <w:rsid w:val="00BD4991"/>
    <w:rsid w:val="00BD4AE5"/>
    <w:rsid w:val="00BD549C"/>
    <w:rsid w:val="00BD5668"/>
    <w:rsid w:val="00BD5736"/>
    <w:rsid w:val="00BD585D"/>
    <w:rsid w:val="00BD5CCC"/>
    <w:rsid w:val="00BD5CE0"/>
    <w:rsid w:val="00BD6299"/>
    <w:rsid w:val="00BD631E"/>
    <w:rsid w:val="00BD63EC"/>
    <w:rsid w:val="00BD6516"/>
    <w:rsid w:val="00BD654B"/>
    <w:rsid w:val="00BD66F1"/>
    <w:rsid w:val="00BD68AC"/>
    <w:rsid w:val="00BD6AD0"/>
    <w:rsid w:val="00BD6BA2"/>
    <w:rsid w:val="00BD6EAC"/>
    <w:rsid w:val="00BD7168"/>
    <w:rsid w:val="00BD71B3"/>
    <w:rsid w:val="00BD71D7"/>
    <w:rsid w:val="00BD73CF"/>
    <w:rsid w:val="00BD7755"/>
    <w:rsid w:val="00BD7CB3"/>
    <w:rsid w:val="00BD7D72"/>
    <w:rsid w:val="00BD7E52"/>
    <w:rsid w:val="00BE02D0"/>
    <w:rsid w:val="00BE05F9"/>
    <w:rsid w:val="00BE0616"/>
    <w:rsid w:val="00BE0677"/>
    <w:rsid w:val="00BE0751"/>
    <w:rsid w:val="00BE079E"/>
    <w:rsid w:val="00BE0918"/>
    <w:rsid w:val="00BE0B1A"/>
    <w:rsid w:val="00BE0C2F"/>
    <w:rsid w:val="00BE0C89"/>
    <w:rsid w:val="00BE0C8B"/>
    <w:rsid w:val="00BE0D48"/>
    <w:rsid w:val="00BE0E3A"/>
    <w:rsid w:val="00BE100F"/>
    <w:rsid w:val="00BE1022"/>
    <w:rsid w:val="00BE1253"/>
    <w:rsid w:val="00BE1287"/>
    <w:rsid w:val="00BE16E3"/>
    <w:rsid w:val="00BE1AA0"/>
    <w:rsid w:val="00BE1B04"/>
    <w:rsid w:val="00BE1BCA"/>
    <w:rsid w:val="00BE1D7B"/>
    <w:rsid w:val="00BE1D86"/>
    <w:rsid w:val="00BE1E50"/>
    <w:rsid w:val="00BE1FA8"/>
    <w:rsid w:val="00BE1FDF"/>
    <w:rsid w:val="00BE22EB"/>
    <w:rsid w:val="00BE23FD"/>
    <w:rsid w:val="00BE2D24"/>
    <w:rsid w:val="00BE2DB9"/>
    <w:rsid w:val="00BE2EE9"/>
    <w:rsid w:val="00BE2FAC"/>
    <w:rsid w:val="00BE343D"/>
    <w:rsid w:val="00BE36C1"/>
    <w:rsid w:val="00BE37D1"/>
    <w:rsid w:val="00BE3853"/>
    <w:rsid w:val="00BE3AC7"/>
    <w:rsid w:val="00BE3B7F"/>
    <w:rsid w:val="00BE3E01"/>
    <w:rsid w:val="00BE3ED3"/>
    <w:rsid w:val="00BE40BD"/>
    <w:rsid w:val="00BE411B"/>
    <w:rsid w:val="00BE413B"/>
    <w:rsid w:val="00BE4247"/>
    <w:rsid w:val="00BE433C"/>
    <w:rsid w:val="00BE43CE"/>
    <w:rsid w:val="00BE44EC"/>
    <w:rsid w:val="00BE4565"/>
    <w:rsid w:val="00BE462F"/>
    <w:rsid w:val="00BE4639"/>
    <w:rsid w:val="00BE46A7"/>
    <w:rsid w:val="00BE46B1"/>
    <w:rsid w:val="00BE470B"/>
    <w:rsid w:val="00BE4746"/>
    <w:rsid w:val="00BE479C"/>
    <w:rsid w:val="00BE486F"/>
    <w:rsid w:val="00BE4913"/>
    <w:rsid w:val="00BE4B8D"/>
    <w:rsid w:val="00BE4E46"/>
    <w:rsid w:val="00BE4EDE"/>
    <w:rsid w:val="00BE501D"/>
    <w:rsid w:val="00BE5328"/>
    <w:rsid w:val="00BE5517"/>
    <w:rsid w:val="00BE572A"/>
    <w:rsid w:val="00BE58A8"/>
    <w:rsid w:val="00BE5997"/>
    <w:rsid w:val="00BE59ED"/>
    <w:rsid w:val="00BE5A76"/>
    <w:rsid w:val="00BE5AEA"/>
    <w:rsid w:val="00BE5C66"/>
    <w:rsid w:val="00BE5CDC"/>
    <w:rsid w:val="00BE5E4D"/>
    <w:rsid w:val="00BE5E67"/>
    <w:rsid w:val="00BE5F20"/>
    <w:rsid w:val="00BE5FF4"/>
    <w:rsid w:val="00BE6328"/>
    <w:rsid w:val="00BE65CB"/>
    <w:rsid w:val="00BE686A"/>
    <w:rsid w:val="00BE68BD"/>
    <w:rsid w:val="00BE68EC"/>
    <w:rsid w:val="00BE6987"/>
    <w:rsid w:val="00BE69FD"/>
    <w:rsid w:val="00BE6D93"/>
    <w:rsid w:val="00BE6E78"/>
    <w:rsid w:val="00BE6F98"/>
    <w:rsid w:val="00BE6FEB"/>
    <w:rsid w:val="00BE7507"/>
    <w:rsid w:val="00BE7519"/>
    <w:rsid w:val="00BE752E"/>
    <w:rsid w:val="00BE7822"/>
    <w:rsid w:val="00BE7CE7"/>
    <w:rsid w:val="00BE7DA9"/>
    <w:rsid w:val="00BE7E62"/>
    <w:rsid w:val="00BE7EF3"/>
    <w:rsid w:val="00BF023B"/>
    <w:rsid w:val="00BF03DD"/>
    <w:rsid w:val="00BF059D"/>
    <w:rsid w:val="00BF0621"/>
    <w:rsid w:val="00BF0D8C"/>
    <w:rsid w:val="00BF0FE0"/>
    <w:rsid w:val="00BF1079"/>
    <w:rsid w:val="00BF11DA"/>
    <w:rsid w:val="00BF1239"/>
    <w:rsid w:val="00BF12CC"/>
    <w:rsid w:val="00BF140C"/>
    <w:rsid w:val="00BF1442"/>
    <w:rsid w:val="00BF1445"/>
    <w:rsid w:val="00BF169E"/>
    <w:rsid w:val="00BF16CF"/>
    <w:rsid w:val="00BF1880"/>
    <w:rsid w:val="00BF1ACA"/>
    <w:rsid w:val="00BF1C7F"/>
    <w:rsid w:val="00BF1DA0"/>
    <w:rsid w:val="00BF2015"/>
    <w:rsid w:val="00BF2161"/>
    <w:rsid w:val="00BF221C"/>
    <w:rsid w:val="00BF2322"/>
    <w:rsid w:val="00BF28FF"/>
    <w:rsid w:val="00BF2977"/>
    <w:rsid w:val="00BF29E1"/>
    <w:rsid w:val="00BF2A5E"/>
    <w:rsid w:val="00BF2CDF"/>
    <w:rsid w:val="00BF2D1A"/>
    <w:rsid w:val="00BF2DE6"/>
    <w:rsid w:val="00BF2F01"/>
    <w:rsid w:val="00BF31BC"/>
    <w:rsid w:val="00BF32C9"/>
    <w:rsid w:val="00BF33E0"/>
    <w:rsid w:val="00BF35ED"/>
    <w:rsid w:val="00BF36E4"/>
    <w:rsid w:val="00BF379E"/>
    <w:rsid w:val="00BF399E"/>
    <w:rsid w:val="00BF3D02"/>
    <w:rsid w:val="00BF4146"/>
    <w:rsid w:val="00BF41FB"/>
    <w:rsid w:val="00BF4360"/>
    <w:rsid w:val="00BF4567"/>
    <w:rsid w:val="00BF46DD"/>
    <w:rsid w:val="00BF4935"/>
    <w:rsid w:val="00BF4B5A"/>
    <w:rsid w:val="00BF4DA1"/>
    <w:rsid w:val="00BF4DB5"/>
    <w:rsid w:val="00BF4DCD"/>
    <w:rsid w:val="00BF4EB9"/>
    <w:rsid w:val="00BF4FBF"/>
    <w:rsid w:val="00BF54DF"/>
    <w:rsid w:val="00BF5712"/>
    <w:rsid w:val="00BF589E"/>
    <w:rsid w:val="00BF5927"/>
    <w:rsid w:val="00BF5994"/>
    <w:rsid w:val="00BF5A01"/>
    <w:rsid w:val="00BF5BD8"/>
    <w:rsid w:val="00BF5E89"/>
    <w:rsid w:val="00BF6028"/>
    <w:rsid w:val="00BF6061"/>
    <w:rsid w:val="00BF60E3"/>
    <w:rsid w:val="00BF61F1"/>
    <w:rsid w:val="00BF626D"/>
    <w:rsid w:val="00BF6689"/>
    <w:rsid w:val="00BF679A"/>
    <w:rsid w:val="00BF68BC"/>
    <w:rsid w:val="00BF6AA9"/>
    <w:rsid w:val="00BF6BC2"/>
    <w:rsid w:val="00BF6BCB"/>
    <w:rsid w:val="00BF6DDA"/>
    <w:rsid w:val="00BF6EB1"/>
    <w:rsid w:val="00BF7063"/>
    <w:rsid w:val="00BF728E"/>
    <w:rsid w:val="00BF7680"/>
    <w:rsid w:val="00BF788F"/>
    <w:rsid w:val="00BF7C55"/>
    <w:rsid w:val="00BF7D40"/>
    <w:rsid w:val="00BF7DBE"/>
    <w:rsid w:val="00BF7DEA"/>
    <w:rsid w:val="00BF7DF5"/>
    <w:rsid w:val="00BF7E90"/>
    <w:rsid w:val="00BF7F11"/>
    <w:rsid w:val="00BF7F53"/>
    <w:rsid w:val="00C00064"/>
    <w:rsid w:val="00C007ED"/>
    <w:rsid w:val="00C00A75"/>
    <w:rsid w:val="00C00A87"/>
    <w:rsid w:val="00C00B19"/>
    <w:rsid w:val="00C00B27"/>
    <w:rsid w:val="00C00B28"/>
    <w:rsid w:val="00C00DE4"/>
    <w:rsid w:val="00C01A60"/>
    <w:rsid w:val="00C01A9C"/>
    <w:rsid w:val="00C01B33"/>
    <w:rsid w:val="00C02195"/>
    <w:rsid w:val="00C02196"/>
    <w:rsid w:val="00C021E0"/>
    <w:rsid w:val="00C02750"/>
    <w:rsid w:val="00C0291F"/>
    <w:rsid w:val="00C02A29"/>
    <w:rsid w:val="00C02BF8"/>
    <w:rsid w:val="00C02D49"/>
    <w:rsid w:val="00C02E4A"/>
    <w:rsid w:val="00C02E7A"/>
    <w:rsid w:val="00C030F9"/>
    <w:rsid w:val="00C036C6"/>
    <w:rsid w:val="00C038F2"/>
    <w:rsid w:val="00C03988"/>
    <w:rsid w:val="00C0399E"/>
    <w:rsid w:val="00C03A2F"/>
    <w:rsid w:val="00C03A83"/>
    <w:rsid w:val="00C03AE2"/>
    <w:rsid w:val="00C03DEB"/>
    <w:rsid w:val="00C045C8"/>
    <w:rsid w:val="00C046C5"/>
    <w:rsid w:val="00C04863"/>
    <w:rsid w:val="00C04C84"/>
    <w:rsid w:val="00C04D67"/>
    <w:rsid w:val="00C0503E"/>
    <w:rsid w:val="00C054FE"/>
    <w:rsid w:val="00C0551E"/>
    <w:rsid w:val="00C055A5"/>
    <w:rsid w:val="00C055A7"/>
    <w:rsid w:val="00C055EE"/>
    <w:rsid w:val="00C058CD"/>
    <w:rsid w:val="00C05926"/>
    <w:rsid w:val="00C05928"/>
    <w:rsid w:val="00C05A18"/>
    <w:rsid w:val="00C05B88"/>
    <w:rsid w:val="00C05C20"/>
    <w:rsid w:val="00C05C25"/>
    <w:rsid w:val="00C05C4F"/>
    <w:rsid w:val="00C05E0F"/>
    <w:rsid w:val="00C05E8C"/>
    <w:rsid w:val="00C0601D"/>
    <w:rsid w:val="00C060E3"/>
    <w:rsid w:val="00C06461"/>
    <w:rsid w:val="00C068CB"/>
    <w:rsid w:val="00C06A18"/>
    <w:rsid w:val="00C06FD0"/>
    <w:rsid w:val="00C070BC"/>
    <w:rsid w:val="00C070D1"/>
    <w:rsid w:val="00C071BB"/>
    <w:rsid w:val="00C07562"/>
    <w:rsid w:val="00C07592"/>
    <w:rsid w:val="00C0759D"/>
    <w:rsid w:val="00C07631"/>
    <w:rsid w:val="00C07663"/>
    <w:rsid w:val="00C078A4"/>
    <w:rsid w:val="00C0791F"/>
    <w:rsid w:val="00C07B1B"/>
    <w:rsid w:val="00C07C0A"/>
    <w:rsid w:val="00C07D0B"/>
    <w:rsid w:val="00C07E70"/>
    <w:rsid w:val="00C07F7F"/>
    <w:rsid w:val="00C07FF4"/>
    <w:rsid w:val="00C10215"/>
    <w:rsid w:val="00C1042F"/>
    <w:rsid w:val="00C1084B"/>
    <w:rsid w:val="00C1087E"/>
    <w:rsid w:val="00C10900"/>
    <w:rsid w:val="00C10A53"/>
    <w:rsid w:val="00C10AD2"/>
    <w:rsid w:val="00C10AF8"/>
    <w:rsid w:val="00C10CA3"/>
    <w:rsid w:val="00C11024"/>
    <w:rsid w:val="00C110EC"/>
    <w:rsid w:val="00C11166"/>
    <w:rsid w:val="00C11468"/>
    <w:rsid w:val="00C1160A"/>
    <w:rsid w:val="00C11984"/>
    <w:rsid w:val="00C119A1"/>
    <w:rsid w:val="00C119B7"/>
    <w:rsid w:val="00C11B53"/>
    <w:rsid w:val="00C11B76"/>
    <w:rsid w:val="00C11E26"/>
    <w:rsid w:val="00C11F19"/>
    <w:rsid w:val="00C12007"/>
    <w:rsid w:val="00C120AB"/>
    <w:rsid w:val="00C12530"/>
    <w:rsid w:val="00C1282F"/>
    <w:rsid w:val="00C12876"/>
    <w:rsid w:val="00C128DD"/>
    <w:rsid w:val="00C12B26"/>
    <w:rsid w:val="00C12C7E"/>
    <w:rsid w:val="00C13202"/>
    <w:rsid w:val="00C132D5"/>
    <w:rsid w:val="00C1339D"/>
    <w:rsid w:val="00C13475"/>
    <w:rsid w:val="00C136C1"/>
    <w:rsid w:val="00C136C9"/>
    <w:rsid w:val="00C136D8"/>
    <w:rsid w:val="00C138A1"/>
    <w:rsid w:val="00C1391C"/>
    <w:rsid w:val="00C13989"/>
    <w:rsid w:val="00C13D88"/>
    <w:rsid w:val="00C13E66"/>
    <w:rsid w:val="00C1422B"/>
    <w:rsid w:val="00C14298"/>
    <w:rsid w:val="00C14429"/>
    <w:rsid w:val="00C145CB"/>
    <w:rsid w:val="00C1467D"/>
    <w:rsid w:val="00C147B1"/>
    <w:rsid w:val="00C148E7"/>
    <w:rsid w:val="00C1495A"/>
    <w:rsid w:val="00C149D8"/>
    <w:rsid w:val="00C14A11"/>
    <w:rsid w:val="00C14C6B"/>
    <w:rsid w:val="00C14F3B"/>
    <w:rsid w:val="00C14FE8"/>
    <w:rsid w:val="00C15046"/>
    <w:rsid w:val="00C15260"/>
    <w:rsid w:val="00C1535B"/>
    <w:rsid w:val="00C1540E"/>
    <w:rsid w:val="00C15572"/>
    <w:rsid w:val="00C155FD"/>
    <w:rsid w:val="00C1579C"/>
    <w:rsid w:val="00C1596D"/>
    <w:rsid w:val="00C15A5B"/>
    <w:rsid w:val="00C15B38"/>
    <w:rsid w:val="00C15F90"/>
    <w:rsid w:val="00C1605D"/>
    <w:rsid w:val="00C16087"/>
    <w:rsid w:val="00C16323"/>
    <w:rsid w:val="00C163D6"/>
    <w:rsid w:val="00C1653D"/>
    <w:rsid w:val="00C16560"/>
    <w:rsid w:val="00C1668D"/>
    <w:rsid w:val="00C1675F"/>
    <w:rsid w:val="00C16779"/>
    <w:rsid w:val="00C167D8"/>
    <w:rsid w:val="00C16923"/>
    <w:rsid w:val="00C16968"/>
    <w:rsid w:val="00C16AC7"/>
    <w:rsid w:val="00C16B26"/>
    <w:rsid w:val="00C16B2C"/>
    <w:rsid w:val="00C16CBD"/>
    <w:rsid w:val="00C16D22"/>
    <w:rsid w:val="00C16D9B"/>
    <w:rsid w:val="00C16FD4"/>
    <w:rsid w:val="00C17092"/>
    <w:rsid w:val="00C175CB"/>
    <w:rsid w:val="00C17CBC"/>
    <w:rsid w:val="00C17E42"/>
    <w:rsid w:val="00C17EBB"/>
    <w:rsid w:val="00C17F85"/>
    <w:rsid w:val="00C2017E"/>
    <w:rsid w:val="00C203C7"/>
    <w:rsid w:val="00C2059B"/>
    <w:rsid w:val="00C205CA"/>
    <w:rsid w:val="00C205F7"/>
    <w:rsid w:val="00C20CA8"/>
    <w:rsid w:val="00C20D68"/>
    <w:rsid w:val="00C20D73"/>
    <w:rsid w:val="00C210AA"/>
    <w:rsid w:val="00C2111F"/>
    <w:rsid w:val="00C217D9"/>
    <w:rsid w:val="00C21907"/>
    <w:rsid w:val="00C21957"/>
    <w:rsid w:val="00C21C60"/>
    <w:rsid w:val="00C21EFE"/>
    <w:rsid w:val="00C2208C"/>
    <w:rsid w:val="00C221EC"/>
    <w:rsid w:val="00C22213"/>
    <w:rsid w:val="00C22244"/>
    <w:rsid w:val="00C224BD"/>
    <w:rsid w:val="00C226E4"/>
    <w:rsid w:val="00C227DA"/>
    <w:rsid w:val="00C22B94"/>
    <w:rsid w:val="00C230FD"/>
    <w:rsid w:val="00C23285"/>
    <w:rsid w:val="00C2332A"/>
    <w:rsid w:val="00C23488"/>
    <w:rsid w:val="00C23685"/>
    <w:rsid w:val="00C236A5"/>
    <w:rsid w:val="00C23A0D"/>
    <w:rsid w:val="00C23DDD"/>
    <w:rsid w:val="00C23E34"/>
    <w:rsid w:val="00C23E48"/>
    <w:rsid w:val="00C23EC0"/>
    <w:rsid w:val="00C23F0C"/>
    <w:rsid w:val="00C24050"/>
    <w:rsid w:val="00C2452F"/>
    <w:rsid w:val="00C2479F"/>
    <w:rsid w:val="00C247D8"/>
    <w:rsid w:val="00C2481C"/>
    <w:rsid w:val="00C24AE0"/>
    <w:rsid w:val="00C24E33"/>
    <w:rsid w:val="00C24EBE"/>
    <w:rsid w:val="00C24F2C"/>
    <w:rsid w:val="00C25091"/>
    <w:rsid w:val="00C25129"/>
    <w:rsid w:val="00C25194"/>
    <w:rsid w:val="00C25511"/>
    <w:rsid w:val="00C25588"/>
    <w:rsid w:val="00C25A89"/>
    <w:rsid w:val="00C25B31"/>
    <w:rsid w:val="00C25C47"/>
    <w:rsid w:val="00C25CD0"/>
    <w:rsid w:val="00C25D3F"/>
    <w:rsid w:val="00C25E8F"/>
    <w:rsid w:val="00C26239"/>
    <w:rsid w:val="00C2633B"/>
    <w:rsid w:val="00C264F5"/>
    <w:rsid w:val="00C2670D"/>
    <w:rsid w:val="00C26736"/>
    <w:rsid w:val="00C268EA"/>
    <w:rsid w:val="00C26906"/>
    <w:rsid w:val="00C26910"/>
    <w:rsid w:val="00C26ADB"/>
    <w:rsid w:val="00C26B86"/>
    <w:rsid w:val="00C26E37"/>
    <w:rsid w:val="00C27072"/>
    <w:rsid w:val="00C270CF"/>
    <w:rsid w:val="00C27205"/>
    <w:rsid w:val="00C27353"/>
    <w:rsid w:val="00C2745A"/>
    <w:rsid w:val="00C27588"/>
    <w:rsid w:val="00C27A40"/>
    <w:rsid w:val="00C27A46"/>
    <w:rsid w:val="00C27D8E"/>
    <w:rsid w:val="00C27DEC"/>
    <w:rsid w:val="00C27F2D"/>
    <w:rsid w:val="00C27FF2"/>
    <w:rsid w:val="00C3057E"/>
    <w:rsid w:val="00C30588"/>
    <w:rsid w:val="00C30615"/>
    <w:rsid w:val="00C30678"/>
    <w:rsid w:val="00C307E9"/>
    <w:rsid w:val="00C30928"/>
    <w:rsid w:val="00C30CE4"/>
    <w:rsid w:val="00C30D2E"/>
    <w:rsid w:val="00C30F1C"/>
    <w:rsid w:val="00C30FFA"/>
    <w:rsid w:val="00C31266"/>
    <w:rsid w:val="00C31314"/>
    <w:rsid w:val="00C314D6"/>
    <w:rsid w:val="00C31865"/>
    <w:rsid w:val="00C31B72"/>
    <w:rsid w:val="00C31B98"/>
    <w:rsid w:val="00C31C2F"/>
    <w:rsid w:val="00C31D49"/>
    <w:rsid w:val="00C3200A"/>
    <w:rsid w:val="00C32016"/>
    <w:rsid w:val="00C3210F"/>
    <w:rsid w:val="00C32408"/>
    <w:rsid w:val="00C32501"/>
    <w:rsid w:val="00C32512"/>
    <w:rsid w:val="00C328BD"/>
    <w:rsid w:val="00C329C6"/>
    <w:rsid w:val="00C32AA9"/>
    <w:rsid w:val="00C32B01"/>
    <w:rsid w:val="00C32C08"/>
    <w:rsid w:val="00C32E17"/>
    <w:rsid w:val="00C32F97"/>
    <w:rsid w:val="00C3334B"/>
    <w:rsid w:val="00C3349D"/>
    <w:rsid w:val="00C33604"/>
    <w:rsid w:val="00C33776"/>
    <w:rsid w:val="00C33CDA"/>
    <w:rsid w:val="00C33EB1"/>
    <w:rsid w:val="00C33F1B"/>
    <w:rsid w:val="00C33F50"/>
    <w:rsid w:val="00C34009"/>
    <w:rsid w:val="00C344F8"/>
    <w:rsid w:val="00C34614"/>
    <w:rsid w:val="00C34705"/>
    <w:rsid w:val="00C347D5"/>
    <w:rsid w:val="00C34832"/>
    <w:rsid w:val="00C34888"/>
    <w:rsid w:val="00C34953"/>
    <w:rsid w:val="00C34E6E"/>
    <w:rsid w:val="00C34F16"/>
    <w:rsid w:val="00C35015"/>
    <w:rsid w:val="00C3508A"/>
    <w:rsid w:val="00C350DB"/>
    <w:rsid w:val="00C3539B"/>
    <w:rsid w:val="00C3540D"/>
    <w:rsid w:val="00C35779"/>
    <w:rsid w:val="00C35827"/>
    <w:rsid w:val="00C359C7"/>
    <w:rsid w:val="00C35B0F"/>
    <w:rsid w:val="00C35F7F"/>
    <w:rsid w:val="00C36199"/>
    <w:rsid w:val="00C36395"/>
    <w:rsid w:val="00C36536"/>
    <w:rsid w:val="00C36687"/>
    <w:rsid w:val="00C3676F"/>
    <w:rsid w:val="00C369D6"/>
    <w:rsid w:val="00C36C3F"/>
    <w:rsid w:val="00C36F42"/>
    <w:rsid w:val="00C36F81"/>
    <w:rsid w:val="00C372D2"/>
    <w:rsid w:val="00C3732A"/>
    <w:rsid w:val="00C373F7"/>
    <w:rsid w:val="00C376E1"/>
    <w:rsid w:val="00C37723"/>
    <w:rsid w:val="00C378A1"/>
    <w:rsid w:val="00C37BC1"/>
    <w:rsid w:val="00C37D2A"/>
    <w:rsid w:val="00C37E1E"/>
    <w:rsid w:val="00C37ECF"/>
    <w:rsid w:val="00C37F5E"/>
    <w:rsid w:val="00C4019E"/>
    <w:rsid w:val="00C405D5"/>
    <w:rsid w:val="00C40649"/>
    <w:rsid w:val="00C407F8"/>
    <w:rsid w:val="00C4081D"/>
    <w:rsid w:val="00C40B22"/>
    <w:rsid w:val="00C40C0E"/>
    <w:rsid w:val="00C41155"/>
    <w:rsid w:val="00C411BE"/>
    <w:rsid w:val="00C41604"/>
    <w:rsid w:val="00C41787"/>
    <w:rsid w:val="00C419A8"/>
    <w:rsid w:val="00C41ACA"/>
    <w:rsid w:val="00C41CC0"/>
    <w:rsid w:val="00C41CC9"/>
    <w:rsid w:val="00C41D84"/>
    <w:rsid w:val="00C4202A"/>
    <w:rsid w:val="00C4229C"/>
    <w:rsid w:val="00C4235B"/>
    <w:rsid w:val="00C4242E"/>
    <w:rsid w:val="00C424DB"/>
    <w:rsid w:val="00C42955"/>
    <w:rsid w:val="00C42A16"/>
    <w:rsid w:val="00C42BB0"/>
    <w:rsid w:val="00C42DB1"/>
    <w:rsid w:val="00C42ECE"/>
    <w:rsid w:val="00C42F2B"/>
    <w:rsid w:val="00C43222"/>
    <w:rsid w:val="00C43302"/>
    <w:rsid w:val="00C43324"/>
    <w:rsid w:val="00C4373D"/>
    <w:rsid w:val="00C4382C"/>
    <w:rsid w:val="00C43AE5"/>
    <w:rsid w:val="00C43B7F"/>
    <w:rsid w:val="00C43DFE"/>
    <w:rsid w:val="00C43E16"/>
    <w:rsid w:val="00C43EB3"/>
    <w:rsid w:val="00C43FA3"/>
    <w:rsid w:val="00C44019"/>
    <w:rsid w:val="00C44114"/>
    <w:rsid w:val="00C44158"/>
    <w:rsid w:val="00C44257"/>
    <w:rsid w:val="00C4439E"/>
    <w:rsid w:val="00C44441"/>
    <w:rsid w:val="00C444E3"/>
    <w:rsid w:val="00C445E8"/>
    <w:rsid w:val="00C448E0"/>
    <w:rsid w:val="00C44BA9"/>
    <w:rsid w:val="00C44E5A"/>
    <w:rsid w:val="00C44FED"/>
    <w:rsid w:val="00C45176"/>
    <w:rsid w:val="00C45243"/>
    <w:rsid w:val="00C45292"/>
    <w:rsid w:val="00C454F1"/>
    <w:rsid w:val="00C454F3"/>
    <w:rsid w:val="00C45880"/>
    <w:rsid w:val="00C45E3C"/>
    <w:rsid w:val="00C45F61"/>
    <w:rsid w:val="00C45F9E"/>
    <w:rsid w:val="00C4615F"/>
    <w:rsid w:val="00C4628E"/>
    <w:rsid w:val="00C462A4"/>
    <w:rsid w:val="00C465B3"/>
    <w:rsid w:val="00C46772"/>
    <w:rsid w:val="00C468CD"/>
    <w:rsid w:val="00C46930"/>
    <w:rsid w:val="00C46954"/>
    <w:rsid w:val="00C46A39"/>
    <w:rsid w:val="00C46A93"/>
    <w:rsid w:val="00C46AA2"/>
    <w:rsid w:val="00C46B67"/>
    <w:rsid w:val="00C46C06"/>
    <w:rsid w:val="00C46C6A"/>
    <w:rsid w:val="00C46E6A"/>
    <w:rsid w:val="00C46FD5"/>
    <w:rsid w:val="00C47081"/>
    <w:rsid w:val="00C473DA"/>
    <w:rsid w:val="00C4763A"/>
    <w:rsid w:val="00C476E0"/>
    <w:rsid w:val="00C47764"/>
    <w:rsid w:val="00C47772"/>
    <w:rsid w:val="00C47A45"/>
    <w:rsid w:val="00C47D71"/>
    <w:rsid w:val="00C47DFD"/>
    <w:rsid w:val="00C47ED4"/>
    <w:rsid w:val="00C500BB"/>
    <w:rsid w:val="00C50181"/>
    <w:rsid w:val="00C503FA"/>
    <w:rsid w:val="00C5080B"/>
    <w:rsid w:val="00C50847"/>
    <w:rsid w:val="00C50944"/>
    <w:rsid w:val="00C5097B"/>
    <w:rsid w:val="00C509C7"/>
    <w:rsid w:val="00C50B7B"/>
    <w:rsid w:val="00C50E44"/>
    <w:rsid w:val="00C50F78"/>
    <w:rsid w:val="00C50F8F"/>
    <w:rsid w:val="00C50FA0"/>
    <w:rsid w:val="00C513B9"/>
    <w:rsid w:val="00C5145E"/>
    <w:rsid w:val="00C51596"/>
    <w:rsid w:val="00C51876"/>
    <w:rsid w:val="00C51914"/>
    <w:rsid w:val="00C51929"/>
    <w:rsid w:val="00C51EC4"/>
    <w:rsid w:val="00C52565"/>
    <w:rsid w:val="00C52826"/>
    <w:rsid w:val="00C52D7D"/>
    <w:rsid w:val="00C5306B"/>
    <w:rsid w:val="00C5306C"/>
    <w:rsid w:val="00C5309B"/>
    <w:rsid w:val="00C530B1"/>
    <w:rsid w:val="00C530BE"/>
    <w:rsid w:val="00C530BF"/>
    <w:rsid w:val="00C533F6"/>
    <w:rsid w:val="00C53435"/>
    <w:rsid w:val="00C53D2B"/>
    <w:rsid w:val="00C53D88"/>
    <w:rsid w:val="00C53E6E"/>
    <w:rsid w:val="00C53EE9"/>
    <w:rsid w:val="00C54015"/>
    <w:rsid w:val="00C541ED"/>
    <w:rsid w:val="00C54403"/>
    <w:rsid w:val="00C545A5"/>
    <w:rsid w:val="00C5496E"/>
    <w:rsid w:val="00C54B47"/>
    <w:rsid w:val="00C54C21"/>
    <w:rsid w:val="00C54EFD"/>
    <w:rsid w:val="00C5513E"/>
    <w:rsid w:val="00C55181"/>
    <w:rsid w:val="00C555D7"/>
    <w:rsid w:val="00C556AB"/>
    <w:rsid w:val="00C55744"/>
    <w:rsid w:val="00C557E5"/>
    <w:rsid w:val="00C558D1"/>
    <w:rsid w:val="00C558E9"/>
    <w:rsid w:val="00C55C09"/>
    <w:rsid w:val="00C55C3C"/>
    <w:rsid w:val="00C55C66"/>
    <w:rsid w:val="00C55D9F"/>
    <w:rsid w:val="00C55E92"/>
    <w:rsid w:val="00C55FE6"/>
    <w:rsid w:val="00C5606E"/>
    <w:rsid w:val="00C56136"/>
    <w:rsid w:val="00C56201"/>
    <w:rsid w:val="00C56552"/>
    <w:rsid w:val="00C56600"/>
    <w:rsid w:val="00C566AC"/>
    <w:rsid w:val="00C56743"/>
    <w:rsid w:val="00C56D6C"/>
    <w:rsid w:val="00C56E22"/>
    <w:rsid w:val="00C56F00"/>
    <w:rsid w:val="00C56F1D"/>
    <w:rsid w:val="00C56F9F"/>
    <w:rsid w:val="00C5702D"/>
    <w:rsid w:val="00C570D2"/>
    <w:rsid w:val="00C5738B"/>
    <w:rsid w:val="00C5750F"/>
    <w:rsid w:val="00C57679"/>
    <w:rsid w:val="00C576A7"/>
    <w:rsid w:val="00C576F2"/>
    <w:rsid w:val="00C57738"/>
    <w:rsid w:val="00C57894"/>
    <w:rsid w:val="00C57A05"/>
    <w:rsid w:val="00C57AF1"/>
    <w:rsid w:val="00C57AF2"/>
    <w:rsid w:val="00C57B17"/>
    <w:rsid w:val="00C57C99"/>
    <w:rsid w:val="00C57E93"/>
    <w:rsid w:val="00C601F1"/>
    <w:rsid w:val="00C6030B"/>
    <w:rsid w:val="00C606A8"/>
    <w:rsid w:val="00C6071F"/>
    <w:rsid w:val="00C609C6"/>
    <w:rsid w:val="00C60A28"/>
    <w:rsid w:val="00C60CD5"/>
    <w:rsid w:val="00C60D57"/>
    <w:rsid w:val="00C60E6E"/>
    <w:rsid w:val="00C60EBE"/>
    <w:rsid w:val="00C60F10"/>
    <w:rsid w:val="00C60FAC"/>
    <w:rsid w:val="00C61092"/>
    <w:rsid w:val="00C61095"/>
    <w:rsid w:val="00C611E4"/>
    <w:rsid w:val="00C613C1"/>
    <w:rsid w:val="00C614A7"/>
    <w:rsid w:val="00C614F2"/>
    <w:rsid w:val="00C61669"/>
    <w:rsid w:val="00C616E7"/>
    <w:rsid w:val="00C61832"/>
    <w:rsid w:val="00C6192F"/>
    <w:rsid w:val="00C61952"/>
    <w:rsid w:val="00C61AF1"/>
    <w:rsid w:val="00C61B75"/>
    <w:rsid w:val="00C62153"/>
    <w:rsid w:val="00C623B8"/>
    <w:rsid w:val="00C624B2"/>
    <w:rsid w:val="00C6264B"/>
    <w:rsid w:val="00C62785"/>
    <w:rsid w:val="00C629A4"/>
    <w:rsid w:val="00C62ADA"/>
    <w:rsid w:val="00C62BA5"/>
    <w:rsid w:val="00C63253"/>
    <w:rsid w:val="00C6332F"/>
    <w:rsid w:val="00C63369"/>
    <w:rsid w:val="00C6337C"/>
    <w:rsid w:val="00C63458"/>
    <w:rsid w:val="00C636D6"/>
    <w:rsid w:val="00C636EC"/>
    <w:rsid w:val="00C636F0"/>
    <w:rsid w:val="00C637B3"/>
    <w:rsid w:val="00C637BE"/>
    <w:rsid w:val="00C6386A"/>
    <w:rsid w:val="00C63AA1"/>
    <w:rsid w:val="00C63B3E"/>
    <w:rsid w:val="00C63C1A"/>
    <w:rsid w:val="00C63D1E"/>
    <w:rsid w:val="00C63EF1"/>
    <w:rsid w:val="00C64256"/>
    <w:rsid w:val="00C6431E"/>
    <w:rsid w:val="00C64364"/>
    <w:rsid w:val="00C643C1"/>
    <w:rsid w:val="00C6445F"/>
    <w:rsid w:val="00C64ABC"/>
    <w:rsid w:val="00C64FA3"/>
    <w:rsid w:val="00C6502E"/>
    <w:rsid w:val="00C65204"/>
    <w:rsid w:val="00C6527C"/>
    <w:rsid w:val="00C653DB"/>
    <w:rsid w:val="00C6563E"/>
    <w:rsid w:val="00C656CA"/>
    <w:rsid w:val="00C657F1"/>
    <w:rsid w:val="00C65A4B"/>
    <w:rsid w:val="00C65B4D"/>
    <w:rsid w:val="00C65D9F"/>
    <w:rsid w:val="00C65E9B"/>
    <w:rsid w:val="00C66001"/>
    <w:rsid w:val="00C660AF"/>
    <w:rsid w:val="00C662DB"/>
    <w:rsid w:val="00C6640F"/>
    <w:rsid w:val="00C66434"/>
    <w:rsid w:val="00C66440"/>
    <w:rsid w:val="00C6659D"/>
    <w:rsid w:val="00C667F3"/>
    <w:rsid w:val="00C66831"/>
    <w:rsid w:val="00C6687B"/>
    <w:rsid w:val="00C668FE"/>
    <w:rsid w:val="00C66BCF"/>
    <w:rsid w:val="00C66C09"/>
    <w:rsid w:val="00C66DF8"/>
    <w:rsid w:val="00C66E27"/>
    <w:rsid w:val="00C6724A"/>
    <w:rsid w:val="00C6727A"/>
    <w:rsid w:val="00C6745D"/>
    <w:rsid w:val="00C67508"/>
    <w:rsid w:val="00C6755E"/>
    <w:rsid w:val="00C67616"/>
    <w:rsid w:val="00C6782E"/>
    <w:rsid w:val="00C679E0"/>
    <w:rsid w:val="00C67B3C"/>
    <w:rsid w:val="00C67C82"/>
    <w:rsid w:val="00C67D03"/>
    <w:rsid w:val="00C67DB5"/>
    <w:rsid w:val="00C67F60"/>
    <w:rsid w:val="00C70148"/>
    <w:rsid w:val="00C7023D"/>
    <w:rsid w:val="00C707A9"/>
    <w:rsid w:val="00C70808"/>
    <w:rsid w:val="00C70B1C"/>
    <w:rsid w:val="00C70DF7"/>
    <w:rsid w:val="00C70F3D"/>
    <w:rsid w:val="00C70FCF"/>
    <w:rsid w:val="00C70FEA"/>
    <w:rsid w:val="00C70FF4"/>
    <w:rsid w:val="00C7101B"/>
    <w:rsid w:val="00C7108B"/>
    <w:rsid w:val="00C712D2"/>
    <w:rsid w:val="00C7138C"/>
    <w:rsid w:val="00C7163A"/>
    <w:rsid w:val="00C71743"/>
    <w:rsid w:val="00C717F5"/>
    <w:rsid w:val="00C7182A"/>
    <w:rsid w:val="00C71A53"/>
    <w:rsid w:val="00C71CA9"/>
    <w:rsid w:val="00C71CC7"/>
    <w:rsid w:val="00C71EC2"/>
    <w:rsid w:val="00C71F73"/>
    <w:rsid w:val="00C721C2"/>
    <w:rsid w:val="00C72319"/>
    <w:rsid w:val="00C72366"/>
    <w:rsid w:val="00C72370"/>
    <w:rsid w:val="00C723D5"/>
    <w:rsid w:val="00C723F2"/>
    <w:rsid w:val="00C723F7"/>
    <w:rsid w:val="00C7247F"/>
    <w:rsid w:val="00C725F6"/>
    <w:rsid w:val="00C72626"/>
    <w:rsid w:val="00C72771"/>
    <w:rsid w:val="00C72BE0"/>
    <w:rsid w:val="00C72CBE"/>
    <w:rsid w:val="00C72CD7"/>
    <w:rsid w:val="00C72E78"/>
    <w:rsid w:val="00C7311A"/>
    <w:rsid w:val="00C732B2"/>
    <w:rsid w:val="00C732B5"/>
    <w:rsid w:val="00C738C9"/>
    <w:rsid w:val="00C73993"/>
    <w:rsid w:val="00C73A6E"/>
    <w:rsid w:val="00C73AF9"/>
    <w:rsid w:val="00C73B34"/>
    <w:rsid w:val="00C73B66"/>
    <w:rsid w:val="00C73E97"/>
    <w:rsid w:val="00C73F0B"/>
    <w:rsid w:val="00C73FC5"/>
    <w:rsid w:val="00C74357"/>
    <w:rsid w:val="00C744D5"/>
    <w:rsid w:val="00C745F6"/>
    <w:rsid w:val="00C748B4"/>
    <w:rsid w:val="00C749D7"/>
    <w:rsid w:val="00C74AE8"/>
    <w:rsid w:val="00C74AEE"/>
    <w:rsid w:val="00C74E98"/>
    <w:rsid w:val="00C75713"/>
    <w:rsid w:val="00C75B20"/>
    <w:rsid w:val="00C75DA8"/>
    <w:rsid w:val="00C75DE9"/>
    <w:rsid w:val="00C75EC1"/>
    <w:rsid w:val="00C76374"/>
    <w:rsid w:val="00C763B7"/>
    <w:rsid w:val="00C76420"/>
    <w:rsid w:val="00C76428"/>
    <w:rsid w:val="00C7661C"/>
    <w:rsid w:val="00C76793"/>
    <w:rsid w:val="00C76849"/>
    <w:rsid w:val="00C7687B"/>
    <w:rsid w:val="00C76EF3"/>
    <w:rsid w:val="00C771B2"/>
    <w:rsid w:val="00C77531"/>
    <w:rsid w:val="00C77857"/>
    <w:rsid w:val="00C778D7"/>
    <w:rsid w:val="00C77AD8"/>
    <w:rsid w:val="00C77B5C"/>
    <w:rsid w:val="00C77C0C"/>
    <w:rsid w:val="00C80324"/>
    <w:rsid w:val="00C8035C"/>
    <w:rsid w:val="00C80363"/>
    <w:rsid w:val="00C804C9"/>
    <w:rsid w:val="00C80691"/>
    <w:rsid w:val="00C8077C"/>
    <w:rsid w:val="00C807C5"/>
    <w:rsid w:val="00C807CE"/>
    <w:rsid w:val="00C8083C"/>
    <w:rsid w:val="00C808CF"/>
    <w:rsid w:val="00C80BC3"/>
    <w:rsid w:val="00C80D4F"/>
    <w:rsid w:val="00C80E6A"/>
    <w:rsid w:val="00C80E8C"/>
    <w:rsid w:val="00C80FAD"/>
    <w:rsid w:val="00C810DE"/>
    <w:rsid w:val="00C815EB"/>
    <w:rsid w:val="00C81609"/>
    <w:rsid w:val="00C81617"/>
    <w:rsid w:val="00C816DB"/>
    <w:rsid w:val="00C818F1"/>
    <w:rsid w:val="00C818F4"/>
    <w:rsid w:val="00C8192A"/>
    <w:rsid w:val="00C819BE"/>
    <w:rsid w:val="00C81A6E"/>
    <w:rsid w:val="00C81A7A"/>
    <w:rsid w:val="00C81BFC"/>
    <w:rsid w:val="00C81C1E"/>
    <w:rsid w:val="00C81C3E"/>
    <w:rsid w:val="00C81D1B"/>
    <w:rsid w:val="00C81DA8"/>
    <w:rsid w:val="00C820C2"/>
    <w:rsid w:val="00C8214D"/>
    <w:rsid w:val="00C824C6"/>
    <w:rsid w:val="00C8256D"/>
    <w:rsid w:val="00C8260A"/>
    <w:rsid w:val="00C826A6"/>
    <w:rsid w:val="00C8275F"/>
    <w:rsid w:val="00C82E9D"/>
    <w:rsid w:val="00C83397"/>
    <w:rsid w:val="00C8375E"/>
    <w:rsid w:val="00C837D0"/>
    <w:rsid w:val="00C8380B"/>
    <w:rsid w:val="00C83813"/>
    <w:rsid w:val="00C83892"/>
    <w:rsid w:val="00C83896"/>
    <w:rsid w:val="00C83C7F"/>
    <w:rsid w:val="00C83D1B"/>
    <w:rsid w:val="00C83DEB"/>
    <w:rsid w:val="00C83EB6"/>
    <w:rsid w:val="00C84227"/>
    <w:rsid w:val="00C84228"/>
    <w:rsid w:val="00C8429E"/>
    <w:rsid w:val="00C842C2"/>
    <w:rsid w:val="00C84918"/>
    <w:rsid w:val="00C849E7"/>
    <w:rsid w:val="00C849F5"/>
    <w:rsid w:val="00C84EAB"/>
    <w:rsid w:val="00C84F2F"/>
    <w:rsid w:val="00C84F8D"/>
    <w:rsid w:val="00C850FE"/>
    <w:rsid w:val="00C852F2"/>
    <w:rsid w:val="00C85304"/>
    <w:rsid w:val="00C8535B"/>
    <w:rsid w:val="00C85714"/>
    <w:rsid w:val="00C85979"/>
    <w:rsid w:val="00C85AE5"/>
    <w:rsid w:val="00C85B29"/>
    <w:rsid w:val="00C85D08"/>
    <w:rsid w:val="00C85F82"/>
    <w:rsid w:val="00C862B8"/>
    <w:rsid w:val="00C865B1"/>
    <w:rsid w:val="00C867D3"/>
    <w:rsid w:val="00C86859"/>
    <w:rsid w:val="00C86AD5"/>
    <w:rsid w:val="00C86DC8"/>
    <w:rsid w:val="00C86E61"/>
    <w:rsid w:val="00C87068"/>
    <w:rsid w:val="00C87102"/>
    <w:rsid w:val="00C8728F"/>
    <w:rsid w:val="00C87298"/>
    <w:rsid w:val="00C872E7"/>
    <w:rsid w:val="00C8739F"/>
    <w:rsid w:val="00C87479"/>
    <w:rsid w:val="00C87677"/>
    <w:rsid w:val="00C87936"/>
    <w:rsid w:val="00C9020D"/>
    <w:rsid w:val="00C90759"/>
    <w:rsid w:val="00C90C16"/>
    <w:rsid w:val="00C90C37"/>
    <w:rsid w:val="00C90CE8"/>
    <w:rsid w:val="00C90DB9"/>
    <w:rsid w:val="00C90DE7"/>
    <w:rsid w:val="00C90F59"/>
    <w:rsid w:val="00C9122E"/>
    <w:rsid w:val="00C912F6"/>
    <w:rsid w:val="00C9131B"/>
    <w:rsid w:val="00C91515"/>
    <w:rsid w:val="00C9162F"/>
    <w:rsid w:val="00C917C6"/>
    <w:rsid w:val="00C917D8"/>
    <w:rsid w:val="00C91893"/>
    <w:rsid w:val="00C91BEE"/>
    <w:rsid w:val="00C91D21"/>
    <w:rsid w:val="00C91E0A"/>
    <w:rsid w:val="00C91F6D"/>
    <w:rsid w:val="00C92101"/>
    <w:rsid w:val="00C922FC"/>
    <w:rsid w:val="00C92376"/>
    <w:rsid w:val="00C9251E"/>
    <w:rsid w:val="00C926E1"/>
    <w:rsid w:val="00C928E6"/>
    <w:rsid w:val="00C929C4"/>
    <w:rsid w:val="00C92A82"/>
    <w:rsid w:val="00C92A9B"/>
    <w:rsid w:val="00C92AC8"/>
    <w:rsid w:val="00C92B5E"/>
    <w:rsid w:val="00C92DA4"/>
    <w:rsid w:val="00C92DC0"/>
    <w:rsid w:val="00C92E13"/>
    <w:rsid w:val="00C92E70"/>
    <w:rsid w:val="00C92E95"/>
    <w:rsid w:val="00C934C3"/>
    <w:rsid w:val="00C935BF"/>
    <w:rsid w:val="00C935C3"/>
    <w:rsid w:val="00C9366F"/>
    <w:rsid w:val="00C93A77"/>
    <w:rsid w:val="00C93ABF"/>
    <w:rsid w:val="00C93AC3"/>
    <w:rsid w:val="00C93B59"/>
    <w:rsid w:val="00C93D23"/>
    <w:rsid w:val="00C93D60"/>
    <w:rsid w:val="00C93DFD"/>
    <w:rsid w:val="00C941A2"/>
    <w:rsid w:val="00C9423D"/>
    <w:rsid w:val="00C9485A"/>
    <w:rsid w:val="00C948C2"/>
    <w:rsid w:val="00C948D6"/>
    <w:rsid w:val="00C94920"/>
    <w:rsid w:val="00C949C2"/>
    <w:rsid w:val="00C94B5A"/>
    <w:rsid w:val="00C94DA3"/>
    <w:rsid w:val="00C94F7C"/>
    <w:rsid w:val="00C951A6"/>
    <w:rsid w:val="00C953D0"/>
    <w:rsid w:val="00C95518"/>
    <w:rsid w:val="00C955DB"/>
    <w:rsid w:val="00C9563D"/>
    <w:rsid w:val="00C9569A"/>
    <w:rsid w:val="00C9574F"/>
    <w:rsid w:val="00C959B7"/>
    <w:rsid w:val="00C95C33"/>
    <w:rsid w:val="00C95EC4"/>
    <w:rsid w:val="00C95F9D"/>
    <w:rsid w:val="00C9618F"/>
    <w:rsid w:val="00C961A8"/>
    <w:rsid w:val="00C96271"/>
    <w:rsid w:val="00C96324"/>
    <w:rsid w:val="00C96590"/>
    <w:rsid w:val="00C9662C"/>
    <w:rsid w:val="00C9693A"/>
    <w:rsid w:val="00C96CFF"/>
    <w:rsid w:val="00C96D73"/>
    <w:rsid w:val="00C96E81"/>
    <w:rsid w:val="00C96F5C"/>
    <w:rsid w:val="00C97E8C"/>
    <w:rsid w:val="00C97E9E"/>
    <w:rsid w:val="00CA01EA"/>
    <w:rsid w:val="00CA071A"/>
    <w:rsid w:val="00CA0B10"/>
    <w:rsid w:val="00CA0C3D"/>
    <w:rsid w:val="00CA10B1"/>
    <w:rsid w:val="00CA1162"/>
    <w:rsid w:val="00CA13BC"/>
    <w:rsid w:val="00CA1687"/>
    <w:rsid w:val="00CA1785"/>
    <w:rsid w:val="00CA194F"/>
    <w:rsid w:val="00CA1CF2"/>
    <w:rsid w:val="00CA1E34"/>
    <w:rsid w:val="00CA1EEA"/>
    <w:rsid w:val="00CA205E"/>
    <w:rsid w:val="00CA207D"/>
    <w:rsid w:val="00CA20BE"/>
    <w:rsid w:val="00CA22AF"/>
    <w:rsid w:val="00CA24EF"/>
    <w:rsid w:val="00CA2569"/>
    <w:rsid w:val="00CA26D0"/>
    <w:rsid w:val="00CA27C4"/>
    <w:rsid w:val="00CA2D93"/>
    <w:rsid w:val="00CA2DCC"/>
    <w:rsid w:val="00CA2EA1"/>
    <w:rsid w:val="00CA2EA8"/>
    <w:rsid w:val="00CA2F0A"/>
    <w:rsid w:val="00CA3177"/>
    <w:rsid w:val="00CA32A2"/>
    <w:rsid w:val="00CA34C9"/>
    <w:rsid w:val="00CA3529"/>
    <w:rsid w:val="00CA3618"/>
    <w:rsid w:val="00CA3DA2"/>
    <w:rsid w:val="00CA3FCB"/>
    <w:rsid w:val="00CA43EF"/>
    <w:rsid w:val="00CA4578"/>
    <w:rsid w:val="00CA4598"/>
    <w:rsid w:val="00CA4727"/>
    <w:rsid w:val="00CA48DE"/>
    <w:rsid w:val="00CA4A2D"/>
    <w:rsid w:val="00CA4BFD"/>
    <w:rsid w:val="00CA4CA9"/>
    <w:rsid w:val="00CA4F66"/>
    <w:rsid w:val="00CA5231"/>
    <w:rsid w:val="00CA5298"/>
    <w:rsid w:val="00CA53E3"/>
    <w:rsid w:val="00CA562E"/>
    <w:rsid w:val="00CA57EF"/>
    <w:rsid w:val="00CA58D4"/>
    <w:rsid w:val="00CA590B"/>
    <w:rsid w:val="00CA5D07"/>
    <w:rsid w:val="00CA5D5B"/>
    <w:rsid w:val="00CA5DA6"/>
    <w:rsid w:val="00CA5F0F"/>
    <w:rsid w:val="00CA5FC7"/>
    <w:rsid w:val="00CA60C4"/>
    <w:rsid w:val="00CA635A"/>
    <w:rsid w:val="00CA6874"/>
    <w:rsid w:val="00CA6A17"/>
    <w:rsid w:val="00CA6A1C"/>
    <w:rsid w:val="00CA7044"/>
    <w:rsid w:val="00CA7053"/>
    <w:rsid w:val="00CA70D1"/>
    <w:rsid w:val="00CA730C"/>
    <w:rsid w:val="00CA74F9"/>
    <w:rsid w:val="00CA76B0"/>
    <w:rsid w:val="00CA77DC"/>
    <w:rsid w:val="00CA7853"/>
    <w:rsid w:val="00CA78B6"/>
    <w:rsid w:val="00CA791C"/>
    <w:rsid w:val="00CA7930"/>
    <w:rsid w:val="00CA7A23"/>
    <w:rsid w:val="00CA7B21"/>
    <w:rsid w:val="00CB044E"/>
    <w:rsid w:val="00CB06D2"/>
    <w:rsid w:val="00CB07A9"/>
    <w:rsid w:val="00CB0AD4"/>
    <w:rsid w:val="00CB0D44"/>
    <w:rsid w:val="00CB0EA7"/>
    <w:rsid w:val="00CB0F29"/>
    <w:rsid w:val="00CB135E"/>
    <w:rsid w:val="00CB1510"/>
    <w:rsid w:val="00CB165E"/>
    <w:rsid w:val="00CB17C0"/>
    <w:rsid w:val="00CB1A3F"/>
    <w:rsid w:val="00CB1CF0"/>
    <w:rsid w:val="00CB1E22"/>
    <w:rsid w:val="00CB1E8F"/>
    <w:rsid w:val="00CB1E9D"/>
    <w:rsid w:val="00CB1F40"/>
    <w:rsid w:val="00CB2193"/>
    <w:rsid w:val="00CB22D7"/>
    <w:rsid w:val="00CB2520"/>
    <w:rsid w:val="00CB2A48"/>
    <w:rsid w:val="00CB2BFE"/>
    <w:rsid w:val="00CB2CB9"/>
    <w:rsid w:val="00CB2FA7"/>
    <w:rsid w:val="00CB3081"/>
    <w:rsid w:val="00CB317D"/>
    <w:rsid w:val="00CB32A5"/>
    <w:rsid w:val="00CB3579"/>
    <w:rsid w:val="00CB374E"/>
    <w:rsid w:val="00CB37D8"/>
    <w:rsid w:val="00CB3D80"/>
    <w:rsid w:val="00CB3E74"/>
    <w:rsid w:val="00CB3FF7"/>
    <w:rsid w:val="00CB40EA"/>
    <w:rsid w:val="00CB4325"/>
    <w:rsid w:val="00CB459B"/>
    <w:rsid w:val="00CB4873"/>
    <w:rsid w:val="00CB488B"/>
    <w:rsid w:val="00CB4A79"/>
    <w:rsid w:val="00CB4A7C"/>
    <w:rsid w:val="00CB4DDE"/>
    <w:rsid w:val="00CB4DFE"/>
    <w:rsid w:val="00CB5053"/>
    <w:rsid w:val="00CB529A"/>
    <w:rsid w:val="00CB54D3"/>
    <w:rsid w:val="00CB559F"/>
    <w:rsid w:val="00CB56FE"/>
    <w:rsid w:val="00CB5C81"/>
    <w:rsid w:val="00CB5CF4"/>
    <w:rsid w:val="00CB5D13"/>
    <w:rsid w:val="00CB5FAD"/>
    <w:rsid w:val="00CB625D"/>
    <w:rsid w:val="00CB6535"/>
    <w:rsid w:val="00CB6603"/>
    <w:rsid w:val="00CB6780"/>
    <w:rsid w:val="00CB687E"/>
    <w:rsid w:val="00CB6BCA"/>
    <w:rsid w:val="00CB6E19"/>
    <w:rsid w:val="00CB7010"/>
    <w:rsid w:val="00CB71B6"/>
    <w:rsid w:val="00CB71CD"/>
    <w:rsid w:val="00CB73FE"/>
    <w:rsid w:val="00CB74E6"/>
    <w:rsid w:val="00CB7584"/>
    <w:rsid w:val="00CB7766"/>
    <w:rsid w:val="00CB7D4D"/>
    <w:rsid w:val="00CB7F46"/>
    <w:rsid w:val="00CC028F"/>
    <w:rsid w:val="00CC02AE"/>
    <w:rsid w:val="00CC04CA"/>
    <w:rsid w:val="00CC0731"/>
    <w:rsid w:val="00CC088E"/>
    <w:rsid w:val="00CC089C"/>
    <w:rsid w:val="00CC0BAA"/>
    <w:rsid w:val="00CC1270"/>
    <w:rsid w:val="00CC130A"/>
    <w:rsid w:val="00CC1534"/>
    <w:rsid w:val="00CC17B3"/>
    <w:rsid w:val="00CC182B"/>
    <w:rsid w:val="00CC1878"/>
    <w:rsid w:val="00CC1AE8"/>
    <w:rsid w:val="00CC1B35"/>
    <w:rsid w:val="00CC1CB1"/>
    <w:rsid w:val="00CC1DFC"/>
    <w:rsid w:val="00CC1E01"/>
    <w:rsid w:val="00CC1EC6"/>
    <w:rsid w:val="00CC2102"/>
    <w:rsid w:val="00CC21EA"/>
    <w:rsid w:val="00CC24E8"/>
    <w:rsid w:val="00CC24F7"/>
    <w:rsid w:val="00CC259D"/>
    <w:rsid w:val="00CC26BA"/>
    <w:rsid w:val="00CC26EF"/>
    <w:rsid w:val="00CC29FF"/>
    <w:rsid w:val="00CC2A6A"/>
    <w:rsid w:val="00CC2AC4"/>
    <w:rsid w:val="00CC2CA7"/>
    <w:rsid w:val="00CC2CB3"/>
    <w:rsid w:val="00CC2DE9"/>
    <w:rsid w:val="00CC2ED4"/>
    <w:rsid w:val="00CC302E"/>
    <w:rsid w:val="00CC3067"/>
    <w:rsid w:val="00CC33CD"/>
    <w:rsid w:val="00CC34B4"/>
    <w:rsid w:val="00CC3710"/>
    <w:rsid w:val="00CC372D"/>
    <w:rsid w:val="00CC38E4"/>
    <w:rsid w:val="00CC3A68"/>
    <w:rsid w:val="00CC3AFC"/>
    <w:rsid w:val="00CC3BEF"/>
    <w:rsid w:val="00CC3E9B"/>
    <w:rsid w:val="00CC4359"/>
    <w:rsid w:val="00CC4364"/>
    <w:rsid w:val="00CC454C"/>
    <w:rsid w:val="00CC45B3"/>
    <w:rsid w:val="00CC499E"/>
    <w:rsid w:val="00CC4CD1"/>
    <w:rsid w:val="00CC4F52"/>
    <w:rsid w:val="00CC4F96"/>
    <w:rsid w:val="00CC4FD6"/>
    <w:rsid w:val="00CC503E"/>
    <w:rsid w:val="00CC513A"/>
    <w:rsid w:val="00CC51A7"/>
    <w:rsid w:val="00CC5353"/>
    <w:rsid w:val="00CC5462"/>
    <w:rsid w:val="00CC5598"/>
    <w:rsid w:val="00CC55BC"/>
    <w:rsid w:val="00CC563E"/>
    <w:rsid w:val="00CC56FC"/>
    <w:rsid w:val="00CC59AD"/>
    <w:rsid w:val="00CC59BB"/>
    <w:rsid w:val="00CC5A5B"/>
    <w:rsid w:val="00CC5B46"/>
    <w:rsid w:val="00CC5CE9"/>
    <w:rsid w:val="00CC5D65"/>
    <w:rsid w:val="00CC5FE3"/>
    <w:rsid w:val="00CC608A"/>
    <w:rsid w:val="00CC61C0"/>
    <w:rsid w:val="00CC6234"/>
    <w:rsid w:val="00CC6455"/>
    <w:rsid w:val="00CC66A3"/>
    <w:rsid w:val="00CC66AA"/>
    <w:rsid w:val="00CC6807"/>
    <w:rsid w:val="00CC682A"/>
    <w:rsid w:val="00CC6833"/>
    <w:rsid w:val="00CC693D"/>
    <w:rsid w:val="00CC6A25"/>
    <w:rsid w:val="00CC6A4A"/>
    <w:rsid w:val="00CC6CA1"/>
    <w:rsid w:val="00CC6CD1"/>
    <w:rsid w:val="00CC6E10"/>
    <w:rsid w:val="00CC6E9F"/>
    <w:rsid w:val="00CC703C"/>
    <w:rsid w:val="00CC7153"/>
    <w:rsid w:val="00CC7176"/>
    <w:rsid w:val="00CC72F5"/>
    <w:rsid w:val="00CC7364"/>
    <w:rsid w:val="00CC758B"/>
    <w:rsid w:val="00CC7611"/>
    <w:rsid w:val="00CC765A"/>
    <w:rsid w:val="00CC770C"/>
    <w:rsid w:val="00CC79C5"/>
    <w:rsid w:val="00CC7E8C"/>
    <w:rsid w:val="00CC7F32"/>
    <w:rsid w:val="00CD00F1"/>
    <w:rsid w:val="00CD05E8"/>
    <w:rsid w:val="00CD07BC"/>
    <w:rsid w:val="00CD087C"/>
    <w:rsid w:val="00CD0BA6"/>
    <w:rsid w:val="00CD0C6B"/>
    <w:rsid w:val="00CD0DF2"/>
    <w:rsid w:val="00CD0E00"/>
    <w:rsid w:val="00CD11C9"/>
    <w:rsid w:val="00CD11E4"/>
    <w:rsid w:val="00CD137D"/>
    <w:rsid w:val="00CD1412"/>
    <w:rsid w:val="00CD17CF"/>
    <w:rsid w:val="00CD1906"/>
    <w:rsid w:val="00CD19DC"/>
    <w:rsid w:val="00CD20D2"/>
    <w:rsid w:val="00CD215D"/>
    <w:rsid w:val="00CD230C"/>
    <w:rsid w:val="00CD242B"/>
    <w:rsid w:val="00CD2680"/>
    <w:rsid w:val="00CD26B4"/>
    <w:rsid w:val="00CD2751"/>
    <w:rsid w:val="00CD27E3"/>
    <w:rsid w:val="00CD28BF"/>
    <w:rsid w:val="00CD2A1E"/>
    <w:rsid w:val="00CD2A2A"/>
    <w:rsid w:val="00CD2A5F"/>
    <w:rsid w:val="00CD2B8D"/>
    <w:rsid w:val="00CD2D33"/>
    <w:rsid w:val="00CD2E15"/>
    <w:rsid w:val="00CD2E81"/>
    <w:rsid w:val="00CD2FE3"/>
    <w:rsid w:val="00CD3001"/>
    <w:rsid w:val="00CD309F"/>
    <w:rsid w:val="00CD369A"/>
    <w:rsid w:val="00CD36DA"/>
    <w:rsid w:val="00CD3842"/>
    <w:rsid w:val="00CD3C40"/>
    <w:rsid w:val="00CD3C67"/>
    <w:rsid w:val="00CD3E5E"/>
    <w:rsid w:val="00CD4137"/>
    <w:rsid w:val="00CD4161"/>
    <w:rsid w:val="00CD41D3"/>
    <w:rsid w:val="00CD4840"/>
    <w:rsid w:val="00CD4AC0"/>
    <w:rsid w:val="00CD4CA3"/>
    <w:rsid w:val="00CD4CC4"/>
    <w:rsid w:val="00CD4D78"/>
    <w:rsid w:val="00CD4D7A"/>
    <w:rsid w:val="00CD4DAF"/>
    <w:rsid w:val="00CD4E8D"/>
    <w:rsid w:val="00CD503B"/>
    <w:rsid w:val="00CD5075"/>
    <w:rsid w:val="00CD51F9"/>
    <w:rsid w:val="00CD52DE"/>
    <w:rsid w:val="00CD5323"/>
    <w:rsid w:val="00CD5377"/>
    <w:rsid w:val="00CD5493"/>
    <w:rsid w:val="00CD5623"/>
    <w:rsid w:val="00CD5759"/>
    <w:rsid w:val="00CD591E"/>
    <w:rsid w:val="00CD5B69"/>
    <w:rsid w:val="00CD5BD3"/>
    <w:rsid w:val="00CD5D29"/>
    <w:rsid w:val="00CD5F52"/>
    <w:rsid w:val="00CD5F64"/>
    <w:rsid w:val="00CD5FCC"/>
    <w:rsid w:val="00CD6402"/>
    <w:rsid w:val="00CD6446"/>
    <w:rsid w:val="00CD65A6"/>
    <w:rsid w:val="00CD6628"/>
    <w:rsid w:val="00CD69EF"/>
    <w:rsid w:val="00CD6ABE"/>
    <w:rsid w:val="00CD6CE5"/>
    <w:rsid w:val="00CD6E40"/>
    <w:rsid w:val="00CD6E78"/>
    <w:rsid w:val="00CD715D"/>
    <w:rsid w:val="00CD743E"/>
    <w:rsid w:val="00CD75F0"/>
    <w:rsid w:val="00CD77CB"/>
    <w:rsid w:val="00CD7B20"/>
    <w:rsid w:val="00CD7BB3"/>
    <w:rsid w:val="00CD7C72"/>
    <w:rsid w:val="00CD7F88"/>
    <w:rsid w:val="00CE0380"/>
    <w:rsid w:val="00CE054F"/>
    <w:rsid w:val="00CE06FC"/>
    <w:rsid w:val="00CE0924"/>
    <w:rsid w:val="00CE0B32"/>
    <w:rsid w:val="00CE0C3C"/>
    <w:rsid w:val="00CE0DA6"/>
    <w:rsid w:val="00CE0F32"/>
    <w:rsid w:val="00CE1198"/>
    <w:rsid w:val="00CE12D5"/>
    <w:rsid w:val="00CE1586"/>
    <w:rsid w:val="00CE1610"/>
    <w:rsid w:val="00CE163B"/>
    <w:rsid w:val="00CE16D0"/>
    <w:rsid w:val="00CE1875"/>
    <w:rsid w:val="00CE19EE"/>
    <w:rsid w:val="00CE1A36"/>
    <w:rsid w:val="00CE1BF6"/>
    <w:rsid w:val="00CE1E84"/>
    <w:rsid w:val="00CE1EF2"/>
    <w:rsid w:val="00CE2087"/>
    <w:rsid w:val="00CE217F"/>
    <w:rsid w:val="00CE2212"/>
    <w:rsid w:val="00CE23D6"/>
    <w:rsid w:val="00CE28EB"/>
    <w:rsid w:val="00CE2AF1"/>
    <w:rsid w:val="00CE2DC4"/>
    <w:rsid w:val="00CE2E15"/>
    <w:rsid w:val="00CE3295"/>
    <w:rsid w:val="00CE342B"/>
    <w:rsid w:val="00CE357F"/>
    <w:rsid w:val="00CE35AB"/>
    <w:rsid w:val="00CE35B4"/>
    <w:rsid w:val="00CE35D4"/>
    <w:rsid w:val="00CE3671"/>
    <w:rsid w:val="00CE393C"/>
    <w:rsid w:val="00CE3983"/>
    <w:rsid w:val="00CE3E3F"/>
    <w:rsid w:val="00CE4005"/>
    <w:rsid w:val="00CE41F6"/>
    <w:rsid w:val="00CE43DB"/>
    <w:rsid w:val="00CE43E7"/>
    <w:rsid w:val="00CE44F9"/>
    <w:rsid w:val="00CE45EE"/>
    <w:rsid w:val="00CE462F"/>
    <w:rsid w:val="00CE47CA"/>
    <w:rsid w:val="00CE481E"/>
    <w:rsid w:val="00CE4973"/>
    <w:rsid w:val="00CE4B88"/>
    <w:rsid w:val="00CE4C82"/>
    <w:rsid w:val="00CE4EF6"/>
    <w:rsid w:val="00CE4FBA"/>
    <w:rsid w:val="00CE5073"/>
    <w:rsid w:val="00CE521C"/>
    <w:rsid w:val="00CE5277"/>
    <w:rsid w:val="00CE540D"/>
    <w:rsid w:val="00CE5454"/>
    <w:rsid w:val="00CE5554"/>
    <w:rsid w:val="00CE55BE"/>
    <w:rsid w:val="00CE5665"/>
    <w:rsid w:val="00CE567D"/>
    <w:rsid w:val="00CE574E"/>
    <w:rsid w:val="00CE575F"/>
    <w:rsid w:val="00CE5848"/>
    <w:rsid w:val="00CE58EE"/>
    <w:rsid w:val="00CE5DCA"/>
    <w:rsid w:val="00CE5DCE"/>
    <w:rsid w:val="00CE60F9"/>
    <w:rsid w:val="00CE61F0"/>
    <w:rsid w:val="00CE647A"/>
    <w:rsid w:val="00CE6498"/>
    <w:rsid w:val="00CE65CC"/>
    <w:rsid w:val="00CE6B27"/>
    <w:rsid w:val="00CE6C1C"/>
    <w:rsid w:val="00CE6CFA"/>
    <w:rsid w:val="00CE712C"/>
    <w:rsid w:val="00CE7710"/>
    <w:rsid w:val="00CE79C8"/>
    <w:rsid w:val="00CE79C9"/>
    <w:rsid w:val="00CE7C6F"/>
    <w:rsid w:val="00CE7D17"/>
    <w:rsid w:val="00CE7E3E"/>
    <w:rsid w:val="00CE7EA7"/>
    <w:rsid w:val="00CF005D"/>
    <w:rsid w:val="00CF0071"/>
    <w:rsid w:val="00CF024A"/>
    <w:rsid w:val="00CF027F"/>
    <w:rsid w:val="00CF04E1"/>
    <w:rsid w:val="00CF0544"/>
    <w:rsid w:val="00CF06FA"/>
    <w:rsid w:val="00CF074C"/>
    <w:rsid w:val="00CF0783"/>
    <w:rsid w:val="00CF0917"/>
    <w:rsid w:val="00CF09F9"/>
    <w:rsid w:val="00CF0AD5"/>
    <w:rsid w:val="00CF0BCE"/>
    <w:rsid w:val="00CF0D58"/>
    <w:rsid w:val="00CF1095"/>
    <w:rsid w:val="00CF112C"/>
    <w:rsid w:val="00CF11F6"/>
    <w:rsid w:val="00CF12E7"/>
    <w:rsid w:val="00CF147E"/>
    <w:rsid w:val="00CF1708"/>
    <w:rsid w:val="00CF1911"/>
    <w:rsid w:val="00CF1B2B"/>
    <w:rsid w:val="00CF1DA5"/>
    <w:rsid w:val="00CF1E88"/>
    <w:rsid w:val="00CF20DA"/>
    <w:rsid w:val="00CF213D"/>
    <w:rsid w:val="00CF21A9"/>
    <w:rsid w:val="00CF2263"/>
    <w:rsid w:val="00CF2264"/>
    <w:rsid w:val="00CF2431"/>
    <w:rsid w:val="00CF251E"/>
    <w:rsid w:val="00CF2525"/>
    <w:rsid w:val="00CF25F9"/>
    <w:rsid w:val="00CF280A"/>
    <w:rsid w:val="00CF2A16"/>
    <w:rsid w:val="00CF2B81"/>
    <w:rsid w:val="00CF2CA3"/>
    <w:rsid w:val="00CF3066"/>
    <w:rsid w:val="00CF30DF"/>
    <w:rsid w:val="00CF3152"/>
    <w:rsid w:val="00CF3409"/>
    <w:rsid w:val="00CF348A"/>
    <w:rsid w:val="00CF34F2"/>
    <w:rsid w:val="00CF35A3"/>
    <w:rsid w:val="00CF36C1"/>
    <w:rsid w:val="00CF3791"/>
    <w:rsid w:val="00CF3B9B"/>
    <w:rsid w:val="00CF3CAA"/>
    <w:rsid w:val="00CF3E3C"/>
    <w:rsid w:val="00CF411A"/>
    <w:rsid w:val="00CF41DC"/>
    <w:rsid w:val="00CF41DD"/>
    <w:rsid w:val="00CF4266"/>
    <w:rsid w:val="00CF4275"/>
    <w:rsid w:val="00CF4306"/>
    <w:rsid w:val="00CF4330"/>
    <w:rsid w:val="00CF4547"/>
    <w:rsid w:val="00CF45C4"/>
    <w:rsid w:val="00CF466D"/>
    <w:rsid w:val="00CF46C2"/>
    <w:rsid w:val="00CF48D2"/>
    <w:rsid w:val="00CF4BA3"/>
    <w:rsid w:val="00CF4D25"/>
    <w:rsid w:val="00CF4E0C"/>
    <w:rsid w:val="00CF5271"/>
    <w:rsid w:val="00CF5480"/>
    <w:rsid w:val="00CF5772"/>
    <w:rsid w:val="00CF5778"/>
    <w:rsid w:val="00CF58C2"/>
    <w:rsid w:val="00CF59D0"/>
    <w:rsid w:val="00CF5ED7"/>
    <w:rsid w:val="00CF6011"/>
    <w:rsid w:val="00CF618E"/>
    <w:rsid w:val="00CF639E"/>
    <w:rsid w:val="00CF6616"/>
    <w:rsid w:val="00CF6747"/>
    <w:rsid w:val="00CF6883"/>
    <w:rsid w:val="00CF68CC"/>
    <w:rsid w:val="00CF6A04"/>
    <w:rsid w:val="00CF6A0D"/>
    <w:rsid w:val="00CF6C19"/>
    <w:rsid w:val="00CF6CEC"/>
    <w:rsid w:val="00CF7158"/>
    <w:rsid w:val="00CF73D8"/>
    <w:rsid w:val="00CF758A"/>
    <w:rsid w:val="00CF766D"/>
    <w:rsid w:val="00CF7694"/>
    <w:rsid w:val="00CF7B75"/>
    <w:rsid w:val="00CF7DE0"/>
    <w:rsid w:val="00CF7FCF"/>
    <w:rsid w:val="00D000EC"/>
    <w:rsid w:val="00D0013A"/>
    <w:rsid w:val="00D0016C"/>
    <w:rsid w:val="00D00224"/>
    <w:rsid w:val="00D00727"/>
    <w:rsid w:val="00D00767"/>
    <w:rsid w:val="00D007CB"/>
    <w:rsid w:val="00D00A9C"/>
    <w:rsid w:val="00D00C56"/>
    <w:rsid w:val="00D00F3A"/>
    <w:rsid w:val="00D0102D"/>
    <w:rsid w:val="00D012D4"/>
    <w:rsid w:val="00D013FC"/>
    <w:rsid w:val="00D01511"/>
    <w:rsid w:val="00D01545"/>
    <w:rsid w:val="00D0167E"/>
    <w:rsid w:val="00D016D8"/>
    <w:rsid w:val="00D0179A"/>
    <w:rsid w:val="00D017C4"/>
    <w:rsid w:val="00D01C86"/>
    <w:rsid w:val="00D02181"/>
    <w:rsid w:val="00D022BE"/>
    <w:rsid w:val="00D023FE"/>
    <w:rsid w:val="00D02456"/>
    <w:rsid w:val="00D02795"/>
    <w:rsid w:val="00D02802"/>
    <w:rsid w:val="00D02BBE"/>
    <w:rsid w:val="00D0301C"/>
    <w:rsid w:val="00D030BC"/>
    <w:rsid w:val="00D032CC"/>
    <w:rsid w:val="00D0335B"/>
    <w:rsid w:val="00D033B6"/>
    <w:rsid w:val="00D0352F"/>
    <w:rsid w:val="00D03554"/>
    <w:rsid w:val="00D03644"/>
    <w:rsid w:val="00D0370E"/>
    <w:rsid w:val="00D03B61"/>
    <w:rsid w:val="00D03B9C"/>
    <w:rsid w:val="00D03FE4"/>
    <w:rsid w:val="00D04188"/>
    <w:rsid w:val="00D04253"/>
    <w:rsid w:val="00D04376"/>
    <w:rsid w:val="00D043A0"/>
    <w:rsid w:val="00D04461"/>
    <w:rsid w:val="00D048B5"/>
    <w:rsid w:val="00D0494C"/>
    <w:rsid w:val="00D04C34"/>
    <w:rsid w:val="00D04E58"/>
    <w:rsid w:val="00D04FB2"/>
    <w:rsid w:val="00D05046"/>
    <w:rsid w:val="00D05293"/>
    <w:rsid w:val="00D05680"/>
    <w:rsid w:val="00D05687"/>
    <w:rsid w:val="00D05789"/>
    <w:rsid w:val="00D05855"/>
    <w:rsid w:val="00D0585F"/>
    <w:rsid w:val="00D05868"/>
    <w:rsid w:val="00D05952"/>
    <w:rsid w:val="00D05C1C"/>
    <w:rsid w:val="00D05CF9"/>
    <w:rsid w:val="00D05DFD"/>
    <w:rsid w:val="00D05EAB"/>
    <w:rsid w:val="00D05F6E"/>
    <w:rsid w:val="00D0606D"/>
    <w:rsid w:val="00D061F0"/>
    <w:rsid w:val="00D0633B"/>
    <w:rsid w:val="00D064D0"/>
    <w:rsid w:val="00D06655"/>
    <w:rsid w:val="00D06675"/>
    <w:rsid w:val="00D0670A"/>
    <w:rsid w:val="00D068CB"/>
    <w:rsid w:val="00D06B59"/>
    <w:rsid w:val="00D06B7D"/>
    <w:rsid w:val="00D06B86"/>
    <w:rsid w:val="00D06BA2"/>
    <w:rsid w:val="00D06C48"/>
    <w:rsid w:val="00D06C60"/>
    <w:rsid w:val="00D06C8C"/>
    <w:rsid w:val="00D06CFF"/>
    <w:rsid w:val="00D06D54"/>
    <w:rsid w:val="00D06DAF"/>
    <w:rsid w:val="00D07162"/>
    <w:rsid w:val="00D072D5"/>
    <w:rsid w:val="00D074ED"/>
    <w:rsid w:val="00D07769"/>
    <w:rsid w:val="00D07981"/>
    <w:rsid w:val="00D07B69"/>
    <w:rsid w:val="00D07CE3"/>
    <w:rsid w:val="00D07E07"/>
    <w:rsid w:val="00D07E98"/>
    <w:rsid w:val="00D07F40"/>
    <w:rsid w:val="00D07FE5"/>
    <w:rsid w:val="00D10048"/>
    <w:rsid w:val="00D1010E"/>
    <w:rsid w:val="00D1024F"/>
    <w:rsid w:val="00D10377"/>
    <w:rsid w:val="00D105BA"/>
    <w:rsid w:val="00D10676"/>
    <w:rsid w:val="00D107C4"/>
    <w:rsid w:val="00D109A1"/>
    <w:rsid w:val="00D10A47"/>
    <w:rsid w:val="00D10D16"/>
    <w:rsid w:val="00D10FD7"/>
    <w:rsid w:val="00D110AB"/>
    <w:rsid w:val="00D110C1"/>
    <w:rsid w:val="00D1117B"/>
    <w:rsid w:val="00D11355"/>
    <w:rsid w:val="00D11413"/>
    <w:rsid w:val="00D11684"/>
    <w:rsid w:val="00D11702"/>
    <w:rsid w:val="00D1170E"/>
    <w:rsid w:val="00D11BB6"/>
    <w:rsid w:val="00D11C29"/>
    <w:rsid w:val="00D11EC0"/>
    <w:rsid w:val="00D11ECE"/>
    <w:rsid w:val="00D1202A"/>
    <w:rsid w:val="00D12178"/>
    <w:rsid w:val="00D121D4"/>
    <w:rsid w:val="00D121ED"/>
    <w:rsid w:val="00D1226A"/>
    <w:rsid w:val="00D12385"/>
    <w:rsid w:val="00D12495"/>
    <w:rsid w:val="00D124A2"/>
    <w:rsid w:val="00D12618"/>
    <w:rsid w:val="00D12722"/>
    <w:rsid w:val="00D1299F"/>
    <w:rsid w:val="00D12A0F"/>
    <w:rsid w:val="00D12A23"/>
    <w:rsid w:val="00D12BA4"/>
    <w:rsid w:val="00D12D6A"/>
    <w:rsid w:val="00D12ED0"/>
    <w:rsid w:val="00D1305E"/>
    <w:rsid w:val="00D13316"/>
    <w:rsid w:val="00D134A4"/>
    <w:rsid w:val="00D135E7"/>
    <w:rsid w:val="00D1375D"/>
    <w:rsid w:val="00D13788"/>
    <w:rsid w:val="00D138D3"/>
    <w:rsid w:val="00D13A69"/>
    <w:rsid w:val="00D13BB3"/>
    <w:rsid w:val="00D13C96"/>
    <w:rsid w:val="00D13D08"/>
    <w:rsid w:val="00D13E04"/>
    <w:rsid w:val="00D1404B"/>
    <w:rsid w:val="00D14117"/>
    <w:rsid w:val="00D14200"/>
    <w:rsid w:val="00D1433C"/>
    <w:rsid w:val="00D14500"/>
    <w:rsid w:val="00D1466E"/>
    <w:rsid w:val="00D1473B"/>
    <w:rsid w:val="00D1492D"/>
    <w:rsid w:val="00D14D91"/>
    <w:rsid w:val="00D14DC7"/>
    <w:rsid w:val="00D14E28"/>
    <w:rsid w:val="00D14ECB"/>
    <w:rsid w:val="00D15040"/>
    <w:rsid w:val="00D150F7"/>
    <w:rsid w:val="00D155E6"/>
    <w:rsid w:val="00D156A5"/>
    <w:rsid w:val="00D15950"/>
    <w:rsid w:val="00D159CD"/>
    <w:rsid w:val="00D15A82"/>
    <w:rsid w:val="00D15BB4"/>
    <w:rsid w:val="00D15BC3"/>
    <w:rsid w:val="00D15CFB"/>
    <w:rsid w:val="00D1609C"/>
    <w:rsid w:val="00D16190"/>
    <w:rsid w:val="00D161B3"/>
    <w:rsid w:val="00D163D6"/>
    <w:rsid w:val="00D1643F"/>
    <w:rsid w:val="00D16687"/>
    <w:rsid w:val="00D166EA"/>
    <w:rsid w:val="00D167BB"/>
    <w:rsid w:val="00D168B3"/>
    <w:rsid w:val="00D168E0"/>
    <w:rsid w:val="00D169D5"/>
    <w:rsid w:val="00D16AE0"/>
    <w:rsid w:val="00D16F05"/>
    <w:rsid w:val="00D16F73"/>
    <w:rsid w:val="00D16FEE"/>
    <w:rsid w:val="00D1701D"/>
    <w:rsid w:val="00D17470"/>
    <w:rsid w:val="00D17559"/>
    <w:rsid w:val="00D179B0"/>
    <w:rsid w:val="00D17A97"/>
    <w:rsid w:val="00D17ED5"/>
    <w:rsid w:val="00D1D768"/>
    <w:rsid w:val="00D2007A"/>
    <w:rsid w:val="00D20083"/>
    <w:rsid w:val="00D20495"/>
    <w:rsid w:val="00D204EE"/>
    <w:rsid w:val="00D205B1"/>
    <w:rsid w:val="00D20749"/>
    <w:rsid w:val="00D20B42"/>
    <w:rsid w:val="00D20BB2"/>
    <w:rsid w:val="00D20C9C"/>
    <w:rsid w:val="00D2108C"/>
    <w:rsid w:val="00D21101"/>
    <w:rsid w:val="00D21396"/>
    <w:rsid w:val="00D213DC"/>
    <w:rsid w:val="00D214D7"/>
    <w:rsid w:val="00D214FA"/>
    <w:rsid w:val="00D215AA"/>
    <w:rsid w:val="00D215FE"/>
    <w:rsid w:val="00D21904"/>
    <w:rsid w:val="00D21B79"/>
    <w:rsid w:val="00D21BD1"/>
    <w:rsid w:val="00D21C8E"/>
    <w:rsid w:val="00D21D7B"/>
    <w:rsid w:val="00D21E94"/>
    <w:rsid w:val="00D22017"/>
    <w:rsid w:val="00D222C0"/>
    <w:rsid w:val="00D222FE"/>
    <w:rsid w:val="00D2251D"/>
    <w:rsid w:val="00D225A6"/>
    <w:rsid w:val="00D22700"/>
    <w:rsid w:val="00D228CA"/>
    <w:rsid w:val="00D228F3"/>
    <w:rsid w:val="00D22A75"/>
    <w:rsid w:val="00D22BAF"/>
    <w:rsid w:val="00D22C36"/>
    <w:rsid w:val="00D22D6E"/>
    <w:rsid w:val="00D22E79"/>
    <w:rsid w:val="00D230BB"/>
    <w:rsid w:val="00D23120"/>
    <w:rsid w:val="00D2316F"/>
    <w:rsid w:val="00D2331B"/>
    <w:rsid w:val="00D23336"/>
    <w:rsid w:val="00D23558"/>
    <w:rsid w:val="00D23681"/>
    <w:rsid w:val="00D23696"/>
    <w:rsid w:val="00D23813"/>
    <w:rsid w:val="00D238C6"/>
    <w:rsid w:val="00D23BE7"/>
    <w:rsid w:val="00D23BF3"/>
    <w:rsid w:val="00D242C1"/>
    <w:rsid w:val="00D242C6"/>
    <w:rsid w:val="00D24497"/>
    <w:rsid w:val="00D24624"/>
    <w:rsid w:val="00D2479B"/>
    <w:rsid w:val="00D24978"/>
    <w:rsid w:val="00D24BB3"/>
    <w:rsid w:val="00D24C38"/>
    <w:rsid w:val="00D24E40"/>
    <w:rsid w:val="00D24EC9"/>
    <w:rsid w:val="00D24F30"/>
    <w:rsid w:val="00D2508D"/>
    <w:rsid w:val="00D250BF"/>
    <w:rsid w:val="00D2512A"/>
    <w:rsid w:val="00D2514B"/>
    <w:rsid w:val="00D25169"/>
    <w:rsid w:val="00D25302"/>
    <w:rsid w:val="00D25319"/>
    <w:rsid w:val="00D25363"/>
    <w:rsid w:val="00D25599"/>
    <w:rsid w:val="00D255AA"/>
    <w:rsid w:val="00D25B75"/>
    <w:rsid w:val="00D25C0D"/>
    <w:rsid w:val="00D25C4C"/>
    <w:rsid w:val="00D25C71"/>
    <w:rsid w:val="00D25D44"/>
    <w:rsid w:val="00D25D70"/>
    <w:rsid w:val="00D25F6D"/>
    <w:rsid w:val="00D25FDC"/>
    <w:rsid w:val="00D26069"/>
    <w:rsid w:val="00D260AA"/>
    <w:rsid w:val="00D260F6"/>
    <w:rsid w:val="00D262F9"/>
    <w:rsid w:val="00D26377"/>
    <w:rsid w:val="00D265A9"/>
    <w:rsid w:val="00D26611"/>
    <w:rsid w:val="00D266E5"/>
    <w:rsid w:val="00D26AF1"/>
    <w:rsid w:val="00D26B3E"/>
    <w:rsid w:val="00D26BCC"/>
    <w:rsid w:val="00D26CF4"/>
    <w:rsid w:val="00D26ECB"/>
    <w:rsid w:val="00D26FAD"/>
    <w:rsid w:val="00D27035"/>
    <w:rsid w:val="00D27173"/>
    <w:rsid w:val="00D2718F"/>
    <w:rsid w:val="00D27281"/>
    <w:rsid w:val="00D27322"/>
    <w:rsid w:val="00D2747C"/>
    <w:rsid w:val="00D27506"/>
    <w:rsid w:val="00D2754D"/>
    <w:rsid w:val="00D279AF"/>
    <w:rsid w:val="00D27B6A"/>
    <w:rsid w:val="00D27D07"/>
    <w:rsid w:val="00D27E19"/>
    <w:rsid w:val="00D3007D"/>
    <w:rsid w:val="00D304F1"/>
    <w:rsid w:val="00D30519"/>
    <w:rsid w:val="00D3095C"/>
    <w:rsid w:val="00D30F22"/>
    <w:rsid w:val="00D31190"/>
    <w:rsid w:val="00D311B4"/>
    <w:rsid w:val="00D3130E"/>
    <w:rsid w:val="00D3151A"/>
    <w:rsid w:val="00D3151E"/>
    <w:rsid w:val="00D316A5"/>
    <w:rsid w:val="00D316D5"/>
    <w:rsid w:val="00D31777"/>
    <w:rsid w:val="00D319D3"/>
    <w:rsid w:val="00D31A25"/>
    <w:rsid w:val="00D31A84"/>
    <w:rsid w:val="00D31A9B"/>
    <w:rsid w:val="00D31B95"/>
    <w:rsid w:val="00D31F0A"/>
    <w:rsid w:val="00D3216E"/>
    <w:rsid w:val="00D326BB"/>
    <w:rsid w:val="00D32722"/>
    <w:rsid w:val="00D32817"/>
    <w:rsid w:val="00D32985"/>
    <w:rsid w:val="00D32B4A"/>
    <w:rsid w:val="00D32C35"/>
    <w:rsid w:val="00D32E56"/>
    <w:rsid w:val="00D32E5E"/>
    <w:rsid w:val="00D32ED8"/>
    <w:rsid w:val="00D32FE8"/>
    <w:rsid w:val="00D3338E"/>
    <w:rsid w:val="00D333FF"/>
    <w:rsid w:val="00D33514"/>
    <w:rsid w:val="00D3368B"/>
    <w:rsid w:val="00D3378B"/>
    <w:rsid w:val="00D337D6"/>
    <w:rsid w:val="00D33927"/>
    <w:rsid w:val="00D33EFC"/>
    <w:rsid w:val="00D33F09"/>
    <w:rsid w:val="00D33FB7"/>
    <w:rsid w:val="00D33FD3"/>
    <w:rsid w:val="00D340B0"/>
    <w:rsid w:val="00D3445D"/>
    <w:rsid w:val="00D34A9B"/>
    <w:rsid w:val="00D34C11"/>
    <w:rsid w:val="00D34E59"/>
    <w:rsid w:val="00D34FA5"/>
    <w:rsid w:val="00D35143"/>
    <w:rsid w:val="00D351B1"/>
    <w:rsid w:val="00D351DF"/>
    <w:rsid w:val="00D3545C"/>
    <w:rsid w:val="00D35563"/>
    <w:rsid w:val="00D35754"/>
    <w:rsid w:val="00D35764"/>
    <w:rsid w:val="00D357C6"/>
    <w:rsid w:val="00D35889"/>
    <w:rsid w:val="00D358AB"/>
    <w:rsid w:val="00D3599C"/>
    <w:rsid w:val="00D359BE"/>
    <w:rsid w:val="00D35B7B"/>
    <w:rsid w:val="00D35D0D"/>
    <w:rsid w:val="00D35F8E"/>
    <w:rsid w:val="00D360B6"/>
    <w:rsid w:val="00D36348"/>
    <w:rsid w:val="00D3637D"/>
    <w:rsid w:val="00D3651F"/>
    <w:rsid w:val="00D36711"/>
    <w:rsid w:val="00D36764"/>
    <w:rsid w:val="00D36AA2"/>
    <w:rsid w:val="00D36BB6"/>
    <w:rsid w:val="00D36E56"/>
    <w:rsid w:val="00D36F30"/>
    <w:rsid w:val="00D3702A"/>
    <w:rsid w:val="00D37B87"/>
    <w:rsid w:val="00D37C33"/>
    <w:rsid w:val="00D37C41"/>
    <w:rsid w:val="00D37CFF"/>
    <w:rsid w:val="00D37F8D"/>
    <w:rsid w:val="00D40063"/>
    <w:rsid w:val="00D4012B"/>
    <w:rsid w:val="00D4025B"/>
    <w:rsid w:val="00D403FB"/>
    <w:rsid w:val="00D404DA"/>
    <w:rsid w:val="00D40582"/>
    <w:rsid w:val="00D405F7"/>
    <w:rsid w:val="00D40878"/>
    <w:rsid w:val="00D408EB"/>
    <w:rsid w:val="00D4092F"/>
    <w:rsid w:val="00D40B06"/>
    <w:rsid w:val="00D40B9D"/>
    <w:rsid w:val="00D40BB1"/>
    <w:rsid w:val="00D40D7A"/>
    <w:rsid w:val="00D40DB3"/>
    <w:rsid w:val="00D40F9D"/>
    <w:rsid w:val="00D4112B"/>
    <w:rsid w:val="00D413D6"/>
    <w:rsid w:val="00D4141D"/>
    <w:rsid w:val="00D41558"/>
    <w:rsid w:val="00D41839"/>
    <w:rsid w:val="00D41B72"/>
    <w:rsid w:val="00D41CDB"/>
    <w:rsid w:val="00D41DBC"/>
    <w:rsid w:val="00D4209F"/>
    <w:rsid w:val="00D4211D"/>
    <w:rsid w:val="00D422C3"/>
    <w:rsid w:val="00D422F6"/>
    <w:rsid w:val="00D4245F"/>
    <w:rsid w:val="00D42466"/>
    <w:rsid w:val="00D42A93"/>
    <w:rsid w:val="00D42C78"/>
    <w:rsid w:val="00D42F97"/>
    <w:rsid w:val="00D43069"/>
    <w:rsid w:val="00D430C2"/>
    <w:rsid w:val="00D43393"/>
    <w:rsid w:val="00D43701"/>
    <w:rsid w:val="00D43860"/>
    <w:rsid w:val="00D43A4F"/>
    <w:rsid w:val="00D43CC6"/>
    <w:rsid w:val="00D43D33"/>
    <w:rsid w:val="00D44067"/>
    <w:rsid w:val="00D44105"/>
    <w:rsid w:val="00D44205"/>
    <w:rsid w:val="00D442E9"/>
    <w:rsid w:val="00D4433A"/>
    <w:rsid w:val="00D44BA0"/>
    <w:rsid w:val="00D44E7D"/>
    <w:rsid w:val="00D4503C"/>
    <w:rsid w:val="00D451B7"/>
    <w:rsid w:val="00D4546B"/>
    <w:rsid w:val="00D4549A"/>
    <w:rsid w:val="00D456DB"/>
    <w:rsid w:val="00D4606E"/>
    <w:rsid w:val="00D4637C"/>
    <w:rsid w:val="00D46641"/>
    <w:rsid w:val="00D46668"/>
    <w:rsid w:val="00D46686"/>
    <w:rsid w:val="00D4671D"/>
    <w:rsid w:val="00D46A99"/>
    <w:rsid w:val="00D46B1D"/>
    <w:rsid w:val="00D46BDF"/>
    <w:rsid w:val="00D46CA8"/>
    <w:rsid w:val="00D46EC1"/>
    <w:rsid w:val="00D46FF7"/>
    <w:rsid w:val="00D471D6"/>
    <w:rsid w:val="00D472BE"/>
    <w:rsid w:val="00D47517"/>
    <w:rsid w:val="00D475F7"/>
    <w:rsid w:val="00D47643"/>
    <w:rsid w:val="00D4771C"/>
    <w:rsid w:val="00D47A03"/>
    <w:rsid w:val="00D47BB7"/>
    <w:rsid w:val="00D47CF9"/>
    <w:rsid w:val="00D47D04"/>
    <w:rsid w:val="00D47DB5"/>
    <w:rsid w:val="00D47EA7"/>
    <w:rsid w:val="00D5016C"/>
    <w:rsid w:val="00D5018E"/>
    <w:rsid w:val="00D5019A"/>
    <w:rsid w:val="00D50531"/>
    <w:rsid w:val="00D50776"/>
    <w:rsid w:val="00D5096D"/>
    <w:rsid w:val="00D50B7D"/>
    <w:rsid w:val="00D50DA1"/>
    <w:rsid w:val="00D50FD9"/>
    <w:rsid w:val="00D51290"/>
    <w:rsid w:val="00D51625"/>
    <w:rsid w:val="00D51771"/>
    <w:rsid w:val="00D51D30"/>
    <w:rsid w:val="00D51F6F"/>
    <w:rsid w:val="00D51FAA"/>
    <w:rsid w:val="00D5208E"/>
    <w:rsid w:val="00D5215B"/>
    <w:rsid w:val="00D521E2"/>
    <w:rsid w:val="00D52217"/>
    <w:rsid w:val="00D52270"/>
    <w:rsid w:val="00D52958"/>
    <w:rsid w:val="00D52AE9"/>
    <w:rsid w:val="00D52CBC"/>
    <w:rsid w:val="00D52F0B"/>
    <w:rsid w:val="00D52FEA"/>
    <w:rsid w:val="00D530BA"/>
    <w:rsid w:val="00D53259"/>
    <w:rsid w:val="00D5341A"/>
    <w:rsid w:val="00D5349D"/>
    <w:rsid w:val="00D535A9"/>
    <w:rsid w:val="00D535B1"/>
    <w:rsid w:val="00D5378E"/>
    <w:rsid w:val="00D53802"/>
    <w:rsid w:val="00D538ED"/>
    <w:rsid w:val="00D53DEB"/>
    <w:rsid w:val="00D5401C"/>
    <w:rsid w:val="00D540A7"/>
    <w:rsid w:val="00D541DC"/>
    <w:rsid w:val="00D544EF"/>
    <w:rsid w:val="00D54647"/>
    <w:rsid w:val="00D546E4"/>
    <w:rsid w:val="00D547A8"/>
    <w:rsid w:val="00D547C5"/>
    <w:rsid w:val="00D55084"/>
    <w:rsid w:val="00D550EE"/>
    <w:rsid w:val="00D557CF"/>
    <w:rsid w:val="00D558E1"/>
    <w:rsid w:val="00D55AB1"/>
    <w:rsid w:val="00D55AB3"/>
    <w:rsid w:val="00D55AF7"/>
    <w:rsid w:val="00D55B11"/>
    <w:rsid w:val="00D55B33"/>
    <w:rsid w:val="00D55B88"/>
    <w:rsid w:val="00D55DD2"/>
    <w:rsid w:val="00D55F3D"/>
    <w:rsid w:val="00D5616C"/>
    <w:rsid w:val="00D5625E"/>
    <w:rsid w:val="00D563D8"/>
    <w:rsid w:val="00D5649C"/>
    <w:rsid w:val="00D564F6"/>
    <w:rsid w:val="00D567BA"/>
    <w:rsid w:val="00D56A22"/>
    <w:rsid w:val="00D56A25"/>
    <w:rsid w:val="00D56A7B"/>
    <w:rsid w:val="00D56A84"/>
    <w:rsid w:val="00D56CEF"/>
    <w:rsid w:val="00D56D6B"/>
    <w:rsid w:val="00D56E88"/>
    <w:rsid w:val="00D56F3A"/>
    <w:rsid w:val="00D57044"/>
    <w:rsid w:val="00D57181"/>
    <w:rsid w:val="00D57417"/>
    <w:rsid w:val="00D5761C"/>
    <w:rsid w:val="00D57745"/>
    <w:rsid w:val="00D5790E"/>
    <w:rsid w:val="00D57D11"/>
    <w:rsid w:val="00D57DA5"/>
    <w:rsid w:val="00D57DE8"/>
    <w:rsid w:val="00D57E42"/>
    <w:rsid w:val="00D57F70"/>
    <w:rsid w:val="00D588D7"/>
    <w:rsid w:val="00D5C058"/>
    <w:rsid w:val="00D60119"/>
    <w:rsid w:val="00D60229"/>
    <w:rsid w:val="00D60753"/>
    <w:rsid w:val="00D607B1"/>
    <w:rsid w:val="00D60883"/>
    <w:rsid w:val="00D609F5"/>
    <w:rsid w:val="00D60BDB"/>
    <w:rsid w:val="00D60E90"/>
    <w:rsid w:val="00D60E93"/>
    <w:rsid w:val="00D60EA1"/>
    <w:rsid w:val="00D611F7"/>
    <w:rsid w:val="00D613C9"/>
    <w:rsid w:val="00D615E1"/>
    <w:rsid w:val="00D61645"/>
    <w:rsid w:val="00D616E2"/>
    <w:rsid w:val="00D61753"/>
    <w:rsid w:val="00D61AC5"/>
    <w:rsid w:val="00D61DA2"/>
    <w:rsid w:val="00D61F37"/>
    <w:rsid w:val="00D61F63"/>
    <w:rsid w:val="00D62118"/>
    <w:rsid w:val="00D627FF"/>
    <w:rsid w:val="00D628DF"/>
    <w:rsid w:val="00D62A42"/>
    <w:rsid w:val="00D62C65"/>
    <w:rsid w:val="00D6387E"/>
    <w:rsid w:val="00D638AF"/>
    <w:rsid w:val="00D63F88"/>
    <w:rsid w:val="00D640A2"/>
    <w:rsid w:val="00D6411A"/>
    <w:rsid w:val="00D64252"/>
    <w:rsid w:val="00D64293"/>
    <w:rsid w:val="00D643FB"/>
    <w:rsid w:val="00D645C9"/>
    <w:rsid w:val="00D64699"/>
    <w:rsid w:val="00D646DB"/>
    <w:rsid w:val="00D64792"/>
    <w:rsid w:val="00D648DB"/>
    <w:rsid w:val="00D649FF"/>
    <w:rsid w:val="00D64AB9"/>
    <w:rsid w:val="00D64B87"/>
    <w:rsid w:val="00D64C6F"/>
    <w:rsid w:val="00D64CEE"/>
    <w:rsid w:val="00D64D9A"/>
    <w:rsid w:val="00D64DF0"/>
    <w:rsid w:val="00D64E2A"/>
    <w:rsid w:val="00D64FF6"/>
    <w:rsid w:val="00D65656"/>
    <w:rsid w:val="00D656C4"/>
    <w:rsid w:val="00D65B8B"/>
    <w:rsid w:val="00D65F9A"/>
    <w:rsid w:val="00D661AF"/>
    <w:rsid w:val="00D6626A"/>
    <w:rsid w:val="00D66637"/>
    <w:rsid w:val="00D6668E"/>
    <w:rsid w:val="00D666B8"/>
    <w:rsid w:val="00D667AC"/>
    <w:rsid w:val="00D66A71"/>
    <w:rsid w:val="00D66CB2"/>
    <w:rsid w:val="00D66D88"/>
    <w:rsid w:val="00D66DBB"/>
    <w:rsid w:val="00D66F0F"/>
    <w:rsid w:val="00D66FAD"/>
    <w:rsid w:val="00D673E9"/>
    <w:rsid w:val="00D674C6"/>
    <w:rsid w:val="00D67673"/>
    <w:rsid w:val="00D676AD"/>
    <w:rsid w:val="00D6779F"/>
    <w:rsid w:val="00D67AE2"/>
    <w:rsid w:val="00D67B08"/>
    <w:rsid w:val="00D67C99"/>
    <w:rsid w:val="00D67E1F"/>
    <w:rsid w:val="00D67E5B"/>
    <w:rsid w:val="00D67EF6"/>
    <w:rsid w:val="00D67FF3"/>
    <w:rsid w:val="00D7025F"/>
    <w:rsid w:val="00D70525"/>
    <w:rsid w:val="00D70584"/>
    <w:rsid w:val="00D705E2"/>
    <w:rsid w:val="00D705EF"/>
    <w:rsid w:val="00D7077C"/>
    <w:rsid w:val="00D7087B"/>
    <w:rsid w:val="00D7090D"/>
    <w:rsid w:val="00D70961"/>
    <w:rsid w:val="00D70A5F"/>
    <w:rsid w:val="00D70C4E"/>
    <w:rsid w:val="00D70D3F"/>
    <w:rsid w:val="00D70DDA"/>
    <w:rsid w:val="00D70DF2"/>
    <w:rsid w:val="00D70E48"/>
    <w:rsid w:val="00D70F14"/>
    <w:rsid w:val="00D71255"/>
    <w:rsid w:val="00D7189E"/>
    <w:rsid w:val="00D71984"/>
    <w:rsid w:val="00D71A8E"/>
    <w:rsid w:val="00D71E69"/>
    <w:rsid w:val="00D71FCB"/>
    <w:rsid w:val="00D7207E"/>
    <w:rsid w:val="00D7224C"/>
    <w:rsid w:val="00D72379"/>
    <w:rsid w:val="00D72425"/>
    <w:rsid w:val="00D72562"/>
    <w:rsid w:val="00D726DA"/>
    <w:rsid w:val="00D7282F"/>
    <w:rsid w:val="00D72D42"/>
    <w:rsid w:val="00D72D4E"/>
    <w:rsid w:val="00D72D54"/>
    <w:rsid w:val="00D72DB3"/>
    <w:rsid w:val="00D72FA9"/>
    <w:rsid w:val="00D7315A"/>
    <w:rsid w:val="00D7318C"/>
    <w:rsid w:val="00D731D2"/>
    <w:rsid w:val="00D73309"/>
    <w:rsid w:val="00D73389"/>
    <w:rsid w:val="00D733B2"/>
    <w:rsid w:val="00D735CB"/>
    <w:rsid w:val="00D73792"/>
    <w:rsid w:val="00D738A3"/>
    <w:rsid w:val="00D73998"/>
    <w:rsid w:val="00D739A5"/>
    <w:rsid w:val="00D73AAD"/>
    <w:rsid w:val="00D73AD9"/>
    <w:rsid w:val="00D73D96"/>
    <w:rsid w:val="00D73E33"/>
    <w:rsid w:val="00D7415C"/>
    <w:rsid w:val="00D7418D"/>
    <w:rsid w:val="00D7452B"/>
    <w:rsid w:val="00D746A4"/>
    <w:rsid w:val="00D74810"/>
    <w:rsid w:val="00D7496F"/>
    <w:rsid w:val="00D749AD"/>
    <w:rsid w:val="00D749FE"/>
    <w:rsid w:val="00D74A0E"/>
    <w:rsid w:val="00D74C3F"/>
    <w:rsid w:val="00D74E8A"/>
    <w:rsid w:val="00D7509C"/>
    <w:rsid w:val="00D750B9"/>
    <w:rsid w:val="00D752F3"/>
    <w:rsid w:val="00D7547B"/>
    <w:rsid w:val="00D754E7"/>
    <w:rsid w:val="00D75842"/>
    <w:rsid w:val="00D758AE"/>
    <w:rsid w:val="00D759AF"/>
    <w:rsid w:val="00D75AED"/>
    <w:rsid w:val="00D75B2D"/>
    <w:rsid w:val="00D75F3A"/>
    <w:rsid w:val="00D75FCB"/>
    <w:rsid w:val="00D75FE6"/>
    <w:rsid w:val="00D760E3"/>
    <w:rsid w:val="00D7617B"/>
    <w:rsid w:val="00D761AF"/>
    <w:rsid w:val="00D76352"/>
    <w:rsid w:val="00D76378"/>
    <w:rsid w:val="00D763B1"/>
    <w:rsid w:val="00D7641C"/>
    <w:rsid w:val="00D766CF"/>
    <w:rsid w:val="00D7684F"/>
    <w:rsid w:val="00D7685D"/>
    <w:rsid w:val="00D76984"/>
    <w:rsid w:val="00D76A67"/>
    <w:rsid w:val="00D76DC2"/>
    <w:rsid w:val="00D76DCC"/>
    <w:rsid w:val="00D771EF"/>
    <w:rsid w:val="00D77604"/>
    <w:rsid w:val="00D77782"/>
    <w:rsid w:val="00D77797"/>
    <w:rsid w:val="00D777B2"/>
    <w:rsid w:val="00D779F7"/>
    <w:rsid w:val="00D77ABD"/>
    <w:rsid w:val="00D77D3F"/>
    <w:rsid w:val="00D77EDD"/>
    <w:rsid w:val="00D77EE2"/>
    <w:rsid w:val="00D800F2"/>
    <w:rsid w:val="00D802CF"/>
    <w:rsid w:val="00D807D9"/>
    <w:rsid w:val="00D80D61"/>
    <w:rsid w:val="00D80F5E"/>
    <w:rsid w:val="00D80F5F"/>
    <w:rsid w:val="00D80FC0"/>
    <w:rsid w:val="00D81538"/>
    <w:rsid w:val="00D81625"/>
    <w:rsid w:val="00D817D1"/>
    <w:rsid w:val="00D817EC"/>
    <w:rsid w:val="00D81AAE"/>
    <w:rsid w:val="00D81B95"/>
    <w:rsid w:val="00D81BDF"/>
    <w:rsid w:val="00D81CD1"/>
    <w:rsid w:val="00D81CF3"/>
    <w:rsid w:val="00D81D3A"/>
    <w:rsid w:val="00D81D3B"/>
    <w:rsid w:val="00D81DD6"/>
    <w:rsid w:val="00D81DD9"/>
    <w:rsid w:val="00D81DE2"/>
    <w:rsid w:val="00D81E59"/>
    <w:rsid w:val="00D81E9C"/>
    <w:rsid w:val="00D82071"/>
    <w:rsid w:val="00D82299"/>
    <w:rsid w:val="00D822BD"/>
    <w:rsid w:val="00D8248A"/>
    <w:rsid w:val="00D82586"/>
    <w:rsid w:val="00D82692"/>
    <w:rsid w:val="00D82844"/>
    <w:rsid w:val="00D828F9"/>
    <w:rsid w:val="00D82963"/>
    <w:rsid w:val="00D8296E"/>
    <w:rsid w:val="00D82D2E"/>
    <w:rsid w:val="00D82F49"/>
    <w:rsid w:val="00D82FC8"/>
    <w:rsid w:val="00D83151"/>
    <w:rsid w:val="00D83221"/>
    <w:rsid w:val="00D8358F"/>
    <w:rsid w:val="00D8384D"/>
    <w:rsid w:val="00D83900"/>
    <w:rsid w:val="00D83A7D"/>
    <w:rsid w:val="00D83B05"/>
    <w:rsid w:val="00D83B51"/>
    <w:rsid w:val="00D83BFF"/>
    <w:rsid w:val="00D83C19"/>
    <w:rsid w:val="00D83C62"/>
    <w:rsid w:val="00D83CED"/>
    <w:rsid w:val="00D83D6C"/>
    <w:rsid w:val="00D84213"/>
    <w:rsid w:val="00D84429"/>
    <w:rsid w:val="00D84465"/>
    <w:rsid w:val="00D845DE"/>
    <w:rsid w:val="00D84797"/>
    <w:rsid w:val="00D84914"/>
    <w:rsid w:val="00D8500A"/>
    <w:rsid w:val="00D85067"/>
    <w:rsid w:val="00D850DA"/>
    <w:rsid w:val="00D85454"/>
    <w:rsid w:val="00D854E0"/>
    <w:rsid w:val="00D85555"/>
    <w:rsid w:val="00D85599"/>
    <w:rsid w:val="00D857DF"/>
    <w:rsid w:val="00D858C9"/>
    <w:rsid w:val="00D85AAC"/>
    <w:rsid w:val="00D85C84"/>
    <w:rsid w:val="00D85D31"/>
    <w:rsid w:val="00D85EB3"/>
    <w:rsid w:val="00D86191"/>
    <w:rsid w:val="00D86615"/>
    <w:rsid w:val="00D8666A"/>
    <w:rsid w:val="00D866D0"/>
    <w:rsid w:val="00D867B5"/>
    <w:rsid w:val="00D867FE"/>
    <w:rsid w:val="00D86A9C"/>
    <w:rsid w:val="00D86CA4"/>
    <w:rsid w:val="00D86FC2"/>
    <w:rsid w:val="00D86FCD"/>
    <w:rsid w:val="00D86FF7"/>
    <w:rsid w:val="00D87057"/>
    <w:rsid w:val="00D877DC"/>
    <w:rsid w:val="00D87AE4"/>
    <w:rsid w:val="00D87E50"/>
    <w:rsid w:val="00D87E9E"/>
    <w:rsid w:val="00D87FB2"/>
    <w:rsid w:val="00D87FC6"/>
    <w:rsid w:val="00D87FDD"/>
    <w:rsid w:val="00D9008D"/>
    <w:rsid w:val="00D900FF"/>
    <w:rsid w:val="00D902D1"/>
    <w:rsid w:val="00D90334"/>
    <w:rsid w:val="00D903F8"/>
    <w:rsid w:val="00D90493"/>
    <w:rsid w:val="00D90580"/>
    <w:rsid w:val="00D9061F"/>
    <w:rsid w:val="00D9063D"/>
    <w:rsid w:val="00D90A5F"/>
    <w:rsid w:val="00D90D9B"/>
    <w:rsid w:val="00D911B7"/>
    <w:rsid w:val="00D918E5"/>
    <w:rsid w:val="00D91C90"/>
    <w:rsid w:val="00D91E61"/>
    <w:rsid w:val="00D91F27"/>
    <w:rsid w:val="00D91F53"/>
    <w:rsid w:val="00D92030"/>
    <w:rsid w:val="00D9228F"/>
    <w:rsid w:val="00D92545"/>
    <w:rsid w:val="00D92853"/>
    <w:rsid w:val="00D92880"/>
    <w:rsid w:val="00D92906"/>
    <w:rsid w:val="00D9290E"/>
    <w:rsid w:val="00D92AE5"/>
    <w:rsid w:val="00D92BB7"/>
    <w:rsid w:val="00D92C9A"/>
    <w:rsid w:val="00D92CA7"/>
    <w:rsid w:val="00D92FF1"/>
    <w:rsid w:val="00D93095"/>
    <w:rsid w:val="00D932E0"/>
    <w:rsid w:val="00D9349D"/>
    <w:rsid w:val="00D93634"/>
    <w:rsid w:val="00D9363B"/>
    <w:rsid w:val="00D938F6"/>
    <w:rsid w:val="00D939E7"/>
    <w:rsid w:val="00D93ABE"/>
    <w:rsid w:val="00D93B1A"/>
    <w:rsid w:val="00D93B62"/>
    <w:rsid w:val="00D93B7B"/>
    <w:rsid w:val="00D93C0D"/>
    <w:rsid w:val="00D93C84"/>
    <w:rsid w:val="00D93F53"/>
    <w:rsid w:val="00D94247"/>
    <w:rsid w:val="00D94531"/>
    <w:rsid w:val="00D9454D"/>
    <w:rsid w:val="00D947FA"/>
    <w:rsid w:val="00D94A1D"/>
    <w:rsid w:val="00D94B1E"/>
    <w:rsid w:val="00D94B70"/>
    <w:rsid w:val="00D94BF8"/>
    <w:rsid w:val="00D95052"/>
    <w:rsid w:val="00D951B4"/>
    <w:rsid w:val="00D9528D"/>
    <w:rsid w:val="00D954A2"/>
    <w:rsid w:val="00D955A8"/>
    <w:rsid w:val="00D955AF"/>
    <w:rsid w:val="00D957D6"/>
    <w:rsid w:val="00D9599A"/>
    <w:rsid w:val="00D95BC1"/>
    <w:rsid w:val="00D95CA4"/>
    <w:rsid w:val="00D960D0"/>
    <w:rsid w:val="00D96114"/>
    <w:rsid w:val="00D96277"/>
    <w:rsid w:val="00D962B8"/>
    <w:rsid w:val="00D9651D"/>
    <w:rsid w:val="00D9660E"/>
    <w:rsid w:val="00D96632"/>
    <w:rsid w:val="00D96776"/>
    <w:rsid w:val="00D96779"/>
    <w:rsid w:val="00D96782"/>
    <w:rsid w:val="00D96BD0"/>
    <w:rsid w:val="00D96CAB"/>
    <w:rsid w:val="00D96D55"/>
    <w:rsid w:val="00D96E38"/>
    <w:rsid w:val="00D97013"/>
    <w:rsid w:val="00D970BB"/>
    <w:rsid w:val="00D97974"/>
    <w:rsid w:val="00D97BB9"/>
    <w:rsid w:val="00D97D6D"/>
    <w:rsid w:val="00D97D6F"/>
    <w:rsid w:val="00DA0054"/>
    <w:rsid w:val="00DA01D3"/>
    <w:rsid w:val="00DA0492"/>
    <w:rsid w:val="00DA0532"/>
    <w:rsid w:val="00DA087C"/>
    <w:rsid w:val="00DA0A14"/>
    <w:rsid w:val="00DA0B01"/>
    <w:rsid w:val="00DA0BC2"/>
    <w:rsid w:val="00DA0D66"/>
    <w:rsid w:val="00DA0EDB"/>
    <w:rsid w:val="00DA1067"/>
    <w:rsid w:val="00DA11AC"/>
    <w:rsid w:val="00DA141D"/>
    <w:rsid w:val="00DA194B"/>
    <w:rsid w:val="00DA1CF9"/>
    <w:rsid w:val="00DA1F04"/>
    <w:rsid w:val="00DA211B"/>
    <w:rsid w:val="00DA239E"/>
    <w:rsid w:val="00DA281F"/>
    <w:rsid w:val="00DA29A4"/>
    <w:rsid w:val="00DA2D65"/>
    <w:rsid w:val="00DA2DDC"/>
    <w:rsid w:val="00DA2EE5"/>
    <w:rsid w:val="00DA31B1"/>
    <w:rsid w:val="00DA31C4"/>
    <w:rsid w:val="00DA3317"/>
    <w:rsid w:val="00DA3778"/>
    <w:rsid w:val="00DA394A"/>
    <w:rsid w:val="00DA39AD"/>
    <w:rsid w:val="00DA3AC0"/>
    <w:rsid w:val="00DA3C5D"/>
    <w:rsid w:val="00DA3CFD"/>
    <w:rsid w:val="00DA3D0E"/>
    <w:rsid w:val="00DA3D27"/>
    <w:rsid w:val="00DA3D5F"/>
    <w:rsid w:val="00DA43B6"/>
    <w:rsid w:val="00DA4531"/>
    <w:rsid w:val="00DA474A"/>
    <w:rsid w:val="00DA47C6"/>
    <w:rsid w:val="00DA4CF5"/>
    <w:rsid w:val="00DA5089"/>
    <w:rsid w:val="00DA516B"/>
    <w:rsid w:val="00DA526A"/>
    <w:rsid w:val="00DA553A"/>
    <w:rsid w:val="00DA55C4"/>
    <w:rsid w:val="00DA5AC4"/>
    <w:rsid w:val="00DA5D9D"/>
    <w:rsid w:val="00DA6244"/>
    <w:rsid w:val="00DA63D7"/>
    <w:rsid w:val="00DA6557"/>
    <w:rsid w:val="00DA6624"/>
    <w:rsid w:val="00DA6741"/>
    <w:rsid w:val="00DA6E01"/>
    <w:rsid w:val="00DA739E"/>
    <w:rsid w:val="00DA75BD"/>
    <w:rsid w:val="00DA7616"/>
    <w:rsid w:val="00DA7794"/>
    <w:rsid w:val="00DA779E"/>
    <w:rsid w:val="00DA7826"/>
    <w:rsid w:val="00DA7947"/>
    <w:rsid w:val="00DA7E72"/>
    <w:rsid w:val="00DA7FCA"/>
    <w:rsid w:val="00DB009A"/>
    <w:rsid w:val="00DB0142"/>
    <w:rsid w:val="00DB02F4"/>
    <w:rsid w:val="00DB035F"/>
    <w:rsid w:val="00DB0492"/>
    <w:rsid w:val="00DB04FD"/>
    <w:rsid w:val="00DB05F7"/>
    <w:rsid w:val="00DB07EF"/>
    <w:rsid w:val="00DB0853"/>
    <w:rsid w:val="00DB0BBA"/>
    <w:rsid w:val="00DB0D5E"/>
    <w:rsid w:val="00DB0E61"/>
    <w:rsid w:val="00DB0F2F"/>
    <w:rsid w:val="00DB1069"/>
    <w:rsid w:val="00DB12F9"/>
    <w:rsid w:val="00DB1613"/>
    <w:rsid w:val="00DB1622"/>
    <w:rsid w:val="00DB17F8"/>
    <w:rsid w:val="00DB1894"/>
    <w:rsid w:val="00DB190E"/>
    <w:rsid w:val="00DB1956"/>
    <w:rsid w:val="00DB1A6E"/>
    <w:rsid w:val="00DB1AF2"/>
    <w:rsid w:val="00DB1B3F"/>
    <w:rsid w:val="00DB1C2B"/>
    <w:rsid w:val="00DB1DC2"/>
    <w:rsid w:val="00DB1DEB"/>
    <w:rsid w:val="00DB1EDF"/>
    <w:rsid w:val="00DB1F7F"/>
    <w:rsid w:val="00DB218F"/>
    <w:rsid w:val="00DB21B9"/>
    <w:rsid w:val="00DB231E"/>
    <w:rsid w:val="00DB2371"/>
    <w:rsid w:val="00DB264A"/>
    <w:rsid w:val="00DB26F1"/>
    <w:rsid w:val="00DB2B6E"/>
    <w:rsid w:val="00DB2CBD"/>
    <w:rsid w:val="00DB2EF4"/>
    <w:rsid w:val="00DB31F5"/>
    <w:rsid w:val="00DB3466"/>
    <w:rsid w:val="00DB3569"/>
    <w:rsid w:val="00DB3582"/>
    <w:rsid w:val="00DB35EC"/>
    <w:rsid w:val="00DB3760"/>
    <w:rsid w:val="00DB3B85"/>
    <w:rsid w:val="00DB3BB4"/>
    <w:rsid w:val="00DB3D16"/>
    <w:rsid w:val="00DB4170"/>
    <w:rsid w:val="00DB4433"/>
    <w:rsid w:val="00DB4488"/>
    <w:rsid w:val="00DB45A4"/>
    <w:rsid w:val="00DB48C6"/>
    <w:rsid w:val="00DB4A70"/>
    <w:rsid w:val="00DB4A82"/>
    <w:rsid w:val="00DB4AAC"/>
    <w:rsid w:val="00DB4F6F"/>
    <w:rsid w:val="00DB5069"/>
    <w:rsid w:val="00DB50AE"/>
    <w:rsid w:val="00DB5114"/>
    <w:rsid w:val="00DB5711"/>
    <w:rsid w:val="00DB574F"/>
    <w:rsid w:val="00DB589B"/>
    <w:rsid w:val="00DB593A"/>
    <w:rsid w:val="00DB5D19"/>
    <w:rsid w:val="00DB633D"/>
    <w:rsid w:val="00DB65A9"/>
    <w:rsid w:val="00DB6636"/>
    <w:rsid w:val="00DB6661"/>
    <w:rsid w:val="00DB679D"/>
    <w:rsid w:val="00DB6A83"/>
    <w:rsid w:val="00DB6C72"/>
    <w:rsid w:val="00DB6E4B"/>
    <w:rsid w:val="00DB6E5F"/>
    <w:rsid w:val="00DB6E93"/>
    <w:rsid w:val="00DB6F1E"/>
    <w:rsid w:val="00DB758B"/>
    <w:rsid w:val="00DB7607"/>
    <w:rsid w:val="00DB7764"/>
    <w:rsid w:val="00DB77B7"/>
    <w:rsid w:val="00DB7AD8"/>
    <w:rsid w:val="00DB7B7C"/>
    <w:rsid w:val="00DB7F99"/>
    <w:rsid w:val="00DB7FF8"/>
    <w:rsid w:val="00DC00B4"/>
    <w:rsid w:val="00DC016C"/>
    <w:rsid w:val="00DC026B"/>
    <w:rsid w:val="00DC036E"/>
    <w:rsid w:val="00DC05CC"/>
    <w:rsid w:val="00DC0707"/>
    <w:rsid w:val="00DC076C"/>
    <w:rsid w:val="00DC0CFC"/>
    <w:rsid w:val="00DC0ED0"/>
    <w:rsid w:val="00DC1273"/>
    <w:rsid w:val="00DC1285"/>
    <w:rsid w:val="00DC139F"/>
    <w:rsid w:val="00DC1467"/>
    <w:rsid w:val="00DC151F"/>
    <w:rsid w:val="00DC154A"/>
    <w:rsid w:val="00DC189B"/>
    <w:rsid w:val="00DC1AF7"/>
    <w:rsid w:val="00DC1E96"/>
    <w:rsid w:val="00DC1F0B"/>
    <w:rsid w:val="00DC1F40"/>
    <w:rsid w:val="00DC1F91"/>
    <w:rsid w:val="00DC2000"/>
    <w:rsid w:val="00DC2073"/>
    <w:rsid w:val="00DC236F"/>
    <w:rsid w:val="00DC2375"/>
    <w:rsid w:val="00DC239E"/>
    <w:rsid w:val="00DC23F1"/>
    <w:rsid w:val="00DC2481"/>
    <w:rsid w:val="00DC268C"/>
    <w:rsid w:val="00DC27F9"/>
    <w:rsid w:val="00DC287C"/>
    <w:rsid w:val="00DC2A39"/>
    <w:rsid w:val="00DC2A3E"/>
    <w:rsid w:val="00DC2A6A"/>
    <w:rsid w:val="00DC2CD1"/>
    <w:rsid w:val="00DC32AB"/>
    <w:rsid w:val="00DC35DB"/>
    <w:rsid w:val="00DC367E"/>
    <w:rsid w:val="00DC371C"/>
    <w:rsid w:val="00DC37D1"/>
    <w:rsid w:val="00DC3A41"/>
    <w:rsid w:val="00DC3A6E"/>
    <w:rsid w:val="00DC3AA2"/>
    <w:rsid w:val="00DC3AE1"/>
    <w:rsid w:val="00DC3C33"/>
    <w:rsid w:val="00DC3E1B"/>
    <w:rsid w:val="00DC3E52"/>
    <w:rsid w:val="00DC3E85"/>
    <w:rsid w:val="00DC40E3"/>
    <w:rsid w:val="00DC40F5"/>
    <w:rsid w:val="00DC41AA"/>
    <w:rsid w:val="00DC41D3"/>
    <w:rsid w:val="00DC4438"/>
    <w:rsid w:val="00DC44BD"/>
    <w:rsid w:val="00DC4536"/>
    <w:rsid w:val="00DC45C4"/>
    <w:rsid w:val="00DC46E8"/>
    <w:rsid w:val="00DC4B3F"/>
    <w:rsid w:val="00DC4B99"/>
    <w:rsid w:val="00DC4BC8"/>
    <w:rsid w:val="00DC4BEE"/>
    <w:rsid w:val="00DC4C23"/>
    <w:rsid w:val="00DC4F91"/>
    <w:rsid w:val="00DC5186"/>
    <w:rsid w:val="00DC5393"/>
    <w:rsid w:val="00DC5441"/>
    <w:rsid w:val="00DC575B"/>
    <w:rsid w:val="00DC57D9"/>
    <w:rsid w:val="00DC57F1"/>
    <w:rsid w:val="00DC5C59"/>
    <w:rsid w:val="00DC64C3"/>
    <w:rsid w:val="00DC6652"/>
    <w:rsid w:val="00DC6738"/>
    <w:rsid w:val="00DC6758"/>
    <w:rsid w:val="00DC6772"/>
    <w:rsid w:val="00DC69E9"/>
    <w:rsid w:val="00DC6B84"/>
    <w:rsid w:val="00DC704C"/>
    <w:rsid w:val="00DC746E"/>
    <w:rsid w:val="00DC75C2"/>
    <w:rsid w:val="00DC7CCC"/>
    <w:rsid w:val="00DC7D01"/>
    <w:rsid w:val="00DC7D21"/>
    <w:rsid w:val="00DC7DC6"/>
    <w:rsid w:val="00DC7F08"/>
    <w:rsid w:val="00DC7FC4"/>
    <w:rsid w:val="00DD00FB"/>
    <w:rsid w:val="00DD0237"/>
    <w:rsid w:val="00DD0258"/>
    <w:rsid w:val="00DD04E8"/>
    <w:rsid w:val="00DD0612"/>
    <w:rsid w:val="00DD097E"/>
    <w:rsid w:val="00DD0B6D"/>
    <w:rsid w:val="00DD0B87"/>
    <w:rsid w:val="00DD0C04"/>
    <w:rsid w:val="00DD0DCB"/>
    <w:rsid w:val="00DD0DF8"/>
    <w:rsid w:val="00DD0E8D"/>
    <w:rsid w:val="00DD13F0"/>
    <w:rsid w:val="00DD1501"/>
    <w:rsid w:val="00DD1593"/>
    <w:rsid w:val="00DD15E7"/>
    <w:rsid w:val="00DD165C"/>
    <w:rsid w:val="00DD16C8"/>
    <w:rsid w:val="00DD16FA"/>
    <w:rsid w:val="00DD1937"/>
    <w:rsid w:val="00DD1A82"/>
    <w:rsid w:val="00DD1B5A"/>
    <w:rsid w:val="00DD1D09"/>
    <w:rsid w:val="00DD1FC6"/>
    <w:rsid w:val="00DD2090"/>
    <w:rsid w:val="00DD2207"/>
    <w:rsid w:val="00DD2719"/>
    <w:rsid w:val="00DD27C3"/>
    <w:rsid w:val="00DD2E7E"/>
    <w:rsid w:val="00DD2EC4"/>
    <w:rsid w:val="00DD2F6C"/>
    <w:rsid w:val="00DD31E2"/>
    <w:rsid w:val="00DD3256"/>
    <w:rsid w:val="00DD33A9"/>
    <w:rsid w:val="00DD35D5"/>
    <w:rsid w:val="00DD36F3"/>
    <w:rsid w:val="00DD395F"/>
    <w:rsid w:val="00DD397C"/>
    <w:rsid w:val="00DD3CB4"/>
    <w:rsid w:val="00DD3F68"/>
    <w:rsid w:val="00DD4522"/>
    <w:rsid w:val="00DD453E"/>
    <w:rsid w:val="00DD46EB"/>
    <w:rsid w:val="00DD493E"/>
    <w:rsid w:val="00DD4956"/>
    <w:rsid w:val="00DD49C5"/>
    <w:rsid w:val="00DD4AAB"/>
    <w:rsid w:val="00DD4CB7"/>
    <w:rsid w:val="00DD4F84"/>
    <w:rsid w:val="00DD540E"/>
    <w:rsid w:val="00DD55D3"/>
    <w:rsid w:val="00DD5F91"/>
    <w:rsid w:val="00DD63E6"/>
    <w:rsid w:val="00DD63F3"/>
    <w:rsid w:val="00DD651C"/>
    <w:rsid w:val="00DD6723"/>
    <w:rsid w:val="00DD67EF"/>
    <w:rsid w:val="00DD6918"/>
    <w:rsid w:val="00DD6B3F"/>
    <w:rsid w:val="00DD6DF0"/>
    <w:rsid w:val="00DD6E45"/>
    <w:rsid w:val="00DD7075"/>
    <w:rsid w:val="00DD70B1"/>
    <w:rsid w:val="00DD7195"/>
    <w:rsid w:val="00DD7361"/>
    <w:rsid w:val="00DD73C2"/>
    <w:rsid w:val="00DD7443"/>
    <w:rsid w:val="00DD74CE"/>
    <w:rsid w:val="00DD74F2"/>
    <w:rsid w:val="00DD75BC"/>
    <w:rsid w:val="00DD76A5"/>
    <w:rsid w:val="00DD7724"/>
    <w:rsid w:val="00DD7783"/>
    <w:rsid w:val="00DD79B4"/>
    <w:rsid w:val="00DD7D0F"/>
    <w:rsid w:val="00DD7DF0"/>
    <w:rsid w:val="00DD7FBD"/>
    <w:rsid w:val="00DE0080"/>
    <w:rsid w:val="00DE0394"/>
    <w:rsid w:val="00DE03CC"/>
    <w:rsid w:val="00DE0F7D"/>
    <w:rsid w:val="00DE0FAD"/>
    <w:rsid w:val="00DE1161"/>
    <w:rsid w:val="00DE1332"/>
    <w:rsid w:val="00DE1388"/>
    <w:rsid w:val="00DE13C7"/>
    <w:rsid w:val="00DE14E1"/>
    <w:rsid w:val="00DE14F7"/>
    <w:rsid w:val="00DE1742"/>
    <w:rsid w:val="00DE17A2"/>
    <w:rsid w:val="00DE187F"/>
    <w:rsid w:val="00DE1A60"/>
    <w:rsid w:val="00DE1DB2"/>
    <w:rsid w:val="00DE1FBB"/>
    <w:rsid w:val="00DE2016"/>
    <w:rsid w:val="00DE2164"/>
    <w:rsid w:val="00DE21E7"/>
    <w:rsid w:val="00DE2251"/>
    <w:rsid w:val="00DE2263"/>
    <w:rsid w:val="00DE2384"/>
    <w:rsid w:val="00DE23FE"/>
    <w:rsid w:val="00DE2427"/>
    <w:rsid w:val="00DE2550"/>
    <w:rsid w:val="00DE2578"/>
    <w:rsid w:val="00DE26B4"/>
    <w:rsid w:val="00DE299C"/>
    <w:rsid w:val="00DE2BFD"/>
    <w:rsid w:val="00DE2C7E"/>
    <w:rsid w:val="00DE2ED4"/>
    <w:rsid w:val="00DE33BD"/>
    <w:rsid w:val="00DE3676"/>
    <w:rsid w:val="00DE3934"/>
    <w:rsid w:val="00DE3B00"/>
    <w:rsid w:val="00DE3CB8"/>
    <w:rsid w:val="00DE3E2C"/>
    <w:rsid w:val="00DE3E37"/>
    <w:rsid w:val="00DE3F7F"/>
    <w:rsid w:val="00DE3FBE"/>
    <w:rsid w:val="00DE415B"/>
    <w:rsid w:val="00DE4165"/>
    <w:rsid w:val="00DE4428"/>
    <w:rsid w:val="00DE454D"/>
    <w:rsid w:val="00DE4AB3"/>
    <w:rsid w:val="00DE50E3"/>
    <w:rsid w:val="00DE52D6"/>
    <w:rsid w:val="00DE55C2"/>
    <w:rsid w:val="00DE5795"/>
    <w:rsid w:val="00DE57A5"/>
    <w:rsid w:val="00DE5B6A"/>
    <w:rsid w:val="00DE5BFD"/>
    <w:rsid w:val="00DE5C2D"/>
    <w:rsid w:val="00DE5CAA"/>
    <w:rsid w:val="00DE5F04"/>
    <w:rsid w:val="00DE6031"/>
    <w:rsid w:val="00DE613C"/>
    <w:rsid w:val="00DE6182"/>
    <w:rsid w:val="00DE6212"/>
    <w:rsid w:val="00DE66F6"/>
    <w:rsid w:val="00DE689D"/>
    <w:rsid w:val="00DE6D43"/>
    <w:rsid w:val="00DE6EBF"/>
    <w:rsid w:val="00DE71DD"/>
    <w:rsid w:val="00DE7324"/>
    <w:rsid w:val="00DE748C"/>
    <w:rsid w:val="00DE7764"/>
    <w:rsid w:val="00DE77DB"/>
    <w:rsid w:val="00DE78B8"/>
    <w:rsid w:val="00DE78C6"/>
    <w:rsid w:val="00DE78D0"/>
    <w:rsid w:val="00DE7B4B"/>
    <w:rsid w:val="00DE7DB6"/>
    <w:rsid w:val="00DE7E12"/>
    <w:rsid w:val="00DE7EE9"/>
    <w:rsid w:val="00DE7F19"/>
    <w:rsid w:val="00DF004A"/>
    <w:rsid w:val="00DF007B"/>
    <w:rsid w:val="00DF0089"/>
    <w:rsid w:val="00DF028F"/>
    <w:rsid w:val="00DF0337"/>
    <w:rsid w:val="00DF04D0"/>
    <w:rsid w:val="00DF059F"/>
    <w:rsid w:val="00DF05C1"/>
    <w:rsid w:val="00DF07B7"/>
    <w:rsid w:val="00DF07F9"/>
    <w:rsid w:val="00DF094E"/>
    <w:rsid w:val="00DF09E8"/>
    <w:rsid w:val="00DF0C89"/>
    <w:rsid w:val="00DF0DA7"/>
    <w:rsid w:val="00DF0E8E"/>
    <w:rsid w:val="00DF10CD"/>
    <w:rsid w:val="00DF10D9"/>
    <w:rsid w:val="00DF14A5"/>
    <w:rsid w:val="00DF1515"/>
    <w:rsid w:val="00DF1560"/>
    <w:rsid w:val="00DF16F8"/>
    <w:rsid w:val="00DF1880"/>
    <w:rsid w:val="00DF19D5"/>
    <w:rsid w:val="00DF1A10"/>
    <w:rsid w:val="00DF1E27"/>
    <w:rsid w:val="00DF1E47"/>
    <w:rsid w:val="00DF1ED7"/>
    <w:rsid w:val="00DF1F63"/>
    <w:rsid w:val="00DF208D"/>
    <w:rsid w:val="00DF21E1"/>
    <w:rsid w:val="00DF223C"/>
    <w:rsid w:val="00DF230A"/>
    <w:rsid w:val="00DF2468"/>
    <w:rsid w:val="00DF262D"/>
    <w:rsid w:val="00DF283D"/>
    <w:rsid w:val="00DF2859"/>
    <w:rsid w:val="00DF299A"/>
    <w:rsid w:val="00DF2CB2"/>
    <w:rsid w:val="00DF2EC7"/>
    <w:rsid w:val="00DF31E4"/>
    <w:rsid w:val="00DF335F"/>
    <w:rsid w:val="00DF36C6"/>
    <w:rsid w:val="00DF3789"/>
    <w:rsid w:val="00DF38B9"/>
    <w:rsid w:val="00DF392D"/>
    <w:rsid w:val="00DF397E"/>
    <w:rsid w:val="00DF3A8D"/>
    <w:rsid w:val="00DF3ADA"/>
    <w:rsid w:val="00DF3B96"/>
    <w:rsid w:val="00DF3E4A"/>
    <w:rsid w:val="00DF3EE0"/>
    <w:rsid w:val="00DF3F02"/>
    <w:rsid w:val="00DF44B2"/>
    <w:rsid w:val="00DF476B"/>
    <w:rsid w:val="00DF47BB"/>
    <w:rsid w:val="00DF47F1"/>
    <w:rsid w:val="00DF48C1"/>
    <w:rsid w:val="00DF49E7"/>
    <w:rsid w:val="00DF4B1C"/>
    <w:rsid w:val="00DF4BC0"/>
    <w:rsid w:val="00DF4D51"/>
    <w:rsid w:val="00DF4E6B"/>
    <w:rsid w:val="00DF4F6F"/>
    <w:rsid w:val="00DF4FC1"/>
    <w:rsid w:val="00DF537C"/>
    <w:rsid w:val="00DF5560"/>
    <w:rsid w:val="00DF5601"/>
    <w:rsid w:val="00DF5A35"/>
    <w:rsid w:val="00DF5BE7"/>
    <w:rsid w:val="00DF5E4A"/>
    <w:rsid w:val="00DF5EAE"/>
    <w:rsid w:val="00DF614D"/>
    <w:rsid w:val="00DF64C1"/>
    <w:rsid w:val="00DF652A"/>
    <w:rsid w:val="00DF6599"/>
    <w:rsid w:val="00DF6796"/>
    <w:rsid w:val="00DF68EE"/>
    <w:rsid w:val="00DF6B66"/>
    <w:rsid w:val="00DF6C13"/>
    <w:rsid w:val="00DF6F48"/>
    <w:rsid w:val="00DF717F"/>
    <w:rsid w:val="00DF7204"/>
    <w:rsid w:val="00DF7366"/>
    <w:rsid w:val="00DF7431"/>
    <w:rsid w:val="00DF74DD"/>
    <w:rsid w:val="00DF765B"/>
    <w:rsid w:val="00DF7661"/>
    <w:rsid w:val="00DF76A5"/>
    <w:rsid w:val="00DF771D"/>
    <w:rsid w:val="00DF77FF"/>
    <w:rsid w:val="00DF7823"/>
    <w:rsid w:val="00DF79BC"/>
    <w:rsid w:val="00DF7A1C"/>
    <w:rsid w:val="00DF7C3E"/>
    <w:rsid w:val="00E00036"/>
    <w:rsid w:val="00E000A7"/>
    <w:rsid w:val="00E0031C"/>
    <w:rsid w:val="00E00737"/>
    <w:rsid w:val="00E008C3"/>
    <w:rsid w:val="00E0093B"/>
    <w:rsid w:val="00E00BFE"/>
    <w:rsid w:val="00E00CE3"/>
    <w:rsid w:val="00E00DB8"/>
    <w:rsid w:val="00E00E51"/>
    <w:rsid w:val="00E00F13"/>
    <w:rsid w:val="00E01196"/>
    <w:rsid w:val="00E01283"/>
    <w:rsid w:val="00E01307"/>
    <w:rsid w:val="00E0138A"/>
    <w:rsid w:val="00E01501"/>
    <w:rsid w:val="00E015F6"/>
    <w:rsid w:val="00E017CC"/>
    <w:rsid w:val="00E01951"/>
    <w:rsid w:val="00E019BD"/>
    <w:rsid w:val="00E0200B"/>
    <w:rsid w:val="00E020FA"/>
    <w:rsid w:val="00E021CC"/>
    <w:rsid w:val="00E0223A"/>
    <w:rsid w:val="00E0229A"/>
    <w:rsid w:val="00E0262A"/>
    <w:rsid w:val="00E029FB"/>
    <w:rsid w:val="00E02AC8"/>
    <w:rsid w:val="00E02D4E"/>
    <w:rsid w:val="00E02ECA"/>
    <w:rsid w:val="00E02EE1"/>
    <w:rsid w:val="00E03053"/>
    <w:rsid w:val="00E030C0"/>
    <w:rsid w:val="00E0316A"/>
    <w:rsid w:val="00E0366B"/>
    <w:rsid w:val="00E036FC"/>
    <w:rsid w:val="00E03834"/>
    <w:rsid w:val="00E038C2"/>
    <w:rsid w:val="00E03DE7"/>
    <w:rsid w:val="00E03E87"/>
    <w:rsid w:val="00E03ED7"/>
    <w:rsid w:val="00E042CE"/>
    <w:rsid w:val="00E043E0"/>
    <w:rsid w:val="00E043EE"/>
    <w:rsid w:val="00E047E8"/>
    <w:rsid w:val="00E04F95"/>
    <w:rsid w:val="00E0522A"/>
    <w:rsid w:val="00E05231"/>
    <w:rsid w:val="00E0533A"/>
    <w:rsid w:val="00E0544B"/>
    <w:rsid w:val="00E05CCE"/>
    <w:rsid w:val="00E05CF5"/>
    <w:rsid w:val="00E05D54"/>
    <w:rsid w:val="00E05E25"/>
    <w:rsid w:val="00E062CD"/>
    <w:rsid w:val="00E06319"/>
    <w:rsid w:val="00E06430"/>
    <w:rsid w:val="00E0648D"/>
    <w:rsid w:val="00E067F4"/>
    <w:rsid w:val="00E0688F"/>
    <w:rsid w:val="00E06921"/>
    <w:rsid w:val="00E069FD"/>
    <w:rsid w:val="00E06E2E"/>
    <w:rsid w:val="00E07015"/>
    <w:rsid w:val="00E07130"/>
    <w:rsid w:val="00E071AD"/>
    <w:rsid w:val="00E071DC"/>
    <w:rsid w:val="00E07576"/>
    <w:rsid w:val="00E07899"/>
    <w:rsid w:val="00E07A4D"/>
    <w:rsid w:val="00E07B72"/>
    <w:rsid w:val="00E07D63"/>
    <w:rsid w:val="00E10433"/>
    <w:rsid w:val="00E1063F"/>
    <w:rsid w:val="00E10756"/>
    <w:rsid w:val="00E10A81"/>
    <w:rsid w:val="00E10AC0"/>
    <w:rsid w:val="00E10D89"/>
    <w:rsid w:val="00E10E99"/>
    <w:rsid w:val="00E10EE4"/>
    <w:rsid w:val="00E1107D"/>
    <w:rsid w:val="00E1119B"/>
    <w:rsid w:val="00E1125A"/>
    <w:rsid w:val="00E112B2"/>
    <w:rsid w:val="00E11335"/>
    <w:rsid w:val="00E11455"/>
    <w:rsid w:val="00E115CB"/>
    <w:rsid w:val="00E1173F"/>
    <w:rsid w:val="00E11A57"/>
    <w:rsid w:val="00E11A85"/>
    <w:rsid w:val="00E11E6C"/>
    <w:rsid w:val="00E11F1A"/>
    <w:rsid w:val="00E11F36"/>
    <w:rsid w:val="00E11F56"/>
    <w:rsid w:val="00E11F69"/>
    <w:rsid w:val="00E11F86"/>
    <w:rsid w:val="00E120E0"/>
    <w:rsid w:val="00E121B5"/>
    <w:rsid w:val="00E121E3"/>
    <w:rsid w:val="00E124D2"/>
    <w:rsid w:val="00E124FC"/>
    <w:rsid w:val="00E128E6"/>
    <w:rsid w:val="00E131E2"/>
    <w:rsid w:val="00E133C8"/>
    <w:rsid w:val="00E13480"/>
    <w:rsid w:val="00E13485"/>
    <w:rsid w:val="00E13512"/>
    <w:rsid w:val="00E1353A"/>
    <w:rsid w:val="00E13650"/>
    <w:rsid w:val="00E13A8E"/>
    <w:rsid w:val="00E13CB2"/>
    <w:rsid w:val="00E13D44"/>
    <w:rsid w:val="00E13F2F"/>
    <w:rsid w:val="00E1408E"/>
    <w:rsid w:val="00E1421C"/>
    <w:rsid w:val="00E14227"/>
    <w:rsid w:val="00E14859"/>
    <w:rsid w:val="00E14C57"/>
    <w:rsid w:val="00E14C67"/>
    <w:rsid w:val="00E1510B"/>
    <w:rsid w:val="00E15147"/>
    <w:rsid w:val="00E15168"/>
    <w:rsid w:val="00E15224"/>
    <w:rsid w:val="00E1533D"/>
    <w:rsid w:val="00E15408"/>
    <w:rsid w:val="00E15583"/>
    <w:rsid w:val="00E156DB"/>
    <w:rsid w:val="00E157B6"/>
    <w:rsid w:val="00E15AAA"/>
    <w:rsid w:val="00E15B15"/>
    <w:rsid w:val="00E15CC2"/>
    <w:rsid w:val="00E15E1E"/>
    <w:rsid w:val="00E15E36"/>
    <w:rsid w:val="00E15ED3"/>
    <w:rsid w:val="00E1611F"/>
    <w:rsid w:val="00E1612A"/>
    <w:rsid w:val="00E16293"/>
    <w:rsid w:val="00E16326"/>
    <w:rsid w:val="00E1639B"/>
    <w:rsid w:val="00E165F7"/>
    <w:rsid w:val="00E16636"/>
    <w:rsid w:val="00E1665A"/>
    <w:rsid w:val="00E168A6"/>
    <w:rsid w:val="00E16B14"/>
    <w:rsid w:val="00E16B9C"/>
    <w:rsid w:val="00E16FD7"/>
    <w:rsid w:val="00E170BD"/>
    <w:rsid w:val="00E170E3"/>
    <w:rsid w:val="00E17406"/>
    <w:rsid w:val="00E178AB"/>
    <w:rsid w:val="00E17938"/>
    <w:rsid w:val="00E17C8F"/>
    <w:rsid w:val="00E17DBF"/>
    <w:rsid w:val="00E17DC0"/>
    <w:rsid w:val="00E17ED5"/>
    <w:rsid w:val="00E20181"/>
    <w:rsid w:val="00E201D5"/>
    <w:rsid w:val="00E20328"/>
    <w:rsid w:val="00E20441"/>
    <w:rsid w:val="00E204E8"/>
    <w:rsid w:val="00E204FB"/>
    <w:rsid w:val="00E20537"/>
    <w:rsid w:val="00E20A1D"/>
    <w:rsid w:val="00E20C4F"/>
    <w:rsid w:val="00E20C96"/>
    <w:rsid w:val="00E20E89"/>
    <w:rsid w:val="00E21036"/>
    <w:rsid w:val="00E210DF"/>
    <w:rsid w:val="00E211A1"/>
    <w:rsid w:val="00E21523"/>
    <w:rsid w:val="00E2157E"/>
    <w:rsid w:val="00E216D2"/>
    <w:rsid w:val="00E21873"/>
    <w:rsid w:val="00E2197E"/>
    <w:rsid w:val="00E21A2C"/>
    <w:rsid w:val="00E221A3"/>
    <w:rsid w:val="00E22235"/>
    <w:rsid w:val="00E22463"/>
    <w:rsid w:val="00E2266F"/>
    <w:rsid w:val="00E227C3"/>
    <w:rsid w:val="00E229B6"/>
    <w:rsid w:val="00E229C7"/>
    <w:rsid w:val="00E22B71"/>
    <w:rsid w:val="00E22DD4"/>
    <w:rsid w:val="00E2309C"/>
    <w:rsid w:val="00E23253"/>
    <w:rsid w:val="00E236C6"/>
    <w:rsid w:val="00E237F0"/>
    <w:rsid w:val="00E23871"/>
    <w:rsid w:val="00E238AE"/>
    <w:rsid w:val="00E23940"/>
    <w:rsid w:val="00E239C0"/>
    <w:rsid w:val="00E23A29"/>
    <w:rsid w:val="00E23B0E"/>
    <w:rsid w:val="00E23BB8"/>
    <w:rsid w:val="00E23CAA"/>
    <w:rsid w:val="00E23DF3"/>
    <w:rsid w:val="00E23E51"/>
    <w:rsid w:val="00E23EB1"/>
    <w:rsid w:val="00E23F62"/>
    <w:rsid w:val="00E246DA"/>
    <w:rsid w:val="00E2489F"/>
    <w:rsid w:val="00E24AA1"/>
    <w:rsid w:val="00E24AAE"/>
    <w:rsid w:val="00E24BE7"/>
    <w:rsid w:val="00E24C3D"/>
    <w:rsid w:val="00E24C56"/>
    <w:rsid w:val="00E24E7D"/>
    <w:rsid w:val="00E24FBB"/>
    <w:rsid w:val="00E25095"/>
    <w:rsid w:val="00E25115"/>
    <w:rsid w:val="00E252F5"/>
    <w:rsid w:val="00E25482"/>
    <w:rsid w:val="00E254A5"/>
    <w:rsid w:val="00E25517"/>
    <w:rsid w:val="00E2560B"/>
    <w:rsid w:val="00E256B5"/>
    <w:rsid w:val="00E25A02"/>
    <w:rsid w:val="00E25C6A"/>
    <w:rsid w:val="00E2617A"/>
    <w:rsid w:val="00E261A2"/>
    <w:rsid w:val="00E26346"/>
    <w:rsid w:val="00E2634A"/>
    <w:rsid w:val="00E2641B"/>
    <w:rsid w:val="00E26632"/>
    <w:rsid w:val="00E26679"/>
    <w:rsid w:val="00E2667C"/>
    <w:rsid w:val="00E266D9"/>
    <w:rsid w:val="00E26CCA"/>
    <w:rsid w:val="00E26DBE"/>
    <w:rsid w:val="00E26E25"/>
    <w:rsid w:val="00E26ED6"/>
    <w:rsid w:val="00E2705A"/>
    <w:rsid w:val="00E272C1"/>
    <w:rsid w:val="00E2747F"/>
    <w:rsid w:val="00E274C6"/>
    <w:rsid w:val="00E279F3"/>
    <w:rsid w:val="00E27A9C"/>
    <w:rsid w:val="00E27B88"/>
    <w:rsid w:val="00E27C28"/>
    <w:rsid w:val="00E27DE3"/>
    <w:rsid w:val="00E27E19"/>
    <w:rsid w:val="00E27F7B"/>
    <w:rsid w:val="00E27FDE"/>
    <w:rsid w:val="00E27FF6"/>
    <w:rsid w:val="00E3004B"/>
    <w:rsid w:val="00E30260"/>
    <w:rsid w:val="00E30301"/>
    <w:rsid w:val="00E30770"/>
    <w:rsid w:val="00E30956"/>
    <w:rsid w:val="00E30A08"/>
    <w:rsid w:val="00E30B05"/>
    <w:rsid w:val="00E30C48"/>
    <w:rsid w:val="00E30D19"/>
    <w:rsid w:val="00E30E06"/>
    <w:rsid w:val="00E30E52"/>
    <w:rsid w:val="00E30F17"/>
    <w:rsid w:val="00E30FEE"/>
    <w:rsid w:val="00E31482"/>
    <w:rsid w:val="00E315D5"/>
    <w:rsid w:val="00E31B7C"/>
    <w:rsid w:val="00E31D7A"/>
    <w:rsid w:val="00E31E45"/>
    <w:rsid w:val="00E320B8"/>
    <w:rsid w:val="00E320F8"/>
    <w:rsid w:val="00E322C5"/>
    <w:rsid w:val="00E322C6"/>
    <w:rsid w:val="00E322E9"/>
    <w:rsid w:val="00E3268E"/>
    <w:rsid w:val="00E326F6"/>
    <w:rsid w:val="00E328E5"/>
    <w:rsid w:val="00E329C5"/>
    <w:rsid w:val="00E32C8E"/>
    <w:rsid w:val="00E32F78"/>
    <w:rsid w:val="00E32F7C"/>
    <w:rsid w:val="00E3302D"/>
    <w:rsid w:val="00E332AA"/>
    <w:rsid w:val="00E33382"/>
    <w:rsid w:val="00E334CF"/>
    <w:rsid w:val="00E334DC"/>
    <w:rsid w:val="00E335F3"/>
    <w:rsid w:val="00E3361F"/>
    <w:rsid w:val="00E336D6"/>
    <w:rsid w:val="00E338E2"/>
    <w:rsid w:val="00E338F9"/>
    <w:rsid w:val="00E33B1A"/>
    <w:rsid w:val="00E33CA0"/>
    <w:rsid w:val="00E33E21"/>
    <w:rsid w:val="00E33F74"/>
    <w:rsid w:val="00E33F97"/>
    <w:rsid w:val="00E34048"/>
    <w:rsid w:val="00E34049"/>
    <w:rsid w:val="00E34169"/>
    <w:rsid w:val="00E341B5"/>
    <w:rsid w:val="00E341C9"/>
    <w:rsid w:val="00E341EE"/>
    <w:rsid w:val="00E34288"/>
    <w:rsid w:val="00E34320"/>
    <w:rsid w:val="00E344D3"/>
    <w:rsid w:val="00E34555"/>
    <w:rsid w:val="00E348BE"/>
    <w:rsid w:val="00E349E9"/>
    <w:rsid w:val="00E34B83"/>
    <w:rsid w:val="00E34BB5"/>
    <w:rsid w:val="00E34C3D"/>
    <w:rsid w:val="00E34C43"/>
    <w:rsid w:val="00E34C5B"/>
    <w:rsid w:val="00E34D47"/>
    <w:rsid w:val="00E34DDE"/>
    <w:rsid w:val="00E34E68"/>
    <w:rsid w:val="00E34F69"/>
    <w:rsid w:val="00E34FBD"/>
    <w:rsid w:val="00E351B5"/>
    <w:rsid w:val="00E35263"/>
    <w:rsid w:val="00E35825"/>
    <w:rsid w:val="00E35A2D"/>
    <w:rsid w:val="00E35AA6"/>
    <w:rsid w:val="00E35ABD"/>
    <w:rsid w:val="00E35B4D"/>
    <w:rsid w:val="00E35CF7"/>
    <w:rsid w:val="00E3600E"/>
    <w:rsid w:val="00E3687D"/>
    <w:rsid w:val="00E368E7"/>
    <w:rsid w:val="00E36E45"/>
    <w:rsid w:val="00E36E5E"/>
    <w:rsid w:val="00E36E6D"/>
    <w:rsid w:val="00E36EED"/>
    <w:rsid w:val="00E37259"/>
    <w:rsid w:val="00E372D3"/>
    <w:rsid w:val="00E37372"/>
    <w:rsid w:val="00E373DE"/>
    <w:rsid w:val="00E3742F"/>
    <w:rsid w:val="00E37431"/>
    <w:rsid w:val="00E3753C"/>
    <w:rsid w:val="00E3777E"/>
    <w:rsid w:val="00E3787B"/>
    <w:rsid w:val="00E378DB"/>
    <w:rsid w:val="00E37A09"/>
    <w:rsid w:val="00E37ADF"/>
    <w:rsid w:val="00E37B1D"/>
    <w:rsid w:val="00E37B51"/>
    <w:rsid w:val="00E37B67"/>
    <w:rsid w:val="00E37BBC"/>
    <w:rsid w:val="00E37C32"/>
    <w:rsid w:val="00E37D0E"/>
    <w:rsid w:val="00E37D5C"/>
    <w:rsid w:val="00E37FCA"/>
    <w:rsid w:val="00E37FD1"/>
    <w:rsid w:val="00E400EA"/>
    <w:rsid w:val="00E4032F"/>
    <w:rsid w:val="00E4033A"/>
    <w:rsid w:val="00E40415"/>
    <w:rsid w:val="00E4043A"/>
    <w:rsid w:val="00E40574"/>
    <w:rsid w:val="00E406D8"/>
    <w:rsid w:val="00E407FF"/>
    <w:rsid w:val="00E40898"/>
    <w:rsid w:val="00E408E0"/>
    <w:rsid w:val="00E4090E"/>
    <w:rsid w:val="00E409DB"/>
    <w:rsid w:val="00E40DFE"/>
    <w:rsid w:val="00E40F9A"/>
    <w:rsid w:val="00E411F3"/>
    <w:rsid w:val="00E41240"/>
    <w:rsid w:val="00E41385"/>
    <w:rsid w:val="00E41447"/>
    <w:rsid w:val="00E41682"/>
    <w:rsid w:val="00E41754"/>
    <w:rsid w:val="00E41841"/>
    <w:rsid w:val="00E41910"/>
    <w:rsid w:val="00E41EF4"/>
    <w:rsid w:val="00E420B5"/>
    <w:rsid w:val="00E42441"/>
    <w:rsid w:val="00E42C84"/>
    <w:rsid w:val="00E42DA9"/>
    <w:rsid w:val="00E42DC6"/>
    <w:rsid w:val="00E42EDF"/>
    <w:rsid w:val="00E42EE5"/>
    <w:rsid w:val="00E42EEE"/>
    <w:rsid w:val="00E4332C"/>
    <w:rsid w:val="00E4385B"/>
    <w:rsid w:val="00E439F4"/>
    <w:rsid w:val="00E43C15"/>
    <w:rsid w:val="00E43E26"/>
    <w:rsid w:val="00E43E8B"/>
    <w:rsid w:val="00E4400E"/>
    <w:rsid w:val="00E440AB"/>
    <w:rsid w:val="00E440C4"/>
    <w:rsid w:val="00E44274"/>
    <w:rsid w:val="00E44320"/>
    <w:rsid w:val="00E444DA"/>
    <w:rsid w:val="00E44500"/>
    <w:rsid w:val="00E44661"/>
    <w:rsid w:val="00E44704"/>
    <w:rsid w:val="00E44866"/>
    <w:rsid w:val="00E448D2"/>
    <w:rsid w:val="00E44A53"/>
    <w:rsid w:val="00E44D8D"/>
    <w:rsid w:val="00E44DB0"/>
    <w:rsid w:val="00E44F12"/>
    <w:rsid w:val="00E45291"/>
    <w:rsid w:val="00E4543A"/>
    <w:rsid w:val="00E45475"/>
    <w:rsid w:val="00E45BA9"/>
    <w:rsid w:val="00E45C6A"/>
    <w:rsid w:val="00E45F7F"/>
    <w:rsid w:val="00E4602B"/>
    <w:rsid w:val="00E46172"/>
    <w:rsid w:val="00E461DD"/>
    <w:rsid w:val="00E461ED"/>
    <w:rsid w:val="00E46203"/>
    <w:rsid w:val="00E4632C"/>
    <w:rsid w:val="00E464AE"/>
    <w:rsid w:val="00E46666"/>
    <w:rsid w:val="00E466B6"/>
    <w:rsid w:val="00E466E1"/>
    <w:rsid w:val="00E46806"/>
    <w:rsid w:val="00E46943"/>
    <w:rsid w:val="00E4699B"/>
    <w:rsid w:val="00E46C40"/>
    <w:rsid w:val="00E46CCC"/>
    <w:rsid w:val="00E46CF8"/>
    <w:rsid w:val="00E46D0C"/>
    <w:rsid w:val="00E46EE5"/>
    <w:rsid w:val="00E46FC4"/>
    <w:rsid w:val="00E47102"/>
    <w:rsid w:val="00E47264"/>
    <w:rsid w:val="00E472E2"/>
    <w:rsid w:val="00E4738B"/>
    <w:rsid w:val="00E47554"/>
    <w:rsid w:val="00E47635"/>
    <w:rsid w:val="00E47853"/>
    <w:rsid w:val="00E4792A"/>
    <w:rsid w:val="00E47AA8"/>
    <w:rsid w:val="00E47AE5"/>
    <w:rsid w:val="00E47D8A"/>
    <w:rsid w:val="00E47FFD"/>
    <w:rsid w:val="00E5060F"/>
    <w:rsid w:val="00E509C4"/>
    <w:rsid w:val="00E50AD3"/>
    <w:rsid w:val="00E50BE0"/>
    <w:rsid w:val="00E50C84"/>
    <w:rsid w:val="00E50E6F"/>
    <w:rsid w:val="00E50F92"/>
    <w:rsid w:val="00E51075"/>
    <w:rsid w:val="00E5125D"/>
    <w:rsid w:val="00E5128B"/>
    <w:rsid w:val="00E5135E"/>
    <w:rsid w:val="00E5164C"/>
    <w:rsid w:val="00E5167A"/>
    <w:rsid w:val="00E5180A"/>
    <w:rsid w:val="00E51CC1"/>
    <w:rsid w:val="00E51D21"/>
    <w:rsid w:val="00E51ECD"/>
    <w:rsid w:val="00E51EF6"/>
    <w:rsid w:val="00E521E6"/>
    <w:rsid w:val="00E52615"/>
    <w:rsid w:val="00E5277E"/>
    <w:rsid w:val="00E527B5"/>
    <w:rsid w:val="00E5283A"/>
    <w:rsid w:val="00E52985"/>
    <w:rsid w:val="00E52BA3"/>
    <w:rsid w:val="00E52BDC"/>
    <w:rsid w:val="00E52E28"/>
    <w:rsid w:val="00E532AA"/>
    <w:rsid w:val="00E536A2"/>
    <w:rsid w:val="00E53763"/>
    <w:rsid w:val="00E5394E"/>
    <w:rsid w:val="00E53996"/>
    <w:rsid w:val="00E53B6C"/>
    <w:rsid w:val="00E53BB2"/>
    <w:rsid w:val="00E53BF1"/>
    <w:rsid w:val="00E53D2C"/>
    <w:rsid w:val="00E53DC5"/>
    <w:rsid w:val="00E53DC6"/>
    <w:rsid w:val="00E53F7A"/>
    <w:rsid w:val="00E540DD"/>
    <w:rsid w:val="00E5421B"/>
    <w:rsid w:val="00E54349"/>
    <w:rsid w:val="00E54423"/>
    <w:rsid w:val="00E5469C"/>
    <w:rsid w:val="00E54A04"/>
    <w:rsid w:val="00E54A4E"/>
    <w:rsid w:val="00E54E0B"/>
    <w:rsid w:val="00E54F8F"/>
    <w:rsid w:val="00E551ED"/>
    <w:rsid w:val="00E557A1"/>
    <w:rsid w:val="00E55800"/>
    <w:rsid w:val="00E55C77"/>
    <w:rsid w:val="00E55EDE"/>
    <w:rsid w:val="00E56097"/>
    <w:rsid w:val="00E561D0"/>
    <w:rsid w:val="00E56313"/>
    <w:rsid w:val="00E56345"/>
    <w:rsid w:val="00E56362"/>
    <w:rsid w:val="00E5645A"/>
    <w:rsid w:val="00E56509"/>
    <w:rsid w:val="00E565EC"/>
    <w:rsid w:val="00E56713"/>
    <w:rsid w:val="00E569A6"/>
    <w:rsid w:val="00E56BF4"/>
    <w:rsid w:val="00E56C66"/>
    <w:rsid w:val="00E56CEC"/>
    <w:rsid w:val="00E56D0A"/>
    <w:rsid w:val="00E56F4C"/>
    <w:rsid w:val="00E57230"/>
    <w:rsid w:val="00E57416"/>
    <w:rsid w:val="00E57493"/>
    <w:rsid w:val="00E57702"/>
    <w:rsid w:val="00E57886"/>
    <w:rsid w:val="00E57AFE"/>
    <w:rsid w:val="00E57C72"/>
    <w:rsid w:val="00E57EAC"/>
    <w:rsid w:val="00E57F36"/>
    <w:rsid w:val="00E57F5E"/>
    <w:rsid w:val="00E601E4"/>
    <w:rsid w:val="00E60485"/>
    <w:rsid w:val="00E604ED"/>
    <w:rsid w:val="00E6064D"/>
    <w:rsid w:val="00E60866"/>
    <w:rsid w:val="00E60879"/>
    <w:rsid w:val="00E60A12"/>
    <w:rsid w:val="00E60B26"/>
    <w:rsid w:val="00E60C44"/>
    <w:rsid w:val="00E60FB0"/>
    <w:rsid w:val="00E61145"/>
    <w:rsid w:val="00E61240"/>
    <w:rsid w:val="00E61299"/>
    <w:rsid w:val="00E614A1"/>
    <w:rsid w:val="00E615AE"/>
    <w:rsid w:val="00E6168C"/>
    <w:rsid w:val="00E617F4"/>
    <w:rsid w:val="00E61CEC"/>
    <w:rsid w:val="00E620B1"/>
    <w:rsid w:val="00E62248"/>
    <w:rsid w:val="00E62410"/>
    <w:rsid w:val="00E62438"/>
    <w:rsid w:val="00E625A1"/>
    <w:rsid w:val="00E62642"/>
    <w:rsid w:val="00E6277F"/>
    <w:rsid w:val="00E62A90"/>
    <w:rsid w:val="00E62C07"/>
    <w:rsid w:val="00E62C97"/>
    <w:rsid w:val="00E62CB9"/>
    <w:rsid w:val="00E62DC8"/>
    <w:rsid w:val="00E62E84"/>
    <w:rsid w:val="00E63097"/>
    <w:rsid w:val="00E6317B"/>
    <w:rsid w:val="00E63369"/>
    <w:rsid w:val="00E6352C"/>
    <w:rsid w:val="00E6385B"/>
    <w:rsid w:val="00E63B79"/>
    <w:rsid w:val="00E63BA6"/>
    <w:rsid w:val="00E63D53"/>
    <w:rsid w:val="00E63DA0"/>
    <w:rsid w:val="00E63FA4"/>
    <w:rsid w:val="00E63FD7"/>
    <w:rsid w:val="00E63FF4"/>
    <w:rsid w:val="00E64180"/>
    <w:rsid w:val="00E641F2"/>
    <w:rsid w:val="00E6430D"/>
    <w:rsid w:val="00E64373"/>
    <w:rsid w:val="00E64740"/>
    <w:rsid w:val="00E6490A"/>
    <w:rsid w:val="00E64ADE"/>
    <w:rsid w:val="00E64F5E"/>
    <w:rsid w:val="00E652A5"/>
    <w:rsid w:val="00E65391"/>
    <w:rsid w:val="00E6566F"/>
    <w:rsid w:val="00E6590D"/>
    <w:rsid w:val="00E6595D"/>
    <w:rsid w:val="00E65C2F"/>
    <w:rsid w:val="00E65C49"/>
    <w:rsid w:val="00E65D61"/>
    <w:rsid w:val="00E65EAF"/>
    <w:rsid w:val="00E65EB0"/>
    <w:rsid w:val="00E66023"/>
    <w:rsid w:val="00E66138"/>
    <w:rsid w:val="00E663E2"/>
    <w:rsid w:val="00E66B29"/>
    <w:rsid w:val="00E66FDF"/>
    <w:rsid w:val="00E670AD"/>
    <w:rsid w:val="00E6719B"/>
    <w:rsid w:val="00E67285"/>
    <w:rsid w:val="00E67294"/>
    <w:rsid w:val="00E67432"/>
    <w:rsid w:val="00E67493"/>
    <w:rsid w:val="00E67611"/>
    <w:rsid w:val="00E6766A"/>
    <w:rsid w:val="00E6794C"/>
    <w:rsid w:val="00E67C6D"/>
    <w:rsid w:val="00E67E9B"/>
    <w:rsid w:val="00E67EBF"/>
    <w:rsid w:val="00E67ECD"/>
    <w:rsid w:val="00E67F86"/>
    <w:rsid w:val="00E70019"/>
    <w:rsid w:val="00E7005B"/>
    <w:rsid w:val="00E700AD"/>
    <w:rsid w:val="00E70332"/>
    <w:rsid w:val="00E70431"/>
    <w:rsid w:val="00E70534"/>
    <w:rsid w:val="00E70548"/>
    <w:rsid w:val="00E70607"/>
    <w:rsid w:val="00E707F3"/>
    <w:rsid w:val="00E70C02"/>
    <w:rsid w:val="00E70E30"/>
    <w:rsid w:val="00E71067"/>
    <w:rsid w:val="00E711F6"/>
    <w:rsid w:val="00E7138E"/>
    <w:rsid w:val="00E7168C"/>
    <w:rsid w:val="00E7173E"/>
    <w:rsid w:val="00E71853"/>
    <w:rsid w:val="00E7188D"/>
    <w:rsid w:val="00E719CE"/>
    <w:rsid w:val="00E71EE0"/>
    <w:rsid w:val="00E71EE8"/>
    <w:rsid w:val="00E71F2E"/>
    <w:rsid w:val="00E72499"/>
    <w:rsid w:val="00E727E2"/>
    <w:rsid w:val="00E72873"/>
    <w:rsid w:val="00E728ED"/>
    <w:rsid w:val="00E7293E"/>
    <w:rsid w:val="00E72B83"/>
    <w:rsid w:val="00E72C29"/>
    <w:rsid w:val="00E72E17"/>
    <w:rsid w:val="00E73254"/>
    <w:rsid w:val="00E73453"/>
    <w:rsid w:val="00E735A8"/>
    <w:rsid w:val="00E7384B"/>
    <w:rsid w:val="00E738FB"/>
    <w:rsid w:val="00E73B97"/>
    <w:rsid w:val="00E73BA8"/>
    <w:rsid w:val="00E74198"/>
    <w:rsid w:val="00E742EC"/>
    <w:rsid w:val="00E745B1"/>
    <w:rsid w:val="00E74711"/>
    <w:rsid w:val="00E748B0"/>
    <w:rsid w:val="00E74A83"/>
    <w:rsid w:val="00E74AA7"/>
    <w:rsid w:val="00E74ABD"/>
    <w:rsid w:val="00E74B5E"/>
    <w:rsid w:val="00E74BE9"/>
    <w:rsid w:val="00E74C99"/>
    <w:rsid w:val="00E75214"/>
    <w:rsid w:val="00E752A7"/>
    <w:rsid w:val="00E75374"/>
    <w:rsid w:val="00E754B6"/>
    <w:rsid w:val="00E75687"/>
    <w:rsid w:val="00E757A2"/>
    <w:rsid w:val="00E7582C"/>
    <w:rsid w:val="00E75996"/>
    <w:rsid w:val="00E75ADC"/>
    <w:rsid w:val="00E75B90"/>
    <w:rsid w:val="00E75E7D"/>
    <w:rsid w:val="00E75F46"/>
    <w:rsid w:val="00E760C7"/>
    <w:rsid w:val="00E764CC"/>
    <w:rsid w:val="00E764E8"/>
    <w:rsid w:val="00E76895"/>
    <w:rsid w:val="00E768E3"/>
    <w:rsid w:val="00E76AA6"/>
    <w:rsid w:val="00E76ADA"/>
    <w:rsid w:val="00E76CAF"/>
    <w:rsid w:val="00E76D64"/>
    <w:rsid w:val="00E76E9C"/>
    <w:rsid w:val="00E7703D"/>
    <w:rsid w:val="00E7719F"/>
    <w:rsid w:val="00E772CB"/>
    <w:rsid w:val="00E7752F"/>
    <w:rsid w:val="00E776A8"/>
    <w:rsid w:val="00E77909"/>
    <w:rsid w:val="00E7793A"/>
    <w:rsid w:val="00E77946"/>
    <w:rsid w:val="00E77C7A"/>
    <w:rsid w:val="00E77CEA"/>
    <w:rsid w:val="00E77DA0"/>
    <w:rsid w:val="00E80155"/>
    <w:rsid w:val="00E80353"/>
    <w:rsid w:val="00E80377"/>
    <w:rsid w:val="00E8042D"/>
    <w:rsid w:val="00E8043C"/>
    <w:rsid w:val="00E806CA"/>
    <w:rsid w:val="00E80821"/>
    <w:rsid w:val="00E80952"/>
    <w:rsid w:val="00E809D2"/>
    <w:rsid w:val="00E80B53"/>
    <w:rsid w:val="00E80C9F"/>
    <w:rsid w:val="00E80CFC"/>
    <w:rsid w:val="00E80F0C"/>
    <w:rsid w:val="00E80F39"/>
    <w:rsid w:val="00E80FB1"/>
    <w:rsid w:val="00E8112D"/>
    <w:rsid w:val="00E813FB"/>
    <w:rsid w:val="00E816C9"/>
    <w:rsid w:val="00E818E4"/>
    <w:rsid w:val="00E81E51"/>
    <w:rsid w:val="00E81F61"/>
    <w:rsid w:val="00E81FF0"/>
    <w:rsid w:val="00E821D6"/>
    <w:rsid w:val="00E82358"/>
    <w:rsid w:val="00E823A4"/>
    <w:rsid w:val="00E82488"/>
    <w:rsid w:val="00E8290F"/>
    <w:rsid w:val="00E82A6A"/>
    <w:rsid w:val="00E82C38"/>
    <w:rsid w:val="00E82DCC"/>
    <w:rsid w:val="00E83004"/>
    <w:rsid w:val="00E83023"/>
    <w:rsid w:val="00E83184"/>
    <w:rsid w:val="00E831E5"/>
    <w:rsid w:val="00E832BF"/>
    <w:rsid w:val="00E83321"/>
    <w:rsid w:val="00E833D2"/>
    <w:rsid w:val="00E833E4"/>
    <w:rsid w:val="00E8346E"/>
    <w:rsid w:val="00E83608"/>
    <w:rsid w:val="00E83893"/>
    <w:rsid w:val="00E839C3"/>
    <w:rsid w:val="00E83A77"/>
    <w:rsid w:val="00E83B75"/>
    <w:rsid w:val="00E83BCE"/>
    <w:rsid w:val="00E83CA4"/>
    <w:rsid w:val="00E83D2E"/>
    <w:rsid w:val="00E83E21"/>
    <w:rsid w:val="00E83E66"/>
    <w:rsid w:val="00E83EB6"/>
    <w:rsid w:val="00E83F2C"/>
    <w:rsid w:val="00E842A7"/>
    <w:rsid w:val="00E8439B"/>
    <w:rsid w:val="00E844DB"/>
    <w:rsid w:val="00E8450E"/>
    <w:rsid w:val="00E8477E"/>
    <w:rsid w:val="00E8489F"/>
    <w:rsid w:val="00E84912"/>
    <w:rsid w:val="00E84CAF"/>
    <w:rsid w:val="00E84CDD"/>
    <w:rsid w:val="00E84E6A"/>
    <w:rsid w:val="00E85155"/>
    <w:rsid w:val="00E852D7"/>
    <w:rsid w:val="00E85337"/>
    <w:rsid w:val="00E853CF"/>
    <w:rsid w:val="00E85436"/>
    <w:rsid w:val="00E85660"/>
    <w:rsid w:val="00E858C5"/>
    <w:rsid w:val="00E8597D"/>
    <w:rsid w:val="00E85D3A"/>
    <w:rsid w:val="00E85E04"/>
    <w:rsid w:val="00E860B3"/>
    <w:rsid w:val="00E860D5"/>
    <w:rsid w:val="00E8627B"/>
    <w:rsid w:val="00E8644C"/>
    <w:rsid w:val="00E8654E"/>
    <w:rsid w:val="00E866D9"/>
    <w:rsid w:val="00E8675B"/>
    <w:rsid w:val="00E867BA"/>
    <w:rsid w:val="00E867DA"/>
    <w:rsid w:val="00E8689C"/>
    <w:rsid w:val="00E869DF"/>
    <w:rsid w:val="00E86FA6"/>
    <w:rsid w:val="00E87244"/>
    <w:rsid w:val="00E8729F"/>
    <w:rsid w:val="00E875AD"/>
    <w:rsid w:val="00E87753"/>
    <w:rsid w:val="00E877D5"/>
    <w:rsid w:val="00E87801"/>
    <w:rsid w:val="00E9016D"/>
    <w:rsid w:val="00E901D3"/>
    <w:rsid w:val="00E901F7"/>
    <w:rsid w:val="00E904DD"/>
    <w:rsid w:val="00E907B1"/>
    <w:rsid w:val="00E907D5"/>
    <w:rsid w:val="00E90A28"/>
    <w:rsid w:val="00E90DBA"/>
    <w:rsid w:val="00E91B84"/>
    <w:rsid w:val="00E91BFE"/>
    <w:rsid w:val="00E91C3E"/>
    <w:rsid w:val="00E91C86"/>
    <w:rsid w:val="00E91F06"/>
    <w:rsid w:val="00E91FA9"/>
    <w:rsid w:val="00E92003"/>
    <w:rsid w:val="00E92117"/>
    <w:rsid w:val="00E92126"/>
    <w:rsid w:val="00E921B2"/>
    <w:rsid w:val="00E92236"/>
    <w:rsid w:val="00E9224B"/>
    <w:rsid w:val="00E92731"/>
    <w:rsid w:val="00E92831"/>
    <w:rsid w:val="00E92AE1"/>
    <w:rsid w:val="00E92C8A"/>
    <w:rsid w:val="00E92EED"/>
    <w:rsid w:val="00E92F23"/>
    <w:rsid w:val="00E93133"/>
    <w:rsid w:val="00E932DC"/>
    <w:rsid w:val="00E937A0"/>
    <w:rsid w:val="00E93A0F"/>
    <w:rsid w:val="00E93CDC"/>
    <w:rsid w:val="00E9411D"/>
    <w:rsid w:val="00E941C8"/>
    <w:rsid w:val="00E9429D"/>
    <w:rsid w:val="00E94557"/>
    <w:rsid w:val="00E9471D"/>
    <w:rsid w:val="00E947C1"/>
    <w:rsid w:val="00E947D2"/>
    <w:rsid w:val="00E94836"/>
    <w:rsid w:val="00E9489E"/>
    <w:rsid w:val="00E9493B"/>
    <w:rsid w:val="00E94B00"/>
    <w:rsid w:val="00E94CF9"/>
    <w:rsid w:val="00E94E5D"/>
    <w:rsid w:val="00E94EF2"/>
    <w:rsid w:val="00E953EA"/>
    <w:rsid w:val="00E95813"/>
    <w:rsid w:val="00E95A66"/>
    <w:rsid w:val="00E95B2A"/>
    <w:rsid w:val="00E95BE2"/>
    <w:rsid w:val="00E95BF3"/>
    <w:rsid w:val="00E95CD1"/>
    <w:rsid w:val="00E95E30"/>
    <w:rsid w:val="00E9601D"/>
    <w:rsid w:val="00E96276"/>
    <w:rsid w:val="00E963CA"/>
    <w:rsid w:val="00E96484"/>
    <w:rsid w:val="00E965B3"/>
    <w:rsid w:val="00E9693B"/>
    <w:rsid w:val="00E9698E"/>
    <w:rsid w:val="00E969C9"/>
    <w:rsid w:val="00E96B8F"/>
    <w:rsid w:val="00E96CEA"/>
    <w:rsid w:val="00E96D08"/>
    <w:rsid w:val="00E96D4B"/>
    <w:rsid w:val="00E96F12"/>
    <w:rsid w:val="00E96FD3"/>
    <w:rsid w:val="00E97139"/>
    <w:rsid w:val="00E97207"/>
    <w:rsid w:val="00E97212"/>
    <w:rsid w:val="00E972AA"/>
    <w:rsid w:val="00E975FD"/>
    <w:rsid w:val="00E9770F"/>
    <w:rsid w:val="00E97836"/>
    <w:rsid w:val="00E97885"/>
    <w:rsid w:val="00E97B12"/>
    <w:rsid w:val="00E97BC0"/>
    <w:rsid w:val="00E97EEE"/>
    <w:rsid w:val="00EA002B"/>
    <w:rsid w:val="00EA0055"/>
    <w:rsid w:val="00EA00E4"/>
    <w:rsid w:val="00EA0134"/>
    <w:rsid w:val="00EA02D4"/>
    <w:rsid w:val="00EA0351"/>
    <w:rsid w:val="00EA03F1"/>
    <w:rsid w:val="00EA03FB"/>
    <w:rsid w:val="00EA0456"/>
    <w:rsid w:val="00EA050F"/>
    <w:rsid w:val="00EA0685"/>
    <w:rsid w:val="00EA07FA"/>
    <w:rsid w:val="00EA0B45"/>
    <w:rsid w:val="00EA0DBE"/>
    <w:rsid w:val="00EA0ED8"/>
    <w:rsid w:val="00EA0FD7"/>
    <w:rsid w:val="00EA112A"/>
    <w:rsid w:val="00EA137A"/>
    <w:rsid w:val="00EA176B"/>
    <w:rsid w:val="00EA1778"/>
    <w:rsid w:val="00EA1D21"/>
    <w:rsid w:val="00EA1DAB"/>
    <w:rsid w:val="00EA2034"/>
    <w:rsid w:val="00EA2123"/>
    <w:rsid w:val="00EA221D"/>
    <w:rsid w:val="00EA224B"/>
    <w:rsid w:val="00EA2614"/>
    <w:rsid w:val="00EA27CB"/>
    <w:rsid w:val="00EA2BAD"/>
    <w:rsid w:val="00EA2EEA"/>
    <w:rsid w:val="00EA2F4C"/>
    <w:rsid w:val="00EA306D"/>
    <w:rsid w:val="00EA310C"/>
    <w:rsid w:val="00EA341B"/>
    <w:rsid w:val="00EA34AE"/>
    <w:rsid w:val="00EA3515"/>
    <w:rsid w:val="00EA353C"/>
    <w:rsid w:val="00EA358D"/>
    <w:rsid w:val="00EA3A3E"/>
    <w:rsid w:val="00EA3C28"/>
    <w:rsid w:val="00EA3E66"/>
    <w:rsid w:val="00EA40F6"/>
    <w:rsid w:val="00EA4177"/>
    <w:rsid w:val="00EA419B"/>
    <w:rsid w:val="00EA43F1"/>
    <w:rsid w:val="00EA4489"/>
    <w:rsid w:val="00EA44DE"/>
    <w:rsid w:val="00EA465C"/>
    <w:rsid w:val="00EA4786"/>
    <w:rsid w:val="00EA4834"/>
    <w:rsid w:val="00EA4A58"/>
    <w:rsid w:val="00EA4BDD"/>
    <w:rsid w:val="00EA4D77"/>
    <w:rsid w:val="00EA5402"/>
    <w:rsid w:val="00EA54A5"/>
    <w:rsid w:val="00EA55B3"/>
    <w:rsid w:val="00EA55BE"/>
    <w:rsid w:val="00EA5B80"/>
    <w:rsid w:val="00EA5F7F"/>
    <w:rsid w:val="00EA6661"/>
    <w:rsid w:val="00EA6704"/>
    <w:rsid w:val="00EA67D9"/>
    <w:rsid w:val="00EA6922"/>
    <w:rsid w:val="00EA6B35"/>
    <w:rsid w:val="00EA6B4A"/>
    <w:rsid w:val="00EA6C7B"/>
    <w:rsid w:val="00EA6EA7"/>
    <w:rsid w:val="00EA70D1"/>
    <w:rsid w:val="00EA728E"/>
    <w:rsid w:val="00EA7454"/>
    <w:rsid w:val="00EA74FC"/>
    <w:rsid w:val="00EA7B26"/>
    <w:rsid w:val="00EA7BC5"/>
    <w:rsid w:val="00EA7C3B"/>
    <w:rsid w:val="00EA7F64"/>
    <w:rsid w:val="00EA7FFE"/>
    <w:rsid w:val="00EB017B"/>
    <w:rsid w:val="00EB03DD"/>
    <w:rsid w:val="00EB0547"/>
    <w:rsid w:val="00EB0869"/>
    <w:rsid w:val="00EB0B6F"/>
    <w:rsid w:val="00EB0C36"/>
    <w:rsid w:val="00EB0C74"/>
    <w:rsid w:val="00EB0DE0"/>
    <w:rsid w:val="00EB0E7A"/>
    <w:rsid w:val="00EB0F97"/>
    <w:rsid w:val="00EB0FE7"/>
    <w:rsid w:val="00EB165C"/>
    <w:rsid w:val="00EB167E"/>
    <w:rsid w:val="00EB16C6"/>
    <w:rsid w:val="00EB1759"/>
    <w:rsid w:val="00EB18D6"/>
    <w:rsid w:val="00EB1C06"/>
    <w:rsid w:val="00EB1C18"/>
    <w:rsid w:val="00EB1CA3"/>
    <w:rsid w:val="00EB1D35"/>
    <w:rsid w:val="00EB1D82"/>
    <w:rsid w:val="00EB1DD4"/>
    <w:rsid w:val="00EB21E1"/>
    <w:rsid w:val="00EB23FD"/>
    <w:rsid w:val="00EB27D5"/>
    <w:rsid w:val="00EB298A"/>
    <w:rsid w:val="00EB2AD9"/>
    <w:rsid w:val="00EB2C2C"/>
    <w:rsid w:val="00EB2CC9"/>
    <w:rsid w:val="00EB2D3C"/>
    <w:rsid w:val="00EB2E1F"/>
    <w:rsid w:val="00EB2E82"/>
    <w:rsid w:val="00EB3054"/>
    <w:rsid w:val="00EB32AA"/>
    <w:rsid w:val="00EB3416"/>
    <w:rsid w:val="00EB3593"/>
    <w:rsid w:val="00EB359B"/>
    <w:rsid w:val="00EB3E3C"/>
    <w:rsid w:val="00EB3EDA"/>
    <w:rsid w:val="00EB3FAC"/>
    <w:rsid w:val="00EB4056"/>
    <w:rsid w:val="00EB4234"/>
    <w:rsid w:val="00EB427D"/>
    <w:rsid w:val="00EB443D"/>
    <w:rsid w:val="00EB44DD"/>
    <w:rsid w:val="00EB4610"/>
    <w:rsid w:val="00EB4637"/>
    <w:rsid w:val="00EB4639"/>
    <w:rsid w:val="00EB492A"/>
    <w:rsid w:val="00EB49D5"/>
    <w:rsid w:val="00EB4D17"/>
    <w:rsid w:val="00EB4FC6"/>
    <w:rsid w:val="00EB5010"/>
    <w:rsid w:val="00EB5446"/>
    <w:rsid w:val="00EB59A6"/>
    <w:rsid w:val="00EB5A67"/>
    <w:rsid w:val="00EB5AB6"/>
    <w:rsid w:val="00EB5B6D"/>
    <w:rsid w:val="00EB5BD7"/>
    <w:rsid w:val="00EB5C1B"/>
    <w:rsid w:val="00EB628B"/>
    <w:rsid w:val="00EB62EC"/>
    <w:rsid w:val="00EB64BB"/>
    <w:rsid w:val="00EB6895"/>
    <w:rsid w:val="00EB68F9"/>
    <w:rsid w:val="00EB6A32"/>
    <w:rsid w:val="00EB6ABB"/>
    <w:rsid w:val="00EB6C92"/>
    <w:rsid w:val="00EB6D6C"/>
    <w:rsid w:val="00EB6DE2"/>
    <w:rsid w:val="00EB716D"/>
    <w:rsid w:val="00EB7258"/>
    <w:rsid w:val="00EB72BB"/>
    <w:rsid w:val="00EB740C"/>
    <w:rsid w:val="00EB750F"/>
    <w:rsid w:val="00EB7699"/>
    <w:rsid w:val="00EB7702"/>
    <w:rsid w:val="00EB7D01"/>
    <w:rsid w:val="00EB7E91"/>
    <w:rsid w:val="00EB7EDC"/>
    <w:rsid w:val="00EB7F74"/>
    <w:rsid w:val="00EC009C"/>
    <w:rsid w:val="00EC00AA"/>
    <w:rsid w:val="00EC01AC"/>
    <w:rsid w:val="00EC022C"/>
    <w:rsid w:val="00EC025E"/>
    <w:rsid w:val="00EC029E"/>
    <w:rsid w:val="00EC073D"/>
    <w:rsid w:val="00EC07F4"/>
    <w:rsid w:val="00EC0848"/>
    <w:rsid w:val="00EC0A39"/>
    <w:rsid w:val="00EC0B43"/>
    <w:rsid w:val="00EC0C2F"/>
    <w:rsid w:val="00EC0FEC"/>
    <w:rsid w:val="00EC119A"/>
    <w:rsid w:val="00EC136F"/>
    <w:rsid w:val="00EC138E"/>
    <w:rsid w:val="00EC171E"/>
    <w:rsid w:val="00EC17D3"/>
    <w:rsid w:val="00EC184E"/>
    <w:rsid w:val="00EC1D4A"/>
    <w:rsid w:val="00EC1E02"/>
    <w:rsid w:val="00EC230B"/>
    <w:rsid w:val="00EC2595"/>
    <w:rsid w:val="00EC2743"/>
    <w:rsid w:val="00EC2A23"/>
    <w:rsid w:val="00EC2B54"/>
    <w:rsid w:val="00EC2CBC"/>
    <w:rsid w:val="00EC2D90"/>
    <w:rsid w:val="00EC326E"/>
    <w:rsid w:val="00EC3360"/>
    <w:rsid w:val="00EC3386"/>
    <w:rsid w:val="00EC3533"/>
    <w:rsid w:val="00EC3726"/>
    <w:rsid w:val="00EC3924"/>
    <w:rsid w:val="00EC3BF4"/>
    <w:rsid w:val="00EC3EB5"/>
    <w:rsid w:val="00EC3F8E"/>
    <w:rsid w:val="00EC41FD"/>
    <w:rsid w:val="00EC4261"/>
    <w:rsid w:val="00EC4305"/>
    <w:rsid w:val="00EC4375"/>
    <w:rsid w:val="00EC43CD"/>
    <w:rsid w:val="00EC44F9"/>
    <w:rsid w:val="00EC4809"/>
    <w:rsid w:val="00EC48E1"/>
    <w:rsid w:val="00EC4DBF"/>
    <w:rsid w:val="00EC4FEA"/>
    <w:rsid w:val="00EC5277"/>
    <w:rsid w:val="00EC533B"/>
    <w:rsid w:val="00EC534A"/>
    <w:rsid w:val="00EC546A"/>
    <w:rsid w:val="00EC55F5"/>
    <w:rsid w:val="00EC56E3"/>
    <w:rsid w:val="00EC5849"/>
    <w:rsid w:val="00EC59CD"/>
    <w:rsid w:val="00EC5DB7"/>
    <w:rsid w:val="00EC5E56"/>
    <w:rsid w:val="00EC5F37"/>
    <w:rsid w:val="00EC5F75"/>
    <w:rsid w:val="00EC5FD1"/>
    <w:rsid w:val="00EC63A2"/>
    <w:rsid w:val="00EC648A"/>
    <w:rsid w:val="00EC6630"/>
    <w:rsid w:val="00EC688C"/>
    <w:rsid w:val="00EC69E9"/>
    <w:rsid w:val="00EC6C0F"/>
    <w:rsid w:val="00EC6D33"/>
    <w:rsid w:val="00EC6D5A"/>
    <w:rsid w:val="00EC6DD1"/>
    <w:rsid w:val="00EC6EE3"/>
    <w:rsid w:val="00EC6F3E"/>
    <w:rsid w:val="00EC6FFF"/>
    <w:rsid w:val="00EC70E9"/>
    <w:rsid w:val="00EC72F1"/>
    <w:rsid w:val="00EC739D"/>
    <w:rsid w:val="00EC7647"/>
    <w:rsid w:val="00EC78C6"/>
    <w:rsid w:val="00EC7C19"/>
    <w:rsid w:val="00EC7D3C"/>
    <w:rsid w:val="00EC7DED"/>
    <w:rsid w:val="00EC7EFF"/>
    <w:rsid w:val="00ED01B4"/>
    <w:rsid w:val="00ED022F"/>
    <w:rsid w:val="00ED02EA"/>
    <w:rsid w:val="00ED03BB"/>
    <w:rsid w:val="00ED0636"/>
    <w:rsid w:val="00ED0677"/>
    <w:rsid w:val="00ED0A72"/>
    <w:rsid w:val="00ED0AA8"/>
    <w:rsid w:val="00ED0AB2"/>
    <w:rsid w:val="00ED0C2E"/>
    <w:rsid w:val="00ED0D18"/>
    <w:rsid w:val="00ED0D45"/>
    <w:rsid w:val="00ED10F9"/>
    <w:rsid w:val="00ED1202"/>
    <w:rsid w:val="00ED131A"/>
    <w:rsid w:val="00ED1353"/>
    <w:rsid w:val="00ED1365"/>
    <w:rsid w:val="00ED137F"/>
    <w:rsid w:val="00ED144C"/>
    <w:rsid w:val="00ED14C1"/>
    <w:rsid w:val="00ED15DF"/>
    <w:rsid w:val="00ED15E0"/>
    <w:rsid w:val="00ED162E"/>
    <w:rsid w:val="00ED1642"/>
    <w:rsid w:val="00ED166F"/>
    <w:rsid w:val="00ED1677"/>
    <w:rsid w:val="00ED1712"/>
    <w:rsid w:val="00ED19A5"/>
    <w:rsid w:val="00ED1CED"/>
    <w:rsid w:val="00ED1D0B"/>
    <w:rsid w:val="00ED1E73"/>
    <w:rsid w:val="00ED1FD5"/>
    <w:rsid w:val="00ED200C"/>
    <w:rsid w:val="00ED2194"/>
    <w:rsid w:val="00ED2462"/>
    <w:rsid w:val="00ED2735"/>
    <w:rsid w:val="00ED27BB"/>
    <w:rsid w:val="00ED28D6"/>
    <w:rsid w:val="00ED29C4"/>
    <w:rsid w:val="00ED2FA9"/>
    <w:rsid w:val="00ED2FF4"/>
    <w:rsid w:val="00ED3141"/>
    <w:rsid w:val="00ED3200"/>
    <w:rsid w:val="00ED329C"/>
    <w:rsid w:val="00ED3459"/>
    <w:rsid w:val="00ED380A"/>
    <w:rsid w:val="00ED380C"/>
    <w:rsid w:val="00ED38DD"/>
    <w:rsid w:val="00ED3C48"/>
    <w:rsid w:val="00ED3C73"/>
    <w:rsid w:val="00ED3DFC"/>
    <w:rsid w:val="00ED3E36"/>
    <w:rsid w:val="00ED4516"/>
    <w:rsid w:val="00ED457E"/>
    <w:rsid w:val="00ED45EC"/>
    <w:rsid w:val="00ED461E"/>
    <w:rsid w:val="00ED4779"/>
    <w:rsid w:val="00ED48C6"/>
    <w:rsid w:val="00ED4987"/>
    <w:rsid w:val="00ED4A18"/>
    <w:rsid w:val="00ED4BE4"/>
    <w:rsid w:val="00ED4C02"/>
    <w:rsid w:val="00ED4C4C"/>
    <w:rsid w:val="00ED4F86"/>
    <w:rsid w:val="00ED4FD4"/>
    <w:rsid w:val="00ED5199"/>
    <w:rsid w:val="00ED530C"/>
    <w:rsid w:val="00ED5386"/>
    <w:rsid w:val="00ED54BD"/>
    <w:rsid w:val="00ED56A1"/>
    <w:rsid w:val="00ED5751"/>
    <w:rsid w:val="00ED590E"/>
    <w:rsid w:val="00ED5B1A"/>
    <w:rsid w:val="00ED5CE7"/>
    <w:rsid w:val="00ED5E73"/>
    <w:rsid w:val="00ED5E88"/>
    <w:rsid w:val="00ED6102"/>
    <w:rsid w:val="00ED6157"/>
    <w:rsid w:val="00ED6927"/>
    <w:rsid w:val="00ED6995"/>
    <w:rsid w:val="00ED6B46"/>
    <w:rsid w:val="00ED6C32"/>
    <w:rsid w:val="00ED6FAC"/>
    <w:rsid w:val="00ED6FC0"/>
    <w:rsid w:val="00ED6FE0"/>
    <w:rsid w:val="00ED7242"/>
    <w:rsid w:val="00ED72FC"/>
    <w:rsid w:val="00ED7437"/>
    <w:rsid w:val="00ED7506"/>
    <w:rsid w:val="00ED75D6"/>
    <w:rsid w:val="00ED771B"/>
    <w:rsid w:val="00ED779D"/>
    <w:rsid w:val="00ED77A8"/>
    <w:rsid w:val="00ED790E"/>
    <w:rsid w:val="00ED79E6"/>
    <w:rsid w:val="00ED7B4C"/>
    <w:rsid w:val="00ED7DB0"/>
    <w:rsid w:val="00ED7E4B"/>
    <w:rsid w:val="00ED7EDA"/>
    <w:rsid w:val="00EE0089"/>
    <w:rsid w:val="00EE00FF"/>
    <w:rsid w:val="00EE0257"/>
    <w:rsid w:val="00EE043A"/>
    <w:rsid w:val="00EE046B"/>
    <w:rsid w:val="00EE0600"/>
    <w:rsid w:val="00EE0847"/>
    <w:rsid w:val="00EE09F1"/>
    <w:rsid w:val="00EE0AF8"/>
    <w:rsid w:val="00EE0B2C"/>
    <w:rsid w:val="00EE0B3E"/>
    <w:rsid w:val="00EE0C05"/>
    <w:rsid w:val="00EE0D20"/>
    <w:rsid w:val="00EE0E26"/>
    <w:rsid w:val="00EE0FBD"/>
    <w:rsid w:val="00EE1051"/>
    <w:rsid w:val="00EE112D"/>
    <w:rsid w:val="00EE1304"/>
    <w:rsid w:val="00EE13D7"/>
    <w:rsid w:val="00EE1660"/>
    <w:rsid w:val="00EE170F"/>
    <w:rsid w:val="00EE189A"/>
    <w:rsid w:val="00EE19CE"/>
    <w:rsid w:val="00EE1BA3"/>
    <w:rsid w:val="00EE1D35"/>
    <w:rsid w:val="00EE1E28"/>
    <w:rsid w:val="00EE1F3E"/>
    <w:rsid w:val="00EE208D"/>
    <w:rsid w:val="00EE20E8"/>
    <w:rsid w:val="00EE2394"/>
    <w:rsid w:val="00EE23C6"/>
    <w:rsid w:val="00EE24CA"/>
    <w:rsid w:val="00EE26AB"/>
    <w:rsid w:val="00EE2894"/>
    <w:rsid w:val="00EE2B09"/>
    <w:rsid w:val="00EE2BDF"/>
    <w:rsid w:val="00EE2F39"/>
    <w:rsid w:val="00EE2F55"/>
    <w:rsid w:val="00EE306C"/>
    <w:rsid w:val="00EE3219"/>
    <w:rsid w:val="00EE37E5"/>
    <w:rsid w:val="00EE37F7"/>
    <w:rsid w:val="00EE38BC"/>
    <w:rsid w:val="00EE399A"/>
    <w:rsid w:val="00EE3A33"/>
    <w:rsid w:val="00EE3C6D"/>
    <w:rsid w:val="00EE3D44"/>
    <w:rsid w:val="00EE3E95"/>
    <w:rsid w:val="00EE41FD"/>
    <w:rsid w:val="00EE43EC"/>
    <w:rsid w:val="00EE44A5"/>
    <w:rsid w:val="00EE44C9"/>
    <w:rsid w:val="00EE4651"/>
    <w:rsid w:val="00EE4804"/>
    <w:rsid w:val="00EE4AAE"/>
    <w:rsid w:val="00EE4AE9"/>
    <w:rsid w:val="00EE4BD6"/>
    <w:rsid w:val="00EE4CF6"/>
    <w:rsid w:val="00EE4CFC"/>
    <w:rsid w:val="00EE4D67"/>
    <w:rsid w:val="00EE4D74"/>
    <w:rsid w:val="00EE5112"/>
    <w:rsid w:val="00EE515F"/>
    <w:rsid w:val="00EE540F"/>
    <w:rsid w:val="00EE5424"/>
    <w:rsid w:val="00EE56F8"/>
    <w:rsid w:val="00EE58C5"/>
    <w:rsid w:val="00EE5B5A"/>
    <w:rsid w:val="00EE6057"/>
    <w:rsid w:val="00EE61DF"/>
    <w:rsid w:val="00EE63D3"/>
    <w:rsid w:val="00EE652A"/>
    <w:rsid w:val="00EE6567"/>
    <w:rsid w:val="00EE6693"/>
    <w:rsid w:val="00EE66AD"/>
    <w:rsid w:val="00EE67AB"/>
    <w:rsid w:val="00EE67B6"/>
    <w:rsid w:val="00EE6BA5"/>
    <w:rsid w:val="00EE6E80"/>
    <w:rsid w:val="00EE6F29"/>
    <w:rsid w:val="00EE6F91"/>
    <w:rsid w:val="00EE70B3"/>
    <w:rsid w:val="00EE71F8"/>
    <w:rsid w:val="00EE72F8"/>
    <w:rsid w:val="00EE7524"/>
    <w:rsid w:val="00EE7534"/>
    <w:rsid w:val="00EE754B"/>
    <w:rsid w:val="00EE77DB"/>
    <w:rsid w:val="00EE786E"/>
    <w:rsid w:val="00EE789D"/>
    <w:rsid w:val="00EE79C5"/>
    <w:rsid w:val="00EE7C3A"/>
    <w:rsid w:val="00EE7D7D"/>
    <w:rsid w:val="00EE7DE0"/>
    <w:rsid w:val="00EF0053"/>
    <w:rsid w:val="00EF02EA"/>
    <w:rsid w:val="00EF0413"/>
    <w:rsid w:val="00EF04CD"/>
    <w:rsid w:val="00EF052A"/>
    <w:rsid w:val="00EF06EC"/>
    <w:rsid w:val="00EF0845"/>
    <w:rsid w:val="00EF084A"/>
    <w:rsid w:val="00EF0D0D"/>
    <w:rsid w:val="00EF10D7"/>
    <w:rsid w:val="00EF130E"/>
    <w:rsid w:val="00EF1B13"/>
    <w:rsid w:val="00EF1B1F"/>
    <w:rsid w:val="00EF1C2F"/>
    <w:rsid w:val="00EF1D19"/>
    <w:rsid w:val="00EF1D38"/>
    <w:rsid w:val="00EF1D4F"/>
    <w:rsid w:val="00EF1FC5"/>
    <w:rsid w:val="00EF1FF2"/>
    <w:rsid w:val="00EF212C"/>
    <w:rsid w:val="00EF22A3"/>
    <w:rsid w:val="00EF2588"/>
    <w:rsid w:val="00EF2591"/>
    <w:rsid w:val="00EF267A"/>
    <w:rsid w:val="00EF26BA"/>
    <w:rsid w:val="00EF2752"/>
    <w:rsid w:val="00EF28A1"/>
    <w:rsid w:val="00EF2AB2"/>
    <w:rsid w:val="00EF2C95"/>
    <w:rsid w:val="00EF2CAC"/>
    <w:rsid w:val="00EF2D0B"/>
    <w:rsid w:val="00EF2F2B"/>
    <w:rsid w:val="00EF2F73"/>
    <w:rsid w:val="00EF342E"/>
    <w:rsid w:val="00EF35D2"/>
    <w:rsid w:val="00EF3DA5"/>
    <w:rsid w:val="00EF3DF2"/>
    <w:rsid w:val="00EF3F67"/>
    <w:rsid w:val="00EF3FFD"/>
    <w:rsid w:val="00EF41F7"/>
    <w:rsid w:val="00EF422B"/>
    <w:rsid w:val="00EF45B0"/>
    <w:rsid w:val="00EF4805"/>
    <w:rsid w:val="00EF486D"/>
    <w:rsid w:val="00EF4955"/>
    <w:rsid w:val="00EF4AA0"/>
    <w:rsid w:val="00EF4D74"/>
    <w:rsid w:val="00EF4F59"/>
    <w:rsid w:val="00EF5008"/>
    <w:rsid w:val="00EF549A"/>
    <w:rsid w:val="00EF55AA"/>
    <w:rsid w:val="00EF5631"/>
    <w:rsid w:val="00EF5666"/>
    <w:rsid w:val="00EF5C81"/>
    <w:rsid w:val="00EF5D53"/>
    <w:rsid w:val="00EF5D74"/>
    <w:rsid w:val="00EF5E6A"/>
    <w:rsid w:val="00EF6112"/>
    <w:rsid w:val="00EF613C"/>
    <w:rsid w:val="00EF63EA"/>
    <w:rsid w:val="00EF643B"/>
    <w:rsid w:val="00EF647B"/>
    <w:rsid w:val="00EF654D"/>
    <w:rsid w:val="00EF6AC6"/>
    <w:rsid w:val="00EF6B68"/>
    <w:rsid w:val="00EF6BCC"/>
    <w:rsid w:val="00EF6C87"/>
    <w:rsid w:val="00EF6D51"/>
    <w:rsid w:val="00EF6EBA"/>
    <w:rsid w:val="00EF6F01"/>
    <w:rsid w:val="00EF7091"/>
    <w:rsid w:val="00EF7149"/>
    <w:rsid w:val="00EF7408"/>
    <w:rsid w:val="00EF74A0"/>
    <w:rsid w:val="00EF75F8"/>
    <w:rsid w:val="00EF7617"/>
    <w:rsid w:val="00EF77D0"/>
    <w:rsid w:val="00EF7883"/>
    <w:rsid w:val="00EF7AD6"/>
    <w:rsid w:val="00EF7CD6"/>
    <w:rsid w:val="00EF7F22"/>
    <w:rsid w:val="00EF7F79"/>
    <w:rsid w:val="00EF7FC6"/>
    <w:rsid w:val="00F00176"/>
    <w:rsid w:val="00F0030F"/>
    <w:rsid w:val="00F00354"/>
    <w:rsid w:val="00F004D3"/>
    <w:rsid w:val="00F004E8"/>
    <w:rsid w:val="00F00906"/>
    <w:rsid w:val="00F00D22"/>
    <w:rsid w:val="00F00EEC"/>
    <w:rsid w:val="00F01219"/>
    <w:rsid w:val="00F012CD"/>
    <w:rsid w:val="00F013BA"/>
    <w:rsid w:val="00F0147F"/>
    <w:rsid w:val="00F017B1"/>
    <w:rsid w:val="00F01831"/>
    <w:rsid w:val="00F0190F"/>
    <w:rsid w:val="00F01A23"/>
    <w:rsid w:val="00F022F2"/>
    <w:rsid w:val="00F025C0"/>
    <w:rsid w:val="00F026A2"/>
    <w:rsid w:val="00F0280B"/>
    <w:rsid w:val="00F028B8"/>
    <w:rsid w:val="00F028BD"/>
    <w:rsid w:val="00F02910"/>
    <w:rsid w:val="00F029C5"/>
    <w:rsid w:val="00F02A22"/>
    <w:rsid w:val="00F02C7C"/>
    <w:rsid w:val="00F02EC1"/>
    <w:rsid w:val="00F02F4E"/>
    <w:rsid w:val="00F02FEA"/>
    <w:rsid w:val="00F0304A"/>
    <w:rsid w:val="00F03739"/>
    <w:rsid w:val="00F039F8"/>
    <w:rsid w:val="00F03A6F"/>
    <w:rsid w:val="00F03B56"/>
    <w:rsid w:val="00F03BE5"/>
    <w:rsid w:val="00F03CF7"/>
    <w:rsid w:val="00F03DD8"/>
    <w:rsid w:val="00F03E1A"/>
    <w:rsid w:val="00F03E4E"/>
    <w:rsid w:val="00F03EC4"/>
    <w:rsid w:val="00F03F8B"/>
    <w:rsid w:val="00F03F93"/>
    <w:rsid w:val="00F03FAC"/>
    <w:rsid w:val="00F043DA"/>
    <w:rsid w:val="00F04421"/>
    <w:rsid w:val="00F04653"/>
    <w:rsid w:val="00F046A4"/>
    <w:rsid w:val="00F0474B"/>
    <w:rsid w:val="00F048C7"/>
    <w:rsid w:val="00F04D96"/>
    <w:rsid w:val="00F04E9A"/>
    <w:rsid w:val="00F05094"/>
    <w:rsid w:val="00F05098"/>
    <w:rsid w:val="00F052D7"/>
    <w:rsid w:val="00F05317"/>
    <w:rsid w:val="00F05415"/>
    <w:rsid w:val="00F0547F"/>
    <w:rsid w:val="00F056DE"/>
    <w:rsid w:val="00F0570B"/>
    <w:rsid w:val="00F059E5"/>
    <w:rsid w:val="00F05A59"/>
    <w:rsid w:val="00F05D06"/>
    <w:rsid w:val="00F0607B"/>
    <w:rsid w:val="00F0616E"/>
    <w:rsid w:val="00F061FE"/>
    <w:rsid w:val="00F063E9"/>
    <w:rsid w:val="00F06400"/>
    <w:rsid w:val="00F06696"/>
    <w:rsid w:val="00F06AE3"/>
    <w:rsid w:val="00F06CAA"/>
    <w:rsid w:val="00F06CB4"/>
    <w:rsid w:val="00F06F5A"/>
    <w:rsid w:val="00F0740E"/>
    <w:rsid w:val="00F07452"/>
    <w:rsid w:val="00F07532"/>
    <w:rsid w:val="00F0755D"/>
    <w:rsid w:val="00F075EE"/>
    <w:rsid w:val="00F077F9"/>
    <w:rsid w:val="00F078C0"/>
    <w:rsid w:val="00F078D9"/>
    <w:rsid w:val="00F07A23"/>
    <w:rsid w:val="00F07C70"/>
    <w:rsid w:val="00F07F76"/>
    <w:rsid w:val="00F07FE0"/>
    <w:rsid w:val="00F101C8"/>
    <w:rsid w:val="00F102A9"/>
    <w:rsid w:val="00F10402"/>
    <w:rsid w:val="00F10577"/>
    <w:rsid w:val="00F10589"/>
    <w:rsid w:val="00F10653"/>
    <w:rsid w:val="00F1076D"/>
    <w:rsid w:val="00F1078B"/>
    <w:rsid w:val="00F10990"/>
    <w:rsid w:val="00F10A8B"/>
    <w:rsid w:val="00F10E43"/>
    <w:rsid w:val="00F11038"/>
    <w:rsid w:val="00F11156"/>
    <w:rsid w:val="00F112E8"/>
    <w:rsid w:val="00F113F4"/>
    <w:rsid w:val="00F11551"/>
    <w:rsid w:val="00F115F7"/>
    <w:rsid w:val="00F11706"/>
    <w:rsid w:val="00F11825"/>
    <w:rsid w:val="00F118D2"/>
    <w:rsid w:val="00F11914"/>
    <w:rsid w:val="00F11926"/>
    <w:rsid w:val="00F11AA7"/>
    <w:rsid w:val="00F11AA8"/>
    <w:rsid w:val="00F11B29"/>
    <w:rsid w:val="00F12012"/>
    <w:rsid w:val="00F1225F"/>
    <w:rsid w:val="00F12580"/>
    <w:rsid w:val="00F12708"/>
    <w:rsid w:val="00F12877"/>
    <w:rsid w:val="00F129E5"/>
    <w:rsid w:val="00F12B6E"/>
    <w:rsid w:val="00F12CE8"/>
    <w:rsid w:val="00F12CFF"/>
    <w:rsid w:val="00F12E56"/>
    <w:rsid w:val="00F12E58"/>
    <w:rsid w:val="00F12E6E"/>
    <w:rsid w:val="00F13397"/>
    <w:rsid w:val="00F13541"/>
    <w:rsid w:val="00F135D4"/>
    <w:rsid w:val="00F13617"/>
    <w:rsid w:val="00F13645"/>
    <w:rsid w:val="00F13933"/>
    <w:rsid w:val="00F139C1"/>
    <w:rsid w:val="00F13A7D"/>
    <w:rsid w:val="00F13B01"/>
    <w:rsid w:val="00F13BDD"/>
    <w:rsid w:val="00F13DF1"/>
    <w:rsid w:val="00F1414A"/>
    <w:rsid w:val="00F142A1"/>
    <w:rsid w:val="00F145AE"/>
    <w:rsid w:val="00F1464E"/>
    <w:rsid w:val="00F14911"/>
    <w:rsid w:val="00F14A73"/>
    <w:rsid w:val="00F14AA7"/>
    <w:rsid w:val="00F14C19"/>
    <w:rsid w:val="00F14D06"/>
    <w:rsid w:val="00F14D45"/>
    <w:rsid w:val="00F1546F"/>
    <w:rsid w:val="00F155BB"/>
    <w:rsid w:val="00F1596D"/>
    <w:rsid w:val="00F15B87"/>
    <w:rsid w:val="00F15BF8"/>
    <w:rsid w:val="00F15DE4"/>
    <w:rsid w:val="00F15ED0"/>
    <w:rsid w:val="00F16002"/>
    <w:rsid w:val="00F16009"/>
    <w:rsid w:val="00F16234"/>
    <w:rsid w:val="00F16290"/>
    <w:rsid w:val="00F1666F"/>
    <w:rsid w:val="00F168F6"/>
    <w:rsid w:val="00F16D3C"/>
    <w:rsid w:val="00F16E6A"/>
    <w:rsid w:val="00F16E8C"/>
    <w:rsid w:val="00F16F8B"/>
    <w:rsid w:val="00F17121"/>
    <w:rsid w:val="00F175DF"/>
    <w:rsid w:val="00F17B66"/>
    <w:rsid w:val="00F17CFE"/>
    <w:rsid w:val="00F17DD0"/>
    <w:rsid w:val="00F17EC1"/>
    <w:rsid w:val="00F17FB9"/>
    <w:rsid w:val="00F200B5"/>
    <w:rsid w:val="00F20378"/>
    <w:rsid w:val="00F20394"/>
    <w:rsid w:val="00F20399"/>
    <w:rsid w:val="00F209E2"/>
    <w:rsid w:val="00F20C4D"/>
    <w:rsid w:val="00F20C65"/>
    <w:rsid w:val="00F20C7A"/>
    <w:rsid w:val="00F20D1E"/>
    <w:rsid w:val="00F20F1C"/>
    <w:rsid w:val="00F20F5C"/>
    <w:rsid w:val="00F20FF7"/>
    <w:rsid w:val="00F21035"/>
    <w:rsid w:val="00F211E6"/>
    <w:rsid w:val="00F2166D"/>
    <w:rsid w:val="00F2172E"/>
    <w:rsid w:val="00F217E8"/>
    <w:rsid w:val="00F219C1"/>
    <w:rsid w:val="00F219D4"/>
    <w:rsid w:val="00F21ACF"/>
    <w:rsid w:val="00F21B56"/>
    <w:rsid w:val="00F21C52"/>
    <w:rsid w:val="00F21C95"/>
    <w:rsid w:val="00F21E9B"/>
    <w:rsid w:val="00F22292"/>
    <w:rsid w:val="00F22375"/>
    <w:rsid w:val="00F22444"/>
    <w:rsid w:val="00F224C8"/>
    <w:rsid w:val="00F22505"/>
    <w:rsid w:val="00F22736"/>
    <w:rsid w:val="00F2292E"/>
    <w:rsid w:val="00F2296C"/>
    <w:rsid w:val="00F22AEA"/>
    <w:rsid w:val="00F22B0A"/>
    <w:rsid w:val="00F22C59"/>
    <w:rsid w:val="00F22CDB"/>
    <w:rsid w:val="00F23318"/>
    <w:rsid w:val="00F23331"/>
    <w:rsid w:val="00F235A3"/>
    <w:rsid w:val="00F235FA"/>
    <w:rsid w:val="00F23610"/>
    <w:rsid w:val="00F23702"/>
    <w:rsid w:val="00F237FA"/>
    <w:rsid w:val="00F2383B"/>
    <w:rsid w:val="00F23860"/>
    <w:rsid w:val="00F23884"/>
    <w:rsid w:val="00F238AE"/>
    <w:rsid w:val="00F23A25"/>
    <w:rsid w:val="00F23A72"/>
    <w:rsid w:val="00F23A78"/>
    <w:rsid w:val="00F23ACD"/>
    <w:rsid w:val="00F23B02"/>
    <w:rsid w:val="00F23CA8"/>
    <w:rsid w:val="00F23CAC"/>
    <w:rsid w:val="00F23CCC"/>
    <w:rsid w:val="00F23D8A"/>
    <w:rsid w:val="00F23EB2"/>
    <w:rsid w:val="00F24089"/>
    <w:rsid w:val="00F242B2"/>
    <w:rsid w:val="00F24779"/>
    <w:rsid w:val="00F24787"/>
    <w:rsid w:val="00F24916"/>
    <w:rsid w:val="00F24B58"/>
    <w:rsid w:val="00F24D85"/>
    <w:rsid w:val="00F24E14"/>
    <w:rsid w:val="00F24EED"/>
    <w:rsid w:val="00F24F4A"/>
    <w:rsid w:val="00F24FF1"/>
    <w:rsid w:val="00F25612"/>
    <w:rsid w:val="00F2562E"/>
    <w:rsid w:val="00F257BC"/>
    <w:rsid w:val="00F25988"/>
    <w:rsid w:val="00F259FD"/>
    <w:rsid w:val="00F25AEE"/>
    <w:rsid w:val="00F25BC1"/>
    <w:rsid w:val="00F25DC4"/>
    <w:rsid w:val="00F25FEF"/>
    <w:rsid w:val="00F260C2"/>
    <w:rsid w:val="00F261F0"/>
    <w:rsid w:val="00F26257"/>
    <w:rsid w:val="00F263FF"/>
    <w:rsid w:val="00F26785"/>
    <w:rsid w:val="00F267DE"/>
    <w:rsid w:val="00F269B7"/>
    <w:rsid w:val="00F26D8E"/>
    <w:rsid w:val="00F26EA8"/>
    <w:rsid w:val="00F2703F"/>
    <w:rsid w:val="00F27054"/>
    <w:rsid w:val="00F270CA"/>
    <w:rsid w:val="00F27223"/>
    <w:rsid w:val="00F27273"/>
    <w:rsid w:val="00F272C2"/>
    <w:rsid w:val="00F2777A"/>
    <w:rsid w:val="00F27E98"/>
    <w:rsid w:val="00F300F6"/>
    <w:rsid w:val="00F30408"/>
    <w:rsid w:val="00F30417"/>
    <w:rsid w:val="00F3047B"/>
    <w:rsid w:val="00F30558"/>
    <w:rsid w:val="00F307B4"/>
    <w:rsid w:val="00F30F20"/>
    <w:rsid w:val="00F312FA"/>
    <w:rsid w:val="00F31394"/>
    <w:rsid w:val="00F313FA"/>
    <w:rsid w:val="00F316AC"/>
    <w:rsid w:val="00F316F6"/>
    <w:rsid w:val="00F31948"/>
    <w:rsid w:val="00F31B9F"/>
    <w:rsid w:val="00F31D36"/>
    <w:rsid w:val="00F31E0D"/>
    <w:rsid w:val="00F31FB6"/>
    <w:rsid w:val="00F32083"/>
    <w:rsid w:val="00F3229B"/>
    <w:rsid w:val="00F323E3"/>
    <w:rsid w:val="00F32646"/>
    <w:rsid w:val="00F32778"/>
    <w:rsid w:val="00F32853"/>
    <w:rsid w:val="00F328C3"/>
    <w:rsid w:val="00F32A30"/>
    <w:rsid w:val="00F32AA5"/>
    <w:rsid w:val="00F330A5"/>
    <w:rsid w:val="00F3311B"/>
    <w:rsid w:val="00F33225"/>
    <w:rsid w:val="00F332EA"/>
    <w:rsid w:val="00F33337"/>
    <w:rsid w:val="00F3343E"/>
    <w:rsid w:val="00F334E9"/>
    <w:rsid w:val="00F334F0"/>
    <w:rsid w:val="00F33791"/>
    <w:rsid w:val="00F33846"/>
    <w:rsid w:val="00F33A52"/>
    <w:rsid w:val="00F33B9D"/>
    <w:rsid w:val="00F33FE3"/>
    <w:rsid w:val="00F3419C"/>
    <w:rsid w:val="00F342B6"/>
    <w:rsid w:val="00F3440B"/>
    <w:rsid w:val="00F344B2"/>
    <w:rsid w:val="00F34526"/>
    <w:rsid w:val="00F34893"/>
    <w:rsid w:val="00F349CF"/>
    <w:rsid w:val="00F34CA8"/>
    <w:rsid w:val="00F34DCB"/>
    <w:rsid w:val="00F34E82"/>
    <w:rsid w:val="00F34F82"/>
    <w:rsid w:val="00F350C9"/>
    <w:rsid w:val="00F351C4"/>
    <w:rsid w:val="00F35263"/>
    <w:rsid w:val="00F35437"/>
    <w:rsid w:val="00F35516"/>
    <w:rsid w:val="00F355EC"/>
    <w:rsid w:val="00F35647"/>
    <w:rsid w:val="00F358AD"/>
    <w:rsid w:val="00F35A35"/>
    <w:rsid w:val="00F35AC3"/>
    <w:rsid w:val="00F35AEB"/>
    <w:rsid w:val="00F35D6B"/>
    <w:rsid w:val="00F35EF4"/>
    <w:rsid w:val="00F36130"/>
    <w:rsid w:val="00F3623C"/>
    <w:rsid w:val="00F36428"/>
    <w:rsid w:val="00F36573"/>
    <w:rsid w:val="00F3658E"/>
    <w:rsid w:val="00F367A5"/>
    <w:rsid w:val="00F36AC0"/>
    <w:rsid w:val="00F36B1D"/>
    <w:rsid w:val="00F36CE3"/>
    <w:rsid w:val="00F36D65"/>
    <w:rsid w:val="00F36F8A"/>
    <w:rsid w:val="00F36FC3"/>
    <w:rsid w:val="00F371EB"/>
    <w:rsid w:val="00F37236"/>
    <w:rsid w:val="00F3742B"/>
    <w:rsid w:val="00F375A8"/>
    <w:rsid w:val="00F37785"/>
    <w:rsid w:val="00F379F4"/>
    <w:rsid w:val="00F37DE2"/>
    <w:rsid w:val="00F37EBB"/>
    <w:rsid w:val="00F400EC"/>
    <w:rsid w:val="00F40233"/>
    <w:rsid w:val="00F40434"/>
    <w:rsid w:val="00F40732"/>
    <w:rsid w:val="00F40777"/>
    <w:rsid w:val="00F40A93"/>
    <w:rsid w:val="00F40FB5"/>
    <w:rsid w:val="00F41097"/>
    <w:rsid w:val="00F41116"/>
    <w:rsid w:val="00F41324"/>
    <w:rsid w:val="00F416B9"/>
    <w:rsid w:val="00F416D3"/>
    <w:rsid w:val="00F41731"/>
    <w:rsid w:val="00F4188D"/>
    <w:rsid w:val="00F419FD"/>
    <w:rsid w:val="00F41A2F"/>
    <w:rsid w:val="00F41E2B"/>
    <w:rsid w:val="00F41E4B"/>
    <w:rsid w:val="00F41EA3"/>
    <w:rsid w:val="00F42292"/>
    <w:rsid w:val="00F422E0"/>
    <w:rsid w:val="00F42386"/>
    <w:rsid w:val="00F4247F"/>
    <w:rsid w:val="00F424FC"/>
    <w:rsid w:val="00F42503"/>
    <w:rsid w:val="00F42504"/>
    <w:rsid w:val="00F425DC"/>
    <w:rsid w:val="00F42668"/>
    <w:rsid w:val="00F427EF"/>
    <w:rsid w:val="00F429F8"/>
    <w:rsid w:val="00F42BB6"/>
    <w:rsid w:val="00F42E54"/>
    <w:rsid w:val="00F42FD1"/>
    <w:rsid w:val="00F43030"/>
    <w:rsid w:val="00F43053"/>
    <w:rsid w:val="00F4323A"/>
    <w:rsid w:val="00F438F2"/>
    <w:rsid w:val="00F43CBD"/>
    <w:rsid w:val="00F43D66"/>
    <w:rsid w:val="00F43E0F"/>
    <w:rsid w:val="00F43F8E"/>
    <w:rsid w:val="00F43FC0"/>
    <w:rsid w:val="00F441AE"/>
    <w:rsid w:val="00F441CA"/>
    <w:rsid w:val="00F44220"/>
    <w:rsid w:val="00F44668"/>
    <w:rsid w:val="00F4468A"/>
    <w:rsid w:val="00F44711"/>
    <w:rsid w:val="00F447C0"/>
    <w:rsid w:val="00F4482E"/>
    <w:rsid w:val="00F44883"/>
    <w:rsid w:val="00F449A1"/>
    <w:rsid w:val="00F44A03"/>
    <w:rsid w:val="00F44D20"/>
    <w:rsid w:val="00F44E04"/>
    <w:rsid w:val="00F44EE9"/>
    <w:rsid w:val="00F44F14"/>
    <w:rsid w:val="00F44F76"/>
    <w:rsid w:val="00F45081"/>
    <w:rsid w:val="00F4518C"/>
    <w:rsid w:val="00F45223"/>
    <w:rsid w:val="00F4529D"/>
    <w:rsid w:val="00F455D3"/>
    <w:rsid w:val="00F456FC"/>
    <w:rsid w:val="00F45714"/>
    <w:rsid w:val="00F45A2F"/>
    <w:rsid w:val="00F45A4E"/>
    <w:rsid w:val="00F45CAD"/>
    <w:rsid w:val="00F45F3B"/>
    <w:rsid w:val="00F45FDF"/>
    <w:rsid w:val="00F46007"/>
    <w:rsid w:val="00F462DA"/>
    <w:rsid w:val="00F46396"/>
    <w:rsid w:val="00F46507"/>
    <w:rsid w:val="00F46539"/>
    <w:rsid w:val="00F46687"/>
    <w:rsid w:val="00F467C2"/>
    <w:rsid w:val="00F46B1F"/>
    <w:rsid w:val="00F46B35"/>
    <w:rsid w:val="00F46B6B"/>
    <w:rsid w:val="00F46C93"/>
    <w:rsid w:val="00F47122"/>
    <w:rsid w:val="00F47146"/>
    <w:rsid w:val="00F472B9"/>
    <w:rsid w:val="00F4734E"/>
    <w:rsid w:val="00F47490"/>
    <w:rsid w:val="00F47496"/>
    <w:rsid w:val="00F474B5"/>
    <w:rsid w:val="00F47677"/>
    <w:rsid w:val="00F47855"/>
    <w:rsid w:val="00F47990"/>
    <w:rsid w:val="00F479A5"/>
    <w:rsid w:val="00F47A8B"/>
    <w:rsid w:val="00F47C04"/>
    <w:rsid w:val="00F47CB0"/>
    <w:rsid w:val="00F47E73"/>
    <w:rsid w:val="00F47E88"/>
    <w:rsid w:val="00F47EB8"/>
    <w:rsid w:val="00F500BB"/>
    <w:rsid w:val="00F502AB"/>
    <w:rsid w:val="00F502CF"/>
    <w:rsid w:val="00F5031B"/>
    <w:rsid w:val="00F504DE"/>
    <w:rsid w:val="00F504EA"/>
    <w:rsid w:val="00F50BBC"/>
    <w:rsid w:val="00F50D44"/>
    <w:rsid w:val="00F50FEE"/>
    <w:rsid w:val="00F51233"/>
    <w:rsid w:val="00F5141A"/>
    <w:rsid w:val="00F515EA"/>
    <w:rsid w:val="00F51882"/>
    <w:rsid w:val="00F518BF"/>
    <w:rsid w:val="00F51967"/>
    <w:rsid w:val="00F51A6B"/>
    <w:rsid w:val="00F51AF1"/>
    <w:rsid w:val="00F51AFD"/>
    <w:rsid w:val="00F51CAF"/>
    <w:rsid w:val="00F51ED6"/>
    <w:rsid w:val="00F51EDB"/>
    <w:rsid w:val="00F51EE9"/>
    <w:rsid w:val="00F52071"/>
    <w:rsid w:val="00F52094"/>
    <w:rsid w:val="00F52197"/>
    <w:rsid w:val="00F5220C"/>
    <w:rsid w:val="00F52247"/>
    <w:rsid w:val="00F52384"/>
    <w:rsid w:val="00F525CC"/>
    <w:rsid w:val="00F526EE"/>
    <w:rsid w:val="00F52B6A"/>
    <w:rsid w:val="00F52D78"/>
    <w:rsid w:val="00F52F90"/>
    <w:rsid w:val="00F5351F"/>
    <w:rsid w:val="00F535DA"/>
    <w:rsid w:val="00F53855"/>
    <w:rsid w:val="00F53903"/>
    <w:rsid w:val="00F53BC4"/>
    <w:rsid w:val="00F53E32"/>
    <w:rsid w:val="00F53F03"/>
    <w:rsid w:val="00F53F09"/>
    <w:rsid w:val="00F5411F"/>
    <w:rsid w:val="00F5419C"/>
    <w:rsid w:val="00F54297"/>
    <w:rsid w:val="00F549BD"/>
    <w:rsid w:val="00F54D6B"/>
    <w:rsid w:val="00F54ED4"/>
    <w:rsid w:val="00F54FA8"/>
    <w:rsid w:val="00F54FB5"/>
    <w:rsid w:val="00F55218"/>
    <w:rsid w:val="00F55319"/>
    <w:rsid w:val="00F5551F"/>
    <w:rsid w:val="00F55529"/>
    <w:rsid w:val="00F557CC"/>
    <w:rsid w:val="00F55880"/>
    <w:rsid w:val="00F55A7C"/>
    <w:rsid w:val="00F55ACF"/>
    <w:rsid w:val="00F55BCE"/>
    <w:rsid w:val="00F55CB0"/>
    <w:rsid w:val="00F55CE1"/>
    <w:rsid w:val="00F55E95"/>
    <w:rsid w:val="00F55F09"/>
    <w:rsid w:val="00F562EA"/>
    <w:rsid w:val="00F5687B"/>
    <w:rsid w:val="00F56896"/>
    <w:rsid w:val="00F56AF0"/>
    <w:rsid w:val="00F56B20"/>
    <w:rsid w:val="00F56BBD"/>
    <w:rsid w:val="00F56C0F"/>
    <w:rsid w:val="00F56C96"/>
    <w:rsid w:val="00F56EEA"/>
    <w:rsid w:val="00F56F82"/>
    <w:rsid w:val="00F56F8E"/>
    <w:rsid w:val="00F56FBC"/>
    <w:rsid w:val="00F57229"/>
    <w:rsid w:val="00F572C3"/>
    <w:rsid w:val="00F573C4"/>
    <w:rsid w:val="00F57499"/>
    <w:rsid w:val="00F574F9"/>
    <w:rsid w:val="00F5751A"/>
    <w:rsid w:val="00F575FD"/>
    <w:rsid w:val="00F57619"/>
    <w:rsid w:val="00F576B0"/>
    <w:rsid w:val="00F57802"/>
    <w:rsid w:val="00F57873"/>
    <w:rsid w:val="00F57C23"/>
    <w:rsid w:val="00F57D7D"/>
    <w:rsid w:val="00F601A0"/>
    <w:rsid w:val="00F60283"/>
    <w:rsid w:val="00F605DB"/>
    <w:rsid w:val="00F608AE"/>
    <w:rsid w:val="00F60B78"/>
    <w:rsid w:val="00F60C7B"/>
    <w:rsid w:val="00F60D43"/>
    <w:rsid w:val="00F60DC7"/>
    <w:rsid w:val="00F60E17"/>
    <w:rsid w:val="00F61634"/>
    <w:rsid w:val="00F61687"/>
    <w:rsid w:val="00F617CC"/>
    <w:rsid w:val="00F61BDC"/>
    <w:rsid w:val="00F61F19"/>
    <w:rsid w:val="00F61FCE"/>
    <w:rsid w:val="00F6204E"/>
    <w:rsid w:val="00F620E2"/>
    <w:rsid w:val="00F62118"/>
    <w:rsid w:val="00F6214F"/>
    <w:rsid w:val="00F6216F"/>
    <w:rsid w:val="00F6219B"/>
    <w:rsid w:val="00F6219C"/>
    <w:rsid w:val="00F6242E"/>
    <w:rsid w:val="00F6251F"/>
    <w:rsid w:val="00F626CC"/>
    <w:rsid w:val="00F62B1A"/>
    <w:rsid w:val="00F62B4E"/>
    <w:rsid w:val="00F62C93"/>
    <w:rsid w:val="00F62E3A"/>
    <w:rsid w:val="00F62F1B"/>
    <w:rsid w:val="00F62F24"/>
    <w:rsid w:val="00F62FE3"/>
    <w:rsid w:val="00F633B3"/>
    <w:rsid w:val="00F633B4"/>
    <w:rsid w:val="00F63470"/>
    <w:rsid w:val="00F638A8"/>
    <w:rsid w:val="00F6391F"/>
    <w:rsid w:val="00F63A7D"/>
    <w:rsid w:val="00F63B5B"/>
    <w:rsid w:val="00F63C2F"/>
    <w:rsid w:val="00F63EB6"/>
    <w:rsid w:val="00F642FB"/>
    <w:rsid w:val="00F64518"/>
    <w:rsid w:val="00F6457A"/>
    <w:rsid w:val="00F645D9"/>
    <w:rsid w:val="00F64A1F"/>
    <w:rsid w:val="00F64A47"/>
    <w:rsid w:val="00F64B3F"/>
    <w:rsid w:val="00F64BDA"/>
    <w:rsid w:val="00F64E0B"/>
    <w:rsid w:val="00F64E27"/>
    <w:rsid w:val="00F64ED2"/>
    <w:rsid w:val="00F64ED7"/>
    <w:rsid w:val="00F650B0"/>
    <w:rsid w:val="00F65519"/>
    <w:rsid w:val="00F65541"/>
    <w:rsid w:val="00F655CF"/>
    <w:rsid w:val="00F6569E"/>
    <w:rsid w:val="00F656B8"/>
    <w:rsid w:val="00F6570C"/>
    <w:rsid w:val="00F6587D"/>
    <w:rsid w:val="00F659FE"/>
    <w:rsid w:val="00F65B7C"/>
    <w:rsid w:val="00F65F26"/>
    <w:rsid w:val="00F6600F"/>
    <w:rsid w:val="00F660B6"/>
    <w:rsid w:val="00F66275"/>
    <w:rsid w:val="00F66315"/>
    <w:rsid w:val="00F66335"/>
    <w:rsid w:val="00F66338"/>
    <w:rsid w:val="00F66408"/>
    <w:rsid w:val="00F6647C"/>
    <w:rsid w:val="00F666BB"/>
    <w:rsid w:val="00F6685D"/>
    <w:rsid w:val="00F668BC"/>
    <w:rsid w:val="00F66999"/>
    <w:rsid w:val="00F669BD"/>
    <w:rsid w:val="00F66ADA"/>
    <w:rsid w:val="00F66B62"/>
    <w:rsid w:val="00F66D78"/>
    <w:rsid w:val="00F66DAA"/>
    <w:rsid w:val="00F66FB1"/>
    <w:rsid w:val="00F66FC6"/>
    <w:rsid w:val="00F67009"/>
    <w:rsid w:val="00F67014"/>
    <w:rsid w:val="00F671DE"/>
    <w:rsid w:val="00F67450"/>
    <w:rsid w:val="00F67893"/>
    <w:rsid w:val="00F679DC"/>
    <w:rsid w:val="00F67C5E"/>
    <w:rsid w:val="00F700F4"/>
    <w:rsid w:val="00F700FF"/>
    <w:rsid w:val="00F70216"/>
    <w:rsid w:val="00F7048C"/>
    <w:rsid w:val="00F7065A"/>
    <w:rsid w:val="00F70942"/>
    <w:rsid w:val="00F70A0F"/>
    <w:rsid w:val="00F70B0D"/>
    <w:rsid w:val="00F70F31"/>
    <w:rsid w:val="00F7130D"/>
    <w:rsid w:val="00F7132C"/>
    <w:rsid w:val="00F71595"/>
    <w:rsid w:val="00F7163D"/>
    <w:rsid w:val="00F71760"/>
    <w:rsid w:val="00F717A8"/>
    <w:rsid w:val="00F71815"/>
    <w:rsid w:val="00F71AD2"/>
    <w:rsid w:val="00F71B81"/>
    <w:rsid w:val="00F71D03"/>
    <w:rsid w:val="00F71E66"/>
    <w:rsid w:val="00F71E68"/>
    <w:rsid w:val="00F720BB"/>
    <w:rsid w:val="00F720C9"/>
    <w:rsid w:val="00F724DE"/>
    <w:rsid w:val="00F72690"/>
    <w:rsid w:val="00F7288B"/>
    <w:rsid w:val="00F72964"/>
    <w:rsid w:val="00F72B16"/>
    <w:rsid w:val="00F72BA4"/>
    <w:rsid w:val="00F72BFA"/>
    <w:rsid w:val="00F72CF6"/>
    <w:rsid w:val="00F72D66"/>
    <w:rsid w:val="00F73176"/>
    <w:rsid w:val="00F731E4"/>
    <w:rsid w:val="00F7322F"/>
    <w:rsid w:val="00F733A6"/>
    <w:rsid w:val="00F733D9"/>
    <w:rsid w:val="00F734B1"/>
    <w:rsid w:val="00F735C3"/>
    <w:rsid w:val="00F73775"/>
    <w:rsid w:val="00F737C8"/>
    <w:rsid w:val="00F73940"/>
    <w:rsid w:val="00F7396E"/>
    <w:rsid w:val="00F73BF9"/>
    <w:rsid w:val="00F73E84"/>
    <w:rsid w:val="00F7403C"/>
    <w:rsid w:val="00F74090"/>
    <w:rsid w:val="00F7421A"/>
    <w:rsid w:val="00F74250"/>
    <w:rsid w:val="00F74269"/>
    <w:rsid w:val="00F7441A"/>
    <w:rsid w:val="00F74475"/>
    <w:rsid w:val="00F745C6"/>
    <w:rsid w:val="00F74655"/>
    <w:rsid w:val="00F74769"/>
    <w:rsid w:val="00F7491F"/>
    <w:rsid w:val="00F74A83"/>
    <w:rsid w:val="00F74AF2"/>
    <w:rsid w:val="00F74CAB"/>
    <w:rsid w:val="00F74E16"/>
    <w:rsid w:val="00F75089"/>
    <w:rsid w:val="00F75166"/>
    <w:rsid w:val="00F75171"/>
    <w:rsid w:val="00F7535D"/>
    <w:rsid w:val="00F7556D"/>
    <w:rsid w:val="00F75651"/>
    <w:rsid w:val="00F75800"/>
    <w:rsid w:val="00F75815"/>
    <w:rsid w:val="00F75822"/>
    <w:rsid w:val="00F75A11"/>
    <w:rsid w:val="00F75BCF"/>
    <w:rsid w:val="00F75C60"/>
    <w:rsid w:val="00F75CC3"/>
    <w:rsid w:val="00F75FB8"/>
    <w:rsid w:val="00F7603B"/>
    <w:rsid w:val="00F76196"/>
    <w:rsid w:val="00F762C9"/>
    <w:rsid w:val="00F7633D"/>
    <w:rsid w:val="00F76446"/>
    <w:rsid w:val="00F766AD"/>
    <w:rsid w:val="00F767D0"/>
    <w:rsid w:val="00F7695E"/>
    <w:rsid w:val="00F769C8"/>
    <w:rsid w:val="00F76E12"/>
    <w:rsid w:val="00F7702B"/>
    <w:rsid w:val="00F770F7"/>
    <w:rsid w:val="00F7757A"/>
    <w:rsid w:val="00F777C6"/>
    <w:rsid w:val="00F77860"/>
    <w:rsid w:val="00F779D2"/>
    <w:rsid w:val="00F77D64"/>
    <w:rsid w:val="00F8007E"/>
    <w:rsid w:val="00F80149"/>
    <w:rsid w:val="00F805D0"/>
    <w:rsid w:val="00F807D3"/>
    <w:rsid w:val="00F80C4D"/>
    <w:rsid w:val="00F80CB7"/>
    <w:rsid w:val="00F8111E"/>
    <w:rsid w:val="00F81606"/>
    <w:rsid w:val="00F8164A"/>
    <w:rsid w:val="00F8164B"/>
    <w:rsid w:val="00F817EA"/>
    <w:rsid w:val="00F819E8"/>
    <w:rsid w:val="00F81CCB"/>
    <w:rsid w:val="00F81DD4"/>
    <w:rsid w:val="00F82146"/>
    <w:rsid w:val="00F821AB"/>
    <w:rsid w:val="00F821C7"/>
    <w:rsid w:val="00F822BB"/>
    <w:rsid w:val="00F822DD"/>
    <w:rsid w:val="00F8232E"/>
    <w:rsid w:val="00F825F8"/>
    <w:rsid w:val="00F82617"/>
    <w:rsid w:val="00F8269D"/>
    <w:rsid w:val="00F828C3"/>
    <w:rsid w:val="00F828D0"/>
    <w:rsid w:val="00F82B7D"/>
    <w:rsid w:val="00F82D4D"/>
    <w:rsid w:val="00F82E06"/>
    <w:rsid w:val="00F82F87"/>
    <w:rsid w:val="00F82FC9"/>
    <w:rsid w:val="00F8312E"/>
    <w:rsid w:val="00F83224"/>
    <w:rsid w:val="00F833F3"/>
    <w:rsid w:val="00F83449"/>
    <w:rsid w:val="00F8347C"/>
    <w:rsid w:val="00F834DB"/>
    <w:rsid w:val="00F83794"/>
    <w:rsid w:val="00F8387E"/>
    <w:rsid w:val="00F83B9C"/>
    <w:rsid w:val="00F83E64"/>
    <w:rsid w:val="00F83EDA"/>
    <w:rsid w:val="00F8407E"/>
    <w:rsid w:val="00F84121"/>
    <w:rsid w:val="00F841C0"/>
    <w:rsid w:val="00F8428B"/>
    <w:rsid w:val="00F84703"/>
    <w:rsid w:val="00F847F5"/>
    <w:rsid w:val="00F849FE"/>
    <w:rsid w:val="00F84AFC"/>
    <w:rsid w:val="00F84AFD"/>
    <w:rsid w:val="00F84CF2"/>
    <w:rsid w:val="00F84E72"/>
    <w:rsid w:val="00F8505B"/>
    <w:rsid w:val="00F85063"/>
    <w:rsid w:val="00F852EB"/>
    <w:rsid w:val="00F855F7"/>
    <w:rsid w:val="00F857DB"/>
    <w:rsid w:val="00F85B4A"/>
    <w:rsid w:val="00F85BD9"/>
    <w:rsid w:val="00F85D95"/>
    <w:rsid w:val="00F85E91"/>
    <w:rsid w:val="00F85F5A"/>
    <w:rsid w:val="00F861A8"/>
    <w:rsid w:val="00F86299"/>
    <w:rsid w:val="00F8654C"/>
    <w:rsid w:val="00F8657E"/>
    <w:rsid w:val="00F866F5"/>
    <w:rsid w:val="00F86857"/>
    <w:rsid w:val="00F86C39"/>
    <w:rsid w:val="00F86D95"/>
    <w:rsid w:val="00F86F27"/>
    <w:rsid w:val="00F86F84"/>
    <w:rsid w:val="00F870CA"/>
    <w:rsid w:val="00F870EA"/>
    <w:rsid w:val="00F870F6"/>
    <w:rsid w:val="00F8722B"/>
    <w:rsid w:val="00F87343"/>
    <w:rsid w:val="00F87551"/>
    <w:rsid w:val="00F878E8"/>
    <w:rsid w:val="00F87AA8"/>
    <w:rsid w:val="00F87AB1"/>
    <w:rsid w:val="00F87CE6"/>
    <w:rsid w:val="00F87D3E"/>
    <w:rsid w:val="00F901E6"/>
    <w:rsid w:val="00F9024B"/>
    <w:rsid w:val="00F90385"/>
    <w:rsid w:val="00F90445"/>
    <w:rsid w:val="00F904B1"/>
    <w:rsid w:val="00F907B6"/>
    <w:rsid w:val="00F90965"/>
    <w:rsid w:val="00F90D85"/>
    <w:rsid w:val="00F90F36"/>
    <w:rsid w:val="00F913F3"/>
    <w:rsid w:val="00F91405"/>
    <w:rsid w:val="00F915B5"/>
    <w:rsid w:val="00F91635"/>
    <w:rsid w:val="00F91940"/>
    <w:rsid w:val="00F91965"/>
    <w:rsid w:val="00F91E1F"/>
    <w:rsid w:val="00F91E69"/>
    <w:rsid w:val="00F92049"/>
    <w:rsid w:val="00F92357"/>
    <w:rsid w:val="00F923DE"/>
    <w:rsid w:val="00F92726"/>
    <w:rsid w:val="00F92A02"/>
    <w:rsid w:val="00F92B23"/>
    <w:rsid w:val="00F93213"/>
    <w:rsid w:val="00F93354"/>
    <w:rsid w:val="00F935EE"/>
    <w:rsid w:val="00F93631"/>
    <w:rsid w:val="00F936E8"/>
    <w:rsid w:val="00F93793"/>
    <w:rsid w:val="00F93A3C"/>
    <w:rsid w:val="00F94032"/>
    <w:rsid w:val="00F9407B"/>
    <w:rsid w:val="00F9411F"/>
    <w:rsid w:val="00F9419B"/>
    <w:rsid w:val="00F941DD"/>
    <w:rsid w:val="00F942AD"/>
    <w:rsid w:val="00F944D0"/>
    <w:rsid w:val="00F94621"/>
    <w:rsid w:val="00F94771"/>
    <w:rsid w:val="00F94851"/>
    <w:rsid w:val="00F94A20"/>
    <w:rsid w:val="00F94A6A"/>
    <w:rsid w:val="00F94F75"/>
    <w:rsid w:val="00F950A1"/>
    <w:rsid w:val="00F95145"/>
    <w:rsid w:val="00F9517D"/>
    <w:rsid w:val="00F9524F"/>
    <w:rsid w:val="00F95536"/>
    <w:rsid w:val="00F955C7"/>
    <w:rsid w:val="00F955DB"/>
    <w:rsid w:val="00F9589F"/>
    <w:rsid w:val="00F958E6"/>
    <w:rsid w:val="00F95A01"/>
    <w:rsid w:val="00F95A69"/>
    <w:rsid w:val="00F95AC6"/>
    <w:rsid w:val="00F95ADF"/>
    <w:rsid w:val="00F95E1A"/>
    <w:rsid w:val="00F95E3E"/>
    <w:rsid w:val="00F96204"/>
    <w:rsid w:val="00F964CE"/>
    <w:rsid w:val="00F96575"/>
    <w:rsid w:val="00F96626"/>
    <w:rsid w:val="00F96741"/>
    <w:rsid w:val="00F96987"/>
    <w:rsid w:val="00F96B99"/>
    <w:rsid w:val="00F96D7A"/>
    <w:rsid w:val="00F96FC7"/>
    <w:rsid w:val="00F97076"/>
    <w:rsid w:val="00F971A4"/>
    <w:rsid w:val="00F9722A"/>
    <w:rsid w:val="00F973FA"/>
    <w:rsid w:val="00F97557"/>
    <w:rsid w:val="00F97902"/>
    <w:rsid w:val="00F9795E"/>
    <w:rsid w:val="00F97A8D"/>
    <w:rsid w:val="00F97B0C"/>
    <w:rsid w:val="00F97FE0"/>
    <w:rsid w:val="00FA0022"/>
    <w:rsid w:val="00FA0031"/>
    <w:rsid w:val="00FA008F"/>
    <w:rsid w:val="00FA0257"/>
    <w:rsid w:val="00FA0672"/>
    <w:rsid w:val="00FA0B52"/>
    <w:rsid w:val="00FA0C4C"/>
    <w:rsid w:val="00FA0E48"/>
    <w:rsid w:val="00FA0EB3"/>
    <w:rsid w:val="00FA1005"/>
    <w:rsid w:val="00FA10E8"/>
    <w:rsid w:val="00FA1550"/>
    <w:rsid w:val="00FA1676"/>
    <w:rsid w:val="00FA17AB"/>
    <w:rsid w:val="00FA189E"/>
    <w:rsid w:val="00FA1F84"/>
    <w:rsid w:val="00FA2030"/>
    <w:rsid w:val="00FA22AD"/>
    <w:rsid w:val="00FA234B"/>
    <w:rsid w:val="00FA241E"/>
    <w:rsid w:val="00FA251A"/>
    <w:rsid w:val="00FA2788"/>
    <w:rsid w:val="00FA2821"/>
    <w:rsid w:val="00FA2895"/>
    <w:rsid w:val="00FA28C3"/>
    <w:rsid w:val="00FA29D5"/>
    <w:rsid w:val="00FA2C05"/>
    <w:rsid w:val="00FA2C1F"/>
    <w:rsid w:val="00FA2C57"/>
    <w:rsid w:val="00FA2D17"/>
    <w:rsid w:val="00FA2DE5"/>
    <w:rsid w:val="00FA2E23"/>
    <w:rsid w:val="00FA2EB1"/>
    <w:rsid w:val="00FA314E"/>
    <w:rsid w:val="00FA32A4"/>
    <w:rsid w:val="00FA33EE"/>
    <w:rsid w:val="00FA33FF"/>
    <w:rsid w:val="00FA36A6"/>
    <w:rsid w:val="00FA376C"/>
    <w:rsid w:val="00FA39B3"/>
    <w:rsid w:val="00FA3AB5"/>
    <w:rsid w:val="00FA3D71"/>
    <w:rsid w:val="00FA3D8C"/>
    <w:rsid w:val="00FA3E2E"/>
    <w:rsid w:val="00FA3EB1"/>
    <w:rsid w:val="00FA3EC9"/>
    <w:rsid w:val="00FA3FE8"/>
    <w:rsid w:val="00FA4290"/>
    <w:rsid w:val="00FA4339"/>
    <w:rsid w:val="00FA44B8"/>
    <w:rsid w:val="00FA4D6E"/>
    <w:rsid w:val="00FA4F00"/>
    <w:rsid w:val="00FA4FAD"/>
    <w:rsid w:val="00FA5318"/>
    <w:rsid w:val="00FA5381"/>
    <w:rsid w:val="00FA5641"/>
    <w:rsid w:val="00FA5A8C"/>
    <w:rsid w:val="00FA5C73"/>
    <w:rsid w:val="00FA5E0F"/>
    <w:rsid w:val="00FA5EDE"/>
    <w:rsid w:val="00FA6611"/>
    <w:rsid w:val="00FA6771"/>
    <w:rsid w:val="00FA6BC7"/>
    <w:rsid w:val="00FA6BD3"/>
    <w:rsid w:val="00FA6CAC"/>
    <w:rsid w:val="00FA6CBB"/>
    <w:rsid w:val="00FA6CBC"/>
    <w:rsid w:val="00FA6D20"/>
    <w:rsid w:val="00FA6E3B"/>
    <w:rsid w:val="00FA6EA4"/>
    <w:rsid w:val="00FA768B"/>
    <w:rsid w:val="00FA77BC"/>
    <w:rsid w:val="00FA77F8"/>
    <w:rsid w:val="00FA7A08"/>
    <w:rsid w:val="00FA7B9D"/>
    <w:rsid w:val="00FA7C7A"/>
    <w:rsid w:val="00FA7CA6"/>
    <w:rsid w:val="00FA7F79"/>
    <w:rsid w:val="00FB04A4"/>
    <w:rsid w:val="00FB04A9"/>
    <w:rsid w:val="00FB05D7"/>
    <w:rsid w:val="00FB05FF"/>
    <w:rsid w:val="00FB08BB"/>
    <w:rsid w:val="00FB099D"/>
    <w:rsid w:val="00FB09DF"/>
    <w:rsid w:val="00FB0B02"/>
    <w:rsid w:val="00FB0C8E"/>
    <w:rsid w:val="00FB0F85"/>
    <w:rsid w:val="00FB0FB6"/>
    <w:rsid w:val="00FB11ED"/>
    <w:rsid w:val="00FB130E"/>
    <w:rsid w:val="00FB13D6"/>
    <w:rsid w:val="00FB144D"/>
    <w:rsid w:val="00FB1A4B"/>
    <w:rsid w:val="00FB1BC9"/>
    <w:rsid w:val="00FB1C24"/>
    <w:rsid w:val="00FB1C78"/>
    <w:rsid w:val="00FB1D50"/>
    <w:rsid w:val="00FB1E96"/>
    <w:rsid w:val="00FB1FB5"/>
    <w:rsid w:val="00FB2062"/>
    <w:rsid w:val="00FB210A"/>
    <w:rsid w:val="00FB2294"/>
    <w:rsid w:val="00FB24F9"/>
    <w:rsid w:val="00FB26FE"/>
    <w:rsid w:val="00FB2751"/>
    <w:rsid w:val="00FB2A9D"/>
    <w:rsid w:val="00FB2C9F"/>
    <w:rsid w:val="00FB2D2A"/>
    <w:rsid w:val="00FB3052"/>
    <w:rsid w:val="00FB33E9"/>
    <w:rsid w:val="00FB3408"/>
    <w:rsid w:val="00FB350A"/>
    <w:rsid w:val="00FB359F"/>
    <w:rsid w:val="00FB36C8"/>
    <w:rsid w:val="00FB3FAA"/>
    <w:rsid w:val="00FB402D"/>
    <w:rsid w:val="00FB4398"/>
    <w:rsid w:val="00FB4503"/>
    <w:rsid w:val="00FB4547"/>
    <w:rsid w:val="00FB45AE"/>
    <w:rsid w:val="00FB47CE"/>
    <w:rsid w:val="00FB47E6"/>
    <w:rsid w:val="00FB4ABF"/>
    <w:rsid w:val="00FB4AD2"/>
    <w:rsid w:val="00FB4AF7"/>
    <w:rsid w:val="00FB4C8B"/>
    <w:rsid w:val="00FB4D80"/>
    <w:rsid w:val="00FB4F07"/>
    <w:rsid w:val="00FB50BE"/>
    <w:rsid w:val="00FB51FF"/>
    <w:rsid w:val="00FB5256"/>
    <w:rsid w:val="00FB52D6"/>
    <w:rsid w:val="00FB5570"/>
    <w:rsid w:val="00FB5639"/>
    <w:rsid w:val="00FB585A"/>
    <w:rsid w:val="00FB587F"/>
    <w:rsid w:val="00FB59E4"/>
    <w:rsid w:val="00FB5B4D"/>
    <w:rsid w:val="00FB5BAE"/>
    <w:rsid w:val="00FB5C00"/>
    <w:rsid w:val="00FB5C81"/>
    <w:rsid w:val="00FB5E03"/>
    <w:rsid w:val="00FB620B"/>
    <w:rsid w:val="00FB62B0"/>
    <w:rsid w:val="00FB640B"/>
    <w:rsid w:val="00FB6527"/>
    <w:rsid w:val="00FB667C"/>
    <w:rsid w:val="00FB6757"/>
    <w:rsid w:val="00FB67C6"/>
    <w:rsid w:val="00FB6887"/>
    <w:rsid w:val="00FB689B"/>
    <w:rsid w:val="00FB68EA"/>
    <w:rsid w:val="00FB6A21"/>
    <w:rsid w:val="00FB6AB3"/>
    <w:rsid w:val="00FB6CFD"/>
    <w:rsid w:val="00FB7235"/>
    <w:rsid w:val="00FB778A"/>
    <w:rsid w:val="00FB7A05"/>
    <w:rsid w:val="00FB7AD0"/>
    <w:rsid w:val="00FB7E60"/>
    <w:rsid w:val="00FB7EEF"/>
    <w:rsid w:val="00FC0280"/>
    <w:rsid w:val="00FC03CD"/>
    <w:rsid w:val="00FC0556"/>
    <w:rsid w:val="00FC06ED"/>
    <w:rsid w:val="00FC0900"/>
    <w:rsid w:val="00FC096B"/>
    <w:rsid w:val="00FC0AA2"/>
    <w:rsid w:val="00FC0C47"/>
    <w:rsid w:val="00FC1024"/>
    <w:rsid w:val="00FC1073"/>
    <w:rsid w:val="00FC10B3"/>
    <w:rsid w:val="00FC1131"/>
    <w:rsid w:val="00FC154D"/>
    <w:rsid w:val="00FC1582"/>
    <w:rsid w:val="00FC1601"/>
    <w:rsid w:val="00FC1663"/>
    <w:rsid w:val="00FC1764"/>
    <w:rsid w:val="00FC1BC8"/>
    <w:rsid w:val="00FC1D8D"/>
    <w:rsid w:val="00FC1DD6"/>
    <w:rsid w:val="00FC1DEB"/>
    <w:rsid w:val="00FC1FBD"/>
    <w:rsid w:val="00FC20EB"/>
    <w:rsid w:val="00FC21EE"/>
    <w:rsid w:val="00FC2209"/>
    <w:rsid w:val="00FC243F"/>
    <w:rsid w:val="00FC2464"/>
    <w:rsid w:val="00FC252B"/>
    <w:rsid w:val="00FC25D9"/>
    <w:rsid w:val="00FC2758"/>
    <w:rsid w:val="00FC2798"/>
    <w:rsid w:val="00FC2A13"/>
    <w:rsid w:val="00FC2AC5"/>
    <w:rsid w:val="00FC2C3C"/>
    <w:rsid w:val="00FC2C92"/>
    <w:rsid w:val="00FC2FB3"/>
    <w:rsid w:val="00FC3055"/>
    <w:rsid w:val="00FC30C2"/>
    <w:rsid w:val="00FC3193"/>
    <w:rsid w:val="00FC3429"/>
    <w:rsid w:val="00FC3473"/>
    <w:rsid w:val="00FC37BC"/>
    <w:rsid w:val="00FC39A9"/>
    <w:rsid w:val="00FC3A42"/>
    <w:rsid w:val="00FC3AAD"/>
    <w:rsid w:val="00FC3FD6"/>
    <w:rsid w:val="00FC421C"/>
    <w:rsid w:val="00FC43A2"/>
    <w:rsid w:val="00FC4449"/>
    <w:rsid w:val="00FC462A"/>
    <w:rsid w:val="00FC480A"/>
    <w:rsid w:val="00FC4ABD"/>
    <w:rsid w:val="00FC4C08"/>
    <w:rsid w:val="00FC4C89"/>
    <w:rsid w:val="00FC4F34"/>
    <w:rsid w:val="00FC5298"/>
    <w:rsid w:val="00FC53A8"/>
    <w:rsid w:val="00FC53C5"/>
    <w:rsid w:val="00FC5447"/>
    <w:rsid w:val="00FC5E1F"/>
    <w:rsid w:val="00FC60B7"/>
    <w:rsid w:val="00FC6150"/>
    <w:rsid w:val="00FC61C5"/>
    <w:rsid w:val="00FC629C"/>
    <w:rsid w:val="00FC650F"/>
    <w:rsid w:val="00FC6577"/>
    <w:rsid w:val="00FC66AF"/>
    <w:rsid w:val="00FC6A54"/>
    <w:rsid w:val="00FC7012"/>
    <w:rsid w:val="00FC7019"/>
    <w:rsid w:val="00FC709A"/>
    <w:rsid w:val="00FC7392"/>
    <w:rsid w:val="00FC73B4"/>
    <w:rsid w:val="00FC7414"/>
    <w:rsid w:val="00FC742B"/>
    <w:rsid w:val="00FC75D0"/>
    <w:rsid w:val="00FC7BE0"/>
    <w:rsid w:val="00FD0037"/>
    <w:rsid w:val="00FD00A8"/>
    <w:rsid w:val="00FD05E6"/>
    <w:rsid w:val="00FD066B"/>
    <w:rsid w:val="00FD0A92"/>
    <w:rsid w:val="00FD0B7D"/>
    <w:rsid w:val="00FD0BAA"/>
    <w:rsid w:val="00FD0BCF"/>
    <w:rsid w:val="00FD0DE9"/>
    <w:rsid w:val="00FD0E59"/>
    <w:rsid w:val="00FD12EF"/>
    <w:rsid w:val="00FD196C"/>
    <w:rsid w:val="00FD1A09"/>
    <w:rsid w:val="00FD1D6D"/>
    <w:rsid w:val="00FD1E31"/>
    <w:rsid w:val="00FD256A"/>
    <w:rsid w:val="00FD283E"/>
    <w:rsid w:val="00FD289C"/>
    <w:rsid w:val="00FD28BA"/>
    <w:rsid w:val="00FD2ABC"/>
    <w:rsid w:val="00FD2BD7"/>
    <w:rsid w:val="00FD2D6A"/>
    <w:rsid w:val="00FD2DBF"/>
    <w:rsid w:val="00FD2E4E"/>
    <w:rsid w:val="00FD2F7B"/>
    <w:rsid w:val="00FD2FC9"/>
    <w:rsid w:val="00FD313F"/>
    <w:rsid w:val="00FD31A3"/>
    <w:rsid w:val="00FD3277"/>
    <w:rsid w:val="00FD380F"/>
    <w:rsid w:val="00FD39FA"/>
    <w:rsid w:val="00FD3A66"/>
    <w:rsid w:val="00FD3BA9"/>
    <w:rsid w:val="00FD3F43"/>
    <w:rsid w:val="00FD4264"/>
    <w:rsid w:val="00FD430C"/>
    <w:rsid w:val="00FD44D5"/>
    <w:rsid w:val="00FD4520"/>
    <w:rsid w:val="00FD4559"/>
    <w:rsid w:val="00FD457B"/>
    <w:rsid w:val="00FD4765"/>
    <w:rsid w:val="00FD497D"/>
    <w:rsid w:val="00FD4C75"/>
    <w:rsid w:val="00FD50B9"/>
    <w:rsid w:val="00FD5184"/>
    <w:rsid w:val="00FD541C"/>
    <w:rsid w:val="00FD562E"/>
    <w:rsid w:val="00FD56BF"/>
    <w:rsid w:val="00FD577E"/>
    <w:rsid w:val="00FD5886"/>
    <w:rsid w:val="00FD58C0"/>
    <w:rsid w:val="00FD58E4"/>
    <w:rsid w:val="00FD6017"/>
    <w:rsid w:val="00FD63B0"/>
    <w:rsid w:val="00FD642C"/>
    <w:rsid w:val="00FD655A"/>
    <w:rsid w:val="00FD66BB"/>
    <w:rsid w:val="00FD66DF"/>
    <w:rsid w:val="00FD6732"/>
    <w:rsid w:val="00FD6A36"/>
    <w:rsid w:val="00FD6C17"/>
    <w:rsid w:val="00FD724E"/>
    <w:rsid w:val="00FD74B0"/>
    <w:rsid w:val="00FD756A"/>
    <w:rsid w:val="00FD77CD"/>
    <w:rsid w:val="00FD78C2"/>
    <w:rsid w:val="00FD799A"/>
    <w:rsid w:val="00FD79F5"/>
    <w:rsid w:val="00FD7C4F"/>
    <w:rsid w:val="00FD7ED5"/>
    <w:rsid w:val="00FE0236"/>
    <w:rsid w:val="00FE0473"/>
    <w:rsid w:val="00FE04C0"/>
    <w:rsid w:val="00FE0528"/>
    <w:rsid w:val="00FE0553"/>
    <w:rsid w:val="00FE081F"/>
    <w:rsid w:val="00FE098D"/>
    <w:rsid w:val="00FE0BE0"/>
    <w:rsid w:val="00FE127E"/>
    <w:rsid w:val="00FE13A3"/>
    <w:rsid w:val="00FE1427"/>
    <w:rsid w:val="00FE1460"/>
    <w:rsid w:val="00FE151D"/>
    <w:rsid w:val="00FE1645"/>
    <w:rsid w:val="00FE174D"/>
    <w:rsid w:val="00FE184A"/>
    <w:rsid w:val="00FE188F"/>
    <w:rsid w:val="00FE1894"/>
    <w:rsid w:val="00FE1B9C"/>
    <w:rsid w:val="00FE1CE9"/>
    <w:rsid w:val="00FE1CF4"/>
    <w:rsid w:val="00FE1EBD"/>
    <w:rsid w:val="00FE1EF1"/>
    <w:rsid w:val="00FE1F8E"/>
    <w:rsid w:val="00FE1FF4"/>
    <w:rsid w:val="00FE2056"/>
    <w:rsid w:val="00FE2268"/>
    <w:rsid w:val="00FE2656"/>
    <w:rsid w:val="00FE2735"/>
    <w:rsid w:val="00FE27CD"/>
    <w:rsid w:val="00FE283A"/>
    <w:rsid w:val="00FE2A29"/>
    <w:rsid w:val="00FE2A84"/>
    <w:rsid w:val="00FE2E3A"/>
    <w:rsid w:val="00FE2E43"/>
    <w:rsid w:val="00FE3101"/>
    <w:rsid w:val="00FE33EA"/>
    <w:rsid w:val="00FE35BB"/>
    <w:rsid w:val="00FE3697"/>
    <w:rsid w:val="00FE3784"/>
    <w:rsid w:val="00FE3831"/>
    <w:rsid w:val="00FE39AA"/>
    <w:rsid w:val="00FE39E4"/>
    <w:rsid w:val="00FE3C8D"/>
    <w:rsid w:val="00FE3CC6"/>
    <w:rsid w:val="00FE3D25"/>
    <w:rsid w:val="00FE3EFD"/>
    <w:rsid w:val="00FE3F3C"/>
    <w:rsid w:val="00FE3FE1"/>
    <w:rsid w:val="00FE4013"/>
    <w:rsid w:val="00FE438A"/>
    <w:rsid w:val="00FE439F"/>
    <w:rsid w:val="00FE45AF"/>
    <w:rsid w:val="00FE47AF"/>
    <w:rsid w:val="00FE487A"/>
    <w:rsid w:val="00FE4C50"/>
    <w:rsid w:val="00FE4CC6"/>
    <w:rsid w:val="00FE4EC6"/>
    <w:rsid w:val="00FE5382"/>
    <w:rsid w:val="00FE5588"/>
    <w:rsid w:val="00FE57D3"/>
    <w:rsid w:val="00FE58A7"/>
    <w:rsid w:val="00FE58EE"/>
    <w:rsid w:val="00FE59C0"/>
    <w:rsid w:val="00FE5E5A"/>
    <w:rsid w:val="00FE607E"/>
    <w:rsid w:val="00FE60ED"/>
    <w:rsid w:val="00FE6244"/>
    <w:rsid w:val="00FE62E7"/>
    <w:rsid w:val="00FE63A9"/>
    <w:rsid w:val="00FE66BC"/>
    <w:rsid w:val="00FE67E8"/>
    <w:rsid w:val="00FE6879"/>
    <w:rsid w:val="00FE691A"/>
    <w:rsid w:val="00FE69C6"/>
    <w:rsid w:val="00FE6A40"/>
    <w:rsid w:val="00FE77E9"/>
    <w:rsid w:val="00FE7CE1"/>
    <w:rsid w:val="00FF0249"/>
    <w:rsid w:val="00FF0253"/>
    <w:rsid w:val="00FF034A"/>
    <w:rsid w:val="00FF0537"/>
    <w:rsid w:val="00FF0571"/>
    <w:rsid w:val="00FF064D"/>
    <w:rsid w:val="00FF078C"/>
    <w:rsid w:val="00FF08BF"/>
    <w:rsid w:val="00FF08E3"/>
    <w:rsid w:val="00FF0CA0"/>
    <w:rsid w:val="00FF0D1E"/>
    <w:rsid w:val="00FF0FE9"/>
    <w:rsid w:val="00FF1129"/>
    <w:rsid w:val="00FF12E0"/>
    <w:rsid w:val="00FF12F7"/>
    <w:rsid w:val="00FF16A6"/>
    <w:rsid w:val="00FF18D7"/>
    <w:rsid w:val="00FF1960"/>
    <w:rsid w:val="00FF1B8D"/>
    <w:rsid w:val="00FF1DF7"/>
    <w:rsid w:val="00FF1E7C"/>
    <w:rsid w:val="00FF1EBA"/>
    <w:rsid w:val="00FF1ECF"/>
    <w:rsid w:val="00FF1ED6"/>
    <w:rsid w:val="00FF20AE"/>
    <w:rsid w:val="00FF2168"/>
    <w:rsid w:val="00FF2174"/>
    <w:rsid w:val="00FF224D"/>
    <w:rsid w:val="00FF2288"/>
    <w:rsid w:val="00FF2368"/>
    <w:rsid w:val="00FF2380"/>
    <w:rsid w:val="00FF261C"/>
    <w:rsid w:val="00FF2689"/>
    <w:rsid w:val="00FF2861"/>
    <w:rsid w:val="00FF296A"/>
    <w:rsid w:val="00FF2B2E"/>
    <w:rsid w:val="00FF2E61"/>
    <w:rsid w:val="00FF2F0F"/>
    <w:rsid w:val="00FF2F54"/>
    <w:rsid w:val="00FF30C7"/>
    <w:rsid w:val="00FF34E2"/>
    <w:rsid w:val="00FF3642"/>
    <w:rsid w:val="00FF3843"/>
    <w:rsid w:val="00FF38E1"/>
    <w:rsid w:val="00FF3989"/>
    <w:rsid w:val="00FF3BF8"/>
    <w:rsid w:val="00FF3D26"/>
    <w:rsid w:val="00FF3DB9"/>
    <w:rsid w:val="00FF3F98"/>
    <w:rsid w:val="00FF3FB6"/>
    <w:rsid w:val="00FF400A"/>
    <w:rsid w:val="00FF404D"/>
    <w:rsid w:val="00FF42D8"/>
    <w:rsid w:val="00FF42E2"/>
    <w:rsid w:val="00FF4415"/>
    <w:rsid w:val="00FF4695"/>
    <w:rsid w:val="00FF491C"/>
    <w:rsid w:val="00FF49AB"/>
    <w:rsid w:val="00FF4B4E"/>
    <w:rsid w:val="00FF4B8A"/>
    <w:rsid w:val="00FF4BA0"/>
    <w:rsid w:val="00FF4C58"/>
    <w:rsid w:val="00FF4D87"/>
    <w:rsid w:val="00FF4ED2"/>
    <w:rsid w:val="00FF4FB3"/>
    <w:rsid w:val="00FF5114"/>
    <w:rsid w:val="00FF5168"/>
    <w:rsid w:val="00FF51E9"/>
    <w:rsid w:val="00FF521C"/>
    <w:rsid w:val="00FF5586"/>
    <w:rsid w:val="00FF562F"/>
    <w:rsid w:val="00FF56E5"/>
    <w:rsid w:val="00FF59D1"/>
    <w:rsid w:val="00FF59DB"/>
    <w:rsid w:val="00FF5AD7"/>
    <w:rsid w:val="00FF5F75"/>
    <w:rsid w:val="00FF60C4"/>
    <w:rsid w:val="00FF61AE"/>
    <w:rsid w:val="00FF61D3"/>
    <w:rsid w:val="00FF626F"/>
    <w:rsid w:val="00FF6615"/>
    <w:rsid w:val="00FF6731"/>
    <w:rsid w:val="00FF6A16"/>
    <w:rsid w:val="00FF6B69"/>
    <w:rsid w:val="00FF6C7B"/>
    <w:rsid w:val="00FF7048"/>
    <w:rsid w:val="00FF707F"/>
    <w:rsid w:val="00FF72CC"/>
    <w:rsid w:val="00FF72F6"/>
    <w:rsid w:val="00FF73EB"/>
    <w:rsid w:val="00FF73F9"/>
    <w:rsid w:val="00FF7661"/>
    <w:rsid w:val="00FF76EF"/>
    <w:rsid w:val="00FF7829"/>
    <w:rsid w:val="00FF78E5"/>
    <w:rsid w:val="00FF7925"/>
    <w:rsid w:val="00FF796F"/>
    <w:rsid w:val="00FF7A25"/>
    <w:rsid w:val="00FF7F44"/>
    <w:rsid w:val="0112ABF0"/>
    <w:rsid w:val="011ECFBD"/>
    <w:rsid w:val="01788991"/>
    <w:rsid w:val="01BE6A9D"/>
    <w:rsid w:val="01E7FCEA"/>
    <w:rsid w:val="021BECAF"/>
    <w:rsid w:val="0232F3A0"/>
    <w:rsid w:val="0239EAEB"/>
    <w:rsid w:val="024DD462"/>
    <w:rsid w:val="02507C08"/>
    <w:rsid w:val="0250A24A"/>
    <w:rsid w:val="025678B7"/>
    <w:rsid w:val="025B70B9"/>
    <w:rsid w:val="0296583B"/>
    <w:rsid w:val="0299D22D"/>
    <w:rsid w:val="02B4956D"/>
    <w:rsid w:val="02E818B1"/>
    <w:rsid w:val="02F54457"/>
    <w:rsid w:val="031359FF"/>
    <w:rsid w:val="031D042F"/>
    <w:rsid w:val="033FB9EC"/>
    <w:rsid w:val="035EA378"/>
    <w:rsid w:val="036804EF"/>
    <w:rsid w:val="036F2DDD"/>
    <w:rsid w:val="0378F70B"/>
    <w:rsid w:val="038381FB"/>
    <w:rsid w:val="03943DC8"/>
    <w:rsid w:val="03AE6255"/>
    <w:rsid w:val="03BB8A50"/>
    <w:rsid w:val="03EF67C2"/>
    <w:rsid w:val="0402B1B4"/>
    <w:rsid w:val="040799FC"/>
    <w:rsid w:val="040A0D5E"/>
    <w:rsid w:val="040B4178"/>
    <w:rsid w:val="04173587"/>
    <w:rsid w:val="044E3B18"/>
    <w:rsid w:val="047C8BEB"/>
    <w:rsid w:val="0491FBA5"/>
    <w:rsid w:val="04B5C5CC"/>
    <w:rsid w:val="04D694D0"/>
    <w:rsid w:val="04E4B29E"/>
    <w:rsid w:val="051B54B2"/>
    <w:rsid w:val="051F9DAC"/>
    <w:rsid w:val="05419857"/>
    <w:rsid w:val="05ACB9F4"/>
    <w:rsid w:val="05BB0FF7"/>
    <w:rsid w:val="05C25198"/>
    <w:rsid w:val="05D780E9"/>
    <w:rsid w:val="05E0978E"/>
    <w:rsid w:val="0604432F"/>
    <w:rsid w:val="066C944B"/>
    <w:rsid w:val="067F29D3"/>
    <w:rsid w:val="06A276D7"/>
    <w:rsid w:val="06A2A39A"/>
    <w:rsid w:val="06B6065F"/>
    <w:rsid w:val="06DF9617"/>
    <w:rsid w:val="06ED46D4"/>
    <w:rsid w:val="073D9516"/>
    <w:rsid w:val="074BD82D"/>
    <w:rsid w:val="079AE83B"/>
    <w:rsid w:val="07A802EB"/>
    <w:rsid w:val="07AD0305"/>
    <w:rsid w:val="07C07BA7"/>
    <w:rsid w:val="07D1F69A"/>
    <w:rsid w:val="07F7964C"/>
    <w:rsid w:val="083A04D2"/>
    <w:rsid w:val="0840CE00"/>
    <w:rsid w:val="085B78CF"/>
    <w:rsid w:val="08728DC4"/>
    <w:rsid w:val="08D79252"/>
    <w:rsid w:val="0912D8EC"/>
    <w:rsid w:val="09B9D39E"/>
    <w:rsid w:val="0A003325"/>
    <w:rsid w:val="0A3B9143"/>
    <w:rsid w:val="0A67D2CA"/>
    <w:rsid w:val="0A747971"/>
    <w:rsid w:val="0A7FD384"/>
    <w:rsid w:val="0A81E558"/>
    <w:rsid w:val="0A9DAD53"/>
    <w:rsid w:val="0AC3C26B"/>
    <w:rsid w:val="0AC7322C"/>
    <w:rsid w:val="0ADF0788"/>
    <w:rsid w:val="0AE9975A"/>
    <w:rsid w:val="0AEFA285"/>
    <w:rsid w:val="0B2A539B"/>
    <w:rsid w:val="0B2CCFA7"/>
    <w:rsid w:val="0B35F403"/>
    <w:rsid w:val="0B3A2E43"/>
    <w:rsid w:val="0B4E2D27"/>
    <w:rsid w:val="0B6DFE9F"/>
    <w:rsid w:val="0B786EC2"/>
    <w:rsid w:val="0B97A2C4"/>
    <w:rsid w:val="0BA9D16B"/>
    <w:rsid w:val="0BB3243C"/>
    <w:rsid w:val="0BBB2ACC"/>
    <w:rsid w:val="0BD1312B"/>
    <w:rsid w:val="0BE217D8"/>
    <w:rsid w:val="0BEEF178"/>
    <w:rsid w:val="0BFFD64B"/>
    <w:rsid w:val="0C1D7D14"/>
    <w:rsid w:val="0C1DB5B9"/>
    <w:rsid w:val="0C3F0A2C"/>
    <w:rsid w:val="0C538682"/>
    <w:rsid w:val="0C7223ED"/>
    <w:rsid w:val="0C834464"/>
    <w:rsid w:val="0C8ECA17"/>
    <w:rsid w:val="0C94638E"/>
    <w:rsid w:val="0CA878C3"/>
    <w:rsid w:val="0CAA0050"/>
    <w:rsid w:val="0CAED81C"/>
    <w:rsid w:val="0CC0194B"/>
    <w:rsid w:val="0CDE9AF8"/>
    <w:rsid w:val="0CE43B1A"/>
    <w:rsid w:val="0CE4FB35"/>
    <w:rsid w:val="0D0854E1"/>
    <w:rsid w:val="0D1527EB"/>
    <w:rsid w:val="0D1E9B55"/>
    <w:rsid w:val="0D1ED45E"/>
    <w:rsid w:val="0D3232A7"/>
    <w:rsid w:val="0D63814D"/>
    <w:rsid w:val="0D74B7A7"/>
    <w:rsid w:val="0D9F6BDF"/>
    <w:rsid w:val="0DBB9D59"/>
    <w:rsid w:val="0DE2421C"/>
    <w:rsid w:val="0DEAB21C"/>
    <w:rsid w:val="0E092F23"/>
    <w:rsid w:val="0E132658"/>
    <w:rsid w:val="0E1B2028"/>
    <w:rsid w:val="0E286035"/>
    <w:rsid w:val="0E2B3A54"/>
    <w:rsid w:val="0E2BDF53"/>
    <w:rsid w:val="0E604221"/>
    <w:rsid w:val="0E86C733"/>
    <w:rsid w:val="0E8D3A46"/>
    <w:rsid w:val="0EAB3664"/>
    <w:rsid w:val="0EB9E4CF"/>
    <w:rsid w:val="0EE2EFFD"/>
    <w:rsid w:val="0F07AD4D"/>
    <w:rsid w:val="0F227334"/>
    <w:rsid w:val="0F2A869A"/>
    <w:rsid w:val="0F45091B"/>
    <w:rsid w:val="0F7FB061"/>
    <w:rsid w:val="0FD988A7"/>
    <w:rsid w:val="0FDF92F8"/>
    <w:rsid w:val="0FE96295"/>
    <w:rsid w:val="10504F8E"/>
    <w:rsid w:val="1064AFDC"/>
    <w:rsid w:val="1093CB0A"/>
    <w:rsid w:val="10960E68"/>
    <w:rsid w:val="10BE4395"/>
    <w:rsid w:val="110BB507"/>
    <w:rsid w:val="1123D5A8"/>
    <w:rsid w:val="1172ECC0"/>
    <w:rsid w:val="11B49A0B"/>
    <w:rsid w:val="11D49AC8"/>
    <w:rsid w:val="11E00BD8"/>
    <w:rsid w:val="11E92CD2"/>
    <w:rsid w:val="12381DD0"/>
    <w:rsid w:val="1244E81B"/>
    <w:rsid w:val="12855BD6"/>
    <w:rsid w:val="12AFD25A"/>
    <w:rsid w:val="12C47882"/>
    <w:rsid w:val="12D8BB4A"/>
    <w:rsid w:val="12EDEC43"/>
    <w:rsid w:val="1304B1AD"/>
    <w:rsid w:val="1327EB59"/>
    <w:rsid w:val="132BA9F8"/>
    <w:rsid w:val="1387BFF8"/>
    <w:rsid w:val="13A04B31"/>
    <w:rsid w:val="13ABBE4D"/>
    <w:rsid w:val="13B1574B"/>
    <w:rsid w:val="13BC5984"/>
    <w:rsid w:val="13F74983"/>
    <w:rsid w:val="1452EA01"/>
    <w:rsid w:val="145FEC3D"/>
    <w:rsid w:val="14628017"/>
    <w:rsid w:val="148510E5"/>
    <w:rsid w:val="148E5618"/>
    <w:rsid w:val="14B9AF12"/>
    <w:rsid w:val="14BE410B"/>
    <w:rsid w:val="14D9DB66"/>
    <w:rsid w:val="14F0C4F1"/>
    <w:rsid w:val="14FE1F7A"/>
    <w:rsid w:val="15107594"/>
    <w:rsid w:val="15224915"/>
    <w:rsid w:val="153B9173"/>
    <w:rsid w:val="1542C163"/>
    <w:rsid w:val="155EDB47"/>
    <w:rsid w:val="1560949F"/>
    <w:rsid w:val="15631907"/>
    <w:rsid w:val="1568A85B"/>
    <w:rsid w:val="1574DCE1"/>
    <w:rsid w:val="157C513A"/>
    <w:rsid w:val="1587534C"/>
    <w:rsid w:val="158A6D99"/>
    <w:rsid w:val="158B0793"/>
    <w:rsid w:val="159C78EB"/>
    <w:rsid w:val="159E4307"/>
    <w:rsid w:val="1634EB73"/>
    <w:rsid w:val="164A9B34"/>
    <w:rsid w:val="164DC079"/>
    <w:rsid w:val="16560DA7"/>
    <w:rsid w:val="166C4B3F"/>
    <w:rsid w:val="167ECC0D"/>
    <w:rsid w:val="1684F1F4"/>
    <w:rsid w:val="169B2FDE"/>
    <w:rsid w:val="16A17D5E"/>
    <w:rsid w:val="16A87348"/>
    <w:rsid w:val="16AB63A5"/>
    <w:rsid w:val="16BC0D0F"/>
    <w:rsid w:val="16C05569"/>
    <w:rsid w:val="16CB4BA0"/>
    <w:rsid w:val="16EC7B43"/>
    <w:rsid w:val="16FE8C11"/>
    <w:rsid w:val="171FE1AA"/>
    <w:rsid w:val="173C7F48"/>
    <w:rsid w:val="1758FDED"/>
    <w:rsid w:val="17777BAA"/>
    <w:rsid w:val="17978CFF"/>
    <w:rsid w:val="17A52B94"/>
    <w:rsid w:val="17AD7C56"/>
    <w:rsid w:val="17DF510D"/>
    <w:rsid w:val="17EF84EB"/>
    <w:rsid w:val="180C4086"/>
    <w:rsid w:val="18144B4D"/>
    <w:rsid w:val="18253751"/>
    <w:rsid w:val="18286522"/>
    <w:rsid w:val="186121D8"/>
    <w:rsid w:val="1867C018"/>
    <w:rsid w:val="18724430"/>
    <w:rsid w:val="187E59CC"/>
    <w:rsid w:val="1886542D"/>
    <w:rsid w:val="1889A397"/>
    <w:rsid w:val="188B2DE0"/>
    <w:rsid w:val="18EEC39D"/>
    <w:rsid w:val="191D88C8"/>
    <w:rsid w:val="19335D60"/>
    <w:rsid w:val="193BA97A"/>
    <w:rsid w:val="193E975B"/>
    <w:rsid w:val="195DA060"/>
    <w:rsid w:val="196EF956"/>
    <w:rsid w:val="197A4535"/>
    <w:rsid w:val="197B216E"/>
    <w:rsid w:val="1983B098"/>
    <w:rsid w:val="19863CBC"/>
    <w:rsid w:val="1988EF1C"/>
    <w:rsid w:val="19A7FA56"/>
    <w:rsid w:val="19A963DA"/>
    <w:rsid w:val="19BC4204"/>
    <w:rsid w:val="19CC5716"/>
    <w:rsid w:val="19F34088"/>
    <w:rsid w:val="1A47D052"/>
    <w:rsid w:val="1A57A9AA"/>
    <w:rsid w:val="1A59742F"/>
    <w:rsid w:val="1A71F37C"/>
    <w:rsid w:val="1A7370E3"/>
    <w:rsid w:val="1A9DA08D"/>
    <w:rsid w:val="1AEE433D"/>
    <w:rsid w:val="1B14AFCE"/>
    <w:rsid w:val="1B2C41EA"/>
    <w:rsid w:val="1B41637D"/>
    <w:rsid w:val="1B499A2B"/>
    <w:rsid w:val="1B58F7FF"/>
    <w:rsid w:val="1B647854"/>
    <w:rsid w:val="1B6D60FE"/>
    <w:rsid w:val="1B6FF1A2"/>
    <w:rsid w:val="1B8CE77B"/>
    <w:rsid w:val="1B9A7D81"/>
    <w:rsid w:val="1BB75C85"/>
    <w:rsid w:val="1BBF0416"/>
    <w:rsid w:val="1BC34598"/>
    <w:rsid w:val="1BCF2675"/>
    <w:rsid w:val="1BD03D19"/>
    <w:rsid w:val="1BE5EB89"/>
    <w:rsid w:val="1BEBAF55"/>
    <w:rsid w:val="1C32393B"/>
    <w:rsid w:val="1C4ED66B"/>
    <w:rsid w:val="1C5BD482"/>
    <w:rsid w:val="1C675636"/>
    <w:rsid w:val="1C80E30C"/>
    <w:rsid w:val="1C9F1449"/>
    <w:rsid w:val="1CA69A18"/>
    <w:rsid w:val="1CB66139"/>
    <w:rsid w:val="1CD66E9C"/>
    <w:rsid w:val="1CDCB315"/>
    <w:rsid w:val="1D0B94F3"/>
    <w:rsid w:val="1D2F9884"/>
    <w:rsid w:val="1D576E54"/>
    <w:rsid w:val="1DA12520"/>
    <w:rsid w:val="1DC73294"/>
    <w:rsid w:val="1DCA4F3C"/>
    <w:rsid w:val="1DD420E6"/>
    <w:rsid w:val="1DD58BB4"/>
    <w:rsid w:val="1DE4B706"/>
    <w:rsid w:val="1E043539"/>
    <w:rsid w:val="1E323762"/>
    <w:rsid w:val="1E33FD75"/>
    <w:rsid w:val="1E3D0FFF"/>
    <w:rsid w:val="1E426A79"/>
    <w:rsid w:val="1E66CF2A"/>
    <w:rsid w:val="1E71C45B"/>
    <w:rsid w:val="1E855C12"/>
    <w:rsid w:val="1E8D8A4D"/>
    <w:rsid w:val="1EA501C0"/>
    <w:rsid w:val="1EB4D516"/>
    <w:rsid w:val="1EC50DDD"/>
    <w:rsid w:val="1ECB68E5"/>
    <w:rsid w:val="1EDB988D"/>
    <w:rsid w:val="1F336D70"/>
    <w:rsid w:val="1F378853"/>
    <w:rsid w:val="1F8F5B22"/>
    <w:rsid w:val="1F93E136"/>
    <w:rsid w:val="1FA458F7"/>
    <w:rsid w:val="1FC7CC6B"/>
    <w:rsid w:val="1FEA46FC"/>
    <w:rsid w:val="1FEBAB32"/>
    <w:rsid w:val="1FFE23A8"/>
    <w:rsid w:val="2000CCE8"/>
    <w:rsid w:val="200BBB0C"/>
    <w:rsid w:val="20234996"/>
    <w:rsid w:val="2025D4CB"/>
    <w:rsid w:val="204E10E9"/>
    <w:rsid w:val="2056C379"/>
    <w:rsid w:val="20673946"/>
    <w:rsid w:val="2075B08A"/>
    <w:rsid w:val="20790791"/>
    <w:rsid w:val="2082EED5"/>
    <w:rsid w:val="20AB291E"/>
    <w:rsid w:val="20B4DCDD"/>
    <w:rsid w:val="20B55952"/>
    <w:rsid w:val="20CFF477"/>
    <w:rsid w:val="20F5863F"/>
    <w:rsid w:val="20FCFEAB"/>
    <w:rsid w:val="21103E13"/>
    <w:rsid w:val="212708B1"/>
    <w:rsid w:val="21581A08"/>
    <w:rsid w:val="2170EC93"/>
    <w:rsid w:val="219EBC9D"/>
    <w:rsid w:val="21BA917B"/>
    <w:rsid w:val="2203BA03"/>
    <w:rsid w:val="22160457"/>
    <w:rsid w:val="2247FF1F"/>
    <w:rsid w:val="225B0F45"/>
    <w:rsid w:val="226AA915"/>
    <w:rsid w:val="226DC1E4"/>
    <w:rsid w:val="22931C9D"/>
    <w:rsid w:val="22981A47"/>
    <w:rsid w:val="22A975E9"/>
    <w:rsid w:val="22BB89C7"/>
    <w:rsid w:val="22F59634"/>
    <w:rsid w:val="2305EDB0"/>
    <w:rsid w:val="2342CC49"/>
    <w:rsid w:val="2343E5A2"/>
    <w:rsid w:val="234711AF"/>
    <w:rsid w:val="236D61FC"/>
    <w:rsid w:val="236E8199"/>
    <w:rsid w:val="23ABB7B3"/>
    <w:rsid w:val="23D9FD5C"/>
    <w:rsid w:val="23F68454"/>
    <w:rsid w:val="24067976"/>
    <w:rsid w:val="241CACCD"/>
    <w:rsid w:val="244C2DC0"/>
    <w:rsid w:val="245E970F"/>
    <w:rsid w:val="246457FF"/>
    <w:rsid w:val="24665041"/>
    <w:rsid w:val="2466CFA8"/>
    <w:rsid w:val="249DA43B"/>
    <w:rsid w:val="24B7F759"/>
    <w:rsid w:val="24BEE4E5"/>
    <w:rsid w:val="250E292F"/>
    <w:rsid w:val="25379CB7"/>
    <w:rsid w:val="254A4711"/>
    <w:rsid w:val="255B2922"/>
    <w:rsid w:val="25631AB5"/>
    <w:rsid w:val="25B68960"/>
    <w:rsid w:val="260A656B"/>
    <w:rsid w:val="2614328E"/>
    <w:rsid w:val="2626610F"/>
    <w:rsid w:val="26582D5E"/>
    <w:rsid w:val="266A43BA"/>
    <w:rsid w:val="2695155D"/>
    <w:rsid w:val="26D28A26"/>
    <w:rsid w:val="26EFFDCA"/>
    <w:rsid w:val="270C1137"/>
    <w:rsid w:val="272C43D0"/>
    <w:rsid w:val="2745262F"/>
    <w:rsid w:val="275AD512"/>
    <w:rsid w:val="2769DDA2"/>
    <w:rsid w:val="27E7183C"/>
    <w:rsid w:val="27F4A4C8"/>
    <w:rsid w:val="27FDFCAE"/>
    <w:rsid w:val="281C21F8"/>
    <w:rsid w:val="28215951"/>
    <w:rsid w:val="283AA051"/>
    <w:rsid w:val="287DB863"/>
    <w:rsid w:val="288DB200"/>
    <w:rsid w:val="289FA92D"/>
    <w:rsid w:val="28CE3E6D"/>
    <w:rsid w:val="28CF1F26"/>
    <w:rsid w:val="28D3D488"/>
    <w:rsid w:val="28D9EA99"/>
    <w:rsid w:val="29149570"/>
    <w:rsid w:val="2929E0C9"/>
    <w:rsid w:val="292BF8CD"/>
    <w:rsid w:val="293482FE"/>
    <w:rsid w:val="293C0A0A"/>
    <w:rsid w:val="29401597"/>
    <w:rsid w:val="2940DC21"/>
    <w:rsid w:val="2942A0CC"/>
    <w:rsid w:val="297F7C98"/>
    <w:rsid w:val="29A40891"/>
    <w:rsid w:val="29AC706B"/>
    <w:rsid w:val="29B5FE37"/>
    <w:rsid w:val="29DE9122"/>
    <w:rsid w:val="29E64ECC"/>
    <w:rsid w:val="29FCE0B5"/>
    <w:rsid w:val="2A0AF79C"/>
    <w:rsid w:val="2A2CDF16"/>
    <w:rsid w:val="2A3C1421"/>
    <w:rsid w:val="2A5AB446"/>
    <w:rsid w:val="2A75A04B"/>
    <w:rsid w:val="2A75BAFA"/>
    <w:rsid w:val="2AAF3782"/>
    <w:rsid w:val="2AB5DC65"/>
    <w:rsid w:val="2AFBCE26"/>
    <w:rsid w:val="2B1E0B27"/>
    <w:rsid w:val="2B2C6438"/>
    <w:rsid w:val="2B424D36"/>
    <w:rsid w:val="2B4840CC"/>
    <w:rsid w:val="2B5288DA"/>
    <w:rsid w:val="2B7005A9"/>
    <w:rsid w:val="2B91A146"/>
    <w:rsid w:val="2B98B116"/>
    <w:rsid w:val="2B9BB07E"/>
    <w:rsid w:val="2BB8D511"/>
    <w:rsid w:val="2BE3816A"/>
    <w:rsid w:val="2BEE5818"/>
    <w:rsid w:val="2C07B02F"/>
    <w:rsid w:val="2C249736"/>
    <w:rsid w:val="2C39D459"/>
    <w:rsid w:val="2C7F50EC"/>
    <w:rsid w:val="2C8FA53F"/>
    <w:rsid w:val="2CB2FA9F"/>
    <w:rsid w:val="2CC15449"/>
    <w:rsid w:val="2CD5BF47"/>
    <w:rsid w:val="2CDA8187"/>
    <w:rsid w:val="2D1A43F3"/>
    <w:rsid w:val="2D318FB3"/>
    <w:rsid w:val="2D348177"/>
    <w:rsid w:val="2D34B998"/>
    <w:rsid w:val="2D65A118"/>
    <w:rsid w:val="2D7B101C"/>
    <w:rsid w:val="2D8ABD69"/>
    <w:rsid w:val="2D8D577F"/>
    <w:rsid w:val="2DA694EE"/>
    <w:rsid w:val="2DA841A6"/>
    <w:rsid w:val="2DAD5BBC"/>
    <w:rsid w:val="2DD7D584"/>
    <w:rsid w:val="2DDB5C9A"/>
    <w:rsid w:val="2DE1247A"/>
    <w:rsid w:val="2DEB97CC"/>
    <w:rsid w:val="2E1952C9"/>
    <w:rsid w:val="2E27476A"/>
    <w:rsid w:val="2E4C5E98"/>
    <w:rsid w:val="2E739218"/>
    <w:rsid w:val="2E883FE8"/>
    <w:rsid w:val="2E9F46BC"/>
    <w:rsid w:val="2EA70742"/>
    <w:rsid w:val="2EA8282B"/>
    <w:rsid w:val="2EB23CE0"/>
    <w:rsid w:val="2EBBFE80"/>
    <w:rsid w:val="2EBFF3F2"/>
    <w:rsid w:val="2EE0313E"/>
    <w:rsid w:val="2EE9773F"/>
    <w:rsid w:val="2EFD8D05"/>
    <w:rsid w:val="2F0C8F6E"/>
    <w:rsid w:val="2F1F6DB3"/>
    <w:rsid w:val="2F25F6BE"/>
    <w:rsid w:val="2F3F1F1B"/>
    <w:rsid w:val="2F62E6B6"/>
    <w:rsid w:val="2F70710F"/>
    <w:rsid w:val="2F76C6F2"/>
    <w:rsid w:val="2F83448E"/>
    <w:rsid w:val="2F89C3B9"/>
    <w:rsid w:val="2F99222A"/>
    <w:rsid w:val="2FB69693"/>
    <w:rsid w:val="2FCCC4C4"/>
    <w:rsid w:val="2FF7F450"/>
    <w:rsid w:val="300A1DE2"/>
    <w:rsid w:val="30227DC3"/>
    <w:rsid w:val="3027D859"/>
    <w:rsid w:val="30467298"/>
    <w:rsid w:val="306C2239"/>
    <w:rsid w:val="307E5AB9"/>
    <w:rsid w:val="30D67DC6"/>
    <w:rsid w:val="30DA9745"/>
    <w:rsid w:val="30F8A4AB"/>
    <w:rsid w:val="31015F0A"/>
    <w:rsid w:val="3105633F"/>
    <w:rsid w:val="31196568"/>
    <w:rsid w:val="313A6147"/>
    <w:rsid w:val="31695CD7"/>
    <w:rsid w:val="31921342"/>
    <w:rsid w:val="31A1129C"/>
    <w:rsid w:val="31C4B499"/>
    <w:rsid w:val="320FDE19"/>
    <w:rsid w:val="32287560"/>
    <w:rsid w:val="32364FD6"/>
    <w:rsid w:val="326FDB9E"/>
    <w:rsid w:val="32D565D5"/>
    <w:rsid w:val="32E349D1"/>
    <w:rsid w:val="32E7683A"/>
    <w:rsid w:val="32F3D6DD"/>
    <w:rsid w:val="332BB8DF"/>
    <w:rsid w:val="332D2490"/>
    <w:rsid w:val="334377E5"/>
    <w:rsid w:val="334AD556"/>
    <w:rsid w:val="335D5FC1"/>
    <w:rsid w:val="3390F6AE"/>
    <w:rsid w:val="33A3C2FB"/>
    <w:rsid w:val="33AEE9A1"/>
    <w:rsid w:val="33CAFE06"/>
    <w:rsid w:val="340699FC"/>
    <w:rsid w:val="3425CC01"/>
    <w:rsid w:val="342C11B2"/>
    <w:rsid w:val="344C3CF9"/>
    <w:rsid w:val="345279D7"/>
    <w:rsid w:val="3469E4BC"/>
    <w:rsid w:val="3469E6EB"/>
    <w:rsid w:val="3472F6ED"/>
    <w:rsid w:val="348A40E0"/>
    <w:rsid w:val="34C45E37"/>
    <w:rsid w:val="34DA9C9D"/>
    <w:rsid w:val="34EF4A50"/>
    <w:rsid w:val="350AF0C1"/>
    <w:rsid w:val="350F19D4"/>
    <w:rsid w:val="3511448D"/>
    <w:rsid w:val="352FAFD7"/>
    <w:rsid w:val="35613574"/>
    <w:rsid w:val="3587BAA2"/>
    <w:rsid w:val="35903301"/>
    <w:rsid w:val="35BBE44A"/>
    <w:rsid w:val="35C0F922"/>
    <w:rsid w:val="35CD7807"/>
    <w:rsid w:val="35D00792"/>
    <w:rsid w:val="368B1AB1"/>
    <w:rsid w:val="368D2F6D"/>
    <w:rsid w:val="36AA9A5F"/>
    <w:rsid w:val="36B16211"/>
    <w:rsid w:val="36D117FA"/>
    <w:rsid w:val="36EEA7C3"/>
    <w:rsid w:val="36FB8972"/>
    <w:rsid w:val="37050F5A"/>
    <w:rsid w:val="371906F7"/>
    <w:rsid w:val="371BD1A6"/>
    <w:rsid w:val="372CEF93"/>
    <w:rsid w:val="3737F8C2"/>
    <w:rsid w:val="37694868"/>
    <w:rsid w:val="37772810"/>
    <w:rsid w:val="37A298DC"/>
    <w:rsid w:val="37AA7BAA"/>
    <w:rsid w:val="37D03E8E"/>
    <w:rsid w:val="37D15255"/>
    <w:rsid w:val="37DFD835"/>
    <w:rsid w:val="37E6482C"/>
    <w:rsid w:val="380DF80B"/>
    <w:rsid w:val="382357B4"/>
    <w:rsid w:val="38290EBC"/>
    <w:rsid w:val="386F3B7B"/>
    <w:rsid w:val="388BEDAA"/>
    <w:rsid w:val="3902587A"/>
    <w:rsid w:val="390518C9"/>
    <w:rsid w:val="39097FEF"/>
    <w:rsid w:val="3920D133"/>
    <w:rsid w:val="3959A28E"/>
    <w:rsid w:val="3994494D"/>
    <w:rsid w:val="39CCDBDD"/>
    <w:rsid w:val="39FFCFC5"/>
    <w:rsid w:val="3A313DFF"/>
    <w:rsid w:val="3A3EE980"/>
    <w:rsid w:val="3A401FAA"/>
    <w:rsid w:val="3A6E22CD"/>
    <w:rsid w:val="3A78DEBE"/>
    <w:rsid w:val="3AB14117"/>
    <w:rsid w:val="3AD6640A"/>
    <w:rsid w:val="3ADCFECD"/>
    <w:rsid w:val="3AE33BF5"/>
    <w:rsid w:val="3AFDFA4C"/>
    <w:rsid w:val="3B1C72DC"/>
    <w:rsid w:val="3B6C1EFA"/>
    <w:rsid w:val="3B7822A0"/>
    <w:rsid w:val="3BE01DE1"/>
    <w:rsid w:val="3C0A4CC9"/>
    <w:rsid w:val="3C0C674C"/>
    <w:rsid w:val="3C2D3C8D"/>
    <w:rsid w:val="3C3CB98B"/>
    <w:rsid w:val="3C523221"/>
    <w:rsid w:val="3C5871F5"/>
    <w:rsid w:val="3C6F89F8"/>
    <w:rsid w:val="3C7103BA"/>
    <w:rsid w:val="3C827CE3"/>
    <w:rsid w:val="3CDE3EF5"/>
    <w:rsid w:val="3D0348D2"/>
    <w:rsid w:val="3D18D637"/>
    <w:rsid w:val="3D1B7D9C"/>
    <w:rsid w:val="3D1F0495"/>
    <w:rsid w:val="3D6C9B37"/>
    <w:rsid w:val="3D6ED815"/>
    <w:rsid w:val="3D7595F4"/>
    <w:rsid w:val="3D8EC218"/>
    <w:rsid w:val="3D9EE53D"/>
    <w:rsid w:val="3DB30A0D"/>
    <w:rsid w:val="3DB9225A"/>
    <w:rsid w:val="3DDA6E68"/>
    <w:rsid w:val="3DE96FCC"/>
    <w:rsid w:val="3DEE0282"/>
    <w:rsid w:val="3E08F76B"/>
    <w:rsid w:val="3E19372E"/>
    <w:rsid w:val="3EBAD4F6"/>
    <w:rsid w:val="3ECCD066"/>
    <w:rsid w:val="3ED2B920"/>
    <w:rsid w:val="3F0BDFAD"/>
    <w:rsid w:val="3F133C2A"/>
    <w:rsid w:val="3F5C8B51"/>
    <w:rsid w:val="3F6455CB"/>
    <w:rsid w:val="3F9251D7"/>
    <w:rsid w:val="3FA09925"/>
    <w:rsid w:val="3FA2FB40"/>
    <w:rsid w:val="3FB0EDFF"/>
    <w:rsid w:val="3FC5124E"/>
    <w:rsid w:val="3FC8AB3A"/>
    <w:rsid w:val="400C8DF5"/>
    <w:rsid w:val="403D5208"/>
    <w:rsid w:val="404766AE"/>
    <w:rsid w:val="40BEB306"/>
    <w:rsid w:val="40D0D6FD"/>
    <w:rsid w:val="40F5DDD6"/>
    <w:rsid w:val="41169D39"/>
    <w:rsid w:val="411DF095"/>
    <w:rsid w:val="4122C46E"/>
    <w:rsid w:val="414123A0"/>
    <w:rsid w:val="4154626A"/>
    <w:rsid w:val="415B5C1E"/>
    <w:rsid w:val="418ACA1D"/>
    <w:rsid w:val="41BF4119"/>
    <w:rsid w:val="41D527BA"/>
    <w:rsid w:val="41D593A0"/>
    <w:rsid w:val="41E2D7BE"/>
    <w:rsid w:val="41F04EC6"/>
    <w:rsid w:val="41F275B8"/>
    <w:rsid w:val="41F692A2"/>
    <w:rsid w:val="4201D5DC"/>
    <w:rsid w:val="4210F5AA"/>
    <w:rsid w:val="42220B18"/>
    <w:rsid w:val="4234A485"/>
    <w:rsid w:val="423607A0"/>
    <w:rsid w:val="4241C155"/>
    <w:rsid w:val="42506EDE"/>
    <w:rsid w:val="425DC743"/>
    <w:rsid w:val="426FD69C"/>
    <w:rsid w:val="43457B97"/>
    <w:rsid w:val="434DA8FE"/>
    <w:rsid w:val="43870C9A"/>
    <w:rsid w:val="438997CF"/>
    <w:rsid w:val="43D819C2"/>
    <w:rsid w:val="43D8D97F"/>
    <w:rsid w:val="43E34FFF"/>
    <w:rsid w:val="43ECF2D7"/>
    <w:rsid w:val="43F17309"/>
    <w:rsid w:val="44106936"/>
    <w:rsid w:val="44137D4F"/>
    <w:rsid w:val="4426FEE1"/>
    <w:rsid w:val="44370C98"/>
    <w:rsid w:val="445F7A65"/>
    <w:rsid w:val="44714A8C"/>
    <w:rsid w:val="44866FBA"/>
    <w:rsid w:val="44874293"/>
    <w:rsid w:val="44B5D497"/>
    <w:rsid w:val="44BD0770"/>
    <w:rsid w:val="44E799E2"/>
    <w:rsid w:val="44EA2641"/>
    <w:rsid w:val="44FA3046"/>
    <w:rsid w:val="44FFEF31"/>
    <w:rsid w:val="453703F8"/>
    <w:rsid w:val="454455DB"/>
    <w:rsid w:val="4569083D"/>
    <w:rsid w:val="45D8E6DC"/>
    <w:rsid w:val="45E71BF4"/>
    <w:rsid w:val="45E920BC"/>
    <w:rsid w:val="461D1AB7"/>
    <w:rsid w:val="462452F7"/>
    <w:rsid w:val="463A5443"/>
    <w:rsid w:val="4646B24D"/>
    <w:rsid w:val="4690800B"/>
    <w:rsid w:val="46A5D317"/>
    <w:rsid w:val="46A7F770"/>
    <w:rsid w:val="46E90A2A"/>
    <w:rsid w:val="46EB13E8"/>
    <w:rsid w:val="473C2A9B"/>
    <w:rsid w:val="473F193E"/>
    <w:rsid w:val="4764B794"/>
    <w:rsid w:val="47B2F9C0"/>
    <w:rsid w:val="47CC221D"/>
    <w:rsid w:val="480ED7AB"/>
    <w:rsid w:val="4820F43D"/>
    <w:rsid w:val="483769CA"/>
    <w:rsid w:val="4837EB8A"/>
    <w:rsid w:val="483FE24C"/>
    <w:rsid w:val="486967CF"/>
    <w:rsid w:val="4896B49E"/>
    <w:rsid w:val="48A77954"/>
    <w:rsid w:val="48C3E429"/>
    <w:rsid w:val="48D0C194"/>
    <w:rsid w:val="48E880D0"/>
    <w:rsid w:val="48EB1C2A"/>
    <w:rsid w:val="48F0918B"/>
    <w:rsid w:val="48F53A15"/>
    <w:rsid w:val="48FCB1FD"/>
    <w:rsid w:val="490225A5"/>
    <w:rsid w:val="49044487"/>
    <w:rsid w:val="490E6272"/>
    <w:rsid w:val="4930B529"/>
    <w:rsid w:val="494A74FE"/>
    <w:rsid w:val="494ECA21"/>
    <w:rsid w:val="495BF3B9"/>
    <w:rsid w:val="49C7A466"/>
    <w:rsid w:val="49E0698C"/>
    <w:rsid w:val="49E34C56"/>
    <w:rsid w:val="49EAE8F7"/>
    <w:rsid w:val="49EDA2FE"/>
    <w:rsid w:val="49FEFD00"/>
    <w:rsid w:val="4A432669"/>
    <w:rsid w:val="4A7584DF"/>
    <w:rsid w:val="4A86FD09"/>
    <w:rsid w:val="4AEA9A82"/>
    <w:rsid w:val="4AF68417"/>
    <w:rsid w:val="4AF7ACB3"/>
    <w:rsid w:val="4B055D1E"/>
    <w:rsid w:val="4B328DC1"/>
    <w:rsid w:val="4B3A4B84"/>
    <w:rsid w:val="4B3C94EB"/>
    <w:rsid w:val="4B5477F8"/>
    <w:rsid w:val="4B5967C5"/>
    <w:rsid w:val="4B5B86FC"/>
    <w:rsid w:val="4B6374C7"/>
    <w:rsid w:val="4B641A2F"/>
    <w:rsid w:val="4B6CD06A"/>
    <w:rsid w:val="4B729022"/>
    <w:rsid w:val="4B797327"/>
    <w:rsid w:val="4B8EE473"/>
    <w:rsid w:val="4BC1B493"/>
    <w:rsid w:val="4BC58EB8"/>
    <w:rsid w:val="4BFAA851"/>
    <w:rsid w:val="4C04333E"/>
    <w:rsid w:val="4C11C486"/>
    <w:rsid w:val="4C30CB76"/>
    <w:rsid w:val="4C33199A"/>
    <w:rsid w:val="4C471744"/>
    <w:rsid w:val="4C486FF3"/>
    <w:rsid w:val="4C665315"/>
    <w:rsid w:val="4C6855EB"/>
    <w:rsid w:val="4C6AD601"/>
    <w:rsid w:val="4C866AE3"/>
    <w:rsid w:val="4C8F150A"/>
    <w:rsid w:val="4CA12D7F"/>
    <w:rsid w:val="4CA69994"/>
    <w:rsid w:val="4CD41B33"/>
    <w:rsid w:val="4D149687"/>
    <w:rsid w:val="4D16BBB0"/>
    <w:rsid w:val="4D3D32A6"/>
    <w:rsid w:val="4D4B845C"/>
    <w:rsid w:val="4D4C1BF1"/>
    <w:rsid w:val="4D554D3E"/>
    <w:rsid w:val="4D5B9C3A"/>
    <w:rsid w:val="4D7AEA77"/>
    <w:rsid w:val="4DD8ACB6"/>
    <w:rsid w:val="4DF1F052"/>
    <w:rsid w:val="4DFFE3E1"/>
    <w:rsid w:val="4E0C13D2"/>
    <w:rsid w:val="4E1FD7B8"/>
    <w:rsid w:val="4E27EB21"/>
    <w:rsid w:val="4E2E24D9"/>
    <w:rsid w:val="4E5CE920"/>
    <w:rsid w:val="4EB478A9"/>
    <w:rsid w:val="4F2553AE"/>
    <w:rsid w:val="4F31B913"/>
    <w:rsid w:val="4F385863"/>
    <w:rsid w:val="4F86EAE5"/>
    <w:rsid w:val="4F974BCC"/>
    <w:rsid w:val="4FAEB9EF"/>
    <w:rsid w:val="4FC2F458"/>
    <w:rsid w:val="4FC9F53A"/>
    <w:rsid w:val="4FCB353D"/>
    <w:rsid w:val="500919B8"/>
    <w:rsid w:val="50119495"/>
    <w:rsid w:val="501AF169"/>
    <w:rsid w:val="501B5356"/>
    <w:rsid w:val="504AA5C7"/>
    <w:rsid w:val="50652313"/>
    <w:rsid w:val="507717DD"/>
    <w:rsid w:val="507AE2A8"/>
    <w:rsid w:val="50C1994E"/>
    <w:rsid w:val="50C3C7F5"/>
    <w:rsid w:val="50D6A877"/>
    <w:rsid w:val="50F51335"/>
    <w:rsid w:val="50F7FC9D"/>
    <w:rsid w:val="51257EF2"/>
    <w:rsid w:val="513BC70E"/>
    <w:rsid w:val="51730463"/>
    <w:rsid w:val="5181F359"/>
    <w:rsid w:val="51B7DE69"/>
    <w:rsid w:val="51C8A949"/>
    <w:rsid w:val="51CCD08A"/>
    <w:rsid w:val="51D497F8"/>
    <w:rsid w:val="520458F6"/>
    <w:rsid w:val="521F6606"/>
    <w:rsid w:val="5239E2F5"/>
    <w:rsid w:val="5240B337"/>
    <w:rsid w:val="5250C627"/>
    <w:rsid w:val="525322FB"/>
    <w:rsid w:val="529C1C5B"/>
    <w:rsid w:val="52DE579A"/>
    <w:rsid w:val="52F21BD8"/>
    <w:rsid w:val="530195FC"/>
    <w:rsid w:val="531DE220"/>
    <w:rsid w:val="5324B61D"/>
    <w:rsid w:val="5347DE0E"/>
    <w:rsid w:val="53669C54"/>
    <w:rsid w:val="536A7D9C"/>
    <w:rsid w:val="536DCD72"/>
    <w:rsid w:val="5374B409"/>
    <w:rsid w:val="5387EADB"/>
    <w:rsid w:val="539CB96F"/>
    <w:rsid w:val="53A1ECDA"/>
    <w:rsid w:val="53C36BE8"/>
    <w:rsid w:val="53DC2968"/>
    <w:rsid w:val="53F27FE2"/>
    <w:rsid w:val="54374194"/>
    <w:rsid w:val="549D665D"/>
    <w:rsid w:val="54C79BA2"/>
    <w:rsid w:val="54D6A51D"/>
    <w:rsid w:val="54E36E58"/>
    <w:rsid w:val="54F49AB2"/>
    <w:rsid w:val="5527E1BD"/>
    <w:rsid w:val="55591D26"/>
    <w:rsid w:val="55630AEF"/>
    <w:rsid w:val="556F8C95"/>
    <w:rsid w:val="557940F6"/>
    <w:rsid w:val="55967A92"/>
    <w:rsid w:val="55AD41F4"/>
    <w:rsid w:val="55BB0D0A"/>
    <w:rsid w:val="55D3BD1D"/>
    <w:rsid w:val="55D8BC22"/>
    <w:rsid w:val="55DDEEF2"/>
    <w:rsid w:val="563140A3"/>
    <w:rsid w:val="56530030"/>
    <w:rsid w:val="56C8F51C"/>
    <w:rsid w:val="56CFE2B8"/>
    <w:rsid w:val="56F00803"/>
    <w:rsid w:val="5713DFB5"/>
    <w:rsid w:val="57151157"/>
    <w:rsid w:val="571BDA85"/>
    <w:rsid w:val="571DAB85"/>
    <w:rsid w:val="572C8F19"/>
    <w:rsid w:val="573502E2"/>
    <w:rsid w:val="57738028"/>
    <w:rsid w:val="57A46B64"/>
    <w:rsid w:val="57B2F618"/>
    <w:rsid w:val="57B41502"/>
    <w:rsid w:val="57E00CC2"/>
    <w:rsid w:val="57EB9F5B"/>
    <w:rsid w:val="5808DE27"/>
    <w:rsid w:val="5812B401"/>
    <w:rsid w:val="581AB7DA"/>
    <w:rsid w:val="58354480"/>
    <w:rsid w:val="583FD853"/>
    <w:rsid w:val="58567ADB"/>
    <w:rsid w:val="58576186"/>
    <w:rsid w:val="585850EA"/>
    <w:rsid w:val="5865EB7D"/>
    <w:rsid w:val="58702A92"/>
    <w:rsid w:val="589AA4FD"/>
    <w:rsid w:val="589C53CC"/>
    <w:rsid w:val="589DC72A"/>
    <w:rsid w:val="58ADE58F"/>
    <w:rsid w:val="58BF09EF"/>
    <w:rsid w:val="58CD663E"/>
    <w:rsid w:val="58D0D343"/>
    <w:rsid w:val="58D0E51B"/>
    <w:rsid w:val="58E6419E"/>
    <w:rsid w:val="58EF5E76"/>
    <w:rsid w:val="593D0383"/>
    <w:rsid w:val="59464673"/>
    <w:rsid w:val="594EC679"/>
    <w:rsid w:val="5970EF8E"/>
    <w:rsid w:val="59911DB6"/>
    <w:rsid w:val="59B9CE51"/>
    <w:rsid w:val="59CD32B8"/>
    <w:rsid w:val="59E368B7"/>
    <w:rsid w:val="59E5B5B6"/>
    <w:rsid w:val="59E8DACF"/>
    <w:rsid w:val="59F331E7"/>
    <w:rsid w:val="59FB2615"/>
    <w:rsid w:val="59FD88C8"/>
    <w:rsid w:val="5A0BFAF3"/>
    <w:rsid w:val="5A11DB6D"/>
    <w:rsid w:val="5A40803A"/>
    <w:rsid w:val="5A525817"/>
    <w:rsid w:val="5A740BA6"/>
    <w:rsid w:val="5A8F3DBE"/>
    <w:rsid w:val="5A96425F"/>
    <w:rsid w:val="5AA4FDDB"/>
    <w:rsid w:val="5AE99C8B"/>
    <w:rsid w:val="5B070775"/>
    <w:rsid w:val="5B212384"/>
    <w:rsid w:val="5B3C9901"/>
    <w:rsid w:val="5B7D8BD6"/>
    <w:rsid w:val="5B83D1A6"/>
    <w:rsid w:val="5B8F0248"/>
    <w:rsid w:val="5BA417D3"/>
    <w:rsid w:val="5BA6A238"/>
    <w:rsid w:val="5BE190E5"/>
    <w:rsid w:val="5BEF4BA8"/>
    <w:rsid w:val="5BFC993F"/>
    <w:rsid w:val="5BFE4B95"/>
    <w:rsid w:val="5C14F1CA"/>
    <w:rsid w:val="5C1CC927"/>
    <w:rsid w:val="5C4EA915"/>
    <w:rsid w:val="5C86673B"/>
    <w:rsid w:val="5CB4D76A"/>
    <w:rsid w:val="5CBE7A59"/>
    <w:rsid w:val="5CBF3ECF"/>
    <w:rsid w:val="5D38EA9D"/>
    <w:rsid w:val="5D3BC959"/>
    <w:rsid w:val="5D4FEF0C"/>
    <w:rsid w:val="5D571175"/>
    <w:rsid w:val="5D5C20B9"/>
    <w:rsid w:val="5D6809BB"/>
    <w:rsid w:val="5D70B9EA"/>
    <w:rsid w:val="5D854FD9"/>
    <w:rsid w:val="5D98F78B"/>
    <w:rsid w:val="5DAC2C9F"/>
    <w:rsid w:val="5DD0BB72"/>
    <w:rsid w:val="5DF00DCA"/>
    <w:rsid w:val="5DF18A4D"/>
    <w:rsid w:val="5E0251A4"/>
    <w:rsid w:val="5E1C87FA"/>
    <w:rsid w:val="5E1D3C0F"/>
    <w:rsid w:val="5E30989B"/>
    <w:rsid w:val="5E344053"/>
    <w:rsid w:val="5E8E1B73"/>
    <w:rsid w:val="5EA0C44F"/>
    <w:rsid w:val="5ECAB9FC"/>
    <w:rsid w:val="5EDB53A5"/>
    <w:rsid w:val="5EECE545"/>
    <w:rsid w:val="5F01094D"/>
    <w:rsid w:val="5F2F3BB4"/>
    <w:rsid w:val="5FB77190"/>
    <w:rsid w:val="5FC0C991"/>
    <w:rsid w:val="5FCD5A64"/>
    <w:rsid w:val="5FD3C0DA"/>
    <w:rsid w:val="601A495F"/>
    <w:rsid w:val="604B1C0E"/>
    <w:rsid w:val="605539F9"/>
    <w:rsid w:val="6062EFD2"/>
    <w:rsid w:val="6070CF15"/>
    <w:rsid w:val="60800F51"/>
    <w:rsid w:val="60B3843F"/>
    <w:rsid w:val="60CF68C2"/>
    <w:rsid w:val="60E91BE0"/>
    <w:rsid w:val="60F217BE"/>
    <w:rsid w:val="61213757"/>
    <w:rsid w:val="6132DF7D"/>
    <w:rsid w:val="61430982"/>
    <w:rsid w:val="615F76CB"/>
    <w:rsid w:val="61657507"/>
    <w:rsid w:val="617E6464"/>
    <w:rsid w:val="61C18264"/>
    <w:rsid w:val="61C2F78C"/>
    <w:rsid w:val="61C43C48"/>
    <w:rsid w:val="61D76ADD"/>
    <w:rsid w:val="61DC535F"/>
    <w:rsid w:val="61E6BA99"/>
    <w:rsid w:val="6207D4C7"/>
    <w:rsid w:val="6236CB8B"/>
    <w:rsid w:val="626CCE80"/>
    <w:rsid w:val="62815C54"/>
    <w:rsid w:val="62D87689"/>
    <w:rsid w:val="62ECF836"/>
    <w:rsid w:val="62ED3E50"/>
    <w:rsid w:val="62F5A8BF"/>
    <w:rsid w:val="63018F7C"/>
    <w:rsid w:val="63165D02"/>
    <w:rsid w:val="63552FBE"/>
    <w:rsid w:val="63559FEF"/>
    <w:rsid w:val="6356311D"/>
    <w:rsid w:val="635A9F8F"/>
    <w:rsid w:val="637AEF5F"/>
    <w:rsid w:val="63828AFA"/>
    <w:rsid w:val="6382BCD0"/>
    <w:rsid w:val="63A86FD7"/>
    <w:rsid w:val="63CD67E9"/>
    <w:rsid w:val="63DB6054"/>
    <w:rsid w:val="63E4866D"/>
    <w:rsid w:val="64027508"/>
    <w:rsid w:val="64064BF0"/>
    <w:rsid w:val="64765DAE"/>
    <w:rsid w:val="6481F165"/>
    <w:rsid w:val="64841BE7"/>
    <w:rsid w:val="649D15C9"/>
    <w:rsid w:val="64D4BDA7"/>
    <w:rsid w:val="64D6C7B3"/>
    <w:rsid w:val="64D6C923"/>
    <w:rsid w:val="6501DBF6"/>
    <w:rsid w:val="6509E1C1"/>
    <w:rsid w:val="651E5B5B"/>
    <w:rsid w:val="652DC1D6"/>
    <w:rsid w:val="65315060"/>
    <w:rsid w:val="653983E9"/>
    <w:rsid w:val="6541D379"/>
    <w:rsid w:val="65450BCC"/>
    <w:rsid w:val="6564E660"/>
    <w:rsid w:val="658F64C0"/>
    <w:rsid w:val="65A62DB5"/>
    <w:rsid w:val="65AFDD4A"/>
    <w:rsid w:val="65D6ED96"/>
    <w:rsid w:val="65DAFC93"/>
    <w:rsid w:val="65E8D506"/>
    <w:rsid w:val="65FEFB56"/>
    <w:rsid w:val="661562D7"/>
    <w:rsid w:val="6619596B"/>
    <w:rsid w:val="661C94D5"/>
    <w:rsid w:val="663FA579"/>
    <w:rsid w:val="6645704C"/>
    <w:rsid w:val="666E6033"/>
    <w:rsid w:val="66711A55"/>
    <w:rsid w:val="667446A3"/>
    <w:rsid w:val="6685D888"/>
    <w:rsid w:val="6686346E"/>
    <w:rsid w:val="66E01099"/>
    <w:rsid w:val="66ED5AD3"/>
    <w:rsid w:val="66F637B2"/>
    <w:rsid w:val="66FC38A3"/>
    <w:rsid w:val="6701CB37"/>
    <w:rsid w:val="67226F88"/>
    <w:rsid w:val="6726B5B0"/>
    <w:rsid w:val="673322A7"/>
    <w:rsid w:val="67448489"/>
    <w:rsid w:val="677613DA"/>
    <w:rsid w:val="67BD1FFF"/>
    <w:rsid w:val="67E5C923"/>
    <w:rsid w:val="67E785FD"/>
    <w:rsid w:val="67F79EB3"/>
    <w:rsid w:val="68148939"/>
    <w:rsid w:val="681D13FA"/>
    <w:rsid w:val="681D1C08"/>
    <w:rsid w:val="6844A8C8"/>
    <w:rsid w:val="684FADEE"/>
    <w:rsid w:val="68562DF3"/>
    <w:rsid w:val="68818C3A"/>
    <w:rsid w:val="68BB7BB5"/>
    <w:rsid w:val="68BD1028"/>
    <w:rsid w:val="68C6E17B"/>
    <w:rsid w:val="68CB284F"/>
    <w:rsid w:val="68CEF308"/>
    <w:rsid w:val="68E6D783"/>
    <w:rsid w:val="691BB4F7"/>
    <w:rsid w:val="69486971"/>
    <w:rsid w:val="697C0713"/>
    <w:rsid w:val="697F88B9"/>
    <w:rsid w:val="6984CEA8"/>
    <w:rsid w:val="699478FF"/>
    <w:rsid w:val="69ADD125"/>
    <w:rsid w:val="69BCAF9B"/>
    <w:rsid w:val="69D5AC7A"/>
    <w:rsid w:val="69D6E785"/>
    <w:rsid w:val="69E5D63C"/>
    <w:rsid w:val="69F1CC7E"/>
    <w:rsid w:val="6A1027BA"/>
    <w:rsid w:val="6A19A4C4"/>
    <w:rsid w:val="6A2ADC98"/>
    <w:rsid w:val="6A4082C0"/>
    <w:rsid w:val="6A486D83"/>
    <w:rsid w:val="6A547A66"/>
    <w:rsid w:val="6A718C97"/>
    <w:rsid w:val="6A77CF4B"/>
    <w:rsid w:val="6A88669B"/>
    <w:rsid w:val="6ABB9A4B"/>
    <w:rsid w:val="6AD4A9BE"/>
    <w:rsid w:val="6AD8C1AD"/>
    <w:rsid w:val="6B089051"/>
    <w:rsid w:val="6B256601"/>
    <w:rsid w:val="6B47FB3F"/>
    <w:rsid w:val="6B5CE3E2"/>
    <w:rsid w:val="6B67CEC7"/>
    <w:rsid w:val="6B68D3A6"/>
    <w:rsid w:val="6B85CA57"/>
    <w:rsid w:val="6BDB71E0"/>
    <w:rsid w:val="6BE83B88"/>
    <w:rsid w:val="6C01FF20"/>
    <w:rsid w:val="6C0A48C3"/>
    <w:rsid w:val="6C17435C"/>
    <w:rsid w:val="6C2ABE30"/>
    <w:rsid w:val="6C42E01A"/>
    <w:rsid w:val="6C4911DA"/>
    <w:rsid w:val="6C5BED33"/>
    <w:rsid w:val="6C60976B"/>
    <w:rsid w:val="6C6CB2CF"/>
    <w:rsid w:val="6C7C7357"/>
    <w:rsid w:val="6C801752"/>
    <w:rsid w:val="6C8041CB"/>
    <w:rsid w:val="6C8BAF93"/>
    <w:rsid w:val="6CABB75E"/>
    <w:rsid w:val="6CAC60C0"/>
    <w:rsid w:val="6CC71FA8"/>
    <w:rsid w:val="6CE16869"/>
    <w:rsid w:val="6CE19BF6"/>
    <w:rsid w:val="6CEE78E8"/>
    <w:rsid w:val="6CF66199"/>
    <w:rsid w:val="6CFF849B"/>
    <w:rsid w:val="6D239CB0"/>
    <w:rsid w:val="6D5B49AB"/>
    <w:rsid w:val="6D5ECE34"/>
    <w:rsid w:val="6D64D923"/>
    <w:rsid w:val="6D7487CA"/>
    <w:rsid w:val="6D8995C1"/>
    <w:rsid w:val="6D90C458"/>
    <w:rsid w:val="6D9F5C9F"/>
    <w:rsid w:val="6DA2642B"/>
    <w:rsid w:val="6DA6756A"/>
    <w:rsid w:val="6DEC9972"/>
    <w:rsid w:val="6DFF2E93"/>
    <w:rsid w:val="6E08D668"/>
    <w:rsid w:val="6E280266"/>
    <w:rsid w:val="6E41D2B1"/>
    <w:rsid w:val="6E41E80B"/>
    <w:rsid w:val="6E563C97"/>
    <w:rsid w:val="6E5B2A8A"/>
    <w:rsid w:val="6E7E0E25"/>
    <w:rsid w:val="6E960801"/>
    <w:rsid w:val="6EAD3890"/>
    <w:rsid w:val="6ED0DA4A"/>
    <w:rsid w:val="6EE332A0"/>
    <w:rsid w:val="6EFCFC83"/>
    <w:rsid w:val="6F0743AC"/>
    <w:rsid w:val="6F0EF6C8"/>
    <w:rsid w:val="6F12F5FC"/>
    <w:rsid w:val="6F1BB115"/>
    <w:rsid w:val="6F1BC0C9"/>
    <w:rsid w:val="6F234BD3"/>
    <w:rsid w:val="6F27BC85"/>
    <w:rsid w:val="6F904F9C"/>
    <w:rsid w:val="6F95FEB4"/>
    <w:rsid w:val="70002F6A"/>
    <w:rsid w:val="7013B218"/>
    <w:rsid w:val="703AF618"/>
    <w:rsid w:val="70801FDC"/>
    <w:rsid w:val="7090B122"/>
    <w:rsid w:val="70DA04ED"/>
    <w:rsid w:val="70E0D7A7"/>
    <w:rsid w:val="70EE936A"/>
    <w:rsid w:val="7102E1BC"/>
    <w:rsid w:val="710451FE"/>
    <w:rsid w:val="714BFF0A"/>
    <w:rsid w:val="714DE5DF"/>
    <w:rsid w:val="7155B5A5"/>
    <w:rsid w:val="7163711A"/>
    <w:rsid w:val="717B23D4"/>
    <w:rsid w:val="7181609C"/>
    <w:rsid w:val="71B37B2B"/>
    <w:rsid w:val="71BDD01D"/>
    <w:rsid w:val="71D5FB52"/>
    <w:rsid w:val="7204FDBF"/>
    <w:rsid w:val="721F0179"/>
    <w:rsid w:val="7227C096"/>
    <w:rsid w:val="727359BC"/>
    <w:rsid w:val="727906ED"/>
    <w:rsid w:val="7298D314"/>
    <w:rsid w:val="72BC82F2"/>
    <w:rsid w:val="72BD437A"/>
    <w:rsid w:val="72C8521A"/>
    <w:rsid w:val="72D12E84"/>
    <w:rsid w:val="72D1445D"/>
    <w:rsid w:val="73261F6B"/>
    <w:rsid w:val="7341E9E5"/>
    <w:rsid w:val="734A5877"/>
    <w:rsid w:val="734C4C17"/>
    <w:rsid w:val="73A2FE85"/>
    <w:rsid w:val="73A5329C"/>
    <w:rsid w:val="73C2381F"/>
    <w:rsid w:val="73D8CDE7"/>
    <w:rsid w:val="73E6671F"/>
    <w:rsid w:val="74047C17"/>
    <w:rsid w:val="741B2BA4"/>
    <w:rsid w:val="7437906F"/>
    <w:rsid w:val="74541D3B"/>
    <w:rsid w:val="7471B742"/>
    <w:rsid w:val="748E040B"/>
    <w:rsid w:val="7498825E"/>
    <w:rsid w:val="74C3C702"/>
    <w:rsid w:val="74C74F79"/>
    <w:rsid w:val="74E6C5ED"/>
    <w:rsid w:val="74EC6B95"/>
    <w:rsid w:val="75076B51"/>
    <w:rsid w:val="754C2F6F"/>
    <w:rsid w:val="75518F48"/>
    <w:rsid w:val="755A8955"/>
    <w:rsid w:val="7569048B"/>
    <w:rsid w:val="75730B9D"/>
    <w:rsid w:val="7584CCFF"/>
    <w:rsid w:val="758B202A"/>
    <w:rsid w:val="7591B73F"/>
    <w:rsid w:val="759A1650"/>
    <w:rsid w:val="75AFED5D"/>
    <w:rsid w:val="75B88DA3"/>
    <w:rsid w:val="75BB4093"/>
    <w:rsid w:val="75CDBBC9"/>
    <w:rsid w:val="75CE11BB"/>
    <w:rsid w:val="75E6D341"/>
    <w:rsid w:val="761C4BD6"/>
    <w:rsid w:val="769EFF0C"/>
    <w:rsid w:val="76A26212"/>
    <w:rsid w:val="76BCA4B7"/>
    <w:rsid w:val="76BDB34C"/>
    <w:rsid w:val="76C1D54F"/>
    <w:rsid w:val="76C83CE5"/>
    <w:rsid w:val="76CE74DE"/>
    <w:rsid w:val="76D3A437"/>
    <w:rsid w:val="76E7FFD0"/>
    <w:rsid w:val="771D923B"/>
    <w:rsid w:val="7756DF75"/>
    <w:rsid w:val="777D3928"/>
    <w:rsid w:val="777D8516"/>
    <w:rsid w:val="77A7D93B"/>
    <w:rsid w:val="77C15CEF"/>
    <w:rsid w:val="77F13142"/>
    <w:rsid w:val="780C4CFB"/>
    <w:rsid w:val="782C7B35"/>
    <w:rsid w:val="783C7EC5"/>
    <w:rsid w:val="78602A28"/>
    <w:rsid w:val="78605AFD"/>
    <w:rsid w:val="78CDF378"/>
    <w:rsid w:val="78E1D84F"/>
    <w:rsid w:val="78E516D2"/>
    <w:rsid w:val="78ED6651"/>
    <w:rsid w:val="78F11597"/>
    <w:rsid w:val="79281E0B"/>
    <w:rsid w:val="795ECE45"/>
    <w:rsid w:val="798570E1"/>
    <w:rsid w:val="799CEBDD"/>
    <w:rsid w:val="79A92EB5"/>
    <w:rsid w:val="79B7C3E2"/>
    <w:rsid w:val="79E87EE7"/>
    <w:rsid w:val="79EFE385"/>
    <w:rsid w:val="79F5ACBE"/>
    <w:rsid w:val="79FA6F45"/>
    <w:rsid w:val="7A20CCFC"/>
    <w:rsid w:val="7A44208E"/>
    <w:rsid w:val="7A870201"/>
    <w:rsid w:val="7A8C100C"/>
    <w:rsid w:val="7AABA005"/>
    <w:rsid w:val="7AB23819"/>
    <w:rsid w:val="7AC25B7E"/>
    <w:rsid w:val="7AC5EAD4"/>
    <w:rsid w:val="7AEAB5BF"/>
    <w:rsid w:val="7AFA1411"/>
    <w:rsid w:val="7B096A6D"/>
    <w:rsid w:val="7B122B8B"/>
    <w:rsid w:val="7B12F7D0"/>
    <w:rsid w:val="7B1ED1BD"/>
    <w:rsid w:val="7B21F3F7"/>
    <w:rsid w:val="7B7A4197"/>
    <w:rsid w:val="7B7F39B7"/>
    <w:rsid w:val="7B861FBD"/>
    <w:rsid w:val="7BA32D42"/>
    <w:rsid w:val="7BABE005"/>
    <w:rsid w:val="7BC0FD47"/>
    <w:rsid w:val="7BC3F39C"/>
    <w:rsid w:val="7C046AD2"/>
    <w:rsid w:val="7C0E5DA4"/>
    <w:rsid w:val="7C1CB794"/>
    <w:rsid w:val="7C2A5098"/>
    <w:rsid w:val="7C2B981D"/>
    <w:rsid w:val="7C3B36E5"/>
    <w:rsid w:val="7C69CCA3"/>
    <w:rsid w:val="7C8FF73A"/>
    <w:rsid w:val="7C93B963"/>
    <w:rsid w:val="7C95E472"/>
    <w:rsid w:val="7CBD925A"/>
    <w:rsid w:val="7CD0CB06"/>
    <w:rsid w:val="7D040D90"/>
    <w:rsid w:val="7D0683D9"/>
    <w:rsid w:val="7D4674C6"/>
    <w:rsid w:val="7D4A0BB2"/>
    <w:rsid w:val="7D666C39"/>
    <w:rsid w:val="7D806FBF"/>
    <w:rsid w:val="7D90DC91"/>
    <w:rsid w:val="7D91DC8E"/>
    <w:rsid w:val="7DB69081"/>
    <w:rsid w:val="7DC486BA"/>
    <w:rsid w:val="7DC620F9"/>
    <w:rsid w:val="7DDD6414"/>
    <w:rsid w:val="7E13408A"/>
    <w:rsid w:val="7E3B7F2A"/>
    <w:rsid w:val="7E51E584"/>
    <w:rsid w:val="7E5E31D8"/>
    <w:rsid w:val="7EAE8D3A"/>
    <w:rsid w:val="7EC35897"/>
    <w:rsid w:val="7EC6C08C"/>
    <w:rsid w:val="7F106160"/>
    <w:rsid w:val="7F242DB0"/>
    <w:rsid w:val="7F331E90"/>
    <w:rsid w:val="7F48FA7C"/>
    <w:rsid w:val="7F4DABAC"/>
    <w:rsid w:val="7F599C20"/>
    <w:rsid w:val="7F61F15A"/>
    <w:rsid w:val="7F7786B8"/>
    <w:rsid w:val="7F7A409D"/>
    <w:rsid w:val="7FAA05BF"/>
  </w:rsids>
  <m:mathPr>
    <m:mathFont m:val="Cambria Math"/>
  </m:mathPr>
  <w:themeFontLang w:val="en-US" w:eastAsia="ko-KR" w:bidi="ar-SA"/>
  <w:clrSchemeMapping w:bg1="light1" w:t1="dark1" w:bg2="light2" w:t2="dark2" w:accent1="accent1" w:accent2="accent2" w:accent3="accent3" w:accent4="accent4" w:accent5="accent5" w:accent6="accent6" w:hyperlink="hyperlink" w:followedHyperlink="followedHyperlink"/>
  <w14:docId w14:val="5B443247"/>
  <w15:docId w15:val="{F33E7559-2B0F-466C-BC7B-2BD0641EB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annotation text" w:qFormat="1"/>
    <w:lsdException w:name="header" w:uiPriority="99"/>
    <w:lsdException w:name="footer" w:uiPriority="99"/>
    <w:lsdException w:name="caption" w:semiHidden="1" w:unhideWhenUsed="1" w:qFormat="1"/>
    <w:lsdException w:name="footnote reference" w:uiPriority="99" w:qFormat="1"/>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B2BFF"/>
    <w:pPr>
      <w:widowControl w:val="0"/>
      <w:autoSpaceDE w:val="0"/>
      <w:autoSpaceDN w:val="0"/>
      <w:adjustRightInd w:val="0"/>
    </w:pPr>
    <w:rPr>
      <w:rFonts w:ascii="Courier 12cpi" w:hAnsi="Courier 12cpi"/>
      <w:sz w:val="24"/>
      <w:szCs w:val="24"/>
    </w:rPr>
  </w:style>
  <w:style w:type="paragraph" w:styleId="Heading1">
    <w:name w:val="heading 1"/>
    <w:basedOn w:val="Normal"/>
    <w:next w:val="Normal"/>
    <w:link w:val="Heading1Char"/>
    <w:qFormat/>
    <w:rsid w:val="00EE79C5"/>
    <w:pPr>
      <w:keepNext/>
      <w:keepLines/>
      <w:numPr>
        <w:numId w:val="25"/>
      </w:numPr>
      <w:spacing w:before="240"/>
      <w:outlineLvl w:val="0"/>
    </w:pPr>
    <w:rPr>
      <w:rFonts w:ascii="Times New Roman" w:hAnsi="Times New Roman" w:eastAsiaTheme="majorEastAsia"/>
      <w:b/>
      <w:bCs/>
    </w:rPr>
  </w:style>
  <w:style w:type="paragraph" w:styleId="Heading2">
    <w:name w:val="heading 2"/>
    <w:basedOn w:val="Normal"/>
    <w:next w:val="Normal"/>
    <w:link w:val="Heading2Char"/>
    <w:qFormat/>
    <w:rsid w:val="0031152E"/>
    <w:pPr>
      <w:keepNext/>
      <w:spacing w:before="240" w:after="60"/>
      <w:jc w:val="center"/>
      <w:outlineLvl w:val="1"/>
    </w:pPr>
    <w:rPr>
      <w:rFonts w:ascii="Times New Roman" w:hAnsi="Times New Roman"/>
      <w:i/>
      <w:iCs/>
    </w:rPr>
  </w:style>
  <w:style w:type="paragraph" w:styleId="Heading3">
    <w:name w:val="heading 3"/>
    <w:basedOn w:val="Normal"/>
    <w:next w:val="Normal"/>
    <w:link w:val="Heading3Char"/>
    <w:unhideWhenUsed/>
    <w:qFormat/>
    <w:rsid w:val="00487B21"/>
    <w:pPr>
      <w:keepNext/>
      <w:keepLines/>
      <w:spacing w:before="40"/>
      <w:outlineLvl w:val="2"/>
    </w:pPr>
    <w:rPr>
      <w:rFonts w:ascii="Times New Roman" w:hAnsi="Times New Roman" w:eastAsiaTheme="majorEastAsia"/>
      <w:u w:val="single"/>
    </w:rPr>
  </w:style>
  <w:style w:type="paragraph" w:styleId="Heading4">
    <w:name w:val="heading 4"/>
    <w:basedOn w:val="Normal"/>
    <w:next w:val="Normal"/>
    <w:link w:val="Heading4Char"/>
    <w:unhideWhenUsed/>
    <w:qFormat/>
    <w:rsid w:val="00303CD5"/>
    <w:pPr>
      <w:keepNext/>
      <w:keepLines/>
      <w:spacing w:before="40"/>
      <w:jc w:val="center"/>
      <w:outlineLvl w:val="3"/>
    </w:pPr>
    <w:rPr>
      <w:rFonts w:ascii="Times New Roman" w:hAnsi="Times New Roman" w:eastAsiaTheme="majorEastAsia"/>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AutoList1">
    <w:name w:val="1AutoList1"/>
    <w:rsid w:val="00690F56"/>
    <w:pPr>
      <w:widowControl w:val="0"/>
      <w:tabs>
        <w:tab w:val="left" w:pos="720"/>
      </w:tabs>
      <w:autoSpaceDE w:val="0"/>
      <w:autoSpaceDN w:val="0"/>
      <w:adjustRightInd w:val="0"/>
      <w:ind w:left="720" w:hanging="720"/>
      <w:jc w:val="both"/>
    </w:pPr>
    <w:rPr>
      <w:rFonts w:ascii="Courier 12cpi" w:hAnsi="Courier 12cpi"/>
      <w:sz w:val="24"/>
      <w:szCs w:val="24"/>
    </w:rPr>
  </w:style>
  <w:style w:type="paragraph" w:styleId="Footer">
    <w:name w:val="footer"/>
    <w:basedOn w:val="Normal"/>
    <w:link w:val="FooterChar"/>
    <w:uiPriority w:val="99"/>
    <w:rsid w:val="00690F56"/>
    <w:pPr>
      <w:tabs>
        <w:tab w:val="center" w:pos="4320"/>
        <w:tab w:val="right" w:pos="8640"/>
      </w:tabs>
    </w:pPr>
  </w:style>
  <w:style w:type="character" w:styleId="PageNumber">
    <w:name w:val="page number"/>
    <w:basedOn w:val="DefaultParagraphFont"/>
    <w:rsid w:val="00690F56"/>
  </w:style>
  <w:style w:type="character" w:styleId="FootnoteReference">
    <w:name w:val="footnote reference"/>
    <w:aliases w:val="*Footnote Reference,Number"/>
    <w:uiPriority w:val="99"/>
    <w:qFormat/>
    <w:rsid w:val="00690F56"/>
    <w:rPr>
      <w:vertAlign w:val="superscript"/>
    </w:rPr>
  </w:style>
  <w:style w:type="paragraph" w:customStyle="1" w:styleId="Level1">
    <w:name w:val="Level 1"/>
    <w:basedOn w:val="Normal"/>
    <w:rsid w:val="00690F56"/>
    <w:pPr>
      <w:ind w:left="360" w:hanging="360"/>
    </w:pPr>
    <w:rPr>
      <w:rFonts w:ascii="Times New Roman" w:hAnsi="Times New Roman"/>
    </w:rPr>
  </w:style>
  <w:style w:type="paragraph" w:customStyle="1" w:styleId="Level2">
    <w:name w:val="Level 2"/>
    <w:basedOn w:val="Normal"/>
    <w:rsid w:val="00CD215D"/>
    <w:pPr>
      <w:ind w:left="990" w:hanging="270"/>
    </w:pPr>
    <w:rPr>
      <w:rFonts w:ascii="Times New Roman" w:hAnsi="Times New Roman"/>
    </w:rPr>
  </w:style>
  <w:style w:type="character" w:customStyle="1" w:styleId="Heading2Char">
    <w:name w:val="Heading 2 Char"/>
    <w:link w:val="Heading2"/>
    <w:rsid w:val="0014556E"/>
    <w:rPr>
      <w:i/>
      <w:iCs/>
      <w:sz w:val="24"/>
      <w:szCs w:val="24"/>
    </w:rPr>
  </w:style>
  <w:style w:type="paragraph" w:styleId="BalloonText">
    <w:name w:val="Balloon Text"/>
    <w:basedOn w:val="Normal"/>
    <w:semiHidden/>
    <w:rsid w:val="000B6FB6"/>
    <w:rPr>
      <w:rFonts w:ascii="Tahoma" w:hAnsi="Tahoma" w:cs="Tahoma"/>
      <w:sz w:val="16"/>
      <w:szCs w:val="16"/>
    </w:rPr>
  </w:style>
  <w:style w:type="character" w:styleId="FollowedHyperlink">
    <w:name w:val="FollowedHyperlink"/>
    <w:uiPriority w:val="99"/>
    <w:rsid w:val="00777CD2"/>
    <w:rPr>
      <w:color w:val="800080"/>
      <w:u w:val="single"/>
    </w:rPr>
  </w:style>
  <w:style w:type="paragraph" w:styleId="NormalWeb">
    <w:name w:val="Normal (Web)"/>
    <w:basedOn w:val="Normal"/>
    <w:uiPriority w:val="99"/>
    <w:unhideWhenUsed/>
    <w:rsid w:val="005E5148"/>
    <w:pPr>
      <w:widowControl/>
      <w:autoSpaceDE/>
      <w:autoSpaceDN/>
      <w:adjustRightInd/>
      <w:spacing w:before="100" w:beforeAutospacing="1" w:after="100" w:afterAutospacing="1"/>
      <w:ind w:firstLine="480"/>
    </w:pPr>
    <w:rPr>
      <w:rFonts w:ascii="Times New Roman" w:hAnsi="Times New Roman"/>
    </w:rPr>
  </w:style>
  <w:style w:type="paragraph" w:styleId="ListParagraph">
    <w:name w:val="List Paragraph"/>
    <w:basedOn w:val="Normal"/>
    <w:uiPriority w:val="34"/>
    <w:qFormat/>
    <w:rsid w:val="00882B1D"/>
    <w:pPr>
      <w:ind w:left="720"/>
    </w:pPr>
  </w:style>
  <w:style w:type="paragraph" w:styleId="Header">
    <w:name w:val="header"/>
    <w:basedOn w:val="Normal"/>
    <w:link w:val="HeaderChar"/>
    <w:uiPriority w:val="99"/>
    <w:rsid w:val="00D36BB6"/>
    <w:pPr>
      <w:tabs>
        <w:tab w:val="center" w:pos="4680"/>
        <w:tab w:val="right" w:pos="9360"/>
      </w:tabs>
    </w:pPr>
  </w:style>
  <w:style w:type="character" w:customStyle="1" w:styleId="HeaderChar">
    <w:name w:val="Header Char"/>
    <w:link w:val="Header"/>
    <w:uiPriority w:val="99"/>
    <w:rsid w:val="00D36BB6"/>
    <w:rPr>
      <w:rFonts w:ascii="Courier 12cpi" w:hAnsi="Courier 12cpi"/>
      <w:sz w:val="24"/>
      <w:szCs w:val="24"/>
    </w:rPr>
  </w:style>
  <w:style w:type="character" w:styleId="CommentReference">
    <w:name w:val="annotation reference"/>
    <w:aliases w:val="FR Comment Reference"/>
    <w:rsid w:val="00C07F7F"/>
    <w:rPr>
      <w:sz w:val="16"/>
      <w:szCs w:val="16"/>
    </w:rPr>
  </w:style>
  <w:style w:type="paragraph" w:styleId="CommentText">
    <w:name w:val="annotation text"/>
    <w:aliases w:val="Times New Roman,t"/>
    <w:basedOn w:val="Normal"/>
    <w:link w:val="CommentTextChar"/>
    <w:qFormat/>
    <w:rsid w:val="00C07F7F"/>
    <w:rPr>
      <w:sz w:val="20"/>
      <w:szCs w:val="20"/>
    </w:rPr>
  </w:style>
  <w:style w:type="character" w:customStyle="1" w:styleId="CommentTextChar">
    <w:name w:val="Comment Text Char"/>
    <w:aliases w:val="Times New Roman Char,t Char"/>
    <w:link w:val="CommentText"/>
    <w:rsid w:val="00C07F7F"/>
    <w:rPr>
      <w:rFonts w:ascii="Courier 12cpi" w:hAnsi="Courier 12cpi"/>
    </w:rPr>
  </w:style>
  <w:style w:type="paragraph" w:styleId="CommentSubject">
    <w:name w:val="annotation subject"/>
    <w:basedOn w:val="CommentText"/>
    <w:next w:val="CommentText"/>
    <w:link w:val="CommentSubjectChar"/>
    <w:rsid w:val="00C07F7F"/>
    <w:rPr>
      <w:b/>
      <w:bCs/>
    </w:rPr>
  </w:style>
  <w:style w:type="character" w:customStyle="1" w:styleId="CommentSubjectChar">
    <w:name w:val="Comment Subject Char"/>
    <w:link w:val="CommentSubject"/>
    <w:rsid w:val="00C07F7F"/>
    <w:rPr>
      <w:rFonts w:ascii="Courier 12cpi" w:hAnsi="Courier 12cpi"/>
      <w:b/>
      <w:bCs/>
    </w:rPr>
  </w:style>
  <w:style w:type="paragraph" w:styleId="Revision">
    <w:name w:val="Revision"/>
    <w:hidden/>
    <w:uiPriority w:val="99"/>
    <w:semiHidden/>
    <w:rsid w:val="00567912"/>
    <w:rPr>
      <w:rFonts w:ascii="Courier 12cpi" w:hAnsi="Courier 12cpi"/>
      <w:sz w:val="24"/>
      <w:szCs w:val="24"/>
    </w:rPr>
  </w:style>
  <w:style w:type="character" w:customStyle="1" w:styleId="InternetLink">
    <w:name w:val="Internet Link"/>
    <w:rsid w:val="00D57DE8"/>
    <w:rPr>
      <w:color w:val="0000FF"/>
      <w:u w:val="single"/>
    </w:rPr>
  </w:style>
  <w:style w:type="character" w:styleId="Hyperlink">
    <w:name w:val="Hyperlink"/>
    <w:uiPriority w:val="99"/>
    <w:rsid w:val="00537C41"/>
    <w:rPr>
      <w:color w:val="0000FF"/>
      <w:u w:val="single"/>
    </w:rPr>
  </w:style>
  <w:style w:type="table" w:styleId="TableGrid">
    <w:name w:val="Table Grid"/>
    <w:basedOn w:val="TableNormal"/>
    <w:uiPriority w:val="59"/>
    <w:rsid w:val="001144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 Char, Char1,*Footnote Text,Char,Char1,Tablenote Text,ft"/>
    <w:basedOn w:val="Normal"/>
    <w:link w:val="FootnoteTextChar"/>
    <w:uiPriority w:val="99"/>
    <w:unhideWhenUsed/>
    <w:qFormat/>
    <w:rsid w:val="00F91405"/>
    <w:pPr>
      <w:widowControl/>
      <w:autoSpaceDE/>
      <w:autoSpaceDN/>
      <w:adjustRightInd/>
    </w:pPr>
    <w:rPr>
      <w:rFonts w:ascii="Times New Roman" w:hAnsi="Times New Roman"/>
      <w:sz w:val="20"/>
      <w:szCs w:val="20"/>
    </w:rPr>
  </w:style>
  <w:style w:type="character" w:customStyle="1" w:styleId="FootnoteTextChar">
    <w:name w:val="Footnote Text Char"/>
    <w:aliases w:val=" Char Char, Char1 Char,*Footnote Text Char,Char Char,Char1 Char,Tablenote Text Char,ft Char"/>
    <w:basedOn w:val="DefaultParagraphFont"/>
    <w:link w:val="FootnoteText"/>
    <w:rsid w:val="00F91405"/>
  </w:style>
  <w:style w:type="paragraph" w:styleId="NoSpacing">
    <w:name w:val="No Spacing"/>
    <w:uiPriority w:val="1"/>
    <w:qFormat/>
    <w:rsid w:val="00EB750F"/>
    <w:rPr>
      <w:rFonts w:asciiTheme="minorHAnsi" w:eastAsiaTheme="minorHAnsi" w:hAnsiTheme="minorHAnsi" w:cstheme="minorBidi"/>
      <w:sz w:val="22"/>
      <w:szCs w:val="22"/>
    </w:rPr>
  </w:style>
  <w:style w:type="paragraph" w:styleId="BodyTextIndent3">
    <w:name w:val="Body Text Indent 3"/>
    <w:basedOn w:val="Normal"/>
    <w:link w:val="BodyTextIndent3Char"/>
    <w:rsid w:val="00AE719D"/>
    <w:pPr>
      <w:widowControl/>
      <w:tabs>
        <w:tab w:val="left" w:pos="-1440"/>
        <w:tab w:val="left" w:pos="-720"/>
        <w:tab w:val="left" w:pos="720"/>
        <w:tab w:val="left" w:pos="1440"/>
        <w:tab w:val="left" w:pos="2304"/>
        <w:tab w:val="left" w:pos="2880"/>
        <w:tab w:val="left" w:pos="3600"/>
        <w:tab w:val="left" w:pos="4320"/>
        <w:tab w:val="left" w:pos="5040"/>
        <w:tab w:val="left" w:pos="5760"/>
        <w:tab w:val="left" w:pos="6480"/>
        <w:tab w:val="left" w:pos="7200"/>
        <w:tab w:val="left" w:pos="7920"/>
        <w:tab w:val="left" w:pos="8640"/>
        <w:tab w:val="left" w:pos="9360"/>
      </w:tabs>
      <w:ind w:left="720"/>
    </w:pPr>
    <w:rPr>
      <w:rFonts w:ascii="Courier" w:hAnsi="Courier"/>
    </w:rPr>
  </w:style>
  <w:style w:type="character" w:customStyle="1" w:styleId="BodyTextIndent3Char">
    <w:name w:val="Body Text Indent 3 Char"/>
    <w:basedOn w:val="DefaultParagraphFont"/>
    <w:link w:val="BodyTextIndent3"/>
    <w:rsid w:val="00AE719D"/>
    <w:rPr>
      <w:rFonts w:ascii="Courier" w:hAnsi="Courier"/>
      <w:sz w:val="24"/>
      <w:szCs w:val="24"/>
    </w:rPr>
  </w:style>
  <w:style w:type="paragraph" w:customStyle="1" w:styleId="Default">
    <w:name w:val="Default"/>
    <w:rsid w:val="004C62DE"/>
    <w:pPr>
      <w:autoSpaceDE w:val="0"/>
      <w:autoSpaceDN w:val="0"/>
      <w:adjustRightInd w:val="0"/>
    </w:pPr>
    <w:rPr>
      <w:rFonts w:ascii="Cambria" w:hAnsi="Cambria" w:cs="Cambria"/>
      <w:color w:val="000000"/>
      <w:sz w:val="24"/>
      <w:szCs w:val="24"/>
    </w:rPr>
  </w:style>
  <w:style w:type="paragraph" w:styleId="HTMLPreformatted">
    <w:name w:val="HTML Preformatted"/>
    <w:basedOn w:val="Normal"/>
    <w:link w:val="HTMLPreformattedChar"/>
    <w:rsid w:val="006E6518"/>
    <w:rPr>
      <w:rFonts w:ascii="Consolas" w:hAnsi="Consolas"/>
      <w:sz w:val="20"/>
      <w:szCs w:val="20"/>
    </w:rPr>
  </w:style>
  <w:style w:type="character" w:customStyle="1" w:styleId="HTMLPreformattedChar">
    <w:name w:val="HTML Preformatted Char"/>
    <w:basedOn w:val="DefaultParagraphFont"/>
    <w:link w:val="HTMLPreformatted"/>
    <w:rsid w:val="006E6518"/>
    <w:rPr>
      <w:rFonts w:ascii="Consolas" w:hAnsi="Consolas"/>
    </w:rPr>
  </w:style>
  <w:style w:type="paragraph" w:styleId="BodyText">
    <w:name w:val="Body Text"/>
    <w:basedOn w:val="Normal"/>
    <w:link w:val="BodyTextChar"/>
    <w:rsid w:val="00E25482"/>
    <w:pPr>
      <w:spacing w:after="120"/>
    </w:pPr>
  </w:style>
  <w:style w:type="character" w:customStyle="1" w:styleId="BodyTextChar">
    <w:name w:val="Body Text Char"/>
    <w:basedOn w:val="DefaultParagraphFont"/>
    <w:link w:val="BodyText"/>
    <w:rsid w:val="00E25482"/>
    <w:rPr>
      <w:rFonts w:ascii="Courier 12cpi" w:hAnsi="Courier 12cpi"/>
      <w:sz w:val="24"/>
      <w:szCs w:val="24"/>
    </w:rPr>
  </w:style>
  <w:style w:type="paragraph" w:styleId="BodyTextFirstIndent">
    <w:name w:val="Body Text First Indent"/>
    <w:basedOn w:val="BodyText"/>
    <w:link w:val="BodyTextFirstIndentChar"/>
    <w:rsid w:val="00E25482"/>
    <w:pPr>
      <w:spacing w:after="0"/>
      <w:ind w:firstLine="360"/>
    </w:pPr>
  </w:style>
  <w:style w:type="character" w:customStyle="1" w:styleId="BodyTextFirstIndentChar">
    <w:name w:val="Body Text First Indent Char"/>
    <w:basedOn w:val="BodyTextChar"/>
    <w:link w:val="BodyTextFirstIndent"/>
    <w:rsid w:val="00E25482"/>
    <w:rPr>
      <w:rFonts w:ascii="Courier 12cpi" w:hAnsi="Courier 12cpi"/>
      <w:sz w:val="24"/>
      <w:szCs w:val="24"/>
    </w:rPr>
  </w:style>
  <w:style w:type="character" w:styleId="UnresolvedMention">
    <w:name w:val="Unresolved Mention"/>
    <w:basedOn w:val="DefaultParagraphFont"/>
    <w:uiPriority w:val="99"/>
    <w:semiHidden/>
    <w:unhideWhenUsed/>
    <w:rsid w:val="00C46E6A"/>
    <w:rPr>
      <w:color w:val="605E5C"/>
      <w:shd w:val="clear" w:color="auto" w:fill="E1DFDD"/>
    </w:rPr>
  </w:style>
  <w:style w:type="character" w:styleId="Mention">
    <w:name w:val="Mention"/>
    <w:basedOn w:val="DefaultParagraphFont"/>
    <w:uiPriority w:val="99"/>
    <w:unhideWhenUsed/>
    <w:rsid w:val="00124B81"/>
    <w:rPr>
      <w:color w:val="2B579A"/>
      <w:shd w:val="clear" w:color="auto" w:fill="E1DFDD"/>
    </w:rPr>
  </w:style>
  <w:style w:type="character" w:customStyle="1" w:styleId="normaltextrun">
    <w:name w:val="normaltextrun"/>
    <w:basedOn w:val="DefaultParagraphFont"/>
    <w:rsid w:val="00815758"/>
  </w:style>
  <w:style w:type="character" w:customStyle="1" w:styleId="eop">
    <w:name w:val="eop"/>
    <w:basedOn w:val="DefaultParagraphFont"/>
    <w:rsid w:val="00815758"/>
  </w:style>
  <w:style w:type="character" w:customStyle="1" w:styleId="Heading1Char">
    <w:name w:val="Heading 1 Char"/>
    <w:basedOn w:val="DefaultParagraphFont"/>
    <w:link w:val="Heading1"/>
    <w:rsid w:val="00487B21"/>
    <w:rPr>
      <w:rFonts w:eastAsiaTheme="majorEastAsia"/>
      <w:b/>
      <w:bCs/>
      <w:sz w:val="24"/>
      <w:szCs w:val="24"/>
    </w:rPr>
  </w:style>
  <w:style w:type="character" w:customStyle="1" w:styleId="Heading3Char">
    <w:name w:val="Heading 3 Char"/>
    <w:basedOn w:val="DefaultParagraphFont"/>
    <w:link w:val="Heading3"/>
    <w:rsid w:val="00487B21"/>
    <w:rPr>
      <w:rFonts w:eastAsiaTheme="majorEastAsia"/>
      <w:sz w:val="24"/>
      <w:szCs w:val="24"/>
      <w:u w:val="single"/>
    </w:rPr>
  </w:style>
  <w:style w:type="character" w:customStyle="1" w:styleId="Heading4Char">
    <w:name w:val="Heading 4 Char"/>
    <w:basedOn w:val="DefaultParagraphFont"/>
    <w:link w:val="Heading4"/>
    <w:rsid w:val="00487B21"/>
    <w:rPr>
      <w:rFonts w:eastAsiaTheme="majorEastAsia"/>
      <w:color w:val="1F4E79" w:themeColor="accent1" w:themeShade="80"/>
      <w:sz w:val="24"/>
      <w:szCs w:val="24"/>
    </w:rPr>
  </w:style>
  <w:style w:type="paragraph" w:styleId="Caption">
    <w:name w:val="caption"/>
    <w:basedOn w:val="Normal"/>
    <w:next w:val="Normal"/>
    <w:unhideWhenUsed/>
    <w:qFormat/>
    <w:rsid w:val="00487B21"/>
    <w:pPr>
      <w:spacing w:after="200"/>
    </w:pPr>
    <w:rPr>
      <w:i/>
      <w:iCs/>
      <w:color w:val="44546A" w:themeColor="text2"/>
      <w:sz w:val="18"/>
      <w:szCs w:val="18"/>
    </w:rPr>
  </w:style>
  <w:style w:type="character" w:customStyle="1" w:styleId="FooterChar">
    <w:name w:val="Footer Char"/>
    <w:basedOn w:val="DefaultParagraphFont"/>
    <w:link w:val="Footer"/>
    <w:uiPriority w:val="99"/>
    <w:rsid w:val="00984084"/>
    <w:rPr>
      <w:rFonts w:ascii="Courier 12cpi" w:hAnsi="Courier 12cp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federalregister.gov/documents/2025/07/02/2025-12317/prohibiting-illegal-discrimination-in-registered-apprenticeship-programs" TargetMode="External" /><Relationship Id="rId11" Type="http://schemas.openxmlformats.org/officeDocument/2006/relationships/hyperlink" Target="https://www.federalregister.gov/documents/2025/08/25/2025-16255/agency-information-collection-activities-comment-request-registration-and-equal-employment" TargetMode="External" /><Relationship Id="rId12" Type="http://schemas.openxmlformats.org/officeDocument/2006/relationships/hyperlink" Target="http://www.apprenticeship.gov/data-and-statistics/apprentices-by-state-dashboard" TargetMode="External"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3.xml" /><Relationship Id="rId18" Type="http://schemas.openxmlformats.org/officeDocument/2006/relationships/footer" Target="footer3.xml" /><Relationship Id="rId19" Type="http://schemas.openxmlformats.org/officeDocument/2006/relationships/theme" Target="theme/theme1.xml" /><Relationship Id="rId2" Type="http://schemas.openxmlformats.org/officeDocument/2006/relationships/endnotes" Target="endnote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_rels/footnotes.xml.rels><?xml version="1.0" encoding="utf-8" standalone="yes"?><Relationships xmlns="http://schemas.openxmlformats.org/package/2006/relationships"><Relationship Id="rId1" Type="http://schemas.openxmlformats.org/officeDocument/2006/relationships/hyperlink" Target="https://www.federalregister.gov/documents/2016/04/29/2016-09510/privacy-act-of-1974-publication-in-full-of-all-notices-of-systems-of-records-including-several-new" TargetMode="External" /><Relationship Id="rId2" Type="http://schemas.openxmlformats.org/officeDocument/2006/relationships/hyperlink" Target="https://www.bls.gov/news.release/ecec.nr0.htm" TargetMode="External" /><Relationship Id="rId3" Type="http://schemas.openxmlformats.org/officeDocument/2006/relationships/hyperlink" Target="https://www.regulations.gov/document?D=EPA-HQ-OPPT-2014-0650-0005" TargetMode="External" /><Relationship Id="rId4" Type="http://schemas.openxmlformats.org/officeDocument/2006/relationships/hyperlink" Target="https://www.apprenticeship.gov/data-and-statistics/completion-rate-analysi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AE0532BCF64A545B8AD76B8EAA6639A" ma:contentTypeVersion="10" ma:contentTypeDescription="Create a new document." ma:contentTypeScope="" ma:versionID="4acf0a17ae4c2d9e02976772ca3ae546">
  <xsd:schema xmlns:xsd="http://www.w3.org/2001/XMLSchema" xmlns:xs="http://www.w3.org/2001/XMLSchema" xmlns:p="http://schemas.microsoft.com/office/2006/metadata/properties" xmlns:ns2="22b4d9df-83d9-4736-9432-123ada4f63e9" xmlns:ns3="2aae3438-868b-4903-9531-86055919dcaf" targetNamespace="http://schemas.microsoft.com/office/2006/metadata/properties" ma:root="true" ma:fieldsID="a0b6197b7a045246ee0dfa04fe265272" ns2:_="" ns3:_="">
    <xsd:import namespace="22b4d9df-83d9-4736-9432-123ada4f63e9"/>
    <xsd:import namespace="2aae3438-868b-4903-9531-86055919dca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b4d9df-83d9-4736-9432-123ada4f63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aae3438-868b-4903-9531-86055919dca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D235CA6-21FA-4B02-95A3-853A19D42287}">
  <ds:schemaRefs>
    <ds:schemaRef ds:uri="http://schemas.microsoft.com/sharepoint/v3/contenttype/forms"/>
  </ds:schemaRefs>
</ds:datastoreItem>
</file>

<file path=customXml/itemProps2.xml><?xml version="1.0" encoding="utf-8"?>
<ds:datastoreItem xmlns:ds="http://schemas.openxmlformats.org/officeDocument/2006/customXml" ds:itemID="{7ADC9661-710E-47BB-BD11-1A71EF857308}">
  <ds:schemaRefs>
    <ds:schemaRef ds:uri="http://schemas.openxmlformats.org/officeDocument/2006/bibliography"/>
  </ds:schemaRefs>
</ds:datastoreItem>
</file>

<file path=customXml/itemProps3.xml><?xml version="1.0" encoding="utf-8"?>
<ds:datastoreItem xmlns:ds="http://schemas.openxmlformats.org/officeDocument/2006/customXml" ds:itemID="{0E0AAE45-A00C-4366-96B9-996B29AB21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b4d9df-83d9-4736-9432-123ada4f63e9"/>
    <ds:schemaRef ds:uri="2aae3438-868b-4903-9531-86055919dc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5A14A2D-76E8-45AA-BC79-66C05E155409}">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f90b97b-be46-4a00-9700-81ce4ff1b7f6}" enabled="0" method="" siteId="{cf90b97b-be46-4a00-9700-81ce4ff1b7f6}" removed="1"/>
</clbl:labelList>
</file>

<file path=docProps/app.xml><?xml version="1.0" encoding="utf-8"?>
<Properties xmlns="http://schemas.openxmlformats.org/officeDocument/2006/extended-properties" xmlns:vt="http://schemas.openxmlformats.org/officeDocument/2006/docPropsVTypes">
  <Template>Normal</Template>
  <TotalTime>1</TotalTime>
  <Pages>16</Pages>
  <Words>4720</Words>
  <Characters>27806</Characters>
  <Application>Microsoft Office Word</Application>
  <DocSecurity>0</DocSecurity>
  <Lines>1029</Lines>
  <Paragraphs>524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Sean Ruddy</dc:creator>
  <cp:lastModifiedBy>Gibson, Patrice A - ETA</cp:lastModifiedBy>
  <cp:revision>2</cp:revision>
  <cp:lastPrinted>2026-07-12T19:20:00Z</cp:lastPrinted>
  <dcterms:created xsi:type="dcterms:W3CDTF">2026-11-05T19:00:00Z</dcterms:created>
  <dcterms:modified xsi:type="dcterms:W3CDTF">2026-11-05T19:00:00Z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0x0101006AE0532BCF64A545B8AD76B8EAA6639A</vt:lpwstr>
  </property>
  <property fmtid="{D5CDD505-2E9C-101B-9397-08002B2CF9AE}" pid="3" name="docLang">
    <vt:lpwstr>en</vt:lpwstr>
  </property>
  <property fmtid="{D5CDD505-2E9C-101B-9397-08002B2CF9AE}" pid="4" name="MediaServiceImageTags">
    <vt:lpwstr/>
  </property>
</Properties>
</file>