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1FD1EA0B">
      <w:pPr>
        <w:rPr>
          <w:b/>
        </w:rPr>
      </w:pPr>
      <w:r>
        <w:rPr>
          <w:b/>
        </w:rPr>
        <w:br/>
      </w:r>
      <w:r w:rsidR="00397DB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14:paraId="297E09DD" w14:textId="77777777"/>
    <w:p w:rsidR="001B0AAA" w14:paraId="634D2E5D" w14:textId="77777777">
      <w:r>
        <w:rPr>
          <w:b/>
        </w:rPr>
        <w:t>PURPOSE</w:t>
      </w:r>
      <w:r w:rsidRPr="009239AA">
        <w:rPr>
          <w:b/>
        </w:rPr>
        <w:t>:</w:t>
      </w:r>
      <w:r w:rsidRPr="009239AA" w:rsidR="00C14CC4">
        <w:rPr>
          <w:b/>
        </w:rPr>
        <w:t xml:space="preserve">  </w:t>
      </w:r>
    </w:p>
    <w:p w:rsidR="001B0AAA" w14:paraId="22F87FC7" w14:textId="77777777"/>
    <w:p w:rsidR="001B0AAA" w:rsidRPr="002E6C1C" w:rsidP="00434E33" w14:paraId="2AB5E1AF" w14:textId="0B048C5A">
      <w:pPr>
        <w:pStyle w:val="Header"/>
        <w:tabs>
          <w:tab w:val="clear" w:pos="4320"/>
          <w:tab w:val="clear" w:pos="8640"/>
        </w:tabs>
        <w:rPr>
          <w:bCs/>
        </w:rPr>
      </w:pPr>
      <w:r w:rsidRPr="002E6C1C">
        <w:rPr>
          <w:bCs/>
        </w:rPr>
        <w:t xml:space="preserve">We </w:t>
      </w:r>
      <w:r>
        <w:rPr>
          <w:bCs/>
        </w:rPr>
        <w:t>aim to c</w:t>
      </w:r>
      <w:r w:rsidRPr="002E6C1C">
        <w:rPr>
          <w:bCs/>
        </w:rPr>
        <w:t>onduct</w:t>
      </w:r>
      <w:r>
        <w:rPr>
          <w:bCs/>
        </w:rPr>
        <w:t xml:space="preserve"> a </w:t>
      </w:r>
      <w:r w:rsidRPr="002E6C1C">
        <w:rPr>
          <w:bCs/>
        </w:rPr>
        <w:t xml:space="preserve">survey of key stakeholders who have worked with our team in the Minority Educational Institutions Division (MEI) at the U.S. Department of Energy (DOE). As we work to enhance our services and future strategies, </w:t>
      </w:r>
      <w:r>
        <w:rPr>
          <w:bCs/>
        </w:rPr>
        <w:t>we want to capture the</w:t>
      </w:r>
      <w:r w:rsidRPr="002E6C1C">
        <w:rPr>
          <w:bCs/>
        </w:rPr>
        <w:t xml:space="preserve"> opinions and feedback </w:t>
      </w:r>
      <w:r>
        <w:rPr>
          <w:bCs/>
        </w:rPr>
        <w:t xml:space="preserve">of those who have worked with our office. </w:t>
      </w:r>
      <w:r w:rsidRPr="002E6C1C">
        <w:rPr>
          <w:bCs/>
        </w:rPr>
        <w:t xml:space="preserve">This survey aims to assess the various aspects of </w:t>
      </w:r>
      <w:r w:rsidR="006E6B4A">
        <w:rPr>
          <w:bCs/>
        </w:rPr>
        <w:t>their</w:t>
      </w:r>
      <w:r w:rsidRPr="002E6C1C">
        <w:rPr>
          <w:bCs/>
        </w:rPr>
        <w:t xml:space="preserve"> experiences with MEID, such as program offerings, staff interactions, informational sessions, partnerships, and overall feedback. Responses will be kept confidential</w:t>
      </w:r>
      <w:r w:rsidR="006E6B4A">
        <w:rPr>
          <w:bCs/>
        </w:rPr>
        <w:t xml:space="preserve"> and be used </w:t>
      </w:r>
      <w:r w:rsidRPr="002E6C1C">
        <w:rPr>
          <w:bCs/>
        </w:rPr>
        <w:t xml:space="preserve">for future </w:t>
      </w:r>
      <w:r w:rsidR="005C3676">
        <w:rPr>
          <w:bCs/>
        </w:rPr>
        <w:t xml:space="preserve">annual </w:t>
      </w:r>
      <w:r w:rsidRPr="002E6C1C">
        <w:rPr>
          <w:bCs/>
        </w:rPr>
        <w:t>reports.</w:t>
      </w: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434E33" w:rsidRPr="00434E33" w:rsidP="00434E33" w14:paraId="712A5629" w14:textId="77777777">
      <w:pPr>
        <w:pStyle w:val="Header"/>
        <w:tabs>
          <w:tab w:val="clear" w:pos="4320"/>
          <w:tab w:val="clear" w:pos="8640"/>
        </w:tabs>
        <w:rPr>
          <w:i/>
          <w:snapToGrid/>
        </w:rPr>
      </w:pPr>
      <w:r w:rsidRPr="00434E33">
        <w:rPr>
          <w:b/>
        </w:rPr>
        <w:t>DESCRIPTION OF RESPONDENTS</w:t>
      </w:r>
      <w:r>
        <w:t xml:space="preserve">: </w:t>
      </w:r>
    </w:p>
    <w:p w:rsidR="00F15956" w14:paraId="0038650D" w14:textId="77777777"/>
    <w:p w:rsidR="00C8488C" w14:paraId="0E894478" w14:textId="62253881">
      <w:r>
        <w:t>All stakeholders who have interacted with our office, such as university leaders, community members, nonprofit organization representatives, faculty members, students, researchers, and other government officials.</w:t>
      </w:r>
    </w:p>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506EA275">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5C3676">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064983D6">
      <w:r>
        <w:t>Name:</w:t>
      </w:r>
      <w:r w:rsidR="00207B7F">
        <w:t xml:space="preserve"> </w:t>
      </w:r>
      <w:r w:rsidRPr="005C3676" w:rsidR="005C3676">
        <w:rPr>
          <w:u w:val="single"/>
        </w:rPr>
        <w:t>Nabih Haddad</w:t>
      </w:r>
      <w:r>
        <w:t>________________________________________________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103F075A">
      <w:pPr>
        <w:pStyle w:val="ListParagraph"/>
        <w:numPr>
          <w:ilvl w:val="0"/>
          <w:numId w:val="18"/>
        </w:numPr>
      </w:pPr>
      <w:r>
        <w:t>Is</w:t>
      </w:r>
      <w:r w:rsidR="00237B48">
        <w:t xml:space="preserve"> personally identifiable information (PII) collected</w:t>
      </w:r>
      <w:r>
        <w:t xml:space="preserve">?  </w:t>
      </w:r>
      <w:r w:rsidR="009239AA">
        <w:t>[  ] Yes  [</w:t>
      </w:r>
      <w:r w:rsidR="0009217D">
        <w:t>X</w:t>
      </w:r>
      <w:r w:rsidR="00CA73B1">
        <w:t xml:space="preserve"> </w:t>
      </w:r>
      <w:r w:rsidR="009239AA">
        <w:t xml:space="preserve">]  No </w:t>
      </w:r>
    </w:p>
    <w:p w:rsidR="00C86E91" w:rsidP="00C86E91" w14:paraId="53177B6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597F672B">
      <w:r>
        <w:t>Is an incentive (e.g., money or reimbursement of expenses, token of appreciation) provided to participants?  [  ] Yes [</w:t>
      </w:r>
      <w:r w:rsidR="0009217D">
        <w:t>X</w:t>
      </w:r>
      <w:r>
        <w:t xml:space="preserve">] No  </w:t>
      </w:r>
    </w:p>
    <w:p w:rsidR="004D6E14" w14:paraId="36CEFA59" w14:textId="77777777">
      <w:pPr>
        <w:rPr>
          <w:b/>
        </w:rPr>
      </w:pPr>
    </w:p>
    <w:p w:rsidR="007767A8" w:rsidP="00C86E91" w14:paraId="11F72527" w14:textId="77777777">
      <w:pPr>
        <w:rPr>
          <w:b/>
        </w:rPr>
      </w:pPr>
    </w:p>
    <w:p w:rsidR="005E714A" w:rsidP="00C86E91" w14:paraId="3D66F62F" w14:textId="2FD82459">
      <w:r>
        <w:rPr>
          <w:b/>
        </w:rPr>
        <w:t>BURDEN HOUR</w:t>
      </w:r>
      <w:r w:rsidR="00441434">
        <w:rPr>
          <w:b/>
        </w:rPr>
        <w:t>S</w:t>
      </w:r>
      <w:r>
        <w:t xml:space="preserve"> </w:t>
      </w:r>
    </w:p>
    <w:p w:rsidR="005950E5" w:rsidP="00C86E91" w14:paraId="5B8EBEF9" w14:textId="4E082507">
      <w:pPr>
        <w:rPr>
          <w:i/>
        </w:rPr>
      </w:pPr>
      <w:r>
        <w:t>We do not know how many people will voluntarily take this survey. It will be sent to all stakeholders who interact with our office, such as (1) Individuals or Households; (2) Private Sector; (3) State, local, or tribal governments; or (4) Federal Government..</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843796" w14:paraId="6542DB51" w14:textId="77777777"/>
        </w:tc>
        <w:tc>
          <w:tcPr>
            <w:tcW w:w="1530" w:type="dxa"/>
          </w:tcPr>
          <w:p w:rsidR="006832D9" w:rsidP="00843796" w14:paraId="50E4A271" w14:textId="6564C75E">
            <w:r>
              <w:t>3,000</w:t>
            </w:r>
          </w:p>
        </w:tc>
        <w:tc>
          <w:tcPr>
            <w:tcW w:w="1710" w:type="dxa"/>
          </w:tcPr>
          <w:p w:rsidR="006832D9" w:rsidP="00843796" w14:paraId="6E38B818" w14:textId="1BAEFE96">
            <w:r>
              <w:t>10 minutes</w:t>
            </w:r>
          </w:p>
        </w:tc>
        <w:tc>
          <w:tcPr>
            <w:tcW w:w="1003" w:type="dxa"/>
          </w:tcPr>
          <w:p w:rsidR="006832D9" w:rsidP="00843796" w14:paraId="10FB51E7" w14:textId="5398AE76">
            <w:r>
              <w:t>30,000 mins/ 500 hours</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77777777">
            <w:pPr>
              <w:rPr>
                <w:b/>
              </w:rPr>
            </w:pPr>
          </w:p>
        </w:tc>
        <w:tc>
          <w:tcPr>
            <w:tcW w:w="1710" w:type="dxa"/>
          </w:tcPr>
          <w:p w:rsidR="006832D9" w:rsidP="00843796" w14:paraId="75FCD0E3" w14:textId="77777777"/>
        </w:tc>
        <w:tc>
          <w:tcPr>
            <w:tcW w:w="1003" w:type="dxa"/>
          </w:tcPr>
          <w:p w:rsidR="006832D9" w:rsidRPr="0001027E" w:rsidP="00843796" w14:paraId="7EE67BA3" w14:textId="77777777">
            <w:pPr>
              <w:rPr>
                <w:b/>
              </w:rPr>
            </w:pPr>
          </w:p>
        </w:tc>
      </w:tr>
    </w:tbl>
    <w:p w:rsidR="00F3170F" w:rsidP="00F3170F" w14:paraId="175B3E9A" w14:textId="77777777"/>
    <w:p w:rsidR="005E714A" w14:paraId="227D610E" w14:textId="322039C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is _</w:t>
      </w:r>
      <w:r w:rsidR="00C86E91">
        <w:t>___</w:t>
      </w:r>
      <w:r w:rsidRPr="008F05A5" w:rsidR="008F05A5">
        <w:rPr>
          <w:u w:val="single"/>
        </w:rPr>
        <w:t>0</w:t>
      </w:r>
      <w:r w:rsidR="00C86E91">
        <w:t>_______</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4F649B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F4D2F">
        <w:t xml:space="preserve"> </w:t>
      </w:r>
      <w:r>
        <w:t>] Yes</w:t>
      </w:r>
      <w:r>
        <w:tab/>
        <w:t xml:space="preserve">[ </w:t>
      </w:r>
      <w:r w:rsidR="00BF4D2F">
        <w:t>X</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F4D2F" w:rsidP="001B0AAA" w14:paraId="018CBB2C" w14:textId="77777777"/>
    <w:p w:rsidR="00A403BB" w:rsidP="00BF4D2F" w14:paraId="45CDA43F" w14:textId="77777777">
      <w:pPr>
        <w:pStyle w:val="ListParagraph"/>
        <w:ind w:left="0"/>
      </w:pPr>
    </w:p>
    <w:p w:rsidR="00A403BB" w:rsidP="00A403BB" w14:paraId="6F4EB64D" w14:textId="78642A3B">
      <w:r>
        <w:t>It will be sent to those who have reached out/interacted with our office.</w:t>
      </w:r>
      <w:r w:rsidR="008F05A5">
        <w:t xml:space="preserve"> This will not be a systematic survey</w:t>
      </w:r>
      <w:r w:rsidR="009E6A45">
        <w:t xml:space="preserve">, but more of a way to gauge their satisfaction and ensure we are helping those who reached out. </w:t>
      </w:r>
    </w:p>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7D7A8CFE">
      <w:pPr>
        <w:ind w:left="720"/>
      </w:pPr>
      <w:r>
        <w:t>[</w:t>
      </w:r>
      <w:r w:rsidR="00BF4D2F">
        <w:t>X</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77777777">
      <w:pPr>
        <w:ind w:left="720"/>
      </w:pPr>
      <w:r>
        <w:t xml:space="preserve">[ </w:t>
      </w:r>
      <w:r>
        <w:t xml:space="preserve"> </w:t>
      </w:r>
      <w:r>
        <w:t>] Other, Explain</w:t>
      </w:r>
    </w:p>
    <w:p w:rsidR="00F24CFC" w:rsidP="00F24CFC" w14:paraId="3EC62C1F" w14:textId="77777777">
      <w:pPr>
        <w:pStyle w:val="ListParagraph"/>
        <w:numPr>
          <w:ilvl w:val="0"/>
          <w:numId w:val="17"/>
        </w:numPr>
      </w:pPr>
      <w:r>
        <w:t>Will interviewers or facilitators be used?  [  ] Yes [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740209" w:rsidP="0024521E" w14:paraId="0722D848" w14:textId="51EBEFAF">
      <w:pPr>
        <w:rPr>
          <w:b/>
        </w:rPr>
      </w:pPr>
      <w:r>
        <w:rPr>
          <w:b/>
        </w:rPr>
        <w:t xml:space="preserve">Here is the link: </w:t>
      </w:r>
      <w:r w:rsidRPr="00740209">
        <w:rPr>
          <w:bCs/>
        </w:rPr>
        <w:t>https://doehqhumancapital.gov1.qualtrics.com/jfe/form/SV_1AnsDNXx3DndbE2</w:t>
      </w:r>
    </w:p>
    <w:p w:rsidR="00CA73B1" w:rsidP="0024521E" w14:paraId="49F7EFF0" w14:textId="002B2B6F">
      <w:pPr>
        <w:rPr>
          <w:b/>
        </w:rPr>
      </w:pPr>
    </w:p>
    <w:p w:rsidR="00740209" w:rsidP="00E14DBF" w14:paraId="47A1E404" w14:textId="77777777">
      <w:pPr>
        <w:rPr>
          <w:b/>
          <w:i/>
          <w:iCs/>
        </w:rPr>
      </w:pPr>
      <w:r>
        <w:rPr>
          <w:b/>
          <w:i/>
          <w:iCs/>
        </w:rPr>
        <w:t>Here is the survey:</w:t>
      </w:r>
    </w:p>
    <w:p w:rsidR="00740209" w:rsidP="00E14DBF" w14:paraId="4DD5F5E9" w14:textId="77777777">
      <w:pPr>
        <w:rPr>
          <w:b/>
          <w:i/>
          <w:iCs/>
        </w:rPr>
      </w:pPr>
    </w:p>
    <w:p w:rsidR="00E14DBF" w:rsidRPr="00740209" w:rsidP="00E14DBF" w14:paraId="51A7DAE0" w14:textId="28B5499E">
      <w:pPr>
        <w:rPr>
          <w:bCs/>
          <w:i/>
          <w:iCs/>
        </w:rPr>
      </w:pPr>
      <w:r w:rsidRPr="00740209">
        <w:rPr>
          <w:bCs/>
          <w:i/>
          <w:iCs/>
        </w:rPr>
        <w:t>We are currently conducting an end of year survey of key stakeholders who have worked with our team in the Minority Educational Institutions Division (MEID) at the U.S. Department of Energy (DOE). As we work to enhance our services and future strategies, your opinions and feedback are very important to us. As such, we welcome all recommendations you provide. This survey aims to assess the various aspects of your experiences with MEID, such as program offerings, staff interactions, informational sessions, partnerships, and overall feedback. Responses will be kept confidential. By taking this survey, you agree that we store and analyze data for future reports.</w:t>
      </w:r>
    </w:p>
    <w:p w:rsidR="00E14DBF" w:rsidRPr="00740209" w:rsidP="00E14DBF" w14:paraId="2F8495B9" w14:textId="77777777">
      <w:pPr>
        <w:rPr>
          <w:bCs/>
          <w:i/>
          <w:iCs/>
        </w:rPr>
      </w:pPr>
    </w:p>
    <w:p w:rsidR="00E14DBF" w:rsidRPr="00740209" w:rsidP="00E14DBF" w14:paraId="0C70A597" w14:textId="77777777">
      <w:pPr>
        <w:numPr>
          <w:ilvl w:val="0"/>
          <w:numId w:val="19"/>
        </w:numPr>
        <w:rPr>
          <w:bCs/>
          <w:i/>
          <w:iCs/>
        </w:rPr>
      </w:pPr>
      <w:r w:rsidRPr="00740209">
        <w:rPr>
          <w:bCs/>
          <w:i/>
          <w:iCs/>
        </w:rPr>
        <w:t>Overall, how satisfied are you with your most recent interaction with the Minority Educational Institutions Division?</w:t>
      </w:r>
    </w:p>
    <w:p w:rsidR="00E14DBF" w:rsidRPr="00740209" w:rsidP="00E14DBF" w14:paraId="588D3AFD" w14:textId="77777777">
      <w:pPr>
        <w:rPr>
          <w:bCs/>
          <w:i/>
          <w:iCs/>
        </w:rPr>
      </w:pPr>
    </w:p>
    <w:p w:rsidR="00E14DBF" w:rsidRPr="00740209" w:rsidP="00E14DBF" w14:paraId="3D1CF166" w14:textId="77777777">
      <w:pPr>
        <w:numPr>
          <w:ilvl w:val="0"/>
          <w:numId w:val="19"/>
        </w:numPr>
        <w:rPr>
          <w:bCs/>
          <w:i/>
          <w:iCs/>
        </w:rPr>
      </w:pPr>
      <w:r w:rsidRPr="00740209">
        <w:rPr>
          <w:bCs/>
          <w:i/>
          <w:iCs/>
        </w:rPr>
        <w:t>Did the information sessions provide solutions to your problems?</w:t>
      </w:r>
    </w:p>
    <w:p w:rsidR="00E14DBF" w:rsidRPr="00740209" w:rsidP="00E14DBF" w14:paraId="1A65A8B4" w14:textId="77777777">
      <w:pPr>
        <w:rPr>
          <w:bCs/>
          <w:i/>
          <w:iCs/>
        </w:rPr>
      </w:pPr>
    </w:p>
    <w:p w:rsidR="00E14DBF" w:rsidRPr="00740209" w:rsidP="00E14DBF" w14:paraId="4905C247" w14:textId="77777777">
      <w:pPr>
        <w:numPr>
          <w:ilvl w:val="0"/>
          <w:numId w:val="19"/>
        </w:numPr>
        <w:rPr>
          <w:bCs/>
          <w:i/>
          <w:iCs/>
        </w:rPr>
      </w:pPr>
      <w:r w:rsidRPr="00740209">
        <w:rPr>
          <w:bCs/>
          <w:i/>
          <w:iCs/>
        </w:rPr>
        <w:t>Were the opportunities clear and accessible?</w:t>
      </w:r>
    </w:p>
    <w:p w:rsidR="00E14DBF" w:rsidRPr="00740209" w:rsidP="00E14DBF" w14:paraId="7CFB032B" w14:textId="77777777">
      <w:pPr>
        <w:rPr>
          <w:bCs/>
          <w:i/>
          <w:iCs/>
        </w:rPr>
      </w:pPr>
    </w:p>
    <w:p w:rsidR="00E14DBF" w:rsidRPr="00740209" w:rsidP="00E14DBF" w14:paraId="44B57F9B" w14:textId="77777777">
      <w:pPr>
        <w:numPr>
          <w:ilvl w:val="0"/>
          <w:numId w:val="19"/>
        </w:numPr>
        <w:rPr>
          <w:bCs/>
          <w:i/>
          <w:iCs/>
        </w:rPr>
      </w:pPr>
      <w:r w:rsidRPr="00740209">
        <w:rPr>
          <w:bCs/>
          <w:i/>
          <w:iCs/>
        </w:rPr>
        <w:t>Did you feel prepared to take next steps to access opportunities?</w:t>
      </w:r>
    </w:p>
    <w:p w:rsidR="00E14DBF" w:rsidRPr="00740209" w:rsidP="00E14DBF" w14:paraId="01ED483C" w14:textId="77777777">
      <w:pPr>
        <w:rPr>
          <w:bCs/>
          <w:i/>
          <w:iCs/>
        </w:rPr>
      </w:pPr>
    </w:p>
    <w:p w:rsidR="00E14DBF" w:rsidRPr="00740209" w:rsidP="00E14DBF" w14:paraId="06F8E0FE" w14:textId="77777777">
      <w:pPr>
        <w:numPr>
          <w:ilvl w:val="0"/>
          <w:numId w:val="19"/>
        </w:numPr>
        <w:rPr>
          <w:bCs/>
          <w:i/>
          <w:iCs/>
        </w:rPr>
      </w:pPr>
      <w:r w:rsidRPr="00740209">
        <w:rPr>
          <w:bCs/>
          <w:i/>
          <w:iCs/>
        </w:rPr>
        <w:t>Are there any additional topics you would like to learn more about in regard to DOE’s initiatives in support of minority serving institutions, minority businesses and underserved communities? If so, please elaborate.</w:t>
      </w:r>
    </w:p>
    <w:p w:rsidR="00E14DBF" w:rsidRPr="00740209" w:rsidP="00E14DBF" w14:paraId="14DC36C9" w14:textId="77777777">
      <w:pPr>
        <w:rPr>
          <w:bCs/>
          <w:i/>
          <w:iCs/>
        </w:rPr>
      </w:pPr>
    </w:p>
    <w:p w:rsidR="00E14DBF" w:rsidRPr="00740209" w:rsidP="00E14DBF" w14:paraId="5F2E8491" w14:textId="77777777">
      <w:pPr>
        <w:numPr>
          <w:ilvl w:val="0"/>
          <w:numId w:val="19"/>
        </w:numPr>
        <w:rPr>
          <w:bCs/>
          <w:i/>
          <w:iCs/>
        </w:rPr>
      </w:pPr>
      <w:r w:rsidRPr="00740209">
        <w:rPr>
          <w:bCs/>
          <w:i/>
          <w:iCs/>
        </w:rPr>
        <w:t>Did the DOE webinars assist you in your Science, Technology, Engineering, and Mathamtics (STEM) education (internships, financial, advanced career education, educational changes and career preparation)?</w:t>
      </w:r>
    </w:p>
    <w:p w:rsidR="00E14DBF" w:rsidRPr="00740209" w:rsidP="00E14DBF" w14:paraId="16A08B2D" w14:textId="77777777">
      <w:pPr>
        <w:rPr>
          <w:bCs/>
          <w:i/>
          <w:iCs/>
        </w:rPr>
      </w:pPr>
    </w:p>
    <w:p w:rsidR="00E14DBF" w:rsidRPr="00740209" w:rsidP="00E14DBF" w14:paraId="28080D13" w14:textId="77777777">
      <w:pPr>
        <w:numPr>
          <w:ilvl w:val="0"/>
          <w:numId w:val="19"/>
        </w:numPr>
        <w:rPr>
          <w:bCs/>
          <w:i/>
          <w:iCs/>
        </w:rPr>
      </w:pPr>
      <w:r w:rsidRPr="00740209">
        <w:rPr>
          <w:bCs/>
          <w:i/>
          <w:iCs/>
        </w:rPr>
        <w:t>On a scale from 1-5 (from "extremely easy" to "not at all"), was the information easy to understand?</w:t>
      </w:r>
    </w:p>
    <w:p w:rsidR="00E14DBF" w:rsidRPr="00740209" w:rsidP="00E14DBF" w14:paraId="57EA4F91" w14:textId="77777777">
      <w:pPr>
        <w:rPr>
          <w:bCs/>
          <w:i/>
          <w:iCs/>
        </w:rPr>
      </w:pPr>
    </w:p>
    <w:p w:rsidR="00E14DBF" w:rsidRPr="00740209" w:rsidP="00E14DBF" w14:paraId="52FB5A52" w14:textId="77777777">
      <w:pPr>
        <w:numPr>
          <w:ilvl w:val="0"/>
          <w:numId w:val="19"/>
        </w:numPr>
        <w:rPr>
          <w:bCs/>
          <w:i/>
          <w:iCs/>
        </w:rPr>
      </w:pPr>
      <w:r w:rsidRPr="00740209">
        <w:rPr>
          <w:bCs/>
          <w:i/>
          <w:iCs/>
        </w:rPr>
        <w:t>Is there a more effective way to share information with stakeholders? Please explain.</w:t>
      </w:r>
    </w:p>
    <w:p w:rsidR="00E14DBF" w:rsidRPr="00740209" w:rsidP="00E14DBF" w14:paraId="0FC4E42B" w14:textId="77777777">
      <w:pPr>
        <w:rPr>
          <w:bCs/>
          <w:i/>
          <w:iCs/>
        </w:rPr>
      </w:pPr>
    </w:p>
    <w:p w:rsidR="00E14DBF" w:rsidRPr="00740209" w:rsidP="00E14DBF" w14:paraId="0F71FA13" w14:textId="77777777">
      <w:pPr>
        <w:numPr>
          <w:ilvl w:val="0"/>
          <w:numId w:val="19"/>
        </w:numPr>
        <w:rPr>
          <w:bCs/>
          <w:i/>
          <w:iCs/>
        </w:rPr>
      </w:pPr>
      <w:r w:rsidRPr="00740209">
        <w:rPr>
          <w:bCs/>
          <w:i/>
          <w:iCs/>
        </w:rPr>
        <w:t>How did you find out about events (marketing material, colleagues, direct email, website)? Please explain.</w:t>
      </w:r>
    </w:p>
    <w:p w:rsidR="00E14DBF" w:rsidRPr="00740209" w:rsidP="00E14DBF" w14:paraId="22936413" w14:textId="77777777">
      <w:pPr>
        <w:rPr>
          <w:bCs/>
          <w:i/>
          <w:iCs/>
        </w:rPr>
      </w:pPr>
    </w:p>
    <w:p w:rsidR="00E14DBF" w:rsidRPr="00740209" w:rsidP="00E14DBF" w14:paraId="0B72F716" w14:textId="77777777">
      <w:pPr>
        <w:numPr>
          <w:ilvl w:val="0"/>
          <w:numId w:val="19"/>
        </w:numPr>
        <w:rPr>
          <w:bCs/>
          <w:i/>
          <w:iCs/>
        </w:rPr>
      </w:pPr>
      <w:r w:rsidRPr="00740209">
        <w:rPr>
          <w:bCs/>
          <w:i/>
          <w:iCs/>
        </w:rPr>
        <w:t>Were you motivated to apply for opportunities at educational institutions or national laboratories?</w:t>
      </w:r>
    </w:p>
    <w:p w:rsidR="00E14DBF" w:rsidRPr="00740209" w:rsidP="00E14DBF" w14:paraId="547DB3B9" w14:textId="77777777">
      <w:pPr>
        <w:rPr>
          <w:bCs/>
          <w:i/>
          <w:iCs/>
        </w:rPr>
      </w:pPr>
    </w:p>
    <w:p w:rsidR="00E14DBF" w:rsidRPr="00740209" w:rsidP="00E14DBF" w14:paraId="7564AAE7" w14:textId="77777777">
      <w:pPr>
        <w:numPr>
          <w:ilvl w:val="0"/>
          <w:numId w:val="19"/>
        </w:numPr>
        <w:rPr>
          <w:bCs/>
          <w:i/>
          <w:iCs/>
        </w:rPr>
      </w:pPr>
      <w:r w:rsidRPr="00740209">
        <w:rPr>
          <w:bCs/>
          <w:i/>
          <w:iCs/>
        </w:rPr>
        <w:t>What technical assistance have you received from DOE and which program office provided the support. Please note how beneficial and what could be improved.</w:t>
      </w:r>
    </w:p>
    <w:p w:rsidR="00E14DBF" w:rsidRPr="00740209" w:rsidP="00E14DBF" w14:paraId="31FD52EF" w14:textId="77777777">
      <w:pPr>
        <w:rPr>
          <w:bCs/>
          <w:i/>
          <w:iCs/>
        </w:rPr>
      </w:pPr>
    </w:p>
    <w:p w:rsidR="00E14DBF" w:rsidRPr="00740209" w:rsidP="00E14DBF" w14:paraId="5E636DC5" w14:textId="77777777">
      <w:pPr>
        <w:numPr>
          <w:ilvl w:val="0"/>
          <w:numId w:val="19"/>
        </w:numPr>
        <w:rPr>
          <w:bCs/>
          <w:i/>
          <w:iCs/>
        </w:rPr>
      </w:pPr>
      <w:r w:rsidRPr="00740209">
        <w:rPr>
          <w:bCs/>
          <w:i/>
          <w:iCs/>
        </w:rPr>
        <w:t>What technical assistance have you received from other agencies. Please list the agency, type of assistance and how beneficial it was to you and how it can be improved.</w:t>
      </w: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084EAB55">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19E620" w14:textId="77777777">
      <w:pPr>
        <w:pStyle w:val="ListParagraph"/>
        <w:ind w:left="360"/>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77235"/>
    <w:multiLevelType w:val="hybridMultilevel"/>
    <w:tmpl w:val="68C01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6334293">
    <w:abstractNumId w:val="10"/>
  </w:num>
  <w:num w:numId="2" w16cid:durableId="46997875">
    <w:abstractNumId w:val="17"/>
  </w:num>
  <w:num w:numId="3" w16cid:durableId="1987734692">
    <w:abstractNumId w:val="16"/>
  </w:num>
  <w:num w:numId="4" w16cid:durableId="1040009872">
    <w:abstractNumId w:val="18"/>
  </w:num>
  <w:num w:numId="5" w16cid:durableId="1157112076">
    <w:abstractNumId w:val="3"/>
  </w:num>
  <w:num w:numId="6" w16cid:durableId="23404611">
    <w:abstractNumId w:val="1"/>
  </w:num>
  <w:num w:numId="7" w16cid:durableId="970868682">
    <w:abstractNumId w:val="8"/>
  </w:num>
  <w:num w:numId="8" w16cid:durableId="1610430241">
    <w:abstractNumId w:val="14"/>
  </w:num>
  <w:num w:numId="9" w16cid:durableId="1673870019">
    <w:abstractNumId w:val="9"/>
  </w:num>
  <w:num w:numId="10" w16cid:durableId="2098138385">
    <w:abstractNumId w:val="2"/>
  </w:num>
  <w:num w:numId="11" w16cid:durableId="675419748">
    <w:abstractNumId w:val="6"/>
  </w:num>
  <w:num w:numId="12" w16cid:durableId="664893351">
    <w:abstractNumId w:val="7"/>
  </w:num>
  <w:num w:numId="13" w16cid:durableId="1888027781">
    <w:abstractNumId w:val="0"/>
  </w:num>
  <w:num w:numId="14" w16cid:durableId="2011445038">
    <w:abstractNumId w:val="15"/>
  </w:num>
  <w:num w:numId="15" w16cid:durableId="848258782">
    <w:abstractNumId w:val="13"/>
  </w:num>
  <w:num w:numId="16" w16cid:durableId="1434203520">
    <w:abstractNumId w:val="11"/>
  </w:num>
  <w:num w:numId="17" w16cid:durableId="1019432550">
    <w:abstractNumId w:val="4"/>
  </w:num>
  <w:num w:numId="18" w16cid:durableId="2005667735">
    <w:abstractNumId w:val="5"/>
  </w:num>
  <w:num w:numId="19" w16cid:durableId="876160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7329"/>
    <w:rsid w:val="00073710"/>
    <w:rsid w:val="0009217D"/>
    <w:rsid w:val="000968AF"/>
    <w:rsid w:val="000B2838"/>
    <w:rsid w:val="000D44CA"/>
    <w:rsid w:val="000E200B"/>
    <w:rsid w:val="000F68BE"/>
    <w:rsid w:val="001927A4"/>
    <w:rsid w:val="00194AC6"/>
    <w:rsid w:val="001A23B0"/>
    <w:rsid w:val="001A25CC"/>
    <w:rsid w:val="001B0AAA"/>
    <w:rsid w:val="001C39F7"/>
    <w:rsid w:val="00207B7F"/>
    <w:rsid w:val="00237B48"/>
    <w:rsid w:val="0024521E"/>
    <w:rsid w:val="00263C3D"/>
    <w:rsid w:val="00274D0B"/>
    <w:rsid w:val="002B052D"/>
    <w:rsid w:val="002B34CD"/>
    <w:rsid w:val="002B3C95"/>
    <w:rsid w:val="002D0B92"/>
    <w:rsid w:val="002E6C1C"/>
    <w:rsid w:val="00397DB4"/>
    <w:rsid w:val="003D5BBE"/>
    <w:rsid w:val="003E3C61"/>
    <w:rsid w:val="003F1C5B"/>
    <w:rsid w:val="00434E33"/>
    <w:rsid w:val="00441434"/>
    <w:rsid w:val="0045264C"/>
    <w:rsid w:val="00473738"/>
    <w:rsid w:val="004876EC"/>
    <w:rsid w:val="004D6E14"/>
    <w:rsid w:val="005009B0"/>
    <w:rsid w:val="005950E5"/>
    <w:rsid w:val="005A1006"/>
    <w:rsid w:val="005C3676"/>
    <w:rsid w:val="005E1597"/>
    <w:rsid w:val="005E714A"/>
    <w:rsid w:val="005F693D"/>
    <w:rsid w:val="006140A0"/>
    <w:rsid w:val="00636621"/>
    <w:rsid w:val="00642B49"/>
    <w:rsid w:val="006832D9"/>
    <w:rsid w:val="0069403B"/>
    <w:rsid w:val="006A1801"/>
    <w:rsid w:val="006E6B4A"/>
    <w:rsid w:val="006F3DDE"/>
    <w:rsid w:val="00704678"/>
    <w:rsid w:val="00740209"/>
    <w:rsid w:val="007425E7"/>
    <w:rsid w:val="007767A8"/>
    <w:rsid w:val="007F7080"/>
    <w:rsid w:val="00802607"/>
    <w:rsid w:val="008101A5"/>
    <w:rsid w:val="00822664"/>
    <w:rsid w:val="00843796"/>
    <w:rsid w:val="00895229"/>
    <w:rsid w:val="008B2EB3"/>
    <w:rsid w:val="008F0203"/>
    <w:rsid w:val="008F05A5"/>
    <w:rsid w:val="008F50D4"/>
    <w:rsid w:val="009239AA"/>
    <w:rsid w:val="00935ADA"/>
    <w:rsid w:val="00946B6C"/>
    <w:rsid w:val="00955A71"/>
    <w:rsid w:val="0096108F"/>
    <w:rsid w:val="009C13B9"/>
    <w:rsid w:val="009D01A2"/>
    <w:rsid w:val="009D2DCB"/>
    <w:rsid w:val="009E6A45"/>
    <w:rsid w:val="009F1B16"/>
    <w:rsid w:val="009F5923"/>
    <w:rsid w:val="00A403BB"/>
    <w:rsid w:val="00A674DF"/>
    <w:rsid w:val="00A83AA6"/>
    <w:rsid w:val="00A934D6"/>
    <w:rsid w:val="00AE1809"/>
    <w:rsid w:val="00B80D76"/>
    <w:rsid w:val="00BA2105"/>
    <w:rsid w:val="00BA7E06"/>
    <w:rsid w:val="00BB43B5"/>
    <w:rsid w:val="00BB6219"/>
    <w:rsid w:val="00BD290F"/>
    <w:rsid w:val="00BF4D2F"/>
    <w:rsid w:val="00C14CC4"/>
    <w:rsid w:val="00C33C52"/>
    <w:rsid w:val="00C40D8B"/>
    <w:rsid w:val="00C8407A"/>
    <w:rsid w:val="00C8488C"/>
    <w:rsid w:val="00C86E91"/>
    <w:rsid w:val="00CA2650"/>
    <w:rsid w:val="00CA73B1"/>
    <w:rsid w:val="00CB1078"/>
    <w:rsid w:val="00CC6FAF"/>
    <w:rsid w:val="00CF6542"/>
    <w:rsid w:val="00D24698"/>
    <w:rsid w:val="00D6383F"/>
    <w:rsid w:val="00DB59D0"/>
    <w:rsid w:val="00DC33D3"/>
    <w:rsid w:val="00E12A6D"/>
    <w:rsid w:val="00E14DBF"/>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3496E"/>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Oparah, Alexus (CONTR)</cp:lastModifiedBy>
  <cp:revision>2</cp:revision>
  <cp:lastPrinted>2010-10-04T15:59:00Z</cp:lastPrinted>
  <dcterms:created xsi:type="dcterms:W3CDTF">2023-09-18T13:16:00Z</dcterms:created>
  <dcterms:modified xsi:type="dcterms:W3CDTF">2023-09-18T13:16:00Z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