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8604B" w:rsidP="0098604B" w14:paraId="3AA3B017" w14:textId="77777777">
      <w:pPr>
        <w:rPr>
          <w:rFonts w:ascii="Times New Roman" w:hAnsi="Times New Roman" w:cs="Times New Roman"/>
          <w:sz w:val="24"/>
          <w:szCs w:val="24"/>
        </w:rPr>
      </w:pPr>
      <w:r>
        <w:rPr>
          <w:rFonts w:ascii="Times New Roman" w:hAnsi="Times New Roman" w:cs="Times New Roman"/>
          <w:sz w:val="24"/>
          <w:szCs w:val="24"/>
        </w:rPr>
        <w:t>OMB Control Number: 1910-5160</w:t>
      </w:r>
    </w:p>
    <w:p w:rsidR="0098604B" w:rsidP="0098604B" w14:paraId="34A730CE" w14:textId="77777777">
      <w:pPr>
        <w:rPr>
          <w:rFonts w:ascii="Times New Roman" w:hAnsi="Times New Roman" w:cs="Times New Roman"/>
          <w:sz w:val="24"/>
          <w:szCs w:val="24"/>
        </w:rPr>
      </w:pPr>
      <w:r>
        <w:rPr>
          <w:rFonts w:ascii="Times New Roman" w:hAnsi="Times New Roman" w:cs="Times New Roman"/>
          <w:sz w:val="24"/>
          <w:szCs w:val="24"/>
        </w:rPr>
        <w:t>Expiration Date: 2/28/26 (extended while under review)</w:t>
      </w:r>
    </w:p>
    <w:p w:rsidR="0098604B" w:rsidP="0098604B" w14:paraId="62C8D3C3" w14:textId="77777777">
      <w:pPr>
        <w:rPr>
          <w:rFonts w:ascii="Times New Roman" w:hAnsi="Times New Roman" w:cs="Times New Roman"/>
          <w:sz w:val="24"/>
          <w:szCs w:val="24"/>
        </w:rPr>
      </w:pPr>
    </w:p>
    <w:p w:rsidR="0098604B" w:rsidP="0098604B" w14:paraId="7CA0AB10" w14:textId="77777777">
      <w:pPr>
        <w:rPr>
          <w:rFonts w:ascii="Times New Roman" w:hAnsi="Times New Roman" w:cs="Times New Roman"/>
          <w:sz w:val="24"/>
          <w:szCs w:val="24"/>
        </w:rPr>
      </w:pPr>
    </w:p>
    <w:p w:rsidR="0098604B" w:rsidRPr="00823360" w:rsidP="0098604B" w14:paraId="7EDA60E0" w14:textId="77777777">
      <w:pPr>
        <w:numPr>
          <w:ilvl w:val="0"/>
          <w:numId w:val="1"/>
        </w:numPr>
        <w:spacing w:after="160" w:line="278" w:lineRule="auto"/>
        <w:rPr>
          <w:rFonts w:ascii="Arial" w:hAnsi="Arial" w:cs="Arial"/>
          <w:b/>
          <w:bCs/>
        </w:rPr>
      </w:pPr>
      <w:r w:rsidRPr="00823360">
        <w:rPr>
          <w:rFonts w:ascii="Arial" w:hAnsi="Arial" w:cs="Arial"/>
          <w:b/>
          <w:bCs/>
        </w:rPr>
        <w:t>What did you like about your role today?</w:t>
      </w:r>
    </w:p>
    <w:p w:rsidR="0098604B" w:rsidRPr="00823360" w:rsidP="0098604B" w14:paraId="1AC37F24" w14:textId="77777777">
      <w:pPr>
        <w:numPr>
          <w:ilvl w:val="1"/>
          <w:numId w:val="1"/>
        </w:numPr>
        <w:spacing w:after="160" w:line="278" w:lineRule="auto"/>
        <w:rPr>
          <w:rFonts w:ascii="Arial" w:hAnsi="Arial" w:cs="Arial"/>
        </w:rPr>
      </w:pPr>
      <w:r w:rsidRPr="00823360">
        <w:rPr>
          <w:rFonts w:ascii="Arial" w:hAnsi="Arial" w:cs="Arial"/>
        </w:rPr>
        <w:t>(Open text field)</w:t>
      </w:r>
    </w:p>
    <w:p w:rsidR="0098604B" w:rsidRPr="00823360" w:rsidP="0098604B" w14:paraId="58F15507" w14:textId="77777777">
      <w:pPr>
        <w:numPr>
          <w:ilvl w:val="0"/>
          <w:numId w:val="1"/>
        </w:numPr>
        <w:spacing w:after="160" w:line="278" w:lineRule="auto"/>
        <w:rPr>
          <w:rFonts w:ascii="Arial" w:hAnsi="Arial" w:cs="Arial"/>
          <w:b/>
          <w:bCs/>
        </w:rPr>
      </w:pPr>
      <w:r w:rsidRPr="00823360">
        <w:rPr>
          <w:rFonts w:ascii="Arial" w:hAnsi="Arial" w:cs="Arial"/>
          <w:b/>
          <w:bCs/>
        </w:rPr>
        <w:t>What did you not like about your role today?</w:t>
      </w:r>
    </w:p>
    <w:p w:rsidR="0098604B" w:rsidRPr="00823360" w:rsidP="0098604B" w14:paraId="3D57DC4A" w14:textId="77777777">
      <w:pPr>
        <w:numPr>
          <w:ilvl w:val="1"/>
          <w:numId w:val="1"/>
        </w:numPr>
        <w:spacing w:after="160" w:line="278" w:lineRule="auto"/>
        <w:rPr>
          <w:rFonts w:ascii="Arial" w:hAnsi="Arial" w:cs="Arial"/>
        </w:rPr>
      </w:pPr>
      <w:r w:rsidRPr="00823360">
        <w:rPr>
          <w:rFonts w:ascii="Arial" w:hAnsi="Arial" w:cs="Arial"/>
        </w:rPr>
        <w:t>(Open text field)</w:t>
      </w:r>
    </w:p>
    <w:p w:rsidR="0098604B" w:rsidRPr="00823360" w:rsidP="0098604B" w14:paraId="6EAAC830" w14:textId="77777777">
      <w:pPr>
        <w:pStyle w:val="ListParagraph"/>
        <w:numPr>
          <w:ilvl w:val="0"/>
          <w:numId w:val="1"/>
        </w:numPr>
        <w:spacing w:after="160" w:line="278" w:lineRule="auto"/>
        <w:rPr>
          <w:rFonts w:ascii="Arial" w:hAnsi="Arial" w:cs="Arial"/>
          <w:b/>
          <w:bCs/>
        </w:rPr>
      </w:pPr>
      <w:r w:rsidRPr="00823360">
        <w:rPr>
          <w:rFonts w:ascii="Arial" w:hAnsi="Arial" w:cs="Arial"/>
          <w:b/>
          <w:bCs/>
        </w:rPr>
        <w:t>The NKS Science Bowl team is considering new technology and resources that could streamline Science Bowl coordination</w:t>
      </w:r>
      <w:r>
        <w:rPr>
          <w:rFonts w:ascii="Arial" w:hAnsi="Arial" w:cs="Arial"/>
          <w:b/>
          <w:bCs/>
        </w:rPr>
        <w:t xml:space="preserve"> (ex. iPads for officiants rather than paper). Please share technology recommendations for streamlining Science Bowl in any way.  </w:t>
      </w:r>
    </w:p>
    <w:p w:rsidR="0098604B" w:rsidRPr="00823360" w:rsidP="0098604B" w14:paraId="28CEDA51" w14:textId="77777777">
      <w:pPr>
        <w:numPr>
          <w:ilvl w:val="1"/>
          <w:numId w:val="1"/>
        </w:numPr>
        <w:spacing w:after="160" w:line="278" w:lineRule="auto"/>
        <w:rPr>
          <w:rFonts w:ascii="Arial" w:hAnsi="Arial" w:cs="Arial"/>
        </w:rPr>
      </w:pPr>
      <w:r w:rsidRPr="00823360">
        <w:rPr>
          <w:rFonts w:ascii="Arial" w:hAnsi="Arial" w:cs="Arial"/>
        </w:rPr>
        <w:t>(Open text field)</w:t>
      </w:r>
    </w:p>
    <w:p w:rsidR="0098604B" w:rsidRPr="00823360" w:rsidP="0098604B" w14:paraId="229A1917" w14:textId="77777777">
      <w:pPr>
        <w:pStyle w:val="ListParagraph"/>
        <w:rPr>
          <w:rFonts w:ascii="Arial" w:hAnsi="Arial" w:cs="Arial"/>
        </w:rPr>
      </w:pPr>
    </w:p>
    <w:p w:rsidR="0098604B" w:rsidRPr="00823360" w:rsidP="0098604B" w14:paraId="0CC13BA9" w14:textId="77777777">
      <w:pPr>
        <w:pStyle w:val="ListParagraph"/>
        <w:numPr>
          <w:ilvl w:val="0"/>
          <w:numId w:val="1"/>
        </w:numPr>
        <w:spacing w:after="160" w:line="278" w:lineRule="auto"/>
        <w:rPr>
          <w:rFonts w:ascii="Arial" w:hAnsi="Arial" w:cs="Arial"/>
          <w:b/>
          <w:bCs/>
        </w:rPr>
      </w:pPr>
      <w:r w:rsidRPr="00823360">
        <w:rPr>
          <w:rFonts w:ascii="Arial" w:hAnsi="Arial" w:cs="Arial"/>
          <w:b/>
          <w:bCs/>
        </w:rPr>
        <w:t xml:space="preserve">Please provide feedback on the interactive activities offered by BPA (e.g., VR Firefighting, </w:t>
      </w:r>
      <w:r w:rsidRPr="00823360">
        <w:rPr>
          <w:rFonts w:ascii="Arial" w:hAnsi="Arial" w:cs="Arial"/>
          <w:b/>
          <w:bCs/>
        </w:rPr>
        <w:t>Build</w:t>
      </w:r>
      <w:r w:rsidRPr="00823360">
        <w:rPr>
          <w:rFonts w:ascii="Arial" w:hAnsi="Arial" w:cs="Arial"/>
          <w:b/>
          <w:bCs/>
        </w:rPr>
        <w:t xml:space="preserve"> a Tower, Hydropower Flows Here, Button-Making, </w:t>
      </w:r>
      <w:r>
        <w:rPr>
          <w:rFonts w:ascii="Arial" w:hAnsi="Arial" w:cs="Arial"/>
          <w:b/>
          <w:bCs/>
        </w:rPr>
        <w:t>Bike that Generate Electricity, Magnet Train</w:t>
      </w:r>
      <w:r w:rsidRPr="00823360">
        <w:rPr>
          <w:rFonts w:ascii="Arial" w:hAnsi="Arial" w:cs="Arial"/>
          <w:b/>
          <w:bCs/>
        </w:rPr>
        <w:t xml:space="preserve">). </w:t>
      </w:r>
    </w:p>
    <w:p w:rsidR="0098604B" w:rsidRPr="00823360" w:rsidP="0098604B" w14:paraId="6C1A6DA0" w14:textId="77777777">
      <w:pPr>
        <w:numPr>
          <w:ilvl w:val="1"/>
          <w:numId w:val="1"/>
        </w:numPr>
        <w:spacing w:after="160" w:line="278" w:lineRule="auto"/>
        <w:rPr>
          <w:rFonts w:ascii="Arial" w:hAnsi="Arial" w:cs="Arial"/>
        </w:rPr>
      </w:pPr>
      <w:r w:rsidRPr="00823360">
        <w:rPr>
          <w:rFonts w:ascii="Arial" w:hAnsi="Arial" w:cs="Arial"/>
        </w:rPr>
        <w:t>(Open text field)</w:t>
      </w:r>
    </w:p>
    <w:p w:rsidR="0098604B" w:rsidRPr="00823360" w:rsidP="0098604B" w14:paraId="4CEC8BE9" w14:textId="77777777">
      <w:pPr>
        <w:pStyle w:val="ListParagraph"/>
        <w:rPr>
          <w:rFonts w:ascii="Arial" w:hAnsi="Arial" w:cs="Arial"/>
        </w:rPr>
      </w:pPr>
    </w:p>
    <w:p w:rsidR="0098604B" w:rsidRPr="00823360" w:rsidP="0098604B" w14:paraId="29C03BFE" w14:textId="77777777">
      <w:pPr>
        <w:pStyle w:val="ListParagraph"/>
        <w:numPr>
          <w:ilvl w:val="0"/>
          <w:numId w:val="1"/>
        </w:numPr>
        <w:spacing w:after="160" w:line="278" w:lineRule="auto"/>
        <w:rPr>
          <w:rFonts w:ascii="Arial" w:hAnsi="Arial" w:cs="Arial"/>
          <w:b/>
          <w:bCs/>
        </w:rPr>
      </w:pPr>
      <w:r w:rsidRPr="00823360">
        <w:rPr>
          <w:rFonts w:ascii="Arial" w:hAnsi="Arial" w:cs="Arial"/>
          <w:b/>
          <w:bCs/>
        </w:rPr>
        <w:t>What is your preferred method for receiving important communications regarding the Science Bowl (e.g., updates, schedules, training materials)?</w:t>
      </w:r>
    </w:p>
    <w:p w:rsidR="0098604B" w:rsidRPr="00823360" w:rsidP="0098604B" w14:paraId="4ECA4AA7" w14:textId="77777777">
      <w:pPr>
        <w:pStyle w:val="ListParagraph"/>
        <w:numPr>
          <w:ilvl w:val="1"/>
          <w:numId w:val="1"/>
        </w:numPr>
        <w:spacing w:after="160" w:line="278" w:lineRule="auto"/>
        <w:rPr>
          <w:rFonts w:ascii="Arial" w:hAnsi="Arial" w:cs="Arial"/>
        </w:rPr>
      </w:pPr>
      <w:r w:rsidRPr="00823360">
        <w:rPr>
          <w:rFonts w:ascii="Arial" w:hAnsi="Arial" w:cs="Arial"/>
        </w:rPr>
        <w:t>Options: (Select one or more)</w:t>
      </w:r>
    </w:p>
    <w:p w:rsidR="0098604B" w:rsidRPr="00823360" w:rsidP="0098604B" w14:paraId="419EB82B" w14:textId="77777777">
      <w:pPr>
        <w:pStyle w:val="ListParagraph"/>
        <w:numPr>
          <w:ilvl w:val="2"/>
          <w:numId w:val="1"/>
        </w:numPr>
        <w:spacing w:after="160" w:line="278" w:lineRule="auto"/>
        <w:rPr>
          <w:rFonts w:ascii="Arial" w:hAnsi="Arial" w:cs="Arial"/>
        </w:rPr>
      </w:pPr>
      <w:r w:rsidRPr="00823360">
        <w:rPr>
          <w:rFonts w:ascii="Arial" w:hAnsi="Arial" w:cs="Arial"/>
        </w:rPr>
        <w:t>Email</w:t>
      </w:r>
    </w:p>
    <w:p w:rsidR="0098604B" w:rsidRPr="00823360" w:rsidP="0098604B" w14:paraId="010C18C0" w14:textId="77777777">
      <w:pPr>
        <w:pStyle w:val="ListParagraph"/>
        <w:numPr>
          <w:ilvl w:val="2"/>
          <w:numId w:val="1"/>
        </w:numPr>
        <w:spacing w:after="160" w:line="278" w:lineRule="auto"/>
        <w:rPr>
          <w:rFonts w:ascii="Arial" w:hAnsi="Arial" w:cs="Arial"/>
        </w:rPr>
      </w:pPr>
      <w:r w:rsidRPr="00823360">
        <w:rPr>
          <w:rFonts w:ascii="Arial" w:hAnsi="Arial" w:cs="Arial"/>
        </w:rPr>
        <w:t>Microsoft Teams/SharePoint</w:t>
      </w:r>
    </w:p>
    <w:p w:rsidR="0098604B" w:rsidRPr="00823360" w:rsidP="0098604B" w14:paraId="481E2A08" w14:textId="77777777">
      <w:pPr>
        <w:pStyle w:val="ListParagraph"/>
        <w:numPr>
          <w:ilvl w:val="2"/>
          <w:numId w:val="1"/>
        </w:numPr>
        <w:spacing w:after="160" w:line="278" w:lineRule="auto"/>
        <w:rPr>
          <w:rFonts w:ascii="Arial" w:hAnsi="Arial" w:cs="Arial"/>
        </w:rPr>
      </w:pPr>
      <w:r w:rsidRPr="00823360">
        <w:rPr>
          <w:rFonts w:ascii="Arial" w:hAnsi="Arial" w:cs="Arial"/>
        </w:rPr>
        <w:t>Phone Call/Text Message</w:t>
      </w:r>
    </w:p>
    <w:p w:rsidR="0098604B" w:rsidRPr="00823360" w:rsidP="0098604B" w14:paraId="483F5C29" w14:textId="77777777">
      <w:pPr>
        <w:pStyle w:val="ListParagraph"/>
        <w:numPr>
          <w:ilvl w:val="2"/>
          <w:numId w:val="1"/>
        </w:numPr>
        <w:spacing w:after="160" w:line="278" w:lineRule="auto"/>
        <w:rPr>
          <w:rFonts w:ascii="Arial" w:hAnsi="Arial" w:cs="Arial"/>
        </w:rPr>
      </w:pPr>
      <w:r w:rsidRPr="00823360">
        <w:rPr>
          <w:rFonts w:ascii="Arial" w:hAnsi="Arial" w:cs="Arial"/>
        </w:rPr>
        <w:t>In-Person Briefings</w:t>
      </w:r>
    </w:p>
    <w:p w:rsidR="0098604B" w:rsidRPr="00823360" w:rsidP="0098604B" w14:paraId="41BF5B60" w14:textId="77777777">
      <w:pPr>
        <w:pStyle w:val="ListParagraph"/>
        <w:numPr>
          <w:ilvl w:val="2"/>
          <w:numId w:val="1"/>
        </w:numPr>
        <w:spacing w:after="160" w:line="278" w:lineRule="auto"/>
        <w:rPr>
          <w:rFonts w:ascii="Arial" w:hAnsi="Arial" w:cs="Arial"/>
        </w:rPr>
      </w:pPr>
      <w:r w:rsidRPr="00823360">
        <w:rPr>
          <w:rFonts w:ascii="Arial" w:hAnsi="Arial" w:cs="Arial"/>
        </w:rPr>
        <w:t>Other (please specify): _____________</w:t>
      </w:r>
    </w:p>
    <w:p w:rsidR="0098604B" w:rsidRPr="00823360" w:rsidP="0098604B" w14:paraId="65213A7B" w14:textId="77777777">
      <w:pPr>
        <w:pStyle w:val="ListParagraph"/>
        <w:ind w:left="2160"/>
        <w:rPr>
          <w:rFonts w:ascii="Arial" w:hAnsi="Arial" w:cs="Arial"/>
        </w:rPr>
      </w:pPr>
    </w:p>
    <w:p w:rsidR="0098604B" w:rsidRPr="00823360" w:rsidP="0098604B" w14:paraId="46CD5AE6" w14:textId="77777777">
      <w:pPr>
        <w:pStyle w:val="ListParagraph"/>
        <w:numPr>
          <w:ilvl w:val="0"/>
          <w:numId w:val="1"/>
        </w:numPr>
        <w:spacing w:after="160" w:line="278" w:lineRule="auto"/>
        <w:rPr>
          <w:rFonts w:ascii="Arial" w:hAnsi="Arial" w:cs="Arial"/>
          <w:b/>
          <w:bCs/>
        </w:rPr>
      </w:pPr>
      <w:r w:rsidRPr="00823360">
        <w:rPr>
          <w:rFonts w:ascii="Arial" w:hAnsi="Arial" w:cs="Arial"/>
          <w:b/>
          <w:bCs/>
        </w:rPr>
        <w:t xml:space="preserve">Please share your ideas to make Science </w:t>
      </w:r>
      <w:r>
        <w:rPr>
          <w:rFonts w:ascii="Arial" w:hAnsi="Arial" w:cs="Arial"/>
          <w:b/>
          <w:bCs/>
        </w:rPr>
        <w:t>Bowl even better next year!</w:t>
      </w:r>
    </w:p>
    <w:p w:rsidR="0098604B" w:rsidRPr="00823360" w:rsidP="0098604B" w14:paraId="4F24F7B4" w14:textId="77777777">
      <w:pPr>
        <w:pStyle w:val="ListParagraph"/>
        <w:numPr>
          <w:ilvl w:val="1"/>
          <w:numId w:val="1"/>
        </w:numPr>
        <w:spacing w:after="160" w:line="278" w:lineRule="auto"/>
        <w:rPr>
          <w:rFonts w:ascii="Arial" w:hAnsi="Arial" w:cs="Arial"/>
        </w:rPr>
      </w:pPr>
      <w:r w:rsidRPr="00823360">
        <w:rPr>
          <w:rFonts w:ascii="Arial" w:hAnsi="Arial" w:cs="Arial"/>
        </w:rPr>
        <w:t>(Open Text field)</w:t>
      </w:r>
    </w:p>
    <w:p w:rsidR="0098604B" w:rsidP="0098604B" w14:paraId="46C4357A" w14:textId="77777777">
      <w:pPr>
        <w:rPr>
          <w:rFonts w:ascii="Times New Roman" w:hAnsi="Times New Roman" w:cs="Times New Roman"/>
          <w:sz w:val="24"/>
          <w:szCs w:val="24"/>
        </w:rPr>
      </w:pPr>
    </w:p>
    <w:p w:rsidR="0098604B" w:rsidRPr="0057636C" w:rsidP="0098604B" w14:paraId="0D082F7F" w14:textId="77777777">
      <w:pPr>
        <w:rPr>
          <w:rFonts w:ascii="Times New Roman" w:hAnsi="Times New Roman" w:cs="Times New Roman"/>
          <w:b/>
          <w:bCs/>
          <w:sz w:val="24"/>
          <w:szCs w:val="24"/>
          <w:u w:val="single"/>
        </w:rPr>
      </w:pPr>
      <w:r w:rsidRPr="0057636C">
        <w:rPr>
          <w:rFonts w:ascii="Times New Roman" w:hAnsi="Times New Roman" w:cs="Times New Roman"/>
          <w:b/>
          <w:bCs/>
          <w:sz w:val="24"/>
          <w:szCs w:val="24"/>
          <w:u w:val="single"/>
        </w:rPr>
        <w:t>Paperwork Reduction Act Burden Disclosure Statement</w:t>
      </w:r>
    </w:p>
    <w:p w:rsidR="0098604B" w:rsidRPr="0057636C" w:rsidP="0098604B" w14:paraId="045ED9C3" w14:textId="597456D9">
      <w:pPr>
        <w:rPr>
          <w:rFonts w:ascii="Times New Roman" w:hAnsi="Times New Roman" w:cs="Times New Roman"/>
          <w:sz w:val="24"/>
          <w:szCs w:val="24"/>
        </w:rPr>
      </w:pPr>
      <w:r w:rsidRPr="0057636C">
        <w:rPr>
          <w:rFonts w:ascii="Times New Roman" w:hAnsi="Times New Roman" w:cs="Times New Roman"/>
          <w:sz w:val="24"/>
          <w:szCs w:val="24"/>
        </w:rPr>
        <w:t xml:space="preserve">This data is being collected to </w:t>
      </w:r>
      <w:r>
        <w:rPr>
          <w:rFonts w:ascii="Times New Roman" w:hAnsi="Times New Roman" w:cs="Times New Roman"/>
          <w:sz w:val="24"/>
          <w:szCs w:val="24"/>
        </w:rPr>
        <w:t>identify areas for improvement related to Science Bowl</w:t>
      </w:r>
      <w:r w:rsidRPr="0057636C">
        <w:rPr>
          <w:rFonts w:ascii="Times New Roman" w:hAnsi="Times New Roman" w:cs="Times New Roman"/>
          <w:sz w:val="24"/>
          <w:szCs w:val="24"/>
        </w:rPr>
        <w:t xml:space="preserve">. The data you supply will be used for </w:t>
      </w:r>
      <w:r>
        <w:rPr>
          <w:rFonts w:ascii="Times New Roman" w:hAnsi="Times New Roman" w:cs="Times New Roman"/>
          <w:sz w:val="24"/>
          <w:szCs w:val="24"/>
        </w:rPr>
        <w:t xml:space="preserve">improvement of the Science Bowl volunteer or participant experience. </w:t>
      </w:r>
      <w:r w:rsidRPr="0057636C">
        <w:rPr>
          <w:rFonts w:ascii="Times New Roman" w:hAnsi="Times New Roman" w:cs="Times New Roman"/>
          <w:sz w:val="24"/>
          <w:szCs w:val="24"/>
        </w:rPr>
        <w:t xml:space="preserve">Public reporting burden for this collection of information is estimated to average </w:t>
      </w:r>
      <w:r>
        <w:rPr>
          <w:rFonts w:ascii="Times New Roman" w:hAnsi="Times New Roman" w:cs="Times New Roman"/>
          <w:sz w:val="24"/>
          <w:szCs w:val="24"/>
        </w:rPr>
        <w:t>3 minutes</w:t>
      </w:r>
      <w:r w:rsidRPr="0057636C">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w:t>
      </w:r>
      <w:r w:rsidRPr="0057636C">
        <w:rPr>
          <w:rFonts w:ascii="Times New Roman" w:hAnsi="Times New Roman" w:cs="Times New Roman"/>
          <w:sz w:val="24"/>
          <w:szCs w:val="24"/>
        </w:rPr>
        <w:t>Information Collection Management Program (1910-5160), U.S. Department of Energy, 1000 Independence Ave SW, Washington, DC 20585; and to the Office of Management and Budget (OMB), OIRA, Paperwork Reduction Project (1910-5160), Washington, DC 20503.</w:t>
      </w:r>
    </w:p>
    <w:p w:rsidR="0098604B" w:rsidP="0098604B" w14:paraId="45D4B16E" w14:textId="77777777">
      <w:pPr>
        <w:rPr>
          <w:rFonts w:ascii="Times New Roman" w:hAnsi="Times New Roman" w:cs="Times New Roman"/>
          <w:sz w:val="24"/>
          <w:szCs w:val="24"/>
        </w:rPr>
      </w:pPr>
      <w:r w:rsidRPr="0057636C">
        <w:rPr>
          <w:rFonts w:ascii="Times New Roman" w:hAnsi="Times New Roman" w:cs="Times New Roman"/>
          <w:sz w:val="24"/>
          <w:szCs w:val="24"/>
        </w:rPr>
        <w:t xml:space="preserve">Notwithstanding any other provision of the </w:t>
      </w:r>
      <w:r w:rsidRPr="0057636C">
        <w:rPr>
          <w:rFonts w:ascii="Times New Roman" w:hAnsi="Times New Roman" w:cs="Times New Roman"/>
          <w:sz w:val="24"/>
          <w:szCs w:val="24"/>
        </w:rPr>
        <w:t>law, no person is required to respond to</w:t>
      </w:r>
      <w:r w:rsidRPr="0057636C">
        <w:rPr>
          <w:rFonts w:ascii="Times New Roman" w:hAnsi="Times New Roman" w:cs="Times New Roman"/>
          <w:sz w:val="24"/>
          <w:szCs w:val="24"/>
        </w:rPr>
        <w:t xml:space="preserve">, nor shall </w:t>
      </w:r>
      <w:r w:rsidRPr="0057636C">
        <w:rPr>
          <w:rFonts w:ascii="Times New Roman" w:hAnsi="Times New Roman" w:cs="Times New Roman"/>
          <w:sz w:val="24"/>
          <w:szCs w:val="24"/>
        </w:rPr>
        <w:t>any person</w:t>
      </w:r>
      <w:r w:rsidRPr="0057636C">
        <w:rPr>
          <w:rFonts w:ascii="Times New Roman" w:hAnsi="Times New Roman" w:cs="Times New Roman"/>
          <w:sz w:val="24"/>
          <w:szCs w:val="24"/>
        </w:rPr>
        <w:t xml:space="preserve"> be subject to a penalty for failure to comply with a collection of information subject to the requirements of the Paperwork Reduction Act unless that collection of information displays a currently valid OMB control number. </w:t>
      </w:r>
    </w:p>
    <w:p w:rsidR="0098604B" w:rsidP="0098604B" w14:paraId="0322E4DD" w14:textId="77777777">
      <w:pPr>
        <w:rPr>
          <w:rFonts w:ascii="Times New Roman" w:hAnsi="Times New Roman" w:cs="Times New Roman"/>
          <w:sz w:val="24"/>
          <w:szCs w:val="24"/>
        </w:rPr>
      </w:pPr>
    </w:p>
    <w:p w:rsidR="0098604B" w:rsidRPr="0057636C" w:rsidP="0098604B" w14:paraId="0BA7AD85" w14:textId="77777777">
      <w:pPr>
        <w:rPr>
          <w:rFonts w:ascii="Times New Roman" w:hAnsi="Times New Roman" w:cs="Times New Roman"/>
          <w:sz w:val="24"/>
          <w:szCs w:val="24"/>
        </w:rPr>
      </w:pPr>
      <w:r w:rsidRPr="00A57844">
        <w:rPr>
          <w:rFonts w:ascii="Times New Roman" w:hAnsi="Times New Roman" w:cs="Times New Roman"/>
          <w:sz w:val="24"/>
          <w:szCs w:val="24"/>
        </w:rPr>
        <w:t xml:space="preserve">The Paperwork Reduction Act (PRA) of 1995 requires each Federal agency to seek and obtain approval from the Office of Management and Budget (OMB) before undertaking a collection of information directed to 10 or more persons of the </w:t>
      </w:r>
      <w:r w:rsidRPr="00A57844">
        <w:rPr>
          <w:rFonts w:ascii="Times New Roman" w:hAnsi="Times New Roman" w:cs="Times New Roman"/>
          <w:sz w:val="24"/>
          <w:szCs w:val="24"/>
        </w:rPr>
        <w:t>general public</w:t>
      </w:r>
      <w:r w:rsidRPr="00A57844">
        <w:rPr>
          <w:rFonts w:ascii="Times New Roman" w:hAnsi="Times New Roman" w:cs="Times New Roman"/>
          <w:sz w:val="24"/>
          <w:szCs w:val="24"/>
        </w:rPr>
        <w:t>, including persons involved in or supporting the operations of Government-owned, contractor-operated facilities.</w:t>
      </w:r>
    </w:p>
    <w:p w:rsidR="0098604B" w:rsidP="0098604B" w14:paraId="3AB871A7" w14:textId="77777777">
      <w:pPr>
        <w:rPr>
          <w:rFonts w:ascii="Times New Roman" w:hAnsi="Times New Roman" w:cs="Times New Roman"/>
        </w:rPr>
      </w:pPr>
      <w:r>
        <w:rPr>
          <w:rFonts w:ascii="Times New Roman" w:hAnsi="Times New Roman" w:cs="Times New Roman"/>
        </w:rPr>
        <w:t>Submission of this data is voluntary.</w:t>
      </w:r>
    </w:p>
    <w:p w:rsidR="0098604B" w:rsidP="0098604B" w14:paraId="50ECDF32" w14:textId="77777777"/>
    <w:p w:rsidR="00721ADD" w14:paraId="0B61DE6D" w14:textId="77777777"/>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604B" w14:paraId="308C8AAE" w14:textId="500F58F1">
    <w:pPr>
      <w:pStyle w:val="Header"/>
    </w:pPr>
    <w:r>
      <w:t>Volunteer Survey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55B8C"/>
    <w:multiLevelType w:val="multilevel"/>
    <w:tmpl w:val="971C92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7808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04B"/>
    <w:rsid w:val="003656D2"/>
    <w:rsid w:val="00571689"/>
    <w:rsid w:val="0057636C"/>
    <w:rsid w:val="00721ADD"/>
    <w:rsid w:val="00823360"/>
    <w:rsid w:val="0098604B"/>
    <w:rsid w:val="00A57844"/>
    <w:rsid w:val="00BA2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8AB137"/>
  <w15:chartTrackingRefBased/>
  <w15:docId w15:val="{63A4FEB4-AD31-449D-8450-7FFE0DA9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604B"/>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986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6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6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6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6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60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0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0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0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6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6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6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6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6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04B"/>
    <w:rPr>
      <w:rFonts w:eastAsiaTheme="majorEastAsia" w:cstheme="majorBidi"/>
      <w:color w:val="272727" w:themeColor="text1" w:themeTint="D8"/>
    </w:rPr>
  </w:style>
  <w:style w:type="paragraph" w:styleId="Title">
    <w:name w:val="Title"/>
    <w:basedOn w:val="Normal"/>
    <w:next w:val="Normal"/>
    <w:link w:val="TitleChar"/>
    <w:uiPriority w:val="10"/>
    <w:qFormat/>
    <w:rsid w:val="009860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04B"/>
    <w:pPr>
      <w:spacing w:before="160"/>
      <w:jc w:val="center"/>
    </w:pPr>
    <w:rPr>
      <w:i/>
      <w:iCs/>
      <w:color w:val="404040" w:themeColor="text1" w:themeTint="BF"/>
    </w:rPr>
  </w:style>
  <w:style w:type="character" w:customStyle="1" w:styleId="QuoteChar">
    <w:name w:val="Quote Char"/>
    <w:basedOn w:val="DefaultParagraphFont"/>
    <w:link w:val="Quote"/>
    <w:uiPriority w:val="29"/>
    <w:rsid w:val="0098604B"/>
    <w:rPr>
      <w:i/>
      <w:iCs/>
      <w:color w:val="404040" w:themeColor="text1" w:themeTint="BF"/>
    </w:rPr>
  </w:style>
  <w:style w:type="paragraph" w:styleId="ListParagraph">
    <w:name w:val="List Paragraph"/>
    <w:basedOn w:val="Normal"/>
    <w:uiPriority w:val="34"/>
    <w:qFormat/>
    <w:rsid w:val="0098604B"/>
    <w:pPr>
      <w:ind w:left="720"/>
      <w:contextualSpacing/>
    </w:pPr>
  </w:style>
  <w:style w:type="character" w:styleId="IntenseEmphasis">
    <w:name w:val="Intense Emphasis"/>
    <w:basedOn w:val="DefaultParagraphFont"/>
    <w:uiPriority w:val="21"/>
    <w:qFormat/>
    <w:rsid w:val="0098604B"/>
    <w:rPr>
      <w:i/>
      <w:iCs/>
      <w:color w:val="0F4761" w:themeColor="accent1" w:themeShade="BF"/>
    </w:rPr>
  </w:style>
  <w:style w:type="paragraph" w:styleId="IntenseQuote">
    <w:name w:val="Intense Quote"/>
    <w:basedOn w:val="Normal"/>
    <w:next w:val="Normal"/>
    <w:link w:val="IntenseQuoteChar"/>
    <w:uiPriority w:val="30"/>
    <w:qFormat/>
    <w:rsid w:val="00986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604B"/>
    <w:rPr>
      <w:i/>
      <w:iCs/>
      <w:color w:val="0F4761" w:themeColor="accent1" w:themeShade="BF"/>
    </w:rPr>
  </w:style>
  <w:style w:type="character" w:styleId="IntenseReference">
    <w:name w:val="Intense Reference"/>
    <w:basedOn w:val="DefaultParagraphFont"/>
    <w:uiPriority w:val="32"/>
    <w:qFormat/>
    <w:rsid w:val="0098604B"/>
    <w:rPr>
      <w:b/>
      <w:bCs/>
      <w:smallCaps/>
      <w:color w:val="0F4761" w:themeColor="accent1" w:themeShade="BF"/>
      <w:spacing w:val="5"/>
    </w:rPr>
  </w:style>
  <w:style w:type="character" w:styleId="CommentReference">
    <w:name w:val="annotation reference"/>
    <w:basedOn w:val="DefaultParagraphFont"/>
    <w:uiPriority w:val="99"/>
    <w:semiHidden/>
    <w:unhideWhenUsed/>
    <w:rsid w:val="0098604B"/>
    <w:rPr>
      <w:sz w:val="16"/>
      <w:szCs w:val="16"/>
    </w:rPr>
  </w:style>
  <w:style w:type="paragraph" w:styleId="CommentText">
    <w:name w:val="annotation text"/>
    <w:basedOn w:val="Normal"/>
    <w:link w:val="CommentTextChar"/>
    <w:uiPriority w:val="99"/>
    <w:unhideWhenUsed/>
    <w:rsid w:val="0098604B"/>
    <w:pPr>
      <w:spacing w:after="160"/>
    </w:pPr>
    <w:rPr>
      <w:kern w:val="2"/>
      <w:sz w:val="20"/>
      <w:szCs w:val="20"/>
      <w14:ligatures w14:val="standardContextual"/>
    </w:rPr>
  </w:style>
  <w:style w:type="character" w:customStyle="1" w:styleId="CommentTextChar">
    <w:name w:val="Comment Text Char"/>
    <w:basedOn w:val="DefaultParagraphFont"/>
    <w:link w:val="CommentText"/>
    <w:uiPriority w:val="99"/>
    <w:rsid w:val="0098604B"/>
    <w:rPr>
      <w:sz w:val="20"/>
      <w:szCs w:val="20"/>
    </w:rPr>
  </w:style>
  <w:style w:type="paragraph" w:styleId="Header">
    <w:name w:val="header"/>
    <w:basedOn w:val="Normal"/>
    <w:link w:val="HeaderChar"/>
    <w:uiPriority w:val="99"/>
    <w:unhideWhenUsed/>
    <w:rsid w:val="0098604B"/>
    <w:pPr>
      <w:tabs>
        <w:tab w:val="center" w:pos="4680"/>
        <w:tab w:val="right" w:pos="9360"/>
      </w:tabs>
    </w:pPr>
  </w:style>
  <w:style w:type="character" w:customStyle="1" w:styleId="HeaderChar">
    <w:name w:val="Header Char"/>
    <w:basedOn w:val="DefaultParagraphFont"/>
    <w:link w:val="Header"/>
    <w:uiPriority w:val="99"/>
    <w:rsid w:val="0098604B"/>
    <w:rPr>
      <w:kern w:val="0"/>
      <w:sz w:val="22"/>
      <w:szCs w:val="22"/>
      <w14:ligatures w14:val="none"/>
    </w:rPr>
  </w:style>
  <w:style w:type="paragraph" w:styleId="Footer">
    <w:name w:val="footer"/>
    <w:basedOn w:val="Normal"/>
    <w:link w:val="FooterChar"/>
    <w:uiPriority w:val="99"/>
    <w:unhideWhenUsed/>
    <w:rsid w:val="0098604B"/>
    <w:pPr>
      <w:tabs>
        <w:tab w:val="center" w:pos="4680"/>
        <w:tab w:val="right" w:pos="9360"/>
      </w:tabs>
    </w:pPr>
  </w:style>
  <w:style w:type="character" w:customStyle="1" w:styleId="FooterChar">
    <w:name w:val="Footer Char"/>
    <w:basedOn w:val="DefaultParagraphFont"/>
    <w:link w:val="Footer"/>
    <w:uiPriority w:val="99"/>
    <w:rsid w:val="0098604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2413</Characters>
  <Application>Microsoft Office Word</Application>
  <DocSecurity>0</DocSecurity>
  <Lines>20</Lines>
  <Paragraphs>5</Paragraphs>
  <ScaleCrop>false</ScaleCrop>
  <Company>Bonneville Power Administration</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Gonzalez,Erica C (BPA) - NKS-3</dc:creator>
  <cp:lastModifiedBy>Gonzalez,Erica C (BPA) - NKS-3</cp:lastModifiedBy>
  <cp:revision>1</cp:revision>
  <dcterms:created xsi:type="dcterms:W3CDTF">2026-02-18T21:50:00Z</dcterms:created>
  <dcterms:modified xsi:type="dcterms:W3CDTF">2026-02-18T21:59:00Z</dcterms:modified>
</cp:coreProperties>
</file>